
<file path=[Content_Types].xml><?xml version="1.0" encoding="utf-8"?>
<Types xmlns="http://schemas.openxmlformats.org/package/2006/content-types">
  <Default Extension="bin" ContentType="application/vnd.openxmlformats-officedocument.oleObject"/>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5EF684" w14:textId="5FC41247" w:rsidR="000F3893" w:rsidRPr="00FC09B7" w:rsidRDefault="000F3893" w:rsidP="000F3893">
      <w:pPr>
        <w:pStyle w:val="Figure"/>
        <w:rPr>
          <w:noProof w:val="0"/>
          <w:lang w:val="en-GB"/>
        </w:rPr>
      </w:pPr>
    </w:p>
    <w:bookmarkStart w:id="0" w:name="_MON_1361562806"/>
    <w:bookmarkStart w:id="1" w:name="_MON_1361788801"/>
    <w:bookmarkStart w:id="2" w:name="_MON_1361793322"/>
    <w:bookmarkStart w:id="3" w:name="_MON_1361873771"/>
    <w:bookmarkStart w:id="4" w:name="_MON_1361891386"/>
    <w:bookmarkStart w:id="5" w:name="_MON_1362320345"/>
    <w:bookmarkStart w:id="6" w:name="_MON_1367657797"/>
    <w:bookmarkStart w:id="7" w:name="_MON_1367735942"/>
    <w:bookmarkStart w:id="8" w:name="_MON_1376848628"/>
    <w:bookmarkStart w:id="9" w:name="_MON_1272890413"/>
    <w:bookmarkStart w:id="10" w:name="_MON_1272901714"/>
    <w:bookmarkStart w:id="11" w:name="_MON_1273479914"/>
    <w:bookmarkStart w:id="12" w:name="_MON_1274008642"/>
    <w:bookmarkStart w:id="13" w:name="_MON_1295506855"/>
    <w:bookmarkStart w:id="14" w:name="_MON_1295507515"/>
    <w:bookmarkStart w:id="15" w:name="_MON_1295527138"/>
    <w:bookmarkStart w:id="16" w:name="_MON_1361026717"/>
    <w:bookmarkStart w:id="17" w:name="_MON_1361439828"/>
    <w:bookmarkStart w:id="18" w:name="_MON_1361443338"/>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Start w:id="19" w:name="_MON_1361560862"/>
    <w:bookmarkEnd w:id="19"/>
    <w:p w14:paraId="305EF685" w14:textId="77777777" w:rsidR="000F3893" w:rsidRPr="00FC09B7" w:rsidRDefault="000F3893" w:rsidP="000F3893">
      <w:pPr>
        <w:pStyle w:val="PARAGRAPH"/>
        <w:jc w:val="center"/>
        <w:rPr>
          <w:noProof w:val="0"/>
        </w:rPr>
      </w:pPr>
      <w:r w:rsidRPr="00FC09B7">
        <w:rPr>
          <w:noProof w:val="0"/>
        </w:rPr>
        <w:object w:dxaOrig="8614" w:dyaOrig="3240" w14:anchorId="305EFE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159.5pt" o:ole="" fillcolor="window">
            <v:imagedata r:id="rId13" o:title=""/>
          </v:shape>
          <o:OLEObject Type="Embed" ProgID="Word.Picture.8" ShapeID="_x0000_i1025" DrawAspect="Content" ObjectID="_1579683256" r:id="rId14"/>
        </w:object>
      </w:r>
      <w:bookmarkStart w:id="20" w:name="_GoBack"/>
      <w:bookmarkEnd w:id="20"/>
    </w:p>
    <w:p w14:paraId="305EF686" w14:textId="18BCBCC2" w:rsidR="000F3893" w:rsidRPr="00FC09B7" w:rsidRDefault="00970C7B" w:rsidP="000F3893">
      <w:pPr>
        <w:pStyle w:val="DocumentTitle"/>
        <w:ind w:right="0"/>
        <w:rPr>
          <w:noProof w:val="0"/>
          <w:lang w:val="en-GB"/>
        </w:rPr>
      </w:pPr>
      <w:r w:rsidRPr="00FC09B7">
        <w:rPr>
          <w:noProof w:val="0"/>
          <w:lang w:val="en-GB"/>
        </w:rPr>
        <w:fldChar w:fldCharType="begin"/>
      </w:r>
      <w:r w:rsidRPr="00FC09B7">
        <w:rPr>
          <w:noProof w:val="0"/>
          <w:lang w:val="en-GB"/>
        </w:rPr>
        <w:instrText xml:space="preserve"> TITLE  \* MERGEFORMAT </w:instrText>
      </w:r>
      <w:r w:rsidRPr="00FC09B7">
        <w:rPr>
          <w:noProof w:val="0"/>
          <w:lang w:val="en-GB"/>
        </w:rPr>
        <w:fldChar w:fldCharType="separate"/>
      </w:r>
      <w:r w:rsidR="005333FC">
        <w:rPr>
          <w:noProof w:val="0"/>
          <w:lang w:val="en-GB"/>
        </w:rPr>
        <w:t>OPC Unified Architecture</w:t>
      </w:r>
      <w:r w:rsidRPr="00FC09B7">
        <w:rPr>
          <w:noProof w:val="0"/>
          <w:lang w:val="en-GB"/>
        </w:rPr>
        <w:fldChar w:fldCharType="end"/>
      </w:r>
    </w:p>
    <w:p w14:paraId="305EF687" w14:textId="77777777" w:rsidR="000F3893" w:rsidRPr="00FC09B7" w:rsidRDefault="000F3893" w:rsidP="000F3893">
      <w:pPr>
        <w:pStyle w:val="DocumentTitle"/>
        <w:ind w:right="0"/>
        <w:rPr>
          <w:noProof w:val="0"/>
          <w:lang w:val="en-GB"/>
        </w:rPr>
      </w:pPr>
      <w:r w:rsidRPr="00FC09B7">
        <w:rPr>
          <w:noProof w:val="0"/>
          <w:lang w:val="en-GB"/>
        </w:rPr>
        <w:t>Specification</w:t>
      </w:r>
    </w:p>
    <w:p w14:paraId="305EF688" w14:textId="368DAD42" w:rsidR="000F3893" w:rsidRPr="00FC09B7" w:rsidRDefault="00970C7B" w:rsidP="000F3893">
      <w:pPr>
        <w:pStyle w:val="DocumentTitle"/>
        <w:ind w:right="0"/>
        <w:rPr>
          <w:noProof w:val="0"/>
          <w:lang w:val="en-GB"/>
        </w:rPr>
      </w:pPr>
      <w:r w:rsidRPr="00FC09B7">
        <w:rPr>
          <w:noProof w:val="0"/>
          <w:lang w:val="en-GB"/>
        </w:rPr>
        <w:fldChar w:fldCharType="begin"/>
      </w:r>
      <w:r w:rsidRPr="00FC09B7">
        <w:rPr>
          <w:noProof w:val="0"/>
          <w:lang w:val="en-GB"/>
        </w:rPr>
        <w:instrText xml:space="preserve"> DOCPROPERTY  "Part Number"  \* MERGEFORMAT </w:instrText>
      </w:r>
      <w:r w:rsidRPr="00FC09B7">
        <w:rPr>
          <w:noProof w:val="0"/>
          <w:lang w:val="en-GB"/>
        </w:rPr>
        <w:fldChar w:fldCharType="separate"/>
      </w:r>
      <w:r w:rsidR="005333FC">
        <w:rPr>
          <w:noProof w:val="0"/>
          <w:lang w:val="en-GB"/>
        </w:rPr>
        <w:t>Part 14</w:t>
      </w:r>
      <w:r w:rsidRPr="00FC09B7">
        <w:rPr>
          <w:noProof w:val="0"/>
          <w:lang w:val="en-GB"/>
        </w:rPr>
        <w:fldChar w:fldCharType="end"/>
      </w:r>
      <w:r w:rsidR="000F3893" w:rsidRPr="00FC09B7">
        <w:rPr>
          <w:noProof w:val="0"/>
          <w:lang w:val="en-GB"/>
        </w:rPr>
        <w:t xml:space="preserve">:  </w:t>
      </w:r>
      <w:r w:rsidRPr="00FC09B7">
        <w:rPr>
          <w:noProof w:val="0"/>
          <w:lang w:val="en-GB"/>
        </w:rPr>
        <w:fldChar w:fldCharType="begin"/>
      </w:r>
      <w:r w:rsidRPr="00FC09B7">
        <w:rPr>
          <w:noProof w:val="0"/>
          <w:lang w:val="en-GB"/>
        </w:rPr>
        <w:instrText xml:space="preserve"> DOCPROPERTY  "Part Name"  \* MERGEFORMAT </w:instrText>
      </w:r>
      <w:r w:rsidRPr="00FC09B7">
        <w:rPr>
          <w:noProof w:val="0"/>
          <w:lang w:val="en-GB"/>
        </w:rPr>
        <w:fldChar w:fldCharType="separate"/>
      </w:r>
      <w:r w:rsidR="005333FC">
        <w:rPr>
          <w:noProof w:val="0"/>
          <w:lang w:val="en-GB"/>
        </w:rPr>
        <w:t>PubSub</w:t>
      </w:r>
      <w:r w:rsidRPr="00FC09B7">
        <w:rPr>
          <w:noProof w:val="0"/>
          <w:lang w:val="en-GB"/>
        </w:rPr>
        <w:fldChar w:fldCharType="end"/>
      </w:r>
    </w:p>
    <w:p w14:paraId="305EF689" w14:textId="7558AD3C" w:rsidR="000F3893" w:rsidRPr="00FC09B7" w:rsidRDefault="00970C7B" w:rsidP="000F3893">
      <w:pPr>
        <w:pStyle w:val="DocumentTitle"/>
        <w:ind w:right="0"/>
        <w:rPr>
          <w:noProof w:val="0"/>
          <w:lang w:val="en-GB"/>
        </w:rPr>
      </w:pPr>
      <w:r w:rsidRPr="00FC09B7">
        <w:rPr>
          <w:noProof w:val="0"/>
          <w:lang w:val="en-GB"/>
        </w:rPr>
        <w:fldChar w:fldCharType="begin"/>
      </w:r>
      <w:r w:rsidRPr="00FC09B7">
        <w:rPr>
          <w:noProof w:val="0"/>
          <w:lang w:val="en-GB"/>
        </w:rPr>
        <w:instrText xml:space="preserve"> DOCPROPERTY  OPCReleaseType  \* MERGEFORMAT </w:instrText>
      </w:r>
      <w:r w:rsidRPr="00FC09B7">
        <w:rPr>
          <w:noProof w:val="0"/>
          <w:lang w:val="en-GB"/>
        </w:rPr>
        <w:fldChar w:fldCharType="separate"/>
      </w:r>
      <w:r w:rsidR="005333FC">
        <w:rPr>
          <w:noProof w:val="0"/>
          <w:lang w:val="en-GB"/>
        </w:rPr>
        <w:t>Release</w:t>
      </w:r>
      <w:r w:rsidRPr="00FC09B7">
        <w:rPr>
          <w:noProof w:val="0"/>
          <w:lang w:val="en-GB"/>
        </w:rPr>
        <w:fldChar w:fldCharType="end"/>
      </w:r>
      <w:r w:rsidR="000F3893" w:rsidRPr="00FC09B7">
        <w:rPr>
          <w:noProof w:val="0"/>
          <w:lang w:val="en-GB"/>
        </w:rPr>
        <w:t xml:space="preserve">  </w:t>
      </w:r>
      <w:r w:rsidRPr="00FC09B7">
        <w:rPr>
          <w:noProof w:val="0"/>
          <w:lang w:val="en-GB"/>
        </w:rPr>
        <w:fldChar w:fldCharType="begin"/>
      </w:r>
      <w:r w:rsidRPr="00FC09B7">
        <w:rPr>
          <w:noProof w:val="0"/>
          <w:lang w:val="en-GB"/>
        </w:rPr>
        <w:instrText xml:space="preserve"> DOCPROPERTY  OPCVersion  \* MERGEFORMAT </w:instrText>
      </w:r>
      <w:r w:rsidRPr="00FC09B7">
        <w:rPr>
          <w:noProof w:val="0"/>
          <w:lang w:val="en-GB"/>
        </w:rPr>
        <w:fldChar w:fldCharType="separate"/>
      </w:r>
      <w:r w:rsidR="005333FC">
        <w:rPr>
          <w:noProof w:val="0"/>
          <w:lang w:val="en-GB"/>
        </w:rPr>
        <w:t>1.04</w:t>
      </w:r>
      <w:r w:rsidRPr="00FC09B7">
        <w:rPr>
          <w:noProof w:val="0"/>
          <w:lang w:val="en-GB"/>
        </w:rPr>
        <w:fldChar w:fldCharType="end"/>
      </w:r>
    </w:p>
    <w:p w14:paraId="305EF68A" w14:textId="63A6A647" w:rsidR="000F3893" w:rsidRPr="00FC09B7" w:rsidRDefault="00970C7B" w:rsidP="000F3893">
      <w:pPr>
        <w:pStyle w:val="DocumentTitle"/>
        <w:ind w:right="0"/>
        <w:rPr>
          <w:noProof w:val="0"/>
          <w:lang w:val="en-GB"/>
        </w:rPr>
      </w:pPr>
      <w:r w:rsidRPr="00FC09B7">
        <w:rPr>
          <w:noProof w:val="0"/>
          <w:lang w:val="en-GB"/>
        </w:rPr>
        <w:fldChar w:fldCharType="begin"/>
      </w:r>
      <w:r w:rsidRPr="00FC09B7">
        <w:rPr>
          <w:noProof w:val="0"/>
          <w:lang w:val="en-GB"/>
        </w:rPr>
        <w:instrText xml:space="preserve"> DOCPROPERTY  "Date completed"  \* MERGEFORMAT </w:instrText>
      </w:r>
      <w:r w:rsidRPr="00FC09B7">
        <w:rPr>
          <w:noProof w:val="0"/>
          <w:lang w:val="en-GB"/>
        </w:rPr>
        <w:fldChar w:fldCharType="separate"/>
      </w:r>
      <w:r w:rsidR="005333FC">
        <w:rPr>
          <w:noProof w:val="0"/>
          <w:lang w:val="en-GB"/>
        </w:rPr>
        <w:t>February 06, 2018</w:t>
      </w:r>
      <w:r w:rsidRPr="00FC09B7">
        <w:rPr>
          <w:noProof w:val="0"/>
          <w:lang w:val="en-GB"/>
        </w:rPr>
        <w:fldChar w:fldCharType="end"/>
      </w:r>
    </w:p>
    <w:p w14:paraId="305EF68B" w14:textId="77777777" w:rsidR="000F3893" w:rsidRPr="00FC09B7" w:rsidRDefault="000F3893" w:rsidP="000F3893">
      <w:pPr>
        <w:pStyle w:val="DocumentTitle"/>
        <w:rPr>
          <w:noProof w:val="0"/>
          <w:lang w:val="en-GB"/>
        </w:rPr>
      </w:pPr>
      <w:r w:rsidRPr="00FC09B7">
        <w:rPr>
          <w:noProof w:val="0"/>
          <w:lang w:val="en-GB"/>
        </w:rPr>
        <w:br w:type="page"/>
      </w:r>
    </w:p>
    <w:p w14:paraId="305EF68C" w14:textId="77777777" w:rsidR="000F3893" w:rsidRPr="00FC09B7" w:rsidRDefault="000F3893" w:rsidP="000F3893">
      <w:pPr>
        <w:pStyle w:val="DocumentTitle"/>
        <w:rPr>
          <w:noProof w:val="0"/>
          <w:lang w:val="en-GB"/>
        </w:rPr>
      </w:pPr>
    </w:p>
    <w:tbl>
      <w:tblPr>
        <w:tblW w:w="0" w:type="auto"/>
        <w:jc w:val="center"/>
        <w:tblLayout w:type="fixed"/>
        <w:tblCellMar>
          <w:left w:w="72" w:type="dxa"/>
          <w:right w:w="72" w:type="dxa"/>
        </w:tblCellMar>
        <w:tblLook w:val="0000" w:firstRow="0" w:lastRow="0" w:firstColumn="0" w:lastColumn="0" w:noHBand="0" w:noVBand="0"/>
      </w:tblPr>
      <w:tblGrid>
        <w:gridCol w:w="1522"/>
        <w:gridCol w:w="2520"/>
        <w:gridCol w:w="1520"/>
        <w:gridCol w:w="3549"/>
      </w:tblGrid>
      <w:tr w:rsidR="000F3893" w:rsidRPr="00FC09B7" w14:paraId="305EF691" w14:textId="77777777" w:rsidTr="00E242E4">
        <w:trPr>
          <w:cantSplit/>
          <w:jc w:val="center"/>
        </w:trPr>
        <w:tc>
          <w:tcPr>
            <w:tcW w:w="1522" w:type="dxa"/>
            <w:tcBorders>
              <w:top w:val="double" w:sz="6" w:space="0" w:color="auto"/>
              <w:left w:val="double" w:sz="6" w:space="0" w:color="auto"/>
            </w:tcBorders>
            <w:shd w:val="pct10" w:color="auto" w:fill="auto"/>
          </w:tcPr>
          <w:p w14:paraId="305EF68D" w14:textId="77777777" w:rsidR="000F3893" w:rsidRPr="00FC09B7" w:rsidRDefault="000F3893" w:rsidP="00E242E4">
            <w:pPr>
              <w:rPr>
                <w:noProof w:val="0"/>
              </w:rPr>
            </w:pPr>
            <w:r w:rsidRPr="00FC09B7">
              <w:rPr>
                <w:noProof w:val="0"/>
              </w:rPr>
              <w:t>Specification Type:</w:t>
            </w:r>
          </w:p>
        </w:tc>
        <w:tc>
          <w:tcPr>
            <w:tcW w:w="2520" w:type="dxa"/>
            <w:tcBorders>
              <w:top w:val="double" w:sz="6" w:space="0" w:color="auto"/>
              <w:bottom w:val="single" w:sz="6" w:space="0" w:color="auto"/>
            </w:tcBorders>
            <w:shd w:val="pct10" w:color="auto" w:fill="auto"/>
          </w:tcPr>
          <w:p w14:paraId="305EF68E" w14:textId="77777777" w:rsidR="000F3893" w:rsidRPr="00FC09B7" w:rsidRDefault="000F3893" w:rsidP="00E242E4">
            <w:pPr>
              <w:jc w:val="left"/>
              <w:rPr>
                <w:noProof w:val="0"/>
              </w:rPr>
            </w:pPr>
            <w:r w:rsidRPr="00FC09B7">
              <w:rPr>
                <w:noProof w:val="0"/>
              </w:rPr>
              <w:t>Industry Standard Specification</w:t>
            </w:r>
          </w:p>
        </w:tc>
        <w:tc>
          <w:tcPr>
            <w:tcW w:w="1520" w:type="dxa"/>
            <w:tcBorders>
              <w:top w:val="double" w:sz="6" w:space="0" w:color="auto"/>
            </w:tcBorders>
            <w:shd w:val="pct10" w:color="auto" w:fill="auto"/>
          </w:tcPr>
          <w:p w14:paraId="305EF68F" w14:textId="77777777" w:rsidR="000F3893" w:rsidRPr="00FC09B7" w:rsidRDefault="000F3893" w:rsidP="00E242E4">
            <w:pPr>
              <w:rPr>
                <w:noProof w:val="0"/>
              </w:rPr>
            </w:pPr>
            <w:r w:rsidRPr="00FC09B7">
              <w:rPr>
                <w:noProof w:val="0"/>
              </w:rPr>
              <w:t>Comments:</w:t>
            </w:r>
          </w:p>
        </w:tc>
        <w:tc>
          <w:tcPr>
            <w:tcW w:w="3549" w:type="dxa"/>
            <w:tcBorders>
              <w:top w:val="double" w:sz="6" w:space="0" w:color="auto"/>
              <w:right w:val="double" w:sz="6" w:space="0" w:color="auto"/>
            </w:tcBorders>
            <w:shd w:val="pct10" w:color="auto" w:fill="auto"/>
          </w:tcPr>
          <w:p w14:paraId="305EF690" w14:textId="143982A2" w:rsidR="000F3893" w:rsidRPr="00FC09B7" w:rsidRDefault="000F3893" w:rsidP="00E242E4">
            <w:pPr>
              <w:jc w:val="left"/>
              <w:rPr>
                <w:noProof w:val="0"/>
              </w:rPr>
            </w:pPr>
            <w:r w:rsidRPr="00FC09B7">
              <w:rPr>
                <w:noProof w:val="0"/>
              </w:rPr>
              <w:fldChar w:fldCharType="begin"/>
            </w:r>
            <w:r w:rsidRPr="00FC09B7">
              <w:rPr>
                <w:noProof w:val="0"/>
              </w:rPr>
              <w:instrText xml:space="preserve"> COMMENTS   \* MERGEFORMAT </w:instrText>
            </w:r>
            <w:r w:rsidRPr="00FC09B7">
              <w:rPr>
                <w:noProof w:val="0"/>
              </w:rPr>
              <w:fldChar w:fldCharType="end"/>
            </w:r>
          </w:p>
        </w:tc>
      </w:tr>
      <w:tr w:rsidR="000F3893" w:rsidRPr="00FC09B7" w14:paraId="305EF696" w14:textId="77777777" w:rsidTr="00E242E4">
        <w:trPr>
          <w:cantSplit/>
          <w:jc w:val="center"/>
        </w:trPr>
        <w:tc>
          <w:tcPr>
            <w:tcW w:w="1522" w:type="dxa"/>
            <w:tcBorders>
              <w:left w:val="double" w:sz="6" w:space="0" w:color="auto"/>
            </w:tcBorders>
            <w:shd w:val="pct10" w:color="auto" w:fill="auto"/>
          </w:tcPr>
          <w:p w14:paraId="305EF692" w14:textId="77777777" w:rsidR="000F3893" w:rsidRPr="00FC09B7" w:rsidRDefault="000F3893" w:rsidP="00E242E4">
            <w:pPr>
              <w:rPr>
                <w:noProof w:val="0"/>
              </w:rPr>
            </w:pPr>
          </w:p>
        </w:tc>
        <w:tc>
          <w:tcPr>
            <w:tcW w:w="2520" w:type="dxa"/>
            <w:shd w:val="pct10" w:color="auto" w:fill="auto"/>
          </w:tcPr>
          <w:p w14:paraId="305EF693" w14:textId="77777777" w:rsidR="000F3893" w:rsidRPr="00FC09B7" w:rsidRDefault="000F3893" w:rsidP="00E242E4">
            <w:pPr>
              <w:jc w:val="left"/>
              <w:rPr>
                <w:noProof w:val="0"/>
              </w:rPr>
            </w:pPr>
          </w:p>
        </w:tc>
        <w:tc>
          <w:tcPr>
            <w:tcW w:w="1520" w:type="dxa"/>
            <w:shd w:val="pct10" w:color="auto" w:fill="auto"/>
          </w:tcPr>
          <w:p w14:paraId="305EF694" w14:textId="77777777" w:rsidR="000F3893" w:rsidRPr="00FC09B7" w:rsidRDefault="000F3893" w:rsidP="00E242E4">
            <w:pPr>
              <w:rPr>
                <w:noProof w:val="0"/>
              </w:rPr>
            </w:pPr>
          </w:p>
        </w:tc>
        <w:tc>
          <w:tcPr>
            <w:tcW w:w="3549" w:type="dxa"/>
            <w:tcBorders>
              <w:right w:val="double" w:sz="6" w:space="0" w:color="auto"/>
            </w:tcBorders>
            <w:shd w:val="pct10" w:color="auto" w:fill="auto"/>
          </w:tcPr>
          <w:p w14:paraId="305EF695" w14:textId="77777777" w:rsidR="000F3893" w:rsidRPr="00FC09B7" w:rsidRDefault="000F3893" w:rsidP="00E242E4">
            <w:pPr>
              <w:jc w:val="left"/>
              <w:rPr>
                <w:noProof w:val="0"/>
              </w:rPr>
            </w:pPr>
          </w:p>
        </w:tc>
      </w:tr>
      <w:tr w:rsidR="000F3893" w:rsidRPr="00FC09B7" w14:paraId="305EF69B" w14:textId="77777777" w:rsidTr="00E242E4">
        <w:trPr>
          <w:cantSplit/>
          <w:jc w:val="center"/>
        </w:trPr>
        <w:tc>
          <w:tcPr>
            <w:tcW w:w="1522" w:type="dxa"/>
            <w:tcBorders>
              <w:left w:val="double" w:sz="6" w:space="0" w:color="auto"/>
            </w:tcBorders>
            <w:shd w:val="pct10" w:color="auto" w:fill="auto"/>
          </w:tcPr>
          <w:p w14:paraId="305EF697" w14:textId="77777777" w:rsidR="000F3893" w:rsidRPr="00FC09B7" w:rsidRDefault="000F3893" w:rsidP="00E242E4">
            <w:pPr>
              <w:rPr>
                <w:noProof w:val="0"/>
              </w:rPr>
            </w:pPr>
            <w:r w:rsidRPr="00FC09B7">
              <w:rPr>
                <w:noProof w:val="0"/>
              </w:rPr>
              <w:t>Title:</w:t>
            </w:r>
          </w:p>
        </w:tc>
        <w:tc>
          <w:tcPr>
            <w:tcW w:w="2520" w:type="dxa"/>
            <w:tcBorders>
              <w:bottom w:val="single" w:sz="6" w:space="0" w:color="auto"/>
            </w:tcBorders>
            <w:shd w:val="pct10" w:color="auto" w:fill="auto"/>
          </w:tcPr>
          <w:p w14:paraId="305EF698" w14:textId="02D87573" w:rsidR="000F3893" w:rsidRPr="00FC09B7" w:rsidRDefault="000F3893" w:rsidP="00E242E4">
            <w:pPr>
              <w:jc w:val="left"/>
              <w:rPr>
                <w:noProof w:val="0"/>
              </w:rPr>
            </w:pPr>
            <w:r w:rsidRPr="00FC09B7">
              <w:rPr>
                <w:noProof w:val="0"/>
              </w:rPr>
              <w:fldChar w:fldCharType="begin"/>
            </w:r>
            <w:r w:rsidRPr="00FC09B7">
              <w:rPr>
                <w:noProof w:val="0"/>
              </w:rPr>
              <w:instrText xml:space="preserve">title </w:instrText>
            </w:r>
            <w:r w:rsidRPr="00FC09B7">
              <w:rPr>
                <w:noProof w:val="0"/>
              </w:rPr>
              <w:fldChar w:fldCharType="separate"/>
            </w:r>
            <w:r w:rsidR="005333FC">
              <w:rPr>
                <w:noProof w:val="0"/>
              </w:rPr>
              <w:t>OPC Unified Architecture</w:t>
            </w:r>
            <w:r w:rsidRPr="00FC09B7">
              <w:rPr>
                <w:noProof w:val="0"/>
              </w:rPr>
              <w:fldChar w:fldCharType="end"/>
            </w:r>
            <w:r w:rsidRPr="00FC09B7">
              <w:rPr>
                <w:noProof w:val="0"/>
              </w:rPr>
              <w:br/>
            </w:r>
            <w:r w:rsidRPr="00FC09B7">
              <w:rPr>
                <w:noProof w:val="0"/>
              </w:rPr>
              <w:br/>
            </w:r>
            <w:r w:rsidR="00672701" w:rsidRPr="00FC09B7">
              <w:rPr>
                <w:noProof w:val="0"/>
              </w:rPr>
              <w:fldChar w:fldCharType="begin"/>
            </w:r>
            <w:r w:rsidR="00672701" w:rsidRPr="00FC09B7">
              <w:rPr>
                <w:noProof w:val="0"/>
              </w:rPr>
              <w:instrText xml:space="preserve"> DOCPROPERTY  "Part Number"  \* MERGEFORMAT </w:instrText>
            </w:r>
            <w:r w:rsidR="00672701" w:rsidRPr="00FC09B7">
              <w:rPr>
                <w:noProof w:val="0"/>
              </w:rPr>
              <w:fldChar w:fldCharType="separate"/>
            </w:r>
            <w:r w:rsidR="005333FC">
              <w:rPr>
                <w:noProof w:val="0"/>
              </w:rPr>
              <w:t>Part 14</w:t>
            </w:r>
            <w:r w:rsidR="00672701" w:rsidRPr="00FC09B7">
              <w:rPr>
                <w:noProof w:val="0"/>
              </w:rPr>
              <w:fldChar w:fldCharType="end"/>
            </w:r>
            <w:r w:rsidRPr="00FC09B7">
              <w:rPr>
                <w:noProof w:val="0"/>
              </w:rPr>
              <w:t xml:space="preserve"> :</w:t>
            </w:r>
            <w:r w:rsidR="00672701" w:rsidRPr="00FC09B7">
              <w:rPr>
                <w:noProof w:val="0"/>
              </w:rPr>
              <w:fldChar w:fldCharType="begin"/>
            </w:r>
            <w:r w:rsidR="00672701" w:rsidRPr="00FC09B7">
              <w:rPr>
                <w:noProof w:val="0"/>
              </w:rPr>
              <w:instrText xml:space="preserve"> DOCPROPERTY  "Part Name"  \* MERGEFORMAT </w:instrText>
            </w:r>
            <w:r w:rsidR="00672701" w:rsidRPr="00FC09B7">
              <w:rPr>
                <w:noProof w:val="0"/>
              </w:rPr>
              <w:fldChar w:fldCharType="separate"/>
            </w:r>
            <w:r w:rsidR="005333FC" w:rsidRPr="005333FC">
              <w:rPr>
                <w:bCs/>
                <w:noProof w:val="0"/>
              </w:rPr>
              <w:t>PubSub</w:t>
            </w:r>
            <w:r w:rsidR="00672701" w:rsidRPr="00FC09B7">
              <w:rPr>
                <w:bCs/>
                <w:noProof w:val="0"/>
              </w:rPr>
              <w:fldChar w:fldCharType="end"/>
            </w:r>
          </w:p>
        </w:tc>
        <w:tc>
          <w:tcPr>
            <w:tcW w:w="1520" w:type="dxa"/>
            <w:shd w:val="pct10" w:color="auto" w:fill="auto"/>
          </w:tcPr>
          <w:p w14:paraId="305EF699" w14:textId="77777777" w:rsidR="000F3893" w:rsidRPr="00FC09B7" w:rsidRDefault="000F3893" w:rsidP="00E242E4">
            <w:pPr>
              <w:rPr>
                <w:noProof w:val="0"/>
              </w:rPr>
            </w:pPr>
            <w:r w:rsidRPr="00FC09B7">
              <w:rPr>
                <w:noProof w:val="0"/>
              </w:rPr>
              <w:t>Date:</w:t>
            </w:r>
          </w:p>
        </w:tc>
        <w:tc>
          <w:tcPr>
            <w:tcW w:w="3549" w:type="dxa"/>
            <w:tcBorders>
              <w:bottom w:val="single" w:sz="6" w:space="0" w:color="auto"/>
              <w:right w:val="double" w:sz="6" w:space="0" w:color="auto"/>
            </w:tcBorders>
            <w:shd w:val="pct10" w:color="auto" w:fill="auto"/>
          </w:tcPr>
          <w:p w14:paraId="305EF69A" w14:textId="3E26A3DF" w:rsidR="000F3893" w:rsidRPr="00FC09B7" w:rsidRDefault="00672701" w:rsidP="00E242E4">
            <w:pPr>
              <w:jc w:val="left"/>
              <w:rPr>
                <w:noProof w:val="0"/>
              </w:rPr>
            </w:pPr>
            <w:r w:rsidRPr="00FC09B7">
              <w:rPr>
                <w:noProof w:val="0"/>
              </w:rPr>
              <w:fldChar w:fldCharType="begin"/>
            </w:r>
            <w:r w:rsidRPr="00FC09B7">
              <w:rPr>
                <w:noProof w:val="0"/>
              </w:rPr>
              <w:instrText xml:space="preserve"> DOCPROPERTY "Date Completed" \* MERGEFORMAT </w:instrText>
            </w:r>
            <w:r w:rsidRPr="00FC09B7">
              <w:rPr>
                <w:noProof w:val="0"/>
              </w:rPr>
              <w:fldChar w:fldCharType="separate"/>
            </w:r>
            <w:r w:rsidR="005333FC">
              <w:rPr>
                <w:noProof w:val="0"/>
              </w:rPr>
              <w:t>February 06, 2018</w:t>
            </w:r>
            <w:r w:rsidRPr="00FC09B7">
              <w:rPr>
                <w:noProof w:val="0"/>
              </w:rPr>
              <w:fldChar w:fldCharType="end"/>
            </w:r>
          </w:p>
        </w:tc>
      </w:tr>
      <w:tr w:rsidR="000F3893" w:rsidRPr="00FC09B7" w14:paraId="305EF6A0" w14:textId="77777777" w:rsidTr="00E242E4">
        <w:trPr>
          <w:cantSplit/>
          <w:jc w:val="center"/>
        </w:trPr>
        <w:tc>
          <w:tcPr>
            <w:tcW w:w="1522" w:type="dxa"/>
            <w:tcBorders>
              <w:left w:val="double" w:sz="6" w:space="0" w:color="auto"/>
            </w:tcBorders>
            <w:shd w:val="pct10" w:color="auto" w:fill="auto"/>
          </w:tcPr>
          <w:p w14:paraId="305EF69C" w14:textId="77777777" w:rsidR="000F3893" w:rsidRPr="00FC09B7" w:rsidRDefault="000F3893" w:rsidP="00E242E4">
            <w:pPr>
              <w:rPr>
                <w:noProof w:val="0"/>
              </w:rPr>
            </w:pPr>
          </w:p>
        </w:tc>
        <w:tc>
          <w:tcPr>
            <w:tcW w:w="2520" w:type="dxa"/>
            <w:shd w:val="pct10" w:color="auto" w:fill="auto"/>
          </w:tcPr>
          <w:p w14:paraId="305EF69D" w14:textId="77777777" w:rsidR="000F3893" w:rsidRPr="00FC09B7" w:rsidRDefault="000F3893" w:rsidP="00E242E4">
            <w:pPr>
              <w:jc w:val="left"/>
              <w:rPr>
                <w:noProof w:val="0"/>
              </w:rPr>
            </w:pPr>
          </w:p>
        </w:tc>
        <w:tc>
          <w:tcPr>
            <w:tcW w:w="1520" w:type="dxa"/>
            <w:shd w:val="pct10" w:color="auto" w:fill="auto"/>
          </w:tcPr>
          <w:p w14:paraId="305EF69E" w14:textId="77777777" w:rsidR="000F3893" w:rsidRPr="00FC09B7" w:rsidRDefault="000F3893" w:rsidP="00E242E4">
            <w:pPr>
              <w:rPr>
                <w:noProof w:val="0"/>
              </w:rPr>
            </w:pPr>
          </w:p>
        </w:tc>
        <w:tc>
          <w:tcPr>
            <w:tcW w:w="3549" w:type="dxa"/>
            <w:tcBorders>
              <w:right w:val="double" w:sz="6" w:space="0" w:color="auto"/>
            </w:tcBorders>
            <w:shd w:val="pct10" w:color="auto" w:fill="auto"/>
          </w:tcPr>
          <w:p w14:paraId="305EF69F" w14:textId="77777777" w:rsidR="000F3893" w:rsidRPr="00FC09B7" w:rsidRDefault="000F3893" w:rsidP="00E242E4">
            <w:pPr>
              <w:jc w:val="left"/>
              <w:rPr>
                <w:noProof w:val="0"/>
              </w:rPr>
            </w:pPr>
          </w:p>
        </w:tc>
      </w:tr>
      <w:tr w:rsidR="000F3893" w:rsidRPr="00FC09B7" w14:paraId="305EF6A5" w14:textId="77777777" w:rsidTr="00E242E4">
        <w:trPr>
          <w:cantSplit/>
          <w:jc w:val="center"/>
        </w:trPr>
        <w:tc>
          <w:tcPr>
            <w:tcW w:w="1522" w:type="dxa"/>
            <w:tcBorders>
              <w:left w:val="double" w:sz="6" w:space="0" w:color="auto"/>
            </w:tcBorders>
            <w:shd w:val="pct10" w:color="auto" w:fill="auto"/>
          </w:tcPr>
          <w:p w14:paraId="305EF6A1" w14:textId="77777777" w:rsidR="000F3893" w:rsidRPr="00FC09B7" w:rsidRDefault="000F3893" w:rsidP="00E242E4">
            <w:pPr>
              <w:rPr>
                <w:noProof w:val="0"/>
              </w:rPr>
            </w:pPr>
            <w:r w:rsidRPr="00FC09B7">
              <w:rPr>
                <w:noProof w:val="0"/>
              </w:rPr>
              <w:t>Version:</w:t>
            </w:r>
          </w:p>
        </w:tc>
        <w:tc>
          <w:tcPr>
            <w:tcW w:w="2520" w:type="dxa"/>
            <w:tcBorders>
              <w:bottom w:val="single" w:sz="6" w:space="0" w:color="auto"/>
            </w:tcBorders>
            <w:shd w:val="pct10" w:color="auto" w:fill="auto"/>
          </w:tcPr>
          <w:p w14:paraId="305EF6A2" w14:textId="6B5E1377" w:rsidR="000F3893" w:rsidRPr="00FC09B7" w:rsidRDefault="00672701" w:rsidP="00E242E4">
            <w:pPr>
              <w:jc w:val="left"/>
              <w:rPr>
                <w:noProof w:val="0"/>
              </w:rPr>
            </w:pPr>
            <w:r w:rsidRPr="00FC09B7">
              <w:rPr>
                <w:noProof w:val="0"/>
              </w:rPr>
              <w:fldChar w:fldCharType="begin"/>
            </w:r>
            <w:r w:rsidRPr="00FC09B7">
              <w:rPr>
                <w:noProof w:val="0"/>
              </w:rPr>
              <w:instrText xml:space="preserve"> DOCPROPERTY  OPCReleaseType  \* MERGEFORMAT </w:instrText>
            </w:r>
            <w:r w:rsidRPr="00FC09B7">
              <w:rPr>
                <w:noProof w:val="0"/>
              </w:rPr>
              <w:fldChar w:fldCharType="separate"/>
            </w:r>
            <w:r w:rsidR="005333FC">
              <w:rPr>
                <w:noProof w:val="0"/>
              </w:rPr>
              <w:t>Release</w:t>
            </w:r>
            <w:r w:rsidRPr="00FC09B7">
              <w:rPr>
                <w:noProof w:val="0"/>
              </w:rPr>
              <w:fldChar w:fldCharType="end"/>
            </w:r>
            <w:r w:rsidR="000F3893" w:rsidRPr="00FC09B7">
              <w:rPr>
                <w:noProof w:val="0"/>
              </w:rPr>
              <w:t xml:space="preserve"> </w:t>
            </w:r>
            <w:r w:rsidRPr="00FC09B7">
              <w:rPr>
                <w:noProof w:val="0"/>
              </w:rPr>
              <w:fldChar w:fldCharType="begin"/>
            </w:r>
            <w:r w:rsidRPr="00FC09B7">
              <w:rPr>
                <w:noProof w:val="0"/>
              </w:rPr>
              <w:instrText xml:space="preserve"> DOCPROPERTY "OPCVersion"  \* MERGEFORMAT </w:instrText>
            </w:r>
            <w:r w:rsidRPr="00FC09B7">
              <w:rPr>
                <w:noProof w:val="0"/>
              </w:rPr>
              <w:fldChar w:fldCharType="separate"/>
            </w:r>
            <w:r w:rsidR="005333FC">
              <w:rPr>
                <w:noProof w:val="0"/>
              </w:rPr>
              <w:t>1.04</w:t>
            </w:r>
            <w:r w:rsidRPr="00FC09B7">
              <w:rPr>
                <w:noProof w:val="0"/>
              </w:rPr>
              <w:fldChar w:fldCharType="end"/>
            </w:r>
          </w:p>
        </w:tc>
        <w:tc>
          <w:tcPr>
            <w:tcW w:w="1520" w:type="dxa"/>
            <w:shd w:val="pct10" w:color="auto" w:fill="auto"/>
          </w:tcPr>
          <w:p w14:paraId="305EF6A3" w14:textId="77777777" w:rsidR="000F3893" w:rsidRPr="00FC09B7" w:rsidRDefault="000F3893" w:rsidP="00E242E4">
            <w:pPr>
              <w:rPr>
                <w:noProof w:val="0"/>
              </w:rPr>
            </w:pPr>
            <w:r w:rsidRPr="00FC09B7">
              <w:rPr>
                <w:noProof w:val="0"/>
              </w:rPr>
              <w:t>Software:</w:t>
            </w:r>
          </w:p>
        </w:tc>
        <w:tc>
          <w:tcPr>
            <w:tcW w:w="3549" w:type="dxa"/>
            <w:tcBorders>
              <w:right w:val="double" w:sz="6" w:space="0" w:color="auto"/>
            </w:tcBorders>
            <w:shd w:val="pct10" w:color="auto" w:fill="auto"/>
          </w:tcPr>
          <w:p w14:paraId="305EF6A4" w14:textId="77777777" w:rsidR="000F3893" w:rsidRPr="00FC09B7" w:rsidRDefault="000F3893" w:rsidP="00E242E4">
            <w:pPr>
              <w:jc w:val="left"/>
              <w:rPr>
                <w:noProof w:val="0"/>
              </w:rPr>
            </w:pPr>
            <w:r w:rsidRPr="00FC09B7">
              <w:rPr>
                <w:noProof w:val="0"/>
              </w:rPr>
              <w:t>MS-Word</w:t>
            </w:r>
          </w:p>
        </w:tc>
      </w:tr>
      <w:tr w:rsidR="000F3893" w:rsidRPr="00FC09B7" w14:paraId="305EF6AA" w14:textId="77777777" w:rsidTr="00E242E4">
        <w:trPr>
          <w:cantSplit/>
          <w:jc w:val="center"/>
        </w:trPr>
        <w:tc>
          <w:tcPr>
            <w:tcW w:w="1522" w:type="dxa"/>
            <w:tcBorders>
              <w:left w:val="double" w:sz="6" w:space="0" w:color="auto"/>
            </w:tcBorders>
            <w:shd w:val="pct10" w:color="auto" w:fill="auto"/>
          </w:tcPr>
          <w:p w14:paraId="305EF6A6" w14:textId="77777777" w:rsidR="000F3893" w:rsidRPr="00FC09B7" w:rsidRDefault="000F3893" w:rsidP="00E242E4">
            <w:pPr>
              <w:rPr>
                <w:noProof w:val="0"/>
              </w:rPr>
            </w:pPr>
          </w:p>
        </w:tc>
        <w:tc>
          <w:tcPr>
            <w:tcW w:w="2520" w:type="dxa"/>
            <w:shd w:val="pct10" w:color="auto" w:fill="auto"/>
          </w:tcPr>
          <w:p w14:paraId="305EF6A7" w14:textId="77777777" w:rsidR="000F3893" w:rsidRPr="00FC09B7" w:rsidRDefault="000F3893" w:rsidP="00E242E4">
            <w:pPr>
              <w:jc w:val="left"/>
              <w:rPr>
                <w:noProof w:val="0"/>
              </w:rPr>
            </w:pPr>
          </w:p>
        </w:tc>
        <w:tc>
          <w:tcPr>
            <w:tcW w:w="1520" w:type="dxa"/>
            <w:shd w:val="pct10" w:color="auto" w:fill="auto"/>
          </w:tcPr>
          <w:p w14:paraId="305EF6A8" w14:textId="77777777" w:rsidR="000F3893" w:rsidRPr="00FC09B7" w:rsidRDefault="000F3893" w:rsidP="00E242E4">
            <w:pPr>
              <w:rPr>
                <w:noProof w:val="0"/>
              </w:rPr>
            </w:pPr>
            <w:r w:rsidRPr="00FC09B7">
              <w:rPr>
                <w:noProof w:val="0"/>
              </w:rPr>
              <w:t>Source:</w:t>
            </w:r>
          </w:p>
        </w:tc>
        <w:tc>
          <w:tcPr>
            <w:tcW w:w="3549" w:type="dxa"/>
            <w:tcBorders>
              <w:top w:val="single" w:sz="6" w:space="0" w:color="auto"/>
              <w:bottom w:val="single" w:sz="6" w:space="0" w:color="auto"/>
              <w:right w:val="double" w:sz="6" w:space="0" w:color="auto"/>
            </w:tcBorders>
            <w:shd w:val="pct10" w:color="auto" w:fill="auto"/>
          </w:tcPr>
          <w:p w14:paraId="305EF6A9" w14:textId="727D31FD" w:rsidR="000F3893" w:rsidRPr="00FC09B7" w:rsidRDefault="000F3893" w:rsidP="00E242E4">
            <w:pPr>
              <w:jc w:val="left"/>
              <w:rPr>
                <w:noProof w:val="0"/>
              </w:rPr>
            </w:pPr>
            <w:r w:rsidRPr="00FC09B7">
              <w:rPr>
                <w:noProof w:val="0"/>
              </w:rPr>
              <w:fldChar w:fldCharType="begin"/>
            </w:r>
            <w:r w:rsidRPr="00FC09B7">
              <w:rPr>
                <w:noProof w:val="0"/>
              </w:rPr>
              <w:instrText xml:space="preserve"> FILENAME  \* MERGEFORMAT </w:instrText>
            </w:r>
            <w:r w:rsidRPr="00FC09B7">
              <w:rPr>
                <w:noProof w:val="0"/>
              </w:rPr>
              <w:fldChar w:fldCharType="separate"/>
            </w:r>
            <w:r w:rsidR="005333FC">
              <w:t>OPC UA Part 14 - PubSub Release 1.04 Specification.docx</w:t>
            </w:r>
            <w:r w:rsidRPr="00FC09B7">
              <w:rPr>
                <w:noProof w:val="0"/>
              </w:rPr>
              <w:fldChar w:fldCharType="end"/>
            </w:r>
          </w:p>
        </w:tc>
      </w:tr>
      <w:tr w:rsidR="000F3893" w:rsidRPr="00FC09B7" w14:paraId="305EF6AF" w14:textId="77777777" w:rsidTr="00E242E4">
        <w:trPr>
          <w:cantSplit/>
          <w:jc w:val="center"/>
        </w:trPr>
        <w:tc>
          <w:tcPr>
            <w:tcW w:w="1522" w:type="dxa"/>
            <w:tcBorders>
              <w:left w:val="double" w:sz="6" w:space="0" w:color="auto"/>
            </w:tcBorders>
            <w:shd w:val="pct10" w:color="auto" w:fill="auto"/>
          </w:tcPr>
          <w:p w14:paraId="305EF6AB" w14:textId="77777777" w:rsidR="000F3893" w:rsidRPr="00FC09B7" w:rsidRDefault="000F3893" w:rsidP="00E242E4">
            <w:pPr>
              <w:rPr>
                <w:noProof w:val="0"/>
              </w:rPr>
            </w:pPr>
          </w:p>
        </w:tc>
        <w:tc>
          <w:tcPr>
            <w:tcW w:w="2520" w:type="dxa"/>
            <w:shd w:val="pct10" w:color="auto" w:fill="auto"/>
          </w:tcPr>
          <w:p w14:paraId="305EF6AC" w14:textId="77777777" w:rsidR="000F3893" w:rsidRPr="00FC09B7" w:rsidRDefault="000F3893" w:rsidP="00E242E4">
            <w:pPr>
              <w:jc w:val="left"/>
              <w:rPr>
                <w:noProof w:val="0"/>
              </w:rPr>
            </w:pPr>
          </w:p>
        </w:tc>
        <w:tc>
          <w:tcPr>
            <w:tcW w:w="1520" w:type="dxa"/>
            <w:shd w:val="pct10" w:color="auto" w:fill="auto"/>
          </w:tcPr>
          <w:p w14:paraId="305EF6AD" w14:textId="77777777" w:rsidR="000F3893" w:rsidRPr="00FC09B7" w:rsidRDefault="000F3893" w:rsidP="00E242E4">
            <w:pPr>
              <w:rPr>
                <w:noProof w:val="0"/>
              </w:rPr>
            </w:pPr>
          </w:p>
        </w:tc>
        <w:tc>
          <w:tcPr>
            <w:tcW w:w="3549" w:type="dxa"/>
            <w:tcBorders>
              <w:right w:val="double" w:sz="6" w:space="0" w:color="auto"/>
            </w:tcBorders>
            <w:shd w:val="pct10" w:color="auto" w:fill="auto"/>
          </w:tcPr>
          <w:p w14:paraId="305EF6AE" w14:textId="77777777" w:rsidR="000F3893" w:rsidRPr="00FC09B7" w:rsidRDefault="000F3893" w:rsidP="00E242E4">
            <w:pPr>
              <w:jc w:val="left"/>
              <w:rPr>
                <w:noProof w:val="0"/>
              </w:rPr>
            </w:pPr>
          </w:p>
        </w:tc>
      </w:tr>
      <w:tr w:rsidR="000F3893" w:rsidRPr="00FC09B7" w14:paraId="305EF6B4" w14:textId="77777777" w:rsidTr="00E242E4">
        <w:trPr>
          <w:cantSplit/>
          <w:jc w:val="center"/>
        </w:trPr>
        <w:tc>
          <w:tcPr>
            <w:tcW w:w="1522" w:type="dxa"/>
            <w:tcBorders>
              <w:left w:val="double" w:sz="6" w:space="0" w:color="auto"/>
            </w:tcBorders>
            <w:shd w:val="pct10" w:color="auto" w:fill="auto"/>
          </w:tcPr>
          <w:p w14:paraId="305EF6B0" w14:textId="77777777" w:rsidR="000F3893" w:rsidRPr="00FC09B7" w:rsidRDefault="000F3893" w:rsidP="00E242E4">
            <w:pPr>
              <w:rPr>
                <w:noProof w:val="0"/>
              </w:rPr>
            </w:pPr>
            <w:r w:rsidRPr="00FC09B7">
              <w:rPr>
                <w:noProof w:val="0"/>
              </w:rPr>
              <w:t>Author:</w:t>
            </w:r>
          </w:p>
        </w:tc>
        <w:tc>
          <w:tcPr>
            <w:tcW w:w="2520" w:type="dxa"/>
            <w:tcBorders>
              <w:bottom w:val="single" w:sz="6" w:space="0" w:color="auto"/>
            </w:tcBorders>
            <w:shd w:val="pct10" w:color="auto" w:fill="auto"/>
          </w:tcPr>
          <w:p w14:paraId="305EF6B1" w14:textId="69AB1D64" w:rsidR="000F3893" w:rsidRPr="00FC09B7" w:rsidRDefault="00672701" w:rsidP="00E242E4">
            <w:pPr>
              <w:jc w:val="left"/>
              <w:rPr>
                <w:noProof w:val="0"/>
              </w:rPr>
            </w:pPr>
            <w:r w:rsidRPr="00FC09B7">
              <w:rPr>
                <w:noProof w:val="0"/>
              </w:rPr>
              <w:fldChar w:fldCharType="begin"/>
            </w:r>
            <w:r w:rsidRPr="00FC09B7">
              <w:rPr>
                <w:noProof w:val="0"/>
              </w:rPr>
              <w:instrText xml:space="preserve"> DOCPROPERTY  Company  \* MERGEFORMAT </w:instrText>
            </w:r>
            <w:r w:rsidRPr="00FC09B7">
              <w:rPr>
                <w:noProof w:val="0"/>
              </w:rPr>
              <w:fldChar w:fldCharType="separate"/>
            </w:r>
            <w:r w:rsidR="005333FC">
              <w:rPr>
                <w:noProof w:val="0"/>
              </w:rPr>
              <w:t>OPC Foundation</w:t>
            </w:r>
            <w:r w:rsidRPr="00FC09B7">
              <w:rPr>
                <w:noProof w:val="0"/>
              </w:rPr>
              <w:fldChar w:fldCharType="end"/>
            </w:r>
          </w:p>
        </w:tc>
        <w:tc>
          <w:tcPr>
            <w:tcW w:w="1520" w:type="dxa"/>
            <w:shd w:val="pct10" w:color="auto" w:fill="auto"/>
          </w:tcPr>
          <w:p w14:paraId="305EF6B2" w14:textId="77777777" w:rsidR="000F3893" w:rsidRPr="00FC09B7" w:rsidRDefault="000F3893" w:rsidP="00E242E4">
            <w:pPr>
              <w:rPr>
                <w:noProof w:val="0"/>
              </w:rPr>
            </w:pPr>
            <w:r w:rsidRPr="00FC09B7">
              <w:rPr>
                <w:noProof w:val="0"/>
              </w:rPr>
              <w:t>Status:</w:t>
            </w:r>
          </w:p>
        </w:tc>
        <w:tc>
          <w:tcPr>
            <w:tcW w:w="3549" w:type="dxa"/>
            <w:tcBorders>
              <w:bottom w:val="single" w:sz="6" w:space="0" w:color="auto"/>
              <w:right w:val="double" w:sz="6" w:space="0" w:color="auto"/>
            </w:tcBorders>
            <w:shd w:val="pct10" w:color="auto" w:fill="auto"/>
          </w:tcPr>
          <w:p w14:paraId="305EF6B3" w14:textId="0526E141" w:rsidR="000F3893" w:rsidRPr="00FC09B7" w:rsidRDefault="00672701" w:rsidP="00E242E4">
            <w:pPr>
              <w:jc w:val="left"/>
              <w:rPr>
                <w:noProof w:val="0"/>
              </w:rPr>
            </w:pPr>
            <w:r w:rsidRPr="00FC09B7">
              <w:rPr>
                <w:noProof w:val="0"/>
              </w:rPr>
              <w:fldChar w:fldCharType="begin"/>
            </w:r>
            <w:r w:rsidRPr="00FC09B7">
              <w:rPr>
                <w:noProof w:val="0"/>
              </w:rPr>
              <w:instrText xml:space="preserve"> DOCPROPERTY  OPCReleaseType  \* MERGEFORMAT </w:instrText>
            </w:r>
            <w:r w:rsidRPr="00FC09B7">
              <w:rPr>
                <w:noProof w:val="0"/>
              </w:rPr>
              <w:fldChar w:fldCharType="separate"/>
            </w:r>
            <w:r w:rsidR="005333FC">
              <w:rPr>
                <w:noProof w:val="0"/>
              </w:rPr>
              <w:t>Release</w:t>
            </w:r>
            <w:r w:rsidRPr="00FC09B7">
              <w:rPr>
                <w:noProof w:val="0"/>
              </w:rPr>
              <w:fldChar w:fldCharType="end"/>
            </w:r>
          </w:p>
        </w:tc>
      </w:tr>
      <w:tr w:rsidR="000F3893" w:rsidRPr="00FC09B7" w14:paraId="305EF6B9" w14:textId="77777777" w:rsidTr="00E242E4">
        <w:trPr>
          <w:cantSplit/>
          <w:jc w:val="center"/>
        </w:trPr>
        <w:tc>
          <w:tcPr>
            <w:tcW w:w="1522" w:type="dxa"/>
            <w:tcBorders>
              <w:left w:val="double" w:sz="6" w:space="0" w:color="auto"/>
              <w:bottom w:val="double" w:sz="6" w:space="0" w:color="auto"/>
            </w:tcBorders>
            <w:shd w:val="pct10" w:color="auto" w:fill="auto"/>
          </w:tcPr>
          <w:p w14:paraId="305EF6B5" w14:textId="77777777" w:rsidR="000F3893" w:rsidRPr="00FC09B7" w:rsidRDefault="000F3893" w:rsidP="00E242E4">
            <w:pPr>
              <w:rPr>
                <w:noProof w:val="0"/>
              </w:rPr>
            </w:pPr>
          </w:p>
        </w:tc>
        <w:tc>
          <w:tcPr>
            <w:tcW w:w="2520" w:type="dxa"/>
            <w:tcBorders>
              <w:bottom w:val="double" w:sz="6" w:space="0" w:color="auto"/>
            </w:tcBorders>
            <w:shd w:val="pct10" w:color="auto" w:fill="auto"/>
          </w:tcPr>
          <w:p w14:paraId="305EF6B6" w14:textId="77777777" w:rsidR="000F3893" w:rsidRPr="00FC09B7" w:rsidRDefault="000F3893" w:rsidP="00E242E4">
            <w:pPr>
              <w:jc w:val="left"/>
              <w:rPr>
                <w:noProof w:val="0"/>
              </w:rPr>
            </w:pPr>
          </w:p>
        </w:tc>
        <w:tc>
          <w:tcPr>
            <w:tcW w:w="1520" w:type="dxa"/>
            <w:tcBorders>
              <w:bottom w:val="double" w:sz="6" w:space="0" w:color="auto"/>
            </w:tcBorders>
            <w:shd w:val="pct10" w:color="auto" w:fill="auto"/>
          </w:tcPr>
          <w:p w14:paraId="305EF6B7" w14:textId="77777777" w:rsidR="000F3893" w:rsidRPr="00FC09B7" w:rsidRDefault="000F3893" w:rsidP="00E242E4">
            <w:pPr>
              <w:rPr>
                <w:noProof w:val="0"/>
              </w:rPr>
            </w:pPr>
          </w:p>
        </w:tc>
        <w:tc>
          <w:tcPr>
            <w:tcW w:w="3549" w:type="dxa"/>
            <w:tcBorders>
              <w:bottom w:val="double" w:sz="6" w:space="0" w:color="auto"/>
              <w:right w:val="double" w:sz="6" w:space="0" w:color="auto"/>
            </w:tcBorders>
            <w:shd w:val="pct10" w:color="auto" w:fill="auto"/>
          </w:tcPr>
          <w:p w14:paraId="305EF6B8" w14:textId="77777777" w:rsidR="000F3893" w:rsidRPr="00FC09B7" w:rsidRDefault="000F3893" w:rsidP="00E242E4">
            <w:pPr>
              <w:jc w:val="left"/>
              <w:rPr>
                <w:noProof w:val="0"/>
              </w:rPr>
            </w:pPr>
          </w:p>
        </w:tc>
      </w:tr>
    </w:tbl>
    <w:p w14:paraId="305EF6BA" w14:textId="77777777" w:rsidR="000F3893" w:rsidRPr="00FC09B7" w:rsidRDefault="000F3893" w:rsidP="000F3893">
      <w:pPr>
        <w:pStyle w:val="Figure"/>
        <w:jc w:val="both"/>
        <w:outlineLvl w:val="0"/>
        <w:rPr>
          <w:noProof w:val="0"/>
          <w:lang w:val="en-GB"/>
        </w:rPr>
      </w:pPr>
      <w:r w:rsidRPr="00FC09B7">
        <w:rPr>
          <w:noProof w:val="0"/>
          <w:lang w:val="en-GB"/>
        </w:rPr>
        <w:br w:type="page"/>
      </w:r>
    </w:p>
    <w:p w14:paraId="305EF6BC" w14:textId="77777777" w:rsidR="000F3893" w:rsidRPr="00FC09B7" w:rsidRDefault="000F3893" w:rsidP="000F3893">
      <w:pPr>
        <w:rPr>
          <w:noProof w:val="0"/>
          <w:sz w:val="24"/>
        </w:rPr>
      </w:pPr>
    </w:p>
    <w:p w14:paraId="305EF6BD" w14:textId="77777777" w:rsidR="000F3893" w:rsidRPr="00FC09B7" w:rsidRDefault="000F3893" w:rsidP="000F3893">
      <w:pPr>
        <w:rPr>
          <w:noProof w:val="0"/>
          <w:sz w:val="24"/>
        </w:rPr>
      </w:pPr>
    </w:p>
    <w:p w14:paraId="305EF6BE" w14:textId="77777777" w:rsidR="009A6EBC" w:rsidRPr="00FC09B7" w:rsidRDefault="009A6EBC" w:rsidP="009A6EBC">
      <w:pPr>
        <w:spacing w:after="400"/>
        <w:jc w:val="center"/>
        <w:rPr>
          <w:noProof w:val="0"/>
          <w:sz w:val="24"/>
        </w:rPr>
      </w:pPr>
      <w:r w:rsidRPr="00FC09B7">
        <w:rPr>
          <w:noProof w:val="0"/>
          <w:sz w:val="24"/>
        </w:rPr>
        <w:t>CONTENTS</w:t>
      </w:r>
    </w:p>
    <w:p w14:paraId="68A61552" w14:textId="7FC80241" w:rsidR="005333FC" w:rsidRDefault="009A6EBC">
      <w:pPr>
        <w:pStyle w:val="TOC1"/>
        <w:rPr>
          <w:rFonts w:asciiTheme="minorHAnsi" w:eastAsiaTheme="minorEastAsia" w:hAnsiTheme="minorHAnsi" w:cstheme="minorBidi"/>
          <w:spacing w:val="0"/>
          <w:sz w:val="22"/>
          <w:szCs w:val="22"/>
          <w:lang w:val="en-US" w:eastAsia="en-US"/>
        </w:rPr>
      </w:pPr>
      <w:r w:rsidRPr="00FC09B7">
        <w:rPr>
          <w:noProof w:val="0"/>
        </w:rPr>
        <w:fldChar w:fldCharType="begin"/>
      </w:r>
      <w:r w:rsidRPr="00FC09B7">
        <w:rPr>
          <w:noProof w:val="0"/>
        </w:rPr>
        <w:instrText xml:space="preserve"> TOC \o "1-3" \h \z \u </w:instrText>
      </w:r>
      <w:r w:rsidRPr="00FC09B7">
        <w:rPr>
          <w:noProof w:val="0"/>
        </w:rPr>
        <w:fldChar w:fldCharType="separate"/>
      </w:r>
      <w:hyperlink w:anchor="_Toc505941310" w:history="1">
        <w:r w:rsidR="005333FC" w:rsidRPr="0050557C">
          <w:rPr>
            <w:rStyle w:val="Hyperlink"/>
          </w:rPr>
          <w:t>FIGURES</w:t>
        </w:r>
        <w:r w:rsidR="005333FC">
          <w:rPr>
            <w:webHidden/>
          </w:rPr>
          <w:tab/>
        </w:r>
        <w:r w:rsidR="005333FC">
          <w:rPr>
            <w:webHidden/>
          </w:rPr>
          <w:fldChar w:fldCharType="begin"/>
        </w:r>
        <w:r w:rsidR="005333FC">
          <w:rPr>
            <w:webHidden/>
          </w:rPr>
          <w:instrText xml:space="preserve"> PAGEREF _Toc505941310 \h </w:instrText>
        </w:r>
        <w:r w:rsidR="005333FC">
          <w:rPr>
            <w:webHidden/>
          </w:rPr>
        </w:r>
        <w:r w:rsidR="005333FC">
          <w:rPr>
            <w:webHidden/>
          </w:rPr>
          <w:fldChar w:fldCharType="separate"/>
        </w:r>
        <w:r w:rsidR="005333FC">
          <w:rPr>
            <w:webHidden/>
          </w:rPr>
          <w:t>v</w:t>
        </w:r>
        <w:r w:rsidR="005333FC">
          <w:rPr>
            <w:webHidden/>
          </w:rPr>
          <w:fldChar w:fldCharType="end"/>
        </w:r>
      </w:hyperlink>
    </w:p>
    <w:p w14:paraId="468CD6B0" w14:textId="1650C8D7" w:rsidR="005333FC" w:rsidRDefault="005333FC">
      <w:pPr>
        <w:pStyle w:val="TOC1"/>
        <w:rPr>
          <w:rFonts w:asciiTheme="minorHAnsi" w:eastAsiaTheme="minorEastAsia" w:hAnsiTheme="minorHAnsi" w:cstheme="minorBidi"/>
          <w:spacing w:val="0"/>
          <w:sz w:val="22"/>
          <w:szCs w:val="22"/>
          <w:lang w:val="en-US" w:eastAsia="en-US"/>
        </w:rPr>
      </w:pPr>
      <w:hyperlink w:anchor="_Toc505941311" w:history="1">
        <w:r w:rsidRPr="0050557C">
          <w:rPr>
            <w:rStyle w:val="Hyperlink"/>
          </w:rPr>
          <w:t>TABLES</w:t>
        </w:r>
        <w:r>
          <w:rPr>
            <w:webHidden/>
          </w:rPr>
          <w:tab/>
        </w:r>
        <w:r>
          <w:rPr>
            <w:webHidden/>
          </w:rPr>
          <w:fldChar w:fldCharType="begin"/>
        </w:r>
        <w:r>
          <w:rPr>
            <w:webHidden/>
          </w:rPr>
          <w:instrText xml:space="preserve"> PAGEREF _Toc505941311 \h </w:instrText>
        </w:r>
        <w:r>
          <w:rPr>
            <w:webHidden/>
          </w:rPr>
        </w:r>
        <w:r>
          <w:rPr>
            <w:webHidden/>
          </w:rPr>
          <w:fldChar w:fldCharType="separate"/>
        </w:r>
        <w:r>
          <w:rPr>
            <w:webHidden/>
          </w:rPr>
          <w:t>vi</w:t>
        </w:r>
        <w:r>
          <w:rPr>
            <w:webHidden/>
          </w:rPr>
          <w:fldChar w:fldCharType="end"/>
        </w:r>
      </w:hyperlink>
    </w:p>
    <w:p w14:paraId="2414E6FF" w14:textId="5F7CEEDA" w:rsidR="005333FC" w:rsidRDefault="005333FC">
      <w:pPr>
        <w:pStyle w:val="TOC1"/>
        <w:rPr>
          <w:rFonts w:asciiTheme="minorHAnsi" w:eastAsiaTheme="minorEastAsia" w:hAnsiTheme="minorHAnsi" w:cstheme="minorBidi"/>
          <w:spacing w:val="0"/>
          <w:sz w:val="22"/>
          <w:szCs w:val="22"/>
          <w:lang w:val="en-US" w:eastAsia="en-US"/>
        </w:rPr>
      </w:pPr>
      <w:hyperlink w:anchor="_Toc505941312" w:history="1">
        <w:r w:rsidRPr="0050557C">
          <w:rPr>
            <w:rStyle w:val="Hyperlink"/>
          </w:rPr>
          <w:t>1</w:t>
        </w:r>
        <w:r>
          <w:rPr>
            <w:rFonts w:asciiTheme="minorHAnsi" w:eastAsiaTheme="minorEastAsia" w:hAnsiTheme="minorHAnsi" w:cstheme="minorBidi"/>
            <w:spacing w:val="0"/>
            <w:sz w:val="22"/>
            <w:szCs w:val="22"/>
            <w:lang w:val="en-US" w:eastAsia="en-US"/>
          </w:rPr>
          <w:tab/>
        </w:r>
        <w:r w:rsidRPr="0050557C">
          <w:rPr>
            <w:rStyle w:val="Hyperlink"/>
          </w:rPr>
          <w:t>Scope</w:t>
        </w:r>
        <w:r>
          <w:rPr>
            <w:webHidden/>
          </w:rPr>
          <w:tab/>
        </w:r>
        <w:r>
          <w:rPr>
            <w:webHidden/>
          </w:rPr>
          <w:fldChar w:fldCharType="begin"/>
        </w:r>
        <w:r>
          <w:rPr>
            <w:webHidden/>
          </w:rPr>
          <w:instrText xml:space="preserve"> PAGEREF _Toc505941312 \h </w:instrText>
        </w:r>
        <w:r>
          <w:rPr>
            <w:webHidden/>
          </w:rPr>
        </w:r>
        <w:r>
          <w:rPr>
            <w:webHidden/>
          </w:rPr>
          <w:fldChar w:fldCharType="separate"/>
        </w:r>
        <w:r>
          <w:rPr>
            <w:webHidden/>
          </w:rPr>
          <w:t>1</w:t>
        </w:r>
        <w:r>
          <w:rPr>
            <w:webHidden/>
          </w:rPr>
          <w:fldChar w:fldCharType="end"/>
        </w:r>
      </w:hyperlink>
    </w:p>
    <w:p w14:paraId="50EE7BEF" w14:textId="7747E9D3" w:rsidR="005333FC" w:rsidRDefault="005333FC">
      <w:pPr>
        <w:pStyle w:val="TOC1"/>
        <w:rPr>
          <w:rFonts w:asciiTheme="minorHAnsi" w:eastAsiaTheme="minorEastAsia" w:hAnsiTheme="minorHAnsi" w:cstheme="minorBidi"/>
          <w:spacing w:val="0"/>
          <w:sz w:val="22"/>
          <w:szCs w:val="22"/>
          <w:lang w:val="en-US" w:eastAsia="en-US"/>
        </w:rPr>
      </w:pPr>
      <w:hyperlink w:anchor="_Toc505941313" w:history="1">
        <w:r w:rsidRPr="0050557C">
          <w:rPr>
            <w:rStyle w:val="Hyperlink"/>
          </w:rPr>
          <w:t>2</w:t>
        </w:r>
        <w:r>
          <w:rPr>
            <w:rFonts w:asciiTheme="minorHAnsi" w:eastAsiaTheme="minorEastAsia" w:hAnsiTheme="minorHAnsi" w:cstheme="minorBidi"/>
            <w:spacing w:val="0"/>
            <w:sz w:val="22"/>
            <w:szCs w:val="22"/>
            <w:lang w:val="en-US" w:eastAsia="en-US"/>
          </w:rPr>
          <w:tab/>
        </w:r>
        <w:r w:rsidRPr="0050557C">
          <w:rPr>
            <w:rStyle w:val="Hyperlink"/>
          </w:rPr>
          <w:t>Normative references</w:t>
        </w:r>
        <w:r>
          <w:rPr>
            <w:webHidden/>
          </w:rPr>
          <w:tab/>
        </w:r>
        <w:r>
          <w:rPr>
            <w:webHidden/>
          </w:rPr>
          <w:fldChar w:fldCharType="begin"/>
        </w:r>
        <w:r>
          <w:rPr>
            <w:webHidden/>
          </w:rPr>
          <w:instrText xml:space="preserve"> PAGEREF _Toc505941313 \h </w:instrText>
        </w:r>
        <w:r>
          <w:rPr>
            <w:webHidden/>
          </w:rPr>
        </w:r>
        <w:r>
          <w:rPr>
            <w:webHidden/>
          </w:rPr>
          <w:fldChar w:fldCharType="separate"/>
        </w:r>
        <w:r>
          <w:rPr>
            <w:webHidden/>
          </w:rPr>
          <w:t>1</w:t>
        </w:r>
        <w:r>
          <w:rPr>
            <w:webHidden/>
          </w:rPr>
          <w:fldChar w:fldCharType="end"/>
        </w:r>
      </w:hyperlink>
    </w:p>
    <w:p w14:paraId="68155B9C" w14:textId="4BA2070C" w:rsidR="005333FC" w:rsidRDefault="005333FC">
      <w:pPr>
        <w:pStyle w:val="TOC1"/>
        <w:rPr>
          <w:rFonts w:asciiTheme="minorHAnsi" w:eastAsiaTheme="minorEastAsia" w:hAnsiTheme="minorHAnsi" w:cstheme="minorBidi"/>
          <w:spacing w:val="0"/>
          <w:sz w:val="22"/>
          <w:szCs w:val="22"/>
          <w:lang w:val="en-US" w:eastAsia="en-US"/>
        </w:rPr>
      </w:pPr>
      <w:hyperlink w:anchor="_Toc505941314" w:history="1">
        <w:r w:rsidRPr="0050557C">
          <w:rPr>
            <w:rStyle w:val="Hyperlink"/>
          </w:rPr>
          <w:t>3</w:t>
        </w:r>
        <w:r>
          <w:rPr>
            <w:rFonts w:asciiTheme="minorHAnsi" w:eastAsiaTheme="minorEastAsia" w:hAnsiTheme="minorHAnsi" w:cstheme="minorBidi"/>
            <w:spacing w:val="0"/>
            <w:sz w:val="22"/>
            <w:szCs w:val="22"/>
            <w:lang w:val="en-US" w:eastAsia="en-US"/>
          </w:rPr>
          <w:tab/>
        </w:r>
        <w:r w:rsidRPr="0050557C">
          <w:rPr>
            <w:rStyle w:val="Hyperlink"/>
          </w:rPr>
          <w:t>Terms, definitions and conventions</w:t>
        </w:r>
        <w:r>
          <w:rPr>
            <w:webHidden/>
          </w:rPr>
          <w:tab/>
        </w:r>
        <w:r>
          <w:rPr>
            <w:webHidden/>
          </w:rPr>
          <w:fldChar w:fldCharType="begin"/>
        </w:r>
        <w:r>
          <w:rPr>
            <w:webHidden/>
          </w:rPr>
          <w:instrText xml:space="preserve"> PAGEREF _Toc505941314 \h </w:instrText>
        </w:r>
        <w:r>
          <w:rPr>
            <w:webHidden/>
          </w:rPr>
        </w:r>
        <w:r>
          <w:rPr>
            <w:webHidden/>
          </w:rPr>
          <w:fldChar w:fldCharType="separate"/>
        </w:r>
        <w:r>
          <w:rPr>
            <w:webHidden/>
          </w:rPr>
          <w:t>2</w:t>
        </w:r>
        <w:r>
          <w:rPr>
            <w:webHidden/>
          </w:rPr>
          <w:fldChar w:fldCharType="end"/>
        </w:r>
      </w:hyperlink>
    </w:p>
    <w:p w14:paraId="16685D12" w14:textId="25A1F69B" w:rsidR="005333FC" w:rsidRDefault="005333FC">
      <w:pPr>
        <w:pStyle w:val="TOC2"/>
        <w:rPr>
          <w:rFonts w:asciiTheme="minorHAnsi" w:eastAsiaTheme="minorEastAsia" w:hAnsiTheme="minorHAnsi" w:cstheme="minorBidi"/>
          <w:spacing w:val="0"/>
          <w:sz w:val="22"/>
          <w:szCs w:val="22"/>
          <w:lang w:val="en-US" w:eastAsia="en-US"/>
        </w:rPr>
      </w:pPr>
      <w:hyperlink w:anchor="_Toc505941315" w:history="1">
        <w:r w:rsidRPr="0050557C">
          <w:rPr>
            <w:rStyle w:val="Hyperlink"/>
          </w:rPr>
          <w:t>3.1</w:t>
        </w:r>
        <w:r>
          <w:rPr>
            <w:rFonts w:asciiTheme="minorHAnsi" w:eastAsiaTheme="minorEastAsia" w:hAnsiTheme="minorHAnsi" w:cstheme="minorBidi"/>
            <w:spacing w:val="0"/>
            <w:sz w:val="22"/>
            <w:szCs w:val="22"/>
            <w:lang w:val="en-US" w:eastAsia="en-US"/>
          </w:rPr>
          <w:tab/>
        </w:r>
        <w:r w:rsidRPr="0050557C">
          <w:rPr>
            <w:rStyle w:val="Hyperlink"/>
          </w:rPr>
          <w:t>Terms and definitions</w:t>
        </w:r>
        <w:r>
          <w:rPr>
            <w:webHidden/>
          </w:rPr>
          <w:tab/>
        </w:r>
        <w:r>
          <w:rPr>
            <w:webHidden/>
          </w:rPr>
          <w:fldChar w:fldCharType="begin"/>
        </w:r>
        <w:r>
          <w:rPr>
            <w:webHidden/>
          </w:rPr>
          <w:instrText xml:space="preserve"> PAGEREF _Toc505941315 \h </w:instrText>
        </w:r>
        <w:r>
          <w:rPr>
            <w:webHidden/>
          </w:rPr>
        </w:r>
        <w:r>
          <w:rPr>
            <w:webHidden/>
          </w:rPr>
          <w:fldChar w:fldCharType="separate"/>
        </w:r>
        <w:r>
          <w:rPr>
            <w:webHidden/>
          </w:rPr>
          <w:t>2</w:t>
        </w:r>
        <w:r>
          <w:rPr>
            <w:webHidden/>
          </w:rPr>
          <w:fldChar w:fldCharType="end"/>
        </w:r>
      </w:hyperlink>
    </w:p>
    <w:p w14:paraId="3CC73682" w14:textId="5C392E77" w:rsidR="005333FC" w:rsidRDefault="005333FC">
      <w:pPr>
        <w:pStyle w:val="TOC2"/>
        <w:rPr>
          <w:rFonts w:asciiTheme="minorHAnsi" w:eastAsiaTheme="minorEastAsia" w:hAnsiTheme="minorHAnsi" w:cstheme="minorBidi"/>
          <w:spacing w:val="0"/>
          <w:sz w:val="22"/>
          <w:szCs w:val="22"/>
          <w:lang w:val="en-US" w:eastAsia="en-US"/>
        </w:rPr>
      </w:pPr>
      <w:hyperlink w:anchor="_Toc505941316" w:history="1">
        <w:r w:rsidRPr="0050557C">
          <w:rPr>
            <w:rStyle w:val="Hyperlink"/>
          </w:rPr>
          <w:t>3.2</w:t>
        </w:r>
        <w:r>
          <w:rPr>
            <w:rFonts w:asciiTheme="minorHAnsi" w:eastAsiaTheme="minorEastAsia" w:hAnsiTheme="minorHAnsi" w:cstheme="minorBidi"/>
            <w:spacing w:val="0"/>
            <w:sz w:val="22"/>
            <w:szCs w:val="22"/>
            <w:lang w:val="en-US" w:eastAsia="en-US"/>
          </w:rPr>
          <w:tab/>
        </w:r>
        <w:r w:rsidRPr="0050557C">
          <w:rPr>
            <w:rStyle w:val="Hyperlink"/>
          </w:rPr>
          <w:t>Abbreviations and symbols</w:t>
        </w:r>
        <w:r>
          <w:rPr>
            <w:webHidden/>
          </w:rPr>
          <w:tab/>
        </w:r>
        <w:r>
          <w:rPr>
            <w:webHidden/>
          </w:rPr>
          <w:fldChar w:fldCharType="begin"/>
        </w:r>
        <w:r>
          <w:rPr>
            <w:webHidden/>
          </w:rPr>
          <w:instrText xml:space="preserve"> PAGEREF _Toc505941316 \h </w:instrText>
        </w:r>
        <w:r>
          <w:rPr>
            <w:webHidden/>
          </w:rPr>
        </w:r>
        <w:r>
          <w:rPr>
            <w:webHidden/>
          </w:rPr>
          <w:fldChar w:fldCharType="separate"/>
        </w:r>
        <w:r>
          <w:rPr>
            <w:webHidden/>
          </w:rPr>
          <w:t>3</w:t>
        </w:r>
        <w:r>
          <w:rPr>
            <w:webHidden/>
          </w:rPr>
          <w:fldChar w:fldCharType="end"/>
        </w:r>
      </w:hyperlink>
    </w:p>
    <w:p w14:paraId="4182F131" w14:textId="4DFB0CED" w:rsidR="005333FC" w:rsidRDefault="005333FC">
      <w:pPr>
        <w:pStyle w:val="TOC1"/>
        <w:rPr>
          <w:rFonts w:asciiTheme="minorHAnsi" w:eastAsiaTheme="minorEastAsia" w:hAnsiTheme="minorHAnsi" w:cstheme="minorBidi"/>
          <w:spacing w:val="0"/>
          <w:sz w:val="22"/>
          <w:szCs w:val="22"/>
          <w:lang w:val="en-US" w:eastAsia="en-US"/>
        </w:rPr>
      </w:pPr>
      <w:hyperlink w:anchor="_Toc505941317" w:history="1">
        <w:r w:rsidRPr="0050557C">
          <w:rPr>
            <w:rStyle w:val="Hyperlink"/>
          </w:rPr>
          <w:t>4</w:t>
        </w:r>
        <w:r>
          <w:rPr>
            <w:rFonts w:asciiTheme="minorHAnsi" w:eastAsiaTheme="minorEastAsia" w:hAnsiTheme="minorHAnsi" w:cstheme="minorBidi"/>
            <w:spacing w:val="0"/>
            <w:sz w:val="22"/>
            <w:szCs w:val="22"/>
            <w:lang w:val="en-US" w:eastAsia="en-US"/>
          </w:rPr>
          <w:tab/>
        </w:r>
        <w:r w:rsidRPr="0050557C">
          <w:rPr>
            <w:rStyle w:val="Hyperlink"/>
          </w:rPr>
          <w:t>Overview</w:t>
        </w:r>
        <w:r>
          <w:rPr>
            <w:webHidden/>
          </w:rPr>
          <w:tab/>
        </w:r>
        <w:r>
          <w:rPr>
            <w:webHidden/>
          </w:rPr>
          <w:fldChar w:fldCharType="begin"/>
        </w:r>
        <w:r>
          <w:rPr>
            <w:webHidden/>
          </w:rPr>
          <w:instrText xml:space="preserve"> PAGEREF _Toc505941317 \h </w:instrText>
        </w:r>
        <w:r>
          <w:rPr>
            <w:webHidden/>
          </w:rPr>
        </w:r>
        <w:r>
          <w:rPr>
            <w:webHidden/>
          </w:rPr>
          <w:fldChar w:fldCharType="separate"/>
        </w:r>
        <w:r>
          <w:rPr>
            <w:webHidden/>
          </w:rPr>
          <w:t>3</w:t>
        </w:r>
        <w:r>
          <w:rPr>
            <w:webHidden/>
          </w:rPr>
          <w:fldChar w:fldCharType="end"/>
        </w:r>
      </w:hyperlink>
    </w:p>
    <w:p w14:paraId="576BC814" w14:textId="3699D93E" w:rsidR="005333FC" w:rsidRDefault="005333FC">
      <w:pPr>
        <w:pStyle w:val="TOC2"/>
        <w:rPr>
          <w:rFonts w:asciiTheme="minorHAnsi" w:eastAsiaTheme="minorEastAsia" w:hAnsiTheme="minorHAnsi" w:cstheme="minorBidi"/>
          <w:spacing w:val="0"/>
          <w:sz w:val="22"/>
          <w:szCs w:val="22"/>
          <w:lang w:val="en-US" w:eastAsia="en-US"/>
        </w:rPr>
      </w:pPr>
      <w:hyperlink w:anchor="_Toc505941318" w:history="1">
        <w:r w:rsidRPr="0050557C">
          <w:rPr>
            <w:rStyle w:val="Hyperlink"/>
            <w:lang w:val="en-US"/>
          </w:rPr>
          <w:t>4.1</w:t>
        </w:r>
        <w:r>
          <w:rPr>
            <w:rFonts w:asciiTheme="minorHAnsi" w:eastAsiaTheme="minorEastAsia" w:hAnsiTheme="minorHAnsi" w:cstheme="minorBidi"/>
            <w:spacing w:val="0"/>
            <w:sz w:val="22"/>
            <w:szCs w:val="22"/>
            <w:lang w:val="en-US" w:eastAsia="en-US"/>
          </w:rPr>
          <w:tab/>
        </w:r>
        <w:r w:rsidRPr="0050557C">
          <w:rPr>
            <w:rStyle w:val="Hyperlink"/>
          </w:rPr>
          <w:t>Fields of application</w:t>
        </w:r>
        <w:r>
          <w:rPr>
            <w:webHidden/>
          </w:rPr>
          <w:tab/>
        </w:r>
        <w:r>
          <w:rPr>
            <w:webHidden/>
          </w:rPr>
          <w:fldChar w:fldCharType="begin"/>
        </w:r>
        <w:r>
          <w:rPr>
            <w:webHidden/>
          </w:rPr>
          <w:instrText xml:space="preserve"> PAGEREF _Toc505941318 \h </w:instrText>
        </w:r>
        <w:r>
          <w:rPr>
            <w:webHidden/>
          </w:rPr>
        </w:r>
        <w:r>
          <w:rPr>
            <w:webHidden/>
          </w:rPr>
          <w:fldChar w:fldCharType="separate"/>
        </w:r>
        <w:r>
          <w:rPr>
            <w:webHidden/>
          </w:rPr>
          <w:t>3</w:t>
        </w:r>
        <w:r>
          <w:rPr>
            <w:webHidden/>
          </w:rPr>
          <w:fldChar w:fldCharType="end"/>
        </w:r>
      </w:hyperlink>
    </w:p>
    <w:p w14:paraId="5CE79AF4" w14:textId="0800C488" w:rsidR="005333FC" w:rsidRDefault="005333FC">
      <w:pPr>
        <w:pStyle w:val="TOC2"/>
        <w:rPr>
          <w:rFonts w:asciiTheme="minorHAnsi" w:eastAsiaTheme="minorEastAsia" w:hAnsiTheme="minorHAnsi" w:cstheme="minorBidi"/>
          <w:spacing w:val="0"/>
          <w:sz w:val="22"/>
          <w:szCs w:val="22"/>
          <w:lang w:val="en-US" w:eastAsia="en-US"/>
        </w:rPr>
      </w:pPr>
      <w:hyperlink w:anchor="_Toc505941319" w:history="1">
        <w:r w:rsidRPr="0050557C">
          <w:rPr>
            <w:rStyle w:val="Hyperlink"/>
            <w:lang w:val="en-US"/>
          </w:rPr>
          <w:t>4.2</w:t>
        </w:r>
        <w:r>
          <w:rPr>
            <w:rFonts w:asciiTheme="minorHAnsi" w:eastAsiaTheme="minorEastAsia" w:hAnsiTheme="minorHAnsi" w:cstheme="minorBidi"/>
            <w:spacing w:val="0"/>
            <w:sz w:val="22"/>
            <w:szCs w:val="22"/>
            <w:lang w:val="en-US" w:eastAsia="en-US"/>
          </w:rPr>
          <w:tab/>
        </w:r>
        <w:r w:rsidRPr="0050557C">
          <w:rPr>
            <w:rStyle w:val="Hyperlink"/>
          </w:rPr>
          <w:t>Abstraction layers</w:t>
        </w:r>
        <w:r>
          <w:rPr>
            <w:webHidden/>
          </w:rPr>
          <w:tab/>
        </w:r>
        <w:r>
          <w:rPr>
            <w:webHidden/>
          </w:rPr>
          <w:fldChar w:fldCharType="begin"/>
        </w:r>
        <w:r>
          <w:rPr>
            <w:webHidden/>
          </w:rPr>
          <w:instrText xml:space="preserve"> PAGEREF _Toc505941319 \h </w:instrText>
        </w:r>
        <w:r>
          <w:rPr>
            <w:webHidden/>
          </w:rPr>
        </w:r>
        <w:r>
          <w:rPr>
            <w:webHidden/>
          </w:rPr>
          <w:fldChar w:fldCharType="separate"/>
        </w:r>
        <w:r>
          <w:rPr>
            <w:webHidden/>
          </w:rPr>
          <w:t>3</w:t>
        </w:r>
        <w:r>
          <w:rPr>
            <w:webHidden/>
          </w:rPr>
          <w:fldChar w:fldCharType="end"/>
        </w:r>
      </w:hyperlink>
    </w:p>
    <w:p w14:paraId="3C306DDD" w14:textId="1C1616B2" w:rsidR="005333FC" w:rsidRDefault="005333FC">
      <w:pPr>
        <w:pStyle w:val="TOC2"/>
        <w:rPr>
          <w:rFonts w:asciiTheme="minorHAnsi" w:eastAsiaTheme="minorEastAsia" w:hAnsiTheme="minorHAnsi" w:cstheme="minorBidi"/>
          <w:spacing w:val="0"/>
          <w:sz w:val="22"/>
          <w:szCs w:val="22"/>
          <w:lang w:val="en-US" w:eastAsia="en-US"/>
        </w:rPr>
      </w:pPr>
      <w:hyperlink w:anchor="_Toc505941320" w:history="1">
        <w:r w:rsidRPr="0050557C">
          <w:rPr>
            <w:rStyle w:val="Hyperlink"/>
            <w:lang w:val="en-US"/>
          </w:rPr>
          <w:t>4.3</w:t>
        </w:r>
        <w:r>
          <w:rPr>
            <w:rFonts w:asciiTheme="minorHAnsi" w:eastAsiaTheme="minorEastAsia" w:hAnsiTheme="minorHAnsi" w:cstheme="minorBidi"/>
            <w:spacing w:val="0"/>
            <w:sz w:val="22"/>
            <w:szCs w:val="22"/>
            <w:lang w:val="en-US" w:eastAsia="en-US"/>
          </w:rPr>
          <w:tab/>
        </w:r>
        <w:r w:rsidRPr="0050557C">
          <w:rPr>
            <w:rStyle w:val="Hyperlink"/>
          </w:rPr>
          <w:t>Decoupling by use of middleware</w:t>
        </w:r>
        <w:r>
          <w:rPr>
            <w:webHidden/>
          </w:rPr>
          <w:tab/>
        </w:r>
        <w:r>
          <w:rPr>
            <w:webHidden/>
          </w:rPr>
          <w:fldChar w:fldCharType="begin"/>
        </w:r>
        <w:r>
          <w:rPr>
            <w:webHidden/>
          </w:rPr>
          <w:instrText xml:space="preserve"> PAGEREF _Toc505941320 \h </w:instrText>
        </w:r>
        <w:r>
          <w:rPr>
            <w:webHidden/>
          </w:rPr>
        </w:r>
        <w:r>
          <w:rPr>
            <w:webHidden/>
          </w:rPr>
          <w:fldChar w:fldCharType="separate"/>
        </w:r>
        <w:r>
          <w:rPr>
            <w:webHidden/>
          </w:rPr>
          <w:t>4</w:t>
        </w:r>
        <w:r>
          <w:rPr>
            <w:webHidden/>
          </w:rPr>
          <w:fldChar w:fldCharType="end"/>
        </w:r>
      </w:hyperlink>
    </w:p>
    <w:p w14:paraId="28F38E5B" w14:textId="0DFD7A1D" w:rsidR="005333FC" w:rsidRDefault="005333FC">
      <w:pPr>
        <w:pStyle w:val="TOC2"/>
        <w:rPr>
          <w:rFonts w:asciiTheme="minorHAnsi" w:eastAsiaTheme="minorEastAsia" w:hAnsiTheme="minorHAnsi" w:cstheme="minorBidi"/>
          <w:spacing w:val="0"/>
          <w:sz w:val="22"/>
          <w:szCs w:val="22"/>
          <w:lang w:val="en-US" w:eastAsia="en-US"/>
        </w:rPr>
      </w:pPr>
      <w:hyperlink w:anchor="_Toc505941321" w:history="1">
        <w:r w:rsidRPr="0050557C">
          <w:rPr>
            <w:rStyle w:val="Hyperlink"/>
            <w:lang w:val="en-US"/>
          </w:rPr>
          <w:t>4.4</w:t>
        </w:r>
        <w:r>
          <w:rPr>
            <w:rFonts w:asciiTheme="minorHAnsi" w:eastAsiaTheme="minorEastAsia" w:hAnsiTheme="minorHAnsi" w:cstheme="minorBidi"/>
            <w:spacing w:val="0"/>
            <w:sz w:val="22"/>
            <w:szCs w:val="22"/>
            <w:lang w:val="en-US" w:eastAsia="en-US"/>
          </w:rPr>
          <w:tab/>
        </w:r>
        <w:r w:rsidRPr="0050557C">
          <w:rPr>
            <w:rStyle w:val="Hyperlink"/>
          </w:rPr>
          <w:t>Synergy of models</w:t>
        </w:r>
        <w:r>
          <w:rPr>
            <w:webHidden/>
          </w:rPr>
          <w:tab/>
        </w:r>
        <w:r>
          <w:rPr>
            <w:webHidden/>
          </w:rPr>
          <w:fldChar w:fldCharType="begin"/>
        </w:r>
        <w:r>
          <w:rPr>
            <w:webHidden/>
          </w:rPr>
          <w:instrText xml:space="preserve"> PAGEREF _Toc505941321 \h </w:instrText>
        </w:r>
        <w:r>
          <w:rPr>
            <w:webHidden/>
          </w:rPr>
        </w:r>
        <w:r>
          <w:rPr>
            <w:webHidden/>
          </w:rPr>
          <w:fldChar w:fldCharType="separate"/>
        </w:r>
        <w:r>
          <w:rPr>
            <w:webHidden/>
          </w:rPr>
          <w:t>5</w:t>
        </w:r>
        <w:r>
          <w:rPr>
            <w:webHidden/>
          </w:rPr>
          <w:fldChar w:fldCharType="end"/>
        </w:r>
      </w:hyperlink>
    </w:p>
    <w:p w14:paraId="22A8EF16" w14:textId="13771B8D" w:rsidR="005333FC" w:rsidRDefault="005333FC">
      <w:pPr>
        <w:pStyle w:val="TOC1"/>
        <w:rPr>
          <w:rFonts w:asciiTheme="minorHAnsi" w:eastAsiaTheme="minorEastAsia" w:hAnsiTheme="minorHAnsi" w:cstheme="minorBidi"/>
          <w:spacing w:val="0"/>
          <w:sz w:val="22"/>
          <w:szCs w:val="22"/>
          <w:lang w:val="en-US" w:eastAsia="en-US"/>
        </w:rPr>
      </w:pPr>
      <w:hyperlink w:anchor="_Toc505941322" w:history="1">
        <w:r w:rsidRPr="0050557C">
          <w:rPr>
            <w:rStyle w:val="Hyperlink"/>
          </w:rPr>
          <w:t>5</w:t>
        </w:r>
        <w:r>
          <w:rPr>
            <w:rFonts w:asciiTheme="minorHAnsi" w:eastAsiaTheme="minorEastAsia" w:hAnsiTheme="minorHAnsi" w:cstheme="minorBidi"/>
            <w:spacing w:val="0"/>
            <w:sz w:val="22"/>
            <w:szCs w:val="22"/>
            <w:lang w:val="en-US" w:eastAsia="en-US"/>
          </w:rPr>
          <w:tab/>
        </w:r>
        <w:r w:rsidRPr="0050557C">
          <w:rPr>
            <w:rStyle w:val="Hyperlink"/>
          </w:rPr>
          <w:t>PubSub Concepts</w:t>
        </w:r>
        <w:r>
          <w:rPr>
            <w:webHidden/>
          </w:rPr>
          <w:tab/>
        </w:r>
        <w:r>
          <w:rPr>
            <w:webHidden/>
          </w:rPr>
          <w:fldChar w:fldCharType="begin"/>
        </w:r>
        <w:r>
          <w:rPr>
            <w:webHidden/>
          </w:rPr>
          <w:instrText xml:space="preserve"> PAGEREF _Toc505941322 \h </w:instrText>
        </w:r>
        <w:r>
          <w:rPr>
            <w:webHidden/>
          </w:rPr>
        </w:r>
        <w:r>
          <w:rPr>
            <w:webHidden/>
          </w:rPr>
          <w:fldChar w:fldCharType="separate"/>
        </w:r>
        <w:r>
          <w:rPr>
            <w:webHidden/>
          </w:rPr>
          <w:t>6</w:t>
        </w:r>
        <w:r>
          <w:rPr>
            <w:webHidden/>
          </w:rPr>
          <w:fldChar w:fldCharType="end"/>
        </w:r>
      </w:hyperlink>
    </w:p>
    <w:p w14:paraId="45E8D10B" w14:textId="60AC76B7" w:rsidR="005333FC" w:rsidRDefault="005333FC">
      <w:pPr>
        <w:pStyle w:val="TOC2"/>
        <w:rPr>
          <w:rFonts w:asciiTheme="minorHAnsi" w:eastAsiaTheme="minorEastAsia" w:hAnsiTheme="minorHAnsi" w:cstheme="minorBidi"/>
          <w:spacing w:val="0"/>
          <w:sz w:val="22"/>
          <w:szCs w:val="22"/>
          <w:lang w:val="en-US" w:eastAsia="en-US"/>
        </w:rPr>
      </w:pPr>
      <w:hyperlink w:anchor="_Toc505941323" w:history="1">
        <w:r w:rsidRPr="0050557C">
          <w:rPr>
            <w:rStyle w:val="Hyperlink"/>
            <w:lang w:val="en-US"/>
          </w:rPr>
          <w:t>5.1</w:t>
        </w:r>
        <w:r>
          <w:rPr>
            <w:rFonts w:asciiTheme="minorHAnsi" w:eastAsiaTheme="minorEastAsia" w:hAnsiTheme="minorHAnsi" w:cstheme="minorBidi"/>
            <w:spacing w:val="0"/>
            <w:sz w:val="22"/>
            <w:szCs w:val="22"/>
            <w:lang w:val="en-US" w:eastAsia="en-US"/>
          </w:rPr>
          <w:tab/>
        </w:r>
        <w:r w:rsidRPr="0050557C">
          <w:rPr>
            <w:rStyle w:val="Hyperlink"/>
          </w:rPr>
          <w:t>Introduction</w:t>
        </w:r>
        <w:r>
          <w:rPr>
            <w:webHidden/>
          </w:rPr>
          <w:tab/>
        </w:r>
        <w:r>
          <w:rPr>
            <w:webHidden/>
          </w:rPr>
          <w:fldChar w:fldCharType="begin"/>
        </w:r>
        <w:r>
          <w:rPr>
            <w:webHidden/>
          </w:rPr>
          <w:instrText xml:space="preserve"> PAGEREF _Toc505941323 \h </w:instrText>
        </w:r>
        <w:r>
          <w:rPr>
            <w:webHidden/>
          </w:rPr>
        </w:r>
        <w:r>
          <w:rPr>
            <w:webHidden/>
          </w:rPr>
          <w:fldChar w:fldCharType="separate"/>
        </w:r>
        <w:r>
          <w:rPr>
            <w:webHidden/>
          </w:rPr>
          <w:t>6</w:t>
        </w:r>
        <w:r>
          <w:rPr>
            <w:webHidden/>
          </w:rPr>
          <w:fldChar w:fldCharType="end"/>
        </w:r>
      </w:hyperlink>
    </w:p>
    <w:p w14:paraId="0FA879BA" w14:textId="0675F89F" w:rsidR="005333FC" w:rsidRDefault="005333FC">
      <w:pPr>
        <w:pStyle w:val="TOC2"/>
        <w:rPr>
          <w:rFonts w:asciiTheme="minorHAnsi" w:eastAsiaTheme="minorEastAsia" w:hAnsiTheme="minorHAnsi" w:cstheme="minorBidi"/>
          <w:spacing w:val="0"/>
          <w:sz w:val="22"/>
          <w:szCs w:val="22"/>
          <w:lang w:val="en-US" w:eastAsia="en-US"/>
        </w:rPr>
      </w:pPr>
      <w:hyperlink w:anchor="_Toc505941324" w:history="1">
        <w:r w:rsidRPr="0050557C">
          <w:rPr>
            <w:rStyle w:val="Hyperlink"/>
            <w:lang w:val="en-US"/>
          </w:rPr>
          <w:t>5.2</w:t>
        </w:r>
        <w:r>
          <w:rPr>
            <w:rFonts w:asciiTheme="minorHAnsi" w:eastAsiaTheme="minorEastAsia" w:hAnsiTheme="minorHAnsi" w:cstheme="minorBidi"/>
            <w:spacing w:val="0"/>
            <w:sz w:val="22"/>
            <w:szCs w:val="22"/>
            <w:lang w:val="en-US" w:eastAsia="en-US"/>
          </w:rPr>
          <w:tab/>
        </w:r>
        <w:r w:rsidRPr="0050557C">
          <w:rPr>
            <w:rStyle w:val="Hyperlink"/>
          </w:rPr>
          <w:t>DataSet</w:t>
        </w:r>
        <w:r>
          <w:rPr>
            <w:webHidden/>
          </w:rPr>
          <w:tab/>
        </w:r>
        <w:r>
          <w:rPr>
            <w:webHidden/>
          </w:rPr>
          <w:fldChar w:fldCharType="begin"/>
        </w:r>
        <w:r>
          <w:rPr>
            <w:webHidden/>
          </w:rPr>
          <w:instrText xml:space="preserve"> PAGEREF _Toc505941324 \h </w:instrText>
        </w:r>
        <w:r>
          <w:rPr>
            <w:webHidden/>
          </w:rPr>
        </w:r>
        <w:r>
          <w:rPr>
            <w:webHidden/>
          </w:rPr>
          <w:fldChar w:fldCharType="separate"/>
        </w:r>
        <w:r>
          <w:rPr>
            <w:webHidden/>
          </w:rPr>
          <w:t>7</w:t>
        </w:r>
        <w:r>
          <w:rPr>
            <w:webHidden/>
          </w:rPr>
          <w:fldChar w:fldCharType="end"/>
        </w:r>
      </w:hyperlink>
    </w:p>
    <w:p w14:paraId="4D52892B" w14:textId="49E7AF6B" w:rsidR="005333FC" w:rsidRDefault="005333FC">
      <w:pPr>
        <w:pStyle w:val="TOC3"/>
        <w:rPr>
          <w:rFonts w:asciiTheme="minorHAnsi" w:eastAsiaTheme="minorEastAsia" w:hAnsiTheme="minorHAnsi" w:cstheme="minorBidi"/>
          <w:spacing w:val="0"/>
          <w:sz w:val="22"/>
          <w:szCs w:val="22"/>
          <w:lang w:val="en-US" w:eastAsia="en-US"/>
        </w:rPr>
      </w:pPr>
      <w:hyperlink w:anchor="_Toc505941325" w:history="1">
        <w:r w:rsidRPr="0050557C">
          <w:rPr>
            <w:rStyle w:val="Hyperlink"/>
            <w14:scene3d>
              <w14:camera w14:prst="orthographicFront"/>
              <w14:lightRig w14:rig="threePt" w14:dir="t">
                <w14:rot w14:lat="0" w14:lon="0" w14:rev="0"/>
              </w14:lightRig>
            </w14:scene3d>
          </w:rPr>
          <w:t>5.2.1</w:t>
        </w:r>
        <w:r>
          <w:rPr>
            <w:rFonts w:asciiTheme="minorHAnsi" w:eastAsiaTheme="minorEastAsia" w:hAnsiTheme="minorHAnsi" w:cstheme="minorBidi"/>
            <w:spacing w:val="0"/>
            <w:sz w:val="22"/>
            <w:szCs w:val="22"/>
            <w:lang w:val="en-US" w:eastAsia="en-US"/>
          </w:rPr>
          <w:tab/>
        </w:r>
        <w:r w:rsidRPr="0050557C">
          <w:rPr>
            <w:rStyle w:val="Hyperlink"/>
          </w:rPr>
          <w:t>General</w:t>
        </w:r>
        <w:r>
          <w:rPr>
            <w:webHidden/>
          </w:rPr>
          <w:tab/>
        </w:r>
        <w:r>
          <w:rPr>
            <w:webHidden/>
          </w:rPr>
          <w:fldChar w:fldCharType="begin"/>
        </w:r>
        <w:r>
          <w:rPr>
            <w:webHidden/>
          </w:rPr>
          <w:instrText xml:space="preserve"> PAGEREF _Toc505941325 \h </w:instrText>
        </w:r>
        <w:r>
          <w:rPr>
            <w:webHidden/>
          </w:rPr>
        </w:r>
        <w:r>
          <w:rPr>
            <w:webHidden/>
          </w:rPr>
          <w:fldChar w:fldCharType="separate"/>
        </w:r>
        <w:r>
          <w:rPr>
            <w:webHidden/>
          </w:rPr>
          <w:t>7</w:t>
        </w:r>
        <w:r>
          <w:rPr>
            <w:webHidden/>
          </w:rPr>
          <w:fldChar w:fldCharType="end"/>
        </w:r>
      </w:hyperlink>
    </w:p>
    <w:p w14:paraId="72652417" w14:textId="45B374EC" w:rsidR="005333FC" w:rsidRDefault="005333FC">
      <w:pPr>
        <w:pStyle w:val="TOC3"/>
        <w:rPr>
          <w:rFonts w:asciiTheme="minorHAnsi" w:eastAsiaTheme="minorEastAsia" w:hAnsiTheme="minorHAnsi" w:cstheme="minorBidi"/>
          <w:spacing w:val="0"/>
          <w:sz w:val="22"/>
          <w:szCs w:val="22"/>
          <w:lang w:val="en-US" w:eastAsia="en-US"/>
        </w:rPr>
      </w:pPr>
      <w:hyperlink w:anchor="_Toc505941326" w:history="1">
        <w:r w:rsidRPr="0050557C">
          <w:rPr>
            <w:rStyle w:val="Hyperlink"/>
            <w14:scene3d>
              <w14:camera w14:prst="orthographicFront"/>
              <w14:lightRig w14:rig="threePt" w14:dir="t">
                <w14:rot w14:lat="0" w14:lon="0" w14:rev="0"/>
              </w14:lightRig>
            </w14:scene3d>
          </w:rPr>
          <w:t>5.2.2</w:t>
        </w:r>
        <w:r>
          <w:rPr>
            <w:rFonts w:asciiTheme="minorHAnsi" w:eastAsiaTheme="minorEastAsia" w:hAnsiTheme="minorHAnsi" w:cstheme="minorBidi"/>
            <w:spacing w:val="0"/>
            <w:sz w:val="22"/>
            <w:szCs w:val="22"/>
            <w:lang w:val="en-US" w:eastAsia="en-US"/>
          </w:rPr>
          <w:tab/>
        </w:r>
        <w:r w:rsidRPr="0050557C">
          <w:rPr>
            <w:rStyle w:val="Hyperlink"/>
          </w:rPr>
          <w:t>DataSetClass</w:t>
        </w:r>
        <w:r>
          <w:rPr>
            <w:webHidden/>
          </w:rPr>
          <w:tab/>
        </w:r>
        <w:r>
          <w:rPr>
            <w:webHidden/>
          </w:rPr>
          <w:fldChar w:fldCharType="begin"/>
        </w:r>
        <w:r>
          <w:rPr>
            <w:webHidden/>
          </w:rPr>
          <w:instrText xml:space="preserve"> PAGEREF _Toc505941326 \h </w:instrText>
        </w:r>
        <w:r>
          <w:rPr>
            <w:webHidden/>
          </w:rPr>
        </w:r>
        <w:r>
          <w:rPr>
            <w:webHidden/>
          </w:rPr>
          <w:fldChar w:fldCharType="separate"/>
        </w:r>
        <w:r>
          <w:rPr>
            <w:webHidden/>
          </w:rPr>
          <w:t>8</w:t>
        </w:r>
        <w:r>
          <w:rPr>
            <w:webHidden/>
          </w:rPr>
          <w:fldChar w:fldCharType="end"/>
        </w:r>
      </w:hyperlink>
    </w:p>
    <w:p w14:paraId="2D266EA8" w14:textId="5530E233" w:rsidR="005333FC" w:rsidRDefault="005333FC">
      <w:pPr>
        <w:pStyle w:val="TOC3"/>
        <w:rPr>
          <w:rFonts w:asciiTheme="minorHAnsi" w:eastAsiaTheme="minorEastAsia" w:hAnsiTheme="minorHAnsi" w:cstheme="minorBidi"/>
          <w:spacing w:val="0"/>
          <w:sz w:val="22"/>
          <w:szCs w:val="22"/>
          <w:lang w:val="en-US" w:eastAsia="en-US"/>
        </w:rPr>
      </w:pPr>
      <w:hyperlink w:anchor="_Toc505941327" w:history="1">
        <w:r w:rsidRPr="0050557C">
          <w:rPr>
            <w:rStyle w:val="Hyperlink"/>
            <w14:scene3d>
              <w14:camera w14:prst="orthographicFront"/>
              <w14:lightRig w14:rig="threePt" w14:dir="t">
                <w14:rot w14:lat="0" w14:lon="0" w14:rev="0"/>
              </w14:lightRig>
            </w14:scene3d>
          </w:rPr>
          <w:t>5.2.3</w:t>
        </w:r>
        <w:r>
          <w:rPr>
            <w:rFonts w:asciiTheme="minorHAnsi" w:eastAsiaTheme="minorEastAsia" w:hAnsiTheme="minorHAnsi" w:cstheme="minorBidi"/>
            <w:spacing w:val="0"/>
            <w:sz w:val="22"/>
            <w:szCs w:val="22"/>
            <w:lang w:val="en-US" w:eastAsia="en-US"/>
          </w:rPr>
          <w:tab/>
        </w:r>
        <w:r w:rsidRPr="0050557C">
          <w:rPr>
            <w:rStyle w:val="Hyperlink"/>
          </w:rPr>
          <w:t>DataSetMetaData</w:t>
        </w:r>
        <w:r>
          <w:rPr>
            <w:webHidden/>
          </w:rPr>
          <w:tab/>
        </w:r>
        <w:r>
          <w:rPr>
            <w:webHidden/>
          </w:rPr>
          <w:fldChar w:fldCharType="begin"/>
        </w:r>
        <w:r>
          <w:rPr>
            <w:webHidden/>
          </w:rPr>
          <w:instrText xml:space="preserve"> PAGEREF _Toc505941327 \h </w:instrText>
        </w:r>
        <w:r>
          <w:rPr>
            <w:webHidden/>
          </w:rPr>
        </w:r>
        <w:r>
          <w:rPr>
            <w:webHidden/>
          </w:rPr>
          <w:fldChar w:fldCharType="separate"/>
        </w:r>
        <w:r>
          <w:rPr>
            <w:webHidden/>
          </w:rPr>
          <w:t>8</w:t>
        </w:r>
        <w:r>
          <w:rPr>
            <w:webHidden/>
          </w:rPr>
          <w:fldChar w:fldCharType="end"/>
        </w:r>
      </w:hyperlink>
    </w:p>
    <w:p w14:paraId="366FF6E0" w14:textId="1A3E0F5E" w:rsidR="005333FC" w:rsidRDefault="005333FC">
      <w:pPr>
        <w:pStyle w:val="TOC2"/>
        <w:rPr>
          <w:rFonts w:asciiTheme="minorHAnsi" w:eastAsiaTheme="minorEastAsia" w:hAnsiTheme="minorHAnsi" w:cstheme="minorBidi"/>
          <w:spacing w:val="0"/>
          <w:sz w:val="22"/>
          <w:szCs w:val="22"/>
          <w:lang w:val="en-US" w:eastAsia="en-US"/>
        </w:rPr>
      </w:pPr>
      <w:hyperlink w:anchor="_Toc505941328" w:history="1">
        <w:r w:rsidRPr="0050557C">
          <w:rPr>
            <w:rStyle w:val="Hyperlink"/>
            <w:lang w:val="en-US"/>
          </w:rPr>
          <w:t>5.3</w:t>
        </w:r>
        <w:r>
          <w:rPr>
            <w:rFonts w:asciiTheme="minorHAnsi" w:eastAsiaTheme="minorEastAsia" w:hAnsiTheme="minorHAnsi" w:cstheme="minorBidi"/>
            <w:spacing w:val="0"/>
            <w:sz w:val="22"/>
            <w:szCs w:val="22"/>
            <w:lang w:val="en-US" w:eastAsia="en-US"/>
          </w:rPr>
          <w:tab/>
        </w:r>
        <w:r w:rsidRPr="0050557C">
          <w:rPr>
            <w:rStyle w:val="Hyperlink"/>
          </w:rPr>
          <w:t>Messages</w:t>
        </w:r>
        <w:r>
          <w:rPr>
            <w:webHidden/>
          </w:rPr>
          <w:tab/>
        </w:r>
        <w:r>
          <w:rPr>
            <w:webHidden/>
          </w:rPr>
          <w:fldChar w:fldCharType="begin"/>
        </w:r>
        <w:r>
          <w:rPr>
            <w:webHidden/>
          </w:rPr>
          <w:instrText xml:space="preserve"> PAGEREF _Toc505941328 \h </w:instrText>
        </w:r>
        <w:r>
          <w:rPr>
            <w:webHidden/>
          </w:rPr>
        </w:r>
        <w:r>
          <w:rPr>
            <w:webHidden/>
          </w:rPr>
          <w:fldChar w:fldCharType="separate"/>
        </w:r>
        <w:r>
          <w:rPr>
            <w:webHidden/>
          </w:rPr>
          <w:t>9</w:t>
        </w:r>
        <w:r>
          <w:rPr>
            <w:webHidden/>
          </w:rPr>
          <w:fldChar w:fldCharType="end"/>
        </w:r>
      </w:hyperlink>
    </w:p>
    <w:p w14:paraId="005ED309" w14:textId="73D6B3EC" w:rsidR="005333FC" w:rsidRDefault="005333FC">
      <w:pPr>
        <w:pStyle w:val="TOC3"/>
        <w:rPr>
          <w:rFonts w:asciiTheme="minorHAnsi" w:eastAsiaTheme="minorEastAsia" w:hAnsiTheme="minorHAnsi" w:cstheme="minorBidi"/>
          <w:spacing w:val="0"/>
          <w:sz w:val="22"/>
          <w:szCs w:val="22"/>
          <w:lang w:val="en-US" w:eastAsia="en-US"/>
        </w:rPr>
      </w:pPr>
      <w:hyperlink w:anchor="_Toc505941329" w:history="1">
        <w:r w:rsidRPr="0050557C">
          <w:rPr>
            <w:rStyle w:val="Hyperlink"/>
            <w14:scene3d>
              <w14:camera w14:prst="orthographicFront"/>
              <w14:lightRig w14:rig="threePt" w14:dir="t">
                <w14:rot w14:lat="0" w14:lon="0" w14:rev="0"/>
              </w14:lightRig>
            </w14:scene3d>
          </w:rPr>
          <w:t>5.3.1</w:t>
        </w:r>
        <w:r>
          <w:rPr>
            <w:rFonts w:asciiTheme="minorHAnsi" w:eastAsiaTheme="minorEastAsia" w:hAnsiTheme="minorHAnsi" w:cstheme="minorBidi"/>
            <w:spacing w:val="0"/>
            <w:sz w:val="22"/>
            <w:szCs w:val="22"/>
            <w:lang w:val="en-US" w:eastAsia="en-US"/>
          </w:rPr>
          <w:tab/>
        </w:r>
        <w:r w:rsidRPr="0050557C">
          <w:rPr>
            <w:rStyle w:val="Hyperlink"/>
          </w:rPr>
          <w:t>General</w:t>
        </w:r>
        <w:r>
          <w:rPr>
            <w:webHidden/>
          </w:rPr>
          <w:tab/>
        </w:r>
        <w:r>
          <w:rPr>
            <w:webHidden/>
          </w:rPr>
          <w:fldChar w:fldCharType="begin"/>
        </w:r>
        <w:r>
          <w:rPr>
            <w:webHidden/>
          </w:rPr>
          <w:instrText xml:space="preserve"> PAGEREF _Toc505941329 \h </w:instrText>
        </w:r>
        <w:r>
          <w:rPr>
            <w:webHidden/>
          </w:rPr>
        </w:r>
        <w:r>
          <w:rPr>
            <w:webHidden/>
          </w:rPr>
          <w:fldChar w:fldCharType="separate"/>
        </w:r>
        <w:r>
          <w:rPr>
            <w:webHidden/>
          </w:rPr>
          <w:t>9</w:t>
        </w:r>
        <w:r>
          <w:rPr>
            <w:webHidden/>
          </w:rPr>
          <w:fldChar w:fldCharType="end"/>
        </w:r>
      </w:hyperlink>
    </w:p>
    <w:p w14:paraId="50D2A3B6" w14:textId="7C894854" w:rsidR="005333FC" w:rsidRDefault="005333FC">
      <w:pPr>
        <w:pStyle w:val="TOC3"/>
        <w:rPr>
          <w:rFonts w:asciiTheme="minorHAnsi" w:eastAsiaTheme="minorEastAsia" w:hAnsiTheme="minorHAnsi" w:cstheme="minorBidi"/>
          <w:spacing w:val="0"/>
          <w:sz w:val="22"/>
          <w:szCs w:val="22"/>
          <w:lang w:val="en-US" w:eastAsia="en-US"/>
        </w:rPr>
      </w:pPr>
      <w:hyperlink w:anchor="_Toc505941330" w:history="1">
        <w:r w:rsidRPr="0050557C">
          <w:rPr>
            <w:rStyle w:val="Hyperlink"/>
            <w14:scene3d>
              <w14:camera w14:prst="orthographicFront"/>
              <w14:lightRig w14:rig="threePt" w14:dir="t">
                <w14:rot w14:lat="0" w14:lon="0" w14:rev="0"/>
              </w14:lightRig>
            </w14:scene3d>
          </w:rPr>
          <w:t>5.3.2</w:t>
        </w:r>
        <w:r>
          <w:rPr>
            <w:rFonts w:asciiTheme="minorHAnsi" w:eastAsiaTheme="minorEastAsia" w:hAnsiTheme="minorHAnsi" w:cstheme="minorBidi"/>
            <w:spacing w:val="0"/>
            <w:sz w:val="22"/>
            <w:szCs w:val="22"/>
            <w:lang w:val="en-US" w:eastAsia="en-US"/>
          </w:rPr>
          <w:tab/>
        </w:r>
        <w:r w:rsidRPr="0050557C">
          <w:rPr>
            <w:rStyle w:val="Hyperlink"/>
          </w:rPr>
          <w:t>DataSetMessage field</w:t>
        </w:r>
        <w:r>
          <w:rPr>
            <w:webHidden/>
          </w:rPr>
          <w:tab/>
        </w:r>
        <w:r>
          <w:rPr>
            <w:webHidden/>
          </w:rPr>
          <w:fldChar w:fldCharType="begin"/>
        </w:r>
        <w:r>
          <w:rPr>
            <w:webHidden/>
          </w:rPr>
          <w:instrText xml:space="preserve"> PAGEREF _Toc505941330 \h </w:instrText>
        </w:r>
        <w:r>
          <w:rPr>
            <w:webHidden/>
          </w:rPr>
        </w:r>
        <w:r>
          <w:rPr>
            <w:webHidden/>
          </w:rPr>
          <w:fldChar w:fldCharType="separate"/>
        </w:r>
        <w:r>
          <w:rPr>
            <w:webHidden/>
          </w:rPr>
          <w:t>9</w:t>
        </w:r>
        <w:r>
          <w:rPr>
            <w:webHidden/>
          </w:rPr>
          <w:fldChar w:fldCharType="end"/>
        </w:r>
      </w:hyperlink>
    </w:p>
    <w:p w14:paraId="3BDF53BD" w14:textId="4B672607" w:rsidR="005333FC" w:rsidRDefault="005333FC">
      <w:pPr>
        <w:pStyle w:val="TOC3"/>
        <w:rPr>
          <w:rFonts w:asciiTheme="minorHAnsi" w:eastAsiaTheme="minorEastAsia" w:hAnsiTheme="minorHAnsi" w:cstheme="minorBidi"/>
          <w:spacing w:val="0"/>
          <w:sz w:val="22"/>
          <w:szCs w:val="22"/>
          <w:lang w:val="en-US" w:eastAsia="en-US"/>
        </w:rPr>
      </w:pPr>
      <w:hyperlink w:anchor="_Toc505941331" w:history="1">
        <w:r w:rsidRPr="0050557C">
          <w:rPr>
            <w:rStyle w:val="Hyperlink"/>
            <w14:scene3d>
              <w14:camera w14:prst="orthographicFront"/>
              <w14:lightRig w14:rig="threePt" w14:dir="t">
                <w14:rot w14:lat="0" w14:lon="0" w14:rev="0"/>
              </w14:lightRig>
            </w14:scene3d>
          </w:rPr>
          <w:t>5.3.3</w:t>
        </w:r>
        <w:r>
          <w:rPr>
            <w:rFonts w:asciiTheme="minorHAnsi" w:eastAsiaTheme="minorEastAsia" w:hAnsiTheme="minorHAnsi" w:cstheme="minorBidi"/>
            <w:spacing w:val="0"/>
            <w:sz w:val="22"/>
            <w:szCs w:val="22"/>
            <w:lang w:val="en-US" w:eastAsia="en-US"/>
          </w:rPr>
          <w:tab/>
        </w:r>
        <w:r w:rsidRPr="0050557C">
          <w:rPr>
            <w:rStyle w:val="Hyperlink"/>
          </w:rPr>
          <w:t>DataSetMessage</w:t>
        </w:r>
        <w:r>
          <w:rPr>
            <w:webHidden/>
          </w:rPr>
          <w:tab/>
        </w:r>
        <w:r>
          <w:rPr>
            <w:webHidden/>
          </w:rPr>
          <w:fldChar w:fldCharType="begin"/>
        </w:r>
        <w:r>
          <w:rPr>
            <w:webHidden/>
          </w:rPr>
          <w:instrText xml:space="preserve"> PAGEREF _Toc505941331 \h </w:instrText>
        </w:r>
        <w:r>
          <w:rPr>
            <w:webHidden/>
          </w:rPr>
        </w:r>
        <w:r>
          <w:rPr>
            <w:webHidden/>
          </w:rPr>
          <w:fldChar w:fldCharType="separate"/>
        </w:r>
        <w:r>
          <w:rPr>
            <w:webHidden/>
          </w:rPr>
          <w:t>9</w:t>
        </w:r>
        <w:r>
          <w:rPr>
            <w:webHidden/>
          </w:rPr>
          <w:fldChar w:fldCharType="end"/>
        </w:r>
      </w:hyperlink>
    </w:p>
    <w:p w14:paraId="019C3AA1" w14:textId="4CA349FD" w:rsidR="005333FC" w:rsidRDefault="005333FC">
      <w:pPr>
        <w:pStyle w:val="TOC3"/>
        <w:rPr>
          <w:rFonts w:asciiTheme="minorHAnsi" w:eastAsiaTheme="minorEastAsia" w:hAnsiTheme="minorHAnsi" w:cstheme="minorBidi"/>
          <w:spacing w:val="0"/>
          <w:sz w:val="22"/>
          <w:szCs w:val="22"/>
          <w:lang w:val="en-US" w:eastAsia="en-US"/>
        </w:rPr>
      </w:pPr>
      <w:hyperlink w:anchor="_Toc505941332" w:history="1">
        <w:r w:rsidRPr="0050557C">
          <w:rPr>
            <w:rStyle w:val="Hyperlink"/>
            <w14:scene3d>
              <w14:camera w14:prst="orthographicFront"/>
              <w14:lightRig w14:rig="threePt" w14:dir="t">
                <w14:rot w14:lat="0" w14:lon="0" w14:rev="0"/>
              </w14:lightRig>
            </w14:scene3d>
          </w:rPr>
          <w:t>5.3.4</w:t>
        </w:r>
        <w:r>
          <w:rPr>
            <w:rFonts w:asciiTheme="minorHAnsi" w:eastAsiaTheme="minorEastAsia" w:hAnsiTheme="minorHAnsi" w:cstheme="minorBidi"/>
            <w:spacing w:val="0"/>
            <w:sz w:val="22"/>
            <w:szCs w:val="22"/>
            <w:lang w:val="en-US" w:eastAsia="en-US"/>
          </w:rPr>
          <w:tab/>
        </w:r>
        <w:r w:rsidRPr="0050557C">
          <w:rPr>
            <w:rStyle w:val="Hyperlink"/>
          </w:rPr>
          <w:t>NetworkMessage</w:t>
        </w:r>
        <w:r>
          <w:rPr>
            <w:webHidden/>
          </w:rPr>
          <w:tab/>
        </w:r>
        <w:r>
          <w:rPr>
            <w:webHidden/>
          </w:rPr>
          <w:fldChar w:fldCharType="begin"/>
        </w:r>
        <w:r>
          <w:rPr>
            <w:webHidden/>
          </w:rPr>
          <w:instrText xml:space="preserve"> PAGEREF _Toc505941332 \h </w:instrText>
        </w:r>
        <w:r>
          <w:rPr>
            <w:webHidden/>
          </w:rPr>
        </w:r>
        <w:r>
          <w:rPr>
            <w:webHidden/>
          </w:rPr>
          <w:fldChar w:fldCharType="separate"/>
        </w:r>
        <w:r>
          <w:rPr>
            <w:webHidden/>
          </w:rPr>
          <w:t>10</w:t>
        </w:r>
        <w:r>
          <w:rPr>
            <w:webHidden/>
          </w:rPr>
          <w:fldChar w:fldCharType="end"/>
        </w:r>
      </w:hyperlink>
    </w:p>
    <w:p w14:paraId="6181D21B" w14:textId="1E523103" w:rsidR="005333FC" w:rsidRDefault="005333FC">
      <w:pPr>
        <w:pStyle w:val="TOC3"/>
        <w:rPr>
          <w:rFonts w:asciiTheme="minorHAnsi" w:eastAsiaTheme="minorEastAsia" w:hAnsiTheme="minorHAnsi" w:cstheme="minorBidi"/>
          <w:spacing w:val="0"/>
          <w:sz w:val="22"/>
          <w:szCs w:val="22"/>
          <w:lang w:val="en-US" w:eastAsia="en-US"/>
        </w:rPr>
      </w:pPr>
      <w:hyperlink w:anchor="_Toc505941333" w:history="1">
        <w:r w:rsidRPr="0050557C">
          <w:rPr>
            <w:rStyle w:val="Hyperlink"/>
            <w14:scene3d>
              <w14:camera w14:prst="orthographicFront"/>
              <w14:lightRig w14:rig="threePt" w14:dir="t">
                <w14:rot w14:lat="0" w14:lon="0" w14:rev="0"/>
              </w14:lightRig>
            </w14:scene3d>
          </w:rPr>
          <w:t>5.3.5</w:t>
        </w:r>
        <w:r>
          <w:rPr>
            <w:rFonts w:asciiTheme="minorHAnsi" w:eastAsiaTheme="minorEastAsia" w:hAnsiTheme="minorHAnsi" w:cstheme="minorBidi"/>
            <w:spacing w:val="0"/>
            <w:sz w:val="22"/>
            <w:szCs w:val="22"/>
            <w:lang w:val="en-US" w:eastAsia="en-US"/>
          </w:rPr>
          <w:tab/>
        </w:r>
        <w:r w:rsidRPr="0050557C">
          <w:rPr>
            <w:rStyle w:val="Hyperlink"/>
          </w:rPr>
          <w:t>Message Security</w:t>
        </w:r>
        <w:r>
          <w:rPr>
            <w:webHidden/>
          </w:rPr>
          <w:tab/>
        </w:r>
        <w:r>
          <w:rPr>
            <w:webHidden/>
          </w:rPr>
          <w:fldChar w:fldCharType="begin"/>
        </w:r>
        <w:r>
          <w:rPr>
            <w:webHidden/>
          </w:rPr>
          <w:instrText xml:space="preserve"> PAGEREF _Toc505941333 \h </w:instrText>
        </w:r>
        <w:r>
          <w:rPr>
            <w:webHidden/>
          </w:rPr>
        </w:r>
        <w:r>
          <w:rPr>
            <w:webHidden/>
          </w:rPr>
          <w:fldChar w:fldCharType="separate"/>
        </w:r>
        <w:r>
          <w:rPr>
            <w:webHidden/>
          </w:rPr>
          <w:t>10</w:t>
        </w:r>
        <w:r>
          <w:rPr>
            <w:webHidden/>
          </w:rPr>
          <w:fldChar w:fldCharType="end"/>
        </w:r>
      </w:hyperlink>
    </w:p>
    <w:p w14:paraId="4C6648AD" w14:textId="329674AA" w:rsidR="005333FC" w:rsidRDefault="005333FC">
      <w:pPr>
        <w:pStyle w:val="TOC3"/>
        <w:rPr>
          <w:rFonts w:asciiTheme="minorHAnsi" w:eastAsiaTheme="minorEastAsia" w:hAnsiTheme="minorHAnsi" w:cstheme="minorBidi"/>
          <w:spacing w:val="0"/>
          <w:sz w:val="22"/>
          <w:szCs w:val="22"/>
          <w:lang w:val="en-US" w:eastAsia="en-US"/>
        </w:rPr>
      </w:pPr>
      <w:hyperlink w:anchor="_Toc505941334" w:history="1">
        <w:r w:rsidRPr="0050557C">
          <w:rPr>
            <w:rStyle w:val="Hyperlink"/>
            <w14:scene3d>
              <w14:camera w14:prst="orthographicFront"/>
              <w14:lightRig w14:rig="threePt" w14:dir="t">
                <w14:rot w14:lat="0" w14:lon="0" w14:rev="0"/>
              </w14:lightRig>
            </w14:scene3d>
          </w:rPr>
          <w:t>5.3.6</w:t>
        </w:r>
        <w:r>
          <w:rPr>
            <w:rFonts w:asciiTheme="minorHAnsi" w:eastAsiaTheme="minorEastAsia" w:hAnsiTheme="minorHAnsi" w:cstheme="minorBidi"/>
            <w:spacing w:val="0"/>
            <w:sz w:val="22"/>
            <w:szCs w:val="22"/>
            <w:lang w:val="en-US" w:eastAsia="en-US"/>
          </w:rPr>
          <w:tab/>
        </w:r>
        <w:r w:rsidRPr="0050557C">
          <w:rPr>
            <w:rStyle w:val="Hyperlink"/>
          </w:rPr>
          <w:t>Transport Security</w:t>
        </w:r>
        <w:r>
          <w:rPr>
            <w:webHidden/>
          </w:rPr>
          <w:tab/>
        </w:r>
        <w:r>
          <w:rPr>
            <w:webHidden/>
          </w:rPr>
          <w:fldChar w:fldCharType="begin"/>
        </w:r>
        <w:r>
          <w:rPr>
            <w:webHidden/>
          </w:rPr>
          <w:instrText xml:space="preserve"> PAGEREF _Toc505941334 \h </w:instrText>
        </w:r>
        <w:r>
          <w:rPr>
            <w:webHidden/>
          </w:rPr>
        </w:r>
        <w:r>
          <w:rPr>
            <w:webHidden/>
          </w:rPr>
          <w:fldChar w:fldCharType="separate"/>
        </w:r>
        <w:r>
          <w:rPr>
            <w:webHidden/>
          </w:rPr>
          <w:t>11</w:t>
        </w:r>
        <w:r>
          <w:rPr>
            <w:webHidden/>
          </w:rPr>
          <w:fldChar w:fldCharType="end"/>
        </w:r>
      </w:hyperlink>
    </w:p>
    <w:p w14:paraId="0AFEE540" w14:textId="53871BB0" w:rsidR="005333FC" w:rsidRDefault="005333FC">
      <w:pPr>
        <w:pStyle w:val="TOC3"/>
        <w:rPr>
          <w:rFonts w:asciiTheme="minorHAnsi" w:eastAsiaTheme="minorEastAsia" w:hAnsiTheme="minorHAnsi" w:cstheme="minorBidi"/>
          <w:spacing w:val="0"/>
          <w:sz w:val="22"/>
          <w:szCs w:val="22"/>
          <w:lang w:val="en-US" w:eastAsia="en-US"/>
        </w:rPr>
      </w:pPr>
      <w:hyperlink w:anchor="_Toc505941335" w:history="1">
        <w:r w:rsidRPr="0050557C">
          <w:rPr>
            <w:rStyle w:val="Hyperlink"/>
            <w14:scene3d>
              <w14:camera w14:prst="orthographicFront"/>
              <w14:lightRig w14:rig="threePt" w14:dir="t">
                <w14:rot w14:lat="0" w14:lon="0" w14:rev="0"/>
              </w14:lightRig>
            </w14:scene3d>
          </w:rPr>
          <w:t>5.3.7</w:t>
        </w:r>
        <w:r>
          <w:rPr>
            <w:rFonts w:asciiTheme="minorHAnsi" w:eastAsiaTheme="minorEastAsia" w:hAnsiTheme="minorHAnsi" w:cstheme="minorBidi"/>
            <w:spacing w:val="0"/>
            <w:sz w:val="22"/>
            <w:szCs w:val="22"/>
            <w:lang w:val="en-US" w:eastAsia="en-US"/>
          </w:rPr>
          <w:tab/>
        </w:r>
        <w:r w:rsidRPr="0050557C">
          <w:rPr>
            <w:rStyle w:val="Hyperlink"/>
          </w:rPr>
          <w:t>SecurityGroup</w:t>
        </w:r>
        <w:r>
          <w:rPr>
            <w:webHidden/>
          </w:rPr>
          <w:tab/>
        </w:r>
        <w:r>
          <w:rPr>
            <w:webHidden/>
          </w:rPr>
          <w:fldChar w:fldCharType="begin"/>
        </w:r>
        <w:r>
          <w:rPr>
            <w:webHidden/>
          </w:rPr>
          <w:instrText xml:space="preserve"> PAGEREF _Toc505941335 \h </w:instrText>
        </w:r>
        <w:r>
          <w:rPr>
            <w:webHidden/>
          </w:rPr>
        </w:r>
        <w:r>
          <w:rPr>
            <w:webHidden/>
          </w:rPr>
          <w:fldChar w:fldCharType="separate"/>
        </w:r>
        <w:r>
          <w:rPr>
            <w:webHidden/>
          </w:rPr>
          <w:t>11</w:t>
        </w:r>
        <w:r>
          <w:rPr>
            <w:webHidden/>
          </w:rPr>
          <w:fldChar w:fldCharType="end"/>
        </w:r>
      </w:hyperlink>
    </w:p>
    <w:p w14:paraId="6FAD77E7" w14:textId="2376C077" w:rsidR="005333FC" w:rsidRDefault="005333FC">
      <w:pPr>
        <w:pStyle w:val="TOC2"/>
        <w:rPr>
          <w:rFonts w:asciiTheme="minorHAnsi" w:eastAsiaTheme="minorEastAsia" w:hAnsiTheme="minorHAnsi" w:cstheme="minorBidi"/>
          <w:spacing w:val="0"/>
          <w:sz w:val="22"/>
          <w:szCs w:val="22"/>
          <w:lang w:val="en-US" w:eastAsia="en-US"/>
        </w:rPr>
      </w:pPr>
      <w:hyperlink w:anchor="_Toc505941336" w:history="1">
        <w:r w:rsidRPr="0050557C">
          <w:rPr>
            <w:rStyle w:val="Hyperlink"/>
            <w:lang w:val="en-US"/>
          </w:rPr>
          <w:t>5.4</w:t>
        </w:r>
        <w:r>
          <w:rPr>
            <w:rFonts w:asciiTheme="minorHAnsi" w:eastAsiaTheme="minorEastAsia" w:hAnsiTheme="minorHAnsi" w:cstheme="minorBidi"/>
            <w:spacing w:val="0"/>
            <w:sz w:val="22"/>
            <w:szCs w:val="22"/>
            <w:lang w:val="en-US" w:eastAsia="en-US"/>
          </w:rPr>
          <w:tab/>
        </w:r>
        <w:r w:rsidRPr="0050557C">
          <w:rPr>
            <w:rStyle w:val="Hyperlink"/>
          </w:rPr>
          <w:t>Entities</w:t>
        </w:r>
        <w:r>
          <w:rPr>
            <w:webHidden/>
          </w:rPr>
          <w:tab/>
        </w:r>
        <w:r>
          <w:rPr>
            <w:webHidden/>
          </w:rPr>
          <w:fldChar w:fldCharType="begin"/>
        </w:r>
        <w:r>
          <w:rPr>
            <w:webHidden/>
          </w:rPr>
          <w:instrText xml:space="preserve"> PAGEREF _Toc505941336 \h </w:instrText>
        </w:r>
        <w:r>
          <w:rPr>
            <w:webHidden/>
          </w:rPr>
        </w:r>
        <w:r>
          <w:rPr>
            <w:webHidden/>
          </w:rPr>
          <w:fldChar w:fldCharType="separate"/>
        </w:r>
        <w:r>
          <w:rPr>
            <w:webHidden/>
          </w:rPr>
          <w:t>11</w:t>
        </w:r>
        <w:r>
          <w:rPr>
            <w:webHidden/>
          </w:rPr>
          <w:fldChar w:fldCharType="end"/>
        </w:r>
      </w:hyperlink>
    </w:p>
    <w:p w14:paraId="6CDDC6D6" w14:textId="3D4C71FE" w:rsidR="005333FC" w:rsidRDefault="005333FC">
      <w:pPr>
        <w:pStyle w:val="TOC3"/>
        <w:rPr>
          <w:rFonts w:asciiTheme="minorHAnsi" w:eastAsiaTheme="minorEastAsia" w:hAnsiTheme="minorHAnsi" w:cstheme="minorBidi"/>
          <w:spacing w:val="0"/>
          <w:sz w:val="22"/>
          <w:szCs w:val="22"/>
          <w:lang w:val="en-US" w:eastAsia="en-US"/>
        </w:rPr>
      </w:pPr>
      <w:hyperlink w:anchor="_Toc505941337" w:history="1">
        <w:r w:rsidRPr="0050557C">
          <w:rPr>
            <w:rStyle w:val="Hyperlink"/>
            <w14:scene3d>
              <w14:camera w14:prst="orthographicFront"/>
              <w14:lightRig w14:rig="threePt" w14:dir="t">
                <w14:rot w14:lat="0" w14:lon="0" w14:rev="0"/>
              </w14:lightRig>
            </w14:scene3d>
          </w:rPr>
          <w:t>5.4.1</w:t>
        </w:r>
        <w:r>
          <w:rPr>
            <w:rFonts w:asciiTheme="minorHAnsi" w:eastAsiaTheme="minorEastAsia" w:hAnsiTheme="minorHAnsi" w:cstheme="minorBidi"/>
            <w:spacing w:val="0"/>
            <w:sz w:val="22"/>
            <w:szCs w:val="22"/>
            <w:lang w:val="en-US" w:eastAsia="en-US"/>
          </w:rPr>
          <w:tab/>
        </w:r>
        <w:r w:rsidRPr="0050557C">
          <w:rPr>
            <w:rStyle w:val="Hyperlink"/>
          </w:rPr>
          <w:t>Publisher</w:t>
        </w:r>
        <w:r>
          <w:rPr>
            <w:webHidden/>
          </w:rPr>
          <w:tab/>
        </w:r>
        <w:r>
          <w:rPr>
            <w:webHidden/>
          </w:rPr>
          <w:fldChar w:fldCharType="begin"/>
        </w:r>
        <w:r>
          <w:rPr>
            <w:webHidden/>
          </w:rPr>
          <w:instrText xml:space="preserve"> PAGEREF _Toc505941337 \h </w:instrText>
        </w:r>
        <w:r>
          <w:rPr>
            <w:webHidden/>
          </w:rPr>
        </w:r>
        <w:r>
          <w:rPr>
            <w:webHidden/>
          </w:rPr>
          <w:fldChar w:fldCharType="separate"/>
        </w:r>
        <w:r>
          <w:rPr>
            <w:webHidden/>
          </w:rPr>
          <w:t>11</w:t>
        </w:r>
        <w:r>
          <w:rPr>
            <w:webHidden/>
          </w:rPr>
          <w:fldChar w:fldCharType="end"/>
        </w:r>
      </w:hyperlink>
    </w:p>
    <w:p w14:paraId="1321EB91" w14:textId="351206AA" w:rsidR="005333FC" w:rsidRDefault="005333FC">
      <w:pPr>
        <w:pStyle w:val="TOC3"/>
        <w:rPr>
          <w:rFonts w:asciiTheme="minorHAnsi" w:eastAsiaTheme="minorEastAsia" w:hAnsiTheme="minorHAnsi" w:cstheme="minorBidi"/>
          <w:spacing w:val="0"/>
          <w:sz w:val="22"/>
          <w:szCs w:val="22"/>
          <w:lang w:val="en-US" w:eastAsia="en-US"/>
        </w:rPr>
      </w:pPr>
      <w:hyperlink w:anchor="_Toc505941338" w:history="1">
        <w:r w:rsidRPr="0050557C">
          <w:rPr>
            <w:rStyle w:val="Hyperlink"/>
            <w14:scene3d>
              <w14:camera w14:prst="orthographicFront"/>
              <w14:lightRig w14:rig="threePt" w14:dir="t">
                <w14:rot w14:lat="0" w14:lon="0" w14:rev="0"/>
              </w14:lightRig>
            </w14:scene3d>
          </w:rPr>
          <w:t>5.4.2</w:t>
        </w:r>
        <w:r>
          <w:rPr>
            <w:rFonts w:asciiTheme="minorHAnsi" w:eastAsiaTheme="minorEastAsia" w:hAnsiTheme="minorHAnsi" w:cstheme="minorBidi"/>
            <w:spacing w:val="0"/>
            <w:sz w:val="22"/>
            <w:szCs w:val="22"/>
            <w:lang w:val="en-US" w:eastAsia="en-US"/>
          </w:rPr>
          <w:tab/>
        </w:r>
        <w:r w:rsidRPr="0050557C">
          <w:rPr>
            <w:rStyle w:val="Hyperlink"/>
          </w:rPr>
          <w:t>Subscriber</w:t>
        </w:r>
        <w:r>
          <w:rPr>
            <w:webHidden/>
          </w:rPr>
          <w:tab/>
        </w:r>
        <w:r>
          <w:rPr>
            <w:webHidden/>
          </w:rPr>
          <w:fldChar w:fldCharType="begin"/>
        </w:r>
        <w:r>
          <w:rPr>
            <w:webHidden/>
          </w:rPr>
          <w:instrText xml:space="preserve"> PAGEREF _Toc505941338 \h </w:instrText>
        </w:r>
        <w:r>
          <w:rPr>
            <w:webHidden/>
          </w:rPr>
        </w:r>
        <w:r>
          <w:rPr>
            <w:webHidden/>
          </w:rPr>
          <w:fldChar w:fldCharType="separate"/>
        </w:r>
        <w:r>
          <w:rPr>
            <w:webHidden/>
          </w:rPr>
          <w:t>14</w:t>
        </w:r>
        <w:r>
          <w:rPr>
            <w:webHidden/>
          </w:rPr>
          <w:fldChar w:fldCharType="end"/>
        </w:r>
      </w:hyperlink>
    </w:p>
    <w:p w14:paraId="1756DBD7" w14:textId="4838BB90" w:rsidR="005333FC" w:rsidRDefault="005333FC">
      <w:pPr>
        <w:pStyle w:val="TOC3"/>
        <w:rPr>
          <w:rFonts w:asciiTheme="minorHAnsi" w:eastAsiaTheme="minorEastAsia" w:hAnsiTheme="minorHAnsi" w:cstheme="minorBidi"/>
          <w:spacing w:val="0"/>
          <w:sz w:val="22"/>
          <w:szCs w:val="22"/>
          <w:lang w:val="en-US" w:eastAsia="en-US"/>
        </w:rPr>
      </w:pPr>
      <w:hyperlink w:anchor="_Toc505941339" w:history="1">
        <w:r w:rsidRPr="0050557C">
          <w:rPr>
            <w:rStyle w:val="Hyperlink"/>
            <w14:scene3d>
              <w14:camera w14:prst="orthographicFront"/>
              <w14:lightRig w14:rig="threePt" w14:dir="t">
                <w14:rot w14:lat="0" w14:lon="0" w14:rev="0"/>
              </w14:lightRig>
            </w14:scene3d>
          </w:rPr>
          <w:t>5.4.3</w:t>
        </w:r>
        <w:r>
          <w:rPr>
            <w:rFonts w:asciiTheme="minorHAnsi" w:eastAsiaTheme="minorEastAsia" w:hAnsiTheme="minorHAnsi" w:cstheme="minorBidi"/>
            <w:spacing w:val="0"/>
            <w:sz w:val="22"/>
            <w:szCs w:val="22"/>
            <w:lang w:val="en-US" w:eastAsia="en-US"/>
          </w:rPr>
          <w:tab/>
        </w:r>
        <w:r w:rsidRPr="0050557C">
          <w:rPr>
            <w:rStyle w:val="Hyperlink"/>
          </w:rPr>
          <w:t>Security Key Service</w:t>
        </w:r>
        <w:r>
          <w:rPr>
            <w:webHidden/>
          </w:rPr>
          <w:tab/>
        </w:r>
        <w:r>
          <w:rPr>
            <w:webHidden/>
          </w:rPr>
          <w:fldChar w:fldCharType="begin"/>
        </w:r>
        <w:r>
          <w:rPr>
            <w:webHidden/>
          </w:rPr>
          <w:instrText xml:space="preserve"> PAGEREF _Toc505941339 \h </w:instrText>
        </w:r>
        <w:r>
          <w:rPr>
            <w:webHidden/>
          </w:rPr>
        </w:r>
        <w:r>
          <w:rPr>
            <w:webHidden/>
          </w:rPr>
          <w:fldChar w:fldCharType="separate"/>
        </w:r>
        <w:r>
          <w:rPr>
            <w:webHidden/>
          </w:rPr>
          <w:t>15</w:t>
        </w:r>
        <w:r>
          <w:rPr>
            <w:webHidden/>
          </w:rPr>
          <w:fldChar w:fldCharType="end"/>
        </w:r>
      </w:hyperlink>
    </w:p>
    <w:p w14:paraId="7A3C897D" w14:textId="57A0C040" w:rsidR="005333FC" w:rsidRDefault="005333FC">
      <w:pPr>
        <w:pStyle w:val="TOC3"/>
        <w:rPr>
          <w:rFonts w:asciiTheme="minorHAnsi" w:eastAsiaTheme="minorEastAsia" w:hAnsiTheme="minorHAnsi" w:cstheme="minorBidi"/>
          <w:spacing w:val="0"/>
          <w:sz w:val="22"/>
          <w:szCs w:val="22"/>
          <w:lang w:val="en-US" w:eastAsia="en-US"/>
        </w:rPr>
      </w:pPr>
      <w:hyperlink w:anchor="_Toc505941340" w:history="1">
        <w:r w:rsidRPr="0050557C">
          <w:rPr>
            <w:rStyle w:val="Hyperlink"/>
            <w14:scene3d>
              <w14:camera w14:prst="orthographicFront"/>
              <w14:lightRig w14:rig="threePt" w14:dir="t">
                <w14:rot w14:lat="0" w14:lon="0" w14:rev="0"/>
              </w14:lightRig>
            </w14:scene3d>
          </w:rPr>
          <w:t>5.4.4</w:t>
        </w:r>
        <w:r>
          <w:rPr>
            <w:rFonts w:asciiTheme="minorHAnsi" w:eastAsiaTheme="minorEastAsia" w:hAnsiTheme="minorHAnsi" w:cstheme="minorBidi"/>
            <w:spacing w:val="0"/>
            <w:sz w:val="22"/>
            <w:szCs w:val="22"/>
            <w:lang w:val="en-US" w:eastAsia="en-US"/>
          </w:rPr>
          <w:tab/>
        </w:r>
        <w:r w:rsidRPr="0050557C">
          <w:rPr>
            <w:rStyle w:val="Hyperlink"/>
          </w:rPr>
          <w:t>Message Oriented Middleware</w:t>
        </w:r>
        <w:r>
          <w:rPr>
            <w:webHidden/>
          </w:rPr>
          <w:tab/>
        </w:r>
        <w:r>
          <w:rPr>
            <w:webHidden/>
          </w:rPr>
          <w:fldChar w:fldCharType="begin"/>
        </w:r>
        <w:r>
          <w:rPr>
            <w:webHidden/>
          </w:rPr>
          <w:instrText xml:space="preserve"> PAGEREF _Toc505941340 \h </w:instrText>
        </w:r>
        <w:r>
          <w:rPr>
            <w:webHidden/>
          </w:rPr>
        </w:r>
        <w:r>
          <w:rPr>
            <w:webHidden/>
          </w:rPr>
          <w:fldChar w:fldCharType="separate"/>
        </w:r>
        <w:r>
          <w:rPr>
            <w:webHidden/>
          </w:rPr>
          <w:t>18</w:t>
        </w:r>
        <w:r>
          <w:rPr>
            <w:webHidden/>
          </w:rPr>
          <w:fldChar w:fldCharType="end"/>
        </w:r>
      </w:hyperlink>
    </w:p>
    <w:p w14:paraId="7F737E10" w14:textId="52CCAC70" w:rsidR="005333FC" w:rsidRDefault="005333FC">
      <w:pPr>
        <w:pStyle w:val="TOC1"/>
        <w:rPr>
          <w:rFonts w:asciiTheme="minorHAnsi" w:eastAsiaTheme="minorEastAsia" w:hAnsiTheme="minorHAnsi" w:cstheme="minorBidi"/>
          <w:spacing w:val="0"/>
          <w:sz w:val="22"/>
          <w:szCs w:val="22"/>
          <w:lang w:val="en-US" w:eastAsia="en-US"/>
        </w:rPr>
      </w:pPr>
      <w:hyperlink w:anchor="_Toc505941341" w:history="1">
        <w:r w:rsidRPr="0050557C">
          <w:rPr>
            <w:rStyle w:val="Hyperlink"/>
          </w:rPr>
          <w:t>6</w:t>
        </w:r>
        <w:r>
          <w:rPr>
            <w:rFonts w:asciiTheme="minorHAnsi" w:eastAsiaTheme="minorEastAsia" w:hAnsiTheme="minorHAnsi" w:cstheme="minorBidi"/>
            <w:spacing w:val="0"/>
            <w:sz w:val="22"/>
            <w:szCs w:val="22"/>
            <w:lang w:val="en-US" w:eastAsia="en-US"/>
          </w:rPr>
          <w:tab/>
        </w:r>
        <w:r w:rsidRPr="0050557C">
          <w:rPr>
            <w:rStyle w:val="Hyperlink"/>
          </w:rPr>
          <w:t>PubSub Communication Parameters</w:t>
        </w:r>
        <w:r>
          <w:rPr>
            <w:webHidden/>
          </w:rPr>
          <w:tab/>
        </w:r>
        <w:r>
          <w:rPr>
            <w:webHidden/>
          </w:rPr>
          <w:fldChar w:fldCharType="begin"/>
        </w:r>
        <w:r>
          <w:rPr>
            <w:webHidden/>
          </w:rPr>
          <w:instrText xml:space="preserve"> PAGEREF _Toc505941341 \h </w:instrText>
        </w:r>
        <w:r>
          <w:rPr>
            <w:webHidden/>
          </w:rPr>
        </w:r>
        <w:r>
          <w:rPr>
            <w:webHidden/>
          </w:rPr>
          <w:fldChar w:fldCharType="separate"/>
        </w:r>
        <w:r>
          <w:rPr>
            <w:webHidden/>
          </w:rPr>
          <w:t>22</w:t>
        </w:r>
        <w:r>
          <w:rPr>
            <w:webHidden/>
          </w:rPr>
          <w:fldChar w:fldCharType="end"/>
        </w:r>
      </w:hyperlink>
    </w:p>
    <w:p w14:paraId="0CB81D2F" w14:textId="0861E2B9" w:rsidR="005333FC" w:rsidRDefault="005333FC">
      <w:pPr>
        <w:pStyle w:val="TOC2"/>
        <w:rPr>
          <w:rFonts w:asciiTheme="minorHAnsi" w:eastAsiaTheme="minorEastAsia" w:hAnsiTheme="minorHAnsi" w:cstheme="minorBidi"/>
          <w:spacing w:val="0"/>
          <w:sz w:val="22"/>
          <w:szCs w:val="22"/>
          <w:lang w:val="en-US" w:eastAsia="en-US"/>
        </w:rPr>
      </w:pPr>
      <w:hyperlink w:anchor="_Toc505941342" w:history="1">
        <w:r w:rsidRPr="0050557C">
          <w:rPr>
            <w:rStyle w:val="Hyperlink"/>
          </w:rPr>
          <w:t>6.1</w:t>
        </w:r>
        <w:r>
          <w:rPr>
            <w:rFonts w:asciiTheme="minorHAnsi" w:eastAsiaTheme="minorEastAsia" w:hAnsiTheme="minorHAnsi" w:cstheme="minorBidi"/>
            <w:spacing w:val="0"/>
            <w:sz w:val="22"/>
            <w:szCs w:val="22"/>
            <w:lang w:val="en-US" w:eastAsia="en-US"/>
          </w:rPr>
          <w:tab/>
        </w:r>
        <w:r w:rsidRPr="0050557C">
          <w:rPr>
            <w:rStyle w:val="Hyperlink"/>
          </w:rPr>
          <w:t>Overview</w:t>
        </w:r>
        <w:r>
          <w:rPr>
            <w:webHidden/>
          </w:rPr>
          <w:tab/>
        </w:r>
        <w:r>
          <w:rPr>
            <w:webHidden/>
          </w:rPr>
          <w:fldChar w:fldCharType="begin"/>
        </w:r>
        <w:r>
          <w:rPr>
            <w:webHidden/>
          </w:rPr>
          <w:instrText xml:space="preserve"> PAGEREF _Toc505941342 \h </w:instrText>
        </w:r>
        <w:r>
          <w:rPr>
            <w:webHidden/>
          </w:rPr>
        </w:r>
        <w:r>
          <w:rPr>
            <w:webHidden/>
          </w:rPr>
          <w:fldChar w:fldCharType="separate"/>
        </w:r>
        <w:r>
          <w:rPr>
            <w:webHidden/>
          </w:rPr>
          <w:t>22</w:t>
        </w:r>
        <w:r>
          <w:rPr>
            <w:webHidden/>
          </w:rPr>
          <w:fldChar w:fldCharType="end"/>
        </w:r>
      </w:hyperlink>
    </w:p>
    <w:p w14:paraId="0E4440CF" w14:textId="1B4A8CF7" w:rsidR="005333FC" w:rsidRDefault="005333FC">
      <w:pPr>
        <w:pStyle w:val="TOC2"/>
        <w:rPr>
          <w:rFonts w:asciiTheme="minorHAnsi" w:eastAsiaTheme="minorEastAsia" w:hAnsiTheme="minorHAnsi" w:cstheme="minorBidi"/>
          <w:spacing w:val="0"/>
          <w:sz w:val="22"/>
          <w:szCs w:val="22"/>
          <w:lang w:val="en-US" w:eastAsia="en-US"/>
        </w:rPr>
      </w:pPr>
      <w:hyperlink w:anchor="_Toc505941343" w:history="1">
        <w:r w:rsidRPr="0050557C">
          <w:rPr>
            <w:rStyle w:val="Hyperlink"/>
          </w:rPr>
          <w:t>6.2</w:t>
        </w:r>
        <w:r>
          <w:rPr>
            <w:rFonts w:asciiTheme="minorHAnsi" w:eastAsiaTheme="minorEastAsia" w:hAnsiTheme="minorHAnsi" w:cstheme="minorBidi"/>
            <w:spacing w:val="0"/>
            <w:sz w:val="22"/>
            <w:szCs w:val="22"/>
            <w:lang w:val="en-US" w:eastAsia="en-US"/>
          </w:rPr>
          <w:tab/>
        </w:r>
        <w:r w:rsidRPr="0050557C">
          <w:rPr>
            <w:rStyle w:val="Hyperlink"/>
          </w:rPr>
          <w:t>Common Configuration Parameters</w:t>
        </w:r>
        <w:r>
          <w:rPr>
            <w:webHidden/>
          </w:rPr>
          <w:tab/>
        </w:r>
        <w:r>
          <w:rPr>
            <w:webHidden/>
          </w:rPr>
          <w:fldChar w:fldCharType="begin"/>
        </w:r>
        <w:r>
          <w:rPr>
            <w:webHidden/>
          </w:rPr>
          <w:instrText xml:space="preserve"> PAGEREF _Toc505941343 \h </w:instrText>
        </w:r>
        <w:r>
          <w:rPr>
            <w:webHidden/>
          </w:rPr>
        </w:r>
        <w:r>
          <w:rPr>
            <w:webHidden/>
          </w:rPr>
          <w:fldChar w:fldCharType="separate"/>
        </w:r>
        <w:r>
          <w:rPr>
            <w:webHidden/>
          </w:rPr>
          <w:t>23</w:t>
        </w:r>
        <w:r>
          <w:rPr>
            <w:webHidden/>
          </w:rPr>
          <w:fldChar w:fldCharType="end"/>
        </w:r>
      </w:hyperlink>
    </w:p>
    <w:p w14:paraId="6B770988" w14:textId="45C20E06" w:rsidR="005333FC" w:rsidRDefault="005333FC">
      <w:pPr>
        <w:pStyle w:val="TOC3"/>
        <w:rPr>
          <w:rFonts w:asciiTheme="minorHAnsi" w:eastAsiaTheme="minorEastAsia" w:hAnsiTheme="minorHAnsi" w:cstheme="minorBidi"/>
          <w:spacing w:val="0"/>
          <w:sz w:val="22"/>
          <w:szCs w:val="22"/>
          <w:lang w:val="en-US" w:eastAsia="en-US"/>
        </w:rPr>
      </w:pPr>
      <w:hyperlink w:anchor="_Toc505941344" w:history="1">
        <w:r w:rsidRPr="0050557C">
          <w:rPr>
            <w:rStyle w:val="Hyperlink"/>
            <w14:scene3d>
              <w14:camera w14:prst="orthographicFront"/>
              <w14:lightRig w14:rig="threePt" w14:dir="t">
                <w14:rot w14:lat="0" w14:lon="0" w14:rev="0"/>
              </w14:lightRig>
            </w14:scene3d>
          </w:rPr>
          <w:t>6.2.1</w:t>
        </w:r>
        <w:r>
          <w:rPr>
            <w:rFonts w:asciiTheme="minorHAnsi" w:eastAsiaTheme="minorEastAsia" w:hAnsiTheme="minorHAnsi" w:cstheme="minorBidi"/>
            <w:spacing w:val="0"/>
            <w:sz w:val="22"/>
            <w:szCs w:val="22"/>
            <w:lang w:val="en-US" w:eastAsia="en-US"/>
          </w:rPr>
          <w:tab/>
        </w:r>
        <w:r w:rsidRPr="0050557C">
          <w:rPr>
            <w:rStyle w:val="Hyperlink"/>
          </w:rPr>
          <w:t>PubSubState State Machine</w:t>
        </w:r>
        <w:r>
          <w:rPr>
            <w:webHidden/>
          </w:rPr>
          <w:tab/>
        </w:r>
        <w:r>
          <w:rPr>
            <w:webHidden/>
          </w:rPr>
          <w:fldChar w:fldCharType="begin"/>
        </w:r>
        <w:r>
          <w:rPr>
            <w:webHidden/>
          </w:rPr>
          <w:instrText xml:space="preserve"> PAGEREF _Toc505941344 \h </w:instrText>
        </w:r>
        <w:r>
          <w:rPr>
            <w:webHidden/>
          </w:rPr>
        </w:r>
        <w:r>
          <w:rPr>
            <w:webHidden/>
          </w:rPr>
          <w:fldChar w:fldCharType="separate"/>
        </w:r>
        <w:r>
          <w:rPr>
            <w:webHidden/>
          </w:rPr>
          <w:t>23</w:t>
        </w:r>
        <w:r>
          <w:rPr>
            <w:webHidden/>
          </w:rPr>
          <w:fldChar w:fldCharType="end"/>
        </w:r>
      </w:hyperlink>
    </w:p>
    <w:p w14:paraId="50B5996C" w14:textId="22CFAB70" w:rsidR="005333FC" w:rsidRDefault="005333FC">
      <w:pPr>
        <w:pStyle w:val="TOC3"/>
        <w:rPr>
          <w:rFonts w:asciiTheme="minorHAnsi" w:eastAsiaTheme="minorEastAsia" w:hAnsiTheme="minorHAnsi" w:cstheme="minorBidi"/>
          <w:spacing w:val="0"/>
          <w:sz w:val="22"/>
          <w:szCs w:val="22"/>
          <w:lang w:val="en-US" w:eastAsia="en-US"/>
        </w:rPr>
      </w:pPr>
      <w:hyperlink w:anchor="_Toc505941345" w:history="1">
        <w:r w:rsidRPr="0050557C">
          <w:rPr>
            <w:rStyle w:val="Hyperlink"/>
            <w14:scene3d>
              <w14:camera w14:prst="orthographicFront"/>
              <w14:lightRig w14:rig="threePt" w14:dir="t">
                <w14:rot w14:lat="0" w14:lon="0" w14:rev="0"/>
              </w14:lightRig>
            </w14:scene3d>
          </w:rPr>
          <w:t>6.2.2</w:t>
        </w:r>
        <w:r>
          <w:rPr>
            <w:rFonts w:asciiTheme="minorHAnsi" w:eastAsiaTheme="minorEastAsia" w:hAnsiTheme="minorHAnsi" w:cstheme="minorBidi"/>
            <w:spacing w:val="0"/>
            <w:sz w:val="22"/>
            <w:szCs w:val="22"/>
            <w:lang w:val="en-US" w:eastAsia="en-US"/>
          </w:rPr>
          <w:tab/>
        </w:r>
        <w:r w:rsidRPr="0050557C">
          <w:rPr>
            <w:rStyle w:val="Hyperlink"/>
          </w:rPr>
          <w:t>PublishedDataSet Parameters</w:t>
        </w:r>
        <w:r>
          <w:rPr>
            <w:webHidden/>
          </w:rPr>
          <w:tab/>
        </w:r>
        <w:r>
          <w:rPr>
            <w:webHidden/>
          </w:rPr>
          <w:fldChar w:fldCharType="begin"/>
        </w:r>
        <w:r>
          <w:rPr>
            <w:webHidden/>
          </w:rPr>
          <w:instrText xml:space="preserve"> PAGEREF _Toc505941345 \h </w:instrText>
        </w:r>
        <w:r>
          <w:rPr>
            <w:webHidden/>
          </w:rPr>
        </w:r>
        <w:r>
          <w:rPr>
            <w:webHidden/>
          </w:rPr>
          <w:fldChar w:fldCharType="separate"/>
        </w:r>
        <w:r>
          <w:rPr>
            <w:webHidden/>
          </w:rPr>
          <w:t>24</w:t>
        </w:r>
        <w:r>
          <w:rPr>
            <w:webHidden/>
          </w:rPr>
          <w:fldChar w:fldCharType="end"/>
        </w:r>
      </w:hyperlink>
    </w:p>
    <w:p w14:paraId="61CB972E" w14:textId="44AAA6A5" w:rsidR="005333FC" w:rsidRDefault="005333FC">
      <w:pPr>
        <w:pStyle w:val="TOC3"/>
        <w:rPr>
          <w:rFonts w:asciiTheme="minorHAnsi" w:eastAsiaTheme="minorEastAsia" w:hAnsiTheme="minorHAnsi" w:cstheme="minorBidi"/>
          <w:spacing w:val="0"/>
          <w:sz w:val="22"/>
          <w:szCs w:val="22"/>
          <w:lang w:val="en-US" w:eastAsia="en-US"/>
        </w:rPr>
      </w:pPr>
      <w:hyperlink w:anchor="_Toc505941346" w:history="1">
        <w:r w:rsidRPr="0050557C">
          <w:rPr>
            <w:rStyle w:val="Hyperlink"/>
            <w14:scene3d>
              <w14:camera w14:prst="orthographicFront"/>
              <w14:lightRig w14:rig="threePt" w14:dir="t">
                <w14:rot w14:lat="0" w14:lon="0" w14:rev="0"/>
              </w14:lightRig>
            </w14:scene3d>
          </w:rPr>
          <w:t>6.2.3</w:t>
        </w:r>
        <w:r>
          <w:rPr>
            <w:rFonts w:asciiTheme="minorHAnsi" w:eastAsiaTheme="minorEastAsia" w:hAnsiTheme="minorHAnsi" w:cstheme="minorBidi"/>
            <w:spacing w:val="0"/>
            <w:sz w:val="22"/>
            <w:szCs w:val="22"/>
            <w:lang w:val="en-US" w:eastAsia="en-US"/>
          </w:rPr>
          <w:tab/>
        </w:r>
        <w:r w:rsidRPr="0050557C">
          <w:rPr>
            <w:rStyle w:val="Hyperlink"/>
          </w:rPr>
          <w:t>DataSetWriter Parameters</w:t>
        </w:r>
        <w:r>
          <w:rPr>
            <w:webHidden/>
          </w:rPr>
          <w:tab/>
        </w:r>
        <w:r>
          <w:rPr>
            <w:webHidden/>
          </w:rPr>
          <w:fldChar w:fldCharType="begin"/>
        </w:r>
        <w:r>
          <w:rPr>
            <w:webHidden/>
          </w:rPr>
          <w:instrText xml:space="preserve"> PAGEREF _Toc505941346 \h </w:instrText>
        </w:r>
        <w:r>
          <w:rPr>
            <w:webHidden/>
          </w:rPr>
        </w:r>
        <w:r>
          <w:rPr>
            <w:webHidden/>
          </w:rPr>
          <w:fldChar w:fldCharType="separate"/>
        </w:r>
        <w:r>
          <w:rPr>
            <w:webHidden/>
          </w:rPr>
          <w:t>30</w:t>
        </w:r>
        <w:r>
          <w:rPr>
            <w:webHidden/>
          </w:rPr>
          <w:fldChar w:fldCharType="end"/>
        </w:r>
      </w:hyperlink>
    </w:p>
    <w:p w14:paraId="5A739C79" w14:textId="3CEA4F94" w:rsidR="005333FC" w:rsidRDefault="005333FC">
      <w:pPr>
        <w:pStyle w:val="TOC3"/>
        <w:rPr>
          <w:rFonts w:asciiTheme="minorHAnsi" w:eastAsiaTheme="minorEastAsia" w:hAnsiTheme="minorHAnsi" w:cstheme="minorBidi"/>
          <w:spacing w:val="0"/>
          <w:sz w:val="22"/>
          <w:szCs w:val="22"/>
          <w:lang w:val="en-US" w:eastAsia="en-US"/>
        </w:rPr>
      </w:pPr>
      <w:hyperlink w:anchor="_Toc505941347" w:history="1">
        <w:r w:rsidRPr="0050557C">
          <w:rPr>
            <w:rStyle w:val="Hyperlink"/>
            <w:rFonts w:eastAsia="平成明朝"/>
            <w:lang w:eastAsia="fr-FR"/>
            <w14:scene3d>
              <w14:camera w14:prst="orthographicFront"/>
              <w14:lightRig w14:rig="threePt" w14:dir="t">
                <w14:rot w14:lat="0" w14:lon="0" w14:rev="0"/>
              </w14:lightRig>
            </w14:scene3d>
          </w:rPr>
          <w:t>6.2.4</w:t>
        </w:r>
        <w:r>
          <w:rPr>
            <w:rFonts w:asciiTheme="minorHAnsi" w:eastAsiaTheme="minorEastAsia" w:hAnsiTheme="minorHAnsi" w:cstheme="minorBidi"/>
            <w:spacing w:val="0"/>
            <w:sz w:val="22"/>
            <w:szCs w:val="22"/>
            <w:lang w:val="en-US" w:eastAsia="en-US"/>
          </w:rPr>
          <w:tab/>
        </w:r>
        <w:r w:rsidRPr="0050557C">
          <w:rPr>
            <w:rStyle w:val="Hyperlink"/>
            <w:rFonts w:eastAsia="平成明朝"/>
            <w:lang w:eastAsia="fr-FR"/>
          </w:rPr>
          <w:t>Shared PubSubGroup Parameters</w:t>
        </w:r>
        <w:r>
          <w:rPr>
            <w:webHidden/>
          </w:rPr>
          <w:tab/>
        </w:r>
        <w:r>
          <w:rPr>
            <w:webHidden/>
          </w:rPr>
          <w:fldChar w:fldCharType="begin"/>
        </w:r>
        <w:r>
          <w:rPr>
            <w:webHidden/>
          </w:rPr>
          <w:instrText xml:space="preserve"> PAGEREF _Toc505941347 \h </w:instrText>
        </w:r>
        <w:r>
          <w:rPr>
            <w:webHidden/>
          </w:rPr>
        </w:r>
        <w:r>
          <w:rPr>
            <w:webHidden/>
          </w:rPr>
          <w:fldChar w:fldCharType="separate"/>
        </w:r>
        <w:r>
          <w:rPr>
            <w:webHidden/>
          </w:rPr>
          <w:t>34</w:t>
        </w:r>
        <w:r>
          <w:rPr>
            <w:webHidden/>
          </w:rPr>
          <w:fldChar w:fldCharType="end"/>
        </w:r>
      </w:hyperlink>
    </w:p>
    <w:p w14:paraId="2046A2DA" w14:textId="0C91FFD6" w:rsidR="005333FC" w:rsidRDefault="005333FC">
      <w:pPr>
        <w:pStyle w:val="TOC3"/>
        <w:rPr>
          <w:rFonts w:asciiTheme="minorHAnsi" w:eastAsiaTheme="minorEastAsia" w:hAnsiTheme="minorHAnsi" w:cstheme="minorBidi"/>
          <w:spacing w:val="0"/>
          <w:sz w:val="22"/>
          <w:szCs w:val="22"/>
          <w:lang w:val="en-US" w:eastAsia="en-US"/>
        </w:rPr>
      </w:pPr>
      <w:hyperlink w:anchor="_Toc505941348" w:history="1">
        <w:r w:rsidRPr="0050557C">
          <w:rPr>
            <w:rStyle w:val="Hyperlink"/>
            <w14:scene3d>
              <w14:camera w14:prst="orthographicFront"/>
              <w14:lightRig w14:rig="threePt" w14:dir="t">
                <w14:rot w14:lat="0" w14:lon="0" w14:rev="0"/>
              </w14:lightRig>
            </w14:scene3d>
          </w:rPr>
          <w:t>6.2.5</w:t>
        </w:r>
        <w:r>
          <w:rPr>
            <w:rFonts w:asciiTheme="minorHAnsi" w:eastAsiaTheme="minorEastAsia" w:hAnsiTheme="minorHAnsi" w:cstheme="minorBidi"/>
            <w:spacing w:val="0"/>
            <w:sz w:val="22"/>
            <w:szCs w:val="22"/>
            <w:lang w:val="en-US" w:eastAsia="en-US"/>
          </w:rPr>
          <w:tab/>
        </w:r>
        <w:r w:rsidRPr="0050557C">
          <w:rPr>
            <w:rStyle w:val="Hyperlink"/>
          </w:rPr>
          <w:t>WriterGroup Parameters</w:t>
        </w:r>
        <w:r>
          <w:rPr>
            <w:webHidden/>
          </w:rPr>
          <w:tab/>
        </w:r>
        <w:r>
          <w:rPr>
            <w:webHidden/>
          </w:rPr>
          <w:fldChar w:fldCharType="begin"/>
        </w:r>
        <w:r>
          <w:rPr>
            <w:webHidden/>
          </w:rPr>
          <w:instrText xml:space="preserve"> PAGEREF _Toc505941348 \h </w:instrText>
        </w:r>
        <w:r>
          <w:rPr>
            <w:webHidden/>
          </w:rPr>
        </w:r>
        <w:r>
          <w:rPr>
            <w:webHidden/>
          </w:rPr>
          <w:fldChar w:fldCharType="separate"/>
        </w:r>
        <w:r>
          <w:rPr>
            <w:webHidden/>
          </w:rPr>
          <w:t>35</w:t>
        </w:r>
        <w:r>
          <w:rPr>
            <w:webHidden/>
          </w:rPr>
          <w:fldChar w:fldCharType="end"/>
        </w:r>
      </w:hyperlink>
    </w:p>
    <w:p w14:paraId="50E25751" w14:textId="5E454665" w:rsidR="005333FC" w:rsidRDefault="005333FC">
      <w:pPr>
        <w:pStyle w:val="TOC3"/>
        <w:rPr>
          <w:rFonts w:asciiTheme="minorHAnsi" w:eastAsiaTheme="minorEastAsia" w:hAnsiTheme="minorHAnsi" w:cstheme="minorBidi"/>
          <w:spacing w:val="0"/>
          <w:sz w:val="22"/>
          <w:szCs w:val="22"/>
          <w:lang w:val="en-US" w:eastAsia="en-US"/>
        </w:rPr>
      </w:pPr>
      <w:hyperlink w:anchor="_Toc505941349" w:history="1">
        <w:r w:rsidRPr="0050557C">
          <w:rPr>
            <w:rStyle w:val="Hyperlink"/>
            <w14:scene3d>
              <w14:camera w14:prst="orthographicFront"/>
              <w14:lightRig w14:rig="threePt" w14:dir="t">
                <w14:rot w14:lat="0" w14:lon="0" w14:rev="0"/>
              </w14:lightRig>
            </w14:scene3d>
          </w:rPr>
          <w:t>6.2.6</w:t>
        </w:r>
        <w:r>
          <w:rPr>
            <w:rFonts w:asciiTheme="minorHAnsi" w:eastAsiaTheme="minorEastAsia" w:hAnsiTheme="minorHAnsi" w:cstheme="minorBidi"/>
            <w:spacing w:val="0"/>
            <w:sz w:val="22"/>
            <w:szCs w:val="22"/>
            <w:lang w:val="en-US" w:eastAsia="en-US"/>
          </w:rPr>
          <w:tab/>
        </w:r>
        <w:r w:rsidRPr="0050557C">
          <w:rPr>
            <w:rStyle w:val="Hyperlink"/>
          </w:rPr>
          <w:t>PubSubConnection Parameters</w:t>
        </w:r>
        <w:r>
          <w:rPr>
            <w:webHidden/>
          </w:rPr>
          <w:tab/>
        </w:r>
        <w:r>
          <w:rPr>
            <w:webHidden/>
          </w:rPr>
          <w:fldChar w:fldCharType="begin"/>
        </w:r>
        <w:r>
          <w:rPr>
            <w:webHidden/>
          </w:rPr>
          <w:instrText xml:space="preserve"> PAGEREF _Toc505941349 \h </w:instrText>
        </w:r>
        <w:r>
          <w:rPr>
            <w:webHidden/>
          </w:rPr>
        </w:r>
        <w:r>
          <w:rPr>
            <w:webHidden/>
          </w:rPr>
          <w:fldChar w:fldCharType="separate"/>
        </w:r>
        <w:r>
          <w:rPr>
            <w:webHidden/>
          </w:rPr>
          <w:t>37</w:t>
        </w:r>
        <w:r>
          <w:rPr>
            <w:webHidden/>
          </w:rPr>
          <w:fldChar w:fldCharType="end"/>
        </w:r>
      </w:hyperlink>
    </w:p>
    <w:p w14:paraId="163C9B44" w14:textId="675891DB" w:rsidR="005333FC" w:rsidRDefault="005333FC">
      <w:pPr>
        <w:pStyle w:val="TOC3"/>
        <w:rPr>
          <w:rFonts w:asciiTheme="minorHAnsi" w:eastAsiaTheme="minorEastAsia" w:hAnsiTheme="minorHAnsi" w:cstheme="minorBidi"/>
          <w:spacing w:val="0"/>
          <w:sz w:val="22"/>
          <w:szCs w:val="22"/>
          <w:lang w:val="en-US" w:eastAsia="en-US"/>
        </w:rPr>
      </w:pPr>
      <w:hyperlink w:anchor="_Toc505941350" w:history="1">
        <w:r w:rsidRPr="0050557C">
          <w:rPr>
            <w:rStyle w:val="Hyperlink"/>
            <w:rFonts w:eastAsia="平成明朝"/>
            <w:lang w:eastAsia="fr-FR"/>
            <w14:scene3d>
              <w14:camera w14:prst="orthographicFront"/>
              <w14:lightRig w14:rig="threePt" w14:dir="t">
                <w14:rot w14:lat="0" w14:lon="0" w14:rev="0"/>
              </w14:lightRig>
            </w14:scene3d>
          </w:rPr>
          <w:t>6.2.7</w:t>
        </w:r>
        <w:r>
          <w:rPr>
            <w:rFonts w:asciiTheme="minorHAnsi" w:eastAsiaTheme="minorEastAsia" w:hAnsiTheme="minorHAnsi" w:cstheme="minorBidi"/>
            <w:spacing w:val="0"/>
            <w:sz w:val="22"/>
            <w:szCs w:val="22"/>
            <w:lang w:val="en-US" w:eastAsia="en-US"/>
          </w:rPr>
          <w:tab/>
        </w:r>
        <w:r w:rsidRPr="0050557C">
          <w:rPr>
            <w:rStyle w:val="Hyperlink"/>
            <w:rFonts w:eastAsia="平成明朝"/>
            <w:lang w:eastAsia="fr-FR"/>
          </w:rPr>
          <w:t>ReaderGroup Parameters</w:t>
        </w:r>
        <w:r>
          <w:rPr>
            <w:webHidden/>
          </w:rPr>
          <w:tab/>
        </w:r>
        <w:r>
          <w:rPr>
            <w:webHidden/>
          </w:rPr>
          <w:fldChar w:fldCharType="begin"/>
        </w:r>
        <w:r>
          <w:rPr>
            <w:webHidden/>
          </w:rPr>
          <w:instrText xml:space="preserve"> PAGEREF _Toc505941350 \h </w:instrText>
        </w:r>
        <w:r>
          <w:rPr>
            <w:webHidden/>
          </w:rPr>
        </w:r>
        <w:r>
          <w:rPr>
            <w:webHidden/>
          </w:rPr>
          <w:fldChar w:fldCharType="separate"/>
        </w:r>
        <w:r>
          <w:rPr>
            <w:webHidden/>
          </w:rPr>
          <w:t>39</w:t>
        </w:r>
        <w:r>
          <w:rPr>
            <w:webHidden/>
          </w:rPr>
          <w:fldChar w:fldCharType="end"/>
        </w:r>
      </w:hyperlink>
    </w:p>
    <w:p w14:paraId="2E1D3534" w14:textId="12F36990" w:rsidR="005333FC" w:rsidRDefault="005333FC">
      <w:pPr>
        <w:pStyle w:val="TOC3"/>
        <w:rPr>
          <w:rFonts w:asciiTheme="minorHAnsi" w:eastAsiaTheme="minorEastAsia" w:hAnsiTheme="minorHAnsi" w:cstheme="minorBidi"/>
          <w:spacing w:val="0"/>
          <w:sz w:val="22"/>
          <w:szCs w:val="22"/>
          <w:lang w:val="en-US" w:eastAsia="en-US"/>
        </w:rPr>
      </w:pPr>
      <w:hyperlink w:anchor="_Toc505941351" w:history="1">
        <w:r w:rsidRPr="0050557C">
          <w:rPr>
            <w:rStyle w:val="Hyperlink"/>
            <w:rFonts w:eastAsia="平成明朝"/>
            <w:lang w:eastAsia="fr-FR"/>
            <w14:scene3d>
              <w14:camera w14:prst="orthographicFront"/>
              <w14:lightRig w14:rig="threePt" w14:dir="t">
                <w14:rot w14:lat="0" w14:lon="0" w14:rev="0"/>
              </w14:lightRig>
            </w14:scene3d>
          </w:rPr>
          <w:t>6.2.8</w:t>
        </w:r>
        <w:r>
          <w:rPr>
            <w:rFonts w:asciiTheme="minorHAnsi" w:eastAsiaTheme="minorEastAsia" w:hAnsiTheme="minorHAnsi" w:cstheme="minorBidi"/>
            <w:spacing w:val="0"/>
            <w:sz w:val="22"/>
            <w:szCs w:val="22"/>
            <w:lang w:val="en-US" w:eastAsia="en-US"/>
          </w:rPr>
          <w:tab/>
        </w:r>
        <w:r w:rsidRPr="0050557C">
          <w:rPr>
            <w:rStyle w:val="Hyperlink"/>
            <w:rFonts w:eastAsia="平成明朝"/>
            <w:lang w:eastAsia="fr-FR"/>
          </w:rPr>
          <w:t>DataSetReader Parameters</w:t>
        </w:r>
        <w:r>
          <w:rPr>
            <w:webHidden/>
          </w:rPr>
          <w:tab/>
        </w:r>
        <w:r>
          <w:rPr>
            <w:webHidden/>
          </w:rPr>
          <w:fldChar w:fldCharType="begin"/>
        </w:r>
        <w:r>
          <w:rPr>
            <w:webHidden/>
          </w:rPr>
          <w:instrText xml:space="preserve"> PAGEREF _Toc505941351 \h </w:instrText>
        </w:r>
        <w:r>
          <w:rPr>
            <w:webHidden/>
          </w:rPr>
        </w:r>
        <w:r>
          <w:rPr>
            <w:webHidden/>
          </w:rPr>
          <w:fldChar w:fldCharType="separate"/>
        </w:r>
        <w:r>
          <w:rPr>
            <w:webHidden/>
          </w:rPr>
          <w:t>40</w:t>
        </w:r>
        <w:r>
          <w:rPr>
            <w:webHidden/>
          </w:rPr>
          <w:fldChar w:fldCharType="end"/>
        </w:r>
      </w:hyperlink>
    </w:p>
    <w:p w14:paraId="318ED9E4" w14:textId="5572BF21" w:rsidR="005333FC" w:rsidRDefault="005333FC">
      <w:pPr>
        <w:pStyle w:val="TOC3"/>
        <w:rPr>
          <w:rFonts w:asciiTheme="minorHAnsi" w:eastAsiaTheme="minorEastAsia" w:hAnsiTheme="minorHAnsi" w:cstheme="minorBidi"/>
          <w:spacing w:val="0"/>
          <w:sz w:val="22"/>
          <w:szCs w:val="22"/>
          <w:lang w:val="en-US" w:eastAsia="en-US"/>
        </w:rPr>
      </w:pPr>
      <w:hyperlink w:anchor="_Toc505941352" w:history="1">
        <w:r w:rsidRPr="0050557C">
          <w:rPr>
            <w:rStyle w:val="Hyperlink"/>
            <w:rFonts w:eastAsia="平成明朝"/>
            <w:lang w:eastAsia="fr-FR"/>
            <w14:scene3d>
              <w14:camera w14:prst="orthographicFront"/>
              <w14:lightRig w14:rig="threePt" w14:dir="t">
                <w14:rot w14:lat="0" w14:lon="0" w14:rev="0"/>
              </w14:lightRig>
            </w14:scene3d>
          </w:rPr>
          <w:t>6.2.9</w:t>
        </w:r>
        <w:r>
          <w:rPr>
            <w:rFonts w:asciiTheme="minorHAnsi" w:eastAsiaTheme="minorEastAsia" w:hAnsiTheme="minorHAnsi" w:cstheme="minorBidi"/>
            <w:spacing w:val="0"/>
            <w:sz w:val="22"/>
            <w:szCs w:val="22"/>
            <w:lang w:val="en-US" w:eastAsia="en-US"/>
          </w:rPr>
          <w:tab/>
        </w:r>
        <w:r w:rsidRPr="0050557C">
          <w:rPr>
            <w:rStyle w:val="Hyperlink"/>
            <w:rFonts w:eastAsia="平成明朝"/>
            <w:lang w:eastAsia="fr-FR"/>
          </w:rPr>
          <w:t>SubscribedDataSet Parameters</w:t>
        </w:r>
        <w:r>
          <w:rPr>
            <w:webHidden/>
          </w:rPr>
          <w:tab/>
        </w:r>
        <w:r>
          <w:rPr>
            <w:webHidden/>
          </w:rPr>
          <w:fldChar w:fldCharType="begin"/>
        </w:r>
        <w:r>
          <w:rPr>
            <w:webHidden/>
          </w:rPr>
          <w:instrText xml:space="preserve"> PAGEREF _Toc505941352 \h </w:instrText>
        </w:r>
        <w:r>
          <w:rPr>
            <w:webHidden/>
          </w:rPr>
        </w:r>
        <w:r>
          <w:rPr>
            <w:webHidden/>
          </w:rPr>
          <w:fldChar w:fldCharType="separate"/>
        </w:r>
        <w:r>
          <w:rPr>
            <w:webHidden/>
          </w:rPr>
          <w:t>43</w:t>
        </w:r>
        <w:r>
          <w:rPr>
            <w:webHidden/>
          </w:rPr>
          <w:fldChar w:fldCharType="end"/>
        </w:r>
      </w:hyperlink>
    </w:p>
    <w:p w14:paraId="5049DD0A" w14:textId="23D61AD3" w:rsidR="005333FC" w:rsidRDefault="005333FC">
      <w:pPr>
        <w:pStyle w:val="TOC3"/>
        <w:rPr>
          <w:rFonts w:asciiTheme="minorHAnsi" w:eastAsiaTheme="minorEastAsia" w:hAnsiTheme="minorHAnsi" w:cstheme="minorBidi"/>
          <w:spacing w:val="0"/>
          <w:sz w:val="22"/>
          <w:szCs w:val="22"/>
          <w:lang w:val="en-US" w:eastAsia="en-US"/>
        </w:rPr>
      </w:pPr>
      <w:hyperlink w:anchor="_Toc505941353" w:history="1">
        <w:r w:rsidRPr="0050557C">
          <w:rPr>
            <w:rStyle w:val="Hyperlink"/>
            <w14:scene3d>
              <w14:camera w14:prst="orthographicFront"/>
              <w14:lightRig w14:rig="threePt" w14:dir="t">
                <w14:rot w14:lat="0" w14:lon="0" w14:rev="0"/>
              </w14:lightRig>
            </w14:scene3d>
          </w:rPr>
          <w:t>6.2.10</w:t>
        </w:r>
        <w:r>
          <w:rPr>
            <w:rFonts w:asciiTheme="minorHAnsi" w:eastAsiaTheme="minorEastAsia" w:hAnsiTheme="minorHAnsi" w:cstheme="minorBidi"/>
            <w:spacing w:val="0"/>
            <w:sz w:val="22"/>
            <w:szCs w:val="22"/>
            <w:lang w:val="en-US" w:eastAsia="en-US"/>
          </w:rPr>
          <w:tab/>
        </w:r>
        <w:r w:rsidRPr="0050557C">
          <w:rPr>
            <w:rStyle w:val="Hyperlink"/>
          </w:rPr>
          <w:t>Information flow and status handling</w:t>
        </w:r>
        <w:r>
          <w:rPr>
            <w:webHidden/>
          </w:rPr>
          <w:tab/>
        </w:r>
        <w:r>
          <w:rPr>
            <w:webHidden/>
          </w:rPr>
          <w:fldChar w:fldCharType="begin"/>
        </w:r>
        <w:r>
          <w:rPr>
            <w:webHidden/>
          </w:rPr>
          <w:instrText xml:space="preserve"> PAGEREF _Toc505941353 \h </w:instrText>
        </w:r>
        <w:r>
          <w:rPr>
            <w:webHidden/>
          </w:rPr>
        </w:r>
        <w:r>
          <w:rPr>
            <w:webHidden/>
          </w:rPr>
          <w:fldChar w:fldCharType="separate"/>
        </w:r>
        <w:r>
          <w:rPr>
            <w:webHidden/>
          </w:rPr>
          <w:t>45</w:t>
        </w:r>
        <w:r>
          <w:rPr>
            <w:webHidden/>
          </w:rPr>
          <w:fldChar w:fldCharType="end"/>
        </w:r>
      </w:hyperlink>
    </w:p>
    <w:p w14:paraId="3CB1A0F9" w14:textId="0C6FAE64" w:rsidR="005333FC" w:rsidRDefault="005333FC">
      <w:pPr>
        <w:pStyle w:val="TOC3"/>
        <w:rPr>
          <w:rFonts w:asciiTheme="minorHAnsi" w:eastAsiaTheme="minorEastAsia" w:hAnsiTheme="minorHAnsi" w:cstheme="minorBidi"/>
          <w:spacing w:val="0"/>
          <w:sz w:val="22"/>
          <w:szCs w:val="22"/>
          <w:lang w:val="en-US" w:eastAsia="en-US"/>
        </w:rPr>
      </w:pPr>
      <w:hyperlink w:anchor="_Toc505941354" w:history="1">
        <w:r w:rsidRPr="0050557C">
          <w:rPr>
            <w:rStyle w:val="Hyperlink"/>
            <w14:scene3d>
              <w14:camera w14:prst="orthographicFront"/>
              <w14:lightRig w14:rig="threePt" w14:dir="t">
                <w14:rot w14:lat="0" w14:lon="0" w14:rev="0"/>
              </w14:lightRig>
            </w14:scene3d>
          </w:rPr>
          <w:t>6.2.11</w:t>
        </w:r>
        <w:r>
          <w:rPr>
            <w:rFonts w:asciiTheme="minorHAnsi" w:eastAsiaTheme="minorEastAsia" w:hAnsiTheme="minorHAnsi" w:cstheme="minorBidi"/>
            <w:spacing w:val="0"/>
            <w:sz w:val="22"/>
            <w:szCs w:val="22"/>
            <w:lang w:val="en-US" w:eastAsia="en-US"/>
          </w:rPr>
          <w:tab/>
        </w:r>
        <w:r w:rsidRPr="0050557C">
          <w:rPr>
            <w:rStyle w:val="Hyperlink"/>
          </w:rPr>
          <w:t>PubSubConfigurationDataType</w:t>
        </w:r>
        <w:r>
          <w:rPr>
            <w:webHidden/>
          </w:rPr>
          <w:tab/>
        </w:r>
        <w:r>
          <w:rPr>
            <w:webHidden/>
          </w:rPr>
          <w:fldChar w:fldCharType="begin"/>
        </w:r>
        <w:r>
          <w:rPr>
            <w:webHidden/>
          </w:rPr>
          <w:instrText xml:space="preserve"> PAGEREF _Toc505941354 \h </w:instrText>
        </w:r>
        <w:r>
          <w:rPr>
            <w:webHidden/>
          </w:rPr>
        </w:r>
        <w:r>
          <w:rPr>
            <w:webHidden/>
          </w:rPr>
          <w:fldChar w:fldCharType="separate"/>
        </w:r>
        <w:r>
          <w:rPr>
            <w:webHidden/>
          </w:rPr>
          <w:t>46</w:t>
        </w:r>
        <w:r>
          <w:rPr>
            <w:webHidden/>
          </w:rPr>
          <w:fldChar w:fldCharType="end"/>
        </w:r>
      </w:hyperlink>
    </w:p>
    <w:p w14:paraId="05795038" w14:textId="32734883" w:rsidR="005333FC" w:rsidRDefault="005333FC">
      <w:pPr>
        <w:pStyle w:val="TOC2"/>
        <w:rPr>
          <w:rFonts w:asciiTheme="minorHAnsi" w:eastAsiaTheme="minorEastAsia" w:hAnsiTheme="minorHAnsi" w:cstheme="minorBidi"/>
          <w:spacing w:val="0"/>
          <w:sz w:val="22"/>
          <w:szCs w:val="22"/>
          <w:lang w:val="en-US" w:eastAsia="en-US"/>
        </w:rPr>
      </w:pPr>
      <w:hyperlink w:anchor="_Toc505941355" w:history="1">
        <w:r w:rsidRPr="0050557C">
          <w:rPr>
            <w:rStyle w:val="Hyperlink"/>
            <w:rFonts w:eastAsia="平成明朝"/>
            <w:lang w:eastAsia="fr-FR"/>
          </w:rPr>
          <w:t>6.3</w:t>
        </w:r>
        <w:r>
          <w:rPr>
            <w:rFonts w:asciiTheme="minorHAnsi" w:eastAsiaTheme="minorEastAsia" w:hAnsiTheme="minorHAnsi" w:cstheme="minorBidi"/>
            <w:spacing w:val="0"/>
            <w:sz w:val="22"/>
            <w:szCs w:val="22"/>
            <w:lang w:val="en-US" w:eastAsia="en-US"/>
          </w:rPr>
          <w:tab/>
        </w:r>
        <w:r w:rsidRPr="0050557C">
          <w:rPr>
            <w:rStyle w:val="Hyperlink"/>
            <w:rFonts w:eastAsia="平成明朝"/>
            <w:lang w:eastAsia="fr-FR"/>
          </w:rPr>
          <w:t>Message Mapping Configuration Parameters</w:t>
        </w:r>
        <w:r>
          <w:rPr>
            <w:webHidden/>
          </w:rPr>
          <w:tab/>
        </w:r>
        <w:r>
          <w:rPr>
            <w:webHidden/>
          </w:rPr>
          <w:fldChar w:fldCharType="begin"/>
        </w:r>
        <w:r>
          <w:rPr>
            <w:webHidden/>
          </w:rPr>
          <w:instrText xml:space="preserve"> PAGEREF _Toc505941355 \h </w:instrText>
        </w:r>
        <w:r>
          <w:rPr>
            <w:webHidden/>
          </w:rPr>
        </w:r>
        <w:r>
          <w:rPr>
            <w:webHidden/>
          </w:rPr>
          <w:fldChar w:fldCharType="separate"/>
        </w:r>
        <w:r>
          <w:rPr>
            <w:webHidden/>
          </w:rPr>
          <w:t>47</w:t>
        </w:r>
        <w:r>
          <w:rPr>
            <w:webHidden/>
          </w:rPr>
          <w:fldChar w:fldCharType="end"/>
        </w:r>
      </w:hyperlink>
    </w:p>
    <w:p w14:paraId="1A072D11" w14:textId="1B0A6AB1" w:rsidR="005333FC" w:rsidRDefault="005333FC">
      <w:pPr>
        <w:pStyle w:val="TOC3"/>
        <w:rPr>
          <w:rFonts w:asciiTheme="minorHAnsi" w:eastAsiaTheme="minorEastAsia" w:hAnsiTheme="minorHAnsi" w:cstheme="minorBidi"/>
          <w:spacing w:val="0"/>
          <w:sz w:val="22"/>
          <w:szCs w:val="22"/>
          <w:lang w:val="en-US" w:eastAsia="en-US"/>
        </w:rPr>
      </w:pPr>
      <w:hyperlink w:anchor="_Toc505941356" w:history="1">
        <w:r w:rsidRPr="0050557C">
          <w:rPr>
            <w:rStyle w:val="Hyperlink"/>
            <w:rFonts w:eastAsia="平成明朝"/>
            <w:lang w:eastAsia="fr-FR"/>
            <w14:scene3d>
              <w14:camera w14:prst="orthographicFront"/>
              <w14:lightRig w14:rig="threePt" w14:dir="t">
                <w14:rot w14:lat="0" w14:lon="0" w14:rev="0"/>
              </w14:lightRig>
            </w14:scene3d>
          </w:rPr>
          <w:t>6.3.1</w:t>
        </w:r>
        <w:r>
          <w:rPr>
            <w:rFonts w:asciiTheme="minorHAnsi" w:eastAsiaTheme="minorEastAsia" w:hAnsiTheme="minorHAnsi" w:cstheme="minorBidi"/>
            <w:spacing w:val="0"/>
            <w:sz w:val="22"/>
            <w:szCs w:val="22"/>
            <w:lang w:val="en-US" w:eastAsia="en-US"/>
          </w:rPr>
          <w:tab/>
        </w:r>
        <w:r w:rsidRPr="0050557C">
          <w:rPr>
            <w:rStyle w:val="Hyperlink"/>
            <w:rFonts w:eastAsia="平成明朝"/>
            <w:lang w:eastAsia="fr-FR"/>
          </w:rPr>
          <w:t>UADP Message Mapping</w:t>
        </w:r>
        <w:r>
          <w:rPr>
            <w:webHidden/>
          </w:rPr>
          <w:tab/>
        </w:r>
        <w:r>
          <w:rPr>
            <w:webHidden/>
          </w:rPr>
          <w:fldChar w:fldCharType="begin"/>
        </w:r>
        <w:r>
          <w:rPr>
            <w:webHidden/>
          </w:rPr>
          <w:instrText xml:space="preserve"> PAGEREF _Toc505941356 \h </w:instrText>
        </w:r>
        <w:r>
          <w:rPr>
            <w:webHidden/>
          </w:rPr>
        </w:r>
        <w:r>
          <w:rPr>
            <w:webHidden/>
          </w:rPr>
          <w:fldChar w:fldCharType="separate"/>
        </w:r>
        <w:r>
          <w:rPr>
            <w:webHidden/>
          </w:rPr>
          <w:t>47</w:t>
        </w:r>
        <w:r>
          <w:rPr>
            <w:webHidden/>
          </w:rPr>
          <w:fldChar w:fldCharType="end"/>
        </w:r>
      </w:hyperlink>
    </w:p>
    <w:p w14:paraId="2058ABE9" w14:textId="66C270FC" w:rsidR="005333FC" w:rsidRDefault="005333FC">
      <w:pPr>
        <w:pStyle w:val="TOC3"/>
        <w:rPr>
          <w:rFonts w:asciiTheme="minorHAnsi" w:eastAsiaTheme="minorEastAsia" w:hAnsiTheme="minorHAnsi" w:cstheme="minorBidi"/>
          <w:spacing w:val="0"/>
          <w:sz w:val="22"/>
          <w:szCs w:val="22"/>
          <w:lang w:val="en-US" w:eastAsia="en-US"/>
        </w:rPr>
      </w:pPr>
      <w:hyperlink w:anchor="_Toc505941357" w:history="1">
        <w:r w:rsidRPr="0050557C">
          <w:rPr>
            <w:rStyle w:val="Hyperlink"/>
            <w:rFonts w:eastAsia="平成明朝"/>
            <w:lang w:eastAsia="fr-FR"/>
            <w14:scene3d>
              <w14:camera w14:prst="orthographicFront"/>
              <w14:lightRig w14:rig="threePt" w14:dir="t">
                <w14:rot w14:lat="0" w14:lon="0" w14:rev="0"/>
              </w14:lightRig>
            </w14:scene3d>
          </w:rPr>
          <w:t>6.3.2</w:t>
        </w:r>
        <w:r>
          <w:rPr>
            <w:rFonts w:asciiTheme="minorHAnsi" w:eastAsiaTheme="minorEastAsia" w:hAnsiTheme="minorHAnsi" w:cstheme="minorBidi"/>
            <w:spacing w:val="0"/>
            <w:sz w:val="22"/>
            <w:szCs w:val="22"/>
            <w:lang w:val="en-US" w:eastAsia="en-US"/>
          </w:rPr>
          <w:tab/>
        </w:r>
        <w:r w:rsidRPr="0050557C">
          <w:rPr>
            <w:rStyle w:val="Hyperlink"/>
            <w:rFonts w:eastAsia="平成明朝"/>
            <w:lang w:eastAsia="fr-FR"/>
          </w:rPr>
          <w:t>JSON Message Mapping</w:t>
        </w:r>
        <w:r>
          <w:rPr>
            <w:webHidden/>
          </w:rPr>
          <w:tab/>
        </w:r>
        <w:r>
          <w:rPr>
            <w:webHidden/>
          </w:rPr>
          <w:fldChar w:fldCharType="begin"/>
        </w:r>
        <w:r>
          <w:rPr>
            <w:webHidden/>
          </w:rPr>
          <w:instrText xml:space="preserve"> PAGEREF _Toc505941357 \h </w:instrText>
        </w:r>
        <w:r>
          <w:rPr>
            <w:webHidden/>
          </w:rPr>
        </w:r>
        <w:r>
          <w:rPr>
            <w:webHidden/>
          </w:rPr>
          <w:fldChar w:fldCharType="separate"/>
        </w:r>
        <w:r>
          <w:rPr>
            <w:webHidden/>
          </w:rPr>
          <w:t>54</w:t>
        </w:r>
        <w:r>
          <w:rPr>
            <w:webHidden/>
          </w:rPr>
          <w:fldChar w:fldCharType="end"/>
        </w:r>
      </w:hyperlink>
    </w:p>
    <w:p w14:paraId="04C7CF1B" w14:textId="06451232" w:rsidR="005333FC" w:rsidRDefault="005333FC">
      <w:pPr>
        <w:pStyle w:val="TOC2"/>
        <w:rPr>
          <w:rFonts w:asciiTheme="minorHAnsi" w:eastAsiaTheme="minorEastAsia" w:hAnsiTheme="minorHAnsi" w:cstheme="minorBidi"/>
          <w:spacing w:val="0"/>
          <w:sz w:val="22"/>
          <w:szCs w:val="22"/>
          <w:lang w:val="en-US" w:eastAsia="en-US"/>
        </w:rPr>
      </w:pPr>
      <w:hyperlink w:anchor="_Toc505941358" w:history="1">
        <w:r w:rsidRPr="0050557C">
          <w:rPr>
            <w:rStyle w:val="Hyperlink"/>
          </w:rPr>
          <w:t>6.4</w:t>
        </w:r>
        <w:r>
          <w:rPr>
            <w:rFonts w:asciiTheme="minorHAnsi" w:eastAsiaTheme="minorEastAsia" w:hAnsiTheme="minorHAnsi" w:cstheme="minorBidi"/>
            <w:spacing w:val="0"/>
            <w:sz w:val="22"/>
            <w:szCs w:val="22"/>
            <w:lang w:val="en-US" w:eastAsia="en-US"/>
          </w:rPr>
          <w:tab/>
        </w:r>
        <w:r w:rsidRPr="0050557C">
          <w:rPr>
            <w:rStyle w:val="Hyperlink"/>
          </w:rPr>
          <w:t xml:space="preserve">Transport Protocol Mapping </w:t>
        </w:r>
        <w:r w:rsidRPr="0050557C">
          <w:rPr>
            <w:rStyle w:val="Hyperlink"/>
            <w:rFonts w:eastAsia="平成明朝"/>
            <w:lang w:eastAsia="fr-FR"/>
          </w:rPr>
          <w:t xml:space="preserve">Configuration </w:t>
        </w:r>
        <w:r w:rsidRPr="0050557C">
          <w:rPr>
            <w:rStyle w:val="Hyperlink"/>
          </w:rPr>
          <w:t>Parameters</w:t>
        </w:r>
        <w:r>
          <w:rPr>
            <w:webHidden/>
          </w:rPr>
          <w:tab/>
        </w:r>
        <w:r>
          <w:rPr>
            <w:webHidden/>
          </w:rPr>
          <w:fldChar w:fldCharType="begin"/>
        </w:r>
        <w:r>
          <w:rPr>
            <w:webHidden/>
          </w:rPr>
          <w:instrText xml:space="preserve"> PAGEREF _Toc505941358 \h </w:instrText>
        </w:r>
        <w:r>
          <w:rPr>
            <w:webHidden/>
          </w:rPr>
        </w:r>
        <w:r>
          <w:rPr>
            <w:webHidden/>
          </w:rPr>
          <w:fldChar w:fldCharType="separate"/>
        </w:r>
        <w:r>
          <w:rPr>
            <w:webHidden/>
          </w:rPr>
          <w:t>56</w:t>
        </w:r>
        <w:r>
          <w:rPr>
            <w:webHidden/>
          </w:rPr>
          <w:fldChar w:fldCharType="end"/>
        </w:r>
      </w:hyperlink>
    </w:p>
    <w:p w14:paraId="006100E6" w14:textId="53AB31CF" w:rsidR="005333FC" w:rsidRDefault="005333FC">
      <w:pPr>
        <w:pStyle w:val="TOC3"/>
        <w:rPr>
          <w:rFonts w:asciiTheme="minorHAnsi" w:eastAsiaTheme="minorEastAsia" w:hAnsiTheme="minorHAnsi" w:cstheme="minorBidi"/>
          <w:spacing w:val="0"/>
          <w:sz w:val="22"/>
          <w:szCs w:val="22"/>
          <w:lang w:val="en-US" w:eastAsia="en-US"/>
        </w:rPr>
      </w:pPr>
      <w:hyperlink w:anchor="_Toc505941359" w:history="1">
        <w:r w:rsidRPr="0050557C">
          <w:rPr>
            <w:rStyle w:val="Hyperlink"/>
            <w14:scene3d>
              <w14:camera w14:prst="orthographicFront"/>
              <w14:lightRig w14:rig="threePt" w14:dir="t">
                <w14:rot w14:lat="0" w14:lon="0" w14:rev="0"/>
              </w14:lightRig>
            </w14:scene3d>
          </w:rPr>
          <w:t>6.4.1</w:t>
        </w:r>
        <w:r>
          <w:rPr>
            <w:rFonts w:asciiTheme="minorHAnsi" w:eastAsiaTheme="minorEastAsia" w:hAnsiTheme="minorHAnsi" w:cstheme="minorBidi"/>
            <w:spacing w:val="0"/>
            <w:sz w:val="22"/>
            <w:szCs w:val="22"/>
            <w:lang w:val="en-US" w:eastAsia="en-US"/>
          </w:rPr>
          <w:tab/>
        </w:r>
        <w:r w:rsidRPr="0050557C">
          <w:rPr>
            <w:rStyle w:val="Hyperlink"/>
          </w:rPr>
          <w:t>Datagram Transport Protocol</w:t>
        </w:r>
        <w:r>
          <w:rPr>
            <w:webHidden/>
          </w:rPr>
          <w:tab/>
        </w:r>
        <w:r>
          <w:rPr>
            <w:webHidden/>
          </w:rPr>
          <w:fldChar w:fldCharType="begin"/>
        </w:r>
        <w:r>
          <w:rPr>
            <w:webHidden/>
          </w:rPr>
          <w:instrText xml:space="preserve"> PAGEREF _Toc505941359 \h </w:instrText>
        </w:r>
        <w:r>
          <w:rPr>
            <w:webHidden/>
          </w:rPr>
        </w:r>
        <w:r>
          <w:rPr>
            <w:webHidden/>
          </w:rPr>
          <w:fldChar w:fldCharType="separate"/>
        </w:r>
        <w:r>
          <w:rPr>
            <w:webHidden/>
          </w:rPr>
          <w:t>56</w:t>
        </w:r>
        <w:r>
          <w:rPr>
            <w:webHidden/>
          </w:rPr>
          <w:fldChar w:fldCharType="end"/>
        </w:r>
      </w:hyperlink>
    </w:p>
    <w:p w14:paraId="246C32FA" w14:textId="66D2EEBC" w:rsidR="005333FC" w:rsidRDefault="005333FC">
      <w:pPr>
        <w:pStyle w:val="TOC3"/>
        <w:rPr>
          <w:rFonts w:asciiTheme="minorHAnsi" w:eastAsiaTheme="minorEastAsia" w:hAnsiTheme="minorHAnsi" w:cstheme="minorBidi"/>
          <w:spacing w:val="0"/>
          <w:sz w:val="22"/>
          <w:szCs w:val="22"/>
          <w:lang w:val="en-US" w:eastAsia="en-US"/>
        </w:rPr>
      </w:pPr>
      <w:hyperlink w:anchor="_Toc505941360" w:history="1">
        <w:r w:rsidRPr="0050557C">
          <w:rPr>
            <w:rStyle w:val="Hyperlink"/>
            <w:rFonts w:eastAsia="平成明朝"/>
            <w:lang w:eastAsia="fr-FR"/>
            <w14:scene3d>
              <w14:camera w14:prst="orthographicFront"/>
              <w14:lightRig w14:rig="threePt" w14:dir="t">
                <w14:rot w14:lat="0" w14:lon="0" w14:rev="0"/>
              </w14:lightRig>
            </w14:scene3d>
          </w:rPr>
          <w:t>6.4.2</w:t>
        </w:r>
        <w:r>
          <w:rPr>
            <w:rFonts w:asciiTheme="minorHAnsi" w:eastAsiaTheme="minorEastAsia" w:hAnsiTheme="minorHAnsi" w:cstheme="minorBidi"/>
            <w:spacing w:val="0"/>
            <w:sz w:val="22"/>
            <w:szCs w:val="22"/>
            <w:lang w:val="en-US" w:eastAsia="en-US"/>
          </w:rPr>
          <w:tab/>
        </w:r>
        <w:r w:rsidRPr="0050557C">
          <w:rPr>
            <w:rStyle w:val="Hyperlink"/>
            <w:rFonts w:eastAsia="平成明朝"/>
            <w:lang w:eastAsia="fr-FR"/>
          </w:rPr>
          <w:t>Broker Transport Protocol</w:t>
        </w:r>
        <w:r>
          <w:rPr>
            <w:webHidden/>
          </w:rPr>
          <w:tab/>
        </w:r>
        <w:r>
          <w:rPr>
            <w:webHidden/>
          </w:rPr>
          <w:fldChar w:fldCharType="begin"/>
        </w:r>
        <w:r>
          <w:rPr>
            <w:webHidden/>
          </w:rPr>
          <w:instrText xml:space="preserve"> PAGEREF _Toc505941360 \h </w:instrText>
        </w:r>
        <w:r>
          <w:rPr>
            <w:webHidden/>
          </w:rPr>
        </w:r>
        <w:r>
          <w:rPr>
            <w:webHidden/>
          </w:rPr>
          <w:fldChar w:fldCharType="separate"/>
        </w:r>
        <w:r>
          <w:rPr>
            <w:webHidden/>
          </w:rPr>
          <w:t>57</w:t>
        </w:r>
        <w:r>
          <w:rPr>
            <w:webHidden/>
          </w:rPr>
          <w:fldChar w:fldCharType="end"/>
        </w:r>
      </w:hyperlink>
    </w:p>
    <w:p w14:paraId="65EC55DE" w14:textId="23893FDF" w:rsidR="005333FC" w:rsidRDefault="005333FC">
      <w:pPr>
        <w:pStyle w:val="TOC1"/>
        <w:rPr>
          <w:rFonts w:asciiTheme="minorHAnsi" w:eastAsiaTheme="minorEastAsia" w:hAnsiTheme="minorHAnsi" w:cstheme="minorBidi"/>
          <w:spacing w:val="0"/>
          <w:sz w:val="22"/>
          <w:szCs w:val="22"/>
          <w:lang w:val="en-US" w:eastAsia="en-US"/>
        </w:rPr>
      </w:pPr>
      <w:hyperlink w:anchor="_Toc505941361" w:history="1">
        <w:r w:rsidRPr="0050557C">
          <w:rPr>
            <w:rStyle w:val="Hyperlink"/>
          </w:rPr>
          <w:t>7</w:t>
        </w:r>
        <w:r>
          <w:rPr>
            <w:rFonts w:asciiTheme="minorHAnsi" w:eastAsiaTheme="minorEastAsia" w:hAnsiTheme="minorHAnsi" w:cstheme="minorBidi"/>
            <w:spacing w:val="0"/>
            <w:sz w:val="22"/>
            <w:szCs w:val="22"/>
            <w:lang w:val="en-US" w:eastAsia="en-US"/>
          </w:rPr>
          <w:tab/>
        </w:r>
        <w:r w:rsidRPr="0050557C">
          <w:rPr>
            <w:rStyle w:val="Hyperlink"/>
          </w:rPr>
          <w:t>PubSub Mappings</w:t>
        </w:r>
        <w:r>
          <w:rPr>
            <w:webHidden/>
          </w:rPr>
          <w:tab/>
        </w:r>
        <w:r>
          <w:rPr>
            <w:webHidden/>
          </w:rPr>
          <w:fldChar w:fldCharType="begin"/>
        </w:r>
        <w:r>
          <w:rPr>
            <w:webHidden/>
          </w:rPr>
          <w:instrText xml:space="preserve"> PAGEREF _Toc505941361 \h </w:instrText>
        </w:r>
        <w:r>
          <w:rPr>
            <w:webHidden/>
          </w:rPr>
        </w:r>
        <w:r>
          <w:rPr>
            <w:webHidden/>
          </w:rPr>
          <w:fldChar w:fldCharType="separate"/>
        </w:r>
        <w:r>
          <w:rPr>
            <w:webHidden/>
          </w:rPr>
          <w:t>62</w:t>
        </w:r>
        <w:r>
          <w:rPr>
            <w:webHidden/>
          </w:rPr>
          <w:fldChar w:fldCharType="end"/>
        </w:r>
      </w:hyperlink>
    </w:p>
    <w:p w14:paraId="36A724F4" w14:textId="316937EE" w:rsidR="005333FC" w:rsidRDefault="005333FC">
      <w:pPr>
        <w:pStyle w:val="TOC2"/>
        <w:rPr>
          <w:rFonts w:asciiTheme="minorHAnsi" w:eastAsiaTheme="minorEastAsia" w:hAnsiTheme="minorHAnsi" w:cstheme="minorBidi"/>
          <w:spacing w:val="0"/>
          <w:sz w:val="22"/>
          <w:szCs w:val="22"/>
          <w:lang w:val="en-US" w:eastAsia="en-US"/>
        </w:rPr>
      </w:pPr>
      <w:hyperlink w:anchor="_Toc505941362" w:history="1">
        <w:r w:rsidRPr="0050557C">
          <w:rPr>
            <w:rStyle w:val="Hyperlink"/>
          </w:rPr>
          <w:t>7.1</w:t>
        </w:r>
        <w:r>
          <w:rPr>
            <w:rFonts w:asciiTheme="minorHAnsi" w:eastAsiaTheme="minorEastAsia" w:hAnsiTheme="minorHAnsi" w:cstheme="minorBidi"/>
            <w:spacing w:val="0"/>
            <w:sz w:val="22"/>
            <w:szCs w:val="22"/>
            <w:lang w:val="en-US" w:eastAsia="en-US"/>
          </w:rPr>
          <w:tab/>
        </w:r>
        <w:r w:rsidRPr="0050557C">
          <w:rPr>
            <w:rStyle w:val="Hyperlink"/>
          </w:rPr>
          <w:t>General</w:t>
        </w:r>
        <w:r>
          <w:rPr>
            <w:webHidden/>
          </w:rPr>
          <w:tab/>
        </w:r>
        <w:r>
          <w:rPr>
            <w:webHidden/>
          </w:rPr>
          <w:fldChar w:fldCharType="begin"/>
        </w:r>
        <w:r>
          <w:rPr>
            <w:webHidden/>
          </w:rPr>
          <w:instrText xml:space="preserve"> PAGEREF _Toc505941362 \h </w:instrText>
        </w:r>
        <w:r>
          <w:rPr>
            <w:webHidden/>
          </w:rPr>
        </w:r>
        <w:r>
          <w:rPr>
            <w:webHidden/>
          </w:rPr>
          <w:fldChar w:fldCharType="separate"/>
        </w:r>
        <w:r>
          <w:rPr>
            <w:webHidden/>
          </w:rPr>
          <w:t>62</w:t>
        </w:r>
        <w:r>
          <w:rPr>
            <w:webHidden/>
          </w:rPr>
          <w:fldChar w:fldCharType="end"/>
        </w:r>
      </w:hyperlink>
    </w:p>
    <w:p w14:paraId="45416F6B" w14:textId="1C665C5B" w:rsidR="005333FC" w:rsidRDefault="005333FC">
      <w:pPr>
        <w:pStyle w:val="TOC2"/>
        <w:rPr>
          <w:rFonts w:asciiTheme="minorHAnsi" w:eastAsiaTheme="minorEastAsia" w:hAnsiTheme="minorHAnsi" w:cstheme="minorBidi"/>
          <w:spacing w:val="0"/>
          <w:sz w:val="22"/>
          <w:szCs w:val="22"/>
          <w:lang w:val="en-US" w:eastAsia="en-US"/>
        </w:rPr>
      </w:pPr>
      <w:hyperlink w:anchor="_Toc505941363" w:history="1">
        <w:r w:rsidRPr="0050557C">
          <w:rPr>
            <w:rStyle w:val="Hyperlink"/>
          </w:rPr>
          <w:t>7.2</w:t>
        </w:r>
        <w:r>
          <w:rPr>
            <w:rFonts w:asciiTheme="minorHAnsi" w:eastAsiaTheme="minorEastAsia" w:hAnsiTheme="minorHAnsi" w:cstheme="minorBidi"/>
            <w:spacing w:val="0"/>
            <w:sz w:val="22"/>
            <w:szCs w:val="22"/>
            <w:lang w:val="en-US" w:eastAsia="en-US"/>
          </w:rPr>
          <w:tab/>
        </w:r>
        <w:r w:rsidRPr="0050557C">
          <w:rPr>
            <w:rStyle w:val="Hyperlink"/>
          </w:rPr>
          <w:t>Message Mappings</w:t>
        </w:r>
        <w:r>
          <w:rPr>
            <w:webHidden/>
          </w:rPr>
          <w:tab/>
        </w:r>
        <w:r>
          <w:rPr>
            <w:webHidden/>
          </w:rPr>
          <w:fldChar w:fldCharType="begin"/>
        </w:r>
        <w:r>
          <w:rPr>
            <w:webHidden/>
          </w:rPr>
          <w:instrText xml:space="preserve"> PAGEREF _Toc505941363 \h </w:instrText>
        </w:r>
        <w:r>
          <w:rPr>
            <w:webHidden/>
          </w:rPr>
        </w:r>
        <w:r>
          <w:rPr>
            <w:webHidden/>
          </w:rPr>
          <w:fldChar w:fldCharType="separate"/>
        </w:r>
        <w:r>
          <w:rPr>
            <w:webHidden/>
          </w:rPr>
          <w:t>62</w:t>
        </w:r>
        <w:r>
          <w:rPr>
            <w:webHidden/>
          </w:rPr>
          <w:fldChar w:fldCharType="end"/>
        </w:r>
      </w:hyperlink>
    </w:p>
    <w:p w14:paraId="7A5C4059" w14:textId="33091BA5" w:rsidR="005333FC" w:rsidRDefault="005333FC">
      <w:pPr>
        <w:pStyle w:val="TOC3"/>
        <w:rPr>
          <w:rFonts w:asciiTheme="minorHAnsi" w:eastAsiaTheme="minorEastAsia" w:hAnsiTheme="minorHAnsi" w:cstheme="minorBidi"/>
          <w:spacing w:val="0"/>
          <w:sz w:val="22"/>
          <w:szCs w:val="22"/>
          <w:lang w:val="en-US" w:eastAsia="en-US"/>
        </w:rPr>
      </w:pPr>
      <w:hyperlink w:anchor="_Toc505941364" w:history="1">
        <w:r w:rsidRPr="0050557C">
          <w:rPr>
            <w:rStyle w:val="Hyperlink"/>
            <w14:scene3d>
              <w14:camera w14:prst="orthographicFront"/>
              <w14:lightRig w14:rig="threePt" w14:dir="t">
                <w14:rot w14:lat="0" w14:lon="0" w14:rev="0"/>
              </w14:lightRig>
            </w14:scene3d>
          </w:rPr>
          <w:t>7.2.1</w:t>
        </w:r>
        <w:r>
          <w:rPr>
            <w:rFonts w:asciiTheme="minorHAnsi" w:eastAsiaTheme="minorEastAsia" w:hAnsiTheme="minorHAnsi" w:cstheme="minorBidi"/>
            <w:spacing w:val="0"/>
            <w:sz w:val="22"/>
            <w:szCs w:val="22"/>
            <w:lang w:val="en-US" w:eastAsia="en-US"/>
          </w:rPr>
          <w:tab/>
        </w:r>
        <w:r w:rsidRPr="0050557C">
          <w:rPr>
            <w:rStyle w:val="Hyperlink"/>
          </w:rPr>
          <w:t>General</w:t>
        </w:r>
        <w:r>
          <w:rPr>
            <w:webHidden/>
          </w:rPr>
          <w:tab/>
        </w:r>
        <w:r>
          <w:rPr>
            <w:webHidden/>
          </w:rPr>
          <w:fldChar w:fldCharType="begin"/>
        </w:r>
        <w:r>
          <w:rPr>
            <w:webHidden/>
          </w:rPr>
          <w:instrText xml:space="preserve"> PAGEREF _Toc505941364 \h </w:instrText>
        </w:r>
        <w:r>
          <w:rPr>
            <w:webHidden/>
          </w:rPr>
        </w:r>
        <w:r>
          <w:rPr>
            <w:webHidden/>
          </w:rPr>
          <w:fldChar w:fldCharType="separate"/>
        </w:r>
        <w:r>
          <w:rPr>
            <w:webHidden/>
          </w:rPr>
          <w:t>62</w:t>
        </w:r>
        <w:r>
          <w:rPr>
            <w:webHidden/>
          </w:rPr>
          <w:fldChar w:fldCharType="end"/>
        </w:r>
      </w:hyperlink>
    </w:p>
    <w:p w14:paraId="401D866D" w14:textId="10231EBD" w:rsidR="005333FC" w:rsidRDefault="005333FC">
      <w:pPr>
        <w:pStyle w:val="TOC3"/>
        <w:rPr>
          <w:rFonts w:asciiTheme="minorHAnsi" w:eastAsiaTheme="minorEastAsia" w:hAnsiTheme="minorHAnsi" w:cstheme="minorBidi"/>
          <w:spacing w:val="0"/>
          <w:sz w:val="22"/>
          <w:szCs w:val="22"/>
          <w:lang w:val="en-US" w:eastAsia="en-US"/>
        </w:rPr>
      </w:pPr>
      <w:hyperlink w:anchor="_Toc505941365" w:history="1">
        <w:r w:rsidRPr="0050557C">
          <w:rPr>
            <w:rStyle w:val="Hyperlink"/>
            <w14:scene3d>
              <w14:camera w14:prst="orthographicFront"/>
              <w14:lightRig w14:rig="threePt" w14:dir="t">
                <w14:rot w14:lat="0" w14:lon="0" w14:rev="0"/>
              </w14:lightRig>
            </w14:scene3d>
          </w:rPr>
          <w:t>7.2.2</w:t>
        </w:r>
        <w:r>
          <w:rPr>
            <w:rFonts w:asciiTheme="minorHAnsi" w:eastAsiaTheme="minorEastAsia" w:hAnsiTheme="minorHAnsi" w:cstheme="minorBidi"/>
            <w:spacing w:val="0"/>
            <w:sz w:val="22"/>
            <w:szCs w:val="22"/>
            <w:lang w:val="en-US" w:eastAsia="en-US"/>
          </w:rPr>
          <w:tab/>
        </w:r>
        <w:r w:rsidRPr="0050557C">
          <w:rPr>
            <w:rStyle w:val="Hyperlink"/>
          </w:rPr>
          <w:t>UADP Message Mapping</w:t>
        </w:r>
        <w:r>
          <w:rPr>
            <w:webHidden/>
          </w:rPr>
          <w:tab/>
        </w:r>
        <w:r>
          <w:rPr>
            <w:webHidden/>
          </w:rPr>
          <w:fldChar w:fldCharType="begin"/>
        </w:r>
        <w:r>
          <w:rPr>
            <w:webHidden/>
          </w:rPr>
          <w:instrText xml:space="preserve"> PAGEREF _Toc505941365 \h </w:instrText>
        </w:r>
        <w:r>
          <w:rPr>
            <w:webHidden/>
          </w:rPr>
        </w:r>
        <w:r>
          <w:rPr>
            <w:webHidden/>
          </w:rPr>
          <w:fldChar w:fldCharType="separate"/>
        </w:r>
        <w:r>
          <w:rPr>
            <w:webHidden/>
          </w:rPr>
          <w:t>63</w:t>
        </w:r>
        <w:r>
          <w:rPr>
            <w:webHidden/>
          </w:rPr>
          <w:fldChar w:fldCharType="end"/>
        </w:r>
      </w:hyperlink>
    </w:p>
    <w:p w14:paraId="47BAD33F" w14:textId="343D6618" w:rsidR="005333FC" w:rsidRDefault="005333FC">
      <w:pPr>
        <w:pStyle w:val="TOC3"/>
        <w:rPr>
          <w:rFonts w:asciiTheme="minorHAnsi" w:eastAsiaTheme="minorEastAsia" w:hAnsiTheme="minorHAnsi" w:cstheme="minorBidi"/>
          <w:spacing w:val="0"/>
          <w:sz w:val="22"/>
          <w:szCs w:val="22"/>
          <w:lang w:val="en-US" w:eastAsia="en-US"/>
        </w:rPr>
      </w:pPr>
      <w:hyperlink w:anchor="_Toc505941366" w:history="1">
        <w:r w:rsidRPr="0050557C">
          <w:rPr>
            <w:rStyle w:val="Hyperlink"/>
            <w14:scene3d>
              <w14:camera w14:prst="orthographicFront"/>
              <w14:lightRig w14:rig="threePt" w14:dir="t">
                <w14:rot w14:lat="0" w14:lon="0" w14:rev="0"/>
              </w14:lightRig>
            </w14:scene3d>
          </w:rPr>
          <w:t>7.2.3</w:t>
        </w:r>
        <w:r>
          <w:rPr>
            <w:rFonts w:asciiTheme="minorHAnsi" w:eastAsiaTheme="minorEastAsia" w:hAnsiTheme="minorHAnsi" w:cstheme="minorBidi"/>
            <w:spacing w:val="0"/>
            <w:sz w:val="22"/>
            <w:szCs w:val="22"/>
            <w:lang w:val="en-US" w:eastAsia="en-US"/>
          </w:rPr>
          <w:tab/>
        </w:r>
        <w:r w:rsidRPr="0050557C">
          <w:rPr>
            <w:rStyle w:val="Hyperlink"/>
          </w:rPr>
          <w:t>JSON Message Mapping</w:t>
        </w:r>
        <w:r>
          <w:rPr>
            <w:webHidden/>
          </w:rPr>
          <w:tab/>
        </w:r>
        <w:r>
          <w:rPr>
            <w:webHidden/>
          </w:rPr>
          <w:fldChar w:fldCharType="begin"/>
        </w:r>
        <w:r>
          <w:rPr>
            <w:webHidden/>
          </w:rPr>
          <w:instrText xml:space="preserve"> PAGEREF _Toc505941366 \h </w:instrText>
        </w:r>
        <w:r>
          <w:rPr>
            <w:webHidden/>
          </w:rPr>
        </w:r>
        <w:r>
          <w:rPr>
            <w:webHidden/>
          </w:rPr>
          <w:fldChar w:fldCharType="separate"/>
        </w:r>
        <w:r>
          <w:rPr>
            <w:webHidden/>
          </w:rPr>
          <w:t>76</w:t>
        </w:r>
        <w:r>
          <w:rPr>
            <w:webHidden/>
          </w:rPr>
          <w:fldChar w:fldCharType="end"/>
        </w:r>
      </w:hyperlink>
    </w:p>
    <w:p w14:paraId="6546F4F2" w14:textId="0FC582EB" w:rsidR="005333FC" w:rsidRDefault="005333FC">
      <w:pPr>
        <w:pStyle w:val="TOC2"/>
        <w:rPr>
          <w:rFonts w:asciiTheme="minorHAnsi" w:eastAsiaTheme="minorEastAsia" w:hAnsiTheme="minorHAnsi" w:cstheme="minorBidi"/>
          <w:spacing w:val="0"/>
          <w:sz w:val="22"/>
          <w:szCs w:val="22"/>
          <w:lang w:val="en-US" w:eastAsia="en-US"/>
        </w:rPr>
      </w:pPr>
      <w:hyperlink w:anchor="_Toc505941367" w:history="1">
        <w:r w:rsidRPr="0050557C">
          <w:rPr>
            <w:rStyle w:val="Hyperlink"/>
          </w:rPr>
          <w:t>7.3</w:t>
        </w:r>
        <w:r>
          <w:rPr>
            <w:rFonts w:asciiTheme="minorHAnsi" w:eastAsiaTheme="minorEastAsia" w:hAnsiTheme="minorHAnsi" w:cstheme="minorBidi"/>
            <w:spacing w:val="0"/>
            <w:sz w:val="22"/>
            <w:szCs w:val="22"/>
            <w:lang w:val="en-US" w:eastAsia="en-US"/>
          </w:rPr>
          <w:tab/>
        </w:r>
        <w:r w:rsidRPr="0050557C">
          <w:rPr>
            <w:rStyle w:val="Hyperlink"/>
          </w:rPr>
          <w:t>Transport Protocol Mappings</w:t>
        </w:r>
        <w:r>
          <w:rPr>
            <w:webHidden/>
          </w:rPr>
          <w:tab/>
        </w:r>
        <w:r>
          <w:rPr>
            <w:webHidden/>
          </w:rPr>
          <w:fldChar w:fldCharType="begin"/>
        </w:r>
        <w:r>
          <w:rPr>
            <w:webHidden/>
          </w:rPr>
          <w:instrText xml:space="preserve"> PAGEREF _Toc505941367 \h </w:instrText>
        </w:r>
        <w:r>
          <w:rPr>
            <w:webHidden/>
          </w:rPr>
        </w:r>
        <w:r>
          <w:rPr>
            <w:webHidden/>
          </w:rPr>
          <w:fldChar w:fldCharType="separate"/>
        </w:r>
        <w:r>
          <w:rPr>
            <w:webHidden/>
          </w:rPr>
          <w:t>79</w:t>
        </w:r>
        <w:r>
          <w:rPr>
            <w:webHidden/>
          </w:rPr>
          <w:fldChar w:fldCharType="end"/>
        </w:r>
      </w:hyperlink>
    </w:p>
    <w:p w14:paraId="6E2FD8AE" w14:textId="3E90EF6F" w:rsidR="005333FC" w:rsidRDefault="005333FC">
      <w:pPr>
        <w:pStyle w:val="TOC3"/>
        <w:rPr>
          <w:rFonts w:asciiTheme="minorHAnsi" w:eastAsiaTheme="minorEastAsia" w:hAnsiTheme="minorHAnsi" w:cstheme="minorBidi"/>
          <w:spacing w:val="0"/>
          <w:sz w:val="22"/>
          <w:szCs w:val="22"/>
          <w:lang w:val="en-US" w:eastAsia="en-US"/>
        </w:rPr>
      </w:pPr>
      <w:hyperlink w:anchor="_Toc505941368" w:history="1">
        <w:r w:rsidRPr="0050557C">
          <w:rPr>
            <w:rStyle w:val="Hyperlink"/>
            <w14:scene3d>
              <w14:camera w14:prst="orthographicFront"/>
              <w14:lightRig w14:rig="threePt" w14:dir="t">
                <w14:rot w14:lat="0" w14:lon="0" w14:rev="0"/>
              </w14:lightRig>
            </w14:scene3d>
          </w:rPr>
          <w:t>7.3.1</w:t>
        </w:r>
        <w:r>
          <w:rPr>
            <w:rFonts w:asciiTheme="minorHAnsi" w:eastAsiaTheme="minorEastAsia" w:hAnsiTheme="minorHAnsi" w:cstheme="minorBidi"/>
            <w:spacing w:val="0"/>
            <w:sz w:val="22"/>
            <w:szCs w:val="22"/>
            <w:lang w:val="en-US" w:eastAsia="en-US"/>
          </w:rPr>
          <w:tab/>
        </w:r>
        <w:r w:rsidRPr="0050557C">
          <w:rPr>
            <w:rStyle w:val="Hyperlink"/>
          </w:rPr>
          <w:t>General</w:t>
        </w:r>
        <w:r>
          <w:rPr>
            <w:webHidden/>
          </w:rPr>
          <w:tab/>
        </w:r>
        <w:r>
          <w:rPr>
            <w:webHidden/>
          </w:rPr>
          <w:fldChar w:fldCharType="begin"/>
        </w:r>
        <w:r>
          <w:rPr>
            <w:webHidden/>
          </w:rPr>
          <w:instrText xml:space="preserve"> PAGEREF _Toc505941368 \h </w:instrText>
        </w:r>
        <w:r>
          <w:rPr>
            <w:webHidden/>
          </w:rPr>
        </w:r>
        <w:r>
          <w:rPr>
            <w:webHidden/>
          </w:rPr>
          <w:fldChar w:fldCharType="separate"/>
        </w:r>
        <w:r>
          <w:rPr>
            <w:webHidden/>
          </w:rPr>
          <w:t>79</w:t>
        </w:r>
        <w:r>
          <w:rPr>
            <w:webHidden/>
          </w:rPr>
          <w:fldChar w:fldCharType="end"/>
        </w:r>
      </w:hyperlink>
    </w:p>
    <w:p w14:paraId="3C987336" w14:textId="23037CFF" w:rsidR="005333FC" w:rsidRDefault="005333FC">
      <w:pPr>
        <w:pStyle w:val="TOC3"/>
        <w:rPr>
          <w:rFonts w:asciiTheme="minorHAnsi" w:eastAsiaTheme="minorEastAsia" w:hAnsiTheme="minorHAnsi" w:cstheme="minorBidi"/>
          <w:spacing w:val="0"/>
          <w:sz w:val="22"/>
          <w:szCs w:val="22"/>
          <w:lang w:val="en-US" w:eastAsia="en-US"/>
        </w:rPr>
      </w:pPr>
      <w:hyperlink w:anchor="_Toc505941369" w:history="1">
        <w:r w:rsidRPr="0050557C">
          <w:rPr>
            <w:rStyle w:val="Hyperlink"/>
            <w14:scene3d>
              <w14:camera w14:prst="orthographicFront"/>
              <w14:lightRig w14:rig="threePt" w14:dir="t">
                <w14:rot w14:lat="0" w14:lon="0" w14:rev="0"/>
              </w14:lightRig>
            </w14:scene3d>
          </w:rPr>
          <w:t>7.3.2</w:t>
        </w:r>
        <w:r>
          <w:rPr>
            <w:rFonts w:asciiTheme="minorHAnsi" w:eastAsiaTheme="minorEastAsia" w:hAnsiTheme="minorHAnsi" w:cstheme="minorBidi"/>
            <w:spacing w:val="0"/>
            <w:sz w:val="22"/>
            <w:szCs w:val="22"/>
            <w:lang w:val="en-US" w:eastAsia="en-US"/>
          </w:rPr>
          <w:tab/>
        </w:r>
        <w:r w:rsidRPr="0050557C">
          <w:rPr>
            <w:rStyle w:val="Hyperlink"/>
          </w:rPr>
          <w:t>OPC UA UDP</w:t>
        </w:r>
        <w:r>
          <w:rPr>
            <w:webHidden/>
          </w:rPr>
          <w:tab/>
        </w:r>
        <w:r>
          <w:rPr>
            <w:webHidden/>
          </w:rPr>
          <w:fldChar w:fldCharType="begin"/>
        </w:r>
        <w:r>
          <w:rPr>
            <w:webHidden/>
          </w:rPr>
          <w:instrText xml:space="preserve"> PAGEREF _Toc505941369 \h </w:instrText>
        </w:r>
        <w:r>
          <w:rPr>
            <w:webHidden/>
          </w:rPr>
        </w:r>
        <w:r>
          <w:rPr>
            <w:webHidden/>
          </w:rPr>
          <w:fldChar w:fldCharType="separate"/>
        </w:r>
        <w:r>
          <w:rPr>
            <w:webHidden/>
          </w:rPr>
          <w:t>79</w:t>
        </w:r>
        <w:r>
          <w:rPr>
            <w:webHidden/>
          </w:rPr>
          <w:fldChar w:fldCharType="end"/>
        </w:r>
      </w:hyperlink>
    </w:p>
    <w:p w14:paraId="3F88BCF4" w14:textId="4E493126" w:rsidR="005333FC" w:rsidRDefault="005333FC">
      <w:pPr>
        <w:pStyle w:val="TOC3"/>
        <w:rPr>
          <w:rFonts w:asciiTheme="minorHAnsi" w:eastAsiaTheme="minorEastAsia" w:hAnsiTheme="minorHAnsi" w:cstheme="minorBidi"/>
          <w:spacing w:val="0"/>
          <w:sz w:val="22"/>
          <w:szCs w:val="22"/>
          <w:lang w:val="en-US" w:eastAsia="en-US"/>
        </w:rPr>
      </w:pPr>
      <w:hyperlink w:anchor="_Toc505941370" w:history="1">
        <w:r w:rsidRPr="0050557C">
          <w:rPr>
            <w:rStyle w:val="Hyperlink"/>
            <w14:scene3d>
              <w14:camera w14:prst="orthographicFront"/>
              <w14:lightRig w14:rig="threePt" w14:dir="t">
                <w14:rot w14:lat="0" w14:lon="0" w14:rev="0"/>
              </w14:lightRig>
            </w14:scene3d>
          </w:rPr>
          <w:t>7.3.3</w:t>
        </w:r>
        <w:r>
          <w:rPr>
            <w:rFonts w:asciiTheme="minorHAnsi" w:eastAsiaTheme="minorEastAsia" w:hAnsiTheme="minorHAnsi" w:cstheme="minorBidi"/>
            <w:spacing w:val="0"/>
            <w:sz w:val="22"/>
            <w:szCs w:val="22"/>
            <w:lang w:val="en-US" w:eastAsia="en-US"/>
          </w:rPr>
          <w:tab/>
        </w:r>
        <w:r w:rsidRPr="0050557C">
          <w:rPr>
            <w:rStyle w:val="Hyperlink"/>
          </w:rPr>
          <w:t>OPC UA Ethernet</w:t>
        </w:r>
        <w:r>
          <w:rPr>
            <w:webHidden/>
          </w:rPr>
          <w:tab/>
        </w:r>
        <w:r>
          <w:rPr>
            <w:webHidden/>
          </w:rPr>
          <w:fldChar w:fldCharType="begin"/>
        </w:r>
        <w:r>
          <w:rPr>
            <w:webHidden/>
          </w:rPr>
          <w:instrText xml:space="preserve"> PAGEREF _Toc505941370 \h </w:instrText>
        </w:r>
        <w:r>
          <w:rPr>
            <w:webHidden/>
          </w:rPr>
        </w:r>
        <w:r>
          <w:rPr>
            <w:webHidden/>
          </w:rPr>
          <w:fldChar w:fldCharType="separate"/>
        </w:r>
        <w:r>
          <w:rPr>
            <w:webHidden/>
          </w:rPr>
          <w:t>80</w:t>
        </w:r>
        <w:r>
          <w:rPr>
            <w:webHidden/>
          </w:rPr>
          <w:fldChar w:fldCharType="end"/>
        </w:r>
      </w:hyperlink>
    </w:p>
    <w:p w14:paraId="7BC5AA6A" w14:textId="47341DDA" w:rsidR="005333FC" w:rsidRDefault="005333FC">
      <w:pPr>
        <w:pStyle w:val="TOC3"/>
        <w:rPr>
          <w:rFonts w:asciiTheme="minorHAnsi" w:eastAsiaTheme="minorEastAsia" w:hAnsiTheme="minorHAnsi" w:cstheme="minorBidi"/>
          <w:spacing w:val="0"/>
          <w:sz w:val="22"/>
          <w:szCs w:val="22"/>
          <w:lang w:val="en-US" w:eastAsia="en-US"/>
        </w:rPr>
      </w:pPr>
      <w:hyperlink w:anchor="_Toc505941371" w:history="1">
        <w:r w:rsidRPr="0050557C">
          <w:rPr>
            <w:rStyle w:val="Hyperlink"/>
            <w14:scene3d>
              <w14:camera w14:prst="orthographicFront"/>
              <w14:lightRig w14:rig="threePt" w14:dir="t">
                <w14:rot w14:lat="0" w14:lon="0" w14:rev="0"/>
              </w14:lightRig>
            </w14:scene3d>
          </w:rPr>
          <w:t>7.3.4</w:t>
        </w:r>
        <w:r>
          <w:rPr>
            <w:rFonts w:asciiTheme="minorHAnsi" w:eastAsiaTheme="minorEastAsia" w:hAnsiTheme="minorHAnsi" w:cstheme="minorBidi"/>
            <w:spacing w:val="0"/>
            <w:sz w:val="22"/>
            <w:szCs w:val="22"/>
            <w:lang w:val="en-US" w:eastAsia="en-US"/>
          </w:rPr>
          <w:tab/>
        </w:r>
        <w:r w:rsidRPr="0050557C">
          <w:rPr>
            <w:rStyle w:val="Hyperlink"/>
          </w:rPr>
          <w:t>AMQP</w:t>
        </w:r>
        <w:r>
          <w:rPr>
            <w:webHidden/>
          </w:rPr>
          <w:tab/>
        </w:r>
        <w:r>
          <w:rPr>
            <w:webHidden/>
          </w:rPr>
          <w:fldChar w:fldCharType="begin"/>
        </w:r>
        <w:r>
          <w:rPr>
            <w:webHidden/>
          </w:rPr>
          <w:instrText xml:space="preserve"> PAGEREF _Toc505941371 \h </w:instrText>
        </w:r>
        <w:r>
          <w:rPr>
            <w:webHidden/>
          </w:rPr>
        </w:r>
        <w:r>
          <w:rPr>
            <w:webHidden/>
          </w:rPr>
          <w:fldChar w:fldCharType="separate"/>
        </w:r>
        <w:r>
          <w:rPr>
            <w:webHidden/>
          </w:rPr>
          <w:t>80</w:t>
        </w:r>
        <w:r>
          <w:rPr>
            <w:webHidden/>
          </w:rPr>
          <w:fldChar w:fldCharType="end"/>
        </w:r>
      </w:hyperlink>
    </w:p>
    <w:p w14:paraId="6927932D" w14:textId="0610F9DA" w:rsidR="005333FC" w:rsidRDefault="005333FC">
      <w:pPr>
        <w:pStyle w:val="TOC3"/>
        <w:rPr>
          <w:rFonts w:asciiTheme="minorHAnsi" w:eastAsiaTheme="minorEastAsia" w:hAnsiTheme="minorHAnsi" w:cstheme="minorBidi"/>
          <w:spacing w:val="0"/>
          <w:sz w:val="22"/>
          <w:szCs w:val="22"/>
          <w:lang w:val="en-US" w:eastAsia="en-US"/>
        </w:rPr>
      </w:pPr>
      <w:hyperlink w:anchor="_Toc505941372" w:history="1">
        <w:r w:rsidRPr="0050557C">
          <w:rPr>
            <w:rStyle w:val="Hyperlink"/>
            <w14:scene3d>
              <w14:camera w14:prst="orthographicFront"/>
              <w14:lightRig w14:rig="threePt" w14:dir="t">
                <w14:rot w14:lat="0" w14:lon="0" w14:rev="0"/>
              </w14:lightRig>
            </w14:scene3d>
          </w:rPr>
          <w:t>7.3.5</w:t>
        </w:r>
        <w:r>
          <w:rPr>
            <w:rFonts w:asciiTheme="minorHAnsi" w:eastAsiaTheme="minorEastAsia" w:hAnsiTheme="minorHAnsi" w:cstheme="minorBidi"/>
            <w:spacing w:val="0"/>
            <w:sz w:val="22"/>
            <w:szCs w:val="22"/>
            <w:lang w:val="en-US" w:eastAsia="en-US"/>
          </w:rPr>
          <w:tab/>
        </w:r>
        <w:r w:rsidRPr="0050557C">
          <w:rPr>
            <w:rStyle w:val="Hyperlink"/>
          </w:rPr>
          <w:t>MQTT</w:t>
        </w:r>
        <w:r>
          <w:rPr>
            <w:webHidden/>
          </w:rPr>
          <w:tab/>
        </w:r>
        <w:r>
          <w:rPr>
            <w:webHidden/>
          </w:rPr>
          <w:fldChar w:fldCharType="begin"/>
        </w:r>
        <w:r>
          <w:rPr>
            <w:webHidden/>
          </w:rPr>
          <w:instrText xml:space="preserve"> PAGEREF _Toc505941372 \h </w:instrText>
        </w:r>
        <w:r>
          <w:rPr>
            <w:webHidden/>
          </w:rPr>
        </w:r>
        <w:r>
          <w:rPr>
            <w:webHidden/>
          </w:rPr>
          <w:fldChar w:fldCharType="separate"/>
        </w:r>
        <w:r>
          <w:rPr>
            <w:webHidden/>
          </w:rPr>
          <w:t>84</w:t>
        </w:r>
        <w:r>
          <w:rPr>
            <w:webHidden/>
          </w:rPr>
          <w:fldChar w:fldCharType="end"/>
        </w:r>
      </w:hyperlink>
    </w:p>
    <w:p w14:paraId="2E460A21" w14:textId="1CF82E4C" w:rsidR="005333FC" w:rsidRDefault="005333FC">
      <w:pPr>
        <w:pStyle w:val="TOC1"/>
        <w:rPr>
          <w:rFonts w:asciiTheme="minorHAnsi" w:eastAsiaTheme="minorEastAsia" w:hAnsiTheme="minorHAnsi" w:cstheme="minorBidi"/>
          <w:spacing w:val="0"/>
          <w:sz w:val="22"/>
          <w:szCs w:val="22"/>
          <w:lang w:val="en-US" w:eastAsia="en-US"/>
        </w:rPr>
      </w:pPr>
      <w:hyperlink w:anchor="_Toc505941373" w:history="1">
        <w:r w:rsidRPr="0050557C">
          <w:rPr>
            <w:rStyle w:val="Hyperlink"/>
          </w:rPr>
          <w:t>8</w:t>
        </w:r>
        <w:r>
          <w:rPr>
            <w:rFonts w:asciiTheme="minorHAnsi" w:eastAsiaTheme="minorEastAsia" w:hAnsiTheme="minorHAnsi" w:cstheme="minorBidi"/>
            <w:spacing w:val="0"/>
            <w:sz w:val="22"/>
            <w:szCs w:val="22"/>
            <w:lang w:val="en-US" w:eastAsia="en-US"/>
          </w:rPr>
          <w:tab/>
        </w:r>
        <w:r w:rsidRPr="0050557C">
          <w:rPr>
            <w:rStyle w:val="Hyperlink"/>
          </w:rPr>
          <w:t>PubSub Security Key Service Model</w:t>
        </w:r>
        <w:r>
          <w:rPr>
            <w:webHidden/>
          </w:rPr>
          <w:tab/>
        </w:r>
        <w:r>
          <w:rPr>
            <w:webHidden/>
          </w:rPr>
          <w:fldChar w:fldCharType="begin"/>
        </w:r>
        <w:r>
          <w:rPr>
            <w:webHidden/>
          </w:rPr>
          <w:instrText xml:space="preserve"> PAGEREF _Toc505941373 \h </w:instrText>
        </w:r>
        <w:r>
          <w:rPr>
            <w:webHidden/>
          </w:rPr>
        </w:r>
        <w:r>
          <w:rPr>
            <w:webHidden/>
          </w:rPr>
          <w:fldChar w:fldCharType="separate"/>
        </w:r>
        <w:r>
          <w:rPr>
            <w:webHidden/>
          </w:rPr>
          <w:t>86</w:t>
        </w:r>
        <w:r>
          <w:rPr>
            <w:webHidden/>
          </w:rPr>
          <w:fldChar w:fldCharType="end"/>
        </w:r>
      </w:hyperlink>
    </w:p>
    <w:p w14:paraId="4FFF533A" w14:textId="5DAF11C0" w:rsidR="005333FC" w:rsidRDefault="005333FC">
      <w:pPr>
        <w:pStyle w:val="TOC2"/>
        <w:rPr>
          <w:rFonts w:asciiTheme="minorHAnsi" w:eastAsiaTheme="minorEastAsia" w:hAnsiTheme="minorHAnsi" w:cstheme="minorBidi"/>
          <w:spacing w:val="0"/>
          <w:sz w:val="22"/>
          <w:szCs w:val="22"/>
          <w:lang w:val="en-US" w:eastAsia="en-US"/>
        </w:rPr>
      </w:pPr>
      <w:hyperlink w:anchor="_Toc505941374" w:history="1">
        <w:r w:rsidRPr="0050557C">
          <w:rPr>
            <w:rStyle w:val="Hyperlink"/>
          </w:rPr>
          <w:t>8.1</w:t>
        </w:r>
        <w:r>
          <w:rPr>
            <w:rFonts w:asciiTheme="minorHAnsi" w:eastAsiaTheme="minorEastAsia" w:hAnsiTheme="minorHAnsi" w:cstheme="minorBidi"/>
            <w:spacing w:val="0"/>
            <w:sz w:val="22"/>
            <w:szCs w:val="22"/>
            <w:lang w:val="en-US" w:eastAsia="en-US"/>
          </w:rPr>
          <w:tab/>
        </w:r>
        <w:r w:rsidRPr="0050557C">
          <w:rPr>
            <w:rStyle w:val="Hyperlink"/>
          </w:rPr>
          <w:t>Overview</w:t>
        </w:r>
        <w:r>
          <w:rPr>
            <w:webHidden/>
          </w:rPr>
          <w:tab/>
        </w:r>
        <w:r>
          <w:rPr>
            <w:webHidden/>
          </w:rPr>
          <w:fldChar w:fldCharType="begin"/>
        </w:r>
        <w:r>
          <w:rPr>
            <w:webHidden/>
          </w:rPr>
          <w:instrText xml:space="preserve"> PAGEREF _Toc505941374 \h </w:instrText>
        </w:r>
        <w:r>
          <w:rPr>
            <w:webHidden/>
          </w:rPr>
        </w:r>
        <w:r>
          <w:rPr>
            <w:webHidden/>
          </w:rPr>
          <w:fldChar w:fldCharType="separate"/>
        </w:r>
        <w:r>
          <w:rPr>
            <w:webHidden/>
          </w:rPr>
          <w:t>86</w:t>
        </w:r>
        <w:r>
          <w:rPr>
            <w:webHidden/>
          </w:rPr>
          <w:fldChar w:fldCharType="end"/>
        </w:r>
      </w:hyperlink>
    </w:p>
    <w:p w14:paraId="1128BD9A" w14:textId="2963D32A" w:rsidR="005333FC" w:rsidRDefault="005333FC">
      <w:pPr>
        <w:pStyle w:val="TOC2"/>
        <w:rPr>
          <w:rFonts w:asciiTheme="minorHAnsi" w:eastAsiaTheme="minorEastAsia" w:hAnsiTheme="minorHAnsi" w:cstheme="minorBidi"/>
          <w:spacing w:val="0"/>
          <w:sz w:val="22"/>
          <w:szCs w:val="22"/>
          <w:lang w:val="en-US" w:eastAsia="en-US"/>
        </w:rPr>
      </w:pPr>
      <w:hyperlink w:anchor="_Toc505941375" w:history="1">
        <w:r w:rsidRPr="0050557C">
          <w:rPr>
            <w:rStyle w:val="Hyperlink"/>
          </w:rPr>
          <w:t>8.2</w:t>
        </w:r>
        <w:r>
          <w:rPr>
            <w:rFonts w:asciiTheme="minorHAnsi" w:eastAsiaTheme="minorEastAsia" w:hAnsiTheme="minorHAnsi" w:cstheme="minorBidi"/>
            <w:spacing w:val="0"/>
            <w:sz w:val="22"/>
            <w:szCs w:val="22"/>
            <w:lang w:val="en-US" w:eastAsia="en-US"/>
          </w:rPr>
          <w:tab/>
        </w:r>
        <w:r w:rsidRPr="0050557C">
          <w:rPr>
            <w:rStyle w:val="Hyperlink"/>
          </w:rPr>
          <w:t>PublishSubscribe Object</w:t>
        </w:r>
        <w:r>
          <w:rPr>
            <w:webHidden/>
          </w:rPr>
          <w:tab/>
        </w:r>
        <w:r>
          <w:rPr>
            <w:webHidden/>
          </w:rPr>
          <w:fldChar w:fldCharType="begin"/>
        </w:r>
        <w:r>
          <w:rPr>
            <w:webHidden/>
          </w:rPr>
          <w:instrText xml:space="preserve"> PAGEREF _Toc505941375 \h </w:instrText>
        </w:r>
        <w:r>
          <w:rPr>
            <w:webHidden/>
          </w:rPr>
        </w:r>
        <w:r>
          <w:rPr>
            <w:webHidden/>
          </w:rPr>
          <w:fldChar w:fldCharType="separate"/>
        </w:r>
        <w:r>
          <w:rPr>
            <w:webHidden/>
          </w:rPr>
          <w:t>86</w:t>
        </w:r>
        <w:r>
          <w:rPr>
            <w:webHidden/>
          </w:rPr>
          <w:fldChar w:fldCharType="end"/>
        </w:r>
      </w:hyperlink>
    </w:p>
    <w:p w14:paraId="62FE7524" w14:textId="4433DFF7" w:rsidR="005333FC" w:rsidRDefault="005333FC">
      <w:pPr>
        <w:pStyle w:val="TOC2"/>
        <w:rPr>
          <w:rFonts w:asciiTheme="minorHAnsi" w:eastAsiaTheme="minorEastAsia" w:hAnsiTheme="minorHAnsi" w:cstheme="minorBidi"/>
          <w:spacing w:val="0"/>
          <w:sz w:val="22"/>
          <w:szCs w:val="22"/>
          <w:lang w:val="en-US" w:eastAsia="en-US"/>
        </w:rPr>
      </w:pPr>
      <w:hyperlink w:anchor="_Toc505941376" w:history="1">
        <w:r w:rsidRPr="0050557C">
          <w:rPr>
            <w:rStyle w:val="Hyperlink"/>
          </w:rPr>
          <w:t>8.3</w:t>
        </w:r>
        <w:r>
          <w:rPr>
            <w:rFonts w:asciiTheme="minorHAnsi" w:eastAsiaTheme="minorEastAsia" w:hAnsiTheme="minorHAnsi" w:cstheme="minorBidi"/>
            <w:spacing w:val="0"/>
            <w:sz w:val="22"/>
            <w:szCs w:val="22"/>
            <w:lang w:val="en-US" w:eastAsia="en-US"/>
          </w:rPr>
          <w:tab/>
        </w:r>
        <w:r w:rsidRPr="0050557C">
          <w:rPr>
            <w:rStyle w:val="Hyperlink"/>
          </w:rPr>
          <w:t>PubSubKeyServiceType</w:t>
        </w:r>
        <w:r>
          <w:rPr>
            <w:webHidden/>
          </w:rPr>
          <w:tab/>
        </w:r>
        <w:r>
          <w:rPr>
            <w:webHidden/>
          </w:rPr>
          <w:fldChar w:fldCharType="begin"/>
        </w:r>
        <w:r>
          <w:rPr>
            <w:webHidden/>
          </w:rPr>
          <w:instrText xml:space="preserve"> PAGEREF _Toc505941376 \h </w:instrText>
        </w:r>
        <w:r>
          <w:rPr>
            <w:webHidden/>
          </w:rPr>
        </w:r>
        <w:r>
          <w:rPr>
            <w:webHidden/>
          </w:rPr>
          <w:fldChar w:fldCharType="separate"/>
        </w:r>
        <w:r>
          <w:rPr>
            <w:webHidden/>
          </w:rPr>
          <w:t>87</w:t>
        </w:r>
        <w:r>
          <w:rPr>
            <w:webHidden/>
          </w:rPr>
          <w:fldChar w:fldCharType="end"/>
        </w:r>
      </w:hyperlink>
    </w:p>
    <w:p w14:paraId="56E0C8C2" w14:textId="78EB2E8D" w:rsidR="005333FC" w:rsidRDefault="005333FC">
      <w:pPr>
        <w:pStyle w:val="TOC2"/>
        <w:rPr>
          <w:rFonts w:asciiTheme="minorHAnsi" w:eastAsiaTheme="minorEastAsia" w:hAnsiTheme="minorHAnsi" w:cstheme="minorBidi"/>
          <w:spacing w:val="0"/>
          <w:sz w:val="22"/>
          <w:szCs w:val="22"/>
          <w:lang w:val="en-US" w:eastAsia="en-US"/>
        </w:rPr>
      </w:pPr>
      <w:hyperlink w:anchor="_Toc505941377" w:history="1">
        <w:r w:rsidRPr="0050557C">
          <w:rPr>
            <w:rStyle w:val="Hyperlink"/>
          </w:rPr>
          <w:t>8.4</w:t>
        </w:r>
        <w:r>
          <w:rPr>
            <w:rFonts w:asciiTheme="minorHAnsi" w:eastAsiaTheme="minorEastAsia" w:hAnsiTheme="minorHAnsi" w:cstheme="minorBidi"/>
            <w:spacing w:val="0"/>
            <w:sz w:val="22"/>
            <w:szCs w:val="22"/>
            <w:lang w:val="en-US" w:eastAsia="en-US"/>
          </w:rPr>
          <w:tab/>
        </w:r>
        <w:r w:rsidRPr="0050557C">
          <w:rPr>
            <w:rStyle w:val="Hyperlink"/>
          </w:rPr>
          <w:t>GetSecurityKeys Method</w:t>
        </w:r>
        <w:r>
          <w:rPr>
            <w:webHidden/>
          </w:rPr>
          <w:tab/>
        </w:r>
        <w:r>
          <w:rPr>
            <w:webHidden/>
          </w:rPr>
          <w:fldChar w:fldCharType="begin"/>
        </w:r>
        <w:r>
          <w:rPr>
            <w:webHidden/>
          </w:rPr>
          <w:instrText xml:space="preserve"> PAGEREF _Toc505941377 \h </w:instrText>
        </w:r>
        <w:r>
          <w:rPr>
            <w:webHidden/>
          </w:rPr>
        </w:r>
        <w:r>
          <w:rPr>
            <w:webHidden/>
          </w:rPr>
          <w:fldChar w:fldCharType="separate"/>
        </w:r>
        <w:r>
          <w:rPr>
            <w:webHidden/>
          </w:rPr>
          <w:t>87</w:t>
        </w:r>
        <w:r>
          <w:rPr>
            <w:webHidden/>
          </w:rPr>
          <w:fldChar w:fldCharType="end"/>
        </w:r>
      </w:hyperlink>
    </w:p>
    <w:p w14:paraId="08829CC9" w14:textId="7BDBA3A6" w:rsidR="005333FC" w:rsidRDefault="005333FC">
      <w:pPr>
        <w:pStyle w:val="TOC2"/>
        <w:rPr>
          <w:rFonts w:asciiTheme="minorHAnsi" w:eastAsiaTheme="minorEastAsia" w:hAnsiTheme="minorHAnsi" w:cstheme="minorBidi"/>
          <w:spacing w:val="0"/>
          <w:sz w:val="22"/>
          <w:szCs w:val="22"/>
          <w:lang w:val="en-US" w:eastAsia="en-US"/>
        </w:rPr>
      </w:pPr>
      <w:hyperlink w:anchor="_Toc505941378" w:history="1">
        <w:r w:rsidRPr="0050557C">
          <w:rPr>
            <w:rStyle w:val="Hyperlink"/>
          </w:rPr>
          <w:t>8.5</w:t>
        </w:r>
        <w:r>
          <w:rPr>
            <w:rFonts w:asciiTheme="minorHAnsi" w:eastAsiaTheme="minorEastAsia" w:hAnsiTheme="minorHAnsi" w:cstheme="minorBidi"/>
            <w:spacing w:val="0"/>
            <w:sz w:val="22"/>
            <w:szCs w:val="22"/>
            <w:lang w:val="en-US" w:eastAsia="en-US"/>
          </w:rPr>
          <w:tab/>
        </w:r>
        <w:r w:rsidRPr="0050557C">
          <w:rPr>
            <w:rStyle w:val="Hyperlink"/>
          </w:rPr>
          <w:t>GetSecurityGroup Method</w:t>
        </w:r>
        <w:r>
          <w:rPr>
            <w:webHidden/>
          </w:rPr>
          <w:tab/>
        </w:r>
        <w:r>
          <w:rPr>
            <w:webHidden/>
          </w:rPr>
          <w:fldChar w:fldCharType="begin"/>
        </w:r>
        <w:r>
          <w:rPr>
            <w:webHidden/>
          </w:rPr>
          <w:instrText xml:space="preserve"> PAGEREF _Toc505941378 \h </w:instrText>
        </w:r>
        <w:r>
          <w:rPr>
            <w:webHidden/>
          </w:rPr>
        </w:r>
        <w:r>
          <w:rPr>
            <w:webHidden/>
          </w:rPr>
          <w:fldChar w:fldCharType="separate"/>
        </w:r>
        <w:r>
          <w:rPr>
            <w:webHidden/>
          </w:rPr>
          <w:t>89</w:t>
        </w:r>
        <w:r>
          <w:rPr>
            <w:webHidden/>
          </w:rPr>
          <w:fldChar w:fldCharType="end"/>
        </w:r>
      </w:hyperlink>
    </w:p>
    <w:p w14:paraId="15C58A7D" w14:textId="7EFDDFF9" w:rsidR="005333FC" w:rsidRDefault="005333FC">
      <w:pPr>
        <w:pStyle w:val="TOC2"/>
        <w:rPr>
          <w:rFonts w:asciiTheme="minorHAnsi" w:eastAsiaTheme="minorEastAsia" w:hAnsiTheme="minorHAnsi" w:cstheme="minorBidi"/>
          <w:spacing w:val="0"/>
          <w:sz w:val="22"/>
          <w:szCs w:val="22"/>
          <w:lang w:val="en-US" w:eastAsia="en-US"/>
        </w:rPr>
      </w:pPr>
      <w:hyperlink w:anchor="_Toc505941379" w:history="1">
        <w:r w:rsidRPr="0050557C">
          <w:rPr>
            <w:rStyle w:val="Hyperlink"/>
          </w:rPr>
          <w:t>8.6</w:t>
        </w:r>
        <w:r>
          <w:rPr>
            <w:rFonts w:asciiTheme="minorHAnsi" w:eastAsiaTheme="minorEastAsia" w:hAnsiTheme="minorHAnsi" w:cstheme="minorBidi"/>
            <w:spacing w:val="0"/>
            <w:sz w:val="22"/>
            <w:szCs w:val="22"/>
            <w:lang w:val="en-US" w:eastAsia="en-US"/>
          </w:rPr>
          <w:tab/>
        </w:r>
        <w:r w:rsidRPr="0050557C">
          <w:rPr>
            <w:rStyle w:val="Hyperlink"/>
          </w:rPr>
          <w:t>SecurityGroupType</w:t>
        </w:r>
        <w:r>
          <w:rPr>
            <w:webHidden/>
          </w:rPr>
          <w:tab/>
        </w:r>
        <w:r>
          <w:rPr>
            <w:webHidden/>
          </w:rPr>
          <w:fldChar w:fldCharType="begin"/>
        </w:r>
        <w:r>
          <w:rPr>
            <w:webHidden/>
          </w:rPr>
          <w:instrText xml:space="preserve"> PAGEREF _Toc505941379 \h </w:instrText>
        </w:r>
        <w:r>
          <w:rPr>
            <w:webHidden/>
          </w:rPr>
        </w:r>
        <w:r>
          <w:rPr>
            <w:webHidden/>
          </w:rPr>
          <w:fldChar w:fldCharType="separate"/>
        </w:r>
        <w:r>
          <w:rPr>
            <w:webHidden/>
          </w:rPr>
          <w:t>89</w:t>
        </w:r>
        <w:r>
          <w:rPr>
            <w:webHidden/>
          </w:rPr>
          <w:fldChar w:fldCharType="end"/>
        </w:r>
      </w:hyperlink>
    </w:p>
    <w:p w14:paraId="565E8B1E" w14:textId="00A240DA" w:rsidR="005333FC" w:rsidRDefault="005333FC">
      <w:pPr>
        <w:pStyle w:val="TOC2"/>
        <w:rPr>
          <w:rFonts w:asciiTheme="minorHAnsi" w:eastAsiaTheme="minorEastAsia" w:hAnsiTheme="minorHAnsi" w:cstheme="minorBidi"/>
          <w:spacing w:val="0"/>
          <w:sz w:val="22"/>
          <w:szCs w:val="22"/>
          <w:lang w:val="en-US" w:eastAsia="en-US"/>
        </w:rPr>
      </w:pPr>
      <w:hyperlink w:anchor="_Toc505941380" w:history="1">
        <w:r w:rsidRPr="0050557C">
          <w:rPr>
            <w:rStyle w:val="Hyperlink"/>
            <w:rFonts w:eastAsia="平成明朝"/>
            <w:lang w:eastAsia="fr-FR"/>
          </w:rPr>
          <w:t>8.7</w:t>
        </w:r>
        <w:r>
          <w:rPr>
            <w:rFonts w:asciiTheme="minorHAnsi" w:eastAsiaTheme="minorEastAsia" w:hAnsiTheme="minorHAnsi" w:cstheme="minorBidi"/>
            <w:spacing w:val="0"/>
            <w:sz w:val="22"/>
            <w:szCs w:val="22"/>
            <w:lang w:val="en-US" w:eastAsia="en-US"/>
          </w:rPr>
          <w:tab/>
        </w:r>
        <w:r w:rsidRPr="0050557C">
          <w:rPr>
            <w:rStyle w:val="Hyperlink"/>
            <w:rFonts w:eastAsia="平成明朝"/>
            <w:lang w:eastAsia="fr-FR"/>
          </w:rPr>
          <w:t>SecurityGroupFolderType</w:t>
        </w:r>
        <w:r>
          <w:rPr>
            <w:webHidden/>
          </w:rPr>
          <w:tab/>
        </w:r>
        <w:r>
          <w:rPr>
            <w:webHidden/>
          </w:rPr>
          <w:fldChar w:fldCharType="begin"/>
        </w:r>
        <w:r>
          <w:rPr>
            <w:webHidden/>
          </w:rPr>
          <w:instrText xml:space="preserve"> PAGEREF _Toc505941380 \h </w:instrText>
        </w:r>
        <w:r>
          <w:rPr>
            <w:webHidden/>
          </w:rPr>
        </w:r>
        <w:r>
          <w:rPr>
            <w:webHidden/>
          </w:rPr>
          <w:fldChar w:fldCharType="separate"/>
        </w:r>
        <w:r>
          <w:rPr>
            <w:webHidden/>
          </w:rPr>
          <w:t>90</w:t>
        </w:r>
        <w:r>
          <w:rPr>
            <w:webHidden/>
          </w:rPr>
          <w:fldChar w:fldCharType="end"/>
        </w:r>
      </w:hyperlink>
    </w:p>
    <w:p w14:paraId="040BD019" w14:textId="71685715" w:rsidR="005333FC" w:rsidRDefault="005333FC">
      <w:pPr>
        <w:pStyle w:val="TOC2"/>
        <w:rPr>
          <w:rFonts w:asciiTheme="minorHAnsi" w:eastAsiaTheme="minorEastAsia" w:hAnsiTheme="minorHAnsi" w:cstheme="minorBidi"/>
          <w:spacing w:val="0"/>
          <w:sz w:val="22"/>
          <w:szCs w:val="22"/>
          <w:lang w:val="en-US" w:eastAsia="en-US"/>
        </w:rPr>
      </w:pPr>
      <w:hyperlink w:anchor="_Toc505941381" w:history="1">
        <w:r w:rsidRPr="0050557C">
          <w:rPr>
            <w:rStyle w:val="Hyperlink"/>
          </w:rPr>
          <w:t>8.8</w:t>
        </w:r>
        <w:r>
          <w:rPr>
            <w:rFonts w:asciiTheme="minorHAnsi" w:eastAsiaTheme="minorEastAsia" w:hAnsiTheme="minorHAnsi" w:cstheme="minorBidi"/>
            <w:spacing w:val="0"/>
            <w:sz w:val="22"/>
            <w:szCs w:val="22"/>
            <w:lang w:val="en-US" w:eastAsia="en-US"/>
          </w:rPr>
          <w:tab/>
        </w:r>
        <w:r w:rsidRPr="0050557C">
          <w:rPr>
            <w:rStyle w:val="Hyperlink"/>
          </w:rPr>
          <w:t>AddSecurityGroup Method</w:t>
        </w:r>
        <w:r>
          <w:rPr>
            <w:webHidden/>
          </w:rPr>
          <w:tab/>
        </w:r>
        <w:r>
          <w:rPr>
            <w:webHidden/>
          </w:rPr>
          <w:fldChar w:fldCharType="begin"/>
        </w:r>
        <w:r>
          <w:rPr>
            <w:webHidden/>
          </w:rPr>
          <w:instrText xml:space="preserve"> PAGEREF _Toc505941381 \h </w:instrText>
        </w:r>
        <w:r>
          <w:rPr>
            <w:webHidden/>
          </w:rPr>
        </w:r>
        <w:r>
          <w:rPr>
            <w:webHidden/>
          </w:rPr>
          <w:fldChar w:fldCharType="separate"/>
        </w:r>
        <w:r>
          <w:rPr>
            <w:webHidden/>
          </w:rPr>
          <w:t>90</w:t>
        </w:r>
        <w:r>
          <w:rPr>
            <w:webHidden/>
          </w:rPr>
          <w:fldChar w:fldCharType="end"/>
        </w:r>
      </w:hyperlink>
    </w:p>
    <w:p w14:paraId="543B0C86" w14:textId="6E329BF7" w:rsidR="005333FC" w:rsidRDefault="005333FC">
      <w:pPr>
        <w:pStyle w:val="TOC2"/>
        <w:rPr>
          <w:rFonts w:asciiTheme="minorHAnsi" w:eastAsiaTheme="minorEastAsia" w:hAnsiTheme="minorHAnsi" w:cstheme="minorBidi"/>
          <w:spacing w:val="0"/>
          <w:sz w:val="22"/>
          <w:szCs w:val="22"/>
          <w:lang w:val="en-US" w:eastAsia="en-US"/>
        </w:rPr>
      </w:pPr>
      <w:hyperlink w:anchor="_Toc505941382" w:history="1">
        <w:r w:rsidRPr="0050557C">
          <w:rPr>
            <w:rStyle w:val="Hyperlink"/>
          </w:rPr>
          <w:t>8.9</w:t>
        </w:r>
        <w:r>
          <w:rPr>
            <w:rFonts w:asciiTheme="minorHAnsi" w:eastAsiaTheme="minorEastAsia" w:hAnsiTheme="minorHAnsi" w:cstheme="minorBidi"/>
            <w:spacing w:val="0"/>
            <w:sz w:val="22"/>
            <w:szCs w:val="22"/>
            <w:lang w:val="en-US" w:eastAsia="en-US"/>
          </w:rPr>
          <w:tab/>
        </w:r>
        <w:r w:rsidRPr="0050557C">
          <w:rPr>
            <w:rStyle w:val="Hyperlink"/>
          </w:rPr>
          <w:t>RemoveSecurityGroup Method</w:t>
        </w:r>
        <w:r>
          <w:rPr>
            <w:webHidden/>
          </w:rPr>
          <w:tab/>
        </w:r>
        <w:r>
          <w:rPr>
            <w:webHidden/>
          </w:rPr>
          <w:fldChar w:fldCharType="begin"/>
        </w:r>
        <w:r>
          <w:rPr>
            <w:webHidden/>
          </w:rPr>
          <w:instrText xml:space="preserve"> PAGEREF _Toc505941382 \h </w:instrText>
        </w:r>
        <w:r>
          <w:rPr>
            <w:webHidden/>
          </w:rPr>
        </w:r>
        <w:r>
          <w:rPr>
            <w:webHidden/>
          </w:rPr>
          <w:fldChar w:fldCharType="separate"/>
        </w:r>
        <w:r>
          <w:rPr>
            <w:webHidden/>
          </w:rPr>
          <w:t>91</w:t>
        </w:r>
        <w:r>
          <w:rPr>
            <w:webHidden/>
          </w:rPr>
          <w:fldChar w:fldCharType="end"/>
        </w:r>
      </w:hyperlink>
    </w:p>
    <w:p w14:paraId="785C486B" w14:textId="01CDB92B" w:rsidR="005333FC" w:rsidRDefault="005333FC">
      <w:pPr>
        <w:pStyle w:val="TOC1"/>
        <w:rPr>
          <w:rFonts w:asciiTheme="minorHAnsi" w:eastAsiaTheme="minorEastAsia" w:hAnsiTheme="minorHAnsi" w:cstheme="minorBidi"/>
          <w:spacing w:val="0"/>
          <w:sz w:val="22"/>
          <w:szCs w:val="22"/>
          <w:lang w:val="en-US" w:eastAsia="en-US"/>
        </w:rPr>
      </w:pPr>
      <w:hyperlink w:anchor="_Toc505941383" w:history="1">
        <w:r w:rsidRPr="0050557C">
          <w:rPr>
            <w:rStyle w:val="Hyperlink"/>
          </w:rPr>
          <w:t>9</w:t>
        </w:r>
        <w:r>
          <w:rPr>
            <w:rFonts w:asciiTheme="minorHAnsi" w:eastAsiaTheme="minorEastAsia" w:hAnsiTheme="minorHAnsi" w:cstheme="minorBidi"/>
            <w:spacing w:val="0"/>
            <w:sz w:val="22"/>
            <w:szCs w:val="22"/>
            <w:lang w:val="en-US" w:eastAsia="en-US"/>
          </w:rPr>
          <w:tab/>
        </w:r>
        <w:r w:rsidRPr="0050557C">
          <w:rPr>
            <w:rStyle w:val="Hyperlink"/>
          </w:rPr>
          <w:t>PubSub Configuration Model</w:t>
        </w:r>
        <w:r>
          <w:rPr>
            <w:webHidden/>
          </w:rPr>
          <w:tab/>
        </w:r>
        <w:r>
          <w:rPr>
            <w:webHidden/>
          </w:rPr>
          <w:fldChar w:fldCharType="begin"/>
        </w:r>
        <w:r>
          <w:rPr>
            <w:webHidden/>
          </w:rPr>
          <w:instrText xml:space="preserve"> PAGEREF _Toc505941383 \h </w:instrText>
        </w:r>
        <w:r>
          <w:rPr>
            <w:webHidden/>
          </w:rPr>
        </w:r>
        <w:r>
          <w:rPr>
            <w:webHidden/>
          </w:rPr>
          <w:fldChar w:fldCharType="separate"/>
        </w:r>
        <w:r>
          <w:rPr>
            <w:webHidden/>
          </w:rPr>
          <w:t>92</w:t>
        </w:r>
        <w:r>
          <w:rPr>
            <w:webHidden/>
          </w:rPr>
          <w:fldChar w:fldCharType="end"/>
        </w:r>
      </w:hyperlink>
    </w:p>
    <w:p w14:paraId="0753259D" w14:textId="06CF9FC1" w:rsidR="005333FC" w:rsidRDefault="005333FC">
      <w:pPr>
        <w:pStyle w:val="TOC2"/>
        <w:rPr>
          <w:rFonts w:asciiTheme="minorHAnsi" w:eastAsiaTheme="minorEastAsia" w:hAnsiTheme="minorHAnsi" w:cstheme="minorBidi"/>
          <w:spacing w:val="0"/>
          <w:sz w:val="22"/>
          <w:szCs w:val="22"/>
          <w:lang w:val="en-US" w:eastAsia="en-US"/>
        </w:rPr>
      </w:pPr>
      <w:hyperlink w:anchor="_Toc505941384" w:history="1">
        <w:r w:rsidRPr="0050557C">
          <w:rPr>
            <w:rStyle w:val="Hyperlink"/>
          </w:rPr>
          <w:t>9.1</w:t>
        </w:r>
        <w:r>
          <w:rPr>
            <w:rFonts w:asciiTheme="minorHAnsi" w:eastAsiaTheme="minorEastAsia" w:hAnsiTheme="minorHAnsi" w:cstheme="minorBidi"/>
            <w:spacing w:val="0"/>
            <w:sz w:val="22"/>
            <w:szCs w:val="22"/>
            <w:lang w:val="en-US" w:eastAsia="en-US"/>
          </w:rPr>
          <w:tab/>
        </w:r>
        <w:r w:rsidRPr="0050557C">
          <w:rPr>
            <w:rStyle w:val="Hyperlink"/>
          </w:rPr>
          <w:t>Common Configuration Model</w:t>
        </w:r>
        <w:r>
          <w:rPr>
            <w:webHidden/>
          </w:rPr>
          <w:tab/>
        </w:r>
        <w:r>
          <w:rPr>
            <w:webHidden/>
          </w:rPr>
          <w:fldChar w:fldCharType="begin"/>
        </w:r>
        <w:r>
          <w:rPr>
            <w:webHidden/>
          </w:rPr>
          <w:instrText xml:space="preserve"> PAGEREF _Toc505941384 \h </w:instrText>
        </w:r>
        <w:r>
          <w:rPr>
            <w:webHidden/>
          </w:rPr>
        </w:r>
        <w:r>
          <w:rPr>
            <w:webHidden/>
          </w:rPr>
          <w:fldChar w:fldCharType="separate"/>
        </w:r>
        <w:r>
          <w:rPr>
            <w:webHidden/>
          </w:rPr>
          <w:t>92</w:t>
        </w:r>
        <w:r>
          <w:rPr>
            <w:webHidden/>
          </w:rPr>
          <w:fldChar w:fldCharType="end"/>
        </w:r>
      </w:hyperlink>
    </w:p>
    <w:p w14:paraId="1BD6AB83" w14:textId="3B624CEF" w:rsidR="005333FC" w:rsidRDefault="005333FC">
      <w:pPr>
        <w:pStyle w:val="TOC3"/>
        <w:rPr>
          <w:rFonts w:asciiTheme="minorHAnsi" w:eastAsiaTheme="minorEastAsia" w:hAnsiTheme="minorHAnsi" w:cstheme="minorBidi"/>
          <w:spacing w:val="0"/>
          <w:sz w:val="22"/>
          <w:szCs w:val="22"/>
          <w:lang w:val="en-US" w:eastAsia="en-US"/>
        </w:rPr>
      </w:pPr>
      <w:hyperlink w:anchor="_Toc505941385" w:history="1">
        <w:r w:rsidRPr="0050557C">
          <w:rPr>
            <w:rStyle w:val="Hyperlink"/>
            <w14:scene3d>
              <w14:camera w14:prst="orthographicFront"/>
              <w14:lightRig w14:rig="threePt" w14:dir="t">
                <w14:rot w14:lat="0" w14:lon="0" w14:rev="0"/>
              </w14:lightRig>
            </w14:scene3d>
          </w:rPr>
          <w:t>9.1.1</w:t>
        </w:r>
        <w:r>
          <w:rPr>
            <w:rFonts w:asciiTheme="minorHAnsi" w:eastAsiaTheme="minorEastAsia" w:hAnsiTheme="minorHAnsi" w:cstheme="minorBidi"/>
            <w:spacing w:val="0"/>
            <w:sz w:val="22"/>
            <w:szCs w:val="22"/>
            <w:lang w:val="en-US" w:eastAsia="en-US"/>
          </w:rPr>
          <w:tab/>
        </w:r>
        <w:r w:rsidRPr="0050557C">
          <w:rPr>
            <w:rStyle w:val="Hyperlink"/>
          </w:rPr>
          <w:t>General</w:t>
        </w:r>
        <w:r>
          <w:rPr>
            <w:webHidden/>
          </w:rPr>
          <w:tab/>
        </w:r>
        <w:r>
          <w:rPr>
            <w:webHidden/>
          </w:rPr>
          <w:fldChar w:fldCharType="begin"/>
        </w:r>
        <w:r>
          <w:rPr>
            <w:webHidden/>
          </w:rPr>
          <w:instrText xml:space="preserve"> PAGEREF _Toc505941385 \h </w:instrText>
        </w:r>
        <w:r>
          <w:rPr>
            <w:webHidden/>
          </w:rPr>
        </w:r>
        <w:r>
          <w:rPr>
            <w:webHidden/>
          </w:rPr>
          <w:fldChar w:fldCharType="separate"/>
        </w:r>
        <w:r>
          <w:rPr>
            <w:webHidden/>
          </w:rPr>
          <w:t>92</w:t>
        </w:r>
        <w:r>
          <w:rPr>
            <w:webHidden/>
          </w:rPr>
          <w:fldChar w:fldCharType="end"/>
        </w:r>
      </w:hyperlink>
    </w:p>
    <w:p w14:paraId="157E9244" w14:textId="609B48D2" w:rsidR="005333FC" w:rsidRDefault="005333FC">
      <w:pPr>
        <w:pStyle w:val="TOC3"/>
        <w:rPr>
          <w:rFonts w:asciiTheme="minorHAnsi" w:eastAsiaTheme="minorEastAsia" w:hAnsiTheme="minorHAnsi" w:cstheme="minorBidi"/>
          <w:spacing w:val="0"/>
          <w:sz w:val="22"/>
          <w:szCs w:val="22"/>
          <w:lang w:val="en-US" w:eastAsia="en-US"/>
        </w:rPr>
      </w:pPr>
      <w:hyperlink w:anchor="_Toc505941386" w:history="1">
        <w:r w:rsidRPr="0050557C">
          <w:rPr>
            <w:rStyle w:val="Hyperlink"/>
            <w14:scene3d>
              <w14:camera w14:prst="orthographicFront"/>
              <w14:lightRig w14:rig="threePt" w14:dir="t">
                <w14:rot w14:lat="0" w14:lon="0" w14:rev="0"/>
              </w14:lightRig>
            </w14:scene3d>
          </w:rPr>
          <w:t>9.1.2</w:t>
        </w:r>
        <w:r>
          <w:rPr>
            <w:rFonts w:asciiTheme="minorHAnsi" w:eastAsiaTheme="minorEastAsia" w:hAnsiTheme="minorHAnsi" w:cstheme="minorBidi"/>
            <w:spacing w:val="0"/>
            <w:sz w:val="22"/>
            <w:szCs w:val="22"/>
            <w:lang w:val="en-US" w:eastAsia="en-US"/>
          </w:rPr>
          <w:tab/>
        </w:r>
        <w:r w:rsidRPr="0050557C">
          <w:rPr>
            <w:rStyle w:val="Hyperlink"/>
          </w:rPr>
          <w:t>Configuration behaviours</w:t>
        </w:r>
        <w:r>
          <w:rPr>
            <w:webHidden/>
          </w:rPr>
          <w:tab/>
        </w:r>
        <w:r>
          <w:rPr>
            <w:webHidden/>
          </w:rPr>
          <w:fldChar w:fldCharType="begin"/>
        </w:r>
        <w:r>
          <w:rPr>
            <w:webHidden/>
          </w:rPr>
          <w:instrText xml:space="preserve"> PAGEREF _Toc505941386 \h </w:instrText>
        </w:r>
        <w:r>
          <w:rPr>
            <w:webHidden/>
          </w:rPr>
        </w:r>
        <w:r>
          <w:rPr>
            <w:webHidden/>
          </w:rPr>
          <w:fldChar w:fldCharType="separate"/>
        </w:r>
        <w:r>
          <w:rPr>
            <w:webHidden/>
          </w:rPr>
          <w:t>94</w:t>
        </w:r>
        <w:r>
          <w:rPr>
            <w:webHidden/>
          </w:rPr>
          <w:fldChar w:fldCharType="end"/>
        </w:r>
      </w:hyperlink>
    </w:p>
    <w:p w14:paraId="33BDEDBB" w14:textId="7A650B22" w:rsidR="005333FC" w:rsidRDefault="005333FC">
      <w:pPr>
        <w:pStyle w:val="TOC3"/>
        <w:rPr>
          <w:rFonts w:asciiTheme="minorHAnsi" w:eastAsiaTheme="minorEastAsia" w:hAnsiTheme="minorHAnsi" w:cstheme="minorBidi"/>
          <w:spacing w:val="0"/>
          <w:sz w:val="22"/>
          <w:szCs w:val="22"/>
          <w:lang w:val="en-US" w:eastAsia="en-US"/>
        </w:rPr>
      </w:pPr>
      <w:hyperlink w:anchor="_Toc505941387" w:history="1">
        <w:r w:rsidRPr="0050557C">
          <w:rPr>
            <w:rStyle w:val="Hyperlink"/>
            <w14:scene3d>
              <w14:camera w14:prst="orthographicFront"/>
              <w14:lightRig w14:rig="threePt" w14:dir="t">
                <w14:rot w14:lat="0" w14:lon="0" w14:rev="0"/>
              </w14:lightRig>
            </w14:scene3d>
          </w:rPr>
          <w:t>9.1.3</w:t>
        </w:r>
        <w:r>
          <w:rPr>
            <w:rFonts w:asciiTheme="minorHAnsi" w:eastAsiaTheme="minorEastAsia" w:hAnsiTheme="minorHAnsi" w:cstheme="minorBidi"/>
            <w:spacing w:val="0"/>
            <w:sz w:val="22"/>
            <w:szCs w:val="22"/>
            <w:lang w:val="en-US" w:eastAsia="en-US"/>
          </w:rPr>
          <w:tab/>
        </w:r>
        <w:r w:rsidRPr="0050557C">
          <w:rPr>
            <w:rStyle w:val="Hyperlink"/>
          </w:rPr>
          <w:t>Types for the PublishSubscribe Object</w:t>
        </w:r>
        <w:r>
          <w:rPr>
            <w:webHidden/>
          </w:rPr>
          <w:tab/>
        </w:r>
        <w:r>
          <w:rPr>
            <w:webHidden/>
          </w:rPr>
          <w:fldChar w:fldCharType="begin"/>
        </w:r>
        <w:r>
          <w:rPr>
            <w:webHidden/>
          </w:rPr>
          <w:instrText xml:space="preserve"> PAGEREF _Toc505941387 \h </w:instrText>
        </w:r>
        <w:r>
          <w:rPr>
            <w:webHidden/>
          </w:rPr>
        </w:r>
        <w:r>
          <w:rPr>
            <w:webHidden/>
          </w:rPr>
          <w:fldChar w:fldCharType="separate"/>
        </w:r>
        <w:r>
          <w:rPr>
            <w:webHidden/>
          </w:rPr>
          <w:t>95</w:t>
        </w:r>
        <w:r>
          <w:rPr>
            <w:webHidden/>
          </w:rPr>
          <w:fldChar w:fldCharType="end"/>
        </w:r>
      </w:hyperlink>
    </w:p>
    <w:p w14:paraId="1855ED29" w14:textId="38D29494" w:rsidR="005333FC" w:rsidRDefault="005333FC">
      <w:pPr>
        <w:pStyle w:val="TOC3"/>
        <w:rPr>
          <w:rFonts w:asciiTheme="minorHAnsi" w:eastAsiaTheme="minorEastAsia" w:hAnsiTheme="minorHAnsi" w:cstheme="minorBidi"/>
          <w:spacing w:val="0"/>
          <w:sz w:val="22"/>
          <w:szCs w:val="22"/>
          <w:lang w:val="en-US" w:eastAsia="en-US"/>
        </w:rPr>
      </w:pPr>
      <w:hyperlink w:anchor="_Toc505941388" w:history="1">
        <w:r w:rsidRPr="0050557C">
          <w:rPr>
            <w:rStyle w:val="Hyperlink"/>
            <w:rFonts w:eastAsia="平成明朝"/>
            <w:lang w:eastAsia="fr-FR"/>
            <w14:scene3d>
              <w14:camera w14:prst="orthographicFront"/>
              <w14:lightRig w14:rig="threePt" w14:dir="t">
                <w14:rot w14:lat="0" w14:lon="0" w14:rev="0"/>
              </w14:lightRig>
            </w14:scene3d>
          </w:rPr>
          <w:t>9.1.4</w:t>
        </w:r>
        <w:r>
          <w:rPr>
            <w:rFonts w:asciiTheme="minorHAnsi" w:eastAsiaTheme="minorEastAsia" w:hAnsiTheme="minorHAnsi" w:cstheme="minorBidi"/>
            <w:spacing w:val="0"/>
            <w:sz w:val="22"/>
            <w:szCs w:val="22"/>
            <w:lang w:val="en-US" w:eastAsia="en-US"/>
          </w:rPr>
          <w:tab/>
        </w:r>
        <w:r w:rsidRPr="0050557C">
          <w:rPr>
            <w:rStyle w:val="Hyperlink"/>
            <w:rFonts w:eastAsia="平成明朝"/>
            <w:lang w:eastAsia="fr-FR"/>
          </w:rPr>
          <w:t>Published DataSet Model</w:t>
        </w:r>
        <w:r>
          <w:rPr>
            <w:webHidden/>
          </w:rPr>
          <w:tab/>
        </w:r>
        <w:r>
          <w:rPr>
            <w:webHidden/>
          </w:rPr>
          <w:fldChar w:fldCharType="begin"/>
        </w:r>
        <w:r>
          <w:rPr>
            <w:webHidden/>
          </w:rPr>
          <w:instrText xml:space="preserve"> PAGEREF _Toc505941388 \h </w:instrText>
        </w:r>
        <w:r>
          <w:rPr>
            <w:webHidden/>
          </w:rPr>
        </w:r>
        <w:r>
          <w:rPr>
            <w:webHidden/>
          </w:rPr>
          <w:fldChar w:fldCharType="separate"/>
        </w:r>
        <w:r>
          <w:rPr>
            <w:webHidden/>
          </w:rPr>
          <w:t>99</w:t>
        </w:r>
        <w:r>
          <w:rPr>
            <w:webHidden/>
          </w:rPr>
          <w:fldChar w:fldCharType="end"/>
        </w:r>
      </w:hyperlink>
    </w:p>
    <w:p w14:paraId="337809A6" w14:textId="241AF7FC" w:rsidR="005333FC" w:rsidRDefault="005333FC">
      <w:pPr>
        <w:pStyle w:val="TOC3"/>
        <w:rPr>
          <w:rFonts w:asciiTheme="minorHAnsi" w:eastAsiaTheme="minorEastAsia" w:hAnsiTheme="minorHAnsi" w:cstheme="minorBidi"/>
          <w:spacing w:val="0"/>
          <w:sz w:val="22"/>
          <w:szCs w:val="22"/>
          <w:lang w:val="en-US" w:eastAsia="en-US"/>
        </w:rPr>
      </w:pPr>
      <w:hyperlink w:anchor="_Toc505941389" w:history="1">
        <w:r w:rsidRPr="0050557C">
          <w:rPr>
            <w:rStyle w:val="Hyperlink"/>
            <w:rFonts w:eastAsia="平成明朝"/>
            <w:lang w:eastAsia="fr-FR"/>
            <w14:scene3d>
              <w14:camera w14:prst="orthographicFront"/>
              <w14:lightRig w14:rig="threePt" w14:dir="t">
                <w14:rot w14:lat="0" w14:lon="0" w14:rev="0"/>
              </w14:lightRig>
            </w14:scene3d>
          </w:rPr>
          <w:t>9.1.5</w:t>
        </w:r>
        <w:r>
          <w:rPr>
            <w:rFonts w:asciiTheme="minorHAnsi" w:eastAsiaTheme="minorEastAsia" w:hAnsiTheme="minorHAnsi" w:cstheme="minorBidi"/>
            <w:spacing w:val="0"/>
            <w:sz w:val="22"/>
            <w:szCs w:val="22"/>
            <w:lang w:val="en-US" w:eastAsia="en-US"/>
          </w:rPr>
          <w:tab/>
        </w:r>
        <w:r w:rsidRPr="0050557C">
          <w:rPr>
            <w:rStyle w:val="Hyperlink"/>
            <w:rFonts w:eastAsia="平成明朝"/>
            <w:lang w:eastAsia="fr-FR"/>
          </w:rPr>
          <w:t>Connection Model</w:t>
        </w:r>
        <w:r>
          <w:rPr>
            <w:webHidden/>
          </w:rPr>
          <w:tab/>
        </w:r>
        <w:r>
          <w:rPr>
            <w:webHidden/>
          </w:rPr>
          <w:fldChar w:fldCharType="begin"/>
        </w:r>
        <w:r>
          <w:rPr>
            <w:webHidden/>
          </w:rPr>
          <w:instrText xml:space="preserve"> PAGEREF _Toc505941389 \h </w:instrText>
        </w:r>
        <w:r>
          <w:rPr>
            <w:webHidden/>
          </w:rPr>
        </w:r>
        <w:r>
          <w:rPr>
            <w:webHidden/>
          </w:rPr>
          <w:fldChar w:fldCharType="separate"/>
        </w:r>
        <w:r>
          <w:rPr>
            <w:webHidden/>
          </w:rPr>
          <w:t>112</w:t>
        </w:r>
        <w:r>
          <w:rPr>
            <w:webHidden/>
          </w:rPr>
          <w:fldChar w:fldCharType="end"/>
        </w:r>
      </w:hyperlink>
    </w:p>
    <w:p w14:paraId="1F16F149" w14:textId="371662FA" w:rsidR="005333FC" w:rsidRDefault="005333FC">
      <w:pPr>
        <w:pStyle w:val="TOC3"/>
        <w:rPr>
          <w:rFonts w:asciiTheme="minorHAnsi" w:eastAsiaTheme="minorEastAsia" w:hAnsiTheme="minorHAnsi" w:cstheme="minorBidi"/>
          <w:spacing w:val="0"/>
          <w:sz w:val="22"/>
          <w:szCs w:val="22"/>
          <w:lang w:val="en-US" w:eastAsia="en-US"/>
        </w:rPr>
      </w:pPr>
      <w:hyperlink w:anchor="_Toc505941390" w:history="1">
        <w:r w:rsidRPr="0050557C">
          <w:rPr>
            <w:rStyle w:val="Hyperlink"/>
            <w:rFonts w:eastAsia="平成明朝"/>
            <w:lang w:eastAsia="fr-FR"/>
            <w14:scene3d>
              <w14:camera w14:prst="orthographicFront"/>
              <w14:lightRig w14:rig="threePt" w14:dir="t">
                <w14:rot w14:lat="0" w14:lon="0" w14:rev="0"/>
              </w14:lightRig>
            </w14:scene3d>
          </w:rPr>
          <w:t>9.1.6</w:t>
        </w:r>
        <w:r>
          <w:rPr>
            <w:rFonts w:asciiTheme="minorHAnsi" w:eastAsiaTheme="minorEastAsia" w:hAnsiTheme="minorHAnsi" w:cstheme="minorBidi"/>
            <w:spacing w:val="0"/>
            <w:sz w:val="22"/>
            <w:szCs w:val="22"/>
            <w:lang w:val="en-US" w:eastAsia="en-US"/>
          </w:rPr>
          <w:tab/>
        </w:r>
        <w:r w:rsidRPr="0050557C">
          <w:rPr>
            <w:rStyle w:val="Hyperlink"/>
            <w:rFonts w:eastAsia="平成明朝"/>
            <w:lang w:eastAsia="fr-FR"/>
          </w:rPr>
          <w:t>Group Model</w:t>
        </w:r>
        <w:r>
          <w:rPr>
            <w:webHidden/>
          </w:rPr>
          <w:tab/>
        </w:r>
        <w:r>
          <w:rPr>
            <w:webHidden/>
          </w:rPr>
          <w:fldChar w:fldCharType="begin"/>
        </w:r>
        <w:r>
          <w:rPr>
            <w:webHidden/>
          </w:rPr>
          <w:instrText xml:space="preserve"> PAGEREF _Toc505941390 \h </w:instrText>
        </w:r>
        <w:r>
          <w:rPr>
            <w:webHidden/>
          </w:rPr>
        </w:r>
        <w:r>
          <w:rPr>
            <w:webHidden/>
          </w:rPr>
          <w:fldChar w:fldCharType="separate"/>
        </w:r>
        <w:r>
          <w:rPr>
            <w:webHidden/>
          </w:rPr>
          <w:t>115</w:t>
        </w:r>
        <w:r>
          <w:rPr>
            <w:webHidden/>
          </w:rPr>
          <w:fldChar w:fldCharType="end"/>
        </w:r>
      </w:hyperlink>
    </w:p>
    <w:p w14:paraId="4E33380A" w14:textId="6F26B500" w:rsidR="005333FC" w:rsidRDefault="005333FC">
      <w:pPr>
        <w:pStyle w:val="TOC3"/>
        <w:rPr>
          <w:rFonts w:asciiTheme="minorHAnsi" w:eastAsiaTheme="minorEastAsia" w:hAnsiTheme="minorHAnsi" w:cstheme="minorBidi"/>
          <w:spacing w:val="0"/>
          <w:sz w:val="22"/>
          <w:szCs w:val="22"/>
          <w:lang w:val="en-US" w:eastAsia="en-US"/>
        </w:rPr>
      </w:pPr>
      <w:hyperlink w:anchor="_Toc505941391" w:history="1">
        <w:r w:rsidRPr="0050557C">
          <w:rPr>
            <w:rStyle w:val="Hyperlink"/>
            <w:rFonts w:eastAsia="平成明朝"/>
            <w:lang w:eastAsia="fr-FR"/>
            <w14:scene3d>
              <w14:camera w14:prst="orthographicFront"/>
              <w14:lightRig w14:rig="threePt" w14:dir="t">
                <w14:rot w14:lat="0" w14:lon="0" w14:rev="0"/>
              </w14:lightRig>
            </w14:scene3d>
          </w:rPr>
          <w:t>9.1.7</w:t>
        </w:r>
        <w:r>
          <w:rPr>
            <w:rFonts w:asciiTheme="minorHAnsi" w:eastAsiaTheme="minorEastAsia" w:hAnsiTheme="minorHAnsi" w:cstheme="minorBidi"/>
            <w:spacing w:val="0"/>
            <w:sz w:val="22"/>
            <w:szCs w:val="22"/>
            <w:lang w:val="en-US" w:eastAsia="en-US"/>
          </w:rPr>
          <w:tab/>
        </w:r>
        <w:r w:rsidRPr="0050557C">
          <w:rPr>
            <w:rStyle w:val="Hyperlink"/>
            <w:rFonts w:eastAsia="平成明朝"/>
            <w:lang w:eastAsia="fr-FR"/>
          </w:rPr>
          <w:t>DataSetWriter Model</w:t>
        </w:r>
        <w:r>
          <w:rPr>
            <w:webHidden/>
          </w:rPr>
          <w:tab/>
        </w:r>
        <w:r>
          <w:rPr>
            <w:webHidden/>
          </w:rPr>
          <w:fldChar w:fldCharType="begin"/>
        </w:r>
        <w:r>
          <w:rPr>
            <w:webHidden/>
          </w:rPr>
          <w:instrText xml:space="preserve"> PAGEREF _Toc505941391 \h </w:instrText>
        </w:r>
        <w:r>
          <w:rPr>
            <w:webHidden/>
          </w:rPr>
        </w:r>
        <w:r>
          <w:rPr>
            <w:webHidden/>
          </w:rPr>
          <w:fldChar w:fldCharType="separate"/>
        </w:r>
        <w:r>
          <w:rPr>
            <w:webHidden/>
          </w:rPr>
          <w:t>121</w:t>
        </w:r>
        <w:r>
          <w:rPr>
            <w:webHidden/>
          </w:rPr>
          <w:fldChar w:fldCharType="end"/>
        </w:r>
      </w:hyperlink>
    </w:p>
    <w:p w14:paraId="1DF9AC28" w14:textId="58F23953" w:rsidR="005333FC" w:rsidRDefault="005333FC">
      <w:pPr>
        <w:pStyle w:val="TOC3"/>
        <w:rPr>
          <w:rFonts w:asciiTheme="minorHAnsi" w:eastAsiaTheme="minorEastAsia" w:hAnsiTheme="minorHAnsi" w:cstheme="minorBidi"/>
          <w:spacing w:val="0"/>
          <w:sz w:val="22"/>
          <w:szCs w:val="22"/>
          <w:lang w:val="en-US" w:eastAsia="en-US"/>
        </w:rPr>
      </w:pPr>
      <w:hyperlink w:anchor="_Toc505941392" w:history="1">
        <w:r w:rsidRPr="0050557C">
          <w:rPr>
            <w:rStyle w:val="Hyperlink"/>
            <w:rFonts w:eastAsia="平成明朝"/>
            <w:lang w:eastAsia="fr-FR"/>
            <w14:scene3d>
              <w14:camera w14:prst="orthographicFront"/>
              <w14:lightRig w14:rig="threePt" w14:dir="t">
                <w14:rot w14:lat="0" w14:lon="0" w14:rev="0"/>
              </w14:lightRig>
            </w14:scene3d>
          </w:rPr>
          <w:t>9.1.8</w:t>
        </w:r>
        <w:r>
          <w:rPr>
            <w:rFonts w:asciiTheme="minorHAnsi" w:eastAsiaTheme="minorEastAsia" w:hAnsiTheme="minorHAnsi" w:cstheme="minorBidi"/>
            <w:spacing w:val="0"/>
            <w:sz w:val="22"/>
            <w:szCs w:val="22"/>
            <w:lang w:val="en-US" w:eastAsia="en-US"/>
          </w:rPr>
          <w:tab/>
        </w:r>
        <w:r w:rsidRPr="0050557C">
          <w:rPr>
            <w:rStyle w:val="Hyperlink"/>
            <w:rFonts w:eastAsia="平成明朝"/>
            <w:lang w:eastAsia="fr-FR"/>
          </w:rPr>
          <w:t>DataSetReader Model</w:t>
        </w:r>
        <w:r>
          <w:rPr>
            <w:webHidden/>
          </w:rPr>
          <w:tab/>
        </w:r>
        <w:r>
          <w:rPr>
            <w:webHidden/>
          </w:rPr>
          <w:fldChar w:fldCharType="begin"/>
        </w:r>
        <w:r>
          <w:rPr>
            <w:webHidden/>
          </w:rPr>
          <w:instrText xml:space="preserve"> PAGEREF _Toc505941392 \h </w:instrText>
        </w:r>
        <w:r>
          <w:rPr>
            <w:webHidden/>
          </w:rPr>
        </w:r>
        <w:r>
          <w:rPr>
            <w:webHidden/>
          </w:rPr>
          <w:fldChar w:fldCharType="separate"/>
        </w:r>
        <w:r>
          <w:rPr>
            <w:webHidden/>
          </w:rPr>
          <w:t>123</w:t>
        </w:r>
        <w:r>
          <w:rPr>
            <w:webHidden/>
          </w:rPr>
          <w:fldChar w:fldCharType="end"/>
        </w:r>
      </w:hyperlink>
    </w:p>
    <w:p w14:paraId="0E4E29D0" w14:textId="19E376B7" w:rsidR="005333FC" w:rsidRDefault="005333FC">
      <w:pPr>
        <w:pStyle w:val="TOC3"/>
        <w:rPr>
          <w:rFonts w:asciiTheme="minorHAnsi" w:eastAsiaTheme="minorEastAsia" w:hAnsiTheme="minorHAnsi" w:cstheme="minorBidi"/>
          <w:spacing w:val="0"/>
          <w:sz w:val="22"/>
          <w:szCs w:val="22"/>
          <w:lang w:val="en-US" w:eastAsia="en-US"/>
        </w:rPr>
      </w:pPr>
      <w:hyperlink w:anchor="_Toc505941393" w:history="1">
        <w:r w:rsidRPr="0050557C">
          <w:rPr>
            <w:rStyle w:val="Hyperlink"/>
            <w:rFonts w:eastAsia="平成明朝"/>
            <w:lang w:eastAsia="fr-FR"/>
            <w14:scene3d>
              <w14:camera w14:prst="orthographicFront"/>
              <w14:lightRig w14:rig="threePt" w14:dir="t">
                <w14:rot w14:lat="0" w14:lon="0" w14:rev="0"/>
              </w14:lightRig>
            </w14:scene3d>
          </w:rPr>
          <w:t>9.1.9</w:t>
        </w:r>
        <w:r>
          <w:rPr>
            <w:rFonts w:asciiTheme="minorHAnsi" w:eastAsiaTheme="minorEastAsia" w:hAnsiTheme="minorHAnsi" w:cstheme="minorBidi"/>
            <w:spacing w:val="0"/>
            <w:sz w:val="22"/>
            <w:szCs w:val="22"/>
            <w:lang w:val="en-US" w:eastAsia="en-US"/>
          </w:rPr>
          <w:tab/>
        </w:r>
        <w:r w:rsidRPr="0050557C">
          <w:rPr>
            <w:rStyle w:val="Hyperlink"/>
            <w:rFonts w:eastAsia="平成明朝"/>
            <w:lang w:eastAsia="fr-FR"/>
          </w:rPr>
          <w:t>Subscribed DataSet Model</w:t>
        </w:r>
        <w:r>
          <w:rPr>
            <w:webHidden/>
          </w:rPr>
          <w:tab/>
        </w:r>
        <w:r>
          <w:rPr>
            <w:webHidden/>
          </w:rPr>
          <w:fldChar w:fldCharType="begin"/>
        </w:r>
        <w:r>
          <w:rPr>
            <w:webHidden/>
          </w:rPr>
          <w:instrText xml:space="preserve"> PAGEREF _Toc505941393 \h </w:instrText>
        </w:r>
        <w:r>
          <w:rPr>
            <w:webHidden/>
          </w:rPr>
        </w:r>
        <w:r>
          <w:rPr>
            <w:webHidden/>
          </w:rPr>
          <w:fldChar w:fldCharType="separate"/>
        </w:r>
        <w:r>
          <w:rPr>
            <w:webHidden/>
          </w:rPr>
          <w:t>127</w:t>
        </w:r>
        <w:r>
          <w:rPr>
            <w:webHidden/>
          </w:rPr>
          <w:fldChar w:fldCharType="end"/>
        </w:r>
      </w:hyperlink>
    </w:p>
    <w:p w14:paraId="67A6DBA3" w14:textId="4FD5C10F" w:rsidR="005333FC" w:rsidRDefault="005333FC">
      <w:pPr>
        <w:pStyle w:val="TOC3"/>
        <w:rPr>
          <w:rFonts w:asciiTheme="minorHAnsi" w:eastAsiaTheme="minorEastAsia" w:hAnsiTheme="minorHAnsi" w:cstheme="minorBidi"/>
          <w:spacing w:val="0"/>
          <w:sz w:val="22"/>
          <w:szCs w:val="22"/>
          <w:lang w:val="en-US" w:eastAsia="en-US"/>
        </w:rPr>
      </w:pPr>
      <w:hyperlink w:anchor="_Toc505941394" w:history="1">
        <w:r w:rsidRPr="0050557C">
          <w:rPr>
            <w:rStyle w:val="Hyperlink"/>
            <w:rFonts w:eastAsia="平成明朝"/>
            <w:lang w:eastAsia="fr-FR"/>
            <w14:scene3d>
              <w14:camera w14:prst="orthographicFront"/>
              <w14:lightRig w14:rig="threePt" w14:dir="t">
                <w14:rot w14:lat="0" w14:lon="0" w14:rev="0"/>
              </w14:lightRig>
            </w14:scene3d>
          </w:rPr>
          <w:t>9.1.10</w:t>
        </w:r>
        <w:r>
          <w:rPr>
            <w:rFonts w:asciiTheme="minorHAnsi" w:eastAsiaTheme="minorEastAsia" w:hAnsiTheme="minorHAnsi" w:cstheme="minorBidi"/>
            <w:spacing w:val="0"/>
            <w:sz w:val="22"/>
            <w:szCs w:val="22"/>
            <w:lang w:val="en-US" w:eastAsia="en-US"/>
          </w:rPr>
          <w:tab/>
        </w:r>
        <w:r w:rsidRPr="0050557C">
          <w:rPr>
            <w:rStyle w:val="Hyperlink"/>
            <w:rFonts w:eastAsia="平成明朝"/>
            <w:lang w:eastAsia="fr-FR"/>
          </w:rPr>
          <w:t>PubSub Status Object</w:t>
        </w:r>
        <w:r>
          <w:rPr>
            <w:webHidden/>
          </w:rPr>
          <w:tab/>
        </w:r>
        <w:r>
          <w:rPr>
            <w:webHidden/>
          </w:rPr>
          <w:fldChar w:fldCharType="begin"/>
        </w:r>
        <w:r>
          <w:rPr>
            <w:webHidden/>
          </w:rPr>
          <w:instrText xml:space="preserve"> PAGEREF _Toc505941394 \h </w:instrText>
        </w:r>
        <w:r>
          <w:rPr>
            <w:webHidden/>
          </w:rPr>
        </w:r>
        <w:r>
          <w:rPr>
            <w:webHidden/>
          </w:rPr>
          <w:fldChar w:fldCharType="separate"/>
        </w:r>
        <w:r>
          <w:rPr>
            <w:webHidden/>
          </w:rPr>
          <w:t>129</w:t>
        </w:r>
        <w:r>
          <w:rPr>
            <w:webHidden/>
          </w:rPr>
          <w:fldChar w:fldCharType="end"/>
        </w:r>
      </w:hyperlink>
    </w:p>
    <w:p w14:paraId="0744FC92" w14:textId="549E57A6" w:rsidR="005333FC" w:rsidRDefault="005333FC">
      <w:pPr>
        <w:pStyle w:val="TOC3"/>
        <w:rPr>
          <w:rFonts w:asciiTheme="minorHAnsi" w:eastAsiaTheme="minorEastAsia" w:hAnsiTheme="minorHAnsi" w:cstheme="minorBidi"/>
          <w:spacing w:val="0"/>
          <w:sz w:val="22"/>
          <w:szCs w:val="22"/>
          <w:lang w:val="en-US" w:eastAsia="en-US"/>
        </w:rPr>
      </w:pPr>
      <w:hyperlink w:anchor="_Toc505941395" w:history="1">
        <w:r w:rsidRPr="0050557C">
          <w:rPr>
            <w:rStyle w:val="Hyperlink"/>
            <w14:scene3d>
              <w14:camera w14:prst="orthographicFront"/>
              <w14:lightRig w14:rig="threePt" w14:dir="t">
                <w14:rot w14:lat="0" w14:lon="0" w14:rev="0"/>
              </w14:lightRig>
            </w14:scene3d>
          </w:rPr>
          <w:t>9.1.11</w:t>
        </w:r>
        <w:r>
          <w:rPr>
            <w:rFonts w:asciiTheme="minorHAnsi" w:eastAsiaTheme="minorEastAsia" w:hAnsiTheme="minorHAnsi" w:cstheme="minorBidi"/>
            <w:spacing w:val="0"/>
            <w:sz w:val="22"/>
            <w:szCs w:val="22"/>
            <w:lang w:val="en-US" w:eastAsia="en-US"/>
          </w:rPr>
          <w:tab/>
        </w:r>
        <w:r w:rsidRPr="0050557C">
          <w:rPr>
            <w:rStyle w:val="Hyperlink"/>
          </w:rPr>
          <w:t>PubSub Diagnostics Objects</w:t>
        </w:r>
        <w:r>
          <w:rPr>
            <w:webHidden/>
          </w:rPr>
          <w:tab/>
        </w:r>
        <w:r>
          <w:rPr>
            <w:webHidden/>
          </w:rPr>
          <w:fldChar w:fldCharType="begin"/>
        </w:r>
        <w:r>
          <w:rPr>
            <w:webHidden/>
          </w:rPr>
          <w:instrText xml:space="preserve"> PAGEREF _Toc505941395 \h </w:instrText>
        </w:r>
        <w:r>
          <w:rPr>
            <w:webHidden/>
          </w:rPr>
        </w:r>
        <w:r>
          <w:rPr>
            <w:webHidden/>
          </w:rPr>
          <w:fldChar w:fldCharType="separate"/>
        </w:r>
        <w:r>
          <w:rPr>
            <w:webHidden/>
          </w:rPr>
          <w:t>130</w:t>
        </w:r>
        <w:r>
          <w:rPr>
            <w:webHidden/>
          </w:rPr>
          <w:fldChar w:fldCharType="end"/>
        </w:r>
      </w:hyperlink>
    </w:p>
    <w:p w14:paraId="7C9A2648" w14:textId="6B7E1ED7" w:rsidR="005333FC" w:rsidRDefault="005333FC">
      <w:pPr>
        <w:pStyle w:val="TOC3"/>
        <w:rPr>
          <w:rFonts w:asciiTheme="minorHAnsi" w:eastAsiaTheme="minorEastAsia" w:hAnsiTheme="minorHAnsi" w:cstheme="minorBidi"/>
          <w:spacing w:val="0"/>
          <w:sz w:val="22"/>
          <w:szCs w:val="22"/>
          <w:lang w:val="en-US" w:eastAsia="en-US"/>
        </w:rPr>
      </w:pPr>
      <w:hyperlink w:anchor="_Toc505941396" w:history="1">
        <w:r w:rsidRPr="0050557C">
          <w:rPr>
            <w:rStyle w:val="Hyperlink"/>
            <w14:scene3d>
              <w14:camera w14:prst="orthographicFront"/>
              <w14:lightRig w14:rig="threePt" w14:dir="t">
                <w14:rot w14:lat="0" w14:lon="0" w14:rev="0"/>
              </w14:lightRig>
            </w14:scene3d>
          </w:rPr>
          <w:t>9.1.12</w:t>
        </w:r>
        <w:r>
          <w:rPr>
            <w:rFonts w:asciiTheme="minorHAnsi" w:eastAsiaTheme="minorEastAsia" w:hAnsiTheme="minorHAnsi" w:cstheme="minorBidi"/>
            <w:spacing w:val="0"/>
            <w:sz w:val="22"/>
            <w:szCs w:val="22"/>
            <w:lang w:val="en-US" w:eastAsia="en-US"/>
          </w:rPr>
          <w:tab/>
        </w:r>
        <w:r w:rsidRPr="0050557C">
          <w:rPr>
            <w:rStyle w:val="Hyperlink"/>
          </w:rPr>
          <w:t>PubSub Status Events</w:t>
        </w:r>
        <w:r>
          <w:rPr>
            <w:webHidden/>
          </w:rPr>
          <w:tab/>
        </w:r>
        <w:r>
          <w:rPr>
            <w:webHidden/>
          </w:rPr>
          <w:fldChar w:fldCharType="begin"/>
        </w:r>
        <w:r>
          <w:rPr>
            <w:webHidden/>
          </w:rPr>
          <w:instrText xml:space="preserve"> PAGEREF _Toc505941396 \h </w:instrText>
        </w:r>
        <w:r>
          <w:rPr>
            <w:webHidden/>
          </w:rPr>
        </w:r>
        <w:r>
          <w:rPr>
            <w:webHidden/>
          </w:rPr>
          <w:fldChar w:fldCharType="separate"/>
        </w:r>
        <w:r>
          <w:rPr>
            <w:webHidden/>
          </w:rPr>
          <w:t>137</w:t>
        </w:r>
        <w:r>
          <w:rPr>
            <w:webHidden/>
          </w:rPr>
          <w:fldChar w:fldCharType="end"/>
        </w:r>
      </w:hyperlink>
    </w:p>
    <w:p w14:paraId="40BB8FAB" w14:textId="14E77EA7" w:rsidR="005333FC" w:rsidRDefault="005333FC">
      <w:pPr>
        <w:pStyle w:val="TOC2"/>
        <w:rPr>
          <w:rFonts w:asciiTheme="minorHAnsi" w:eastAsiaTheme="minorEastAsia" w:hAnsiTheme="minorHAnsi" w:cstheme="minorBidi"/>
          <w:spacing w:val="0"/>
          <w:sz w:val="22"/>
          <w:szCs w:val="22"/>
          <w:lang w:val="en-US" w:eastAsia="en-US"/>
        </w:rPr>
      </w:pPr>
      <w:hyperlink w:anchor="_Toc505941397" w:history="1">
        <w:r w:rsidRPr="0050557C">
          <w:rPr>
            <w:rStyle w:val="Hyperlink"/>
          </w:rPr>
          <w:t>9.2</w:t>
        </w:r>
        <w:r>
          <w:rPr>
            <w:rFonts w:asciiTheme="minorHAnsi" w:eastAsiaTheme="minorEastAsia" w:hAnsiTheme="minorHAnsi" w:cstheme="minorBidi"/>
            <w:spacing w:val="0"/>
            <w:sz w:val="22"/>
            <w:szCs w:val="22"/>
            <w:lang w:val="en-US" w:eastAsia="en-US"/>
          </w:rPr>
          <w:tab/>
        </w:r>
        <w:r w:rsidRPr="0050557C">
          <w:rPr>
            <w:rStyle w:val="Hyperlink"/>
          </w:rPr>
          <w:t>Message Mapping Configuration Model</w:t>
        </w:r>
        <w:r>
          <w:rPr>
            <w:webHidden/>
          </w:rPr>
          <w:tab/>
        </w:r>
        <w:r>
          <w:rPr>
            <w:webHidden/>
          </w:rPr>
          <w:fldChar w:fldCharType="begin"/>
        </w:r>
        <w:r>
          <w:rPr>
            <w:webHidden/>
          </w:rPr>
          <w:instrText xml:space="preserve"> PAGEREF _Toc505941397 \h </w:instrText>
        </w:r>
        <w:r>
          <w:rPr>
            <w:webHidden/>
          </w:rPr>
        </w:r>
        <w:r>
          <w:rPr>
            <w:webHidden/>
          </w:rPr>
          <w:fldChar w:fldCharType="separate"/>
        </w:r>
        <w:r>
          <w:rPr>
            <w:webHidden/>
          </w:rPr>
          <w:t>138</w:t>
        </w:r>
        <w:r>
          <w:rPr>
            <w:webHidden/>
          </w:rPr>
          <w:fldChar w:fldCharType="end"/>
        </w:r>
      </w:hyperlink>
    </w:p>
    <w:p w14:paraId="7683622B" w14:textId="5922B43A" w:rsidR="005333FC" w:rsidRDefault="005333FC">
      <w:pPr>
        <w:pStyle w:val="TOC3"/>
        <w:rPr>
          <w:rFonts w:asciiTheme="minorHAnsi" w:eastAsiaTheme="minorEastAsia" w:hAnsiTheme="minorHAnsi" w:cstheme="minorBidi"/>
          <w:spacing w:val="0"/>
          <w:sz w:val="22"/>
          <w:szCs w:val="22"/>
          <w:lang w:val="en-US" w:eastAsia="en-US"/>
        </w:rPr>
      </w:pPr>
      <w:hyperlink w:anchor="_Toc505941398" w:history="1">
        <w:r w:rsidRPr="0050557C">
          <w:rPr>
            <w:rStyle w:val="Hyperlink"/>
            <w:rFonts w:eastAsia="平成明朝"/>
            <w:lang w:eastAsia="fr-FR"/>
            <w14:scene3d>
              <w14:camera w14:prst="orthographicFront"/>
              <w14:lightRig w14:rig="threePt" w14:dir="t">
                <w14:rot w14:lat="0" w14:lon="0" w14:rev="0"/>
              </w14:lightRig>
            </w14:scene3d>
          </w:rPr>
          <w:t>9.2.1</w:t>
        </w:r>
        <w:r>
          <w:rPr>
            <w:rFonts w:asciiTheme="minorHAnsi" w:eastAsiaTheme="minorEastAsia" w:hAnsiTheme="minorHAnsi" w:cstheme="minorBidi"/>
            <w:spacing w:val="0"/>
            <w:sz w:val="22"/>
            <w:szCs w:val="22"/>
            <w:lang w:val="en-US" w:eastAsia="en-US"/>
          </w:rPr>
          <w:tab/>
        </w:r>
        <w:r w:rsidRPr="0050557C">
          <w:rPr>
            <w:rStyle w:val="Hyperlink"/>
            <w:rFonts w:eastAsia="平成明朝"/>
            <w:lang w:eastAsia="fr-FR"/>
          </w:rPr>
          <w:t>UADP Message Mapping</w:t>
        </w:r>
        <w:r>
          <w:rPr>
            <w:webHidden/>
          </w:rPr>
          <w:tab/>
        </w:r>
        <w:r>
          <w:rPr>
            <w:webHidden/>
          </w:rPr>
          <w:fldChar w:fldCharType="begin"/>
        </w:r>
        <w:r>
          <w:rPr>
            <w:webHidden/>
          </w:rPr>
          <w:instrText xml:space="preserve"> PAGEREF _Toc505941398 \h </w:instrText>
        </w:r>
        <w:r>
          <w:rPr>
            <w:webHidden/>
          </w:rPr>
        </w:r>
        <w:r>
          <w:rPr>
            <w:webHidden/>
          </w:rPr>
          <w:fldChar w:fldCharType="separate"/>
        </w:r>
        <w:r>
          <w:rPr>
            <w:webHidden/>
          </w:rPr>
          <w:t>138</w:t>
        </w:r>
        <w:r>
          <w:rPr>
            <w:webHidden/>
          </w:rPr>
          <w:fldChar w:fldCharType="end"/>
        </w:r>
      </w:hyperlink>
    </w:p>
    <w:p w14:paraId="2959FDAA" w14:textId="48DD434B" w:rsidR="005333FC" w:rsidRDefault="005333FC">
      <w:pPr>
        <w:pStyle w:val="TOC3"/>
        <w:rPr>
          <w:rFonts w:asciiTheme="minorHAnsi" w:eastAsiaTheme="minorEastAsia" w:hAnsiTheme="minorHAnsi" w:cstheme="minorBidi"/>
          <w:spacing w:val="0"/>
          <w:sz w:val="22"/>
          <w:szCs w:val="22"/>
          <w:lang w:val="en-US" w:eastAsia="en-US"/>
        </w:rPr>
      </w:pPr>
      <w:hyperlink w:anchor="_Toc505941399" w:history="1">
        <w:r w:rsidRPr="0050557C">
          <w:rPr>
            <w:rStyle w:val="Hyperlink"/>
            <w:rFonts w:eastAsia="平成明朝"/>
            <w:lang w:eastAsia="fr-FR"/>
            <w14:scene3d>
              <w14:camera w14:prst="orthographicFront"/>
              <w14:lightRig w14:rig="threePt" w14:dir="t">
                <w14:rot w14:lat="0" w14:lon="0" w14:rev="0"/>
              </w14:lightRig>
            </w14:scene3d>
          </w:rPr>
          <w:t>9.2.2</w:t>
        </w:r>
        <w:r>
          <w:rPr>
            <w:rFonts w:asciiTheme="minorHAnsi" w:eastAsiaTheme="minorEastAsia" w:hAnsiTheme="minorHAnsi" w:cstheme="minorBidi"/>
            <w:spacing w:val="0"/>
            <w:sz w:val="22"/>
            <w:szCs w:val="22"/>
            <w:lang w:val="en-US" w:eastAsia="en-US"/>
          </w:rPr>
          <w:tab/>
        </w:r>
        <w:r w:rsidRPr="0050557C">
          <w:rPr>
            <w:rStyle w:val="Hyperlink"/>
            <w:rFonts w:eastAsia="平成明朝"/>
            <w:lang w:eastAsia="fr-FR"/>
          </w:rPr>
          <w:t>JSON Message Mapping</w:t>
        </w:r>
        <w:r>
          <w:rPr>
            <w:webHidden/>
          </w:rPr>
          <w:tab/>
        </w:r>
        <w:r>
          <w:rPr>
            <w:webHidden/>
          </w:rPr>
          <w:fldChar w:fldCharType="begin"/>
        </w:r>
        <w:r>
          <w:rPr>
            <w:webHidden/>
          </w:rPr>
          <w:instrText xml:space="preserve"> PAGEREF _Toc505941399 \h </w:instrText>
        </w:r>
        <w:r>
          <w:rPr>
            <w:webHidden/>
          </w:rPr>
        </w:r>
        <w:r>
          <w:rPr>
            <w:webHidden/>
          </w:rPr>
          <w:fldChar w:fldCharType="separate"/>
        </w:r>
        <w:r>
          <w:rPr>
            <w:webHidden/>
          </w:rPr>
          <w:t>140</w:t>
        </w:r>
        <w:r>
          <w:rPr>
            <w:webHidden/>
          </w:rPr>
          <w:fldChar w:fldCharType="end"/>
        </w:r>
      </w:hyperlink>
    </w:p>
    <w:p w14:paraId="7C6527EA" w14:textId="5DA8E7B6" w:rsidR="005333FC" w:rsidRDefault="005333FC">
      <w:pPr>
        <w:pStyle w:val="TOC2"/>
        <w:rPr>
          <w:rFonts w:asciiTheme="minorHAnsi" w:eastAsiaTheme="minorEastAsia" w:hAnsiTheme="minorHAnsi" w:cstheme="minorBidi"/>
          <w:spacing w:val="0"/>
          <w:sz w:val="22"/>
          <w:szCs w:val="22"/>
          <w:lang w:val="en-US" w:eastAsia="en-US"/>
        </w:rPr>
      </w:pPr>
      <w:hyperlink w:anchor="_Toc505941400" w:history="1">
        <w:r w:rsidRPr="0050557C">
          <w:rPr>
            <w:rStyle w:val="Hyperlink"/>
          </w:rPr>
          <w:t>9.3</w:t>
        </w:r>
        <w:r>
          <w:rPr>
            <w:rFonts w:asciiTheme="minorHAnsi" w:eastAsiaTheme="minorEastAsia" w:hAnsiTheme="minorHAnsi" w:cstheme="minorBidi"/>
            <w:spacing w:val="0"/>
            <w:sz w:val="22"/>
            <w:szCs w:val="22"/>
            <w:lang w:val="en-US" w:eastAsia="en-US"/>
          </w:rPr>
          <w:tab/>
        </w:r>
        <w:r w:rsidRPr="0050557C">
          <w:rPr>
            <w:rStyle w:val="Hyperlink"/>
          </w:rPr>
          <w:t>Transport Protocol Mapping Configuration Model</w:t>
        </w:r>
        <w:r>
          <w:rPr>
            <w:webHidden/>
          </w:rPr>
          <w:tab/>
        </w:r>
        <w:r>
          <w:rPr>
            <w:webHidden/>
          </w:rPr>
          <w:fldChar w:fldCharType="begin"/>
        </w:r>
        <w:r>
          <w:rPr>
            <w:webHidden/>
          </w:rPr>
          <w:instrText xml:space="preserve"> PAGEREF _Toc505941400 \h </w:instrText>
        </w:r>
        <w:r>
          <w:rPr>
            <w:webHidden/>
          </w:rPr>
        </w:r>
        <w:r>
          <w:rPr>
            <w:webHidden/>
          </w:rPr>
          <w:fldChar w:fldCharType="separate"/>
        </w:r>
        <w:r>
          <w:rPr>
            <w:webHidden/>
          </w:rPr>
          <w:t>141</w:t>
        </w:r>
        <w:r>
          <w:rPr>
            <w:webHidden/>
          </w:rPr>
          <w:fldChar w:fldCharType="end"/>
        </w:r>
      </w:hyperlink>
    </w:p>
    <w:p w14:paraId="4FB92EF2" w14:textId="2BE8A42C" w:rsidR="005333FC" w:rsidRDefault="005333FC">
      <w:pPr>
        <w:pStyle w:val="TOC3"/>
        <w:rPr>
          <w:rFonts w:asciiTheme="minorHAnsi" w:eastAsiaTheme="minorEastAsia" w:hAnsiTheme="minorHAnsi" w:cstheme="minorBidi"/>
          <w:spacing w:val="0"/>
          <w:sz w:val="22"/>
          <w:szCs w:val="22"/>
          <w:lang w:val="en-US" w:eastAsia="en-US"/>
        </w:rPr>
      </w:pPr>
      <w:hyperlink w:anchor="_Toc505941401" w:history="1">
        <w:r w:rsidRPr="0050557C">
          <w:rPr>
            <w:rStyle w:val="Hyperlink"/>
            <w:rFonts w:eastAsia="平成明朝"/>
            <w:lang w:eastAsia="fr-FR"/>
            <w14:scene3d>
              <w14:camera w14:prst="orthographicFront"/>
              <w14:lightRig w14:rig="threePt" w14:dir="t">
                <w14:rot w14:lat="0" w14:lon="0" w14:rev="0"/>
              </w14:lightRig>
            </w14:scene3d>
          </w:rPr>
          <w:t>9.3.1</w:t>
        </w:r>
        <w:r>
          <w:rPr>
            <w:rFonts w:asciiTheme="minorHAnsi" w:eastAsiaTheme="minorEastAsia" w:hAnsiTheme="minorHAnsi" w:cstheme="minorBidi"/>
            <w:spacing w:val="0"/>
            <w:sz w:val="22"/>
            <w:szCs w:val="22"/>
            <w:lang w:val="en-US" w:eastAsia="en-US"/>
          </w:rPr>
          <w:tab/>
        </w:r>
        <w:r w:rsidRPr="0050557C">
          <w:rPr>
            <w:rStyle w:val="Hyperlink"/>
            <w:rFonts w:eastAsia="平成明朝"/>
            <w:lang w:eastAsia="fr-FR"/>
          </w:rPr>
          <w:t>Datagram Transport Protocol Mapping</w:t>
        </w:r>
        <w:r>
          <w:rPr>
            <w:webHidden/>
          </w:rPr>
          <w:tab/>
        </w:r>
        <w:r>
          <w:rPr>
            <w:webHidden/>
          </w:rPr>
          <w:fldChar w:fldCharType="begin"/>
        </w:r>
        <w:r>
          <w:rPr>
            <w:webHidden/>
          </w:rPr>
          <w:instrText xml:space="preserve"> PAGEREF _Toc505941401 \h </w:instrText>
        </w:r>
        <w:r>
          <w:rPr>
            <w:webHidden/>
          </w:rPr>
        </w:r>
        <w:r>
          <w:rPr>
            <w:webHidden/>
          </w:rPr>
          <w:fldChar w:fldCharType="separate"/>
        </w:r>
        <w:r>
          <w:rPr>
            <w:webHidden/>
          </w:rPr>
          <w:t>141</w:t>
        </w:r>
        <w:r>
          <w:rPr>
            <w:webHidden/>
          </w:rPr>
          <w:fldChar w:fldCharType="end"/>
        </w:r>
      </w:hyperlink>
    </w:p>
    <w:p w14:paraId="0E4AEC55" w14:textId="18C1D78F" w:rsidR="005333FC" w:rsidRDefault="005333FC">
      <w:pPr>
        <w:pStyle w:val="TOC3"/>
        <w:rPr>
          <w:rFonts w:asciiTheme="minorHAnsi" w:eastAsiaTheme="minorEastAsia" w:hAnsiTheme="minorHAnsi" w:cstheme="minorBidi"/>
          <w:spacing w:val="0"/>
          <w:sz w:val="22"/>
          <w:szCs w:val="22"/>
          <w:lang w:val="en-US" w:eastAsia="en-US"/>
        </w:rPr>
      </w:pPr>
      <w:hyperlink w:anchor="_Toc505941402" w:history="1">
        <w:r w:rsidRPr="0050557C">
          <w:rPr>
            <w:rStyle w:val="Hyperlink"/>
            <w:rFonts w:eastAsia="平成明朝"/>
            <w:lang w:eastAsia="fr-FR"/>
            <w14:scene3d>
              <w14:camera w14:prst="orthographicFront"/>
              <w14:lightRig w14:rig="threePt" w14:dir="t">
                <w14:rot w14:lat="0" w14:lon="0" w14:rev="0"/>
              </w14:lightRig>
            </w14:scene3d>
          </w:rPr>
          <w:t>9.3.2</w:t>
        </w:r>
        <w:r>
          <w:rPr>
            <w:rFonts w:asciiTheme="minorHAnsi" w:eastAsiaTheme="minorEastAsia" w:hAnsiTheme="minorHAnsi" w:cstheme="minorBidi"/>
            <w:spacing w:val="0"/>
            <w:sz w:val="22"/>
            <w:szCs w:val="22"/>
            <w:lang w:val="en-US" w:eastAsia="en-US"/>
          </w:rPr>
          <w:tab/>
        </w:r>
        <w:r w:rsidRPr="0050557C">
          <w:rPr>
            <w:rStyle w:val="Hyperlink"/>
            <w:rFonts w:eastAsia="平成明朝"/>
            <w:lang w:eastAsia="fr-FR"/>
          </w:rPr>
          <w:t>Broker Transport Protocol Mapping</w:t>
        </w:r>
        <w:r>
          <w:rPr>
            <w:webHidden/>
          </w:rPr>
          <w:tab/>
        </w:r>
        <w:r>
          <w:rPr>
            <w:webHidden/>
          </w:rPr>
          <w:fldChar w:fldCharType="begin"/>
        </w:r>
        <w:r>
          <w:rPr>
            <w:webHidden/>
          </w:rPr>
          <w:instrText xml:space="preserve"> PAGEREF _Toc505941402 \h </w:instrText>
        </w:r>
        <w:r>
          <w:rPr>
            <w:webHidden/>
          </w:rPr>
        </w:r>
        <w:r>
          <w:rPr>
            <w:webHidden/>
          </w:rPr>
          <w:fldChar w:fldCharType="separate"/>
        </w:r>
        <w:r>
          <w:rPr>
            <w:webHidden/>
          </w:rPr>
          <w:t>142</w:t>
        </w:r>
        <w:r>
          <w:rPr>
            <w:webHidden/>
          </w:rPr>
          <w:fldChar w:fldCharType="end"/>
        </w:r>
      </w:hyperlink>
    </w:p>
    <w:p w14:paraId="6B593A5D" w14:textId="1442A41A" w:rsidR="005333FC" w:rsidRDefault="005333FC">
      <w:pPr>
        <w:pStyle w:val="TOC1"/>
        <w:rPr>
          <w:rFonts w:asciiTheme="minorHAnsi" w:eastAsiaTheme="minorEastAsia" w:hAnsiTheme="minorHAnsi" w:cstheme="minorBidi"/>
          <w:spacing w:val="0"/>
          <w:sz w:val="22"/>
          <w:szCs w:val="22"/>
          <w:lang w:val="en-US" w:eastAsia="en-US"/>
        </w:rPr>
      </w:pPr>
      <w:hyperlink w:anchor="_Toc505941403" w:history="1">
        <w:r w:rsidRPr="0050557C">
          <w:rPr>
            <w:rStyle w:val="Hyperlink"/>
          </w:rPr>
          <w:t>Annex A (normative)  Common Types</w:t>
        </w:r>
        <w:r>
          <w:rPr>
            <w:webHidden/>
          </w:rPr>
          <w:tab/>
        </w:r>
        <w:r>
          <w:rPr>
            <w:webHidden/>
          </w:rPr>
          <w:fldChar w:fldCharType="begin"/>
        </w:r>
        <w:r>
          <w:rPr>
            <w:webHidden/>
          </w:rPr>
          <w:instrText xml:space="preserve"> PAGEREF _Toc505941403 \h </w:instrText>
        </w:r>
        <w:r>
          <w:rPr>
            <w:webHidden/>
          </w:rPr>
        </w:r>
        <w:r>
          <w:rPr>
            <w:webHidden/>
          </w:rPr>
          <w:fldChar w:fldCharType="separate"/>
        </w:r>
        <w:r>
          <w:rPr>
            <w:webHidden/>
          </w:rPr>
          <w:t>145</w:t>
        </w:r>
        <w:r>
          <w:rPr>
            <w:webHidden/>
          </w:rPr>
          <w:fldChar w:fldCharType="end"/>
        </w:r>
      </w:hyperlink>
    </w:p>
    <w:p w14:paraId="5920F88C" w14:textId="490B8E27" w:rsidR="005333FC" w:rsidRDefault="005333FC">
      <w:pPr>
        <w:pStyle w:val="TOC2"/>
        <w:rPr>
          <w:rFonts w:asciiTheme="minorHAnsi" w:eastAsiaTheme="minorEastAsia" w:hAnsiTheme="minorHAnsi" w:cstheme="minorBidi"/>
          <w:spacing w:val="0"/>
          <w:sz w:val="22"/>
          <w:szCs w:val="22"/>
          <w:lang w:val="en-US" w:eastAsia="en-US"/>
        </w:rPr>
      </w:pPr>
      <w:hyperlink w:anchor="_Toc505941404" w:history="1">
        <w:r w:rsidRPr="0050557C">
          <w:rPr>
            <w:rStyle w:val="Hyperlink"/>
          </w:rPr>
          <w:t>A.1</w:t>
        </w:r>
        <w:r>
          <w:rPr>
            <w:rFonts w:asciiTheme="minorHAnsi" w:eastAsiaTheme="minorEastAsia" w:hAnsiTheme="minorHAnsi" w:cstheme="minorBidi"/>
            <w:spacing w:val="0"/>
            <w:sz w:val="22"/>
            <w:szCs w:val="22"/>
            <w:lang w:val="en-US" w:eastAsia="en-US"/>
          </w:rPr>
          <w:tab/>
        </w:r>
        <w:r w:rsidRPr="0050557C">
          <w:rPr>
            <w:rStyle w:val="Hyperlink"/>
          </w:rPr>
          <w:t>DataType Schema Header Structures</w:t>
        </w:r>
        <w:r>
          <w:rPr>
            <w:webHidden/>
          </w:rPr>
          <w:tab/>
        </w:r>
        <w:r>
          <w:rPr>
            <w:webHidden/>
          </w:rPr>
          <w:fldChar w:fldCharType="begin"/>
        </w:r>
        <w:r>
          <w:rPr>
            <w:webHidden/>
          </w:rPr>
          <w:instrText xml:space="preserve"> PAGEREF _Toc505941404 \h </w:instrText>
        </w:r>
        <w:r>
          <w:rPr>
            <w:webHidden/>
          </w:rPr>
        </w:r>
        <w:r>
          <w:rPr>
            <w:webHidden/>
          </w:rPr>
          <w:fldChar w:fldCharType="separate"/>
        </w:r>
        <w:r>
          <w:rPr>
            <w:webHidden/>
          </w:rPr>
          <w:t>145</w:t>
        </w:r>
        <w:r>
          <w:rPr>
            <w:webHidden/>
          </w:rPr>
          <w:fldChar w:fldCharType="end"/>
        </w:r>
      </w:hyperlink>
    </w:p>
    <w:p w14:paraId="60EBE8F3" w14:textId="6D22B0FD" w:rsidR="005333FC" w:rsidRDefault="005333FC">
      <w:pPr>
        <w:pStyle w:val="TOC3"/>
        <w:rPr>
          <w:rFonts w:asciiTheme="minorHAnsi" w:eastAsiaTheme="minorEastAsia" w:hAnsiTheme="minorHAnsi" w:cstheme="minorBidi"/>
          <w:spacing w:val="0"/>
          <w:sz w:val="22"/>
          <w:szCs w:val="22"/>
          <w:lang w:val="en-US" w:eastAsia="en-US"/>
        </w:rPr>
      </w:pPr>
      <w:hyperlink w:anchor="_Toc505941405" w:history="1">
        <w:r w:rsidRPr="0050557C">
          <w:rPr>
            <w:rStyle w:val="Hyperlink"/>
          </w:rPr>
          <w:t>A.1.1</w:t>
        </w:r>
        <w:r>
          <w:rPr>
            <w:rFonts w:asciiTheme="minorHAnsi" w:eastAsiaTheme="minorEastAsia" w:hAnsiTheme="minorHAnsi" w:cstheme="minorBidi"/>
            <w:spacing w:val="0"/>
            <w:sz w:val="22"/>
            <w:szCs w:val="22"/>
            <w:lang w:val="en-US" w:eastAsia="en-US"/>
          </w:rPr>
          <w:tab/>
        </w:r>
        <w:r w:rsidRPr="0050557C">
          <w:rPr>
            <w:rStyle w:val="Hyperlink"/>
          </w:rPr>
          <w:t>DataTypeSchemaHeader</w:t>
        </w:r>
        <w:r>
          <w:rPr>
            <w:webHidden/>
          </w:rPr>
          <w:tab/>
        </w:r>
        <w:r>
          <w:rPr>
            <w:webHidden/>
          </w:rPr>
          <w:fldChar w:fldCharType="begin"/>
        </w:r>
        <w:r>
          <w:rPr>
            <w:webHidden/>
          </w:rPr>
          <w:instrText xml:space="preserve"> PAGEREF _Toc505941405 \h </w:instrText>
        </w:r>
        <w:r>
          <w:rPr>
            <w:webHidden/>
          </w:rPr>
        </w:r>
        <w:r>
          <w:rPr>
            <w:webHidden/>
          </w:rPr>
          <w:fldChar w:fldCharType="separate"/>
        </w:r>
        <w:r>
          <w:rPr>
            <w:webHidden/>
          </w:rPr>
          <w:t>145</w:t>
        </w:r>
        <w:r>
          <w:rPr>
            <w:webHidden/>
          </w:rPr>
          <w:fldChar w:fldCharType="end"/>
        </w:r>
      </w:hyperlink>
    </w:p>
    <w:p w14:paraId="5554A72A" w14:textId="00E05B95" w:rsidR="005333FC" w:rsidRDefault="005333FC">
      <w:pPr>
        <w:pStyle w:val="TOC3"/>
        <w:rPr>
          <w:rFonts w:asciiTheme="minorHAnsi" w:eastAsiaTheme="minorEastAsia" w:hAnsiTheme="minorHAnsi" w:cstheme="minorBidi"/>
          <w:spacing w:val="0"/>
          <w:sz w:val="22"/>
          <w:szCs w:val="22"/>
          <w:lang w:val="en-US" w:eastAsia="en-US"/>
        </w:rPr>
      </w:pPr>
      <w:hyperlink w:anchor="_Toc505941406" w:history="1">
        <w:r w:rsidRPr="0050557C">
          <w:rPr>
            <w:rStyle w:val="Hyperlink"/>
          </w:rPr>
          <w:t>A.1.2</w:t>
        </w:r>
        <w:r>
          <w:rPr>
            <w:rFonts w:asciiTheme="minorHAnsi" w:eastAsiaTheme="minorEastAsia" w:hAnsiTheme="minorHAnsi" w:cstheme="minorBidi"/>
            <w:spacing w:val="0"/>
            <w:sz w:val="22"/>
            <w:szCs w:val="22"/>
            <w:lang w:val="en-US" w:eastAsia="en-US"/>
          </w:rPr>
          <w:tab/>
        </w:r>
        <w:r w:rsidRPr="0050557C">
          <w:rPr>
            <w:rStyle w:val="Hyperlink"/>
          </w:rPr>
          <w:t>DataTypeDescription</w:t>
        </w:r>
        <w:r>
          <w:rPr>
            <w:webHidden/>
          </w:rPr>
          <w:tab/>
        </w:r>
        <w:r>
          <w:rPr>
            <w:webHidden/>
          </w:rPr>
          <w:fldChar w:fldCharType="begin"/>
        </w:r>
        <w:r>
          <w:rPr>
            <w:webHidden/>
          </w:rPr>
          <w:instrText xml:space="preserve"> PAGEREF _Toc505941406 \h </w:instrText>
        </w:r>
        <w:r>
          <w:rPr>
            <w:webHidden/>
          </w:rPr>
        </w:r>
        <w:r>
          <w:rPr>
            <w:webHidden/>
          </w:rPr>
          <w:fldChar w:fldCharType="separate"/>
        </w:r>
        <w:r>
          <w:rPr>
            <w:webHidden/>
          </w:rPr>
          <w:t>145</w:t>
        </w:r>
        <w:r>
          <w:rPr>
            <w:webHidden/>
          </w:rPr>
          <w:fldChar w:fldCharType="end"/>
        </w:r>
      </w:hyperlink>
    </w:p>
    <w:p w14:paraId="2B9DDDE3" w14:textId="7BB73BE7" w:rsidR="005333FC" w:rsidRDefault="005333FC">
      <w:pPr>
        <w:pStyle w:val="TOC3"/>
        <w:rPr>
          <w:rFonts w:asciiTheme="minorHAnsi" w:eastAsiaTheme="minorEastAsia" w:hAnsiTheme="minorHAnsi" w:cstheme="minorBidi"/>
          <w:spacing w:val="0"/>
          <w:sz w:val="22"/>
          <w:szCs w:val="22"/>
          <w:lang w:val="en-US" w:eastAsia="en-US"/>
        </w:rPr>
      </w:pPr>
      <w:hyperlink w:anchor="_Toc505941407" w:history="1">
        <w:r w:rsidRPr="0050557C">
          <w:rPr>
            <w:rStyle w:val="Hyperlink"/>
            <w:rFonts w:eastAsia="平成明朝"/>
            <w:lang w:eastAsia="fr-FR"/>
          </w:rPr>
          <w:t>A.1.3</w:t>
        </w:r>
        <w:r>
          <w:rPr>
            <w:rFonts w:asciiTheme="minorHAnsi" w:eastAsiaTheme="minorEastAsia" w:hAnsiTheme="minorHAnsi" w:cstheme="minorBidi"/>
            <w:spacing w:val="0"/>
            <w:sz w:val="22"/>
            <w:szCs w:val="22"/>
            <w:lang w:val="en-US" w:eastAsia="en-US"/>
          </w:rPr>
          <w:tab/>
        </w:r>
        <w:r w:rsidRPr="0050557C">
          <w:rPr>
            <w:rStyle w:val="Hyperlink"/>
          </w:rPr>
          <w:t>StructureDescription</w:t>
        </w:r>
        <w:r>
          <w:rPr>
            <w:webHidden/>
          </w:rPr>
          <w:tab/>
        </w:r>
        <w:r>
          <w:rPr>
            <w:webHidden/>
          </w:rPr>
          <w:fldChar w:fldCharType="begin"/>
        </w:r>
        <w:r>
          <w:rPr>
            <w:webHidden/>
          </w:rPr>
          <w:instrText xml:space="preserve"> PAGEREF _Toc505941407 \h </w:instrText>
        </w:r>
        <w:r>
          <w:rPr>
            <w:webHidden/>
          </w:rPr>
        </w:r>
        <w:r>
          <w:rPr>
            <w:webHidden/>
          </w:rPr>
          <w:fldChar w:fldCharType="separate"/>
        </w:r>
        <w:r>
          <w:rPr>
            <w:webHidden/>
          </w:rPr>
          <w:t>146</w:t>
        </w:r>
        <w:r>
          <w:rPr>
            <w:webHidden/>
          </w:rPr>
          <w:fldChar w:fldCharType="end"/>
        </w:r>
      </w:hyperlink>
    </w:p>
    <w:p w14:paraId="625608F5" w14:textId="008B813F" w:rsidR="005333FC" w:rsidRDefault="005333FC">
      <w:pPr>
        <w:pStyle w:val="TOC3"/>
        <w:rPr>
          <w:rFonts w:asciiTheme="minorHAnsi" w:eastAsiaTheme="minorEastAsia" w:hAnsiTheme="minorHAnsi" w:cstheme="minorBidi"/>
          <w:spacing w:val="0"/>
          <w:sz w:val="22"/>
          <w:szCs w:val="22"/>
          <w:lang w:val="en-US" w:eastAsia="en-US"/>
        </w:rPr>
      </w:pPr>
      <w:hyperlink w:anchor="_Toc505941408" w:history="1">
        <w:r w:rsidRPr="0050557C">
          <w:rPr>
            <w:rStyle w:val="Hyperlink"/>
            <w:rFonts w:eastAsia="平成明朝"/>
            <w:lang w:eastAsia="fr-FR"/>
          </w:rPr>
          <w:t>A.1.4</w:t>
        </w:r>
        <w:r>
          <w:rPr>
            <w:rFonts w:asciiTheme="minorHAnsi" w:eastAsiaTheme="minorEastAsia" w:hAnsiTheme="minorHAnsi" w:cstheme="minorBidi"/>
            <w:spacing w:val="0"/>
            <w:sz w:val="22"/>
            <w:szCs w:val="22"/>
            <w:lang w:val="en-US" w:eastAsia="en-US"/>
          </w:rPr>
          <w:tab/>
        </w:r>
        <w:r w:rsidRPr="0050557C">
          <w:rPr>
            <w:rStyle w:val="Hyperlink"/>
          </w:rPr>
          <w:t>EnumDescription</w:t>
        </w:r>
        <w:r>
          <w:rPr>
            <w:webHidden/>
          </w:rPr>
          <w:tab/>
        </w:r>
        <w:r>
          <w:rPr>
            <w:webHidden/>
          </w:rPr>
          <w:fldChar w:fldCharType="begin"/>
        </w:r>
        <w:r>
          <w:rPr>
            <w:webHidden/>
          </w:rPr>
          <w:instrText xml:space="preserve"> PAGEREF _Toc505941408 \h </w:instrText>
        </w:r>
        <w:r>
          <w:rPr>
            <w:webHidden/>
          </w:rPr>
        </w:r>
        <w:r>
          <w:rPr>
            <w:webHidden/>
          </w:rPr>
          <w:fldChar w:fldCharType="separate"/>
        </w:r>
        <w:r>
          <w:rPr>
            <w:webHidden/>
          </w:rPr>
          <w:t>146</w:t>
        </w:r>
        <w:r>
          <w:rPr>
            <w:webHidden/>
          </w:rPr>
          <w:fldChar w:fldCharType="end"/>
        </w:r>
      </w:hyperlink>
    </w:p>
    <w:p w14:paraId="19A28163" w14:textId="63F69205" w:rsidR="005333FC" w:rsidRDefault="005333FC">
      <w:pPr>
        <w:pStyle w:val="TOC3"/>
        <w:rPr>
          <w:rFonts w:asciiTheme="minorHAnsi" w:eastAsiaTheme="minorEastAsia" w:hAnsiTheme="minorHAnsi" w:cstheme="minorBidi"/>
          <w:spacing w:val="0"/>
          <w:sz w:val="22"/>
          <w:szCs w:val="22"/>
          <w:lang w:val="en-US" w:eastAsia="en-US"/>
        </w:rPr>
      </w:pPr>
      <w:hyperlink w:anchor="_Toc505941409" w:history="1">
        <w:r w:rsidRPr="0050557C">
          <w:rPr>
            <w:rStyle w:val="Hyperlink"/>
            <w:rFonts w:eastAsia="平成明朝"/>
            <w:lang w:eastAsia="fr-FR"/>
          </w:rPr>
          <w:t>A.1.5</w:t>
        </w:r>
        <w:r>
          <w:rPr>
            <w:rFonts w:asciiTheme="minorHAnsi" w:eastAsiaTheme="minorEastAsia" w:hAnsiTheme="minorHAnsi" w:cstheme="minorBidi"/>
            <w:spacing w:val="0"/>
            <w:sz w:val="22"/>
            <w:szCs w:val="22"/>
            <w:lang w:val="en-US" w:eastAsia="en-US"/>
          </w:rPr>
          <w:tab/>
        </w:r>
        <w:r w:rsidRPr="0050557C">
          <w:rPr>
            <w:rStyle w:val="Hyperlink"/>
          </w:rPr>
          <w:t>SimpleTypeDescription</w:t>
        </w:r>
        <w:r>
          <w:rPr>
            <w:webHidden/>
          </w:rPr>
          <w:tab/>
        </w:r>
        <w:r>
          <w:rPr>
            <w:webHidden/>
          </w:rPr>
          <w:fldChar w:fldCharType="begin"/>
        </w:r>
        <w:r>
          <w:rPr>
            <w:webHidden/>
          </w:rPr>
          <w:instrText xml:space="preserve"> PAGEREF _Toc505941409 \h </w:instrText>
        </w:r>
        <w:r>
          <w:rPr>
            <w:webHidden/>
          </w:rPr>
        </w:r>
        <w:r>
          <w:rPr>
            <w:webHidden/>
          </w:rPr>
          <w:fldChar w:fldCharType="separate"/>
        </w:r>
        <w:r>
          <w:rPr>
            <w:webHidden/>
          </w:rPr>
          <w:t>146</w:t>
        </w:r>
        <w:r>
          <w:rPr>
            <w:webHidden/>
          </w:rPr>
          <w:fldChar w:fldCharType="end"/>
        </w:r>
      </w:hyperlink>
    </w:p>
    <w:p w14:paraId="0A4A7967" w14:textId="41CD97B1" w:rsidR="005333FC" w:rsidRDefault="005333FC">
      <w:pPr>
        <w:pStyle w:val="TOC2"/>
        <w:rPr>
          <w:rFonts w:asciiTheme="minorHAnsi" w:eastAsiaTheme="minorEastAsia" w:hAnsiTheme="minorHAnsi" w:cstheme="minorBidi"/>
          <w:spacing w:val="0"/>
          <w:sz w:val="22"/>
          <w:szCs w:val="22"/>
          <w:lang w:val="en-US" w:eastAsia="en-US"/>
        </w:rPr>
      </w:pPr>
      <w:hyperlink w:anchor="_Toc505941410" w:history="1">
        <w:r w:rsidRPr="0050557C">
          <w:rPr>
            <w:rStyle w:val="Hyperlink"/>
          </w:rPr>
          <w:t>A.2</w:t>
        </w:r>
        <w:r>
          <w:rPr>
            <w:rFonts w:asciiTheme="minorHAnsi" w:eastAsiaTheme="minorEastAsia" w:hAnsiTheme="minorHAnsi" w:cstheme="minorBidi"/>
            <w:spacing w:val="0"/>
            <w:sz w:val="22"/>
            <w:szCs w:val="22"/>
            <w:lang w:val="en-US" w:eastAsia="en-US"/>
          </w:rPr>
          <w:tab/>
        </w:r>
        <w:r w:rsidRPr="0050557C">
          <w:rPr>
            <w:rStyle w:val="Hyperlink"/>
          </w:rPr>
          <w:t>UABinaryFileDataType</w:t>
        </w:r>
        <w:r>
          <w:rPr>
            <w:webHidden/>
          </w:rPr>
          <w:tab/>
        </w:r>
        <w:r>
          <w:rPr>
            <w:webHidden/>
          </w:rPr>
          <w:fldChar w:fldCharType="begin"/>
        </w:r>
        <w:r>
          <w:rPr>
            <w:webHidden/>
          </w:rPr>
          <w:instrText xml:space="preserve"> PAGEREF _Toc505941410 \h </w:instrText>
        </w:r>
        <w:r>
          <w:rPr>
            <w:webHidden/>
          </w:rPr>
        </w:r>
        <w:r>
          <w:rPr>
            <w:webHidden/>
          </w:rPr>
          <w:fldChar w:fldCharType="separate"/>
        </w:r>
        <w:r>
          <w:rPr>
            <w:webHidden/>
          </w:rPr>
          <w:t>147</w:t>
        </w:r>
        <w:r>
          <w:rPr>
            <w:webHidden/>
          </w:rPr>
          <w:fldChar w:fldCharType="end"/>
        </w:r>
      </w:hyperlink>
    </w:p>
    <w:p w14:paraId="66200E00" w14:textId="2F6F9836" w:rsidR="005333FC" w:rsidRDefault="005333FC">
      <w:pPr>
        <w:pStyle w:val="TOC2"/>
        <w:rPr>
          <w:rFonts w:asciiTheme="minorHAnsi" w:eastAsiaTheme="minorEastAsia" w:hAnsiTheme="minorHAnsi" w:cstheme="minorBidi"/>
          <w:spacing w:val="0"/>
          <w:sz w:val="22"/>
          <w:szCs w:val="22"/>
          <w:lang w:val="en-US" w:eastAsia="en-US"/>
        </w:rPr>
      </w:pPr>
      <w:hyperlink w:anchor="_Toc505941411" w:history="1">
        <w:r w:rsidRPr="0050557C">
          <w:rPr>
            <w:rStyle w:val="Hyperlink"/>
          </w:rPr>
          <w:t>A.3</w:t>
        </w:r>
        <w:r>
          <w:rPr>
            <w:rFonts w:asciiTheme="minorHAnsi" w:eastAsiaTheme="minorEastAsia" w:hAnsiTheme="minorHAnsi" w:cstheme="minorBidi"/>
            <w:spacing w:val="0"/>
            <w:sz w:val="22"/>
            <w:szCs w:val="22"/>
            <w:lang w:val="en-US" w:eastAsia="en-US"/>
          </w:rPr>
          <w:tab/>
        </w:r>
        <w:r w:rsidRPr="0050557C">
          <w:rPr>
            <w:rStyle w:val="Hyperlink"/>
          </w:rPr>
          <w:t>NetworkAddress Model</w:t>
        </w:r>
        <w:r>
          <w:rPr>
            <w:webHidden/>
          </w:rPr>
          <w:tab/>
        </w:r>
        <w:r>
          <w:rPr>
            <w:webHidden/>
          </w:rPr>
          <w:fldChar w:fldCharType="begin"/>
        </w:r>
        <w:r>
          <w:rPr>
            <w:webHidden/>
          </w:rPr>
          <w:instrText xml:space="preserve"> PAGEREF _Toc505941411 \h </w:instrText>
        </w:r>
        <w:r>
          <w:rPr>
            <w:webHidden/>
          </w:rPr>
        </w:r>
        <w:r>
          <w:rPr>
            <w:webHidden/>
          </w:rPr>
          <w:fldChar w:fldCharType="separate"/>
        </w:r>
        <w:r>
          <w:rPr>
            <w:webHidden/>
          </w:rPr>
          <w:t>147</w:t>
        </w:r>
        <w:r>
          <w:rPr>
            <w:webHidden/>
          </w:rPr>
          <w:fldChar w:fldCharType="end"/>
        </w:r>
      </w:hyperlink>
    </w:p>
    <w:p w14:paraId="76C60EEE" w14:textId="7CD7B2E0" w:rsidR="005333FC" w:rsidRDefault="005333FC">
      <w:pPr>
        <w:pStyle w:val="TOC3"/>
        <w:rPr>
          <w:rFonts w:asciiTheme="minorHAnsi" w:eastAsiaTheme="minorEastAsia" w:hAnsiTheme="minorHAnsi" w:cstheme="minorBidi"/>
          <w:spacing w:val="0"/>
          <w:sz w:val="22"/>
          <w:szCs w:val="22"/>
          <w:lang w:val="en-US" w:eastAsia="en-US"/>
        </w:rPr>
      </w:pPr>
      <w:hyperlink w:anchor="_Toc505941412" w:history="1">
        <w:r w:rsidRPr="0050557C">
          <w:rPr>
            <w:rStyle w:val="Hyperlink"/>
          </w:rPr>
          <w:t>A.3.1</w:t>
        </w:r>
        <w:r>
          <w:rPr>
            <w:rFonts w:asciiTheme="minorHAnsi" w:eastAsiaTheme="minorEastAsia" w:hAnsiTheme="minorHAnsi" w:cstheme="minorBidi"/>
            <w:spacing w:val="0"/>
            <w:sz w:val="22"/>
            <w:szCs w:val="22"/>
            <w:lang w:val="en-US" w:eastAsia="en-US"/>
          </w:rPr>
          <w:tab/>
        </w:r>
        <w:r w:rsidRPr="0050557C">
          <w:rPr>
            <w:rStyle w:val="Hyperlink"/>
          </w:rPr>
          <w:t>NetworkAddressType</w:t>
        </w:r>
        <w:r>
          <w:rPr>
            <w:webHidden/>
          </w:rPr>
          <w:tab/>
        </w:r>
        <w:r>
          <w:rPr>
            <w:webHidden/>
          </w:rPr>
          <w:fldChar w:fldCharType="begin"/>
        </w:r>
        <w:r>
          <w:rPr>
            <w:webHidden/>
          </w:rPr>
          <w:instrText xml:space="preserve"> PAGEREF _Toc505941412 \h </w:instrText>
        </w:r>
        <w:r>
          <w:rPr>
            <w:webHidden/>
          </w:rPr>
        </w:r>
        <w:r>
          <w:rPr>
            <w:webHidden/>
          </w:rPr>
          <w:fldChar w:fldCharType="separate"/>
        </w:r>
        <w:r>
          <w:rPr>
            <w:webHidden/>
          </w:rPr>
          <w:t>147</w:t>
        </w:r>
        <w:r>
          <w:rPr>
            <w:webHidden/>
          </w:rPr>
          <w:fldChar w:fldCharType="end"/>
        </w:r>
      </w:hyperlink>
    </w:p>
    <w:p w14:paraId="2737C71C" w14:textId="60CB5562" w:rsidR="005333FC" w:rsidRDefault="005333FC">
      <w:pPr>
        <w:pStyle w:val="TOC3"/>
        <w:rPr>
          <w:rFonts w:asciiTheme="minorHAnsi" w:eastAsiaTheme="minorEastAsia" w:hAnsiTheme="minorHAnsi" w:cstheme="minorBidi"/>
          <w:spacing w:val="0"/>
          <w:sz w:val="22"/>
          <w:szCs w:val="22"/>
          <w:lang w:val="en-US" w:eastAsia="en-US"/>
        </w:rPr>
      </w:pPr>
      <w:hyperlink w:anchor="_Toc505941413" w:history="1">
        <w:r w:rsidRPr="0050557C">
          <w:rPr>
            <w:rStyle w:val="Hyperlink"/>
            <w:rFonts w:eastAsia="平成明朝"/>
            <w:lang w:eastAsia="fr-FR"/>
          </w:rPr>
          <w:t>A.3.2</w:t>
        </w:r>
        <w:r>
          <w:rPr>
            <w:rFonts w:asciiTheme="minorHAnsi" w:eastAsiaTheme="minorEastAsia" w:hAnsiTheme="minorHAnsi" w:cstheme="minorBidi"/>
            <w:spacing w:val="0"/>
            <w:sz w:val="22"/>
            <w:szCs w:val="22"/>
            <w:lang w:val="en-US" w:eastAsia="en-US"/>
          </w:rPr>
          <w:tab/>
        </w:r>
        <w:r w:rsidRPr="0050557C">
          <w:rPr>
            <w:rStyle w:val="Hyperlink"/>
          </w:rPr>
          <w:t>NetworkAddressUrlType</w:t>
        </w:r>
        <w:r>
          <w:rPr>
            <w:webHidden/>
          </w:rPr>
          <w:tab/>
        </w:r>
        <w:r>
          <w:rPr>
            <w:webHidden/>
          </w:rPr>
          <w:fldChar w:fldCharType="begin"/>
        </w:r>
        <w:r>
          <w:rPr>
            <w:webHidden/>
          </w:rPr>
          <w:instrText xml:space="preserve"> PAGEREF _Toc505941413 \h </w:instrText>
        </w:r>
        <w:r>
          <w:rPr>
            <w:webHidden/>
          </w:rPr>
        </w:r>
        <w:r>
          <w:rPr>
            <w:webHidden/>
          </w:rPr>
          <w:fldChar w:fldCharType="separate"/>
        </w:r>
        <w:r>
          <w:rPr>
            <w:webHidden/>
          </w:rPr>
          <w:t>148</w:t>
        </w:r>
        <w:r>
          <w:rPr>
            <w:webHidden/>
          </w:rPr>
          <w:fldChar w:fldCharType="end"/>
        </w:r>
      </w:hyperlink>
    </w:p>
    <w:p w14:paraId="21DE4062" w14:textId="1D9DFF19" w:rsidR="005333FC" w:rsidRDefault="005333FC">
      <w:pPr>
        <w:pStyle w:val="TOC1"/>
        <w:rPr>
          <w:rFonts w:asciiTheme="minorHAnsi" w:eastAsiaTheme="minorEastAsia" w:hAnsiTheme="minorHAnsi" w:cstheme="minorBidi"/>
          <w:spacing w:val="0"/>
          <w:sz w:val="22"/>
          <w:szCs w:val="22"/>
          <w:lang w:val="en-US" w:eastAsia="en-US"/>
        </w:rPr>
      </w:pPr>
      <w:hyperlink w:anchor="_Toc505941414" w:history="1">
        <w:r w:rsidRPr="0050557C">
          <w:rPr>
            <w:rStyle w:val="Hyperlink"/>
          </w:rPr>
          <w:t>Annex B (informative) Client Server vs. Publish Subscribe</w:t>
        </w:r>
        <w:r>
          <w:rPr>
            <w:webHidden/>
          </w:rPr>
          <w:tab/>
        </w:r>
        <w:r>
          <w:rPr>
            <w:webHidden/>
          </w:rPr>
          <w:fldChar w:fldCharType="begin"/>
        </w:r>
        <w:r>
          <w:rPr>
            <w:webHidden/>
          </w:rPr>
          <w:instrText xml:space="preserve"> PAGEREF _Toc505941414 \h </w:instrText>
        </w:r>
        <w:r>
          <w:rPr>
            <w:webHidden/>
          </w:rPr>
        </w:r>
        <w:r>
          <w:rPr>
            <w:webHidden/>
          </w:rPr>
          <w:fldChar w:fldCharType="separate"/>
        </w:r>
        <w:r>
          <w:rPr>
            <w:webHidden/>
          </w:rPr>
          <w:t>149</w:t>
        </w:r>
        <w:r>
          <w:rPr>
            <w:webHidden/>
          </w:rPr>
          <w:fldChar w:fldCharType="end"/>
        </w:r>
      </w:hyperlink>
    </w:p>
    <w:p w14:paraId="6658C6D1" w14:textId="7C086503" w:rsidR="005333FC" w:rsidRDefault="005333FC">
      <w:pPr>
        <w:pStyle w:val="TOC2"/>
        <w:rPr>
          <w:rFonts w:asciiTheme="minorHAnsi" w:eastAsiaTheme="minorEastAsia" w:hAnsiTheme="minorHAnsi" w:cstheme="minorBidi"/>
          <w:spacing w:val="0"/>
          <w:sz w:val="22"/>
          <w:szCs w:val="22"/>
          <w:lang w:val="en-US" w:eastAsia="en-US"/>
        </w:rPr>
      </w:pPr>
      <w:hyperlink w:anchor="_Toc505941415" w:history="1">
        <w:r w:rsidRPr="0050557C">
          <w:rPr>
            <w:rStyle w:val="Hyperlink"/>
          </w:rPr>
          <w:t>B.1</w:t>
        </w:r>
        <w:r>
          <w:rPr>
            <w:rFonts w:asciiTheme="minorHAnsi" w:eastAsiaTheme="minorEastAsia" w:hAnsiTheme="minorHAnsi" w:cstheme="minorBidi"/>
            <w:spacing w:val="0"/>
            <w:sz w:val="22"/>
            <w:szCs w:val="22"/>
            <w:lang w:val="en-US" w:eastAsia="en-US"/>
          </w:rPr>
          <w:tab/>
        </w:r>
        <w:r w:rsidRPr="0050557C">
          <w:rPr>
            <w:rStyle w:val="Hyperlink"/>
          </w:rPr>
          <w:t>Overview</w:t>
        </w:r>
        <w:r>
          <w:rPr>
            <w:webHidden/>
          </w:rPr>
          <w:tab/>
        </w:r>
        <w:r>
          <w:rPr>
            <w:webHidden/>
          </w:rPr>
          <w:fldChar w:fldCharType="begin"/>
        </w:r>
        <w:r>
          <w:rPr>
            <w:webHidden/>
          </w:rPr>
          <w:instrText xml:space="preserve"> PAGEREF _Toc505941415 \h </w:instrText>
        </w:r>
        <w:r>
          <w:rPr>
            <w:webHidden/>
          </w:rPr>
        </w:r>
        <w:r>
          <w:rPr>
            <w:webHidden/>
          </w:rPr>
          <w:fldChar w:fldCharType="separate"/>
        </w:r>
        <w:r>
          <w:rPr>
            <w:webHidden/>
          </w:rPr>
          <w:t>149</w:t>
        </w:r>
        <w:r>
          <w:rPr>
            <w:webHidden/>
          </w:rPr>
          <w:fldChar w:fldCharType="end"/>
        </w:r>
      </w:hyperlink>
    </w:p>
    <w:p w14:paraId="76D02A3F" w14:textId="76909D00" w:rsidR="005333FC" w:rsidRDefault="005333FC">
      <w:pPr>
        <w:pStyle w:val="TOC2"/>
        <w:rPr>
          <w:rFonts w:asciiTheme="minorHAnsi" w:eastAsiaTheme="minorEastAsia" w:hAnsiTheme="minorHAnsi" w:cstheme="minorBidi"/>
          <w:spacing w:val="0"/>
          <w:sz w:val="22"/>
          <w:szCs w:val="22"/>
          <w:lang w:val="en-US" w:eastAsia="en-US"/>
        </w:rPr>
      </w:pPr>
      <w:hyperlink w:anchor="_Toc505941416" w:history="1">
        <w:r w:rsidRPr="0050557C">
          <w:rPr>
            <w:rStyle w:val="Hyperlink"/>
          </w:rPr>
          <w:t>B.2</w:t>
        </w:r>
        <w:r>
          <w:rPr>
            <w:rFonts w:asciiTheme="minorHAnsi" w:eastAsiaTheme="minorEastAsia" w:hAnsiTheme="minorHAnsi" w:cstheme="minorBidi"/>
            <w:spacing w:val="0"/>
            <w:sz w:val="22"/>
            <w:szCs w:val="22"/>
            <w:lang w:val="en-US" w:eastAsia="en-US"/>
          </w:rPr>
          <w:tab/>
        </w:r>
        <w:r w:rsidRPr="0050557C">
          <w:rPr>
            <w:rStyle w:val="Hyperlink"/>
          </w:rPr>
          <w:t>Client Server Subscriptions</w:t>
        </w:r>
        <w:r>
          <w:rPr>
            <w:webHidden/>
          </w:rPr>
          <w:tab/>
        </w:r>
        <w:r>
          <w:rPr>
            <w:webHidden/>
          </w:rPr>
          <w:fldChar w:fldCharType="begin"/>
        </w:r>
        <w:r>
          <w:rPr>
            <w:webHidden/>
          </w:rPr>
          <w:instrText xml:space="preserve"> PAGEREF _Toc505941416 \h </w:instrText>
        </w:r>
        <w:r>
          <w:rPr>
            <w:webHidden/>
          </w:rPr>
        </w:r>
        <w:r>
          <w:rPr>
            <w:webHidden/>
          </w:rPr>
          <w:fldChar w:fldCharType="separate"/>
        </w:r>
        <w:r>
          <w:rPr>
            <w:webHidden/>
          </w:rPr>
          <w:t>149</w:t>
        </w:r>
        <w:r>
          <w:rPr>
            <w:webHidden/>
          </w:rPr>
          <w:fldChar w:fldCharType="end"/>
        </w:r>
      </w:hyperlink>
    </w:p>
    <w:p w14:paraId="2AF1A96D" w14:textId="35EBFA26" w:rsidR="005333FC" w:rsidRDefault="005333FC">
      <w:pPr>
        <w:pStyle w:val="TOC2"/>
        <w:rPr>
          <w:rFonts w:asciiTheme="minorHAnsi" w:eastAsiaTheme="minorEastAsia" w:hAnsiTheme="minorHAnsi" w:cstheme="minorBidi"/>
          <w:spacing w:val="0"/>
          <w:sz w:val="22"/>
          <w:szCs w:val="22"/>
          <w:lang w:val="en-US" w:eastAsia="en-US"/>
        </w:rPr>
      </w:pPr>
      <w:hyperlink w:anchor="_Toc505941417" w:history="1">
        <w:r w:rsidRPr="0050557C">
          <w:rPr>
            <w:rStyle w:val="Hyperlink"/>
          </w:rPr>
          <w:t>B.3</w:t>
        </w:r>
        <w:r>
          <w:rPr>
            <w:rFonts w:asciiTheme="minorHAnsi" w:eastAsiaTheme="minorEastAsia" w:hAnsiTheme="minorHAnsi" w:cstheme="minorBidi"/>
            <w:spacing w:val="0"/>
            <w:sz w:val="22"/>
            <w:szCs w:val="22"/>
            <w:lang w:val="en-US" w:eastAsia="en-US"/>
          </w:rPr>
          <w:tab/>
        </w:r>
        <w:r w:rsidRPr="0050557C">
          <w:rPr>
            <w:rStyle w:val="Hyperlink"/>
          </w:rPr>
          <w:t>Publish-Subscribe</w:t>
        </w:r>
        <w:r>
          <w:rPr>
            <w:webHidden/>
          </w:rPr>
          <w:tab/>
        </w:r>
        <w:r>
          <w:rPr>
            <w:webHidden/>
          </w:rPr>
          <w:fldChar w:fldCharType="begin"/>
        </w:r>
        <w:r>
          <w:rPr>
            <w:webHidden/>
          </w:rPr>
          <w:instrText xml:space="preserve"> PAGEREF _Toc505941417 \h </w:instrText>
        </w:r>
        <w:r>
          <w:rPr>
            <w:webHidden/>
          </w:rPr>
        </w:r>
        <w:r>
          <w:rPr>
            <w:webHidden/>
          </w:rPr>
          <w:fldChar w:fldCharType="separate"/>
        </w:r>
        <w:r>
          <w:rPr>
            <w:webHidden/>
          </w:rPr>
          <w:t>150</w:t>
        </w:r>
        <w:r>
          <w:rPr>
            <w:webHidden/>
          </w:rPr>
          <w:fldChar w:fldCharType="end"/>
        </w:r>
      </w:hyperlink>
    </w:p>
    <w:p w14:paraId="13FD7BDD" w14:textId="33D6653B" w:rsidR="005333FC" w:rsidRDefault="005333FC">
      <w:pPr>
        <w:pStyle w:val="TOC2"/>
        <w:rPr>
          <w:rFonts w:asciiTheme="minorHAnsi" w:eastAsiaTheme="minorEastAsia" w:hAnsiTheme="minorHAnsi" w:cstheme="minorBidi"/>
          <w:spacing w:val="0"/>
          <w:sz w:val="22"/>
          <w:szCs w:val="22"/>
          <w:lang w:val="en-US" w:eastAsia="en-US"/>
        </w:rPr>
      </w:pPr>
      <w:hyperlink w:anchor="_Toc505941418" w:history="1">
        <w:r w:rsidRPr="0050557C">
          <w:rPr>
            <w:rStyle w:val="Hyperlink"/>
          </w:rPr>
          <w:t>B.4</w:t>
        </w:r>
        <w:r>
          <w:rPr>
            <w:rFonts w:asciiTheme="minorHAnsi" w:eastAsiaTheme="minorEastAsia" w:hAnsiTheme="minorHAnsi" w:cstheme="minorBidi"/>
            <w:spacing w:val="0"/>
            <w:sz w:val="22"/>
            <w:szCs w:val="22"/>
            <w:lang w:val="en-US" w:eastAsia="en-US"/>
          </w:rPr>
          <w:tab/>
        </w:r>
        <w:r w:rsidRPr="0050557C">
          <w:rPr>
            <w:rStyle w:val="Hyperlink"/>
          </w:rPr>
          <w:t>Synergy of models</w:t>
        </w:r>
        <w:r>
          <w:rPr>
            <w:webHidden/>
          </w:rPr>
          <w:tab/>
        </w:r>
        <w:r>
          <w:rPr>
            <w:webHidden/>
          </w:rPr>
          <w:fldChar w:fldCharType="begin"/>
        </w:r>
        <w:r>
          <w:rPr>
            <w:webHidden/>
          </w:rPr>
          <w:instrText xml:space="preserve"> PAGEREF _Toc505941418 \h </w:instrText>
        </w:r>
        <w:r>
          <w:rPr>
            <w:webHidden/>
          </w:rPr>
        </w:r>
        <w:r>
          <w:rPr>
            <w:webHidden/>
          </w:rPr>
          <w:fldChar w:fldCharType="separate"/>
        </w:r>
        <w:r>
          <w:rPr>
            <w:webHidden/>
          </w:rPr>
          <w:t>151</w:t>
        </w:r>
        <w:r>
          <w:rPr>
            <w:webHidden/>
          </w:rPr>
          <w:fldChar w:fldCharType="end"/>
        </w:r>
      </w:hyperlink>
    </w:p>
    <w:p w14:paraId="305EF6E4" w14:textId="1C2593DC" w:rsidR="000F3893" w:rsidRPr="00FC09B7" w:rsidRDefault="009A6EBC" w:rsidP="000F3893">
      <w:pPr>
        <w:pStyle w:val="PARAGRAPH"/>
        <w:rPr>
          <w:noProof w:val="0"/>
        </w:rPr>
      </w:pPr>
      <w:r w:rsidRPr="00FC09B7">
        <w:rPr>
          <w:noProof w:val="0"/>
        </w:rPr>
        <w:fldChar w:fldCharType="end"/>
      </w:r>
      <w:r w:rsidR="000F3893" w:rsidRPr="00FC09B7">
        <w:rPr>
          <w:noProof w:val="0"/>
        </w:rPr>
        <w:t xml:space="preserve"> </w:t>
      </w:r>
    </w:p>
    <w:p w14:paraId="305EF6E5" w14:textId="6D19A29E" w:rsidR="000F3893" w:rsidRPr="00FC09B7" w:rsidRDefault="00186822" w:rsidP="000F3893">
      <w:pPr>
        <w:pStyle w:val="HEADINGNonumber"/>
        <w:spacing w:after="0"/>
        <w:ind w:left="397" w:hanging="397"/>
        <w:rPr>
          <w:b/>
          <w:caps/>
          <w:noProof w:val="0"/>
          <w:sz w:val="20"/>
        </w:rPr>
      </w:pPr>
      <w:bookmarkStart w:id="21" w:name="_Toc505941310"/>
      <w:r w:rsidRPr="00FC09B7">
        <w:rPr>
          <w:b/>
          <w:caps/>
          <w:noProof w:val="0"/>
          <w:sz w:val="20"/>
        </w:rPr>
        <w:t>FIGURES</w:t>
      </w:r>
      <w:bookmarkEnd w:id="21"/>
    </w:p>
    <w:p w14:paraId="305EF6E6" w14:textId="77777777" w:rsidR="009A6EBC" w:rsidRPr="00FC09B7" w:rsidRDefault="009A6EBC" w:rsidP="00755805">
      <w:pPr>
        <w:pStyle w:val="TOC1"/>
        <w:rPr>
          <w:noProof w:val="0"/>
        </w:rPr>
      </w:pPr>
    </w:p>
    <w:p w14:paraId="1AE8A92A" w14:textId="3C0B7355" w:rsidR="005333FC" w:rsidRDefault="009A6EBC">
      <w:pPr>
        <w:pStyle w:val="TableofFigures"/>
        <w:rPr>
          <w:rFonts w:asciiTheme="minorHAnsi" w:eastAsiaTheme="minorEastAsia" w:hAnsiTheme="minorHAnsi" w:cstheme="minorBidi"/>
          <w:spacing w:val="0"/>
          <w:sz w:val="22"/>
          <w:szCs w:val="22"/>
          <w:lang w:val="en-US" w:eastAsia="en-US"/>
        </w:rPr>
      </w:pPr>
      <w:r w:rsidRPr="00FC09B7">
        <w:rPr>
          <w:noProof w:val="0"/>
        </w:rPr>
        <w:fldChar w:fldCharType="begin"/>
      </w:r>
      <w:r w:rsidRPr="00FC09B7">
        <w:rPr>
          <w:noProof w:val="0"/>
        </w:rPr>
        <w:instrText xml:space="preserve"> TOC \t "FIGURE-title" \c \h</w:instrText>
      </w:r>
      <w:r w:rsidRPr="00FC09B7">
        <w:rPr>
          <w:noProof w:val="0"/>
        </w:rPr>
        <w:fldChar w:fldCharType="separate"/>
      </w:r>
      <w:hyperlink w:anchor="_Toc505941419" w:history="1">
        <w:r w:rsidR="005333FC" w:rsidRPr="000E6588">
          <w:rPr>
            <w:rStyle w:val="Hyperlink"/>
          </w:rPr>
          <w:t>Figure 1 – Publish Subscribe Model Overview</w:t>
        </w:r>
        <w:r w:rsidR="005333FC">
          <w:tab/>
        </w:r>
        <w:r w:rsidR="005333FC">
          <w:fldChar w:fldCharType="begin"/>
        </w:r>
        <w:r w:rsidR="005333FC">
          <w:instrText xml:space="preserve"> PAGEREF _Toc505941419 \h </w:instrText>
        </w:r>
        <w:r w:rsidR="005333FC">
          <w:fldChar w:fldCharType="separate"/>
        </w:r>
        <w:r w:rsidR="005333FC">
          <w:t>4</w:t>
        </w:r>
        <w:r w:rsidR="005333FC">
          <w:fldChar w:fldCharType="end"/>
        </w:r>
      </w:hyperlink>
    </w:p>
    <w:p w14:paraId="6AAE5DF6" w14:textId="7C04C5B9"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20" w:history="1">
        <w:r w:rsidRPr="000E6588">
          <w:rPr>
            <w:rStyle w:val="Hyperlink"/>
          </w:rPr>
          <w:t>Figure 2 – Publisher and Subscriber entities</w:t>
        </w:r>
        <w:r>
          <w:tab/>
        </w:r>
        <w:r>
          <w:fldChar w:fldCharType="begin"/>
        </w:r>
        <w:r>
          <w:instrText xml:space="preserve"> PAGEREF _Toc505941420 \h </w:instrText>
        </w:r>
        <w:r>
          <w:fldChar w:fldCharType="separate"/>
        </w:r>
        <w:r>
          <w:t>6</w:t>
        </w:r>
        <w:r>
          <w:fldChar w:fldCharType="end"/>
        </w:r>
      </w:hyperlink>
    </w:p>
    <w:p w14:paraId="3E579EED" w14:textId="5FEF8723"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21" w:history="1">
        <w:r w:rsidRPr="000E6588">
          <w:rPr>
            <w:rStyle w:val="Hyperlink"/>
          </w:rPr>
          <w:t>Figure 3 – DataSet in the process of publishing</w:t>
        </w:r>
        <w:r>
          <w:tab/>
        </w:r>
        <w:r>
          <w:fldChar w:fldCharType="begin"/>
        </w:r>
        <w:r>
          <w:instrText xml:space="preserve"> PAGEREF _Toc505941421 \h </w:instrText>
        </w:r>
        <w:r>
          <w:fldChar w:fldCharType="separate"/>
        </w:r>
        <w:r>
          <w:t>7</w:t>
        </w:r>
        <w:r>
          <w:fldChar w:fldCharType="end"/>
        </w:r>
      </w:hyperlink>
    </w:p>
    <w:p w14:paraId="4278CDE7" w14:textId="3B36783C"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22" w:history="1">
        <w:r w:rsidRPr="000E6588">
          <w:rPr>
            <w:rStyle w:val="Hyperlink"/>
          </w:rPr>
          <w:t>Figure 4 – OPC UA PubSub Message Layers</w:t>
        </w:r>
        <w:r>
          <w:tab/>
        </w:r>
        <w:r>
          <w:fldChar w:fldCharType="begin"/>
        </w:r>
        <w:r>
          <w:instrText xml:space="preserve"> PAGEREF _Toc505941422 \h </w:instrText>
        </w:r>
        <w:r>
          <w:fldChar w:fldCharType="separate"/>
        </w:r>
        <w:r>
          <w:t>9</w:t>
        </w:r>
        <w:r>
          <w:fldChar w:fldCharType="end"/>
        </w:r>
      </w:hyperlink>
    </w:p>
    <w:p w14:paraId="2F7FEEA9" w14:textId="6A6C9B1C"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23" w:history="1">
        <w:r w:rsidRPr="000E6588">
          <w:rPr>
            <w:rStyle w:val="Hyperlink"/>
          </w:rPr>
          <w:t>Figure 5 – Publisher details</w:t>
        </w:r>
        <w:r>
          <w:tab/>
        </w:r>
        <w:r>
          <w:fldChar w:fldCharType="begin"/>
        </w:r>
        <w:r>
          <w:instrText xml:space="preserve"> PAGEREF _Toc505941423 \h </w:instrText>
        </w:r>
        <w:r>
          <w:fldChar w:fldCharType="separate"/>
        </w:r>
        <w:r>
          <w:t>12</w:t>
        </w:r>
        <w:r>
          <w:fldChar w:fldCharType="end"/>
        </w:r>
      </w:hyperlink>
    </w:p>
    <w:p w14:paraId="59F397C5" w14:textId="6F3478A5"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24" w:history="1">
        <w:r w:rsidRPr="000E6588">
          <w:rPr>
            <w:rStyle w:val="Hyperlink"/>
          </w:rPr>
          <w:t>Figure 6 – Publisher message sending sequence</w:t>
        </w:r>
        <w:r>
          <w:tab/>
        </w:r>
        <w:r>
          <w:fldChar w:fldCharType="begin"/>
        </w:r>
        <w:r>
          <w:instrText xml:space="preserve"> PAGEREF _Toc505941424 \h </w:instrText>
        </w:r>
        <w:r>
          <w:fldChar w:fldCharType="separate"/>
        </w:r>
        <w:r>
          <w:t>13</w:t>
        </w:r>
        <w:r>
          <w:fldChar w:fldCharType="end"/>
        </w:r>
      </w:hyperlink>
    </w:p>
    <w:p w14:paraId="71123A41" w14:textId="128AC637"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25" w:history="1">
        <w:r w:rsidRPr="000E6588">
          <w:rPr>
            <w:rStyle w:val="Hyperlink"/>
          </w:rPr>
          <w:t>Figure 7 – Subscriber details</w:t>
        </w:r>
        <w:r>
          <w:tab/>
        </w:r>
        <w:r>
          <w:fldChar w:fldCharType="begin"/>
        </w:r>
        <w:r>
          <w:instrText xml:space="preserve"> PAGEREF _Toc505941425 \h </w:instrText>
        </w:r>
        <w:r>
          <w:fldChar w:fldCharType="separate"/>
        </w:r>
        <w:r>
          <w:t>14</w:t>
        </w:r>
        <w:r>
          <w:fldChar w:fldCharType="end"/>
        </w:r>
      </w:hyperlink>
    </w:p>
    <w:p w14:paraId="6351B9B6" w14:textId="07C32AD9"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26" w:history="1">
        <w:r w:rsidRPr="000E6588">
          <w:rPr>
            <w:rStyle w:val="Hyperlink"/>
          </w:rPr>
          <w:t>Figure 8 – Subscriber message reception sequence</w:t>
        </w:r>
        <w:r>
          <w:tab/>
        </w:r>
        <w:r>
          <w:fldChar w:fldCharType="begin"/>
        </w:r>
        <w:r>
          <w:instrText xml:space="preserve"> PAGEREF _Toc505941426 \h </w:instrText>
        </w:r>
        <w:r>
          <w:fldChar w:fldCharType="separate"/>
        </w:r>
        <w:r>
          <w:t>15</w:t>
        </w:r>
        <w:r>
          <w:fldChar w:fldCharType="end"/>
        </w:r>
      </w:hyperlink>
    </w:p>
    <w:p w14:paraId="514E5CBF" w14:textId="41F3754D"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27" w:history="1">
        <w:r w:rsidRPr="000E6588">
          <w:rPr>
            <w:rStyle w:val="Hyperlink"/>
          </w:rPr>
          <w:t>Figure 9 – SecurityGroup Management Sequence</w:t>
        </w:r>
        <w:r>
          <w:tab/>
        </w:r>
        <w:r>
          <w:fldChar w:fldCharType="begin"/>
        </w:r>
        <w:r>
          <w:instrText xml:space="preserve"> PAGEREF _Toc505941427 \h </w:instrText>
        </w:r>
        <w:r>
          <w:fldChar w:fldCharType="separate"/>
        </w:r>
        <w:r>
          <w:t>16</w:t>
        </w:r>
        <w:r>
          <w:fldChar w:fldCharType="end"/>
        </w:r>
      </w:hyperlink>
    </w:p>
    <w:p w14:paraId="4648FF3A" w14:textId="5212A6E1"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28" w:history="1">
        <w:r w:rsidRPr="000E6588">
          <w:rPr>
            <w:rStyle w:val="Hyperlink"/>
          </w:rPr>
          <w:t>Figure 10 – Handshake used to pull keys from SKS</w:t>
        </w:r>
        <w:r>
          <w:tab/>
        </w:r>
        <w:r>
          <w:fldChar w:fldCharType="begin"/>
        </w:r>
        <w:r>
          <w:instrText xml:space="preserve"> PAGEREF _Toc505941428 \h </w:instrText>
        </w:r>
        <w:r>
          <w:fldChar w:fldCharType="separate"/>
        </w:r>
        <w:r>
          <w:t>17</w:t>
        </w:r>
        <w:r>
          <w:fldChar w:fldCharType="end"/>
        </w:r>
      </w:hyperlink>
    </w:p>
    <w:p w14:paraId="797426DD" w14:textId="2558A59F"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29" w:history="1">
        <w:r w:rsidRPr="000E6588">
          <w:rPr>
            <w:rStyle w:val="Hyperlink"/>
          </w:rPr>
          <w:t>Figure 11 – Handshake used to push keys to Publishers and Subscribers</w:t>
        </w:r>
        <w:r>
          <w:tab/>
        </w:r>
        <w:r>
          <w:fldChar w:fldCharType="begin"/>
        </w:r>
        <w:r>
          <w:instrText xml:space="preserve"> PAGEREF _Toc505941429 \h </w:instrText>
        </w:r>
        <w:r>
          <w:fldChar w:fldCharType="separate"/>
        </w:r>
        <w:r>
          <w:t>17</w:t>
        </w:r>
        <w:r>
          <w:fldChar w:fldCharType="end"/>
        </w:r>
      </w:hyperlink>
    </w:p>
    <w:p w14:paraId="7803E178" w14:textId="16610C77"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30" w:history="1">
        <w:r w:rsidRPr="000E6588">
          <w:rPr>
            <w:rStyle w:val="Hyperlink"/>
          </w:rPr>
          <w:t>Figure 12 – Handshake with a Security Key Service</w:t>
        </w:r>
        <w:r>
          <w:tab/>
        </w:r>
        <w:r>
          <w:fldChar w:fldCharType="begin"/>
        </w:r>
        <w:r>
          <w:instrText xml:space="preserve"> PAGEREF _Toc505941430 \h </w:instrText>
        </w:r>
        <w:r>
          <w:fldChar w:fldCharType="separate"/>
        </w:r>
        <w:r>
          <w:t>18</w:t>
        </w:r>
        <w:r>
          <w:fldChar w:fldCharType="end"/>
        </w:r>
      </w:hyperlink>
    </w:p>
    <w:p w14:paraId="47EDBC18" w14:textId="59573033"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31" w:history="1">
        <w:r w:rsidRPr="000E6588">
          <w:rPr>
            <w:rStyle w:val="Hyperlink"/>
          </w:rPr>
          <w:t>Figure 13 – PubSub using network infrastructure</w:t>
        </w:r>
        <w:r>
          <w:tab/>
        </w:r>
        <w:r>
          <w:fldChar w:fldCharType="begin"/>
        </w:r>
        <w:r>
          <w:instrText xml:space="preserve"> PAGEREF _Toc505941431 \h </w:instrText>
        </w:r>
        <w:r>
          <w:fldChar w:fldCharType="separate"/>
        </w:r>
        <w:r>
          <w:t>19</w:t>
        </w:r>
        <w:r>
          <w:fldChar w:fldCharType="end"/>
        </w:r>
      </w:hyperlink>
    </w:p>
    <w:p w14:paraId="0655B62B" w14:textId="31276AFE"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32" w:history="1">
        <w:r w:rsidRPr="000E6588">
          <w:rPr>
            <w:rStyle w:val="Hyperlink"/>
          </w:rPr>
          <w:t>Figure 14 – UDP Multicast Overview</w:t>
        </w:r>
        <w:r>
          <w:tab/>
        </w:r>
        <w:r>
          <w:fldChar w:fldCharType="begin"/>
        </w:r>
        <w:r>
          <w:instrText xml:space="preserve"> PAGEREF _Toc505941432 \h </w:instrText>
        </w:r>
        <w:r>
          <w:fldChar w:fldCharType="separate"/>
        </w:r>
        <w:r>
          <w:t>19</w:t>
        </w:r>
        <w:r>
          <w:fldChar w:fldCharType="end"/>
        </w:r>
      </w:hyperlink>
    </w:p>
    <w:p w14:paraId="213A541C" w14:textId="5356A595"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33" w:history="1">
        <w:r w:rsidRPr="000E6588">
          <w:rPr>
            <w:rStyle w:val="Hyperlink"/>
          </w:rPr>
          <w:t>Figure 15 – PubSub using broker</w:t>
        </w:r>
        <w:r>
          <w:tab/>
        </w:r>
        <w:r>
          <w:fldChar w:fldCharType="begin"/>
        </w:r>
        <w:r>
          <w:instrText xml:space="preserve"> PAGEREF _Toc505941433 \h </w:instrText>
        </w:r>
        <w:r>
          <w:fldChar w:fldCharType="separate"/>
        </w:r>
        <w:r>
          <w:t>20</w:t>
        </w:r>
        <w:r>
          <w:fldChar w:fldCharType="end"/>
        </w:r>
      </w:hyperlink>
    </w:p>
    <w:p w14:paraId="55B96A65" w14:textId="486E3F41"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34" w:history="1">
        <w:r w:rsidRPr="000E6588">
          <w:rPr>
            <w:rStyle w:val="Hyperlink"/>
          </w:rPr>
          <w:t>Figure 16 – Broker Overview</w:t>
        </w:r>
        <w:r>
          <w:tab/>
        </w:r>
        <w:r>
          <w:fldChar w:fldCharType="begin"/>
        </w:r>
        <w:r>
          <w:instrText xml:space="preserve"> PAGEREF _Toc505941434 \h </w:instrText>
        </w:r>
        <w:r>
          <w:fldChar w:fldCharType="separate"/>
        </w:r>
        <w:r>
          <w:t>21</w:t>
        </w:r>
        <w:r>
          <w:fldChar w:fldCharType="end"/>
        </w:r>
      </w:hyperlink>
    </w:p>
    <w:p w14:paraId="453395AF" w14:textId="2CE91C09"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35" w:history="1">
        <w:r w:rsidRPr="000E6588">
          <w:rPr>
            <w:rStyle w:val="Hyperlink"/>
          </w:rPr>
          <w:t>Figure 17 – PubSub Component Overview</w:t>
        </w:r>
        <w:r>
          <w:tab/>
        </w:r>
        <w:r>
          <w:fldChar w:fldCharType="begin"/>
        </w:r>
        <w:r>
          <w:instrText xml:space="preserve"> PAGEREF _Toc505941435 \h </w:instrText>
        </w:r>
        <w:r>
          <w:fldChar w:fldCharType="separate"/>
        </w:r>
        <w:r>
          <w:t>22</w:t>
        </w:r>
        <w:r>
          <w:fldChar w:fldCharType="end"/>
        </w:r>
      </w:hyperlink>
    </w:p>
    <w:p w14:paraId="6702311D" w14:textId="5E3832D7"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36" w:history="1">
        <w:r w:rsidRPr="000E6588">
          <w:rPr>
            <w:rStyle w:val="Hyperlink"/>
          </w:rPr>
          <w:t>Figure 18 – PubSub Mapping Specific Parameters Overview</w:t>
        </w:r>
        <w:r>
          <w:tab/>
        </w:r>
        <w:r>
          <w:fldChar w:fldCharType="begin"/>
        </w:r>
        <w:r>
          <w:instrText xml:space="preserve"> PAGEREF _Toc505941436 \h </w:instrText>
        </w:r>
        <w:r>
          <w:fldChar w:fldCharType="separate"/>
        </w:r>
        <w:r>
          <w:t>23</w:t>
        </w:r>
        <w:r>
          <w:fldChar w:fldCharType="end"/>
        </w:r>
      </w:hyperlink>
    </w:p>
    <w:p w14:paraId="5A231DDE" w14:textId="4A7D148A"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37" w:history="1">
        <w:r w:rsidRPr="000E6588">
          <w:rPr>
            <w:rStyle w:val="Hyperlink"/>
          </w:rPr>
          <w:t>Figure 19 – PubSub Component State Dependencies</w:t>
        </w:r>
        <w:r>
          <w:tab/>
        </w:r>
        <w:r>
          <w:fldChar w:fldCharType="begin"/>
        </w:r>
        <w:r>
          <w:instrText xml:space="preserve"> PAGEREF _Toc505941437 \h </w:instrText>
        </w:r>
        <w:r>
          <w:fldChar w:fldCharType="separate"/>
        </w:r>
        <w:r>
          <w:t>24</w:t>
        </w:r>
        <w:r>
          <w:fldChar w:fldCharType="end"/>
        </w:r>
      </w:hyperlink>
    </w:p>
    <w:p w14:paraId="103DC2EA" w14:textId="32BE192A"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38" w:history="1">
        <w:r w:rsidRPr="000E6588">
          <w:rPr>
            <w:rStyle w:val="Hyperlink"/>
          </w:rPr>
          <w:t>Figure 20 – PubSubState State Machine</w:t>
        </w:r>
        <w:r>
          <w:tab/>
        </w:r>
        <w:r>
          <w:fldChar w:fldCharType="begin"/>
        </w:r>
        <w:r>
          <w:instrText xml:space="preserve"> PAGEREF _Toc505941438 \h </w:instrText>
        </w:r>
        <w:r>
          <w:fldChar w:fldCharType="separate"/>
        </w:r>
        <w:r>
          <w:t>24</w:t>
        </w:r>
        <w:r>
          <w:fldChar w:fldCharType="end"/>
        </w:r>
      </w:hyperlink>
    </w:p>
    <w:p w14:paraId="2C6B48C0" w14:textId="11D97DDA"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39" w:history="1">
        <w:r w:rsidRPr="000E6588">
          <w:rPr>
            <w:rStyle w:val="Hyperlink"/>
          </w:rPr>
          <w:t>Figure 21 – PubSub Information Flow dependency to field representation</w:t>
        </w:r>
        <w:r>
          <w:tab/>
        </w:r>
        <w:r>
          <w:fldChar w:fldCharType="begin"/>
        </w:r>
        <w:r>
          <w:instrText xml:space="preserve"> PAGEREF _Toc505941439 \h </w:instrText>
        </w:r>
        <w:r>
          <w:fldChar w:fldCharType="separate"/>
        </w:r>
        <w:r>
          <w:t>32</w:t>
        </w:r>
        <w:r>
          <w:fldChar w:fldCharType="end"/>
        </w:r>
      </w:hyperlink>
    </w:p>
    <w:p w14:paraId="2AD2BB01" w14:textId="2C0EAF00"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40" w:history="1">
        <w:r w:rsidRPr="000E6588">
          <w:rPr>
            <w:rStyle w:val="Hyperlink"/>
          </w:rPr>
          <w:t>Figure 22 – PubSub Information Flow</w:t>
        </w:r>
        <w:r>
          <w:tab/>
        </w:r>
        <w:r>
          <w:fldChar w:fldCharType="begin"/>
        </w:r>
        <w:r>
          <w:instrText xml:space="preserve"> PAGEREF _Toc505941440 \h </w:instrText>
        </w:r>
        <w:r>
          <w:fldChar w:fldCharType="separate"/>
        </w:r>
        <w:r>
          <w:t>45</w:t>
        </w:r>
        <w:r>
          <w:fldChar w:fldCharType="end"/>
        </w:r>
      </w:hyperlink>
    </w:p>
    <w:p w14:paraId="715CD340" w14:textId="6CF67922"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41" w:history="1">
        <w:r w:rsidRPr="000E6588">
          <w:rPr>
            <w:rStyle w:val="Hyperlink"/>
          </w:rPr>
          <w:t>Figure 23 – Start of the periodic publisher execution</w:t>
        </w:r>
        <w:r>
          <w:tab/>
        </w:r>
        <w:r>
          <w:fldChar w:fldCharType="begin"/>
        </w:r>
        <w:r>
          <w:instrText xml:space="preserve"> PAGEREF _Toc505941441 \h </w:instrText>
        </w:r>
        <w:r>
          <w:fldChar w:fldCharType="separate"/>
        </w:r>
        <w:r>
          <w:t>47</w:t>
        </w:r>
        <w:r>
          <w:fldChar w:fldCharType="end"/>
        </w:r>
      </w:hyperlink>
    </w:p>
    <w:p w14:paraId="11213FCE" w14:textId="1298ACC6"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42" w:history="1">
        <w:r w:rsidRPr="000E6588">
          <w:rPr>
            <w:rStyle w:val="Hyperlink"/>
          </w:rPr>
          <w:t>Figure 24 – Timing offsets in a PublishingInterval</w:t>
        </w:r>
        <w:r>
          <w:tab/>
        </w:r>
        <w:r>
          <w:fldChar w:fldCharType="begin"/>
        </w:r>
        <w:r>
          <w:instrText xml:space="preserve"> PAGEREF _Toc505941442 \h </w:instrText>
        </w:r>
        <w:r>
          <w:fldChar w:fldCharType="separate"/>
        </w:r>
        <w:r>
          <w:t>48</w:t>
        </w:r>
        <w:r>
          <w:fldChar w:fldCharType="end"/>
        </w:r>
      </w:hyperlink>
    </w:p>
    <w:p w14:paraId="4399778F" w14:textId="6E356741"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43" w:history="1">
        <w:r w:rsidRPr="000E6588">
          <w:rPr>
            <w:rStyle w:val="Hyperlink"/>
          </w:rPr>
          <w:t>Figure 25 – DataSetOrdering and MaxNetworkMessageSize</w:t>
        </w:r>
        <w:r>
          <w:tab/>
        </w:r>
        <w:r>
          <w:fldChar w:fldCharType="begin"/>
        </w:r>
        <w:r>
          <w:instrText xml:space="preserve"> PAGEREF _Toc505941443 \h </w:instrText>
        </w:r>
        <w:r>
          <w:fldChar w:fldCharType="separate"/>
        </w:r>
        <w:r>
          <w:t>49</w:t>
        </w:r>
        <w:r>
          <w:fldChar w:fldCharType="end"/>
        </w:r>
      </w:hyperlink>
    </w:p>
    <w:p w14:paraId="718C8BDA" w14:textId="02F75F7F"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44" w:history="1">
        <w:r w:rsidRPr="000E6588">
          <w:rPr>
            <w:rStyle w:val="Hyperlink"/>
          </w:rPr>
          <w:t>Figure 26 – PublishingOffset options for multiple NetworkMessages</w:t>
        </w:r>
        <w:r>
          <w:tab/>
        </w:r>
        <w:r>
          <w:fldChar w:fldCharType="begin"/>
        </w:r>
        <w:r>
          <w:instrText xml:space="preserve"> PAGEREF _Toc505941444 \h </w:instrText>
        </w:r>
        <w:r>
          <w:fldChar w:fldCharType="separate"/>
        </w:r>
        <w:r>
          <w:t>51</w:t>
        </w:r>
        <w:r>
          <w:fldChar w:fldCharType="end"/>
        </w:r>
      </w:hyperlink>
    </w:p>
    <w:p w14:paraId="37DE2168" w14:textId="579408C9"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45" w:history="1">
        <w:r w:rsidRPr="000E6588">
          <w:rPr>
            <w:rStyle w:val="Hyperlink"/>
          </w:rPr>
          <w:t>Figure 27 – UADP NetworkMessage</w:t>
        </w:r>
        <w:r>
          <w:tab/>
        </w:r>
        <w:r>
          <w:fldChar w:fldCharType="begin"/>
        </w:r>
        <w:r>
          <w:instrText xml:space="preserve"> PAGEREF _Toc505941445 \h </w:instrText>
        </w:r>
        <w:r>
          <w:fldChar w:fldCharType="separate"/>
        </w:r>
        <w:r>
          <w:t>63</w:t>
        </w:r>
        <w:r>
          <w:fldChar w:fldCharType="end"/>
        </w:r>
      </w:hyperlink>
    </w:p>
    <w:p w14:paraId="5FB46C52" w14:textId="5301ECE8"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46" w:history="1">
        <w:r w:rsidRPr="000E6588">
          <w:rPr>
            <w:rStyle w:val="Hyperlink"/>
          </w:rPr>
          <w:t>Figure 28 – UADP DataSet Payload</w:t>
        </w:r>
        <w:r>
          <w:tab/>
        </w:r>
        <w:r>
          <w:fldChar w:fldCharType="begin"/>
        </w:r>
        <w:r>
          <w:instrText xml:space="preserve"> PAGEREF _Toc505941446 \h </w:instrText>
        </w:r>
        <w:r>
          <w:fldChar w:fldCharType="separate"/>
        </w:r>
        <w:r>
          <w:t>68</w:t>
        </w:r>
        <w:r>
          <w:fldChar w:fldCharType="end"/>
        </w:r>
      </w:hyperlink>
    </w:p>
    <w:p w14:paraId="27AC61F4" w14:textId="0961C96E"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47" w:history="1">
        <w:r w:rsidRPr="000E6588">
          <w:rPr>
            <w:rStyle w:val="Hyperlink"/>
          </w:rPr>
          <w:t>Figure 29 – DataSetMessage Header Structure</w:t>
        </w:r>
        <w:r>
          <w:tab/>
        </w:r>
        <w:r>
          <w:fldChar w:fldCharType="begin"/>
        </w:r>
        <w:r>
          <w:instrText xml:space="preserve"> PAGEREF _Toc505941447 \h </w:instrText>
        </w:r>
        <w:r>
          <w:fldChar w:fldCharType="separate"/>
        </w:r>
        <w:r>
          <w:t>69</w:t>
        </w:r>
        <w:r>
          <w:fldChar w:fldCharType="end"/>
        </w:r>
      </w:hyperlink>
    </w:p>
    <w:p w14:paraId="1B369127" w14:textId="392F8376"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48" w:history="1">
        <w:r w:rsidRPr="000E6588">
          <w:rPr>
            <w:rStyle w:val="Hyperlink"/>
          </w:rPr>
          <w:t>Figure 30 – Data Key Frame DataSetMessage Data</w:t>
        </w:r>
        <w:r>
          <w:tab/>
        </w:r>
        <w:r>
          <w:fldChar w:fldCharType="begin"/>
        </w:r>
        <w:r>
          <w:instrText xml:space="preserve"> PAGEREF _Toc505941448 \h </w:instrText>
        </w:r>
        <w:r>
          <w:fldChar w:fldCharType="separate"/>
        </w:r>
        <w:r>
          <w:t>71</w:t>
        </w:r>
        <w:r>
          <w:fldChar w:fldCharType="end"/>
        </w:r>
      </w:hyperlink>
    </w:p>
    <w:p w14:paraId="176B51E6" w14:textId="15E4562E"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49" w:history="1">
        <w:r w:rsidRPr="000E6588">
          <w:rPr>
            <w:rStyle w:val="Hyperlink"/>
          </w:rPr>
          <w:t>Figure 31 – Data Delta Frame DataSetMessage</w:t>
        </w:r>
        <w:r>
          <w:tab/>
        </w:r>
        <w:r>
          <w:fldChar w:fldCharType="begin"/>
        </w:r>
        <w:r>
          <w:instrText xml:space="preserve"> PAGEREF _Toc505941449 \h </w:instrText>
        </w:r>
        <w:r>
          <w:fldChar w:fldCharType="separate"/>
        </w:r>
        <w:r>
          <w:t>72</w:t>
        </w:r>
        <w:r>
          <w:fldChar w:fldCharType="end"/>
        </w:r>
      </w:hyperlink>
    </w:p>
    <w:p w14:paraId="0B319809" w14:textId="75AF1B1D"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50" w:history="1">
        <w:r w:rsidRPr="000E6588">
          <w:rPr>
            <w:rStyle w:val="Hyperlink"/>
          </w:rPr>
          <w:t>Figure 32 – Event DataSetMessage</w:t>
        </w:r>
        <w:r>
          <w:tab/>
        </w:r>
        <w:r>
          <w:fldChar w:fldCharType="begin"/>
        </w:r>
        <w:r>
          <w:instrText xml:space="preserve"> PAGEREF _Toc505941450 \h </w:instrText>
        </w:r>
        <w:r>
          <w:fldChar w:fldCharType="separate"/>
        </w:r>
        <w:r>
          <w:t>73</w:t>
        </w:r>
        <w:r>
          <w:fldChar w:fldCharType="end"/>
        </w:r>
      </w:hyperlink>
    </w:p>
    <w:p w14:paraId="08A23C95" w14:textId="5A8759CB"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51" w:history="1">
        <w:r w:rsidRPr="000E6588">
          <w:rPr>
            <w:rStyle w:val="Hyperlink"/>
          </w:rPr>
          <w:t>Figure 33 – KeepAlive Message</w:t>
        </w:r>
        <w:r>
          <w:tab/>
        </w:r>
        <w:r>
          <w:fldChar w:fldCharType="begin"/>
        </w:r>
        <w:r>
          <w:instrText xml:space="preserve"> PAGEREF _Toc505941451 \h </w:instrText>
        </w:r>
        <w:r>
          <w:fldChar w:fldCharType="separate"/>
        </w:r>
        <w:r>
          <w:t>74</w:t>
        </w:r>
        <w:r>
          <w:fldChar w:fldCharType="end"/>
        </w:r>
      </w:hyperlink>
    </w:p>
    <w:p w14:paraId="52FAD327" w14:textId="07F75050"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52" w:history="1">
        <w:r w:rsidRPr="000E6588">
          <w:rPr>
            <w:rStyle w:val="Hyperlink"/>
          </w:rPr>
          <w:t xml:space="preserve">Figure 34 – </w:t>
        </w:r>
        <w:r w:rsidRPr="000E6588">
          <w:rPr>
            <w:rStyle w:val="Hyperlink"/>
            <w:rFonts w:eastAsia="平成明朝"/>
            <w:lang w:eastAsia="fr-FR"/>
          </w:rPr>
          <w:t>PublishSubscribe Object Types</w:t>
        </w:r>
        <w:r w:rsidRPr="000E6588">
          <w:rPr>
            <w:rStyle w:val="Hyperlink"/>
          </w:rPr>
          <w:t xml:space="preserve"> Overview</w:t>
        </w:r>
        <w:r>
          <w:tab/>
        </w:r>
        <w:r>
          <w:fldChar w:fldCharType="begin"/>
        </w:r>
        <w:r>
          <w:instrText xml:space="preserve"> PAGEREF _Toc505941452 \h </w:instrText>
        </w:r>
        <w:r>
          <w:fldChar w:fldCharType="separate"/>
        </w:r>
        <w:r>
          <w:t>86</w:t>
        </w:r>
        <w:r>
          <w:fldChar w:fldCharType="end"/>
        </w:r>
      </w:hyperlink>
    </w:p>
    <w:p w14:paraId="7B8373C1" w14:textId="31026E63"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53" w:history="1">
        <w:r w:rsidRPr="000E6588">
          <w:rPr>
            <w:rStyle w:val="Hyperlink"/>
          </w:rPr>
          <w:t>Figure 35 – PubSub Configuration Model Overview</w:t>
        </w:r>
        <w:r>
          <w:tab/>
        </w:r>
        <w:r>
          <w:fldChar w:fldCharType="begin"/>
        </w:r>
        <w:r>
          <w:instrText xml:space="preserve"> PAGEREF _Toc505941453 \h </w:instrText>
        </w:r>
        <w:r>
          <w:fldChar w:fldCharType="separate"/>
        </w:r>
        <w:r>
          <w:t>92</w:t>
        </w:r>
        <w:r>
          <w:fldChar w:fldCharType="end"/>
        </w:r>
      </w:hyperlink>
    </w:p>
    <w:p w14:paraId="7CFCA53A" w14:textId="048291DF"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54" w:history="1">
        <w:r w:rsidRPr="000E6588">
          <w:rPr>
            <w:rStyle w:val="Hyperlink"/>
          </w:rPr>
          <w:t>Figure 36 – PubSub Example Objects</w:t>
        </w:r>
        <w:r>
          <w:tab/>
        </w:r>
        <w:r>
          <w:fldChar w:fldCharType="begin"/>
        </w:r>
        <w:r>
          <w:instrText xml:space="preserve"> PAGEREF _Toc505941454 \h </w:instrText>
        </w:r>
        <w:r>
          <w:fldChar w:fldCharType="separate"/>
        </w:r>
        <w:r>
          <w:t>93</w:t>
        </w:r>
        <w:r>
          <w:fldChar w:fldCharType="end"/>
        </w:r>
      </w:hyperlink>
    </w:p>
    <w:p w14:paraId="035B947D" w14:textId="307B4D1A"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55" w:history="1">
        <w:r w:rsidRPr="000E6588">
          <w:rPr>
            <w:rStyle w:val="Hyperlink"/>
          </w:rPr>
          <w:t>Figure 37 – PubSub Information Flow</w:t>
        </w:r>
        <w:r>
          <w:tab/>
        </w:r>
        <w:r>
          <w:fldChar w:fldCharType="begin"/>
        </w:r>
        <w:r>
          <w:instrText xml:space="preserve"> PAGEREF _Toc505941455 \h </w:instrText>
        </w:r>
        <w:r>
          <w:fldChar w:fldCharType="separate"/>
        </w:r>
        <w:r>
          <w:t>93</w:t>
        </w:r>
        <w:r>
          <w:fldChar w:fldCharType="end"/>
        </w:r>
      </w:hyperlink>
    </w:p>
    <w:p w14:paraId="6B5C40F8" w14:textId="7F74A2B3"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56" w:history="1">
        <w:r w:rsidRPr="000E6588">
          <w:rPr>
            <w:rStyle w:val="Hyperlink"/>
          </w:rPr>
          <w:t xml:space="preserve">Figure 38 – </w:t>
        </w:r>
        <w:r w:rsidRPr="000E6588">
          <w:rPr>
            <w:rStyle w:val="Hyperlink"/>
            <w:rFonts w:eastAsia="平成明朝"/>
            <w:lang w:eastAsia="fr-FR"/>
          </w:rPr>
          <w:t>PublishSubscribe Object Types</w:t>
        </w:r>
        <w:r w:rsidRPr="000E6588">
          <w:rPr>
            <w:rStyle w:val="Hyperlink"/>
          </w:rPr>
          <w:t xml:space="preserve"> Overview</w:t>
        </w:r>
        <w:r>
          <w:tab/>
        </w:r>
        <w:r>
          <w:fldChar w:fldCharType="begin"/>
        </w:r>
        <w:r>
          <w:instrText xml:space="preserve"> PAGEREF _Toc505941456 \h </w:instrText>
        </w:r>
        <w:r>
          <w:fldChar w:fldCharType="separate"/>
        </w:r>
        <w:r>
          <w:t>95</w:t>
        </w:r>
        <w:r>
          <w:fldChar w:fldCharType="end"/>
        </w:r>
      </w:hyperlink>
    </w:p>
    <w:p w14:paraId="4D3567D3" w14:textId="0E05FEB8"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57" w:history="1">
        <w:r w:rsidRPr="000E6588">
          <w:rPr>
            <w:rStyle w:val="Hyperlink"/>
          </w:rPr>
          <w:t xml:space="preserve">Figure 39 – </w:t>
        </w:r>
        <w:r w:rsidRPr="000E6588">
          <w:rPr>
            <w:rStyle w:val="Hyperlink"/>
            <w:rFonts w:eastAsia="平成明朝"/>
            <w:lang w:eastAsia="fr-FR"/>
          </w:rPr>
          <w:t>Published DataSet</w:t>
        </w:r>
        <w:r w:rsidRPr="000E6588">
          <w:rPr>
            <w:rStyle w:val="Hyperlink"/>
          </w:rPr>
          <w:t xml:space="preserve"> Overview</w:t>
        </w:r>
        <w:r>
          <w:tab/>
        </w:r>
        <w:r>
          <w:fldChar w:fldCharType="begin"/>
        </w:r>
        <w:r>
          <w:instrText xml:space="preserve"> PAGEREF _Toc505941457 \h </w:instrText>
        </w:r>
        <w:r>
          <w:fldChar w:fldCharType="separate"/>
        </w:r>
        <w:r>
          <w:t>99</w:t>
        </w:r>
        <w:r>
          <w:fldChar w:fldCharType="end"/>
        </w:r>
      </w:hyperlink>
    </w:p>
    <w:p w14:paraId="14DCDBB4" w14:textId="31A42033"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58" w:history="1">
        <w:r w:rsidRPr="000E6588">
          <w:rPr>
            <w:rStyle w:val="Hyperlink"/>
          </w:rPr>
          <w:t>Figure 40 – PubSubConnectionType Overview</w:t>
        </w:r>
        <w:r>
          <w:tab/>
        </w:r>
        <w:r>
          <w:fldChar w:fldCharType="begin"/>
        </w:r>
        <w:r>
          <w:instrText xml:space="preserve"> PAGEREF _Toc505941458 \h </w:instrText>
        </w:r>
        <w:r>
          <w:fldChar w:fldCharType="separate"/>
        </w:r>
        <w:r>
          <w:t>113</w:t>
        </w:r>
        <w:r>
          <w:fldChar w:fldCharType="end"/>
        </w:r>
      </w:hyperlink>
    </w:p>
    <w:p w14:paraId="77E537E4" w14:textId="5CCC2D18"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59" w:history="1">
        <w:r w:rsidRPr="000E6588">
          <w:rPr>
            <w:rStyle w:val="Hyperlink"/>
          </w:rPr>
          <w:t>Figure 41 – PubSubGroupType Overview</w:t>
        </w:r>
        <w:r>
          <w:tab/>
        </w:r>
        <w:r>
          <w:fldChar w:fldCharType="begin"/>
        </w:r>
        <w:r>
          <w:instrText xml:space="preserve"> PAGEREF _Toc505941459 \h </w:instrText>
        </w:r>
        <w:r>
          <w:fldChar w:fldCharType="separate"/>
        </w:r>
        <w:r>
          <w:t>116</w:t>
        </w:r>
        <w:r>
          <w:fldChar w:fldCharType="end"/>
        </w:r>
      </w:hyperlink>
    </w:p>
    <w:p w14:paraId="2F9E2C2D" w14:textId="13444C7F"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60" w:history="1">
        <w:r w:rsidRPr="000E6588">
          <w:rPr>
            <w:rStyle w:val="Hyperlink"/>
          </w:rPr>
          <w:t>Figure 42 – DataSet Writer Model Overview</w:t>
        </w:r>
        <w:r>
          <w:tab/>
        </w:r>
        <w:r>
          <w:fldChar w:fldCharType="begin"/>
        </w:r>
        <w:r>
          <w:instrText xml:space="preserve"> PAGEREF _Toc505941460 \h </w:instrText>
        </w:r>
        <w:r>
          <w:fldChar w:fldCharType="separate"/>
        </w:r>
        <w:r>
          <w:t>122</w:t>
        </w:r>
        <w:r>
          <w:fldChar w:fldCharType="end"/>
        </w:r>
      </w:hyperlink>
    </w:p>
    <w:p w14:paraId="6211880C" w14:textId="4F273DB2"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61" w:history="1">
        <w:r w:rsidRPr="000E6588">
          <w:rPr>
            <w:rStyle w:val="Hyperlink"/>
          </w:rPr>
          <w:t>Figure 43 – DataSet Reader Model Overview</w:t>
        </w:r>
        <w:r>
          <w:tab/>
        </w:r>
        <w:r>
          <w:fldChar w:fldCharType="begin"/>
        </w:r>
        <w:r>
          <w:instrText xml:space="preserve"> PAGEREF _Toc505941461 \h </w:instrText>
        </w:r>
        <w:r>
          <w:fldChar w:fldCharType="separate"/>
        </w:r>
        <w:r>
          <w:t>124</w:t>
        </w:r>
        <w:r>
          <w:fldChar w:fldCharType="end"/>
        </w:r>
      </w:hyperlink>
    </w:p>
    <w:p w14:paraId="559D1C0F" w14:textId="47978742"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62" w:history="1">
        <w:r w:rsidRPr="000E6588">
          <w:rPr>
            <w:rStyle w:val="Hyperlink"/>
          </w:rPr>
          <w:t>Figure 44 – PubSub Diagnostics Overview</w:t>
        </w:r>
        <w:r>
          <w:tab/>
        </w:r>
        <w:r>
          <w:fldChar w:fldCharType="begin"/>
        </w:r>
        <w:r>
          <w:instrText xml:space="preserve"> PAGEREF _Toc505941462 \h </w:instrText>
        </w:r>
        <w:r>
          <w:fldChar w:fldCharType="separate"/>
        </w:r>
        <w:r>
          <w:t>131</w:t>
        </w:r>
        <w:r>
          <w:fldChar w:fldCharType="end"/>
        </w:r>
      </w:hyperlink>
    </w:p>
    <w:p w14:paraId="074A5447" w14:textId="08108833"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63" w:history="1">
        <w:r w:rsidRPr="000E6588">
          <w:rPr>
            <w:rStyle w:val="Hyperlink"/>
          </w:rPr>
          <w:t>Figure 45 – PubSubDiagnosticsCounterType</w:t>
        </w:r>
        <w:r>
          <w:tab/>
        </w:r>
        <w:r>
          <w:fldChar w:fldCharType="begin"/>
        </w:r>
        <w:r>
          <w:instrText xml:space="preserve"> PAGEREF _Toc505941463 \h </w:instrText>
        </w:r>
        <w:r>
          <w:fldChar w:fldCharType="separate"/>
        </w:r>
        <w:r>
          <w:t>131</w:t>
        </w:r>
        <w:r>
          <w:fldChar w:fldCharType="end"/>
        </w:r>
      </w:hyperlink>
    </w:p>
    <w:p w14:paraId="498FDFB0" w14:textId="4F7AA82B"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64" w:history="1">
        <w:r w:rsidRPr="000E6588">
          <w:rPr>
            <w:rStyle w:val="Hyperlink"/>
          </w:rPr>
          <w:t>Figure B.46 – Subscriptions in OPC UA Client Server Model</w:t>
        </w:r>
        <w:r>
          <w:tab/>
        </w:r>
        <w:r>
          <w:fldChar w:fldCharType="begin"/>
        </w:r>
        <w:r>
          <w:instrText xml:space="preserve"> PAGEREF _Toc505941464 \h </w:instrText>
        </w:r>
        <w:r>
          <w:fldChar w:fldCharType="separate"/>
        </w:r>
        <w:r>
          <w:t>150</w:t>
        </w:r>
        <w:r>
          <w:fldChar w:fldCharType="end"/>
        </w:r>
      </w:hyperlink>
    </w:p>
    <w:p w14:paraId="2F85501C" w14:textId="704D1964"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65" w:history="1">
        <w:r w:rsidRPr="000E6588">
          <w:rPr>
            <w:rStyle w:val="Hyperlink"/>
          </w:rPr>
          <w:t>Figure B.47 – Publish Subscribe Model Overview</w:t>
        </w:r>
        <w:r>
          <w:tab/>
        </w:r>
        <w:r>
          <w:fldChar w:fldCharType="begin"/>
        </w:r>
        <w:r>
          <w:instrText xml:space="preserve"> PAGEREF _Toc505941465 \h </w:instrText>
        </w:r>
        <w:r>
          <w:fldChar w:fldCharType="separate"/>
        </w:r>
        <w:r>
          <w:t>151</w:t>
        </w:r>
        <w:r>
          <w:fldChar w:fldCharType="end"/>
        </w:r>
      </w:hyperlink>
    </w:p>
    <w:p w14:paraId="305EF6EC" w14:textId="51A75159" w:rsidR="000F3893" w:rsidRPr="00FC09B7" w:rsidRDefault="009A6EBC" w:rsidP="000F3893">
      <w:pPr>
        <w:pStyle w:val="PARAGRAPH"/>
        <w:rPr>
          <w:noProof w:val="0"/>
        </w:rPr>
      </w:pPr>
      <w:r w:rsidRPr="00FC09B7">
        <w:rPr>
          <w:noProof w:val="0"/>
        </w:rPr>
        <w:fldChar w:fldCharType="end"/>
      </w:r>
      <w:r w:rsidR="000F3893" w:rsidRPr="00FC09B7">
        <w:rPr>
          <w:noProof w:val="0"/>
        </w:rPr>
        <w:t xml:space="preserve"> </w:t>
      </w:r>
    </w:p>
    <w:p w14:paraId="305EF6ED" w14:textId="57A6D885" w:rsidR="000F3893" w:rsidRPr="00FC09B7" w:rsidRDefault="00186822" w:rsidP="000F3893">
      <w:pPr>
        <w:pStyle w:val="HEADINGNonumber"/>
        <w:spacing w:after="0"/>
        <w:ind w:left="397" w:hanging="397"/>
        <w:rPr>
          <w:b/>
          <w:caps/>
          <w:noProof w:val="0"/>
          <w:sz w:val="20"/>
        </w:rPr>
      </w:pPr>
      <w:bookmarkStart w:id="22" w:name="_Toc505941311"/>
      <w:r w:rsidRPr="00FC09B7">
        <w:rPr>
          <w:b/>
          <w:caps/>
          <w:noProof w:val="0"/>
          <w:sz w:val="20"/>
        </w:rPr>
        <w:t>TABLES</w:t>
      </w:r>
      <w:bookmarkEnd w:id="22"/>
    </w:p>
    <w:p w14:paraId="305EF6EE" w14:textId="77777777" w:rsidR="009A6EBC" w:rsidRPr="00FC09B7" w:rsidRDefault="009A6EBC" w:rsidP="00755805">
      <w:pPr>
        <w:pStyle w:val="TOC1"/>
        <w:rPr>
          <w:noProof w:val="0"/>
        </w:rPr>
      </w:pPr>
    </w:p>
    <w:p w14:paraId="7B6C4F9E" w14:textId="33EFAB38" w:rsidR="005333FC" w:rsidRDefault="009A6EBC">
      <w:pPr>
        <w:pStyle w:val="TableofFigures"/>
        <w:rPr>
          <w:rFonts w:asciiTheme="minorHAnsi" w:eastAsiaTheme="minorEastAsia" w:hAnsiTheme="minorHAnsi" w:cstheme="minorBidi"/>
          <w:spacing w:val="0"/>
          <w:sz w:val="22"/>
          <w:szCs w:val="22"/>
          <w:lang w:val="en-US" w:eastAsia="en-US"/>
        </w:rPr>
      </w:pPr>
      <w:r w:rsidRPr="00FC09B7">
        <w:rPr>
          <w:noProof w:val="0"/>
        </w:rPr>
        <w:fldChar w:fldCharType="begin"/>
      </w:r>
      <w:r w:rsidRPr="00FC09B7">
        <w:rPr>
          <w:noProof w:val="0"/>
        </w:rPr>
        <w:instrText xml:space="preserve"> TOC \t "TABLE-title" \c \h</w:instrText>
      </w:r>
      <w:r w:rsidRPr="00FC09B7">
        <w:rPr>
          <w:noProof w:val="0"/>
        </w:rPr>
        <w:fldChar w:fldCharType="separate"/>
      </w:r>
      <w:hyperlink w:anchor="_Toc505941466" w:history="1">
        <w:r w:rsidR="005333FC" w:rsidRPr="000E211C">
          <w:rPr>
            <w:rStyle w:val="Hyperlink"/>
          </w:rPr>
          <w:t>Table 1 – PubSubState Values</w:t>
        </w:r>
        <w:r w:rsidR="005333FC">
          <w:tab/>
        </w:r>
        <w:r w:rsidR="005333FC">
          <w:fldChar w:fldCharType="begin"/>
        </w:r>
        <w:r w:rsidR="005333FC">
          <w:instrText xml:space="preserve"> PAGEREF _Toc505941466 \h </w:instrText>
        </w:r>
        <w:r w:rsidR="005333FC">
          <w:fldChar w:fldCharType="separate"/>
        </w:r>
        <w:r w:rsidR="005333FC">
          <w:t>23</w:t>
        </w:r>
        <w:r w:rsidR="005333FC">
          <w:fldChar w:fldCharType="end"/>
        </w:r>
      </w:hyperlink>
    </w:p>
    <w:p w14:paraId="053756DD" w14:textId="0EFC32A5"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67" w:history="1">
        <w:r w:rsidRPr="000E211C">
          <w:rPr>
            <w:rStyle w:val="Hyperlink"/>
          </w:rPr>
          <w:t>Table 2 – PubSubState State Machine</w:t>
        </w:r>
        <w:r>
          <w:tab/>
        </w:r>
        <w:r>
          <w:fldChar w:fldCharType="begin"/>
        </w:r>
        <w:r>
          <w:instrText xml:space="preserve"> PAGEREF _Toc505941467 \h </w:instrText>
        </w:r>
        <w:r>
          <w:fldChar w:fldCharType="separate"/>
        </w:r>
        <w:r>
          <w:t>24</w:t>
        </w:r>
        <w:r>
          <w:fldChar w:fldCharType="end"/>
        </w:r>
      </w:hyperlink>
    </w:p>
    <w:p w14:paraId="370C1681" w14:textId="542CD238"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68" w:history="1">
        <w:r w:rsidRPr="000E211C">
          <w:rPr>
            <w:rStyle w:val="Hyperlink"/>
          </w:rPr>
          <w:t>Table 3 – DataSetMetaDataType Structure</w:t>
        </w:r>
        <w:r>
          <w:tab/>
        </w:r>
        <w:r>
          <w:fldChar w:fldCharType="begin"/>
        </w:r>
        <w:r>
          <w:instrText xml:space="preserve"> PAGEREF _Toc505941468 \h </w:instrText>
        </w:r>
        <w:r>
          <w:fldChar w:fldCharType="separate"/>
        </w:r>
        <w:r>
          <w:t>25</w:t>
        </w:r>
        <w:r>
          <w:fldChar w:fldCharType="end"/>
        </w:r>
      </w:hyperlink>
    </w:p>
    <w:p w14:paraId="65C831DF" w14:textId="48CED080"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69" w:history="1">
        <w:r w:rsidRPr="000E211C">
          <w:rPr>
            <w:rStyle w:val="Hyperlink"/>
          </w:rPr>
          <w:t>Table 4 – DataSetMetaDataType Definition</w:t>
        </w:r>
        <w:r>
          <w:tab/>
        </w:r>
        <w:r>
          <w:fldChar w:fldCharType="begin"/>
        </w:r>
        <w:r>
          <w:instrText xml:space="preserve"> PAGEREF _Toc505941469 \h </w:instrText>
        </w:r>
        <w:r>
          <w:fldChar w:fldCharType="separate"/>
        </w:r>
        <w:r>
          <w:t>25</w:t>
        </w:r>
        <w:r>
          <w:fldChar w:fldCharType="end"/>
        </w:r>
      </w:hyperlink>
    </w:p>
    <w:p w14:paraId="4C2E1E23" w14:textId="79845CF7"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70" w:history="1">
        <w:r w:rsidRPr="000E211C">
          <w:rPr>
            <w:rStyle w:val="Hyperlink"/>
          </w:rPr>
          <w:t>Table 5 – FieldMetaData Structure</w:t>
        </w:r>
        <w:r>
          <w:tab/>
        </w:r>
        <w:r>
          <w:fldChar w:fldCharType="begin"/>
        </w:r>
        <w:r>
          <w:instrText xml:space="preserve"> PAGEREF _Toc505941470 \h </w:instrText>
        </w:r>
        <w:r>
          <w:fldChar w:fldCharType="separate"/>
        </w:r>
        <w:r>
          <w:t>25</w:t>
        </w:r>
        <w:r>
          <w:fldChar w:fldCharType="end"/>
        </w:r>
      </w:hyperlink>
    </w:p>
    <w:p w14:paraId="204714A9" w14:textId="4217F49C"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71" w:history="1">
        <w:r w:rsidRPr="000E211C">
          <w:rPr>
            <w:rStyle w:val="Hyperlink"/>
          </w:rPr>
          <w:t>Table 6 – DataSetFieldFlags Values</w:t>
        </w:r>
        <w:r>
          <w:tab/>
        </w:r>
        <w:r>
          <w:fldChar w:fldCharType="begin"/>
        </w:r>
        <w:r>
          <w:instrText xml:space="preserve"> PAGEREF _Toc505941471 \h </w:instrText>
        </w:r>
        <w:r>
          <w:fldChar w:fldCharType="separate"/>
        </w:r>
        <w:r>
          <w:t>26</w:t>
        </w:r>
        <w:r>
          <w:fldChar w:fldCharType="end"/>
        </w:r>
      </w:hyperlink>
    </w:p>
    <w:p w14:paraId="61F0591B" w14:textId="035ACE52"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72" w:history="1">
        <w:r w:rsidRPr="000E211C">
          <w:rPr>
            <w:rStyle w:val="Hyperlink"/>
          </w:rPr>
          <w:t>Table 7 – DataSetFieldFlags Definition</w:t>
        </w:r>
        <w:r>
          <w:tab/>
        </w:r>
        <w:r>
          <w:fldChar w:fldCharType="begin"/>
        </w:r>
        <w:r>
          <w:instrText xml:space="preserve"> PAGEREF _Toc505941472 \h </w:instrText>
        </w:r>
        <w:r>
          <w:fldChar w:fldCharType="separate"/>
        </w:r>
        <w:r>
          <w:t>27</w:t>
        </w:r>
        <w:r>
          <w:fldChar w:fldCharType="end"/>
        </w:r>
      </w:hyperlink>
    </w:p>
    <w:p w14:paraId="5C97461C" w14:textId="39A941E1"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73" w:history="1">
        <w:r w:rsidRPr="000E211C">
          <w:rPr>
            <w:rStyle w:val="Hyperlink"/>
          </w:rPr>
          <w:t>Table 8 – ConfigurationVersionDataType Structure</w:t>
        </w:r>
        <w:r>
          <w:tab/>
        </w:r>
        <w:r>
          <w:fldChar w:fldCharType="begin"/>
        </w:r>
        <w:r>
          <w:instrText xml:space="preserve"> PAGEREF _Toc505941473 \h </w:instrText>
        </w:r>
        <w:r>
          <w:fldChar w:fldCharType="separate"/>
        </w:r>
        <w:r>
          <w:t>27</w:t>
        </w:r>
        <w:r>
          <w:fldChar w:fldCharType="end"/>
        </w:r>
      </w:hyperlink>
    </w:p>
    <w:p w14:paraId="32699031" w14:textId="727B9780"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74" w:history="1">
        <w:r w:rsidRPr="000E211C">
          <w:rPr>
            <w:rStyle w:val="Hyperlink"/>
          </w:rPr>
          <w:t xml:space="preserve">Table 9 – </w:t>
        </w:r>
        <w:r w:rsidRPr="000E211C">
          <w:rPr>
            <w:rStyle w:val="Hyperlink"/>
            <w:rFonts w:eastAsia="平成明朝"/>
            <w:lang w:eastAsia="fr-FR"/>
          </w:rPr>
          <w:t>PublishedDataSetDataType</w:t>
        </w:r>
        <w:r w:rsidRPr="000E211C">
          <w:rPr>
            <w:rStyle w:val="Hyperlink"/>
          </w:rPr>
          <w:t xml:space="preserve"> Structure</w:t>
        </w:r>
        <w:r>
          <w:tab/>
        </w:r>
        <w:r>
          <w:fldChar w:fldCharType="begin"/>
        </w:r>
        <w:r>
          <w:instrText xml:space="preserve"> PAGEREF _Toc505941474 \h </w:instrText>
        </w:r>
        <w:r>
          <w:fldChar w:fldCharType="separate"/>
        </w:r>
        <w:r>
          <w:t>28</w:t>
        </w:r>
        <w:r>
          <w:fldChar w:fldCharType="end"/>
        </w:r>
      </w:hyperlink>
    </w:p>
    <w:p w14:paraId="16CD707C" w14:textId="64E38C2D"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75" w:history="1">
        <w:r w:rsidRPr="000E211C">
          <w:rPr>
            <w:rStyle w:val="Hyperlink"/>
          </w:rPr>
          <w:t xml:space="preserve">Table 10 – </w:t>
        </w:r>
        <w:r w:rsidRPr="000E211C">
          <w:rPr>
            <w:rStyle w:val="Hyperlink"/>
            <w:rFonts w:eastAsia="平成明朝"/>
            <w:lang w:eastAsia="fr-FR"/>
          </w:rPr>
          <w:t>PublishedDataSetSourceDataType</w:t>
        </w:r>
        <w:r w:rsidRPr="000E211C">
          <w:rPr>
            <w:rStyle w:val="Hyperlink"/>
          </w:rPr>
          <w:t xml:space="preserve"> Definition</w:t>
        </w:r>
        <w:r>
          <w:tab/>
        </w:r>
        <w:r>
          <w:fldChar w:fldCharType="begin"/>
        </w:r>
        <w:r>
          <w:instrText xml:space="preserve"> PAGEREF _Toc505941475 \h </w:instrText>
        </w:r>
        <w:r>
          <w:fldChar w:fldCharType="separate"/>
        </w:r>
        <w:r>
          <w:t>28</w:t>
        </w:r>
        <w:r>
          <w:fldChar w:fldCharType="end"/>
        </w:r>
      </w:hyperlink>
    </w:p>
    <w:p w14:paraId="6260FFDD" w14:textId="77BB92CE"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76" w:history="1">
        <w:r w:rsidRPr="000E211C">
          <w:rPr>
            <w:rStyle w:val="Hyperlink"/>
          </w:rPr>
          <w:t>Table 11 – PublishedVariableDataType Structure</w:t>
        </w:r>
        <w:r>
          <w:tab/>
        </w:r>
        <w:r>
          <w:fldChar w:fldCharType="begin"/>
        </w:r>
        <w:r>
          <w:instrText xml:space="preserve"> PAGEREF _Toc505941476 \h </w:instrText>
        </w:r>
        <w:r>
          <w:fldChar w:fldCharType="separate"/>
        </w:r>
        <w:r>
          <w:t>29</w:t>
        </w:r>
        <w:r>
          <w:fldChar w:fldCharType="end"/>
        </w:r>
      </w:hyperlink>
    </w:p>
    <w:p w14:paraId="3E44B1AE" w14:textId="291733C3"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77" w:history="1">
        <w:r w:rsidRPr="000E211C">
          <w:rPr>
            <w:rStyle w:val="Hyperlink"/>
          </w:rPr>
          <w:t xml:space="preserve">Table 12 – </w:t>
        </w:r>
        <w:r w:rsidRPr="000E211C">
          <w:rPr>
            <w:rStyle w:val="Hyperlink"/>
            <w:rFonts w:eastAsia="平成明朝"/>
            <w:lang w:eastAsia="fr-FR"/>
          </w:rPr>
          <w:t>PublishedDataItemsDataType</w:t>
        </w:r>
        <w:r w:rsidRPr="000E211C">
          <w:rPr>
            <w:rStyle w:val="Hyperlink"/>
          </w:rPr>
          <w:t xml:space="preserve"> Structure</w:t>
        </w:r>
        <w:r>
          <w:tab/>
        </w:r>
        <w:r>
          <w:fldChar w:fldCharType="begin"/>
        </w:r>
        <w:r>
          <w:instrText xml:space="preserve"> PAGEREF _Toc505941477 \h </w:instrText>
        </w:r>
        <w:r>
          <w:fldChar w:fldCharType="separate"/>
        </w:r>
        <w:r>
          <w:t>29</w:t>
        </w:r>
        <w:r>
          <w:fldChar w:fldCharType="end"/>
        </w:r>
      </w:hyperlink>
    </w:p>
    <w:p w14:paraId="6C61255E" w14:textId="1E7B61C3"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78" w:history="1">
        <w:r w:rsidRPr="000E211C">
          <w:rPr>
            <w:rStyle w:val="Hyperlink"/>
          </w:rPr>
          <w:t xml:space="preserve">Table 13 – </w:t>
        </w:r>
        <w:r w:rsidRPr="000E211C">
          <w:rPr>
            <w:rStyle w:val="Hyperlink"/>
            <w:rFonts w:eastAsia="平成明朝"/>
            <w:lang w:eastAsia="fr-FR"/>
          </w:rPr>
          <w:t>PublishedEventsDataType</w:t>
        </w:r>
        <w:r w:rsidRPr="000E211C">
          <w:rPr>
            <w:rStyle w:val="Hyperlink"/>
          </w:rPr>
          <w:t xml:space="preserve"> Structure</w:t>
        </w:r>
        <w:r>
          <w:tab/>
        </w:r>
        <w:r>
          <w:fldChar w:fldCharType="begin"/>
        </w:r>
        <w:r>
          <w:instrText xml:space="preserve"> PAGEREF _Toc505941478 \h </w:instrText>
        </w:r>
        <w:r>
          <w:fldChar w:fldCharType="separate"/>
        </w:r>
        <w:r>
          <w:t>30</w:t>
        </w:r>
        <w:r>
          <w:fldChar w:fldCharType="end"/>
        </w:r>
      </w:hyperlink>
    </w:p>
    <w:p w14:paraId="65E37A16" w14:textId="343A3C45"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79" w:history="1">
        <w:r w:rsidRPr="000E211C">
          <w:rPr>
            <w:rStyle w:val="Hyperlink"/>
          </w:rPr>
          <w:t>Table 14 – DataSetFieldContentMask Values</w:t>
        </w:r>
        <w:r>
          <w:tab/>
        </w:r>
        <w:r>
          <w:fldChar w:fldCharType="begin"/>
        </w:r>
        <w:r>
          <w:instrText xml:space="preserve"> PAGEREF _Toc505941479 \h </w:instrText>
        </w:r>
        <w:r>
          <w:fldChar w:fldCharType="separate"/>
        </w:r>
        <w:r>
          <w:t>31</w:t>
        </w:r>
        <w:r>
          <w:fldChar w:fldCharType="end"/>
        </w:r>
      </w:hyperlink>
    </w:p>
    <w:p w14:paraId="62CF9068" w14:textId="2B22C5A2"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80" w:history="1">
        <w:r w:rsidRPr="000E211C">
          <w:rPr>
            <w:rStyle w:val="Hyperlink"/>
          </w:rPr>
          <w:t>Table 15 – DataSetFieldContentMask Definition</w:t>
        </w:r>
        <w:r>
          <w:tab/>
        </w:r>
        <w:r>
          <w:fldChar w:fldCharType="begin"/>
        </w:r>
        <w:r>
          <w:instrText xml:space="preserve"> PAGEREF _Toc505941480 \h </w:instrText>
        </w:r>
        <w:r>
          <w:fldChar w:fldCharType="separate"/>
        </w:r>
        <w:r>
          <w:t>31</w:t>
        </w:r>
        <w:r>
          <w:fldChar w:fldCharType="end"/>
        </w:r>
      </w:hyperlink>
    </w:p>
    <w:p w14:paraId="4FE3CDA2" w14:textId="47BC9EDF"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81" w:history="1">
        <w:r w:rsidRPr="000E211C">
          <w:rPr>
            <w:rStyle w:val="Hyperlink"/>
          </w:rPr>
          <w:t>Table 16 – DataSetMessage field representation options</w:t>
        </w:r>
        <w:r>
          <w:tab/>
        </w:r>
        <w:r>
          <w:fldChar w:fldCharType="begin"/>
        </w:r>
        <w:r>
          <w:instrText xml:space="preserve"> PAGEREF _Toc505941481 \h </w:instrText>
        </w:r>
        <w:r>
          <w:fldChar w:fldCharType="separate"/>
        </w:r>
        <w:r>
          <w:t>32</w:t>
        </w:r>
        <w:r>
          <w:fldChar w:fldCharType="end"/>
        </w:r>
      </w:hyperlink>
    </w:p>
    <w:p w14:paraId="7154903F" w14:textId="7AFCEA5C"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82" w:history="1">
        <w:r w:rsidRPr="000E211C">
          <w:rPr>
            <w:rStyle w:val="Hyperlink"/>
          </w:rPr>
          <w:t>Table 17 – DataSetWriterDataType Structure</w:t>
        </w:r>
        <w:r>
          <w:tab/>
        </w:r>
        <w:r>
          <w:fldChar w:fldCharType="begin"/>
        </w:r>
        <w:r>
          <w:instrText xml:space="preserve"> PAGEREF _Toc505941482 \h </w:instrText>
        </w:r>
        <w:r>
          <w:fldChar w:fldCharType="separate"/>
        </w:r>
        <w:r>
          <w:t>33</w:t>
        </w:r>
        <w:r>
          <w:fldChar w:fldCharType="end"/>
        </w:r>
      </w:hyperlink>
    </w:p>
    <w:p w14:paraId="542EBD44" w14:textId="3C622DE0"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83" w:history="1">
        <w:r w:rsidRPr="000E211C">
          <w:rPr>
            <w:rStyle w:val="Hyperlink"/>
          </w:rPr>
          <w:t>Table 18 – DataSetWriterTransportDataType Definition</w:t>
        </w:r>
        <w:r>
          <w:tab/>
        </w:r>
        <w:r>
          <w:fldChar w:fldCharType="begin"/>
        </w:r>
        <w:r>
          <w:instrText xml:space="preserve"> PAGEREF _Toc505941483 \h </w:instrText>
        </w:r>
        <w:r>
          <w:fldChar w:fldCharType="separate"/>
        </w:r>
        <w:r>
          <w:t>33</w:t>
        </w:r>
        <w:r>
          <w:fldChar w:fldCharType="end"/>
        </w:r>
      </w:hyperlink>
    </w:p>
    <w:p w14:paraId="201FC7A0" w14:textId="78442EEE"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84" w:history="1">
        <w:r w:rsidRPr="000E211C">
          <w:rPr>
            <w:rStyle w:val="Hyperlink"/>
          </w:rPr>
          <w:t>Table 19 – DataSetWriterMessageDataType Structure</w:t>
        </w:r>
        <w:r>
          <w:tab/>
        </w:r>
        <w:r>
          <w:fldChar w:fldCharType="begin"/>
        </w:r>
        <w:r>
          <w:instrText xml:space="preserve"> PAGEREF _Toc505941484 \h </w:instrText>
        </w:r>
        <w:r>
          <w:fldChar w:fldCharType="separate"/>
        </w:r>
        <w:r>
          <w:t>33</w:t>
        </w:r>
        <w:r>
          <w:fldChar w:fldCharType="end"/>
        </w:r>
      </w:hyperlink>
    </w:p>
    <w:p w14:paraId="7E3A0A81" w14:textId="54F3334A"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85" w:history="1">
        <w:r w:rsidRPr="000E211C">
          <w:rPr>
            <w:rStyle w:val="Hyperlink"/>
          </w:rPr>
          <w:t>Table 20 – PubSubGroupDataType Structure</w:t>
        </w:r>
        <w:r>
          <w:tab/>
        </w:r>
        <w:r>
          <w:fldChar w:fldCharType="begin"/>
        </w:r>
        <w:r>
          <w:instrText xml:space="preserve"> PAGEREF _Toc505941485 \h </w:instrText>
        </w:r>
        <w:r>
          <w:fldChar w:fldCharType="separate"/>
        </w:r>
        <w:r>
          <w:t>35</w:t>
        </w:r>
        <w:r>
          <w:fldChar w:fldCharType="end"/>
        </w:r>
      </w:hyperlink>
    </w:p>
    <w:p w14:paraId="13B1FEB6" w14:textId="3A38B8A2"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86" w:history="1">
        <w:r w:rsidRPr="000E211C">
          <w:rPr>
            <w:rStyle w:val="Hyperlink"/>
          </w:rPr>
          <w:t>Table 21 – PubSubGroupDataType Definition</w:t>
        </w:r>
        <w:r>
          <w:tab/>
        </w:r>
        <w:r>
          <w:fldChar w:fldCharType="begin"/>
        </w:r>
        <w:r>
          <w:instrText xml:space="preserve"> PAGEREF _Toc505941486 \h </w:instrText>
        </w:r>
        <w:r>
          <w:fldChar w:fldCharType="separate"/>
        </w:r>
        <w:r>
          <w:t>35</w:t>
        </w:r>
        <w:r>
          <w:fldChar w:fldCharType="end"/>
        </w:r>
      </w:hyperlink>
    </w:p>
    <w:p w14:paraId="2E854BBC" w14:textId="55A9893A"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87" w:history="1">
        <w:r w:rsidRPr="000E211C">
          <w:rPr>
            <w:rStyle w:val="Hyperlink"/>
          </w:rPr>
          <w:t>Table 22 – WriterGroupDataType Structure</w:t>
        </w:r>
        <w:r>
          <w:tab/>
        </w:r>
        <w:r>
          <w:fldChar w:fldCharType="begin"/>
        </w:r>
        <w:r>
          <w:instrText xml:space="preserve"> PAGEREF _Toc505941487 \h </w:instrText>
        </w:r>
        <w:r>
          <w:fldChar w:fldCharType="separate"/>
        </w:r>
        <w:r>
          <w:t>36</w:t>
        </w:r>
        <w:r>
          <w:fldChar w:fldCharType="end"/>
        </w:r>
      </w:hyperlink>
    </w:p>
    <w:p w14:paraId="4AB726F1" w14:textId="32236F12"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88" w:history="1">
        <w:r w:rsidRPr="000E211C">
          <w:rPr>
            <w:rStyle w:val="Hyperlink"/>
          </w:rPr>
          <w:t>Table 23 – WriterGroupDataType Definition</w:t>
        </w:r>
        <w:r>
          <w:tab/>
        </w:r>
        <w:r>
          <w:fldChar w:fldCharType="begin"/>
        </w:r>
        <w:r>
          <w:instrText xml:space="preserve"> PAGEREF _Toc505941488 \h </w:instrText>
        </w:r>
        <w:r>
          <w:fldChar w:fldCharType="separate"/>
        </w:r>
        <w:r>
          <w:t>36</w:t>
        </w:r>
        <w:r>
          <w:fldChar w:fldCharType="end"/>
        </w:r>
      </w:hyperlink>
    </w:p>
    <w:p w14:paraId="6F5DB581" w14:textId="075B4579"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89" w:history="1">
        <w:r w:rsidRPr="000E211C">
          <w:rPr>
            <w:rStyle w:val="Hyperlink"/>
          </w:rPr>
          <w:t>Table 24 – WriterGroupTransportDataType Definition</w:t>
        </w:r>
        <w:r>
          <w:tab/>
        </w:r>
        <w:r>
          <w:fldChar w:fldCharType="begin"/>
        </w:r>
        <w:r>
          <w:instrText xml:space="preserve"> PAGEREF _Toc505941489 \h </w:instrText>
        </w:r>
        <w:r>
          <w:fldChar w:fldCharType="separate"/>
        </w:r>
        <w:r>
          <w:t>37</w:t>
        </w:r>
        <w:r>
          <w:fldChar w:fldCharType="end"/>
        </w:r>
      </w:hyperlink>
    </w:p>
    <w:p w14:paraId="7908FA6A" w14:textId="691475FA"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90" w:history="1">
        <w:r w:rsidRPr="000E211C">
          <w:rPr>
            <w:rStyle w:val="Hyperlink"/>
          </w:rPr>
          <w:t>Table 25 – WriterGroupMessageDataType Structure</w:t>
        </w:r>
        <w:r>
          <w:tab/>
        </w:r>
        <w:r>
          <w:fldChar w:fldCharType="begin"/>
        </w:r>
        <w:r>
          <w:instrText xml:space="preserve"> PAGEREF _Toc505941490 \h </w:instrText>
        </w:r>
        <w:r>
          <w:fldChar w:fldCharType="separate"/>
        </w:r>
        <w:r>
          <w:t>37</w:t>
        </w:r>
        <w:r>
          <w:fldChar w:fldCharType="end"/>
        </w:r>
      </w:hyperlink>
    </w:p>
    <w:p w14:paraId="687BABB7" w14:textId="4D0308BB"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91" w:history="1">
        <w:r w:rsidRPr="000E211C">
          <w:rPr>
            <w:rStyle w:val="Hyperlink"/>
          </w:rPr>
          <w:t>Table 26 – PubSubConnectionDataType Structure</w:t>
        </w:r>
        <w:r>
          <w:tab/>
        </w:r>
        <w:r>
          <w:fldChar w:fldCharType="begin"/>
        </w:r>
        <w:r>
          <w:instrText xml:space="preserve"> PAGEREF _Toc505941491 \h </w:instrText>
        </w:r>
        <w:r>
          <w:fldChar w:fldCharType="separate"/>
        </w:r>
        <w:r>
          <w:t>38</w:t>
        </w:r>
        <w:r>
          <w:fldChar w:fldCharType="end"/>
        </w:r>
      </w:hyperlink>
    </w:p>
    <w:p w14:paraId="6B778B61" w14:textId="1AB7A72A"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92" w:history="1">
        <w:r w:rsidRPr="000E211C">
          <w:rPr>
            <w:rStyle w:val="Hyperlink"/>
          </w:rPr>
          <w:t>Table 27 – ConnectionTransportDataType Definition</w:t>
        </w:r>
        <w:r>
          <w:tab/>
        </w:r>
        <w:r>
          <w:fldChar w:fldCharType="begin"/>
        </w:r>
        <w:r>
          <w:instrText xml:space="preserve"> PAGEREF _Toc505941492 \h </w:instrText>
        </w:r>
        <w:r>
          <w:fldChar w:fldCharType="separate"/>
        </w:r>
        <w:r>
          <w:t>38</w:t>
        </w:r>
        <w:r>
          <w:fldChar w:fldCharType="end"/>
        </w:r>
      </w:hyperlink>
    </w:p>
    <w:p w14:paraId="642B0AC3" w14:textId="6804CFB3"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93" w:history="1">
        <w:r w:rsidRPr="000E211C">
          <w:rPr>
            <w:rStyle w:val="Hyperlink"/>
          </w:rPr>
          <w:t>Table 28 – NetworkAddressDataType Structure</w:t>
        </w:r>
        <w:r>
          <w:tab/>
        </w:r>
        <w:r>
          <w:fldChar w:fldCharType="begin"/>
        </w:r>
        <w:r>
          <w:instrText xml:space="preserve"> PAGEREF _Toc505941493 \h </w:instrText>
        </w:r>
        <w:r>
          <w:fldChar w:fldCharType="separate"/>
        </w:r>
        <w:r>
          <w:t>38</w:t>
        </w:r>
        <w:r>
          <w:fldChar w:fldCharType="end"/>
        </w:r>
      </w:hyperlink>
    </w:p>
    <w:p w14:paraId="6248C4DD" w14:textId="23EE3058"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94" w:history="1">
        <w:r w:rsidRPr="000E211C">
          <w:rPr>
            <w:rStyle w:val="Hyperlink"/>
          </w:rPr>
          <w:t>Table 29 – NetworkAddressDataType Definition</w:t>
        </w:r>
        <w:r>
          <w:tab/>
        </w:r>
        <w:r>
          <w:fldChar w:fldCharType="begin"/>
        </w:r>
        <w:r>
          <w:instrText xml:space="preserve"> PAGEREF _Toc505941494 \h </w:instrText>
        </w:r>
        <w:r>
          <w:fldChar w:fldCharType="separate"/>
        </w:r>
        <w:r>
          <w:t>39</w:t>
        </w:r>
        <w:r>
          <w:fldChar w:fldCharType="end"/>
        </w:r>
      </w:hyperlink>
    </w:p>
    <w:p w14:paraId="1CB52CF3" w14:textId="436DC7A6"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95" w:history="1">
        <w:r w:rsidRPr="000E211C">
          <w:rPr>
            <w:rStyle w:val="Hyperlink"/>
          </w:rPr>
          <w:t>Table 30 – NetworkAddressUrlDataType Structure</w:t>
        </w:r>
        <w:r>
          <w:tab/>
        </w:r>
        <w:r>
          <w:fldChar w:fldCharType="begin"/>
        </w:r>
        <w:r>
          <w:instrText xml:space="preserve"> PAGEREF _Toc505941495 \h </w:instrText>
        </w:r>
        <w:r>
          <w:fldChar w:fldCharType="separate"/>
        </w:r>
        <w:r>
          <w:t>39</w:t>
        </w:r>
        <w:r>
          <w:fldChar w:fldCharType="end"/>
        </w:r>
      </w:hyperlink>
    </w:p>
    <w:p w14:paraId="6D8A37DF" w14:textId="3B3FA5B8"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96" w:history="1">
        <w:r w:rsidRPr="000E211C">
          <w:rPr>
            <w:rStyle w:val="Hyperlink"/>
          </w:rPr>
          <w:t>Table 31 – NetworkAddressUrlDataType Definition</w:t>
        </w:r>
        <w:r>
          <w:tab/>
        </w:r>
        <w:r>
          <w:fldChar w:fldCharType="begin"/>
        </w:r>
        <w:r>
          <w:instrText xml:space="preserve"> PAGEREF _Toc505941496 \h </w:instrText>
        </w:r>
        <w:r>
          <w:fldChar w:fldCharType="separate"/>
        </w:r>
        <w:r>
          <w:t>39</w:t>
        </w:r>
        <w:r>
          <w:fldChar w:fldCharType="end"/>
        </w:r>
      </w:hyperlink>
    </w:p>
    <w:p w14:paraId="6A8E5ECB" w14:textId="704E1E63"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97" w:history="1">
        <w:r w:rsidRPr="000E211C">
          <w:rPr>
            <w:rStyle w:val="Hyperlink"/>
          </w:rPr>
          <w:t>Table 32 – ReaderGroupDataType Structure</w:t>
        </w:r>
        <w:r>
          <w:tab/>
        </w:r>
        <w:r>
          <w:fldChar w:fldCharType="begin"/>
        </w:r>
        <w:r>
          <w:instrText xml:space="preserve"> PAGEREF _Toc505941497 \h </w:instrText>
        </w:r>
        <w:r>
          <w:fldChar w:fldCharType="separate"/>
        </w:r>
        <w:r>
          <w:t>39</w:t>
        </w:r>
        <w:r>
          <w:fldChar w:fldCharType="end"/>
        </w:r>
      </w:hyperlink>
    </w:p>
    <w:p w14:paraId="72D78A74" w14:textId="6D31D3FF"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98" w:history="1">
        <w:r w:rsidRPr="000E211C">
          <w:rPr>
            <w:rStyle w:val="Hyperlink"/>
          </w:rPr>
          <w:t>Table 33 – ReaderGroupDataType Definition</w:t>
        </w:r>
        <w:r>
          <w:tab/>
        </w:r>
        <w:r>
          <w:fldChar w:fldCharType="begin"/>
        </w:r>
        <w:r>
          <w:instrText xml:space="preserve"> PAGEREF _Toc505941498 \h </w:instrText>
        </w:r>
        <w:r>
          <w:fldChar w:fldCharType="separate"/>
        </w:r>
        <w:r>
          <w:t>40</w:t>
        </w:r>
        <w:r>
          <w:fldChar w:fldCharType="end"/>
        </w:r>
      </w:hyperlink>
    </w:p>
    <w:p w14:paraId="51E775E2" w14:textId="410D70DA" w:rsidR="005333FC" w:rsidRDefault="005333FC">
      <w:pPr>
        <w:pStyle w:val="TableofFigures"/>
        <w:rPr>
          <w:rFonts w:asciiTheme="minorHAnsi" w:eastAsiaTheme="minorEastAsia" w:hAnsiTheme="minorHAnsi" w:cstheme="minorBidi"/>
          <w:spacing w:val="0"/>
          <w:sz w:val="22"/>
          <w:szCs w:val="22"/>
          <w:lang w:val="en-US" w:eastAsia="en-US"/>
        </w:rPr>
      </w:pPr>
      <w:hyperlink w:anchor="_Toc505941499" w:history="1">
        <w:r w:rsidRPr="000E211C">
          <w:rPr>
            <w:rStyle w:val="Hyperlink"/>
          </w:rPr>
          <w:t>Table 34 – ReaderGroupTransportDataType Definition</w:t>
        </w:r>
        <w:r>
          <w:tab/>
        </w:r>
        <w:r>
          <w:fldChar w:fldCharType="begin"/>
        </w:r>
        <w:r>
          <w:instrText xml:space="preserve"> PAGEREF _Toc505941499 \h </w:instrText>
        </w:r>
        <w:r>
          <w:fldChar w:fldCharType="separate"/>
        </w:r>
        <w:r>
          <w:t>40</w:t>
        </w:r>
        <w:r>
          <w:fldChar w:fldCharType="end"/>
        </w:r>
      </w:hyperlink>
    </w:p>
    <w:p w14:paraId="37A22EC0" w14:textId="0FECC861"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00" w:history="1">
        <w:r w:rsidRPr="000E211C">
          <w:rPr>
            <w:rStyle w:val="Hyperlink"/>
          </w:rPr>
          <w:t>Table 35 – ReaderGroupMessageDataType Structure</w:t>
        </w:r>
        <w:r>
          <w:tab/>
        </w:r>
        <w:r>
          <w:fldChar w:fldCharType="begin"/>
        </w:r>
        <w:r>
          <w:instrText xml:space="preserve"> PAGEREF _Toc505941500 \h </w:instrText>
        </w:r>
        <w:r>
          <w:fldChar w:fldCharType="separate"/>
        </w:r>
        <w:r>
          <w:t>40</w:t>
        </w:r>
        <w:r>
          <w:fldChar w:fldCharType="end"/>
        </w:r>
      </w:hyperlink>
    </w:p>
    <w:p w14:paraId="63E858CF" w14:textId="5555EF75"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01" w:history="1">
        <w:r w:rsidRPr="000E211C">
          <w:rPr>
            <w:rStyle w:val="Hyperlink"/>
          </w:rPr>
          <w:t>Table 36 – DataSetReaderDataType Structure</w:t>
        </w:r>
        <w:r>
          <w:tab/>
        </w:r>
        <w:r>
          <w:fldChar w:fldCharType="begin"/>
        </w:r>
        <w:r>
          <w:instrText xml:space="preserve"> PAGEREF _Toc505941501 \h </w:instrText>
        </w:r>
        <w:r>
          <w:fldChar w:fldCharType="separate"/>
        </w:r>
        <w:r>
          <w:t>42</w:t>
        </w:r>
        <w:r>
          <w:fldChar w:fldCharType="end"/>
        </w:r>
      </w:hyperlink>
    </w:p>
    <w:p w14:paraId="63A3EDF7" w14:textId="5427FA42"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02" w:history="1">
        <w:r w:rsidRPr="000E211C">
          <w:rPr>
            <w:rStyle w:val="Hyperlink"/>
          </w:rPr>
          <w:t>Table 37 – DataSetReaderTransportDataType Structure</w:t>
        </w:r>
        <w:r>
          <w:tab/>
        </w:r>
        <w:r>
          <w:fldChar w:fldCharType="begin"/>
        </w:r>
        <w:r>
          <w:instrText xml:space="preserve"> PAGEREF _Toc505941502 \h </w:instrText>
        </w:r>
        <w:r>
          <w:fldChar w:fldCharType="separate"/>
        </w:r>
        <w:r>
          <w:t>42</w:t>
        </w:r>
        <w:r>
          <w:fldChar w:fldCharType="end"/>
        </w:r>
      </w:hyperlink>
    </w:p>
    <w:p w14:paraId="22ED04BC" w14:textId="7FF796C4"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03" w:history="1">
        <w:r w:rsidRPr="000E211C">
          <w:rPr>
            <w:rStyle w:val="Hyperlink"/>
          </w:rPr>
          <w:t>Table 38 – DataSetReaderTransportDataType Definition</w:t>
        </w:r>
        <w:r>
          <w:tab/>
        </w:r>
        <w:r>
          <w:fldChar w:fldCharType="begin"/>
        </w:r>
        <w:r>
          <w:instrText xml:space="preserve"> PAGEREF _Toc505941503 \h </w:instrText>
        </w:r>
        <w:r>
          <w:fldChar w:fldCharType="separate"/>
        </w:r>
        <w:r>
          <w:t>42</w:t>
        </w:r>
        <w:r>
          <w:fldChar w:fldCharType="end"/>
        </w:r>
      </w:hyperlink>
    </w:p>
    <w:p w14:paraId="79DB5844" w14:textId="2D74E01F"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04" w:history="1">
        <w:r w:rsidRPr="000E211C">
          <w:rPr>
            <w:rStyle w:val="Hyperlink"/>
          </w:rPr>
          <w:t>Table 39 – DataSetReaderMessageDataType Structure</w:t>
        </w:r>
        <w:r>
          <w:tab/>
        </w:r>
        <w:r>
          <w:fldChar w:fldCharType="begin"/>
        </w:r>
        <w:r>
          <w:instrText xml:space="preserve"> PAGEREF _Toc505941504 \h </w:instrText>
        </w:r>
        <w:r>
          <w:fldChar w:fldCharType="separate"/>
        </w:r>
        <w:r>
          <w:t>42</w:t>
        </w:r>
        <w:r>
          <w:fldChar w:fldCharType="end"/>
        </w:r>
      </w:hyperlink>
    </w:p>
    <w:p w14:paraId="6ED61CD7" w14:textId="5A1400DC"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05" w:history="1">
        <w:r w:rsidRPr="000E211C">
          <w:rPr>
            <w:rStyle w:val="Hyperlink"/>
          </w:rPr>
          <w:t>Table 40 – DataSetReaderMessageDataType Definition</w:t>
        </w:r>
        <w:r>
          <w:tab/>
        </w:r>
        <w:r>
          <w:fldChar w:fldCharType="begin"/>
        </w:r>
        <w:r>
          <w:instrText xml:space="preserve"> PAGEREF _Toc505941505 \h </w:instrText>
        </w:r>
        <w:r>
          <w:fldChar w:fldCharType="separate"/>
        </w:r>
        <w:r>
          <w:t>43</w:t>
        </w:r>
        <w:r>
          <w:fldChar w:fldCharType="end"/>
        </w:r>
      </w:hyperlink>
    </w:p>
    <w:p w14:paraId="271D52ED" w14:textId="7A6DA62C"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06" w:history="1">
        <w:r w:rsidRPr="000E211C">
          <w:rPr>
            <w:rStyle w:val="Hyperlink"/>
          </w:rPr>
          <w:t xml:space="preserve">Table 41 – </w:t>
        </w:r>
        <w:r w:rsidRPr="000E211C">
          <w:rPr>
            <w:rStyle w:val="Hyperlink"/>
            <w:rFonts w:eastAsia="平成明朝"/>
            <w:lang w:eastAsia="fr-FR"/>
          </w:rPr>
          <w:t>SubscribedDataSetDataType</w:t>
        </w:r>
        <w:r w:rsidRPr="000E211C">
          <w:rPr>
            <w:rStyle w:val="Hyperlink"/>
          </w:rPr>
          <w:t xml:space="preserve"> Structure</w:t>
        </w:r>
        <w:r>
          <w:tab/>
        </w:r>
        <w:r>
          <w:fldChar w:fldCharType="begin"/>
        </w:r>
        <w:r>
          <w:instrText xml:space="preserve"> PAGEREF _Toc505941506 \h </w:instrText>
        </w:r>
        <w:r>
          <w:fldChar w:fldCharType="separate"/>
        </w:r>
        <w:r>
          <w:t>43</w:t>
        </w:r>
        <w:r>
          <w:fldChar w:fldCharType="end"/>
        </w:r>
      </w:hyperlink>
    </w:p>
    <w:p w14:paraId="2B031A74" w14:textId="77A4553D"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07" w:history="1">
        <w:r w:rsidRPr="000E211C">
          <w:rPr>
            <w:rStyle w:val="Hyperlink"/>
          </w:rPr>
          <w:t xml:space="preserve">Table 42 – </w:t>
        </w:r>
        <w:r w:rsidRPr="000E211C">
          <w:rPr>
            <w:rStyle w:val="Hyperlink"/>
            <w:rFonts w:eastAsia="平成明朝"/>
            <w:lang w:eastAsia="fr-FR"/>
          </w:rPr>
          <w:t>SubscribedDataSetDataType</w:t>
        </w:r>
        <w:r w:rsidRPr="000E211C">
          <w:rPr>
            <w:rStyle w:val="Hyperlink"/>
          </w:rPr>
          <w:t xml:space="preserve"> Definition</w:t>
        </w:r>
        <w:r>
          <w:tab/>
        </w:r>
        <w:r>
          <w:fldChar w:fldCharType="begin"/>
        </w:r>
        <w:r>
          <w:instrText xml:space="preserve"> PAGEREF _Toc505941507 \h </w:instrText>
        </w:r>
        <w:r>
          <w:fldChar w:fldCharType="separate"/>
        </w:r>
        <w:r>
          <w:t>43</w:t>
        </w:r>
        <w:r>
          <w:fldChar w:fldCharType="end"/>
        </w:r>
      </w:hyperlink>
    </w:p>
    <w:p w14:paraId="311A8B24" w14:textId="67BD7EB9"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08" w:history="1">
        <w:r w:rsidRPr="000E211C">
          <w:rPr>
            <w:rStyle w:val="Hyperlink"/>
          </w:rPr>
          <w:t>Table 43 – TargetVariablesDataType Structure</w:t>
        </w:r>
        <w:r>
          <w:tab/>
        </w:r>
        <w:r>
          <w:fldChar w:fldCharType="begin"/>
        </w:r>
        <w:r>
          <w:instrText xml:space="preserve"> PAGEREF _Toc505941508 \h </w:instrText>
        </w:r>
        <w:r>
          <w:fldChar w:fldCharType="separate"/>
        </w:r>
        <w:r>
          <w:t>43</w:t>
        </w:r>
        <w:r>
          <w:fldChar w:fldCharType="end"/>
        </w:r>
      </w:hyperlink>
    </w:p>
    <w:p w14:paraId="6258A3FD" w14:textId="68CEF7FA"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09" w:history="1">
        <w:r w:rsidRPr="000E211C">
          <w:rPr>
            <w:rStyle w:val="Hyperlink"/>
          </w:rPr>
          <w:t>Table 44 – FieldTargetDataType Structure</w:t>
        </w:r>
        <w:r>
          <w:tab/>
        </w:r>
        <w:r>
          <w:fldChar w:fldCharType="begin"/>
        </w:r>
        <w:r>
          <w:instrText xml:space="preserve"> PAGEREF _Toc505941509 \h </w:instrText>
        </w:r>
        <w:r>
          <w:fldChar w:fldCharType="separate"/>
        </w:r>
        <w:r>
          <w:t>44</w:t>
        </w:r>
        <w:r>
          <w:fldChar w:fldCharType="end"/>
        </w:r>
      </w:hyperlink>
    </w:p>
    <w:p w14:paraId="7D981EC9" w14:textId="20AA9ED1"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10" w:history="1">
        <w:r w:rsidRPr="000E211C">
          <w:rPr>
            <w:rStyle w:val="Hyperlink"/>
          </w:rPr>
          <w:t xml:space="preserve">Table 45 – </w:t>
        </w:r>
        <w:r w:rsidRPr="000E211C">
          <w:rPr>
            <w:rStyle w:val="Hyperlink"/>
            <w:rFonts w:eastAsia="平成明朝"/>
            <w:lang w:eastAsia="fr-FR"/>
          </w:rPr>
          <w:t>OverrideValueHandling</w:t>
        </w:r>
        <w:r w:rsidRPr="000E211C">
          <w:rPr>
            <w:rStyle w:val="Hyperlink"/>
          </w:rPr>
          <w:t xml:space="preserve"> Values</w:t>
        </w:r>
        <w:r>
          <w:tab/>
        </w:r>
        <w:r>
          <w:fldChar w:fldCharType="begin"/>
        </w:r>
        <w:r>
          <w:instrText xml:space="preserve"> PAGEREF _Toc505941510 \h </w:instrText>
        </w:r>
        <w:r>
          <w:fldChar w:fldCharType="separate"/>
        </w:r>
        <w:r>
          <w:t>44</w:t>
        </w:r>
        <w:r>
          <w:fldChar w:fldCharType="end"/>
        </w:r>
      </w:hyperlink>
    </w:p>
    <w:p w14:paraId="4FE20B37" w14:textId="2C4361DD"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11" w:history="1">
        <w:r w:rsidRPr="000E211C">
          <w:rPr>
            <w:rStyle w:val="Hyperlink"/>
          </w:rPr>
          <w:t xml:space="preserve">Table 46 – </w:t>
        </w:r>
        <w:r w:rsidRPr="000E211C">
          <w:rPr>
            <w:rStyle w:val="Hyperlink"/>
            <w:rFonts w:eastAsia="平成明朝"/>
            <w:lang w:eastAsia="fr-FR"/>
          </w:rPr>
          <w:t>SubscribedDataSetMirrorDataType</w:t>
        </w:r>
        <w:r w:rsidRPr="000E211C">
          <w:rPr>
            <w:rStyle w:val="Hyperlink"/>
          </w:rPr>
          <w:t xml:space="preserve"> Structure</w:t>
        </w:r>
        <w:r>
          <w:tab/>
        </w:r>
        <w:r>
          <w:fldChar w:fldCharType="begin"/>
        </w:r>
        <w:r>
          <w:instrText xml:space="preserve"> PAGEREF _Toc505941511 \h </w:instrText>
        </w:r>
        <w:r>
          <w:fldChar w:fldCharType="separate"/>
        </w:r>
        <w:r>
          <w:t>45</w:t>
        </w:r>
        <w:r>
          <w:fldChar w:fldCharType="end"/>
        </w:r>
      </w:hyperlink>
    </w:p>
    <w:p w14:paraId="2DD5231C" w14:textId="3C68B975"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12" w:history="1">
        <w:r w:rsidRPr="000E211C">
          <w:rPr>
            <w:rStyle w:val="Hyperlink"/>
          </w:rPr>
          <w:t>Table 47 – Source to message input mapping</w:t>
        </w:r>
        <w:r>
          <w:tab/>
        </w:r>
        <w:r>
          <w:fldChar w:fldCharType="begin"/>
        </w:r>
        <w:r>
          <w:instrText xml:space="preserve"> PAGEREF _Toc505941512 \h </w:instrText>
        </w:r>
        <w:r>
          <w:fldChar w:fldCharType="separate"/>
        </w:r>
        <w:r>
          <w:t>46</w:t>
        </w:r>
        <w:r>
          <w:fldChar w:fldCharType="end"/>
        </w:r>
      </w:hyperlink>
    </w:p>
    <w:p w14:paraId="64B0B2C0" w14:textId="3B7003FD"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13" w:history="1">
        <w:r w:rsidRPr="000E211C">
          <w:rPr>
            <w:rStyle w:val="Hyperlink"/>
          </w:rPr>
          <w:t>Table 48 – Message output to target mapping</w:t>
        </w:r>
        <w:r>
          <w:tab/>
        </w:r>
        <w:r>
          <w:fldChar w:fldCharType="begin"/>
        </w:r>
        <w:r>
          <w:instrText xml:space="preserve"> PAGEREF _Toc505941513 \h </w:instrText>
        </w:r>
        <w:r>
          <w:fldChar w:fldCharType="separate"/>
        </w:r>
        <w:r>
          <w:t>46</w:t>
        </w:r>
        <w:r>
          <w:fldChar w:fldCharType="end"/>
        </w:r>
      </w:hyperlink>
    </w:p>
    <w:p w14:paraId="69C657D3" w14:textId="600F0D83"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14" w:history="1">
        <w:r w:rsidRPr="000E211C">
          <w:rPr>
            <w:rStyle w:val="Hyperlink"/>
          </w:rPr>
          <w:t>Table 49 – PubSubConfigurationDataType Structure</w:t>
        </w:r>
        <w:r>
          <w:tab/>
        </w:r>
        <w:r>
          <w:fldChar w:fldCharType="begin"/>
        </w:r>
        <w:r>
          <w:instrText xml:space="preserve"> PAGEREF _Toc505941514 \h </w:instrText>
        </w:r>
        <w:r>
          <w:fldChar w:fldCharType="separate"/>
        </w:r>
        <w:r>
          <w:t>46</w:t>
        </w:r>
        <w:r>
          <w:fldChar w:fldCharType="end"/>
        </w:r>
      </w:hyperlink>
    </w:p>
    <w:p w14:paraId="79241EF4" w14:textId="070D32A0"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15" w:history="1">
        <w:r w:rsidRPr="000E211C">
          <w:rPr>
            <w:rStyle w:val="Hyperlink"/>
          </w:rPr>
          <w:t>Table 50 – PubSubConfiguration File Content</w:t>
        </w:r>
        <w:r>
          <w:tab/>
        </w:r>
        <w:r>
          <w:fldChar w:fldCharType="begin"/>
        </w:r>
        <w:r>
          <w:instrText xml:space="preserve"> PAGEREF _Toc505941515 \h </w:instrText>
        </w:r>
        <w:r>
          <w:fldChar w:fldCharType="separate"/>
        </w:r>
        <w:r>
          <w:t>47</w:t>
        </w:r>
        <w:r>
          <w:fldChar w:fldCharType="end"/>
        </w:r>
      </w:hyperlink>
    </w:p>
    <w:p w14:paraId="79C466A8" w14:textId="42733936"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16" w:history="1">
        <w:r w:rsidRPr="000E211C">
          <w:rPr>
            <w:rStyle w:val="Hyperlink"/>
          </w:rPr>
          <w:t>Table 51 – DataSetOrderingType Values</w:t>
        </w:r>
        <w:r>
          <w:tab/>
        </w:r>
        <w:r>
          <w:fldChar w:fldCharType="begin"/>
        </w:r>
        <w:r>
          <w:instrText xml:space="preserve"> PAGEREF _Toc505941516 \h </w:instrText>
        </w:r>
        <w:r>
          <w:fldChar w:fldCharType="separate"/>
        </w:r>
        <w:r>
          <w:t>48</w:t>
        </w:r>
        <w:r>
          <w:fldChar w:fldCharType="end"/>
        </w:r>
      </w:hyperlink>
    </w:p>
    <w:p w14:paraId="7EA32A25" w14:textId="7D7E94BC"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17" w:history="1">
        <w:r w:rsidRPr="000E211C">
          <w:rPr>
            <w:rStyle w:val="Hyperlink"/>
          </w:rPr>
          <w:t>Table 52 – UadpNetworkMessageContentMask Values</w:t>
        </w:r>
        <w:r>
          <w:tab/>
        </w:r>
        <w:r>
          <w:fldChar w:fldCharType="begin"/>
        </w:r>
        <w:r>
          <w:instrText xml:space="preserve"> PAGEREF _Toc505941517 \h </w:instrText>
        </w:r>
        <w:r>
          <w:fldChar w:fldCharType="separate"/>
        </w:r>
        <w:r>
          <w:t>50</w:t>
        </w:r>
        <w:r>
          <w:fldChar w:fldCharType="end"/>
        </w:r>
      </w:hyperlink>
    </w:p>
    <w:p w14:paraId="5494DC07" w14:textId="00C06B2D"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18" w:history="1">
        <w:r w:rsidRPr="000E211C">
          <w:rPr>
            <w:rStyle w:val="Hyperlink"/>
          </w:rPr>
          <w:t>Table 53 – UadpNetworkMessageContentMask Definition</w:t>
        </w:r>
        <w:r>
          <w:tab/>
        </w:r>
        <w:r>
          <w:fldChar w:fldCharType="begin"/>
        </w:r>
        <w:r>
          <w:instrText xml:space="preserve"> PAGEREF _Toc505941518 \h </w:instrText>
        </w:r>
        <w:r>
          <w:fldChar w:fldCharType="separate"/>
        </w:r>
        <w:r>
          <w:t>50</w:t>
        </w:r>
        <w:r>
          <w:fldChar w:fldCharType="end"/>
        </w:r>
      </w:hyperlink>
    </w:p>
    <w:p w14:paraId="6DC9EBDB" w14:textId="592A9958"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19" w:history="1">
        <w:r w:rsidRPr="000E211C">
          <w:rPr>
            <w:rStyle w:val="Hyperlink"/>
          </w:rPr>
          <w:t>Table 54 – UadpWriterGroupMessageDataType Structure</w:t>
        </w:r>
        <w:r>
          <w:tab/>
        </w:r>
        <w:r>
          <w:fldChar w:fldCharType="begin"/>
        </w:r>
        <w:r>
          <w:instrText xml:space="preserve"> PAGEREF _Toc505941519 \h </w:instrText>
        </w:r>
        <w:r>
          <w:fldChar w:fldCharType="separate"/>
        </w:r>
        <w:r>
          <w:t>51</w:t>
        </w:r>
        <w:r>
          <w:fldChar w:fldCharType="end"/>
        </w:r>
      </w:hyperlink>
    </w:p>
    <w:p w14:paraId="766A1F4D" w14:textId="2256B4D9"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20" w:history="1">
        <w:r w:rsidRPr="000E211C">
          <w:rPr>
            <w:rStyle w:val="Hyperlink"/>
          </w:rPr>
          <w:t>Table 55 – UadpDataSetMessageContentMask Values</w:t>
        </w:r>
        <w:r>
          <w:tab/>
        </w:r>
        <w:r>
          <w:fldChar w:fldCharType="begin"/>
        </w:r>
        <w:r>
          <w:instrText xml:space="preserve"> PAGEREF _Toc505941520 \h </w:instrText>
        </w:r>
        <w:r>
          <w:fldChar w:fldCharType="separate"/>
        </w:r>
        <w:r>
          <w:t>52</w:t>
        </w:r>
        <w:r>
          <w:fldChar w:fldCharType="end"/>
        </w:r>
      </w:hyperlink>
    </w:p>
    <w:p w14:paraId="603FB8CB" w14:textId="2857C12E"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21" w:history="1">
        <w:r w:rsidRPr="000E211C">
          <w:rPr>
            <w:rStyle w:val="Hyperlink"/>
          </w:rPr>
          <w:t>Table 56 – UadpDataSetMessageContentMask Definition</w:t>
        </w:r>
        <w:r>
          <w:tab/>
        </w:r>
        <w:r>
          <w:fldChar w:fldCharType="begin"/>
        </w:r>
        <w:r>
          <w:instrText xml:space="preserve"> PAGEREF _Toc505941521 \h </w:instrText>
        </w:r>
        <w:r>
          <w:fldChar w:fldCharType="separate"/>
        </w:r>
        <w:r>
          <w:t>52</w:t>
        </w:r>
        <w:r>
          <w:fldChar w:fldCharType="end"/>
        </w:r>
      </w:hyperlink>
    </w:p>
    <w:p w14:paraId="07A12C46" w14:textId="20C9F9CD"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22" w:history="1">
        <w:r w:rsidRPr="000E211C">
          <w:rPr>
            <w:rStyle w:val="Hyperlink"/>
          </w:rPr>
          <w:t>Table 57 – UadpDataSetWriterMessageDataType Structure</w:t>
        </w:r>
        <w:r>
          <w:tab/>
        </w:r>
        <w:r>
          <w:fldChar w:fldCharType="begin"/>
        </w:r>
        <w:r>
          <w:instrText xml:space="preserve"> PAGEREF _Toc505941522 \h </w:instrText>
        </w:r>
        <w:r>
          <w:fldChar w:fldCharType="separate"/>
        </w:r>
        <w:r>
          <w:t>53</w:t>
        </w:r>
        <w:r>
          <w:fldChar w:fldCharType="end"/>
        </w:r>
      </w:hyperlink>
    </w:p>
    <w:p w14:paraId="4D2C3BD1" w14:textId="224E207B"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23" w:history="1">
        <w:r w:rsidRPr="000E211C">
          <w:rPr>
            <w:rStyle w:val="Hyperlink"/>
          </w:rPr>
          <w:t xml:space="preserve">Table 58 – </w:t>
        </w:r>
        <w:r w:rsidRPr="000E211C">
          <w:rPr>
            <w:rStyle w:val="Hyperlink"/>
            <w:rFonts w:eastAsia="平成明朝"/>
          </w:rPr>
          <w:t>UadpDataSetReaderMessageDataType</w:t>
        </w:r>
        <w:r w:rsidRPr="000E211C">
          <w:rPr>
            <w:rStyle w:val="Hyperlink"/>
          </w:rPr>
          <w:t xml:space="preserve"> Structure</w:t>
        </w:r>
        <w:r>
          <w:tab/>
        </w:r>
        <w:r>
          <w:fldChar w:fldCharType="begin"/>
        </w:r>
        <w:r>
          <w:instrText xml:space="preserve"> PAGEREF _Toc505941523 \h </w:instrText>
        </w:r>
        <w:r>
          <w:fldChar w:fldCharType="separate"/>
        </w:r>
        <w:r>
          <w:t>54</w:t>
        </w:r>
        <w:r>
          <w:fldChar w:fldCharType="end"/>
        </w:r>
      </w:hyperlink>
    </w:p>
    <w:p w14:paraId="34FF9838" w14:textId="0BDBF130"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24" w:history="1">
        <w:r w:rsidRPr="000E211C">
          <w:rPr>
            <w:rStyle w:val="Hyperlink"/>
          </w:rPr>
          <w:t>Table 59 – JsonNetworkMessageContentMask Values</w:t>
        </w:r>
        <w:r>
          <w:tab/>
        </w:r>
        <w:r>
          <w:fldChar w:fldCharType="begin"/>
        </w:r>
        <w:r>
          <w:instrText xml:space="preserve"> PAGEREF _Toc505941524 \h </w:instrText>
        </w:r>
        <w:r>
          <w:fldChar w:fldCharType="separate"/>
        </w:r>
        <w:r>
          <w:t>54</w:t>
        </w:r>
        <w:r>
          <w:fldChar w:fldCharType="end"/>
        </w:r>
      </w:hyperlink>
    </w:p>
    <w:p w14:paraId="4C7F6746" w14:textId="66F56188"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25" w:history="1">
        <w:r w:rsidRPr="000E211C">
          <w:rPr>
            <w:rStyle w:val="Hyperlink"/>
          </w:rPr>
          <w:t>Table 60 – JsonNetworkMessageContentMask Definition</w:t>
        </w:r>
        <w:r>
          <w:tab/>
        </w:r>
        <w:r>
          <w:fldChar w:fldCharType="begin"/>
        </w:r>
        <w:r>
          <w:instrText xml:space="preserve"> PAGEREF _Toc505941525 \h </w:instrText>
        </w:r>
        <w:r>
          <w:fldChar w:fldCharType="separate"/>
        </w:r>
        <w:r>
          <w:t>55</w:t>
        </w:r>
        <w:r>
          <w:fldChar w:fldCharType="end"/>
        </w:r>
      </w:hyperlink>
    </w:p>
    <w:p w14:paraId="4EA9B47B" w14:textId="4DA1E933"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26" w:history="1">
        <w:r w:rsidRPr="000E211C">
          <w:rPr>
            <w:rStyle w:val="Hyperlink"/>
          </w:rPr>
          <w:t>Table 61 – JsonWriterGroupMessageDataType Structure</w:t>
        </w:r>
        <w:r>
          <w:tab/>
        </w:r>
        <w:r>
          <w:fldChar w:fldCharType="begin"/>
        </w:r>
        <w:r>
          <w:instrText xml:space="preserve"> PAGEREF _Toc505941526 \h </w:instrText>
        </w:r>
        <w:r>
          <w:fldChar w:fldCharType="separate"/>
        </w:r>
        <w:r>
          <w:t>55</w:t>
        </w:r>
        <w:r>
          <w:fldChar w:fldCharType="end"/>
        </w:r>
      </w:hyperlink>
    </w:p>
    <w:p w14:paraId="5F7DBA88" w14:textId="4B049AFC"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27" w:history="1">
        <w:r w:rsidRPr="000E211C">
          <w:rPr>
            <w:rStyle w:val="Hyperlink"/>
          </w:rPr>
          <w:t>Table 62 – JsonDataSetMessageContentMask Values</w:t>
        </w:r>
        <w:r>
          <w:tab/>
        </w:r>
        <w:r>
          <w:fldChar w:fldCharType="begin"/>
        </w:r>
        <w:r>
          <w:instrText xml:space="preserve"> PAGEREF _Toc505941527 \h </w:instrText>
        </w:r>
        <w:r>
          <w:fldChar w:fldCharType="separate"/>
        </w:r>
        <w:r>
          <w:t>55</w:t>
        </w:r>
        <w:r>
          <w:fldChar w:fldCharType="end"/>
        </w:r>
      </w:hyperlink>
    </w:p>
    <w:p w14:paraId="7569EA2A" w14:textId="577691BD"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28" w:history="1">
        <w:r w:rsidRPr="000E211C">
          <w:rPr>
            <w:rStyle w:val="Hyperlink"/>
          </w:rPr>
          <w:t>Table 63 – JsonDataSetMessageContentMask Definition</w:t>
        </w:r>
        <w:r>
          <w:tab/>
        </w:r>
        <w:r>
          <w:fldChar w:fldCharType="begin"/>
        </w:r>
        <w:r>
          <w:instrText xml:space="preserve"> PAGEREF _Toc505941528 \h </w:instrText>
        </w:r>
        <w:r>
          <w:fldChar w:fldCharType="separate"/>
        </w:r>
        <w:r>
          <w:t>55</w:t>
        </w:r>
        <w:r>
          <w:fldChar w:fldCharType="end"/>
        </w:r>
      </w:hyperlink>
    </w:p>
    <w:p w14:paraId="7B4949A3" w14:textId="541EFB7F"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29" w:history="1">
        <w:r w:rsidRPr="000E211C">
          <w:rPr>
            <w:rStyle w:val="Hyperlink"/>
          </w:rPr>
          <w:t>Table 64 – JsonDataSetWriterMessageDataType Structure</w:t>
        </w:r>
        <w:r>
          <w:tab/>
        </w:r>
        <w:r>
          <w:fldChar w:fldCharType="begin"/>
        </w:r>
        <w:r>
          <w:instrText xml:space="preserve"> PAGEREF _Toc505941529 \h </w:instrText>
        </w:r>
        <w:r>
          <w:fldChar w:fldCharType="separate"/>
        </w:r>
        <w:r>
          <w:t>56</w:t>
        </w:r>
        <w:r>
          <w:fldChar w:fldCharType="end"/>
        </w:r>
      </w:hyperlink>
    </w:p>
    <w:p w14:paraId="459AE022" w14:textId="5BB64F60"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30" w:history="1">
        <w:r w:rsidRPr="000E211C">
          <w:rPr>
            <w:rStyle w:val="Hyperlink"/>
          </w:rPr>
          <w:t>Table 65 – JsonDataSetReaderMessageDataType Structure</w:t>
        </w:r>
        <w:r>
          <w:tab/>
        </w:r>
        <w:r>
          <w:fldChar w:fldCharType="begin"/>
        </w:r>
        <w:r>
          <w:instrText xml:space="preserve"> PAGEREF _Toc505941530 \h </w:instrText>
        </w:r>
        <w:r>
          <w:fldChar w:fldCharType="separate"/>
        </w:r>
        <w:r>
          <w:t>56</w:t>
        </w:r>
        <w:r>
          <w:fldChar w:fldCharType="end"/>
        </w:r>
      </w:hyperlink>
    </w:p>
    <w:p w14:paraId="6195642C" w14:textId="50004087"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31" w:history="1">
        <w:r w:rsidRPr="000E211C">
          <w:rPr>
            <w:rStyle w:val="Hyperlink"/>
          </w:rPr>
          <w:t>Table 66 – DatagramConnectionTransportDataType Structure</w:t>
        </w:r>
        <w:r>
          <w:tab/>
        </w:r>
        <w:r>
          <w:fldChar w:fldCharType="begin"/>
        </w:r>
        <w:r>
          <w:instrText xml:space="preserve"> PAGEREF _Toc505941531 \h </w:instrText>
        </w:r>
        <w:r>
          <w:fldChar w:fldCharType="separate"/>
        </w:r>
        <w:r>
          <w:t>56</w:t>
        </w:r>
        <w:r>
          <w:fldChar w:fldCharType="end"/>
        </w:r>
      </w:hyperlink>
    </w:p>
    <w:p w14:paraId="3B30D46F" w14:textId="0C087D3E"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32" w:history="1">
        <w:r w:rsidRPr="000E211C">
          <w:rPr>
            <w:rStyle w:val="Hyperlink"/>
          </w:rPr>
          <w:t>Table 67 – DatagramWriterGroupTransportDataType Structure</w:t>
        </w:r>
        <w:r>
          <w:tab/>
        </w:r>
        <w:r>
          <w:fldChar w:fldCharType="begin"/>
        </w:r>
        <w:r>
          <w:instrText xml:space="preserve"> PAGEREF _Toc505941532 \h </w:instrText>
        </w:r>
        <w:r>
          <w:fldChar w:fldCharType="separate"/>
        </w:r>
        <w:r>
          <w:t>57</w:t>
        </w:r>
        <w:r>
          <w:fldChar w:fldCharType="end"/>
        </w:r>
      </w:hyperlink>
    </w:p>
    <w:p w14:paraId="5B52881B" w14:textId="7BAC7E1F"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33" w:history="1">
        <w:r w:rsidRPr="000E211C">
          <w:rPr>
            <w:rStyle w:val="Hyperlink"/>
          </w:rPr>
          <w:t>Table 68 – BrokerConnectionTransportDataType Structure</w:t>
        </w:r>
        <w:r>
          <w:tab/>
        </w:r>
        <w:r>
          <w:fldChar w:fldCharType="begin"/>
        </w:r>
        <w:r>
          <w:instrText xml:space="preserve"> PAGEREF _Toc505941533 \h </w:instrText>
        </w:r>
        <w:r>
          <w:fldChar w:fldCharType="separate"/>
        </w:r>
        <w:r>
          <w:t>58</w:t>
        </w:r>
        <w:r>
          <w:fldChar w:fldCharType="end"/>
        </w:r>
      </w:hyperlink>
    </w:p>
    <w:p w14:paraId="083C4F3A" w14:textId="4F085D07"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34" w:history="1">
        <w:r w:rsidRPr="000E211C">
          <w:rPr>
            <w:rStyle w:val="Hyperlink"/>
          </w:rPr>
          <w:t>Table 69 – BrokerTransportQualityOfService Values</w:t>
        </w:r>
        <w:r>
          <w:tab/>
        </w:r>
        <w:r>
          <w:fldChar w:fldCharType="begin"/>
        </w:r>
        <w:r>
          <w:instrText xml:space="preserve"> PAGEREF _Toc505941534 \h </w:instrText>
        </w:r>
        <w:r>
          <w:fldChar w:fldCharType="separate"/>
        </w:r>
        <w:r>
          <w:t>58</w:t>
        </w:r>
        <w:r>
          <w:fldChar w:fldCharType="end"/>
        </w:r>
      </w:hyperlink>
    </w:p>
    <w:p w14:paraId="0CB80844" w14:textId="42F15565"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35" w:history="1">
        <w:r w:rsidRPr="000E211C">
          <w:rPr>
            <w:rStyle w:val="Hyperlink"/>
          </w:rPr>
          <w:t>Table 70 – BrokerWriterGroupTransportDataType Structure</w:t>
        </w:r>
        <w:r>
          <w:tab/>
        </w:r>
        <w:r>
          <w:fldChar w:fldCharType="begin"/>
        </w:r>
        <w:r>
          <w:instrText xml:space="preserve"> PAGEREF _Toc505941535 \h </w:instrText>
        </w:r>
        <w:r>
          <w:fldChar w:fldCharType="separate"/>
        </w:r>
        <w:r>
          <w:t>59</w:t>
        </w:r>
        <w:r>
          <w:fldChar w:fldCharType="end"/>
        </w:r>
      </w:hyperlink>
    </w:p>
    <w:p w14:paraId="0B21C1EB" w14:textId="1FB32449"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36" w:history="1">
        <w:r w:rsidRPr="000E211C">
          <w:rPr>
            <w:rStyle w:val="Hyperlink"/>
          </w:rPr>
          <w:t>Table 71 – BrokerDataSetWriterTransportDataType Structure</w:t>
        </w:r>
        <w:r>
          <w:tab/>
        </w:r>
        <w:r>
          <w:fldChar w:fldCharType="begin"/>
        </w:r>
        <w:r>
          <w:instrText xml:space="preserve"> PAGEREF _Toc505941536 \h </w:instrText>
        </w:r>
        <w:r>
          <w:fldChar w:fldCharType="separate"/>
        </w:r>
        <w:r>
          <w:t>60</w:t>
        </w:r>
        <w:r>
          <w:fldChar w:fldCharType="end"/>
        </w:r>
      </w:hyperlink>
    </w:p>
    <w:p w14:paraId="2919041A" w14:textId="41DF8D16"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37" w:history="1">
        <w:r w:rsidRPr="000E211C">
          <w:rPr>
            <w:rStyle w:val="Hyperlink"/>
          </w:rPr>
          <w:t>Table 72 – BrokerDataSetReaderTransportDataType Structure</w:t>
        </w:r>
        <w:r>
          <w:tab/>
        </w:r>
        <w:r>
          <w:fldChar w:fldCharType="begin"/>
        </w:r>
        <w:r>
          <w:instrText xml:space="preserve"> PAGEREF _Toc505941537 \h </w:instrText>
        </w:r>
        <w:r>
          <w:fldChar w:fldCharType="separate"/>
        </w:r>
        <w:r>
          <w:t>61</w:t>
        </w:r>
        <w:r>
          <w:fldChar w:fldCharType="end"/>
        </w:r>
      </w:hyperlink>
    </w:p>
    <w:p w14:paraId="3FBF27F8" w14:textId="1702B1A8"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38" w:history="1">
        <w:r w:rsidRPr="000E211C">
          <w:rPr>
            <w:rStyle w:val="Hyperlink"/>
          </w:rPr>
          <w:t>Table 73 – UADP NetworkMessage</w:t>
        </w:r>
        <w:r>
          <w:tab/>
        </w:r>
        <w:r>
          <w:fldChar w:fldCharType="begin"/>
        </w:r>
        <w:r>
          <w:instrText xml:space="preserve"> PAGEREF _Toc505941538 \h </w:instrText>
        </w:r>
        <w:r>
          <w:fldChar w:fldCharType="separate"/>
        </w:r>
        <w:r>
          <w:t>64</w:t>
        </w:r>
        <w:r>
          <w:fldChar w:fldCharType="end"/>
        </w:r>
      </w:hyperlink>
    </w:p>
    <w:p w14:paraId="236D3CB9" w14:textId="6CAA6F25"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39" w:history="1">
        <w:r w:rsidRPr="000E211C">
          <w:rPr>
            <w:rStyle w:val="Hyperlink"/>
          </w:rPr>
          <w:t>Table 74 – Layout of the key data for UADP message security</w:t>
        </w:r>
        <w:r>
          <w:tab/>
        </w:r>
        <w:r>
          <w:fldChar w:fldCharType="begin"/>
        </w:r>
        <w:r>
          <w:instrText xml:space="preserve"> PAGEREF _Toc505941539 \h </w:instrText>
        </w:r>
        <w:r>
          <w:fldChar w:fldCharType="separate"/>
        </w:r>
        <w:r>
          <w:t>66</w:t>
        </w:r>
        <w:r>
          <w:fldChar w:fldCharType="end"/>
        </w:r>
      </w:hyperlink>
    </w:p>
    <w:p w14:paraId="30BF40B4" w14:textId="65A79184"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40" w:history="1">
        <w:r w:rsidRPr="000E211C">
          <w:rPr>
            <w:rStyle w:val="Hyperlink"/>
          </w:rPr>
          <w:t>Table 75 – Layout of the MessageNonce for AES-CTR</w:t>
        </w:r>
        <w:r>
          <w:tab/>
        </w:r>
        <w:r>
          <w:fldChar w:fldCharType="begin"/>
        </w:r>
        <w:r>
          <w:instrText xml:space="preserve"> PAGEREF _Toc505941540 \h </w:instrText>
        </w:r>
        <w:r>
          <w:fldChar w:fldCharType="separate"/>
        </w:r>
        <w:r>
          <w:t>66</w:t>
        </w:r>
        <w:r>
          <w:fldChar w:fldCharType="end"/>
        </w:r>
      </w:hyperlink>
    </w:p>
    <w:p w14:paraId="3421F569" w14:textId="352C98B7"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41" w:history="1">
        <w:r w:rsidRPr="000E211C">
          <w:rPr>
            <w:rStyle w:val="Hyperlink"/>
          </w:rPr>
          <w:t>Table 76 – Layout of the counter block for UADP message security</w:t>
        </w:r>
        <w:r>
          <w:tab/>
        </w:r>
        <w:r>
          <w:fldChar w:fldCharType="begin"/>
        </w:r>
        <w:r>
          <w:instrText xml:space="preserve"> PAGEREF _Toc505941541 \h </w:instrText>
        </w:r>
        <w:r>
          <w:fldChar w:fldCharType="separate"/>
        </w:r>
        <w:r>
          <w:t>67</w:t>
        </w:r>
        <w:r>
          <w:fldChar w:fldCharType="end"/>
        </w:r>
      </w:hyperlink>
    </w:p>
    <w:p w14:paraId="15D08394" w14:textId="2F5D16EA"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42" w:history="1">
        <w:r w:rsidRPr="000E211C">
          <w:rPr>
            <w:rStyle w:val="Hyperlink"/>
          </w:rPr>
          <w:t>Table 77 – Chunked NetworkMessage Payload Header</w:t>
        </w:r>
        <w:r>
          <w:tab/>
        </w:r>
        <w:r>
          <w:fldChar w:fldCharType="begin"/>
        </w:r>
        <w:r>
          <w:instrText xml:space="preserve"> PAGEREF _Toc505941542 \h </w:instrText>
        </w:r>
        <w:r>
          <w:fldChar w:fldCharType="separate"/>
        </w:r>
        <w:r>
          <w:t>67</w:t>
        </w:r>
        <w:r>
          <w:fldChar w:fldCharType="end"/>
        </w:r>
      </w:hyperlink>
    </w:p>
    <w:p w14:paraId="7B5494B6" w14:textId="419D8CFE"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43" w:history="1">
        <w:r w:rsidRPr="000E211C">
          <w:rPr>
            <w:rStyle w:val="Hyperlink"/>
          </w:rPr>
          <w:t>Table 78 – Chunked NetworkMessage Payload Fields</w:t>
        </w:r>
        <w:r>
          <w:tab/>
        </w:r>
        <w:r>
          <w:fldChar w:fldCharType="begin"/>
        </w:r>
        <w:r>
          <w:instrText xml:space="preserve"> PAGEREF _Toc505941543 \h </w:instrText>
        </w:r>
        <w:r>
          <w:fldChar w:fldCharType="separate"/>
        </w:r>
        <w:r>
          <w:t>67</w:t>
        </w:r>
        <w:r>
          <w:fldChar w:fldCharType="end"/>
        </w:r>
      </w:hyperlink>
    </w:p>
    <w:p w14:paraId="76DA030C" w14:textId="507F116E"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44" w:history="1">
        <w:r w:rsidRPr="000E211C">
          <w:rPr>
            <w:rStyle w:val="Hyperlink"/>
          </w:rPr>
          <w:t>Table 79 – UADP DataSet Payload Header</w:t>
        </w:r>
        <w:r>
          <w:tab/>
        </w:r>
        <w:r>
          <w:fldChar w:fldCharType="begin"/>
        </w:r>
        <w:r>
          <w:instrText xml:space="preserve"> PAGEREF _Toc505941544 \h </w:instrText>
        </w:r>
        <w:r>
          <w:fldChar w:fldCharType="separate"/>
        </w:r>
        <w:r>
          <w:t>68</w:t>
        </w:r>
        <w:r>
          <w:fldChar w:fldCharType="end"/>
        </w:r>
      </w:hyperlink>
    </w:p>
    <w:p w14:paraId="24B3EA28" w14:textId="07D19A15"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45" w:history="1">
        <w:r w:rsidRPr="000E211C">
          <w:rPr>
            <w:rStyle w:val="Hyperlink"/>
          </w:rPr>
          <w:t>Table 80 – UADP DataSet Payload</w:t>
        </w:r>
        <w:r>
          <w:tab/>
        </w:r>
        <w:r>
          <w:fldChar w:fldCharType="begin"/>
        </w:r>
        <w:r>
          <w:instrText xml:space="preserve"> PAGEREF _Toc505941545 \h </w:instrText>
        </w:r>
        <w:r>
          <w:fldChar w:fldCharType="separate"/>
        </w:r>
        <w:r>
          <w:t>68</w:t>
        </w:r>
        <w:r>
          <w:fldChar w:fldCharType="end"/>
        </w:r>
      </w:hyperlink>
    </w:p>
    <w:p w14:paraId="252AD1AE" w14:textId="2AA59215"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46" w:history="1">
        <w:r w:rsidRPr="000E211C">
          <w:rPr>
            <w:rStyle w:val="Hyperlink"/>
          </w:rPr>
          <w:t>Table 81 – DataSetMessage Header Structure</w:t>
        </w:r>
        <w:r>
          <w:tab/>
        </w:r>
        <w:r>
          <w:fldChar w:fldCharType="begin"/>
        </w:r>
        <w:r>
          <w:instrText xml:space="preserve"> PAGEREF _Toc505941546 \h </w:instrText>
        </w:r>
        <w:r>
          <w:fldChar w:fldCharType="separate"/>
        </w:r>
        <w:r>
          <w:t>70</w:t>
        </w:r>
        <w:r>
          <w:fldChar w:fldCharType="end"/>
        </w:r>
      </w:hyperlink>
    </w:p>
    <w:p w14:paraId="76BACF2F" w14:textId="31F50BE1"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47" w:history="1">
        <w:r w:rsidRPr="000E211C">
          <w:rPr>
            <w:rStyle w:val="Hyperlink"/>
          </w:rPr>
          <w:t>Table 82 – Data Key Frame DataSetMessage Structure</w:t>
        </w:r>
        <w:r>
          <w:tab/>
        </w:r>
        <w:r>
          <w:fldChar w:fldCharType="begin"/>
        </w:r>
        <w:r>
          <w:instrText xml:space="preserve"> PAGEREF _Toc505941547 \h </w:instrText>
        </w:r>
        <w:r>
          <w:fldChar w:fldCharType="separate"/>
        </w:r>
        <w:r>
          <w:t>71</w:t>
        </w:r>
        <w:r>
          <w:fldChar w:fldCharType="end"/>
        </w:r>
      </w:hyperlink>
    </w:p>
    <w:p w14:paraId="77AB2925" w14:textId="2DDCA239"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48" w:history="1">
        <w:r w:rsidRPr="000E211C">
          <w:rPr>
            <w:rStyle w:val="Hyperlink"/>
          </w:rPr>
          <w:t>Table 83 – Data Delta Frame DataSetMessage Structure</w:t>
        </w:r>
        <w:r>
          <w:tab/>
        </w:r>
        <w:r>
          <w:fldChar w:fldCharType="begin"/>
        </w:r>
        <w:r>
          <w:instrText xml:space="preserve"> PAGEREF _Toc505941548 \h </w:instrText>
        </w:r>
        <w:r>
          <w:fldChar w:fldCharType="separate"/>
        </w:r>
        <w:r>
          <w:t>72</w:t>
        </w:r>
        <w:r>
          <w:fldChar w:fldCharType="end"/>
        </w:r>
      </w:hyperlink>
    </w:p>
    <w:p w14:paraId="7C566002" w14:textId="46B18921"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49" w:history="1">
        <w:r w:rsidRPr="000E211C">
          <w:rPr>
            <w:rStyle w:val="Hyperlink"/>
          </w:rPr>
          <w:t>Table 84 – Event DataSetMessage Structure</w:t>
        </w:r>
        <w:r>
          <w:tab/>
        </w:r>
        <w:r>
          <w:fldChar w:fldCharType="begin"/>
        </w:r>
        <w:r>
          <w:instrText xml:space="preserve"> PAGEREF _Toc505941549 \h </w:instrText>
        </w:r>
        <w:r>
          <w:fldChar w:fldCharType="separate"/>
        </w:r>
        <w:r>
          <w:t>73</w:t>
        </w:r>
        <w:r>
          <w:fldChar w:fldCharType="end"/>
        </w:r>
      </w:hyperlink>
    </w:p>
    <w:p w14:paraId="18AE1867" w14:textId="7A94091F"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50" w:history="1">
        <w:r w:rsidRPr="000E211C">
          <w:rPr>
            <w:rStyle w:val="Hyperlink"/>
          </w:rPr>
          <w:t>Table 85 – Discovery Request Header Structure</w:t>
        </w:r>
        <w:r>
          <w:tab/>
        </w:r>
        <w:r>
          <w:fldChar w:fldCharType="begin"/>
        </w:r>
        <w:r>
          <w:instrText xml:space="preserve"> PAGEREF _Toc505941550 \h </w:instrText>
        </w:r>
        <w:r>
          <w:fldChar w:fldCharType="separate"/>
        </w:r>
        <w:r>
          <w:t>75</w:t>
        </w:r>
        <w:r>
          <w:fldChar w:fldCharType="end"/>
        </w:r>
      </w:hyperlink>
    </w:p>
    <w:p w14:paraId="69EADBA4" w14:textId="2A96BB81"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51" w:history="1">
        <w:r w:rsidRPr="000E211C">
          <w:rPr>
            <w:rStyle w:val="Hyperlink"/>
          </w:rPr>
          <w:t>Table 86 – Publisher Information Request Message Structure</w:t>
        </w:r>
        <w:r>
          <w:tab/>
        </w:r>
        <w:r>
          <w:fldChar w:fldCharType="begin"/>
        </w:r>
        <w:r>
          <w:instrText xml:space="preserve"> PAGEREF _Toc505941551 \h </w:instrText>
        </w:r>
        <w:r>
          <w:fldChar w:fldCharType="separate"/>
        </w:r>
        <w:r>
          <w:t>75</w:t>
        </w:r>
        <w:r>
          <w:fldChar w:fldCharType="end"/>
        </w:r>
      </w:hyperlink>
    </w:p>
    <w:p w14:paraId="71F91391" w14:textId="42EEBA06"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52" w:history="1">
        <w:r w:rsidRPr="000E211C">
          <w:rPr>
            <w:rStyle w:val="Hyperlink"/>
          </w:rPr>
          <w:t>Table 87 – Discovery Response Header Structure</w:t>
        </w:r>
        <w:r>
          <w:tab/>
        </w:r>
        <w:r>
          <w:fldChar w:fldCharType="begin"/>
        </w:r>
        <w:r>
          <w:instrText xml:space="preserve"> PAGEREF _Toc505941552 \h </w:instrText>
        </w:r>
        <w:r>
          <w:fldChar w:fldCharType="separate"/>
        </w:r>
        <w:r>
          <w:t>75</w:t>
        </w:r>
        <w:r>
          <w:fldChar w:fldCharType="end"/>
        </w:r>
      </w:hyperlink>
    </w:p>
    <w:p w14:paraId="7B709E94" w14:textId="7ACBF684"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53" w:history="1">
        <w:r w:rsidRPr="000E211C">
          <w:rPr>
            <w:rStyle w:val="Hyperlink"/>
          </w:rPr>
          <w:t>Table 88 – Publisher Endpoints Message Structure</w:t>
        </w:r>
        <w:r>
          <w:tab/>
        </w:r>
        <w:r>
          <w:fldChar w:fldCharType="begin"/>
        </w:r>
        <w:r>
          <w:instrText xml:space="preserve"> PAGEREF _Toc505941553 \h </w:instrText>
        </w:r>
        <w:r>
          <w:fldChar w:fldCharType="separate"/>
        </w:r>
        <w:r>
          <w:t>76</w:t>
        </w:r>
        <w:r>
          <w:fldChar w:fldCharType="end"/>
        </w:r>
      </w:hyperlink>
    </w:p>
    <w:p w14:paraId="2A808C2D" w14:textId="23455BF6"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54" w:history="1">
        <w:r w:rsidRPr="000E211C">
          <w:rPr>
            <w:rStyle w:val="Hyperlink"/>
          </w:rPr>
          <w:t>Table 89 – DataSetMetaData Message Structure</w:t>
        </w:r>
        <w:r>
          <w:tab/>
        </w:r>
        <w:r>
          <w:fldChar w:fldCharType="begin"/>
        </w:r>
        <w:r>
          <w:instrText xml:space="preserve"> PAGEREF _Toc505941554 \h </w:instrText>
        </w:r>
        <w:r>
          <w:fldChar w:fldCharType="separate"/>
        </w:r>
        <w:r>
          <w:t>76</w:t>
        </w:r>
        <w:r>
          <w:fldChar w:fldCharType="end"/>
        </w:r>
      </w:hyperlink>
    </w:p>
    <w:p w14:paraId="208E704B" w14:textId="1A724531"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55" w:history="1">
        <w:r w:rsidRPr="000E211C">
          <w:rPr>
            <w:rStyle w:val="Hyperlink"/>
          </w:rPr>
          <w:t>Table 90 – DataSetWriter Configuration Message Structure</w:t>
        </w:r>
        <w:r>
          <w:tab/>
        </w:r>
        <w:r>
          <w:fldChar w:fldCharType="begin"/>
        </w:r>
        <w:r>
          <w:instrText xml:space="preserve"> PAGEREF _Toc505941555 \h </w:instrText>
        </w:r>
        <w:r>
          <w:fldChar w:fldCharType="separate"/>
        </w:r>
        <w:r>
          <w:t>76</w:t>
        </w:r>
        <w:r>
          <w:fldChar w:fldCharType="end"/>
        </w:r>
      </w:hyperlink>
    </w:p>
    <w:p w14:paraId="1376ADD6" w14:textId="5FC50E95"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56" w:history="1">
        <w:r w:rsidRPr="000E211C">
          <w:rPr>
            <w:rStyle w:val="Hyperlink"/>
          </w:rPr>
          <w:t>Table 91 – JSON NetworkMessage Definition</w:t>
        </w:r>
        <w:r>
          <w:tab/>
        </w:r>
        <w:r>
          <w:fldChar w:fldCharType="begin"/>
        </w:r>
        <w:r>
          <w:instrText xml:space="preserve"> PAGEREF _Toc505941556 \h </w:instrText>
        </w:r>
        <w:r>
          <w:fldChar w:fldCharType="separate"/>
        </w:r>
        <w:r>
          <w:t>77</w:t>
        </w:r>
        <w:r>
          <w:fldChar w:fldCharType="end"/>
        </w:r>
      </w:hyperlink>
    </w:p>
    <w:p w14:paraId="4AF7B43F" w14:textId="2AC084F4"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57" w:history="1">
        <w:r w:rsidRPr="000E211C">
          <w:rPr>
            <w:rStyle w:val="Hyperlink"/>
          </w:rPr>
          <w:t>Table 92 – JSON DataSetMessage Definition</w:t>
        </w:r>
        <w:r>
          <w:tab/>
        </w:r>
        <w:r>
          <w:fldChar w:fldCharType="begin"/>
        </w:r>
        <w:r>
          <w:instrText xml:space="preserve"> PAGEREF _Toc505941557 \h </w:instrText>
        </w:r>
        <w:r>
          <w:fldChar w:fldCharType="separate"/>
        </w:r>
        <w:r>
          <w:t>78</w:t>
        </w:r>
        <w:r>
          <w:fldChar w:fldCharType="end"/>
        </w:r>
      </w:hyperlink>
    </w:p>
    <w:p w14:paraId="1BCAB5FF" w14:textId="3FE54EA0"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58" w:history="1">
        <w:r w:rsidRPr="000E211C">
          <w:rPr>
            <w:rStyle w:val="Hyperlink"/>
          </w:rPr>
          <w:t>Table 93 – JSON DataSetMetaData Definition</w:t>
        </w:r>
        <w:r>
          <w:tab/>
        </w:r>
        <w:r>
          <w:fldChar w:fldCharType="begin"/>
        </w:r>
        <w:r>
          <w:instrText xml:space="preserve"> PAGEREF _Toc505941558 \h </w:instrText>
        </w:r>
        <w:r>
          <w:fldChar w:fldCharType="separate"/>
        </w:r>
        <w:r>
          <w:t>79</w:t>
        </w:r>
        <w:r>
          <w:fldChar w:fldCharType="end"/>
        </w:r>
      </w:hyperlink>
    </w:p>
    <w:p w14:paraId="4AB4BAB2" w14:textId="62AFE5A4"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59" w:history="1">
        <w:r w:rsidRPr="000E211C">
          <w:rPr>
            <w:rStyle w:val="Hyperlink"/>
          </w:rPr>
          <w:t>Table 94 – UADP message transported over UDP</w:t>
        </w:r>
        <w:r>
          <w:tab/>
        </w:r>
        <w:r>
          <w:fldChar w:fldCharType="begin"/>
        </w:r>
        <w:r>
          <w:instrText xml:space="preserve"> PAGEREF _Toc505941559 \h </w:instrText>
        </w:r>
        <w:r>
          <w:fldChar w:fldCharType="separate"/>
        </w:r>
        <w:r>
          <w:t>79</w:t>
        </w:r>
        <w:r>
          <w:fldChar w:fldCharType="end"/>
        </w:r>
      </w:hyperlink>
    </w:p>
    <w:p w14:paraId="126B2E4F" w14:textId="11930B88"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60" w:history="1">
        <w:r w:rsidRPr="000E211C">
          <w:rPr>
            <w:rStyle w:val="Hyperlink"/>
          </w:rPr>
          <w:t>Table 95 – UADP message transported over Ethernet</w:t>
        </w:r>
        <w:r>
          <w:tab/>
        </w:r>
        <w:r>
          <w:fldChar w:fldCharType="begin"/>
        </w:r>
        <w:r>
          <w:instrText xml:space="preserve"> PAGEREF _Toc505941560 \h </w:instrText>
        </w:r>
        <w:r>
          <w:fldChar w:fldCharType="separate"/>
        </w:r>
        <w:r>
          <w:t>80</w:t>
        </w:r>
        <w:r>
          <w:fldChar w:fldCharType="end"/>
        </w:r>
      </w:hyperlink>
    </w:p>
    <w:p w14:paraId="34DC58E7" w14:textId="2CD8BD88"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61" w:history="1">
        <w:r w:rsidRPr="000E211C">
          <w:rPr>
            <w:rStyle w:val="Hyperlink"/>
          </w:rPr>
          <w:t>Table 96 – AMQP Standard Header Fields</w:t>
        </w:r>
        <w:r>
          <w:tab/>
        </w:r>
        <w:r>
          <w:fldChar w:fldCharType="begin"/>
        </w:r>
        <w:r>
          <w:instrText xml:space="preserve"> PAGEREF _Toc505941561 \h </w:instrText>
        </w:r>
        <w:r>
          <w:fldChar w:fldCharType="separate"/>
        </w:r>
        <w:r>
          <w:t>82</w:t>
        </w:r>
        <w:r>
          <w:fldChar w:fldCharType="end"/>
        </w:r>
      </w:hyperlink>
    </w:p>
    <w:p w14:paraId="044B6559" w14:textId="08C780C2"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62" w:history="1">
        <w:r w:rsidRPr="000E211C">
          <w:rPr>
            <w:rStyle w:val="Hyperlink"/>
          </w:rPr>
          <w:t>Table 97 - OPC UA AMQP Standard Header QualifiedName Name mappings</w:t>
        </w:r>
        <w:r>
          <w:tab/>
        </w:r>
        <w:r>
          <w:fldChar w:fldCharType="begin"/>
        </w:r>
        <w:r>
          <w:instrText xml:space="preserve"> PAGEREF _Toc505941562 \h </w:instrText>
        </w:r>
        <w:r>
          <w:fldChar w:fldCharType="separate"/>
        </w:r>
        <w:r>
          <w:t>83</w:t>
        </w:r>
        <w:r>
          <w:fldChar w:fldCharType="end"/>
        </w:r>
      </w:hyperlink>
    </w:p>
    <w:p w14:paraId="5B7BA920" w14:textId="717C1DFE"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63" w:history="1">
        <w:r w:rsidRPr="000E211C">
          <w:rPr>
            <w:rStyle w:val="Hyperlink"/>
          </w:rPr>
          <w:t>Table 98 – OPC UA AMQP Header Field Conversion Rules</w:t>
        </w:r>
        <w:r>
          <w:tab/>
        </w:r>
        <w:r>
          <w:fldChar w:fldCharType="begin"/>
        </w:r>
        <w:r>
          <w:instrText xml:space="preserve"> PAGEREF _Toc505941563 \h </w:instrText>
        </w:r>
        <w:r>
          <w:fldChar w:fldCharType="separate"/>
        </w:r>
        <w:r>
          <w:t>83</w:t>
        </w:r>
        <w:r>
          <w:fldChar w:fldCharType="end"/>
        </w:r>
      </w:hyperlink>
    </w:p>
    <w:p w14:paraId="32140765" w14:textId="3F195A40"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64" w:history="1">
        <w:r w:rsidRPr="000E211C">
          <w:rPr>
            <w:rStyle w:val="Hyperlink"/>
          </w:rPr>
          <w:t>Table 99 – PublishSubscribe Object Definition</w:t>
        </w:r>
        <w:r>
          <w:tab/>
        </w:r>
        <w:r>
          <w:fldChar w:fldCharType="begin"/>
        </w:r>
        <w:r>
          <w:instrText xml:space="preserve"> PAGEREF _Toc505941564 \h </w:instrText>
        </w:r>
        <w:r>
          <w:fldChar w:fldCharType="separate"/>
        </w:r>
        <w:r>
          <w:t>87</w:t>
        </w:r>
        <w:r>
          <w:fldChar w:fldCharType="end"/>
        </w:r>
      </w:hyperlink>
    </w:p>
    <w:p w14:paraId="456C6E34" w14:textId="6DD90420"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65" w:history="1">
        <w:r w:rsidRPr="000E211C">
          <w:rPr>
            <w:rStyle w:val="Hyperlink"/>
          </w:rPr>
          <w:t>Table 100 – PubSubKeyServiceType Definition</w:t>
        </w:r>
        <w:r>
          <w:tab/>
        </w:r>
        <w:r>
          <w:fldChar w:fldCharType="begin"/>
        </w:r>
        <w:r>
          <w:instrText xml:space="preserve"> PAGEREF _Toc505941565 \h </w:instrText>
        </w:r>
        <w:r>
          <w:fldChar w:fldCharType="separate"/>
        </w:r>
        <w:r>
          <w:t>87</w:t>
        </w:r>
        <w:r>
          <w:fldChar w:fldCharType="end"/>
        </w:r>
      </w:hyperlink>
    </w:p>
    <w:p w14:paraId="6BCCA9CA" w14:textId="66804F98"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66" w:history="1">
        <w:r w:rsidRPr="000E211C">
          <w:rPr>
            <w:rStyle w:val="Hyperlink"/>
          </w:rPr>
          <w:t>Table 101 – SecurityGroupType Definition</w:t>
        </w:r>
        <w:r>
          <w:tab/>
        </w:r>
        <w:r>
          <w:fldChar w:fldCharType="begin"/>
        </w:r>
        <w:r>
          <w:instrText xml:space="preserve"> PAGEREF _Toc505941566 \h </w:instrText>
        </w:r>
        <w:r>
          <w:fldChar w:fldCharType="separate"/>
        </w:r>
        <w:r>
          <w:t>89</w:t>
        </w:r>
        <w:r>
          <w:fldChar w:fldCharType="end"/>
        </w:r>
      </w:hyperlink>
    </w:p>
    <w:p w14:paraId="259A8F9D" w14:textId="364D49B3"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67" w:history="1">
        <w:r w:rsidRPr="000E211C">
          <w:rPr>
            <w:rStyle w:val="Hyperlink"/>
          </w:rPr>
          <w:t xml:space="preserve">Table 102 – </w:t>
        </w:r>
        <w:r w:rsidRPr="000E211C">
          <w:rPr>
            <w:rStyle w:val="Hyperlink"/>
            <w:rFonts w:eastAsia="平成明朝"/>
            <w:lang w:eastAsia="fr-FR"/>
          </w:rPr>
          <w:t>SecurityGroup</w:t>
        </w:r>
        <w:r w:rsidRPr="000E211C">
          <w:rPr>
            <w:rStyle w:val="Hyperlink"/>
          </w:rPr>
          <w:t>FolderType Definition</w:t>
        </w:r>
        <w:r>
          <w:tab/>
        </w:r>
        <w:r>
          <w:fldChar w:fldCharType="begin"/>
        </w:r>
        <w:r>
          <w:instrText xml:space="preserve"> PAGEREF _Toc505941567 \h </w:instrText>
        </w:r>
        <w:r>
          <w:fldChar w:fldCharType="separate"/>
        </w:r>
        <w:r>
          <w:t>90</w:t>
        </w:r>
        <w:r>
          <w:fldChar w:fldCharType="end"/>
        </w:r>
      </w:hyperlink>
    </w:p>
    <w:p w14:paraId="35843CCC" w14:textId="46BF2A52"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68" w:history="1">
        <w:r w:rsidRPr="000E211C">
          <w:rPr>
            <w:rStyle w:val="Hyperlink"/>
          </w:rPr>
          <w:t>Table 103 – PublishSubscribeType Definition</w:t>
        </w:r>
        <w:r>
          <w:tab/>
        </w:r>
        <w:r>
          <w:fldChar w:fldCharType="begin"/>
        </w:r>
        <w:r>
          <w:instrText xml:space="preserve"> PAGEREF _Toc505941568 \h </w:instrText>
        </w:r>
        <w:r>
          <w:fldChar w:fldCharType="separate"/>
        </w:r>
        <w:r>
          <w:t>95</w:t>
        </w:r>
        <w:r>
          <w:fldChar w:fldCharType="end"/>
        </w:r>
      </w:hyperlink>
    </w:p>
    <w:p w14:paraId="2D1D31E1" w14:textId="48557795"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69" w:history="1">
        <w:r w:rsidRPr="000E211C">
          <w:rPr>
            <w:rStyle w:val="Hyperlink"/>
          </w:rPr>
          <w:t>Table 104 – HasPubSubConnection ReferenceType</w:t>
        </w:r>
        <w:r>
          <w:tab/>
        </w:r>
        <w:r>
          <w:fldChar w:fldCharType="begin"/>
        </w:r>
        <w:r>
          <w:instrText xml:space="preserve"> PAGEREF _Toc505941569 \h </w:instrText>
        </w:r>
        <w:r>
          <w:fldChar w:fldCharType="separate"/>
        </w:r>
        <w:r>
          <w:t>98</w:t>
        </w:r>
        <w:r>
          <w:fldChar w:fldCharType="end"/>
        </w:r>
      </w:hyperlink>
    </w:p>
    <w:p w14:paraId="540F616C" w14:textId="6CFC3717"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70" w:history="1">
        <w:r w:rsidRPr="000E211C">
          <w:rPr>
            <w:rStyle w:val="Hyperlink"/>
          </w:rPr>
          <w:t xml:space="preserve">Table 105 – </w:t>
        </w:r>
        <w:r w:rsidRPr="000E211C">
          <w:rPr>
            <w:rStyle w:val="Hyperlink"/>
            <w:rFonts w:eastAsia="平成明朝"/>
            <w:lang w:eastAsia="fr-FR"/>
          </w:rPr>
          <w:t>PublishedDataSetType</w:t>
        </w:r>
        <w:r w:rsidRPr="000E211C">
          <w:rPr>
            <w:rStyle w:val="Hyperlink"/>
          </w:rPr>
          <w:t xml:space="preserve"> Definition</w:t>
        </w:r>
        <w:r>
          <w:tab/>
        </w:r>
        <w:r>
          <w:fldChar w:fldCharType="begin"/>
        </w:r>
        <w:r>
          <w:instrText xml:space="preserve"> PAGEREF _Toc505941570 \h </w:instrText>
        </w:r>
        <w:r>
          <w:fldChar w:fldCharType="separate"/>
        </w:r>
        <w:r>
          <w:t>100</w:t>
        </w:r>
        <w:r>
          <w:fldChar w:fldCharType="end"/>
        </w:r>
      </w:hyperlink>
    </w:p>
    <w:p w14:paraId="6D196085" w14:textId="009EF785"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71" w:history="1">
        <w:r w:rsidRPr="000E211C">
          <w:rPr>
            <w:rStyle w:val="Hyperlink"/>
          </w:rPr>
          <w:t xml:space="preserve">Table 106 – </w:t>
        </w:r>
        <w:r w:rsidRPr="000E211C">
          <w:rPr>
            <w:rStyle w:val="Hyperlink"/>
            <w:rFonts w:eastAsia="平成明朝"/>
            <w:lang w:eastAsia="fr-FR"/>
          </w:rPr>
          <w:t>ExtensionFieldsType</w:t>
        </w:r>
        <w:r w:rsidRPr="000E211C">
          <w:rPr>
            <w:rStyle w:val="Hyperlink"/>
          </w:rPr>
          <w:t xml:space="preserve"> Definition</w:t>
        </w:r>
        <w:r>
          <w:tab/>
        </w:r>
        <w:r>
          <w:fldChar w:fldCharType="begin"/>
        </w:r>
        <w:r>
          <w:instrText xml:space="preserve"> PAGEREF _Toc505941571 \h </w:instrText>
        </w:r>
        <w:r>
          <w:fldChar w:fldCharType="separate"/>
        </w:r>
        <w:r>
          <w:t>101</w:t>
        </w:r>
        <w:r>
          <w:fldChar w:fldCharType="end"/>
        </w:r>
      </w:hyperlink>
    </w:p>
    <w:p w14:paraId="0198CAED" w14:textId="76B49E80"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72" w:history="1">
        <w:r w:rsidRPr="000E211C">
          <w:rPr>
            <w:rStyle w:val="Hyperlink"/>
          </w:rPr>
          <w:t>Table 107 – Well-Known Extension Field Names</w:t>
        </w:r>
        <w:r>
          <w:tab/>
        </w:r>
        <w:r>
          <w:fldChar w:fldCharType="begin"/>
        </w:r>
        <w:r>
          <w:instrText xml:space="preserve"> PAGEREF _Toc505941572 \h </w:instrText>
        </w:r>
        <w:r>
          <w:fldChar w:fldCharType="separate"/>
        </w:r>
        <w:r>
          <w:t>101</w:t>
        </w:r>
        <w:r>
          <w:fldChar w:fldCharType="end"/>
        </w:r>
      </w:hyperlink>
    </w:p>
    <w:p w14:paraId="5DAD9C45" w14:textId="70E91D2A"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73" w:history="1">
        <w:r w:rsidRPr="000E211C">
          <w:rPr>
            <w:rStyle w:val="Hyperlink"/>
          </w:rPr>
          <w:t>Table 108 – DataSetToWriter ReferenceType</w:t>
        </w:r>
        <w:r>
          <w:tab/>
        </w:r>
        <w:r>
          <w:fldChar w:fldCharType="begin"/>
        </w:r>
        <w:r>
          <w:instrText xml:space="preserve"> PAGEREF _Toc505941573 \h </w:instrText>
        </w:r>
        <w:r>
          <w:fldChar w:fldCharType="separate"/>
        </w:r>
        <w:r>
          <w:t>102</w:t>
        </w:r>
        <w:r>
          <w:fldChar w:fldCharType="end"/>
        </w:r>
      </w:hyperlink>
    </w:p>
    <w:p w14:paraId="6850E96B" w14:textId="1DC8A9E7"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74" w:history="1">
        <w:r w:rsidRPr="000E211C">
          <w:rPr>
            <w:rStyle w:val="Hyperlink"/>
          </w:rPr>
          <w:t xml:space="preserve">Table 109 – </w:t>
        </w:r>
        <w:r w:rsidRPr="000E211C">
          <w:rPr>
            <w:rStyle w:val="Hyperlink"/>
            <w:rFonts w:eastAsia="平成明朝"/>
            <w:lang w:eastAsia="fr-FR"/>
          </w:rPr>
          <w:t>PublishedDataItemsType</w:t>
        </w:r>
        <w:r w:rsidRPr="000E211C">
          <w:rPr>
            <w:rStyle w:val="Hyperlink"/>
          </w:rPr>
          <w:t xml:space="preserve"> Definition</w:t>
        </w:r>
        <w:r>
          <w:tab/>
        </w:r>
        <w:r>
          <w:fldChar w:fldCharType="begin"/>
        </w:r>
        <w:r>
          <w:instrText xml:space="preserve"> PAGEREF _Toc505941574 \h </w:instrText>
        </w:r>
        <w:r>
          <w:fldChar w:fldCharType="separate"/>
        </w:r>
        <w:r>
          <w:t>103</w:t>
        </w:r>
        <w:r>
          <w:fldChar w:fldCharType="end"/>
        </w:r>
      </w:hyperlink>
    </w:p>
    <w:p w14:paraId="031797D3" w14:textId="367FC2B7"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75" w:history="1">
        <w:r w:rsidRPr="000E211C">
          <w:rPr>
            <w:rStyle w:val="Hyperlink"/>
          </w:rPr>
          <w:t xml:space="preserve">Table 110 – </w:t>
        </w:r>
        <w:r w:rsidRPr="000E211C">
          <w:rPr>
            <w:rStyle w:val="Hyperlink"/>
            <w:rFonts w:eastAsia="平成明朝"/>
            <w:lang w:eastAsia="fr-FR"/>
          </w:rPr>
          <w:t>PublishedEventsType</w:t>
        </w:r>
        <w:r w:rsidRPr="000E211C">
          <w:rPr>
            <w:rStyle w:val="Hyperlink"/>
          </w:rPr>
          <w:t xml:space="preserve"> Definition</w:t>
        </w:r>
        <w:r>
          <w:tab/>
        </w:r>
        <w:r>
          <w:fldChar w:fldCharType="begin"/>
        </w:r>
        <w:r>
          <w:instrText xml:space="preserve"> PAGEREF _Toc505941575 \h </w:instrText>
        </w:r>
        <w:r>
          <w:fldChar w:fldCharType="separate"/>
        </w:r>
        <w:r>
          <w:t>105</w:t>
        </w:r>
        <w:r>
          <w:fldChar w:fldCharType="end"/>
        </w:r>
      </w:hyperlink>
    </w:p>
    <w:p w14:paraId="3B2826FC" w14:textId="410CE576"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76" w:history="1">
        <w:r w:rsidRPr="000E211C">
          <w:rPr>
            <w:rStyle w:val="Hyperlink"/>
          </w:rPr>
          <w:t>Table 111 – DataSetFolderType Definition</w:t>
        </w:r>
        <w:r>
          <w:tab/>
        </w:r>
        <w:r>
          <w:fldChar w:fldCharType="begin"/>
        </w:r>
        <w:r>
          <w:instrText xml:space="preserve"> PAGEREF _Toc505941576 \h </w:instrText>
        </w:r>
        <w:r>
          <w:fldChar w:fldCharType="separate"/>
        </w:r>
        <w:r>
          <w:t>107</w:t>
        </w:r>
        <w:r>
          <w:fldChar w:fldCharType="end"/>
        </w:r>
      </w:hyperlink>
    </w:p>
    <w:p w14:paraId="0E6C6745" w14:textId="22574C23"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77" w:history="1">
        <w:r w:rsidRPr="000E211C">
          <w:rPr>
            <w:rStyle w:val="Hyperlink"/>
          </w:rPr>
          <w:t xml:space="preserve">Table 112 – </w:t>
        </w:r>
        <w:r w:rsidRPr="000E211C">
          <w:rPr>
            <w:rStyle w:val="Hyperlink"/>
            <w:rFonts w:eastAsia="平成明朝"/>
            <w:lang w:eastAsia="fr-FR"/>
          </w:rPr>
          <w:t>PubSubConnectionType</w:t>
        </w:r>
        <w:r w:rsidRPr="000E211C">
          <w:rPr>
            <w:rStyle w:val="Hyperlink"/>
          </w:rPr>
          <w:t xml:space="preserve"> Definition</w:t>
        </w:r>
        <w:r>
          <w:tab/>
        </w:r>
        <w:r>
          <w:fldChar w:fldCharType="begin"/>
        </w:r>
        <w:r>
          <w:instrText xml:space="preserve"> PAGEREF _Toc505941577 \h </w:instrText>
        </w:r>
        <w:r>
          <w:fldChar w:fldCharType="separate"/>
        </w:r>
        <w:r>
          <w:t>113</w:t>
        </w:r>
        <w:r>
          <w:fldChar w:fldCharType="end"/>
        </w:r>
      </w:hyperlink>
    </w:p>
    <w:p w14:paraId="6FC284C0" w14:textId="608D246B"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78" w:history="1">
        <w:r w:rsidRPr="000E211C">
          <w:rPr>
            <w:rStyle w:val="Hyperlink"/>
          </w:rPr>
          <w:t>Table 113 – ConnectionTransportType Definition</w:t>
        </w:r>
        <w:r>
          <w:tab/>
        </w:r>
        <w:r>
          <w:fldChar w:fldCharType="begin"/>
        </w:r>
        <w:r>
          <w:instrText xml:space="preserve"> PAGEREF _Toc505941578 \h </w:instrText>
        </w:r>
        <w:r>
          <w:fldChar w:fldCharType="separate"/>
        </w:r>
        <w:r>
          <w:t>115</w:t>
        </w:r>
        <w:r>
          <w:fldChar w:fldCharType="end"/>
        </w:r>
      </w:hyperlink>
    </w:p>
    <w:p w14:paraId="146BACEB" w14:textId="3D217664"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79" w:history="1">
        <w:r w:rsidRPr="000E211C">
          <w:rPr>
            <w:rStyle w:val="Hyperlink"/>
          </w:rPr>
          <w:t xml:space="preserve">Table 114 – </w:t>
        </w:r>
        <w:r w:rsidRPr="000E211C">
          <w:rPr>
            <w:rStyle w:val="Hyperlink"/>
            <w:rFonts w:eastAsia="平成明朝"/>
            <w:lang w:eastAsia="fr-FR"/>
          </w:rPr>
          <w:t>PubSubGroupType</w:t>
        </w:r>
        <w:r w:rsidRPr="000E211C">
          <w:rPr>
            <w:rStyle w:val="Hyperlink"/>
          </w:rPr>
          <w:t xml:space="preserve"> Definition</w:t>
        </w:r>
        <w:r>
          <w:tab/>
        </w:r>
        <w:r>
          <w:fldChar w:fldCharType="begin"/>
        </w:r>
        <w:r>
          <w:instrText xml:space="preserve"> PAGEREF _Toc505941579 \h </w:instrText>
        </w:r>
        <w:r>
          <w:fldChar w:fldCharType="separate"/>
        </w:r>
        <w:r>
          <w:t>116</w:t>
        </w:r>
        <w:r>
          <w:fldChar w:fldCharType="end"/>
        </w:r>
      </w:hyperlink>
    </w:p>
    <w:p w14:paraId="01D56DE5" w14:textId="35DA1C00"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80" w:history="1">
        <w:r w:rsidRPr="000E211C">
          <w:rPr>
            <w:rStyle w:val="Hyperlink"/>
          </w:rPr>
          <w:t xml:space="preserve">Table 115 – </w:t>
        </w:r>
        <w:r w:rsidRPr="000E211C">
          <w:rPr>
            <w:rStyle w:val="Hyperlink"/>
            <w:rFonts w:eastAsia="平成明朝"/>
            <w:lang w:eastAsia="fr-FR"/>
          </w:rPr>
          <w:t>WriterGroupType</w:t>
        </w:r>
        <w:r w:rsidRPr="000E211C">
          <w:rPr>
            <w:rStyle w:val="Hyperlink"/>
          </w:rPr>
          <w:t xml:space="preserve"> Definition</w:t>
        </w:r>
        <w:r>
          <w:tab/>
        </w:r>
        <w:r>
          <w:fldChar w:fldCharType="begin"/>
        </w:r>
        <w:r>
          <w:instrText xml:space="preserve"> PAGEREF _Toc505941580 \h </w:instrText>
        </w:r>
        <w:r>
          <w:fldChar w:fldCharType="separate"/>
        </w:r>
        <w:r>
          <w:t>117</w:t>
        </w:r>
        <w:r>
          <w:fldChar w:fldCharType="end"/>
        </w:r>
      </w:hyperlink>
    </w:p>
    <w:p w14:paraId="73E59858" w14:textId="7F1B2E85"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81" w:history="1">
        <w:r w:rsidRPr="000E211C">
          <w:rPr>
            <w:rStyle w:val="Hyperlink"/>
          </w:rPr>
          <w:t>Table 116 – HasDataSetWriter ReferenceType</w:t>
        </w:r>
        <w:r>
          <w:tab/>
        </w:r>
        <w:r>
          <w:fldChar w:fldCharType="begin"/>
        </w:r>
        <w:r>
          <w:instrText xml:space="preserve"> PAGEREF _Toc505941581 \h </w:instrText>
        </w:r>
        <w:r>
          <w:fldChar w:fldCharType="separate"/>
        </w:r>
        <w:r>
          <w:t>119</w:t>
        </w:r>
        <w:r>
          <w:fldChar w:fldCharType="end"/>
        </w:r>
      </w:hyperlink>
    </w:p>
    <w:p w14:paraId="4A1263FA" w14:textId="53A8FD12"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82" w:history="1">
        <w:r w:rsidRPr="000E211C">
          <w:rPr>
            <w:rStyle w:val="Hyperlink"/>
          </w:rPr>
          <w:t>Table 117 – WriterGroupTransportType Definition</w:t>
        </w:r>
        <w:r>
          <w:tab/>
        </w:r>
        <w:r>
          <w:fldChar w:fldCharType="begin"/>
        </w:r>
        <w:r>
          <w:instrText xml:space="preserve"> PAGEREF _Toc505941582 \h </w:instrText>
        </w:r>
        <w:r>
          <w:fldChar w:fldCharType="separate"/>
        </w:r>
        <w:r>
          <w:t>119</w:t>
        </w:r>
        <w:r>
          <w:fldChar w:fldCharType="end"/>
        </w:r>
      </w:hyperlink>
    </w:p>
    <w:p w14:paraId="3E924FE7" w14:textId="7AEA4394"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83" w:history="1">
        <w:r w:rsidRPr="000E211C">
          <w:rPr>
            <w:rStyle w:val="Hyperlink"/>
          </w:rPr>
          <w:t>Table 118 – WriterGroupMessageType Definition</w:t>
        </w:r>
        <w:r>
          <w:tab/>
        </w:r>
        <w:r>
          <w:fldChar w:fldCharType="begin"/>
        </w:r>
        <w:r>
          <w:instrText xml:space="preserve"> PAGEREF _Toc505941583 \h </w:instrText>
        </w:r>
        <w:r>
          <w:fldChar w:fldCharType="separate"/>
        </w:r>
        <w:r>
          <w:t>119</w:t>
        </w:r>
        <w:r>
          <w:fldChar w:fldCharType="end"/>
        </w:r>
      </w:hyperlink>
    </w:p>
    <w:p w14:paraId="0E1021D8" w14:textId="4F2A668B"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84" w:history="1">
        <w:r w:rsidRPr="000E211C">
          <w:rPr>
            <w:rStyle w:val="Hyperlink"/>
          </w:rPr>
          <w:t xml:space="preserve">Table 119 – </w:t>
        </w:r>
        <w:r w:rsidRPr="000E211C">
          <w:rPr>
            <w:rStyle w:val="Hyperlink"/>
            <w:rFonts w:eastAsia="平成明朝"/>
            <w:lang w:eastAsia="fr-FR"/>
          </w:rPr>
          <w:t>ReaderGroupType</w:t>
        </w:r>
        <w:r w:rsidRPr="000E211C">
          <w:rPr>
            <w:rStyle w:val="Hyperlink"/>
          </w:rPr>
          <w:t xml:space="preserve"> Definition</w:t>
        </w:r>
        <w:r>
          <w:tab/>
        </w:r>
        <w:r>
          <w:fldChar w:fldCharType="begin"/>
        </w:r>
        <w:r>
          <w:instrText xml:space="preserve"> PAGEREF _Toc505941584 \h </w:instrText>
        </w:r>
        <w:r>
          <w:fldChar w:fldCharType="separate"/>
        </w:r>
        <w:r>
          <w:t>119</w:t>
        </w:r>
        <w:r>
          <w:fldChar w:fldCharType="end"/>
        </w:r>
      </w:hyperlink>
    </w:p>
    <w:p w14:paraId="1BEF158A" w14:textId="1311665B"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85" w:history="1">
        <w:r w:rsidRPr="000E211C">
          <w:rPr>
            <w:rStyle w:val="Hyperlink"/>
          </w:rPr>
          <w:t>Table 120 – HasDataSetReader ReferenceType</w:t>
        </w:r>
        <w:r>
          <w:tab/>
        </w:r>
        <w:r>
          <w:fldChar w:fldCharType="begin"/>
        </w:r>
        <w:r>
          <w:instrText xml:space="preserve"> PAGEREF _Toc505941585 \h </w:instrText>
        </w:r>
        <w:r>
          <w:fldChar w:fldCharType="separate"/>
        </w:r>
        <w:r>
          <w:t>121</w:t>
        </w:r>
        <w:r>
          <w:fldChar w:fldCharType="end"/>
        </w:r>
      </w:hyperlink>
    </w:p>
    <w:p w14:paraId="3E1A2035" w14:textId="5D88625F"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86" w:history="1">
        <w:r w:rsidRPr="000E211C">
          <w:rPr>
            <w:rStyle w:val="Hyperlink"/>
          </w:rPr>
          <w:t>Table 121 – ReaderGroupTransportType Definition</w:t>
        </w:r>
        <w:r>
          <w:tab/>
        </w:r>
        <w:r>
          <w:fldChar w:fldCharType="begin"/>
        </w:r>
        <w:r>
          <w:instrText xml:space="preserve"> PAGEREF _Toc505941586 \h </w:instrText>
        </w:r>
        <w:r>
          <w:fldChar w:fldCharType="separate"/>
        </w:r>
        <w:r>
          <w:t>121</w:t>
        </w:r>
        <w:r>
          <w:fldChar w:fldCharType="end"/>
        </w:r>
      </w:hyperlink>
    </w:p>
    <w:p w14:paraId="0B525943" w14:textId="56BB21AF"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87" w:history="1">
        <w:r w:rsidRPr="000E211C">
          <w:rPr>
            <w:rStyle w:val="Hyperlink"/>
          </w:rPr>
          <w:t>Table 122 – ReaderGroupMessageType Definition</w:t>
        </w:r>
        <w:r>
          <w:tab/>
        </w:r>
        <w:r>
          <w:fldChar w:fldCharType="begin"/>
        </w:r>
        <w:r>
          <w:instrText xml:space="preserve"> PAGEREF _Toc505941587 \h </w:instrText>
        </w:r>
        <w:r>
          <w:fldChar w:fldCharType="separate"/>
        </w:r>
        <w:r>
          <w:t>121</w:t>
        </w:r>
        <w:r>
          <w:fldChar w:fldCharType="end"/>
        </w:r>
      </w:hyperlink>
    </w:p>
    <w:p w14:paraId="7137282B" w14:textId="01DFF687"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88" w:history="1">
        <w:r w:rsidRPr="000E211C">
          <w:rPr>
            <w:rStyle w:val="Hyperlink"/>
          </w:rPr>
          <w:t>Table 123 – DataSetWriterType Definition</w:t>
        </w:r>
        <w:r>
          <w:tab/>
        </w:r>
        <w:r>
          <w:fldChar w:fldCharType="begin"/>
        </w:r>
        <w:r>
          <w:instrText xml:space="preserve"> PAGEREF _Toc505941588 \h </w:instrText>
        </w:r>
        <w:r>
          <w:fldChar w:fldCharType="separate"/>
        </w:r>
        <w:r>
          <w:t>122</w:t>
        </w:r>
        <w:r>
          <w:fldChar w:fldCharType="end"/>
        </w:r>
      </w:hyperlink>
    </w:p>
    <w:p w14:paraId="6C0CE8BD" w14:textId="683CA068"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89" w:history="1">
        <w:r w:rsidRPr="000E211C">
          <w:rPr>
            <w:rStyle w:val="Hyperlink"/>
          </w:rPr>
          <w:t>Table 124 – DataSetWriterTransportType Definition</w:t>
        </w:r>
        <w:r>
          <w:tab/>
        </w:r>
        <w:r>
          <w:fldChar w:fldCharType="begin"/>
        </w:r>
        <w:r>
          <w:instrText xml:space="preserve"> PAGEREF _Toc505941589 \h </w:instrText>
        </w:r>
        <w:r>
          <w:fldChar w:fldCharType="separate"/>
        </w:r>
        <w:r>
          <w:t>123</w:t>
        </w:r>
        <w:r>
          <w:fldChar w:fldCharType="end"/>
        </w:r>
      </w:hyperlink>
    </w:p>
    <w:p w14:paraId="464982E3" w14:textId="24E553E9"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90" w:history="1">
        <w:r w:rsidRPr="000E211C">
          <w:rPr>
            <w:rStyle w:val="Hyperlink"/>
          </w:rPr>
          <w:t>Table 125 – DataSetWriterMessageType Definition</w:t>
        </w:r>
        <w:r>
          <w:tab/>
        </w:r>
        <w:r>
          <w:fldChar w:fldCharType="begin"/>
        </w:r>
        <w:r>
          <w:instrText xml:space="preserve"> PAGEREF _Toc505941590 \h </w:instrText>
        </w:r>
        <w:r>
          <w:fldChar w:fldCharType="separate"/>
        </w:r>
        <w:r>
          <w:t>123</w:t>
        </w:r>
        <w:r>
          <w:fldChar w:fldCharType="end"/>
        </w:r>
      </w:hyperlink>
    </w:p>
    <w:p w14:paraId="0D2F0B6B" w14:textId="23E630F7"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91" w:history="1">
        <w:r w:rsidRPr="000E211C">
          <w:rPr>
            <w:rStyle w:val="Hyperlink"/>
          </w:rPr>
          <w:t xml:space="preserve">Table 126 – </w:t>
        </w:r>
        <w:r w:rsidRPr="000E211C">
          <w:rPr>
            <w:rStyle w:val="Hyperlink"/>
            <w:rFonts w:eastAsia="平成明朝"/>
            <w:lang w:eastAsia="fr-FR"/>
          </w:rPr>
          <w:t>DataSetReaderType</w:t>
        </w:r>
        <w:r w:rsidRPr="000E211C">
          <w:rPr>
            <w:rStyle w:val="Hyperlink"/>
          </w:rPr>
          <w:t xml:space="preserve"> Definition</w:t>
        </w:r>
        <w:r>
          <w:tab/>
        </w:r>
        <w:r>
          <w:fldChar w:fldCharType="begin"/>
        </w:r>
        <w:r>
          <w:instrText xml:space="preserve"> PAGEREF _Toc505941591 \h </w:instrText>
        </w:r>
        <w:r>
          <w:fldChar w:fldCharType="separate"/>
        </w:r>
        <w:r>
          <w:t>124</w:t>
        </w:r>
        <w:r>
          <w:fldChar w:fldCharType="end"/>
        </w:r>
      </w:hyperlink>
    </w:p>
    <w:p w14:paraId="60D5D040" w14:textId="44DE2219"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92" w:history="1">
        <w:r w:rsidRPr="000E211C">
          <w:rPr>
            <w:rStyle w:val="Hyperlink"/>
          </w:rPr>
          <w:t>Table 127 – DataSetReaderTransportType Definition</w:t>
        </w:r>
        <w:r>
          <w:tab/>
        </w:r>
        <w:r>
          <w:fldChar w:fldCharType="begin"/>
        </w:r>
        <w:r>
          <w:instrText xml:space="preserve"> PAGEREF _Toc505941592 \h </w:instrText>
        </w:r>
        <w:r>
          <w:fldChar w:fldCharType="separate"/>
        </w:r>
        <w:r>
          <w:t>125</w:t>
        </w:r>
        <w:r>
          <w:fldChar w:fldCharType="end"/>
        </w:r>
      </w:hyperlink>
    </w:p>
    <w:p w14:paraId="05A312ED" w14:textId="0560B10D"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93" w:history="1">
        <w:r w:rsidRPr="000E211C">
          <w:rPr>
            <w:rStyle w:val="Hyperlink"/>
          </w:rPr>
          <w:t>Table 128 – DataSetReaderMessageType Definition</w:t>
        </w:r>
        <w:r>
          <w:tab/>
        </w:r>
        <w:r>
          <w:fldChar w:fldCharType="begin"/>
        </w:r>
        <w:r>
          <w:instrText xml:space="preserve"> PAGEREF _Toc505941593 \h </w:instrText>
        </w:r>
        <w:r>
          <w:fldChar w:fldCharType="separate"/>
        </w:r>
        <w:r>
          <w:t>125</w:t>
        </w:r>
        <w:r>
          <w:fldChar w:fldCharType="end"/>
        </w:r>
      </w:hyperlink>
    </w:p>
    <w:p w14:paraId="5C19C23F" w14:textId="644284BA"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94" w:history="1">
        <w:r w:rsidRPr="000E211C">
          <w:rPr>
            <w:rStyle w:val="Hyperlink"/>
          </w:rPr>
          <w:t>Table 129 – SubscribedDataSetType Definition</w:t>
        </w:r>
        <w:r>
          <w:tab/>
        </w:r>
        <w:r>
          <w:fldChar w:fldCharType="begin"/>
        </w:r>
        <w:r>
          <w:instrText xml:space="preserve"> PAGEREF _Toc505941594 \h </w:instrText>
        </w:r>
        <w:r>
          <w:fldChar w:fldCharType="separate"/>
        </w:r>
        <w:r>
          <w:t>127</w:t>
        </w:r>
        <w:r>
          <w:fldChar w:fldCharType="end"/>
        </w:r>
      </w:hyperlink>
    </w:p>
    <w:p w14:paraId="633DD4E9" w14:textId="036D6B30"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95" w:history="1">
        <w:r w:rsidRPr="000E211C">
          <w:rPr>
            <w:rStyle w:val="Hyperlink"/>
          </w:rPr>
          <w:t>Table 130 – TargetVariablesType Definition</w:t>
        </w:r>
        <w:r>
          <w:tab/>
        </w:r>
        <w:r>
          <w:fldChar w:fldCharType="begin"/>
        </w:r>
        <w:r>
          <w:instrText xml:space="preserve"> PAGEREF _Toc505941595 \h </w:instrText>
        </w:r>
        <w:r>
          <w:fldChar w:fldCharType="separate"/>
        </w:r>
        <w:r>
          <w:t>127</w:t>
        </w:r>
        <w:r>
          <w:fldChar w:fldCharType="end"/>
        </w:r>
      </w:hyperlink>
    </w:p>
    <w:p w14:paraId="561DC94F" w14:textId="266305C4"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96" w:history="1">
        <w:r w:rsidRPr="000E211C">
          <w:rPr>
            <w:rStyle w:val="Hyperlink"/>
          </w:rPr>
          <w:t>Table 131 – SubscribedDataSetMirrorType Definition</w:t>
        </w:r>
        <w:r>
          <w:tab/>
        </w:r>
        <w:r>
          <w:fldChar w:fldCharType="begin"/>
        </w:r>
        <w:r>
          <w:instrText xml:space="preserve"> PAGEREF _Toc505941596 \h </w:instrText>
        </w:r>
        <w:r>
          <w:fldChar w:fldCharType="separate"/>
        </w:r>
        <w:r>
          <w:t>129</w:t>
        </w:r>
        <w:r>
          <w:fldChar w:fldCharType="end"/>
        </w:r>
      </w:hyperlink>
    </w:p>
    <w:p w14:paraId="4FC0AD4C" w14:textId="62CF8CF7"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97" w:history="1">
        <w:r w:rsidRPr="000E211C">
          <w:rPr>
            <w:rStyle w:val="Hyperlink"/>
          </w:rPr>
          <w:t>Table 132 – PubSubStatusType Definition</w:t>
        </w:r>
        <w:r>
          <w:tab/>
        </w:r>
        <w:r>
          <w:fldChar w:fldCharType="begin"/>
        </w:r>
        <w:r>
          <w:instrText xml:space="preserve"> PAGEREF _Toc505941597 \h </w:instrText>
        </w:r>
        <w:r>
          <w:fldChar w:fldCharType="separate"/>
        </w:r>
        <w:r>
          <w:t>129</w:t>
        </w:r>
        <w:r>
          <w:fldChar w:fldCharType="end"/>
        </w:r>
      </w:hyperlink>
    </w:p>
    <w:p w14:paraId="2DC50F08" w14:textId="2D796D3B"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98" w:history="1">
        <w:r w:rsidRPr="000E211C">
          <w:rPr>
            <w:rStyle w:val="Hyperlink"/>
          </w:rPr>
          <w:t>Table 133 – Status Object Definition</w:t>
        </w:r>
        <w:r>
          <w:tab/>
        </w:r>
        <w:r>
          <w:fldChar w:fldCharType="begin"/>
        </w:r>
        <w:r>
          <w:instrText xml:space="preserve"> PAGEREF _Toc505941598 \h </w:instrText>
        </w:r>
        <w:r>
          <w:fldChar w:fldCharType="separate"/>
        </w:r>
        <w:r>
          <w:t>130</w:t>
        </w:r>
        <w:r>
          <w:fldChar w:fldCharType="end"/>
        </w:r>
      </w:hyperlink>
    </w:p>
    <w:p w14:paraId="7BDE7840" w14:textId="0C695B2E" w:rsidR="005333FC" w:rsidRDefault="005333FC">
      <w:pPr>
        <w:pStyle w:val="TableofFigures"/>
        <w:rPr>
          <w:rFonts w:asciiTheme="minorHAnsi" w:eastAsiaTheme="minorEastAsia" w:hAnsiTheme="minorHAnsi" w:cstheme="minorBidi"/>
          <w:spacing w:val="0"/>
          <w:sz w:val="22"/>
          <w:szCs w:val="22"/>
          <w:lang w:val="en-US" w:eastAsia="en-US"/>
        </w:rPr>
      </w:pPr>
      <w:hyperlink w:anchor="_Toc505941599" w:history="1">
        <w:r w:rsidRPr="000E211C">
          <w:rPr>
            <w:rStyle w:val="Hyperlink"/>
          </w:rPr>
          <w:t>Table 134 – PubSubDiagnosticsType</w:t>
        </w:r>
        <w:r>
          <w:tab/>
        </w:r>
        <w:r>
          <w:fldChar w:fldCharType="begin"/>
        </w:r>
        <w:r>
          <w:instrText xml:space="preserve"> PAGEREF _Toc505941599 \h </w:instrText>
        </w:r>
        <w:r>
          <w:fldChar w:fldCharType="separate"/>
        </w:r>
        <w:r>
          <w:t>131</w:t>
        </w:r>
        <w:r>
          <w:fldChar w:fldCharType="end"/>
        </w:r>
      </w:hyperlink>
    </w:p>
    <w:p w14:paraId="20B820FE" w14:textId="578CB481"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00" w:history="1">
        <w:r w:rsidRPr="000E211C">
          <w:rPr>
            <w:rStyle w:val="Hyperlink"/>
          </w:rPr>
          <w:t>Table 135 – Counters for PubSubDiagnosticsType</w:t>
        </w:r>
        <w:r>
          <w:tab/>
        </w:r>
        <w:r>
          <w:fldChar w:fldCharType="begin"/>
        </w:r>
        <w:r>
          <w:instrText xml:space="preserve"> PAGEREF _Toc505941600 \h </w:instrText>
        </w:r>
        <w:r>
          <w:fldChar w:fldCharType="separate"/>
        </w:r>
        <w:r>
          <w:t>132</w:t>
        </w:r>
        <w:r>
          <w:fldChar w:fldCharType="end"/>
        </w:r>
      </w:hyperlink>
    </w:p>
    <w:p w14:paraId="52D67FEC" w14:textId="08F85706"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01" w:history="1">
        <w:r w:rsidRPr="000E211C">
          <w:rPr>
            <w:rStyle w:val="Hyperlink"/>
          </w:rPr>
          <w:t>Table 136 – DiagnosticsLevel Values</w:t>
        </w:r>
        <w:r>
          <w:tab/>
        </w:r>
        <w:r>
          <w:fldChar w:fldCharType="begin"/>
        </w:r>
        <w:r>
          <w:instrText xml:space="preserve"> PAGEREF _Toc505941601 \h </w:instrText>
        </w:r>
        <w:r>
          <w:fldChar w:fldCharType="separate"/>
        </w:r>
        <w:r>
          <w:t>133</w:t>
        </w:r>
        <w:r>
          <w:fldChar w:fldCharType="end"/>
        </w:r>
      </w:hyperlink>
    </w:p>
    <w:p w14:paraId="09F65DCD" w14:textId="20B9A30B"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02" w:history="1">
        <w:r w:rsidRPr="000E211C">
          <w:rPr>
            <w:rStyle w:val="Hyperlink"/>
          </w:rPr>
          <w:t>Table 137 – PubSubDiagnosticsCounterType</w:t>
        </w:r>
        <w:r>
          <w:tab/>
        </w:r>
        <w:r>
          <w:fldChar w:fldCharType="begin"/>
        </w:r>
        <w:r>
          <w:instrText xml:space="preserve"> PAGEREF _Toc505941602 \h </w:instrText>
        </w:r>
        <w:r>
          <w:fldChar w:fldCharType="separate"/>
        </w:r>
        <w:r>
          <w:t>133</w:t>
        </w:r>
        <w:r>
          <w:fldChar w:fldCharType="end"/>
        </w:r>
      </w:hyperlink>
    </w:p>
    <w:p w14:paraId="4B792583" w14:textId="104C536F"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03" w:history="1">
        <w:r w:rsidRPr="000E211C">
          <w:rPr>
            <w:rStyle w:val="Hyperlink"/>
          </w:rPr>
          <w:t>Table 138 – PubSubDiagnosticsCounterClassification Values</w:t>
        </w:r>
        <w:r>
          <w:tab/>
        </w:r>
        <w:r>
          <w:fldChar w:fldCharType="begin"/>
        </w:r>
        <w:r>
          <w:instrText xml:space="preserve"> PAGEREF _Toc505941603 \h </w:instrText>
        </w:r>
        <w:r>
          <w:fldChar w:fldCharType="separate"/>
        </w:r>
        <w:r>
          <w:t>134</w:t>
        </w:r>
        <w:r>
          <w:fldChar w:fldCharType="end"/>
        </w:r>
      </w:hyperlink>
    </w:p>
    <w:p w14:paraId="01A0FA98" w14:textId="1CFC5713"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04" w:history="1">
        <w:r w:rsidRPr="000E211C">
          <w:rPr>
            <w:rStyle w:val="Hyperlink"/>
          </w:rPr>
          <w:t>Table 139 – PubSubDiagnosticsRootType</w:t>
        </w:r>
        <w:r>
          <w:tab/>
        </w:r>
        <w:r>
          <w:fldChar w:fldCharType="begin"/>
        </w:r>
        <w:r>
          <w:instrText xml:space="preserve"> PAGEREF _Toc505941604 \h </w:instrText>
        </w:r>
        <w:r>
          <w:fldChar w:fldCharType="separate"/>
        </w:r>
        <w:r>
          <w:t>134</w:t>
        </w:r>
        <w:r>
          <w:fldChar w:fldCharType="end"/>
        </w:r>
      </w:hyperlink>
    </w:p>
    <w:p w14:paraId="17BA5131" w14:textId="66CACCE7"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05" w:history="1">
        <w:r w:rsidRPr="000E211C">
          <w:rPr>
            <w:rStyle w:val="Hyperlink"/>
          </w:rPr>
          <w:t>Table 140 – LiveValues for PubSubDiagnosticsRootType</w:t>
        </w:r>
        <w:r>
          <w:tab/>
        </w:r>
        <w:r>
          <w:fldChar w:fldCharType="begin"/>
        </w:r>
        <w:r>
          <w:instrText xml:space="preserve"> PAGEREF _Toc505941605 \h </w:instrText>
        </w:r>
        <w:r>
          <w:fldChar w:fldCharType="separate"/>
        </w:r>
        <w:r>
          <w:t>134</w:t>
        </w:r>
        <w:r>
          <w:fldChar w:fldCharType="end"/>
        </w:r>
      </w:hyperlink>
    </w:p>
    <w:p w14:paraId="61C99293" w14:textId="0E81EAE1"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06" w:history="1">
        <w:r w:rsidRPr="000E211C">
          <w:rPr>
            <w:rStyle w:val="Hyperlink"/>
          </w:rPr>
          <w:t>Table 141 – PubSubDiagnosticsConnectionType</w:t>
        </w:r>
        <w:r>
          <w:tab/>
        </w:r>
        <w:r>
          <w:fldChar w:fldCharType="begin"/>
        </w:r>
        <w:r>
          <w:instrText xml:space="preserve"> PAGEREF _Toc505941606 \h </w:instrText>
        </w:r>
        <w:r>
          <w:fldChar w:fldCharType="separate"/>
        </w:r>
        <w:r>
          <w:t>134</w:t>
        </w:r>
        <w:r>
          <w:fldChar w:fldCharType="end"/>
        </w:r>
      </w:hyperlink>
    </w:p>
    <w:p w14:paraId="0D090B94" w14:textId="638658C9"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07" w:history="1">
        <w:r w:rsidRPr="000E211C">
          <w:rPr>
            <w:rStyle w:val="Hyperlink"/>
          </w:rPr>
          <w:t>Table 142 – LiveValues for PubSubDiagnosticsConnectionType</w:t>
        </w:r>
        <w:r>
          <w:tab/>
        </w:r>
        <w:r>
          <w:fldChar w:fldCharType="begin"/>
        </w:r>
        <w:r>
          <w:instrText xml:space="preserve"> PAGEREF _Toc505941607 \h </w:instrText>
        </w:r>
        <w:r>
          <w:fldChar w:fldCharType="separate"/>
        </w:r>
        <w:r>
          <w:t>135</w:t>
        </w:r>
        <w:r>
          <w:fldChar w:fldCharType="end"/>
        </w:r>
      </w:hyperlink>
    </w:p>
    <w:p w14:paraId="2F0DD36E" w14:textId="441AD941"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08" w:history="1">
        <w:r w:rsidRPr="000E211C">
          <w:rPr>
            <w:rStyle w:val="Hyperlink"/>
          </w:rPr>
          <w:t>Table 143 – PubSubDiagnostics</w:t>
        </w:r>
        <w:r w:rsidRPr="000E211C">
          <w:rPr>
            <w:rStyle w:val="Hyperlink"/>
            <w:rFonts w:eastAsia="平成明朝"/>
            <w:lang w:eastAsia="fr-FR"/>
          </w:rPr>
          <w:t>WriterGroup</w:t>
        </w:r>
        <w:r w:rsidRPr="000E211C">
          <w:rPr>
            <w:rStyle w:val="Hyperlink"/>
          </w:rPr>
          <w:t>Type</w:t>
        </w:r>
        <w:r>
          <w:tab/>
        </w:r>
        <w:r>
          <w:fldChar w:fldCharType="begin"/>
        </w:r>
        <w:r>
          <w:instrText xml:space="preserve"> PAGEREF _Toc505941608 \h </w:instrText>
        </w:r>
        <w:r>
          <w:fldChar w:fldCharType="separate"/>
        </w:r>
        <w:r>
          <w:t>135</w:t>
        </w:r>
        <w:r>
          <w:fldChar w:fldCharType="end"/>
        </w:r>
      </w:hyperlink>
    </w:p>
    <w:p w14:paraId="4074F24F" w14:textId="38A0609E"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09" w:history="1">
        <w:r w:rsidRPr="000E211C">
          <w:rPr>
            <w:rStyle w:val="Hyperlink"/>
          </w:rPr>
          <w:t>Table 144 – Counters for PubSubDiagnosticsWriterGroupType</w:t>
        </w:r>
        <w:r>
          <w:tab/>
        </w:r>
        <w:r>
          <w:fldChar w:fldCharType="begin"/>
        </w:r>
        <w:r>
          <w:instrText xml:space="preserve"> PAGEREF _Toc505941609 \h </w:instrText>
        </w:r>
        <w:r>
          <w:fldChar w:fldCharType="separate"/>
        </w:r>
        <w:r>
          <w:t>135</w:t>
        </w:r>
        <w:r>
          <w:fldChar w:fldCharType="end"/>
        </w:r>
      </w:hyperlink>
    </w:p>
    <w:p w14:paraId="6180A840" w14:textId="63D8CD72"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10" w:history="1">
        <w:r w:rsidRPr="000E211C">
          <w:rPr>
            <w:rStyle w:val="Hyperlink"/>
          </w:rPr>
          <w:t>Table 145 – LiveValues for PubSubDiagnosticsWriterGroupType</w:t>
        </w:r>
        <w:r>
          <w:tab/>
        </w:r>
        <w:r>
          <w:fldChar w:fldCharType="begin"/>
        </w:r>
        <w:r>
          <w:instrText xml:space="preserve"> PAGEREF _Toc505941610 \h </w:instrText>
        </w:r>
        <w:r>
          <w:fldChar w:fldCharType="separate"/>
        </w:r>
        <w:r>
          <w:t>135</w:t>
        </w:r>
        <w:r>
          <w:fldChar w:fldCharType="end"/>
        </w:r>
      </w:hyperlink>
    </w:p>
    <w:p w14:paraId="1FC37A24" w14:textId="3C086B9D"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11" w:history="1">
        <w:r w:rsidRPr="000E211C">
          <w:rPr>
            <w:rStyle w:val="Hyperlink"/>
          </w:rPr>
          <w:t>Table 146 – PubSubDiagnostics</w:t>
        </w:r>
        <w:r w:rsidRPr="000E211C">
          <w:rPr>
            <w:rStyle w:val="Hyperlink"/>
            <w:rFonts w:eastAsia="平成明朝"/>
            <w:lang w:eastAsia="fr-FR"/>
          </w:rPr>
          <w:t>ReaderGroup</w:t>
        </w:r>
        <w:r w:rsidRPr="000E211C">
          <w:rPr>
            <w:rStyle w:val="Hyperlink"/>
          </w:rPr>
          <w:t>Type</w:t>
        </w:r>
        <w:r>
          <w:tab/>
        </w:r>
        <w:r>
          <w:fldChar w:fldCharType="begin"/>
        </w:r>
        <w:r>
          <w:instrText xml:space="preserve"> PAGEREF _Toc505941611 \h </w:instrText>
        </w:r>
        <w:r>
          <w:fldChar w:fldCharType="separate"/>
        </w:r>
        <w:r>
          <w:t>135</w:t>
        </w:r>
        <w:r>
          <w:fldChar w:fldCharType="end"/>
        </w:r>
      </w:hyperlink>
    </w:p>
    <w:p w14:paraId="29317738" w14:textId="70408CBE"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12" w:history="1">
        <w:r w:rsidRPr="000E211C">
          <w:rPr>
            <w:rStyle w:val="Hyperlink"/>
          </w:rPr>
          <w:t>Table 147 – Counters for PubSubDiagnosticsReaderGroupType</w:t>
        </w:r>
        <w:r>
          <w:tab/>
        </w:r>
        <w:r>
          <w:fldChar w:fldCharType="begin"/>
        </w:r>
        <w:r>
          <w:instrText xml:space="preserve"> PAGEREF _Toc505941612 \h </w:instrText>
        </w:r>
        <w:r>
          <w:fldChar w:fldCharType="separate"/>
        </w:r>
        <w:r>
          <w:t>136</w:t>
        </w:r>
        <w:r>
          <w:fldChar w:fldCharType="end"/>
        </w:r>
      </w:hyperlink>
    </w:p>
    <w:p w14:paraId="69B76566" w14:textId="37576F3A"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13" w:history="1">
        <w:r w:rsidRPr="000E211C">
          <w:rPr>
            <w:rStyle w:val="Hyperlink"/>
          </w:rPr>
          <w:t>Table 148 – LiveValues for PubSubDiagnosticsReaderGroupType</w:t>
        </w:r>
        <w:r>
          <w:tab/>
        </w:r>
        <w:r>
          <w:fldChar w:fldCharType="begin"/>
        </w:r>
        <w:r>
          <w:instrText xml:space="preserve"> PAGEREF _Toc505941613 \h </w:instrText>
        </w:r>
        <w:r>
          <w:fldChar w:fldCharType="separate"/>
        </w:r>
        <w:r>
          <w:t>136</w:t>
        </w:r>
        <w:r>
          <w:fldChar w:fldCharType="end"/>
        </w:r>
      </w:hyperlink>
    </w:p>
    <w:p w14:paraId="3BB9F3E4" w14:textId="4111AAF8"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14" w:history="1">
        <w:r w:rsidRPr="000E211C">
          <w:rPr>
            <w:rStyle w:val="Hyperlink"/>
          </w:rPr>
          <w:t>Table 149 – PubSubDiagnostics</w:t>
        </w:r>
        <w:r w:rsidRPr="000E211C">
          <w:rPr>
            <w:rStyle w:val="Hyperlink"/>
            <w:rFonts w:eastAsia="平成明朝"/>
            <w:lang w:eastAsia="fr-FR"/>
          </w:rPr>
          <w:t>DataSetWriter</w:t>
        </w:r>
        <w:r w:rsidRPr="000E211C">
          <w:rPr>
            <w:rStyle w:val="Hyperlink"/>
          </w:rPr>
          <w:t>Type</w:t>
        </w:r>
        <w:r>
          <w:tab/>
        </w:r>
        <w:r>
          <w:fldChar w:fldCharType="begin"/>
        </w:r>
        <w:r>
          <w:instrText xml:space="preserve"> PAGEREF _Toc505941614 \h </w:instrText>
        </w:r>
        <w:r>
          <w:fldChar w:fldCharType="separate"/>
        </w:r>
        <w:r>
          <w:t>136</w:t>
        </w:r>
        <w:r>
          <w:fldChar w:fldCharType="end"/>
        </w:r>
      </w:hyperlink>
    </w:p>
    <w:p w14:paraId="67CE32A4" w14:textId="027E81B4"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15" w:history="1">
        <w:r w:rsidRPr="000E211C">
          <w:rPr>
            <w:rStyle w:val="Hyperlink"/>
          </w:rPr>
          <w:t>Table 150 – Counters for PubSubDiagnosticsDataSetWriterType</w:t>
        </w:r>
        <w:r>
          <w:tab/>
        </w:r>
        <w:r>
          <w:fldChar w:fldCharType="begin"/>
        </w:r>
        <w:r>
          <w:instrText xml:space="preserve"> PAGEREF _Toc505941615 \h </w:instrText>
        </w:r>
        <w:r>
          <w:fldChar w:fldCharType="separate"/>
        </w:r>
        <w:r>
          <w:t>136</w:t>
        </w:r>
        <w:r>
          <w:fldChar w:fldCharType="end"/>
        </w:r>
      </w:hyperlink>
    </w:p>
    <w:p w14:paraId="6C799BFC" w14:textId="44C2958F"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16" w:history="1">
        <w:r w:rsidRPr="000E211C">
          <w:rPr>
            <w:rStyle w:val="Hyperlink"/>
          </w:rPr>
          <w:t>Table 151 – LiveValues for PubSubDiagnosticsDataSetWriterType</w:t>
        </w:r>
        <w:r>
          <w:tab/>
        </w:r>
        <w:r>
          <w:fldChar w:fldCharType="begin"/>
        </w:r>
        <w:r>
          <w:instrText xml:space="preserve"> PAGEREF _Toc505941616 \h </w:instrText>
        </w:r>
        <w:r>
          <w:fldChar w:fldCharType="separate"/>
        </w:r>
        <w:r>
          <w:t>136</w:t>
        </w:r>
        <w:r>
          <w:fldChar w:fldCharType="end"/>
        </w:r>
      </w:hyperlink>
    </w:p>
    <w:p w14:paraId="10620DA8" w14:textId="4412761F"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17" w:history="1">
        <w:r w:rsidRPr="000E211C">
          <w:rPr>
            <w:rStyle w:val="Hyperlink"/>
          </w:rPr>
          <w:t>Table 152 – PubSubDiagnostics</w:t>
        </w:r>
        <w:r w:rsidRPr="000E211C">
          <w:rPr>
            <w:rStyle w:val="Hyperlink"/>
            <w:rFonts w:eastAsia="平成明朝"/>
            <w:lang w:eastAsia="fr-FR"/>
          </w:rPr>
          <w:t>DataSetReader</w:t>
        </w:r>
        <w:r w:rsidRPr="000E211C">
          <w:rPr>
            <w:rStyle w:val="Hyperlink"/>
          </w:rPr>
          <w:t>Type</w:t>
        </w:r>
        <w:r>
          <w:tab/>
        </w:r>
        <w:r>
          <w:fldChar w:fldCharType="begin"/>
        </w:r>
        <w:r>
          <w:instrText xml:space="preserve"> PAGEREF _Toc505941617 \h </w:instrText>
        </w:r>
        <w:r>
          <w:fldChar w:fldCharType="separate"/>
        </w:r>
        <w:r>
          <w:t>137</w:t>
        </w:r>
        <w:r>
          <w:fldChar w:fldCharType="end"/>
        </w:r>
      </w:hyperlink>
    </w:p>
    <w:p w14:paraId="1CB2AA4B" w14:textId="2499B379"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18" w:history="1">
        <w:r w:rsidRPr="000E211C">
          <w:rPr>
            <w:rStyle w:val="Hyperlink"/>
          </w:rPr>
          <w:t>Table 153 – Counters for PubSubDiagnosticsDataSetReaderType</w:t>
        </w:r>
        <w:r>
          <w:tab/>
        </w:r>
        <w:r>
          <w:fldChar w:fldCharType="begin"/>
        </w:r>
        <w:r>
          <w:instrText xml:space="preserve"> PAGEREF _Toc505941618 \h </w:instrText>
        </w:r>
        <w:r>
          <w:fldChar w:fldCharType="separate"/>
        </w:r>
        <w:r>
          <w:t>137</w:t>
        </w:r>
        <w:r>
          <w:fldChar w:fldCharType="end"/>
        </w:r>
      </w:hyperlink>
    </w:p>
    <w:p w14:paraId="0D3BC4EF" w14:textId="5312BF70"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19" w:history="1">
        <w:r w:rsidRPr="000E211C">
          <w:rPr>
            <w:rStyle w:val="Hyperlink"/>
          </w:rPr>
          <w:t>Table 154 – LiveValues for PubSubDiagnosticsDataSetReaderType</w:t>
        </w:r>
        <w:r>
          <w:tab/>
        </w:r>
        <w:r>
          <w:fldChar w:fldCharType="begin"/>
        </w:r>
        <w:r>
          <w:instrText xml:space="preserve"> PAGEREF _Toc505941619 \h </w:instrText>
        </w:r>
        <w:r>
          <w:fldChar w:fldCharType="separate"/>
        </w:r>
        <w:r>
          <w:t>137</w:t>
        </w:r>
        <w:r>
          <w:fldChar w:fldCharType="end"/>
        </w:r>
      </w:hyperlink>
    </w:p>
    <w:p w14:paraId="48FEB574" w14:textId="1CFE4313"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20" w:history="1">
        <w:r w:rsidRPr="000E211C">
          <w:rPr>
            <w:rStyle w:val="Hyperlink"/>
          </w:rPr>
          <w:t>Table 155 – PubSubStatusEventType Definition</w:t>
        </w:r>
        <w:r>
          <w:tab/>
        </w:r>
        <w:r>
          <w:fldChar w:fldCharType="begin"/>
        </w:r>
        <w:r>
          <w:instrText xml:space="preserve"> PAGEREF _Toc505941620 \h </w:instrText>
        </w:r>
        <w:r>
          <w:fldChar w:fldCharType="separate"/>
        </w:r>
        <w:r>
          <w:t>137</w:t>
        </w:r>
        <w:r>
          <w:fldChar w:fldCharType="end"/>
        </w:r>
      </w:hyperlink>
    </w:p>
    <w:p w14:paraId="6E83F88E" w14:textId="42B7196F"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21" w:history="1">
        <w:r w:rsidRPr="000E211C">
          <w:rPr>
            <w:rStyle w:val="Hyperlink"/>
          </w:rPr>
          <w:t>Table 156 – PubSubTransportLimitsExceedEventType Definition</w:t>
        </w:r>
        <w:r>
          <w:tab/>
        </w:r>
        <w:r>
          <w:fldChar w:fldCharType="begin"/>
        </w:r>
        <w:r>
          <w:instrText xml:space="preserve"> PAGEREF _Toc505941621 \h </w:instrText>
        </w:r>
        <w:r>
          <w:fldChar w:fldCharType="separate"/>
        </w:r>
        <w:r>
          <w:t>138</w:t>
        </w:r>
        <w:r>
          <w:fldChar w:fldCharType="end"/>
        </w:r>
      </w:hyperlink>
    </w:p>
    <w:p w14:paraId="57E3627C" w14:textId="48B3FC5F"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22" w:history="1">
        <w:r w:rsidRPr="000E211C">
          <w:rPr>
            <w:rStyle w:val="Hyperlink"/>
          </w:rPr>
          <w:t>Table 157 – PubSubCommunicationFailureEventType Definition</w:t>
        </w:r>
        <w:r>
          <w:tab/>
        </w:r>
        <w:r>
          <w:fldChar w:fldCharType="begin"/>
        </w:r>
        <w:r>
          <w:instrText xml:space="preserve"> PAGEREF _Toc505941622 \h </w:instrText>
        </w:r>
        <w:r>
          <w:fldChar w:fldCharType="separate"/>
        </w:r>
        <w:r>
          <w:t>138</w:t>
        </w:r>
        <w:r>
          <w:fldChar w:fldCharType="end"/>
        </w:r>
      </w:hyperlink>
    </w:p>
    <w:p w14:paraId="49461579" w14:textId="7544C6AC"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23" w:history="1">
        <w:r w:rsidRPr="000E211C">
          <w:rPr>
            <w:rStyle w:val="Hyperlink"/>
          </w:rPr>
          <w:t>Table 158 – UadpWriterGroupMessageType Definition</w:t>
        </w:r>
        <w:r>
          <w:tab/>
        </w:r>
        <w:r>
          <w:fldChar w:fldCharType="begin"/>
        </w:r>
        <w:r>
          <w:instrText xml:space="preserve"> PAGEREF _Toc505941623 \h </w:instrText>
        </w:r>
        <w:r>
          <w:fldChar w:fldCharType="separate"/>
        </w:r>
        <w:r>
          <w:t>139</w:t>
        </w:r>
        <w:r>
          <w:fldChar w:fldCharType="end"/>
        </w:r>
      </w:hyperlink>
    </w:p>
    <w:p w14:paraId="20B2A86A" w14:textId="35F8F19A"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24" w:history="1">
        <w:r w:rsidRPr="000E211C">
          <w:rPr>
            <w:rStyle w:val="Hyperlink"/>
          </w:rPr>
          <w:t>Table 159 – UadpDataSetWriterMessageType Definition</w:t>
        </w:r>
        <w:r>
          <w:tab/>
        </w:r>
        <w:r>
          <w:fldChar w:fldCharType="begin"/>
        </w:r>
        <w:r>
          <w:instrText xml:space="preserve"> PAGEREF _Toc505941624 \h </w:instrText>
        </w:r>
        <w:r>
          <w:fldChar w:fldCharType="separate"/>
        </w:r>
        <w:r>
          <w:t>139</w:t>
        </w:r>
        <w:r>
          <w:fldChar w:fldCharType="end"/>
        </w:r>
      </w:hyperlink>
    </w:p>
    <w:p w14:paraId="00F39BBD" w14:textId="70BCAC9B"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25" w:history="1">
        <w:r w:rsidRPr="000E211C">
          <w:rPr>
            <w:rStyle w:val="Hyperlink"/>
          </w:rPr>
          <w:t>Table 160 – UadpDataSetReaderMessageType Definition</w:t>
        </w:r>
        <w:r>
          <w:tab/>
        </w:r>
        <w:r>
          <w:fldChar w:fldCharType="begin"/>
        </w:r>
        <w:r>
          <w:instrText xml:space="preserve"> PAGEREF _Toc505941625 \h </w:instrText>
        </w:r>
        <w:r>
          <w:fldChar w:fldCharType="separate"/>
        </w:r>
        <w:r>
          <w:t>140</w:t>
        </w:r>
        <w:r>
          <w:fldChar w:fldCharType="end"/>
        </w:r>
      </w:hyperlink>
    </w:p>
    <w:p w14:paraId="1CAA621A" w14:textId="5912783F"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26" w:history="1">
        <w:r w:rsidRPr="000E211C">
          <w:rPr>
            <w:rStyle w:val="Hyperlink"/>
          </w:rPr>
          <w:t>Table 161 – JsonWriterGroupMessageType Definition</w:t>
        </w:r>
        <w:r>
          <w:tab/>
        </w:r>
        <w:r>
          <w:fldChar w:fldCharType="begin"/>
        </w:r>
        <w:r>
          <w:instrText xml:space="preserve"> PAGEREF _Toc505941626 \h </w:instrText>
        </w:r>
        <w:r>
          <w:fldChar w:fldCharType="separate"/>
        </w:r>
        <w:r>
          <w:t>140</w:t>
        </w:r>
        <w:r>
          <w:fldChar w:fldCharType="end"/>
        </w:r>
      </w:hyperlink>
    </w:p>
    <w:p w14:paraId="4F823B04" w14:textId="21D3F081"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27" w:history="1">
        <w:r w:rsidRPr="000E211C">
          <w:rPr>
            <w:rStyle w:val="Hyperlink"/>
          </w:rPr>
          <w:t>Table 162 – JsonDataSetWriterMessageType Definition</w:t>
        </w:r>
        <w:r>
          <w:tab/>
        </w:r>
        <w:r>
          <w:fldChar w:fldCharType="begin"/>
        </w:r>
        <w:r>
          <w:instrText xml:space="preserve"> PAGEREF _Toc505941627 \h </w:instrText>
        </w:r>
        <w:r>
          <w:fldChar w:fldCharType="separate"/>
        </w:r>
        <w:r>
          <w:t>141</w:t>
        </w:r>
        <w:r>
          <w:fldChar w:fldCharType="end"/>
        </w:r>
      </w:hyperlink>
    </w:p>
    <w:p w14:paraId="521ED6F1" w14:textId="7C1BDA4C"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28" w:history="1">
        <w:r w:rsidRPr="000E211C">
          <w:rPr>
            <w:rStyle w:val="Hyperlink"/>
          </w:rPr>
          <w:t>Table 163 – JsonDataSetReaderMessageType Definition</w:t>
        </w:r>
        <w:r>
          <w:tab/>
        </w:r>
        <w:r>
          <w:fldChar w:fldCharType="begin"/>
        </w:r>
        <w:r>
          <w:instrText xml:space="preserve"> PAGEREF _Toc505941628 \h </w:instrText>
        </w:r>
        <w:r>
          <w:fldChar w:fldCharType="separate"/>
        </w:r>
        <w:r>
          <w:t>141</w:t>
        </w:r>
        <w:r>
          <w:fldChar w:fldCharType="end"/>
        </w:r>
      </w:hyperlink>
    </w:p>
    <w:p w14:paraId="0428AC7A" w14:textId="2F3FA342"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29" w:history="1">
        <w:r w:rsidRPr="000E211C">
          <w:rPr>
            <w:rStyle w:val="Hyperlink"/>
          </w:rPr>
          <w:t>Table 164 – Datagram</w:t>
        </w:r>
        <w:r w:rsidRPr="000E211C">
          <w:rPr>
            <w:rStyle w:val="Hyperlink"/>
            <w:rFonts w:eastAsia="平成明朝"/>
            <w:lang w:eastAsia="fr-FR"/>
          </w:rPr>
          <w:t>ConnectionTransportType</w:t>
        </w:r>
        <w:r w:rsidRPr="000E211C">
          <w:rPr>
            <w:rStyle w:val="Hyperlink"/>
          </w:rPr>
          <w:t xml:space="preserve"> Definition</w:t>
        </w:r>
        <w:r>
          <w:tab/>
        </w:r>
        <w:r>
          <w:fldChar w:fldCharType="begin"/>
        </w:r>
        <w:r>
          <w:instrText xml:space="preserve"> PAGEREF _Toc505941629 \h </w:instrText>
        </w:r>
        <w:r>
          <w:fldChar w:fldCharType="separate"/>
        </w:r>
        <w:r>
          <w:t>141</w:t>
        </w:r>
        <w:r>
          <w:fldChar w:fldCharType="end"/>
        </w:r>
      </w:hyperlink>
    </w:p>
    <w:p w14:paraId="276D7E64" w14:textId="56BEB91A"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30" w:history="1">
        <w:r w:rsidRPr="000E211C">
          <w:rPr>
            <w:rStyle w:val="Hyperlink"/>
          </w:rPr>
          <w:t>Table 165 – DatagramWriterGroupTransportType Definition</w:t>
        </w:r>
        <w:r>
          <w:tab/>
        </w:r>
        <w:r>
          <w:fldChar w:fldCharType="begin"/>
        </w:r>
        <w:r>
          <w:instrText xml:space="preserve"> PAGEREF _Toc505941630 \h </w:instrText>
        </w:r>
        <w:r>
          <w:fldChar w:fldCharType="separate"/>
        </w:r>
        <w:r>
          <w:t>142</w:t>
        </w:r>
        <w:r>
          <w:fldChar w:fldCharType="end"/>
        </w:r>
      </w:hyperlink>
    </w:p>
    <w:p w14:paraId="2E969367" w14:textId="7874E8B2"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31" w:history="1">
        <w:r w:rsidRPr="000E211C">
          <w:rPr>
            <w:rStyle w:val="Hyperlink"/>
          </w:rPr>
          <w:t xml:space="preserve">Table 166 – </w:t>
        </w:r>
        <w:r w:rsidRPr="000E211C">
          <w:rPr>
            <w:rStyle w:val="Hyperlink"/>
            <w:rFonts w:eastAsia="平成明朝"/>
            <w:lang w:eastAsia="fr-FR"/>
          </w:rPr>
          <w:t>BrokerConnectionTransportType</w:t>
        </w:r>
        <w:r w:rsidRPr="000E211C">
          <w:rPr>
            <w:rStyle w:val="Hyperlink"/>
          </w:rPr>
          <w:t xml:space="preserve"> Definition</w:t>
        </w:r>
        <w:r>
          <w:tab/>
        </w:r>
        <w:r>
          <w:fldChar w:fldCharType="begin"/>
        </w:r>
        <w:r>
          <w:instrText xml:space="preserve"> PAGEREF _Toc505941631 \h </w:instrText>
        </w:r>
        <w:r>
          <w:fldChar w:fldCharType="separate"/>
        </w:r>
        <w:r>
          <w:t>142</w:t>
        </w:r>
        <w:r>
          <w:fldChar w:fldCharType="end"/>
        </w:r>
      </w:hyperlink>
    </w:p>
    <w:p w14:paraId="61A19E6C" w14:textId="66506F77"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32" w:history="1">
        <w:r w:rsidRPr="000E211C">
          <w:rPr>
            <w:rStyle w:val="Hyperlink"/>
          </w:rPr>
          <w:t>Table 167 – BrokerWriterGroupTransportType Definition</w:t>
        </w:r>
        <w:r>
          <w:tab/>
        </w:r>
        <w:r>
          <w:fldChar w:fldCharType="begin"/>
        </w:r>
        <w:r>
          <w:instrText xml:space="preserve"> PAGEREF _Toc505941632 \h </w:instrText>
        </w:r>
        <w:r>
          <w:fldChar w:fldCharType="separate"/>
        </w:r>
        <w:r>
          <w:t>142</w:t>
        </w:r>
        <w:r>
          <w:fldChar w:fldCharType="end"/>
        </w:r>
      </w:hyperlink>
    </w:p>
    <w:p w14:paraId="1047846E" w14:textId="06C05651"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33" w:history="1">
        <w:r w:rsidRPr="000E211C">
          <w:rPr>
            <w:rStyle w:val="Hyperlink"/>
          </w:rPr>
          <w:t xml:space="preserve">Table 168 – </w:t>
        </w:r>
        <w:r w:rsidRPr="000E211C">
          <w:rPr>
            <w:rStyle w:val="Hyperlink"/>
            <w:rFonts w:eastAsia="平成明朝"/>
            <w:lang w:eastAsia="fr-FR"/>
          </w:rPr>
          <w:t>BrokerDataSetWriterTransportType</w:t>
        </w:r>
        <w:r w:rsidRPr="000E211C">
          <w:rPr>
            <w:rStyle w:val="Hyperlink"/>
          </w:rPr>
          <w:t xml:space="preserve"> Definition</w:t>
        </w:r>
        <w:r>
          <w:tab/>
        </w:r>
        <w:r>
          <w:fldChar w:fldCharType="begin"/>
        </w:r>
        <w:r>
          <w:instrText xml:space="preserve"> PAGEREF _Toc505941633 \h </w:instrText>
        </w:r>
        <w:r>
          <w:fldChar w:fldCharType="separate"/>
        </w:r>
        <w:r>
          <w:t>143</w:t>
        </w:r>
        <w:r>
          <w:fldChar w:fldCharType="end"/>
        </w:r>
      </w:hyperlink>
    </w:p>
    <w:p w14:paraId="22B038B8" w14:textId="06294113"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34" w:history="1">
        <w:r w:rsidRPr="000E211C">
          <w:rPr>
            <w:rStyle w:val="Hyperlink"/>
          </w:rPr>
          <w:t>Table 169 – Broker Writer Well-Known Extension Field Names</w:t>
        </w:r>
        <w:r>
          <w:tab/>
        </w:r>
        <w:r>
          <w:fldChar w:fldCharType="begin"/>
        </w:r>
        <w:r>
          <w:instrText xml:space="preserve"> PAGEREF _Toc505941634 \h </w:instrText>
        </w:r>
        <w:r>
          <w:fldChar w:fldCharType="separate"/>
        </w:r>
        <w:r>
          <w:t>143</w:t>
        </w:r>
        <w:r>
          <w:fldChar w:fldCharType="end"/>
        </w:r>
      </w:hyperlink>
    </w:p>
    <w:p w14:paraId="5D7CACA1" w14:textId="629E2F3B"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35" w:history="1">
        <w:r w:rsidRPr="000E211C">
          <w:rPr>
            <w:rStyle w:val="Hyperlink"/>
          </w:rPr>
          <w:t xml:space="preserve">Table 170 – </w:t>
        </w:r>
        <w:r w:rsidRPr="000E211C">
          <w:rPr>
            <w:rStyle w:val="Hyperlink"/>
            <w:rFonts w:eastAsia="平成明朝"/>
            <w:lang w:eastAsia="fr-FR"/>
          </w:rPr>
          <w:t>BrokerDataSetReaderTransportType</w:t>
        </w:r>
        <w:r w:rsidRPr="000E211C">
          <w:rPr>
            <w:rStyle w:val="Hyperlink"/>
          </w:rPr>
          <w:t xml:space="preserve"> Definition</w:t>
        </w:r>
        <w:r>
          <w:tab/>
        </w:r>
        <w:r>
          <w:fldChar w:fldCharType="begin"/>
        </w:r>
        <w:r>
          <w:instrText xml:space="preserve"> PAGEREF _Toc505941635 \h </w:instrText>
        </w:r>
        <w:r>
          <w:fldChar w:fldCharType="separate"/>
        </w:r>
        <w:r>
          <w:t>143</w:t>
        </w:r>
        <w:r>
          <w:fldChar w:fldCharType="end"/>
        </w:r>
      </w:hyperlink>
    </w:p>
    <w:p w14:paraId="12F788C3" w14:textId="41AED4CA"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36" w:history="1">
        <w:r w:rsidRPr="000E211C">
          <w:rPr>
            <w:rStyle w:val="Hyperlink"/>
          </w:rPr>
          <w:t>Table A.1 – DataTypeSchemaHeader Structure</w:t>
        </w:r>
        <w:r>
          <w:tab/>
        </w:r>
        <w:r>
          <w:fldChar w:fldCharType="begin"/>
        </w:r>
        <w:r>
          <w:instrText xml:space="preserve"> PAGEREF _Toc505941636 \h </w:instrText>
        </w:r>
        <w:r>
          <w:fldChar w:fldCharType="separate"/>
        </w:r>
        <w:r>
          <w:t>145</w:t>
        </w:r>
        <w:r>
          <w:fldChar w:fldCharType="end"/>
        </w:r>
      </w:hyperlink>
    </w:p>
    <w:p w14:paraId="3D466660" w14:textId="28022D3E"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37" w:history="1">
        <w:r w:rsidRPr="000E211C">
          <w:rPr>
            <w:rStyle w:val="Hyperlink"/>
          </w:rPr>
          <w:t>Table A.2 – DataTypeSchemaHeader Definition</w:t>
        </w:r>
        <w:r>
          <w:tab/>
        </w:r>
        <w:r>
          <w:fldChar w:fldCharType="begin"/>
        </w:r>
        <w:r>
          <w:instrText xml:space="preserve"> PAGEREF _Toc505941637 \h </w:instrText>
        </w:r>
        <w:r>
          <w:fldChar w:fldCharType="separate"/>
        </w:r>
        <w:r>
          <w:t>145</w:t>
        </w:r>
        <w:r>
          <w:fldChar w:fldCharType="end"/>
        </w:r>
      </w:hyperlink>
    </w:p>
    <w:p w14:paraId="50D239EE" w14:textId="7A457807"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38" w:history="1">
        <w:r w:rsidRPr="000E211C">
          <w:rPr>
            <w:rStyle w:val="Hyperlink"/>
          </w:rPr>
          <w:t>Table A.3 – DataTypeDescription Structure</w:t>
        </w:r>
        <w:r>
          <w:tab/>
        </w:r>
        <w:r>
          <w:fldChar w:fldCharType="begin"/>
        </w:r>
        <w:r>
          <w:instrText xml:space="preserve"> PAGEREF _Toc505941638 \h </w:instrText>
        </w:r>
        <w:r>
          <w:fldChar w:fldCharType="separate"/>
        </w:r>
        <w:r>
          <w:t>145</w:t>
        </w:r>
        <w:r>
          <w:fldChar w:fldCharType="end"/>
        </w:r>
      </w:hyperlink>
    </w:p>
    <w:p w14:paraId="2C053D1F" w14:textId="1810F925"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39" w:history="1">
        <w:r w:rsidRPr="000E211C">
          <w:rPr>
            <w:rStyle w:val="Hyperlink"/>
          </w:rPr>
          <w:t>Table A.4 – DataTypeDescription Definition</w:t>
        </w:r>
        <w:r>
          <w:tab/>
        </w:r>
        <w:r>
          <w:fldChar w:fldCharType="begin"/>
        </w:r>
        <w:r>
          <w:instrText xml:space="preserve"> PAGEREF _Toc505941639 \h </w:instrText>
        </w:r>
        <w:r>
          <w:fldChar w:fldCharType="separate"/>
        </w:r>
        <w:r>
          <w:t>146</w:t>
        </w:r>
        <w:r>
          <w:fldChar w:fldCharType="end"/>
        </w:r>
      </w:hyperlink>
    </w:p>
    <w:p w14:paraId="6006AA0C" w14:textId="40C6E6F0"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40" w:history="1">
        <w:r w:rsidRPr="000E211C">
          <w:rPr>
            <w:rStyle w:val="Hyperlink"/>
          </w:rPr>
          <w:t>Table A.5 – StructureDescription Structure</w:t>
        </w:r>
        <w:r>
          <w:tab/>
        </w:r>
        <w:r>
          <w:fldChar w:fldCharType="begin"/>
        </w:r>
        <w:r>
          <w:instrText xml:space="preserve"> PAGEREF _Toc505941640 \h </w:instrText>
        </w:r>
        <w:r>
          <w:fldChar w:fldCharType="separate"/>
        </w:r>
        <w:r>
          <w:t>146</w:t>
        </w:r>
        <w:r>
          <w:fldChar w:fldCharType="end"/>
        </w:r>
      </w:hyperlink>
    </w:p>
    <w:p w14:paraId="7AB67BC0" w14:textId="4F1997FF"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41" w:history="1">
        <w:r w:rsidRPr="000E211C">
          <w:rPr>
            <w:rStyle w:val="Hyperlink"/>
          </w:rPr>
          <w:t>Table A.6 – StructureDescription Definition</w:t>
        </w:r>
        <w:r>
          <w:tab/>
        </w:r>
        <w:r>
          <w:fldChar w:fldCharType="begin"/>
        </w:r>
        <w:r>
          <w:instrText xml:space="preserve"> PAGEREF _Toc505941641 \h </w:instrText>
        </w:r>
        <w:r>
          <w:fldChar w:fldCharType="separate"/>
        </w:r>
        <w:r>
          <w:t>146</w:t>
        </w:r>
        <w:r>
          <w:fldChar w:fldCharType="end"/>
        </w:r>
      </w:hyperlink>
    </w:p>
    <w:p w14:paraId="45B67C72" w14:textId="29867A6C"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42" w:history="1">
        <w:r w:rsidRPr="000E211C">
          <w:rPr>
            <w:rStyle w:val="Hyperlink"/>
          </w:rPr>
          <w:t>Table A.7 – EnumDescription Structure</w:t>
        </w:r>
        <w:r>
          <w:tab/>
        </w:r>
        <w:r>
          <w:fldChar w:fldCharType="begin"/>
        </w:r>
        <w:r>
          <w:instrText xml:space="preserve"> PAGEREF _Toc505941642 \h </w:instrText>
        </w:r>
        <w:r>
          <w:fldChar w:fldCharType="separate"/>
        </w:r>
        <w:r>
          <w:t>146</w:t>
        </w:r>
        <w:r>
          <w:fldChar w:fldCharType="end"/>
        </w:r>
      </w:hyperlink>
    </w:p>
    <w:p w14:paraId="04D0F975" w14:textId="2BB06806"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43" w:history="1">
        <w:r w:rsidRPr="000E211C">
          <w:rPr>
            <w:rStyle w:val="Hyperlink"/>
          </w:rPr>
          <w:t>Table A.8 – EnumDescription Definition</w:t>
        </w:r>
        <w:r>
          <w:tab/>
        </w:r>
        <w:r>
          <w:fldChar w:fldCharType="begin"/>
        </w:r>
        <w:r>
          <w:instrText xml:space="preserve"> PAGEREF _Toc505941643 \h </w:instrText>
        </w:r>
        <w:r>
          <w:fldChar w:fldCharType="separate"/>
        </w:r>
        <w:r>
          <w:t>146</w:t>
        </w:r>
        <w:r>
          <w:fldChar w:fldCharType="end"/>
        </w:r>
      </w:hyperlink>
    </w:p>
    <w:p w14:paraId="5FFEC163" w14:textId="137FE627"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44" w:history="1">
        <w:r w:rsidRPr="000E211C">
          <w:rPr>
            <w:rStyle w:val="Hyperlink"/>
          </w:rPr>
          <w:t>Table A.9 – SimpleTypeDescription Structure</w:t>
        </w:r>
        <w:r>
          <w:tab/>
        </w:r>
        <w:r>
          <w:fldChar w:fldCharType="begin"/>
        </w:r>
        <w:r>
          <w:instrText xml:space="preserve"> PAGEREF _Toc505941644 \h </w:instrText>
        </w:r>
        <w:r>
          <w:fldChar w:fldCharType="separate"/>
        </w:r>
        <w:r>
          <w:t>147</w:t>
        </w:r>
        <w:r>
          <w:fldChar w:fldCharType="end"/>
        </w:r>
      </w:hyperlink>
    </w:p>
    <w:p w14:paraId="4B4DE288" w14:textId="0981B1DC"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45" w:history="1">
        <w:r w:rsidRPr="000E211C">
          <w:rPr>
            <w:rStyle w:val="Hyperlink"/>
          </w:rPr>
          <w:t>Table A.10 – UABinaryFileDataType Structure</w:t>
        </w:r>
        <w:r>
          <w:tab/>
        </w:r>
        <w:r>
          <w:fldChar w:fldCharType="begin"/>
        </w:r>
        <w:r>
          <w:instrText xml:space="preserve"> PAGEREF _Toc505941645 \h </w:instrText>
        </w:r>
        <w:r>
          <w:fldChar w:fldCharType="separate"/>
        </w:r>
        <w:r>
          <w:t>147</w:t>
        </w:r>
        <w:r>
          <w:fldChar w:fldCharType="end"/>
        </w:r>
      </w:hyperlink>
    </w:p>
    <w:p w14:paraId="05F86702" w14:textId="60439961"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46" w:history="1">
        <w:r w:rsidRPr="000E211C">
          <w:rPr>
            <w:rStyle w:val="Hyperlink"/>
          </w:rPr>
          <w:t>Table A.11 – UABinaryFileDataType Definition</w:t>
        </w:r>
        <w:r>
          <w:tab/>
        </w:r>
        <w:r>
          <w:fldChar w:fldCharType="begin"/>
        </w:r>
        <w:r>
          <w:instrText xml:space="preserve"> PAGEREF _Toc505941646 \h </w:instrText>
        </w:r>
        <w:r>
          <w:fldChar w:fldCharType="separate"/>
        </w:r>
        <w:r>
          <w:t>147</w:t>
        </w:r>
        <w:r>
          <w:fldChar w:fldCharType="end"/>
        </w:r>
      </w:hyperlink>
    </w:p>
    <w:p w14:paraId="259464E9" w14:textId="61D4522F"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47" w:history="1">
        <w:r w:rsidRPr="000E211C">
          <w:rPr>
            <w:rStyle w:val="Hyperlink"/>
          </w:rPr>
          <w:t>Table A.12 – NetworkAddressType Definition</w:t>
        </w:r>
        <w:r>
          <w:tab/>
        </w:r>
        <w:r>
          <w:fldChar w:fldCharType="begin"/>
        </w:r>
        <w:r>
          <w:instrText xml:space="preserve"> PAGEREF _Toc505941647 \h </w:instrText>
        </w:r>
        <w:r>
          <w:fldChar w:fldCharType="separate"/>
        </w:r>
        <w:r>
          <w:t>148</w:t>
        </w:r>
        <w:r>
          <w:fldChar w:fldCharType="end"/>
        </w:r>
      </w:hyperlink>
    </w:p>
    <w:p w14:paraId="48F0066D" w14:textId="5FF411DE" w:rsidR="005333FC" w:rsidRDefault="005333FC">
      <w:pPr>
        <w:pStyle w:val="TableofFigures"/>
        <w:rPr>
          <w:rFonts w:asciiTheme="minorHAnsi" w:eastAsiaTheme="minorEastAsia" w:hAnsiTheme="minorHAnsi" w:cstheme="minorBidi"/>
          <w:spacing w:val="0"/>
          <w:sz w:val="22"/>
          <w:szCs w:val="22"/>
          <w:lang w:val="en-US" w:eastAsia="en-US"/>
        </w:rPr>
      </w:pPr>
      <w:hyperlink w:anchor="_Toc505941648" w:history="1">
        <w:r w:rsidRPr="000E211C">
          <w:rPr>
            <w:rStyle w:val="Hyperlink"/>
          </w:rPr>
          <w:t>Table A.13 – NetworkAddressUrlType Definition</w:t>
        </w:r>
        <w:r>
          <w:tab/>
        </w:r>
        <w:r>
          <w:fldChar w:fldCharType="begin"/>
        </w:r>
        <w:r>
          <w:instrText xml:space="preserve"> PAGEREF _Toc505941648 \h </w:instrText>
        </w:r>
        <w:r>
          <w:fldChar w:fldCharType="separate"/>
        </w:r>
        <w:r>
          <w:t>148</w:t>
        </w:r>
        <w:r>
          <w:fldChar w:fldCharType="end"/>
        </w:r>
      </w:hyperlink>
    </w:p>
    <w:p w14:paraId="305EF704" w14:textId="7B36ABDE" w:rsidR="008123A2" w:rsidRPr="00FC09B7" w:rsidRDefault="009A6EBC" w:rsidP="009A6EBC">
      <w:pPr>
        <w:pStyle w:val="PARAGRAPH"/>
        <w:rPr>
          <w:noProof w:val="0"/>
        </w:rPr>
      </w:pPr>
      <w:r w:rsidRPr="00FC09B7">
        <w:rPr>
          <w:noProof w:val="0"/>
        </w:rPr>
        <w:fldChar w:fldCharType="end"/>
      </w:r>
    </w:p>
    <w:p w14:paraId="305EF705" w14:textId="0A886051" w:rsidR="000F3893" w:rsidRPr="00FC09B7" w:rsidRDefault="008123A2" w:rsidP="000F3893">
      <w:pPr>
        <w:pStyle w:val="MAIN-TITLE"/>
        <w:rPr>
          <w:rFonts w:ascii="Helvetica" w:hAnsi="Helvetica"/>
          <w:caps/>
          <w:noProof w:val="0"/>
        </w:rPr>
      </w:pPr>
      <w:r w:rsidRPr="00FC09B7">
        <w:rPr>
          <w:noProof w:val="0"/>
        </w:rPr>
        <w:br w:type="page"/>
      </w:r>
      <w:bookmarkStart w:id="23" w:name="_Toc135501310"/>
      <w:bookmarkStart w:id="24" w:name="_Toc286599559"/>
      <w:bookmarkEnd w:id="23"/>
      <w:r w:rsidR="000F3893" w:rsidRPr="00FC09B7">
        <w:rPr>
          <w:rFonts w:ascii="Helvetica" w:hAnsi="Helvetica"/>
          <w:caps/>
          <w:noProof w:val="0"/>
        </w:rPr>
        <w:lastRenderedPageBreak/>
        <w:fldChar w:fldCharType="begin"/>
      </w:r>
      <w:r w:rsidR="000F3893" w:rsidRPr="00FC09B7">
        <w:rPr>
          <w:rFonts w:ascii="Helvetica" w:hAnsi="Helvetica"/>
          <w:caps/>
          <w:noProof w:val="0"/>
        </w:rPr>
        <w:instrText xml:space="preserve"> DOCPROPERTY  Company  \* MERGEFORMAT </w:instrText>
      </w:r>
      <w:r w:rsidR="000F3893" w:rsidRPr="00FC09B7">
        <w:rPr>
          <w:rFonts w:ascii="Helvetica" w:hAnsi="Helvetica"/>
          <w:caps/>
          <w:noProof w:val="0"/>
        </w:rPr>
        <w:fldChar w:fldCharType="separate"/>
      </w:r>
      <w:r w:rsidR="005333FC">
        <w:rPr>
          <w:rFonts w:ascii="Helvetica" w:hAnsi="Helvetica"/>
          <w:caps/>
          <w:noProof w:val="0"/>
        </w:rPr>
        <w:t>OPC Foundation</w:t>
      </w:r>
      <w:r w:rsidR="000F3893" w:rsidRPr="00FC09B7">
        <w:rPr>
          <w:rFonts w:ascii="Helvetica" w:hAnsi="Helvetica"/>
          <w:caps/>
          <w:noProof w:val="0"/>
        </w:rPr>
        <w:fldChar w:fldCharType="end"/>
      </w:r>
    </w:p>
    <w:p w14:paraId="305EF706" w14:textId="77777777" w:rsidR="000F3893" w:rsidRPr="00FC09B7" w:rsidRDefault="000F3893" w:rsidP="000F3893">
      <w:pPr>
        <w:pStyle w:val="PARAGRAPH"/>
        <w:spacing w:before="0"/>
        <w:jc w:val="center"/>
        <w:rPr>
          <w:noProof w:val="0"/>
          <w:spacing w:val="0"/>
        </w:rPr>
      </w:pPr>
      <w:r w:rsidRPr="00FC09B7">
        <w:rPr>
          <w:noProof w:val="0"/>
          <w:spacing w:val="0"/>
        </w:rPr>
        <w:t>____________</w:t>
      </w:r>
    </w:p>
    <w:p w14:paraId="305EF707" w14:textId="77777777" w:rsidR="000F3893" w:rsidRPr="00FC09B7" w:rsidRDefault="000F3893" w:rsidP="000F3893">
      <w:pPr>
        <w:pStyle w:val="MAIN-TITLE"/>
        <w:rPr>
          <w:noProof w:val="0"/>
        </w:rPr>
      </w:pPr>
    </w:p>
    <w:p w14:paraId="305EF708" w14:textId="77777777" w:rsidR="000F3893" w:rsidRPr="00FC09B7" w:rsidRDefault="000F3893" w:rsidP="000F3893">
      <w:pPr>
        <w:pStyle w:val="MAIN-TITLE"/>
        <w:rPr>
          <w:noProof w:val="0"/>
        </w:rPr>
      </w:pPr>
      <w:r w:rsidRPr="00FC09B7">
        <w:rPr>
          <w:noProof w:val="0"/>
        </w:rPr>
        <w:t>UNIFIED ARCHITECTURE –</w:t>
      </w:r>
      <w:r w:rsidRPr="00FC09B7">
        <w:rPr>
          <w:noProof w:val="0"/>
        </w:rPr>
        <w:br/>
      </w:r>
    </w:p>
    <w:p w14:paraId="305EF709" w14:textId="77777777" w:rsidR="000F3893" w:rsidRPr="00FC09B7" w:rsidRDefault="000F3893" w:rsidP="000F3893">
      <w:pPr>
        <w:pStyle w:val="ForwordIntroduction"/>
        <w:rPr>
          <w:noProof w:val="0"/>
          <w:lang w:val="en-GB"/>
        </w:rPr>
      </w:pPr>
      <w:bookmarkStart w:id="25" w:name="B_Toc306781274"/>
      <w:bookmarkStart w:id="26" w:name="_Toc338050597"/>
      <w:bookmarkStart w:id="27" w:name="_Toc68936398"/>
      <w:bookmarkStart w:id="28" w:name="_Toc138504166"/>
      <w:bookmarkStart w:id="29" w:name="_Toc198716771"/>
      <w:bookmarkStart w:id="30" w:name="_Toc330281518"/>
      <w:r w:rsidRPr="00FC09B7">
        <w:rPr>
          <w:noProof w:val="0"/>
          <w:lang w:val="en-GB"/>
        </w:rPr>
        <w:t>FOREWORD</w:t>
      </w:r>
      <w:bookmarkEnd w:id="25"/>
      <w:bookmarkEnd w:id="26"/>
      <w:bookmarkEnd w:id="27"/>
      <w:bookmarkEnd w:id="28"/>
      <w:bookmarkEnd w:id="29"/>
      <w:bookmarkEnd w:id="30"/>
    </w:p>
    <w:p w14:paraId="305EF70A" w14:textId="77777777" w:rsidR="000F3893" w:rsidRPr="00FC09B7" w:rsidRDefault="000F3893" w:rsidP="000F3893">
      <w:pPr>
        <w:pStyle w:val="PARAGRAPH"/>
        <w:rPr>
          <w:noProof w:val="0"/>
          <w:sz w:val="16"/>
          <w:szCs w:val="16"/>
        </w:rPr>
      </w:pPr>
      <w:r w:rsidRPr="00FC09B7">
        <w:rPr>
          <w:noProof w:val="0"/>
          <w:sz w:val="16"/>
          <w:szCs w:val="16"/>
        </w:rPr>
        <w:t xml:space="preserve">This specification is the specification for developers of OPC UA applications. The specification is a result of an analysis and design process to develop a standard interface to facilitate the development of applications by multiple vendors that shall inter-operate seamlessly together. </w:t>
      </w:r>
    </w:p>
    <w:p w14:paraId="305EF70B" w14:textId="0315BC03" w:rsidR="000F3893" w:rsidRPr="00FC09B7" w:rsidRDefault="000F3893" w:rsidP="000F3893">
      <w:pPr>
        <w:pStyle w:val="PARAGRAPH"/>
        <w:rPr>
          <w:b/>
          <w:noProof w:val="0"/>
          <w:sz w:val="16"/>
          <w:szCs w:val="16"/>
        </w:rPr>
      </w:pPr>
      <w:r w:rsidRPr="00FC09B7">
        <w:rPr>
          <w:b/>
          <w:noProof w:val="0"/>
          <w:sz w:val="16"/>
          <w:szCs w:val="16"/>
        </w:rPr>
        <w:t>Copyright © 20</w:t>
      </w:r>
      <w:r w:rsidR="00687F38" w:rsidRPr="00FC09B7">
        <w:rPr>
          <w:b/>
          <w:noProof w:val="0"/>
          <w:sz w:val="16"/>
          <w:szCs w:val="16"/>
        </w:rPr>
        <w:t>14</w:t>
      </w:r>
      <w:r w:rsidRPr="00FC09B7">
        <w:rPr>
          <w:b/>
          <w:noProof w:val="0"/>
          <w:sz w:val="16"/>
          <w:szCs w:val="16"/>
        </w:rPr>
        <w:t>-201</w:t>
      </w:r>
      <w:r w:rsidR="00087F35">
        <w:rPr>
          <w:b/>
          <w:noProof w:val="0"/>
          <w:sz w:val="16"/>
          <w:szCs w:val="16"/>
        </w:rPr>
        <w:t>8</w:t>
      </w:r>
      <w:r w:rsidRPr="00FC09B7">
        <w:rPr>
          <w:b/>
          <w:noProof w:val="0"/>
          <w:sz w:val="16"/>
          <w:szCs w:val="16"/>
        </w:rPr>
        <w:t>, OPC Foundation, Inc.</w:t>
      </w:r>
    </w:p>
    <w:p w14:paraId="305EF70C" w14:textId="77777777" w:rsidR="000F3893" w:rsidRPr="00FC09B7" w:rsidRDefault="000F3893" w:rsidP="000F3893">
      <w:pPr>
        <w:pStyle w:val="ForwordIntroduction"/>
        <w:rPr>
          <w:noProof w:val="0"/>
          <w:u w:val="single"/>
          <w:lang w:val="en-GB"/>
        </w:rPr>
      </w:pPr>
      <w:bookmarkStart w:id="31" w:name="_Toc138504167"/>
      <w:bookmarkStart w:id="32" w:name="_Toc198716772"/>
      <w:bookmarkStart w:id="33" w:name="_Toc330281519"/>
      <w:r w:rsidRPr="00FC09B7">
        <w:rPr>
          <w:noProof w:val="0"/>
          <w:u w:val="single"/>
          <w:lang w:val="en-GB"/>
        </w:rPr>
        <w:t>AGREEMENT OF USE</w:t>
      </w:r>
      <w:bookmarkEnd w:id="31"/>
      <w:bookmarkEnd w:id="32"/>
      <w:bookmarkEnd w:id="33"/>
    </w:p>
    <w:p w14:paraId="305EF70D" w14:textId="77777777" w:rsidR="000F3893" w:rsidRPr="00FC09B7" w:rsidRDefault="000F3893" w:rsidP="000F3893">
      <w:pPr>
        <w:pStyle w:val="PARAGRAPH"/>
        <w:keepNext/>
        <w:rPr>
          <w:noProof w:val="0"/>
          <w:sz w:val="16"/>
          <w:szCs w:val="16"/>
        </w:rPr>
      </w:pPr>
      <w:r w:rsidRPr="00FC09B7">
        <w:rPr>
          <w:noProof w:val="0"/>
          <w:sz w:val="16"/>
          <w:szCs w:val="16"/>
        </w:rPr>
        <w:t>COPYRIGHT RESTRICTIONS</w:t>
      </w:r>
    </w:p>
    <w:p w14:paraId="305EF70E" w14:textId="77777777" w:rsidR="000F3893" w:rsidRPr="00FC09B7" w:rsidRDefault="000F3893" w:rsidP="000F3893">
      <w:pPr>
        <w:pStyle w:val="PARAGRAPH"/>
        <w:rPr>
          <w:noProof w:val="0"/>
          <w:sz w:val="16"/>
          <w:szCs w:val="16"/>
        </w:rPr>
      </w:pPr>
      <w:r w:rsidRPr="00FC09B7">
        <w:rPr>
          <w:noProof w:val="0"/>
          <w:sz w:val="16"/>
          <w:szCs w:val="16"/>
        </w:rP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305EF70F" w14:textId="2CE3BF12" w:rsidR="000F3893" w:rsidRPr="00FC09B7" w:rsidRDefault="000F3893" w:rsidP="000F3893">
      <w:pPr>
        <w:pStyle w:val="PARAGRAPH"/>
        <w:autoSpaceDE w:val="0"/>
        <w:rPr>
          <w:noProof w:val="0"/>
          <w:sz w:val="16"/>
          <w:szCs w:val="16"/>
        </w:rPr>
      </w:pPr>
      <w:r w:rsidRPr="00FC09B7">
        <w:rPr>
          <w:noProof w:val="0"/>
          <w:sz w:val="16"/>
          <w:szCs w:val="16"/>
        </w:rPr>
        <w:t>OPC Foundation members and non-members are prohibited from copying and redistributing this specification. All copies must be obtained on an individual basis, directly from the OPC Foundation Web site</w:t>
      </w:r>
      <w:r w:rsidRPr="00FC09B7">
        <w:rPr>
          <w:noProof w:val="0"/>
          <w:sz w:val="16"/>
          <w:szCs w:val="16"/>
        </w:rPr>
        <w:br/>
      </w:r>
      <w:r w:rsidRPr="00FC09B7">
        <w:rPr>
          <w:rFonts w:ascii="ZWAdobeF" w:hAnsi="ZWAdobeF" w:cs="ZWAdobeF"/>
          <w:noProof w:val="0"/>
          <w:spacing w:val="0"/>
          <w:sz w:val="2"/>
          <w:szCs w:val="16"/>
        </w:rPr>
        <w:t>H</w:t>
      </w:r>
      <w:hyperlink r:id="rId15" w:history="1">
        <w:r w:rsidRPr="00FC09B7">
          <w:rPr>
            <w:rFonts w:ascii="ZWAdobeF" w:hAnsi="ZWAdobeF" w:cs="ZWAdobeF"/>
            <w:noProof w:val="0"/>
            <w:spacing w:val="0"/>
            <w:sz w:val="2"/>
            <w:szCs w:val="16"/>
          </w:rPr>
          <w:t>TU</w:t>
        </w:r>
        <w:r w:rsidRPr="00FC09B7">
          <w:rPr>
            <w:rStyle w:val="Hyperlink"/>
            <w:noProof w:val="0"/>
            <w:color w:val="auto"/>
            <w:sz w:val="16"/>
            <w:szCs w:val="16"/>
          </w:rPr>
          <w:t>http://www.opcfoundation.org</w:t>
        </w:r>
        <w:r w:rsidRPr="00FC09B7">
          <w:rPr>
            <w:rStyle w:val="Hyperlink"/>
            <w:rFonts w:ascii="ZWAdobeF" w:hAnsi="ZWAdobeF" w:cs="ZWAdobeF"/>
            <w:noProof w:val="0"/>
            <w:color w:val="auto"/>
            <w:spacing w:val="0"/>
            <w:sz w:val="2"/>
            <w:szCs w:val="16"/>
          </w:rPr>
          <w:t>UT</w:t>
        </w:r>
      </w:hyperlink>
      <w:r w:rsidRPr="00FC09B7">
        <w:rPr>
          <w:rFonts w:ascii="ZWAdobeF" w:hAnsi="ZWAdobeF" w:cs="ZWAdobeF"/>
          <w:noProof w:val="0"/>
          <w:spacing w:val="0"/>
          <w:sz w:val="2"/>
          <w:szCs w:val="16"/>
        </w:rPr>
        <w:t>H</w:t>
      </w:r>
      <w:r w:rsidRPr="00FC09B7">
        <w:rPr>
          <w:noProof w:val="0"/>
          <w:sz w:val="16"/>
          <w:szCs w:val="16"/>
        </w:rPr>
        <w:t>.</w:t>
      </w:r>
    </w:p>
    <w:p w14:paraId="305EF710" w14:textId="77777777" w:rsidR="000F3893" w:rsidRPr="00FC09B7" w:rsidRDefault="000F3893" w:rsidP="000F3893">
      <w:pPr>
        <w:pStyle w:val="PARAGRAPH"/>
        <w:keepNext/>
        <w:rPr>
          <w:noProof w:val="0"/>
          <w:sz w:val="16"/>
          <w:szCs w:val="16"/>
        </w:rPr>
      </w:pPr>
      <w:r w:rsidRPr="00FC09B7">
        <w:rPr>
          <w:noProof w:val="0"/>
          <w:sz w:val="16"/>
          <w:szCs w:val="16"/>
        </w:rPr>
        <w:t>PATENTS</w:t>
      </w:r>
    </w:p>
    <w:p w14:paraId="305EF711" w14:textId="77777777" w:rsidR="000F3893" w:rsidRPr="00FC09B7" w:rsidRDefault="000F3893" w:rsidP="000F3893">
      <w:pPr>
        <w:pStyle w:val="PARAGRAPH"/>
        <w:rPr>
          <w:noProof w:val="0"/>
          <w:sz w:val="16"/>
          <w:szCs w:val="16"/>
        </w:rPr>
      </w:pPr>
      <w:r w:rsidRPr="00FC09B7">
        <w:rPr>
          <w:noProof w:val="0"/>
          <w:sz w:val="16"/>
          <w:szCs w:val="16"/>
        </w:rPr>
        <w:t>The attention of adopters is directed to the possibility that compliance with or adoption of OPC specifications may require use of an invention covered by patent rights. OPC shall not be responsible for identifying patents for which a license may be required by any OPC specification, or for conducting legal inquiries into the legal validity or scope of those patents that are brought to its attention. OPC specifications are prospective and advisory only. Prospective users are responsible for protecting themselves against liability for infringement of patents.</w:t>
      </w:r>
    </w:p>
    <w:p w14:paraId="305EF712" w14:textId="77777777" w:rsidR="000F3893" w:rsidRPr="00FC09B7" w:rsidRDefault="000F3893" w:rsidP="000F3893">
      <w:pPr>
        <w:pStyle w:val="PARAGRAPH"/>
        <w:keepNext/>
        <w:rPr>
          <w:noProof w:val="0"/>
          <w:sz w:val="16"/>
          <w:szCs w:val="16"/>
        </w:rPr>
      </w:pPr>
      <w:r w:rsidRPr="00FC09B7">
        <w:rPr>
          <w:noProof w:val="0"/>
          <w:sz w:val="16"/>
          <w:szCs w:val="16"/>
        </w:rPr>
        <w:t>WARRANTY AND LIABILITY DISCLAIMERS</w:t>
      </w:r>
    </w:p>
    <w:p w14:paraId="305EF713" w14:textId="77777777" w:rsidR="000F3893" w:rsidRPr="00FC09B7" w:rsidRDefault="000F3893" w:rsidP="000F3893">
      <w:pPr>
        <w:pStyle w:val="PARAGRAPH"/>
        <w:rPr>
          <w:noProof w:val="0"/>
          <w:sz w:val="16"/>
          <w:szCs w:val="16"/>
        </w:rPr>
      </w:pPr>
      <w:r w:rsidRPr="00FC09B7">
        <w:rPr>
          <w:noProof w:val="0"/>
          <w:sz w:val="16"/>
          <w:szCs w:val="16"/>
        </w:rPr>
        <w:t>WHILE THIS PUBLICATION IS BELIEVED TO BE ACCURATE, IT IS PROVIDED "AS IS" AND MAY CONTAIN ERRORS OR MISPRINTS. THE OPC FOUDATION MAKES NO WARRANTY OF ANY KIND, EXPRESSED OR IMPLIED, WITH REGARD TO THIS PUBLICATION, INCLUDING BUT NOT LIMITED TO ANY WARRANTY OF TITLE OR OWNERSHIP, IMPLIED WARRANTY OF MERCHANTABILITY OR WARRANTY OF FITNESS FOR A PARTICULAR PURPOSE OR USE. IN NO EVENT SHALL THE OPC FOUNDATION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w:t>
      </w:r>
    </w:p>
    <w:p w14:paraId="305EF714" w14:textId="77777777" w:rsidR="000F3893" w:rsidRPr="00FC09B7" w:rsidRDefault="000F3893" w:rsidP="000F3893">
      <w:pPr>
        <w:pStyle w:val="PARAGRAPH"/>
        <w:rPr>
          <w:noProof w:val="0"/>
          <w:sz w:val="16"/>
          <w:szCs w:val="16"/>
        </w:rPr>
      </w:pPr>
      <w:r w:rsidRPr="00FC09B7">
        <w:rPr>
          <w:noProof w:val="0"/>
          <w:sz w:val="16"/>
          <w:szCs w:val="16"/>
        </w:rPr>
        <w:t xml:space="preserve">The entire risk as to the quality and performance of software developed using this specification is borne by you. </w:t>
      </w:r>
    </w:p>
    <w:p w14:paraId="305EF715" w14:textId="77777777" w:rsidR="000F3893" w:rsidRPr="00FC09B7" w:rsidRDefault="000F3893" w:rsidP="000F3893">
      <w:pPr>
        <w:pStyle w:val="PARAGRAPH"/>
        <w:keepNext/>
        <w:rPr>
          <w:noProof w:val="0"/>
          <w:sz w:val="16"/>
          <w:szCs w:val="16"/>
        </w:rPr>
      </w:pPr>
      <w:r w:rsidRPr="00FC09B7">
        <w:rPr>
          <w:noProof w:val="0"/>
          <w:sz w:val="16"/>
          <w:szCs w:val="16"/>
        </w:rPr>
        <w:t>RESTRICTED RIGHTS LEGEND</w:t>
      </w:r>
    </w:p>
    <w:p w14:paraId="305EF716" w14:textId="77777777" w:rsidR="000F3893" w:rsidRPr="00FC09B7" w:rsidRDefault="000F3893" w:rsidP="000F3893">
      <w:pPr>
        <w:pStyle w:val="PARAGRAPH"/>
        <w:rPr>
          <w:noProof w:val="0"/>
          <w:sz w:val="16"/>
          <w:szCs w:val="16"/>
        </w:rPr>
      </w:pPr>
      <w:r w:rsidRPr="00FC09B7">
        <w:rPr>
          <w:noProof w:val="0"/>
          <w:sz w:val="16"/>
          <w:szCs w:val="16"/>
        </w:rPr>
        <w:t>This Specification is provided with Restricted Rights. Use, duplication or disclosure by the U.S. government is subject to restrictions as set forth in (a) this Agreement pursuant to DFARs 227.7202-3(a); (b) subparagraph (c)(1)(i) of the Rights in Technical Data and Computer Software clause at DFARs 252.227-7013; or (c) the Commercial Computer Software Restricted Rights clause at FAR 52.227-19 subdivision (c)(1) and (2), as applicable. Contractor / manufacturer are the OPC Foundation,. 16101 N. 82nd Street, Suite 3B, Scottsdale, AZ, 85260-1830</w:t>
      </w:r>
    </w:p>
    <w:p w14:paraId="305EF717" w14:textId="77777777" w:rsidR="000F3893" w:rsidRPr="00FC09B7" w:rsidRDefault="000F3893" w:rsidP="000F3893">
      <w:pPr>
        <w:pStyle w:val="PARAGRAPH"/>
        <w:keepNext/>
        <w:rPr>
          <w:noProof w:val="0"/>
          <w:sz w:val="16"/>
          <w:szCs w:val="16"/>
        </w:rPr>
      </w:pPr>
      <w:r w:rsidRPr="00FC09B7">
        <w:rPr>
          <w:noProof w:val="0"/>
          <w:sz w:val="16"/>
          <w:szCs w:val="16"/>
        </w:rPr>
        <w:t>COMPLIANCE</w:t>
      </w:r>
    </w:p>
    <w:p w14:paraId="305EF718" w14:textId="77777777" w:rsidR="000F3893" w:rsidRPr="00FC09B7" w:rsidRDefault="000F3893" w:rsidP="000F3893">
      <w:pPr>
        <w:pStyle w:val="PARAGRAPH"/>
        <w:rPr>
          <w:noProof w:val="0"/>
          <w:sz w:val="16"/>
          <w:szCs w:val="16"/>
        </w:rPr>
      </w:pPr>
      <w:r w:rsidRPr="00FC09B7">
        <w:rPr>
          <w:noProof w:val="0"/>
          <w:sz w:val="16"/>
          <w:szCs w:val="16"/>
        </w:rPr>
        <w:t xml:space="preserve">The OPC Foundation shall at all times be the sole entity that may authorize developers, suppliers and sellers of hardware and software to use certification marks, trademarks or other special designations to indicate compliance with these materials. Products developed using this specification may claim compliance or conformance with this specification if and only if the software satisfactorily meets the certification requirements set by the OPC Foundation. Products that do not meet these requirements may claim only that the product was based on this specification and must not claim compliance or conformance with this specification. </w:t>
      </w:r>
    </w:p>
    <w:p w14:paraId="305EF719" w14:textId="77777777" w:rsidR="000F3893" w:rsidRPr="00FC09B7" w:rsidRDefault="000F3893" w:rsidP="000F3893">
      <w:pPr>
        <w:pStyle w:val="PARAGRAPH"/>
        <w:keepNext/>
        <w:rPr>
          <w:rFonts w:ascii="Helvetica" w:hAnsi="Helvetica"/>
          <w:caps/>
          <w:noProof w:val="0"/>
          <w:sz w:val="16"/>
          <w:szCs w:val="16"/>
        </w:rPr>
      </w:pPr>
      <w:r w:rsidRPr="00FC09B7">
        <w:rPr>
          <w:rFonts w:ascii="Helvetica" w:hAnsi="Helvetica"/>
          <w:caps/>
          <w:noProof w:val="0"/>
          <w:sz w:val="16"/>
          <w:szCs w:val="16"/>
        </w:rPr>
        <w:t>Trademarks</w:t>
      </w:r>
    </w:p>
    <w:p w14:paraId="305EF71A" w14:textId="77777777" w:rsidR="000F3893" w:rsidRPr="00FC09B7" w:rsidRDefault="000F3893" w:rsidP="000F3893">
      <w:pPr>
        <w:pStyle w:val="PARAGRAPH"/>
        <w:rPr>
          <w:noProof w:val="0"/>
          <w:sz w:val="16"/>
          <w:szCs w:val="16"/>
        </w:rPr>
      </w:pPr>
      <w:r w:rsidRPr="00FC09B7">
        <w:rPr>
          <w:noProof w:val="0"/>
          <w:sz w:val="16"/>
          <w:szCs w:val="16"/>
        </w:rPr>
        <w:t>Most computer and software brand names have trademarks or registered trademarks. The individual trademarks have not been listed here.</w:t>
      </w:r>
    </w:p>
    <w:p w14:paraId="305EF71B" w14:textId="77777777" w:rsidR="000F3893" w:rsidRPr="00FC09B7" w:rsidRDefault="000F3893" w:rsidP="000F3893">
      <w:pPr>
        <w:pStyle w:val="PARAGRAPH"/>
        <w:keepNext/>
        <w:rPr>
          <w:noProof w:val="0"/>
          <w:sz w:val="16"/>
          <w:szCs w:val="16"/>
        </w:rPr>
      </w:pPr>
      <w:r w:rsidRPr="00FC09B7">
        <w:rPr>
          <w:noProof w:val="0"/>
          <w:sz w:val="16"/>
          <w:szCs w:val="16"/>
        </w:rPr>
        <w:lastRenderedPageBreak/>
        <w:t>GENERAL PROVISIONS</w:t>
      </w:r>
    </w:p>
    <w:p w14:paraId="305EF71C" w14:textId="77777777" w:rsidR="000F3893" w:rsidRPr="00FC09B7" w:rsidRDefault="000F3893" w:rsidP="000F3893">
      <w:pPr>
        <w:pStyle w:val="PARAGRAPH"/>
        <w:rPr>
          <w:noProof w:val="0"/>
          <w:sz w:val="16"/>
          <w:szCs w:val="16"/>
        </w:rPr>
      </w:pPr>
      <w:r w:rsidRPr="00FC09B7">
        <w:rPr>
          <w:noProof w:val="0"/>
          <w:sz w:val="16"/>
          <w:szCs w:val="16"/>
        </w:rPr>
        <w:t xml:space="preserve">Should any provision of this Agreement be held to be void, invalid, unenforceable or illegal by a court, the validity and enforceability of the other provisions shall not be affected thereby. </w:t>
      </w:r>
    </w:p>
    <w:p w14:paraId="305EF71D" w14:textId="77777777" w:rsidR="000F3893" w:rsidRPr="00FC09B7" w:rsidRDefault="000F3893" w:rsidP="000F3893">
      <w:pPr>
        <w:pStyle w:val="PARAGRAPH"/>
        <w:rPr>
          <w:noProof w:val="0"/>
          <w:sz w:val="16"/>
          <w:szCs w:val="16"/>
        </w:rPr>
      </w:pPr>
      <w:r w:rsidRPr="00FC09B7">
        <w:rPr>
          <w:noProof w:val="0"/>
          <w:sz w:val="16"/>
          <w:szCs w:val="16"/>
        </w:rPr>
        <w:t>This Agreement shall be governed by and construed under the laws of the State of Minnesota, excluding its choice or law rules.</w:t>
      </w:r>
    </w:p>
    <w:p w14:paraId="305EF71E" w14:textId="77777777" w:rsidR="000F3893" w:rsidRPr="00FC09B7" w:rsidRDefault="000F3893" w:rsidP="000F3893">
      <w:pPr>
        <w:pStyle w:val="PARAGRAPH"/>
        <w:rPr>
          <w:noProof w:val="0"/>
          <w:sz w:val="16"/>
          <w:szCs w:val="16"/>
        </w:rPr>
      </w:pPr>
      <w:r w:rsidRPr="00FC09B7">
        <w:rPr>
          <w:noProof w:val="0"/>
          <w:sz w:val="16"/>
          <w:szCs w:val="16"/>
        </w:rPr>
        <w:t xml:space="preserve">This Agreement embodies the entire understanding between the parties with respect to, and supersedes any prior understanding or agreement (oral or written) relating to, this specification. </w:t>
      </w:r>
    </w:p>
    <w:p w14:paraId="305EF71F" w14:textId="77777777" w:rsidR="000F3893" w:rsidRPr="00FC09B7" w:rsidRDefault="000F3893" w:rsidP="000F3893">
      <w:pPr>
        <w:pStyle w:val="PARAGRAPH"/>
        <w:keepNext/>
        <w:rPr>
          <w:noProof w:val="0"/>
          <w:sz w:val="16"/>
          <w:szCs w:val="16"/>
        </w:rPr>
      </w:pPr>
      <w:r w:rsidRPr="00FC09B7">
        <w:rPr>
          <w:noProof w:val="0"/>
          <w:sz w:val="16"/>
          <w:szCs w:val="16"/>
        </w:rPr>
        <w:t>ISSUE REPORTING</w:t>
      </w:r>
    </w:p>
    <w:p w14:paraId="305EF720" w14:textId="3825DF7E" w:rsidR="000F3893" w:rsidRPr="00FC09B7" w:rsidRDefault="000F3893" w:rsidP="000F3893">
      <w:pPr>
        <w:pStyle w:val="PARAGRAPH"/>
        <w:autoSpaceDE w:val="0"/>
        <w:rPr>
          <w:rFonts w:ascii="ZWAdobeF" w:hAnsi="ZWAdobeF" w:cs="ZWAdobeF"/>
          <w:noProof w:val="0"/>
          <w:spacing w:val="0"/>
          <w:sz w:val="2"/>
          <w:szCs w:val="16"/>
        </w:rPr>
      </w:pPr>
      <w:r w:rsidRPr="00FC09B7">
        <w:rPr>
          <w:noProof w:val="0"/>
          <w:sz w:val="16"/>
          <w:szCs w:val="16"/>
        </w:rPr>
        <w:t xml:space="preserve">The OPC Foundation strives to maintain the highest quality standards for its published specifications, hence they undergo constant review and refinement. Readers are encouraged to report any issues and view any existing errata here: </w:t>
      </w:r>
      <w:r w:rsidRPr="00FC09B7">
        <w:rPr>
          <w:rFonts w:ascii="ZWAdobeF" w:hAnsi="ZWAdobeF" w:cs="ZWAdobeF"/>
          <w:noProof w:val="0"/>
          <w:spacing w:val="0"/>
          <w:sz w:val="2"/>
          <w:szCs w:val="16"/>
        </w:rPr>
        <w:t>H</w:t>
      </w:r>
      <w:hyperlink r:id="rId16" w:history="1">
        <w:r w:rsidRPr="00FC09B7">
          <w:rPr>
            <w:rFonts w:ascii="ZWAdobeF" w:hAnsi="ZWAdobeF" w:cs="ZWAdobeF"/>
            <w:noProof w:val="0"/>
            <w:spacing w:val="0"/>
            <w:sz w:val="2"/>
            <w:szCs w:val="16"/>
          </w:rPr>
          <w:t>TU</w:t>
        </w:r>
        <w:r w:rsidRPr="00FC09B7">
          <w:rPr>
            <w:rStyle w:val="Hyperlink"/>
            <w:noProof w:val="0"/>
            <w:color w:val="auto"/>
            <w:sz w:val="16"/>
            <w:szCs w:val="16"/>
          </w:rPr>
          <w:t>http://www.opcfoundation.org/errata</w:t>
        </w:r>
        <w:r w:rsidRPr="00FC09B7">
          <w:rPr>
            <w:rStyle w:val="Hyperlink"/>
            <w:rFonts w:ascii="ZWAdobeF" w:hAnsi="ZWAdobeF" w:cs="ZWAdobeF"/>
            <w:noProof w:val="0"/>
            <w:color w:val="auto"/>
            <w:spacing w:val="0"/>
            <w:sz w:val="2"/>
            <w:szCs w:val="16"/>
          </w:rPr>
          <w:t>UT</w:t>
        </w:r>
      </w:hyperlink>
      <w:r w:rsidRPr="00FC09B7">
        <w:rPr>
          <w:rFonts w:ascii="ZWAdobeF" w:hAnsi="ZWAdobeF" w:cs="ZWAdobeF"/>
          <w:noProof w:val="0"/>
          <w:spacing w:val="0"/>
          <w:sz w:val="2"/>
          <w:szCs w:val="16"/>
        </w:rPr>
        <w:t>H</w:t>
      </w:r>
    </w:p>
    <w:p w14:paraId="305EF721" w14:textId="77777777" w:rsidR="000F3893" w:rsidRPr="00FC09B7" w:rsidRDefault="000F3893" w:rsidP="000F3893">
      <w:pPr>
        <w:pStyle w:val="PARAGRAPH"/>
        <w:keepNext/>
        <w:rPr>
          <w:noProof w:val="0"/>
          <w:sz w:val="16"/>
          <w:szCs w:val="16"/>
        </w:rPr>
      </w:pPr>
    </w:p>
    <w:p w14:paraId="305EF722" w14:textId="77777777" w:rsidR="000F3893" w:rsidRPr="00FC09B7" w:rsidRDefault="000F3893" w:rsidP="000F3893">
      <w:pPr>
        <w:rPr>
          <w:noProof w:val="0"/>
        </w:rPr>
      </w:pPr>
    </w:p>
    <w:p w14:paraId="305EF723" w14:textId="77777777" w:rsidR="000F3893" w:rsidRPr="00FC09B7" w:rsidRDefault="000F3893" w:rsidP="000F3893">
      <w:pPr>
        <w:pStyle w:val="PARAGRAPH"/>
        <w:autoSpaceDE w:val="0"/>
        <w:rPr>
          <w:noProof w:val="0"/>
        </w:rPr>
        <w:sectPr w:rsidR="000F3893" w:rsidRPr="00FC09B7" w:rsidSect="00E242E4">
          <w:headerReference w:type="even" r:id="rId17"/>
          <w:headerReference w:type="default" r:id="rId18"/>
          <w:pgSz w:w="11909" w:h="16834" w:code="9"/>
          <w:pgMar w:top="1411" w:right="922" w:bottom="1138" w:left="1267" w:header="706" w:footer="706" w:gutter="0"/>
          <w:pgNumType w:fmt="lowerRoman" w:start="1"/>
          <w:cols w:space="720"/>
          <w:titlePg/>
          <w:docGrid w:linePitch="272"/>
        </w:sectPr>
      </w:pPr>
    </w:p>
    <w:p w14:paraId="305EF724" w14:textId="19676C37" w:rsidR="000F3893" w:rsidRPr="00FC09B7" w:rsidRDefault="00672701" w:rsidP="000F3893">
      <w:pPr>
        <w:pStyle w:val="MAIN-TITLE"/>
        <w:rPr>
          <w:noProof w:val="0"/>
        </w:rPr>
      </w:pPr>
      <w:r w:rsidRPr="00FC09B7">
        <w:rPr>
          <w:noProof w:val="0"/>
        </w:rPr>
        <w:lastRenderedPageBreak/>
        <w:fldChar w:fldCharType="begin"/>
      </w:r>
      <w:r w:rsidRPr="00FC09B7">
        <w:rPr>
          <w:noProof w:val="0"/>
        </w:rPr>
        <w:instrText xml:space="preserve"> DOCPROPERTY  Title  \* MERGEFORMAT </w:instrText>
      </w:r>
      <w:r w:rsidRPr="00FC09B7">
        <w:rPr>
          <w:noProof w:val="0"/>
        </w:rPr>
        <w:fldChar w:fldCharType="separate"/>
      </w:r>
      <w:r w:rsidR="005333FC">
        <w:rPr>
          <w:noProof w:val="0"/>
        </w:rPr>
        <w:t>OPC Unified Architecture</w:t>
      </w:r>
      <w:r w:rsidRPr="00FC09B7">
        <w:rPr>
          <w:noProof w:val="0"/>
        </w:rPr>
        <w:fldChar w:fldCharType="end"/>
      </w:r>
      <w:r w:rsidR="000F3893" w:rsidRPr="00FC09B7">
        <w:rPr>
          <w:noProof w:val="0"/>
        </w:rPr>
        <w:t xml:space="preserve"> Specification</w:t>
      </w:r>
    </w:p>
    <w:p w14:paraId="305EF725" w14:textId="77777777" w:rsidR="00261A70" w:rsidRPr="00FC09B7" w:rsidRDefault="00261A70" w:rsidP="000F3893">
      <w:pPr>
        <w:pStyle w:val="PARAGRAPH"/>
        <w:jc w:val="center"/>
        <w:rPr>
          <w:noProof w:val="0"/>
        </w:rPr>
      </w:pPr>
    </w:p>
    <w:p w14:paraId="305EF726" w14:textId="363C1820" w:rsidR="00261A70" w:rsidRPr="00FC09B7" w:rsidRDefault="00672701" w:rsidP="00261A70">
      <w:pPr>
        <w:pStyle w:val="MAIN-TITLE"/>
        <w:rPr>
          <w:noProof w:val="0"/>
        </w:rPr>
      </w:pPr>
      <w:r w:rsidRPr="00FC09B7">
        <w:rPr>
          <w:noProof w:val="0"/>
        </w:rPr>
        <w:fldChar w:fldCharType="begin"/>
      </w:r>
      <w:r w:rsidRPr="00FC09B7">
        <w:rPr>
          <w:noProof w:val="0"/>
        </w:rPr>
        <w:instrText xml:space="preserve"> DOCPROPERTY  "Part Number"  \* MERGEFORMAT </w:instrText>
      </w:r>
      <w:r w:rsidRPr="00FC09B7">
        <w:rPr>
          <w:noProof w:val="0"/>
        </w:rPr>
        <w:fldChar w:fldCharType="separate"/>
      </w:r>
      <w:r w:rsidR="005333FC">
        <w:rPr>
          <w:noProof w:val="0"/>
        </w:rPr>
        <w:t>Part 14</w:t>
      </w:r>
      <w:r w:rsidRPr="00FC09B7">
        <w:rPr>
          <w:noProof w:val="0"/>
        </w:rPr>
        <w:fldChar w:fldCharType="end"/>
      </w:r>
      <w:r w:rsidR="00261A70" w:rsidRPr="00FC09B7">
        <w:rPr>
          <w:noProof w:val="0"/>
        </w:rPr>
        <w:t xml:space="preserve">: </w:t>
      </w:r>
      <w:r w:rsidRPr="00FC09B7">
        <w:rPr>
          <w:noProof w:val="0"/>
        </w:rPr>
        <w:fldChar w:fldCharType="begin"/>
      </w:r>
      <w:r w:rsidRPr="00FC09B7">
        <w:rPr>
          <w:noProof w:val="0"/>
        </w:rPr>
        <w:instrText xml:space="preserve"> DOCPROPERTY  "Part Name"  \* MERGEFORMAT </w:instrText>
      </w:r>
      <w:r w:rsidRPr="00FC09B7">
        <w:rPr>
          <w:noProof w:val="0"/>
        </w:rPr>
        <w:fldChar w:fldCharType="separate"/>
      </w:r>
      <w:r w:rsidR="005333FC">
        <w:rPr>
          <w:noProof w:val="0"/>
        </w:rPr>
        <w:t>PubSub</w:t>
      </w:r>
      <w:r w:rsidRPr="00FC09B7">
        <w:rPr>
          <w:noProof w:val="0"/>
        </w:rPr>
        <w:fldChar w:fldCharType="end"/>
      </w:r>
    </w:p>
    <w:p w14:paraId="305EF727" w14:textId="77777777" w:rsidR="008123A2" w:rsidRPr="00FC09B7" w:rsidRDefault="008123A2" w:rsidP="00261A70">
      <w:pPr>
        <w:pStyle w:val="MAIN-TITLE"/>
        <w:rPr>
          <w:noProof w:val="0"/>
        </w:rPr>
      </w:pPr>
    </w:p>
    <w:p w14:paraId="305EF728" w14:textId="77777777" w:rsidR="00261A70" w:rsidRPr="00FC09B7" w:rsidRDefault="00261A70" w:rsidP="00261A70">
      <w:pPr>
        <w:pStyle w:val="MAIN-TITLE"/>
        <w:rPr>
          <w:noProof w:val="0"/>
        </w:rPr>
      </w:pPr>
    </w:p>
    <w:p w14:paraId="305EF729" w14:textId="77777777" w:rsidR="00261A70" w:rsidRPr="00FC09B7" w:rsidRDefault="00261A70" w:rsidP="00261A70">
      <w:pPr>
        <w:pStyle w:val="MAIN-TITLE"/>
        <w:rPr>
          <w:noProof w:val="0"/>
        </w:rPr>
      </w:pPr>
    </w:p>
    <w:p w14:paraId="305EF72A" w14:textId="77777777" w:rsidR="008123A2" w:rsidRPr="00FC09B7" w:rsidRDefault="008123A2" w:rsidP="00261A70">
      <w:pPr>
        <w:pStyle w:val="Heading1"/>
        <w:rPr>
          <w:noProof w:val="0"/>
        </w:rPr>
      </w:pPr>
      <w:bookmarkStart w:id="34" w:name="_Toc288045456"/>
      <w:bookmarkStart w:id="35" w:name="_Toc293994193"/>
      <w:bookmarkStart w:id="36" w:name="_Toc362383369"/>
      <w:bookmarkStart w:id="37" w:name="_Toc505941312"/>
      <w:r w:rsidRPr="00FC09B7">
        <w:rPr>
          <w:noProof w:val="0"/>
        </w:rPr>
        <w:t>Scope</w:t>
      </w:r>
      <w:bookmarkEnd w:id="24"/>
      <w:bookmarkEnd w:id="34"/>
      <w:bookmarkEnd w:id="35"/>
      <w:bookmarkEnd w:id="36"/>
      <w:bookmarkEnd w:id="37"/>
    </w:p>
    <w:p w14:paraId="36693407" w14:textId="0FE0FF23" w:rsidR="00876C9B" w:rsidRPr="00FC09B7" w:rsidRDefault="008123A2" w:rsidP="00876C9B">
      <w:pPr>
        <w:pStyle w:val="PARAGRAPH"/>
        <w:rPr>
          <w:noProof w:val="0"/>
        </w:rPr>
      </w:pPr>
      <w:r w:rsidRPr="00FC09B7">
        <w:rPr>
          <w:noProof w:val="0"/>
        </w:rPr>
        <w:t xml:space="preserve">This specification defines the OPC Unified Architecture (OPC UA) </w:t>
      </w:r>
      <w:r w:rsidR="00552449" w:rsidRPr="00FC09B7">
        <w:rPr>
          <w:i/>
          <w:noProof w:val="0"/>
        </w:rPr>
        <w:t>PubSub</w:t>
      </w:r>
      <w:r w:rsidR="00552449" w:rsidRPr="00FC09B7">
        <w:rPr>
          <w:noProof w:val="0"/>
        </w:rPr>
        <w:t xml:space="preserve"> </w:t>
      </w:r>
      <w:r w:rsidR="00490B24" w:rsidRPr="00FC09B7">
        <w:rPr>
          <w:noProof w:val="0"/>
        </w:rPr>
        <w:t>communication</w:t>
      </w:r>
      <w:r w:rsidR="00552449" w:rsidRPr="00FC09B7">
        <w:rPr>
          <w:noProof w:val="0"/>
        </w:rPr>
        <w:t xml:space="preserve"> model</w:t>
      </w:r>
      <w:r w:rsidRPr="00FC09B7">
        <w:rPr>
          <w:noProof w:val="0"/>
        </w:rPr>
        <w:t xml:space="preserve">. </w:t>
      </w:r>
      <w:r w:rsidR="00987D46">
        <w:rPr>
          <w:noProof w:val="0"/>
        </w:rPr>
        <w:t>It</w:t>
      </w:r>
      <w:r w:rsidR="00552449" w:rsidRPr="00FC09B7">
        <w:rPr>
          <w:noProof w:val="0"/>
        </w:rPr>
        <w:t xml:space="preserve"> </w:t>
      </w:r>
      <w:r w:rsidR="009B22E0" w:rsidRPr="00FC09B7">
        <w:rPr>
          <w:noProof w:val="0"/>
        </w:rPr>
        <w:t xml:space="preserve">defines an OPC UA publish subscribe pattern </w:t>
      </w:r>
      <w:r w:rsidR="00BD5F62" w:rsidRPr="00FC09B7">
        <w:rPr>
          <w:noProof w:val="0"/>
        </w:rPr>
        <w:t>which</w:t>
      </w:r>
      <w:r w:rsidR="00876C9B" w:rsidRPr="00FC09B7">
        <w:rPr>
          <w:noProof w:val="0"/>
        </w:rPr>
        <w:t xml:space="preserve"> complements </w:t>
      </w:r>
      <w:r w:rsidR="009B22E0" w:rsidRPr="00FC09B7">
        <w:rPr>
          <w:noProof w:val="0"/>
        </w:rPr>
        <w:t xml:space="preserve">the </w:t>
      </w:r>
      <w:r w:rsidR="0063249E" w:rsidRPr="00FC09B7">
        <w:rPr>
          <w:noProof w:val="0"/>
        </w:rPr>
        <w:t>c</w:t>
      </w:r>
      <w:r w:rsidR="009B22E0" w:rsidRPr="00FC09B7">
        <w:rPr>
          <w:noProof w:val="0"/>
        </w:rPr>
        <w:t>lient</w:t>
      </w:r>
      <w:r w:rsidR="009B22E0" w:rsidRPr="00FC09B7">
        <w:rPr>
          <w:i/>
          <w:noProof w:val="0"/>
        </w:rPr>
        <w:t xml:space="preserve"> </w:t>
      </w:r>
      <w:r w:rsidR="0063249E" w:rsidRPr="00FC09B7">
        <w:rPr>
          <w:noProof w:val="0"/>
        </w:rPr>
        <w:t>s</w:t>
      </w:r>
      <w:r w:rsidR="009B22E0" w:rsidRPr="00FC09B7">
        <w:rPr>
          <w:noProof w:val="0"/>
        </w:rPr>
        <w:t xml:space="preserve">erver pattern defined by the </w:t>
      </w:r>
      <w:r w:rsidR="009B22E0" w:rsidRPr="00FC09B7">
        <w:rPr>
          <w:i/>
          <w:noProof w:val="0"/>
        </w:rPr>
        <w:t>Services</w:t>
      </w:r>
      <w:r w:rsidR="009B22E0" w:rsidRPr="00FC09B7">
        <w:rPr>
          <w:noProof w:val="0"/>
        </w:rPr>
        <w:t xml:space="preserve"> in </w:t>
      </w:r>
      <w:r w:rsidR="009B22E0" w:rsidRPr="00FC09B7">
        <w:rPr>
          <w:noProof w:val="0"/>
        </w:rPr>
        <w:fldChar w:fldCharType="begin"/>
      </w:r>
      <w:r w:rsidR="009B22E0" w:rsidRPr="00FC09B7">
        <w:rPr>
          <w:noProof w:val="0"/>
        </w:rPr>
        <w:instrText xml:space="preserve"> REF UAPart4 \h </w:instrText>
      </w:r>
      <w:r w:rsidR="009B22E0" w:rsidRPr="00FC09B7">
        <w:rPr>
          <w:noProof w:val="0"/>
        </w:rPr>
      </w:r>
      <w:r w:rsidR="009B22E0" w:rsidRPr="00FC09B7">
        <w:rPr>
          <w:noProof w:val="0"/>
        </w:rPr>
        <w:fldChar w:fldCharType="separate"/>
      </w:r>
      <w:r w:rsidR="005333FC" w:rsidRPr="00FC09B7">
        <w:rPr>
          <w:noProof w:val="0"/>
        </w:rPr>
        <w:t>Part 4</w:t>
      </w:r>
      <w:r w:rsidR="009B22E0" w:rsidRPr="00FC09B7">
        <w:rPr>
          <w:noProof w:val="0"/>
        </w:rPr>
        <w:fldChar w:fldCharType="end"/>
      </w:r>
      <w:r w:rsidR="009B22E0" w:rsidRPr="00FC09B7">
        <w:rPr>
          <w:noProof w:val="0"/>
        </w:rPr>
        <w:t>.</w:t>
      </w:r>
      <w:r w:rsidR="00876C9B" w:rsidRPr="00FC09B7">
        <w:rPr>
          <w:noProof w:val="0"/>
        </w:rPr>
        <w:t xml:space="preserve"> See </w:t>
      </w:r>
      <w:r w:rsidR="00876C9B" w:rsidRPr="00FC09B7">
        <w:rPr>
          <w:noProof w:val="0"/>
        </w:rPr>
        <w:fldChar w:fldCharType="begin"/>
      </w:r>
      <w:r w:rsidR="00876C9B" w:rsidRPr="00FC09B7">
        <w:rPr>
          <w:noProof w:val="0"/>
        </w:rPr>
        <w:instrText xml:space="preserve"> REF UAPart1 \h </w:instrText>
      </w:r>
      <w:r w:rsidR="00876C9B" w:rsidRPr="00FC09B7">
        <w:rPr>
          <w:noProof w:val="0"/>
        </w:rPr>
      </w:r>
      <w:r w:rsidR="00876C9B" w:rsidRPr="00FC09B7">
        <w:rPr>
          <w:noProof w:val="0"/>
        </w:rPr>
        <w:fldChar w:fldCharType="separate"/>
      </w:r>
      <w:r w:rsidR="005333FC" w:rsidRPr="00FC09B7">
        <w:rPr>
          <w:noProof w:val="0"/>
        </w:rPr>
        <w:t>Part 1</w:t>
      </w:r>
      <w:r w:rsidR="00876C9B" w:rsidRPr="00FC09B7">
        <w:rPr>
          <w:noProof w:val="0"/>
        </w:rPr>
        <w:fldChar w:fldCharType="end"/>
      </w:r>
      <w:r w:rsidR="00876C9B" w:rsidRPr="00FC09B7">
        <w:rPr>
          <w:noProof w:val="0"/>
        </w:rPr>
        <w:t xml:space="preserve"> for an overview of the two models and their distinct uses.</w:t>
      </w:r>
    </w:p>
    <w:p w14:paraId="70A68056" w14:textId="608EE540" w:rsidR="009B22E0" w:rsidRPr="00FC09B7" w:rsidRDefault="00876C9B" w:rsidP="00876C9B">
      <w:pPr>
        <w:pStyle w:val="PARAGRAPH"/>
        <w:rPr>
          <w:noProof w:val="0"/>
        </w:rPr>
      </w:pPr>
      <w:r w:rsidRPr="00FC09B7">
        <w:rPr>
          <w:i/>
          <w:noProof w:val="0"/>
        </w:rPr>
        <w:t>PubSub</w:t>
      </w:r>
      <w:r w:rsidRPr="00FC09B7">
        <w:rPr>
          <w:noProof w:val="0"/>
        </w:rPr>
        <w:t xml:space="preserve"> allows distributing data and events from an OPC UA information source to interested observers inside a device network as well as in IT and analytics cloud systems.</w:t>
      </w:r>
    </w:p>
    <w:p w14:paraId="37F44F2F" w14:textId="207E3F2D" w:rsidR="009B22E0" w:rsidRPr="00FC09B7" w:rsidRDefault="009B22E0" w:rsidP="00977B4B">
      <w:pPr>
        <w:pStyle w:val="PARAGRAPH"/>
        <w:rPr>
          <w:noProof w:val="0"/>
        </w:rPr>
      </w:pPr>
      <w:r w:rsidRPr="00FC09B7">
        <w:rPr>
          <w:noProof w:val="0"/>
        </w:rPr>
        <w:t>The specification consists of</w:t>
      </w:r>
    </w:p>
    <w:p w14:paraId="328E8482" w14:textId="583A4D4A" w:rsidR="009B22E0" w:rsidRPr="00FC09B7" w:rsidRDefault="009B22E0" w:rsidP="00F500E5">
      <w:pPr>
        <w:pStyle w:val="PARAGRAPH"/>
        <w:numPr>
          <w:ilvl w:val="0"/>
          <w:numId w:val="30"/>
        </w:numPr>
        <w:rPr>
          <w:noProof w:val="0"/>
        </w:rPr>
      </w:pPr>
      <w:r w:rsidRPr="00FC09B7">
        <w:rPr>
          <w:noProof w:val="0"/>
        </w:rPr>
        <w:t xml:space="preserve">a general introduction of the </w:t>
      </w:r>
      <w:r w:rsidR="00987D46" w:rsidRPr="00987D46">
        <w:rPr>
          <w:i/>
          <w:noProof w:val="0"/>
        </w:rPr>
        <w:t>PubSub</w:t>
      </w:r>
      <w:r w:rsidR="00987D46" w:rsidRPr="00FC09B7">
        <w:rPr>
          <w:noProof w:val="0"/>
        </w:rPr>
        <w:t xml:space="preserve"> </w:t>
      </w:r>
      <w:r w:rsidRPr="00FC09B7">
        <w:rPr>
          <w:noProof w:val="0"/>
        </w:rPr>
        <w:t>concepts,</w:t>
      </w:r>
    </w:p>
    <w:p w14:paraId="546BE314" w14:textId="7F0B8C36" w:rsidR="009B22E0" w:rsidRPr="00FC09B7" w:rsidRDefault="009B22E0" w:rsidP="00F500E5">
      <w:pPr>
        <w:pStyle w:val="PARAGRAPH"/>
        <w:numPr>
          <w:ilvl w:val="0"/>
          <w:numId w:val="30"/>
        </w:numPr>
        <w:rPr>
          <w:noProof w:val="0"/>
        </w:rPr>
      </w:pPr>
      <w:r w:rsidRPr="00FC09B7">
        <w:rPr>
          <w:noProof w:val="0"/>
        </w:rPr>
        <w:t xml:space="preserve">a definition of the </w:t>
      </w:r>
      <w:r w:rsidRPr="00987D46">
        <w:rPr>
          <w:i/>
          <w:noProof w:val="0"/>
        </w:rPr>
        <w:t>PubSub</w:t>
      </w:r>
      <w:r w:rsidRPr="00FC09B7">
        <w:rPr>
          <w:noProof w:val="0"/>
        </w:rPr>
        <w:t xml:space="preserve"> </w:t>
      </w:r>
      <w:r w:rsidR="00876C9B" w:rsidRPr="00FC09B7">
        <w:rPr>
          <w:noProof w:val="0"/>
        </w:rPr>
        <w:t>configuration</w:t>
      </w:r>
      <w:r w:rsidRPr="00FC09B7">
        <w:rPr>
          <w:noProof w:val="0"/>
        </w:rPr>
        <w:t xml:space="preserve"> parameters,</w:t>
      </w:r>
    </w:p>
    <w:p w14:paraId="73236C83" w14:textId="1B910E21" w:rsidR="00876C9B" w:rsidRPr="00FC09B7" w:rsidRDefault="00876C9B" w:rsidP="00F500E5">
      <w:pPr>
        <w:pStyle w:val="PARAGRAPH"/>
        <w:numPr>
          <w:ilvl w:val="0"/>
          <w:numId w:val="30"/>
        </w:numPr>
        <w:rPr>
          <w:noProof w:val="0"/>
        </w:rPr>
      </w:pPr>
      <w:r w:rsidRPr="00FC09B7">
        <w:rPr>
          <w:noProof w:val="0"/>
        </w:rPr>
        <w:t>mapping</w:t>
      </w:r>
      <w:r w:rsidR="00987D46">
        <w:rPr>
          <w:noProof w:val="0"/>
        </w:rPr>
        <w:t xml:space="preserve"> of </w:t>
      </w:r>
      <w:r w:rsidR="00987D46" w:rsidRPr="00987D46">
        <w:rPr>
          <w:i/>
          <w:noProof w:val="0"/>
        </w:rPr>
        <w:t>PubSub</w:t>
      </w:r>
      <w:r w:rsidR="00987D46">
        <w:rPr>
          <w:noProof w:val="0"/>
        </w:rPr>
        <w:t xml:space="preserve"> concepts and configuration parameters</w:t>
      </w:r>
      <w:r w:rsidRPr="00FC09B7">
        <w:rPr>
          <w:noProof w:val="0"/>
        </w:rPr>
        <w:t xml:space="preserve"> to messages and </w:t>
      </w:r>
      <w:r w:rsidR="00987D46">
        <w:rPr>
          <w:noProof w:val="0"/>
        </w:rPr>
        <w:t xml:space="preserve">transport </w:t>
      </w:r>
      <w:r w:rsidRPr="00FC09B7">
        <w:rPr>
          <w:noProof w:val="0"/>
        </w:rPr>
        <w:t>protocols,</w:t>
      </w:r>
    </w:p>
    <w:p w14:paraId="305EF72B" w14:textId="57917310" w:rsidR="00552449" w:rsidRPr="00FC09B7" w:rsidRDefault="00876C9B" w:rsidP="00F500E5">
      <w:pPr>
        <w:pStyle w:val="PARAGRAPH"/>
        <w:numPr>
          <w:ilvl w:val="0"/>
          <w:numId w:val="30"/>
        </w:numPr>
        <w:rPr>
          <w:noProof w:val="0"/>
        </w:rPr>
      </w:pPr>
      <w:r w:rsidRPr="00FC09B7">
        <w:rPr>
          <w:noProof w:val="0"/>
        </w:rPr>
        <w:t xml:space="preserve">and </w:t>
      </w:r>
      <w:r w:rsidR="009B22E0" w:rsidRPr="00FC09B7">
        <w:rPr>
          <w:noProof w:val="0"/>
        </w:rPr>
        <w:t xml:space="preserve">a PubSub </w:t>
      </w:r>
      <w:r w:rsidRPr="00FC09B7">
        <w:rPr>
          <w:noProof w:val="0"/>
        </w:rPr>
        <w:t>configuration model</w:t>
      </w:r>
      <w:r w:rsidR="00087F35">
        <w:rPr>
          <w:noProof w:val="0"/>
        </w:rPr>
        <w:t>.</w:t>
      </w:r>
    </w:p>
    <w:p w14:paraId="72218C87" w14:textId="2A3E34F8" w:rsidR="000241C4" w:rsidRDefault="008123A2" w:rsidP="00977B4B">
      <w:pPr>
        <w:pStyle w:val="PARAGRAPH"/>
        <w:rPr>
          <w:noProof w:val="0"/>
        </w:rPr>
      </w:pPr>
      <w:r w:rsidRPr="00FC09B7">
        <w:rPr>
          <w:noProof w:val="0"/>
        </w:rPr>
        <w:t xml:space="preserve">Not all OPC UA </w:t>
      </w:r>
      <w:r w:rsidR="00AD7501" w:rsidRPr="00FC09B7">
        <w:rPr>
          <w:i/>
          <w:noProof w:val="0"/>
        </w:rPr>
        <w:t>Applications</w:t>
      </w:r>
      <w:r w:rsidR="00AD7501" w:rsidRPr="00FC09B7">
        <w:rPr>
          <w:noProof w:val="0"/>
        </w:rPr>
        <w:t xml:space="preserve"> </w:t>
      </w:r>
      <w:r w:rsidRPr="00FC09B7">
        <w:rPr>
          <w:noProof w:val="0"/>
        </w:rPr>
        <w:t xml:space="preserve">will need to implement </w:t>
      </w:r>
      <w:r w:rsidR="000241C4">
        <w:rPr>
          <w:noProof w:val="0"/>
        </w:rPr>
        <w:t>all</w:t>
      </w:r>
      <w:r w:rsidRPr="00FC09B7">
        <w:rPr>
          <w:noProof w:val="0"/>
        </w:rPr>
        <w:t xml:space="preserve"> defined </w:t>
      </w:r>
      <w:r w:rsidR="000241C4">
        <w:rPr>
          <w:noProof w:val="0"/>
        </w:rPr>
        <w:t>message and transport protocol mappings</w:t>
      </w:r>
      <w:r w:rsidRPr="00FC09B7">
        <w:rPr>
          <w:noProof w:val="0"/>
        </w:rPr>
        <w:t xml:space="preserve">. </w:t>
      </w:r>
      <w:r w:rsidRPr="00FC09B7">
        <w:rPr>
          <w:noProof w:val="0"/>
        </w:rPr>
        <w:fldChar w:fldCharType="begin"/>
      </w:r>
      <w:r w:rsidRPr="00FC09B7">
        <w:rPr>
          <w:noProof w:val="0"/>
        </w:rPr>
        <w:instrText xml:space="preserve"> REF UAPart7 \h </w:instrText>
      </w:r>
      <w:r w:rsidRPr="00FC09B7">
        <w:rPr>
          <w:noProof w:val="0"/>
        </w:rPr>
      </w:r>
      <w:r w:rsidRPr="00FC09B7">
        <w:rPr>
          <w:noProof w:val="0"/>
        </w:rPr>
        <w:fldChar w:fldCharType="separate"/>
      </w:r>
      <w:r w:rsidR="005333FC" w:rsidRPr="00FC09B7">
        <w:rPr>
          <w:noProof w:val="0"/>
        </w:rPr>
        <w:t>Part 7</w:t>
      </w:r>
      <w:r w:rsidRPr="00FC09B7">
        <w:rPr>
          <w:noProof w:val="0"/>
        </w:rPr>
        <w:fldChar w:fldCharType="end"/>
      </w:r>
      <w:r w:rsidRPr="00FC09B7">
        <w:rPr>
          <w:noProof w:val="0"/>
        </w:rPr>
        <w:t xml:space="preserve"> defines</w:t>
      </w:r>
      <w:r w:rsidR="000241C4">
        <w:rPr>
          <w:noProof w:val="0"/>
        </w:rPr>
        <w:t xml:space="preserve"> the</w:t>
      </w:r>
      <w:r w:rsidRPr="00FC09B7">
        <w:rPr>
          <w:noProof w:val="0"/>
        </w:rPr>
        <w:t xml:space="preserve"> </w:t>
      </w:r>
      <w:r w:rsidR="000241C4" w:rsidRPr="00FC09B7">
        <w:rPr>
          <w:i/>
          <w:noProof w:val="0"/>
        </w:rPr>
        <w:t>Profile</w:t>
      </w:r>
      <w:r w:rsidR="000241C4" w:rsidRPr="00FC09B7">
        <w:rPr>
          <w:noProof w:val="0"/>
        </w:rPr>
        <w:t xml:space="preserve"> </w:t>
      </w:r>
      <w:r w:rsidR="000241C4">
        <w:rPr>
          <w:noProof w:val="0"/>
        </w:rPr>
        <w:t>that dictate</w:t>
      </w:r>
      <w:r w:rsidR="000241C4" w:rsidRPr="000241C4">
        <w:rPr>
          <w:noProof w:val="0"/>
        </w:rPr>
        <w:t xml:space="preserve"> </w:t>
      </w:r>
      <w:r w:rsidR="000241C4" w:rsidRPr="00DB00D3">
        <w:rPr>
          <w:noProof w:val="0"/>
        </w:rPr>
        <w:t xml:space="preserve">which </w:t>
      </w:r>
      <w:r w:rsidR="000241C4">
        <w:rPr>
          <w:noProof w:val="0"/>
        </w:rPr>
        <w:t>mappings</w:t>
      </w:r>
      <w:r w:rsidR="000241C4" w:rsidRPr="00DB00D3">
        <w:rPr>
          <w:noProof w:val="0"/>
        </w:rPr>
        <w:t xml:space="preserve"> need to be implemented in order to be compliant with a particular </w:t>
      </w:r>
      <w:r w:rsidR="000241C4" w:rsidRPr="00DB00D3">
        <w:rPr>
          <w:i/>
          <w:noProof w:val="0"/>
        </w:rPr>
        <w:t>Profile</w:t>
      </w:r>
      <w:r w:rsidR="000241C4" w:rsidRPr="00DB00D3">
        <w:rPr>
          <w:noProof w:val="0"/>
        </w:rPr>
        <w:t>.</w:t>
      </w:r>
    </w:p>
    <w:p w14:paraId="305EF72D" w14:textId="2FE55CE2" w:rsidR="008123A2" w:rsidRPr="00FC09B7" w:rsidRDefault="00691E5B" w:rsidP="00261A70">
      <w:pPr>
        <w:pStyle w:val="Heading1"/>
        <w:rPr>
          <w:noProof w:val="0"/>
        </w:rPr>
      </w:pPr>
      <w:bookmarkStart w:id="38" w:name="_Toc505941313"/>
      <w:r w:rsidRPr="00FC09B7">
        <w:rPr>
          <w:noProof w:val="0"/>
        </w:rPr>
        <w:t>Normative references</w:t>
      </w:r>
      <w:bookmarkEnd w:id="38"/>
    </w:p>
    <w:p w14:paraId="305EF72E" w14:textId="77777777" w:rsidR="00261A70" w:rsidRPr="00FC09B7" w:rsidRDefault="00261A70" w:rsidP="00261A70">
      <w:pPr>
        <w:pStyle w:val="PARAGRAPH"/>
        <w:rPr>
          <w:noProof w:val="0"/>
          <w:lang w:eastAsia="ja-JP"/>
        </w:rPr>
      </w:pPr>
      <w:r w:rsidRPr="00FC09B7">
        <w:rPr>
          <w:noProof w:val="0"/>
          <w:lang w:eastAsia="ja-JP"/>
        </w:rPr>
        <w:t>The following documents, in whole or in part, are normatively referenced in this document and are indispensable for its application.</w:t>
      </w:r>
    </w:p>
    <w:p w14:paraId="305EF72F" w14:textId="4C112D1C" w:rsidR="000F3893" w:rsidRPr="00FC09B7" w:rsidRDefault="000F3893" w:rsidP="000F3893">
      <w:pPr>
        <w:pStyle w:val="PARAGRAPH"/>
        <w:spacing w:after="100"/>
        <w:rPr>
          <w:noProof w:val="0"/>
        </w:rPr>
      </w:pPr>
      <w:bookmarkStart w:id="39" w:name="_Toc288575948"/>
      <w:bookmarkStart w:id="40" w:name="UAPart1"/>
      <w:bookmarkStart w:id="41" w:name="_Toc517600682"/>
      <w:bookmarkStart w:id="42" w:name="_Toc517668329"/>
      <w:bookmarkStart w:id="43" w:name="_Toc68936402"/>
      <w:bookmarkStart w:id="44" w:name="_Toc96403600"/>
      <w:bookmarkStart w:id="45" w:name="_Toc200966355"/>
      <w:bookmarkStart w:id="46" w:name="_Toc200980064"/>
      <w:bookmarkStart w:id="47" w:name="_Toc200983171"/>
      <w:bookmarkStart w:id="48" w:name="_Toc202694686"/>
      <w:bookmarkStart w:id="49" w:name="_Toc202698705"/>
      <w:bookmarkStart w:id="50" w:name="_Toc286599561"/>
      <w:bookmarkStart w:id="51" w:name="_Toc288045458"/>
      <w:bookmarkStart w:id="52" w:name="_Toc293994195"/>
      <w:bookmarkStart w:id="53" w:name="_Toc362383371"/>
      <w:bookmarkEnd w:id="39"/>
      <w:r w:rsidRPr="00FC09B7">
        <w:rPr>
          <w:noProof w:val="0"/>
        </w:rPr>
        <w:t>Part 1</w:t>
      </w:r>
      <w:bookmarkEnd w:id="40"/>
      <w:r w:rsidRPr="00FC09B7">
        <w:rPr>
          <w:noProof w:val="0"/>
        </w:rPr>
        <w:t xml:space="preserve">: </w:t>
      </w:r>
      <w:r w:rsidR="00672701" w:rsidRPr="00FC09B7">
        <w:rPr>
          <w:noProof w:val="0"/>
        </w:rPr>
        <w:fldChar w:fldCharType="begin"/>
      </w:r>
      <w:r w:rsidR="00672701" w:rsidRPr="00FC09B7">
        <w:rPr>
          <w:noProof w:val="0"/>
        </w:rPr>
        <w:instrText xml:space="preserve"> DOCPROPERTY  Part1Desc  \* MERGEFORMAT </w:instrText>
      </w:r>
      <w:r w:rsidR="00672701" w:rsidRPr="00FC09B7">
        <w:rPr>
          <w:noProof w:val="0"/>
        </w:rPr>
        <w:fldChar w:fldCharType="separate"/>
      </w:r>
      <w:r w:rsidR="005333FC">
        <w:rPr>
          <w:noProof w:val="0"/>
        </w:rPr>
        <w:t>OPC UA Specification: Part 1 – Concepts</w:t>
      </w:r>
      <w:r w:rsidR="00672701" w:rsidRPr="00FC09B7">
        <w:rPr>
          <w:noProof w:val="0"/>
        </w:rPr>
        <w:fldChar w:fldCharType="end"/>
      </w:r>
    </w:p>
    <w:p w14:paraId="305EF730" w14:textId="70D06BE0" w:rsidR="000F3893" w:rsidRPr="00FC09B7" w:rsidRDefault="00970C7B" w:rsidP="000F3893">
      <w:pPr>
        <w:pStyle w:val="ReferenceDocuments"/>
        <w:spacing w:before="0" w:after="0"/>
        <w:ind w:left="360"/>
        <w:rPr>
          <w:noProof w:val="0"/>
          <w:lang w:val="en-GB"/>
        </w:rPr>
      </w:pPr>
      <w:r w:rsidRPr="00FC09B7">
        <w:rPr>
          <w:noProof w:val="0"/>
          <w:lang w:val="en-GB"/>
        </w:rPr>
        <w:fldChar w:fldCharType="begin"/>
      </w:r>
      <w:r w:rsidRPr="00FC09B7">
        <w:rPr>
          <w:noProof w:val="0"/>
          <w:lang w:val="en-GB"/>
        </w:rPr>
        <w:instrText xml:space="preserve"> DOCPROPERTY  Part1URL  \* MERGEFORMAT </w:instrText>
      </w:r>
      <w:r w:rsidRPr="00FC09B7">
        <w:rPr>
          <w:noProof w:val="0"/>
          <w:lang w:val="en-GB"/>
        </w:rPr>
        <w:fldChar w:fldCharType="separate"/>
      </w:r>
      <w:r w:rsidR="005333FC">
        <w:rPr>
          <w:noProof w:val="0"/>
          <w:lang w:val="en-GB"/>
        </w:rPr>
        <w:t>http://www.opcfoundation.org/UA/Part1/</w:t>
      </w:r>
      <w:r w:rsidRPr="00FC09B7">
        <w:rPr>
          <w:noProof w:val="0"/>
          <w:lang w:val="en-GB"/>
        </w:rPr>
        <w:fldChar w:fldCharType="end"/>
      </w:r>
    </w:p>
    <w:p w14:paraId="305EF731" w14:textId="2884FA23" w:rsidR="000F3893" w:rsidRPr="00FC09B7" w:rsidRDefault="000F3893" w:rsidP="000F3893">
      <w:pPr>
        <w:pStyle w:val="PARAGRAPH"/>
        <w:spacing w:before="200" w:after="100"/>
        <w:rPr>
          <w:noProof w:val="0"/>
        </w:rPr>
      </w:pPr>
      <w:bookmarkStart w:id="54" w:name="UAPart2"/>
      <w:r w:rsidRPr="00FC09B7">
        <w:rPr>
          <w:noProof w:val="0"/>
        </w:rPr>
        <w:t>Part 2</w:t>
      </w:r>
      <w:bookmarkEnd w:id="54"/>
      <w:r w:rsidRPr="00FC09B7">
        <w:rPr>
          <w:noProof w:val="0"/>
        </w:rPr>
        <w:t xml:space="preserve">: </w:t>
      </w:r>
      <w:r w:rsidR="00672701" w:rsidRPr="00FC09B7">
        <w:rPr>
          <w:noProof w:val="0"/>
        </w:rPr>
        <w:fldChar w:fldCharType="begin"/>
      </w:r>
      <w:r w:rsidR="00672701" w:rsidRPr="00FC09B7">
        <w:rPr>
          <w:noProof w:val="0"/>
        </w:rPr>
        <w:instrText xml:space="preserve"> DOCPROPERTY  Part2Desc  \* MERGEFORMAT </w:instrText>
      </w:r>
      <w:r w:rsidR="00672701" w:rsidRPr="00FC09B7">
        <w:rPr>
          <w:noProof w:val="0"/>
        </w:rPr>
        <w:fldChar w:fldCharType="separate"/>
      </w:r>
      <w:r w:rsidR="005333FC">
        <w:rPr>
          <w:noProof w:val="0"/>
        </w:rPr>
        <w:t>OPC UA Specification: Part 2 – Security Model</w:t>
      </w:r>
      <w:r w:rsidR="00672701" w:rsidRPr="00FC09B7">
        <w:rPr>
          <w:noProof w:val="0"/>
        </w:rPr>
        <w:fldChar w:fldCharType="end"/>
      </w:r>
    </w:p>
    <w:p w14:paraId="305EF732" w14:textId="217BCF90" w:rsidR="000F3893" w:rsidRPr="00FC09B7" w:rsidRDefault="000F3893" w:rsidP="000F3893">
      <w:pPr>
        <w:pStyle w:val="ReferenceDocuments"/>
        <w:spacing w:before="0" w:after="0"/>
        <w:ind w:left="360"/>
        <w:rPr>
          <w:noProof w:val="0"/>
          <w:lang w:val="en-GB"/>
        </w:rPr>
      </w:pPr>
      <w:r w:rsidRPr="00FC09B7">
        <w:rPr>
          <w:noProof w:val="0"/>
          <w:lang w:val="en-GB"/>
        </w:rPr>
        <w:fldChar w:fldCharType="begin"/>
      </w:r>
      <w:r w:rsidRPr="00FC09B7">
        <w:rPr>
          <w:noProof w:val="0"/>
          <w:lang w:val="en-GB"/>
        </w:rPr>
        <w:instrText xml:space="preserve"> DOCPROPERTY  Part2URL  \* MERGEFORMAT </w:instrText>
      </w:r>
      <w:r w:rsidRPr="00FC09B7">
        <w:rPr>
          <w:noProof w:val="0"/>
          <w:lang w:val="en-GB"/>
        </w:rPr>
        <w:fldChar w:fldCharType="separate"/>
      </w:r>
      <w:r w:rsidR="005333FC">
        <w:rPr>
          <w:noProof w:val="0"/>
          <w:lang w:val="en-GB"/>
        </w:rPr>
        <w:t>http://www.opcfoundation.org/UA/Part2/</w:t>
      </w:r>
      <w:r w:rsidRPr="00FC09B7">
        <w:rPr>
          <w:noProof w:val="0"/>
          <w:lang w:val="en-GB"/>
        </w:rPr>
        <w:fldChar w:fldCharType="end"/>
      </w:r>
    </w:p>
    <w:p w14:paraId="305EF733" w14:textId="3519908A" w:rsidR="000F3893" w:rsidRPr="00FC09B7" w:rsidRDefault="000F3893" w:rsidP="000F3893">
      <w:pPr>
        <w:pStyle w:val="PARAGRAPH"/>
        <w:spacing w:before="200" w:after="100"/>
        <w:rPr>
          <w:noProof w:val="0"/>
        </w:rPr>
      </w:pPr>
      <w:bookmarkStart w:id="55" w:name="UAPart3"/>
      <w:r w:rsidRPr="00FC09B7">
        <w:rPr>
          <w:noProof w:val="0"/>
        </w:rPr>
        <w:t>Part 3</w:t>
      </w:r>
      <w:bookmarkEnd w:id="55"/>
      <w:r w:rsidRPr="00FC09B7">
        <w:rPr>
          <w:noProof w:val="0"/>
        </w:rPr>
        <w:t xml:space="preserve">: </w:t>
      </w:r>
      <w:r w:rsidR="00672701" w:rsidRPr="00FC09B7">
        <w:rPr>
          <w:noProof w:val="0"/>
        </w:rPr>
        <w:fldChar w:fldCharType="begin"/>
      </w:r>
      <w:r w:rsidR="00672701" w:rsidRPr="00FC09B7">
        <w:rPr>
          <w:noProof w:val="0"/>
        </w:rPr>
        <w:instrText xml:space="preserve"> DOCPROPERTY  Part3Desc  \* MERGEFORMAT </w:instrText>
      </w:r>
      <w:r w:rsidR="00672701" w:rsidRPr="00FC09B7">
        <w:rPr>
          <w:noProof w:val="0"/>
        </w:rPr>
        <w:fldChar w:fldCharType="separate"/>
      </w:r>
      <w:r w:rsidR="005333FC">
        <w:rPr>
          <w:noProof w:val="0"/>
        </w:rPr>
        <w:t>OPC UA Specification: Part 3 – Address Space Model</w:t>
      </w:r>
      <w:r w:rsidR="00672701" w:rsidRPr="00FC09B7">
        <w:rPr>
          <w:noProof w:val="0"/>
        </w:rPr>
        <w:fldChar w:fldCharType="end"/>
      </w:r>
    </w:p>
    <w:p w14:paraId="305EF734" w14:textId="710E5A27" w:rsidR="000F3893" w:rsidRPr="00FC09B7" w:rsidRDefault="000F3893" w:rsidP="000F3893">
      <w:pPr>
        <w:pStyle w:val="ReferenceDocuments"/>
        <w:spacing w:before="0" w:after="0"/>
        <w:ind w:left="360"/>
        <w:rPr>
          <w:noProof w:val="0"/>
          <w:lang w:val="en-GB"/>
        </w:rPr>
      </w:pPr>
      <w:r w:rsidRPr="00FC09B7">
        <w:rPr>
          <w:noProof w:val="0"/>
          <w:lang w:val="en-GB"/>
        </w:rPr>
        <w:fldChar w:fldCharType="begin"/>
      </w:r>
      <w:r w:rsidRPr="00FC09B7">
        <w:rPr>
          <w:noProof w:val="0"/>
          <w:lang w:val="en-GB"/>
        </w:rPr>
        <w:instrText xml:space="preserve"> DOCPROPERTY  Part3URL  \* MERGEFORMAT </w:instrText>
      </w:r>
      <w:r w:rsidRPr="00FC09B7">
        <w:rPr>
          <w:noProof w:val="0"/>
          <w:lang w:val="en-GB"/>
        </w:rPr>
        <w:fldChar w:fldCharType="separate"/>
      </w:r>
      <w:r w:rsidR="005333FC">
        <w:rPr>
          <w:noProof w:val="0"/>
          <w:lang w:val="en-GB"/>
        </w:rPr>
        <w:t>http://www.opcfoundation.org/UA/Part3/</w:t>
      </w:r>
      <w:r w:rsidRPr="00FC09B7">
        <w:rPr>
          <w:noProof w:val="0"/>
          <w:lang w:val="en-GB"/>
        </w:rPr>
        <w:fldChar w:fldCharType="end"/>
      </w:r>
    </w:p>
    <w:p w14:paraId="305EF735" w14:textId="77777777" w:rsidR="00533EE2" w:rsidRPr="00FC09B7" w:rsidRDefault="00533EE2" w:rsidP="00A50562">
      <w:pPr>
        <w:pStyle w:val="PARAGRAPH"/>
        <w:spacing w:before="200" w:after="100"/>
        <w:rPr>
          <w:noProof w:val="0"/>
        </w:rPr>
      </w:pPr>
      <w:bookmarkStart w:id="56" w:name="UAPart4"/>
      <w:r w:rsidRPr="00FC09B7">
        <w:rPr>
          <w:noProof w:val="0"/>
        </w:rPr>
        <w:t>Part 4</w:t>
      </w:r>
      <w:bookmarkEnd w:id="56"/>
      <w:r w:rsidRPr="00FC09B7">
        <w:rPr>
          <w:noProof w:val="0"/>
        </w:rPr>
        <w:t>: OPC UA Specification: Part 4 – Services</w:t>
      </w:r>
    </w:p>
    <w:p w14:paraId="305EF736" w14:textId="77777777" w:rsidR="00533EE2" w:rsidRPr="00FC09B7" w:rsidRDefault="00533EE2" w:rsidP="00653F1B">
      <w:pPr>
        <w:pStyle w:val="PARAGRAPH"/>
        <w:ind w:left="357"/>
        <w:rPr>
          <w:noProof w:val="0"/>
        </w:rPr>
      </w:pPr>
      <w:r w:rsidRPr="00FC09B7">
        <w:rPr>
          <w:noProof w:val="0"/>
        </w:rPr>
        <w:t>http://www.opcfoundation.org/UA/Part4/</w:t>
      </w:r>
    </w:p>
    <w:p w14:paraId="305EF737" w14:textId="3CF43021" w:rsidR="000F3893" w:rsidRPr="00FC09B7" w:rsidRDefault="000F3893" w:rsidP="000F3893">
      <w:pPr>
        <w:pStyle w:val="PARAGRAPH"/>
        <w:spacing w:before="200" w:after="100"/>
        <w:rPr>
          <w:noProof w:val="0"/>
        </w:rPr>
      </w:pPr>
      <w:bookmarkStart w:id="57" w:name="UAPart5"/>
      <w:r w:rsidRPr="00FC09B7">
        <w:rPr>
          <w:noProof w:val="0"/>
        </w:rPr>
        <w:t>Part 5</w:t>
      </w:r>
      <w:bookmarkEnd w:id="57"/>
      <w:r w:rsidRPr="00FC09B7">
        <w:rPr>
          <w:noProof w:val="0"/>
        </w:rPr>
        <w:t xml:space="preserve">: </w:t>
      </w:r>
      <w:r w:rsidR="00672701" w:rsidRPr="00FC09B7">
        <w:rPr>
          <w:noProof w:val="0"/>
        </w:rPr>
        <w:fldChar w:fldCharType="begin"/>
      </w:r>
      <w:r w:rsidR="00672701" w:rsidRPr="00FC09B7">
        <w:rPr>
          <w:noProof w:val="0"/>
        </w:rPr>
        <w:instrText xml:space="preserve"> DOCPROPERTY  Part5Desc  \* MERGEFORMAT </w:instrText>
      </w:r>
      <w:r w:rsidR="00672701" w:rsidRPr="00FC09B7">
        <w:rPr>
          <w:noProof w:val="0"/>
        </w:rPr>
        <w:fldChar w:fldCharType="separate"/>
      </w:r>
      <w:r w:rsidR="005333FC">
        <w:rPr>
          <w:noProof w:val="0"/>
        </w:rPr>
        <w:t>OPC UA Specification: Part 5 – Information Model</w:t>
      </w:r>
      <w:r w:rsidR="00672701" w:rsidRPr="00FC09B7">
        <w:rPr>
          <w:noProof w:val="0"/>
        </w:rPr>
        <w:fldChar w:fldCharType="end"/>
      </w:r>
    </w:p>
    <w:p w14:paraId="305EF738" w14:textId="052EC560" w:rsidR="000F3893" w:rsidRPr="00FC09B7" w:rsidRDefault="000F3893" w:rsidP="000F3893">
      <w:pPr>
        <w:pStyle w:val="ReferenceDocuments"/>
        <w:spacing w:before="0" w:after="0"/>
        <w:ind w:left="360"/>
        <w:rPr>
          <w:noProof w:val="0"/>
          <w:lang w:val="en-GB"/>
        </w:rPr>
      </w:pPr>
      <w:r w:rsidRPr="00FC09B7">
        <w:rPr>
          <w:noProof w:val="0"/>
          <w:lang w:val="en-GB"/>
        </w:rPr>
        <w:fldChar w:fldCharType="begin"/>
      </w:r>
      <w:r w:rsidRPr="00FC09B7">
        <w:rPr>
          <w:noProof w:val="0"/>
          <w:lang w:val="en-GB"/>
        </w:rPr>
        <w:instrText xml:space="preserve"> DOCPROPERTY  Part5URL  \* MERGEFORMAT </w:instrText>
      </w:r>
      <w:r w:rsidRPr="00FC09B7">
        <w:rPr>
          <w:noProof w:val="0"/>
          <w:lang w:val="en-GB"/>
        </w:rPr>
        <w:fldChar w:fldCharType="separate"/>
      </w:r>
      <w:r w:rsidR="005333FC">
        <w:rPr>
          <w:noProof w:val="0"/>
          <w:lang w:val="en-GB"/>
        </w:rPr>
        <w:t>http://www.opcfoundation.org/UA/Part5/</w:t>
      </w:r>
      <w:r w:rsidRPr="00FC09B7">
        <w:rPr>
          <w:noProof w:val="0"/>
          <w:lang w:val="en-GB"/>
        </w:rPr>
        <w:fldChar w:fldCharType="end"/>
      </w:r>
    </w:p>
    <w:p w14:paraId="305EF739" w14:textId="0F2524F0" w:rsidR="000F3893" w:rsidRPr="00FC09B7" w:rsidRDefault="000F3893" w:rsidP="000F3893">
      <w:pPr>
        <w:pStyle w:val="PARAGRAPH"/>
        <w:spacing w:before="200" w:after="100"/>
        <w:rPr>
          <w:noProof w:val="0"/>
        </w:rPr>
      </w:pPr>
      <w:bookmarkStart w:id="58" w:name="UAPart6"/>
      <w:r w:rsidRPr="00FC09B7">
        <w:rPr>
          <w:noProof w:val="0"/>
        </w:rPr>
        <w:t>Part 6</w:t>
      </w:r>
      <w:bookmarkEnd w:id="58"/>
      <w:r w:rsidRPr="00FC09B7">
        <w:rPr>
          <w:noProof w:val="0"/>
        </w:rPr>
        <w:t xml:space="preserve">: </w:t>
      </w:r>
      <w:r w:rsidR="00672701" w:rsidRPr="00FC09B7">
        <w:rPr>
          <w:noProof w:val="0"/>
        </w:rPr>
        <w:fldChar w:fldCharType="begin"/>
      </w:r>
      <w:r w:rsidR="00672701" w:rsidRPr="00FC09B7">
        <w:rPr>
          <w:noProof w:val="0"/>
        </w:rPr>
        <w:instrText xml:space="preserve"> DOCPROPERTY  Part6Desc  \* MERGEFORMAT </w:instrText>
      </w:r>
      <w:r w:rsidR="00672701" w:rsidRPr="00FC09B7">
        <w:rPr>
          <w:noProof w:val="0"/>
        </w:rPr>
        <w:fldChar w:fldCharType="separate"/>
      </w:r>
      <w:r w:rsidR="005333FC">
        <w:rPr>
          <w:noProof w:val="0"/>
        </w:rPr>
        <w:t>OPC UA Specification: Part 6 – Mappings</w:t>
      </w:r>
      <w:r w:rsidR="00672701" w:rsidRPr="00FC09B7">
        <w:rPr>
          <w:noProof w:val="0"/>
        </w:rPr>
        <w:fldChar w:fldCharType="end"/>
      </w:r>
    </w:p>
    <w:p w14:paraId="305EF73A" w14:textId="60E45065" w:rsidR="000F3893" w:rsidRPr="00FC09B7" w:rsidRDefault="000F3893" w:rsidP="000F3893">
      <w:pPr>
        <w:pStyle w:val="ReferenceDocuments"/>
        <w:spacing w:before="0" w:after="0"/>
        <w:ind w:left="360"/>
        <w:rPr>
          <w:noProof w:val="0"/>
          <w:lang w:val="en-GB"/>
        </w:rPr>
      </w:pPr>
      <w:r w:rsidRPr="00FC09B7">
        <w:rPr>
          <w:noProof w:val="0"/>
          <w:lang w:val="en-GB"/>
        </w:rPr>
        <w:fldChar w:fldCharType="begin"/>
      </w:r>
      <w:r w:rsidRPr="00FC09B7">
        <w:rPr>
          <w:noProof w:val="0"/>
          <w:lang w:val="en-GB"/>
        </w:rPr>
        <w:instrText xml:space="preserve"> DOCPROPERTY  Part6URL  \* MERGEFORMAT </w:instrText>
      </w:r>
      <w:r w:rsidRPr="00FC09B7">
        <w:rPr>
          <w:noProof w:val="0"/>
          <w:lang w:val="en-GB"/>
        </w:rPr>
        <w:fldChar w:fldCharType="separate"/>
      </w:r>
      <w:r w:rsidR="005333FC">
        <w:rPr>
          <w:noProof w:val="0"/>
          <w:lang w:val="en-GB"/>
        </w:rPr>
        <w:t>http://www.opcfoundation.org/UA/Part6/</w:t>
      </w:r>
      <w:r w:rsidRPr="00FC09B7">
        <w:rPr>
          <w:noProof w:val="0"/>
          <w:lang w:val="en-GB"/>
        </w:rPr>
        <w:fldChar w:fldCharType="end"/>
      </w:r>
    </w:p>
    <w:p w14:paraId="305EF73B" w14:textId="6EC4468A" w:rsidR="000F3893" w:rsidRPr="00FC09B7" w:rsidRDefault="000F3893" w:rsidP="000F3893">
      <w:pPr>
        <w:pStyle w:val="PARAGRAPH"/>
        <w:spacing w:before="200" w:after="100"/>
        <w:rPr>
          <w:noProof w:val="0"/>
        </w:rPr>
      </w:pPr>
      <w:bookmarkStart w:id="59" w:name="UAPart7"/>
      <w:r w:rsidRPr="00FC09B7">
        <w:rPr>
          <w:noProof w:val="0"/>
        </w:rPr>
        <w:t>Part 7</w:t>
      </w:r>
      <w:bookmarkEnd w:id="59"/>
      <w:r w:rsidRPr="00FC09B7">
        <w:rPr>
          <w:noProof w:val="0"/>
        </w:rPr>
        <w:t xml:space="preserve">: </w:t>
      </w:r>
      <w:r w:rsidR="00672701" w:rsidRPr="00FC09B7">
        <w:rPr>
          <w:noProof w:val="0"/>
        </w:rPr>
        <w:fldChar w:fldCharType="begin"/>
      </w:r>
      <w:r w:rsidR="00672701" w:rsidRPr="00FC09B7">
        <w:rPr>
          <w:noProof w:val="0"/>
        </w:rPr>
        <w:instrText xml:space="preserve"> DOCPROPERTY  Part7Desc  \* MERGEFORMAT </w:instrText>
      </w:r>
      <w:r w:rsidR="00672701" w:rsidRPr="00FC09B7">
        <w:rPr>
          <w:noProof w:val="0"/>
        </w:rPr>
        <w:fldChar w:fldCharType="separate"/>
      </w:r>
      <w:r w:rsidR="005333FC">
        <w:rPr>
          <w:noProof w:val="0"/>
        </w:rPr>
        <w:t>OPC UA Specification: Part 7 – Profiles</w:t>
      </w:r>
      <w:r w:rsidR="00672701" w:rsidRPr="00FC09B7">
        <w:rPr>
          <w:noProof w:val="0"/>
        </w:rPr>
        <w:fldChar w:fldCharType="end"/>
      </w:r>
    </w:p>
    <w:p w14:paraId="305EF73C" w14:textId="0F5D67B8" w:rsidR="000F3893" w:rsidRPr="00FC09B7" w:rsidRDefault="000F3893" w:rsidP="000F3893">
      <w:pPr>
        <w:pStyle w:val="ReferenceDocuments"/>
        <w:spacing w:before="0" w:after="0"/>
        <w:ind w:left="360"/>
        <w:rPr>
          <w:noProof w:val="0"/>
          <w:lang w:val="en-GB"/>
        </w:rPr>
      </w:pPr>
      <w:r w:rsidRPr="00FC09B7">
        <w:rPr>
          <w:noProof w:val="0"/>
          <w:lang w:val="en-GB"/>
        </w:rPr>
        <w:fldChar w:fldCharType="begin"/>
      </w:r>
      <w:r w:rsidRPr="00FC09B7">
        <w:rPr>
          <w:noProof w:val="0"/>
          <w:lang w:val="en-GB"/>
        </w:rPr>
        <w:instrText xml:space="preserve"> DOCPROPERTY  Part7URL  \* MERGEFORMAT </w:instrText>
      </w:r>
      <w:r w:rsidRPr="00FC09B7">
        <w:rPr>
          <w:noProof w:val="0"/>
          <w:lang w:val="en-GB"/>
        </w:rPr>
        <w:fldChar w:fldCharType="separate"/>
      </w:r>
      <w:r w:rsidR="005333FC">
        <w:rPr>
          <w:noProof w:val="0"/>
          <w:lang w:val="en-GB"/>
        </w:rPr>
        <w:t>http://www.opcfoundation.org/UA/Part7/</w:t>
      </w:r>
      <w:r w:rsidRPr="00FC09B7">
        <w:rPr>
          <w:noProof w:val="0"/>
          <w:lang w:val="en-GB"/>
        </w:rPr>
        <w:fldChar w:fldCharType="end"/>
      </w:r>
    </w:p>
    <w:p w14:paraId="305EF73D" w14:textId="501AF87F" w:rsidR="000F3893" w:rsidRPr="00FC09B7" w:rsidRDefault="000F3893" w:rsidP="000F3893">
      <w:pPr>
        <w:pStyle w:val="PARAGRAPH"/>
        <w:spacing w:before="200" w:after="100"/>
        <w:rPr>
          <w:noProof w:val="0"/>
        </w:rPr>
      </w:pPr>
      <w:bookmarkStart w:id="60" w:name="UAPart8"/>
      <w:r w:rsidRPr="00FC09B7">
        <w:rPr>
          <w:noProof w:val="0"/>
        </w:rPr>
        <w:lastRenderedPageBreak/>
        <w:t>Part 8</w:t>
      </w:r>
      <w:bookmarkEnd w:id="60"/>
      <w:r w:rsidRPr="00FC09B7">
        <w:rPr>
          <w:noProof w:val="0"/>
        </w:rPr>
        <w:t xml:space="preserve">: </w:t>
      </w:r>
      <w:r w:rsidR="00672701" w:rsidRPr="00FC09B7">
        <w:rPr>
          <w:noProof w:val="0"/>
        </w:rPr>
        <w:fldChar w:fldCharType="begin"/>
      </w:r>
      <w:r w:rsidR="00672701" w:rsidRPr="00FC09B7">
        <w:rPr>
          <w:noProof w:val="0"/>
        </w:rPr>
        <w:instrText xml:space="preserve"> DOCPROPERTY  Part8Desc  \* MERGEFORMAT </w:instrText>
      </w:r>
      <w:r w:rsidR="00672701" w:rsidRPr="00FC09B7">
        <w:rPr>
          <w:noProof w:val="0"/>
        </w:rPr>
        <w:fldChar w:fldCharType="separate"/>
      </w:r>
      <w:r w:rsidR="005333FC">
        <w:rPr>
          <w:noProof w:val="0"/>
        </w:rPr>
        <w:t>OPC UA Specification: Part 8 – Data Access</w:t>
      </w:r>
      <w:r w:rsidR="00672701" w:rsidRPr="00FC09B7">
        <w:rPr>
          <w:noProof w:val="0"/>
        </w:rPr>
        <w:fldChar w:fldCharType="end"/>
      </w:r>
    </w:p>
    <w:p w14:paraId="305EF73E" w14:textId="0937E910" w:rsidR="000F3893" w:rsidRPr="00FC09B7" w:rsidRDefault="000F3893" w:rsidP="000F3893">
      <w:pPr>
        <w:pStyle w:val="ReferenceDocuments"/>
        <w:spacing w:before="0" w:after="0"/>
        <w:ind w:left="360"/>
        <w:rPr>
          <w:noProof w:val="0"/>
          <w:lang w:val="en-GB"/>
        </w:rPr>
      </w:pPr>
      <w:r w:rsidRPr="00FC09B7">
        <w:rPr>
          <w:noProof w:val="0"/>
          <w:lang w:val="en-GB"/>
        </w:rPr>
        <w:fldChar w:fldCharType="begin"/>
      </w:r>
      <w:r w:rsidRPr="00FC09B7">
        <w:rPr>
          <w:noProof w:val="0"/>
          <w:lang w:val="en-GB"/>
        </w:rPr>
        <w:instrText xml:space="preserve"> DOCPROPERTY  Part8URL  \* MERGEFORMAT </w:instrText>
      </w:r>
      <w:r w:rsidRPr="00FC09B7">
        <w:rPr>
          <w:noProof w:val="0"/>
          <w:lang w:val="en-GB"/>
        </w:rPr>
        <w:fldChar w:fldCharType="separate"/>
      </w:r>
      <w:r w:rsidR="005333FC">
        <w:rPr>
          <w:noProof w:val="0"/>
          <w:lang w:val="en-GB"/>
        </w:rPr>
        <w:t>http://www.opcfoundation.org/UA/Part8/</w:t>
      </w:r>
      <w:r w:rsidRPr="00FC09B7">
        <w:rPr>
          <w:noProof w:val="0"/>
          <w:lang w:val="en-GB"/>
        </w:rPr>
        <w:fldChar w:fldCharType="end"/>
      </w:r>
    </w:p>
    <w:p w14:paraId="305EF741" w14:textId="084BED86" w:rsidR="000F3893" w:rsidRPr="00FC09B7" w:rsidRDefault="000F3893" w:rsidP="000F3893">
      <w:pPr>
        <w:pStyle w:val="PARAGRAPH"/>
        <w:spacing w:before="200" w:after="100"/>
        <w:rPr>
          <w:noProof w:val="0"/>
        </w:rPr>
      </w:pPr>
      <w:bookmarkStart w:id="61" w:name="UAPart12"/>
      <w:r w:rsidRPr="00FC09B7">
        <w:rPr>
          <w:noProof w:val="0"/>
        </w:rPr>
        <w:t>Part 12</w:t>
      </w:r>
      <w:bookmarkEnd w:id="61"/>
      <w:r w:rsidRPr="00FC09B7">
        <w:rPr>
          <w:noProof w:val="0"/>
        </w:rPr>
        <w:t xml:space="preserve">: </w:t>
      </w:r>
      <w:r w:rsidR="00672701" w:rsidRPr="00FC09B7">
        <w:rPr>
          <w:noProof w:val="0"/>
        </w:rPr>
        <w:fldChar w:fldCharType="begin"/>
      </w:r>
      <w:r w:rsidR="00672701" w:rsidRPr="00FC09B7">
        <w:rPr>
          <w:noProof w:val="0"/>
        </w:rPr>
        <w:instrText xml:space="preserve"> DOCPROPERTY  Part12Desc  \* MERGEFORMAT </w:instrText>
      </w:r>
      <w:r w:rsidR="00672701" w:rsidRPr="00FC09B7">
        <w:rPr>
          <w:noProof w:val="0"/>
        </w:rPr>
        <w:fldChar w:fldCharType="separate"/>
      </w:r>
      <w:r w:rsidR="005333FC">
        <w:rPr>
          <w:noProof w:val="0"/>
        </w:rPr>
        <w:t>OPC UA Specification: Part 12 – Discovery</w:t>
      </w:r>
      <w:r w:rsidR="00672701" w:rsidRPr="00FC09B7">
        <w:rPr>
          <w:noProof w:val="0"/>
        </w:rPr>
        <w:fldChar w:fldCharType="end"/>
      </w:r>
    </w:p>
    <w:p w14:paraId="305EF742" w14:textId="38FF44AB" w:rsidR="000F3893" w:rsidRPr="00FC09B7" w:rsidRDefault="00970C7B" w:rsidP="000F3893">
      <w:pPr>
        <w:pStyle w:val="ReferenceDocuments"/>
        <w:spacing w:before="0" w:after="100"/>
        <w:ind w:left="357"/>
        <w:rPr>
          <w:noProof w:val="0"/>
          <w:lang w:val="en-GB"/>
        </w:rPr>
      </w:pPr>
      <w:r w:rsidRPr="00FC09B7">
        <w:rPr>
          <w:noProof w:val="0"/>
          <w:lang w:val="en-GB"/>
        </w:rPr>
        <w:fldChar w:fldCharType="begin"/>
      </w:r>
      <w:r w:rsidRPr="00FC09B7">
        <w:rPr>
          <w:noProof w:val="0"/>
          <w:lang w:val="en-GB"/>
        </w:rPr>
        <w:instrText xml:space="preserve"> DOCPROPERTY  Part12URL  \* MERGEFORMAT </w:instrText>
      </w:r>
      <w:r w:rsidRPr="00FC09B7">
        <w:rPr>
          <w:noProof w:val="0"/>
          <w:lang w:val="en-GB"/>
        </w:rPr>
        <w:fldChar w:fldCharType="separate"/>
      </w:r>
      <w:r w:rsidR="005333FC">
        <w:rPr>
          <w:noProof w:val="0"/>
          <w:lang w:val="en-GB"/>
        </w:rPr>
        <w:t>http://www.opcfoundation.org/UA/Part12/</w:t>
      </w:r>
      <w:r w:rsidRPr="00FC09B7">
        <w:rPr>
          <w:noProof w:val="0"/>
          <w:lang w:val="en-GB"/>
        </w:rPr>
        <w:fldChar w:fldCharType="end"/>
      </w:r>
    </w:p>
    <w:p w14:paraId="2EAC905C" w14:textId="4B6D22C1" w:rsidR="00D14DC1" w:rsidRPr="00FC09B7" w:rsidRDefault="009611F6" w:rsidP="00A50562">
      <w:pPr>
        <w:pStyle w:val="PARAGRAPH"/>
        <w:spacing w:before="200" w:after="100"/>
        <w:rPr>
          <w:noProof w:val="0"/>
        </w:rPr>
      </w:pPr>
      <w:bookmarkStart w:id="62" w:name="AMQP"/>
      <w:bookmarkStart w:id="63" w:name="ISO7498"/>
      <w:r w:rsidRPr="00FC09B7">
        <w:rPr>
          <w:noProof w:val="0"/>
        </w:rPr>
        <w:t>ISO/IEC 19464:2014</w:t>
      </w:r>
      <w:bookmarkEnd w:id="62"/>
      <w:r w:rsidR="00D14DC1" w:rsidRPr="00FC09B7">
        <w:rPr>
          <w:noProof w:val="0"/>
        </w:rPr>
        <w:t xml:space="preserve">: Advanced Message Queuing Protocol (AMQP) </w:t>
      </w:r>
      <w:r w:rsidR="00B250D0" w:rsidRPr="00FC09B7">
        <w:rPr>
          <w:noProof w:val="0"/>
        </w:rPr>
        <w:t>v</w:t>
      </w:r>
      <w:r w:rsidR="00D14DC1" w:rsidRPr="00FC09B7">
        <w:rPr>
          <w:noProof w:val="0"/>
        </w:rPr>
        <w:t>1.0</w:t>
      </w:r>
    </w:p>
    <w:p w14:paraId="0946D04E" w14:textId="52E326ED" w:rsidR="00AA1735" w:rsidRDefault="00AA1735" w:rsidP="00A50562">
      <w:pPr>
        <w:pStyle w:val="PARAGRAPH"/>
        <w:spacing w:before="200" w:after="100"/>
        <w:rPr>
          <w:noProof w:val="0"/>
        </w:rPr>
      </w:pPr>
      <w:bookmarkStart w:id="64" w:name="MQTT"/>
      <w:r w:rsidRPr="00FC09B7">
        <w:rPr>
          <w:noProof w:val="0"/>
        </w:rPr>
        <w:t>ISO/IEC 20922:2016</w:t>
      </w:r>
      <w:bookmarkEnd w:id="64"/>
      <w:r w:rsidRPr="00FC09B7">
        <w:rPr>
          <w:noProof w:val="0"/>
        </w:rPr>
        <w:t xml:space="preserve">: </w:t>
      </w:r>
      <w:r w:rsidR="00B250D0" w:rsidRPr="00FC09B7">
        <w:rPr>
          <w:noProof w:val="0"/>
        </w:rPr>
        <w:t>Message Queuing Telemetry Transport (MQTT) v3.1.1</w:t>
      </w:r>
    </w:p>
    <w:p w14:paraId="5C83AE74" w14:textId="77777777" w:rsidR="003D6769" w:rsidRDefault="003D6769" w:rsidP="0028712E">
      <w:pPr>
        <w:pStyle w:val="PARAGRAPH"/>
        <w:spacing w:before="200" w:after="100"/>
        <w:rPr>
          <w:noProof w:val="0"/>
        </w:rPr>
      </w:pPr>
      <w:bookmarkStart w:id="65" w:name="JSON"/>
      <w:r>
        <w:rPr>
          <w:noProof w:val="0"/>
        </w:rPr>
        <w:t>RFC 7159</w:t>
      </w:r>
      <w:bookmarkEnd w:id="65"/>
      <w:r>
        <w:rPr>
          <w:noProof w:val="0"/>
        </w:rPr>
        <w:t xml:space="preserve">: </w:t>
      </w:r>
      <w:r w:rsidRPr="008A7E5B">
        <w:rPr>
          <w:noProof w:val="0"/>
        </w:rPr>
        <w:t>The JavaScript Object Notation (JSON) Data Interchange Format</w:t>
      </w:r>
    </w:p>
    <w:p w14:paraId="152A7E4A" w14:textId="33FA2A11" w:rsidR="003D6769" w:rsidRPr="00303FD6" w:rsidRDefault="005333FC" w:rsidP="00303FD6">
      <w:pPr>
        <w:pStyle w:val="ReferenceDocuments"/>
        <w:spacing w:before="0" w:after="100"/>
        <w:ind w:left="360"/>
        <w:rPr>
          <w:noProof w:val="0"/>
          <w:color w:val="0000FF"/>
          <w:u w:val="single"/>
          <w:lang w:val="en-GB"/>
        </w:rPr>
      </w:pPr>
      <w:hyperlink r:id="rId19" w:history="1">
        <w:r w:rsidR="003D6769" w:rsidRPr="006E05BB">
          <w:rPr>
            <w:rStyle w:val="Hyperlink"/>
          </w:rPr>
          <w:t>http://www.ietf.org/rfc/rfc7159.txt</w:t>
        </w:r>
      </w:hyperlink>
      <w:r w:rsidR="003D6769" w:rsidRPr="006E0764">
        <w:rPr>
          <w:rStyle w:val="Hyperlink"/>
          <w:noProof w:val="0"/>
          <w:lang w:val="en-GB"/>
        </w:rPr>
        <w:t xml:space="preserve"> </w:t>
      </w:r>
    </w:p>
    <w:p w14:paraId="305EF745" w14:textId="77777777" w:rsidR="008123A2" w:rsidRPr="00FC09B7" w:rsidRDefault="008123A2" w:rsidP="00261A70">
      <w:pPr>
        <w:pStyle w:val="Heading1"/>
        <w:rPr>
          <w:noProof w:val="0"/>
        </w:rPr>
      </w:pPr>
      <w:bookmarkStart w:id="66" w:name="_Toc505941314"/>
      <w:bookmarkEnd w:id="63"/>
      <w:r w:rsidRPr="00FC09B7">
        <w:rPr>
          <w:noProof w:val="0"/>
        </w:rPr>
        <w:t>Terms, definitions</w:t>
      </w:r>
      <w:bookmarkEnd w:id="41"/>
      <w:bookmarkEnd w:id="42"/>
      <w:bookmarkEnd w:id="43"/>
      <w:r w:rsidRPr="00FC09B7">
        <w:rPr>
          <w:noProof w:val="0"/>
        </w:rPr>
        <w:t xml:space="preserve"> and conventions</w:t>
      </w:r>
      <w:bookmarkEnd w:id="44"/>
      <w:bookmarkEnd w:id="45"/>
      <w:bookmarkEnd w:id="46"/>
      <w:bookmarkEnd w:id="47"/>
      <w:bookmarkEnd w:id="48"/>
      <w:bookmarkEnd w:id="49"/>
      <w:bookmarkEnd w:id="50"/>
      <w:bookmarkEnd w:id="51"/>
      <w:bookmarkEnd w:id="52"/>
      <w:bookmarkEnd w:id="53"/>
      <w:bookmarkEnd w:id="66"/>
    </w:p>
    <w:p w14:paraId="305EF746" w14:textId="385D3765" w:rsidR="00A65F36" w:rsidRPr="00FC09B7" w:rsidRDefault="00B12149" w:rsidP="00261A70">
      <w:pPr>
        <w:pStyle w:val="Heading2"/>
        <w:rPr>
          <w:noProof w:val="0"/>
        </w:rPr>
      </w:pPr>
      <w:bookmarkStart w:id="67" w:name="_Toc472851840"/>
      <w:bookmarkStart w:id="68" w:name="_Toc520863921"/>
      <w:bookmarkStart w:id="69" w:name="_Toc304364485"/>
      <w:bookmarkStart w:id="70" w:name="_Toc316874795"/>
      <w:bookmarkStart w:id="71" w:name="_Toc316875860"/>
      <w:bookmarkStart w:id="72" w:name="_Toc316879123"/>
      <w:bookmarkStart w:id="73" w:name="_Toc324308702"/>
      <w:bookmarkStart w:id="74" w:name="_Toc324319605"/>
      <w:bookmarkStart w:id="75" w:name="_Toc348408901"/>
      <w:bookmarkStart w:id="76" w:name="_Toc353623095"/>
      <w:bookmarkStart w:id="77" w:name="_Toc353625639"/>
      <w:bookmarkStart w:id="78" w:name="_Toc353769651"/>
      <w:bookmarkStart w:id="79" w:name="_Toc353849060"/>
      <w:bookmarkStart w:id="80" w:name="_Toc353856183"/>
      <w:bookmarkStart w:id="81" w:name="_Toc353857927"/>
      <w:bookmarkStart w:id="82" w:name="_Toc354749994"/>
      <w:bookmarkStart w:id="83" w:name="_Toc354876834"/>
      <w:bookmarkStart w:id="84" w:name="_Toc354903787"/>
      <w:bookmarkStart w:id="85" w:name="_Toc354906184"/>
      <w:bookmarkStart w:id="86" w:name="_Toc356282158"/>
      <w:bookmarkStart w:id="87" w:name="_Toc356283899"/>
      <w:bookmarkStart w:id="88" w:name="_Toc356284367"/>
      <w:bookmarkStart w:id="89" w:name="_Toc371907080"/>
      <w:bookmarkStart w:id="90" w:name="_Toc372009766"/>
      <w:bookmarkStart w:id="91" w:name="_Toc372010995"/>
      <w:bookmarkStart w:id="92" w:name="_Toc415626624"/>
      <w:bookmarkStart w:id="93" w:name="_Toc472851834"/>
      <w:bookmarkStart w:id="94" w:name="_Toc520863915"/>
      <w:bookmarkStart w:id="95" w:name="_Toc1534166"/>
      <w:bookmarkStart w:id="96" w:name="_Toc68936403"/>
      <w:bookmarkStart w:id="97" w:name="_Toc81641484"/>
      <w:bookmarkStart w:id="98" w:name="_Toc82493990"/>
      <w:bookmarkStart w:id="99" w:name="_Toc158477580"/>
      <w:bookmarkStart w:id="100" w:name="_Toc211778575"/>
      <w:bookmarkStart w:id="101" w:name="_Toc211825876"/>
      <w:bookmarkStart w:id="102" w:name="_Toc273614630"/>
      <w:bookmarkStart w:id="103" w:name="_Toc311203549"/>
      <w:bookmarkStart w:id="104" w:name="_Toc323123670"/>
      <w:bookmarkStart w:id="105" w:name="_Toc349197599"/>
      <w:bookmarkStart w:id="106" w:name="_Toc349197836"/>
      <w:bookmarkStart w:id="107" w:name="_Toc362383372"/>
      <w:bookmarkStart w:id="108" w:name="_Toc128794382"/>
      <w:bookmarkStart w:id="109" w:name="_Toc200966360"/>
      <w:bookmarkStart w:id="110" w:name="_Toc200980069"/>
      <w:bookmarkStart w:id="111" w:name="_Toc200983176"/>
      <w:bookmarkStart w:id="112" w:name="_Toc202694691"/>
      <w:bookmarkStart w:id="113" w:name="_Toc202698710"/>
      <w:bookmarkStart w:id="114" w:name="_Toc214242032"/>
      <w:bookmarkStart w:id="115" w:name="_Toc214350905"/>
      <w:bookmarkStart w:id="116" w:name="_Toc286599563"/>
      <w:bookmarkStart w:id="117" w:name="_Toc288045463"/>
      <w:bookmarkStart w:id="118" w:name="_Toc293994200"/>
      <w:bookmarkStart w:id="119" w:name="_Toc96403605"/>
      <w:r w:rsidRPr="00FC09B7">
        <w:rPr>
          <w:noProof w:val="0"/>
        </w:rPr>
        <w:tab/>
      </w:r>
      <w:bookmarkStart w:id="120" w:name="_Toc273047071"/>
      <w:bookmarkStart w:id="121" w:name="_Toc273047077"/>
      <w:bookmarkStart w:id="122" w:name="_Toc505941315"/>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20"/>
      <w:bookmarkEnd w:id="121"/>
      <w:r w:rsidR="00865809" w:rsidRPr="00FC09B7">
        <w:rPr>
          <w:noProof w:val="0"/>
        </w:rPr>
        <w:t>Terms and definitions</w:t>
      </w:r>
      <w:bookmarkEnd w:id="122"/>
    </w:p>
    <w:p w14:paraId="305EF747" w14:textId="354F2C37" w:rsidR="00A65F36" w:rsidRPr="00FC09B7" w:rsidRDefault="00A65F36" w:rsidP="00A65F36">
      <w:pPr>
        <w:pStyle w:val="PARAGRAPH"/>
        <w:rPr>
          <w:noProof w:val="0"/>
        </w:rPr>
      </w:pPr>
      <w:r w:rsidRPr="00FC09B7">
        <w:rPr>
          <w:noProof w:val="0"/>
        </w:rPr>
        <w:t xml:space="preserve">For the purposes of this document, the terms and definitions given in </w:t>
      </w:r>
      <w:r w:rsidRPr="00FC09B7">
        <w:rPr>
          <w:noProof w:val="0"/>
        </w:rPr>
        <w:fldChar w:fldCharType="begin"/>
      </w:r>
      <w:r w:rsidRPr="00FC09B7">
        <w:rPr>
          <w:noProof w:val="0"/>
        </w:rPr>
        <w:instrText xml:space="preserve"> REF UAPart1 \h </w:instrText>
      </w:r>
      <w:r w:rsidRPr="00FC09B7">
        <w:rPr>
          <w:noProof w:val="0"/>
        </w:rPr>
      </w:r>
      <w:r w:rsidRPr="00FC09B7">
        <w:rPr>
          <w:noProof w:val="0"/>
        </w:rPr>
        <w:fldChar w:fldCharType="separate"/>
      </w:r>
      <w:r w:rsidR="005333FC" w:rsidRPr="00FC09B7">
        <w:rPr>
          <w:noProof w:val="0"/>
        </w:rPr>
        <w:t>Part 1</w:t>
      </w:r>
      <w:r w:rsidRPr="00FC09B7">
        <w:rPr>
          <w:noProof w:val="0"/>
        </w:rPr>
        <w:fldChar w:fldCharType="end"/>
      </w:r>
      <w:r w:rsidRPr="00FC09B7">
        <w:rPr>
          <w:noProof w:val="0"/>
        </w:rPr>
        <w:t xml:space="preserve">, </w:t>
      </w:r>
      <w:r w:rsidR="00C91EA3" w:rsidRPr="00FC09B7">
        <w:rPr>
          <w:noProof w:val="0"/>
        </w:rPr>
        <w:fldChar w:fldCharType="begin"/>
      </w:r>
      <w:r w:rsidR="00C91EA3" w:rsidRPr="00FC09B7">
        <w:rPr>
          <w:noProof w:val="0"/>
        </w:rPr>
        <w:instrText xml:space="preserve"> REF UAPart3 \h </w:instrText>
      </w:r>
      <w:r w:rsidR="00C91EA3" w:rsidRPr="00FC09B7">
        <w:rPr>
          <w:noProof w:val="0"/>
        </w:rPr>
      </w:r>
      <w:r w:rsidR="00C91EA3" w:rsidRPr="00FC09B7">
        <w:rPr>
          <w:noProof w:val="0"/>
        </w:rPr>
        <w:fldChar w:fldCharType="separate"/>
      </w:r>
      <w:r w:rsidR="005333FC" w:rsidRPr="00FC09B7">
        <w:rPr>
          <w:noProof w:val="0"/>
        </w:rPr>
        <w:t>Part 3</w:t>
      </w:r>
      <w:r w:rsidR="00C91EA3" w:rsidRPr="00FC09B7">
        <w:rPr>
          <w:noProof w:val="0"/>
        </w:rPr>
        <w:fldChar w:fldCharType="end"/>
      </w:r>
      <w:r w:rsidRPr="00FC09B7">
        <w:rPr>
          <w:noProof w:val="0"/>
        </w:rPr>
        <w:t>, and</w:t>
      </w:r>
      <w:r w:rsidR="00C91EA3" w:rsidRPr="00FC09B7">
        <w:rPr>
          <w:noProof w:val="0"/>
        </w:rPr>
        <w:t xml:space="preserve"> </w:t>
      </w:r>
      <w:r w:rsidR="00C91EA3" w:rsidRPr="00FC09B7">
        <w:rPr>
          <w:noProof w:val="0"/>
        </w:rPr>
        <w:fldChar w:fldCharType="begin"/>
      </w:r>
      <w:r w:rsidR="00C91EA3" w:rsidRPr="00FC09B7">
        <w:rPr>
          <w:noProof w:val="0"/>
        </w:rPr>
        <w:instrText xml:space="preserve"> REF UAPart4 \h </w:instrText>
      </w:r>
      <w:r w:rsidR="00C91EA3" w:rsidRPr="00FC09B7">
        <w:rPr>
          <w:noProof w:val="0"/>
        </w:rPr>
      </w:r>
      <w:r w:rsidR="00C91EA3" w:rsidRPr="00FC09B7">
        <w:rPr>
          <w:noProof w:val="0"/>
        </w:rPr>
        <w:fldChar w:fldCharType="separate"/>
      </w:r>
      <w:r w:rsidR="005333FC" w:rsidRPr="00FC09B7">
        <w:rPr>
          <w:noProof w:val="0"/>
        </w:rPr>
        <w:t>Part 4</w:t>
      </w:r>
      <w:r w:rsidR="00C91EA3" w:rsidRPr="00FC09B7">
        <w:rPr>
          <w:noProof w:val="0"/>
        </w:rPr>
        <w:fldChar w:fldCharType="end"/>
      </w:r>
      <w:r w:rsidRPr="00FC09B7">
        <w:rPr>
          <w:noProof w:val="0"/>
        </w:rPr>
        <w:t>, as well as the following apply.</w:t>
      </w:r>
    </w:p>
    <w:p w14:paraId="16C3E92C" w14:textId="77777777" w:rsidR="00C301E0" w:rsidRPr="00FC09B7" w:rsidRDefault="00C301E0" w:rsidP="00C301E0">
      <w:pPr>
        <w:pStyle w:val="TERM-number3"/>
        <w:rPr>
          <w:noProof w:val="0"/>
        </w:rPr>
      </w:pPr>
    </w:p>
    <w:p w14:paraId="74D4F3FB" w14:textId="2E7A0D45" w:rsidR="00C301E0" w:rsidRPr="00FC09B7" w:rsidRDefault="00C301E0" w:rsidP="00C301E0">
      <w:pPr>
        <w:pStyle w:val="TERM"/>
        <w:rPr>
          <w:noProof w:val="0"/>
        </w:rPr>
      </w:pPr>
      <w:r w:rsidRPr="00FC09B7">
        <w:rPr>
          <w:noProof w:val="0"/>
        </w:rPr>
        <w:t>DataSetClass</w:t>
      </w:r>
    </w:p>
    <w:p w14:paraId="28A0CA76" w14:textId="15EAAFED" w:rsidR="00C301E0" w:rsidRPr="00FC09B7" w:rsidRDefault="00C301E0" w:rsidP="00C301E0">
      <w:pPr>
        <w:pStyle w:val="TERM-definition"/>
        <w:rPr>
          <w:noProof w:val="0"/>
          <w:highlight w:val="yellow"/>
        </w:rPr>
      </w:pPr>
      <w:r w:rsidRPr="00FC09B7">
        <w:rPr>
          <w:noProof w:val="0"/>
        </w:rPr>
        <w:t xml:space="preserve">template declaring the content of a </w:t>
      </w:r>
      <w:r w:rsidRPr="00FC09B7">
        <w:rPr>
          <w:i/>
          <w:noProof w:val="0"/>
        </w:rPr>
        <w:t>DataSet</w:t>
      </w:r>
    </w:p>
    <w:p w14:paraId="10D00105" w14:textId="31E5DF01" w:rsidR="00C301E0" w:rsidRDefault="00C301E0" w:rsidP="00C301E0">
      <w:pPr>
        <w:pStyle w:val="TERM-note"/>
        <w:rPr>
          <w:noProof w:val="0"/>
        </w:rPr>
      </w:pPr>
      <w:r w:rsidRPr="00FC09B7">
        <w:rPr>
          <w:noProof w:val="0"/>
        </w:rPr>
        <w:t>Note </w:t>
      </w:r>
      <w:r w:rsidRPr="00FC09B7">
        <w:rPr>
          <w:noProof w:val="0"/>
        </w:rPr>
        <w:fldChar w:fldCharType="begin"/>
      </w:r>
      <w:r w:rsidRPr="00FC09B7">
        <w:rPr>
          <w:noProof w:val="0"/>
        </w:rPr>
        <w:instrText xml:space="preserve"> SEQ note \r 1 \* MERGEFORMAT </w:instrText>
      </w:r>
      <w:r w:rsidRPr="00FC09B7">
        <w:rPr>
          <w:noProof w:val="0"/>
        </w:rPr>
        <w:fldChar w:fldCharType="separate"/>
      </w:r>
      <w:r w:rsidR="005333FC">
        <w:t>1</w:t>
      </w:r>
      <w:r w:rsidRPr="00FC09B7">
        <w:rPr>
          <w:noProof w:val="0"/>
        </w:rPr>
        <w:fldChar w:fldCharType="end"/>
      </w:r>
      <w:r w:rsidRPr="00FC09B7">
        <w:rPr>
          <w:noProof w:val="0"/>
        </w:rPr>
        <w:t xml:space="preserve"> to entry</w:t>
      </w:r>
      <w:r w:rsidR="00E508B4">
        <w:rPr>
          <w:noProof w:val="0"/>
        </w:rPr>
        <w:t>:</w:t>
      </w:r>
      <w:r w:rsidR="00E508B4">
        <w:rPr>
          <w:noProof w:val="0"/>
        </w:rPr>
        <w:tab/>
      </w:r>
      <w:r w:rsidRPr="00FC09B7">
        <w:rPr>
          <w:noProof w:val="0"/>
        </w:rPr>
        <w:t xml:space="preserve">A </w:t>
      </w:r>
      <w:r w:rsidRPr="00FC09B7">
        <w:rPr>
          <w:i/>
          <w:noProof w:val="0"/>
        </w:rPr>
        <w:t>DataSet</w:t>
      </w:r>
      <w:r w:rsidR="00864182" w:rsidRPr="00FC09B7">
        <w:rPr>
          <w:i/>
          <w:noProof w:val="0"/>
        </w:rPr>
        <w:t>Class</w:t>
      </w:r>
      <w:r w:rsidRPr="00FC09B7">
        <w:rPr>
          <w:noProof w:val="0"/>
        </w:rPr>
        <w:t xml:space="preserve"> </w:t>
      </w:r>
      <w:r w:rsidR="00864182" w:rsidRPr="00FC09B7">
        <w:rPr>
          <w:noProof w:val="0"/>
        </w:rPr>
        <w:t xml:space="preserve">is used to type </w:t>
      </w:r>
      <w:r w:rsidR="00864182" w:rsidRPr="00FC09B7">
        <w:rPr>
          <w:i/>
          <w:noProof w:val="0"/>
        </w:rPr>
        <w:t>DataSets</w:t>
      </w:r>
      <w:r w:rsidR="00864182" w:rsidRPr="00FC09B7">
        <w:rPr>
          <w:noProof w:val="0"/>
        </w:rPr>
        <w:t xml:space="preserve"> for use in several </w:t>
      </w:r>
      <w:r w:rsidR="00864182" w:rsidRPr="00FC09B7">
        <w:rPr>
          <w:i/>
          <w:noProof w:val="0"/>
        </w:rPr>
        <w:t>Publishers</w:t>
      </w:r>
      <w:r w:rsidR="00864182" w:rsidRPr="00FC09B7">
        <w:rPr>
          <w:noProof w:val="0"/>
        </w:rPr>
        <w:t xml:space="preserve"> and for filtering in </w:t>
      </w:r>
      <w:r w:rsidR="00864182" w:rsidRPr="00FC09B7">
        <w:rPr>
          <w:i/>
          <w:noProof w:val="0"/>
        </w:rPr>
        <w:t>Subscribers</w:t>
      </w:r>
      <w:r w:rsidRPr="00FC09B7">
        <w:rPr>
          <w:noProof w:val="0"/>
        </w:rPr>
        <w:t>.</w:t>
      </w:r>
    </w:p>
    <w:p w14:paraId="67D5634C" w14:textId="77777777" w:rsidR="00B61541" w:rsidRPr="00FC09B7" w:rsidRDefault="00B61541" w:rsidP="00B61541">
      <w:pPr>
        <w:pStyle w:val="TERM-number3"/>
        <w:rPr>
          <w:noProof w:val="0"/>
        </w:rPr>
      </w:pPr>
    </w:p>
    <w:p w14:paraId="004F4A2F" w14:textId="7425D611" w:rsidR="00B61541" w:rsidRPr="00FC09B7" w:rsidRDefault="00B61541" w:rsidP="00B61541">
      <w:pPr>
        <w:pStyle w:val="TERM"/>
        <w:rPr>
          <w:noProof w:val="0"/>
        </w:rPr>
      </w:pPr>
      <w:r>
        <w:rPr>
          <w:noProof w:val="0"/>
        </w:rPr>
        <w:t>DataSetMetaData</w:t>
      </w:r>
    </w:p>
    <w:p w14:paraId="27C91272" w14:textId="61BAEFF2" w:rsidR="00B61541" w:rsidRPr="00B61541" w:rsidRDefault="00B61541" w:rsidP="00B61541">
      <w:pPr>
        <w:pStyle w:val="TERM-definition"/>
        <w:rPr>
          <w:noProof w:val="0"/>
          <w:highlight w:val="yellow"/>
        </w:rPr>
      </w:pPr>
      <w:r w:rsidRPr="00FC09B7">
        <w:t xml:space="preserve">describes the content and semantic of a </w:t>
      </w:r>
      <w:r w:rsidRPr="00FC09B7">
        <w:rPr>
          <w:i/>
          <w:lang w:eastAsia="en-US"/>
        </w:rPr>
        <w:t>DataSet</w:t>
      </w:r>
    </w:p>
    <w:p w14:paraId="1808331D" w14:textId="77777777" w:rsidR="00DD1571" w:rsidRPr="00FC09B7" w:rsidRDefault="00DD1571" w:rsidP="00DD1571">
      <w:pPr>
        <w:pStyle w:val="TERM-number3"/>
        <w:rPr>
          <w:noProof w:val="0"/>
        </w:rPr>
      </w:pPr>
    </w:p>
    <w:p w14:paraId="0D9DA898" w14:textId="2C3C71E8" w:rsidR="00DD1571" w:rsidRPr="00FC09B7" w:rsidRDefault="00DD1571" w:rsidP="00DD1571">
      <w:pPr>
        <w:pStyle w:val="TERM"/>
        <w:rPr>
          <w:noProof w:val="0"/>
        </w:rPr>
      </w:pPr>
      <w:r w:rsidRPr="00FC09B7">
        <w:rPr>
          <w:noProof w:val="0"/>
        </w:rPr>
        <w:t>DataSetReader</w:t>
      </w:r>
    </w:p>
    <w:p w14:paraId="74598683" w14:textId="500A2046" w:rsidR="00DD1571" w:rsidRPr="00FC09B7" w:rsidRDefault="00824A1D" w:rsidP="00DD1571">
      <w:pPr>
        <w:pStyle w:val="TERM-definition"/>
        <w:rPr>
          <w:noProof w:val="0"/>
        </w:rPr>
      </w:pPr>
      <w:r w:rsidRPr="00FC09B7">
        <w:rPr>
          <w:noProof w:val="0"/>
        </w:rPr>
        <w:t>e</w:t>
      </w:r>
      <w:r w:rsidR="00DD1571" w:rsidRPr="00FC09B7">
        <w:rPr>
          <w:noProof w:val="0"/>
        </w:rPr>
        <w:t xml:space="preserve">ntity receiving </w:t>
      </w:r>
      <w:r w:rsidR="00DD1571" w:rsidRPr="00FC09B7">
        <w:rPr>
          <w:i/>
          <w:noProof w:val="0"/>
        </w:rPr>
        <w:t>DataSetMessages</w:t>
      </w:r>
      <w:r w:rsidR="00DD1571" w:rsidRPr="00FC09B7">
        <w:rPr>
          <w:noProof w:val="0"/>
        </w:rPr>
        <w:t xml:space="preserve"> from a </w:t>
      </w:r>
      <w:r w:rsidR="00DD1571" w:rsidRPr="00FC09B7">
        <w:rPr>
          <w:i/>
          <w:noProof w:val="0"/>
        </w:rPr>
        <w:t>Message Oriented Middleware</w:t>
      </w:r>
    </w:p>
    <w:p w14:paraId="706C6451" w14:textId="70141491" w:rsidR="00D87F93" w:rsidRPr="00FC09B7" w:rsidRDefault="00D87F93" w:rsidP="00D87F93">
      <w:pPr>
        <w:pStyle w:val="TERM-number"/>
        <w:numPr>
          <w:ilvl w:val="0"/>
          <w:numId w:val="0"/>
        </w:numPr>
        <w:rPr>
          <w:b w:val="0"/>
          <w:bCs w:val="0"/>
          <w:noProof w:val="0"/>
          <w:sz w:val="16"/>
          <w:szCs w:val="16"/>
        </w:rPr>
      </w:pPr>
      <w:r w:rsidRPr="00FC09B7">
        <w:rPr>
          <w:b w:val="0"/>
          <w:bCs w:val="0"/>
          <w:noProof w:val="0"/>
          <w:sz w:val="16"/>
          <w:szCs w:val="16"/>
        </w:rPr>
        <w:t>Note 1 to entry:</w:t>
      </w:r>
      <w:r w:rsidRPr="00FC09B7">
        <w:rPr>
          <w:b w:val="0"/>
          <w:bCs w:val="0"/>
          <w:noProof w:val="0"/>
          <w:sz w:val="16"/>
          <w:szCs w:val="16"/>
        </w:rPr>
        <w:tab/>
      </w:r>
      <w:r w:rsidR="00BB0F69" w:rsidRPr="00FC09B7">
        <w:rPr>
          <w:b w:val="0"/>
          <w:bCs w:val="0"/>
          <w:noProof w:val="0"/>
          <w:sz w:val="16"/>
          <w:szCs w:val="16"/>
        </w:rPr>
        <w:t xml:space="preserve">A </w:t>
      </w:r>
      <w:r w:rsidR="00BB0F69" w:rsidRPr="00FC09B7">
        <w:rPr>
          <w:b w:val="0"/>
          <w:bCs w:val="0"/>
          <w:i/>
          <w:noProof w:val="0"/>
          <w:sz w:val="16"/>
          <w:szCs w:val="16"/>
        </w:rPr>
        <w:t>DataSetReader</w:t>
      </w:r>
      <w:r w:rsidR="00BB0F69" w:rsidRPr="00FC09B7">
        <w:rPr>
          <w:b w:val="0"/>
          <w:bCs w:val="0"/>
          <w:noProof w:val="0"/>
          <w:sz w:val="16"/>
          <w:szCs w:val="16"/>
        </w:rPr>
        <w:t xml:space="preserve"> is the component that extracts a </w:t>
      </w:r>
      <w:r w:rsidR="00BB0F69" w:rsidRPr="00FC09B7">
        <w:rPr>
          <w:b w:val="0"/>
          <w:bCs w:val="0"/>
          <w:i/>
          <w:noProof w:val="0"/>
          <w:sz w:val="16"/>
          <w:szCs w:val="16"/>
        </w:rPr>
        <w:t>DataSetMessage</w:t>
      </w:r>
      <w:r w:rsidR="00BB0F69" w:rsidRPr="00FC09B7">
        <w:rPr>
          <w:b w:val="0"/>
          <w:bCs w:val="0"/>
          <w:noProof w:val="0"/>
          <w:sz w:val="16"/>
          <w:szCs w:val="16"/>
        </w:rPr>
        <w:t xml:space="preserve"> from a </w:t>
      </w:r>
      <w:r w:rsidR="00BB0F69" w:rsidRPr="00FC09B7">
        <w:rPr>
          <w:b w:val="0"/>
          <w:bCs w:val="0"/>
          <w:i/>
          <w:noProof w:val="0"/>
          <w:sz w:val="16"/>
          <w:szCs w:val="16"/>
        </w:rPr>
        <w:t>NetworkMessage</w:t>
      </w:r>
      <w:r w:rsidR="00BB0F69" w:rsidRPr="00FC09B7">
        <w:rPr>
          <w:b w:val="0"/>
          <w:bCs w:val="0"/>
          <w:noProof w:val="0"/>
          <w:sz w:val="16"/>
          <w:szCs w:val="16"/>
        </w:rPr>
        <w:t xml:space="preserve"> received from the </w:t>
      </w:r>
      <w:r w:rsidR="00BB0F69" w:rsidRPr="00FC09B7">
        <w:rPr>
          <w:b w:val="0"/>
          <w:bCs w:val="0"/>
          <w:i/>
          <w:noProof w:val="0"/>
          <w:sz w:val="16"/>
          <w:szCs w:val="16"/>
        </w:rPr>
        <w:t>Message Oriented Middleware</w:t>
      </w:r>
      <w:r w:rsidR="00BB0F69" w:rsidRPr="00FC09B7">
        <w:rPr>
          <w:b w:val="0"/>
          <w:bCs w:val="0"/>
          <w:noProof w:val="0"/>
          <w:sz w:val="16"/>
          <w:szCs w:val="16"/>
        </w:rPr>
        <w:t xml:space="preserve"> and decodes the </w:t>
      </w:r>
      <w:r w:rsidR="00BB0F69" w:rsidRPr="00FC09B7">
        <w:rPr>
          <w:b w:val="0"/>
          <w:bCs w:val="0"/>
          <w:i/>
          <w:noProof w:val="0"/>
          <w:sz w:val="16"/>
          <w:szCs w:val="16"/>
        </w:rPr>
        <w:t>DataSetMe</w:t>
      </w:r>
      <w:r w:rsidR="005B656D" w:rsidRPr="00FC09B7">
        <w:rPr>
          <w:b w:val="0"/>
          <w:bCs w:val="0"/>
          <w:i/>
          <w:noProof w:val="0"/>
          <w:sz w:val="16"/>
          <w:szCs w:val="16"/>
        </w:rPr>
        <w:t>s</w:t>
      </w:r>
      <w:r w:rsidR="00BB0F69" w:rsidRPr="00FC09B7">
        <w:rPr>
          <w:b w:val="0"/>
          <w:bCs w:val="0"/>
          <w:i/>
          <w:noProof w:val="0"/>
          <w:sz w:val="16"/>
          <w:szCs w:val="16"/>
        </w:rPr>
        <w:t>sage</w:t>
      </w:r>
      <w:r w:rsidR="00BB0F69" w:rsidRPr="00FC09B7">
        <w:rPr>
          <w:b w:val="0"/>
          <w:bCs w:val="0"/>
          <w:noProof w:val="0"/>
          <w:sz w:val="16"/>
          <w:szCs w:val="16"/>
        </w:rPr>
        <w:t xml:space="preserve"> to a </w:t>
      </w:r>
      <w:r w:rsidR="00BB0F69" w:rsidRPr="00FC09B7">
        <w:rPr>
          <w:b w:val="0"/>
          <w:bCs w:val="0"/>
          <w:i/>
          <w:noProof w:val="0"/>
          <w:sz w:val="16"/>
          <w:szCs w:val="16"/>
        </w:rPr>
        <w:t>DataSet</w:t>
      </w:r>
      <w:r w:rsidR="00BB0F69" w:rsidRPr="00FC09B7">
        <w:rPr>
          <w:b w:val="0"/>
          <w:bCs w:val="0"/>
          <w:noProof w:val="0"/>
          <w:sz w:val="16"/>
          <w:szCs w:val="16"/>
        </w:rPr>
        <w:t xml:space="preserve"> for further processing in the </w:t>
      </w:r>
      <w:r w:rsidR="00BB0F69" w:rsidRPr="00FC09B7">
        <w:rPr>
          <w:b w:val="0"/>
          <w:bCs w:val="0"/>
          <w:i/>
          <w:noProof w:val="0"/>
          <w:sz w:val="16"/>
          <w:szCs w:val="16"/>
        </w:rPr>
        <w:t>Subscriber</w:t>
      </w:r>
      <w:r w:rsidR="00BB0F69" w:rsidRPr="00FC09B7">
        <w:rPr>
          <w:b w:val="0"/>
          <w:bCs w:val="0"/>
          <w:noProof w:val="0"/>
          <w:sz w:val="16"/>
          <w:szCs w:val="16"/>
        </w:rPr>
        <w:t>.</w:t>
      </w:r>
    </w:p>
    <w:p w14:paraId="298A51BE" w14:textId="77777777" w:rsidR="00DD1571" w:rsidRPr="00FC09B7" w:rsidRDefault="00DD1571" w:rsidP="00DD1571">
      <w:pPr>
        <w:pStyle w:val="TERM-number3"/>
        <w:rPr>
          <w:noProof w:val="0"/>
        </w:rPr>
      </w:pPr>
    </w:p>
    <w:p w14:paraId="3A6EAD22" w14:textId="25EA9458" w:rsidR="00DD1571" w:rsidRPr="00FC09B7" w:rsidRDefault="00DD1571" w:rsidP="00DD1571">
      <w:pPr>
        <w:pStyle w:val="TERM"/>
        <w:rPr>
          <w:noProof w:val="0"/>
        </w:rPr>
      </w:pPr>
      <w:r w:rsidRPr="00FC09B7">
        <w:rPr>
          <w:noProof w:val="0"/>
        </w:rPr>
        <w:t>DataSetWriter</w:t>
      </w:r>
    </w:p>
    <w:p w14:paraId="42F4B34A" w14:textId="2F8509DA" w:rsidR="00DD1571" w:rsidRPr="00FC09B7" w:rsidRDefault="00824A1D" w:rsidP="00DD1571">
      <w:pPr>
        <w:pStyle w:val="TERM-definition"/>
        <w:rPr>
          <w:noProof w:val="0"/>
        </w:rPr>
      </w:pPr>
      <w:r w:rsidRPr="00FC09B7">
        <w:rPr>
          <w:noProof w:val="0"/>
        </w:rPr>
        <w:t>e</w:t>
      </w:r>
      <w:r w:rsidR="00DD1571" w:rsidRPr="00FC09B7">
        <w:rPr>
          <w:noProof w:val="0"/>
        </w:rPr>
        <w:t xml:space="preserve">ntity creating </w:t>
      </w:r>
      <w:r w:rsidR="00DD1571" w:rsidRPr="00FC09B7">
        <w:rPr>
          <w:i/>
          <w:noProof w:val="0"/>
        </w:rPr>
        <w:t>DataSetMessages</w:t>
      </w:r>
      <w:r w:rsidR="00DD1571" w:rsidRPr="00FC09B7">
        <w:rPr>
          <w:noProof w:val="0"/>
        </w:rPr>
        <w:t xml:space="preserve"> from </w:t>
      </w:r>
      <w:r w:rsidR="00DD1571" w:rsidRPr="00FC09B7">
        <w:rPr>
          <w:i/>
          <w:noProof w:val="0"/>
        </w:rPr>
        <w:t>DataSets</w:t>
      </w:r>
      <w:r w:rsidR="00DD1571" w:rsidRPr="00FC09B7">
        <w:rPr>
          <w:noProof w:val="0"/>
        </w:rPr>
        <w:t xml:space="preserve"> and publishing them through a </w:t>
      </w:r>
      <w:r w:rsidR="00DD1571" w:rsidRPr="00FC09B7">
        <w:rPr>
          <w:i/>
          <w:noProof w:val="0"/>
        </w:rPr>
        <w:t>Message Oriented Middleware</w:t>
      </w:r>
    </w:p>
    <w:p w14:paraId="09517D07" w14:textId="26C80777" w:rsidR="00D87F93" w:rsidRPr="00FC09B7" w:rsidRDefault="00D87F93" w:rsidP="00D87F93">
      <w:pPr>
        <w:pStyle w:val="TERM-number"/>
        <w:numPr>
          <w:ilvl w:val="0"/>
          <w:numId w:val="0"/>
        </w:numPr>
        <w:rPr>
          <w:b w:val="0"/>
          <w:bCs w:val="0"/>
          <w:noProof w:val="0"/>
          <w:sz w:val="16"/>
          <w:szCs w:val="16"/>
        </w:rPr>
      </w:pPr>
      <w:r w:rsidRPr="00FC09B7">
        <w:rPr>
          <w:b w:val="0"/>
          <w:bCs w:val="0"/>
          <w:noProof w:val="0"/>
          <w:sz w:val="16"/>
          <w:szCs w:val="16"/>
        </w:rPr>
        <w:t>Note 1 to entry:</w:t>
      </w:r>
      <w:r w:rsidRPr="00FC09B7">
        <w:rPr>
          <w:b w:val="0"/>
          <w:bCs w:val="0"/>
          <w:noProof w:val="0"/>
          <w:sz w:val="16"/>
          <w:szCs w:val="16"/>
        </w:rPr>
        <w:tab/>
      </w:r>
      <w:r w:rsidR="00BB0F69" w:rsidRPr="00FC09B7">
        <w:rPr>
          <w:b w:val="0"/>
          <w:bCs w:val="0"/>
          <w:noProof w:val="0"/>
          <w:sz w:val="16"/>
          <w:szCs w:val="16"/>
        </w:rPr>
        <w:t xml:space="preserve">A </w:t>
      </w:r>
      <w:r w:rsidR="00BB0F69" w:rsidRPr="00FC09B7">
        <w:rPr>
          <w:b w:val="0"/>
          <w:bCs w:val="0"/>
          <w:i/>
          <w:noProof w:val="0"/>
          <w:sz w:val="16"/>
          <w:szCs w:val="16"/>
        </w:rPr>
        <w:t>DataSetWriter</w:t>
      </w:r>
      <w:r w:rsidR="00BB0F69" w:rsidRPr="00FC09B7">
        <w:rPr>
          <w:b w:val="0"/>
          <w:bCs w:val="0"/>
          <w:noProof w:val="0"/>
          <w:sz w:val="16"/>
          <w:szCs w:val="16"/>
        </w:rPr>
        <w:t xml:space="preserve"> encodes a </w:t>
      </w:r>
      <w:r w:rsidR="00BB0F69" w:rsidRPr="00FC09B7">
        <w:rPr>
          <w:b w:val="0"/>
          <w:bCs w:val="0"/>
          <w:i/>
          <w:noProof w:val="0"/>
          <w:sz w:val="16"/>
          <w:szCs w:val="16"/>
        </w:rPr>
        <w:t>DataSet</w:t>
      </w:r>
      <w:r w:rsidR="00BB0F69" w:rsidRPr="00FC09B7">
        <w:rPr>
          <w:b w:val="0"/>
          <w:bCs w:val="0"/>
          <w:noProof w:val="0"/>
          <w:sz w:val="16"/>
          <w:szCs w:val="16"/>
        </w:rPr>
        <w:t xml:space="preserve"> to a </w:t>
      </w:r>
      <w:r w:rsidR="00BB0F69" w:rsidRPr="00FC09B7">
        <w:rPr>
          <w:b w:val="0"/>
          <w:bCs w:val="0"/>
          <w:i/>
          <w:noProof w:val="0"/>
          <w:sz w:val="16"/>
          <w:szCs w:val="16"/>
        </w:rPr>
        <w:t>DataSetMessage</w:t>
      </w:r>
      <w:r w:rsidR="00BB0F69" w:rsidRPr="00FC09B7">
        <w:rPr>
          <w:b w:val="0"/>
          <w:bCs w:val="0"/>
          <w:noProof w:val="0"/>
          <w:sz w:val="16"/>
          <w:szCs w:val="16"/>
        </w:rPr>
        <w:t xml:space="preserve"> and includes the </w:t>
      </w:r>
      <w:r w:rsidR="00BB0F69" w:rsidRPr="00FC09B7">
        <w:rPr>
          <w:b w:val="0"/>
          <w:bCs w:val="0"/>
          <w:i/>
          <w:noProof w:val="0"/>
          <w:sz w:val="16"/>
          <w:szCs w:val="16"/>
        </w:rPr>
        <w:t>DataSetMessage</w:t>
      </w:r>
      <w:r w:rsidR="00BB0F69" w:rsidRPr="00FC09B7">
        <w:rPr>
          <w:b w:val="0"/>
          <w:bCs w:val="0"/>
          <w:noProof w:val="0"/>
          <w:sz w:val="16"/>
          <w:szCs w:val="16"/>
        </w:rPr>
        <w:t xml:space="preserve"> into a </w:t>
      </w:r>
      <w:r w:rsidR="00BB0F69" w:rsidRPr="00FC09B7">
        <w:rPr>
          <w:b w:val="0"/>
          <w:bCs w:val="0"/>
          <w:i/>
          <w:noProof w:val="0"/>
          <w:sz w:val="16"/>
          <w:szCs w:val="16"/>
        </w:rPr>
        <w:t>NetworkMessage</w:t>
      </w:r>
      <w:r w:rsidR="00BB0F69" w:rsidRPr="00FC09B7">
        <w:rPr>
          <w:b w:val="0"/>
          <w:bCs w:val="0"/>
          <w:noProof w:val="0"/>
          <w:sz w:val="16"/>
          <w:szCs w:val="16"/>
        </w:rPr>
        <w:t xml:space="preserve"> for publishing through a </w:t>
      </w:r>
      <w:r w:rsidR="00BB0F69" w:rsidRPr="00FC09B7">
        <w:rPr>
          <w:b w:val="0"/>
          <w:bCs w:val="0"/>
          <w:i/>
          <w:noProof w:val="0"/>
          <w:sz w:val="16"/>
          <w:szCs w:val="16"/>
        </w:rPr>
        <w:t>Message Oriented Middleware</w:t>
      </w:r>
      <w:r w:rsidR="00BB0F69" w:rsidRPr="00FC09B7">
        <w:rPr>
          <w:b w:val="0"/>
          <w:bCs w:val="0"/>
          <w:noProof w:val="0"/>
          <w:sz w:val="16"/>
          <w:szCs w:val="16"/>
        </w:rPr>
        <w:t>.</w:t>
      </w:r>
    </w:p>
    <w:p w14:paraId="666EB8A8" w14:textId="77777777" w:rsidR="004C4F17" w:rsidRPr="00FC09B7" w:rsidRDefault="004C4F17" w:rsidP="004C4F17">
      <w:pPr>
        <w:pStyle w:val="TERM-number3"/>
        <w:rPr>
          <w:noProof w:val="0"/>
        </w:rPr>
      </w:pPr>
    </w:p>
    <w:p w14:paraId="40AEF7BF" w14:textId="2EC02F4E" w:rsidR="004C4F17" w:rsidRPr="00FC09B7" w:rsidRDefault="004C4F17" w:rsidP="004C4F17">
      <w:pPr>
        <w:pStyle w:val="TERM"/>
        <w:rPr>
          <w:noProof w:val="0"/>
        </w:rPr>
      </w:pPr>
      <w:r w:rsidRPr="00FC09B7">
        <w:rPr>
          <w:noProof w:val="0"/>
        </w:rPr>
        <w:t>PublishedDataSet</w:t>
      </w:r>
    </w:p>
    <w:p w14:paraId="136337C0" w14:textId="7ED654B8" w:rsidR="004C4F17" w:rsidRPr="00FC09B7" w:rsidRDefault="004C4F17" w:rsidP="004C4F17">
      <w:pPr>
        <w:pStyle w:val="TERM-definition"/>
        <w:rPr>
          <w:noProof w:val="0"/>
        </w:rPr>
      </w:pPr>
      <w:r w:rsidRPr="00FC09B7">
        <w:rPr>
          <w:noProof w:val="0"/>
        </w:rPr>
        <w:t xml:space="preserve">configuration of application-data to be published as </w:t>
      </w:r>
      <w:r w:rsidRPr="00FC09B7">
        <w:rPr>
          <w:i/>
          <w:noProof w:val="0"/>
        </w:rPr>
        <w:t>DataSet</w:t>
      </w:r>
    </w:p>
    <w:p w14:paraId="0BDB6789" w14:textId="1C802685" w:rsidR="004C4F17" w:rsidRPr="00FC09B7" w:rsidRDefault="004C4F17" w:rsidP="004C4F17">
      <w:pPr>
        <w:pStyle w:val="TERM-note"/>
        <w:rPr>
          <w:noProof w:val="0"/>
        </w:rPr>
      </w:pPr>
      <w:r w:rsidRPr="00FC09B7">
        <w:rPr>
          <w:noProof w:val="0"/>
        </w:rPr>
        <w:t>Note </w:t>
      </w:r>
      <w:r w:rsidRPr="00FC09B7">
        <w:rPr>
          <w:noProof w:val="0"/>
        </w:rPr>
        <w:fldChar w:fldCharType="begin"/>
      </w:r>
      <w:r w:rsidRPr="00FC09B7">
        <w:rPr>
          <w:noProof w:val="0"/>
        </w:rPr>
        <w:instrText xml:space="preserve"> SEQ note \r 1 \* MERGEFORMAT </w:instrText>
      </w:r>
      <w:r w:rsidRPr="00FC09B7">
        <w:rPr>
          <w:noProof w:val="0"/>
        </w:rPr>
        <w:fldChar w:fldCharType="separate"/>
      </w:r>
      <w:r w:rsidR="005333FC">
        <w:t>1</w:t>
      </w:r>
      <w:r w:rsidRPr="00FC09B7">
        <w:rPr>
          <w:noProof w:val="0"/>
        </w:rPr>
        <w:fldChar w:fldCharType="end"/>
      </w:r>
      <w:r w:rsidRPr="00FC09B7">
        <w:rPr>
          <w:noProof w:val="0"/>
        </w:rPr>
        <w:t xml:space="preserve"> to entry: A </w:t>
      </w:r>
      <w:r w:rsidRPr="00FC09B7">
        <w:rPr>
          <w:i/>
          <w:noProof w:val="0"/>
        </w:rPr>
        <w:t>PublishedDataSet</w:t>
      </w:r>
      <w:r w:rsidRPr="00FC09B7">
        <w:rPr>
          <w:noProof w:val="0"/>
        </w:rPr>
        <w:t xml:space="preserve"> can be a list of monitored </w:t>
      </w:r>
      <w:r w:rsidRPr="00FC09B7">
        <w:rPr>
          <w:i/>
          <w:noProof w:val="0"/>
        </w:rPr>
        <w:t>Variables</w:t>
      </w:r>
      <w:r w:rsidRPr="00FC09B7">
        <w:rPr>
          <w:noProof w:val="0"/>
        </w:rPr>
        <w:t xml:space="preserve"> or an </w:t>
      </w:r>
      <w:r w:rsidRPr="00FC09B7">
        <w:rPr>
          <w:i/>
          <w:noProof w:val="0"/>
        </w:rPr>
        <w:t>Event</w:t>
      </w:r>
      <w:r w:rsidRPr="00FC09B7">
        <w:rPr>
          <w:noProof w:val="0"/>
        </w:rPr>
        <w:t xml:space="preserve"> selection.</w:t>
      </w:r>
    </w:p>
    <w:bookmarkEnd w:id="108"/>
    <w:bookmarkEnd w:id="109"/>
    <w:bookmarkEnd w:id="110"/>
    <w:bookmarkEnd w:id="111"/>
    <w:bookmarkEnd w:id="112"/>
    <w:bookmarkEnd w:id="113"/>
    <w:bookmarkEnd w:id="114"/>
    <w:bookmarkEnd w:id="115"/>
    <w:bookmarkEnd w:id="116"/>
    <w:bookmarkEnd w:id="117"/>
    <w:bookmarkEnd w:id="118"/>
    <w:p w14:paraId="50DAA380" w14:textId="77777777" w:rsidR="00D47E27" w:rsidRPr="00FC09B7" w:rsidRDefault="00D47E27" w:rsidP="00D47E27">
      <w:pPr>
        <w:pStyle w:val="TERM-number3"/>
        <w:rPr>
          <w:noProof w:val="0"/>
        </w:rPr>
      </w:pPr>
    </w:p>
    <w:p w14:paraId="6EBF39DE" w14:textId="14F2870D" w:rsidR="00D47E27" w:rsidRPr="00FC09B7" w:rsidRDefault="00D47E27" w:rsidP="00D47E27">
      <w:pPr>
        <w:pStyle w:val="TERM"/>
        <w:rPr>
          <w:noProof w:val="0"/>
        </w:rPr>
      </w:pPr>
      <w:r w:rsidRPr="00FC09B7">
        <w:rPr>
          <w:noProof w:val="0"/>
        </w:rPr>
        <w:t>SecurityGroup</w:t>
      </w:r>
    </w:p>
    <w:p w14:paraId="6B00E110" w14:textId="56C0698A" w:rsidR="00D47E27" w:rsidRPr="00FC09B7" w:rsidRDefault="0055501C" w:rsidP="00D47E27">
      <w:pPr>
        <w:pStyle w:val="TERM-definition"/>
        <w:rPr>
          <w:i/>
          <w:noProof w:val="0"/>
        </w:rPr>
      </w:pPr>
      <w:r w:rsidRPr="00FC09B7">
        <w:rPr>
          <w:noProof w:val="0"/>
        </w:rPr>
        <w:t xml:space="preserve">grouping of </w:t>
      </w:r>
      <w:r w:rsidR="0001468D" w:rsidRPr="00FC09B7">
        <w:rPr>
          <w:noProof w:val="0"/>
        </w:rPr>
        <w:t>s</w:t>
      </w:r>
      <w:r w:rsidR="00D47E27" w:rsidRPr="00FC09B7">
        <w:rPr>
          <w:noProof w:val="0"/>
        </w:rPr>
        <w:t xml:space="preserve">ecurity settings and security keys used to access messages from a </w:t>
      </w:r>
      <w:r w:rsidR="005474E9" w:rsidRPr="00FC09B7">
        <w:rPr>
          <w:i/>
          <w:noProof w:val="0"/>
        </w:rPr>
        <w:t>Publisher</w:t>
      </w:r>
    </w:p>
    <w:p w14:paraId="30BDC8CE" w14:textId="0EABFE49" w:rsidR="00D47E27" w:rsidRPr="00FC09B7" w:rsidRDefault="00D47E27" w:rsidP="00D47E27">
      <w:pPr>
        <w:pStyle w:val="TERM-note"/>
        <w:rPr>
          <w:noProof w:val="0"/>
        </w:rPr>
      </w:pPr>
      <w:r w:rsidRPr="00FC09B7">
        <w:rPr>
          <w:noProof w:val="0"/>
        </w:rPr>
        <w:t>Note 1 to entry:</w:t>
      </w:r>
      <w:r w:rsidRPr="00FC09B7">
        <w:rPr>
          <w:noProof w:val="0"/>
        </w:rPr>
        <w:tab/>
        <w:t xml:space="preserve">A </w:t>
      </w:r>
      <w:r w:rsidRPr="00FC09B7">
        <w:rPr>
          <w:i/>
          <w:noProof w:val="0"/>
        </w:rPr>
        <w:t>SecurityGroup</w:t>
      </w:r>
      <w:r w:rsidRPr="00FC09B7">
        <w:rPr>
          <w:noProof w:val="0"/>
        </w:rPr>
        <w:t xml:space="preserve"> is an abstraction that represents the security settings and security keys that can be used to access messages from a </w:t>
      </w:r>
      <w:r w:rsidR="005474E9" w:rsidRPr="00FC09B7">
        <w:rPr>
          <w:i/>
          <w:noProof w:val="0"/>
        </w:rPr>
        <w:t>Publisher</w:t>
      </w:r>
      <w:r w:rsidRPr="00FC09B7">
        <w:rPr>
          <w:noProof w:val="0"/>
        </w:rPr>
        <w:t xml:space="preserve">. A </w:t>
      </w:r>
      <w:r w:rsidRPr="00FC09B7">
        <w:rPr>
          <w:i/>
          <w:noProof w:val="0"/>
        </w:rPr>
        <w:t>SecurityGroup</w:t>
      </w:r>
      <w:r w:rsidRPr="00FC09B7">
        <w:rPr>
          <w:noProof w:val="0"/>
        </w:rPr>
        <w:t xml:space="preserve"> is identified with a unique identifier called the </w:t>
      </w:r>
      <w:r w:rsidRPr="00FC09B7">
        <w:rPr>
          <w:i/>
          <w:noProof w:val="0"/>
        </w:rPr>
        <w:t>SecurityGroupId</w:t>
      </w:r>
      <w:r w:rsidRPr="00FC09B7">
        <w:rPr>
          <w:noProof w:val="0"/>
        </w:rPr>
        <w:t>.</w:t>
      </w:r>
      <w:r w:rsidR="005C723B" w:rsidRPr="00FC09B7">
        <w:rPr>
          <w:noProof w:val="0"/>
        </w:rPr>
        <w:t xml:space="preserve"> The </w:t>
      </w:r>
      <w:r w:rsidR="005C723B" w:rsidRPr="00FC09B7">
        <w:rPr>
          <w:i/>
          <w:noProof w:val="0"/>
        </w:rPr>
        <w:t>SecurityGroupId</w:t>
      </w:r>
      <w:r w:rsidR="005C723B" w:rsidRPr="00FC09B7">
        <w:rPr>
          <w:noProof w:val="0"/>
        </w:rPr>
        <w:t xml:space="preserve"> is unique within </w:t>
      </w:r>
      <w:r w:rsidR="00FC386B" w:rsidRPr="00FC09B7">
        <w:rPr>
          <w:noProof w:val="0"/>
        </w:rPr>
        <w:t>the</w:t>
      </w:r>
      <w:r w:rsidR="005C723B" w:rsidRPr="00FC09B7">
        <w:rPr>
          <w:noProof w:val="0"/>
        </w:rPr>
        <w:t xml:space="preserve"> </w:t>
      </w:r>
      <w:r w:rsidR="005C723B" w:rsidRPr="00E44F03">
        <w:rPr>
          <w:i/>
          <w:noProof w:val="0"/>
        </w:rPr>
        <w:t>S</w:t>
      </w:r>
      <w:r w:rsidR="00E44F03" w:rsidRPr="00E44F03">
        <w:rPr>
          <w:i/>
          <w:noProof w:val="0"/>
        </w:rPr>
        <w:t xml:space="preserve">ecurity </w:t>
      </w:r>
      <w:r w:rsidR="005C723B" w:rsidRPr="00E44F03">
        <w:rPr>
          <w:i/>
          <w:noProof w:val="0"/>
        </w:rPr>
        <w:t>K</w:t>
      </w:r>
      <w:r w:rsidR="00E44F03" w:rsidRPr="00E44F03">
        <w:rPr>
          <w:i/>
          <w:noProof w:val="0"/>
        </w:rPr>
        <w:t xml:space="preserve">ey </w:t>
      </w:r>
      <w:r w:rsidR="005C723B" w:rsidRPr="00E44F03">
        <w:rPr>
          <w:i/>
          <w:noProof w:val="0"/>
        </w:rPr>
        <w:t>S</w:t>
      </w:r>
      <w:r w:rsidR="00E44F03" w:rsidRPr="00E44F03">
        <w:rPr>
          <w:i/>
          <w:noProof w:val="0"/>
        </w:rPr>
        <w:t>ervice</w:t>
      </w:r>
      <w:r w:rsidR="005C723B" w:rsidRPr="00FC09B7">
        <w:rPr>
          <w:noProof w:val="0"/>
        </w:rPr>
        <w:t>.</w:t>
      </w:r>
    </w:p>
    <w:p w14:paraId="2D713673" w14:textId="77777777" w:rsidR="004C4F17" w:rsidRPr="00FC09B7" w:rsidRDefault="004C4F17" w:rsidP="004C4F17">
      <w:pPr>
        <w:pStyle w:val="TERM-number3"/>
        <w:rPr>
          <w:noProof w:val="0"/>
        </w:rPr>
      </w:pPr>
    </w:p>
    <w:p w14:paraId="6B429F62" w14:textId="5B3F49DC" w:rsidR="004C4F17" w:rsidRPr="00FC09B7" w:rsidRDefault="004C4F17" w:rsidP="004C4F17">
      <w:pPr>
        <w:pStyle w:val="TERM"/>
        <w:rPr>
          <w:noProof w:val="0"/>
        </w:rPr>
      </w:pPr>
      <w:r w:rsidRPr="00FC09B7">
        <w:rPr>
          <w:noProof w:val="0"/>
        </w:rPr>
        <w:t>Subscribed</w:t>
      </w:r>
      <w:r w:rsidR="009307E2" w:rsidRPr="00FC09B7">
        <w:rPr>
          <w:noProof w:val="0"/>
        </w:rPr>
        <w:t>DataS</w:t>
      </w:r>
      <w:r w:rsidRPr="00FC09B7">
        <w:rPr>
          <w:noProof w:val="0"/>
        </w:rPr>
        <w:t>et</w:t>
      </w:r>
    </w:p>
    <w:p w14:paraId="75E968FC" w14:textId="1B966F6B" w:rsidR="004C4F17" w:rsidRPr="00FC09B7" w:rsidRDefault="00697611" w:rsidP="004C4F17">
      <w:pPr>
        <w:pStyle w:val="TERM-definition"/>
        <w:rPr>
          <w:noProof w:val="0"/>
        </w:rPr>
      </w:pPr>
      <w:r w:rsidRPr="00FC09B7">
        <w:rPr>
          <w:noProof w:val="0"/>
        </w:rPr>
        <w:t xml:space="preserve">configuration for </w:t>
      </w:r>
      <w:r w:rsidR="004C4F17" w:rsidRPr="00FC09B7">
        <w:rPr>
          <w:noProof w:val="0"/>
        </w:rPr>
        <w:t xml:space="preserve">dispatching </w:t>
      </w:r>
      <w:r w:rsidRPr="00FC09B7">
        <w:rPr>
          <w:noProof w:val="0"/>
        </w:rPr>
        <w:t>of</w:t>
      </w:r>
      <w:r w:rsidR="004C4F17" w:rsidRPr="00FC09B7">
        <w:rPr>
          <w:noProof w:val="0"/>
        </w:rPr>
        <w:t xml:space="preserve"> received </w:t>
      </w:r>
      <w:r w:rsidR="004C4F17" w:rsidRPr="00FC09B7">
        <w:rPr>
          <w:i/>
          <w:noProof w:val="0"/>
        </w:rPr>
        <w:t>DataSets</w:t>
      </w:r>
    </w:p>
    <w:p w14:paraId="19BAC701" w14:textId="26637BBA" w:rsidR="004C4F17" w:rsidRPr="00FC09B7" w:rsidRDefault="004C4F17" w:rsidP="004C4F17">
      <w:pPr>
        <w:pStyle w:val="TERM-note"/>
        <w:rPr>
          <w:noProof w:val="0"/>
        </w:rPr>
      </w:pPr>
      <w:r w:rsidRPr="00FC09B7">
        <w:rPr>
          <w:noProof w:val="0"/>
        </w:rPr>
        <w:t>Note </w:t>
      </w:r>
      <w:r w:rsidRPr="00FC09B7">
        <w:rPr>
          <w:noProof w:val="0"/>
        </w:rPr>
        <w:fldChar w:fldCharType="begin"/>
      </w:r>
      <w:r w:rsidRPr="00FC09B7">
        <w:rPr>
          <w:noProof w:val="0"/>
        </w:rPr>
        <w:instrText xml:space="preserve"> SEQ note \r 1 \* MERGEFORMAT </w:instrText>
      </w:r>
      <w:r w:rsidRPr="00FC09B7">
        <w:rPr>
          <w:noProof w:val="0"/>
        </w:rPr>
        <w:fldChar w:fldCharType="separate"/>
      </w:r>
      <w:r w:rsidR="005333FC">
        <w:t>1</w:t>
      </w:r>
      <w:r w:rsidRPr="00FC09B7">
        <w:rPr>
          <w:noProof w:val="0"/>
        </w:rPr>
        <w:fldChar w:fldCharType="end"/>
      </w:r>
      <w:r w:rsidRPr="00FC09B7">
        <w:rPr>
          <w:noProof w:val="0"/>
        </w:rPr>
        <w:t xml:space="preserve"> to entry: A </w:t>
      </w:r>
      <w:r w:rsidR="009307E2" w:rsidRPr="00FC09B7">
        <w:rPr>
          <w:i/>
          <w:noProof w:val="0"/>
        </w:rPr>
        <w:t>Subscribed</w:t>
      </w:r>
      <w:r w:rsidRPr="00FC09B7">
        <w:rPr>
          <w:i/>
          <w:noProof w:val="0"/>
        </w:rPr>
        <w:t>DataSet</w:t>
      </w:r>
      <w:r w:rsidRPr="00FC09B7">
        <w:rPr>
          <w:noProof w:val="0"/>
        </w:rPr>
        <w:t xml:space="preserve"> can be a </w:t>
      </w:r>
      <w:r w:rsidR="009307E2" w:rsidRPr="00FC09B7">
        <w:rPr>
          <w:noProof w:val="0"/>
        </w:rPr>
        <w:t xml:space="preserve">mapping of </w:t>
      </w:r>
      <w:r w:rsidR="009307E2" w:rsidRPr="00FC09B7">
        <w:rPr>
          <w:i/>
          <w:noProof w:val="0"/>
        </w:rPr>
        <w:t>DataSet</w:t>
      </w:r>
      <w:r w:rsidR="009307E2" w:rsidRPr="00FC09B7">
        <w:rPr>
          <w:noProof w:val="0"/>
        </w:rPr>
        <w:t xml:space="preserve"> fields to </w:t>
      </w:r>
      <w:r w:rsidRPr="00FC09B7">
        <w:rPr>
          <w:i/>
          <w:noProof w:val="0"/>
        </w:rPr>
        <w:t>Variables</w:t>
      </w:r>
      <w:r w:rsidR="00A90DF5" w:rsidRPr="00FC09B7">
        <w:rPr>
          <w:noProof w:val="0"/>
        </w:rPr>
        <w:t xml:space="preserve"> in the </w:t>
      </w:r>
      <w:r w:rsidR="00A90DF5" w:rsidRPr="00FC09B7">
        <w:rPr>
          <w:i/>
          <w:noProof w:val="0"/>
        </w:rPr>
        <w:t>Subscriber AddressSpace</w:t>
      </w:r>
      <w:r w:rsidRPr="00FC09B7">
        <w:rPr>
          <w:noProof w:val="0"/>
        </w:rPr>
        <w:t>.</w:t>
      </w:r>
    </w:p>
    <w:p w14:paraId="305EF75D" w14:textId="77777777" w:rsidR="008123A2" w:rsidRPr="00FC09B7" w:rsidRDefault="008123A2" w:rsidP="00261A70">
      <w:pPr>
        <w:pStyle w:val="Heading2"/>
        <w:rPr>
          <w:noProof w:val="0"/>
        </w:rPr>
      </w:pPr>
      <w:bookmarkStart w:id="123" w:name="_Toc200966367"/>
      <w:bookmarkStart w:id="124" w:name="_Toc200980076"/>
      <w:bookmarkStart w:id="125" w:name="_Toc200983183"/>
      <w:bookmarkStart w:id="126" w:name="_Toc202694698"/>
      <w:bookmarkStart w:id="127" w:name="_Toc202698717"/>
      <w:bookmarkStart w:id="128" w:name="_Toc286599569"/>
      <w:bookmarkStart w:id="129" w:name="_Toc288045469"/>
      <w:bookmarkStart w:id="130" w:name="_Toc293994206"/>
      <w:bookmarkStart w:id="131" w:name="_Toc362383373"/>
      <w:bookmarkStart w:id="132" w:name="_Toc505941316"/>
      <w:r w:rsidRPr="00FC09B7">
        <w:rPr>
          <w:noProof w:val="0"/>
        </w:rPr>
        <w:lastRenderedPageBreak/>
        <w:t>Abbreviations and symbols</w:t>
      </w:r>
      <w:bookmarkEnd w:id="119"/>
      <w:bookmarkEnd w:id="123"/>
      <w:bookmarkEnd w:id="124"/>
      <w:bookmarkEnd w:id="125"/>
      <w:bookmarkEnd w:id="126"/>
      <w:bookmarkEnd w:id="127"/>
      <w:bookmarkEnd w:id="128"/>
      <w:bookmarkEnd w:id="129"/>
      <w:bookmarkEnd w:id="130"/>
      <w:bookmarkEnd w:id="131"/>
      <w:bookmarkEnd w:id="132"/>
    </w:p>
    <w:p w14:paraId="1D4D6B13" w14:textId="66289049" w:rsidR="00262A67" w:rsidRPr="00FC09B7" w:rsidRDefault="00262A67" w:rsidP="00727C11">
      <w:pPr>
        <w:pStyle w:val="List"/>
        <w:tabs>
          <w:tab w:val="clear" w:pos="340"/>
          <w:tab w:val="left" w:pos="709"/>
        </w:tabs>
        <w:ind w:left="709" w:hanging="709"/>
        <w:rPr>
          <w:noProof w:val="0"/>
        </w:rPr>
      </w:pPr>
      <w:r w:rsidRPr="00FC09B7">
        <w:rPr>
          <w:noProof w:val="0"/>
        </w:rPr>
        <w:t>AMQP</w:t>
      </w:r>
      <w:r w:rsidRPr="00FC09B7">
        <w:rPr>
          <w:noProof w:val="0"/>
        </w:rPr>
        <w:tab/>
        <w:t>Advanced Message Queuing Protocol</w:t>
      </w:r>
    </w:p>
    <w:p w14:paraId="56CDD24A" w14:textId="73CFD909" w:rsidR="00F63D40" w:rsidRPr="00FC09B7" w:rsidRDefault="00F63D40" w:rsidP="00727C11">
      <w:pPr>
        <w:pStyle w:val="List"/>
        <w:tabs>
          <w:tab w:val="clear" w:pos="340"/>
          <w:tab w:val="left" w:pos="709"/>
        </w:tabs>
        <w:ind w:left="709" w:hanging="709"/>
        <w:rPr>
          <w:noProof w:val="0"/>
        </w:rPr>
      </w:pPr>
      <w:r w:rsidRPr="00FC09B7">
        <w:rPr>
          <w:noProof w:val="0"/>
        </w:rPr>
        <w:t>AS</w:t>
      </w:r>
      <w:r w:rsidRPr="00FC09B7">
        <w:rPr>
          <w:noProof w:val="0"/>
        </w:rPr>
        <w:tab/>
        <w:t>Authorization Service</w:t>
      </w:r>
    </w:p>
    <w:p w14:paraId="305EF760" w14:textId="77777777" w:rsidR="008123A2" w:rsidRPr="00FC09B7" w:rsidRDefault="008123A2" w:rsidP="00727C11">
      <w:pPr>
        <w:pStyle w:val="List"/>
        <w:tabs>
          <w:tab w:val="clear" w:pos="340"/>
          <w:tab w:val="left" w:pos="709"/>
        </w:tabs>
        <w:ind w:left="709" w:hanging="709"/>
        <w:rPr>
          <w:noProof w:val="0"/>
        </w:rPr>
      </w:pPr>
      <w:r w:rsidRPr="00FC09B7">
        <w:rPr>
          <w:noProof w:val="0"/>
        </w:rPr>
        <w:t>CA</w:t>
      </w:r>
      <w:r w:rsidRPr="00FC09B7">
        <w:rPr>
          <w:noProof w:val="0"/>
        </w:rPr>
        <w:tab/>
        <w:t>Certificate Authority</w:t>
      </w:r>
    </w:p>
    <w:p w14:paraId="305EF761" w14:textId="77777777" w:rsidR="008123A2" w:rsidRPr="00FC09B7" w:rsidRDefault="008123A2" w:rsidP="00727C11">
      <w:pPr>
        <w:pStyle w:val="List"/>
        <w:tabs>
          <w:tab w:val="clear" w:pos="340"/>
          <w:tab w:val="left" w:pos="709"/>
        </w:tabs>
        <w:ind w:left="709" w:hanging="709"/>
        <w:rPr>
          <w:noProof w:val="0"/>
        </w:rPr>
      </w:pPr>
      <w:r w:rsidRPr="00FC09B7">
        <w:rPr>
          <w:noProof w:val="0"/>
        </w:rPr>
        <w:t>CRL</w:t>
      </w:r>
      <w:r w:rsidRPr="00FC09B7">
        <w:rPr>
          <w:noProof w:val="0"/>
        </w:rPr>
        <w:tab/>
        <w:t>Certificate Revocation List</w:t>
      </w:r>
    </w:p>
    <w:p w14:paraId="305EF762" w14:textId="77777777" w:rsidR="008123A2" w:rsidRPr="00FC09B7" w:rsidRDefault="008123A2" w:rsidP="00727C11">
      <w:pPr>
        <w:pStyle w:val="List"/>
        <w:tabs>
          <w:tab w:val="clear" w:pos="340"/>
          <w:tab w:val="left" w:pos="709"/>
        </w:tabs>
        <w:ind w:left="709" w:hanging="709"/>
        <w:rPr>
          <w:noProof w:val="0"/>
        </w:rPr>
      </w:pPr>
      <w:r w:rsidRPr="00FC09B7">
        <w:rPr>
          <w:noProof w:val="0"/>
        </w:rPr>
        <w:t>CTL</w:t>
      </w:r>
      <w:r w:rsidRPr="00FC09B7">
        <w:rPr>
          <w:noProof w:val="0"/>
        </w:rPr>
        <w:tab/>
        <w:t>Certificate Trust List</w:t>
      </w:r>
    </w:p>
    <w:p w14:paraId="0AE3A433" w14:textId="5A1F0122" w:rsidR="00873F7B" w:rsidRPr="00FC09B7" w:rsidRDefault="00873F7B" w:rsidP="00727C11">
      <w:pPr>
        <w:pStyle w:val="List"/>
        <w:tabs>
          <w:tab w:val="clear" w:pos="340"/>
          <w:tab w:val="left" w:pos="709"/>
        </w:tabs>
        <w:ind w:left="709" w:hanging="709"/>
        <w:rPr>
          <w:noProof w:val="0"/>
        </w:rPr>
      </w:pPr>
      <w:r w:rsidRPr="00FC09B7">
        <w:rPr>
          <w:noProof w:val="0"/>
        </w:rPr>
        <w:t>HMI</w:t>
      </w:r>
      <w:r w:rsidRPr="00FC09B7">
        <w:rPr>
          <w:noProof w:val="0"/>
        </w:rPr>
        <w:tab/>
        <w:t>Human Machine Interface</w:t>
      </w:r>
    </w:p>
    <w:p w14:paraId="13020F9C" w14:textId="7229A1A0" w:rsidR="008B072C" w:rsidRPr="00FC09B7" w:rsidRDefault="008B072C" w:rsidP="00727C11">
      <w:pPr>
        <w:pStyle w:val="List"/>
        <w:tabs>
          <w:tab w:val="clear" w:pos="340"/>
          <w:tab w:val="left" w:pos="709"/>
        </w:tabs>
        <w:ind w:left="709" w:hanging="709"/>
        <w:rPr>
          <w:noProof w:val="0"/>
        </w:rPr>
      </w:pPr>
      <w:r w:rsidRPr="00FC09B7">
        <w:rPr>
          <w:noProof w:val="0"/>
        </w:rPr>
        <w:t>IGMP</w:t>
      </w:r>
      <w:r w:rsidRPr="00FC09B7">
        <w:rPr>
          <w:noProof w:val="0"/>
        </w:rPr>
        <w:tab/>
        <w:t>Internet Group Management Protocol</w:t>
      </w:r>
    </w:p>
    <w:p w14:paraId="011836A1" w14:textId="256A96FA" w:rsidR="00305F5B" w:rsidRDefault="00305F5B" w:rsidP="00727C11">
      <w:pPr>
        <w:pStyle w:val="List"/>
        <w:tabs>
          <w:tab w:val="clear" w:pos="340"/>
          <w:tab w:val="left" w:pos="709"/>
        </w:tabs>
        <w:ind w:left="709" w:hanging="709"/>
        <w:rPr>
          <w:noProof w:val="0"/>
        </w:rPr>
      </w:pPr>
      <w:r w:rsidRPr="00FC09B7">
        <w:rPr>
          <w:noProof w:val="0"/>
        </w:rPr>
        <w:t>MIME</w:t>
      </w:r>
      <w:r w:rsidRPr="00FC09B7">
        <w:rPr>
          <w:noProof w:val="0"/>
        </w:rPr>
        <w:tab/>
        <w:t>Multipurpose Internet Mail Extensions</w:t>
      </w:r>
    </w:p>
    <w:p w14:paraId="1ED98E74" w14:textId="1B3AC9E4" w:rsidR="00C6322D" w:rsidRPr="00FC09B7" w:rsidRDefault="00C6322D" w:rsidP="00727C11">
      <w:pPr>
        <w:pStyle w:val="List"/>
        <w:tabs>
          <w:tab w:val="clear" w:pos="340"/>
          <w:tab w:val="left" w:pos="709"/>
        </w:tabs>
        <w:ind w:left="709" w:hanging="709"/>
        <w:rPr>
          <w:noProof w:val="0"/>
        </w:rPr>
      </w:pPr>
      <w:r>
        <w:rPr>
          <w:noProof w:val="0"/>
        </w:rPr>
        <w:t>MQTT</w:t>
      </w:r>
      <w:r>
        <w:rPr>
          <w:noProof w:val="0"/>
        </w:rPr>
        <w:tab/>
        <w:t>MQ Telemetry Transport</w:t>
      </w:r>
    </w:p>
    <w:p w14:paraId="31269F7B" w14:textId="3E6F0276" w:rsidR="00E84BC3" w:rsidRDefault="00E84BC3" w:rsidP="00727C11">
      <w:pPr>
        <w:pStyle w:val="List"/>
        <w:tabs>
          <w:tab w:val="clear" w:pos="340"/>
          <w:tab w:val="left" w:pos="709"/>
        </w:tabs>
        <w:ind w:left="709" w:hanging="709"/>
        <w:rPr>
          <w:noProof w:val="0"/>
        </w:rPr>
      </w:pPr>
      <w:r w:rsidRPr="00FC09B7">
        <w:rPr>
          <w:noProof w:val="0"/>
        </w:rPr>
        <w:t>MTU</w:t>
      </w:r>
      <w:r w:rsidR="00CF4175" w:rsidRPr="00FC09B7">
        <w:rPr>
          <w:noProof w:val="0"/>
        </w:rPr>
        <w:tab/>
        <w:t>Maximum Transmission Unit</w:t>
      </w:r>
    </w:p>
    <w:p w14:paraId="5AA8E226" w14:textId="1BF8A473" w:rsidR="00DC6492" w:rsidRPr="00FC09B7" w:rsidRDefault="00DC6492" w:rsidP="00727C11">
      <w:pPr>
        <w:pStyle w:val="List"/>
        <w:tabs>
          <w:tab w:val="clear" w:pos="340"/>
          <w:tab w:val="left" w:pos="709"/>
        </w:tabs>
        <w:ind w:left="709" w:hanging="709"/>
        <w:rPr>
          <w:noProof w:val="0"/>
        </w:rPr>
      </w:pPr>
      <w:r>
        <w:rPr>
          <w:noProof w:val="0"/>
        </w:rPr>
        <w:t>PCP</w:t>
      </w:r>
      <w:r>
        <w:rPr>
          <w:noProof w:val="0"/>
        </w:rPr>
        <w:tab/>
        <w:t>Priority Code Point</w:t>
      </w:r>
    </w:p>
    <w:p w14:paraId="617B8C18" w14:textId="5BBA7020" w:rsidR="008E0FBC" w:rsidRPr="00FC09B7" w:rsidRDefault="008E0FBC" w:rsidP="00727C11">
      <w:pPr>
        <w:pStyle w:val="List"/>
        <w:tabs>
          <w:tab w:val="clear" w:pos="340"/>
          <w:tab w:val="left" w:pos="709"/>
        </w:tabs>
        <w:ind w:left="709" w:hanging="709"/>
        <w:rPr>
          <w:noProof w:val="0"/>
        </w:rPr>
      </w:pPr>
      <w:r w:rsidRPr="00FC09B7">
        <w:rPr>
          <w:noProof w:val="0"/>
        </w:rPr>
        <w:t>QoS</w:t>
      </w:r>
      <w:r w:rsidRPr="00FC09B7">
        <w:rPr>
          <w:noProof w:val="0"/>
        </w:rPr>
        <w:tab/>
        <w:t>Quality of Service</w:t>
      </w:r>
    </w:p>
    <w:p w14:paraId="0DA9A780" w14:textId="408B9824" w:rsidR="006C6B91" w:rsidRPr="00FC09B7" w:rsidRDefault="006C6B91" w:rsidP="00727C11">
      <w:pPr>
        <w:pStyle w:val="List"/>
        <w:tabs>
          <w:tab w:val="clear" w:pos="340"/>
          <w:tab w:val="left" w:pos="709"/>
        </w:tabs>
        <w:ind w:left="709" w:hanging="709"/>
        <w:rPr>
          <w:noProof w:val="0"/>
        </w:rPr>
      </w:pPr>
      <w:r w:rsidRPr="00FC09B7">
        <w:rPr>
          <w:noProof w:val="0"/>
        </w:rPr>
        <w:t>SKS</w:t>
      </w:r>
      <w:r w:rsidRPr="00FC09B7">
        <w:rPr>
          <w:noProof w:val="0"/>
        </w:rPr>
        <w:tab/>
        <w:t>Security Key Service</w:t>
      </w:r>
    </w:p>
    <w:p w14:paraId="7F8B9589" w14:textId="28F4A993" w:rsidR="00E0299D" w:rsidRPr="00FC09B7" w:rsidRDefault="00E0299D" w:rsidP="00727C11">
      <w:pPr>
        <w:pStyle w:val="List"/>
        <w:tabs>
          <w:tab w:val="clear" w:pos="340"/>
          <w:tab w:val="left" w:pos="709"/>
        </w:tabs>
        <w:ind w:left="709" w:hanging="709"/>
        <w:rPr>
          <w:noProof w:val="0"/>
        </w:rPr>
      </w:pPr>
      <w:r w:rsidRPr="00FC09B7">
        <w:rPr>
          <w:noProof w:val="0"/>
        </w:rPr>
        <w:t>STS</w:t>
      </w:r>
      <w:r w:rsidRPr="00FC09B7">
        <w:rPr>
          <w:noProof w:val="0"/>
        </w:rPr>
        <w:tab/>
        <w:t>Security Token Service</w:t>
      </w:r>
    </w:p>
    <w:p w14:paraId="305EF764" w14:textId="77777777" w:rsidR="008123A2" w:rsidRPr="00FC09B7" w:rsidRDefault="008123A2" w:rsidP="00727C11">
      <w:pPr>
        <w:pStyle w:val="List"/>
        <w:tabs>
          <w:tab w:val="clear" w:pos="340"/>
          <w:tab w:val="left" w:pos="709"/>
        </w:tabs>
        <w:ind w:left="709" w:hanging="709"/>
        <w:rPr>
          <w:noProof w:val="0"/>
        </w:rPr>
      </w:pPr>
      <w:bookmarkStart w:id="133" w:name="_Toc520864051"/>
      <w:bookmarkStart w:id="134" w:name="_Toc1534173"/>
      <w:r w:rsidRPr="00FC09B7">
        <w:rPr>
          <w:noProof w:val="0"/>
        </w:rPr>
        <w:t>UA</w:t>
      </w:r>
      <w:r w:rsidRPr="00FC09B7">
        <w:rPr>
          <w:noProof w:val="0"/>
        </w:rPr>
        <w:tab/>
        <w:t>Unified Architecture</w:t>
      </w:r>
      <w:bookmarkStart w:id="135" w:name="_Toc96403606"/>
      <w:bookmarkStart w:id="136" w:name="_Toc372009777"/>
      <w:bookmarkStart w:id="137" w:name="_Toc372011020"/>
      <w:bookmarkStart w:id="138" w:name="_Toc415626635"/>
      <w:bookmarkStart w:id="139" w:name="_Ref463256569"/>
      <w:bookmarkStart w:id="140" w:name="_Toc472851951"/>
      <w:bookmarkStart w:id="141" w:name="_Ref520176526"/>
      <w:bookmarkStart w:id="142" w:name="_Toc520864056"/>
      <w:bookmarkStart w:id="143" w:name="_Ref521917430"/>
      <w:bookmarkStart w:id="144" w:name="_Ref527541749"/>
      <w:bookmarkStart w:id="145" w:name="_Toc1534174"/>
      <w:bookmarkStart w:id="146" w:name="_Toc68936436"/>
      <w:bookmarkEnd w:id="133"/>
      <w:bookmarkEnd w:id="134"/>
    </w:p>
    <w:p w14:paraId="1B9AB6DA" w14:textId="2C582B35" w:rsidR="004077BF" w:rsidRPr="00FC09B7" w:rsidRDefault="004077BF" w:rsidP="00727C11">
      <w:pPr>
        <w:pStyle w:val="List"/>
        <w:tabs>
          <w:tab w:val="clear" w:pos="340"/>
          <w:tab w:val="left" w:pos="709"/>
        </w:tabs>
        <w:ind w:left="709" w:hanging="709"/>
        <w:rPr>
          <w:noProof w:val="0"/>
        </w:rPr>
      </w:pPr>
      <w:r w:rsidRPr="00FC09B7">
        <w:rPr>
          <w:noProof w:val="0"/>
        </w:rPr>
        <w:t>UADP</w:t>
      </w:r>
      <w:r w:rsidRPr="00FC09B7">
        <w:rPr>
          <w:noProof w:val="0"/>
        </w:rPr>
        <w:tab/>
        <w:t>UA Datagram Protocol</w:t>
      </w:r>
    </w:p>
    <w:p w14:paraId="2E1F278B" w14:textId="3834ED2C" w:rsidR="008E0FBC" w:rsidRPr="00FC09B7" w:rsidRDefault="008E0FBC" w:rsidP="00727C11">
      <w:pPr>
        <w:pStyle w:val="List"/>
        <w:tabs>
          <w:tab w:val="clear" w:pos="340"/>
          <w:tab w:val="left" w:pos="709"/>
        </w:tabs>
        <w:ind w:left="709" w:hanging="709"/>
        <w:rPr>
          <w:noProof w:val="0"/>
        </w:rPr>
      </w:pPr>
      <w:r w:rsidRPr="00FC09B7">
        <w:rPr>
          <w:noProof w:val="0"/>
        </w:rPr>
        <w:t>UDP</w:t>
      </w:r>
      <w:r w:rsidRPr="00FC09B7">
        <w:rPr>
          <w:noProof w:val="0"/>
        </w:rPr>
        <w:tab/>
        <w:t>User Datagram Protocol</w:t>
      </w:r>
    </w:p>
    <w:p w14:paraId="305EF765" w14:textId="77777777" w:rsidR="008123A2" w:rsidRPr="00FC09B7" w:rsidRDefault="008123A2" w:rsidP="00727C11">
      <w:pPr>
        <w:pStyle w:val="List"/>
        <w:tabs>
          <w:tab w:val="clear" w:pos="340"/>
          <w:tab w:val="left" w:pos="709"/>
        </w:tabs>
        <w:ind w:left="709" w:hanging="709"/>
        <w:rPr>
          <w:noProof w:val="0"/>
        </w:rPr>
      </w:pPr>
      <w:r w:rsidRPr="00FC09B7">
        <w:rPr>
          <w:noProof w:val="0"/>
        </w:rPr>
        <w:t>URI</w:t>
      </w:r>
      <w:r w:rsidRPr="00FC09B7">
        <w:rPr>
          <w:noProof w:val="0"/>
        </w:rPr>
        <w:tab/>
        <w:t>Uniform Resource Identifier</w:t>
      </w:r>
    </w:p>
    <w:p w14:paraId="305EF766" w14:textId="77777777" w:rsidR="008123A2" w:rsidRDefault="008123A2" w:rsidP="00727C11">
      <w:pPr>
        <w:pStyle w:val="List"/>
        <w:tabs>
          <w:tab w:val="clear" w:pos="340"/>
          <w:tab w:val="left" w:pos="709"/>
        </w:tabs>
        <w:ind w:left="709" w:hanging="709"/>
        <w:rPr>
          <w:noProof w:val="0"/>
        </w:rPr>
      </w:pPr>
      <w:r w:rsidRPr="00FC09B7">
        <w:rPr>
          <w:noProof w:val="0"/>
        </w:rPr>
        <w:t>URL</w:t>
      </w:r>
      <w:r w:rsidRPr="00FC09B7">
        <w:rPr>
          <w:noProof w:val="0"/>
        </w:rPr>
        <w:tab/>
        <w:t>Uniform Resource Locator</w:t>
      </w:r>
    </w:p>
    <w:p w14:paraId="2E9E12FB" w14:textId="182A0704" w:rsidR="00DC6492" w:rsidRPr="00FC09B7" w:rsidRDefault="00DC6492" w:rsidP="00727C11">
      <w:pPr>
        <w:pStyle w:val="List"/>
        <w:tabs>
          <w:tab w:val="clear" w:pos="340"/>
          <w:tab w:val="left" w:pos="709"/>
        </w:tabs>
        <w:ind w:left="709" w:hanging="709"/>
        <w:rPr>
          <w:noProof w:val="0"/>
        </w:rPr>
      </w:pPr>
      <w:r>
        <w:rPr>
          <w:noProof w:val="0"/>
        </w:rPr>
        <w:t>VID</w:t>
      </w:r>
      <w:r>
        <w:rPr>
          <w:noProof w:val="0"/>
        </w:rPr>
        <w:tab/>
        <w:t>VLAN I</w:t>
      </w:r>
      <w:r w:rsidR="00A92539">
        <w:rPr>
          <w:noProof w:val="0"/>
        </w:rPr>
        <w:t>dentifier</w:t>
      </w:r>
    </w:p>
    <w:p w14:paraId="305EF767" w14:textId="5BBA7020" w:rsidR="008123A2" w:rsidRPr="00FC09B7" w:rsidRDefault="00865809" w:rsidP="00261A70">
      <w:pPr>
        <w:pStyle w:val="Heading1"/>
        <w:rPr>
          <w:noProof w:val="0"/>
        </w:rPr>
      </w:pPr>
      <w:bookmarkStart w:id="147" w:name="_Toc96403607"/>
      <w:bookmarkStart w:id="148" w:name="_Toc200966369"/>
      <w:bookmarkStart w:id="149" w:name="_Toc200980078"/>
      <w:bookmarkStart w:id="150" w:name="_Toc200983185"/>
      <w:bookmarkStart w:id="151" w:name="_Toc202694700"/>
      <w:bookmarkStart w:id="152" w:name="_Toc202698719"/>
      <w:bookmarkStart w:id="153" w:name="_Toc286599571"/>
      <w:bookmarkStart w:id="154" w:name="_Toc288045471"/>
      <w:bookmarkStart w:id="155" w:name="_Toc293994208"/>
      <w:bookmarkStart w:id="156" w:name="_Toc362383375"/>
      <w:bookmarkStart w:id="157" w:name="_Toc505941317"/>
      <w:bookmarkEnd w:id="135"/>
      <w:bookmarkEnd w:id="136"/>
      <w:bookmarkEnd w:id="137"/>
      <w:bookmarkEnd w:id="138"/>
      <w:bookmarkEnd w:id="139"/>
      <w:bookmarkEnd w:id="140"/>
      <w:bookmarkEnd w:id="141"/>
      <w:bookmarkEnd w:id="142"/>
      <w:bookmarkEnd w:id="143"/>
      <w:bookmarkEnd w:id="144"/>
      <w:bookmarkEnd w:id="145"/>
      <w:bookmarkEnd w:id="146"/>
      <w:r w:rsidRPr="00FC09B7">
        <w:rPr>
          <w:noProof w:val="0"/>
        </w:rPr>
        <w:t>Overview</w:t>
      </w:r>
      <w:bookmarkEnd w:id="147"/>
      <w:bookmarkEnd w:id="148"/>
      <w:bookmarkEnd w:id="149"/>
      <w:bookmarkEnd w:id="150"/>
      <w:bookmarkEnd w:id="151"/>
      <w:bookmarkEnd w:id="152"/>
      <w:bookmarkEnd w:id="153"/>
      <w:bookmarkEnd w:id="154"/>
      <w:bookmarkEnd w:id="155"/>
      <w:bookmarkEnd w:id="156"/>
      <w:bookmarkEnd w:id="157"/>
    </w:p>
    <w:p w14:paraId="063450F7" w14:textId="1A89B799" w:rsidR="00446CE4" w:rsidRPr="00FC09B7" w:rsidRDefault="00A85233" w:rsidP="00F500E5">
      <w:pPr>
        <w:pStyle w:val="Heading2"/>
        <w:numPr>
          <w:ilvl w:val="1"/>
          <w:numId w:val="27"/>
        </w:numPr>
        <w:rPr>
          <w:noProof w:val="0"/>
        </w:rPr>
      </w:pPr>
      <w:bookmarkStart w:id="158" w:name="_Toc505941318"/>
      <w:r w:rsidRPr="00FC09B7">
        <w:rPr>
          <w:noProof w:val="0"/>
        </w:rPr>
        <w:t>Fields of application</w:t>
      </w:r>
      <w:bookmarkEnd w:id="158"/>
    </w:p>
    <w:p w14:paraId="78B0942B" w14:textId="20411E56" w:rsidR="00A85233" w:rsidRPr="00FC09B7" w:rsidRDefault="00A85233" w:rsidP="00446CE4">
      <w:pPr>
        <w:pStyle w:val="PARAGRAPH"/>
        <w:rPr>
          <w:noProof w:val="0"/>
        </w:rPr>
      </w:pPr>
      <w:r w:rsidRPr="00FC09B7">
        <w:t xml:space="preserve">In </w:t>
      </w:r>
      <w:r w:rsidRPr="00FC09B7">
        <w:rPr>
          <w:i/>
          <w:noProof w:val="0"/>
        </w:rPr>
        <w:t>PubSub</w:t>
      </w:r>
      <w:r w:rsidRPr="00FC09B7">
        <w:rPr>
          <w:noProof w:val="0"/>
        </w:rPr>
        <w:t xml:space="preserve"> </w:t>
      </w:r>
      <w:r w:rsidRPr="00FC09B7">
        <w:t xml:space="preserve">the participating </w:t>
      </w:r>
      <w:r w:rsidRPr="00FC09B7">
        <w:rPr>
          <w:noProof w:val="0"/>
        </w:rPr>
        <w:t xml:space="preserve">OPC UA </w:t>
      </w:r>
      <w:r w:rsidRPr="00FC09B7">
        <w:rPr>
          <w:i/>
          <w:noProof w:val="0"/>
        </w:rPr>
        <w:t>Applications</w:t>
      </w:r>
      <w:r w:rsidRPr="00FC09B7">
        <w:rPr>
          <w:noProof w:val="0"/>
        </w:rPr>
        <w:t xml:space="preserve"> with their roles as </w:t>
      </w:r>
      <w:r w:rsidRPr="00FC09B7">
        <w:rPr>
          <w:i/>
          <w:noProof w:val="0"/>
        </w:rPr>
        <w:t>Publishers</w:t>
      </w:r>
      <w:r w:rsidRPr="00FC09B7">
        <w:rPr>
          <w:noProof w:val="0"/>
        </w:rPr>
        <w:t xml:space="preserve"> and </w:t>
      </w:r>
      <w:r w:rsidRPr="00FC09B7">
        <w:rPr>
          <w:i/>
          <w:noProof w:val="0"/>
        </w:rPr>
        <w:t>Subscribers</w:t>
      </w:r>
      <w:r w:rsidRPr="00FC09B7">
        <w:t xml:space="preserve"> are decoupled. The number of </w:t>
      </w:r>
      <w:r w:rsidRPr="00FC09B7">
        <w:rPr>
          <w:i/>
          <w:noProof w:val="0"/>
        </w:rPr>
        <w:t>Subscribers</w:t>
      </w:r>
      <w:r w:rsidRPr="00FC09B7">
        <w:t xml:space="preserve"> receiving data from a </w:t>
      </w:r>
      <w:r w:rsidRPr="00FC09B7">
        <w:rPr>
          <w:i/>
          <w:noProof w:val="0"/>
        </w:rPr>
        <w:t>Publisher</w:t>
      </w:r>
      <w:r w:rsidRPr="00FC09B7">
        <w:rPr>
          <w:noProof w:val="0"/>
        </w:rPr>
        <w:t xml:space="preserve"> </w:t>
      </w:r>
      <w:r w:rsidRPr="00FC09B7">
        <w:t xml:space="preserve">does not influence the </w:t>
      </w:r>
      <w:r w:rsidRPr="00FC09B7">
        <w:rPr>
          <w:i/>
          <w:noProof w:val="0"/>
        </w:rPr>
        <w:t>Publisher</w:t>
      </w:r>
      <w:r w:rsidRPr="00FC09B7">
        <w:t xml:space="preserve">. This makes </w:t>
      </w:r>
      <w:r w:rsidRPr="00FC09B7">
        <w:rPr>
          <w:i/>
          <w:noProof w:val="0"/>
        </w:rPr>
        <w:t>PubSub</w:t>
      </w:r>
      <w:r w:rsidRPr="00FC09B7">
        <w:rPr>
          <w:noProof w:val="0"/>
        </w:rPr>
        <w:t xml:space="preserve"> </w:t>
      </w:r>
      <w:r w:rsidRPr="00FC09B7">
        <w:t xml:space="preserve">suitable for applications </w:t>
      </w:r>
      <w:r w:rsidR="000A50A9">
        <w:t>where location independence and/</w:t>
      </w:r>
      <w:r w:rsidRPr="00FC09B7">
        <w:t>or scalability are required</w:t>
      </w:r>
      <w:r w:rsidR="00446CE4" w:rsidRPr="00FC09B7">
        <w:rPr>
          <w:noProof w:val="0"/>
        </w:rPr>
        <w:t xml:space="preserve">. </w:t>
      </w:r>
    </w:p>
    <w:p w14:paraId="090FA959" w14:textId="29312F88" w:rsidR="00446CE4" w:rsidRPr="00FC09B7" w:rsidRDefault="00AB374B" w:rsidP="00446CE4">
      <w:pPr>
        <w:pStyle w:val="PARAGRAPH"/>
        <w:rPr>
          <w:noProof w:val="0"/>
        </w:rPr>
      </w:pPr>
      <w:r w:rsidRPr="00FC09B7">
        <w:rPr>
          <w:noProof w:val="0"/>
        </w:rPr>
        <w:t>The f</w:t>
      </w:r>
      <w:r w:rsidR="00446CE4" w:rsidRPr="00FC09B7">
        <w:rPr>
          <w:noProof w:val="0"/>
        </w:rPr>
        <w:t xml:space="preserve">ollowing are some example uses for </w:t>
      </w:r>
      <w:r w:rsidR="00446CE4" w:rsidRPr="00FC09B7">
        <w:rPr>
          <w:i/>
          <w:noProof w:val="0"/>
        </w:rPr>
        <w:t>PubSub</w:t>
      </w:r>
      <w:r w:rsidR="00446CE4" w:rsidRPr="00FC09B7">
        <w:rPr>
          <w:noProof w:val="0"/>
        </w:rPr>
        <w:t>:</w:t>
      </w:r>
    </w:p>
    <w:p w14:paraId="38E065AB" w14:textId="00D22D74" w:rsidR="00446CE4" w:rsidRPr="00FC09B7" w:rsidRDefault="00446CE4" w:rsidP="005A6DE6">
      <w:pPr>
        <w:pStyle w:val="PARAGRAPH"/>
        <w:numPr>
          <w:ilvl w:val="0"/>
          <w:numId w:val="25"/>
        </w:numPr>
        <w:rPr>
          <w:noProof w:val="0"/>
          <w:color w:val="000000" w:themeColor="text1"/>
        </w:rPr>
      </w:pPr>
      <w:r w:rsidRPr="00FC09B7">
        <w:rPr>
          <w:noProof w:val="0"/>
          <w:color w:val="000000" w:themeColor="text1"/>
        </w:rPr>
        <w:t xml:space="preserve">Configurable peer to peer communication between controllers and between controllers and HMIs. The peers are not </w:t>
      </w:r>
      <w:r w:rsidR="00EF2AB7" w:rsidRPr="00FC09B7">
        <w:rPr>
          <w:noProof w:val="0"/>
          <w:color w:val="000000" w:themeColor="text1"/>
        </w:rPr>
        <w:t xml:space="preserve">directly </w:t>
      </w:r>
      <w:r w:rsidRPr="00FC09B7">
        <w:rPr>
          <w:noProof w:val="0"/>
          <w:color w:val="000000" w:themeColor="text1"/>
        </w:rPr>
        <w:t xml:space="preserve">connected and do not even need to know </w:t>
      </w:r>
      <w:r w:rsidR="00EF2AB7" w:rsidRPr="00FC09B7">
        <w:rPr>
          <w:noProof w:val="0"/>
          <w:color w:val="000000" w:themeColor="text1"/>
        </w:rPr>
        <w:t xml:space="preserve">about the existence of </w:t>
      </w:r>
      <w:r w:rsidRPr="00FC09B7">
        <w:rPr>
          <w:noProof w:val="0"/>
          <w:color w:val="000000" w:themeColor="text1"/>
        </w:rPr>
        <w:t xml:space="preserve">each other. The data exchange </w:t>
      </w:r>
      <w:r w:rsidRPr="00FC09B7">
        <w:rPr>
          <w:noProof w:val="0"/>
          <w:color w:val="000000" w:themeColor="text1"/>
          <w:shd w:val="clear" w:color="auto" w:fill="FFFFFF"/>
        </w:rPr>
        <w:t>often requires a fixed time-window; it may be point-to-point connection</w:t>
      </w:r>
      <w:r w:rsidR="00CC252A" w:rsidRPr="00FC09B7">
        <w:rPr>
          <w:noProof w:val="0"/>
          <w:color w:val="000000" w:themeColor="text1"/>
          <w:shd w:val="clear" w:color="auto" w:fill="FFFFFF"/>
        </w:rPr>
        <w:t xml:space="preserve"> or data distribution to many receivers</w:t>
      </w:r>
      <w:r w:rsidRPr="00FC09B7">
        <w:rPr>
          <w:noProof w:val="0"/>
          <w:color w:val="000000" w:themeColor="text1"/>
        </w:rPr>
        <w:t>.</w:t>
      </w:r>
    </w:p>
    <w:p w14:paraId="13A91CA7" w14:textId="139956DA" w:rsidR="00446CE4" w:rsidRPr="00FC09B7" w:rsidRDefault="00446CE4" w:rsidP="005A6DE6">
      <w:pPr>
        <w:pStyle w:val="PARAGRAPH"/>
        <w:numPr>
          <w:ilvl w:val="0"/>
          <w:numId w:val="25"/>
        </w:numPr>
        <w:rPr>
          <w:noProof w:val="0"/>
          <w:color w:val="000000" w:themeColor="text1"/>
        </w:rPr>
      </w:pPr>
      <w:r w:rsidRPr="00FC09B7">
        <w:rPr>
          <w:noProof w:val="0"/>
          <w:color w:val="000000" w:themeColor="text1"/>
        </w:rPr>
        <w:t>Asynchronous workflows. For example, an order processing application can place an order on a message queue or an enterprise service bus</w:t>
      </w:r>
      <w:r w:rsidR="00AB374B" w:rsidRPr="00FC09B7">
        <w:rPr>
          <w:noProof w:val="0"/>
          <w:color w:val="000000" w:themeColor="text1"/>
        </w:rPr>
        <w:t>.</w:t>
      </w:r>
      <w:r w:rsidRPr="00FC09B7">
        <w:rPr>
          <w:noProof w:val="0"/>
          <w:color w:val="000000" w:themeColor="text1"/>
        </w:rPr>
        <w:t xml:space="preserve"> </w:t>
      </w:r>
      <w:r w:rsidR="00AB374B" w:rsidRPr="00FC09B7">
        <w:rPr>
          <w:noProof w:val="0"/>
          <w:color w:val="000000" w:themeColor="text1"/>
        </w:rPr>
        <w:t>F</w:t>
      </w:r>
      <w:r w:rsidRPr="00FC09B7">
        <w:rPr>
          <w:noProof w:val="0"/>
          <w:color w:val="000000" w:themeColor="text1"/>
        </w:rPr>
        <w:t xml:space="preserve">rom </w:t>
      </w:r>
      <w:r w:rsidR="00AB374B" w:rsidRPr="00FC09B7">
        <w:rPr>
          <w:noProof w:val="0"/>
          <w:color w:val="000000" w:themeColor="text1"/>
        </w:rPr>
        <w:t xml:space="preserve">there </w:t>
      </w:r>
      <w:r w:rsidRPr="00FC09B7">
        <w:rPr>
          <w:noProof w:val="0"/>
          <w:color w:val="000000" w:themeColor="text1"/>
        </w:rPr>
        <w:t>it can be processed by one or more workers.</w:t>
      </w:r>
    </w:p>
    <w:p w14:paraId="59BCE9BD" w14:textId="55EB0179" w:rsidR="00446CE4" w:rsidRPr="00FC09B7" w:rsidRDefault="00446CE4" w:rsidP="005A6DE6">
      <w:pPr>
        <w:pStyle w:val="PARAGRAPH"/>
        <w:numPr>
          <w:ilvl w:val="0"/>
          <w:numId w:val="25"/>
        </w:numPr>
        <w:rPr>
          <w:noProof w:val="0"/>
          <w:color w:val="000000" w:themeColor="text1"/>
        </w:rPr>
      </w:pPr>
      <w:r w:rsidRPr="00FC09B7">
        <w:rPr>
          <w:noProof w:val="0"/>
          <w:color w:val="000000" w:themeColor="text1"/>
        </w:rPr>
        <w:t xml:space="preserve">Logging to multiple systems. For example, sensors or actuators can write logs to </w:t>
      </w:r>
      <w:r w:rsidR="00AB374B" w:rsidRPr="00FC09B7">
        <w:rPr>
          <w:noProof w:val="0"/>
          <w:color w:val="000000" w:themeColor="text1"/>
        </w:rPr>
        <w:t xml:space="preserve">a </w:t>
      </w:r>
      <w:r w:rsidRPr="00FC09B7">
        <w:rPr>
          <w:noProof w:val="0"/>
          <w:color w:val="000000" w:themeColor="text1"/>
        </w:rPr>
        <w:t>monitoring system, an HMI, an archive application for later querying, and so on.</w:t>
      </w:r>
    </w:p>
    <w:p w14:paraId="3F5FE4E8" w14:textId="398ADFB7" w:rsidR="00446CE4" w:rsidRPr="00FC09B7" w:rsidRDefault="00446CE4" w:rsidP="005A6DE6">
      <w:pPr>
        <w:pStyle w:val="PARAGRAPH"/>
        <w:numPr>
          <w:ilvl w:val="0"/>
          <w:numId w:val="25"/>
        </w:numPr>
        <w:rPr>
          <w:noProof w:val="0"/>
          <w:color w:val="000000" w:themeColor="text1"/>
        </w:rPr>
      </w:pPr>
      <w:r w:rsidRPr="00FC09B7">
        <w:rPr>
          <w:noProof w:val="0"/>
          <w:color w:val="000000" w:themeColor="text1"/>
        </w:rPr>
        <w:t xml:space="preserve">OPC UA </w:t>
      </w:r>
      <w:r w:rsidRPr="00FC09B7">
        <w:rPr>
          <w:i/>
          <w:noProof w:val="0"/>
          <w:color w:val="000000" w:themeColor="text1"/>
        </w:rPr>
        <w:t>Servers</w:t>
      </w:r>
      <w:r w:rsidRPr="00FC09B7">
        <w:rPr>
          <w:noProof w:val="0"/>
          <w:color w:val="000000" w:themeColor="text1"/>
        </w:rPr>
        <w:t xml:space="preserve"> representing services or devices can stream data to applications hosted in the cloud. For example</w:t>
      </w:r>
      <w:r w:rsidR="00EF2AB7" w:rsidRPr="00FC09B7">
        <w:rPr>
          <w:noProof w:val="0"/>
          <w:color w:val="000000" w:themeColor="text1"/>
        </w:rPr>
        <w:t>,</w:t>
      </w:r>
      <w:r w:rsidRPr="00FC09B7">
        <w:rPr>
          <w:noProof w:val="0"/>
          <w:color w:val="000000" w:themeColor="text1"/>
        </w:rPr>
        <w:t xml:space="preserve"> backend servers</w:t>
      </w:r>
      <w:r w:rsidR="00EF2AB7" w:rsidRPr="00FC09B7">
        <w:rPr>
          <w:noProof w:val="0"/>
          <w:color w:val="000000" w:themeColor="text1"/>
        </w:rPr>
        <w:t>,</w:t>
      </w:r>
      <w:r w:rsidRPr="00FC09B7">
        <w:rPr>
          <w:noProof w:val="0"/>
          <w:color w:val="000000" w:themeColor="text1"/>
        </w:rPr>
        <w:t xml:space="preserve"> big data analytics</w:t>
      </w:r>
      <w:r w:rsidRPr="00FC09B7">
        <w:rPr>
          <w:noProof w:val="0"/>
        </w:rPr>
        <w:t xml:space="preserve"> for system optimization and predictive maintenance</w:t>
      </w:r>
      <w:r w:rsidRPr="00FC09B7">
        <w:rPr>
          <w:noProof w:val="0"/>
          <w:color w:val="000000" w:themeColor="text1"/>
        </w:rPr>
        <w:t>.</w:t>
      </w:r>
    </w:p>
    <w:p w14:paraId="0E91437E" w14:textId="731950D6" w:rsidR="00A85233" w:rsidRPr="00FC09B7" w:rsidRDefault="00501DB7" w:rsidP="00F500E5">
      <w:pPr>
        <w:pStyle w:val="Heading2"/>
        <w:numPr>
          <w:ilvl w:val="1"/>
          <w:numId w:val="27"/>
        </w:numPr>
        <w:rPr>
          <w:noProof w:val="0"/>
        </w:rPr>
      </w:pPr>
      <w:bookmarkStart w:id="159" w:name="_Toc505941319"/>
      <w:r w:rsidRPr="00FC09B7">
        <w:rPr>
          <w:noProof w:val="0"/>
        </w:rPr>
        <w:t>Abstraction layers</w:t>
      </w:r>
      <w:bookmarkEnd w:id="159"/>
    </w:p>
    <w:p w14:paraId="5BCBBE6B" w14:textId="6042F95F" w:rsidR="00501DB7" w:rsidRPr="00FC09B7" w:rsidRDefault="00501DB7" w:rsidP="00501DB7">
      <w:pPr>
        <w:pStyle w:val="PARAGRAPH"/>
        <w:rPr>
          <w:noProof w:val="0"/>
        </w:rPr>
      </w:pPr>
      <w:r w:rsidRPr="00FC09B7">
        <w:rPr>
          <w:i/>
          <w:noProof w:val="0"/>
        </w:rPr>
        <w:t>PubSub</w:t>
      </w:r>
      <w:r w:rsidRPr="00FC09B7">
        <w:rPr>
          <w:noProof w:val="0"/>
        </w:rPr>
        <w:t xml:space="preserve"> </w:t>
      </w:r>
      <w:r w:rsidRPr="00FC09B7">
        <w:t>is designed to be flexible</w:t>
      </w:r>
      <w:r w:rsidRPr="00FC09B7">
        <w:rPr>
          <w:noProof w:val="0"/>
        </w:rPr>
        <w:t xml:space="preserve"> and is not bound to a particular messaging system. All components and activities are </w:t>
      </w:r>
      <w:r w:rsidR="00CC68F5" w:rsidRPr="00FC09B7">
        <w:rPr>
          <w:noProof w:val="0"/>
        </w:rPr>
        <w:t xml:space="preserve">first </w:t>
      </w:r>
      <w:r w:rsidRPr="00FC09B7">
        <w:rPr>
          <w:noProof w:val="0"/>
        </w:rPr>
        <w:t>described abstract</w:t>
      </w:r>
      <w:r w:rsidR="0065725B">
        <w:rPr>
          <w:noProof w:val="0"/>
        </w:rPr>
        <w:t>ly</w:t>
      </w:r>
      <w:r w:rsidRPr="00FC09B7">
        <w:rPr>
          <w:noProof w:val="0"/>
        </w:rPr>
        <w:t xml:space="preserve"> </w:t>
      </w:r>
      <w:r w:rsidR="009D209F" w:rsidRPr="00FC09B7">
        <w:rPr>
          <w:noProof w:val="0"/>
        </w:rPr>
        <w:t xml:space="preserve">in this clause </w:t>
      </w:r>
      <w:r w:rsidRPr="00FC09B7">
        <w:rPr>
          <w:noProof w:val="0"/>
        </w:rPr>
        <w:t>and do not represent a specification for implementation.</w:t>
      </w:r>
      <w:r w:rsidR="009D209F" w:rsidRPr="00FC09B7">
        <w:rPr>
          <w:noProof w:val="0"/>
        </w:rPr>
        <w:t xml:space="preserve"> The concrete communication parameters are specified in </w:t>
      </w:r>
      <w:r w:rsidR="009D209F" w:rsidRPr="00FC09B7">
        <w:rPr>
          <w:noProof w:val="0"/>
        </w:rPr>
        <w:fldChar w:fldCharType="begin"/>
      </w:r>
      <w:r w:rsidR="009D209F" w:rsidRPr="00FC09B7">
        <w:rPr>
          <w:noProof w:val="0"/>
        </w:rPr>
        <w:instrText xml:space="preserve"> REF _Ref462847659 \r \h </w:instrText>
      </w:r>
      <w:r w:rsidR="009D209F" w:rsidRPr="00FC09B7">
        <w:rPr>
          <w:noProof w:val="0"/>
        </w:rPr>
      </w:r>
      <w:r w:rsidR="009D209F" w:rsidRPr="00FC09B7">
        <w:rPr>
          <w:noProof w:val="0"/>
        </w:rPr>
        <w:fldChar w:fldCharType="separate"/>
      </w:r>
      <w:r w:rsidR="005333FC">
        <w:rPr>
          <w:noProof w:val="0"/>
        </w:rPr>
        <w:t>6</w:t>
      </w:r>
      <w:r w:rsidR="009D209F" w:rsidRPr="00FC09B7">
        <w:rPr>
          <w:noProof w:val="0"/>
        </w:rPr>
        <w:fldChar w:fldCharType="end"/>
      </w:r>
      <w:r w:rsidR="009D209F" w:rsidRPr="00FC09B7">
        <w:rPr>
          <w:noProof w:val="0"/>
        </w:rPr>
        <w:t xml:space="preserve">. The </w:t>
      </w:r>
      <w:r w:rsidR="00CC68F5" w:rsidRPr="00FC09B7">
        <w:rPr>
          <w:noProof w:val="0"/>
        </w:rPr>
        <w:t xml:space="preserve">concrete </w:t>
      </w:r>
      <w:r w:rsidR="009D209F" w:rsidRPr="00FC09B7">
        <w:rPr>
          <w:noProof w:val="0"/>
        </w:rPr>
        <w:t>transport protocol mappings</w:t>
      </w:r>
      <w:r w:rsidRPr="00FC09B7">
        <w:rPr>
          <w:noProof w:val="0"/>
        </w:rPr>
        <w:t xml:space="preserve"> and </w:t>
      </w:r>
      <w:r w:rsidR="00CC68F5" w:rsidRPr="00FC09B7">
        <w:rPr>
          <w:noProof w:val="0"/>
        </w:rPr>
        <w:t xml:space="preserve">message </w:t>
      </w:r>
      <w:r w:rsidR="009D209F" w:rsidRPr="00FC09B7">
        <w:rPr>
          <w:noProof w:val="0"/>
        </w:rPr>
        <w:t>mappings</w:t>
      </w:r>
      <w:r w:rsidRPr="00FC09B7">
        <w:rPr>
          <w:noProof w:val="0"/>
        </w:rPr>
        <w:t xml:space="preserve"> are </w:t>
      </w:r>
      <w:r w:rsidR="00CC68F5" w:rsidRPr="00FC09B7">
        <w:rPr>
          <w:noProof w:val="0"/>
        </w:rPr>
        <w:t xml:space="preserve">later </w:t>
      </w:r>
      <w:r w:rsidRPr="00FC09B7">
        <w:rPr>
          <w:noProof w:val="0"/>
        </w:rPr>
        <w:t>specified in</w:t>
      </w:r>
      <w:r w:rsidR="00CB77BA">
        <w:rPr>
          <w:noProof w:val="0"/>
        </w:rPr>
        <w:t xml:space="preserve"> </w:t>
      </w:r>
      <w:r w:rsidR="00CB77BA">
        <w:rPr>
          <w:noProof w:val="0"/>
        </w:rPr>
        <w:fldChar w:fldCharType="begin"/>
      </w:r>
      <w:r w:rsidR="00CB77BA">
        <w:rPr>
          <w:noProof w:val="0"/>
        </w:rPr>
        <w:instrText xml:space="preserve"> REF _Ref502872169 \r \h </w:instrText>
      </w:r>
      <w:r w:rsidR="00CB77BA">
        <w:rPr>
          <w:noProof w:val="0"/>
        </w:rPr>
      </w:r>
      <w:r w:rsidR="00CB77BA">
        <w:rPr>
          <w:noProof w:val="0"/>
        </w:rPr>
        <w:fldChar w:fldCharType="separate"/>
      </w:r>
      <w:r w:rsidR="005333FC">
        <w:rPr>
          <w:noProof w:val="0"/>
        </w:rPr>
        <w:t>7</w:t>
      </w:r>
      <w:r w:rsidR="00CB77BA">
        <w:rPr>
          <w:noProof w:val="0"/>
        </w:rPr>
        <w:fldChar w:fldCharType="end"/>
      </w:r>
      <w:r w:rsidRPr="00FC09B7">
        <w:rPr>
          <w:noProof w:val="0"/>
        </w:rPr>
        <w:t>.</w:t>
      </w:r>
    </w:p>
    <w:p w14:paraId="5CDD6BAD" w14:textId="15F0110B" w:rsidR="00446CE4" w:rsidRPr="00FC09B7" w:rsidRDefault="00CC68F5" w:rsidP="00501DB7">
      <w:pPr>
        <w:pStyle w:val="PARAGRAPH"/>
        <w:rPr>
          <w:noProof w:val="0"/>
        </w:rPr>
      </w:pPr>
      <w:r w:rsidRPr="00FC09B7">
        <w:lastRenderedPageBreak/>
        <w:t xml:space="preserve">Defined with these abstraction layers, </w:t>
      </w:r>
      <w:r w:rsidR="00501DB7" w:rsidRPr="00FC09B7">
        <w:rPr>
          <w:i/>
          <w:noProof w:val="0"/>
        </w:rPr>
        <w:t>PubSub</w:t>
      </w:r>
      <w:r w:rsidR="00501DB7" w:rsidRPr="00FC09B7">
        <w:rPr>
          <w:noProof w:val="0"/>
        </w:rPr>
        <w:t xml:space="preserve"> </w:t>
      </w:r>
      <w:r w:rsidR="00501DB7" w:rsidRPr="00FC09B7">
        <w:t>can be used to transport different types of information through networks with different characteristics</w:t>
      </w:r>
      <w:r w:rsidR="00501DB7" w:rsidRPr="00FC09B7">
        <w:rPr>
          <w:noProof w:val="0"/>
        </w:rPr>
        <w:t xml:space="preserve"> as illustrated with two examples</w:t>
      </w:r>
      <w:r w:rsidR="00446CE4" w:rsidRPr="00FC09B7">
        <w:rPr>
          <w:noProof w:val="0"/>
        </w:rPr>
        <w:t>:</w:t>
      </w:r>
    </w:p>
    <w:p w14:paraId="3578AC0E" w14:textId="08EACADE" w:rsidR="00446CE4" w:rsidRPr="00FC09B7" w:rsidRDefault="00446CE4" w:rsidP="005A6DE6">
      <w:pPr>
        <w:pStyle w:val="PARAGRAPH"/>
        <w:numPr>
          <w:ilvl w:val="0"/>
          <w:numId w:val="25"/>
        </w:numPr>
        <w:rPr>
          <w:noProof w:val="0"/>
        </w:rPr>
      </w:pPr>
      <w:r w:rsidRPr="00FC09B7">
        <w:rPr>
          <w:i/>
          <w:noProof w:val="0"/>
        </w:rPr>
        <w:t>PubSub</w:t>
      </w:r>
      <w:r w:rsidRPr="00FC09B7">
        <w:rPr>
          <w:noProof w:val="0"/>
        </w:rPr>
        <w:t xml:space="preserve"> with UDP </w:t>
      </w:r>
      <w:r w:rsidR="00501DB7" w:rsidRPr="00FC09B7">
        <w:rPr>
          <w:noProof w:val="0"/>
        </w:rPr>
        <w:t xml:space="preserve">transport and binary encoded messages </w:t>
      </w:r>
      <w:r w:rsidRPr="00FC09B7">
        <w:rPr>
          <w:noProof w:val="0"/>
        </w:rPr>
        <w:t>may be well-suited in production environment</w:t>
      </w:r>
      <w:r w:rsidR="00AB374B" w:rsidRPr="00FC09B7">
        <w:rPr>
          <w:noProof w:val="0"/>
        </w:rPr>
        <w:t>s</w:t>
      </w:r>
      <w:r w:rsidRPr="00FC09B7">
        <w:rPr>
          <w:noProof w:val="0"/>
        </w:rPr>
        <w:t xml:space="preserve"> for frequent transmission of small amounts of data. It also allows data exchange in one-to-one and one-to-many configurations.</w:t>
      </w:r>
    </w:p>
    <w:p w14:paraId="716D779D" w14:textId="4A79F1B3" w:rsidR="00446CE4" w:rsidRPr="00FC09B7" w:rsidRDefault="00446CE4" w:rsidP="005A6DE6">
      <w:pPr>
        <w:pStyle w:val="PARAGRAPH"/>
        <w:numPr>
          <w:ilvl w:val="0"/>
          <w:numId w:val="25"/>
        </w:numPr>
        <w:rPr>
          <w:noProof w:val="0"/>
        </w:rPr>
      </w:pPr>
      <w:r w:rsidRPr="00FC09B7">
        <w:rPr>
          <w:noProof w:val="0"/>
        </w:rPr>
        <w:t xml:space="preserve">The use of established </w:t>
      </w:r>
      <w:r w:rsidR="00C6322D">
        <w:rPr>
          <w:noProof w:val="0"/>
        </w:rPr>
        <w:t xml:space="preserve">standard </w:t>
      </w:r>
      <w:r w:rsidRPr="00FC09B7">
        <w:rPr>
          <w:noProof w:val="0"/>
        </w:rPr>
        <w:t xml:space="preserve">messaging protocols (e.g. AMQP </w:t>
      </w:r>
      <w:r w:rsidR="00C6322D">
        <w:rPr>
          <w:noProof w:val="0"/>
        </w:rPr>
        <w:t>or MQTT</w:t>
      </w:r>
      <w:r w:rsidRPr="00FC09B7">
        <w:rPr>
          <w:noProof w:val="0"/>
        </w:rPr>
        <w:t>) with JSON data encoding supports the cloud integration path and readily allows handling of the information in modern stream and batch analytics systems.</w:t>
      </w:r>
    </w:p>
    <w:p w14:paraId="0B60996D" w14:textId="5A608087" w:rsidR="00446CE4" w:rsidRPr="00FC09B7" w:rsidRDefault="00501DB7" w:rsidP="00F500E5">
      <w:pPr>
        <w:pStyle w:val="Heading2"/>
        <w:numPr>
          <w:ilvl w:val="1"/>
          <w:numId w:val="27"/>
        </w:numPr>
        <w:rPr>
          <w:noProof w:val="0"/>
        </w:rPr>
      </w:pPr>
      <w:bookmarkStart w:id="160" w:name="_Toc505941320"/>
      <w:r w:rsidRPr="00FC09B7">
        <w:rPr>
          <w:noProof w:val="0"/>
        </w:rPr>
        <w:t>Decoupling by use of middleware</w:t>
      </w:r>
      <w:bookmarkEnd w:id="160"/>
    </w:p>
    <w:p w14:paraId="5FE6D4DA" w14:textId="168D5870" w:rsidR="00446CE4" w:rsidRPr="00FC09B7" w:rsidRDefault="00501DB7" w:rsidP="00446CE4">
      <w:pPr>
        <w:pStyle w:val="PARAGRAPH"/>
        <w:rPr>
          <w:noProof w:val="0"/>
        </w:rPr>
      </w:pPr>
      <w:bookmarkStart w:id="161" w:name="_Toc96403608"/>
      <w:bookmarkStart w:id="162" w:name="_Toc200966370"/>
      <w:bookmarkStart w:id="163" w:name="_Toc200980079"/>
      <w:bookmarkStart w:id="164" w:name="_Toc200983186"/>
      <w:bookmarkStart w:id="165" w:name="_Toc202694701"/>
      <w:bookmarkStart w:id="166" w:name="_Toc202698720"/>
      <w:bookmarkStart w:id="167" w:name="_Toc286599572"/>
      <w:bookmarkStart w:id="168" w:name="_Toc288045472"/>
      <w:bookmarkStart w:id="169" w:name="_Toc293994209"/>
      <w:bookmarkStart w:id="170" w:name="_Toc362383376"/>
      <w:r w:rsidRPr="00FC09B7">
        <w:rPr>
          <w:noProof w:val="0"/>
        </w:rPr>
        <w:t xml:space="preserve">In </w:t>
      </w:r>
      <w:r w:rsidRPr="00FC09B7">
        <w:rPr>
          <w:i/>
          <w:noProof w:val="0"/>
        </w:rPr>
        <w:t xml:space="preserve">PubSub </w:t>
      </w:r>
      <w:r w:rsidRPr="00FC09B7">
        <w:rPr>
          <w:noProof w:val="0"/>
        </w:rPr>
        <w:t xml:space="preserve">the participating OPC UA </w:t>
      </w:r>
      <w:r w:rsidRPr="00FC09B7">
        <w:rPr>
          <w:i/>
          <w:noProof w:val="0"/>
        </w:rPr>
        <w:t>Applications</w:t>
      </w:r>
      <w:r w:rsidRPr="00FC09B7">
        <w:rPr>
          <w:noProof w:val="0"/>
        </w:rPr>
        <w:t xml:space="preserve"> can assume the roles </w:t>
      </w:r>
      <w:r w:rsidRPr="00FC09B7">
        <w:rPr>
          <w:i/>
          <w:noProof w:val="0"/>
        </w:rPr>
        <w:t xml:space="preserve">Publisher </w:t>
      </w:r>
      <w:r w:rsidRPr="00FC09B7">
        <w:rPr>
          <w:noProof w:val="0"/>
        </w:rPr>
        <w:t xml:space="preserve">and </w:t>
      </w:r>
      <w:r w:rsidRPr="00FC09B7">
        <w:rPr>
          <w:i/>
          <w:noProof w:val="0"/>
        </w:rPr>
        <w:t>Subscriber</w:t>
      </w:r>
      <w:r w:rsidRPr="00FC09B7">
        <w:rPr>
          <w:noProof w:val="0"/>
        </w:rPr>
        <w:t xml:space="preserve">. </w:t>
      </w:r>
      <w:r w:rsidRPr="00FC09B7">
        <w:rPr>
          <w:i/>
          <w:noProof w:val="0"/>
        </w:rPr>
        <w:t>Publishers</w:t>
      </w:r>
      <w:r w:rsidRPr="00FC09B7">
        <w:rPr>
          <w:noProof w:val="0"/>
        </w:rPr>
        <w:t xml:space="preserve"> are the sources of data, while </w:t>
      </w:r>
      <w:r w:rsidRPr="00FC09B7">
        <w:rPr>
          <w:i/>
          <w:noProof w:val="0"/>
        </w:rPr>
        <w:t xml:space="preserve">Subscribers </w:t>
      </w:r>
      <w:r w:rsidRPr="00FC09B7">
        <w:rPr>
          <w:noProof w:val="0"/>
        </w:rPr>
        <w:t xml:space="preserve">consume that data. Communication in </w:t>
      </w:r>
      <w:r w:rsidRPr="00FC09B7">
        <w:rPr>
          <w:i/>
          <w:noProof w:val="0"/>
        </w:rPr>
        <w:t>PubSub</w:t>
      </w:r>
      <w:r w:rsidRPr="00FC09B7">
        <w:rPr>
          <w:noProof w:val="0"/>
        </w:rPr>
        <w:t xml:space="preserve"> is message-based. </w:t>
      </w:r>
      <w:r w:rsidR="00446CE4" w:rsidRPr="00FC09B7">
        <w:rPr>
          <w:i/>
          <w:noProof w:val="0"/>
        </w:rPr>
        <w:t>Publishers</w:t>
      </w:r>
      <w:r w:rsidR="00446CE4" w:rsidRPr="00FC09B7">
        <w:rPr>
          <w:noProof w:val="0"/>
        </w:rPr>
        <w:t xml:space="preserve"> send messages to a </w:t>
      </w:r>
      <w:r w:rsidR="00446CE4" w:rsidRPr="00FC09B7">
        <w:rPr>
          <w:i/>
          <w:noProof w:val="0"/>
        </w:rPr>
        <w:t>Message Oriented Middleware</w:t>
      </w:r>
      <w:r w:rsidR="00446CE4" w:rsidRPr="00FC09B7">
        <w:rPr>
          <w:noProof w:val="0"/>
        </w:rPr>
        <w:t xml:space="preserve">, without knowledge of what, if any, </w:t>
      </w:r>
      <w:r w:rsidR="00446CE4" w:rsidRPr="00FC09B7">
        <w:rPr>
          <w:i/>
          <w:noProof w:val="0"/>
        </w:rPr>
        <w:t>Subscribers</w:t>
      </w:r>
      <w:r w:rsidR="00446CE4" w:rsidRPr="00FC09B7">
        <w:rPr>
          <w:noProof w:val="0"/>
        </w:rPr>
        <w:t xml:space="preserve"> there may be. Similarly, </w:t>
      </w:r>
      <w:r w:rsidR="00446CE4" w:rsidRPr="00FC09B7">
        <w:rPr>
          <w:i/>
          <w:noProof w:val="0"/>
        </w:rPr>
        <w:t>Subscribers</w:t>
      </w:r>
      <w:r w:rsidR="00446CE4" w:rsidRPr="00FC09B7">
        <w:rPr>
          <w:noProof w:val="0"/>
        </w:rPr>
        <w:t xml:space="preserve"> express interest in specific types of data, and process messages that contain th</w:t>
      </w:r>
      <w:r w:rsidR="00EF2AB7" w:rsidRPr="00FC09B7">
        <w:rPr>
          <w:noProof w:val="0"/>
        </w:rPr>
        <w:t>is</w:t>
      </w:r>
      <w:r w:rsidR="00446CE4" w:rsidRPr="00FC09B7">
        <w:rPr>
          <w:noProof w:val="0"/>
        </w:rPr>
        <w:t xml:space="preserve"> data, without knowledge of what </w:t>
      </w:r>
      <w:r w:rsidR="00446CE4" w:rsidRPr="00FC09B7">
        <w:rPr>
          <w:i/>
          <w:noProof w:val="0"/>
        </w:rPr>
        <w:t>Publishers</w:t>
      </w:r>
      <w:r w:rsidR="00446CE4" w:rsidRPr="00FC09B7">
        <w:rPr>
          <w:noProof w:val="0"/>
        </w:rPr>
        <w:t xml:space="preserve"> there are.</w:t>
      </w:r>
    </w:p>
    <w:p w14:paraId="47868253" w14:textId="0F3F18E4" w:rsidR="00501DB7" w:rsidRPr="00FC09B7" w:rsidRDefault="00446CE4" w:rsidP="00235E05">
      <w:pPr>
        <w:pStyle w:val="PARAGRAPH"/>
        <w:rPr>
          <w:noProof w:val="0"/>
        </w:rPr>
      </w:pPr>
      <w:r w:rsidRPr="00FC09B7">
        <w:rPr>
          <w:i/>
          <w:noProof w:val="0"/>
        </w:rPr>
        <w:t>Message</w:t>
      </w:r>
      <w:r w:rsidRPr="00FC09B7">
        <w:rPr>
          <w:noProof w:val="0"/>
        </w:rPr>
        <w:t xml:space="preserve"> </w:t>
      </w:r>
      <w:r w:rsidRPr="00FC09B7">
        <w:rPr>
          <w:i/>
          <w:noProof w:val="0"/>
        </w:rPr>
        <w:t>Oriented Middleware</w:t>
      </w:r>
      <w:r w:rsidRPr="00FC09B7">
        <w:rPr>
          <w:noProof w:val="0"/>
        </w:rPr>
        <w:t xml:space="preserve"> </w:t>
      </w:r>
      <w:r w:rsidR="00CB31BC" w:rsidRPr="00FC09B7">
        <w:rPr>
          <w:noProof w:val="0"/>
        </w:rPr>
        <w:t xml:space="preserve">is software or hardware infrastructure </w:t>
      </w:r>
      <w:r w:rsidR="000A50A9">
        <w:rPr>
          <w:noProof w:val="0"/>
        </w:rPr>
        <w:t>that supports</w:t>
      </w:r>
      <w:r w:rsidR="00CB31BC" w:rsidRPr="00FC09B7">
        <w:rPr>
          <w:noProof w:val="0"/>
        </w:rPr>
        <w:t xml:space="preserve"> sending and receiving messages between distributed systems</w:t>
      </w:r>
      <w:r w:rsidRPr="00FC09B7">
        <w:rPr>
          <w:noProof w:val="0"/>
        </w:rPr>
        <w:t xml:space="preserve">. </w:t>
      </w:r>
      <w:r w:rsidR="0065725B">
        <w:rPr>
          <w:noProof w:val="0"/>
        </w:rPr>
        <w:t xml:space="preserve">The implementation of this </w:t>
      </w:r>
      <w:r w:rsidR="0065725B" w:rsidRPr="00FC09B7">
        <w:rPr>
          <w:noProof w:val="0"/>
        </w:rPr>
        <w:t>distribution</w:t>
      </w:r>
      <w:r w:rsidRPr="00FC09B7">
        <w:rPr>
          <w:noProof w:val="0"/>
        </w:rPr>
        <w:t xml:space="preserve"> depends on the </w:t>
      </w:r>
      <w:r w:rsidRPr="00FC09B7">
        <w:rPr>
          <w:i/>
          <w:noProof w:val="0"/>
        </w:rPr>
        <w:t>Message Oriented Middleware</w:t>
      </w:r>
      <w:r w:rsidRPr="00FC09B7">
        <w:rPr>
          <w:noProof w:val="0"/>
        </w:rPr>
        <w:t>.</w:t>
      </w:r>
    </w:p>
    <w:p w14:paraId="2292820B" w14:textId="6DFB1564" w:rsidR="00446CE4" w:rsidRPr="00FC09B7" w:rsidRDefault="00446CE4" w:rsidP="00446CE4">
      <w:pPr>
        <w:pStyle w:val="PARAGRAPH"/>
        <w:rPr>
          <w:noProof w:val="0"/>
        </w:rPr>
      </w:pPr>
      <w:r w:rsidRPr="00FC09B7">
        <w:rPr>
          <w:noProof w:val="0"/>
        </w:rPr>
        <w:fldChar w:fldCharType="begin"/>
      </w:r>
      <w:r w:rsidRPr="00FC09B7">
        <w:rPr>
          <w:noProof w:val="0"/>
        </w:rPr>
        <w:instrText xml:space="preserve"> REF _Ref460935940 \h  \* MERGEFORMAT </w:instrText>
      </w:r>
      <w:r w:rsidRPr="00FC09B7">
        <w:rPr>
          <w:noProof w:val="0"/>
        </w:rPr>
      </w:r>
      <w:r w:rsidRPr="00FC09B7">
        <w:rPr>
          <w:noProof w:val="0"/>
        </w:rPr>
        <w:fldChar w:fldCharType="separate"/>
      </w:r>
      <w:r w:rsidR="005333FC" w:rsidRPr="00FC09B7">
        <w:rPr>
          <w:noProof w:val="0"/>
        </w:rPr>
        <w:t xml:space="preserve">Figure </w:t>
      </w:r>
      <w:r w:rsidR="005333FC">
        <w:rPr>
          <w:noProof w:val="0"/>
        </w:rPr>
        <w:t>1</w:t>
      </w:r>
      <w:r w:rsidRPr="00FC09B7">
        <w:rPr>
          <w:noProof w:val="0"/>
        </w:rPr>
        <w:fldChar w:fldCharType="end"/>
      </w:r>
      <w:r w:rsidRPr="00FC09B7">
        <w:rPr>
          <w:noProof w:val="0"/>
        </w:rPr>
        <w:t xml:space="preserve"> illustrates that </w:t>
      </w:r>
      <w:r w:rsidRPr="00FC09B7">
        <w:rPr>
          <w:i/>
          <w:noProof w:val="0"/>
        </w:rPr>
        <w:t>Publisher</w:t>
      </w:r>
      <w:r w:rsidR="0024552B" w:rsidRPr="00FC09B7">
        <w:rPr>
          <w:i/>
          <w:noProof w:val="0"/>
        </w:rPr>
        <w:t>s</w:t>
      </w:r>
      <w:r w:rsidRPr="00FC09B7">
        <w:rPr>
          <w:noProof w:val="0"/>
        </w:rPr>
        <w:t xml:space="preserve"> and </w:t>
      </w:r>
      <w:r w:rsidRPr="00FC09B7">
        <w:rPr>
          <w:i/>
          <w:noProof w:val="0"/>
        </w:rPr>
        <w:t>Subscriber</w:t>
      </w:r>
      <w:r w:rsidR="0024552B" w:rsidRPr="00FC09B7">
        <w:rPr>
          <w:i/>
          <w:noProof w:val="0"/>
        </w:rPr>
        <w:t>s</w:t>
      </w:r>
      <w:r w:rsidRPr="00FC09B7">
        <w:rPr>
          <w:noProof w:val="0"/>
        </w:rPr>
        <w:t xml:space="preserve"> only interact with the</w:t>
      </w:r>
      <w:r w:rsidRPr="00FC09B7">
        <w:rPr>
          <w:noProof w:val="0"/>
          <w:color w:val="000000" w:themeColor="text1"/>
        </w:rPr>
        <w:t xml:space="preserve"> </w:t>
      </w:r>
      <w:r w:rsidRPr="00FC09B7">
        <w:rPr>
          <w:i/>
          <w:noProof w:val="0"/>
          <w:color w:val="000000" w:themeColor="text1"/>
          <w:spacing w:val="0"/>
          <w:lang w:eastAsia="en-US"/>
        </w:rPr>
        <w:t>Message Oriented Middleware</w:t>
      </w:r>
      <w:r w:rsidRPr="00FC09B7">
        <w:rPr>
          <w:noProof w:val="0"/>
          <w:color w:val="000000" w:themeColor="text1"/>
        </w:rPr>
        <w:t xml:space="preserve"> which provides the means to forward the data to one or more receivers. </w:t>
      </w:r>
    </w:p>
    <w:p w14:paraId="6993A0A8" w14:textId="6CCA47CC" w:rsidR="00446CE4" w:rsidRPr="00FC09B7" w:rsidRDefault="000A50A9" w:rsidP="00501DB7">
      <w:pPr>
        <w:pStyle w:val="ListParagraph"/>
        <w:spacing w:before="100" w:beforeAutospacing="1" w:after="100" w:afterAutospacing="1"/>
        <w:ind w:left="0"/>
        <w:jc w:val="center"/>
        <w:rPr>
          <w:noProof w:val="0"/>
        </w:rPr>
      </w:pPr>
      <w:r w:rsidRPr="00FC09B7">
        <w:rPr>
          <w:noProof w:val="0"/>
        </w:rPr>
        <w:object w:dxaOrig="14005" w:dyaOrig="8053" w14:anchorId="642FBD34">
          <v:shape id="_x0000_i1026" type="#_x0000_t75" style="width:380pt;height:3in" o:ole="">
            <v:imagedata r:id="rId20" o:title=""/>
          </v:shape>
          <o:OLEObject Type="Embed" ProgID="Visio.Drawing.11" ShapeID="_x0000_i1026" DrawAspect="Content" ObjectID="_1579683257" r:id="rId21"/>
        </w:object>
      </w:r>
    </w:p>
    <w:p w14:paraId="5F8743DE" w14:textId="303798B6" w:rsidR="00446CE4" w:rsidRPr="00FC09B7" w:rsidRDefault="00446CE4" w:rsidP="00446CE4">
      <w:pPr>
        <w:pStyle w:val="FIGURE-title"/>
        <w:keepNext/>
        <w:spacing w:before="200" w:after="240"/>
        <w:rPr>
          <w:noProof w:val="0"/>
        </w:rPr>
      </w:pPr>
      <w:bookmarkStart w:id="171" w:name="_Ref460935940"/>
      <w:bookmarkStart w:id="172" w:name="_Toc505941419"/>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1</w:t>
      </w:r>
      <w:r w:rsidRPr="00FC09B7">
        <w:rPr>
          <w:noProof w:val="0"/>
        </w:rPr>
        <w:fldChar w:fldCharType="end"/>
      </w:r>
      <w:bookmarkEnd w:id="171"/>
      <w:r w:rsidRPr="00FC09B7">
        <w:rPr>
          <w:noProof w:val="0"/>
        </w:rPr>
        <w:t xml:space="preserve"> – Publish Subscribe Model Overview</w:t>
      </w:r>
      <w:bookmarkEnd w:id="172"/>
    </w:p>
    <w:p w14:paraId="1E60C986" w14:textId="77777777" w:rsidR="00501DB7" w:rsidRPr="00FC09B7" w:rsidRDefault="00501DB7" w:rsidP="00501DB7">
      <w:pPr>
        <w:spacing w:before="100" w:beforeAutospacing="1" w:after="100" w:afterAutospacing="1"/>
        <w:jc w:val="left"/>
        <w:rPr>
          <w:noProof w:val="0"/>
          <w:color w:val="000000" w:themeColor="text1"/>
        </w:rPr>
      </w:pPr>
      <w:r w:rsidRPr="00FC09B7">
        <w:rPr>
          <w:noProof w:val="0"/>
          <w:color w:val="000000" w:themeColor="text1"/>
        </w:rPr>
        <w:t xml:space="preserve">To cover a large number of use cases, OPC UA </w:t>
      </w:r>
      <w:r w:rsidRPr="00FC09B7">
        <w:rPr>
          <w:i/>
          <w:noProof w:val="0"/>
          <w:color w:val="000000" w:themeColor="text1"/>
        </w:rPr>
        <w:t>PubSub</w:t>
      </w:r>
      <w:r w:rsidRPr="00FC09B7">
        <w:rPr>
          <w:noProof w:val="0"/>
          <w:color w:val="000000" w:themeColor="text1"/>
        </w:rPr>
        <w:t xml:space="preserve"> supports two largely different </w:t>
      </w:r>
      <w:r w:rsidRPr="00FC09B7">
        <w:rPr>
          <w:i/>
          <w:noProof w:val="0"/>
          <w:color w:val="000000" w:themeColor="text1"/>
          <w:spacing w:val="0"/>
          <w:lang w:eastAsia="en-US"/>
        </w:rPr>
        <w:t>Message Oriented Middleware</w:t>
      </w:r>
      <w:r w:rsidRPr="00FC09B7">
        <w:rPr>
          <w:noProof w:val="0"/>
          <w:color w:val="000000" w:themeColor="text1"/>
        </w:rPr>
        <w:t xml:space="preserve"> variants. These are:</w:t>
      </w:r>
    </w:p>
    <w:p w14:paraId="021FD660" w14:textId="6A491A11" w:rsidR="00501DB7" w:rsidRPr="00FC09B7" w:rsidRDefault="00501DB7" w:rsidP="00F500E5">
      <w:pPr>
        <w:pStyle w:val="ListParagraph"/>
        <w:numPr>
          <w:ilvl w:val="0"/>
          <w:numId w:val="28"/>
        </w:numPr>
        <w:spacing w:before="100" w:beforeAutospacing="1" w:after="100" w:afterAutospacing="1"/>
        <w:rPr>
          <w:noProof w:val="0"/>
          <w:color w:val="000000" w:themeColor="text1"/>
        </w:rPr>
      </w:pPr>
      <w:r w:rsidRPr="00FC09B7">
        <w:rPr>
          <w:noProof w:val="0"/>
          <w:color w:val="000000" w:themeColor="text1"/>
        </w:rPr>
        <w:t xml:space="preserve">A broker-less form, where the </w:t>
      </w:r>
      <w:r w:rsidRPr="00FC09B7">
        <w:rPr>
          <w:i/>
          <w:noProof w:val="0"/>
          <w:color w:val="000000" w:themeColor="text1"/>
          <w:spacing w:val="0"/>
          <w:lang w:eastAsia="en-US"/>
        </w:rPr>
        <w:t>Message Oriented Middleware</w:t>
      </w:r>
      <w:r w:rsidRPr="00FC09B7">
        <w:rPr>
          <w:noProof w:val="0"/>
          <w:color w:val="000000" w:themeColor="text1"/>
        </w:rPr>
        <w:t xml:space="preserve"> is the network infrastructure that is able to route datagram-based messages. </w:t>
      </w:r>
      <w:r w:rsidRPr="00FC09B7">
        <w:rPr>
          <w:i/>
          <w:noProof w:val="0"/>
        </w:rPr>
        <w:t>Subscribers</w:t>
      </w:r>
      <w:r w:rsidRPr="00FC09B7">
        <w:rPr>
          <w:noProof w:val="0"/>
        </w:rPr>
        <w:t xml:space="preserve"> and </w:t>
      </w:r>
      <w:r w:rsidRPr="00FC09B7">
        <w:rPr>
          <w:i/>
          <w:noProof w:val="0"/>
        </w:rPr>
        <w:t>Publishers</w:t>
      </w:r>
      <w:r w:rsidRPr="00FC09B7">
        <w:rPr>
          <w:noProof w:val="0"/>
        </w:rPr>
        <w:t xml:space="preserve"> </w:t>
      </w:r>
      <w:r w:rsidRPr="00FC09B7">
        <w:rPr>
          <w:noProof w:val="0"/>
          <w:color w:val="000000" w:themeColor="text1"/>
        </w:rPr>
        <w:t>use datag</w:t>
      </w:r>
      <w:r w:rsidR="00876159">
        <w:rPr>
          <w:noProof w:val="0"/>
          <w:color w:val="000000" w:themeColor="text1"/>
        </w:rPr>
        <w:t>ram protocols like UDP</w:t>
      </w:r>
      <w:r w:rsidRPr="00FC09B7">
        <w:rPr>
          <w:noProof w:val="0"/>
          <w:color w:val="000000" w:themeColor="text1"/>
        </w:rPr>
        <w:t>.</w:t>
      </w:r>
    </w:p>
    <w:p w14:paraId="1A6FD94C" w14:textId="77777777" w:rsidR="00501DB7" w:rsidRPr="00FC09B7" w:rsidRDefault="00501DB7" w:rsidP="00F500E5">
      <w:pPr>
        <w:pStyle w:val="ListParagraph"/>
        <w:numPr>
          <w:ilvl w:val="0"/>
          <w:numId w:val="28"/>
        </w:numPr>
        <w:spacing w:before="100" w:beforeAutospacing="1" w:after="100" w:afterAutospacing="1"/>
        <w:rPr>
          <w:noProof w:val="0"/>
        </w:rPr>
      </w:pPr>
      <w:r w:rsidRPr="00FC09B7">
        <w:rPr>
          <w:noProof w:val="0"/>
          <w:color w:val="000000" w:themeColor="text1"/>
        </w:rPr>
        <w:t xml:space="preserve">A broker-based form, where the core component of the </w:t>
      </w:r>
      <w:r w:rsidRPr="00FC09B7">
        <w:rPr>
          <w:i/>
          <w:noProof w:val="0"/>
          <w:color w:val="000000" w:themeColor="text1"/>
          <w:spacing w:val="0"/>
          <w:lang w:eastAsia="en-US"/>
        </w:rPr>
        <w:t>Message Oriented Middleware</w:t>
      </w:r>
      <w:r w:rsidRPr="00FC09B7">
        <w:rPr>
          <w:noProof w:val="0"/>
          <w:color w:val="000000" w:themeColor="text1"/>
        </w:rPr>
        <w:t xml:space="preserve"> is </w:t>
      </w:r>
      <w:r w:rsidRPr="00FC09B7">
        <w:rPr>
          <w:noProof w:val="0"/>
          <w:color w:val="000000" w:themeColor="text1"/>
          <w:spacing w:val="0"/>
          <w:lang w:eastAsia="en-US"/>
        </w:rPr>
        <w:t xml:space="preserve">a message </w:t>
      </w:r>
      <w:r w:rsidRPr="00FC09B7">
        <w:rPr>
          <w:i/>
          <w:noProof w:val="0"/>
          <w:color w:val="000000" w:themeColor="text1"/>
          <w:spacing w:val="0"/>
          <w:lang w:eastAsia="en-US"/>
        </w:rPr>
        <w:t>Broker</w:t>
      </w:r>
      <w:r w:rsidRPr="00FC09B7">
        <w:rPr>
          <w:noProof w:val="0"/>
          <w:color w:val="000000" w:themeColor="text1"/>
          <w:spacing w:val="0"/>
          <w:lang w:eastAsia="en-US"/>
        </w:rPr>
        <w:t xml:space="preserve">. </w:t>
      </w:r>
      <w:r w:rsidRPr="00FC09B7">
        <w:rPr>
          <w:i/>
          <w:noProof w:val="0"/>
        </w:rPr>
        <w:t>Subscribers</w:t>
      </w:r>
      <w:r w:rsidRPr="00FC09B7">
        <w:rPr>
          <w:noProof w:val="0"/>
        </w:rPr>
        <w:t xml:space="preserve"> and </w:t>
      </w:r>
      <w:r w:rsidRPr="00FC09B7">
        <w:rPr>
          <w:i/>
          <w:noProof w:val="0"/>
        </w:rPr>
        <w:t>Publishers</w:t>
      </w:r>
      <w:r w:rsidRPr="00FC09B7">
        <w:rPr>
          <w:noProof w:val="0"/>
        </w:rPr>
        <w:t xml:space="preserve"> </w:t>
      </w:r>
      <w:r w:rsidRPr="00FC09B7">
        <w:rPr>
          <w:noProof w:val="0"/>
          <w:color w:val="000000" w:themeColor="text1"/>
        </w:rPr>
        <w:t xml:space="preserve">use standard messaging protocols like AMQP or MQTT to communicate with the </w:t>
      </w:r>
      <w:r w:rsidRPr="00FC09B7">
        <w:rPr>
          <w:i/>
          <w:noProof w:val="0"/>
          <w:color w:val="000000" w:themeColor="text1"/>
          <w:spacing w:val="0"/>
          <w:lang w:eastAsia="en-US"/>
        </w:rPr>
        <w:t>Broker</w:t>
      </w:r>
      <w:r w:rsidRPr="00FC09B7">
        <w:rPr>
          <w:noProof w:val="0"/>
          <w:color w:val="000000" w:themeColor="text1"/>
        </w:rPr>
        <w:t xml:space="preserve">. </w:t>
      </w:r>
      <w:r w:rsidRPr="00FC09B7">
        <w:rPr>
          <w:noProof w:val="0"/>
          <w:color w:val="000000" w:themeColor="text1"/>
          <w:spacing w:val="0"/>
          <w:lang w:eastAsia="en-US"/>
        </w:rPr>
        <w:t xml:space="preserve">All messages are published to specific queues (e.g. topics, nodes) that the </w:t>
      </w:r>
      <w:r w:rsidRPr="00FC09B7">
        <w:rPr>
          <w:i/>
          <w:noProof w:val="0"/>
          <w:color w:val="000000" w:themeColor="text1"/>
          <w:spacing w:val="0"/>
          <w:lang w:eastAsia="en-US"/>
        </w:rPr>
        <w:t>Broker</w:t>
      </w:r>
      <w:r w:rsidRPr="00FC09B7">
        <w:rPr>
          <w:noProof w:val="0"/>
          <w:color w:val="000000" w:themeColor="text1"/>
          <w:spacing w:val="0"/>
          <w:lang w:eastAsia="en-US"/>
        </w:rPr>
        <w:t xml:space="preserve"> exposes and </w:t>
      </w:r>
      <w:r w:rsidRPr="00FC09B7">
        <w:rPr>
          <w:i/>
          <w:noProof w:val="0"/>
          <w:color w:val="000000" w:themeColor="text1"/>
        </w:rPr>
        <w:t>Subscribers</w:t>
      </w:r>
      <w:r w:rsidRPr="00FC09B7">
        <w:rPr>
          <w:noProof w:val="0"/>
          <w:color w:val="000000" w:themeColor="text1"/>
        </w:rPr>
        <w:t xml:space="preserve"> can listen to these queues. The </w:t>
      </w:r>
      <w:r w:rsidRPr="00FC09B7">
        <w:rPr>
          <w:i/>
          <w:noProof w:val="0"/>
          <w:color w:val="000000" w:themeColor="text1"/>
          <w:spacing w:val="0"/>
          <w:lang w:eastAsia="en-US"/>
        </w:rPr>
        <w:t>Broker</w:t>
      </w:r>
      <w:r w:rsidRPr="00FC09B7">
        <w:rPr>
          <w:noProof w:val="0"/>
          <w:color w:val="000000" w:themeColor="text1"/>
          <w:spacing w:val="0"/>
          <w:lang w:eastAsia="en-US"/>
        </w:rPr>
        <w:t xml:space="preserve"> may translate messages from the formal messaging protocol of the </w:t>
      </w:r>
      <w:r w:rsidRPr="00FC09B7">
        <w:rPr>
          <w:i/>
          <w:noProof w:val="0"/>
          <w:color w:val="000000" w:themeColor="text1"/>
          <w:spacing w:val="0"/>
          <w:lang w:eastAsia="en-US"/>
        </w:rPr>
        <w:t>Publisher</w:t>
      </w:r>
      <w:r w:rsidRPr="00FC09B7">
        <w:rPr>
          <w:noProof w:val="0"/>
          <w:color w:val="000000" w:themeColor="text1"/>
          <w:spacing w:val="0"/>
          <w:lang w:eastAsia="en-US"/>
        </w:rPr>
        <w:t xml:space="preserve"> to the formal messaging protocol of the </w:t>
      </w:r>
      <w:r w:rsidRPr="00FC09B7">
        <w:rPr>
          <w:i/>
          <w:noProof w:val="0"/>
          <w:color w:val="000000" w:themeColor="text1"/>
          <w:spacing w:val="0"/>
          <w:lang w:eastAsia="en-US"/>
        </w:rPr>
        <w:t>Subscriber</w:t>
      </w:r>
      <w:r w:rsidRPr="00FC09B7">
        <w:rPr>
          <w:noProof w:val="0"/>
          <w:color w:val="000000" w:themeColor="text1"/>
          <w:spacing w:val="0"/>
          <w:lang w:eastAsia="en-US"/>
        </w:rPr>
        <w:t>.</w:t>
      </w:r>
    </w:p>
    <w:p w14:paraId="36D4578F" w14:textId="77777777" w:rsidR="00446CE4" w:rsidRPr="00FC09B7" w:rsidRDefault="00446CE4" w:rsidP="00F500E5">
      <w:pPr>
        <w:pStyle w:val="Heading2"/>
        <w:numPr>
          <w:ilvl w:val="1"/>
          <w:numId w:val="27"/>
        </w:numPr>
        <w:rPr>
          <w:noProof w:val="0"/>
        </w:rPr>
      </w:pPr>
      <w:bookmarkStart w:id="173" w:name="_Toc505941321"/>
      <w:bookmarkEnd w:id="161"/>
      <w:bookmarkEnd w:id="162"/>
      <w:bookmarkEnd w:id="163"/>
      <w:bookmarkEnd w:id="164"/>
      <w:bookmarkEnd w:id="165"/>
      <w:bookmarkEnd w:id="166"/>
      <w:bookmarkEnd w:id="167"/>
      <w:bookmarkEnd w:id="168"/>
      <w:bookmarkEnd w:id="169"/>
      <w:bookmarkEnd w:id="170"/>
      <w:r w:rsidRPr="00FC09B7">
        <w:rPr>
          <w:noProof w:val="0"/>
        </w:rPr>
        <w:lastRenderedPageBreak/>
        <w:t>Synergy of models</w:t>
      </w:r>
      <w:bookmarkEnd w:id="173"/>
    </w:p>
    <w:p w14:paraId="0B2FDA40" w14:textId="2FE67F7F" w:rsidR="00446CE4" w:rsidRPr="00FC09B7" w:rsidRDefault="00446CE4" w:rsidP="00446CE4">
      <w:pPr>
        <w:pStyle w:val="PARAGRAPH"/>
        <w:rPr>
          <w:i/>
          <w:noProof w:val="0"/>
        </w:rPr>
      </w:pPr>
      <w:r w:rsidRPr="00FC09B7">
        <w:rPr>
          <w:i/>
          <w:noProof w:val="0"/>
        </w:rPr>
        <w:t>PubSub</w:t>
      </w:r>
      <w:r w:rsidRPr="00FC09B7">
        <w:rPr>
          <w:noProof w:val="0"/>
        </w:rPr>
        <w:t xml:space="preserve"> and </w:t>
      </w:r>
      <w:r w:rsidR="005406CC" w:rsidRPr="00FC09B7">
        <w:rPr>
          <w:i/>
          <w:noProof w:val="0"/>
        </w:rPr>
        <w:t xml:space="preserve">Client </w:t>
      </w:r>
      <w:r w:rsidRPr="00FC09B7">
        <w:rPr>
          <w:i/>
          <w:noProof w:val="0"/>
        </w:rPr>
        <w:t>Server</w:t>
      </w:r>
      <w:r w:rsidRPr="00FC09B7">
        <w:rPr>
          <w:noProof w:val="0"/>
        </w:rPr>
        <w:t xml:space="preserve"> are both based on the OPC UA </w:t>
      </w:r>
      <w:r w:rsidRPr="00FC09B7">
        <w:rPr>
          <w:i/>
          <w:noProof w:val="0"/>
        </w:rPr>
        <w:t>Information Model</w:t>
      </w:r>
      <w:r w:rsidRPr="00FC09B7">
        <w:rPr>
          <w:noProof w:val="0"/>
        </w:rPr>
        <w:t xml:space="preserve">. </w:t>
      </w:r>
      <w:r w:rsidRPr="00FC09B7">
        <w:rPr>
          <w:i/>
          <w:noProof w:val="0"/>
        </w:rPr>
        <w:t>PubSub</w:t>
      </w:r>
      <w:r w:rsidRPr="00FC09B7">
        <w:rPr>
          <w:noProof w:val="0"/>
        </w:rPr>
        <w:t xml:space="preserve"> therefore can easily be integrated into OPC UA </w:t>
      </w:r>
      <w:r w:rsidRPr="00FC09B7">
        <w:rPr>
          <w:i/>
          <w:noProof w:val="0"/>
        </w:rPr>
        <w:t>Servers</w:t>
      </w:r>
      <w:r w:rsidRPr="00FC09B7">
        <w:rPr>
          <w:noProof w:val="0"/>
        </w:rPr>
        <w:t xml:space="preserve"> and OPC UA </w:t>
      </w:r>
      <w:r w:rsidRPr="00FC09B7">
        <w:rPr>
          <w:i/>
          <w:noProof w:val="0"/>
        </w:rPr>
        <w:t>Clients</w:t>
      </w:r>
      <w:r w:rsidRPr="00FC09B7">
        <w:rPr>
          <w:noProof w:val="0"/>
        </w:rPr>
        <w:t xml:space="preserve">. Quite typically, a </w:t>
      </w:r>
      <w:r w:rsidRPr="00FC09B7">
        <w:rPr>
          <w:i/>
          <w:noProof w:val="0"/>
        </w:rPr>
        <w:t>Publisher</w:t>
      </w:r>
      <w:r w:rsidRPr="00FC09B7">
        <w:rPr>
          <w:noProof w:val="0"/>
        </w:rPr>
        <w:t xml:space="preserve"> will be an OPC UA </w:t>
      </w:r>
      <w:r w:rsidRPr="00FC09B7">
        <w:rPr>
          <w:i/>
          <w:noProof w:val="0"/>
        </w:rPr>
        <w:t>Server</w:t>
      </w:r>
      <w:r w:rsidRPr="00FC09B7">
        <w:rPr>
          <w:noProof w:val="0"/>
        </w:rPr>
        <w:t xml:space="preserve"> (the owner of information) and a </w:t>
      </w:r>
      <w:r w:rsidRPr="00FC09B7">
        <w:rPr>
          <w:i/>
          <w:noProof w:val="0"/>
        </w:rPr>
        <w:t>Subscriber</w:t>
      </w:r>
      <w:r w:rsidRPr="00FC09B7">
        <w:rPr>
          <w:noProof w:val="0"/>
        </w:rPr>
        <w:t xml:space="preserve"> is often an OPC UA </w:t>
      </w:r>
      <w:r w:rsidRPr="00FC09B7">
        <w:rPr>
          <w:i/>
          <w:noProof w:val="0"/>
        </w:rPr>
        <w:t>Client</w:t>
      </w:r>
      <w:r w:rsidRPr="00FC09B7">
        <w:rPr>
          <w:noProof w:val="0"/>
        </w:rPr>
        <w:t xml:space="preserve">. Above all, the </w:t>
      </w:r>
      <w:r w:rsidRPr="00FC09B7">
        <w:rPr>
          <w:i/>
          <w:noProof w:val="0"/>
        </w:rPr>
        <w:t>PubSub</w:t>
      </w:r>
      <w:r w:rsidRPr="00FC09B7">
        <w:rPr>
          <w:noProof w:val="0"/>
        </w:rPr>
        <w:t xml:space="preserve"> </w:t>
      </w:r>
      <w:r w:rsidRPr="00FC09B7">
        <w:rPr>
          <w:i/>
          <w:noProof w:val="0"/>
        </w:rPr>
        <w:t>Information Model</w:t>
      </w:r>
      <w:r w:rsidRPr="00FC09B7">
        <w:rPr>
          <w:noProof w:val="0"/>
        </w:rPr>
        <w:t xml:space="preserve"> for configuration (see </w:t>
      </w:r>
      <w:r w:rsidR="005406CC" w:rsidRPr="00FC09B7">
        <w:rPr>
          <w:noProof w:val="0"/>
        </w:rPr>
        <w:fldChar w:fldCharType="begin"/>
      </w:r>
      <w:r w:rsidR="005406CC" w:rsidRPr="00FC09B7">
        <w:rPr>
          <w:noProof w:val="0"/>
        </w:rPr>
        <w:instrText xml:space="preserve"> REF _Ref462090238 \r \h  \* MERGEFORMAT </w:instrText>
      </w:r>
      <w:r w:rsidR="005406CC" w:rsidRPr="00FC09B7">
        <w:rPr>
          <w:noProof w:val="0"/>
        </w:rPr>
      </w:r>
      <w:r w:rsidR="005406CC" w:rsidRPr="00FC09B7">
        <w:rPr>
          <w:noProof w:val="0"/>
        </w:rPr>
        <w:fldChar w:fldCharType="separate"/>
      </w:r>
      <w:r w:rsidR="005333FC">
        <w:rPr>
          <w:noProof w:val="0"/>
        </w:rPr>
        <w:t>6.2.2</w:t>
      </w:r>
      <w:r w:rsidR="005406CC" w:rsidRPr="00FC09B7">
        <w:rPr>
          <w:noProof w:val="0"/>
        </w:rPr>
        <w:fldChar w:fldCharType="end"/>
      </w:r>
      <w:r w:rsidRPr="00FC09B7">
        <w:rPr>
          <w:noProof w:val="0"/>
        </w:rPr>
        <w:t xml:space="preserve">) promotes the configuration of </w:t>
      </w:r>
      <w:r w:rsidRPr="00FC09B7">
        <w:rPr>
          <w:i/>
          <w:noProof w:val="0"/>
        </w:rPr>
        <w:t>Publishers</w:t>
      </w:r>
      <w:r w:rsidRPr="00FC09B7">
        <w:rPr>
          <w:noProof w:val="0"/>
        </w:rPr>
        <w:t xml:space="preserve"> and </w:t>
      </w:r>
      <w:r w:rsidRPr="00FC09B7">
        <w:rPr>
          <w:i/>
          <w:noProof w:val="0"/>
        </w:rPr>
        <w:t>Subscribers</w:t>
      </w:r>
      <w:r w:rsidRPr="00FC09B7">
        <w:rPr>
          <w:noProof w:val="0"/>
        </w:rPr>
        <w:t xml:space="preserve"> using the OPC UA </w:t>
      </w:r>
      <w:r w:rsidR="005406CC" w:rsidRPr="00FC09B7">
        <w:rPr>
          <w:i/>
          <w:noProof w:val="0"/>
        </w:rPr>
        <w:t xml:space="preserve">Client </w:t>
      </w:r>
      <w:r w:rsidRPr="00FC09B7">
        <w:rPr>
          <w:i/>
          <w:noProof w:val="0"/>
        </w:rPr>
        <w:t>Server</w:t>
      </w:r>
      <w:r w:rsidRPr="00FC09B7">
        <w:rPr>
          <w:noProof w:val="0"/>
        </w:rPr>
        <w:t xml:space="preserve"> model.</w:t>
      </w:r>
    </w:p>
    <w:p w14:paraId="45D47FCC" w14:textId="77777777" w:rsidR="00446CE4" w:rsidRPr="00FC09B7" w:rsidRDefault="00446CE4" w:rsidP="00446CE4">
      <w:pPr>
        <w:pStyle w:val="PARAGRAPH"/>
        <w:rPr>
          <w:noProof w:val="0"/>
        </w:rPr>
      </w:pPr>
      <w:r w:rsidRPr="00FC09B7">
        <w:rPr>
          <w:noProof w:val="0"/>
        </w:rPr>
        <w:t xml:space="preserve">Nevertheless, the </w:t>
      </w:r>
      <w:r w:rsidRPr="00FC09B7">
        <w:rPr>
          <w:i/>
          <w:noProof w:val="0"/>
        </w:rPr>
        <w:t>PubSub</w:t>
      </w:r>
      <w:r w:rsidRPr="00FC09B7">
        <w:rPr>
          <w:noProof w:val="0"/>
        </w:rPr>
        <w:t xml:space="preserve"> communication does not require such a role dependency. I.e., OPC UA </w:t>
      </w:r>
      <w:r w:rsidRPr="00FC09B7">
        <w:rPr>
          <w:i/>
          <w:noProof w:val="0"/>
        </w:rPr>
        <w:t>Clients</w:t>
      </w:r>
      <w:r w:rsidRPr="00FC09B7">
        <w:rPr>
          <w:noProof w:val="0"/>
        </w:rPr>
        <w:t xml:space="preserve"> can be </w:t>
      </w:r>
      <w:r w:rsidRPr="00FC09B7">
        <w:rPr>
          <w:i/>
          <w:noProof w:val="0"/>
        </w:rPr>
        <w:t>Publishers</w:t>
      </w:r>
      <w:r w:rsidRPr="00FC09B7">
        <w:rPr>
          <w:noProof w:val="0"/>
        </w:rPr>
        <w:t xml:space="preserve"> and OPC UA </w:t>
      </w:r>
      <w:r w:rsidRPr="00FC09B7">
        <w:rPr>
          <w:i/>
          <w:noProof w:val="0"/>
        </w:rPr>
        <w:t>Servers</w:t>
      </w:r>
      <w:r w:rsidRPr="00FC09B7">
        <w:rPr>
          <w:noProof w:val="0"/>
        </w:rPr>
        <w:t xml:space="preserve"> can be </w:t>
      </w:r>
      <w:r w:rsidRPr="00FC09B7">
        <w:rPr>
          <w:i/>
          <w:noProof w:val="0"/>
        </w:rPr>
        <w:t>Subscribers</w:t>
      </w:r>
      <w:r w:rsidRPr="00FC09B7">
        <w:rPr>
          <w:noProof w:val="0"/>
        </w:rPr>
        <w:t xml:space="preserve">. In fact, there is no necessity for </w:t>
      </w:r>
      <w:r w:rsidRPr="00FC09B7">
        <w:rPr>
          <w:i/>
          <w:noProof w:val="0"/>
        </w:rPr>
        <w:t>Publishers</w:t>
      </w:r>
      <w:r w:rsidRPr="00FC09B7">
        <w:rPr>
          <w:noProof w:val="0"/>
        </w:rPr>
        <w:t xml:space="preserve"> or </w:t>
      </w:r>
      <w:r w:rsidRPr="00FC09B7">
        <w:rPr>
          <w:i/>
          <w:noProof w:val="0"/>
        </w:rPr>
        <w:t>Subscribers</w:t>
      </w:r>
      <w:r w:rsidRPr="00FC09B7">
        <w:rPr>
          <w:noProof w:val="0"/>
        </w:rPr>
        <w:t xml:space="preserve"> to be either an OPC UA </w:t>
      </w:r>
      <w:r w:rsidRPr="00FC09B7">
        <w:rPr>
          <w:i/>
          <w:noProof w:val="0"/>
        </w:rPr>
        <w:t>Server</w:t>
      </w:r>
      <w:r w:rsidRPr="00FC09B7">
        <w:rPr>
          <w:noProof w:val="0"/>
        </w:rPr>
        <w:t xml:space="preserve"> or an OPC UA </w:t>
      </w:r>
      <w:r w:rsidRPr="00FC09B7">
        <w:rPr>
          <w:i/>
          <w:noProof w:val="0"/>
        </w:rPr>
        <w:t>Client</w:t>
      </w:r>
      <w:r w:rsidRPr="00FC09B7">
        <w:rPr>
          <w:noProof w:val="0"/>
        </w:rPr>
        <w:t xml:space="preserve"> to participate in </w:t>
      </w:r>
      <w:r w:rsidRPr="00FC09B7">
        <w:rPr>
          <w:i/>
          <w:noProof w:val="0"/>
        </w:rPr>
        <w:t>PubSub</w:t>
      </w:r>
      <w:r w:rsidRPr="00FC09B7">
        <w:rPr>
          <w:noProof w:val="0"/>
        </w:rPr>
        <w:t xml:space="preserve"> communications.</w:t>
      </w:r>
    </w:p>
    <w:p w14:paraId="6164A08C" w14:textId="7985C02C" w:rsidR="002E0CCC" w:rsidRPr="00FC09B7" w:rsidRDefault="002E0CCC" w:rsidP="00F500E5">
      <w:pPr>
        <w:pStyle w:val="Heading1"/>
        <w:pageBreakBefore/>
        <w:numPr>
          <w:ilvl w:val="0"/>
          <w:numId w:val="27"/>
        </w:numPr>
        <w:rPr>
          <w:noProof w:val="0"/>
          <w:color w:val="000000" w:themeColor="text1"/>
        </w:rPr>
      </w:pPr>
      <w:bookmarkStart w:id="174" w:name="_Ref471857214"/>
      <w:bookmarkStart w:id="175" w:name="_Toc505941322"/>
      <w:r w:rsidRPr="00FC09B7">
        <w:rPr>
          <w:noProof w:val="0"/>
          <w:color w:val="000000" w:themeColor="text1"/>
        </w:rPr>
        <w:lastRenderedPageBreak/>
        <w:t xml:space="preserve">PubSub </w:t>
      </w:r>
      <w:r w:rsidR="00855C47" w:rsidRPr="00FC09B7">
        <w:rPr>
          <w:noProof w:val="0"/>
          <w:color w:val="000000" w:themeColor="text1"/>
        </w:rPr>
        <w:t>Concepts</w:t>
      </w:r>
      <w:bookmarkEnd w:id="174"/>
      <w:bookmarkEnd w:id="175"/>
    </w:p>
    <w:p w14:paraId="481EB0E9" w14:textId="77777777" w:rsidR="00480080" w:rsidRPr="00FC09B7" w:rsidRDefault="00480080" w:rsidP="00F500E5">
      <w:pPr>
        <w:pStyle w:val="Heading2"/>
        <w:numPr>
          <w:ilvl w:val="1"/>
          <w:numId w:val="27"/>
        </w:numPr>
        <w:tabs>
          <w:tab w:val="num" w:pos="426"/>
        </w:tabs>
        <w:rPr>
          <w:noProof w:val="0"/>
          <w:color w:val="000000" w:themeColor="text1"/>
        </w:rPr>
      </w:pPr>
      <w:bookmarkStart w:id="176" w:name="_Toc505941323"/>
      <w:r w:rsidRPr="00FC09B7">
        <w:rPr>
          <w:noProof w:val="0"/>
          <w:color w:val="000000" w:themeColor="text1"/>
        </w:rPr>
        <w:t>Introduction</w:t>
      </w:r>
      <w:bookmarkEnd w:id="176"/>
    </w:p>
    <w:p w14:paraId="5C75C92A" w14:textId="6C5CB48A" w:rsidR="00480080" w:rsidRPr="00FC09B7" w:rsidRDefault="00480080" w:rsidP="00480080">
      <w:pPr>
        <w:pStyle w:val="PARAGRAPH"/>
        <w:rPr>
          <w:noProof w:val="0"/>
          <w:color w:val="000000" w:themeColor="text1"/>
        </w:rPr>
      </w:pPr>
      <w:r w:rsidRPr="00FC09B7">
        <w:rPr>
          <w:noProof w:val="0"/>
          <w:color w:val="000000" w:themeColor="text1"/>
        </w:rPr>
        <w:t xml:space="preserve">This </w:t>
      </w:r>
      <w:r w:rsidR="00711DA0" w:rsidRPr="00FC09B7">
        <w:rPr>
          <w:noProof w:val="0"/>
          <w:color w:val="000000" w:themeColor="text1"/>
        </w:rPr>
        <w:t>clause</w:t>
      </w:r>
      <w:r w:rsidRPr="00FC09B7">
        <w:rPr>
          <w:noProof w:val="0"/>
          <w:color w:val="000000" w:themeColor="text1"/>
        </w:rPr>
        <w:t xml:space="preserve"> </w:t>
      </w:r>
      <w:r w:rsidR="00855C47" w:rsidRPr="00FC09B7">
        <w:rPr>
          <w:noProof w:val="0"/>
          <w:color w:val="000000" w:themeColor="text1"/>
        </w:rPr>
        <w:t>describes the general</w:t>
      </w:r>
      <w:r w:rsidRPr="00FC09B7">
        <w:rPr>
          <w:noProof w:val="0"/>
          <w:color w:val="000000" w:themeColor="text1"/>
        </w:rPr>
        <w:t xml:space="preserve"> OPC UA </w:t>
      </w:r>
      <w:r w:rsidRPr="00FC09B7">
        <w:rPr>
          <w:i/>
          <w:noProof w:val="0"/>
          <w:color w:val="000000" w:themeColor="text1"/>
        </w:rPr>
        <w:t xml:space="preserve">PubSub </w:t>
      </w:r>
      <w:r w:rsidR="00855C47" w:rsidRPr="00FC09B7">
        <w:rPr>
          <w:noProof w:val="0"/>
          <w:color w:val="000000" w:themeColor="text1"/>
        </w:rPr>
        <w:t>concepts</w:t>
      </w:r>
      <w:r w:rsidRPr="00FC09B7">
        <w:rPr>
          <w:noProof w:val="0"/>
          <w:color w:val="000000" w:themeColor="text1"/>
        </w:rPr>
        <w:t>.</w:t>
      </w:r>
    </w:p>
    <w:p w14:paraId="4CECF80E" w14:textId="3338F4F4" w:rsidR="00480080" w:rsidRPr="00FC09B7" w:rsidRDefault="00480080" w:rsidP="00480080">
      <w:pPr>
        <w:pStyle w:val="PARAGRAPH"/>
        <w:rPr>
          <w:noProof w:val="0"/>
          <w:color w:val="000000" w:themeColor="text1"/>
        </w:rPr>
      </w:pPr>
      <w:r w:rsidRPr="00FC09B7">
        <w:rPr>
          <w:noProof w:val="0"/>
          <w:color w:val="000000" w:themeColor="text1"/>
        </w:rPr>
        <w:t xml:space="preserve">The </w:t>
      </w:r>
      <w:r w:rsidRPr="00FC09B7">
        <w:rPr>
          <w:i/>
          <w:noProof w:val="0"/>
          <w:color w:val="000000" w:themeColor="text1"/>
        </w:rPr>
        <w:t>DataSet</w:t>
      </w:r>
      <w:r w:rsidRPr="00FC09B7">
        <w:rPr>
          <w:noProof w:val="0"/>
          <w:color w:val="000000" w:themeColor="text1"/>
        </w:rPr>
        <w:t xml:space="preserve"> constitutes the </w:t>
      </w:r>
      <w:r w:rsidR="004672E4" w:rsidRPr="00FC09B7">
        <w:rPr>
          <w:noProof w:val="0"/>
          <w:color w:val="000000" w:themeColor="text1"/>
        </w:rPr>
        <w:t>payload</w:t>
      </w:r>
      <w:r w:rsidRPr="00FC09B7">
        <w:rPr>
          <w:noProof w:val="0"/>
          <w:color w:val="000000" w:themeColor="text1"/>
        </w:rPr>
        <w:t xml:space="preserve"> of messages provided by the </w:t>
      </w:r>
      <w:r w:rsidRPr="00FC09B7">
        <w:rPr>
          <w:i/>
          <w:noProof w:val="0"/>
          <w:color w:val="000000" w:themeColor="text1"/>
        </w:rPr>
        <w:t>Publisher</w:t>
      </w:r>
      <w:r w:rsidRPr="00FC09B7">
        <w:rPr>
          <w:noProof w:val="0"/>
          <w:color w:val="000000" w:themeColor="text1"/>
        </w:rPr>
        <w:t xml:space="preserve"> and consumed by the </w:t>
      </w:r>
      <w:r w:rsidRPr="00FC09B7">
        <w:rPr>
          <w:i/>
          <w:noProof w:val="0"/>
          <w:color w:val="000000" w:themeColor="text1"/>
        </w:rPr>
        <w:t>Subscriber</w:t>
      </w:r>
      <w:r w:rsidRPr="00FC09B7">
        <w:rPr>
          <w:noProof w:val="0"/>
          <w:color w:val="000000" w:themeColor="text1"/>
        </w:rPr>
        <w:t xml:space="preserve">. </w:t>
      </w:r>
      <w:r w:rsidR="00AC0574" w:rsidRPr="00FC09B7">
        <w:rPr>
          <w:noProof w:val="0"/>
          <w:color w:val="000000" w:themeColor="text1"/>
        </w:rPr>
        <w:t xml:space="preserve">The </w:t>
      </w:r>
      <w:r w:rsidR="00AC0574" w:rsidRPr="00FC09B7">
        <w:rPr>
          <w:i/>
          <w:noProof w:val="0"/>
          <w:color w:val="000000" w:themeColor="text1"/>
        </w:rPr>
        <w:t>DataSet</w:t>
      </w:r>
      <w:r w:rsidR="00AC0574" w:rsidRPr="00FC09B7">
        <w:rPr>
          <w:noProof w:val="0"/>
          <w:color w:val="000000" w:themeColor="text1"/>
        </w:rPr>
        <w:t xml:space="preserve"> </w:t>
      </w:r>
      <w:r w:rsidRPr="00FC09B7">
        <w:rPr>
          <w:noProof w:val="0"/>
          <w:color w:val="000000" w:themeColor="text1"/>
        </w:rPr>
        <w:t xml:space="preserve">is </w:t>
      </w:r>
      <w:r w:rsidR="00802E8C" w:rsidRPr="00FC09B7">
        <w:rPr>
          <w:noProof w:val="0"/>
          <w:color w:val="000000" w:themeColor="text1"/>
        </w:rPr>
        <w:t>described</w:t>
      </w:r>
      <w:r w:rsidRPr="00FC09B7">
        <w:rPr>
          <w:noProof w:val="0"/>
          <w:color w:val="000000" w:themeColor="text1"/>
        </w:rPr>
        <w:t xml:space="preserve"> in</w:t>
      </w:r>
      <w:r w:rsidRPr="001F39F4">
        <w:rPr>
          <w:noProof w:val="0"/>
          <w:color w:val="000000" w:themeColor="text1"/>
        </w:rPr>
        <w:t xml:space="preserve"> </w:t>
      </w:r>
      <w:r w:rsidRPr="001F39F4">
        <w:rPr>
          <w:noProof w:val="0"/>
          <w:color w:val="000000" w:themeColor="text1"/>
        </w:rPr>
        <w:fldChar w:fldCharType="begin"/>
      </w:r>
      <w:r w:rsidRPr="001F39F4">
        <w:rPr>
          <w:noProof w:val="0"/>
          <w:color w:val="000000" w:themeColor="text1"/>
        </w:rPr>
        <w:instrText xml:space="preserve"> REF _Ref451847416 \r \h </w:instrText>
      </w:r>
      <w:r w:rsidR="001F39F4" w:rsidRPr="001F39F4">
        <w:rPr>
          <w:noProof w:val="0"/>
          <w:color w:val="000000" w:themeColor="text1"/>
        </w:rPr>
        <w:instrText xml:space="preserve"> \* MERGEFORMAT </w:instrText>
      </w:r>
      <w:r w:rsidRPr="001F39F4">
        <w:rPr>
          <w:noProof w:val="0"/>
          <w:color w:val="000000" w:themeColor="text1"/>
        </w:rPr>
      </w:r>
      <w:r w:rsidRPr="001F39F4">
        <w:rPr>
          <w:noProof w:val="0"/>
          <w:color w:val="000000" w:themeColor="text1"/>
        </w:rPr>
        <w:fldChar w:fldCharType="separate"/>
      </w:r>
      <w:r w:rsidR="005333FC">
        <w:rPr>
          <w:noProof w:val="0"/>
          <w:color w:val="000000" w:themeColor="text1"/>
        </w:rPr>
        <w:t>5.2</w:t>
      </w:r>
      <w:r w:rsidRPr="001F39F4">
        <w:rPr>
          <w:noProof w:val="0"/>
          <w:color w:val="000000" w:themeColor="text1"/>
        </w:rPr>
        <w:fldChar w:fldCharType="end"/>
      </w:r>
      <w:r w:rsidRPr="001F39F4">
        <w:rPr>
          <w:noProof w:val="0"/>
          <w:color w:val="000000" w:themeColor="text1"/>
        </w:rPr>
        <w:t>.</w:t>
      </w:r>
      <w:r w:rsidR="00AC0574" w:rsidRPr="00FC09B7">
        <w:rPr>
          <w:noProof w:val="0"/>
          <w:color w:val="000000" w:themeColor="text1"/>
        </w:rPr>
        <w:t xml:space="preserve"> The mapping to messages is </w:t>
      </w:r>
      <w:r w:rsidR="00802E8C" w:rsidRPr="00FC09B7">
        <w:rPr>
          <w:noProof w:val="0"/>
          <w:color w:val="000000" w:themeColor="text1"/>
        </w:rPr>
        <w:t xml:space="preserve">described </w:t>
      </w:r>
      <w:r w:rsidR="00AC0574" w:rsidRPr="00FC09B7">
        <w:rPr>
          <w:noProof w:val="0"/>
          <w:color w:val="000000" w:themeColor="text1"/>
        </w:rPr>
        <w:t xml:space="preserve">in </w:t>
      </w:r>
      <w:r w:rsidR="00AC0574" w:rsidRPr="00FC09B7">
        <w:rPr>
          <w:noProof w:val="0"/>
          <w:color w:val="000000" w:themeColor="text1"/>
        </w:rPr>
        <w:fldChar w:fldCharType="begin"/>
      </w:r>
      <w:r w:rsidR="00AC0574" w:rsidRPr="00FC09B7">
        <w:rPr>
          <w:noProof w:val="0"/>
          <w:color w:val="000000" w:themeColor="text1"/>
        </w:rPr>
        <w:instrText xml:space="preserve"> REF _Ref462848042 \r \h </w:instrText>
      </w:r>
      <w:r w:rsidR="00AC0574" w:rsidRPr="00FC09B7">
        <w:rPr>
          <w:noProof w:val="0"/>
          <w:color w:val="000000" w:themeColor="text1"/>
        </w:rPr>
      </w:r>
      <w:r w:rsidR="00AC0574" w:rsidRPr="00FC09B7">
        <w:rPr>
          <w:noProof w:val="0"/>
          <w:color w:val="000000" w:themeColor="text1"/>
        </w:rPr>
        <w:fldChar w:fldCharType="separate"/>
      </w:r>
      <w:r w:rsidR="005333FC">
        <w:rPr>
          <w:noProof w:val="0"/>
          <w:color w:val="000000" w:themeColor="text1"/>
        </w:rPr>
        <w:t>5.3</w:t>
      </w:r>
      <w:r w:rsidR="00AC0574" w:rsidRPr="00FC09B7">
        <w:rPr>
          <w:noProof w:val="0"/>
          <w:color w:val="000000" w:themeColor="text1"/>
        </w:rPr>
        <w:fldChar w:fldCharType="end"/>
      </w:r>
      <w:r w:rsidR="00AC0574" w:rsidRPr="00FC09B7">
        <w:rPr>
          <w:noProof w:val="0"/>
          <w:color w:val="000000" w:themeColor="text1"/>
        </w:rPr>
        <w:t>.</w:t>
      </w:r>
      <w:r w:rsidR="00802E8C" w:rsidRPr="00FC09B7">
        <w:rPr>
          <w:noProof w:val="0"/>
          <w:color w:val="000000" w:themeColor="text1"/>
        </w:rPr>
        <w:t xml:space="preserve"> </w:t>
      </w:r>
      <w:r w:rsidR="004672E4" w:rsidRPr="00FC09B7">
        <w:rPr>
          <w:noProof w:val="0"/>
          <w:color w:val="000000" w:themeColor="text1"/>
        </w:rPr>
        <w:t>T</w:t>
      </w:r>
      <w:r w:rsidRPr="00FC09B7">
        <w:rPr>
          <w:noProof w:val="0"/>
          <w:color w:val="000000" w:themeColor="text1"/>
        </w:rPr>
        <w:t xml:space="preserve">he participating </w:t>
      </w:r>
      <w:r w:rsidR="00087F35">
        <w:rPr>
          <w:noProof w:val="0"/>
          <w:color w:val="000000" w:themeColor="text1"/>
        </w:rPr>
        <w:t>entities</w:t>
      </w:r>
      <w:r w:rsidR="00087F35" w:rsidRPr="00FC09B7">
        <w:rPr>
          <w:noProof w:val="0"/>
          <w:color w:val="000000" w:themeColor="text1"/>
        </w:rPr>
        <w:t xml:space="preserve"> </w:t>
      </w:r>
      <w:r w:rsidR="00802E8C" w:rsidRPr="00FC09B7">
        <w:rPr>
          <w:noProof w:val="0"/>
          <w:color w:val="000000" w:themeColor="text1"/>
        </w:rPr>
        <w:t xml:space="preserve">like </w:t>
      </w:r>
      <w:r w:rsidR="00802E8C" w:rsidRPr="00FC09B7">
        <w:rPr>
          <w:i/>
          <w:noProof w:val="0"/>
          <w:color w:val="000000" w:themeColor="text1"/>
        </w:rPr>
        <w:t>Publisher</w:t>
      </w:r>
      <w:r w:rsidR="00802E8C" w:rsidRPr="00FC09B7">
        <w:rPr>
          <w:noProof w:val="0"/>
          <w:color w:val="000000" w:themeColor="text1"/>
        </w:rPr>
        <w:t xml:space="preserve"> and </w:t>
      </w:r>
      <w:r w:rsidR="00802E8C" w:rsidRPr="00FC09B7">
        <w:rPr>
          <w:i/>
          <w:noProof w:val="0"/>
          <w:color w:val="000000" w:themeColor="text1"/>
        </w:rPr>
        <w:t>Subscriber</w:t>
      </w:r>
      <w:r w:rsidR="00802E8C" w:rsidRPr="00FC09B7">
        <w:rPr>
          <w:noProof w:val="0"/>
          <w:color w:val="000000" w:themeColor="text1"/>
        </w:rPr>
        <w:t xml:space="preserve"> </w:t>
      </w:r>
      <w:r w:rsidR="004672E4" w:rsidRPr="00FC09B7">
        <w:rPr>
          <w:noProof w:val="0"/>
          <w:color w:val="000000" w:themeColor="text1"/>
        </w:rPr>
        <w:t xml:space="preserve">are described in </w:t>
      </w:r>
      <w:r w:rsidR="004672E4" w:rsidRPr="00FC09B7">
        <w:rPr>
          <w:noProof w:val="0"/>
          <w:color w:val="000000" w:themeColor="text1"/>
        </w:rPr>
        <w:fldChar w:fldCharType="begin"/>
      </w:r>
      <w:r w:rsidR="004672E4" w:rsidRPr="00FC09B7">
        <w:rPr>
          <w:noProof w:val="0"/>
          <w:color w:val="000000" w:themeColor="text1"/>
        </w:rPr>
        <w:instrText xml:space="preserve"> REF _Ref460490396 \r \h </w:instrText>
      </w:r>
      <w:r w:rsidR="004672E4" w:rsidRPr="00FC09B7">
        <w:rPr>
          <w:noProof w:val="0"/>
          <w:color w:val="000000" w:themeColor="text1"/>
        </w:rPr>
      </w:r>
      <w:r w:rsidR="004672E4" w:rsidRPr="00FC09B7">
        <w:rPr>
          <w:noProof w:val="0"/>
          <w:color w:val="000000" w:themeColor="text1"/>
        </w:rPr>
        <w:fldChar w:fldCharType="separate"/>
      </w:r>
      <w:r w:rsidR="005333FC">
        <w:rPr>
          <w:noProof w:val="0"/>
          <w:color w:val="000000" w:themeColor="text1"/>
        </w:rPr>
        <w:t>5.4</w:t>
      </w:r>
      <w:r w:rsidR="004672E4" w:rsidRPr="00FC09B7">
        <w:rPr>
          <w:noProof w:val="0"/>
          <w:color w:val="000000" w:themeColor="text1"/>
        </w:rPr>
        <w:fldChar w:fldCharType="end"/>
      </w:r>
      <w:r w:rsidRPr="00FC09B7">
        <w:rPr>
          <w:noProof w:val="0"/>
          <w:color w:val="000000" w:themeColor="text1"/>
        </w:rPr>
        <w:t>.</w:t>
      </w:r>
    </w:p>
    <w:p w14:paraId="409703A5" w14:textId="1D7186FC" w:rsidR="00082680" w:rsidRPr="00FC09B7" w:rsidRDefault="004672E4" w:rsidP="00480080">
      <w:pPr>
        <w:pStyle w:val="PARAGRAPH"/>
        <w:rPr>
          <w:noProof w:val="0"/>
          <w:color w:val="000000" w:themeColor="text1"/>
        </w:rPr>
      </w:pPr>
      <w:r w:rsidRPr="00FC09B7">
        <w:rPr>
          <w:noProof w:val="0"/>
          <w:color w:val="000000" w:themeColor="text1"/>
        </w:rPr>
        <w:t>T</w:t>
      </w:r>
      <w:r w:rsidR="00480080" w:rsidRPr="00FC09B7">
        <w:rPr>
          <w:noProof w:val="0"/>
          <w:color w:val="000000" w:themeColor="text1"/>
        </w:rPr>
        <w:t xml:space="preserve">he </w:t>
      </w:r>
      <w:r w:rsidR="002F0B4A" w:rsidRPr="00FC09B7">
        <w:rPr>
          <w:noProof w:val="0"/>
          <w:color w:val="000000" w:themeColor="text1"/>
        </w:rPr>
        <w:t xml:space="preserve">abstract </w:t>
      </w:r>
      <w:r w:rsidR="00480080" w:rsidRPr="00FC09B7">
        <w:rPr>
          <w:noProof w:val="0"/>
          <w:color w:val="000000" w:themeColor="text1"/>
        </w:rPr>
        <w:t>communication parameter</w:t>
      </w:r>
      <w:r w:rsidR="00AC0574" w:rsidRPr="00FC09B7">
        <w:rPr>
          <w:noProof w:val="0"/>
          <w:color w:val="000000" w:themeColor="text1"/>
        </w:rPr>
        <w:t>s</w:t>
      </w:r>
      <w:r w:rsidR="00480080" w:rsidRPr="00FC09B7">
        <w:rPr>
          <w:noProof w:val="0"/>
          <w:color w:val="000000" w:themeColor="text1"/>
        </w:rPr>
        <w:t xml:space="preserve"> </w:t>
      </w:r>
      <w:r w:rsidR="00AC0574" w:rsidRPr="00FC09B7">
        <w:rPr>
          <w:noProof w:val="0"/>
          <w:color w:val="000000" w:themeColor="text1"/>
        </w:rPr>
        <w:t>are</w:t>
      </w:r>
      <w:r w:rsidRPr="00FC09B7">
        <w:rPr>
          <w:noProof w:val="0"/>
          <w:color w:val="000000" w:themeColor="text1"/>
        </w:rPr>
        <w:t xml:space="preserve"> described in</w:t>
      </w:r>
      <w:r w:rsidR="0082189A" w:rsidRPr="00FC09B7">
        <w:rPr>
          <w:noProof w:val="0"/>
          <w:color w:val="000000" w:themeColor="text1"/>
        </w:rPr>
        <w:t xml:space="preserve"> clause</w:t>
      </w:r>
      <w:r w:rsidRPr="00FC09B7">
        <w:rPr>
          <w:noProof w:val="0"/>
          <w:color w:val="000000" w:themeColor="text1"/>
        </w:rPr>
        <w:t xml:space="preserve"> </w:t>
      </w:r>
      <w:r w:rsidR="00AC0574" w:rsidRPr="00FC09B7">
        <w:rPr>
          <w:noProof w:val="0"/>
          <w:color w:val="000000" w:themeColor="text1"/>
        </w:rPr>
        <w:fldChar w:fldCharType="begin"/>
      </w:r>
      <w:r w:rsidR="00AC0574" w:rsidRPr="00FC09B7">
        <w:rPr>
          <w:noProof w:val="0"/>
          <w:color w:val="000000" w:themeColor="text1"/>
        </w:rPr>
        <w:instrText xml:space="preserve"> REF _Ref462847659 \r \h </w:instrText>
      </w:r>
      <w:r w:rsidR="00AC0574" w:rsidRPr="00FC09B7">
        <w:rPr>
          <w:noProof w:val="0"/>
          <w:color w:val="000000" w:themeColor="text1"/>
        </w:rPr>
      </w:r>
      <w:r w:rsidR="00AC0574" w:rsidRPr="00FC09B7">
        <w:rPr>
          <w:noProof w:val="0"/>
          <w:color w:val="000000" w:themeColor="text1"/>
        </w:rPr>
        <w:fldChar w:fldCharType="separate"/>
      </w:r>
      <w:r w:rsidR="005333FC">
        <w:rPr>
          <w:noProof w:val="0"/>
          <w:color w:val="000000" w:themeColor="text1"/>
        </w:rPr>
        <w:t>6</w:t>
      </w:r>
      <w:r w:rsidR="00AC0574" w:rsidRPr="00FC09B7">
        <w:rPr>
          <w:noProof w:val="0"/>
          <w:color w:val="000000" w:themeColor="text1"/>
        </w:rPr>
        <w:fldChar w:fldCharType="end"/>
      </w:r>
      <w:r w:rsidR="00480080" w:rsidRPr="00FC09B7">
        <w:rPr>
          <w:noProof w:val="0"/>
          <w:color w:val="000000" w:themeColor="text1"/>
        </w:rPr>
        <w:t xml:space="preserve">. </w:t>
      </w:r>
    </w:p>
    <w:p w14:paraId="7E31B7E4" w14:textId="644ACFC3" w:rsidR="00082680" w:rsidRPr="00FC09B7" w:rsidRDefault="00480080" w:rsidP="00480080">
      <w:pPr>
        <w:pStyle w:val="PARAGRAPH"/>
        <w:rPr>
          <w:noProof w:val="0"/>
          <w:color w:val="000000" w:themeColor="text1"/>
        </w:rPr>
      </w:pPr>
      <w:r w:rsidRPr="00FC09B7">
        <w:rPr>
          <w:noProof w:val="0"/>
          <w:color w:val="000000" w:themeColor="text1"/>
        </w:rPr>
        <w:t xml:space="preserve">The mapping of this model to concrete </w:t>
      </w:r>
      <w:r w:rsidR="00082680" w:rsidRPr="00FC09B7">
        <w:rPr>
          <w:noProof w:val="0"/>
          <w:color w:val="000000" w:themeColor="text1"/>
        </w:rPr>
        <w:t xml:space="preserve">message and transport protocol mappings </w:t>
      </w:r>
      <w:r w:rsidRPr="00FC09B7">
        <w:rPr>
          <w:noProof w:val="0"/>
          <w:color w:val="000000" w:themeColor="text1"/>
        </w:rPr>
        <w:t>is defined</w:t>
      </w:r>
      <w:r w:rsidR="004672E4" w:rsidRPr="00FC09B7">
        <w:rPr>
          <w:noProof w:val="0"/>
          <w:color w:val="000000" w:themeColor="text1"/>
        </w:rPr>
        <w:t xml:space="preserve"> in</w:t>
      </w:r>
      <w:r w:rsidR="0082189A" w:rsidRPr="00FC09B7">
        <w:rPr>
          <w:noProof w:val="0"/>
          <w:color w:val="000000" w:themeColor="text1"/>
        </w:rPr>
        <w:t xml:space="preserve"> clause</w:t>
      </w:r>
      <w:r w:rsidR="00E545DE">
        <w:rPr>
          <w:noProof w:val="0"/>
          <w:color w:val="000000" w:themeColor="text1"/>
        </w:rPr>
        <w:t xml:space="preserve"> </w:t>
      </w:r>
      <w:r w:rsidR="00E545DE">
        <w:rPr>
          <w:noProof w:val="0"/>
          <w:color w:val="000000" w:themeColor="text1"/>
        </w:rPr>
        <w:fldChar w:fldCharType="begin"/>
      </w:r>
      <w:r w:rsidR="00E545DE">
        <w:rPr>
          <w:noProof w:val="0"/>
          <w:color w:val="000000" w:themeColor="text1"/>
        </w:rPr>
        <w:instrText xml:space="preserve"> REF _Ref502873276 \r \h </w:instrText>
      </w:r>
      <w:r w:rsidR="00E545DE">
        <w:rPr>
          <w:noProof w:val="0"/>
          <w:color w:val="000000" w:themeColor="text1"/>
        </w:rPr>
      </w:r>
      <w:r w:rsidR="00E545DE">
        <w:rPr>
          <w:noProof w:val="0"/>
          <w:color w:val="000000" w:themeColor="text1"/>
        </w:rPr>
        <w:fldChar w:fldCharType="separate"/>
      </w:r>
      <w:r w:rsidR="005333FC">
        <w:rPr>
          <w:noProof w:val="0"/>
          <w:color w:val="000000" w:themeColor="text1"/>
        </w:rPr>
        <w:t>7</w:t>
      </w:r>
      <w:r w:rsidR="00E545DE">
        <w:rPr>
          <w:noProof w:val="0"/>
          <w:color w:val="000000" w:themeColor="text1"/>
        </w:rPr>
        <w:fldChar w:fldCharType="end"/>
      </w:r>
      <w:r w:rsidRPr="00FC09B7">
        <w:rPr>
          <w:noProof w:val="0"/>
          <w:color w:val="000000" w:themeColor="text1"/>
        </w:rPr>
        <w:t>.</w:t>
      </w:r>
    </w:p>
    <w:p w14:paraId="39F519FC" w14:textId="23856C0E" w:rsidR="00480080" w:rsidRPr="00FC09B7" w:rsidRDefault="00480080" w:rsidP="00480080">
      <w:pPr>
        <w:pStyle w:val="PARAGRAPH"/>
        <w:rPr>
          <w:noProof w:val="0"/>
          <w:color w:val="000000" w:themeColor="text1"/>
        </w:rPr>
      </w:pPr>
      <w:r w:rsidRPr="00FC09B7">
        <w:rPr>
          <w:noProof w:val="0"/>
          <w:color w:val="000000" w:themeColor="text1"/>
        </w:rPr>
        <w:t xml:space="preserve">The OPC UA </w:t>
      </w:r>
      <w:r w:rsidRPr="00FC09B7">
        <w:rPr>
          <w:i/>
          <w:noProof w:val="0"/>
          <w:color w:val="000000" w:themeColor="text1"/>
        </w:rPr>
        <w:t>Information Model</w:t>
      </w:r>
      <w:r w:rsidRPr="00FC09B7">
        <w:rPr>
          <w:noProof w:val="0"/>
          <w:color w:val="000000" w:themeColor="text1"/>
        </w:rPr>
        <w:t xml:space="preserve"> for </w:t>
      </w:r>
      <w:r w:rsidRPr="00FC09B7">
        <w:rPr>
          <w:i/>
          <w:noProof w:val="0"/>
          <w:color w:val="000000" w:themeColor="text1"/>
        </w:rPr>
        <w:t>PubSub</w:t>
      </w:r>
      <w:r w:rsidRPr="00FC09B7">
        <w:rPr>
          <w:noProof w:val="0"/>
          <w:color w:val="000000" w:themeColor="text1"/>
        </w:rPr>
        <w:t xml:space="preserve"> configuration in</w:t>
      </w:r>
      <w:r w:rsidR="0082189A" w:rsidRPr="00FC09B7">
        <w:rPr>
          <w:noProof w:val="0"/>
          <w:color w:val="000000" w:themeColor="text1"/>
        </w:rPr>
        <w:t xml:space="preserve"> clause</w:t>
      </w:r>
      <w:r w:rsidRPr="00FC09B7">
        <w:rPr>
          <w:noProof w:val="0"/>
          <w:color w:val="000000" w:themeColor="text1"/>
        </w:rPr>
        <w:t xml:space="preserve"> </w:t>
      </w:r>
      <w:r w:rsidR="00082680" w:rsidRPr="00FC09B7">
        <w:rPr>
          <w:noProof w:val="0"/>
          <w:color w:val="000000" w:themeColor="text1"/>
        </w:rPr>
        <w:fldChar w:fldCharType="begin"/>
      </w:r>
      <w:r w:rsidR="00082680" w:rsidRPr="00FC09B7">
        <w:rPr>
          <w:noProof w:val="0"/>
          <w:color w:val="000000" w:themeColor="text1"/>
        </w:rPr>
        <w:instrText xml:space="preserve"> REF _Ref497838497 \r \h </w:instrText>
      </w:r>
      <w:r w:rsidR="00082680" w:rsidRPr="00FC09B7">
        <w:rPr>
          <w:noProof w:val="0"/>
          <w:color w:val="000000" w:themeColor="text1"/>
        </w:rPr>
      </w:r>
      <w:r w:rsidR="00082680" w:rsidRPr="00FC09B7">
        <w:rPr>
          <w:noProof w:val="0"/>
          <w:color w:val="000000" w:themeColor="text1"/>
        </w:rPr>
        <w:fldChar w:fldCharType="separate"/>
      </w:r>
      <w:r w:rsidR="005333FC">
        <w:rPr>
          <w:noProof w:val="0"/>
          <w:color w:val="000000" w:themeColor="text1"/>
        </w:rPr>
        <w:t>9</w:t>
      </w:r>
      <w:r w:rsidR="00082680" w:rsidRPr="00FC09B7">
        <w:rPr>
          <w:noProof w:val="0"/>
          <w:color w:val="000000" w:themeColor="text1"/>
        </w:rPr>
        <w:fldChar w:fldCharType="end"/>
      </w:r>
      <w:r w:rsidRPr="00FC09B7">
        <w:rPr>
          <w:noProof w:val="0"/>
          <w:color w:val="000000" w:themeColor="text1"/>
        </w:rPr>
        <w:t xml:space="preserve"> specifies the standard </w:t>
      </w:r>
      <w:r w:rsidRPr="00FC09B7">
        <w:rPr>
          <w:i/>
          <w:noProof w:val="0"/>
          <w:color w:val="000000" w:themeColor="text1"/>
        </w:rPr>
        <w:t>Objects</w:t>
      </w:r>
      <w:r w:rsidRPr="00FC09B7">
        <w:rPr>
          <w:noProof w:val="0"/>
          <w:color w:val="000000" w:themeColor="text1"/>
        </w:rPr>
        <w:t xml:space="preserve"> in an OPC UA </w:t>
      </w:r>
      <w:r w:rsidRPr="00FC09B7">
        <w:rPr>
          <w:i/>
          <w:noProof w:val="0"/>
          <w:color w:val="000000" w:themeColor="text1"/>
        </w:rPr>
        <w:t>AddressSpace</w:t>
      </w:r>
      <w:r w:rsidRPr="00FC09B7">
        <w:rPr>
          <w:noProof w:val="0"/>
          <w:color w:val="000000" w:themeColor="text1"/>
        </w:rPr>
        <w:t xml:space="preserve"> used to create, modify and expose an OPC UA </w:t>
      </w:r>
      <w:r w:rsidRPr="00FC09B7">
        <w:rPr>
          <w:i/>
          <w:noProof w:val="0"/>
          <w:color w:val="000000" w:themeColor="text1"/>
        </w:rPr>
        <w:t>PubSub</w:t>
      </w:r>
      <w:r w:rsidRPr="00FC09B7">
        <w:rPr>
          <w:noProof w:val="0"/>
          <w:color w:val="000000" w:themeColor="text1"/>
        </w:rPr>
        <w:t xml:space="preserve"> configuration.</w:t>
      </w:r>
    </w:p>
    <w:p w14:paraId="0AF2BDC7" w14:textId="678E139C" w:rsidR="00480080" w:rsidRPr="00FC09B7" w:rsidRDefault="00480080" w:rsidP="00480080">
      <w:pPr>
        <w:pStyle w:val="PARAGRAPH"/>
        <w:rPr>
          <w:noProof w:val="0"/>
          <w:color w:val="000000" w:themeColor="text1"/>
        </w:rPr>
      </w:pPr>
      <w:r w:rsidRPr="00FC09B7">
        <w:rPr>
          <w:noProof w:val="0"/>
          <w:color w:val="000000" w:themeColor="text1"/>
          <w:highlight w:val="yellow"/>
        </w:rPr>
        <w:fldChar w:fldCharType="begin"/>
      </w:r>
      <w:r w:rsidRPr="00FC09B7">
        <w:rPr>
          <w:noProof w:val="0"/>
          <w:color w:val="000000" w:themeColor="text1"/>
        </w:rPr>
        <w:instrText xml:space="preserve"> REF _Ref452383558 \h </w:instrText>
      </w:r>
      <w:r w:rsidRPr="00FC09B7">
        <w:rPr>
          <w:noProof w:val="0"/>
          <w:color w:val="000000" w:themeColor="text1"/>
          <w:highlight w:val="yellow"/>
        </w:rPr>
      </w:r>
      <w:r w:rsidRPr="00FC09B7">
        <w:rPr>
          <w:noProof w:val="0"/>
          <w:color w:val="000000" w:themeColor="text1"/>
          <w:highlight w:val="yellow"/>
        </w:rPr>
        <w:fldChar w:fldCharType="separate"/>
      </w:r>
      <w:r w:rsidR="005333FC" w:rsidRPr="00FC09B7">
        <w:rPr>
          <w:noProof w:val="0"/>
          <w:color w:val="000000" w:themeColor="text1"/>
        </w:rPr>
        <w:t xml:space="preserve">Figure </w:t>
      </w:r>
      <w:r w:rsidR="005333FC">
        <w:rPr>
          <w:color w:val="000000" w:themeColor="text1"/>
        </w:rPr>
        <w:t>2</w:t>
      </w:r>
      <w:r w:rsidRPr="00FC09B7">
        <w:rPr>
          <w:noProof w:val="0"/>
          <w:color w:val="000000" w:themeColor="text1"/>
          <w:highlight w:val="yellow"/>
        </w:rPr>
        <w:fldChar w:fldCharType="end"/>
      </w:r>
      <w:r w:rsidRPr="00FC09B7">
        <w:rPr>
          <w:noProof w:val="0"/>
          <w:color w:val="000000" w:themeColor="text1"/>
        </w:rPr>
        <w:t xml:space="preserve"> provides an overview of the </w:t>
      </w:r>
      <w:r w:rsidRPr="00FC09B7">
        <w:rPr>
          <w:i/>
          <w:noProof w:val="0"/>
          <w:color w:val="000000" w:themeColor="text1"/>
        </w:rPr>
        <w:t>Pub</w:t>
      </w:r>
      <w:r w:rsidR="00087F35">
        <w:rPr>
          <w:i/>
          <w:noProof w:val="0"/>
          <w:color w:val="000000" w:themeColor="text1"/>
        </w:rPr>
        <w:t>lisher</w:t>
      </w:r>
      <w:r w:rsidR="00087F35">
        <w:rPr>
          <w:noProof w:val="0"/>
          <w:color w:val="000000" w:themeColor="text1"/>
        </w:rPr>
        <w:t xml:space="preserve"> and</w:t>
      </w:r>
      <w:r w:rsidR="00087F35">
        <w:rPr>
          <w:i/>
          <w:noProof w:val="0"/>
          <w:color w:val="000000" w:themeColor="text1"/>
        </w:rPr>
        <w:t xml:space="preserve"> </w:t>
      </w:r>
      <w:r w:rsidRPr="00FC09B7">
        <w:rPr>
          <w:i/>
          <w:noProof w:val="0"/>
          <w:color w:val="000000" w:themeColor="text1"/>
        </w:rPr>
        <w:t>Sub</w:t>
      </w:r>
      <w:r w:rsidR="00087F35">
        <w:rPr>
          <w:i/>
          <w:noProof w:val="0"/>
          <w:color w:val="000000" w:themeColor="text1"/>
        </w:rPr>
        <w:t>scriber</w:t>
      </w:r>
      <w:r w:rsidRPr="00FC09B7">
        <w:rPr>
          <w:noProof w:val="0"/>
          <w:color w:val="000000" w:themeColor="text1"/>
        </w:rPr>
        <w:t xml:space="preserve"> </w:t>
      </w:r>
      <w:r w:rsidR="00087F35">
        <w:rPr>
          <w:noProof w:val="0"/>
          <w:color w:val="000000" w:themeColor="text1"/>
        </w:rPr>
        <w:t>entities</w:t>
      </w:r>
      <w:r w:rsidRPr="00FC09B7">
        <w:rPr>
          <w:noProof w:val="0"/>
          <w:color w:val="000000" w:themeColor="text1"/>
        </w:rPr>
        <w:t xml:space="preserve">. It illustrates the flow of messages from a </w:t>
      </w:r>
      <w:r w:rsidRPr="00FC09B7">
        <w:rPr>
          <w:i/>
          <w:noProof w:val="0"/>
          <w:color w:val="000000" w:themeColor="text1"/>
        </w:rPr>
        <w:t>Publisher</w:t>
      </w:r>
      <w:r w:rsidRPr="00FC09B7">
        <w:rPr>
          <w:noProof w:val="0"/>
          <w:color w:val="000000" w:themeColor="text1"/>
        </w:rPr>
        <w:t xml:space="preserve"> to one or more </w:t>
      </w:r>
      <w:r w:rsidRPr="00FC09B7">
        <w:rPr>
          <w:i/>
          <w:noProof w:val="0"/>
          <w:color w:val="000000" w:themeColor="text1"/>
        </w:rPr>
        <w:t>Subscribers</w:t>
      </w:r>
      <w:r w:rsidRPr="00FC09B7">
        <w:rPr>
          <w:noProof w:val="0"/>
          <w:color w:val="000000" w:themeColor="text1"/>
        </w:rPr>
        <w:t xml:space="preserve">. The </w:t>
      </w:r>
      <w:r w:rsidRPr="00FC09B7">
        <w:rPr>
          <w:i/>
          <w:noProof w:val="0"/>
          <w:color w:val="000000" w:themeColor="text1"/>
        </w:rPr>
        <w:t>PubSub</w:t>
      </w:r>
      <w:r w:rsidRPr="00FC09B7">
        <w:rPr>
          <w:noProof w:val="0"/>
          <w:color w:val="000000" w:themeColor="text1"/>
        </w:rPr>
        <w:t xml:space="preserve"> communication model supports many other scenarios; </w:t>
      </w:r>
      <w:r w:rsidR="00E26CC2" w:rsidRPr="00FC09B7">
        <w:rPr>
          <w:noProof w:val="0"/>
          <w:color w:val="000000" w:themeColor="text1"/>
        </w:rPr>
        <w:t>for example</w:t>
      </w:r>
      <w:r w:rsidR="00CC68F5" w:rsidRPr="00FC09B7">
        <w:rPr>
          <w:noProof w:val="0"/>
          <w:color w:val="000000" w:themeColor="text1"/>
        </w:rPr>
        <w:t>,</w:t>
      </w:r>
      <w:r w:rsidR="00E26CC2" w:rsidRPr="00FC09B7">
        <w:rPr>
          <w:noProof w:val="0"/>
          <w:color w:val="000000" w:themeColor="text1"/>
        </w:rPr>
        <w:t xml:space="preserve"> </w:t>
      </w:r>
      <w:r w:rsidRPr="00FC09B7">
        <w:rPr>
          <w:noProof w:val="0"/>
          <w:color w:val="000000" w:themeColor="text1"/>
        </w:rPr>
        <w:t xml:space="preserve">a </w:t>
      </w:r>
      <w:r w:rsidRPr="00FC09B7">
        <w:rPr>
          <w:i/>
          <w:noProof w:val="0"/>
          <w:color w:val="000000" w:themeColor="text1"/>
        </w:rPr>
        <w:t>Publisher</w:t>
      </w:r>
      <w:r w:rsidRPr="00FC09B7">
        <w:rPr>
          <w:noProof w:val="0"/>
          <w:color w:val="000000" w:themeColor="text1"/>
        </w:rPr>
        <w:t xml:space="preserve"> </w:t>
      </w:r>
      <w:r w:rsidR="00E26CC2" w:rsidRPr="00FC09B7">
        <w:rPr>
          <w:noProof w:val="0"/>
          <w:color w:val="000000" w:themeColor="text1"/>
        </w:rPr>
        <w:t>may</w:t>
      </w:r>
      <w:r w:rsidRPr="00FC09B7">
        <w:rPr>
          <w:noProof w:val="0"/>
          <w:color w:val="000000" w:themeColor="text1"/>
        </w:rPr>
        <w:t xml:space="preserve"> send a </w:t>
      </w:r>
      <w:r w:rsidRPr="00FC09B7">
        <w:rPr>
          <w:i/>
          <w:noProof w:val="0"/>
          <w:color w:val="000000" w:themeColor="text1"/>
        </w:rPr>
        <w:t>DataSet</w:t>
      </w:r>
      <w:r w:rsidRPr="00FC09B7">
        <w:rPr>
          <w:noProof w:val="0"/>
          <w:color w:val="000000" w:themeColor="text1"/>
        </w:rPr>
        <w:t xml:space="preserve"> to </w:t>
      </w:r>
      <w:r w:rsidR="0097545D" w:rsidRPr="00FC09B7">
        <w:rPr>
          <w:noProof w:val="0"/>
          <w:color w:val="000000" w:themeColor="text1"/>
        </w:rPr>
        <w:t>multiple</w:t>
      </w:r>
      <w:r w:rsidRPr="00FC09B7">
        <w:rPr>
          <w:noProof w:val="0"/>
          <w:color w:val="000000" w:themeColor="text1"/>
        </w:rPr>
        <w:t xml:space="preserve"> </w:t>
      </w:r>
      <w:r w:rsidRPr="00FC09B7">
        <w:rPr>
          <w:i/>
          <w:noProof w:val="0"/>
          <w:color w:val="000000" w:themeColor="text1"/>
        </w:rPr>
        <w:t xml:space="preserve">Message Oriented </w:t>
      </w:r>
      <w:r w:rsidR="004672E4" w:rsidRPr="00FC09B7">
        <w:rPr>
          <w:i/>
          <w:noProof w:val="0"/>
          <w:color w:val="000000" w:themeColor="text1"/>
        </w:rPr>
        <w:t>Middleware</w:t>
      </w:r>
      <w:r w:rsidRPr="00FC09B7">
        <w:rPr>
          <w:noProof w:val="0"/>
          <w:color w:val="000000" w:themeColor="text1"/>
        </w:rPr>
        <w:t xml:space="preserve"> and a </w:t>
      </w:r>
      <w:r w:rsidRPr="00FC09B7">
        <w:rPr>
          <w:i/>
          <w:noProof w:val="0"/>
          <w:color w:val="000000" w:themeColor="text1"/>
        </w:rPr>
        <w:t>Subscriber</w:t>
      </w:r>
      <w:r w:rsidRPr="00FC09B7">
        <w:rPr>
          <w:noProof w:val="0"/>
          <w:color w:val="000000" w:themeColor="text1"/>
        </w:rPr>
        <w:t xml:space="preserve"> may receive messages from multiple </w:t>
      </w:r>
      <w:r w:rsidRPr="00FC09B7">
        <w:rPr>
          <w:i/>
          <w:noProof w:val="0"/>
          <w:color w:val="000000" w:themeColor="text1"/>
        </w:rPr>
        <w:t>Publishers</w:t>
      </w:r>
      <w:r w:rsidRPr="00FC09B7">
        <w:rPr>
          <w:noProof w:val="0"/>
          <w:color w:val="000000" w:themeColor="text1"/>
        </w:rPr>
        <w:t>.</w:t>
      </w:r>
    </w:p>
    <w:p w14:paraId="1D673DFB" w14:textId="7B255E02" w:rsidR="00480080" w:rsidRPr="00FC09B7" w:rsidRDefault="000D6C6D" w:rsidP="00480080">
      <w:pPr>
        <w:pStyle w:val="PARAGRAPH"/>
        <w:keepNext/>
        <w:spacing w:before="0" w:after="0"/>
        <w:jc w:val="center"/>
        <w:rPr>
          <w:noProof w:val="0"/>
          <w:color w:val="000000" w:themeColor="text1"/>
          <w:sz w:val="14"/>
        </w:rPr>
      </w:pPr>
      <w:r w:rsidRPr="00FC09B7">
        <w:rPr>
          <w:noProof w:val="0"/>
          <w:color w:val="000000" w:themeColor="text1"/>
        </w:rPr>
        <w:object w:dxaOrig="13080" w:dyaOrig="6720" w14:anchorId="5BB10214">
          <v:shape id="_x0000_i1027" type="#_x0000_t75" style="width:462.5pt;height:240.5pt" o:ole="">
            <v:imagedata r:id="rId22" o:title=""/>
          </v:shape>
          <o:OLEObject Type="Embed" ProgID="Visio.Drawing.11" ShapeID="_x0000_i1027" DrawAspect="Content" ObjectID="_1579683258" r:id="rId23"/>
        </w:object>
      </w:r>
    </w:p>
    <w:p w14:paraId="1CC192FD" w14:textId="66251BFA" w:rsidR="00480080" w:rsidRPr="00FC09B7" w:rsidRDefault="00480080" w:rsidP="00480080">
      <w:pPr>
        <w:pStyle w:val="FIGURE-title"/>
        <w:keepNext/>
        <w:spacing w:before="0" w:after="240"/>
        <w:rPr>
          <w:noProof w:val="0"/>
          <w:color w:val="000000" w:themeColor="text1"/>
        </w:rPr>
      </w:pPr>
      <w:bookmarkStart w:id="177" w:name="_Ref452383558"/>
      <w:bookmarkStart w:id="178" w:name="_Toc505941420"/>
      <w:r w:rsidRPr="00FC09B7">
        <w:rPr>
          <w:noProof w:val="0"/>
          <w:color w:val="000000" w:themeColor="text1"/>
        </w:rPr>
        <w:t xml:space="preserve">Figure </w:t>
      </w:r>
      <w:r w:rsidRPr="00FC09B7">
        <w:rPr>
          <w:noProof w:val="0"/>
          <w:color w:val="000000" w:themeColor="text1"/>
        </w:rPr>
        <w:fldChar w:fldCharType="begin"/>
      </w:r>
      <w:r w:rsidRPr="00FC09B7">
        <w:rPr>
          <w:noProof w:val="0"/>
          <w:color w:val="000000" w:themeColor="text1"/>
        </w:rPr>
        <w:instrText xml:space="preserve"> SEQ Figure \* ARABIC </w:instrText>
      </w:r>
      <w:r w:rsidRPr="00FC09B7">
        <w:rPr>
          <w:noProof w:val="0"/>
          <w:color w:val="000000" w:themeColor="text1"/>
        </w:rPr>
        <w:fldChar w:fldCharType="separate"/>
      </w:r>
      <w:r w:rsidR="005333FC">
        <w:rPr>
          <w:color w:val="000000" w:themeColor="text1"/>
        </w:rPr>
        <w:t>2</w:t>
      </w:r>
      <w:r w:rsidRPr="00FC09B7">
        <w:rPr>
          <w:noProof w:val="0"/>
          <w:color w:val="000000" w:themeColor="text1"/>
        </w:rPr>
        <w:fldChar w:fldCharType="end"/>
      </w:r>
      <w:bookmarkEnd w:id="177"/>
      <w:r w:rsidRPr="00FC09B7">
        <w:rPr>
          <w:noProof w:val="0"/>
          <w:color w:val="000000" w:themeColor="text1"/>
        </w:rPr>
        <w:t xml:space="preserve"> – Publish</w:t>
      </w:r>
      <w:r w:rsidR="00087F35">
        <w:rPr>
          <w:noProof w:val="0"/>
          <w:color w:val="000000" w:themeColor="text1"/>
        </w:rPr>
        <w:t>er and</w:t>
      </w:r>
      <w:r w:rsidRPr="00FC09B7">
        <w:rPr>
          <w:noProof w:val="0"/>
          <w:color w:val="000000" w:themeColor="text1"/>
        </w:rPr>
        <w:t xml:space="preserve"> Subscribe</w:t>
      </w:r>
      <w:r w:rsidR="00087F35">
        <w:rPr>
          <w:noProof w:val="0"/>
          <w:color w:val="000000" w:themeColor="text1"/>
        </w:rPr>
        <w:t>r</w:t>
      </w:r>
      <w:r w:rsidRPr="00FC09B7">
        <w:rPr>
          <w:noProof w:val="0"/>
          <w:color w:val="000000" w:themeColor="text1"/>
        </w:rPr>
        <w:t xml:space="preserve"> </w:t>
      </w:r>
      <w:r w:rsidR="00087F35">
        <w:rPr>
          <w:noProof w:val="0"/>
          <w:color w:val="000000" w:themeColor="text1"/>
        </w:rPr>
        <w:t>entities</w:t>
      </w:r>
      <w:bookmarkEnd w:id="178"/>
    </w:p>
    <w:p w14:paraId="4930AE5B" w14:textId="34A14C1E" w:rsidR="00480080" w:rsidRPr="00FC09B7" w:rsidRDefault="00480080" w:rsidP="00480080">
      <w:pPr>
        <w:pStyle w:val="PARAGRAPH"/>
        <w:rPr>
          <w:noProof w:val="0"/>
          <w:color w:val="000000" w:themeColor="text1"/>
        </w:rPr>
      </w:pPr>
      <w:r w:rsidRPr="00FC09B7">
        <w:rPr>
          <w:i/>
          <w:noProof w:val="0"/>
          <w:color w:val="000000" w:themeColor="text1"/>
        </w:rPr>
        <w:t>Publisher</w:t>
      </w:r>
      <w:r w:rsidR="00752BB5" w:rsidRPr="00FC09B7">
        <w:rPr>
          <w:i/>
          <w:noProof w:val="0"/>
          <w:color w:val="000000" w:themeColor="text1"/>
        </w:rPr>
        <w:t>s</w:t>
      </w:r>
      <w:r w:rsidRPr="00FC09B7">
        <w:rPr>
          <w:noProof w:val="0"/>
          <w:color w:val="000000" w:themeColor="text1"/>
        </w:rPr>
        <w:t xml:space="preserve"> and </w:t>
      </w:r>
      <w:r w:rsidRPr="00FC09B7">
        <w:rPr>
          <w:i/>
          <w:noProof w:val="0"/>
          <w:color w:val="000000" w:themeColor="text1"/>
        </w:rPr>
        <w:t>Subscriber</w:t>
      </w:r>
      <w:r w:rsidR="00752BB5" w:rsidRPr="00FC09B7">
        <w:rPr>
          <w:i/>
          <w:noProof w:val="0"/>
          <w:color w:val="000000" w:themeColor="text1"/>
        </w:rPr>
        <w:t>s</w:t>
      </w:r>
      <w:r w:rsidRPr="00FC09B7">
        <w:rPr>
          <w:noProof w:val="0"/>
          <w:color w:val="000000" w:themeColor="text1"/>
        </w:rPr>
        <w:t xml:space="preserve"> are </w:t>
      </w:r>
      <w:r w:rsidR="004672E4" w:rsidRPr="00FC09B7">
        <w:rPr>
          <w:noProof w:val="0"/>
          <w:color w:val="000000" w:themeColor="text1"/>
        </w:rPr>
        <w:t>loosely</w:t>
      </w:r>
      <w:r w:rsidRPr="00FC09B7">
        <w:rPr>
          <w:noProof w:val="0"/>
          <w:color w:val="000000" w:themeColor="text1"/>
        </w:rPr>
        <w:t xml:space="preserve"> coupled. They often will not even know each other. Their primary relation is the shared understanding of specific types of data (</w:t>
      </w:r>
      <w:r w:rsidRPr="00FC09B7">
        <w:rPr>
          <w:i/>
          <w:noProof w:val="0"/>
          <w:color w:val="000000" w:themeColor="text1"/>
        </w:rPr>
        <w:t>DataSets</w:t>
      </w:r>
      <w:r w:rsidRPr="00FC09B7">
        <w:rPr>
          <w:noProof w:val="0"/>
          <w:color w:val="000000" w:themeColor="text1"/>
        </w:rPr>
        <w:t>), the publish characteristics of messa</w:t>
      </w:r>
      <w:r w:rsidR="00C301E0" w:rsidRPr="00FC09B7">
        <w:rPr>
          <w:noProof w:val="0"/>
          <w:color w:val="000000" w:themeColor="text1"/>
        </w:rPr>
        <w:t>ges that include these data</w:t>
      </w:r>
      <w:r w:rsidRPr="00FC09B7">
        <w:rPr>
          <w:noProof w:val="0"/>
          <w:color w:val="000000" w:themeColor="text1"/>
        </w:rPr>
        <w:t xml:space="preserve">, and the </w:t>
      </w:r>
      <w:r w:rsidRPr="00FC09B7">
        <w:rPr>
          <w:i/>
          <w:noProof w:val="0"/>
          <w:color w:val="000000" w:themeColor="text1"/>
        </w:rPr>
        <w:t>Message Oriented Middleware</w:t>
      </w:r>
      <w:r w:rsidRPr="00FC09B7">
        <w:rPr>
          <w:noProof w:val="0"/>
          <w:color w:val="000000" w:themeColor="text1"/>
        </w:rPr>
        <w:t>.</w:t>
      </w:r>
    </w:p>
    <w:p w14:paraId="6B9DA69B" w14:textId="3C115D16" w:rsidR="00480080" w:rsidRPr="00FC09B7" w:rsidRDefault="00480080" w:rsidP="00480080">
      <w:pPr>
        <w:pStyle w:val="PARAGRAPH"/>
        <w:rPr>
          <w:noProof w:val="0"/>
          <w:color w:val="000000" w:themeColor="text1"/>
        </w:rPr>
      </w:pPr>
      <w:r w:rsidRPr="00FC09B7">
        <w:rPr>
          <w:noProof w:val="0"/>
          <w:color w:val="000000" w:themeColor="text1"/>
        </w:rPr>
        <w:t xml:space="preserve">The “messages” in </w:t>
      </w:r>
      <w:r w:rsidRPr="00FC09B7">
        <w:rPr>
          <w:noProof w:val="0"/>
          <w:color w:val="000000" w:themeColor="text1"/>
        </w:rPr>
        <w:fldChar w:fldCharType="begin"/>
      </w:r>
      <w:r w:rsidRPr="00FC09B7">
        <w:rPr>
          <w:noProof w:val="0"/>
          <w:color w:val="000000" w:themeColor="text1"/>
        </w:rPr>
        <w:instrText xml:space="preserve"> REF _Ref452383558 \h </w:instrText>
      </w:r>
      <w:r w:rsidRPr="00FC09B7">
        <w:rPr>
          <w:noProof w:val="0"/>
          <w:color w:val="000000" w:themeColor="text1"/>
        </w:rPr>
      </w:r>
      <w:r w:rsidRPr="00FC09B7">
        <w:rPr>
          <w:noProof w:val="0"/>
          <w:color w:val="000000" w:themeColor="text1"/>
        </w:rPr>
        <w:fldChar w:fldCharType="separate"/>
      </w:r>
      <w:r w:rsidR="005333FC" w:rsidRPr="00FC09B7">
        <w:rPr>
          <w:noProof w:val="0"/>
          <w:color w:val="000000" w:themeColor="text1"/>
        </w:rPr>
        <w:t xml:space="preserve">Figure </w:t>
      </w:r>
      <w:r w:rsidR="005333FC">
        <w:rPr>
          <w:color w:val="000000" w:themeColor="text1"/>
        </w:rPr>
        <w:t>2</w:t>
      </w:r>
      <w:r w:rsidRPr="00FC09B7">
        <w:rPr>
          <w:noProof w:val="0"/>
          <w:color w:val="000000" w:themeColor="text1"/>
        </w:rPr>
        <w:fldChar w:fldCharType="end"/>
      </w:r>
      <w:r w:rsidRPr="00FC09B7">
        <w:rPr>
          <w:noProof w:val="0"/>
          <w:color w:val="000000" w:themeColor="text1"/>
        </w:rPr>
        <w:t xml:space="preserve"> represent </w:t>
      </w:r>
      <w:r w:rsidRPr="00FC09B7">
        <w:rPr>
          <w:i/>
          <w:noProof w:val="0"/>
          <w:color w:val="000000" w:themeColor="text1"/>
        </w:rPr>
        <w:t>NetworkMessages</w:t>
      </w:r>
      <w:r w:rsidRPr="00FC09B7">
        <w:rPr>
          <w:noProof w:val="0"/>
          <w:color w:val="000000" w:themeColor="text1"/>
        </w:rPr>
        <w:t xml:space="preserve">. Each </w:t>
      </w:r>
      <w:r w:rsidRPr="00FC09B7">
        <w:rPr>
          <w:i/>
          <w:noProof w:val="0"/>
          <w:color w:val="000000" w:themeColor="text1"/>
        </w:rPr>
        <w:t>NetworkMessage</w:t>
      </w:r>
      <w:r w:rsidRPr="00FC09B7">
        <w:rPr>
          <w:noProof w:val="0"/>
          <w:color w:val="000000" w:themeColor="text1"/>
        </w:rPr>
        <w:t xml:space="preserve"> includes header information (e.g. identification and security data) and one or more </w:t>
      </w:r>
      <w:r w:rsidRPr="00FC09B7">
        <w:rPr>
          <w:i/>
          <w:noProof w:val="0"/>
          <w:color w:val="000000" w:themeColor="text1"/>
        </w:rPr>
        <w:t>DataSetMessages</w:t>
      </w:r>
      <w:r w:rsidRPr="00FC09B7">
        <w:rPr>
          <w:noProof w:val="0"/>
          <w:color w:val="000000" w:themeColor="text1"/>
        </w:rPr>
        <w:t xml:space="preserve"> (the payload). The </w:t>
      </w:r>
      <w:r w:rsidRPr="00FC09B7">
        <w:rPr>
          <w:i/>
          <w:noProof w:val="0"/>
          <w:color w:val="000000" w:themeColor="text1"/>
        </w:rPr>
        <w:t>DataSetMessages</w:t>
      </w:r>
      <w:r w:rsidRPr="00FC09B7">
        <w:rPr>
          <w:noProof w:val="0"/>
          <w:color w:val="000000" w:themeColor="text1"/>
        </w:rPr>
        <w:t xml:space="preserve"> </w:t>
      </w:r>
      <w:r w:rsidR="00E009C7" w:rsidRPr="00FC09B7">
        <w:rPr>
          <w:noProof w:val="0"/>
          <w:color w:val="000000" w:themeColor="text1"/>
        </w:rPr>
        <w:t>may</w:t>
      </w:r>
      <w:r w:rsidRPr="00FC09B7">
        <w:rPr>
          <w:noProof w:val="0"/>
          <w:color w:val="000000" w:themeColor="text1"/>
        </w:rPr>
        <w:t xml:space="preserve"> be signed and encrypted in accordance with the configured message security. A </w:t>
      </w:r>
      <w:r w:rsidRPr="00FC09B7">
        <w:rPr>
          <w:i/>
          <w:noProof w:val="0"/>
          <w:color w:val="000000" w:themeColor="text1"/>
        </w:rPr>
        <w:t>Security Key Server</w:t>
      </w:r>
      <w:r w:rsidRPr="00FC09B7">
        <w:rPr>
          <w:noProof w:val="0"/>
          <w:color w:val="000000" w:themeColor="text1"/>
        </w:rPr>
        <w:t xml:space="preserve"> is responsible for the distribution of </w:t>
      </w:r>
      <w:r w:rsidR="0065725B">
        <w:rPr>
          <w:noProof w:val="0"/>
          <w:color w:val="000000" w:themeColor="text1"/>
        </w:rPr>
        <w:t xml:space="preserve">the </w:t>
      </w:r>
      <w:r w:rsidRPr="00FC09B7">
        <w:rPr>
          <w:noProof w:val="0"/>
          <w:color w:val="000000" w:themeColor="text1"/>
        </w:rPr>
        <w:t>security keys needed for message security.</w:t>
      </w:r>
    </w:p>
    <w:p w14:paraId="1A0D8870" w14:textId="32FE7C9F" w:rsidR="00480080" w:rsidRPr="00FC09B7" w:rsidRDefault="00480080" w:rsidP="00480080">
      <w:pPr>
        <w:pStyle w:val="PARAGRAPH"/>
        <w:rPr>
          <w:noProof w:val="0"/>
          <w:color w:val="000000" w:themeColor="text1"/>
        </w:rPr>
      </w:pPr>
      <w:r w:rsidRPr="00FC09B7">
        <w:rPr>
          <w:noProof w:val="0"/>
          <w:color w:val="000000" w:themeColor="text1"/>
        </w:rPr>
        <w:t xml:space="preserve">Each </w:t>
      </w:r>
      <w:r w:rsidRPr="00FC09B7">
        <w:rPr>
          <w:i/>
          <w:noProof w:val="0"/>
          <w:color w:val="000000" w:themeColor="text1"/>
        </w:rPr>
        <w:t>DataSetMessage</w:t>
      </w:r>
      <w:r w:rsidRPr="00FC09B7">
        <w:rPr>
          <w:noProof w:val="0"/>
          <w:color w:val="000000" w:themeColor="text1"/>
        </w:rPr>
        <w:t xml:space="preserve"> is created from a </w:t>
      </w:r>
      <w:r w:rsidRPr="00FC09B7">
        <w:rPr>
          <w:i/>
          <w:noProof w:val="0"/>
          <w:color w:val="000000" w:themeColor="text1"/>
        </w:rPr>
        <w:t>DataSet</w:t>
      </w:r>
      <w:r w:rsidRPr="00FC09B7">
        <w:rPr>
          <w:noProof w:val="0"/>
          <w:color w:val="000000" w:themeColor="text1"/>
        </w:rPr>
        <w:t xml:space="preserve">. A </w:t>
      </w:r>
      <w:r w:rsidR="00E009C7" w:rsidRPr="00FC09B7">
        <w:rPr>
          <w:noProof w:val="0"/>
          <w:color w:val="000000" w:themeColor="text1"/>
        </w:rPr>
        <w:t>component</w:t>
      </w:r>
      <w:r w:rsidRPr="00FC09B7">
        <w:rPr>
          <w:noProof w:val="0"/>
          <w:color w:val="000000" w:themeColor="text1"/>
        </w:rPr>
        <w:t xml:space="preserve"> of a </w:t>
      </w:r>
      <w:r w:rsidRPr="00FC09B7">
        <w:rPr>
          <w:i/>
          <w:noProof w:val="0"/>
          <w:color w:val="000000" w:themeColor="text1"/>
        </w:rPr>
        <w:t>Publisher</w:t>
      </w:r>
      <w:r w:rsidRPr="00FC09B7">
        <w:rPr>
          <w:noProof w:val="0"/>
          <w:color w:val="000000" w:themeColor="text1"/>
        </w:rPr>
        <w:t xml:space="preserve"> called </w:t>
      </w:r>
      <w:r w:rsidRPr="00FC09B7">
        <w:rPr>
          <w:i/>
          <w:noProof w:val="0"/>
          <w:color w:val="000000" w:themeColor="text1"/>
        </w:rPr>
        <w:t>DataSetWriter</w:t>
      </w:r>
      <w:r w:rsidRPr="00FC09B7">
        <w:rPr>
          <w:noProof w:val="0"/>
          <w:color w:val="000000" w:themeColor="text1"/>
        </w:rPr>
        <w:t xml:space="preserve"> generates a continuous sequence of </w:t>
      </w:r>
      <w:r w:rsidRPr="00FC09B7">
        <w:rPr>
          <w:i/>
          <w:noProof w:val="0"/>
          <w:color w:val="000000" w:themeColor="text1"/>
        </w:rPr>
        <w:t>DataSetMessages</w:t>
      </w:r>
      <w:r w:rsidRPr="00FC09B7">
        <w:rPr>
          <w:noProof w:val="0"/>
          <w:color w:val="000000" w:themeColor="text1"/>
        </w:rPr>
        <w:t xml:space="preserve">. Syntax and semantics of </w:t>
      </w:r>
      <w:r w:rsidRPr="00FC09B7">
        <w:rPr>
          <w:i/>
          <w:noProof w:val="0"/>
          <w:color w:val="000000" w:themeColor="text1"/>
        </w:rPr>
        <w:t>DataSets</w:t>
      </w:r>
      <w:r w:rsidRPr="00FC09B7">
        <w:rPr>
          <w:noProof w:val="0"/>
          <w:color w:val="000000" w:themeColor="text1"/>
        </w:rPr>
        <w:t xml:space="preserve"> are described by </w:t>
      </w:r>
      <w:r w:rsidRPr="00FC09B7">
        <w:rPr>
          <w:i/>
          <w:noProof w:val="0"/>
          <w:color w:val="000000" w:themeColor="text1"/>
        </w:rPr>
        <w:t>DataSetMetaData</w:t>
      </w:r>
      <w:r w:rsidRPr="00FC09B7">
        <w:rPr>
          <w:noProof w:val="0"/>
          <w:color w:val="000000" w:themeColor="text1"/>
        </w:rPr>
        <w:t xml:space="preserve">. </w:t>
      </w:r>
      <w:r w:rsidR="00864182" w:rsidRPr="00FC09B7">
        <w:rPr>
          <w:noProof w:val="0"/>
          <w:color w:val="000000" w:themeColor="text1"/>
        </w:rPr>
        <w:t xml:space="preserve">The selection of information for a </w:t>
      </w:r>
      <w:r w:rsidR="00864182" w:rsidRPr="00FC09B7">
        <w:rPr>
          <w:i/>
          <w:noProof w:val="0"/>
          <w:color w:val="000000" w:themeColor="text1"/>
        </w:rPr>
        <w:t>DataSet</w:t>
      </w:r>
      <w:r w:rsidR="00864182" w:rsidRPr="00FC09B7">
        <w:rPr>
          <w:noProof w:val="0"/>
          <w:color w:val="000000" w:themeColor="text1"/>
        </w:rPr>
        <w:t xml:space="preserve"> in </w:t>
      </w:r>
      <w:r w:rsidR="00864182" w:rsidRPr="00FC09B7">
        <w:rPr>
          <w:noProof w:val="0"/>
          <w:color w:val="000000" w:themeColor="text1"/>
        </w:rPr>
        <w:lastRenderedPageBreak/>
        <w:t xml:space="preserve">the </w:t>
      </w:r>
      <w:r w:rsidR="00864182" w:rsidRPr="00FC09B7">
        <w:rPr>
          <w:i/>
          <w:noProof w:val="0"/>
          <w:color w:val="000000" w:themeColor="text1"/>
        </w:rPr>
        <w:t>Publisher</w:t>
      </w:r>
      <w:r w:rsidR="00864182" w:rsidRPr="00FC09B7">
        <w:rPr>
          <w:noProof w:val="0"/>
          <w:color w:val="000000" w:themeColor="text1"/>
        </w:rPr>
        <w:t xml:space="preserve"> and the data acquisition parameters are called </w:t>
      </w:r>
      <w:r w:rsidR="00864182" w:rsidRPr="00FC09B7">
        <w:rPr>
          <w:i/>
          <w:noProof w:val="0"/>
          <w:color w:val="000000" w:themeColor="text1"/>
        </w:rPr>
        <w:t>PublishedDataSet</w:t>
      </w:r>
      <w:r w:rsidR="00864182" w:rsidRPr="00FC09B7">
        <w:rPr>
          <w:noProof w:val="0"/>
          <w:color w:val="000000" w:themeColor="text1"/>
        </w:rPr>
        <w:t>.</w:t>
      </w:r>
      <w:r w:rsidR="00AB6243" w:rsidRPr="00FC09B7">
        <w:rPr>
          <w:i/>
          <w:noProof w:val="0"/>
          <w:color w:val="000000" w:themeColor="text1"/>
        </w:rPr>
        <w:t xml:space="preserve"> DataSet</w:t>
      </w:r>
      <w:r w:rsidR="0065725B">
        <w:rPr>
          <w:noProof w:val="0"/>
          <w:color w:val="000000" w:themeColor="text1"/>
        </w:rPr>
        <w:t>,</w:t>
      </w:r>
      <w:r w:rsidR="00AB6243" w:rsidRPr="00FC09B7">
        <w:rPr>
          <w:noProof w:val="0"/>
          <w:color w:val="000000" w:themeColor="text1"/>
        </w:rPr>
        <w:t xml:space="preserve"> </w:t>
      </w:r>
      <w:r w:rsidR="00AB6243" w:rsidRPr="00FC09B7">
        <w:rPr>
          <w:i/>
          <w:noProof w:val="0"/>
          <w:color w:val="000000" w:themeColor="text1"/>
        </w:rPr>
        <w:t>DataSetMetaData</w:t>
      </w:r>
      <w:r w:rsidR="00AB6243" w:rsidRPr="00FC09B7">
        <w:rPr>
          <w:noProof w:val="0"/>
          <w:color w:val="000000" w:themeColor="text1"/>
        </w:rPr>
        <w:t xml:space="preserve"> and </w:t>
      </w:r>
      <w:r w:rsidR="00AB6243" w:rsidRPr="00FC09B7">
        <w:rPr>
          <w:i/>
          <w:noProof w:val="0"/>
          <w:color w:val="000000" w:themeColor="text1"/>
        </w:rPr>
        <w:t>PublishedDataSet</w:t>
      </w:r>
      <w:r w:rsidR="00AB6243" w:rsidRPr="00FC09B7">
        <w:rPr>
          <w:noProof w:val="0"/>
          <w:color w:val="000000" w:themeColor="text1"/>
        </w:rPr>
        <w:t xml:space="preserve"> are detailed in </w:t>
      </w:r>
      <w:r w:rsidR="00AB6243" w:rsidRPr="00FC09B7">
        <w:rPr>
          <w:noProof w:val="0"/>
          <w:color w:val="000000" w:themeColor="text1"/>
        </w:rPr>
        <w:fldChar w:fldCharType="begin"/>
      </w:r>
      <w:r w:rsidR="00AB6243" w:rsidRPr="00FC09B7">
        <w:rPr>
          <w:noProof w:val="0"/>
          <w:color w:val="000000" w:themeColor="text1"/>
        </w:rPr>
        <w:instrText xml:space="preserve"> REF _Ref451847416 \r \h </w:instrText>
      </w:r>
      <w:r w:rsidR="00AB6243" w:rsidRPr="00FC09B7">
        <w:rPr>
          <w:noProof w:val="0"/>
          <w:color w:val="000000" w:themeColor="text1"/>
        </w:rPr>
      </w:r>
      <w:r w:rsidR="00AB6243" w:rsidRPr="00FC09B7">
        <w:rPr>
          <w:noProof w:val="0"/>
          <w:color w:val="000000" w:themeColor="text1"/>
        </w:rPr>
        <w:fldChar w:fldCharType="separate"/>
      </w:r>
      <w:r w:rsidR="005333FC">
        <w:rPr>
          <w:noProof w:val="0"/>
          <w:color w:val="000000" w:themeColor="text1"/>
        </w:rPr>
        <w:t>5.2</w:t>
      </w:r>
      <w:r w:rsidR="00AB6243" w:rsidRPr="00FC09B7">
        <w:rPr>
          <w:noProof w:val="0"/>
          <w:color w:val="000000" w:themeColor="text1"/>
        </w:rPr>
        <w:fldChar w:fldCharType="end"/>
      </w:r>
      <w:r w:rsidR="00AB6243" w:rsidRPr="00FC09B7">
        <w:rPr>
          <w:noProof w:val="0"/>
          <w:color w:val="000000" w:themeColor="text1"/>
        </w:rPr>
        <w:t>.</w:t>
      </w:r>
    </w:p>
    <w:p w14:paraId="42B9C895" w14:textId="35310267" w:rsidR="00480080" w:rsidRPr="00E45636" w:rsidRDefault="00E45636" w:rsidP="00E45636">
      <w:pPr>
        <w:pStyle w:val="PARAGRAPH"/>
        <w:keepNext/>
        <w:keepLines/>
        <w:rPr>
          <w:sz w:val="16"/>
          <w:szCs w:val="16"/>
        </w:rPr>
      </w:pPr>
      <w:r w:rsidRPr="00FC09B7">
        <w:rPr>
          <w:sz w:val="16"/>
          <w:szCs w:val="16"/>
        </w:rPr>
        <w:t>Note 1:</w:t>
      </w:r>
      <w:r w:rsidRPr="00FC09B7">
        <w:rPr>
          <w:sz w:val="16"/>
          <w:szCs w:val="16"/>
        </w:rPr>
        <w:t> </w:t>
      </w:r>
      <w:r w:rsidR="00480080" w:rsidRPr="00E45636">
        <w:rPr>
          <w:sz w:val="16"/>
          <w:szCs w:val="16"/>
        </w:rPr>
        <w:t xml:space="preserve">The PubSub </w:t>
      </w:r>
      <w:r w:rsidR="004672E4" w:rsidRPr="00E45636">
        <w:rPr>
          <w:sz w:val="16"/>
          <w:szCs w:val="16"/>
        </w:rPr>
        <w:t>d</w:t>
      </w:r>
      <w:r w:rsidR="00480080" w:rsidRPr="00E45636">
        <w:rPr>
          <w:sz w:val="16"/>
          <w:szCs w:val="16"/>
        </w:rPr>
        <w:t xml:space="preserve">irectory is an optional </w:t>
      </w:r>
      <w:r w:rsidR="007F7F0B" w:rsidRPr="00E45636">
        <w:rPr>
          <w:sz w:val="16"/>
          <w:szCs w:val="16"/>
        </w:rPr>
        <w:t xml:space="preserve">entity </w:t>
      </w:r>
      <w:r w:rsidR="00480080" w:rsidRPr="00E45636">
        <w:rPr>
          <w:sz w:val="16"/>
          <w:szCs w:val="16"/>
        </w:rPr>
        <w:t xml:space="preserve">that </w:t>
      </w:r>
      <w:r w:rsidR="000D6C6D">
        <w:rPr>
          <w:sz w:val="16"/>
          <w:szCs w:val="16"/>
        </w:rPr>
        <w:t xml:space="preserve">allows </w:t>
      </w:r>
      <w:r w:rsidR="000D6C6D" w:rsidRPr="005333FC">
        <w:rPr>
          <w:i/>
          <w:sz w:val="16"/>
          <w:szCs w:val="16"/>
        </w:rPr>
        <w:t>Publishers</w:t>
      </w:r>
      <w:r w:rsidR="000D6C6D">
        <w:rPr>
          <w:sz w:val="16"/>
          <w:szCs w:val="16"/>
        </w:rPr>
        <w:t xml:space="preserve"> to advertise their</w:t>
      </w:r>
      <w:r w:rsidR="004672E4" w:rsidRPr="00E45636">
        <w:rPr>
          <w:sz w:val="16"/>
          <w:szCs w:val="16"/>
        </w:rPr>
        <w:t xml:space="preserve"> </w:t>
      </w:r>
      <w:r w:rsidR="00864182" w:rsidRPr="00E45636">
        <w:rPr>
          <w:i/>
          <w:sz w:val="16"/>
          <w:szCs w:val="16"/>
        </w:rPr>
        <w:t>Published</w:t>
      </w:r>
      <w:r w:rsidR="00375452" w:rsidRPr="00E45636">
        <w:rPr>
          <w:i/>
          <w:sz w:val="16"/>
          <w:szCs w:val="16"/>
        </w:rPr>
        <w:t>DataSets</w:t>
      </w:r>
      <w:r w:rsidR="004672E4" w:rsidRPr="00E45636">
        <w:rPr>
          <w:sz w:val="16"/>
          <w:szCs w:val="16"/>
        </w:rPr>
        <w:t xml:space="preserve"> and their communication parameters.</w:t>
      </w:r>
      <w:r w:rsidR="0097545D" w:rsidRPr="00E45636">
        <w:rPr>
          <w:sz w:val="16"/>
          <w:szCs w:val="16"/>
        </w:rPr>
        <w:t xml:space="preserve"> </w:t>
      </w:r>
      <w:r w:rsidR="000D6C6D" w:rsidRPr="005333FC">
        <w:rPr>
          <w:i/>
          <w:sz w:val="16"/>
          <w:szCs w:val="16"/>
        </w:rPr>
        <w:t>Subscribers</w:t>
      </w:r>
      <w:r w:rsidR="000D6C6D">
        <w:rPr>
          <w:sz w:val="16"/>
          <w:szCs w:val="16"/>
        </w:rPr>
        <w:t xml:space="preserve"> can query the directory to find </w:t>
      </w:r>
      <w:r w:rsidR="000D6C6D" w:rsidRPr="005333FC">
        <w:rPr>
          <w:i/>
          <w:sz w:val="16"/>
          <w:szCs w:val="16"/>
        </w:rPr>
        <w:t>Publishers</w:t>
      </w:r>
      <w:r w:rsidR="000D6C6D">
        <w:rPr>
          <w:sz w:val="16"/>
          <w:szCs w:val="16"/>
        </w:rPr>
        <w:t xml:space="preserve"> that are of interest. </w:t>
      </w:r>
      <w:r w:rsidR="0097545D" w:rsidRPr="00E45636">
        <w:rPr>
          <w:sz w:val="16"/>
          <w:szCs w:val="16"/>
        </w:rPr>
        <w:t>Th</w:t>
      </w:r>
      <w:r w:rsidR="0082189A" w:rsidRPr="00E45636">
        <w:rPr>
          <w:sz w:val="16"/>
          <w:szCs w:val="16"/>
        </w:rPr>
        <w:t>is</w:t>
      </w:r>
      <w:r w:rsidR="0097545D" w:rsidRPr="00E45636">
        <w:rPr>
          <w:sz w:val="16"/>
          <w:szCs w:val="16"/>
        </w:rPr>
        <w:t xml:space="preserve"> directory</w:t>
      </w:r>
      <w:r w:rsidR="00094F02" w:rsidRPr="00E45636">
        <w:rPr>
          <w:sz w:val="16"/>
          <w:szCs w:val="16"/>
        </w:rPr>
        <w:t xml:space="preserve"> functionali</w:t>
      </w:r>
      <w:r w:rsidR="00B0069E" w:rsidRPr="00E45636">
        <w:rPr>
          <w:sz w:val="16"/>
          <w:szCs w:val="16"/>
        </w:rPr>
        <w:t>t</w:t>
      </w:r>
      <w:r w:rsidR="00094F02" w:rsidRPr="00E45636">
        <w:rPr>
          <w:sz w:val="16"/>
          <w:szCs w:val="16"/>
        </w:rPr>
        <w:t xml:space="preserve">y is </w:t>
      </w:r>
      <w:r w:rsidR="0082189A" w:rsidRPr="00E45636">
        <w:rPr>
          <w:sz w:val="16"/>
          <w:szCs w:val="16"/>
        </w:rPr>
        <w:t>planned for a future release</w:t>
      </w:r>
      <w:r w:rsidR="001F39F4">
        <w:rPr>
          <w:sz w:val="16"/>
          <w:szCs w:val="16"/>
        </w:rPr>
        <w:t xml:space="preserve"> of this specification</w:t>
      </w:r>
      <w:r w:rsidR="0097545D" w:rsidRPr="00E45636">
        <w:rPr>
          <w:sz w:val="16"/>
          <w:szCs w:val="16"/>
        </w:rPr>
        <w:t>.</w:t>
      </w:r>
    </w:p>
    <w:p w14:paraId="6C50C1BC" w14:textId="77777777" w:rsidR="00480080" w:rsidRPr="00FC09B7" w:rsidRDefault="00480080" w:rsidP="00F500E5">
      <w:pPr>
        <w:pStyle w:val="Heading2"/>
        <w:numPr>
          <w:ilvl w:val="1"/>
          <w:numId w:val="27"/>
        </w:numPr>
        <w:tabs>
          <w:tab w:val="num" w:pos="426"/>
        </w:tabs>
        <w:rPr>
          <w:noProof w:val="0"/>
          <w:color w:val="000000" w:themeColor="text1"/>
        </w:rPr>
      </w:pPr>
      <w:bookmarkStart w:id="179" w:name="_Ref451847416"/>
      <w:bookmarkStart w:id="180" w:name="_Toc505941324"/>
      <w:r w:rsidRPr="00FC09B7">
        <w:rPr>
          <w:noProof w:val="0"/>
          <w:color w:val="000000" w:themeColor="text1"/>
        </w:rPr>
        <w:t>DataSet</w:t>
      </w:r>
      <w:bookmarkEnd w:id="179"/>
      <w:bookmarkEnd w:id="180"/>
    </w:p>
    <w:p w14:paraId="71253FAE" w14:textId="77777777" w:rsidR="00480080" w:rsidRPr="00FC09B7" w:rsidRDefault="00480080" w:rsidP="00F500E5">
      <w:pPr>
        <w:pStyle w:val="Heading3"/>
        <w:numPr>
          <w:ilvl w:val="2"/>
          <w:numId w:val="27"/>
        </w:numPr>
        <w:tabs>
          <w:tab w:val="num" w:pos="426"/>
        </w:tabs>
        <w:rPr>
          <w:noProof w:val="0"/>
          <w:color w:val="000000" w:themeColor="text1"/>
        </w:rPr>
      </w:pPr>
      <w:bookmarkStart w:id="181" w:name="_Toc505941325"/>
      <w:r w:rsidRPr="00FC09B7">
        <w:rPr>
          <w:noProof w:val="0"/>
          <w:color w:val="000000" w:themeColor="text1"/>
        </w:rPr>
        <w:t>General</w:t>
      </w:r>
      <w:bookmarkEnd w:id="181"/>
    </w:p>
    <w:p w14:paraId="0F6D1333" w14:textId="6F25B52E" w:rsidR="00F6166D" w:rsidRPr="00FC09B7" w:rsidRDefault="00F6166D" w:rsidP="0082189A">
      <w:pPr>
        <w:pStyle w:val="PARAGRAPH"/>
        <w:rPr>
          <w:lang w:eastAsia="en-US"/>
        </w:rPr>
      </w:pPr>
      <w:r w:rsidRPr="00FC09B7">
        <w:rPr>
          <w:lang w:eastAsia="en-US"/>
        </w:rPr>
        <w:t xml:space="preserve">A </w:t>
      </w:r>
      <w:r w:rsidRPr="00FC09B7">
        <w:rPr>
          <w:i/>
          <w:lang w:eastAsia="en-US"/>
        </w:rPr>
        <w:t>DataSet</w:t>
      </w:r>
      <w:r w:rsidRPr="00FC09B7">
        <w:rPr>
          <w:lang w:eastAsia="en-US"/>
        </w:rPr>
        <w:t xml:space="preserve"> can be thought of as a list of name and value pairs representing an </w:t>
      </w:r>
      <w:r w:rsidRPr="00FC09B7">
        <w:rPr>
          <w:i/>
          <w:lang w:eastAsia="en-US"/>
        </w:rPr>
        <w:t>Event</w:t>
      </w:r>
      <w:r w:rsidRPr="00FC09B7">
        <w:rPr>
          <w:lang w:eastAsia="en-US"/>
        </w:rPr>
        <w:t xml:space="preserve"> or a list of </w:t>
      </w:r>
      <w:r w:rsidRPr="00FC09B7">
        <w:rPr>
          <w:i/>
          <w:lang w:eastAsia="en-US"/>
        </w:rPr>
        <w:t>Variable Values</w:t>
      </w:r>
      <w:r w:rsidR="00E009C7" w:rsidRPr="00FC09B7">
        <w:rPr>
          <w:lang w:eastAsia="en-US"/>
        </w:rPr>
        <w:t>.</w:t>
      </w:r>
    </w:p>
    <w:p w14:paraId="4F4D75AF" w14:textId="3EC53BD3" w:rsidR="009752BF" w:rsidRPr="00FC09B7" w:rsidRDefault="00F6166D" w:rsidP="0082189A">
      <w:pPr>
        <w:pStyle w:val="PARAGRAPH"/>
        <w:rPr>
          <w:lang w:eastAsia="en-US"/>
        </w:rPr>
      </w:pPr>
      <w:r w:rsidRPr="00FC09B7">
        <w:rPr>
          <w:lang w:eastAsia="en-US"/>
        </w:rPr>
        <w:t xml:space="preserve">A </w:t>
      </w:r>
      <w:r w:rsidRPr="00FC09B7">
        <w:rPr>
          <w:i/>
          <w:lang w:eastAsia="en-US"/>
        </w:rPr>
        <w:t>DataSet</w:t>
      </w:r>
      <w:r w:rsidRPr="00FC09B7">
        <w:rPr>
          <w:lang w:eastAsia="en-US"/>
        </w:rPr>
        <w:t xml:space="preserve"> can be created from an </w:t>
      </w:r>
      <w:r w:rsidRPr="00FC09B7">
        <w:rPr>
          <w:i/>
          <w:lang w:eastAsia="en-US"/>
        </w:rPr>
        <w:t>Event</w:t>
      </w:r>
      <w:r w:rsidRPr="00FC09B7">
        <w:rPr>
          <w:lang w:eastAsia="en-US"/>
        </w:rPr>
        <w:t xml:space="preserve"> or from a sample of </w:t>
      </w:r>
      <w:r w:rsidRPr="00FC09B7">
        <w:rPr>
          <w:i/>
          <w:lang w:eastAsia="en-US"/>
        </w:rPr>
        <w:t>Variable Values</w:t>
      </w:r>
      <w:r w:rsidRPr="00FC09B7">
        <w:rPr>
          <w:lang w:eastAsia="en-US"/>
        </w:rPr>
        <w:t xml:space="preserve">. The configuration of this application-data </w:t>
      </w:r>
      <w:r w:rsidR="001E70D5" w:rsidRPr="00FC09B7">
        <w:rPr>
          <w:lang w:eastAsia="en-US"/>
        </w:rPr>
        <w:t>collector</w:t>
      </w:r>
      <w:r w:rsidRPr="00FC09B7">
        <w:rPr>
          <w:lang w:eastAsia="en-US"/>
        </w:rPr>
        <w:t xml:space="preserve"> is called </w:t>
      </w:r>
      <w:r w:rsidRPr="00FC09B7">
        <w:rPr>
          <w:i/>
          <w:lang w:eastAsia="en-US"/>
        </w:rPr>
        <w:t>PublishedDataSet</w:t>
      </w:r>
      <w:r w:rsidRPr="00FC09B7">
        <w:rPr>
          <w:lang w:eastAsia="en-US"/>
        </w:rPr>
        <w:t xml:space="preserve">. </w:t>
      </w:r>
      <w:r w:rsidR="009752BF" w:rsidRPr="00FC09B7">
        <w:rPr>
          <w:i/>
          <w:lang w:eastAsia="en-US"/>
        </w:rPr>
        <w:t>DataSet</w:t>
      </w:r>
      <w:r w:rsidR="009752BF" w:rsidRPr="00FC09B7">
        <w:rPr>
          <w:lang w:eastAsia="en-US"/>
        </w:rPr>
        <w:t xml:space="preserve"> fields can be defined to represent any information, for example, they could be internal </w:t>
      </w:r>
      <w:r w:rsidR="009752BF" w:rsidRPr="00FC09B7">
        <w:rPr>
          <w:i/>
          <w:lang w:eastAsia="en-US"/>
        </w:rPr>
        <w:t>Variables</w:t>
      </w:r>
      <w:r w:rsidR="009752BF" w:rsidRPr="00FC09B7">
        <w:rPr>
          <w:lang w:eastAsia="en-US"/>
        </w:rPr>
        <w:t xml:space="preserve"> in the </w:t>
      </w:r>
      <w:r w:rsidR="009752BF" w:rsidRPr="00FC09B7">
        <w:rPr>
          <w:i/>
          <w:lang w:eastAsia="en-US"/>
        </w:rPr>
        <w:t>Publisher</w:t>
      </w:r>
      <w:r w:rsidR="009752BF" w:rsidRPr="00FC09B7">
        <w:rPr>
          <w:lang w:eastAsia="en-US"/>
        </w:rPr>
        <w:t xml:space="preserve">, </w:t>
      </w:r>
      <w:r w:rsidR="009752BF" w:rsidRPr="00FC09B7">
        <w:rPr>
          <w:i/>
          <w:lang w:eastAsia="en-US"/>
        </w:rPr>
        <w:t>Events</w:t>
      </w:r>
      <w:r w:rsidR="009752BF" w:rsidRPr="00FC09B7">
        <w:rPr>
          <w:lang w:eastAsia="en-US"/>
        </w:rPr>
        <w:t xml:space="preserve"> from the </w:t>
      </w:r>
      <w:r w:rsidR="009752BF" w:rsidRPr="00FC09B7">
        <w:rPr>
          <w:i/>
          <w:lang w:eastAsia="en-US"/>
        </w:rPr>
        <w:t>Publisher</w:t>
      </w:r>
      <w:r w:rsidR="009752BF" w:rsidRPr="00FC09B7">
        <w:rPr>
          <w:lang w:eastAsia="en-US"/>
        </w:rPr>
        <w:t xml:space="preserve"> or collected by the </w:t>
      </w:r>
      <w:r w:rsidR="009752BF" w:rsidRPr="00FC09B7">
        <w:rPr>
          <w:i/>
          <w:lang w:eastAsia="en-US"/>
        </w:rPr>
        <w:t>Publisher</w:t>
      </w:r>
      <w:r w:rsidR="009752BF" w:rsidRPr="00FC09B7">
        <w:rPr>
          <w:lang w:eastAsia="en-US"/>
        </w:rPr>
        <w:t>, network data, or data from sub-devices.</w:t>
      </w:r>
    </w:p>
    <w:p w14:paraId="0A897EDB" w14:textId="58242A42" w:rsidR="00AB65DD" w:rsidRPr="00FC09B7" w:rsidRDefault="00AB65DD" w:rsidP="0082189A">
      <w:pPr>
        <w:pStyle w:val="PARAGRAPH"/>
        <w:rPr>
          <w:lang w:eastAsia="en-US"/>
        </w:rPr>
      </w:pPr>
      <w:r w:rsidRPr="00FC09B7">
        <w:rPr>
          <w:i/>
        </w:rPr>
        <w:t>DataSetMetaData</w:t>
      </w:r>
      <w:r w:rsidRPr="00FC09B7">
        <w:t xml:space="preserve"> described in </w:t>
      </w:r>
      <w:r w:rsidRPr="00FC09B7">
        <w:fldChar w:fldCharType="begin"/>
      </w:r>
      <w:r w:rsidRPr="00FC09B7">
        <w:instrText xml:space="preserve"> REF _Ref458169352 \r \h </w:instrText>
      </w:r>
      <w:r w:rsidR="0082189A" w:rsidRPr="00FC09B7">
        <w:instrText xml:space="preserve"> \* MERGEFORMAT </w:instrText>
      </w:r>
      <w:r w:rsidRPr="00FC09B7">
        <w:fldChar w:fldCharType="separate"/>
      </w:r>
      <w:r w:rsidR="005333FC">
        <w:t>5.2.3</w:t>
      </w:r>
      <w:r w:rsidRPr="00FC09B7">
        <w:fldChar w:fldCharType="end"/>
      </w:r>
      <w:r w:rsidRPr="00FC09B7">
        <w:t xml:space="preserve"> defines the structure and content of a </w:t>
      </w:r>
      <w:r w:rsidRPr="00FC09B7">
        <w:rPr>
          <w:i/>
          <w:lang w:eastAsia="en-US"/>
        </w:rPr>
        <w:t>DataSet</w:t>
      </w:r>
      <w:r w:rsidRPr="00FC09B7">
        <w:rPr>
          <w:lang w:eastAsia="en-US"/>
        </w:rPr>
        <w:t>.</w:t>
      </w:r>
    </w:p>
    <w:p w14:paraId="11C98069" w14:textId="253F2FE4" w:rsidR="00480080" w:rsidRPr="00FC09B7" w:rsidRDefault="00480080" w:rsidP="0082189A">
      <w:pPr>
        <w:pStyle w:val="PARAGRAPH"/>
        <w:rPr>
          <w:lang w:eastAsia="en-US"/>
        </w:rPr>
      </w:pPr>
      <w:r w:rsidRPr="00FC09B7">
        <w:rPr>
          <w:lang w:eastAsia="en-US"/>
        </w:rPr>
        <w:t xml:space="preserve">For publishing, a </w:t>
      </w:r>
      <w:r w:rsidRPr="00FC09B7">
        <w:rPr>
          <w:i/>
          <w:lang w:eastAsia="en-US"/>
        </w:rPr>
        <w:t>DataSet</w:t>
      </w:r>
      <w:r w:rsidRPr="00FC09B7">
        <w:rPr>
          <w:lang w:eastAsia="en-US"/>
        </w:rPr>
        <w:t xml:space="preserve"> will be encoded into a </w:t>
      </w:r>
      <w:r w:rsidRPr="00FC09B7">
        <w:rPr>
          <w:i/>
          <w:lang w:eastAsia="en-US"/>
        </w:rPr>
        <w:t>DataSetMessage</w:t>
      </w:r>
      <w:r w:rsidR="00F6166D" w:rsidRPr="00FC09B7">
        <w:rPr>
          <w:lang w:eastAsia="en-US"/>
        </w:rPr>
        <w:t xml:space="preserve">. One or more </w:t>
      </w:r>
      <w:r w:rsidR="00F6166D" w:rsidRPr="00FC09B7">
        <w:rPr>
          <w:i/>
          <w:lang w:eastAsia="en-US"/>
        </w:rPr>
        <w:t>DataSetMessage</w:t>
      </w:r>
      <w:r w:rsidR="0082189A" w:rsidRPr="00FC09B7">
        <w:rPr>
          <w:i/>
          <w:lang w:eastAsia="en-US"/>
        </w:rPr>
        <w:t>s</w:t>
      </w:r>
      <w:r w:rsidR="0082189A" w:rsidRPr="00FC09B7">
        <w:rPr>
          <w:lang w:eastAsia="en-US"/>
        </w:rPr>
        <w:t xml:space="preserve"> are </w:t>
      </w:r>
      <w:r w:rsidR="00F6166D" w:rsidRPr="00FC09B7">
        <w:rPr>
          <w:lang w:eastAsia="en-US"/>
        </w:rPr>
        <w:t xml:space="preserve">combined </w:t>
      </w:r>
      <w:r w:rsidR="0065725B">
        <w:rPr>
          <w:lang w:eastAsia="en-US"/>
        </w:rPr>
        <w:t xml:space="preserve">to form the </w:t>
      </w:r>
      <w:r w:rsidR="0082189A" w:rsidRPr="00FC09B7">
        <w:rPr>
          <w:lang w:eastAsia="en-US"/>
        </w:rPr>
        <w:t>payload of</w:t>
      </w:r>
      <w:r w:rsidRPr="00FC09B7">
        <w:rPr>
          <w:lang w:eastAsia="en-US"/>
        </w:rPr>
        <w:t xml:space="preserve"> a </w:t>
      </w:r>
      <w:r w:rsidRPr="00FC09B7">
        <w:rPr>
          <w:i/>
          <w:lang w:eastAsia="en-US"/>
        </w:rPr>
        <w:t>NetworkMessage</w:t>
      </w:r>
      <w:r w:rsidRPr="00FC09B7">
        <w:rPr>
          <w:lang w:eastAsia="en-US"/>
        </w:rPr>
        <w:t>.</w:t>
      </w:r>
    </w:p>
    <w:p w14:paraId="7A5004BF" w14:textId="4E6AEF95" w:rsidR="00480080" w:rsidRPr="00FC09B7" w:rsidRDefault="00480080" w:rsidP="004C0375">
      <w:pPr>
        <w:keepNext/>
        <w:spacing w:before="100" w:beforeAutospacing="1" w:after="100" w:afterAutospacing="1"/>
        <w:rPr>
          <w:noProof w:val="0"/>
          <w:color w:val="000000" w:themeColor="text1"/>
          <w:spacing w:val="0"/>
          <w:lang w:eastAsia="en-US"/>
        </w:rPr>
      </w:pPr>
      <w:r w:rsidRPr="00FC09B7">
        <w:rPr>
          <w:noProof w:val="0"/>
          <w:color w:val="000000" w:themeColor="text1"/>
          <w:spacing w:val="0"/>
          <w:lang w:eastAsia="en-US"/>
        </w:rPr>
        <w:fldChar w:fldCharType="begin"/>
      </w:r>
      <w:r w:rsidRPr="00FC09B7">
        <w:rPr>
          <w:noProof w:val="0"/>
          <w:color w:val="000000" w:themeColor="text1"/>
          <w:spacing w:val="0"/>
          <w:lang w:eastAsia="en-US"/>
        </w:rPr>
        <w:instrText xml:space="preserve"> REF _Ref452533594 \h  \* MERGEFORMAT </w:instrText>
      </w:r>
      <w:r w:rsidRPr="00FC09B7">
        <w:rPr>
          <w:noProof w:val="0"/>
          <w:color w:val="000000" w:themeColor="text1"/>
          <w:spacing w:val="0"/>
          <w:lang w:eastAsia="en-US"/>
        </w:rPr>
      </w:r>
      <w:r w:rsidRPr="00FC09B7">
        <w:rPr>
          <w:noProof w:val="0"/>
          <w:color w:val="000000" w:themeColor="text1"/>
          <w:spacing w:val="0"/>
          <w:lang w:eastAsia="en-US"/>
        </w:rPr>
        <w:fldChar w:fldCharType="separate"/>
      </w:r>
      <w:r w:rsidR="005333FC" w:rsidRPr="00FC09B7">
        <w:rPr>
          <w:noProof w:val="0"/>
          <w:color w:val="000000" w:themeColor="text1"/>
        </w:rPr>
        <w:t xml:space="preserve">Figure </w:t>
      </w:r>
      <w:r w:rsidR="005333FC">
        <w:rPr>
          <w:noProof w:val="0"/>
          <w:color w:val="000000" w:themeColor="text1"/>
        </w:rPr>
        <w:t>3</w:t>
      </w:r>
      <w:r w:rsidRPr="00FC09B7">
        <w:rPr>
          <w:noProof w:val="0"/>
          <w:color w:val="000000" w:themeColor="text1"/>
          <w:spacing w:val="0"/>
          <w:lang w:eastAsia="en-US"/>
        </w:rPr>
        <w:fldChar w:fldCharType="end"/>
      </w:r>
      <w:r w:rsidRPr="00FC09B7">
        <w:rPr>
          <w:noProof w:val="0"/>
          <w:color w:val="000000" w:themeColor="text1"/>
          <w:spacing w:val="0"/>
          <w:lang w:eastAsia="en-US"/>
        </w:rPr>
        <w:t xml:space="preserve"> illustrates the use of </w:t>
      </w:r>
      <w:r w:rsidRPr="00FC09B7">
        <w:rPr>
          <w:i/>
          <w:noProof w:val="0"/>
          <w:color w:val="000000" w:themeColor="text1"/>
          <w:spacing w:val="0"/>
          <w:lang w:eastAsia="en-US"/>
        </w:rPr>
        <w:t>DataSets</w:t>
      </w:r>
      <w:r w:rsidRPr="00FC09B7">
        <w:rPr>
          <w:noProof w:val="0"/>
          <w:color w:val="000000" w:themeColor="text1"/>
          <w:spacing w:val="0"/>
          <w:lang w:eastAsia="en-US"/>
        </w:rPr>
        <w:t xml:space="preserve"> for publishing.</w:t>
      </w:r>
    </w:p>
    <w:p w14:paraId="6AD313F6" w14:textId="4B42F4B4" w:rsidR="00480080" w:rsidRPr="00FC09B7" w:rsidRDefault="00F274D7" w:rsidP="00480080">
      <w:pPr>
        <w:pStyle w:val="PARAGRAPH"/>
        <w:keepNext/>
        <w:spacing w:before="0" w:after="0"/>
        <w:jc w:val="center"/>
        <w:rPr>
          <w:noProof w:val="0"/>
          <w:color w:val="000000" w:themeColor="text1"/>
          <w:sz w:val="14"/>
        </w:rPr>
      </w:pPr>
      <w:r w:rsidRPr="00FC09B7">
        <w:object w:dxaOrig="15527" w:dyaOrig="7469" w14:anchorId="3EF24BCD">
          <v:shape id="_x0000_i1028" type="#_x0000_t75" style="width:452.5pt;height:221pt" o:ole="">
            <v:imagedata r:id="rId24" o:title=""/>
          </v:shape>
          <o:OLEObject Type="Embed" ProgID="Visio.Drawing.11" ShapeID="_x0000_i1028" DrawAspect="Content" ObjectID="_1579683259" r:id="rId25"/>
        </w:object>
      </w:r>
    </w:p>
    <w:p w14:paraId="3EB1B8E2" w14:textId="5D195E7A" w:rsidR="00480080" w:rsidRPr="00FC09B7" w:rsidRDefault="00480080" w:rsidP="00480080">
      <w:pPr>
        <w:pStyle w:val="FIGURE-title"/>
        <w:keepNext/>
        <w:spacing w:before="0" w:after="240"/>
        <w:rPr>
          <w:noProof w:val="0"/>
          <w:color w:val="000000" w:themeColor="text1"/>
        </w:rPr>
      </w:pPr>
      <w:bookmarkStart w:id="182" w:name="_Ref452533594"/>
      <w:bookmarkStart w:id="183" w:name="_Toc505941421"/>
      <w:r w:rsidRPr="00FC09B7">
        <w:rPr>
          <w:noProof w:val="0"/>
          <w:color w:val="000000" w:themeColor="text1"/>
        </w:rPr>
        <w:t xml:space="preserve">Figure </w:t>
      </w:r>
      <w:r w:rsidRPr="00FC09B7">
        <w:rPr>
          <w:noProof w:val="0"/>
          <w:color w:val="000000" w:themeColor="text1"/>
        </w:rPr>
        <w:fldChar w:fldCharType="begin"/>
      </w:r>
      <w:r w:rsidRPr="00FC09B7">
        <w:rPr>
          <w:noProof w:val="0"/>
          <w:color w:val="000000" w:themeColor="text1"/>
        </w:rPr>
        <w:instrText xml:space="preserve"> SEQ Figure \* ARABIC </w:instrText>
      </w:r>
      <w:r w:rsidRPr="00FC09B7">
        <w:rPr>
          <w:noProof w:val="0"/>
          <w:color w:val="000000" w:themeColor="text1"/>
        </w:rPr>
        <w:fldChar w:fldCharType="separate"/>
      </w:r>
      <w:r w:rsidR="005333FC">
        <w:rPr>
          <w:color w:val="000000" w:themeColor="text1"/>
        </w:rPr>
        <w:t>3</w:t>
      </w:r>
      <w:r w:rsidRPr="00FC09B7">
        <w:rPr>
          <w:noProof w:val="0"/>
          <w:color w:val="000000" w:themeColor="text1"/>
        </w:rPr>
        <w:fldChar w:fldCharType="end"/>
      </w:r>
      <w:bookmarkEnd w:id="182"/>
      <w:r w:rsidRPr="00FC09B7">
        <w:rPr>
          <w:noProof w:val="0"/>
          <w:color w:val="000000" w:themeColor="text1"/>
        </w:rPr>
        <w:t xml:space="preserve"> – DataSet in the process of publishing</w:t>
      </w:r>
      <w:bookmarkEnd w:id="183"/>
    </w:p>
    <w:p w14:paraId="430E7AF6" w14:textId="7DE0692F" w:rsidR="00480080" w:rsidRPr="00FC09B7" w:rsidRDefault="00E26CC2" w:rsidP="00480080">
      <w:pPr>
        <w:pStyle w:val="PARAGRAPH"/>
        <w:rPr>
          <w:noProof w:val="0"/>
        </w:rPr>
      </w:pPr>
      <w:r w:rsidRPr="00FC09B7">
        <w:rPr>
          <w:noProof w:val="0"/>
        </w:rPr>
        <w:t>A</w:t>
      </w:r>
      <w:r w:rsidR="00480080" w:rsidRPr="00FC09B7">
        <w:rPr>
          <w:noProof w:val="0"/>
        </w:rPr>
        <w:t xml:space="preserve"> </w:t>
      </w:r>
      <w:r w:rsidR="001E70D5" w:rsidRPr="00FC09B7">
        <w:rPr>
          <w:i/>
          <w:noProof w:val="0"/>
        </w:rPr>
        <w:t>Published</w:t>
      </w:r>
      <w:r w:rsidR="00480080" w:rsidRPr="00FC09B7">
        <w:rPr>
          <w:i/>
          <w:noProof w:val="0"/>
        </w:rPr>
        <w:t>DataSet</w:t>
      </w:r>
      <w:r w:rsidR="00480080" w:rsidRPr="00FC09B7">
        <w:rPr>
          <w:noProof w:val="0"/>
        </w:rPr>
        <w:t xml:space="preserve"> is similar to either an </w:t>
      </w:r>
      <w:r w:rsidR="00480080" w:rsidRPr="00FC09B7">
        <w:rPr>
          <w:i/>
          <w:noProof w:val="0"/>
        </w:rPr>
        <w:t>Event MonitoredItem</w:t>
      </w:r>
      <w:r w:rsidR="00480080" w:rsidRPr="00FC09B7">
        <w:rPr>
          <w:noProof w:val="0"/>
        </w:rPr>
        <w:t xml:space="preserve"> or a list of data </w:t>
      </w:r>
      <w:r w:rsidR="00480080" w:rsidRPr="00FC09B7">
        <w:rPr>
          <w:i/>
          <w:noProof w:val="0"/>
        </w:rPr>
        <w:t>MonitoredItems</w:t>
      </w:r>
      <w:r w:rsidRPr="00FC09B7">
        <w:rPr>
          <w:noProof w:val="0"/>
        </w:rPr>
        <w:t xml:space="preserve"> in the </w:t>
      </w:r>
      <w:r w:rsidRPr="00FC09B7">
        <w:rPr>
          <w:i/>
          <w:noProof w:val="0"/>
        </w:rPr>
        <w:t>Client Server</w:t>
      </w:r>
      <w:r w:rsidRPr="00FC09B7">
        <w:rPr>
          <w:noProof w:val="0"/>
        </w:rPr>
        <w:t xml:space="preserve"> </w:t>
      </w:r>
      <w:r w:rsidRPr="00FC09B7">
        <w:rPr>
          <w:i/>
          <w:noProof w:val="0"/>
        </w:rPr>
        <w:t>Subscription</w:t>
      </w:r>
      <w:r w:rsidRPr="00FC09B7">
        <w:rPr>
          <w:noProof w:val="0"/>
        </w:rPr>
        <w:t xml:space="preserve"> model</w:t>
      </w:r>
      <w:r w:rsidR="00480080" w:rsidRPr="00FC09B7">
        <w:rPr>
          <w:noProof w:val="0"/>
        </w:rPr>
        <w:t xml:space="preserve">. </w:t>
      </w:r>
      <w:r w:rsidR="00F362C9" w:rsidRPr="00FC09B7">
        <w:rPr>
          <w:noProof w:val="0"/>
        </w:rPr>
        <w:t xml:space="preserve">Similar to an </w:t>
      </w:r>
      <w:r w:rsidR="00F362C9" w:rsidRPr="00FC09B7">
        <w:rPr>
          <w:i/>
          <w:noProof w:val="0"/>
        </w:rPr>
        <w:t>Event MonitoredItem</w:t>
      </w:r>
      <w:r w:rsidR="00F362C9" w:rsidRPr="00FC09B7">
        <w:rPr>
          <w:noProof w:val="0"/>
        </w:rPr>
        <w:t xml:space="preserve">, a </w:t>
      </w:r>
      <w:r w:rsidR="00F362C9" w:rsidRPr="00FC09B7">
        <w:rPr>
          <w:i/>
          <w:noProof w:val="0"/>
        </w:rPr>
        <w:t>PublishedDataSet</w:t>
      </w:r>
      <w:r w:rsidR="00F362C9" w:rsidRPr="00FC09B7">
        <w:rPr>
          <w:noProof w:val="0"/>
        </w:rPr>
        <w:t xml:space="preserve"> can select a list of </w:t>
      </w:r>
      <w:r w:rsidR="00F362C9" w:rsidRPr="00FC09B7">
        <w:rPr>
          <w:i/>
          <w:noProof w:val="0"/>
        </w:rPr>
        <w:t xml:space="preserve">Event </w:t>
      </w:r>
      <w:r w:rsidR="00F362C9" w:rsidRPr="00FC09B7">
        <w:rPr>
          <w:noProof w:val="0"/>
        </w:rPr>
        <w:t xml:space="preserve">fields. Similar to data </w:t>
      </w:r>
      <w:r w:rsidR="00F362C9" w:rsidRPr="00FC09B7">
        <w:rPr>
          <w:i/>
          <w:noProof w:val="0"/>
        </w:rPr>
        <w:t>MonitoredItems</w:t>
      </w:r>
      <w:r w:rsidR="00F362C9" w:rsidRPr="00FC09B7">
        <w:rPr>
          <w:noProof w:val="0"/>
        </w:rPr>
        <w:t xml:space="preserve">, the </w:t>
      </w:r>
      <w:r w:rsidR="00F362C9" w:rsidRPr="00FC09B7">
        <w:rPr>
          <w:i/>
          <w:noProof w:val="0"/>
        </w:rPr>
        <w:t>PublishedDataSet</w:t>
      </w:r>
      <w:r w:rsidR="00F362C9" w:rsidRPr="00FC09B7">
        <w:rPr>
          <w:noProof w:val="0"/>
        </w:rPr>
        <w:t xml:space="preserve"> can contain a list of </w:t>
      </w:r>
      <w:r w:rsidR="00F362C9" w:rsidRPr="00FC09B7">
        <w:rPr>
          <w:i/>
          <w:noProof w:val="0"/>
        </w:rPr>
        <w:t>Variables</w:t>
      </w:r>
      <w:r w:rsidR="00F362C9" w:rsidRPr="00FC09B7">
        <w:rPr>
          <w:noProof w:val="0"/>
        </w:rPr>
        <w:t>.</w:t>
      </w:r>
    </w:p>
    <w:p w14:paraId="1D900670" w14:textId="3B140B85" w:rsidR="00480080" w:rsidRPr="00FC09B7" w:rsidRDefault="00480080" w:rsidP="00480080">
      <w:pPr>
        <w:pStyle w:val="PARAGRAPH"/>
        <w:rPr>
          <w:noProof w:val="0"/>
        </w:rPr>
      </w:pPr>
      <w:r w:rsidRPr="00FC09B7">
        <w:rPr>
          <w:noProof w:val="0"/>
        </w:rPr>
        <w:t xml:space="preserve">A </w:t>
      </w:r>
      <w:r w:rsidRPr="00FC09B7">
        <w:rPr>
          <w:i/>
          <w:noProof w:val="0"/>
        </w:rPr>
        <w:t>DataSet</w:t>
      </w:r>
      <w:r w:rsidRPr="00FC09B7">
        <w:rPr>
          <w:noProof w:val="0"/>
        </w:rPr>
        <w:t xml:space="preserve"> </w:t>
      </w:r>
      <w:r w:rsidR="00E009C7" w:rsidRPr="00FC09B7">
        <w:rPr>
          <w:noProof w:val="0"/>
        </w:rPr>
        <w:t>does not define the</w:t>
      </w:r>
      <w:r w:rsidR="0014553D" w:rsidRPr="00FC09B7">
        <w:rPr>
          <w:noProof w:val="0"/>
        </w:rPr>
        <w:t xml:space="preserve"> mechanism to encode</w:t>
      </w:r>
      <w:r w:rsidR="001E70D5" w:rsidRPr="00FC09B7">
        <w:rPr>
          <w:noProof w:val="0"/>
        </w:rPr>
        <w:t>, secur</w:t>
      </w:r>
      <w:r w:rsidR="0014553D" w:rsidRPr="00FC09B7">
        <w:rPr>
          <w:noProof w:val="0"/>
        </w:rPr>
        <w:t>e</w:t>
      </w:r>
      <w:r w:rsidR="001E70D5" w:rsidRPr="00FC09B7">
        <w:rPr>
          <w:noProof w:val="0"/>
        </w:rPr>
        <w:t xml:space="preserve"> and</w:t>
      </w:r>
      <w:r w:rsidRPr="00FC09B7">
        <w:rPr>
          <w:noProof w:val="0"/>
        </w:rPr>
        <w:t xml:space="preserve"> transport </w:t>
      </w:r>
      <w:r w:rsidR="0014553D" w:rsidRPr="00FC09B7">
        <w:rPr>
          <w:noProof w:val="0"/>
        </w:rPr>
        <w:t>it</w:t>
      </w:r>
      <w:r w:rsidRPr="00FC09B7">
        <w:rPr>
          <w:noProof w:val="0"/>
        </w:rPr>
        <w:t xml:space="preserve">. A </w:t>
      </w:r>
      <w:r w:rsidRPr="00FC09B7">
        <w:rPr>
          <w:i/>
          <w:noProof w:val="0"/>
        </w:rPr>
        <w:t>DataSetWriter</w:t>
      </w:r>
      <w:r w:rsidRPr="00FC09B7">
        <w:rPr>
          <w:noProof w:val="0"/>
        </w:rPr>
        <w:t xml:space="preserve"> handles the creation of a </w:t>
      </w:r>
      <w:r w:rsidRPr="00FC09B7">
        <w:rPr>
          <w:i/>
          <w:noProof w:val="0"/>
        </w:rPr>
        <w:t>DataSetMessage</w:t>
      </w:r>
      <w:r w:rsidRPr="00FC09B7">
        <w:rPr>
          <w:noProof w:val="0"/>
        </w:rPr>
        <w:t xml:space="preserve"> for a </w:t>
      </w:r>
      <w:r w:rsidRPr="00FC09B7">
        <w:rPr>
          <w:i/>
          <w:noProof w:val="0"/>
        </w:rPr>
        <w:t>DataSet</w:t>
      </w:r>
      <w:r w:rsidRPr="00FC09B7">
        <w:rPr>
          <w:noProof w:val="0"/>
        </w:rPr>
        <w:t xml:space="preserve">. The </w:t>
      </w:r>
      <w:r w:rsidRPr="00FC09B7">
        <w:rPr>
          <w:i/>
          <w:noProof w:val="0"/>
        </w:rPr>
        <w:t>DataSetWriter</w:t>
      </w:r>
      <w:r w:rsidRPr="00FC09B7">
        <w:rPr>
          <w:noProof w:val="0"/>
        </w:rPr>
        <w:t xml:space="preserve"> contains settings for the </w:t>
      </w:r>
      <w:r w:rsidR="0014553D" w:rsidRPr="00FC09B7">
        <w:rPr>
          <w:noProof w:val="0"/>
        </w:rPr>
        <w:t xml:space="preserve">encoding and </w:t>
      </w:r>
      <w:r w:rsidRPr="00FC09B7">
        <w:rPr>
          <w:noProof w:val="0"/>
        </w:rPr>
        <w:t xml:space="preserve">transport of a </w:t>
      </w:r>
      <w:r w:rsidRPr="00FC09B7">
        <w:rPr>
          <w:i/>
          <w:noProof w:val="0"/>
        </w:rPr>
        <w:t>DataSetMessage</w:t>
      </w:r>
      <w:r w:rsidRPr="00FC09B7">
        <w:rPr>
          <w:noProof w:val="0"/>
        </w:rPr>
        <w:t xml:space="preserve">. Most of these settings depend on the selected </w:t>
      </w:r>
      <w:r w:rsidRPr="00FC09B7">
        <w:rPr>
          <w:i/>
          <w:noProof w:val="0"/>
        </w:rPr>
        <w:t>Message Oriented Middleware</w:t>
      </w:r>
      <w:r w:rsidRPr="00FC09B7">
        <w:rPr>
          <w:noProof w:val="0"/>
        </w:rPr>
        <w:t>.</w:t>
      </w:r>
    </w:p>
    <w:p w14:paraId="3953ACB6" w14:textId="309E6496" w:rsidR="00480080" w:rsidRPr="00FC09B7" w:rsidRDefault="00480080" w:rsidP="00480080">
      <w:pPr>
        <w:pStyle w:val="PARAGRAPH"/>
        <w:rPr>
          <w:noProof w:val="0"/>
          <w:color w:val="000000" w:themeColor="text1"/>
        </w:rPr>
      </w:pPr>
      <w:r w:rsidRPr="00FC09B7">
        <w:rPr>
          <w:noProof w:val="0"/>
          <w:color w:val="000000" w:themeColor="text1"/>
        </w:rPr>
        <w:t xml:space="preserve">The configuration of </w:t>
      </w:r>
      <w:r w:rsidRPr="00FC09B7">
        <w:rPr>
          <w:i/>
          <w:noProof w:val="0"/>
        </w:rPr>
        <w:t>DataSets</w:t>
      </w:r>
      <w:r w:rsidRPr="00FC09B7">
        <w:rPr>
          <w:noProof w:val="0"/>
          <w:color w:val="000000" w:themeColor="text1"/>
        </w:rPr>
        <w:t xml:space="preserve"> and the way the data is obtained for publishing can be configured using the</w:t>
      </w:r>
      <w:r w:rsidR="00AF48A8" w:rsidRPr="00FC09B7">
        <w:rPr>
          <w:noProof w:val="0"/>
          <w:color w:val="000000" w:themeColor="text1"/>
        </w:rPr>
        <w:t xml:space="preserve"> </w:t>
      </w:r>
      <w:r w:rsidR="00AF48A8" w:rsidRPr="00FC09B7">
        <w:rPr>
          <w:i/>
          <w:noProof w:val="0"/>
          <w:color w:val="000000" w:themeColor="text1"/>
        </w:rPr>
        <w:t>PubSub</w:t>
      </w:r>
      <w:r w:rsidR="00AF48A8" w:rsidRPr="00FC09B7">
        <w:rPr>
          <w:noProof w:val="0"/>
          <w:color w:val="000000" w:themeColor="text1"/>
        </w:rPr>
        <w:t xml:space="preserve"> configuration model defined in</w:t>
      </w:r>
      <w:r w:rsidR="00494841" w:rsidRPr="00FC09B7">
        <w:rPr>
          <w:noProof w:val="0"/>
          <w:color w:val="000000" w:themeColor="text1"/>
        </w:rPr>
        <w:t xml:space="preserve"> clause</w:t>
      </w:r>
      <w:r w:rsidR="00AF48A8" w:rsidRPr="00FC09B7">
        <w:rPr>
          <w:noProof w:val="0"/>
          <w:color w:val="000000" w:themeColor="text1"/>
        </w:rPr>
        <w:t xml:space="preserve"> </w:t>
      </w:r>
      <w:r w:rsidR="00494841" w:rsidRPr="00FC09B7">
        <w:rPr>
          <w:noProof w:val="0"/>
          <w:color w:val="000000" w:themeColor="text1"/>
        </w:rPr>
        <w:fldChar w:fldCharType="begin"/>
      </w:r>
      <w:r w:rsidR="00494841" w:rsidRPr="00FC09B7">
        <w:rPr>
          <w:noProof w:val="0"/>
          <w:color w:val="000000" w:themeColor="text1"/>
        </w:rPr>
        <w:instrText xml:space="preserve"> REF _Ref494174362 \r \h </w:instrText>
      </w:r>
      <w:r w:rsidR="00494841" w:rsidRPr="00FC09B7">
        <w:rPr>
          <w:noProof w:val="0"/>
          <w:color w:val="000000" w:themeColor="text1"/>
        </w:rPr>
      </w:r>
      <w:r w:rsidR="00494841" w:rsidRPr="00FC09B7">
        <w:rPr>
          <w:noProof w:val="0"/>
          <w:color w:val="000000" w:themeColor="text1"/>
        </w:rPr>
        <w:fldChar w:fldCharType="separate"/>
      </w:r>
      <w:r w:rsidR="005333FC">
        <w:rPr>
          <w:noProof w:val="0"/>
          <w:color w:val="000000" w:themeColor="text1"/>
        </w:rPr>
        <w:t>8.2</w:t>
      </w:r>
      <w:r w:rsidR="00494841" w:rsidRPr="00FC09B7">
        <w:rPr>
          <w:noProof w:val="0"/>
          <w:color w:val="000000" w:themeColor="text1"/>
        </w:rPr>
        <w:fldChar w:fldCharType="end"/>
      </w:r>
      <w:r w:rsidR="00AF48A8" w:rsidRPr="00FC09B7">
        <w:rPr>
          <w:noProof w:val="0"/>
          <w:color w:val="000000" w:themeColor="text1"/>
        </w:rPr>
        <w:t xml:space="preserve"> </w:t>
      </w:r>
      <w:r w:rsidRPr="00FC09B7">
        <w:rPr>
          <w:noProof w:val="0"/>
          <w:color w:val="000000" w:themeColor="text1"/>
        </w:rPr>
        <w:t xml:space="preserve">or with vendor specific </w:t>
      </w:r>
      <w:r w:rsidR="00AF48A8" w:rsidRPr="00FC09B7">
        <w:rPr>
          <w:noProof w:val="0"/>
          <w:color w:val="000000" w:themeColor="text1"/>
        </w:rPr>
        <w:t xml:space="preserve">configuration </w:t>
      </w:r>
      <w:r w:rsidR="00494841" w:rsidRPr="00FC09B7">
        <w:rPr>
          <w:noProof w:val="0"/>
          <w:color w:val="000000" w:themeColor="text1"/>
        </w:rPr>
        <w:t>tools.</w:t>
      </w:r>
    </w:p>
    <w:p w14:paraId="71DDDC8F" w14:textId="384708F5" w:rsidR="00494841" w:rsidRPr="00FC09B7" w:rsidRDefault="00494841" w:rsidP="00494841">
      <w:pPr>
        <w:pStyle w:val="Heading3"/>
      </w:pPr>
      <w:bookmarkStart w:id="184" w:name="_Ref494175692"/>
      <w:bookmarkStart w:id="185" w:name="_Toc505941326"/>
      <w:r w:rsidRPr="00FC09B7">
        <w:lastRenderedPageBreak/>
        <w:t>DataSetClass</w:t>
      </w:r>
      <w:bookmarkEnd w:id="184"/>
      <w:bookmarkEnd w:id="185"/>
    </w:p>
    <w:p w14:paraId="0408B3A5" w14:textId="6C21E75C" w:rsidR="00494841" w:rsidRPr="00FC09B7" w:rsidRDefault="00494841" w:rsidP="00494841">
      <w:pPr>
        <w:pStyle w:val="PARAGRAPH"/>
      </w:pPr>
      <w:r w:rsidRPr="00FC09B7">
        <w:rPr>
          <w:i/>
        </w:rPr>
        <w:t>DataSets</w:t>
      </w:r>
      <w:r w:rsidRPr="00FC09B7">
        <w:t xml:space="preserve"> can be individual for a </w:t>
      </w:r>
      <w:r w:rsidRPr="00FC09B7">
        <w:rPr>
          <w:i/>
          <w:lang w:eastAsia="en-US"/>
        </w:rPr>
        <w:t>Publisher</w:t>
      </w:r>
      <w:r w:rsidRPr="00FC09B7">
        <w:t xml:space="preserve"> or they can be derived from a </w:t>
      </w:r>
      <w:r w:rsidRPr="00FC09B7">
        <w:rPr>
          <w:i/>
          <w:lang w:eastAsia="en-US"/>
        </w:rPr>
        <w:t>DataSetClass</w:t>
      </w:r>
      <w:r w:rsidRPr="00FC09B7">
        <w:rPr>
          <w:lang w:eastAsia="en-US"/>
        </w:rPr>
        <w:t xml:space="preserve">. Such a </w:t>
      </w:r>
      <w:r w:rsidRPr="00FC09B7">
        <w:rPr>
          <w:i/>
          <w:lang w:eastAsia="en-US"/>
        </w:rPr>
        <w:t>DataSetClass</w:t>
      </w:r>
      <w:r w:rsidRPr="00FC09B7">
        <w:rPr>
          <w:lang w:eastAsia="en-US"/>
        </w:rPr>
        <w:t xml:space="preserve"> acts as </w:t>
      </w:r>
      <w:r w:rsidRPr="00FC09B7">
        <w:rPr>
          <w:noProof w:val="0"/>
        </w:rPr>
        <w:t xml:space="preserve">template declaring the content of a </w:t>
      </w:r>
      <w:r w:rsidRPr="00FC09B7">
        <w:rPr>
          <w:i/>
          <w:noProof w:val="0"/>
        </w:rPr>
        <w:t>DataSet</w:t>
      </w:r>
      <w:r w:rsidRPr="00FC09B7">
        <w:rPr>
          <w:lang w:eastAsia="en-US"/>
        </w:rPr>
        <w:t xml:space="preserve">. </w:t>
      </w:r>
      <w:r w:rsidR="0065725B">
        <w:rPr>
          <w:lang w:eastAsia="en-US"/>
        </w:rPr>
        <w:t xml:space="preserve">The </w:t>
      </w:r>
      <w:r w:rsidR="0065725B" w:rsidRPr="0065725B">
        <w:rPr>
          <w:i/>
          <w:lang w:eastAsia="en-US"/>
        </w:rPr>
        <w:t>DataSetClass</w:t>
      </w:r>
      <w:r w:rsidRPr="00FC09B7">
        <w:rPr>
          <w:lang w:eastAsia="en-US"/>
        </w:rPr>
        <w:t xml:space="preserve"> is identified by a globally unique id – the </w:t>
      </w:r>
      <w:r w:rsidRPr="00FC09B7">
        <w:rPr>
          <w:i/>
        </w:rPr>
        <w:t>DataSetClassId</w:t>
      </w:r>
      <w:r w:rsidRPr="00FC09B7">
        <w:t xml:space="preserve"> (see </w:t>
      </w:r>
      <w:r w:rsidRPr="00FC09B7">
        <w:fldChar w:fldCharType="begin"/>
      </w:r>
      <w:r w:rsidRPr="00FC09B7">
        <w:instrText xml:space="preserve"> REF _Ref461084562 \r \h </w:instrText>
      </w:r>
      <w:r w:rsidRPr="00FC09B7">
        <w:fldChar w:fldCharType="separate"/>
      </w:r>
      <w:r w:rsidR="005333FC">
        <w:t>6.2.2.2</w:t>
      </w:r>
      <w:r w:rsidRPr="00FC09B7">
        <w:fldChar w:fldCharType="end"/>
      </w:r>
      <w:r w:rsidRPr="00FC09B7">
        <w:t>).</w:t>
      </w:r>
    </w:p>
    <w:p w14:paraId="5CE07098" w14:textId="00EF4D3E" w:rsidR="00494841" w:rsidRPr="00FC09B7" w:rsidRDefault="00494841" w:rsidP="00494841">
      <w:pPr>
        <w:pStyle w:val="PARAGRAPH"/>
        <w:rPr>
          <w:lang w:eastAsia="en-US"/>
        </w:rPr>
      </w:pPr>
      <w:r w:rsidRPr="00FC09B7">
        <w:t xml:space="preserve">The </w:t>
      </w:r>
      <w:r w:rsidRPr="00FC09B7">
        <w:rPr>
          <w:i/>
        </w:rPr>
        <w:t>DataSetMetaData</w:t>
      </w:r>
      <w:r w:rsidRPr="00FC09B7">
        <w:t xml:space="preserve"> is identical for all </w:t>
      </w:r>
      <w:r w:rsidRPr="00FC09B7">
        <w:rPr>
          <w:i/>
        </w:rPr>
        <w:t>PublishedDataSets</w:t>
      </w:r>
      <w:r w:rsidRPr="00FC09B7">
        <w:t xml:space="preserve"> that are </w:t>
      </w:r>
      <w:r w:rsidR="000F218C" w:rsidRPr="00FC09B7">
        <w:t>configured based on</w:t>
      </w:r>
      <w:r w:rsidRPr="00FC09B7">
        <w:t xml:space="preserve"> this </w:t>
      </w:r>
      <w:r w:rsidRPr="00FC09B7">
        <w:rPr>
          <w:i/>
          <w:lang w:eastAsia="en-US"/>
        </w:rPr>
        <w:t>DataSetClass</w:t>
      </w:r>
      <w:r w:rsidRPr="00FC09B7">
        <w:t xml:space="preserve">. </w:t>
      </w:r>
      <w:r w:rsidRPr="00FC09B7">
        <w:rPr>
          <w:lang w:eastAsia="en-US"/>
        </w:rPr>
        <w:t xml:space="preserve">The </w:t>
      </w:r>
      <w:r w:rsidRPr="00FC09B7">
        <w:rPr>
          <w:i/>
        </w:rPr>
        <w:t>DataSetClassId</w:t>
      </w:r>
      <w:r w:rsidRPr="00FC09B7">
        <w:rPr>
          <w:lang w:eastAsia="en-US"/>
        </w:rPr>
        <w:t xml:space="preserve"> shall be in the corresponding field of the </w:t>
      </w:r>
      <w:r w:rsidRPr="00FC09B7">
        <w:rPr>
          <w:i/>
        </w:rPr>
        <w:t>DataSetMetaData</w:t>
      </w:r>
      <w:r w:rsidRPr="00FC09B7">
        <w:rPr>
          <w:lang w:eastAsia="en-US"/>
        </w:rPr>
        <w:t>.</w:t>
      </w:r>
    </w:p>
    <w:p w14:paraId="5A159A88" w14:textId="77777777" w:rsidR="00480080" w:rsidRPr="00FC09B7" w:rsidRDefault="00480080" w:rsidP="00F500E5">
      <w:pPr>
        <w:pStyle w:val="Heading3"/>
        <w:numPr>
          <w:ilvl w:val="2"/>
          <w:numId w:val="27"/>
        </w:numPr>
        <w:tabs>
          <w:tab w:val="num" w:pos="426"/>
        </w:tabs>
        <w:rPr>
          <w:noProof w:val="0"/>
          <w:color w:val="000000" w:themeColor="text1"/>
        </w:rPr>
      </w:pPr>
      <w:bookmarkStart w:id="186" w:name="_Ref458169352"/>
      <w:bookmarkStart w:id="187" w:name="_Ref452383856"/>
      <w:bookmarkStart w:id="188" w:name="_Toc505941327"/>
      <w:r w:rsidRPr="00FC09B7">
        <w:rPr>
          <w:noProof w:val="0"/>
          <w:color w:val="000000" w:themeColor="text1"/>
        </w:rPr>
        <w:t>DataSetMetaData</w:t>
      </w:r>
      <w:bookmarkEnd w:id="186"/>
      <w:bookmarkEnd w:id="188"/>
    </w:p>
    <w:bookmarkEnd w:id="187"/>
    <w:p w14:paraId="09D63A23" w14:textId="4AEFBE37" w:rsidR="00480080" w:rsidRPr="00FC09B7" w:rsidRDefault="00480080" w:rsidP="000F218C">
      <w:pPr>
        <w:pStyle w:val="PARAGRAPH"/>
        <w:rPr>
          <w:lang w:eastAsia="en-US"/>
        </w:rPr>
      </w:pPr>
      <w:r w:rsidRPr="00FC09B7">
        <w:rPr>
          <w:i/>
        </w:rPr>
        <w:t>DataSetMetaData</w:t>
      </w:r>
      <w:r w:rsidRPr="00FC09B7">
        <w:t xml:space="preserve"> describe</w:t>
      </w:r>
      <w:r w:rsidR="00902C8C" w:rsidRPr="00FC09B7">
        <w:t>s</w:t>
      </w:r>
      <w:r w:rsidRPr="00FC09B7">
        <w:t xml:space="preserve"> the </w:t>
      </w:r>
      <w:r w:rsidR="00AF48A8" w:rsidRPr="00FC09B7">
        <w:t>content</w:t>
      </w:r>
      <w:r w:rsidR="00D13969" w:rsidRPr="00FC09B7">
        <w:t xml:space="preserve"> and semantic</w:t>
      </w:r>
      <w:r w:rsidRPr="00FC09B7">
        <w:t xml:space="preserve"> of a </w:t>
      </w:r>
      <w:r w:rsidRPr="00FC09B7">
        <w:rPr>
          <w:i/>
          <w:lang w:eastAsia="en-US"/>
        </w:rPr>
        <w:t>DataSet</w:t>
      </w:r>
      <w:r w:rsidRPr="00FC09B7">
        <w:rPr>
          <w:lang w:eastAsia="en-US"/>
        </w:rPr>
        <w:t xml:space="preserve">. The structure description includes overall </w:t>
      </w:r>
      <w:r w:rsidRPr="00FC09B7">
        <w:rPr>
          <w:i/>
          <w:lang w:eastAsia="en-US"/>
        </w:rPr>
        <w:t>DataSet</w:t>
      </w:r>
      <w:r w:rsidRPr="00FC09B7">
        <w:rPr>
          <w:lang w:eastAsia="en-US"/>
        </w:rPr>
        <w:t xml:space="preserve"> attributes (e.g. name and version) and a set of </w:t>
      </w:r>
      <w:r w:rsidRPr="00FC09B7">
        <w:t xml:space="preserve">fields </w:t>
      </w:r>
      <w:r w:rsidRPr="00FC09B7">
        <w:rPr>
          <w:lang w:eastAsia="en-US"/>
        </w:rPr>
        <w:t xml:space="preserve">with their name and data type. The order of the fields </w:t>
      </w:r>
      <w:r w:rsidR="00010B72">
        <w:rPr>
          <w:lang w:eastAsia="en-US"/>
        </w:rPr>
        <w:t xml:space="preserve">in the </w:t>
      </w:r>
      <w:r w:rsidR="00010B72" w:rsidRPr="00FC09B7">
        <w:rPr>
          <w:i/>
        </w:rPr>
        <w:t>DataSetMetaData</w:t>
      </w:r>
      <w:r w:rsidR="00010B72" w:rsidRPr="00FC09B7">
        <w:t xml:space="preserve"> </w:t>
      </w:r>
      <w:r w:rsidR="00010B72">
        <w:t xml:space="preserve">shall match </w:t>
      </w:r>
      <w:r w:rsidRPr="00FC09B7">
        <w:rPr>
          <w:lang w:eastAsia="en-US"/>
        </w:rPr>
        <w:t xml:space="preserve">the order of values in the published </w:t>
      </w:r>
      <w:r w:rsidR="00AF48A8" w:rsidRPr="00FC09B7">
        <w:rPr>
          <w:i/>
          <w:lang w:eastAsia="en-US"/>
        </w:rPr>
        <w:t>DataSetM</w:t>
      </w:r>
      <w:r w:rsidRPr="00FC09B7">
        <w:rPr>
          <w:i/>
          <w:lang w:eastAsia="en-US"/>
        </w:rPr>
        <w:t>essages</w:t>
      </w:r>
      <w:r w:rsidRPr="00FC09B7">
        <w:rPr>
          <w:lang w:eastAsia="en-US"/>
        </w:rPr>
        <w:t>.</w:t>
      </w:r>
    </w:p>
    <w:p w14:paraId="7A810550" w14:textId="349A32FA" w:rsidR="00480080" w:rsidRPr="00FC09B7" w:rsidRDefault="00480080" w:rsidP="000F218C">
      <w:pPr>
        <w:pStyle w:val="PARAGRAPH"/>
        <w:rPr>
          <w:lang w:eastAsia="en-US"/>
        </w:rPr>
      </w:pPr>
      <w:r w:rsidRPr="00FC09B7">
        <w:rPr>
          <w:lang w:eastAsia="en-US"/>
        </w:rPr>
        <w:t>The</w:t>
      </w:r>
      <w:r w:rsidR="00AF48A8" w:rsidRPr="00FC09B7">
        <w:rPr>
          <w:lang w:eastAsia="en-US"/>
        </w:rPr>
        <w:t xml:space="preserve"> </w:t>
      </w:r>
      <w:r w:rsidRPr="00FC09B7">
        <w:rPr>
          <w:i/>
          <w:lang w:eastAsia="en-US"/>
        </w:rPr>
        <w:t>DataSetMetaDataType</w:t>
      </w:r>
      <w:r w:rsidRPr="00FC09B7">
        <w:rPr>
          <w:lang w:eastAsia="en-US"/>
        </w:rPr>
        <w:t xml:space="preserve"> is defined in</w:t>
      </w:r>
      <w:r w:rsidR="0032222F" w:rsidRPr="00FC09B7">
        <w:rPr>
          <w:lang w:eastAsia="en-US"/>
        </w:rPr>
        <w:t xml:space="preserve"> </w:t>
      </w:r>
      <w:r w:rsidR="0032222F" w:rsidRPr="00FC09B7">
        <w:rPr>
          <w:lang w:eastAsia="en-US"/>
        </w:rPr>
        <w:fldChar w:fldCharType="begin"/>
      </w:r>
      <w:r w:rsidR="0032222F" w:rsidRPr="00FC09B7">
        <w:rPr>
          <w:lang w:eastAsia="en-US"/>
        </w:rPr>
        <w:instrText xml:space="preserve"> REF _Ref451027005 \r \h </w:instrText>
      </w:r>
      <w:r w:rsidR="004C0375" w:rsidRPr="00FC09B7">
        <w:rPr>
          <w:lang w:eastAsia="en-US"/>
        </w:rPr>
        <w:instrText xml:space="preserve"> \* MERGEFORMAT </w:instrText>
      </w:r>
      <w:r w:rsidR="0032222F" w:rsidRPr="00FC09B7">
        <w:rPr>
          <w:lang w:eastAsia="en-US"/>
        </w:rPr>
      </w:r>
      <w:r w:rsidR="0032222F" w:rsidRPr="00FC09B7">
        <w:rPr>
          <w:lang w:eastAsia="en-US"/>
        </w:rPr>
        <w:fldChar w:fldCharType="separate"/>
      </w:r>
      <w:r w:rsidR="005333FC">
        <w:rPr>
          <w:lang w:eastAsia="en-US"/>
        </w:rPr>
        <w:t>6.2.2.1.2</w:t>
      </w:r>
      <w:r w:rsidR="0032222F" w:rsidRPr="00FC09B7">
        <w:rPr>
          <w:lang w:eastAsia="en-US"/>
        </w:rPr>
        <w:fldChar w:fldCharType="end"/>
      </w:r>
      <w:r w:rsidRPr="00FC09B7">
        <w:rPr>
          <w:lang w:eastAsia="en-US"/>
        </w:rPr>
        <w:t>.</w:t>
      </w:r>
    </w:p>
    <w:p w14:paraId="42B5BB88" w14:textId="77777777" w:rsidR="00480080" w:rsidRPr="00FC09B7" w:rsidRDefault="00480080" w:rsidP="000F218C">
      <w:pPr>
        <w:pStyle w:val="PARAGRAPH"/>
        <w:rPr>
          <w:lang w:eastAsia="en-US"/>
        </w:rPr>
      </w:pPr>
      <w:r w:rsidRPr="00FC09B7">
        <w:rPr>
          <w:lang w:eastAsia="en-US"/>
        </w:rPr>
        <w:t>Example description (simplified, in pseudo-language):</w:t>
      </w:r>
    </w:p>
    <w:p w14:paraId="50E838C8" w14:textId="77777777" w:rsidR="00480080" w:rsidRPr="00FC09B7" w:rsidRDefault="00480080" w:rsidP="00480080">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284"/>
          <w:tab w:val="left" w:pos="567"/>
          <w:tab w:val="left" w:pos="851"/>
          <w:tab w:val="left" w:pos="1134"/>
          <w:tab w:val="left" w:pos="1418"/>
          <w:tab w:val="left" w:pos="1701"/>
        </w:tabs>
        <w:ind w:left="567"/>
        <w:jc w:val="left"/>
        <w:rPr>
          <w:rFonts w:ascii="Courier New" w:hAnsi="Courier New" w:cs="Courier New"/>
          <w:noProof w:val="0"/>
          <w:color w:val="000000" w:themeColor="text1"/>
          <w:spacing w:val="0"/>
          <w:lang w:eastAsia="en-US"/>
        </w:rPr>
      </w:pPr>
      <w:r w:rsidRPr="00FC09B7">
        <w:rPr>
          <w:rFonts w:ascii="Courier New" w:hAnsi="Courier New" w:cs="Courier New"/>
          <w:noProof w:val="0"/>
          <w:color w:val="000000" w:themeColor="text1"/>
          <w:spacing w:val="0"/>
          <w:lang w:eastAsia="en-US"/>
        </w:rPr>
        <w:t>Name:</w:t>
      </w:r>
      <w:r w:rsidRPr="00FC09B7">
        <w:rPr>
          <w:rFonts w:ascii="Courier New" w:hAnsi="Courier New" w:cs="Courier New"/>
          <w:noProof w:val="0"/>
          <w:color w:val="000000" w:themeColor="text1"/>
          <w:spacing w:val="0"/>
          <w:lang w:eastAsia="en-US"/>
        </w:rPr>
        <w:tab/>
      </w:r>
      <w:r w:rsidRPr="00FC09B7">
        <w:rPr>
          <w:rFonts w:ascii="Courier New" w:hAnsi="Courier New" w:cs="Courier New"/>
          <w:noProof w:val="0"/>
          <w:color w:val="000000" w:themeColor="text1"/>
          <w:spacing w:val="0"/>
          <w:lang w:eastAsia="en-US"/>
        </w:rPr>
        <w:tab/>
        <w:t>“</w:t>
      </w:r>
      <w:r w:rsidRPr="00FC09B7">
        <w:rPr>
          <w:rFonts w:ascii="Courier New" w:hAnsi="Courier New" w:cs="Courier New"/>
          <w:b/>
          <w:noProof w:val="0"/>
          <w:color w:val="000000" w:themeColor="text1"/>
          <w:spacing w:val="0"/>
          <w:lang w:eastAsia="en-US"/>
        </w:rPr>
        <w:t>Temperature-Sensor Measurement</w:t>
      </w:r>
      <w:r w:rsidRPr="00FC09B7">
        <w:rPr>
          <w:rFonts w:ascii="Courier New" w:hAnsi="Courier New" w:cs="Courier New"/>
          <w:noProof w:val="0"/>
          <w:color w:val="000000" w:themeColor="text1"/>
          <w:spacing w:val="0"/>
          <w:lang w:eastAsia="en-US"/>
        </w:rPr>
        <w:t>”</w:t>
      </w:r>
    </w:p>
    <w:p w14:paraId="77D72B77" w14:textId="77777777" w:rsidR="00480080" w:rsidRPr="00FC09B7" w:rsidRDefault="00480080" w:rsidP="00480080">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284"/>
          <w:tab w:val="left" w:pos="567"/>
          <w:tab w:val="left" w:pos="851"/>
          <w:tab w:val="left" w:pos="1134"/>
          <w:tab w:val="left" w:pos="1418"/>
          <w:tab w:val="left" w:pos="1701"/>
        </w:tabs>
        <w:ind w:left="567"/>
        <w:jc w:val="left"/>
        <w:rPr>
          <w:rFonts w:ascii="Courier New" w:hAnsi="Courier New" w:cs="Courier New"/>
          <w:noProof w:val="0"/>
          <w:color w:val="000000" w:themeColor="text1"/>
          <w:spacing w:val="0"/>
          <w:lang w:eastAsia="en-US"/>
        </w:rPr>
      </w:pPr>
      <w:r w:rsidRPr="00FC09B7">
        <w:rPr>
          <w:rFonts w:ascii="Courier New" w:hAnsi="Courier New" w:cs="Courier New"/>
          <w:noProof w:val="0"/>
          <w:color w:val="000000" w:themeColor="text1"/>
          <w:spacing w:val="0"/>
          <w:lang w:eastAsia="en-US"/>
        </w:rPr>
        <w:t>Fields:</w:t>
      </w:r>
      <w:r w:rsidRPr="00FC09B7">
        <w:rPr>
          <w:rFonts w:ascii="Courier New" w:hAnsi="Courier New" w:cs="Courier New"/>
          <w:noProof w:val="0"/>
          <w:color w:val="000000" w:themeColor="text1"/>
          <w:spacing w:val="0"/>
          <w:lang w:eastAsia="en-US"/>
        </w:rPr>
        <w:tab/>
      </w:r>
      <w:r w:rsidRPr="00FC09B7">
        <w:rPr>
          <w:rFonts w:ascii="Courier New" w:hAnsi="Courier New" w:cs="Courier New"/>
          <w:noProof w:val="0"/>
          <w:color w:val="000000" w:themeColor="text1"/>
          <w:spacing w:val="0"/>
          <w:lang w:eastAsia="en-US"/>
        </w:rPr>
        <w:tab/>
        <w:t>[1] Name=</w:t>
      </w:r>
      <w:r w:rsidRPr="00FC09B7">
        <w:rPr>
          <w:rFonts w:ascii="Courier New" w:hAnsi="Courier New" w:cs="Courier New"/>
          <w:b/>
          <w:noProof w:val="0"/>
          <w:color w:val="000000" w:themeColor="text1"/>
          <w:spacing w:val="0"/>
          <w:lang w:eastAsia="en-US"/>
        </w:rPr>
        <w:t>DeviceName</w:t>
      </w:r>
      <w:r w:rsidRPr="00FC09B7">
        <w:rPr>
          <w:rFonts w:ascii="Courier New" w:hAnsi="Courier New" w:cs="Courier New"/>
          <w:noProof w:val="0"/>
          <w:color w:val="000000" w:themeColor="text1"/>
          <w:spacing w:val="0"/>
          <w:lang w:eastAsia="en-US"/>
        </w:rPr>
        <w:t>, Type=String</w:t>
      </w:r>
    </w:p>
    <w:p w14:paraId="14AB7A21" w14:textId="77777777" w:rsidR="00480080" w:rsidRPr="00FC09B7" w:rsidRDefault="00480080" w:rsidP="00480080">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284"/>
          <w:tab w:val="left" w:pos="567"/>
          <w:tab w:val="left" w:pos="851"/>
          <w:tab w:val="left" w:pos="1134"/>
          <w:tab w:val="left" w:pos="1418"/>
          <w:tab w:val="left" w:pos="1701"/>
        </w:tabs>
        <w:ind w:left="567"/>
        <w:jc w:val="left"/>
        <w:rPr>
          <w:rFonts w:ascii="Courier New" w:hAnsi="Courier New" w:cs="Courier New"/>
          <w:noProof w:val="0"/>
          <w:color w:val="000000" w:themeColor="text1"/>
          <w:spacing w:val="0"/>
          <w:lang w:eastAsia="en-US"/>
        </w:rPr>
      </w:pPr>
      <w:r w:rsidRPr="00FC09B7">
        <w:rPr>
          <w:rFonts w:ascii="Courier New" w:hAnsi="Courier New" w:cs="Courier New"/>
          <w:noProof w:val="0"/>
          <w:color w:val="000000" w:themeColor="text1"/>
          <w:spacing w:val="0"/>
          <w:lang w:eastAsia="en-US"/>
        </w:rPr>
        <w:tab/>
      </w:r>
      <w:r w:rsidRPr="00FC09B7">
        <w:rPr>
          <w:rFonts w:ascii="Courier New" w:hAnsi="Courier New" w:cs="Courier New"/>
          <w:noProof w:val="0"/>
          <w:color w:val="000000" w:themeColor="text1"/>
          <w:spacing w:val="0"/>
          <w:lang w:eastAsia="en-US"/>
        </w:rPr>
        <w:tab/>
      </w:r>
      <w:r w:rsidRPr="00FC09B7">
        <w:rPr>
          <w:rFonts w:ascii="Courier New" w:hAnsi="Courier New" w:cs="Courier New"/>
          <w:noProof w:val="0"/>
          <w:color w:val="000000" w:themeColor="text1"/>
          <w:spacing w:val="0"/>
          <w:lang w:eastAsia="en-US"/>
        </w:rPr>
        <w:tab/>
      </w:r>
      <w:r w:rsidRPr="00FC09B7">
        <w:rPr>
          <w:rFonts w:ascii="Courier New" w:hAnsi="Courier New" w:cs="Courier New"/>
          <w:noProof w:val="0"/>
          <w:color w:val="000000" w:themeColor="text1"/>
          <w:spacing w:val="0"/>
          <w:lang w:eastAsia="en-US"/>
        </w:rPr>
        <w:tab/>
        <w:t>[2] Name=</w:t>
      </w:r>
      <w:r w:rsidRPr="00FC09B7">
        <w:rPr>
          <w:rFonts w:ascii="Courier New" w:hAnsi="Courier New" w:cs="Courier New"/>
          <w:b/>
          <w:noProof w:val="0"/>
          <w:color w:val="000000" w:themeColor="text1"/>
          <w:spacing w:val="0"/>
          <w:lang w:eastAsia="en-US"/>
        </w:rPr>
        <w:t>Temperature</w:t>
      </w:r>
      <w:r w:rsidRPr="00FC09B7">
        <w:rPr>
          <w:rFonts w:ascii="Courier New" w:hAnsi="Courier New" w:cs="Courier New"/>
          <w:noProof w:val="0"/>
          <w:color w:val="000000" w:themeColor="text1"/>
          <w:spacing w:val="0"/>
          <w:lang w:eastAsia="en-US"/>
        </w:rPr>
        <w:t>, Type=Float, Unit=Celsius, Range={1,100}</w:t>
      </w:r>
    </w:p>
    <w:p w14:paraId="11790E3F" w14:textId="540AB483" w:rsidR="00480080" w:rsidRPr="00FC09B7" w:rsidRDefault="00480080" w:rsidP="000F218C">
      <w:pPr>
        <w:pStyle w:val="PARAGRAPH"/>
        <w:rPr>
          <w:lang w:eastAsia="en-US"/>
        </w:rPr>
      </w:pPr>
      <w:r w:rsidRPr="00FC09B7">
        <w:rPr>
          <w:i/>
          <w:lang w:eastAsia="en-US"/>
        </w:rPr>
        <w:t>Subscribers</w:t>
      </w:r>
      <w:r w:rsidRPr="00FC09B7">
        <w:rPr>
          <w:lang w:eastAsia="en-US"/>
        </w:rPr>
        <w:t xml:space="preserve"> use the </w:t>
      </w:r>
      <w:r w:rsidRPr="00FC09B7">
        <w:rPr>
          <w:i/>
        </w:rPr>
        <w:t>DataSetMetaData</w:t>
      </w:r>
      <w:r w:rsidRPr="00FC09B7">
        <w:rPr>
          <w:lang w:eastAsia="en-US"/>
        </w:rPr>
        <w:t xml:space="preserve"> </w:t>
      </w:r>
      <w:r w:rsidR="00902C8C" w:rsidRPr="00FC09B7">
        <w:rPr>
          <w:lang w:eastAsia="en-US"/>
        </w:rPr>
        <w:t>for</w:t>
      </w:r>
      <w:r w:rsidRPr="00FC09B7">
        <w:rPr>
          <w:lang w:eastAsia="en-US"/>
        </w:rPr>
        <w:t xml:space="preserve"> decoding the values of a </w:t>
      </w:r>
      <w:r w:rsidRPr="00FC09B7">
        <w:rPr>
          <w:i/>
          <w:lang w:eastAsia="en-US"/>
        </w:rPr>
        <w:t>DataSetMessage</w:t>
      </w:r>
      <w:r w:rsidR="00D139B0" w:rsidRPr="00FC09B7">
        <w:rPr>
          <w:lang w:eastAsia="en-US"/>
        </w:rPr>
        <w:t xml:space="preserve"> to a </w:t>
      </w:r>
      <w:r w:rsidR="00D139B0" w:rsidRPr="00FC09B7">
        <w:rPr>
          <w:i/>
          <w:lang w:eastAsia="en-US"/>
        </w:rPr>
        <w:t>DataSet</w:t>
      </w:r>
      <w:r w:rsidRPr="00FC09B7">
        <w:rPr>
          <w:lang w:eastAsia="en-US"/>
        </w:rPr>
        <w:t>.</w:t>
      </w:r>
      <w:r w:rsidRPr="00FC09B7">
        <w:rPr>
          <w:i/>
          <w:lang w:eastAsia="en-US"/>
        </w:rPr>
        <w:t xml:space="preserve"> Subscribers</w:t>
      </w:r>
      <w:r w:rsidRPr="00FC09B7">
        <w:rPr>
          <w:lang w:eastAsia="en-US"/>
        </w:rPr>
        <w:t xml:space="preserve"> may use name and data type </w:t>
      </w:r>
      <w:r w:rsidR="00D13969" w:rsidRPr="00FC09B7">
        <w:rPr>
          <w:lang w:eastAsia="en-US"/>
        </w:rPr>
        <w:t>for further processing or display of the published data</w:t>
      </w:r>
      <w:r w:rsidRPr="00FC09B7">
        <w:rPr>
          <w:lang w:eastAsia="en-US"/>
        </w:rPr>
        <w:t>.</w:t>
      </w:r>
    </w:p>
    <w:p w14:paraId="6C243A96" w14:textId="64D8879E" w:rsidR="00480080" w:rsidRPr="00FC09B7" w:rsidRDefault="00480080" w:rsidP="000F218C">
      <w:pPr>
        <w:pStyle w:val="PARAGRAPH"/>
        <w:rPr>
          <w:lang w:eastAsia="en-US"/>
        </w:rPr>
      </w:pPr>
      <w:r w:rsidRPr="00FC09B7">
        <w:rPr>
          <w:lang w:eastAsia="en-US"/>
        </w:rPr>
        <w:t xml:space="preserve">Each </w:t>
      </w:r>
      <w:r w:rsidRPr="00FC09B7">
        <w:rPr>
          <w:i/>
          <w:lang w:eastAsia="en-US"/>
        </w:rPr>
        <w:t>DataSetMessage</w:t>
      </w:r>
      <w:r w:rsidRPr="00FC09B7">
        <w:rPr>
          <w:lang w:eastAsia="en-US"/>
        </w:rPr>
        <w:t xml:space="preserve"> also includes the version of the </w:t>
      </w:r>
      <w:r w:rsidRPr="00FC09B7">
        <w:rPr>
          <w:i/>
        </w:rPr>
        <w:t>DataSetMetaData</w:t>
      </w:r>
      <w:r w:rsidRPr="00FC09B7">
        <w:t xml:space="preserve"> that it complies with</w:t>
      </w:r>
      <w:r w:rsidR="0032222F" w:rsidRPr="00FC09B7">
        <w:t>.</w:t>
      </w:r>
      <w:r w:rsidRPr="00FC09B7">
        <w:rPr>
          <w:lang w:eastAsia="en-US"/>
        </w:rPr>
        <w:t xml:space="preserve"> </w:t>
      </w:r>
      <w:r w:rsidR="00D13969" w:rsidRPr="00FC09B7">
        <w:rPr>
          <w:lang w:eastAsia="en-US"/>
        </w:rPr>
        <w:t>This allows</w:t>
      </w:r>
      <w:r w:rsidR="0032222F" w:rsidRPr="00FC09B7">
        <w:rPr>
          <w:lang w:eastAsia="en-US"/>
        </w:rPr>
        <w:t xml:space="preserve"> </w:t>
      </w:r>
      <w:r w:rsidRPr="00FC09B7">
        <w:rPr>
          <w:i/>
          <w:lang w:eastAsia="en-US"/>
        </w:rPr>
        <w:t>Subscribers</w:t>
      </w:r>
      <w:r w:rsidRPr="00FC09B7">
        <w:rPr>
          <w:lang w:eastAsia="en-US"/>
        </w:rPr>
        <w:t xml:space="preserve"> </w:t>
      </w:r>
      <w:r w:rsidR="00D13969" w:rsidRPr="00FC09B7">
        <w:rPr>
          <w:lang w:eastAsia="en-US"/>
        </w:rPr>
        <w:t>to</w:t>
      </w:r>
      <w:r w:rsidRPr="00FC09B7">
        <w:rPr>
          <w:lang w:eastAsia="en-US"/>
        </w:rPr>
        <w:t xml:space="preserve"> </w:t>
      </w:r>
      <w:r w:rsidR="00902C8C" w:rsidRPr="00FC09B7">
        <w:rPr>
          <w:lang w:eastAsia="en-US"/>
        </w:rPr>
        <w:t>verify</w:t>
      </w:r>
      <w:r w:rsidRPr="00FC09B7">
        <w:rPr>
          <w:lang w:eastAsia="en-US"/>
        </w:rPr>
        <w:t xml:space="preserve"> </w:t>
      </w:r>
      <w:r w:rsidR="008A3364" w:rsidRPr="00FC09B7">
        <w:rPr>
          <w:lang w:eastAsia="en-US"/>
        </w:rPr>
        <w:t>if</w:t>
      </w:r>
      <w:r w:rsidRPr="00FC09B7">
        <w:rPr>
          <w:lang w:eastAsia="en-US"/>
        </w:rPr>
        <w:t xml:space="preserve"> they have </w:t>
      </w:r>
      <w:r w:rsidR="008A3364" w:rsidRPr="00FC09B7">
        <w:rPr>
          <w:lang w:eastAsia="en-US"/>
        </w:rPr>
        <w:t>the corresponding</w:t>
      </w:r>
      <w:r w:rsidRPr="00FC09B7">
        <w:rPr>
          <w:lang w:eastAsia="en-US"/>
        </w:rPr>
        <w:t xml:space="preserve"> </w:t>
      </w:r>
      <w:r w:rsidRPr="00FC09B7">
        <w:rPr>
          <w:i/>
        </w:rPr>
        <w:t>DataSetMetaData</w:t>
      </w:r>
      <w:r w:rsidRPr="00FC09B7">
        <w:rPr>
          <w:lang w:eastAsia="en-US"/>
        </w:rPr>
        <w:t>.</w:t>
      </w:r>
      <w:r w:rsidR="0032222F" w:rsidRPr="00FC09B7">
        <w:rPr>
          <w:lang w:eastAsia="en-US"/>
        </w:rPr>
        <w:t xml:space="preserve"> The related </w:t>
      </w:r>
      <w:r w:rsidR="0032222F" w:rsidRPr="00FC09B7">
        <w:rPr>
          <w:i/>
        </w:rPr>
        <w:t>ConfigurationVersion</w:t>
      </w:r>
      <w:r w:rsidR="0032222F" w:rsidRPr="00FC09B7">
        <w:rPr>
          <w:i/>
          <w:lang w:eastAsia="en-US"/>
        </w:rPr>
        <w:t>DataType</w:t>
      </w:r>
      <w:r w:rsidR="0032222F" w:rsidRPr="00FC09B7">
        <w:rPr>
          <w:lang w:eastAsia="en-US"/>
        </w:rPr>
        <w:t xml:space="preserve"> is defined in </w:t>
      </w:r>
      <w:r w:rsidR="0032222F" w:rsidRPr="00FC09B7">
        <w:rPr>
          <w:lang w:eastAsia="en-US"/>
        </w:rPr>
        <w:fldChar w:fldCharType="begin"/>
      </w:r>
      <w:r w:rsidR="0032222F" w:rsidRPr="00FC09B7">
        <w:rPr>
          <w:lang w:eastAsia="en-US"/>
        </w:rPr>
        <w:instrText xml:space="preserve"> REF _Ref425674914 \r \h </w:instrText>
      </w:r>
      <w:r w:rsidR="008D3E93" w:rsidRPr="00FC09B7">
        <w:rPr>
          <w:lang w:eastAsia="en-US"/>
        </w:rPr>
        <w:instrText xml:space="preserve"> \* MERGEFORMAT </w:instrText>
      </w:r>
      <w:r w:rsidR="0032222F" w:rsidRPr="00FC09B7">
        <w:rPr>
          <w:lang w:eastAsia="en-US"/>
        </w:rPr>
      </w:r>
      <w:r w:rsidR="0032222F" w:rsidRPr="00FC09B7">
        <w:rPr>
          <w:lang w:eastAsia="en-US"/>
        </w:rPr>
        <w:fldChar w:fldCharType="separate"/>
      </w:r>
      <w:r w:rsidR="005333FC">
        <w:rPr>
          <w:lang w:eastAsia="en-US"/>
        </w:rPr>
        <w:t>6.2.2.1.5</w:t>
      </w:r>
      <w:r w:rsidR="0032222F" w:rsidRPr="00FC09B7">
        <w:rPr>
          <w:lang w:eastAsia="en-US"/>
        </w:rPr>
        <w:fldChar w:fldCharType="end"/>
      </w:r>
      <w:r w:rsidR="0032222F" w:rsidRPr="00FC09B7">
        <w:rPr>
          <w:lang w:eastAsia="en-US"/>
        </w:rPr>
        <w:t>.</w:t>
      </w:r>
    </w:p>
    <w:p w14:paraId="02215AEC" w14:textId="2A508EF3" w:rsidR="000F218C" w:rsidRPr="00FC09B7" w:rsidRDefault="000F218C" w:rsidP="000F218C">
      <w:pPr>
        <w:pStyle w:val="PARAGRAPH"/>
      </w:pPr>
      <w:r w:rsidRPr="00FC09B7">
        <w:rPr>
          <w:i/>
        </w:rPr>
        <w:t>DataSetMetaData</w:t>
      </w:r>
      <w:r w:rsidRPr="00FC09B7">
        <w:t xml:space="preserve"> may be specific to a single </w:t>
      </w:r>
      <w:r w:rsidRPr="00FC09B7">
        <w:rPr>
          <w:i/>
        </w:rPr>
        <w:t xml:space="preserve">PublishedDataSet </w:t>
      </w:r>
      <w:r w:rsidRPr="00FC09B7">
        <w:t xml:space="preserve">or identical for all </w:t>
      </w:r>
      <w:r w:rsidRPr="00FC09B7">
        <w:rPr>
          <w:i/>
        </w:rPr>
        <w:t>PublishedDataSets</w:t>
      </w:r>
      <w:r w:rsidRPr="00FC09B7">
        <w:t xml:space="preserve"> that </w:t>
      </w:r>
      <w:r w:rsidR="00E44F03">
        <w:t xml:space="preserve">are </w:t>
      </w:r>
      <w:r w:rsidRPr="00FC09B7">
        <w:t xml:space="preserve">configured based on a </w:t>
      </w:r>
      <w:r w:rsidRPr="00FC09B7">
        <w:rPr>
          <w:i/>
          <w:lang w:eastAsia="en-US"/>
        </w:rPr>
        <w:t>DataSetClass</w:t>
      </w:r>
      <w:r w:rsidRPr="00FC09B7">
        <w:t xml:space="preserve"> (see </w:t>
      </w:r>
      <w:r w:rsidRPr="00FC09B7">
        <w:fldChar w:fldCharType="begin"/>
      </w:r>
      <w:r w:rsidRPr="00FC09B7">
        <w:instrText xml:space="preserve"> REF _Ref494175692 \r \h </w:instrText>
      </w:r>
      <w:r w:rsidRPr="00FC09B7">
        <w:fldChar w:fldCharType="separate"/>
      </w:r>
      <w:r w:rsidR="005333FC">
        <w:t>5.2.2</w:t>
      </w:r>
      <w:r w:rsidRPr="00FC09B7">
        <w:fldChar w:fldCharType="end"/>
      </w:r>
      <w:r w:rsidRPr="00FC09B7">
        <w:t>).</w:t>
      </w:r>
    </w:p>
    <w:p w14:paraId="23D7506A" w14:textId="60779C35" w:rsidR="00E8353A" w:rsidRPr="00FC09B7" w:rsidRDefault="00E8353A" w:rsidP="00E8353A">
      <w:pPr>
        <w:spacing w:before="100" w:beforeAutospacing="1" w:after="100" w:afterAutospacing="1"/>
        <w:rPr>
          <w:noProof w:val="0"/>
          <w:color w:val="000000" w:themeColor="text1"/>
          <w:spacing w:val="0"/>
          <w:lang w:eastAsia="en-US"/>
        </w:rPr>
      </w:pPr>
      <w:r w:rsidRPr="00FC09B7">
        <w:rPr>
          <w:noProof w:val="0"/>
          <w:color w:val="000000" w:themeColor="text1"/>
          <w:spacing w:val="0"/>
          <w:lang w:eastAsia="en-US"/>
        </w:rPr>
        <w:t xml:space="preserve">There are multiple options for </w:t>
      </w:r>
      <w:r w:rsidRPr="00FC09B7">
        <w:rPr>
          <w:i/>
          <w:noProof w:val="0"/>
          <w:color w:val="000000" w:themeColor="text1"/>
          <w:spacing w:val="0"/>
          <w:lang w:eastAsia="en-US"/>
        </w:rPr>
        <w:t>Subscribers</w:t>
      </w:r>
      <w:r w:rsidRPr="00FC09B7">
        <w:rPr>
          <w:noProof w:val="0"/>
          <w:color w:val="000000" w:themeColor="text1"/>
          <w:spacing w:val="0"/>
          <w:lang w:eastAsia="en-US"/>
        </w:rPr>
        <w:t xml:space="preserve"> to get</w:t>
      </w:r>
      <w:r w:rsidR="00962F3D" w:rsidRPr="00FC09B7">
        <w:rPr>
          <w:noProof w:val="0"/>
          <w:color w:val="000000" w:themeColor="text1"/>
          <w:spacing w:val="0"/>
          <w:lang w:eastAsia="en-US"/>
        </w:rPr>
        <w:t xml:space="preserve"> the initial</w:t>
      </w:r>
      <w:r w:rsidRPr="00FC09B7">
        <w:rPr>
          <w:noProof w:val="0"/>
          <w:color w:val="000000" w:themeColor="text1"/>
          <w:spacing w:val="0"/>
          <w:lang w:eastAsia="en-US"/>
        </w:rPr>
        <w:t xml:space="preserve"> </w:t>
      </w:r>
      <w:r w:rsidRPr="00FC09B7">
        <w:rPr>
          <w:i/>
          <w:color w:val="000000" w:themeColor="text1"/>
        </w:rPr>
        <w:t>DataSetMetaData</w:t>
      </w:r>
      <w:r w:rsidRPr="00FC09B7">
        <w:rPr>
          <w:noProof w:val="0"/>
          <w:color w:val="000000" w:themeColor="text1"/>
          <w:spacing w:val="0"/>
          <w:lang w:eastAsia="en-US"/>
        </w:rPr>
        <w:t>:</w:t>
      </w:r>
    </w:p>
    <w:p w14:paraId="29655572" w14:textId="6C982B6F" w:rsidR="00E8353A" w:rsidRPr="00FC09B7" w:rsidRDefault="00E8353A" w:rsidP="00F500E5">
      <w:pPr>
        <w:pStyle w:val="PARAGRAPH"/>
        <w:numPr>
          <w:ilvl w:val="0"/>
          <w:numId w:val="26"/>
        </w:numPr>
        <w:rPr>
          <w:noProof w:val="0"/>
        </w:rPr>
      </w:pPr>
      <w:r w:rsidRPr="00FC09B7">
        <w:rPr>
          <w:noProof w:val="0"/>
        </w:rPr>
        <w:t xml:space="preserve">The </w:t>
      </w:r>
      <w:r w:rsidRPr="00FC09B7">
        <w:rPr>
          <w:i/>
          <w:noProof w:val="0"/>
        </w:rPr>
        <w:t>Subscriber</w:t>
      </w:r>
      <w:r w:rsidRPr="00FC09B7">
        <w:rPr>
          <w:noProof w:val="0"/>
        </w:rPr>
        <w:t xml:space="preserve"> is an OPC UA </w:t>
      </w:r>
      <w:r w:rsidRPr="00FC09B7">
        <w:rPr>
          <w:i/>
          <w:noProof w:val="0"/>
        </w:rPr>
        <w:t>Client</w:t>
      </w:r>
      <w:r w:rsidRPr="00FC09B7">
        <w:rPr>
          <w:noProof w:val="0"/>
        </w:rPr>
        <w:t xml:space="preserve"> and is able to get the necessary configuration information from the </w:t>
      </w:r>
      <w:r w:rsidRPr="00FC09B7">
        <w:rPr>
          <w:i/>
          <w:noProof w:val="0"/>
        </w:rPr>
        <w:t>PubSub</w:t>
      </w:r>
      <w:r w:rsidRPr="00FC09B7">
        <w:rPr>
          <w:noProof w:val="0"/>
        </w:rPr>
        <w:t xml:space="preserve"> configuration model </w:t>
      </w:r>
      <w:r w:rsidR="0021463F">
        <w:rPr>
          <w:noProof w:val="0"/>
        </w:rPr>
        <w:t>(see</w:t>
      </w:r>
      <w:r w:rsidR="00F274D7">
        <w:rPr>
          <w:noProof w:val="0"/>
        </w:rPr>
        <w:t xml:space="preserve"> </w:t>
      </w:r>
      <w:r w:rsidR="00F274D7">
        <w:rPr>
          <w:noProof w:val="0"/>
        </w:rPr>
        <w:fldChar w:fldCharType="begin"/>
      </w:r>
      <w:r w:rsidR="00F274D7">
        <w:rPr>
          <w:noProof w:val="0"/>
        </w:rPr>
        <w:instrText xml:space="preserve"> REF _Ref434342388 \r \h </w:instrText>
      </w:r>
      <w:r w:rsidR="00F274D7">
        <w:rPr>
          <w:noProof w:val="0"/>
        </w:rPr>
      </w:r>
      <w:r w:rsidR="00F274D7">
        <w:rPr>
          <w:noProof w:val="0"/>
        </w:rPr>
        <w:fldChar w:fldCharType="separate"/>
      </w:r>
      <w:r w:rsidR="005333FC">
        <w:rPr>
          <w:noProof w:val="0"/>
        </w:rPr>
        <w:t>9.1.4.2.1</w:t>
      </w:r>
      <w:r w:rsidR="00F274D7">
        <w:rPr>
          <w:noProof w:val="0"/>
        </w:rPr>
        <w:fldChar w:fldCharType="end"/>
      </w:r>
      <w:r w:rsidR="0021463F">
        <w:rPr>
          <w:noProof w:val="0"/>
        </w:rPr>
        <w:t xml:space="preserve">) </w:t>
      </w:r>
      <w:r w:rsidRPr="00FC09B7">
        <w:rPr>
          <w:noProof w:val="0"/>
        </w:rPr>
        <w:t xml:space="preserve">provided by the </w:t>
      </w:r>
      <w:r w:rsidRPr="00FC09B7">
        <w:rPr>
          <w:i/>
          <w:noProof w:val="0"/>
        </w:rPr>
        <w:t>Publisher</w:t>
      </w:r>
      <w:r w:rsidR="00962F3D" w:rsidRPr="00FC09B7">
        <w:rPr>
          <w:noProof w:val="0"/>
        </w:rPr>
        <w:t>, from</w:t>
      </w:r>
      <w:r w:rsidRPr="00FC09B7">
        <w:rPr>
          <w:noProof w:val="0"/>
        </w:rPr>
        <w:t xml:space="preserve"> a configuration</w:t>
      </w:r>
      <w:r w:rsidR="00962F3D" w:rsidRPr="00FC09B7">
        <w:rPr>
          <w:noProof w:val="0"/>
        </w:rPr>
        <w:t xml:space="preserve"> server </w:t>
      </w:r>
      <w:r w:rsidRPr="00FC09B7">
        <w:rPr>
          <w:noProof w:val="0"/>
        </w:rPr>
        <w:t xml:space="preserve">or </w:t>
      </w:r>
      <w:r w:rsidR="00962F3D" w:rsidRPr="00FC09B7">
        <w:rPr>
          <w:noProof w:val="0"/>
        </w:rPr>
        <w:t xml:space="preserve">from a </w:t>
      </w:r>
      <w:r w:rsidRPr="00FC09B7">
        <w:rPr>
          <w:noProof w:val="0"/>
        </w:rPr>
        <w:t>directory server.</w:t>
      </w:r>
    </w:p>
    <w:p w14:paraId="12B1C1FE" w14:textId="5A5C8AD7" w:rsidR="00E8353A" w:rsidRPr="00FC09B7" w:rsidRDefault="00E8353A" w:rsidP="00F500E5">
      <w:pPr>
        <w:pStyle w:val="PARAGRAPH"/>
        <w:numPr>
          <w:ilvl w:val="0"/>
          <w:numId w:val="26"/>
        </w:numPr>
        <w:rPr>
          <w:noProof w:val="0"/>
        </w:rPr>
      </w:pPr>
      <w:r w:rsidRPr="00FC09B7">
        <w:rPr>
          <w:noProof w:val="0"/>
        </w:rPr>
        <w:t xml:space="preserve">The </w:t>
      </w:r>
      <w:r w:rsidRPr="00FC09B7">
        <w:rPr>
          <w:i/>
          <w:noProof w:val="0"/>
        </w:rPr>
        <w:t>Subscriber</w:t>
      </w:r>
      <w:r w:rsidRPr="00FC09B7">
        <w:rPr>
          <w:noProof w:val="0"/>
        </w:rPr>
        <w:t xml:space="preserve"> </w:t>
      </w:r>
      <w:r w:rsidR="00010B72">
        <w:rPr>
          <w:noProof w:val="0"/>
        </w:rPr>
        <w:t>supports</w:t>
      </w:r>
      <w:r w:rsidRPr="00FC09B7">
        <w:rPr>
          <w:noProof w:val="0"/>
        </w:rPr>
        <w:t xml:space="preserve"> the OPC UA configuration </w:t>
      </w:r>
      <w:r w:rsidRPr="00FC09B7">
        <w:rPr>
          <w:i/>
          <w:noProof w:val="0"/>
        </w:rPr>
        <w:t>Methods</w:t>
      </w:r>
      <w:r w:rsidRPr="00FC09B7">
        <w:rPr>
          <w:noProof w:val="0"/>
        </w:rPr>
        <w:t xml:space="preserve"> defined in the </w:t>
      </w:r>
      <w:r w:rsidRPr="00FC09B7">
        <w:rPr>
          <w:i/>
          <w:noProof w:val="0"/>
        </w:rPr>
        <w:t>PubSub</w:t>
      </w:r>
      <w:r w:rsidRPr="00FC09B7">
        <w:rPr>
          <w:noProof w:val="0"/>
        </w:rPr>
        <w:t xml:space="preserve"> configuration model.</w:t>
      </w:r>
    </w:p>
    <w:p w14:paraId="608B87C5" w14:textId="2557635C" w:rsidR="00962F3D" w:rsidRPr="00FC09B7" w:rsidRDefault="00962F3D" w:rsidP="00F500E5">
      <w:pPr>
        <w:pStyle w:val="PARAGRAPH"/>
        <w:numPr>
          <w:ilvl w:val="0"/>
          <w:numId w:val="26"/>
        </w:numPr>
        <w:rPr>
          <w:noProof w:val="0"/>
        </w:rPr>
      </w:pPr>
      <w:r w:rsidRPr="00FC09B7">
        <w:rPr>
          <w:noProof w:val="0"/>
        </w:rPr>
        <w:t xml:space="preserve">The </w:t>
      </w:r>
      <w:r w:rsidRPr="00FC09B7">
        <w:rPr>
          <w:i/>
          <w:noProof w:val="0"/>
        </w:rPr>
        <w:t>Subscriber</w:t>
      </w:r>
      <w:r w:rsidRPr="00FC09B7">
        <w:rPr>
          <w:noProof w:val="0"/>
        </w:rPr>
        <w:t xml:space="preserve"> receives the </w:t>
      </w:r>
      <w:r w:rsidRPr="00FC09B7">
        <w:rPr>
          <w:i/>
          <w:noProof w:val="0"/>
        </w:rPr>
        <w:t>DataSetMetaData</w:t>
      </w:r>
      <w:r w:rsidRPr="00FC09B7">
        <w:rPr>
          <w:noProof w:val="0"/>
        </w:rPr>
        <w:t xml:space="preserve"> as </w:t>
      </w:r>
      <w:r w:rsidRPr="00FC09B7">
        <w:rPr>
          <w:i/>
          <w:noProof w:val="0"/>
        </w:rPr>
        <w:t>NetworkMessage</w:t>
      </w:r>
      <w:r w:rsidRPr="00FC09B7">
        <w:rPr>
          <w:noProof w:val="0"/>
        </w:rPr>
        <w:t xml:space="preserve"> from the </w:t>
      </w:r>
      <w:r w:rsidRPr="00FC09B7">
        <w:rPr>
          <w:i/>
          <w:noProof w:val="0"/>
        </w:rPr>
        <w:t>Publisher</w:t>
      </w:r>
      <w:r w:rsidRPr="00FC09B7">
        <w:rPr>
          <w:noProof w:val="0"/>
        </w:rPr>
        <w:t xml:space="preserve">. This may require an option for the </w:t>
      </w:r>
      <w:r w:rsidRPr="00FC09B7">
        <w:rPr>
          <w:i/>
          <w:noProof w:val="0"/>
        </w:rPr>
        <w:t>Subscriber</w:t>
      </w:r>
      <w:r w:rsidRPr="00FC09B7">
        <w:rPr>
          <w:noProof w:val="0"/>
        </w:rPr>
        <w:t xml:space="preserve"> to request this </w:t>
      </w:r>
      <w:r w:rsidRPr="00FC09B7">
        <w:rPr>
          <w:i/>
          <w:noProof w:val="0"/>
        </w:rPr>
        <w:t>NetworkMessage</w:t>
      </w:r>
      <w:r w:rsidRPr="00FC09B7">
        <w:rPr>
          <w:noProof w:val="0"/>
        </w:rPr>
        <w:t xml:space="preserve"> from the </w:t>
      </w:r>
      <w:r w:rsidRPr="00FC09B7">
        <w:rPr>
          <w:i/>
          <w:noProof w:val="0"/>
        </w:rPr>
        <w:t>Publisher</w:t>
      </w:r>
      <w:r w:rsidRPr="00FC09B7">
        <w:rPr>
          <w:noProof w:val="0"/>
        </w:rPr>
        <w:t>.</w:t>
      </w:r>
    </w:p>
    <w:p w14:paraId="44EDD2F5" w14:textId="6794015D" w:rsidR="00E8353A" w:rsidRPr="00FC09B7" w:rsidRDefault="00E8353A" w:rsidP="00F500E5">
      <w:pPr>
        <w:pStyle w:val="PARAGRAPH"/>
        <w:numPr>
          <w:ilvl w:val="0"/>
          <w:numId w:val="26"/>
        </w:numPr>
        <w:rPr>
          <w:noProof w:val="0"/>
        </w:rPr>
      </w:pPr>
      <w:r w:rsidRPr="00FC09B7">
        <w:rPr>
          <w:noProof w:val="0"/>
        </w:rPr>
        <w:t xml:space="preserve">The </w:t>
      </w:r>
      <w:r w:rsidRPr="00FC09B7">
        <w:rPr>
          <w:i/>
          <w:noProof w:val="0"/>
        </w:rPr>
        <w:t>Subscriber</w:t>
      </w:r>
      <w:r w:rsidRPr="00FC09B7">
        <w:rPr>
          <w:noProof w:val="0"/>
        </w:rPr>
        <w:t xml:space="preserve"> is configured with product specific configuration means.</w:t>
      </w:r>
    </w:p>
    <w:p w14:paraId="3EF19EDF" w14:textId="56ABB878" w:rsidR="00BE7932" w:rsidRPr="00FC09B7" w:rsidRDefault="00BE7932" w:rsidP="00BE7932">
      <w:pPr>
        <w:pStyle w:val="PARAGRAPH"/>
        <w:rPr>
          <w:noProof w:val="0"/>
        </w:rPr>
      </w:pPr>
      <w:r w:rsidRPr="00FC09B7">
        <w:rPr>
          <w:noProof w:val="0"/>
        </w:rPr>
        <w:t xml:space="preserve">There are multiple options to exchange the </w:t>
      </w:r>
      <w:r w:rsidRPr="00FC09B7">
        <w:rPr>
          <w:i/>
          <w:noProof w:val="0"/>
        </w:rPr>
        <w:t>DataSetMetaData</w:t>
      </w:r>
      <w:r w:rsidRPr="00FC09B7">
        <w:rPr>
          <w:noProof w:val="0"/>
        </w:rPr>
        <w:t xml:space="preserve"> between </w:t>
      </w:r>
      <w:r w:rsidRPr="00FC09B7">
        <w:rPr>
          <w:i/>
          <w:noProof w:val="0"/>
        </w:rPr>
        <w:t>Publisher</w:t>
      </w:r>
      <w:r w:rsidRPr="00FC09B7">
        <w:rPr>
          <w:noProof w:val="0"/>
        </w:rPr>
        <w:t xml:space="preserve"> and </w:t>
      </w:r>
      <w:r w:rsidRPr="00FC09B7">
        <w:rPr>
          <w:i/>
          <w:noProof w:val="0"/>
        </w:rPr>
        <w:t>Subscriber</w:t>
      </w:r>
      <w:r w:rsidR="004C0375" w:rsidRPr="00FC09B7">
        <w:rPr>
          <w:noProof w:val="0"/>
        </w:rPr>
        <w:t xml:space="preserve"> if the configuration changes</w:t>
      </w:r>
      <w:r w:rsidRPr="00FC09B7">
        <w:rPr>
          <w:noProof w:val="0"/>
        </w:rPr>
        <w:t>.</w:t>
      </w:r>
    </w:p>
    <w:p w14:paraId="5668A382" w14:textId="70764E3B" w:rsidR="00BE7932" w:rsidRPr="00FC09B7" w:rsidRDefault="00BE7932" w:rsidP="00F500E5">
      <w:pPr>
        <w:pStyle w:val="PARAGRAPH"/>
        <w:numPr>
          <w:ilvl w:val="0"/>
          <w:numId w:val="26"/>
        </w:numPr>
        <w:rPr>
          <w:noProof w:val="0"/>
        </w:rPr>
      </w:pPr>
      <w:r w:rsidRPr="00FC09B7">
        <w:rPr>
          <w:noProof w:val="0"/>
        </w:rPr>
        <w:t xml:space="preserve">The </w:t>
      </w:r>
      <w:r w:rsidRPr="00FC09B7">
        <w:rPr>
          <w:i/>
          <w:noProof w:val="0"/>
        </w:rPr>
        <w:t>DataSetMetaData</w:t>
      </w:r>
      <w:r w:rsidRPr="00FC09B7">
        <w:rPr>
          <w:noProof w:val="0"/>
        </w:rPr>
        <w:t xml:space="preserve"> is sent as a </w:t>
      </w:r>
      <w:r w:rsidR="00962F3D" w:rsidRPr="00FC09B7">
        <w:rPr>
          <w:i/>
          <w:noProof w:val="0"/>
        </w:rPr>
        <w:t>NetworkM</w:t>
      </w:r>
      <w:r w:rsidRPr="00FC09B7">
        <w:rPr>
          <w:i/>
          <w:noProof w:val="0"/>
        </w:rPr>
        <w:t>essage</w:t>
      </w:r>
      <w:r w:rsidRPr="00FC09B7">
        <w:rPr>
          <w:noProof w:val="0"/>
        </w:rPr>
        <w:t xml:space="preserve"> from the </w:t>
      </w:r>
      <w:r w:rsidRPr="00FC09B7">
        <w:rPr>
          <w:i/>
          <w:noProof w:val="0"/>
        </w:rPr>
        <w:t>Publisher</w:t>
      </w:r>
      <w:r w:rsidRPr="00FC09B7">
        <w:rPr>
          <w:noProof w:val="0"/>
        </w:rPr>
        <w:t xml:space="preserve"> to the </w:t>
      </w:r>
      <w:r w:rsidRPr="00FC09B7">
        <w:rPr>
          <w:i/>
          <w:noProof w:val="0"/>
        </w:rPr>
        <w:t>Subscriber</w:t>
      </w:r>
      <w:r w:rsidRPr="00FC09B7">
        <w:rPr>
          <w:noProof w:val="0"/>
        </w:rPr>
        <w:t xml:space="preserve"> before </w:t>
      </w:r>
      <w:r w:rsidRPr="00FC09B7">
        <w:rPr>
          <w:i/>
          <w:noProof w:val="0"/>
        </w:rPr>
        <w:t>DataSetMessages</w:t>
      </w:r>
      <w:r w:rsidRPr="00FC09B7">
        <w:rPr>
          <w:noProof w:val="0"/>
        </w:rPr>
        <w:t xml:space="preserve"> with changed content are sent. The used </w:t>
      </w:r>
      <w:r w:rsidRPr="00FC09B7">
        <w:rPr>
          <w:i/>
          <w:noProof w:val="0"/>
        </w:rPr>
        <w:t>Message Oriented Middleware</w:t>
      </w:r>
      <w:r w:rsidRPr="00FC09B7">
        <w:rPr>
          <w:noProof w:val="0"/>
        </w:rPr>
        <w:t xml:space="preserve"> should ensure reliable delivery of the message. The mapping for the </w:t>
      </w:r>
      <w:r w:rsidRPr="00FC09B7">
        <w:rPr>
          <w:i/>
          <w:noProof w:val="0"/>
        </w:rPr>
        <w:t>Message Oriented Middleware</w:t>
      </w:r>
      <w:r w:rsidRPr="00FC09B7">
        <w:rPr>
          <w:noProof w:val="0"/>
        </w:rPr>
        <w:t xml:space="preserve"> define</w:t>
      </w:r>
      <w:r w:rsidR="002F0B4A" w:rsidRPr="00FC09B7">
        <w:rPr>
          <w:noProof w:val="0"/>
        </w:rPr>
        <w:t>s</w:t>
      </w:r>
      <w:r w:rsidRPr="00FC09B7">
        <w:rPr>
          <w:noProof w:val="0"/>
        </w:rPr>
        <w:t xml:space="preserve"> a way for the </w:t>
      </w:r>
      <w:r w:rsidRPr="00FC09B7">
        <w:rPr>
          <w:i/>
          <w:noProof w:val="0"/>
        </w:rPr>
        <w:t>Subscriber</w:t>
      </w:r>
      <w:r w:rsidRPr="00FC09B7">
        <w:rPr>
          <w:noProof w:val="0"/>
        </w:rPr>
        <w:t xml:space="preserve"> to request the </w:t>
      </w:r>
      <w:r w:rsidRPr="00FC09B7">
        <w:rPr>
          <w:i/>
          <w:noProof w:val="0"/>
        </w:rPr>
        <w:t>DataSetMetaData</w:t>
      </w:r>
      <w:r w:rsidRPr="00FC09B7">
        <w:rPr>
          <w:noProof w:val="0"/>
        </w:rPr>
        <w:t xml:space="preserve">. The </w:t>
      </w:r>
      <w:r w:rsidRPr="00FC09B7">
        <w:rPr>
          <w:i/>
          <w:noProof w:val="0"/>
        </w:rPr>
        <w:t>Subscriber</w:t>
      </w:r>
      <w:r w:rsidR="002F0B4A" w:rsidRPr="00FC09B7">
        <w:rPr>
          <w:noProof w:val="0"/>
        </w:rPr>
        <w:t xml:space="preserve"> </w:t>
      </w:r>
      <w:r w:rsidRPr="00FC09B7">
        <w:rPr>
          <w:noProof w:val="0"/>
        </w:rPr>
        <w:t>go</w:t>
      </w:r>
      <w:r w:rsidR="002F0B4A" w:rsidRPr="00FC09B7">
        <w:rPr>
          <w:noProof w:val="0"/>
        </w:rPr>
        <w:t>es</w:t>
      </w:r>
      <w:r w:rsidRPr="00FC09B7">
        <w:rPr>
          <w:noProof w:val="0"/>
        </w:rPr>
        <w:t xml:space="preserve"> to an error state </w:t>
      </w:r>
      <w:r w:rsidR="008A3364" w:rsidRPr="00FC09B7">
        <w:rPr>
          <w:noProof w:val="0"/>
        </w:rPr>
        <w:t>if</w:t>
      </w:r>
      <w:r w:rsidRPr="00FC09B7">
        <w:rPr>
          <w:noProof w:val="0"/>
        </w:rPr>
        <w:t xml:space="preserve"> it has not received the new </w:t>
      </w:r>
      <w:r w:rsidRPr="00FC09B7">
        <w:rPr>
          <w:i/>
          <w:noProof w:val="0"/>
        </w:rPr>
        <w:t>DataSetMetaData</w:t>
      </w:r>
      <w:r w:rsidRPr="00FC09B7">
        <w:rPr>
          <w:noProof w:val="0"/>
        </w:rPr>
        <w:t xml:space="preserve"> that matches the </w:t>
      </w:r>
      <w:r w:rsidRPr="00FC09B7">
        <w:rPr>
          <w:i/>
          <w:noProof w:val="0"/>
          <w:color w:val="000000" w:themeColor="text1"/>
        </w:rPr>
        <w:t xml:space="preserve">ConfigurationVersion </w:t>
      </w:r>
      <w:r w:rsidRPr="00FC09B7">
        <w:rPr>
          <w:noProof w:val="0"/>
        </w:rPr>
        <w:t xml:space="preserve">of the received </w:t>
      </w:r>
      <w:r w:rsidRPr="00FC09B7">
        <w:rPr>
          <w:i/>
          <w:noProof w:val="0"/>
        </w:rPr>
        <w:t>DataSetMessage</w:t>
      </w:r>
      <w:r w:rsidRPr="00FC09B7">
        <w:rPr>
          <w:noProof w:val="0"/>
        </w:rPr>
        <w:t>.</w:t>
      </w:r>
    </w:p>
    <w:p w14:paraId="07558B8B" w14:textId="662A39D8" w:rsidR="00BE7932" w:rsidRPr="00FC09B7" w:rsidRDefault="00BE7932" w:rsidP="00F500E5">
      <w:pPr>
        <w:pStyle w:val="PARAGRAPH"/>
        <w:numPr>
          <w:ilvl w:val="0"/>
          <w:numId w:val="26"/>
        </w:numPr>
        <w:rPr>
          <w:noProof w:val="0"/>
        </w:rPr>
      </w:pPr>
      <w:r w:rsidRPr="00FC09B7">
        <w:rPr>
          <w:noProof w:val="0"/>
        </w:rPr>
        <w:t xml:space="preserve">The </w:t>
      </w:r>
      <w:r w:rsidRPr="00FC09B7">
        <w:rPr>
          <w:i/>
          <w:noProof w:val="0"/>
        </w:rPr>
        <w:t>Subscriber</w:t>
      </w:r>
      <w:r w:rsidRPr="00FC09B7">
        <w:rPr>
          <w:noProof w:val="0"/>
        </w:rPr>
        <w:t xml:space="preserve"> is </w:t>
      </w:r>
      <w:r w:rsidR="008A3364" w:rsidRPr="00FC09B7">
        <w:rPr>
          <w:noProof w:val="0"/>
        </w:rPr>
        <w:t xml:space="preserve">automatically </w:t>
      </w:r>
      <w:r w:rsidRPr="00FC09B7">
        <w:rPr>
          <w:noProof w:val="0"/>
        </w:rPr>
        <w:t xml:space="preserve">updated </w:t>
      </w:r>
      <w:r w:rsidR="008A3364" w:rsidRPr="00FC09B7">
        <w:rPr>
          <w:noProof w:val="0"/>
        </w:rPr>
        <w:t>via</w:t>
      </w:r>
      <w:r w:rsidRPr="00FC09B7">
        <w:rPr>
          <w:noProof w:val="0"/>
        </w:rPr>
        <w:t xml:space="preserve"> the OPC UA configuration </w:t>
      </w:r>
      <w:r w:rsidRPr="00FC09B7">
        <w:rPr>
          <w:i/>
          <w:noProof w:val="0"/>
        </w:rPr>
        <w:t>Methods</w:t>
      </w:r>
      <w:r w:rsidRPr="00FC09B7">
        <w:rPr>
          <w:noProof w:val="0"/>
        </w:rPr>
        <w:t xml:space="preserve"> defined in the </w:t>
      </w:r>
      <w:r w:rsidRPr="00FC09B7">
        <w:rPr>
          <w:i/>
          <w:noProof w:val="0"/>
        </w:rPr>
        <w:t>PubSub</w:t>
      </w:r>
      <w:r w:rsidRPr="00FC09B7">
        <w:rPr>
          <w:noProof w:val="0"/>
        </w:rPr>
        <w:t xml:space="preserve"> configuration model when the</w:t>
      </w:r>
      <w:r w:rsidR="005C723B" w:rsidRPr="00FC09B7">
        <w:rPr>
          <w:noProof w:val="0"/>
        </w:rPr>
        <w:t xml:space="preserve"> </w:t>
      </w:r>
      <w:r w:rsidR="005C723B" w:rsidRPr="00FC09B7">
        <w:rPr>
          <w:i/>
          <w:noProof w:val="0"/>
        </w:rPr>
        <w:t>DataSet</w:t>
      </w:r>
      <w:r w:rsidR="005C723B" w:rsidRPr="00FC09B7">
        <w:rPr>
          <w:noProof w:val="0"/>
        </w:rPr>
        <w:t xml:space="preserve"> in the</w:t>
      </w:r>
      <w:r w:rsidRPr="00FC09B7">
        <w:rPr>
          <w:noProof w:val="0"/>
        </w:rPr>
        <w:t xml:space="preserve"> </w:t>
      </w:r>
      <w:r w:rsidRPr="00FC09B7">
        <w:rPr>
          <w:i/>
          <w:noProof w:val="0"/>
        </w:rPr>
        <w:t>Publisher</w:t>
      </w:r>
      <w:r w:rsidRPr="00FC09B7">
        <w:rPr>
          <w:noProof w:val="0"/>
        </w:rPr>
        <w:t xml:space="preserve"> is </w:t>
      </w:r>
      <w:r w:rsidR="008A3364" w:rsidRPr="00FC09B7">
        <w:rPr>
          <w:noProof w:val="0"/>
        </w:rPr>
        <w:t>updated</w:t>
      </w:r>
      <w:r w:rsidRPr="00FC09B7">
        <w:rPr>
          <w:noProof w:val="0"/>
        </w:rPr>
        <w:t>.</w:t>
      </w:r>
    </w:p>
    <w:p w14:paraId="6E687B53" w14:textId="3C8FFFAF" w:rsidR="00BE7932" w:rsidRPr="00FC09B7" w:rsidRDefault="00BE7932" w:rsidP="00F500E5">
      <w:pPr>
        <w:pStyle w:val="PARAGRAPH"/>
        <w:numPr>
          <w:ilvl w:val="0"/>
          <w:numId w:val="26"/>
        </w:numPr>
        <w:rPr>
          <w:noProof w:val="0"/>
        </w:rPr>
      </w:pPr>
      <w:r w:rsidRPr="00FC09B7">
        <w:rPr>
          <w:noProof w:val="0"/>
        </w:rPr>
        <w:lastRenderedPageBreak/>
        <w:t xml:space="preserve">The </w:t>
      </w:r>
      <w:r w:rsidRPr="00FC09B7">
        <w:rPr>
          <w:i/>
          <w:noProof w:val="0"/>
        </w:rPr>
        <w:t>Subscriber</w:t>
      </w:r>
      <w:r w:rsidRPr="00FC09B7">
        <w:rPr>
          <w:noProof w:val="0"/>
        </w:rPr>
        <w:t xml:space="preserve"> is an OPC UA </w:t>
      </w:r>
      <w:r w:rsidRPr="00FC09B7">
        <w:rPr>
          <w:i/>
          <w:noProof w:val="0"/>
        </w:rPr>
        <w:t>Client</w:t>
      </w:r>
      <w:r w:rsidRPr="00FC09B7">
        <w:rPr>
          <w:noProof w:val="0"/>
        </w:rPr>
        <w:t xml:space="preserve"> and is able to </w:t>
      </w:r>
      <w:r w:rsidR="008A3364" w:rsidRPr="00FC09B7">
        <w:rPr>
          <w:noProof w:val="0"/>
        </w:rPr>
        <w:t xml:space="preserve">obtain </w:t>
      </w:r>
      <w:r w:rsidRPr="00FC09B7">
        <w:rPr>
          <w:noProof w:val="0"/>
        </w:rPr>
        <w:t xml:space="preserve">the update from the </w:t>
      </w:r>
      <w:r w:rsidRPr="00FC09B7">
        <w:rPr>
          <w:i/>
          <w:noProof w:val="0"/>
        </w:rPr>
        <w:t>Publisher</w:t>
      </w:r>
      <w:r w:rsidRPr="00FC09B7">
        <w:rPr>
          <w:noProof w:val="0"/>
        </w:rPr>
        <w:t xml:space="preserve"> or a configuration server</w:t>
      </w:r>
      <w:r w:rsidR="00D565AE" w:rsidRPr="00FC09B7">
        <w:rPr>
          <w:noProof w:val="0"/>
        </w:rPr>
        <w:t xml:space="preserve"> via the </w:t>
      </w:r>
      <w:r w:rsidR="0046766A">
        <w:rPr>
          <w:noProof w:val="0"/>
        </w:rPr>
        <w:t>information</w:t>
      </w:r>
      <w:r w:rsidR="008A3364" w:rsidRPr="00FC09B7">
        <w:rPr>
          <w:noProof w:val="0"/>
        </w:rPr>
        <w:t xml:space="preserve"> exposed by the </w:t>
      </w:r>
      <w:r w:rsidR="008A3364" w:rsidRPr="00FC09B7">
        <w:rPr>
          <w:i/>
          <w:noProof w:val="0"/>
        </w:rPr>
        <w:t>PubSub</w:t>
      </w:r>
      <w:r w:rsidR="008A3364" w:rsidRPr="00FC09B7">
        <w:rPr>
          <w:noProof w:val="0"/>
        </w:rPr>
        <w:t xml:space="preserve"> configuration model</w:t>
      </w:r>
      <w:r w:rsidRPr="00FC09B7">
        <w:rPr>
          <w:noProof w:val="0"/>
        </w:rPr>
        <w:t>.</w:t>
      </w:r>
    </w:p>
    <w:p w14:paraId="77D71AC0" w14:textId="4E57FE91" w:rsidR="00BE7932" w:rsidRPr="00FC09B7" w:rsidRDefault="00BE7932" w:rsidP="00F500E5">
      <w:pPr>
        <w:pStyle w:val="PARAGRAPH"/>
        <w:numPr>
          <w:ilvl w:val="0"/>
          <w:numId w:val="26"/>
        </w:numPr>
        <w:rPr>
          <w:noProof w:val="0"/>
        </w:rPr>
      </w:pPr>
      <w:r w:rsidRPr="00FC09B7">
        <w:rPr>
          <w:noProof w:val="0"/>
        </w:rPr>
        <w:t xml:space="preserve">The </w:t>
      </w:r>
      <w:r w:rsidRPr="00FC09B7">
        <w:rPr>
          <w:i/>
          <w:noProof w:val="0"/>
        </w:rPr>
        <w:t>Subscriber</w:t>
      </w:r>
      <w:r w:rsidRPr="00FC09B7">
        <w:rPr>
          <w:noProof w:val="0"/>
        </w:rPr>
        <w:t xml:space="preserve"> is updated with product specific configuration </w:t>
      </w:r>
      <w:r w:rsidR="00C47CD6" w:rsidRPr="00FC09B7">
        <w:rPr>
          <w:noProof w:val="0"/>
        </w:rPr>
        <w:t xml:space="preserve">means </w:t>
      </w:r>
      <w:r w:rsidRPr="00FC09B7">
        <w:rPr>
          <w:noProof w:val="0"/>
        </w:rPr>
        <w:t xml:space="preserve">when the </w:t>
      </w:r>
      <w:r w:rsidR="005C723B" w:rsidRPr="00FC09B7">
        <w:rPr>
          <w:i/>
          <w:noProof w:val="0"/>
        </w:rPr>
        <w:t>DataSet</w:t>
      </w:r>
      <w:r w:rsidR="005C723B" w:rsidRPr="00FC09B7">
        <w:rPr>
          <w:noProof w:val="0"/>
        </w:rPr>
        <w:t xml:space="preserve"> in the</w:t>
      </w:r>
      <w:r w:rsidR="005C723B" w:rsidRPr="00FC09B7">
        <w:rPr>
          <w:i/>
          <w:noProof w:val="0"/>
        </w:rPr>
        <w:t xml:space="preserve"> </w:t>
      </w:r>
      <w:r w:rsidRPr="00FC09B7">
        <w:rPr>
          <w:i/>
          <w:noProof w:val="0"/>
        </w:rPr>
        <w:t>Publisher</w:t>
      </w:r>
      <w:r w:rsidRPr="00FC09B7">
        <w:rPr>
          <w:noProof w:val="0"/>
        </w:rPr>
        <w:t xml:space="preserve"> is changed.</w:t>
      </w:r>
    </w:p>
    <w:p w14:paraId="4B1472CC" w14:textId="77777777" w:rsidR="00480080" w:rsidRPr="00FC09B7" w:rsidRDefault="00480080" w:rsidP="00F500E5">
      <w:pPr>
        <w:pStyle w:val="Heading2"/>
        <w:numPr>
          <w:ilvl w:val="1"/>
          <w:numId w:val="27"/>
        </w:numPr>
        <w:tabs>
          <w:tab w:val="num" w:pos="426"/>
        </w:tabs>
        <w:rPr>
          <w:noProof w:val="0"/>
          <w:color w:val="000000" w:themeColor="text1"/>
        </w:rPr>
      </w:pPr>
      <w:bookmarkStart w:id="189" w:name="_Ref452539814"/>
      <w:bookmarkStart w:id="190" w:name="_Ref458171373"/>
      <w:bookmarkStart w:id="191" w:name="_Ref462848042"/>
      <w:bookmarkStart w:id="192" w:name="_Toc505941328"/>
      <w:r w:rsidRPr="00FC09B7">
        <w:rPr>
          <w:noProof w:val="0"/>
          <w:color w:val="000000" w:themeColor="text1"/>
        </w:rPr>
        <w:t>Message</w:t>
      </w:r>
      <w:bookmarkEnd w:id="189"/>
      <w:bookmarkEnd w:id="190"/>
      <w:r w:rsidRPr="00FC09B7">
        <w:rPr>
          <w:noProof w:val="0"/>
          <w:color w:val="000000" w:themeColor="text1"/>
        </w:rPr>
        <w:t>s</w:t>
      </w:r>
      <w:bookmarkEnd w:id="191"/>
      <w:bookmarkEnd w:id="192"/>
    </w:p>
    <w:p w14:paraId="6A84DA38" w14:textId="77777777" w:rsidR="00480080" w:rsidRPr="00FC09B7" w:rsidRDefault="00480080" w:rsidP="00F500E5">
      <w:pPr>
        <w:pStyle w:val="Heading3"/>
        <w:numPr>
          <w:ilvl w:val="2"/>
          <w:numId w:val="27"/>
        </w:numPr>
        <w:rPr>
          <w:noProof w:val="0"/>
        </w:rPr>
      </w:pPr>
      <w:bookmarkStart w:id="193" w:name="_Toc505941329"/>
      <w:r w:rsidRPr="00FC09B7">
        <w:rPr>
          <w:noProof w:val="0"/>
        </w:rPr>
        <w:t>General</w:t>
      </w:r>
      <w:bookmarkEnd w:id="193"/>
    </w:p>
    <w:p w14:paraId="20306354" w14:textId="1441D22E" w:rsidR="0003265E" w:rsidRPr="00FC09B7" w:rsidRDefault="00480080" w:rsidP="0003265E">
      <w:pPr>
        <w:pStyle w:val="PARAGRAPH"/>
        <w:rPr>
          <w:noProof w:val="0"/>
          <w:color w:val="000000" w:themeColor="text1"/>
        </w:rPr>
      </w:pPr>
      <w:r w:rsidRPr="00FC09B7">
        <w:rPr>
          <w:noProof w:val="0"/>
          <w:color w:val="000000" w:themeColor="text1"/>
        </w:rPr>
        <w:t>The term message is used with various inten</w:t>
      </w:r>
      <w:r w:rsidR="00E26CC2" w:rsidRPr="00FC09B7">
        <w:rPr>
          <w:noProof w:val="0"/>
          <w:color w:val="000000" w:themeColor="text1"/>
        </w:rPr>
        <w:t>t</w:t>
      </w:r>
      <w:r w:rsidRPr="00FC09B7">
        <w:rPr>
          <w:noProof w:val="0"/>
          <w:color w:val="000000" w:themeColor="text1"/>
        </w:rPr>
        <w:t>ions in the messaging world. It sometimes only refers to the payload (the application data) and sometimes to the network packet that also includes protocol-, security-, or encoding-specific data. To avoid confusion</w:t>
      </w:r>
      <w:r w:rsidR="00752BB5" w:rsidRPr="00FC09B7">
        <w:rPr>
          <w:noProof w:val="0"/>
          <w:color w:val="000000" w:themeColor="text1"/>
        </w:rPr>
        <w:t>,</w:t>
      </w:r>
      <w:r w:rsidRPr="00FC09B7">
        <w:rPr>
          <w:noProof w:val="0"/>
          <w:color w:val="000000" w:themeColor="text1"/>
        </w:rPr>
        <w:t xml:space="preserve"> </w:t>
      </w:r>
      <w:r w:rsidR="0024342F" w:rsidRPr="00FC09B7">
        <w:rPr>
          <w:noProof w:val="0"/>
          <w:color w:val="000000" w:themeColor="text1"/>
        </w:rPr>
        <w:t>this specification</w:t>
      </w:r>
      <w:r w:rsidRPr="00FC09B7">
        <w:rPr>
          <w:noProof w:val="0"/>
          <w:color w:val="000000" w:themeColor="text1"/>
        </w:rPr>
        <w:t xml:space="preserve"> formally define</w:t>
      </w:r>
      <w:r w:rsidR="0021463F">
        <w:rPr>
          <w:noProof w:val="0"/>
          <w:color w:val="000000" w:themeColor="text1"/>
        </w:rPr>
        <w:t>s</w:t>
      </w:r>
      <w:r w:rsidRPr="00FC09B7">
        <w:rPr>
          <w:noProof w:val="0"/>
          <w:color w:val="000000" w:themeColor="text1"/>
        </w:rPr>
        <w:t xml:space="preserve"> the term </w:t>
      </w:r>
      <w:r w:rsidRPr="00FC09B7">
        <w:rPr>
          <w:i/>
          <w:noProof w:val="0"/>
          <w:color w:val="000000" w:themeColor="text1"/>
        </w:rPr>
        <w:t>DataSetMessage</w:t>
      </w:r>
      <w:r w:rsidRPr="00FC09B7">
        <w:rPr>
          <w:noProof w:val="0"/>
          <w:color w:val="000000" w:themeColor="text1"/>
        </w:rPr>
        <w:t xml:space="preserve"> to mean the application data (the payload) supplied by the </w:t>
      </w:r>
      <w:r w:rsidRPr="00FC09B7">
        <w:rPr>
          <w:i/>
          <w:noProof w:val="0"/>
          <w:color w:val="000000" w:themeColor="text1"/>
        </w:rPr>
        <w:t>Publisher</w:t>
      </w:r>
      <w:r w:rsidRPr="00FC09B7">
        <w:rPr>
          <w:noProof w:val="0"/>
          <w:color w:val="000000" w:themeColor="text1"/>
        </w:rPr>
        <w:t xml:space="preserve"> and the term </w:t>
      </w:r>
      <w:r w:rsidRPr="00FC09B7">
        <w:rPr>
          <w:i/>
          <w:noProof w:val="0"/>
          <w:color w:val="000000" w:themeColor="text1"/>
        </w:rPr>
        <w:t>NetworkMessage</w:t>
      </w:r>
      <w:r w:rsidRPr="00FC09B7">
        <w:rPr>
          <w:noProof w:val="0"/>
          <w:color w:val="000000" w:themeColor="text1"/>
        </w:rPr>
        <w:t xml:space="preserve"> to mean the message handed off and received from a specific </w:t>
      </w:r>
      <w:r w:rsidR="00BE7932" w:rsidRPr="00FC09B7">
        <w:rPr>
          <w:i/>
          <w:noProof w:val="0"/>
          <w:color w:val="000000" w:themeColor="text1"/>
        </w:rPr>
        <w:t>Message Oriented Middleware</w:t>
      </w:r>
      <w:r w:rsidRPr="00FC09B7">
        <w:rPr>
          <w:noProof w:val="0"/>
          <w:color w:val="000000" w:themeColor="text1"/>
        </w:rPr>
        <w:t>.</w:t>
      </w:r>
      <w:r w:rsidRPr="00FC09B7">
        <w:rPr>
          <w:i/>
          <w:noProof w:val="0"/>
          <w:color w:val="000000" w:themeColor="text1"/>
        </w:rPr>
        <w:t xml:space="preserve"> DataSetMessages</w:t>
      </w:r>
      <w:r w:rsidRPr="00FC09B7">
        <w:rPr>
          <w:noProof w:val="0"/>
          <w:color w:val="000000" w:themeColor="text1"/>
        </w:rPr>
        <w:t xml:space="preserve"> are embedded in </w:t>
      </w:r>
      <w:r w:rsidRPr="00FC09B7">
        <w:rPr>
          <w:i/>
          <w:noProof w:val="0"/>
          <w:color w:val="000000" w:themeColor="text1"/>
        </w:rPr>
        <w:t>NetworkMessages</w:t>
      </w:r>
      <w:r w:rsidRPr="00FC09B7">
        <w:rPr>
          <w:noProof w:val="0"/>
          <w:color w:val="000000" w:themeColor="text1"/>
        </w:rPr>
        <w:t>.</w:t>
      </w:r>
      <w:r w:rsidR="0003265E" w:rsidRPr="00FC09B7">
        <w:rPr>
          <w:noProof w:val="0"/>
          <w:color w:val="000000" w:themeColor="text1"/>
        </w:rPr>
        <w:t xml:space="preserve"> </w:t>
      </w:r>
      <w:r w:rsidR="0003265E" w:rsidRPr="00FC09B7">
        <w:rPr>
          <w:noProof w:val="0"/>
          <w:color w:val="000000" w:themeColor="text1"/>
        </w:rPr>
        <w:fldChar w:fldCharType="begin"/>
      </w:r>
      <w:r w:rsidR="0003265E" w:rsidRPr="00FC09B7">
        <w:rPr>
          <w:noProof w:val="0"/>
          <w:color w:val="000000" w:themeColor="text1"/>
        </w:rPr>
        <w:instrText xml:space="preserve"> REF _Ref490729003 \h </w:instrText>
      </w:r>
      <w:r w:rsidR="0003265E" w:rsidRPr="00FC09B7">
        <w:rPr>
          <w:noProof w:val="0"/>
          <w:color w:val="000000" w:themeColor="text1"/>
        </w:rPr>
      </w:r>
      <w:r w:rsidR="0003265E" w:rsidRPr="00FC09B7">
        <w:rPr>
          <w:noProof w:val="0"/>
          <w:color w:val="000000" w:themeColor="text1"/>
        </w:rPr>
        <w:fldChar w:fldCharType="separate"/>
      </w:r>
      <w:r w:rsidR="005333FC" w:rsidRPr="00FC09B7">
        <w:rPr>
          <w:noProof w:val="0"/>
          <w:color w:val="000000" w:themeColor="text1"/>
        </w:rPr>
        <w:t xml:space="preserve">Figure </w:t>
      </w:r>
      <w:r w:rsidR="005333FC">
        <w:rPr>
          <w:color w:val="000000" w:themeColor="text1"/>
        </w:rPr>
        <w:t>4</w:t>
      </w:r>
      <w:r w:rsidR="0003265E" w:rsidRPr="00FC09B7">
        <w:rPr>
          <w:noProof w:val="0"/>
          <w:color w:val="000000" w:themeColor="text1"/>
        </w:rPr>
        <w:fldChar w:fldCharType="end"/>
      </w:r>
      <w:r w:rsidR="0003265E" w:rsidRPr="00FC09B7">
        <w:rPr>
          <w:noProof w:val="0"/>
          <w:color w:val="000000" w:themeColor="text1"/>
        </w:rPr>
        <w:t xml:space="preserve"> shows the relationship of these message types.</w:t>
      </w:r>
    </w:p>
    <w:p w14:paraId="118673DA" w14:textId="64406463" w:rsidR="0003265E" w:rsidRPr="00FC09B7" w:rsidRDefault="0021463F" w:rsidP="0003265E">
      <w:pPr>
        <w:pStyle w:val="PARAGRAPH"/>
        <w:keepNext/>
        <w:spacing w:before="0" w:after="0"/>
        <w:jc w:val="center"/>
        <w:rPr>
          <w:noProof w:val="0"/>
          <w:color w:val="000000" w:themeColor="text1"/>
          <w:sz w:val="10"/>
        </w:rPr>
      </w:pPr>
      <w:r w:rsidRPr="00FC09B7">
        <w:rPr>
          <w:noProof w:val="0"/>
          <w:color w:val="000000" w:themeColor="text1"/>
        </w:rPr>
        <w:object w:dxaOrig="10585" w:dyaOrig="4450" w14:anchorId="6FD4388B">
          <v:shape id="_x0000_i1029" type="#_x0000_t75" style="width:354.5pt;height:2in" o:ole="">
            <v:imagedata r:id="rId26" o:title=""/>
          </v:shape>
          <o:OLEObject Type="Embed" ProgID="Visio.Drawing.11" ShapeID="_x0000_i1029" DrawAspect="Content" ObjectID="_1579683260" r:id="rId27"/>
        </w:object>
      </w:r>
    </w:p>
    <w:p w14:paraId="6E173075" w14:textId="14445EA4" w:rsidR="0003265E" w:rsidRPr="00FC09B7" w:rsidRDefault="0003265E" w:rsidP="0003265E">
      <w:pPr>
        <w:pStyle w:val="FIGURE-title"/>
        <w:keepNext/>
        <w:spacing w:before="200" w:after="240"/>
        <w:rPr>
          <w:noProof w:val="0"/>
          <w:color w:val="000000" w:themeColor="text1"/>
        </w:rPr>
      </w:pPr>
      <w:bookmarkStart w:id="194" w:name="_Ref490729003"/>
      <w:bookmarkStart w:id="195" w:name="_Toc505941422"/>
      <w:r w:rsidRPr="00FC09B7">
        <w:rPr>
          <w:noProof w:val="0"/>
          <w:color w:val="000000" w:themeColor="text1"/>
        </w:rPr>
        <w:t xml:space="preserve">Figure </w:t>
      </w:r>
      <w:r w:rsidRPr="00FC09B7">
        <w:rPr>
          <w:noProof w:val="0"/>
          <w:color w:val="000000" w:themeColor="text1"/>
        </w:rPr>
        <w:fldChar w:fldCharType="begin"/>
      </w:r>
      <w:r w:rsidRPr="00FC09B7">
        <w:rPr>
          <w:noProof w:val="0"/>
          <w:color w:val="000000" w:themeColor="text1"/>
        </w:rPr>
        <w:instrText xml:space="preserve"> SEQ Figure \* ARABIC </w:instrText>
      </w:r>
      <w:r w:rsidRPr="00FC09B7">
        <w:rPr>
          <w:noProof w:val="0"/>
          <w:color w:val="000000" w:themeColor="text1"/>
        </w:rPr>
        <w:fldChar w:fldCharType="separate"/>
      </w:r>
      <w:r w:rsidR="005333FC">
        <w:rPr>
          <w:color w:val="000000" w:themeColor="text1"/>
        </w:rPr>
        <w:t>4</w:t>
      </w:r>
      <w:r w:rsidRPr="00FC09B7">
        <w:rPr>
          <w:noProof w:val="0"/>
          <w:color w:val="000000" w:themeColor="text1"/>
        </w:rPr>
        <w:fldChar w:fldCharType="end"/>
      </w:r>
      <w:bookmarkEnd w:id="194"/>
      <w:r w:rsidRPr="00FC09B7">
        <w:rPr>
          <w:noProof w:val="0"/>
          <w:color w:val="000000" w:themeColor="text1"/>
        </w:rPr>
        <w:t xml:space="preserve"> – OPC UA PubSub </w:t>
      </w:r>
      <w:r w:rsidR="00CB6D43" w:rsidRPr="00FC09B7">
        <w:rPr>
          <w:noProof w:val="0"/>
          <w:color w:val="000000" w:themeColor="text1"/>
        </w:rPr>
        <w:t>Message L</w:t>
      </w:r>
      <w:r w:rsidR="006D1B18" w:rsidRPr="00FC09B7">
        <w:rPr>
          <w:noProof w:val="0"/>
          <w:color w:val="000000" w:themeColor="text1"/>
        </w:rPr>
        <w:t>ayers</w:t>
      </w:r>
      <w:bookmarkEnd w:id="195"/>
    </w:p>
    <w:p w14:paraId="0AAAF689" w14:textId="0B6B0FB8" w:rsidR="0003265E" w:rsidRPr="00FC09B7" w:rsidRDefault="0003265E" w:rsidP="0003265E">
      <w:pPr>
        <w:pStyle w:val="PARAGRAPH"/>
        <w:rPr>
          <w:noProof w:val="0"/>
          <w:color w:val="000000" w:themeColor="text1"/>
        </w:rPr>
      </w:pPr>
      <w:r w:rsidRPr="00FC09B7">
        <w:rPr>
          <w:noProof w:val="0"/>
          <w:color w:val="000000" w:themeColor="text1"/>
        </w:rPr>
        <w:t xml:space="preserve">The </w:t>
      </w:r>
      <w:r w:rsidR="00CB6D43" w:rsidRPr="00FC09B7">
        <w:rPr>
          <w:noProof w:val="0"/>
          <w:color w:val="000000" w:themeColor="text1"/>
        </w:rPr>
        <w:t xml:space="preserve">transport </w:t>
      </w:r>
      <w:r w:rsidRPr="00FC09B7">
        <w:rPr>
          <w:noProof w:val="0"/>
          <w:color w:val="000000" w:themeColor="text1"/>
        </w:rPr>
        <w:t xml:space="preserve">protocol-specific </w:t>
      </w:r>
      <w:r w:rsidR="00CB6D43" w:rsidRPr="00FC09B7">
        <w:rPr>
          <w:noProof w:val="0"/>
          <w:color w:val="000000" w:themeColor="text1"/>
        </w:rPr>
        <w:t>headers and definitions are</w:t>
      </w:r>
      <w:r w:rsidRPr="00FC09B7">
        <w:t xml:space="preserve"> described in </w:t>
      </w:r>
      <w:r w:rsidRPr="00FC09B7">
        <w:fldChar w:fldCharType="begin"/>
      </w:r>
      <w:r w:rsidRPr="00FC09B7">
        <w:instrText xml:space="preserve"> REF _Ref463039180 \r \h </w:instrText>
      </w:r>
      <w:r w:rsidRPr="00FC09B7">
        <w:fldChar w:fldCharType="separate"/>
      </w:r>
      <w:r w:rsidR="005333FC">
        <w:t>7.3</w:t>
      </w:r>
      <w:r w:rsidRPr="00FC09B7">
        <w:fldChar w:fldCharType="end"/>
      </w:r>
      <w:r w:rsidRPr="00FC09B7">
        <w:t>.</w:t>
      </w:r>
    </w:p>
    <w:p w14:paraId="05B47595" w14:textId="26E11DB6" w:rsidR="00480080" w:rsidRPr="00FC09B7" w:rsidRDefault="0003265E" w:rsidP="0003265E">
      <w:pPr>
        <w:pStyle w:val="PARAGRAPH"/>
        <w:rPr>
          <w:noProof w:val="0"/>
          <w:color w:val="000000" w:themeColor="text1"/>
        </w:rPr>
      </w:pPr>
      <w:r w:rsidRPr="00FC09B7">
        <w:rPr>
          <w:noProof w:val="0"/>
          <w:color w:val="000000" w:themeColor="text1"/>
        </w:rPr>
        <w:t xml:space="preserve">Following is an abstract definition of </w:t>
      </w:r>
      <w:r w:rsidRPr="00FC09B7">
        <w:rPr>
          <w:i/>
          <w:noProof w:val="0"/>
          <w:color w:val="000000" w:themeColor="text1"/>
        </w:rPr>
        <w:t>DataSetMessage</w:t>
      </w:r>
      <w:r w:rsidRPr="00FC09B7">
        <w:rPr>
          <w:noProof w:val="0"/>
          <w:color w:val="000000" w:themeColor="text1"/>
        </w:rPr>
        <w:t xml:space="preserve"> and</w:t>
      </w:r>
      <w:r w:rsidRPr="00FC09B7">
        <w:rPr>
          <w:i/>
          <w:noProof w:val="0"/>
          <w:color w:val="000000" w:themeColor="text1"/>
        </w:rPr>
        <w:t xml:space="preserve"> NetworkMessage</w:t>
      </w:r>
      <w:r w:rsidRPr="00FC09B7">
        <w:rPr>
          <w:noProof w:val="0"/>
          <w:color w:val="000000" w:themeColor="text1"/>
        </w:rPr>
        <w:t xml:space="preserve">. The concrete structure depends on the message mapping and is described in </w:t>
      </w:r>
      <w:r w:rsidRPr="00FC09B7">
        <w:rPr>
          <w:noProof w:val="0"/>
          <w:color w:val="000000" w:themeColor="text1"/>
        </w:rPr>
        <w:fldChar w:fldCharType="begin"/>
      </w:r>
      <w:r w:rsidRPr="00FC09B7">
        <w:rPr>
          <w:noProof w:val="0"/>
          <w:color w:val="000000" w:themeColor="text1"/>
        </w:rPr>
        <w:instrText xml:space="preserve"> REF _Ref494178587 \r \h </w:instrText>
      </w:r>
      <w:r w:rsidRPr="00FC09B7">
        <w:rPr>
          <w:noProof w:val="0"/>
          <w:color w:val="000000" w:themeColor="text1"/>
        </w:rPr>
      </w:r>
      <w:r w:rsidRPr="00FC09B7">
        <w:rPr>
          <w:noProof w:val="0"/>
          <w:color w:val="000000" w:themeColor="text1"/>
        </w:rPr>
        <w:fldChar w:fldCharType="separate"/>
      </w:r>
      <w:r w:rsidR="005333FC">
        <w:rPr>
          <w:noProof w:val="0"/>
          <w:color w:val="000000" w:themeColor="text1"/>
        </w:rPr>
        <w:t>7.2</w:t>
      </w:r>
      <w:r w:rsidRPr="00FC09B7">
        <w:rPr>
          <w:noProof w:val="0"/>
          <w:color w:val="000000" w:themeColor="text1"/>
        </w:rPr>
        <w:fldChar w:fldCharType="end"/>
      </w:r>
      <w:r w:rsidRPr="00FC09B7">
        <w:rPr>
          <w:noProof w:val="0"/>
          <w:color w:val="000000" w:themeColor="text1"/>
        </w:rPr>
        <w:t>.</w:t>
      </w:r>
    </w:p>
    <w:p w14:paraId="51D3CD70" w14:textId="77777777" w:rsidR="0013076F" w:rsidRPr="00FC09B7" w:rsidRDefault="0013076F" w:rsidP="00F500E5">
      <w:pPr>
        <w:pStyle w:val="Heading3"/>
        <w:numPr>
          <w:ilvl w:val="2"/>
          <w:numId w:val="27"/>
        </w:numPr>
        <w:rPr>
          <w:noProof w:val="0"/>
        </w:rPr>
      </w:pPr>
      <w:bookmarkStart w:id="196" w:name="_Ref500186999"/>
      <w:bookmarkStart w:id="197" w:name="_Toc505941330"/>
      <w:r w:rsidRPr="00FC09B7">
        <w:rPr>
          <w:noProof w:val="0"/>
        </w:rPr>
        <w:t>DataSetMessage field</w:t>
      </w:r>
      <w:bookmarkEnd w:id="196"/>
      <w:bookmarkEnd w:id="197"/>
    </w:p>
    <w:p w14:paraId="7D7DBD26" w14:textId="5286320B" w:rsidR="000E0965" w:rsidRDefault="000E0965" w:rsidP="0013076F">
      <w:pPr>
        <w:pStyle w:val="PARAGRAPH"/>
      </w:pPr>
      <w:r>
        <w:t xml:space="preserve">A </w:t>
      </w:r>
      <w:r w:rsidRPr="000E0965">
        <w:rPr>
          <w:i/>
        </w:rPr>
        <w:t>DataSetMessage</w:t>
      </w:r>
      <w:r>
        <w:t xml:space="preserve"> field is the representation of </w:t>
      </w:r>
      <w:r w:rsidR="004D5F26">
        <w:t>a</w:t>
      </w:r>
      <w:r>
        <w:t xml:space="preserve"> </w:t>
      </w:r>
      <w:r w:rsidRPr="000E0965">
        <w:rPr>
          <w:i/>
        </w:rPr>
        <w:t>DataSet</w:t>
      </w:r>
      <w:r>
        <w:t xml:space="preserve"> field in a </w:t>
      </w:r>
      <w:r w:rsidRPr="000E0965">
        <w:rPr>
          <w:i/>
        </w:rPr>
        <w:t>DataSetMessage</w:t>
      </w:r>
      <w:r>
        <w:t>.</w:t>
      </w:r>
    </w:p>
    <w:p w14:paraId="457D1C93" w14:textId="5D5A75FC" w:rsidR="0013076F" w:rsidRPr="00FC09B7" w:rsidRDefault="0013076F" w:rsidP="0013076F">
      <w:pPr>
        <w:pStyle w:val="PARAGRAPH"/>
      </w:pPr>
      <w:r w:rsidRPr="00FC09B7">
        <w:t xml:space="preserve">A </w:t>
      </w:r>
      <w:r w:rsidR="00CF38B1" w:rsidRPr="00FC09B7">
        <w:rPr>
          <w:i/>
        </w:rPr>
        <w:t xml:space="preserve">DataSet </w:t>
      </w:r>
      <w:r w:rsidR="00CF38B1" w:rsidRPr="00FC09B7">
        <w:t xml:space="preserve">field </w:t>
      </w:r>
      <w:r w:rsidRPr="00FC09B7">
        <w:t>contains the actual value as well as additional information about the value</w:t>
      </w:r>
      <w:r w:rsidR="00CF38B1" w:rsidRPr="00FC09B7">
        <w:t xml:space="preserve"> like status and timestamp</w:t>
      </w:r>
      <w:r w:rsidRPr="00FC09B7">
        <w:t>.</w:t>
      </w:r>
    </w:p>
    <w:p w14:paraId="157AA58F" w14:textId="4626579A" w:rsidR="00AA48B0" w:rsidRPr="00FC09B7" w:rsidRDefault="00D73E43" w:rsidP="0013076F">
      <w:pPr>
        <w:pStyle w:val="PARAGRAPH"/>
      </w:pPr>
      <w:r>
        <w:t>A</w:t>
      </w:r>
      <w:r w:rsidR="00B96EF2" w:rsidRPr="00FC09B7">
        <w:t xml:space="preserve"> </w:t>
      </w:r>
      <w:r w:rsidR="00B96EF2" w:rsidRPr="00FC09B7">
        <w:rPr>
          <w:i/>
        </w:rPr>
        <w:t>DataSet</w:t>
      </w:r>
      <w:r w:rsidR="00B96EF2" w:rsidRPr="00FC09B7">
        <w:t xml:space="preserve"> field can be represented as</w:t>
      </w:r>
      <w:r w:rsidR="00A94A4A">
        <w:t xml:space="preserve"> a</w:t>
      </w:r>
      <w:r w:rsidR="00B96EF2" w:rsidRPr="00FC09B7">
        <w:t xml:space="preserve"> </w:t>
      </w:r>
      <w:r w:rsidR="00B96EF2" w:rsidRPr="00FC09B7">
        <w:rPr>
          <w:i/>
        </w:rPr>
        <w:t>DataValue</w:t>
      </w:r>
      <w:r w:rsidR="00B96EF2" w:rsidRPr="00FC09B7">
        <w:t>, as</w:t>
      </w:r>
      <w:r w:rsidR="00A94A4A">
        <w:t xml:space="preserve"> a</w:t>
      </w:r>
      <w:r w:rsidR="00B96EF2" w:rsidRPr="00FC09B7">
        <w:t xml:space="preserve"> </w:t>
      </w:r>
      <w:r w:rsidR="00B96EF2" w:rsidRPr="00FC09B7">
        <w:rPr>
          <w:i/>
        </w:rPr>
        <w:t>Variant</w:t>
      </w:r>
      <w:r w:rsidR="00B96EF2" w:rsidRPr="00FC09B7">
        <w:t xml:space="preserve"> or as</w:t>
      </w:r>
      <w:r w:rsidR="00A94A4A">
        <w:t xml:space="preserve"> a</w:t>
      </w:r>
      <w:r w:rsidR="00B96EF2" w:rsidRPr="00FC09B7">
        <w:t xml:space="preserve"> </w:t>
      </w:r>
      <w:r w:rsidR="00B96EF2" w:rsidRPr="00FC09B7">
        <w:rPr>
          <w:i/>
        </w:rPr>
        <w:t>Raw</w:t>
      </w:r>
      <w:r w:rsidR="00B71C62" w:rsidRPr="00FC09B7">
        <w:rPr>
          <w:i/>
        </w:rPr>
        <w:t>Data</w:t>
      </w:r>
      <w:r w:rsidR="00B96EF2" w:rsidRPr="00FC09B7">
        <w:t xml:space="preserve"> in </w:t>
      </w:r>
      <w:r w:rsidR="00A94A4A">
        <w:t>the</w:t>
      </w:r>
      <w:r w:rsidR="00B96EF2" w:rsidRPr="00FC09B7">
        <w:t xml:space="preserve"> </w:t>
      </w:r>
      <w:r w:rsidR="00B96EF2" w:rsidRPr="00FC09B7">
        <w:rPr>
          <w:i/>
        </w:rPr>
        <w:t>DataSetMessage</w:t>
      </w:r>
      <w:r w:rsidR="00CC252A" w:rsidRPr="00FC09B7">
        <w:t xml:space="preserve"> field</w:t>
      </w:r>
      <w:r w:rsidR="00B96EF2" w:rsidRPr="00FC09B7">
        <w:t xml:space="preserve">. The representation depends on the </w:t>
      </w:r>
      <w:r w:rsidR="00B96EF2" w:rsidRPr="00FC09B7">
        <w:rPr>
          <w:i/>
        </w:rPr>
        <w:t>DataSetFieldContentMask</w:t>
      </w:r>
      <w:r w:rsidR="00B96EF2" w:rsidRPr="00FC09B7">
        <w:t xml:space="preserve"> defined in </w:t>
      </w:r>
      <w:r w:rsidR="00B96EF2" w:rsidRPr="00FC09B7">
        <w:fldChar w:fldCharType="begin"/>
      </w:r>
      <w:r w:rsidR="00B96EF2" w:rsidRPr="00FC09B7">
        <w:instrText xml:space="preserve"> REF _Ref495515956 \r \h </w:instrText>
      </w:r>
      <w:r w:rsidR="00B96EF2" w:rsidRPr="00FC09B7">
        <w:fldChar w:fldCharType="separate"/>
      </w:r>
      <w:r w:rsidR="005333FC">
        <w:t>6.2.3.2</w:t>
      </w:r>
      <w:r w:rsidR="00B96EF2" w:rsidRPr="00FC09B7">
        <w:fldChar w:fldCharType="end"/>
      </w:r>
      <w:r w:rsidR="00B96EF2" w:rsidRPr="00FC09B7">
        <w:t>.</w:t>
      </w:r>
    </w:p>
    <w:p w14:paraId="5D7F20F6" w14:textId="729284B7" w:rsidR="00B71C62" w:rsidRPr="00FC09B7" w:rsidRDefault="00A94A4A" w:rsidP="0013076F">
      <w:pPr>
        <w:pStyle w:val="PARAGRAPH"/>
      </w:pPr>
      <w:r>
        <w:t>The re</w:t>
      </w:r>
      <w:r w:rsidR="00B71C62" w:rsidRPr="00FC09B7">
        <w:t xml:space="preserve">presentation as a </w:t>
      </w:r>
      <w:r w:rsidR="00B71C62" w:rsidRPr="00FC09B7">
        <w:rPr>
          <w:i/>
        </w:rPr>
        <w:t>DataValue</w:t>
      </w:r>
      <w:r w:rsidR="00B71C62" w:rsidRPr="00FC09B7">
        <w:t xml:space="preserve"> </w:t>
      </w:r>
      <w:r>
        <w:t>is used</w:t>
      </w:r>
      <w:r w:rsidR="00B71C62" w:rsidRPr="00FC09B7">
        <w:t xml:space="preserve"> if value, status and timestamp should be included in the </w:t>
      </w:r>
      <w:r w:rsidR="00B71C62" w:rsidRPr="00FC09B7">
        <w:rPr>
          <w:i/>
        </w:rPr>
        <w:t>DataSetMessage</w:t>
      </w:r>
      <w:r w:rsidR="00B71C62" w:rsidRPr="00FC09B7">
        <w:t>.</w:t>
      </w:r>
    </w:p>
    <w:p w14:paraId="416FD599" w14:textId="10F51E05" w:rsidR="00B71C62" w:rsidRDefault="00B71C62" w:rsidP="0013076F">
      <w:pPr>
        <w:pStyle w:val="PARAGRAPH"/>
      </w:pPr>
      <w:r w:rsidRPr="00FC09B7">
        <w:t xml:space="preserve">The representation as </w:t>
      </w:r>
      <w:r w:rsidRPr="00FC09B7">
        <w:rPr>
          <w:i/>
        </w:rPr>
        <w:t>Variant</w:t>
      </w:r>
      <w:r w:rsidRPr="00FC09B7">
        <w:t xml:space="preserve"> is </w:t>
      </w:r>
      <w:r w:rsidR="00A94A4A">
        <w:t>used</w:t>
      </w:r>
      <w:r w:rsidRPr="00FC09B7">
        <w:t xml:space="preserve"> if value or bad status should be included in the </w:t>
      </w:r>
      <w:r w:rsidRPr="00FC09B7">
        <w:rPr>
          <w:i/>
        </w:rPr>
        <w:t>DataSetMessage</w:t>
      </w:r>
      <w:r w:rsidRPr="00FC09B7">
        <w:t>.</w:t>
      </w:r>
    </w:p>
    <w:p w14:paraId="044EC600" w14:textId="7BD8BEBF" w:rsidR="00881C90" w:rsidRPr="00FC09B7" w:rsidRDefault="00881C90" w:rsidP="0013076F">
      <w:pPr>
        <w:pStyle w:val="PARAGRAPH"/>
      </w:pPr>
      <w:r>
        <w:t xml:space="preserve">The representation as </w:t>
      </w:r>
      <w:r w:rsidRPr="00B601C7">
        <w:rPr>
          <w:i/>
        </w:rPr>
        <w:t>RawData</w:t>
      </w:r>
      <w:r>
        <w:t xml:space="preserve"> is the most efficient format and is used if </w:t>
      </w:r>
      <w:r w:rsidR="00B601C7">
        <w:t>a common</w:t>
      </w:r>
      <w:r>
        <w:t xml:space="preserve"> status and timestamp per DataSet is </w:t>
      </w:r>
      <w:r w:rsidRPr="00881C90">
        <w:t>sufficient</w:t>
      </w:r>
      <w:r>
        <w:t>.</w:t>
      </w:r>
    </w:p>
    <w:p w14:paraId="5DD1B210" w14:textId="77777777" w:rsidR="00274E01" w:rsidRPr="00FC09B7" w:rsidRDefault="00274E01" w:rsidP="00F500E5">
      <w:pPr>
        <w:pStyle w:val="Heading3"/>
        <w:numPr>
          <w:ilvl w:val="2"/>
          <w:numId w:val="27"/>
        </w:numPr>
        <w:rPr>
          <w:noProof w:val="0"/>
        </w:rPr>
      </w:pPr>
      <w:bookmarkStart w:id="198" w:name="_Toc489982011"/>
      <w:bookmarkStart w:id="199" w:name="_Toc505941331"/>
      <w:r w:rsidRPr="00FC09B7">
        <w:rPr>
          <w:noProof w:val="0"/>
        </w:rPr>
        <w:t>DataSetMessage</w:t>
      </w:r>
      <w:bookmarkEnd w:id="199"/>
    </w:p>
    <w:p w14:paraId="50A8F677" w14:textId="7DF44627" w:rsidR="00274E01" w:rsidRPr="00FC09B7" w:rsidRDefault="00274E01" w:rsidP="00274E01">
      <w:pPr>
        <w:pStyle w:val="PARAGRAPH"/>
        <w:rPr>
          <w:noProof w:val="0"/>
          <w:color w:val="000000" w:themeColor="text1"/>
        </w:rPr>
      </w:pPr>
      <w:r w:rsidRPr="00FC09B7">
        <w:rPr>
          <w:noProof w:val="0"/>
          <w:color w:val="000000" w:themeColor="text1"/>
        </w:rPr>
        <w:t xml:space="preserve">A </w:t>
      </w:r>
      <w:r w:rsidRPr="00FC09B7">
        <w:rPr>
          <w:i/>
          <w:noProof w:val="0"/>
          <w:color w:val="000000" w:themeColor="text1"/>
        </w:rPr>
        <w:t>DataSetMessage</w:t>
      </w:r>
      <w:r w:rsidRPr="00FC09B7">
        <w:rPr>
          <w:noProof w:val="0"/>
          <w:color w:val="000000" w:themeColor="text1"/>
        </w:rPr>
        <w:t xml:space="preserve"> is created from a </w:t>
      </w:r>
      <w:r w:rsidRPr="00FC09B7">
        <w:rPr>
          <w:i/>
          <w:noProof w:val="0"/>
          <w:color w:val="000000" w:themeColor="text1"/>
        </w:rPr>
        <w:t>DataSet</w:t>
      </w:r>
      <w:r w:rsidRPr="00FC09B7">
        <w:rPr>
          <w:noProof w:val="0"/>
          <w:color w:val="000000" w:themeColor="text1"/>
        </w:rPr>
        <w:t xml:space="preserve">. </w:t>
      </w:r>
      <w:r w:rsidR="0013076F" w:rsidRPr="00FC09B7">
        <w:rPr>
          <w:noProof w:val="0"/>
          <w:color w:val="000000" w:themeColor="text1"/>
        </w:rPr>
        <w:t xml:space="preserve">It consists of a header and the encoded fields of the </w:t>
      </w:r>
      <w:r w:rsidR="0013076F" w:rsidRPr="00FC09B7">
        <w:rPr>
          <w:i/>
          <w:noProof w:val="0"/>
          <w:color w:val="000000" w:themeColor="text1"/>
        </w:rPr>
        <w:t>DataSet</w:t>
      </w:r>
      <w:r w:rsidRPr="00FC09B7">
        <w:rPr>
          <w:noProof w:val="0"/>
          <w:color w:val="000000" w:themeColor="text1"/>
        </w:rPr>
        <w:t>.</w:t>
      </w:r>
    </w:p>
    <w:p w14:paraId="7D040739" w14:textId="5695E615" w:rsidR="00274E01" w:rsidRPr="00FC09B7" w:rsidRDefault="00274E01" w:rsidP="00274E01">
      <w:pPr>
        <w:pStyle w:val="PARAGRAPH"/>
        <w:rPr>
          <w:noProof w:val="0"/>
          <w:color w:val="000000" w:themeColor="text1"/>
        </w:rPr>
      </w:pPr>
      <w:r w:rsidRPr="00FC09B7">
        <w:rPr>
          <w:noProof w:val="0"/>
          <w:color w:val="000000" w:themeColor="text1"/>
        </w:rPr>
        <w:lastRenderedPageBreak/>
        <w:t xml:space="preserve">Depending on the configured </w:t>
      </w:r>
      <w:r w:rsidRPr="00FC09B7">
        <w:rPr>
          <w:i/>
          <w:noProof w:val="0"/>
          <w:color w:val="000000" w:themeColor="text1"/>
        </w:rPr>
        <w:t>DataSetMessageContentMask</w:t>
      </w:r>
      <w:r w:rsidRPr="00FC09B7">
        <w:rPr>
          <w:noProof w:val="0"/>
          <w:color w:val="000000" w:themeColor="text1"/>
        </w:rPr>
        <w:t xml:space="preserve">, a </w:t>
      </w:r>
      <w:r w:rsidRPr="00FC09B7">
        <w:rPr>
          <w:i/>
          <w:noProof w:val="0"/>
          <w:color w:val="000000" w:themeColor="text1"/>
          <w:spacing w:val="0"/>
          <w:lang w:eastAsia="en-US"/>
        </w:rPr>
        <w:t>DataSet</w:t>
      </w:r>
      <w:r w:rsidRPr="00FC09B7">
        <w:rPr>
          <w:i/>
          <w:noProof w:val="0"/>
          <w:color w:val="000000" w:themeColor="text1"/>
        </w:rPr>
        <w:t>Message</w:t>
      </w:r>
      <w:r w:rsidRPr="00FC09B7">
        <w:rPr>
          <w:noProof w:val="0"/>
          <w:color w:val="000000" w:themeColor="text1"/>
        </w:rPr>
        <w:t xml:space="preserve"> may exist in different forms and with varying detail.</w:t>
      </w:r>
      <w:r w:rsidRPr="00FC09B7">
        <w:rPr>
          <w:i/>
          <w:noProof w:val="0"/>
          <w:color w:val="000000" w:themeColor="text1"/>
        </w:rPr>
        <w:t xml:space="preserve"> DataSetMessages</w:t>
      </w:r>
      <w:r w:rsidRPr="00FC09B7">
        <w:rPr>
          <w:noProof w:val="0"/>
          <w:color w:val="000000" w:themeColor="text1"/>
        </w:rPr>
        <w:t xml:space="preserve"> do not </w:t>
      </w:r>
      <w:r w:rsidR="001E04DF">
        <w:rPr>
          <w:noProof w:val="0"/>
          <w:color w:val="000000" w:themeColor="text1"/>
        </w:rPr>
        <w:t xml:space="preserve">contain any information about the data acquisition or information source in the </w:t>
      </w:r>
      <w:r w:rsidR="001E04DF" w:rsidRPr="001E04DF">
        <w:rPr>
          <w:i/>
          <w:noProof w:val="0"/>
          <w:color w:val="000000" w:themeColor="text1"/>
        </w:rPr>
        <w:t>Publisher</w:t>
      </w:r>
      <w:r w:rsidRPr="00FC09B7">
        <w:rPr>
          <w:noProof w:val="0"/>
          <w:color w:val="000000" w:themeColor="text1"/>
        </w:rPr>
        <w:t>.</w:t>
      </w:r>
    </w:p>
    <w:p w14:paraId="1E96074D" w14:textId="77777777" w:rsidR="00274E01" w:rsidRPr="00FC09B7" w:rsidRDefault="00274E01" w:rsidP="00274E01">
      <w:pPr>
        <w:pStyle w:val="PARAGRAPH"/>
        <w:spacing w:after="0"/>
        <w:rPr>
          <w:noProof w:val="0"/>
          <w:color w:val="000000" w:themeColor="text1"/>
        </w:rPr>
      </w:pPr>
      <w:r w:rsidRPr="00FC09B7">
        <w:rPr>
          <w:noProof w:val="0"/>
          <w:color w:val="000000" w:themeColor="text1"/>
        </w:rPr>
        <w:t>Additional header information includes:</w:t>
      </w:r>
    </w:p>
    <w:p w14:paraId="7CA2D688" w14:textId="04841877" w:rsidR="00274E01" w:rsidRPr="00FC09B7" w:rsidRDefault="00274E01" w:rsidP="00274E01">
      <w:pPr>
        <w:pStyle w:val="PARAGRAPH"/>
        <w:spacing w:after="0"/>
        <w:ind w:left="2552" w:hanging="1985"/>
        <w:rPr>
          <w:rStyle w:val="IntenseEmphasis"/>
          <w:b w:val="0"/>
          <w:i w:val="0"/>
        </w:rPr>
      </w:pPr>
      <w:r w:rsidRPr="00FC09B7">
        <w:rPr>
          <w:rStyle w:val="IntenseEmphasis"/>
          <w:b w:val="0"/>
          <w:i w:val="0"/>
        </w:rPr>
        <w:t>DataSetWriterId</w:t>
      </w:r>
      <w:r w:rsidRPr="00FC09B7">
        <w:rPr>
          <w:rStyle w:val="IntenseEmphasis"/>
          <w:b w:val="0"/>
          <w:i w:val="0"/>
        </w:rPr>
        <w:tab/>
      </w:r>
      <w:r w:rsidRPr="00FC09B7">
        <w:t>Identifies the</w:t>
      </w:r>
      <w:r w:rsidRPr="00FC09B7">
        <w:rPr>
          <w:i/>
        </w:rPr>
        <w:t xml:space="preserve"> </w:t>
      </w:r>
      <w:r w:rsidRPr="00FC09B7">
        <w:rPr>
          <w:i/>
          <w:lang w:eastAsia="en-US"/>
        </w:rPr>
        <w:t>DataSet</w:t>
      </w:r>
      <w:r w:rsidRPr="00FC09B7">
        <w:rPr>
          <w:i/>
        </w:rPr>
        <w:t>Writer</w:t>
      </w:r>
      <w:r w:rsidRPr="00FC09B7">
        <w:t xml:space="preserve"> and indirectly the </w:t>
      </w:r>
      <w:r w:rsidRPr="00FC09B7">
        <w:rPr>
          <w:i/>
        </w:rPr>
        <w:t>PublishedDataSet</w:t>
      </w:r>
      <w:r w:rsidR="00C73925">
        <w:rPr>
          <w:i/>
        </w:rPr>
        <w:t>.</w:t>
      </w:r>
    </w:p>
    <w:p w14:paraId="0E0D1D24" w14:textId="5AAB4666" w:rsidR="00274E01" w:rsidRPr="00FC09B7" w:rsidRDefault="00274E01" w:rsidP="00274E01">
      <w:pPr>
        <w:pStyle w:val="PARAGRAPH"/>
        <w:spacing w:after="0"/>
        <w:ind w:left="2552" w:hanging="1985"/>
      </w:pPr>
      <w:r w:rsidRPr="00FC09B7">
        <w:rPr>
          <w:rStyle w:val="IntenseEmphasis"/>
          <w:b w:val="0"/>
          <w:i w:val="0"/>
        </w:rPr>
        <w:t>Sequence number</w:t>
      </w:r>
      <w:r w:rsidRPr="00FC09B7">
        <w:rPr>
          <w:rStyle w:val="IntenseEmphasis"/>
          <w:b w:val="0"/>
          <w:i w:val="0"/>
        </w:rPr>
        <w:tab/>
      </w:r>
      <w:r w:rsidRPr="00FC09B7">
        <w:t xml:space="preserve">A number that is incremented for each </w:t>
      </w:r>
      <w:r w:rsidRPr="00FC09B7">
        <w:rPr>
          <w:i/>
        </w:rPr>
        <w:t>DataSetMessage</w:t>
      </w:r>
      <w:r w:rsidRPr="00FC09B7">
        <w:t xml:space="preserve">. Can be used to verify the ordering and </w:t>
      </w:r>
      <w:r w:rsidR="0024342F" w:rsidRPr="00FC09B7">
        <w:t xml:space="preserve">to </w:t>
      </w:r>
      <w:r w:rsidRPr="00FC09B7">
        <w:t>detect missing messages</w:t>
      </w:r>
      <w:r w:rsidR="00C73925">
        <w:t>.</w:t>
      </w:r>
    </w:p>
    <w:p w14:paraId="2823999D" w14:textId="77B8A798" w:rsidR="00274E01" w:rsidRPr="00FC09B7" w:rsidRDefault="00274E01" w:rsidP="00274E01">
      <w:pPr>
        <w:pStyle w:val="PARAGRAPH"/>
        <w:spacing w:after="0"/>
        <w:ind w:left="2552" w:hanging="1985"/>
      </w:pPr>
      <w:r w:rsidRPr="00FC09B7">
        <w:rPr>
          <w:rStyle w:val="IntenseEmphasis"/>
          <w:b w:val="0"/>
          <w:i w:val="0"/>
        </w:rPr>
        <w:t>Timestamp</w:t>
      </w:r>
      <w:r w:rsidRPr="00FC09B7">
        <w:rPr>
          <w:rStyle w:val="IntenseEmphasis"/>
          <w:b w:val="0"/>
          <w:i w:val="0"/>
        </w:rPr>
        <w:tab/>
      </w:r>
      <w:r w:rsidRPr="00FC09B7">
        <w:t xml:space="preserve">A timestamp describing when the data in this </w:t>
      </w:r>
      <w:r w:rsidRPr="00FC09B7">
        <w:rPr>
          <w:i/>
        </w:rPr>
        <w:t>DataSetMessage</w:t>
      </w:r>
      <w:r w:rsidRPr="00FC09B7">
        <w:t xml:space="preserve"> was </w:t>
      </w:r>
      <w:r w:rsidR="00C73925">
        <w:t>obtained.</w:t>
      </w:r>
    </w:p>
    <w:p w14:paraId="78C8E3F7" w14:textId="02026BAE" w:rsidR="00274E01" w:rsidRPr="00FC09B7" w:rsidRDefault="00274E01" w:rsidP="00274E01">
      <w:pPr>
        <w:pStyle w:val="PARAGRAPH"/>
        <w:spacing w:after="0"/>
        <w:ind w:left="2552" w:hanging="1985"/>
      </w:pPr>
      <w:r w:rsidRPr="00FC09B7">
        <w:rPr>
          <w:rStyle w:val="IntenseEmphasis"/>
          <w:b w:val="0"/>
          <w:i w:val="0"/>
        </w:rPr>
        <w:t>Version</w:t>
      </w:r>
      <w:r w:rsidRPr="00FC09B7">
        <w:rPr>
          <w:rStyle w:val="IntenseEmphasis"/>
          <w:b w:val="0"/>
          <w:i w:val="0"/>
        </w:rPr>
        <w:tab/>
      </w:r>
      <w:r w:rsidRPr="00FC09B7">
        <w:t xml:space="preserve">Version information about the configuration of the </w:t>
      </w:r>
      <w:r w:rsidRPr="00FC09B7">
        <w:rPr>
          <w:i/>
        </w:rPr>
        <w:t>DataSetMetaData</w:t>
      </w:r>
      <w:r w:rsidR="00C73925">
        <w:rPr>
          <w:i/>
        </w:rPr>
        <w:t>.</w:t>
      </w:r>
    </w:p>
    <w:p w14:paraId="4DDE62F5" w14:textId="31E9B69F" w:rsidR="00274E01" w:rsidRPr="00FC09B7" w:rsidRDefault="00274E01" w:rsidP="00274E01">
      <w:pPr>
        <w:pStyle w:val="PARAGRAPH"/>
        <w:spacing w:after="0"/>
        <w:ind w:left="2552" w:hanging="1985"/>
        <w:rPr>
          <w:rStyle w:val="IntenseEmphasis"/>
          <w:b w:val="0"/>
          <w:i w:val="0"/>
        </w:rPr>
      </w:pPr>
      <w:r w:rsidRPr="00FC09B7">
        <w:rPr>
          <w:rStyle w:val="IntenseEmphasis"/>
          <w:b w:val="0"/>
          <w:i w:val="0"/>
        </w:rPr>
        <w:t>Status</w:t>
      </w:r>
      <w:r w:rsidRPr="00FC09B7">
        <w:rPr>
          <w:rStyle w:val="IntenseEmphasis"/>
          <w:b w:val="0"/>
          <w:i w:val="0"/>
        </w:rPr>
        <w:tab/>
      </w:r>
      <w:r w:rsidRPr="00FC09B7">
        <w:t xml:space="preserve">Status information about the data in this </w:t>
      </w:r>
      <w:r w:rsidRPr="00FC09B7">
        <w:rPr>
          <w:i/>
        </w:rPr>
        <w:t>DataSetMessage</w:t>
      </w:r>
      <w:r w:rsidR="00C73925">
        <w:rPr>
          <w:i/>
        </w:rPr>
        <w:t>.</w:t>
      </w:r>
    </w:p>
    <w:p w14:paraId="67871DF4" w14:textId="21FE7818" w:rsidR="00274E01" w:rsidRPr="00FC09B7" w:rsidRDefault="00274E01" w:rsidP="00274E01">
      <w:pPr>
        <w:pStyle w:val="PARAGRAPH"/>
        <w:ind w:left="2552" w:hanging="1985"/>
        <w:rPr>
          <w:rStyle w:val="IntenseEmphasis"/>
          <w:b w:val="0"/>
          <w:i w:val="0"/>
        </w:rPr>
      </w:pPr>
      <w:r w:rsidRPr="00FC09B7">
        <w:rPr>
          <w:rStyle w:val="IntenseEmphasis"/>
          <w:b w:val="0"/>
          <w:i w:val="0"/>
        </w:rPr>
        <w:t>Keep alive</w:t>
      </w:r>
      <w:r w:rsidRPr="00FC09B7">
        <w:rPr>
          <w:rStyle w:val="IntenseEmphasis"/>
          <w:b w:val="0"/>
          <w:i w:val="0"/>
        </w:rPr>
        <w:tab/>
      </w:r>
      <w:r w:rsidRPr="00FC09B7">
        <w:t xml:space="preserve">When no </w:t>
      </w:r>
      <w:r w:rsidRPr="00FC09B7">
        <w:rPr>
          <w:i/>
        </w:rPr>
        <w:t>DataSetMessages</w:t>
      </w:r>
      <w:r w:rsidRPr="00FC09B7">
        <w:t xml:space="preserve"> are sent for a configured time period, a keep alive </w:t>
      </w:r>
      <w:r w:rsidRPr="00FC09B7">
        <w:rPr>
          <w:i/>
        </w:rPr>
        <w:t>DataSetMessage</w:t>
      </w:r>
      <w:r w:rsidRPr="00FC09B7">
        <w:t xml:space="preserve"> is sent to signal the </w:t>
      </w:r>
      <w:r w:rsidRPr="00FC09B7">
        <w:rPr>
          <w:i/>
        </w:rPr>
        <w:t>Subscribers</w:t>
      </w:r>
      <w:r w:rsidRPr="00FC09B7">
        <w:t xml:space="preserve"> that the </w:t>
      </w:r>
      <w:r w:rsidRPr="00FC09B7">
        <w:rPr>
          <w:i/>
        </w:rPr>
        <w:t>Publisher</w:t>
      </w:r>
      <w:r w:rsidRPr="00FC09B7">
        <w:t xml:space="preserve"> is still alive.</w:t>
      </w:r>
    </w:p>
    <w:p w14:paraId="45950862" w14:textId="77777777" w:rsidR="00274E01" w:rsidRPr="00FC09B7" w:rsidRDefault="00274E01" w:rsidP="00274E01">
      <w:pPr>
        <w:pStyle w:val="PARAGRAPH"/>
        <w:rPr>
          <w:noProof w:val="0"/>
          <w:color w:val="000000" w:themeColor="text1"/>
        </w:rPr>
      </w:pPr>
      <w:r w:rsidRPr="00FC09B7">
        <w:rPr>
          <w:noProof w:val="0"/>
          <w:color w:val="000000" w:themeColor="text1"/>
        </w:rPr>
        <w:t xml:space="preserve">Some encodings differentiate between key frame </w:t>
      </w:r>
      <w:r w:rsidRPr="00FC09B7">
        <w:rPr>
          <w:i/>
          <w:noProof w:val="0"/>
          <w:color w:val="000000" w:themeColor="text1"/>
          <w:spacing w:val="0"/>
          <w:lang w:eastAsia="en-US"/>
        </w:rPr>
        <w:t>DataSet</w:t>
      </w:r>
      <w:r w:rsidRPr="00FC09B7">
        <w:rPr>
          <w:i/>
          <w:noProof w:val="0"/>
          <w:color w:val="000000" w:themeColor="text1"/>
        </w:rPr>
        <w:t xml:space="preserve">Messages </w:t>
      </w:r>
      <w:r w:rsidRPr="00FC09B7">
        <w:rPr>
          <w:noProof w:val="0"/>
          <w:color w:val="000000" w:themeColor="text1"/>
        </w:rPr>
        <w:t xml:space="preserve">and delta frame </w:t>
      </w:r>
      <w:r w:rsidRPr="00FC09B7">
        <w:rPr>
          <w:i/>
          <w:noProof w:val="0"/>
          <w:color w:val="000000" w:themeColor="text1"/>
          <w:spacing w:val="0"/>
          <w:lang w:eastAsia="en-US"/>
        </w:rPr>
        <w:t>DataSet</w:t>
      </w:r>
      <w:r w:rsidRPr="00FC09B7">
        <w:rPr>
          <w:i/>
          <w:noProof w:val="0"/>
          <w:color w:val="000000" w:themeColor="text1"/>
        </w:rPr>
        <w:t>Messages</w:t>
      </w:r>
      <w:r w:rsidRPr="00FC09B7">
        <w:rPr>
          <w:i/>
          <w:noProof w:val="0"/>
          <w:color w:val="000000" w:themeColor="text1"/>
          <w:spacing w:val="0"/>
          <w:lang w:eastAsia="en-US"/>
        </w:rPr>
        <w:t xml:space="preserve">. </w:t>
      </w:r>
      <w:r w:rsidRPr="00FC09B7">
        <w:rPr>
          <w:noProof w:val="0"/>
          <w:color w:val="000000" w:themeColor="text1"/>
          <w:spacing w:val="0"/>
          <w:lang w:eastAsia="en-US"/>
        </w:rPr>
        <w:t>A k</w:t>
      </w:r>
      <w:r w:rsidRPr="00FC09B7">
        <w:rPr>
          <w:noProof w:val="0"/>
          <w:color w:val="000000" w:themeColor="text1"/>
        </w:rPr>
        <w:t xml:space="preserve">ey frame </w:t>
      </w:r>
      <w:r w:rsidRPr="00FC09B7">
        <w:rPr>
          <w:i/>
          <w:noProof w:val="0"/>
          <w:color w:val="000000" w:themeColor="text1"/>
          <w:spacing w:val="0"/>
          <w:lang w:eastAsia="en-US"/>
        </w:rPr>
        <w:t>DataSet</w:t>
      </w:r>
      <w:r w:rsidRPr="00FC09B7">
        <w:rPr>
          <w:i/>
          <w:noProof w:val="0"/>
          <w:color w:val="000000" w:themeColor="text1"/>
        </w:rPr>
        <w:t>Message</w:t>
      </w:r>
      <w:r w:rsidRPr="00FC09B7">
        <w:rPr>
          <w:noProof w:val="0"/>
          <w:color w:val="000000" w:themeColor="text1"/>
          <w:spacing w:val="0"/>
          <w:lang w:eastAsia="en-US"/>
        </w:rPr>
        <w:t xml:space="preserve"> includes</w:t>
      </w:r>
      <w:r w:rsidRPr="00FC09B7">
        <w:rPr>
          <w:i/>
          <w:noProof w:val="0"/>
          <w:color w:val="000000" w:themeColor="text1"/>
          <w:spacing w:val="0"/>
          <w:lang w:eastAsia="en-US"/>
        </w:rPr>
        <w:t xml:space="preserve"> </w:t>
      </w:r>
      <w:r w:rsidRPr="00FC09B7">
        <w:rPr>
          <w:noProof w:val="0"/>
          <w:color w:val="000000" w:themeColor="text1"/>
          <w:spacing w:val="0"/>
          <w:lang w:eastAsia="en-US"/>
        </w:rPr>
        <w:t>values for</w:t>
      </w:r>
      <w:r w:rsidRPr="00FC09B7">
        <w:rPr>
          <w:i/>
          <w:noProof w:val="0"/>
          <w:color w:val="000000" w:themeColor="text1"/>
          <w:spacing w:val="0"/>
          <w:lang w:eastAsia="en-US"/>
        </w:rPr>
        <w:t xml:space="preserve"> </w:t>
      </w:r>
      <w:r w:rsidRPr="00FC09B7">
        <w:rPr>
          <w:noProof w:val="0"/>
          <w:color w:val="000000" w:themeColor="text1"/>
        </w:rPr>
        <w:t xml:space="preserve">all fields of the </w:t>
      </w:r>
      <w:r w:rsidRPr="00FC09B7">
        <w:rPr>
          <w:i/>
          <w:noProof w:val="0"/>
          <w:color w:val="000000" w:themeColor="text1"/>
        </w:rPr>
        <w:t>DataSet.</w:t>
      </w:r>
      <w:r w:rsidRPr="00FC09B7">
        <w:rPr>
          <w:noProof w:val="0"/>
          <w:color w:val="000000" w:themeColor="text1"/>
        </w:rPr>
        <w:t xml:space="preserve"> A delta frame </w:t>
      </w:r>
      <w:r w:rsidRPr="00FC09B7">
        <w:rPr>
          <w:i/>
          <w:noProof w:val="0"/>
          <w:color w:val="000000" w:themeColor="text1"/>
          <w:spacing w:val="0"/>
          <w:lang w:eastAsia="en-US"/>
        </w:rPr>
        <w:t>DataSet</w:t>
      </w:r>
      <w:r w:rsidRPr="00FC09B7">
        <w:rPr>
          <w:i/>
          <w:noProof w:val="0"/>
          <w:color w:val="000000" w:themeColor="text1"/>
        </w:rPr>
        <w:t>Message</w:t>
      </w:r>
      <w:r w:rsidRPr="00FC09B7">
        <w:rPr>
          <w:noProof w:val="0"/>
          <w:color w:val="000000" w:themeColor="text1"/>
        </w:rPr>
        <w:t xml:space="preserve"> only contains the subset that changed since the previous </w:t>
      </w:r>
      <w:r w:rsidRPr="00FC09B7">
        <w:rPr>
          <w:i/>
          <w:noProof w:val="0"/>
          <w:color w:val="000000" w:themeColor="text1"/>
        </w:rPr>
        <w:t>DataSetMessage</w:t>
      </w:r>
      <w:r w:rsidRPr="00FC09B7">
        <w:rPr>
          <w:noProof w:val="0"/>
          <w:color w:val="000000" w:themeColor="text1"/>
        </w:rPr>
        <w:t>.</w:t>
      </w:r>
    </w:p>
    <w:p w14:paraId="016F8347" w14:textId="448B61AA" w:rsidR="00274E01" w:rsidRPr="00FC09B7" w:rsidRDefault="00C73925" w:rsidP="00274E01">
      <w:pPr>
        <w:pStyle w:val="PARAGRAPH"/>
        <w:rPr>
          <w:noProof w:val="0"/>
          <w:color w:val="000000" w:themeColor="text1"/>
        </w:rPr>
      </w:pPr>
      <w:r>
        <w:rPr>
          <w:noProof w:val="0"/>
          <w:color w:val="000000" w:themeColor="text1"/>
        </w:rPr>
        <w:t>A k</w:t>
      </w:r>
      <w:r w:rsidR="00274E01" w:rsidRPr="00FC09B7">
        <w:rPr>
          <w:noProof w:val="0"/>
          <w:color w:val="000000" w:themeColor="text1"/>
        </w:rPr>
        <w:t xml:space="preserve">ey frame </w:t>
      </w:r>
      <w:r w:rsidR="00274E01" w:rsidRPr="00FC09B7">
        <w:rPr>
          <w:i/>
          <w:noProof w:val="0"/>
          <w:color w:val="000000" w:themeColor="text1"/>
          <w:spacing w:val="0"/>
          <w:lang w:eastAsia="en-US"/>
        </w:rPr>
        <w:t>DataSet</w:t>
      </w:r>
      <w:r>
        <w:rPr>
          <w:i/>
          <w:noProof w:val="0"/>
          <w:color w:val="000000" w:themeColor="text1"/>
        </w:rPr>
        <w:t>Message</w:t>
      </w:r>
      <w:r w:rsidR="00274E01" w:rsidRPr="00FC09B7">
        <w:rPr>
          <w:noProof w:val="0"/>
          <w:color w:val="000000" w:themeColor="text1"/>
        </w:rPr>
        <w:t xml:space="preserve"> </w:t>
      </w:r>
      <w:r>
        <w:rPr>
          <w:noProof w:val="0"/>
          <w:color w:val="000000" w:themeColor="text1"/>
        </w:rPr>
        <w:t>is</w:t>
      </w:r>
      <w:r w:rsidR="00274E01" w:rsidRPr="00FC09B7">
        <w:rPr>
          <w:noProof w:val="0"/>
          <w:color w:val="000000" w:themeColor="text1"/>
        </w:rPr>
        <w:t xml:space="preserve"> sent after a configured number of </w:t>
      </w:r>
      <w:r w:rsidR="00274E01" w:rsidRPr="00FC09B7">
        <w:rPr>
          <w:i/>
          <w:noProof w:val="0"/>
          <w:color w:val="000000" w:themeColor="text1"/>
          <w:spacing w:val="0"/>
          <w:lang w:eastAsia="en-US"/>
        </w:rPr>
        <w:t>DataSet</w:t>
      </w:r>
      <w:r w:rsidR="00274E01" w:rsidRPr="00FC09B7">
        <w:rPr>
          <w:i/>
          <w:noProof w:val="0"/>
          <w:color w:val="000000" w:themeColor="text1"/>
        </w:rPr>
        <w:t>Messages</w:t>
      </w:r>
      <w:r w:rsidR="00274E01" w:rsidRPr="00FC09B7">
        <w:rPr>
          <w:noProof w:val="0"/>
          <w:color w:val="000000" w:themeColor="text1"/>
        </w:rPr>
        <w:t>.</w:t>
      </w:r>
    </w:p>
    <w:p w14:paraId="375B6942" w14:textId="2E0BEEF2" w:rsidR="0003265E" w:rsidRPr="00FC09B7" w:rsidRDefault="00274E01" w:rsidP="00274E01">
      <w:pPr>
        <w:pStyle w:val="Heading3"/>
      </w:pPr>
      <w:bookmarkStart w:id="200" w:name="_Toc505941332"/>
      <w:bookmarkEnd w:id="198"/>
      <w:r w:rsidRPr="00FC09B7">
        <w:t>NetworkMessage</w:t>
      </w:r>
      <w:bookmarkEnd w:id="200"/>
    </w:p>
    <w:p w14:paraId="6ACFFF05" w14:textId="2D23B89E" w:rsidR="00274E01" w:rsidRPr="00FC09B7" w:rsidRDefault="00274E01" w:rsidP="00274E01">
      <w:pPr>
        <w:pStyle w:val="PARAGRAPH"/>
        <w:spacing w:after="0"/>
        <w:rPr>
          <w:noProof w:val="0"/>
          <w:color w:val="000000" w:themeColor="text1"/>
        </w:rPr>
      </w:pPr>
      <w:r w:rsidRPr="00FC09B7">
        <w:rPr>
          <w:noProof w:val="0"/>
          <w:color w:val="000000" w:themeColor="text1"/>
        </w:rPr>
        <w:t xml:space="preserve">The </w:t>
      </w:r>
      <w:r w:rsidRPr="00FC09B7">
        <w:rPr>
          <w:i/>
          <w:noProof w:val="0"/>
          <w:color w:val="000000" w:themeColor="text1"/>
        </w:rPr>
        <w:t>NetworkMessage</w:t>
      </w:r>
      <w:r w:rsidRPr="00FC09B7">
        <w:rPr>
          <w:noProof w:val="0"/>
          <w:color w:val="000000" w:themeColor="text1"/>
        </w:rPr>
        <w:t xml:space="preserve"> is a container for </w:t>
      </w:r>
      <w:r w:rsidRPr="00FC09B7">
        <w:rPr>
          <w:i/>
          <w:noProof w:val="0"/>
          <w:color w:val="000000" w:themeColor="text1"/>
        </w:rPr>
        <w:t>DataSetMessages</w:t>
      </w:r>
      <w:r w:rsidRPr="00FC09B7">
        <w:rPr>
          <w:noProof w:val="0"/>
          <w:color w:val="000000" w:themeColor="text1"/>
        </w:rPr>
        <w:t xml:space="preserve"> and includes information</w:t>
      </w:r>
      <w:r w:rsidR="009709CB" w:rsidRPr="00FC09B7">
        <w:rPr>
          <w:noProof w:val="0"/>
          <w:color w:val="000000" w:themeColor="text1"/>
        </w:rPr>
        <w:t xml:space="preserve"> shared between </w:t>
      </w:r>
      <w:r w:rsidR="009709CB" w:rsidRPr="00FC09B7">
        <w:rPr>
          <w:i/>
          <w:noProof w:val="0"/>
          <w:color w:val="000000" w:themeColor="text1"/>
        </w:rPr>
        <w:t>DataSetMessages</w:t>
      </w:r>
      <w:r w:rsidRPr="00FC09B7">
        <w:rPr>
          <w:noProof w:val="0"/>
          <w:color w:val="000000" w:themeColor="text1"/>
        </w:rPr>
        <w:t>. This information consists of</w:t>
      </w:r>
      <w:r w:rsidR="00C73925">
        <w:rPr>
          <w:noProof w:val="0"/>
          <w:color w:val="000000" w:themeColor="text1"/>
        </w:rPr>
        <w:t>:</w:t>
      </w:r>
    </w:p>
    <w:p w14:paraId="48775C46" w14:textId="77777777" w:rsidR="00274E01" w:rsidRPr="00FC09B7" w:rsidRDefault="00274E01" w:rsidP="00274E01">
      <w:pPr>
        <w:pStyle w:val="PARAGRAPH"/>
        <w:spacing w:after="0"/>
        <w:ind w:left="2552" w:hanging="1985"/>
      </w:pPr>
      <w:r w:rsidRPr="00FC09B7">
        <w:rPr>
          <w:rStyle w:val="IntenseEmphasis"/>
          <w:b w:val="0"/>
          <w:i w:val="0"/>
        </w:rPr>
        <w:t>PublisherId</w:t>
      </w:r>
      <w:r w:rsidRPr="00FC09B7">
        <w:rPr>
          <w:rStyle w:val="IntenseEmphasis"/>
          <w:b w:val="0"/>
          <w:i w:val="0"/>
        </w:rPr>
        <w:tab/>
        <w:t xml:space="preserve">Identifies the </w:t>
      </w:r>
      <w:r w:rsidRPr="00FC09B7">
        <w:rPr>
          <w:i/>
          <w:color w:val="000000" w:themeColor="text1"/>
        </w:rPr>
        <w:t>Publisher</w:t>
      </w:r>
      <w:r w:rsidRPr="00FC09B7">
        <w:t xml:space="preserve">. </w:t>
      </w:r>
    </w:p>
    <w:p w14:paraId="261BD434" w14:textId="77777777" w:rsidR="00274E01" w:rsidRPr="00FC09B7" w:rsidRDefault="00274E01" w:rsidP="00274E01">
      <w:pPr>
        <w:pStyle w:val="PARAGRAPH"/>
        <w:spacing w:after="0"/>
        <w:ind w:left="2552" w:hanging="1985"/>
      </w:pPr>
      <w:r w:rsidRPr="00FC09B7">
        <w:rPr>
          <w:rStyle w:val="IntenseEmphasis"/>
          <w:b w:val="0"/>
          <w:i w:val="0"/>
        </w:rPr>
        <w:t>Security data</w:t>
      </w:r>
      <w:r w:rsidRPr="00FC09B7">
        <w:rPr>
          <w:rStyle w:val="IntenseEmphasis"/>
          <w:b w:val="0"/>
          <w:i w:val="0"/>
        </w:rPr>
        <w:tab/>
        <w:t>Only available for encodings that support message security. The relevant information is specified in the message mapping.</w:t>
      </w:r>
    </w:p>
    <w:p w14:paraId="14A8A283" w14:textId="1242A922" w:rsidR="00274E01" w:rsidRPr="00FC09B7" w:rsidRDefault="00274E01" w:rsidP="00274E01">
      <w:pPr>
        <w:pStyle w:val="PARAGRAPH"/>
        <w:spacing w:after="0"/>
        <w:ind w:left="2552" w:hanging="1985"/>
      </w:pPr>
      <w:r w:rsidRPr="00FC09B7">
        <w:rPr>
          <w:rStyle w:val="IntenseEmphasis"/>
          <w:b w:val="0"/>
          <w:i w:val="0"/>
        </w:rPr>
        <w:t>Promoted fields</w:t>
      </w:r>
      <w:r w:rsidRPr="00FC09B7">
        <w:rPr>
          <w:rStyle w:val="IntenseEmphasis"/>
          <w:b w:val="0"/>
          <w:i w:val="0"/>
        </w:rPr>
        <w:tab/>
        <w:t xml:space="preserve">Selected fields out of the </w:t>
      </w:r>
      <w:r w:rsidRPr="00FC09B7">
        <w:rPr>
          <w:rStyle w:val="IntenseEmphasis"/>
          <w:b w:val="0"/>
        </w:rPr>
        <w:t>DataSet</w:t>
      </w:r>
      <w:r w:rsidRPr="00FC09B7">
        <w:rPr>
          <w:rStyle w:val="IntenseEmphasis"/>
          <w:b w:val="0"/>
          <w:i w:val="0"/>
        </w:rPr>
        <w:t xml:space="preserve"> also sent in the header.</w:t>
      </w:r>
    </w:p>
    <w:p w14:paraId="246F4A57" w14:textId="4E6E544C" w:rsidR="00274E01" w:rsidRPr="00FC09B7" w:rsidRDefault="00274E01" w:rsidP="00274E01">
      <w:pPr>
        <w:pStyle w:val="PARAGRAPH"/>
        <w:ind w:left="2552" w:hanging="1985"/>
        <w:rPr>
          <w:rStyle w:val="IntenseEmphasis"/>
          <w:b w:val="0"/>
          <w:i w:val="0"/>
        </w:rPr>
      </w:pPr>
      <w:r w:rsidRPr="00FC09B7">
        <w:rPr>
          <w:rStyle w:val="IntenseEmphasis"/>
          <w:b w:val="0"/>
          <w:i w:val="0"/>
        </w:rPr>
        <w:t>Payload</w:t>
      </w:r>
      <w:r w:rsidRPr="00FC09B7">
        <w:rPr>
          <w:rStyle w:val="IntenseEmphasis"/>
          <w:b w:val="0"/>
          <w:i w:val="0"/>
        </w:rPr>
        <w:tab/>
      </w:r>
      <w:r w:rsidRPr="00FC09B7">
        <w:t xml:space="preserve">One or more </w:t>
      </w:r>
      <w:r w:rsidRPr="00FC09B7">
        <w:rPr>
          <w:i/>
          <w:color w:val="000000" w:themeColor="text1"/>
        </w:rPr>
        <w:t>DataSetMessages</w:t>
      </w:r>
      <w:r w:rsidR="00C73925">
        <w:rPr>
          <w:i/>
          <w:color w:val="000000" w:themeColor="text1"/>
        </w:rPr>
        <w:t>.</w:t>
      </w:r>
    </w:p>
    <w:p w14:paraId="54480AB7" w14:textId="79A4CBB6" w:rsidR="00274E01" w:rsidRPr="00FC09B7" w:rsidRDefault="00274E01" w:rsidP="00274E01">
      <w:pPr>
        <w:pStyle w:val="PARAGRAPH"/>
      </w:pPr>
      <w:r w:rsidRPr="00FC09B7">
        <w:rPr>
          <w:noProof w:val="0"/>
          <w:color w:val="000000" w:themeColor="text1"/>
        </w:rPr>
        <w:t xml:space="preserve">The payload, consisting of the </w:t>
      </w:r>
      <w:r w:rsidRPr="00FC09B7">
        <w:rPr>
          <w:i/>
          <w:noProof w:val="0"/>
          <w:color w:val="000000" w:themeColor="text1"/>
        </w:rPr>
        <w:t>DataSetMessages</w:t>
      </w:r>
      <w:r w:rsidRPr="00FC09B7">
        <w:rPr>
          <w:noProof w:val="0"/>
          <w:color w:val="000000" w:themeColor="text1"/>
        </w:rPr>
        <w:t xml:space="preserve"> will be encrypted in accordance with the configured message security. </w:t>
      </w:r>
      <w:r w:rsidRPr="00FC09B7">
        <w:t xml:space="preserve">Individual fields of a </w:t>
      </w:r>
      <w:r w:rsidRPr="00FC09B7">
        <w:rPr>
          <w:i/>
          <w:noProof w:val="0"/>
          <w:color w:val="000000" w:themeColor="text1"/>
        </w:rPr>
        <w:t>DataSetMessage</w:t>
      </w:r>
      <w:r w:rsidRPr="00FC09B7">
        <w:t xml:space="preserve"> can be marked as being “promoted fields”. Such fields are intended for filtering or routing and therefore</w:t>
      </w:r>
      <w:r w:rsidR="00C73925">
        <w:t xml:space="preserve"> are</w:t>
      </w:r>
      <w:r w:rsidRPr="00FC09B7">
        <w:t xml:space="preserve"> never encrypted. How and where the values for promoted fields are inserted depends on the </w:t>
      </w:r>
      <w:r w:rsidRPr="00FC09B7">
        <w:rPr>
          <w:i/>
          <w:noProof w:val="0"/>
          <w:color w:val="000000" w:themeColor="text1"/>
        </w:rPr>
        <w:t>NetworkMessage</w:t>
      </w:r>
      <w:r w:rsidRPr="00FC09B7">
        <w:t xml:space="preserve"> format and the used protocol.</w:t>
      </w:r>
      <w:r w:rsidRPr="00FC09B7">
        <w:rPr>
          <w:noProof w:val="0"/>
          <w:color w:val="000000" w:themeColor="text1"/>
        </w:rPr>
        <w:t xml:space="preserve"> The </w:t>
      </w:r>
      <w:r w:rsidR="0024342F" w:rsidRPr="00FC09B7">
        <w:rPr>
          <w:i/>
          <w:noProof w:val="0"/>
          <w:color w:val="000000" w:themeColor="text1"/>
        </w:rPr>
        <w:t>NetworkMessage</w:t>
      </w:r>
      <w:r w:rsidR="0024342F" w:rsidRPr="00FC09B7">
        <w:rPr>
          <w:noProof w:val="0"/>
          <w:color w:val="000000" w:themeColor="text1"/>
        </w:rPr>
        <w:t xml:space="preserve"> </w:t>
      </w:r>
      <w:r w:rsidRPr="00FC09B7">
        <w:rPr>
          <w:noProof w:val="0"/>
          <w:color w:val="000000" w:themeColor="text1"/>
        </w:rPr>
        <w:t xml:space="preserve">header is not encrypted to enable efficient filtering. </w:t>
      </w:r>
    </w:p>
    <w:p w14:paraId="736CE6C2" w14:textId="5DC50A25" w:rsidR="00480080" w:rsidRPr="00FC09B7" w:rsidRDefault="00C941A7" w:rsidP="00F500E5">
      <w:pPr>
        <w:pStyle w:val="Heading3"/>
        <w:numPr>
          <w:ilvl w:val="2"/>
          <w:numId w:val="27"/>
        </w:numPr>
        <w:rPr>
          <w:noProof w:val="0"/>
        </w:rPr>
      </w:pPr>
      <w:bookmarkStart w:id="201" w:name="_Ref460934982"/>
      <w:bookmarkStart w:id="202" w:name="_Toc505941333"/>
      <w:r w:rsidRPr="00FC09B7">
        <w:rPr>
          <w:noProof w:val="0"/>
        </w:rPr>
        <w:t>Message S</w:t>
      </w:r>
      <w:r w:rsidR="00480080" w:rsidRPr="00FC09B7">
        <w:rPr>
          <w:noProof w:val="0"/>
        </w:rPr>
        <w:t>ecurity</w:t>
      </w:r>
      <w:bookmarkEnd w:id="201"/>
      <w:bookmarkEnd w:id="202"/>
    </w:p>
    <w:p w14:paraId="33DD9810" w14:textId="77777777" w:rsidR="00480080" w:rsidRPr="00FC09B7" w:rsidRDefault="00480080" w:rsidP="0009644F">
      <w:pPr>
        <w:pStyle w:val="PARAGRAPH"/>
      </w:pPr>
      <w:r w:rsidRPr="00FC09B7">
        <w:t xml:space="preserve">Message security in </w:t>
      </w:r>
      <w:r w:rsidRPr="00FC09B7">
        <w:rPr>
          <w:i/>
        </w:rPr>
        <w:t>PubSub</w:t>
      </w:r>
      <w:r w:rsidRPr="00FC09B7">
        <w:t xml:space="preserve"> concerns integrity and confidentiality of the published message payload. The level of security can be:</w:t>
      </w:r>
    </w:p>
    <w:p w14:paraId="571F73C1" w14:textId="765F0DCB" w:rsidR="00480080" w:rsidRPr="00FC09B7" w:rsidRDefault="00480080" w:rsidP="005A6DE6">
      <w:pPr>
        <w:pStyle w:val="PARAGRAPH"/>
        <w:numPr>
          <w:ilvl w:val="0"/>
          <w:numId w:val="25"/>
        </w:numPr>
        <w:rPr>
          <w:noProof w:val="0"/>
          <w:color w:val="000000" w:themeColor="text1"/>
        </w:rPr>
      </w:pPr>
      <w:r w:rsidRPr="00FC09B7">
        <w:rPr>
          <w:noProof w:val="0"/>
          <w:color w:val="000000" w:themeColor="text1"/>
        </w:rPr>
        <w:t>No security</w:t>
      </w:r>
    </w:p>
    <w:p w14:paraId="6CA89A10" w14:textId="3BF97143" w:rsidR="00480080" w:rsidRPr="00FC09B7" w:rsidRDefault="00480080" w:rsidP="005A6DE6">
      <w:pPr>
        <w:pStyle w:val="PARAGRAPH"/>
        <w:numPr>
          <w:ilvl w:val="0"/>
          <w:numId w:val="25"/>
        </w:numPr>
        <w:rPr>
          <w:noProof w:val="0"/>
          <w:color w:val="000000" w:themeColor="text1"/>
        </w:rPr>
      </w:pPr>
      <w:r w:rsidRPr="00FC09B7">
        <w:rPr>
          <w:noProof w:val="0"/>
          <w:color w:val="000000" w:themeColor="text1"/>
        </w:rPr>
        <w:t>Signing but no encryption</w:t>
      </w:r>
    </w:p>
    <w:p w14:paraId="1B2B47AF" w14:textId="6B7AFD64" w:rsidR="00480080" w:rsidRPr="00FC09B7" w:rsidRDefault="00480080" w:rsidP="005A6DE6">
      <w:pPr>
        <w:pStyle w:val="PARAGRAPH"/>
        <w:numPr>
          <w:ilvl w:val="0"/>
          <w:numId w:val="25"/>
        </w:numPr>
        <w:rPr>
          <w:noProof w:val="0"/>
          <w:color w:val="000000" w:themeColor="text1"/>
        </w:rPr>
      </w:pPr>
      <w:r w:rsidRPr="00FC09B7">
        <w:rPr>
          <w:noProof w:val="0"/>
          <w:color w:val="000000" w:themeColor="text1"/>
        </w:rPr>
        <w:t>Signing and encryption</w:t>
      </w:r>
    </w:p>
    <w:p w14:paraId="6669BF64" w14:textId="6A239EDA" w:rsidR="00480080" w:rsidRPr="00FC09B7" w:rsidRDefault="00480080" w:rsidP="00480080">
      <w:pPr>
        <w:pStyle w:val="PARAGRAPH"/>
        <w:rPr>
          <w:noProof w:val="0"/>
        </w:rPr>
      </w:pPr>
      <w:r w:rsidRPr="00FC09B7">
        <w:rPr>
          <w:noProof w:val="0"/>
          <w:color w:val="000000" w:themeColor="text1"/>
        </w:rPr>
        <w:t xml:space="preserve">Message security is end-to-end security (from </w:t>
      </w:r>
      <w:r w:rsidRPr="00FC09B7">
        <w:rPr>
          <w:i/>
          <w:noProof w:val="0"/>
          <w:color w:val="000000" w:themeColor="text1"/>
        </w:rPr>
        <w:t>Publisher</w:t>
      </w:r>
      <w:r w:rsidRPr="00FC09B7">
        <w:rPr>
          <w:noProof w:val="0"/>
          <w:color w:val="000000" w:themeColor="text1"/>
        </w:rPr>
        <w:t xml:space="preserve"> to </w:t>
      </w:r>
      <w:r w:rsidRPr="00FC09B7">
        <w:rPr>
          <w:i/>
          <w:noProof w:val="0"/>
          <w:color w:val="000000" w:themeColor="text1"/>
        </w:rPr>
        <w:t>Subscriber</w:t>
      </w:r>
      <w:r w:rsidRPr="00FC09B7">
        <w:rPr>
          <w:noProof w:val="0"/>
          <w:color w:val="000000" w:themeColor="text1"/>
        </w:rPr>
        <w:t>) and</w:t>
      </w:r>
      <w:r w:rsidRPr="00FC09B7">
        <w:rPr>
          <w:noProof w:val="0"/>
        </w:rPr>
        <w:t xml:space="preserve"> requires common knowledge of the cryptographic keys necessary to sign and encrypt on</w:t>
      </w:r>
      <w:r w:rsidR="00B55724" w:rsidRPr="00FC09B7">
        <w:rPr>
          <w:noProof w:val="0"/>
        </w:rPr>
        <w:t xml:space="preserve"> the</w:t>
      </w:r>
      <w:r w:rsidRPr="00FC09B7">
        <w:rPr>
          <w:noProof w:val="0"/>
        </w:rPr>
        <w:t xml:space="preserve"> </w:t>
      </w:r>
      <w:r w:rsidRPr="00FC09B7">
        <w:rPr>
          <w:i/>
          <w:noProof w:val="0"/>
        </w:rPr>
        <w:t>Publisher</w:t>
      </w:r>
      <w:r w:rsidRPr="00FC09B7">
        <w:rPr>
          <w:noProof w:val="0"/>
        </w:rPr>
        <w:t xml:space="preserve"> side as well as </w:t>
      </w:r>
      <w:r w:rsidR="00C73925">
        <w:rPr>
          <w:noProof w:val="0"/>
        </w:rPr>
        <w:t>validate</w:t>
      </w:r>
      <w:r w:rsidRPr="00FC09B7">
        <w:rPr>
          <w:noProof w:val="0"/>
        </w:rPr>
        <w:t xml:space="preserve"> signature and decrypt on</w:t>
      </w:r>
      <w:r w:rsidR="00B55724" w:rsidRPr="00FC09B7">
        <w:rPr>
          <w:noProof w:val="0"/>
        </w:rPr>
        <w:t xml:space="preserve"> the</w:t>
      </w:r>
      <w:r w:rsidRPr="00FC09B7">
        <w:rPr>
          <w:noProof w:val="0"/>
        </w:rPr>
        <w:t xml:space="preserve"> </w:t>
      </w:r>
      <w:r w:rsidRPr="00FC09B7">
        <w:rPr>
          <w:i/>
          <w:noProof w:val="0"/>
        </w:rPr>
        <w:t>Subscriber</w:t>
      </w:r>
      <w:r w:rsidRPr="00FC09B7">
        <w:rPr>
          <w:noProof w:val="0"/>
        </w:rPr>
        <w:t xml:space="preserve"> side.</w:t>
      </w:r>
    </w:p>
    <w:p w14:paraId="7A720A94" w14:textId="1995A35B" w:rsidR="00D139B0" w:rsidRPr="00FC09B7" w:rsidRDefault="00D139B0" w:rsidP="00480080">
      <w:pPr>
        <w:pStyle w:val="PARAGRAPH"/>
        <w:rPr>
          <w:noProof w:val="0"/>
        </w:rPr>
      </w:pPr>
      <w:r w:rsidRPr="00FC09B7">
        <w:rPr>
          <w:noProof w:val="0"/>
        </w:rPr>
        <w:t xml:space="preserve">The keys used for </w:t>
      </w:r>
      <w:r w:rsidR="00CE1D1C" w:rsidRPr="00FC09B7">
        <w:rPr>
          <w:noProof w:val="0"/>
        </w:rPr>
        <w:t xml:space="preserve">message security are managed in the context of a </w:t>
      </w:r>
      <w:r w:rsidR="00CE1D1C" w:rsidRPr="00FC09B7">
        <w:rPr>
          <w:i/>
          <w:noProof w:val="0"/>
        </w:rPr>
        <w:t>SecurityGroup</w:t>
      </w:r>
      <w:r w:rsidR="00CE1D1C" w:rsidRPr="00FC09B7">
        <w:rPr>
          <w:noProof w:val="0"/>
        </w:rPr>
        <w:t xml:space="preserve">. The basic concepts of a </w:t>
      </w:r>
      <w:r w:rsidR="00CE1D1C" w:rsidRPr="00FC09B7">
        <w:rPr>
          <w:i/>
          <w:noProof w:val="0"/>
        </w:rPr>
        <w:t>SecurityGroup</w:t>
      </w:r>
      <w:r w:rsidR="00CE1D1C" w:rsidRPr="00FC09B7">
        <w:rPr>
          <w:noProof w:val="0"/>
        </w:rPr>
        <w:t xml:space="preserve"> are described in </w:t>
      </w:r>
      <w:r w:rsidR="00CE1D1C" w:rsidRPr="00FC09B7">
        <w:rPr>
          <w:noProof w:val="0"/>
        </w:rPr>
        <w:fldChar w:fldCharType="begin"/>
      </w:r>
      <w:r w:rsidR="00CE1D1C" w:rsidRPr="00FC09B7">
        <w:rPr>
          <w:noProof w:val="0"/>
        </w:rPr>
        <w:instrText xml:space="preserve"> REF _Ref463358545 \r \h </w:instrText>
      </w:r>
      <w:r w:rsidR="00CE1D1C" w:rsidRPr="00FC09B7">
        <w:rPr>
          <w:noProof w:val="0"/>
        </w:rPr>
      </w:r>
      <w:r w:rsidR="00CE1D1C" w:rsidRPr="00FC09B7">
        <w:rPr>
          <w:noProof w:val="0"/>
        </w:rPr>
        <w:fldChar w:fldCharType="separate"/>
      </w:r>
      <w:r w:rsidR="005333FC">
        <w:rPr>
          <w:noProof w:val="0"/>
        </w:rPr>
        <w:t>5.3.7</w:t>
      </w:r>
      <w:r w:rsidR="00CE1D1C" w:rsidRPr="00FC09B7">
        <w:rPr>
          <w:noProof w:val="0"/>
        </w:rPr>
        <w:fldChar w:fldCharType="end"/>
      </w:r>
      <w:r w:rsidR="00CE1D1C" w:rsidRPr="00FC09B7">
        <w:rPr>
          <w:noProof w:val="0"/>
        </w:rPr>
        <w:t>.</w:t>
      </w:r>
    </w:p>
    <w:p w14:paraId="01E04FBA" w14:textId="0ACEA0FC" w:rsidR="00480080" w:rsidRPr="00FC09B7" w:rsidRDefault="00480080" w:rsidP="00480080">
      <w:pPr>
        <w:pStyle w:val="PARAGRAPH"/>
        <w:rPr>
          <w:noProof w:val="0"/>
          <w:color w:val="000000" w:themeColor="text1"/>
        </w:rPr>
      </w:pPr>
      <w:r w:rsidRPr="00FC09B7">
        <w:rPr>
          <w:noProof w:val="0"/>
        </w:rPr>
        <w:t>This standard defines a general distribution framework for c</w:t>
      </w:r>
      <w:r w:rsidR="00811EBD" w:rsidRPr="00FC09B7">
        <w:rPr>
          <w:noProof w:val="0"/>
        </w:rPr>
        <w:t>ryptographic keys.</w:t>
      </w:r>
      <w:r w:rsidR="00CF4175" w:rsidRPr="00FC09B7">
        <w:rPr>
          <w:noProof w:val="0"/>
        </w:rPr>
        <w:t xml:space="preserve"> This framework is introduced in </w:t>
      </w:r>
      <w:r w:rsidR="00CF4175" w:rsidRPr="00FC09B7">
        <w:rPr>
          <w:noProof w:val="0"/>
        </w:rPr>
        <w:fldChar w:fldCharType="begin"/>
      </w:r>
      <w:r w:rsidR="00CF4175" w:rsidRPr="00FC09B7">
        <w:rPr>
          <w:noProof w:val="0"/>
        </w:rPr>
        <w:instrText xml:space="preserve"> REF _Ref462772283 \r \h </w:instrText>
      </w:r>
      <w:r w:rsidR="00CF4175" w:rsidRPr="00FC09B7">
        <w:rPr>
          <w:noProof w:val="0"/>
        </w:rPr>
      </w:r>
      <w:r w:rsidR="00CF4175" w:rsidRPr="00FC09B7">
        <w:rPr>
          <w:noProof w:val="0"/>
        </w:rPr>
        <w:fldChar w:fldCharType="separate"/>
      </w:r>
      <w:r w:rsidR="005333FC">
        <w:rPr>
          <w:noProof w:val="0"/>
        </w:rPr>
        <w:t>5.4.3</w:t>
      </w:r>
      <w:r w:rsidR="00CF4175" w:rsidRPr="00FC09B7">
        <w:rPr>
          <w:noProof w:val="0"/>
        </w:rPr>
        <w:fldChar w:fldCharType="end"/>
      </w:r>
      <w:r w:rsidR="00CF4175" w:rsidRPr="00FC09B7">
        <w:rPr>
          <w:noProof w:val="0"/>
        </w:rPr>
        <w:t>.</w:t>
      </w:r>
    </w:p>
    <w:p w14:paraId="155F315E" w14:textId="653452A6" w:rsidR="00480080" w:rsidRDefault="00480080" w:rsidP="00480080">
      <w:pPr>
        <w:pStyle w:val="PARAGRAPH"/>
        <w:rPr>
          <w:noProof w:val="0"/>
          <w:color w:val="000000" w:themeColor="text1"/>
        </w:rPr>
      </w:pPr>
      <w:r w:rsidRPr="00FC09B7">
        <w:rPr>
          <w:noProof w:val="0"/>
          <w:color w:val="000000" w:themeColor="text1"/>
        </w:rPr>
        <w:lastRenderedPageBreak/>
        <w:t>All parameters that are relevant for message security are described in</w:t>
      </w:r>
      <w:r w:rsidR="00141753" w:rsidRPr="00FC09B7">
        <w:rPr>
          <w:noProof w:val="0"/>
          <w:color w:val="000000" w:themeColor="text1"/>
        </w:rPr>
        <w:t xml:space="preserve"> </w:t>
      </w:r>
      <w:r w:rsidR="00141753" w:rsidRPr="00FC09B7">
        <w:rPr>
          <w:noProof w:val="0"/>
          <w:color w:val="000000" w:themeColor="text1"/>
        </w:rPr>
        <w:fldChar w:fldCharType="begin"/>
      </w:r>
      <w:r w:rsidR="00141753" w:rsidRPr="00FC09B7">
        <w:rPr>
          <w:noProof w:val="0"/>
          <w:color w:val="000000" w:themeColor="text1"/>
        </w:rPr>
        <w:instrText xml:space="preserve"> REF _Ref498367264 \r \h </w:instrText>
      </w:r>
      <w:r w:rsidR="00141753" w:rsidRPr="00FC09B7">
        <w:rPr>
          <w:noProof w:val="0"/>
          <w:color w:val="000000" w:themeColor="text1"/>
        </w:rPr>
      </w:r>
      <w:r w:rsidR="00141753" w:rsidRPr="00FC09B7">
        <w:rPr>
          <w:noProof w:val="0"/>
          <w:color w:val="000000" w:themeColor="text1"/>
        </w:rPr>
        <w:fldChar w:fldCharType="separate"/>
      </w:r>
      <w:r w:rsidR="005333FC">
        <w:rPr>
          <w:noProof w:val="0"/>
          <w:color w:val="000000" w:themeColor="text1"/>
        </w:rPr>
        <w:t>6.2.4</w:t>
      </w:r>
      <w:r w:rsidR="00141753" w:rsidRPr="00FC09B7">
        <w:rPr>
          <w:noProof w:val="0"/>
          <w:color w:val="000000" w:themeColor="text1"/>
        </w:rPr>
        <w:fldChar w:fldCharType="end"/>
      </w:r>
      <w:r w:rsidRPr="00FC09B7">
        <w:rPr>
          <w:noProof w:val="0"/>
          <w:color w:val="000000" w:themeColor="text1"/>
        </w:rPr>
        <w:t>.</w:t>
      </w:r>
      <w:r w:rsidR="00617A27" w:rsidRPr="00FC09B7">
        <w:rPr>
          <w:noProof w:val="0"/>
          <w:color w:val="000000" w:themeColor="text1"/>
        </w:rPr>
        <w:t xml:space="preserve"> These parameters are independent of</w:t>
      </w:r>
      <w:r w:rsidR="00C73925">
        <w:rPr>
          <w:noProof w:val="0"/>
          <w:color w:val="000000" w:themeColor="text1"/>
        </w:rPr>
        <w:t xml:space="preserve"> any</w:t>
      </w:r>
      <w:r w:rsidR="00617A27" w:rsidRPr="00FC09B7">
        <w:rPr>
          <w:noProof w:val="0"/>
          <w:color w:val="000000" w:themeColor="text1"/>
        </w:rPr>
        <w:t xml:space="preserve"> </w:t>
      </w:r>
      <w:r w:rsidR="00617A27" w:rsidRPr="00FC09B7">
        <w:rPr>
          <w:i/>
          <w:noProof w:val="0"/>
          <w:color w:val="000000" w:themeColor="text1"/>
        </w:rPr>
        <w:t>Broker</w:t>
      </w:r>
      <w:r w:rsidR="00617A27" w:rsidRPr="00FC09B7">
        <w:rPr>
          <w:noProof w:val="0"/>
          <w:color w:val="000000" w:themeColor="text1"/>
        </w:rPr>
        <w:t xml:space="preserve"> level </w:t>
      </w:r>
      <w:r w:rsidR="000B75F9">
        <w:rPr>
          <w:noProof w:val="0"/>
          <w:color w:val="000000" w:themeColor="text1"/>
        </w:rPr>
        <w:t xml:space="preserve">transport </w:t>
      </w:r>
      <w:r w:rsidR="00617A27" w:rsidRPr="00FC09B7">
        <w:rPr>
          <w:noProof w:val="0"/>
          <w:color w:val="000000" w:themeColor="text1"/>
        </w:rPr>
        <w:t>security.</w:t>
      </w:r>
    </w:p>
    <w:p w14:paraId="248A3C66" w14:textId="2754B659" w:rsidR="000B75F9" w:rsidRDefault="000B75F9" w:rsidP="00480080">
      <w:pPr>
        <w:pStyle w:val="PARAGRAPH"/>
        <w:rPr>
          <w:noProof w:val="0"/>
          <w:color w:val="000000" w:themeColor="text1"/>
        </w:rPr>
      </w:pPr>
      <w:r>
        <w:rPr>
          <w:noProof w:val="0"/>
          <w:color w:val="000000" w:themeColor="text1"/>
        </w:rPr>
        <w:t xml:space="preserve">The message security for </w:t>
      </w:r>
      <w:r w:rsidRPr="000B75F9">
        <w:rPr>
          <w:i/>
          <w:noProof w:val="0"/>
          <w:color w:val="000000" w:themeColor="text1"/>
        </w:rPr>
        <w:t>PubSub</w:t>
      </w:r>
      <w:r>
        <w:rPr>
          <w:noProof w:val="0"/>
          <w:color w:val="000000" w:themeColor="text1"/>
        </w:rPr>
        <w:t xml:space="preserve"> is independent of the transport protocol mapping and is completely defined by OPC UA.</w:t>
      </w:r>
    </w:p>
    <w:p w14:paraId="6CA39E06" w14:textId="69090483" w:rsidR="000B75F9" w:rsidRPr="00FC09B7" w:rsidRDefault="000B75F9" w:rsidP="000B75F9">
      <w:pPr>
        <w:pStyle w:val="Heading3"/>
      </w:pPr>
      <w:bookmarkStart w:id="203" w:name="_Toc505941334"/>
      <w:r>
        <w:t>Transport Security</w:t>
      </w:r>
      <w:bookmarkEnd w:id="203"/>
    </w:p>
    <w:p w14:paraId="3493018C" w14:textId="77777777" w:rsidR="00A677E1" w:rsidRPr="000B75F9" w:rsidRDefault="00A677E1" w:rsidP="00A677E1">
      <w:pPr>
        <w:pStyle w:val="PARAGRAPH"/>
      </w:pPr>
      <w:r>
        <w:t>The transport security is specific to the transport protocol mapping.</w:t>
      </w:r>
    </w:p>
    <w:p w14:paraId="26D04E5F" w14:textId="25EA6A00" w:rsidR="000B75F9" w:rsidRPr="00FC09B7" w:rsidRDefault="00480080" w:rsidP="00480080">
      <w:pPr>
        <w:pStyle w:val="PARAGRAPH"/>
        <w:rPr>
          <w:rFonts w:eastAsia="平成明朝"/>
          <w:noProof w:val="0"/>
          <w:lang w:eastAsia="fr-FR"/>
        </w:rPr>
      </w:pPr>
      <w:r w:rsidRPr="00FC09B7">
        <w:rPr>
          <w:rFonts w:eastAsia="平成明朝"/>
          <w:noProof w:val="0"/>
          <w:lang w:eastAsia="fr-FR"/>
        </w:rPr>
        <w:t xml:space="preserve">When using a broker-based middleware (see </w:t>
      </w:r>
      <w:r w:rsidRPr="00FC09B7">
        <w:rPr>
          <w:rFonts w:eastAsia="平成明朝"/>
          <w:noProof w:val="0"/>
          <w:lang w:eastAsia="fr-FR"/>
        </w:rPr>
        <w:fldChar w:fldCharType="begin"/>
      </w:r>
      <w:r w:rsidRPr="00FC09B7">
        <w:rPr>
          <w:rFonts w:eastAsia="平成明朝"/>
          <w:noProof w:val="0"/>
          <w:lang w:eastAsia="fr-FR"/>
        </w:rPr>
        <w:instrText xml:space="preserve"> REF _Ref459031042 \r \h  \* MERGEFORMAT </w:instrText>
      </w:r>
      <w:r w:rsidRPr="00FC09B7">
        <w:rPr>
          <w:rFonts w:eastAsia="平成明朝"/>
          <w:noProof w:val="0"/>
          <w:lang w:eastAsia="fr-FR"/>
        </w:rPr>
      </w:r>
      <w:r w:rsidRPr="00FC09B7">
        <w:rPr>
          <w:rFonts w:eastAsia="平成明朝"/>
          <w:noProof w:val="0"/>
          <w:lang w:eastAsia="fr-FR"/>
        </w:rPr>
        <w:fldChar w:fldCharType="separate"/>
      </w:r>
      <w:r w:rsidR="005333FC" w:rsidRPr="005333FC">
        <w:rPr>
          <w:rFonts w:eastAsia="平成明朝"/>
          <w:bCs/>
          <w:noProof w:val="0"/>
          <w:lang w:eastAsia="fr-FR"/>
        </w:rPr>
        <w:t>5.4.4.2.2</w:t>
      </w:r>
      <w:r w:rsidRPr="00FC09B7">
        <w:rPr>
          <w:rFonts w:eastAsia="平成明朝"/>
          <w:noProof w:val="0"/>
          <w:lang w:eastAsia="fr-FR"/>
        </w:rPr>
        <w:fldChar w:fldCharType="end"/>
      </w:r>
      <w:r w:rsidRPr="00FC09B7">
        <w:rPr>
          <w:rFonts w:eastAsia="平成明朝"/>
          <w:noProof w:val="0"/>
          <w:lang w:eastAsia="fr-FR"/>
        </w:rPr>
        <w:t xml:space="preserve">), confidentiality and integrity can be ensured with the transport security between </w:t>
      </w:r>
      <w:r w:rsidRPr="00FC09B7">
        <w:rPr>
          <w:rFonts w:eastAsia="平成明朝"/>
          <w:i/>
          <w:noProof w:val="0"/>
          <w:lang w:eastAsia="fr-FR"/>
        </w:rPr>
        <w:t>Publishers</w:t>
      </w:r>
      <w:r w:rsidR="00B55724" w:rsidRPr="00FC09B7">
        <w:rPr>
          <w:rFonts w:eastAsia="平成明朝"/>
          <w:noProof w:val="0"/>
          <w:lang w:eastAsia="fr-FR"/>
        </w:rPr>
        <w:t xml:space="preserve"> and the </w:t>
      </w:r>
      <w:r w:rsidR="00B55724" w:rsidRPr="00FC09B7">
        <w:rPr>
          <w:i/>
          <w:noProof w:val="0"/>
          <w:color w:val="000000" w:themeColor="text1"/>
          <w:spacing w:val="0"/>
          <w:lang w:eastAsia="en-US"/>
        </w:rPr>
        <w:t>Broker</w:t>
      </w:r>
      <w:r w:rsidR="00B55724" w:rsidRPr="00FC09B7">
        <w:rPr>
          <w:rFonts w:eastAsia="平成明朝"/>
          <w:noProof w:val="0"/>
          <w:lang w:eastAsia="fr-FR"/>
        </w:rPr>
        <w:t xml:space="preserve"> as well</w:t>
      </w:r>
      <w:r w:rsidRPr="00FC09B7">
        <w:rPr>
          <w:rFonts w:eastAsia="平成明朝"/>
          <w:noProof w:val="0"/>
          <w:lang w:eastAsia="fr-FR"/>
        </w:rPr>
        <w:t xml:space="preserve"> </w:t>
      </w:r>
      <w:r w:rsidR="00B55724" w:rsidRPr="00FC09B7">
        <w:rPr>
          <w:rFonts w:eastAsia="平成明朝"/>
          <w:noProof w:val="0"/>
          <w:lang w:eastAsia="fr-FR"/>
        </w:rPr>
        <w:t>as</w:t>
      </w:r>
      <w:r w:rsidRPr="00FC09B7">
        <w:rPr>
          <w:rFonts w:eastAsia="平成明朝"/>
          <w:noProof w:val="0"/>
          <w:lang w:eastAsia="fr-FR"/>
        </w:rPr>
        <w:t xml:space="preserve"> </w:t>
      </w:r>
      <w:r w:rsidRPr="00FC09B7">
        <w:rPr>
          <w:rFonts w:eastAsia="平成明朝"/>
          <w:i/>
          <w:noProof w:val="0"/>
          <w:lang w:eastAsia="fr-FR"/>
        </w:rPr>
        <w:t>Subscribers</w:t>
      </w:r>
      <w:r w:rsidRPr="00FC09B7">
        <w:rPr>
          <w:rFonts w:eastAsia="平成明朝"/>
          <w:noProof w:val="0"/>
          <w:lang w:eastAsia="fr-FR"/>
        </w:rPr>
        <w:t xml:space="preserve"> and the </w:t>
      </w:r>
      <w:r w:rsidR="00334815" w:rsidRPr="00FC09B7">
        <w:rPr>
          <w:i/>
          <w:noProof w:val="0"/>
          <w:color w:val="000000" w:themeColor="text1"/>
          <w:spacing w:val="0"/>
          <w:lang w:eastAsia="en-US"/>
        </w:rPr>
        <w:t>Broker</w:t>
      </w:r>
      <w:r w:rsidRPr="00FC09B7">
        <w:rPr>
          <w:rFonts w:eastAsia="平成明朝"/>
          <w:noProof w:val="0"/>
          <w:lang w:eastAsia="fr-FR"/>
        </w:rPr>
        <w:t xml:space="preserve">. The </w:t>
      </w:r>
      <w:r w:rsidR="00334815" w:rsidRPr="00FC09B7">
        <w:rPr>
          <w:i/>
          <w:noProof w:val="0"/>
          <w:color w:val="000000" w:themeColor="text1"/>
          <w:spacing w:val="0"/>
          <w:lang w:eastAsia="en-US"/>
        </w:rPr>
        <w:t>Broker</w:t>
      </w:r>
      <w:r w:rsidRPr="00FC09B7">
        <w:rPr>
          <w:rFonts w:eastAsia="平成明朝"/>
          <w:noProof w:val="0"/>
          <w:lang w:eastAsia="fr-FR"/>
        </w:rPr>
        <w:t xml:space="preserve"> level security </w:t>
      </w:r>
      <w:r w:rsidR="0009644F" w:rsidRPr="00FC09B7">
        <w:rPr>
          <w:rFonts w:eastAsia="平成明朝"/>
          <w:noProof w:val="0"/>
          <w:lang w:eastAsia="fr-FR"/>
        </w:rPr>
        <w:t xml:space="preserve">in addition </w:t>
      </w:r>
      <w:r w:rsidRPr="00FC09B7">
        <w:rPr>
          <w:rFonts w:eastAsia="平成明朝"/>
          <w:noProof w:val="0"/>
          <w:lang w:eastAsia="fr-FR"/>
        </w:rPr>
        <w:t xml:space="preserve">requires all </w:t>
      </w:r>
      <w:r w:rsidRPr="00FC09B7">
        <w:rPr>
          <w:rFonts w:eastAsia="平成明朝"/>
          <w:i/>
          <w:noProof w:val="0"/>
          <w:lang w:eastAsia="fr-FR"/>
        </w:rPr>
        <w:t>Publishers</w:t>
      </w:r>
      <w:r w:rsidRPr="00FC09B7">
        <w:rPr>
          <w:rFonts w:eastAsia="平成明朝"/>
          <w:noProof w:val="0"/>
          <w:lang w:eastAsia="fr-FR"/>
        </w:rPr>
        <w:t xml:space="preserve"> and </w:t>
      </w:r>
      <w:r w:rsidRPr="00FC09B7">
        <w:rPr>
          <w:rFonts w:eastAsia="平成明朝"/>
          <w:i/>
          <w:noProof w:val="0"/>
          <w:lang w:eastAsia="fr-FR"/>
        </w:rPr>
        <w:t>Subscribers</w:t>
      </w:r>
      <w:r w:rsidRPr="00FC09B7">
        <w:rPr>
          <w:rFonts w:eastAsia="平成明朝"/>
          <w:noProof w:val="0"/>
          <w:lang w:eastAsia="fr-FR"/>
        </w:rPr>
        <w:t xml:space="preserve"> to have credentials that grant them access to a </w:t>
      </w:r>
      <w:r w:rsidR="00334815" w:rsidRPr="00FC09B7">
        <w:rPr>
          <w:i/>
          <w:noProof w:val="0"/>
          <w:color w:val="000000" w:themeColor="text1"/>
          <w:spacing w:val="0"/>
          <w:lang w:eastAsia="en-US"/>
        </w:rPr>
        <w:t>Broker</w:t>
      </w:r>
      <w:r w:rsidRPr="00FC09B7">
        <w:rPr>
          <w:rFonts w:eastAsia="平成明朝"/>
          <w:noProof w:val="0"/>
          <w:lang w:eastAsia="fr-FR"/>
        </w:rPr>
        <w:t xml:space="preserve"> resource.</w:t>
      </w:r>
    </w:p>
    <w:p w14:paraId="0F63557B" w14:textId="7111EEDD" w:rsidR="00480080" w:rsidRDefault="00811EDE" w:rsidP="000B75F9">
      <w:pPr>
        <w:pStyle w:val="PARAGRAPH"/>
      </w:pPr>
      <w:r w:rsidRPr="00FC09B7">
        <w:t>Transport</w:t>
      </w:r>
      <w:r w:rsidR="00480080" w:rsidRPr="00FC09B7">
        <w:t xml:space="preserve"> security </w:t>
      </w:r>
      <w:r w:rsidR="00A677E1">
        <w:t>may be</w:t>
      </w:r>
      <w:r w:rsidR="00480080" w:rsidRPr="00FC09B7">
        <w:t xml:space="preserve"> hop-by-hop security with some risk of man-in-the-middle attacks</w:t>
      </w:r>
      <w:r w:rsidR="00183469" w:rsidRPr="00FC09B7">
        <w:t xml:space="preserve">. It also </w:t>
      </w:r>
      <w:r w:rsidR="00F82D55" w:rsidRPr="00FC09B7">
        <w:t xml:space="preserve">requires trusting the </w:t>
      </w:r>
      <w:r w:rsidR="00F82D55" w:rsidRPr="00FC09B7">
        <w:rPr>
          <w:i/>
        </w:rPr>
        <w:t>Broker</w:t>
      </w:r>
      <w:r w:rsidR="00183469" w:rsidRPr="00FC09B7">
        <w:t xml:space="preserve"> since the </w:t>
      </w:r>
      <w:r w:rsidR="00183469" w:rsidRPr="00FC09B7">
        <w:rPr>
          <w:i/>
        </w:rPr>
        <w:t>Broker</w:t>
      </w:r>
      <w:r w:rsidR="00183469" w:rsidRPr="00FC09B7">
        <w:t xml:space="preserve"> can read the messages</w:t>
      </w:r>
      <w:r w:rsidR="00480080" w:rsidRPr="00FC09B7">
        <w:t xml:space="preserve">. Combining </w:t>
      </w:r>
      <w:r w:rsidRPr="00FC09B7">
        <w:rPr>
          <w:color w:val="000000" w:themeColor="text1"/>
          <w:spacing w:val="0"/>
          <w:lang w:eastAsia="en-US"/>
        </w:rPr>
        <w:t>transport</w:t>
      </w:r>
      <w:r w:rsidR="00480080" w:rsidRPr="00FC09B7">
        <w:t xml:space="preserve"> security with message security r</w:t>
      </w:r>
      <w:r w:rsidR="00811EBD" w:rsidRPr="00FC09B7">
        <w:t>educes this risk.</w:t>
      </w:r>
    </w:p>
    <w:p w14:paraId="3C9DA41A" w14:textId="70B6ACDF" w:rsidR="00B55724" w:rsidRPr="00FC09B7" w:rsidRDefault="00B55724" w:rsidP="00F500E5">
      <w:pPr>
        <w:pStyle w:val="Heading3"/>
        <w:keepNext w:val="0"/>
        <w:widowControl w:val="0"/>
        <w:numPr>
          <w:ilvl w:val="2"/>
          <w:numId w:val="27"/>
        </w:numPr>
        <w:tabs>
          <w:tab w:val="num" w:pos="426"/>
        </w:tabs>
        <w:rPr>
          <w:noProof w:val="0"/>
          <w:color w:val="000000" w:themeColor="text1"/>
        </w:rPr>
      </w:pPr>
      <w:bookmarkStart w:id="204" w:name="_Ref463358545"/>
      <w:bookmarkStart w:id="205" w:name="_Toc505941335"/>
      <w:r w:rsidRPr="00FC09B7">
        <w:rPr>
          <w:noProof w:val="0"/>
          <w:color w:val="000000" w:themeColor="text1"/>
        </w:rPr>
        <w:t>SecurityGroup</w:t>
      </w:r>
      <w:bookmarkEnd w:id="204"/>
      <w:bookmarkEnd w:id="205"/>
    </w:p>
    <w:p w14:paraId="2E9DA7E1" w14:textId="338C5352" w:rsidR="005474E9" w:rsidRPr="00FC09B7" w:rsidRDefault="005474E9" w:rsidP="005474E9">
      <w:pPr>
        <w:pStyle w:val="PARAGRAPH"/>
      </w:pPr>
      <w:r w:rsidRPr="00FC09B7">
        <w:t xml:space="preserve">A </w:t>
      </w:r>
      <w:r w:rsidRPr="00FC09B7">
        <w:rPr>
          <w:i/>
        </w:rPr>
        <w:t>SecurityGroup</w:t>
      </w:r>
      <w:r w:rsidRPr="00FC09B7">
        <w:t xml:space="preserve"> is an abstraction that represents the </w:t>
      </w:r>
      <w:r w:rsidR="000B75F9">
        <w:t>m</w:t>
      </w:r>
      <w:r w:rsidR="000B75F9" w:rsidRPr="000B75F9">
        <w:t>essage</w:t>
      </w:r>
      <w:r w:rsidR="000B75F9">
        <w:t xml:space="preserve"> </w:t>
      </w:r>
      <w:r w:rsidRPr="00FC09B7">
        <w:t xml:space="preserve">security settings and security keys for a subset of </w:t>
      </w:r>
      <w:r w:rsidRPr="00FC09B7">
        <w:rPr>
          <w:i/>
        </w:rPr>
        <w:t>NetworkMessages</w:t>
      </w:r>
      <w:r w:rsidRPr="00FC09B7">
        <w:t xml:space="preserve"> exchanged between </w:t>
      </w:r>
      <w:r w:rsidRPr="00FC09B7">
        <w:rPr>
          <w:i/>
        </w:rPr>
        <w:t>Publishers</w:t>
      </w:r>
      <w:r w:rsidRPr="00FC09B7">
        <w:t xml:space="preserve"> and </w:t>
      </w:r>
      <w:r w:rsidRPr="00FC09B7">
        <w:rPr>
          <w:i/>
        </w:rPr>
        <w:t>Subscribers</w:t>
      </w:r>
      <w:r w:rsidRPr="00FC09B7">
        <w:t>.</w:t>
      </w:r>
      <w:r w:rsidR="00A269DE" w:rsidRPr="00FC09B7">
        <w:t xml:space="preserve"> The security keys are used to </w:t>
      </w:r>
      <w:r w:rsidR="00B06B58" w:rsidRPr="00FC09B7">
        <w:t xml:space="preserve">encrypt and </w:t>
      </w:r>
      <w:r w:rsidR="007E42A3" w:rsidRPr="00FC09B7">
        <w:t xml:space="preserve">decrypt </w:t>
      </w:r>
      <w:r w:rsidR="007E42A3" w:rsidRPr="00FC09B7">
        <w:rPr>
          <w:i/>
        </w:rPr>
        <w:t>NetworkMessages</w:t>
      </w:r>
      <w:r w:rsidR="007E42A3" w:rsidRPr="00FC09B7">
        <w:t xml:space="preserve"> and to</w:t>
      </w:r>
      <w:r w:rsidR="00C73925">
        <w:t xml:space="preserve"> generate and</w:t>
      </w:r>
      <w:r w:rsidR="007E42A3" w:rsidRPr="00FC09B7">
        <w:t xml:space="preserve"> check signature</w:t>
      </w:r>
      <w:r w:rsidR="00C73925">
        <w:t>s</w:t>
      </w:r>
      <w:r w:rsidR="007E42A3" w:rsidRPr="00FC09B7">
        <w:t xml:space="preserve"> on a </w:t>
      </w:r>
      <w:r w:rsidR="007E42A3" w:rsidRPr="00FC09B7">
        <w:rPr>
          <w:i/>
        </w:rPr>
        <w:t>NetworkMessage</w:t>
      </w:r>
      <w:r w:rsidR="007E42A3" w:rsidRPr="00FC09B7">
        <w:t>.</w:t>
      </w:r>
    </w:p>
    <w:p w14:paraId="3E39A857" w14:textId="41D8DEBA" w:rsidR="007E42A3" w:rsidRPr="00FC09B7" w:rsidRDefault="007E42A3" w:rsidP="005474E9">
      <w:pPr>
        <w:pStyle w:val="PARAGRAPH"/>
      </w:pPr>
      <w:r w:rsidRPr="00FC09B7">
        <w:t xml:space="preserve">A </w:t>
      </w:r>
      <w:r w:rsidRPr="00FC09B7">
        <w:rPr>
          <w:i/>
        </w:rPr>
        <w:t>Security Key Service</w:t>
      </w:r>
      <w:r w:rsidR="00DF355A" w:rsidRPr="00FC09B7">
        <w:t xml:space="preserve"> (SKS)</w:t>
      </w:r>
      <w:r w:rsidRPr="00FC09B7">
        <w:t xml:space="preserve"> manages </w:t>
      </w:r>
      <w:r w:rsidRPr="00FC09B7">
        <w:rPr>
          <w:i/>
        </w:rPr>
        <w:t>SecurityGroups</w:t>
      </w:r>
      <w:r w:rsidRPr="00FC09B7">
        <w:t xml:space="preserve"> and </w:t>
      </w:r>
      <w:r w:rsidRPr="00FC09B7">
        <w:rPr>
          <w:noProof w:val="0"/>
        </w:rPr>
        <w:t xml:space="preserve">maintains a mapping between </w:t>
      </w:r>
      <w:r w:rsidRPr="00FC09B7">
        <w:rPr>
          <w:i/>
          <w:noProof w:val="0"/>
        </w:rPr>
        <w:t>Roles</w:t>
      </w:r>
      <w:r w:rsidRPr="00FC09B7">
        <w:rPr>
          <w:noProof w:val="0"/>
        </w:rPr>
        <w:t xml:space="preserve"> and</w:t>
      </w:r>
      <w:r w:rsidR="00DF355A" w:rsidRPr="00FC09B7">
        <w:rPr>
          <w:noProof w:val="0"/>
        </w:rPr>
        <w:t xml:space="preserve"> their access </w:t>
      </w:r>
      <w:r w:rsidR="00DF355A" w:rsidRPr="00FC09B7">
        <w:rPr>
          <w:i/>
          <w:noProof w:val="0"/>
        </w:rPr>
        <w:t>Permissions</w:t>
      </w:r>
      <w:r w:rsidR="00DF355A" w:rsidRPr="00FC09B7">
        <w:rPr>
          <w:noProof w:val="0"/>
        </w:rPr>
        <w:t xml:space="preserve"> for a</w:t>
      </w:r>
      <w:r w:rsidRPr="00FC09B7">
        <w:rPr>
          <w:noProof w:val="0"/>
        </w:rPr>
        <w:t xml:space="preserve"> </w:t>
      </w:r>
      <w:r w:rsidRPr="00FC09B7">
        <w:rPr>
          <w:i/>
          <w:noProof w:val="0"/>
        </w:rPr>
        <w:t>SecurityGroup</w:t>
      </w:r>
      <w:r w:rsidRPr="00FC09B7">
        <w:rPr>
          <w:noProof w:val="0"/>
        </w:rPr>
        <w:t>.</w:t>
      </w:r>
      <w:r w:rsidR="00DF355A" w:rsidRPr="00FC09B7">
        <w:rPr>
          <w:noProof w:val="0"/>
        </w:rPr>
        <w:t xml:space="preserve"> This mapping defines if a </w:t>
      </w:r>
      <w:r w:rsidR="00DF355A" w:rsidRPr="00FC09B7">
        <w:rPr>
          <w:i/>
          <w:noProof w:val="0"/>
        </w:rPr>
        <w:t>Publisher</w:t>
      </w:r>
      <w:r w:rsidR="00DF355A" w:rsidRPr="00FC09B7">
        <w:rPr>
          <w:noProof w:val="0"/>
        </w:rPr>
        <w:t xml:space="preserve"> or </w:t>
      </w:r>
      <w:r w:rsidR="00DF355A" w:rsidRPr="00FC09B7">
        <w:rPr>
          <w:i/>
          <w:noProof w:val="0"/>
        </w:rPr>
        <w:t>Subscriber</w:t>
      </w:r>
      <w:r w:rsidR="00DF355A" w:rsidRPr="00FC09B7">
        <w:rPr>
          <w:noProof w:val="0"/>
        </w:rPr>
        <w:t xml:space="preserve"> </w:t>
      </w:r>
      <w:r w:rsidR="00811EDE" w:rsidRPr="00FC09B7">
        <w:rPr>
          <w:noProof w:val="0"/>
        </w:rPr>
        <w:t>has</w:t>
      </w:r>
      <w:r w:rsidR="00DF355A" w:rsidRPr="00FC09B7">
        <w:rPr>
          <w:noProof w:val="0"/>
        </w:rPr>
        <w:t xml:space="preserve"> access to the security keys of a </w:t>
      </w:r>
      <w:r w:rsidR="00DF355A" w:rsidRPr="00FC09B7">
        <w:rPr>
          <w:i/>
        </w:rPr>
        <w:t>SecurityGroup</w:t>
      </w:r>
      <w:r w:rsidR="00DF355A" w:rsidRPr="00FC09B7">
        <w:rPr>
          <w:noProof w:val="0"/>
        </w:rPr>
        <w:t xml:space="preserve">. The SKS is described in more detail in </w:t>
      </w:r>
      <w:r w:rsidR="00DF355A" w:rsidRPr="00FC09B7">
        <w:rPr>
          <w:noProof w:val="0"/>
        </w:rPr>
        <w:fldChar w:fldCharType="begin"/>
      </w:r>
      <w:r w:rsidR="00DF355A" w:rsidRPr="00FC09B7">
        <w:rPr>
          <w:noProof w:val="0"/>
        </w:rPr>
        <w:instrText xml:space="preserve"> REF _Ref462357898 \r \h </w:instrText>
      </w:r>
      <w:r w:rsidR="00DF355A" w:rsidRPr="00FC09B7">
        <w:rPr>
          <w:noProof w:val="0"/>
        </w:rPr>
      </w:r>
      <w:r w:rsidR="00DF355A" w:rsidRPr="00FC09B7">
        <w:rPr>
          <w:noProof w:val="0"/>
        </w:rPr>
        <w:fldChar w:fldCharType="separate"/>
      </w:r>
      <w:r w:rsidR="005333FC">
        <w:rPr>
          <w:noProof w:val="0"/>
        </w:rPr>
        <w:t>5.4.3</w:t>
      </w:r>
      <w:r w:rsidR="00DF355A" w:rsidRPr="00FC09B7">
        <w:rPr>
          <w:noProof w:val="0"/>
        </w:rPr>
        <w:fldChar w:fldCharType="end"/>
      </w:r>
      <w:r w:rsidR="00DF355A" w:rsidRPr="00FC09B7">
        <w:rPr>
          <w:noProof w:val="0"/>
        </w:rPr>
        <w:t>.</w:t>
      </w:r>
    </w:p>
    <w:p w14:paraId="22E29615" w14:textId="0683D26D" w:rsidR="007E42A3" w:rsidRPr="00FC09B7" w:rsidRDefault="007E42A3" w:rsidP="005474E9">
      <w:pPr>
        <w:pStyle w:val="PARAGRAPH"/>
      </w:pPr>
      <w:r w:rsidRPr="00FC09B7">
        <w:rPr>
          <w:noProof w:val="0"/>
        </w:rPr>
        <w:t xml:space="preserve">A </w:t>
      </w:r>
      <w:r w:rsidRPr="00FC09B7">
        <w:rPr>
          <w:i/>
          <w:noProof w:val="0"/>
        </w:rPr>
        <w:t>SecurityGroup</w:t>
      </w:r>
      <w:r w:rsidRPr="00FC09B7">
        <w:rPr>
          <w:noProof w:val="0"/>
        </w:rPr>
        <w:t xml:space="preserve"> is identified with a unique identifier called the </w:t>
      </w:r>
      <w:r w:rsidRPr="00FC09B7">
        <w:rPr>
          <w:i/>
          <w:noProof w:val="0"/>
        </w:rPr>
        <w:t>SecurityGroupId</w:t>
      </w:r>
      <w:r w:rsidRPr="00FC09B7">
        <w:rPr>
          <w:noProof w:val="0"/>
        </w:rPr>
        <w:t>.</w:t>
      </w:r>
      <w:r w:rsidR="005C723B" w:rsidRPr="00FC09B7">
        <w:rPr>
          <w:noProof w:val="0"/>
        </w:rPr>
        <w:t xml:space="preserve"> It is unique within </w:t>
      </w:r>
      <w:r w:rsidR="00FC386B" w:rsidRPr="00FC09B7">
        <w:rPr>
          <w:noProof w:val="0"/>
        </w:rPr>
        <w:t>the</w:t>
      </w:r>
      <w:r w:rsidR="005C723B" w:rsidRPr="00FC09B7">
        <w:rPr>
          <w:noProof w:val="0"/>
        </w:rPr>
        <w:t xml:space="preserve"> SKS.</w:t>
      </w:r>
      <w:r w:rsidRPr="00FC09B7">
        <w:rPr>
          <w:noProof w:val="0"/>
        </w:rPr>
        <w:t xml:space="preserve"> A </w:t>
      </w:r>
      <w:r w:rsidRPr="00FC09B7">
        <w:rPr>
          <w:i/>
          <w:noProof w:val="0"/>
        </w:rPr>
        <w:t>Publisher</w:t>
      </w:r>
      <w:r w:rsidRPr="00FC09B7">
        <w:rPr>
          <w:noProof w:val="0"/>
        </w:rPr>
        <w:t xml:space="preserve"> for its </w:t>
      </w:r>
      <w:r w:rsidRPr="00FC09B7">
        <w:rPr>
          <w:i/>
          <w:noProof w:val="0"/>
        </w:rPr>
        <w:t>PublishedDataSets</w:t>
      </w:r>
      <w:r w:rsidRPr="00FC09B7">
        <w:rPr>
          <w:noProof w:val="0"/>
        </w:rPr>
        <w:t xml:space="preserve"> must know the </w:t>
      </w:r>
      <w:r w:rsidRPr="00FC09B7">
        <w:rPr>
          <w:i/>
          <w:noProof w:val="0"/>
        </w:rPr>
        <w:t>SecurityGroupId</w:t>
      </w:r>
      <w:r w:rsidRPr="00FC09B7">
        <w:rPr>
          <w:noProof w:val="0"/>
        </w:rPr>
        <w:t xml:space="preserve">. For </w:t>
      </w:r>
      <w:r w:rsidRPr="00FC09B7">
        <w:rPr>
          <w:i/>
          <w:noProof w:val="0"/>
        </w:rPr>
        <w:t>Subscribers</w:t>
      </w:r>
      <w:r w:rsidRPr="00FC09B7">
        <w:rPr>
          <w:noProof w:val="0"/>
        </w:rPr>
        <w:t xml:space="preserve"> the </w:t>
      </w:r>
      <w:r w:rsidRPr="00FC09B7">
        <w:rPr>
          <w:i/>
          <w:noProof w:val="0"/>
        </w:rPr>
        <w:t>SecurityGroupId</w:t>
      </w:r>
      <w:r w:rsidRPr="00FC09B7">
        <w:rPr>
          <w:noProof w:val="0"/>
        </w:rPr>
        <w:t xml:space="preserve"> is distributed as metadata together with the </w:t>
      </w:r>
      <w:r w:rsidRPr="00FC09B7">
        <w:rPr>
          <w:i/>
          <w:noProof w:val="0"/>
        </w:rPr>
        <w:t>DataSetMetaData</w:t>
      </w:r>
      <w:r w:rsidRPr="00FC09B7">
        <w:rPr>
          <w:noProof w:val="0"/>
        </w:rPr>
        <w:t>.</w:t>
      </w:r>
      <w:r w:rsidR="00DF355A" w:rsidRPr="00FC09B7">
        <w:rPr>
          <w:noProof w:val="0"/>
        </w:rPr>
        <w:t xml:space="preserve"> The metadata for a </w:t>
      </w:r>
      <w:r w:rsidR="00DF355A" w:rsidRPr="00FC09B7">
        <w:rPr>
          <w:i/>
          <w:noProof w:val="0"/>
        </w:rPr>
        <w:t>SecurityGroupId</w:t>
      </w:r>
      <w:r w:rsidR="00DF355A" w:rsidRPr="00FC09B7">
        <w:rPr>
          <w:noProof w:val="0"/>
        </w:rPr>
        <w:t xml:space="preserve"> includes the </w:t>
      </w:r>
      <w:r w:rsidR="00DF355A" w:rsidRPr="00FC09B7">
        <w:rPr>
          <w:i/>
          <w:noProof w:val="0"/>
        </w:rPr>
        <w:t>EndpointDescription</w:t>
      </w:r>
      <w:r w:rsidR="00DF355A" w:rsidRPr="00FC09B7">
        <w:rPr>
          <w:noProof w:val="0"/>
        </w:rPr>
        <w:t xml:space="preserve"> </w:t>
      </w:r>
      <w:r w:rsidR="005C723B" w:rsidRPr="00FC09B7">
        <w:rPr>
          <w:noProof w:val="0"/>
        </w:rPr>
        <w:t xml:space="preserve">of </w:t>
      </w:r>
      <w:r w:rsidR="00DF355A" w:rsidRPr="00FC09B7">
        <w:rPr>
          <w:noProof w:val="0"/>
        </w:rPr>
        <w:t>the</w:t>
      </w:r>
      <w:r w:rsidR="005C723B" w:rsidRPr="00FC09B7">
        <w:rPr>
          <w:noProof w:val="0"/>
        </w:rPr>
        <w:t xml:space="preserve"> responsible</w:t>
      </w:r>
      <w:r w:rsidR="00DF355A" w:rsidRPr="00FC09B7">
        <w:rPr>
          <w:noProof w:val="0"/>
        </w:rPr>
        <w:t xml:space="preserve"> SKS. Publishers and Subscribers use the </w:t>
      </w:r>
      <w:r w:rsidR="00DF355A" w:rsidRPr="00FC09B7">
        <w:rPr>
          <w:i/>
          <w:noProof w:val="0"/>
        </w:rPr>
        <w:t>EndpointDescription</w:t>
      </w:r>
      <w:r w:rsidR="00DF355A" w:rsidRPr="00FC09B7">
        <w:rPr>
          <w:noProof w:val="0"/>
        </w:rPr>
        <w:t xml:space="preserve"> </w:t>
      </w:r>
      <w:r w:rsidR="005C723B" w:rsidRPr="00FC09B7">
        <w:rPr>
          <w:noProof w:val="0"/>
        </w:rPr>
        <w:t xml:space="preserve">to access the SKS </w:t>
      </w:r>
      <w:r w:rsidR="00DF355A" w:rsidRPr="00FC09B7">
        <w:rPr>
          <w:noProof w:val="0"/>
        </w:rPr>
        <w:t xml:space="preserve">and the </w:t>
      </w:r>
      <w:r w:rsidR="00DF355A" w:rsidRPr="00FC09B7">
        <w:rPr>
          <w:i/>
          <w:noProof w:val="0"/>
        </w:rPr>
        <w:t>SecurityGroupId</w:t>
      </w:r>
      <w:r w:rsidR="00DF355A" w:rsidRPr="00FC09B7">
        <w:rPr>
          <w:noProof w:val="0"/>
        </w:rPr>
        <w:t xml:space="preserve"> to </w:t>
      </w:r>
      <w:r w:rsidR="00FC386B" w:rsidRPr="00FC09B7">
        <w:rPr>
          <w:noProof w:val="0"/>
        </w:rPr>
        <w:t>obtain</w:t>
      </w:r>
      <w:r w:rsidR="005C723B" w:rsidRPr="00FC09B7">
        <w:rPr>
          <w:noProof w:val="0"/>
        </w:rPr>
        <w:t xml:space="preserve"> </w:t>
      </w:r>
      <w:r w:rsidR="00DF355A" w:rsidRPr="00FC09B7">
        <w:rPr>
          <w:noProof w:val="0"/>
        </w:rPr>
        <w:t xml:space="preserve">the security keys for a </w:t>
      </w:r>
      <w:r w:rsidR="00DF355A" w:rsidRPr="00FC09B7">
        <w:rPr>
          <w:i/>
          <w:noProof w:val="0"/>
        </w:rPr>
        <w:t>SecurityGroup</w:t>
      </w:r>
      <w:r w:rsidR="00DF355A" w:rsidRPr="00FC09B7">
        <w:rPr>
          <w:noProof w:val="0"/>
        </w:rPr>
        <w:t>.</w:t>
      </w:r>
    </w:p>
    <w:p w14:paraId="70D2FA2A" w14:textId="62DC4F53" w:rsidR="00480080" w:rsidRPr="00FC09B7" w:rsidRDefault="007F7F0B" w:rsidP="00F500E5">
      <w:pPr>
        <w:pStyle w:val="Heading2"/>
        <w:keepNext w:val="0"/>
        <w:widowControl w:val="0"/>
        <w:numPr>
          <w:ilvl w:val="1"/>
          <w:numId w:val="27"/>
        </w:numPr>
        <w:tabs>
          <w:tab w:val="num" w:pos="426"/>
        </w:tabs>
        <w:rPr>
          <w:noProof w:val="0"/>
          <w:color w:val="000000" w:themeColor="text1"/>
        </w:rPr>
      </w:pPr>
      <w:bookmarkStart w:id="206" w:name="_Ref460490396"/>
      <w:bookmarkStart w:id="207" w:name="_Toc505941336"/>
      <w:r>
        <w:rPr>
          <w:noProof w:val="0"/>
          <w:color w:val="000000" w:themeColor="text1"/>
        </w:rPr>
        <w:t>Entities</w:t>
      </w:r>
      <w:bookmarkEnd w:id="206"/>
      <w:bookmarkEnd w:id="207"/>
    </w:p>
    <w:p w14:paraId="68D41D15" w14:textId="77777777" w:rsidR="00480080" w:rsidRPr="00FC09B7" w:rsidRDefault="00480080" w:rsidP="00F500E5">
      <w:pPr>
        <w:pStyle w:val="Heading3"/>
        <w:keepNext w:val="0"/>
        <w:widowControl w:val="0"/>
        <w:numPr>
          <w:ilvl w:val="2"/>
          <w:numId w:val="27"/>
        </w:numPr>
        <w:tabs>
          <w:tab w:val="num" w:pos="426"/>
        </w:tabs>
        <w:rPr>
          <w:noProof w:val="0"/>
          <w:color w:val="000000" w:themeColor="text1"/>
        </w:rPr>
      </w:pPr>
      <w:bookmarkStart w:id="208" w:name="_Ref452364985"/>
      <w:bookmarkStart w:id="209" w:name="_Toc505941337"/>
      <w:r w:rsidRPr="00FC09B7">
        <w:rPr>
          <w:noProof w:val="0"/>
          <w:color w:val="000000" w:themeColor="text1"/>
        </w:rPr>
        <w:t>Publisher</w:t>
      </w:r>
      <w:bookmarkEnd w:id="208"/>
      <w:bookmarkEnd w:id="209"/>
    </w:p>
    <w:p w14:paraId="2C6CAA56" w14:textId="77777777" w:rsidR="00480080" w:rsidRPr="00FC09B7" w:rsidRDefault="00480080" w:rsidP="00F500E5">
      <w:pPr>
        <w:pStyle w:val="Heading4"/>
        <w:keepNext w:val="0"/>
        <w:widowControl w:val="0"/>
        <w:numPr>
          <w:ilvl w:val="3"/>
          <w:numId w:val="27"/>
        </w:numPr>
        <w:rPr>
          <w:noProof w:val="0"/>
        </w:rPr>
      </w:pPr>
      <w:r w:rsidRPr="00FC09B7">
        <w:rPr>
          <w:noProof w:val="0"/>
        </w:rPr>
        <w:t>General</w:t>
      </w:r>
    </w:p>
    <w:p w14:paraId="5FCF7ACF" w14:textId="5737A2AB" w:rsidR="00480080" w:rsidRPr="00FC09B7" w:rsidRDefault="00480080" w:rsidP="004C0375">
      <w:pPr>
        <w:pStyle w:val="PARAGRAPH"/>
        <w:widowControl w:val="0"/>
        <w:rPr>
          <w:noProof w:val="0"/>
          <w:color w:val="000000" w:themeColor="text1"/>
        </w:rPr>
      </w:pPr>
      <w:r w:rsidRPr="00FC09B7">
        <w:rPr>
          <w:noProof w:val="0"/>
          <w:color w:val="000000" w:themeColor="text1"/>
        </w:rPr>
        <w:t xml:space="preserve">The </w:t>
      </w:r>
      <w:r w:rsidRPr="00FC09B7">
        <w:rPr>
          <w:i/>
          <w:noProof w:val="0"/>
          <w:color w:val="000000" w:themeColor="text1"/>
        </w:rPr>
        <w:t>Publisher</w:t>
      </w:r>
      <w:r w:rsidRPr="00FC09B7">
        <w:rPr>
          <w:noProof w:val="0"/>
          <w:color w:val="000000" w:themeColor="text1"/>
        </w:rPr>
        <w:t xml:space="preserve"> is the </w:t>
      </w:r>
      <w:r w:rsidRPr="00FC09B7">
        <w:rPr>
          <w:i/>
          <w:noProof w:val="0"/>
          <w:color w:val="000000" w:themeColor="text1"/>
        </w:rPr>
        <w:t>PubSub</w:t>
      </w:r>
      <w:r w:rsidRPr="00FC09B7">
        <w:rPr>
          <w:noProof w:val="0"/>
          <w:color w:val="000000" w:themeColor="text1"/>
        </w:rPr>
        <w:t xml:space="preserve"> </w:t>
      </w:r>
      <w:r w:rsidR="0059635C">
        <w:rPr>
          <w:noProof w:val="0"/>
          <w:color w:val="000000" w:themeColor="text1"/>
        </w:rPr>
        <w:t>entity</w:t>
      </w:r>
      <w:r w:rsidR="0059635C" w:rsidRPr="00FC09B7">
        <w:rPr>
          <w:noProof w:val="0"/>
          <w:color w:val="000000" w:themeColor="text1"/>
        </w:rPr>
        <w:t xml:space="preserve"> </w:t>
      </w:r>
      <w:r w:rsidRPr="00FC09B7">
        <w:rPr>
          <w:noProof w:val="0"/>
          <w:color w:val="000000" w:themeColor="text1"/>
        </w:rPr>
        <w:t xml:space="preserve">that sends </w:t>
      </w:r>
      <w:r w:rsidR="00974173" w:rsidRPr="00FC09B7">
        <w:rPr>
          <w:i/>
          <w:noProof w:val="0"/>
          <w:color w:val="000000" w:themeColor="text1"/>
        </w:rPr>
        <w:t>NetworkMessages</w:t>
      </w:r>
      <w:r w:rsidRPr="00FC09B7">
        <w:rPr>
          <w:noProof w:val="0"/>
          <w:color w:val="000000" w:themeColor="text1"/>
        </w:rPr>
        <w:t xml:space="preserve"> to a </w:t>
      </w:r>
      <w:r w:rsidRPr="00FC09B7">
        <w:rPr>
          <w:i/>
          <w:noProof w:val="0"/>
          <w:color w:val="000000" w:themeColor="text1"/>
        </w:rPr>
        <w:t>Message Oriented Middleware</w:t>
      </w:r>
      <w:r w:rsidRPr="00FC09B7">
        <w:rPr>
          <w:noProof w:val="0"/>
          <w:color w:val="000000" w:themeColor="text1"/>
        </w:rPr>
        <w:t>. It represents a certain information source, for example</w:t>
      </w:r>
      <w:r w:rsidR="00E26CC2" w:rsidRPr="00FC09B7">
        <w:rPr>
          <w:noProof w:val="0"/>
          <w:color w:val="000000" w:themeColor="text1"/>
        </w:rPr>
        <w:t>,</w:t>
      </w:r>
      <w:r w:rsidRPr="00FC09B7">
        <w:rPr>
          <w:noProof w:val="0"/>
          <w:color w:val="000000" w:themeColor="text1"/>
        </w:rPr>
        <w:t xml:space="preserve"> a control device, a manufacturing process, a weather station, or a stock exchange.</w:t>
      </w:r>
    </w:p>
    <w:p w14:paraId="35A741AC" w14:textId="233621DC" w:rsidR="00480080" w:rsidRPr="00FC09B7" w:rsidRDefault="00480080" w:rsidP="004C0375">
      <w:pPr>
        <w:pStyle w:val="PARAGRAPH"/>
        <w:widowControl w:val="0"/>
        <w:rPr>
          <w:noProof w:val="0"/>
          <w:color w:val="000000" w:themeColor="text1"/>
        </w:rPr>
      </w:pPr>
      <w:r w:rsidRPr="00FC09B7">
        <w:rPr>
          <w:noProof w:val="0"/>
          <w:color w:val="000000" w:themeColor="text1"/>
        </w:rPr>
        <w:t xml:space="preserve">Commonly, a </w:t>
      </w:r>
      <w:r w:rsidRPr="00FC09B7">
        <w:rPr>
          <w:i/>
          <w:noProof w:val="0"/>
          <w:color w:val="000000" w:themeColor="text1"/>
        </w:rPr>
        <w:t>Publisher</w:t>
      </w:r>
      <w:r w:rsidRPr="00FC09B7">
        <w:rPr>
          <w:noProof w:val="0"/>
          <w:color w:val="000000" w:themeColor="text1"/>
        </w:rPr>
        <w:t xml:space="preserve"> is also an OPC UA </w:t>
      </w:r>
      <w:r w:rsidRPr="00FC09B7">
        <w:rPr>
          <w:i/>
          <w:noProof w:val="0"/>
          <w:color w:val="000000" w:themeColor="text1"/>
        </w:rPr>
        <w:t>Server</w:t>
      </w:r>
      <w:r w:rsidRPr="00FC09B7">
        <w:rPr>
          <w:noProof w:val="0"/>
          <w:color w:val="000000" w:themeColor="text1"/>
        </w:rPr>
        <w:t xml:space="preserve">. For the abstract </w:t>
      </w:r>
      <w:r w:rsidRPr="00FC09B7">
        <w:rPr>
          <w:i/>
          <w:noProof w:val="0"/>
          <w:color w:val="000000" w:themeColor="text1"/>
        </w:rPr>
        <w:t>PubSub</w:t>
      </w:r>
      <w:r w:rsidRPr="00FC09B7">
        <w:rPr>
          <w:noProof w:val="0"/>
          <w:color w:val="000000" w:themeColor="text1"/>
        </w:rPr>
        <w:t xml:space="preserve"> </w:t>
      </w:r>
      <w:r w:rsidR="00E45636">
        <w:rPr>
          <w:noProof w:val="0"/>
          <w:color w:val="000000" w:themeColor="text1"/>
        </w:rPr>
        <w:t>concepts</w:t>
      </w:r>
      <w:r w:rsidRPr="00FC09B7">
        <w:rPr>
          <w:noProof w:val="0"/>
          <w:color w:val="000000" w:themeColor="text1"/>
        </w:rPr>
        <w:t xml:space="preserve">, however, it is an arbitrary entity and </w:t>
      </w:r>
      <w:r w:rsidR="00811EDE" w:rsidRPr="00FC09B7">
        <w:rPr>
          <w:noProof w:val="0"/>
          <w:color w:val="000000" w:themeColor="text1"/>
        </w:rPr>
        <w:t>should not</w:t>
      </w:r>
      <w:r w:rsidRPr="00FC09B7">
        <w:rPr>
          <w:noProof w:val="0"/>
          <w:color w:val="000000" w:themeColor="text1"/>
        </w:rPr>
        <w:t xml:space="preserve"> be assumed to be an individual or even a specific network node (an IP or a MAC address) or a specific application.</w:t>
      </w:r>
      <w:r w:rsidRPr="00FC09B7">
        <w:rPr>
          <w:noProof w:val="0"/>
          <w:color w:val="000000" w:themeColor="text1"/>
          <w:spacing w:val="0"/>
          <w:lang w:eastAsia="en-US"/>
        </w:rPr>
        <w:t xml:space="preserve"> </w:t>
      </w:r>
      <w:r w:rsidRPr="00FC09B7">
        <w:rPr>
          <w:noProof w:val="0"/>
          <w:color w:val="000000" w:themeColor="text1"/>
          <w:spacing w:val="0"/>
          <w:lang w:eastAsia="en-US"/>
        </w:rPr>
        <w:fldChar w:fldCharType="begin"/>
      </w:r>
      <w:r w:rsidRPr="00FC09B7">
        <w:rPr>
          <w:noProof w:val="0"/>
          <w:color w:val="000000" w:themeColor="text1"/>
          <w:spacing w:val="0"/>
          <w:lang w:eastAsia="en-US"/>
        </w:rPr>
        <w:instrText xml:space="preserve"> REF _Ref452537982 \h  \* MERGEFORMAT </w:instrText>
      </w:r>
      <w:r w:rsidRPr="00FC09B7">
        <w:rPr>
          <w:noProof w:val="0"/>
          <w:color w:val="000000" w:themeColor="text1"/>
          <w:spacing w:val="0"/>
          <w:lang w:eastAsia="en-US"/>
        </w:rPr>
      </w:r>
      <w:r w:rsidRPr="00FC09B7">
        <w:rPr>
          <w:noProof w:val="0"/>
          <w:color w:val="000000" w:themeColor="text1"/>
          <w:spacing w:val="0"/>
          <w:lang w:eastAsia="en-US"/>
        </w:rPr>
        <w:fldChar w:fldCharType="separate"/>
      </w:r>
      <w:r w:rsidR="005333FC" w:rsidRPr="00FC09B7">
        <w:rPr>
          <w:noProof w:val="0"/>
          <w:color w:val="000000" w:themeColor="text1"/>
        </w:rPr>
        <w:t xml:space="preserve">Figure </w:t>
      </w:r>
      <w:r w:rsidR="005333FC">
        <w:rPr>
          <w:noProof w:val="0"/>
          <w:color w:val="000000" w:themeColor="text1"/>
        </w:rPr>
        <w:t>5</w:t>
      </w:r>
      <w:r w:rsidRPr="00FC09B7">
        <w:rPr>
          <w:noProof w:val="0"/>
          <w:color w:val="000000" w:themeColor="text1"/>
          <w:spacing w:val="0"/>
          <w:lang w:eastAsia="en-US"/>
        </w:rPr>
        <w:fldChar w:fldCharType="end"/>
      </w:r>
      <w:r w:rsidRPr="00FC09B7">
        <w:rPr>
          <w:noProof w:val="0"/>
          <w:color w:val="000000" w:themeColor="text1"/>
          <w:spacing w:val="0"/>
          <w:lang w:eastAsia="en-US"/>
        </w:rPr>
        <w:t xml:space="preserve"> i</w:t>
      </w:r>
      <w:r w:rsidR="00CF5C0F" w:rsidRPr="00FC09B7">
        <w:rPr>
          <w:noProof w:val="0"/>
          <w:color w:val="000000" w:themeColor="text1"/>
          <w:spacing w:val="0"/>
          <w:lang w:eastAsia="en-US"/>
        </w:rPr>
        <w:t xml:space="preserve">llustrates </w:t>
      </w:r>
      <w:r w:rsidRPr="00FC09B7">
        <w:rPr>
          <w:noProof w:val="0"/>
          <w:color w:val="000000" w:themeColor="text1"/>
          <w:spacing w:val="0"/>
          <w:lang w:eastAsia="en-US"/>
        </w:rPr>
        <w:t xml:space="preserve">a </w:t>
      </w:r>
      <w:r w:rsidRPr="00FC09B7">
        <w:rPr>
          <w:i/>
          <w:noProof w:val="0"/>
          <w:color w:val="000000" w:themeColor="text1"/>
          <w:spacing w:val="0"/>
          <w:lang w:eastAsia="en-US"/>
        </w:rPr>
        <w:t>Publisher</w:t>
      </w:r>
      <w:r w:rsidRPr="00FC09B7">
        <w:rPr>
          <w:noProof w:val="0"/>
          <w:color w:val="000000" w:themeColor="text1"/>
          <w:spacing w:val="0"/>
          <w:lang w:eastAsia="en-US"/>
        </w:rPr>
        <w:t xml:space="preserve"> </w:t>
      </w:r>
      <w:r w:rsidR="00CF5C0F" w:rsidRPr="00FC09B7">
        <w:rPr>
          <w:noProof w:val="0"/>
          <w:color w:val="000000" w:themeColor="text1"/>
          <w:spacing w:val="0"/>
          <w:lang w:eastAsia="en-US"/>
        </w:rPr>
        <w:t>with</w:t>
      </w:r>
      <w:r w:rsidRPr="00FC09B7">
        <w:rPr>
          <w:noProof w:val="0"/>
          <w:color w:val="000000" w:themeColor="text1"/>
          <w:spacing w:val="0"/>
          <w:lang w:eastAsia="en-US"/>
        </w:rPr>
        <w:t xml:space="preserve"> data collection, encoding and message sending.</w:t>
      </w:r>
    </w:p>
    <w:p w14:paraId="6C8F4198" w14:textId="01502397" w:rsidR="00480080" w:rsidRPr="00FC09B7" w:rsidRDefault="00D139B0" w:rsidP="00480080">
      <w:pPr>
        <w:pStyle w:val="PARAGRAPH"/>
        <w:keepNext/>
        <w:spacing w:before="0" w:after="0"/>
        <w:jc w:val="center"/>
        <w:rPr>
          <w:noProof w:val="0"/>
          <w:color w:val="000000" w:themeColor="text1"/>
          <w:sz w:val="14"/>
        </w:rPr>
      </w:pPr>
      <w:r w:rsidRPr="00FC09B7">
        <w:object w:dxaOrig="18151" w:dyaOrig="8727" w14:anchorId="4B1F9237">
          <v:shape id="_x0000_i1030" type="#_x0000_t75" style="width:453pt;height:3in" o:ole="">
            <v:imagedata r:id="rId28" o:title=""/>
          </v:shape>
          <o:OLEObject Type="Embed" ProgID="Visio.Drawing.11" ShapeID="_x0000_i1030" DrawAspect="Content" ObjectID="_1579683261" r:id="rId29"/>
        </w:object>
      </w:r>
    </w:p>
    <w:p w14:paraId="4ED44374" w14:textId="3901D96D" w:rsidR="00480080" w:rsidRPr="00FC09B7" w:rsidRDefault="00480080" w:rsidP="00480080">
      <w:pPr>
        <w:pStyle w:val="FIGURE-title"/>
        <w:spacing w:before="0" w:after="240"/>
        <w:rPr>
          <w:noProof w:val="0"/>
          <w:color w:val="000000" w:themeColor="text1"/>
        </w:rPr>
      </w:pPr>
      <w:bookmarkStart w:id="210" w:name="_Ref452537982"/>
      <w:bookmarkStart w:id="211" w:name="_Toc505941423"/>
      <w:r w:rsidRPr="00FC09B7">
        <w:rPr>
          <w:noProof w:val="0"/>
          <w:color w:val="000000" w:themeColor="text1"/>
        </w:rPr>
        <w:t xml:space="preserve">Figure </w:t>
      </w:r>
      <w:r w:rsidRPr="00FC09B7">
        <w:rPr>
          <w:noProof w:val="0"/>
          <w:color w:val="000000" w:themeColor="text1"/>
        </w:rPr>
        <w:fldChar w:fldCharType="begin"/>
      </w:r>
      <w:r w:rsidRPr="00FC09B7">
        <w:rPr>
          <w:noProof w:val="0"/>
          <w:color w:val="000000" w:themeColor="text1"/>
        </w:rPr>
        <w:instrText xml:space="preserve"> SEQ Figure \* ARABIC </w:instrText>
      </w:r>
      <w:r w:rsidRPr="00FC09B7">
        <w:rPr>
          <w:noProof w:val="0"/>
          <w:color w:val="000000" w:themeColor="text1"/>
        </w:rPr>
        <w:fldChar w:fldCharType="separate"/>
      </w:r>
      <w:r w:rsidR="005333FC">
        <w:rPr>
          <w:color w:val="000000" w:themeColor="text1"/>
        </w:rPr>
        <w:t>5</w:t>
      </w:r>
      <w:r w:rsidRPr="00FC09B7">
        <w:rPr>
          <w:noProof w:val="0"/>
          <w:color w:val="000000" w:themeColor="text1"/>
        </w:rPr>
        <w:fldChar w:fldCharType="end"/>
      </w:r>
      <w:bookmarkEnd w:id="210"/>
      <w:r w:rsidRPr="00FC09B7">
        <w:rPr>
          <w:noProof w:val="0"/>
          <w:color w:val="000000" w:themeColor="text1"/>
        </w:rPr>
        <w:t xml:space="preserve"> – Publisher details</w:t>
      </w:r>
      <w:bookmarkEnd w:id="211"/>
    </w:p>
    <w:p w14:paraId="402C8DE3" w14:textId="7D429F1A" w:rsidR="00480080" w:rsidRPr="00FC09B7" w:rsidRDefault="00480080" w:rsidP="00480080">
      <w:pPr>
        <w:pStyle w:val="PARAGRAPH"/>
        <w:rPr>
          <w:noProof w:val="0"/>
          <w:color w:val="000000" w:themeColor="text1"/>
        </w:rPr>
      </w:pPr>
      <w:r w:rsidRPr="00FC09B7">
        <w:rPr>
          <w:noProof w:val="0"/>
          <w:color w:val="000000" w:themeColor="text1"/>
        </w:rPr>
        <w:t xml:space="preserve">A single </w:t>
      </w:r>
      <w:r w:rsidRPr="00FC09B7">
        <w:rPr>
          <w:i/>
          <w:noProof w:val="0"/>
          <w:color w:val="000000" w:themeColor="text1"/>
        </w:rPr>
        <w:t>Publisher</w:t>
      </w:r>
      <w:r w:rsidRPr="00FC09B7">
        <w:rPr>
          <w:noProof w:val="0"/>
          <w:color w:val="000000" w:themeColor="text1"/>
        </w:rPr>
        <w:t xml:space="preserve"> may support multiple </w:t>
      </w:r>
      <w:r w:rsidR="00974173" w:rsidRPr="00FC09B7">
        <w:rPr>
          <w:i/>
          <w:noProof w:val="0"/>
          <w:color w:val="000000" w:themeColor="text1"/>
        </w:rPr>
        <w:t>Published</w:t>
      </w:r>
      <w:r w:rsidRPr="00FC09B7">
        <w:rPr>
          <w:i/>
          <w:noProof w:val="0"/>
          <w:color w:val="000000" w:themeColor="text1"/>
        </w:rPr>
        <w:t>DataSets</w:t>
      </w:r>
      <w:r w:rsidRPr="00FC09B7">
        <w:rPr>
          <w:noProof w:val="0"/>
          <w:color w:val="000000" w:themeColor="text1"/>
        </w:rPr>
        <w:t xml:space="preserve"> and multiple </w:t>
      </w:r>
      <w:r w:rsidRPr="00FC09B7">
        <w:rPr>
          <w:i/>
          <w:noProof w:val="0"/>
          <w:color w:val="000000" w:themeColor="text1"/>
          <w:spacing w:val="0"/>
          <w:lang w:eastAsia="en-US"/>
        </w:rPr>
        <w:t>DataSet</w:t>
      </w:r>
      <w:r w:rsidRPr="00FC09B7">
        <w:rPr>
          <w:i/>
          <w:noProof w:val="0"/>
          <w:color w:val="000000" w:themeColor="text1"/>
        </w:rPr>
        <w:t>Writers</w:t>
      </w:r>
      <w:r w:rsidRPr="00FC09B7">
        <w:rPr>
          <w:noProof w:val="0"/>
          <w:color w:val="000000" w:themeColor="text1"/>
        </w:rPr>
        <w:t xml:space="preserve"> to one or more </w:t>
      </w:r>
      <w:r w:rsidRPr="00FC09B7">
        <w:rPr>
          <w:i/>
          <w:noProof w:val="0"/>
          <w:color w:val="000000" w:themeColor="text1"/>
        </w:rPr>
        <w:t xml:space="preserve">Message Oriented </w:t>
      </w:r>
      <w:r w:rsidR="0025084F" w:rsidRPr="00FC09B7">
        <w:rPr>
          <w:i/>
          <w:noProof w:val="0"/>
          <w:color w:val="000000" w:themeColor="text1"/>
        </w:rPr>
        <w:t>Middleware</w:t>
      </w:r>
      <w:r w:rsidRPr="00FC09B7">
        <w:rPr>
          <w:noProof w:val="0"/>
          <w:color w:val="000000" w:themeColor="text1"/>
        </w:rPr>
        <w:t xml:space="preserve">. A </w:t>
      </w:r>
      <w:r w:rsidRPr="00FC09B7">
        <w:rPr>
          <w:i/>
          <w:noProof w:val="0"/>
          <w:color w:val="000000" w:themeColor="text1"/>
          <w:spacing w:val="0"/>
          <w:lang w:eastAsia="en-US"/>
        </w:rPr>
        <w:t>DataSet</w:t>
      </w:r>
      <w:r w:rsidRPr="00FC09B7">
        <w:rPr>
          <w:i/>
          <w:noProof w:val="0"/>
          <w:color w:val="000000" w:themeColor="text1"/>
        </w:rPr>
        <w:t>Writer</w:t>
      </w:r>
      <w:r w:rsidRPr="00FC09B7">
        <w:rPr>
          <w:noProof w:val="0"/>
          <w:color w:val="000000" w:themeColor="text1"/>
        </w:rPr>
        <w:t xml:space="preserve"> is a logical </w:t>
      </w:r>
      <w:r w:rsidR="0059635C">
        <w:rPr>
          <w:noProof w:val="0"/>
          <w:color w:val="000000" w:themeColor="text1"/>
        </w:rPr>
        <w:t>component</w:t>
      </w:r>
      <w:r w:rsidRPr="00FC09B7">
        <w:rPr>
          <w:noProof w:val="0"/>
          <w:color w:val="000000" w:themeColor="text1"/>
        </w:rPr>
        <w:t xml:space="preserve"> of a </w:t>
      </w:r>
      <w:r w:rsidRPr="00FC09B7">
        <w:rPr>
          <w:i/>
          <w:noProof w:val="0"/>
          <w:color w:val="000000" w:themeColor="text1"/>
        </w:rPr>
        <w:t>Publisher</w:t>
      </w:r>
      <w:r w:rsidRPr="00FC09B7">
        <w:rPr>
          <w:noProof w:val="0"/>
          <w:color w:val="000000" w:themeColor="text1"/>
        </w:rPr>
        <w:t xml:space="preserve">. See </w:t>
      </w:r>
      <w:r w:rsidRPr="00FC09B7">
        <w:rPr>
          <w:noProof w:val="0"/>
          <w:color w:val="000000" w:themeColor="text1"/>
        </w:rPr>
        <w:fldChar w:fldCharType="begin"/>
      </w:r>
      <w:r w:rsidRPr="00FC09B7">
        <w:rPr>
          <w:noProof w:val="0"/>
          <w:color w:val="000000" w:themeColor="text1"/>
        </w:rPr>
        <w:instrText xml:space="preserve"> REF _Ref458171447 \r \h  \* MERGEFORMAT </w:instrText>
      </w:r>
      <w:r w:rsidRPr="00FC09B7">
        <w:rPr>
          <w:noProof w:val="0"/>
          <w:color w:val="000000" w:themeColor="text1"/>
        </w:rPr>
      </w:r>
      <w:r w:rsidRPr="00FC09B7">
        <w:rPr>
          <w:noProof w:val="0"/>
          <w:color w:val="000000" w:themeColor="text1"/>
        </w:rPr>
        <w:fldChar w:fldCharType="separate"/>
      </w:r>
      <w:r w:rsidR="005333FC">
        <w:rPr>
          <w:noProof w:val="0"/>
          <w:color w:val="000000" w:themeColor="text1"/>
        </w:rPr>
        <w:t>5.4.1.2</w:t>
      </w:r>
      <w:r w:rsidRPr="00FC09B7">
        <w:rPr>
          <w:noProof w:val="0"/>
          <w:color w:val="000000" w:themeColor="text1"/>
        </w:rPr>
        <w:fldChar w:fldCharType="end"/>
      </w:r>
      <w:r w:rsidRPr="00FC09B7">
        <w:rPr>
          <w:noProof w:val="0"/>
          <w:color w:val="000000" w:themeColor="text1"/>
        </w:rPr>
        <w:t xml:space="preserve"> for further information about th</w:t>
      </w:r>
      <w:r w:rsidR="0058064A">
        <w:rPr>
          <w:noProof w:val="0"/>
          <w:color w:val="000000" w:themeColor="text1"/>
        </w:rPr>
        <w:t>e</w:t>
      </w:r>
      <w:r w:rsidRPr="00FC09B7">
        <w:rPr>
          <w:noProof w:val="0"/>
          <w:color w:val="000000" w:themeColor="text1"/>
        </w:rPr>
        <w:t xml:space="preserve"> </w:t>
      </w:r>
      <w:r w:rsidRPr="00FC09B7">
        <w:rPr>
          <w:i/>
          <w:noProof w:val="0"/>
          <w:color w:val="000000" w:themeColor="text1"/>
        </w:rPr>
        <w:t>DataSet</w:t>
      </w:r>
      <w:r w:rsidRPr="00FC09B7">
        <w:rPr>
          <w:noProof w:val="0"/>
          <w:color w:val="000000" w:themeColor="text1"/>
        </w:rPr>
        <w:t xml:space="preserve"> writing process.</w:t>
      </w:r>
    </w:p>
    <w:p w14:paraId="084C01A7" w14:textId="1BE1BB17" w:rsidR="00480080" w:rsidRPr="00FC09B7" w:rsidRDefault="00480080" w:rsidP="004C0375">
      <w:pPr>
        <w:pStyle w:val="PARAGRAPH"/>
        <w:widowControl w:val="0"/>
        <w:rPr>
          <w:noProof w:val="0"/>
          <w:color w:val="000000" w:themeColor="text1"/>
        </w:rPr>
      </w:pPr>
      <w:r w:rsidRPr="00FC09B7">
        <w:rPr>
          <w:noProof w:val="0"/>
          <w:color w:val="000000" w:themeColor="text1"/>
        </w:rPr>
        <w:t xml:space="preserve">If the </w:t>
      </w:r>
      <w:r w:rsidRPr="00FC09B7">
        <w:rPr>
          <w:i/>
          <w:noProof w:val="0"/>
          <w:color w:val="000000" w:themeColor="text1"/>
        </w:rPr>
        <w:t>Publisher</w:t>
      </w:r>
      <w:r w:rsidRPr="00FC09B7">
        <w:rPr>
          <w:noProof w:val="0"/>
          <w:color w:val="000000" w:themeColor="text1"/>
        </w:rPr>
        <w:t xml:space="preserve"> is an OPC UA </w:t>
      </w:r>
      <w:r w:rsidRPr="00FC09B7">
        <w:rPr>
          <w:i/>
          <w:noProof w:val="0"/>
          <w:color w:val="000000" w:themeColor="text1"/>
        </w:rPr>
        <w:t>Server</w:t>
      </w:r>
      <w:r w:rsidRPr="00FC09B7">
        <w:rPr>
          <w:noProof w:val="0"/>
          <w:color w:val="000000" w:themeColor="text1"/>
        </w:rPr>
        <w:t>, it can expose the</w:t>
      </w:r>
      <w:r w:rsidR="00CF5C0F" w:rsidRPr="00FC09B7">
        <w:rPr>
          <w:noProof w:val="0"/>
          <w:color w:val="000000" w:themeColor="text1"/>
        </w:rPr>
        <w:t xml:space="preserve"> </w:t>
      </w:r>
      <w:r w:rsidR="00CF5C0F" w:rsidRPr="00FC09B7">
        <w:rPr>
          <w:i/>
          <w:noProof w:val="0"/>
          <w:color w:val="000000" w:themeColor="text1"/>
        </w:rPr>
        <w:t>Publisher</w:t>
      </w:r>
      <w:r w:rsidRPr="00FC09B7">
        <w:rPr>
          <w:noProof w:val="0"/>
          <w:color w:val="000000" w:themeColor="text1"/>
        </w:rPr>
        <w:t xml:space="preserve"> configuration in its </w:t>
      </w:r>
      <w:r w:rsidRPr="00FC09B7">
        <w:rPr>
          <w:i/>
          <w:noProof w:val="0"/>
          <w:color w:val="000000" w:themeColor="text1"/>
        </w:rPr>
        <w:t>AddressSpace</w:t>
      </w:r>
      <w:r w:rsidRPr="00FC09B7">
        <w:rPr>
          <w:noProof w:val="0"/>
          <w:color w:val="000000" w:themeColor="text1"/>
        </w:rPr>
        <w:t xml:space="preserve">. This information may be created through product specific configuration tools or through the </w:t>
      </w:r>
      <w:r w:rsidR="0025084F" w:rsidRPr="00FC09B7">
        <w:rPr>
          <w:noProof w:val="0"/>
          <w:color w:val="000000" w:themeColor="text1"/>
        </w:rPr>
        <w:t xml:space="preserve">OPC UA </w:t>
      </w:r>
      <w:r w:rsidRPr="00FC09B7">
        <w:rPr>
          <w:noProof w:val="0"/>
          <w:color w:val="000000" w:themeColor="text1"/>
        </w:rPr>
        <w:t xml:space="preserve">defined </w:t>
      </w:r>
      <w:r w:rsidRPr="00FC09B7">
        <w:rPr>
          <w:i/>
          <w:noProof w:val="0"/>
          <w:color w:val="000000" w:themeColor="text1"/>
        </w:rPr>
        <w:t>Methods</w:t>
      </w:r>
      <w:r w:rsidRPr="00FC09B7">
        <w:rPr>
          <w:noProof w:val="0"/>
          <w:color w:val="000000" w:themeColor="text1"/>
        </w:rPr>
        <w:t xml:space="preserve">. The OPC UA </w:t>
      </w:r>
      <w:r w:rsidRPr="00FC09B7">
        <w:rPr>
          <w:i/>
          <w:noProof w:val="0"/>
          <w:color w:val="000000" w:themeColor="text1"/>
        </w:rPr>
        <w:t>Information Model</w:t>
      </w:r>
      <w:r w:rsidRPr="00FC09B7">
        <w:rPr>
          <w:noProof w:val="0"/>
          <w:color w:val="000000" w:themeColor="text1"/>
        </w:rPr>
        <w:t xml:space="preserve"> for </w:t>
      </w:r>
      <w:r w:rsidRPr="00FC09B7">
        <w:rPr>
          <w:i/>
          <w:noProof w:val="0"/>
          <w:color w:val="000000" w:themeColor="text1"/>
        </w:rPr>
        <w:t>PubSub</w:t>
      </w:r>
      <w:r w:rsidRPr="00FC09B7">
        <w:rPr>
          <w:noProof w:val="0"/>
          <w:color w:val="000000" w:themeColor="text1"/>
        </w:rPr>
        <w:t xml:space="preserve"> configuration is specified in</w:t>
      </w:r>
      <w:r w:rsidR="00811EDE" w:rsidRPr="00FC09B7">
        <w:rPr>
          <w:noProof w:val="0"/>
          <w:color w:val="000000" w:themeColor="text1"/>
        </w:rPr>
        <w:t xml:space="preserve"> clause</w:t>
      </w:r>
      <w:r w:rsidR="006D0071" w:rsidRPr="00FC09B7">
        <w:rPr>
          <w:noProof w:val="0"/>
          <w:color w:val="000000" w:themeColor="text1"/>
        </w:rPr>
        <w:t xml:space="preserve"> </w:t>
      </w:r>
      <w:r w:rsidR="006D0071" w:rsidRPr="00FC09B7">
        <w:rPr>
          <w:noProof w:val="0"/>
          <w:color w:val="000000" w:themeColor="text1"/>
        </w:rPr>
        <w:fldChar w:fldCharType="begin"/>
      </w:r>
      <w:r w:rsidR="006D0071" w:rsidRPr="00FC09B7">
        <w:rPr>
          <w:noProof w:val="0"/>
          <w:color w:val="000000" w:themeColor="text1"/>
        </w:rPr>
        <w:instrText xml:space="preserve"> REF _Ref497838497 \r \h </w:instrText>
      </w:r>
      <w:r w:rsidR="006D0071" w:rsidRPr="00FC09B7">
        <w:rPr>
          <w:noProof w:val="0"/>
          <w:color w:val="000000" w:themeColor="text1"/>
        </w:rPr>
      </w:r>
      <w:r w:rsidR="006D0071" w:rsidRPr="00FC09B7">
        <w:rPr>
          <w:noProof w:val="0"/>
          <w:color w:val="000000" w:themeColor="text1"/>
        </w:rPr>
        <w:fldChar w:fldCharType="separate"/>
      </w:r>
      <w:r w:rsidR="005333FC">
        <w:rPr>
          <w:noProof w:val="0"/>
          <w:color w:val="000000" w:themeColor="text1"/>
        </w:rPr>
        <w:t>9</w:t>
      </w:r>
      <w:r w:rsidR="006D0071" w:rsidRPr="00FC09B7">
        <w:rPr>
          <w:noProof w:val="0"/>
          <w:color w:val="000000" w:themeColor="text1"/>
        </w:rPr>
        <w:fldChar w:fldCharType="end"/>
      </w:r>
      <w:r w:rsidRPr="00FC09B7">
        <w:rPr>
          <w:noProof w:val="0"/>
          <w:color w:val="000000" w:themeColor="text1"/>
        </w:rPr>
        <w:t>.</w:t>
      </w:r>
    </w:p>
    <w:p w14:paraId="66E82262" w14:textId="77777777" w:rsidR="00480080" w:rsidRPr="00FC09B7" w:rsidRDefault="00480080" w:rsidP="00F500E5">
      <w:pPr>
        <w:pStyle w:val="Heading4"/>
        <w:numPr>
          <w:ilvl w:val="3"/>
          <w:numId w:val="27"/>
        </w:numPr>
        <w:rPr>
          <w:noProof w:val="0"/>
        </w:rPr>
      </w:pPr>
      <w:bookmarkStart w:id="212" w:name="_Ref458171447"/>
      <w:r w:rsidRPr="00FC09B7">
        <w:rPr>
          <w:noProof w:val="0"/>
        </w:rPr>
        <w:t>Message sending</w:t>
      </w:r>
      <w:bookmarkEnd w:id="212"/>
    </w:p>
    <w:p w14:paraId="727BE4B6" w14:textId="68D0206E" w:rsidR="00480080" w:rsidRPr="00FC09B7" w:rsidRDefault="00480080" w:rsidP="00811EDE">
      <w:pPr>
        <w:pStyle w:val="PARAGRAPH"/>
        <w:rPr>
          <w:color w:val="000000" w:themeColor="text1"/>
          <w:spacing w:val="0"/>
          <w:lang w:eastAsia="en-US"/>
        </w:rPr>
      </w:pPr>
      <w:r w:rsidRPr="00FC09B7">
        <w:fldChar w:fldCharType="begin"/>
      </w:r>
      <w:r w:rsidRPr="00FC09B7">
        <w:instrText xml:space="preserve"> REF _Ref452849662 \h  \* MERGEFORMAT </w:instrText>
      </w:r>
      <w:r w:rsidRPr="00FC09B7">
        <w:fldChar w:fldCharType="separate"/>
      </w:r>
      <w:r w:rsidR="005333FC" w:rsidRPr="00FC09B7">
        <w:rPr>
          <w:color w:val="000000" w:themeColor="text1"/>
        </w:rPr>
        <w:t xml:space="preserve">Figure </w:t>
      </w:r>
      <w:r w:rsidR="005333FC">
        <w:rPr>
          <w:color w:val="000000" w:themeColor="text1"/>
        </w:rPr>
        <w:t>6</w:t>
      </w:r>
      <w:r w:rsidRPr="00FC09B7">
        <w:fldChar w:fldCharType="end"/>
      </w:r>
      <w:r w:rsidRPr="00FC09B7">
        <w:t xml:space="preserve"> illustrates the process inside a </w:t>
      </w:r>
      <w:r w:rsidRPr="00FC09B7">
        <w:rPr>
          <w:i/>
        </w:rPr>
        <w:t>Publisher</w:t>
      </w:r>
      <w:r w:rsidRPr="00FC09B7">
        <w:t xml:space="preserve"> when creating and sending messages and the </w:t>
      </w:r>
      <w:r w:rsidR="0025084F" w:rsidRPr="00FC09B7">
        <w:t>parameters</w:t>
      </w:r>
      <w:r w:rsidRPr="00FC09B7">
        <w:t xml:space="preserve"> required to accomplish it. The components, like </w:t>
      </w:r>
      <w:r w:rsidRPr="00FC09B7">
        <w:rPr>
          <w:i/>
        </w:rPr>
        <w:t>DataSet</w:t>
      </w:r>
      <w:r w:rsidR="008D3498" w:rsidRPr="00FC09B7">
        <w:t xml:space="preserve"> c</w:t>
      </w:r>
      <w:r w:rsidRPr="00FC09B7">
        <w:t>ollect</w:t>
      </w:r>
      <w:r w:rsidR="00B96C91" w:rsidRPr="00FC09B7">
        <w:t>i</w:t>
      </w:r>
      <w:r w:rsidRPr="00FC09B7">
        <w:t>o</w:t>
      </w:r>
      <w:r w:rsidR="00B96C91" w:rsidRPr="00FC09B7">
        <w:t>n</w:t>
      </w:r>
      <w:r w:rsidRPr="00FC09B7">
        <w:t xml:space="preserve"> or </w:t>
      </w:r>
      <w:r w:rsidRPr="00FC09B7">
        <w:rPr>
          <w:i/>
        </w:rPr>
        <w:t>DataSetWriter</w:t>
      </w:r>
      <w:r w:rsidRPr="00FC09B7">
        <w:t xml:space="preserve"> should be </w:t>
      </w:r>
      <w:r w:rsidR="00FC386B" w:rsidRPr="00FC09B7">
        <w:t>considered</w:t>
      </w:r>
      <w:r w:rsidRPr="00FC09B7">
        <w:t xml:space="preserve"> abstract. They may not exist in every </w:t>
      </w:r>
      <w:r w:rsidRPr="00FC09B7">
        <w:rPr>
          <w:i/>
        </w:rPr>
        <w:t>Publisher</w:t>
      </w:r>
      <w:r w:rsidRPr="00FC09B7">
        <w:t xml:space="preserve"> as independent entities</w:t>
      </w:r>
      <w:r w:rsidRPr="00FC09B7">
        <w:rPr>
          <w:color w:val="000000" w:themeColor="text1"/>
          <w:spacing w:val="0"/>
          <w:lang w:eastAsia="en-US"/>
        </w:rPr>
        <w:t xml:space="preserve">. However, comparable processes have to exist to generate the OPC UA </w:t>
      </w:r>
      <w:r w:rsidRPr="00FC09B7">
        <w:rPr>
          <w:i/>
          <w:color w:val="000000" w:themeColor="text1"/>
          <w:spacing w:val="0"/>
          <w:lang w:eastAsia="en-US"/>
        </w:rPr>
        <w:t>PubSub</w:t>
      </w:r>
      <w:r w:rsidRPr="00FC09B7">
        <w:rPr>
          <w:color w:val="000000" w:themeColor="text1"/>
          <w:spacing w:val="0"/>
          <w:lang w:eastAsia="en-US"/>
        </w:rPr>
        <w:t xml:space="preserve"> messages. </w:t>
      </w:r>
    </w:p>
    <w:p w14:paraId="16021587" w14:textId="0221DF20" w:rsidR="00480080" w:rsidRPr="00FC09B7" w:rsidRDefault="00D27536" w:rsidP="007F35C0">
      <w:pPr>
        <w:keepNext/>
        <w:jc w:val="left"/>
        <w:rPr>
          <w:noProof w:val="0"/>
          <w:color w:val="000000" w:themeColor="text1"/>
          <w:spacing w:val="0"/>
          <w:lang w:eastAsia="en-US"/>
        </w:rPr>
      </w:pPr>
      <w:r w:rsidRPr="00FC09B7">
        <w:object w:dxaOrig="13957" w:dyaOrig="7736" w14:anchorId="2D17FB23">
          <v:shape id="_x0000_i1031" type="#_x0000_t75" style="width:452pt;height:252pt" o:ole="">
            <v:imagedata r:id="rId30" o:title=""/>
          </v:shape>
          <o:OLEObject Type="Embed" ProgID="Visio.Drawing.11" ShapeID="_x0000_i1031" DrawAspect="Content" ObjectID="_1579683262" r:id="rId31"/>
        </w:object>
      </w:r>
    </w:p>
    <w:p w14:paraId="690095CF" w14:textId="77777777" w:rsidR="00480080" w:rsidRPr="00FC09B7" w:rsidRDefault="00480080" w:rsidP="007F35C0">
      <w:pPr>
        <w:pStyle w:val="PARAGRAPH"/>
        <w:keepNext/>
        <w:spacing w:before="0" w:after="0"/>
        <w:jc w:val="center"/>
        <w:rPr>
          <w:noProof w:val="0"/>
          <w:color w:val="000000" w:themeColor="text1"/>
          <w:sz w:val="14"/>
        </w:rPr>
      </w:pPr>
    </w:p>
    <w:p w14:paraId="56802820" w14:textId="4FE70F01" w:rsidR="00480080" w:rsidRPr="00FC09B7" w:rsidRDefault="00480080" w:rsidP="007F35C0">
      <w:pPr>
        <w:pStyle w:val="FIGURE-title"/>
        <w:keepNext/>
        <w:spacing w:before="0" w:after="240"/>
        <w:rPr>
          <w:noProof w:val="0"/>
          <w:color w:val="000000" w:themeColor="text1"/>
        </w:rPr>
      </w:pPr>
      <w:bookmarkStart w:id="213" w:name="_Ref452849662"/>
      <w:bookmarkStart w:id="214" w:name="_Toc505941424"/>
      <w:r w:rsidRPr="00FC09B7">
        <w:rPr>
          <w:noProof w:val="0"/>
          <w:color w:val="000000" w:themeColor="text1"/>
        </w:rPr>
        <w:t xml:space="preserve">Figure </w:t>
      </w:r>
      <w:r w:rsidRPr="00FC09B7">
        <w:rPr>
          <w:noProof w:val="0"/>
          <w:color w:val="000000" w:themeColor="text1"/>
        </w:rPr>
        <w:fldChar w:fldCharType="begin"/>
      </w:r>
      <w:r w:rsidRPr="00FC09B7">
        <w:rPr>
          <w:noProof w:val="0"/>
          <w:color w:val="000000" w:themeColor="text1"/>
        </w:rPr>
        <w:instrText xml:space="preserve"> SEQ Figure \* ARABIC </w:instrText>
      </w:r>
      <w:r w:rsidRPr="00FC09B7">
        <w:rPr>
          <w:noProof w:val="0"/>
          <w:color w:val="000000" w:themeColor="text1"/>
        </w:rPr>
        <w:fldChar w:fldCharType="separate"/>
      </w:r>
      <w:r w:rsidR="005333FC">
        <w:rPr>
          <w:color w:val="000000" w:themeColor="text1"/>
        </w:rPr>
        <w:t>6</w:t>
      </w:r>
      <w:r w:rsidRPr="00FC09B7">
        <w:rPr>
          <w:noProof w:val="0"/>
          <w:color w:val="000000" w:themeColor="text1"/>
        </w:rPr>
        <w:fldChar w:fldCharType="end"/>
      </w:r>
      <w:bookmarkEnd w:id="213"/>
      <w:r w:rsidRPr="00FC09B7">
        <w:rPr>
          <w:noProof w:val="0"/>
          <w:color w:val="000000" w:themeColor="text1"/>
        </w:rPr>
        <w:t xml:space="preserve"> – Publisher message sending sequence</w:t>
      </w:r>
      <w:bookmarkEnd w:id="214"/>
    </w:p>
    <w:p w14:paraId="0D902C1E" w14:textId="2793906F" w:rsidR="00480080" w:rsidRPr="00FC09B7" w:rsidRDefault="00480080" w:rsidP="00480080">
      <w:pPr>
        <w:pStyle w:val="PARAGRAPH"/>
        <w:rPr>
          <w:noProof w:val="0"/>
          <w:color w:val="000000" w:themeColor="text1"/>
        </w:rPr>
      </w:pPr>
      <w:r w:rsidRPr="00FC09B7">
        <w:rPr>
          <w:noProof w:val="0"/>
          <w:color w:val="000000" w:themeColor="text1"/>
        </w:rPr>
        <w:t xml:space="preserve">The sending process is guided by </w:t>
      </w:r>
      <w:r w:rsidR="00B96C91" w:rsidRPr="00FC09B7">
        <w:rPr>
          <w:noProof w:val="0"/>
          <w:color w:val="000000" w:themeColor="text1"/>
        </w:rPr>
        <w:t>different</w:t>
      </w:r>
      <w:r w:rsidRPr="00FC09B7">
        <w:rPr>
          <w:noProof w:val="0"/>
          <w:color w:val="000000" w:themeColor="text1"/>
        </w:rPr>
        <w:t xml:space="preserve"> parameters</w:t>
      </w:r>
      <w:r w:rsidR="00F1081A" w:rsidRPr="00FC09B7">
        <w:rPr>
          <w:noProof w:val="0"/>
          <w:color w:val="000000" w:themeColor="text1"/>
        </w:rPr>
        <w:t xml:space="preserve"> for different logical steps.</w:t>
      </w:r>
      <w:r w:rsidRPr="00FC09B7">
        <w:rPr>
          <w:noProof w:val="0"/>
          <w:color w:val="000000" w:themeColor="text1"/>
        </w:rPr>
        <w:t xml:space="preserve"> The</w:t>
      </w:r>
      <w:r w:rsidR="00F1081A" w:rsidRPr="00FC09B7">
        <w:rPr>
          <w:noProof w:val="0"/>
          <w:color w:val="000000" w:themeColor="text1"/>
        </w:rPr>
        <w:t xml:space="preserve"> parameters</w:t>
      </w:r>
      <w:r w:rsidRPr="00FC09B7">
        <w:rPr>
          <w:noProof w:val="0"/>
          <w:color w:val="000000" w:themeColor="text1"/>
        </w:rPr>
        <w:t xml:space="preserve"> define</w:t>
      </w:r>
      <w:r w:rsidR="00F1081A" w:rsidRPr="00FC09B7">
        <w:rPr>
          <w:noProof w:val="0"/>
          <w:color w:val="000000" w:themeColor="text1"/>
        </w:rPr>
        <w:t xml:space="preserve"> for example</w:t>
      </w:r>
      <w:r w:rsidRPr="00FC09B7">
        <w:rPr>
          <w:noProof w:val="0"/>
          <w:color w:val="000000" w:themeColor="text1"/>
        </w:rPr>
        <w:t xml:space="preserve"> when and how often to trigger the se</w:t>
      </w:r>
      <w:r w:rsidR="00F1081A" w:rsidRPr="00FC09B7">
        <w:rPr>
          <w:noProof w:val="0"/>
          <w:color w:val="000000" w:themeColor="text1"/>
        </w:rPr>
        <w:t>nding sequence and the encoding and security</w:t>
      </w:r>
      <w:r w:rsidRPr="00FC09B7">
        <w:rPr>
          <w:noProof w:val="0"/>
          <w:color w:val="000000" w:themeColor="text1"/>
        </w:rPr>
        <w:t xml:space="preserve"> of</w:t>
      </w:r>
      <w:r w:rsidR="00F1081A" w:rsidRPr="00FC09B7">
        <w:rPr>
          <w:noProof w:val="0"/>
          <w:color w:val="000000" w:themeColor="text1"/>
        </w:rPr>
        <w:t xml:space="preserve"> the</w:t>
      </w:r>
      <w:r w:rsidRPr="00FC09B7">
        <w:rPr>
          <w:noProof w:val="0"/>
          <w:color w:val="000000" w:themeColor="text1"/>
        </w:rPr>
        <w:t xml:space="preserve"> message</w:t>
      </w:r>
      <w:r w:rsidR="00F1081A" w:rsidRPr="00FC09B7">
        <w:rPr>
          <w:noProof w:val="0"/>
          <w:color w:val="000000" w:themeColor="text1"/>
        </w:rPr>
        <w:t>s</w:t>
      </w:r>
      <w:r w:rsidRPr="00FC09B7">
        <w:rPr>
          <w:noProof w:val="0"/>
          <w:color w:val="000000" w:themeColor="text1"/>
        </w:rPr>
        <w:t>.</w:t>
      </w:r>
      <w:r w:rsidR="00F1081A" w:rsidRPr="00FC09B7">
        <w:rPr>
          <w:noProof w:val="0"/>
          <w:color w:val="000000" w:themeColor="text1"/>
        </w:rPr>
        <w:t xml:space="preserve"> The PubSub communication parameters are defined in </w:t>
      </w:r>
      <w:r w:rsidR="00F1081A" w:rsidRPr="00FC09B7">
        <w:rPr>
          <w:noProof w:val="0"/>
          <w:color w:val="000000" w:themeColor="text1"/>
        </w:rPr>
        <w:fldChar w:fldCharType="begin"/>
      </w:r>
      <w:r w:rsidR="00F1081A" w:rsidRPr="00FC09B7">
        <w:rPr>
          <w:noProof w:val="0"/>
          <w:color w:val="000000" w:themeColor="text1"/>
        </w:rPr>
        <w:instrText xml:space="preserve"> REF _Ref462847659 \r \h </w:instrText>
      </w:r>
      <w:r w:rsidR="00F1081A" w:rsidRPr="00FC09B7">
        <w:rPr>
          <w:noProof w:val="0"/>
          <w:color w:val="000000" w:themeColor="text1"/>
        </w:rPr>
      </w:r>
      <w:r w:rsidR="00F1081A" w:rsidRPr="00FC09B7">
        <w:rPr>
          <w:noProof w:val="0"/>
          <w:color w:val="000000" w:themeColor="text1"/>
        </w:rPr>
        <w:fldChar w:fldCharType="separate"/>
      </w:r>
      <w:r w:rsidR="005333FC">
        <w:rPr>
          <w:noProof w:val="0"/>
          <w:color w:val="000000" w:themeColor="text1"/>
        </w:rPr>
        <w:t>6</w:t>
      </w:r>
      <w:r w:rsidR="00F1081A" w:rsidRPr="00FC09B7">
        <w:rPr>
          <w:noProof w:val="0"/>
          <w:color w:val="000000" w:themeColor="text1"/>
        </w:rPr>
        <w:fldChar w:fldCharType="end"/>
      </w:r>
      <w:r w:rsidR="00F1081A" w:rsidRPr="00FC09B7">
        <w:rPr>
          <w:noProof w:val="0"/>
          <w:color w:val="000000" w:themeColor="text1"/>
        </w:rPr>
        <w:t>.</w:t>
      </w:r>
    </w:p>
    <w:p w14:paraId="6EF9423A" w14:textId="7180F591" w:rsidR="00480080" w:rsidRPr="00FC09B7" w:rsidRDefault="00480080" w:rsidP="00480080">
      <w:pPr>
        <w:pStyle w:val="PARAGRAPH"/>
        <w:rPr>
          <w:noProof w:val="0"/>
          <w:color w:val="000000" w:themeColor="text1"/>
        </w:rPr>
      </w:pPr>
      <w:r w:rsidRPr="00FC09B7">
        <w:rPr>
          <w:noProof w:val="0"/>
          <w:color w:val="000000" w:themeColor="text1"/>
        </w:rPr>
        <w:t>The first step is the collection of data</w:t>
      </w:r>
      <w:r w:rsidR="005C723B" w:rsidRPr="00FC09B7">
        <w:rPr>
          <w:noProof w:val="0"/>
          <w:color w:val="000000" w:themeColor="text1"/>
        </w:rPr>
        <w:t xml:space="preserve"> (</w:t>
      </w:r>
      <w:r w:rsidR="005C723B" w:rsidRPr="00FC09B7">
        <w:rPr>
          <w:i/>
          <w:noProof w:val="0"/>
          <w:color w:val="000000" w:themeColor="text1"/>
        </w:rPr>
        <w:t>DataSet</w:t>
      </w:r>
      <w:r w:rsidR="005C723B" w:rsidRPr="00FC09B7">
        <w:rPr>
          <w:noProof w:val="0"/>
          <w:color w:val="000000" w:themeColor="text1"/>
        </w:rPr>
        <w:t>)</w:t>
      </w:r>
      <w:r w:rsidRPr="00FC09B7">
        <w:rPr>
          <w:noProof w:val="0"/>
          <w:color w:val="000000" w:themeColor="text1"/>
        </w:rPr>
        <w:t xml:space="preserve"> to be published.</w:t>
      </w:r>
      <w:r w:rsidR="00ED6E77" w:rsidRPr="00FC09B7">
        <w:rPr>
          <w:noProof w:val="0"/>
          <w:color w:val="000000" w:themeColor="text1"/>
        </w:rPr>
        <w:t xml:space="preserve"> The configuration for such a collection is called </w:t>
      </w:r>
      <w:r w:rsidR="00ED6E77" w:rsidRPr="00FC09B7">
        <w:rPr>
          <w:i/>
          <w:noProof w:val="0"/>
          <w:color w:val="000000" w:themeColor="text1"/>
        </w:rPr>
        <w:t>PublishedDataSet</w:t>
      </w:r>
      <w:r w:rsidR="00ED6E77" w:rsidRPr="00FC09B7">
        <w:rPr>
          <w:noProof w:val="0"/>
          <w:color w:val="000000" w:themeColor="text1"/>
        </w:rPr>
        <w:t>.</w:t>
      </w:r>
      <w:r w:rsidR="00F1081A" w:rsidRPr="00FC09B7">
        <w:rPr>
          <w:noProof w:val="0"/>
          <w:color w:val="000000" w:themeColor="text1"/>
        </w:rPr>
        <w:t xml:space="preserve"> The </w:t>
      </w:r>
      <w:r w:rsidR="00F1081A" w:rsidRPr="00FC09B7">
        <w:rPr>
          <w:i/>
          <w:noProof w:val="0"/>
          <w:color w:val="000000" w:themeColor="text1"/>
        </w:rPr>
        <w:t>PublishedDataSet</w:t>
      </w:r>
      <w:r w:rsidR="00F1081A" w:rsidRPr="00FC09B7">
        <w:rPr>
          <w:noProof w:val="0"/>
          <w:color w:val="000000" w:themeColor="text1"/>
        </w:rPr>
        <w:t xml:space="preserve"> </w:t>
      </w:r>
      <w:r w:rsidR="0058064A">
        <w:rPr>
          <w:noProof w:val="0"/>
          <w:color w:val="000000" w:themeColor="text1"/>
        </w:rPr>
        <w:t xml:space="preserve">also </w:t>
      </w:r>
      <w:r w:rsidR="00F1081A" w:rsidRPr="00FC09B7">
        <w:rPr>
          <w:noProof w:val="0"/>
          <w:color w:val="000000" w:themeColor="text1"/>
        </w:rPr>
        <w:t xml:space="preserve">defines the </w:t>
      </w:r>
      <w:r w:rsidR="00F1081A" w:rsidRPr="00FC09B7">
        <w:rPr>
          <w:i/>
          <w:noProof w:val="0"/>
          <w:color w:val="000000" w:themeColor="text1"/>
        </w:rPr>
        <w:t>DataSetMetaData</w:t>
      </w:r>
      <w:r w:rsidR="00F1081A" w:rsidRPr="00FC09B7">
        <w:rPr>
          <w:noProof w:val="0"/>
          <w:color w:val="000000" w:themeColor="text1"/>
        </w:rPr>
        <w:t>.</w:t>
      </w:r>
      <w:r w:rsidRPr="00FC09B7">
        <w:rPr>
          <w:noProof w:val="0"/>
          <w:color w:val="000000" w:themeColor="text1"/>
        </w:rPr>
        <w:t xml:space="preserve"> </w:t>
      </w:r>
      <w:r w:rsidR="00ED6E77" w:rsidRPr="00FC09B7">
        <w:rPr>
          <w:noProof w:val="0"/>
          <w:color w:val="000000" w:themeColor="text1"/>
        </w:rPr>
        <w:t>C</w:t>
      </w:r>
      <w:r w:rsidRPr="00FC09B7">
        <w:rPr>
          <w:noProof w:val="0"/>
          <w:color w:val="000000" w:themeColor="text1"/>
        </w:rPr>
        <w:t xml:space="preserve">ollection is a generic expression for various different options, like monitoring of </w:t>
      </w:r>
      <w:r w:rsidRPr="00FC09B7">
        <w:rPr>
          <w:i/>
          <w:noProof w:val="0"/>
          <w:color w:val="000000" w:themeColor="text1"/>
        </w:rPr>
        <w:t>Variables</w:t>
      </w:r>
      <w:r w:rsidRPr="00FC09B7">
        <w:rPr>
          <w:noProof w:val="0"/>
          <w:color w:val="000000" w:themeColor="text1"/>
        </w:rPr>
        <w:t xml:space="preserve"> in an OPC UA </w:t>
      </w:r>
      <w:r w:rsidRPr="00FC09B7">
        <w:rPr>
          <w:i/>
          <w:noProof w:val="0"/>
          <w:color w:val="000000" w:themeColor="text1"/>
        </w:rPr>
        <w:t>Server AddressSpace</w:t>
      </w:r>
      <w:r w:rsidRPr="00FC09B7">
        <w:rPr>
          <w:noProof w:val="0"/>
          <w:color w:val="000000" w:themeColor="text1"/>
        </w:rPr>
        <w:t xml:space="preserve">, processing OPC UA </w:t>
      </w:r>
      <w:r w:rsidRPr="00FC09B7">
        <w:rPr>
          <w:i/>
          <w:noProof w:val="0"/>
          <w:color w:val="000000" w:themeColor="text1"/>
        </w:rPr>
        <w:t>Events</w:t>
      </w:r>
      <w:r w:rsidRPr="00FC09B7">
        <w:rPr>
          <w:noProof w:val="0"/>
          <w:color w:val="000000" w:themeColor="text1"/>
        </w:rPr>
        <w:t xml:space="preserve">, or for example reading data from network packets. In the end, the collection process produces values for the individual fields of </w:t>
      </w:r>
      <w:r w:rsidR="0013769C" w:rsidRPr="00FC09B7">
        <w:rPr>
          <w:noProof w:val="0"/>
          <w:color w:val="000000" w:themeColor="text1"/>
        </w:rPr>
        <w:t>a</w:t>
      </w:r>
      <w:r w:rsidRPr="00FC09B7">
        <w:rPr>
          <w:noProof w:val="0"/>
          <w:color w:val="000000" w:themeColor="text1"/>
        </w:rPr>
        <w:t xml:space="preserve"> </w:t>
      </w:r>
      <w:r w:rsidRPr="00FC09B7">
        <w:rPr>
          <w:i/>
          <w:noProof w:val="0"/>
          <w:color w:val="000000" w:themeColor="text1"/>
        </w:rPr>
        <w:t>DataSet</w:t>
      </w:r>
      <w:r w:rsidRPr="00FC09B7">
        <w:rPr>
          <w:noProof w:val="0"/>
          <w:color w:val="000000" w:themeColor="text1"/>
        </w:rPr>
        <w:t>.</w:t>
      </w:r>
    </w:p>
    <w:p w14:paraId="0F3A735A" w14:textId="03B70043" w:rsidR="00480080" w:rsidRPr="00FC09B7" w:rsidRDefault="00F1081A" w:rsidP="007F35C0">
      <w:pPr>
        <w:pStyle w:val="PARAGRAPH"/>
        <w:keepNext/>
        <w:rPr>
          <w:noProof w:val="0"/>
          <w:color w:val="000000" w:themeColor="text1"/>
        </w:rPr>
      </w:pPr>
      <w:r w:rsidRPr="00FC09B7">
        <w:rPr>
          <w:noProof w:val="0"/>
          <w:color w:val="000000" w:themeColor="text1"/>
        </w:rPr>
        <w:t>In t</w:t>
      </w:r>
      <w:r w:rsidR="008D3498" w:rsidRPr="00FC09B7">
        <w:rPr>
          <w:noProof w:val="0"/>
          <w:color w:val="000000" w:themeColor="text1"/>
        </w:rPr>
        <w:t xml:space="preserve">he next </w:t>
      </w:r>
      <w:r w:rsidRPr="00FC09B7">
        <w:rPr>
          <w:noProof w:val="0"/>
          <w:color w:val="000000" w:themeColor="text1"/>
        </w:rPr>
        <w:t>step, a</w:t>
      </w:r>
      <w:r w:rsidR="008D3498" w:rsidRPr="00FC09B7">
        <w:rPr>
          <w:noProof w:val="0"/>
          <w:color w:val="000000" w:themeColor="text1"/>
        </w:rPr>
        <w:t xml:space="preserve"> </w:t>
      </w:r>
      <w:r w:rsidR="00480080" w:rsidRPr="00FC09B7">
        <w:rPr>
          <w:i/>
          <w:noProof w:val="0"/>
          <w:color w:val="000000" w:themeColor="text1"/>
        </w:rPr>
        <w:t>DataSet</w:t>
      </w:r>
      <w:r w:rsidRPr="00FC09B7">
        <w:rPr>
          <w:i/>
          <w:noProof w:val="0"/>
          <w:color w:val="000000" w:themeColor="text1"/>
        </w:rPr>
        <w:t>Writer</w:t>
      </w:r>
      <w:r w:rsidR="00480080" w:rsidRPr="00FC09B7">
        <w:rPr>
          <w:noProof w:val="0"/>
          <w:color w:val="000000" w:themeColor="text1"/>
        </w:rPr>
        <w:t xml:space="preserve"> takes the </w:t>
      </w:r>
      <w:r w:rsidR="0013769C" w:rsidRPr="00FC09B7">
        <w:rPr>
          <w:i/>
          <w:noProof w:val="0"/>
          <w:color w:val="000000" w:themeColor="text1"/>
        </w:rPr>
        <w:t>DataSet</w:t>
      </w:r>
      <w:r w:rsidR="00480080" w:rsidRPr="00FC09B7">
        <w:rPr>
          <w:noProof w:val="0"/>
          <w:color w:val="000000" w:themeColor="text1"/>
        </w:rPr>
        <w:t xml:space="preserve"> and creates a </w:t>
      </w:r>
      <w:r w:rsidR="00480080" w:rsidRPr="00FC09B7">
        <w:rPr>
          <w:i/>
          <w:noProof w:val="0"/>
          <w:color w:val="000000" w:themeColor="text1"/>
        </w:rPr>
        <w:t>DataSetMessage</w:t>
      </w:r>
      <w:r w:rsidR="007F35C0" w:rsidRPr="00FC09B7">
        <w:rPr>
          <w:noProof w:val="0"/>
          <w:color w:val="000000" w:themeColor="text1"/>
        </w:rPr>
        <w:t xml:space="preserve">. </w:t>
      </w:r>
      <w:r w:rsidR="00480080" w:rsidRPr="00FC09B7">
        <w:rPr>
          <w:i/>
          <w:noProof w:val="0"/>
          <w:color w:val="000000" w:themeColor="text1"/>
        </w:rPr>
        <w:t>DataSetMessages</w:t>
      </w:r>
      <w:r w:rsidR="008D3498" w:rsidRPr="00FC09B7">
        <w:rPr>
          <w:noProof w:val="0"/>
          <w:color w:val="000000" w:themeColor="text1"/>
        </w:rPr>
        <w:t xml:space="preserve"> </w:t>
      </w:r>
      <w:r w:rsidR="0058064A">
        <w:rPr>
          <w:noProof w:val="0"/>
          <w:color w:val="000000" w:themeColor="text1"/>
        </w:rPr>
        <w:t xml:space="preserve">from </w:t>
      </w:r>
      <w:r w:rsidR="0058064A" w:rsidRPr="0058064A">
        <w:rPr>
          <w:i/>
          <w:noProof w:val="0"/>
          <w:color w:val="000000" w:themeColor="text1"/>
        </w:rPr>
        <w:t>DataSetWriters</w:t>
      </w:r>
      <w:r w:rsidR="0058064A">
        <w:rPr>
          <w:noProof w:val="0"/>
          <w:color w:val="000000" w:themeColor="text1"/>
        </w:rPr>
        <w:t xml:space="preserve"> in one</w:t>
      </w:r>
      <w:r w:rsidR="009709CB" w:rsidRPr="00FC09B7">
        <w:rPr>
          <w:noProof w:val="0"/>
          <w:color w:val="000000" w:themeColor="text1"/>
        </w:rPr>
        <w:t xml:space="preserve"> </w:t>
      </w:r>
      <w:r w:rsidR="009709CB" w:rsidRPr="00FC09B7">
        <w:rPr>
          <w:i/>
          <w:noProof w:val="0"/>
          <w:color w:val="000000" w:themeColor="text1"/>
        </w:rPr>
        <w:t>WriterGroup</w:t>
      </w:r>
      <w:r w:rsidR="007F35C0" w:rsidRPr="00FC09B7">
        <w:rPr>
          <w:noProof w:val="0"/>
          <w:color w:val="000000" w:themeColor="text1"/>
        </w:rPr>
        <w:t xml:space="preserve"> </w:t>
      </w:r>
      <w:r w:rsidR="00480080" w:rsidRPr="00FC09B7">
        <w:rPr>
          <w:noProof w:val="0"/>
          <w:color w:val="000000" w:themeColor="text1"/>
        </w:rPr>
        <w:t xml:space="preserve">can be inserted into a single </w:t>
      </w:r>
      <w:r w:rsidR="00480080" w:rsidRPr="00FC09B7">
        <w:rPr>
          <w:i/>
          <w:noProof w:val="0"/>
          <w:color w:val="000000" w:themeColor="text1"/>
        </w:rPr>
        <w:t>NetworkMessage</w:t>
      </w:r>
      <w:r w:rsidR="00480080" w:rsidRPr="00FC09B7">
        <w:rPr>
          <w:noProof w:val="0"/>
          <w:color w:val="000000" w:themeColor="text1"/>
        </w:rPr>
        <w:t xml:space="preserve">. The creation of a </w:t>
      </w:r>
      <w:r w:rsidR="00480080" w:rsidRPr="00FC09B7">
        <w:rPr>
          <w:i/>
          <w:noProof w:val="0"/>
          <w:color w:val="000000" w:themeColor="text1"/>
        </w:rPr>
        <w:t xml:space="preserve">DataSetMessage </w:t>
      </w:r>
      <w:r w:rsidR="00480080" w:rsidRPr="00FC09B7">
        <w:rPr>
          <w:noProof w:val="0"/>
          <w:color w:val="000000" w:themeColor="text1"/>
        </w:rPr>
        <w:t xml:space="preserve">is guided by the following </w:t>
      </w:r>
      <w:r w:rsidR="008D3498" w:rsidRPr="00FC09B7">
        <w:rPr>
          <w:noProof w:val="0"/>
          <w:color w:val="000000" w:themeColor="text1"/>
        </w:rPr>
        <w:t>parameters</w:t>
      </w:r>
      <w:r w:rsidR="00480080" w:rsidRPr="00FC09B7">
        <w:rPr>
          <w:noProof w:val="0"/>
          <w:color w:val="000000" w:themeColor="text1"/>
        </w:rPr>
        <w:t>:</w:t>
      </w:r>
    </w:p>
    <w:p w14:paraId="2CE4376F" w14:textId="44DF6CA9" w:rsidR="00CF38B1" w:rsidRPr="00FC09B7" w:rsidRDefault="00CF38B1" w:rsidP="0070179A">
      <w:pPr>
        <w:pStyle w:val="PARAGRAPH"/>
        <w:numPr>
          <w:ilvl w:val="0"/>
          <w:numId w:val="25"/>
        </w:numPr>
        <w:rPr>
          <w:noProof w:val="0"/>
          <w:color w:val="000000" w:themeColor="text1"/>
        </w:rPr>
      </w:pPr>
      <w:r w:rsidRPr="00FC09B7">
        <w:rPr>
          <w:noProof w:val="0"/>
          <w:color w:val="000000" w:themeColor="text1"/>
        </w:rPr>
        <w:t xml:space="preserve">The </w:t>
      </w:r>
      <w:r w:rsidRPr="00FC09B7">
        <w:rPr>
          <w:i/>
          <w:noProof w:val="0"/>
          <w:color w:val="000000" w:themeColor="text1"/>
        </w:rPr>
        <w:t>DataSetFieldContentMask</w:t>
      </w:r>
      <w:r w:rsidRPr="00FC09B7">
        <w:rPr>
          <w:noProof w:val="0"/>
          <w:color w:val="000000" w:themeColor="text1"/>
        </w:rPr>
        <w:t xml:space="preserve"> (see </w:t>
      </w:r>
      <w:r w:rsidRPr="00FC09B7">
        <w:rPr>
          <w:noProof w:val="0"/>
          <w:color w:val="000000" w:themeColor="text1"/>
        </w:rPr>
        <w:fldChar w:fldCharType="begin"/>
      </w:r>
      <w:r w:rsidRPr="00FC09B7">
        <w:rPr>
          <w:noProof w:val="0"/>
          <w:color w:val="000000" w:themeColor="text1"/>
        </w:rPr>
        <w:instrText xml:space="preserve"> REF _Ref495515956 \r \h </w:instrText>
      </w:r>
      <w:r w:rsidRPr="00FC09B7">
        <w:rPr>
          <w:noProof w:val="0"/>
          <w:color w:val="000000" w:themeColor="text1"/>
        </w:rPr>
      </w:r>
      <w:r w:rsidRPr="00FC09B7">
        <w:rPr>
          <w:noProof w:val="0"/>
          <w:color w:val="000000" w:themeColor="text1"/>
        </w:rPr>
        <w:fldChar w:fldCharType="separate"/>
      </w:r>
      <w:r w:rsidR="005333FC">
        <w:rPr>
          <w:noProof w:val="0"/>
          <w:color w:val="000000" w:themeColor="text1"/>
        </w:rPr>
        <w:t>6.2.3.2</w:t>
      </w:r>
      <w:r w:rsidRPr="00FC09B7">
        <w:rPr>
          <w:noProof w:val="0"/>
          <w:color w:val="000000" w:themeColor="text1"/>
        </w:rPr>
        <w:fldChar w:fldCharType="end"/>
      </w:r>
      <w:r w:rsidRPr="00FC09B7">
        <w:rPr>
          <w:noProof w:val="0"/>
          <w:color w:val="000000" w:themeColor="text1"/>
        </w:rPr>
        <w:t>) controls which attributes of a value shall be encoded.</w:t>
      </w:r>
    </w:p>
    <w:p w14:paraId="50680927" w14:textId="3C8AB750" w:rsidR="00480080" w:rsidRPr="00FC09B7" w:rsidRDefault="00480080" w:rsidP="0070179A">
      <w:pPr>
        <w:pStyle w:val="PARAGRAPH"/>
        <w:numPr>
          <w:ilvl w:val="0"/>
          <w:numId w:val="25"/>
        </w:numPr>
        <w:rPr>
          <w:noProof w:val="0"/>
          <w:color w:val="000000" w:themeColor="text1"/>
        </w:rPr>
      </w:pPr>
      <w:r w:rsidRPr="00FC09B7">
        <w:rPr>
          <w:noProof w:val="0"/>
          <w:color w:val="000000" w:themeColor="text1"/>
        </w:rPr>
        <w:t xml:space="preserve">The </w:t>
      </w:r>
      <w:r w:rsidRPr="00FC09B7">
        <w:rPr>
          <w:i/>
          <w:noProof w:val="0"/>
          <w:color w:val="000000" w:themeColor="text1"/>
        </w:rPr>
        <w:t>DataSet</w:t>
      </w:r>
      <w:r w:rsidR="008A200B" w:rsidRPr="00FC09B7">
        <w:rPr>
          <w:i/>
          <w:noProof w:val="0"/>
          <w:color w:val="000000" w:themeColor="text1"/>
        </w:rPr>
        <w:t>Message</w:t>
      </w:r>
      <w:r w:rsidRPr="00FC09B7">
        <w:rPr>
          <w:i/>
          <w:noProof w:val="0"/>
          <w:color w:val="000000" w:themeColor="text1"/>
        </w:rPr>
        <w:t>ContentMask</w:t>
      </w:r>
      <w:r w:rsidRPr="00FC09B7">
        <w:rPr>
          <w:noProof w:val="0"/>
          <w:color w:val="000000" w:themeColor="text1"/>
        </w:rPr>
        <w:t xml:space="preserve"> (see</w:t>
      </w:r>
      <w:r w:rsidR="00CF38B1" w:rsidRPr="00FC09B7">
        <w:rPr>
          <w:noProof w:val="0"/>
          <w:color w:val="000000" w:themeColor="text1"/>
        </w:rPr>
        <w:t xml:space="preserve"> </w:t>
      </w:r>
      <w:r w:rsidR="00CF38B1" w:rsidRPr="00FC09B7">
        <w:rPr>
          <w:noProof w:val="0"/>
          <w:color w:val="000000" w:themeColor="text1"/>
        </w:rPr>
        <w:fldChar w:fldCharType="begin"/>
      </w:r>
      <w:r w:rsidR="00CF38B1" w:rsidRPr="00FC09B7">
        <w:rPr>
          <w:noProof w:val="0"/>
          <w:color w:val="000000" w:themeColor="text1"/>
        </w:rPr>
        <w:instrText xml:space="preserve"> REF _Ref494354861 \r \h </w:instrText>
      </w:r>
      <w:r w:rsidR="00CF38B1" w:rsidRPr="00FC09B7">
        <w:rPr>
          <w:noProof w:val="0"/>
          <w:color w:val="000000" w:themeColor="text1"/>
        </w:rPr>
      </w:r>
      <w:r w:rsidR="00CF38B1" w:rsidRPr="00FC09B7">
        <w:rPr>
          <w:noProof w:val="0"/>
          <w:color w:val="000000" w:themeColor="text1"/>
        </w:rPr>
        <w:fldChar w:fldCharType="separate"/>
      </w:r>
      <w:r w:rsidR="005333FC">
        <w:rPr>
          <w:noProof w:val="0"/>
          <w:color w:val="000000" w:themeColor="text1"/>
        </w:rPr>
        <w:t>6.3.1.2.2</w:t>
      </w:r>
      <w:r w:rsidR="00CF38B1" w:rsidRPr="00FC09B7">
        <w:rPr>
          <w:noProof w:val="0"/>
          <w:color w:val="000000" w:themeColor="text1"/>
        </w:rPr>
        <w:fldChar w:fldCharType="end"/>
      </w:r>
      <w:r w:rsidRPr="00FC09B7">
        <w:rPr>
          <w:noProof w:val="0"/>
          <w:color w:val="000000" w:themeColor="text1"/>
        </w:rPr>
        <w:t xml:space="preserve">) controls which </w:t>
      </w:r>
      <w:r w:rsidR="00CF38B1" w:rsidRPr="00FC09B7">
        <w:rPr>
          <w:noProof w:val="0"/>
          <w:color w:val="000000" w:themeColor="text1"/>
        </w:rPr>
        <w:t>header fields shall</w:t>
      </w:r>
      <w:r w:rsidRPr="00FC09B7">
        <w:rPr>
          <w:noProof w:val="0"/>
          <w:color w:val="000000" w:themeColor="text1"/>
        </w:rPr>
        <w:t xml:space="preserve"> be encoded.</w:t>
      </w:r>
    </w:p>
    <w:p w14:paraId="60C8602E" w14:textId="55EF1628" w:rsidR="00480080" w:rsidRPr="00FC09B7" w:rsidRDefault="00480080" w:rsidP="0070179A">
      <w:pPr>
        <w:pStyle w:val="PARAGRAPH"/>
        <w:numPr>
          <w:ilvl w:val="0"/>
          <w:numId w:val="25"/>
        </w:numPr>
        <w:rPr>
          <w:noProof w:val="0"/>
          <w:color w:val="000000" w:themeColor="text1"/>
        </w:rPr>
      </w:pPr>
      <w:r w:rsidRPr="00FC09B7">
        <w:rPr>
          <w:noProof w:val="0"/>
          <w:color w:val="000000" w:themeColor="text1"/>
        </w:rPr>
        <w:t xml:space="preserve">The </w:t>
      </w:r>
      <w:r w:rsidRPr="00FC09B7">
        <w:rPr>
          <w:i/>
          <w:noProof w:val="0"/>
          <w:color w:val="000000" w:themeColor="text1"/>
        </w:rPr>
        <w:t>KeyFrameCount</w:t>
      </w:r>
      <w:r w:rsidR="0004640C" w:rsidRPr="00FC09B7">
        <w:rPr>
          <w:i/>
          <w:noProof w:val="0"/>
          <w:color w:val="000000" w:themeColor="text1"/>
        </w:rPr>
        <w:t xml:space="preserve"> </w:t>
      </w:r>
      <w:r w:rsidRPr="00FC09B7">
        <w:rPr>
          <w:noProof w:val="0"/>
          <w:color w:val="000000" w:themeColor="text1"/>
        </w:rPr>
        <w:t xml:space="preserve">controls whether a key frame or a delta frame </w:t>
      </w:r>
      <w:r w:rsidRPr="00FC09B7">
        <w:rPr>
          <w:i/>
          <w:noProof w:val="0"/>
          <w:color w:val="000000" w:themeColor="text1"/>
        </w:rPr>
        <w:t>DataSetMessage</w:t>
      </w:r>
      <w:r w:rsidRPr="00FC09B7">
        <w:rPr>
          <w:noProof w:val="0"/>
          <w:color w:val="000000" w:themeColor="text1"/>
        </w:rPr>
        <w:t xml:space="preserve"> is to be created.</w:t>
      </w:r>
    </w:p>
    <w:p w14:paraId="021EA021" w14:textId="02517706" w:rsidR="00480080" w:rsidRPr="00FC09B7" w:rsidRDefault="00480080" w:rsidP="00480080">
      <w:pPr>
        <w:pStyle w:val="PARAGRAPH"/>
        <w:rPr>
          <w:noProof w:val="0"/>
          <w:color w:val="000000" w:themeColor="text1"/>
        </w:rPr>
      </w:pPr>
      <w:r w:rsidRPr="00FC09B7">
        <w:rPr>
          <w:noProof w:val="0"/>
          <w:color w:val="000000" w:themeColor="text1"/>
        </w:rPr>
        <w:t xml:space="preserve">The resulting </w:t>
      </w:r>
      <w:r w:rsidRPr="00FC09B7">
        <w:rPr>
          <w:i/>
          <w:noProof w:val="0"/>
          <w:color w:val="000000" w:themeColor="text1"/>
        </w:rPr>
        <w:t>DataSetMessage</w:t>
      </w:r>
      <w:r w:rsidRPr="00FC09B7">
        <w:rPr>
          <w:noProof w:val="0"/>
          <w:color w:val="000000" w:themeColor="text1"/>
        </w:rPr>
        <w:t xml:space="preserve"> is passed on to the next step together with the </w:t>
      </w:r>
      <w:r w:rsidRPr="00FC09B7">
        <w:rPr>
          <w:i/>
          <w:noProof w:val="0"/>
          <w:color w:val="000000" w:themeColor="text1"/>
        </w:rPr>
        <w:t>DataSetWriterId</w:t>
      </w:r>
      <w:r w:rsidRPr="00FC09B7">
        <w:rPr>
          <w:noProof w:val="0"/>
          <w:color w:val="000000" w:themeColor="text1"/>
        </w:rPr>
        <w:t xml:space="preserve"> (see </w:t>
      </w:r>
      <w:r w:rsidR="00DE6250" w:rsidRPr="00FC09B7">
        <w:rPr>
          <w:noProof w:val="0"/>
        </w:rPr>
        <w:fldChar w:fldCharType="begin"/>
      </w:r>
      <w:r w:rsidR="00DE6250" w:rsidRPr="00FC09B7">
        <w:rPr>
          <w:noProof w:val="0"/>
        </w:rPr>
        <w:instrText xml:space="preserve"> REF _Ref494235089 \r \h </w:instrText>
      </w:r>
      <w:r w:rsidR="00DE6250" w:rsidRPr="00FC09B7">
        <w:rPr>
          <w:noProof w:val="0"/>
        </w:rPr>
      </w:r>
      <w:r w:rsidR="00DE6250" w:rsidRPr="00FC09B7">
        <w:rPr>
          <w:noProof w:val="0"/>
        </w:rPr>
        <w:fldChar w:fldCharType="separate"/>
      </w:r>
      <w:r w:rsidR="005333FC">
        <w:rPr>
          <w:noProof w:val="0"/>
        </w:rPr>
        <w:t>6.2.3.1</w:t>
      </w:r>
      <w:r w:rsidR="00DE6250" w:rsidRPr="00FC09B7">
        <w:rPr>
          <w:noProof w:val="0"/>
        </w:rPr>
        <w:fldChar w:fldCharType="end"/>
      </w:r>
      <w:r w:rsidRPr="00FC09B7">
        <w:rPr>
          <w:noProof w:val="0"/>
          <w:color w:val="000000" w:themeColor="text1"/>
        </w:rPr>
        <w:t xml:space="preserve">), the </w:t>
      </w:r>
      <w:r w:rsidRPr="00FC09B7">
        <w:rPr>
          <w:i/>
          <w:noProof w:val="0"/>
          <w:color w:val="000000" w:themeColor="text1"/>
        </w:rPr>
        <w:t>DataSetClassId</w:t>
      </w:r>
      <w:r w:rsidRPr="00FC09B7">
        <w:rPr>
          <w:noProof w:val="0"/>
          <w:color w:val="000000" w:themeColor="text1"/>
        </w:rPr>
        <w:t xml:space="preserve"> (see</w:t>
      </w:r>
      <w:r w:rsidR="007C34D1" w:rsidRPr="00FC09B7">
        <w:rPr>
          <w:noProof w:val="0"/>
          <w:color w:val="000000" w:themeColor="text1"/>
        </w:rPr>
        <w:t xml:space="preserve"> </w:t>
      </w:r>
      <w:r w:rsidR="007C34D1" w:rsidRPr="00FC09B7">
        <w:rPr>
          <w:noProof w:val="0"/>
          <w:color w:val="000000" w:themeColor="text1"/>
        </w:rPr>
        <w:fldChar w:fldCharType="begin"/>
      </w:r>
      <w:r w:rsidR="007C34D1" w:rsidRPr="00FC09B7">
        <w:rPr>
          <w:noProof w:val="0"/>
          <w:color w:val="000000" w:themeColor="text1"/>
        </w:rPr>
        <w:instrText xml:space="preserve"> REF _Ref461084562 \r \h </w:instrText>
      </w:r>
      <w:r w:rsidR="007C34D1" w:rsidRPr="00FC09B7">
        <w:rPr>
          <w:noProof w:val="0"/>
          <w:color w:val="000000" w:themeColor="text1"/>
        </w:rPr>
      </w:r>
      <w:r w:rsidR="007C34D1" w:rsidRPr="00FC09B7">
        <w:rPr>
          <w:noProof w:val="0"/>
          <w:color w:val="000000" w:themeColor="text1"/>
        </w:rPr>
        <w:fldChar w:fldCharType="separate"/>
      </w:r>
      <w:r w:rsidR="005333FC">
        <w:rPr>
          <w:noProof w:val="0"/>
          <w:color w:val="000000" w:themeColor="text1"/>
        </w:rPr>
        <w:t>6.2.2.2</w:t>
      </w:r>
      <w:r w:rsidR="007C34D1" w:rsidRPr="00FC09B7">
        <w:rPr>
          <w:noProof w:val="0"/>
          <w:color w:val="000000" w:themeColor="text1"/>
        </w:rPr>
        <w:fldChar w:fldCharType="end"/>
      </w:r>
      <w:r w:rsidRPr="00FC09B7">
        <w:rPr>
          <w:noProof w:val="0"/>
          <w:color w:val="000000" w:themeColor="text1"/>
        </w:rPr>
        <w:t xml:space="preserve">), the </w:t>
      </w:r>
      <w:r w:rsidRPr="00FC09B7">
        <w:rPr>
          <w:i/>
          <w:noProof w:val="0"/>
          <w:color w:val="000000" w:themeColor="text1"/>
        </w:rPr>
        <w:t>ConfigurationVersion</w:t>
      </w:r>
      <w:r w:rsidRPr="00FC09B7">
        <w:rPr>
          <w:noProof w:val="0"/>
          <w:color w:val="000000" w:themeColor="text1"/>
        </w:rPr>
        <w:t xml:space="preserve"> of the </w:t>
      </w:r>
      <w:r w:rsidRPr="00FC09B7">
        <w:rPr>
          <w:i/>
          <w:noProof w:val="0"/>
          <w:color w:val="000000" w:themeColor="text1"/>
        </w:rPr>
        <w:t>DataSet</w:t>
      </w:r>
      <w:r w:rsidR="0013769C" w:rsidRPr="00FC09B7">
        <w:rPr>
          <w:i/>
          <w:noProof w:val="0"/>
          <w:color w:val="000000" w:themeColor="text1"/>
        </w:rPr>
        <w:t>MetaData</w:t>
      </w:r>
      <w:r w:rsidRPr="00FC09B7">
        <w:rPr>
          <w:noProof w:val="0"/>
          <w:color w:val="000000" w:themeColor="text1"/>
        </w:rPr>
        <w:t xml:space="preserve"> (see</w:t>
      </w:r>
      <w:r w:rsidR="007C34D1" w:rsidRPr="00FC09B7">
        <w:rPr>
          <w:noProof w:val="0"/>
          <w:color w:val="000000" w:themeColor="text1"/>
        </w:rPr>
        <w:t xml:space="preserve"> </w:t>
      </w:r>
      <w:r w:rsidR="007C34D1" w:rsidRPr="00FC09B7">
        <w:rPr>
          <w:noProof w:val="0"/>
          <w:color w:val="000000" w:themeColor="text1"/>
        </w:rPr>
        <w:fldChar w:fldCharType="begin"/>
      </w:r>
      <w:r w:rsidR="007C34D1" w:rsidRPr="00FC09B7">
        <w:rPr>
          <w:noProof w:val="0"/>
          <w:color w:val="000000" w:themeColor="text1"/>
        </w:rPr>
        <w:instrText xml:space="preserve"> REF _Ref425674914 \r \h </w:instrText>
      </w:r>
      <w:r w:rsidR="007C34D1" w:rsidRPr="00FC09B7">
        <w:rPr>
          <w:noProof w:val="0"/>
          <w:color w:val="000000" w:themeColor="text1"/>
        </w:rPr>
      </w:r>
      <w:r w:rsidR="007C34D1" w:rsidRPr="00FC09B7">
        <w:rPr>
          <w:noProof w:val="0"/>
          <w:color w:val="000000" w:themeColor="text1"/>
        </w:rPr>
        <w:fldChar w:fldCharType="separate"/>
      </w:r>
      <w:r w:rsidR="005333FC">
        <w:rPr>
          <w:noProof w:val="0"/>
          <w:color w:val="000000" w:themeColor="text1"/>
        </w:rPr>
        <w:t>6.2.2.1.5</w:t>
      </w:r>
      <w:r w:rsidR="007C34D1" w:rsidRPr="00FC09B7">
        <w:rPr>
          <w:noProof w:val="0"/>
          <w:color w:val="000000" w:themeColor="text1"/>
        </w:rPr>
        <w:fldChar w:fldCharType="end"/>
      </w:r>
      <w:r w:rsidRPr="00FC09B7">
        <w:rPr>
          <w:noProof w:val="0"/>
          <w:color w:val="000000" w:themeColor="text1"/>
        </w:rPr>
        <w:t>), and a list of values that match the configured propagated fields.</w:t>
      </w:r>
    </w:p>
    <w:p w14:paraId="6BF1B62D" w14:textId="3F0468FF" w:rsidR="00480080" w:rsidRPr="00FC09B7" w:rsidRDefault="00480080" w:rsidP="00480080">
      <w:pPr>
        <w:pStyle w:val="PARAGRAPH"/>
        <w:rPr>
          <w:noProof w:val="0"/>
          <w:color w:val="000000" w:themeColor="text1"/>
        </w:rPr>
      </w:pPr>
      <w:r w:rsidRPr="00FC09B7">
        <w:rPr>
          <w:noProof w:val="0"/>
          <w:color w:val="000000" w:themeColor="text1"/>
        </w:rPr>
        <w:t xml:space="preserve">Next is the creation of the </w:t>
      </w:r>
      <w:r w:rsidRPr="00FC09B7">
        <w:rPr>
          <w:i/>
          <w:noProof w:val="0"/>
          <w:color w:val="000000" w:themeColor="text1"/>
        </w:rPr>
        <w:t>NetworkMessage</w:t>
      </w:r>
      <w:r w:rsidRPr="00FC09B7">
        <w:rPr>
          <w:noProof w:val="0"/>
          <w:color w:val="000000" w:themeColor="text1"/>
        </w:rPr>
        <w:t xml:space="preserve">. It uses the data provided from the previous step together with the </w:t>
      </w:r>
      <w:r w:rsidRPr="00FC09B7">
        <w:rPr>
          <w:i/>
          <w:noProof w:val="0"/>
          <w:color w:val="000000" w:themeColor="text1"/>
        </w:rPr>
        <w:t>PublisherId</w:t>
      </w:r>
      <w:r w:rsidRPr="00FC09B7">
        <w:rPr>
          <w:noProof w:val="0"/>
          <w:color w:val="000000" w:themeColor="text1"/>
        </w:rPr>
        <w:t xml:space="preserve"> (see</w:t>
      </w:r>
      <w:r w:rsidR="007C34D1" w:rsidRPr="00FC09B7">
        <w:rPr>
          <w:noProof w:val="0"/>
          <w:color w:val="000000" w:themeColor="text1"/>
        </w:rPr>
        <w:t xml:space="preserve"> </w:t>
      </w:r>
      <w:r w:rsidR="007C34D1" w:rsidRPr="00FC09B7">
        <w:rPr>
          <w:noProof w:val="0"/>
          <w:color w:val="000000" w:themeColor="text1"/>
        </w:rPr>
        <w:fldChar w:fldCharType="begin"/>
      </w:r>
      <w:r w:rsidR="007C34D1" w:rsidRPr="00FC09B7">
        <w:rPr>
          <w:noProof w:val="0"/>
          <w:color w:val="000000" w:themeColor="text1"/>
        </w:rPr>
        <w:instrText xml:space="preserve"> REF _Ref452866764 \r \h </w:instrText>
      </w:r>
      <w:r w:rsidR="007C34D1" w:rsidRPr="00FC09B7">
        <w:rPr>
          <w:noProof w:val="0"/>
          <w:color w:val="000000" w:themeColor="text1"/>
        </w:rPr>
      </w:r>
      <w:r w:rsidR="007C34D1" w:rsidRPr="00FC09B7">
        <w:rPr>
          <w:noProof w:val="0"/>
          <w:color w:val="000000" w:themeColor="text1"/>
        </w:rPr>
        <w:fldChar w:fldCharType="separate"/>
      </w:r>
      <w:r w:rsidR="005333FC">
        <w:rPr>
          <w:noProof w:val="0"/>
          <w:color w:val="000000" w:themeColor="text1"/>
        </w:rPr>
        <w:t>6.2.6.1</w:t>
      </w:r>
      <w:r w:rsidR="007C34D1" w:rsidRPr="00FC09B7">
        <w:rPr>
          <w:noProof w:val="0"/>
          <w:color w:val="000000" w:themeColor="text1"/>
        </w:rPr>
        <w:fldChar w:fldCharType="end"/>
      </w:r>
      <w:r w:rsidRPr="00FC09B7">
        <w:rPr>
          <w:noProof w:val="0"/>
          <w:color w:val="000000" w:themeColor="text1"/>
        </w:rPr>
        <w:t>)</w:t>
      </w:r>
      <w:r w:rsidR="009709CB" w:rsidRPr="00FC09B7">
        <w:rPr>
          <w:noProof w:val="0"/>
          <w:color w:val="000000" w:themeColor="text1"/>
        </w:rPr>
        <w:t xml:space="preserve"> defined on the </w:t>
      </w:r>
      <w:r w:rsidR="009709CB" w:rsidRPr="00FC09B7">
        <w:rPr>
          <w:i/>
          <w:noProof w:val="0"/>
          <w:color w:val="000000" w:themeColor="text1"/>
        </w:rPr>
        <w:t>WriterGroup</w:t>
      </w:r>
      <w:r w:rsidRPr="00FC09B7">
        <w:rPr>
          <w:noProof w:val="0"/>
          <w:color w:val="000000" w:themeColor="text1"/>
        </w:rPr>
        <w:t>. The structure of this me</w:t>
      </w:r>
      <w:r w:rsidR="007C34D1" w:rsidRPr="00FC09B7">
        <w:rPr>
          <w:noProof w:val="0"/>
          <w:color w:val="000000" w:themeColor="text1"/>
        </w:rPr>
        <w:t>ssage is protocol specific</w:t>
      </w:r>
      <w:r w:rsidRPr="00FC09B7">
        <w:rPr>
          <w:noProof w:val="0"/>
          <w:color w:val="000000" w:themeColor="text1"/>
        </w:rPr>
        <w:t xml:space="preserve">. If the </w:t>
      </w:r>
      <w:r w:rsidRPr="00FC09B7">
        <w:rPr>
          <w:i/>
          <w:noProof w:val="0"/>
          <w:color w:val="000000" w:themeColor="text1"/>
        </w:rPr>
        <w:t>SecurityMode</w:t>
      </w:r>
      <w:r w:rsidRPr="00FC09B7">
        <w:rPr>
          <w:noProof w:val="0"/>
          <w:color w:val="000000" w:themeColor="text1"/>
        </w:rPr>
        <w:t xml:space="preserve"> (see</w:t>
      </w:r>
      <w:r w:rsidR="006D0071" w:rsidRPr="00FC09B7">
        <w:rPr>
          <w:noProof w:val="0"/>
          <w:color w:val="000000" w:themeColor="text1"/>
        </w:rPr>
        <w:t xml:space="preserve"> </w:t>
      </w:r>
      <w:r w:rsidR="006D0071" w:rsidRPr="00FC09B7">
        <w:rPr>
          <w:noProof w:val="0"/>
          <w:color w:val="000000" w:themeColor="text1"/>
        </w:rPr>
        <w:fldChar w:fldCharType="begin"/>
      </w:r>
      <w:r w:rsidR="006D0071" w:rsidRPr="00FC09B7">
        <w:rPr>
          <w:noProof w:val="0"/>
          <w:color w:val="000000" w:themeColor="text1"/>
        </w:rPr>
        <w:instrText xml:space="preserve"> REF _Ref494359882 \r \h </w:instrText>
      </w:r>
      <w:r w:rsidR="006D0071" w:rsidRPr="00FC09B7">
        <w:rPr>
          <w:noProof w:val="0"/>
          <w:color w:val="000000" w:themeColor="text1"/>
        </w:rPr>
      </w:r>
      <w:r w:rsidR="006D0071" w:rsidRPr="00FC09B7">
        <w:rPr>
          <w:noProof w:val="0"/>
          <w:color w:val="000000" w:themeColor="text1"/>
        </w:rPr>
        <w:fldChar w:fldCharType="separate"/>
      </w:r>
      <w:r w:rsidR="005333FC">
        <w:rPr>
          <w:noProof w:val="0"/>
          <w:color w:val="000000" w:themeColor="text1"/>
        </w:rPr>
        <w:t>6.2.4.2</w:t>
      </w:r>
      <w:r w:rsidR="006D0071" w:rsidRPr="00FC09B7">
        <w:rPr>
          <w:noProof w:val="0"/>
          <w:color w:val="000000" w:themeColor="text1"/>
        </w:rPr>
        <w:fldChar w:fldCharType="end"/>
      </w:r>
      <w:r w:rsidRPr="00FC09B7">
        <w:rPr>
          <w:noProof w:val="0"/>
          <w:color w:val="000000" w:themeColor="text1"/>
        </w:rPr>
        <w:t xml:space="preserve">) requires message security, the </w:t>
      </w:r>
      <w:r w:rsidRPr="00FC09B7">
        <w:rPr>
          <w:i/>
          <w:noProof w:val="0"/>
          <w:color w:val="000000" w:themeColor="text1"/>
        </w:rPr>
        <w:t>SecurityGroupId</w:t>
      </w:r>
      <w:r w:rsidRPr="00FC09B7">
        <w:rPr>
          <w:noProof w:val="0"/>
          <w:color w:val="000000" w:themeColor="text1"/>
        </w:rPr>
        <w:t xml:space="preserve"> (see</w:t>
      </w:r>
      <w:r w:rsidR="007C34D1" w:rsidRPr="00FC09B7">
        <w:rPr>
          <w:noProof w:val="0"/>
          <w:color w:val="000000" w:themeColor="text1"/>
        </w:rPr>
        <w:t xml:space="preserve"> </w:t>
      </w:r>
      <w:r w:rsidR="007C34D1" w:rsidRPr="00FC09B7">
        <w:rPr>
          <w:noProof w:val="0"/>
          <w:color w:val="000000" w:themeColor="text1"/>
        </w:rPr>
        <w:fldChar w:fldCharType="begin"/>
      </w:r>
      <w:r w:rsidR="007C34D1" w:rsidRPr="00FC09B7">
        <w:rPr>
          <w:noProof w:val="0"/>
          <w:color w:val="000000" w:themeColor="text1"/>
        </w:rPr>
        <w:instrText xml:space="preserve"> REF _Ref452867788 \r \h </w:instrText>
      </w:r>
      <w:r w:rsidR="007C34D1" w:rsidRPr="00FC09B7">
        <w:rPr>
          <w:noProof w:val="0"/>
          <w:color w:val="000000" w:themeColor="text1"/>
        </w:rPr>
      </w:r>
      <w:r w:rsidR="007C34D1" w:rsidRPr="00FC09B7">
        <w:rPr>
          <w:noProof w:val="0"/>
          <w:color w:val="000000" w:themeColor="text1"/>
        </w:rPr>
        <w:fldChar w:fldCharType="separate"/>
      </w:r>
      <w:r w:rsidR="005333FC">
        <w:rPr>
          <w:noProof w:val="0"/>
          <w:color w:val="000000" w:themeColor="text1"/>
        </w:rPr>
        <w:t>6.2.4.3</w:t>
      </w:r>
      <w:r w:rsidR="007C34D1" w:rsidRPr="00FC09B7">
        <w:rPr>
          <w:noProof w:val="0"/>
          <w:color w:val="000000" w:themeColor="text1"/>
        </w:rPr>
        <w:fldChar w:fldCharType="end"/>
      </w:r>
      <w:r w:rsidRPr="00FC09B7">
        <w:rPr>
          <w:noProof w:val="0"/>
          <w:color w:val="000000" w:themeColor="text1"/>
        </w:rPr>
        <w:t xml:space="preserve">) is used to fetch the </w:t>
      </w:r>
      <w:r w:rsidRPr="00FC09B7">
        <w:rPr>
          <w:i/>
          <w:noProof w:val="0"/>
          <w:color w:val="000000" w:themeColor="text1"/>
        </w:rPr>
        <w:t>SecurityPolicy</w:t>
      </w:r>
      <w:r w:rsidRPr="00FC09B7">
        <w:rPr>
          <w:noProof w:val="0"/>
          <w:color w:val="000000" w:themeColor="text1"/>
        </w:rPr>
        <w:t xml:space="preserve"> and the security keys from the </w:t>
      </w:r>
      <w:r w:rsidR="005C723B" w:rsidRPr="00FC09B7">
        <w:rPr>
          <w:noProof w:val="0"/>
          <w:color w:val="000000" w:themeColor="text1"/>
        </w:rPr>
        <w:t xml:space="preserve">SKS </w:t>
      </w:r>
      <w:r w:rsidRPr="00FC09B7">
        <w:rPr>
          <w:noProof w:val="0"/>
          <w:color w:val="000000" w:themeColor="text1"/>
        </w:rPr>
        <w:t>(see</w:t>
      </w:r>
      <w:r w:rsidR="007C34D1" w:rsidRPr="00FC09B7">
        <w:rPr>
          <w:noProof w:val="0"/>
          <w:color w:val="000000" w:themeColor="text1"/>
        </w:rPr>
        <w:t xml:space="preserve"> </w:t>
      </w:r>
      <w:r w:rsidR="007C34D1" w:rsidRPr="00FC09B7">
        <w:rPr>
          <w:noProof w:val="0"/>
          <w:color w:val="000000" w:themeColor="text1"/>
        </w:rPr>
        <w:fldChar w:fldCharType="begin"/>
      </w:r>
      <w:r w:rsidR="007C34D1" w:rsidRPr="00FC09B7">
        <w:rPr>
          <w:noProof w:val="0"/>
          <w:color w:val="000000" w:themeColor="text1"/>
        </w:rPr>
        <w:instrText xml:space="preserve"> REF _Ref462357898 \r \h </w:instrText>
      </w:r>
      <w:r w:rsidR="007C34D1" w:rsidRPr="00FC09B7">
        <w:rPr>
          <w:noProof w:val="0"/>
          <w:color w:val="000000" w:themeColor="text1"/>
        </w:rPr>
      </w:r>
      <w:r w:rsidR="007C34D1" w:rsidRPr="00FC09B7">
        <w:rPr>
          <w:noProof w:val="0"/>
          <w:color w:val="000000" w:themeColor="text1"/>
        </w:rPr>
        <w:fldChar w:fldCharType="separate"/>
      </w:r>
      <w:r w:rsidR="005333FC">
        <w:rPr>
          <w:noProof w:val="0"/>
          <w:color w:val="000000" w:themeColor="text1"/>
        </w:rPr>
        <w:t>5.4.3</w:t>
      </w:r>
      <w:r w:rsidR="007C34D1" w:rsidRPr="00FC09B7">
        <w:rPr>
          <w:noProof w:val="0"/>
          <w:color w:val="000000" w:themeColor="text1"/>
        </w:rPr>
        <w:fldChar w:fldCharType="end"/>
      </w:r>
      <w:r w:rsidRPr="00FC09B7">
        <w:rPr>
          <w:noProof w:val="0"/>
          <w:color w:val="000000" w:themeColor="text1"/>
        </w:rPr>
        <w:t>).</w:t>
      </w:r>
      <w:r w:rsidR="00496C72" w:rsidRPr="00FC09B7">
        <w:rPr>
          <w:noProof w:val="0"/>
          <w:color w:val="000000" w:themeColor="text1"/>
        </w:rPr>
        <w:t xml:space="preserve"> This information is used to encrypt and/or sign the </w:t>
      </w:r>
      <w:r w:rsidR="00496C72" w:rsidRPr="00FC09B7">
        <w:rPr>
          <w:i/>
          <w:noProof w:val="0"/>
          <w:color w:val="000000" w:themeColor="text1"/>
        </w:rPr>
        <w:t>NetworkMessage</w:t>
      </w:r>
      <w:r w:rsidR="00496C72" w:rsidRPr="00FC09B7">
        <w:rPr>
          <w:noProof w:val="0"/>
          <w:color w:val="000000" w:themeColor="text1"/>
        </w:rPr>
        <w:t xml:space="preserve"> as required by the </w:t>
      </w:r>
      <w:r w:rsidR="00496C72" w:rsidRPr="00FC09B7">
        <w:rPr>
          <w:i/>
          <w:noProof w:val="0"/>
          <w:color w:val="000000" w:themeColor="text1"/>
        </w:rPr>
        <w:t>SecurityMode</w:t>
      </w:r>
      <w:r w:rsidR="00496C72" w:rsidRPr="00FC09B7">
        <w:rPr>
          <w:noProof w:val="0"/>
          <w:color w:val="000000" w:themeColor="text1"/>
        </w:rPr>
        <w:t>.</w:t>
      </w:r>
    </w:p>
    <w:p w14:paraId="5C1E27B0" w14:textId="10FF996C" w:rsidR="00480080" w:rsidRPr="00FC09B7" w:rsidRDefault="00480080" w:rsidP="00480080">
      <w:pPr>
        <w:pStyle w:val="PARAGRAPH"/>
        <w:rPr>
          <w:noProof w:val="0"/>
          <w:color w:val="000000" w:themeColor="text1"/>
        </w:rPr>
      </w:pPr>
      <w:r w:rsidRPr="00FC09B7">
        <w:rPr>
          <w:noProof w:val="0"/>
          <w:color w:val="000000" w:themeColor="text1"/>
        </w:rPr>
        <w:lastRenderedPageBreak/>
        <w:t xml:space="preserve">The final step is delivery of the </w:t>
      </w:r>
      <w:r w:rsidRPr="00FC09B7">
        <w:rPr>
          <w:i/>
          <w:noProof w:val="0"/>
          <w:color w:val="000000" w:themeColor="text1"/>
        </w:rPr>
        <w:t>NetworkMessage</w:t>
      </w:r>
      <w:r w:rsidRPr="00FC09B7">
        <w:rPr>
          <w:noProof w:val="0"/>
          <w:color w:val="000000" w:themeColor="text1"/>
        </w:rPr>
        <w:t xml:space="preserve"> to the </w:t>
      </w:r>
      <w:r w:rsidRPr="00FC09B7">
        <w:rPr>
          <w:i/>
          <w:noProof w:val="0"/>
          <w:color w:val="000000" w:themeColor="text1"/>
        </w:rPr>
        <w:t>Message Oriented Middleware</w:t>
      </w:r>
      <w:r w:rsidR="007F35C0" w:rsidRPr="00FC09B7">
        <w:rPr>
          <w:noProof w:val="0"/>
          <w:color w:val="000000" w:themeColor="text1"/>
        </w:rPr>
        <w:t xml:space="preserve"> through the configured </w:t>
      </w:r>
      <w:r w:rsidR="007F35C0" w:rsidRPr="00FC09B7">
        <w:rPr>
          <w:i/>
          <w:noProof w:val="0"/>
          <w:color w:val="000000" w:themeColor="text1"/>
        </w:rPr>
        <w:t>Address</w:t>
      </w:r>
      <w:r w:rsidR="007C34D1" w:rsidRPr="00FC09B7">
        <w:rPr>
          <w:noProof w:val="0"/>
          <w:color w:val="000000" w:themeColor="text1"/>
        </w:rPr>
        <w:t>.</w:t>
      </w:r>
    </w:p>
    <w:p w14:paraId="0BE57DBB" w14:textId="77777777" w:rsidR="00480080" w:rsidRPr="00FC09B7" w:rsidRDefault="00480080" w:rsidP="00F500E5">
      <w:pPr>
        <w:pStyle w:val="Heading3"/>
        <w:numPr>
          <w:ilvl w:val="2"/>
          <w:numId w:val="27"/>
        </w:numPr>
        <w:tabs>
          <w:tab w:val="num" w:pos="426"/>
        </w:tabs>
        <w:rPr>
          <w:noProof w:val="0"/>
          <w:color w:val="000000" w:themeColor="text1"/>
        </w:rPr>
      </w:pPr>
      <w:bookmarkStart w:id="215" w:name="_Ref452365006"/>
      <w:bookmarkStart w:id="216" w:name="_Toc505941338"/>
      <w:r w:rsidRPr="00FC09B7">
        <w:rPr>
          <w:noProof w:val="0"/>
          <w:color w:val="000000" w:themeColor="text1"/>
        </w:rPr>
        <w:t>Subscriber</w:t>
      </w:r>
      <w:bookmarkEnd w:id="215"/>
      <w:bookmarkEnd w:id="216"/>
    </w:p>
    <w:p w14:paraId="7E152CE5" w14:textId="77777777" w:rsidR="00480080" w:rsidRPr="00FC09B7" w:rsidRDefault="00480080" w:rsidP="00F500E5">
      <w:pPr>
        <w:pStyle w:val="Heading4"/>
        <w:numPr>
          <w:ilvl w:val="3"/>
          <w:numId w:val="27"/>
        </w:numPr>
        <w:rPr>
          <w:noProof w:val="0"/>
        </w:rPr>
      </w:pPr>
      <w:r w:rsidRPr="00FC09B7">
        <w:rPr>
          <w:noProof w:val="0"/>
        </w:rPr>
        <w:t>General</w:t>
      </w:r>
    </w:p>
    <w:p w14:paraId="0D6855B7" w14:textId="3BBE8A61" w:rsidR="00480080" w:rsidRPr="00FC09B7" w:rsidRDefault="00480080" w:rsidP="0004640C">
      <w:pPr>
        <w:pStyle w:val="PARAGRAPH"/>
        <w:rPr>
          <w:lang w:eastAsia="en-US"/>
        </w:rPr>
      </w:pPr>
      <w:r w:rsidRPr="00FC09B7">
        <w:rPr>
          <w:i/>
          <w:lang w:eastAsia="en-US"/>
        </w:rPr>
        <w:t>Subscriber</w:t>
      </w:r>
      <w:r w:rsidRPr="00FC09B7">
        <w:rPr>
          <w:lang w:eastAsia="en-US"/>
        </w:rPr>
        <w:t xml:space="preserve">s are the consumers of </w:t>
      </w:r>
      <w:r w:rsidR="00974173" w:rsidRPr="00FC09B7">
        <w:rPr>
          <w:i/>
          <w:lang w:eastAsia="en-US"/>
        </w:rPr>
        <w:t>NetworkMessages</w:t>
      </w:r>
      <w:r w:rsidRPr="00FC09B7">
        <w:rPr>
          <w:lang w:eastAsia="en-US"/>
        </w:rPr>
        <w:t xml:space="preserve"> from the</w:t>
      </w:r>
      <w:r w:rsidRPr="00FC09B7">
        <w:rPr>
          <w:i/>
        </w:rPr>
        <w:t xml:space="preserve"> Message Oriented Middleware</w:t>
      </w:r>
      <w:r w:rsidRPr="00FC09B7">
        <w:rPr>
          <w:lang w:eastAsia="en-US"/>
        </w:rPr>
        <w:t xml:space="preserve">. They may be OPC UA </w:t>
      </w:r>
      <w:r w:rsidRPr="00FC09B7">
        <w:rPr>
          <w:i/>
          <w:lang w:eastAsia="en-US"/>
        </w:rPr>
        <w:t>Clients</w:t>
      </w:r>
      <w:r w:rsidRPr="00FC09B7">
        <w:rPr>
          <w:lang w:eastAsia="en-US"/>
        </w:rPr>
        <w:t xml:space="preserve">, OPC UA </w:t>
      </w:r>
      <w:r w:rsidRPr="00FC09B7">
        <w:rPr>
          <w:i/>
          <w:lang w:eastAsia="en-US"/>
        </w:rPr>
        <w:t>Servers</w:t>
      </w:r>
      <w:r w:rsidRPr="00FC09B7">
        <w:rPr>
          <w:lang w:eastAsia="en-US"/>
        </w:rPr>
        <w:t xml:space="preserve"> or applications that are neither </w:t>
      </w:r>
      <w:r w:rsidRPr="00FC09B7">
        <w:rPr>
          <w:i/>
          <w:lang w:eastAsia="en-US"/>
        </w:rPr>
        <w:t>Client</w:t>
      </w:r>
      <w:r w:rsidRPr="00FC09B7">
        <w:rPr>
          <w:lang w:eastAsia="en-US"/>
        </w:rPr>
        <w:t xml:space="preserve"> </w:t>
      </w:r>
      <w:r w:rsidR="008A2731" w:rsidRPr="00FC09B7">
        <w:rPr>
          <w:lang w:eastAsia="en-US"/>
        </w:rPr>
        <w:t>n</w:t>
      </w:r>
      <w:r w:rsidRPr="00FC09B7">
        <w:rPr>
          <w:lang w:eastAsia="en-US"/>
        </w:rPr>
        <w:t xml:space="preserve">or </w:t>
      </w:r>
      <w:r w:rsidRPr="00FC09B7">
        <w:rPr>
          <w:i/>
          <w:lang w:eastAsia="en-US"/>
        </w:rPr>
        <w:t>Server</w:t>
      </w:r>
      <w:r w:rsidRPr="00FC09B7">
        <w:rPr>
          <w:lang w:eastAsia="en-US"/>
        </w:rPr>
        <w:t xml:space="preserve"> but only understand the structure of OPC UA </w:t>
      </w:r>
      <w:r w:rsidRPr="00FC09B7">
        <w:rPr>
          <w:i/>
          <w:lang w:eastAsia="en-US"/>
        </w:rPr>
        <w:t>PubSub</w:t>
      </w:r>
      <w:r w:rsidRPr="00FC09B7">
        <w:rPr>
          <w:lang w:eastAsia="en-US"/>
        </w:rPr>
        <w:t xml:space="preserve"> messages. </w:t>
      </w:r>
      <w:r w:rsidRPr="00FC09B7">
        <w:rPr>
          <w:lang w:eastAsia="en-US"/>
        </w:rPr>
        <w:fldChar w:fldCharType="begin"/>
      </w:r>
      <w:r w:rsidRPr="00FC09B7">
        <w:rPr>
          <w:lang w:eastAsia="en-US"/>
        </w:rPr>
        <w:instrText xml:space="preserve"> REF _Ref452537891 \h  \* MERGEFORMAT </w:instrText>
      </w:r>
      <w:r w:rsidRPr="00FC09B7">
        <w:rPr>
          <w:lang w:eastAsia="en-US"/>
        </w:rPr>
      </w:r>
      <w:r w:rsidRPr="00FC09B7">
        <w:rPr>
          <w:lang w:eastAsia="en-US"/>
        </w:rPr>
        <w:fldChar w:fldCharType="separate"/>
      </w:r>
      <w:r w:rsidR="005333FC" w:rsidRPr="005333FC">
        <w:t>Figure 7</w:t>
      </w:r>
      <w:r w:rsidRPr="00FC09B7">
        <w:rPr>
          <w:lang w:eastAsia="en-US"/>
        </w:rPr>
        <w:fldChar w:fldCharType="end"/>
      </w:r>
      <w:r w:rsidRPr="00FC09B7">
        <w:rPr>
          <w:lang w:eastAsia="en-US"/>
        </w:rPr>
        <w:t xml:space="preserve"> </w:t>
      </w:r>
      <w:r w:rsidR="000D40C6" w:rsidRPr="00FC09B7">
        <w:rPr>
          <w:lang w:eastAsia="en-US"/>
        </w:rPr>
        <w:t xml:space="preserve">illustrates </w:t>
      </w:r>
      <w:r w:rsidRPr="00FC09B7">
        <w:rPr>
          <w:lang w:eastAsia="en-US"/>
        </w:rPr>
        <w:t xml:space="preserve">a </w:t>
      </w:r>
      <w:r w:rsidRPr="00FC09B7">
        <w:rPr>
          <w:i/>
          <w:lang w:eastAsia="en-US"/>
        </w:rPr>
        <w:t>Subscriber</w:t>
      </w:r>
      <w:r w:rsidRPr="00FC09B7">
        <w:rPr>
          <w:lang w:eastAsia="en-US"/>
        </w:rPr>
        <w:t xml:space="preserve"> </w:t>
      </w:r>
      <w:r w:rsidR="000D40C6" w:rsidRPr="00FC09B7">
        <w:rPr>
          <w:lang w:eastAsia="en-US"/>
        </w:rPr>
        <w:t>with f</w:t>
      </w:r>
      <w:r w:rsidRPr="00FC09B7">
        <w:rPr>
          <w:lang w:eastAsia="en-US"/>
        </w:rPr>
        <w:t>iltering, decoding and dispatching</w:t>
      </w:r>
      <w:r w:rsidR="00974173" w:rsidRPr="00FC09B7">
        <w:rPr>
          <w:lang w:eastAsia="en-US"/>
        </w:rPr>
        <w:t xml:space="preserve"> of </w:t>
      </w:r>
      <w:r w:rsidR="00974173" w:rsidRPr="00FC09B7">
        <w:rPr>
          <w:i/>
          <w:lang w:eastAsia="en-US"/>
        </w:rPr>
        <w:t>NetworkMessages</w:t>
      </w:r>
      <w:r w:rsidRPr="00FC09B7">
        <w:rPr>
          <w:lang w:eastAsia="en-US"/>
        </w:rPr>
        <w:t>.</w:t>
      </w:r>
    </w:p>
    <w:p w14:paraId="76ACFF28" w14:textId="4FA46929" w:rsidR="00480080" w:rsidRPr="00FC09B7" w:rsidRDefault="00974173" w:rsidP="00480080">
      <w:pPr>
        <w:pStyle w:val="PARAGRAPH"/>
        <w:keepNext/>
        <w:spacing w:before="0" w:after="0"/>
        <w:jc w:val="center"/>
        <w:rPr>
          <w:noProof w:val="0"/>
          <w:color w:val="000000" w:themeColor="text1"/>
          <w:sz w:val="14"/>
        </w:rPr>
      </w:pPr>
      <w:r w:rsidRPr="00FC09B7">
        <w:object w:dxaOrig="18806" w:dyaOrig="8658" w14:anchorId="7023FA03">
          <v:shape id="_x0000_i1032" type="#_x0000_t75" style="width:452.5pt;height:211pt" o:ole="">
            <v:imagedata r:id="rId32" o:title=""/>
          </v:shape>
          <o:OLEObject Type="Embed" ProgID="Visio.Drawing.11" ShapeID="_x0000_i1032" DrawAspect="Content" ObjectID="_1579683263" r:id="rId33"/>
        </w:object>
      </w:r>
    </w:p>
    <w:p w14:paraId="65C58BC7" w14:textId="6ED317D8" w:rsidR="00480080" w:rsidRPr="00FC09B7" w:rsidRDefault="00480080" w:rsidP="00480080">
      <w:pPr>
        <w:pStyle w:val="FIGURE-title"/>
        <w:keepNext/>
        <w:spacing w:before="0" w:after="240"/>
        <w:rPr>
          <w:noProof w:val="0"/>
          <w:color w:val="000000" w:themeColor="text1"/>
        </w:rPr>
      </w:pPr>
      <w:bookmarkStart w:id="217" w:name="_Ref452537891"/>
      <w:bookmarkStart w:id="218" w:name="_Toc505941425"/>
      <w:r w:rsidRPr="00FC09B7">
        <w:rPr>
          <w:noProof w:val="0"/>
          <w:color w:val="000000" w:themeColor="text1"/>
        </w:rPr>
        <w:t xml:space="preserve">Figure </w:t>
      </w:r>
      <w:r w:rsidRPr="00FC09B7">
        <w:rPr>
          <w:noProof w:val="0"/>
          <w:color w:val="000000" w:themeColor="text1"/>
        </w:rPr>
        <w:fldChar w:fldCharType="begin"/>
      </w:r>
      <w:r w:rsidRPr="00FC09B7">
        <w:rPr>
          <w:noProof w:val="0"/>
          <w:color w:val="000000" w:themeColor="text1"/>
        </w:rPr>
        <w:instrText xml:space="preserve"> SEQ Figure \* ARABIC </w:instrText>
      </w:r>
      <w:r w:rsidRPr="00FC09B7">
        <w:rPr>
          <w:noProof w:val="0"/>
          <w:color w:val="000000" w:themeColor="text1"/>
        </w:rPr>
        <w:fldChar w:fldCharType="separate"/>
      </w:r>
      <w:r w:rsidR="005333FC">
        <w:rPr>
          <w:color w:val="000000" w:themeColor="text1"/>
        </w:rPr>
        <w:t>7</w:t>
      </w:r>
      <w:r w:rsidRPr="00FC09B7">
        <w:rPr>
          <w:noProof w:val="0"/>
          <w:color w:val="000000" w:themeColor="text1"/>
        </w:rPr>
        <w:fldChar w:fldCharType="end"/>
      </w:r>
      <w:bookmarkEnd w:id="217"/>
      <w:r w:rsidRPr="00FC09B7">
        <w:rPr>
          <w:noProof w:val="0"/>
          <w:color w:val="000000" w:themeColor="text1"/>
        </w:rPr>
        <w:t xml:space="preserve"> – Subscriber details</w:t>
      </w:r>
      <w:bookmarkEnd w:id="218"/>
    </w:p>
    <w:p w14:paraId="66904102" w14:textId="77777777" w:rsidR="00480080" w:rsidRPr="00FC09B7" w:rsidRDefault="00480080" w:rsidP="00480080">
      <w:pPr>
        <w:pStyle w:val="PARAGRAPH"/>
        <w:rPr>
          <w:noProof w:val="0"/>
          <w:color w:val="000000" w:themeColor="text1"/>
        </w:rPr>
      </w:pPr>
      <w:r w:rsidRPr="00FC09B7">
        <w:rPr>
          <w:noProof w:val="0"/>
          <w:color w:val="000000" w:themeColor="text1"/>
        </w:rPr>
        <w:t xml:space="preserve">To determine for which </w:t>
      </w:r>
      <w:r w:rsidRPr="00FC09B7">
        <w:rPr>
          <w:i/>
          <w:noProof w:val="0"/>
          <w:color w:val="000000" w:themeColor="text1"/>
          <w:spacing w:val="0"/>
          <w:lang w:eastAsia="en-US"/>
        </w:rPr>
        <w:t>DataSet</w:t>
      </w:r>
      <w:r w:rsidRPr="00FC09B7">
        <w:rPr>
          <w:i/>
          <w:noProof w:val="0"/>
          <w:color w:val="000000" w:themeColor="text1"/>
        </w:rPr>
        <w:t>Message</w:t>
      </w:r>
      <w:r w:rsidRPr="00FC09B7">
        <w:rPr>
          <w:noProof w:val="0"/>
          <w:color w:val="000000" w:themeColor="text1"/>
        </w:rPr>
        <w:t xml:space="preserve">s and on which </w:t>
      </w:r>
      <w:r w:rsidRPr="00FC09B7">
        <w:rPr>
          <w:i/>
          <w:noProof w:val="0"/>
          <w:color w:val="000000" w:themeColor="text1"/>
        </w:rPr>
        <w:t>Message Oriented Middleware</w:t>
      </w:r>
      <w:r w:rsidRPr="00FC09B7">
        <w:rPr>
          <w:noProof w:val="0"/>
          <w:color w:val="000000" w:themeColor="text1"/>
        </w:rPr>
        <w:t xml:space="preserve"> to subscribe, the </w:t>
      </w:r>
      <w:r w:rsidRPr="00FC09B7">
        <w:rPr>
          <w:i/>
          <w:noProof w:val="0"/>
          <w:color w:val="000000" w:themeColor="text1"/>
        </w:rPr>
        <w:t>Subscriber</w:t>
      </w:r>
      <w:r w:rsidRPr="00FC09B7">
        <w:rPr>
          <w:noProof w:val="0"/>
          <w:color w:val="000000" w:themeColor="text1"/>
        </w:rPr>
        <w:t xml:space="preserve"> has to be configured and/or use discovery mechanisms.</w:t>
      </w:r>
    </w:p>
    <w:p w14:paraId="471AE343" w14:textId="0D56D748" w:rsidR="00480080" w:rsidRPr="00FC09B7" w:rsidRDefault="00480080" w:rsidP="00480080">
      <w:pPr>
        <w:pStyle w:val="PARAGRAPH"/>
        <w:rPr>
          <w:noProof w:val="0"/>
          <w:color w:val="000000" w:themeColor="text1"/>
        </w:rPr>
      </w:pPr>
      <w:r w:rsidRPr="00FC09B7">
        <w:rPr>
          <w:i/>
          <w:noProof w:val="0"/>
          <w:color w:val="000000" w:themeColor="text1"/>
        </w:rPr>
        <w:t>Subscriber</w:t>
      </w:r>
      <w:r w:rsidRPr="00FC09B7">
        <w:rPr>
          <w:noProof w:val="0"/>
          <w:color w:val="000000" w:themeColor="text1"/>
        </w:rPr>
        <w:t xml:space="preserve">s shall be prepared to receive messages that they do not understand or are irrelevant. Each </w:t>
      </w:r>
      <w:r w:rsidRPr="00FC09B7">
        <w:rPr>
          <w:i/>
          <w:noProof w:val="0"/>
          <w:color w:val="000000" w:themeColor="text1"/>
        </w:rPr>
        <w:t>NetworkMessage</w:t>
      </w:r>
      <w:r w:rsidRPr="00FC09B7">
        <w:rPr>
          <w:noProof w:val="0"/>
          <w:color w:val="000000" w:themeColor="text1"/>
        </w:rPr>
        <w:t xml:space="preserve"> provides unencrypted data in the </w:t>
      </w:r>
      <w:r w:rsidR="000D40C6" w:rsidRPr="00FC09B7">
        <w:rPr>
          <w:i/>
          <w:noProof w:val="0"/>
          <w:color w:val="000000" w:themeColor="text1"/>
        </w:rPr>
        <w:t>NetworkMessage</w:t>
      </w:r>
      <w:r w:rsidR="000D40C6" w:rsidRPr="00FC09B7">
        <w:rPr>
          <w:noProof w:val="0"/>
          <w:color w:val="000000" w:themeColor="text1"/>
        </w:rPr>
        <w:t xml:space="preserve"> </w:t>
      </w:r>
      <w:r w:rsidRPr="00FC09B7">
        <w:rPr>
          <w:noProof w:val="0"/>
          <w:color w:val="000000" w:themeColor="text1"/>
        </w:rPr>
        <w:t xml:space="preserve">header to support identifying and filtering of relevant </w:t>
      </w:r>
      <w:r w:rsidRPr="00FC09B7">
        <w:rPr>
          <w:i/>
          <w:noProof w:val="0"/>
          <w:color w:val="000000" w:themeColor="text1"/>
        </w:rPr>
        <w:t>Publishers</w:t>
      </w:r>
      <w:r w:rsidR="000D40C6" w:rsidRPr="00FC09B7">
        <w:rPr>
          <w:i/>
          <w:noProof w:val="0"/>
          <w:color w:val="000000" w:themeColor="text1"/>
        </w:rPr>
        <w:t>,</w:t>
      </w:r>
      <w:r w:rsidRPr="00FC09B7">
        <w:rPr>
          <w:noProof w:val="0"/>
          <w:color w:val="000000" w:themeColor="text1"/>
        </w:rPr>
        <w:t xml:space="preserve"> </w:t>
      </w:r>
      <w:r w:rsidRPr="00FC09B7">
        <w:rPr>
          <w:i/>
          <w:noProof w:val="0"/>
          <w:color w:val="000000" w:themeColor="text1"/>
        </w:rPr>
        <w:t>DataSetMessages</w:t>
      </w:r>
      <w:r w:rsidR="00D530ED" w:rsidRPr="00FC09B7">
        <w:rPr>
          <w:noProof w:val="0"/>
          <w:color w:val="000000" w:themeColor="text1"/>
        </w:rPr>
        <w:t xml:space="preserve">, </w:t>
      </w:r>
      <w:r w:rsidR="00D530ED" w:rsidRPr="00FC09B7">
        <w:rPr>
          <w:i/>
          <w:noProof w:val="0"/>
          <w:color w:val="000000" w:themeColor="text1"/>
        </w:rPr>
        <w:t>DataSetClasses</w:t>
      </w:r>
      <w:r w:rsidRPr="00FC09B7">
        <w:rPr>
          <w:noProof w:val="0"/>
          <w:color w:val="000000" w:themeColor="text1"/>
        </w:rPr>
        <w:t xml:space="preserve"> </w:t>
      </w:r>
      <w:r w:rsidR="00D530ED" w:rsidRPr="00FC09B7">
        <w:rPr>
          <w:noProof w:val="0"/>
          <w:color w:val="000000" w:themeColor="text1"/>
        </w:rPr>
        <w:t xml:space="preserve">or other relevant </w:t>
      </w:r>
      <w:r w:rsidR="000D40C6" w:rsidRPr="00FC09B7">
        <w:rPr>
          <w:noProof w:val="0"/>
          <w:color w:val="000000" w:themeColor="text1"/>
        </w:rPr>
        <w:t xml:space="preserve">message content </w:t>
      </w:r>
      <w:r w:rsidRPr="00FC09B7">
        <w:rPr>
          <w:noProof w:val="0"/>
          <w:color w:val="000000" w:themeColor="text1"/>
        </w:rPr>
        <w:t xml:space="preserve">(see </w:t>
      </w:r>
      <w:r w:rsidRPr="00FC09B7">
        <w:rPr>
          <w:noProof w:val="0"/>
          <w:color w:val="000000" w:themeColor="text1"/>
        </w:rPr>
        <w:fldChar w:fldCharType="begin"/>
      </w:r>
      <w:r w:rsidRPr="00FC09B7">
        <w:rPr>
          <w:noProof w:val="0"/>
          <w:color w:val="000000" w:themeColor="text1"/>
        </w:rPr>
        <w:instrText xml:space="preserve"> REF _Ref452539814 \r \h  \* MERGEFORMAT </w:instrText>
      </w:r>
      <w:r w:rsidRPr="00FC09B7">
        <w:rPr>
          <w:noProof w:val="0"/>
          <w:color w:val="000000" w:themeColor="text1"/>
        </w:rPr>
      </w:r>
      <w:r w:rsidRPr="00FC09B7">
        <w:rPr>
          <w:noProof w:val="0"/>
          <w:color w:val="000000" w:themeColor="text1"/>
        </w:rPr>
        <w:fldChar w:fldCharType="separate"/>
      </w:r>
      <w:r w:rsidR="005333FC">
        <w:rPr>
          <w:noProof w:val="0"/>
          <w:color w:val="000000" w:themeColor="text1"/>
        </w:rPr>
        <w:t>5.3</w:t>
      </w:r>
      <w:r w:rsidRPr="00FC09B7">
        <w:rPr>
          <w:noProof w:val="0"/>
          <w:color w:val="000000" w:themeColor="text1"/>
        </w:rPr>
        <w:fldChar w:fldCharType="end"/>
      </w:r>
      <w:r w:rsidRPr="00FC09B7">
        <w:rPr>
          <w:noProof w:val="0"/>
          <w:color w:val="000000" w:themeColor="text1"/>
        </w:rPr>
        <w:t>).</w:t>
      </w:r>
    </w:p>
    <w:p w14:paraId="6D8D4CA4" w14:textId="6C7EC388" w:rsidR="00480080" w:rsidRPr="00FC09B7" w:rsidRDefault="00480080" w:rsidP="00480080">
      <w:pPr>
        <w:pStyle w:val="PARAGRAPH"/>
        <w:rPr>
          <w:noProof w:val="0"/>
          <w:color w:val="000000" w:themeColor="text1"/>
        </w:rPr>
      </w:pPr>
      <w:r w:rsidRPr="00FC09B7">
        <w:rPr>
          <w:noProof w:val="0"/>
          <w:color w:val="000000" w:themeColor="text1"/>
        </w:rPr>
        <w:t xml:space="preserve">If a </w:t>
      </w:r>
      <w:r w:rsidR="008D3498" w:rsidRPr="00FC09B7">
        <w:rPr>
          <w:i/>
          <w:noProof w:val="0"/>
          <w:color w:val="000000" w:themeColor="text1"/>
        </w:rPr>
        <w:t>NetworkMessage</w:t>
      </w:r>
      <w:r w:rsidR="008D3498" w:rsidRPr="00FC09B7">
        <w:rPr>
          <w:noProof w:val="0"/>
          <w:color w:val="000000" w:themeColor="text1"/>
        </w:rPr>
        <w:t xml:space="preserve"> </w:t>
      </w:r>
      <w:r w:rsidRPr="00FC09B7">
        <w:rPr>
          <w:noProof w:val="0"/>
          <w:color w:val="000000" w:themeColor="text1"/>
        </w:rPr>
        <w:t xml:space="preserve">is signed or signed and encrypted, the </w:t>
      </w:r>
      <w:r w:rsidRPr="00FC09B7">
        <w:rPr>
          <w:i/>
          <w:noProof w:val="0"/>
          <w:color w:val="000000" w:themeColor="text1"/>
        </w:rPr>
        <w:t>Subscriber</w:t>
      </w:r>
      <w:r w:rsidRPr="00FC09B7">
        <w:rPr>
          <w:noProof w:val="0"/>
          <w:color w:val="000000" w:themeColor="text1"/>
        </w:rPr>
        <w:t xml:space="preserve"> will need the proper security keys (see </w:t>
      </w:r>
      <w:r w:rsidRPr="00FC09B7">
        <w:rPr>
          <w:noProof w:val="0"/>
          <w:color w:val="000000" w:themeColor="text1"/>
        </w:rPr>
        <w:fldChar w:fldCharType="begin"/>
      </w:r>
      <w:r w:rsidRPr="00FC09B7">
        <w:rPr>
          <w:noProof w:val="0"/>
          <w:color w:val="000000" w:themeColor="text1"/>
        </w:rPr>
        <w:instrText xml:space="preserve"> REF _Ref460934982 \r \h  \* MERGEFORMAT </w:instrText>
      </w:r>
      <w:r w:rsidRPr="00FC09B7">
        <w:rPr>
          <w:noProof w:val="0"/>
          <w:color w:val="000000" w:themeColor="text1"/>
        </w:rPr>
      </w:r>
      <w:r w:rsidRPr="00FC09B7">
        <w:rPr>
          <w:noProof w:val="0"/>
          <w:color w:val="000000" w:themeColor="text1"/>
        </w:rPr>
        <w:fldChar w:fldCharType="separate"/>
      </w:r>
      <w:r w:rsidR="005333FC">
        <w:rPr>
          <w:noProof w:val="0"/>
          <w:color w:val="000000" w:themeColor="text1"/>
        </w:rPr>
        <w:t>5.3.5</w:t>
      </w:r>
      <w:r w:rsidRPr="00FC09B7">
        <w:rPr>
          <w:noProof w:val="0"/>
          <w:color w:val="000000" w:themeColor="text1"/>
        </w:rPr>
        <w:fldChar w:fldCharType="end"/>
      </w:r>
      <w:r w:rsidRPr="00FC09B7">
        <w:rPr>
          <w:noProof w:val="0"/>
          <w:color w:val="000000" w:themeColor="text1"/>
        </w:rPr>
        <w:t xml:space="preserve">) to verify the signature and decrypt the relevant </w:t>
      </w:r>
      <w:r w:rsidRPr="00FC09B7">
        <w:rPr>
          <w:i/>
          <w:noProof w:val="0"/>
          <w:color w:val="000000" w:themeColor="text1"/>
        </w:rPr>
        <w:t>DataSetMessages</w:t>
      </w:r>
      <w:r w:rsidRPr="00FC09B7">
        <w:rPr>
          <w:noProof w:val="0"/>
          <w:color w:val="000000" w:themeColor="text1"/>
        </w:rPr>
        <w:t>.</w:t>
      </w:r>
    </w:p>
    <w:p w14:paraId="60C21E78" w14:textId="2BE3B91C" w:rsidR="00480080" w:rsidRPr="00FC09B7" w:rsidRDefault="00480080" w:rsidP="00480080">
      <w:pPr>
        <w:pStyle w:val="PARAGRAPH"/>
        <w:rPr>
          <w:noProof w:val="0"/>
          <w:color w:val="000000" w:themeColor="text1"/>
        </w:rPr>
      </w:pPr>
      <w:r w:rsidRPr="00FC09B7">
        <w:rPr>
          <w:noProof w:val="0"/>
          <w:color w:val="000000" w:themeColor="text1"/>
        </w:rPr>
        <w:t xml:space="preserve">Once a </w:t>
      </w:r>
      <w:r w:rsidRPr="00FC09B7">
        <w:rPr>
          <w:i/>
          <w:noProof w:val="0"/>
          <w:color w:val="000000" w:themeColor="text1"/>
          <w:spacing w:val="0"/>
          <w:lang w:eastAsia="en-US"/>
        </w:rPr>
        <w:t>DataSet</w:t>
      </w:r>
      <w:r w:rsidRPr="00FC09B7">
        <w:rPr>
          <w:i/>
          <w:noProof w:val="0"/>
          <w:color w:val="000000" w:themeColor="text1"/>
        </w:rPr>
        <w:t>Message</w:t>
      </w:r>
      <w:r w:rsidRPr="00FC09B7">
        <w:rPr>
          <w:noProof w:val="0"/>
          <w:color w:val="000000" w:themeColor="text1"/>
        </w:rPr>
        <w:t xml:space="preserve"> has been selected as relevant, it will be forwarded to the </w:t>
      </w:r>
      <w:r w:rsidR="006D0071" w:rsidRPr="00FC09B7">
        <w:rPr>
          <w:noProof w:val="0"/>
          <w:color w:val="000000" w:themeColor="text1"/>
        </w:rPr>
        <w:t>corresponding</w:t>
      </w:r>
      <w:r w:rsidRPr="00FC09B7">
        <w:rPr>
          <w:noProof w:val="0"/>
          <w:color w:val="000000" w:themeColor="text1"/>
        </w:rPr>
        <w:t xml:space="preserve"> </w:t>
      </w:r>
      <w:r w:rsidRPr="00FC09B7">
        <w:rPr>
          <w:i/>
          <w:noProof w:val="0"/>
          <w:color w:val="000000" w:themeColor="text1"/>
        </w:rPr>
        <w:t>DataSetReader</w:t>
      </w:r>
      <w:r w:rsidRPr="00FC09B7">
        <w:rPr>
          <w:noProof w:val="0"/>
          <w:color w:val="000000" w:themeColor="text1"/>
        </w:rPr>
        <w:t xml:space="preserve"> for decoding</w:t>
      </w:r>
      <w:r w:rsidR="00974173" w:rsidRPr="00FC09B7">
        <w:rPr>
          <w:noProof w:val="0"/>
          <w:color w:val="000000" w:themeColor="text1"/>
        </w:rPr>
        <w:t xml:space="preserve"> into a </w:t>
      </w:r>
      <w:r w:rsidR="00974173" w:rsidRPr="00FC09B7">
        <w:rPr>
          <w:i/>
          <w:noProof w:val="0"/>
          <w:color w:val="000000" w:themeColor="text1"/>
        </w:rPr>
        <w:t>DataSet</w:t>
      </w:r>
      <w:r w:rsidRPr="00FC09B7">
        <w:rPr>
          <w:noProof w:val="0"/>
          <w:color w:val="000000" w:themeColor="text1"/>
        </w:rPr>
        <w:t xml:space="preserve">. See </w:t>
      </w:r>
      <w:r w:rsidRPr="00FC09B7">
        <w:rPr>
          <w:noProof w:val="0"/>
          <w:color w:val="000000" w:themeColor="text1"/>
        </w:rPr>
        <w:fldChar w:fldCharType="begin"/>
      </w:r>
      <w:r w:rsidRPr="00FC09B7">
        <w:rPr>
          <w:noProof w:val="0"/>
          <w:color w:val="000000" w:themeColor="text1"/>
        </w:rPr>
        <w:instrText xml:space="preserve"> REF _Ref459365438 \r \h  \* MERGEFORMAT </w:instrText>
      </w:r>
      <w:r w:rsidRPr="00FC09B7">
        <w:rPr>
          <w:noProof w:val="0"/>
          <w:color w:val="000000" w:themeColor="text1"/>
        </w:rPr>
      </w:r>
      <w:r w:rsidRPr="00FC09B7">
        <w:rPr>
          <w:noProof w:val="0"/>
          <w:color w:val="000000" w:themeColor="text1"/>
        </w:rPr>
        <w:fldChar w:fldCharType="separate"/>
      </w:r>
      <w:r w:rsidR="005333FC">
        <w:rPr>
          <w:noProof w:val="0"/>
          <w:color w:val="000000" w:themeColor="text1"/>
        </w:rPr>
        <w:t>5.4.2.2</w:t>
      </w:r>
      <w:r w:rsidRPr="00FC09B7">
        <w:rPr>
          <w:noProof w:val="0"/>
          <w:color w:val="000000" w:themeColor="text1"/>
        </w:rPr>
        <w:fldChar w:fldCharType="end"/>
      </w:r>
      <w:r w:rsidRPr="00FC09B7">
        <w:rPr>
          <w:noProof w:val="0"/>
          <w:color w:val="000000" w:themeColor="text1"/>
        </w:rPr>
        <w:t xml:space="preserve"> for further information about this </w:t>
      </w:r>
      <w:r w:rsidRPr="00FC09B7">
        <w:rPr>
          <w:i/>
          <w:noProof w:val="0"/>
          <w:color w:val="000000" w:themeColor="text1"/>
        </w:rPr>
        <w:t>DataSet</w:t>
      </w:r>
      <w:r w:rsidRPr="00FC09B7">
        <w:rPr>
          <w:noProof w:val="0"/>
          <w:color w:val="000000" w:themeColor="text1"/>
        </w:rPr>
        <w:t xml:space="preserve"> reading process.</w:t>
      </w:r>
      <w:r w:rsidR="00974173" w:rsidRPr="00FC09B7">
        <w:rPr>
          <w:noProof w:val="0"/>
          <w:color w:val="000000" w:themeColor="text1"/>
        </w:rPr>
        <w:t xml:space="preserve"> The resulting </w:t>
      </w:r>
      <w:r w:rsidR="00974173" w:rsidRPr="00FC09B7">
        <w:rPr>
          <w:i/>
          <w:noProof w:val="0"/>
          <w:color w:val="000000" w:themeColor="text1"/>
        </w:rPr>
        <w:t>DataSet</w:t>
      </w:r>
      <w:r w:rsidR="00974173" w:rsidRPr="00FC09B7">
        <w:rPr>
          <w:noProof w:val="0"/>
          <w:color w:val="000000" w:themeColor="text1"/>
        </w:rPr>
        <w:t xml:space="preserve"> is then further processed or dispatched in the </w:t>
      </w:r>
      <w:r w:rsidR="00974173" w:rsidRPr="00FC09B7">
        <w:rPr>
          <w:i/>
          <w:noProof w:val="0"/>
          <w:color w:val="000000" w:themeColor="text1"/>
        </w:rPr>
        <w:t>Subscriber</w:t>
      </w:r>
      <w:r w:rsidR="00974173" w:rsidRPr="00FC09B7">
        <w:rPr>
          <w:noProof w:val="0"/>
          <w:color w:val="000000" w:themeColor="text1"/>
        </w:rPr>
        <w:t>.</w:t>
      </w:r>
    </w:p>
    <w:p w14:paraId="38412C2A" w14:textId="1179A385" w:rsidR="00480080" w:rsidRPr="00FC09B7" w:rsidRDefault="00480080" w:rsidP="00480080">
      <w:pPr>
        <w:pStyle w:val="PARAGRAPH"/>
        <w:rPr>
          <w:noProof w:val="0"/>
          <w:color w:val="000000" w:themeColor="text1"/>
        </w:rPr>
      </w:pPr>
      <w:r w:rsidRPr="00FC09B7">
        <w:rPr>
          <w:noProof w:val="0"/>
          <w:color w:val="000000" w:themeColor="text1"/>
        </w:rPr>
        <w:t xml:space="preserve">If the </w:t>
      </w:r>
      <w:r w:rsidRPr="00FC09B7">
        <w:rPr>
          <w:i/>
          <w:noProof w:val="0"/>
          <w:color w:val="000000" w:themeColor="text1"/>
        </w:rPr>
        <w:t>Subscriber</w:t>
      </w:r>
      <w:r w:rsidRPr="00FC09B7">
        <w:rPr>
          <w:noProof w:val="0"/>
          <w:color w:val="000000" w:themeColor="text1"/>
        </w:rPr>
        <w:t xml:space="preserve"> is an OPC UA </w:t>
      </w:r>
      <w:r w:rsidRPr="00FC09B7">
        <w:rPr>
          <w:i/>
          <w:noProof w:val="0"/>
          <w:color w:val="000000" w:themeColor="text1"/>
        </w:rPr>
        <w:t>Server</w:t>
      </w:r>
      <w:r w:rsidRPr="00FC09B7">
        <w:rPr>
          <w:noProof w:val="0"/>
          <w:color w:val="000000" w:themeColor="text1"/>
        </w:rPr>
        <w:t xml:space="preserve">, it can expose the reader configuration in its </w:t>
      </w:r>
      <w:r w:rsidRPr="00FC09B7">
        <w:rPr>
          <w:i/>
          <w:noProof w:val="0"/>
          <w:color w:val="000000" w:themeColor="text1"/>
        </w:rPr>
        <w:t>AddressSpace</w:t>
      </w:r>
      <w:r w:rsidRPr="00FC09B7">
        <w:rPr>
          <w:noProof w:val="0"/>
          <w:color w:val="000000" w:themeColor="text1"/>
        </w:rPr>
        <w:t>. This information may be created through product specific configuration tools or through the</w:t>
      </w:r>
      <w:r w:rsidR="008D3498" w:rsidRPr="00FC09B7">
        <w:rPr>
          <w:noProof w:val="0"/>
          <w:color w:val="000000" w:themeColor="text1"/>
        </w:rPr>
        <w:t xml:space="preserve"> OPC UA </w:t>
      </w:r>
      <w:r w:rsidRPr="00FC09B7">
        <w:rPr>
          <w:noProof w:val="0"/>
          <w:color w:val="000000" w:themeColor="text1"/>
        </w:rPr>
        <w:t>defined</w:t>
      </w:r>
      <w:r w:rsidR="00496C72" w:rsidRPr="00FC09B7">
        <w:rPr>
          <w:noProof w:val="0"/>
          <w:color w:val="000000" w:themeColor="text1"/>
        </w:rPr>
        <w:t xml:space="preserve"> configuration model</w:t>
      </w:r>
      <w:r w:rsidRPr="00FC09B7">
        <w:rPr>
          <w:noProof w:val="0"/>
          <w:color w:val="000000" w:themeColor="text1"/>
        </w:rPr>
        <w:t xml:space="preserve">. The OPC UA </w:t>
      </w:r>
      <w:r w:rsidRPr="00FC09B7">
        <w:rPr>
          <w:i/>
          <w:noProof w:val="0"/>
          <w:color w:val="000000" w:themeColor="text1"/>
        </w:rPr>
        <w:t>Information Model</w:t>
      </w:r>
      <w:r w:rsidRPr="00FC09B7">
        <w:rPr>
          <w:noProof w:val="0"/>
          <w:color w:val="000000" w:themeColor="text1"/>
        </w:rPr>
        <w:t xml:space="preserve"> for </w:t>
      </w:r>
      <w:r w:rsidRPr="00FC09B7">
        <w:rPr>
          <w:i/>
          <w:noProof w:val="0"/>
          <w:color w:val="000000" w:themeColor="text1"/>
        </w:rPr>
        <w:t>PubSub</w:t>
      </w:r>
      <w:r w:rsidRPr="00FC09B7">
        <w:rPr>
          <w:noProof w:val="0"/>
          <w:color w:val="000000" w:themeColor="text1"/>
        </w:rPr>
        <w:t xml:space="preserve"> configuration is specified in</w:t>
      </w:r>
      <w:r w:rsidR="0004640C" w:rsidRPr="00FC09B7">
        <w:rPr>
          <w:noProof w:val="0"/>
          <w:color w:val="000000" w:themeColor="text1"/>
        </w:rPr>
        <w:t xml:space="preserve"> clause</w:t>
      </w:r>
      <w:r w:rsidR="006D0071" w:rsidRPr="00FC09B7">
        <w:rPr>
          <w:noProof w:val="0"/>
          <w:color w:val="000000" w:themeColor="text1"/>
        </w:rPr>
        <w:t xml:space="preserve"> </w:t>
      </w:r>
      <w:r w:rsidR="006D0071" w:rsidRPr="00FC09B7">
        <w:rPr>
          <w:noProof w:val="0"/>
          <w:color w:val="000000" w:themeColor="text1"/>
        </w:rPr>
        <w:fldChar w:fldCharType="begin"/>
      </w:r>
      <w:r w:rsidR="006D0071" w:rsidRPr="00FC09B7">
        <w:rPr>
          <w:noProof w:val="0"/>
          <w:color w:val="000000" w:themeColor="text1"/>
        </w:rPr>
        <w:instrText xml:space="preserve"> REF _Ref497838497 \r \h </w:instrText>
      </w:r>
      <w:r w:rsidR="006D0071" w:rsidRPr="00FC09B7">
        <w:rPr>
          <w:noProof w:val="0"/>
          <w:color w:val="000000" w:themeColor="text1"/>
        </w:rPr>
      </w:r>
      <w:r w:rsidR="006D0071" w:rsidRPr="00FC09B7">
        <w:rPr>
          <w:noProof w:val="0"/>
          <w:color w:val="000000" w:themeColor="text1"/>
        </w:rPr>
        <w:fldChar w:fldCharType="separate"/>
      </w:r>
      <w:r w:rsidR="005333FC">
        <w:rPr>
          <w:noProof w:val="0"/>
          <w:color w:val="000000" w:themeColor="text1"/>
        </w:rPr>
        <w:t>9</w:t>
      </w:r>
      <w:r w:rsidR="006D0071" w:rsidRPr="00FC09B7">
        <w:rPr>
          <w:noProof w:val="0"/>
          <w:color w:val="000000" w:themeColor="text1"/>
        </w:rPr>
        <w:fldChar w:fldCharType="end"/>
      </w:r>
      <w:r w:rsidR="004C0375" w:rsidRPr="00FC09B7">
        <w:rPr>
          <w:noProof w:val="0"/>
          <w:color w:val="000000" w:themeColor="text1"/>
        </w:rPr>
        <w:t>.</w:t>
      </w:r>
    </w:p>
    <w:p w14:paraId="37480BAB" w14:textId="45D6468D" w:rsidR="00480080" w:rsidRPr="00FC09B7" w:rsidRDefault="00480080" w:rsidP="00F500E5">
      <w:pPr>
        <w:pStyle w:val="Heading4"/>
        <w:numPr>
          <w:ilvl w:val="3"/>
          <w:numId w:val="27"/>
        </w:numPr>
        <w:rPr>
          <w:noProof w:val="0"/>
        </w:rPr>
      </w:pPr>
      <w:bookmarkStart w:id="219" w:name="_Ref459365438"/>
      <w:r w:rsidRPr="00FC09B7">
        <w:rPr>
          <w:noProof w:val="0"/>
        </w:rPr>
        <w:t>Message rece</w:t>
      </w:r>
      <w:r w:rsidR="00272ED8" w:rsidRPr="00FC09B7">
        <w:rPr>
          <w:noProof w:val="0"/>
        </w:rPr>
        <w:t>ption</w:t>
      </w:r>
      <w:bookmarkEnd w:id="219"/>
    </w:p>
    <w:p w14:paraId="61F472BD" w14:textId="1BD4498D" w:rsidR="00480080" w:rsidRPr="00FC09B7" w:rsidRDefault="00480080" w:rsidP="0004640C">
      <w:pPr>
        <w:pStyle w:val="PARAGRAPH"/>
        <w:rPr>
          <w:color w:val="000000" w:themeColor="text1"/>
          <w:spacing w:val="0"/>
          <w:lang w:eastAsia="en-US"/>
        </w:rPr>
      </w:pPr>
      <w:r w:rsidRPr="00FC09B7">
        <w:fldChar w:fldCharType="begin"/>
      </w:r>
      <w:r w:rsidRPr="00FC09B7">
        <w:instrText xml:space="preserve"> REF _Ref452850746 \h  \* MERGEFORMAT </w:instrText>
      </w:r>
      <w:r w:rsidRPr="00FC09B7">
        <w:fldChar w:fldCharType="separate"/>
      </w:r>
      <w:r w:rsidR="005333FC" w:rsidRPr="00FC09B7">
        <w:rPr>
          <w:color w:val="000000" w:themeColor="text1"/>
        </w:rPr>
        <w:t xml:space="preserve">Figure </w:t>
      </w:r>
      <w:r w:rsidR="005333FC">
        <w:rPr>
          <w:color w:val="000000" w:themeColor="text1"/>
        </w:rPr>
        <w:t>8</w:t>
      </w:r>
      <w:r w:rsidRPr="00FC09B7">
        <w:fldChar w:fldCharType="end"/>
      </w:r>
      <w:r w:rsidRPr="00FC09B7">
        <w:t xml:space="preserve"> illustrates the process inside a </w:t>
      </w:r>
      <w:r w:rsidRPr="00FC09B7">
        <w:rPr>
          <w:i/>
        </w:rPr>
        <w:t>Subscriber</w:t>
      </w:r>
      <w:r w:rsidRPr="00FC09B7">
        <w:t xml:space="preserve"> when </w:t>
      </w:r>
      <w:r w:rsidR="008D3498" w:rsidRPr="00FC09B7">
        <w:t>receiving</w:t>
      </w:r>
      <w:r w:rsidR="009F2AE8" w:rsidRPr="00FC09B7">
        <w:t>,</w:t>
      </w:r>
      <w:r w:rsidRPr="00FC09B7">
        <w:t xml:space="preserve"> decoding and interpreting messages and the </w:t>
      </w:r>
      <w:r w:rsidR="008D3498" w:rsidRPr="00FC09B7">
        <w:t>parameter</w:t>
      </w:r>
      <w:r w:rsidRPr="00FC09B7">
        <w:t xml:space="preserve"> model required</w:t>
      </w:r>
      <w:r w:rsidR="00942FE5" w:rsidRPr="00FC09B7">
        <w:t xml:space="preserve"> for</w:t>
      </w:r>
      <w:r w:rsidRPr="00FC09B7">
        <w:t xml:space="preserve"> </w:t>
      </w:r>
      <w:r w:rsidR="008D3498" w:rsidRPr="00FC09B7">
        <w:t>accomplishing</w:t>
      </w:r>
      <w:r w:rsidRPr="00FC09B7">
        <w:t xml:space="preserve"> it. As for the </w:t>
      </w:r>
      <w:r w:rsidRPr="00FC09B7">
        <w:rPr>
          <w:i/>
        </w:rPr>
        <w:t>Publisher</w:t>
      </w:r>
      <w:r w:rsidRPr="00FC09B7">
        <w:t xml:space="preserve">, the components should be </w:t>
      </w:r>
      <w:r w:rsidR="00272ED8" w:rsidRPr="00FC09B7">
        <w:t>considered</w:t>
      </w:r>
      <w:r w:rsidRPr="00FC09B7">
        <w:t xml:space="preserve"> abstract.</w:t>
      </w:r>
    </w:p>
    <w:p w14:paraId="79E2B1C5" w14:textId="1E027D02" w:rsidR="00480080" w:rsidRPr="00FC09B7" w:rsidRDefault="00C27C85" w:rsidP="00480080">
      <w:pPr>
        <w:keepNext/>
        <w:jc w:val="left"/>
        <w:rPr>
          <w:noProof w:val="0"/>
          <w:color w:val="000000" w:themeColor="text1"/>
          <w:spacing w:val="0"/>
          <w:lang w:eastAsia="en-US"/>
        </w:rPr>
      </w:pPr>
      <w:r w:rsidRPr="00FC09B7">
        <w:object w:dxaOrig="13377" w:dyaOrig="6156" w14:anchorId="36FC428A">
          <v:shape id="_x0000_i1033" type="#_x0000_t75" style="width:453pt;height:211pt" o:ole="">
            <v:imagedata r:id="rId34" o:title=""/>
          </v:shape>
          <o:OLEObject Type="Embed" ProgID="Visio.Drawing.11" ShapeID="_x0000_i1033" DrawAspect="Content" ObjectID="_1579683264" r:id="rId35"/>
        </w:object>
      </w:r>
    </w:p>
    <w:p w14:paraId="08CACF1A" w14:textId="77777777" w:rsidR="00480080" w:rsidRPr="00FC09B7" w:rsidRDefault="00480080" w:rsidP="00480080">
      <w:pPr>
        <w:pStyle w:val="PARAGRAPH"/>
        <w:keepNext/>
        <w:spacing w:before="0" w:after="0"/>
        <w:jc w:val="center"/>
        <w:rPr>
          <w:noProof w:val="0"/>
          <w:color w:val="000000" w:themeColor="text1"/>
          <w:sz w:val="14"/>
        </w:rPr>
      </w:pPr>
    </w:p>
    <w:p w14:paraId="6777C7B9" w14:textId="7A4B3947" w:rsidR="00480080" w:rsidRPr="00FC09B7" w:rsidRDefault="00480080" w:rsidP="00480080">
      <w:pPr>
        <w:pStyle w:val="FIGURE-title"/>
        <w:keepNext/>
        <w:spacing w:before="0" w:after="240"/>
        <w:rPr>
          <w:noProof w:val="0"/>
          <w:color w:val="000000" w:themeColor="text1"/>
        </w:rPr>
      </w:pPr>
      <w:bookmarkStart w:id="220" w:name="_Ref452850746"/>
      <w:bookmarkStart w:id="221" w:name="_Toc505941426"/>
      <w:r w:rsidRPr="00FC09B7">
        <w:rPr>
          <w:noProof w:val="0"/>
          <w:color w:val="000000" w:themeColor="text1"/>
        </w:rPr>
        <w:t xml:space="preserve">Figure </w:t>
      </w:r>
      <w:r w:rsidRPr="00FC09B7">
        <w:rPr>
          <w:noProof w:val="0"/>
          <w:color w:val="000000" w:themeColor="text1"/>
        </w:rPr>
        <w:fldChar w:fldCharType="begin"/>
      </w:r>
      <w:r w:rsidRPr="00FC09B7">
        <w:rPr>
          <w:noProof w:val="0"/>
          <w:color w:val="000000" w:themeColor="text1"/>
        </w:rPr>
        <w:instrText xml:space="preserve"> SEQ Figure \* ARABIC </w:instrText>
      </w:r>
      <w:r w:rsidRPr="00FC09B7">
        <w:rPr>
          <w:noProof w:val="0"/>
          <w:color w:val="000000" w:themeColor="text1"/>
        </w:rPr>
        <w:fldChar w:fldCharType="separate"/>
      </w:r>
      <w:r w:rsidR="005333FC">
        <w:rPr>
          <w:color w:val="000000" w:themeColor="text1"/>
        </w:rPr>
        <w:t>8</w:t>
      </w:r>
      <w:r w:rsidRPr="00FC09B7">
        <w:rPr>
          <w:noProof w:val="0"/>
          <w:color w:val="000000" w:themeColor="text1"/>
        </w:rPr>
        <w:fldChar w:fldCharType="end"/>
      </w:r>
      <w:bookmarkEnd w:id="220"/>
      <w:r w:rsidRPr="00FC09B7">
        <w:rPr>
          <w:noProof w:val="0"/>
          <w:color w:val="000000" w:themeColor="text1"/>
        </w:rPr>
        <w:t xml:space="preserve"> – Subscriber message rece</w:t>
      </w:r>
      <w:r w:rsidR="00272ED8" w:rsidRPr="00FC09B7">
        <w:rPr>
          <w:noProof w:val="0"/>
          <w:color w:val="000000" w:themeColor="text1"/>
        </w:rPr>
        <w:t>ption</w:t>
      </w:r>
      <w:r w:rsidRPr="00FC09B7">
        <w:rPr>
          <w:noProof w:val="0"/>
          <w:color w:val="000000" w:themeColor="text1"/>
        </w:rPr>
        <w:t xml:space="preserve"> sequence</w:t>
      </w:r>
      <w:bookmarkEnd w:id="221"/>
    </w:p>
    <w:p w14:paraId="7935F5A5" w14:textId="3EB8D2F6" w:rsidR="00480080" w:rsidRPr="00FC09B7" w:rsidRDefault="00480080" w:rsidP="00480080">
      <w:pPr>
        <w:pStyle w:val="PARAGRAPH"/>
        <w:rPr>
          <w:noProof w:val="0"/>
          <w:color w:val="000000" w:themeColor="text1"/>
        </w:rPr>
      </w:pPr>
      <w:r w:rsidRPr="00FC09B7">
        <w:rPr>
          <w:noProof w:val="0"/>
          <w:color w:val="000000" w:themeColor="text1"/>
        </w:rPr>
        <w:t xml:space="preserve">The </w:t>
      </w:r>
      <w:r w:rsidRPr="00FC09B7">
        <w:rPr>
          <w:i/>
          <w:noProof w:val="0"/>
          <w:color w:val="000000" w:themeColor="text1"/>
        </w:rPr>
        <w:t>Subscriber</w:t>
      </w:r>
      <w:r w:rsidRPr="00FC09B7">
        <w:rPr>
          <w:noProof w:val="0"/>
          <w:color w:val="000000" w:themeColor="text1"/>
        </w:rPr>
        <w:t xml:space="preserve"> has to </w:t>
      </w:r>
      <w:r w:rsidR="00D530ED" w:rsidRPr="00FC09B7">
        <w:rPr>
          <w:noProof w:val="0"/>
          <w:color w:val="000000" w:themeColor="text1"/>
        </w:rPr>
        <w:t>select the required</w:t>
      </w:r>
      <w:r w:rsidRPr="00FC09B7">
        <w:rPr>
          <w:noProof w:val="0"/>
          <w:color w:val="000000" w:themeColor="text1"/>
        </w:rPr>
        <w:t xml:space="preserve"> </w:t>
      </w:r>
      <w:r w:rsidRPr="00FC09B7">
        <w:rPr>
          <w:i/>
          <w:noProof w:val="0"/>
          <w:color w:val="000000" w:themeColor="text1"/>
        </w:rPr>
        <w:t>Message Oriented Middleware</w:t>
      </w:r>
      <w:r w:rsidR="00D530ED" w:rsidRPr="00FC09B7">
        <w:rPr>
          <w:noProof w:val="0"/>
          <w:color w:val="000000" w:themeColor="text1"/>
        </w:rPr>
        <w:t xml:space="preserve"> and establish a connection to it</w:t>
      </w:r>
      <w:r w:rsidR="00BA3D81" w:rsidRPr="00FC09B7">
        <w:rPr>
          <w:noProof w:val="0"/>
          <w:color w:val="000000" w:themeColor="text1"/>
        </w:rPr>
        <w:t xml:space="preserve"> using the provided </w:t>
      </w:r>
      <w:r w:rsidR="00BA3D81" w:rsidRPr="00FC09B7">
        <w:rPr>
          <w:i/>
          <w:noProof w:val="0"/>
          <w:color w:val="000000" w:themeColor="text1"/>
        </w:rPr>
        <w:t>Address</w:t>
      </w:r>
      <w:r w:rsidRPr="00FC09B7">
        <w:rPr>
          <w:noProof w:val="0"/>
          <w:color w:val="000000" w:themeColor="text1"/>
        </w:rPr>
        <w:t xml:space="preserve">. Such a connection may simply be a multi-cast address when using </w:t>
      </w:r>
      <w:r w:rsidR="00BA3D81" w:rsidRPr="00FC09B7">
        <w:rPr>
          <w:noProof w:val="0"/>
          <w:color w:val="000000" w:themeColor="text1"/>
        </w:rPr>
        <w:t xml:space="preserve">OPC </w:t>
      </w:r>
      <w:r w:rsidR="00A714C3" w:rsidRPr="00FC09B7">
        <w:rPr>
          <w:noProof w:val="0"/>
          <w:color w:val="000000" w:themeColor="text1"/>
        </w:rPr>
        <w:t xml:space="preserve">UA </w:t>
      </w:r>
      <w:r w:rsidR="00C6322D">
        <w:rPr>
          <w:noProof w:val="0"/>
          <w:color w:val="000000" w:themeColor="text1"/>
        </w:rPr>
        <w:t>UDP or a connection to</w:t>
      </w:r>
      <w:r w:rsidRPr="00FC09B7">
        <w:rPr>
          <w:noProof w:val="0"/>
          <w:color w:val="000000" w:themeColor="text1"/>
        </w:rPr>
        <w:t xml:space="preserve"> a</w:t>
      </w:r>
      <w:r w:rsidR="00E001C1" w:rsidRPr="00E001C1">
        <w:rPr>
          <w:noProof w:val="0"/>
          <w:color w:val="000000" w:themeColor="text1"/>
          <w:spacing w:val="0"/>
          <w:lang w:eastAsia="en-US"/>
        </w:rPr>
        <w:t xml:space="preserve"> </w:t>
      </w:r>
      <w:r w:rsidR="00E001C1" w:rsidRPr="00FC09B7">
        <w:rPr>
          <w:noProof w:val="0"/>
          <w:color w:val="000000" w:themeColor="text1"/>
          <w:spacing w:val="0"/>
          <w:lang w:eastAsia="en-US"/>
        </w:rPr>
        <w:t>message</w:t>
      </w:r>
      <w:r w:rsidRPr="00FC09B7">
        <w:rPr>
          <w:noProof w:val="0"/>
          <w:color w:val="000000" w:themeColor="text1"/>
        </w:rPr>
        <w:t xml:space="preserve"> </w:t>
      </w:r>
      <w:r w:rsidR="00334815" w:rsidRPr="00FC09B7">
        <w:rPr>
          <w:i/>
          <w:noProof w:val="0"/>
          <w:color w:val="000000" w:themeColor="text1"/>
          <w:spacing w:val="0"/>
          <w:lang w:eastAsia="en-US"/>
        </w:rPr>
        <w:t>Broker</w:t>
      </w:r>
      <w:r w:rsidR="007A763C">
        <w:rPr>
          <w:noProof w:val="0"/>
          <w:color w:val="000000" w:themeColor="text1"/>
          <w:spacing w:val="0"/>
          <w:lang w:eastAsia="en-US"/>
        </w:rPr>
        <w:t xml:space="preserve"> when using </w:t>
      </w:r>
      <w:r w:rsidR="007A763C">
        <w:rPr>
          <w:noProof w:val="0"/>
          <w:color w:val="000000" w:themeColor="text1"/>
        </w:rPr>
        <w:t>MQTT or AMQP</w:t>
      </w:r>
      <w:r w:rsidRPr="00FC09B7">
        <w:rPr>
          <w:noProof w:val="0"/>
          <w:color w:val="000000" w:themeColor="text1"/>
        </w:rPr>
        <w:t xml:space="preserve">. Once subscribed, the </w:t>
      </w:r>
      <w:r w:rsidRPr="00FC09B7">
        <w:rPr>
          <w:i/>
          <w:noProof w:val="0"/>
          <w:color w:val="000000" w:themeColor="text1"/>
        </w:rPr>
        <w:t>Subscriber</w:t>
      </w:r>
      <w:r w:rsidRPr="00FC09B7">
        <w:rPr>
          <w:noProof w:val="0"/>
          <w:color w:val="000000" w:themeColor="text1"/>
        </w:rPr>
        <w:t xml:space="preserve"> will start listening. The sequence starts when a </w:t>
      </w:r>
      <w:r w:rsidRPr="00FC09B7">
        <w:rPr>
          <w:i/>
          <w:noProof w:val="0"/>
          <w:color w:val="000000" w:themeColor="text1"/>
        </w:rPr>
        <w:t>NetworkMessage</w:t>
      </w:r>
      <w:r w:rsidRPr="00FC09B7">
        <w:rPr>
          <w:noProof w:val="0"/>
          <w:color w:val="000000" w:themeColor="text1"/>
        </w:rPr>
        <w:t xml:space="preserve"> is received. The </w:t>
      </w:r>
      <w:r w:rsidRPr="00FC09B7">
        <w:rPr>
          <w:i/>
          <w:noProof w:val="0"/>
          <w:color w:val="000000" w:themeColor="text1"/>
        </w:rPr>
        <w:t>Subscriber</w:t>
      </w:r>
      <w:r w:rsidRPr="00FC09B7">
        <w:rPr>
          <w:noProof w:val="0"/>
          <w:color w:val="000000" w:themeColor="text1"/>
        </w:rPr>
        <w:t xml:space="preserve"> may have configured filters (like a </w:t>
      </w:r>
      <w:r w:rsidRPr="00FC09B7">
        <w:rPr>
          <w:i/>
          <w:noProof w:val="0"/>
          <w:color w:val="000000" w:themeColor="text1"/>
        </w:rPr>
        <w:t>PublisherId</w:t>
      </w:r>
      <w:r w:rsidR="00A714C3" w:rsidRPr="00FC09B7">
        <w:rPr>
          <w:i/>
          <w:noProof w:val="0"/>
          <w:color w:val="000000" w:themeColor="text1"/>
        </w:rPr>
        <w:t>, DataSet</w:t>
      </w:r>
      <w:r w:rsidR="00382E2B" w:rsidRPr="00FC09B7">
        <w:rPr>
          <w:i/>
          <w:noProof w:val="0"/>
          <w:color w:val="000000" w:themeColor="text1"/>
        </w:rPr>
        <w:t>Writer</w:t>
      </w:r>
      <w:r w:rsidR="00A714C3" w:rsidRPr="00FC09B7">
        <w:rPr>
          <w:i/>
          <w:noProof w:val="0"/>
          <w:color w:val="000000" w:themeColor="text1"/>
        </w:rPr>
        <w:t>Id</w:t>
      </w:r>
      <w:r w:rsidRPr="00FC09B7">
        <w:rPr>
          <w:noProof w:val="0"/>
          <w:color w:val="000000" w:themeColor="text1"/>
        </w:rPr>
        <w:t xml:space="preserve"> or a </w:t>
      </w:r>
      <w:r w:rsidRPr="00FC09B7">
        <w:rPr>
          <w:i/>
          <w:noProof w:val="0"/>
          <w:color w:val="000000" w:themeColor="text1"/>
        </w:rPr>
        <w:t>DataSetClassId</w:t>
      </w:r>
      <w:r w:rsidRPr="00FC09B7">
        <w:rPr>
          <w:noProof w:val="0"/>
          <w:color w:val="000000" w:themeColor="text1"/>
        </w:rPr>
        <w:t>) so that it can drop all messages that do not match the filter.</w:t>
      </w:r>
    </w:p>
    <w:p w14:paraId="261DBB4C" w14:textId="03A6AFD0" w:rsidR="00480080" w:rsidRPr="00FC09B7" w:rsidRDefault="00480080" w:rsidP="00480080">
      <w:pPr>
        <w:pStyle w:val="PARAGRAPH"/>
        <w:rPr>
          <w:noProof w:val="0"/>
          <w:color w:val="000000" w:themeColor="text1"/>
        </w:rPr>
      </w:pPr>
      <w:r w:rsidRPr="00FC09B7">
        <w:rPr>
          <w:noProof w:val="0"/>
          <w:color w:val="000000" w:themeColor="text1"/>
        </w:rPr>
        <w:t xml:space="preserve">Once a </w:t>
      </w:r>
      <w:r w:rsidRPr="00FC09B7">
        <w:rPr>
          <w:i/>
          <w:noProof w:val="0"/>
          <w:color w:val="000000" w:themeColor="text1"/>
        </w:rPr>
        <w:t>NetworkMessage</w:t>
      </w:r>
      <w:r w:rsidRPr="00FC09B7">
        <w:rPr>
          <w:noProof w:val="0"/>
          <w:color w:val="000000" w:themeColor="text1"/>
        </w:rPr>
        <w:t xml:space="preserve"> has been accepted, it has to be decrypted and </w:t>
      </w:r>
      <w:r w:rsidR="00A714C3" w:rsidRPr="00FC09B7">
        <w:rPr>
          <w:noProof w:val="0"/>
          <w:color w:val="000000" w:themeColor="text1"/>
        </w:rPr>
        <w:t>decoded</w:t>
      </w:r>
      <w:r w:rsidRPr="00FC09B7">
        <w:rPr>
          <w:noProof w:val="0"/>
          <w:color w:val="000000" w:themeColor="text1"/>
        </w:rPr>
        <w:t xml:space="preserve">. The security </w:t>
      </w:r>
      <w:r w:rsidR="00A714C3" w:rsidRPr="00FC09B7">
        <w:rPr>
          <w:noProof w:val="0"/>
          <w:color w:val="000000" w:themeColor="text1"/>
        </w:rPr>
        <w:t>parameters</w:t>
      </w:r>
      <w:r w:rsidRPr="00FC09B7">
        <w:rPr>
          <w:noProof w:val="0"/>
          <w:color w:val="000000" w:themeColor="text1"/>
        </w:rPr>
        <w:t xml:space="preserve"> are the same as for the </w:t>
      </w:r>
      <w:r w:rsidRPr="00FC09B7">
        <w:rPr>
          <w:i/>
          <w:noProof w:val="0"/>
          <w:color w:val="000000" w:themeColor="text1"/>
        </w:rPr>
        <w:t>Publisher</w:t>
      </w:r>
      <w:r w:rsidRPr="00FC09B7">
        <w:rPr>
          <w:noProof w:val="0"/>
          <w:color w:val="000000" w:themeColor="text1"/>
        </w:rPr>
        <w:t>.</w:t>
      </w:r>
    </w:p>
    <w:p w14:paraId="5DA70BEE" w14:textId="3AC458F7" w:rsidR="00480080" w:rsidRPr="00FC09B7" w:rsidRDefault="00480080" w:rsidP="00480080">
      <w:pPr>
        <w:pStyle w:val="PARAGRAPH"/>
        <w:rPr>
          <w:noProof w:val="0"/>
          <w:color w:val="000000" w:themeColor="text1"/>
          <w:spacing w:val="0"/>
          <w:lang w:eastAsia="en-US"/>
        </w:rPr>
      </w:pPr>
      <w:r w:rsidRPr="00FC09B7">
        <w:rPr>
          <w:noProof w:val="0"/>
          <w:color w:val="000000" w:themeColor="text1"/>
        </w:rPr>
        <w:t xml:space="preserve">Each </w:t>
      </w:r>
      <w:r w:rsidRPr="00FC09B7">
        <w:rPr>
          <w:i/>
          <w:noProof w:val="0"/>
          <w:color w:val="000000" w:themeColor="text1"/>
        </w:rPr>
        <w:t>DataSetMessage</w:t>
      </w:r>
      <w:r w:rsidRPr="00FC09B7">
        <w:rPr>
          <w:noProof w:val="0"/>
          <w:color w:val="000000" w:themeColor="text1"/>
        </w:rPr>
        <w:t xml:space="preserve"> of interest is passed on to</w:t>
      </w:r>
      <w:r w:rsidR="009F2AE8" w:rsidRPr="00FC09B7">
        <w:rPr>
          <w:noProof w:val="0"/>
          <w:color w:val="000000" w:themeColor="text1"/>
        </w:rPr>
        <w:t xml:space="preserve"> a</w:t>
      </w:r>
      <w:r w:rsidRPr="00FC09B7">
        <w:rPr>
          <w:noProof w:val="0"/>
          <w:color w:val="000000" w:themeColor="text1"/>
        </w:rPr>
        <w:t xml:space="preserve"> </w:t>
      </w:r>
      <w:r w:rsidRPr="00FC09B7">
        <w:rPr>
          <w:i/>
          <w:noProof w:val="0"/>
          <w:color w:val="000000" w:themeColor="text1"/>
        </w:rPr>
        <w:t>DataSet</w:t>
      </w:r>
      <w:r w:rsidR="00BA3D81" w:rsidRPr="00FC09B7">
        <w:rPr>
          <w:i/>
          <w:noProof w:val="0"/>
          <w:color w:val="000000" w:themeColor="text1"/>
        </w:rPr>
        <w:t>Reader</w:t>
      </w:r>
      <w:r w:rsidRPr="00FC09B7">
        <w:rPr>
          <w:noProof w:val="0"/>
          <w:color w:val="000000" w:themeColor="text1"/>
        </w:rPr>
        <w:t xml:space="preserve">. Here, the </w:t>
      </w:r>
      <w:r w:rsidRPr="00FC09B7">
        <w:rPr>
          <w:i/>
          <w:noProof w:val="0"/>
          <w:color w:val="000000" w:themeColor="text1"/>
        </w:rPr>
        <w:t>DataSetMetaData</w:t>
      </w:r>
      <w:r w:rsidRPr="00FC09B7">
        <w:rPr>
          <w:noProof w:val="0"/>
          <w:color w:val="000000" w:themeColor="text1"/>
        </w:rPr>
        <w:t xml:space="preserve"> </w:t>
      </w:r>
      <w:r w:rsidR="00EF300B">
        <w:rPr>
          <w:noProof w:val="0"/>
          <w:color w:val="000000" w:themeColor="text1"/>
        </w:rPr>
        <w:t>is</w:t>
      </w:r>
      <w:r w:rsidRPr="00FC09B7">
        <w:rPr>
          <w:noProof w:val="0"/>
          <w:color w:val="000000" w:themeColor="text1"/>
        </w:rPr>
        <w:t xml:space="preserve"> used to decode the </w:t>
      </w:r>
      <w:r w:rsidR="0013769C" w:rsidRPr="00FC09B7">
        <w:rPr>
          <w:i/>
          <w:noProof w:val="0"/>
          <w:color w:val="000000" w:themeColor="text1"/>
        </w:rPr>
        <w:t>DataSetMessage</w:t>
      </w:r>
      <w:r w:rsidR="0013769C" w:rsidRPr="00FC09B7">
        <w:rPr>
          <w:noProof w:val="0"/>
          <w:color w:val="000000" w:themeColor="text1"/>
        </w:rPr>
        <w:t xml:space="preserve"> content to a </w:t>
      </w:r>
      <w:r w:rsidR="0013769C" w:rsidRPr="00FC09B7">
        <w:rPr>
          <w:i/>
          <w:noProof w:val="0"/>
          <w:color w:val="000000" w:themeColor="text1"/>
        </w:rPr>
        <w:t>DataSet</w:t>
      </w:r>
      <w:r w:rsidRPr="00FC09B7">
        <w:rPr>
          <w:noProof w:val="0"/>
          <w:color w:val="000000" w:themeColor="text1"/>
        </w:rPr>
        <w:t xml:space="preserve">. The </w:t>
      </w:r>
      <w:r w:rsidRPr="00FC09B7">
        <w:rPr>
          <w:i/>
          <w:noProof w:val="0"/>
          <w:color w:val="000000" w:themeColor="text1"/>
        </w:rPr>
        <w:t>DataSetMetaData</w:t>
      </w:r>
      <w:r w:rsidRPr="00FC09B7">
        <w:rPr>
          <w:noProof w:val="0"/>
          <w:color w:val="000000" w:themeColor="text1"/>
        </w:rPr>
        <w:t xml:space="preserve"> in particular provides the complete field syntax including the name,</w:t>
      </w:r>
      <w:r w:rsidR="0004640C" w:rsidRPr="00FC09B7">
        <w:rPr>
          <w:noProof w:val="0"/>
          <w:color w:val="000000" w:themeColor="text1"/>
        </w:rPr>
        <w:t xml:space="preserve"> data type, and other relevant </w:t>
      </w:r>
      <w:r w:rsidR="0004640C" w:rsidRPr="00FC09B7">
        <w:rPr>
          <w:i/>
          <w:noProof w:val="0"/>
          <w:color w:val="000000" w:themeColor="text1"/>
        </w:rPr>
        <w:t>P</w:t>
      </w:r>
      <w:r w:rsidRPr="00FC09B7">
        <w:rPr>
          <w:i/>
          <w:noProof w:val="0"/>
          <w:color w:val="000000" w:themeColor="text1"/>
        </w:rPr>
        <w:t>roperties</w:t>
      </w:r>
      <w:r w:rsidRPr="00FC09B7">
        <w:rPr>
          <w:noProof w:val="0"/>
          <w:color w:val="000000" w:themeColor="text1"/>
        </w:rPr>
        <w:t xml:space="preserve"> like engineering units. </w:t>
      </w:r>
      <w:r w:rsidRPr="00FC09B7">
        <w:rPr>
          <w:noProof w:val="0"/>
          <w:color w:val="000000" w:themeColor="text1"/>
          <w:spacing w:val="0"/>
          <w:lang w:eastAsia="en-US"/>
        </w:rPr>
        <w:t xml:space="preserve">Version information that exists in both the </w:t>
      </w:r>
      <w:r w:rsidRPr="00FC09B7">
        <w:rPr>
          <w:i/>
          <w:noProof w:val="0"/>
          <w:color w:val="000000" w:themeColor="text1"/>
          <w:spacing w:val="0"/>
          <w:lang w:eastAsia="en-US"/>
        </w:rPr>
        <w:t>DataSet</w:t>
      </w:r>
      <w:r w:rsidRPr="00FC09B7">
        <w:rPr>
          <w:i/>
          <w:noProof w:val="0"/>
          <w:color w:val="000000" w:themeColor="text1"/>
        </w:rPr>
        <w:t>Message</w:t>
      </w:r>
      <w:r w:rsidRPr="00FC09B7">
        <w:rPr>
          <w:noProof w:val="0"/>
          <w:color w:val="000000" w:themeColor="text1"/>
          <w:spacing w:val="0"/>
          <w:lang w:eastAsia="en-US"/>
        </w:rPr>
        <w:t xml:space="preserve"> and the</w:t>
      </w:r>
      <w:r w:rsidRPr="00FC09B7">
        <w:rPr>
          <w:i/>
          <w:noProof w:val="0"/>
          <w:color w:val="000000" w:themeColor="text1"/>
        </w:rPr>
        <w:t xml:space="preserve"> DataSetMetaData</w:t>
      </w:r>
      <w:r w:rsidRPr="00FC09B7">
        <w:rPr>
          <w:noProof w:val="0"/>
          <w:color w:val="000000" w:themeColor="text1"/>
          <w:spacing w:val="0"/>
          <w:lang w:eastAsia="en-US"/>
        </w:rPr>
        <w:t xml:space="preserve"> allows the </w:t>
      </w:r>
      <w:r w:rsidRPr="00FC09B7">
        <w:rPr>
          <w:i/>
          <w:noProof w:val="0"/>
          <w:color w:val="000000" w:themeColor="text1"/>
          <w:spacing w:val="0"/>
          <w:lang w:eastAsia="en-US"/>
        </w:rPr>
        <w:t>Subscriber</w:t>
      </w:r>
      <w:r w:rsidRPr="00FC09B7">
        <w:rPr>
          <w:i/>
          <w:noProof w:val="0"/>
          <w:color w:val="000000" w:themeColor="text1"/>
        </w:rPr>
        <w:t xml:space="preserve"> </w:t>
      </w:r>
      <w:r w:rsidRPr="00FC09B7">
        <w:rPr>
          <w:noProof w:val="0"/>
          <w:color w:val="000000" w:themeColor="text1"/>
          <w:spacing w:val="0"/>
          <w:lang w:eastAsia="en-US"/>
        </w:rPr>
        <w:t>to detect version changes. If a major change occurs, the</w:t>
      </w:r>
      <w:r w:rsidRPr="00FC09B7">
        <w:rPr>
          <w:i/>
          <w:noProof w:val="0"/>
          <w:color w:val="000000" w:themeColor="text1"/>
        </w:rPr>
        <w:t xml:space="preserve"> Subscriber</w:t>
      </w:r>
      <w:r w:rsidRPr="00FC09B7">
        <w:rPr>
          <w:noProof w:val="0"/>
          <w:color w:val="000000" w:themeColor="text1"/>
        </w:rPr>
        <w:t xml:space="preserve"> needs to get an updated </w:t>
      </w:r>
      <w:r w:rsidRPr="00FC09B7">
        <w:rPr>
          <w:i/>
          <w:noProof w:val="0"/>
          <w:color w:val="000000" w:themeColor="text1"/>
        </w:rPr>
        <w:t>DataSetMetaData</w:t>
      </w:r>
      <w:r w:rsidRPr="00FC09B7">
        <w:rPr>
          <w:noProof w:val="0"/>
          <w:color w:val="000000" w:themeColor="text1"/>
          <w:spacing w:val="0"/>
          <w:lang w:eastAsia="en-US"/>
        </w:rPr>
        <w:t>.</w:t>
      </w:r>
    </w:p>
    <w:p w14:paraId="1507A57E" w14:textId="152DB7D5" w:rsidR="002E0CCC" w:rsidRPr="00FC09B7" w:rsidRDefault="00480080" w:rsidP="00480080">
      <w:pPr>
        <w:pStyle w:val="PARAGRAPH"/>
        <w:rPr>
          <w:noProof w:val="0"/>
          <w:color w:val="000000" w:themeColor="text1"/>
        </w:rPr>
      </w:pPr>
      <w:r w:rsidRPr="00FC09B7">
        <w:rPr>
          <w:noProof w:val="0"/>
          <w:color w:val="000000" w:themeColor="text1"/>
        </w:rPr>
        <w:t>Any further processing is application-specific.</w:t>
      </w:r>
      <w:r w:rsidR="0013769C" w:rsidRPr="00FC09B7">
        <w:rPr>
          <w:noProof w:val="0"/>
          <w:color w:val="000000" w:themeColor="text1"/>
        </w:rPr>
        <w:t xml:space="preserve"> </w:t>
      </w:r>
      <w:r w:rsidR="00D530ED" w:rsidRPr="00FC09B7">
        <w:rPr>
          <w:noProof w:val="0"/>
          <w:color w:val="000000" w:themeColor="text1"/>
        </w:rPr>
        <w:t xml:space="preserve">For example, </w:t>
      </w:r>
      <w:r w:rsidRPr="00FC09B7">
        <w:rPr>
          <w:noProof w:val="0"/>
          <w:color w:val="000000" w:themeColor="text1"/>
        </w:rPr>
        <w:t xml:space="preserve">an additional dispatching step may map the received values to </w:t>
      </w:r>
      <w:r w:rsidRPr="00FC09B7">
        <w:rPr>
          <w:i/>
          <w:noProof w:val="0"/>
          <w:color w:val="000000" w:themeColor="text1"/>
        </w:rPr>
        <w:t>Nodes</w:t>
      </w:r>
      <w:r w:rsidRPr="00FC09B7">
        <w:rPr>
          <w:noProof w:val="0"/>
          <w:color w:val="000000" w:themeColor="text1"/>
        </w:rPr>
        <w:t xml:space="preserve"> in the </w:t>
      </w:r>
      <w:r w:rsidRPr="00FC09B7">
        <w:rPr>
          <w:i/>
          <w:noProof w:val="0"/>
          <w:color w:val="000000" w:themeColor="text1"/>
        </w:rPr>
        <w:t>Subscribers</w:t>
      </w:r>
      <w:r w:rsidRPr="00FC09B7">
        <w:rPr>
          <w:noProof w:val="0"/>
          <w:color w:val="000000" w:themeColor="text1"/>
        </w:rPr>
        <w:t xml:space="preserve"> </w:t>
      </w:r>
      <w:r w:rsidR="00D530ED" w:rsidRPr="00FC09B7">
        <w:rPr>
          <w:noProof w:val="0"/>
          <w:color w:val="000000" w:themeColor="text1"/>
        </w:rPr>
        <w:t xml:space="preserve">OPC UA </w:t>
      </w:r>
      <w:r w:rsidRPr="00FC09B7">
        <w:rPr>
          <w:i/>
          <w:noProof w:val="0"/>
          <w:color w:val="000000" w:themeColor="text1"/>
        </w:rPr>
        <w:t>AddressSpace</w:t>
      </w:r>
      <w:r w:rsidR="00A714C3" w:rsidRPr="00FC09B7">
        <w:rPr>
          <w:noProof w:val="0"/>
          <w:color w:val="000000" w:themeColor="text1"/>
        </w:rPr>
        <w:t>.</w:t>
      </w:r>
      <w:r w:rsidR="0013769C" w:rsidRPr="00FC09B7">
        <w:rPr>
          <w:noProof w:val="0"/>
          <w:color w:val="000000" w:themeColor="text1"/>
        </w:rPr>
        <w:t xml:space="preserve"> The configuration for such a dispatching is called </w:t>
      </w:r>
      <w:r w:rsidR="0013769C" w:rsidRPr="00FC09B7">
        <w:rPr>
          <w:i/>
          <w:noProof w:val="0"/>
          <w:color w:val="000000" w:themeColor="text1"/>
        </w:rPr>
        <w:t>SubscribedDataSet</w:t>
      </w:r>
      <w:r w:rsidR="0013769C" w:rsidRPr="00FC09B7">
        <w:rPr>
          <w:noProof w:val="0"/>
          <w:color w:val="000000" w:themeColor="text1"/>
        </w:rPr>
        <w:t>.</w:t>
      </w:r>
    </w:p>
    <w:p w14:paraId="46249F50" w14:textId="6FD310B8" w:rsidR="00A714C3" w:rsidRPr="00FC09B7" w:rsidRDefault="00736BB8" w:rsidP="00A714C3">
      <w:pPr>
        <w:pStyle w:val="Heading3"/>
        <w:rPr>
          <w:noProof w:val="0"/>
        </w:rPr>
      </w:pPr>
      <w:bookmarkStart w:id="222" w:name="_Ref462357898"/>
      <w:bookmarkStart w:id="223" w:name="_Ref462772283"/>
      <w:bookmarkStart w:id="224" w:name="_Ref458160780"/>
      <w:bookmarkStart w:id="225" w:name="_Toc505941339"/>
      <w:r w:rsidRPr="00FC09B7">
        <w:rPr>
          <w:noProof w:val="0"/>
        </w:rPr>
        <w:t>Security Key Service</w:t>
      </w:r>
      <w:bookmarkEnd w:id="222"/>
      <w:bookmarkEnd w:id="223"/>
      <w:bookmarkEnd w:id="225"/>
    </w:p>
    <w:p w14:paraId="7FF03C40" w14:textId="0A965E2E" w:rsidR="00A714C3" w:rsidRPr="00FC09B7" w:rsidRDefault="00736BB8" w:rsidP="00A714C3">
      <w:pPr>
        <w:pStyle w:val="Heading4"/>
        <w:rPr>
          <w:noProof w:val="0"/>
        </w:rPr>
      </w:pPr>
      <w:r w:rsidRPr="00FC09B7">
        <w:rPr>
          <w:noProof w:val="0"/>
        </w:rPr>
        <w:t>General</w:t>
      </w:r>
    </w:p>
    <w:p w14:paraId="08A2613B" w14:textId="3F7B2E6D" w:rsidR="00736BB8" w:rsidRPr="00FC09B7" w:rsidRDefault="00A714C3" w:rsidP="00A714C3">
      <w:pPr>
        <w:pStyle w:val="PARAGRAPH"/>
        <w:rPr>
          <w:noProof w:val="0"/>
        </w:rPr>
      </w:pPr>
      <w:r w:rsidRPr="00FC09B7">
        <w:rPr>
          <w:noProof w:val="0"/>
        </w:rPr>
        <w:t xml:space="preserve">A </w:t>
      </w:r>
      <w:r w:rsidRPr="00FC09B7">
        <w:rPr>
          <w:i/>
          <w:noProof w:val="0"/>
        </w:rPr>
        <w:t>Security Key Service</w:t>
      </w:r>
      <w:r w:rsidRPr="00FC09B7">
        <w:rPr>
          <w:noProof w:val="0"/>
        </w:rPr>
        <w:t xml:space="preserve"> (SKS) </w:t>
      </w:r>
      <w:r w:rsidR="00094F02" w:rsidRPr="00FC09B7">
        <w:rPr>
          <w:noProof w:val="0"/>
        </w:rPr>
        <w:t xml:space="preserve">provides </w:t>
      </w:r>
      <w:r w:rsidRPr="00FC09B7">
        <w:rPr>
          <w:noProof w:val="0"/>
        </w:rPr>
        <w:t xml:space="preserve">keys </w:t>
      </w:r>
      <w:r w:rsidR="00C239DF">
        <w:rPr>
          <w:noProof w:val="0"/>
        </w:rPr>
        <w:t xml:space="preserve">for message security </w:t>
      </w:r>
      <w:r w:rsidRPr="00FC09B7">
        <w:rPr>
          <w:noProof w:val="0"/>
        </w:rPr>
        <w:t xml:space="preserve">that can be used </w:t>
      </w:r>
      <w:r w:rsidR="00736BB8" w:rsidRPr="00FC09B7">
        <w:rPr>
          <w:noProof w:val="0"/>
        </w:rPr>
        <w:t xml:space="preserve">by the </w:t>
      </w:r>
      <w:r w:rsidR="00736BB8" w:rsidRPr="00FC09B7">
        <w:rPr>
          <w:i/>
          <w:noProof w:val="0"/>
        </w:rPr>
        <w:t>Publisher</w:t>
      </w:r>
      <w:r w:rsidR="00736BB8" w:rsidRPr="00FC09B7">
        <w:rPr>
          <w:noProof w:val="0"/>
        </w:rPr>
        <w:t xml:space="preserve"> to sign and encrypt </w:t>
      </w:r>
      <w:r w:rsidR="00736BB8" w:rsidRPr="00FC09B7">
        <w:rPr>
          <w:i/>
          <w:noProof w:val="0"/>
        </w:rPr>
        <w:t>NetworkMessages</w:t>
      </w:r>
      <w:r w:rsidR="00736BB8" w:rsidRPr="00FC09B7">
        <w:rPr>
          <w:noProof w:val="0"/>
        </w:rPr>
        <w:t xml:space="preserve"> and by the </w:t>
      </w:r>
      <w:r w:rsidR="00736BB8" w:rsidRPr="00FC09B7">
        <w:rPr>
          <w:i/>
          <w:noProof w:val="0"/>
        </w:rPr>
        <w:t>Subscriber</w:t>
      </w:r>
      <w:r w:rsidR="00736BB8" w:rsidRPr="00FC09B7">
        <w:rPr>
          <w:noProof w:val="0"/>
        </w:rPr>
        <w:t xml:space="preserve"> to </w:t>
      </w:r>
      <w:r w:rsidR="007A763C">
        <w:rPr>
          <w:noProof w:val="0"/>
        </w:rPr>
        <w:t>verify</w:t>
      </w:r>
      <w:r w:rsidR="00736BB8" w:rsidRPr="00FC09B7">
        <w:rPr>
          <w:noProof w:val="0"/>
        </w:rPr>
        <w:t xml:space="preserve"> the signature of </w:t>
      </w:r>
      <w:r w:rsidR="00736BB8" w:rsidRPr="00FC09B7">
        <w:rPr>
          <w:i/>
          <w:noProof w:val="0"/>
        </w:rPr>
        <w:t>NetworkMessages</w:t>
      </w:r>
      <w:r w:rsidR="00736BB8" w:rsidRPr="00FC09B7">
        <w:rPr>
          <w:noProof w:val="0"/>
        </w:rPr>
        <w:t xml:space="preserve"> and to decrypt them.</w:t>
      </w:r>
    </w:p>
    <w:p w14:paraId="27C95AAF" w14:textId="0B19648D" w:rsidR="00736BB8" w:rsidRPr="00FC09B7" w:rsidRDefault="00A714C3" w:rsidP="00A714C3">
      <w:pPr>
        <w:pStyle w:val="PARAGRAPH"/>
        <w:rPr>
          <w:noProof w:val="0"/>
        </w:rPr>
      </w:pPr>
      <w:r w:rsidRPr="00FC09B7">
        <w:rPr>
          <w:noProof w:val="0"/>
        </w:rPr>
        <w:t xml:space="preserve">The SKS is responsible for managing the keys used to publish or consume </w:t>
      </w:r>
      <w:r w:rsidRPr="00FC09B7">
        <w:rPr>
          <w:i/>
          <w:noProof w:val="0"/>
        </w:rPr>
        <w:t>PubSub</w:t>
      </w:r>
      <w:r w:rsidR="00736BB8" w:rsidRPr="00FC09B7">
        <w:rPr>
          <w:noProof w:val="0"/>
        </w:rPr>
        <w:t xml:space="preserve"> </w:t>
      </w:r>
      <w:r w:rsidR="00C95D6D" w:rsidRPr="00FC09B7">
        <w:rPr>
          <w:i/>
          <w:noProof w:val="0"/>
        </w:rPr>
        <w:t>NetworkM</w:t>
      </w:r>
      <w:r w:rsidR="00736BB8" w:rsidRPr="00FC09B7">
        <w:rPr>
          <w:i/>
          <w:noProof w:val="0"/>
        </w:rPr>
        <w:t>essages</w:t>
      </w:r>
      <w:r w:rsidR="00736BB8" w:rsidRPr="00FC09B7">
        <w:rPr>
          <w:noProof w:val="0"/>
        </w:rPr>
        <w:t>.</w:t>
      </w:r>
      <w:r w:rsidR="00746D4E" w:rsidRPr="00FC09B7">
        <w:rPr>
          <w:noProof w:val="0"/>
        </w:rPr>
        <w:t xml:space="preserve"> </w:t>
      </w:r>
      <w:r w:rsidR="00736BB8" w:rsidRPr="00FC09B7">
        <w:rPr>
          <w:noProof w:val="0"/>
        </w:rPr>
        <w:t xml:space="preserve">Separate keys are associated with each </w:t>
      </w:r>
      <w:r w:rsidR="00736BB8" w:rsidRPr="00FC09B7">
        <w:rPr>
          <w:i/>
          <w:noProof w:val="0"/>
        </w:rPr>
        <w:t>SecurityGroupId</w:t>
      </w:r>
      <w:r w:rsidR="00736BB8" w:rsidRPr="00FC09B7">
        <w:rPr>
          <w:noProof w:val="0"/>
        </w:rPr>
        <w:t xml:space="preserve"> in the system. The </w:t>
      </w:r>
      <w:r w:rsidR="00736BB8" w:rsidRPr="00FC09B7">
        <w:rPr>
          <w:i/>
          <w:noProof w:val="0"/>
        </w:rPr>
        <w:t>GetSecurityKeys Method</w:t>
      </w:r>
      <w:r w:rsidR="00736BB8" w:rsidRPr="00FC09B7">
        <w:rPr>
          <w:noProof w:val="0"/>
        </w:rPr>
        <w:t xml:space="preserve"> exposed by the SKS </w:t>
      </w:r>
      <w:r w:rsidR="00496C72" w:rsidRPr="00FC09B7">
        <w:rPr>
          <w:noProof w:val="0"/>
        </w:rPr>
        <w:t xml:space="preserve">shall </w:t>
      </w:r>
      <w:r w:rsidR="00736BB8" w:rsidRPr="00FC09B7">
        <w:rPr>
          <w:noProof w:val="0"/>
        </w:rPr>
        <w:t xml:space="preserve">be called to receive necessary key material for a </w:t>
      </w:r>
      <w:r w:rsidR="00736BB8" w:rsidRPr="00FC09B7">
        <w:rPr>
          <w:i/>
          <w:noProof w:val="0"/>
        </w:rPr>
        <w:t>SecurityGroupId</w:t>
      </w:r>
      <w:r w:rsidR="00736BB8" w:rsidRPr="00FC09B7">
        <w:rPr>
          <w:noProof w:val="0"/>
        </w:rPr>
        <w:t>.</w:t>
      </w:r>
      <w:r w:rsidR="00944741" w:rsidRPr="00FC09B7">
        <w:rPr>
          <w:noProof w:val="0"/>
        </w:rPr>
        <w:t xml:space="preserve"> </w:t>
      </w:r>
      <w:r w:rsidR="00B06B58" w:rsidRPr="00FC09B7">
        <w:rPr>
          <w:i/>
          <w:noProof w:val="0"/>
        </w:rPr>
        <w:t>GetSecurityKeys</w:t>
      </w:r>
      <w:r w:rsidR="00B06B58" w:rsidRPr="00FC09B7">
        <w:rPr>
          <w:noProof w:val="0"/>
        </w:rPr>
        <w:t xml:space="preserve"> can return more than one key. In this case the next key can be used when the current key is outdated without calling </w:t>
      </w:r>
      <w:r w:rsidR="00B06B58" w:rsidRPr="00FC09B7">
        <w:rPr>
          <w:i/>
          <w:noProof w:val="0"/>
        </w:rPr>
        <w:t>GetSecurityKeys</w:t>
      </w:r>
      <w:r w:rsidR="00B06B58" w:rsidRPr="00FC09B7">
        <w:rPr>
          <w:noProof w:val="0"/>
        </w:rPr>
        <w:t xml:space="preserve"> for every key needed. </w:t>
      </w:r>
      <w:r w:rsidR="00944741" w:rsidRPr="00FC09B7">
        <w:rPr>
          <w:noProof w:val="0"/>
        </w:rPr>
        <w:t>The</w:t>
      </w:r>
      <w:r w:rsidR="00944741" w:rsidRPr="00FC09B7">
        <w:rPr>
          <w:i/>
          <w:noProof w:val="0"/>
        </w:rPr>
        <w:t xml:space="preserve"> </w:t>
      </w:r>
      <w:r w:rsidR="00906B8E" w:rsidRPr="00FC09B7">
        <w:rPr>
          <w:i/>
          <w:noProof w:val="0"/>
        </w:rPr>
        <w:t>PubSubKeyServiceType</w:t>
      </w:r>
      <w:r w:rsidR="00906B8E" w:rsidRPr="00FC09B7">
        <w:rPr>
          <w:noProof w:val="0"/>
        </w:rPr>
        <w:t xml:space="preserve"> defined in </w:t>
      </w:r>
      <w:r w:rsidR="00906B8E" w:rsidRPr="00FC09B7">
        <w:rPr>
          <w:noProof w:val="0"/>
        </w:rPr>
        <w:fldChar w:fldCharType="begin"/>
      </w:r>
      <w:r w:rsidR="00906B8E" w:rsidRPr="00FC09B7">
        <w:rPr>
          <w:noProof w:val="0"/>
        </w:rPr>
        <w:instrText xml:space="preserve"> REF _Ref458519606 \r \h </w:instrText>
      </w:r>
      <w:r w:rsidR="00906B8E" w:rsidRPr="00FC09B7">
        <w:rPr>
          <w:noProof w:val="0"/>
        </w:rPr>
      </w:r>
      <w:r w:rsidR="00906B8E" w:rsidRPr="00FC09B7">
        <w:rPr>
          <w:noProof w:val="0"/>
        </w:rPr>
        <w:fldChar w:fldCharType="separate"/>
      </w:r>
      <w:r w:rsidR="005333FC">
        <w:rPr>
          <w:noProof w:val="0"/>
        </w:rPr>
        <w:t>8.2</w:t>
      </w:r>
      <w:r w:rsidR="00906B8E" w:rsidRPr="00FC09B7">
        <w:rPr>
          <w:noProof w:val="0"/>
        </w:rPr>
        <w:fldChar w:fldCharType="end"/>
      </w:r>
      <w:r w:rsidR="00906B8E" w:rsidRPr="00FC09B7">
        <w:rPr>
          <w:noProof w:val="0"/>
        </w:rPr>
        <w:t xml:space="preserve"> specifies the </w:t>
      </w:r>
      <w:r w:rsidR="00944741" w:rsidRPr="00FC09B7">
        <w:rPr>
          <w:i/>
          <w:noProof w:val="0"/>
        </w:rPr>
        <w:t>GetSecurityKeys Method</w:t>
      </w:r>
      <w:r w:rsidR="00944741" w:rsidRPr="00FC09B7">
        <w:rPr>
          <w:noProof w:val="0"/>
        </w:rPr>
        <w:t>.</w:t>
      </w:r>
    </w:p>
    <w:p w14:paraId="0B608C77" w14:textId="0CBE9770" w:rsidR="00746D4E" w:rsidRPr="00FC09B7" w:rsidRDefault="00746D4E" w:rsidP="00A714C3">
      <w:pPr>
        <w:pStyle w:val="PARAGRAPH"/>
        <w:rPr>
          <w:noProof w:val="0"/>
        </w:rPr>
      </w:pPr>
      <w:r w:rsidRPr="00FC09B7">
        <w:rPr>
          <w:noProof w:val="0"/>
        </w:rPr>
        <w:t xml:space="preserve">The </w:t>
      </w:r>
      <w:r w:rsidRPr="00FC09B7">
        <w:rPr>
          <w:i/>
          <w:noProof w:val="0"/>
        </w:rPr>
        <w:t>GetSecurityKeys Method</w:t>
      </w:r>
      <w:r w:rsidRPr="00FC09B7">
        <w:rPr>
          <w:noProof w:val="0"/>
        </w:rPr>
        <w:t xml:space="preserve"> can be implemented by a </w:t>
      </w:r>
      <w:r w:rsidRPr="00FC09B7">
        <w:rPr>
          <w:i/>
          <w:noProof w:val="0"/>
        </w:rPr>
        <w:t>Publisher</w:t>
      </w:r>
      <w:r w:rsidRPr="00FC09B7">
        <w:rPr>
          <w:noProof w:val="0"/>
        </w:rPr>
        <w:t xml:space="preserve"> or by a central SKS. In both cases, the well-known </w:t>
      </w:r>
      <w:r w:rsidRPr="00FC09B7">
        <w:rPr>
          <w:i/>
          <w:noProof w:val="0"/>
        </w:rPr>
        <w:t>NodeIds</w:t>
      </w:r>
      <w:r w:rsidRPr="00FC09B7">
        <w:rPr>
          <w:noProof w:val="0"/>
        </w:rPr>
        <w:t xml:space="preserve"> for the </w:t>
      </w:r>
      <w:r w:rsidRPr="00FC09B7">
        <w:rPr>
          <w:i/>
          <w:noProof w:val="0"/>
        </w:rPr>
        <w:t>PublishSubscribe Object</w:t>
      </w:r>
      <w:r w:rsidRPr="00FC09B7">
        <w:rPr>
          <w:noProof w:val="0"/>
        </w:rPr>
        <w:t xml:space="preserve"> and the related </w:t>
      </w:r>
      <w:r w:rsidRPr="00FC09B7">
        <w:rPr>
          <w:i/>
          <w:noProof w:val="0"/>
        </w:rPr>
        <w:t>GetSecurityKeys Method</w:t>
      </w:r>
      <w:r w:rsidRPr="00FC09B7">
        <w:rPr>
          <w:noProof w:val="0"/>
        </w:rPr>
        <w:t xml:space="preserve"> are used to call the </w:t>
      </w:r>
      <w:r w:rsidRPr="00FC09B7">
        <w:rPr>
          <w:i/>
          <w:noProof w:val="0"/>
        </w:rPr>
        <w:t>GetSecurityKeys</w:t>
      </w:r>
      <w:r w:rsidRPr="00FC09B7">
        <w:rPr>
          <w:noProof w:val="0"/>
        </w:rPr>
        <w:t xml:space="preserve"> </w:t>
      </w:r>
      <w:r w:rsidRPr="00FC09B7">
        <w:rPr>
          <w:i/>
          <w:noProof w:val="0"/>
        </w:rPr>
        <w:t>Method</w:t>
      </w:r>
      <w:r w:rsidRPr="00FC09B7">
        <w:rPr>
          <w:noProof w:val="0"/>
        </w:rPr>
        <w:t xml:space="preserve">. The </w:t>
      </w:r>
      <w:r w:rsidRPr="00FC09B7">
        <w:rPr>
          <w:i/>
          <w:noProof w:val="0"/>
        </w:rPr>
        <w:t>PublishSubscribe Object</w:t>
      </w:r>
      <w:r w:rsidRPr="00FC09B7">
        <w:rPr>
          <w:noProof w:val="0"/>
        </w:rPr>
        <w:t xml:space="preserve"> is defined in </w:t>
      </w:r>
      <w:r w:rsidRPr="00FC09B7">
        <w:rPr>
          <w:noProof w:val="0"/>
        </w:rPr>
        <w:fldChar w:fldCharType="begin"/>
      </w:r>
      <w:r w:rsidRPr="00FC09B7">
        <w:rPr>
          <w:noProof w:val="0"/>
        </w:rPr>
        <w:instrText xml:space="preserve"> REF _Ref450685722 \r \h </w:instrText>
      </w:r>
      <w:r w:rsidRPr="00FC09B7">
        <w:rPr>
          <w:noProof w:val="0"/>
        </w:rPr>
      </w:r>
      <w:r w:rsidRPr="00FC09B7">
        <w:rPr>
          <w:noProof w:val="0"/>
        </w:rPr>
        <w:fldChar w:fldCharType="separate"/>
      </w:r>
      <w:r w:rsidR="005333FC">
        <w:rPr>
          <w:noProof w:val="0"/>
        </w:rPr>
        <w:t>8.4</w:t>
      </w:r>
      <w:r w:rsidRPr="00FC09B7">
        <w:rPr>
          <w:noProof w:val="0"/>
        </w:rPr>
        <w:fldChar w:fldCharType="end"/>
      </w:r>
      <w:r w:rsidRPr="00FC09B7">
        <w:rPr>
          <w:noProof w:val="0"/>
        </w:rPr>
        <w:t>.</w:t>
      </w:r>
    </w:p>
    <w:p w14:paraId="054FB3DB" w14:textId="34C3DE45" w:rsidR="005C4AEC" w:rsidRPr="00FC09B7" w:rsidRDefault="0004640C" w:rsidP="00A714C3">
      <w:pPr>
        <w:pStyle w:val="PARAGRAPH"/>
        <w:rPr>
          <w:noProof w:val="0"/>
        </w:rPr>
      </w:pPr>
      <w:r w:rsidRPr="00FC09B7">
        <w:rPr>
          <w:noProof w:val="0"/>
        </w:rPr>
        <w:lastRenderedPageBreak/>
        <w:t xml:space="preserve">The </w:t>
      </w:r>
      <w:r w:rsidRPr="00FC09B7">
        <w:rPr>
          <w:i/>
          <w:noProof w:val="0"/>
        </w:rPr>
        <w:t>SetSecurityKeys</w:t>
      </w:r>
      <w:r w:rsidRPr="00FC09B7">
        <w:rPr>
          <w:noProof w:val="0"/>
        </w:rPr>
        <w:t xml:space="preserve"> </w:t>
      </w:r>
      <w:r w:rsidRPr="00FC09B7">
        <w:rPr>
          <w:i/>
          <w:noProof w:val="0"/>
        </w:rPr>
        <w:t>Method</w:t>
      </w:r>
      <w:r w:rsidRPr="00FC09B7">
        <w:rPr>
          <w:noProof w:val="0"/>
        </w:rPr>
        <w:t xml:space="preserve"> is typically used by a central SKS to push the security keys for a </w:t>
      </w:r>
      <w:r w:rsidRPr="00FC09B7">
        <w:rPr>
          <w:i/>
          <w:noProof w:val="0"/>
        </w:rPr>
        <w:t>SecurityGroup</w:t>
      </w:r>
      <w:r w:rsidRPr="00FC09B7">
        <w:rPr>
          <w:noProof w:val="0"/>
        </w:rPr>
        <w:t xml:space="preserve"> into a </w:t>
      </w:r>
      <w:r w:rsidRPr="00FC09B7">
        <w:rPr>
          <w:i/>
          <w:noProof w:val="0"/>
        </w:rPr>
        <w:t>Publisher</w:t>
      </w:r>
      <w:r w:rsidRPr="00FC09B7">
        <w:rPr>
          <w:noProof w:val="0"/>
        </w:rPr>
        <w:t xml:space="preserve"> or </w:t>
      </w:r>
      <w:r w:rsidRPr="00FC09B7">
        <w:rPr>
          <w:i/>
          <w:noProof w:val="0"/>
        </w:rPr>
        <w:t>Subscriber</w:t>
      </w:r>
      <w:r w:rsidRPr="00FC09B7">
        <w:rPr>
          <w:noProof w:val="0"/>
        </w:rPr>
        <w:t xml:space="preserve">. </w:t>
      </w:r>
      <w:r w:rsidR="00811689">
        <w:rPr>
          <w:noProof w:val="0"/>
        </w:rPr>
        <w:t xml:space="preserve">The </w:t>
      </w:r>
      <w:r w:rsidR="00811689" w:rsidRPr="00811689">
        <w:rPr>
          <w:i/>
          <w:noProof w:val="0"/>
        </w:rPr>
        <w:t>Method</w:t>
      </w:r>
      <w:r w:rsidRPr="00FC09B7">
        <w:rPr>
          <w:noProof w:val="0"/>
        </w:rPr>
        <w:t xml:space="preserve"> is exposed by </w:t>
      </w:r>
      <w:r w:rsidRPr="00FC09B7">
        <w:rPr>
          <w:i/>
          <w:noProof w:val="0"/>
        </w:rPr>
        <w:t>Publishers</w:t>
      </w:r>
      <w:r w:rsidRPr="00FC09B7">
        <w:rPr>
          <w:noProof w:val="0"/>
        </w:rPr>
        <w:t xml:space="preserve"> or </w:t>
      </w:r>
      <w:r w:rsidRPr="00FC09B7">
        <w:rPr>
          <w:i/>
          <w:noProof w:val="0"/>
        </w:rPr>
        <w:t>Subscribers</w:t>
      </w:r>
      <w:r w:rsidRPr="00FC09B7">
        <w:rPr>
          <w:noProof w:val="0"/>
        </w:rPr>
        <w:t xml:space="preserve"> that have no OPC UA </w:t>
      </w:r>
      <w:r w:rsidRPr="00FC09B7">
        <w:rPr>
          <w:i/>
          <w:noProof w:val="0"/>
        </w:rPr>
        <w:t>Client</w:t>
      </w:r>
      <w:r w:rsidRPr="00FC09B7">
        <w:rPr>
          <w:noProof w:val="0"/>
        </w:rPr>
        <w:t xml:space="preserve"> functionality. </w:t>
      </w:r>
      <w:r w:rsidR="005C4AEC" w:rsidRPr="00FC09B7">
        <w:rPr>
          <w:noProof w:val="0"/>
        </w:rPr>
        <w:t xml:space="preserve">The </w:t>
      </w:r>
      <w:r w:rsidR="005C4AEC" w:rsidRPr="00FC09B7">
        <w:rPr>
          <w:i/>
          <w:noProof w:val="0"/>
        </w:rPr>
        <w:t>Method</w:t>
      </w:r>
      <w:r w:rsidR="005C4AEC" w:rsidRPr="00FC09B7">
        <w:rPr>
          <w:noProof w:val="0"/>
        </w:rPr>
        <w:t xml:space="preserve"> is part of the </w:t>
      </w:r>
      <w:r w:rsidR="005C4AEC" w:rsidRPr="00FC09B7">
        <w:rPr>
          <w:i/>
          <w:noProof w:val="0"/>
        </w:rPr>
        <w:t>PublishSubscribeType</w:t>
      </w:r>
      <w:r w:rsidR="005C4AEC" w:rsidRPr="00FC09B7">
        <w:rPr>
          <w:noProof w:val="0"/>
        </w:rPr>
        <w:t xml:space="preserve"> defined in </w:t>
      </w:r>
      <w:r w:rsidR="005C4AEC" w:rsidRPr="00FC09B7">
        <w:rPr>
          <w:noProof w:val="0"/>
        </w:rPr>
        <w:fldChar w:fldCharType="begin"/>
      </w:r>
      <w:r w:rsidR="005C4AEC" w:rsidRPr="00FC09B7">
        <w:rPr>
          <w:noProof w:val="0"/>
        </w:rPr>
        <w:instrText xml:space="preserve"> REF _Ref472957312 \r \h </w:instrText>
      </w:r>
      <w:r w:rsidR="005C4AEC" w:rsidRPr="00FC09B7">
        <w:rPr>
          <w:noProof w:val="0"/>
        </w:rPr>
      </w:r>
      <w:r w:rsidR="005C4AEC" w:rsidRPr="00FC09B7">
        <w:rPr>
          <w:noProof w:val="0"/>
        </w:rPr>
        <w:fldChar w:fldCharType="separate"/>
      </w:r>
      <w:r w:rsidR="005333FC">
        <w:rPr>
          <w:noProof w:val="0"/>
        </w:rPr>
        <w:t>9.1.3.2</w:t>
      </w:r>
      <w:r w:rsidR="005C4AEC" w:rsidRPr="00FC09B7">
        <w:rPr>
          <w:noProof w:val="0"/>
        </w:rPr>
        <w:fldChar w:fldCharType="end"/>
      </w:r>
      <w:r w:rsidR="005C4AEC" w:rsidRPr="00FC09B7">
        <w:rPr>
          <w:noProof w:val="0"/>
        </w:rPr>
        <w:t>.</w:t>
      </w:r>
    </w:p>
    <w:p w14:paraId="761ED89E" w14:textId="7443477A" w:rsidR="00483907" w:rsidRPr="00FC09B7" w:rsidRDefault="00483907" w:rsidP="00483907">
      <w:pPr>
        <w:pStyle w:val="Heading4"/>
        <w:rPr>
          <w:noProof w:val="0"/>
        </w:rPr>
      </w:pPr>
      <w:r w:rsidRPr="00FC09B7">
        <w:rPr>
          <w:noProof w:val="0"/>
        </w:rPr>
        <w:t>SecurityGroup Management</w:t>
      </w:r>
    </w:p>
    <w:p w14:paraId="734B3221" w14:textId="5E1CB078" w:rsidR="00483907" w:rsidRPr="00FC09B7" w:rsidRDefault="00483907" w:rsidP="00483907">
      <w:pPr>
        <w:pStyle w:val="PARAGRAPH"/>
        <w:rPr>
          <w:noProof w:val="0"/>
        </w:rPr>
      </w:pPr>
      <w:r w:rsidRPr="00FC09B7">
        <w:rPr>
          <w:noProof w:val="0"/>
        </w:rPr>
        <w:t xml:space="preserve">The SKS is the entity with knowledge of </w:t>
      </w:r>
      <w:r w:rsidRPr="00FC09B7">
        <w:rPr>
          <w:i/>
          <w:noProof w:val="0"/>
        </w:rPr>
        <w:t>SecurityGroups</w:t>
      </w:r>
      <w:r w:rsidRPr="00FC09B7">
        <w:rPr>
          <w:noProof w:val="0"/>
        </w:rPr>
        <w:t xml:space="preserve"> and it maintains a mapping between </w:t>
      </w:r>
      <w:r w:rsidR="00201F2C" w:rsidRPr="00FC09B7">
        <w:rPr>
          <w:i/>
          <w:noProof w:val="0"/>
        </w:rPr>
        <w:t>Roles</w:t>
      </w:r>
      <w:r w:rsidRPr="00FC09B7">
        <w:rPr>
          <w:noProof w:val="0"/>
        </w:rPr>
        <w:t xml:space="preserve"> and </w:t>
      </w:r>
      <w:r w:rsidRPr="00FC09B7">
        <w:rPr>
          <w:i/>
          <w:noProof w:val="0"/>
        </w:rPr>
        <w:t>SecurityGroups</w:t>
      </w:r>
      <w:r w:rsidRPr="00FC09B7">
        <w:rPr>
          <w:noProof w:val="0"/>
        </w:rPr>
        <w:t>.</w:t>
      </w:r>
      <w:r w:rsidR="00201F2C" w:rsidRPr="00FC09B7">
        <w:rPr>
          <w:noProof w:val="0"/>
        </w:rPr>
        <w:t xml:space="preserve"> The related </w:t>
      </w:r>
      <w:r w:rsidR="00201F2C" w:rsidRPr="00FC09B7">
        <w:rPr>
          <w:i/>
          <w:noProof w:val="0"/>
        </w:rPr>
        <w:t>User Authorization</w:t>
      </w:r>
      <w:r w:rsidR="00201F2C" w:rsidRPr="00FC09B7">
        <w:rPr>
          <w:noProof w:val="0"/>
        </w:rPr>
        <w:t xml:space="preserve"> model is defined in </w:t>
      </w:r>
      <w:r w:rsidR="001F758D" w:rsidRPr="00FC09B7">
        <w:rPr>
          <w:noProof w:val="0"/>
        </w:rPr>
        <w:fldChar w:fldCharType="begin"/>
      </w:r>
      <w:r w:rsidR="001F758D" w:rsidRPr="00FC09B7">
        <w:rPr>
          <w:noProof w:val="0"/>
        </w:rPr>
        <w:instrText xml:space="preserve"> REF UAPart3 \h </w:instrText>
      </w:r>
      <w:r w:rsidR="001F758D" w:rsidRPr="00FC09B7">
        <w:rPr>
          <w:noProof w:val="0"/>
        </w:rPr>
      </w:r>
      <w:r w:rsidR="001F758D" w:rsidRPr="00FC09B7">
        <w:rPr>
          <w:noProof w:val="0"/>
        </w:rPr>
        <w:fldChar w:fldCharType="separate"/>
      </w:r>
      <w:r w:rsidR="005333FC" w:rsidRPr="00FC09B7">
        <w:rPr>
          <w:noProof w:val="0"/>
        </w:rPr>
        <w:t>Part 3</w:t>
      </w:r>
      <w:r w:rsidR="001F758D" w:rsidRPr="00FC09B7">
        <w:rPr>
          <w:noProof w:val="0"/>
        </w:rPr>
        <w:fldChar w:fldCharType="end"/>
      </w:r>
      <w:r w:rsidR="001F758D" w:rsidRPr="00FC09B7">
        <w:rPr>
          <w:noProof w:val="0"/>
        </w:rPr>
        <w:t>.</w:t>
      </w:r>
      <w:r w:rsidR="00E2426F" w:rsidRPr="00FC09B7">
        <w:rPr>
          <w:noProof w:val="0"/>
        </w:rPr>
        <w:t xml:space="preserve"> </w:t>
      </w:r>
      <w:r w:rsidR="00811689">
        <w:rPr>
          <w:noProof w:val="0"/>
        </w:rPr>
        <w:t xml:space="preserve">The </w:t>
      </w:r>
      <w:r w:rsidR="00811689" w:rsidRPr="00FC09B7">
        <w:rPr>
          <w:i/>
          <w:noProof w:val="0"/>
        </w:rPr>
        <w:t>User Authorization</w:t>
      </w:r>
      <w:r w:rsidR="00811689" w:rsidRPr="00FC09B7">
        <w:rPr>
          <w:noProof w:val="0"/>
        </w:rPr>
        <w:t xml:space="preserve"> </w:t>
      </w:r>
      <w:r w:rsidR="00811689">
        <w:rPr>
          <w:noProof w:val="0"/>
        </w:rPr>
        <w:t xml:space="preserve">model </w:t>
      </w:r>
      <w:r w:rsidR="00E2426F" w:rsidRPr="00FC09B7">
        <w:rPr>
          <w:noProof w:val="0"/>
        </w:rPr>
        <w:t xml:space="preserve">defines the mapping of identities to </w:t>
      </w:r>
      <w:r w:rsidR="00E2426F" w:rsidRPr="00FC09B7">
        <w:rPr>
          <w:i/>
          <w:noProof w:val="0"/>
        </w:rPr>
        <w:t>Roles</w:t>
      </w:r>
      <w:r w:rsidR="00E2426F" w:rsidRPr="00FC09B7">
        <w:rPr>
          <w:noProof w:val="0"/>
        </w:rPr>
        <w:t xml:space="preserve"> and the mechanism to set </w:t>
      </w:r>
      <w:r w:rsidR="00E2426F" w:rsidRPr="00FC09B7">
        <w:rPr>
          <w:i/>
          <w:noProof w:val="0"/>
        </w:rPr>
        <w:t>Permissions</w:t>
      </w:r>
      <w:r w:rsidR="00E2426F" w:rsidRPr="00FC09B7">
        <w:rPr>
          <w:noProof w:val="0"/>
        </w:rPr>
        <w:t xml:space="preserve"> for </w:t>
      </w:r>
      <w:r w:rsidR="00E2426F" w:rsidRPr="00FC09B7">
        <w:rPr>
          <w:i/>
          <w:noProof w:val="0"/>
        </w:rPr>
        <w:t>Roles</w:t>
      </w:r>
      <w:r w:rsidR="00E2426F" w:rsidRPr="00FC09B7">
        <w:rPr>
          <w:noProof w:val="0"/>
        </w:rPr>
        <w:t xml:space="preserve"> on a </w:t>
      </w:r>
      <w:r w:rsidR="00E2426F" w:rsidRPr="00FC09B7">
        <w:rPr>
          <w:i/>
          <w:noProof w:val="0"/>
        </w:rPr>
        <w:t>Node</w:t>
      </w:r>
      <w:r w:rsidR="00E2426F" w:rsidRPr="00FC09B7">
        <w:rPr>
          <w:noProof w:val="0"/>
        </w:rPr>
        <w:t xml:space="preserve">. The </w:t>
      </w:r>
      <w:r w:rsidR="00E2426F" w:rsidRPr="00FC09B7">
        <w:rPr>
          <w:i/>
          <w:noProof w:val="0"/>
        </w:rPr>
        <w:t>Permissions</w:t>
      </w:r>
      <w:r w:rsidR="00E2426F" w:rsidRPr="00FC09B7">
        <w:rPr>
          <w:noProof w:val="0"/>
        </w:rPr>
        <w:t xml:space="preserve"> on a </w:t>
      </w:r>
      <w:r w:rsidR="00E2426F" w:rsidRPr="00FC09B7">
        <w:rPr>
          <w:i/>
          <w:noProof w:val="0"/>
        </w:rPr>
        <w:t>SecurityGroup</w:t>
      </w:r>
      <w:r w:rsidR="00E2426F" w:rsidRPr="00FC09B7">
        <w:rPr>
          <w:noProof w:val="0"/>
        </w:rPr>
        <w:t xml:space="preserve"> </w:t>
      </w:r>
      <w:r w:rsidR="00E2426F" w:rsidRPr="00FC09B7">
        <w:rPr>
          <w:i/>
          <w:noProof w:val="0"/>
        </w:rPr>
        <w:t>Object</w:t>
      </w:r>
      <w:r w:rsidR="00E2426F" w:rsidRPr="00FC09B7">
        <w:rPr>
          <w:noProof w:val="0"/>
        </w:rPr>
        <w:t xml:space="preserve"> is used to determine if a </w:t>
      </w:r>
      <w:r w:rsidR="00811689" w:rsidRPr="00811689">
        <w:rPr>
          <w:i/>
          <w:noProof w:val="0"/>
        </w:rPr>
        <w:t>Role</w:t>
      </w:r>
      <w:r w:rsidR="00E2426F" w:rsidRPr="00FC09B7">
        <w:rPr>
          <w:noProof w:val="0"/>
        </w:rPr>
        <w:t xml:space="preserve"> has access to the keys for the </w:t>
      </w:r>
      <w:r w:rsidR="00B37E46" w:rsidRPr="00FC09B7">
        <w:rPr>
          <w:i/>
          <w:noProof w:val="0"/>
        </w:rPr>
        <w:t>SecurityGroup</w:t>
      </w:r>
      <w:r w:rsidR="00E2426F" w:rsidRPr="00FC09B7">
        <w:rPr>
          <w:noProof w:val="0"/>
        </w:rPr>
        <w:t>.</w:t>
      </w:r>
    </w:p>
    <w:p w14:paraId="1EFA9D68" w14:textId="36A3A0E0" w:rsidR="00E2426F" w:rsidRPr="00FC09B7" w:rsidRDefault="00E2426F" w:rsidP="00483907">
      <w:pPr>
        <w:pStyle w:val="PARAGRAPH"/>
        <w:rPr>
          <w:noProof w:val="0"/>
        </w:rPr>
      </w:pPr>
      <w:r w:rsidRPr="00FC09B7">
        <w:rPr>
          <w:noProof w:val="0"/>
        </w:rPr>
        <w:t xml:space="preserve">An example for setting up a </w:t>
      </w:r>
      <w:r w:rsidRPr="00FC09B7">
        <w:rPr>
          <w:i/>
          <w:noProof w:val="0"/>
        </w:rPr>
        <w:t>SecurityGroup</w:t>
      </w:r>
      <w:r w:rsidRPr="00FC09B7">
        <w:rPr>
          <w:noProof w:val="0"/>
        </w:rPr>
        <w:t xml:space="preserve"> and the configuration of affected </w:t>
      </w:r>
      <w:r w:rsidRPr="00FC09B7">
        <w:rPr>
          <w:i/>
          <w:noProof w:val="0"/>
        </w:rPr>
        <w:t>Publishers</w:t>
      </w:r>
      <w:r w:rsidRPr="00FC09B7">
        <w:rPr>
          <w:noProof w:val="0"/>
        </w:rPr>
        <w:t xml:space="preserve"> and </w:t>
      </w:r>
      <w:r w:rsidRPr="00FC09B7">
        <w:rPr>
          <w:i/>
          <w:noProof w:val="0"/>
        </w:rPr>
        <w:t>Subscribers</w:t>
      </w:r>
      <w:r w:rsidRPr="00FC09B7">
        <w:rPr>
          <w:noProof w:val="0"/>
        </w:rPr>
        <w:t xml:space="preserve"> is shown in </w:t>
      </w:r>
      <w:r w:rsidRPr="00FC09B7">
        <w:rPr>
          <w:noProof w:val="0"/>
        </w:rPr>
        <w:fldChar w:fldCharType="begin"/>
      </w:r>
      <w:r w:rsidRPr="00FC09B7">
        <w:rPr>
          <w:noProof w:val="0"/>
        </w:rPr>
        <w:instrText xml:space="preserve"> REF _Ref462866546 \h </w:instrText>
      </w:r>
      <w:r w:rsidRPr="00FC09B7">
        <w:rPr>
          <w:noProof w:val="0"/>
        </w:rPr>
      </w:r>
      <w:r w:rsidRPr="00FC09B7">
        <w:rPr>
          <w:noProof w:val="0"/>
        </w:rPr>
        <w:fldChar w:fldCharType="separate"/>
      </w:r>
      <w:r w:rsidR="005333FC" w:rsidRPr="00FC09B7">
        <w:rPr>
          <w:noProof w:val="0"/>
        </w:rPr>
        <w:t xml:space="preserve">Figure </w:t>
      </w:r>
      <w:r w:rsidR="005333FC">
        <w:t>9</w:t>
      </w:r>
      <w:r w:rsidRPr="00FC09B7">
        <w:rPr>
          <w:noProof w:val="0"/>
        </w:rPr>
        <w:fldChar w:fldCharType="end"/>
      </w:r>
      <w:r w:rsidRPr="00FC09B7">
        <w:rPr>
          <w:noProof w:val="0"/>
        </w:rPr>
        <w:t>.</w:t>
      </w:r>
    </w:p>
    <w:p w14:paraId="24027F31" w14:textId="77777777" w:rsidR="008F564F" w:rsidRPr="00FC09B7" w:rsidRDefault="00B37E46" w:rsidP="008F564F">
      <w:pPr>
        <w:pStyle w:val="PARAGRAPH"/>
        <w:jc w:val="center"/>
        <w:rPr>
          <w:noProof w:val="0"/>
        </w:rPr>
      </w:pPr>
      <w:r w:rsidRPr="00FC09B7">
        <w:rPr>
          <w:noProof w:val="0"/>
        </w:rPr>
        <w:object w:dxaOrig="7242" w:dyaOrig="3921" w14:anchorId="36061FE6">
          <v:shape id="_x0000_i1034" type="#_x0000_t75" style="width:365pt;height:195.5pt" o:ole="">
            <v:imagedata r:id="rId36" o:title=""/>
          </v:shape>
          <o:OLEObject Type="Embed" ProgID="Visio.Drawing.11" ShapeID="_x0000_i1034" DrawAspect="Content" ObjectID="_1579683265" r:id="rId37"/>
        </w:object>
      </w:r>
    </w:p>
    <w:p w14:paraId="0ED63CF7" w14:textId="2AF9B10A" w:rsidR="008F564F" w:rsidRPr="00FC09B7" w:rsidRDefault="008F564F" w:rsidP="008F564F">
      <w:pPr>
        <w:pStyle w:val="FIGURE-title"/>
        <w:keepNext/>
        <w:spacing w:before="200" w:after="240"/>
        <w:rPr>
          <w:noProof w:val="0"/>
        </w:rPr>
      </w:pPr>
      <w:bookmarkStart w:id="226" w:name="_Ref462866546"/>
      <w:bookmarkStart w:id="227" w:name="_Toc505941427"/>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9</w:t>
      </w:r>
      <w:r w:rsidRPr="00FC09B7">
        <w:rPr>
          <w:noProof w:val="0"/>
        </w:rPr>
        <w:fldChar w:fldCharType="end"/>
      </w:r>
      <w:bookmarkEnd w:id="226"/>
      <w:r w:rsidRPr="00FC09B7">
        <w:rPr>
          <w:noProof w:val="0"/>
        </w:rPr>
        <w:t xml:space="preserve"> – </w:t>
      </w:r>
      <w:r w:rsidR="00E247BC" w:rsidRPr="00FC09B7">
        <w:rPr>
          <w:noProof w:val="0"/>
        </w:rPr>
        <w:t>SecurityGroup Management Sequence</w:t>
      </w:r>
      <w:bookmarkEnd w:id="227"/>
    </w:p>
    <w:p w14:paraId="03C32C43" w14:textId="5BB797E8" w:rsidR="002A279E" w:rsidRPr="00FC09B7" w:rsidRDefault="002A279E" w:rsidP="008F564F">
      <w:pPr>
        <w:pStyle w:val="PARAGRAPH"/>
        <w:rPr>
          <w:noProof w:val="0"/>
        </w:rPr>
      </w:pPr>
      <w:r w:rsidRPr="00FC09B7">
        <w:rPr>
          <w:noProof w:val="0"/>
        </w:rPr>
        <w:t xml:space="preserve">To secure </w:t>
      </w:r>
      <w:r w:rsidRPr="00FC09B7">
        <w:rPr>
          <w:i/>
          <w:noProof w:val="0"/>
        </w:rPr>
        <w:t>NetworkMessages</w:t>
      </w:r>
      <w:r w:rsidRPr="00FC09B7">
        <w:rPr>
          <w:noProof w:val="0"/>
        </w:rPr>
        <w:t xml:space="preserve">, the </w:t>
      </w:r>
      <w:r w:rsidRPr="00FC09B7">
        <w:rPr>
          <w:i/>
          <w:noProof w:val="0"/>
        </w:rPr>
        <w:t>NetworkMessages</w:t>
      </w:r>
      <w:r w:rsidRPr="00FC09B7">
        <w:rPr>
          <w:noProof w:val="0"/>
        </w:rPr>
        <w:t xml:space="preserve"> must be secured with keys provided in the context of a SecurityGroup. A </w:t>
      </w:r>
      <w:r w:rsidRPr="00FC09B7">
        <w:rPr>
          <w:i/>
          <w:noProof w:val="0"/>
        </w:rPr>
        <w:t>SecurityGroup</w:t>
      </w:r>
      <w:r w:rsidRPr="00FC09B7">
        <w:rPr>
          <w:noProof w:val="0"/>
        </w:rPr>
        <w:t xml:space="preserve"> is created on a SKS using the </w:t>
      </w:r>
      <w:r w:rsidRPr="00FC09B7">
        <w:rPr>
          <w:i/>
          <w:noProof w:val="0"/>
        </w:rPr>
        <w:t>Method</w:t>
      </w:r>
      <w:r w:rsidRPr="00FC09B7">
        <w:rPr>
          <w:noProof w:val="0"/>
        </w:rPr>
        <w:t xml:space="preserve"> </w:t>
      </w:r>
      <w:r w:rsidRPr="00FC09B7">
        <w:rPr>
          <w:i/>
          <w:noProof w:val="0"/>
        </w:rPr>
        <w:t>AddSecurityGroup</w:t>
      </w:r>
      <w:r w:rsidRPr="00FC09B7">
        <w:rPr>
          <w:noProof w:val="0"/>
        </w:rPr>
        <w:t>.</w:t>
      </w:r>
    </w:p>
    <w:p w14:paraId="7112A0AB" w14:textId="6B800FDD" w:rsidR="002A279E" w:rsidRPr="00FC09B7" w:rsidRDefault="002A279E" w:rsidP="008F564F">
      <w:pPr>
        <w:pStyle w:val="PARAGRAPH"/>
        <w:rPr>
          <w:noProof w:val="0"/>
        </w:rPr>
      </w:pPr>
      <w:r w:rsidRPr="00FC09B7">
        <w:rPr>
          <w:noProof w:val="0"/>
        </w:rPr>
        <w:t xml:space="preserve">To limit access to the </w:t>
      </w:r>
      <w:r w:rsidRPr="00FC09B7">
        <w:rPr>
          <w:i/>
          <w:noProof w:val="0"/>
        </w:rPr>
        <w:t>SecurityGroup</w:t>
      </w:r>
      <w:r w:rsidRPr="00FC09B7">
        <w:rPr>
          <w:noProof w:val="0"/>
        </w:rPr>
        <w:t xml:space="preserve"> and therefore to the security keys, </w:t>
      </w:r>
      <w:r w:rsidRPr="00FC09B7">
        <w:rPr>
          <w:i/>
          <w:noProof w:val="0"/>
        </w:rPr>
        <w:t>Permissions</w:t>
      </w:r>
      <w:r w:rsidRPr="00FC09B7">
        <w:rPr>
          <w:noProof w:val="0"/>
        </w:rPr>
        <w:t xml:space="preserve"> must be set on the </w:t>
      </w:r>
      <w:r w:rsidRPr="00FC09B7">
        <w:rPr>
          <w:i/>
          <w:noProof w:val="0"/>
        </w:rPr>
        <w:t>SecurityGroup</w:t>
      </w:r>
      <w:r w:rsidRPr="00FC09B7">
        <w:rPr>
          <w:noProof w:val="0"/>
        </w:rPr>
        <w:t xml:space="preserve"> </w:t>
      </w:r>
      <w:r w:rsidRPr="00FC09B7">
        <w:rPr>
          <w:i/>
          <w:noProof w:val="0"/>
        </w:rPr>
        <w:t>Object</w:t>
      </w:r>
      <w:r w:rsidRPr="00FC09B7">
        <w:rPr>
          <w:noProof w:val="0"/>
        </w:rPr>
        <w:t>. This require</w:t>
      </w:r>
      <w:r w:rsidR="00B06B58" w:rsidRPr="00FC09B7">
        <w:rPr>
          <w:noProof w:val="0"/>
        </w:rPr>
        <w:t>s</w:t>
      </w:r>
      <w:r w:rsidRPr="00FC09B7">
        <w:rPr>
          <w:noProof w:val="0"/>
        </w:rPr>
        <w:t xml:space="preserve"> the </w:t>
      </w:r>
      <w:r w:rsidR="00B06B58" w:rsidRPr="00FC09B7">
        <w:rPr>
          <w:noProof w:val="0"/>
        </w:rPr>
        <w:t xml:space="preserve">management </w:t>
      </w:r>
      <w:r w:rsidRPr="00FC09B7">
        <w:rPr>
          <w:noProof w:val="0"/>
        </w:rPr>
        <w:t xml:space="preserve">of </w:t>
      </w:r>
      <w:r w:rsidRPr="00FC09B7">
        <w:rPr>
          <w:i/>
          <w:noProof w:val="0"/>
        </w:rPr>
        <w:t>Role</w:t>
      </w:r>
      <w:r w:rsidR="00B06B58" w:rsidRPr="00FC09B7">
        <w:rPr>
          <w:i/>
          <w:noProof w:val="0"/>
        </w:rPr>
        <w:t>s</w:t>
      </w:r>
      <w:r w:rsidRPr="00FC09B7">
        <w:rPr>
          <w:noProof w:val="0"/>
        </w:rPr>
        <w:t xml:space="preserve"> </w:t>
      </w:r>
      <w:r w:rsidR="00B06B58" w:rsidRPr="00FC09B7">
        <w:rPr>
          <w:noProof w:val="0"/>
        </w:rPr>
        <w:t xml:space="preserve">and </w:t>
      </w:r>
      <w:r w:rsidR="00B06B58" w:rsidRPr="00FC09B7">
        <w:rPr>
          <w:i/>
          <w:noProof w:val="0"/>
        </w:rPr>
        <w:t>Permissions</w:t>
      </w:r>
      <w:r w:rsidR="00B06B58" w:rsidRPr="00FC09B7">
        <w:rPr>
          <w:noProof w:val="0"/>
        </w:rPr>
        <w:t xml:space="preserve"> </w:t>
      </w:r>
      <w:r w:rsidR="00811689">
        <w:rPr>
          <w:noProof w:val="0"/>
        </w:rPr>
        <w:t>in the SKS.</w:t>
      </w:r>
    </w:p>
    <w:p w14:paraId="0B330EDF" w14:textId="4B946292" w:rsidR="00E247BC" w:rsidRPr="00FC09B7" w:rsidRDefault="005D50CA" w:rsidP="008F564F">
      <w:pPr>
        <w:pStyle w:val="PARAGRAPH"/>
        <w:rPr>
          <w:noProof w:val="0"/>
        </w:rPr>
      </w:pPr>
      <w:r w:rsidRPr="00FC09B7">
        <w:rPr>
          <w:noProof w:val="0"/>
        </w:rPr>
        <w:t xml:space="preserve">To set the </w:t>
      </w:r>
      <w:r w:rsidRPr="00FC09B7">
        <w:rPr>
          <w:i/>
          <w:noProof w:val="0"/>
        </w:rPr>
        <w:t>SecurityGroup</w:t>
      </w:r>
      <w:r w:rsidRPr="00FC09B7">
        <w:rPr>
          <w:noProof w:val="0"/>
        </w:rPr>
        <w:t xml:space="preserve"> relation on the </w:t>
      </w:r>
      <w:r w:rsidRPr="00FC09B7">
        <w:rPr>
          <w:i/>
          <w:noProof w:val="0"/>
        </w:rPr>
        <w:t>Publishers</w:t>
      </w:r>
      <w:r w:rsidRPr="00FC09B7">
        <w:rPr>
          <w:noProof w:val="0"/>
        </w:rPr>
        <w:t xml:space="preserve"> and </w:t>
      </w:r>
      <w:r w:rsidRPr="00FC09B7">
        <w:rPr>
          <w:i/>
          <w:noProof w:val="0"/>
        </w:rPr>
        <w:t>Subscribers</w:t>
      </w:r>
      <w:r w:rsidRPr="00FC09B7">
        <w:rPr>
          <w:noProof w:val="0"/>
        </w:rPr>
        <w:t xml:space="preserve">, the </w:t>
      </w:r>
      <w:r w:rsidRPr="00FC09B7">
        <w:rPr>
          <w:i/>
          <w:noProof w:val="0"/>
        </w:rPr>
        <w:t>SecurityGroupId</w:t>
      </w:r>
      <w:r w:rsidRPr="00FC09B7">
        <w:rPr>
          <w:noProof w:val="0"/>
        </w:rPr>
        <w:t xml:space="preserve"> and the SKS </w:t>
      </w:r>
      <w:r w:rsidRPr="00FC09B7">
        <w:rPr>
          <w:i/>
          <w:noProof w:val="0"/>
        </w:rPr>
        <w:t>EndpointDescriptions</w:t>
      </w:r>
      <w:r w:rsidR="007D3460" w:rsidRPr="00FC09B7">
        <w:rPr>
          <w:noProof w:val="0"/>
        </w:rPr>
        <w:t xml:space="preserve"> are</w:t>
      </w:r>
      <w:r w:rsidRPr="00FC09B7">
        <w:rPr>
          <w:noProof w:val="0"/>
        </w:rPr>
        <w:t xml:space="preserve"> </w:t>
      </w:r>
      <w:r w:rsidR="007D3460" w:rsidRPr="00FC09B7">
        <w:rPr>
          <w:noProof w:val="0"/>
        </w:rPr>
        <w:t xml:space="preserve">configured </w:t>
      </w:r>
      <w:r w:rsidR="007A763C">
        <w:rPr>
          <w:noProof w:val="0"/>
        </w:rPr>
        <w:t xml:space="preserve">in a </w:t>
      </w:r>
      <w:r w:rsidRPr="00FC09B7">
        <w:rPr>
          <w:i/>
          <w:noProof w:val="0"/>
        </w:rPr>
        <w:t>PubSub</w:t>
      </w:r>
      <w:r w:rsidRPr="00FC09B7">
        <w:rPr>
          <w:noProof w:val="0"/>
        </w:rPr>
        <w:t xml:space="preserve"> groups.</w:t>
      </w:r>
    </w:p>
    <w:p w14:paraId="5DDB1FDA" w14:textId="536A565C" w:rsidR="00A714C3" w:rsidRPr="00FC09B7" w:rsidRDefault="00736BB8" w:rsidP="00A714C3">
      <w:pPr>
        <w:pStyle w:val="Heading4"/>
        <w:rPr>
          <w:noProof w:val="0"/>
        </w:rPr>
      </w:pPr>
      <w:r w:rsidRPr="00FC09B7">
        <w:rPr>
          <w:noProof w:val="0"/>
        </w:rPr>
        <w:t>Key Acquisition</w:t>
      </w:r>
      <w:r w:rsidR="00A714C3" w:rsidRPr="00FC09B7">
        <w:rPr>
          <w:noProof w:val="0"/>
        </w:rPr>
        <w:t xml:space="preserve"> Handshake</w:t>
      </w:r>
      <w:r w:rsidR="008919C9" w:rsidRPr="00FC09B7">
        <w:rPr>
          <w:noProof w:val="0"/>
        </w:rPr>
        <w:t>s</w:t>
      </w:r>
    </w:p>
    <w:p w14:paraId="3A61CD6E" w14:textId="470748FE" w:rsidR="00A714C3" w:rsidRPr="00FC09B7" w:rsidRDefault="00E018BD" w:rsidP="00A714C3">
      <w:pPr>
        <w:pStyle w:val="PARAGRAPH"/>
        <w:rPr>
          <w:noProof w:val="0"/>
        </w:rPr>
      </w:pPr>
      <w:r w:rsidRPr="00B3058D">
        <w:rPr>
          <w:noProof w:val="0"/>
        </w:rPr>
        <w:t xml:space="preserve">The </w:t>
      </w:r>
      <w:r w:rsidRPr="00B3058D">
        <w:rPr>
          <w:i/>
          <w:noProof w:val="0"/>
        </w:rPr>
        <w:t>Publisher</w:t>
      </w:r>
      <w:r w:rsidRPr="00B3058D">
        <w:rPr>
          <w:noProof w:val="0"/>
        </w:rPr>
        <w:t xml:space="preserve"> or </w:t>
      </w:r>
      <w:r w:rsidRPr="00B3058D">
        <w:rPr>
          <w:i/>
          <w:noProof w:val="0"/>
        </w:rPr>
        <w:t>Subscriber</w:t>
      </w:r>
      <w:r w:rsidRPr="00B3058D">
        <w:rPr>
          <w:noProof w:val="0"/>
        </w:rPr>
        <w:t xml:space="preserve"> use keys </w:t>
      </w:r>
      <w:r>
        <w:rPr>
          <w:noProof w:val="0"/>
        </w:rPr>
        <w:t xml:space="preserve">provided by an SKS </w:t>
      </w:r>
      <w:r w:rsidRPr="00B3058D">
        <w:rPr>
          <w:noProof w:val="0"/>
        </w:rPr>
        <w:t xml:space="preserve">to secure messages exchanged via the </w:t>
      </w:r>
      <w:r w:rsidRPr="00B3058D">
        <w:rPr>
          <w:i/>
          <w:noProof w:val="0"/>
        </w:rPr>
        <w:t>Message Oriented Middleware</w:t>
      </w:r>
      <w:r w:rsidRPr="00B3058D">
        <w:rPr>
          <w:noProof w:val="0"/>
        </w:rPr>
        <w:t>.</w:t>
      </w:r>
      <w:r>
        <w:rPr>
          <w:noProof w:val="0"/>
        </w:rPr>
        <w:t xml:space="preserve"> </w:t>
      </w:r>
      <w:r w:rsidRPr="00B3058D">
        <w:rPr>
          <w:noProof w:val="0"/>
        </w:rPr>
        <w:t>The handshake to pull the keys from a SKS is shown in</w:t>
      </w:r>
      <w:r w:rsidR="00A714C3" w:rsidRPr="00FC09B7">
        <w:rPr>
          <w:noProof w:val="0"/>
        </w:rPr>
        <w:t xml:space="preserve"> </w:t>
      </w:r>
      <w:r w:rsidR="00A714C3" w:rsidRPr="00FC09B7">
        <w:rPr>
          <w:noProof w:val="0"/>
        </w:rPr>
        <w:fldChar w:fldCharType="begin"/>
      </w:r>
      <w:r w:rsidR="00A714C3" w:rsidRPr="00FC09B7">
        <w:rPr>
          <w:noProof w:val="0"/>
        </w:rPr>
        <w:instrText xml:space="preserve"> REF _Ref432219823 \h </w:instrText>
      </w:r>
      <w:r w:rsidR="00A714C3" w:rsidRPr="00FC09B7">
        <w:rPr>
          <w:noProof w:val="0"/>
        </w:rPr>
      </w:r>
      <w:r w:rsidR="00A714C3" w:rsidRPr="00FC09B7">
        <w:rPr>
          <w:noProof w:val="0"/>
        </w:rPr>
        <w:fldChar w:fldCharType="separate"/>
      </w:r>
      <w:r w:rsidR="005333FC" w:rsidRPr="00FC09B7">
        <w:rPr>
          <w:noProof w:val="0"/>
        </w:rPr>
        <w:t xml:space="preserve">Figure </w:t>
      </w:r>
      <w:r w:rsidR="005333FC">
        <w:t>10</w:t>
      </w:r>
      <w:r w:rsidR="00A714C3" w:rsidRPr="00FC09B7">
        <w:rPr>
          <w:noProof w:val="0"/>
        </w:rPr>
        <w:fldChar w:fldCharType="end"/>
      </w:r>
      <w:r w:rsidR="00A714C3" w:rsidRPr="00FC09B7">
        <w:rPr>
          <w:noProof w:val="0"/>
        </w:rPr>
        <w:t>.</w:t>
      </w:r>
      <w:r w:rsidR="008919C9" w:rsidRPr="00FC09B7">
        <w:rPr>
          <w:noProof w:val="0"/>
        </w:rPr>
        <w:t xml:space="preserve"> The handshake to push the keys from a SKS to </w:t>
      </w:r>
      <w:r w:rsidR="008919C9" w:rsidRPr="00FC09B7">
        <w:rPr>
          <w:i/>
          <w:noProof w:val="0"/>
        </w:rPr>
        <w:t>Publishers</w:t>
      </w:r>
      <w:r w:rsidR="008919C9" w:rsidRPr="00FC09B7">
        <w:rPr>
          <w:noProof w:val="0"/>
        </w:rPr>
        <w:t xml:space="preserve"> and </w:t>
      </w:r>
      <w:r w:rsidR="008919C9" w:rsidRPr="00FC09B7">
        <w:rPr>
          <w:i/>
          <w:noProof w:val="0"/>
        </w:rPr>
        <w:t>Subscribers</w:t>
      </w:r>
      <w:r w:rsidR="008919C9" w:rsidRPr="00FC09B7">
        <w:rPr>
          <w:noProof w:val="0"/>
        </w:rPr>
        <w:t xml:space="preserve"> is shown in </w:t>
      </w:r>
      <w:r w:rsidR="00723CD0" w:rsidRPr="00FC09B7">
        <w:rPr>
          <w:noProof w:val="0"/>
        </w:rPr>
        <w:fldChar w:fldCharType="begin"/>
      </w:r>
      <w:r w:rsidR="00723CD0" w:rsidRPr="00FC09B7">
        <w:rPr>
          <w:noProof w:val="0"/>
        </w:rPr>
        <w:instrText xml:space="preserve"> REF _Ref472957903 \h </w:instrText>
      </w:r>
      <w:r w:rsidR="00723CD0" w:rsidRPr="00FC09B7">
        <w:rPr>
          <w:noProof w:val="0"/>
        </w:rPr>
      </w:r>
      <w:r w:rsidR="00723CD0" w:rsidRPr="00FC09B7">
        <w:rPr>
          <w:noProof w:val="0"/>
        </w:rPr>
        <w:fldChar w:fldCharType="separate"/>
      </w:r>
      <w:r w:rsidR="005333FC" w:rsidRPr="00FC09B7">
        <w:rPr>
          <w:noProof w:val="0"/>
        </w:rPr>
        <w:t xml:space="preserve">Figure </w:t>
      </w:r>
      <w:r w:rsidR="005333FC">
        <w:t>11</w:t>
      </w:r>
      <w:r w:rsidR="00723CD0" w:rsidRPr="00FC09B7">
        <w:rPr>
          <w:noProof w:val="0"/>
        </w:rPr>
        <w:fldChar w:fldCharType="end"/>
      </w:r>
      <w:r w:rsidR="008919C9" w:rsidRPr="00FC09B7">
        <w:rPr>
          <w:noProof w:val="0"/>
        </w:rPr>
        <w:t>.</w:t>
      </w:r>
    </w:p>
    <w:p w14:paraId="5512C9A1" w14:textId="41948573" w:rsidR="00A714C3" w:rsidRPr="00FC09B7" w:rsidRDefault="007D3460" w:rsidP="00A714C3">
      <w:pPr>
        <w:pStyle w:val="PARAGRAPH"/>
        <w:jc w:val="center"/>
        <w:rPr>
          <w:noProof w:val="0"/>
        </w:rPr>
      </w:pPr>
      <w:r w:rsidRPr="00FC09B7">
        <w:rPr>
          <w:noProof w:val="0"/>
        </w:rPr>
        <w:object w:dxaOrig="7881" w:dyaOrig="3784" w14:anchorId="1E6E3D48">
          <v:shape id="_x0000_i1035" type="#_x0000_t75" style="width:396pt;height:190.5pt" o:ole="">
            <v:imagedata r:id="rId38" o:title=""/>
          </v:shape>
          <o:OLEObject Type="Embed" ProgID="Visio.Drawing.11" ShapeID="_x0000_i1035" DrawAspect="Content" ObjectID="_1579683266" r:id="rId39"/>
        </w:object>
      </w:r>
    </w:p>
    <w:p w14:paraId="4CCE0911" w14:textId="0F07DC49" w:rsidR="00A714C3" w:rsidRPr="00FC09B7" w:rsidRDefault="00A714C3" w:rsidP="00A714C3">
      <w:pPr>
        <w:pStyle w:val="FIGURE-title"/>
        <w:keepNext/>
        <w:spacing w:before="200" w:after="240"/>
        <w:rPr>
          <w:noProof w:val="0"/>
        </w:rPr>
      </w:pPr>
      <w:bookmarkStart w:id="228" w:name="_Ref432219823"/>
      <w:bookmarkStart w:id="229" w:name="_Toc505941428"/>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10</w:t>
      </w:r>
      <w:r w:rsidRPr="00FC09B7">
        <w:rPr>
          <w:noProof w:val="0"/>
        </w:rPr>
        <w:fldChar w:fldCharType="end"/>
      </w:r>
      <w:bookmarkEnd w:id="228"/>
      <w:r w:rsidRPr="00FC09B7">
        <w:rPr>
          <w:noProof w:val="0"/>
        </w:rPr>
        <w:t xml:space="preserve"> – Handshake used </w:t>
      </w:r>
      <w:r w:rsidR="00723CD0" w:rsidRPr="00FC09B7">
        <w:rPr>
          <w:noProof w:val="0"/>
        </w:rPr>
        <w:t>to pull keys from SKS</w:t>
      </w:r>
      <w:bookmarkEnd w:id="229"/>
    </w:p>
    <w:p w14:paraId="6298FF9B" w14:textId="676B1CDF" w:rsidR="00A714C3" w:rsidRPr="00FC09B7" w:rsidRDefault="00E018BD" w:rsidP="00A714C3">
      <w:pPr>
        <w:pStyle w:val="PARAGRAPH"/>
        <w:rPr>
          <w:noProof w:val="0"/>
        </w:rPr>
      </w:pPr>
      <w:r>
        <w:rPr>
          <w:noProof w:val="0"/>
        </w:rPr>
        <w:t>To pull keys, t</w:t>
      </w:r>
      <w:r w:rsidR="00A714C3" w:rsidRPr="00FC09B7">
        <w:rPr>
          <w:noProof w:val="0"/>
        </w:rPr>
        <w:t xml:space="preserve">he </w:t>
      </w:r>
      <w:r w:rsidR="00A714C3" w:rsidRPr="00FC09B7">
        <w:rPr>
          <w:i/>
          <w:noProof w:val="0"/>
        </w:rPr>
        <w:t>Publisher</w:t>
      </w:r>
      <w:r w:rsidR="00A714C3" w:rsidRPr="00FC09B7">
        <w:rPr>
          <w:noProof w:val="0"/>
        </w:rPr>
        <w:t xml:space="preserve"> or </w:t>
      </w:r>
      <w:r w:rsidR="00A714C3" w:rsidRPr="00FC09B7">
        <w:rPr>
          <w:i/>
          <w:noProof w:val="0"/>
        </w:rPr>
        <w:t>Subscriber</w:t>
      </w:r>
      <w:r w:rsidR="00A714C3" w:rsidRPr="00FC09B7">
        <w:rPr>
          <w:noProof w:val="0"/>
        </w:rPr>
        <w:t xml:space="preserve"> </w:t>
      </w:r>
      <w:r w:rsidR="005D50CA" w:rsidRPr="00FC09B7">
        <w:rPr>
          <w:noProof w:val="0"/>
        </w:rPr>
        <w:t>creates an</w:t>
      </w:r>
      <w:r w:rsidR="00483E05" w:rsidRPr="00FC09B7">
        <w:rPr>
          <w:noProof w:val="0"/>
        </w:rPr>
        <w:t xml:space="preserve"> encrypted connection and provides</w:t>
      </w:r>
      <w:r w:rsidR="005D50CA" w:rsidRPr="00FC09B7">
        <w:rPr>
          <w:noProof w:val="0"/>
        </w:rPr>
        <w:t xml:space="preserve"> </w:t>
      </w:r>
      <w:r w:rsidR="002538A9" w:rsidRPr="00FC09B7">
        <w:rPr>
          <w:noProof w:val="0"/>
        </w:rPr>
        <w:t>credentials</w:t>
      </w:r>
      <w:r w:rsidR="005D50CA" w:rsidRPr="00FC09B7">
        <w:rPr>
          <w:noProof w:val="0"/>
        </w:rPr>
        <w:t xml:space="preserve"> that allow </w:t>
      </w:r>
      <w:r>
        <w:rPr>
          <w:noProof w:val="0"/>
        </w:rPr>
        <w:t xml:space="preserve">it </w:t>
      </w:r>
      <w:r w:rsidR="005D50CA" w:rsidRPr="00FC09B7">
        <w:rPr>
          <w:noProof w:val="0"/>
        </w:rPr>
        <w:t xml:space="preserve">access to the </w:t>
      </w:r>
      <w:r w:rsidR="005D50CA" w:rsidRPr="00FC09B7">
        <w:rPr>
          <w:i/>
          <w:noProof w:val="0"/>
        </w:rPr>
        <w:t>SecurityGroup</w:t>
      </w:r>
      <w:r w:rsidR="005D50CA" w:rsidRPr="00FC09B7">
        <w:rPr>
          <w:noProof w:val="0"/>
        </w:rPr>
        <w:t>. T</w:t>
      </w:r>
      <w:r w:rsidR="00A714C3" w:rsidRPr="00FC09B7">
        <w:rPr>
          <w:noProof w:val="0"/>
        </w:rPr>
        <w:t xml:space="preserve">hen </w:t>
      </w:r>
      <w:r w:rsidR="005D50CA" w:rsidRPr="00FC09B7">
        <w:rPr>
          <w:noProof w:val="0"/>
        </w:rPr>
        <w:t xml:space="preserve">it </w:t>
      </w:r>
      <w:r w:rsidR="00A714C3" w:rsidRPr="00FC09B7">
        <w:rPr>
          <w:noProof w:val="0"/>
        </w:rPr>
        <w:t xml:space="preserve">passes the identifier of the </w:t>
      </w:r>
      <w:r w:rsidR="00A714C3" w:rsidRPr="00FC09B7">
        <w:rPr>
          <w:i/>
          <w:noProof w:val="0"/>
        </w:rPr>
        <w:t>SecurityGroup</w:t>
      </w:r>
      <w:r w:rsidR="00746D4E" w:rsidRPr="00FC09B7">
        <w:rPr>
          <w:noProof w:val="0"/>
        </w:rPr>
        <w:t xml:space="preserve"> </w:t>
      </w:r>
      <w:r w:rsidR="00A714C3" w:rsidRPr="00FC09B7">
        <w:rPr>
          <w:noProof w:val="0"/>
        </w:rPr>
        <w:t xml:space="preserve">to the </w:t>
      </w:r>
      <w:r w:rsidR="00A714C3" w:rsidRPr="00FC09B7">
        <w:rPr>
          <w:i/>
          <w:noProof w:val="0"/>
        </w:rPr>
        <w:t>GetSecurityKeys Method</w:t>
      </w:r>
      <w:r w:rsidR="00A714C3" w:rsidRPr="00FC09B7">
        <w:rPr>
          <w:noProof w:val="0"/>
        </w:rPr>
        <w:t xml:space="preserve"> that verifies the </w:t>
      </w:r>
      <w:r w:rsidR="005D50CA" w:rsidRPr="00FC09B7">
        <w:rPr>
          <w:i/>
          <w:noProof w:val="0"/>
        </w:rPr>
        <w:t>identity</w:t>
      </w:r>
      <w:r w:rsidR="00A714C3" w:rsidRPr="00FC09B7">
        <w:rPr>
          <w:i/>
          <w:noProof w:val="0"/>
        </w:rPr>
        <w:t xml:space="preserve"> </w:t>
      </w:r>
      <w:r w:rsidR="00A714C3" w:rsidRPr="00FC09B7">
        <w:rPr>
          <w:noProof w:val="0"/>
        </w:rPr>
        <w:t xml:space="preserve">and returns the keys used to secure messages for the </w:t>
      </w:r>
      <w:r w:rsidR="00A714C3" w:rsidRPr="00FC09B7">
        <w:rPr>
          <w:i/>
          <w:noProof w:val="0"/>
        </w:rPr>
        <w:t>PubSubGroup</w:t>
      </w:r>
      <w:r w:rsidR="00A714C3" w:rsidRPr="00FC09B7">
        <w:rPr>
          <w:noProof w:val="0"/>
        </w:rPr>
        <w:t xml:space="preserve">. The </w:t>
      </w:r>
      <w:r w:rsidR="00A714C3" w:rsidRPr="00FC09B7">
        <w:rPr>
          <w:i/>
          <w:noProof w:val="0"/>
        </w:rPr>
        <w:t>GetSecurityKeys</w:t>
      </w:r>
      <w:r w:rsidR="00A714C3" w:rsidRPr="00FC09B7">
        <w:rPr>
          <w:noProof w:val="0"/>
        </w:rPr>
        <w:t xml:space="preserve"> </w:t>
      </w:r>
      <w:r w:rsidR="00A714C3" w:rsidRPr="00FC09B7">
        <w:rPr>
          <w:i/>
          <w:noProof w:val="0"/>
        </w:rPr>
        <w:t>Method</w:t>
      </w:r>
      <w:r w:rsidR="00A714C3" w:rsidRPr="00FC09B7">
        <w:rPr>
          <w:noProof w:val="0"/>
        </w:rPr>
        <w:t xml:space="preserve"> is defined in </w:t>
      </w:r>
      <w:r w:rsidR="00A714C3" w:rsidRPr="00FC09B7">
        <w:rPr>
          <w:noProof w:val="0"/>
        </w:rPr>
        <w:fldChar w:fldCharType="begin"/>
      </w:r>
      <w:r w:rsidR="00A714C3" w:rsidRPr="00FC09B7">
        <w:rPr>
          <w:noProof w:val="0"/>
        </w:rPr>
        <w:instrText xml:space="preserve"> REF _Ref450682155 \r \h </w:instrText>
      </w:r>
      <w:r w:rsidR="00A714C3" w:rsidRPr="00FC09B7">
        <w:rPr>
          <w:noProof w:val="0"/>
        </w:rPr>
      </w:r>
      <w:r w:rsidR="00A714C3" w:rsidRPr="00FC09B7">
        <w:rPr>
          <w:noProof w:val="0"/>
        </w:rPr>
        <w:fldChar w:fldCharType="separate"/>
      </w:r>
      <w:r w:rsidR="005333FC">
        <w:rPr>
          <w:noProof w:val="0"/>
        </w:rPr>
        <w:t>8.4</w:t>
      </w:r>
      <w:r w:rsidR="00A714C3" w:rsidRPr="00FC09B7">
        <w:rPr>
          <w:noProof w:val="0"/>
        </w:rPr>
        <w:fldChar w:fldCharType="end"/>
      </w:r>
      <w:r w:rsidR="00A714C3" w:rsidRPr="00FC09B7">
        <w:rPr>
          <w:noProof w:val="0"/>
        </w:rPr>
        <w:t>.</w:t>
      </w:r>
    </w:p>
    <w:p w14:paraId="3DCEB0A7" w14:textId="3EE0D353" w:rsidR="005D50CA" w:rsidRPr="00FC09B7" w:rsidRDefault="001600C7" w:rsidP="00A714C3">
      <w:pPr>
        <w:pStyle w:val="PARAGRAPH"/>
        <w:rPr>
          <w:noProof w:val="0"/>
        </w:rPr>
      </w:pPr>
      <w:r w:rsidRPr="00FC09B7">
        <w:rPr>
          <w:noProof w:val="0"/>
        </w:rPr>
        <w:t xml:space="preserve">The access to the </w:t>
      </w:r>
      <w:r w:rsidRPr="00FC09B7">
        <w:rPr>
          <w:i/>
          <w:noProof w:val="0"/>
        </w:rPr>
        <w:t>GetSecurityKeys</w:t>
      </w:r>
      <w:r w:rsidRPr="00FC09B7">
        <w:rPr>
          <w:noProof w:val="0"/>
        </w:rPr>
        <w:t xml:space="preserve"> </w:t>
      </w:r>
      <w:r w:rsidRPr="00FC09B7">
        <w:rPr>
          <w:i/>
          <w:noProof w:val="0"/>
        </w:rPr>
        <w:t>Method</w:t>
      </w:r>
      <w:r w:rsidRPr="00FC09B7">
        <w:rPr>
          <w:noProof w:val="0"/>
        </w:rPr>
        <w:t xml:space="preserve"> </w:t>
      </w:r>
      <w:r w:rsidR="00483E05" w:rsidRPr="00FC09B7">
        <w:rPr>
          <w:noProof w:val="0"/>
        </w:rPr>
        <w:t>may use</w:t>
      </w:r>
      <w:r w:rsidRPr="00FC09B7">
        <w:rPr>
          <w:noProof w:val="0"/>
        </w:rPr>
        <w:t xml:space="preserve"> </w:t>
      </w:r>
      <w:r w:rsidRPr="00FC09B7">
        <w:rPr>
          <w:i/>
          <w:noProof w:val="0"/>
        </w:rPr>
        <w:t>Session</w:t>
      </w:r>
      <w:r w:rsidR="00663066" w:rsidRPr="00FC09B7">
        <w:rPr>
          <w:i/>
          <w:noProof w:val="0"/>
        </w:rPr>
        <w:t>less</w:t>
      </w:r>
      <w:r w:rsidR="0077554E" w:rsidRPr="00FC09B7">
        <w:rPr>
          <w:i/>
          <w:noProof w:val="0"/>
        </w:rPr>
        <w:t>Invoke</w:t>
      </w:r>
      <w:r w:rsidRPr="00FC09B7">
        <w:rPr>
          <w:noProof w:val="0"/>
        </w:rPr>
        <w:t xml:space="preserve"> </w:t>
      </w:r>
      <w:r w:rsidRPr="00FC09B7">
        <w:rPr>
          <w:i/>
          <w:noProof w:val="0"/>
        </w:rPr>
        <w:t>Service</w:t>
      </w:r>
      <w:r w:rsidRPr="00FC09B7">
        <w:rPr>
          <w:noProof w:val="0"/>
        </w:rPr>
        <w:t xml:space="preserve"> calls. These calls </w:t>
      </w:r>
      <w:r w:rsidR="00A14018" w:rsidRPr="00FC09B7">
        <w:rPr>
          <w:noProof w:val="0"/>
        </w:rPr>
        <w:t>typically</w:t>
      </w:r>
      <w:r w:rsidR="00663066" w:rsidRPr="00FC09B7">
        <w:rPr>
          <w:noProof w:val="0"/>
        </w:rPr>
        <w:t xml:space="preserve"> use</w:t>
      </w:r>
      <w:r w:rsidRPr="00FC09B7">
        <w:rPr>
          <w:noProof w:val="0"/>
        </w:rPr>
        <w:t xml:space="preserve"> an </w:t>
      </w:r>
      <w:r w:rsidRPr="00FC09B7">
        <w:rPr>
          <w:i/>
          <w:noProof w:val="0"/>
        </w:rPr>
        <w:t>Access Token</w:t>
      </w:r>
      <w:r w:rsidRPr="00FC09B7">
        <w:rPr>
          <w:noProof w:val="0"/>
        </w:rPr>
        <w:t xml:space="preserve"> that is retrieved from an </w:t>
      </w:r>
      <w:r w:rsidRPr="00FC09B7">
        <w:rPr>
          <w:i/>
          <w:noProof w:val="0"/>
        </w:rPr>
        <w:t>Authorization Service</w:t>
      </w:r>
      <w:r w:rsidRPr="00FC09B7">
        <w:rPr>
          <w:noProof w:val="0"/>
        </w:rPr>
        <w:t xml:space="preserve">. Both concepts are defined in </w:t>
      </w:r>
      <w:r w:rsidRPr="00FC09B7">
        <w:rPr>
          <w:noProof w:val="0"/>
        </w:rPr>
        <w:fldChar w:fldCharType="begin"/>
      </w:r>
      <w:r w:rsidRPr="00FC09B7">
        <w:rPr>
          <w:noProof w:val="0"/>
        </w:rPr>
        <w:instrText xml:space="preserve"> REF UAPart4 \h </w:instrText>
      </w:r>
      <w:r w:rsidRPr="00FC09B7">
        <w:rPr>
          <w:noProof w:val="0"/>
        </w:rPr>
      </w:r>
      <w:r w:rsidRPr="00FC09B7">
        <w:rPr>
          <w:noProof w:val="0"/>
        </w:rPr>
        <w:fldChar w:fldCharType="separate"/>
      </w:r>
      <w:r w:rsidR="005333FC" w:rsidRPr="00FC09B7">
        <w:rPr>
          <w:noProof w:val="0"/>
        </w:rPr>
        <w:t>Part 4</w:t>
      </w:r>
      <w:r w:rsidRPr="00FC09B7">
        <w:rPr>
          <w:noProof w:val="0"/>
        </w:rPr>
        <w:fldChar w:fldCharType="end"/>
      </w:r>
      <w:r w:rsidRPr="00FC09B7">
        <w:rPr>
          <w:noProof w:val="0"/>
        </w:rPr>
        <w:t>.</w:t>
      </w:r>
    </w:p>
    <w:p w14:paraId="42211084" w14:textId="5E39C055" w:rsidR="00723CD0" w:rsidRPr="00FC09B7" w:rsidRDefault="00811689" w:rsidP="00723CD0">
      <w:pPr>
        <w:pStyle w:val="PARAGRAPH"/>
        <w:jc w:val="center"/>
        <w:rPr>
          <w:noProof w:val="0"/>
        </w:rPr>
      </w:pPr>
      <w:r w:rsidRPr="00FC09B7">
        <w:rPr>
          <w:noProof w:val="0"/>
        </w:rPr>
        <w:object w:dxaOrig="7881" w:dyaOrig="3784" w14:anchorId="6A9DC87B">
          <v:shape id="_x0000_i1036" type="#_x0000_t75" style="width:391pt;height:190.5pt" o:ole="">
            <v:imagedata r:id="rId40" o:title=""/>
          </v:shape>
          <o:OLEObject Type="Embed" ProgID="Visio.Drawing.11" ShapeID="_x0000_i1036" DrawAspect="Content" ObjectID="_1579683267" r:id="rId41"/>
        </w:object>
      </w:r>
    </w:p>
    <w:p w14:paraId="09837F22" w14:textId="5D16EF86" w:rsidR="00723CD0" w:rsidRPr="00FC09B7" w:rsidRDefault="00723CD0" w:rsidP="00723CD0">
      <w:pPr>
        <w:pStyle w:val="FIGURE-title"/>
        <w:keepNext/>
        <w:spacing w:before="200" w:after="240"/>
        <w:rPr>
          <w:noProof w:val="0"/>
        </w:rPr>
      </w:pPr>
      <w:bookmarkStart w:id="230" w:name="_Ref472957903"/>
      <w:bookmarkStart w:id="231" w:name="_Toc505941429"/>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11</w:t>
      </w:r>
      <w:r w:rsidRPr="00FC09B7">
        <w:rPr>
          <w:noProof w:val="0"/>
        </w:rPr>
        <w:fldChar w:fldCharType="end"/>
      </w:r>
      <w:bookmarkEnd w:id="230"/>
      <w:r w:rsidRPr="00FC09B7">
        <w:rPr>
          <w:noProof w:val="0"/>
        </w:rPr>
        <w:t xml:space="preserve"> – Handshake used to push keys to Publishers and Subscribers</w:t>
      </w:r>
      <w:bookmarkEnd w:id="231"/>
    </w:p>
    <w:p w14:paraId="14B0F367" w14:textId="7A7C9DD7" w:rsidR="00723CD0" w:rsidRPr="00FC09B7" w:rsidRDefault="008F6E69" w:rsidP="00723CD0">
      <w:pPr>
        <w:pStyle w:val="PARAGRAPH"/>
        <w:rPr>
          <w:noProof w:val="0"/>
        </w:rPr>
      </w:pPr>
      <w:r>
        <w:rPr>
          <w:noProof w:val="0"/>
        </w:rPr>
        <w:t>To push keys, t</w:t>
      </w:r>
      <w:r w:rsidR="00723CD0" w:rsidRPr="00FC09B7">
        <w:rPr>
          <w:noProof w:val="0"/>
        </w:rPr>
        <w:t>he</w:t>
      </w:r>
      <w:r w:rsidR="002B2CE7" w:rsidRPr="00FC09B7">
        <w:rPr>
          <w:noProof w:val="0"/>
        </w:rPr>
        <w:t xml:space="preserve"> SKS</w:t>
      </w:r>
      <w:r w:rsidR="00723CD0" w:rsidRPr="00FC09B7">
        <w:rPr>
          <w:noProof w:val="0"/>
        </w:rPr>
        <w:t xml:space="preserve"> creates an encrypted connection</w:t>
      </w:r>
      <w:r w:rsidR="002B2CE7" w:rsidRPr="00FC09B7">
        <w:rPr>
          <w:noProof w:val="0"/>
        </w:rPr>
        <w:t xml:space="preserve"> to a </w:t>
      </w:r>
      <w:r w:rsidR="002B2CE7" w:rsidRPr="00FC09B7">
        <w:rPr>
          <w:i/>
          <w:noProof w:val="0"/>
        </w:rPr>
        <w:t>Publisher</w:t>
      </w:r>
      <w:r w:rsidR="002B2CE7" w:rsidRPr="00FC09B7">
        <w:rPr>
          <w:noProof w:val="0"/>
        </w:rPr>
        <w:t xml:space="preserve"> or </w:t>
      </w:r>
      <w:r w:rsidR="002B2CE7" w:rsidRPr="00FC09B7">
        <w:rPr>
          <w:i/>
          <w:noProof w:val="0"/>
        </w:rPr>
        <w:t>Subscriber</w:t>
      </w:r>
      <w:r w:rsidR="00723CD0" w:rsidRPr="00FC09B7">
        <w:rPr>
          <w:noProof w:val="0"/>
        </w:rPr>
        <w:t xml:space="preserve"> and provides </w:t>
      </w:r>
      <w:r w:rsidR="002538A9" w:rsidRPr="00FC09B7">
        <w:rPr>
          <w:noProof w:val="0"/>
        </w:rPr>
        <w:t>credentials</w:t>
      </w:r>
      <w:r w:rsidR="00723CD0" w:rsidRPr="00FC09B7">
        <w:rPr>
          <w:noProof w:val="0"/>
        </w:rPr>
        <w:t xml:space="preserve"> that allow </w:t>
      </w:r>
      <w:r>
        <w:rPr>
          <w:noProof w:val="0"/>
        </w:rPr>
        <w:t xml:space="preserve">it to provide </w:t>
      </w:r>
      <w:r w:rsidR="00D42013" w:rsidRPr="00FC09B7">
        <w:rPr>
          <w:noProof w:val="0"/>
        </w:rPr>
        <w:t>keys for a</w:t>
      </w:r>
      <w:r w:rsidR="00723CD0" w:rsidRPr="00FC09B7">
        <w:rPr>
          <w:noProof w:val="0"/>
        </w:rPr>
        <w:t xml:space="preserve"> </w:t>
      </w:r>
      <w:r w:rsidR="00723CD0" w:rsidRPr="00FC09B7">
        <w:rPr>
          <w:i/>
          <w:noProof w:val="0"/>
        </w:rPr>
        <w:t>SecurityGroup</w:t>
      </w:r>
      <w:r w:rsidR="00723CD0" w:rsidRPr="00FC09B7">
        <w:rPr>
          <w:noProof w:val="0"/>
        </w:rPr>
        <w:t xml:space="preserve">. Then it passes the identifier of the </w:t>
      </w:r>
      <w:r w:rsidR="00723CD0" w:rsidRPr="00FC09B7">
        <w:rPr>
          <w:i/>
          <w:noProof w:val="0"/>
        </w:rPr>
        <w:t>SecurityGroup</w:t>
      </w:r>
      <w:r w:rsidR="00723CD0" w:rsidRPr="00FC09B7">
        <w:rPr>
          <w:noProof w:val="0"/>
        </w:rPr>
        <w:t xml:space="preserve"> </w:t>
      </w:r>
      <w:r w:rsidR="00D42013" w:rsidRPr="00FC09B7">
        <w:rPr>
          <w:noProof w:val="0"/>
        </w:rPr>
        <w:t xml:space="preserve">and </w:t>
      </w:r>
      <w:r w:rsidR="00723CD0" w:rsidRPr="00FC09B7">
        <w:rPr>
          <w:noProof w:val="0"/>
        </w:rPr>
        <w:t xml:space="preserve">the keys used to secure messages for the </w:t>
      </w:r>
      <w:r w:rsidR="00D42013" w:rsidRPr="00FC09B7">
        <w:rPr>
          <w:i/>
          <w:noProof w:val="0"/>
        </w:rPr>
        <w:t>SecurityGroup</w:t>
      </w:r>
      <w:r w:rsidR="00D42013" w:rsidRPr="00FC09B7">
        <w:rPr>
          <w:noProof w:val="0"/>
        </w:rPr>
        <w:t xml:space="preserve"> to the </w:t>
      </w:r>
      <w:r w:rsidR="00D42013" w:rsidRPr="00FC09B7">
        <w:rPr>
          <w:i/>
          <w:noProof w:val="0"/>
        </w:rPr>
        <w:t>SetSecurityKeys Method</w:t>
      </w:r>
      <w:r w:rsidR="00D42013" w:rsidRPr="00FC09B7">
        <w:rPr>
          <w:noProof w:val="0"/>
        </w:rPr>
        <w:t xml:space="preserve">. </w:t>
      </w:r>
      <w:r w:rsidR="00723CD0" w:rsidRPr="00FC09B7">
        <w:rPr>
          <w:noProof w:val="0"/>
        </w:rPr>
        <w:t xml:space="preserve">The </w:t>
      </w:r>
      <w:r w:rsidR="00D42013" w:rsidRPr="00FC09B7">
        <w:rPr>
          <w:i/>
          <w:noProof w:val="0"/>
        </w:rPr>
        <w:t>S</w:t>
      </w:r>
      <w:r w:rsidR="00723CD0" w:rsidRPr="00FC09B7">
        <w:rPr>
          <w:i/>
          <w:noProof w:val="0"/>
        </w:rPr>
        <w:t>etSecurityKeys</w:t>
      </w:r>
      <w:r w:rsidR="00723CD0" w:rsidRPr="00FC09B7">
        <w:rPr>
          <w:noProof w:val="0"/>
        </w:rPr>
        <w:t xml:space="preserve"> </w:t>
      </w:r>
      <w:r w:rsidR="00723CD0" w:rsidRPr="00FC09B7">
        <w:rPr>
          <w:i/>
          <w:noProof w:val="0"/>
        </w:rPr>
        <w:t>Method</w:t>
      </w:r>
      <w:r w:rsidR="00723CD0" w:rsidRPr="00FC09B7">
        <w:rPr>
          <w:noProof w:val="0"/>
        </w:rPr>
        <w:t xml:space="preserve"> is defined in</w:t>
      </w:r>
      <w:r w:rsidR="006553D8" w:rsidRPr="00FC09B7">
        <w:rPr>
          <w:noProof w:val="0"/>
        </w:rPr>
        <w:t xml:space="preserve"> </w:t>
      </w:r>
      <w:r w:rsidR="006553D8" w:rsidRPr="00FC09B7">
        <w:rPr>
          <w:noProof w:val="0"/>
        </w:rPr>
        <w:fldChar w:fldCharType="begin"/>
      </w:r>
      <w:r w:rsidR="006553D8" w:rsidRPr="00FC09B7">
        <w:rPr>
          <w:noProof w:val="0"/>
        </w:rPr>
        <w:instrText xml:space="preserve"> REF _Ref469231105 \r \h </w:instrText>
      </w:r>
      <w:r w:rsidR="006553D8" w:rsidRPr="00FC09B7">
        <w:rPr>
          <w:noProof w:val="0"/>
        </w:rPr>
      </w:r>
      <w:r w:rsidR="006553D8" w:rsidRPr="00FC09B7">
        <w:rPr>
          <w:noProof w:val="0"/>
        </w:rPr>
        <w:fldChar w:fldCharType="separate"/>
      </w:r>
      <w:r w:rsidR="005333FC">
        <w:rPr>
          <w:noProof w:val="0"/>
        </w:rPr>
        <w:t>9.1.3.3</w:t>
      </w:r>
      <w:r w:rsidR="006553D8" w:rsidRPr="00FC09B7">
        <w:rPr>
          <w:noProof w:val="0"/>
        </w:rPr>
        <w:fldChar w:fldCharType="end"/>
      </w:r>
      <w:r w:rsidR="00723CD0" w:rsidRPr="00FC09B7">
        <w:rPr>
          <w:noProof w:val="0"/>
        </w:rPr>
        <w:t>.</w:t>
      </w:r>
    </w:p>
    <w:p w14:paraId="6716E584" w14:textId="165990D6" w:rsidR="006F08B0" w:rsidRPr="00FC09B7" w:rsidRDefault="006F08B0" w:rsidP="006F08B0">
      <w:pPr>
        <w:pStyle w:val="Heading4"/>
      </w:pPr>
      <w:bookmarkStart w:id="232" w:name="_Toc466032524"/>
      <w:bookmarkStart w:id="233" w:name="_Toc494047293"/>
      <w:r w:rsidRPr="00FC09B7">
        <w:t xml:space="preserve">Authorization Services and </w:t>
      </w:r>
      <w:bookmarkEnd w:id="232"/>
      <w:bookmarkEnd w:id="233"/>
      <w:r w:rsidR="00BA1DBB" w:rsidRPr="00FC09B7">
        <w:t>Security Key Service</w:t>
      </w:r>
    </w:p>
    <w:p w14:paraId="746FE36C" w14:textId="221C4EAC" w:rsidR="006F08B0" w:rsidRPr="00FC09B7" w:rsidRDefault="006F08B0" w:rsidP="006F08B0">
      <w:pPr>
        <w:pStyle w:val="PARAGRAPH"/>
      </w:pPr>
      <w:r w:rsidRPr="00FC09B7">
        <w:t xml:space="preserve">Access to the SKS can be managed by an </w:t>
      </w:r>
      <w:r w:rsidRPr="00FC09B7">
        <w:rPr>
          <w:i/>
        </w:rPr>
        <w:t>Authorization Service</w:t>
      </w:r>
      <w:r w:rsidRPr="00FC09B7">
        <w:t xml:space="preserve"> as shown in </w:t>
      </w:r>
      <w:r w:rsidRPr="00FC09B7">
        <w:fldChar w:fldCharType="begin"/>
      </w:r>
      <w:r w:rsidRPr="00FC09B7">
        <w:instrText xml:space="preserve"> REF _Ref468983962 \h </w:instrText>
      </w:r>
      <w:r w:rsidRPr="00FC09B7">
        <w:fldChar w:fldCharType="separate"/>
      </w:r>
      <w:r w:rsidR="005333FC" w:rsidRPr="00FC09B7">
        <w:t xml:space="preserve">Figure </w:t>
      </w:r>
      <w:r w:rsidR="005333FC">
        <w:t>12</w:t>
      </w:r>
      <w:r w:rsidRPr="00FC09B7">
        <w:fldChar w:fldCharType="end"/>
      </w:r>
      <w:r w:rsidRPr="00FC09B7">
        <w:t>.</w:t>
      </w:r>
    </w:p>
    <w:p w14:paraId="0374AAB6" w14:textId="77777777" w:rsidR="006F08B0" w:rsidRPr="00FC09B7" w:rsidRDefault="006F08B0" w:rsidP="006F08B0">
      <w:pPr>
        <w:pStyle w:val="PARAGRAPH"/>
        <w:keepNext/>
        <w:keepLines/>
        <w:jc w:val="center"/>
        <w:rPr>
          <w:noProof w:val="0"/>
        </w:rPr>
      </w:pPr>
      <w:r w:rsidRPr="00FC09B7">
        <w:object w:dxaOrig="8895" w:dyaOrig="4369" w14:anchorId="42F90A8F">
          <v:shape id="_x0000_i1037" type="#_x0000_t75" style="width:447.5pt;height:3in" o:ole="">
            <v:imagedata r:id="rId42" o:title=""/>
          </v:shape>
          <o:OLEObject Type="Embed" ProgID="Visio.Drawing.11" ShapeID="_x0000_i1037" DrawAspect="Content" ObjectID="_1579683268" r:id="rId43"/>
        </w:object>
      </w:r>
    </w:p>
    <w:p w14:paraId="2DC5C0FD" w14:textId="26AAF6A7" w:rsidR="006F08B0" w:rsidRPr="00FC09B7" w:rsidRDefault="006F08B0" w:rsidP="006F08B0">
      <w:pPr>
        <w:pStyle w:val="FIGURE-title"/>
        <w:keepNext/>
        <w:keepLines/>
        <w:spacing w:before="200" w:after="240"/>
      </w:pPr>
      <w:bookmarkStart w:id="234" w:name="_Ref468983962"/>
      <w:bookmarkStart w:id="235" w:name="_Toc466032546"/>
      <w:bookmarkStart w:id="236" w:name="_Toc494047444"/>
      <w:bookmarkStart w:id="237" w:name="_Toc505941430"/>
      <w:r w:rsidRPr="00FC09B7">
        <w:t xml:space="preserve">Figure </w:t>
      </w:r>
      <w:r w:rsidRPr="00FC09B7">
        <w:fldChar w:fldCharType="begin"/>
      </w:r>
      <w:r w:rsidRPr="00FC09B7">
        <w:instrText xml:space="preserve"> SEQ Figure \* ARABIC </w:instrText>
      </w:r>
      <w:r w:rsidRPr="00FC09B7">
        <w:fldChar w:fldCharType="separate"/>
      </w:r>
      <w:r w:rsidR="005333FC">
        <w:t>12</w:t>
      </w:r>
      <w:r w:rsidRPr="00FC09B7">
        <w:fldChar w:fldCharType="end"/>
      </w:r>
      <w:bookmarkEnd w:id="234"/>
      <w:r w:rsidRPr="00FC09B7">
        <w:t xml:space="preserve"> – Handshake with a Security Key Service</w:t>
      </w:r>
      <w:bookmarkEnd w:id="235"/>
      <w:bookmarkEnd w:id="236"/>
      <w:bookmarkEnd w:id="237"/>
    </w:p>
    <w:p w14:paraId="624D7297" w14:textId="16897E95" w:rsidR="006F08B0" w:rsidRPr="00FC09B7" w:rsidRDefault="006F08B0" w:rsidP="006F08B0">
      <w:pPr>
        <w:pStyle w:val="PARAGRAPH"/>
        <w:rPr>
          <w:noProof w:val="0"/>
        </w:rPr>
      </w:pPr>
      <w:r w:rsidRPr="00FC09B7">
        <w:t xml:space="preserve">The SKS is a </w:t>
      </w:r>
      <w:r w:rsidRPr="00FC09B7">
        <w:rPr>
          <w:i/>
        </w:rPr>
        <w:t>Server</w:t>
      </w:r>
      <w:r w:rsidRPr="00FC09B7">
        <w:t xml:space="preserve"> that exposes a </w:t>
      </w:r>
      <w:r w:rsidRPr="00FC09B7">
        <w:rPr>
          <w:i/>
        </w:rPr>
        <w:t>Method</w:t>
      </w:r>
      <w:r w:rsidRPr="00FC09B7">
        <w:t xml:space="preserve"> called </w:t>
      </w:r>
      <w:r w:rsidRPr="00FC09B7">
        <w:rPr>
          <w:i/>
        </w:rPr>
        <w:t>GetSecurityKeys</w:t>
      </w:r>
      <w:r w:rsidRPr="00FC09B7">
        <w:t xml:space="preserve">. The </w:t>
      </w:r>
      <w:r w:rsidRPr="00FC09B7">
        <w:rPr>
          <w:i/>
        </w:rPr>
        <w:t>Access Token</w:t>
      </w:r>
      <w:r w:rsidRPr="00FC09B7">
        <w:t xml:space="preserve"> is used to determine if the calling application is allowed to access the keys. One way to do this would be to check the </w:t>
      </w:r>
      <w:r w:rsidRPr="00FC09B7">
        <w:rPr>
          <w:i/>
        </w:rPr>
        <w:t>Permissions</w:t>
      </w:r>
      <w:r w:rsidRPr="00FC09B7">
        <w:t xml:space="preserve"> assigned to the </w:t>
      </w:r>
      <w:r w:rsidRPr="00FC09B7">
        <w:rPr>
          <w:i/>
        </w:rPr>
        <w:t>SecurityGroup Object</w:t>
      </w:r>
      <w:r w:rsidRPr="00FC09B7">
        <w:t xml:space="preserve"> identified by the</w:t>
      </w:r>
      <w:r w:rsidRPr="00FC09B7">
        <w:rPr>
          <w:i/>
        </w:rPr>
        <w:t xml:space="preserve"> GetSecurityKeys</w:t>
      </w:r>
      <w:r w:rsidRPr="00FC09B7">
        <w:t xml:space="preserve"> </w:t>
      </w:r>
      <w:r w:rsidRPr="00FC09B7">
        <w:rPr>
          <w:i/>
        </w:rPr>
        <w:t>Method</w:t>
      </w:r>
      <w:r w:rsidRPr="00FC09B7">
        <w:t xml:space="preserve"> arguments. </w:t>
      </w:r>
      <w:r w:rsidRPr="00FC09B7">
        <w:rPr>
          <w:i/>
        </w:rPr>
        <w:t>Publishers</w:t>
      </w:r>
      <w:r w:rsidRPr="00FC09B7">
        <w:t xml:space="preserve"> and </w:t>
      </w:r>
      <w:r w:rsidRPr="00FC09B7">
        <w:rPr>
          <w:i/>
        </w:rPr>
        <w:t>Subscribers</w:t>
      </w:r>
      <w:r w:rsidRPr="00FC09B7">
        <w:t xml:space="preserve"> can request keys if the </w:t>
      </w:r>
      <w:r w:rsidRPr="00FC09B7">
        <w:rPr>
          <w:i/>
        </w:rPr>
        <w:t>Access</w:t>
      </w:r>
      <w:r w:rsidRPr="00FC09B7">
        <w:t xml:space="preserve"> </w:t>
      </w:r>
      <w:r w:rsidRPr="00FC09B7">
        <w:rPr>
          <w:i/>
        </w:rPr>
        <w:t xml:space="preserve">Token </w:t>
      </w:r>
      <w:r w:rsidRPr="00FC09B7">
        <w:t>they provide</w:t>
      </w:r>
      <w:r w:rsidRPr="00FC09B7">
        <w:rPr>
          <w:i/>
        </w:rPr>
        <w:t xml:space="preserve"> </w:t>
      </w:r>
      <w:r w:rsidRPr="00FC09B7">
        <w:t xml:space="preserve">is mapped to </w:t>
      </w:r>
      <w:r w:rsidRPr="00FC09B7">
        <w:rPr>
          <w:i/>
        </w:rPr>
        <w:t>Roles</w:t>
      </w:r>
      <w:r w:rsidRPr="00FC09B7">
        <w:t xml:space="preserve"> that have been granted </w:t>
      </w:r>
      <w:r w:rsidRPr="00FC09B7">
        <w:rPr>
          <w:i/>
        </w:rPr>
        <w:t>Permission</w:t>
      </w:r>
      <w:r w:rsidRPr="00FC09B7">
        <w:t xml:space="preserve"> to </w:t>
      </w:r>
      <w:r w:rsidRPr="00167BF3">
        <w:rPr>
          <w:i/>
        </w:rPr>
        <w:t>Browse</w:t>
      </w:r>
      <w:r w:rsidRPr="00FC09B7">
        <w:t xml:space="preserve"> the </w:t>
      </w:r>
      <w:r w:rsidRPr="00FC09B7">
        <w:rPr>
          <w:i/>
        </w:rPr>
        <w:t>SecurityGroup Object.</w:t>
      </w:r>
    </w:p>
    <w:p w14:paraId="25A6EEBF" w14:textId="77777777" w:rsidR="00A714C3" w:rsidRPr="00FC09B7" w:rsidRDefault="00A714C3" w:rsidP="00F500E5">
      <w:pPr>
        <w:pStyle w:val="Heading3"/>
        <w:numPr>
          <w:ilvl w:val="2"/>
          <w:numId w:val="27"/>
        </w:numPr>
        <w:tabs>
          <w:tab w:val="num" w:pos="426"/>
        </w:tabs>
        <w:rPr>
          <w:color w:val="000000" w:themeColor="text1"/>
        </w:rPr>
      </w:pPr>
      <w:bookmarkStart w:id="238" w:name="_Toc505941340"/>
      <w:r w:rsidRPr="00FC09B7">
        <w:rPr>
          <w:color w:val="000000" w:themeColor="text1"/>
        </w:rPr>
        <w:t>Message Oriented Middleware</w:t>
      </w:r>
      <w:bookmarkEnd w:id="238"/>
    </w:p>
    <w:p w14:paraId="1021E62A" w14:textId="77777777" w:rsidR="00A714C3" w:rsidRPr="00FC09B7" w:rsidRDefault="00A714C3" w:rsidP="00F500E5">
      <w:pPr>
        <w:pStyle w:val="Heading4"/>
        <w:numPr>
          <w:ilvl w:val="3"/>
          <w:numId w:val="27"/>
        </w:numPr>
      </w:pPr>
      <w:r w:rsidRPr="00FC09B7">
        <w:t>General</w:t>
      </w:r>
    </w:p>
    <w:p w14:paraId="7F878563" w14:textId="120A12D7" w:rsidR="00A714C3" w:rsidRPr="00FC09B7" w:rsidRDefault="00A714C3" w:rsidP="0004640C">
      <w:pPr>
        <w:pStyle w:val="PARAGRAPH"/>
        <w:rPr>
          <w:lang w:eastAsia="en-US"/>
        </w:rPr>
      </w:pPr>
      <w:r w:rsidRPr="00FC09B7">
        <w:rPr>
          <w:i/>
          <w:lang w:eastAsia="en-US"/>
        </w:rPr>
        <w:t>Message Oriented Middleware</w:t>
      </w:r>
      <w:r w:rsidRPr="00FC09B7">
        <w:rPr>
          <w:lang w:eastAsia="en-US"/>
        </w:rPr>
        <w:t xml:space="preserve"> as used in this specification is any infrastructure supporting sending and receiving </w:t>
      </w:r>
      <w:r w:rsidRPr="00FC09B7">
        <w:rPr>
          <w:i/>
          <w:lang w:eastAsia="en-US"/>
        </w:rPr>
        <w:t>NetworkMessage</w:t>
      </w:r>
      <w:r w:rsidRPr="00FC09B7">
        <w:rPr>
          <w:lang w:eastAsia="en-US"/>
        </w:rPr>
        <w:t xml:space="preserve">s between distributed applications. OPC UA does not define a </w:t>
      </w:r>
      <w:r w:rsidRPr="00FC09B7">
        <w:rPr>
          <w:i/>
          <w:lang w:eastAsia="en-US"/>
        </w:rPr>
        <w:t>Message Oriented Middleware</w:t>
      </w:r>
      <w:r w:rsidRPr="00FC09B7">
        <w:rPr>
          <w:lang w:eastAsia="en-US"/>
        </w:rPr>
        <w:t xml:space="preserve">, rather </w:t>
      </w:r>
      <w:r w:rsidR="008F6E69">
        <w:rPr>
          <w:lang w:eastAsia="en-US"/>
        </w:rPr>
        <w:t xml:space="preserve">it </w:t>
      </w:r>
      <w:r w:rsidRPr="00FC09B7">
        <w:rPr>
          <w:lang w:eastAsia="en-US"/>
        </w:rPr>
        <w:t xml:space="preserve">uses protocols that allow </w:t>
      </w:r>
      <w:r w:rsidR="008F6E69">
        <w:rPr>
          <w:lang w:eastAsia="en-US"/>
        </w:rPr>
        <w:t>c</w:t>
      </w:r>
      <w:r w:rsidRPr="00FC09B7">
        <w:rPr>
          <w:lang w:eastAsia="en-US"/>
        </w:rPr>
        <w:t>onnect</w:t>
      </w:r>
      <w:r w:rsidR="008F6E69">
        <w:rPr>
          <w:lang w:eastAsia="en-US"/>
        </w:rPr>
        <w:t>ing</w:t>
      </w:r>
      <w:r w:rsidRPr="00FC09B7">
        <w:rPr>
          <w:lang w:eastAsia="en-US"/>
        </w:rPr>
        <w:t>, send</w:t>
      </w:r>
      <w:r w:rsidR="008F6E69">
        <w:rPr>
          <w:lang w:eastAsia="en-US"/>
        </w:rPr>
        <w:t>ing and receiving</w:t>
      </w:r>
      <w:r w:rsidRPr="00FC09B7">
        <w:rPr>
          <w:lang w:eastAsia="en-US"/>
        </w:rPr>
        <w:t xml:space="preserve"> data. </w:t>
      </w:r>
      <w:r w:rsidR="008A2731" w:rsidRPr="00FC09B7">
        <w:rPr>
          <w:lang w:eastAsia="en-US"/>
        </w:rPr>
        <w:t xml:space="preserve">The </w:t>
      </w:r>
      <w:r w:rsidR="00CB77BA">
        <w:rPr>
          <w:lang w:eastAsia="en-US"/>
        </w:rPr>
        <w:t xml:space="preserve">transport </w:t>
      </w:r>
      <w:r w:rsidR="008A2731" w:rsidRPr="00FC09B7">
        <w:rPr>
          <w:lang w:eastAsia="en-US"/>
        </w:rPr>
        <w:t xml:space="preserve">protocol mappings for </w:t>
      </w:r>
      <w:r w:rsidR="008A2731" w:rsidRPr="00FC09B7">
        <w:rPr>
          <w:i/>
          <w:lang w:eastAsia="en-US"/>
        </w:rPr>
        <w:t>PubSub</w:t>
      </w:r>
      <w:r w:rsidR="008A2731" w:rsidRPr="00FC09B7">
        <w:rPr>
          <w:lang w:eastAsia="en-US"/>
        </w:rPr>
        <w:t xml:space="preserve"> are described in</w:t>
      </w:r>
      <w:r w:rsidR="00CB77BA">
        <w:rPr>
          <w:lang w:eastAsia="en-US"/>
        </w:rPr>
        <w:t xml:space="preserve"> </w:t>
      </w:r>
      <w:r w:rsidR="00CB77BA">
        <w:rPr>
          <w:lang w:eastAsia="en-US"/>
        </w:rPr>
        <w:fldChar w:fldCharType="begin"/>
      </w:r>
      <w:r w:rsidR="00CB77BA">
        <w:rPr>
          <w:lang w:eastAsia="en-US"/>
        </w:rPr>
        <w:instrText xml:space="preserve"> REF _Ref463039180 \r \h </w:instrText>
      </w:r>
      <w:r w:rsidR="00CB77BA">
        <w:rPr>
          <w:lang w:eastAsia="en-US"/>
        </w:rPr>
      </w:r>
      <w:r w:rsidR="00CB77BA">
        <w:rPr>
          <w:lang w:eastAsia="en-US"/>
        </w:rPr>
        <w:fldChar w:fldCharType="separate"/>
      </w:r>
      <w:r w:rsidR="005333FC">
        <w:rPr>
          <w:lang w:eastAsia="en-US"/>
        </w:rPr>
        <w:t>7.3</w:t>
      </w:r>
      <w:r w:rsidR="00CB77BA">
        <w:rPr>
          <w:lang w:eastAsia="en-US"/>
        </w:rPr>
        <w:fldChar w:fldCharType="end"/>
      </w:r>
      <w:r w:rsidRPr="00FC09B7">
        <w:rPr>
          <w:lang w:eastAsia="en-US"/>
        </w:rPr>
        <w:t>.</w:t>
      </w:r>
    </w:p>
    <w:p w14:paraId="0D1526A5" w14:textId="30B08899" w:rsidR="00A714C3" w:rsidRPr="00FC09B7" w:rsidRDefault="00CB77BA" w:rsidP="0004640C">
      <w:pPr>
        <w:pStyle w:val="PARAGRAPH"/>
      </w:pPr>
      <w:r w:rsidRPr="00CB77BA">
        <w:rPr>
          <w:lang w:eastAsia="en-US"/>
        </w:rPr>
        <w:t>This part</w:t>
      </w:r>
      <w:r w:rsidR="00A714C3" w:rsidRPr="00FC09B7">
        <w:t xml:space="preserve"> </w:t>
      </w:r>
      <w:r w:rsidR="00496C72" w:rsidRPr="00FC09B7">
        <w:t>describes</w:t>
      </w:r>
      <w:r w:rsidR="00A714C3" w:rsidRPr="00FC09B7">
        <w:t xml:space="preserve"> two </w:t>
      </w:r>
      <w:r w:rsidR="00496C72" w:rsidRPr="00FC09B7">
        <w:t xml:space="preserve">general </w:t>
      </w:r>
      <w:r w:rsidR="00A714C3" w:rsidRPr="00FC09B7">
        <w:t xml:space="preserve">types of </w:t>
      </w:r>
      <w:r w:rsidR="00A714C3" w:rsidRPr="00FC09B7">
        <w:rPr>
          <w:i/>
          <w:lang w:eastAsia="en-US"/>
        </w:rPr>
        <w:t>Message Oriented Middleware</w:t>
      </w:r>
      <w:r w:rsidR="00A714C3" w:rsidRPr="00FC09B7">
        <w:t xml:space="preserve"> to cover a large number of use cases. The</w:t>
      </w:r>
      <w:r w:rsidR="00F77FA8" w:rsidRPr="00FC09B7">
        <w:t xml:space="preserve"> two types, broker</w:t>
      </w:r>
      <w:r w:rsidR="00382E2B" w:rsidRPr="00FC09B7">
        <w:t>-</w:t>
      </w:r>
      <w:r w:rsidR="00F77FA8" w:rsidRPr="00FC09B7">
        <w:t xml:space="preserve">less and broker-based middleware are </w:t>
      </w:r>
      <w:r w:rsidR="00A714C3" w:rsidRPr="00FC09B7">
        <w:t xml:space="preserve">described in </w:t>
      </w:r>
      <w:r w:rsidR="00942FE5" w:rsidRPr="00FC09B7">
        <w:fldChar w:fldCharType="begin"/>
      </w:r>
      <w:r w:rsidR="00942FE5" w:rsidRPr="00FC09B7">
        <w:instrText xml:space="preserve"> REF _Ref459106669 \r \h </w:instrText>
      </w:r>
      <w:r w:rsidR="004C0375" w:rsidRPr="00FC09B7">
        <w:instrText xml:space="preserve"> \* MERGEFORMAT </w:instrText>
      </w:r>
      <w:r w:rsidR="00942FE5" w:rsidRPr="00FC09B7">
        <w:fldChar w:fldCharType="separate"/>
      </w:r>
      <w:r w:rsidR="005333FC">
        <w:t>5.4.4.2</w:t>
      </w:r>
      <w:r w:rsidR="00942FE5" w:rsidRPr="00FC09B7">
        <w:fldChar w:fldCharType="end"/>
      </w:r>
      <w:r w:rsidR="00942FE5" w:rsidRPr="00FC09B7">
        <w:t xml:space="preserve"> and</w:t>
      </w:r>
      <w:r w:rsidR="00E44F03">
        <w:t xml:space="preserve"> </w:t>
      </w:r>
      <w:r w:rsidR="00E44F03">
        <w:fldChar w:fldCharType="begin"/>
      </w:r>
      <w:r w:rsidR="00E44F03">
        <w:instrText xml:space="preserve"> REF _Ref503214385 \r \h </w:instrText>
      </w:r>
      <w:r w:rsidR="00E44F03">
        <w:fldChar w:fldCharType="separate"/>
      </w:r>
      <w:r w:rsidR="005333FC">
        <w:t>5.4.4.3</w:t>
      </w:r>
      <w:r w:rsidR="00E44F03">
        <w:fldChar w:fldCharType="end"/>
      </w:r>
      <w:r w:rsidR="00A714C3" w:rsidRPr="00FC09B7">
        <w:t>.</w:t>
      </w:r>
    </w:p>
    <w:p w14:paraId="7F784F32" w14:textId="76346446" w:rsidR="00A714C3" w:rsidRPr="00FC09B7" w:rsidRDefault="00A714C3" w:rsidP="00F500E5">
      <w:pPr>
        <w:pStyle w:val="Heading4"/>
        <w:numPr>
          <w:ilvl w:val="3"/>
          <w:numId w:val="27"/>
        </w:numPr>
      </w:pPr>
      <w:bookmarkStart w:id="239" w:name="_Ref459106669"/>
      <w:r w:rsidRPr="00FC09B7">
        <w:t>Broker</w:t>
      </w:r>
      <w:r w:rsidR="00382E2B" w:rsidRPr="00FC09B7">
        <w:t>-</w:t>
      </w:r>
      <w:r w:rsidRPr="00FC09B7">
        <w:t>less Middleware</w:t>
      </w:r>
      <w:bookmarkEnd w:id="239"/>
    </w:p>
    <w:p w14:paraId="19792A43" w14:textId="58570882" w:rsidR="0004640C" w:rsidRPr="00FC09B7" w:rsidRDefault="0004640C" w:rsidP="0004640C">
      <w:pPr>
        <w:pStyle w:val="Heading5"/>
      </w:pPr>
      <w:r w:rsidRPr="00FC09B7">
        <w:t>General</w:t>
      </w:r>
    </w:p>
    <w:p w14:paraId="45832767" w14:textId="2D5B1F6A" w:rsidR="00A714C3" w:rsidRPr="00FC09B7" w:rsidRDefault="00A714C3" w:rsidP="00A714C3">
      <w:pPr>
        <w:pStyle w:val="PARAGRAPH"/>
        <w:rPr>
          <w:color w:val="000000" w:themeColor="text1"/>
        </w:rPr>
      </w:pPr>
      <w:r w:rsidRPr="00FC09B7">
        <w:rPr>
          <w:color w:val="000000" w:themeColor="text1"/>
        </w:rPr>
        <w:t xml:space="preserve">With this option, OPC UA </w:t>
      </w:r>
      <w:r w:rsidRPr="00FC09B7">
        <w:rPr>
          <w:i/>
          <w:color w:val="000000" w:themeColor="text1"/>
        </w:rPr>
        <w:t>PubSub</w:t>
      </w:r>
      <w:r w:rsidRPr="00FC09B7">
        <w:rPr>
          <w:color w:val="000000" w:themeColor="text1"/>
        </w:rPr>
        <w:t xml:space="preserve"> relies on the network infrastructure to deliver </w:t>
      </w:r>
      <w:r w:rsidRPr="00FC09B7">
        <w:rPr>
          <w:i/>
          <w:noProof w:val="0"/>
          <w:color w:val="000000" w:themeColor="text1"/>
        </w:rPr>
        <w:t>Network</w:t>
      </w:r>
      <w:r w:rsidRPr="00FC09B7">
        <w:rPr>
          <w:i/>
          <w:color w:val="000000" w:themeColor="text1"/>
        </w:rPr>
        <w:t>Message</w:t>
      </w:r>
      <w:r w:rsidRPr="00FC09B7">
        <w:rPr>
          <w:color w:val="000000" w:themeColor="text1"/>
        </w:rPr>
        <w:t>s</w:t>
      </w:r>
      <w:r w:rsidR="0004640C" w:rsidRPr="00FC09B7">
        <w:rPr>
          <w:rFonts w:eastAsia="平成明朝"/>
          <w:noProof w:val="0"/>
          <w:lang w:eastAsia="fr-FR"/>
        </w:rPr>
        <w:t xml:space="preserve"> to one or more receivers</w:t>
      </w:r>
      <w:r w:rsidRPr="00FC09B7">
        <w:rPr>
          <w:color w:val="000000" w:themeColor="text1"/>
        </w:rPr>
        <w:t>. Network devices – like network routers, switches, or bridges – are typically used for this purpose.</w:t>
      </w:r>
    </w:p>
    <w:p w14:paraId="538B662B" w14:textId="4A0EF885" w:rsidR="00A714C3" w:rsidRPr="00FC09B7" w:rsidRDefault="00A714C3" w:rsidP="00A714C3">
      <w:pPr>
        <w:pStyle w:val="PARAGRAPH"/>
        <w:rPr>
          <w:color w:val="000000" w:themeColor="text1"/>
        </w:rPr>
      </w:pPr>
      <w:r w:rsidRPr="00FC09B7">
        <w:rPr>
          <w:color w:val="000000" w:themeColor="text1"/>
        </w:rPr>
        <w:t>One example is a switched network and the use of UDP with unicast or multicast messages</w:t>
      </w:r>
      <w:r w:rsidR="00E26CC2" w:rsidRPr="00FC09B7">
        <w:rPr>
          <w:color w:val="000000" w:themeColor="text1"/>
        </w:rPr>
        <w:t xml:space="preserve"> shown in </w:t>
      </w:r>
      <w:r w:rsidR="00E26CC2" w:rsidRPr="00FC09B7">
        <w:rPr>
          <w:color w:val="000000" w:themeColor="text1"/>
        </w:rPr>
        <w:fldChar w:fldCharType="begin"/>
      </w:r>
      <w:r w:rsidR="00E26CC2" w:rsidRPr="00FC09B7">
        <w:rPr>
          <w:color w:val="000000" w:themeColor="text1"/>
        </w:rPr>
        <w:instrText xml:space="preserve"> REF _Ref462837065 \h </w:instrText>
      </w:r>
      <w:r w:rsidR="00E26CC2" w:rsidRPr="00FC09B7">
        <w:rPr>
          <w:color w:val="000000" w:themeColor="text1"/>
        </w:rPr>
      </w:r>
      <w:r w:rsidR="00E26CC2" w:rsidRPr="00FC09B7">
        <w:rPr>
          <w:color w:val="000000" w:themeColor="text1"/>
        </w:rPr>
        <w:fldChar w:fldCharType="separate"/>
      </w:r>
      <w:r w:rsidR="005333FC" w:rsidRPr="00FC09B7">
        <w:rPr>
          <w:noProof w:val="0"/>
          <w:color w:val="000000" w:themeColor="text1"/>
        </w:rPr>
        <w:t xml:space="preserve">Figure </w:t>
      </w:r>
      <w:r w:rsidR="005333FC">
        <w:rPr>
          <w:color w:val="000000" w:themeColor="text1"/>
        </w:rPr>
        <w:t>13</w:t>
      </w:r>
      <w:r w:rsidR="00E26CC2" w:rsidRPr="00FC09B7">
        <w:rPr>
          <w:color w:val="000000" w:themeColor="text1"/>
        </w:rPr>
        <w:fldChar w:fldCharType="end"/>
      </w:r>
      <w:r w:rsidRPr="00FC09B7">
        <w:rPr>
          <w:color w:val="000000" w:themeColor="text1"/>
        </w:rPr>
        <w:t xml:space="preserve">. </w:t>
      </w:r>
    </w:p>
    <w:p w14:paraId="25DB71F7" w14:textId="0C25FF9F" w:rsidR="00A714C3" w:rsidRPr="00FC09B7" w:rsidRDefault="00362656" w:rsidP="00A714C3">
      <w:pPr>
        <w:pStyle w:val="PARAGRAPH"/>
        <w:keepNext/>
        <w:spacing w:before="0" w:after="0"/>
        <w:jc w:val="center"/>
        <w:rPr>
          <w:color w:val="000000" w:themeColor="text1"/>
        </w:rPr>
      </w:pPr>
      <w:r w:rsidRPr="00FC09B7">
        <w:rPr>
          <w:color w:val="000000" w:themeColor="text1"/>
        </w:rPr>
        <w:object w:dxaOrig="13387" w:dyaOrig="6940" w14:anchorId="0C7C5EC8">
          <v:shape id="_x0000_i1038" type="#_x0000_t75" style="width:355pt;height:190pt" o:ole="">
            <v:imagedata r:id="rId44" o:title=""/>
          </v:shape>
          <o:OLEObject Type="Embed" ProgID="Visio.Drawing.11" ShapeID="_x0000_i1038" DrawAspect="Content" ObjectID="_1579683269" r:id="rId45"/>
        </w:object>
      </w:r>
    </w:p>
    <w:p w14:paraId="6EAFCB3F" w14:textId="106F5931" w:rsidR="00A714C3" w:rsidRPr="00FC09B7" w:rsidRDefault="00A714C3" w:rsidP="00A714C3">
      <w:pPr>
        <w:pStyle w:val="FIGURE-title"/>
        <w:keepNext/>
        <w:spacing w:before="0" w:after="240"/>
        <w:rPr>
          <w:noProof w:val="0"/>
          <w:color w:val="000000" w:themeColor="text1"/>
        </w:rPr>
      </w:pPr>
      <w:bookmarkStart w:id="240" w:name="_Ref462837065"/>
      <w:bookmarkStart w:id="241" w:name="_Toc505941431"/>
      <w:r w:rsidRPr="00FC09B7">
        <w:rPr>
          <w:noProof w:val="0"/>
          <w:color w:val="000000" w:themeColor="text1"/>
        </w:rPr>
        <w:t xml:space="preserve">Figure </w:t>
      </w:r>
      <w:r w:rsidRPr="00FC09B7">
        <w:rPr>
          <w:noProof w:val="0"/>
          <w:color w:val="000000" w:themeColor="text1"/>
        </w:rPr>
        <w:fldChar w:fldCharType="begin"/>
      </w:r>
      <w:r w:rsidRPr="00FC09B7">
        <w:rPr>
          <w:noProof w:val="0"/>
          <w:color w:val="000000" w:themeColor="text1"/>
        </w:rPr>
        <w:instrText xml:space="preserve"> SEQ Figure \* ARABIC </w:instrText>
      </w:r>
      <w:r w:rsidRPr="00FC09B7">
        <w:rPr>
          <w:noProof w:val="0"/>
          <w:color w:val="000000" w:themeColor="text1"/>
        </w:rPr>
        <w:fldChar w:fldCharType="separate"/>
      </w:r>
      <w:r w:rsidR="005333FC">
        <w:rPr>
          <w:color w:val="000000" w:themeColor="text1"/>
        </w:rPr>
        <w:t>13</w:t>
      </w:r>
      <w:r w:rsidRPr="00FC09B7">
        <w:rPr>
          <w:noProof w:val="0"/>
          <w:color w:val="000000" w:themeColor="text1"/>
        </w:rPr>
        <w:fldChar w:fldCharType="end"/>
      </w:r>
      <w:bookmarkEnd w:id="240"/>
      <w:r w:rsidRPr="00FC09B7">
        <w:rPr>
          <w:noProof w:val="0"/>
          <w:color w:val="000000" w:themeColor="text1"/>
        </w:rPr>
        <w:t xml:space="preserve"> – PubSub using network infrastructure</w:t>
      </w:r>
      <w:bookmarkEnd w:id="241"/>
    </w:p>
    <w:p w14:paraId="69152AC4" w14:textId="7E1A0B2C" w:rsidR="00A714C3" w:rsidRPr="00FC09B7" w:rsidRDefault="00A714C3" w:rsidP="000E0CE5">
      <w:pPr>
        <w:pStyle w:val="PARAGRAPH"/>
        <w:rPr>
          <w:lang w:eastAsia="en-US"/>
        </w:rPr>
      </w:pPr>
      <w:r w:rsidRPr="00FC09B7">
        <w:rPr>
          <w:lang w:eastAsia="en-US"/>
        </w:rPr>
        <w:t xml:space="preserve">Advantages </w:t>
      </w:r>
      <w:r w:rsidR="002D24F6" w:rsidRPr="00FC09B7">
        <w:rPr>
          <w:lang w:eastAsia="en-US"/>
        </w:rPr>
        <w:t xml:space="preserve">of </w:t>
      </w:r>
      <w:r w:rsidRPr="00FC09B7">
        <w:rPr>
          <w:lang w:eastAsia="en-US"/>
        </w:rPr>
        <w:t>this model</w:t>
      </w:r>
      <w:r w:rsidR="008A02D5" w:rsidRPr="00FC09B7">
        <w:rPr>
          <w:lang w:eastAsia="en-US"/>
        </w:rPr>
        <w:t xml:space="preserve"> include</w:t>
      </w:r>
      <w:r w:rsidRPr="00FC09B7">
        <w:rPr>
          <w:lang w:eastAsia="en-US"/>
        </w:rPr>
        <w:t>:</w:t>
      </w:r>
    </w:p>
    <w:p w14:paraId="6C169D35" w14:textId="5769649F" w:rsidR="00A714C3" w:rsidRPr="00FC09B7" w:rsidRDefault="00DD46A1" w:rsidP="00F500E5">
      <w:pPr>
        <w:pStyle w:val="ListParagraph"/>
        <w:numPr>
          <w:ilvl w:val="0"/>
          <w:numId w:val="29"/>
        </w:numPr>
        <w:spacing w:before="100" w:beforeAutospacing="1" w:after="100" w:afterAutospacing="1"/>
        <w:jc w:val="left"/>
        <w:rPr>
          <w:noProof w:val="0"/>
          <w:color w:val="000000" w:themeColor="text1"/>
          <w:spacing w:val="0"/>
          <w:lang w:eastAsia="en-US"/>
        </w:rPr>
      </w:pPr>
      <w:r w:rsidRPr="00FC09B7">
        <w:rPr>
          <w:noProof w:val="0"/>
          <w:color w:val="000000" w:themeColor="text1"/>
          <w:spacing w:val="0"/>
          <w:lang w:eastAsia="en-US"/>
        </w:rPr>
        <w:t>Only requires standard network equipment and n</w:t>
      </w:r>
      <w:r w:rsidR="00A714C3" w:rsidRPr="00FC09B7">
        <w:rPr>
          <w:noProof w:val="0"/>
          <w:color w:val="000000" w:themeColor="text1"/>
          <w:spacing w:val="0"/>
          <w:lang w:eastAsia="en-US"/>
        </w:rPr>
        <w:t xml:space="preserve">o additional </w:t>
      </w:r>
      <w:r w:rsidRPr="00FC09B7">
        <w:rPr>
          <w:noProof w:val="0"/>
          <w:color w:val="000000" w:themeColor="text1"/>
          <w:spacing w:val="0"/>
          <w:lang w:eastAsia="en-US"/>
        </w:rPr>
        <w:t xml:space="preserve">software </w:t>
      </w:r>
      <w:r w:rsidR="00A714C3" w:rsidRPr="00FC09B7">
        <w:rPr>
          <w:noProof w:val="0"/>
          <w:color w:val="000000" w:themeColor="text1"/>
          <w:spacing w:val="0"/>
          <w:lang w:eastAsia="en-US"/>
        </w:rPr>
        <w:t>component</w:t>
      </w:r>
      <w:r w:rsidRPr="00FC09B7">
        <w:rPr>
          <w:noProof w:val="0"/>
          <w:color w:val="000000" w:themeColor="text1"/>
          <w:spacing w:val="0"/>
          <w:lang w:eastAsia="en-US"/>
        </w:rPr>
        <w:t xml:space="preserve">s </w:t>
      </w:r>
      <w:r w:rsidR="00A714C3" w:rsidRPr="00FC09B7">
        <w:rPr>
          <w:noProof w:val="0"/>
          <w:color w:val="000000" w:themeColor="text1"/>
          <w:spacing w:val="0"/>
          <w:lang w:eastAsia="en-US"/>
        </w:rPr>
        <w:t xml:space="preserve">like a </w:t>
      </w:r>
      <w:r w:rsidR="00334815" w:rsidRPr="00FC09B7">
        <w:rPr>
          <w:i/>
          <w:noProof w:val="0"/>
          <w:color w:val="000000" w:themeColor="text1"/>
          <w:spacing w:val="0"/>
          <w:lang w:eastAsia="en-US"/>
        </w:rPr>
        <w:t>Broker</w:t>
      </w:r>
      <w:r w:rsidR="00A714C3" w:rsidRPr="00FC09B7">
        <w:rPr>
          <w:noProof w:val="0"/>
          <w:color w:val="000000" w:themeColor="text1"/>
          <w:spacing w:val="0"/>
          <w:lang w:eastAsia="en-US"/>
        </w:rPr>
        <w:t>.</w:t>
      </w:r>
    </w:p>
    <w:p w14:paraId="3A99EBB2" w14:textId="7ABE03AB" w:rsidR="00A714C3" w:rsidRPr="00FC09B7" w:rsidRDefault="00A714C3" w:rsidP="00F500E5">
      <w:pPr>
        <w:pStyle w:val="ListParagraph"/>
        <w:numPr>
          <w:ilvl w:val="0"/>
          <w:numId w:val="29"/>
        </w:numPr>
        <w:spacing w:before="100" w:beforeAutospacing="1" w:after="100" w:afterAutospacing="1"/>
        <w:jc w:val="left"/>
        <w:rPr>
          <w:noProof w:val="0"/>
          <w:color w:val="000000" w:themeColor="text1"/>
          <w:spacing w:val="0"/>
          <w:lang w:eastAsia="en-US"/>
        </w:rPr>
      </w:pPr>
      <w:r w:rsidRPr="00FC09B7">
        <w:rPr>
          <w:noProof w:val="0"/>
          <w:color w:val="000000" w:themeColor="text1"/>
          <w:spacing w:val="0"/>
          <w:lang w:eastAsia="en-US"/>
        </w:rPr>
        <w:t xml:space="preserve">Message delivery is assumed to be direct </w:t>
      </w:r>
      <w:r w:rsidR="00DD46A1" w:rsidRPr="00FC09B7">
        <w:rPr>
          <w:noProof w:val="0"/>
          <w:color w:val="000000" w:themeColor="text1"/>
          <w:spacing w:val="0"/>
          <w:lang w:eastAsia="en-US"/>
        </w:rPr>
        <w:t>w</w:t>
      </w:r>
      <w:r w:rsidRPr="00FC09B7">
        <w:rPr>
          <w:noProof w:val="0"/>
          <w:color w:val="000000" w:themeColor="text1"/>
          <w:spacing w:val="0"/>
          <w:lang w:eastAsia="en-US"/>
        </w:rPr>
        <w:t xml:space="preserve">ithout </w:t>
      </w:r>
      <w:r w:rsidR="00DD46A1" w:rsidRPr="00FC09B7">
        <w:rPr>
          <w:noProof w:val="0"/>
          <w:color w:val="000000" w:themeColor="text1"/>
          <w:spacing w:val="0"/>
          <w:lang w:eastAsia="en-US"/>
        </w:rPr>
        <w:t>software intermediaries</w:t>
      </w:r>
      <w:r w:rsidR="00AA4BE8" w:rsidRPr="00FC09B7">
        <w:rPr>
          <w:noProof w:val="0"/>
          <w:color w:val="000000" w:themeColor="text1"/>
          <w:spacing w:val="0"/>
          <w:lang w:eastAsia="en-US"/>
        </w:rPr>
        <w:t xml:space="preserve"> and therefore provides reduced latency and overhead</w:t>
      </w:r>
      <w:r w:rsidRPr="00FC09B7">
        <w:rPr>
          <w:noProof w:val="0"/>
          <w:color w:val="000000" w:themeColor="text1"/>
          <w:spacing w:val="0"/>
          <w:lang w:eastAsia="en-US"/>
        </w:rPr>
        <w:t>.</w:t>
      </w:r>
    </w:p>
    <w:p w14:paraId="3DF3E5CE" w14:textId="281F0489" w:rsidR="00A714C3" w:rsidRPr="00FC09B7" w:rsidRDefault="00F77FA8" w:rsidP="00F500E5">
      <w:pPr>
        <w:pStyle w:val="ListParagraph"/>
        <w:numPr>
          <w:ilvl w:val="0"/>
          <w:numId w:val="29"/>
        </w:numPr>
        <w:spacing w:before="100" w:beforeAutospacing="1" w:after="100" w:afterAutospacing="1"/>
        <w:jc w:val="left"/>
        <w:rPr>
          <w:noProof w:val="0"/>
          <w:color w:val="000000" w:themeColor="text1"/>
          <w:spacing w:val="0"/>
          <w:lang w:eastAsia="en-US"/>
        </w:rPr>
      </w:pPr>
      <w:r w:rsidRPr="00FC09B7">
        <w:rPr>
          <w:noProof w:val="0"/>
          <w:color w:val="000000" w:themeColor="text1"/>
          <w:spacing w:val="0"/>
          <w:lang w:eastAsia="en-US"/>
        </w:rPr>
        <w:t>UDP p</w:t>
      </w:r>
      <w:r w:rsidR="00A714C3" w:rsidRPr="00FC09B7">
        <w:rPr>
          <w:noProof w:val="0"/>
          <w:color w:val="000000" w:themeColor="text1"/>
          <w:spacing w:val="0"/>
          <w:lang w:eastAsia="en-US"/>
        </w:rPr>
        <w:t>rotocol supports multiple subscribers using multicast addressing.</w:t>
      </w:r>
    </w:p>
    <w:p w14:paraId="0988AA6A" w14:textId="74FEB188" w:rsidR="008D0787" w:rsidRPr="00FC09B7" w:rsidRDefault="008D0787" w:rsidP="008D0787">
      <w:pPr>
        <w:pStyle w:val="Heading5"/>
      </w:pPr>
      <w:bookmarkStart w:id="242" w:name="_Ref459031042"/>
      <w:r w:rsidRPr="00FC09B7">
        <w:t>Br</w:t>
      </w:r>
      <w:r w:rsidR="00B65699">
        <w:t>oker-less model with OPC UA UDP</w:t>
      </w:r>
    </w:p>
    <w:p w14:paraId="5AFE47DF" w14:textId="39D23F78" w:rsidR="008D0787" w:rsidRPr="00FC09B7" w:rsidRDefault="008D0787" w:rsidP="008D0787">
      <w:pPr>
        <w:pStyle w:val="PARAGRAPH"/>
        <w:rPr>
          <w:rFonts w:eastAsia="平成明朝"/>
          <w:noProof w:val="0"/>
          <w:lang w:eastAsia="fr-FR"/>
        </w:rPr>
      </w:pPr>
      <w:r w:rsidRPr="00FC09B7">
        <w:rPr>
          <w:rFonts w:eastAsia="平成明朝"/>
          <w:noProof w:val="0"/>
          <w:lang w:eastAsia="fr-FR"/>
        </w:rPr>
        <w:fldChar w:fldCharType="begin"/>
      </w:r>
      <w:r w:rsidRPr="00FC09B7">
        <w:rPr>
          <w:rFonts w:eastAsia="平成明朝"/>
          <w:noProof w:val="0"/>
          <w:lang w:eastAsia="fr-FR"/>
        </w:rPr>
        <w:instrText xml:space="preserve"> REF _Ref408975726 \h </w:instrText>
      </w:r>
      <w:r w:rsidRPr="00FC09B7">
        <w:rPr>
          <w:rFonts w:eastAsia="平成明朝"/>
          <w:noProof w:val="0"/>
          <w:lang w:eastAsia="fr-FR"/>
        </w:rPr>
      </w:r>
      <w:r w:rsidRPr="00FC09B7">
        <w:rPr>
          <w:rFonts w:eastAsia="平成明朝"/>
          <w:noProof w:val="0"/>
          <w:lang w:eastAsia="fr-FR"/>
        </w:rPr>
        <w:fldChar w:fldCharType="separate"/>
      </w:r>
      <w:r w:rsidR="005333FC" w:rsidRPr="00FC09B7">
        <w:rPr>
          <w:noProof w:val="0"/>
        </w:rPr>
        <w:t xml:space="preserve">Figure </w:t>
      </w:r>
      <w:r w:rsidR="005333FC">
        <w:t>14</w:t>
      </w:r>
      <w:r w:rsidRPr="00FC09B7">
        <w:rPr>
          <w:rFonts w:eastAsia="平成明朝"/>
          <w:noProof w:val="0"/>
          <w:lang w:eastAsia="fr-FR"/>
        </w:rPr>
        <w:fldChar w:fldCharType="end"/>
      </w:r>
      <w:r w:rsidRPr="00FC09B7">
        <w:rPr>
          <w:rFonts w:eastAsia="平成明朝"/>
          <w:noProof w:val="0"/>
          <w:lang w:eastAsia="fr-FR"/>
        </w:rPr>
        <w:t xml:space="preserve"> depicts the applications, </w:t>
      </w:r>
      <w:r w:rsidR="0059635C">
        <w:rPr>
          <w:noProof w:val="0"/>
          <w:color w:val="000000" w:themeColor="text1"/>
        </w:rPr>
        <w:t>entities</w:t>
      </w:r>
      <w:r w:rsidR="0059635C" w:rsidRPr="00FC09B7">
        <w:rPr>
          <w:noProof w:val="0"/>
          <w:color w:val="000000" w:themeColor="text1"/>
        </w:rPr>
        <w:t xml:space="preserve"> </w:t>
      </w:r>
      <w:r w:rsidRPr="00FC09B7">
        <w:rPr>
          <w:rFonts w:eastAsia="平成明朝"/>
          <w:noProof w:val="0"/>
          <w:lang w:eastAsia="fr-FR"/>
        </w:rPr>
        <w:t xml:space="preserve">and messages involved in peer to peer communication using </w:t>
      </w:r>
      <w:r w:rsidR="00EC5B41">
        <w:rPr>
          <w:rFonts w:eastAsia="平成明朝"/>
          <w:noProof w:val="0"/>
          <w:lang w:eastAsia="fr-FR"/>
        </w:rPr>
        <w:t xml:space="preserve">UDP as </w:t>
      </w:r>
      <w:r w:rsidR="008F6E69">
        <w:rPr>
          <w:rFonts w:eastAsia="平成明朝"/>
          <w:noProof w:val="0"/>
          <w:lang w:eastAsia="fr-FR"/>
        </w:rPr>
        <w:t xml:space="preserve">a </w:t>
      </w:r>
      <w:r w:rsidRPr="00FC09B7">
        <w:rPr>
          <w:rFonts w:eastAsia="平成明朝"/>
          <w:noProof w:val="0"/>
          <w:lang w:eastAsia="fr-FR"/>
        </w:rPr>
        <w:t>protocol that do</w:t>
      </w:r>
      <w:r w:rsidR="00EC5B41">
        <w:rPr>
          <w:rFonts w:eastAsia="平成明朝"/>
          <w:noProof w:val="0"/>
          <w:lang w:eastAsia="fr-FR"/>
        </w:rPr>
        <w:t>es</w:t>
      </w:r>
      <w:r w:rsidRPr="00FC09B7">
        <w:rPr>
          <w:rFonts w:eastAsia="平成明朝"/>
          <w:noProof w:val="0"/>
          <w:lang w:eastAsia="fr-FR"/>
        </w:rPr>
        <w:t xml:space="preserve"> not require a </w:t>
      </w:r>
      <w:r w:rsidRPr="00FC09B7">
        <w:rPr>
          <w:rFonts w:eastAsia="平成明朝"/>
          <w:i/>
          <w:noProof w:val="0"/>
          <w:lang w:eastAsia="fr-FR"/>
        </w:rPr>
        <w:t>Broker</w:t>
      </w:r>
      <w:r w:rsidRPr="00FC09B7">
        <w:rPr>
          <w:rFonts w:eastAsia="平成明朝"/>
          <w:noProof w:val="0"/>
          <w:lang w:eastAsia="fr-FR"/>
        </w:rPr>
        <w:t>.</w:t>
      </w:r>
    </w:p>
    <w:p w14:paraId="68182C06" w14:textId="268450F9" w:rsidR="008D0787" w:rsidRPr="00FC09B7" w:rsidRDefault="00CF35C4" w:rsidP="00CF35C4">
      <w:pPr>
        <w:pStyle w:val="PARAGRAPH"/>
        <w:jc w:val="center"/>
        <w:rPr>
          <w:rFonts w:eastAsia="平成明朝"/>
          <w:noProof w:val="0"/>
          <w:lang w:eastAsia="fr-FR"/>
        </w:rPr>
      </w:pPr>
      <w:r w:rsidRPr="00FC09B7">
        <w:rPr>
          <w:noProof w:val="0"/>
        </w:rPr>
        <w:object w:dxaOrig="10677" w:dyaOrig="6184" w14:anchorId="3680E2C7">
          <v:shape id="_x0000_i1039" type="#_x0000_t75" style="width:421.5pt;height:242pt" o:ole="">
            <v:imagedata r:id="rId46" o:title=""/>
          </v:shape>
          <o:OLEObject Type="Embed" ProgID="Visio.Drawing.11" ShapeID="_x0000_i1039" DrawAspect="Content" ObjectID="_1579683270" r:id="rId47"/>
        </w:object>
      </w:r>
    </w:p>
    <w:p w14:paraId="025DBF3F" w14:textId="02354144" w:rsidR="008D0787" w:rsidRPr="00FC09B7" w:rsidRDefault="008D0787" w:rsidP="008D0787">
      <w:pPr>
        <w:pStyle w:val="FIGURE-title"/>
        <w:keepNext/>
        <w:spacing w:before="200" w:after="240"/>
        <w:rPr>
          <w:noProof w:val="0"/>
        </w:rPr>
      </w:pPr>
      <w:bookmarkStart w:id="243" w:name="_Ref408975726"/>
      <w:bookmarkStart w:id="244" w:name="_Toc505941432"/>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14</w:t>
      </w:r>
      <w:r w:rsidRPr="00FC09B7">
        <w:rPr>
          <w:noProof w:val="0"/>
        </w:rPr>
        <w:fldChar w:fldCharType="end"/>
      </w:r>
      <w:bookmarkEnd w:id="243"/>
      <w:r w:rsidRPr="00FC09B7">
        <w:rPr>
          <w:noProof w:val="0"/>
        </w:rPr>
        <w:t xml:space="preserve"> – UDP Multicast Overview</w:t>
      </w:r>
      <w:bookmarkEnd w:id="244"/>
    </w:p>
    <w:p w14:paraId="617E77ED" w14:textId="77777777" w:rsidR="008D0787" w:rsidRPr="00FC09B7" w:rsidRDefault="008D0787" w:rsidP="008D0787">
      <w:pPr>
        <w:pStyle w:val="PARAGRAPH"/>
        <w:rPr>
          <w:rFonts w:eastAsia="平成明朝"/>
          <w:noProof w:val="0"/>
          <w:lang w:eastAsia="fr-FR"/>
        </w:rPr>
      </w:pPr>
      <w:r w:rsidRPr="00FC09B7">
        <w:rPr>
          <w:rFonts w:eastAsia="平成明朝"/>
          <w:noProof w:val="0"/>
          <w:lang w:eastAsia="fr-FR"/>
        </w:rPr>
        <w:t xml:space="preserve">The </w:t>
      </w:r>
      <w:r w:rsidRPr="00FC09B7">
        <w:rPr>
          <w:rFonts w:eastAsia="平成明朝"/>
          <w:i/>
          <w:noProof w:val="0"/>
          <w:lang w:eastAsia="fr-FR"/>
        </w:rPr>
        <w:t>PublishSubscribe Object</w:t>
      </w:r>
      <w:r w:rsidRPr="00FC09B7">
        <w:rPr>
          <w:rFonts w:eastAsia="平成明朝"/>
          <w:noProof w:val="0"/>
          <w:lang w:eastAsia="fr-FR"/>
        </w:rPr>
        <w:t xml:space="preserve"> contains a connection </w:t>
      </w:r>
      <w:r w:rsidRPr="00FC09B7">
        <w:rPr>
          <w:rFonts w:eastAsia="平成明朝"/>
          <w:i/>
          <w:noProof w:val="0"/>
          <w:lang w:eastAsia="fr-FR"/>
        </w:rPr>
        <w:t>Object</w:t>
      </w:r>
      <w:r w:rsidRPr="00FC09B7">
        <w:rPr>
          <w:rFonts w:eastAsia="平成明朝"/>
          <w:noProof w:val="0"/>
          <w:lang w:eastAsia="fr-FR"/>
        </w:rPr>
        <w:t xml:space="preserve"> for each address like an IP multicast address. The connection can have one or more groups with </w:t>
      </w:r>
      <w:r w:rsidRPr="00FC09B7">
        <w:rPr>
          <w:rFonts w:eastAsia="平成明朝"/>
          <w:i/>
          <w:noProof w:val="0"/>
          <w:lang w:eastAsia="fr-FR"/>
        </w:rPr>
        <w:t>DataSetWriters</w:t>
      </w:r>
      <w:r w:rsidRPr="00FC09B7">
        <w:rPr>
          <w:rFonts w:eastAsia="平成明朝"/>
          <w:noProof w:val="0"/>
          <w:lang w:eastAsia="fr-FR"/>
        </w:rPr>
        <w:t xml:space="preserve">. A group can publish </w:t>
      </w:r>
      <w:r w:rsidRPr="00FC09B7">
        <w:rPr>
          <w:rFonts w:eastAsia="平成明朝"/>
          <w:i/>
          <w:noProof w:val="0"/>
          <w:lang w:eastAsia="fr-FR"/>
        </w:rPr>
        <w:t>DataSets</w:t>
      </w:r>
      <w:r w:rsidRPr="00FC09B7">
        <w:rPr>
          <w:rFonts w:eastAsia="平成明朝"/>
          <w:noProof w:val="0"/>
          <w:lang w:eastAsia="fr-FR"/>
        </w:rPr>
        <w:t xml:space="preserve"> at the defined publishing interval.</w:t>
      </w:r>
    </w:p>
    <w:p w14:paraId="4BCBA71A" w14:textId="77777777" w:rsidR="008D0787" w:rsidRPr="00FC09B7" w:rsidRDefault="008D0787" w:rsidP="008D0787">
      <w:pPr>
        <w:pStyle w:val="PARAGRAPH"/>
        <w:rPr>
          <w:rFonts w:eastAsia="平成明朝"/>
          <w:noProof w:val="0"/>
          <w:lang w:eastAsia="fr-FR"/>
        </w:rPr>
      </w:pPr>
      <w:r w:rsidRPr="00FC09B7">
        <w:rPr>
          <w:rFonts w:eastAsia="平成明朝"/>
          <w:noProof w:val="0"/>
          <w:lang w:eastAsia="fr-FR"/>
        </w:rPr>
        <w:t xml:space="preserve">In each publishing interval, a </w:t>
      </w:r>
      <w:r w:rsidRPr="00FC09B7">
        <w:rPr>
          <w:rFonts w:eastAsia="平成明朝"/>
          <w:i/>
          <w:noProof w:val="0"/>
          <w:lang w:eastAsia="fr-FR"/>
        </w:rPr>
        <w:t>DataSet</w:t>
      </w:r>
      <w:r w:rsidRPr="00FC09B7">
        <w:rPr>
          <w:rFonts w:eastAsia="平成明朝"/>
          <w:noProof w:val="0"/>
          <w:lang w:eastAsia="fr-FR"/>
        </w:rPr>
        <w:t xml:space="preserve"> is collected for a </w:t>
      </w:r>
      <w:r w:rsidRPr="00FC09B7">
        <w:rPr>
          <w:rFonts w:eastAsia="平成明朝"/>
          <w:i/>
          <w:noProof w:val="0"/>
          <w:lang w:eastAsia="fr-FR"/>
        </w:rPr>
        <w:t>PublishedDataSet</w:t>
      </w:r>
      <w:r w:rsidRPr="00FC09B7">
        <w:rPr>
          <w:rFonts w:eastAsia="平成明朝"/>
          <w:noProof w:val="0"/>
          <w:lang w:eastAsia="fr-FR"/>
        </w:rPr>
        <w:t xml:space="preserve"> which can be a list of sampled data items in the </w:t>
      </w:r>
      <w:r w:rsidRPr="00FC09B7">
        <w:rPr>
          <w:rFonts w:eastAsia="平成明朝"/>
          <w:i/>
          <w:noProof w:val="0"/>
          <w:lang w:eastAsia="fr-FR"/>
        </w:rPr>
        <w:t>Publisher</w:t>
      </w:r>
      <w:r w:rsidRPr="00FC09B7">
        <w:rPr>
          <w:rFonts w:eastAsia="平成明朝"/>
          <w:noProof w:val="0"/>
          <w:lang w:eastAsia="fr-FR"/>
        </w:rPr>
        <w:t xml:space="preserve"> OPC UA </w:t>
      </w:r>
      <w:r w:rsidRPr="00FC09B7">
        <w:rPr>
          <w:rFonts w:eastAsia="平成明朝"/>
          <w:i/>
          <w:noProof w:val="0"/>
          <w:lang w:eastAsia="fr-FR"/>
        </w:rPr>
        <w:t>Address Space</w:t>
      </w:r>
      <w:r w:rsidRPr="00FC09B7">
        <w:rPr>
          <w:rFonts w:eastAsia="平成明朝"/>
          <w:noProof w:val="0"/>
          <w:lang w:eastAsia="fr-FR"/>
        </w:rPr>
        <w:t xml:space="preserve">. For each </w:t>
      </w:r>
      <w:r w:rsidRPr="00FC09B7">
        <w:rPr>
          <w:rFonts w:eastAsia="平成明朝"/>
          <w:i/>
          <w:noProof w:val="0"/>
          <w:lang w:eastAsia="fr-FR"/>
        </w:rPr>
        <w:t>DataSet</w:t>
      </w:r>
      <w:r w:rsidRPr="00FC09B7">
        <w:rPr>
          <w:rFonts w:eastAsia="平成明朝"/>
          <w:noProof w:val="0"/>
          <w:lang w:eastAsia="fr-FR"/>
        </w:rPr>
        <w:t xml:space="preserve"> a </w:t>
      </w:r>
      <w:r w:rsidRPr="00FC09B7">
        <w:rPr>
          <w:i/>
          <w:noProof w:val="0"/>
        </w:rPr>
        <w:lastRenderedPageBreak/>
        <w:t>DataSetMessage</w:t>
      </w:r>
      <w:r w:rsidRPr="00FC09B7">
        <w:rPr>
          <w:noProof w:val="0"/>
        </w:rPr>
        <w:t xml:space="preserve"> is</w:t>
      </w:r>
      <w:r w:rsidRPr="00FC09B7">
        <w:rPr>
          <w:rFonts w:eastAsia="平成明朝"/>
          <w:noProof w:val="0"/>
          <w:lang w:eastAsia="fr-FR"/>
        </w:rPr>
        <w:t xml:space="preserve"> created. The </w:t>
      </w:r>
      <w:r w:rsidRPr="00FC09B7">
        <w:rPr>
          <w:i/>
          <w:noProof w:val="0"/>
        </w:rPr>
        <w:t>DataSetMessages</w:t>
      </w:r>
      <w:r w:rsidRPr="00FC09B7">
        <w:rPr>
          <w:noProof w:val="0"/>
        </w:rPr>
        <w:t xml:space="preserve"> are</w:t>
      </w:r>
      <w:r w:rsidRPr="00FC09B7">
        <w:rPr>
          <w:rFonts w:eastAsia="平成明朝"/>
          <w:noProof w:val="0"/>
          <w:lang w:eastAsia="fr-FR"/>
        </w:rPr>
        <w:t xml:space="preserve"> sent in a </w:t>
      </w:r>
      <w:r w:rsidRPr="00FC09B7">
        <w:rPr>
          <w:rFonts w:eastAsia="平成明朝"/>
          <w:i/>
          <w:noProof w:val="0"/>
          <w:lang w:eastAsia="fr-FR"/>
        </w:rPr>
        <w:t>NetworkMessage</w:t>
      </w:r>
      <w:r w:rsidRPr="00FC09B7">
        <w:rPr>
          <w:rFonts w:eastAsia="平成明朝"/>
          <w:noProof w:val="0"/>
          <w:lang w:eastAsia="fr-FR"/>
        </w:rPr>
        <w:t xml:space="preserve"> to the IP multicast address.</w:t>
      </w:r>
    </w:p>
    <w:p w14:paraId="5ED65F6B" w14:textId="77777777" w:rsidR="008D0787" w:rsidRPr="00FC09B7" w:rsidRDefault="008D0787" w:rsidP="008D0787">
      <w:pPr>
        <w:pStyle w:val="PARAGRAPH"/>
        <w:rPr>
          <w:rFonts w:eastAsia="平成明朝"/>
          <w:noProof w:val="0"/>
          <w:lang w:eastAsia="fr-FR"/>
        </w:rPr>
      </w:pPr>
      <w:r w:rsidRPr="00FC09B7">
        <w:rPr>
          <w:rFonts w:eastAsia="平成明朝"/>
          <w:noProof w:val="0"/>
          <w:lang w:eastAsia="fr-FR"/>
        </w:rPr>
        <w:t xml:space="preserve">OPC UA </w:t>
      </w:r>
      <w:r w:rsidRPr="00FC09B7">
        <w:rPr>
          <w:rFonts w:eastAsia="平成明朝"/>
          <w:i/>
          <w:noProof w:val="0"/>
          <w:lang w:eastAsia="fr-FR"/>
        </w:rPr>
        <w:t>Applications</w:t>
      </w:r>
      <w:r w:rsidRPr="00FC09B7">
        <w:rPr>
          <w:rFonts w:eastAsia="平成明朝"/>
          <w:noProof w:val="0"/>
          <w:lang w:eastAsia="fr-FR"/>
        </w:rPr>
        <w:t xml:space="preserve"> like HMI applications would use the values of the </w:t>
      </w:r>
      <w:r w:rsidRPr="00FC09B7">
        <w:rPr>
          <w:i/>
          <w:noProof w:val="0"/>
        </w:rPr>
        <w:t>DataSetMessage</w:t>
      </w:r>
      <w:r w:rsidRPr="00FC09B7">
        <w:rPr>
          <w:noProof w:val="0"/>
        </w:rPr>
        <w:t xml:space="preserve"> </w:t>
      </w:r>
      <w:r w:rsidRPr="00FC09B7">
        <w:rPr>
          <w:rFonts w:eastAsia="平成明朝"/>
          <w:noProof w:val="0"/>
          <w:lang w:eastAsia="fr-FR"/>
        </w:rPr>
        <w:t>that they are interested in.</w:t>
      </w:r>
    </w:p>
    <w:p w14:paraId="611776F1" w14:textId="77777777" w:rsidR="008D0787" w:rsidRPr="00FC09B7" w:rsidRDefault="008D0787" w:rsidP="008D0787">
      <w:pPr>
        <w:pStyle w:val="PARAGRAPH"/>
      </w:pPr>
      <w:r w:rsidRPr="00FC09B7">
        <w:rPr>
          <w:rFonts w:eastAsia="平成明朝"/>
          <w:noProof w:val="0"/>
          <w:lang w:eastAsia="fr-FR"/>
        </w:rPr>
        <w:t xml:space="preserve">An OPC UA </w:t>
      </w:r>
      <w:r w:rsidRPr="00FC09B7">
        <w:rPr>
          <w:rFonts w:eastAsia="平成明朝"/>
          <w:i/>
          <w:noProof w:val="0"/>
          <w:lang w:eastAsia="fr-FR"/>
        </w:rPr>
        <w:t>Application</w:t>
      </w:r>
      <w:r w:rsidRPr="00FC09B7">
        <w:rPr>
          <w:rFonts w:eastAsia="平成明朝"/>
          <w:noProof w:val="0"/>
          <w:lang w:eastAsia="fr-FR"/>
        </w:rPr>
        <w:t xml:space="preserve"> that maps data fields from UADP </w:t>
      </w:r>
      <w:r w:rsidRPr="00FC09B7">
        <w:rPr>
          <w:i/>
          <w:noProof w:val="0"/>
        </w:rPr>
        <w:t>DataSetMessages</w:t>
      </w:r>
      <w:r w:rsidRPr="00FC09B7">
        <w:rPr>
          <w:noProof w:val="0"/>
        </w:rPr>
        <w:t xml:space="preserve"> </w:t>
      </w:r>
      <w:r w:rsidRPr="00FC09B7">
        <w:rPr>
          <w:rFonts w:eastAsia="平成明朝"/>
          <w:noProof w:val="0"/>
          <w:lang w:eastAsia="fr-FR"/>
        </w:rPr>
        <w:t xml:space="preserve">to internal </w:t>
      </w:r>
      <w:r w:rsidRPr="00FC09B7">
        <w:rPr>
          <w:rFonts w:eastAsia="平成明朝"/>
          <w:i/>
          <w:noProof w:val="0"/>
          <w:lang w:eastAsia="fr-FR"/>
        </w:rPr>
        <w:t>Variables</w:t>
      </w:r>
      <w:r w:rsidRPr="00FC09B7">
        <w:rPr>
          <w:rFonts w:eastAsia="平成明朝"/>
          <w:noProof w:val="0"/>
          <w:lang w:eastAsia="fr-FR"/>
        </w:rPr>
        <w:t xml:space="preserve"> can be configured through the </w:t>
      </w:r>
      <w:r w:rsidRPr="00FC09B7">
        <w:rPr>
          <w:rFonts w:eastAsia="平成明朝"/>
          <w:i/>
          <w:noProof w:val="0"/>
          <w:lang w:eastAsia="fr-FR"/>
        </w:rPr>
        <w:t>DataSetReader Object</w:t>
      </w:r>
      <w:r w:rsidRPr="00FC09B7">
        <w:rPr>
          <w:rFonts w:eastAsia="平成明朝"/>
          <w:noProof w:val="0"/>
          <w:lang w:eastAsia="fr-FR"/>
        </w:rPr>
        <w:t xml:space="preserve"> and dispatcher in the </w:t>
      </w:r>
      <w:r w:rsidRPr="00FC09B7">
        <w:rPr>
          <w:rFonts w:eastAsia="平成明朝"/>
          <w:i/>
          <w:noProof w:val="0"/>
          <w:lang w:eastAsia="fr-FR"/>
        </w:rPr>
        <w:t>Subscriber</w:t>
      </w:r>
      <w:r w:rsidRPr="00FC09B7">
        <w:rPr>
          <w:rFonts w:eastAsia="平成明朝"/>
          <w:noProof w:val="0"/>
          <w:lang w:eastAsia="fr-FR"/>
        </w:rPr>
        <w:t xml:space="preserve">. The configuration of a </w:t>
      </w:r>
      <w:r w:rsidRPr="00FC09B7">
        <w:rPr>
          <w:rFonts w:eastAsia="平成明朝"/>
          <w:i/>
          <w:noProof w:val="0"/>
          <w:lang w:eastAsia="fr-FR"/>
        </w:rPr>
        <w:t>DataSetReader</w:t>
      </w:r>
      <w:r w:rsidRPr="00FC09B7">
        <w:rPr>
          <w:rFonts w:eastAsia="平成明朝"/>
          <w:noProof w:val="0"/>
          <w:lang w:eastAsia="fr-FR"/>
        </w:rPr>
        <w:t xml:space="preserve"> defines how to decode the DataSetMessage to a </w:t>
      </w:r>
      <w:r w:rsidRPr="00FC09B7">
        <w:rPr>
          <w:rFonts w:eastAsia="平成明朝"/>
          <w:i/>
          <w:noProof w:val="0"/>
          <w:lang w:eastAsia="fr-FR"/>
        </w:rPr>
        <w:t>DataSet</w:t>
      </w:r>
      <w:r w:rsidRPr="00FC09B7">
        <w:rPr>
          <w:rFonts w:eastAsia="平成明朝"/>
          <w:noProof w:val="0"/>
          <w:lang w:eastAsia="fr-FR"/>
        </w:rPr>
        <w:t xml:space="preserve">. The </w:t>
      </w:r>
      <w:r w:rsidRPr="00FC09B7">
        <w:rPr>
          <w:rFonts w:eastAsia="平成明朝"/>
          <w:i/>
          <w:noProof w:val="0"/>
          <w:lang w:eastAsia="fr-FR"/>
        </w:rPr>
        <w:t>SubscribedDataSet</w:t>
      </w:r>
      <w:r w:rsidRPr="00FC09B7">
        <w:rPr>
          <w:rFonts w:eastAsia="平成明朝"/>
          <w:noProof w:val="0"/>
          <w:lang w:eastAsia="fr-FR"/>
        </w:rPr>
        <w:t xml:space="preserve"> defines which field in the </w:t>
      </w:r>
      <w:r w:rsidRPr="00FC09B7">
        <w:rPr>
          <w:i/>
          <w:noProof w:val="0"/>
        </w:rPr>
        <w:t xml:space="preserve">DataSet </w:t>
      </w:r>
      <w:r w:rsidRPr="00FC09B7">
        <w:rPr>
          <w:rFonts w:eastAsia="平成明朝"/>
          <w:noProof w:val="0"/>
          <w:lang w:eastAsia="fr-FR"/>
        </w:rPr>
        <w:t xml:space="preserve">is mapped to which </w:t>
      </w:r>
      <w:r w:rsidRPr="00FC09B7">
        <w:rPr>
          <w:rFonts w:eastAsia="平成明朝"/>
          <w:i/>
          <w:noProof w:val="0"/>
          <w:lang w:eastAsia="fr-FR"/>
        </w:rPr>
        <w:t>Variable</w:t>
      </w:r>
      <w:r w:rsidRPr="00FC09B7">
        <w:rPr>
          <w:rFonts w:eastAsia="平成明朝"/>
          <w:noProof w:val="0"/>
          <w:lang w:eastAsia="fr-FR"/>
        </w:rPr>
        <w:t xml:space="preserve"> in the OPC UA </w:t>
      </w:r>
      <w:r w:rsidRPr="00FC09B7">
        <w:rPr>
          <w:rFonts w:eastAsia="平成明朝"/>
          <w:i/>
          <w:noProof w:val="0"/>
          <w:lang w:eastAsia="fr-FR"/>
        </w:rPr>
        <w:t>Application</w:t>
      </w:r>
      <w:r w:rsidRPr="00FC09B7">
        <w:rPr>
          <w:rFonts w:eastAsia="平成明朝"/>
          <w:noProof w:val="0"/>
          <w:lang w:eastAsia="fr-FR"/>
        </w:rPr>
        <w:t>.</w:t>
      </w:r>
    </w:p>
    <w:p w14:paraId="5C3AEB0B" w14:textId="3F582789" w:rsidR="008D0787" w:rsidRDefault="008D0787" w:rsidP="008D0787">
      <w:pPr>
        <w:pStyle w:val="PARAGRAPH"/>
        <w:rPr>
          <w:noProof w:val="0"/>
        </w:rPr>
      </w:pPr>
      <w:r w:rsidRPr="00FC09B7">
        <w:rPr>
          <w:rFonts w:eastAsia="平成明朝"/>
          <w:noProof w:val="0"/>
          <w:lang w:eastAsia="fr-FR"/>
        </w:rPr>
        <w:t xml:space="preserve">With OPC UA UDP </w:t>
      </w:r>
      <w:r w:rsidRPr="00FC09B7">
        <w:rPr>
          <w:noProof w:val="0"/>
        </w:rPr>
        <w:t xml:space="preserve">there is no guarantee of timeliness, delivery, ordering, or duplicate protection. The sequence numbers in </w:t>
      </w:r>
      <w:r w:rsidRPr="00FC09B7">
        <w:rPr>
          <w:i/>
          <w:noProof w:val="0"/>
        </w:rPr>
        <w:t>DataSetMessages</w:t>
      </w:r>
      <w:r w:rsidRPr="00FC09B7">
        <w:rPr>
          <w:noProof w:val="0"/>
        </w:rPr>
        <w:t xml:space="preserve"> provide a solution for ordering and duplicate detection. The reliability is improved by the option to send the complete </w:t>
      </w:r>
      <w:r w:rsidRPr="00FC09B7">
        <w:rPr>
          <w:i/>
          <w:noProof w:val="0"/>
        </w:rPr>
        <w:t>DataSet</w:t>
      </w:r>
      <w:r w:rsidRPr="00FC09B7">
        <w:rPr>
          <w:noProof w:val="0"/>
        </w:rPr>
        <w:t xml:space="preserve"> in every </w:t>
      </w:r>
      <w:r w:rsidRPr="00FC09B7">
        <w:rPr>
          <w:i/>
          <w:noProof w:val="0"/>
        </w:rPr>
        <w:t>DataSetMessage</w:t>
      </w:r>
      <w:r w:rsidRPr="00FC09B7">
        <w:rPr>
          <w:noProof w:val="0"/>
        </w:rPr>
        <w:t xml:space="preserve"> or with the option to repeat </w:t>
      </w:r>
      <w:r w:rsidRPr="00FC09B7">
        <w:rPr>
          <w:i/>
          <w:noProof w:val="0"/>
        </w:rPr>
        <w:t>NetworkMessages</w:t>
      </w:r>
      <w:r w:rsidRPr="00FC09B7">
        <w:rPr>
          <w:noProof w:val="0"/>
        </w:rPr>
        <w:t>.</w:t>
      </w:r>
    </w:p>
    <w:p w14:paraId="696C65F2" w14:textId="6B4F5175" w:rsidR="00511FDC" w:rsidRPr="00FC09B7" w:rsidRDefault="00511FDC" w:rsidP="008D0787">
      <w:pPr>
        <w:pStyle w:val="PARAGRAPH"/>
        <w:rPr>
          <w:noProof w:val="0"/>
        </w:rPr>
      </w:pPr>
      <w:r>
        <w:rPr>
          <w:noProof w:val="0"/>
        </w:rPr>
        <w:t xml:space="preserve">Other transport protocol mappings used with the broker-less model could provide </w:t>
      </w:r>
      <w:r w:rsidRPr="00FC09B7">
        <w:rPr>
          <w:noProof w:val="0"/>
        </w:rPr>
        <w:t>guarantee of timeliness, delivery, ordering, or duplicate protection.</w:t>
      </w:r>
    </w:p>
    <w:p w14:paraId="50C3D704" w14:textId="77777777" w:rsidR="00A714C3" w:rsidRPr="00FC09B7" w:rsidRDefault="00A714C3" w:rsidP="00F500E5">
      <w:pPr>
        <w:pStyle w:val="Heading4"/>
        <w:numPr>
          <w:ilvl w:val="3"/>
          <w:numId w:val="27"/>
        </w:numPr>
      </w:pPr>
      <w:bookmarkStart w:id="245" w:name="_Ref503214385"/>
      <w:r w:rsidRPr="00FC09B7">
        <w:t>Broker-based Middleware</w:t>
      </w:r>
      <w:bookmarkEnd w:id="242"/>
      <w:bookmarkEnd w:id="245"/>
    </w:p>
    <w:p w14:paraId="1DF27A8C" w14:textId="77777777" w:rsidR="008D0787" w:rsidRPr="00FC09B7" w:rsidRDefault="008D0787" w:rsidP="008D0787">
      <w:pPr>
        <w:pStyle w:val="Heading5"/>
      </w:pPr>
      <w:r w:rsidRPr="00FC09B7">
        <w:t>General</w:t>
      </w:r>
    </w:p>
    <w:p w14:paraId="61DA1DA4" w14:textId="70E8E9FA" w:rsidR="0043428D" w:rsidRPr="00FC09B7" w:rsidRDefault="00A714C3" w:rsidP="008D0787">
      <w:pPr>
        <w:pStyle w:val="PARAGRAPH"/>
        <w:rPr>
          <w:lang w:eastAsia="en-US"/>
        </w:rPr>
      </w:pPr>
      <w:r w:rsidRPr="00FC09B7">
        <w:rPr>
          <w:lang w:eastAsia="en-US"/>
        </w:rPr>
        <w:t xml:space="preserve">This option assumes a messaging </w:t>
      </w:r>
      <w:r w:rsidR="00D23C07" w:rsidRPr="00FC09B7">
        <w:rPr>
          <w:i/>
          <w:lang w:eastAsia="en-US"/>
        </w:rPr>
        <w:t>Broker</w:t>
      </w:r>
      <w:r w:rsidRPr="00FC09B7">
        <w:rPr>
          <w:lang w:eastAsia="en-US"/>
        </w:rPr>
        <w:t xml:space="preserve"> in the middle</w:t>
      </w:r>
      <w:r w:rsidR="00E26CC2" w:rsidRPr="00FC09B7">
        <w:rPr>
          <w:lang w:eastAsia="en-US"/>
        </w:rPr>
        <w:t xml:space="preserve"> as shown in </w:t>
      </w:r>
      <w:r w:rsidR="00E26CC2" w:rsidRPr="00FC09B7">
        <w:rPr>
          <w:lang w:eastAsia="en-US"/>
        </w:rPr>
        <w:fldChar w:fldCharType="begin"/>
      </w:r>
      <w:r w:rsidR="00E26CC2" w:rsidRPr="00FC09B7">
        <w:rPr>
          <w:lang w:eastAsia="en-US"/>
        </w:rPr>
        <w:instrText xml:space="preserve"> REF _Ref462837081 \h </w:instrText>
      </w:r>
      <w:r w:rsidR="008D0787" w:rsidRPr="00FC09B7">
        <w:rPr>
          <w:lang w:eastAsia="en-US"/>
        </w:rPr>
        <w:instrText xml:space="preserve"> \* MERGEFORMAT </w:instrText>
      </w:r>
      <w:r w:rsidR="00E26CC2" w:rsidRPr="00FC09B7">
        <w:rPr>
          <w:lang w:eastAsia="en-US"/>
        </w:rPr>
      </w:r>
      <w:r w:rsidR="00E26CC2" w:rsidRPr="00FC09B7">
        <w:rPr>
          <w:lang w:eastAsia="en-US"/>
        </w:rPr>
        <w:fldChar w:fldCharType="separate"/>
      </w:r>
      <w:r w:rsidR="005333FC" w:rsidRPr="005333FC">
        <w:t>Figure 15</w:t>
      </w:r>
      <w:r w:rsidR="00E26CC2" w:rsidRPr="00FC09B7">
        <w:rPr>
          <w:lang w:eastAsia="en-US"/>
        </w:rPr>
        <w:fldChar w:fldCharType="end"/>
      </w:r>
      <w:r w:rsidRPr="00FC09B7">
        <w:rPr>
          <w:lang w:eastAsia="en-US"/>
        </w:rPr>
        <w:t>. No application is speaking directly to other application</w:t>
      </w:r>
      <w:r w:rsidR="00FE459F" w:rsidRPr="00FC09B7">
        <w:rPr>
          <w:lang w:eastAsia="en-US"/>
        </w:rPr>
        <w:t>s</w:t>
      </w:r>
      <w:r w:rsidRPr="00FC09B7">
        <w:rPr>
          <w:lang w:eastAsia="en-US"/>
        </w:rPr>
        <w:t xml:space="preserve">. All the communication is passed through the </w:t>
      </w:r>
      <w:r w:rsidR="00D23C07" w:rsidRPr="00FC09B7">
        <w:rPr>
          <w:i/>
          <w:lang w:eastAsia="en-US"/>
        </w:rPr>
        <w:t>B</w:t>
      </w:r>
      <w:r w:rsidRPr="00FC09B7">
        <w:rPr>
          <w:i/>
          <w:lang w:eastAsia="en-US"/>
        </w:rPr>
        <w:t>roker</w:t>
      </w:r>
      <w:r w:rsidRPr="00FC09B7">
        <w:rPr>
          <w:lang w:eastAsia="en-US"/>
        </w:rPr>
        <w:t xml:space="preserve">. The </w:t>
      </w:r>
      <w:r w:rsidR="00D23C07" w:rsidRPr="00FC09B7">
        <w:rPr>
          <w:i/>
          <w:lang w:eastAsia="en-US"/>
        </w:rPr>
        <w:t>Broker</w:t>
      </w:r>
      <w:r w:rsidR="00D23C07" w:rsidRPr="00FC09B7">
        <w:rPr>
          <w:lang w:eastAsia="en-US"/>
        </w:rPr>
        <w:t xml:space="preserve"> </w:t>
      </w:r>
      <w:r w:rsidRPr="00FC09B7">
        <w:rPr>
          <w:lang w:eastAsia="en-US"/>
        </w:rPr>
        <w:t xml:space="preserve">routes the </w:t>
      </w:r>
      <w:r w:rsidRPr="00FC09B7">
        <w:rPr>
          <w:i/>
        </w:rPr>
        <w:t>Network</w:t>
      </w:r>
      <w:r w:rsidRPr="00FC09B7">
        <w:rPr>
          <w:i/>
          <w:lang w:eastAsia="en-US"/>
        </w:rPr>
        <w:t>Message</w:t>
      </w:r>
      <w:r w:rsidRPr="00FC09B7">
        <w:rPr>
          <w:lang w:eastAsia="en-US"/>
        </w:rPr>
        <w:t>s to the right applications based on business criteria ("queue name", "routing key", "topic" etc.) rather than on physical topology (IP addresses, host names).</w:t>
      </w:r>
    </w:p>
    <w:p w14:paraId="78ECF17D" w14:textId="0E4F4958" w:rsidR="00A714C3" w:rsidRPr="00FC09B7" w:rsidRDefault="00CF35C4" w:rsidP="00A714C3">
      <w:pPr>
        <w:spacing w:before="100" w:beforeAutospacing="1" w:after="100" w:afterAutospacing="1"/>
        <w:jc w:val="center"/>
        <w:rPr>
          <w:noProof w:val="0"/>
          <w:color w:val="000000" w:themeColor="text1"/>
          <w:spacing w:val="0"/>
          <w:lang w:eastAsia="en-US"/>
        </w:rPr>
      </w:pPr>
      <w:r w:rsidRPr="00FC09B7">
        <w:rPr>
          <w:color w:val="000000" w:themeColor="text1"/>
        </w:rPr>
        <w:object w:dxaOrig="11170" w:dyaOrig="6034" w14:anchorId="1BF1B13A">
          <v:shape id="_x0000_i1040" type="#_x0000_t75" style="width:293pt;height:164.5pt" o:ole="">
            <v:imagedata r:id="rId48" o:title=""/>
          </v:shape>
          <o:OLEObject Type="Embed" ProgID="Visio.Drawing.11" ShapeID="_x0000_i1040" DrawAspect="Content" ObjectID="_1579683271" r:id="rId49"/>
        </w:object>
      </w:r>
    </w:p>
    <w:p w14:paraId="3385E8C3" w14:textId="066EBF43" w:rsidR="0073217E" w:rsidRPr="00FC09B7" w:rsidRDefault="00E26CC2" w:rsidP="0073217E">
      <w:pPr>
        <w:pStyle w:val="FIGURE-title"/>
        <w:keepNext/>
        <w:spacing w:before="0" w:after="240"/>
        <w:rPr>
          <w:noProof w:val="0"/>
          <w:color w:val="000000" w:themeColor="text1"/>
        </w:rPr>
      </w:pPr>
      <w:bookmarkStart w:id="246" w:name="_Ref462837081"/>
      <w:bookmarkStart w:id="247" w:name="_Toc505941433"/>
      <w:r w:rsidRPr="00FC09B7">
        <w:rPr>
          <w:noProof w:val="0"/>
          <w:color w:val="000000" w:themeColor="text1"/>
        </w:rPr>
        <w:t xml:space="preserve">Figure </w:t>
      </w:r>
      <w:r w:rsidRPr="00FC09B7">
        <w:rPr>
          <w:noProof w:val="0"/>
          <w:color w:val="000000" w:themeColor="text1"/>
        </w:rPr>
        <w:fldChar w:fldCharType="begin"/>
      </w:r>
      <w:r w:rsidRPr="00FC09B7">
        <w:rPr>
          <w:noProof w:val="0"/>
          <w:color w:val="000000" w:themeColor="text1"/>
        </w:rPr>
        <w:instrText xml:space="preserve"> SEQ Figure \* ARABIC </w:instrText>
      </w:r>
      <w:r w:rsidRPr="00FC09B7">
        <w:rPr>
          <w:noProof w:val="0"/>
          <w:color w:val="000000" w:themeColor="text1"/>
        </w:rPr>
        <w:fldChar w:fldCharType="separate"/>
      </w:r>
      <w:r w:rsidR="005333FC">
        <w:rPr>
          <w:color w:val="000000" w:themeColor="text1"/>
        </w:rPr>
        <w:t>15</w:t>
      </w:r>
      <w:r w:rsidRPr="00FC09B7">
        <w:rPr>
          <w:noProof w:val="0"/>
          <w:color w:val="000000" w:themeColor="text1"/>
        </w:rPr>
        <w:fldChar w:fldCharType="end"/>
      </w:r>
      <w:bookmarkEnd w:id="246"/>
      <w:r w:rsidRPr="00FC09B7">
        <w:rPr>
          <w:noProof w:val="0"/>
          <w:color w:val="000000" w:themeColor="text1"/>
        </w:rPr>
        <w:t xml:space="preserve"> – PubSub using broker</w:t>
      </w:r>
      <w:bookmarkEnd w:id="247"/>
    </w:p>
    <w:p w14:paraId="34F9350F" w14:textId="194B5923" w:rsidR="00A714C3" w:rsidRPr="00FC09B7" w:rsidRDefault="00A714C3" w:rsidP="008D0787">
      <w:pPr>
        <w:pStyle w:val="PARAGRAPH"/>
        <w:rPr>
          <w:lang w:eastAsia="en-US"/>
        </w:rPr>
      </w:pPr>
      <w:r w:rsidRPr="00FC09B7">
        <w:rPr>
          <w:lang w:eastAsia="en-US"/>
        </w:rPr>
        <w:t xml:space="preserve">Advantages </w:t>
      </w:r>
      <w:r w:rsidR="00FE459F" w:rsidRPr="00FC09B7">
        <w:rPr>
          <w:lang w:eastAsia="en-US"/>
        </w:rPr>
        <w:t xml:space="preserve">of </w:t>
      </w:r>
      <w:r w:rsidRPr="00FC09B7">
        <w:rPr>
          <w:lang w:eastAsia="en-US"/>
        </w:rPr>
        <w:t>this m</w:t>
      </w:r>
      <w:r w:rsidR="008D0787" w:rsidRPr="00FC09B7">
        <w:rPr>
          <w:lang w:eastAsia="en-US"/>
        </w:rPr>
        <w:t xml:space="preserve">odel (partly depending on used </w:t>
      </w:r>
      <w:r w:rsidR="008D0787" w:rsidRPr="00FC09B7">
        <w:rPr>
          <w:i/>
          <w:lang w:eastAsia="en-US"/>
        </w:rPr>
        <w:t>B</w:t>
      </w:r>
      <w:r w:rsidRPr="00FC09B7">
        <w:rPr>
          <w:i/>
          <w:lang w:eastAsia="en-US"/>
        </w:rPr>
        <w:t>roker</w:t>
      </w:r>
      <w:r w:rsidRPr="00FC09B7">
        <w:rPr>
          <w:lang w:eastAsia="en-US"/>
        </w:rPr>
        <w:t xml:space="preserve"> and its configuration)</w:t>
      </w:r>
      <w:r w:rsidR="008A02D5" w:rsidRPr="00FC09B7">
        <w:rPr>
          <w:lang w:eastAsia="en-US"/>
        </w:rPr>
        <w:t xml:space="preserve"> include</w:t>
      </w:r>
      <w:r w:rsidRPr="00FC09B7">
        <w:rPr>
          <w:lang w:eastAsia="en-US"/>
        </w:rPr>
        <w:t>:</w:t>
      </w:r>
    </w:p>
    <w:p w14:paraId="5775429C" w14:textId="3D29AAF1" w:rsidR="00A714C3" w:rsidRPr="00FC09B7" w:rsidRDefault="006147CB" w:rsidP="00F500E5">
      <w:pPr>
        <w:pStyle w:val="ListParagraph"/>
        <w:numPr>
          <w:ilvl w:val="0"/>
          <w:numId w:val="29"/>
        </w:numPr>
        <w:spacing w:before="100" w:beforeAutospacing="1" w:after="100" w:afterAutospacing="1"/>
        <w:jc w:val="left"/>
        <w:rPr>
          <w:noProof w:val="0"/>
          <w:spacing w:val="0"/>
          <w:lang w:eastAsia="en-US"/>
        </w:rPr>
      </w:pPr>
      <w:r w:rsidRPr="00FC09B7">
        <w:rPr>
          <w:i/>
          <w:noProof w:val="0"/>
          <w:spacing w:val="0"/>
          <w:lang w:eastAsia="en-US"/>
        </w:rPr>
        <w:t>Publisher</w:t>
      </w:r>
      <w:r w:rsidR="00A714C3" w:rsidRPr="00FC09B7">
        <w:rPr>
          <w:noProof w:val="0"/>
          <w:spacing w:val="0"/>
          <w:lang w:eastAsia="en-US"/>
        </w:rPr>
        <w:t xml:space="preserve"> and </w:t>
      </w:r>
      <w:r w:rsidRPr="00FC09B7">
        <w:rPr>
          <w:i/>
          <w:noProof w:val="0"/>
          <w:spacing w:val="0"/>
          <w:lang w:eastAsia="en-US"/>
        </w:rPr>
        <w:t>Subscriber</w:t>
      </w:r>
      <w:r w:rsidR="00A714C3" w:rsidRPr="00FC09B7">
        <w:rPr>
          <w:noProof w:val="0"/>
          <w:spacing w:val="0"/>
          <w:lang w:eastAsia="en-US"/>
        </w:rPr>
        <w:t xml:space="preserve"> do no</w:t>
      </w:r>
      <w:r w:rsidR="00993B44" w:rsidRPr="00FC09B7">
        <w:rPr>
          <w:noProof w:val="0"/>
          <w:spacing w:val="0"/>
          <w:lang w:eastAsia="en-US"/>
        </w:rPr>
        <w:t>t have to be directly addressable</w:t>
      </w:r>
      <w:r w:rsidR="00A714C3" w:rsidRPr="00FC09B7">
        <w:rPr>
          <w:noProof w:val="0"/>
          <w:spacing w:val="0"/>
          <w:lang w:eastAsia="en-US"/>
        </w:rPr>
        <w:t>. They can be anyw</w:t>
      </w:r>
      <w:r w:rsidR="00F77FA8" w:rsidRPr="00FC09B7">
        <w:rPr>
          <w:noProof w:val="0"/>
          <w:spacing w:val="0"/>
          <w:lang w:eastAsia="en-US"/>
        </w:rPr>
        <w:t>he</w:t>
      </w:r>
      <w:r w:rsidR="00A714C3" w:rsidRPr="00FC09B7">
        <w:rPr>
          <w:noProof w:val="0"/>
          <w:spacing w:val="0"/>
          <w:lang w:eastAsia="en-US"/>
        </w:rPr>
        <w:t xml:space="preserve">re as long as they have access to the </w:t>
      </w:r>
      <w:r w:rsidRPr="00FC09B7">
        <w:rPr>
          <w:i/>
          <w:noProof w:val="0"/>
          <w:spacing w:val="0"/>
          <w:lang w:eastAsia="en-US"/>
        </w:rPr>
        <w:t>B</w:t>
      </w:r>
      <w:r w:rsidR="00E26CC2" w:rsidRPr="00FC09B7">
        <w:rPr>
          <w:i/>
          <w:noProof w:val="0"/>
          <w:spacing w:val="0"/>
          <w:lang w:eastAsia="en-US"/>
        </w:rPr>
        <w:t>roker</w:t>
      </w:r>
      <w:r w:rsidR="00A714C3" w:rsidRPr="00FC09B7">
        <w:rPr>
          <w:noProof w:val="0"/>
          <w:spacing w:val="0"/>
          <w:lang w:eastAsia="en-US"/>
        </w:rPr>
        <w:t>.</w:t>
      </w:r>
    </w:p>
    <w:p w14:paraId="4889436C" w14:textId="0A9F873D" w:rsidR="00A714C3" w:rsidRPr="00FC09B7" w:rsidRDefault="00A714C3" w:rsidP="00F500E5">
      <w:pPr>
        <w:pStyle w:val="ListParagraph"/>
        <w:numPr>
          <w:ilvl w:val="0"/>
          <w:numId w:val="29"/>
        </w:numPr>
        <w:spacing w:before="100" w:beforeAutospacing="1" w:after="100" w:afterAutospacing="1"/>
        <w:jc w:val="left"/>
        <w:rPr>
          <w:noProof w:val="0"/>
          <w:spacing w:val="0"/>
          <w:lang w:eastAsia="en-US"/>
        </w:rPr>
      </w:pPr>
      <w:r w:rsidRPr="00FC09B7">
        <w:rPr>
          <w:noProof w:val="0"/>
          <w:spacing w:val="0"/>
          <w:lang w:eastAsia="en-US"/>
        </w:rPr>
        <w:t xml:space="preserve">Fan out can be handled to </w:t>
      </w:r>
      <w:r w:rsidR="00720365" w:rsidRPr="00FC09B7">
        <w:rPr>
          <w:noProof w:val="0"/>
          <w:spacing w:val="0"/>
          <w:lang w:eastAsia="en-US"/>
        </w:rPr>
        <w:t xml:space="preserve">a </w:t>
      </w:r>
      <w:r w:rsidRPr="00FC09B7">
        <w:rPr>
          <w:noProof w:val="0"/>
          <w:spacing w:val="0"/>
          <w:lang w:eastAsia="en-US"/>
        </w:rPr>
        <w:t xml:space="preserve">very large list of </w:t>
      </w:r>
      <w:r w:rsidR="006147CB" w:rsidRPr="00FC09B7">
        <w:rPr>
          <w:i/>
          <w:noProof w:val="0"/>
          <w:spacing w:val="0"/>
          <w:lang w:eastAsia="en-US"/>
        </w:rPr>
        <w:t>Subscribers</w:t>
      </w:r>
      <w:r w:rsidRPr="00FC09B7">
        <w:rPr>
          <w:noProof w:val="0"/>
          <w:spacing w:val="0"/>
          <w:lang w:eastAsia="en-US"/>
        </w:rPr>
        <w:t>, multiple n</w:t>
      </w:r>
      <w:r w:rsidR="00F77FA8" w:rsidRPr="00FC09B7">
        <w:rPr>
          <w:noProof w:val="0"/>
          <w:spacing w:val="0"/>
          <w:lang w:eastAsia="en-US"/>
        </w:rPr>
        <w:t xml:space="preserve">etworks or even chained </w:t>
      </w:r>
      <w:r w:rsidR="008D0787" w:rsidRPr="00FC09B7">
        <w:rPr>
          <w:i/>
          <w:noProof w:val="0"/>
          <w:spacing w:val="0"/>
          <w:lang w:eastAsia="en-US"/>
        </w:rPr>
        <w:t>B</w:t>
      </w:r>
      <w:r w:rsidR="00F77FA8" w:rsidRPr="00FC09B7">
        <w:rPr>
          <w:i/>
          <w:noProof w:val="0"/>
          <w:spacing w:val="0"/>
          <w:lang w:eastAsia="en-US"/>
        </w:rPr>
        <w:t>rokers</w:t>
      </w:r>
      <w:r w:rsidR="00F77FA8" w:rsidRPr="00FC09B7">
        <w:rPr>
          <w:noProof w:val="0"/>
          <w:spacing w:val="0"/>
          <w:lang w:eastAsia="en-US"/>
        </w:rPr>
        <w:t xml:space="preserve"> or</w:t>
      </w:r>
      <w:r w:rsidRPr="00FC09B7">
        <w:rPr>
          <w:noProof w:val="0"/>
          <w:spacing w:val="0"/>
          <w:lang w:eastAsia="en-US"/>
        </w:rPr>
        <w:t xml:space="preserve"> scalable </w:t>
      </w:r>
      <w:r w:rsidR="006147CB" w:rsidRPr="00FC09B7">
        <w:rPr>
          <w:i/>
          <w:noProof w:val="0"/>
          <w:spacing w:val="0"/>
          <w:lang w:eastAsia="en-US"/>
        </w:rPr>
        <w:t>Brokers</w:t>
      </w:r>
      <w:r w:rsidRPr="00FC09B7">
        <w:rPr>
          <w:noProof w:val="0"/>
          <w:spacing w:val="0"/>
          <w:lang w:eastAsia="en-US"/>
        </w:rPr>
        <w:t>.</w:t>
      </w:r>
    </w:p>
    <w:p w14:paraId="54EC5D86" w14:textId="1B3E6876" w:rsidR="00A714C3" w:rsidRPr="00FC09B7" w:rsidRDefault="006147CB" w:rsidP="00F500E5">
      <w:pPr>
        <w:pStyle w:val="ListParagraph"/>
        <w:numPr>
          <w:ilvl w:val="0"/>
          <w:numId w:val="29"/>
        </w:numPr>
        <w:spacing w:before="100" w:beforeAutospacing="1" w:after="100" w:afterAutospacing="1"/>
        <w:jc w:val="left"/>
        <w:rPr>
          <w:noProof w:val="0"/>
          <w:spacing w:val="0"/>
          <w:lang w:eastAsia="en-US"/>
        </w:rPr>
      </w:pPr>
      <w:r w:rsidRPr="00FC09B7">
        <w:rPr>
          <w:i/>
          <w:noProof w:val="0"/>
          <w:spacing w:val="0"/>
          <w:lang w:eastAsia="en-US"/>
        </w:rPr>
        <w:t>Publisher</w:t>
      </w:r>
      <w:r w:rsidRPr="00FC09B7">
        <w:rPr>
          <w:noProof w:val="0"/>
          <w:spacing w:val="0"/>
          <w:lang w:eastAsia="en-US"/>
        </w:rPr>
        <w:t xml:space="preserve"> </w:t>
      </w:r>
      <w:r w:rsidR="00A714C3" w:rsidRPr="00FC09B7">
        <w:rPr>
          <w:noProof w:val="0"/>
          <w:spacing w:val="0"/>
          <w:lang w:eastAsia="en-US"/>
        </w:rPr>
        <w:t xml:space="preserve">and </w:t>
      </w:r>
      <w:r w:rsidRPr="00FC09B7">
        <w:rPr>
          <w:i/>
          <w:noProof w:val="0"/>
          <w:spacing w:val="0"/>
          <w:lang w:eastAsia="en-US"/>
        </w:rPr>
        <w:t>Subscriber</w:t>
      </w:r>
      <w:r w:rsidRPr="00FC09B7">
        <w:rPr>
          <w:noProof w:val="0"/>
          <w:spacing w:val="0"/>
          <w:lang w:eastAsia="en-US"/>
        </w:rPr>
        <w:t xml:space="preserve"> </w:t>
      </w:r>
      <w:r w:rsidR="00A714C3" w:rsidRPr="00FC09B7">
        <w:rPr>
          <w:noProof w:val="0"/>
          <w:spacing w:val="0"/>
          <w:lang w:eastAsia="en-US"/>
        </w:rPr>
        <w:t xml:space="preserve">lifetimes </w:t>
      </w:r>
      <w:r w:rsidR="00F77FA8" w:rsidRPr="00FC09B7">
        <w:rPr>
          <w:noProof w:val="0"/>
          <w:spacing w:val="0"/>
          <w:lang w:eastAsia="en-US"/>
        </w:rPr>
        <w:t>do not</w:t>
      </w:r>
      <w:r w:rsidR="00A714C3" w:rsidRPr="00FC09B7">
        <w:rPr>
          <w:noProof w:val="0"/>
          <w:spacing w:val="0"/>
          <w:lang w:eastAsia="en-US"/>
        </w:rPr>
        <w:t xml:space="preserve"> have to overlap. The </w:t>
      </w:r>
      <w:r w:rsidRPr="00FC09B7">
        <w:rPr>
          <w:i/>
          <w:noProof w:val="0"/>
          <w:spacing w:val="0"/>
          <w:lang w:eastAsia="en-US"/>
        </w:rPr>
        <w:t>Publisher</w:t>
      </w:r>
      <w:r w:rsidRPr="00FC09B7">
        <w:rPr>
          <w:noProof w:val="0"/>
          <w:spacing w:val="0"/>
          <w:lang w:eastAsia="en-US"/>
        </w:rPr>
        <w:t xml:space="preserve"> </w:t>
      </w:r>
      <w:r w:rsidR="00A714C3" w:rsidRPr="00FC09B7">
        <w:rPr>
          <w:noProof w:val="0"/>
          <w:spacing w:val="0"/>
          <w:lang w:eastAsia="en-US"/>
        </w:rPr>
        <w:t xml:space="preserve">application can push </w:t>
      </w:r>
      <w:r w:rsidR="00A714C3" w:rsidRPr="00FC09B7">
        <w:rPr>
          <w:i/>
          <w:noProof w:val="0"/>
        </w:rPr>
        <w:t>Network</w:t>
      </w:r>
      <w:r w:rsidR="00A714C3" w:rsidRPr="00FC09B7">
        <w:rPr>
          <w:i/>
          <w:noProof w:val="0"/>
          <w:spacing w:val="0"/>
          <w:lang w:eastAsia="en-US"/>
        </w:rPr>
        <w:t>Message</w:t>
      </w:r>
      <w:r w:rsidR="00A714C3" w:rsidRPr="00FC09B7">
        <w:rPr>
          <w:noProof w:val="0"/>
          <w:spacing w:val="0"/>
          <w:lang w:eastAsia="en-US"/>
        </w:rPr>
        <w:t xml:space="preserve">s to the </w:t>
      </w:r>
      <w:r w:rsidRPr="00FC09B7">
        <w:rPr>
          <w:i/>
          <w:noProof w:val="0"/>
          <w:spacing w:val="0"/>
          <w:lang w:eastAsia="en-US"/>
        </w:rPr>
        <w:t>Broker</w:t>
      </w:r>
      <w:r w:rsidRPr="00FC09B7">
        <w:rPr>
          <w:noProof w:val="0"/>
          <w:spacing w:val="0"/>
          <w:lang w:eastAsia="en-US"/>
        </w:rPr>
        <w:t xml:space="preserve"> </w:t>
      </w:r>
      <w:r w:rsidR="00A714C3" w:rsidRPr="00FC09B7">
        <w:rPr>
          <w:noProof w:val="0"/>
          <w:spacing w:val="0"/>
          <w:lang w:eastAsia="en-US"/>
        </w:rPr>
        <w:t xml:space="preserve">and terminate. The </w:t>
      </w:r>
      <w:r w:rsidR="00A714C3" w:rsidRPr="00FC09B7">
        <w:rPr>
          <w:i/>
          <w:noProof w:val="0"/>
        </w:rPr>
        <w:t>Network</w:t>
      </w:r>
      <w:r w:rsidR="00A714C3" w:rsidRPr="00FC09B7">
        <w:rPr>
          <w:i/>
          <w:noProof w:val="0"/>
          <w:spacing w:val="0"/>
          <w:lang w:eastAsia="en-US"/>
        </w:rPr>
        <w:t>Message</w:t>
      </w:r>
      <w:r w:rsidR="00A714C3" w:rsidRPr="00FC09B7">
        <w:rPr>
          <w:noProof w:val="0"/>
          <w:spacing w:val="0"/>
          <w:lang w:eastAsia="en-US"/>
        </w:rPr>
        <w:t xml:space="preserve">s will be available for the </w:t>
      </w:r>
      <w:r w:rsidRPr="00FC09B7">
        <w:rPr>
          <w:i/>
          <w:noProof w:val="0"/>
          <w:spacing w:val="0"/>
          <w:lang w:eastAsia="en-US"/>
        </w:rPr>
        <w:t>Subscriber</w:t>
      </w:r>
      <w:r w:rsidRPr="00FC09B7">
        <w:rPr>
          <w:noProof w:val="0"/>
          <w:spacing w:val="0"/>
          <w:lang w:eastAsia="en-US"/>
        </w:rPr>
        <w:t xml:space="preserve"> </w:t>
      </w:r>
      <w:r w:rsidR="00A714C3" w:rsidRPr="00FC09B7">
        <w:rPr>
          <w:noProof w:val="0"/>
          <w:spacing w:val="0"/>
          <w:lang w:eastAsia="en-US"/>
        </w:rPr>
        <w:t xml:space="preserve">application </w:t>
      </w:r>
      <w:r w:rsidR="00382E2B" w:rsidRPr="00FC09B7">
        <w:rPr>
          <w:noProof w:val="0"/>
          <w:spacing w:val="0"/>
          <w:lang w:eastAsia="en-US"/>
        </w:rPr>
        <w:t>later</w:t>
      </w:r>
      <w:r w:rsidR="00A714C3" w:rsidRPr="00FC09B7">
        <w:rPr>
          <w:noProof w:val="0"/>
          <w:spacing w:val="0"/>
          <w:lang w:eastAsia="en-US"/>
        </w:rPr>
        <w:t>.</w:t>
      </w:r>
    </w:p>
    <w:p w14:paraId="0BEBF7BC" w14:textId="0E33C530" w:rsidR="006147CB" w:rsidRPr="00FC09B7" w:rsidRDefault="006147CB" w:rsidP="00F500E5">
      <w:pPr>
        <w:pStyle w:val="ListParagraph"/>
        <w:numPr>
          <w:ilvl w:val="0"/>
          <w:numId w:val="29"/>
        </w:numPr>
        <w:spacing w:before="100" w:beforeAutospacing="1" w:after="100" w:afterAutospacing="1"/>
        <w:jc w:val="left"/>
        <w:rPr>
          <w:noProof w:val="0"/>
          <w:spacing w:val="0"/>
          <w:lang w:eastAsia="en-US"/>
        </w:rPr>
      </w:pPr>
      <w:r w:rsidRPr="00FC09B7">
        <w:rPr>
          <w:i/>
          <w:noProof w:val="0"/>
          <w:spacing w:val="0"/>
          <w:lang w:eastAsia="en-US"/>
        </w:rPr>
        <w:t>Publisher</w:t>
      </w:r>
      <w:r w:rsidRPr="00FC09B7">
        <w:rPr>
          <w:noProof w:val="0"/>
          <w:spacing w:val="0"/>
          <w:lang w:eastAsia="en-US"/>
        </w:rPr>
        <w:t xml:space="preserve"> and </w:t>
      </w:r>
      <w:r w:rsidRPr="00FC09B7">
        <w:rPr>
          <w:i/>
          <w:noProof w:val="0"/>
          <w:spacing w:val="0"/>
          <w:lang w:eastAsia="en-US"/>
        </w:rPr>
        <w:t>Subscriber</w:t>
      </w:r>
      <w:r w:rsidRPr="00FC09B7">
        <w:rPr>
          <w:noProof w:val="0"/>
          <w:spacing w:val="0"/>
          <w:lang w:eastAsia="en-US"/>
        </w:rPr>
        <w:t xml:space="preserve"> can use different messaging protocols to communicate with the </w:t>
      </w:r>
      <w:r w:rsidRPr="00FC09B7">
        <w:rPr>
          <w:i/>
          <w:noProof w:val="0"/>
          <w:spacing w:val="0"/>
          <w:lang w:eastAsia="en-US"/>
        </w:rPr>
        <w:t>Broker</w:t>
      </w:r>
      <w:r w:rsidRPr="00FC09B7">
        <w:rPr>
          <w:noProof w:val="0"/>
          <w:spacing w:val="0"/>
          <w:lang w:eastAsia="en-US"/>
        </w:rPr>
        <w:t>.</w:t>
      </w:r>
    </w:p>
    <w:p w14:paraId="6D34BE3C" w14:textId="6CEDEC0E" w:rsidR="00A714C3" w:rsidRPr="00FC09B7" w:rsidRDefault="00A714C3" w:rsidP="00A714C3">
      <w:pPr>
        <w:pStyle w:val="PARAGRAPH"/>
        <w:rPr>
          <w:noProof w:val="0"/>
          <w:spacing w:val="0"/>
          <w:lang w:eastAsia="en-US"/>
        </w:rPr>
      </w:pPr>
      <w:r w:rsidRPr="00FC09B7">
        <w:rPr>
          <w:noProof w:val="0"/>
          <w:spacing w:val="0"/>
          <w:lang w:eastAsia="en-US"/>
        </w:rPr>
        <w:t xml:space="preserve">In addition, the </w:t>
      </w:r>
      <w:r w:rsidR="006147CB" w:rsidRPr="00FC09B7">
        <w:rPr>
          <w:i/>
          <w:noProof w:val="0"/>
          <w:spacing w:val="0"/>
          <w:lang w:eastAsia="en-US"/>
        </w:rPr>
        <w:t>Broker</w:t>
      </w:r>
      <w:r w:rsidR="006147CB" w:rsidRPr="00FC09B7">
        <w:rPr>
          <w:noProof w:val="0"/>
          <w:spacing w:val="0"/>
          <w:lang w:eastAsia="en-US"/>
        </w:rPr>
        <w:t xml:space="preserve"> </w:t>
      </w:r>
      <w:r w:rsidRPr="00FC09B7">
        <w:rPr>
          <w:noProof w:val="0"/>
          <w:spacing w:val="0"/>
          <w:lang w:eastAsia="en-US"/>
        </w:rPr>
        <w:t xml:space="preserve">model is to some extent resistant to the application failure. So, if the application is buggy and prone to failure, the </w:t>
      </w:r>
      <w:r w:rsidRPr="00FC09B7">
        <w:rPr>
          <w:i/>
          <w:noProof w:val="0"/>
        </w:rPr>
        <w:t>Network</w:t>
      </w:r>
      <w:r w:rsidRPr="00FC09B7">
        <w:rPr>
          <w:i/>
          <w:noProof w:val="0"/>
          <w:spacing w:val="0"/>
          <w:lang w:eastAsia="en-US"/>
        </w:rPr>
        <w:t>Message</w:t>
      </w:r>
      <w:r w:rsidR="008D0787" w:rsidRPr="00FC09B7">
        <w:rPr>
          <w:noProof w:val="0"/>
          <w:spacing w:val="0"/>
          <w:lang w:eastAsia="en-US"/>
        </w:rPr>
        <w:t xml:space="preserve">s that are already in the </w:t>
      </w:r>
      <w:r w:rsidR="008D0787" w:rsidRPr="00FC09B7">
        <w:rPr>
          <w:i/>
          <w:noProof w:val="0"/>
          <w:spacing w:val="0"/>
          <w:lang w:eastAsia="en-US"/>
        </w:rPr>
        <w:t>B</w:t>
      </w:r>
      <w:r w:rsidRPr="00FC09B7">
        <w:rPr>
          <w:i/>
          <w:noProof w:val="0"/>
          <w:spacing w:val="0"/>
          <w:lang w:eastAsia="en-US"/>
        </w:rPr>
        <w:t>roker</w:t>
      </w:r>
      <w:r w:rsidRPr="00FC09B7">
        <w:rPr>
          <w:noProof w:val="0"/>
          <w:spacing w:val="0"/>
          <w:lang w:eastAsia="en-US"/>
        </w:rPr>
        <w:t xml:space="preserve"> will be retained even if the application fails.</w:t>
      </w:r>
    </w:p>
    <w:p w14:paraId="61546816" w14:textId="69741E42" w:rsidR="008D0787" w:rsidRPr="00FC09B7" w:rsidRDefault="008D0787" w:rsidP="008D0787">
      <w:pPr>
        <w:pStyle w:val="Heading5"/>
      </w:pPr>
      <w:r w:rsidRPr="00FC09B7">
        <w:lastRenderedPageBreak/>
        <w:t>Broker-based model</w:t>
      </w:r>
    </w:p>
    <w:p w14:paraId="7E29F612" w14:textId="6BCD22BB" w:rsidR="008D0787" w:rsidRPr="00FC09B7" w:rsidRDefault="008D0787" w:rsidP="008D0787">
      <w:pPr>
        <w:pStyle w:val="PARAGRAPH"/>
        <w:rPr>
          <w:rFonts w:eastAsia="平成明朝"/>
          <w:noProof w:val="0"/>
          <w:lang w:eastAsia="fr-FR"/>
        </w:rPr>
      </w:pPr>
      <w:r w:rsidRPr="00FC09B7">
        <w:rPr>
          <w:rFonts w:eastAsia="平成明朝"/>
          <w:noProof w:val="0"/>
          <w:lang w:eastAsia="fr-FR"/>
        </w:rPr>
        <w:fldChar w:fldCharType="begin"/>
      </w:r>
      <w:r w:rsidRPr="00FC09B7">
        <w:rPr>
          <w:rFonts w:eastAsia="平成明朝"/>
          <w:noProof w:val="0"/>
          <w:lang w:eastAsia="fr-FR"/>
        </w:rPr>
        <w:instrText xml:space="preserve"> REF _Ref426871156 \h </w:instrText>
      </w:r>
      <w:r w:rsidRPr="00FC09B7">
        <w:rPr>
          <w:rFonts w:eastAsia="平成明朝"/>
          <w:noProof w:val="0"/>
          <w:lang w:eastAsia="fr-FR"/>
        </w:rPr>
      </w:r>
      <w:r w:rsidRPr="00FC09B7">
        <w:rPr>
          <w:rFonts w:eastAsia="平成明朝"/>
          <w:noProof w:val="0"/>
          <w:lang w:eastAsia="fr-FR"/>
        </w:rPr>
        <w:fldChar w:fldCharType="separate"/>
      </w:r>
      <w:r w:rsidR="005333FC" w:rsidRPr="00FC09B7">
        <w:rPr>
          <w:noProof w:val="0"/>
        </w:rPr>
        <w:t xml:space="preserve">Figure </w:t>
      </w:r>
      <w:r w:rsidR="005333FC">
        <w:t>16</w:t>
      </w:r>
      <w:r w:rsidRPr="00FC09B7">
        <w:rPr>
          <w:rFonts w:eastAsia="平成明朝"/>
          <w:noProof w:val="0"/>
          <w:lang w:eastAsia="fr-FR"/>
        </w:rPr>
        <w:fldChar w:fldCharType="end"/>
      </w:r>
      <w:r w:rsidRPr="00FC09B7">
        <w:rPr>
          <w:rFonts w:eastAsia="平成明朝"/>
          <w:noProof w:val="0"/>
          <w:lang w:eastAsia="fr-FR"/>
        </w:rPr>
        <w:t xml:space="preserve"> depicts the applications, </w:t>
      </w:r>
      <w:r w:rsidR="0059635C">
        <w:rPr>
          <w:noProof w:val="0"/>
          <w:color w:val="000000" w:themeColor="text1"/>
        </w:rPr>
        <w:t>entities</w:t>
      </w:r>
      <w:r w:rsidR="0059635C" w:rsidRPr="00FC09B7">
        <w:rPr>
          <w:noProof w:val="0"/>
          <w:color w:val="000000" w:themeColor="text1"/>
        </w:rPr>
        <w:t xml:space="preserve"> </w:t>
      </w:r>
      <w:r w:rsidRPr="00FC09B7">
        <w:rPr>
          <w:rFonts w:eastAsia="平成明朝"/>
          <w:noProof w:val="0"/>
          <w:lang w:eastAsia="fr-FR"/>
        </w:rPr>
        <w:t xml:space="preserve">and messages involved in typical communication scenarios </w:t>
      </w:r>
      <w:r w:rsidR="00B33235" w:rsidRPr="00FC09B7">
        <w:rPr>
          <w:rFonts w:eastAsia="平成明朝"/>
          <w:noProof w:val="0"/>
          <w:lang w:eastAsia="fr-FR"/>
        </w:rPr>
        <w:t xml:space="preserve">with a </w:t>
      </w:r>
      <w:r w:rsidR="00B33235" w:rsidRPr="00FC09B7">
        <w:rPr>
          <w:rFonts w:eastAsia="平成明朝"/>
          <w:i/>
          <w:noProof w:val="0"/>
          <w:lang w:eastAsia="fr-FR"/>
        </w:rPr>
        <w:t>Broker</w:t>
      </w:r>
      <w:r w:rsidR="00B33235" w:rsidRPr="00FC09B7">
        <w:rPr>
          <w:rFonts w:eastAsia="平成明朝"/>
          <w:noProof w:val="0"/>
          <w:lang w:eastAsia="fr-FR"/>
        </w:rPr>
        <w:t xml:space="preserve">. It requires use of messaging protocols that a </w:t>
      </w:r>
      <w:r w:rsidR="00B33235" w:rsidRPr="00FC09B7">
        <w:rPr>
          <w:i/>
          <w:noProof w:val="0"/>
          <w:color w:val="000000" w:themeColor="text1"/>
          <w:spacing w:val="0"/>
          <w:lang w:eastAsia="en-US"/>
        </w:rPr>
        <w:t>Broker</w:t>
      </w:r>
      <w:r w:rsidR="00B33235" w:rsidRPr="00FC09B7">
        <w:rPr>
          <w:rFonts w:eastAsia="平成明朝"/>
          <w:noProof w:val="0"/>
          <w:lang w:eastAsia="fr-FR"/>
        </w:rPr>
        <w:t xml:space="preserve"> understands, like AMQP </w:t>
      </w:r>
      <w:r w:rsidRPr="00FC09B7">
        <w:rPr>
          <w:rFonts w:eastAsia="平成明朝"/>
          <w:noProof w:val="0"/>
          <w:lang w:eastAsia="fr-FR"/>
        </w:rPr>
        <w:t xml:space="preserve">defined in </w:t>
      </w:r>
      <w:r w:rsidRPr="00FC09B7">
        <w:rPr>
          <w:rFonts w:eastAsia="平成明朝"/>
          <w:noProof w:val="0"/>
          <w:lang w:eastAsia="fr-FR"/>
        </w:rPr>
        <w:fldChar w:fldCharType="begin"/>
      </w:r>
      <w:r w:rsidRPr="00FC09B7">
        <w:rPr>
          <w:rFonts w:eastAsia="平成明朝"/>
          <w:noProof w:val="0"/>
          <w:lang w:eastAsia="fr-FR"/>
        </w:rPr>
        <w:instrText xml:space="preserve"> REF AMQP \h </w:instrText>
      </w:r>
      <w:r w:rsidRPr="00FC09B7">
        <w:rPr>
          <w:rFonts w:eastAsia="平成明朝"/>
          <w:noProof w:val="0"/>
          <w:lang w:eastAsia="fr-FR"/>
        </w:rPr>
      </w:r>
      <w:r w:rsidRPr="00FC09B7">
        <w:rPr>
          <w:rFonts w:eastAsia="平成明朝"/>
          <w:noProof w:val="0"/>
          <w:lang w:eastAsia="fr-FR"/>
        </w:rPr>
        <w:fldChar w:fldCharType="separate"/>
      </w:r>
      <w:r w:rsidR="005333FC" w:rsidRPr="00FC09B7">
        <w:rPr>
          <w:noProof w:val="0"/>
        </w:rPr>
        <w:t>ISO/IEC 19464:2014</w:t>
      </w:r>
      <w:r w:rsidRPr="00FC09B7">
        <w:rPr>
          <w:rFonts w:eastAsia="平成明朝"/>
          <w:noProof w:val="0"/>
          <w:lang w:eastAsia="fr-FR"/>
        </w:rPr>
        <w:fldChar w:fldCharType="end"/>
      </w:r>
      <w:r w:rsidR="00105706">
        <w:rPr>
          <w:rFonts w:eastAsia="平成明朝"/>
          <w:noProof w:val="0"/>
          <w:lang w:eastAsia="fr-FR"/>
        </w:rPr>
        <w:t xml:space="preserve"> or MQTT defined in </w:t>
      </w:r>
      <w:r w:rsidR="00105706">
        <w:rPr>
          <w:rFonts w:eastAsia="平成明朝"/>
          <w:noProof w:val="0"/>
          <w:lang w:eastAsia="fr-FR"/>
        </w:rPr>
        <w:fldChar w:fldCharType="begin"/>
      </w:r>
      <w:r w:rsidR="00105706">
        <w:rPr>
          <w:rFonts w:eastAsia="平成明朝"/>
          <w:noProof w:val="0"/>
          <w:lang w:eastAsia="fr-FR"/>
        </w:rPr>
        <w:instrText xml:space="preserve"> REF MQTT \h </w:instrText>
      </w:r>
      <w:r w:rsidR="00105706">
        <w:rPr>
          <w:rFonts w:eastAsia="平成明朝"/>
          <w:noProof w:val="0"/>
          <w:lang w:eastAsia="fr-FR"/>
        </w:rPr>
      </w:r>
      <w:r w:rsidR="00105706">
        <w:rPr>
          <w:rFonts w:eastAsia="平成明朝"/>
          <w:noProof w:val="0"/>
          <w:lang w:eastAsia="fr-FR"/>
        </w:rPr>
        <w:fldChar w:fldCharType="separate"/>
      </w:r>
      <w:r w:rsidR="005333FC" w:rsidRPr="00FC09B7">
        <w:rPr>
          <w:noProof w:val="0"/>
        </w:rPr>
        <w:t>ISO/IEC 20922:2016</w:t>
      </w:r>
      <w:r w:rsidR="00105706">
        <w:rPr>
          <w:rFonts w:eastAsia="平成明朝"/>
          <w:noProof w:val="0"/>
          <w:lang w:eastAsia="fr-FR"/>
        </w:rPr>
        <w:fldChar w:fldCharType="end"/>
      </w:r>
      <w:r w:rsidRPr="00FC09B7">
        <w:rPr>
          <w:rFonts w:eastAsia="平成明朝"/>
          <w:noProof w:val="0"/>
          <w:lang w:eastAsia="fr-FR"/>
        </w:rPr>
        <w:t xml:space="preserve">. In this model the </w:t>
      </w:r>
      <w:r w:rsidRPr="00FC09B7">
        <w:rPr>
          <w:rFonts w:eastAsia="平成明朝"/>
          <w:i/>
          <w:noProof w:val="0"/>
          <w:lang w:eastAsia="fr-FR"/>
        </w:rPr>
        <w:t>Message Oriented Middleware</w:t>
      </w:r>
      <w:r w:rsidRPr="00FC09B7">
        <w:rPr>
          <w:rFonts w:eastAsia="平成明朝"/>
          <w:noProof w:val="0"/>
          <w:lang w:eastAsia="fr-FR"/>
        </w:rPr>
        <w:t xml:space="preserve"> will be a </w:t>
      </w:r>
      <w:r w:rsidRPr="00FC09B7">
        <w:rPr>
          <w:i/>
          <w:noProof w:val="0"/>
          <w:color w:val="000000" w:themeColor="text1"/>
          <w:spacing w:val="0"/>
          <w:lang w:eastAsia="en-US"/>
        </w:rPr>
        <w:t>Broker</w:t>
      </w:r>
      <w:r w:rsidRPr="00FC09B7">
        <w:rPr>
          <w:noProof w:val="0"/>
          <w:color w:val="000000" w:themeColor="text1"/>
          <w:spacing w:val="0"/>
          <w:lang w:eastAsia="en-US"/>
        </w:rPr>
        <w:t xml:space="preserve"> </w:t>
      </w:r>
      <w:r w:rsidR="00B33235" w:rsidRPr="00FC09B7">
        <w:rPr>
          <w:rFonts w:eastAsia="平成明朝"/>
          <w:noProof w:val="0"/>
          <w:lang w:eastAsia="fr-FR"/>
        </w:rPr>
        <w:t>that</w:t>
      </w:r>
      <w:r w:rsidRPr="00FC09B7">
        <w:rPr>
          <w:rFonts w:eastAsia="平成明朝"/>
          <w:noProof w:val="0"/>
          <w:lang w:eastAsia="fr-FR"/>
        </w:rPr>
        <w:t xml:space="preserve"> relays </w:t>
      </w:r>
      <w:r w:rsidRPr="00FC09B7">
        <w:rPr>
          <w:rFonts w:eastAsia="平成明朝"/>
          <w:i/>
          <w:noProof w:val="0"/>
          <w:lang w:eastAsia="fr-FR"/>
        </w:rPr>
        <w:t>NetworkMessages</w:t>
      </w:r>
      <w:r w:rsidRPr="00FC09B7">
        <w:rPr>
          <w:rFonts w:eastAsia="平成明朝"/>
          <w:noProof w:val="0"/>
          <w:lang w:eastAsia="fr-FR"/>
        </w:rPr>
        <w:t xml:space="preserve"> from </w:t>
      </w:r>
      <w:r w:rsidRPr="00FC09B7">
        <w:rPr>
          <w:rFonts w:eastAsia="平成明朝"/>
          <w:i/>
          <w:noProof w:val="0"/>
          <w:lang w:eastAsia="fr-FR"/>
        </w:rPr>
        <w:t>Publishers</w:t>
      </w:r>
      <w:r w:rsidRPr="00FC09B7">
        <w:rPr>
          <w:rFonts w:eastAsia="平成明朝"/>
          <w:noProof w:val="0"/>
          <w:lang w:eastAsia="fr-FR"/>
        </w:rPr>
        <w:t xml:space="preserve"> to </w:t>
      </w:r>
      <w:r w:rsidRPr="00FC09B7">
        <w:rPr>
          <w:rFonts w:eastAsia="平成明朝"/>
          <w:i/>
          <w:noProof w:val="0"/>
          <w:lang w:eastAsia="fr-FR"/>
        </w:rPr>
        <w:t>Subscribers</w:t>
      </w:r>
      <w:r w:rsidRPr="00FC09B7">
        <w:rPr>
          <w:rFonts w:eastAsia="平成明朝"/>
          <w:noProof w:val="0"/>
          <w:lang w:eastAsia="fr-FR"/>
        </w:rPr>
        <w:t xml:space="preserve">. The </w:t>
      </w:r>
      <w:r w:rsidRPr="00FC09B7">
        <w:rPr>
          <w:i/>
          <w:noProof w:val="0"/>
          <w:color w:val="000000" w:themeColor="text1"/>
          <w:spacing w:val="0"/>
          <w:lang w:eastAsia="en-US"/>
        </w:rPr>
        <w:t>Broker</w:t>
      </w:r>
      <w:r w:rsidRPr="00FC09B7">
        <w:rPr>
          <w:noProof w:val="0"/>
          <w:color w:val="000000" w:themeColor="text1"/>
          <w:spacing w:val="0"/>
          <w:lang w:eastAsia="en-US"/>
        </w:rPr>
        <w:t xml:space="preserve"> </w:t>
      </w:r>
      <w:r w:rsidR="00B00D7E" w:rsidRPr="00FC09B7">
        <w:rPr>
          <w:noProof w:val="0"/>
          <w:color w:val="000000" w:themeColor="text1"/>
          <w:spacing w:val="0"/>
          <w:lang w:eastAsia="en-US"/>
        </w:rPr>
        <w:t>may</w:t>
      </w:r>
      <w:r w:rsidRPr="00FC09B7">
        <w:rPr>
          <w:rFonts w:eastAsia="平成明朝"/>
          <w:noProof w:val="0"/>
          <w:lang w:eastAsia="fr-FR"/>
        </w:rPr>
        <w:t xml:space="preserve"> also </w:t>
      </w:r>
      <w:r w:rsidR="00B00D7E" w:rsidRPr="00FC09B7">
        <w:rPr>
          <w:rFonts w:eastAsia="平成明朝"/>
          <w:noProof w:val="0"/>
          <w:lang w:eastAsia="fr-FR"/>
        </w:rPr>
        <w:t xml:space="preserve">be </w:t>
      </w:r>
      <w:r w:rsidRPr="00FC09B7">
        <w:rPr>
          <w:rFonts w:eastAsia="平成明朝"/>
          <w:noProof w:val="0"/>
          <w:lang w:eastAsia="fr-FR"/>
        </w:rPr>
        <w:t xml:space="preserve">able to queue messages and send the same message to multiple </w:t>
      </w:r>
      <w:r w:rsidRPr="00FC09B7">
        <w:rPr>
          <w:rFonts w:eastAsia="平成明朝"/>
          <w:i/>
          <w:noProof w:val="0"/>
          <w:lang w:eastAsia="fr-FR"/>
        </w:rPr>
        <w:t>Subscribers</w:t>
      </w:r>
      <w:r w:rsidRPr="00FC09B7">
        <w:rPr>
          <w:rFonts w:eastAsia="平成明朝"/>
          <w:noProof w:val="0"/>
          <w:lang w:eastAsia="fr-FR"/>
        </w:rPr>
        <w:t>.</w:t>
      </w:r>
    </w:p>
    <w:p w14:paraId="2AD207D4" w14:textId="53E8EF55" w:rsidR="008D0787" w:rsidRPr="00FC09B7" w:rsidRDefault="008D0787" w:rsidP="008D0787">
      <w:pPr>
        <w:pStyle w:val="PARAGRAPH"/>
        <w:rPr>
          <w:rFonts w:eastAsia="平成明朝"/>
          <w:noProof w:val="0"/>
          <w:lang w:eastAsia="fr-FR"/>
        </w:rPr>
      </w:pPr>
      <w:r w:rsidRPr="00FC09B7">
        <w:rPr>
          <w:rFonts w:eastAsia="平成明朝"/>
          <w:noProof w:val="0"/>
          <w:lang w:eastAsia="fr-FR"/>
        </w:rPr>
        <w:t xml:space="preserve">Note that the </w:t>
      </w:r>
      <w:r w:rsidRPr="00FC09B7">
        <w:rPr>
          <w:i/>
          <w:noProof w:val="0"/>
          <w:color w:val="000000" w:themeColor="text1"/>
          <w:spacing w:val="0"/>
          <w:lang w:eastAsia="en-US"/>
        </w:rPr>
        <w:t>Broker</w:t>
      </w:r>
      <w:r w:rsidRPr="00FC09B7">
        <w:rPr>
          <w:noProof w:val="0"/>
          <w:color w:val="000000" w:themeColor="text1"/>
          <w:spacing w:val="0"/>
          <w:lang w:eastAsia="en-US"/>
        </w:rPr>
        <w:t xml:space="preserve"> </w:t>
      </w:r>
      <w:r w:rsidRPr="00FC09B7">
        <w:rPr>
          <w:rFonts w:eastAsia="平成明朝"/>
          <w:noProof w:val="0"/>
          <w:lang w:eastAsia="fr-FR"/>
        </w:rPr>
        <w:t xml:space="preserve">functionality is outside </w:t>
      </w:r>
      <w:r w:rsidR="007230C6">
        <w:rPr>
          <w:rFonts w:eastAsia="平成明朝"/>
          <w:noProof w:val="0"/>
          <w:lang w:eastAsia="fr-FR"/>
        </w:rPr>
        <w:t xml:space="preserve">the scope of </w:t>
      </w:r>
      <w:r w:rsidRPr="00FC09B7">
        <w:rPr>
          <w:rFonts w:eastAsia="平成明朝"/>
          <w:noProof w:val="0"/>
          <w:lang w:eastAsia="fr-FR"/>
        </w:rPr>
        <w:t xml:space="preserve">this specification. </w:t>
      </w:r>
      <w:r w:rsidR="00B00D7E" w:rsidRPr="00FC09B7">
        <w:rPr>
          <w:rFonts w:eastAsia="平成明朝"/>
          <w:noProof w:val="0"/>
          <w:lang w:eastAsia="fr-FR"/>
        </w:rPr>
        <w:t xml:space="preserve">In terms of the messaging protocols, the </w:t>
      </w:r>
      <w:r w:rsidR="00B00D7E" w:rsidRPr="00FC09B7">
        <w:rPr>
          <w:i/>
          <w:noProof w:val="0"/>
          <w:color w:val="000000" w:themeColor="text1"/>
          <w:spacing w:val="0"/>
          <w:lang w:eastAsia="en-US"/>
        </w:rPr>
        <w:t>Broker</w:t>
      </w:r>
      <w:r w:rsidR="00B00D7E" w:rsidRPr="00FC09B7">
        <w:rPr>
          <w:rFonts w:eastAsia="平成明朝"/>
          <w:noProof w:val="0"/>
          <w:lang w:eastAsia="fr-FR"/>
        </w:rPr>
        <w:t xml:space="preserve"> is a messaging server (the OPC UA </w:t>
      </w:r>
      <w:r w:rsidR="00B00D7E" w:rsidRPr="00FC09B7">
        <w:rPr>
          <w:rFonts w:eastAsia="平成明朝"/>
          <w:i/>
          <w:noProof w:val="0"/>
          <w:lang w:eastAsia="fr-FR"/>
        </w:rPr>
        <w:t xml:space="preserve">Publisher </w:t>
      </w:r>
      <w:r w:rsidR="00B00D7E" w:rsidRPr="00FC09B7">
        <w:rPr>
          <w:rFonts w:eastAsia="平成明朝"/>
          <w:noProof w:val="0"/>
          <w:lang w:eastAsia="fr-FR"/>
        </w:rPr>
        <w:t xml:space="preserve">and the OPC UA </w:t>
      </w:r>
      <w:r w:rsidR="00B00D7E" w:rsidRPr="00FC09B7">
        <w:rPr>
          <w:rFonts w:eastAsia="平成明朝"/>
          <w:i/>
          <w:noProof w:val="0"/>
          <w:lang w:eastAsia="fr-FR"/>
        </w:rPr>
        <w:t>Subscriber</w:t>
      </w:r>
      <w:r w:rsidR="00B00D7E" w:rsidRPr="00FC09B7">
        <w:rPr>
          <w:rFonts w:eastAsia="平成明朝"/>
          <w:noProof w:val="0"/>
          <w:lang w:eastAsia="fr-FR"/>
        </w:rPr>
        <w:t xml:space="preserve"> are messaging clients). The messaging protocols define how to connect to a messaging server and what fields in a message influence the </w:t>
      </w:r>
      <w:r w:rsidR="00B00D7E" w:rsidRPr="00FC09B7">
        <w:rPr>
          <w:rFonts w:eastAsia="平成明朝"/>
          <w:i/>
          <w:noProof w:val="0"/>
          <w:lang w:eastAsia="fr-FR"/>
        </w:rPr>
        <w:t>Broker</w:t>
      </w:r>
      <w:r w:rsidR="00B00D7E" w:rsidRPr="00FC09B7">
        <w:rPr>
          <w:noProof w:val="0"/>
          <w:color w:val="000000" w:themeColor="text1"/>
          <w:spacing w:val="0"/>
          <w:lang w:eastAsia="en-US"/>
        </w:rPr>
        <w:t xml:space="preserve"> </w:t>
      </w:r>
      <w:r w:rsidR="007D3460" w:rsidRPr="00FC09B7">
        <w:rPr>
          <w:rFonts w:eastAsia="平成明朝"/>
          <w:noProof w:val="0"/>
          <w:lang w:eastAsia="fr-FR"/>
        </w:rPr>
        <w:t>functionality.</w:t>
      </w:r>
    </w:p>
    <w:p w14:paraId="56830A16" w14:textId="1DF32A87" w:rsidR="008D0787" w:rsidRPr="00FC09B7" w:rsidRDefault="00CF35C4" w:rsidP="008D0787">
      <w:pPr>
        <w:pStyle w:val="PARAGRAPH"/>
        <w:keepNext/>
        <w:jc w:val="center"/>
        <w:rPr>
          <w:rFonts w:eastAsia="平成明朝"/>
          <w:noProof w:val="0"/>
          <w:lang w:eastAsia="fr-FR"/>
        </w:rPr>
      </w:pPr>
      <w:r w:rsidRPr="00FC09B7">
        <w:rPr>
          <w:noProof w:val="0"/>
        </w:rPr>
        <w:object w:dxaOrig="10599" w:dyaOrig="5444" w14:anchorId="6C5DB0CC">
          <v:shape id="_x0000_i1041" type="#_x0000_t75" style="width:380.5pt;height:195pt" o:ole="">
            <v:imagedata r:id="rId50" o:title=""/>
          </v:shape>
          <o:OLEObject Type="Embed" ProgID="Visio.Drawing.11" ShapeID="_x0000_i1041" DrawAspect="Content" ObjectID="_1579683272" r:id="rId51"/>
        </w:object>
      </w:r>
    </w:p>
    <w:p w14:paraId="7C26BF10" w14:textId="5AF7F695" w:rsidR="008D0787" w:rsidRPr="00FC09B7" w:rsidRDefault="008D0787" w:rsidP="008D0787">
      <w:pPr>
        <w:pStyle w:val="FIGURE-title"/>
        <w:keepNext/>
        <w:spacing w:before="200" w:after="240"/>
        <w:rPr>
          <w:noProof w:val="0"/>
        </w:rPr>
      </w:pPr>
      <w:bookmarkStart w:id="248" w:name="_Ref426871156"/>
      <w:bookmarkStart w:id="249" w:name="_Toc434249277"/>
      <w:bookmarkStart w:id="250" w:name="_Toc505941434"/>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16</w:t>
      </w:r>
      <w:r w:rsidRPr="00FC09B7">
        <w:rPr>
          <w:noProof w:val="0"/>
        </w:rPr>
        <w:fldChar w:fldCharType="end"/>
      </w:r>
      <w:bookmarkEnd w:id="248"/>
      <w:r w:rsidRPr="00FC09B7">
        <w:rPr>
          <w:noProof w:val="0"/>
        </w:rPr>
        <w:t xml:space="preserve"> – Broker Overview</w:t>
      </w:r>
      <w:bookmarkEnd w:id="249"/>
      <w:bookmarkEnd w:id="250"/>
    </w:p>
    <w:p w14:paraId="757CB72E" w14:textId="5AE23BD6" w:rsidR="008D0787" w:rsidRPr="00FC09B7" w:rsidRDefault="008D0787" w:rsidP="008D0787">
      <w:pPr>
        <w:pStyle w:val="PARAGRAPH"/>
        <w:rPr>
          <w:rFonts w:eastAsia="平成明朝"/>
          <w:noProof w:val="0"/>
          <w:lang w:eastAsia="fr-FR"/>
        </w:rPr>
      </w:pPr>
      <w:r w:rsidRPr="00FC09B7">
        <w:rPr>
          <w:rFonts w:eastAsia="平成明朝"/>
          <w:noProof w:val="0"/>
          <w:lang w:eastAsia="fr-FR"/>
        </w:rPr>
        <w:t xml:space="preserve">An OPC UA </w:t>
      </w:r>
      <w:r w:rsidRPr="00FC09B7">
        <w:rPr>
          <w:rFonts w:eastAsia="平成明朝"/>
          <w:i/>
          <w:noProof w:val="0"/>
          <w:lang w:eastAsia="fr-FR"/>
        </w:rPr>
        <w:t>Publisher</w:t>
      </w:r>
      <w:r w:rsidRPr="00FC09B7">
        <w:rPr>
          <w:rFonts w:eastAsia="平成明朝"/>
          <w:noProof w:val="0"/>
          <w:lang w:eastAsia="fr-FR"/>
        </w:rPr>
        <w:t xml:space="preserve"> that publishes data may be configured through the </w:t>
      </w:r>
      <w:r w:rsidRPr="00FC09B7">
        <w:rPr>
          <w:rFonts w:eastAsia="平成明朝"/>
          <w:i/>
          <w:noProof w:val="0"/>
          <w:lang w:eastAsia="fr-FR"/>
        </w:rPr>
        <w:t xml:space="preserve">PubSub </w:t>
      </w:r>
      <w:r w:rsidRPr="00FC09B7">
        <w:rPr>
          <w:rFonts w:eastAsia="平成明朝"/>
          <w:noProof w:val="0"/>
          <w:lang w:eastAsia="fr-FR"/>
        </w:rPr>
        <w:t>configuration model. It contains a connection</w:t>
      </w:r>
      <w:r w:rsidRPr="00FC09B7">
        <w:rPr>
          <w:rFonts w:eastAsia="平成明朝"/>
          <w:i/>
          <w:noProof w:val="0"/>
          <w:lang w:eastAsia="fr-FR"/>
        </w:rPr>
        <w:t xml:space="preserve"> Object</w:t>
      </w:r>
      <w:r w:rsidRPr="00FC09B7">
        <w:rPr>
          <w:rFonts w:eastAsia="平成明朝"/>
          <w:noProof w:val="0"/>
          <w:lang w:eastAsia="fr-FR"/>
        </w:rPr>
        <w:t xml:space="preserve"> per </w:t>
      </w:r>
      <w:r w:rsidR="00F918B2" w:rsidRPr="00FC09B7">
        <w:rPr>
          <w:rFonts w:eastAsia="平成明朝"/>
          <w:i/>
          <w:noProof w:val="0"/>
          <w:lang w:eastAsia="fr-FR"/>
        </w:rPr>
        <w:t>Broker</w:t>
      </w:r>
      <w:r w:rsidRPr="00FC09B7">
        <w:rPr>
          <w:rFonts w:eastAsia="平成明朝"/>
          <w:noProof w:val="0"/>
          <w:lang w:eastAsia="fr-FR"/>
        </w:rPr>
        <w:t xml:space="preserve">. The </w:t>
      </w:r>
      <w:r w:rsidR="00F918B2" w:rsidRPr="00FC09B7">
        <w:rPr>
          <w:rFonts w:eastAsia="平成明朝"/>
          <w:i/>
          <w:noProof w:val="0"/>
          <w:lang w:eastAsia="fr-FR"/>
        </w:rPr>
        <w:t>Broker</w:t>
      </w:r>
      <w:r w:rsidR="00F918B2" w:rsidRPr="00FC09B7">
        <w:rPr>
          <w:noProof w:val="0"/>
          <w:color w:val="000000" w:themeColor="text1"/>
          <w:spacing w:val="0"/>
          <w:lang w:eastAsia="en-US"/>
        </w:rPr>
        <w:t xml:space="preserve"> </w:t>
      </w:r>
      <w:r w:rsidRPr="00FC09B7">
        <w:rPr>
          <w:rFonts w:eastAsia="平成明朝"/>
          <w:noProof w:val="0"/>
          <w:lang w:eastAsia="fr-FR"/>
        </w:rPr>
        <w:t xml:space="preserve">is configured through an URL in the connection. The connection can have one or more groups which identity specific </w:t>
      </w:r>
      <w:r w:rsidR="00F918B2" w:rsidRPr="00FC09B7">
        <w:rPr>
          <w:rFonts w:eastAsia="平成明朝"/>
          <w:noProof w:val="0"/>
          <w:lang w:eastAsia="fr-FR"/>
        </w:rPr>
        <w:t>queues or topics</w:t>
      </w:r>
      <w:r w:rsidRPr="00FC09B7">
        <w:rPr>
          <w:rFonts w:eastAsia="平成明朝"/>
          <w:noProof w:val="0"/>
          <w:lang w:eastAsia="fr-FR"/>
        </w:rPr>
        <w:t xml:space="preserve">. Each group may have one or more </w:t>
      </w:r>
      <w:r w:rsidRPr="00FC09B7">
        <w:rPr>
          <w:rFonts w:eastAsia="平成明朝"/>
          <w:i/>
          <w:noProof w:val="0"/>
          <w:lang w:eastAsia="fr-FR"/>
        </w:rPr>
        <w:t>DataSetWriters</w:t>
      </w:r>
      <w:r w:rsidRPr="00FC09B7">
        <w:rPr>
          <w:rFonts w:eastAsia="平成明朝"/>
          <w:noProof w:val="0"/>
          <w:lang w:eastAsia="fr-FR"/>
        </w:rPr>
        <w:t xml:space="preserve"> that format a </w:t>
      </w:r>
      <w:r w:rsidRPr="00FC09B7">
        <w:rPr>
          <w:rFonts w:eastAsia="平成明朝"/>
          <w:i/>
          <w:noProof w:val="0"/>
          <w:lang w:eastAsia="fr-FR"/>
        </w:rPr>
        <w:t>DataSet</w:t>
      </w:r>
      <w:r w:rsidRPr="00FC09B7">
        <w:rPr>
          <w:rFonts w:eastAsia="平成明朝"/>
          <w:noProof w:val="0"/>
          <w:lang w:eastAsia="fr-FR"/>
        </w:rPr>
        <w:t xml:space="preserve"> as </w:t>
      </w:r>
      <w:r w:rsidR="00F918B2" w:rsidRPr="00FC09B7">
        <w:rPr>
          <w:rFonts w:eastAsia="平成明朝"/>
          <w:noProof w:val="0"/>
          <w:lang w:eastAsia="fr-FR"/>
        </w:rPr>
        <w:t>required for the messaging protocol</w:t>
      </w:r>
      <w:r w:rsidRPr="00FC09B7">
        <w:rPr>
          <w:rFonts w:eastAsia="平成明朝"/>
          <w:noProof w:val="0"/>
          <w:lang w:eastAsia="fr-FR"/>
        </w:rPr>
        <w:t xml:space="preserve">. A </w:t>
      </w:r>
      <w:r w:rsidRPr="00FC09B7">
        <w:rPr>
          <w:rFonts w:eastAsia="平成明朝"/>
          <w:i/>
          <w:noProof w:val="0"/>
          <w:lang w:eastAsia="fr-FR"/>
        </w:rPr>
        <w:t>DataSet</w:t>
      </w:r>
      <w:r w:rsidRPr="00FC09B7">
        <w:rPr>
          <w:rFonts w:eastAsia="平成明朝"/>
          <w:noProof w:val="0"/>
          <w:lang w:eastAsia="fr-FR"/>
        </w:rPr>
        <w:t xml:space="preserve"> can be collected from a list of </w:t>
      </w:r>
      <w:r w:rsidRPr="00FC09B7">
        <w:rPr>
          <w:rFonts w:eastAsia="平成明朝"/>
          <w:i/>
          <w:noProof w:val="0"/>
          <w:lang w:eastAsia="fr-FR"/>
        </w:rPr>
        <w:t>Event</w:t>
      </w:r>
      <w:r w:rsidR="00167BF3">
        <w:rPr>
          <w:rFonts w:eastAsia="平成明朝"/>
          <w:noProof w:val="0"/>
          <w:lang w:eastAsia="fr-FR"/>
        </w:rPr>
        <w:t xml:space="preserve"> fields and/</w:t>
      </w:r>
      <w:r w:rsidRPr="00FC09B7">
        <w:rPr>
          <w:rFonts w:eastAsia="平成明朝"/>
          <w:noProof w:val="0"/>
          <w:lang w:eastAsia="fr-FR"/>
        </w:rPr>
        <w:t xml:space="preserve">or selected </w:t>
      </w:r>
      <w:r w:rsidRPr="00FC09B7">
        <w:rPr>
          <w:rFonts w:eastAsia="平成明朝"/>
          <w:i/>
          <w:noProof w:val="0"/>
          <w:lang w:eastAsia="fr-FR"/>
        </w:rPr>
        <w:t>Variables</w:t>
      </w:r>
      <w:r w:rsidRPr="00FC09B7">
        <w:rPr>
          <w:rFonts w:eastAsia="平成明朝"/>
          <w:noProof w:val="0"/>
          <w:lang w:eastAsia="fr-FR"/>
        </w:rPr>
        <w:t xml:space="preserve">. Such a configuration is called </w:t>
      </w:r>
      <w:r w:rsidRPr="00FC09B7">
        <w:rPr>
          <w:rFonts w:eastAsia="平成明朝"/>
          <w:i/>
          <w:noProof w:val="0"/>
          <w:lang w:eastAsia="fr-FR"/>
        </w:rPr>
        <w:t>PublishedDataSet</w:t>
      </w:r>
      <w:r w:rsidRPr="00FC09B7">
        <w:rPr>
          <w:rFonts w:eastAsia="平成明朝"/>
          <w:noProof w:val="0"/>
          <w:lang w:eastAsia="fr-FR"/>
        </w:rPr>
        <w:t>.</w:t>
      </w:r>
    </w:p>
    <w:p w14:paraId="4C8C4EFB" w14:textId="619F115B" w:rsidR="008D0787" w:rsidRPr="00FC09B7" w:rsidRDefault="008D0787" w:rsidP="008D0787">
      <w:pPr>
        <w:pStyle w:val="PARAGRAPH"/>
        <w:rPr>
          <w:rFonts w:eastAsia="平成明朝"/>
          <w:noProof w:val="0"/>
          <w:lang w:eastAsia="fr-FR"/>
        </w:rPr>
      </w:pPr>
      <w:r w:rsidRPr="00FC09B7">
        <w:rPr>
          <w:rFonts w:eastAsia="平成明朝"/>
          <w:noProof w:val="0"/>
          <w:lang w:eastAsia="fr-FR"/>
        </w:rPr>
        <w:t xml:space="preserve">Each </w:t>
      </w:r>
      <w:r w:rsidRPr="00FC09B7">
        <w:rPr>
          <w:rFonts w:eastAsia="平成明朝"/>
          <w:i/>
          <w:noProof w:val="0"/>
          <w:lang w:eastAsia="fr-FR"/>
        </w:rPr>
        <w:t>DataSet</w:t>
      </w:r>
      <w:r w:rsidRPr="00FC09B7">
        <w:rPr>
          <w:rFonts w:eastAsia="平成明朝"/>
          <w:noProof w:val="0"/>
          <w:lang w:eastAsia="fr-FR"/>
        </w:rPr>
        <w:t xml:space="preserve"> is sent as a separate </w:t>
      </w:r>
      <w:r w:rsidRPr="00FC09B7">
        <w:rPr>
          <w:i/>
          <w:noProof w:val="0"/>
        </w:rPr>
        <w:t>DataSetMessage</w:t>
      </w:r>
      <w:r w:rsidRPr="00FC09B7">
        <w:rPr>
          <w:noProof w:val="0"/>
        </w:rPr>
        <w:t xml:space="preserve"> </w:t>
      </w:r>
      <w:r w:rsidRPr="00FC09B7">
        <w:rPr>
          <w:rFonts w:eastAsia="平成明朝"/>
          <w:noProof w:val="0"/>
          <w:lang w:eastAsia="fr-FR"/>
        </w:rPr>
        <w:t xml:space="preserve">serialized with a format that depends on the </w:t>
      </w:r>
      <w:r w:rsidRPr="00FC09B7">
        <w:rPr>
          <w:rFonts w:eastAsia="平成明朝"/>
          <w:i/>
          <w:noProof w:val="0"/>
          <w:lang w:eastAsia="fr-FR"/>
        </w:rPr>
        <w:t>DataSetWriter</w:t>
      </w:r>
      <w:r w:rsidRPr="00FC09B7">
        <w:rPr>
          <w:rFonts w:eastAsia="平成明朝"/>
          <w:noProof w:val="0"/>
          <w:lang w:eastAsia="fr-FR"/>
        </w:rPr>
        <w:t xml:space="preserve">. One </w:t>
      </w:r>
      <w:r w:rsidRPr="00FC09B7">
        <w:rPr>
          <w:i/>
          <w:noProof w:val="0"/>
        </w:rPr>
        <w:t>DataSetMessage</w:t>
      </w:r>
      <w:r w:rsidRPr="00FC09B7">
        <w:rPr>
          <w:noProof w:val="0"/>
        </w:rPr>
        <w:t xml:space="preserve"> </w:t>
      </w:r>
      <w:r w:rsidRPr="00FC09B7">
        <w:rPr>
          <w:rFonts w:eastAsia="平成明朝"/>
          <w:noProof w:val="0"/>
          <w:lang w:eastAsia="fr-FR"/>
        </w:rPr>
        <w:t>format is</w:t>
      </w:r>
      <w:r w:rsidR="00511FDC">
        <w:rPr>
          <w:rFonts w:eastAsia="平成明朝"/>
          <w:noProof w:val="0"/>
          <w:lang w:eastAsia="fr-FR"/>
        </w:rPr>
        <w:t xml:space="preserve"> the</w:t>
      </w:r>
      <w:r w:rsidRPr="00FC09B7">
        <w:rPr>
          <w:rFonts w:eastAsia="平成明朝"/>
          <w:noProof w:val="0"/>
          <w:lang w:eastAsia="fr-FR"/>
        </w:rPr>
        <w:t xml:space="preserve"> JSON </w:t>
      </w:r>
      <w:r w:rsidR="00511FDC">
        <w:rPr>
          <w:rFonts w:eastAsia="平成明朝"/>
          <w:noProof w:val="0"/>
          <w:lang w:eastAsia="fr-FR"/>
        </w:rPr>
        <w:t>message mapping</w:t>
      </w:r>
      <w:r w:rsidRPr="00FC09B7">
        <w:rPr>
          <w:rFonts w:eastAsia="平成明朝"/>
          <w:noProof w:val="0"/>
          <w:lang w:eastAsia="fr-FR"/>
        </w:rPr>
        <w:t xml:space="preserve"> which represents the </w:t>
      </w:r>
      <w:r w:rsidRPr="00FC09B7">
        <w:rPr>
          <w:rFonts w:eastAsia="平成明朝"/>
          <w:i/>
          <w:noProof w:val="0"/>
          <w:lang w:eastAsia="fr-FR"/>
        </w:rPr>
        <w:t>DataSet</w:t>
      </w:r>
      <w:r w:rsidRPr="00FC09B7">
        <w:rPr>
          <w:rFonts w:eastAsia="平成明朝"/>
          <w:noProof w:val="0"/>
          <w:lang w:eastAsia="fr-FR"/>
        </w:rPr>
        <w:t xml:space="preserve"> in a format which </w:t>
      </w:r>
      <w:r w:rsidRPr="00FC09B7">
        <w:rPr>
          <w:rFonts w:eastAsia="平成明朝"/>
          <w:i/>
          <w:noProof w:val="0"/>
          <w:lang w:eastAsia="fr-FR"/>
        </w:rPr>
        <w:t>Subscribers</w:t>
      </w:r>
      <w:r w:rsidRPr="00FC09B7">
        <w:rPr>
          <w:rFonts w:eastAsia="平成明朝"/>
          <w:noProof w:val="0"/>
          <w:lang w:eastAsia="fr-FR"/>
        </w:rPr>
        <w:t xml:space="preserve"> can understand without knowledge of OPC UA. Another </w:t>
      </w:r>
      <w:r w:rsidRPr="00FC09B7">
        <w:rPr>
          <w:i/>
          <w:noProof w:val="0"/>
        </w:rPr>
        <w:t>DataSetMessage</w:t>
      </w:r>
      <w:r w:rsidRPr="00FC09B7">
        <w:rPr>
          <w:noProof w:val="0"/>
        </w:rPr>
        <w:t xml:space="preserve"> format is </w:t>
      </w:r>
      <w:r w:rsidR="00511FDC">
        <w:rPr>
          <w:noProof w:val="0"/>
        </w:rPr>
        <w:t>the UADP message mapping</w:t>
      </w:r>
      <w:r w:rsidRPr="00FC09B7">
        <w:rPr>
          <w:noProof w:val="0"/>
        </w:rPr>
        <w:t>.</w:t>
      </w:r>
    </w:p>
    <w:p w14:paraId="744B2515" w14:textId="77777777" w:rsidR="00511FDC" w:rsidRDefault="008D0787" w:rsidP="008D0787">
      <w:pPr>
        <w:pStyle w:val="PARAGRAPH"/>
        <w:rPr>
          <w:rFonts w:eastAsia="平成明朝"/>
          <w:noProof w:val="0"/>
          <w:lang w:eastAsia="fr-FR"/>
        </w:rPr>
      </w:pPr>
      <w:r w:rsidRPr="00FC09B7">
        <w:rPr>
          <w:rFonts w:eastAsia="平成明朝"/>
          <w:noProof w:val="0"/>
          <w:lang w:eastAsia="fr-FR"/>
        </w:rPr>
        <w:t xml:space="preserve">Message confidentiality and integrity with the </w:t>
      </w:r>
      <w:r w:rsidR="00F918B2" w:rsidRPr="00FC09B7">
        <w:rPr>
          <w:rFonts w:eastAsia="平成明朝"/>
          <w:i/>
          <w:noProof w:val="0"/>
          <w:lang w:eastAsia="fr-FR"/>
        </w:rPr>
        <w:t>Broker</w:t>
      </w:r>
      <w:r w:rsidR="00F918B2" w:rsidRPr="00FC09B7">
        <w:rPr>
          <w:rFonts w:eastAsia="平成明朝"/>
          <w:noProof w:val="0"/>
          <w:lang w:eastAsia="fr-FR"/>
        </w:rPr>
        <w:t xml:space="preserve"> based </w:t>
      </w:r>
      <w:r w:rsidRPr="00FC09B7">
        <w:rPr>
          <w:rFonts w:eastAsia="平成明朝"/>
          <w:noProof w:val="0"/>
          <w:lang w:eastAsia="fr-FR"/>
        </w:rPr>
        <w:t xml:space="preserve">communication model can be ensured at two levels: </w:t>
      </w:r>
    </w:p>
    <w:p w14:paraId="389FE926" w14:textId="77777777" w:rsidR="00511FDC" w:rsidRDefault="008D0787" w:rsidP="00511FDC">
      <w:pPr>
        <w:pStyle w:val="PARAGRAPH"/>
        <w:numPr>
          <w:ilvl w:val="0"/>
          <w:numId w:val="43"/>
        </w:numPr>
        <w:rPr>
          <w:rFonts w:eastAsia="平成明朝"/>
          <w:noProof w:val="0"/>
          <w:lang w:eastAsia="fr-FR"/>
        </w:rPr>
      </w:pPr>
      <w:r w:rsidRPr="00FC09B7">
        <w:rPr>
          <w:rFonts w:eastAsia="平成明朝"/>
          <w:noProof w:val="0"/>
          <w:lang w:eastAsia="fr-FR"/>
        </w:rPr>
        <w:t xml:space="preserve">transport security between </w:t>
      </w:r>
      <w:r w:rsidRPr="00FC09B7">
        <w:rPr>
          <w:rFonts w:eastAsia="平成明朝"/>
          <w:i/>
          <w:noProof w:val="0"/>
          <w:lang w:eastAsia="fr-FR"/>
        </w:rPr>
        <w:t>Publishers</w:t>
      </w:r>
      <w:r w:rsidRPr="00FC09B7">
        <w:rPr>
          <w:rFonts w:eastAsia="平成明朝"/>
          <w:noProof w:val="0"/>
          <w:lang w:eastAsia="fr-FR"/>
        </w:rPr>
        <w:t xml:space="preserve"> or </w:t>
      </w:r>
      <w:r w:rsidRPr="00FC09B7">
        <w:rPr>
          <w:rFonts w:eastAsia="平成明朝"/>
          <w:i/>
          <w:noProof w:val="0"/>
          <w:lang w:eastAsia="fr-FR"/>
        </w:rPr>
        <w:t>Subscribers</w:t>
      </w:r>
      <w:r w:rsidRPr="00FC09B7">
        <w:rPr>
          <w:rFonts w:eastAsia="平成明朝"/>
          <w:noProof w:val="0"/>
          <w:lang w:eastAsia="fr-FR"/>
        </w:rPr>
        <w:t xml:space="preserve"> and the </w:t>
      </w:r>
      <w:r w:rsidRPr="00FC09B7">
        <w:rPr>
          <w:i/>
          <w:noProof w:val="0"/>
          <w:color w:val="000000" w:themeColor="text1"/>
          <w:spacing w:val="0"/>
          <w:lang w:eastAsia="en-US"/>
        </w:rPr>
        <w:t>Broker</w:t>
      </w:r>
      <w:r w:rsidRPr="00FC09B7">
        <w:rPr>
          <w:noProof w:val="0"/>
          <w:color w:val="000000" w:themeColor="text1"/>
          <w:spacing w:val="0"/>
          <w:lang w:eastAsia="en-US"/>
        </w:rPr>
        <w:t xml:space="preserve"> </w:t>
      </w:r>
      <w:r w:rsidRPr="00FC09B7">
        <w:rPr>
          <w:rFonts w:eastAsia="平成明朝"/>
          <w:noProof w:val="0"/>
          <w:lang w:eastAsia="fr-FR"/>
        </w:rPr>
        <w:t xml:space="preserve">or </w:t>
      </w:r>
    </w:p>
    <w:p w14:paraId="0B5986AA" w14:textId="77777777" w:rsidR="00511FDC" w:rsidRDefault="008D0787" w:rsidP="00511FDC">
      <w:pPr>
        <w:pStyle w:val="PARAGRAPH"/>
        <w:numPr>
          <w:ilvl w:val="0"/>
          <w:numId w:val="43"/>
        </w:numPr>
        <w:rPr>
          <w:rFonts w:eastAsia="平成明朝"/>
          <w:noProof w:val="0"/>
          <w:lang w:eastAsia="fr-FR"/>
        </w:rPr>
      </w:pPr>
      <w:r w:rsidRPr="00FC09B7">
        <w:rPr>
          <w:rFonts w:eastAsia="平成明朝"/>
          <w:noProof w:val="0"/>
          <w:lang w:eastAsia="fr-FR"/>
        </w:rPr>
        <w:t xml:space="preserve">message security as end-to-end security between </w:t>
      </w:r>
      <w:r w:rsidRPr="00FC09B7">
        <w:rPr>
          <w:rFonts w:eastAsia="平成明朝"/>
          <w:i/>
          <w:noProof w:val="0"/>
          <w:lang w:eastAsia="fr-FR"/>
        </w:rPr>
        <w:t>Publisher</w:t>
      </w:r>
      <w:r w:rsidRPr="00FC09B7">
        <w:rPr>
          <w:rFonts w:eastAsia="平成明朝"/>
          <w:noProof w:val="0"/>
          <w:lang w:eastAsia="fr-FR"/>
        </w:rPr>
        <w:t xml:space="preserve"> and </w:t>
      </w:r>
      <w:r w:rsidRPr="00FC09B7">
        <w:rPr>
          <w:rFonts w:eastAsia="平成明朝"/>
          <w:i/>
          <w:noProof w:val="0"/>
          <w:lang w:eastAsia="fr-FR"/>
        </w:rPr>
        <w:t>Subscriber</w:t>
      </w:r>
      <w:r w:rsidRPr="00FC09B7">
        <w:rPr>
          <w:rFonts w:eastAsia="平成明朝"/>
          <w:noProof w:val="0"/>
          <w:lang w:eastAsia="fr-FR"/>
        </w:rPr>
        <w:t xml:space="preserve">. </w:t>
      </w:r>
    </w:p>
    <w:p w14:paraId="3C9BD25B" w14:textId="77777777" w:rsidR="00511FDC" w:rsidRDefault="008D0787" w:rsidP="008D0787">
      <w:pPr>
        <w:pStyle w:val="PARAGRAPH"/>
        <w:rPr>
          <w:rFonts w:eastAsia="平成明朝"/>
          <w:noProof w:val="0"/>
          <w:lang w:eastAsia="fr-FR"/>
        </w:rPr>
      </w:pPr>
      <w:r w:rsidRPr="00FC09B7">
        <w:rPr>
          <w:rFonts w:eastAsia="平成明朝"/>
          <w:noProof w:val="0"/>
          <w:lang w:eastAsia="fr-FR"/>
        </w:rPr>
        <w:t xml:space="preserve">The </w:t>
      </w:r>
      <w:r w:rsidRPr="00FC09B7">
        <w:rPr>
          <w:i/>
          <w:noProof w:val="0"/>
          <w:color w:val="000000" w:themeColor="text1"/>
          <w:spacing w:val="0"/>
          <w:lang w:eastAsia="en-US"/>
        </w:rPr>
        <w:t>Broker</w:t>
      </w:r>
      <w:r w:rsidRPr="00FC09B7">
        <w:rPr>
          <w:noProof w:val="0"/>
          <w:color w:val="000000" w:themeColor="text1"/>
          <w:spacing w:val="0"/>
          <w:lang w:eastAsia="en-US"/>
        </w:rPr>
        <w:t xml:space="preserve"> </w:t>
      </w:r>
      <w:r w:rsidRPr="00FC09B7">
        <w:rPr>
          <w:rFonts w:eastAsia="平成明朝"/>
          <w:noProof w:val="0"/>
          <w:lang w:eastAsia="fr-FR"/>
        </w:rPr>
        <w:t xml:space="preserve">level security requires all </w:t>
      </w:r>
      <w:r w:rsidRPr="00FC09B7">
        <w:rPr>
          <w:rFonts w:eastAsia="平成明朝"/>
          <w:i/>
          <w:noProof w:val="0"/>
          <w:lang w:eastAsia="fr-FR"/>
        </w:rPr>
        <w:t>Publishers</w:t>
      </w:r>
      <w:r w:rsidRPr="00FC09B7">
        <w:rPr>
          <w:rFonts w:eastAsia="平成明朝"/>
          <w:noProof w:val="0"/>
          <w:lang w:eastAsia="fr-FR"/>
        </w:rPr>
        <w:t xml:space="preserve"> and </w:t>
      </w:r>
      <w:r w:rsidRPr="00FC09B7">
        <w:rPr>
          <w:rFonts w:eastAsia="平成明朝"/>
          <w:i/>
          <w:noProof w:val="0"/>
          <w:lang w:eastAsia="fr-FR"/>
        </w:rPr>
        <w:t>Subscribers</w:t>
      </w:r>
      <w:r w:rsidRPr="00FC09B7">
        <w:rPr>
          <w:rFonts w:eastAsia="平成明朝"/>
          <w:noProof w:val="0"/>
          <w:lang w:eastAsia="fr-FR"/>
        </w:rPr>
        <w:t xml:space="preserve"> to have credentials that grant them access to the necessary </w:t>
      </w:r>
      <w:r w:rsidR="00F918B2" w:rsidRPr="00FC09B7">
        <w:rPr>
          <w:rFonts w:eastAsia="平成明朝"/>
          <w:noProof w:val="0"/>
          <w:lang w:eastAsia="fr-FR"/>
        </w:rPr>
        <w:t>queue or topic</w:t>
      </w:r>
      <w:r w:rsidRPr="00FC09B7">
        <w:rPr>
          <w:rFonts w:eastAsia="平成明朝"/>
          <w:noProof w:val="0"/>
          <w:lang w:eastAsia="fr-FR"/>
        </w:rPr>
        <w:t xml:space="preserve">. In addition, all communication with the </w:t>
      </w:r>
      <w:r w:rsidRPr="00FC09B7">
        <w:rPr>
          <w:i/>
          <w:noProof w:val="0"/>
          <w:color w:val="000000" w:themeColor="text1"/>
          <w:spacing w:val="0"/>
          <w:lang w:eastAsia="en-US"/>
        </w:rPr>
        <w:t>Broker</w:t>
      </w:r>
      <w:r w:rsidRPr="00FC09B7">
        <w:rPr>
          <w:noProof w:val="0"/>
          <w:color w:val="000000" w:themeColor="text1"/>
          <w:spacing w:val="0"/>
          <w:lang w:eastAsia="en-US"/>
        </w:rPr>
        <w:t xml:space="preserve"> </w:t>
      </w:r>
      <w:r w:rsidRPr="00FC09B7">
        <w:rPr>
          <w:rFonts w:eastAsia="平成明朝"/>
          <w:noProof w:val="0"/>
          <w:lang w:eastAsia="fr-FR"/>
        </w:rPr>
        <w:t xml:space="preserve">uses transport level security to ensure confidentiality. The security parameters are specified on the connection and group. </w:t>
      </w:r>
    </w:p>
    <w:p w14:paraId="3DBEC2FC" w14:textId="068E62BD" w:rsidR="008D0787" w:rsidRPr="00FC09B7" w:rsidRDefault="008D0787" w:rsidP="008D0787">
      <w:pPr>
        <w:pStyle w:val="PARAGRAPH"/>
        <w:rPr>
          <w:rFonts w:eastAsia="平成明朝"/>
          <w:noProof w:val="0"/>
          <w:lang w:eastAsia="fr-FR"/>
        </w:rPr>
      </w:pPr>
      <w:r w:rsidRPr="00FC09B7">
        <w:rPr>
          <w:rFonts w:eastAsia="平成明朝"/>
          <w:noProof w:val="0"/>
          <w:lang w:eastAsia="fr-FR"/>
        </w:rPr>
        <w:t xml:space="preserve">The message security provided by the </w:t>
      </w:r>
      <w:r w:rsidRPr="00FC09B7">
        <w:rPr>
          <w:rFonts w:eastAsia="平成明朝"/>
          <w:i/>
          <w:noProof w:val="0"/>
          <w:lang w:eastAsia="fr-FR"/>
        </w:rPr>
        <w:t>Publisher</w:t>
      </w:r>
      <w:r w:rsidRPr="00FC09B7">
        <w:rPr>
          <w:rFonts w:eastAsia="平成明朝"/>
          <w:noProof w:val="0"/>
          <w:lang w:eastAsia="fr-FR"/>
        </w:rPr>
        <w:t xml:space="preserve"> is </w:t>
      </w:r>
      <w:r w:rsidR="00511FDC">
        <w:rPr>
          <w:rFonts w:eastAsia="平成明朝"/>
          <w:noProof w:val="0"/>
          <w:lang w:eastAsia="fr-FR"/>
        </w:rPr>
        <w:t xml:space="preserve">only </w:t>
      </w:r>
      <w:r w:rsidRPr="00FC09B7">
        <w:rPr>
          <w:rFonts w:eastAsia="平成明朝"/>
          <w:noProof w:val="0"/>
          <w:lang w:eastAsia="fr-FR"/>
        </w:rPr>
        <w:t xml:space="preserve">defined for the </w:t>
      </w:r>
      <w:r w:rsidR="00511FDC">
        <w:rPr>
          <w:rFonts w:eastAsia="平成明朝"/>
          <w:noProof w:val="0"/>
          <w:lang w:eastAsia="fr-FR"/>
        </w:rPr>
        <w:t>UADP</w:t>
      </w:r>
      <w:r w:rsidRPr="00FC09B7">
        <w:rPr>
          <w:rFonts w:eastAsia="平成明朝"/>
          <w:noProof w:val="0"/>
          <w:lang w:eastAsia="fr-FR"/>
        </w:rPr>
        <w:t xml:space="preserve"> message </w:t>
      </w:r>
      <w:r w:rsidR="00511FDC">
        <w:rPr>
          <w:rFonts w:eastAsia="平成明朝"/>
          <w:noProof w:val="0"/>
          <w:lang w:eastAsia="fr-FR"/>
        </w:rPr>
        <w:t>mapping</w:t>
      </w:r>
      <w:r w:rsidRPr="00FC09B7">
        <w:rPr>
          <w:rFonts w:eastAsia="平成明朝"/>
          <w:noProof w:val="0"/>
          <w:lang w:eastAsia="fr-FR"/>
        </w:rPr>
        <w:t>.</w:t>
      </w:r>
    </w:p>
    <w:p w14:paraId="4898D747" w14:textId="127792E5" w:rsidR="00480080" w:rsidRPr="00FC09B7" w:rsidRDefault="00480080" w:rsidP="000336A0">
      <w:pPr>
        <w:pStyle w:val="Heading1"/>
        <w:rPr>
          <w:noProof w:val="0"/>
          <w:color w:val="000000" w:themeColor="text1"/>
        </w:rPr>
      </w:pPr>
      <w:bookmarkStart w:id="251" w:name="_Ref462847659"/>
      <w:bookmarkStart w:id="252" w:name="_Toc505941341"/>
      <w:r w:rsidRPr="00FC09B7">
        <w:rPr>
          <w:noProof w:val="0"/>
          <w:color w:val="000000" w:themeColor="text1"/>
        </w:rPr>
        <w:lastRenderedPageBreak/>
        <w:t xml:space="preserve">PubSub </w:t>
      </w:r>
      <w:r w:rsidR="008B771D" w:rsidRPr="00FC09B7">
        <w:rPr>
          <w:noProof w:val="0"/>
          <w:color w:val="000000" w:themeColor="text1"/>
        </w:rPr>
        <w:t>Communication</w:t>
      </w:r>
      <w:r w:rsidRPr="00FC09B7">
        <w:rPr>
          <w:noProof w:val="0"/>
          <w:color w:val="000000" w:themeColor="text1"/>
        </w:rPr>
        <w:t xml:space="preserve"> Parameter</w:t>
      </w:r>
      <w:bookmarkEnd w:id="224"/>
      <w:r w:rsidR="000336A0" w:rsidRPr="00FC09B7">
        <w:rPr>
          <w:noProof w:val="0"/>
          <w:color w:val="000000" w:themeColor="text1"/>
        </w:rPr>
        <w:t>s</w:t>
      </w:r>
      <w:bookmarkEnd w:id="251"/>
      <w:bookmarkEnd w:id="252"/>
    </w:p>
    <w:p w14:paraId="27F1A99D" w14:textId="447D1B37" w:rsidR="00746D4E" w:rsidRPr="00FC09B7" w:rsidRDefault="006C2164" w:rsidP="000336A0">
      <w:pPr>
        <w:pStyle w:val="Heading2"/>
        <w:rPr>
          <w:color w:val="000000" w:themeColor="text1"/>
        </w:rPr>
      </w:pPr>
      <w:bookmarkStart w:id="253" w:name="_Ref496696260"/>
      <w:bookmarkStart w:id="254" w:name="_Toc505941342"/>
      <w:r w:rsidRPr="00FC09B7">
        <w:rPr>
          <w:color w:val="000000" w:themeColor="text1"/>
        </w:rPr>
        <w:t>Overview</w:t>
      </w:r>
      <w:bookmarkEnd w:id="253"/>
      <w:bookmarkEnd w:id="254"/>
    </w:p>
    <w:p w14:paraId="792B7E5C" w14:textId="77777777" w:rsidR="007E3A91" w:rsidRPr="00FC09B7" w:rsidRDefault="007E3A91" w:rsidP="007E3A91">
      <w:pPr>
        <w:pStyle w:val="PARAGRAPH"/>
      </w:pPr>
      <w:r w:rsidRPr="00FC09B7">
        <w:rPr>
          <w:i/>
        </w:rPr>
        <w:t>PubSub</w:t>
      </w:r>
      <w:r w:rsidRPr="00FC09B7">
        <w:t xml:space="preserve"> defines different configuration parameters for the various </w:t>
      </w:r>
      <w:r w:rsidRPr="00FC09B7">
        <w:rPr>
          <w:i/>
        </w:rPr>
        <w:t>PubSub</w:t>
      </w:r>
      <w:r w:rsidRPr="00FC09B7">
        <w:t xml:space="preserve"> components. They define the behaviour of </w:t>
      </w:r>
      <w:r w:rsidRPr="00FC09B7">
        <w:rPr>
          <w:i/>
        </w:rPr>
        <w:t>Publisher</w:t>
      </w:r>
      <w:r w:rsidRPr="00FC09B7">
        <w:t xml:space="preserve"> and </w:t>
      </w:r>
      <w:r w:rsidRPr="00FC09B7">
        <w:rPr>
          <w:i/>
        </w:rPr>
        <w:t>Subscriber</w:t>
      </w:r>
      <w:r w:rsidRPr="00FC09B7">
        <w:t>. The parameters are grouped by component and are partitioned into ‘common’, ’message mapping’, and ‘transport protocol mapping’.</w:t>
      </w:r>
    </w:p>
    <w:p w14:paraId="62BCA4A1" w14:textId="404F1DB2" w:rsidR="00584890" w:rsidRPr="00FC09B7" w:rsidRDefault="00EE538F" w:rsidP="00746FE7">
      <w:pPr>
        <w:pStyle w:val="PARAGRAPH"/>
      </w:pPr>
      <w:r w:rsidRPr="00FC09B7">
        <w:t>The</w:t>
      </w:r>
      <w:r w:rsidR="00767F30" w:rsidRPr="00FC09B7">
        <w:t xml:space="preserve"> </w:t>
      </w:r>
      <w:r w:rsidR="007E3A91" w:rsidRPr="00FC09B7">
        <w:t xml:space="preserve">common </w:t>
      </w:r>
      <w:r w:rsidR="00767F30" w:rsidRPr="00FC09B7">
        <w:t xml:space="preserve">parameters are defined in </w:t>
      </w:r>
      <w:r w:rsidR="00767F30" w:rsidRPr="00FC09B7">
        <w:fldChar w:fldCharType="begin"/>
      </w:r>
      <w:r w:rsidR="00767F30" w:rsidRPr="00FC09B7">
        <w:instrText xml:space="preserve"> REF _Ref496695580 \r \h </w:instrText>
      </w:r>
      <w:r w:rsidR="00767F30" w:rsidRPr="00FC09B7">
        <w:fldChar w:fldCharType="separate"/>
      </w:r>
      <w:r w:rsidR="005333FC">
        <w:t>6.2</w:t>
      </w:r>
      <w:r w:rsidR="00767F30" w:rsidRPr="00FC09B7">
        <w:fldChar w:fldCharType="end"/>
      </w:r>
      <w:r w:rsidR="00767F30" w:rsidRPr="00FC09B7">
        <w:t>.</w:t>
      </w:r>
      <w:r w:rsidR="00D73E43">
        <w:t xml:space="preserve"> </w:t>
      </w:r>
      <w:r w:rsidR="00746FE7" w:rsidRPr="00FC09B7">
        <w:t xml:space="preserve">The </w:t>
      </w:r>
      <w:r w:rsidR="00584890" w:rsidRPr="00FC09B7">
        <w:t>parameters for the different message mappings are defined in</w:t>
      </w:r>
      <w:r w:rsidR="00094584" w:rsidRPr="00FC09B7">
        <w:t xml:space="preserve"> </w:t>
      </w:r>
      <w:r w:rsidR="00094584" w:rsidRPr="00FC09B7">
        <w:fldChar w:fldCharType="begin"/>
      </w:r>
      <w:r w:rsidR="00094584" w:rsidRPr="00FC09B7">
        <w:instrText xml:space="preserve"> REF _Ref497838448 \r \h </w:instrText>
      </w:r>
      <w:r w:rsidR="00094584" w:rsidRPr="00FC09B7">
        <w:fldChar w:fldCharType="separate"/>
      </w:r>
      <w:r w:rsidR="005333FC">
        <w:t>6.3</w:t>
      </w:r>
      <w:r w:rsidR="00094584" w:rsidRPr="00FC09B7">
        <w:fldChar w:fldCharType="end"/>
      </w:r>
      <w:r w:rsidR="00584890" w:rsidRPr="00FC09B7">
        <w:t>.</w:t>
      </w:r>
      <w:r w:rsidR="00D73E43">
        <w:t xml:space="preserve"> </w:t>
      </w:r>
      <w:r w:rsidR="00584890" w:rsidRPr="00FC09B7">
        <w:t>The parameters for the differen</w:t>
      </w:r>
      <w:r w:rsidR="0081796F">
        <w:t>t</w:t>
      </w:r>
      <w:r w:rsidR="00584890" w:rsidRPr="00FC09B7">
        <w:t xml:space="preserve"> transport protocol mappings are defined in </w:t>
      </w:r>
      <w:r w:rsidR="00584890" w:rsidRPr="00FC09B7">
        <w:fldChar w:fldCharType="begin"/>
      </w:r>
      <w:r w:rsidR="00584890" w:rsidRPr="00FC09B7">
        <w:instrText xml:space="preserve"> REF _Ref496698306 \r \h </w:instrText>
      </w:r>
      <w:r w:rsidR="00584890" w:rsidRPr="00FC09B7">
        <w:fldChar w:fldCharType="separate"/>
      </w:r>
      <w:r w:rsidR="005333FC">
        <w:t>6.4</w:t>
      </w:r>
      <w:r w:rsidR="00584890" w:rsidRPr="00FC09B7">
        <w:fldChar w:fldCharType="end"/>
      </w:r>
      <w:r w:rsidR="00584890" w:rsidRPr="00FC09B7">
        <w:t>.</w:t>
      </w:r>
    </w:p>
    <w:p w14:paraId="5A4BE276" w14:textId="5FFD9880" w:rsidR="00082680" w:rsidRPr="00FC09B7" w:rsidRDefault="00082680" w:rsidP="00746FE7">
      <w:pPr>
        <w:pStyle w:val="PARAGRAPH"/>
      </w:pPr>
      <w:r w:rsidRPr="00FC09B7">
        <w:rPr>
          <w:noProof w:val="0"/>
          <w:color w:val="000000" w:themeColor="text1"/>
        </w:rPr>
        <w:t xml:space="preserve">The </w:t>
      </w:r>
      <w:r w:rsidR="000E0965">
        <w:rPr>
          <w:noProof w:val="0"/>
          <w:color w:val="000000" w:themeColor="text1"/>
        </w:rPr>
        <w:t>application of communication parameters for</w:t>
      </w:r>
      <w:r w:rsidR="000E0965" w:rsidRPr="00FC09B7" w:rsidDel="000E0965">
        <w:rPr>
          <w:noProof w:val="0"/>
          <w:color w:val="000000" w:themeColor="text1"/>
        </w:rPr>
        <w:t xml:space="preserve"> </w:t>
      </w:r>
      <w:r w:rsidRPr="00FC09B7">
        <w:rPr>
          <w:noProof w:val="0"/>
          <w:color w:val="000000" w:themeColor="text1"/>
        </w:rPr>
        <w:t>concrete message and transport protocol mappings is defined in clause</w:t>
      </w:r>
      <w:r w:rsidR="00E545DE">
        <w:rPr>
          <w:noProof w:val="0"/>
          <w:color w:val="000000" w:themeColor="text1"/>
        </w:rPr>
        <w:t xml:space="preserve"> </w:t>
      </w:r>
      <w:r w:rsidR="00E545DE">
        <w:rPr>
          <w:noProof w:val="0"/>
          <w:color w:val="000000" w:themeColor="text1"/>
        </w:rPr>
        <w:fldChar w:fldCharType="begin"/>
      </w:r>
      <w:r w:rsidR="00E545DE">
        <w:rPr>
          <w:noProof w:val="0"/>
          <w:color w:val="000000" w:themeColor="text1"/>
        </w:rPr>
        <w:instrText xml:space="preserve"> REF _Ref502873305 \r \h </w:instrText>
      </w:r>
      <w:r w:rsidR="00E545DE">
        <w:rPr>
          <w:noProof w:val="0"/>
          <w:color w:val="000000" w:themeColor="text1"/>
        </w:rPr>
      </w:r>
      <w:r w:rsidR="00E545DE">
        <w:rPr>
          <w:noProof w:val="0"/>
          <w:color w:val="000000" w:themeColor="text1"/>
        </w:rPr>
        <w:fldChar w:fldCharType="separate"/>
      </w:r>
      <w:r w:rsidR="005333FC">
        <w:rPr>
          <w:noProof w:val="0"/>
          <w:color w:val="000000" w:themeColor="text1"/>
        </w:rPr>
        <w:t>7</w:t>
      </w:r>
      <w:r w:rsidR="00E545DE">
        <w:rPr>
          <w:noProof w:val="0"/>
          <w:color w:val="000000" w:themeColor="text1"/>
        </w:rPr>
        <w:fldChar w:fldCharType="end"/>
      </w:r>
      <w:r w:rsidRPr="00FC09B7">
        <w:rPr>
          <w:noProof w:val="0"/>
          <w:color w:val="000000" w:themeColor="text1"/>
        </w:rPr>
        <w:t>.</w:t>
      </w:r>
    </w:p>
    <w:p w14:paraId="2413C1E6" w14:textId="17E422AF" w:rsidR="00500C0E" w:rsidRPr="00FC09B7" w:rsidRDefault="00500C0E" w:rsidP="00746FE7">
      <w:pPr>
        <w:pStyle w:val="PARAGRAPH"/>
      </w:pPr>
      <w:r w:rsidRPr="00FC09B7">
        <w:rPr>
          <w:noProof w:val="0"/>
        </w:rPr>
        <w:t xml:space="preserve">Configuration of these parameters can be performed through the </w:t>
      </w:r>
      <w:r w:rsidR="00082680" w:rsidRPr="00FC09B7">
        <w:rPr>
          <w:noProof w:val="0"/>
          <w:color w:val="000000" w:themeColor="text1"/>
        </w:rPr>
        <w:t xml:space="preserve">OPC UA </w:t>
      </w:r>
      <w:r w:rsidR="00082680" w:rsidRPr="00FC09B7">
        <w:rPr>
          <w:i/>
          <w:noProof w:val="0"/>
          <w:color w:val="000000" w:themeColor="text1"/>
        </w:rPr>
        <w:t>Information Model</w:t>
      </w:r>
      <w:r w:rsidR="00082680" w:rsidRPr="00FC09B7">
        <w:rPr>
          <w:noProof w:val="0"/>
          <w:color w:val="000000" w:themeColor="text1"/>
        </w:rPr>
        <w:t xml:space="preserve"> for </w:t>
      </w:r>
      <w:r w:rsidR="00082680" w:rsidRPr="00FC09B7">
        <w:rPr>
          <w:i/>
          <w:noProof w:val="0"/>
          <w:color w:val="000000" w:themeColor="text1"/>
        </w:rPr>
        <w:t>PubSub</w:t>
      </w:r>
      <w:r w:rsidR="00082680" w:rsidRPr="00FC09B7">
        <w:rPr>
          <w:noProof w:val="0"/>
          <w:color w:val="000000" w:themeColor="text1"/>
        </w:rPr>
        <w:t xml:space="preserve"> configuration</w:t>
      </w:r>
      <w:r w:rsidRPr="00FC09B7">
        <w:rPr>
          <w:noProof w:val="0"/>
        </w:rPr>
        <w:t xml:space="preserve"> </w:t>
      </w:r>
      <w:r w:rsidR="00082680" w:rsidRPr="00FC09B7">
        <w:rPr>
          <w:noProof w:val="0"/>
        </w:rPr>
        <w:t>defined</w:t>
      </w:r>
      <w:r w:rsidRPr="00FC09B7">
        <w:rPr>
          <w:noProof w:val="0"/>
        </w:rPr>
        <w:t xml:space="preserve"> in clause </w:t>
      </w:r>
      <w:r w:rsidR="00094584" w:rsidRPr="00FC09B7">
        <w:rPr>
          <w:noProof w:val="0"/>
        </w:rPr>
        <w:fldChar w:fldCharType="begin"/>
      </w:r>
      <w:r w:rsidR="00094584" w:rsidRPr="00FC09B7">
        <w:rPr>
          <w:noProof w:val="0"/>
        </w:rPr>
        <w:instrText xml:space="preserve"> REF _Ref497838497 \r \h </w:instrText>
      </w:r>
      <w:r w:rsidR="00094584" w:rsidRPr="00FC09B7">
        <w:rPr>
          <w:noProof w:val="0"/>
        </w:rPr>
      </w:r>
      <w:r w:rsidR="00094584" w:rsidRPr="00FC09B7">
        <w:rPr>
          <w:noProof w:val="0"/>
        </w:rPr>
        <w:fldChar w:fldCharType="separate"/>
      </w:r>
      <w:r w:rsidR="005333FC">
        <w:rPr>
          <w:noProof w:val="0"/>
        </w:rPr>
        <w:t>9</w:t>
      </w:r>
      <w:r w:rsidR="00094584" w:rsidRPr="00FC09B7">
        <w:rPr>
          <w:noProof w:val="0"/>
        </w:rPr>
        <w:fldChar w:fldCharType="end"/>
      </w:r>
      <w:r w:rsidRPr="00FC09B7">
        <w:rPr>
          <w:noProof w:val="0"/>
        </w:rPr>
        <w:t xml:space="preserve"> or through vendor-specific mechanisms.</w:t>
      </w:r>
      <w:r w:rsidR="00EE538F" w:rsidRPr="00FC09B7">
        <w:rPr>
          <w:noProof w:val="0"/>
        </w:rPr>
        <w:t xml:space="preserve"> The parameter groupings in this clause define the parameters and </w:t>
      </w:r>
      <w:r w:rsidR="009217DF" w:rsidRPr="00FC09B7">
        <w:rPr>
          <w:noProof w:val="0"/>
        </w:rPr>
        <w:t xml:space="preserve">also define </w:t>
      </w:r>
      <w:r w:rsidR="00EE538F" w:rsidRPr="00FC09B7">
        <w:rPr>
          <w:i/>
          <w:noProof w:val="0"/>
        </w:rPr>
        <w:t>Structures</w:t>
      </w:r>
      <w:r w:rsidR="00EE538F" w:rsidRPr="00FC09B7">
        <w:rPr>
          <w:noProof w:val="0"/>
        </w:rPr>
        <w:t xml:space="preserve"> used to represent the parameters of the grouping</w:t>
      </w:r>
      <w:r w:rsidR="00082680" w:rsidRPr="00FC09B7">
        <w:rPr>
          <w:noProof w:val="0"/>
        </w:rPr>
        <w:t>s</w:t>
      </w:r>
      <w:r w:rsidR="00EE538F" w:rsidRPr="00FC09B7">
        <w:rPr>
          <w:noProof w:val="0"/>
        </w:rPr>
        <w:t xml:space="preserve">. These </w:t>
      </w:r>
      <w:r w:rsidR="00EE538F" w:rsidRPr="00FC09B7">
        <w:rPr>
          <w:i/>
          <w:noProof w:val="0"/>
        </w:rPr>
        <w:t>Structures</w:t>
      </w:r>
      <w:r w:rsidR="00EE538F" w:rsidRPr="00FC09B7">
        <w:rPr>
          <w:noProof w:val="0"/>
        </w:rPr>
        <w:t xml:space="preserve"> are used in the </w:t>
      </w:r>
      <w:r w:rsidR="00EE538F" w:rsidRPr="00FC09B7">
        <w:rPr>
          <w:i/>
          <w:noProof w:val="0"/>
        </w:rPr>
        <w:t>PubSub</w:t>
      </w:r>
      <w:r w:rsidR="00EE538F" w:rsidRPr="00FC09B7">
        <w:rPr>
          <w:noProof w:val="0"/>
        </w:rPr>
        <w:t xml:space="preserve"> configuration model described in clause </w:t>
      </w:r>
      <w:r w:rsidR="00EE538F" w:rsidRPr="00FC09B7">
        <w:rPr>
          <w:noProof w:val="0"/>
        </w:rPr>
        <w:fldChar w:fldCharType="begin"/>
      </w:r>
      <w:r w:rsidR="00EE538F" w:rsidRPr="00FC09B7">
        <w:rPr>
          <w:noProof w:val="0"/>
        </w:rPr>
        <w:instrText xml:space="preserve"> REF _Ref497838497 \r \h </w:instrText>
      </w:r>
      <w:r w:rsidR="00EE538F" w:rsidRPr="00FC09B7">
        <w:rPr>
          <w:noProof w:val="0"/>
        </w:rPr>
      </w:r>
      <w:r w:rsidR="00EE538F" w:rsidRPr="00FC09B7">
        <w:rPr>
          <w:noProof w:val="0"/>
        </w:rPr>
        <w:fldChar w:fldCharType="separate"/>
      </w:r>
      <w:r w:rsidR="005333FC">
        <w:rPr>
          <w:noProof w:val="0"/>
        </w:rPr>
        <w:t>9</w:t>
      </w:r>
      <w:r w:rsidR="00EE538F" w:rsidRPr="00FC09B7">
        <w:rPr>
          <w:noProof w:val="0"/>
        </w:rPr>
        <w:fldChar w:fldCharType="end"/>
      </w:r>
      <w:r w:rsidR="00EE538F" w:rsidRPr="00FC09B7">
        <w:rPr>
          <w:noProof w:val="0"/>
        </w:rPr>
        <w:t xml:space="preserve"> but they can also be used for offline configuration or vendor-specific configuration mechanisms.</w:t>
      </w:r>
    </w:p>
    <w:p w14:paraId="7D04C173" w14:textId="25E60A18" w:rsidR="00746D4E" w:rsidRPr="00FC09B7" w:rsidRDefault="00720365" w:rsidP="000336A0">
      <w:pPr>
        <w:pStyle w:val="PARAGRAPH"/>
        <w:keepNext/>
        <w:rPr>
          <w:noProof w:val="0"/>
        </w:rPr>
      </w:pPr>
      <w:r w:rsidRPr="00FC09B7">
        <w:rPr>
          <w:noProof w:val="0"/>
        </w:rPr>
        <w:fldChar w:fldCharType="begin"/>
      </w:r>
      <w:r w:rsidRPr="00FC09B7">
        <w:rPr>
          <w:noProof w:val="0"/>
        </w:rPr>
        <w:instrText xml:space="preserve"> REF _Ref462837500 \h </w:instrText>
      </w:r>
      <w:r w:rsidRPr="00FC09B7">
        <w:rPr>
          <w:noProof w:val="0"/>
        </w:rPr>
      </w:r>
      <w:r w:rsidRPr="00FC09B7">
        <w:rPr>
          <w:noProof w:val="0"/>
        </w:rPr>
        <w:fldChar w:fldCharType="separate"/>
      </w:r>
      <w:r w:rsidR="005333FC" w:rsidRPr="00FC09B7">
        <w:rPr>
          <w:noProof w:val="0"/>
        </w:rPr>
        <w:t xml:space="preserve">Figure </w:t>
      </w:r>
      <w:r w:rsidR="005333FC">
        <w:t>17</w:t>
      </w:r>
      <w:r w:rsidRPr="00FC09B7">
        <w:rPr>
          <w:noProof w:val="0"/>
        </w:rPr>
        <w:fldChar w:fldCharType="end"/>
      </w:r>
      <w:r w:rsidRPr="00FC09B7">
        <w:rPr>
          <w:noProof w:val="0"/>
        </w:rPr>
        <w:t xml:space="preserve"> </w:t>
      </w:r>
      <w:r w:rsidR="00746D4E" w:rsidRPr="00FC09B7">
        <w:rPr>
          <w:noProof w:val="0"/>
        </w:rPr>
        <w:t xml:space="preserve">depicts the </w:t>
      </w:r>
      <w:r w:rsidR="00746FE7" w:rsidRPr="00FC09B7">
        <w:rPr>
          <w:noProof w:val="0"/>
        </w:rPr>
        <w:t xml:space="preserve">different </w:t>
      </w:r>
      <w:r w:rsidR="00E10C04" w:rsidRPr="00FC09B7">
        <w:rPr>
          <w:noProof w:val="0"/>
        </w:rPr>
        <w:t>components</w:t>
      </w:r>
      <w:r w:rsidR="00746D4E" w:rsidRPr="00FC09B7">
        <w:rPr>
          <w:noProof w:val="0"/>
        </w:rPr>
        <w:t xml:space="preserve"> </w:t>
      </w:r>
      <w:r w:rsidR="00746FE7" w:rsidRPr="00FC09B7">
        <w:rPr>
          <w:noProof w:val="0"/>
        </w:rPr>
        <w:t>and their relation to each other</w:t>
      </w:r>
      <w:r w:rsidR="00746D4E" w:rsidRPr="00FC09B7">
        <w:rPr>
          <w:noProof w:val="0"/>
        </w:rPr>
        <w:t>.</w:t>
      </w:r>
      <w:r w:rsidR="00F5455E" w:rsidRPr="00FC09B7">
        <w:rPr>
          <w:noProof w:val="0"/>
        </w:rPr>
        <w:t xml:space="preserve"> The </w:t>
      </w:r>
      <w:r w:rsidR="00F5455E" w:rsidRPr="00FC09B7">
        <w:rPr>
          <w:i/>
          <w:noProof w:val="0"/>
        </w:rPr>
        <w:t>WriterGroup</w:t>
      </w:r>
      <w:r w:rsidR="00F5455E" w:rsidRPr="00FC09B7">
        <w:rPr>
          <w:noProof w:val="0"/>
        </w:rPr>
        <w:t xml:space="preserve">, </w:t>
      </w:r>
      <w:r w:rsidR="00F5455E" w:rsidRPr="00FC09B7">
        <w:rPr>
          <w:i/>
          <w:noProof w:val="0"/>
        </w:rPr>
        <w:t>DataSetWriter</w:t>
      </w:r>
      <w:r w:rsidR="00F5455E" w:rsidRPr="00FC09B7">
        <w:rPr>
          <w:noProof w:val="0"/>
        </w:rPr>
        <w:t xml:space="preserve"> and </w:t>
      </w:r>
      <w:r w:rsidR="00F5455E" w:rsidRPr="00FC09B7">
        <w:rPr>
          <w:i/>
          <w:noProof w:val="0"/>
        </w:rPr>
        <w:t>PublishedDataSet</w:t>
      </w:r>
      <w:r w:rsidR="00F5455E" w:rsidRPr="00FC09B7">
        <w:rPr>
          <w:noProof w:val="0"/>
        </w:rPr>
        <w:t xml:space="preserve"> </w:t>
      </w:r>
      <w:r w:rsidR="00E10C04" w:rsidRPr="00FC09B7">
        <w:rPr>
          <w:noProof w:val="0"/>
        </w:rPr>
        <w:t>components</w:t>
      </w:r>
      <w:r w:rsidR="00F5455E" w:rsidRPr="00FC09B7">
        <w:rPr>
          <w:noProof w:val="0"/>
        </w:rPr>
        <w:t xml:space="preserve"> define the data acquisition for the </w:t>
      </w:r>
      <w:r w:rsidR="00F5455E" w:rsidRPr="00FC09B7">
        <w:rPr>
          <w:i/>
          <w:noProof w:val="0"/>
        </w:rPr>
        <w:t>DataSets</w:t>
      </w:r>
      <w:r w:rsidR="00F5455E" w:rsidRPr="00FC09B7">
        <w:rPr>
          <w:noProof w:val="0"/>
        </w:rPr>
        <w:t xml:space="preserve">, the message generation and the sending on the </w:t>
      </w:r>
      <w:r w:rsidR="00F5455E" w:rsidRPr="00FC09B7">
        <w:rPr>
          <w:i/>
          <w:noProof w:val="0"/>
        </w:rPr>
        <w:t>Publisher</w:t>
      </w:r>
      <w:r w:rsidR="00F5455E" w:rsidRPr="00FC09B7">
        <w:rPr>
          <w:noProof w:val="0"/>
        </w:rPr>
        <w:t xml:space="preserve"> side.</w:t>
      </w:r>
      <w:r w:rsidR="00F32BF0" w:rsidRPr="00FC09B7">
        <w:rPr>
          <w:noProof w:val="0"/>
        </w:rPr>
        <w:t xml:space="preserve"> These parameters need to be known on the </w:t>
      </w:r>
      <w:r w:rsidR="00F32BF0" w:rsidRPr="00FC09B7">
        <w:rPr>
          <w:i/>
          <w:noProof w:val="0"/>
        </w:rPr>
        <w:t>Subscriber</w:t>
      </w:r>
      <w:r w:rsidR="00F32BF0" w:rsidRPr="00FC09B7">
        <w:rPr>
          <w:noProof w:val="0"/>
        </w:rPr>
        <w:t xml:space="preserve"> side to configure </w:t>
      </w:r>
      <w:r w:rsidR="00950A59" w:rsidRPr="00FC09B7">
        <w:rPr>
          <w:i/>
          <w:noProof w:val="0"/>
        </w:rPr>
        <w:t>DataSetReaders</w:t>
      </w:r>
      <w:r w:rsidR="00F32BF0" w:rsidRPr="00FC09B7">
        <w:rPr>
          <w:noProof w:val="0"/>
        </w:rPr>
        <w:t xml:space="preserve"> and to filter and process </w:t>
      </w:r>
      <w:r w:rsidR="00F32BF0" w:rsidRPr="00FC09B7">
        <w:rPr>
          <w:i/>
          <w:noProof w:val="0"/>
        </w:rPr>
        <w:t>DataSetMessages</w:t>
      </w:r>
      <w:r w:rsidR="00F32BF0" w:rsidRPr="00FC09B7">
        <w:rPr>
          <w:noProof w:val="0"/>
        </w:rPr>
        <w:t>.</w:t>
      </w:r>
    </w:p>
    <w:p w14:paraId="3A7E5BAE" w14:textId="28A5BA0A" w:rsidR="00746D4E" w:rsidRPr="00FC09B7" w:rsidRDefault="009709CB" w:rsidP="000336A0">
      <w:pPr>
        <w:pStyle w:val="PARAGRAPH"/>
        <w:keepNext/>
        <w:rPr>
          <w:noProof w:val="0"/>
        </w:rPr>
      </w:pPr>
      <w:r w:rsidRPr="00FC09B7">
        <w:object w:dxaOrig="15951" w:dyaOrig="6434" w14:anchorId="2E3F6D19">
          <v:shape id="_x0000_i1042" type="#_x0000_t75" style="width:452pt;height:180pt" o:ole="">
            <v:imagedata r:id="rId52" o:title=""/>
          </v:shape>
          <o:OLEObject Type="Embed" ProgID="Visio.Drawing.11" ShapeID="_x0000_i1042" DrawAspect="Content" ObjectID="_1579683273" r:id="rId53"/>
        </w:object>
      </w:r>
    </w:p>
    <w:p w14:paraId="1C8FE247" w14:textId="196AE278" w:rsidR="00746D4E" w:rsidRPr="00FC09B7" w:rsidRDefault="00746D4E" w:rsidP="000336A0">
      <w:pPr>
        <w:pStyle w:val="FIGURE-title"/>
        <w:keepNext/>
        <w:spacing w:before="200" w:after="240"/>
        <w:rPr>
          <w:noProof w:val="0"/>
        </w:rPr>
      </w:pPr>
      <w:bookmarkStart w:id="255" w:name="_Ref462837500"/>
      <w:bookmarkStart w:id="256" w:name="_Toc458640310"/>
      <w:bookmarkStart w:id="257" w:name="_Toc505941435"/>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17</w:t>
      </w:r>
      <w:r w:rsidRPr="00FC09B7">
        <w:rPr>
          <w:noProof w:val="0"/>
        </w:rPr>
        <w:fldChar w:fldCharType="end"/>
      </w:r>
      <w:bookmarkEnd w:id="255"/>
      <w:r w:rsidRPr="00FC09B7">
        <w:rPr>
          <w:noProof w:val="0"/>
        </w:rPr>
        <w:t xml:space="preserve"> – PubSub </w:t>
      </w:r>
      <w:r w:rsidR="00E10C04" w:rsidRPr="00FC09B7">
        <w:rPr>
          <w:noProof w:val="0"/>
        </w:rPr>
        <w:t>Component</w:t>
      </w:r>
      <w:r w:rsidRPr="00FC09B7">
        <w:rPr>
          <w:noProof w:val="0"/>
        </w:rPr>
        <w:t xml:space="preserve"> Overview</w:t>
      </w:r>
      <w:bookmarkEnd w:id="256"/>
      <w:bookmarkEnd w:id="257"/>
    </w:p>
    <w:p w14:paraId="56E87CE2" w14:textId="4BA26FEE" w:rsidR="00746D4E" w:rsidRPr="00FC09B7" w:rsidRDefault="00746D4E" w:rsidP="000336A0">
      <w:pPr>
        <w:pStyle w:val="PARAGRAPH"/>
        <w:rPr>
          <w:color w:val="000000" w:themeColor="text1"/>
        </w:rPr>
      </w:pPr>
      <w:r w:rsidRPr="00FC09B7">
        <w:rPr>
          <w:color w:val="000000" w:themeColor="text1"/>
        </w:rPr>
        <w:t>The figure shows th</w:t>
      </w:r>
      <w:r w:rsidR="00F5455E" w:rsidRPr="00FC09B7">
        <w:rPr>
          <w:color w:val="000000" w:themeColor="text1"/>
        </w:rPr>
        <w:t xml:space="preserve">e following </w:t>
      </w:r>
      <w:r w:rsidR="00E10C04" w:rsidRPr="00FC09B7">
        <w:rPr>
          <w:color w:val="000000" w:themeColor="text1"/>
        </w:rPr>
        <w:t>components</w:t>
      </w:r>
      <w:r w:rsidRPr="00FC09B7">
        <w:rPr>
          <w:color w:val="000000" w:themeColor="text1"/>
        </w:rPr>
        <w:t>:</w:t>
      </w:r>
    </w:p>
    <w:p w14:paraId="5D32FB03" w14:textId="7117372C" w:rsidR="00746FE7" w:rsidRPr="00FC09B7" w:rsidRDefault="00746FE7" w:rsidP="00F500E5">
      <w:pPr>
        <w:pStyle w:val="PARAGRAPH"/>
        <w:numPr>
          <w:ilvl w:val="0"/>
          <w:numId w:val="29"/>
        </w:numPr>
        <w:rPr>
          <w:color w:val="000000" w:themeColor="text1"/>
        </w:rPr>
      </w:pPr>
      <w:r w:rsidRPr="00FC09B7">
        <w:rPr>
          <w:i/>
          <w:color w:val="000000" w:themeColor="text1"/>
        </w:rPr>
        <w:t>PublishedDataSet</w:t>
      </w:r>
      <w:r w:rsidR="00500C0E" w:rsidRPr="00FC09B7">
        <w:rPr>
          <w:color w:val="000000" w:themeColor="text1"/>
        </w:rPr>
        <w:t xml:space="preserve"> contains the </w:t>
      </w:r>
      <w:r w:rsidR="00500C0E" w:rsidRPr="00FC09B7">
        <w:rPr>
          <w:i/>
          <w:color w:val="000000" w:themeColor="text1"/>
        </w:rPr>
        <w:t>DataSetMetaData</w:t>
      </w:r>
      <w:r w:rsidR="00500C0E" w:rsidRPr="00FC09B7">
        <w:rPr>
          <w:color w:val="000000" w:themeColor="text1"/>
        </w:rPr>
        <w:t xml:space="preserve"> describing the content of the </w:t>
      </w:r>
      <w:r w:rsidR="00500C0E" w:rsidRPr="00FC09B7">
        <w:rPr>
          <w:i/>
          <w:color w:val="000000" w:themeColor="text1"/>
        </w:rPr>
        <w:t>DataSets</w:t>
      </w:r>
      <w:r w:rsidR="00500C0E" w:rsidRPr="00FC09B7">
        <w:rPr>
          <w:color w:val="000000" w:themeColor="text1"/>
        </w:rPr>
        <w:t xml:space="preserve"> produced by the </w:t>
      </w:r>
      <w:r w:rsidR="00500C0E" w:rsidRPr="00FC09B7">
        <w:rPr>
          <w:i/>
          <w:color w:val="000000" w:themeColor="text1"/>
        </w:rPr>
        <w:t>PublishedDataSet</w:t>
      </w:r>
      <w:r w:rsidR="00500C0E" w:rsidRPr="00FC09B7">
        <w:rPr>
          <w:color w:val="000000" w:themeColor="text1"/>
        </w:rPr>
        <w:t xml:space="preserve"> and the corresponding data acquisition parameters.</w:t>
      </w:r>
    </w:p>
    <w:p w14:paraId="300BC1B2" w14:textId="4167150A" w:rsidR="00746D4E" w:rsidRPr="00FC09B7" w:rsidRDefault="00746D4E" w:rsidP="00F500E5">
      <w:pPr>
        <w:pStyle w:val="PARAGRAPH"/>
        <w:numPr>
          <w:ilvl w:val="0"/>
          <w:numId w:val="29"/>
        </w:numPr>
        <w:rPr>
          <w:color w:val="000000" w:themeColor="text1"/>
        </w:rPr>
      </w:pPr>
      <w:r w:rsidRPr="00FC09B7">
        <w:rPr>
          <w:i/>
          <w:color w:val="000000" w:themeColor="text1"/>
        </w:rPr>
        <w:t>DataSetWriter</w:t>
      </w:r>
      <w:r w:rsidRPr="00FC09B7">
        <w:rPr>
          <w:color w:val="000000" w:themeColor="text1"/>
        </w:rPr>
        <w:t xml:space="preserve"> </w:t>
      </w:r>
      <w:r w:rsidR="00500C0E" w:rsidRPr="00FC09B7">
        <w:rPr>
          <w:color w:val="000000" w:themeColor="text1"/>
        </w:rPr>
        <w:t>p</w:t>
      </w:r>
      <w:r w:rsidRPr="00FC09B7">
        <w:rPr>
          <w:color w:val="000000" w:themeColor="text1"/>
        </w:rPr>
        <w:t xml:space="preserve">arameters </w:t>
      </w:r>
      <w:r w:rsidR="00500C0E" w:rsidRPr="00FC09B7">
        <w:rPr>
          <w:color w:val="000000" w:themeColor="text1"/>
        </w:rPr>
        <w:t xml:space="preserve">are </w:t>
      </w:r>
      <w:r w:rsidRPr="00FC09B7">
        <w:rPr>
          <w:color w:val="000000" w:themeColor="text1"/>
        </w:rPr>
        <w:t xml:space="preserve">necessary for creating </w:t>
      </w:r>
      <w:r w:rsidRPr="00FC09B7">
        <w:rPr>
          <w:i/>
          <w:color w:val="000000" w:themeColor="text1"/>
        </w:rPr>
        <w:t>DataSetMessages</w:t>
      </w:r>
      <w:r w:rsidRPr="00FC09B7">
        <w:rPr>
          <w:color w:val="000000" w:themeColor="text1"/>
        </w:rPr>
        <w:t xml:space="preserve">. Each </w:t>
      </w:r>
      <w:r w:rsidRPr="00FC09B7">
        <w:rPr>
          <w:i/>
          <w:color w:val="000000" w:themeColor="text1"/>
        </w:rPr>
        <w:t>DataSetWriter</w:t>
      </w:r>
      <w:r w:rsidRPr="00FC09B7">
        <w:rPr>
          <w:color w:val="000000" w:themeColor="text1"/>
        </w:rPr>
        <w:t xml:space="preserve"> is bound to a single </w:t>
      </w:r>
      <w:r w:rsidR="00993B44" w:rsidRPr="00FC09B7">
        <w:rPr>
          <w:i/>
          <w:color w:val="000000" w:themeColor="text1"/>
        </w:rPr>
        <w:t>Published</w:t>
      </w:r>
      <w:r w:rsidRPr="00FC09B7">
        <w:rPr>
          <w:i/>
          <w:color w:val="000000" w:themeColor="text1"/>
        </w:rPr>
        <w:t>DataSet</w:t>
      </w:r>
      <w:r w:rsidRPr="00FC09B7">
        <w:rPr>
          <w:color w:val="000000" w:themeColor="text1"/>
        </w:rPr>
        <w:t xml:space="preserve">. A </w:t>
      </w:r>
      <w:r w:rsidR="00993B44" w:rsidRPr="00FC09B7">
        <w:rPr>
          <w:i/>
          <w:color w:val="000000" w:themeColor="text1"/>
        </w:rPr>
        <w:t>PublishedDataSet</w:t>
      </w:r>
      <w:r w:rsidR="00993B44" w:rsidRPr="00FC09B7">
        <w:rPr>
          <w:color w:val="000000" w:themeColor="text1"/>
        </w:rPr>
        <w:t xml:space="preserve"> </w:t>
      </w:r>
      <w:r w:rsidRPr="00FC09B7">
        <w:rPr>
          <w:color w:val="000000" w:themeColor="text1"/>
        </w:rPr>
        <w:t xml:space="preserve">can have multiple </w:t>
      </w:r>
      <w:r w:rsidRPr="00FC09B7">
        <w:rPr>
          <w:i/>
          <w:color w:val="000000" w:themeColor="text1"/>
        </w:rPr>
        <w:t>DataSetWriters</w:t>
      </w:r>
      <w:r w:rsidR="00500C0E" w:rsidRPr="00FC09B7">
        <w:rPr>
          <w:color w:val="000000" w:themeColor="text1"/>
        </w:rPr>
        <w:t>.</w:t>
      </w:r>
    </w:p>
    <w:p w14:paraId="4E128A1A" w14:textId="71B2758B" w:rsidR="00746D4E" w:rsidRPr="00FC09B7" w:rsidRDefault="00383A1C" w:rsidP="00F500E5">
      <w:pPr>
        <w:pStyle w:val="PARAGRAPH"/>
        <w:numPr>
          <w:ilvl w:val="0"/>
          <w:numId w:val="29"/>
        </w:numPr>
        <w:rPr>
          <w:color w:val="000000" w:themeColor="text1"/>
        </w:rPr>
      </w:pPr>
      <w:r w:rsidRPr="00FC09B7">
        <w:rPr>
          <w:i/>
          <w:color w:val="000000" w:themeColor="text1"/>
        </w:rPr>
        <w:t>Writer</w:t>
      </w:r>
      <w:r w:rsidR="00746FE7" w:rsidRPr="00FC09B7">
        <w:rPr>
          <w:i/>
          <w:color w:val="000000" w:themeColor="text1"/>
        </w:rPr>
        <w:t>Group</w:t>
      </w:r>
      <w:r w:rsidR="00F32BF0" w:rsidRPr="00FC09B7">
        <w:rPr>
          <w:rStyle w:val="CommentReference"/>
        </w:rPr>
        <w:t xml:space="preserve"> </w:t>
      </w:r>
      <w:r w:rsidR="00923337" w:rsidRPr="00FC09B7">
        <w:rPr>
          <w:color w:val="000000" w:themeColor="text1"/>
        </w:rPr>
        <w:t>parameters</w:t>
      </w:r>
      <w:r w:rsidR="00746D4E" w:rsidRPr="00FC09B7">
        <w:rPr>
          <w:color w:val="000000" w:themeColor="text1"/>
        </w:rPr>
        <w:t xml:space="preserve"> </w:t>
      </w:r>
      <w:r w:rsidR="00500C0E" w:rsidRPr="00FC09B7">
        <w:rPr>
          <w:color w:val="000000" w:themeColor="text1"/>
        </w:rPr>
        <w:t xml:space="preserve">are </w:t>
      </w:r>
      <w:r w:rsidR="00746D4E" w:rsidRPr="00FC09B7">
        <w:rPr>
          <w:color w:val="000000" w:themeColor="text1"/>
        </w:rPr>
        <w:t xml:space="preserve">necessary for creating a </w:t>
      </w:r>
      <w:r w:rsidR="00746D4E" w:rsidRPr="00FC09B7">
        <w:rPr>
          <w:i/>
          <w:color w:val="000000" w:themeColor="text1"/>
        </w:rPr>
        <w:t>NetworkMessage</w:t>
      </w:r>
      <w:r w:rsidR="00746D4E" w:rsidRPr="00FC09B7">
        <w:rPr>
          <w:color w:val="000000" w:themeColor="text1"/>
        </w:rPr>
        <w:t xml:space="preserve">. Each </w:t>
      </w:r>
      <w:r w:rsidR="00B80235" w:rsidRPr="00FC09B7">
        <w:rPr>
          <w:color w:val="000000" w:themeColor="text1"/>
        </w:rPr>
        <w:t xml:space="preserve">writer </w:t>
      </w:r>
      <w:r w:rsidR="00F32BF0" w:rsidRPr="00FC09B7">
        <w:rPr>
          <w:color w:val="000000" w:themeColor="text1"/>
        </w:rPr>
        <w:t xml:space="preserve">group </w:t>
      </w:r>
      <w:r w:rsidR="00746D4E" w:rsidRPr="00FC09B7">
        <w:rPr>
          <w:color w:val="000000" w:themeColor="text1"/>
        </w:rPr>
        <w:t xml:space="preserve">can have one or more </w:t>
      </w:r>
      <w:r w:rsidR="00746D4E" w:rsidRPr="00FC09B7">
        <w:rPr>
          <w:i/>
          <w:color w:val="000000" w:themeColor="text1"/>
        </w:rPr>
        <w:t>DataSetWriter</w:t>
      </w:r>
      <w:r w:rsidR="006B1292" w:rsidRPr="00FC09B7">
        <w:rPr>
          <w:i/>
          <w:color w:val="000000" w:themeColor="text1"/>
        </w:rPr>
        <w:t>s</w:t>
      </w:r>
      <w:r w:rsidR="00746D4E" w:rsidRPr="00FC09B7">
        <w:rPr>
          <w:color w:val="000000" w:themeColor="text1"/>
        </w:rPr>
        <w:t xml:space="preserve">. Some of these </w:t>
      </w:r>
      <w:r w:rsidR="006B1292" w:rsidRPr="00FC09B7">
        <w:rPr>
          <w:color w:val="000000" w:themeColor="text1"/>
        </w:rPr>
        <w:t>paramet</w:t>
      </w:r>
      <w:r w:rsidR="00594847" w:rsidRPr="00FC09B7">
        <w:rPr>
          <w:color w:val="000000" w:themeColor="text1"/>
        </w:rPr>
        <w:t>er</w:t>
      </w:r>
      <w:r w:rsidR="006B1292" w:rsidRPr="00FC09B7">
        <w:rPr>
          <w:color w:val="000000" w:themeColor="text1"/>
        </w:rPr>
        <w:t>s</w:t>
      </w:r>
      <w:r w:rsidR="00746D4E" w:rsidRPr="00FC09B7">
        <w:rPr>
          <w:color w:val="000000" w:themeColor="text1"/>
        </w:rPr>
        <w:t xml:space="preserve"> are used for creating the </w:t>
      </w:r>
      <w:r w:rsidR="00746D4E" w:rsidRPr="00FC09B7">
        <w:rPr>
          <w:i/>
          <w:color w:val="000000" w:themeColor="text1"/>
        </w:rPr>
        <w:t>DataSetMessages</w:t>
      </w:r>
      <w:r w:rsidR="00746D4E" w:rsidRPr="00FC09B7">
        <w:rPr>
          <w:color w:val="000000" w:themeColor="text1"/>
        </w:rPr>
        <w:t xml:space="preserve">. They are </w:t>
      </w:r>
      <w:r w:rsidR="00F32BF0" w:rsidRPr="00FC09B7">
        <w:rPr>
          <w:color w:val="000000" w:themeColor="text1"/>
        </w:rPr>
        <w:t xml:space="preserve">grouped </w:t>
      </w:r>
      <w:r w:rsidR="00746D4E" w:rsidRPr="00FC09B7">
        <w:rPr>
          <w:color w:val="000000" w:themeColor="text1"/>
        </w:rPr>
        <w:t xml:space="preserve">here since they are </w:t>
      </w:r>
      <w:r w:rsidR="00720365" w:rsidRPr="00FC09B7">
        <w:rPr>
          <w:color w:val="000000" w:themeColor="text1"/>
        </w:rPr>
        <w:t>t</w:t>
      </w:r>
      <w:r w:rsidR="00746D4E" w:rsidRPr="00FC09B7">
        <w:rPr>
          <w:color w:val="000000" w:themeColor="text1"/>
        </w:rPr>
        <w:t xml:space="preserve">he same for all </w:t>
      </w:r>
      <w:r w:rsidR="00746D4E" w:rsidRPr="00FC09B7">
        <w:rPr>
          <w:i/>
          <w:color w:val="000000" w:themeColor="text1"/>
        </w:rPr>
        <w:t>DataSetMessages</w:t>
      </w:r>
      <w:r w:rsidR="00746D4E" w:rsidRPr="00FC09B7">
        <w:rPr>
          <w:color w:val="000000" w:themeColor="text1"/>
        </w:rPr>
        <w:t xml:space="preserve"> in a single </w:t>
      </w:r>
      <w:r w:rsidR="00746D4E" w:rsidRPr="00FC09B7">
        <w:rPr>
          <w:i/>
          <w:color w:val="000000" w:themeColor="text1"/>
        </w:rPr>
        <w:t>NetworkMessage</w:t>
      </w:r>
      <w:r w:rsidR="00746D4E" w:rsidRPr="00FC09B7">
        <w:rPr>
          <w:color w:val="000000" w:themeColor="text1"/>
        </w:rPr>
        <w:t>.</w:t>
      </w:r>
    </w:p>
    <w:p w14:paraId="3848E961" w14:textId="017B8896" w:rsidR="00746D4E" w:rsidRPr="00FC09B7" w:rsidRDefault="00746FE7" w:rsidP="00F500E5">
      <w:pPr>
        <w:pStyle w:val="PARAGRAPH"/>
        <w:numPr>
          <w:ilvl w:val="0"/>
          <w:numId w:val="29"/>
        </w:numPr>
        <w:rPr>
          <w:color w:val="000000" w:themeColor="text1"/>
        </w:rPr>
      </w:pPr>
      <w:r w:rsidRPr="00FC09B7">
        <w:rPr>
          <w:i/>
          <w:color w:val="000000" w:themeColor="text1"/>
        </w:rPr>
        <w:t>PubSub</w:t>
      </w:r>
      <w:r w:rsidR="00746D4E" w:rsidRPr="00FC09B7">
        <w:rPr>
          <w:i/>
          <w:color w:val="000000" w:themeColor="text1"/>
        </w:rPr>
        <w:t>Connection</w:t>
      </w:r>
      <w:r w:rsidR="00746D4E" w:rsidRPr="00FC09B7">
        <w:rPr>
          <w:color w:val="000000" w:themeColor="text1"/>
        </w:rPr>
        <w:t xml:space="preserve"> </w:t>
      </w:r>
      <w:r w:rsidR="006B1292" w:rsidRPr="00FC09B7">
        <w:rPr>
          <w:color w:val="000000" w:themeColor="text1"/>
        </w:rPr>
        <w:t>parameters</w:t>
      </w:r>
      <w:r w:rsidR="00746D4E" w:rsidRPr="00FC09B7">
        <w:rPr>
          <w:color w:val="000000" w:themeColor="text1"/>
        </w:rPr>
        <w:t xml:space="preserve"> represent settings needed </w:t>
      </w:r>
      <w:r w:rsidR="00B17721" w:rsidRPr="00FC09B7">
        <w:rPr>
          <w:color w:val="000000" w:themeColor="text1"/>
        </w:rPr>
        <w:t>for the transport protocol</w:t>
      </w:r>
      <w:r w:rsidR="00746D4E" w:rsidRPr="00FC09B7">
        <w:rPr>
          <w:color w:val="000000" w:themeColor="text1"/>
        </w:rPr>
        <w:t xml:space="preserve">. One </w:t>
      </w:r>
      <w:r w:rsidR="00500C0E" w:rsidRPr="00FC09B7">
        <w:rPr>
          <w:color w:val="000000" w:themeColor="text1"/>
        </w:rPr>
        <w:t>c</w:t>
      </w:r>
      <w:r w:rsidR="00746D4E" w:rsidRPr="00FC09B7">
        <w:rPr>
          <w:color w:val="000000" w:themeColor="text1"/>
        </w:rPr>
        <w:t xml:space="preserve">onnection can have a number of </w:t>
      </w:r>
      <w:r w:rsidR="00500C0E" w:rsidRPr="00FC09B7">
        <w:rPr>
          <w:color w:val="000000" w:themeColor="text1"/>
        </w:rPr>
        <w:t xml:space="preserve">writer </w:t>
      </w:r>
      <w:r w:rsidR="00F32BF0" w:rsidRPr="00FC09B7">
        <w:rPr>
          <w:color w:val="000000" w:themeColor="text1"/>
        </w:rPr>
        <w:t>groups</w:t>
      </w:r>
      <w:r w:rsidR="00C261E4" w:rsidRPr="00FC09B7">
        <w:rPr>
          <w:color w:val="000000" w:themeColor="text1"/>
        </w:rPr>
        <w:t xml:space="preserve"> and reader groups</w:t>
      </w:r>
      <w:r w:rsidR="00746D4E" w:rsidRPr="00FC09B7">
        <w:rPr>
          <w:color w:val="000000" w:themeColor="text1"/>
        </w:rPr>
        <w:t>.</w:t>
      </w:r>
    </w:p>
    <w:p w14:paraId="3D149A54" w14:textId="69A9CFD6" w:rsidR="00746FE7" w:rsidRPr="00FC09B7" w:rsidRDefault="00746FE7" w:rsidP="00F500E5">
      <w:pPr>
        <w:pStyle w:val="PARAGRAPH"/>
        <w:numPr>
          <w:ilvl w:val="0"/>
          <w:numId w:val="29"/>
        </w:numPr>
        <w:rPr>
          <w:color w:val="000000" w:themeColor="text1"/>
        </w:rPr>
      </w:pPr>
      <w:r w:rsidRPr="00FC09B7">
        <w:rPr>
          <w:i/>
          <w:color w:val="000000" w:themeColor="text1"/>
        </w:rPr>
        <w:lastRenderedPageBreak/>
        <w:t>ReaderGroup</w:t>
      </w:r>
      <w:r w:rsidR="00C261E4" w:rsidRPr="00FC09B7">
        <w:rPr>
          <w:color w:val="000000" w:themeColor="text1"/>
        </w:rPr>
        <w:t xml:space="preserve"> </w:t>
      </w:r>
      <w:r w:rsidR="00BB375C" w:rsidRPr="00FC09B7">
        <w:rPr>
          <w:color w:val="000000" w:themeColor="text1"/>
        </w:rPr>
        <w:t xml:space="preserve">is used to group </w:t>
      </w:r>
      <w:r w:rsidR="00C261E4" w:rsidRPr="00FC09B7">
        <w:rPr>
          <w:color w:val="000000" w:themeColor="text1"/>
        </w:rPr>
        <w:t xml:space="preserve">a list of </w:t>
      </w:r>
      <w:r w:rsidR="00C261E4" w:rsidRPr="00FC09B7">
        <w:rPr>
          <w:i/>
          <w:color w:val="000000" w:themeColor="text1"/>
        </w:rPr>
        <w:t>DataSetReaders</w:t>
      </w:r>
      <w:r w:rsidR="00BB375C" w:rsidRPr="00FC09B7">
        <w:rPr>
          <w:color w:val="000000" w:themeColor="text1"/>
        </w:rPr>
        <w:t xml:space="preserve"> and contains a few shared settings for them. It is not symmetric to a </w:t>
      </w:r>
      <w:r w:rsidR="00BB375C" w:rsidRPr="00FC09B7">
        <w:rPr>
          <w:i/>
          <w:color w:val="000000" w:themeColor="text1"/>
        </w:rPr>
        <w:t>WriterGroup</w:t>
      </w:r>
      <w:r w:rsidR="00BB375C" w:rsidRPr="00FC09B7">
        <w:rPr>
          <w:color w:val="000000" w:themeColor="text1"/>
        </w:rPr>
        <w:t xml:space="preserve"> and it is not related to a particular </w:t>
      </w:r>
      <w:r w:rsidR="00BB375C" w:rsidRPr="00FC09B7">
        <w:rPr>
          <w:i/>
          <w:color w:val="000000" w:themeColor="text1"/>
        </w:rPr>
        <w:t>NetworkMessage</w:t>
      </w:r>
      <w:r w:rsidR="00BB375C" w:rsidRPr="00FC09B7">
        <w:rPr>
          <w:color w:val="000000" w:themeColor="text1"/>
        </w:rPr>
        <w:t xml:space="preserve">. The </w:t>
      </w:r>
      <w:r w:rsidR="00BB375C" w:rsidRPr="00FC09B7">
        <w:rPr>
          <w:i/>
          <w:color w:val="000000" w:themeColor="text1"/>
        </w:rPr>
        <w:t>NetworkMessage</w:t>
      </w:r>
      <w:r w:rsidR="00BB375C" w:rsidRPr="00FC09B7">
        <w:rPr>
          <w:color w:val="000000" w:themeColor="text1"/>
        </w:rPr>
        <w:t xml:space="preserve"> related filter settings are on the </w:t>
      </w:r>
      <w:r w:rsidR="00BB375C" w:rsidRPr="00FC09B7">
        <w:rPr>
          <w:i/>
          <w:color w:val="000000" w:themeColor="text1"/>
        </w:rPr>
        <w:t>DataSetReaders</w:t>
      </w:r>
      <w:r w:rsidR="00BB375C" w:rsidRPr="00FC09B7">
        <w:rPr>
          <w:color w:val="000000" w:themeColor="text1"/>
        </w:rPr>
        <w:t>.</w:t>
      </w:r>
    </w:p>
    <w:p w14:paraId="4BF961AB" w14:textId="21C910DA" w:rsidR="00746FE7" w:rsidRPr="00FC09B7" w:rsidRDefault="00BB375C" w:rsidP="00F500E5">
      <w:pPr>
        <w:pStyle w:val="PARAGRAPH"/>
        <w:numPr>
          <w:ilvl w:val="0"/>
          <w:numId w:val="29"/>
        </w:numPr>
        <w:rPr>
          <w:color w:val="000000" w:themeColor="text1"/>
        </w:rPr>
      </w:pPr>
      <w:r w:rsidRPr="00FC09B7">
        <w:rPr>
          <w:i/>
          <w:color w:val="000000" w:themeColor="text1"/>
        </w:rPr>
        <w:t>DataSetReader</w:t>
      </w:r>
      <w:r w:rsidRPr="00FC09B7">
        <w:rPr>
          <w:color w:val="000000" w:themeColor="text1"/>
        </w:rPr>
        <w:t xml:space="preserve"> parameters represent setting</w:t>
      </w:r>
      <w:r w:rsidR="00C44DEA">
        <w:rPr>
          <w:color w:val="000000" w:themeColor="text1"/>
        </w:rPr>
        <w:t>s</w:t>
      </w:r>
      <w:r w:rsidRPr="00FC09B7">
        <w:rPr>
          <w:color w:val="000000" w:themeColor="text1"/>
        </w:rPr>
        <w:t xml:space="preserve"> for filtering of received </w:t>
      </w:r>
      <w:r w:rsidRPr="00FC09B7">
        <w:rPr>
          <w:i/>
          <w:color w:val="000000" w:themeColor="text1"/>
        </w:rPr>
        <w:t>NetworkMessages</w:t>
      </w:r>
      <w:r w:rsidRPr="00FC09B7">
        <w:rPr>
          <w:color w:val="000000" w:themeColor="text1"/>
        </w:rPr>
        <w:t xml:space="preserve"> and</w:t>
      </w:r>
      <w:r w:rsidRPr="00FC09B7">
        <w:rPr>
          <w:i/>
          <w:color w:val="000000" w:themeColor="text1"/>
        </w:rPr>
        <w:t xml:space="preserve"> DataSetMessages</w:t>
      </w:r>
      <w:r w:rsidR="00C44DEA">
        <w:rPr>
          <w:color w:val="000000" w:themeColor="text1"/>
        </w:rPr>
        <w:t xml:space="preserve"> as well as</w:t>
      </w:r>
      <w:r w:rsidRPr="00FC09B7">
        <w:rPr>
          <w:color w:val="000000" w:themeColor="text1"/>
        </w:rPr>
        <w:t xml:space="preserve"> settings for decoding of the </w:t>
      </w:r>
      <w:r w:rsidRPr="00FC09B7">
        <w:rPr>
          <w:i/>
          <w:color w:val="000000" w:themeColor="text1"/>
        </w:rPr>
        <w:t>DataSetMessages</w:t>
      </w:r>
      <w:r w:rsidR="0081796F">
        <w:rPr>
          <w:color w:val="000000" w:themeColor="text1"/>
        </w:rPr>
        <w:t xml:space="preserve"> of</w:t>
      </w:r>
      <w:r w:rsidRPr="00FC09B7">
        <w:rPr>
          <w:color w:val="000000" w:themeColor="text1"/>
        </w:rPr>
        <w:t xml:space="preserve"> interest</w:t>
      </w:r>
      <w:r w:rsidR="00C261E4" w:rsidRPr="00FC09B7">
        <w:rPr>
          <w:color w:val="000000" w:themeColor="text1"/>
        </w:rPr>
        <w:t>.</w:t>
      </w:r>
    </w:p>
    <w:p w14:paraId="3924BC48" w14:textId="74CC53BD" w:rsidR="00746FE7" w:rsidRPr="00FC09B7" w:rsidRDefault="00746FE7" w:rsidP="00F500E5">
      <w:pPr>
        <w:pStyle w:val="PARAGRAPH"/>
        <w:numPr>
          <w:ilvl w:val="0"/>
          <w:numId w:val="29"/>
        </w:numPr>
        <w:rPr>
          <w:color w:val="000000" w:themeColor="text1"/>
        </w:rPr>
      </w:pPr>
      <w:r w:rsidRPr="00FC09B7">
        <w:rPr>
          <w:i/>
          <w:color w:val="000000" w:themeColor="text1"/>
        </w:rPr>
        <w:t>SubscribedDataSet</w:t>
      </w:r>
      <w:r w:rsidR="00C261E4" w:rsidRPr="00FC09B7">
        <w:rPr>
          <w:color w:val="000000" w:themeColor="text1"/>
        </w:rPr>
        <w:t xml:space="preserve"> parameters define the processing of the decoded </w:t>
      </w:r>
      <w:r w:rsidR="00C261E4" w:rsidRPr="00FC09B7">
        <w:rPr>
          <w:i/>
          <w:color w:val="000000" w:themeColor="text1"/>
        </w:rPr>
        <w:t>DataSet</w:t>
      </w:r>
      <w:r w:rsidR="00C261E4" w:rsidRPr="00FC09B7">
        <w:rPr>
          <w:color w:val="000000" w:themeColor="text1"/>
        </w:rPr>
        <w:t xml:space="preserve"> in the </w:t>
      </w:r>
      <w:r w:rsidR="00C261E4" w:rsidRPr="00FC09B7">
        <w:rPr>
          <w:i/>
          <w:color w:val="000000" w:themeColor="text1"/>
        </w:rPr>
        <w:t>Subscriber</w:t>
      </w:r>
      <w:r w:rsidR="00C261E4" w:rsidRPr="00FC09B7">
        <w:rPr>
          <w:color w:val="000000" w:themeColor="text1"/>
        </w:rPr>
        <w:t xml:space="preserve"> for one </w:t>
      </w:r>
      <w:r w:rsidR="00C261E4" w:rsidRPr="00FC09B7">
        <w:rPr>
          <w:i/>
          <w:color w:val="000000" w:themeColor="text1"/>
        </w:rPr>
        <w:t>DataSetReader</w:t>
      </w:r>
      <w:r w:rsidR="00C261E4" w:rsidRPr="00FC09B7">
        <w:rPr>
          <w:color w:val="000000" w:themeColor="text1"/>
        </w:rPr>
        <w:t>.</w:t>
      </w:r>
    </w:p>
    <w:p w14:paraId="7B44DFCB" w14:textId="7B338DB9" w:rsidR="006C2164" w:rsidRPr="00FC09B7" w:rsidRDefault="00746FE7" w:rsidP="00F500E5">
      <w:pPr>
        <w:pStyle w:val="PARAGRAPH"/>
        <w:numPr>
          <w:ilvl w:val="0"/>
          <w:numId w:val="29"/>
        </w:numPr>
        <w:rPr>
          <w:color w:val="000000" w:themeColor="text1"/>
        </w:rPr>
      </w:pPr>
      <w:r w:rsidRPr="00FC09B7">
        <w:rPr>
          <w:i/>
          <w:color w:val="000000" w:themeColor="text1"/>
        </w:rPr>
        <w:t>PublishSubscribe</w:t>
      </w:r>
      <w:r w:rsidR="00C261E4" w:rsidRPr="00FC09B7">
        <w:rPr>
          <w:color w:val="000000" w:themeColor="text1"/>
        </w:rPr>
        <w:t xml:space="preserve"> is the overall management of the </w:t>
      </w:r>
      <w:r w:rsidR="00C261E4" w:rsidRPr="00FC09B7">
        <w:rPr>
          <w:i/>
          <w:color w:val="000000" w:themeColor="text1"/>
        </w:rPr>
        <w:t>PubSub</w:t>
      </w:r>
      <w:r w:rsidR="00C261E4" w:rsidRPr="00FC09B7">
        <w:rPr>
          <w:color w:val="000000" w:themeColor="text1"/>
        </w:rPr>
        <w:t xml:space="preserve"> groupings. It contains a list of </w:t>
      </w:r>
      <w:r w:rsidR="00C261E4" w:rsidRPr="00FC09B7">
        <w:rPr>
          <w:i/>
          <w:color w:val="000000" w:themeColor="text1"/>
        </w:rPr>
        <w:t>PublishedDataSets</w:t>
      </w:r>
      <w:r w:rsidR="00C261E4" w:rsidRPr="00FC09B7">
        <w:rPr>
          <w:color w:val="000000" w:themeColor="text1"/>
        </w:rPr>
        <w:t xml:space="preserve"> and a list of </w:t>
      </w:r>
      <w:r w:rsidR="00C261E4" w:rsidRPr="00FC09B7">
        <w:rPr>
          <w:i/>
          <w:color w:val="000000" w:themeColor="text1"/>
        </w:rPr>
        <w:t>PubSubConnectio</w:t>
      </w:r>
      <w:r w:rsidR="006C2164" w:rsidRPr="00FC09B7">
        <w:rPr>
          <w:i/>
          <w:color w:val="000000" w:themeColor="text1"/>
        </w:rPr>
        <w:t>ns</w:t>
      </w:r>
      <w:r w:rsidR="00C261E4" w:rsidRPr="00FC09B7">
        <w:rPr>
          <w:color w:val="000000" w:themeColor="text1"/>
        </w:rPr>
        <w:t>.</w:t>
      </w:r>
    </w:p>
    <w:p w14:paraId="03D0EAFF" w14:textId="4BC56474" w:rsidR="00B17721" w:rsidRPr="00FC09B7" w:rsidRDefault="00584890" w:rsidP="00B17721">
      <w:pPr>
        <w:pStyle w:val="PARAGRAPH"/>
        <w:rPr>
          <w:color w:val="000000" w:themeColor="text1"/>
        </w:rPr>
      </w:pPr>
      <w:r w:rsidRPr="00FC09B7">
        <w:rPr>
          <w:color w:val="000000" w:themeColor="text1"/>
        </w:rPr>
        <w:t>The different PubSub mapping specif</w:t>
      </w:r>
      <w:r w:rsidR="001665D1">
        <w:rPr>
          <w:color w:val="000000" w:themeColor="text1"/>
        </w:rPr>
        <w:t>i</w:t>
      </w:r>
      <w:r w:rsidRPr="00FC09B7">
        <w:rPr>
          <w:color w:val="000000" w:themeColor="text1"/>
        </w:rPr>
        <w:t>c param</w:t>
      </w:r>
      <w:r w:rsidR="001665D1">
        <w:rPr>
          <w:color w:val="000000" w:themeColor="text1"/>
        </w:rPr>
        <w:t>e</w:t>
      </w:r>
      <w:r w:rsidRPr="00FC09B7">
        <w:rPr>
          <w:color w:val="000000" w:themeColor="text1"/>
        </w:rPr>
        <w:t xml:space="preserve">ter groupings are shown in </w:t>
      </w:r>
      <w:r w:rsidRPr="00FC09B7">
        <w:rPr>
          <w:color w:val="000000" w:themeColor="text1"/>
        </w:rPr>
        <w:fldChar w:fldCharType="begin"/>
      </w:r>
      <w:r w:rsidRPr="00FC09B7">
        <w:rPr>
          <w:color w:val="000000" w:themeColor="text1"/>
        </w:rPr>
        <w:instrText xml:space="preserve"> REF _Ref496698709 \h </w:instrText>
      </w:r>
      <w:r w:rsidRPr="00FC09B7">
        <w:rPr>
          <w:color w:val="000000" w:themeColor="text1"/>
        </w:rPr>
      </w:r>
      <w:r w:rsidRPr="00FC09B7">
        <w:rPr>
          <w:color w:val="000000" w:themeColor="text1"/>
        </w:rPr>
        <w:fldChar w:fldCharType="separate"/>
      </w:r>
      <w:r w:rsidR="005333FC" w:rsidRPr="00FC09B7">
        <w:rPr>
          <w:noProof w:val="0"/>
        </w:rPr>
        <w:t xml:space="preserve">Figure </w:t>
      </w:r>
      <w:r w:rsidR="005333FC">
        <w:t>18</w:t>
      </w:r>
      <w:r w:rsidRPr="00FC09B7">
        <w:rPr>
          <w:color w:val="000000" w:themeColor="text1"/>
        </w:rPr>
        <w:fldChar w:fldCharType="end"/>
      </w:r>
      <w:r w:rsidRPr="00FC09B7">
        <w:rPr>
          <w:color w:val="000000" w:themeColor="text1"/>
        </w:rPr>
        <w:t>.</w:t>
      </w:r>
    </w:p>
    <w:p w14:paraId="78B3B466" w14:textId="1E3BA865" w:rsidR="00D2672D" w:rsidRPr="00FC09B7" w:rsidRDefault="009709CB" w:rsidP="00D2672D">
      <w:pPr>
        <w:pStyle w:val="PARAGRAPH"/>
        <w:keepNext/>
        <w:rPr>
          <w:noProof w:val="0"/>
        </w:rPr>
      </w:pPr>
      <w:r w:rsidRPr="00FC09B7">
        <w:object w:dxaOrig="14357" w:dyaOrig="5301" w14:anchorId="7DD77A96">
          <v:shape id="_x0000_i1043" type="#_x0000_t75" style="width:452pt;height:164.5pt" o:ole="">
            <v:imagedata r:id="rId54" o:title=""/>
          </v:shape>
          <o:OLEObject Type="Embed" ProgID="Visio.Drawing.11" ShapeID="_x0000_i1043" DrawAspect="Content" ObjectID="_1579683274" r:id="rId55"/>
        </w:object>
      </w:r>
    </w:p>
    <w:p w14:paraId="211CA89D" w14:textId="16A703A1" w:rsidR="00D2672D" w:rsidRPr="00FC09B7" w:rsidRDefault="00D2672D" w:rsidP="00D2672D">
      <w:pPr>
        <w:pStyle w:val="FIGURE-title"/>
        <w:keepNext/>
        <w:spacing w:before="200" w:after="240"/>
        <w:rPr>
          <w:noProof w:val="0"/>
        </w:rPr>
      </w:pPr>
      <w:bookmarkStart w:id="258" w:name="_Ref496698709"/>
      <w:bookmarkStart w:id="259" w:name="_Toc505941436"/>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18</w:t>
      </w:r>
      <w:r w:rsidRPr="00FC09B7">
        <w:rPr>
          <w:noProof w:val="0"/>
        </w:rPr>
        <w:fldChar w:fldCharType="end"/>
      </w:r>
      <w:bookmarkEnd w:id="258"/>
      <w:r w:rsidRPr="00FC09B7">
        <w:rPr>
          <w:noProof w:val="0"/>
        </w:rPr>
        <w:t xml:space="preserve"> – PubSub Mapping Specific Parameters Overview</w:t>
      </w:r>
      <w:bookmarkEnd w:id="259"/>
    </w:p>
    <w:p w14:paraId="04CA86C4" w14:textId="7CC520C3" w:rsidR="00D2672D" w:rsidRPr="00FC09B7" w:rsidRDefault="00584890" w:rsidP="00B17721">
      <w:pPr>
        <w:pStyle w:val="PARAGRAPH"/>
        <w:rPr>
          <w:color w:val="000000" w:themeColor="text1"/>
        </w:rPr>
      </w:pPr>
      <w:r w:rsidRPr="00FC09B7">
        <w:rPr>
          <w:color w:val="000000" w:themeColor="text1"/>
        </w:rPr>
        <w:t xml:space="preserve">Transport protocol mapping specific parameters may be defined for the </w:t>
      </w:r>
      <w:r w:rsidRPr="00FC09B7">
        <w:rPr>
          <w:i/>
          <w:color w:val="000000" w:themeColor="text1"/>
        </w:rPr>
        <w:t>PubSubConnection</w:t>
      </w:r>
      <w:r w:rsidRPr="00FC09B7">
        <w:rPr>
          <w:color w:val="000000" w:themeColor="text1"/>
        </w:rPr>
        <w:t xml:space="preserve">, the </w:t>
      </w:r>
      <w:r w:rsidRPr="00FC09B7">
        <w:rPr>
          <w:i/>
          <w:color w:val="000000" w:themeColor="text1"/>
        </w:rPr>
        <w:t>WriterGroup</w:t>
      </w:r>
      <w:r w:rsidRPr="00FC09B7">
        <w:rPr>
          <w:rStyle w:val="CommentReference"/>
        </w:rPr>
        <w:t xml:space="preserve"> </w:t>
      </w:r>
      <w:r w:rsidRPr="00FC09B7">
        <w:rPr>
          <w:color w:val="000000" w:themeColor="text1"/>
        </w:rPr>
        <w:t xml:space="preserve">or the </w:t>
      </w:r>
      <w:r w:rsidRPr="00FC09B7">
        <w:rPr>
          <w:i/>
          <w:color w:val="000000" w:themeColor="text1"/>
        </w:rPr>
        <w:t>DataSetWriter</w:t>
      </w:r>
      <w:r w:rsidRPr="00FC09B7">
        <w:rPr>
          <w:color w:val="000000" w:themeColor="text1"/>
        </w:rPr>
        <w:t>.</w:t>
      </w:r>
    </w:p>
    <w:p w14:paraId="65221D72" w14:textId="39438708" w:rsidR="00584890" w:rsidRPr="00FC09B7" w:rsidRDefault="00584890" w:rsidP="00B17721">
      <w:pPr>
        <w:pStyle w:val="PARAGRAPH"/>
        <w:rPr>
          <w:color w:val="000000" w:themeColor="text1"/>
        </w:rPr>
      </w:pPr>
      <w:r w:rsidRPr="00FC09B7">
        <w:rPr>
          <w:color w:val="000000" w:themeColor="text1"/>
        </w:rPr>
        <w:t xml:space="preserve">Message mapping specific parameters are defined for the </w:t>
      </w:r>
      <w:r w:rsidRPr="00FC09B7">
        <w:rPr>
          <w:i/>
          <w:color w:val="000000" w:themeColor="text1"/>
        </w:rPr>
        <w:t>NetworkMessages</w:t>
      </w:r>
      <w:r w:rsidRPr="00FC09B7">
        <w:rPr>
          <w:color w:val="000000" w:themeColor="text1"/>
        </w:rPr>
        <w:t xml:space="preserve"> on the </w:t>
      </w:r>
      <w:r w:rsidRPr="00FC09B7">
        <w:rPr>
          <w:i/>
          <w:color w:val="000000" w:themeColor="text1"/>
        </w:rPr>
        <w:t>WriterGroup</w:t>
      </w:r>
      <w:r w:rsidRPr="00FC09B7">
        <w:rPr>
          <w:rStyle w:val="CommentReference"/>
        </w:rPr>
        <w:t xml:space="preserve"> </w:t>
      </w:r>
      <w:r w:rsidRPr="00FC09B7">
        <w:rPr>
          <w:color w:val="000000" w:themeColor="text1"/>
        </w:rPr>
        <w:t xml:space="preserve">and for the </w:t>
      </w:r>
      <w:r w:rsidRPr="00FC09B7">
        <w:rPr>
          <w:i/>
          <w:color w:val="000000" w:themeColor="text1"/>
        </w:rPr>
        <w:t>DataSetMessages</w:t>
      </w:r>
      <w:r w:rsidRPr="00FC09B7">
        <w:rPr>
          <w:color w:val="000000" w:themeColor="text1"/>
        </w:rPr>
        <w:t xml:space="preserve"> on the </w:t>
      </w:r>
      <w:r w:rsidRPr="00FC09B7">
        <w:rPr>
          <w:i/>
          <w:color w:val="000000" w:themeColor="text1"/>
        </w:rPr>
        <w:t>DataSetWriter</w:t>
      </w:r>
      <w:r w:rsidRPr="00FC09B7">
        <w:rPr>
          <w:color w:val="000000" w:themeColor="text1"/>
        </w:rPr>
        <w:t>.</w:t>
      </w:r>
    </w:p>
    <w:p w14:paraId="3EF9D678" w14:textId="158C1132" w:rsidR="0019419E" w:rsidRPr="00FC09B7" w:rsidRDefault="007E3A91" w:rsidP="0019419E">
      <w:pPr>
        <w:pStyle w:val="Heading2"/>
      </w:pPr>
      <w:bookmarkStart w:id="260" w:name="_Ref496695580"/>
      <w:bookmarkStart w:id="261" w:name="_Toc505941343"/>
      <w:r w:rsidRPr="00FC09B7">
        <w:t>Common</w:t>
      </w:r>
      <w:r w:rsidR="00F46E8F" w:rsidRPr="00FC09B7">
        <w:t xml:space="preserve"> Configuration P</w:t>
      </w:r>
      <w:r w:rsidR="0019419E" w:rsidRPr="00FC09B7">
        <w:t>arameters</w:t>
      </w:r>
      <w:bookmarkEnd w:id="260"/>
      <w:bookmarkEnd w:id="261"/>
    </w:p>
    <w:p w14:paraId="53D18E52" w14:textId="0103892B" w:rsidR="00E029BE" w:rsidRPr="00FC09B7" w:rsidRDefault="00E029BE" w:rsidP="00E029BE">
      <w:pPr>
        <w:pStyle w:val="Heading3"/>
      </w:pPr>
      <w:bookmarkStart w:id="262" w:name="_Ref494370263"/>
      <w:bookmarkStart w:id="263" w:name="_Ref496563089"/>
      <w:bookmarkStart w:id="264" w:name="_Toc505941344"/>
      <w:r w:rsidRPr="00FC09B7">
        <w:t>PubSubState</w:t>
      </w:r>
      <w:bookmarkEnd w:id="262"/>
      <w:r w:rsidR="00E10C04" w:rsidRPr="00FC09B7">
        <w:t xml:space="preserve"> State Machine</w:t>
      </w:r>
      <w:bookmarkEnd w:id="263"/>
      <w:bookmarkEnd w:id="264"/>
    </w:p>
    <w:p w14:paraId="75343302" w14:textId="0836B728" w:rsidR="00E10C04" w:rsidRPr="00FC09B7" w:rsidRDefault="00F85429" w:rsidP="00E10C04">
      <w:pPr>
        <w:pStyle w:val="PARAGRAPH"/>
        <w:rPr>
          <w:noProof w:val="0"/>
        </w:rPr>
      </w:pPr>
      <w:r w:rsidRPr="00FC09B7">
        <w:rPr>
          <w:noProof w:val="0"/>
        </w:rPr>
        <w:t xml:space="preserve">The </w:t>
      </w:r>
      <w:r w:rsidRPr="00FC09B7">
        <w:rPr>
          <w:i/>
          <w:noProof w:val="0"/>
        </w:rPr>
        <w:t>PubSubState</w:t>
      </w:r>
      <w:r w:rsidRPr="00FC09B7">
        <w:rPr>
          <w:noProof w:val="0"/>
        </w:rPr>
        <w:t xml:space="preserve"> is used to expose and control the operation of a </w:t>
      </w:r>
      <w:r w:rsidRPr="00FC09B7">
        <w:rPr>
          <w:i/>
          <w:noProof w:val="0"/>
        </w:rPr>
        <w:t>PubSub</w:t>
      </w:r>
      <w:r w:rsidRPr="00FC09B7">
        <w:rPr>
          <w:noProof w:val="0"/>
        </w:rPr>
        <w:t xml:space="preserve"> component. It is an enumeration of the possible states. The enumeration values are described in </w:t>
      </w:r>
      <w:r w:rsidR="00E10C04" w:rsidRPr="00FC09B7">
        <w:rPr>
          <w:noProof w:val="0"/>
        </w:rPr>
        <w:fldChar w:fldCharType="begin"/>
      </w:r>
      <w:r w:rsidR="00E10C04" w:rsidRPr="00FC09B7">
        <w:rPr>
          <w:noProof w:val="0"/>
        </w:rPr>
        <w:instrText xml:space="preserve"> REF _Ref154235244 \h </w:instrText>
      </w:r>
      <w:r w:rsidR="00E10C04" w:rsidRPr="00FC09B7">
        <w:rPr>
          <w:noProof w:val="0"/>
        </w:rPr>
      </w:r>
      <w:r w:rsidR="00E10C04" w:rsidRPr="00FC09B7">
        <w:rPr>
          <w:noProof w:val="0"/>
        </w:rPr>
        <w:fldChar w:fldCharType="separate"/>
      </w:r>
      <w:r w:rsidR="005333FC" w:rsidRPr="00FC09B7">
        <w:rPr>
          <w:noProof w:val="0"/>
        </w:rPr>
        <w:t xml:space="preserve">Table </w:t>
      </w:r>
      <w:r w:rsidR="005333FC">
        <w:t>1</w:t>
      </w:r>
      <w:r w:rsidR="00E10C04" w:rsidRPr="00FC09B7">
        <w:rPr>
          <w:noProof w:val="0"/>
        </w:rPr>
        <w:fldChar w:fldCharType="end"/>
      </w:r>
      <w:r w:rsidR="00E10C04" w:rsidRPr="00FC09B7">
        <w:rPr>
          <w:noProof w:val="0"/>
        </w:rPr>
        <w:t>.</w:t>
      </w:r>
    </w:p>
    <w:p w14:paraId="6E95DCEB" w14:textId="4F0FF141" w:rsidR="00E10C04" w:rsidRPr="00FC09B7" w:rsidRDefault="00E10C04" w:rsidP="00E10C04">
      <w:pPr>
        <w:pStyle w:val="TABLE-title"/>
        <w:rPr>
          <w:noProof w:val="0"/>
        </w:rPr>
      </w:pPr>
      <w:bookmarkStart w:id="265" w:name="_Ref154235244"/>
      <w:bookmarkStart w:id="266" w:name="_Toc151203904"/>
      <w:bookmarkStart w:id="267" w:name="_Toc154232077"/>
      <w:bookmarkStart w:id="268" w:name="_Toc200966712"/>
      <w:bookmarkStart w:id="269" w:name="_Toc200980422"/>
      <w:bookmarkStart w:id="270" w:name="_Toc200983528"/>
      <w:bookmarkStart w:id="271" w:name="_Toc202695043"/>
      <w:bookmarkStart w:id="272" w:name="_Toc202699062"/>
      <w:bookmarkStart w:id="273" w:name="_Toc286599476"/>
      <w:bookmarkStart w:id="274" w:name="_Toc293994552"/>
      <w:bookmarkStart w:id="275" w:name="_Toc362383732"/>
      <w:bookmarkStart w:id="276" w:name="_Toc407047349"/>
      <w:bookmarkStart w:id="277" w:name="_Toc505941466"/>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w:t>
      </w:r>
      <w:r w:rsidRPr="00FC09B7">
        <w:rPr>
          <w:noProof w:val="0"/>
        </w:rPr>
        <w:fldChar w:fldCharType="end"/>
      </w:r>
      <w:bookmarkEnd w:id="265"/>
      <w:r w:rsidRPr="00FC09B7">
        <w:rPr>
          <w:noProof w:val="0"/>
        </w:rPr>
        <w:t xml:space="preserve"> – </w:t>
      </w:r>
      <w:bookmarkEnd w:id="266"/>
      <w:bookmarkEnd w:id="267"/>
      <w:bookmarkEnd w:id="268"/>
      <w:bookmarkEnd w:id="269"/>
      <w:bookmarkEnd w:id="270"/>
      <w:bookmarkEnd w:id="271"/>
      <w:bookmarkEnd w:id="272"/>
      <w:bookmarkEnd w:id="273"/>
      <w:bookmarkEnd w:id="274"/>
      <w:bookmarkEnd w:id="275"/>
      <w:bookmarkEnd w:id="276"/>
      <w:r w:rsidRPr="00FC09B7">
        <w:rPr>
          <w:noProof w:val="0"/>
        </w:rPr>
        <w:t>PubSubState Values</w:t>
      </w:r>
      <w:bookmarkEnd w:id="277"/>
    </w:p>
    <w:tbl>
      <w:tblPr>
        <w:tblW w:w="84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8"/>
        <w:gridCol w:w="6332"/>
      </w:tblGrid>
      <w:tr w:rsidR="00E10C04" w:rsidRPr="00FC09B7" w14:paraId="5BE53157" w14:textId="77777777" w:rsidTr="00E10C04">
        <w:trPr>
          <w:jc w:val="center"/>
        </w:trPr>
        <w:tc>
          <w:tcPr>
            <w:tcW w:w="2078" w:type="dxa"/>
            <w:tcBorders>
              <w:top w:val="single" w:sz="4" w:space="0" w:color="auto"/>
              <w:left w:val="single" w:sz="4" w:space="0" w:color="auto"/>
              <w:bottom w:val="double" w:sz="4" w:space="0" w:color="auto"/>
              <w:right w:val="single" w:sz="4" w:space="0" w:color="auto"/>
            </w:tcBorders>
          </w:tcPr>
          <w:p w14:paraId="064913B1" w14:textId="77777777" w:rsidR="00E10C04" w:rsidRPr="00FC09B7" w:rsidRDefault="00E10C04" w:rsidP="00E10C04">
            <w:pPr>
              <w:pStyle w:val="TableHead"/>
              <w:rPr>
                <w:noProof w:val="0"/>
                <w:lang w:val="en-GB"/>
              </w:rPr>
            </w:pPr>
            <w:r w:rsidRPr="00FC09B7">
              <w:rPr>
                <w:noProof w:val="0"/>
                <w:lang w:val="en-GB"/>
              </w:rPr>
              <w:t>Value</w:t>
            </w:r>
          </w:p>
        </w:tc>
        <w:tc>
          <w:tcPr>
            <w:tcW w:w="6332" w:type="dxa"/>
            <w:tcBorders>
              <w:left w:val="single" w:sz="4" w:space="0" w:color="auto"/>
              <w:bottom w:val="double" w:sz="4" w:space="0" w:color="auto"/>
            </w:tcBorders>
          </w:tcPr>
          <w:p w14:paraId="3C852B91" w14:textId="77777777" w:rsidR="00E10C04" w:rsidRPr="00FC09B7" w:rsidRDefault="00E10C04" w:rsidP="00E10C04">
            <w:pPr>
              <w:pStyle w:val="TableHead"/>
              <w:rPr>
                <w:noProof w:val="0"/>
                <w:lang w:val="en-GB"/>
              </w:rPr>
            </w:pPr>
            <w:r w:rsidRPr="00FC09B7">
              <w:rPr>
                <w:noProof w:val="0"/>
                <w:lang w:val="en-GB"/>
              </w:rPr>
              <w:t>Description</w:t>
            </w:r>
          </w:p>
        </w:tc>
      </w:tr>
      <w:tr w:rsidR="00E10C04" w:rsidRPr="00FC09B7" w14:paraId="780D474C" w14:textId="77777777" w:rsidTr="00E10C04">
        <w:trPr>
          <w:jc w:val="center"/>
        </w:trPr>
        <w:tc>
          <w:tcPr>
            <w:tcW w:w="2078" w:type="dxa"/>
            <w:tcBorders>
              <w:top w:val="single" w:sz="4" w:space="0" w:color="auto"/>
              <w:left w:val="single" w:sz="4" w:space="0" w:color="auto"/>
              <w:bottom w:val="single" w:sz="4" w:space="0" w:color="auto"/>
              <w:right w:val="single" w:sz="4" w:space="0" w:color="auto"/>
            </w:tcBorders>
          </w:tcPr>
          <w:p w14:paraId="02A2C461" w14:textId="77777777" w:rsidR="00E10C04" w:rsidRPr="00FC09B7" w:rsidRDefault="00E10C04" w:rsidP="00E10C04">
            <w:pPr>
              <w:pStyle w:val="TableText0"/>
              <w:rPr>
                <w:noProof w:val="0"/>
                <w:lang w:val="en-GB"/>
              </w:rPr>
            </w:pPr>
            <w:r w:rsidRPr="00FC09B7">
              <w:rPr>
                <w:noProof w:val="0"/>
                <w:lang w:val="en-GB"/>
              </w:rPr>
              <w:t>Disabled_0</w:t>
            </w:r>
          </w:p>
        </w:tc>
        <w:tc>
          <w:tcPr>
            <w:tcW w:w="6332" w:type="dxa"/>
            <w:tcBorders>
              <w:left w:val="single" w:sz="4" w:space="0" w:color="auto"/>
            </w:tcBorders>
          </w:tcPr>
          <w:p w14:paraId="395474B0" w14:textId="371E7B38" w:rsidR="00E10C04" w:rsidRPr="00FC09B7" w:rsidRDefault="00E10C04" w:rsidP="00E10C04">
            <w:pPr>
              <w:pStyle w:val="TableText0"/>
              <w:rPr>
                <w:noProof w:val="0"/>
                <w:lang w:val="en-GB"/>
              </w:rPr>
            </w:pPr>
            <w:r w:rsidRPr="00FC09B7">
              <w:rPr>
                <w:noProof w:val="0"/>
                <w:lang w:val="en-GB"/>
              </w:rPr>
              <w:t xml:space="preserve">The </w:t>
            </w:r>
            <w:r w:rsidRPr="00FC09B7">
              <w:rPr>
                <w:i/>
                <w:noProof w:val="0"/>
                <w:lang w:val="en-GB"/>
              </w:rPr>
              <w:t xml:space="preserve">PubSub </w:t>
            </w:r>
            <w:r w:rsidRPr="00FC09B7">
              <w:rPr>
                <w:noProof w:val="0"/>
                <w:lang w:val="en-GB"/>
              </w:rPr>
              <w:t>component is configured but currently disabled.</w:t>
            </w:r>
          </w:p>
        </w:tc>
      </w:tr>
      <w:tr w:rsidR="00E10C04" w:rsidRPr="00FC09B7" w14:paraId="1FBE67F7" w14:textId="77777777" w:rsidTr="00E10C04">
        <w:trPr>
          <w:jc w:val="center"/>
        </w:trPr>
        <w:tc>
          <w:tcPr>
            <w:tcW w:w="2078" w:type="dxa"/>
            <w:tcBorders>
              <w:top w:val="single" w:sz="4" w:space="0" w:color="auto"/>
              <w:left w:val="single" w:sz="4" w:space="0" w:color="auto"/>
              <w:bottom w:val="single" w:sz="4" w:space="0" w:color="auto"/>
              <w:right w:val="single" w:sz="4" w:space="0" w:color="auto"/>
            </w:tcBorders>
          </w:tcPr>
          <w:p w14:paraId="30752AC4" w14:textId="77777777" w:rsidR="00E10C04" w:rsidRPr="00FC09B7" w:rsidRDefault="00E10C04" w:rsidP="00E10C04">
            <w:pPr>
              <w:pStyle w:val="TableText0"/>
              <w:rPr>
                <w:noProof w:val="0"/>
                <w:lang w:val="en-GB"/>
              </w:rPr>
            </w:pPr>
            <w:r w:rsidRPr="00FC09B7">
              <w:rPr>
                <w:noProof w:val="0"/>
                <w:lang w:val="en-GB"/>
              </w:rPr>
              <w:t>Paused_1</w:t>
            </w:r>
          </w:p>
        </w:tc>
        <w:tc>
          <w:tcPr>
            <w:tcW w:w="6332" w:type="dxa"/>
            <w:tcBorders>
              <w:left w:val="single" w:sz="4" w:space="0" w:color="auto"/>
            </w:tcBorders>
          </w:tcPr>
          <w:p w14:paraId="19F67A4C" w14:textId="100F530B" w:rsidR="00E10C04" w:rsidRPr="00FC09B7" w:rsidRDefault="00E10C04" w:rsidP="00E10C04">
            <w:pPr>
              <w:pStyle w:val="TableText0"/>
              <w:rPr>
                <w:noProof w:val="0"/>
                <w:lang w:val="en-GB"/>
              </w:rPr>
            </w:pPr>
            <w:r w:rsidRPr="00FC09B7">
              <w:rPr>
                <w:noProof w:val="0"/>
                <w:lang w:val="en-GB"/>
              </w:rPr>
              <w:t xml:space="preserve">The </w:t>
            </w:r>
            <w:r w:rsidRPr="00FC09B7">
              <w:rPr>
                <w:i/>
                <w:noProof w:val="0"/>
                <w:lang w:val="en-GB"/>
              </w:rPr>
              <w:t xml:space="preserve">PubSub </w:t>
            </w:r>
            <w:r w:rsidRPr="00FC09B7">
              <w:rPr>
                <w:noProof w:val="0"/>
                <w:lang w:val="en-GB"/>
              </w:rPr>
              <w:t xml:space="preserve">component is enabled but currently paused by a parent component. The parent </w:t>
            </w:r>
            <w:r w:rsidR="00B636B9" w:rsidRPr="00FC09B7">
              <w:rPr>
                <w:noProof w:val="0"/>
                <w:lang w:val="en-GB"/>
              </w:rPr>
              <w:t xml:space="preserve">component </w:t>
            </w:r>
            <w:r w:rsidRPr="00FC09B7">
              <w:rPr>
                <w:noProof w:val="0"/>
                <w:lang w:val="en-GB"/>
              </w:rPr>
              <w:t xml:space="preserve">is either </w:t>
            </w:r>
            <w:r w:rsidRPr="00FC09B7">
              <w:rPr>
                <w:i/>
                <w:noProof w:val="0"/>
                <w:lang w:val="en-GB"/>
              </w:rPr>
              <w:t>Disabled_0</w:t>
            </w:r>
            <w:r w:rsidRPr="00FC09B7">
              <w:rPr>
                <w:noProof w:val="0"/>
                <w:lang w:val="en-GB"/>
              </w:rPr>
              <w:t xml:space="preserve"> or </w:t>
            </w:r>
            <w:r w:rsidRPr="00FC09B7">
              <w:rPr>
                <w:i/>
                <w:noProof w:val="0"/>
                <w:lang w:val="en-GB"/>
              </w:rPr>
              <w:t>Paused_1</w:t>
            </w:r>
            <w:r w:rsidRPr="00FC09B7">
              <w:rPr>
                <w:noProof w:val="0"/>
                <w:lang w:val="en-GB"/>
              </w:rPr>
              <w:t>.</w:t>
            </w:r>
          </w:p>
        </w:tc>
      </w:tr>
      <w:tr w:rsidR="00E10C04" w:rsidRPr="00FC09B7" w14:paraId="2AA7C5FD" w14:textId="77777777" w:rsidTr="00E10C04">
        <w:trPr>
          <w:jc w:val="center"/>
        </w:trPr>
        <w:tc>
          <w:tcPr>
            <w:tcW w:w="2078" w:type="dxa"/>
            <w:tcBorders>
              <w:top w:val="single" w:sz="4" w:space="0" w:color="auto"/>
              <w:left w:val="single" w:sz="4" w:space="0" w:color="auto"/>
              <w:bottom w:val="single" w:sz="4" w:space="0" w:color="auto"/>
              <w:right w:val="single" w:sz="4" w:space="0" w:color="auto"/>
            </w:tcBorders>
          </w:tcPr>
          <w:p w14:paraId="66A7249A" w14:textId="77777777" w:rsidR="00E10C04" w:rsidRPr="00FC09B7" w:rsidRDefault="00E10C04" w:rsidP="00E10C04">
            <w:pPr>
              <w:pStyle w:val="TableText0"/>
              <w:rPr>
                <w:noProof w:val="0"/>
                <w:lang w:val="en-GB"/>
              </w:rPr>
            </w:pPr>
            <w:r w:rsidRPr="00FC09B7">
              <w:rPr>
                <w:noProof w:val="0"/>
                <w:lang w:val="en-GB"/>
              </w:rPr>
              <w:t>Operational_2</w:t>
            </w:r>
          </w:p>
        </w:tc>
        <w:tc>
          <w:tcPr>
            <w:tcW w:w="6332" w:type="dxa"/>
            <w:tcBorders>
              <w:left w:val="single" w:sz="4" w:space="0" w:color="auto"/>
            </w:tcBorders>
          </w:tcPr>
          <w:p w14:paraId="353418CA" w14:textId="3447102D" w:rsidR="00E10C04" w:rsidRPr="00FC09B7" w:rsidRDefault="00E10C04" w:rsidP="00E10C04">
            <w:pPr>
              <w:pStyle w:val="TableText0"/>
              <w:rPr>
                <w:noProof w:val="0"/>
                <w:lang w:val="en-GB"/>
              </w:rPr>
            </w:pPr>
            <w:r w:rsidRPr="00FC09B7">
              <w:rPr>
                <w:noProof w:val="0"/>
                <w:lang w:val="en-GB"/>
              </w:rPr>
              <w:t xml:space="preserve">The </w:t>
            </w:r>
            <w:r w:rsidRPr="00FC09B7">
              <w:rPr>
                <w:i/>
                <w:noProof w:val="0"/>
                <w:lang w:val="en-GB"/>
              </w:rPr>
              <w:t xml:space="preserve">PubSub </w:t>
            </w:r>
            <w:r w:rsidRPr="00FC09B7">
              <w:rPr>
                <w:noProof w:val="0"/>
                <w:lang w:val="en-GB"/>
              </w:rPr>
              <w:t>component is operational.</w:t>
            </w:r>
          </w:p>
        </w:tc>
      </w:tr>
      <w:tr w:rsidR="00E10C04" w:rsidRPr="00FC09B7" w14:paraId="6503E914" w14:textId="77777777" w:rsidTr="00E10C04">
        <w:trPr>
          <w:jc w:val="center"/>
        </w:trPr>
        <w:tc>
          <w:tcPr>
            <w:tcW w:w="2078" w:type="dxa"/>
            <w:tcBorders>
              <w:top w:val="single" w:sz="4" w:space="0" w:color="auto"/>
              <w:left w:val="single" w:sz="4" w:space="0" w:color="auto"/>
              <w:bottom w:val="single" w:sz="4" w:space="0" w:color="auto"/>
              <w:right w:val="single" w:sz="4" w:space="0" w:color="auto"/>
            </w:tcBorders>
          </w:tcPr>
          <w:p w14:paraId="01635521" w14:textId="77777777" w:rsidR="00E10C04" w:rsidRPr="00FC09B7" w:rsidRDefault="00E10C04" w:rsidP="00E10C04">
            <w:pPr>
              <w:pStyle w:val="TableText0"/>
              <w:rPr>
                <w:noProof w:val="0"/>
                <w:lang w:val="en-GB"/>
              </w:rPr>
            </w:pPr>
            <w:r w:rsidRPr="00FC09B7">
              <w:rPr>
                <w:noProof w:val="0"/>
                <w:lang w:val="en-GB"/>
              </w:rPr>
              <w:t>Error_3</w:t>
            </w:r>
          </w:p>
        </w:tc>
        <w:tc>
          <w:tcPr>
            <w:tcW w:w="6332" w:type="dxa"/>
            <w:tcBorders>
              <w:left w:val="single" w:sz="4" w:space="0" w:color="auto"/>
            </w:tcBorders>
          </w:tcPr>
          <w:p w14:paraId="5AC57AC6" w14:textId="60C00F34" w:rsidR="00E10C04" w:rsidRPr="00FC09B7" w:rsidRDefault="00E10C04" w:rsidP="00E10C04">
            <w:pPr>
              <w:pStyle w:val="TableText0"/>
              <w:rPr>
                <w:noProof w:val="0"/>
                <w:lang w:val="en-GB"/>
              </w:rPr>
            </w:pPr>
            <w:r w:rsidRPr="00FC09B7">
              <w:rPr>
                <w:noProof w:val="0"/>
                <w:lang w:val="en-GB"/>
              </w:rPr>
              <w:t xml:space="preserve">The </w:t>
            </w:r>
            <w:r w:rsidRPr="00FC09B7">
              <w:rPr>
                <w:i/>
                <w:noProof w:val="0"/>
                <w:lang w:val="en-GB"/>
              </w:rPr>
              <w:t xml:space="preserve">PubSub </w:t>
            </w:r>
            <w:r w:rsidRPr="00FC09B7">
              <w:rPr>
                <w:noProof w:val="0"/>
                <w:lang w:val="en-GB"/>
              </w:rPr>
              <w:t>component is in an error state.</w:t>
            </w:r>
          </w:p>
        </w:tc>
      </w:tr>
    </w:tbl>
    <w:p w14:paraId="62117FD4" w14:textId="77777777" w:rsidR="00E10C04" w:rsidRPr="00FC09B7" w:rsidRDefault="00E10C04" w:rsidP="00E10C04">
      <w:pPr>
        <w:pStyle w:val="Spacer0"/>
        <w:rPr>
          <w:noProof w:val="0"/>
          <w:lang w:val="en-GB"/>
        </w:rPr>
      </w:pPr>
    </w:p>
    <w:p w14:paraId="5461C081" w14:textId="44B41E81" w:rsidR="00E10C04" w:rsidRPr="00FC09B7" w:rsidRDefault="00E10C04" w:rsidP="00F85429">
      <w:pPr>
        <w:pStyle w:val="PARAGRAPH"/>
        <w:keepNext/>
        <w:jc w:val="left"/>
        <w:rPr>
          <w:noProof w:val="0"/>
        </w:rPr>
      </w:pPr>
      <w:r w:rsidRPr="00FC09B7">
        <w:rPr>
          <w:noProof w:val="0"/>
        </w:rPr>
        <w:lastRenderedPageBreak/>
        <w:fldChar w:fldCharType="begin"/>
      </w:r>
      <w:r w:rsidRPr="00FC09B7">
        <w:rPr>
          <w:noProof w:val="0"/>
        </w:rPr>
        <w:instrText xml:space="preserve"> REF _Ref450681500 \h </w:instrText>
      </w:r>
      <w:r w:rsidRPr="00FC09B7">
        <w:rPr>
          <w:noProof w:val="0"/>
        </w:rPr>
      </w:r>
      <w:r w:rsidRPr="00FC09B7">
        <w:rPr>
          <w:noProof w:val="0"/>
        </w:rPr>
        <w:fldChar w:fldCharType="separate"/>
      </w:r>
      <w:r w:rsidR="005333FC" w:rsidRPr="00FC09B7">
        <w:rPr>
          <w:noProof w:val="0"/>
        </w:rPr>
        <w:t xml:space="preserve">Figure </w:t>
      </w:r>
      <w:r w:rsidR="005333FC">
        <w:t>19</w:t>
      </w:r>
      <w:r w:rsidRPr="00FC09B7">
        <w:rPr>
          <w:noProof w:val="0"/>
        </w:rPr>
        <w:fldChar w:fldCharType="end"/>
      </w:r>
      <w:r w:rsidRPr="00FC09B7">
        <w:rPr>
          <w:noProof w:val="0"/>
        </w:rPr>
        <w:t xml:space="preserve"> </w:t>
      </w:r>
      <w:r w:rsidR="00F85429" w:rsidRPr="00FC09B7">
        <w:rPr>
          <w:noProof w:val="0"/>
        </w:rPr>
        <w:t xml:space="preserve">depicts the </w:t>
      </w:r>
      <w:r w:rsidR="00F85429" w:rsidRPr="00FC09B7">
        <w:rPr>
          <w:i/>
          <w:noProof w:val="0"/>
        </w:rPr>
        <w:t>PubSub</w:t>
      </w:r>
      <w:r w:rsidR="00F85429" w:rsidRPr="00FC09B7">
        <w:rPr>
          <w:noProof w:val="0"/>
        </w:rPr>
        <w:t xml:space="preserve"> components that have a </w:t>
      </w:r>
      <w:r w:rsidR="00F85429" w:rsidRPr="00FC09B7">
        <w:rPr>
          <w:i/>
          <w:noProof w:val="0"/>
        </w:rPr>
        <w:t>PubSub</w:t>
      </w:r>
      <w:r w:rsidR="00F85429" w:rsidRPr="00FC09B7">
        <w:rPr>
          <w:noProof w:val="0"/>
        </w:rPr>
        <w:t xml:space="preserve"> state and their parent-child relationship. State changes of children are based on changes of the parent state. The root of the hierarchy is the </w:t>
      </w:r>
      <w:r w:rsidR="00F85429" w:rsidRPr="00FC09B7">
        <w:rPr>
          <w:i/>
          <w:noProof w:val="0"/>
        </w:rPr>
        <w:t>PublishSubscribe</w:t>
      </w:r>
      <w:r w:rsidR="00F85429" w:rsidRPr="00FC09B7">
        <w:rPr>
          <w:noProof w:val="0"/>
        </w:rPr>
        <w:t xml:space="preserve"> component.</w:t>
      </w:r>
    </w:p>
    <w:p w14:paraId="4523028F" w14:textId="77777777" w:rsidR="00E10C04" w:rsidRPr="00FC09B7" w:rsidRDefault="00E10C04" w:rsidP="00F85429">
      <w:pPr>
        <w:pStyle w:val="PARAGRAPH"/>
        <w:keepNext/>
        <w:jc w:val="center"/>
        <w:rPr>
          <w:noProof w:val="0"/>
        </w:rPr>
      </w:pPr>
      <w:r w:rsidRPr="00FC09B7">
        <w:object w:dxaOrig="10827" w:dyaOrig="2323" w14:anchorId="48DCC08E">
          <v:shape id="_x0000_i1044" type="#_x0000_t75" style="width:391pt;height:82pt" o:ole="">
            <v:imagedata r:id="rId56" o:title=""/>
          </v:shape>
          <o:OLEObject Type="Embed" ProgID="Visio.Drawing.11" ShapeID="_x0000_i1044" DrawAspect="Content" ObjectID="_1579683275" r:id="rId57"/>
        </w:object>
      </w:r>
    </w:p>
    <w:p w14:paraId="6B25FECA" w14:textId="18CB38C1" w:rsidR="00E10C04" w:rsidRPr="00FC09B7" w:rsidRDefault="00E10C04" w:rsidP="00F85429">
      <w:pPr>
        <w:pStyle w:val="FIGURE-title"/>
        <w:keepNext/>
        <w:spacing w:before="200" w:after="240"/>
        <w:rPr>
          <w:noProof w:val="0"/>
        </w:rPr>
      </w:pPr>
      <w:bookmarkStart w:id="278" w:name="_Ref450681500"/>
      <w:bookmarkStart w:id="279" w:name="_Toc505941437"/>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19</w:t>
      </w:r>
      <w:r w:rsidRPr="00FC09B7">
        <w:rPr>
          <w:noProof w:val="0"/>
        </w:rPr>
        <w:fldChar w:fldCharType="end"/>
      </w:r>
      <w:bookmarkEnd w:id="278"/>
      <w:r w:rsidRPr="00FC09B7">
        <w:rPr>
          <w:noProof w:val="0"/>
        </w:rPr>
        <w:t xml:space="preserve"> – PubSub </w:t>
      </w:r>
      <w:r w:rsidR="00B636B9" w:rsidRPr="00FC09B7">
        <w:rPr>
          <w:noProof w:val="0"/>
        </w:rPr>
        <w:t>Component</w:t>
      </w:r>
      <w:r w:rsidRPr="00FC09B7">
        <w:rPr>
          <w:noProof w:val="0"/>
        </w:rPr>
        <w:t xml:space="preserve"> State Dependencies</w:t>
      </w:r>
      <w:bookmarkEnd w:id="279"/>
    </w:p>
    <w:p w14:paraId="2BAC793B" w14:textId="50CD2E7C" w:rsidR="00E10C04" w:rsidRPr="00FC09B7" w:rsidRDefault="00E10C04" w:rsidP="00E10C04">
      <w:pPr>
        <w:pStyle w:val="Spacer0"/>
        <w:rPr>
          <w:rFonts w:ascii="Arial" w:hAnsi="Arial" w:cs="Arial"/>
          <w:noProof w:val="0"/>
          <w:spacing w:val="8"/>
          <w:sz w:val="20"/>
          <w:lang w:val="en-GB" w:eastAsia="zh-CN"/>
        </w:rPr>
      </w:pPr>
      <w:r w:rsidRPr="00FC09B7">
        <w:rPr>
          <w:rFonts w:ascii="Arial" w:hAnsi="Arial" w:cs="Arial"/>
          <w:noProof w:val="0"/>
          <w:spacing w:val="8"/>
          <w:sz w:val="20"/>
          <w:lang w:val="en-GB" w:eastAsia="zh-CN"/>
        </w:rPr>
        <w:fldChar w:fldCharType="begin"/>
      </w:r>
      <w:r w:rsidRPr="00FC09B7">
        <w:rPr>
          <w:rFonts w:ascii="Arial" w:hAnsi="Arial" w:cs="Arial"/>
          <w:noProof w:val="0"/>
          <w:spacing w:val="8"/>
          <w:sz w:val="20"/>
          <w:lang w:val="en-GB" w:eastAsia="zh-CN"/>
        </w:rPr>
        <w:instrText xml:space="preserve"> REF _Ref450679176 \h  \* MERGEFORMAT </w:instrText>
      </w:r>
      <w:r w:rsidRPr="00FC09B7">
        <w:rPr>
          <w:rFonts w:ascii="Arial" w:hAnsi="Arial" w:cs="Arial"/>
          <w:noProof w:val="0"/>
          <w:spacing w:val="8"/>
          <w:sz w:val="20"/>
          <w:lang w:val="en-GB" w:eastAsia="zh-CN"/>
        </w:rPr>
      </w:r>
      <w:r w:rsidRPr="00FC09B7">
        <w:rPr>
          <w:rFonts w:ascii="Arial" w:hAnsi="Arial" w:cs="Arial"/>
          <w:noProof w:val="0"/>
          <w:spacing w:val="8"/>
          <w:sz w:val="20"/>
          <w:lang w:val="en-GB" w:eastAsia="zh-CN"/>
        </w:rPr>
        <w:fldChar w:fldCharType="separate"/>
      </w:r>
      <w:r w:rsidR="005333FC" w:rsidRPr="005333FC">
        <w:rPr>
          <w:rFonts w:ascii="Arial" w:hAnsi="Arial" w:cs="Arial"/>
          <w:noProof w:val="0"/>
          <w:spacing w:val="8"/>
          <w:sz w:val="20"/>
          <w:lang w:val="en-GB" w:eastAsia="zh-CN"/>
        </w:rPr>
        <w:t>Figure 20</w:t>
      </w:r>
      <w:r w:rsidRPr="00FC09B7">
        <w:rPr>
          <w:rFonts w:ascii="Arial" w:hAnsi="Arial" w:cs="Arial"/>
          <w:noProof w:val="0"/>
          <w:spacing w:val="8"/>
          <w:sz w:val="20"/>
          <w:lang w:val="en-GB" w:eastAsia="zh-CN"/>
        </w:rPr>
        <w:fldChar w:fldCharType="end"/>
      </w:r>
      <w:r w:rsidRPr="00FC09B7">
        <w:rPr>
          <w:rFonts w:ascii="Arial" w:hAnsi="Arial" w:cs="Arial"/>
          <w:noProof w:val="0"/>
          <w:spacing w:val="8"/>
          <w:sz w:val="20"/>
          <w:lang w:val="en-GB" w:eastAsia="zh-CN"/>
        </w:rPr>
        <w:t xml:space="preserve"> describes the formal state machine with the possible transitions.</w:t>
      </w:r>
    </w:p>
    <w:p w14:paraId="12B38ADA" w14:textId="42659034" w:rsidR="00E10C04" w:rsidRPr="00FC09B7" w:rsidRDefault="00B636B9" w:rsidP="00E10C04">
      <w:pPr>
        <w:pStyle w:val="Spacer0"/>
        <w:jc w:val="center"/>
        <w:rPr>
          <w:noProof w:val="0"/>
          <w:lang w:val="en-GB"/>
        </w:rPr>
      </w:pPr>
      <w:r w:rsidRPr="00FC09B7">
        <w:rPr>
          <w:noProof w:val="0"/>
          <w:lang w:val="en-GB"/>
        </w:rPr>
        <w:object w:dxaOrig="7254" w:dyaOrig="4379" w14:anchorId="57D3D8E2">
          <v:shape id="_x0000_i1045" type="#_x0000_t75" style="width:324pt;height:195.5pt" o:ole="">
            <v:imagedata r:id="rId58" o:title=""/>
          </v:shape>
          <o:OLEObject Type="Embed" ProgID="Visio.Drawing.11" ShapeID="_x0000_i1045" DrawAspect="Content" ObjectID="_1579683276" r:id="rId59"/>
        </w:object>
      </w:r>
    </w:p>
    <w:p w14:paraId="0CE28C70" w14:textId="1A122869" w:rsidR="00E10C04" w:rsidRPr="00FC09B7" w:rsidRDefault="00E10C04" w:rsidP="00E10C04">
      <w:pPr>
        <w:pStyle w:val="FIGURE-title"/>
        <w:keepNext/>
        <w:spacing w:before="200" w:after="240"/>
        <w:rPr>
          <w:noProof w:val="0"/>
        </w:rPr>
      </w:pPr>
      <w:bookmarkStart w:id="280" w:name="_Ref450679176"/>
      <w:bookmarkStart w:id="281" w:name="_Toc505941438"/>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20</w:t>
      </w:r>
      <w:r w:rsidRPr="00FC09B7">
        <w:rPr>
          <w:noProof w:val="0"/>
        </w:rPr>
        <w:fldChar w:fldCharType="end"/>
      </w:r>
      <w:bookmarkEnd w:id="280"/>
      <w:r w:rsidRPr="00FC09B7">
        <w:rPr>
          <w:noProof w:val="0"/>
        </w:rPr>
        <w:t xml:space="preserve"> – PubSubState State Machine</w:t>
      </w:r>
      <w:bookmarkEnd w:id="281"/>
    </w:p>
    <w:p w14:paraId="6A3263DA" w14:textId="19F0D044" w:rsidR="00E10C04" w:rsidRPr="00FC09B7" w:rsidRDefault="00E10C04" w:rsidP="00E10C04">
      <w:pPr>
        <w:pStyle w:val="PARAGRAPH"/>
        <w:rPr>
          <w:noProof w:val="0"/>
        </w:rPr>
      </w:pPr>
      <w:r w:rsidRPr="00FC09B7">
        <w:rPr>
          <w:noProof w:val="0"/>
        </w:rPr>
        <w:fldChar w:fldCharType="begin"/>
      </w:r>
      <w:r w:rsidRPr="00FC09B7">
        <w:rPr>
          <w:noProof w:val="0"/>
        </w:rPr>
        <w:instrText xml:space="preserve"> REF _Ref450679858 \h </w:instrText>
      </w:r>
      <w:r w:rsidRPr="00FC09B7">
        <w:rPr>
          <w:noProof w:val="0"/>
        </w:rPr>
      </w:r>
      <w:r w:rsidRPr="00FC09B7">
        <w:rPr>
          <w:noProof w:val="0"/>
        </w:rPr>
        <w:fldChar w:fldCharType="separate"/>
      </w:r>
      <w:r w:rsidR="005333FC" w:rsidRPr="00FC09B7">
        <w:rPr>
          <w:noProof w:val="0"/>
        </w:rPr>
        <w:t xml:space="preserve">Table </w:t>
      </w:r>
      <w:r w:rsidR="005333FC">
        <w:t>2</w:t>
      </w:r>
      <w:r w:rsidRPr="00FC09B7">
        <w:rPr>
          <w:noProof w:val="0"/>
        </w:rPr>
        <w:fldChar w:fldCharType="end"/>
      </w:r>
      <w:r w:rsidRPr="00FC09B7">
        <w:rPr>
          <w:noProof w:val="0"/>
        </w:rPr>
        <w:t xml:space="preserve"> formally defines the transitions of the state machine.</w:t>
      </w:r>
    </w:p>
    <w:p w14:paraId="2A2D80C2" w14:textId="7C7F9016" w:rsidR="00E10C04" w:rsidRPr="00FC09B7" w:rsidRDefault="00E10C04" w:rsidP="00E10C04">
      <w:pPr>
        <w:pStyle w:val="TABLE-title"/>
        <w:rPr>
          <w:noProof w:val="0"/>
        </w:rPr>
      </w:pPr>
      <w:bookmarkStart w:id="282" w:name="_Ref450679858"/>
      <w:bookmarkStart w:id="283" w:name="_Toc505941467"/>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2</w:t>
      </w:r>
      <w:r w:rsidRPr="00FC09B7">
        <w:rPr>
          <w:noProof w:val="0"/>
        </w:rPr>
        <w:fldChar w:fldCharType="end"/>
      </w:r>
      <w:bookmarkEnd w:id="282"/>
      <w:r w:rsidRPr="00FC09B7">
        <w:rPr>
          <w:noProof w:val="0"/>
        </w:rPr>
        <w:t xml:space="preserve"> – PubSubState State Machine</w:t>
      </w:r>
      <w:bookmarkEnd w:id="283"/>
    </w:p>
    <w:tbl>
      <w:tblPr>
        <w:tblW w:w="911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299"/>
        <w:gridCol w:w="1276"/>
        <w:gridCol w:w="6543"/>
      </w:tblGrid>
      <w:tr w:rsidR="00E10C04" w:rsidRPr="00FC09B7" w14:paraId="5B93314A" w14:textId="77777777" w:rsidTr="00E10C04">
        <w:trPr>
          <w:jc w:val="center"/>
        </w:trPr>
        <w:tc>
          <w:tcPr>
            <w:tcW w:w="1299" w:type="dxa"/>
            <w:tcBorders>
              <w:top w:val="single" w:sz="4" w:space="0" w:color="auto"/>
              <w:left w:val="single" w:sz="4" w:space="0" w:color="auto"/>
              <w:bottom w:val="double" w:sz="4" w:space="0" w:color="auto"/>
              <w:right w:val="single" w:sz="4" w:space="0" w:color="auto"/>
            </w:tcBorders>
          </w:tcPr>
          <w:p w14:paraId="2EB14ECC" w14:textId="77777777" w:rsidR="00E10C04" w:rsidRPr="00FC09B7" w:rsidRDefault="00E10C04" w:rsidP="00E10C04">
            <w:pPr>
              <w:pStyle w:val="TableText"/>
              <w:rPr>
                <w:b/>
                <w:noProof w:val="0"/>
                <w:lang w:val="en-GB"/>
              </w:rPr>
            </w:pPr>
            <w:r w:rsidRPr="00FC09B7">
              <w:rPr>
                <w:b/>
                <w:noProof w:val="0"/>
                <w:lang w:val="en-GB"/>
              </w:rPr>
              <w:t>Source State</w:t>
            </w:r>
          </w:p>
        </w:tc>
        <w:tc>
          <w:tcPr>
            <w:tcW w:w="1276" w:type="dxa"/>
            <w:tcBorders>
              <w:top w:val="single" w:sz="4" w:space="0" w:color="auto"/>
              <w:left w:val="single" w:sz="4" w:space="0" w:color="auto"/>
              <w:bottom w:val="double" w:sz="4" w:space="0" w:color="auto"/>
              <w:right w:val="single" w:sz="4" w:space="0" w:color="auto"/>
            </w:tcBorders>
          </w:tcPr>
          <w:p w14:paraId="6328A40D" w14:textId="77777777" w:rsidR="00E10C04" w:rsidRPr="00FC09B7" w:rsidRDefault="00E10C04" w:rsidP="00E10C04">
            <w:pPr>
              <w:pStyle w:val="TableText"/>
              <w:rPr>
                <w:b/>
                <w:noProof w:val="0"/>
                <w:lang w:val="en-GB"/>
              </w:rPr>
            </w:pPr>
            <w:r w:rsidRPr="00FC09B7">
              <w:rPr>
                <w:b/>
                <w:noProof w:val="0"/>
                <w:lang w:val="en-GB"/>
              </w:rPr>
              <w:t>Target State</w:t>
            </w:r>
          </w:p>
        </w:tc>
        <w:tc>
          <w:tcPr>
            <w:tcW w:w="6543" w:type="dxa"/>
            <w:tcBorders>
              <w:top w:val="single" w:sz="4" w:space="0" w:color="auto"/>
              <w:left w:val="single" w:sz="4" w:space="0" w:color="auto"/>
              <w:bottom w:val="double" w:sz="4" w:space="0" w:color="auto"/>
              <w:right w:val="single" w:sz="4" w:space="0" w:color="auto"/>
            </w:tcBorders>
          </w:tcPr>
          <w:p w14:paraId="292A6C8D" w14:textId="77777777" w:rsidR="00E10C04" w:rsidRPr="00FC09B7" w:rsidRDefault="00E10C04" w:rsidP="00E10C04">
            <w:pPr>
              <w:pStyle w:val="TableText"/>
              <w:rPr>
                <w:b/>
                <w:noProof w:val="0"/>
                <w:lang w:val="en-GB"/>
              </w:rPr>
            </w:pPr>
            <w:r w:rsidRPr="00FC09B7">
              <w:rPr>
                <w:b/>
                <w:noProof w:val="0"/>
                <w:lang w:val="en-GB"/>
              </w:rPr>
              <w:t>Trigger Description</w:t>
            </w:r>
          </w:p>
        </w:tc>
      </w:tr>
      <w:tr w:rsidR="00E10C04" w:rsidRPr="00FC09B7" w14:paraId="0A4AEB5A" w14:textId="77777777" w:rsidTr="00E10C04">
        <w:trPr>
          <w:jc w:val="center"/>
        </w:trPr>
        <w:tc>
          <w:tcPr>
            <w:tcW w:w="1299" w:type="dxa"/>
            <w:tcBorders>
              <w:top w:val="single" w:sz="4" w:space="0" w:color="auto"/>
              <w:left w:val="single" w:sz="4" w:space="0" w:color="auto"/>
              <w:bottom w:val="single" w:sz="4" w:space="0" w:color="auto"/>
              <w:right w:val="single" w:sz="4" w:space="0" w:color="auto"/>
            </w:tcBorders>
          </w:tcPr>
          <w:p w14:paraId="38D6DC71" w14:textId="77777777" w:rsidR="00E10C04" w:rsidRPr="00FC09B7" w:rsidRDefault="00E10C04" w:rsidP="00E10C04">
            <w:pPr>
              <w:pStyle w:val="TableText"/>
              <w:rPr>
                <w:noProof w:val="0"/>
                <w:lang w:val="en-GB"/>
              </w:rPr>
            </w:pPr>
            <w:r w:rsidRPr="00FC09B7">
              <w:rPr>
                <w:noProof w:val="0"/>
                <w:lang w:val="en-GB"/>
              </w:rPr>
              <w:t>Disabled_0</w:t>
            </w:r>
          </w:p>
        </w:tc>
        <w:tc>
          <w:tcPr>
            <w:tcW w:w="1276" w:type="dxa"/>
            <w:tcBorders>
              <w:top w:val="single" w:sz="4" w:space="0" w:color="auto"/>
              <w:left w:val="single" w:sz="4" w:space="0" w:color="auto"/>
              <w:bottom w:val="single" w:sz="4" w:space="0" w:color="auto"/>
              <w:right w:val="single" w:sz="4" w:space="0" w:color="auto"/>
            </w:tcBorders>
          </w:tcPr>
          <w:p w14:paraId="25D3BEDB" w14:textId="77777777" w:rsidR="00E10C04" w:rsidRPr="00FC09B7" w:rsidRDefault="00E10C04" w:rsidP="00E10C04">
            <w:pPr>
              <w:pStyle w:val="TableText"/>
              <w:rPr>
                <w:noProof w:val="0"/>
                <w:lang w:val="en-GB"/>
              </w:rPr>
            </w:pPr>
            <w:r w:rsidRPr="00FC09B7">
              <w:rPr>
                <w:noProof w:val="0"/>
                <w:lang w:val="en-GB"/>
              </w:rPr>
              <w:t>Paused_1</w:t>
            </w:r>
          </w:p>
        </w:tc>
        <w:tc>
          <w:tcPr>
            <w:tcW w:w="6543" w:type="dxa"/>
            <w:tcBorders>
              <w:top w:val="single" w:sz="4" w:space="0" w:color="auto"/>
              <w:left w:val="single" w:sz="4" w:space="0" w:color="auto"/>
              <w:bottom w:val="single" w:sz="4" w:space="0" w:color="auto"/>
              <w:right w:val="single" w:sz="4" w:space="0" w:color="auto"/>
            </w:tcBorders>
          </w:tcPr>
          <w:p w14:paraId="474DAF4D" w14:textId="681689FB" w:rsidR="00E10C04" w:rsidRPr="00FC09B7" w:rsidRDefault="00E10C04" w:rsidP="00B636B9">
            <w:pPr>
              <w:pStyle w:val="TableText"/>
              <w:rPr>
                <w:noProof w:val="0"/>
                <w:lang w:val="en-GB"/>
              </w:rPr>
            </w:pPr>
            <w:r w:rsidRPr="00FC09B7">
              <w:rPr>
                <w:noProof w:val="0"/>
                <w:lang w:val="en-GB"/>
              </w:rPr>
              <w:t>The</w:t>
            </w:r>
            <w:r w:rsidR="00B636B9" w:rsidRPr="00FC09B7">
              <w:rPr>
                <w:noProof w:val="0"/>
                <w:lang w:val="en-GB"/>
              </w:rPr>
              <w:t xml:space="preserve"> component </w:t>
            </w:r>
            <w:r w:rsidRPr="00FC09B7">
              <w:rPr>
                <w:noProof w:val="0"/>
                <w:lang w:val="en-GB"/>
              </w:rPr>
              <w:t xml:space="preserve">was successfully </w:t>
            </w:r>
            <w:r w:rsidR="00B636B9" w:rsidRPr="00FC09B7">
              <w:rPr>
                <w:noProof w:val="0"/>
                <w:lang w:val="en-GB"/>
              </w:rPr>
              <w:t xml:space="preserve">enabled </w:t>
            </w:r>
            <w:r w:rsidRPr="00FC09B7">
              <w:rPr>
                <w:noProof w:val="0"/>
                <w:lang w:val="en-GB"/>
              </w:rPr>
              <w:t xml:space="preserve">but the parent </w:t>
            </w:r>
            <w:r w:rsidR="00B636B9" w:rsidRPr="00FC09B7">
              <w:rPr>
                <w:noProof w:val="0"/>
                <w:lang w:val="en-GB"/>
              </w:rPr>
              <w:t xml:space="preserve">component </w:t>
            </w:r>
            <w:r w:rsidRPr="00FC09B7">
              <w:rPr>
                <w:noProof w:val="0"/>
                <w:lang w:val="en-GB"/>
              </w:rPr>
              <w:t>is in the state Disabled_0 or Paused_1.</w:t>
            </w:r>
          </w:p>
        </w:tc>
      </w:tr>
      <w:tr w:rsidR="00E10C04" w:rsidRPr="00FC09B7" w14:paraId="7CB4C70D" w14:textId="77777777" w:rsidTr="00E10C04">
        <w:trPr>
          <w:jc w:val="center"/>
        </w:trPr>
        <w:tc>
          <w:tcPr>
            <w:tcW w:w="1299" w:type="dxa"/>
            <w:tcBorders>
              <w:top w:val="single" w:sz="4" w:space="0" w:color="auto"/>
              <w:left w:val="single" w:sz="4" w:space="0" w:color="auto"/>
              <w:bottom w:val="single" w:sz="4" w:space="0" w:color="auto"/>
              <w:right w:val="single" w:sz="4" w:space="0" w:color="auto"/>
            </w:tcBorders>
          </w:tcPr>
          <w:p w14:paraId="77338F05" w14:textId="77777777" w:rsidR="00E10C04" w:rsidRPr="00FC09B7" w:rsidRDefault="00E10C04" w:rsidP="00E10C04">
            <w:pPr>
              <w:pStyle w:val="TableText"/>
              <w:rPr>
                <w:noProof w:val="0"/>
                <w:lang w:val="en-GB"/>
              </w:rPr>
            </w:pPr>
            <w:r w:rsidRPr="00FC09B7">
              <w:rPr>
                <w:noProof w:val="0"/>
                <w:lang w:val="en-GB"/>
              </w:rPr>
              <w:t>Disabled_0</w:t>
            </w:r>
          </w:p>
        </w:tc>
        <w:tc>
          <w:tcPr>
            <w:tcW w:w="1276" w:type="dxa"/>
            <w:tcBorders>
              <w:top w:val="single" w:sz="4" w:space="0" w:color="auto"/>
              <w:left w:val="single" w:sz="4" w:space="0" w:color="auto"/>
              <w:bottom w:val="single" w:sz="4" w:space="0" w:color="auto"/>
              <w:right w:val="single" w:sz="4" w:space="0" w:color="auto"/>
            </w:tcBorders>
          </w:tcPr>
          <w:p w14:paraId="10029CEB" w14:textId="77777777" w:rsidR="00E10C04" w:rsidRPr="00FC09B7" w:rsidRDefault="00E10C04" w:rsidP="00E10C04">
            <w:pPr>
              <w:pStyle w:val="TableText"/>
              <w:rPr>
                <w:noProof w:val="0"/>
                <w:lang w:val="en-GB"/>
              </w:rPr>
            </w:pPr>
            <w:r w:rsidRPr="00FC09B7">
              <w:rPr>
                <w:noProof w:val="0"/>
                <w:lang w:val="en-GB"/>
              </w:rPr>
              <w:t>Operational_2</w:t>
            </w:r>
          </w:p>
        </w:tc>
        <w:tc>
          <w:tcPr>
            <w:tcW w:w="6543" w:type="dxa"/>
            <w:tcBorders>
              <w:top w:val="single" w:sz="4" w:space="0" w:color="auto"/>
              <w:left w:val="single" w:sz="4" w:space="0" w:color="auto"/>
              <w:bottom w:val="single" w:sz="4" w:space="0" w:color="auto"/>
              <w:right w:val="single" w:sz="4" w:space="0" w:color="auto"/>
            </w:tcBorders>
          </w:tcPr>
          <w:p w14:paraId="4F4A9EA4" w14:textId="30DE1C9F" w:rsidR="00E10C04" w:rsidRPr="00FC09B7" w:rsidRDefault="00B636B9" w:rsidP="00E10C04">
            <w:pPr>
              <w:pStyle w:val="TableText"/>
              <w:rPr>
                <w:noProof w:val="0"/>
                <w:lang w:val="en-GB"/>
              </w:rPr>
            </w:pPr>
            <w:r w:rsidRPr="00FC09B7">
              <w:rPr>
                <w:noProof w:val="0"/>
                <w:lang w:val="en-GB"/>
              </w:rPr>
              <w:t>The component was successfully enabled</w:t>
            </w:r>
            <w:r w:rsidR="00E10C04" w:rsidRPr="00FC09B7">
              <w:rPr>
                <w:noProof w:val="0"/>
                <w:lang w:val="en-GB"/>
              </w:rPr>
              <w:t>.</w:t>
            </w:r>
          </w:p>
        </w:tc>
      </w:tr>
      <w:tr w:rsidR="00E10C04" w:rsidRPr="00FC09B7" w14:paraId="04809011" w14:textId="77777777" w:rsidTr="00E10C04">
        <w:trPr>
          <w:jc w:val="center"/>
        </w:trPr>
        <w:tc>
          <w:tcPr>
            <w:tcW w:w="1299" w:type="dxa"/>
            <w:tcBorders>
              <w:top w:val="single" w:sz="4" w:space="0" w:color="auto"/>
              <w:left w:val="single" w:sz="4" w:space="0" w:color="auto"/>
              <w:bottom w:val="single" w:sz="4" w:space="0" w:color="auto"/>
              <w:right w:val="single" w:sz="4" w:space="0" w:color="auto"/>
            </w:tcBorders>
          </w:tcPr>
          <w:p w14:paraId="3E4536E2" w14:textId="77777777" w:rsidR="00E10C04" w:rsidRPr="00FC09B7" w:rsidRDefault="00E10C04" w:rsidP="00E10C04">
            <w:pPr>
              <w:pStyle w:val="TableText"/>
              <w:rPr>
                <w:noProof w:val="0"/>
                <w:lang w:val="en-GB"/>
              </w:rPr>
            </w:pPr>
            <w:r w:rsidRPr="00FC09B7">
              <w:rPr>
                <w:noProof w:val="0"/>
                <w:lang w:val="en-GB"/>
              </w:rPr>
              <w:t>Paused_1</w:t>
            </w:r>
          </w:p>
        </w:tc>
        <w:tc>
          <w:tcPr>
            <w:tcW w:w="1276" w:type="dxa"/>
            <w:tcBorders>
              <w:top w:val="single" w:sz="4" w:space="0" w:color="auto"/>
              <w:left w:val="single" w:sz="4" w:space="0" w:color="auto"/>
              <w:bottom w:val="single" w:sz="4" w:space="0" w:color="auto"/>
              <w:right w:val="single" w:sz="4" w:space="0" w:color="auto"/>
            </w:tcBorders>
          </w:tcPr>
          <w:p w14:paraId="00574B01" w14:textId="77777777" w:rsidR="00E10C04" w:rsidRPr="00FC09B7" w:rsidRDefault="00E10C04" w:rsidP="00E10C04">
            <w:pPr>
              <w:pStyle w:val="TableText"/>
              <w:rPr>
                <w:noProof w:val="0"/>
                <w:lang w:val="en-GB"/>
              </w:rPr>
            </w:pPr>
            <w:r w:rsidRPr="00FC09B7">
              <w:rPr>
                <w:noProof w:val="0"/>
                <w:lang w:val="en-GB"/>
              </w:rPr>
              <w:t>Disabled_0</w:t>
            </w:r>
          </w:p>
        </w:tc>
        <w:tc>
          <w:tcPr>
            <w:tcW w:w="6543" w:type="dxa"/>
            <w:tcBorders>
              <w:top w:val="single" w:sz="4" w:space="0" w:color="auto"/>
              <w:left w:val="single" w:sz="4" w:space="0" w:color="auto"/>
              <w:bottom w:val="single" w:sz="4" w:space="0" w:color="auto"/>
              <w:right w:val="single" w:sz="4" w:space="0" w:color="auto"/>
            </w:tcBorders>
          </w:tcPr>
          <w:p w14:paraId="2FE5231B" w14:textId="49B682C4" w:rsidR="00E10C04" w:rsidRPr="00FC09B7" w:rsidRDefault="00B636B9" w:rsidP="00B636B9">
            <w:pPr>
              <w:pStyle w:val="TableText"/>
              <w:rPr>
                <w:noProof w:val="0"/>
                <w:lang w:val="en-GB"/>
              </w:rPr>
            </w:pPr>
            <w:r w:rsidRPr="00FC09B7">
              <w:rPr>
                <w:noProof w:val="0"/>
                <w:lang w:val="en-GB"/>
              </w:rPr>
              <w:t>The component was successfully disabled</w:t>
            </w:r>
            <w:r w:rsidR="00E10C04" w:rsidRPr="00FC09B7">
              <w:rPr>
                <w:noProof w:val="0"/>
                <w:lang w:val="en-GB"/>
              </w:rPr>
              <w:t>.</w:t>
            </w:r>
          </w:p>
        </w:tc>
      </w:tr>
      <w:tr w:rsidR="00E10C04" w:rsidRPr="00FC09B7" w14:paraId="23C9CD2A" w14:textId="77777777" w:rsidTr="00E10C04">
        <w:trPr>
          <w:jc w:val="center"/>
        </w:trPr>
        <w:tc>
          <w:tcPr>
            <w:tcW w:w="1299" w:type="dxa"/>
            <w:tcBorders>
              <w:top w:val="single" w:sz="4" w:space="0" w:color="auto"/>
              <w:left w:val="single" w:sz="4" w:space="0" w:color="auto"/>
              <w:bottom w:val="single" w:sz="4" w:space="0" w:color="auto"/>
              <w:right w:val="single" w:sz="4" w:space="0" w:color="auto"/>
            </w:tcBorders>
          </w:tcPr>
          <w:p w14:paraId="53238217" w14:textId="77777777" w:rsidR="00E10C04" w:rsidRPr="00FC09B7" w:rsidRDefault="00E10C04" w:rsidP="00E10C04">
            <w:pPr>
              <w:pStyle w:val="TableText"/>
              <w:rPr>
                <w:noProof w:val="0"/>
                <w:lang w:val="en-GB"/>
              </w:rPr>
            </w:pPr>
            <w:r w:rsidRPr="00FC09B7">
              <w:rPr>
                <w:noProof w:val="0"/>
                <w:lang w:val="en-GB"/>
              </w:rPr>
              <w:t>Paused_1</w:t>
            </w:r>
          </w:p>
        </w:tc>
        <w:tc>
          <w:tcPr>
            <w:tcW w:w="1276" w:type="dxa"/>
            <w:tcBorders>
              <w:top w:val="single" w:sz="4" w:space="0" w:color="auto"/>
              <w:left w:val="single" w:sz="4" w:space="0" w:color="auto"/>
              <w:bottom w:val="single" w:sz="4" w:space="0" w:color="auto"/>
              <w:right w:val="single" w:sz="4" w:space="0" w:color="auto"/>
            </w:tcBorders>
          </w:tcPr>
          <w:p w14:paraId="144282C0" w14:textId="77777777" w:rsidR="00E10C04" w:rsidRPr="00FC09B7" w:rsidRDefault="00E10C04" w:rsidP="00E10C04">
            <w:pPr>
              <w:pStyle w:val="TableText"/>
              <w:rPr>
                <w:noProof w:val="0"/>
                <w:lang w:val="en-GB"/>
              </w:rPr>
            </w:pPr>
            <w:r w:rsidRPr="00FC09B7">
              <w:rPr>
                <w:noProof w:val="0"/>
                <w:lang w:val="en-GB"/>
              </w:rPr>
              <w:t>Operational_2</w:t>
            </w:r>
          </w:p>
        </w:tc>
        <w:tc>
          <w:tcPr>
            <w:tcW w:w="6543" w:type="dxa"/>
            <w:tcBorders>
              <w:top w:val="single" w:sz="4" w:space="0" w:color="auto"/>
              <w:left w:val="single" w:sz="4" w:space="0" w:color="auto"/>
              <w:bottom w:val="single" w:sz="4" w:space="0" w:color="auto"/>
              <w:right w:val="single" w:sz="4" w:space="0" w:color="auto"/>
            </w:tcBorders>
          </w:tcPr>
          <w:p w14:paraId="569EC3C9" w14:textId="5C7443E5" w:rsidR="00E10C04" w:rsidRPr="00FC09B7" w:rsidRDefault="00E10C04" w:rsidP="00B636B9">
            <w:pPr>
              <w:pStyle w:val="TableText"/>
              <w:rPr>
                <w:noProof w:val="0"/>
                <w:lang w:val="en-GB"/>
              </w:rPr>
            </w:pPr>
            <w:r w:rsidRPr="00FC09B7">
              <w:rPr>
                <w:noProof w:val="0"/>
                <w:lang w:val="en-GB"/>
              </w:rPr>
              <w:t xml:space="preserve">The state of the parent </w:t>
            </w:r>
            <w:r w:rsidR="00B636B9" w:rsidRPr="00FC09B7">
              <w:rPr>
                <w:noProof w:val="0"/>
                <w:lang w:val="en-GB"/>
              </w:rPr>
              <w:t>component</w:t>
            </w:r>
            <w:r w:rsidRPr="00FC09B7">
              <w:rPr>
                <w:noProof w:val="0"/>
                <w:lang w:val="en-GB"/>
              </w:rPr>
              <w:t xml:space="preserve"> changed to Operational_2.</w:t>
            </w:r>
          </w:p>
        </w:tc>
      </w:tr>
      <w:tr w:rsidR="00E10C04" w:rsidRPr="00FC09B7" w14:paraId="259A3C06" w14:textId="77777777" w:rsidTr="00E10C04">
        <w:trPr>
          <w:jc w:val="center"/>
        </w:trPr>
        <w:tc>
          <w:tcPr>
            <w:tcW w:w="1299" w:type="dxa"/>
            <w:tcBorders>
              <w:top w:val="single" w:sz="4" w:space="0" w:color="auto"/>
              <w:left w:val="single" w:sz="4" w:space="0" w:color="auto"/>
              <w:bottom w:val="single" w:sz="4" w:space="0" w:color="auto"/>
              <w:right w:val="single" w:sz="4" w:space="0" w:color="auto"/>
            </w:tcBorders>
          </w:tcPr>
          <w:p w14:paraId="0FD08141" w14:textId="77777777" w:rsidR="00E10C04" w:rsidRPr="00FC09B7" w:rsidRDefault="00E10C04" w:rsidP="00E10C04">
            <w:pPr>
              <w:pStyle w:val="TableText"/>
              <w:rPr>
                <w:noProof w:val="0"/>
                <w:lang w:val="en-GB"/>
              </w:rPr>
            </w:pPr>
            <w:r w:rsidRPr="00FC09B7">
              <w:rPr>
                <w:noProof w:val="0"/>
                <w:lang w:val="en-GB"/>
              </w:rPr>
              <w:t>Operational_2</w:t>
            </w:r>
          </w:p>
        </w:tc>
        <w:tc>
          <w:tcPr>
            <w:tcW w:w="1276" w:type="dxa"/>
            <w:tcBorders>
              <w:top w:val="single" w:sz="4" w:space="0" w:color="auto"/>
              <w:left w:val="single" w:sz="4" w:space="0" w:color="auto"/>
              <w:bottom w:val="single" w:sz="4" w:space="0" w:color="auto"/>
              <w:right w:val="single" w:sz="4" w:space="0" w:color="auto"/>
            </w:tcBorders>
          </w:tcPr>
          <w:p w14:paraId="4CFB488B" w14:textId="77777777" w:rsidR="00E10C04" w:rsidRPr="00FC09B7" w:rsidRDefault="00E10C04" w:rsidP="00E10C04">
            <w:pPr>
              <w:pStyle w:val="TableText"/>
              <w:rPr>
                <w:noProof w:val="0"/>
                <w:lang w:val="en-GB"/>
              </w:rPr>
            </w:pPr>
            <w:r w:rsidRPr="00FC09B7">
              <w:rPr>
                <w:noProof w:val="0"/>
                <w:lang w:val="en-GB"/>
              </w:rPr>
              <w:t>Disabled_0</w:t>
            </w:r>
          </w:p>
        </w:tc>
        <w:tc>
          <w:tcPr>
            <w:tcW w:w="6543" w:type="dxa"/>
            <w:tcBorders>
              <w:top w:val="single" w:sz="4" w:space="0" w:color="auto"/>
              <w:left w:val="single" w:sz="4" w:space="0" w:color="auto"/>
              <w:bottom w:val="single" w:sz="4" w:space="0" w:color="auto"/>
              <w:right w:val="single" w:sz="4" w:space="0" w:color="auto"/>
            </w:tcBorders>
          </w:tcPr>
          <w:p w14:paraId="5F1AE399" w14:textId="2A3FF407" w:rsidR="00E10C04" w:rsidRPr="00FC09B7" w:rsidRDefault="00B636B9" w:rsidP="00E10C04">
            <w:pPr>
              <w:pStyle w:val="TableText"/>
              <w:rPr>
                <w:noProof w:val="0"/>
                <w:lang w:val="en-GB"/>
              </w:rPr>
            </w:pPr>
            <w:r w:rsidRPr="00FC09B7">
              <w:rPr>
                <w:noProof w:val="0"/>
                <w:lang w:val="en-GB"/>
              </w:rPr>
              <w:t>The component was successfully disabled.</w:t>
            </w:r>
          </w:p>
        </w:tc>
      </w:tr>
      <w:tr w:rsidR="00E10C04" w:rsidRPr="00FC09B7" w14:paraId="31C3CD10" w14:textId="77777777" w:rsidTr="00E10C04">
        <w:trPr>
          <w:jc w:val="center"/>
        </w:trPr>
        <w:tc>
          <w:tcPr>
            <w:tcW w:w="1299" w:type="dxa"/>
            <w:tcBorders>
              <w:top w:val="single" w:sz="4" w:space="0" w:color="auto"/>
              <w:left w:val="single" w:sz="4" w:space="0" w:color="auto"/>
              <w:bottom w:val="single" w:sz="4" w:space="0" w:color="auto"/>
              <w:right w:val="single" w:sz="4" w:space="0" w:color="auto"/>
            </w:tcBorders>
          </w:tcPr>
          <w:p w14:paraId="28FD8B0C" w14:textId="77777777" w:rsidR="00E10C04" w:rsidRPr="00FC09B7" w:rsidRDefault="00E10C04" w:rsidP="00E10C04">
            <w:pPr>
              <w:pStyle w:val="TableText"/>
              <w:rPr>
                <w:noProof w:val="0"/>
                <w:lang w:val="en-GB"/>
              </w:rPr>
            </w:pPr>
            <w:r w:rsidRPr="00FC09B7">
              <w:rPr>
                <w:noProof w:val="0"/>
                <w:lang w:val="en-GB"/>
              </w:rPr>
              <w:t>Operational_2</w:t>
            </w:r>
          </w:p>
        </w:tc>
        <w:tc>
          <w:tcPr>
            <w:tcW w:w="1276" w:type="dxa"/>
            <w:tcBorders>
              <w:top w:val="single" w:sz="4" w:space="0" w:color="auto"/>
              <w:left w:val="single" w:sz="4" w:space="0" w:color="auto"/>
              <w:bottom w:val="single" w:sz="4" w:space="0" w:color="auto"/>
              <w:right w:val="single" w:sz="4" w:space="0" w:color="auto"/>
            </w:tcBorders>
          </w:tcPr>
          <w:p w14:paraId="21CC0F2C" w14:textId="77777777" w:rsidR="00E10C04" w:rsidRPr="00FC09B7" w:rsidRDefault="00E10C04" w:rsidP="00E10C04">
            <w:pPr>
              <w:pStyle w:val="TableText"/>
              <w:rPr>
                <w:noProof w:val="0"/>
                <w:lang w:val="en-GB"/>
              </w:rPr>
            </w:pPr>
            <w:r w:rsidRPr="00FC09B7">
              <w:rPr>
                <w:noProof w:val="0"/>
                <w:lang w:val="en-GB"/>
              </w:rPr>
              <w:t>Paused_1</w:t>
            </w:r>
          </w:p>
        </w:tc>
        <w:tc>
          <w:tcPr>
            <w:tcW w:w="6543" w:type="dxa"/>
            <w:tcBorders>
              <w:top w:val="single" w:sz="4" w:space="0" w:color="auto"/>
              <w:left w:val="single" w:sz="4" w:space="0" w:color="auto"/>
              <w:bottom w:val="single" w:sz="4" w:space="0" w:color="auto"/>
              <w:right w:val="single" w:sz="4" w:space="0" w:color="auto"/>
            </w:tcBorders>
          </w:tcPr>
          <w:p w14:paraId="2C6ECD39" w14:textId="255F0C62" w:rsidR="00E10C04" w:rsidRPr="00FC09B7" w:rsidRDefault="00E10C04" w:rsidP="00E10C04">
            <w:pPr>
              <w:pStyle w:val="TableText"/>
              <w:rPr>
                <w:noProof w:val="0"/>
                <w:lang w:val="en-GB"/>
              </w:rPr>
            </w:pPr>
            <w:r w:rsidRPr="00FC09B7">
              <w:rPr>
                <w:noProof w:val="0"/>
                <w:lang w:val="en-GB"/>
              </w:rPr>
              <w:t xml:space="preserve">The state of the parent </w:t>
            </w:r>
            <w:r w:rsidR="00B636B9" w:rsidRPr="00FC09B7">
              <w:rPr>
                <w:noProof w:val="0"/>
                <w:lang w:val="en-GB"/>
              </w:rPr>
              <w:t xml:space="preserve">component </w:t>
            </w:r>
            <w:r w:rsidRPr="00FC09B7">
              <w:rPr>
                <w:noProof w:val="0"/>
                <w:lang w:val="en-GB"/>
              </w:rPr>
              <w:t>changed to Disabled_0 or Paused_1.</w:t>
            </w:r>
          </w:p>
        </w:tc>
      </w:tr>
      <w:tr w:rsidR="00E10C04" w:rsidRPr="00FC09B7" w14:paraId="74A66CD0" w14:textId="77777777" w:rsidTr="00E10C04">
        <w:trPr>
          <w:jc w:val="center"/>
        </w:trPr>
        <w:tc>
          <w:tcPr>
            <w:tcW w:w="1299" w:type="dxa"/>
            <w:tcBorders>
              <w:top w:val="single" w:sz="4" w:space="0" w:color="auto"/>
              <w:left w:val="single" w:sz="4" w:space="0" w:color="auto"/>
              <w:bottom w:val="single" w:sz="4" w:space="0" w:color="auto"/>
              <w:right w:val="single" w:sz="4" w:space="0" w:color="auto"/>
            </w:tcBorders>
          </w:tcPr>
          <w:p w14:paraId="3F9EB1FC" w14:textId="77777777" w:rsidR="00E10C04" w:rsidRPr="00FC09B7" w:rsidRDefault="00E10C04" w:rsidP="00E10C04">
            <w:pPr>
              <w:pStyle w:val="TableText"/>
              <w:rPr>
                <w:noProof w:val="0"/>
                <w:lang w:val="en-GB"/>
              </w:rPr>
            </w:pPr>
            <w:r w:rsidRPr="00FC09B7">
              <w:rPr>
                <w:noProof w:val="0"/>
                <w:lang w:val="en-GB"/>
              </w:rPr>
              <w:t>Operational_2</w:t>
            </w:r>
          </w:p>
        </w:tc>
        <w:tc>
          <w:tcPr>
            <w:tcW w:w="1276" w:type="dxa"/>
            <w:tcBorders>
              <w:top w:val="single" w:sz="4" w:space="0" w:color="auto"/>
              <w:left w:val="single" w:sz="4" w:space="0" w:color="auto"/>
              <w:bottom w:val="single" w:sz="4" w:space="0" w:color="auto"/>
              <w:right w:val="single" w:sz="4" w:space="0" w:color="auto"/>
            </w:tcBorders>
          </w:tcPr>
          <w:p w14:paraId="461EDBDA" w14:textId="77777777" w:rsidR="00E10C04" w:rsidRPr="00FC09B7" w:rsidRDefault="00E10C04" w:rsidP="00E10C04">
            <w:pPr>
              <w:pStyle w:val="TableText"/>
              <w:rPr>
                <w:noProof w:val="0"/>
                <w:lang w:val="en-GB"/>
              </w:rPr>
            </w:pPr>
            <w:r w:rsidRPr="00FC09B7">
              <w:rPr>
                <w:noProof w:val="0"/>
                <w:lang w:val="en-GB"/>
              </w:rPr>
              <w:t>Error_3</w:t>
            </w:r>
          </w:p>
        </w:tc>
        <w:tc>
          <w:tcPr>
            <w:tcW w:w="6543" w:type="dxa"/>
            <w:tcBorders>
              <w:top w:val="single" w:sz="4" w:space="0" w:color="auto"/>
              <w:left w:val="single" w:sz="4" w:space="0" w:color="auto"/>
              <w:bottom w:val="single" w:sz="4" w:space="0" w:color="auto"/>
              <w:right w:val="single" w:sz="4" w:space="0" w:color="auto"/>
            </w:tcBorders>
          </w:tcPr>
          <w:p w14:paraId="28E502BA" w14:textId="7DBDE216" w:rsidR="00E10C04" w:rsidRPr="00FC09B7" w:rsidRDefault="00E10C04" w:rsidP="00E10C04">
            <w:pPr>
              <w:pStyle w:val="TableText"/>
              <w:rPr>
                <w:noProof w:val="0"/>
                <w:lang w:val="en-GB"/>
              </w:rPr>
            </w:pPr>
            <w:r w:rsidRPr="00FC09B7">
              <w:rPr>
                <w:noProof w:val="0"/>
                <w:lang w:val="en-GB"/>
              </w:rPr>
              <w:t xml:space="preserve">There is a pending error situation for the related </w:t>
            </w:r>
            <w:r w:rsidRPr="00FC09B7">
              <w:rPr>
                <w:i/>
                <w:noProof w:val="0"/>
                <w:lang w:val="en-GB"/>
              </w:rPr>
              <w:t>PubSub</w:t>
            </w:r>
            <w:r w:rsidRPr="00FC09B7">
              <w:rPr>
                <w:noProof w:val="0"/>
                <w:lang w:val="en-GB"/>
              </w:rPr>
              <w:t xml:space="preserve"> </w:t>
            </w:r>
            <w:r w:rsidR="00B636B9" w:rsidRPr="00FC09B7">
              <w:rPr>
                <w:noProof w:val="0"/>
                <w:lang w:val="en-GB"/>
              </w:rPr>
              <w:t>component</w:t>
            </w:r>
            <w:r w:rsidRPr="00FC09B7">
              <w:rPr>
                <w:noProof w:val="0"/>
                <w:lang w:val="en-GB"/>
              </w:rPr>
              <w:t>.</w:t>
            </w:r>
          </w:p>
        </w:tc>
      </w:tr>
      <w:tr w:rsidR="00E10C04" w:rsidRPr="00FC09B7" w14:paraId="06FDBDF4" w14:textId="77777777" w:rsidTr="00E10C04">
        <w:trPr>
          <w:jc w:val="center"/>
        </w:trPr>
        <w:tc>
          <w:tcPr>
            <w:tcW w:w="1299" w:type="dxa"/>
            <w:tcBorders>
              <w:top w:val="single" w:sz="4" w:space="0" w:color="auto"/>
              <w:left w:val="single" w:sz="4" w:space="0" w:color="auto"/>
              <w:bottom w:val="single" w:sz="4" w:space="0" w:color="auto"/>
              <w:right w:val="single" w:sz="4" w:space="0" w:color="auto"/>
            </w:tcBorders>
          </w:tcPr>
          <w:p w14:paraId="2FA96033" w14:textId="77777777" w:rsidR="00E10C04" w:rsidRPr="00FC09B7" w:rsidRDefault="00E10C04" w:rsidP="00E10C04">
            <w:pPr>
              <w:pStyle w:val="TableText"/>
              <w:rPr>
                <w:noProof w:val="0"/>
                <w:lang w:val="en-GB"/>
              </w:rPr>
            </w:pPr>
            <w:r w:rsidRPr="00FC09B7">
              <w:rPr>
                <w:noProof w:val="0"/>
                <w:lang w:val="en-GB"/>
              </w:rPr>
              <w:t>Error_3</w:t>
            </w:r>
          </w:p>
        </w:tc>
        <w:tc>
          <w:tcPr>
            <w:tcW w:w="1276" w:type="dxa"/>
            <w:tcBorders>
              <w:top w:val="single" w:sz="4" w:space="0" w:color="auto"/>
              <w:left w:val="single" w:sz="4" w:space="0" w:color="auto"/>
              <w:bottom w:val="single" w:sz="4" w:space="0" w:color="auto"/>
              <w:right w:val="single" w:sz="4" w:space="0" w:color="auto"/>
            </w:tcBorders>
          </w:tcPr>
          <w:p w14:paraId="0FDC48F1" w14:textId="77777777" w:rsidR="00E10C04" w:rsidRPr="00FC09B7" w:rsidRDefault="00E10C04" w:rsidP="00E10C04">
            <w:pPr>
              <w:pStyle w:val="TableText"/>
              <w:rPr>
                <w:noProof w:val="0"/>
                <w:lang w:val="en-GB"/>
              </w:rPr>
            </w:pPr>
            <w:r w:rsidRPr="00FC09B7">
              <w:rPr>
                <w:noProof w:val="0"/>
                <w:lang w:val="en-GB"/>
              </w:rPr>
              <w:t>Disabled_0</w:t>
            </w:r>
          </w:p>
        </w:tc>
        <w:tc>
          <w:tcPr>
            <w:tcW w:w="6543" w:type="dxa"/>
            <w:tcBorders>
              <w:top w:val="single" w:sz="4" w:space="0" w:color="auto"/>
              <w:left w:val="single" w:sz="4" w:space="0" w:color="auto"/>
              <w:bottom w:val="single" w:sz="4" w:space="0" w:color="auto"/>
              <w:right w:val="single" w:sz="4" w:space="0" w:color="auto"/>
            </w:tcBorders>
          </w:tcPr>
          <w:p w14:paraId="10E6F2D0" w14:textId="0F82E560" w:rsidR="00E10C04" w:rsidRPr="00FC09B7" w:rsidRDefault="00B636B9" w:rsidP="00E10C04">
            <w:pPr>
              <w:pStyle w:val="TableText"/>
              <w:rPr>
                <w:noProof w:val="0"/>
                <w:lang w:val="en-GB"/>
              </w:rPr>
            </w:pPr>
            <w:r w:rsidRPr="00FC09B7">
              <w:rPr>
                <w:noProof w:val="0"/>
                <w:lang w:val="en-GB"/>
              </w:rPr>
              <w:t>The component was successfully disabled.</w:t>
            </w:r>
          </w:p>
        </w:tc>
      </w:tr>
      <w:tr w:rsidR="00E10C04" w:rsidRPr="00FC09B7" w14:paraId="32ABF340" w14:textId="77777777" w:rsidTr="00E10C04">
        <w:trPr>
          <w:jc w:val="center"/>
        </w:trPr>
        <w:tc>
          <w:tcPr>
            <w:tcW w:w="1299" w:type="dxa"/>
            <w:tcBorders>
              <w:top w:val="single" w:sz="4" w:space="0" w:color="auto"/>
              <w:left w:val="single" w:sz="4" w:space="0" w:color="auto"/>
              <w:bottom w:val="single" w:sz="4" w:space="0" w:color="auto"/>
              <w:right w:val="single" w:sz="4" w:space="0" w:color="auto"/>
            </w:tcBorders>
          </w:tcPr>
          <w:p w14:paraId="4F6CE972" w14:textId="77777777" w:rsidR="00E10C04" w:rsidRPr="00FC09B7" w:rsidRDefault="00E10C04" w:rsidP="00E10C04">
            <w:pPr>
              <w:pStyle w:val="TableText"/>
              <w:rPr>
                <w:noProof w:val="0"/>
                <w:lang w:val="en-GB"/>
              </w:rPr>
            </w:pPr>
            <w:r w:rsidRPr="00FC09B7">
              <w:rPr>
                <w:noProof w:val="0"/>
                <w:lang w:val="en-GB"/>
              </w:rPr>
              <w:t>Error_3</w:t>
            </w:r>
          </w:p>
        </w:tc>
        <w:tc>
          <w:tcPr>
            <w:tcW w:w="1276" w:type="dxa"/>
            <w:tcBorders>
              <w:top w:val="single" w:sz="4" w:space="0" w:color="auto"/>
              <w:left w:val="single" w:sz="4" w:space="0" w:color="auto"/>
              <w:bottom w:val="single" w:sz="4" w:space="0" w:color="auto"/>
              <w:right w:val="single" w:sz="4" w:space="0" w:color="auto"/>
            </w:tcBorders>
          </w:tcPr>
          <w:p w14:paraId="20448FE9" w14:textId="77777777" w:rsidR="00E10C04" w:rsidRPr="00FC09B7" w:rsidRDefault="00E10C04" w:rsidP="00E10C04">
            <w:pPr>
              <w:pStyle w:val="TableText"/>
              <w:rPr>
                <w:noProof w:val="0"/>
                <w:lang w:val="en-GB"/>
              </w:rPr>
            </w:pPr>
            <w:r w:rsidRPr="00FC09B7">
              <w:rPr>
                <w:noProof w:val="0"/>
                <w:lang w:val="en-GB"/>
              </w:rPr>
              <w:t>Paused_1</w:t>
            </w:r>
          </w:p>
        </w:tc>
        <w:tc>
          <w:tcPr>
            <w:tcW w:w="6543" w:type="dxa"/>
            <w:tcBorders>
              <w:top w:val="single" w:sz="4" w:space="0" w:color="auto"/>
              <w:left w:val="single" w:sz="4" w:space="0" w:color="auto"/>
              <w:bottom w:val="single" w:sz="4" w:space="0" w:color="auto"/>
              <w:right w:val="single" w:sz="4" w:space="0" w:color="auto"/>
            </w:tcBorders>
          </w:tcPr>
          <w:p w14:paraId="01519ACA" w14:textId="7684BE1B" w:rsidR="00E10C04" w:rsidRPr="00FC09B7" w:rsidRDefault="00E10C04" w:rsidP="00E10C04">
            <w:pPr>
              <w:pStyle w:val="TableText"/>
              <w:rPr>
                <w:noProof w:val="0"/>
                <w:lang w:val="en-GB"/>
              </w:rPr>
            </w:pPr>
            <w:r w:rsidRPr="00FC09B7">
              <w:rPr>
                <w:noProof w:val="0"/>
                <w:lang w:val="en-GB"/>
              </w:rPr>
              <w:t xml:space="preserve">The state of the parent </w:t>
            </w:r>
            <w:r w:rsidR="00B636B9" w:rsidRPr="00FC09B7">
              <w:rPr>
                <w:noProof w:val="0"/>
                <w:lang w:val="en-GB"/>
              </w:rPr>
              <w:t xml:space="preserve">component </w:t>
            </w:r>
            <w:r w:rsidRPr="00FC09B7">
              <w:rPr>
                <w:noProof w:val="0"/>
                <w:lang w:val="en-GB"/>
              </w:rPr>
              <w:t>changed to Disabled_0 or Paused_1.</w:t>
            </w:r>
          </w:p>
        </w:tc>
      </w:tr>
      <w:tr w:rsidR="00E10C04" w:rsidRPr="00FC09B7" w14:paraId="194447E4" w14:textId="77777777" w:rsidTr="00E10C04">
        <w:trPr>
          <w:jc w:val="center"/>
        </w:trPr>
        <w:tc>
          <w:tcPr>
            <w:tcW w:w="1299" w:type="dxa"/>
            <w:tcBorders>
              <w:top w:val="single" w:sz="4" w:space="0" w:color="auto"/>
              <w:left w:val="single" w:sz="4" w:space="0" w:color="auto"/>
              <w:bottom w:val="single" w:sz="4" w:space="0" w:color="auto"/>
              <w:right w:val="single" w:sz="4" w:space="0" w:color="auto"/>
            </w:tcBorders>
          </w:tcPr>
          <w:p w14:paraId="099FBD1D" w14:textId="77777777" w:rsidR="00E10C04" w:rsidRPr="00FC09B7" w:rsidRDefault="00E10C04" w:rsidP="00E10C04">
            <w:pPr>
              <w:pStyle w:val="TableText"/>
              <w:rPr>
                <w:noProof w:val="0"/>
                <w:lang w:val="en-GB"/>
              </w:rPr>
            </w:pPr>
            <w:r w:rsidRPr="00FC09B7">
              <w:rPr>
                <w:noProof w:val="0"/>
                <w:lang w:val="en-GB"/>
              </w:rPr>
              <w:t>Error_3</w:t>
            </w:r>
          </w:p>
        </w:tc>
        <w:tc>
          <w:tcPr>
            <w:tcW w:w="1276" w:type="dxa"/>
            <w:tcBorders>
              <w:top w:val="single" w:sz="4" w:space="0" w:color="auto"/>
              <w:left w:val="single" w:sz="4" w:space="0" w:color="auto"/>
              <w:bottom w:val="single" w:sz="4" w:space="0" w:color="auto"/>
              <w:right w:val="single" w:sz="4" w:space="0" w:color="auto"/>
            </w:tcBorders>
          </w:tcPr>
          <w:p w14:paraId="5026BEDD" w14:textId="77777777" w:rsidR="00E10C04" w:rsidRPr="00FC09B7" w:rsidRDefault="00E10C04" w:rsidP="00E10C04">
            <w:pPr>
              <w:pStyle w:val="TableText"/>
              <w:rPr>
                <w:noProof w:val="0"/>
                <w:lang w:val="en-GB"/>
              </w:rPr>
            </w:pPr>
            <w:r w:rsidRPr="00FC09B7">
              <w:rPr>
                <w:noProof w:val="0"/>
                <w:lang w:val="en-GB"/>
              </w:rPr>
              <w:t>Operational_2</w:t>
            </w:r>
          </w:p>
        </w:tc>
        <w:tc>
          <w:tcPr>
            <w:tcW w:w="6543" w:type="dxa"/>
            <w:tcBorders>
              <w:top w:val="single" w:sz="4" w:space="0" w:color="auto"/>
              <w:left w:val="single" w:sz="4" w:space="0" w:color="auto"/>
              <w:bottom w:val="single" w:sz="4" w:space="0" w:color="auto"/>
              <w:right w:val="single" w:sz="4" w:space="0" w:color="auto"/>
            </w:tcBorders>
          </w:tcPr>
          <w:p w14:paraId="797504C1" w14:textId="47EA95D2" w:rsidR="00E10C04" w:rsidRPr="00FC09B7" w:rsidRDefault="00E10C04" w:rsidP="00E10C04">
            <w:pPr>
              <w:pStyle w:val="TableText"/>
              <w:rPr>
                <w:noProof w:val="0"/>
                <w:lang w:val="en-GB"/>
              </w:rPr>
            </w:pPr>
            <w:r w:rsidRPr="00FC09B7">
              <w:rPr>
                <w:noProof w:val="0"/>
                <w:lang w:val="en-GB"/>
              </w:rPr>
              <w:t xml:space="preserve">The error situation was resolved for the related </w:t>
            </w:r>
            <w:r w:rsidRPr="00FC09B7">
              <w:rPr>
                <w:i/>
                <w:noProof w:val="0"/>
                <w:lang w:val="en-GB"/>
              </w:rPr>
              <w:t>PubSub</w:t>
            </w:r>
            <w:r w:rsidRPr="00FC09B7">
              <w:rPr>
                <w:noProof w:val="0"/>
                <w:lang w:val="en-GB"/>
              </w:rPr>
              <w:t xml:space="preserve"> </w:t>
            </w:r>
            <w:r w:rsidR="00B636B9" w:rsidRPr="00FC09B7">
              <w:rPr>
                <w:noProof w:val="0"/>
                <w:lang w:val="en-GB"/>
              </w:rPr>
              <w:t>component</w:t>
            </w:r>
            <w:r w:rsidRPr="00FC09B7">
              <w:rPr>
                <w:noProof w:val="0"/>
                <w:lang w:val="en-GB"/>
              </w:rPr>
              <w:t>.</w:t>
            </w:r>
          </w:p>
        </w:tc>
      </w:tr>
    </w:tbl>
    <w:p w14:paraId="6B86BF55" w14:textId="77777777" w:rsidR="00E10C04" w:rsidRPr="00FC09B7" w:rsidRDefault="00E10C04" w:rsidP="00E10C04">
      <w:pPr>
        <w:pStyle w:val="spacer"/>
        <w:rPr>
          <w:rFonts w:eastAsia="平成明朝"/>
          <w:noProof w:val="0"/>
          <w:lang w:eastAsia="fr-FR"/>
        </w:rPr>
      </w:pPr>
    </w:p>
    <w:p w14:paraId="7FEB5A2B" w14:textId="1954CDBA" w:rsidR="00832C50" w:rsidRPr="00FC09B7" w:rsidRDefault="00832C50" w:rsidP="00832C50">
      <w:pPr>
        <w:pStyle w:val="Heading3"/>
        <w:rPr>
          <w:color w:val="000000" w:themeColor="text1"/>
        </w:rPr>
      </w:pPr>
      <w:bookmarkStart w:id="284" w:name="_Ref497341643"/>
      <w:bookmarkStart w:id="285" w:name="_Ref498526124"/>
      <w:bookmarkStart w:id="286" w:name="_Ref462090238"/>
      <w:bookmarkStart w:id="287" w:name="_Toc505941345"/>
      <w:r w:rsidRPr="00FC09B7">
        <w:rPr>
          <w:color w:val="000000" w:themeColor="text1"/>
        </w:rPr>
        <w:t>PublishedDataSet</w:t>
      </w:r>
      <w:bookmarkEnd w:id="284"/>
      <w:r w:rsidR="003D30EB" w:rsidRPr="00FC09B7">
        <w:rPr>
          <w:color w:val="000000" w:themeColor="text1"/>
        </w:rPr>
        <w:t xml:space="preserve"> Parameters</w:t>
      </w:r>
      <w:bookmarkEnd w:id="285"/>
      <w:bookmarkEnd w:id="287"/>
    </w:p>
    <w:p w14:paraId="02EF3151" w14:textId="77777777" w:rsidR="00832C50" w:rsidRPr="00FC09B7" w:rsidRDefault="00832C50" w:rsidP="00832C50">
      <w:pPr>
        <w:pStyle w:val="Heading4"/>
      </w:pPr>
      <w:bookmarkStart w:id="288" w:name="_Ref494362471"/>
      <w:r w:rsidRPr="00FC09B7">
        <w:t>DataSetMetaData</w:t>
      </w:r>
      <w:bookmarkEnd w:id="288"/>
    </w:p>
    <w:p w14:paraId="2D43901F" w14:textId="77777777" w:rsidR="00832C50" w:rsidRPr="00FC09B7" w:rsidRDefault="00832C50" w:rsidP="00832C50">
      <w:pPr>
        <w:pStyle w:val="Heading5"/>
      </w:pPr>
      <w:r w:rsidRPr="00FC09B7">
        <w:t>General</w:t>
      </w:r>
    </w:p>
    <w:p w14:paraId="63ADAC1C" w14:textId="7B6A296A" w:rsidR="00832C50" w:rsidRPr="00FC09B7" w:rsidRDefault="00832C50" w:rsidP="0031793C">
      <w:pPr>
        <w:spacing w:before="100" w:beforeAutospacing="1" w:after="100" w:afterAutospacing="1"/>
      </w:pPr>
      <w:r w:rsidRPr="00FC09B7">
        <w:rPr>
          <w:i/>
          <w:noProof w:val="0"/>
          <w:color w:val="000000" w:themeColor="text1"/>
        </w:rPr>
        <w:t>DataSetMetaData</w:t>
      </w:r>
      <w:r w:rsidRPr="00FC09B7">
        <w:rPr>
          <w:noProof w:val="0"/>
          <w:color w:val="000000" w:themeColor="text1"/>
        </w:rPr>
        <w:t xml:space="preserve"> describe the content and semantic of a </w:t>
      </w:r>
      <w:r w:rsidRPr="00FC09B7">
        <w:rPr>
          <w:i/>
          <w:noProof w:val="0"/>
          <w:color w:val="000000" w:themeColor="text1"/>
          <w:spacing w:val="0"/>
          <w:lang w:eastAsia="en-US"/>
        </w:rPr>
        <w:t>DataSet</w:t>
      </w:r>
      <w:r w:rsidRPr="00FC09B7">
        <w:rPr>
          <w:noProof w:val="0"/>
          <w:color w:val="000000" w:themeColor="text1"/>
          <w:spacing w:val="0"/>
          <w:lang w:eastAsia="en-US"/>
        </w:rPr>
        <w:t>. The order of the fields</w:t>
      </w:r>
      <w:r w:rsidR="00B12085" w:rsidRPr="00FC09B7">
        <w:rPr>
          <w:noProof w:val="0"/>
          <w:color w:val="000000" w:themeColor="text1"/>
          <w:spacing w:val="0"/>
          <w:lang w:eastAsia="en-US"/>
        </w:rPr>
        <w:t xml:space="preserve"> in the </w:t>
      </w:r>
      <w:r w:rsidR="00B12085" w:rsidRPr="00FC09B7">
        <w:rPr>
          <w:i/>
          <w:noProof w:val="0"/>
          <w:color w:val="000000" w:themeColor="text1"/>
          <w:spacing w:val="0"/>
          <w:lang w:eastAsia="en-US"/>
        </w:rPr>
        <w:t>DataSetMetaData</w:t>
      </w:r>
      <w:r w:rsidRPr="00FC09B7">
        <w:rPr>
          <w:noProof w:val="0"/>
          <w:color w:val="000000" w:themeColor="text1"/>
          <w:spacing w:val="0"/>
          <w:lang w:eastAsia="en-US"/>
        </w:rPr>
        <w:t xml:space="preserve"> </w:t>
      </w:r>
      <w:r w:rsidR="00C7651A" w:rsidRPr="00FC09B7">
        <w:rPr>
          <w:noProof w:val="0"/>
          <w:color w:val="000000" w:themeColor="text1"/>
          <w:spacing w:val="0"/>
          <w:lang w:eastAsia="en-US"/>
        </w:rPr>
        <w:t>shall match</w:t>
      </w:r>
      <w:r w:rsidRPr="00FC09B7">
        <w:rPr>
          <w:noProof w:val="0"/>
          <w:color w:val="000000" w:themeColor="text1"/>
          <w:spacing w:val="0"/>
          <w:lang w:eastAsia="en-US"/>
        </w:rPr>
        <w:t xml:space="preserve"> the order of </w:t>
      </w:r>
      <w:r w:rsidR="00B12085" w:rsidRPr="00FC09B7">
        <w:rPr>
          <w:i/>
          <w:noProof w:val="0"/>
          <w:color w:val="000000" w:themeColor="text1"/>
          <w:spacing w:val="0"/>
          <w:lang w:eastAsia="en-US"/>
        </w:rPr>
        <w:t>DataSet</w:t>
      </w:r>
      <w:r w:rsidR="00B12085" w:rsidRPr="00FC09B7">
        <w:rPr>
          <w:noProof w:val="0"/>
          <w:color w:val="000000" w:themeColor="text1"/>
          <w:spacing w:val="0"/>
          <w:lang w:eastAsia="en-US"/>
        </w:rPr>
        <w:t xml:space="preserve"> fields</w:t>
      </w:r>
      <w:r w:rsidRPr="00FC09B7">
        <w:rPr>
          <w:noProof w:val="0"/>
          <w:color w:val="000000" w:themeColor="text1"/>
          <w:spacing w:val="0"/>
          <w:lang w:eastAsia="en-US"/>
        </w:rPr>
        <w:t xml:space="preserve"> </w:t>
      </w:r>
      <w:r w:rsidR="00C7651A" w:rsidRPr="00FC09B7">
        <w:rPr>
          <w:noProof w:val="0"/>
          <w:color w:val="000000" w:themeColor="text1"/>
          <w:spacing w:val="0"/>
          <w:lang w:eastAsia="en-US"/>
        </w:rPr>
        <w:t>when they are</w:t>
      </w:r>
      <w:r w:rsidRPr="00FC09B7">
        <w:rPr>
          <w:noProof w:val="0"/>
          <w:color w:val="000000" w:themeColor="text1"/>
          <w:spacing w:val="0"/>
          <w:lang w:eastAsia="en-US"/>
        </w:rPr>
        <w:t xml:space="preserve"> included in the published </w:t>
      </w:r>
      <w:r w:rsidRPr="00FC09B7">
        <w:rPr>
          <w:i/>
          <w:noProof w:val="0"/>
          <w:color w:val="000000" w:themeColor="text1"/>
          <w:spacing w:val="0"/>
          <w:lang w:eastAsia="en-US"/>
        </w:rPr>
        <w:t>DataSetMessages</w:t>
      </w:r>
      <w:r w:rsidRPr="00FC09B7">
        <w:rPr>
          <w:noProof w:val="0"/>
          <w:color w:val="000000" w:themeColor="text1"/>
          <w:spacing w:val="0"/>
          <w:lang w:eastAsia="en-US"/>
        </w:rPr>
        <w:t>.</w:t>
      </w:r>
      <w:r w:rsidR="0031793C">
        <w:rPr>
          <w:noProof w:val="0"/>
          <w:color w:val="000000" w:themeColor="text1"/>
          <w:spacing w:val="0"/>
          <w:lang w:eastAsia="en-US"/>
        </w:rPr>
        <w:t xml:space="preserve"> </w:t>
      </w:r>
      <w:r w:rsidRPr="00FC09B7">
        <w:t xml:space="preserve">The </w:t>
      </w:r>
      <w:r w:rsidRPr="00FC09B7">
        <w:rPr>
          <w:i/>
          <w:noProof w:val="0"/>
          <w:color w:val="000000" w:themeColor="text1"/>
        </w:rPr>
        <w:t>DataSetMetaDataType</w:t>
      </w:r>
      <w:r w:rsidRPr="00FC09B7">
        <w:t xml:space="preserve"> is defined in</w:t>
      </w:r>
      <w:r w:rsidRPr="00FC09B7">
        <w:rPr>
          <w:noProof w:val="0"/>
        </w:rPr>
        <w:t xml:space="preserve"> </w:t>
      </w:r>
      <w:r w:rsidRPr="00FC09B7">
        <w:rPr>
          <w:noProof w:val="0"/>
        </w:rPr>
        <w:fldChar w:fldCharType="begin"/>
      </w:r>
      <w:r w:rsidRPr="00FC09B7">
        <w:rPr>
          <w:noProof w:val="0"/>
        </w:rPr>
        <w:instrText xml:space="preserve"> REF _Ref451027005 \r \h </w:instrText>
      </w:r>
      <w:r w:rsidRPr="00FC09B7">
        <w:rPr>
          <w:noProof w:val="0"/>
        </w:rPr>
      </w:r>
      <w:r w:rsidRPr="00FC09B7">
        <w:rPr>
          <w:noProof w:val="0"/>
        </w:rPr>
        <w:fldChar w:fldCharType="separate"/>
      </w:r>
      <w:r w:rsidR="005333FC">
        <w:rPr>
          <w:noProof w:val="0"/>
        </w:rPr>
        <w:t>6.2.2.1.2</w:t>
      </w:r>
      <w:r w:rsidRPr="00FC09B7">
        <w:rPr>
          <w:noProof w:val="0"/>
        </w:rPr>
        <w:fldChar w:fldCharType="end"/>
      </w:r>
      <w:r w:rsidRPr="00FC09B7">
        <w:t>.</w:t>
      </w:r>
    </w:p>
    <w:p w14:paraId="18B0A9E2" w14:textId="77777777" w:rsidR="00832C50" w:rsidRPr="00FC09B7" w:rsidRDefault="00832C50" w:rsidP="00832C50">
      <w:pPr>
        <w:pStyle w:val="Heading5"/>
        <w:rPr>
          <w:rFonts w:eastAsia="平成明朝"/>
          <w:noProof w:val="0"/>
          <w:lang w:eastAsia="fr-FR"/>
        </w:rPr>
      </w:pPr>
      <w:bookmarkStart w:id="289" w:name="_Ref433731728"/>
      <w:bookmarkStart w:id="290" w:name="_Ref451027005"/>
      <w:r w:rsidRPr="00FC09B7">
        <w:rPr>
          <w:rFonts w:eastAsia="平成明朝"/>
          <w:noProof w:val="0"/>
          <w:lang w:eastAsia="fr-FR"/>
        </w:rPr>
        <w:lastRenderedPageBreak/>
        <w:t>DataSetMetaDataType</w:t>
      </w:r>
      <w:bookmarkEnd w:id="289"/>
      <w:bookmarkEnd w:id="290"/>
    </w:p>
    <w:p w14:paraId="4C71F24E" w14:textId="4AFDAFC0" w:rsidR="00832C50" w:rsidRDefault="00832C50" w:rsidP="00832C50">
      <w:pPr>
        <w:pStyle w:val="PARAGRAPH"/>
        <w:rPr>
          <w:rStyle w:val="ReferenceDocumentsZchn"/>
          <w:noProof w:val="0"/>
          <w:lang w:val="en-GB"/>
        </w:rPr>
      </w:pPr>
      <w:r w:rsidRPr="00FC09B7">
        <w:rPr>
          <w:noProof w:val="0"/>
        </w:rPr>
        <w:t xml:space="preserve">This </w:t>
      </w:r>
      <w:r w:rsidRPr="00FC09B7">
        <w:rPr>
          <w:i/>
          <w:noProof w:val="0"/>
        </w:rPr>
        <w:t>Structure DataType</w:t>
      </w:r>
      <w:r w:rsidRPr="00FC09B7">
        <w:rPr>
          <w:noProof w:val="0"/>
        </w:rPr>
        <w:t xml:space="preserve"> is </w:t>
      </w:r>
      <w:r w:rsidR="00A04328" w:rsidRPr="00FC09B7">
        <w:rPr>
          <w:noProof w:val="0"/>
        </w:rPr>
        <w:t xml:space="preserve">a subtype of </w:t>
      </w:r>
      <w:r w:rsidR="00A04328" w:rsidRPr="00FC09B7">
        <w:rPr>
          <w:i/>
        </w:rPr>
        <w:t>DataTypeSchemaHeader</w:t>
      </w:r>
      <w:r w:rsidR="00A04328" w:rsidRPr="00FC09B7">
        <w:rPr>
          <w:noProof w:val="0"/>
        </w:rPr>
        <w:t xml:space="preserve"> and is </w:t>
      </w:r>
      <w:r w:rsidRPr="00FC09B7">
        <w:rPr>
          <w:noProof w:val="0"/>
        </w:rPr>
        <w:t xml:space="preserve">used to provide the metadata for a </w:t>
      </w:r>
      <w:r w:rsidRPr="00FC09B7">
        <w:rPr>
          <w:i/>
          <w:noProof w:val="0"/>
        </w:rPr>
        <w:t>DataSet</w:t>
      </w:r>
      <w:r w:rsidRPr="00FC09B7">
        <w:rPr>
          <w:noProof w:val="0"/>
        </w:rPr>
        <w:t xml:space="preserve">. </w:t>
      </w:r>
      <w:r w:rsidRPr="00FC09B7">
        <w:rPr>
          <w:rStyle w:val="ReferenceDocumentsZchn"/>
          <w:noProof w:val="0"/>
          <w:lang w:val="en-GB"/>
        </w:rPr>
        <w:t xml:space="preserve">The </w:t>
      </w:r>
      <w:r w:rsidRPr="00FC09B7">
        <w:rPr>
          <w:i/>
          <w:noProof w:val="0"/>
        </w:rPr>
        <w:t>DataSetMetaDataType</w:t>
      </w:r>
      <w:r w:rsidRPr="00FC09B7">
        <w:rPr>
          <w:rStyle w:val="ReferenceDocumentsZchn"/>
          <w:noProof w:val="0"/>
          <w:lang w:val="en-GB"/>
        </w:rPr>
        <w:t xml:space="preserve"> is formally defined in </w:t>
      </w:r>
      <w:r w:rsidRPr="00FC09B7">
        <w:rPr>
          <w:rStyle w:val="ReferenceDocumentsZchn"/>
          <w:noProof w:val="0"/>
          <w:lang w:val="en-GB"/>
        </w:rPr>
        <w:fldChar w:fldCharType="begin"/>
      </w:r>
      <w:r w:rsidRPr="00FC09B7">
        <w:rPr>
          <w:rStyle w:val="ReferenceDocumentsZchn"/>
          <w:noProof w:val="0"/>
          <w:lang w:val="en-GB"/>
        </w:rPr>
        <w:instrText xml:space="preserve"> REF _Ref433696037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3</w:t>
      </w:r>
      <w:r w:rsidRPr="00FC09B7">
        <w:rPr>
          <w:rStyle w:val="ReferenceDocumentsZchn"/>
          <w:noProof w:val="0"/>
          <w:lang w:val="en-GB"/>
        </w:rPr>
        <w:fldChar w:fldCharType="end"/>
      </w:r>
      <w:r w:rsidRPr="00FC09B7">
        <w:rPr>
          <w:rStyle w:val="ReferenceDocumentsZchn"/>
          <w:noProof w:val="0"/>
          <w:lang w:val="en-GB"/>
        </w:rPr>
        <w:t>.</w:t>
      </w:r>
    </w:p>
    <w:p w14:paraId="0A859DD8" w14:textId="63ECF4A3" w:rsidR="00152469" w:rsidRPr="00152469" w:rsidRDefault="00152469" w:rsidP="00832C50">
      <w:pPr>
        <w:pStyle w:val="PARAGRAPH"/>
        <w:rPr>
          <w:rFonts w:eastAsia="平成明朝"/>
          <w:noProof w:val="0"/>
          <w:lang w:eastAsia="fr-FR"/>
        </w:rPr>
      </w:pPr>
      <w:r>
        <w:rPr>
          <w:rStyle w:val="ReferenceDocumentsZchn"/>
          <w:noProof w:val="0"/>
          <w:lang w:val="en-GB"/>
        </w:rPr>
        <w:t xml:space="preserve">The </w:t>
      </w:r>
      <w:r w:rsidRPr="00FC09B7">
        <w:rPr>
          <w:i/>
        </w:rPr>
        <w:t>DataTypeSchemaHeader</w:t>
      </w:r>
      <w:r w:rsidRPr="00152469">
        <w:rPr>
          <w:noProof w:val="0"/>
        </w:rPr>
        <w:t xml:space="preserve"> </w:t>
      </w:r>
      <w:r w:rsidRPr="00FC09B7">
        <w:rPr>
          <w:noProof w:val="0"/>
        </w:rPr>
        <w:t>provide</w:t>
      </w:r>
      <w:r>
        <w:rPr>
          <w:noProof w:val="0"/>
        </w:rPr>
        <w:t>s</w:t>
      </w:r>
      <w:r w:rsidRPr="00FC09B7">
        <w:rPr>
          <w:noProof w:val="0"/>
        </w:rPr>
        <w:t xml:space="preserve"> </w:t>
      </w:r>
      <w:r>
        <w:rPr>
          <w:noProof w:val="0"/>
        </w:rPr>
        <w:t xml:space="preserve">OPC UA </w:t>
      </w:r>
      <w:r w:rsidRPr="00152469">
        <w:rPr>
          <w:i/>
          <w:noProof w:val="0"/>
        </w:rPr>
        <w:t>DataType</w:t>
      </w:r>
      <w:r>
        <w:rPr>
          <w:noProof w:val="0"/>
        </w:rPr>
        <w:t xml:space="preserve"> definitions used in the </w:t>
      </w:r>
      <w:r w:rsidRPr="00152469">
        <w:rPr>
          <w:i/>
          <w:noProof w:val="0"/>
        </w:rPr>
        <w:t>DataSetMetaData</w:t>
      </w:r>
      <w:r>
        <w:rPr>
          <w:noProof w:val="0"/>
        </w:rPr>
        <w:t xml:space="preserve">. The </w:t>
      </w:r>
      <w:r w:rsidRPr="00FC09B7">
        <w:rPr>
          <w:i/>
        </w:rPr>
        <w:t>DataTypeSchemaHeader</w:t>
      </w:r>
      <w:r>
        <w:t xml:space="preserve"> </w:t>
      </w:r>
      <w:r w:rsidR="002E16B2">
        <w:t xml:space="preserve">is defined in </w:t>
      </w:r>
      <w:r w:rsidR="002E16B2" w:rsidRPr="00FC09B7">
        <w:rPr>
          <w:noProof w:val="0"/>
        </w:rPr>
        <w:fldChar w:fldCharType="begin"/>
      </w:r>
      <w:r w:rsidR="002E16B2" w:rsidRPr="00FC09B7">
        <w:rPr>
          <w:noProof w:val="0"/>
        </w:rPr>
        <w:instrText xml:space="preserve"> REF _Ref494792142 \n \h </w:instrText>
      </w:r>
      <w:r w:rsidR="002E16B2" w:rsidRPr="00FC09B7">
        <w:rPr>
          <w:noProof w:val="0"/>
        </w:rPr>
      </w:r>
      <w:r w:rsidR="002E16B2" w:rsidRPr="00FC09B7">
        <w:rPr>
          <w:noProof w:val="0"/>
        </w:rPr>
        <w:fldChar w:fldCharType="separate"/>
      </w:r>
      <w:r w:rsidR="005333FC">
        <w:rPr>
          <w:noProof w:val="0"/>
        </w:rPr>
        <w:t>A.1.1</w:t>
      </w:r>
      <w:r w:rsidR="002E16B2" w:rsidRPr="00FC09B7">
        <w:rPr>
          <w:noProof w:val="0"/>
        </w:rPr>
        <w:fldChar w:fldCharType="end"/>
      </w:r>
      <w:r w:rsidR="002E16B2" w:rsidRPr="00FC09B7">
        <w:rPr>
          <w:noProof w:val="0"/>
        </w:rPr>
        <w:t>.</w:t>
      </w:r>
    </w:p>
    <w:p w14:paraId="4A6984CF" w14:textId="628F0A06" w:rsidR="00832C50" w:rsidRPr="00FC09B7" w:rsidRDefault="00832C50" w:rsidP="00832C50">
      <w:pPr>
        <w:pStyle w:val="TABLE-title"/>
        <w:rPr>
          <w:noProof w:val="0"/>
        </w:rPr>
      </w:pPr>
      <w:bookmarkStart w:id="291" w:name="_Ref433696037"/>
      <w:bookmarkStart w:id="292" w:name="_Toc434249293"/>
      <w:bookmarkStart w:id="293" w:name="_Toc505941468"/>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3</w:t>
      </w:r>
      <w:r w:rsidRPr="00FC09B7">
        <w:rPr>
          <w:noProof w:val="0"/>
        </w:rPr>
        <w:fldChar w:fldCharType="end"/>
      </w:r>
      <w:bookmarkEnd w:id="291"/>
      <w:r w:rsidRPr="00FC09B7">
        <w:rPr>
          <w:noProof w:val="0"/>
        </w:rPr>
        <w:t xml:space="preserve"> – DataSetMetaDataType Structure</w:t>
      </w:r>
      <w:bookmarkEnd w:id="292"/>
      <w:bookmarkEnd w:id="293"/>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993"/>
        <w:gridCol w:w="1843"/>
        <w:gridCol w:w="5252"/>
      </w:tblGrid>
      <w:tr w:rsidR="00832C50" w:rsidRPr="00FC09B7" w14:paraId="61C5065A" w14:textId="77777777" w:rsidTr="00CD41D0">
        <w:trPr>
          <w:jc w:val="center"/>
        </w:trPr>
        <w:tc>
          <w:tcPr>
            <w:tcW w:w="1993" w:type="dxa"/>
            <w:tcBorders>
              <w:top w:val="single" w:sz="4" w:space="0" w:color="auto"/>
              <w:left w:val="single" w:sz="4" w:space="0" w:color="auto"/>
              <w:bottom w:val="double" w:sz="4" w:space="0" w:color="auto"/>
              <w:right w:val="single" w:sz="4" w:space="0" w:color="auto"/>
            </w:tcBorders>
          </w:tcPr>
          <w:p w14:paraId="4D18D74F" w14:textId="77777777" w:rsidR="00832C50" w:rsidRPr="00FC09B7" w:rsidRDefault="00832C50" w:rsidP="00CD41D0">
            <w:pPr>
              <w:pStyle w:val="TableText"/>
              <w:rPr>
                <w:b/>
                <w:noProof w:val="0"/>
                <w:lang w:val="en-GB"/>
              </w:rPr>
            </w:pPr>
            <w:r w:rsidRPr="00FC09B7">
              <w:rPr>
                <w:b/>
                <w:noProof w:val="0"/>
                <w:lang w:val="en-GB"/>
              </w:rPr>
              <w:t>Name</w:t>
            </w:r>
          </w:p>
        </w:tc>
        <w:tc>
          <w:tcPr>
            <w:tcW w:w="1843" w:type="dxa"/>
            <w:tcBorders>
              <w:top w:val="single" w:sz="4" w:space="0" w:color="auto"/>
              <w:left w:val="single" w:sz="4" w:space="0" w:color="auto"/>
              <w:bottom w:val="double" w:sz="4" w:space="0" w:color="auto"/>
              <w:right w:val="single" w:sz="4" w:space="0" w:color="auto"/>
            </w:tcBorders>
          </w:tcPr>
          <w:p w14:paraId="4D08D0EF" w14:textId="77777777" w:rsidR="00832C50" w:rsidRPr="00FC09B7" w:rsidRDefault="00832C50" w:rsidP="00CD41D0">
            <w:pPr>
              <w:pStyle w:val="TableText"/>
              <w:rPr>
                <w:b/>
                <w:noProof w:val="0"/>
                <w:lang w:val="en-GB"/>
              </w:rPr>
            </w:pPr>
            <w:r w:rsidRPr="00FC09B7">
              <w:rPr>
                <w:b/>
                <w:noProof w:val="0"/>
                <w:lang w:val="en-GB"/>
              </w:rPr>
              <w:t>Type</w:t>
            </w:r>
          </w:p>
        </w:tc>
        <w:tc>
          <w:tcPr>
            <w:tcW w:w="5252" w:type="dxa"/>
            <w:tcBorders>
              <w:top w:val="single" w:sz="4" w:space="0" w:color="auto"/>
              <w:left w:val="single" w:sz="4" w:space="0" w:color="auto"/>
              <w:bottom w:val="double" w:sz="4" w:space="0" w:color="auto"/>
              <w:right w:val="single" w:sz="4" w:space="0" w:color="auto"/>
            </w:tcBorders>
          </w:tcPr>
          <w:p w14:paraId="6644357E" w14:textId="77777777" w:rsidR="00832C50" w:rsidRPr="00FC09B7" w:rsidRDefault="00832C50" w:rsidP="00CD41D0">
            <w:pPr>
              <w:pStyle w:val="TableText"/>
              <w:rPr>
                <w:b/>
                <w:noProof w:val="0"/>
                <w:lang w:val="en-GB"/>
              </w:rPr>
            </w:pPr>
            <w:r w:rsidRPr="00FC09B7">
              <w:rPr>
                <w:b/>
                <w:noProof w:val="0"/>
                <w:lang w:val="en-GB"/>
              </w:rPr>
              <w:t>Description</w:t>
            </w:r>
          </w:p>
        </w:tc>
      </w:tr>
      <w:tr w:rsidR="00832C50" w:rsidRPr="00FC09B7" w14:paraId="2B9713D8" w14:textId="77777777" w:rsidTr="00CD41D0">
        <w:trPr>
          <w:jc w:val="center"/>
        </w:trPr>
        <w:tc>
          <w:tcPr>
            <w:tcW w:w="1993" w:type="dxa"/>
            <w:tcBorders>
              <w:top w:val="single" w:sz="4" w:space="0" w:color="auto"/>
              <w:left w:val="single" w:sz="4" w:space="0" w:color="auto"/>
              <w:bottom w:val="single" w:sz="4" w:space="0" w:color="auto"/>
              <w:right w:val="single" w:sz="4" w:space="0" w:color="auto"/>
            </w:tcBorders>
          </w:tcPr>
          <w:p w14:paraId="5E9193E5" w14:textId="77777777" w:rsidR="00832C50" w:rsidRPr="00FC09B7" w:rsidRDefault="00832C50" w:rsidP="00CD41D0">
            <w:pPr>
              <w:pStyle w:val="TableText"/>
              <w:rPr>
                <w:noProof w:val="0"/>
                <w:lang w:val="en-GB"/>
              </w:rPr>
            </w:pPr>
            <w:r w:rsidRPr="00FC09B7">
              <w:rPr>
                <w:noProof w:val="0"/>
                <w:lang w:val="en-GB"/>
              </w:rPr>
              <w:t>DataSetMetaDataType</w:t>
            </w:r>
          </w:p>
        </w:tc>
        <w:tc>
          <w:tcPr>
            <w:tcW w:w="1843" w:type="dxa"/>
            <w:tcBorders>
              <w:top w:val="single" w:sz="4" w:space="0" w:color="auto"/>
              <w:left w:val="single" w:sz="4" w:space="0" w:color="auto"/>
              <w:bottom w:val="single" w:sz="4" w:space="0" w:color="auto"/>
              <w:right w:val="single" w:sz="4" w:space="0" w:color="auto"/>
            </w:tcBorders>
          </w:tcPr>
          <w:p w14:paraId="11E392EF" w14:textId="77777777" w:rsidR="00832C50" w:rsidRPr="00FC09B7" w:rsidRDefault="00832C50" w:rsidP="00CD41D0">
            <w:pPr>
              <w:pStyle w:val="TableText"/>
              <w:rPr>
                <w:noProof w:val="0"/>
                <w:lang w:val="en-GB"/>
              </w:rPr>
            </w:pPr>
            <w:r w:rsidRPr="00FC09B7">
              <w:rPr>
                <w:noProof w:val="0"/>
                <w:lang w:val="en-GB"/>
              </w:rPr>
              <w:t>Structure</w:t>
            </w:r>
          </w:p>
        </w:tc>
        <w:tc>
          <w:tcPr>
            <w:tcW w:w="5252" w:type="dxa"/>
            <w:tcBorders>
              <w:top w:val="single" w:sz="4" w:space="0" w:color="auto"/>
              <w:left w:val="single" w:sz="4" w:space="0" w:color="auto"/>
              <w:bottom w:val="single" w:sz="4" w:space="0" w:color="auto"/>
              <w:right w:val="single" w:sz="4" w:space="0" w:color="auto"/>
            </w:tcBorders>
          </w:tcPr>
          <w:p w14:paraId="62888D06" w14:textId="77777777" w:rsidR="00832C50" w:rsidRPr="00FC09B7" w:rsidRDefault="00832C50" w:rsidP="00CD41D0">
            <w:pPr>
              <w:pStyle w:val="TableText"/>
              <w:rPr>
                <w:noProof w:val="0"/>
                <w:lang w:val="en-GB"/>
              </w:rPr>
            </w:pPr>
          </w:p>
        </w:tc>
      </w:tr>
      <w:tr w:rsidR="00832C50" w:rsidRPr="00FC09B7" w14:paraId="54D3CCE1" w14:textId="77777777" w:rsidTr="00CD41D0">
        <w:trPr>
          <w:trHeight w:val="170"/>
          <w:jc w:val="center"/>
        </w:trPr>
        <w:tc>
          <w:tcPr>
            <w:tcW w:w="1993" w:type="dxa"/>
            <w:tcBorders>
              <w:top w:val="single" w:sz="4" w:space="0" w:color="auto"/>
              <w:left w:val="single" w:sz="4" w:space="0" w:color="auto"/>
              <w:bottom w:val="single" w:sz="4" w:space="0" w:color="auto"/>
              <w:right w:val="single" w:sz="4" w:space="0" w:color="auto"/>
            </w:tcBorders>
            <w:shd w:val="clear" w:color="auto" w:fill="auto"/>
          </w:tcPr>
          <w:p w14:paraId="5DE11830" w14:textId="77777777" w:rsidR="00832C50" w:rsidRPr="00FC09B7" w:rsidRDefault="00832C50" w:rsidP="00CD41D0">
            <w:pPr>
              <w:pStyle w:val="TableText"/>
              <w:rPr>
                <w:noProof w:val="0"/>
                <w:lang w:val="en-GB"/>
              </w:rPr>
            </w:pPr>
            <w:r w:rsidRPr="00FC09B7">
              <w:rPr>
                <w:noProof w:val="0"/>
                <w:lang w:val="en-GB"/>
              </w:rPr>
              <w:tab/>
              <w:t>name</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F69D7A9" w14:textId="77777777" w:rsidR="00832C50" w:rsidRPr="00FC09B7" w:rsidRDefault="00832C50" w:rsidP="00CD41D0">
            <w:pPr>
              <w:pStyle w:val="TableText"/>
              <w:rPr>
                <w:noProof w:val="0"/>
                <w:lang w:val="en-GB"/>
              </w:rPr>
            </w:pPr>
            <w:r w:rsidRPr="00FC09B7">
              <w:rPr>
                <w:noProof w:val="0"/>
                <w:lang w:val="en-GB"/>
              </w:rPr>
              <w:t>String</w:t>
            </w:r>
          </w:p>
        </w:tc>
        <w:tc>
          <w:tcPr>
            <w:tcW w:w="5252" w:type="dxa"/>
            <w:tcBorders>
              <w:top w:val="single" w:sz="4" w:space="0" w:color="auto"/>
              <w:left w:val="single" w:sz="4" w:space="0" w:color="auto"/>
              <w:bottom w:val="single" w:sz="4" w:space="0" w:color="auto"/>
              <w:right w:val="single" w:sz="4" w:space="0" w:color="auto"/>
            </w:tcBorders>
            <w:shd w:val="clear" w:color="auto" w:fill="auto"/>
          </w:tcPr>
          <w:p w14:paraId="3A83294A" w14:textId="77777777" w:rsidR="00832C50" w:rsidRPr="00FC09B7" w:rsidRDefault="00832C50" w:rsidP="00CD41D0">
            <w:pPr>
              <w:pStyle w:val="TableText"/>
              <w:rPr>
                <w:noProof w:val="0"/>
                <w:lang w:val="en-GB"/>
              </w:rPr>
            </w:pPr>
            <w:r w:rsidRPr="00FC09B7">
              <w:rPr>
                <w:noProof w:val="0"/>
                <w:lang w:val="en-GB"/>
              </w:rPr>
              <w:t xml:space="preserve">Name of the </w:t>
            </w:r>
            <w:r w:rsidRPr="00FC09B7">
              <w:rPr>
                <w:i/>
                <w:noProof w:val="0"/>
                <w:lang w:val="en-GB"/>
              </w:rPr>
              <w:t>DataSet</w:t>
            </w:r>
            <w:r w:rsidRPr="00FC09B7">
              <w:rPr>
                <w:noProof w:val="0"/>
                <w:lang w:val="en-GB"/>
              </w:rPr>
              <w:t>.</w:t>
            </w:r>
          </w:p>
        </w:tc>
      </w:tr>
      <w:tr w:rsidR="00832C50" w:rsidRPr="00FC09B7" w14:paraId="5407D650" w14:textId="77777777" w:rsidTr="00CD41D0">
        <w:trPr>
          <w:trHeight w:val="170"/>
          <w:jc w:val="center"/>
        </w:trPr>
        <w:tc>
          <w:tcPr>
            <w:tcW w:w="1993" w:type="dxa"/>
            <w:tcBorders>
              <w:top w:val="single" w:sz="4" w:space="0" w:color="auto"/>
              <w:left w:val="single" w:sz="4" w:space="0" w:color="auto"/>
              <w:bottom w:val="single" w:sz="4" w:space="0" w:color="auto"/>
              <w:right w:val="single" w:sz="4" w:space="0" w:color="auto"/>
            </w:tcBorders>
            <w:shd w:val="clear" w:color="auto" w:fill="auto"/>
          </w:tcPr>
          <w:p w14:paraId="5C67BB23" w14:textId="77777777" w:rsidR="00832C50" w:rsidRPr="00FC09B7" w:rsidRDefault="00832C50" w:rsidP="00CD41D0">
            <w:pPr>
              <w:pStyle w:val="TableText"/>
              <w:rPr>
                <w:noProof w:val="0"/>
                <w:lang w:val="en-GB"/>
              </w:rPr>
            </w:pPr>
            <w:r w:rsidRPr="00FC09B7">
              <w:rPr>
                <w:noProof w:val="0"/>
                <w:lang w:val="en-GB"/>
              </w:rPr>
              <w:tab/>
              <w:t>description</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2832108" w14:textId="77777777" w:rsidR="00832C50" w:rsidRPr="00FC09B7" w:rsidRDefault="00832C50" w:rsidP="00CD41D0">
            <w:pPr>
              <w:pStyle w:val="TableText"/>
              <w:rPr>
                <w:noProof w:val="0"/>
                <w:lang w:val="en-GB"/>
              </w:rPr>
            </w:pPr>
            <w:r w:rsidRPr="00FC09B7">
              <w:rPr>
                <w:noProof w:val="0"/>
                <w:lang w:val="en-GB"/>
              </w:rPr>
              <w:t>LocalizedText</w:t>
            </w:r>
          </w:p>
        </w:tc>
        <w:tc>
          <w:tcPr>
            <w:tcW w:w="5252" w:type="dxa"/>
            <w:tcBorders>
              <w:top w:val="single" w:sz="4" w:space="0" w:color="auto"/>
              <w:left w:val="single" w:sz="4" w:space="0" w:color="auto"/>
              <w:bottom w:val="single" w:sz="4" w:space="0" w:color="auto"/>
              <w:right w:val="single" w:sz="4" w:space="0" w:color="auto"/>
            </w:tcBorders>
            <w:shd w:val="clear" w:color="auto" w:fill="auto"/>
          </w:tcPr>
          <w:p w14:paraId="4B96F849" w14:textId="77777777" w:rsidR="00832C50" w:rsidRPr="00FC09B7" w:rsidRDefault="00832C50" w:rsidP="00CD41D0">
            <w:pPr>
              <w:pStyle w:val="TableText"/>
              <w:rPr>
                <w:noProof w:val="0"/>
                <w:lang w:val="en-GB"/>
              </w:rPr>
            </w:pPr>
            <w:r w:rsidRPr="00FC09B7">
              <w:rPr>
                <w:noProof w:val="0"/>
                <w:lang w:val="en-GB"/>
              </w:rPr>
              <w:t xml:space="preserve">Description of the </w:t>
            </w:r>
            <w:r w:rsidRPr="00FC09B7">
              <w:rPr>
                <w:i/>
                <w:noProof w:val="0"/>
                <w:lang w:val="en-GB"/>
              </w:rPr>
              <w:t>DataSet</w:t>
            </w:r>
            <w:r w:rsidRPr="00FC09B7">
              <w:rPr>
                <w:noProof w:val="0"/>
                <w:lang w:val="en-GB"/>
              </w:rPr>
              <w:t>.</w:t>
            </w:r>
          </w:p>
          <w:p w14:paraId="79BFF430" w14:textId="77777777" w:rsidR="00832C50" w:rsidRPr="00FC09B7" w:rsidRDefault="00832C50" w:rsidP="00CD41D0">
            <w:pPr>
              <w:pStyle w:val="TableText"/>
              <w:rPr>
                <w:noProof w:val="0"/>
                <w:lang w:val="en-GB"/>
              </w:rPr>
            </w:pPr>
            <w:r w:rsidRPr="00FC09B7">
              <w:rPr>
                <w:noProof w:val="0"/>
                <w:lang w:val="en-GB"/>
              </w:rPr>
              <w:t xml:space="preserve">The default value is a null </w:t>
            </w:r>
            <w:r w:rsidRPr="00FC09B7">
              <w:rPr>
                <w:i/>
                <w:noProof w:val="0"/>
                <w:lang w:val="en-GB"/>
              </w:rPr>
              <w:t>LocalizedText</w:t>
            </w:r>
            <w:r w:rsidRPr="00FC09B7">
              <w:rPr>
                <w:noProof w:val="0"/>
                <w:lang w:val="en-GB"/>
              </w:rPr>
              <w:t>.</w:t>
            </w:r>
          </w:p>
        </w:tc>
      </w:tr>
      <w:tr w:rsidR="00832C50" w:rsidRPr="00FC09B7" w14:paraId="4E9187FD" w14:textId="77777777" w:rsidTr="00CD41D0">
        <w:trPr>
          <w:trHeight w:val="170"/>
          <w:jc w:val="center"/>
        </w:trPr>
        <w:tc>
          <w:tcPr>
            <w:tcW w:w="1993" w:type="dxa"/>
            <w:tcBorders>
              <w:top w:val="single" w:sz="4" w:space="0" w:color="auto"/>
              <w:left w:val="single" w:sz="4" w:space="0" w:color="auto"/>
              <w:bottom w:val="single" w:sz="4" w:space="0" w:color="auto"/>
              <w:right w:val="single" w:sz="4" w:space="0" w:color="auto"/>
            </w:tcBorders>
            <w:shd w:val="clear" w:color="auto" w:fill="auto"/>
          </w:tcPr>
          <w:p w14:paraId="4BB5A516" w14:textId="77777777" w:rsidR="00832C50" w:rsidRPr="00FC09B7" w:rsidRDefault="00832C50" w:rsidP="00CD41D0">
            <w:pPr>
              <w:pStyle w:val="TableText"/>
              <w:rPr>
                <w:noProof w:val="0"/>
                <w:lang w:val="en-GB"/>
              </w:rPr>
            </w:pPr>
            <w:r w:rsidRPr="00FC09B7">
              <w:rPr>
                <w:noProof w:val="0"/>
                <w:lang w:val="en-GB"/>
              </w:rPr>
              <w:tab/>
              <w:t>fields</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28B17A9" w14:textId="360AC63A" w:rsidR="00832C50" w:rsidRPr="00FC09B7" w:rsidRDefault="00832C50" w:rsidP="00CD41D0">
            <w:pPr>
              <w:pStyle w:val="TableText"/>
              <w:rPr>
                <w:noProof w:val="0"/>
                <w:lang w:val="en-GB"/>
              </w:rPr>
            </w:pPr>
            <w:r w:rsidRPr="00FC09B7">
              <w:rPr>
                <w:noProof w:val="0"/>
                <w:lang w:val="en-GB"/>
              </w:rPr>
              <w:t>FieldMetaData</w:t>
            </w:r>
            <w:r w:rsidR="00D85DDE">
              <w:rPr>
                <w:noProof w:val="0"/>
                <w:lang w:val="en-GB"/>
              </w:rPr>
              <w:t>[]</w:t>
            </w:r>
          </w:p>
        </w:tc>
        <w:tc>
          <w:tcPr>
            <w:tcW w:w="5252" w:type="dxa"/>
            <w:tcBorders>
              <w:top w:val="single" w:sz="4" w:space="0" w:color="auto"/>
              <w:left w:val="single" w:sz="4" w:space="0" w:color="auto"/>
              <w:bottom w:val="single" w:sz="4" w:space="0" w:color="auto"/>
              <w:right w:val="single" w:sz="4" w:space="0" w:color="auto"/>
            </w:tcBorders>
            <w:shd w:val="clear" w:color="auto" w:fill="auto"/>
          </w:tcPr>
          <w:p w14:paraId="7D1759A0" w14:textId="2FE81047" w:rsidR="00832C50" w:rsidRPr="00FC09B7" w:rsidRDefault="00B12085" w:rsidP="00CD41D0">
            <w:pPr>
              <w:pStyle w:val="TableText"/>
              <w:rPr>
                <w:noProof w:val="0"/>
                <w:lang w:val="en-GB"/>
              </w:rPr>
            </w:pPr>
            <w:r w:rsidRPr="00FC09B7">
              <w:rPr>
                <w:noProof w:val="0"/>
                <w:lang w:val="en-GB"/>
              </w:rPr>
              <w:t>The metadata for the f</w:t>
            </w:r>
            <w:r w:rsidR="00832C50" w:rsidRPr="00FC09B7">
              <w:rPr>
                <w:noProof w:val="0"/>
                <w:lang w:val="en-GB"/>
              </w:rPr>
              <w:t xml:space="preserve">ields in the </w:t>
            </w:r>
            <w:r w:rsidR="00832C50" w:rsidRPr="00FC09B7">
              <w:rPr>
                <w:i/>
                <w:noProof w:val="0"/>
                <w:lang w:val="en-GB"/>
              </w:rPr>
              <w:t>DataSet</w:t>
            </w:r>
            <w:r w:rsidR="00832C50" w:rsidRPr="00FC09B7">
              <w:rPr>
                <w:noProof w:val="0"/>
                <w:lang w:val="en-GB"/>
              </w:rPr>
              <w:t>.</w:t>
            </w:r>
          </w:p>
          <w:p w14:paraId="03D647EA" w14:textId="73D45861" w:rsidR="00832C50" w:rsidRPr="00FC09B7" w:rsidRDefault="00832C50" w:rsidP="00CD41D0">
            <w:pPr>
              <w:pStyle w:val="TableText"/>
              <w:rPr>
                <w:noProof w:val="0"/>
                <w:lang w:val="en-GB"/>
              </w:rPr>
            </w:pPr>
            <w:r w:rsidRPr="00FC09B7">
              <w:rPr>
                <w:noProof w:val="0"/>
                <w:lang w:val="en-GB"/>
              </w:rPr>
              <w:t xml:space="preserve">The FieldMetaData DataType is defined in </w:t>
            </w:r>
            <w:r w:rsidRPr="00FC09B7">
              <w:rPr>
                <w:noProof w:val="0"/>
                <w:lang w:val="en-GB"/>
              </w:rPr>
              <w:fldChar w:fldCharType="begin"/>
            </w:r>
            <w:r w:rsidRPr="00FC09B7">
              <w:rPr>
                <w:noProof w:val="0"/>
                <w:lang w:val="en-GB"/>
              </w:rPr>
              <w:instrText xml:space="preserve"> REF _Ref433698324 \r \h </w:instrText>
            </w:r>
            <w:r w:rsidRPr="00FC09B7">
              <w:rPr>
                <w:noProof w:val="0"/>
                <w:lang w:val="en-GB"/>
              </w:rPr>
            </w:r>
            <w:r w:rsidRPr="00FC09B7">
              <w:rPr>
                <w:noProof w:val="0"/>
                <w:lang w:val="en-GB"/>
              </w:rPr>
              <w:fldChar w:fldCharType="separate"/>
            </w:r>
            <w:r w:rsidR="005333FC">
              <w:rPr>
                <w:noProof w:val="0"/>
                <w:lang w:val="en-GB"/>
              </w:rPr>
              <w:t>6.2.2.1.3</w:t>
            </w:r>
            <w:r w:rsidRPr="00FC09B7">
              <w:rPr>
                <w:noProof w:val="0"/>
                <w:lang w:val="en-GB"/>
              </w:rPr>
              <w:fldChar w:fldCharType="end"/>
            </w:r>
            <w:r w:rsidRPr="00FC09B7">
              <w:rPr>
                <w:noProof w:val="0"/>
                <w:lang w:val="en-GB"/>
              </w:rPr>
              <w:t>.</w:t>
            </w:r>
          </w:p>
        </w:tc>
      </w:tr>
      <w:tr w:rsidR="00832C50" w:rsidRPr="00FC09B7" w14:paraId="39D2B828" w14:textId="77777777" w:rsidTr="00CD41D0">
        <w:trPr>
          <w:trHeight w:val="170"/>
          <w:jc w:val="center"/>
        </w:trPr>
        <w:tc>
          <w:tcPr>
            <w:tcW w:w="1993" w:type="dxa"/>
            <w:tcBorders>
              <w:top w:val="single" w:sz="4" w:space="0" w:color="auto"/>
              <w:left w:val="single" w:sz="4" w:space="0" w:color="auto"/>
              <w:bottom w:val="single" w:sz="4" w:space="0" w:color="auto"/>
              <w:right w:val="single" w:sz="4" w:space="0" w:color="auto"/>
            </w:tcBorders>
            <w:shd w:val="clear" w:color="auto" w:fill="auto"/>
          </w:tcPr>
          <w:p w14:paraId="401AE6A7" w14:textId="77777777" w:rsidR="00832C50" w:rsidRPr="00FC09B7" w:rsidRDefault="00832C50" w:rsidP="00CD41D0">
            <w:pPr>
              <w:pStyle w:val="TableText"/>
              <w:rPr>
                <w:noProof w:val="0"/>
                <w:lang w:val="en-GB"/>
              </w:rPr>
            </w:pPr>
            <w:r w:rsidRPr="00FC09B7">
              <w:rPr>
                <w:noProof w:val="0"/>
                <w:lang w:val="en-GB"/>
              </w:rPr>
              <w:tab/>
              <w:t>dataSetClassId</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30F642A" w14:textId="77777777" w:rsidR="00832C50" w:rsidRPr="00FC09B7" w:rsidRDefault="00832C50" w:rsidP="00CD41D0">
            <w:pPr>
              <w:pStyle w:val="TableText"/>
              <w:rPr>
                <w:noProof w:val="0"/>
                <w:lang w:val="en-GB"/>
              </w:rPr>
            </w:pPr>
            <w:r w:rsidRPr="00FC09B7">
              <w:rPr>
                <w:noProof w:val="0"/>
                <w:lang w:val="en-GB"/>
              </w:rPr>
              <w:t>Guid</w:t>
            </w:r>
          </w:p>
        </w:tc>
        <w:tc>
          <w:tcPr>
            <w:tcW w:w="5252" w:type="dxa"/>
            <w:tcBorders>
              <w:top w:val="single" w:sz="4" w:space="0" w:color="auto"/>
              <w:left w:val="single" w:sz="4" w:space="0" w:color="auto"/>
              <w:bottom w:val="single" w:sz="4" w:space="0" w:color="auto"/>
              <w:right w:val="single" w:sz="4" w:space="0" w:color="auto"/>
            </w:tcBorders>
            <w:shd w:val="clear" w:color="auto" w:fill="auto"/>
          </w:tcPr>
          <w:p w14:paraId="608294BE" w14:textId="77777777" w:rsidR="00832C50" w:rsidRPr="00FC09B7" w:rsidRDefault="00832C50" w:rsidP="00CD41D0">
            <w:pPr>
              <w:pStyle w:val="TableText"/>
              <w:rPr>
                <w:noProof w:val="0"/>
                <w:lang w:val="en-GB"/>
              </w:rPr>
            </w:pPr>
            <w:r w:rsidRPr="00FC09B7">
              <w:rPr>
                <w:noProof w:val="0"/>
                <w:lang w:val="en-GB"/>
              </w:rPr>
              <w:t xml:space="preserve">This field provides the globally unique identifier of the class of </w:t>
            </w:r>
            <w:r w:rsidRPr="00FC09B7">
              <w:rPr>
                <w:i/>
                <w:noProof w:val="0"/>
                <w:lang w:val="en-GB"/>
              </w:rPr>
              <w:t>DataSet</w:t>
            </w:r>
            <w:r w:rsidRPr="00FC09B7">
              <w:rPr>
                <w:noProof w:val="0"/>
                <w:lang w:val="en-GB"/>
              </w:rPr>
              <w:t xml:space="preserve"> if the </w:t>
            </w:r>
            <w:r w:rsidRPr="00FC09B7">
              <w:rPr>
                <w:i/>
                <w:noProof w:val="0"/>
                <w:lang w:val="en-GB"/>
              </w:rPr>
              <w:t>DataSet</w:t>
            </w:r>
            <w:r w:rsidRPr="00FC09B7">
              <w:rPr>
                <w:noProof w:val="0"/>
                <w:lang w:val="en-GB"/>
              </w:rPr>
              <w:t xml:space="preserve"> is based on a </w:t>
            </w:r>
            <w:r w:rsidRPr="00FC09B7">
              <w:rPr>
                <w:i/>
                <w:noProof w:val="0"/>
                <w:lang w:val="en-GB"/>
              </w:rPr>
              <w:t>DataSetClass</w:t>
            </w:r>
            <w:r w:rsidRPr="00FC09B7">
              <w:rPr>
                <w:noProof w:val="0"/>
                <w:lang w:val="en-GB"/>
              </w:rPr>
              <w:t xml:space="preserve">. In this case, this field shall match the </w:t>
            </w:r>
            <w:r w:rsidRPr="00FC09B7">
              <w:rPr>
                <w:i/>
                <w:noProof w:val="0"/>
                <w:lang w:val="en-GB"/>
              </w:rPr>
              <w:t>DataSetClassId</w:t>
            </w:r>
            <w:r w:rsidRPr="00FC09B7">
              <w:rPr>
                <w:noProof w:val="0"/>
                <w:lang w:val="en-GB"/>
              </w:rPr>
              <w:t xml:space="preserve"> of the concrete </w:t>
            </w:r>
            <w:r w:rsidRPr="00FC09B7">
              <w:rPr>
                <w:i/>
                <w:noProof w:val="0"/>
                <w:lang w:val="en-GB"/>
              </w:rPr>
              <w:t>DataSet</w:t>
            </w:r>
            <w:r w:rsidRPr="00FC09B7">
              <w:rPr>
                <w:noProof w:val="0"/>
                <w:lang w:val="en-GB"/>
              </w:rPr>
              <w:t xml:space="preserve"> configuration.</w:t>
            </w:r>
          </w:p>
          <w:p w14:paraId="0C913609" w14:textId="77777777" w:rsidR="00832C50" w:rsidRPr="00FC09B7" w:rsidRDefault="00832C50" w:rsidP="00CD41D0">
            <w:pPr>
              <w:pStyle w:val="TableText"/>
              <w:rPr>
                <w:noProof w:val="0"/>
                <w:lang w:val="en-GB"/>
              </w:rPr>
            </w:pPr>
            <w:r w:rsidRPr="00FC09B7">
              <w:rPr>
                <w:noProof w:val="0"/>
                <w:lang w:val="en-GB"/>
              </w:rPr>
              <w:t xml:space="preserve">If the </w:t>
            </w:r>
            <w:r w:rsidRPr="00FC09B7">
              <w:rPr>
                <w:i/>
                <w:noProof w:val="0"/>
                <w:lang w:val="en-GB"/>
              </w:rPr>
              <w:t>DataSets</w:t>
            </w:r>
            <w:r w:rsidRPr="00FC09B7">
              <w:rPr>
                <w:noProof w:val="0"/>
                <w:lang w:val="en-GB"/>
              </w:rPr>
              <w:t xml:space="preserve"> are not created from a class, this field is null.</w:t>
            </w:r>
          </w:p>
        </w:tc>
      </w:tr>
      <w:tr w:rsidR="00832C50" w:rsidRPr="00FC09B7" w14:paraId="7FE46299" w14:textId="77777777" w:rsidTr="00CD41D0">
        <w:trPr>
          <w:trHeight w:val="170"/>
          <w:jc w:val="center"/>
        </w:trPr>
        <w:tc>
          <w:tcPr>
            <w:tcW w:w="1993" w:type="dxa"/>
            <w:tcBorders>
              <w:top w:val="single" w:sz="4" w:space="0" w:color="auto"/>
              <w:left w:val="single" w:sz="4" w:space="0" w:color="auto"/>
              <w:bottom w:val="single" w:sz="4" w:space="0" w:color="auto"/>
              <w:right w:val="single" w:sz="4" w:space="0" w:color="auto"/>
            </w:tcBorders>
            <w:shd w:val="clear" w:color="auto" w:fill="auto"/>
          </w:tcPr>
          <w:p w14:paraId="05243736" w14:textId="77777777" w:rsidR="00832C50" w:rsidRPr="00FC09B7" w:rsidRDefault="00832C50" w:rsidP="00CD41D0">
            <w:pPr>
              <w:pStyle w:val="TableText"/>
              <w:rPr>
                <w:noProof w:val="0"/>
                <w:lang w:val="en-GB"/>
              </w:rPr>
            </w:pPr>
            <w:r w:rsidRPr="00FC09B7">
              <w:rPr>
                <w:noProof w:val="0"/>
                <w:lang w:val="en-GB"/>
              </w:rPr>
              <w:tab/>
              <w:t>configurationVersion</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966D8AD" w14:textId="77777777" w:rsidR="00832C50" w:rsidRPr="00FC09B7" w:rsidRDefault="00832C50" w:rsidP="00CD41D0">
            <w:pPr>
              <w:pStyle w:val="TableText"/>
              <w:rPr>
                <w:noProof w:val="0"/>
                <w:lang w:val="en-GB"/>
              </w:rPr>
            </w:pPr>
            <w:r w:rsidRPr="00FC09B7">
              <w:rPr>
                <w:noProof w:val="0"/>
                <w:lang w:val="en-GB"/>
              </w:rPr>
              <w:t>Configuration‌VersionDataType</w:t>
            </w:r>
          </w:p>
        </w:tc>
        <w:tc>
          <w:tcPr>
            <w:tcW w:w="5252" w:type="dxa"/>
            <w:tcBorders>
              <w:top w:val="single" w:sz="4" w:space="0" w:color="auto"/>
              <w:left w:val="single" w:sz="4" w:space="0" w:color="auto"/>
              <w:bottom w:val="single" w:sz="4" w:space="0" w:color="auto"/>
              <w:right w:val="single" w:sz="4" w:space="0" w:color="auto"/>
            </w:tcBorders>
            <w:shd w:val="clear" w:color="auto" w:fill="auto"/>
          </w:tcPr>
          <w:p w14:paraId="59933851" w14:textId="77777777" w:rsidR="00832C50" w:rsidRPr="00FC09B7" w:rsidRDefault="00832C50" w:rsidP="00CD41D0">
            <w:pPr>
              <w:pStyle w:val="TableText"/>
              <w:rPr>
                <w:noProof w:val="0"/>
                <w:lang w:val="en-GB"/>
              </w:rPr>
            </w:pPr>
            <w:r w:rsidRPr="00FC09B7">
              <w:rPr>
                <w:noProof w:val="0"/>
                <w:lang w:val="en-GB"/>
              </w:rPr>
              <w:t xml:space="preserve">The configuration version for the current configuration of the </w:t>
            </w:r>
            <w:r w:rsidRPr="00FC09B7">
              <w:rPr>
                <w:i/>
                <w:noProof w:val="0"/>
                <w:lang w:val="en-GB"/>
              </w:rPr>
              <w:t>DataSet.</w:t>
            </w:r>
          </w:p>
        </w:tc>
      </w:tr>
    </w:tbl>
    <w:p w14:paraId="77A78C5A" w14:textId="77777777" w:rsidR="00832C50" w:rsidRPr="00FC09B7" w:rsidRDefault="00832C50" w:rsidP="00832C50">
      <w:pPr>
        <w:pStyle w:val="spacer"/>
        <w:rPr>
          <w:rFonts w:eastAsia="平成明朝"/>
          <w:noProof w:val="0"/>
          <w:lang w:eastAsia="fr-FR"/>
        </w:rPr>
      </w:pPr>
    </w:p>
    <w:p w14:paraId="3F7716C7" w14:textId="2A105DF5" w:rsidR="00DE2698" w:rsidRPr="00FC09B7" w:rsidRDefault="00DE2698" w:rsidP="00DE2698">
      <w:pPr>
        <w:pStyle w:val="PARAGRAPH"/>
        <w:rPr>
          <w:noProof w:val="0"/>
        </w:rPr>
      </w:pPr>
      <w:r w:rsidRPr="00FC09B7">
        <w:rPr>
          <w:noProof w:val="0"/>
        </w:rPr>
        <w:t xml:space="preserve">Its representation in the AddressSpace is defined in </w:t>
      </w:r>
      <w:r w:rsidRPr="00FC09B7">
        <w:rPr>
          <w:noProof w:val="0"/>
        </w:rPr>
        <w:fldChar w:fldCharType="begin"/>
      </w:r>
      <w:r w:rsidRPr="00FC09B7">
        <w:rPr>
          <w:noProof w:val="0"/>
        </w:rPr>
        <w:instrText xml:space="preserve"> REF _Ref399178532 \h </w:instrText>
      </w:r>
      <w:r w:rsidRPr="00FC09B7">
        <w:rPr>
          <w:noProof w:val="0"/>
        </w:rPr>
      </w:r>
      <w:r w:rsidRPr="00FC09B7">
        <w:rPr>
          <w:noProof w:val="0"/>
        </w:rPr>
        <w:fldChar w:fldCharType="separate"/>
      </w:r>
      <w:r w:rsidR="005333FC" w:rsidRPr="00FC09B7">
        <w:rPr>
          <w:noProof w:val="0"/>
        </w:rPr>
        <w:t xml:space="preserve">Table </w:t>
      </w:r>
      <w:r w:rsidR="005333FC">
        <w:t>4</w:t>
      </w:r>
      <w:r w:rsidRPr="00FC09B7">
        <w:rPr>
          <w:noProof w:val="0"/>
        </w:rPr>
        <w:fldChar w:fldCharType="end"/>
      </w:r>
      <w:r w:rsidRPr="00FC09B7">
        <w:rPr>
          <w:noProof w:val="0"/>
        </w:rPr>
        <w:t>.</w:t>
      </w:r>
    </w:p>
    <w:p w14:paraId="56B1B991" w14:textId="3A704273" w:rsidR="00DE2698" w:rsidRPr="00FC09B7" w:rsidRDefault="00DE2698" w:rsidP="00DE2698">
      <w:pPr>
        <w:pStyle w:val="TABLE-title"/>
        <w:rPr>
          <w:noProof w:val="0"/>
        </w:rPr>
      </w:pPr>
      <w:bookmarkStart w:id="294" w:name="_Ref399178532"/>
      <w:bookmarkStart w:id="295" w:name="_Toc448728444"/>
      <w:bookmarkStart w:id="296" w:name="_Toc505941469"/>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4</w:t>
      </w:r>
      <w:r w:rsidRPr="00FC09B7">
        <w:rPr>
          <w:noProof w:val="0"/>
        </w:rPr>
        <w:fldChar w:fldCharType="end"/>
      </w:r>
      <w:bookmarkEnd w:id="294"/>
      <w:r w:rsidRPr="00FC09B7">
        <w:rPr>
          <w:noProof w:val="0"/>
        </w:rPr>
        <w:t xml:space="preserve"> – DataSetMetaDataType Definition</w:t>
      </w:r>
      <w:bookmarkEnd w:id="295"/>
      <w:bookmarkEnd w:id="296"/>
    </w:p>
    <w:tbl>
      <w:tblPr>
        <w:tblW w:w="7671"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366"/>
        <w:gridCol w:w="5305"/>
      </w:tblGrid>
      <w:tr w:rsidR="00DE2698" w:rsidRPr="00FC09B7" w14:paraId="4DFEA81C" w14:textId="77777777" w:rsidTr="00B60EC0">
        <w:trPr>
          <w:jc w:val="center"/>
        </w:trPr>
        <w:tc>
          <w:tcPr>
            <w:tcW w:w="2366" w:type="dxa"/>
            <w:tcBorders>
              <w:top w:val="single" w:sz="4" w:space="0" w:color="auto"/>
              <w:left w:val="single" w:sz="4" w:space="0" w:color="auto"/>
              <w:bottom w:val="double" w:sz="4" w:space="0" w:color="auto"/>
              <w:right w:val="single" w:sz="4" w:space="0" w:color="auto"/>
            </w:tcBorders>
          </w:tcPr>
          <w:p w14:paraId="7B28D161" w14:textId="77777777" w:rsidR="00DE2698" w:rsidRPr="00FC09B7" w:rsidRDefault="00DE2698" w:rsidP="00B60EC0">
            <w:pPr>
              <w:pStyle w:val="TableText"/>
              <w:rPr>
                <w:b/>
                <w:noProof w:val="0"/>
                <w:lang w:val="en-GB"/>
              </w:rPr>
            </w:pPr>
            <w:r w:rsidRPr="00FC09B7">
              <w:rPr>
                <w:b/>
                <w:noProof w:val="0"/>
                <w:lang w:val="en-GB"/>
              </w:rPr>
              <w:t>Attributes</w:t>
            </w:r>
          </w:p>
        </w:tc>
        <w:tc>
          <w:tcPr>
            <w:tcW w:w="5305" w:type="dxa"/>
            <w:tcBorders>
              <w:top w:val="single" w:sz="4" w:space="0" w:color="auto"/>
              <w:left w:val="single" w:sz="4" w:space="0" w:color="auto"/>
              <w:bottom w:val="double" w:sz="4" w:space="0" w:color="auto"/>
              <w:right w:val="single" w:sz="4" w:space="0" w:color="auto"/>
            </w:tcBorders>
          </w:tcPr>
          <w:p w14:paraId="67F5710B" w14:textId="77777777" w:rsidR="00DE2698" w:rsidRPr="00FC09B7" w:rsidRDefault="00DE2698" w:rsidP="00B60EC0">
            <w:pPr>
              <w:pStyle w:val="TableText"/>
              <w:rPr>
                <w:b/>
                <w:noProof w:val="0"/>
                <w:lang w:val="en-GB"/>
              </w:rPr>
            </w:pPr>
            <w:r w:rsidRPr="00FC09B7">
              <w:rPr>
                <w:b/>
                <w:noProof w:val="0"/>
                <w:lang w:val="en-GB"/>
              </w:rPr>
              <w:t>Value</w:t>
            </w:r>
          </w:p>
        </w:tc>
      </w:tr>
      <w:tr w:rsidR="00DE2698" w:rsidRPr="00FC09B7" w14:paraId="07113597" w14:textId="77777777" w:rsidTr="00B60EC0">
        <w:trPr>
          <w:jc w:val="center"/>
        </w:trPr>
        <w:tc>
          <w:tcPr>
            <w:tcW w:w="2366" w:type="dxa"/>
            <w:tcBorders>
              <w:top w:val="single" w:sz="4" w:space="0" w:color="auto"/>
              <w:left w:val="single" w:sz="4" w:space="0" w:color="auto"/>
              <w:bottom w:val="single" w:sz="4" w:space="0" w:color="auto"/>
              <w:right w:val="single" w:sz="4" w:space="0" w:color="auto"/>
            </w:tcBorders>
          </w:tcPr>
          <w:p w14:paraId="3D841057" w14:textId="77777777" w:rsidR="00DE2698" w:rsidRPr="00FC09B7" w:rsidRDefault="00DE2698" w:rsidP="00B60EC0">
            <w:pPr>
              <w:pStyle w:val="TableText"/>
              <w:rPr>
                <w:noProof w:val="0"/>
                <w:lang w:val="en-GB"/>
              </w:rPr>
            </w:pPr>
            <w:r w:rsidRPr="00FC09B7">
              <w:rPr>
                <w:noProof w:val="0"/>
                <w:lang w:val="en-GB"/>
              </w:rPr>
              <w:t>BrowseName</w:t>
            </w:r>
          </w:p>
        </w:tc>
        <w:tc>
          <w:tcPr>
            <w:tcW w:w="5305" w:type="dxa"/>
            <w:tcBorders>
              <w:top w:val="single" w:sz="4" w:space="0" w:color="auto"/>
              <w:left w:val="single" w:sz="4" w:space="0" w:color="auto"/>
              <w:bottom w:val="single" w:sz="4" w:space="0" w:color="auto"/>
              <w:right w:val="single" w:sz="4" w:space="0" w:color="auto"/>
            </w:tcBorders>
          </w:tcPr>
          <w:p w14:paraId="0E73AF1A" w14:textId="385D3685" w:rsidR="00DE2698" w:rsidRPr="00FC09B7" w:rsidRDefault="00DE2698" w:rsidP="00B60EC0">
            <w:pPr>
              <w:pStyle w:val="TableText"/>
              <w:rPr>
                <w:noProof w:val="0"/>
                <w:lang w:val="en-GB"/>
              </w:rPr>
            </w:pPr>
            <w:r w:rsidRPr="00FC09B7">
              <w:rPr>
                <w:noProof w:val="0"/>
                <w:lang w:val="en-GB"/>
              </w:rPr>
              <w:t>DataSetMetaDataType</w:t>
            </w:r>
          </w:p>
        </w:tc>
      </w:tr>
      <w:tr w:rsidR="00DE2698" w:rsidRPr="00FC09B7" w14:paraId="50CBE15E" w14:textId="77777777" w:rsidTr="00B60EC0">
        <w:trPr>
          <w:jc w:val="center"/>
        </w:trPr>
        <w:tc>
          <w:tcPr>
            <w:tcW w:w="2366" w:type="dxa"/>
            <w:tcBorders>
              <w:top w:val="single" w:sz="4" w:space="0" w:color="auto"/>
              <w:left w:val="single" w:sz="4" w:space="0" w:color="auto"/>
              <w:bottom w:val="single" w:sz="4" w:space="0" w:color="auto"/>
              <w:right w:val="single" w:sz="4" w:space="0" w:color="auto"/>
            </w:tcBorders>
          </w:tcPr>
          <w:p w14:paraId="3A419DB9" w14:textId="77777777" w:rsidR="00DE2698" w:rsidRPr="00FC09B7" w:rsidRDefault="00DE2698" w:rsidP="00B60EC0">
            <w:pPr>
              <w:pStyle w:val="TableText"/>
              <w:rPr>
                <w:noProof w:val="0"/>
                <w:lang w:val="en-GB"/>
              </w:rPr>
            </w:pPr>
            <w:r w:rsidRPr="00FC09B7">
              <w:rPr>
                <w:noProof w:val="0"/>
                <w:lang w:val="en-GB"/>
              </w:rPr>
              <w:t>IsAbstract</w:t>
            </w:r>
          </w:p>
        </w:tc>
        <w:tc>
          <w:tcPr>
            <w:tcW w:w="5305" w:type="dxa"/>
            <w:tcBorders>
              <w:top w:val="single" w:sz="4" w:space="0" w:color="auto"/>
              <w:left w:val="single" w:sz="4" w:space="0" w:color="auto"/>
              <w:bottom w:val="single" w:sz="4" w:space="0" w:color="auto"/>
              <w:right w:val="single" w:sz="4" w:space="0" w:color="auto"/>
            </w:tcBorders>
          </w:tcPr>
          <w:p w14:paraId="024CA112" w14:textId="77777777" w:rsidR="00DE2698" w:rsidRPr="00FC09B7" w:rsidRDefault="00DE2698" w:rsidP="00B60EC0">
            <w:pPr>
              <w:pStyle w:val="TableText"/>
              <w:rPr>
                <w:noProof w:val="0"/>
                <w:lang w:val="en-GB"/>
              </w:rPr>
            </w:pPr>
            <w:r w:rsidRPr="00FC09B7">
              <w:rPr>
                <w:noProof w:val="0"/>
                <w:lang w:val="en-GB"/>
              </w:rPr>
              <w:t>False</w:t>
            </w:r>
          </w:p>
        </w:tc>
      </w:tr>
      <w:tr w:rsidR="00DE2698" w:rsidRPr="00FC09B7" w14:paraId="4672BC6C" w14:textId="77777777" w:rsidTr="00B60EC0">
        <w:trPr>
          <w:jc w:val="center"/>
        </w:trPr>
        <w:tc>
          <w:tcPr>
            <w:tcW w:w="7671" w:type="dxa"/>
            <w:gridSpan w:val="2"/>
            <w:tcBorders>
              <w:top w:val="single" w:sz="4" w:space="0" w:color="auto"/>
              <w:left w:val="single" w:sz="4" w:space="0" w:color="auto"/>
              <w:bottom w:val="single" w:sz="4" w:space="0" w:color="auto"/>
              <w:right w:val="single" w:sz="4" w:space="0" w:color="auto"/>
            </w:tcBorders>
          </w:tcPr>
          <w:p w14:paraId="3891A4F9" w14:textId="54643869" w:rsidR="00DE2698" w:rsidRPr="00FC09B7" w:rsidRDefault="00DE2698" w:rsidP="00DE2698">
            <w:pPr>
              <w:pStyle w:val="TableText"/>
              <w:rPr>
                <w:noProof w:val="0"/>
                <w:lang w:val="en-GB"/>
              </w:rPr>
            </w:pPr>
            <w:r w:rsidRPr="00FC09B7">
              <w:rPr>
                <w:noProof w:val="0"/>
                <w:lang w:val="en-GB"/>
              </w:rPr>
              <w:t xml:space="preserve">Subtype of </w:t>
            </w:r>
            <w:r w:rsidRPr="004F09A6">
              <w:rPr>
                <w:lang w:val="en-GB"/>
              </w:rPr>
              <w:t>DataTypeSchemaHeader</w:t>
            </w:r>
            <w:r w:rsidRPr="00FC09B7">
              <w:rPr>
                <w:noProof w:val="0"/>
                <w:lang w:val="en-GB"/>
              </w:rPr>
              <w:t xml:space="preserve"> defined in </w:t>
            </w:r>
            <w:r w:rsidRPr="00FC09B7">
              <w:rPr>
                <w:noProof w:val="0"/>
                <w:lang w:val="en-GB"/>
              </w:rPr>
              <w:fldChar w:fldCharType="begin"/>
            </w:r>
            <w:r w:rsidRPr="00FC09B7">
              <w:rPr>
                <w:noProof w:val="0"/>
                <w:lang w:val="en-GB"/>
              </w:rPr>
              <w:instrText xml:space="preserve"> REF _Ref494792142 \n \h </w:instrText>
            </w:r>
            <w:r w:rsidRPr="00FC09B7">
              <w:rPr>
                <w:noProof w:val="0"/>
                <w:lang w:val="en-GB"/>
              </w:rPr>
            </w:r>
            <w:r w:rsidRPr="00FC09B7">
              <w:rPr>
                <w:noProof w:val="0"/>
                <w:lang w:val="en-GB"/>
              </w:rPr>
              <w:fldChar w:fldCharType="separate"/>
            </w:r>
            <w:r w:rsidR="005333FC">
              <w:rPr>
                <w:noProof w:val="0"/>
                <w:lang w:val="en-GB"/>
              </w:rPr>
              <w:t>A.1.1</w:t>
            </w:r>
            <w:r w:rsidRPr="00FC09B7">
              <w:rPr>
                <w:noProof w:val="0"/>
                <w:lang w:val="en-GB"/>
              </w:rPr>
              <w:fldChar w:fldCharType="end"/>
            </w:r>
            <w:r w:rsidRPr="00FC09B7">
              <w:rPr>
                <w:noProof w:val="0"/>
                <w:lang w:val="en-GB"/>
              </w:rPr>
              <w:t>.</w:t>
            </w:r>
          </w:p>
        </w:tc>
      </w:tr>
    </w:tbl>
    <w:p w14:paraId="3AB35E84" w14:textId="77777777" w:rsidR="00DE2698" w:rsidRPr="00FC09B7" w:rsidRDefault="00DE2698" w:rsidP="00DE2698">
      <w:pPr>
        <w:pStyle w:val="spacer"/>
        <w:rPr>
          <w:rFonts w:eastAsia="平成明朝"/>
          <w:noProof w:val="0"/>
          <w:lang w:eastAsia="fr-FR"/>
        </w:rPr>
      </w:pPr>
    </w:p>
    <w:p w14:paraId="71C053CD" w14:textId="77777777" w:rsidR="00832C50" w:rsidRPr="00FC09B7" w:rsidRDefault="00832C50" w:rsidP="00DE2698">
      <w:pPr>
        <w:pStyle w:val="Heading5"/>
        <w:rPr>
          <w:rFonts w:eastAsia="平成明朝"/>
          <w:noProof w:val="0"/>
          <w:lang w:eastAsia="fr-FR"/>
        </w:rPr>
      </w:pPr>
      <w:bookmarkStart w:id="297" w:name="_Ref433698324"/>
      <w:r w:rsidRPr="00FC09B7">
        <w:rPr>
          <w:rFonts w:eastAsia="平成明朝"/>
          <w:noProof w:val="0"/>
          <w:lang w:eastAsia="fr-FR"/>
        </w:rPr>
        <w:t>FieldMetaData</w:t>
      </w:r>
      <w:bookmarkEnd w:id="297"/>
    </w:p>
    <w:p w14:paraId="7A5BCA18" w14:textId="01A4C34D" w:rsidR="00832C50" w:rsidRPr="00FC09B7" w:rsidRDefault="00832C50" w:rsidP="00DE2698">
      <w:pPr>
        <w:pStyle w:val="PARAGRAPH"/>
        <w:keepNext/>
        <w:rPr>
          <w:rFonts w:eastAsia="平成明朝"/>
          <w:noProof w:val="0"/>
          <w:lang w:eastAsia="fr-FR"/>
        </w:rPr>
      </w:pPr>
      <w:r w:rsidRPr="00FC09B7">
        <w:rPr>
          <w:noProof w:val="0"/>
        </w:rPr>
        <w:t xml:space="preserve">This </w:t>
      </w:r>
      <w:r w:rsidRPr="00FC09B7">
        <w:rPr>
          <w:i/>
          <w:noProof w:val="0"/>
        </w:rPr>
        <w:t>Structure DataType</w:t>
      </w:r>
      <w:r w:rsidRPr="00FC09B7">
        <w:rPr>
          <w:noProof w:val="0"/>
        </w:rPr>
        <w:t xml:space="preserve"> is used to provide the metadata for a field in a </w:t>
      </w:r>
      <w:r w:rsidRPr="00FC09B7">
        <w:rPr>
          <w:i/>
          <w:noProof w:val="0"/>
        </w:rPr>
        <w:t>DataSet</w:t>
      </w:r>
      <w:r w:rsidRPr="00FC09B7">
        <w:rPr>
          <w:noProof w:val="0"/>
        </w:rPr>
        <w:t xml:space="preserve">. </w:t>
      </w:r>
      <w:r w:rsidRPr="00FC09B7">
        <w:rPr>
          <w:rStyle w:val="ReferenceDocumentsZchn"/>
          <w:noProof w:val="0"/>
          <w:lang w:val="en-GB"/>
        </w:rPr>
        <w:t xml:space="preserve">The </w:t>
      </w:r>
      <w:r w:rsidRPr="00FC09B7">
        <w:rPr>
          <w:i/>
          <w:noProof w:val="0"/>
        </w:rPr>
        <w:t>FieldMetaData</w:t>
      </w:r>
      <w:r w:rsidRPr="00FC09B7">
        <w:rPr>
          <w:rStyle w:val="ReferenceDocumentsZchn"/>
          <w:noProof w:val="0"/>
          <w:lang w:val="en-GB"/>
        </w:rPr>
        <w:t xml:space="preserve"> is formally defined in </w:t>
      </w:r>
      <w:r w:rsidRPr="00FC09B7">
        <w:rPr>
          <w:rStyle w:val="ReferenceDocumentsZchn"/>
          <w:noProof w:val="0"/>
          <w:lang w:val="en-GB"/>
        </w:rPr>
        <w:fldChar w:fldCharType="begin"/>
      </w:r>
      <w:r w:rsidRPr="00FC09B7">
        <w:rPr>
          <w:rStyle w:val="ReferenceDocumentsZchn"/>
          <w:noProof w:val="0"/>
          <w:lang w:val="en-GB"/>
        </w:rPr>
        <w:instrText xml:space="preserve"> REF _Ref433696014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5</w:t>
      </w:r>
      <w:r w:rsidRPr="00FC09B7">
        <w:rPr>
          <w:rStyle w:val="ReferenceDocumentsZchn"/>
          <w:noProof w:val="0"/>
          <w:lang w:val="en-GB"/>
        </w:rPr>
        <w:fldChar w:fldCharType="end"/>
      </w:r>
      <w:r w:rsidRPr="00FC09B7">
        <w:rPr>
          <w:rStyle w:val="ReferenceDocumentsZchn"/>
          <w:noProof w:val="0"/>
          <w:lang w:val="en-GB"/>
        </w:rPr>
        <w:t>.</w:t>
      </w:r>
    </w:p>
    <w:p w14:paraId="2E64E6D7" w14:textId="5011D0EA" w:rsidR="00832C50" w:rsidRPr="00FC09B7" w:rsidRDefault="00832C50" w:rsidP="00DE2698">
      <w:pPr>
        <w:pStyle w:val="TABLE-title"/>
        <w:rPr>
          <w:noProof w:val="0"/>
        </w:rPr>
      </w:pPr>
      <w:bookmarkStart w:id="298" w:name="_Ref433696014"/>
      <w:bookmarkStart w:id="299" w:name="_Toc434249294"/>
      <w:bookmarkStart w:id="300" w:name="_Toc505941470"/>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5</w:t>
      </w:r>
      <w:r w:rsidRPr="00FC09B7">
        <w:rPr>
          <w:noProof w:val="0"/>
        </w:rPr>
        <w:fldChar w:fldCharType="end"/>
      </w:r>
      <w:bookmarkEnd w:id="298"/>
      <w:r w:rsidRPr="00FC09B7">
        <w:rPr>
          <w:noProof w:val="0"/>
        </w:rPr>
        <w:t xml:space="preserve"> – FieldMetaData Structure</w:t>
      </w:r>
      <w:bookmarkEnd w:id="299"/>
      <w:bookmarkEnd w:id="300"/>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09"/>
        <w:gridCol w:w="1560"/>
        <w:gridCol w:w="5819"/>
      </w:tblGrid>
      <w:tr w:rsidR="00832C50" w:rsidRPr="00FC09B7" w14:paraId="2824F6AF" w14:textId="77777777" w:rsidTr="00CD41D0">
        <w:trPr>
          <w:tblHeader/>
          <w:jc w:val="center"/>
        </w:trPr>
        <w:tc>
          <w:tcPr>
            <w:tcW w:w="1709" w:type="dxa"/>
            <w:tcBorders>
              <w:top w:val="single" w:sz="4" w:space="0" w:color="auto"/>
              <w:left w:val="single" w:sz="4" w:space="0" w:color="auto"/>
              <w:bottom w:val="double" w:sz="4" w:space="0" w:color="auto"/>
              <w:right w:val="single" w:sz="4" w:space="0" w:color="auto"/>
            </w:tcBorders>
          </w:tcPr>
          <w:p w14:paraId="6FF8A423" w14:textId="77777777" w:rsidR="00832C50" w:rsidRPr="00FC09B7" w:rsidRDefault="00832C50" w:rsidP="00DE2698">
            <w:pPr>
              <w:pStyle w:val="TableText"/>
              <w:rPr>
                <w:b/>
                <w:noProof w:val="0"/>
                <w:lang w:val="en-GB"/>
              </w:rPr>
            </w:pPr>
            <w:r w:rsidRPr="00FC09B7">
              <w:rPr>
                <w:b/>
                <w:noProof w:val="0"/>
                <w:lang w:val="en-GB"/>
              </w:rPr>
              <w:t>Name</w:t>
            </w:r>
          </w:p>
        </w:tc>
        <w:tc>
          <w:tcPr>
            <w:tcW w:w="1560" w:type="dxa"/>
            <w:tcBorders>
              <w:top w:val="single" w:sz="4" w:space="0" w:color="auto"/>
              <w:left w:val="single" w:sz="4" w:space="0" w:color="auto"/>
              <w:bottom w:val="double" w:sz="4" w:space="0" w:color="auto"/>
              <w:right w:val="single" w:sz="4" w:space="0" w:color="auto"/>
            </w:tcBorders>
          </w:tcPr>
          <w:p w14:paraId="30BDD158" w14:textId="77777777" w:rsidR="00832C50" w:rsidRPr="00FC09B7" w:rsidRDefault="00832C50" w:rsidP="00DE2698">
            <w:pPr>
              <w:pStyle w:val="TableText"/>
              <w:rPr>
                <w:b/>
                <w:noProof w:val="0"/>
                <w:lang w:val="en-GB"/>
              </w:rPr>
            </w:pPr>
            <w:r w:rsidRPr="00FC09B7">
              <w:rPr>
                <w:b/>
                <w:noProof w:val="0"/>
                <w:lang w:val="en-GB"/>
              </w:rPr>
              <w:t>Type</w:t>
            </w:r>
          </w:p>
        </w:tc>
        <w:tc>
          <w:tcPr>
            <w:tcW w:w="5819" w:type="dxa"/>
            <w:tcBorders>
              <w:top w:val="single" w:sz="4" w:space="0" w:color="auto"/>
              <w:left w:val="single" w:sz="4" w:space="0" w:color="auto"/>
              <w:bottom w:val="double" w:sz="4" w:space="0" w:color="auto"/>
              <w:right w:val="single" w:sz="4" w:space="0" w:color="auto"/>
            </w:tcBorders>
          </w:tcPr>
          <w:p w14:paraId="7D14F5C1" w14:textId="77777777" w:rsidR="00832C50" w:rsidRPr="00FC09B7" w:rsidRDefault="00832C50" w:rsidP="00DE2698">
            <w:pPr>
              <w:pStyle w:val="TableText"/>
              <w:rPr>
                <w:b/>
                <w:noProof w:val="0"/>
                <w:lang w:val="en-GB"/>
              </w:rPr>
            </w:pPr>
            <w:r w:rsidRPr="00FC09B7">
              <w:rPr>
                <w:b/>
                <w:noProof w:val="0"/>
                <w:lang w:val="en-GB"/>
              </w:rPr>
              <w:t>Description</w:t>
            </w:r>
          </w:p>
        </w:tc>
      </w:tr>
      <w:tr w:rsidR="00832C50" w:rsidRPr="00FC09B7" w14:paraId="691ECDF3" w14:textId="77777777" w:rsidTr="00CD41D0">
        <w:trPr>
          <w:jc w:val="center"/>
        </w:trPr>
        <w:tc>
          <w:tcPr>
            <w:tcW w:w="1709" w:type="dxa"/>
            <w:tcBorders>
              <w:top w:val="single" w:sz="4" w:space="0" w:color="auto"/>
              <w:left w:val="single" w:sz="4" w:space="0" w:color="auto"/>
              <w:bottom w:val="single" w:sz="4" w:space="0" w:color="auto"/>
              <w:right w:val="single" w:sz="4" w:space="0" w:color="auto"/>
            </w:tcBorders>
          </w:tcPr>
          <w:p w14:paraId="2D185DEF" w14:textId="77777777" w:rsidR="00832C50" w:rsidRPr="00FC09B7" w:rsidRDefault="00832C50" w:rsidP="00DE2698">
            <w:pPr>
              <w:pStyle w:val="TableText"/>
              <w:rPr>
                <w:noProof w:val="0"/>
                <w:lang w:val="en-GB"/>
              </w:rPr>
            </w:pPr>
            <w:r w:rsidRPr="00FC09B7">
              <w:rPr>
                <w:noProof w:val="0"/>
                <w:lang w:val="en-GB"/>
              </w:rPr>
              <w:t>FieldMetaData</w:t>
            </w:r>
          </w:p>
        </w:tc>
        <w:tc>
          <w:tcPr>
            <w:tcW w:w="1560" w:type="dxa"/>
            <w:tcBorders>
              <w:top w:val="single" w:sz="4" w:space="0" w:color="auto"/>
              <w:left w:val="single" w:sz="4" w:space="0" w:color="auto"/>
              <w:bottom w:val="single" w:sz="4" w:space="0" w:color="auto"/>
              <w:right w:val="single" w:sz="4" w:space="0" w:color="auto"/>
            </w:tcBorders>
          </w:tcPr>
          <w:p w14:paraId="1AD862CF" w14:textId="77777777" w:rsidR="00832C50" w:rsidRPr="00FC09B7" w:rsidRDefault="00832C50" w:rsidP="00DE2698">
            <w:pPr>
              <w:pStyle w:val="TableText"/>
              <w:rPr>
                <w:noProof w:val="0"/>
                <w:lang w:val="en-GB"/>
              </w:rPr>
            </w:pPr>
            <w:r w:rsidRPr="00FC09B7">
              <w:rPr>
                <w:noProof w:val="0"/>
                <w:lang w:val="en-GB"/>
              </w:rPr>
              <w:t>Structure</w:t>
            </w:r>
          </w:p>
        </w:tc>
        <w:tc>
          <w:tcPr>
            <w:tcW w:w="5819" w:type="dxa"/>
            <w:tcBorders>
              <w:top w:val="single" w:sz="4" w:space="0" w:color="auto"/>
              <w:left w:val="single" w:sz="4" w:space="0" w:color="auto"/>
              <w:bottom w:val="single" w:sz="4" w:space="0" w:color="auto"/>
              <w:right w:val="single" w:sz="4" w:space="0" w:color="auto"/>
            </w:tcBorders>
          </w:tcPr>
          <w:p w14:paraId="7A534F86" w14:textId="77777777" w:rsidR="00832C50" w:rsidRPr="00FC09B7" w:rsidRDefault="00832C50" w:rsidP="00DE2698">
            <w:pPr>
              <w:pStyle w:val="TableText"/>
              <w:rPr>
                <w:noProof w:val="0"/>
                <w:lang w:val="en-GB"/>
              </w:rPr>
            </w:pPr>
          </w:p>
        </w:tc>
      </w:tr>
      <w:tr w:rsidR="00832C50" w:rsidRPr="00FC09B7" w14:paraId="6F9C24A6" w14:textId="77777777" w:rsidTr="00CD41D0">
        <w:trPr>
          <w:jc w:val="center"/>
        </w:trPr>
        <w:tc>
          <w:tcPr>
            <w:tcW w:w="1709" w:type="dxa"/>
            <w:tcBorders>
              <w:top w:val="single" w:sz="4" w:space="0" w:color="auto"/>
              <w:left w:val="single" w:sz="4" w:space="0" w:color="auto"/>
              <w:bottom w:val="single" w:sz="4" w:space="0" w:color="auto"/>
              <w:right w:val="single" w:sz="4" w:space="0" w:color="auto"/>
            </w:tcBorders>
          </w:tcPr>
          <w:p w14:paraId="5DCFD04C" w14:textId="77777777" w:rsidR="00832C50" w:rsidRPr="00FC09B7" w:rsidRDefault="00832C50" w:rsidP="00DE2698">
            <w:pPr>
              <w:pStyle w:val="TableText"/>
              <w:rPr>
                <w:noProof w:val="0"/>
                <w:lang w:val="en-GB"/>
              </w:rPr>
            </w:pPr>
            <w:r w:rsidRPr="00FC09B7">
              <w:rPr>
                <w:noProof w:val="0"/>
                <w:lang w:val="en-GB"/>
              </w:rPr>
              <w:tab/>
              <w:t>name</w:t>
            </w:r>
          </w:p>
        </w:tc>
        <w:tc>
          <w:tcPr>
            <w:tcW w:w="1560" w:type="dxa"/>
            <w:tcBorders>
              <w:top w:val="single" w:sz="4" w:space="0" w:color="auto"/>
              <w:left w:val="single" w:sz="4" w:space="0" w:color="auto"/>
              <w:bottom w:val="single" w:sz="4" w:space="0" w:color="auto"/>
              <w:right w:val="single" w:sz="4" w:space="0" w:color="auto"/>
            </w:tcBorders>
          </w:tcPr>
          <w:p w14:paraId="0876D877" w14:textId="77777777" w:rsidR="00832C50" w:rsidRPr="00FC09B7" w:rsidRDefault="00832C50" w:rsidP="00DE2698">
            <w:pPr>
              <w:pStyle w:val="TableText"/>
              <w:rPr>
                <w:noProof w:val="0"/>
                <w:lang w:val="en-GB"/>
              </w:rPr>
            </w:pPr>
            <w:r w:rsidRPr="00FC09B7">
              <w:rPr>
                <w:noProof w:val="0"/>
                <w:lang w:val="en-GB"/>
              </w:rPr>
              <w:t>String</w:t>
            </w:r>
          </w:p>
        </w:tc>
        <w:tc>
          <w:tcPr>
            <w:tcW w:w="5819" w:type="dxa"/>
            <w:tcBorders>
              <w:top w:val="single" w:sz="4" w:space="0" w:color="auto"/>
              <w:left w:val="single" w:sz="4" w:space="0" w:color="auto"/>
              <w:bottom w:val="single" w:sz="4" w:space="0" w:color="auto"/>
              <w:right w:val="single" w:sz="4" w:space="0" w:color="auto"/>
            </w:tcBorders>
          </w:tcPr>
          <w:p w14:paraId="525B1370" w14:textId="77777777" w:rsidR="00832C50" w:rsidRPr="00FC09B7" w:rsidRDefault="00832C50" w:rsidP="00DE2698">
            <w:pPr>
              <w:pStyle w:val="TableText"/>
              <w:rPr>
                <w:noProof w:val="0"/>
                <w:lang w:val="en-GB"/>
              </w:rPr>
            </w:pPr>
            <w:r w:rsidRPr="00FC09B7">
              <w:rPr>
                <w:noProof w:val="0"/>
                <w:lang w:val="en-GB"/>
              </w:rPr>
              <w:t>Name of the field.</w:t>
            </w:r>
          </w:p>
          <w:p w14:paraId="0B059119" w14:textId="77777777" w:rsidR="00832C50" w:rsidRPr="00FC09B7" w:rsidRDefault="00832C50" w:rsidP="00DE2698">
            <w:pPr>
              <w:pStyle w:val="TableText"/>
              <w:rPr>
                <w:noProof w:val="0"/>
                <w:lang w:val="en-GB"/>
              </w:rPr>
            </w:pPr>
            <w:r w:rsidRPr="00FC09B7">
              <w:rPr>
                <w:noProof w:val="0"/>
                <w:lang w:val="en-GB"/>
              </w:rPr>
              <w:t xml:space="preserve">The name shall be unique in the </w:t>
            </w:r>
            <w:r w:rsidRPr="00FC09B7">
              <w:rPr>
                <w:i/>
                <w:noProof w:val="0"/>
                <w:lang w:val="en-GB"/>
              </w:rPr>
              <w:t>DataSet</w:t>
            </w:r>
            <w:r w:rsidRPr="00FC09B7">
              <w:rPr>
                <w:noProof w:val="0"/>
                <w:lang w:val="en-GB"/>
              </w:rPr>
              <w:t>.</w:t>
            </w:r>
          </w:p>
        </w:tc>
      </w:tr>
      <w:tr w:rsidR="00832C50" w:rsidRPr="00FC09B7" w14:paraId="556DF607" w14:textId="77777777" w:rsidTr="00CD41D0">
        <w:trPr>
          <w:jc w:val="center"/>
        </w:trPr>
        <w:tc>
          <w:tcPr>
            <w:tcW w:w="1709" w:type="dxa"/>
            <w:tcBorders>
              <w:top w:val="single" w:sz="4" w:space="0" w:color="auto"/>
              <w:left w:val="single" w:sz="4" w:space="0" w:color="auto"/>
              <w:bottom w:val="single" w:sz="4" w:space="0" w:color="auto"/>
              <w:right w:val="single" w:sz="4" w:space="0" w:color="auto"/>
            </w:tcBorders>
          </w:tcPr>
          <w:p w14:paraId="5436F9D3" w14:textId="77777777" w:rsidR="00832C50" w:rsidRPr="00FC09B7" w:rsidRDefault="00832C50" w:rsidP="00DE2698">
            <w:pPr>
              <w:pStyle w:val="TableText"/>
              <w:rPr>
                <w:noProof w:val="0"/>
                <w:lang w:val="en-GB"/>
              </w:rPr>
            </w:pPr>
            <w:r w:rsidRPr="00FC09B7">
              <w:rPr>
                <w:noProof w:val="0"/>
                <w:lang w:val="en-GB"/>
              </w:rPr>
              <w:tab/>
              <w:t>description</w:t>
            </w:r>
          </w:p>
        </w:tc>
        <w:tc>
          <w:tcPr>
            <w:tcW w:w="1560" w:type="dxa"/>
            <w:tcBorders>
              <w:top w:val="single" w:sz="4" w:space="0" w:color="auto"/>
              <w:left w:val="single" w:sz="4" w:space="0" w:color="auto"/>
              <w:bottom w:val="single" w:sz="4" w:space="0" w:color="auto"/>
              <w:right w:val="single" w:sz="4" w:space="0" w:color="auto"/>
            </w:tcBorders>
          </w:tcPr>
          <w:p w14:paraId="5C1B07B7" w14:textId="77777777" w:rsidR="00832C50" w:rsidRPr="00FC09B7" w:rsidRDefault="00832C50" w:rsidP="00DE2698">
            <w:pPr>
              <w:pStyle w:val="TableText"/>
              <w:rPr>
                <w:noProof w:val="0"/>
                <w:lang w:val="en-GB"/>
              </w:rPr>
            </w:pPr>
            <w:r w:rsidRPr="00FC09B7">
              <w:rPr>
                <w:noProof w:val="0"/>
                <w:lang w:val="en-GB"/>
              </w:rPr>
              <w:t>LocalizedText</w:t>
            </w:r>
          </w:p>
        </w:tc>
        <w:tc>
          <w:tcPr>
            <w:tcW w:w="5819" w:type="dxa"/>
            <w:tcBorders>
              <w:top w:val="single" w:sz="4" w:space="0" w:color="auto"/>
              <w:left w:val="single" w:sz="4" w:space="0" w:color="auto"/>
              <w:bottom w:val="single" w:sz="4" w:space="0" w:color="auto"/>
              <w:right w:val="single" w:sz="4" w:space="0" w:color="auto"/>
            </w:tcBorders>
          </w:tcPr>
          <w:p w14:paraId="1403DF2F" w14:textId="77777777" w:rsidR="00832C50" w:rsidRPr="00FC09B7" w:rsidRDefault="00832C50" w:rsidP="00DE2698">
            <w:pPr>
              <w:pStyle w:val="TableText"/>
              <w:rPr>
                <w:noProof w:val="0"/>
                <w:lang w:val="en-GB"/>
              </w:rPr>
            </w:pPr>
            <w:r w:rsidRPr="00FC09B7">
              <w:rPr>
                <w:noProof w:val="0"/>
                <w:lang w:val="en-GB"/>
              </w:rPr>
              <w:t>Description of the field.</w:t>
            </w:r>
          </w:p>
          <w:p w14:paraId="7395D088" w14:textId="2CC4967B" w:rsidR="00832C50" w:rsidRPr="00FC09B7" w:rsidRDefault="00832C50" w:rsidP="00C7651A">
            <w:pPr>
              <w:pStyle w:val="TableText"/>
              <w:rPr>
                <w:noProof w:val="0"/>
                <w:lang w:val="en-GB"/>
              </w:rPr>
            </w:pPr>
            <w:r w:rsidRPr="00FC09B7">
              <w:rPr>
                <w:noProof w:val="0"/>
                <w:lang w:val="en-GB"/>
              </w:rPr>
              <w:t xml:space="preserve">The default value </w:t>
            </w:r>
            <w:r w:rsidR="00C7651A" w:rsidRPr="00FC09B7">
              <w:rPr>
                <w:noProof w:val="0"/>
                <w:lang w:val="en-GB"/>
              </w:rPr>
              <w:t>shall be</w:t>
            </w:r>
            <w:r w:rsidRPr="00FC09B7">
              <w:rPr>
                <w:noProof w:val="0"/>
                <w:lang w:val="en-GB"/>
              </w:rPr>
              <w:t xml:space="preserve"> a null </w:t>
            </w:r>
            <w:r w:rsidRPr="00FC09B7">
              <w:rPr>
                <w:i/>
                <w:noProof w:val="0"/>
                <w:lang w:val="en-GB"/>
              </w:rPr>
              <w:t>LocalizedText</w:t>
            </w:r>
            <w:r w:rsidRPr="00FC09B7">
              <w:rPr>
                <w:noProof w:val="0"/>
                <w:lang w:val="en-GB"/>
              </w:rPr>
              <w:t>.</w:t>
            </w:r>
          </w:p>
        </w:tc>
      </w:tr>
      <w:tr w:rsidR="00832C50" w:rsidRPr="00FC09B7" w14:paraId="5A5F07F5" w14:textId="77777777" w:rsidTr="00CD41D0">
        <w:trPr>
          <w:jc w:val="center"/>
        </w:trPr>
        <w:tc>
          <w:tcPr>
            <w:tcW w:w="1709" w:type="dxa"/>
            <w:tcBorders>
              <w:top w:val="single" w:sz="4" w:space="0" w:color="auto"/>
              <w:left w:val="single" w:sz="4" w:space="0" w:color="auto"/>
              <w:bottom w:val="single" w:sz="4" w:space="0" w:color="auto"/>
              <w:right w:val="single" w:sz="4" w:space="0" w:color="auto"/>
            </w:tcBorders>
          </w:tcPr>
          <w:p w14:paraId="768457B6" w14:textId="77777777" w:rsidR="00832C50" w:rsidRPr="00FC09B7" w:rsidRDefault="00832C50" w:rsidP="00CD41D0">
            <w:pPr>
              <w:pStyle w:val="TableText"/>
              <w:keepNext w:val="0"/>
              <w:rPr>
                <w:noProof w:val="0"/>
                <w:lang w:val="en-GB"/>
              </w:rPr>
            </w:pPr>
            <w:r w:rsidRPr="00FC09B7">
              <w:rPr>
                <w:noProof w:val="0"/>
                <w:lang w:val="en-GB"/>
              </w:rPr>
              <w:tab/>
              <w:t>fieldFlags</w:t>
            </w:r>
          </w:p>
        </w:tc>
        <w:tc>
          <w:tcPr>
            <w:tcW w:w="1560" w:type="dxa"/>
            <w:tcBorders>
              <w:top w:val="single" w:sz="4" w:space="0" w:color="auto"/>
              <w:left w:val="single" w:sz="4" w:space="0" w:color="auto"/>
              <w:bottom w:val="single" w:sz="4" w:space="0" w:color="auto"/>
              <w:right w:val="single" w:sz="4" w:space="0" w:color="auto"/>
            </w:tcBorders>
          </w:tcPr>
          <w:p w14:paraId="1C3F4F9D" w14:textId="77777777" w:rsidR="00832C50" w:rsidRPr="00FC09B7" w:rsidRDefault="00832C50" w:rsidP="00CD41D0">
            <w:pPr>
              <w:pStyle w:val="TableText"/>
              <w:keepNext w:val="0"/>
              <w:rPr>
                <w:noProof w:val="0"/>
                <w:lang w:val="en-GB"/>
              </w:rPr>
            </w:pPr>
            <w:r w:rsidRPr="00FC09B7">
              <w:rPr>
                <w:noProof w:val="0"/>
                <w:lang w:val="en-GB"/>
              </w:rPr>
              <w:t>DataSetFieldFlags</w:t>
            </w:r>
          </w:p>
        </w:tc>
        <w:tc>
          <w:tcPr>
            <w:tcW w:w="5819" w:type="dxa"/>
            <w:tcBorders>
              <w:top w:val="single" w:sz="4" w:space="0" w:color="auto"/>
              <w:left w:val="single" w:sz="4" w:space="0" w:color="auto"/>
              <w:bottom w:val="single" w:sz="4" w:space="0" w:color="auto"/>
              <w:right w:val="single" w:sz="4" w:space="0" w:color="auto"/>
            </w:tcBorders>
          </w:tcPr>
          <w:p w14:paraId="6F2E32C8" w14:textId="72B85818" w:rsidR="00832C50" w:rsidRPr="00FC09B7" w:rsidRDefault="00A635F2" w:rsidP="00CD41D0">
            <w:pPr>
              <w:pStyle w:val="TableText"/>
              <w:keepNext w:val="0"/>
              <w:rPr>
                <w:noProof w:val="0"/>
                <w:lang w:val="en-GB"/>
              </w:rPr>
            </w:pPr>
            <w:r w:rsidRPr="00FC09B7">
              <w:rPr>
                <w:noProof w:val="0"/>
                <w:lang w:val="en-GB"/>
              </w:rPr>
              <w:t>Flags for the field.</w:t>
            </w:r>
          </w:p>
        </w:tc>
      </w:tr>
      <w:tr w:rsidR="00832C50" w:rsidRPr="00FC09B7" w14:paraId="395D99DE" w14:textId="77777777" w:rsidTr="00CD41D0">
        <w:trPr>
          <w:jc w:val="center"/>
        </w:trPr>
        <w:tc>
          <w:tcPr>
            <w:tcW w:w="1709" w:type="dxa"/>
            <w:tcBorders>
              <w:top w:val="single" w:sz="4" w:space="0" w:color="auto"/>
              <w:left w:val="single" w:sz="4" w:space="0" w:color="auto"/>
              <w:bottom w:val="single" w:sz="4" w:space="0" w:color="auto"/>
              <w:right w:val="single" w:sz="4" w:space="0" w:color="auto"/>
            </w:tcBorders>
          </w:tcPr>
          <w:p w14:paraId="0AC13206" w14:textId="77777777" w:rsidR="00832C50" w:rsidRPr="00FC09B7" w:rsidRDefault="00832C50" w:rsidP="00CD41D0">
            <w:pPr>
              <w:pStyle w:val="TableText"/>
              <w:keepNext w:val="0"/>
              <w:rPr>
                <w:noProof w:val="0"/>
                <w:lang w:val="en-GB"/>
              </w:rPr>
            </w:pPr>
            <w:r w:rsidRPr="00FC09B7">
              <w:rPr>
                <w:noProof w:val="0"/>
                <w:lang w:val="en-GB"/>
              </w:rPr>
              <w:tab/>
              <w:t>builtInType</w:t>
            </w:r>
          </w:p>
        </w:tc>
        <w:tc>
          <w:tcPr>
            <w:tcW w:w="1560" w:type="dxa"/>
            <w:tcBorders>
              <w:top w:val="single" w:sz="4" w:space="0" w:color="auto"/>
              <w:left w:val="single" w:sz="4" w:space="0" w:color="auto"/>
              <w:bottom w:val="single" w:sz="4" w:space="0" w:color="auto"/>
              <w:right w:val="single" w:sz="4" w:space="0" w:color="auto"/>
            </w:tcBorders>
          </w:tcPr>
          <w:p w14:paraId="30A8D8DD" w14:textId="77777777" w:rsidR="00832C50" w:rsidRPr="00FC09B7" w:rsidRDefault="00832C50" w:rsidP="00CD41D0">
            <w:pPr>
              <w:pStyle w:val="TableText"/>
              <w:keepNext w:val="0"/>
              <w:rPr>
                <w:noProof w:val="0"/>
                <w:lang w:val="en-GB"/>
              </w:rPr>
            </w:pPr>
            <w:r w:rsidRPr="00FC09B7">
              <w:rPr>
                <w:noProof w:val="0"/>
                <w:lang w:val="en-GB"/>
              </w:rPr>
              <w:t>Byte</w:t>
            </w:r>
          </w:p>
        </w:tc>
        <w:tc>
          <w:tcPr>
            <w:tcW w:w="5819" w:type="dxa"/>
            <w:tcBorders>
              <w:top w:val="single" w:sz="4" w:space="0" w:color="auto"/>
              <w:left w:val="single" w:sz="4" w:space="0" w:color="auto"/>
              <w:bottom w:val="single" w:sz="4" w:space="0" w:color="auto"/>
              <w:right w:val="single" w:sz="4" w:space="0" w:color="auto"/>
            </w:tcBorders>
          </w:tcPr>
          <w:p w14:paraId="5894511A" w14:textId="1F24DA7A" w:rsidR="00832C50" w:rsidRPr="00FC09B7" w:rsidRDefault="00832C50" w:rsidP="00CD41D0">
            <w:pPr>
              <w:pStyle w:val="TableText"/>
              <w:keepNext w:val="0"/>
              <w:rPr>
                <w:noProof w:val="0"/>
                <w:lang w:val="en-GB"/>
              </w:rPr>
            </w:pPr>
            <w:r w:rsidRPr="00FC09B7">
              <w:rPr>
                <w:noProof w:val="0"/>
                <w:lang w:val="en-GB"/>
              </w:rPr>
              <w:t xml:space="preserve">The built-in data type of the field. The possible built-in type values are defined in </w:t>
            </w:r>
            <w:r w:rsidRPr="00FC09B7">
              <w:rPr>
                <w:noProof w:val="0"/>
                <w:lang w:val="en-GB"/>
              </w:rPr>
              <w:fldChar w:fldCharType="begin"/>
            </w:r>
            <w:r w:rsidRPr="00FC09B7">
              <w:rPr>
                <w:noProof w:val="0"/>
                <w:lang w:val="en-GB"/>
              </w:rPr>
              <w:instrText xml:space="preserve"> REF UAPart6 \h </w:instrText>
            </w:r>
            <w:r w:rsidRPr="00FC09B7">
              <w:rPr>
                <w:noProof w:val="0"/>
                <w:lang w:val="en-GB"/>
              </w:rPr>
            </w:r>
            <w:r w:rsidRPr="00FC09B7">
              <w:rPr>
                <w:noProof w:val="0"/>
                <w:lang w:val="en-GB"/>
              </w:rPr>
              <w:fldChar w:fldCharType="separate"/>
            </w:r>
            <w:r w:rsidR="005333FC" w:rsidRPr="00FC09B7">
              <w:rPr>
                <w:noProof w:val="0"/>
              </w:rPr>
              <w:t>Part 6</w:t>
            </w:r>
            <w:r w:rsidRPr="00FC09B7">
              <w:rPr>
                <w:noProof w:val="0"/>
                <w:lang w:val="en-GB"/>
              </w:rPr>
              <w:fldChar w:fldCharType="end"/>
            </w:r>
            <w:r w:rsidRPr="00FC09B7">
              <w:rPr>
                <w:noProof w:val="0"/>
                <w:lang w:val="en-GB"/>
              </w:rPr>
              <w:t>.</w:t>
            </w:r>
          </w:p>
          <w:p w14:paraId="4CF842D6" w14:textId="77777777" w:rsidR="00832C50" w:rsidRPr="00FC09B7" w:rsidRDefault="00832C50" w:rsidP="00CD41D0">
            <w:pPr>
              <w:pStyle w:val="TableText"/>
              <w:keepNext w:val="0"/>
              <w:rPr>
                <w:noProof w:val="0"/>
                <w:lang w:val="en-GB"/>
              </w:rPr>
            </w:pPr>
            <w:r w:rsidRPr="00FC09B7">
              <w:rPr>
                <w:noProof w:val="0"/>
                <w:lang w:val="en-GB"/>
              </w:rPr>
              <w:t xml:space="preserve">All data types are transferred in </w:t>
            </w:r>
            <w:r w:rsidRPr="00FC09B7">
              <w:rPr>
                <w:i/>
                <w:noProof w:val="0"/>
                <w:lang w:val="en-GB"/>
              </w:rPr>
              <w:t>DataSetMessages</w:t>
            </w:r>
            <w:r w:rsidRPr="00FC09B7">
              <w:rPr>
                <w:noProof w:val="0"/>
                <w:lang w:val="en-GB"/>
              </w:rPr>
              <w:t xml:space="preserve"> as one of the built-in data types. In most cases the identifier of the </w:t>
            </w:r>
            <w:r w:rsidRPr="00FC09B7">
              <w:rPr>
                <w:i/>
                <w:noProof w:val="0"/>
                <w:lang w:val="en-GB"/>
              </w:rPr>
              <w:t>DataType</w:t>
            </w:r>
            <w:r w:rsidRPr="00FC09B7">
              <w:rPr>
                <w:noProof w:val="0"/>
                <w:lang w:val="en-GB"/>
              </w:rPr>
              <w:t xml:space="preserve"> </w:t>
            </w:r>
            <w:r w:rsidRPr="00FC09B7">
              <w:rPr>
                <w:i/>
                <w:noProof w:val="0"/>
                <w:lang w:val="en-GB"/>
              </w:rPr>
              <w:t>NodeId</w:t>
            </w:r>
            <w:r w:rsidRPr="00FC09B7">
              <w:rPr>
                <w:noProof w:val="0"/>
                <w:lang w:val="en-GB"/>
              </w:rPr>
              <w:t xml:space="preserve"> matches the built-in type. The following special cases must be handled in addition:</w:t>
            </w:r>
          </w:p>
          <w:p w14:paraId="6B28F743" w14:textId="2192AFD1" w:rsidR="00832C50" w:rsidRPr="00FC09B7" w:rsidRDefault="00832C50" w:rsidP="00CD41D0">
            <w:pPr>
              <w:pStyle w:val="TableText"/>
              <w:keepNext w:val="0"/>
              <w:rPr>
                <w:noProof w:val="0"/>
                <w:lang w:val="en-GB"/>
              </w:rPr>
            </w:pPr>
            <w:r w:rsidRPr="00FC09B7">
              <w:rPr>
                <w:noProof w:val="0"/>
                <w:lang w:val="en-GB"/>
              </w:rPr>
              <w:t xml:space="preserve">(1) Abstract types </w:t>
            </w:r>
            <w:r w:rsidR="00C7651A" w:rsidRPr="00FC09B7">
              <w:rPr>
                <w:noProof w:val="0"/>
                <w:lang w:val="en-GB"/>
              </w:rPr>
              <w:t xml:space="preserve">always </w:t>
            </w:r>
            <w:r w:rsidRPr="00FC09B7">
              <w:rPr>
                <w:noProof w:val="0"/>
                <w:lang w:val="en-GB"/>
              </w:rPr>
              <w:t xml:space="preserve">have the built-in type </w:t>
            </w:r>
            <w:r w:rsidRPr="00FC09B7">
              <w:rPr>
                <w:i/>
                <w:noProof w:val="0"/>
                <w:lang w:val="en-GB"/>
              </w:rPr>
              <w:t>Variant</w:t>
            </w:r>
            <w:r w:rsidRPr="00FC09B7">
              <w:rPr>
                <w:noProof w:val="0"/>
                <w:lang w:val="en-GB"/>
              </w:rPr>
              <w:t xml:space="preserve"> since they can result in different concrete types in a </w:t>
            </w:r>
            <w:r w:rsidRPr="00FC09B7">
              <w:rPr>
                <w:i/>
                <w:noProof w:val="0"/>
                <w:lang w:val="en-GB"/>
              </w:rPr>
              <w:t>DataSetMessage</w:t>
            </w:r>
            <w:r w:rsidRPr="00FC09B7">
              <w:rPr>
                <w:noProof w:val="0"/>
                <w:lang w:val="en-GB"/>
              </w:rPr>
              <w:t xml:space="preserve">. The </w:t>
            </w:r>
            <w:r w:rsidRPr="00FC09B7">
              <w:rPr>
                <w:i/>
                <w:noProof w:val="0"/>
                <w:lang w:val="en-GB"/>
              </w:rPr>
              <w:t>dataType</w:t>
            </w:r>
            <w:r w:rsidRPr="00FC09B7">
              <w:rPr>
                <w:noProof w:val="0"/>
                <w:lang w:val="en-GB"/>
              </w:rPr>
              <w:t xml:space="preserve"> field may provide additional restrictions e.g. if the abstract type is </w:t>
            </w:r>
            <w:r w:rsidRPr="00FC09B7">
              <w:rPr>
                <w:i/>
                <w:noProof w:val="0"/>
                <w:lang w:val="en-GB"/>
              </w:rPr>
              <w:t>Number</w:t>
            </w:r>
            <w:r w:rsidRPr="00FC09B7">
              <w:rPr>
                <w:noProof w:val="0"/>
                <w:lang w:val="en-GB"/>
              </w:rPr>
              <w:t xml:space="preserve">. Abstract types </w:t>
            </w:r>
            <w:r w:rsidR="00C7651A" w:rsidRPr="00FC09B7">
              <w:rPr>
                <w:noProof w:val="0"/>
                <w:lang w:val="en-GB"/>
              </w:rPr>
              <w:t>shall not</w:t>
            </w:r>
            <w:r w:rsidRPr="00FC09B7">
              <w:rPr>
                <w:noProof w:val="0"/>
                <w:lang w:val="en-GB"/>
              </w:rPr>
              <w:t xml:space="preserve"> be used </w:t>
            </w:r>
            <w:r w:rsidR="00D73E43">
              <w:rPr>
                <w:noProof w:val="0"/>
                <w:lang w:val="en-GB"/>
              </w:rPr>
              <w:t>if the field is represented as</w:t>
            </w:r>
            <w:r w:rsidRPr="00FC09B7">
              <w:rPr>
                <w:noProof w:val="0"/>
                <w:lang w:val="en-GB"/>
              </w:rPr>
              <w:t xml:space="preserve"> </w:t>
            </w:r>
            <w:r w:rsidRPr="00FC09B7">
              <w:rPr>
                <w:i/>
                <w:noProof w:val="0"/>
                <w:lang w:val="en-GB"/>
              </w:rPr>
              <w:t>RawData</w:t>
            </w:r>
            <w:r w:rsidRPr="00FC09B7">
              <w:rPr>
                <w:noProof w:val="0"/>
                <w:lang w:val="en-GB"/>
              </w:rPr>
              <w:t xml:space="preserve"> </w:t>
            </w:r>
            <w:r w:rsidR="00D73E43">
              <w:rPr>
                <w:noProof w:val="0"/>
                <w:lang w:val="en-GB"/>
              </w:rPr>
              <w:t xml:space="preserve">set by the </w:t>
            </w:r>
            <w:r w:rsidR="00D73E43" w:rsidRPr="00D73E43">
              <w:rPr>
                <w:i/>
                <w:noProof w:val="0"/>
                <w:lang w:val="en-GB"/>
              </w:rPr>
              <w:t>DataSetFieldContentMask</w:t>
            </w:r>
            <w:r w:rsidR="00D73E43">
              <w:rPr>
                <w:noProof w:val="0"/>
                <w:lang w:val="en-GB"/>
              </w:rPr>
              <w:t xml:space="preserve"> defined in</w:t>
            </w:r>
            <w:r w:rsidRPr="00FC09B7">
              <w:rPr>
                <w:noProof w:val="0"/>
                <w:lang w:val="en-GB"/>
              </w:rPr>
              <w:t xml:space="preserve"> </w:t>
            </w:r>
            <w:r w:rsidRPr="00FC09B7">
              <w:rPr>
                <w:noProof w:val="0"/>
                <w:lang w:val="en-GB"/>
              </w:rPr>
              <w:fldChar w:fldCharType="begin"/>
            </w:r>
            <w:r w:rsidRPr="00FC09B7">
              <w:rPr>
                <w:noProof w:val="0"/>
                <w:lang w:val="en-GB"/>
              </w:rPr>
              <w:instrText xml:space="preserve"> REF _Ref425676403 \r \h  \* MERGEFORMAT </w:instrText>
            </w:r>
            <w:r w:rsidRPr="00FC09B7">
              <w:rPr>
                <w:noProof w:val="0"/>
                <w:lang w:val="en-GB"/>
              </w:rPr>
            </w:r>
            <w:r w:rsidRPr="00FC09B7">
              <w:rPr>
                <w:noProof w:val="0"/>
                <w:lang w:val="en-GB"/>
              </w:rPr>
              <w:fldChar w:fldCharType="separate"/>
            </w:r>
            <w:r w:rsidR="005333FC">
              <w:rPr>
                <w:noProof w:val="0"/>
                <w:lang w:val="en-GB"/>
              </w:rPr>
              <w:t>6.2.3.1</w:t>
            </w:r>
            <w:r w:rsidRPr="00FC09B7">
              <w:rPr>
                <w:noProof w:val="0"/>
                <w:lang w:val="en-GB"/>
              </w:rPr>
              <w:fldChar w:fldCharType="end"/>
            </w:r>
            <w:r w:rsidRPr="00FC09B7">
              <w:rPr>
                <w:noProof w:val="0"/>
                <w:lang w:val="en-GB"/>
              </w:rPr>
              <w:t>.</w:t>
            </w:r>
          </w:p>
          <w:p w14:paraId="1DA2B848" w14:textId="77777777" w:rsidR="00832C50" w:rsidRPr="00FC09B7" w:rsidRDefault="00832C50" w:rsidP="00CD41D0">
            <w:pPr>
              <w:pStyle w:val="TableText"/>
              <w:keepNext w:val="0"/>
              <w:rPr>
                <w:noProof w:val="0"/>
                <w:lang w:val="en-GB"/>
              </w:rPr>
            </w:pPr>
            <w:r w:rsidRPr="00FC09B7">
              <w:rPr>
                <w:noProof w:val="0"/>
                <w:lang w:val="en-GB"/>
              </w:rPr>
              <w:t xml:space="preserve">(2) </w:t>
            </w:r>
            <w:r w:rsidRPr="00FC09B7">
              <w:rPr>
                <w:i/>
                <w:noProof w:val="0"/>
                <w:lang w:val="en-GB"/>
              </w:rPr>
              <w:t>Enumeration DataTypes</w:t>
            </w:r>
            <w:r w:rsidRPr="00FC09B7">
              <w:rPr>
                <w:noProof w:val="0"/>
                <w:lang w:val="en-GB"/>
              </w:rPr>
              <w:t xml:space="preserve"> are encoded as </w:t>
            </w:r>
            <w:r w:rsidRPr="00FC09B7">
              <w:rPr>
                <w:i/>
                <w:noProof w:val="0"/>
                <w:lang w:val="en-GB"/>
              </w:rPr>
              <w:t>Int32</w:t>
            </w:r>
            <w:r w:rsidRPr="00FC09B7">
              <w:rPr>
                <w:noProof w:val="0"/>
                <w:lang w:val="en-GB"/>
              </w:rPr>
              <w:t xml:space="preserve">. The </w:t>
            </w:r>
            <w:r w:rsidRPr="00FC09B7">
              <w:rPr>
                <w:i/>
                <w:noProof w:val="0"/>
                <w:lang w:val="en-GB"/>
              </w:rPr>
              <w:t>Enumeration</w:t>
            </w:r>
            <w:r w:rsidRPr="00FC09B7">
              <w:rPr>
                <w:noProof w:val="0"/>
                <w:lang w:val="en-GB"/>
              </w:rPr>
              <w:t xml:space="preserve"> strings are defined through a </w:t>
            </w:r>
            <w:r w:rsidRPr="00FC09B7">
              <w:rPr>
                <w:i/>
                <w:noProof w:val="0"/>
                <w:lang w:val="en-GB"/>
              </w:rPr>
              <w:t>DataType</w:t>
            </w:r>
            <w:r w:rsidRPr="00FC09B7">
              <w:rPr>
                <w:noProof w:val="0"/>
                <w:lang w:val="en-GB"/>
              </w:rPr>
              <w:t xml:space="preserve"> referenced through the </w:t>
            </w:r>
            <w:r w:rsidRPr="00FC09B7">
              <w:rPr>
                <w:i/>
                <w:noProof w:val="0"/>
                <w:lang w:val="en-GB"/>
              </w:rPr>
              <w:t>dataType</w:t>
            </w:r>
            <w:r w:rsidRPr="00FC09B7">
              <w:rPr>
                <w:noProof w:val="0"/>
                <w:lang w:val="en-GB"/>
              </w:rPr>
              <w:t xml:space="preserve"> field.</w:t>
            </w:r>
          </w:p>
          <w:p w14:paraId="06846E10" w14:textId="77777777" w:rsidR="00832C50" w:rsidRPr="00FC09B7" w:rsidRDefault="00832C50" w:rsidP="00CD41D0">
            <w:pPr>
              <w:pStyle w:val="TableText"/>
              <w:keepNext w:val="0"/>
              <w:rPr>
                <w:noProof w:val="0"/>
                <w:lang w:val="en-GB"/>
              </w:rPr>
            </w:pPr>
            <w:r w:rsidRPr="00FC09B7">
              <w:rPr>
                <w:noProof w:val="0"/>
                <w:lang w:val="en-GB"/>
              </w:rPr>
              <w:t xml:space="preserve">(3) </w:t>
            </w:r>
            <w:r w:rsidRPr="00FC09B7">
              <w:rPr>
                <w:i/>
                <w:noProof w:val="0"/>
                <w:lang w:val="en-GB"/>
              </w:rPr>
              <w:t>Structure</w:t>
            </w:r>
            <w:r w:rsidRPr="00FC09B7">
              <w:rPr>
                <w:noProof w:val="0"/>
                <w:lang w:val="en-GB"/>
              </w:rPr>
              <w:t xml:space="preserve"> and </w:t>
            </w:r>
            <w:r w:rsidRPr="00FC09B7">
              <w:rPr>
                <w:i/>
                <w:noProof w:val="0"/>
                <w:lang w:val="en-GB"/>
              </w:rPr>
              <w:t>Union DataTypes</w:t>
            </w:r>
            <w:r w:rsidRPr="00FC09B7">
              <w:rPr>
                <w:noProof w:val="0"/>
                <w:lang w:val="en-GB"/>
              </w:rPr>
              <w:t xml:space="preserve"> are encoded as </w:t>
            </w:r>
            <w:r w:rsidRPr="00FC09B7">
              <w:rPr>
                <w:i/>
                <w:noProof w:val="0"/>
                <w:lang w:val="en-GB"/>
              </w:rPr>
              <w:t>ExtensionObject</w:t>
            </w:r>
            <w:r w:rsidRPr="00FC09B7">
              <w:rPr>
                <w:noProof w:val="0"/>
                <w:lang w:val="en-GB"/>
              </w:rPr>
              <w:t xml:space="preserve">. The encoding rules are defined through a </w:t>
            </w:r>
            <w:r w:rsidRPr="00FC09B7">
              <w:rPr>
                <w:i/>
                <w:noProof w:val="0"/>
                <w:lang w:val="en-GB"/>
              </w:rPr>
              <w:t>DataType</w:t>
            </w:r>
            <w:r w:rsidRPr="00FC09B7">
              <w:rPr>
                <w:noProof w:val="0"/>
                <w:lang w:val="en-GB"/>
              </w:rPr>
              <w:t xml:space="preserve"> referenced through the </w:t>
            </w:r>
            <w:r w:rsidRPr="00FC09B7">
              <w:rPr>
                <w:i/>
                <w:noProof w:val="0"/>
                <w:lang w:val="en-GB"/>
              </w:rPr>
              <w:t>dataType</w:t>
            </w:r>
            <w:r w:rsidRPr="00FC09B7">
              <w:rPr>
                <w:noProof w:val="0"/>
                <w:lang w:val="en-GB"/>
              </w:rPr>
              <w:t xml:space="preserve"> field.</w:t>
            </w:r>
          </w:p>
          <w:p w14:paraId="217F0F5E" w14:textId="77777777" w:rsidR="00832C50" w:rsidRPr="00FC09B7" w:rsidRDefault="00832C50" w:rsidP="00CD41D0">
            <w:pPr>
              <w:pStyle w:val="TableText"/>
              <w:keepNext w:val="0"/>
              <w:rPr>
                <w:noProof w:val="0"/>
                <w:lang w:val="en-GB"/>
              </w:rPr>
            </w:pPr>
            <w:r w:rsidRPr="00FC09B7">
              <w:rPr>
                <w:noProof w:val="0"/>
                <w:lang w:val="en-GB"/>
              </w:rPr>
              <w:t xml:space="preserve">(4) </w:t>
            </w:r>
            <w:r w:rsidRPr="00FC09B7">
              <w:rPr>
                <w:i/>
                <w:noProof w:val="0"/>
                <w:lang w:val="en-GB"/>
              </w:rPr>
              <w:t>DataTypes</w:t>
            </w:r>
            <w:r w:rsidRPr="00FC09B7">
              <w:rPr>
                <w:noProof w:val="0"/>
                <w:lang w:val="en-GB"/>
              </w:rPr>
              <w:t xml:space="preserve"> derived from built-in types have the </w:t>
            </w:r>
            <w:r w:rsidRPr="00FC09B7">
              <w:rPr>
                <w:i/>
                <w:noProof w:val="0"/>
                <w:lang w:val="en-GB"/>
              </w:rPr>
              <w:t>BuiltInType</w:t>
            </w:r>
            <w:r w:rsidRPr="00FC09B7">
              <w:rPr>
                <w:noProof w:val="0"/>
                <w:lang w:val="en-GB"/>
              </w:rPr>
              <w:t xml:space="preserve"> of the corresponding base DataType. The concrete subtype is defined through the </w:t>
            </w:r>
            <w:r w:rsidRPr="00FC09B7">
              <w:rPr>
                <w:i/>
                <w:noProof w:val="0"/>
                <w:lang w:val="en-GB"/>
              </w:rPr>
              <w:t>dataType</w:t>
            </w:r>
            <w:r w:rsidRPr="00FC09B7">
              <w:rPr>
                <w:noProof w:val="0"/>
                <w:lang w:val="en-GB"/>
              </w:rPr>
              <w:t xml:space="preserve"> field.</w:t>
            </w:r>
          </w:p>
          <w:p w14:paraId="227D3B6D" w14:textId="29A2EDFF" w:rsidR="00832C50" w:rsidRPr="00FC09B7" w:rsidRDefault="00832C50" w:rsidP="00CD41D0">
            <w:pPr>
              <w:pStyle w:val="TableText"/>
              <w:keepNext w:val="0"/>
              <w:rPr>
                <w:noProof w:val="0"/>
                <w:lang w:val="en-GB"/>
              </w:rPr>
            </w:pPr>
            <w:r w:rsidRPr="00FC09B7">
              <w:rPr>
                <w:noProof w:val="0"/>
                <w:lang w:val="en-GB"/>
              </w:rPr>
              <w:t xml:space="preserve">(5) </w:t>
            </w:r>
            <w:r w:rsidRPr="00FC09B7">
              <w:rPr>
                <w:i/>
                <w:noProof w:val="0"/>
                <w:lang w:val="en-GB"/>
              </w:rPr>
              <w:t>OptionSet DataTypes</w:t>
            </w:r>
            <w:r w:rsidRPr="00FC09B7">
              <w:rPr>
                <w:noProof w:val="0"/>
                <w:lang w:val="en-GB"/>
              </w:rPr>
              <w:t xml:space="preserve"> are either encoded as one of the concrete </w:t>
            </w:r>
            <w:r w:rsidRPr="00FC09B7">
              <w:rPr>
                <w:i/>
                <w:noProof w:val="0"/>
                <w:lang w:val="en-GB"/>
              </w:rPr>
              <w:t>UInteger</w:t>
            </w:r>
            <w:r w:rsidRPr="00FC09B7">
              <w:rPr>
                <w:noProof w:val="0"/>
                <w:lang w:val="en-GB"/>
              </w:rPr>
              <w:t xml:space="preserve"> </w:t>
            </w:r>
            <w:r w:rsidRPr="00FC09B7">
              <w:rPr>
                <w:i/>
                <w:noProof w:val="0"/>
                <w:lang w:val="en-GB"/>
              </w:rPr>
              <w:t>DataTypes</w:t>
            </w:r>
            <w:r w:rsidRPr="00FC09B7">
              <w:rPr>
                <w:noProof w:val="0"/>
                <w:lang w:val="en-GB"/>
              </w:rPr>
              <w:t xml:space="preserve"> or as</w:t>
            </w:r>
            <w:r w:rsidR="00C7651A" w:rsidRPr="00FC09B7">
              <w:rPr>
                <w:noProof w:val="0"/>
                <w:lang w:val="en-GB"/>
              </w:rPr>
              <w:t xml:space="preserve"> an instance of an </w:t>
            </w:r>
            <w:r w:rsidR="00C7651A" w:rsidRPr="00FC09B7">
              <w:rPr>
                <w:i/>
                <w:noProof w:val="0"/>
                <w:lang w:val="en-GB"/>
              </w:rPr>
              <w:t>OptionSetType</w:t>
            </w:r>
            <w:r w:rsidR="00C7651A" w:rsidRPr="00FC09B7">
              <w:rPr>
                <w:noProof w:val="0"/>
                <w:lang w:val="en-GB"/>
              </w:rPr>
              <w:t xml:space="preserve"> in an</w:t>
            </w:r>
            <w:r w:rsidRPr="00FC09B7">
              <w:rPr>
                <w:noProof w:val="0"/>
                <w:lang w:val="en-GB"/>
              </w:rPr>
              <w:t xml:space="preserve"> </w:t>
            </w:r>
            <w:r w:rsidRPr="00FC09B7">
              <w:rPr>
                <w:i/>
                <w:noProof w:val="0"/>
                <w:lang w:val="en-GB"/>
              </w:rPr>
              <w:t>ExtensionObject</w:t>
            </w:r>
            <w:r w:rsidRPr="00FC09B7">
              <w:rPr>
                <w:noProof w:val="0"/>
                <w:lang w:val="en-GB"/>
              </w:rPr>
              <w:t>.</w:t>
            </w:r>
          </w:p>
        </w:tc>
      </w:tr>
      <w:tr w:rsidR="00832C50" w:rsidRPr="00FC09B7" w14:paraId="12F0B7C4" w14:textId="77777777" w:rsidTr="00CD41D0">
        <w:trPr>
          <w:trHeight w:val="170"/>
          <w:jc w:val="center"/>
        </w:trPr>
        <w:tc>
          <w:tcPr>
            <w:tcW w:w="1709" w:type="dxa"/>
            <w:tcBorders>
              <w:top w:val="single" w:sz="4" w:space="0" w:color="auto"/>
              <w:left w:val="single" w:sz="4" w:space="0" w:color="auto"/>
              <w:bottom w:val="single" w:sz="4" w:space="0" w:color="auto"/>
              <w:right w:val="single" w:sz="4" w:space="0" w:color="auto"/>
            </w:tcBorders>
            <w:shd w:val="clear" w:color="auto" w:fill="auto"/>
          </w:tcPr>
          <w:p w14:paraId="56E4A83F" w14:textId="77777777" w:rsidR="00832C50" w:rsidRPr="00FC09B7" w:rsidRDefault="00832C50" w:rsidP="00CD41D0">
            <w:pPr>
              <w:pStyle w:val="TableText"/>
              <w:keepNext w:val="0"/>
              <w:rPr>
                <w:noProof w:val="0"/>
                <w:lang w:val="en-GB"/>
              </w:rPr>
            </w:pPr>
            <w:r w:rsidRPr="00FC09B7">
              <w:rPr>
                <w:noProof w:val="0"/>
                <w:lang w:val="en-GB"/>
              </w:rPr>
              <w:tab/>
              <w:t>dataType</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1D17677C" w14:textId="77777777" w:rsidR="00832C50" w:rsidRPr="00FC09B7" w:rsidRDefault="00832C50" w:rsidP="00CD41D0">
            <w:pPr>
              <w:pStyle w:val="TableText"/>
              <w:keepNext w:val="0"/>
              <w:rPr>
                <w:noProof w:val="0"/>
                <w:lang w:val="en-GB"/>
              </w:rPr>
            </w:pPr>
            <w:r w:rsidRPr="00FC09B7">
              <w:rPr>
                <w:noProof w:val="0"/>
                <w:lang w:val="en-GB"/>
              </w:rPr>
              <w:t>NodeId</w:t>
            </w:r>
          </w:p>
        </w:tc>
        <w:tc>
          <w:tcPr>
            <w:tcW w:w="5819" w:type="dxa"/>
            <w:tcBorders>
              <w:top w:val="single" w:sz="4" w:space="0" w:color="auto"/>
              <w:left w:val="single" w:sz="4" w:space="0" w:color="auto"/>
              <w:bottom w:val="single" w:sz="4" w:space="0" w:color="auto"/>
              <w:right w:val="single" w:sz="4" w:space="0" w:color="auto"/>
            </w:tcBorders>
            <w:shd w:val="clear" w:color="auto" w:fill="auto"/>
          </w:tcPr>
          <w:p w14:paraId="25E9B76C" w14:textId="77777777" w:rsidR="00832C50" w:rsidRPr="00FC09B7" w:rsidRDefault="00832C50" w:rsidP="00CD41D0">
            <w:pPr>
              <w:pStyle w:val="TableText"/>
              <w:keepNext w:val="0"/>
              <w:rPr>
                <w:noProof w:val="0"/>
                <w:lang w:val="en-GB"/>
              </w:rPr>
            </w:pPr>
            <w:r w:rsidRPr="00FC09B7">
              <w:rPr>
                <w:noProof w:val="0"/>
                <w:lang w:val="en-GB"/>
              </w:rPr>
              <w:t xml:space="preserve">The </w:t>
            </w:r>
            <w:r w:rsidRPr="00FC09B7">
              <w:rPr>
                <w:i/>
                <w:noProof w:val="0"/>
                <w:lang w:val="en-GB"/>
              </w:rPr>
              <w:t>NodeId</w:t>
            </w:r>
            <w:r w:rsidRPr="00FC09B7">
              <w:rPr>
                <w:noProof w:val="0"/>
                <w:lang w:val="en-GB"/>
              </w:rPr>
              <w:t xml:space="preserve"> of the </w:t>
            </w:r>
            <w:r w:rsidRPr="00FC09B7">
              <w:rPr>
                <w:i/>
                <w:noProof w:val="0"/>
                <w:lang w:val="en-GB"/>
              </w:rPr>
              <w:t>DataType</w:t>
            </w:r>
            <w:r w:rsidRPr="00FC09B7">
              <w:rPr>
                <w:noProof w:val="0"/>
                <w:lang w:val="en-GB"/>
              </w:rPr>
              <w:t xml:space="preserve"> of this field. </w:t>
            </w:r>
          </w:p>
          <w:p w14:paraId="122E66A1" w14:textId="77777777" w:rsidR="00832C50" w:rsidRPr="00FC09B7" w:rsidRDefault="00832C50" w:rsidP="00CD41D0">
            <w:pPr>
              <w:pStyle w:val="TableText"/>
              <w:keepNext w:val="0"/>
              <w:rPr>
                <w:noProof w:val="0"/>
                <w:lang w:val="en-GB"/>
              </w:rPr>
            </w:pPr>
            <w:r w:rsidRPr="00FC09B7">
              <w:rPr>
                <w:noProof w:val="0"/>
                <w:lang w:val="en-GB"/>
              </w:rPr>
              <w:lastRenderedPageBreak/>
              <w:t xml:space="preserve">If the </w:t>
            </w:r>
            <w:r w:rsidRPr="00FC09B7">
              <w:rPr>
                <w:i/>
                <w:noProof w:val="0"/>
                <w:lang w:val="en-GB"/>
              </w:rPr>
              <w:t>DataType</w:t>
            </w:r>
            <w:r w:rsidRPr="00FC09B7">
              <w:rPr>
                <w:noProof w:val="0"/>
                <w:lang w:val="en-GB"/>
              </w:rPr>
              <w:t xml:space="preserve"> is an </w:t>
            </w:r>
            <w:r w:rsidRPr="00FC09B7">
              <w:rPr>
                <w:i/>
                <w:noProof w:val="0"/>
                <w:lang w:val="en-GB"/>
              </w:rPr>
              <w:t>Enumeration</w:t>
            </w:r>
            <w:r w:rsidRPr="00FC09B7">
              <w:rPr>
                <w:noProof w:val="0"/>
                <w:lang w:val="en-GB"/>
              </w:rPr>
              <w:t xml:space="preserve"> or an </w:t>
            </w:r>
            <w:r w:rsidRPr="00FC09B7">
              <w:rPr>
                <w:i/>
                <w:noProof w:val="0"/>
                <w:lang w:val="en-GB"/>
              </w:rPr>
              <w:t>OptionSet</w:t>
            </w:r>
            <w:r w:rsidRPr="00FC09B7">
              <w:rPr>
                <w:noProof w:val="0"/>
                <w:lang w:val="en-GB"/>
              </w:rPr>
              <w:t xml:space="preserve">, the semantic of the </w:t>
            </w:r>
            <w:r w:rsidRPr="00FC09B7">
              <w:rPr>
                <w:i/>
                <w:noProof w:val="0"/>
                <w:lang w:val="en-GB"/>
              </w:rPr>
              <w:t>Enumeration DataType</w:t>
            </w:r>
            <w:r w:rsidRPr="00FC09B7">
              <w:rPr>
                <w:noProof w:val="0"/>
                <w:lang w:val="en-GB"/>
              </w:rPr>
              <w:t xml:space="preserve"> is provided through the </w:t>
            </w:r>
            <w:r w:rsidRPr="00FC09B7">
              <w:rPr>
                <w:i/>
                <w:noProof w:val="0"/>
                <w:lang w:val="en-GB"/>
              </w:rPr>
              <w:t>enumDataTypes</w:t>
            </w:r>
            <w:r w:rsidRPr="00FC09B7">
              <w:rPr>
                <w:noProof w:val="0"/>
                <w:lang w:val="en-GB"/>
              </w:rPr>
              <w:t xml:space="preserve"> field of the </w:t>
            </w:r>
            <w:r w:rsidRPr="00FC09B7">
              <w:rPr>
                <w:i/>
                <w:noProof w:val="0"/>
                <w:lang w:val="en-GB"/>
              </w:rPr>
              <w:t>DataSetMetaData</w:t>
            </w:r>
            <w:r w:rsidRPr="00FC09B7">
              <w:rPr>
                <w:noProof w:val="0"/>
                <w:lang w:val="en-GB"/>
              </w:rPr>
              <w:t>.</w:t>
            </w:r>
          </w:p>
          <w:p w14:paraId="1923F167" w14:textId="77777777" w:rsidR="00832C50" w:rsidRPr="00FC09B7" w:rsidRDefault="00832C50" w:rsidP="00CD41D0">
            <w:pPr>
              <w:pStyle w:val="TableText"/>
              <w:keepNext w:val="0"/>
              <w:rPr>
                <w:noProof w:val="0"/>
                <w:lang w:val="en-GB"/>
              </w:rPr>
            </w:pPr>
            <w:r w:rsidRPr="00FC09B7">
              <w:rPr>
                <w:noProof w:val="0"/>
                <w:lang w:val="en-GB"/>
              </w:rPr>
              <w:t xml:space="preserve">If the </w:t>
            </w:r>
            <w:r w:rsidRPr="00FC09B7">
              <w:rPr>
                <w:i/>
                <w:noProof w:val="0"/>
                <w:lang w:val="en-GB"/>
              </w:rPr>
              <w:t>DataType</w:t>
            </w:r>
            <w:r w:rsidRPr="00FC09B7">
              <w:rPr>
                <w:noProof w:val="0"/>
                <w:lang w:val="en-GB"/>
              </w:rPr>
              <w:t xml:space="preserve"> is a </w:t>
            </w:r>
            <w:r w:rsidRPr="00FC09B7">
              <w:rPr>
                <w:i/>
                <w:noProof w:val="0"/>
                <w:lang w:val="en-GB"/>
              </w:rPr>
              <w:t>Structure</w:t>
            </w:r>
            <w:r w:rsidRPr="00FC09B7">
              <w:rPr>
                <w:noProof w:val="0"/>
                <w:lang w:val="en-GB"/>
              </w:rPr>
              <w:t xml:space="preserve"> or </w:t>
            </w:r>
            <w:r w:rsidRPr="00FC09B7">
              <w:rPr>
                <w:i/>
                <w:noProof w:val="0"/>
                <w:lang w:val="en-GB"/>
              </w:rPr>
              <w:t>Union</w:t>
            </w:r>
            <w:r w:rsidRPr="00FC09B7">
              <w:rPr>
                <w:noProof w:val="0"/>
                <w:lang w:val="en-GB"/>
              </w:rPr>
              <w:t xml:space="preserve">, the encoding and decoding description of the </w:t>
            </w:r>
            <w:r w:rsidRPr="00FC09B7">
              <w:rPr>
                <w:i/>
                <w:noProof w:val="0"/>
                <w:lang w:val="en-GB"/>
              </w:rPr>
              <w:t>Structure DataType</w:t>
            </w:r>
            <w:r w:rsidRPr="00FC09B7">
              <w:rPr>
                <w:noProof w:val="0"/>
                <w:lang w:val="en-GB"/>
              </w:rPr>
              <w:t xml:space="preserve"> is provided through the </w:t>
            </w:r>
            <w:r w:rsidRPr="00FC09B7">
              <w:rPr>
                <w:i/>
                <w:noProof w:val="0"/>
                <w:lang w:val="en-GB"/>
              </w:rPr>
              <w:t>structureDataTypes</w:t>
            </w:r>
            <w:r w:rsidRPr="00FC09B7">
              <w:rPr>
                <w:noProof w:val="0"/>
                <w:lang w:val="en-GB"/>
              </w:rPr>
              <w:t xml:space="preserve"> field of the </w:t>
            </w:r>
            <w:r w:rsidRPr="00FC09B7">
              <w:rPr>
                <w:i/>
                <w:noProof w:val="0"/>
                <w:lang w:val="en-GB"/>
              </w:rPr>
              <w:t>DataSetMetaData</w:t>
            </w:r>
            <w:r w:rsidRPr="00FC09B7">
              <w:rPr>
                <w:noProof w:val="0"/>
                <w:lang w:val="en-GB"/>
              </w:rPr>
              <w:t>.</w:t>
            </w:r>
          </w:p>
        </w:tc>
      </w:tr>
      <w:tr w:rsidR="00832C50" w:rsidRPr="00FC09B7" w14:paraId="22226708" w14:textId="77777777" w:rsidTr="00CD41D0">
        <w:trPr>
          <w:trHeight w:val="170"/>
          <w:jc w:val="center"/>
        </w:trPr>
        <w:tc>
          <w:tcPr>
            <w:tcW w:w="1709" w:type="dxa"/>
            <w:tcBorders>
              <w:top w:val="single" w:sz="4" w:space="0" w:color="auto"/>
              <w:left w:val="single" w:sz="4" w:space="0" w:color="auto"/>
              <w:bottom w:val="single" w:sz="4" w:space="0" w:color="auto"/>
              <w:right w:val="single" w:sz="4" w:space="0" w:color="auto"/>
            </w:tcBorders>
            <w:shd w:val="clear" w:color="auto" w:fill="auto"/>
          </w:tcPr>
          <w:p w14:paraId="37C68849" w14:textId="77777777" w:rsidR="00832C50" w:rsidRPr="00FC09B7" w:rsidRDefault="00832C50" w:rsidP="00CD41D0">
            <w:pPr>
              <w:pStyle w:val="TableText"/>
              <w:keepNext w:val="0"/>
              <w:rPr>
                <w:noProof w:val="0"/>
                <w:lang w:val="en-GB"/>
              </w:rPr>
            </w:pPr>
            <w:r w:rsidRPr="00FC09B7">
              <w:rPr>
                <w:noProof w:val="0"/>
                <w:lang w:val="en-GB"/>
              </w:rPr>
              <w:lastRenderedPageBreak/>
              <w:tab/>
              <w:t>valueRank</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56672731" w14:textId="77777777" w:rsidR="00832C50" w:rsidRPr="00FC09B7" w:rsidRDefault="00832C50" w:rsidP="00CD41D0">
            <w:pPr>
              <w:pStyle w:val="TableText"/>
              <w:keepNext w:val="0"/>
              <w:rPr>
                <w:noProof w:val="0"/>
                <w:lang w:val="en-GB"/>
              </w:rPr>
            </w:pPr>
            <w:r w:rsidRPr="00FC09B7">
              <w:rPr>
                <w:noProof w:val="0"/>
                <w:lang w:val="en-GB"/>
              </w:rPr>
              <w:t>Int32</w:t>
            </w:r>
          </w:p>
        </w:tc>
        <w:tc>
          <w:tcPr>
            <w:tcW w:w="5819" w:type="dxa"/>
            <w:tcBorders>
              <w:top w:val="single" w:sz="4" w:space="0" w:color="auto"/>
              <w:left w:val="single" w:sz="4" w:space="0" w:color="auto"/>
              <w:bottom w:val="single" w:sz="4" w:space="0" w:color="auto"/>
              <w:right w:val="single" w:sz="4" w:space="0" w:color="auto"/>
            </w:tcBorders>
            <w:shd w:val="clear" w:color="auto" w:fill="auto"/>
          </w:tcPr>
          <w:p w14:paraId="4E57785D" w14:textId="77777777" w:rsidR="00832C50" w:rsidRPr="00FC09B7" w:rsidRDefault="00832C50" w:rsidP="00CD41D0">
            <w:pPr>
              <w:pStyle w:val="TableTextWithTabs"/>
              <w:keepNext w:val="0"/>
              <w:rPr>
                <w:noProof w:val="0"/>
                <w:lang w:val="en-GB"/>
              </w:rPr>
            </w:pPr>
            <w:r w:rsidRPr="00FC09B7">
              <w:rPr>
                <w:noProof w:val="0"/>
                <w:lang w:val="en-GB"/>
              </w:rPr>
              <w:t xml:space="preserve">Indicates whether the </w:t>
            </w:r>
            <w:r w:rsidRPr="00FC09B7">
              <w:rPr>
                <w:i/>
                <w:noProof w:val="0"/>
                <w:lang w:val="en-GB"/>
              </w:rPr>
              <w:t>dataType</w:t>
            </w:r>
            <w:r w:rsidRPr="00FC09B7">
              <w:rPr>
                <w:noProof w:val="0"/>
                <w:lang w:val="en-GB"/>
              </w:rPr>
              <w:t xml:space="preserve"> is an array and how many dimensions the array has.</w:t>
            </w:r>
          </w:p>
          <w:p w14:paraId="0CB16167" w14:textId="77777777" w:rsidR="00832C50" w:rsidRPr="00FC09B7" w:rsidRDefault="00832C50" w:rsidP="00CD41D0">
            <w:pPr>
              <w:pStyle w:val="TableTextWithTabs"/>
              <w:keepNext w:val="0"/>
              <w:rPr>
                <w:noProof w:val="0"/>
                <w:lang w:val="en-GB"/>
              </w:rPr>
            </w:pPr>
            <w:r w:rsidRPr="00FC09B7">
              <w:rPr>
                <w:noProof w:val="0"/>
                <w:lang w:val="en-GB"/>
              </w:rPr>
              <w:t>It may have the following values:</w:t>
            </w:r>
          </w:p>
          <w:p w14:paraId="0BF26930" w14:textId="77777777" w:rsidR="00832C50" w:rsidRPr="00FC09B7" w:rsidRDefault="00832C50" w:rsidP="00CD41D0">
            <w:pPr>
              <w:pStyle w:val="TableTextWithTabs"/>
              <w:keepNext w:val="0"/>
              <w:rPr>
                <w:noProof w:val="0"/>
                <w:lang w:val="en-GB"/>
              </w:rPr>
            </w:pPr>
            <w:r w:rsidRPr="00FC09B7">
              <w:rPr>
                <w:rStyle w:val="VARIABLE"/>
                <w:noProof w:val="0"/>
                <w:lang w:val="en-GB"/>
              </w:rPr>
              <w:t>n</w:t>
            </w:r>
            <w:r w:rsidRPr="00FC09B7">
              <w:rPr>
                <w:noProof w:val="0"/>
                <w:lang w:val="en-GB"/>
              </w:rPr>
              <w:t xml:space="preserve"> &gt; 1: the </w:t>
            </w:r>
            <w:r w:rsidRPr="00FC09B7">
              <w:rPr>
                <w:i/>
                <w:noProof w:val="0"/>
                <w:lang w:val="en-GB"/>
              </w:rPr>
              <w:t>dataType</w:t>
            </w:r>
            <w:r w:rsidRPr="00FC09B7">
              <w:rPr>
                <w:noProof w:val="0"/>
                <w:lang w:val="en-GB"/>
              </w:rPr>
              <w:t xml:space="preserve"> is an array with the specified number of dimensions.</w:t>
            </w:r>
          </w:p>
          <w:p w14:paraId="6DBA15D3" w14:textId="77777777" w:rsidR="00832C50" w:rsidRPr="00FC09B7" w:rsidRDefault="00832C50" w:rsidP="00CD41D0">
            <w:pPr>
              <w:pStyle w:val="TableTextWithTabs"/>
              <w:keepNext w:val="0"/>
              <w:rPr>
                <w:noProof w:val="0"/>
                <w:lang w:val="en-GB"/>
              </w:rPr>
            </w:pPr>
            <w:r w:rsidRPr="00FC09B7">
              <w:rPr>
                <w:noProof w:val="0"/>
                <w:lang w:val="en-GB"/>
              </w:rPr>
              <w:t xml:space="preserve">OneDimension (1): The </w:t>
            </w:r>
            <w:r w:rsidRPr="00FC09B7">
              <w:rPr>
                <w:i/>
                <w:noProof w:val="0"/>
                <w:lang w:val="en-GB"/>
              </w:rPr>
              <w:t>dataType</w:t>
            </w:r>
            <w:r w:rsidRPr="00FC09B7">
              <w:rPr>
                <w:noProof w:val="0"/>
                <w:lang w:val="en-GB"/>
              </w:rPr>
              <w:t xml:space="preserve"> is an array with one dimension.</w:t>
            </w:r>
          </w:p>
          <w:p w14:paraId="16E4331F" w14:textId="77777777" w:rsidR="00832C50" w:rsidRPr="00FC09B7" w:rsidRDefault="00832C50" w:rsidP="00CD41D0">
            <w:pPr>
              <w:pStyle w:val="TableTextWithTabs"/>
              <w:keepNext w:val="0"/>
              <w:rPr>
                <w:noProof w:val="0"/>
                <w:lang w:val="en-GB"/>
              </w:rPr>
            </w:pPr>
            <w:r w:rsidRPr="00FC09B7">
              <w:rPr>
                <w:noProof w:val="0"/>
                <w:lang w:val="en-GB"/>
              </w:rPr>
              <w:t xml:space="preserve">OneOrMoreDimensions (0): The </w:t>
            </w:r>
            <w:r w:rsidRPr="00FC09B7">
              <w:rPr>
                <w:i/>
                <w:noProof w:val="0"/>
                <w:lang w:val="en-GB"/>
              </w:rPr>
              <w:t>dataType</w:t>
            </w:r>
            <w:r w:rsidRPr="00FC09B7">
              <w:rPr>
                <w:noProof w:val="0"/>
                <w:lang w:val="en-GB"/>
              </w:rPr>
              <w:t xml:space="preserve"> is an array with one or more dimensions.</w:t>
            </w:r>
          </w:p>
          <w:p w14:paraId="4B89DC4A" w14:textId="77777777" w:rsidR="00832C50" w:rsidRPr="00FC09B7" w:rsidRDefault="00832C50" w:rsidP="00CD41D0">
            <w:pPr>
              <w:pStyle w:val="TableTextWithTabs"/>
              <w:keepNext w:val="0"/>
              <w:rPr>
                <w:noProof w:val="0"/>
                <w:lang w:val="en-GB"/>
              </w:rPr>
            </w:pPr>
            <w:r w:rsidRPr="00FC09B7">
              <w:rPr>
                <w:noProof w:val="0"/>
                <w:lang w:val="en-GB"/>
              </w:rPr>
              <w:t>Scalar (</w:t>
            </w:r>
            <w:r w:rsidRPr="00FC09B7">
              <w:rPr>
                <w:rFonts w:cs="Arial"/>
                <w:noProof w:val="0"/>
                <w:lang w:val="en-GB"/>
              </w:rPr>
              <w:t>−</w:t>
            </w:r>
            <w:r w:rsidRPr="00FC09B7">
              <w:rPr>
                <w:noProof w:val="0"/>
                <w:lang w:val="en-GB"/>
              </w:rPr>
              <w:t xml:space="preserve">1): The </w:t>
            </w:r>
            <w:r w:rsidRPr="00FC09B7">
              <w:rPr>
                <w:i/>
                <w:noProof w:val="0"/>
                <w:lang w:val="en-GB"/>
              </w:rPr>
              <w:t>dataType</w:t>
            </w:r>
            <w:r w:rsidRPr="00FC09B7">
              <w:rPr>
                <w:noProof w:val="0"/>
                <w:lang w:val="en-GB"/>
              </w:rPr>
              <w:t xml:space="preserve"> is not an array.</w:t>
            </w:r>
          </w:p>
          <w:p w14:paraId="02D4ED49" w14:textId="77777777" w:rsidR="00832C50" w:rsidRPr="00FC09B7" w:rsidRDefault="00832C50" w:rsidP="00CD41D0">
            <w:pPr>
              <w:pStyle w:val="TableTextWithTabs"/>
              <w:keepNext w:val="0"/>
              <w:rPr>
                <w:noProof w:val="0"/>
                <w:lang w:val="en-GB"/>
              </w:rPr>
            </w:pPr>
            <w:r w:rsidRPr="00FC09B7">
              <w:rPr>
                <w:noProof w:val="0"/>
                <w:lang w:val="en-GB"/>
              </w:rPr>
              <w:t>Any (</w:t>
            </w:r>
            <w:r w:rsidRPr="00FC09B7">
              <w:rPr>
                <w:rFonts w:cs="Arial"/>
                <w:noProof w:val="0"/>
                <w:lang w:val="en-GB"/>
              </w:rPr>
              <w:t>−</w:t>
            </w:r>
            <w:r w:rsidRPr="00FC09B7">
              <w:rPr>
                <w:noProof w:val="0"/>
                <w:lang w:val="en-GB"/>
              </w:rPr>
              <w:t xml:space="preserve">2): The </w:t>
            </w:r>
            <w:r w:rsidRPr="00FC09B7">
              <w:rPr>
                <w:i/>
                <w:noProof w:val="0"/>
                <w:lang w:val="en-GB"/>
              </w:rPr>
              <w:t>dataType</w:t>
            </w:r>
            <w:r w:rsidRPr="00FC09B7">
              <w:rPr>
                <w:noProof w:val="0"/>
                <w:lang w:val="en-GB"/>
              </w:rPr>
              <w:t xml:space="preserve"> can be a scalar or an array with any number of dimensions.</w:t>
            </w:r>
          </w:p>
          <w:p w14:paraId="3D9FBA4C" w14:textId="77777777" w:rsidR="00832C50" w:rsidRPr="00FC09B7" w:rsidRDefault="00832C50" w:rsidP="00CD41D0">
            <w:pPr>
              <w:pStyle w:val="TableTextWithTabs"/>
              <w:keepNext w:val="0"/>
              <w:rPr>
                <w:noProof w:val="0"/>
                <w:lang w:val="en-GB"/>
              </w:rPr>
            </w:pPr>
            <w:r w:rsidRPr="00FC09B7">
              <w:rPr>
                <w:noProof w:val="0"/>
                <w:lang w:val="en-GB"/>
              </w:rPr>
              <w:t>ScalarOrOneDimension (</w:t>
            </w:r>
            <w:r w:rsidRPr="00FC09B7">
              <w:rPr>
                <w:rFonts w:cs="Arial"/>
                <w:noProof w:val="0"/>
                <w:lang w:val="en-GB"/>
              </w:rPr>
              <w:t>−</w:t>
            </w:r>
            <w:r w:rsidRPr="00FC09B7">
              <w:rPr>
                <w:noProof w:val="0"/>
                <w:lang w:val="en-GB"/>
              </w:rPr>
              <w:t xml:space="preserve">3): The </w:t>
            </w:r>
            <w:r w:rsidRPr="00FC09B7">
              <w:rPr>
                <w:i/>
                <w:noProof w:val="0"/>
                <w:lang w:val="en-GB"/>
              </w:rPr>
              <w:t>dataType</w:t>
            </w:r>
            <w:r w:rsidRPr="00FC09B7">
              <w:rPr>
                <w:noProof w:val="0"/>
                <w:lang w:val="en-GB"/>
              </w:rPr>
              <w:t xml:space="preserve"> can be a scalar or a one dimensional array.</w:t>
            </w:r>
          </w:p>
          <w:p w14:paraId="33BAD8F8" w14:textId="77777777" w:rsidR="00832C50" w:rsidRPr="00FC09B7" w:rsidRDefault="00832C50" w:rsidP="00CD41D0">
            <w:pPr>
              <w:pStyle w:val="TableText"/>
              <w:keepNext w:val="0"/>
              <w:rPr>
                <w:noProof w:val="0"/>
                <w:lang w:val="en-GB"/>
              </w:rPr>
            </w:pPr>
            <w:r w:rsidRPr="00FC09B7">
              <w:rPr>
                <w:noProof w:val="0"/>
                <w:lang w:val="en-GB"/>
              </w:rPr>
              <w:t xml:space="preserve">NOTE All </w:t>
            </w:r>
            <w:r w:rsidRPr="00FC09B7">
              <w:rPr>
                <w:i/>
                <w:noProof w:val="0"/>
                <w:lang w:val="en-GB"/>
              </w:rPr>
              <w:t>DataTypes</w:t>
            </w:r>
            <w:r w:rsidRPr="00FC09B7">
              <w:rPr>
                <w:noProof w:val="0"/>
                <w:lang w:val="en-GB"/>
              </w:rPr>
              <w:t xml:space="preserve"> are considered to be scalar, even if they have array-like semantics like </w:t>
            </w:r>
            <w:r w:rsidRPr="00FC09B7">
              <w:rPr>
                <w:i/>
                <w:noProof w:val="0"/>
                <w:lang w:val="en-GB"/>
              </w:rPr>
              <w:t>ByteString</w:t>
            </w:r>
            <w:r w:rsidRPr="00FC09B7">
              <w:rPr>
                <w:noProof w:val="0"/>
                <w:lang w:val="en-GB"/>
              </w:rPr>
              <w:t xml:space="preserve"> and </w:t>
            </w:r>
            <w:r w:rsidRPr="00FC09B7">
              <w:rPr>
                <w:i/>
                <w:noProof w:val="0"/>
                <w:lang w:val="en-GB"/>
              </w:rPr>
              <w:t>String</w:t>
            </w:r>
            <w:r w:rsidRPr="00FC09B7">
              <w:rPr>
                <w:noProof w:val="0"/>
                <w:lang w:val="en-GB"/>
              </w:rPr>
              <w:t>.</w:t>
            </w:r>
          </w:p>
        </w:tc>
      </w:tr>
      <w:tr w:rsidR="00832C50" w:rsidRPr="00FC09B7" w14:paraId="3970E77F" w14:textId="77777777" w:rsidTr="00CD41D0">
        <w:trPr>
          <w:trHeight w:val="170"/>
          <w:jc w:val="center"/>
        </w:trPr>
        <w:tc>
          <w:tcPr>
            <w:tcW w:w="1709" w:type="dxa"/>
            <w:tcBorders>
              <w:top w:val="single" w:sz="4" w:space="0" w:color="auto"/>
              <w:left w:val="single" w:sz="4" w:space="0" w:color="auto"/>
              <w:bottom w:val="single" w:sz="4" w:space="0" w:color="auto"/>
              <w:right w:val="single" w:sz="4" w:space="0" w:color="auto"/>
            </w:tcBorders>
            <w:shd w:val="clear" w:color="auto" w:fill="auto"/>
          </w:tcPr>
          <w:p w14:paraId="1CD75595" w14:textId="73DAEE5C" w:rsidR="00832C50" w:rsidRPr="00FC09B7" w:rsidRDefault="00832C50" w:rsidP="00CD41D0">
            <w:pPr>
              <w:pStyle w:val="TableText"/>
              <w:keepLines/>
              <w:rPr>
                <w:noProof w:val="0"/>
                <w:lang w:val="en-GB"/>
              </w:rPr>
            </w:pPr>
            <w:r w:rsidRPr="00FC09B7">
              <w:rPr>
                <w:noProof w:val="0"/>
                <w:lang w:val="en-GB"/>
              </w:rPr>
              <w:tab/>
            </w:r>
            <w:r w:rsidRPr="00FC09B7">
              <w:rPr>
                <w:lang w:val="en-GB"/>
              </w:rPr>
              <w:t>arrayDimensions</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0BFAE709" w14:textId="404ABE04" w:rsidR="00832C50" w:rsidRPr="00FC09B7" w:rsidRDefault="00832C50" w:rsidP="00CD41D0">
            <w:pPr>
              <w:pStyle w:val="TableText"/>
              <w:keepLines/>
              <w:rPr>
                <w:noProof w:val="0"/>
                <w:lang w:val="en-GB"/>
              </w:rPr>
            </w:pPr>
            <w:r w:rsidRPr="00FC09B7">
              <w:rPr>
                <w:noProof w:val="0"/>
                <w:lang w:val="en-GB"/>
              </w:rPr>
              <w:t>UInt32</w:t>
            </w:r>
            <w:r w:rsidR="00D85DDE">
              <w:rPr>
                <w:noProof w:val="0"/>
                <w:lang w:val="en-GB"/>
              </w:rPr>
              <w:t>[]</w:t>
            </w:r>
          </w:p>
        </w:tc>
        <w:tc>
          <w:tcPr>
            <w:tcW w:w="5819" w:type="dxa"/>
            <w:tcBorders>
              <w:top w:val="single" w:sz="4" w:space="0" w:color="auto"/>
              <w:left w:val="single" w:sz="4" w:space="0" w:color="auto"/>
              <w:bottom w:val="single" w:sz="4" w:space="0" w:color="auto"/>
              <w:right w:val="single" w:sz="4" w:space="0" w:color="auto"/>
            </w:tcBorders>
            <w:shd w:val="clear" w:color="auto" w:fill="auto"/>
          </w:tcPr>
          <w:p w14:paraId="466C6E08" w14:textId="77777777" w:rsidR="00832C50" w:rsidRPr="00FC09B7" w:rsidRDefault="00832C50" w:rsidP="00832C50">
            <w:pPr>
              <w:pStyle w:val="TableTextWithTabs"/>
              <w:rPr>
                <w:rFonts w:eastAsiaTheme="minorHAnsi"/>
                <w:szCs w:val="16"/>
                <w:lang w:val="en-GB"/>
              </w:rPr>
            </w:pPr>
            <w:r w:rsidRPr="00FC09B7">
              <w:rPr>
                <w:lang w:val="en-GB"/>
              </w:rPr>
              <w:t>This field specifies the maximum supported length of each dimension. If the maximum is unknown the value shall be 0.</w:t>
            </w:r>
          </w:p>
          <w:p w14:paraId="48C5FACD" w14:textId="77777777" w:rsidR="00832C50" w:rsidRPr="00FC09B7" w:rsidRDefault="00832C50" w:rsidP="00832C50">
            <w:pPr>
              <w:pStyle w:val="TableTextWithTabs"/>
              <w:rPr>
                <w:sz w:val="20"/>
                <w:lang w:val="en-GB"/>
              </w:rPr>
            </w:pPr>
            <w:r w:rsidRPr="00FC09B7">
              <w:rPr>
                <w:lang w:val="en-GB"/>
              </w:rPr>
              <w:t>The number of elements shall be equal to the value of the v</w:t>
            </w:r>
            <w:r w:rsidRPr="00FC09B7">
              <w:rPr>
                <w:i/>
                <w:iCs/>
                <w:lang w:val="en-GB"/>
              </w:rPr>
              <w:t>alueRank</w:t>
            </w:r>
            <w:r w:rsidRPr="00FC09B7">
              <w:rPr>
                <w:lang w:val="en-GB"/>
              </w:rPr>
              <w:t xml:space="preserve"> </w:t>
            </w:r>
            <w:r w:rsidRPr="00FC09B7">
              <w:rPr>
                <w:i/>
                <w:iCs/>
                <w:lang w:val="en-GB"/>
              </w:rPr>
              <w:t>field</w:t>
            </w:r>
            <w:r w:rsidRPr="00FC09B7">
              <w:rPr>
                <w:lang w:val="en-GB"/>
              </w:rPr>
              <w:t>. This field shall be null if v</w:t>
            </w:r>
            <w:r w:rsidRPr="00FC09B7">
              <w:rPr>
                <w:i/>
                <w:iCs/>
                <w:lang w:val="en-GB"/>
              </w:rPr>
              <w:t>alueRank</w:t>
            </w:r>
            <w:r w:rsidRPr="00FC09B7">
              <w:rPr>
                <w:lang w:val="en-GB"/>
              </w:rPr>
              <w:t xml:space="preserve"> ≤ 0.</w:t>
            </w:r>
          </w:p>
          <w:p w14:paraId="4E4B4A5E" w14:textId="5FC3691E" w:rsidR="00832C50" w:rsidRPr="00FC09B7" w:rsidRDefault="00832C50" w:rsidP="00832C50">
            <w:pPr>
              <w:pStyle w:val="TableText"/>
              <w:keepLines/>
              <w:rPr>
                <w:noProof w:val="0"/>
                <w:lang w:val="en-GB"/>
              </w:rPr>
            </w:pPr>
            <w:r w:rsidRPr="00FC09B7">
              <w:rPr>
                <w:lang w:val="en-GB"/>
              </w:rPr>
              <w:t>The maximum number of elements of an array transferred on the wire is 2147483647 (max Int32).</w:t>
            </w:r>
            <w:r w:rsidR="00F64A6C" w:rsidRPr="00FC09B7">
              <w:rPr>
                <w:lang w:val="en-GB"/>
              </w:rPr>
              <w:t xml:space="preserve"> It is the total number of elements in all dimensions based on the UA Binary encoding rules for arrays.</w:t>
            </w:r>
          </w:p>
        </w:tc>
      </w:tr>
      <w:tr w:rsidR="00832C50" w:rsidRPr="00FC09B7" w14:paraId="2604A704" w14:textId="77777777" w:rsidTr="00CD41D0">
        <w:trPr>
          <w:trHeight w:val="170"/>
          <w:jc w:val="center"/>
        </w:trPr>
        <w:tc>
          <w:tcPr>
            <w:tcW w:w="1709" w:type="dxa"/>
            <w:tcBorders>
              <w:top w:val="single" w:sz="4" w:space="0" w:color="auto"/>
              <w:left w:val="single" w:sz="4" w:space="0" w:color="auto"/>
              <w:bottom w:val="single" w:sz="4" w:space="0" w:color="auto"/>
              <w:right w:val="single" w:sz="4" w:space="0" w:color="auto"/>
            </w:tcBorders>
            <w:shd w:val="clear" w:color="auto" w:fill="auto"/>
          </w:tcPr>
          <w:p w14:paraId="0D7C23A8" w14:textId="6A5A35A7" w:rsidR="00832C50" w:rsidRPr="00FC09B7" w:rsidRDefault="00832C50" w:rsidP="00CD41D0">
            <w:pPr>
              <w:pStyle w:val="TableText"/>
              <w:keepLines/>
              <w:rPr>
                <w:noProof w:val="0"/>
                <w:lang w:val="en-GB"/>
              </w:rPr>
            </w:pPr>
            <w:r w:rsidRPr="00FC09B7">
              <w:rPr>
                <w:noProof w:val="0"/>
                <w:lang w:val="en-GB"/>
              </w:rPr>
              <w:tab/>
            </w:r>
            <w:r w:rsidRPr="00FC09B7">
              <w:rPr>
                <w:lang w:val="en-GB"/>
              </w:rPr>
              <w:t>maxStringLength</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6E70AA03" w14:textId="0A37F52B" w:rsidR="00832C50" w:rsidRPr="00FC09B7" w:rsidRDefault="00832C50" w:rsidP="00CD41D0">
            <w:pPr>
              <w:pStyle w:val="TableText"/>
              <w:keepLines/>
              <w:rPr>
                <w:noProof w:val="0"/>
                <w:lang w:val="en-GB"/>
              </w:rPr>
            </w:pPr>
            <w:r w:rsidRPr="00FC09B7">
              <w:rPr>
                <w:noProof w:val="0"/>
                <w:lang w:val="en-GB"/>
              </w:rPr>
              <w:t>UInt32</w:t>
            </w:r>
          </w:p>
        </w:tc>
        <w:tc>
          <w:tcPr>
            <w:tcW w:w="5819" w:type="dxa"/>
            <w:tcBorders>
              <w:top w:val="single" w:sz="4" w:space="0" w:color="auto"/>
              <w:left w:val="single" w:sz="4" w:space="0" w:color="auto"/>
              <w:bottom w:val="single" w:sz="4" w:space="0" w:color="auto"/>
              <w:right w:val="single" w:sz="4" w:space="0" w:color="auto"/>
            </w:tcBorders>
            <w:shd w:val="clear" w:color="auto" w:fill="auto"/>
          </w:tcPr>
          <w:p w14:paraId="20E874FA" w14:textId="77777777" w:rsidR="00832C50" w:rsidRPr="00FC09B7" w:rsidRDefault="00832C50" w:rsidP="00832C50">
            <w:pPr>
              <w:pStyle w:val="TableTextWithTabs"/>
              <w:rPr>
                <w:rFonts w:eastAsiaTheme="minorHAnsi"/>
                <w:szCs w:val="16"/>
                <w:lang w:val="en-GB"/>
              </w:rPr>
            </w:pPr>
            <w:r w:rsidRPr="00FC09B7">
              <w:rPr>
                <w:lang w:val="en-GB"/>
              </w:rPr>
              <w:t xml:space="preserve">If the </w:t>
            </w:r>
            <w:r w:rsidRPr="00FC09B7">
              <w:rPr>
                <w:i/>
                <w:lang w:val="en-GB"/>
              </w:rPr>
              <w:t>dataType</w:t>
            </w:r>
            <w:r w:rsidRPr="00FC09B7">
              <w:rPr>
                <w:lang w:val="en-GB"/>
              </w:rPr>
              <w:t xml:space="preserve"> field is a </w:t>
            </w:r>
            <w:r w:rsidRPr="00FC09B7">
              <w:rPr>
                <w:i/>
                <w:lang w:val="en-GB"/>
              </w:rPr>
              <w:t>String</w:t>
            </w:r>
            <w:r w:rsidRPr="00FC09B7">
              <w:rPr>
                <w:lang w:val="en-GB"/>
              </w:rPr>
              <w:t xml:space="preserve"> or </w:t>
            </w:r>
            <w:r w:rsidRPr="00FC09B7">
              <w:rPr>
                <w:i/>
                <w:lang w:val="en-GB"/>
              </w:rPr>
              <w:t>ByteString</w:t>
            </w:r>
            <w:r w:rsidRPr="00FC09B7">
              <w:rPr>
                <w:lang w:val="en-GB"/>
              </w:rPr>
              <w:t xml:space="preserve"> then this field specifies the maximum supported length. If the maximum is unknown the value shall be 0.</w:t>
            </w:r>
          </w:p>
          <w:p w14:paraId="10DC4B9A" w14:textId="77777777" w:rsidR="00832C50" w:rsidRPr="00FC09B7" w:rsidRDefault="00832C50" w:rsidP="00832C50">
            <w:pPr>
              <w:pStyle w:val="TableTextWithTabs"/>
              <w:rPr>
                <w:sz w:val="20"/>
                <w:lang w:val="en-GB"/>
              </w:rPr>
            </w:pPr>
            <w:r w:rsidRPr="00FC09B7">
              <w:rPr>
                <w:lang w:val="en-GB"/>
              </w:rPr>
              <w:t xml:space="preserve">If the dataType field is not a </w:t>
            </w:r>
            <w:r w:rsidRPr="00FC09B7">
              <w:rPr>
                <w:i/>
                <w:lang w:val="en-GB"/>
              </w:rPr>
              <w:t>String</w:t>
            </w:r>
            <w:r w:rsidRPr="00FC09B7">
              <w:rPr>
                <w:lang w:val="en-GB"/>
              </w:rPr>
              <w:t xml:space="preserve"> or </w:t>
            </w:r>
            <w:r w:rsidRPr="00FC09B7">
              <w:rPr>
                <w:i/>
                <w:lang w:val="en-GB"/>
              </w:rPr>
              <w:t>ByteString</w:t>
            </w:r>
            <w:r w:rsidRPr="00FC09B7">
              <w:rPr>
                <w:lang w:val="en-GB"/>
              </w:rPr>
              <w:t xml:space="preserve"> the value shall be 0.</w:t>
            </w:r>
          </w:p>
          <w:p w14:paraId="733727F4" w14:textId="6E4D0FEF" w:rsidR="00832C50" w:rsidRPr="00FC09B7" w:rsidRDefault="00832C50" w:rsidP="00832C50">
            <w:pPr>
              <w:pStyle w:val="TableTextWithTabs"/>
              <w:keepLines/>
              <w:rPr>
                <w:noProof w:val="0"/>
                <w:lang w:val="en-GB"/>
              </w:rPr>
            </w:pPr>
            <w:r w:rsidRPr="00FC09B7">
              <w:rPr>
                <w:lang w:val="en-GB"/>
              </w:rPr>
              <w:t xml:space="preserve">If the </w:t>
            </w:r>
            <w:r w:rsidRPr="00FC09B7">
              <w:rPr>
                <w:i/>
                <w:lang w:val="en-GB"/>
              </w:rPr>
              <w:t>valueRank</w:t>
            </w:r>
            <w:r w:rsidRPr="00FC09B7">
              <w:rPr>
                <w:lang w:val="en-GB"/>
              </w:rPr>
              <w:t xml:space="preserve"> is greater than 0 this field applies to each element of the array.</w:t>
            </w:r>
          </w:p>
        </w:tc>
      </w:tr>
      <w:tr w:rsidR="00832C50" w:rsidRPr="00FC09B7" w14:paraId="42E22A66" w14:textId="77777777" w:rsidTr="00CD41D0">
        <w:trPr>
          <w:trHeight w:val="170"/>
          <w:jc w:val="center"/>
        </w:trPr>
        <w:tc>
          <w:tcPr>
            <w:tcW w:w="1709" w:type="dxa"/>
            <w:tcBorders>
              <w:top w:val="single" w:sz="4" w:space="0" w:color="auto"/>
              <w:left w:val="single" w:sz="4" w:space="0" w:color="auto"/>
              <w:bottom w:val="single" w:sz="4" w:space="0" w:color="auto"/>
              <w:right w:val="single" w:sz="4" w:space="0" w:color="auto"/>
            </w:tcBorders>
            <w:shd w:val="clear" w:color="auto" w:fill="auto"/>
          </w:tcPr>
          <w:p w14:paraId="3B6DBA78" w14:textId="77777777" w:rsidR="00832C50" w:rsidRPr="00FC09B7" w:rsidRDefault="00832C50" w:rsidP="00CD41D0">
            <w:pPr>
              <w:pStyle w:val="TableText"/>
              <w:keepLines/>
              <w:rPr>
                <w:noProof w:val="0"/>
                <w:lang w:val="en-GB"/>
              </w:rPr>
            </w:pPr>
            <w:r w:rsidRPr="00FC09B7">
              <w:rPr>
                <w:noProof w:val="0"/>
                <w:lang w:val="en-GB"/>
              </w:rPr>
              <w:tab/>
              <w:t>dataSetFieldId</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7B97646F" w14:textId="77777777" w:rsidR="00832C50" w:rsidRPr="00FC09B7" w:rsidRDefault="00832C50" w:rsidP="00CD41D0">
            <w:pPr>
              <w:pStyle w:val="TableText"/>
              <w:keepLines/>
              <w:rPr>
                <w:noProof w:val="0"/>
                <w:lang w:val="en-GB"/>
              </w:rPr>
            </w:pPr>
            <w:r w:rsidRPr="00FC09B7">
              <w:rPr>
                <w:noProof w:val="0"/>
                <w:lang w:val="en-GB"/>
              </w:rPr>
              <w:t>Guid</w:t>
            </w:r>
          </w:p>
        </w:tc>
        <w:tc>
          <w:tcPr>
            <w:tcW w:w="5819" w:type="dxa"/>
            <w:tcBorders>
              <w:top w:val="single" w:sz="4" w:space="0" w:color="auto"/>
              <w:left w:val="single" w:sz="4" w:space="0" w:color="auto"/>
              <w:bottom w:val="single" w:sz="4" w:space="0" w:color="auto"/>
              <w:right w:val="single" w:sz="4" w:space="0" w:color="auto"/>
            </w:tcBorders>
            <w:shd w:val="clear" w:color="auto" w:fill="auto"/>
          </w:tcPr>
          <w:p w14:paraId="79F4E42A" w14:textId="77777777" w:rsidR="00832C50" w:rsidRPr="00FC09B7" w:rsidRDefault="00832C50" w:rsidP="00CD41D0">
            <w:pPr>
              <w:pStyle w:val="TableText"/>
              <w:keepLines/>
              <w:rPr>
                <w:noProof w:val="0"/>
                <w:lang w:val="en-GB"/>
              </w:rPr>
            </w:pPr>
            <w:r w:rsidRPr="00FC09B7">
              <w:rPr>
                <w:noProof w:val="0"/>
                <w:lang w:val="en-GB"/>
              </w:rPr>
              <w:t xml:space="preserve">The unique ID for the field in the </w:t>
            </w:r>
            <w:r w:rsidRPr="00FC09B7">
              <w:rPr>
                <w:i/>
                <w:noProof w:val="0"/>
                <w:lang w:val="en-GB"/>
              </w:rPr>
              <w:t>DataSet</w:t>
            </w:r>
            <w:r w:rsidRPr="00FC09B7">
              <w:rPr>
                <w:noProof w:val="0"/>
                <w:lang w:val="en-GB"/>
              </w:rPr>
              <w:t>. The ID is generated when the field is added to the list. A change of the position of the field in the list shall not change the ID.</w:t>
            </w:r>
          </w:p>
        </w:tc>
      </w:tr>
      <w:tr w:rsidR="00832C50" w:rsidRPr="00FC09B7" w14:paraId="0C83DB38" w14:textId="77777777" w:rsidTr="00CD41D0">
        <w:trPr>
          <w:trHeight w:val="170"/>
          <w:jc w:val="center"/>
        </w:trPr>
        <w:tc>
          <w:tcPr>
            <w:tcW w:w="1709" w:type="dxa"/>
            <w:tcBorders>
              <w:top w:val="single" w:sz="4" w:space="0" w:color="auto"/>
              <w:left w:val="single" w:sz="4" w:space="0" w:color="auto"/>
              <w:bottom w:val="single" w:sz="4" w:space="0" w:color="auto"/>
              <w:right w:val="single" w:sz="4" w:space="0" w:color="auto"/>
            </w:tcBorders>
            <w:shd w:val="clear" w:color="auto" w:fill="auto"/>
          </w:tcPr>
          <w:p w14:paraId="798170BB" w14:textId="77777777" w:rsidR="00832C50" w:rsidRPr="00FC09B7" w:rsidRDefault="00832C50" w:rsidP="00CD41D0">
            <w:pPr>
              <w:pStyle w:val="TableText"/>
              <w:keepNext w:val="0"/>
              <w:rPr>
                <w:noProof w:val="0"/>
                <w:lang w:val="en-GB"/>
              </w:rPr>
            </w:pPr>
            <w:r w:rsidRPr="00FC09B7">
              <w:rPr>
                <w:noProof w:val="0"/>
                <w:lang w:val="en-GB"/>
              </w:rPr>
              <w:tab/>
              <w:t>properties</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75CEA26D" w14:textId="594420F1" w:rsidR="00832C50" w:rsidRPr="00FC09B7" w:rsidRDefault="00832C50" w:rsidP="00CD41D0">
            <w:pPr>
              <w:pStyle w:val="TableText"/>
              <w:keepNext w:val="0"/>
              <w:rPr>
                <w:noProof w:val="0"/>
                <w:lang w:val="en-GB"/>
              </w:rPr>
            </w:pPr>
            <w:r w:rsidRPr="00FC09B7">
              <w:rPr>
                <w:noProof w:val="0"/>
                <w:lang w:val="en-GB"/>
              </w:rPr>
              <w:t>KeyValuePair</w:t>
            </w:r>
            <w:r w:rsidR="00D85DDE">
              <w:rPr>
                <w:noProof w:val="0"/>
                <w:lang w:val="en-GB"/>
              </w:rPr>
              <w:t>[]</w:t>
            </w:r>
          </w:p>
        </w:tc>
        <w:tc>
          <w:tcPr>
            <w:tcW w:w="5819" w:type="dxa"/>
            <w:tcBorders>
              <w:top w:val="single" w:sz="4" w:space="0" w:color="auto"/>
              <w:left w:val="single" w:sz="4" w:space="0" w:color="auto"/>
              <w:bottom w:val="single" w:sz="4" w:space="0" w:color="auto"/>
              <w:right w:val="single" w:sz="4" w:space="0" w:color="auto"/>
            </w:tcBorders>
            <w:shd w:val="clear" w:color="auto" w:fill="auto"/>
          </w:tcPr>
          <w:p w14:paraId="133A3067" w14:textId="77777777" w:rsidR="00832C50" w:rsidRPr="00FC09B7" w:rsidRDefault="00832C50" w:rsidP="00CD41D0">
            <w:pPr>
              <w:pStyle w:val="TableText"/>
              <w:keepNext w:val="0"/>
              <w:rPr>
                <w:noProof w:val="0"/>
                <w:lang w:val="en-GB"/>
              </w:rPr>
            </w:pPr>
            <w:r w:rsidRPr="00FC09B7">
              <w:rPr>
                <w:noProof w:val="0"/>
                <w:lang w:val="en-GB"/>
              </w:rPr>
              <w:t xml:space="preserve">List of </w:t>
            </w:r>
            <w:r w:rsidRPr="00FC09B7">
              <w:rPr>
                <w:i/>
                <w:noProof w:val="0"/>
                <w:lang w:val="en-GB"/>
              </w:rPr>
              <w:t>Property</w:t>
            </w:r>
            <w:r w:rsidRPr="00FC09B7">
              <w:rPr>
                <w:noProof w:val="0"/>
                <w:lang w:val="en-GB"/>
              </w:rPr>
              <w:t xml:space="preserve"> values providing additional semantic for the field.</w:t>
            </w:r>
          </w:p>
          <w:p w14:paraId="3A5F9C2F" w14:textId="77777777" w:rsidR="00832C50" w:rsidRPr="00FC09B7" w:rsidRDefault="00832C50" w:rsidP="00CD41D0">
            <w:pPr>
              <w:pStyle w:val="TableText"/>
              <w:keepNext w:val="0"/>
              <w:rPr>
                <w:noProof w:val="0"/>
                <w:lang w:val="en-GB"/>
              </w:rPr>
            </w:pPr>
            <w:r w:rsidRPr="00FC09B7">
              <w:rPr>
                <w:noProof w:val="0"/>
                <w:lang w:val="en-GB"/>
              </w:rPr>
              <w:t xml:space="preserve">If at least one </w:t>
            </w:r>
            <w:r w:rsidRPr="00FC09B7">
              <w:rPr>
                <w:i/>
                <w:noProof w:val="0"/>
                <w:lang w:val="en-GB"/>
              </w:rPr>
              <w:t>Property</w:t>
            </w:r>
            <w:r w:rsidRPr="00FC09B7">
              <w:rPr>
                <w:noProof w:val="0"/>
                <w:lang w:val="en-GB"/>
              </w:rPr>
              <w:t xml:space="preserve"> value changes, the </w:t>
            </w:r>
            <w:r w:rsidRPr="00FC09B7">
              <w:rPr>
                <w:i/>
                <w:noProof w:val="0"/>
                <w:lang w:val="en-GB"/>
              </w:rPr>
              <w:t>MajorVersion</w:t>
            </w:r>
            <w:r w:rsidRPr="00FC09B7">
              <w:rPr>
                <w:noProof w:val="0"/>
                <w:lang w:val="en-GB"/>
              </w:rPr>
              <w:t xml:space="preserve"> of the </w:t>
            </w:r>
            <w:r w:rsidRPr="00FC09B7">
              <w:rPr>
                <w:i/>
                <w:noProof w:val="0"/>
                <w:lang w:val="en-GB"/>
              </w:rPr>
              <w:t>ConfigurationVersion</w:t>
            </w:r>
            <w:r w:rsidRPr="00FC09B7">
              <w:rPr>
                <w:noProof w:val="0"/>
                <w:lang w:val="en-GB"/>
              </w:rPr>
              <w:t xml:space="preserve"> shall be updated.</w:t>
            </w:r>
          </w:p>
          <w:p w14:paraId="00F79CD5" w14:textId="77777777" w:rsidR="00832C50" w:rsidRPr="00FC09B7" w:rsidRDefault="00832C50" w:rsidP="00CD41D0">
            <w:pPr>
              <w:pStyle w:val="TableText"/>
              <w:keepNext w:val="0"/>
              <w:rPr>
                <w:noProof w:val="0"/>
                <w:lang w:val="en-GB"/>
              </w:rPr>
            </w:pPr>
            <w:r w:rsidRPr="00FC09B7">
              <w:rPr>
                <w:noProof w:val="0"/>
                <w:lang w:val="en-GB"/>
              </w:rPr>
              <w:t xml:space="preserve">If the </w:t>
            </w:r>
            <w:r w:rsidRPr="00FC09B7">
              <w:rPr>
                <w:i/>
                <w:noProof w:val="0"/>
                <w:lang w:val="en-GB"/>
              </w:rPr>
              <w:t>Property</w:t>
            </w:r>
            <w:r w:rsidRPr="00FC09B7">
              <w:rPr>
                <w:noProof w:val="0"/>
                <w:lang w:val="en-GB"/>
              </w:rPr>
              <w:t xml:space="preserve"> is </w:t>
            </w:r>
            <w:r w:rsidRPr="00FC09B7">
              <w:rPr>
                <w:i/>
                <w:noProof w:val="0"/>
                <w:lang w:val="en-GB"/>
              </w:rPr>
              <w:t>EngineeringUnits</w:t>
            </w:r>
            <w:r w:rsidRPr="00FC09B7">
              <w:rPr>
                <w:noProof w:val="0"/>
                <w:lang w:val="en-GB"/>
              </w:rPr>
              <w:t xml:space="preserve">, the unit of the </w:t>
            </w:r>
            <w:r w:rsidRPr="00FC09B7">
              <w:rPr>
                <w:i/>
                <w:noProof w:val="0"/>
                <w:lang w:val="en-GB"/>
              </w:rPr>
              <w:t>Field</w:t>
            </w:r>
            <w:r w:rsidRPr="00FC09B7">
              <w:rPr>
                <w:noProof w:val="0"/>
                <w:lang w:val="en-GB"/>
              </w:rPr>
              <w:t xml:space="preserve"> </w:t>
            </w:r>
            <w:r w:rsidRPr="00FC09B7">
              <w:rPr>
                <w:i/>
                <w:noProof w:val="0"/>
                <w:lang w:val="en-GB"/>
              </w:rPr>
              <w:t>Value</w:t>
            </w:r>
            <w:r w:rsidRPr="00FC09B7">
              <w:rPr>
                <w:noProof w:val="0"/>
                <w:lang w:val="en-GB"/>
              </w:rPr>
              <w:t xml:space="preserve"> shall match the unit of the </w:t>
            </w:r>
            <w:r w:rsidRPr="00FC09B7">
              <w:rPr>
                <w:i/>
                <w:noProof w:val="0"/>
                <w:lang w:val="en-GB"/>
              </w:rPr>
              <w:t>FieldMetaData</w:t>
            </w:r>
            <w:r w:rsidRPr="00FC09B7">
              <w:rPr>
                <w:noProof w:val="0"/>
                <w:lang w:val="en-GB"/>
              </w:rPr>
              <w:t>.</w:t>
            </w:r>
          </w:p>
          <w:p w14:paraId="36483E1E" w14:textId="3FE40ADE" w:rsidR="00832C50" w:rsidRPr="00FC09B7" w:rsidRDefault="00832C50" w:rsidP="00CD41D0">
            <w:pPr>
              <w:pStyle w:val="TableText"/>
              <w:keepNext w:val="0"/>
              <w:rPr>
                <w:noProof w:val="0"/>
                <w:lang w:val="en-GB"/>
              </w:rPr>
            </w:pPr>
            <w:r w:rsidRPr="00FC09B7">
              <w:rPr>
                <w:noProof w:val="0"/>
                <w:lang w:val="en-GB"/>
              </w:rPr>
              <w:t xml:space="preserve">The </w:t>
            </w:r>
            <w:r w:rsidRPr="00FC09B7">
              <w:rPr>
                <w:i/>
                <w:noProof w:val="0"/>
                <w:lang w:val="en-GB"/>
              </w:rPr>
              <w:t>KeyValuePair</w:t>
            </w:r>
            <w:r w:rsidRPr="00FC09B7">
              <w:rPr>
                <w:noProof w:val="0"/>
                <w:lang w:val="en-GB"/>
              </w:rPr>
              <w:t xml:space="preserve"> DataType is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 xml:space="preserve">. For this field the key in the </w:t>
            </w:r>
            <w:r w:rsidRPr="00FC09B7">
              <w:rPr>
                <w:i/>
                <w:noProof w:val="0"/>
                <w:lang w:val="en-GB"/>
              </w:rPr>
              <w:t>KeyValuePair</w:t>
            </w:r>
            <w:r w:rsidRPr="00FC09B7">
              <w:rPr>
                <w:noProof w:val="0"/>
                <w:lang w:val="en-GB"/>
              </w:rPr>
              <w:t xml:space="preserve"> structure is the </w:t>
            </w:r>
            <w:r w:rsidRPr="00FC09B7">
              <w:rPr>
                <w:i/>
                <w:noProof w:val="0"/>
                <w:lang w:val="en-GB"/>
              </w:rPr>
              <w:t>BrowseName</w:t>
            </w:r>
            <w:r w:rsidRPr="00FC09B7">
              <w:rPr>
                <w:noProof w:val="0"/>
                <w:lang w:val="en-GB"/>
              </w:rPr>
              <w:t xml:space="preserve"> of the </w:t>
            </w:r>
            <w:r w:rsidRPr="00FC09B7">
              <w:rPr>
                <w:i/>
                <w:noProof w:val="0"/>
                <w:lang w:val="en-GB"/>
              </w:rPr>
              <w:t>Property</w:t>
            </w:r>
            <w:r w:rsidRPr="00FC09B7">
              <w:rPr>
                <w:noProof w:val="0"/>
                <w:lang w:val="en-GB"/>
              </w:rPr>
              <w:t xml:space="preserve"> and the value in the </w:t>
            </w:r>
            <w:r w:rsidRPr="00FC09B7">
              <w:rPr>
                <w:i/>
                <w:noProof w:val="0"/>
                <w:lang w:val="en-GB"/>
              </w:rPr>
              <w:t>KeyValuePair</w:t>
            </w:r>
            <w:r w:rsidRPr="00FC09B7">
              <w:rPr>
                <w:noProof w:val="0"/>
                <w:lang w:val="en-GB"/>
              </w:rPr>
              <w:t xml:space="preserve"> structure is the </w:t>
            </w:r>
            <w:r w:rsidRPr="00FC09B7">
              <w:rPr>
                <w:i/>
                <w:noProof w:val="0"/>
                <w:lang w:val="en-GB"/>
              </w:rPr>
              <w:t>Value</w:t>
            </w:r>
            <w:r w:rsidRPr="00FC09B7">
              <w:rPr>
                <w:noProof w:val="0"/>
                <w:lang w:val="en-GB"/>
              </w:rPr>
              <w:t xml:space="preserve"> of the </w:t>
            </w:r>
            <w:r w:rsidRPr="00FC09B7">
              <w:rPr>
                <w:i/>
                <w:noProof w:val="0"/>
                <w:lang w:val="en-GB"/>
              </w:rPr>
              <w:t>Property</w:t>
            </w:r>
            <w:r w:rsidRPr="00FC09B7">
              <w:rPr>
                <w:noProof w:val="0"/>
                <w:lang w:val="en-GB"/>
              </w:rPr>
              <w:t>.</w:t>
            </w:r>
          </w:p>
        </w:tc>
      </w:tr>
    </w:tbl>
    <w:p w14:paraId="397DBBE0" w14:textId="77777777" w:rsidR="00832C50" w:rsidRPr="00FC09B7" w:rsidRDefault="00832C50" w:rsidP="00832C50">
      <w:pPr>
        <w:pStyle w:val="spacer"/>
        <w:rPr>
          <w:rFonts w:eastAsia="平成明朝"/>
          <w:noProof w:val="0"/>
          <w:lang w:eastAsia="fr-FR"/>
        </w:rPr>
      </w:pPr>
    </w:p>
    <w:p w14:paraId="2A0D76E6" w14:textId="61971D1C" w:rsidR="00A33F3C" w:rsidRPr="00FC09B7" w:rsidRDefault="00A33F3C" w:rsidP="00A33F3C">
      <w:pPr>
        <w:pStyle w:val="Heading5"/>
        <w:rPr>
          <w:rFonts w:eastAsia="平成明朝"/>
          <w:lang w:eastAsia="fr-FR"/>
        </w:rPr>
      </w:pPr>
      <w:r w:rsidRPr="00FC09B7">
        <w:rPr>
          <w:rFonts w:eastAsia="平成明朝"/>
          <w:lang w:eastAsia="fr-FR"/>
        </w:rPr>
        <w:t>DataSetFieldFlags</w:t>
      </w:r>
    </w:p>
    <w:p w14:paraId="034B0CFA" w14:textId="33B426BF" w:rsidR="00A33F3C" w:rsidRPr="00FC09B7" w:rsidRDefault="00A33F3C" w:rsidP="00A33F3C">
      <w:pPr>
        <w:pStyle w:val="PARAGRAPH"/>
        <w:rPr>
          <w:noProof w:val="0"/>
        </w:rPr>
      </w:pPr>
      <w:r w:rsidRPr="00FC09B7">
        <w:rPr>
          <w:noProof w:val="0"/>
        </w:rPr>
        <w:t xml:space="preserve">This </w:t>
      </w:r>
      <w:r w:rsidRPr="00FC09B7">
        <w:rPr>
          <w:i/>
          <w:noProof w:val="0"/>
        </w:rPr>
        <w:t>DataType</w:t>
      </w:r>
      <w:r w:rsidRPr="00FC09B7">
        <w:rPr>
          <w:noProof w:val="0"/>
        </w:rPr>
        <w:t xml:space="preserve"> defines flags for DataSet fields.</w:t>
      </w:r>
    </w:p>
    <w:p w14:paraId="713D968E" w14:textId="6EA1C283" w:rsidR="00A33F3C" w:rsidRPr="00FC09B7" w:rsidRDefault="00A33F3C" w:rsidP="00A33F3C">
      <w:pPr>
        <w:pStyle w:val="PARAGRAPH"/>
        <w:rPr>
          <w:noProof w:val="0"/>
        </w:rPr>
      </w:pPr>
      <w:r w:rsidRPr="00FC09B7">
        <w:rPr>
          <w:rStyle w:val="ReferenceDocumentsZchn"/>
          <w:noProof w:val="0"/>
          <w:lang w:val="en-GB"/>
        </w:rPr>
        <w:t xml:space="preserve">The </w:t>
      </w:r>
      <w:r w:rsidRPr="00FC09B7">
        <w:rPr>
          <w:i/>
          <w:noProof w:val="0"/>
        </w:rPr>
        <w:t>DataSet</w:t>
      </w:r>
      <w:r w:rsidRPr="00FC09B7">
        <w:rPr>
          <w:i/>
          <w:noProof w:val="0"/>
          <w:color w:val="000000" w:themeColor="text1"/>
        </w:rPr>
        <w:t>FieldFlags</w:t>
      </w:r>
      <w:r w:rsidRPr="00FC09B7">
        <w:rPr>
          <w:rStyle w:val="ReferenceDocumentsZchn"/>
          <w:noProof w:val="0"/>
          <w:lang w:val="en-GB"/>
        </w:rPr>
        <w:t xml:space="preserve"> is formally defined in </w:t>
      </w:r>
      <w:r w:rsidR="0090209B" w:rsidRPr="00FC09B7">
        <w:rPr>
          <w:rStyle w:val="ReferenceDocumentsZchn"/>
          <w:noProof w:val="0"/>
          <w:lang w:val="en-GB"/>
        </w:rPr>
        <w:fldChar w:fldCharType="begin"/>
      </w:r>
      <w:r w:rsidR="0090209B" w:rsidRPr="00FC09B7">
        <w:rPr>
          <w:rStyle w:val="ReferenceDocumentsZchn"/>
          <w:noProof w:val="0"/>
          <w:lang w:val="en-GB"/>
        </w:rPr>
        <w:instrText xml:space="preserve"> REF _Ref498640836 \h </w:instrText>
      </w:r>
      <w:r w:rsidR="0090209B" w:rsidRPr="00FC09B7">
        <w:rPr>
          <w:rStyle w:val="ReferenceDocumentsZchn"/>
          <w:noProof w:val="0"/>
          <w:lang w:val="en-GB"/>
        </w:rPr>
      </w:r>
      <w:r w:rsidR="0090209B" w:rsidRPr="00FC09B7">
        <w:rPr>
          <w:rStyle w:val="ReferenceDocumentsZchn"/>
          <w:noProof w:val="0"/>
          <w:lang w:val="en-GB"/>
        </w:rPr>
        <w:fldChar w:fldCharType="separate"/>
      </w:r>
      <w:r w:rsidR="005333FC" w:rsidRPr="00FC09B7">
        <w:rPr>
          <w:noProof w:val="0"/>
        </w:rPr>
        <w:t xml:space="preserve">Table </w:t>
      </w:r>
      <w:r w:rsidR="005333FC">
        <w:t>6</w:t>
      </w:r>
      <w:r w:rsidR="0090209B" w:rsidRPr="00FC09B7">
        <w:rPr>
          <w:rStyle w:val="ReferenceDocumentsZchn"/>
          <w:noProof w:val="0"/>
          <w:lang w:val="en-GB"/>
        </w:rPr>
        <w:fldChar w:fldCharType="end"/>
      </w:r>
      <w:r w:rsidRPr="00FC09B7">
        <w:rPr>
          <w:rStyle w:val="ReferenceDocumentsZchn"/>
          <w:noProof w:val="0"/>
          <w:lang w:val="en-GB"/>
        </w:rPr>
        <w:t>.</w:t>
      </w:r>
    </w:p>
    <w:p w14:paraId="53ACF3D2" w14:textId="4AF3D28F" w:rsidR="00A33F3C" w:rsidRPr="00FC09B7" w:rsidRDefault="00A33F3C" w:rsidP="00A33F3C">
      <w:pPr>
        <w:pStyle w:val="TABLE-title"/>
        <w:rPr>
          <w:noProof w:val="0"/>
        </w:rPr>
      </w:pPr>
      <w:bookmarkStart w:id="301" w:name="_Ref498640836"/>
      <w:bookmarkStart w:id="302" w:name="_Toc505941471"/>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6</w:t>
      </w:r>
      <w:r w:rsidRPr="00FC09B7">
        <w:rPr>
          <w:noProof w:val="0"/>
        </w:rPr>
        <w:fldChar w:fldCharType="end"/>
      </w:r>
      <w:bookmarkEnd w:id="301"/>
      <w:r w:rsidRPr="00FC09B7">
        <w:rPr>
          <w:noProof w:val="0"/>
        </w:rPr>
        <w:t xml:space="preserve"> – </w:t>
      </w:r>
      <w:r w:rsidRPr="00FC09B7">
        <w:t>DataSetFieldFlags</w:t>
      </w:r>
      <w:r w:rsidRPr="00FC09B7">
        <w:rPr>
          <w:noProof w:val="0"/>
        </w:rPr>
        <w:t xml:space="preserve"> Values</w:t>
      </w:r>
      <w:bookmarkEnd w:id="302"/>
    </w:p>
    <w:tbl>
      <w:tblPr>
        <w:tblW w:w="892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87"/>
        <w:gridCol w:w="850"/>
        <w:gridCol w:w="6588"/>
      </w:tblGrid>
      <w:tr w:rsidR="00A33F3C" w:rsidRPr="00FC09B7" w14:paraId="54E80D77" w14:textId="77777777" w:rsidTr="00A33F3C">
        <w:trPr>
          <w:jc w:val="center"/>
        </w:trPr>
        <w:tc>
          <w:tcPr>
            <w:tcW w:w="1487" w:type="dxa"/>
            <w:tcBorders>
              <w:top w:val="single" w:sz="4" w:space="0" w:color="auto"/>
              <w:left w:val="single" w:sz="4" w:space="0" w:color="auto"/>
              <w:bottom w:val="double" w:sz="4" w:space="0" w:color="auto"/>
              <w:right w:val="single" w:sz="4" w:space="0" w:color="auto"/>
            </w:tcBorders>
          </w:tcPr>
          <w:p w14:paraId="2D12AF62" w14:textId="77777777" w:rsidR="00A33F3C" w:rsidRPr="00FC09B7" w:rsidRDefault="00A33F3C" w:rsidP="0028315F">
            <w:pPr>
              <w:pStyle w:val="TableText"/>
              <w:rPr>
                <w:b/>
                <w:noProof w:val="0"/>
                <w:lang w:val="en-GB"/>
              </w:rPr>
            </w:pPr>
            <w:r w:rsidRPr="00FC09B7">
              <w:rPr>
                <w:b/>
                <w:noProof w:val="0"/>
                <w:lang w:val="en-GB"/>
              </w:rPr>
              <w:t>Value</w:t>
            </w:r>
          </w:p>
        </w:tc>
        <w:tc>
          <w:tcPr>
            <w:tcW w:w="850" w:type="dxa"/>
            <w:tcBorders>
              <w:top w:val="single" w:sz="4" w:space="0" w:color="auto"/>
              <w:left w:val="single" w:sz="4" w:space="0" w:color="auto"/>
              <w:bottom w:val="double" w:sz="4" w:space="0" w:color="auto"/>
              <w:right w:val="single" w:sz="4" w:space="0" w:color="auto"/>
            </w:tcBorders>
          </w:tcPr>
          <w:p w14:paraId="40DF1240" w14:textId="77777777" w:rsidR="00A33F3C" w:rsidRPr="00FC09B7" w:rsidRDefault="00A33F3C" w:rsidP="0028315F">
            <w:pPr>
              <w:pStyle w:val="TableText"/>
              <w:rPr>
                <w:b/>
                <w:noProof w:val="0"/>
                <w:lang w:val="en-GB"/>
              </w:rPr>
            </w:pPr>
            <w:r w:rsidRPr="00FC09B7">
              <w:rPr>
                <w:b/>
                <w:noProof w:val="0"/>
                <w:lang w:val="en-GB"/>
              </w:rPr>
              <w:t>Bit No.</w:t>
            </w:r>
          </w:p>
        </w:tc>
        <w:tc>
          <w:tcPr>
            <w:tcW w:w="6588" w:type="dxa"/>
            <w:tcBorders>
              <w:top w:val="single" w:sz="4" w:space="0" w:color="auto"/>
              <w:left w:val="single" w:sz="4" w:space="0" w:color="auto"/>
              <w:bottom w:val="double" w:sz="4" w:space="0" w:color="auto"/>
              <w:right w:val="single" w:sz="4" w:space="0" w:color="auto"/>
            </w:tcBorders>
          </w:tcPr>
          <w:p w14:paraId="48CBFE50" w14:textId="77777777" w:rsidR="00A33F3C" w:rsidRPr="00FC09B7" w:rsidRDefault="00A33F3C" w:rsidP="0028315F">
            <w:pPr>
              <w:pStyle w:val="TableText"/>
              <w:rPr>
                <w:b/>
                <w:noProof w:val="0"/>
                <w:lang w:val="en-GB"/>
              </w:rPr>
            </w:pPr>
            <w:r w:rsidRPr="00FC09B7">
              <w:rPr>
                <w:b/>
                <w:noProof w:val="0"/>
                <w:lang w:val="en-GB"/>
              </w:rPr>
              <w:t>Description</w:t>
            </w:r>
          </w:p>
        </w:tc>
      </w:tr>
      <w:tr w:rsidR="00A33F3C" w:rsidRPr="00FC09B7" w14:paraId="456EDB43" w14:textId="77777777" w:rsidTr="00A33F3C">
        <w:trPr>
          <w:jc w:val="center"/>
        </w:trPr>
        <w:tc>
          <w:tcPr>
            <w:tcW w:w="1487" w:type="dxa"/>
            <w:tcBorders>
              <w:top w:val="single" w:sz="4" w:space="0" w:color="auto"/>
              <w:left w:val="single" w:sz="4" w:space="0" w:color="auto"/>
              <w:bottom w:val="single" w:sz="4" w:space="0" w:color="auto"/>
              <w:right w:val="single" w:sz="4" w:space="0" w:color="auto"/>
            </w:tcBorders>
          </w:tcPr>
          <w:p w14:paraId="1B49EAFD" w14:textId="2B5A4F39" w:rsidR="00A33F3C" w:rsidRPr="00FC09B7" w:rsidRDefault="00A33F3C" w:rsidP="0028315F">
            <w:pPr>
              <w:pStyle w:val="TableText"/>
              <w:rPr>
                <w:noProof w:val="0"/>
                <w:lang w:val="en-GB"/>
              </w:rPr>
            </w:pPr>
            <w:r w:rsidRPr="00FC09B7">
              <w:rPr>
                <w:noProof w:val="0"/>
                <w:lang w:val="en-GB"/>
              </w:rPr>
              <w:t>PromotedField</w:t>
            </w:r>
          </w:p>
        </w:tc>
        <w:tc>
          <w:tcPr>
            <w:tcW w:w="850" w:type="dxa"/>
            <w:tcBorders>
              <w:top w:val="single" w:sz="4" w:space="0" w:color="auto"/>
              <w:left w:val="single" w:sz="4" w:space="0" w:color="auto"/>
              <w:bottom w:val="single" w:sz="4" w:space="0" w:color="auto"/>
              <w:right w:val="single" w:sz="4" w:space="0" w:color="auto"/>
            </w:tcBorders>
          </w:tcPr>
          <w:p w14:paraId="7DC8AF44" w14:textId="77777777" w:rsidR="00A33F3C" w:rsidRPr="00FC09B7" w:rsidRDefault="00A33F3C" w:rsidP="0028315F">
            <w:pPr>
              <w:pStyle w:val="TableText"/>
              <w:rPr>
                <w:noProof w:val="0"/>
                <w:lang w:val="en-GB"/>
              </w:rPr>
            </w:pPr>
            <w:r w:rsidRPr="00FC09B7">
              <w:rPr>
                <w:noProof w:val="0"/>
                <w:lang w:val="en-GB"/>
              </w:rPr>
              <w:t>0</w:t>
            </w:r>
          </w:p>
        </w:tc>
        <w:tc>
          <w:tcPr>
            <w:tcW w:w="6588" w:type="dxa"/>
            <w:tcBorders>
              <w:top w:val="single" w:sz="4" w:space="0" w:color="auto"/>
              <w:left w:val="single" w:sz="4" w:space="0" w:color="auto"/>
              <w:bottom w:val="single" w:sz="4" w:space="0" w:color="auto"/>
              <w:right w:val="single" w:sz="4" w:space="0" w:color="auto"/>
            </w:tcBorders>
          </w:tcPr>
          <w:p w14:paraId="640751D2" w14:textId="70619A9F" w:rsidR="00A33F3C" w:rsidRPr="00FC09B7" w:rsidRDefault="00A33F3C" w:rsidP="00A33F3C">
            <w:pPr>
              <w:pStyle w:val="TableText"/>
              <w:keepNext w:val="0"/>
              <w:rPr>
                <w:noProof w:val="0"/>
                <w:lang w:val="en-GB"/>
              </w:rPr>
            </w:pPr>
            <w:r w:rsidRPr="00FC09B7">
              <w:rPr>
                <w:noProof w:val="0"/>
                <w:lang w:val="en-GB"/>
              </w:rPr>
              <w:t xml:space="preserve">The flag indicates </w:t>
            </w:r>
            <w:r w:rsidR="009578A9">
              <w:rPr>
                <w:noProof w:val="0"/>
                <w:lang w:val="en-GB"/>
              </w:rPr>
              <w:t>if the field is promoted to the</w:t>
            </w:r>
            <w:r w:rsidRPr="00FC09B7">
              <w:rPr>
                <w:noProof w:val="0"/>
                <w:lang w:val="en-GB"/>
              </w:rPr>
              <w:t xml:space="preserve"> </w:t>
            </w:r>
            <w:r w:rsidR="009578A9" w:rsidRPr="00FC09B7">
              <w:rPr>
                <w:i/>
                <w:noProof w:val="0"/>
                <w:lang w:val="en-GB"/>
              </w:rPr>
              <w:t>NetworkMessages</w:t>
            </w:r>
            <w:r w:rsidR="009578A9" w:rsidRPr="00FC09B7">
              <w:rPr>
                <w:noProof w:val="0"/>
                <w:lang w:val="en-GB"/>
              </w:rPr>
              <w:t xml:space="preserve"> </w:t>
            </w:r>
            <w:r w:rsidR="009578A9">
              <w:rPr>
                <w:noProof w:val="0"/>
                <w:lang w:val="en-GB"/>
              </w:rPr>
              <w:t xml:space="preserve">or transport protocol </w:t>
            </w:r>
            <w:r w:rsidRPr="00FC09B7">
              <w:rPr>
                <w:noProof w:val="0"/>
                <w:lang w:val="en-GB"/>
              </w:rPr>
              <w:t>header.</w:t>
            </w:r>
          </w:p>
          <w:p w14:paraId="07DAD8AF" w14:textId="77777777" w:rsidR="00A33F3C" w:rsidRPr="00FC09B7" w:rsidRDefault="00A33F3C" w:rsidP="00A33F3C">
            <w:pPr>
              <w:pStyle w:val="TableText"/>
              <w:keepNext w:val="0"/>
              <w:rPr>
                <w:noProof w:val="0"/>
                <w:lang w:val="en-GB"/>
              </w:rPr>
            </w:pPr>
            <w:r w:rsidRPr="00FC09B7">
              <w:rPr>
                <w:noProof w:val="0"/>
                <w:lang w:val="en-GB"/>
              </w:rPr>
              <w:t xml:space="preserve">Setting this flag increases the size of the </w:t>
            </w:r>
            <w:r w:rsidRPr="00FC09B7">
              <w:rPr>
                <w:i/>
                <w:noProof w:val="0"/>
                <w:lang w:val="en-GB"/>
              </w:rPr>
              <w:t>NetworkMessages</w:t>
            </w:r>
            <w:r w:rsidRPr="00FC09B7">
              <w:rPr>
                <w:noProof w:val="0"/>
                <w:lang w:val="en-GB"/>
              </w:rPr>
              <w:t xml:space="preserve"> since information from the </w:t>
            </w:r>
            <w:r w:rsidRPr="00FC09B7">
              <w:rPr>
                <w:i/>
                <w:noProof w:val="0"/>
                <w:lang w:val="en-GB"/>
              </w:rPr>
              <w:t>DataSetMessage</w:t>
            </w:r>
            <w:r w:rsidRPr="00FC09B7">
              <w:rPr>
                <w:noProof w:val="0"/>
                <w:lang w:val="en-GB"/>
              </w:rPr>
              <w:t xml:space="preserve"> body is also promoted to the header.</w:t>
            </w:r>
          </w:p>
          <w:p w14:paraId="71B75A8F" w14:textId="77777777" w:rsidR="00A33F3C" w:rsidRPr="00FC09B7" w:rsidRDefault="00A33F3C" w:rsidP="00A33F3C">
            <w:pPr>
              <w:pStyle w:val="TableTextWithTabs"/>
              <w:keepNext w:val="0"/>
              <w:tabs>
                <w:tab w:val="clear" w:pos="522"/>
                <w:tab w:val="clear" w:pos="702"/>
                <w:tab w:val="clear" w:pos="882"/>
                <w:tab w:val="clear" w:pos="1077"/>
              </w:tabs>
              <w:rPr>
                <w:noProof w:val="0"/>
                <w:lang w:val="en-GB"/>
              </w:rPr>
            </w:pPr>
            <w:r w:rsidRPr="00FC09B7">
              <w:rPr>
                <w:noProof w:val="0"/>
                <w:lang w:val="en-GB"/>
              </w:rPr>
              <w:t>Depending on the used security, the header including the field may be unencrypted.</w:t>
            </w:r>
          </w:p>
          <w:p w14:paraId="221A0781" w14:textId="77777777" w:rsidR="00A33F3C" w:rsidRPr="00FC09B7" w:rsidRDefault="00A33F3C" w:rsidP="00A33F3C">
            <w:pPr>
              <w:pStyle w:val="TableTextWithTabs"/>
              <w:keepNext w:val="0"/>
              <w:tabs>
                <w:tab w:val="clear" w:pos="522"/>
                <w:tab w:val="clear" w:pos="702"/>
                <w:tab w:val="clear" w:pos="882"/>
                <w:tab w:val="clear" w:pos="1077"/>
              </w:tabs>
              <w:rPr>
                <w:noProof w:val="0"/>
                <w:lang w:val="en-GB"/>
              </w:rPr>
            </w:pPr>
            <w:r w:rsidRPr="00FC09B7">
              <w:rPr>
                <w:noProof w:val="0"/>
                <w:lang w:val="en-GB"/>
              </w:rPr>
              <w:t xml:space="preserve">Promoted fields are always included in the header even if the </w:t>
            </w:r>
            <w:r w:rsidRPr="00FC09B7">
              <w:rPr>
                <w:i/>
                <w:noProof w:val="0"/>
                <w:lang w:val="en-GB"/>
              </w:rPr>
              <w:t>DataSetMessage</w:t>
            </w:r>
            <w:r w:rsidRPr="00FC09B7">
              <w:rPr>
                <w:noProof w:val="0"/>
                <w:lang w:val="en-GB"/>
              </w:rPr>
              <w:t xml:space="preserve"> payload is a delta frame and the </w:t>
            </w:r>
            <w:r w:rsidRPr="00FC09B7">
              <w:rPr>
                <w:i/>
                <w:noProof w:val="0"/>
                <w:lang w:val="en-GB"/>
              </w:rPr>
              <w:t>DataSet</w:t>
            </w:r>
            <w:r w:rsidRPr="00FC09B7">
              <w:rPr>
                <w:noProof w:val="0"/>
                <w:lang w:val="en-GB"/>
              </w:rPr>
              <w:t xml:space="preserve"> field is not included in the delta frame. In this case the last sent value is sent in the header.</w:t>
            </w:r>
          </w:p>
          <w:p w14:paraId="62327993" w14:textId="5B9E9489" w:rsidR="00A33F3C" w:rsidRPr="00FC09B7" w:rsidRDefault="00A33F3C" w:rsidP="00A33F3C">
            <w:pPr>
              <w:pStyle w:val="TableText"/>
              <w:rPr>
                <w:noProof w:val="0"/>
                <w:lang w:val="en-GB"/>
              </w:rPr>
            </w:pPr>
            <w:r w:rsidRPr="00FC09B7">
              <w:rPr>
                <w:noProof w:val="0"/>
                <w:lang w:val="en-GB"/>
              </w:rPr>
              <w:t xml:space="preserve">The order of the fields in the </w:t>
            </w:r>
            <w:r w:rsidRPr="00FC09B7">
              <w:rPr>
                <w:i/>
                <w:noProof w:val="0"/>
                <w:lang w:val="en-GB"/>
              </w:rPr>
              <w:t>DataSetMetaData</w:t>
            </w:r>
            <w:r w:rsidRPr="00FC09B7">
              <w:rPr>
                <w:noProof w:val="0"/>
                <w:lang w:val="en-GB"/>
              </w:rPr>
              <w:t xml:space="preserve"> promoted to the header shall match the order of the fields in the header unless the header includes field names.</w:t>
            </w:r>
          </w:p>
        </w:tc>
      </w:tr>
    </w:tbl>
    <w:p w14:paraId="6199BA1E" w14:textId="77777777" w:rsidR="00A33F3C" w:rsidRPr="00FC09B7" w:rsidRDefault="00A33F3C" w:rsidP="00A33F3C">
      <w:pPr>
        <w:pStyle w:val="spacer"/>
        <w:rPr>
          <w:rFonts w:eastAsia="平成明朝"/>
          <w:noProof w:val="0"/>
          <w:lang w:eastAsia="fr-FR"/>
        </w:rPr>
      </w:pPr>
    </w:p>
    <w:p w14:paraId="4AA34E28" w14:textId="4896E362" w:rsidR="00A33F3C" w:rsidRPr="00FC09B7" w:rsidRDefault="00A33F3C" w:rsidP="00A33F3C">
      <w:pPr>
        <w:pStyle w:val="PARAGRAPH"/>
        <w:rPr>
          <w:noProof w:val="0"/>
        </w:rPr>
      </w:pPr>
      <w:r w:rsidRPr="00FC09B7">
        <w:rPr>
          <w:noProof w:val="0"/>
        </w:rPr>
        <w:t xml:space="preserve">The </w:t>
      </w:r>
      <w:r w:rsidRPr="00FC09B7">
        <w:rPr>
          <w:i/>
          <w:noProof w:val="0"/>
        </w:rPr>
        <w:t>DataSet</w:t>
      </w:r>
      <w:r w:rsidRPr="00FC09B7">
        <w:rPr>
          <w:i/>
          <w:noProof w:val="0"/>
          <w:color w:val="000000" w:themeColor="text1"/>
        </w:rPr>
        <w:t>FieldFlags</w:t>
      </w:r>
      <w:r w:rsidRPr="00FC09B7">
        <w:rPr>
          <w:rStyle w:val="ReferenceDocumentsZchn"/>
          <w:noProof w:val="0"/>
          <w:lang w:val="en-GB"/>
        </w:rPr>
        <w:t xml:space="preserve"> </w:t>
      </w:r>
      <w:r w:rsidRPr="00FC09B7">
        <w:rPr>
          <w:noProof w:val="0"/>
        </w:rPr>
        <w:t xml:space="preserve">representation in the </w:t>
      </w:r>
      <w:r w:rsidRPr="00FC09B7">
        <w:rPr>
          <w:i/>
          <w:noProof w:val="0"/>
        </w:rPr>
        <w:t>AddressSpace</w:t>
      </w:r>
      <w:r w:rsidRPr="00FC09B7">
        <w:rPr>
          <w:noProof w:val="0"/>
        </w:rPr>
        <w:t xml:space="preserve"> is defined in </w:t>
      </w:r>
      <w:r w:rsidR="0090209B" w:rsidRPr="00FC09B7">
        <w:rPr>
          <w:rStyle w:val="ReferenceDocumentsZchn"/>
          <w:noProof w:val="0"/>
          <w:lang w:val="en-GB"/>
        </w:rPr>
        <w:fldChar w:fldCharType="begin"/>
      </w:r>
      <w:r w:rsidR="0090209B" w:rsidRPr="00FC09B7">
        <w:rPr>
          <w:noProof w:val="0"/>
        </w:rPr>
        <w:instrText xml:space="preserve"> REF _Ref498640842 \h </w:instrText>
      </w:r>
      <w:r w:rsidR="0090209B" w:rsidRPr="00FC09B7">
        <w:rPr>
          <w:rStyle w:val="ReferenceDocumentsZchn"/>
          <w:noProof w:val="0"/>
          <w:lang w:val="en-GB"/>
        </w:rPr>
      </w:r>
      <w:r w:rsidR="0090209B" w:rsidRPr="00FC09B7">
        <w:rPr>
          <w:rStyle w:val="ReferenceDocumentsZchn"/>
          <w:noProof w:val="0"/>
          <w:lang w:val="en-GB"/>
        </w:rPr>
        <w:fldChar w:fldCharType="separate"/>
      </w:r>
      <w:r w:rsidR="005333FC" w:rsidRPr="00FC09B7">
        <w:rPr>
          <w:noProof w:val="0"/>
        </w:rPr>
        <w:t xml:space="preserve">Table </w:t>
      </w:r>
      <w:r w:rsidR="005333FC">
        <w:t>7</w:t>
      </w:r>
      <w:r w:rsidR="0090209B" w:rsidRPr="00FC09B7">
        <w:rPr>
          <w:rStyle w:val="ReferenceDocumentsZchn"/>
          <w:noProof w:val="0"/>
          <w:lang w:val="en-GB"/>
        </w:rPr>
        <w:fldChar w:fldCharType="end"/>
      </w:r>
      <w:r w:rsidRPr="00FC09B7">
        <w:rPr>
          <w:noProof w:val="0"/>
        </w:rPr>
        <w:t>.</w:t>
      </w:r>
    </w:p>
    <w:p w14:paraId="75FA37E2" w14:textId="34787A67" w:rsidR="00A33F3C" w:rsidRPr="00FC09B7" w:rsidRDefault="00A33F3C" w:rsidP="00A33F3C">
      <w:pPr>
        <w:pStyle w:val="TABLE-title"/>
        <w:rPr>
          <w:noProof w:val="0"/>
        </w:rPr>
      </w:pPr>
      <w:bookmarkStart w:id="303" w:name="_Ref498640842"/>
      <w:bookmarkStart w:id="304" w:name="_Toc505941472"/>
      <w:r w:rsidRPr="00FC09B7">
        <w:rPr>
          <w:noProof w:val="0"/>
        </w:rPr>
        <w:lastRenderedPageBreak/>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7</w:t>
      </w:r>
      <w:r w:rsidRPr="00FC09B7">
        <w:rPr>
          <w:noProof w:val="0"/>
        </w:rPr>
        <w:fldChar w:fldCharType="end"/>
      </w:r>
      <w:bookmarkEnd w:id="303"/>
      <w:r w:rsidRPr="00FC09B7">
        <w:rPr>
          <w:noProof w:val="0"/>
        </w:rPr>
        <w:t xml:space="preserve"> – </w:t>
      </w:r>
      <w:r w:rsidRPr="00FC09B7">
        <w:t>DataSetFieldFlags</w:t>
      </w:r>
      <w:r w:rsidRPr="00FC09B7">
        <w:rPr>
          <w:noProof w:val="0"/>
        </w:rPr>
        <w:t xml:space="preserve"> Definition</w:t>
      </w:r>
      <w:bookmarkEnd w:id="304"/>
    </w:p>
    <w:tbl>
      <w:tblPr>
        <w:tblW w:w="709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7"/>
        <w:gridCol w:w="1679"/>
        <w:gridCol w:w="2144"/>
        <w:gridCol w:w="1554"/>
      </w:tblGrid>
      <w:tr w:rsidR="00A33F3C" w:rsidRPr="00FC09B7" w14:paraId="67760513" w14:textId="77777777" w:rsidTr="0028315F">
        <w:trPr>
          <w:jc w:val="center"/>
        </w:trPr>
        <w:tc>
          <w:tcPr>
            <w:tcW w:w="1717" w:type="dxa"/>
            <w:tcBorders>
              <w:top w:val="single" w:sz="4" w:space="0" w:color="auto"/>
              <w:left w:val="single" w:sz="4" w:space="0" w:color="auto"/>
              <w:bottom w:val="double" w:sz="4" w:space="0" w:color="auto"/>
              <w:right w:val="single" w:sz="4" w:space="0" w:color="auto"/>
            </w:tcBorders>
          </w:tcPr>
          <w:p w14:paraId="1B3ED3C3" w14:textId="77777777" w:rsidR="00A33F3C" w:rsidRPr="00FC09B7" w:rsidRDefault="00A33F3C" w:rsidP="0028315F">
            <w:pPr>
              <w:pStyle w:val="TableText"/>
              <w:rPr>
                <w:b/>
                <w:noProof w:val="0"/>
                <w:lang w:val="en-GB"/>
              </w:rPr>
            </w:pPr>
            <w:r w:rsidRPr="00FC09B7">
              <w:rPr>
                <w:b/>
                <w:noProof w:val="0"/>
                <w:lang w:val="en-GB"/>
              </w:rPr>
              <w:t>Attributes</w:t>
            </w:r>
          </w:p>
        </w:tc>
        <w:tc>
          <w:tcPr>
            <w:tcW w:w="5377" w:type="dxa"/>
            <w:gridSpan w:val="3"/>
            <w:tcBorders>
              <w:top w:val="single" w:sz="4" w:space="0" w:color="auto"/>
              <w:left w:val="single" w:sz="4" w:space="0" w:color="auto"/>
              <w:bottom w:val="double" w:sz="4" w:space="0" w:color="auto"/>
              <w:right w:val="single" w:sz="4" w:space="0" w:color="auto"/>
            </w:tcBorders>
          </w:tcPr>
          <w:p w14:paraId="544EA0A7" w14:textId="77777777" w:rsidR="00A33F3C" w:rsidRPr="00FC09B7" w:rsidRDefault="00A33F3C" w:rsidP="0028315F">
            <w:pPr>
              <w:pStyle w:val="TableText"/>
              <w:rPr>
                <w:b/>
                <w:noProof w:val="0"/>
                <w:lang w:val="en-GB"/>
              </w:rPr>
            </w:pPr>
            <w:r w:rsidRPr="00FC09B7">
              <w:rPr>
                <w:b/>
                <w:noProof w:val="0"/>
                <w:lang w:val="en-GB"/>
              </w:rPr>
              <w:t>Value</w:t>
            </w:r>
          </w:p>
        </w:tc>
      </w:tr>
      <w:tr w:rsidR="00A33F3C" w:rsidRPr="00FC09B7" w14:paraId="5835EA82" w14:textId="77777777" w:rsidTr="0028315F">
        <w:trPr>
          <w:jc w:val="center"/>
        </w:trPr>
        <w:tc>
          <w:tcPr>
            <w:tcW w:w="1717" w:type="dxa"/>
            <w:tcBorders>
              <w:top w:val="double" w:sz="4" w:space="0" w:color="auto"/>
              <w:left w:val="single" w:sz="4" w:space="0" w:color="auto"/>
              <w:bottom w:val="single" w:sz="4" w:space="0" w:color="auto"/>
              <w:right w:val="single" w:sz="4" w:space="0" w:color="auto"/>
            </w:tcBorders>
          </w:tcPr>
          <w:p w14:paraId="35ADA503" w14:textId="77777777" w:rsidR="00A33F3C" w:rsidRPr="00FC09B7" w:rsidRDefault="00A33F3C" w:rsidP="0028315F">
            <w:pPr>
              <w:pStyle w:val="TableText"/>
              <w:rPr>
                <w:noProof w:val="0"/>
                <w:lang w:val="en-GB"/>
              </w:rPr>
            </w:pPr>
            <w:r w:rsidRPr="00FC09B7">
              <w:rPr>
                <w:noProof w:val="0"/>
                <w:lang w:val="en-GB"/>
              </w:rPr>
              <w:t>BrowseName</w:t>
            </w:r>
          </w:p>
        </w:tc>
        <w:tc>
          <w:tcPr>
            <w:tcW w:w="5377" w:type="dxa"/>
            <w:gridSpan w:val="3"/>
            <w:tcBorders>
              <w:top w:val="double" w:sz="4" w:space="0" w:color="auto"/>
              <w:left w:val="single" w:sz="4" w:space="0" w:color="auto"/>
              <w:bottom w:val="single" w:sz="4" w:space="0" w:color="auto"/>
              <w:right w:val="single" w:sz="4" w:space="0" w:color="auto"/>
            </w:tcBorders>
          </w:tcPr>
          <w:p w14:paraId="61A02846" w14:textId="1D62EC11" w:rsidR="00A33F3C" w:rsidRPr="00FC09B7" w:rsidRDefault="00A33F3C" w:rsidP="0028315F">
            <w:pPr>
              <w:pStyle w:val="TableText"/>
              <w:rPr>
                <w:noProof w:val="0"/>
                <w:lang w:val="en-GB"/>
              </w:rPr>
            </w:pPr>
            <w:r w:rsidRPr="00FC09B7">
              <w:rPr>
                <w:lang w:val="en-GB"/>
              </w:rPr>
              <w:t>DataSetFieldFlags</w:t>
            </w:r>
          </w:p>
        </w:tc>
      </w:tr>
      <w:tr w:rsidR="00A33F3C" w:rsidRPr="00FC09B7" w14:paraId="563E7E5D" w14:textId="77777777" w:rsidTr="0028315F">
        <w:trPr>
          <w:jc w:val="center"/>
        </w:trPr>
        <w:tc>
          <w:tcPr>
            <w:tcW w:w="1717" w:type="dxa"/>
            <w:tcBorders>
              <w:top w:val="single" w:sz="4" w:space="0" w:color="auto"/>
              <w:left w:val="single" w:sz="4" w:space="0" w:color="auto"/>
              <w:bottom w:val="single" w:sz="4" w:space="0" w:color="auto"/>
              <w:right w:val="single" w:sz="4" w:space="0" w:color="auto"/>
            </w:tcBorders>
          </w:tcPr>
          <w:p w14:paraId="27725857" w14:textId="77777777" w:rsidR="00A33F3C" w:rsidRPr="00FC09B7" w:rsidRDefault="00A33F3C" w:rsidP="0028315F">
            <w:pPr>
              <w:pStyle w:val="TableText"/>
              <w:rPr>
                <w:noProof w:val="0"/>
                <w:lang w:val="en-GB"/>
              </w:rPr>
            </w:pPr>
            <w:r w:rsidRPr="00FC09B7">
              <w:rPr>
                <w:noProof w:val="0"/>
                <w:lang w:val="en-GB"/>
              </w:rPr>
              <w:t>IsAbstract</w:t>
            </w:r>
          </w:p>
        </w:tc>
        <w:tc>
          <w:tcPr>
            <w:tcW w:w="5377" w:type="dxa"/>
            <w:gridSpan w:val="3"/>
            <w:tcBorders>
              <w:top w:val="single" w:sz="4" w:space="0" w:color="auto"/>
              <w:left w:val="single" w:sz="4" w:space="0" w:color="auto"/>
              <w:bottom w:val="single" w:sz="4" w:space="0" w:color="auto"/>
              <w:right w:val="single" w:sz="4" w:space="0" w:color="auto"/>
            </w:tcBorders>
          </w:tcPr>
          <w:p w14:paraId="68B3D6A6" w14:textId="77777777" w:rsidR="00A33F3C" w:rsidRPr="00FC09B7" w:rsidRDefault="00A33F3C" w:rsidP="0028315F">
            <w:pPr>
              <w:pStyle w:val="TableText"/>
              <w:rPr>
                <w:noProof w:val="0"/>
                <w:lang w:val="en-GB"/>
              </w:rPr>
            </w:pPr>
            <w:r w:rsidRPr="00FC09B7">
              <w:rPr>
                <w:noProof w:val="0"/>
                <w:lang w:val="en-GB"/>
              </w:rPr>
              <w:t>False</w:t>
            </w:r>
          </w:p>
        </w:tc>
      </w:tr>
      <w:tr w:rsidR="00A33F3C" w:rsidRPr="00FC09B7" w14:paraId="1CBA0C7F" w14:textId="77777777" w:rsidTr="0028315F">
        <w:trPr>
          <w:jc w:val="center"/>
        </w:trPr>
        <w:tc>
          <w:tcPr>
            <w:tcW w:w="1717" w:type="dxa"/>
            <w:tcBorders>
              <w:top w:val="single" w:sz="4" w:space="0" w:color="auto"/>
              <w:left w:val="single" w:sz="4" w:space="0" w:color="auto"/>
              <w:bottom w:val="double" w:sz="4" w:space="0" w:color="auto"/>
              <w:right w:val="single" w:sz="4" w:space="0" w:color="auto"/>
            </w:tcBorders>
          </w:tcPr>
          <w:p w14:paraId="36828A61" w14:textId="77777777" w:rsidR="00A33F3C" w:rsidRPr="00FC09B7" w:rsidRDefault="00A33F3C" w:rsidP="0028315F">
            <w:pPr>
              <w:pStyle w:val="TableText"/>
              <w:rPr>
                <w:b/>
                <w:noProof w:val="0"/>
                <w:lang w:val="en-GB"/>
              </w:rPr>
            </w:pPr>
            <w:r w:rsidRPr="00FC09B7">
              <w:rPr>
                <w:b/>
                <w:noProof w:val="0"/>
                <w:lang w:val="en-GB"/>
              </w:rPr>
              <w:t>References</w:t>
            </w:r>
          </w:p>
        </w:tc>
        <w:tc>
          <w:tcPr>
            <w:tcW w:w="1679" w:type="dxa"/>
            <w:tcBorders>
              <w:top w:val="single" w:sz="4" w:space="0" w:color="auto"/>
              <w:left w:val="single" w:sz="4" w:space="0" w:color="auto"/>
              <w:bottom w:val="double" w:sz="4" w:space="0" w:color="auto"/>
              <w:right w:val="single" w:sz="4" w:space="0" w:color="auto"/>
            </w:tcBorders>
          </w:tcPr>
          <w:p w14:paraId="490387D9" w14:textId="77777777" w:rsidR="00A33F3C" w:rsidRPr="00FC09B7" w:rsidRDefault="00A33F3C" w:rsidP="0028315F">
            <w:pPr>
              <w:pStyle w:val="TableText"/>
              <w:rPr>
                <w:b/>
                <w:noProof w:val="0"/>
                <w:lang w:val="en-GB"/>
              </w:rPr>
            </w:pPr>
            <w:r w:rsidRPr="00FC09B7">
              <w:rPr>
                <w:b/>
                <w:noProof w:val="0"/>
                <w:lang w:val="en-GB"/>
              </w:rPr>
              <w:t>NodeClass</w:t>
            </w:r>
          </w:p>
        </w:tc>
        <w:tc>
          <w:tcPr>
            <w:tcW w:w="2144" w:type="dxa"/>
            <w:tcBorders>
              <w:top w:val="single" w:sz="4" w:space="0" w:color="auto"/>
              <w:left w:val="single" w:sz="4" w:space="0" w:color="auto"/>
              <w:bottom w:val="double" w:sz="4" w:space="0" w:color="auto"/>
              <w:right w:val="single" w:sz="4" w:space="0" w:color="auto"/>
            </w:tcBorders>
          </w:tcPr>
          <w:p w14:paraId="277F7D27" w14:textId="77777777" w:rsidR="00A33F3C" w:rsidRPr="00FC09B7" w:rsidRDefault="00A33F3C" w:rsidP="0028315F">
            <w:pPr>
              <w:pStyle w:val="TableText"/>
              <w:rPr>
                <w:b/>
                <w:noProof w:val="0"/>
                <w:lang w:val="en-GB"/>
              </w:rPr>
            </w:pPr>
            <w:r w:rsidRPr="00FC09B7">
              <w:rPr>
                <w:b/>
                <w:noProof w:val="0"/>
                <w:lang w:val="en-GB"/>
              </w:rPr>
              <w:t>BrowseName</w:t>
            </w:r>
          </w:p>
        </w:tc>
        <w:tc>
          <w:tcPr>
            <w:tcW w:w="1554" w:type="dxa"/>
            <w:tcBorders>
              <w:top w:val="single" w:sz="4" w:space="0" w:color="auto"/>
              <w:left w:val="single" w:sz="4" w:space="0" w:color="auto"/>
              <w:bottom w:val="double" w:sz="4" w:space="0" w:color="auto"/>
              <w:right w:val="single" w:sz="4" w:space="0" w:color="auto"/>
            </w:tcBorders>
          </w:tcPr>
          <w:p w14:paraId="60F11B88" w14:textId="77777777" w:rsidR="00A33F3C" w:rsidRPr="00FC09B7" w:rsidRDefault="00A33F3C" w:rsidP="0028315F">
            <w:pPr>
              <w:pStyle w:val="TableText"/>
              <w:rPr>
                <w:b/>
                <w:noProof w:val="0"/>
                <w:lang w:val="en-GB"/>
              </w:rPr>
            </w:pPr>
            <w:r w:rsidRPr="00FC09B7">
              <w:rPr>
                <w:b/>
                <w:noProof w:val="0"/>
                <w:lang w:val="en-GB"/>
              </w:rPr>
              <w:t>DataType</w:t>
            </w:r>
          </w:p>
        </w:tc>
      </w:tr>
      <w:tr w:rsidR="00A33F3C" w:rsidRPr="00FC09B7" w14:paraId="09B88410" w14:textId="77777777" w:rsidTr="0028315F">
        <w:trPr>
          <w:jc w:val="center"/>
        </w:trPr>
        <w:tc>
          <w:tcPr>
            <w:tcW w:w="7094" w:type="dxa"/>
            <w:gridSpan w:val="4"/>
            <w:tcBorders>
              <w:top w:val="single" w:sz="4" w:space="0" w:color="auto"/>
              <w:left w:val="single" w:sz="4" w:space="0" w:color="auto"/>
              <w:bottom w:val="single" w:sz="4" w:space="0" w:color="auto"/>
              <w:right w:val="single" w:sz="4" w:space="0" w:color="auto"/>
            </w:tcBorders>
          </w:tcPr>
          <w:p w14:paraId="287E20AE" w14:textId="1CBAD203" w:rsidR="00A33F3C" w:rsidRPr="00FC09B7" w:rsidRDefault="00A635F2" w:rsidP="0028315F">
            <w:pPr>
              <w:pStyle w:val="TableText"/>
              <w:rPr>
                <w:noProof w:val="0"/>
                <w:lang w:val="en-GB"/>
              </w:rPr>
            </w:pPr>
            <w:r w:rsidRPr="00FC09B7">
              <w:rPr>
                <w:noProof w:val="0"/>
                <w:lang w:val="en-GB"/>
              </w:rPr>
              <w:t>Subtype of UInt16</w:t>
            </w:r>
            <w:r w:rsidR="00A33F3C" w:rsidRPr="00FC09B7">
              <w:rPr>
                <w:noProof w:val="0"/>
                <w:lang w:val="en-GB"/>
              </w:rPr>
              <w:t xml:space="preserve"> defined in </w:t>
            </w:r>
            <w:r w:rsidR="00A33F3C" w:rsidRPr="00FC09B7">
              <w:rPr>
                <w:noProof w:val="0"/>
                <w:lang w:val="en-GB"/>
              </w:rPr>
              <w:fldChar w:fldCharType="begin"/>
            </w:r>
            <w:r w:rsidR="00A33F3C" w:rsidRPr="00FC09B7">
              <w:rPr>
                <w:noProof w:val="0"/>
                <w:lang w:val="en-GB"/>
              </w:rPr>
              <w:instrText xml:space="preserve"> REF UAPart5 \h </w:instrText>
            </w:r>
            <w:r w:rsidR="00A33F3C" w:rsidRPr="00FC09B7">
              <w:rPr>
                <w:noProof w:val="0"/>
                <w:lang w:val="en-GB"/>
              </w:rPr>
            </w:r>
            <w:r w:rsidR="00A33F3C" w:rsidRPr="00FC09B7">
              <w:rPr>
                <w:noProof w:val="0"/>
                <w:lang w:val="en-GB"/>
              </w:rPr>
              <w:fldChar w:fldCharType="separate"/>
            </w:r>
            <w:r w:rsidR="005333FC" w:rsidRPr="00FC09B7">
              <w:rPr>
                <w:noProof w:val="0"/>
              </w:rPr>
              <w:t>Part 5</w:t>
            </w:r>
            <w:r w:rsidR="00A33F3C" w:rsidRPr="00FC09B7">
              <w:rPr>
                <w:noProof w:val="0"/>
                <w:lang w:val="en-GB"/>
              </w:rPr>
              <w:fldChar w:fldCharType="end"/>
            </w:r>
            <w:r w:rsidR="00A33F3C" w:rsidRPr="00FC09B7">
              <w:rPr>
                <w:noProof w:val="0"/>
                <w:lang w:val="en-GB"/>
              </w:rPr>
              <w:t>.</w:t>
            </w:r>
          </w:p>
        </w:tc>
      </w:tr>
      <w:tr w:rsidR="00A33F3C" w:rsidRPr="00FC09B7" w14:paraId="20B2B945" w14:textId="77777777" w:rsidTr="0028315F">
        <w:trPr>
          <w:jc w:val="center"/>
        </w:trPr>
        <w:tc>
          <w:tcPr>
            <w:tcW w:w="1717" w:type="dxa"/>
            <w:tcBorders>
              <w:top w:val="single" w:sz="4" w:space="0" w:color="auto"/>
              <w:left w:val="single" w:sz="4" w:space="0" w:color="auto"/>
              <w:bottom w:val="single" w:sz="4" w:space="0" w:color="auto"/>
              <w:right w:val="single" w:sz="4" w:space="0" w:color="auto"/>
            </w:tcBorders>
          </w:tcPr>
          <w:p w14:paraId="06AF0CEB" w14:textId="77777777" w:rsidR="00A33F3C" w:rsidRPr="00FC09B7" w:rsidRDefault="00A33F3C" w:rsidP="0028315F">
            <w:pPr>
              <w:pStyle w:val="TableText"/>
              <w:rPr>
                <w:noProof w:val="0"/>
                <w:lang w:val="en-GB"/>
              </w:rPr>
            </w:pPr>
            <w:r w:rsidRPr="00FC09B7">
              <w:rPr>
                <w:noProof w:val="0"/>
                <w:lang w:val="en-GB"/>
              </w:rPr>
              <w:t>HasProperty</w:t>
            </w:r>
          </w:p>
        </w:tc>
        <w:tc>
          <w:tcPr>
            <w:tcW w:w="1679" w:type="dxa"/>
            <w:tcBorders>
              <w:top w:val="single" w:sz="4" w:space="0" w:color="auto"/>
              <w:left w:val="single" w:sz="4" w:space="0" w:color="auto"/>
              <w:bottom w:val="single" w:sz="4" w:space="0" w:color="auto"/>
              <w:right w:val="single" w:sz="4" w:space="0" w:color="auto"/>
            </w:tcBorders>
          </w:tcPr>
          <w:p w14:paraId="048F4235" w14:textId="77777777" w:rsidR="00A33F3C" w:rsidRPr="00FC09B7" w:rsidRDefault="00A33F3C" w:rsidP="0028315F">
            <w:pPr>
              <w:pStyle w:val="TableText"/>
              <w:rPr>
                <w:noProof w:val="0"/>
                <w:lang w:val="en-GB"/>
              </w:rPr>
            </w:pPr>
            <w:r w:rsidRPr="00FC09B7">
              <w:rPr>
                <w:noProof w:val="0"/>
                <w:lang w:val="en-GB"/>
              </w:rPr>
              <w:t>Variable</w:t>
            </w:r>
          </w:p>
        </w:tc>
        <w:tc>
          <w:tcPr>
            <w:tcW w:w="2144" w:type="dxa"/>
            <w:tcBorders>
              <w:top w:val="single" w:sz="4" w:space="0" w:color="auto"/>
              <w:left w:val="single" w:sz="4" w:space="0" w:color="auto"/>
              <w:bottom w:val="single" w:sz="4" w:space="0" w:color="auto"/>
              <w:right w:val="single" w:sz="4" w:space="0" w:color="auto"/>
            </w:tcBorders>
          </w:tcPr>
          <w:p w14:paraId="06EB8C87" w14:textId="77777777" w:rsidR="00A33F3C" w:rsidRPr="00FC09B7" w:rsidRDefault="00A33F3C" w:rsidP="0028315F">
            <w:pPr>
              <w:pStyle w:val="TableText"/>
              <w:rPr>
                <w:noProof w:val="0"/>
                <w:lang w:val="en-GB"/>
              </w:rPr>
            </w:pPr>
            <w:r w:rsidRPr="00FC09B7">
              <w:rPr>
                <w:noProof w:val="0"/>
                <w:lang w:val="en-GB"/>
              </w:rPr>
              <w:t>OptionSetValues</w:t>
            </w:r>
          </w:p>
        </w:tc>
        <w:tc>
          <w:tcPr>
            <w:tcW w:w="1554" w:type="dxa"/>
            <w:tcBorders>
              <w:top w:val="single" w:sz="4" w:space="0" w:color="auto"/>
              <w:left w:val="single" w:sz="4" w:space="0" w:color="auto"/>
              <w:bottom w:val="single" w:sz="4" w:space="0" w:color="auto"/>
              <w:right w:val="single" w:sz="4" w:space="0" w:color="auto"/>
            </w:tcBorders>
          </w:tcPr>
          <w:p w14:paraId="157ABD09" w14:textId="77777777" w:rsidR="00A33F3C" w:rsidRPr="00FC09B7" w:rsidRDefault="00A33F3C" w:rsidP="0028315F">
            <w:pPr>
              <w:pStyle w:val="TableText"/>
              <w:rPr>
                <w:noProof w:val="0"/>
                <w:lang w:val="en-GB"/>
              </w:rPr>
            </w:pPr>
            <w:r w:rsidRPr="00FC09B7">
              <w:rPr>
                <w:noProof w:val="0"/>
                <w:lang w:val="en-GB"/>
              </w:rPr>
              <w:t>LocalizedText [ ]</w:t>
            </w:r>
          </w:p>
        </w:tc>
      </w:tr>
    </w:tbl>
    <w:p w14:paraId="037A4BFC" w14:textId="77777777" w:rsidR="00A33F3C" w:rsidRPr="00FC09B7" w:rsidRDefault="00A33F3C" w:rsidP="00A33F3C">
      <w:pPr>
        <w:pStyle w:val="spacer"/>
        <w:rPr>
          <w:rFonts w:eastAsia="平成明朝"/>
          <w:noProof w:val="0"/>
          <w:lang w:eastAsia="fr-FR"/>
        </w:rPr>
      </w:pPr>
    </w:p>
    <w:p w14:paraId="279D539F" w14:textId="77777777" w:rsidR="00832C50" w:rsidRPr="00FC09B7" w:rsidRDefault="00832C50" w:rsidP="00832C50">
      <w:pPr>
        <w:pStyle w:val="Heading5"/>
        <w:rPr>
          <w:noProof w:val="0"/>
        </w:rPr>
      </w:pPr>
      <w:bookmarkStart w:id="305" w:name="_Ref425674914"/>
      <w:bookmarkStart w:id="306" w:name="_Ref434352491"/>
      <w:r w:rsidRPr="00FC09B7">
        <w:rPr>
          <w:noProof w:val="0"/>
        </w:rPr>
        <w:t>ConfigurationVersionDataType</w:t>
      </w:r>
      <w:bookmarkEnd w:id="305"/>
    </w:p>
    <w:p w14:paraId="599DCD08" w14:textId="564202F5" w:rsidR="00832C50" w:rsidRPr="00FC09B7" w:rsidRDefault="00832C50" w:rsidP="00832C50">
      <w:pPr>
        <w:pStyle w:val="PARAGRAPH"/>
        <w:rPr>
          <w:noProof w:val="0"/>
        </w:rPr>
      </w:pPr>
      <w:r w:rsidRPr="00FC09B7">
        <w:rPr>
          <w:noProof w:val="0"/>
        </w:rPr>
        <w:t xml:space="preserve">This </w:t>
      </w:r>
      <w:r w:rsidRPr="00FC09B7">
        <w:rPr>
          <w:i/>
          <w:noProof w:val="0"/>
        </w:rPr>
        <w:t>Structure DataType</w:t>
      </w:r>
      <w:r w:rsidRPr="00FC09B7">
        <w:rPr>
          <w:noProof w:val="0"/>
        </w:rPr>
        <w:t xml:space="preserve"> is used to indicate configuration changes in the information published for a </w:t>
      </w:r>
      <w:r w:rsidRPr="00FC09B7">
        <w:rPr>
          <w:i/>
          <w:noProof w:val="0"/>
        </w:rPr>
        <w:t>DataSet</w:t>
      </w:r>
      <w:r w:rsidRPr="00FC09B7">
        <w:rPr>
          <w:noProof w:val="0"/>
        </w:rPr>
        <w:t xml:space="preserve">. </w:t>
      </w:r>
      <w:r w:rsidRPr="00FC09B7">
        <w:rPr>
          <w:rStyle w:val="ReferenceDocumentsZchn"/>
          <w:noProof w:val="0"/>
          <w:lang w:val="en-GB"/>
        </w:rPr>
        <w:t xml:space="preserve">The </w:t>
      </w:r>
      <w:r w:rsidRPr="00FC09B7">
        <w:rPr>
          <w:i/>
          <w:noProof w:val="0"/>
        </w:rPr>
        <w:t>ConfigurationVersionDataType</w:t>
      </w:r>
      <w:r w:rsidRPr="00FC09B7">
        <w:rPr>
          <w:rStyle w:val="ReferenceDocumentsZchn"/>
          <w:noProof w:val="0"/>
          <w:lang w:val="en-GB"/>
        </w:rPr>
        <w:t xml:space="preserve"> is formally defined in </w:t>
      </w:r>
      <w:r w:rsidRPr="00FC09B7">
        <w:rPr>
          <w:rStyle w:val="ReferenceDocumentsZchn"/>
          <w:noProof w:val="0"/>
          <w:lang w:val="en-GB"/>
        </w:rPr>
        <w:fldChar w:fldCharType="begin"/>
      </w:r>
      <w:r w:rsidRPr="00FC09B7">
        <w:rPr>
          <w:rStyle w:val="ReferenceDocumentsZchn"/>
          <w:noProof w:val="0"/>
          <w:lang w:val="en-GB"/>
        </w:rPr>
        <w:instrText xml:space="preserve"> REF _Ref408836417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8</w:t>
      </w:r>
      <w:r w:rsidRPr="00FC09B7">
        <w:rPr>
          <w:rStyle w:val="ReferenceDocumentsZchn"/>
          <w:noProof w:val="0"/>
          <w:lang w:val="en-GB"/>
        </w:rPr>
        <w:fldChar w:fldCharType="end"/>
      </w:r>
      <w:r w:rsidRPr="00FC09B7">
        <w:rPr>
          <w:rStyle w:val="ReferenceDocumentsZchn"/>
          <w:noProof w:val="0"/>
          <w:lang w:val="en-GB"/>
        </w:rPr>
        <w:t>.</w:t>
      </w:r>
    </w:p>
    <w:p w14:paraId="15CF96AF" w14:textId="50196531" w:rsidR="00832C50" w:rsidRPr="00FC09B7" w:rsidRDefault="00832C50" w:rsidP="00832C50">
      <w:pPr>
        <w:pStyle w:val="TABLE-title"/>
        <w:rPr>
          <w:noProof w:val="0"/>
        </w:rPr>
      </w:pPr>
      <w:bookmarkStart w:id="307" w:name="_Ref408836417"/>
      <w:bookmarkStart w:id="308" w:name="_Ref408836406"/>
      <w:bookmarkStart w:id="309" w:name="_Toc505941473"/>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8</w:t>
      </w:r>
      <w:r w:rsidRPr="00FC09B7">
        <w:rPr>
          <w:noProof w:val="0"/>
        </w:rPr>
        <w:fldChar w:fldCharType="end"/>
      </w:r>
      <w:bookmarkEnd w:id="307"/>
      <w:r w:rsidRPr="00FC09B7">
        <w:rPr>
          <w:noProof w:val="0"/>
        </w:rPr>
        <w:t xml:space="preserve"> – </w:t>
      </w:r>
      <w:bookmarkEnd w:id="308"/>
      <w:r w:rsidRPr="00FC09B7">
        <w:rPr>
          <w:noProof w:val="0"/>
        </w:rPr>
        <w:t>ConfigurationVersionDataType Structure</w:t>
      </w:r>
      <w:bookmarkEnd w:id="309"/>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425"/>
        <w:gridCol w:w="1546"/>
        <w:gridCol w:w="5117"/>
      </w:tblGrid>
      <w:tr w:rsidR="00832C50" w:rsidRPr="00FC09B7" w14:paraId="46EE7A06" w14:textId="77777777" w:rsidTr="00CD41D0">
        <w:trPr>
          <w:jc w:val="center"/>
        </w:trPr>
        <w:tc>
          <w:tcPr>
            <w:tcW w:w="2425" w:type="dxa"/>
            <w:tcBorders>
              <w:top w:val="single" w:sz="4" w:space="0" w:color="auto"/>
              <w:left w:val="single" w:sz="4" w:space="0" w:color="auto"/>
              <w:bottom w:val="double" w:sz="4" w:space="0" w:color="auto"/>
              <w:right w:val="single" w:sz="4" w:space="0" w:color="auto"/>
            </w:tcBorders>
          </w:tcPr>
          <w:p w14:paraId="57D464D4" w14:textId="77777777" w:rsidR="00832C50" w:rsidRPr="00FC09B7" w:rsidRDefault="00832C50" w:rsidP="00CD41D0">
            <w:pPr>
              <w:pStyle w:val="TableText"/>
              <w:rPr>
                <w:b/>
                <w:noProof w:val="0"/>
                <w:lang w:val="en-GB"/>
              </w:rPr>
            </w:pPr>
            <w:r w:rsidRPr="00FC09B7">
              <w:rPr>
                <w:b/>
                <w:noProof w:val="0"/>
                <w:lang w:val="en-GB"/>
              </w:rPr>
              <w:t>Name</w:t>
            </w:r>
          </w:p>
        </w:tc>
        <w:tc>
          <w:tcPr>
            <w:tcW w:w="1546" w:type="dxa"/>
            <w:tcBorders>
              <w:top w:val="single" w:sz="4" w:space="0" w:color="auto"/>
              <w:left w:val="single" w:sz="4" w:space="0" w:color="auto"/>
              <w:bottom w:val="double" w:sz="4" w:space="0" w:color="auto"/>
              <w:right w:val="single" w:sz="4" w:space="0" w:color="auto"/>
            </w:tcBorders>
          </w:tcPr>
          <w:p w14:paraId="0A2D0E22" w14:textId="77777777" w:rsidR="00832C50" w:rsidRPr="00FC09B7" w:rsidRDefault="00832C50" w:rsidP="00CD41D0">
            <w:pPr>
              <w:pStyle w:val="TableText"/>
              <w:rPr>
                <w:b/>
                <w:noProof w:val="0"/>
                <w:lang w:val="en-GB"/>
              </w:rPr>
            </w:pPr>
            <w:r w:rsidRPr="00FC09B7">
              <w:rPr>
                <w:b/>
                <w:noProof w:val="0"/>
                <w:lang w:val="en-GB"/>
              </w:rPr>
              <w:t>Type</w:t>
            </w:r>
          </w:p>
        </w:tc>
        <w:tc>
          <w:tcPr>
            <w:tcW w:w="5117" w:type="dxa"/>
            <w:tcBorders>
              <w:top w:val="single" w:sz="4" w:space="0" w:color="auto"/>
              <w:left w:val="single" w:sz="4" w:space="0" w:color="auto"/>
              <w:bottom w:val="double" w:sz="4" w:space="0" w:color="auto"/>
              <w:right w:val="single" w:sz="4" w:space="0" w:color="auto"/>
            </w:tcBorders>
          </w:tcPr>
          <w:p w14:paraId="7D83DE27" w14:textId="77777777" w:rsidR="00832C50" w:rsidRPr="00FC09B7" w:rsidRDefault="00832C50" w:rsidP="00CD41D0">
            <w:pPr>
              <w:pStyle w:val="TableText"/>
              <w:rPr>
                <w:b/>
                <w:noProof w:val="0"/>
                <w:lang w:val="en-GB"/>
              </w:rPr>
            </w:pPr>
            <w:r w:rsidRPr="00FC09B7">
              <w:rPr>
                <w:b/>
                <w:noProof w:val="0"/>
                <w:lang w:val="en-GB"/>
              </w:rPr>
              <w:t>Description</w:t>
            </w:r>
          </w:p>
        </w:tc>
      </w:tr>
      <w:tr w:rsidR="00832C50" w:rsidRPr="00FC09B7" w14:paraId="641D380E" w14:textId="77777777" w:rsidTr="00CD41D0">
        <w:trPr>
          <w:jc w:val="center"/>
        </w:trPr>
        <w:tc>
          <w:tcPr>
            <w:tcW w:w="2425" w:type="dxa"/>
            <w:tcBorders>
              <w:top w:val="single" w:sz="4" w:space="0" w:color="auto"/>
              <w:left w:val="single" w:sz="4" w:space="0" w:color="auto"/>
              <w:bottom w:val="single" w:sz="4" w:space="0" w:color="auto"/>
              <w:right w:val="single" w:sz="4" w:space="0" w:color="auto"/>
            </w:tcBorders>
          </w:tcPr>
          <w:p w14:paraId="45CC1BC2" w14:textId="77777777" w:rsidR="00832C50" w:rsidRPr="00FC09B7" w:rsidRDefault="00832C50" w:rsidP="00CD41D0">
            <w:pPr>
              <w:pStyle w:val="TableText"/>
              <w:rPr>
                <w:noProof w:val="0"/>
                <w:lang w:val="en-GB"/>
              </w:rPr>
            </w:pPr>
            <w:r w:rsidRPr="00FC09B7">
              <w:rPr>
                <w:noProof w:val="0"/>
                <w:lang w:val="en-GB"/>
              </w:rPr>
              <w:t>ConfigurationVersionDataType</w:t>
            </w:r>
          </w:p>
        </w:tc>
        <w:tc>
          <w:tcPr>
            <w:tcW w:w="1546" w:type="dxa"/>
            <w:tcBorders>
              <w:top w:val="single" w:sz="4" w:space="0" w:color="auto"/>
              <w:left w:val="single" w:sz="4" w:space="0" w:color="auto"/>
              <w:bottom w:val="single" w:sz="4" w:space="0" w:color="auto"/>
              <w:right w:val="single" w:sz="4" w:space="0" w:color="auto"/>
            </w:tcBorders>
          </w:tcPr>
          <w:p w14:paraId="4251CAAD" w14:textId="77777777" w:rsidR="00832C50" w:rsidRPr="00FC09B7" w:rsidRDefault="00832C50" w:rsidP="00CD41D0">
            <w:pPr>
              <w:pStyle w:val="TableText"/>
              <w:rPr>
                <w:noProof w:val="0"/>
                <w:lang w:val="en-GB"/>
              </w:rPr>
            </w:pPr>
            <w:r w:rsidRPr="00FC09B7">
              <w:rPr>
                <w:noProof w:val="0"/>
                <w:lang w:val="en-GB"/>
              </w:rPr>
              <w:t>Structure</w:t>
            </w:r>
          </w:p>
        </w:tc>
        <w:tc>
          <w:tcPr>
            <w:tcW w:w="5117" w:type="dxa"/>
            <w:tcBorders>
              <w:top w:val="single" w:sz="4" w:space="0" w:color="auto"/>
              <w:left w:val="single" w:sz="4" w:space="0" w:color="auto"/>
              <w:bottom w:val="single" w:sz="4" w:space="0" w:color="auto"/>
              <w:right w:val="single" w:sz="4" w:space="0" w:color="auto"/>
            </w:tcBorders>
          </w:tcPr>
          <w:p w14:paraId="56D92996" w14:textId="77777777" w:rsidR="00832C50" w:rsidRPr="00FC09B7" w:rsidRDefault="00832C50" w:rsidP="00CD41D0">
            <w:pPr>
              <w:pStyle w:val="TableText"/>
              <w:rPr>
                <w:noProof w:val="0"/>
                <w:lang w:val="en-GB"/>
              </w:rPr>
            </w:pPr>
          </w:p>
        </w:tc>
      </w:tr>
      <w:tr w:rsidR="00832C50" w:rsidRPr="00FC09B7" w14:paraId="6F88874C" w14:textId="77777777" w:rsidTr="00CD41D0">
        <w:trPr>
          <w:trHeight w:val="170"/>
          <w:jc w:val="center"/>
        </w:trPr>
        <w:tc>
          <w:tcPr>
            <w:tcW w:w="2425" w:type="dxa"/>
            <w:tcBorders>
              <w:top w:val="single" w:sz="4" w:space="0" w:color="auto"/>
              <w:left w:val="single" w:sz="4" w:space="0" w:color="auto"/>
              <w:bottom w:val="single" w:sz="4" w:space="0" w:color="auto"/>
              <w:right w:val="single" w:sz="4" w:space="0" w:color="auto"/>
            </w:tcBorders>
          </w:tcPr>
          <w:p w14:paraId="4FFC65C0" w14:textId="77777777" w:rsidR="00832C50" w:rsidRPr="00FC09B7" w:rsidRDefault="00832C50" w:rsidP="00CD41D0">
            <w:pPr>
              <w:pStyle w:val="TableText"/>
              <w:rPr>
                <w:noProof w:val="0"/>
                <w:lang w:val="en-GB"/>
              </w:rPr>
            </w:pPr>
            <w:r w:rsidRPr="00FC09B7">
              <w:rPr>
                <w:noProof w:val="0"/>
                <w:lang w:val="en-GB"/>
              </w:rPr>
              <w:tab/>
              <w:t>majorVersion</w:t>
            </w:r>
          </w:p>
        </w:tc>
        <w:tc>
          <w:tcPr>
            <w:tcW w:w="1546" w:type="dxa"/>
            <w:tcBorders>
              <w:top w:val="single" w:sz="4" w:space="0" w:color="auto"/>
              <w:left w:val="single" w:sz="4" w:space="0" w:color="auto"/>
              <w:bottom w:val="single" w:sz="4" w:space="0" w:color="auto"/>
              <w:right w:val="single" w:sz="4" w:space="0" w:color="auto"/>
            </w:tcBorders>
          </w:tcPr>
          <w:p w14:paraId="20D84979" w14:textId="77777777" w:rsidR="00832C50" w:rsidRPr="00FC09B7" w:rsidRDefault="00832C50" w:rsidP="00CD41D0">
            <w:pPr>
              <w:pStyle w:val="TableText"/>
              <w:rPr>
                <w:noProof w:val="0"/>
                <w:lang w:val="en-GB"/>
              </w:rPr>
            </w:pPr>
            <w:r w:rsidRPr="00FC09B7">
              <w:rPr>
                <w:noProof w:val="0"/>
                <w:lang w:val="en-GB"/>
              </w:rPr>
              <w:t>VersionTime</w:t>
            </w:r>
          </w:p>
        </w:tc>
        <w:tc>
          <w:tcPr>
            <w:tcW w:w="5117" w:type="dxa"/>
            <w:tcBorders>
              <w:top w:val="single" w:sz="4" w:space="0" w:color="auto"/>
              <w:left w:val="single" w:sz="4" w:space="0" w:color="auto"/>
              <w:bottom w:val="single" w:sz="4" w:space="0" w:color="auto"/>
              <w:right w:val="single" w:sz="4" w:space="0" w:color="auto"/>
            </w:tcBorders>
          </w:tcPr>
          <w:p w14:paraId="24876ED1" w14:textId="41F2FFAA" w:rsidR="00832C50" w:rsidRPr="00FC09B7" w:rsidRDefault="00832C50" w:rsidP="00CD41D0">
            <w:pPr>
              <w:pStyle w:val="TableText"/>
              <w:rPr>
                <w:noProof w:val="0"/>
                <w:lang w:val="en-GB"/>
              </w:rPr>
            </w:pPr>
            <w:r w:rsidRPr="00FC09B7">
              <w:rPr>
                <w:noProof w:val="0"/>
                <w:lang w:val="en-GB"/>
              </w:rPr>
              <w:t xml:space="preserve">The </w:t>
            </w:r>
            <w:r w:rsidRPr="00FC09B7">
              <w:rPr>
                <w:i/>
                <w:noProof w:val="0"/>
                <w:lang w:val="en-GB"/>
              </w:rPr>
              <w:t>MajorVersion</w:t>
            </w:r>
            <w:r w:rsidRPr="00FC09B7">
              <w:rPr>
                <w:noProof w:val="0"/>
                <w:lang w:val="en-GB"/>
              </w:rPr>
              <w:t xml:space="preserve"> reflects the time of the last major change of the </w:t>
            </w:r>
            <w:r w:rsidRPr="00FC09B7">
              <w:rPr>
                <w:i/>
                <w:noProof w:val="0"/>
                <w:lang w:val="en-GB"/>
              </w:rPr>
              <w:t>DataSet</w:t>
            </w:r>
            <w:r w:rsidRPr="00FC09B7">
              <w:rPr>
                <w:noProof w:val="0"/>
                <w:lang w:val="en-GB"/>
              </w:rPr>
              <w:t xml:space="preserve"> content. The </w:t>
            </w:r>
            <w:r w:rsidRPr="00FC09B7">
              <w:rPr>
                <w:i/>
                <w:noProof w:val="0"/>
                <w:lang w:val="en-GB"/>
              </w:rPr>
              <w:t>VersionTime</w:t>
            </w:r>
            <w:r w:rsidRPr="00FC09B7">
              <w:rPr>
                <w:noProof w:val="0"/>
                <w:lang w:val="en-GB"/>
              </w:rPr>
              <w:t xml:space="preserve"> </w:t>
            </w:r>
            <w:r w:rsidRPr="00FC09B7">
              <w:rPr>
                <w:i/>
                <w:noProof w:val="0"/>
                <w:lang w:val="en-GB"/>
              </w:rPr>
              <w:t>DataType</w:t>
            </w:r>
            <w:r w:rsidRPr="00FC09B7">
              <w:rPr>
                <w:noProof w:val="0"/>
                <w:lang w:val="en-GB"/>
              </w:rPr>
              <w:t xml:space="preserve"> is defined in </w:t>
            </w:r>
            <w:r w:rsidRPr="00FC09B7">
              <w:rPr>
                <w:rStyle w:val="ReferenceDocumentsZchn"/>
                <w:noProof w:val="0"/>
                <w:lang w:val="en-GB"/>
              </w:rPr>
              <w:fldChar w:fldCharType="begin"/>
            </w:r>
            <w:r w:rsidRPr="00FC09B7">
              <w:rPr>
                <w:rStyle w:val="ReferenceDocumentsZchn"/>
                <w:noProof w:val="0"/>
                <w:lang w:val="en-GB"/>
              </w:rPr>
              <w:instrText xml:space="preserve"> REF UAPart4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Part 4</w:t>
            </w:r>
            <w:r w:rsidRPr="00FC09B7">
              <w:rPr>
                <w:rStyle w:val="ReferenceDocumentsZchn"/>
                <w:noProof w:val="0"/>
                <w:lang w:val="en-GB"/>
              </w:rPr>
              <w:fldChar w:fldCharType="end"/>
            </w:r>
            <w:r w:rsidRPr="00FC09B7">
              <w:rPr>
                <w:rStyle w:val="ReferenceDocumentsZchn"/>
                <w:noProof w:val="0"/>
                <w:lang w:val="en-GB"/>
              </w:rPr>
              <w:t>.</w:t>
            </w:r>
          </w:p>
          <w:p w14:paraId="7AB302D1" w14:textId="77777777" w:rsidR="00832C50" w:rsidRPr="00FC09B7" w:rsidRDefault="00832C50" w:rsidP="00CD41D0">
            <w:pPr>
              <w:pStyle w:val="TableText"/>
              <w:rPr>
                <w:noProof w:val="0"/>
                <w:lang w:val="en-GB"/>
              </w:rPr>
            </w:pPr>
            <w:r w:rsidRPr="00FC09B7">
              <w:rPr>
                <w:noProof w:val="0"/>
                <w:lang w:val="en-GB"/>
              </w:rPr>
              <w:t xml:space="preserve">To assure interoperability, the </w:t>
            </w:r>
            <w:r w:rsidRPr="00FC09B7">
              <w:rPr>
                <w:i/>
                <w:noProof w:val="0"/>
                <w:lang w:val="en-GB"/>
              </w:rPr>
              <w:t>Subscriber</w:t>
            </w:r>
            <w:r w:rsidRPr="00FC09B7">
              <w:rPr>
                <w:noProof w:val="0"/>
                <w:lang w:val="en-GB"/>
              </w:rPr>
              <w:t xml:space="preserve"> has to use </w:t>
            </w:r>
            <w:r w:rsidRPr="00FC09B7">
              <w:rPr>
                <w:i/>
                <w:noProof w:val="0"/>
                <w:lang w:val="en-GB"/>
              </w:rPr>
              <w:t>DataSetMetaData</w:t>
            </w:r>
            <w:r w:rsidRPr="00FC09B7">
              <w:rPr>
                <w:noProof w:val="0"/>
                <w:lang w:val="en-GB"/>
              </w:rPr>
              <w:t xml:space="preserve"> for decoding with a </w:t>
            </w:r>
            <w:r w:rsidRPr="00FC09B7">
              <w:rPr>
                <w:i/>
                <w:noProof w:val="0"/>
                <w:lang w:val="en-GB"/>
              </w:rPr>
              <w:t>MajorVersion</w:t>
            </w:r>
            <w:r w:rsidRPr="00FC09B7">
              <w:rPr>
                <w:noProof w:val="0"/>
                <w:lang w:val="en-GB"/>
              </w:rPr>
              <w:t xml:space="preserve"> that matches the </w:t>
            </w:r>
            <w:r w:rsidRPr="00FC09B7">
              <w:rPr>
                <w:i/>
                <w:noProof w:val="0"/>
                <w:lang w:val="en-GB"/>
              </w:rPr>
              <w:t>MajorVersion</w:t>
            </w:r>
            <w:r w:rsidRPr="00FC09B7">
              <w:rPr>
                <w:noProof w:val="0"/>
                <w:lang w:val="en-GB"/>
              </w:rPr>
              <w:t xml:space="preserve"> in </w:t>
            </w:r>
            <w:r w:rsidRPr="00FC09B7">
              <w:rPr>
                <w:i/>
                <w:noProof w:val="0"/>
                <w:lang w:val="en-GB"/>
              </w:rPr>
              <w:t>DataSetMessages</w:t>
            </w:r>
            <w:r w:rsidRPr="00FC09B7">
              <w:rPr>
                <w:noProof w:val="0"/>
                <w:lang w:val="en-GB"/>
              </w:rPr>
              <w:t xml:space="preserve"> sent by the </w:t>
            </w:r>
            <w:r w:rsidRPr="00FC09B7">
              <w:rPr>
                <w:i/>
                <w:noProof w:val="0"/>
                <w:lang w:val="en-GB"/>
              </w:rPr>
              <w:t>Publisher</w:t>
            </w:r>
            <w:r w:rsidRPr="00FC09B7">
              <w:rPr>
                <w:noProof w:val="0"/>
                <w:lang w:val="en-GB"/>
              </w:rPr>
              <w:t>.</w:t>
            </w:r>
          </w:p>
          <w:p w14:paraId="40800349" w14:textId="77777777" w:rsidR="00832C50" w:rsidRPr="00FC09B7" w:rsidRDefault="00832C50" w:rsidP="00CD41D0">
            <w:pPr>
              <w:pStyle w:val="TableText"/>
              <w:rPr>
                <w:noProof w:val="0"/>
                <w:lang w:val="en-GB"/>
              </w:rPr>
            </w:pPr>
            <w:r w:rsidRPr="00FC09B7">
              <w:rPr>
                <w:noProof w:val="0"/>
                <w:lang w:val="en-GB"/>
              </w:rPr>
              <w:t xml:space="preserve">Removing fields from the </w:t>
            </w:r>
            <w:r w:rsidRPr="00FC09B7">
              <w:rPr>
                <w:i/>
                <w:noProof w:val="0"/>
                <w:lang w:val="en-GB"/>
              </w:rPr>
              <w:t>DataSet</w:t>
            </w:r>
            <w:r w:rsidRPr="00FC09B7">
              <w:rPr>
                <w:noProof w:val="0"/>
                <w:lang w:val="en-GB"/>
              </w:rPr>
              <w:t xml:space="preserve"> content, reordering fields, adding fields in between other fields or a DataType change in fields shall result in an update of the </w:t>
            </w:r>
            <w:r w:rsidRPr="00FC09B7">
              <w:rPr>
                <w:i/>
                <w:noProof w:val="0"/>
                <w:lang w:val="en-GB"/>
              </w:rPr>
              <w:t>MajorVersion</w:t>
            </w:r>
            <w:r w:rsidRPr="00FC09B7">
              <w:rPr>
                <w:noProof w:val="0"/>
                <w:lang w:val="en-GB"/>
              </w:rPr>
              <w:t>.</w:t>
            </w:r>
          </w:p>
          <w:p w14:paraId="0A0AEF00" w14:textId="77777777" w:rsidR="00832C50" w:rsidRPr="00FC09B7" w:rsidRDefault="00832C50" w:rsidP="00CD41D0">
            <w:pPr>
              <w:pStyle w:val="TableText"/>
              <w:keepNext w:val="0"/>
              <w:rPr>
                <w:noProof w:val="0"/>
                <w:lang w:val="en-GB"/>
              </w:rPr>
            </w:pPr>
            <w:r w:rsidRPr="00FC09B7">
              <w:rPr>
                <w:noProof w:val="0"/>
                <w:lang w:val="en-GB"/>
              </w:rPr>
              <w:t xml:space="preserve">If at least one </w:t>
            </w:r>
            <w:r w:rsidRPr="00FC09B7">
              <w:rPr>
                <w:i/>
                <w:noProof w:val="0"/>
                <w:lang w:val="en-GB"/>
              </w:rPr>
              <w:t>Property</w:t>
            </w:r>
            <w:r w:rsidRPr="00FC09B7">
              <w:rPr>
                <w:noProof w:val="0"/>
                <w:lang w:val="en-GB"/>
              </w:rPr>
              <w:t xml:space="preserve"> value of a </w:t>
            </w:r>
            <w:r w:rsidRPr="00FC09B7">
              <w:rPr>
                <w:i/>
                <w:noProof w:val="0"/>
                <w:lang w:val="en-GB"/>
              </w:rPr>
              <w:t>DataSetMetaData</w:t>
            </w:r>
            <w:r w:rsidRPr="00FC09B7">
              <w:rPr>
                <w:noProof w:val="0"/>
                <w:lang w:val="en-GB"/>
              </w:rPr>
              <w:t xml:space="preserve"> field changes, the </w:t>
            </w:r>
            <w:r w:rsidRPr="00FC09B7">
              <w:rPr>
                <w:i/>
                <w:noProof w:val="0"/>
                <w:lang w:val="en-GB"/>
              </w:rPr>
              <w:t>MajorVersion</w:t>
            </w:r>
            <w:r w:rsidRPr="00FC09B7">
              <w:rPr>
                <w:noProof w:val="0"/>
                <w:lang w:val="en-GB"/>
              </w:rPr>
              <w:t xml:space="preserve"> shall be updated.</w:t>
            </w:r>
          </w:p>
          <w:p w14:paraId="607F808E" w14:textId="77777777" w:rsidR="00832C50" w:rsidRPr="00FC09B7" w:rsidRDefault="00832C50" w:rsidP="00CD41D0">
            <w:pPr>
              <w:pStyle w:val="TableText"/>
              <w:rPr>
                <w:noProof w:val="0"/>
                <w:lang w:val="en-GB"/>
              </w:rPr>
            </w:pPr>
            <w:r w:rsidRPr="00FC09B7">
              <w:rPr>
                <w:noProof w:val="0"/>
                <w:lang w:val="en-GB"/>
              </w:rPr>
              <w:t xml:space="preserve">There can be situations where older configurations of a </w:t>
            </w:r>
            <w:r w:rsidRPr="00FC09B7">
              <w:rPr>
                <w:i/>
                <w:noProof w:val="0"/>
                <w:lang w:val="en-GB"/>
              </w:rPr>
              <w:t>Publisher</w:t>
            </w:r>
            <w:r w:rsidRPr="00FC09B7">
              <w:rPr>
                <w:noProof w:val="0"/>
                <w:lang w:val="en-GB"/>
              </w:rPr>
              <w:t xml:space="preserve"> are loaded and changed with product specific configuration tools. In this case the </w:t>
            </w:r>
            <w:r w:rsidRPr="00FC09B7">
              <w:rPr>
                <w:i/>
                <w:noProof w:val="0"/>
                <w:lang w:val="en-GB"/>
              </w:rPr>
              <w:t>MajorVersion</w:t>
            </w:r>
            <w:r w:rsidRPr="00FC09B7">
              <w:rPr>
                <w:noProof w:val="0"/>
                <w:lang w:val="en-GB"/>
              </w:rPr>
              <w:t xml:space="preserve"> shall be updated if the configuration tool is not able to verify if the change only extends the configuration and does not change the existing content.</w:t>
            </w:r>
          </w:p>
          <w:p w14:paraId="1673B236" w14:textId="77777777" w:rsidR="00832C50" w:rsidRPr="00FC09B7" w:rsidRDefault="00832C50" w:rsidP="00CD41D0">
            <w:pPr>
              <w:pStyle w:val="TableText"/>
              <w:rPr>
                <w:noProof w:val="0"/>
                <w:lang w:val="en-GB"/>
              </w:rPr>
            </w:pPr>
            <w:r w:rsidRPr="00FC09B7">
              <w:rPr>
                <w:noProof w:val="0"/>
                <w:lang w:val="en-GB"/>
              </w:rPr>
              <w:t xml:space="preserve">Additional criteria for changing </w:t>
            </w:r>
            <w:r w:rsidRPr="00FC09B7">
              <w:rPr>
                <w:i/>
                <w:noProof w:val="0"/>
                <w:lang w:val="en-GB"/>
              </w:rPr>
              <w:t>MajorVersion</w:t>
            </w:r>
            <w:r w:rsidRPr="00FC09B7">
              <w:rPr>
                <w:noProof w:val="0"/>
                <w:lang w:val="en-GB"/>
              </w:rPr>
              <w:t xml:space="preserve"> or </w:t>
            </w:r>
            <w:r w:rsidRPr="00FC09B7">
              <w:rPr>
                <w:i/>
                <w:noProof w:val="0"/>
                <w:lang w:val="en-GB"/>
              </w:rPr>
              <w:t>MinorVersion</w:t>
            </w:r>
            <w:r w:rsidRPr="00FC09B7">
              <w:rPr>
                <w:noProof w:val="0"/>
                <w:lang w:val="en-GB"/>
              </w:rPr>
              <w:t xml:space="preserve"> are defined in this specification.</w:t>
            </w:r>
          </w:p>
        </w:tc>
      </w:tr>
      <w:tr w:rsidR="00832C50" w:rsidRPr="00FC09B7" w14:paraId="4015347E" w14:textId="77777777" w:rsidTr="00CD41D0">
        <w:trPr>
          <w:trHeight w:val="170"/>
          <w:jc w:val="center"/>
        </w:trPr>
        <w:tc>
          <w:tcPr>
            <w:tcW w:w="2425" w:type="dxa"/>
            <w:tcBorders>
              <w:top w:val="single" w:sz="4" w:space="0" w:color="auto"/>
              <w:left w:val="single" w:sz="4" w:space="0" w:color="auto"/>
              <w:bottom w:val="single" w:sz="4" w:space="0" w:color="auto"/>
              <w:right w:val="single" w:sz="4" w:space="0" w:color="auto"/>
            </w:tcBorders>
          </w:tcPr>
          <w:p w14:paraId="63BB6BF6" w14:textId="77777777" w:rsidR="00832C50" w:rsidRPr="00FC09B7" w:rsidRDefault="00832C50" w:rsidP="00CD41D0">
            <w:pPr>
              <w:pStyle w:val="TableText"/>
              <w:rPr>
                <w:noProof w:val="0"/>
                <w:lang w:val="en-GB"/>
              </w:rPr>
            </w:pPr>
            <w:r w:rsidRPr="00FC09B7">
              <w:rPr>
                <w:noProof w:val="0"/>
                <w:lang w:val="en-GB"/>
              </w:rPr>
              <w:tab/>
              <w:t>minorVersion</w:t>
            </w:r>
          </w:p>
        </w:tc>
        <w:tc>
          <w:tcPr>
            <w:tcW w:w="1546" w:type="dxa"/>
            <w:tcBorders>
              <w:top w:val="single" w:sz="4" w:space="0" w:color="auto"/>
              <w:left w:val="single" w:sz="4" w:space="0" w:color="auto"/>
              <w:bottom w:val="single" w:sz="4" w:space="0" w:color="auto"/>
              <w:right w:val="single" w:sz="4" w:space="0" w:color="auto"/>
            </w:tcBorders>
          </w:tcPr>
          <w:p w14:paraId="2829B83A" w14:textId="77777777" w:rsidR="00832C50" w:rsidRPr="00FC09B7" w:rsidRDefault="00832C50" w:rsidP="00CD41D0">
            <w:pPr>
              <w:pStyle w:val="TableText"/>
              <w:rPr>
                <w:noProof w:val="0"/>
                <w:lang w:val="en-GB"/>
              </w:rPr>
            </w:pPr>
            <w:r w:rsidRPr="00FC09B7">
              <w:rPr>
                <w:noProof w:val="0"/>
                <w:lang w:val="en-GB"/>
              </w:rPr>
              <w:t>VersionTime</w:t>
            </w:r>
          </w:p>
        </w:tc>
        <w:tc>
          <w:tcPr>
            <w:tcW w:w="5117" w:type="dxa"/>
            <w:tcBorders>
              <w:top w:val="single" w:sz="4" w:space="0" w:color="auto"/>
              <w:left w:val="single" w:sz="4" w:space="0" w:color="auto"/>
              <w:bottom w:val="single" w:sz="4" w:space="0" w:color="auto"/>
              <w:right w:val="single" w:sz="4" w:space="0" w:color="auto"/>
            </w:tcBorders>
          </w:tcPr>
          <w:p w14:paraId="638D4636" w14:textId="77777777" w:rsidR="00832C50" w:rsidRPr="00FC09B7" w:rsidRDefault="00832C50" w:rsidP="00CD41D0">
            <w:pPr>
              <w:pStyle w:val="TableText"/>
              <w:rPr>
                <w:noProof w:val="0"/>
                <w:lang w:val="en-GB"/>
              </w:rPr>
            </w:pPr>
            <w:r w:rsidRPr="00FC09B7">
              <w:rPr>
                <w:noProof w:val="0"/>
                <w:lang w:val="en-GB"/>
              </w:rPr>
              <w:t xml:space="preserve">The </w:t>
            </w:r>
            <w:r w:rsidRPr="00FC09B7">
              <w:rPr>
                <w:i/>
                <w:noProof w:val="0"/>
                <w:lang w:val="en-GB"/>
              </w:rPr>
              <w:t>MinorVersion</w:t>
            </w:r>
            <w:r w:rsidRPr="00FC09B7">
              <w:rPr>
                <w:noProof w:val="0"/>
                <w:lang w:val="en-GB"/>
              </w:rPr>
              <w:t xml:space="preserve"> reflects the time of the last change.</w:t>
            </w:r>
          </w:p>
          <w:p w14:paraId="3DCB67D9" w14:textId="77777777" w:rsidR="00832C50" w:rsidRPr="00FC09B7" w:rsidRDefault="00832C50" w:rsidP="00CD41D0">
            <w:pPr>
              <w:pStyle w:val="TableText"/>
              <w:rPr>
                <w:noProof w:val="0"/>
                <w:lang w:val="en-GB"/>
              </w:rPr>
            </w:pPr>
            <w:r w:rsidRPr="00FC09B7">
              <w:rPr>
                <w:noProof w:val="0"/>
                <w:lang w:val="en-GB"/>
              </w:rPr>
              <w:t xml:space="preserve">Only the </w:t>
            </w:r>
            <w:r w:rsidRPr="00FC09B7">
              <w:rPr>
                <w:i/>
                <w:noProof w:val="0"/>
                <w:lang w:val="en-GB"/>
              </w:rPr>
              <w:t>MinorVersion</w:t>
            </w:r>
            <w:r w:rsidRPr="00FC09B7">
              <w:rPr>
                <w:noProof w:val="0"/>
                <w:lang w:val="en-GB"/>
              </w:rPr>
              <w:t xml:space="preserve"> shall be updated if fields are added at the end of the </w:t>
            </w:r>
            <w:r w:rsidRPr="00FC09B7">
              <w:rPr>
                <w:i/>
                <w:noProof w:val="0"/>
                <w:lang w:val="en-GB"/>
              </w:rPr>
              <w:t>DataSet</w:t>
            </w:r>
            <w:r w:rsidRPr="00FC09B7">
              <w:rPr>
                <w:noProof w:val="0"/>
                <w:lang w:val="en-GB"/>
              </w:rPr>
              <w:t xml:space="preserve"> content.</w:t>
            </w:r>
          </w:p>
          <w:p w14:paraId="3F5BCEB1" w14:textId="77777777" w:rsidR="00832C50" w:rsidRPr="00FC09B7" w:rsidRDefault="00832C50" w:rsidP="00CD41D0">
            <w:pPr>
              <w:pStyle w:val="TableText"/>
              <w:rPr>
                <w:noProof w:val="0"/>
                <w:lang w:val="en-GB"/>
              </w:rPr>
            </w:pPr>
            <w:r w:rsidRPr="00FC09B7">
              <w:rPr>
                <w:noProof w:val="0"/>
                <w:lang w:val="en-GB"/>
              </w:rPr>
              <w:t xml:space="preserve">If the </w:t>
            </w:r>
            <w:r w:rsidRPr="00FC09B7">
              <w:rPr>
                <w:i/>
                <w:noProof w:val="0"/>
                <w:lang w:val="en-GB"/>
              </w:rPr>
              <w:t>MajorVersion</w:t>
            </w:r>
            <w:r w:rsidRPr="00FC09B7">
              <w:rPr>
                <w:noProof w:val="0"/>
                <w:lang w:val="en-GB"/>
              </w:rPr>
              <w:t xml:space="preserve"> version is updated, the </w:t>
            </w:r>
            <w:r w:rsidRPr="00FC09B7">
              <w:rPr>
                <w:i/>
                <w:noProof w:val="0"/>
                <w:lang w:val="en-GB"/>
              </w:rPr>
              <w:t>MinorVersion</w:t>
            </w:r>
            <w:r w:rsidRPr="00FC09B7">
              <w:rPr>
                <w:noProof w:val="0"/>
                <w:lang w:val="en-GB"/>
              </w:rPr>
              <w:t xml:space="preserve"> is updated to the same value as </w:t>
            </w:r>
            <w:r w:rsidRPr="00FC09B7">
              <w:rPr>
                <w:i/>
                <w:noProof w:val="0"/>
                <w:lang w:val="en-GB"/>
              </w:rPr>
              <w:t>MajorVersion</w:t>
            </w:r>
            <w:r w:rsidRPr="00FC09B7">
              <w:rPr>
                <w:noProof w:val="0"/>
                <w:lang w:val="en-GB"/>
              </w:rPr>
              <w:t>.</w:t>
            </w:r>
          </w:p>
        </w:tc>
      </w:tr>
      <w:bookmarkEnd w:id="306"/>
    </w:tbl>
    <w:p w14:paraId="7D80C723" w14:textId="77777777" w:rsidR="00832C50" w:rsidRPr="00FC09B7" w:rsidRDefault="00832C50" w:rsidP="00832C50">
      <w:pPr>
        <w:pStyle w:val="spacer"/>
        <w:rPr>
          <w:rFonts w:eastAsia="平成明朝"/>
          <w:noProof w:val="0"/>
          <w:lang w:eastAsia="fr-FR"/>
        </w:rPr>
      </w:pPr>
    </w:p>
    <w:p w14:paraId="50647875" w14:textId="77777777" w:rsidR="00832C50" w:rsidRPr="00FC09B7" w:rsidRDefault="00832C50" w:rsidP="00832C50">
      <w:pPr>
        <w:pStyle w:val="Heading4"/>
        <w:rPr>
          <w:noProof w:val="0"/>
        </w:rPr>
      </w:pPr>
      <w:bookmarkStart w:id="310" w:name="_Ref461084562"/>
      <w:r w:rsidRPr="00FC09B7">
        <w:rPr>
          <w:noProof w:val="0"/>
        </w:rPr>
        <w:t>DataSetClassId</w:t>
      </w:r>
      <w:bookmarkEnd w:id="310"/>
    </w:p>
    <w:p w14:paraId="396E0C2D" w14:textId="77777777" w:rsidR="00832C50" w:rsidRPr="00FC09B7" w:rsidRDefault="00832C50" w:rsidP="00832C50">
      <w:pPr>
        <w:pStyle w:val="PARAGRAPH"/>
      </w:pPr>
      <w:r w:rsidRPr="00FC09B7">
        <w:rPr>
          <w:i/>
        </w:rPr>
        <w:t>DataSetMetaData</w:t>
      </w:r>
      <w:r w:rsidRPr="00FC09B7">
        <w:t xml:space="preserve"> may be specific to a single </w:t>
      </w:r>
      <w:r w:rsidRPr="00FC09B7">
        <w:rPr>
          <w:i/>
        </w:rPr>
        <w:t>Publisher</w:t>
      </w:r>
      <w:r w:rsidRPr="00FC09B7">
        <w:t xml:space="preserve"> and a single selection of information or universal e.g. defined by a standard organisation or by a plant operator as a </w:t>
      </w:r>
      <w:r w:rsidRPr="00FC09B7">
        <w:rPr>
          <w:i/>
        </w:rPr>
        <w:t>DataSetClass</w:t>
      </w:r>
      <w:r w:rsidRPr="00FC09B7">
        <w:t xml:space="preserve">. </w:t>
      </w:r>
      <w:r w:rsidRPr="00FC09B7">
        <w:rPr>
          <w:i/>
          <w:spacing w:val="0"/>
          <w:lang w:eastAsia="en-US"/>
        </w:rPr>
        <w:t>DataSets</w:t>
      </w:r>
      <w:r w:rsidRPr="00FC09B7">
        <w:rPr>
          <w:spacing w:val="0"/>
          <w:lang w:eastAsia="en-US"/>
        </w:rPr>
        <w:t xml:space="preserve"> that conform to such a</w:t>
      </w:r>
      <w:r w:rsidRPr="00FC09B7">
        <w:t xml:space="preserve"> </w:t>
      </w:r>
      <w:r w:rsidRPr="00FC09B7">
        <w:rPr>
          <w:i/>
        </w:rPr>
        <w:t>DataSetClass</w:t>
      </w:r>
      <w:r w:rsidRPr="00FC09B7">
        <w:t xml:space="preserve"> are identified with a </w:t>
      </w:r>
      <w:r w:rsidRPr="00FC09B7">
        <w:rPr>
          <w:i/>
        </w:rPr>
        <w:t>DataSetClassId</w:t>
      </w:r>
      <w:r w:rsidRPr="00FC09B7">
        <w:t>.</w:t>
      </w:r>
    </w:p>
    <w:p w14:paraId="4DD5F4DC" w14:textId="5E4CBB1B" w:rsidR="00832C50" w:rsidRPr="00FC09B7" w:rsidRDefault="00832C50" w:rsidP="00C7651A">
      <w:pPr>
        <w:pStyle w:val="PARAGRAPH"/>
      </w:pPr>
      <w:r w:rsidRPr="00FC09B7">
        <w:t xml:space="preserve">The </w:t>
      </w:r>
      <w:r w:rsidRPr="00FC09B7">
        <w:rPr>
          <w:i/>
        </w:rPr>
        <w:t>DataSetClassId</w:t>
      </w:r>
      <w:r w:rsidRPr="00FC09B7">
        <w:t xml:space="preserve"> is the </w:t>
      </w:r>
      <w:r w:rsidR="00D9586D" w:rsidRPr="00FC09B7">
        <w:t>globally unique identifier (</w:t>
      </w:r>
      <w:r w:rsidR="00D9586D" w:rsidRPr="00FC09B7">
        <w:rPr>
          <w:i/>
        </w:rPr>
        <w:t>Guid</w:t>
      </w:r>
      <w:r w:rsidRPr="00FC09B7">
        <w:t xml:space="preserve">) of a </w:t>
      </w:r>
      <w:r w:rsidRPr="00FC09B7">
        <w:rPr>
          <w:i/>
        </w:rPr>
        <w:t>DataSetClass</w:t>
      </w:r>
      <w:r w:rsidRPr="00FC09B7">
        <w:t xml:space="preserve">. It is included in the </w:t>
      </w:r>
      <w:r w:rsidRPr="00FC09B7">
        <w:rPr>
          <w:i/>
        </w:rPr>
        <w:t>DataSetMetaData</w:t>
      </w:r>
      <w:r w:rsidRPr="00FC09B7">
        <w:t xml:space="preserve">. The </w:t>
      </w:r>
      <w:r w:rsidRPr="00FC09B7">
        <w:rPr>
          <w:i/>
        </w:rPr>
        <w:t>NetworkMessageContentMask</w:t>
      </w:r>
      <w:r w:rsidRPr="00FC09B7">
        <w:t xml:space="preserve"> controls the availability of the </w:t>
      </w:r>
      <w:r w:rsidRPr="00FC09B7">
        <w:rPr>
          <w:i/>
        </w:rPr>
        <w:t>DataSetClassId</w:t>
      </w:r>
      <w:r w:rsidRPr="00FC09B7">
        <w:t xml:space="preserve"> in the </w:t>
      </w:r>
      <w:r w:rsidRPr="00FC09B7">
        <w:rPr>
          <w:i/>
        </w:rPr>
        <w:t>NetworkMessage</w:t>
      </w:r>
      <w:r w:rsidRPr="00FC09B7">
        <w:t>.</w:t>
      </w:r>
    </w:p>
    <w:p w14:paraId="506DF80B" w14:textId="25D1A780" w:rsidR="00725A69" w:rsidRPr="00FC09B7" w:rsidRDefault="00725A69" w:rsidP="00725A69">
      <w:pPr>
        <w:pStyle w:val="Heading4"/>
      </w:pPr>
      <w:bookmarkStart w:id="311" w:name="_Ref497339390"/>
      <w:r w:rsidRPr="00FC09B7">
        <w:t>ExtensionFields</w:t>
      </w:r>
      <w:bookmarkEnd w:id="311"/>
    </w:p>
    <w:p w14:paraId="4CE201A0" w14:textId="7E6EC4E9" w:rsidR="0073030A" w:rsidRPr="00FC09B7" w:rsidRDefault="0073030A" w:rsidP="00725A69">
      <w:pPr>
        <w:pStyle w:val="PARAGRAPH"/>
        <w:rPr>
          <w:noProof w:val="0"/>
        </w:rPr>
      </w:pPr>
      <w:r w:rsidRPr="00FC09B7">
        <w:rPr>
          <w:noProof w:val="0"/>
        </w:rPr>
        <w:t xml:space="preserve">The </w:t>
      </w:r>
      <w:r w:rsidRPr="00FC09B7">
        <w:rPr>
          <w:i/>
          <w:noProof w:val="0"/>
        </w:rPr>
        <w:t>ExtensionFields</w:t>
      </w:r>
      <w:r w:rsidRPr="00FC09B7">
        <w:rPr>
          <w:noProof w:val="0"/>
        </w:rPr>
        <w:t xml:space="preserve"> parameter</w:t>
      </w:r>
      <w:r w:rsidRPr="00FC09B7">
        <w:rPr>
          <w:i/>
          <w:noProof w:val="0"/>
        </w:rPr>
        <w:t xml:space="preserve"> </w:t>
      </w:r>
      <w:r w:rsidRPr="00FC09B7">
        <w:rPr>
          <w:noProof w:val="0"/>
        </w:rPr>
        <w:t xml:space="preserve">allows the configuration of fields with values to be included in the </w:t>
      </w:r>
      <w:r w:rsidRPr="00FC09B7">
        <w:rPr>
          <w:i/>
          <w:noProof w:val="0"/>
        </w:rPr>
        <w:t>DataSet</w:t>
      </w:r>
      <w:r w:rsidRPr="00FC09B7">
        <w:rPr>
          <w:noProof w:val="0"/>
        </w:rPr>
        <w:t xml:space="preserve"> </w:t>
      </w:r>
      <w:r w:rsidR="00C7651A" w:rsidRPr="00FC09B7">
        <w:rPr>
          <w:noProof w:val="0"/>
        </w:rPr>
        <w:t>when</w:t>
      </w:r>
      <w:r w:rsidRPr="00FC09B7">
        <w:rPr>
          <w:noProof w:val="0"/>
        </w:rPr>
        <w:t xml:space="preserve"> the existing </w:t>
      </w:r>
      <w:r w:rsidRPr="00FC09B7">
        <w:rPr>
          <w:i/>
          <w:noProof w:val="0"/>
        </w:rPr>
        <w:t>AddressSpace</w:t>
      </w:r>
      <w:r w:rsidRPr="00FC09B7">
        <w:rPr>
          <w:noProof w:val="0"/>
        </w:rPr>
        <w:t xml:space="preserve"> of the </w:t>
      </w:r>
      <w:r w:rsidRPr="00FC09B7">
        <w:rPr>
          <w:i/>
          <w:noProof w:val="0"/>
        </w:rPr>
        <w:t>Publisher</w:t>
      </w:r>
      <w:r w:rsidRPr="00FC09B7">
        <w:rPr>
          <w:noProof w:val="0"/>
        </w:rPr>
        <w:t xml:space="preserve"> does not provide the necessary information. The </w:t>
      </w:r>
      <w:r w:rsidRPr="00FC09B7">
        <w:rPr>
          <w:i/>
          <w:noProof w:val="0"/>
        </w:rPr>
        <w:t>ExtensionFields</w:t>
      </w:r>
      <w:r w:rsidRPr="00FC09B7">
        <w:rPr>
          <w:noProof w:val="0"/>
        </w:rPr>
        <w:t xml:space="preserve"> are represented as array of </w:t>
      </w:r>
      <w:r w:rsidRPr="00FC09B7">
        <w:rPr>
          <w:i/>
          <w:noProof w:val="0"/>
        </w:rPr>
        <w:t>KeyValuePair Structures</w:t>
      </w:r>
      <w:r w:rsidRPr="00FC09B7">
        <w:rPr>
          <w:noProof w:val="0"/>
        </w:rPr>
        <w:t>.</w:t>
      </w:r>
    </w:p>
    <w:p w14:paraId="305E95D0" w14:textId="37A61445" w:rsidR="008245BD" w:rsidRPr="00FC09B7" w:rsidRDefault="008245BD" w:rsidP="008245BD">
      <w:pPr>
        <w:pStyle w:val="Heading4"/>
      </w:pPr>
      <w:r w:rsidRPr="00FC09B7">
        <w:t>PublishedDataSetDataType</w:t>
      </w:r>
    </w:p>
    <w:p w14:paraId="560D40EF" w14:textId="77F4387A" w:rsidR="00D27FA4" w:rsidRPr="00FC09B7" w:rsidRDefault="00D27FA4" w:rsidP="00D27FA4">
      <w:pPr>
        <w:pStyle w:val="PARAGRAPH"/>
        <w:rPr>
          <w:noProof w:val="0"/>
        </w:rPr>
      </w:pPr>
      <w:r w:rsidRPr="00FC09B7">
        <w:rPr>
          <w:noProof w:val="0"/>
        </w:rPr>
        <w:t xml:space="preserve">This </w:t>
      </w:r>
      <w:r w:rsidRPr="00FC09B7">
        <w:rPr>
          <w:i/>
          <w:noProof w:val="0"/>
        </w:rPr>
        <w:t>Structure DataType</w:t>
      </w:r>
      <w:r w:rsidRPr="00FC09B7">
        <w:rPr>
          <w:noProof w:val="0"/>
        </w:rPr>
        <w:t xml:space="preserve"> </w:t>
      </w:r>
      <w:r w:rsidR="00BA39D6" w:rsidRPr="00FC09B7">
        <w:rPr>
          <w:noProof w:val="0"/>
        </w:rPr>
        <w:t>represents the</w:t>
      </w:r>
      <w:r w:rsidRPr="00FC09B7">
        <w:rPr>
          <w:noProof w:val="0"/>
        </w:rPr>
        <w:t xml:space="preserve"> </w:t>
      </w:r>
      <w:r w:rsidRPr="00FC09B7">
        <w:rPr>
          <w:i/>
          <w:noProof w:val="0"/>
        </w:rPr>
        <w:t>PublishedDataSet</w:t>
      </w:r>
      <w:r w:rsidRPr="00FC09B7">
        <w:rPr>
          <w:noProof w:val="0"/>
        </w:rPr>
        <w:t xml:space="preserve"> parameters. </w:t>
      </w:r>
      <w:r w:rsidRPr="00FC09B7">
        <w:rPr>
          <w:rStyle w:val="ReferenceDocumentsZchn"/>
          <w:noProof w:val="0"/>
          <w:lang w:val="en-GB"/>
        </w:rPr>
        <w:t xml:space="preserve">The </w:t>
      </w:r>
      <w:r w:rsidRPr="00FC09B7">
        <w:rPr>
          <w:rFonts w:eastAsia="平成明朝"/>
          <w:i/>
          <w:lang w:eastAsia="fr-FR"/>
        </w:rPr>
        <w:t>PublishedDataSetDataType</w:t>
      </w:r>
      <w:r w:rsidRPr="00FC09B7">
        <w:rPr>
          <w:noProof w:val="0"/>
        </w:rPr>
        <w:t xml:space="preserve"> </w:t>
      </w:r>
      <w:r w:rsidRPr="00FC09B7">
        <w:rPr>
          <w:rStyle w:val="ReferenceDocumentsZchn"/>
          <w:noProof w:val="0"/>
          <w:lang w:val="en-GB"/>
        </w:rPr>
        <w:t xml:space="preserve">is formally defined in </w:t>
      </w:r>
      <w:r w:rsidR="00E610EC" w:rsidRPr="00FC09B7">
        <w:rPr>
          <w:rStyle w:val="ReferenceDocumentsZchn"/>
          <w:noProof w:val="0"/>
          <w:lang w:val="en-GB"/>
        </w:rPr>
        <w:fldChar w:fldCharType="begin"/>
      </w:r>
      <w:r w:rsidR="00E610EC" w:rsidRPr="00FC09B7">
        <w:rPr>
          <w:rStyle w:val="ReferenceDocumentsZchn"/>
          <w:noProof w:val="0"/>
          <w:lang w:val="en-GB"/>
        </w:rPr>
        <w:instrText xml:space="preserve"> REF _Ref497341759 \h </w:instrText>
      </w:r>
      <w:r w:rsidR="00E610EC" w:rsidRPr="00FC09B7">
        <w:rPr>
          <w:rStyle w:val="ReferenceDocumentsZchn"/>
          <w:noProof w:val="0"/>
          <w:lang w:val="en-GB"/>
        </w:rPr>
      </w:r>
      <w:r w:rsidR="00E610EC" w:rsidRPr="00FC09B7">
        <w:rPr>
          <w:rStyle w:val="ReferenceDocumentsZchn"/>
          <w:noProof w:val="0"/>
          <w:lang w:val="en-GB"/>
        </w:rPr>
        <w:fldChar w:fldCharType="separate"/>
      </w:r>
      <w:r w:rsidR="005333FC" w:rsidRPr="00FC09B7">
        <w:rPr>
          <w:noProof w:val="0"/>
        </w:rPr>
        <w:t xml:space="preserve">Table </w:t>
      </w:r>
      <w:r w:rsidR="005333FC">
        <w:t>9</w:t>
      </w:r>
      <w:r w:rsidR="00E610EC" w:rsidRPr="00FC09B7">
        <w:rPr>
          <w:rStyle w:val="ReferenceDocumentsZchn"/>
          <w:noProof w:val="0"/>
          <w:lang w:val="en-GB"/>
        </w:rPr>
        <w:fldChar w:fldCharType="end"/>
      </w:r>
      <w:r w:rsidRPr="00FC09B7">
        <w:rPr>
          <w:rStyle w:val="ReferenceDocumentsZchn"/>
          <w:noProof w:val="0"/>
          <w:lang w:val="en-GB"/>
        </w:rPr>
        <w:t>.</w:t>
      </w:r>
    </w:p>
    <w:p w14:paraId="558105C9" w14:textId="7593FEAB" w:rsidR="00D27FA4" w:rsidRPr="00FC09B7" w:rsidRDefault="00D27FA4" w:rsidP="00D27FA4">
      <w:pPr>
        <w:pStyle w:val="TABLE-title"/>
        <w:rPr>
          <w:noProof w:val="0"/>
        </w:rPr>
      </w:pPr>
      <w:bookmarkStart w:id="312" w:name="_Ref497341759"/>
      <w:bookmarkStart w:id="313" w:name="_Toc505941474"/>
      <w:r w:rsidRPr="00FC09B7">
        <w:rPr>
          <w:noProof w:val="0"/>
        </w:rPr>
        <w:lastRenderedPageBreak/>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9</w:t>
      </w:r>
      <w:r w:rsidRPr="00FC09B7">
        <w:rPr>
          <w:noProof w:val="0"/>
        </w:rPr>
        <w:fldChar w:fldCharType="end"/>
      </w:r>
      <w:bookmarkEnd w:id="312"/>
      <w:r w:rsidRPr="00FC09B7">
        <w:rPr>
          <w:noProof w:val="0"/>
        </w:rPr>
        <w:t xml:space="preserve"> – </w:t>
      </w:r>
      <w:r w:rsidRPr="00FC09B7">
        <w:rPr>
          <w:rFonts w:eastAsia="平成明朝"/>
          <w:lang w:eastAsia="fr-FR"/>
        </w:rPr>
        <w:t>PublishedDataSetDataType</w:t>
      </w:r>
      <w:r w:rsidRPr="00FC09B7">
        <w:rPr>
          <w:noProof w:val="0"/>
        </w:rPr>
        <w:t xml:space="preserve"> Structure</w:t>
      </w:r>
      <w:bookmarkEnd w:id="313"/>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276"/>
        <w:gridCol w:w="2835"/>
        <w:gridCol w:w="3977"/>
      </w:tblGrid>
      <w:tr w:rsidR="00D27FA4" w:rsidRPr="00FC09B7" w14:paraId="46AED510" w14:textId="77777777" w:rsidTr="00BA39D6">
        <w:trPr>
          <w:jc w:val="center"/>
        </w:trPr>
        <w:tc>
          <w:tcPr>
            <w:tcW w:w="2276" w:type="dxa"/>
            <w:tcBorders>
              <w:top w:val="single" w:sz="4" w:space="0" w:color="auto"/>
              <w:left w:val="single" w:sz="4" w:space="0" w:color="auto"/>
              <w:bottom w:val="double" w:sz="4" w:space="0" w:color="auto"/>
              <w:right w:val="single" w:sz="4" w:space="0" w:color="auto"/>
            </w:tcBorders>
          </w:tcPr>
          <w:p w14:paraId="51C7DE9D" w14:textId="77777777" w:rsidR="00D27FA4" w:rsidRPr="00FC09B7" w:rsidRDefault="00D27FA4" w:rsidP="00801163">
            <w:pPr>
              <w:pStyle w:val="TableText"/>
              <w:rPr>
                <w:b/>
                <w:noProof w:val="0"/>
                <w:lang w:val="en-GB"/>
              </w:rPr>
            </w:pPr>
            <w:r w:rsidRPr="00FC09B7">
              <w:rPr>
                <w:b/>
                <w:noProof w:val="0"/>
                <w:lang w:val="en-GB"/>
              </w:rPr>
              <w:t>Name</w:t>
            </w:r>
          </w:p>
        </w:tc>
        <w:tc>
          <w:tcPr>
            <w:tcW w:w="2835" w:type="dxa"/>
            <w:tcBorders>
              <w:top w:val="single" w:sz="4" w:space="0" w:color="auto"/>
              <w:left w:val="single" w:sz="4" w:space="0" w:color="auto"/>
              <w:bottom w:val="double" w:sz="4" w:space="0" w:color="auto"/>
              <w:right w:val="single" w:sz="4" w:space="0" w:color="auto"/>
            </w:tcBorders>
          </w:tcPr>
          <w:p w14:paraId="7BB40AC4" w14:textId="77777777" w:rsidR="00D27FA4" w:rsidRPr="00FC09B7" w:rsidRDefault="00D27FA4" w:rsidP="00801163">
            <w:pPr>
              <w:pStyle w:val="TableText"/>
              <w:rPr>
                <w:b/>
                <w:noProof w:val="0"/>
                <w:lang w:val="en-GB"/>
              </w:rPr>
            </w:pPr>
            <w:r w:rsidRPr="00FC09B7">
              <w:rPr>
                <w:b/>
                <w:noProof w:val="0"/>
                <w:lang w:val="en-GB"/>
              </w:rPr>
              <w:t>Type</w:t>
            </w:r>
          </w:p>
        </w:tc>
        <w:tc>
          <w:tcPr>
            <w:tcW w:w="3977" w:type="dxa"/>
            <w:tcBorders>
              <w:top w:val="single" w:sz="4" w:space="0" w:color="auto"/>
              <w:left w:val="single" w:sz="4" w:space="0" w:color="auto"/>
              <w:bottom w:val="double" w:sz="4" w:space="0" w:color="auto"/>
              <w:right w:val="single" w:sz="4" w:space="0" w:color="auto"/>
            </w:tcBorders>
          </w:tcPr>
          <w:p w14:paraId="450E0A52" w14:textId="77777777" w:rsidR="00D27FA4" w:rsidRPr="00FC09B7" w:rsidRDefault="00D27FA4" w:rsidP="00801163">
            <w:pPr>
              <w:pStyle w:val="TableText"/>
              <w:rPr>
                <w:b/>
                <w:noProof w:val="0"/>
                <w:lang w:val="en-GB"/>
              </w:rPr>
            </w:pPr>
            <w:r w:rsidRPr="00FC09B7">
              <w:rPr>
                <w:b/>
                <w:noProof w:val="0"/>
                <w:lang w:val="en-GB"/>
              </w:rPr>
              <w:t>Description</w:t>
            </w:r>
          </w:p>
        </w:tc>
      </w:tr>
      <w:tr w:rsidR="00D27FA4" w:rsidRPr="00FC09B7" w14:paraId="1894BC28" w14:textId="77777777" w:rsidTr="00BA39D6">
        <w:trPr>
          <w:jc w:val="center"/>
        </w:trPr>
        <w:tc>
          <w:tcPr>
            <w:tcW w:w="2276" w:type="dxa"/>
            <w:tcBorders>
              <w:top w:val="single" w:sz="4" w:space="0" w:color="auto"/>
              <w:left w:val="single" w:sz="4" w:space="0" w:color="auto"/>
              <w:bottom w:val="single" w:sz="4" w:space="0" w:color="auto"/>
              <w:right w:val="single" w:sz="4" w:space="0" w:color="auto"/>
            </w:tcBorders>
          </w:tcPr>
          <w:p w14:paraId="3C30A885" w14:textId="0555AC3E" w:rsidR="00D27FA4" w:rsidRPr="00FC09B7" w:rsidRDefault="00D27FA4" w:rsidP="00801163">
            <w:pPr>
              <w:pStyle w:val="TableText"/>
              <w:rPr>
                <w:noProof w:val="0"/>
                <w:lang w:val="en-GB"/>
              </w:rPr>
            </w:pPr>
            <w:r w:rsidRPr="00FC09B7">
              <w:rPr>
                <w:rFonts w:eastAsia="平成明朝"/>
                <w:lang w:val="en-GB" w:eastAsia="fr-FR"/>
              </w:rPr>
              <w:t>PublishedDataSetDataType</w:t>
            </w:r>
          </w:p>
        </w:tc>
        <w:tc>
          <w:tcPr>
            <w:tcW w:w="2835" w:type="dxa"/>
            <w:tcBorders>
              <w:top w:val="single" w:sz="4" w:space="0" w:color="auto"/>
              <w:left w:val="single" w:sz="4" w:space="0" w:color="auto"/>
              <w:bottom w:val="single" w:sz="4" w:space="0" w:color="auto"/>
              <w:right w:val="single" w:sz="4" w:space="0" w:color="auto"/>
            </w:tcBorders>
          </w:tcPr>
          <w:p w14:paraId="31BDCAC3" w14:textId="77777777" w:rsidR="00D27FA4" w:rsidRPr="00FC09B7" w:rsidRDefault="00D27FA4" w:rsidP="00801163">
            <w:pPr>
              <w:pStyle w:val="TableText"/>
              <w:rPr>
                <w:noProof w:val="0"/>
                <w:lang w:val="en-GB"/>
              </w:rPr>
            </w:pPr>
            <w:r w:rsidRPr="00FC09B7">
              <w:rPr>
                <w:noProof w:val="0"/>
                <w:lang w:val="en-GB"/>
              </w:rPr>
              <w:t>Structure</w:t>
            </w:r>
          </w:p>
        </w:tc>
        <w:tc>
          <w:tcPr>
            <w:tcW w:w="3977" w:type="dxa"/>
            <w:tcBorders>
              <w:top w:val="single" w:sz="4" w:space="0" w:color="auto"/>
              <w:left w:val="single" w:sz="4" w:space="0" w:color="auto"/>
              <w:bottom w:val="single" w:sz="4" w:space="0" w:color="auto"/>
              <w:right w:val="single" w:sz="4" w:space="0" w:color="auto"/>
            </w:tcBorders>
          </w:tcPr>
          <w:p w14:paraId="59186983" w14:textId="77777777" w:rsidR="00D27FA4" w:rsidRPr="00FC09B7" w:rsidRDefault="00D27FA4" w:rsidP="00801163">
            <w:pPr>
              <w:pStyle w:val="TableText"/>
              <w:rPr>
                <w:noProof w:val="0"/>
                <w:lang w:val="en-GB"/>
              </w:rPr>
            </w:pPr>
          </w:p>
        </w:tc>
      </w:tr>
      <w:tr w:rsidR="00B42A66" w:rsidRPr="00FC09B7" w14:paraId="33CA8302" w14:textId="77777777" w:rsidTr="00BA39D6">
        <w:trPr>
          <w:jc w:val="center"/>
        </w:trPr>
        <w:tc>
          <w:tcPr>
            <w:tcW w:w="2276" w:type="dxa"/>
            <w:tcBorders>
              <w:top w:val="single" w:sz="4" w:space="0" w:color="auto"/>
              <w:left w:val="single" w:sz="4" w:space="0" w:color="auto"/>
              <w:bottom w:val="single" w:sz="4" w:space="0" w:color="auto"/>
              <w:right w:val="single" w:sz="4" w:space="0" w:color="auto"/>
            </w:tcBorders>
          </w:tcPr>
          <w:p w14:paraId="16C4982D" w14:textId="712D51DF" w:rsidR="00B42A66" w:rsidRPr="00FC09B7" w:rsidRDefault="00B42A66" w:rsidP="00801163">
            <w:pPr>
              <w:pStyle w:val="TableText"/>
              <w:rPr>
                <w:rFonts w:eastAsia="平成明朝"/>
                <w:lang w:val="en-GB" w:eastAsia="fr-FR"/>
              </w:rPr>
            </w:pPr>
            <w:r w:rsidRPr="00FC09B7">
              <w:rPr>
                <w:rFonts w:eastAsia="平成明朝"/>
                <w:lang w:val="en-GB" w:eastAsia="fr-FR"/>
              </w:rPr>
              <w:tab/>
              <w:t>name</w:t>
            </w:r>
          </w:p>
        </w:tc>
        <w:tc>
          <w:tcPr>
            <w:tcW w:w="2835" w:type="dxa"/>
            <w:tcBorders>
              <w:top w:val="single" w:sz="4" w:space="0" w:color="auto"/>
              <w:left w:val="single" w:sz="4" w:space="0" w:color="auto"/>
              <w:bottom w:val="single" w:sz="4" w:space="0" w:color="auto"/>
              <w:right w:val="single" w:sz="4" w:space="0" w:color="auto"/>
            </w:tcBorders>
          </w:tcPr>
          <w:p w14:paraId="0F0EA149" w14:textId="5257A15F" w:rsidR="00B42A66" w:rsidRPr="00FC09B7" w:rsidRDefault="00B42A66" w:rsidP="00801163">
            <w:pPr>
              <w:pStyle w:val="TableText"/>
              <w:rPr>
                <w:noProof w:val="0"/>
                <w:lang w:val="en-GB"/>
              </w:rPr>
            </w:pPr>
            <w:r w:rsidRPr="00FC09B7">
              <w:rPr>
                <w:noProof w:val="0"/>
                <w:lang w:val="en-GB"/>
              </w:rPr>
              <w:t>String</w:t>
            </w:r>
          </w:p>
        </w:tc>
        <w:tc>
          <w:tcPr>
            <w:tcW w:w="3977" w:type="dxa"/>
            <w:tcBorders>
              <w:top w:val="single" w:sz="4" w:space="0" w:color="auto"/>
              <w:left w:val="single" w:sz="4" w:space="0" w:color="auto"/>
              <w:bottom w:val="single" w:sz="4" w:space="0" w:color="auto"/>
              <w:right w:val="single" w:sz="4" w:space="0" w:color="auto"/>
            </w:tcBorders>
          </w:tcPr>
          <w:p w14:paraId="3F9B5078" w14:textId="77777777" w:rsidR="00B42A66" w:rsidRPr="00FC09B7" w:rsidRDefault="00B42A66" w:rsidP="00801163">
            <w:pPr>
              <w:pStyle w:val="TableText"/>
              <w:rPr>
                <w:noProof w:val="0"/>
                <w:lang w:val="en-GB"/>
              </w:rPr>
            </w:pPr>
            <w:r w:rsidRPr="00FC09B7">
              <w:rPr>
                <w:noProof w:val="0"/>
                <w:lang w:val="en-GB"/>
              </w:rPr>
              <w:t xml:space="preserve">Name of the </w:t>
            </w:r>
            <w:r w:rsidRPr="00FC09B7">
              <w:rPr>
                <w:i/>
                <w:noProof w:val="0"/>
                <w:lang w:val="en-GB"/>
              </w:rPr>
              <w:t>PublishedDataSet</w:t>
            </w:r>
            <w:r w:rsidRPr="00FC09B7">
              <w:rPr>
                <w:noProof w:val="0"/>
                <w:lang w:val="en-GB"/>
              </w:rPr>
              <w:t>.</w:t>
            </w:r>
          </w:p>
          <w:p w14:paraId="3F4E2411" w14:textId="05C26C75" w:rsidR="00513CF8" w:rsidRPr="00FC09B7" w:rsidRDefault="00513CF8" w:rsidP="00801163">
            <w:pPr>
              <w:pStyle w:val="TableText"/>
              <w:rPr>
                <w:noProof w:val="0"/>
                <w:lang w:val="en-GB"/>
              </w:rPr>
            </w:pPr>
            <w:r w:rsidRPr="00FC09B7">
              <w:rPr>
                <w:noProof w:val="0"/>
                <w:lang w:val="en-GB"/>
              </w:rPr>
              <w:t xml:space="preserve">The name of the </w:t>
            </w:r>
            <w:r w:rsidRPr="00FC09B7">
              <w:rPr>
                <w:i/>
                <w:noProof w:val="0"/>
                <w:lang w:val="en-GB"/>
              </w:rPr>
              <w:t>PublishedDataSet</w:t>
            </w:r>
            <w:r w:rsidRPr="00FC09B7">
              <w:rPr>
                <w:noProof w:val="0"/>
                <w:lang w:val="en-GB"/>
              </w:rPr>
              <w:t xml:space="preserve"> shall be unique in the </w:t>
            </w:r>
            <w:r w:rsidRPr="00FC09B7">
              <w:rPr>
                <w:i/>
                <w:noProof w:val="0"/>
                <w:lang w:val="en-GB"/>
              </w:rPr>
              <w:t>Publisher</w:t>
            </w:r>
            <w:r w:rsidRPr="00FC09B7">
              <w:rPr>
                <w:noProof w:val="0"/>
                <w:lang w:val="en-GB"/>
              </w:rPr>
              <w:t>.</w:t>
            </w:r>
          </w:p>
        </w:tc>
      </w:tr>
      <w:tr w:rsidR="00B42A66" w:rsidRPr="00FC09B7" w14:paraId="52B99E96" w14:textId="77777777" w:rsidTr="00BA39D6">
        <w:trPr>
          <w:jc w:val="center"/>
        </w:trPr>
        <w:tc>
          <w:tcPr>
            <w:tcW w:w="2276" w:type="dxa"/>
            <w:tcBorders>
              <w:top w:val="single" w:sz="4" w:space="0" w:color="auto"/>
              <w:left w:val="single" w:sz="4" w:space="0" w:color="auto"/>
              <w:bottom w:val="single" w:sz="4" w:space="0" w:color="auto"/>
              <w:right w:val="single" w:sz="4" w:space="0" w:color="auto"/>
            </w:tcBorders>
          </w:tcPr>
          <w:p w14:paraId="1BC19C44" w14:textId="17D7FD60" w:rsidR="00B42A66" w:rsidRPr="00FC09B7" w:rsidRDefault="00B42A66" w:rsidP="00801163">
            <w:pPr>
              <w:pStyle w:val="TableText"/>
              <w:rPr>
                <w:rFonts w:eastAsia="平成明朝"/>
                <w:lang w:val="en-GB" w:eastAsia="fr-FR"/>
              </w:rPr>
            </w:pPr>
            <w:r w:rsidRPr="00FC09B7">
              <w:rPr>
                <w:rFonts w:eastAsia="平成明朝"/>
                <w:lang w:val="en-GB" w:eastAsia="fr-FR"/>
              </w:rPr>
              <w:tab/>
              <w:t>dataSetFolder</w:t>
            </w:r>
          </w:p>
        </w:tc>
        <w:tc>
          <w:tcPr>
            <w:tcW w:w="2835" w:type="dxa"/>
            <w:tcBorders>
              <w:top w:val="single" w:sz="4" w:space="0" w:color="auto"/>
              <w:left w:val="single" w:sz="4" w:space="0" w:color="auto"/>
              <w:bottom w:val="single" w:sz="4" w:space="0" w:color="auto"/>
              <w:right w:val="single" w:sz="4" w:space="0" w:color="auto"/>
            </w:tcBorders>
          </w:tcPr>
          <w:p w14:paraId="6D949CD7" w14:textId="05A666BC" w:rsidR="00B42A66" w:rsidRPr="00FC09B7" w:rsidRDefault="00B42A66" w:rsidP="00801163">
            <w:pPr>
              <w:pStyle w:val="TableText"/>
              <w:rPr>
                <w:noProof w:val="0"/>
                <w:lang w:val="en-GB"/>
              </w:rPr>
            </w:pPr>
            <w:r w:rsidRPr="00FC09B7">
              <w:rPr>
                <w:noProof w:val="0"/>
                <w:lang w:val="en-GB"/>
              </w:rPr>
              <w:t>String</w:t>
            </w:r>
            <w:r w:rsidR="00D85DDE">
              <w:rPr>
                <w:noProof w:val="0"/>
                <w:lang w:val="en-GB"/>
              </w:rPr>
              <w:t>[]</w:t>
            </w:r>
          </w:p>
        </w:tc>
        <w:tc>
          <w:tcPr>
            <w:tcW w:w="3977" w:type="dxa"/>
            <w:tcBorders>
              <w:top w:val="single" w:sz="4" w:space="0" w:color="auto"/>
              <w:left w:val="single" w:sz="4" w:space="0" w:color="auto"/>
              <w:bottom w:val="single" w:sz="4" w:space="0" w:color="auto"/>
              <w:right w:val="single" w:sz="4" w:space="0" w:color="auto"/>
            </w:tcBorders>
          </w:tcPr>
          <w:p w14:paraId="344D0A4C" w14:textId="77777777" w:rsidR="00182087" w:rsidRPr="00FC09B7" w:rsidRDefault="00182087" w:rsidP="00182087">
            <w:pPr>
              <w:pStyle w:val="TableText"/>
              <w:rPr>
                <w:noProof w:val="0"/>
                <w:lang w:val="en-GB"/>
              </w:rPr>
            </w:pPr>
            <w:r w:rsidRPr="00FC09B7">
              <w:rPr>
                <w:noProof w:val="0"/>
                <w:lang w:val="en-GB"/>
              </w:rPr>
              <w:t xml:space="preserve">Optional path of the </w:t>
            </w:r>
            <w:r w:rsidRPr="00FC09B7">
              <w:rPr>
                <w:i/>
                <w:noProof w:val="0"/>
                <w:lang w:val="en-GB"/>
              </w:rPr>
              <w:t>DataS</w:t>
            </w:r>
            <w:r w:rsidR="00B42A66" w:rsidRPr="00FC09B7">
              <w:rPr>
                <w:i/>
                <w:noProof w:val="0"/>
                <w:lang w:val="en-GB"/>
              </w:rPr>
              <w:t>et</w:t>
            </w:r>
            <w:r w:rsidR="00B42A66" w:rsidRPr="00FC09B7">
              <w:rPr>
                <w:noProof w:val="0"/>
                <w:lang w:val="en-GB"/>
              </w:rPr>
              <w:t xml:space="preserve"> folder used to group </w:t>
            </w:r>
            <w:r w:rsidR="00B42A66" w:rsidRPr="00FC09B7">
              <w:rPr>
                <w:i/>
                <w:noProof w:val="0"/>
                <w:lang w:val="en-GB"/>
              </w:rPr>
              <w:t>PublishedDataSets</w:t>
            </w:r>
            <w:r w:rsidRPr="00FC09B7">
              <w:rPr>
                <w:noProof w:val="0"/>
                <w:lang w:val="en-GB"/>
              </w:rPr>
              <w:t xml:space="preserve"> where each entry in the </w:t>
            </w:r>
            <w:r w:rsidRPr="00FC09B7">
              <w:rPr>
                <w:i/>
                <w:noProof w:val="0"/>
                <w:lang w:val="en-GB"/>
              </w:rPr>
              <w:t>String</w:t>
            </w:r>
            <w:r w:rsidRPr="00FC09B7">
              <w:rPr>
                <w:noProof w:val="0"/>
                <w:lang w:val="en-GB"/>
              </w:rPr>
              <w:t xml:space="preserve"> array represents one level in a </w:t>
            </w:r>
            <w:r w:rsidRPr="00FC09B7">
              <w:rPr>
                <w:i/>
                <w:noProof w:val="0"/>
                <w:lang w:val="en-GB"/>
              </w:rPr>
              <w:t>DataSet</w:t>
            </w:r>
            <w:r w:rsidRPr="00FC09B7">
              <w:rPr>
                <w:noProof w:val="0"/>
                <w:lang w:val="en-GB"/>
              </w:rPr>
              <w:t xml:space="preserve"> folder hierarchy</w:t>
            </w:r>
            <w:r w:rsidR="00B42A66" w:rsidRPr="00FC09B7">
              <w:rPr>
                <w:noProof w:val="0"/>
                <w:lang w:val="en-GB"/>
              </w:rPr>
              <w:t>.</w:t>
            </w:r>
          </w:p>
          <w:p w14:paraId="7951D086" w14:textId="0A92001F" w:rsidR="00182087" w:rsidRPr="00FC09B7" w:rsidRDefault="00182087" w:rsidP="00182087">
            <w:pPr>
              <w:pStyle w:val="TableText"/>
              <w:rPr>
                <w:noProof w:val="0"/>
                <w:lang w:val="en-GB"/>
              </w:rPr>
            </w:pPr>
            <w:r w:rsidRPr="00FC09B7">
              <w:rPr>
                <w:noProof w:val="0"/>
                <w:lang w:val="en-GB"/>
              </w:rPr>
              <w:t xml:space="preserve">If no grouping is needed the parameter is a null </w:t>
            </w:r>
            <w:r w:rsidRPr="00FC09B7">
              <w:rPr>
                <w:i/>
                <w:noProof w:val="0"/>
                <w:lang w:val="en-GB"/>
              </w:rPr>
              <w:t>String</w:t>
            </w:r>
            <w:r w:rsidRPr="00FC09B7">
              <w:rPr>
                <w:noProof w:val="0"/>
                <w:lang w:val="en-GB"/>
              </w:rPr>
              <w:t xml:space="preserve"> array.</w:t>
            </w:r>
          </w:p>
        </w:tc>
      </w:tr>
      <w:tr w:rsidR="00B42A66" w:rsidRPr="00FC09B7" w14:paraId="5F548B5D" w14:textId="77777777" w:rsidTr="00BA39D6">
        <w:trPr>
          <w:jc w:val="center"/>
        </w:trPr>
        <w:tc>
          <w:tcPr>
            <w:tcW w:w="2276" w:type="dxa"/>
            <w:tcBorders>
              <w:top w:val="single" w:sz="4" w:space="0" w:color="auto"/>
              <w:left w:val="single" w:sz="4" w:space="0" w:color="auto"/>
              <w:bottom w:val="single" w:sz="4" w:space="0" w:color="auto"/>
              <w:right w:val="single" w:sz="4" w:space="0" w:color="auto"/>
            </w:tcBorders>
          </w:tcPr>
          <w:p w14:paraId="5DB93A18" w14:textId="673A3B7C" w:rsidR="00B42A66" w:rsidRPr="00FC09B7" w:rsidRDefault="00B42A66" w:rsidP="00801163">
            <w:pPr>
              <w:pStyle w:val="TableText"/>
              <w:rPr>
                <w:rFonts w:eastAsia="平成明朝"/>
                <w:lang w:val="en-GB" w:eastAsia="fr-FR"/>
              </w:rPr>
            </w:pPr>
            <w:r w:rsidRPr="00FC09B7">
              <w:rPr>
                <w:rFonts w:eastAsia="平成明朝"/>
                <w:lang w:val="en-GB" w:eastAsia="fr-FR"/>
              </w:rPr>
              <w:tab/>
              <w:t>dataSetMetaData</w:t>
            </w:r>
          </w:p>
        </w:tc>
        <w:tc>
          <w:tcPr>
            <w:tcW w:w="2835" w:type="dxa"/>
            <w:tcBorders>
              <w:top w:val="single" w:sz="4" w:space="0" w:color="auto"/>
              <w:left w:val="single" w:sz="4" w:space="0" w:color="auto"/>
              <w:bottom w:val="single" w:sz="4" w:space="0" w:color="auto"/>
              <w:right w:val="single" w:sz="4" w:space="0" w:color="auto"/>
            </w:tcBorders>
          </w:tcPr>
          <w:p w14:paraId="25F696EB" w14:textId="4008E1EF" w:rsidR="00B42A66" w:rsidRPr="00FC09B7" w:rsidRDefault="00B42A66" w:rsidP="00801163">
            <w:pPr>
              <w:pStyle w:val="TableText"/>
              <w:rPr>
                <w:noProof w:val="0"/>
                <w:lang w:val="en-GB"/>
              </w:rPr>
            </w:pPr>
            <w:r w:rsidRPr="00FC09B7">
              <w:rPr>
                <w:noProof w:val="0"/>
                <w:lang w:val="en-GB"/>
              </w:rPr>
              <w:t>DataSetMetaData</w:t>
            </w:r>
          </w:p>
        </w:tc>
        <w:tc>
          <w:tcPr>
            <w:tcW w:w="3977" w:type="dxa"/>
            <w:tcBorders>
              <w:top w:val="single" w:sz="4" w:space="0" w:color="auto"/>
              <w:left w:val="single" w:sz="4" w:space="0" w:color="auto"/>
              <w:bottom w:val="single" w:sz="4" w:space="0" w:color="auto"/>
              <w:right w:val="single" w:sz="4" w:space="0" w:color="auto"/>
            </w:tcBorders>
          </w:tcPr>
          <w:p w14:paraId="000873F1" w14:textId="5F291C48" w:rsidR="00B42A66" w:rsidRPr="00FC09B7" w:rsidRDefault="00B42A66" w:rsidP="00B42A66">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_Ref494362471 \r \h </w:instrText>
            </w:r>
            <w:r w:rsidRPr="00FC09B7">
              <w:rPr>
                <w:noProof w:val="0"/>
                <w:lang w:val="en-GB"/>
              </w:rPr>
            </w:r>
            <w:r w:rsidRPr="00FC09B7">
              <w:rPr>
                <w:noProof w:val="0"/>
                <w:lang w:val="en-GB"/>
              </w:rPr>
              <w:fldChar w:fldCharType="separate"/>
            </w:r>
            <w:r w:rsidR="005333FC">
              <w:rPr>
                <w:noProof w:val="0"/>
                <w:lang w:val="en-GB"/>
              </w:rPr>
              <w:t>6.2.2.1</w:t>
            </w:r>
            <w:r w:rsidRPr="00FC09B7">
              <w:rPr>
                <w:noProof w:val="0"/>
                <w:lang w:val="en-GB"/>
              </w:rPr>
              <w:fldChar w:fldCharType="end"/>
            </w:r>
            <w:r w:rsidRPr="00FC09B7">
              <w:rPr>
                <w:noProof w:val="0"/>
                <w:lang w:val="en-GB"/>
              </w:rPr>
              <w:t>.</w:t>
            </w:r>
          </w:p>
        </w:tc>
      </w:tr>
      <w:tr w:rsidR="00BA39D6" w:rsidRPr="00FC09B7" w14:paraId="21A9CE10" w14:textId="77777777" w:rsidTr="00BA39D6">
        <w:trPr>
          <w:jc w:val="center"/>
        </w:trPr>
        <w:tc>
          <w:tcPr>
            <w:tcW w:w="2276" w:type="dxa"/>
            <w:tcBorders>
              <w:top w:val="single" w:sz="4" w:space="0" w:color="auto"/>
              <w:left w:val="single" w:sz="4" w:space="0" w:color="auto"/>
              <w:bottom w:val="single" w:sz="4" w:space="0" w:color="auto"/>
              <w:right w:val="single" w:sz="4" w:space="0" w:color="auto"/>
            </w:tcBorders>
          </w:tcPr>
          <w:p w14:paraId="5FD83293" w14:textId="688A7824" w:rsidR="00BA39D6" w:rsidRPr="00FC09B7" w:rsidRDefault="00BA39D6" w:rsidP="00801163">
            <w:pPr>
              <w:pStyle w:val="TableText"/>
              <w:rPr>
                <w:rFonts w:eastAsia="平成明朝"/>
                <w:lang w:val="en-GB" w:eastAsia="fr-FR"/>
              </w:rPr>
            </w:pPr>
            <w:r w:rsidRPr="00FC09B7">
              <w:rPr>
                <w:rFonts w:eastAsia="平成明朝"/>
                <w:lang w:val="en-GB" w:eastAsia="fr-FR"/>
              </w:rPr>
              <w:tab/>
              <w:t>extensionFields</w:t>
            </w:r>
          </w:p>
        </w:tc>
        <w:tc>
          <w:tcPr>
            <w:tcW w:w="2835" w:type="dxa"/>
            <w:tcBorders>
              <w:top w:val="single" w:sz="4" w:space="0" w:color="auto"/>
              <w:left w:val="single" w:sz="4" w:space="0" w:color="auto"/>
              <w:bottom w:val="single" w:sz="4" w:space="0" w:color="auto"/>
              <w:right w:val="single" w:sz="4" w:space="0" w:color="auto"/>
            </w:tcBorders>
          </w:tcPr>
          <w:p w14:paraId="04191C07" w14:textId="6A515649" w:rsidR="00BA39D6" w:rsidRPr="00FC09B7" w:rsidRDefault="00BA39D6" w:rsidP="00801163">
            <w:pPr>
              <w:pStyle w:val="TableText"/>
              <w:rPr>
                <w:noProof w:val="0"/>
                <w:lang w:val="en-GB"/>
              </w:rPr>
            </w:pPr>
            <w:r w:rsidRPr="00FC09B7">
              <w:rPr>
                <w:noProof w:val="0"/>
                <w:lang w:val="en-GB"/>
              </w:rPr>
              <w:t>KeyValuePair</w:t>
            </w:r>
            <w:r w:rsidR="00D85DDE">
              <w:rPr>
                <w:noProof w:val="0"/>
                <w:lang w:val="en-GB"/>
              </w:rPr>
              <w:t>[]</w:t>
            </w:r>
          </w:p>
        </w:tc>
        <w:tc>
          <w:tcPr>
            <w:tcW w:w="3977" w:type="dxa"/>
            <w:tcBorders>
              <w:top w:val="single" w:sz="4" w:space="0" w:color="auto"/>
              <w:left w:val="single" w:sz="4" w:space="0" w:color="auto"/>
              <w:bottom w:val="single" w:sz="4" w:space="0" w:color="auto"/>
              <w:right w:val="single" w:sz="4" w:space="0" w:color="auto"/>
            </w:tcBorders>
          </w:tcPr>
          <w:p w14:paraId="5254FE3A" w14:textId="6EEA81E3" w:rsidR="00BA39D6" w:rsidRPr="00FC09B7" w:rsidRDefault="00BA39D6" w:rsidP="00B42A66">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_Ref497339390 \r \h </w:instrText>
            </w:r>
            <w:r w:rsidRPr="00FC09B7">
              <w:rPr>
                <w:noProof w:val="0"/>
                <w:lang w:val="en-GB"/>
              </w:rPr>
            </w:r>
            <w:r w:rsidRPr="00FC09B7">
              <w:rPr>
                <w:noProof w:val="0"/>
                <w:lang w:val="en-GB"/>
              </w:rPr>
              <w:fldChar w:fldCharType="separate"/>
            </w:r>
            <w:r w:rsidR="005333FC">
              <w:rPr>
                <w:noProof w:val="0"/>
                <w:lang w:val="en-GB"/>
              </w:rPr>
              <w:t>6.2.2.3</w:t>
            </w:r>
            <w:r w:rsidRPr="00FC09B7">
              <w:rPr>
                <w:noProof w:val="0"/>
                <w:lang w:val="en-GB"/>
              </w:rPr>
              <w:fldChar w:fldCharType="end"/>
            </w:r>
            <w:r w:rsidRPr="00FC09B7">
              <w:rPr>
                <w:noProof w:val="0"/>
                <w:lang w:val="en-GB"/>
              </w:rPr>
              <w:t>.</w:t>
            </w:r>
          </w:p>
        </w:tc>
      </w:tr>
      <w:tr w:rsidR="00BA39D6" w:rsidRPr="00FC09B7" w14:paraId="393A227E" w14:textId="77777777" w:rsidTr="00BA39D6">
        <w:trPr>
          <w:jc w:val="center"/>
        </w:trPr>
        <w:tc>
          <w:tcPr>
            <w:tcW w:w="2276" w:type="dxa"/>
            <w:tcBorders>
              <w:top w:val="single" w:sz="4" w:space="0" w:color="auto"/>
              <w:left w:val="single" w:sz="4" w:space="0" w:color="auto"/>
              <w:bottom w:val="single" w:sz="4" w:space="0" w:color="auto"/>
              <w:right w:val="single" w:sz="4" w:space="0" w:color="auto"/>
            </w:tcBorders>
          </w:tcPr>
          <w:p w14:paraId="7C1363F2" w14:textId="64B8A7DC" w:rsidR="00BA39D6" w:rsidRPr="00FC09B7" w:rsidRDefault="00BA39D6" w:rsidP="00801163">
            <w:pPr>
              <w:pStyle w:val="TableText"/>
              <w:rPr>
                <w:rFonts w:eastAsia="平成明朝"/>
                <w:lang w:val="en-GB" w:eastAsia="fr-FR"/>
              </w:rPr>
            </w:pPr>
            <w:r w:rsidRPr="00FC09B7">
              <w:rPr>
                <w:rFonts w:eastAsia="平成明朝"/>
                <w:lang w:val="en-GB" w:eastAsia="fr-FR"/>
              </w:rPr>
              <w:tab/>
              <w:t>dataSetSource</w:t>
            </w:r>
          </w:p>
        </w:tc>
        <w:tc>
          <w:tcPr>
            <w:tcW w:w="2835" w:type="dxa"/>
            <w:tcBorders>
              <w:top w:val="single" w:sz="4" w:space="0" w:color="auto"/>
              <w:left w:val="single" w:sz="4" w:space="0" w:color="auto"/>
              <w:bottom w:val="single" w:sz="4" w:space="0" w:color="auto"/>
              <w:right w:val="single" w:sz="4" w:space="0" w:color="auto"/>
            </w:tcBorders>
          </w:tcPr>
          <w:p w14:paraId="0EEE4802" w14:textId="4A0C8BA6" w:rsidR="00BA39D6" w:rsidRPr="00FC09B7" w:rsidRDefault="00BA39D6" w:rsidP="00801163">
            <w:pPr>
              <w:pStyle w:val="TableText"/>
              <w:rPr>
                <w:noProof w:val="0"/>
                <w:lang w:val="en-GB"/>
              </w:rPr>
            </w:pPr>
            <w:r w:rsidRPr="00FC09B7">
              <w:rPr>
                <w:rFonts w:eastAsia="平成明朝"/>
                <w:lang w:val="en-GB" w:eastAsia="fr-FR"/>
              </w:rPr>
              <w:t>PublishedDataSetSourceDataType</w:t>
            </w:r>
          </w:p>
        </w:tc>
        <w:tc>
          <w:tcPr>
            <w:tcW w:w="3977" w:type="dxa"/>
            <w:tcBorders>
              <w:top w:val="single" w:sz="4" w:space="0" w:color="auto"/>
              <w:left w:val="single" w:sz="4" w:space="0" w:color="auto"/>
              <w:bottom w:val="single" w:sz="4" w:space="0" w:color="auto"/>
              <w:right w:val="single" w:sz="4" w:space="0" w:color="auto"/>
            </w:tcBorders>
          </w:tcPr>
          <w:p w14:paraId="664D2966" w14:textId="681E9DAF" w:rsidR="00BA39D6" w:rsidRPr="00FC09B7" w:rsidRDefault="00BA39D6" w:rsidP="00B42A66">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_Ref497339381 \r \h </w:instrText>
            </w:r>
            <w:r w:rsidRPr="00FC09B7">
              <w:rPr>
                <w:noProof w:val="0"/>
                <w:lang w:val="en-GB"/>
              </w:rPr>
            </w:r>
            <w:r w:rsidRPr="00FC09B7">
              <w:rPr>
                <w:noProof w:val="0"/>
                <w:lang w:val="en-GB"/>
              </w:rPr>
              <w:fldChar w:fldCharType="separate"/>
            </w:r>
            <w:r w:rsidR="005333FC">
              <w:rPr>
                <w:noProof w:val="0"/>
                <w:lang w:val="en-GB"/>
              </w:rPr>
              <w:t>6.2.2.5</w:t>
            </w:r>
            <w:r w:rsidRPr="00FC09B7">
              <w:rPr>
                <w:noProof w:val="0"/>
                <w:lang w:val="en-GB"/>
              </w:rPr>
              <w:fldChar w:fldCharType="end"/>
            </w:r>
            <w:r w:rsidRPr="00FC09B7">
              <w:rPr>
                <w:noProof w:val="0"/>
                <w:lang w:val="en-GB"/>
              </w:rPr>
              <w:t>.</w:t>
            </w:r>
          </w:p>
        </w:tc>
      </w:tr>
    </w:tbl>
    <w:p w14:paraId="1D02FDC9" w14:textId="77777777" w:rsidR="00D27FA4" w:rsidRPr="00FC09B7" w:rsidRDefault="00D27FA4" w:rsidP="00D27FA4">
      <w:pPr>
        <w:pStyle w:val="spacer"/>
        <w:rPr>
          <w:rFonts w:eastAsia="平成明朝"/>
          <w:noProof w:val="0"/>
          <w:lang w:eastAsia="fr-FR"/>
        </w:rPr>
      </w:pPr>
    </w:p>
    <w:p w14:paraId="2DE8F83E" w14:textId="19FF071D" w:rsidR="00BA39D6" w:rsidRPr="00FC09B7" w:rsidRDefault="00BA39D6" w:rsidP="00D27FA4">
      <w:pPr>
        <w:pStyle w:val="Heading4"/>
      </w:pPr>
      <w:bookmarkStart w:id="314" w:name="_Ref497339381"/>
      <w:r w:rsidRPr="00FC09B7">
        <w:t>PublishedDataSetSourceDataType</w:t>
      </w:r>
      <w:bookmarkEnd w:id="314"/>
    </w:p>
    <w:p w14:paraId="16CEC4CA" w14:textId="7952FB24" w:rsidR="00D27FA4" w:rsidRPr="00FC09B7" w:rsidRDefault="00D27FA4" w:rsidP="00D27FA4">
      <w:pPr>
        <w:pStyle w:val="PARAGRAPH"/>
        <w:rPr>
          <w:noProof w:val="0"/>
        </w:rPr>
      </w:pPr>
      <w:r w:rsidRPr="00FC09B7">
        <w:rPr>
          <w:noProof w:val="0"/>
        </w:rPr>
        <w:t xml:space="preserve">The </w:t>
      </w:r>
      <w:r w:rsidR="00BA39D6" w:rsidRPr="00FC09B7">
        <w:rPr>
          <w:rFonts w:eastAsia="平成明朝"/>
          <w:i/>
          <w:lang w:eastAsia="fr-FR"/>
        </w:rPr>
        <w:t>PublishedDataSetSourceDataType</w:t>
      </w:r>
      <w:r w:rsidR="00BA39D6" w:rsidRPr="00FC09B7">
        <w:rPr>
          <w:i/>
          <w:noProof w:val="0"/>
        </w:rPr>
        <w:t xml:space="preserve"> </w:t>
      </w:r>
      <w:r w:rsidRPr="00FC09B7">
        <w:rPr>
          <w:i/>
          <w:noProof w:val="0"/>
        </w:rPr>
        <w:t>Structure</w:t>
      </w:r>
      <w:r w:rsidRPr="00FC09B7">
        <w:rPr>
          <w:noProof w:val="0"/>
        </w:rPr>
        <w:t xml:space="preserve"> </w:t>
      </w:r>
      <w:r w:rsidR="00BA39D6" w:rsidRPr="00FC09B7">
        <w:rPr>
          <w:noProof w:val="0"/>
        </w:rPr>
        <w:t xml:space="preserve">is an abstract base type without fields for the definition of the </w:t>
      </w:r>
      <w:r w:rsidR="00BA39D6" w:rsidRPr="00FC09B7">
        <w:rPr>
          <w:i/>
          <w:noProof w:val="0"/>
        </w:rPr>
        <w:t>PublishedDataSet</w:t>
      </w:r>
      <w:r w:rsidR="00BA39D6" w:rsidRPr="00FC09B7">
        <w:rPr>
          <w:noProof w:val="0"/>
        </w:rPr>
        <w:t xml:space="preserve"> source. Its </w:t>
      </w:r>
      <w:r w:rsidRPr="00FC09B7">
        <w:rPr>
          <w:noProof w:val="0"/>
        </w:rPr>
        <w:t xml:space="preserve">representation in the </w:t>
      </w:r>
      <w:r w:rsidRPr="00FC09B7">
        <w:rPr>
          <w:i/>
          <w:noProof w:val="0"/>
        </w:rPr>
        <w:t>AddressSpace</w:t>
      </w:r>
      <w:r w:rsidRPr="00FC09B7">
        <w:rPr>
          <w:noProof w:val="0"/>
        </w:rPr>
        <w:t xml:space="preserve"> is defined in </w:t>
      </w:r>
      <w:r w:rsidR="00E610EC" w:rsidRPr="00FC09B7">
        <w:rPr>
          <w:noProof w:val="0"/>
        </w:rPr>
        <w:fldChar w:fldCharType="begin"/>
      </w:r>
      <w:r w:rsidR="00E610EC" w:rsidRPr="00FC09B7">
        <w:rPr>
          <w:noProof w:val="0"/>
        </w:rPr>
        <w:instrText xml:space="preserve"> REF _Ref497341765 \h </w:instrText>
      </w:r>
      <w:r w:rsidR="00E610EC" w:rsidRPr="00FC09B7">
        <w:rPr>
          <w:noProof w:val="0"/>
        </w:rPr>
      </w:r>
      <w:r w:rsidR="00E610EC" w:rsidRPr="00FC09B7">
        <w:rPr>
          <w:noProof w:val="0"/>
        </w:rPr>
        <w:fldChar w:fldCharType="separate"/>
      </w:r>
      <w:r w:rsidR="005333FC" w:rsidRPr="00FC09B7">
        <w:rPr>
          <w:noProof w:val="0"/>
        </w:rPr>
        <w:t xml:space="preserve">Table </w:t>
      </w:r>
      <w:r w:rsidR="005333FC">
        <w:t>10</w:t>
      </w:r>
      <w:r w:rsidR="00E610EC" w:rsidRPr="00FC09B7">
        <w:rPr>
          <w:noProof w:val="0"/>
        </w:rPr>
        <w:fldChar w:fldCharType="end"/>
      </w:r>
      <w:r w:rsidRPr="00FC09B7">
        <w:rPr>
          <w:noProof w:val="0"/>
        </w:rPr>
        <w:t>.</w:t>
      </w:r>
    </w:p>
    <w:p w14:paraId="156038C6" w14:textId="2F4A8F6C" w:rsidR="00D27FA4" w:rsidRPr="00FC09B7" w:rsidRDefault="00D27FA4" w:rsidP="00D27FA4">
      <w:pPr>
        <w:pStyle w:val="TABLE-title"/>
        <w:rPr>
          <w:noProof w:val="0"/>
        </w:rPr>
      </w:pPr>
      <w:bookmarkStart w:id="315" w:name="_Ref497341765"/>
      <w:bookmarkStart w:id="316" w:name="_Toc505941475"/>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10</w:t>
      </w:r>
      <w:r w:rsidRPr="00FC09B7">
        <w:rPr>
          <w:noProof w:val="0"/>
        </w:rPr>
        <w:fldChar w:fldCharType="end"/>
      </w:r>
      <w:bookmarkEnd w:id="315"/>
      <w:r w:rsidRPr="00FC09B7">
        <w:rPr>
          <w:noProof w:val="0"/>
        </w:rPr>
        <w:t xml:space="preserve"> – </w:t>
      </w:r>
      <w:r w:rsidR="00BA39D6" w:rsidRPr="00FC09B7">
        <w:rPr>
          <w:rFonts w:eastAsia="平成明朝"/>
          <w:lang w:eastAsia="fr-FR"/>
        </w:rPr>
        <w:t>PublishedDataSetSourceDataType</w:t>
      </w:r>
      <w:r w:rsidR="00BA39D6" w:rsidRPr="00FC09B7">
        <w:rPr>
          <w:noProof w:val="0"/>
        </w:rPr>
        <w:t xml:space="preserve"> </w:t>
      </w:r>
      <w:r w:rsidRPr="00FC09B7">
        <w:rPr>
          <w:noProof w:val="0"/>
        </w:rPr>
        <w:t>Definition</w:t>
      </w:r>
      <w:bookmarkEnd w:id="316"/>
    </w:p>
    <w:tbl>
      <w:tblPr>
        <w:tblW w:w="829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7"/>
        <w:gridCol w:w="1263"/>
        <w:gridCol w:w="2480"/>
        <w:gridCol w:w="1170"/>
        <w:gridCol w:w="1665"/>
      </w:tblGrid>
      <w:tr w:rsidR="00D27FA4" w:rsidRPr="00FC09B7" w14:paraId="39D3CC23" w14:textId="77777777" w:rsidTr="00975AFD">
        <w:trPr>
          <w:jc w:val="center"/>
        </w:trPr>
        <w:tc>
          <w:tcPr>
            <w:tcW w:w="1717" w:type="dxa"/>
            <w:tcBorders>
              <w:top w:val="single" w:sz="4" w:space="0" w:color="auto"/>
              <w:left w:val="single" w:sz="4" w:space="0" w:color="auto"/>
              <w:bottom w:val="double" w:sz="4" w:space="0" w:color="auto"/>
              <w:right w:val="single" w:sz="4" w:space="0" w:color="auto"/>
            </w:tcBorders>
          </w:tcPr>
          <w:p w14:paraId="276ED108" w14:textId="77777777" w:rsidR="00D27FA4" w:rsidRPr="00FC09B7" w:rsidRDefault="00D27FA4" w:rsidP="00801163">
            <w:pPr>
              <w:pStyle w:val="TableText"/>
              <w:rPr>
                <w:b/>
                <w:noProof w:val="0"/>
                <w:lang w:val="en-GB"/>
              </w:rPr>
            </w:pPr>
            <w:r w:rsidRPr="00FC09B7">
              <w:rPr>
                <w:b/>
                <w:noProof w:val="0"/>
                <w:lang w:val="en-GB"/>
              </w:rPr>
              <w:t>Attributes</w:t>
            </w:r>
          </w:p>
        </w:tc>
        <w:tc>
          <w:tcPr>
            <w:tcW w:w="6578" w:type="dxa"/>
            <w:gridSpan w:val="4"/>
            <w:tcBorders>
              <w:top w:val="single" w:sz="4" w:space="0" w:color="auto"/>
              <w:left w:val="single" w:sz="4" w:space="0" w:color="auto"/>
              <w:bottom w:val="double" w:sz="4" w:space="0" w:color="auto"/>
              <w:right w:val="single" w:sz="4" w:space="0" w:color="auto"/>
            </w:tcBorders>
          </w:tcPr>
          <w:p w14:paraId="6155F639" w14:textId="77777777" w:rsidR="00D27FA4" w:rsidRPr="00FC09B7" w:rsidRDefault="00D27FA4" w:rsidP="00801163">
            <w:pPr>
              <w:pStyle w:val="TableText"/>
              <w:rPr>
                <w:b/>
                <w:noProof w:val="0"/>
                <w:lang w:val="en-GB"/>
              </w:rPr>
            </w:pPr>
            <w:r w:rsidRPr="00FC09B7">
              <w:rPr>
                <w:b/>
                <w:noProof w:val="0"/>
                <w:lang w:val="en-GB"/>
              </w:rPr>
              <w:t>Value</w:t>
            </w:r>
          </w:p>
        </w:tc>
      </w:tr>
      <w:tr w:rsidR="00D27FA4" w:rsidRPr="00FC09B7" w14:paraId="76D98249" w14:textId="77777777" w:rsidTr="00975AFD">
        <w:trPr>
          <w:jc w:val="center"/>
        </w:trPr>
        <w:tc>
          <w:tcPr>
            <w:tcW w:w="1717" w:type="dxa"/>
            <w:tcBorders>
              <w:top w:val="double" w:sz="4" w:space="0" w:color="auto"/>
              <w:left w:val="single" w:sz="4" w:space="0" w:color="auto"/>
              <w:bottom w:val="single" w:sz="4" w:space="0" w:color="auto"/>
              <w:right w:val="single" w:sz="4" w:space="0" w:color="auto"/>
            </w:tcBorders>
          </w:tcPr>
          <w:p w14:paraId="0D4B35FB" w14:textId="77777777" w:rsidR="00D27FA4" w:rsidRPr="00FC09B7" w:rsidRDefault="00D27FA4" w:rsidP="00801163">
            <w:pPr>
              <w:pStyle w:val="TableText"/>
              <w:rPr>
                <w:noProof w:val="0"/>
                <w:lang w:val="en-GB"/>
              </w:rPr>
            </w:pPr>
            <w:r w:rsidRPr="00FC09B7">
              <w:rPr>
                <w:noProof w:val="0"/>
                <w:lang w:val="en-GB"/>
              </w:rPr>
              <w:t>BrowseName</w:t>
            </w:r>
          </w:p>
        </w:tc>
        <w:tc>
          <w:tcPr>
            <w:tcW w:w="6578" w:type="dxa"/>
            <w:gridSpan w:val="4"/>
            <w:tcBorders>
              <w:top w:val="double" w:sz="4" w:space="0" w:color="auto"/>
              <w:left w:val="single" w:sz="4" w:space="0" w:color="auto"/>
              <w:bottom w:val="single" w:sz="4" w:space="0" w:color="auto"/>
              <w:right w:val="single" w:sz="4" w:space="0" w:color="auto"/>
            </w:tcBorders>
          </w:tcPr>
          <w:p w14:paraId="19629ACE" w14:textId="67C09FB3" w:rsidR="00D27FA4" w:rsidRPr="00FC09B7" w:rsidRDefault="00D27FA4" w:rsidP="00801163">
            <w:pPr>
              <w:pStyle w:val="TableText"/>
              <w:rPr>
                <w:noProof w:val="0"/>
                <w:lang w:val="en-GB"/>
              </w:rPr>
            </w:pPr>
            <w:r w:rsidRPr="00FC09B7">
              <w:rPr>
                <w:rFonts w:eastAsia="平成明朝"/>
                <w:lang w:val="en-GB" w:eastAsia="fr-FR"/>
              </w:rPr>
              <w:t>PublishedDataSet</w:t>
            </w:r>
            <w:r w:rsidR="00BA39D6" w:rsidRPr="00FC09B7">
              <w:rPr>
                <w:rFonts w:eastAsia="平成明朝"/>
                <w:lang w:val="en-GB" w:eastAsia="fr-FR"/>
              </w:rPr>
              <w:t>Source</w:t>
            </w:r>
            <w:r w:rsidRPr="00FC09B7">
              <w:rPr>
                <w:rFonts w:eastAsia="平成明朝"/>
                <w:lang w:val="en-GB" w:eastAsia="fr-FR"/>
              </w:rPr>
              <w:t>DataType</w:t>
            </w:r>
          </w:p>
        </w:tc>
      </w:tr>
      <w:tr w:rsidR="00D27FA4" w:rsidRPr="00FC09B7" w14:paraId="0CB1BB90" w14:textId="77777777" w:rsidTr="00975AFD">
        <w:trPr>
          <w:jc w:val="center"/>
        </w:trPr>
        <w:tc>
          <w:tcPr>
            <w:tcW w:w="1717" w:type="dxa"/>
            <w:tcBorders>
              <w:top w:val="single" w:sz="4" w:space="0" w:color="auto"/>
              <w:left w:val="single" w:sz="4" w:space="0" w:color="auto"/>
              <w:bottom w:val="single" w:sz="4" w:space="0" w:color="auto"/>
              <w:right w:val="single" w:sz="4" w:space="0" w:color="auto"/>
            </w:tcBorders>
          </w:tcPr>
          <w:p w14:paraId="1168263B" w14:textId="77777777" w:rsidR="00D27FA4" w:rsidRPr="00FC09B7" w:rsidRDefault="00D27FA4" w:rsidP="00801163">
            <w:pPr>
              <w:pStyle w:val="TableText"/>
              <w:rPr>
                <w:noProof w:val="0"/>
                <w:lang w:val="en-GB"/>
              </w:rPr>
            </w:pPr>
            <w:r w:rsidRPr="00FC09B7">
              <w:rPr>
                <w:noProof w:val="0"/>
                <w:lang w:val="en-GB"/>
              </w:rPr>
              <w:t>IsAbstract</w:t>
            </w:r>
          </w:p>
        </w:tc>
        <w:tc>
          <w:tcPr>
            <w:tcW w:w="6578" w:type="dxa"/>
            <w:gridSpan w:val="4"/>
            <w:tcBorders>
              <w:top w:val="single" w:sz="4" w:space="0" w:color="auto"/>
              <w:left w:val="single" w:sz="4" w:space="0" w:color="auto"/>
              <w:bottom w:val="single" w:sz="4" w:space="0" w:color="auto"/>
              <w:right w:val="single" w:sz="4" w:space="0" w:color="auto"/>
            </w:tcBorders>
          </w:tcPr>
          <w:p w14:paraId="638F54B6" w14:textId="77777777" w:rsidR="00D27FA4" w:rsidRPr="00FC09B7" w:rsidRDefault="00D27FA4" w:rsidP="00801163">
            <w:pPr>
              <w:pStyle w:val="TableText"/>
              <w:rPr>
                <w:noProof w:val="0"/>
                <w:lang w:val="en-GB"/>
              </w:rPr>
            </w:pPr>
            <w:r w:rsidRPr="00FC09B7">
              <w:rPr>
                <w:noProof w:val="0"/>
                <w:lang w:val="en-GB"/>
              </w:rPr>
              <w:t>True</w:t>
            </w:r>
          </w:p>
        </w:tc>
      </w:tr>
      <w:tr w:rsidR="00975AFD" w:rsidRPr="00FC09B7" w14:paraId="4D92FE59" w14:textId="77777777" w:rsidTr="00975AFD">
        <w:trPr>
          <w:jc w:val="center"/>
        </w:trPr>
        <w:tc>
          <w:tcPr>
            <w:tcW w:w="1717" w:type="dxa"/>
            <w:tcBorders>
              <w:top w:val="single" w:sz="4" w:space="0" w:color="auto"/>
              <w:left w:val="single" w:sz="4" w:space="0" w:color="auto"/>
              <w:bottom w:val="double" w:sz="4" w:space="0" w:color="auto"/>
              <w:right w:val="single" w:sz="4" w:space="0" w:color="auto"/>
            </w:tcBorders>
          </w:tcPr>
          <w:p w14:paraId="197536F1" w14:textId="77777777" w:rsidR="00975AFD" w:rsidRPr="00FC09B7" w:rsidRDefault="00975AFD" w:rsidP="00801163">
            <w:pPr>
              <w:pStyle w:val="TableText"/>
              <w:rPr>
                <w:b/>
                <w:noProof w:val="0"/>
                <w:lang w:val="en-GB"/>
              </w:rPr>
            </w:pPr>
            <w:r w:rsidRPr="00FC09B7">
              <w:rPr>
                <w:b/>
                <w:noProof w:val="0"/>
                <w:lang w:val="en-GB"/>
              </w:rPr>
              <w:t>References</w:t>
            </w:r>
          </w:p>
        </w:tc>
        <w:tc>
          <w:tcPr>
            <w:tcW w:w="1263" w:type="dxa"/>
            <w:tcBorders>
              <w:top w:val="single" w:sz="4" w:space="0" w:color="auto"/>
              <w:left w:val="single" w:sz="4" w:space="0" w:color="auto"/>
              <w:bottom w:val="double" w:sz="4" w:space="0" w:color="auto"/>
              <w:right w:val="single" w:sz="4" w:space="0" w:color="auto"/>
            </w:tcBorders>
          </w:tcPr>
          <w:p w14:paraId="40C974CC" w14:textId="77777777" w:rsidR="00975AFD" w:rsidRPr="00FC09B7" w:rsidRDefault="00975AFD" w:rsidP="00801163">
            <w:pPr>
              <w:pStyle w:val="TableText"/>
              <w:rPr>
                <w:b/>
                <w:noProof w:val="0"/>
                <w:lang w:val="en-GB"/>
              </w:rPr>
            </w:pPr>
            <w:r w:rsidRPr="00FC09B7">
              <w:rPr>
                <w:b/>
                <w:noProof w:val="0"/>
                <w:lang w:val="en-GB"/>
              </w:rPr>
              <w:t>NodeClass</w:t>
            </w:r>
          </w:p>
        </w:tc>
        <w:tc>
          <w:tcPr>
            <w:tcW w:w="2480" w:type="dxa"/>
            <w:tcBorders>
              <w:top w:val="single" w:sz="4" w:space="0" w:color="auto"/>
              <w:left w:val="single" w:sz="4" w:space="0" w:color="auto"/>
              <w:bottom w:val="double" w:sz="4" w:space="0" w:color="auto"/>
              <w:right w:val="single" w:sz="4" w:space="0" w:color="auto"/>
            </w:tcBorders>
          </w:tcPr>
          <w:p w14:paraId="0B928743" w14:textId="77777777" w:rsidR="00975AFD" w:rsidRPr="00FC09B7" w:rsidRDefault="00975AFD" w:rsidP="00801163">
            <w:pPr>
              <w:pStyle w:val="TableText"/>
              <w:rPr>
                <w:b/>
                <w:noProof w:val="0"/>
                <w:lang w:val="en-GB"/>
              </w:rPr>
            </w:pPr>
            <w:r w:rsidRPr="00FC09B7">
              <w:rPr>
                <w:b/>
                <w:noProof w:val="0"/>
                <w:lang w:val="en-GB"/>
              </w:rPr>
              <w:t>BrowseName</w:t>
            </w:r>
          </w:p>
        </w:tc>
        <w:tc>
          <w:tcPr>
            <w:tcW w:w="1170" w:type="dxa"/>
            <w:tcBorders>
              <w:top w:val="single" w:sz="4" w:space="0" w:color="auto"/>
              <w:left w:val="single" w:sz="4" w:space="0" w:color="auto"/>
              <w:bottom w:val="double" w:sz="4" w:space="0" w:color="auto"/>
              <w:right w:val="single" w:sz="4" w:space="0" w:color="auto"/>
            </w:tcBorders>
          </w:tcPr>
          <w:p w14:paraId="72791AFC" w14:textId="77777777" w:rsidR="00975AFD" w:rsidRPr="00FC09B7" w:rsidRDefault="00975AFD" w:rsidP="00801163">
            <w:pPr>
              <w:pStyle w:val="TableText"/>
              <w:rPr>
                <w:b/>
                <w:noProof w:val="0"/>
                <w:lang w:val="en-GB"/>
              </w:rPr>
            </w:pPr>
            <w:r w:rsidRPr="00FC09B7">
              <w:rPr>
                <w:b/>
                <w:noProof w:val="0"/>
                <w:lang w:val="en-GB"/>
              </w:rPr>
              <w:t>IsAbstract</w:t>
            </w:r>
          </w:p>
        </w:tc>
        <w:tc>
          <w:tcPr>
            <w:tcW w:w="1665" w:type="dxa"/>
            <w:tcBorders>
              <w:top w:val="single" w:sz="4" w:space="0" w:color="auto"/>
              <w:left w:val="single" w:sz="4" w:space="0" w:color="auto"/>
              <w:bottom w:val="double" w:sz="4" w:space="0" w:color="auto"/>
              <w:right w:val="single" w:sz="4" w:space="0" w:color="auto"/>
            </w:tcBorders>
          </w:tcPr>
          <w:p w14:paraId="0F5BBDF4" w14:textId="1292F060" w:rsidR="00975AFD" w:rsidRPr="00FC09B7" w:rsidRDefault="00975AFD" w:rsidP="00801163">
            <w:pPr>
              <w:pStyle w:val="TableText"/>
              <w:rPr>
                <w:b/>
                <w:noProof w:val="0"/>
                <w:lang w:val="en-GB"/>
              </w:rPr>
            </w:pPr>
            <w:r w:rsidRPr="00FC09B7">
              <w:rPr>
                <w:b/>
                <w:noProof w:val="0"/>
                <w:lang w:val="en-GB"/>
              </w:rPr>
              <w:t>Description</w:t>
            </w:r>
          </w:p>
        </w:tc>
      </w:tr>
      <w:tr w:rsidR="00D27FA4" w:rsidRPr="00FC09B7" w14:paraId="49E50248" w14:textId="77777777" w:rsidTr="00975AFD">
        <w:trPr>
          <w:jc w:val="center"/>
        </w:trPr>
        <w:tc>
          <w:tcPr>
            <w:tcW w:w="8295" w:type="dxa"/>
            <w:gridSpan w:val="5"/>
            <w:tcBorders>
              <w:top w:val="single" w:sz="4" w:space="0" w:color="auto"/>
              <w:left w:val="single" w:sz="4" w:space="0" w:color="auto"/>
              <w:bottom w:val="single" w:sz="4" w:space="0" w:color="auto"/>
              <w:right w:val="single" w:sz="4" w:space="0" w:color="auto"/>
            </w:tcBorders>
          </w:tcPr>
          <w:p w14:paraId="1B348BD4" w14:textId="2182176B" w:rsidR="00D27FA4" w:rsidRPr="00FC09B7" w:rsidRDefault="00D27FA4" w:rsidP="00801163">
            <w:pPr>
              <w:pStyle w:val="TableText"/>
              <w:rPr>
                <w:noProof w:val="0"/>
                <w:lang w:val="en-GB"/>
              </w:rPr>
            </w:pPr>
            <w:r w:rsidRPr="00FC09B7">
              <w:rPr>
                <w:noProof w:val="0"/>
                <w:lang w:val="en-GB"/>
              </w:rPr>
              <w:t xml:space="preserve">Subtype of </w:t>
            </w:r>
            <w:r w:rsidRPr="004F09A6">
              <w:rPr>
                <w:noProof w:val="0"/>
                <w:lang w:val="en-GB"/>
              </w:rPr>
              <w:t>Structure</w:t>
            </w:r>
            <w:r w:rsidRPr="00FC09B7">
              <w:rPr>
                <w:noProof w:val="0"/>
                <w:lang w:val="en-GB"/>
              </w:rPr>
              <w:t xml:space="preserve">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r w:rsidR="00975AFD" w:rsidRPr="00FC09B7" w14:paraId="4985A912" w14:textId="77777777" w:rsidTr="00975AFD">
        <w:trPr>
          <w:jc w:val="center"/>
        </w:trPr>
        <w:tc>
          <w:tcPr>
            <w:tcW w:w="1717" w:type="dxa"/>
            <w:tcBorders>
              <w:top w:val="single" w:sz="4" w:space="0" w:color="auto"/>
              <w:left w:val="single" w:sz="4" w:space="0" w:color="auto"/>
              <w:bottom w:val="single" w:sz="4" w:space="0" w:color="auto"/>
              <w:right w:val="single" w:sz="4" w:space="0" w:color="auto"/>
            </w:tcBorders>
          </w:tcPr>
          <w:p w14:paraId="71955BD2" w14:textId="77777777" w:rsidR="00975AFD" w:rsidRPr="00FC09B7" w:rsidRDefault="00975AFD" w:rsidP="00801163">
            <w:pPr>
              <w:pStyle w:val="TableText"/>
              <w:rPr>
                <w:noProof w:val="0"/>
                <w:lang w:val="en-GB"/>
              </w:rPr>
            </w:pPr>
            <w:r w:rsidRPr="00FC09B7">
              <w:rPr>
                <w:noProof w:val="0"/>
                <w:lang w:val="en-GB"/>
              </w:rPr>
              <w:t>HasSubtype</w:t>
            </w:r>
          </w:p>
        </w:tc>
        <w:tc>
          <w:tcPr>
            <w:tcW w:w="1263" w:type="dxa"/>
            <w:tcBorders>
              <w:top w:val="single" w:sz="4" w:space="0" w:color="auto"/>
              <w:left w:val="single" w:sz="4" w:space="0" w:color="auto"/>
              <w:bottom w:val="single" w:sz="4" w:space="0" w:color="auto"/>
              <w:right w:val="single" w:sz="4" w:space="0" w:color="auto"/>
            </w:tcBorders>
          </w:tcPr>
          <w:p w14:paraId="09F07510" w14:textId="77777777" w:rsidR="00975AFD" w:rsidRPr="00FC09B7" w:rsidRDefault="00975AFD" w:rsidP="00801163">
            <w:pPr>
              <w:pStyle w:val="TableText"/>
              <w:rPr>
                <w:noProof w:val="0"/>
                <w:lang w:val="en-GB"/>
              </w:rPr>
            </w:pPr>
            <w:r w:rsidRPr="00FC09B7">
              <w:rPr>
                <w:noProof w:val="0"/>
                <w:lang w:val="en-GB"/>
              </w:rPr>
              <w:t>DataType</w:t>
            </w:r>
          </w:p>
        </w:tc>
        <w:tc>
          <w:tcPr>
            <w:tcW w:w="2480" w:type="dxa"/>
            <w:tcBorders>
              <w:top w:val="single" w:sz="4" w:space="0" w:color="auto"/>
              <w:left w:val="single" w:sz="4" w:space="0" w:color="auto"/>
              <w:bottom w:val="single" w:sz="4" w:space="0" w:color="auto"/>
              <w:right w:val="single" w:sz="4" w:space="0" w:color="auto"/>
            </w:tcBorders>
          </w:tcPr>
          <w:p w14:paraId="68C79E55" w14:textId="6222EAE6" w:rsidR="00975AFD" w:rsidRPr="00FC09B7" w:rsidRDefault="00975AFD" w:rsidP="00801163">
            <w:pPr>
              <w:pStyle w:val="TableText"/>
              <w:rPr>
                <w:noProof w:val="0"/>
                <w:lang w:val="en-GB"/>
              </w:rPr>
            </w:pPr>
            <w:r w:rsidRPr="00FC09B7">
              <w:rPr>
                <w:rFonts w:eastAsia="平成明朝"/>
                <w:lang w:val="en-GB" w:eastAsia="fr-FR"/>
              </w:rPr>
              <w:t>PublishedDataItemsDataType</w:t>
            </w:r>
          </w:p>
        </w:tc>
        <w:tc>
          <w:tcPr>
            <w:tcW w:w="1170" w:type="dxa"/>
            <w:tcBorders>
              <w:top w:val="single" w:sz="4" w:space="0" w:color="auto"/>
              <w:left w:val="single" w:sz="4" w:space="0" w:color="auto"/>
              <w:bottom w:val="single" w:sz="4" w:space="0" w:color="auto"/>
              <w:right w:val="single" w:sz="4" w:space="0" w:color="auto"/>
            </w:tcBorders>
          </w:tcPr>
          <w:p w14:paraId="0E3BD236" w14:textId="77777777" w:rsidR="00975AFD" w:rsidRPr="00FC09B7" w:rsidRDefault="00975AFD" w:rsidP="00801163">
            <w:pPr>
              <w:pStyle w:val="TableText"/>
              <w:rPr>
                <w:noProof w:val="0"/>
                <w:lang w:val="en-GB"/>
              </w:rPr>
            </w:pPr>
            <w:r w:rsidRPr="00FC09B7">
              <w:rPr>
                <w:noProof w:val="0"/>
                <w:lang w:val="en-GB"/>
              </w:rPr>
              <w:t>FALSE</w:t>
            </w:r>
          </w:p>
        </w:tc>
        <w:tc>
          <w:tcPr>
            <w:tcW w:w="1665" w:type="dxa"/>
            <w:tcBorders>
              <w:top w:val="single" w:sz="4" w:space="0" w:color="auto"/>
              <w:left w:val="single" w:sz="4" w:space="0" w:color="auto"/>
              <w:bottom w:val="single" w:sz="4" w:space="0" w:color="auto"/>
              <w:right w:val="single" w:sz="4" w:space="0" w:color="auto"/>
            </w:tcBorders>
          </w:tcPr>
          <w:p w14:paraId="4D121392" w14:textId="3BB9C132" w:rsidR="00975AFD" w:rsidRPr="00FC09B7" w:rsidRDefault="00975AFD" w:rsidP="00801163">
            <w:pPr>
              <w:pStyle w:val="TableText"/>
              <w:rPr>
                <w:noProof w:val="0"/>
                <w:lang w:val="en-GB"/>
              </w:rPr>
            </w:pPr>
            <w:r w:rsidRPr="00FC09B7">
              <w:rPr>
                <w:noProof w:val="0"/>
                <w:lang w:val="en-GB"/>
              </w:rPr>
              <w:t xml:space="preserve">Defined in </w:t>
            </w:r>
            <w:r w:rsidR="00415BCD" w:rsidRPr="00FC09B7">
              <w:rPr>
                <w:noProof w:val="0"/>
                <w:lang w:val="en-GB"/>
              </w:rPr>
              <w:fldChar w:fldCharType="begin"/>
            </w:r>
            <w:r w:rsidR="00415BCD" w:rsidRPr="00FC09B7">
              <w:rPr>
                <w:noProof w:val="0"/>
                <w:lang w:val="en-GB"/>
              </w:rPr>
              <w:instrText xml:space="preserve"> REF _Ref498632380 \r \h </w:instrText>
            </w:r>
            <w:r w:rsidR="00415BCD" w:rsidRPr="00FC09B7">
              <w:rPr>
                <w:noProof w:val="0"/>
                <w:lang w:val="en-GB"/>
              </w:rPr>
            </w:r>
            <w:r w:rsidR="00415BCD" w:rsidRPr="00FC09B7">
              <w:rPr>
                <w:noProof w:val="0"/>
                <w:lang w:val="en-GB"/>
              </w:rPr>
              <w:fldChar w:fldCharType="separate"/>
            </w:r>
            <w:r w:rsidR="005333FC">
              <w:rPr>
                <w:noProof w:val="0"/>
                <w:lang w:val="en-GB"/>
              </w:rPr>
              <w:t>6.2.2.6.2</w:t>
            </w:r>
            <w:r w:rsidR="00415BCD" w:rsidRPr="00FC09B7">
              <w:rPr>
                <w:noProof w:val="0"/>
                <w:lang w:val="en-GB"/>
              </w:rPr>
              <w:fldChar w:fldCharType="end"/>
            </w:r>
            <w:r w:rsidRPr="00FC09B7">
              <w:rPr>
                <w:noProof w:val="0"/>
                <w:lang w:val="en-GB"/>
              </w:rPr>
              <w:t>.</w:t>
            </w:r>
          </w:p>
        </w:tc>
      </w:tr>
      <w:tr w:rsidR="00975AFD" w:rsidRPr="00FC09B7" w14:paraId="5F3B2552" w14:textId="77777777" w:rsidTr="00975AFD">
        <w:trPr>
          <w:jc w:val="center"/>
        </w:trPr>
        <w:tc>
          <w:tcPr>
            <w:tcW w:w="1717" w:type="dxa"/>
            <w:tcBorders>
              <w:top w:val="single" w:sz="4" w:space="0" w:color="auto"/>
              <w:left w:val="single" w:sz="4" w:space="0" w:color="auto"/>
              <w:bottom w:val="single" w:sz="4" w:space="0" w:color="auto"/>
              <w:right w:val="single" w:sz="4" w:space="0" w:color="auto"/>
            </w:tcBorders>
          </w:tcPr>
          <w:p w14:paraId="27B3F9FF" w14:textId="77777777" w:rsidR="00975AFD" w:rsidRPr="00FC09B7" w:rsidRDefault="00975AFD" w:rsidP="00801163">
            <w:pPr>
              <w:pStyle w:val="TableText"/>
              <w:rPr>
                <w:noProof w:val="0"/>
                <w:lang w:val="en-GB"/>
              </w:rPr>
            </w:pPr>
            <w:r w:rsidRPr="00FC09B7">
              <w:rPr>
                <w:noProof w:val="0"/>
                <w:lang w:val="en-GB"/>
              </w:rPr>
              <w:t>HasSubtype</w:t>
            </w:r>
          </w:p>
        </w:tc>
        <w:tc>
          <w:tcPr>
            <w:tcW w:w="1263" w:type="dxa"/>
            <w:tcBorders>
              <w:top w:val="single" w:sz="4" w:space="0" w:color="auto"/>
              <w:left w:val="single" w:sz="4" w:space="0" w:color="auto"/>
              <w:bottom w:val="single" w:sz="4" w:space="0" w:color="auto"/>
              <w:right w:val="single" w:sz="4" w:space="0" w:color="auto"/>
            </w:tcBorders>
          </w:tcPr>
          <w:p w14:paraId="3E8A790A" w14:textId="77777777" w:rsidR="00975AFD" w:rsidRPr="00FC09B7" w:rsidRDefault="00975AFD" w:rsidP="00801163">
            <w:pPr>
              <w:pStyle w:val="TableText"/>
              <w:rPr>
                <w:noProof w:val="0"/>
                <w:lang w:val="en-GB"/>
              </w:rPr>
            </w:pPr>
            <w:r w:rsidRPr="00FC09B7">
              <w:rPr>
                <w:noProof w:val="0"/>
                <w:lang w:val="en-GB"/>
              </w:rPr>
              <w:t>DataType</w:t>
            </w:r>
          </w:p>
        </w:tc>
        <w:tc>
          <w:tcPr>
            <w:tcW w:w="2480" w:type="dxa"/>
            <w:tcBorders>
              <w:top w:val="single" w:sz="4" w:space="0" w:color="auto"/>
              <w:left w:val="single" w:sz="4" w:space="0" w:color="auto"/>
              <w:bottom w:val="single" w:sz="4" w:space="0" w:color="auto"/>
              <w:right w:val="single" w:sz="4" w:space="0" w:color="auto"/>
            </w:tcBorders>
          </w:tcPr>
          <w:p w14:paraId="61524075" w14:textId="1FCC4EEC" w:rsidR="00975AFD" w:rsidRPr="00FC09B7" w:rsidRDefault="00975AFD" w:rsidP="00801163">
            <w:pPr>
              <w:pStyle w:val="TableText"/>
              <w:rPr>
                <w:rFonts w:eastAsia="平成明朝"/>
                <w:lang w:val="en-GB" w:eastAsia="fr-FR"/>
              </w:rPr>
            </w:pPr>
            <w:r w:rsidRPr="00FC09B7">
              <w:rPr>
                <w:rFonts w:eastAsia="平成明朝"/>
                <w:lang w:val="en-GB" w:eastAsia="fr-FR"/>
              </w:rPr>
              <w:t>PublishedEventsDataType</w:t>
            </w:r>
          </w:p>
        </w:tc>
        <w:tc>
          <w:tcPr>
            <w:tcW w:w="1170" w:type="dxa"/>
            <w:tcBorders>
              <w:top w:val="single" w:sz="4" w:space="0" w:color="auto"/>
              <w:left w:val="single" w:sz="4" w:space="0" w:color="auto"/>
              <w:bottom w:val="single" w:sz="4" w:space="0" w:color="auto"/>
              <w:right w:val="single" w:sz="4" w:space="0" w:color="auto"/>
            </w:tcBorders>
          </w:tcPr>
          <w:p w14:paraId="79677F7E" w14:textId="77777777" w:rsidR="00975AFD" w:rsidRPr="00FC09B7" w:rsidRDefault="00975AFD" w:rsidP="00801163">
            <w:pPr>
              <w:pStyle w:val="TableText"/>
              <w:rPr>
                <w:noProof w:val="0"/>
                <w:lang w:val="en-GB"/>
              </w:rPr>
            </w:pPr>
            <w:r w:rsidRPr="00FC09B7">
              <w:rPr>
                <w:noProof w:val="0"/>
                <w:lang w:val="en-GB"/>
              </w:rPr>
              <w:t>FALSE</w:t>
            </w:r>
          </w:p>
        </w:tc>
        <w:tc>
          <w:tcPr>
            <w:tcW w:w="1665" w:type="dxa"/>
            <w:tcBorders>
              <w:top w:val="single" w:sz="4" w:space="0" w:color="auto"/>
              <w:left w:val="single" w:sz="4" w:space="0" w:color="auto"/>
              <w:bottom w:val="single" w:sz="4" w:space="0" w:color="auto"/>
              <w:right w:val="single" w:sz="4" w:space="0" w:color="auto"/>
            </w:tcBorders>
          </w:tcPr>
          <w:p w14:paraId="2B7FC1D0" w14:textId="7ADF9B2D" w:rsidR="00975AFD" w:rsidRPr="00FC09B7" w:rsidRDefault="00975AFD" w:rsidP="00801163">
            <w:pPr>
              <w:pStyle w:val="TableText"/>
              <w:rPr>
                <w:noProof w:val="0"/>
                <w:lang w:val="en-GB"/>
              </w:rPr>
            </w:pPr>
            <w:r w:rsidRPr="00FC09B7">
              <w:rPr>
                <w:noProof w:val="0"/>
                <w:lang w:val="en-GB"/>
              </w:rPr>
              <w:t xml:space="preserve">Defined in </w:t>
            </w:r>
            <w:r w:rsidR="00415BCD" w:rsidRPr="00FC09B7">
              <w:rPr>
                <w:noProof w:val="0"/>
                <w:lang w:val="en-GB"/>
              </w:rPr>
              <w:fldChar w:fldCharType="begin"/>
            </w:r>
            <w:r w:rsidR="00415BCD" w:rsidRPr="00FC09B7">
              <w:rPr>
                <w:noProof w:val="0"/>
                <w:lang w:val="en-GB"/>
              </w:rPr>
              <w:instrText xml:space="preserve"> REF _Ref498632389 \r \h </w:instrText>
            </w:r>
            <w:r w:rsidR="00415BCD" w:rsidRPr="00FC09B7">
              <w:rPr>
                <w:noProof w:val="0"/>
                <w:lang w:val="en-GB"/>
              </w:rPr>
            </w:r>
            <w:r w:rsidR="00415BCD" w:rsidRPr="00FC09B7">
              <w:rPr>
                <w:noProof w:val="0"/>
                <w:lang w:val="en-GB"/>
              </w:rPr>
              <w:fldChar w:fldCharType="separate"/>
            </w:r>
            <w:r w:rsidR="005333FC">
              <w:rPr>
                <w:noProof w:val="0"/>
                <w:lang w:val="en-GB"/>
              </w:rPr>
              <w:t>6.2.2.7.4</w:t>
            </w:r>
            <w:r w:rsidR="00415BCD" w:rsidRPr="00FC09B7">
              <w:rPr>
                <w:noProof w:val="0"/>
                <w:lang w:val="en-GB"/>
              </w:rPr>
              <w:fldChar w:fldCharType="end"/>
            </w:r>
            <w:r w:rsidRPr="00FC09B7">
              <w:rPr>
                <w:noProof w:val="0"/>
                <w:lang w:val="en-GB"/>
              </w:rPr>
              <w:t>.</w:t>
            </w:r>
          </w:p>
        </w:tc>
      </w:tr>
    </w:tbl>
    <w:p w14:paraId="7B13B60B" w14:textId="77777777" w:rsidR="00D27FA4" w:rsidRPr="00FC09B7" w:rsidRDefault="00D27FA4" w:rsidP="00D27FA4">
      <w:pPr>
        <w:pStyle w:val="spacer"/>
        <w:rPr>
          <w:rFonts w:eastAsia="平成明朝"/>
          <w:noProof w:val="0"/>
          <w:lang w:eastAsia="fr-FR"/>
        </w:rPr>
      </w:pPr>
    </w:p>
    <w:p w14:paraId="7906B212" w14:textId="09791C43" w:rsidR="008245BD" w:rsidRPr="00FC09B7" w:rsidRDefault="008245BD" w:rsidP="008245BD">
      <w:pPr>
        <w:pStyle w:val="Heading4"/>
      </w:pPr>
      <w:r w:rsidRPr="00FC09B7">
        <w:t>Published Data Items</w:t>
      </w:r>
    </w:p>
    <w:p w14:paraId="284715C6" w14:textId="2B1D9DA8" w:rsidR="008245BD" w:rsidRPr="00FC09B7" w:rsidRDefault="008245BD" w:rsidP="008245BD">
      <w:pPr>
        <w:pStyle w:val="Heading5"/>
        <w:rPr>
          <w:noProof w:val="0"/>
        </w:rPr>
      </w:pPr>
      <w:bookmarkStart w:id="317" w:name="_Ref426309771"/>
      <w:r w:rsidRPr="00FC09B7">
        <w:rPr>
          <w:noProof w:val="0"/>
        </w:rPr>
        <w:t>Published</w:t>
      </w:r>
      <w:r w:rsidR="00D27FA4" w:rsidRPr="00FC09B7">
        <w:rPr>
          <w:noProof w:val="0"/>
        </w:rPr>
        <w:t>Data</w:t>
      </w:r>
      <w:bookmarkEnd w:id="317"/>
    </w:p>
    <w:p w14:paraId="0C048D9F" w14:textId="762F6178" w:rsidR="00D27FA4" w:rsidRDefault="00D27FA4" w:rsidP="00D27FA4">
      <w:pPr>
        <w:pStyle w:val="PARAGRAPH"/>
        <w:rPr>
          <w:noProof w:val="0"/>
        </w:rPr>
      </w:pPr>
      <w:r w:rsidRPr="00FC09B7">
        <w:rPr>
          <w:noProof w:val="0"/>
        </w:rPr>
        <w:t>The parameter</w:t>
      </w:r>
      <w:r w:rsidRPr="00FC09B7">
        <w:rPr>
          <w:i/>
          <w:noProof w:val="0"/>
        </w:rPr>
        <w:t xml:space="preserve"> PublishedData</w:t>
      </w:r>
      <w:r w:rsidRPr="00FC09B7">
        <w:rPr>
          <w:noProof w:val="0"/>
        </w:rPr>
        <w:t xml:space="preserve"> defines the content of a </w:t>
      </w:r>
      <w:r w:rsidRPr="00FC09B7">
        <w:rPr>
          <w:i/>
          <w:noProof w:val="0"/>
        </w:rPr>
        <w:t>DataSet</w:t>
      </w:r>
      <w:r w:rsidRPr="00FC09B7">
        <w:rPr>
          <w:noProof w:val="0"/>
        </w:rPr>
        <w:t xml:space="preserve"> created from </w:t>
      </w:r>
      <w:r w:rsidRPr="00FC09B7">
        <w:rPr>
          <w:i/>
          <w:noProof w:val="0"/>
        </w:rPr>
        <w:t>Variable Values</w:t>
      </w:r>
      <w:r w:rsidRPr="00FC09B7">
        <w:rPr>
          <w:noProof w:val="0"/>
        </w:rPr>
        <w:t xml:space="preserve"> and therefore the content of the </w:t>
      </w:r>
      <w:r w:rsidRPr="00FC09B7">
        <w:rPr>
          <w:i/>
          <w:noProof w:val="0"/>
        </w:rPr>
        <w:t>DataSetMessage</w:t>
      </w:r>
      <w:r w:rsidRPr="00FC09B7">
        <w:rPr>
          <w:noProof w:val="0"/>
        </w:rPr>
        <w:t xml:space="preserve"> sent by a</w:t>
      </w:r>
      <w:r w:rsidRPr="00FC09B7">
        <w:rPr>
          <w:i/>
          <w:noProof w:val="0"/>
        </w:rPr>
        <w:t xml:space="preserve"> DataSetWriter</w:t>
      </w:r>
      <w:r w:rsidRPr="00FC09B7">
        <w:rPr>
          <w:noProof w:val="0"/>
        </w:rPr>
        <w:t xml:space="preserve">. The sources of the </w:t>
      </w:r>
      <w:r w:rsidRPr="00FC09B7">
        <w:rPr>
          <w:i/>
          <w:noProof w:val="0"/>
        </w:rPr>
        <w:t xml:space="preserve">DataSet </w:t>
      </w:r>
      <w:r w:rsidRPr="00FC09B7">
        <w:rPr>
          <w:noProof w:val="0"/>
        </w:rPr>
        <w:t xml:space="preserve">fields are defined through an array of </w:t>
      </w:r>
      <w:r w:rsidRPr="00FC09B7">
        <w:rPr>
          <w:i/>
          <w:noProof w:val="0"/>
        </w:rPr>
        <w:t>PublishedVariableDataType</w:t>
      </w:r>
      <w:r w:rsidR="00D83283" w:rsidRPr="00FC09B7">
        <w:rPr>
          <w:noProof w:val="0"/>
        </w:rPr>
        <w:t>.</w:t>
      </w:r>
    </w:p>
    <w:p w14:paraId="5D5D7722" w14:textId="27E6B796" w:rsidR="006630AA" w:rsidRPr="00FC09B7" w:rsidRDefault="006630AA" w:rsidP="00D27FA4">
      <w:pPr>
        <w:pStyle w:val="PARAGRAPH"/>
        <w:rPr>
          <w:noProof w:val="0"/>
        </w:rPr>
      </w:pPr>
      <w:r w:rsidRPr="00FC09B7">
        <w:rPr>
          <w:noProof w:val="0"/>
        </w:rPr>
        <w:t xml:space="preserve">The index into the </w:t>
      </w:r>
      <w:r>
        <w:rPr>
          <w:noProof w:val="0"/>
        </w:rPr>
        <w:t>array</w:t>
      </w:r>
      <w:r w:rsidRPr="00FC09B7">
        <w:rPr>
          <w:noProof w:val="0"/>
        </w:rPr>
        <w:t xml:space="preserve"> has an important role for </w:t>
      </w:r>
      <w:r w:rsidRPr="00FC09B7">
        <w:rPr>
          <w:i/>
          <w:noProof w:val="0"/>
        </w:rPr>
        <w:t>Subscribers</w:t>
      </w:r>
      <w:r w:rsidRPr="00FC09B7">
        <w:rPr>
          <w:noProof w:val="0"/>
        </w:rPr>
        <w:t xml:space="preserve"> and for configuration tools. It is used as a handle to reference the </w:t>
      </w:r>
      <w:r w:rsidRPr="00FC09B7">
        <w:rPr>
          <w:i/>
          <w:noProof w:val="0"/>
        </w:rPr>
        <w:t>Value</w:t>
      </w:r>
      <w:r w:rsidRPr="00FC09B7">
        <w:rPr>
          <w:noProof w:val="0"/>
        </w:rPr>
        <w:t xml:space="preserve"> in </w:t>
      </w:r>
      <w:r w:rsidRPr="00FC09B7">
        <w:rPr>
          <w:i/>
          <w:noProof w:val="0"/>
        </w:rPr>
        <w:t>DataSetMessages</w:t>
      </w:r>
      <w:r w:rsidRPr="00FC09B7">
        <w:rPr>
          <w:noProof w:val="0"/>
        </w:rPr>
        <w:t xml:space="preserve"> received by </w:t>
      </w:r>
      <w:r w:rsidRPr="00FC09B7">
        <w:rPr>
          <w:i/>
          <w:noProof w:val="0"/>
        </w:rPr>
        <w:t>Subscribers</w:t>
      </w:r>
      <w:r w:rsidRPr="00FC09B7">
        <w:rPr>
          <w:noProof w:val="0"/>
        </w:rPr>
        <w:t xml:space="preserve">. The index may change after configuration changes. Changes are indicated by the </w:t>
      </w:r>
      <w:r w:rsidRPr="00FC09B7">
        <w:rPr>
          <w:i/>
          <w:noProof w:val="0"/>
        </w:rPr>
        <w:t>ConfigurationVersion</w:t>
      </w:r>
      <w:r w:rsidRPr="00FC09B7">
        <w:rPr>
          <w:noProof w:val="0"/>
        </w:rPr>
        <w:t xml:space="preserve"> </w:t>
      </w:r>
      <w:r>
        <w:rPr>
          <w:noProof w:val="0"/>
        </w:rPr>
        <w:t xml:space="preserve">of the </w:t>
      </w:r>
      <w:r w:rsidRPr="006630AA">
        <w:rPr>
          <w:i/>
          <w:noProof w:val="0"/>
        </w:rPr>
        <w:t>DataSet</w:t>
      </w:r>
      <w:r>
        <w:rPr>
          <w:noProof w:val="0"/>
        </w:rPr>
        <w:t xml:space="preserve"> </w:t>
      </w:r>
      <w:r w:rsidRPr="00FC09B7">
        <w:rPr>
          <w:noProof w:val="0"/>
        </w:rPr>
        <w:t xml:space="preserve">and applications working with the index shall always check the </w:t>
      </w:r>
      <w:r w:rsidRPr="00FC09B7">
        <w:rPr>
          <w:i/>
          <w:noProof w:val="0"/>
        </w:rPr>
        <w:t>ConfigurationVersion</w:t>
      </w:r>
      <w:r w:rsidRPr="00FC09B7">
        <w:rPr>
          <w:noProof w:val="0"/>
        </w:rPr>
        <w:t xml:space="preserve"> before using the index.</w:t>
      </w:r>
    </w:p>
    <w:p w14:paraId="52D90F7A" w14:textId="754A02A9" w:rsidR="0073030A" w:rsidRPr="00FC09B7" w:rsidRDefault="0073030A" w:rsidP="00D27FA4">
      <w:pPr>
        <w:pStyle w:val="PARAGRAPH"/>
        <w:rPr>
          <w:noProof w:val="0"/>
        </w:rPr>
      </w:pPr>
      <w:r w:rsidRPr="00FC09B7">
        <w:rPr>
          <w:noProof w:val="0"/>
        </w:rPr>
        <w:t xml:space="preserve">If an entry of the </w:t>
      </w:r>
      <w:r w:rsidR="00D634AB" w:rsidRPr="00FC09B7">
        <w:rPr>
          <w:i/>
          <w:noProof w:val="0"/>
        </w:rPr>
        <w:t>PublishedData</w:t>
      </w:r>
      <w:r w:rsidR="00D634AB" w:rsidRPr="00FC09B7">
        <w:rPr>
          <w:noProof w:val="0"/>
        </w:rPr>
        <w:t xml:space="preserve"> references one of the ExtensionFields, the </w:t>
      </w:r>
      <w:r w:rsidR="00D634AB" w:rsidRPr="00FC09B7">
        <w:rPr>
          <w:i/>
          <w:noProof w:val="0"/>
        </w:rPr>
        <w:t>substituteValue</w:t>
      </w:r>
      <w:r w:rsidR="00D634AB" w:rsidRPr="00FC09B7">
        <w:rPr>
          <w:noProof w:val="0"/>
        </w:rPr>
        <w:t xml:space="preserve"> shall contain the QualifiedName of the ExtensionFields entry. All other fields of this </w:t>
      </w:r>
      <w:r w:rsidR="00D634AB" w:rsidRPr="00FC09B7">
        <w:rPr>
          <w:i/>
          <w:noProof w:val="0"/>
        </w:rPr>
        <w:t>PublishedVariableDataType</w:t>
      </w:r>
      <w:r w:rsidR="00D634AB" w:rsidRPr="00FC09B7">
        <w:rPr>
          <w:noProof w:val="0"/>
        </w:rPr>
        <w:t xml:space="preserve"> array element shall be null.</w:t>
      </w:r>
    </w:p>
    <w:p w14:paraId="4A1B2618" w14:textId="67347675" w:rsidR="008245BD" w:rsidRPr="00FC09B7" w:rsidRDefault="00D27FA4" w:rsidP="00D27FA4">
      <w:pPr>
        <w:pStyle w:val="PARAGRAPH"/>
        <w:rPr>
          <w:noProof w:val="0"/>
        </w:rPr>
      </w:pPr>
      <w:r w:rsidRPr="00FC09B7">
        <w:rPr>
          <w:noProof w:val="0"/>
        </w:rPr>
        <w:t xml:space="preserve">The </w:t>
      </w:r>
      <w:r w:rsidRPr="00FC09B7">
        <w:rPr>
          <w:i/>
          <w:noProof w:val="0"/>
        </w:rPr>
        <w:t>DataType</w:t>
      </w:r>
      <w:r w:rsidRPr="00FC09B7">
        <w:rPr>
          <w:noProof w:val="0"/>
        </w:rPr>
        <w:t xml:space="preserve"> </w:t>
      </w:r>
      <w:r w:rsidRPr="00FC09B7">
        <w:rPr>
          <w:i/>
          <w:noProof w:val="0"/>
        </w:rPr>
        <w:t>PublishedVariableDataType</w:t>
      </w:r>
      <w:r w:rsidRPr="00FC09B7">
        <w:rPr>
          <w:noProof w:val="0"/>
        </w:rPr>
        <w:t xml:space="preserve"> represents the configuration information for one Variable.</w:t>
      </w:r>
      <w:r w:rsidR="008245BD" w:rsidRPr="00FC09B7">
        <w:rPr>
          <w:noProof w:val="0"/>
        </w:rPr>
        <w:t xml:space="preserve"> </w:t>
      </w:r>
      <w:r w:rsidR="008245BD" w:rsidRPr="00FC09B7">
        <w:rPr>
          <w:rStyle w:val="ReferenceDocumentsZchn"/>
          <w:noProof w:val="0"/>
          <w:lang w:val="en-GB"/>
        </w:rPr>
        <w:t xml:space="preserve">The </w:t>
      </w:r>
      <w:r w:rsidR="008245BD" w:rsidRPr="00FC09B7">
        <w:rPr>
          <w:i/>
          <w:noProof w:val="0"/>
        </w:rPr>
        <w:t>PublishedVariableDataType</w:t>
      </w:r>
      <w:r w:rsidR="008245BD" w:rsidRPr="00FC09B7">
        <w:rPr>
          <w:rStyle w:val="ReferenceDocumentsZchn"/>
          <w:noProof w:val="0"/>
          <w:lang w:val="en-GB"/>
        </w:rPr>
        <w:t xml:space="preserve"> is formally defined in </w:t>
      </w:r>
      <w:r w:rsidR="008245BD" w:rsidRPr="00FC09B7">
        <w:rPr>
          <w:rStyle w:val="ReferenceDocumentsZchn"/>
          <w:noProof w:val="0"/>
          <w:lang w:val="en-GB"/>
        </w:rPr>
        <w:fldChar w:fldCharType="begin"/>
      </w:r>
      <w:r w:rsidR="008245BD" w:rsidRPr="00FC09B7">
        <w:rPr>
          <w:rStyle w:val="ReferenceDocumentsZchn"/>
          <w:noProof w:val="0"/>
          <w:lang w:val="en-GB"/>
        </w:rPr>
        <w:instrText xml:space="preserve"> REF _Ref399176826 \h </w:instrText>
      </w:r>
      <w:r w:rsidR="008245BD" w:rsidRPr="00FC09B7">
        <w:rPr>
          <w:rStyle w:val="ReferenceDocumentsZchn"/>
          <w:noProof w:val="0"/>
          <w:lang w:val="en-GB"/>
        </w:rPr>
      </w:r>
      <w:r w:rsidR="008245BD" w:rsidRPr="00FC09B7">
        <w:rPr>
          <w:rStyle w:val="ReferenceDocumentsZchn"/>
          <w:noProof w:val="0"/>
          <w:lang w:val="en-GB"/>
        </w:rPr>
        <w:fldChar w:fldCharType="separate"/>
      </w:r>
      <w:r w:rsidR="005333FC" w:rsidRPr="00FC09B7">
        <w:rPr>
          <w:noProof w:val="0"/>
        </w:rPr>
        <w:t xml:space="preserve">Table </w:t>
      </w:r>
      <w:r w:rsidR="005333FC">
        <w:t>11</w:t>
      </w:r>
      <w:r w:rsidR="008245BD" w:rsidRPr="00FC09B7">
        <w:rPr>
          <w:rStyle w:val="ReferenceDocumentsZchn"/>
          <w:noProof w:val="0"/>
          <w:lang w:val="en-GB"/>
        </w:rPr>
        <w:fldChar w:fldCharType="end"/>
      </w:r>
      <w:r w:rsidR="008245BD" w:rsidRPr="00FC09B7">
        <w:rPr>
          <w:rStyle w:val="ReferenceDocumentsZchn"/>
          <w:noProof w:val="0"/>
          <w:lang w:val="en-GB"/>
        </w:rPr>
        <w:t>.</w:t>
      </w:r>
    </w:p>
    <w:p w14:paraId="0E914668" w14:textId="3D484D64" w:rsidR="008245BD" w:rsidRPr="00FC09B7" w:rsidRDefault="008245BD" w:rsidP="008245BD">
      <w:pPr>
        <w:pStyle w:val="TABLE-title"/>
        <w:rPr>
          <w:noProof w:val="0"/>
        </w:rPr>
      </w:pPr>
      <w:bookmarkStart w:id="318" w:name="_Ref399176826"/>
      <w:bookmarkStart w:id="319" w:name="_Toc399397367"/>
      <w:bookmarkStart w:id="320" w:name="_Toc505941476"/>
      <w:r w:rsidRPr="00FC09B7">
        <w:rPr>
          <w:noProof w:val="0"/>
        </w:rPr>
        <w:lastRenderedPageBreak/>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11</w:t>
      </w:r>
      <w:r w:rsidRPr="00FC09B7">
        <w:rPr>
          <w:noProof w:val="0"/>
        </w:rPr>
        <w:fldChar w:fldCharType="end"/>
      </w:r>
      <w:bookmarkEnd w:id="318"/>
      <w:r w:rsidRPr="00FC09B7">
        <w:rPr>
          <w:noProof w:val="0"/>
        </w:rPr>
        <w:t xml:space="preserve"> – PublishedVariableDataType </w:t>
      </w:r>
      <w:bookmarkEnd w:id="319"/>
      <w:r w:rsidRPr="00FC09B7">
        <w:rPr>
          <w:noProof w:val="0"/>
        </w:rPr>
        <w:t>Structure</w:t>
      </w:r>
      <w:bookmarkEnd w:id="320"/>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289"/>
        <w:gridCol w:w="1547"/>
        <w:gridCol w:w="5252"/>
      </w:tblGrid>
      <w:tr w:rsidR="008245BD" w:rsidRPr="00FC09B7" w14:paraId="3C480B19" w14:textId="77777777" w:rsidTr="008245BD">
        <w:trPr>
          <w:jc w:val="center"/>
        </w:trPr>
        <w:tc>
          <w:tcPr>
            <w:tcW w:w="2289" w:type="dxa"/>
            <w:tcBorders>
              <w:top w:val="single" w:sz="4" w:space="0" w:color="auto"/>
              <w:left w:val="single" w:sz="4" w:space="0" w:color="auto"/>
              <w:bottom w:val="double" w:sz="4" w:space="0" w:color="auto"/>
              <w:right w:val="single" w:sz="4" w:space="0" w:color="auto"/>
            </w:tcBorders>
          </w:tcPr>
          <w:p w14:paraId="7646B588" w14:textId="77777777" w:rsidR="008245BD" w:rsidRPr="00FC09B7" w:rsidRDefault="008245BD" w:rsidP="008245BD">
            <w:pPr>
              <w:pStyle w:val="TableText"/>
              <w:rPr>
                <w:b/>
                <w:noProof w:val="0"/>
                <w:lang w:val="en-GB"/>
              </w:rPr>
            </w:pPr>
            <w:r w:rsidRPr="00FC09B7">
              <w:rPr>
                <w:b/>
                <w:noProof w:val="0"/>
                <w:lang w:val="en-GB"/>
              </w:rPr>
              <w:t>Name</w:t>
            </w:r>
          </w:p>
        </w:tc>
        <w:tc>
          <w:tcPr>
            <w:tcW w:w="1547" w:type="dxa"/>
            <w:tcBorders>
              <w:top w:val="single" w:sz="4" w:space="0" w:color="auto"/>
              <w:left w:val="single" w:sz="4" w:space="0" w:color="auto"/>
              <w:bottom w:val="double" w:sz="4" w:space="0" w:color="auto"/>
              <w:right w:val="single" w:sz="4" w:space="0" w:color="auto"/>
            </w:tcBorders>
          </w:tcPr>
          <w:p w14:paraId="11AF13A0" w14:textId="77777777" w:rsidR="008245BD" w:rsidRPr="00FC09B7" w:rsidRDefault="008245BD" w:rsidP="008245BD">
            <w:pPr>
              <w:pStyle w:val="TableText"/>
              <w:rPr>
                <w:b/>
                <w:noProof w:val="0"/>
                <w:lang w:val="en-GB"/>
              </w:rPr>
            </w:pPr>
            <w:r w:rsidRPr="00FC09B7">
              <w:rPr>
                <w:b/>
                <w:noProof w:val="0"/>
                <w:lang w:val="en-GB"/>
              </w:rPr>
              <w:t>Type</w:t>
            </w:r>
          </w:p>
        </w:tc>
        <w:tc>
          <w:tcPr>
            <w:tcW w:w="5252" w:type="dxa"/>
            <w:tcBorders>
              <w:top w:val="single" w:sz="4" w:space="0" w:color="auto"/>
              <w:left w:val="single" w:sz="4" w:space="0" w:color="auto"/>
              <w:bottom w:val="double" w:sz="4" w:space="0" w:color="auto"/>
              <w:right w:val="single" w:sz="4" w:space="0" w:color="auto"/>
            </w:tcBorders>
          </w:tcPr>
          <w:p w14:paraId="0490A64A" w14:textId="77777777" w:rsidR="008245BD" w:rsidRPr="00FC09B7" w:rsidRDefault="008245BD" w:rsidP="008245BD">
            <w:pPr>
              <w:pStyle w:val="TableText"/>
              <w:rPr>
                <w:b/>
                <w:noProof w:val="0"/>
                <w:lang w:val="en-GB"/>
              </w:rPr>
            </w:pPr>
            <w:r w:rsidRPr="00FC09B7">
              <w:rPr>
                <w:b/>
                <w:noProof w:val="0"/>
                <w:lang w:val="en-GB"/>
              </w:rPr>
              <w:t>Description</w:t>
            </w:r>
          </w:p>
        </w:tc>
      </w:tr>
      <w:tr w:rsidR="008245BD" w:rsidRPr="00FC09B7" w14:paraId="1D484D7F" w14:textId="77777777" w:rsidTr="008245BD">
        <w:trPr>
          <w:jc w:val="center"/>
        </w:trPr>
        <w:tc>
          <w:tcPr>
            <w:tcW w:w="2289" w:type="dxa"/>
            <w:tcBorders>
              <w:top w:val="single" w:sz="4" w:space="0" w:color="auto"/>
              <w:left w:val="single" w:sz="4" w:space="0" w:color="auto"/>
              <w:bottom w:val="single" w:sz="4" w:space="0" w:color="auto"/>
              <w:right w:val="single" w:sz="4" w:space="0" w:color="auto"/>
            </w:tcBorders>
          </w:tcPr>
          <w:p w14:paraId="32DE89FC" w14:textId="77777777" w:rsidR="008245BD" w:rsidRPr="00FC09B7" w:rsidRDefault="008245BD" w:rsidP="008245BD">
            <w:pPr>
              <w:pStyle w:val="TableText"/>
              <w:rPr>
                <w:noProof w:val="0"/>
                <w:lang w:val="en-GB"/>
              </w:rPr>
            </w:pPr>
            <w:r w:rsidRPr="00FC09B7">
              <w:rPr>
                <w:noProof w:val="0"/>
                <w:lang w:val="en-GB"/>
              </w:rPr>
              <w:t>PublishedVariableDataType</w:t>
            </w:r>
          </w:p>
        </w:tc>
        <w:tc>
          <w:tcPr>
            <w:tcW w:w="1547" w:type="dxa"/>
            <w:tcBorders>
              <w:top w:val="single" w:sz="4" w:space="0" w:color="auto"/>
              <w:left w:val="single" w:sz="4" w:space="0" w:color="auto"/>
              <w:bottom w:val="single" w:sz="4" w:space="0" w:color="auto"/>
              <w:right w:val="single" w:sz="4" w:space="0" w:color="auto"/>
            </w:tcBorders>
          </w:tcPr>
          <w:p w14:paraId="1E606277" w14:textId="77777777" w:rsidR="008245BD" w:rsidRPr="00FC09B7" w:rsidRDefault="008245BD" w:rsidP="008245BD">
            <w:pPr>
              <w:pStyle w:val="TableText"/>
              <w:rPr>
                <w:noProof w:val="0"/>
                <w:lang w:val="en-GB"/>
              </w:rPr>
            </w:pPr>
            <w:r w:rsidRPr="00FC09B7">
              <w:rPr>
                <w:noProof w:val="0"/>
                <w:lang w:val="en-GB"/>
              </w:rPr>
              <w:t>Structure</w:t>
            </w:r>
          </w:p>
        </w:tc>
        <w:tc>
          <w:tcPr>
            <w:tcW w:w="5252" w:type="dxa"/>
            <w:tcBorders>
              <w:top w:val="single" w:sz="4" w:space="0" w:color="auto"/>
              <w:left w:val="single" w:sz="4" w:space="0" w:color="auto"/>
              <w:bottom w:val="single" w:sz="4" w:space="0" w:color="auto"/>
              <w:right w:val="single" w:sz="4" w:space="0" w:color="auto"/>
            </w:tcBorders>
          </w:tcPr>
          <w:p w14:paraId="72AE2181" w14:textId="77777777" w:rsidR="008245BD" w:rsidRPr="00FC09B7" w:rsidRDefault="008245BD" w:rsidP="008245BD">
            <w:pPr>
              <w:pStyle w:val="TableText"/>
              <w:rPr>
                <w:noProof w:val="0"/>
                <w:lang w:val="en-GB"/>
              </w:rPr>
            </w:pPr>
          </w:p>
        </w:tc>
      </w:tr>
      <w:tr w:rsidR="008245BD" w:rsidRPr="00FC09B7" w14:paraId="6DC484F3" w14:textId="77777777" w:rsidTr="008245BD">
        <w:trPr>
          <w:trHeight w:val="170"/>
          <w:jc w:val="center"/>
        </w:trPr>
        <w:tc>
          <w:tcPr>
            <w:tcW w:w="2289" w:type="dxa"/>
            <w:tcBorders>
              <w:top w:val="single" w:sz="4" w:space="0" w:color="auto"/>
              <w:left w:val="single" w:sz="4" w:space="0" w:color="auto"/>
              <w:bottom w:val="single" w:sz="4" w:space="0" w:color="auto"/>
              <w:right w:val="single" w:sz="4" w:space="0" w:color="auto"/>
            </w:tcBorders>
            <w:shd w:val="clear" w:color="auto" w:fill="auto"/>
          </w:tcPr>
          <w:p w14:paraId="79D1CFBC" w14:textId="77777777" w:rsidR="008245BD" w:rsidRPr="00FC09B7" w:rsidRDefault="008245BD" w:rsidP="008245BD">
            <w:pPr>
              <w:pStyle w:val="TableText"/>
              <w:rPr>
                <w:noProof w:val="0"/>
                <w:lang w:val="en-GB"/>
              </w:rPr>
            </w:pPr>
            <w:r w:rsidRPr="00FC09B7">
              <w:rPr>
                <w:noProof w:val="0"/>
                <w:lang w:val="en-GB"/>
              </w:rPr>
              <w:tab/>
              <w:t>publishedVariable</w:t>
            </w:r>
          </w:p>
        </w:tc>
        <w:tc>
          <w:tcPr>
            <w:tcW w:w="1547" w:type="dxa"/>
            <w:tcBorders>
              <w:top w:val="single" w:sz="4" w:space="0" w:color="auto"/>
              <w:left w:val="single" w:sz="4" w:space="0" w:color="auto"/>
              <w:bottom w:val="single" w:sz="4" w:space="0" w:color="auto"/>
              <w:right w:val="single" w:sz="4" w:space="0" w:color="auto"/>
            </w:tcBorders>
            <w:shd w:val="clear" w:color="auto" w:fill="auto"/>
          </w:tcPr>
          <w:p w14:paraId="011B4DE5" w14:textId="77777777" w:rsidR="008245BD" w:rsidRPr="00FC09B7" w:rsidRDefault="008245BD" w:rsidP="008245BD">
            <w:pPr>
              <w:pStyle w:val="TableText"/>
              <w:rPr>
                <w:noProof w:val="0"/>
                <w:lang w:val="en-GB"/>
              </w:rPr>
            </w:pPr>
            <w:r w:rsidRPr="00FC09B7">
              <w:rPr>
                <w:noProof w:val="0"/>
                <w:lang w:val="en-GB"/>
              </w:rPr>
              <w:t>NodeId</w:t>
            </w:r>
          </w:p>
        </w:tc>
        <w:tc>
          <w:tcPr>
            <w:tcW w:w="5252" w:type="dxa"/>
            <w:tcBorders>
              <w:top w:val="single" w:sz="4" w:space="0" w:color="auto"/>
              <w:left w:val="single" w:sz="4" w:space="0" w:color="auto"/>
              <w:bottom w:val="single" w:sz="4" w:space="0" w:color="auto"/>
              <w:right w:val="single" w:sz="4" w:space="0" w:color="auto"/>
            </w:tcBorders>
            <w:shd w:val="clear" w:color="auto" w:fill="auto"/>
          </w:tcPr>
          <w:p w14:paraId="0F880191" w14:textId="77777777" w:rsidR="008245BD" w:rsidRPr="00FC09B7" w:rsidRDefault="008245BD" w:rsidP="008245BD">
            <w:pPr>
              <w:pStyle w:val="TableText"/>
              <w:rPr>
                <w:noProof w:val="0"/>
                <w:lang w:val="en-GB"/>
              </w:rPr>
            </w:pPr>
            <w:r w:rsidRPr="00FC09B7">
              <w:rPr>
                <w:noProof w:val="0"/>
                <w:lang w:val="en-GB"/>
              </w:rPr>
              <w:t xml:space="preserve">The </w:t>
            </w:r>
            <w:r w:rsidRPr="00FC09B7">
              <w:rPr>
                <w:i/>
                <w:noProof w:val="0"/>
                <w:lang w:val="en-GB"/>
              </w:rPr>
              <w:t>NodeId</w:t>
            </w:r>
            <w:r w:rsidRPr="00FC09B7">
              <w:rPr>
                <w:noProof w:val="0"/>
                <w:lang w:val="en-GB"/>
              </w:rPr>
              <w:t xml:space="preserve"> of the published </w:t>
            </w:r>
            <w:r w:rsidRPr="00FC09B7">
              <w:rPr>
                <w:i/>
                <w:noProof w:val="0"/>
                <w:lang w:val="en-GB"/>
              </w:rPr>
              <w:t>Variable</w:t>
            </w:r>
            <w:r w:rsidRPr="00FC09B7">
              <w:rPr>
                <w:noProof w:val="0"/>
                <w:lang w:val="en-GB"/>
              </w:rPr>
              <w:t>.</w:t>
            </w:r>
          </w:p>
          <w:p w14:paraId="6FB0D411" w14:textId="77777777" w:rsidR="008245BD" w:rsidRPr="00FC09B7" w:rsidRDefault="008245BD" w:rsidP="008245BD">
            <w:pPr>
              <w:pStyle w:val="TableText"/>
              <w:rPr>
                <w:noProof w:val="0"/>
                <w:lang w:val="en-GB"/>
              </w:rPr>
            </w:pPr>
            <w:r w:rsidRPr="00FC09B7">
              <w:rPr>
                <w:noProof w:val="0"/>
                <w:lang w:val="en-GB"/>
              </w:rPr>
              <w:t xml:space="preserve">Some transport protocols require knowledge on the message receiver side about the DataType, ValueRank and ArrayDimensions to be able to decode the message content. This information is provided through the </w:t>
            </w:r>
            <w:r w:rsidRPr="00FC09B7">
              <w:rPr>
                <w:i/>
                <w:noProof w:val="0"/>
                <w:lang w:val="en-GB"/>
              </w:rPr>
              <w:t>DataSetMetaData</w:t>
            </w:r>
            <w:r w:rsidRPr="00FC09B7">
              <w:rPr>
                <w:noProof w:val="0"/>
                <w:lang w:val="en-GB"/>
              </w:rPr>
              <w:t xml:space="preserve"> provided for the </w:t>
            </w:r>
            <w:r w:rsidRPr="00FC09B7">
              <w:rPr>
                <w:i/>
                <w:noProof w:val="0"/>
                <w:lang w:val="en-GB"/>
              </w:rPr>
              <w:t>DataSet</w:t>
            </w:r>
            <w:r w:rsidRPr="00FC09B7">
              <w:rPr>
                <w:noProof w:val="0"/>
                <w:lang w:val="en-GB"/>
              </w:rPr>
              <w:t>.</w:t>
            </w:r>
          </w:p>
        </w:tc>
      </w:tr>
      <w:tr w:rsidR="008245BD" w:rsidRPr="00FC09B7" w14:paraId="785BE417" w14:textId="77777777" w:rsidTr="008245BD">
        <w:trPr>
          <w:trHeight w:val="170"/>
          <w:jc w:val="center"/>
        </w:trPr>
        <w:tc>
          <w:tcPr>
            <w:tcW w:w="2289" w:type="dxa"/>
            <w:tcBorders>
              <w:top w:val="single" w:sz="4" w:space="0" w:color="auto"/>
              <w:left w:val="single" w:sz="4" w:space="0" w:color="auto"/>
              <w:bottom w:val="single" w:sz="4" w:space="0" w:color="auto"/>
              <w:right w:val="single" w:sz="4" w:space="0" w:color="auto"/>
            </w:tcBorders>
            <w:shd w:val="clear" w:color="auto" w:fill="auto"/>
          </w:tcPr>
          <w:p w14:paraId="272D4E99" w14:textId="77777777" w:rsidR="008245BD" w:rsidRPr="00FC09B7" w:rsidRDefault="008245BD" w:rsidP="008245BD">
            <w:pPr>
              <w:pStyle w:val="TableText"/>
              <w:rPr>
                <w:noProof w:val="0"/>
                <w:lang w:val="en-GB"/>
              </w:rPr>
            </w:pPr>
            <w:r w:rsidRPr="00FC09B7">
              <w:rPr>
                <w:noProof w:val="0"/>
                <w:lang w:val="en-GB"/>
              </w:rPr>
              <w:tab/>
              <w:t>attributeId</w:t>
            </w:r>
          </w:p>
        </w:tc>
        <w:tc>
          <w:tcPr>
            <w:tcW w:w="1547" w:type="dxa"/>
            <w:tcBorders>
              <w:top w:val="single" w:sz="4" w:space="0" w:color="auto"/>
              <w:left w:val="single" w:sz="4" w:space="0" w:color="auto"/>
              <w:bottom w:val="single" w:sz="4" w:space="0" w:color="auto"/>
              <w:right w:val="single" w:sz="4" w:space="0" w:color="auto"/>
            </w:tcBorders>
            <w:shd w:val="clear" w:color="auto" w:fill="auto"/>
          </w:tcPr>
          <w:p w14:paraId="102D01DA" w14:textId="77777777" w:rsidR="008245BD" w:rsidRPr="00FC09B7" w:rsidRDefault="008245BD" w:rsidP="008245BD">
            <w:pPr>
              <w:pStyle w:val="TableText"/>
              <w:rPr>
                <w:noProof w:val="0"/>
                <w:lang w:val="en-GB"/>
              </w:rPr>
            </w:pPr>
            <w:r w:rsidRPr="00FC09B7">
              <w:rPr>
                <w:noProof w:val="0"/>
                <w:lang w:val="en-GB"/>
              </w:rPr>
              <w:t>IntegerId</w:t>
            </w:r>
          </w:p>
        </w:tc>
        <w:tc>
          <w:tcPr>
            <w:tcW w:w="5252" w:type="dxa"/>
            <w:tcBorders>
              <w:top w:val="single" w:sz="4" w:space="0" w:color="auto"/>
              <w:left w:val="single" w:sz="4" w:space="0" w:color="auto"/>
              <w:bottom w:val="single" w:sz="4" w:space="0" w:color="auto"/>
              <w:right w:val="single" w:sz="4" w:space="0" w:color="auto"/>
            </w:tcBorders>
            <w:shd w:val="clear" w:color="auto" w:fill="auto"/>
          </w:tcPr>
          <w:p w14:paraId="29ACB980" w14:textId="48B70154" w:rsidR="008245BD" w:rsidRPr="00FC09B7" w:rsidRDefault="008245BD" w:rsidP="008245BD">
            <w:pPr>
              <w:pStyle w:val="TableText"/>
              <w:rPr>
                <w:noProof w:val="0"/>
                <w:lang w:val="en-GB"/>
              </w:rPr>
            </w:pPr>
            <w:r w:rsidRPr="00FC09B7">
              <w:rPr>
                <w:noProof w:val="0"/>
                <w:lang w:val="en-GB"/>
              </w:rPr>
              <w:t xml:space="preserve">Id of the </w:t>
            </w:r>
            <w:r w:rsidRPr="00FC09B7">
              <w:rPr>
                <w:i/>
                <w:noProof w:val="0"/>
                <w:lang w:val="en-GB"/>
              </w:rPr>
              <w:t>Attribute</w:t>
            </w:r>
            <w:r w:rsidR="009B51F2">
              <w:rPr>
                <w:noProof w:val="0"/>
                <w:lang w:val="en-GB"/>
              </w:rPr>
              <w:t xml:space="preserve"> to publish </w:t>
            </w:r>
            <w:r w:rsidRPr="00FC09B7">
              <w:rPr>
                <w:noProof w:val="0"/>
                <w:lang w:val="en-GB"/>
              </w:rPr>
              <w:t>e.</w:t>
            </w:r>
            <w:r w:rsidR="009B51F2">
              <w:rPr>
                <w:noProof w:val="0"/>
                <w:lang w:val="en-GB"/>
              </w:rPr>
              <w:t xml:space="preserve">g. </w:t>
            </w:r>
            <w:r w:rsidRPr="00FC09B7">
              <w:rPr>
                <w:noProof w:val="0"/>
                <w:lang w:val="en-GB"/>
              </w:rPr>
              <w:t xml:space="preserve">the </w:t>
            </w:r>
            <w:r w:rsidRPr="00FC09B7">
              <w:rPr>
                <w:i/>
                <w:noProof w:val="0"/>
                <w:lang w:val="en-GB"/>
              </w:rPr>
              <w:t>Value Attribute</w:t>
            </w:r>
            <w:r w:rsidRPr="00FC09B7">
              <w:rPr>
                <w:noProof w:val="0"/>
                <w:lang w:val="en-GB"/>
              </w:rPr>
              <w:t xml:space="preserve">. This shall be a valid </w:t>
            </w:r>
            <w:r w:rsidRPr="00FC09B7">
              <w:rPr>
                <w:i/>
                <w:noProof w:val="0"/>
                <w:lang w:val="en-GB"/>
              </w:rPr>
              <w:t>Attribute</w:t>
            </w:r>
            <w:r w:rsidRPr="00FC09B7">
              <w:rPr>
                <w:noProof w:val="0"/>
                <w:lang w:val="en-GB"/>
              </w:rPr>
              <w:t xml:space="preserve"> id.</w:t>
            </w:r>
          </w:p>
          <w:p w14:paraId="62552AE8" w14:textId="797774EE" w:rsidR="008245BD" w:rsidRPr="00FC09B7" w:rsidRDefault="008245BD" w:rsidP="008245BD">
            <w:pPr>
              <w:pStyle w:val="TableText"/>
              <w:rPr>
                <w:noProof w:val="0"/>
                <w:lang w:val="en-GB"/>
              </w:rPr>
            </w:pPr>
            <w:r w:rsidRPr="00FC09B7">
              <w:rPr>
                <w:noProof w:val="0"/>
                <w:lang w:val="en-GB"/>
              </w:rPr>
              <w:t xml:space="preserve">The </w:t>
            </w:r>
            <w:r w:rsidRPr="00FC09B7">
              <w:rPr>
                <w:i/>
                <w:noProof w:val="0"/>
                <w:lang w:val="en-GB"/>
              </w:rPr>
              <w:t>Attributes</w:t>
            </w:r>
            <w:r w:rsidRPr="00FC09B7">
              <w:rPr>
                <w:noProof w:val="0"/>
                <w:lang w:val="en-GB"/>
              </w:rPr>
              <w:t xml:space="preserve"> are defined in </w:t>
            </w:r>
            <w:r w:rsidRPr="00FC09B7">
              <w:rPr>
                <w:noProof w:val="0"/>
                <w:lang w:val="en-GB"/>
              </w:rPr>
              <w:fldChar w:fldCharType="begin"/>
            </w:r>
            <w:r w:rsidRPr="00FC09B7">
              <w:rPr>
                <w:noProof w:val="0"/>
                <w:lang w:val="en-GB"/>
              </w:rPr>
              <w:instrText xml:space="preserve"> REF UAPart3 \h </w:instrText>
            </w:r>
            <w:r w:rsidRPr="00FC09B7">
              <w:rPr>
                <w:noProof w:val="0"/>
                <w:lang w:val="en-GB"/>
              </w:rPr>
            </w:r>
            <w:r w:rsidRPr="00FC09B7">
              <w:rPr>
                <w:noProof w:val="0"/>
                <w:lang w:val="en-GB"/>
              </w:rPr>
              <w:fldChar w:fldCharType="separate"/>
            </w:r>
            <w:r w:rsidR="005333FC" w:rsidRPr="00FC09B7">
              <w:rPr>
                <w:noProof w:val="0"/>
              </w:rPr>
              <w:t>Part 3</w:t>
            </w:r>
            <w:r w:rsidRPr="00FC09B7">
              <w:rPr>
                <w:noProof w:val="0"/>
                <w:lang w:val="en-GB"/>
              </w:rPr>
              <w:fldChar w:fldCharType="end"/>
            </w:r>
            <w:r w:rsidRPr="00FC09B7">
              <w:rPr>
                <w:noProof w:val="0"/>
                <w:lang w:val="en-GB"/>
              </w:rPr>
              <w:t xml:space="preserve">. The </w:t>
            </w:r>
            <w:r w:rsidRPr="00FC09B7">
              <w:rPr>
                <w:i/>
                <w:noProof w:val="0"/>
                <w:lang w:val="en-GB"/>
              </w:rPr>
              <w:t xml:space="preserve">IntegerId DataType </w:t>
            </w:r>
            <w:r w:rsidRPr="00FC09B7">
              <w:rPr>
                <w:noProof w:val="0"/>
                <w:lang w:val="en-GB"/>
              </w:rPr>
              <w:t xml:space="preserve">is defined in </w:t>
            </w:r>
            <w:r w:rsidRPr="00FC09B7">
              <w:rPr>
                <w:noProof w:val="0"/>
                <w:lang w:val="en-GB"/>
              </w:rPr>
              <w:fldChar w:fldCharType="begin"/>
            </w:r>
            <w:r w:rsidRPr="00FC09B7">
              <w:rPr>
                <w:noProof w:val="0"/>
                <w:lang w:val="en-GB"/>
              </w:rPr>
              <w:instrText xml:space="preserve"> REF UAPart4 \h </w:instrText>
            </w:r>
            <w:r w:rsidRPr="00FC09B7">
              <w:rPr>
                <w:noProof w:val="0"/>
                <w:lang w:val="en-GB"/>
              </w:rPr>
            </w:r>
            <w:r w:rsidRPr="00FC09B7">
              <w:rPr>
                <w:noProof w:val="0"/>
                <w:lang w:val="en-GB"/>
              </w:rPr>
              <w:fldChar w:fldCharType="separate"/>
            </w:r>
            <w:r w:rsidR="005333FC" w:rsidRPr="00FC09B7">
              <w:rPr>
                <w:noProof w:val="0"/>
              </w:rPr>
              <w:t>Part 4</w:t>
            </w:r>
            <w:r w:rsidRPr="00FC09B7">
              <w:rPr>
                <w:noProof w:val="0"/>
                <w:lang w:val="en-GB"/>
              </w:rPr>
              <w:fldChar w:fldCharType="end"/>
            </w:r>
            <w:r w:rsidRPr="00FC09B7">
              <w:rPr>
                <w:noProof w:val="0"/>
                <w:lang w:val="en-GB"/>
              </w:rPr>
              <w:t xml:space="preserve">. The </w:t>
            </w:r>
            <w:r w:rsidRPr="00FC09B7">
              <w:rPr>
                <w:i/>
                <w:noProof w:val="0"/>
                <w:lang w:val="en-GB"/>
              </w:rPr>
              <w:t>IntegerIds</w:t>
            </w:r>
            <w:r w:rsidRPr="00FC09B7">
              <w:rPr>
                <w:noProof w:val="0"/>
                <w:lang w:val="en-GB"/>
              </w:rPr>
              <w:t xml:space="preserve"> for the </w:t>
            </w:r>
            <w:r w:rsidRPr="00FC09B7">
              <w:rPr>
                <w:i/>
                <w:noProof w:val="0"/>
                <w:lang w:val="en-GB"/>
              </w:rPr>
              <w:t>Attributes</w:t>
            </w:r>
            <w:r w:rsidRPr="00FC09B7">
              <w:rPr>
                <w:noProof w:val="0"/>
                <w:lang w:val="en-GB"/>
              </w:rPr>
              <w:t xml:space="preserve"> are defined in </w:t>
            </w:r>
            <w:r w:rsidRPr="00FC09B7">
              <w:rPr>
                <w:noProof w:val="0"/>
                <w:lang w:val="en-GB"/>
              </w:rPr>
              <w:fldChar w:fldCharType="begin"/>
            </w:r>
            <w:r w:rsidRPr="00FC09B7">
              <w:rPr>
                <w:noProof w:val="0"/>
                <w:lang w:val="en-GB"/>
              </w:rPr>
              <w:instrText xml:space="preserve"> REF UAPart6 \h </w:instrText>
            </w:r>
            <w:r w:rsidRPr="00FC09B7">
              <w:rPr>
                <w:noProof w:val="0"/>
                <w:lang w:val="en-GB"/>
              </w:rPr>
            </w:r>
            <w:r w:rsidRPr="00FC09B7">
              <w:rPr>
                <w:noProof w:val="0"/>
                <w:lang w:val="en-GB"/>
              </w:rPr>
              <w:fldChar w:fldCharType="separate"/>
            </w:r>
            <w:r w:rsidR="005333FC" w:rsidRPr="00FC09B7">
              <w:rPr>
                <w:noProof w:val="0"/>
              </w:rPr>
              <w:t>Part 6</w:t>
            </w:r>
            <w:r w:rsidRPr="00FC09B7">
              <w:rPr>
                <w:noProof w:val="0"/>
                <w:lang w:val="en-GB"/>
              </w:rPr>
              <w:fldChar w:fldCharType="end"/>
            </w:r>
            <w:r w:rsidRPr="00FC09B7">
              <w:rPr>
                <w:noProof w:val="0"/>
                <w:lang w:val="en-GB"/>
              </w:rPr>
              <w:t>.</w:t>
            </w:r>
          </w:p>
        </w:tc>
      </w:tr>
      <w:tr w:rsidR="008245BD" w:rsidRPr="00FC09B7" w14:paraId="3C390B08" w14:textId="77777777" w:rsidTr="008245BD">
        <w:trPr>
          <w:trHeight w:val="170"/>
          <w:jc w:val="center"/>
        </w:trPr>
        <w:tc>
          <w:tcPr>
            <w:tcW w:w="2289" w:type="dxa"/>
            <w:tcBorders>
              <w:top w:val="single" w:sz="4" w:space="0" w:color="auto"/>
              <w:left w:val="single" w:sz="4" w:space="0" w:color="auto"/>
              <w:bottom w:val="single" w:sz="4" w:space="0" w:color="auto"/>
              <w:right w:val="single" w:sz="4" w:space="0" w:color="auto"/>
            </w:tcBorders>
            <w:shd w:val="clear" w:color="auto" w:fill="auto"/>
          </w:tcPr>
          <w:p w14:paraId="784A3014" w14:textId="77777777" w:rsidR="008245BD" w:rsidRPr="00FC09B7" w:rsidRDefault="008245BD" w:rsidP="008245BD">
            <w:pPr>
              <w:pStyle w:val="TableText"/>
              <w:rPr>
                <w:noProof w:val="0"/>
                <w:lang w:val="en-GB"/>
              </w:rPr>
            </w:pPr>
            <w:r w:rsidRPr="00FC09B7">
              <w:rPr>
                <w:noProof w:val="0"/>
                <w:lang w:val="en-GB"/>
              </w:rPr>
              <w:tab/>
              <w:t>samplingIntervalHint</w:t>
            </w:r>
          </w:p>
        </w:tc>
        <w:tc>
          <w:tcPr>
            <w:tcW w:w="1547" w:type="dxa"/>
            <w:tcBorders>
              <w:top w:val="single" w:sz="4" w:space="0" w:color="auto"/>
              <w:left w:val="single" w:sz="4" w:space="0" w:color="auto"/>
              <w:bottom w:val="single" w:sz="4" w:space="0" w:color="auto"/>
              <w:right w:val="single" w:sz="4" w:space="0" w:color="auto"/>
            </w:tcBorders>
            <w:shd w:val="clear" w:color="auto" w:fill="auto"/>
          </w:tcPr>
          <w:p w14:paraId="5123547E" w14:textId="77777777" w:rsidR="008245BD" w:rsidRPr="00FC09B7" w:rsidRDefault="008245BD" w:rsidP="008245BD">
            <w:pPr>
              <w:pStyle w:val="TableText"/>
              <w:rPr>
                <w:noProof w:val="0"/>
                <w:lang w:val="en-GB"/>
              </w:rPr>
            </w:pPr>
            <w:r w:rsidRPr="00FC09B7">
              <w:rPr>
                <w:noProof w:val="0"/>
                <w:lang w:val="en-GB"/>
              </w:rPr>
              <w:t>Duration</w:t>
            </w:r>
          </w:p>
        </w:tc>
        <w:tc>
          <w:tcPr>
            <w:tcW w:w="5252" w:type="dxa"/>
            <w:tcBorders>
              <w:top w:val="single" w:sz="4" w:space="0" w:color="auto"/>
              <w:left w:val="single" w:sz="4" w:space="0" w:color="auto"/>
              <w:bottom w:val="single" w:sz="4" w:space="0" w:color="auto"/>
              <w:right w:val="single" w:sz="4" w:space="0" w:color="auto"/>
            </w:tcBorders>
            <w:shd w:val="clear" w:color="auto" w:fill="auto"/>
          </w:tcPr>
          <w:p w14:paraId="536D4EE6" w14:textId="77777777" w:rsidR="008245BD" w:rsidRPr="00FC09B7" w:rsidRDefault="008245BD" w:rsidP="008245BD">
            <w:pPr>
              <w:pStyle w:val="TableText"/>
              <w:rPr>
                <w:noProof w:val="0"/>
                <w:szCs w:val="16"/>
                <w:lang w:val="en-GB"/>
              </w:rPr>
            </w:pPr>
            <w:r w:rsidRPr="00FC09B7">
              <w:rPr>
                <w:noProof w:val="0"/>
                <w:szCs w:val="16"/>
                <w:lang w:val="en-GB"/>
              </w:rPr>
              <w:t xml:space="preserve">A recommended rate of acquiring new values for change or deadband evaluation. A </w:t>
            </w:r>
            <w:r w:rsidRPr="00FC09B7">
              <w:rPr>
                <w:i/>
                <w:noProof w:val="0"/>
                <w:szCs w:val="16"/>
                <w:lang w:val="en-GB"/>
              </w:rPr>
              <w:t>Publisher</w:t>
            </w:r>
            <w:r w:rsidRPr="00FC09B7">
              <w:rPr>
                <w:noProof w:val="0"/>
                <w:szCs w:val="16"/>
                <w:lang w:val="en-GB"/>
              </w:rPr>
              <w:t xml:space="preserve"> should use this value as hint for setting the internal sampling rate.</w:t>
            </w:r>
          </w:p>
          <w:p w14:paraId="2378A154" w14:textId="77777777" w:rsidR="008245BD" w:rsidRPr="00FC09B7" w:rsidRDefault="008245BD" w:rsidP="008245BD">
            <w:pPr>
              <w:pStyle w:val="TableTextWithTabs"/>
              <w:rPr>
                <w:noProof w:val="0"/>
                <w:lang w:val="en-GB" w:eastAsia="en-US"/>
              </w:rPr>
            </w:pPr>
            <w:r w:rsidRPr="00FC09B7">
              <w:rPr>
                <w:noProof w:val="0"/>
                <w:lang w:val="en-GB" w:eastAsia="en-US"/>
              </w:rPr>
              <w:t xml:space="preserve">The value 0 indicates that the </w:t>
            </w:r>
            <w:r w:rsidRPr="00FC09B7">
              <w:rPr>
                <w:i/>
                <w:noProof w:val="0"/>
                <w:lang w:val="en-GB" w:eastAsia="en-US"/>
              </w:rPr>
              <w:t>Server</w:t>
            </w:r>
            <w:r w:rsidRPr="00FC09B7">
              <w:rPr>
                <w:noProof w:val="0"/>
                <w:lang w:val="en-GB" w:eastAsia="en-US"/>
              </w:rPr>
              <w:t xml:space="preserve"> should use the fastest practical rate. </w:t>
            </w:r>
          </w:p>
          <w:p w14:paraId="65D1C9D6" w14:textId="4632309F" w:rsidR="008245BD" w:rsidRPr="00FC09B7" w:rsidRDefault="008245BD" w:rsidP="009709CB">
            <w:pPr>
              <w:pStyle w:val="TableText"/>
              <w:rPr>
                <w:noProof w:val="0"/>
                <w:szCs w:val="16"/>
                <w:lang w:val="en-GB"/>
              </w:rPr>
            </w:pPr>
            <w:r w:rsidRPr="00FC09B7">
              <w:rPr>
                <w:noProof w:val="0"/>
                <w:lang w:val="en-GB"/>
              </w:rPr>
              <w:t xml:space="preserve">The value -1 indicates that the default sampling interval defined by the </w:t>
            </w:r>
            <w:r w:rsidRPr="00FC09B7">
              <w:rPr>
                <w:i/>
                <w:noProof w:val="0"/>
                <w:lang w:val="en-GB"/>
              </w:rPr>
              <w:t>PublishingInterval</w:t>
            </w:r>
            <w:r w:rsidRPr="00FC09B7">
              <w:rPr>
                <w:noProof w:val="0"/>
                <w:lang w:val="en-GB"/>
              </w:rPr>
              <w:t xml:space="preserve"> of the </w:t>
            </w:r>
            <w:r w:rsidRPr="00FC09B7">
              <w:rPr>
                <w:i/>
                <w:noProof w:val="0"/>
                <w:lang w:val="en-GB"/>
              </w:rPr>
              <w:t xml:space="preserve">WriterGroup </w:t>
            </w:r>
            <w:r w:rsidRPr="00FC09B7">
              <w:rPr>
                <w:noProof w:val="0"/>
                <w:lang w:val="en-GB"/>
              </w:rPr>
              <w:t>is requested. Any negative number is interpreted as -1.</w:t>
            </w:r>
          </w:p>
        </w:tc>
      </w:tr>
      <w:tr w:rsidR="008245BD" w:rsidRPr="00FC09B7" w14:paraId="1FBDA8C4" w14:textId="77777777" w:rsidTr="008245BD">
        <w:trPr>
          <w:trHeight w:val="170"/>
          <w:jc w:val="center"/>
        </w:trPr>
        <w:tc>
          <w:tcPr>
            <w:tcW w:w="2289" w:type="dxa"/>
            <w:tcBorders>
              <w:top w:val="single" w:sz="4" w:space="0" w:color="auto"/>
              <w:left w:val="single" w:sz="4" w:space="0" w:color="auto"/>
              <w:bottom w:val="single" w:sz="4" w:space="0" w:color="auto"/>
              <w:right w:val="single" w:sz="4" w:space="0" w:color="auto"/>
            </w:tcBorders>
            <w:shd w:val="clear" w:color="auto" w:fill="auto"/>
          </w:tcPr>
          <w:p w14:paraId="73690825" w14:textId="77777777" w:rsidR="008245BD" w:rsidRPr="00FC09B7" w:rsidRDefault="008245BD" w:rsidP="008245BD">
            <w:pPr>
              <w:pStyle w:val="TableText"/>
              <w:rPr>
                <w:noProof w:val="0"/>
                <w:lang w:val="en-GB"/>
              </w:rPr>
            </w:pPr>
            <w:r w:rsidRPr="00FC09B7">
              <w:rPr>
                <w:noProof w:val="0"/>
                <w:lang w:val="en-GB"/>
              </w:rPr>
              <w:tab/>
              <w:t>deadbandType</w:t>
            </w:r>
          </w:p>
        </w:tc>
        <w:tc>
          <w:tcPr>
            <w:tcW w:w="1547" w:type="dxa"/>
            <w:tcBorders>
              <w:top w:val="single" w:sz="4" w:space="0" w:color="auto"/>
              <w:left w:val="single" w:sz="4" w:space="0" w:color="auto"/>
              <w:bottom w:val="single" w:sz="4" w:space="0" w:color="auto"/>
              <w:right w:val="single" w:sz="4" w:space="0" w:color="auto"/>
            </w:tcBorders>
            <w:shd w:val="clear" w:color="auto" w:fill="auto"/>
          </w:tcPr>
          <w:p w14:paraId="1F6A7645" w14:textId="77777777" w:rsidR="008245BD" w:rsidRPr="00FC09B7" w:rsidRDefault="008245BD" w:rsidP="008245BD">
            <w:pPr>
              <w:pStyle w:val="TableText"/>
              <w:rPr>
                <w:noProof w:val="0"/>
                <w:lang w:val="en-GB"/>
              </w:rPr>
            </w:pPr>
            <w:r w:rsidRPr="00FC09B7">
              <w:rPr>
                <w:noProof w:val="0"/>
                <w:lang w:val="en-GB"/>
              </w:rPr>
              <w:t>UInt32</w:t>
            </w:r>
          </w:p>
        </w:tc>
        <w:tc>
          <w:tcPr>
            <w:tcW w:w="5252" w:type="dxa"/>
            <w:tcBorders>
              <w:top w:val="single" w:sz="4" w:space="0" w:color="auto"/>
              <w:left w:val="single" w:sz="4" w:space="0" w:color="auto"/>
              <w:bottom w:val="single" w:sz="4" w:space="0" w:color="auto"/>
              <w:right w:val="single" w:sz="4" w:space="0" w:color="auto"/>
            </w:tcBorders>
            <w:shd w:val="clear" w:color="auto" w:fill="auto"/>
          </w:tcPr>
          <w:p w14:paraId="5247EE16" w14:textId="77777777" w:rsidR="008245BD" w:rsidRPr="00FC09B7" w:rsidRDefault="008245BD" w:rsidP="008245BD">
            <w:pPr>
              <w:pStyle w:val="TableTextWithTabs"/>
              <w:rPr>
                <w:noProof w:val="0"/>
                <w:lang w:val="en-GB" w:eastAsia="en-US"/>
              </w:rPr>
            </w:pPr>
            <w:r w:rsidRPr="00FC09B7">
              <w:rPr>
                <w:noProof w:val="0"/>
                <w:lang w:val="en-GB" w:eastAsia="en-US"/>
              </w:rPr>
              <w:t xml:space="preserve">A value that defines the </w:t>
            </w:r>
            <w:r w:rsidRPr="00FC09B7">
              <w:rPr>
                <w:i/>
                <w:noProof w:val="0"/>
                <w:lang w:val="en-GB" w:eastAsia="en-US"/>
              </w:rPr>
              <w:t>Deadband</w:t>
            </w:r>
            <w:r w:rsidRPr="00FC09B7">
              <w:rPr>
                <w:noProof w:val="0"/>
                <w:lang w:val="en-GB" w:eastAsia="en-US"/>
              </w:rPr>
              <w:t xml:space="preserve"> type and behaviour.</w:t>
            </w:r>
          </w:p>
          <w:p w14:paraId="2C85A499" w14:textId="77777777" w:rsidR="008245BD" w:rsidRPr="00FC09B7" w:rsidRDefault="008245BD" w:rsidP="008245BD">
            <w:pPr>
              <w:pStyle w:val="TableTextWithTabs"/>
              <w:rPr>
                <w:noProof w:val="0"/>
                <w:lang w:val="en-GB" w:eastAsia="en-US"/>
              </w:rPr>
            </w:pPr>
            <w:r w:rsidRPr="00FC09B7">
              <w:rPr>
                <w:noProof w:val="0"/>
                <w:lang w:val="en-GB" w:eastAsia="en-US"/>
              </w:rPr>
              <w:tab/>
            </w:r>
            <w:r w:rsidRPr="00FC09B7">
              <w:rPr>
                <w:noProof w:val="0"/>
                <w:u w:val="single"/>
                <w:lang w:val="en-GB" w:eastAsia="en-US"/>
              </w:rPr>
              <w:t>Value</w:t>
            </w:r>
            <w:r w:rsidRPr="00FC09B7">
              <w:rPr>
                <w:noProof w:val="0"/>
                <w:lang w:val="en-GB" w:eastAsia="en-US"/>
              </w:rPr>
              <w:tab/>
            </w:r>
            <w:r w:rsidRPr="00FC09B7">
              <w:rPr>
                <w:noProof w:val="0"/>
                <w:lang w:val="en-GB" w:eastAsia="en-US"/>
              </w:rPr>
              <w:tab/>
            </w:r>
            <w:r w:rsidRPr="00FC09B7">
              <w:rPr>
                <w:noProof w:val="0"/>
                <w:lang w:val="en-GB" w:eastAsia="en-US"/>
              </w:rPr>
              <w:tab/>
            </w:r>
            <w:r w:rsidRPr="00FC09B7">
              <w:rPr>
                <w:noProof w:val="0"/>
                <w:lang w:val="en-GB" w:eastAsia="en-US"/>
              </w:rPr>
              <w:tab/>
            </w:r>
            <w:r w:rsidRPr="00FC09B7">
              <w:rPr>
                <w:noProof w:val="0"/>
                <w:u w:val="single"/>
                <w:lang w:val="en-GB" w:eastAsia="en-US"/>
              </w:rPr>
              <w:t>Description</w:t>
            </w:r>
          </w:p>
          <w:p w14:paraId="1E085CEC" w14:textId="77777777" w:rsidR="008245BD" w:rsidRPr="00FC09B7" w:rsidRDefault="008245BD" w:rsidP="008245BD">
            <w:pPr>
              <w:pStyle w:val="TableTextWithTabs"/>
              <w:rPr>
                <w:noProof w:val="0"/>
                <w:lang w:val="en-GB" w:eastAsia="en-US"/>
              </w:rPr>
            </w:pPr>
            <w:r w:rsidRPr="00FC09B7">
              <w:rPr>
                <w:noProof w:val="0"/>
                <w:lang w:val="en-GB" w:eastAsia="en-US"/>
              </w:rPr>
              <w:tab/>
              <w:t>None_0</w:t>
            </w:r>
            <w:r w:rsidRPr="00FC09B7">
              <w:rPr>
                <w:noProof w:val="0"/>
                <w:lang w:val="en-GB" w:eastAsia="en-US"/>
              </w:rPr>
              <w:tab/>
            </w:r>
            <w:r w:rsidRPr="00FC09B7">
              <w:rPr>
                <w:noProof w:val="0"/>
                <w:lang w:val="en-GB" w:eastAsia="en-US"/>
              </w:rPr>
              <w:tab/>
            </w:r>
            <w:r w:rsidRPr="00FC09B7">
              <w:rPr>
                <w:noProof w:val="0"/>
                <w:lang w:val="en-GB" w:eastAsia="en-US"/>
              </w:rPr>
              <w:tab/>
              <w:t xml:space="preserve">No </w:t>
            </w:r>
            <w:r w:rsidRPr="00FC09B7">
              <w:rPr>
                <w:i/>
                <w:noProof w:val="0"/>
                <w:lang w:val="en-GB" w:eastAsia="en-US"/>
              </w:rPr>
              <w:t>Deadband</w:t>
            </w:r>
            <w:r w:rsidRPr="00FC09B7">
              <w:rPr>
                <w:noProof w:val="0"/>
                <w:lang w:val="en-GB" w:eastAsia="en-US"/>
              </w:rPr>
              <w:t xml:space="preserve"> calculation should be applied.</w:t>
            </w:r>
          </w:p>
          <w:p w14:paraId="41E18D52" w14:textId="0AC20069" w:rsidR="008245BD" w:rsidRPr="00FC09B7" w:rsidRDefault="008245BD" w:rsidP="008245BD">
            <w:pPr>
              <w:pStyle w:val="TableTextWithTabs"/>
              <w:rPr>
                <w:noProof w:val="0"/>
                <w:lang w:val="en-GB" w:eastAsia="en-US"/>
              </w:rPr>
            </w:pPr>
            <w:r w:rsidRPr="00FC09B7">
              <w:rPr>
                <w:noProof w:val="0"/>
                <w:lang w:val="en-GB" w:eastAsia="en-US"/>
              </w:rPr>
              <w:tab/>
              <w:t>Absolute_1</w:t>
            </w:r>
            <w:r w:rsidRPr="00FC09B7">
              <w:rPr>
                <w:noProof w:val="0"/>
                <w:lang w:val="en-GB" w:eastAsia="en-US"/>
              </w:rPr>
              <w:tab/>
            </w:r>
            <w:r w:rsidRPr="00FC09B7">
              <w:rPr>
                <w:noProof w:val="0"/>
                <w:lang w:val="en-GB" w:eastAsia="en-US"/>
              </w:rPr>
              <w:tab/>
              <w:t xml:space="preserve">AbsoluteDeadband (This type is specified in </w:t>
            </w:r>
            <w:r w:rsidRPr="00FC09B7">
              <w:rPr>
                <w:noProof w:val="0"/>
                <w:lang w:val="en-GB" w:eastAsia="en-US"/>
              </w:rPr>
              <w:tab/>
            </w:r>
            <w:r w:rsidRPr="00FC09B7">
              <w:rPr>
                <w:noProof w:val="0"/>
                <w:lang w:val="en-GB" w:eastAsia="en-US"/>
              </w:rPr>
              <w:tab/>
            </w:r>
            <w:r w:rsidRPr="00FC09B7">
              <w:rPr>
                <w:noProof w:val="0"/>
                <w:lang w:val="en-GB" w:eastAsia="en-US"/>
              </w:rPr>
              <w:tab/>
            </w:r>
            <w:r w:rsidRPr="00FC09B7">
              <w:rPr>
                <w:noProof w:val="0"/>
                <w:lang w:val="en-GB" w:eastAsia="en-US"/>
              </w:rPr>
              <w:tab/>
            </w:r>
            <w:r w:rsidRPr="00FC09B7">
              <w:rPr>
                <w:noProof w:val="0"/>
                <w:lang w:val="en-GB" w:eastAsia="en-US"/>
              </w:rPr>
              <w:tab/>
            </w:r>
            <w:r w:rsidRPr="00FC09B7">
              <w:rPr>
                <w:noProof w:val="0"/>
                <w:lang w:val="en-GB" w:eastAsia="en-US"/>
              </w:rPr>
              <w:tab/>
            </w:r>
            <w:r w:rsidRPr="00FC09B7">
              <w:rPr>
                <w:noProof w:val="0"/>
                <w:lang w:val="en-GB" w:eastAsia="en-US"/>
              </w:rPr>
              <w:tab/>
            </w:r>
            <w:r w:rsidRPr="00FC09B7">
              <w:rPr>
                <w:noProof w:val="0"/>
                <w:lang w:val="en-GB"/>
              </w:rPr>
              <w:fldChar w:fldCharType="begin"/>
            </w:r>
            <w:r w:rsidRPr="00FC09B7">
              <w:rPr>
                <w:noProof w:val="0"/>
                <w:lang w:val="en-GB"/>
              </w:rPr>
              <w:instrText xml:space="preserve"> REF UAPart4 \h </w:instrText>
            </w:r>
            <w:r w:rsidRPr="00FC09B7">
              <w:rPr>
                <w:noProof w:val="0"/>
                <w:lang w:val="en-GB"/>
              </w:rPr>
            </w:r>
            <w:r w:rsidRPr="00FC09B7">
              <w:rPr>
                <w:noProof w:val="0"/>
                <w:lang w:val="en-GB"/>
              </w:rPr>
              <w:fldChar w:fldCharType="separate"/>
            </w:r>
            <w:r w:rsidR="005333FC" w:rsidRPr="00FC09B7">
              <w:rPr>
                <w:noProof w:val="0"/>
              </w:rPr>
              <w:t>Part 4</w:t>
            </w:r>
            <w:r w:rsidRPr="00FC09B7">
              <w:rPr>
                <w:noProof w:val="0"/>
                <w:lang w:val="en-GB"/>
              </w:rPr>
              <w:fldChar w:fldCharType="end"/>
            </w:r>
            <w:r w:rsidRPr="00FC09B7">
              <w:rPr>
                <w:noProof w:val="0"/>
                <w:lang w:val="en-GB" w:eastAsia="en-US"/>
              </w:rPr>
              <w:t xml:space="preserve">) </w:t>
            </w:r>
          </w:p>
          <w:p w14:paraId="04F7567D" w14:textId="31323EDE" w:rsidR="008245BD" w:rsidRPr="00FC09B7" w:rsidRDefault="008245BD" w:rsidP="008245BD">
            <w:pPr>
              <w:pStyle w:val="TableTextWithTabs"/>
              <w:rPr>
                <w:noProof w:val="0"/>
                <w:lang w:val="en-GB" w:eastAsia="en-US"/>
              </w:rPr>
            </w:pPr>
            <w:r w:rsidRPr="00FC09B7">
              <w:rPr>
                <w:noProof w:val="0"/>
                <w:lang w:val="en-GB" w:eastAsia="en-US"/>
              </w:rPr>
              <w:tab/>
              <w:t>Percent_2</w:t>
            </w:r>
            <w:r w:rsidRPr="00FC09B7">
              <w:rPr>
                <w:noProof w:val="0"/>
                <w:lang w:val="en-GB" w:eastAsia="en-US"/>
              </w:rPr>
              <w:tab/>
            </w:r>
            <w:r w:rsidRPr="00FC09B7">
              <w:rPr>
                <w:noProof w:val="0"/>
                <w:lang w:val="en-GB" w:eastAsia="en-US"/>
              </w:rPr>
              <w:tab/>
              <w:t xml:space="preserve">PercentDeadband (This type is specified in </w:t>
            </w:r>
            <w:r w:rsidRPr="00FC09B7">
              <w:rPr>
                <w:noProof w:val="0"/>
                <w:lang w:val="en-GB" w:eastAsia="en-US"/>
              </w:rPr>
              <w:tab/>
            </w:r>
            <w:r w:rsidRPr="00FC09B7">
              <w:rPr>
                <w:noProof w:val="0"/>
                <w:lang w:val="en-GB" w:eastAsia="en-US"/>
              </w:rPr>
              <w:tab/>
            </w:r>
            <w:r w:rsidRPr="00FC09B7">
              <w:rPr>
                <w:noProof w:val="0"/>
                <w:lang w:val="en-GB" w:eastAsia="en-US"/>
              </w:rPr>
              <w:tab/>
            </w:r>
            <w:r w:rsidRPr="00FC09B7">
              <w:rPr>
                <w:noProof w:val="0"/>
                <w:lang w:val="en-GB" w:eastAsia="en-US"/>
              </w:rPr>
              <w:tab/>
            </w:r>
            <w:r w:rsidRPr="00FC09B7">
              <w:rPr>
                <w:noProof w:val="0"/>
                <w:lang w:val="en-GB" w:eastAsia="en-US"/>
              </w:rPr>
              <w:tab/>
            </w:r>
            <w:r w:rsidRPr="00FC09B7">
              <w:rPr>
                <w:noProof w:val="0"/>
                <w:lang w:val="en-GB" w:eastAsia="en-US"/>
              </w:rPr>
              <w:tab/>
            </w:r>
            <w:r w:rsidRPr="00FC09B7">
              <w:rPr>
                <w:noProof w:val="0"/>
                <w:lang w:val="en-GB" w:eastAsia="en-US"/>
              </w:rPr>
              <w:tab/>
            </w:r>
            <w:r w:rsidRPr="00FC09B7">
              <w:rPr>
                <w:noProof w:val="0"/>
                <w:lang w:val="en-GB" w:eastAsia="en-US"/>
              </w:rPr>
              <w:fldChar w:fldCharType="begin"/>
            </w:r>
            <w:r w:rsidRPr="00FC09B7">
              <w:rPr>
                <w:noProof w:val="0"/>
                <w:lang w:val="en-GB" w:eastAsia="en-US"/>
              </w:rPr>
              <w:instrText xml:space="preserve"> REF UAPart8 \h </w:instrText>
            </w:r>
            <w:r w:rsidRPr="00FC09B7">
              <w:rPr>
                <w:noProof w:val="0"/>
                <w:lang w:val="en-GB" w:eastAsia="en-US"/>
              </w:rPr>
            </w:r>
            <w:r w:rsidRPr="00FC09B7">
              <w:rPr>
                <w:noProof w:val="0"/>
                <w:lang w:val="en-GB" w:eastAsia="en-US"/>
              </w:rPr>
              <w:fldChar w:fldCharType="separate"/>
            </w:r>
            <w:r w:rsidR="005333FC" w:rsidRPr="00FC09B7">
              <w:rPr>
                <w:noProof w:val="0"/>
              </w:rPr>
              <w:t>Part 8</w:t>
            </w:r>
            <w:r w:rsidRPr="00FC09B7">
              <w:rPr>
                <w:noProof w:val="0"/>
                <w:lang w:val="en-GB" w:eastAsia="en-US"/>
              </w:rPr>
              <w:fldChar w:fldCharType="end"/>
            </w:r>
            <w:r w:rsidRPr="00FC09B7">
              <w:rPr>
                <w:noProof w:val="0"/>
                <w:lang w:val="en-GB" w:eastAsia="en-US"/>
              </w:rPr>
              <w:t>).</w:t>
            </w:r>
          </w:p>
        </w:tc>
      </w:tr>
      <w:tr w:rsidR="008245BD" w:rsidRPr="00FC09B7" w14:paraId="440F83BA" w14:textId="77777777" w:rsidTr="008245BD">
        <w:trPr>
          <w:trHeight w:val="170"/>
          <w:jc w:val="center"/>
        </w:trPr>
        <w:tc>
          <w:tcPr>
            <w:tcW w:w="2289" w:type="dxa"/>
            <w:tcBorders>
              <w:top w:val="single" w:sz="4" w:space="0" w:color="auto"/>
              <w:left w:val="single" w:sz="4" w:space="0" w:color="auto"/>
              <w:bottom w:val="single" w:sz="4" w:space="0" w:color="auto"/>
              <w:right w:val="single" w:sz="4" w:space="0" w:color="auto"/>
            </w:tcBorders>
            <w:shd w:val="clear" w:color="auto" w:fill="auto"/>
          </w:tcPr>
          <w:p w14:paraId="4A003940" w14:textId="77777777" w:rsidR="008245BD" w:rsidRPr="00FC09B7" w:rsidRDefault="008245BD" w:rsidP="008245BD">
            <w:pPr>
              <w:pStyle w:val="TableText"/>
              <w:rPr>
                <w:noProof w:val="0"/>
                <w:lang w:val="en-GB"/>
              </w:rPr>
            </w:pPr>
            <w:r w:rsidRPr="00FC09B7">
              <w:rPr>
                <w:noProof w:val="0"/>
                <w:lang w:val="en-GB"/>
              </w:rPr>
              <w:tab/>
              <w:t>deadbandValue</w:t>
            </w:r>
          </w:p>
        </w:tc>
        <w:tc>
          <w:tcPr>
            <w:tcW w:w="1547" w:type="dxa"/>
            <w:tcBorders>
              <w:top w:val="single" w:sz="4" w:space="0" w:color="auto"/>
              <w:left w:val="single" w:sz="4" w:space="0" w:color="auto"/>
              <w:bottom w:val="single" w:sz="4" w:space="0" w:color="auto"/>
              <w:right w:val="single" w:sz="4" w:space="0" w:color="auto"/>
            </w:tcBorders>
            <w:shd w:val="clear" w:color="auto" w:fill="auto"/>
          </w:tcPr>
          <w:p w14:paraId="05A1221F" w14:textId="77777777" w:rsidR="008245BD" w:rsidRPr="00FC09B7" w:rsidRDefault="008245BD" w:rsidP="008245BD">
            <w:pPr>
              <w:pStyle w:val="TableText"/>
              <w:rPr>
                <w:noProof w:val="0"/>
                <w:lang w:val="en-GB"/>
              </w:rPr>
            </w:pPr>
            <w:r w:rsidRPr="00FC09B7">
              <w:rPr>
                <w:noProof w:val="0"/>
                <w:lang w:val="en-GB"/>
              </w:rPr>
              <w:t>Double</w:t>
            </w:r>
          </w:p>
        </w:tc>
        <w:tc>
          <w:tcPr>
            <w:tcW w:w="5252" w:type="dxa"/>
            <w:tcBorders>
              <w:top w:val="single" w:sz="4" w:space="0" w:color="auto"/>
              <w:left w:val="single" w:sz="4" w:space="0" w:color="auto"/>
              <w:bottom w:val="single" w:sz="4" w:space="0" w:color="auto"/>
              <w:right w:val="single" w:sz="4" w:space="0" w:color="auto"/>
            </w:tcBorders>
            <w:shd w:val="clear" w:color="auto" w:fill="auto"/>
          </w:tcPr>
          <w:p w14:paraId="11A6B8E2" w14:textId="77777777" w:rsidR="008245BD" w:rsidRPr="00FC09B7" w:rsidRDefault="008245BD" w:rsidP="008245BD">
            <w:pPr>
              <w:pStyle w:val="TableText0"/>
              <w:rPr>
                <w:noProof w:val="0"/>
                <w:szCs w:val="16"/>
                <w:lang w:val="en-GB"/>
              </w:rPr>
            </w:pPr>
            <w:r w:rsidRPr="00FC09B7">
              <w:rPr>
                <w:noProof w:val="0"/>
                <w:lang w:val="en-GB"/>
              </w:rPr>
              <w:t xml:space="preserve">The deadband value for the corresponding </w:t>
            </w:r>
            <w:r w:rsidRPr="00FC09B7">
              <w:rPr>
                <w:i/>
                <w:noProof w:val="0"/>
                <w:lang w:val="en-GB"/>
              </w:rPr>
              <w:t>DeadbandType</w:t>
            </w:r>
            <w:r w:rsidRPr="00FC09B7">
              <w:rPr>
                <w:noProof w:val="0"/>
                <w:lang w:val="en-GB"/>
              </w:rPr>
              <w:t xml:space="preserve">. The meaning of the value depends on </w:t>
            </w:r>
            <w:r w:rsidRPr="00FC09B7">
              <w:rPr>
                <w:i/>
                <w:noProof w:val="0"/>
                <w:lang w:val="en-GB"/>
              </w:rPr>
              <w:t>DeadbandType</w:t>
            </w:r>
            <w:r w:rsidRPr="00FC09B7">
              <w:rPr>
                <w:noProof w:val="0"/>
                <w:lang w:val="en-GB"/>
              </w:rPr>
              <w:t>.</w:t>
            </w:r>
          </w:p>
        </w:tc>
      </w:tr>
      <w:tr w:rsidR="008245BD" w:rsidRPr="00FC09B7" w14:paraId="3B2A995E" w14:textId="77777777" w:rsidTr="008245BD">
        <w:trPr>
          <w:trHeight w:val="170"/>
          <w:jc w:val="center"/>
        </w:trPr>
        <w:tc>
          <w:tcPr>
            <w:tcW w:w="2289" w:type="dxa"/>
            <w:tcBorders>
              <w:top w:val="single" w:sz="4" w:space="0" w:color="auto"/>
              <w:left w:val="single" w:sz="4" w:space="0" w:color="auto"/>
              <w:bottom w:val="single" w:sz="4" w:space="0" w:color="auto"/>
              <w:right w:val="single" w:sz="4" w:space="0" w:color="auto"/>
            </w:tcBorders>
            <w:shd w:val="clear" w:color="auto" w:fill="auto"/>
          </w:tcPr>
          <w:p w14:paraId="223D574E" w14:textId="77777777" w:rsidR="008245BD" w:rsidRPr="00FC09B7" w:rsidRDefault="008245BD" w:rsidP="008245BD">
            <w:pPr>
              <w:pStyle w:val="TableText"/>
              <w:rPr>
                <w:noProof w:val="0"/>
                <w:lang w:val="en-GB"/>
              </w:rPr>
            </w:pPr>
            <w:r w:rsidRPr="00FC09B7">
              <w:rPr>
                <w:noProof w:val="0"/>
                <w:lang w:val="en-GB"/>
              </w:rPr>
              <w:tab/>
              <w:t>indexRange</w:t>
            </w:r>
          </w:p>
        </w:tc>
        <w:tc>
          <w:tcPr>
            <w:tcW w:w="1547" w:type="dxa"/>
            <w:tcBorders>
              <w:top w:val="single" w:sz="4" w:space="0" w:color="auto"/>
              <w:left w:val="single" w:sz="4" w:space="0" w:color="auto"/>
              <w:bottom w:val="single" w:sz="4" w:space="0" w:color="auto"/>
              <w:right w:val="single" w:sz="4" w:space="0" w:color="auto"/>
            </w:tcBorders>
            <w:shd w:val="clear" w:color="auto" w:fill="auto"/>
          </w:tcPr>
          <w:p w14:paraId="264B11EC" w14:textId="77777777" w:rsidR="008245BD" w:rsidRPr="00FC09B7" w:rsidRDefault="008245BD" w:rsidP="008245BD">
            <w:pPr>
              <w:pStyle w:val="TableText"/>
              <w:rPr>
                <w:noProof w:val="0"/>
                <w:lang w:val="en-GB"/>
              </w:rPr>
            </w:pPr>
            <w:r w:rsidRPr="00FC09B7">
              <w:rPr>
                <w:noProof w:val="0"/>
                <w:lang w:val="en-GB"/>
              </w:rPr>
              <w:t>NumericRange</w:t>
            </w:r>
          </w:p>
        </w:tc>
        <w:tc>
          <w:tcPr>
            <w:tcW w:w="5252" w:type="dxa"/>
            <w:tcBorders>
              <w:top w:val="single" w:sz="4" w:space="0" w:color="auto"/>
              <w:left w:val="single" w:sz="4" w:space="0" w:color="auto"/>
              <w:bottom w:val="single" w:sz="4" w:space="0" w:color="auto"/>
              <w:right w:val="single" w:sz="4" w:space="0" w:color="auto"/>
            </w:tcBorders>
            <w:shd w:val="clear" w:color="auto" w:fill="auto"/>
          </w:tcPr>
          <w:p w14:paraId="28FB4242" w14:textId="795DF186" w:rsidR="008245BD" w:rsidRPr="00FC09B7" w:rsidRDefault="008245BD" w:rsidP="008245BD">
            <w:pPr>
              <w:pStyle w:val="TableTextWithTabs"/>
              <w:rPr>
                <w:noProof w:val="0"/>
                <w:lang w:val="en-GB" w:eastAsia="en-US"/>
              </w:rPr>
            </w:pPr>
            <w:r w:rsidRPr="00FC09B7">
              <w:rPr>
                <w:noProof w:val="0"/>
                <w:lang w:val="en-GB" w:eastAsia="en-US"/>
              </w:rPr>
              <w:t xml:space="preserve">This parameter is used to identify a single element of an array, or a single range of indexes for arrays. The </w:t>
            </w:r>
            <w:r w:rsidRPr="00FC09B7">
              <w:rPr>
                <w:i/>
                <w:noProof w:val="0"/>
                <w:lang w:val="en-GB" w:eastAsia="en-US"/>
              </w:rPr>
              <w:t>NumericRange</w:t>
            </w:r>
            <w:r w:rsidRPr="00FC09B7">
              <w:rPr>
                <w:noProof w:val="0"/>
                <w:lang w:val="en-GB" w:eastAsia="en-US"/>
              </w:rPr>
              <w:t xml:space="preserve"> type and the logic for </w:t>
            </w:r>
            <w:r w:rsidRPr="00FC09B7">
              <w:rPr>
                <w:i/>
                <w:noProof w:val="0"/>
                <w:lang w:val="en-GB" w:eastAsia="en-US"/>
              </w:rPr>
              <w:t>IndexRange</w:t>
            </w:r>
            <w:r w:rsidRPr="00FC09B7">
              <w:rPr>
                <w:noProof w:val="0"/>
                <w:lang w:val="en-GB" w:eastAsia="en-US"/>
              </w:rPr>
              <w:t xml:space="preserve"> are defined </w:t>
            </w:r>
            <w:r w:rsidRPr="00FC09B7">
              <w:rPr>
                <w:noProof w:val="0"/>
                <w:lang w:val="en-GB"/>
              </w:rPr>
              <w:t xml:space="preserve">in </w:t>
            </w:r>
            <w:r w:rsidRPr="00FC09B7">
              <w:rPr>
                <w:noProof w:val="0"/>
                <w:lang w:val="en-GB"/>
              </w:rPr>
              <w:fldChar w:fldCharType="begin"/>
            </w:r>
            <w:r w:rsidRPr="00FC09B7">
              <w:rPr>
                <w:noProof w:val="0"/>
                <w:lang w:val="en-GB"/>
              </w:rPr>
              <w:instrText xml:space="preserve"> REF UAPart4 \h </w:instrText>
            </w:r>
            <w:r w:rsidRPr="00FC09B7">
              <w:rPr>
                <w:noProof w:val="0"/>
                <w:lang w:val="en-GB"/>
              </w:rPr>
            </w:r>
            <w:r w:rsidRPr="00FC09B7">
              <w:rPr>
                <w:noProof w:val="0"/>
                <w:lang w:val="en-GB"/>
              </w:rPr>
              <w:fldChar w:fldCharType="separate"/>
            </w:r>
            <w:r w:rsidR="005333FC" w:rsidRPr="00FC09B7">
              <w:rPr>
                <w:noProof w:val="0"/>
              </w:rPr>
              <w:t>Part 4</w:t>
            </w:r>
            <w:r w:rsidRPr="00FC09B7">
              <w:rPr>
                <w:noProof w:val="0"/>
                <w:lang w:val="en-GB"/>
              </w:rPr>
              <w:fldChar w:fldCharType="end"/>
            </w:r>
            <w:r w:rsidRPr="00FC09B7">
              <w:rPr>
                <w:noProof w:val="0"/>
                <w:lang w:val="en-GB" w:eastAsia="en-US"/>
              </w:rPr>
              <w:t>.</w:t>
            </w:r>
          </w:p>
          <w:p w14:paraId="4A29A84E" w14:textId="77777777" w:rsidR="008245BD" w:rsidRPr="00FC09B7" w:rsidRDefault="008245BD" w:rsidP="008245BD">
            <w:pPr>
              <w:pStyle w:val="TableText"/>
              <w:rPr>
                <w:noProof w:val="0"/>
                <w:szCs w:val="16"/>
                <w:lang w:val="en-GB"/>
              </w:rPr>
            </w:pPr>
          </w:p>
        </w:tc>
      </w:tr>
      <w:tr w:rsidR="008245BD" w:rsidRPr="00FC09B7" w14:paraId="338C4879" w14:textId="77777777" w:rsidTr="008245BD">
        <w:trPr>
          <w:trHeight w:val="170"/>
          <w:jc w:val="center"/>
        </w:trPr>
        <w:tc>
          <w:tcPr>
            <w:tcW w:w="2289" w:type="dxa"/>
            <w:tcBorders>
              <w:top w:val="single" w:sz="4" w:space="0" w:color="auto"/>
              <w:left w:val="single" w:sz="4" w:space="0" w:color="auto"/>
              <w:bottom w:val="single" w:sz="4" w:space="0" w:color="auto"/>
              <w:right w:val="single" w:sz="4" w:space="0" w:color="auto"/>
            </w:tcBorders>
            <w:shd w:val="clear" w:color="auto" w:fill="auto"/>
          </w:tcPr>
          <w:p w14:paraId="6C4A8D9A" w14:textId="77777777" w:rsidR="008245BD" w:rsidRPr="00FC09B7" w:rsidRDefault="008245BD" w:rsidP="008245BD">
            <w:pPr>
              <w:pStyle w:val="TableText"/>
              <w:rPr>
                <w:noProof w:val="0"/>
                <w:lang w:val="en-GB"/>
              </w:rPr>
            </w:pPr>
            <w:r w:rsidRPr="00FC09B7">
              <w:rPr>
                <w:noProof w:val="0"/>
                <w:lang w:val="en-GB"/>
              </w:rPr>
              <w:tab/>
              <w:t>substituteValue</w:t>
            </w:r>
          </w:p>
        </w:tc>
        <w:tc>
          <w:tcPr>
            <w:tcW w:w="1547" w:type="dxa"/>
            <w:tcBorders>
              <w:top w:val="single" w:sz="4" w:space="0" w:color="auto"/>
              <w:left w:val="single" w:sz="4" w:space="0" w:color="auto"/>
              <w:bottom w:val="single" w:sz="4" w:space="0" w:color="auto"/>
              <w:right w:val="single" w:sz="4" w:space="0" w:color="auto"/>
            </w:tcBorders>
            <w:shd w:val="clear" w:color="auto" w:fill="auto"/>
          </w:tcPr>
          <w:p w14:paraId="032740B7" w14:textId="77777777" w:rsidR="008245BD" w:rsidRPr="00FC09B7" w:rsidRDefault="008245BD" w:rsidP="008245BD">
            <w:pPr>
              <w:pStyle w:val="TableText"/>
              <w:rPr>
                <w:noProof w:val="0"/>
                <w:lang w:val="en-GB"/>
              </w:rPr>
            </w:pPr>
            <w:r w:rsidRPr="00FC09B7">
              <w:rPr>
                <w:noProof w:val="0"/>
                <w:lang w:val="en-GB"/>
              </w:rPr>
              <w:t>BaseDataType</w:t>
            </w:r>
          </w:p>
        </w:tc>
        <w:tc>
          <w:tcPr>
            <w:tcW w:w="5252" w:type="dxa"/>
            <w:tcBorders>
              <w:top w:val="single" w:sz="4" w:space="0" w:color="auto"/>
              <w:left w:val="single" w:sz="4" w:space="0" w:color="auto"/>
              <w:bottom w:val="single" w:sz="4" w:space="0" w:color="auto"/>
              <w:right w:val="single" w:sz="4" w:space="0" w:color="auto"/>
            </w:tcBorders>
            <w:shd w:val="clear" w:color="auto" w:fill="auto"/>
          </w:tcPr>
          <w:p w14:paraId="13EA5206" w14:textId="77777777" w:rsidR="008245BD" w:rsidRPr="00FC09B7" w:rsidRDefault="008245BD" w:rsidP="008245BD">
            <w:pPr>
              <w:pStyle w:val="TableText"/>
              <w:rPr>
                <w:noProof w:val="0"/>
                <w:szCs w:val="16"/>
                <w:lang w:val="en-GB"/>
              </w:rPr>
            </w:pPr>
            <w:r w:rsidRPr="00FC09B7">
              <w:rPr>
                <w:noProof w:val="0"/>
                <w:szCs w:val="16"/>
                <w:lang w:val="en-GB"/>
              </w:rPr>
              <w:t xml:space="preserve">The value that is included in the </w:t>
            </w:r>
            <w:r w:rsidRPr="00FC09B7">
              <w:rPr>
                <w:i/>
                <w:noProof w:val="0"/>
                <w:szCs w:val="16"/>
                <w:lang w:val="en-GB"/>
              </w:rPr>
              <w:t>DataSet</w:t>
            </w:r>
            <w:r w:rsidRPr="00FC09B7">
              <w:rPr>
                <w:noProof w:val="0"/>
                <w:szCs w:val="16"/>
                <w:lang w:val="en-GB"/>
              </w:rPr>
              <w:t xml:space="preserve"> if the </w:t>
            </w:r>
            <w:r w:rsidRPr="00FC09B7">
              <w:rPr>
                <w:i/>
                <w:noProof w:val="0"/>
                <w:szCs w:val="16"/>
                <w:lang w:val="en-GB"/>
              </w:rPr>
              <w:t>StatusCode</w:t>
            </w:r>
            <w:r w:rsidRPr="00FC09B7">
              <w:rPr>
                <w:noProof w:val="0"/>
                <w:szCs w:val="16"/>
                <w:lang w:val="en-GB"/>
              </w:rPr>
              <w:t xml:space="preserve"> of the </w:t>
            </w:r>
            <w:r w:rsidRPr="00FC09B7">
              <w:rPr>
                <w:i/>
                <w:noProof w:val="0"/>
                <w:szCs w:val="16"/>
                <w:lang w:val="en-GB"/>
              </w:rPr>
              <w:t>DataValue</w:t>
            </w:r>
            <w:r w:rsidRPr="00FC09B7">
              <w:rPr>
                <w:noProof w:val="0"/>
                <w:szCs w:val="16"/>
                <w:lang w:val="en-GB"/>
              </w:rPr>
              <w:t xml:space="preserve"> is Bad. In this case the </w:t>
            </w:r>
            <w:r w:rsidRPr="00FC09B7">
              <w:rPr>
                <w:i/>
                <w:noProof w:val="0"/>
                <w:szCs w:val="16"/>
                <w:lang w:val="en-GB"/>
              </w:rPr>
              <w:t>StatusCode</w:t>
            </w:r>
            <w:r w:rsidRPr="00FC09B7">
              <w:rPr>
                <w:noProof w:val="0"/>
                <w:szCs w:val="16"/>
                <w:lang w:val="en-GB"/>
              </w:rPr>
              <w:t xml:space="preserve"> is set to </w:t>
            </w:r>
          </w:p>
          <w:p w14:paraId="1F5963BC" w14:textId="77777777" w:rsidR="008245BD" w:rsidRPr="00FC09B7" w:rsidRDefault="008245BD" w:rsidP="008245BD">
            <w:pPr>
              <w:pStyle w:val="TableText"/>
              <w:rPr>
                <w:noProof w:val="0"/>
                <w:szCs w:val="16"/>
                <w:lang w:val="en-GB"/>
              </w:rPr>
            </w:pPr>
            <w:r w:rsidRPr="00FC09B7">
              <w:rPr>
                <w:noProof w:val="0"/>
                <w:szCs w:val="16"/>
                <w:lang w:val="en-GB"/>
              </w:rPr>
              <w:t>Uncertain_SubstituteValue.</w:t>
            </w:r>
          </w:p>
          <w:p w14:paraId="4353EC94" w14:textId="77777777" w:rsidR="008245BD" w:rsidRPr="00FC09B7" w:rsidRDefault="008245BD" w:rsidP="008245BD">
            <w:pPr>
              <w:pStyle w:val="TableText"/>
              <w:rPr>
                <w:noProof w:val="0"/>
                <w:szCs w:val="16"/>
                <w:lang w:val="en-GB"/>
              </w:rPr>
            </w:pPr>
            <w:r w:rsidRPr="00FC09B7">
              <w:rPr>
                <w:noProof w:val="0"/>
                <w:szCs w:val="16"/>
                <w:lang w:val="en-GB"/>
              </w:rPr>
              <w:t xml:space="preserve">This Value shall match the </w:t>
            </w:r>
            <w:r w:rsidRPr="00FC09B7">
              <w:rPr>
                <w:i/>
                <w:noProof w:val="0"/>
                <w:szCs w:val="16"/>
                <w:lang w:val="en-GB"/>
              </w:rPr>
              <w:t>DataType</w:t>
            </w:r>
            <w:r w:rsidRPr="00FC09B7">
              <w:rPr>
                <w:noProof w:val="0"/>
                <w:szCs w:val="16"/>
                <w:lang w:val="en-GB"/>
              </w:rPr>
              <w:t xml:space="preserve"> of the </w:t>
            </w:r>
            <w:r w:rsidRPr="00FC09B7">
              <w:rPr>
                <w:i/>
                <w:noProof w:val="0"/>
                <w:szCs w:val="16"/>
                <w:lang w:val="en-GB"/>
              </w:rPr>
              <w:t>PublishedVariable</w:t>
            </w:r>
            <w:r w:rsidRPr="00FC09B7">
              <w:rPr>
                <w:noProof w:val="0"/>
                <w:szCs w:val="16"/>
                <w:lang w:val="en-GB"/>
              </w:rPr>
              <w:t xml:space="preserve"> since </w:t>
            </w:r>
            <w:r w:rsidRPr="00FC09B7">
              <w:rPr>
                <w:i/>
                <w:noProof w:val="0"/>
                <w:szCs w:val="16"/>
                <w:lang w:val="en-GB"/>
              </w:rPr>
              <w:t>DataSetWriters</w:t>
            </w:r>
            <w:r w:rsidRPr="00FC09B7">
              <w:rPr>
                <w:noProof w:val="0"/>
                <w:szCs w:val="16"/>
                <w:lang w:val="en-GB"/>
              </w:rPr>
              <w:t xml:space="preserve"> may depend on a valid </w:t>
            </w:r>
            <w:r w:rsidRPr="00FC09B7">
              <w:rPr>
                <w:i/>
                <w:noProof w:val="0"/>
                <w:szCs w:val="16"/>
                <w:lang w:val="en-GB"/>
              </w:rPr>
              <w:t>Value</w:t>
            </w:r>
            <w:r w:rsidRPr="00FC09B7">
              <w:rPr>
                <w:noProof w:val="0"/>
                <w:szCs w:val="16"/>
                <w:lang w:val="en-GB"/>
              </w:rPr>
              <w:t xml:space="preserve"> with the right </w:t>
            </w:r>
            <w:r w:rsidRPr="00FC09B7">
              <w:rPr>
                <w:i/>
                <w:noProof w:val="0"/>
                <w:szCs w:val="16"/>
                <w:lang w:val="en-GB"/>
              </w:rPr>
              <w:t>DataType</w:t>
            </w:r>
            <w:r w:rsidRPr="00FC09B7">
              <w:rPr>
                <w:noProof w:val="0"/>
                <w:szCs w:val="16"/>
                <w:lang w:val="en-GB"/>
              </w:rPr>
              <w:t xml:space="preserve"> that matches the </w:t>
            </w:r>
            <w:r w:rsidRPr="00FC09B7">
              <w:rPr>
                <w:i/>
                <w:noProof w:val="0"/>
                <w:szCs w:val="16"/>
                <w:lang w:val="en-GB"/>
              </w:rPr>
              <w:t>ConfigurationVersion</w:t>
            </w:r>
            <w:r w:rsidRPr="00FC09B7">
              <w:rPr>
                <w:noProof w:val="0"/>
                <w:szCs w:val="16"/>
                <w:lang w:val="en-GB"/>
              </w:rPr>
              <w:t>.</w:t>
            </w:r>
          </w:p>
          <w:p w14:paraId="05A7B5F9" w14:textId="77777777" w:rsidR="008245BD" w:rsidRPr="00FC09B7" w:rsidRDefault="008245BD" w:rsidP="008245BD">
            <w:pPr>
              <w:pStyle w:val="TableText"/>
              <w:rPr>
                <w:noProof w:val="0"/>
                <w:szCs w:val="16"/>
                <w:lang w:val="en-GB"/>
              </w:rPr>
            </w:pPr>
            <w:r w:rsidRPr="00FC09B7">
              <w:rPr>
                <w:noProof w:val="0"/>
                <w:szCs w:val="16"/>
                <w:lang w:val="en-GB"/>
              </w:rPr>
              <w:t xml:space="preserve">If the </w:t>
            </w:r>
            <w:r w:rsidRPr="00FC09B7">
              <w:rPr>
                <w:i/>
                <w:noProof w:val="0"/>
                <w:szCs w:val="16"/>
                <w:lang w:val="en-GB"/>
              </w:rPr>
              <w:t>SubstituteValue</w:t>
            </w:r>
            <w:r w:rsidRPr="00FC09B7">
              <w:rPr>
                <w:noProof w:val="0"/>
                <w:szCs w:val="16"/>
                <w:lang w:val="en-GB"/>
              </w:rPr>
              <w:t xml:space="preserve"> is Null, the </w:t>
            </w:r>
            <w:r w:rsidRPr="00FC09B7">
              <w:rPr>
                <w:i/>
                <w:noProof w:val="0"/>
                <w:szCs w:val="16"/>
                <w:lang w:val="en-GB"/>
              </w:rPr>
              <w:t>StatusCode</w:t>
            </w:r>
            <w:r w:rsidRPr="00FC09B7">
              <w:rPr>
                <w:noProof w:val="0"/>
                <w:szCs w:val="16"/>
                <w:lang w:val="en-GB"/>
              </w:rPr>
              <w:t xml:space="preserve"> of the </w:t>
            </w:r>
            <w:r w:rsidRPr="00FC09B7">
              <w:rPr>
                <w:i/>
                <w:noProof w:val="0"/>
                <w:szCs w:val="16"/>
                <w:lang w:val="en-GB"/>
              </w:rPr>
              <w:t>DataValue</w:t>
            </w:r>
            <w:r w:rsidRPr="00FC09B7">
              <w:rPr>
                <w:noProof w:val="0"/>
                <w:szCs w:val="16"/>
                <w:lang w:val="en-GB"/>
              </w:rPr>
              <w:t xml:space="preserve"> is processed.</w:t>
            </w:r>
          </w:p>
          <w:p w14:paraId="0DFCBA85" w14:textId="50E90EBB" w:rsidR="008245BD" w:rsidRPr="00FC09B7" w:rsidRDefault="008245BD" w:rsidP="008245BD">
            <w:pPr>
              <w:pStyle w:val="TableText"/>
              <w:rPr>
                <w:noProof w:val="0"/>
                <w:szCs w:val="16"/>
                <w:lang w:val="en-GB"/>
              </w:rPr>
            </w:pPr>
            <w:r w:rsidRPr="00FC09B7">
              <w:rPr>
                <w:noProof w:val="0"/>
                <w:szCs w:val="16"/>
                <w:lang w:val="en-GB"/>
              </w:rPr>
              <w:t xml:space="preserve">The handling of the </w:t>
            </w:r>
            <w:r w:rsidRPr="00FC09B7">
              <w:rPr>
                <w:i/>
                <w:noProof w:val="0"/>
                <w:szCs w:val="16"/>
                <w:lang w:val="en-GB"/>
              </w:rPr>
              <w:t>SubstituteValue</w:t>
            </w:r>
            <w:r w:rsidRPr="00FC09B7">
              <w:rPr>
                <w:noProof w:val="0"/>
                <w:szCs w:val="16"/>
                <w:lang w:val="en-GB"/>
              </w:rPr>
              <w:t xml:space="preserve"> is defined in </w:t>
            </w:r>
            <w:r w:rsidRPr="00FC09B7">
              <w:rPr>
                <w:noProof w:val="0"/>
                <w:szCs w:val="16"/>
                <w:lang w:val="en-GB"/>
              </w:rPr>
              <w:fldChar w:fldCharType="begin"/>
            </w:r>
            <w:r w:rsidRPr="00FC09B7">
              <w:rPr>
                <w:noProof w:val="0"/>
                <w:szCs w:val="16"/>
                <w:lang w:val="en-GB"/>
              </w:rPr>
              <w:instrText xml:space="preserve"> REF _Ref455004572 \r \h </w:instrText>
            </w:r>
            <w:r w:rsidRPr="00FC09B7">
              <w:rPr>
                <w:noProof w:val="0"/>
                <w:szCs w:val="16"/>
                <w:lang w:val="en-GB"/>
              </w:rPr>
            </w:r>
            <w:r w:rsidRPr="00FC09B7">
              <w:rPr>
                <w:noProof w:val="0"/>
                <w:szCs w:val="16"/>
                <w:lang w:val="en-GB"/>
              </w:rPr>
              <w:fldChar w:fldCharType="separate"/>
            </w:r>
            <w:r w:rsidR="005333FC">
              <w:rPr>
                <w:noProof w:val="0"/>
                <w:szCs w:val="16"/>
                <w:lang w:val="en-GB"/>
              </w:rPr>
              <w:t>6.2.10</w:t>
            </w:r>
            <w:r w:rsidRPr="00FC09B7">
              <w:rPr>
                <w:noProof w:val="0"/>
                <w:szCs w:val="16"/>
                <w:lang w:val="en-GB"/>
              </w:rPr>
              <w:fldChar w:fldCharType="end"/>
            </w:r>
            <w:r w:rsidRPr="00FC09B7">
              <w:rPr>
                <w:noProof w:val="0"/>
                <w:szCs w:val="16"/>
                <w:lang w:val="en-GB"/>
              </w:rPr>
              <w:t>.</w:t>
            </w:r>
          </w:p>
        </w:tc>
      </w:tr>
      <w:tr w:rsidR="008245BD" w:rsidRPr="00FC09B7" w14:paraId="596B1E1D" w14:textId="77777777" w:rsidTr="008245BD">
        <w:trPr>
          <w:trHeight w:val="170"/>
          <w:jc w:val="center"/>
        </w:trPr>
        <w:tc>
          <w:tcPr>
            <w:tcW w:w="2289" w:type="dxa"/>
            <w:tcBorders>
              <w:top w:val="single" w:sz="4" w:space="0" w:color="auto"/>
              <w:left w:val="single" w:sz="4" w:space="0" w:color="auto"/>
              <w:bottom w:val="single" w:sz="4" w:space="0" w:color="auto"/>
              <w:right w:val="single" w:sz="4" w:space="0" w:color="auto"/>
            </w:tcBorders>
            <w:shd w:val="clear" w:color="auto" w:fill="auto"/>
          </w:tcPr>
          <w:p w14:paraId="27C520BA" w14:textId="77777777" w:rsidR="008245BD" w:rsidRPr="00FC09B7" w:rsidRDefault="008245BD" w:rsidP="008245BD">
            <w:pPr>
              <w:pStyle w:val="TableText"/>
              <w:rPr>
                <w:noProof w:val="0"/>
                <w:lang w:val="en-GB"/>
              </w:rPr>
            </w:pPr>
            <w:r w:rsidRPr="00FC09B7">
              <w:rPr>
                <w:noProof w:val="0"/>
                <w:lang w:val="en-GB"/>
              </w:rPr>
              <w:tab/>
              <w:t>metaDataProperties</w:t>
            </w:r>
          </w:p>
        </w:tc>
        <w:tc>
          <w:tcPr>
            <w:tcW w:w="1547" w:type="dxa"/>
            <w:tcBorders>
              <w:top w:val="single" w:sz="4" w:space="0" w:color="auto"/>
              <w:left w:val="single" w:sz="4" w:space="0" w:color="auto"/>
              <w:bottom w:val="single" w:sz="4" w:space="0" w:color="auto"/>
              <w:right w:val="single" w:sz="4" w:space="0" w:color="auto"/>
            </w:tcBorders>
            <w:shd w:val="clear" w:color="auto" w:fill="auto"/>
          </w:tcPr>
          <w:p w14:paraId="50854015" w14:textId="77777777" w:rsidR="008245BD" w:rsidRPr="00FC09B7" w:rsidRDefault="008245BD" w:rsidP="008245BD">
            <w:pPr>
              <w:pStyle w:val="TableText"/>
              <w:rPr>
                <w:noProof w:val="0"/>
                <w:lang w:val="en-GB"/>
              </w:rPr>
            </w:pPr>
            <w:r w:rsidRPr="00FC09B7">
              <w:rPr>
                <w:noProof w:val="0"/>
                <w:lang w:val="en-GB"/>
              </w:rPr>
              <w:t>QualifiedName [ ]</w:t>
            </w:r>
          </w:p>
        </w:tc>
        <w:tc>
          <w:tcPr>
            <w:tcW w:w="5252" w:type="dxa"/>
            <w:tcBorders>
              <w:top w:val="single" w:sz="4" w:space="0" w:color="auto"/>
              <w:left w:val="single" w:sz="4" w:space="0" w:color="auto"/>
              <w:bottom w:val="single" w:sz="4" w:space="0" w:color="auto"/>
              <w:right w:val="single" w:sz="4" w:space="0" w:color="auto"/>
            </w:tcBorders>
            <w:shd w:val="clear" w:color="auto" w:fill="auto"/>
          </w:tcPr>
          <w:p w14:paraId="22F84E88" w14:textId="77777777" w:rsidR="008245BD" w:rsidRPr="00FC09B7" w:rsidRDefault="008245BD" w:rsidP="008245BD">
            <w:pPr>
              <w:pStyle w:val="TableText"/>
              <w:rPr>
                <w:noProof w:val="0"/>
                <w:szCs w:val="16"/>
                <w:lang w:val="en-GB"/>
              </w:rPr>
            </w:pPr>
            <w:r w:rsidRPr="00FC09B7">
              <w:rPr>
                <w:noProof w:val="0"/>
                <w:szCs w:val="16"/>
                <w:lang w:val="en-GB"/>
              </w:rPr>
              <w:t xml:space="preserve">This parameter specifies an array of </w:t>
            </w:r>
            <w:r w:rsidRPr="00FC09B7">
              <w:rPr>
                <w:i/>
                <w:noProof w:val="0"/>
                <w:szCs w:val="16"/>
                <w:lang w:val="en-GB"/>
              </w:rPr>
              <w:t>Properties</w:t>
            </w:r>
            <w:r w:rsidRPr="00FC09B7">
              <w:rPr>
                <w:noProof w:val="0"/>
                <w:szCs w:val="16"/>
                <w:lang w:val="en-GB"/>
              </w:rPr>
              <w:t xml:space="preserve"> to be included in the </w:t>
            </w:r>
            <w:r w:rsidRPr="00FC09B7">
              <w:rPr>
                <w:i/>
                <w:noProof w:val="0"/>
                <w:szCs w:val="16"/>
                <w:lang w:val="en-GB"/>
              </w:rPr>
              <w:t>FieldMetaData</w:t>
            </w:r>
            <w:r w:rsidRPr="00FC09B7">
              <w:rPr>
                <w:noProof w:val="0"/>
                <w:szCs w:val="16"/>
                <w:lang w:val="en-GB"/>
              </w:rPr>
              <w:t xml:space="preserve"> created for this </w:t>
            </w:r>
            <w:r w:rsidRPr="00FC09B7">
              <w:rPr>
                <w:i/>
                <w:noProof w:val="0"/>
                <w:szCs w:val="16"/>
                <w:lang w:val="en-GB"/>
              </w:rPr>
              <w:t>Variable</w:t>
            </w:r>
            <w:r w:rsidRPr="00FC09B7">
              <w:rPr>
                <w:noProof w:val="0"/>
                <w:szCs w:val="16"/>
                <w:lang w:val="en-GB"/>
              </w:rPr>
              <w:t>.</w:t>
            </w:r>
          </w:p>
          <w:p w14:paraId="2AE97646" w14:textId="77777777" w:rsidR="008245BD" w:rsidRPr="00FC09B7" w:rsidRDefault="008245BD" w:rsidP="008245BD">
            <w:pPr>
              <w:pStyle w:val="TableText"/>
              <w:rPr>
                <w:noProof w:val="0"/>
                <w:szCs w:val="16"/>
                <w:lang w:val="en-GB"/>
              </w:rPr>
            </w:pPr>
            <w:r w:rsidRPr="00FC09B7">
              <w:rPr>
                <w:noProof w:val="0"/>
                <w:szCs w:val="16"/>
                <w:lang w:val="en-GB"/>
              </w:rPr>
              <w:t xml:space="preserve">It shall be used to populate the </w:t>
            </w:r>
            <w:r w:rsidRPr="00FC09B7">
              <w:rPr>
                <w:i/>
                <w:noProof w:val="0"/>
                <w:szCs w:val="16"/>
                <w:lang w:val="en-GB"/>
              </w:rPr>
              <w:t>properties</w:t>
            </w:r>
            <w:r w:rsidRPr="00FC09B7">
              <w:rPr>
                <w:noProof w:val="0"/>
                <w:szCs w:val="16"/>
                <w:lang w:val="en-GB"/>
              </w:rPr>
              <w:t xml:space="preserve"> element of the resulting field in the </w:t>
            </w:r>
            <w:r w:rsidRPr="00FC09B7">
              <w:rPr>
                <w:i/>
                <w:noProof w:val="0"/>
                <w:szCs w:val="16"/>
                <w:lang w:val="en-GB"/>
              </w:rPr>
              <w:t>DataSetMetaData</w:t>
            </w:r>
            <w:r w:rsidRPr="00FC09B7">
              <w:rPr>
                <w:noProof w:val="0"/>
                <w:szCs w:val="16"/>
                <w:lang w:val="en-GB"/>
              </w:rPr>
              <w:t>.</w:t>
            </w:r>
          </w:p>
        </w:tc>
      </w:tr>
    </w:tbl>
    <w:p w14:paraId="7D6F31B2" w14:textId="77777777" w:rsidR="008245BD" w:rsidRPr="00FC09B7" w:rsidRDefault="008245BD" w:rsidP="008245BD">
      <w:pPr>
        <w:pStyle w:val="spacer"/>
        <w:rPr>
          <w:rFonts w:eastAsia="平成明朝"/>
          <w:noProof w:val="0"/>
          <w:lang w:eastAsia="fr-FR"/>
        </w:rPr>
      </w:pPr>
    </w:p>
    <w:p w14:paraId="2F2CE77C" w14:textId="68B93C23" w:rsidR="00725A69" w:rsidRPr="00FC09B7" w:rsidRDefault="00725A69" w:rsidP="00725A69">
      <w:pPr>
        <w:pStyle w:val="Heading5"/>
        <w:rPr>
          <w:rFonts w:eastAsia="平成明朝"/>
          <w:lang w:eastAsia="fr-FR"/>
        </w:rPr>
      </w:pPr>
      <w:bookmarkStart w:id="321" w:name="_Ref498632380"/>
      <w:r w:rsidRPr="00FC09B7">
        <w:rPr>
          <w:rFonts w:eastAsia="平成明朝"/>
          <w:lang w:eastAsia="fr-FR"/>
        </w:rPr>
        <w:t>PublishedDataItemsDataType</w:t>
      </w:r>
      <w:bookmarkEnd w:id="321"/>
    </w:p>
    <w:p w14:paraId="275E59B5" w14:textId="143E49C8" w:rsidR="00B14068" w:rsidRPr="00FC09B7" w:rsidRDefault="00B14068" w:rsidP="00B14068">
      <w:pPr>
        <w:pStyle w:val="PARAGRAPH"/>
        <w:rPr>
          <w:noProof w:val="0"/>
        </w:rPr>
      </w:pPr>
      <w:r w:rsidRPr="00FC09B7">
        <w:rPr>
          <w:noProof w:val="0"/>
        </w:rPr>
        <w:t xml:space="preserve">This </w:t>
      </w:r>
      <w:r w:rsidRPr="00FC09B7">
        <w:rPr>
          <w:i/>
          <w:noProof w:val="0"/>
        </w:rPr>
        <w:t>Structure DataType</w:t>
      </w:r>
      <w:r w:rsidRPr="00FC09B7">
        <w:rPr>
          <w:noProof w:val="0"/>
        </w:rPr>
        <w:t xml:space="preserve"> is used to represent </w:t>
      </w:r>
      <w:r w:rsidRPr="00FC09B7">
        <w:rPr>
          <w:rFonts w:eastAsia="平成明朝"/>
          <w:i/>
          <w:lang w:eastAsia="fr-FR"/>
        </w:rPr>
        <w:t>Publis</w:t>
      </w:r>
      <w:r w:rsidR="00384174" w:rsidRPr="00FC09B7">
        <w:rPr>
          <w:rFonts w:eastAsia="平成明朝"/>
          <w:i/>
          <w:lang w:eastAsia="fr-FR"/>
        </w:rPr>
        <w:t>h</w:t>
      </w:r>
      <w:r w:rsidRPr="00FC09B7">
        <w:rPr>
          <w:rFonts w:eastAsia="平成明朝"/>
          <w:i/>
          <w:lang w:eastAsia="fr-FR"/>
        </w:rPr>
        <w:t>edDataItems</w:t>
      </w:r>
      <w:r w:rsidRPr="00FC09B7">
        <w:rPr>
          <w:noProof w:val="0"/>
        </w:rPr>
        <w:t xml:space="preserve"> specific parameters. It is a subtype of the </w:t>
      </w:r>
      <w:r w:rsidRPr="00FC09B7">
        <w:rPr>
          <w:rFonts w:eastAsia="平成明朝"/>
          <w:i/>
          <w:lang w:eastAsia="fr-FR"/>
        </w:rPr>
        <w:t>PublishedDataSetSourceDataType</w:t>
      </w:r>
      <w:r w:rsidRPr="00FC09B7">
        <w:rPr>
          <w:i/>
          <w:noProof w:val="0"/>
        </w:rPr>
        <w:t xml:space="preserve"> </w:t>
      </w:r>
      <w:r w:rsidRPr="00FC09B7">
        <w:rPr>
          <w:noProof w:val="0"/>
        </w:rPr>
        <w:t xml:space="preserve">defined in </w:t>
      </w:r>
      <w:r w:rsidRPr="00FC09B7">
        <w:rPr>
          <w:noProof w:val="0"/>
        </w:rPr>
        <w:fldChar w:fldCharType="begin"/>
      </w:r>
      <w:r w:rsidRPr="00FC09B7">
        <w:rPr>
          <w:noProof w:val="0"/>
        </w:rPr>
        <w:instrText xml:space="preserve"> REF _Ref497339381 \r \h </w:instrText>
      </w:r>
      <w:r w:rsidRPr="00FC09B7">
        <w:rPr>
          <w:noProof w:val="0"/>
        </w:rPr>
      </w:r>
      <w:r w:rsidRPr="00FC09B7">
        <w:rPr>
          <w:noProof w:val="0"/>
        </w:rPr>
        <w:fldChar w:fldCharType="separate"/>
      </w:r>
      <w:r w:rsidR="005333FC">
        <w:rPr>
          <w:noProof w:val="0"/>
        </w:rPr>
        <w:t>6.2.2.5</w:t>
      </w:r>
      <w:r w:rsidRPr="00FC09B7">
        <w:rPr>
          <w:noProof w:val="0"/>
        </w:rPr>
        <w:fldChar w:fldCharType="end"/>
      </w:r>
      <w:r w:rsidRPr="00FC09B7">
        <w:rPr>
          <w:noProof w:val="0"/>
        </w:rPr>
        <w:t>.</w:t>
      </w:r>
    </w:p>
    <w:p w14:paraId="69A44A65" w14:textId="6503BDC9" w:rsidR="00B14068" w:rsidRPr="00FC09B7" w:rsidRDefault="00B14068" w:rsidP="00B14068">
      <w:pPr>
        <w:pStyle w:val="PARAGRAPH"/>
        <w:rPr>
          <w:noProof w:val="0"/>
        </w:rPr>
      </w:pPr>
      <w:r w:rsidRPr="00FC09B7">
        <w:rPr>
          <w:rStyle w:val="ReferenceDocumentsZchn"/>
          <w:noProof w:val="0"/>
          <w:lang w:val="en-GB"/>
        </w:rPr>
        <w:t xml:space="preserve">The </w:t>
      </w:r>
      <w:r w:rsidRPr="00FC09B7">
        <w:rPr>
          <w:rFonts w:eastAsia="平成明朝"/>
          <w:i/>
          <w:lang w:eastAsia="fr-FR"/>
        </w:rPr>
        <w:t>PublishedDataItemsDataType</w:t>
      </w:r>
      <w:r w:rsidRPr="00FC09B7">
        <w:rPr>
          <w:rStyle w:val="ReferenceDocumentsZchn"/>
          <w:noProof w:val="0"/>
          <w:lang w:val="en-GB"/>
        </w:rPr>
        <w:t xml:space="preserve"> is formally defined in </w:t>
      </w:r>
      <w:r w:rsidR="00E610EC" w:rsidRPr="00FC09B7">
        <w:rPr>
          <w:rStyle w:val="ReferenceDocumentsZchn"/>
          <w:noProof w:val="0"/>
          <w:lang w:val="en-GB"/>
        </w:rPr>
        <w:fldChar w:fldCharType="begin"/>
      </w:r>
      <w:r w:rsidR="00E610EC" w:rsidRPr="00FC09B7">
        <w:rPr>
          <w:rStyle w:val="ReferenceDocumentsZchn"/>
          <w:noProof w:val="0"/>
          <w:lang w:val="en-GB"/>
        </w:rPr>
        <w:instrText xml:space="preserve"> REF _Ref497341786 \h </w:instrText>
      </w:r>
      <w:r w:rsidR="00E610EC" w:rsidRPr="00FC09B7">
        <w:rPr>
          <w:rStyle w:val="ReferenceDocumentsZchn"/>
          <w:noProof w:val="0"/>
          <w:lang w:val="en-GB"/>
        </w:rPr>
      </w:r>
      <w:r w:rsidR="00E610EC" w:rsidRPr="00FC09B7">
        <w:rPr>
          <w:rStyle w:val="ReferenceDocumentsZchn"/>
          <w:noProof w:val="0"/>
          <w:lang w:val="en-GB"/>
        </w:rPr>
        <w:fldChar w:fldCharType="separate"/>
      </w:r>
      <w:r w:rsidR="005333FC" w:rsidRPr="00FC09B7">
        <w:rPr>
          <w:noProof w:val="0"/>
        </w:rPr>
        <w:t xml:space="preserve">Table </w:t>
      </w:r>
      <w:r w:rsidR="005333FC">
        <w:t>12</w:t>
      </w:r>
      <w:r w:rsidR="00E610EC" w:rsidRPr="00FC09B7">
        <w:rPr>
          <w:rStyle w:val="ReferenceDocumentsZchn"/>
          <w:noProof w:val="0"/>
          <w:lang w:val="en-GB"/>
        </w:rPr>
        <w:fldChar w:fldCharType="end"/>
      </w:r>
      <w:r w:rsidRPr="00FC09B7">
        <w:rPr>
          <w:rStyle w:val="ReferenceDocumentsZchn"/>
          <w:noProof w:val="0"/>
          <w:lang w:val="en-GB"/>
        </w:rPr>
        <w:t>.</w:t>
      </w:r>
    </w:p>
    <w:p w14:paraId="5EC6F622" w14:textId="758EF93E" w:rsidR="00B14068" w:rsidRPr="00FC09B7" w:rsidRDefault="00B14068" w:rsidP="00B14068">
      <w:pPr>
        <w:pStyle w:val="TABLE-title"/>
        <w:rPr>
          <w:noProof w:val="0"/>
        </w:rPr>
      </w:pPr>
      <w:bookmarkStart w:id="322" w:name="_Ref497341786"/>
      <w:bookmarkStart w:id="323" w:name="_Toc505941477"/>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12</w:t>
      </w:r>
      <w:r w:rsidRPr="00FC09B7">
        <w:rPr>
          <w:noProof w:val="0"/>
        </w:rPr>
        <w:fldChar w:fldCharType="end"/>
      </w:r>
      <w:bookmarkEnd w:id="322"/>
      <w:r w:rsidRPr="00FC09B7">
        <w:rPr>
          <w:noProof w:val="0"/>
        </w:rPr>
        <w:t xml:space="preserve"> – </w:t>
      </w:r>
      <w:r w:rsidRPr="00FC09B7">
        <w:rPr>
          <w:rFonts w:eastAsia="平成明朝"/>
          <w:lang w:eastAsia="fr-FR"/>
        </w:rPr>
        <w:t>PublishedDataItemsDataType</w:t>
      </w:r>
      <w:r w:rsidRPr="00FC09B7">
        <w:rPr>
          <w:noProof w:val="0"/>
        </w:rPr>
        <w:t xml:space="preserve"> Structure</w:t>
      </w:r>
      <w:bookmarkEnd w:id="323"/>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3127"/>
        <w:gridCol w:w="2977"/>
        <w:gridCol w:w="2984"/>
      </w:tblGrid>
      <w:tr w:rsidR="00B14068" w:rsidRPr="00FC09B7" w14:paraId="0121B50B" w14:textId="77777777" w:rsidTr="00801163">
        <w:trPr>
          <w:jc w:val="center"/>
        </w:trPr>
        <w:tc>
          <w:tcPr>
            <w:tcW w:w="3127" w:type="dxa"/>
            <w:tcBorders>
              <w:top w:val="single" w:sz="4" w:space="0" w:color="auto"/>
              <w:left w:val="single" w:sz="4" w:space="0" w:color="auto"/>
              <w:bottom w:val="double" w:sz="4" w:space="0" w:color="auto"/>
              <w:right w:val="single" w:sz="4" w:space="0" w:color="auto"/>
            </w:tcBorders>
          </w:tcPr>
          <w:p w14:paraId="11DD5058" w14:textId="77777777" w:rsidR="00B14068" w:rsidRPr="00FC09B7" w:rsidRDefault="00B14068" w:rsidP="00801163">
            <w:pPr>
              <w:pStyle w:val="TableText"/>
              <w:rPr>
                <w:b/>
                <w:noProof w:val="0"/>
                <w:lang w:val="en-GB"/>
              </w:rPr>
            </w:pPr>
            <w:r w:rsidRPr="00FC09B7">
              <w:rPr>
                <w:b/>
                <w:noProof w:val="0"/>
                <w:lang w:val="en-GB"/>
              </w:rPr>
              <w:t>Name</w:t>
            </w:r>
          </w:p>
        </w:tc>
        <w:tc>
          <w:tcPr>
            <w:tcW w:w="2977" w:type="dxa"/>
            <w:tcBorders>
              <w:top w:val="single" w:sz="4" w:space="0" w:color="auto"/>
              <w:left w:val="single" w:sz="4" w:space="0" w:color="auto"/>
              <w:bottom w:val="double" w:sz="4" w:space="0" w:color="auto"/>
              <w:right w:val="single" w:sz="4" w:space="0" w:color="auto"/>
            </w:tcBorders>
          </w:tcPr>
          <w:p w14:paraId="725FF936" w14:textId="77777777" w:rsidR="00B14068" w:rsidRPr="00FC09B7" w:rsidRDefault="00B14068" w:rsidP="00801163">
            <w:pPr>
              <w:pStyle w:val="TableText"/>
              <w:rPr>
                <w:b/>
                <w:noProof w:val="0"/>
                <w:lang w:val="en-GB"/>
              </w:rPr>
            </w:pPr>
            <w:r w:rsidRPr="00FC09B7">
              <w:rPr>
                <w:b/>
                <w:noProof w:val="0"/>
                <w:lang w:val="en-GB"/>
              </w:rPr>
              <w:t>Type</w:t>
            </w:r>
          </w:p>
        </w:tc>
        <w:tc>
          <w:tcPr>
            <w:tcW w:w="2984" w:type="dxa"/>
            <w:tcBorders>
              <w:top w:val="single" w:sz="4" w:space="0" w:color="auto"/>
              <w:left w:val="single" w:sz="4" w:space="0" w:color="auto"/>
              <w:bottom w:val="double" w:sz="4" w:space="0" w:color="auto"/>
              <w:right w:val="single" w:sz="4" w:space="0" w:color="auto"/>
            </w:tcBorders>
          </w:tcPr>
          <w:p w14:paraId="66E88420" w14:textId="77777777" w:rsidR="00B14068" w:rsidRPr="00FC09B7" w:rsidRDefault="00B14068" w:rsidP="00801163">
            <w:pPr>
              <w:pStyle w:val="TableText"/>
              <w:rPr>
                <w:b/>
                <w:noProof w:val="0"/>
                <w:lang w:val="en-GB"/>
              </w:rPr>
            </w:pPr>
            <w:r w:rsidRPr="00FC09B7">
              <w:rPr>
                <w:b/>
                <w:noProof w:val="0"/>
                <w:lang w:val="en-GB"/>
              </w:rPr>
              <w:t>Description</w:t>
            </w:r>
          </w:p>
        </w:tc>
      </w:tr>
      <w:tr w:rsidR="00B14068" w:rsidRPr="00FC09B7" w14:paraId="2CD04DD4" w14:textId="77777777" w:rsidTr="00801163">
        <w:trPr>
          <w:jc w:val="center"/>
        </w:trPr>
        <w:tc>
          <w:tcPr>
            <w:tcW w:w="3127" w:type="dxa"/>
            <w:tcBorders>
              <w:top w:val="single" w:sz="4" w:space="0" w:color="auto"/>
              <w:left w:val="single" w:sz="4" w:space="0" w:color="auto"/>
              <w:bottom w:val="single" w:sz="4" w:space="0" w:color="auto"/>
              <w:right w:val="single" w:sz="4" w:space="0" w:color="auto"/>
            </w:tcBorders>
          </w:tcPr>
          <w:p w14:paraId="052B0C50" w14:textId="4733CD08" w:rsidR="00B14068" w:rsidRPr="00FC09B7" w:rsidRDefault="00B14068" w:rsidP="00801163">
            <w:pPr>
              <w:pStyle w:val="TableText"/>
              <w:rPr>
                <w:noProof w:val="0"/>
                <w:lang w:val="en-GB"/>
              </w:rPr>
            </w:pPr>
            <w:r w:rsidRPr="00FC09B7">
              <w:rPr>
                <w:rFonts w:eastAsia="平成明朝"/>
                <w:lang w:val="en-GB" w:eastAsia="fr-FR"/>
              </w:rPr>
              <w:t>PublishedDataItemsDataType</w:t>
            </w:r>
          </w:p>
        </w:tc>
        <w:tc>
          <w:tcPr>
            <w:tcW w:w="2977" w:type="dxa"/>
            <w:tcBorders>
              <w:top w:val="single" w:sz="4" w:space="0" w:color="auto"/>
              <w:left w:val="single" w:sz="4" w:space="0" w:color="auto"/>
              <w:bottom w:val="single" w:sz="4" w:space="0" w:color="auto"/>
              <w:right w:val="single" w:sz="4" w:space="0" w:color="auto"/>
            </w:tcBorders>
          </w:tcPr>
          <w:p w14:paraId="5F841E12" w14:textId="77777777" w:rsidR="00B14068" w:rsidRPr="00FC09B7" w:rsidRDefault="00B14068" w:rsidP="00801163">
            <w:pPr>
              <w:pStyle w:val="TableText"/>
              <w:rPr>
                <w:noProof w:val="0"/>
                <w:lang w:val="en-GB"/>
              </w:rPr>
            </w:pPr>
            <w:r w:rsidRPr="00FC09B7">
              <w:rPr>
                <w:noProof w:val="0"/>
                <w:lang w:val="en-GB"/>
              </w:rPr>
              <w:t>Structure</w:t>
            </w:r>
          </w:p>
        </w:tc>
        <w:tc>
          <w:tcPr>
            <w:tcW w:w="2984" w:type="dxa"/>
            <w:tcBorders>
              <w:top w:val="single" w:sz="4" w:space="0" w:color="auto"/>
              <w:left w:val="single" w:sz="4" w:space="0" w:color="auto"/>
              <w:bottom w:val="single" w:sz="4" w:space="0" w:color="auto"/>
              <w:right w:val="single" w:sz="4" w:space="0" w:color="auto"/>
            </w:tcBorders>
          </w:tcPr>
          <w:p w14:paraId="6A82890B" w14:textId="77777777" w:rsidR="00B14068" w:rsidRPr="00FC09B7" w:rsidRDefault="00B14068" w:rsidP="00801163">
            <w:pPr>
              <w:pStyle w:val="TableText"/>
              <w:rPr>
                <w:noProof w:val="0"/>
                <w:lang w:val="en-GB"/>
              </w:rPr>
            </w:pPr>
          </w:p>
        </w:tc>
      </w:tr>
      <w:tr w:rsidR="00B14068" w:rsidRPr="00FC09B7" w14:paraId="33338FB1" w14:textId="77777777" w:rsidTr="00801163">
        <w:trPr>
          <w:jc w:val="center"/>
        </w:trPr>
        <w:tc>
          <w:tcPr>
            <w:tcW w:w="3127" w:type="dxa"/>
            <w:tcBorders>
              <w:top w:val="single" w:sz="4" w:space="0" w:color="auto"/>
              <w:left w:val="single" w:sz="4" w:space="0" w:color="auto"/>
              <w:bottom w:val="single" w:sz="4" w:space="0" w:color="auto"/>
              <w:right w:val="single" w:sz="4" w:space="0" w:color="auto"/>
            </w:tcBorders>
          </w:tcPr>
          <w:p w14:paraId="4E4687E5" w14:textId="14AFC3B5" w:rsidR="00B14068" w:rsidRPr="00FC09B7" w:rsidRDefault="00B14068" w:rsidP="00B14068">
            <w:pPr>
              <w:pStyle w:val="TableText"/>
              <w:rPr>
                <w:noProof w:val="0"/>
                <w:lang w:val="en-GB"/>
              </w:rPr>
            </w:pPr>
            <w:r w:rsidRPr="00FC09B7">
              <w:rPr>
                <w:noProof w:val="0"/>
                <w:lang w:val="en-GB"/>
              </w:rPr>
              <w:tab/>
            </w:r>
            <w:r w:rsidR="001026A7" w:rsidRPr="00FC09B7">
              <w:rPr>
                <w:noProof w:val="0"/>
                <w:lang w:val="en-GB"/>
              </w:rPr>
              <w:t>publishedData</w:t>
            </w:r>
          </w:p>
        </w:tc>
        <w:tc>
          <w:tcPr>
            <w:tcW w:w="2977" w:type="dxa"/>
            <w:tcBorders>
              <w:top w:val="single" w:sz="4" w:space="0" w:color="auto"/>
              <w:left w:val="single" w:sz="4" w:space="0" w:color="auto"/>
              <w:bottom w:val="single" w:sz="4" w:space="0" w:color="auto"/>
              <w:right w:val="single" w:sz="4" w:space="0" w:color="auto"/>
            </w:tcBorders>
          </w:tcPr>
          <w:p w14:paraId="02D839C8" w14:textId="2CD8CECB" w:rsidR="00B14068" w:rsidRPr="00FC09B7" w:rsidRDefault="00B14068" w:rsidP="00801163">
            <w:pPr>
              <w:pStyle w:val="TableText"/>
              <w:rPr>
                <w:noProof w:val="0"/>
                <w:lang w:val="en-GB"/>
              </w:rPr>
            </w:pPr>
            <w:r w:rsidRPr="00FC09B7">
              <w:rPr>
                <w:noProof w:val="0"/>
                <w:lang w:val="en-GB"/>
              </w:rPr>
              <w:t>PublishedVariableDataType</w:t>
            </w:r>
            <w:r w:rsidR="00D85DDE">
              <w:rPr>
                <w:noProof w:val="0"/>
                <w:lang w:val="en-GB"/>
              </w:rPr>
              <w:t>[]</w:t>
            </w:r>
          </w:p>
        </w:tc>
        <w:tc>
          <w:tcPr>
            <w:tcW w:w="2984" w:type="dxa"/>
            <w:tcBorders>
              <w:top w:val="single" w:sz="4" w:space="0" w:color="auto"/>
              <w:left w:val="single" w:sz="4" w:space="0" w:color="auto"/>
              <w:bottom w:val="single" w:sz="4" w:space="0" w:color="auto"/>
              <w:right w:val="single" w:sz="4" w:space="0" w:color="auto"/>
            </w:tcBorders>
          </w:tcPr>
          <w:p w14:paraId="3C2D5C1D" w14:textId="71685734" w:rsidR="00B14068" w:rsidRPr="00FC09B7" w:rsidRDefault="00B14068" w:rsidP="00B14068">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_Ref426309771 \r \h </w:instrText>
            </w:r>
            <w:r w:rsidRPr="00FC09B7">
              <w:rPr>
                <w:noProof w:val="0"/>
                <w:lang w:val="en-GB"/>
              </w:rPr>
            </w:r>
            <w:r w:rsidRPr="00FC09B7">
              <w:rPr>
                <w:noProof w:val="0"/>
                <w:lang w:val="en-GB"/>
              </w:rPr>
              <w:fldChar w:fldCharType="separate"/>
            </w:r>
            <w:r w:rsidR="005333FC">
              <w:rPr>
                <w:noProof w:val="0"/>
                <w:lang w:val="en-GB"/>
              </w:rPr>
              <w:t>6.2.2.6.1</w:t>
            </w:r>
            <w:r w:rsidRPr="00FC09B7">
              <w:rPr>
                <w:noProof w:val="0"/>
                <w:lang w:val="en-GB"/>
              </w:rPr>
              <w:fldChar w:fldCharType="end"/>
            </w:r>
            <w:r w:rsidRPr="00FC09B7">
              <w:rPr>
                <w:noProof w:val="0"/>
                <w:lang w:val="en-GB"/>
              </w:rPr>
              <w:t>.</w:t>
            </w:r>
          </w:p>
        </w:tc>
      </w:tr>
    </w:tbl>
    <w:p w14:paraId="364B2080" w14:textId="77777777" w:rsidR="00B14068" w:rsidRPr="00FC09B7" w:rsidRDefault="00B14068" w:rsidP="00B14068">
      <w:pPr>
        <w:pStyle w:val="spacer"/>
        <w:rPr>
          <w:rFonts w:eastAsia="平成明朝"/>
          <w:noProof w:val="0"/>
          <w:lang w:eastAsia="fr-FR"/>
        </w:rPr>
      </w:pPr>
    </w:p>
    <w:p w14:paraId="10EA5986" w14:textId="063DDAC2" w:rsidR="008245BD" w:rsidRPr="00FC09B7" w:rsidRDefault="008245BD" w:rsidP="008245BD">
      <w:pPr>
        <w:pStyle w:val="Heading4"/>
      </w:pPr>
      <w:r w:rsidRPr="00FC09B7">
        <w:t>Published Events</w:t>
      </w:r>
    </w:p>
    <w:p w14:paraId="3C8E1F34" w14:textId="30E63B10" w:rsidR="00725A69" w:rsidRPr="00FC09B7" w:rsidRDefault="00725A69" w:rsidP="00725A69">
      <w:pPr>
        <w:pStyle w:val="Heading5"/>
      </w:pPr>
      <w:bookmarkStart w:id="324" w:name="_Ref497340627"/>
      <w:r w:rsidRPr="00FC09B7">
        <w:t>EventNotifier</w:t>
      </w:r>
      <w:bookmarkEnd w:id="324"/>
    </w:p>
    <w:p w14:paraId="07472393" w14:textId="12C97139" w:rsidR="00725A69" w:rsidRPr="00FC09B7" w:rsidRDefault="00725A69" w:rsidP="00725A69">
      <w:pPr>
        <w:pStyle w:val="PARAGRAPH"/>
      </w:pPr>
      <w:r w:rsidRPr="00FC09B7">
        <w:rPr>
          <w:noProof w:val="0"/>
        </w:rPr>
        <w:t xml:space="preserve">The parameter </w:t>
      </w:r>
      <w:r w:rsidRPr="00FC09B7">
        <w:rPr>
          <w:i/>
          <w:noProof w:val="0"/>
        </w:rPr>
        <w:t>EventNotifier</w:t>
      </w:r>
      <w:r w:rsidRPr="00FC09B7">
        <w:rPr>
          <w:noProof w:val="0"/>
        </w:rPr>
        <w:t xml:space="preserve"> defines the </w:t>
      </w:r>
      <w:r w:rsidRPr="00FC09B7">
        <w:rPr>
          <w:i/>
          <w:noProof w:val="0"/>
        </w:rPr>
        <w:t>NodeId</w:t>
      </w:r>
      <w:r w:rsidRPr="00FC09B7">
        <w:rPr>
          <w:noProof w:val="0"/>
        </w:rPr>
        <w:t xml:space="preserve"> of the </w:t>
      </w:r>
      <w:r w:rsidRPr="00FC09B7">
        <w:rPr>
          <w:i/>
          <w:noProof w:val="0"/>
        </w:rPr>
        <w:t>Object</w:t>
      </w:r>
      <w:r w:rsidRPr="00FC09B7">
        <w:rPr>
          <w:noProof w:val="0"/>
        </w:rPr>
        <w:t xml:space="preserve"> in the event notifier tree of the OPC UA </w:t>
      </w:r>
      <w:r w:rsidRPr="00FC09B7">
        <w:rPr>
          <w:i/>
          <w:noProof w:val="0"/>
        </w:rPr>
        <w:t>Server</w:t>
      </w:r>
      <w:r w:rsidRPr="00FC09B7">
        <w:rPr>
          <w:noProof w:val="0"/>
        </w:rPr>
        <w:t xml:space="preserve"> from which </w:t>
      </w:r>
      <w:r w:rsidRPr="00FC09B7">
        <w:rPr>
          <w:i/>
          <w:noProof w:val="0"/>
        </w:rPr>
        <w:t>Events</w:t>
      </w:r>
      <w:r w:rsidRPr="00FC09B7">
        <w:rPr>
          <w:noProof w:val="0"/>
        </w:rPr>
        <w:t xml:space="preserve"> are collected.</w:t>
      </w:r>
    </w:p>
    <w:p w14:paraId="602B76BC" w14:textId="7E76E5B5" w:rsidR="00725A69" w:rsidRPr="00FC09B7" w:rsidRDefault="00725A69" w:rsidP="00725A69">
      <w:pPr>
        <w:pStyle w:val="Heading5"/>
      </w:pPr>
      <w:bookmarkStart w:id="325" w:name="_Ref497340634"/>
      <w:r w:rsidRPr="00FC09B7">
        <w:lastRenderedPageBreak/>
        <w:t>SelectedFields</w:t>
      </w:r>
      <w:bookmarkEnd w:id="325"/>
    </w:p>
    <w:p w14:paraId="4F2C6058" w14:textId="53E477B1" w:rsidR="00725A69" w:rsidRDefault="00725A69" w:rsidP="00725A69">
      <w:pPr>
        <w:pStyle w:val="PARAGRAPH"/>
        <w:rPr>
          <w:noProof w:val="0"/>
        </w:rPr>
      </w:pPr>
      <w:r w:rsidRPr="00FC09B7">
        <w:rPr>
          <w:noProof w:val="0"/>
        </w:rPr>
        <w:t xml:space="preserve">The parameter </w:t>
      </w:r>
      <w:r w:rsidRPr="00FC09B7">
        <w:rPr>
          <w:i/>
          <w:noProof w:val="0"/>
        </w:rPr>
        <w:t>SelectedFields</w:t>
      </w:r>
      <w:r w:rsidRPr="00FC09B7">
        <w:rPr>
          <w:noProof w:val="0"/>
        </w:rPr>
        <w:t xml:space="preserve"> defines the selection of </w:t>
      </w:r>
      <w:r w:rsidRPr="00FC09B7">
        <w:rPr>
          <w:i/>
          <w:noProof w:val="0"/>
        </w:rPr>
        <w:t>Event</w:t>
      </w:r>
      <w:r w:rsidR="001026A7" w:rsidRPr="00FC09B7">
        <w:rPr>
          <w:noProof w:val="0"/>
        </w:rPr>
        <w:t xml:space="preserve"> f</w:t>
      </w:r>
      <w:r w:rsidRPr="00FC09B7">
        <w:rPr>
          <w:noProof w:val="0"/>
        </w:rPr>
        <w:t xml:space="preserve">ields contained in the </w:t>
      </w:r>
      <w:r w:rsidRPr="00FC09B7">
        <w:rPr>
          <w:i/>
          <w:noProof w:val="0"/>
        </w:rPr>
        <w:t>DataSet</w:t>
      </w:r>
      <w:r w:rsidRPr="00FC09B7">
        <w:rPr>
          <w:noProof w:val="0"/>
        </w:rPr>
        <w:t xml:space="preserve"> generated for an </w:t>
      </w:r>
      <w:r w:rsidRPr="00FC09B7">
        <w:rPr>
          <w:i/>
          <w:noProof w:val="0"/>
        </w:rPr>
        <w:t>Event</w:t>
      </w:r>
      <w:r w:rsidRPr="00FC09B7">
        <w:rPr>
          <w:noProof w:val="0"/>
        </w:rPr>
        <w:t xml:space="preserve"> and sent through the </w:t>
      </w:r>
      <w:r w:rsidRPr="00FC09B7">
        <w:rPr>
          <w:i/>
          <w:noProof w:val="0"/>
        </w:rPr>
        <w:t>DataSetWriter</w:t>
      </w:r>
      <w:r w:rsidRPr="00FC09B7">
        <w:rPr>
          <w:noProof w:val="0"/>
        </w:rPr>
        <w:t xml:space="preserve">. The </w:t>
      </w:r>
      <w:r w:rsidRPr="00FC09B7">
        <w:rPr>
          <w:i/>
          <w:noProof w:val="0"/>
        </w:rPr>
        <w:t>SimpleAttributeOperand</w:t>
      </w:r>
      <w:r w:rsidRPr="00FC09B7">
        <w:rPr>
          <w:noProof w:val="0"/>
        </w:rPr>
        <w:t xml:space="preserve"> </w:t>
      </w:r>
      <w:r w:rsidRPr="00FC09B7">
        <w:rPr>
          <w:i/>
          <w:noProof w:val="0"/>
        </w:rPr>
        <w:t>DataType</w:t>
      </w:r>
      <w:r w:rsidRPr="00FC09B7">
        <w:rPr>
          <w:noProof w:val="0"/>
        </w:rPr>
        <w:t xml:space="preserve"> is defined in </w:t>
      </w:r>
      <w:r w:rsidRPr="00FC09B7">
        <w:rPr>
          <w:noProof w:val="0"/>
        </w:rPr>
        <w:fldChar w:fldCharType="begin"/>
      </w:r>
      <w:r w:rsidRPr="00FC09B7">
        <w:rPr>
          <w:noProof w:val="0"/>
        </w:rPr>
        <w:instrText xml:space="preserve"> REF UAPart4 \h </w:instrText>
      </w:r>
      <w:r w:rsidRPr="00FC09B7">
        <w:rPr>
          <w:noProof w:val="0"/>
        </w:rPr>
      </w:r>
      <w:r w:rsidRPr="00FC09B7">
        <w:rPr>
          <w:noProof w:val="0"/>
        </w:rPr>
        <w:fldChar w:fldCharType="separate"/>
      </w:r>
      <w:r w:rsidR="005333FC" w:rsidRPr="00FC09B7">
        <w:rPr>
          <w:noProof w:val="0"/>
        </w:rPr>
        <w:t>Part 4</w:t>
      </w:r>
      <w:r w:rsidRPr="00FC09B7">
        <w:rPr>
          <w:noProof w:val="0"/>
        </w:rPr>
        <w:fldChar w:fldCharType="end"/>
      </w:r>
      <w:r w:rsidRPr="00FC09B7">
        <w:rPr>
          <w:noProof w:val="0"/>
        </w:rPr>
        <w:t xml:space="preserve">. The </w:t>
      </w:r>
      <w:r w:rsidRPr="00FC09B7">
        <w:rPr>
          <w:i/>
          <w:noProof w:val="0"/>
        </w:rPr>
        <w:t>DataType</w:t>
      </w:r>
      <w:r w:rsidRPr="00FC09B7">
        <w:rPr>
          <w:noProof w:val="0"/>
        </w:rPr>
        <w:t xml:space="preserve"> of the selected </w:t>
      </w:r>
      <w:r w:rsidRPr="00FC09B7">
        <w:rPr>
          <w:i/>
          <w:noProof w:val="0"/>
        </w:rPr>
        <w:t>Event</w:t>
      </w:r>
      <w:r w:rsidRPr="00FC09B7">
        <w:rPr>
          <w:noProof w:val="0"/>
        </w:rPr>
        <w:t xml:space="preserve"> field in the </w:t>
      </w:r>
      <w:r w:rsidRPr="00FC09B7">
        <w:rPr>
          <w:i/>
          <w:noProof w:val="0"/>
        </w:rPr>
        <w:t>EventType</w:t>
      </w:r>
      <w:r w:rsidRPr="00FC09B7">
        <w:rPr>
          <w:noProof w:val="0"/>
        </w:rPr>
        <w:t xml:space="preserve"> defines the </w:t>
      </w:r>
      <w:r w:rsidRPr="00FC09B7">
        <w:rPr>
          <w:i/>
          <w:noProof w:val="0"/>
        </w:rPr>
        <w:t>DataType</w:t>
      </w:r>
      <w:r w:rsidRPr="00FC09B7">
        <w:rPr>
          <w:noProof w:val="0"/>
        </w:rPr>
        <w:t xml:space="preserve"> of the </w:t>
      </w:r>
      <w:r w:rsidRPr="00FC09B7">
        <w:rPr>
          <w:i/>
          <w:noProof w:val="0"/>
        </w:rPr>
        <w:t>DataSet</w:t>
      </w:r>
      <w:r w:rsidRPr="00FC09B7">
        <w:rPr>
          <w:noProof w:val="0"/>
        </w:rPr>
        <w:t xml:space="preserve"> field. </w:t>
      </w:r>
      <w:r w:rsidRPr="00FC09B7">
        <w:rPr>
          <w:i/>
          <w:noProof w:val="0"/>
        </w:rPr>
        <w:t>Event</w:t>
      </w:r>
      <w:r w:rsidRPr="00FC09B7">
        <w:rPr>
          <w:noProof w:val="0"/>
        </w:rPr>
        <w:t xml:space="preserve"> fields can be null or the field value can be a </w:t>
      </w:r>
      <w:r w:rsidRPr="00FC09B7">
        <w:rPr>
          <w:i/>
          <w:noProof w:val="0"/>
        </w:rPr>
        <w:t>StatusCode</w:t>
      </w:r>
      <w:r w:rsidRPr="00FC09B7">
        <w:rPr>
          <w:noProof w:val="0"/>
        </w:rPr>
        <w:t xml:space="preserve">. The encoding of </w:t>
      </w:r>
      <w:r w:rsidRPr="00FC09B7">
        <w:rPr>
          <w:i/>
          <w:noProof w:val="0"/>
        </w:rPr>
        <w:t>Event</w:t>
      </w:r>
      <w:r w:rsidRPr="00FC09B7">
        <w:rPr>
          <w:noProof w:val="0"/>
        </w:rPr>
        <w:t xml:space="preserve"> based</w:t>
      </w:r>
      <w:r w:rsidRPr="00FC09B7">
        <w:rPr>
          <w:i/>
          <w:noProof w:val="0"/>
        </w:rPr>
        <w:t xml:space="preserve"> DataSetMessages</w:t>
      </w:r>
      <w:r w:rsidRPr="00FC09B7">
        <w:rPr>
          <w:noProof w:val="0"/>
        </w:rPr>
        <w:t xml:space="preserve"> shall be able to handle these cases. </w:t>
      </w:r>
      <w:r w:rsidRPr="00FC09B7">
        <w:rPr>
          <w:i/>
          <w:noProof w:val="0"/>
        </w:rPr>
        <w:t>ExtensionFields</w:t>
      </w:r>
      <w:r w:rsidRPr="00FC09B7">
        <w:rPr>
          <w:noProof w:val="0"/>
        </w:rPr>
        <w:t xml:space="preserve"> defined for the instance of the </w:t>
      </w:r>
      <w:r w:rsidRPr="00FC09B7">
        <w:rPr>
          <w:i/>
          <w:noProof w:val="0"/>
        </w:rPr>
        <w:t>PublishedEventsType</w:t>
      </w:r>
      <w:r w:rsidRPr="00FC09B7">
        <w:rPr>
          <w:noProof w:val="0"/>
        </w:rPr>
        <w:t xml:space="preserve"> can be included in the </w:t>
      </w:r>
      <w:r w:rsidRPr="00FC09B7">
        <w:rPr>
          <w:i/>
          <w:noProof w:val="0"/>
        </w:rPr>
        <w:t>SelectedFields</w:t>
      </w:r>
      <w:r w:rsidRPr="00FC09B7">
        <w:rPr>
          <w:noProof w:val="0"/>
        </w:rPr>
        <w:t xml:space="preserve"> by specifying the </w:t>
      </w:r>
      <w:r w:rsidRPr="00FC09B7">
        <w:rPr>
          <w:i/>
          <w:noProof w:val="0"/>
        </w:rPr>
        <w:t>PublishedEventsType</w:t>
      </w:r>
      <w:r w:rsidRPr="00FC09B7">
        <w:rPr>
          <w:noProof w:val="0"/>
        </w:rPr>
        <w:t xml:space="preserve"> </w:t>
      </w:r>
      <w:r w:rsidRPr="00FC09B7">
        <w:rPr>
          <w:i/>
          <w:noProof w:val="0"/>
        </w:rPr>
        <w:t>NodeId</w:t>
      </w:r>
      <w:r w:rsidRPr="00FC09B7">
        <w:rPr>
          <w:noProof w:val="0"/>
        </w:rPr>
        <w:t xml:space="preserve"> as typeId in the </w:t>
      </w:r>
      <w:r w:rsidRPr="00FC09B7">
        <w:rPr>
          <w:i/>
          <w:noProof w:val="0"/>
        </w:rPr>
        <w:t>SimpleAttributeOperand</w:t>
      </w:r>
      <w:r w:rsidRPr="00FC09B7">
        <w:rPr>
          <w:noProof w:val="0"/>
        </w:rPr>
        <w:t xml:space="preserve"> and the </w:t>
      </w:r>
      <w:r w:rsidRPr="00FC09B7">
        <w:rPr>
          <w:i/>
          <w:noProof w:val="0"/>
        </w:rPr>
        <w:t>BrowseName</w:t>
      </w:r>
      <w:r w:rsidRPr="00FC09B7">
        <w:rPr>
          <w:noProof w:val="0"/>
        </w:rPr>
        <w:t xml:space="preserve"> of the extension field in the </w:t>
      </w:r>
      <w:r w:rsidRPr="00FC09B7">
        <w:rPr>
          <w:i/>
          <w:noProof w:val="0"/>
        </w:rPr>
        <w:t>browsePath</w:t>
      </w:r>
      <w:r w:rsidRPr="00FC09B7">
        <w:rPr>
          <w:noProof w:val="0"/>
        </w:rPr>
        <w:t xml:space="preserve"> of the </w:t>
      </w:r>
      <w:r w:rsidRPr="00FC09B7">
        <w:rPr>
          <w:i/>
          <w:noProof w:val="0"/>
        </w:rPr>
        <w:t>SimpleAttributeOperand</w:t>
      </w:r>
      <w:r w:rsidRPr="00FC09B7">
        <w:rPr>
          <w:noProof w:val="0"/>
        </w:rPr>
        <w:t>.</w:t>
      </w:r>
    </w:p>
    <w:p w14:paraId="7EE89A07" w14:textId="25EA8E16" w:rsidR="003312F4" w:rsidRPr="00FC09B7" w:rsidRDefault="003312F4" w:rsidP="00725A69">
      <w:pPr>
        <w:pStyle w:val="PARAGRAPH"/>
      </w:pPr>
      <w:r w:rsidRPr="00FC09B7">
        <w:rPr>
          <w:noProof w:val="0"/>
        </w:rPr>
        <w:t xml:space="preserve">The index into the list of entries in the </w:t>
      </w:r>
      <w:r w:rsidR="000A2A24" w:rsidRPr="00FC09B7">
        <w:rPr>
          <w:i/>
          <w:noProof w:val="0"/>
        </w:rPr>
        <w:t>SelectedFields</w:t>
      </w:r>
      <w:r w:rsidR="000A2A24" w:rsidRPr="00FC09B7">
        <w:rPr>
          <w:noProof w:val="0"/>
        </w:rPr>
        <w:t xml:space="preserve"> </w:t>
      </w:r>
      <w:r w:rsidRPr="00FC09B7">
        <w:rPr>
          <w:noProof w:val="0"/>
        </w:rPr>
        <w:t xml:space="preserve">has an important role for </w:t>
      </w:r>
      <w:r w:rsidRPr="00FC09B7">
        <w:rPr>
          <w:i/>
          <w:noProof w:val="0"/>
        </w:rPr>
        <w:t xml:space="preserve">Subscribers. </w:t>
      </w:r>
      <w:r w:rsidRPr="00FC09B7">
        <w:rPr>
          <w:noProof w:val="0"/>
        </w:rPr>
        <w:t xml:space="preserve">It is used as handle to reference the </w:t>
      </w:r>
      <w:r w:rsidRPr="00FC09B7">
        <w:rPr>
          <w:i/>
          <w:noProof w:val="0"/>
        </w:rPr>
        <w:t>Event</w:t>
      </w:r>
      <w:r w:rsidRPr="00FC09B7">
        <w:rPr>
          <w:noProof w:val="0"/>
        </w:rPr>
        <w:t xml:space="preserve"> field in </w:t>
      </w:r>
      <w:r w:rsidRPr="00FC09B7">
        <w:rPr>
          <w:i/>
          <w:noProof w:val="0"/>
        </w:rPr>
        <w:t>DataSetMessages</w:t>
      </w:r>
      <w:r w:rsidRPr="00FC09B7">
        <w:rPr>
          <w:noProof w:val="0"/>
        </w:rPr>
        <w:t xml:space="preserve"> received by </w:t>
      </w:r>
      <w:r w:rsidRPr="00FC09B7">
        <w:rPr>
          <w:i/>
          <w:noProof w:val="0"/>
        </w:rPr>
        <w:t>Subscribers</w:t>
      </w:r>
      <w:r w:rsidRPr="00FC09B7">
        <w:rPr>
          <w:noProof w:val="0"/>
        </w:rPr>
        <w:t xml:space="preserve">. The index may change after configuration changes. Changes are indicated by the </w:t>
      </w:r>
      <w:r w:rsidRPr="00FC09B7">
        <w:rPr>
          <w:i/>
          <w:noProof w:val="0"/>
        </w:rPr>
        <w:t>ConfigurationVersion</w:t>
      </w:r>
      <w:r w:rsidRPr="00FC09B7">
        <w:rPr>
          <w:noProof w:val="0"/>
        </w:rPr>
        <w:t xml:space="preserve"> and applications working with the index shall always check the </w:t>
      </w:r>
      <w:r w:rsidRPr="00FC09B7">
        <w:rPr>
          <w:i/>
          <w:noProof w:val="0"/>
        </w:rPr>
        <w:t>ConfigurationVersion</w:t>
      </w:r>
      <w:r w:rsidRPr="00FC09B7">
        <w:rPr>
          <w:noProof w:val="0"/>
        </w:rPr>
        <w:t xml:space="preserve"> before using the index. If a change of the </w:t>
      </w:r>
      <w:r w:rsidRPr="000A2A24">
        <w:rPr>
          <w:i/>
          <w:noProof w:val="0"/>
        </w:rPr>
        <w:t>SelectedFields</w:t>
      </w:r>
      <w:r w:rsidRPr="00FC09B7">
        <w:rPr>
          <w:noProof w:val="0"/>
        </w:rPr>
        <w:t xml:space="preserve"> adds additional fields, the </w:t>
      </w:r>
      <w:r w:rsidRPr="00FC09B7">
        <w:rPr>
          <w:i/>
          <w:noProof w:val="0"/>
        </w:rPr>
        <w:t>MinorVersion</w:t>
      </w:r>
      <w:r w:rsidRPr="00FC09B7">
        <w:rPr>
          <w:noProof w:val="0"/>
        </w:rPr>
        <w:t xml:space="preserve"> of the </w:t>
      </w:r>
      <w:r w:rsidRPr="00FC09B7">
        <w:rPr>
          <w:i/>
          <w:noProof w:val="0"/>
        </w:rPr>
        <w:t>ConfigurationVersion</w:t>
      </w:r>
      <w:r w:rsidRPr="00FC09B7">
        <w:rPr>
          <w:noProof w:val="0"/>
        </w:rPr>
        <w:t xml:space="preserve"> shall be updated. If a change of the </w:t>
      </w:r>
      <w:r w:rsidRPr="00FC09B7">
        <w:rPr>
          <w:i/>
          <w:noProof w:val="0"/>
        </w:rPr>
        <w:t>SelectedFields</w:t>
      </w:r>
      <w:r w:rsidRPr="00FC09B7">
        <w:rPr>
          <w:noProof w:val="0"/>
        </w:rPr>
        <w:t xml:space="preserve"> removes fields, the </w:t>
      </w:r>
      <w:r w:rsidRPr="00FC09B7">
        <w:rPr>
          <w:i/>
          <w:noProof w:val="0"/>
        </w:rPr>
        <w:t>MajorVersion</w:t>
      </w:r>
      <w:r w:rsidRPr="00FC09B7">
        <w:rPr>
          <w:noProof w:val="0"/>
        </w:rPr>
        <w:t xml:space="preserve"> of the </w:t>
      </w:r>
      <w:r w:rsidRPr="00FC09B7">
        <w:rPr>
          <w:i/>
          <w:noProof w:val="0"/>
        </w:rPr>
        <w:t>ConfigurationVersion</w:t>
      </w:r>
      <w:r w:rsidR="000A2A24">
        <w:rPr>
          <w:noProof w:val="0"/>
        </w:rPr>
        <w:t xml:space="preserve"> shall be updated.</w:t>
      </w:r>
      <w:r w:rsidR="000A2A24" w:rsidRPr="000A2A24">
        <w:rPr>
          <w:noProof w:val="0"/>
        </w:rPr>
        <w:t xml:space="preserve"> </w:t>
      </w:r>
      <w:r w:rsidR="000A2A24" w:rsidRPr="00FC09B7">
        <w:rPr>
          <w:noProof w:val="0"/>
        </w:rPr>
        <w:t xml:space="preserve">The </w:t>
      </w:r>
      <w:r w:rsidR="000A2A24" w:rsidRPr="00FC09B7">
        <w:rPr>
          <w:i/>
          <w:noProof w:val="0"/>
        </w:rPr>
        <w:t>ConfigurationVersionDataType</w:t>
      </w:r>
      <w:r w:rsidR="000A2A24" w:rsidRPr="00FC09B7">
        <w:rPr>
          <w:noProof w:val="0"/>
        </w:rPr>
        <w:t xml:space="preserve"> and the rules for setting the version are defined in </w:t>
      </w:r>
      <w:r w:rsidR="000A2A24" w:rsidRPr="00FC09B7">
        <w:rPr>
          <w:noProof w:val="0"/>
        </w:rPr>
        <w:fldChar w:fldCharType="begin"/>
      </w:r>
      <w:r w:rsidR="000A2A24" w:rsidRPr="00FC09B7">
        <w:rPr>
          <w:noProof w:val="0"/>
        </w:rPr>
        <w:instrText xml:space="preserve"> REF _Ref425674914 \r \h  \* MERGEFORMAT </w:instrText>
      </w:r>
      <w:r w:rsidR="000A2A24" w:rsidRPr="00FC09B7">
        <w:rPr>
          <w:noProof w:val="0"/>
        </w:rPr>
      </w:r>
      <w:r w:rsidR="000A2A24" w:rsidRPr="00FC09B7">
        <w:rPr>
          <w:noProof w:val="0"/>
        </w:rPr>
        <w:fldChar w:fldCharType="separate"/>
      </w:r>
      <w:r w:rsidR="005333FC">
        <w:rPr>
          <w:noProof w:val="0"/>
        </w:rPr>
        <w:t>6.2.2.1.5</w:t>
      </w:r>
      <w:r w:rsidR="000A2A24" w:rsidRPr="00FC09B7">
        <w:rPr>
          <w:noProof w:val="0"/>
        </w:rPr>
        <w:fldChar w:fldCharType="end"/>
      </w:r>
      <w:r w:rsidR="000A2A24" w:rsidRPr="00FC09B7">
        <w:rPr>
          <w:noProof w:val="0"/>
        </w:rPr>
        <w:t>.</w:t>
      </w:r>
    </w:p>
    <w:p w14:paraId="22D97C6A" w14:textId="0C86B8EA" w:rsidR="00725A69" w:rsidRPr="00FC09B7" w:rsidRDefault="00725A69" w:rsidP="00725A69">
      <w:pPr>
        <w:pStyle w:val="Heading5"/>
      </w:pPr>
      <w:bookmarkStart w:id="326" w:name="_Ref497340641"/>
      <w:r w:rsidRPr="00FC09B7">
        <w:t>Filter</w:t>
      </w:r>
      <w:bookmarkEnd w:id="326"/>
    </w:p>
    <w:p w14:paraId="7478F4AB" w14:textId="5148296A" w:rsidR="00725A69" w:rsidRPr="00FC09B7" w:rsidRDefault="00725A69" w:rsidP="00725A69">
      <w:pPr>
        <w:pStyle w:val="PARAGRAPH"/>
      </w:pPr>
      <w:r w:rsidRPr="00FC09B7">
        <w:rPr>
          <w:noProof w:val="0"/>
        </w:rPr>
        <w:t xml:space="preserve">The parameter </w:t>
      </w:r>
      <w:r w:rsidRPr="00FC09B7">
        <w:rPr>
          <w:i/>
          <w:noProof w:val="0"/>
        </w:rPr>
        <w:t>Filter</w:t>
      </w:r>
      <w:r w:rsidRPr="00FC09B7">
        <w:rPr>
          <w:noProof w:val="0"/>
        </w:rPr>
        <w:t xml:space="preserve"> defines the filter applied to the </w:t>
      </w:r>
      <w:r w:rsidRPr="00FC09B7">
        <w:rPr>
          <w:i/>
          <w:noProof w:val="0"/>
        </w:rPr>
        <w:t>Events</w:t>
      </w:r>
      <w:r w:rsidRPr="00FC09B7">
        <w:rPr>
          <w:noProof w:val="0"/>
        </w:rPr>
        <w:t xml:space="preserve">. It allows the reduction of the </w:t>
      </w:r>
      <w:r w:rsidRPr="00FC09B7">
        <w:rPr>
          <w:i/>
          <w:noProof w:val="0"/>
        </w:rPr>
        <w:t>DataSets</w:t>
      </w:r>
      <w:r w:rsidRPr="00FC09B7">
        <w:rPr>
          <w:noProof w:val="0"/>
        </w:rPr>
        <w:t xml:space="preserve"> generated from </w:t>
      </w:r>
      <w:r w:rsidRPr="00FC09B7">
        <w:rPr>
          <w:i/>
          <w:noProof w:val="0"/>
        </w:rPr>
        <w:t>Events</w:t>
      </w:r>
      <w:r w:rsidRPr="00FC09B7">
        <w:rPr>
          <w:noProof w:val="0"/>
        </w:rPr>
        <w:t xml:space="preserve"> through a filter. The </w:t>
      </w:r>
      <w:r w:rsidRPr="00FC09B7">
        <w:rPr>
          <w:i/>
          <w:noProof w:val="0"/>
        </w:rPr>
        <w:t>ContentFilter DataType</w:t>
      </w:r>
      <w:r w:rsidRPr="00FC09B7">
        <w:rPr>
          <w:noProof w:val="0"/>
        </w:rPr>
        <w:t xml:space="preserve"> is defined in </w:t>
      </w:r>
      <w:r w:rsidRPr="00FC09B7">
        <w:rPr>
          <w:noProof w:val="0"/>
        </w:rPr>
        <w:fldChar w:fldCharType="begin"/>
      </w:r>
      <w:r w:rsidRPr="00FC09B7">
        <w:rPr>
          <w:noProof w:val="0"/>
        </w:rPr>
        <w:instrText xml:space="preserve"> REF UAPart4 \h </w:instrText>
      </w:r>
      <w:r w:rsidRPr="00FC09B7">
        <w:rPr>
          <w:noProof w:val="0"/>
        </w:rPr>
      </w:r>
      <w:r w:rsidRPr="00FC09B7">
        <w:rPr>
          <w:noProof w:val="0"/>
        </w:rPr>
        <w:fldChar w:fldCharType="separate"/>
      </w:r>
      <w:r w:rsidR="005333FC" w:rsidRPr="00FC09B7">
        <w:rPr>
          <w:noProof w:val="0"/>
        </w:rPr>
        <w:t>Part 4</w:t>
      </w:r>
      <w:r w:rsidRPr="00FC09B7">
        <w:rPr>
          <w:noProof w:val="0"/>
        </w:rPr>
        <w:fldChar w:fldCharType="end"/>
      </w:r>
      <w:r w:rsidRPr="00FC09B7">
        <w:rPr>
          <w:noProof w:val="0"/>
        </w:rPr>
        <w:t>.</w:t>
      </w:r>
    </w:p>
    <w:p w14:paraId="1D4E54C1" w14:textId="234E7673" w:rsidR="00D27FA4" w:rsidRPr="00FC09B7" w:rsidRDefault="00725A69" w:rsidP="00725A69">
      <w:pPr>
        <w:pStyle w:val="Heading5"/>
        <w:rPr>
          <w:rFonts w:eastAsia="平成明朝"/>
          <w:lang w:eastAsia="fr-FR"/>
        </w:rPr>
      </w:pPr>
      <w:bookmarkStart w:id="327" w:name="_Ref498632389"/>
      <w:r w:rsidRPr="00FC09B7">
        <w:rPr>
          <w:rFonts w:eastAsia="平成明朝"/>
          <w:lang w:eastAsia="fr-FR"/>
        </w:rPr>
        <w:t>PublishedEventsDataType</w:t>
      </w:r>
      <w:bookmarkEnd w:id="327"/>
    </w:p>
    <w:p w14:paraId="3C64D56F" w14:textId="6787E331" w:rsidR="00B14068" w:rsidRPr="00FC09B7" w:rsidRDefault="00B14068" w:rsidP="00B14068">
      <w:pPr>
        <w:pStyle w:val="PARAGRAPH"/>
        <w:rPr>
          <w:noProof w:val="0"/>
        </w:rPr>
      </w:pPr>
      <w:r w:rsidRPr="00FC09B7">
        <w:rPr>
          <w:noProof w:val="0"/>
        </w:rPr>
        <w:t xml:space="preserve">This </w:t>
      </w:r>
      <w:r w:rsidRPr="00FC09B7">
        <w:rPr>
          <w:i/>
          <w:noProof w:val="0"/>
        </w:rPr>
        <w:t>Structure DataType</w:t>
      </w:r>
      <w:r w:rsidRPr="00FC09B7">
        <w:rPr>
          <w:noProof w:val="0"/>
        </w:rPr>
        <w:t xml:space="preserve"> is used to represent </w:t>
      </w:r>
      <w:r w:rsidRPr="00FC09B7">
        <w:rPr>
          <w:rFonts w:eastAsia="平成明朝"/>
          <w:i/>
          <w:lang w:eastAsia="fr-FR"/>
        </w:rPr>
        <w:t>Publis</w:t>
      </w:r>
      <w:r w:rsidR="001665D1">
        <w:rPr>
          <w:rFonts w:eastAsia="平成明朝"/>
          <w:i/>
          <w:lang w:eastAsia="fr-FR"/>
        </w:rPr>
        <w:t>h</w:t>
      </w:r>
      <w:r w:rsidRPr="00FC09B7">
        <w:rPr>
          <w:rFonts w:eastAsia="平成明朝"/>
          <w:i/>
          <w:lang w:eastAsia="fr-FR"/>
        </w:rPr>
        <w:t>edEvents</w:t>
      </w:r>
      <w:r w:rsidRPr="00FC09B7">
        <w:rPr>
          <w:noProof w:val="0"/>
        </w:rPr>
        <w:t xml:space="preserve"> specific parameters. It is a subtype of the </w:t>
      </w:r>
      <w:r w:rsidRPr="00FC09B7">
        <w:rPr>
          <w:rFonts w:eastAsia="平成明朝"/>
          <w:i/>
          <w:lang w:eastAsia="fr-FR"/>
        </w:rPr>
        <w:t>PublishedDataSetSourceDataType</w:t>
      </w:r>
      <w:r w:rsidRPr="00FC09B7">
        <w:rPr>
          <w:i/>
          <w:noProof w:val="0"/>
        </w:rPr>
        <w:t xml:space="preserve"> </w:t>
      </w:r>
      <w:r w:rsidRPr="00FC09B7">
        <w:rPr>
          <w:noProof w:val="0"/>
        </w:rPr>
        <w:t xml:space="preserve">defined in </w:t>
      </w:r>
      <w:r w:rsidRPr="00FC09B7">
        <w:rPr>
          <w:noProof w:val="0"/>
        </w:rPr>
        <w:fldChar w:fldCharType="begin"/>
      </w:r>
      <w:r w:rsidRPr="00FC09B7">
        <w:rPr>
          <w:noProof w:val="0"/>
        </w:rPr>
        <w:instrText xml:space="preserve"> REF _Ref497339381 \r \h </w:instrText>
      </w:r>
      <w:r w:rsidRPr="00FC09B7">
        <w:rPr>
          <w:noProof w:val="0"/>
        </w:rPr>
      </w:r>
      <w:r w:rsidRPr="00FC09B7">
        <w:rPr>
          <w:noProof w:val="0"/>
        </w:rPr>
        <w:fldChar w:fldCharType="separate"/>
      </w:r>
      <w:r w:rsidR="005333FC">
        <w:rPr>
          <w:noProof w:val="0"/>
        </w:rPr>
        <w:t>6.2.2.5</w:t>
      </w:r>
      <w:r w:rsidRPr="00FC09B7">
        <w:rPr>
          <w:noProof w:val="0"/>
        </w:rPr>
        <w:fldChar w:fldCharType="end"/>
      </w:r>
      <w:r w:rsidRPr="00FC09B7">
        <w:rPr>
          <w:noProof w:val="0"/>
        </w:rPr>
        <w:t>.</w:t>
      </w:r>
    </w:p>
    <w:p w14:paraId="035CCB09" w14:textId="2D3C1110" w:rsidR="00B14068" w:rsidRPr="00FC09B7" w:rsidRDefault="00B14068" w:rsidP="00B14068">
      <w:pPr>
        <w:pStyle w:val="PARAGRAPH"/>
        <w:rPr>
          <w:noProof w:val="0"/>
        </w:rPr>
      </w:pPr>
      <w:r w:rsidRPr="00FC09B7">
        <w:rPr>
          <w:rStyle w:val="ReferenceDocumentsZchn"/>
          <w:noProof w:val="0"/>
          <w:lang w:val="en-GB"/>
        </w:rPr>
        <w:t xml:space="preserve">The </w:t>
      </w:r>
      <w:r w:rsidRPr="00FC09B7">
        <w:rPr>
          <w:rFonts w:eastAsia="平成明朝"/>
          <w:i/>
          <w:lang w:eastAsia="fr-FR"/>
        </w:rPr>
        <w:t>PublishedEventsDataType</w:t>
      </w:r>
      <w:r w:rsidRPr="00FC09B7">
        <w:rPr>
          <w:rStyle w:val="ReferenceDocumentsZchn"/>
          <w:noProof w:val="0"/>
          <w:lang w:val="en-GB"/>
        </w:rPr>
        <w:t xml:space="preserve"> is formally defined in </w:t>
      </w:r>
      <w:r w:rsidR="00E610EC" w:rsidRPr="00FC09B7">
        <w:rPr>
          <w:rStyle w:val="ReferenceDocumentsZchn"/>
          <w:noProof w:val="0"/>
          <w:lang w:val="en-GB"/>
        </w:rPr>
        <w:fldChar w:fldCharType="begin"/>
      </w:r>
      <w:r w:rsidR="00E610EC" w:rsidRPr="00FC09B7">
        <w:rPr>
          <w:rStyle w:val="ReferenceDocumentsZchn"/>
          <w:noProof w:val="0"/>
          <w:lang w:val="en-GB"/>
        </w:rPr>
        <w:instrText xml:space="preserve"> REF _Ref497341792 \h </w:instrText>
      </w:r>
      <w:r w:rsidR="00E610EC" w:rsidRPr="00FC09B7">
        <w:rPr>
          <w:rStyle w:val="ReferenceDocumentsZchn"/>
          <w:noProof w:val="0"/>
          <w:lang w:val="en-GB"/>
        </w:rPr>
      </w:r>
      <w:r w:rsidR="00E610EC" w:rsidRPr="00FC09B7">
        <w:rPr>
          <w:rStyle w:val="ReferenceDocumentsZchn"/>
          <w:noProof w:val="0"/>
          <w:lang w:val="en-GB"/>
        </w:rPr>
        <w:fldChar w:fldCharType="separate"/>
      </w:r>
      <w:r w:rsidR="005333FC" w:rsidRPr="00FC09B7">
        <w:rPr>
          <w:noProof w:val="0"/>
        </w:rPr>
        <w:t xml:space="preserve">Table </w:t>
      </w:r>
      <w:r w:rsidR="005333FC">
        <w:t>13</w:t>
      </w:r>
      <w:r w:rsidR="00E610EC" w:rsidRPr="00FC09B7">
        <w:rPr>
          <w:rStyle w:val="ReferenceDocumentsZchn"/>
          <w:noProof w:val="0"/>
          <w:lang w:val="en-GB"/>
        </w:rPr>
        <w:fldChar w:fldCharType="end"/>
      </w:r>
      <w:r w:rsidRPr="00FC09B7">
        <w:rPr>
          <w:rStyle w:val="ReferenceDocumentsZchn"/>
          <w:noProof w:val="0"/>
          <w:lang w:val="en-GB"/>
        </w:rPr>
        <w:t>.</w:t>
      </w:r>
    </w:p>
    <w:p w14:paraId="19E5D0B1" w14:textId="02B9592B" w:rsidR="00B14068" w:rsidRPr="00FC09B7" w:rsidRDefault="00B14068" w:rsidP="00B14068">
      <w:pPr>
        <w:pStyle w:val="TABLE-title"/>
        <w:rPr>
          <w:noProof w:val="0"/>
        </w:rPr>
      </w:pPr>
      <w:bookmarkStart w:id="328" w:name="_Ref497341792"/>
      <w:bookmarkStart w:id="329" w:name="_Toc505941478"/>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13</w:t>
      </w:r>
      <w:r w:rsidRPr="00FC09B7">
        <w:rPr>
          <w:noProof w:val="0"/>
        </w:rPr>
        <w:fldChar w:fldCharType="end"/>
      </w:r>
      <w:bookmarkEnd w:id="328"/>
      <w:r w:rsidRPr="00FC09B7">
        <w:rPr>
          <w:noProof w:val="0"/>
        </w:rPr>
        <w:t xml:space="preserve"> – </w:t>
      </w:r>
      <w:r w:rsidRPr="00FC09B7">
        <w:rPr>
          <w:rFonts w:eastAsia="平成明朝"/>
          <w:lang w:eastAsia="fr-FR"/>
        </w:rPr>
        <w:t>PublishedEventsDataType</w:t>
      </w:r>
      <w:r w:rsidRPr="00FC09B7">
        <w:rPr>
          <w:noProof w:val="0"/>
        </w:rPr>
        <w:t xml:space="preserve"> Structure</w:t>
      </w:r>
      <w:bookmarkEnd w:id="329"/>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3127"/>
        <w:gridCol w:w="2977"/>
        <w:gridCol w:w="2984"/>
      </w:tblGrid>
      <w:tr w:rsidR="00B14068" w:rsidRPr="00FC09B7" w14:paraId="2EC104FD" w14:textId="77777777" w:rsidTr="00801163">
        <w:trPr>
          <w:jc w:val="center"/>
        </w:trPr>
        <w:tc>
          <w:tcPr>
            <w:tcW w:w="3127" w:type="dxa"/>
            <w:tcBorders>
              <w:top w:val="single" w:sz="4" w:space="0" w:color="auto"/>
              <w:left w:val="single" w:sz="4" w:space="0" w:color="auto"/>
              <w:bottom w:val="double" w:sz="4" w:space="0" w:color="auto"/>
              <w:right w:val="single" w:sz="4" w:space="0" w:color="auto"/>
            </w:tcBorders>
          </w:tcPr>
          <w:p w14:paraId="2083E786" w14:textId="77777777" w:rsidR="00B14068" w:rsidRPr="00FC09B7" w:rsidRDefault="00B14068" w:rsidP="00801163">
            <w:pPr>
              <w:pStyle w:val="TableText"/>
              <w:rPr>
                <w:b/>
                <w:noProof w:val="0"/>
                <w:lang w:val="en-GB"/>
              </w:rPr>
            </w:pPr>
            <w:r w:rsidRPr="00FC09B7">
              <w:rPr>
                <w:b/>
                <w:noProof w:val="0"/>
                <w:lang w:val="en-GB"/>
              </w:rPr>
              <w:t>Name</w:t>
            </w:r>
          </w:p>
        </w:tc>
        <w:tc>
          <w:tcPr>
            <w:tcW w:w="2977" w:type="dxa"/>
            <w:tcBorders>
              <w:top w:val="single" w:sz="4" w:space="0" w:color="auto"/>
              <w:left w:val="single" w:sz="4" w:space="0" w:color="auto"/>
              <w:bottom w:val="double" w:sz="4" w:space="0" w:color="auto"/>
              <w:right w:val="single" w:sz="4" w:space="0" w:color="auto"/>
            </w:tcBorders>
          </w:tcPr>
          <w:p w14:paraId="7F55D59E" w14:textId="77777777" w:rsidR="00B14068" w:rsidRPr="00FC09B7" w:rsidRDefault="00B14068" w:rsidP="00801163">
            <w:pPr>
              <w:pStyle w:val="TableText"/>
              <w:rPr>
                <w:b/>
                <w:noProof w:val="0"/>
                <w:lang w:val="en-GB"/>
              </w:rPr>
            </w:pPr>
            <w:r w:rsidRPr="00FC09B7">
              <w:rPr>
                <w:b/>
                <w:noProof w:val="0"/>
                <w:lang w:val="en-GB"/>
              </w:rPr>
              <w:t>Type</w:t>
            </w:r>
          </w:p>
        </w:tc>
        <w:tc>
          <w:tcPr>
            <w:tcW w:w="2984" w:type="dxa"/>
            <w:tcBorders>
              <w:top w:val="single" w:sz="4" w:space="0" w:color="auto"/>
              <w:left w:val="single" w:sz="4" w:space="0" w:color="auto"/>
              <w:bottom w:val="double" w:sz="4" w:space="0" w:color="auto"/>
              <w:right w:val="single" w:sz="4" w:space="0" w:color="auto"/>
            </w:tcBorders>
          </w:tcPr>
          <w:p w14:paraId="1AF11BB7" w14:textId="77777777" w:rsidR="00B14068" w:rsidRPr="00FC09B7" w:rsidRDefault="00B14068" w:rsidP="00801163">
            <w:pPr>
              <w:pStyle w:val="TableText"/>
              <w:rPr>
                <w:b/>
                <w:noProof w:val="0"/>
                <w:lang w:val="en-GB"/>
              </w:rPr>
            </w:pPr>
            <w:r w:rsidRPr="00FC09B7">
              <w:rPr>
                <w:b/>
                <w:noProof w:val="0"/>
                <w:lang w:val="en-GB"/>
              </w:rPr>
              <w:t>Description</w:t>
            </w:r>
          </w:p>
        </w:tc>
      </w:tr>
      <w:tr w:rsidR="00B14068" w:rsidRPr="00FC09B7" w14:paraId="59D34E33" w14:textId="77777777" w:rsidTr="00801163">
        <w:trPr>
          <w:jc w:val="center"/>
        </w:trPr>
        <w:tc>
          <w:tcPr>
            <w:tcW w:w="3127" w:type="dxa"/>
            <w:tcBorders>
              <w:top w:val="single" w:sz="4" w:space="0" w:color="auto"/>
              <w:left w:val="single" w:sz="4" w:space="0" w:color="auto"/>
              <w:bottom w:val="single" w:sz="4" w:space="0" w:color="auto"/>
              <w:right w:val="single" w:sz="4" w:space="0" w:color="auto"/>
            </w:tcBorders>
          </w:tcPr>
          <w:p w14:paraId="3DE918A8" w14:textId="66730425" w:rsidR="00B14068" w:rsidRPr="00FC09B7" w:rsidRDefault="00B14068" w:rsidP="00801163">
            <w:pPr>
              <w:pStyle w:val="TableText"/>
              <w:rPr>
                <w:noProof w:val="0"/>
                <w:lang w:val="en-GB"/>
              </w:rPr>
            </w:pPr>
            <w:r w:rsidRPr="00FC09B7">
              <w:rPr>
                <w:rFonts w:eastAsia="平成明朝"/>
                <w:lang w:val="en-GB" w:eastAsia="fr-FR"/>
              </w:rPr>
              <w:t>PublishedEventsDataType</w:t>
            </w:r>
          </w:p>
        </w:tc>
        <w:tc>
          <w:tcPr>
            <w:tcW w:w="2977" w:type="dxa"/>
            <w:tcBorders>
              <w:top w:val="single" w:sz="4" w:space="0" w:color="auto"/>
              <w:left w:val="single" w:sz="4" w:space="0" w:color="auto"/>
              <w:bottom w:val="single" w:sz="4" w:space="0" w:color="auto"/>
              <w:right w:val="single" w:sz="4" w:space="0" w:color="auto"/>
            </w:tcBorders>
          </w:tcPr>
          <w:p w14:paraId="3263A818" w14:textId="77777777" w:rsidR="00B14068" w:rsidRPr="00FC09B7" w:rsidRDefault="00B14068" w:rsidP="00801163">
            <w:pPr>
              <w:pStyle w:val="TableText"/>
              <w:rPr>
                <w:noProof w:val="0"/>
                <w:lang w:val="en-GB"/>
              </w:rPr>
            </w:pPr>
            <w:r w:rsidRPr="00FC09B7">
              <w:rPr>
                <w:noProof w:val="0"/>
                <w:lang w:val="en-GB"/>
              </w:rPr>
              <w:t>Structure</w:t>
            </w:r>
          </w:p>
        </w:tc>
        <w:tc>
          <w:tcPr>
            <w:tcW w:w="2984" w:type="dxa"/>
            <w:tcBorders>
              <w:top w:val="single" w:sz="4" w:space="0" w:color="auto"/>
              <w:left w:val="single" w:sz="4" w:space="0" w:color="auto"/>
              <w:bottom w:val="single" w:sz="4" w:space="0" w:color="auto"/>
              <w:right w:val="single" w:sz="4" w:space="0" w:color="auto"/>
            </w:tcBorders>
          </w:tcPr>
          <w:p w14:paraId="34346A00" w14:textId="77777777" w:rsidR="00B14068" w:rsidRPr="00FC09B7" w:rsidRDefault="00B14068" w:rsidP="00801163">
            <w:pPr>
              <w:pStyle w:val="TableText"/>
              <w:rPr>
                <w:noProof w:val="0"/>
                <w:lang w:val="en-GB"/>
              </w:rPr>
            </w:pPr>
          </w:p>
        </w:tc>
      </w:tr>
      <w:tr w:rsidR="00B14068" w:rsidRPr="00FC09B7" w14:paraId="57DCAD11" w14:textId="77777777" w:rsidTr="00801163">
        <w:trPr>
          <w:jc w:val="center"/>
        </w:trPr>
        <w:tc>
          <w:tcPr>
            <w:tcW w:w="3127" w:type="dxa"/>
            <w:tcBorders>
              <w:top w:val="single" w:sz="4" w:space="0" w:color="auto"/>
              <w:left w:val="single" w:sz="4" w:space="0" w:color="auto"/>
              <w:bottom w:val="single" w:sz="4" w:space="0" w:color="auto"/>
              <w:right w:val="single" w:sz="4" w:space="0" w:color="auto"/>
            </w:tcBorders>
          </w:tcPr>
          <w:p w14:paraId="1A6BF051" w14:textId="56B5778D" w:rsidR="00B14068" w:rsidRPr="00FC09B7" w:rsidRDefault="00B14068" w:rsidP="00B14068">
            <w:pPr>
              <w:pStyle w:val="TableText"/>
              <w:rPr>
                <w:noProof w:val="0"/>
                <w:lang w:val="en-GB"/>
              </w:rPr>
            </w:pPr>
            <w:r w:rsidRPr="00FC09B7">
              <w:rPr>
                <w:noProof w:val="0"/>
                <w:lang w:val="en-GB"/>
              </w:rPr>
              <w:tab/>
              <w:t>eventNotifier</w:t>
            </w:r>
          </w:p>
        </w:tc>
        <w:tc>
          <w:tcPr>
            <w:tcW w:w="2977" w:type="dxa"/>
            <w:tcBorders>
              <w:top w:val="single" w:sz="4" w:space="0" w:color="auto"/>
              <w:left w:val="single" w:sz="4" w:space="0" w:color="auto"/>
              <w:bottom w:val="single" w:sz="4" w:space="0" w:color="auto"/>
              <w:right w:val="single" w:sz="4" w:space="0" w:color="auto"/>
            </w:tcBorders>
          </w:tcPr>
          <w:p w14:paraId="39EF1B95" w14:textId="58D0AC0B" w:rsidR="00B14068" w:rsidRPr="00FC09B7" w:rsidRDefault="00B14068" w:rsidP="00801163">
            <w:pPr>
              <w:pStyle w:val="TableText"/>
              <w:rPr>
                <w:noProof w:val="0"/>
                <w:lang w:val="en-GB"/>
              </w:rPr>
            </w:pPr>
            <w:r w:rsidRPr="00FC09B7">
              <w:rPr>
                <w:noProof w:val="0"/>
                <w:lang w:val="en-GB"/>
              </w:rPr>
              <w:t>NodeId</w:t>
            </w:r>
          </w:p>
        </w:tc>
        <w:tc>
          <w:tcPr>
            <w:tcW w:w="2984" w:type="dxa"/>
            <w:tcBorders>
              <w:top w:val="single" w:sz="4" w:space="0" w:color="auto"/>
              <w:left w:val="single" w:sz="4" w:space="0" w:color="auto"/>
              <w:bottom w:val="single" w:sz="4" w:space="0" w:color="auto"/>
              <w:right w:val="single" w:sz="4" w:space="0" w:color="auto"/>
            </w:tcBorders>
          </w:tcPr>
          <w:p w14:paraId="2501F9E6" w14:textId="3A4DC78E" w:rsidR="00B14068" w:rsidRPr="00FC09B7" w:rsidRDefault="00B14068" w:rsidP="00B14068">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_Ref497340627 \r \h </w:instrText>
            </w:r>
            <w:r w:rsidRPr="00FC09B7">
              <w:rPr>
                <w:noProof w:val="0"/>
                <w:lang w:val="en-GB"/>
              </w:rPr>
            </w:r>
            <w:r w:rsidRPr="00FC09B7">
              <w:rPr>
                <w:noProof w:val="0"/>
                <w:lang w:val="en-GB"/>
              </w:rPr>
              <w:fldChar w:fldCharType="separate"/>
            </w:r>
            <w:r w:rsidR="005333FC">
              <w:rPr>
                <w:noProof w:val="0"/>
                <w:lang w:val="en-GB"/>
              </w:rPr>
              <w:t>6.2.2.7.1</w:t>
            </w:r>
            <w:r w:rsidRPr="00FC09B7">
              <w:rPr>
                <w:noProof w:val="0"/>
                <w:lang w:val="en-GB"/>
              </w:rPr>
              <w:fldChar w:fldCharType="end"/>
            </w:r>
            <w:r w:rsidRPr="00FC09B7">
              <w:rPr>
                <w:noProof w:val="0"/>
                <w:lang w:val="en-GB"/>
              </w:rPr>
              <w:t>.</w:t>
            </w:r>
          </w:p>
        </w:tc>
      </w:tr>
      <w:tr w:rsidR="00B14068" w:rsidRPr="00FC09B7" w14:paraId="66288F6F" w14:textId="77777777" w:rsidTr="00801163">
        <w:trPr>
          <w:jc w:val="center"/>
        </w:trPr>
        <w:tc>
          <w:tcPr>
            <w:tcW w:w="3127" w:type="dxa"/>
            <w:tcBorders>
              <w:top w:val="single" w:sz="4" w:space="0" w:color="auto"/>
              <w:left w:val="single" w:sz="4" w:space="0" w:color="auto"/>
              <w:bottom w:val="single" w:sz="4" w:space="0" w:color="auto"/>
              <w:right w:val="single" w:sz="4" w:space="0" w:color="auto"/>
            </w:tcBorders>
          </w:tcPr>
          <w:p w14:paraId="47E84E13" w14:textId="4BE26513" w:rsidR="00B14068" w:rsidRPr="00FC09B7" w:rsidRDefault="00B14068" w:rsidP="00B14068">
            <w:pPr>
              <w:pStyle w:val="TableText"/>
              <w:rPr>
                <w:noProof w:val="0"/>
                <w:lang w:val="en-GB"/>
              </w:rPr>
            </w:pPr>
            <w:r w:rsidRPr="00FC09B7">
              <w:rPr>
                <w:noProof w:val="0"/>
                <w:lang w:val="en-GB"/>
              </w:rPr>
              <w:tab/>
              <w:t>selectedFields</w:t>
            </w:r>
          </w:p>
        </w:tc>
        <w:tc>
          <w:tcPr>
            <w:tcW w:w="2977" w:type="dxa"/>
            <w:tcBorders>
              <w:top w:val="single" w:sz="4" w:space="0" w:color="auto"/>
              <w:left w:val="single" w:sz="4" w:space="0" w:color="auto"/>
              <w:bottom w:val="single" w:sz="4" w:space="0" w:color="auto"/>
              <w:right w:val="single" w:sz="4" w:space="0" w:color="auto"/>
            </w:tcBorders>
          </w:tcPr>
          <w:p w14:paraId="36081422" w14:textId="595E753B" w:rsidR="00B14068" w:rsidRPr="00FC09B7" w:rsidRDefault="00B14068" w:rsidP="00801163">
            <w:pPr>
              <w:pStyle w:val="TableText"/>
              <w:rPr>
                <w:noProof w:val="0"/>
                <w:lang w:val="en-GB"/>
              </w:rPr>
            </w:pPr>
            <w:r w:rsidRPr="00FC09B7">
              <w:rPr>
                <w:noProof w:val="0"/>
                <w:lang w:val="en-GB"/>
              </w:rPr>
              <w:t>SimpleAttributeOperand</w:t>
            </w:r>
            <w:r w:rsidR="00D85DDE">
              <w:rPr>
                <w:noProof w:val="0"/>
                <w:lang w:val="en-GB"/>
              </w:rPr>
              <w:t>[]</w:t>
            </w:r>
          </w:p>
        </w:tc>
        <w:tc>
          <w:tcPr>
            <w:tcW w:w="2984" w:type="dxa"/>
            <w:tcBorders>
              <w:top w:val="single" w:sz="4" w:space="0" w:color="auto"/>
              <w:left w:val="single" w:sz="4" w:space="0" w:color="auto"/>
              <w:bottom w:val="single" w:sz="4" w:space="0" w:color="auto"/>
              <w:right w:val="single" w:sz="4" w:space="0" w:color="auto"/>
            </w:tcBorders>
          </w:tcPr>
          <w:p w14:paraId="6EF91F09" w14:textId="30B3824F" w:rsidR="00B14068" w:rsidRPr="00FC09B7" w:rsidRDefault="00B14068" w:rsidP="00801163">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_Ref497340634 \r \h </w:instrText>
            </w:r>
            <w:r w:rsidRPr="00FC09B7">
              <w:rPr>
                <w:noProof w:val="0"/>
                <w:lang w:val="en-GB"/>
              </w:rPr>
            </w:r>
            <w:r w:rsidRPr="00FC09B7">
              <w:rPr>
                <w:noProof w:val="0"/>
                <w:lang w:val="en-GB"/>
              </w:rPr>
              <w:fldChar w:fldCharType="separate"/>
            </w:r>
            <w:r w:rsidR="005333FC">
              <w:rPr>
                <w:noProof w:val="0"/>
                <w:lang w:val="en-GB"/>
              </w:rPr>
              <w:t>6.2.2.7.2</w:t>
            </w:r>
            <w:r w:rsidRPr="00FC09B7">
              <w:rPr>
                <w:noProof w:val="0"/>
                <w:lang w:val="en-GB"/>
              </w:rPr>
              <w:fldChar w:fldCharType="end"/>
            </w:r>
            <w:r w:rsidRPr="00FC09B7">
              <w:rPr>
                <w:noProof w:val="0"/>
                <w:lang w:val="en-GB"/>
              </w:rPr>
              <w:t>.</w:t>
            </w:r>
          </w:p>
        </w:tc>
      </w:tr>
      <w:tr w:rsidR="00B14068" w:rsidRPr="00FC09B7" w14:paraId="45FDAF93" w14:textId="77777777" w:rsidTr="00801163">
        <w:trPr>
          <w:jc w:val="center"/>
        </w:trPr>
        <w:tc>
          <w:tcPr>
            <w:tcW w:w="3127" w:type="dxa"/>
            <w:tcBorders>
              <w:top w:val="single" w:sz="4" w:space="0" w:color="auto"/>
              <w:left w:val="single" w:sz="4" w:space="0" w:color="auto"/>
              <w:bottom w:val="single" w:sz="4" w:space="0" w:color="auto"/>
              <w:right w:val="single" w:sz="4" w:space="0" w:color="auto"/>
            </w:tcBorders>
          </w:tcPr>
          <w:p w14:paraId="51DC416B" w14:textId="549677A3" w:rsidR="00B14068" w:rsidRPr="00FC09B7" w:rsidRDefault="00B14068" w:rsidP="00801163">
            <w:pPr>
              <w:pStyle w:val="TableText"/>
              <w:rPr>
                <w:noProof w:val="0"/>
                <w:lang w:val="en-GB"/>
              </w:rPr>
            </w:pPr>
            <w:r w:rsidRPr="00FC09B7">
              <w:rPr>
                <w:noProof w:val="0"/>
                <w:lang w:val="en-GB"/>
              </w:rPr>
              <w:tab/>
              <w:t>filter</w:t>
            </w:r>
          </w:p>
        </w:tc>
        <w:tc>
          <w:tcPr>
            <w:tcW w:w="2977" w:type="dxa"/>
            <w:tcBorders>
              <w:top w:val="single" w:sz="4" w:space="0" w:color="auto"/>
              <w:left w:val="single" w:sz="4" w:space="0" w:color="auto"/>
              <w:bottom w:val="single" w:sz="4" w:space="0" w:color="auto"/>
              <w:right w:val="single" w:sz="4" w:space="0" w:color="auto"/>
            </w:tcBorders>
          </w:tcPr>
          <w:p w14:paraId="09C68A21" w14:textId="2C564BB3" w:rsidR="00B14068" w:rsidRPr="00FC09B7" w:rsidRDefault="00B14068" w:rsidP="00801163">
            <w:pPr>
              <w:pStyle w:val="TableText"/>
              <w:rPr>
                <w:noProof w:val="0"/>
                <w:lang w:val="en-GB"/>
              </w:rPr>
            </w:pPr>
            <w:r w:rsidRPr="00FC09B7">
              <w:rPr>
                <w:noProof w:val="0"/>
                <w:lang w:val="en-GB"/>
              </w:rPr>
              <w:t>ContentFilter</w:t>
            </w:r>
          </w:p>
        </w:tc>
        <w:tc>
          <w:tcPr>
            <w:tcW w:w="2984" w:type="dxa"/>
            <w:tcBorders>
              <w:top w:val="single" w:sz="4" w:space="0" w:color="auto"/>
              <w:left w:val="single" w:sz="4" w:space="0" w:color="auto"/>
              <w:bottom w:val="single" w:sz="4" w:space="0" w:color="auto"/>
              <w:right w:val="single" w:sz="4" w:space="0" w:color="auto"/>
            </w:tcBorders>
          </w:tcPr>
          <w:p w14:paraId="20ADC8D1" w14:textId="5DD15110" w:rsidR="00B14068" w:rsidRPr="00FC09B7" w:rsidRDefault="00B14068" w:rsidP="00801163">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_Ref497340641 \r \h </w:instrText>
            </w:r>
            <w:r w:rsidRPr="00FC09B7">
              <w:rPr>
                <w:noProof w:val="0"/>
                <w:lang w:val="en-GB"/>
              </w:rPr>
            </w:r>
            <w:r w:rsidRPr="00FC09B7">
              <w:rPr>
                <w:noProof w:val="0"/>
                <w:lang w:val="en-GB"/>
              </w:rPr>
              <w:fldChar w:fldCharType="separate"/>
            </w:r>
            <w:r w:rsidR="005333FC">
              <w:rPr>
                <w:noProof w:val="0"/>
                <w:lang w:val="en-GB"/>
              </w:rPr>
              <w:t>6.2.2.7.3</w:t>
            </w:r>
            <w:r w:rsidRPr="00FC09B7">
              <w:rPr>
                <w:noProof w:val="0"/>
                <w:lang w:val="en-GB"/>
              </w:rPr>
              <w:fldChar w:fldCharType="end"/>
            </w:r>
            <w:r w:rsidRPr="00FC09B7">
              <w:rPr>
                <w:noProof w:val="0"/>
                <w:lang w:val="en-GB"/>
              </w:rPr>
              <w:t>.</w:t>
            </w:r>
          </w:p>
        </w:tc>
      </w:tr>
    </w:tbl>
    <w:p w14:paraId="3D137635" w14:textId="77777777" w:rsidR="00B14068" w:rsidRPr="00FC09B7" w:rsidRDefault="00B14068" w:rsidP="00B14068">
      <w:pPr>
        <w:pStyle w:val="spacer"/>
        <w:rPr>
          <w:rFonts w:eastAsia="平成明朝"/>
          <w:noProof w:val="0"/>
          <w:lang w:eastAsia="fr-FR"/>
        </w:rPr>
      </w:pPr>
    </w:p>
    <w:p w14:paraId="22137857" w14:textId="1C0A0945" w:rsidR="00926006" w:rsidRPr="00FC09B7" w:rsidRDefault="00926006" w:rsidP="0019419E">
      <w:pPr>
        <w:pStyle w:val="Heading3"/>
        <w:rPr>
          <w:color w:val="000000" w:themeColor="text1"/>
        </w:rPr>
      </w:pPr>
      <w:bookmarkStart w:id="330" w:name="_Ref494371923"/>
      <w:bookmarkStart w:id="331" w:name="_Toc505941346"/>
      <w:r w:rsidRPr="00FC09B7">
        <w:rPr>
          <w:color w:val="000000" w:themeColor="text1"/>
        </w:rPr>
        <w:t>DataSetWriter Parameters</w:t>
      </w:r>
      <w:bookmarkEnd w:id="330"/>
      <w:bookmarkEnd w:id="331"/>
    </w:p>
    <w:p w14:paraId="1554EC0E" w14:textId="77777777" w:rsidR="00DE6250" w:rsidRPr="00FC09B7" w:rsidRDefault="00DE6250" w:rsidP="00DE6250">
      <w:pPr>
        <w:pStyle w:val="Heading4"/>
        <w:rPr>
          <w:rFonts w:eastAsia="平成明朝"/>
          <w:lang w:eastAsia="fr-FR"/>
        </w:rPr>
      </w:pPr>
      <w:bookmarkStart w:id="332" w:name="_Ref494235089"/>
      <w:bookmarkStart w:id="333" w:name="_Ref425676403"/>
      <w:r w:rsidRPr="00FC09B7">
        <w:rPr>
          <w:rFonts w:eastAsia="平成明朝"/>
          <w:lang w:eastAsia="fr-FR"/>
        </w:rPr>
        <w:t>DataSetWriterId</w:t>
      </w:r>
      <w:bookmarkEnd w:id="332"/>
    </w:p>
    <w:p w14:paraId="75F086AF" w14:textId="57C5328B" w:rsidR="00DE6250" w:rsidRPr="00FC09B7" w:rsidRDefault="00DE6250" w:rsidP="00DE6250">
      <w:pPr>
        <w:pStyle w:val="PARAGRAPH"/>
        <w:rPr>
          <w:noProof w:val="0"/>
        </w:rPr>
      </w:pPr>
      <w:r w:rsidRPr="00FC09B7">
        <w:rPr>
          <w:noProof w:val="0"/>
        </w:rPr>
        <w:t xml:space="preserve">The </w:t>
      </w:r>
      <w:r w:rsidRPr="00FC09B7">
        <w:rPr>
          <w:i/>
          <w:noProof w:val="0"/>
        </w:rPr>
        <w:t>DataSetWriterId</w:t>
      </w:r>
      <w:r w:rsidRPr="00FC09B7">
        <w:rPr>
          <w:noProof w:val="0"/>
        </w:rPr>
        <w:t xml:space="preserve"> with </w:t>
      </w:r>
      <w:r w:rsidRPr="00FC09B7">
        <w:rPr>
          <w:i/>
          <w:noProof w:val="0"/>
        </w:rPr>
        <w:t>DataType UInt16</w:t>
      </w:r>
      <w:r w:rsidRPr="00FC09B7">
        <w:rPr>
          <w:noProof w:val="0"/>
        </w:rPr>
        <w:t xml:space="preserve"> defines the unique ID of the </w:t>
      </w:r>
      <w:r w:rsidRPr="00FC09B7">
        <w:rPr>
          <w:i/>
          <w:noProof w:val="0"/>
        </w:rPr>
        <w:t>DataSetWriter</w:t>
      </w:r>
      <w:r w:rsidRPr="00FC09B7">
        <w:rPr>
          <w:noProof w:val="0"/>
        </w:rPr>
        <w:t xml:space="preserve"> for a </w:t>
      </w:r>
      <w:r w:rsidRPr="00FC09B7">
        <w:rPr>
          <w:i/>
          <w:noProof w:val="0"/>
        </w:rPr>
        <w:t>PublishedDataSet</w:t>
      </w:r>
      <w:r w:rsidRPr="00FC09B7">
        <w:rPr>
          <w:noProof w:val="0"/>
        </w:rPr>
        <w:t xml:space="preserve">. It is used to select </w:t>
      </w:r>
      <w:r w:rsidRPr="00FC09B7">
        <w:rPr>
          <w:i/>
          <w:noProof w:val="0"/>
        </w:rPr>
        <w:t>DataSetMessages</w:t>
      </w:r>
      <w:r w:rsidRPr="00FC09B7">
        <w:rPr>
          <w:noProof w:val="0"/>
        </w:rPr>
        <w:t xml:space="preserve"> for a</w:t>
      </w:r>
      <w:r w:rsidRPr="00FC09B7">
        <w:rPr>
          <w:i/>
          <w:noProof w:val="0"/>
        </w:rPr>
        <w:t xml:space="preserve"> PublishedDataSet</w:t>
      </w:r>
      <w:r w:rsidRPr="00FC09B7">
        <w:rPr>
          <w:noProof w:val="0"/>
        </w:rPr>
        <w:t xml:space="preserve"> on the </w:t>
      </w:r>
      <w:r w:rsidRPr="00FC09B7">
        <w:rPr>
          <w:i/>
          <w:noProof w:val="0"/>
        </w:rPr>
        <w:t>Subscriber</w:t>
      </w:r>
      <w:r w:rsidRPr="00FC09B7">
        <w:rPr>
          <w:noProof w:val="0"/>
        </w:rPr>
        <w:t xml:space="preserve"> side.</w:t>
      </w:r>
    </w:p>
    <w:p w14:paraId="276BF138" w14:textId="655A1F1A" w:rsidR="00DE6250" w:rsidRPr="00FC09B7" w:rsidRDefault="00DE6250" w:rsidP="00DE6250">
      <w:pPr>
        <w:pStyle w:val="PARAGRAPH"/>
        <w:rPr>
          <w:noProof w:val="0"/>
        </w:rPr>
      </w:pPr>
      <w:r w:rsidRPr="00FC09B7">
        <w:rPr>
          <w:noProof w:val="0"/>
        </w:rPr>
        <w:t xml:space="preserve">It shall be unique across all </w:t>
      </w:r>
      <w:r w:rsidRPr="00FC09B7">
        <w:rPr>
          <w:i/>
          <w:noProof w:val="0"/>
        </w:rPr>
        <w:t>DataSetWriters</w:t>
      </w:r>
      <w:r w:rsidRPr="00FC09B7">
        <w:rPr>
          <w:noProof w:val="0"/>
        </w:rPr>
        <w:t xml:space="preserve"> for a </w:t>
      </w:r>
      <w:r w:rsidRPr="00FC09B7">
        <w:rPr>
          <w:i/>
          <w:noProof w:val="0"/>
        </w:rPr>
        <w:t>PublisherId</w:t>
      </w:r>
      <w:r w:rsidR="00F57D65">
        <w:rPr>
          <w:noProof w:val="0"/>
        </w:rPr>
        <w:t>.</w:t>
      </w:r>
    </w:p>
    <w:p w14:paraId="7311BEBE" w14:textId="6DB11786" w:rsidR="00DE6250" w:rsidRPr="00FC09B7" w:rsidRDefault="00DE6250" w:rsidP="00DE6250">
      <w:pPr>
        <w:pStyle w:val="PARAGRAPH"/>
        <w:rPr>
          <w:noProof w:val="0"/>
        </w:rPr>
      </w:pPr>
      <w:r w:rsidRPr="00FC09B7">
        <w:rPr>
          <w:noProof w:val="0"/>
        </w:rPr>
        <w:t>All values, except for 0, are valid</w:t>
      </w:r>
      <w:r w:rsidR="0006095B">
        <w:rPr>
          <w:noProof w:val="0"/>
        </w:rPr>
        <w:t xml:space="preserve"> </w:t>
      </w:r>
      <w:r w:rsidR="0006095B" w:rsidRPr="0006095B">
        <w:rPr>
          <w:i/>
          <w:noProof w:val="0"/>
        </w:rPr>
        <w:t>DataSetWriterIds</w:t>
      </w:r>
      <w:r w:rsidRPr="00FC09B7">
        <w:rPr>
          <w:noProof w:val="0"/>
        </w:rPr>
        <w:t>. The value 0 is defined as null value.</w:t>
      </w:r>
    </w:p>
    <w:p w14:paraId="77623A03" w14:textId="6BCDB75F" w:rsidR="001E6343" w:rsidRPr="00FC09B7" w:rsidRDefault="001E6343" w:rsidP="001E6343">
      <w:pPr>
        <w:pStyle w:val="Heading4"/>
      </w:pPr>
      <w:bookmarkStart w:id="334" w:name="_Ref495515956"/>
      <w:r w:rsidRPr="00FC09B7">
        <w:t>DataSetFieldContentMask</w:t>
      </w:r>
      <w:bookmarkEnd w:id="334"/>
    </w:p>
    <w:p w14:paraId="7C08C881" w14:textId="40234D92" w:rsidR="00CB5E2C" w:rsidRPr="00FC09B7" w:rsidRDefault="00CB5E2C" w:rsidP="00CB5E2C">
      <w:pPr>
        <w:pStyle w:val="PARAGRAPH"/>
        <w:rPr>
          <w:noProof w:val="0"/>
        </w:rPr>
      </w:pPr>
      <w:r w:rsidRPr="00FC09B7">
        <w:t xml:space="preserve">A </w:t>
      </w:r>
      <w:r w:rsidRPr="00FC09B7">
        <w:rPr>
          <w:i/>
        </w:rPr>
        <w:t xml:space="preserve">DataSet </w:t>
      </w:r>
      <w:r w:rsidRPr="00FC09B7">
        <w:t>field consists of a value and related metadata. In most cases the value comes with status and timestamp information.</w:t>
      </w:r>
    </w:p>
    <w:p w14:paraId="7800F4F8" w14:textId="66C3B825" w:rsidR="00CB5E2C" w:rsidRPr="00FC09B7" w:rsidRDefault="00CB5E2C" w:rsidP="00CB5E2C">
      <w:pPr>
        <w:pStyle w:val="PARAGRAPH"/>
        <w:rPr>
          <w:noProof w:val="0"/>
        </w:rPr>
      </w:pPr>
      <w:r w:rsidRPr="00FC09B7">
        <w:rPr>
          <w:noProof w:val="0"/>
        </w:rPr>
        <w:t xml:space="preserve">This </w:t>
      </w:r>
      <w:r w:rsidRPr="00FC09B7">
        <w:rPr>
          <w:i/>
          <w:noProof w:val="0"/>
        </w:rPr>
        <w:t>DataType</w:t>
      </w:r>
      <w:r w:rsidRPr="00FC09B7">
        <w:rPr>
          <w:noProof w:val="0"/>
        </w:rPr>
        <w:t xml:space="preserve"> defines flags to include </w:t>
      </w:r>
      <w:r w:rsidRPr="00FC09B7">
        <w:rPr>
          <w:i/>
          <w:noProof w:val="0"/>
        </w:rPr>
        <w:t>DataSet</w:t>
      </w:r>
      <w:r w:rsidRPr="00FC09B7">
        <w:rPr>
          <w:noProof w:val="0"/>
        </w:rPr>
        <w:t xml:space="preserve"> field related information like status and timestamp in addition to the value in the </w:t>
      </w:r>
      <w:r w:rsidRPr="00FC09B7">
        <w:rPr>
          <w:i/>
          <w:noProof w:val="0"/>
        </w:rPr>
        <w:t>DataSetMessage</w:t>
      </w:r>
      <w:r w:rsidRPr="00FC09B7">
        <w:rPr>
          <w:noProof w:val="0"/>
        </w:rPr>
        <w:t>.</w:t>
      </w:r>
    </w:p>
    <w:p w14:paraId="2699F996" w14:textId="05567101" w:rsidR="00CB5E2C" w:rsidRPr="00FC09B7" w:rsidRDefault="00CB5E2C" w:rsidP="00CB5E2C">
      <w:pPr>
        <w:pStyle w:val="PARAGRAPH"/>
        <w:rPr>
          <w:noProof w:val="0"/>
        </w:rPr>
      </w:pPr>
      <w:r w:rsidRPr="00FC09B7">
        <w:rPr>
          <w:rStyle w:val="ReferenceDocumentsZchn"/>
          <w:noProof w:val="0"/>
          <w:lang w:val="en-GB"/>
        </w:rPr>
        <w:t xml:space="preserve">The </w:t>
      </w:r>
      <w:r w:rsidRPr="00FC09B7">
        <w:rPr>
          <w:i/>
          <w:noProof w:val="0"/>
        </w:rPr>
        <w:t>DataSet</w:t>
      </w:r>
      <w:r w:rsidRPr="00FC09B7">
        <w:rPr>
          <w:i/>
          <w:noProof w:val="0"/>
          <w:color w:val="000000" w:themeColor="text1"/>
        </w:rPr>
        <w:t>Field</w:t>
      </w:r>
      <w:r w:rsidRPr="00FC09B7">
        <w:rPr>
          <w:i/>
          <w:noProof w:val="0"/>
        </w:rPr>
        <w:t>ContentMask</w:t>
      </w:r>
      <w:r w:rsidRPr="00FC09B7">
        <w:rPr>
          <w:rStyle w:val="ReferenceDocumentsZchn"/>
          <w:noProof w:val="0"/>
          <w:lang w:val="en-GB"/>
        </w:rPr>
        <w:t xml:space="preserve"> is formally defined in</w:t>
      </w:r>
      <w:r w:rsidR="00BE5292" w:rsidRPr="00FC09B7">
        <w:rPr>
          <w:rStyle w:val="ReferenceDocumentsZchn"/>
          <w:noProof w:val="0"/>
          <w:lang w:val="en-GB"/>
        </w:rPr>
        <w:t xml:space="preserve"> </w:t>
      </w:r>
      <w:r w:rsidR="00BE5292" w:rsidRPr="00FC09B7">
        <w:rPr>
          <w:rStyle w:val="ReferenceDocumentsZchn"/>
          <w:noProof w:val="0"/>
          <w:lang w:val="en-GB"/>
        </w:rPr>
        <w:fldChar w:fldCharType="begin"/>
      </w:r>
      <w:r w:rsidR="00BE5292" w:rsidRPr="00FC09B7">
        <w:rPr>
          <w:rStyle w:val="ReferenceDocumentsZchn"/>
          <w:noProof w:val="0"/>
          <w:lang w:val="en-GB"/>
        </w:rPr>
        <w:instrText xml:space="preserve"> REF _Ref496547350 \h </w:instrText>
      </w:r>
      <w:r w:rsidR="00BE5292" w:rsidRPr="00FC09B7">
        <w:rPr>
          <w:rStyle w:val="ReferenceDocumentsZchn"/>
          <w:noProof w:val="0"/>
          <w:lang w:val="en-GB"/>
        </w:rPr>
      </w:r>
      <w:r w:rsidR="00BE5292" w:rsidRPr="00FC09B7">
        <w:rPr>
          <w:rStyle w:val="ReferenceDocumentsZchn"/>
          <w:noProof w:val="0"/>
          <w:lang w:val="en-GB"/>
        </w:rPr>
        <w:fldChar w:fldCharType="separate"/>
      </w:r>
      <w:r w:rsidR="005333FC" w:rsidRPr="00FC09B7">
        <w:rPr>
          <w:noProof w:val="0"/>
        </w:rPr>
        <w:t xml:space="preserve">Table </w:t>
      </w:r>
      <w:r w:rsidR="005333FC">
        <w:t>14</w:t>
      </w:r>
      <w:r w:rsidR="00BE5292" w:rsidRPr="00FC09B7">
        <w:rPr>
          <w:rStyle w:val="ReferenceDocumentsZchn"/>
          <w:noProof w:val="0"/>
          <w:lang w:val="en-GB"/>
        </w:rPr>
        <w:fldChar w:fldCharType="end"/>
      </w:r>
      <w:r w:rsidRPr="00FC09B7">
        <w:rPr>
          <w:rStyle w:val="ReferenceDocumentsZchn"/>
          <w:noProof w:val="0"/>
          <w:lang w:val="en-GB"/>
        </w:rPr>
        <w:t>.</w:t>
      </w:r>
    </w:p>
    <w:p w14:paraId="581EF24F" w14:textId="7B5EB1E5" w:rsidR="00CB5E2C" w:rsidRPr="00FC09B7" w:rsidRDefault="00CB5E2C" w:rsidP="00CB5E2C">
      <w:pPr>
        <w:pStyle w:val="PARAGRAPH"/>
        <w:rPr>
          <w:noProof w:val="0"/>
          <w:szCs w:val="16"/>
        </w:rPr>
      </w:pPr>
      <w:r w:rsidRPr="00FC09B7">
        <w:rPr>
          <w:noProof w:val="0"/>
          <w:szCs w:val="16"/>
        </w:rPr>
        <w:t xml:space="preserve">The handling of bad status for different field </w:t>
      </w:r>
      <w:r w:rsidR="00B34001" w:rsidRPr="00FC09B7">
        <w:rPr>
          <w:noProof w:val="0"/>
          <w:szCs w:val="16"/>
        </w:rPr>
        <w:t>representations</w:t>
      </w:r>
      <w:r w:rsidRPr="00FC09B7">
        <w:rPr>
          <w:noProof w:val="0"/>
          <w:szCs w:val="16"/>
        </w:rPr>
        <w:t xml:space="preserve"> is defined in </w:t>
      </w:r>
      <w:r w:rsidRPr="00FC09B7">
        <w:rPr>
          <w:noProof w:val="0"/>
        </w:rPr>
        <w:fldChar w:fldCharType="begin"/>
      </w:r>
      <w:r w:rsidRPr="00FC09B7">
        <w:rPr>
          <w:noProof w:val="0"/>
        </w:rPr>
        <w:instrText xml:space="preserve"> REF _Ref463388503 \h </w:instrText>
      </w:r>
      <w:r w:rsidRPr="00FC09B7">
        <w:rPr>
          <w:noProof w:val="0"/>
        </w:rPr>
      </w:r>
      <w:r w:rsidRPr="00FC09B7">
        <w:rPr>
          <w:noProof w:val="0"/>
        </w:rPr>
        <w:fldChar w:fldCharType="separate"/>
      </w:r>
      <w:r w:rsidR="005333FC" w:rsidRPr="00FC09B7">
        <w:rPr>
          <w:noProof w:val="0"/>
        </w:rPr>
        <w:t xml:space="preserve">Figure </w:t>
      </w:r>
      <w:r w:rsidR="005333FC">
        <w:t>21</w:t>
      </w:r>
      <w:r w:rsidRPr="00FC09B7">
        <w:rPr>
          <w:noProof w:val="0"/>
        </w:rPr>
        <w:fldChar w:fldCharType="end"/>
      </w:r>
      <w:r w:rsidRPr="00FC09B7">
        <w:rPr>
          <w:noProof w:val="0"/>
        </w:rPr>
        <w:t xml:space="preserve"> and </w:t>
      </w:r>
      <w:r w:rsidRPr="00FC09B7">
        <w:rPr>
          <w:noProof w:val="0"/>
        </w:rPr>
        <w:fldChar w:fldCharType="begin"/>
      </w:r>
      <w:r w:rsidRPr="00FC09B7">
        <w:rPr>
          <w:noProof w:val="0"/>
        </w:rPr>
        <w:instrText xml:space="preserve"> REF _Ref455004331 \h </w:instrText>
      </w:r>
      <w:r w:rsidRPr="00FC09B7">
        <w:rPr>
          <w:noProof w:val="0"/>
        </w:rPr>
      </w:r>
      <w:r w:rsidRPr="00FC09B7">
        <w:rPr>
          <w:noProof w:val="0"/>
        </w:rPr>
        <w:fldChar w:fldCharType="separate"/>
      </w:r>
      <w:r w:rsidR="005333FC" w:rsidRPr="00FC09B7">
        <w:rPr>
          <w:noProof w:val="0"/>
        </w:rPr>
        <w:t xml:space="preserve">Table </w:t>
      </w:r>
      <w:r w:rsidR="005333FC">
        <w:t>16</w:t>
      </w:r>
      <w:r w:rsidRPr="00FC09B7">
        <w:rPr>
          <w:noProof w:val="0"/>
        </w:rPr>
        <w:fldChar w:fldCharType="end"/>
      </w:r>
      <w:r w:rsidRPr="00FC09B7">
        <w:rPr>
          <w:noProof w:val="0"/>
          <w:szCs w:val="16"/>
        </w:rPr>
        <w:t>.</w:t>
      </w:r>
    </w:p>
    <w:p w14:paraId="3642A09C" w14:textId="40AE610C" w:rsidR="00CB5E2C" w:rsidRPr="00FC09B7" w:rsidRDefault="00CB5E2C" w:rsidP="00CB5E2C">
      <w:pPr>
        <w:pStyle w:val="TABLE-title"/>
        <w:rPr>
          <w:noProof w:val="0"/>
        </w:rPr>
      </w:pPr>
      <w:bookmarkStart w:id="335" w:name="_Ref496547350"/>
      <w:bookmarkStart w:id="336" w:name="_Toc505941479"/>
      <w:r w:rsidRPr="00FC09B7">
        <w:rPr>
          <w:noProof w:val="0"/>
        </w:rPr>
        <w:lastRenderedPageBreak/>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14</w:t>
      </w:r>
      <w:r w:rsidRPr="00FC09B7">
        <w:rPr>
          <w:noProof w:val="0"/>
        </w:rPr>
        <w:fldChar w:fldCharType="end"/>
      </w:r>
      <w:bookmarkEnd w:id="335"/>
      <w:r w:rsidRPr="00FC09B7">
        <w:rPr>
          <w:noProof w:val="0"/>
        </w:rPr>
        <w:t xml:space="preserve"> – </w:t>
      </w:r>
      <w:r w:rsidRPr="00FC09B7">
        <w:t>DataSetFieldContentMask</w:t>
      </w:r>
      <w:r w:rsidRPr="00FC09B7">
        <w:rPr>
          <w:noProof w:val="0"/>
        </w:rPr>
        <w:t xml:space="preserve"> Values</w:t>
      </w:r>
      <w:bookmarkEnd w:id="336"/>
    </w:p>
    <w:tbl>
      <w:tblPr>
        <w:tblW w:w="892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02"/>
        <w:gridCol w:w="851"/>
        <w:gridCol w:w="5972"/>
      </w:tblGrid>
      <w:tr w:rsidR="00CB5E2C" w:rsidRPr="00FC09B7" w14:paraId="58062453" w14:textId="77777777" w:rsidTr="00CB5E2C">
        <w:trPr>
          <w:jc w:val="center"/>
        </w:trPr>
        <w:tc>
          <w:tcPr>
            <w:tcW w:w="2102" w:type="dxa"/>
            <w:tcBorders>
              <w:top w:val="single" w:sz="4" w:space="0" w:color="auto"/>
              <w:left w:val="single" w:sz="4" w:space="0" w:color="auto"/>
              <w:bottom w:val="double" w:sz="4" w:space="0" w:color="auto"/>
              <w:right w:val="single" w:sz="4" w:space="0" w:color="auto"/>
            </w:tcBorders>
          </w:tcPr>
          <w:p w14:paraId="35184755" w14:textId="77777777" w:rsidR="00CB5E2C" w:rsidRPr="00FC09B7" w:rsidRDefault="00CB5E2C" w:rsidP="00CB5E2C">
            <w:pPr>
              <w:pStyle w:val="TableText"/>
              <w:rPr>
                <w:b/>
                <w:noProof w:val="0"/>
                <w:lang w:val="en-GB"/>
              </w:rPr>
            </w:pPr>
            <w:r w:rsidRPr="00FC09B7">
              <w:rPr>
                <w:b/>
                <w:noProof w:val="0"/>
                <w:lang w:val="en-GB"/>
              </w:rPr>
              <w:t>Value</w:t>
            </w:r>
          </w:p>
        </w:tc>
        <w:tc>
          <w:tcPr>
            <w:tcW w:w="851" w:type="dxa"/>
            <w:tcBorders>
              <w:top w:val="single" w:sz="4" w:space="0" w:color="auto"/>
              <w:left w:val="single" w:sz="4" w:space="0" w:color="auto"/>
              <w:bottom w:val="double" w:sz="4" w:space="0" w:color="auto"/>
              <w:right w:val="single" w:sz="4" w:space="0" w:color="auto"/>
            </w:tcBorders>
          </w:tcPr>
          <w:p w14:paraId="7F75465E" w14:textId="77777777" w:rsidR="00CB5E2C" w:rsidRPr="00FC09B7" w:rsidRDefault="00CB5E2C" w:rsidP="00CB5E2C">
            <w:pPr>
              <w:pStyle w:val="TableText"/>
              <w:rPr>
                <w:b/>
                <w:noProof w:val="0"/>
                <w:lang w:val="en-GB"/>
              </w:rPr>
            </w:pPr>
            <w:r w:rsidRPr="00FC09B7">
              <w:rPr>
                <w:b/>
                <w:noProof w:val="0"/>
                <w:lang w:val="en-GB"/>
              </w:rPr>
              <w:t>Bit No.</w:t>
            </w:r>
          </w:p>
        </w:tc>
        <w:tc>
          <w:tcPr>
            <w:tcW w:w="5972" w:type="dxa"/>
            <w:tcBorders>
              <w:top w:val="single" w:sz="4" w:space="0" w:color="auto"/>
              <w:left w:val="single" w:sz="4" w:space="0" w:color="auto"/>
              <w:bottom w:val="double" w:sz="4" w:space="0" w:color="auto"/>
              <w:right w:val="single" w:sz="4" w:space="0" w:color="auto"/>
            </w:tcBorders>
          </w:tcPr>
          <w:p w14:paraId="511970B8" w14:textId="77777777" w:rsidR="00CB5E2C" w:rsidRPr="00FC09B7" w:rsidRDefault="00CB5E2C" w:rsidP="00CB5E2C">
            <w:pPr>
              <w:pStyle w:val="TableText"/>
              <w:rPr>
                <w:b/>
                <w:noProof w:val="0"/>
                <w:lang w:val="en-GB"/>
              </w:rPr>
            </w:pPr>
            <w:r w:rsidRPr="00FC09B7">
              <w:rPr>
                <w:b/>
                <w:noProof w:val="0"/>
                <w:lang w:val="en-GB"/>
              </w:rPr>
              <w:t>Description</w:t>
            </w:r>
          </w:p>
        </w:tc>
      </w:tr>
      <w:tr w:rsidR="00CB5E2C" w:rsidRPr="00FC09B7" w14:paraId="0D0C195E" w14:textId="77777777" w:rsidTr="00CB5E2C">
        <w:trPr>
          <w:jc w:val="center"/>
        </w:trPr>
        <w:tc>
          <w:tcPr>
            <w:tcW w:w="8925" w:type="dxa"/>
            <w:gridSpan w:val="3"/>
            <w:tcBorders>
              <w:top w:val="single" w:sz="4" w:space="0" w:color="auto"/>
              <w:left w:val="single" w:sz="4" w:space="0" w:color="auto"/>
              <w:bottom w:val="single" w:sz="4" w:space="0" w:color="auto"/>
              <w:right w:val="single" w:sz="4" w:space="0" w:color="auto"/>
            </w:tcBorders>
          </w:tcPr>
          <w:p w14:paraId="7EAC6A0D" w14:textId="547E0FDA" w:rsidR="00CB5E2C" w:rsidRPr="00C43396" w:rsidRDefault="00CB5E2C" w:rsidP="00CB5E2C">
            <w:pPr>
              <w:pStyle w:val="TableText"/>
              <w:rPr>
                <w:noProof w:val="0"/>
                <w:lang w:val="en-GB"/>
              </w:rPr>
            </w:pPr>
            <w:r w:rsidRPr="00C43396">
              <w:rPr>
                <w:i/>
                <w:noProof w:val="0"/>
                <w:lang w:val="en-GB"/>
              </w:rPr>
              <w:t>DataSet</w:t>
            </w:r>
            <w:r w:rsidRPr="00C43396">
              <w:rPr>
                <w:noProof w:val="0"/>
                <w:lang w:val="en-GB"/>
              </w:rPr>
              <w:t xml:space="preserve"> field</w:t>
            </w:r>
            <w:r w:rsidR="003F4EB8">
              <w:rPr>
                <w:noProof w:val="0"/>
                <w:lang w:val="en-GB"/>
              </w:rPr>
              <w:t>s</w:t>
            </w:r>
            <w:r w:rsidRPr="00C43396">
              <w:rPr>
                <w:noProof w:val="0"/>
                <w:lang w:val="en-GB"/>
              </w:rPr>
              <w:t xml:space="preserve"> </w:t>
            </w:r>
            <w:r w:rsidR="00C43396" w:rsidRPr="00C43396">
              <w:rPr>
                <w:noProof w:val="0"/>
                <w:lang w:val="en-GB"/>
              </w:rPr>
              <w:t xml:space="preserve">can be represented as RawData, Variant or DataValue as described in </w:t>
            </w:r>
            <w:r w:rsidR="00C43396">
              <w:rPr>
                <w:noProof w:val="0"/>
                <w:lang w:val="en-GB"/>
              </w:rPr>
              <w:fldChar w:fldCharType="begin"/>
            </w:r>
            <w:r w:rsidR="00C43396">
              <w:rPr>
                <w:noProof w:val="0"/>
                <w:lang w:val="en-GB"/>
              </w:rPr>
              <w:instrText xml:space="preserve"> REF _Ref500186999 \r \h </w:instrText>
            </w:r>
            <w:r w:rsidR="00C43396">
              <w:rPr>
                <w:noProof w:val="0"/>
                <w:lang w:val="en-GB"/>
              </w:rPr>
            </w:r>
            <w:r w:rsidR="00C43396">
              <w:rPr>
                <w:noProof w:val="0"/>
                <w:lang w:val="en-GB"/>
              </w:rPr>
              <w:fldChar w:fldCharType="separate"/>
            </w:r>
            <w:r w:rsidR="005333FC">
              <w:rPr>
                <w:noProof w:val="0"/>
                <w:lang w:val="en-GB"/>
              </w:rPr>
              <w:t>5.3.2</w:t>
            </w:r>
            <w:r w:rsidR="00C43396">
              <w:rPr>
                <w:noProof w:val="0"/>
                <w:lang w:val="en-GB"/>
              </w:rPr>
              <w:fldChar w:fldCharType="end"/>
            </w:r>
            <w:r w:rsidRPr="00C43396">
              <w:rPr>
                <w:noProof w:val="0"/>
                <w:lang w:val="en-GB"/>
              </w:rPr>
              <w:t>.</w:t>
            </w:r>
          </w:p>
          <w:p w14:paraId="376D7620" w14:textId="6F79CDDD" w:rsidR="00CB5E2C" w:rsidRPr="00FC09B7" w:rsidRDefault="00CB5E2C" w:rsidP="00CB5E2C">
            <w:pPr>
              <w:pStyle w:val="TableText"/>
              <w:rPr>
                <w:noProof w:val="0"/>
                <w:lang w:val="en-GB"/>
              </w:rPr>
            </w:pPr>
            <w:r w:rsidRPr="00FC09B7">
              <w:rPr>
                <w:noProof w:val="0"/>
                <w:lang w:val="en-GB"/>
              </w:rPr>
              <w:t xml:space="preserve">If none of the </w:t>
            </w:r>
            <w:r w:rsidR="0027466C">
              <w:rPr>
                <w:noProof w:val="0"/>
                <w:lang w:val="en-GB"/>
              </w:rPr>
              <w:t xml:space="preserve">flags </w:t>
            </w:r>
            <w:r w:rsidR="009962EF">
              <w:rPr>
                <w:noProof w:val="0"/>
                <w:lang w:val="en-GB"/>
              </w:rPr>
              <w:t>are</w:t>
            </w:r>
            <w:r w:rsidRPr="00FC09B7">
              <w:rPr>
                <w:noProof w:val="0"/>
                <w:lang w:val="en-GB"/>
              </w:rPr>
              <w:t xml:space="preserve"> set, the fields are </w:t>
            </w:r>
            <w:r w:rsidR="00B34001" w:rsidRPr="00FC09B7">
              <w:rPr>
                <w:noProof w:val="0"/>
                <w:lang w:val="en-GB"/>
              </w:rPr>
              <w:t>represented</w:t>
            </w:r>
            <w:r w:rsidRPr="00FC09B7">
              <w:rPr>
                <w:noProof w:val="0"/>
                <w:lang w:val="en-GB"/>
              </w:rPr>
              <w:t xml:space="preserve"> as </w:t>
            </w:r>
            <w:r w:rsidRPr="00FC09B7">
              <w:rPr>
                <w:i/>
                <w:noProof w:val="0"/>
                <w:lang w:val="en-GB"/>
              </w:rPr>
              <w:t>Variant</w:t>
            </w:r>
            <w:r w:rsidRPr="00FC09B7">
              <w:rPr>
                <w:noProof w:val="0"/>
                <w:lang w:val="en-GB"/>
              </w:rPr>
              <w:t>.</w:t>
            </w:r>
          </w:p>
          <w:p w14:paraId="7D5977C6" w14:textId="3B65C42F" w:rsidR="00CB5E2C" w:rsidRPr="00FC09B7" w:rsidRDefault="00CB5E2C" w:rsidP="00CB5E2C">
            <w:pPr>
              <w:pStyle w:val="TableText"/>
              <w:rPr>
                <w:noProof w:val="0"/>
                <w:lang w:val="en-GB"/>
              </w:rPr>
            </w:pPr>
            <w:r w:rsidRPr="00FC09B7">
              <w:rPr>
                <w:noProof w:val="0"/>
                <w:lang w:val="en-GB"/>
              </w:rPr>
              <w:t xml:space="preserve">If the </w:t>
            </w:r>
            <w:r w:rsidRPr="00FC09B7">
              <w:rPr>
                <w:i/>
                <w:noProof w:val="0"/>
                <w:lang w:val="en-GB"/>
              </w:rPr>
              <w:t>RawData</w:t>
            </w:r>
            <w:r w:rsidRPr="00FC09B7">
              <w:rPr>
                <w:noProof w:val="0"/>
                <w:lang w:val="en-GB"/>
              </w:rPr>
              <w:t xml:space="preserve"> flag is set, the fields are </w:t>
            </w:r>
            <w:r w:rsidR="00B34001" w:rsidRPr="00FC09B7">
              <w:rPr>
                <w:noProof w:val="0"/>
                <w:lang w:val="en-GB"/>
              </w:rPr>
              <w:t xml:space="preserve">represented as </w:t>
            </w:r>
            <w:r w:rsidR="00B34001" w:rsidRPr="00FC09B7">
              <w:rPr>
                <w:i/>
                <w:noProof w:val="0"/>
                <w:lang w:val="en-GB"/>
              </w:rPr>
              <w:t>RawData</w:t>
            </w:r>
            <w:r w:rsidR="00791A58" w:rsidRPr="00FC09B7">
              <w:rPr>
                <w:noProof w:val="0"/>
                <w:lang w:val="en-GB"/>
              </w:rPr>
              <w:t xml:space="preserve"> and all other bits are ignored</w:t>
            </w:r>
            <w:r w:rsidRPr="00FC09B7">
              <w:rPr>
                <w:noProof w:val="0"/>
                <w:lang w:val="en-GB"/>
              </w:rPr>
              <w:t>.</w:t>
            </w:r>
          </w:p>
          <w:p w14:paraId="6C54D213" w14:textId="1BDD6B0C" w:rsidR="00CB5E2C" w:rsidRPr="00FC09B7" w:rsidRDefault="00CB5E2C" w:rsidP="0027466C">
            <w:pPr>
              <w:pStyle w:val="TableText"/>
              <w:rPr>
                <w:noProof w:val="0"/>
                <w:lang w:val="en-GB"/>
              </w:rPr>
            </w:pPr>
            <w:r w:rsidRPr="00FC09B7">
              <w:rPr>
                <w:noProof w:val="0"/>
                <w:lang w:val="en-GB"/>
              </w:rPr>
              <w:t xml:space="preserve">If one of the bits 0 to 4 </w:t>
            </w:r>
            <w:r w:rsidR="0027466C">
              <w:rPr>
                <w:noProof w:val="0"/>
                <w:lang w:val="en-GB"/>
              </w:rPr>
              <w:t>is</w:t>
            </w:r>
            <w:r w:rsidRPr="00FC09B7">
              <w:rPr>
                <w:noProof w:val="0"/>
                <w:lang w:val="en-GB"/>
              </w:rPr>
              <w:t xml:space="preserve"> set, the fields are </w:t>
            </w:r>
            <w:r w:rsidR="00B34001" w:rsidRPr="00FC09B7">
              <w:rPr>
                <w:noProof w:val="0"/>
                <w:lang w:val="en-GB"/>
              </w:rPr>
              <w:t>represented</w:t>
            </w:r>
            <w:r w:rsidRPr="00FC09B7">
              <w:rPr>
                <w:noProof w:val="0"/>
                <w:lang w:val="en-GB"/>
              </w:rPr>
              <w:t xml:space="preserve"> as </w:t>
            </w:r>
            <w:r w:rsidRPr="00FC09B7">
              <w:rPr>
                <w:i/>
                <w:noProof w:val="0"/>
                <w:lang w:val="en-GB"/>
              </w:rPr>
              <w:t>DataValue</w:t>
            </w:r>
            <w:r w:rsidRPr="00FC09B7">
              <w:rPr>
                <w:noProof w:val="0"/>
                <w:lang w:val="en-GB"/>
              </w:rPr>
              <w:t>.</w:t>
            </w:r>
          </w:p>
        </w:tc>
      </w:tr>
      <w:tr w:rsidR="00CB5E2C" w:rsidRPr="00FC09B7" w14:paraId="556D2688" w14:textId="77777777" w:rsidTr="00CB5E2C">
        <w:trPr>
          <w:jc w:val="center"/>
        </w:trPr>
        <w:tc>
          <w:tcPr>
            <w:tcW w:w="2102" w:type="dxa"/>
            <w:tcBorders>
              <w:top w:val="single" w:sz="4" w:space="0" w:color="auto"/>
              <w:left w:val="single" w:sz="4" w:space="0" w:color="auto"/>
              <w:bottom w:val="single" w:sz="4" w:space="0" w:color="auto"/>
              <w:right w:val="single" w:sz="4" w:space="0" w:color="auto"/>
            </w:tcBorders>
          </w:tcPr>
          <w:p w14:paraId="2435E55F" w14:textId="489578C6" w:rsidR="00CB5E2C" w:rsidRPr="00FC09B7" w:rsidRDefault="00CB5E2C" w:rsidP="00CB5E2C">
            <w:pPr>
              <w:pStyle w:val="TableText"/>
              <w:rPr>
                <w:noProof w:val="0"/>
                <w:lang w:val="en-GB"/>
              </w:rPr>
            </w:pPr>
            <w:r w:rsidRPr="00FC09B7">
              <w:rPr>
                <w:noProof w:val="0"/>
                <w:lang w:val="en-GB"/>
              </w:rPr>
              <w:t>StatusCode</w:t>
            </w:r>
          </w:p>
        </w:tc>
        <w:tc>
          <w:tcPr>
            <w:tcW w:w="851" w:type="dxa"/>
            <w:tcBorders>
              <w:top w:val="single" w:sz="4" w:space="0" w:color="auto"/>
              <w:left w:val="single" w:sz="4" w:space="0" w:color="auto"/>
              <w:bottom w:val="single" w:sz="4" w:space="0" w:color="auto"/>
              <w:right w:val="single" w:sz="4" w:space="0" w:color="auto"/>
            </w:tcBorders>
          </w:tcPr>
          <w:p w14:paraId="42AD2628" w14:textId="77777777" w:rsidR="00CB5E2C" w:rsidRPr="00FC09B7" w:rsidRDefault="00CB5E2C" w:rsidP="00CB5E2C">
            <w:pPr>
              <w:pStyle w:val="TableText"/>
              <w:rPr>
                <w:noProof w:val="0"/>
                <w:lang w:val="en-GB"/>
              </w:rPr>
            </w:pPr>
            <w:r w:rsidRPr="00FC09B7">
              <w:rPr>
                <w:noProof w:val="0"/>
                <w:lang w:val="en-GB"/>
              </w:rPr>
              <w:t>0</w:t>
            </w:r>
          </w:p>
        </w:tc>
        <w:tc>
          <w:tcPr>
            <w:tcW w:w="5972" w:type="dxa"/>
            <w:tcBorders>
              <w:top w:val="single" w:sz="4" w:space="0" w:color="auto"/>
              <w:left w:val="single" w:sz="4" w:space="0" w:color="auto"/>
              <w:bottom w:val="single" w:sz="4" w:space="0" w:color="auto"/>
              <w:right w:val="single" w:sz="4" w:space="0" w:color="auto"/>
            </w:tcBorders>
          </w:tcPr>
          <w:p w14:paraId="079DB2AA" w14:textId="77777777" w:rsidR="00CB5E2C" w:rsidRPr="00FC09B7" w:rsidRDefault="00CB5E2C" w:rsidP="00CB5E2C">
            <w:pPr>
              <w:pStyle w:val="TableText"/>
              <w:rPr>
                <w:noProof w:val="0"/>
                <w:lang w:val="en-GB"/>
              </w:rPr>
            </w:pPr>
            <w:r w:rsidRPr="00FC09B7">
              <w:rPr>
                <w:noProof w:val="0"/>
                <w:lang w:val="en-GB"/>
              </w:rPr>
              <w:t xml:space="preserve">The </w:t>
            </w:r>
            <w:r w:rsidRPr="00FC09B7">
              <w:rPr>
                <w:i/>
                <w:noProof w:val="0"/>
                <w:lang w:val="en-GB"/>
              </w:rPr>
              <w:t>DataValue</w:t>
            </w:r>
            <w:r w:rsidRPr="00FC09B7">
              <w:rPr>
                <w:noProof w:val="0"/>
                <w:lang w:val="en-GB"/>
              </w:rPr>
              <w:t xml:space="preserve"> structure field </w:t>
            </w:r>
            <w:r w:rsidRPr="00FC09B7">
              <w:rPr>
                <w:i/>
                <w:noProof w:val="0"/>
                <w:lang w:val="en-GB"/>
              </w:rPr>
              <w:t>StatusCode</w:t>
            </w:r>
            <w:r w:rsidRPr="00FC09B7">
              <w:rPr>
                <w:noProof w:val="0"/>
                <w:lang w:val="en-GB"/>
              </w:rPr>
              <w:t xml:space="preserve"> is included in the </w:t>
            </w:r>
            <w:r w:rsidRPr="00FC09B7">
              <w:rPr>
                <w:i/>
                <w:noProof w:val="0"/>
                <w:lang w:val="en-GB"/>
              </w:rPr>
              <w:t>DataSetMessage</w:t>
            </w:r>
            <w:r w:rsidRPr="00FC09B7">
              <w:rPr>
                <w:noProof w:val="0"/>
                <w:lang w:val="en-GB"/>
              </w:rPr>
              <w:t>s.</w:t>
            </w:r>
          </w:p>
          <w:p w14:paraId="47DBC6F9" w14:textId="77BE5792" w:rsidR="00CB5E2C" w:rsidRPr="00FC09B7" w:rsidRDefault="00CB5E2C" w:rsidP="00CB5E2C">
            <w:pPr>
              <w:pStyle w:val="TableText"/>
              <w:rPr>
                <w:noProof w:val="0"/>
                <w:lang w:val="en-GB"/>
              </w:rPr>
            </w:pPr>
            <w:r w:rsidRPr="00FC09B7">
              <w:rPr>
                <w:noProof w:val="0"/>
                <w:lang w:val="en-GB"/>
              </w:rPr>
              <w:t xml:space="preserve">If this flag is set, the fields are </w:t>
            </w:r>
            <w:r w:rsidR="00B34001" w:rsidRPr="00FC09B7">
              <w:rPr>
                <w:noProof w:val="0"/>
                <w:lang w:val="en-GB"/>
              </w:rPr>
              <w:t xml:space="preserve">represented </w:t>
            </w:r>
            <w:r w:rsidRPr="00FC09B7">
              <w:rPr>
                <w:noProof w:val="0"/>
                <w:lang w:val="en-GB"/>
              </w:rPr>
              <w:t xml:space="preserve">as </w:t>
            </w:r>
            <w:r w:rsidRPr="00FC09B7">
              <w:rPr>
                <w:i/>
                <w:noProof w:val="0"/>
                <w:lang w:val="en-GB"/>
              </w:rPr>
              <w:t>DataValue</w:t>
            </w:r>
            <w:r w:rsidRPr="00FC09B7">
              <w:rPr>
                <w:noProof w:val="0"/>
                <w:lang w:val="en-GB"/>
              </w:rPr>
              <w:t>.</w:t>
            </w:r>
          </w:p>
        </w:tc>
      </w:tr>
      <w:tr w:rsidR="00CB5E2C" w:rsidRPr="00FC09B7" w14:paraId="1CC0EB97" w14:textId="77777777" w:rsidTr="00CB5E2C">
        <w:trPr>
          <w:jc w:val="center"/>
        </w:trPr>
        <w:tc>
          <w:tcPr>
            <w:tcW w:w="2102" w:type="dxa"/>
            <w:tcBorders>
              <w:top w:val="single" w:sz="4" w:space="0" w:color="auto"/>
              <w:left w:val="single" w:sz="4" w:space="0" w:color="auto"/>
              <w:bottom w:val="single" w:sz="4" w:space="0" w:color="auto"/>
              <w:right w:val="single" w:sz="4" w:space="0" w:color="auto"/>
            </w:tcBorders>
          </w:tcPr>
          <w:p w14:paraId="576C14B5" w14:textId="0B71191C" w:rsidR="00CB5E2C" w:rsidRPr="00FC09B7" w:rsidRDefault="00CB5E2C" w:rsidP="00CB5E2C">
            <w:pPr>
              <w:pStyle w:val="TableText"/>
              <w:rPr>
                <w:noProof w:val="0"/>
                <w:lang w:val="en-GB"/>
              </w:rPr>
            </w:pPr>
            <w:r w:rsidRPr="00FC09B7">
              <w:rPr>
                <w:noProof w:val="0"/>
                <w:lang w:val="en-GB"/>
              </w:rPr>
              <w:t>SourceTimestamp</w:t>
            </w:r>
          </w:p>
        </w:tc>
        <w:tc>
          <w:tcPr>
            <w:tcW w:w="851" w:type="dxa"/>
            <w:tcBorders>
              <w:top w:val="single" w:sz="4" w:space="0" w:color="auto"/>
              <w:left w:val="single" w:sz="4" w:space="0" w:color="auto"/>
              <w:bottom w:val="single" w:sz="4" w:space="0" w:color="auto"/>
              <w:right w:val="single" w:sz="4" w:space="0" w:color="auto"/>
            </w:tcBorders>
          </w:tcPr>
          <w:p w14:paraId="686353C5" w14:textId="77777777" w:rsidR="00CB5E2C" w:rsidRPr="00FC09B7" w:rsidRDefault="00CB5E2C" w:rsidP="00CB5E2C">
            <w:pPr>
              <w:pStyle w:val="TableText"/>
              <w:rPr>
                <w:noProof w:val="0"/>
                <w:lang w:val="en-GB"/>
              </w:rPr>
            </w:pPr>
            <w:r w:rsidRPr="00FC09B7">
              <w:rPr>
                <w:noProof w:val="0"/>
                <w:lang w:val="en-GB"/>
              </w:rPr>
              <w:t>1</w:t>
            </w:r>
          </w:p>
        </w:tc>
        <w:tc>
          <w:tcPr>
            <w:tcW w:w="5972" w:type="dxa"/>
            <w:tcBorders>
              <w:top w:val="single" w:sz="4" w:space="0" w:color="auto"/>
              <w:left w:val="single" w:sz="4" w:space="0" w:color="auto"/>
              <w:bottom w:val="single" w:sz="4" w:space="0" w:color="auto"/>
              <w:right w:val="single" w:sz="4" w:space="0" w:color="auto"/>
            </w:tcBorders>
          </w:tcPr>
          <w:p w14:paraId="45919B9C" w14:textId="77777777" w:rsidR="00CB5E2C" w:rsidRPr="00FC09B7" w:rsidRDefault="00CB5E2C" w:rsidP="00CB5E2C">
            <w:pPr>
              <w:pStyle w:val="TableText"/>
              <w:rPr>
                <w:noProof w:val="0"/>
                <w:lang w:val="en-GB"/>
              </w:rPr>
            </w:pPr>
            <w:r w:rsidRPr="00FC09B7">
              <w:rPr>
                <w:noProof w:val="0"/>
                <w:lang w:val="en-GB"/>
              </w:rPr>
              <w:t xml:space="preserve">The </w:t>
            </w:r>
            <w:r w:rsidRPr="00FC09B7">
              <w:rPr>
                <w:i/>
                <w:noProof w:val="0"/>
                <w:lang w:val="en-GB"/>
              </w:rPr>
              <w:t>DataValue</w:t>
            </w:r>
            <w:r w:rsidRPr="00FC09B7">
              <w:rPr>
                <w:noProof w:val="0"/>
                <w:lang w:val="en-GB"/>
              </w:rPr>
              <w:t xml:space="preserve"> structure field </w:t>
            </w:r>
            <w:r w:rsidRPr="00FC09B7">
              <w:rPr>
                <w:i/>
                <w:noProof w:val="0"/>
                <w:lang w:val="en-GB"/>
              </w:rPr>
              <w:t>SourceTimestamp</w:t>
            </w:r>
            <w:r w:rsidRPr="00FC09B7">
              <w:rPr>
                <w:noProof w:val="0"/>
                <w:lang w:val="en-GB"/>
              </w:rPr>
              <w:t xml:space="preserve"> is included in the </w:t>
            </w:r>
            <w:r w:rsidRPr="00FC09B7">
              <w:rPr>
                <w:i/>
                <w:noProof w:val="0"/>
                <w:lang w:val="en-GB"/>
              </w:rPr>
              <w:t>DataSetMessage</w:t>
            </w:r>
            <w:r w:rsidRPr="00FC09B7">
              <w:rPr>
                <w:noProof w:val="0"/>
                <w:lang w:val="en-GB"/>
              </w:rPr>
              <w:t>s.</w:t>
            </w:r>
          </w:p>
          <w:p w14:paraId="7E0B90DA" w14:textId="16231BBA" w:rsidR="00CB5E2C" w:rsidRPr="00FC09B7" w:rsidRDefault="00CB5E2C" w:rsidP="00CB5E2C">
            <w:pPr>
              <w:pStyle w:val="TableText"/>
              <w:rPr>
                <w:noProof w:val="0"/>
                <w:lang w:val="en-GB"/>
              </w:rPr>
            </w:pPr>
            <w:r w:rsidRPr="00FC09B7">
              <w:rPr>
                <w:noProof w:val="0"/>
                <w:lang w:val="en-GB"/>
              </w:rPr>
              <w:t xml:space="preserve">If this flag is set, the fields are </w:t>
            </w:r>
            <w:r w:rsidR="00B34001" w:rsidRPr="00FC09B7">
              <w:rPr>
                <w:noProof w:val="0"/>
                <w:lang w:val="en-GB"/>
              </w:rPr>
              <w:t xml:space="preserve">represented </w:t>
            </w:r>
            <w:r w:rsidRPr="00FC09B7">
              <w:rPr>
                <w:noProof w:val="0"/>
                <w:lang w:val="en-GB"/>
              </w:rPr>
              <w:t xml:space="preserve">as </w:t>
            </w:r>
            <w:r w:rsidRPr="00FC09B7">
              <w:rPr>
                <w:i/>
                <w:noProof w:val="0"/>
                <w:lang w:val="en-GB"/>
              </w:rPr>
              <w:t>DataValue</w:t>
            </w:r>
            <w:r w:rsidRPr="00FC09B7">
              <w:rPr>
                <w:noProof w:val="0"/>
                <w:lang w:val="en-GB"/>
              </w:rPr>
              <w:t>.</w:t>
            </w:r>
          </w:p>
        </w:tc>
      </w:tr>
      <w:tr w:rsidR="00CB5E2C" w:rsidRPr="00FC09B7" w14:paraId="4DAE752D" w14:textId="77777777" w:rsidTr="00CB5E2C">
        <w:trPr>
          <w:jc w:val="center"/>
        </w:trPr>
        <w:tc>
          <w:tcPr>
            <w:tcW w:w="2102" w:type="dxa"/>
            <w:tcBorders>
              <w:top w:val="single" w:sz="4" w:space="0" w:color="auto"/>
              <w:left w:val="single" w:sz="4" w:space="0" w:color="auto"/>
              <w:bottom w:val="single" w:sz="4" w:space="0" w:color="auto"/>
              <w:right w:val="single" w:sz="4" w:space="0" w:color="auto"/>
            </w:tcBorders>
          </w:tcPr>
          <w:p w14:paraId="301AC504" w14:textId="0AFC9D11" w:rsidR="00CB5E2C" w:rsidRPr="00FC09B7" w:rsidRDefault="00CB5E2C" w:rsidP="00CB5E2C">
            <w:pPr>
              <w:pStyle w:val="TableText"/>
              <w:rPr>
                <w:noProof w:val="0"/>
                <w:lang w:val="en-GB"/>
              </w:rPr>
            </w:pPr>
            <w:r w:rsidRPr="00FC09B7">
              <w:rPr>
                <w:noProof w:val="0"/>
                <w:lang w:val="en-GB"/>
              </w:rPr>
              <w:t>ServerTimestamp</w:t>
            </w:r>
          </w:p>
        </w:tc>
        <w:tc>
          <w:tcPr>
            <w:tcW w:w="851" w:type="dxa"/>
            <w:tcBorders>
              <w:top w:val="single" w:sz="4" w:space="0" w:color="auto"/>
              <w:left w:val="single" w:sz="4" w:space="0" w:color="auto"/>
              <w:bottom w:val="single" w:sz="4" w:space="0" w:color="auto"/>
              <w:right w:val="single" w:sz="4" w:space="0" w:color="auto"/>
            </w:tcBorders>
          </w:tcPr>
          <w:p w14:paraId="0E04F709" w14:textId="77777777" w:rsidR="00CB5E2C" w:rsidRPr="00FC09B7" w:rsidRDefault="00CB5E2C" w:rsidP="00CB5E2C">
            <w:pPr>
              <w:pStyle w:val="TableText"/>
              <w:rPr>
                <w:noProof w:val="0"/>
                <w:lang w:val="en-GB"/>
              </w:rPr>
            </w:pPr>
            <w:r w:rsidRPr="00FC09B7">
              <w:rPr>
                <w:noProof w:val="0"/>
                <w:lang w:val="en-GB"/>
              </w:rPr>
              <w:t>2</w:t>
            </w:r>
          </w:p>
        </w:tc>
        <w:tc>
          <w:tcPr>
            <w:tcW w:w="5972" w:type="dxa"/>
            <w:tcBorders>
              <w:top w:val="single" w:sz="4" w:space="0" w:color="auto"/>
              <w:left w:val="single" w:sz="4" w:space="0" w:color="auto"/>
              <w:bottom w:val="single" w:sz="4" w:space="0" w:color="auto"/>
              <w:right w:val="single" w:sz="4" w:space="0" w:color="auto"/>
            </w:tcBorders>
          </w:tcPr>
          <w:p w14:paraId="6F85B9CE" w14:textId="77777777" w:rsidR="00CB5E2C" w:rsidRPr="00FC09B7" w:rsidRDefault="00CB5E2C" w:rsidP="00CB5E2C">
            <w:pPr>
              <w:pStyle w:val="TableText"/>
              <w:rPr>
                <w:noProof w:val="0"/>
                <w:lang w:val="en-GB"/>
              </w:rPr>
            </w:pPr>
            <w:r w:rsidRPr="00FC09B7">
              <w:rPr>
                <w:noProof w:val="0"/>
                <w:lang w:val="en-GB"/>
              </w:rPr>
              <w:t xml:space="preserve">The </w:t>
            </w:r>
            <w:r w:rsidRPr="00FC09B7">
              <w:rPr>
                <w:i/>
                <w:noProof w:val="0"/>
                <w:lang w:val="en-GB"/>
              </w:rPr>
              <w:t>DataValue</w:t>
            </w:r>
            <w:r w:rsidRPr="00FC09B7">
              <w:rPr>
                <w:noProof w:val="0"/>
                <w:lang w:val="en-GB"/>
              </w:rPr>
              <w:t xml:space="preserve"> structure field </w:t>
            </w:r>
            <w:r w:rsidRPr="00FC09B7">
              <w:rPr>
                <w:i/>
                <w:noProof w:val="0"/>
                <w:lang w:val="en-GB"/>
              </w:rPr>
              <w:t>ServerTimestamp</w:t>
            </w:r>
            <w:r w:rsidRPr="00FC09B7">
              <w:rPr>
                <w:noProof w:val="0"/>
                <w:lang w:val="en-GB"/>
              </w:rPr>
              <w:t xml:space="preserve"> is included in the </w:t>
            </w:r>
            <w:r w:rsidRPr="00FC09B7">
              <w:rPr>
                <w:i/>
                <w:noProof w:val="0"/>
                <w:lang w:val="en-GB"/>
              </w:rPr>
              <w:t>DataSetMessage</w:t>
            </w:r>
            <w:r w:rsidRPr="00FC09B7">
              <w:rPr>
                <w:noProof w:val="0"/>
                <w:lang w:val="en-GB"/>
              </w:rPr>
              <w:t>s.</w:t>
            </w:r>
          </w:p>
          <w:p w14:paraId="7836141C" w14:textId="7150CA31" w:rsidR="00CB5E2C" w:rsidRPr="00FC09B7" w:rsidRDefault="00CB5E2C" w:rsidP="00CB5E2C">
            <w:pPr>
              <w:pStyle w:val="TableText"/>
              <w:rPr>
                <w:noProof w:val="0"/>
                <w:lang w:val="en-GB"/>
              </w:rPr>
            </w:pPr>
            <w:r w:rsidRPr="00FC09B7">
              <w:rPr>
                <w:noProof w:val="0"/>
                <w:lang w:val="en-GB"/>
              </w:rPr>
              <w:t xml:space="preserve">If this flag is set, the fields are </w:t>
            </w:r>
            <w:r w:rsidR="00B34001" w:rsidRPr="00FC09B7">
              <w:rPr>
                <w:noProof w:val="0"/>
                <w:lang w:val="en-GB"/>
              </w:rPr>
              <w:t xml:space="preserve">represented </w:t>
            </w:r>
            <w:r w:rsidRPr="00FC09B7">
              <w:rPr>
                <w:noProof w:val="0"/>
                <w:lang w:val="en-GB"/>
              </w:rPr>
              <w:t xml:space="preserve">as </w:t>
            </w:r>
            <w:r w:rsidRPr="00FC09B7">
              <w:rPr>
                <w:i/>
                <w:noProof w:val="0"/>
                <w:lang w:val="en-GB"/>
              </w:rPr>
              <w:t>DataValue</w:t>
            </w:r>
            <w:r w:rsidRPr="00FC09B7">
              <w:rPr>
                <w:noProof w:val="0"/>
                <w:lang w:val="en-GB"/>
              </w:rPr>
              <w:t>.</w:t>
            </w:r>
          </w:p>
        </w:tc>
      </w:tr>
      <w:tr w:rsidR="00CB5E2C" w:rsidRPr="00FC09B7" w14:paraId="3C4D94B1" w14:textId="77777777" w:rsidTr="00CB5E2C">
        <w:trPr>
          <w:jc w:val="center"/>
        </w:trPr>
        <w:tc>
          <w:tcPr>
            <w:tcW w:w="2102" w:type="dxa"/>
            <w:tcBorders>
              <w:top w:val="single" w:sz="4" w:space="0" w:color="auto"/>
              <w:left w:val="single" w:sz="4" w:space="0" w:color="auto"/>
              <w:bottom w:val="single" w:sz="4" w:space="0" w:color="auto"/>
              <w:right w:val="single" w:sz="4" w:space="0" w:color="auto"/>
            </w:tcBorders>
          </w:tcPr>
          <w:p w14:paraId="38D214B1" w14:textId="3A2E7172" w:rsidR="00CB5E2C" w:rsidRPr="00FC09B7" w:rsidRDefault="00D001BC" w:rsidP="00CB5E2C">
            <w:pPr>
              <w:pStyle w:val="TableText"/>
              <w:rPr>
                <w:noProof w:val="0"/>
                <w:lang w:val="en-GB"/>
              </w:rPr>
            </w:pPr>
            <w:r w:rsidRPr="00FC09B7">
              <w:rPr>
                <w:noProof w:val="0"/>
                <w:lang w:val="en-GB"/>
              </w:rPr>
              <w:t>SourcePicoS</w:t>
            </w:r>
            <w:r w:rsidR="00CB5E2C" w:rsidRPr="00FC09B7">
              <w:rPr>
                <w:noProof w:val="0"/>
                <w:lang w:val="en-GB"/>
              </w:rPr>
              <w:t>econds</w:t>
            </w:r>
          </w:p>
        </w:tc>
        <w:tc>
          <w:tcPr>
            <w:tcW w:w="851" w:type="dxa"/>
            <w:tcBorders>
              <w:top w:val="single" w:sz="4" w:space="0" w:color="auto"/>
              <w:left w:val="single" w:sz="4" w:space="0" w:color="auto"/>
              <w:bottom w:val="single" w:sz="4" w:space="0" w:color="auto"/>
              <w:right w:val="single" w:sz="4" w:space="0" w:color="auto"/>
            </w:tcBorders>
          </w:tcPr>
          <w:p w14:paraId="6E709FDE" w14:textId="77777777" w:rsidR="00CB5E2C" w:rsidRPr="00FC09B7" w:rsidRDefault="00CB5E2C" w:rsidP="00CB5E2C">
            <w:pPr>
              <w:pStyle w:val="TableText"/>
              <w:rPr>
                <w:noProof w:val="0"/>
                <w:lang w:val="en-GB"/>
              </w:rPr>
            </w:pPr>
            <w:r w:rsidRPr="00FC09B7">
              <w:rPr>
                <w:noProof w:val="0"/>
                <w:lang w:val="en-GB"/>
              </w:rPr>
              <w:t>3</w:t>
            </w:r>
          </w:p>
        </w:tc>
        <w:tc>
          <w:tcPr>
            <w:tcW w:w="5972" w:type="dxa"/>
            <w:tcBorders>
              <w:top w:val="single" w:sz="4" w:space="0" w:color="auto"/>
              <w:left w:val="single" w:sz="4" w:space="0" w:color="auto"/>
              <w:bottom w:val="single" w:sz="4" w:space="0" w:color="auto"/>
              <w:right w:val="single" w:sz="4" w:space="0" w:color="auto"/>
            </w:tcBorders>
          </w:tcPr>
          <w:p w14:paraId="71B1F21E" w14:textId="47920810" w:rsidR="00CB5E2C" w:rsidRPr="00FC09B7" w:rsidRDefault="00CB5E2C" w:rsidP="00CB5E2C">
            <w:pPr>
              <w:pStyle w:val="TableText"/>
              <w:rPr>
                <w:noProof w:val="0"/>
                <w:lang w:val="en-GB"/>
              </w:rPr>
            </w:pPr>
            <w:r w:rsidRPr="00FC09B7">
              <w:rPr>
                <w:noProof w:val="0"/>
                <w:lang w:val="en-GB"/>
              </w:rPr>
              <w:t xml:space="preserve">The </w:t>
            </w:r>
            <w:r w:rsidRPr="00FC09B7">
              <w:rPr>
                <w:i/>
                <w:noProof w:val="0"/>
                <w:lang w:val="en-GB"/>
              </w:rPr>
              <w:t>DataValue</w:t>
            </w:r>
            <w:r w:rsidRPr="00FC09B7">
              <w:rPr>
                <w:noProof w:val="0"/>
                <w:lang w:val="en-GB"/>
              </w:rPr>
              <w:t xml:space="preserve"> structure field </w:t>
            </w:r>
            <w:r w:rsidR="00D001BC" w:rsidRPr="00FC09B7">
              <w:rPr>
                <w:i/>
                <w:noProof w:val="0"/>
                <w:lang w:val="en-GB"/>
              </w:rPr>
              <w:t>SourcePicoS</w:t>
            </w:r>
            <w:r w:rsidRPr="00FC09B7">
              <w:rPr>
                <w:i/>
                <w:noProof w:val="0"/>
                <w:lang w:val="en-GB"/>
              </w:rPr>
              <w:t>econds</w:t>
            </w:r>
            <w:r w:rsidRPr="00FC09B7">
              <w:rPr>
                <w:noProof w:val="0"/>
                <w:lang w:val="en-GB"/>
              </w:rPr>
              <w:t xml:space="preserve"> is included in the </w:t>
            </w:r>
            <w:r w:rsidRPr="00FC09B7">
              <w:rPr>
                <w:i/>
                <w:noProof w:val="0"/>
                <w:lang w:val="en-GB"/>
              </w:rPr>
              <w:t>DataSetMessage</w:t>
            </w:r>
            <w:r w:rsidRPr="00FC09B7">
              <w:rPr>
                <w:noProof w:val="0"/>
                <w:lang w:val="en-GB"/>
              </w:rPr>
              <w:t>s.</w:t>
            </w:r>
          </w:p>
          <w:p w14:paraId="52A26D72" w14:textId="7399C8B1" w:rsidR="00CB5E2C" w:rsidRPr="00FC09B7" w:rsidRDefault="00CB5E2C" w:rsidP="00CB5E2C">
            <w:pPr>
              <w:pStyle w:val="TableText"/>
              <w:rPr>
                <w:noProof w:val="0"/>
                <w:lang w:val="en-GB"/>
              </w:rPr>
            </w:pPr>
            <w:r w:rsidRPr="00FC09B7">
              <w:rPr>
                <w:noProof w:val="0"/>
                <w:lang w:val="en-GB"/>
              </w:rPr>
              <w:t xml:space="preserve">If this flag is set, the fields are </w:t>
            </w:r>
            <w:r w:rsidR="00485710" w:rsidRPr="00FC09B7">
              <w:rPr>
                <w:noProof w:val="0"/>
                <w:lang w:val="en-GB"/>
              </w:rPr>
              <w:t xml:space="preserve">represented </w:t>
            </w:r>
            <w:r w:rsidRPr="00FC09B7">
              <w:rPr>
                <w:noProof w:val="0"/>
                <w:lang w:val="en-GB"/>
              </w:rPr>
              <w:t xml:space="preserve">as </w:t>
            </w:r>
            <w:r w:rsidRPr="00FC09B7">
              <w:rPr>
                <w:i/>
                <w:noProof w:val="0"/>
                <w:lang w:val="en-GB"/>
              </w:rPr>
              <w:t>DataValue</w:t>
            </w:r>
            <w:r w:rsidRPr="00FC09B7">
              <w:rPr>
                <w:noProof w:val="0"/>
                <w:lang w:val="en-GB"/>
              </w:rPr>
              <w:t xml:space="preserve">. This flag is ignored if the </w:t>
            </w:r>
            <w:r w:rsidR="00337352" w:rsidRPr="00FC09B7">
              <w:rPr>
                <w:i/>
                <w:noProof w:val="0"/>
                <w:lang w:val="en-GB"/>
              </w:rPr>
              <w:t>SourceTimestamp</w:t>
            </w:r>
            <w:r w:rsidR="00337352" w:rsidRPr="00FC09B7">
              <w:rPr>
                <w:noProof w:val="0"/>
                <w:lang w:val="en-GB"/>
              </w:rPr>
              <w:t xml:space="preserve"> </w:t>
            </w:r>
            <w:r w:rsidRPr="00FC09B7">
              <w:rPr>
                <w:noProof w:val="0"/>
                <w:lang w:val="en-GB"/>
              </w:rPr>
              <w:t>flag is not set.</w:t>
            </w:r>
          </w:p>
        </w:tc>
      </w:tr>
      <w:tr w:rsidR="00CB5E2C" w:rsidRPr="00FC09B7" w14:paraId="30B037A7" w14:textId="77777777" w:rsidTr="00CB5E2C">
        <w:trPr>
          <w:jc w:val="center"/>
        </w:trPr>
        <w:tc>
          <w:tcPr>
            <w:tcW w:w="2102" w:type="dxa"/>
            <w:tcBorders>
              <w:top w:val="single" w:sz="4" w:space="0" w:color="auto"/>
              <w:left w:val="single" w:sz="4" w:space="0" w:color="auto"/>
              <w:bottom w:val="single" w:sz="4" w:space="0" w:color="auto"/>
              <w:right w:val="single" w:sz="4" w:space="0" w:color="auto"/>
            </w:tcBorders>
          </w:tcPr>
          <w:p w14:paraId="074E21D2" w14:textId="59B910CB" w:rsidR="00CB5E2C" w:rsidRPr="00FC09B7" w:rsidRDefault="00D001BC" w:rsidP="00CB5E2C">
            <w:pPr>
              <w:pStyle w:val="TableText"/>
              <w:rPr>
                <w:noProof w:val="0"/>
                <w:lang w:val="en-GB"/>
              </w:rPr>
            </w:pPr>
            <w:r w:rsidRPr="00FC09B7">
              <w:rPr>
                <w:noProof w:val="0"/>
                <w:lang w:val="en-GB"/>
              </w:rPr>
              <w:t>ServerPicoS</w:t>
            </w:r>
            <w:r w:rsidR="00CB5E2C" w:rsidRPr="00FC09B7">
              <w:rPr>
                <w:noProof w:val="0"/>
                <w:lang w:val="en-GB"/>
              </w:rPr>
              <w:t>econds</w:t>
            </w:r>
          </w:p>
        </w:tc>
        <w:tc>
          <w:tcPr>
            <w:tcW w:w="851" w:type="dxa"/>
            <w:tcBorders>
              <w:top w:val="single" w:sz="4" w:space="0" w:color="auto"/>
              <w:left w:val="single" w:sz="4" w:space="0" w:color="auto"/>
              <w:bottom w:val="single" w:sz="4" w:space="0" w:color="auto"/>
              <w:right w:val="single" w:sz="4" w:space="0" w:color="auto"/>
            </w:tcBorders>
          </w:tcPr>
          <w:p w14:paraId="5B742EC2" w14:textId="77777777" w:rsidR="00CB5E2C" w:rsidRPr="00FC09B7" w:rsidRDefault="00CB5E2C" w:rsidP="00CB5E2C">
            <w:pPr>
              <w:pStyle w:val="TableText"/>
              <w:rPr>
                <w:noProof w:val="0"/>
                <w:lang w:val="en-GB"/>
              </w:rPr>
            </w:pPr>
            <w:r w:rsidRPr="00FC09B7">
              <w:rPr>
                <w:noProof w:val="0"/>
                <w:lang w:val="en-GB"/>
              </w:rPr>
              <w:t>4</w:t>
            </w:r>
          </w:p>
        </w:tc>
        <w:tc>
          <w:tcPr>
            <w:tcW w:w="5972" w:type="dxa"/>
            <w:tcBorders>
              <w:top w:val="single" w:sz="4" w:space="0" w:color="auto"/>
              <w:left w:val="single" w:sz="4" w:space="0" w:color="auto"/>
              <w:bottom w:val="single" w:sz="4" w:space="0" w:color="auto"/>
              <w:right w:val="single" w:sz="4" w:space="0" w:color="auto"/>
            </w:tcBorders>
          </w:tcPr>
          <w:p w14:paraId="1332AE88" w14:textId="394BAADF" w:rsidR="00CB5E2C" w:rsidRPr="00FC09B7" w:rsidRDefault="00CB5E2C" w:rsidP="00CB5E2C">
            <w:pPr>
              <w:pStyle w:val="TableText"/>
              <w:rPr>
                <w:noProof w:val="0"/>
                <w:lang w:val="en-GB"/>
              </w:rPr>
            </w:pPr>
            <w:r w:rsidRPr="00FC09B7">
              <w:rPr>
                <w:noProof w:val="0"/>
                <w:lang w:val="en-GB"/>
              </w:rPr>
              <w:t xml:space="preserve">The </w:t>
            </w:r>
            <w:r w:rsidRPr="00FC09B7">
              <w:rPr>
                <w:i/>
                <w:noProof w:val="0"/>
                <w:lang w:val="en-GB"/>
              </w:rPr>
              <w:t>DataValue</w:t>
            </w:r>
            <w:r w:rsidRPr="00FC09B7">
              <w:rPr>
                <w:noProof w:val="0"/>
                <w:lang w:val="en-GB"/>
              </w:rPr>
              <w:t xml:space="preserve"> structure field </w:t>
            </w:r>
            <w:r w:rsidR="00D001BC" w:rsidRPr="00FC09B7">
              <w:rPr>
                <w:i/>
                <w:noProof w:val="0"/>
                <w:lang w:val="en-GB"/>
              </w:rPr>
              <w:t>ServerPicoS</w:t>
            </w:r>
            <w:r w:rsidRPr="00FC09B7">
              <w:rPr>
                <w:i/>
                <w:noProof w:val="0"/>
                <w:lang w:val="en-GB"/>
              </w:rPr>
              <w:t>econds</w:t>
            </w:r>
            <w:r w:rsidRPr="00FC09B7">
              <w:rPr>
                <w:noProof w:val="0"/>
                <w:lang w:val="en-GB"/>
              </w:rPr>
              <w:t xml:space="preserve"> is included in the </w:t>
            </w:r>
            <w:r w:rsidRPr="00FC09B7">
              <w:rPr>
                <w:i/>
                <w:noProof w:val="0"/>
                <w:lang w:val="en-GB"/>
              </w:rPr>
              <w:t>DataSetMessage</w:t>
            </w:r>
            <w:r w:rsidRPr="00FC09B7">
              <w:rPr>
                <w:noProof w:val="0"/>
                <w:lang w:val="en-GB"/>
              </w:rPr>
              <w:t>s.</w:t>
            </w:r>
          </w:p>
          <w:p w14:paraId="1A5E5A05" w14:textId="58EB9206" w:rsidR="00CB5E2C" w:rsidRPr="00FC09B7" w:rsidRDefault="00CB5E2C" w:rsidP="00CB5E2C">
            <w:pPr>
              <w:pStyle w:val="TableText"/>
              <w:rPr>
                <w:noProof w:val="0"/>
                <w:lang w:val="en-GB"/>
              </w:rPr>
            </w:pPr>
            <w:r w:rsidRPr="00FC09B7">
              <w:rPr>
                <w:noProof w:val="0"/>
                <w:lang w:val="en-GB"/>
              </w:rPr>
              <w:t xml:space="preserve">If this flag is set, the fields are </w:t>
            </w:r>
            <w:r w:rsidR="00485710" w:rsidRPr="00FC09B7">
              <w:rPr>
                <w:noProof w:val="0"/>
                <w:lang w:val="en-GB"/>
              </w:rPr>
              <w:t xml:space="preserve">represented </w:t>
            </w:r>
            <w:r w:rsidRPr="00FC09B7">
              <w:rPr>
                <w:noProof w:val="0"/>
                <w:lang w:val="en-GB"/>
              </w:rPr>
              <w:t xml:space="preserve">as </w:t>
            </w:r>
            <w:r w:rsidRPr="00FC09B7">
              <w:rPr>
                <w:i/>
                <w:noProof w:val="0"/>
                <w:lang w:val="en-GB"/>
              </w:rPr>
              <w:t>DataValue</w:t>
            </w:r>
            <w:r w:rsidRPr="00FC09B7">
              <w:rPr>
                <w:noProof w:val="0"/>
                <w:lang w:val="en-GB"/>
              </w:rPr>
              <w:t xml:space="preserve">. This flag is ignored if the </w:t>
            </w:r>
            <w:r w:rsidR="00337352" w:rsidRPr="00FC09B7">
              <w:rPr>
                <w:i/>
                <w:noProof w:val="0"/>
                <w:lang w:val="en-GB"/>
              </w:rPr>
              <w:t>ServerTimestamp</w:t>
            </w:r>
            <w:r w:rsidRPr="00FC09B7">
              <w:rPr>
                <w:noProof w:val="0"/>
                <w:lang w:val="en-GB"/>
              </w:rPr>
              <w:t xml:space="preserve"> flag is not set.</w:t>
            </w:r>
          </w:p>
        </w:tc>
      </w:tr>
      <w:tr w:rsidR="00CB5E2C" w:rsidRPr="00FC09B7" w14:paraId="79AC7762" w14:textId="77777777" w:rsidTr="00CB5E2C">
        <w:trPr>
          <w:jc w:val="center"/>
        </w:trPr>
        <w:tc>
          <w:tcPr>
            <w:tcW w:w="2102" w:type="dxa"/>
            <w:tcBorders>
              <w:top w:val="single" w:sz="4" w:space="0" w:color="auto"/>
              <w:left w:val="single" w:sz="4" w:space="0" w:color="auto"/>
              <w:bottom w:val="single" w:sz="4" w:space="0" w:color="auto"/>
              <w:right w:val="single" w:sz="4" w:space="0" w:color="auto"/>
            </w:tcBorders>
          </w:tcPr>
          <w:p w14:paraId="7353C03B" w14:textId="08671F62" w:rsidR="00CB5E2C" w:rsidRPr="00FC09B7" w:rsidRDefault="00CB5E2C" w:rsidP="00B34001">
            <w:pPr>
              <w:pStyle w:val="TableText"/>
              <w:rPr>
                <w:noProof w:val="0"/>
                <w:lang w:val="en-GB"/>
              </w:rPr>
            </w:pPr>
            <w:r w:rsidRPr="00FC09B7">
              <w:rPr>
                <w:noProof w:val="0"/>
                <w:lang w:val="en-GB"/>
              </w:rPr>
              <w:t>RawData</w:t>
            </w:r>
          </w:p>
        </w:tc>
        <w:tc>
          <w:tcPr>
            <w:tcW w:w="851" w:type="dxa"/>
            <w:tcBorders>
              <w:top w:val="single" w:sz="4" w:space="0" w:color="auto"/>
              <w:left w:val="single" w:sz="4" w:space="0" w:color="auto"/>
              <w:bottom w:val="single" w:sz="4" w:space="0" w:color="auto"/>
              <w:right w:val="single" w:sz="4" w:space="0" w:color="auto"/>
            </w:tcBorders>
          </w:tcPr>
          <w:p w14:paraId="6F028AF8" w14:textId="77777777" w:rsidR="00CB5E2C" w:rsidRPr="00FC09B7" w:rsidRDefault="00CB5E2C" w:rsidP="00CB5E2C">
            <w:pPr>
              <w:pStyle w:val="TableText"/>
              <w:rPr>
                <w:noProof w:val="0"/>
                <w:lang w:val="en-GB"/>
              </w:rPr>
            </w:pPr>
            <w:r w:rsidRPr="00FC09B7">
              <w:rPr>
                <w:noProof w:val="0"/>
                <w:lang w:val="en-GB"/>
              </w:rPr>
              <w:t>5</w:t>
            </w:r>
          </w:p>
        </w:tc>
        <w:tc>
          <w:tcPr>
            <w:tcW w:w="5972" w:type="dxa"/>
            <w:tcBorders>
              <w:top w:val="single" w:sz="4" w:space="0" w:color="auto"/>
              <w:left w:val="single" w:sz="4" w:space="0" w:color="auto"/>
              <w:bottom w:val="single" w:sz="4" w:space="0" w:color="auto"/>
              <w:right w:val="single" w:sz="4" w:space="0" w:color="auto"/>
            </w:tcBorders>
          </w:tcPr>
          <w:p w14:paraId="4F9A4FBE" w14:textId="4D5BE422" w:rsidR="00CB5E2C" w:rsidRPr="00FC09B7" w:rsidRDefault="00CB5E2C" w:rsidP="00CB5E2C">
            <w:pPr>
              <w:pStyle w:val="TableText"/>
              <w:rPr>
                <w:noProof w:val="0"/>
                <w:lang w:val="en-GB"/>
              </w:rPr>
            </w:pPr>
            <w:r w:rsidRPr="00FC09B7">
              <w:rPr>
                <w:noProof w:val="0"/>
                <w:lang w:val="en-GB"/>
              </w:rPr>
              <w:t xml:space="preserve">If this flag is set, the values of the </w:t>
            </w:r>
            <w:r w:rsidRPr="00FC09B7">
              <w:rPr>
                <w:i/>
                <w:noProof w:val="0"/>
                <w:lang w:val="en-GB"/>
              </w:rPr>
              <w:t>DataSet</w:t>
            </w:r>
            <w:r w:rsidR="00485710" w:rsidRPr="00FC09B7">
              <w:rPr>
                <w:noProof w:val="0"/>
                <w:lang w:val="en-GB"/>
              </w:rPr>
              <w:t xml:space="preserve"> are encoded as </w:t>
            </w:r>
            <w:r w:rsidR="00485710" w:rsidRPr="00FC09B7">
              <w:rPr>
                <w:i/>
                <w:noProof w:val="0"/>
                <w:lang w:val="en-GB"/>
              </w:rPr>
              <w:t>S</w:t>
            </w:r>
            <w:r w:rsidRPr="00FC09B7">
              <w:rPr>
                <w:i/>
                <w:noProof w:val="0"/>
                <w:lang w:val="en-GB"/>
              </w:rPr>
              <w:t>tructure</w:t>
            </w:r>
            <w:r w:rsidRPr="00FC09B7">
              <w:rPr>
                <w:noProof w:val="0"/>
                <w:lang w:val="en-GB"/>
              </w:rPr>
              <w:t xml:space="preserve"> and all other field related flags shall be ignored.</w:t>
            </w:r>
          </w:p>
          <w:p w14:paraId="6DF20B68" w14:textId="4B7A980D" w:rsidR="00CB5E2C" w:rsidRPr="00FC09B7" w:rsidRDefault="00CB5E2C" w:rsidP="00485710">
            <w:pPr>
              <w:pStyle w:val="TableText"/>
              <w:rPr>
                <w:noProof w:val="0"/>
                <w:lang w:val="en-GB"/>
              </w:rPr>
            </w:pPr>
            <w:r w:rsidRPr="00FC09B7">
              <w:rPr>
                <w:noProof w:val="0"/>
                <w:lang w:val="en-GB"/>
              </w:rPr>
              <w:t xml:space="preserve">The </w:t>
            </w:r>
            <w:r w:rsidRPr="00FC09B7">
              <w:rPr>
                <w:i/>
                <w:noProof w:val="0"/>
                <w:lang w:val="en-GB"/>
              </w:rPr>
              <w:t>RawData</w:t>
            </w:r>
            <w:r w:rsidRPr="00FC09B7">
              <w:rPr>
                <w:noProof w:val="0"/>
                <w:lang w:val="en-GB"/>
              </w:rPr>
              <w:t xml:space="preserve"> </w:t>
            </w:r>
            <w:r w:rsidR="00485710" w:rsidRPr="00FC09B7">
              <w:rPr>
                <w:noProof w:val="0"/>
                <w:lang w:val="en-GB"/>
              </w:rPr>
              <w:t xml:space="preserve">representation </w:t>
            </w:r>
            <w:r w:rsidRPr="00FC09B7">
              <w:rPr>
                <w:noProof w:val="0"/>
                <w:lang w:val="en-GB"/>
              </w:rPr>
              <w:t xml:space="preserve">is handled like a </w:t>
            </w:r>
            <w:r w:rsidRPr="00FC09B7">
              <w:rPr>
                <w:i/>
                <w:noProof w:val="0"/>
                <w:lang w:val="en-GB"/>
              </w:rPr>
              <w:t>Structure DataType</w:t>
            </w:r>
            <w:r w:rsidRPr="00FC09B7">
              <w:rPr>
                <w:noProof w:val="0"/>
                <w:lang w:val="en-GB"/>
              </w:rPr>
              <w:t xml:space="preserve"> where the </w:t>
            </w:r>
            <w:r w:rsidRPr="00FC09B7">
              <w:rPr>
                <w:i/>
                <w:noProof w:val="0"/>
                <w:lang w:val="en-GB"/>
              </w:rPr>
              <w:t>DataSet</w:t>
            </w:r>
            <w:r w:rsidRPr="00FC09B7">
              <w:rPr>
                <w:noProof w:val="0"/>
                <w:lang w:val="en-GB"/>
              </w:rPr>
              <w:t xml:space="preserve"> fields are handled like </w:t>
            </w:r>
            <w:r w:rsidRPr="00FC09B7">
              <w:rPr>
                <w:i/>
                <w:noProof w:val="0"/>
                <w:lang w:val="en-GB"/>
              </w:rPr>
              <w:t>Structure</w:t>
            </w:r>
            <w:r w:rsidRPr="00FC09B7">
              <w:rPr>
                <w:noProof w:val="0"/>
                <w:lang w:val="en-GB"/>
              </w:rPr>
              <w:t xml:space="preserve"> fields and fields with </w:t>
            </w:r>
            <w:r w:rsidRPr="00FC09B7">
              <w:rPr>
                <w:i/>
                <w:noProof w:val="0"/>
                <w:lang w:val="en-GB"/>
              </w:rPr>
              <w:t>Structure DataType</w:t>
            </w:r>
            <w:r w:rsidRPr="00FC09B7">
              <w:rPr>
                <w:noProof w:val="0"/>
                <w:lang w:val="en-GB"/>
              </w:rPr>
              <w:t xml:space="preserve"> are handled like nested structures. All restrictions for the encoding of </w:t>
            </w:r>
            <w:r w:rsidRPr="00FC09B7">
              <w:rPr>
                <w:i/>
                <w:noProof w:val="0"/>
                <w:lang w:val="en-GB"/>
              </w:rPr>
              <w:t>Structure DataTypes</w:t>
            </w:r>
            <w:r w:rsidRPr="00FC09B7">
              <w:rPr>
                <w:noProof w:val="0"/>
                <w:lang w:val="en-GB"/>
              </w:rPr>
              <w:t xml:space="preserve"> also apply to the </w:t>
            </w:r>
            <w:r w:rsidRPr="00FC09B7">
              <w:rPr>
                <w:i/>
                <w:noProof w:val="0"/>
                <w:lang w:val="en-GB"/>
              </w:rPr>
              <w:t>RawData Field Encoding</w:t>
            </w:r>
            <w:r w:rsidRPr="00FC09B7">
              <w:rPr>
                <w:noProof w:val="0"/>
                <w:lang w:val="en-GB"/>
              </w:rPr>
              <w:t xml:space="preserve">. Fields shall not have an abstract DataType or shall have a fixed ValueRank. Fields shall have dimensions defined if the </w:t>
            </w:r>
            <w:r w:rsidRPr="00FC09B7">
              <w:rPr>
                <w:i/>
                <w:noProof w:val="0"/>
                <w:lang w:val="en-GB"/>
              </w:rPr>
              <w:t>DataType</w:t>
            </w:r>
            <w:r w:rsidRPr="00FC09B7">
              <w:rPr>
                <w:noProof w:val="0"/>
                <w:lang w:val="en-GB"/>
              </w:rPr>
              <w:t xml:space="preserve"> is </w:t>
            </w:r>
            <w:r w:rsidRPr="00FC09B7">
              <w:rPr>
                <w:i/>
                <w:noProof w:val="0"/>
                <w:lang w:val="en-GB"/>
              </w:rPr>
              <w:t>String</w:t>
            </w:r>
            <w:r w:rsidRPr="00FC09B7">
              <w:rPr>
                <w:noProof w:val="0"/>
                <w:lang w:val="en-GB"/>
              </w:rPr>
              <w:t xml:space="preserve"> or </w:t>
            </w:r>
            <w:r w:rsidRPr="00FC09B7">
              <w:rPr>
                <w:i/>
                <w:noProof w:val="0"/>
                <w:lang w:val="en-GB"/>
              </w:rPr>
              <w:t>ByteString</w:t>
            </w:r>
            <w:r w:rsidRPr="00FC09B7">
              <w:rPr>
                <w:noProof w:val="0"/>
                <w:lang w:val="en-GB"/>
              </w:rPr>
              <w:t xml:space="preserve"> or if it is an array. This includes </w:t>
            </w:r>
            <w:r w:rsidRPr="00FC09B7">
              <w:rPr>
                <w:i/>
                <w:noProof w:val="0"/>
                <w:lang w:val="en-GB"/>
              </w:rPr>
              <w:t>Structure</w:t>
            </w:r>
            <w:r w:rsidRPr="00FC09B7">
              <w:rPr>
                <w:noProof w:val="0"/>
                <w:lang w:val="en-GB"/>
              </w:rPr>
              <w:t xml:space="preserve"> fields with such fields. The flag shall be ignored and the </w:t>
            </w:r>
            <w:r w:rsidR="00485710" w:rsidRPr="00FC09B7">
              <w:rPr>
                <w:noProof w:val="0"/>
                <w:lang w:val="en-GB"/>
              </w:rPr>
              <w:t>fields</w:t>
            </w:r>
            <w:r w:rsidRPr="00FC09B7">
              <w:rPr>
                <w:noProof w:val="0"/>
                <w:lang w:val="en-GB"/>
              </w:rPr>
              <w:t xml:space="preserve"> shall be </w:t>
            </w:r>
            <w:r w:rsidR="00485710" w:rsidRPr="00FC09B7">
              <w:rPr>
                <w:noProof w:val="0"/>
                <w:lang w:val="en-GB"/>
              </w:rPr>
              <w:t xml:space="preserve">represented </w:t>
            </w:r>
            <w:r w:rsidRPr="00FC09B7">
              <w:rPr>
                <w:noProof w:val="0"/>
                <w:lang w:val="en-GB"/>
              </w:rPr>
              <w:t xml:space="preserve">as </w:t>
            </w:r>
            <w:r w:rsidRPr="00FC09B7">
              <w:rPr>
                <w:i/>
                <w:noProof w:val="0"/>
                <w:lang w:val="en-GB"/>
              </w:rPr>
              <w:t>Variant</w:t>
            </w:r>
            <w:r w:rsidRPr="00FC09B7">
              <w:rPr>
                <w:noProof w:val="0"/>
                <w:lang w:val="en-GB"/>
              </w:rPr>
              <w:t xml:space="preserve"> if the fields do not fulfil these requirements.</w:t>
            </w:r>
          </w:p>
        </w:tc>
      </w:tr>
    </w:tbl>
    <w:p w14:paraId="3B715063" w14:textId="77777777" w:rsidR="00CB5E2C" w:rsidRPr="00FC09B7" w:rsidRDefault="00CB5E2C" w:rsidP="00CB5E2C">
      <w:pPr>
        <w:pStyle w:val="spacer"/>
        <w:rPr>
          <w:rFonts w:eastAsia="平成明朝"/>
          <w:noProof w:val="0"/>
          <w:lang w:eastAsia="fr-FR"/>
        </w:rPr>
      </w:pPr>
    </w:p>
    <w:p w14:paraId="0525CA4D" w14:textId="2E0A6E7D" w:rsidR="00CB5E2C" w:rsidRPr="00FC09B7" w:rsidRDefault="00CB5E2C" w:rsidP="00CB5E2C">
      <w:pPr>
        <w:pStyle w:val="PARAGRAPH"/>
        <w:rPr>
          <w:noProof w:val="0"/>
        </w:rPr>
      </w:pPr>
      <w:r w:rsidRPr="00FC09B7">
        <w:rPr>
          <w:noProof w:val="0"/>
        </w:rPr>
        <w:t xml:space="preserve">The </w:t>
      </w:r>
      <w:r w:rsidRPr="00FC09B7">
        <w:rPr>
          <w:i/>
          <w:noProof w:val="0"/>
        </w:rPr>
        <w:t>DataSet</w:t>
      </w:r>
      <w:r w:rsidRPr="00FC09B7">
        <w:rPr>
          <w:i/>
          <w:noProof w:val="0"/>
          <w:color w:val="000000" w:themeColor="text1"/>
        </w:rPr>
        <w:t>Field</w:t>
      </w:r>
      <w:r w:rsidRPr="00FC09B7">
        <w:rPr>
          <w:i/>
          <w:noProof w:val="0"/>
        </w:rPr>
        <w:t>ContentMask</w:t>
      </w:r>
      <w:r w:rsidRPr="00FC09B7">
        <w:rPr>
          <w:noProof w:val="0"/>
        </w:rPr>
        <w:t xml:space="preserve"> representation in the </w:t>
      </w:r>
      <w:r w:rsidRPr="00FC09B7">
        <w:rPr>
          <w:i/>
          <w:noProof w:val="0"/>
        </w:rPr>
        <w:t>AddressSpace</w:t>
      </w:r>
      <w:r w:rsidRPr="00FC09B7">
        <w:rPr>
          <w:noProof w:val="0"/>
        </w:rPr>
        <w:t xml:space="preserve"> is defined in</w:t>
      </w:r>
      <w:r w:rsidR="00BE5292" w:rsidRPr="00FC09B7">
        <w:rPr>
          <w:noProof w:val="0"/>
        </w:rPr>
        <w:t xml:space="preserve"> </w:t>
      </w:r>
      <w:r w:rsidR="00BE5292" w:rsidRPr="00FC09B7">
        <w:rPr>
          <w:noProof w:val="0"/>
        </w:rPr>
        <w:fldChar w:fldCharType="begin"/>
      </w:r>
      <w:r w:rsidR="00BE5292" w:rsidRPr="00FC09B7">
        <w:rPr>
          <w:noProof w:val="0"/>
        </w:rPr>
        <w:instrText xml:space="preserve"> REF _Ref496547340 \h </w:instrText>
      </w:r>
      <w:r w:rsidR="00BE5292" w:rsidRPr="00FC09B7">
        <w:rPr>
          <w:noProof w:val="0"/>
        </w:rPr>
      </w:r>
      <w:r w:rsidR="00BE5292" w:rsidRPr="00FC09B7">
        <w:rPr>
          <w:noProof w:val="0"/>
        </w:rPr>
        <w:fldChar w:fldCharType="separate"/>
      </w:r>
      <w:r w:rsidR="005333FC" w:rsidRPr="00FC09B7">
        <w:rPr>
          <w:noProof w:val="0"/>
        </w:rPr>
        <w:t xml:space="preserve">Table </w:t>
      </w:r>
      <w:r w:rsidR="005333FC">
        <w:t>15</w:t>
      </w:r>
      <w:r w:rsidR="00BE5292" w:rsidRPr="00FC09B7">
        <w:rPr>
          <w:noProof w:val="0"/>
        </w:rPr>
        <w:fldChar w:fldCharType="end"/>
      </w:r>
      <w:r w:rsidRPr="00FC09B7">
        <w:rPr>
          <w:noProof w:val="0"/>
        </w:rPr>
        <w:t>.</w:t>
      </w:r>
    </w:p>
    <w:p w14:paraId="15CE9868" w14:textId="174ABAE4" w:rsidR="00CB5E2C" w:rsidRPr="00FC09B7" w:rsidRDefault="00CB5E2C" w:rsidP="00CB5E2C">
      <w:pPr>
        <w:pStyle w:val="TABLE-title"/>
        <w:rPr>
          <w:noProof w:val="0"/>
        </w:rPr>
      </w:pPr>
      <w:bookmarkStart w:id="337" w:name="_Ref496547340"/>
      <w:bookmarkStart w:id="338" w:name="_Toc505941480"/>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15</w:t>
      </w:r>
      <w:r w:rsidRPr="00FC09B7">
        <w:rPr>
          <w:noProof w:val="0"/>
        </w:rPr>
        <w:fldChar w:fldCharType="end"/>
      </w:r>
      <w:bookmarkEnd w:id="337"/>
      <w:r w:rsidRPr="00FC09B7">
        <w:rPr>
          <w:noProof w:val="0"/>
        </w:rPr>
        <w:t xml:space="preserve"> – </w:t>
      </w:r>
      <w:r w:rsidRPr="00FC09B7">
        <w:t>DataSetFieldContentMask</w:t>
      </w:r>
      <w:r w:rsidRPr="00FC09B7">
        <w:rPr>
          <w:noProof w:val="0"/>
        </w:rPr>
        <w:t xml:space="preserve"> Definition</w:t>
      </w:r>
      <w:bookmarkEnd w:id="338"/>
    </w:p>
    <w:tbl>
      <w:tblPr>
        <w:tblW w:w="709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7"/>
        <w:gridCol w:w="1679"/>
        <w:gridCol w:w="2144"/>
        <w:gridCol w:w="1554"/>
      </w:tblGrid>
      <w:tr w:rsidR="00CB5E2C" w:rsidRPr="00FC09B7" w14:paraId="498BBDC9" w14:textId="77777777" w:rsidTr="00CB5E2C">
        <w:trPr>
          <w:jc w:val="center"/>
        </w:trPr>
        <w:tc>
          <w:tcPr>
            <w:tcW w:w="1717" w:type="dxa"/>
            <w:tcBorders>
              <w:top w:val="single" w:sz="4" w:space="0" w:color="auto"/>
              <w:left w:val="single" w:sz="4" w:space="0" w:color="auto"/>
              <w:bottom w:val="double" w:sz="4" w:space="0" w:color="auto"/>
              <w:right w:val="single" w:sz="4" w:space="0" w:color="auto"/>
            </w:tcBorders>
          </w:tcPr>
          <w:p w14:paraId="31B99C9B" w14:textId="77777777" w:rsidR="00CB5E2C" w:rsidRPr="00FC09B7" w:rsidRDefault="00CB5E2C" w:rsidP="00CB5E2C">
            <w:pPr>
              <w:pStyle w:val="TableText"/>
              <w:rPr>
                <w:b/>
                <w:noProof w:val="0"/>
                <w:lang w:val="en-GB"/>
              </w:rPr>
            </w:pPr>
            <w:r w:rsidRPr="00FC09B7">
              <w:rPr>
                <w:b/>
                <w:noProof w:val="0"/>
                <w:lang w:val="en-GB"/>
              </w:rPr>
              <w:t>Attributes</w:t>
            </w:r>
          </w:p>
        </w:tc>
        <w:tc>
          <w:tcPr>
            <w:tcW w:w="5377" w:type="dxa"/>
            <w:gridSpan w:val="3"/>
            <w:tcBorders>
              <w:top w:val="single" w:sz="4" w:space="0" w:color="auto"/>
              <w:left w:val="single" w:sz="4" w:space="0" w:color="auto"/>
              <w:bottom w:val="double" w:sz="4" w:space="0" w:color="auto"/>
              <w:right w:val="single" w:sz="4" w:space="0" w:color="auto"/>
            </w:tcBorders>
          </w:tcPr>
          <w:p w14:paraId="38B9C372" w14:textId="77777777" w:rsidR="00CB5E2C" w:rsidRPr="00FC09B7" w:rsidRDefault="00CB5E2C" w:rsidP="00CB5E2C">
            <w:pPr>
              <w:pStyle w:val="TableText"/>
              <w:rPr>
                <w:b/>
                <w:noProof w:val="0"/>
                <w:lang w:val="en-GB"/>
              </w:rPr>
            </w:pPr>
            <w:r w:rsidRPr="00FC09B7">
              <w:rPr>
                <w:b/>
                <w:noProof w:val="0"/>
                <w:lang w:val="en-GB"/>
              </w:rPr>
              <w:t>Value</w:t>
            </w:r>
          </w:p>
        </w:tc>
      </w:tr>
      <w:tr w:rsidR="00CB5E2C" w:rsidRPr="00FC09B7" w14:paraId="77AE7BF4" w14:textId="77777777" w:rsidTr="00CB5E2C">
        <w:trPr>
          <w:jc w:val="center"/>
        </w:trPr>
        <w:tc>
          <w:tcPr>
            <w:tcW w:w="1717" w:type="dxa"/>
            <w:tcBorders>
              <w:top w:val="double" w:sz="4" w:space="0" w:color="auto"/>
              <w:left w:val="single" w:sz="4" w:space="0" w:color="auto"/>
              <w:bottom w:val="single" w:sz="4" w:space="0" w:color="auto"/>
              <w:right w:val="single" w:sz="4" w:space="0" w:color="auto"/>
            </w:tcBorders>
          </w:tcPr>
          <w:p w14:paraId="10FCABE7" w14:textId="77777777" w:rsidR="00CB5E2C" w:rsidRPr="00FC09B7" w:rsidRDefault="00CB5E2C" w:rsidP="00CB5E2C">
            <w:pPr>
              <w:pStyle w:val="TableText"/>
              <w:rPr>
                <w:noProof w:val="0"/>
                <w:lang w:val="en-GB"/>
              </w:rPr>
            </w:pPr>
            <w:r w:rsidRPr="00FC09B7">
              <w:rPr>
                <w:noProof w:val="0"/>
                <w:lang w:val="en-GB"/>
              </w:rPr>
              <w:t>BrowseName</w:t>
            </w:r>
          </w:p>
        </w:tc>
        <w:tc>
          <w:tcPr>
            <w:tcW w:w="5377" w:type="dxa"/>
            <w:gridSpan w:val="3"/>
            <w:tcBorders>
              <w:top w:val="double" w:sz="4" w:space="0" w:color="auto"/>
              <w:left w:val="single" w:sz="4" w:space="0" w:color="auto"/>
              <w:bottom w:val="single" w:sz="4" w:space="0" w:color="auto"/>
              <w:right w:val="single" w:sz="4" w:space="0" w:color="auto"/>
            </w:tcBorders>
          </w:tcPr>
          <w:p w14:paraId="485B7544" w14:textId="1CA76E1D" w:rsidR="00CB5E2C" w:rsidRPr="00FC09B7" w:rsidRDefault="00CB5E2C" w:rsidP="00CB5E2C">
            <w:pPr>
              <w:pStyle w:val="TableText"/>
              <w:rPr>
                <w:noProof w:val="0"/>
                <w:lang w:val="en-GB"/>
              </w:rPr>
            </w:pPr>
            <w:r w:rsidRPr="00FC09B7">
              <w:rPr>
                <w:lang w:val="en-GB"/>
              </w:rPr>
              <w:t>DataSetFieldContentMask</w:t>
            </w:r>
          </w:p>
        </w:tc>
      </w:tr>
      <w:tr w:rsidR="00CB5E2C" w:rsidRPr="00FC09B7" w14:paraId="632A6336" w14:textId="77777777" w:rsidTr="00CB5E2C">
        <w:trPr>
          <w:jc w:val="center"/>
        </w:trPr>
        <w:tc>
          <w:tcPr>
            <w:tcW w:w="1717" w:type="dxa"/>
            <w:tcBorders>
              <w:top w:val="single" w:sz="4" w:space="0" w:color="auto"/>
              <w:left w:val="single" w:sz="4" w:space="0" w:color="auto"/>
              <w:bottom w:val="single" w:sz="4" w:space="0" w:color="auto"/>
              <w:right w:val="single" w:sz="4" w:space="0" w:color="auto"/>
            </w:tcBorders>
          </w:tcPr>
          <w:p w14:paraId="7BD64010" w14:textId="77777777" w:rsidR="00CB5E2C" w:rsidRPr="00FC09B7" w:rsidRDefault="00CB5E2C" w:rsidP="00CB5E2C">
            <w:pPr>
              <w:pStyle w:val="TableText"/>
              <w:rPr>
                <w:noProof w:val="0"/>
                <w:lang w:val="en-GB"/>
              </w:rPr>
            </w:pPr>
            <w:r w:rsidRPr="00FC09B7">
              <w:rPr>
                <w:noProof w:val="0"/>
                <w:lang w:val="en-GB"/>
              </w:rPr>
              <w:t>IsAbstract</w:t>
            </w:r>
          </w:p>
        </w:tc>
        <w:tc>
          <w:tcPr>
            <w:tcW w:w="5377" w:type="dxa"/>
            <w:gridSpan w:val="3"/>
            <w:tcBorders>
              <w:top w:val="single" w:sz="4" w:space="0" w:color="auto"/>
              <w:left w:val="single" w:sz="4" w:space="0" w:color="auto"/>
              <w:bottom w:val="single" w:sz="4" w:space="0" w:color="auto"/>
              <w:right w:val="single" w:sz="4" w:space="0" w:color="auto"/>
            </w:tcBorders>
          </w:tcPr>
          <w:p w14:paraId="6564B2C0" w14:textId="77777777" w:rsidR="00CB5E2C" w:rsidRPr="00FC09B7" w:rsidRDefault="00CB5E2C" w:rsidP="00CB5E2C">
            <w:pPr>
              <w:pStyle w:val="TableText"/>
              <w:rPr>
                <w:noProof w:val="0"/>
                <w:lang w:val="en-GB"/>
              </w:rPr>
            </w:pPr>
            <w:r w:rsidRPr="00FC09B7">
              <w:rPr>
                <w:noProof w:val="0"/>
                <w:lang w:val="en-GB"/>
              </w:rPr>
              <w:t>False</w:t>
            </w:r>
          </w:p>
        </w:tc>
      </w:tr>
      <w:tr w:rsidR="00CB5E2C" w:rsidRPr="00FC09B7" w14:paraId="3C12C5B1" w14:textId="77777777" w:rsidTr="00CB5E2C">
        <w:trPr>
          <w:jc w:val="center"/>
        </w:trPr>
        <w:tc>
          <w:tcPr>
            <w:tcW w:w="1717" w:type="dxa"/>
            <w:tcBorders>
              <w:top w:val="single" w:sz="4" w:space="0" w:color="auto"/>
              <w:left w:val="single" w:sz="4" w:space="0" w:color="auto"/>
              <w:bottom w:val="double" w:sz="4" w:space="0" w:color="auto"/>
              <w:right w:val="single" w:sz="4" w:space="0" w:color="auto"/>
            </w:tcBorders>
          </w:tcPr>
          <w:p w14:paraId="6C2D0B4C" w14:textId="77777777" w:rsidR="00CB5E2C" w:rsidRPr="00FC09B7" w:rsidRDefault="00CB5E2C" w:rsidP="00CB5E2C">
            <w:pPr>
              <w:pStyle w:val="TableText"/>
              <w:rPr>
                <w:b/>
                <w:noProof w:val="0"/>
                <w:lang w:val="en-GB"/>
              </w:rPr>
            </w:pPr>
            <w:r w:rsidRPr="00FC09B7">
              <w:rPr>
                <w:b/>
                <w:noProof w:val="0"/>
                <w:lang w:val="en-GB"/>
              </w:rPr>
              <w:t>References</w:t>
            </w:r>
          </w:p>
        </w:tc>
        <w:tc>
          <w:tcPr>
            <w:tcW w:w="1679" w:type="dxa"/>
            <w:tcBorders>
              <w:top w:val="single" w:sz="4" w:space="0" w:color="auto"/>
              <w:left w:val="single" w:sz="4" w:space="0" w:color="auto"/>
              <w:bottom w:val="double" w:sz="4" w:space="0" w:color="auto"/>
              <w:right w:val="single" w:sz="4" w:space="0" w:color="auto"/>
            </w:tcBorders>
          </w:tcPr>
          <w:p w14:paraId="1717460B" w14:textId="77777777" w:rsidR="00CB5E2C" w:rsidRPr="00FC09B7" w:rsidRDefault="00CB5E2C" w:rsidP="00CB5E2C">
            <w:pPr>
              <w:pStyle w:val="TableText"/>
              <w:rPr>
                <w:b/>
                <w:noProof w:val="0"/>
                <w:lang w:val="en-GB"/>
              </w:rPr>
            </w:pPr>
            <w:r w:rsidRPr="00FC09B7">
              <w:rPr>
                <w:b/>
                <w:noProof w:val="0"/>
                <w:lang w:val="en-GB"/>
              </w:rPr>
              <w:t>NodeClass</w:t>
            </w:r>
          </w:p>
        </w:tc>
        <w:tc>
          <w:tcPr>
            <w:tcW w:w="2144" w:type="dxa"/>
            <w:tcBorders>
              <w:top w:val="single" w:sz="4" w:space="0" w:color="auto"/>
              <w:left w:val="single" w:sz="4" w:space="0" w:color="auto"/>
              <w:bottom w:val="double" w:sz="4" w:space="0" w:color="auto"/>
              <w:right w:val="single" w:sz="4" w:space="0" w:color="auto"/>
            </w:tcBorders>
          </w:tcPr>
          <w:p w14:paraId="72E6C8F8" w14:textId="77777777" w:rsidR="00CB5E2C" w:rsidRPr="00FC09B7" w:rsidRDefault="00CB5E2C" w:rsidP="00CB5E2C">
            <w:pPr>
              <w:pStyle w:val="TableText"/>
              <w:rPr>
                <w:b/>
                <w:noProof w:val="0"/>
                <w:lang w:val="en-GB"/>
              </w:rPr>
            </w:pPr>
            <w:r w:rsidRPr="00FC09B7">
              <w:rPr>
                <w:b/>
                <w:noProof w:val="0"/>
                <w:lang w:val="en-GB"/>
              </w:rPr>
              <w:t>BrowseName</w:t>
            </w:r>
          </w:p>
        </w:tc>
        <w:tc>
          <w:tcPr>
            <w:tcW w:w="1554" w:type="dxa"/>
            <w:tcBorders>
              <w:top w:val="single" w:sz="4" w:space="0" w:color="auto"/>
              <w:left w:val="single" w:sz="4" w:space="0" w:color="auto"/>
              <w:bottom w:val="double" w:sz="4" w:space="0" w:color="auto"/>
              <w:right w:val="single" w:sz="4" w:space="0" w:color="auto"/>
            </w:tcBorders>
          </w:tcPr>
          <w:p w14:paraId="1AB8BC0C" w14:textId="77777777" w:rsidR="00CB5E2C" w:rsidRPr="00FC09B7" w:rsidRDefault="00CB5E2C" w:rsidP="00CB5E2C">
            <w:pPr>
              <w:pStyle w:val="TableText"/>
              <w:rPr>
                <w:b/>
                <w:noProof w:val="0"/>
                <w:lang w:val="en-GB"/>
              </w:rPr>
            </w:pPr>
            <w:r w:rsidRPr="00FC09B7">
              <w:rPr>
                <w:b/>
                <w:noProof w:val="0"/>
                <w:lang w:val="en-GB"/>
              </w:rPr>
              <w:t>DataType</w:t>
            </w:r>
          </w:p>
        </w:tc>
      </w:tr>
      <w:tr w:rsidR="00CB5E2C" w:rsidRPr="00FC09B7" w14:paraId="512FAADD" w14:textId="77777777" w:rsidTr="00CB5E2C">
        <w:trPr>
          <w:jc w:val="center"/>
        </w:trPr>
        <w:tc>
          <w:tcPr>
            <w:tcW w:w="7094" w:type="dxa"/>
            <w:gridSpan w:val="4"/>
            <w:tcBorders>
              <w:top w:val="single" w:sz="4" w:space="0" w:color="auto"/>
              <w:left w:val="single" w:sz="4" w:space="0" w:color="auto"/>
              <w:bottom w:val="single" w:sz="4" w:space="0" w:color="auto"/>
              <w:right w:val="single" w:sz="4" w:space="0" w:color="auto"/>
            </w:tcBorders>
          </w:tcPr>
          <w:p w14:paraId="3736ED05" w14:textId="7F5FC32F" w:rsidR="00CB5E2C" w:rsidRPr="00FC09B7" w:rsidRDefault="00CB5E2C" w:rsidP="00CB5E2C">
            <w:pPr>
              <w:pStyle w:val="TableText"/>
              <w:rPr>
                <w:noProof w:val="0"/>
                <w:lang w:val="en-GB"/>
              </w:rPr>
            </w:pPr>
            <w:r w:rsidRPr="00FC09B7">
              <w:rPr>
                <w:noProof w:val="0"/>
                <w:lang w:val="en-GB"/>
              </w:rPr>
              <w:t xml:space="preserve">Subtype of UInt32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r w:rsidR="00CB5E2C" w:rsidRPr="00FC09B7" w14:paraId="3A5C8C57" w14:textId="77777777" w:rsidTr="00CB5E2C">
        <w:trPr>
          <w:jc w:val="center"/>
        </w:trPr>
        <w:tc>
          <w:tcPr>
            <w:tcW w:w="1717" w:type="dxa"/>
            <w:tcBorders>
              <w:top w:val="single" w:sz="4" w:space="0" w:color="auto"/>
              <w:left w:val="single" w:sz="4" w:space="0" w:color="auto"/>
              <w:bottom w:val="single" w:sz="4" w:space="0" w:color="auto"/>
              <w:right w:val="single" w:sz="4" w:space="0" w:color="auto"/>
            </w:tcBorders>
          </w:tcPr>
          <w:p w14:paraId="2CBAB628" w14:textId="77777777" w:rsidR="00CB5E2C" w:rsidRPr="00FC09B7" w:rsidRDefault="00CB5E2C" w:rsidP="00CB5E2C">
            <w:pPr>
              <w:pStyle w:val="TableText"/>
              <w:rPr>
                <w:noProof w:val="0"/>
                <w:lang w:val="en-GB"/>
              </w:rPr>
            </w:pPr>
            <w:r w:rsidRPr="00FC09B7">
              <w:rPr>
                <w:noProof w:val="0"/>
                <w:lang w:val="en-GB"/>
              </w:rPr>
              <w:t>HasProperty</w:t>
            </w:r>
          </w:p>
        </w:tc>
        <w:tc>
          <w:tcPr>
            <w:tcW w:w="1679" w:type="dxa"/>
            <w:tcBorders>
              <w:top w:val="single" w:sz="4" w:space="0" w:color="auto"/>
              <w:left w:val="single" w:sz="4" w:space="0" w:color="auto"/>
              <w:bottom w:val="single" w:sz="4" w:space="0" w:color="auto"/>
              <w:right w:val="single" w:sz="4" w:space="0" w:color="auto"/>
            </w:tcBorders>
          </w:tcPr>
          <w:p w14:paraId="11EAD627" w14:textId="77777777" w:rsidR="00CB5E2C" w:rsidRPr="00FC09B7" w:rsidRDefault="00CB5E2C" w:rsidP="00CB5E2C">
            <w:pPr>
              <w:pStyle w:val="TableText"/>
              <w:rPr>
                <w:noProof w:val="0"/>
                <w:lang w:val="en-GB"/>
              </w:rPr>
            </w:pPr>
            <w:r w:rsidRPr="00FC09B7">
              <w:rPr>
                <w:noProof w:val="0"/>
                <w:lang w:val="en-GB"/>
              </w:rPr>
              <w:t>Variable</w:t>
            </w:r>
          </w:p>
        </w:tc>
        <w:tc>
          <w:tcPr>
            <w:tcW w:w="2144" w:type="dxa"/>
            <w:tcBorders>
              <w:top w:val="single" w:sz="4" w:space="0" w:color="auto"/>
              <w:left w:val="single" w:sz="4" w:space="0" w:color="auto"/>
              <w:bottom w:val="single" w:sz="4" w:space="0" w:color="auto"/>
              <w:right w:val="single" w:sz="4" w:space="0" w:color="auto"/>
            </w:tcBorders>
          </w:tcPr>
          <w:p w14:paraId="792663CA" w14:textId="77777777" w:rsidR="00CB5E2C" w:rsidRPr="00FC09B7" w:rsidRDefault="00CB5E2C" w:rsidP="00CB5E2C">
            <w:pPr>
              <w:pStyle w:val="TableText"/>
              <w:rPr>
                <w:noProof w:val="0"/>
                <w:lang w:val="en-GB"/>
              </w:rPr>
            </w:pPr>
            <w:r w:rsidRPr="00FC09B7">
              <w:rPr>
                <w:noProof w:val="0"/>
                <w:lang w:val="en-GB"/>
              </w:rPr>
              <w:t>OptionSetValues</w:t>
            </w:r>
          </w:p>
        </w:tc>
        <w:tc>
          <w:tcPr>
            <w:tcW w:w="1554" w:type="dxa"/>
            <w:tcBorders>
              <w:top w:val="single" w:sz="4" w:space="0" w:color="auto"/>
              <w:left w:val="single" w:sz="4" w:space="0" w:color="auto"/>
              <w:bottom w:val="single" w:sz="4" w:space="0" w:color="auto"/>
              <w:right w:val="single" w:sz="4" w:space="0" w:color="auto"/>
            </w:tcBorders>
          </w:tcPr>
          <w:p w14:paraId="50CF437A" w14:textId="77777777" w:rsidR="00CB5E2C" w:rsidRPr="00FC09B7" w:rsidRDefault="00CB5E2C" w:rsidP="00CB5E2C">
            <w:pPr>
              <w:pStyle w:val="TableText"/>
              <w:rPr>
                <w:noProof w:val="0"/>
                <w:lang w:val="en-GB"/>
              </w:rPr>
            </w:pPr>
            <w:r w:rsidRPr="00FC09B7">
              <w:rPr>
                <w:noProof w:val="0"/>
                <w:lang w:val="en-GB"/>
              </w:rPr>
              <w:t>LocalizedText [ ]</w:t>
            </w:r>
          </w:p>
        </w:tc>
      </w:tr>
    </w:tbl>
    <w:p w14:paraId="0B80CA76" w14:textId="77777777" w:rsidR="00CB5E2C" w:rsidRPr="00FC09B7" w:rsidRDefault="00CB5E2C" w:rsidP="00CB5E2C">
      <w:pPr>
        <w:pStyle w:val="spacer"/>
        <w:rPr>
          <w:rFonts w:eastAsia="平成明朝"/>
          <w:noProof w:val="0"/>
          <w:lang w:eastAsia="fr-FR"/>
        </w:rPr>
      </w:pPr>
    </w:p>
    <w:p w14:paraId="25291B1A" w14:textId="482A7832" w:rsidR="007228E2" w:rsidRPr="00FC09B7" w:rsidRDefault="007228E2" w:rsidP="007228E2">
      <w:pPr>
        <w:pStyle w:val="PARAGRAPH"/>
        <w:rPr>
          <w:noProof w:val="0"/>
          <w:szCs w:val="16"/>
        </w:rPr>
      </w:pPr>
      <w:r w:rsidRPr="00FC09B7">
        <w:rPr>
          <w:noProof w:val="0"/>
        </w:rPr>
        <w:t xml:space="preserve">The </w:t>
      </w:r>
      <w:r w:rsidRPr="00FC09B7">
        <w:rPr>
          <w:i/>
          <w:noProof w:val="0"/>
        </w:rPr>
        <w:t>DataSet</w:t>
      </w:r>
      <w:r w:rsidRPr="00FC09B7">
        <w:rPr>
          <w:i/>
          <w:noProof w:val="0"/>
          <w:color w:val="000000" w:themeColor="text1"/>
        </w:rPr>
        <w:t>Field</w:t>
      </w:r>
      <w:r w:rsidRPr="00FC09B7">
        <w:rPr>
          <w:i/>
          <w:noProof w:val="0"/>
        </w:rPr>
        <w:t>ContentMask</w:t>
      </w:r>
      <w:r w:rsidRPr="00FC09B7">
        <w:rPr>
          <w:noProof w:val="0"/>
        </w:rPr>
        <w:t xml:space="preserve"> defines different options that influence the information flow from </w:t>
      </w:r>
      <w:r w:rsidRPr="00FC09B7">
        <w:rPr>
          <w:i/>
          <w:noProof w:val="0"/>
        </w:rPr>
        <w:t>Publisher</w:t>
      </w:r>
      <w:r w:rsidRPr="00FC09B7">
        <w:rPr>
          <w:noProof w:val="0"/>
        </w:rPr>
        <w:t xml:space="preserve"> to </w:t>
      </w:r>
      <w:r w:rsidRPr="00FC09B7">
        <w:rPr>
          <w:i/>
          <w:noProof w:val="0"/>
        </w:rPr>
        <w:t>Subscriber</w:t>
      </w:r>
      <w:r w:rsidRPr="00FC09B7">
        <w:rPr>
          <w:noProof w:val="0"/>
        </w:rPr>
        <w:t xml:space="preserve"> in the case of a Bad Value Status or other error situations. </w:t>
      </w:r>
      <w:r w:rsidRPr="00FC09B7">
        <w:rPr>
          <w:noProof w:val="0"/>
        </w:rPr>
        <w:fldChar w:fldCharType="begin"/>
      </w:r>
      <w:r w:rsidRPr="00FC09B7">
        <w:rPr>
          <w:noProof w:val="0"/>
        </w:rPr>
        <w:instrText xml:space="preserve"> REF _Ref463388503 \h </w:instrText>
      </w:r>
      <w:r w:rsidRPr="00FC09B7">
        <w:rPr>
          <w:noProof w:val="0"/>
        </w:rPr>
      </w:r>
      <w:r w:rsidRPr="00FC09B7">
        <w:rPr>
          <w:noProof w:val="0"/>
        </w:rPr>
        <w:fldChar w:fldCharType="separate"/>
      </w:r>
      <w:r w:rsidR="005333FC" w:rsidRPr="00FC09B7">
        <w:rPr>
          <w:noProof w:val="0"/>
        </w:rPr>
        <w:t xml:space="preserve">Figure </w:t>
      </w:r>
      <w:r w:rsidR="005333FC">
        <w:t>21</w:t>
      </w:r>
      <w:r w:rsidRPr="00FC09B7">
        <w:rPr>
          <w:noProof w:val="0"/>
        </w:rPr>
        <w:fldChar w:fldCharType="end"/>
      </w:r>
      <w:r w:rsidRPr="00FC09B7">
        <w:rPr>
          <w:noProof w:val="0"/>
        </w:rPr>
        <w:t xml:space="preserve"> depicts the parameters and the information flow from </w:t>
      </w:r>
      <w:r w:rsidRPr="00FC09B7">
        <w:rPr>
          <w:i/>
          <w:noProof w:val="0"/>
        </w:rPr>
        <w:t>DataSet</w:t>
      </w:r>
      <w:r w:rsidRPr="00FC09B7">
        <w:rPr>
          <w:noProof w:val="0"/>
        </w:rPr>
        <w:t xml:space="preserve"> field to </w:t>
      </w:r>
      <w:r w:rsidRPr="00FC09B7">
        <w:rPr>
          <w:i/>
          <w:noProof w:val="0"/>
        </w:rPr>
        <w:t>DataSetMessage</w:t>
      </w:r>
      <w:r w:rsidRPr="00FC09B7">
        <w:rPr>
          <w:noProof w:val="0"/>
        </w:rPr>
        <w:t xml:space="preserve"> creation on </w:t>
      </w:r>
      <w:r w:rsidRPr="00FC09B7">
        <w:rPr>
          <w:i/>
          <w:noProof w:val="0"/>
        </w:rPr>
        <w:t>Publisher</w:t>
      </w:r>
      <w:r w:rsidRPr="00FC09B7">
        <w:rPr>
          <w:noProof w:val="0"/>
        </w:rPr>
        <w:t xml:space="preserve"> side and the decoded DataSet </w:t>
      </w:r>
      <w:r w:rsidR="00CB5E2C" w:rsidRPr="00FC09B7">
        <w:rPr>
          <w:noProof w:val="0"/>
        </w:rPr>
        <w:t xml:space="preserve">field </w:t>
      </w:r>
      <w:r w:rsidRPr="00FC09B7">
        <w:rPr>
          <w:noProof w:val="0"/>
        </w:rPr>
        <w:t xml:space="preserve">on the Subscriber side. The </w:t>
      </w:r>
      <w:r w:rsidRPr="00FC09B7">
        <w:rPr>
          <w:i/>
          <w:noProof w:val="0"/>
        </w:rPr>
        <w:t>DataSet</w:t>
      </w:r>
      <w:r w:rsidR="00CB5E2C" w:rsidRPr="00FC09B7">
        <w:rPr>
          <w:i/>
          <w:noProof w:val="0"/>
          <w:color w:val="000000" w:themeColor="text1"/>
        </w:rPr>
        <w:t>Field</w:t>
      </w:r>
      <w:r w:rsidRPr="00FC09B7">
        <w:rPr>
          <w:i/>
          <w:noProof w:val="0"/>
        </w:rPr>
        <w:t xml:space="preserve">ContentMask </w:t>
      </w:r>
      <w:r w:rsidRPr="00FC09B7">
        <w:rPr>
          <w:noProof w:val="0"/>
        </w:rPr>
        <w:t>controls the</w:t>
      </w:r>
      <w:r w:rsidR="00CB5E2C" w:rsidRPr="00FC09B7">
        <w:rPr>
          <w:noProof w:val="0"/>
        </w:rPr>
        <w:t xml:space="preserve"> </w:t>
      </w:r>
      <w:r w:rsidR="00485710" w:rsidRPr="00FC09B7">
        <w:rPr>
          <w:noProof w:val="0"/>
        </w:rPr>
        <w:t xml:space="preserve">representation </w:t>
      </w:r>
      <w:r w:rsidR="00CB5E2C" w:rsidRPr="00FC09B7">
        <w:rPr>
          <w:noProof w:val="0"/>
        </w:rPr>
        <w:t xml:space="preserve">of </w:t>
      </w:r>
      <w:r w:rsidR="00485710" w:rsidRPr="00FC09B7">
        <w:rPr>
          <w:noProof w:val="0"/>
        </w:rPr>
        <w:t>the</w:t>
      </w:r>
      <w:r w:rsidR="00CB5E2C" w:rsidRPr="00FC09B7">
        <w:rPr>
          <w:noProof w:val="0"/>
        </w:rPr>
        <w:t xml:space="preserve"> DataSet field</w:t>
      </w:r>
      <w:r w:rsidR="00485710" w:rsidRPr="00FC09B7">
        <w:rPr>
          <w:noProof w:val="0"/>
        </w:rPr>
        <w:t>s</w:t>
      </w:r>
      <w:r w:rsidR="00CB5E2C" w:rsidRPr="00FC09B7">
        <w:rPr>
          <w:noProof w:val="0"/>
        </w:rPr>
        <w:t xml:space="preserve"> in a </w:t>
      </w:r>
      <w:r w:rsidR="00CB5E2C" w:rsidRPr="00FC09B7">
        <w:rPr>
          <w:i/>
          <w:noProof w:val="0"/>
        </w:rPr>
        <w:t>DataSetMessage</w:t>
      </w:r>
      <w:r w:rsidRPr="00FC09B7">
        <w:rPr>
          <w:noProof w:val="0"/>
        </w:rPr>
        <w:t>.</w:t>
      </w:r>
    </w:p>
    <w:p w14:paraId="35016EBE" w14:textId="2CCC8C8B" w:rsidR="007228E2" w:rsidRPr="00FC09B7" w:rsidRDefault="00791A58" w:rsidP="007228E2">
      <w:pPr>
        <w:pStyle w:val="PARAGRAPH"/>
      </w:pPr>
      <w:r w:rsidRPr="00FC09B7">
        <w:object w:dxaOrig="15439" w:dyaOrig="7034" w14:anchorId="4B26A8DE">
          <v:shape id="_x0000_i1046" type="#_x0000_t75" style="width:452.5pt;height:205.5pt" o:ole="">
            <v:imagedata r:id="rId60" o:title=""/>
          </v:shape>
          <o:OLEObject Type="Embed" ProgID="Visio.Drawing.11" ShapeID="_x0000_i1046" DrawAspect="Content" ObjectID="_1579683277" r:id="rId61"/>
        </w:object>
      </w:r>
    </w:p>
    <w:p w14:paraId="13022EA4" w14:textId="4A790C1D" w:rsidR="007228E2" w:rsidRPr="00FC09B7" w:rsidRDefault="007228E2" w:rsidP="007228E2">
      <w:pPr>
        <w:pStyle w:val="FIGURE-title"/>
        <w:keepNext/>
        <w:spacing w:before="200" w:after="240"/>
        <w:rPr>
          <w:noProof w:val="0"/>
        </w:rPr>
      </w:pPr>
      <w:bookmarkStart w:id="339" w:name="_Ref463388503"/>
      <w:bookmarkStart w:id="340" w:name="_Toc505941439"/>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21</w:t>
      </w:r>
      <w:r w:rsidRPr="00FC09B7">
        <w:rPr>
          <w:noProof w:val="0"/>
        </w:rPr>
        <w:fldChar w:fldCharType="end"/>
      </w:r>
      <w:bookmarkEnd w:id="339"/>
      <w:r w:rsidRPr="00FC09B7">
        <w:rPr>
          <w:noProof w:val="0"/>
        </w:rPr>
        <w:t xml:space="preserve"> – PubSub Information Flow dependency to field </w:t>
      </w:r>
      <w:r w:rsidR="00945D43" w:rsidRPr="00FC09B7">
        <w:rPr>
          <w:noProof w:val="0"/>
        </w:rPr>
        <w:t>representation</w:t>
      </w:r>
      <w:bookmarkEnd w:id="340"/>
    </w:p>
    <w:p w14:paraId="55C40538" w14:textId="41E3F2FF" w:rsidR="007228E2" w:rsidRPr="00FC09B7" w:rsidRDefault="007228E2" w:rsidP="007228E2">
      <w:pPr>
        <w:pStyle w:val="PARAGRAPH"/>
        <w:rPr>
          <w:noProof w:val="0"/>
        </w:rPr>
      </w:pPr>
      <w:r w:rsidRPr="00FC09B7">
        <w:rPr>
          <w:noProof w:val="0"/>
        </w:rPr>
        <w:t xml:space="preserve">The </w:t>
      </w:r>
      <w:r w:rsidR="00945D43" w:rsidRPr="00FC09B7">
        <w:rPr>
          <w:noProof w:val="0"/>
        </w:rPr>
        <w:t>representation</w:t>
      </w:r>
      <w:r w:rsidRPr="00FC09B7">
        <w:rPr>
          <w:noProof w:val="0"/>
        </w:rPr>
        <w:t xml:space="preserve"> of the </w:t>
      </w:r>
      <w:r w:rsidRPr="00FC09B7">
        <w:rPr>
          <w:i/>
          <w:noProof w:val="0"/>
        </w:rPr>
        <w:t>DataSet</w:t>
      </w:r>
      <w:r w:rsidRPr="00FC09B7">
        <w:rPr>
          <w:noProof w:val="0"/>
        </w:rPr>
        <w:t xml:space="preserve"> </w:t>
      </w:r>
      <w:r w:rsidR="00CB5E2C" w:rsidRPr="00FC09B7">
        <w:rPr>
          <w:noProof w:val="0"/>
        </w:rPr>
        <w:t xml:space="preserve">fields </w:t>
      </w:r>
      <w:r w:rsidR="00945D43" w:rsidRPr="00FC09B7">
        <w:rPr>
          <w:noProof w:val="0"/>
        </w:rPr>
        <w:t>in</w:t>
      </w:r>
      <w:r w:rsidRPr="00FC09B7">
        <w:rPr>
          <w:noProof w:val="0"/>
        </w:rPr>
        <w:t xml:space="preserve"> a </w:t>
      </w:r>
      <w:r w:rsidRPr="00FC09B7">
        <w:rPr>
          <w:i/>
          <w:noProof w:val="0"/>
        </w:rPr>
        <w:t>DataSetMessage</w:t>
      </w:r>
      <w:r w:rsidRPr="00FC09B7">
        <w:rPr>
          <w:noProof w:val="0"/>
        </w:rPr>
        <w:t xml:space="preserve"> on the </w:t>
      </w:r>
      <w:r w:rsidRPr="00FC09B7">
        <w:rPr>
          <w:i/>
          <w:noProof w:val="0"/>
        </w:rPr>
        <w:t>Publisher</w:t>
      </w:r>
      <w:r w:rsidRPr="00FC09B7">
        <w:rPr>
          <w:noProof w:val="0"/>
        </w:rPr>
        <w:t xml:space="preserve"> side and the decoding back to </w:t>
      </w:r>
      <w:r w:rsidR="00CB5E2C" w:rsidRPr="00FC09B7">
        <w:rPr>
          <w:noProof w:val="0"/>
        </w:rPr>
        <w:t>the</w:t>
      </w:r>
      <w:r w:rsidRPr="00FC09B7">
        <w:rPr>
          <w:noProof w:val="0"/>
        </w:rPr>
        <w:t xml:space="preserve"> </w:t>
      </w:r>
      <w:r w:rsidRPr="00FC09B7">
        <w:rPr>
          <w:i/>
          <w:noProof w:val="0"/>
        </w:rPr>
        <w:t>DataSet</w:t>
      </w:r>
      <w:r w:rsidRPr="00FC09B7">
        <w:rPr>
          <w:noProof w:val="0"/>
        </w:rPr>
        <w:t xml:space="preserve"> </w:t>
      </w:r>
      <w:r w:rsidR="00CB5E2C" w:rsidRPr="00FC09B7">
        <w:rPr>
          <w:noProof w:val="0"/>
        </w:rPr>
        <w:t xml:space="preserve">fields </w:t>
      </w:r>
      <w:r w:rsidRPr="00FC09B7">
        <w:rPr>
          <w:noProof w:val="0"/>
        </w:rPr>
        <w:t xml:space="preserve">on the </w:t>
      </w:r>
      <w:r w:rsidRPr="00FC09B7">
        <w:rPr>
          <w:i/>
          <w:noProof w:val="0"/>
        </w:rPr>
        <w:t>Subscriber</w:t>
      </w:r>
      <w:r w:rsidRPr="00FC09B7">
        <w:rPr>
          <w:noProof w:val="0"/>
        </w:rPr>
        <w:t xml:space="preserve"> side is defined in </w:t>
      </w:r>
      <w:r w:rsidRPr="00FC09B7">
        <w:rPr>
          <w:noProof w:val="0"/>
        </w:rPr>
        <w:fldChar w:fldCharType="begin"/>
      </w:r>
      <w:r w:rsidRPr="00FC09B7">
        <w:rPr>
          <w:noProof w:val="0"/>
        </w:rPr>
        <w:instrText xml:space="preserve"> REF _Ref455004331 \h </w:instrText>
      </w:r>
      <w:r w:rsidRPr="00FC09B7">
        <w:rPr>
          <w:noProof w:val="0"/>
        </w:rPr>
      </w:r>
      <w:r w:rsidRPr="00FC09B7">
        <w:rPr>
          <w:noProof w:val="0"/>
        </w:rPr>
        <w:fldChar w:fldCharType="separate"/>
      </w:r>
      <w:r w:rsidR="005333FC" w:rsidRPr="00FC09B7">
        <w:rPr>
          <w:noProof w:val="0"/>
        </w:rPr>
        <w:t xml:space="preserve">Table </w:t>
      </w:r>
      <w:r w:rsidR="005333FC">
        <w:t>16</w:t>
      </w:r>
      <w:r w:rsidRPr="00FC09B7">
        <w:rPr>
          <w:noProof w:val="0"/>
        </w:rPr>
        <w:fldChar w:fldCharType="end"/>
      </w:r>
      <w:r w:rsidRPr="00FC09B7">
        <w:rPr>
          <w:noProof w:val="0"/>
        </w:rPr>
        <w:t xml:space="preserve">. The </w:t>
      </w:r>
      <w:r w:rsidR="00945D43" w:rsidRPr="00FC09B7">
        <w:rPr>
          <w:noProof w:val="0"/>
        </w:rPr>
        <w:t>representation</w:t>
      </w:r>
      <w:r w:rsidRPr="00FC09B7">
        <w:rPr>
          <w:noProof w:val="0"/>
        </w:rPr>
        <w:t xml:space="preserve"> on the </w:t>
      </w:r>
      <w:r w:rsidRPr="00FC09B7">
        <w:rPr>
          <w:i/>
          <w:noProof w:val="0"/>
        </w:rPr>
        <w:t>Publisher</w:t>
      </w:r>
      <w:r w:rsidRPr="00FC09B7">
        <w:rPr>
          <w:noProof w:val="0"/>
        </w:rPr>
        <w:t xml:space="preserve"> side depends on the field </w:t>
      </w:r>
      <w:r w:rsidR="00945D43" w:rsidRPr="00FC09B7">
        <w:rPr>
          <w:noProof w:val="0"/>
        </w:rPr>
        <w:t>representation</w:t>
      </w:r>
      <w:r w:rsidRPr="00FC09B7">
        <w:rPr>
          <w:noProof w:val="0"/>
        </w:rPr>
        <w:t xml:space="preserve"> defined in the </w:t>
      </w:r>
      <w:r w:rsidRPr="00FC09B7">
        <w:rPr>
          <w:i/>
          <w:noProof w:val="0"/>
        </w:rPr>
        <w:t>DataSet</w:t>
      </w:r>
      <w:r w:rsidR="00CB5E2C" w:rsidRPr="00FC09B7">
        <w:rPr>
          <w:i/>
          <w:noProof w:val="0"/>
          <w:color w:val="000000" w:themeColor="text1"/>
        </w:rPr>
        <w:t>Field</w:t>
      </w:r>
      <w:r w:rsidRPr="00FC09B7">
        <w:rPr>
          <w:i/>
          <w:noProof w:val="0"/>
        </w:rPr>
        <w:t>ContentMask</w:t>
      </w:r>
      <w:r w:rsidRPr="00FC09B7">
        <w:rPr>
          <w:noProof w:val="0"/>
        </w:rPr>
        <w:t>.</w:t>
      </w:r>
    </w:p>
    <w:p w14:paraId="5C0925A9" w14:textId="2DD3DF83" w:rsidR="007228E2" w:rsidRPr="00FC09B7" w:rsidRDefault="007228E2" w:rsidP="007228E2">
      <w:pPr>
        <w:pStyle w:val="TABLE-title"/>
        <w:rPr>
          <w:noProof w:val="0"/>
        </w:rPr>
      </w:pPr>
      <w:bookmarkStart w:id="341" w:name="_Ref455004331"/>
      <w:bookmarkStart w:id="342" w:name="_Toc505941481"/>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16</w:t>
      </w:r>
      <w:r w:rsidRPr="00FC09B7">
        <w:rPr>
          <w:noProof w:val="0"/>
        </w:rPr>
        <w:fldChar w:fldCharType="end"/>
      </w:r>
      <w:bookmarkEnd w:id="341"/>
      <w:r w:rsidRPr="00FC09B7">
        <w:rPr>
          <w:noProof w:val="0"/>
        </w:rPr>
        <w:t xml:space="preserve"> – DataSetMessage field </w:t>
      </w:r>
      <w:r w:rsidR="00945D43" w:rsidRPr="00FC09B7">
        <w:rPr>
          <w:noProof w:val="0"/>
        </w:rPr>
        <w:t>representation</w:t>
      </w:r>
      <w:r w:rsidRPr="00FC09B7">
        <w:rPr>
          <w:noProof w:val="0"/>
        </w:rPr>
        <w:t xml:space="preserve"> options</w:t>
      </w:r>
      <w:bookmarkEnd w:id="342"/>
    </w:p>
    <w:tbl>
      <w:tblPr>
        <w:tblW w:w="8061"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115"/>
        <w:gridCol w:w="1115"/>
        <w:gridCol w:w="1134"/>
        <w:gridCol w:w="1295"/>
        <w:gridCol w:w="1073"/>
        <w:gridCol w:w="1134"/>
        <w:gridCol w:w="1195"/>
      </w:tblGrid>
      <w:tr w:rsidR="007228E2" w:rsidRPr="00FC09B7" w14:paraId="18C7E22D" w14:textId="77777777" w:rsidTr="00CB5E2C">
        <w:trPr>
          <w:jc w:val="center"/>
        </w:trPr>
        <w:tc>
          <w:tcPr>
            <w:tcW w:w="2230" w:type="dxa"/>
            <w:gridSpan w:val="2"/>
            <w:tcBorders>
              <w:top w:val="single" w:sz="4" w:space="0" w:color="auto"/>
              <w:left w:val="single" w:sz="4" w:space="0" w:color="auto"/>
              <w:bottom w:val="single" w:sz="4" w:space="0" w:color="auto"/>
              <w:right w:val="single" w:sz="4" w:space="0" w:color="auto"/>
            </w:tcBorders>
          </w:tcPr>
          <w:p w14:paraId="65F6A8F2" w14:textId="77777777" w:rsidR="007228E2" w:rsidRPr="00FC09B7" w:rsidRDefault="007228E2" w:rsidP="00CB5E2C">
            <w:pPr>
              <w:pStyle w:val="TableText"/>
              <w:rPr>
                <w:b/>
                <w:noProof w:val="0"/>
                <w:lang w:val="en-GB"/>
              </w:rPr>
            </w:pPr>
            <w:r w:rsidRPr="00FC09B7">
              <w:rPr>
                <w:b/>
                <w:noProof w:val="0"/>
                <w:lang w:val="en-GB"/>
              </w:rPr>
              <w:t>DataSet Publisher</w:t>
            </w:r>
          </w:p>
        </w:tc>
        <w:tc>
          <w:tcPr>
            <w:tcW w:w="1134" w:type="dxa"/>
            <w:vMerge w:val="restart"/>
            <w:tcBorders>
              <w:top w:val="single" w:sz="4" w:space="0" w:color="auto"/>
              <w:left w:val="single" w:sz="4" w:space="0" w:color="auto"/>
              <w:right w:val="single" w:sz="4" w:space="0" w:color="auto"/>
            </w:tcBorders>
          </w:tcPr>
          <w:p w14:paraId="4B623C59" w14:textId="517607D5" w:rsidR="007228E2" w:rsidRPr="00FC09B7" w:rsidRDefault="00945D43" w:rsidP="00CB5E2C">
            <w:pPr>
              <w:pStyle w:val="TableText"/>
              <w:rPr>
                <w:b/>
                <w:noProof w:val="0"/>
                <w:lang w:val="en-GB"/>
              </w:rPr>
            </w:pPr>
            <w:r w:rsidRPr="00FC09B7">
              <w:rPr>
                <w:b/>
                <w:noProof w:val="0"/>
                <w:lang w:val="en-GB"/>
              </w:rPr>
              <w:t>Field</w:t>
            </w:r>
          </w:p>
        </w:tc>
        <w:tc>
          <w:tcPr>
            <w:tcW w:w="2368" w:type="dxa"/>
            <w:gridSpan w:val="2"/>
            <w:tcBorders>
              <w:top w:val="single" w:sz="4" w:space="0" w:color="auto"/>
              <w:left w:val="single" w:sz="4" w:space="0" w:color="auto"/>
              <w:bottom w:val="single" w:sz="4" w:space="0" w:color="auto"/>
              <w:right w:val="single" w:sz="4" w:space="0" w:color="auto"/>
            </w:tcBorders>
          </w:tcPr>
          <w:p w14:paraId="12B1FFC5" w14:textId="77777777" w:rsidR="007228E2" w:rsidRPr="00FC09B7" w:rsidRDefault="007228E2" w:rsidP="00CB5E2C">
            <w:pPr>
              <w:pStyle w:val="TableText"/>
              <w:rPr>
                <w:b/>
                <w:noProof w:val="0"/>
                <w:lang w:val="en-GB"/>
              </w:rPr>
            </w:pPr>
            <w:r w:rsidRPr="00FC09B7">
              <w:rPr>
                <w:b/>
                <w:noProof w:val="0"/>
                <w:lang w:val="en-GB"/>
              </w:rPr>
              <w:t>DataSetMessage</w:t>
            </w:r>
          </w:p>
        </w:tc>
        <w:tc>
          <w:tcPr>
            <w:tcW w:w="2329" w:type="dxa"/>
            <w:gridSpan w:val="2"/>
            <w:tcBorders>
              <w:top w:val="single" w:sz="4" w:space="0" w:color="auto"/>
              <w:left w:val="single" w:sz="4" w:space="0" w:color="auto"/>
              <w:bottom w:val="single" w:sz="4" w:space="0" w:color="auto"/>
              <w:right w:val="single" w:sz="4" w:space="0" w:color="auto"/>
            </w:tcBorders>
          </w:tcPr>
          <w:p w14:paraId="51ADEF73" w14:textId="77777777" w:rsidR="007228E2" w:rsidRPr="00FC09B7" w:rsidRDefault="007228E2" w:rsidP="00CB5E2C">
            <w:pPr>
              <w:pStyle w:val="TableText"/>
              <w:rPr>
                <w:b/>
                <w:noProof w:val="0"/>
                <w:lang w:val="en-GB"/>
              </w:rPr>
            </w:pPr>
            <w:r w:rsidRPr="00FC09B7">
              <w:rPr>
                <w:b/>
                <w:noProof w:val="0"/>
                <w:lang w:val="en-GB"/>
              </w:rPr>
              <w:t>DataSet Subscriber</w:t>
            </w:r>
          </w:p>
        </w:tc>
      </w:tr>
      <w:tr w:rsidR="007228E2" w:rsidRPr="00FC09B7" w14:paraId="0F03DBEB" w14:textId="77777777" w:rsidTr="00CB5E2C">
        <w:trPr>
          <w:jc w:val="center"/>
        </w:trPr>
        <w:tc>
          <w:tcPr>
            <w:tcW w:w="1115" w:type="dxa"/>
            <w:tcBorders>
              <w:top w:val="single" w:sz="4" w:space="0" w:color="auto"/>
              <w:left w:val="single" w:sz="4" w:space="0" w:color="auto"/>
              <w:bottom w:val="double" w:sz="4" w:space="0" w:color="auto"/>
              <w:right w:val="single" w:sz="4" w:space="0" w:color="auto"/>
            </w:tcBorders>
          </w:tcPr>
          <w:p w14:paraId="473C9231" w14:textId="77777777" w:rsidR="007228E2" w:rsidRPr="00FC09B7" w:rsidRDefault="007228E2" w:rsidP="00CB5E2C">
            <w:pPr>
              <w:pStyle w:val="TableText"/>
              <w:rPr>
                <w:b/>
                <w:noProof w:val="0"/>
                <w:lang w:val="en-GB"/>
              </w:rPr>
            </w:pPr>
            <w:r w:rsidRPr="00FC09B7">
              <w:rPr>
                <w:b/>
                <w:noProof w:val="0"/>
                <w:lang w:val="en-GB"/>
              </w:rPr>
              <w:t>Value</w:t>
            </w:r>
          </w:p>
        </w:tc>
        <w:tc>
          <w:tcPr>
            <w:tcW w:w="1115" w:type="dxa"/>
            <w:tcBorders>
              <w:top w:val="single" w:sz="4" w:space="0" w:color="auto"/>
              <w:left w:val="single" w:sz="4" w:space="0" w:color="auto"/>
              <w:bottom w:val="double" w:sz="4" w:space="0" w:color="auto"/>
              <w:right w:val="single" w:sz="4" w:space="0" w:color="auto"/>
            </w:tcBorders>
          </w:tcPr>
          <w:p w14:paraId="79C14454" w14:textId="77777777" w:rsidR="007228E2" w:rsidRPr="00FC09B7" w:rsidRDefault="007228E2" w:rsidP="00CB5E2C">
            <w:pPr>
              <w:pStyle w:val="TableText"/>
              <w:rPr>
                <w:b/>
                <w:noProof w:val="0"/>
                <w:lang w:val="en-GB"/>
              </w:rPr>
            </w:pPr>
            <w:r w:rsidRPr="00FC09B7">
              <w:rPr>
                <w:b/>
                <w:noProof w:val="0"/>
                <w:lang w:val="en-GB"/>
              </w:rPr>
              <w:t>Status</w:t>
            </w:r>
            <w:r w:rsidRPr="00FC09B7">
              <w:rPr>
                <w:b/>
                <w:noProof w:val="0"/>
                <w:vertAlign w:val="superscript"/>
                <w:lang w:val="en-GB"/>
              </w:rPr>
              <w:t>(4)</w:t>
            </w:r>
          </w:p>
        </w:tc>
        <w:tc>
          <w:tcPr>
            <w:tcW w:w="1134" w:type="dxa"/>
            <w:vMerge/>
            <w:tcBorders>
              <w:left w:val="single" w:sz="4" w:space="0" w:color="auto"/>
              <w:bottom w:val="double" w:sz="4" w:space="0" w:color="auto"/>
              <w:right w:val="single" w:sz="4" w:space="0" w:color="auto"/>
            </w:tcBorders>
          </w:tcPr>
          <w:p w14:paraId="06674541" w14:textId="77777777" w:rsidR="007228E2" w:rsidRPr="00FC09B7" w:rsidRDefault="007228E2" w:rsidP="00CB5E2C">
            <w:pPr>
              <w:pStyle w:val="TableText"/>
              <w:rPr>
                <w:b/>
                <w:noProof w:val="0"/>
                <w:lang w:val="en-GB"/>
              </w:rPr>
            </w:pPr>
          </w:p>
        </w:tc>
        <w:tc>
          <w:tcPr>
            <w:tcW w:w="1295" w:type="dxa"/>
            <w:tcBorders>
              <w:top w:val="single" w:sz="4" w:space="0" w:color="auto"/>
              <w:left w:val="single" w:sz="4" w:space="0" w:color="auto"/>
              <w:bottom w:val="double" w:sz="4" w:space="0" w:color="auto"/>
              <w:right w:val="single" w:sz="4" w:space="0" w:color="auto"/>
            </w:tcBorders>
          </w:tcPr>
          <w:p w14:paraId="42D8701B" w14:textId="77777777" w:rsidR="007228E2" w:rsidRPr="00FC09B7" w:rsidRDefault="007228E2" w:rsidP="00CB5E2C">
            <w:pPr>
              <w:pStyle w:val="TableText"/>
              <w:rPr>
                <w:b/>
                <w:noProof w:val="0"/>
                <w:lang w:val="en-GB"/>
              </w:rPr>
            </w:pPr>
            <w:r w:rsidRPr="00FC09B7">
              <w:rPr>
                <w:b/>
                <w:noProof w:val="0"/>
                <w:lang w:val="en-GB"/>
              </w:rPr>
              <w:t>Value</w:t>
            </w:r>
          </w:p>
        </w:tc>
        <w:tc>
          <w:tcPr>
            <w:tcW w:w="1073" w:type="dxa"/>
            <w:tcBorders>
              <w:top w:val="single" w:sz="4" w:space="0" w:color="auto"/>
              <w:left w:val="single" w:sz="4" w:space="0" w:color="auto"/>
              <w:bottom w:val="double" w:sz="4" w:space="0" w:color="auto"/>
              <w:right w:val="single" w:sz="4" w:space="0" w:color="auto"/>
            </w:tcBorders>
          </w:tcPr>
          <w:p w14:paraId="04519D12" w14:textId="77777777" w:rsidR="007228E2" w:rsidRPr="00FC09B7" w:rsidRDefault="007228E2" w:rsidP="00CB5E2C">
            <w:pPr>
              <w:pStyle w:val="TableText"/>
              <w:rPr>
                <w:b/>
                <w:noProof w:val="0"/>
                <w:lang w:val="en-GB"/>
              </w:rPr>
            </w:pPr>
            <w:r w:rsidRPr="00FC09B7">
              <w:rPr>
                <w:b/>
                <w:noProof w:val="0"/>
                <w:lang w:val="en-GB"/>
              </w:rPr>
              <w:t>Status</w:t>
            </w:r>
            <w:r w:rsidRPr="00FC09B7">
              <w:rPr>
                <w:b/>
                <w:noProof w:val="0"/>
                <w:vertAlign w:val="superscript"/>
                <w:lang w:val="en-GB"/>
              </w:rPr>
              <w:t>(4)</w:t>
            </w:r>
          </w:p>
        </w:tc>
        <w:tc>
          <w:tcPr>
            <w:tcW w:w="1134" w:type="dxa"/>
            <w:tcBorders>
              <w:top w:val="single" w:sz="4" w:space="0" w:color="auto"/>
              <w:left w:val="single" w:sz="4" w:space="0" w:color="auto"/>
              <w:bottom w:val="double" w:sz="4" w:space="0" w:color="auto"/>
              <w:right w:val="single" w:sz="4" w:space="0" w:color="auto"/>
            </w:tcBorders>
          </w:tcPr>
          <w:p w14:paraId="4A03662C" w14:textId="77777777" w:rsidR="007228E2" w:rsidRPr="00FC09B7" w:rsidRDefault="007228E2" w:rsidP="00CB5E2C">
            <w:pPr>
              <w:pStyle w:val="TableText"/>
              <w:rPr>
                <w:b/>
                <w:noProof w:val="0"/>
                <w:lang w:val="en-GB"/>
              </w:rPr>
            </w:pPr>
            <w:r w:rsidRPr="00FC09B7">
              <w:rPr>
                <w:b/>
                <w:noProof w:val="0"/>
                <w:lang w:val="en-GB"/>
              </w:rPr>
              <w:t>Value</w:t>
            </w:r>
          </w:p>
        </w:tc>
        <w:tc>
          <w:tcPr>
            <w:tcW w:w="1195" w:type="dxa"/>
            <w:tcBorders>
              <w:top w:val="single" w:sz="4" w:space="0" w:color="auto"/>
              <w:left w:val="single" w:sz="4" w:space="0" w:color="auto"/>
              <w:bottom w:val="double" w:sz="4" w:space="0" w:color="auto"/>
              <w:right w:val="single" w:sz="4" w:space="0" w:color="auto"/>
            </w:tcBorders>
          </w:tcPr>
          <w:p w14:paraId="7F738D62" w14:textId="77777777" w:rsidR="007228E2" w:rsidRPr="00FC09B7" w:rsidRDefault="007228E2" w:rsidP="00CB5E2C">
            <w:pPr>
              <w:pStyle w:val="TableText"/>
              <w:rPr>
                <w:b/>
                <w:noProof w:val="0"/>
                <w:lang w:val="en-GB"/>
              </w:rPr>
            </w:pPr>
            <w:r w:rsidRPr="00FC09B7">
              <w:rPr>
                <w:b/>
                <w:noProof w:val="0"/>
                <w:lang w:val="en-GB"/>
              </w:rPr>
              <w:t>Status</w:t>
            </w:r>
            <w:r w:rsidRPr="00FC09B7">
              <w:rPr>
                <w:b/>
                <w:noProof w:val="0"/>
                <w:vertAlign w:val="superscript"/>
                <w:lang w:val="en-GB"/>
              </w:rPr>
              <w:t>(4)</w:t>
            </w:r>
          </w:p>
        </w:tc>
      </w:tr>
      <w:tr w:rsidR="007228E2" w:rsidRPr="00FC09B7" w14:paraId="7A3145AD" w14:textId="77777777" w:rsidTr="00CB5E2C">
        <w:trPr>
          <w:jc w:val="center"/>
        </w:trPr>
        <w:tc>
          <w:tcPr>
            <w:tcW w:w="1115" w:type="dxa"/>
            <w:tcBorders>
              <w:top w:val="single" w:sz="4" w:space="0" w:color="auto"/>
              <w:left w:val="single" w:sz="4" w:space="0" w:color="auto"/>
              <w:bottom w:val="single" w:sz="4" w:space="0" w:color="auto"/>
              <w:right w:val="single" w:sz="4" w:space="0" w:color="auto"/>
            </w:tcBorders>
          </w:tcPr>
          <w:p w14:paraId="22188ED4" w14:textId="77777777" w:rsidR="007228E2" w:rsidRPr="00FC09B7" w:rsidRDefault="007228E2" w:rsidP="00CB5E2C">
            <w:pPr>
              <w:pStyle w:val="TableText"/>
              <w:rPr>
                <w:noProof w:val="0"/>
                <w:lang w:val="en-GB"/>
              </w:rPr>
            </w:pPr>
            <w:r w:rsidRPr="00FC09B7">
              <w:rPr>
                <w:noProof w:val="0"/>
                <w:lang w:val="en-GB"/>
              </w:rPr>
              <w:t>Value 1</w:t>
            </w:r>
          </w:p>
        </w:tc>
        <w:tc>
          <w:tcPr>
            <w:tcW w:w="1115" w:type="dxa"/>
            <w:tcBorders>
              <w:top w:val="single" w:sz="4" w:space="0" w:color="auto"/>
              <w:left w:val="single" w:sz="4" w:space="0" w:color="auto"/>
              <w:bottom w:val="single" w:sz="4" w:space="0" w:color="auto"/>
              <w:right w:val="single" w:sz="4" w:space="0" w:color="auto"/>
            </w:tcBorders>
          </w:tcPr>
          <w:p w14:paraId="232C274B" w14:textId="77777777" w:rsidR="007228E2" w:rsidRPr="00FC09B7" w:rsidRDefault="007228E2" w:rsidP="00CB5E2C">
            <w:pPr>
              <w:pStyle w:val="TableText"/>
              <w:rPr>
                <w:noProof w:val="0"/>
                <w:lang w:val="en-GB"/>
              </w:rPr>
            </w:pPr>
            <w:r w:rsidRPr="00FC09B7">
              <w:rPr>
                <w:noProof w:val="0"/>
                <w:lang w:val="en-GB"/>
              </w:rPr>
              <w:t>Good_*</w:t>
            </w:r>
          </w:p>
        </w:tc>
        <w:tc>
          <w:tcPr>
            <w:tcW w:w="1134" w:type="dxa"/>
            <w:vMerge w:val="restart"/>
            <w:tcBorders>
              <w:top w:val="single" w:sz="4" w:space="0" w:color="auto"/>
              <w:left w:val="single" w:sz="4" w:space="0" w:color="auto"/>
              <w:right w:val="single" w:sz="4" w:space="0" w:color="auto"/>
            </w:tcBorders>
          </w:tcPr>
          <w:p w14:paraId="6FEC3EA3" w14:textId="77777777" w:rsidR="007228E2" w:rsidRPr="00FC09B7" w:rsidRDefault="007228E2" w:rsidP="00CB5E2C">
            <w:pPr>
              <w:pStyle w:val="TableText"/>
              <w:rPr>
                <w:noProof w:val="0"/>
                <w:lang w:val="en-GB"/>
              </w:rPr>
            </w:pPr>
            <w:r w:rsidRPr="00FC09B7">
              <w:rPr>
                <w:noProof w:val="0"/>
                <w:lang w:val="en-GB"/>
              </w:rPr>
              <w:t>Variant</w:t>
            </w:r>
          </w:p>
        </w:tc>
        <w:tc>
          <w:tcPr>
            <w:tcW w:w="1295" w:type="dxa"/>
            <w:tcBorders>
              <w:top w:val="single" w:sz="4" w:space="0" w:color="auto"/>
              <w:left w:val="single" w:sz="4" w:space="0" w:color="auto"/>
              <w:bottom w:val="single" w:sz="4" w:space="0" w:color="auto"/>
              <w:right w:val="single" w:sz="4" w:space="0" w:color="auto"/>
            </w:tcBorders>
          </w:tcPr>
          <w:p w14:paraId="552BDD9D" w14:textId="77777777" w:rsidR="007228E2" w:rsidRPr="00FC09B7" w:rsidRDefault="007228E2" w:rsidP="00CB5E2C">
            <w:pPr>
              <w:pStyle w:val="TableText"/>
              <w:rPr>
                <w:noProof w:val="0"/>
                <w:lang w:val="en-GB"/>
              </w:rPr>
            </w:pPr>
            <w:r w:rsidRPr="00FC09B7">
              <w:rPr>
                <w:noProof w:val="0"/>
                <w:lang w:val="en-GB"/>
              </w:rPr>
              <w:t>Value 1</w:t>
            </w:r>
          </w:p>
        </w:tc>
        <w:tc>
          <w:tcPr>
            <w:tcW w:w="1073" w:type="dxa"/>
            <w:vMerge w:val="restart"/>
            <w:tcBorders>
              <w:top w:val="single" w:sz="4" w:space="0" w:color="auto"/>
              <w:left w:val="single" w:sz="4" w:space="0" w:color="auto"/>
              <w:right w:val="single" w:sz="4" w:space="0" w:color="auto"/>
            </w:tcBorders>
          </w:tcPr>
          <w:p w14:paraId="0EE1A72E" w14:textId="77777777" w:rsidR="007228E2" w:rsidRPr="00FC09B7" w:rsidRDefault="007228E2" w:rsidP="00CB5E2C">
            <w:pPr>
              <w:pStyle w:val="TableText"/>
              <w:rPr>
                <w:noProof w:val="0"/>
                <w:vertAlign w:val="superscript"/>
                <w:lang w:val="en-GB"/>
              </w:rPr>
            </w:pPr>
            <w:r w:rsidRPr="00FC09B7">
              <w:rPr>
                <w:noProof w:val="0"/>
                <w:lang w:val="en-GB"/>
              </w:rPr>
              <w:t xml:space="preserve">N/A </w:t>
            </w:r>
            <w:r w:rsidRPr="00FC09B7">
              <w:rPr>
                <w:noProof w:val="0"/>
                <w:vertAlign w:val="superscript"/>
                <w:lang w:val="en-GB"/>
              </w:rPr>
              <w:t>(1)</w:t>
            </w:r>
          </w:p>
        </w:tc>
        <w:tc>
          <w:tcPr>
            <w:tcW w:w="1134" w:type="dxa"/>
            <w:tcBorders>
              <w:top w:val="double" w:sz="4" w:space="0" w:color="auto"/>
              <w:left w:val="single" w:sz="4" w:space="0" w:color="auto"/>
              <w:bottom w:val="single" w:sz="4" w:space="0" w:color="auto"/>
              <w:right w:val="single" w:sz="4" w:space="0" w:color="auto"/>
            </w:tcBorders>
          </w:tcPr>
          <w:p w14:paraId="01D74CB5" w14:textId="77777777" w:rsidR="007228E2" w:rsidRPr="00FC09B7" w:rsidRDefault="007228E2" w:rsidP="00CB5E2C">
            <w:pPr>
              <w:pStyle w:val="TableText"/>
              <w:rPr>
                <w:noProof w:val="0"/>
                <w:lang w:val="en-GB"/>
              </w:rPr>
            </w:pPr>
            <w:r w:rsidRPr="00FC09B7">
              <w:rPr>
                <w:noProof w:val="0"/>
                <w:lang w:val="en-GB"/>
              </w:rPr>
              <w:t>Value 1</w:t>
            </w:r>
          </w:p>
        </w:tc>
        <w:tc>
          <w:tcPr>
            <w:tcW w:w="1195" w:type="dxa"/>
            <w:vMerge w:val="restart"/>
            <w:tcBorders>
              <w:top w:val="double" w:sz="4" w:space="0" w:color="auto"/>
              <w:left w:val="single" w:sz="4" w:space="0" w:color="auto"/>
              <w:right w:val="single" w:sz="4" w:space="0" w:color="auto"/>
            </w:tcBorders>
          </w:tcPr>
          <w:p w14:paraId="3BA669AF" w14:textId="77777777" w:rsidR="007228E2" w:rsidRPr="00FC09B7" w:rsidRDefault="007228E2" w:rsidP="00CB5E2C">
            <w:pPr>
              <w:pStyle w:val="TableText"/>
              <w:rPr>
                <w:noProof w:val="0"/>
                <w:vertAlign w:val="superscript"/>
                <w:lang w:val="en-GB"/>
              </w:rPr>
            </w:pPr>
            <w:r w:rsidRPr="00FC09B7">
              <w:rPr>
                <w:noProof w:val="0"/>
                <w:lang w:val="en-GB"/>
              </w:rPr>
              <w:t xml:space="preserve">N/A </w:t>
            </w:r>
            <w:r w:rsidRPr="00FC09B7">
              <w:rPr>
                <w:noProof w:val="0"/>
                <w:vertAlign w:val="superscript"/>
                <w:lang w:val="en-GB"/>
              </w:rPr>
              <w:t>(1)</w:t>
            </w:r>
          </w:p>
        </w:tc>
      </w:tr>
      <w:tr w:rsidR="007228E2" w:rsidRPr="00FC09B7" w14:paraId="13A650E1" w14:textId="77777777" w:rsidTr="00CB5E2C">
        <w:trPr>
          <w:trHeight w:val="170"/>
          <w:jc w:val="center"/>
        </w:trPr>
        <w:tc>
          <w:tcPr>
            <w:tcW w:w="1115" w:type="dxa"/>
            <w:tcBorders>
              <w:top w:val="single" w:sz="4" w:space="0" w:color="auto"/>
              <w:left w:val="single" w:sz="4" w:space="0" w:color="auto"/>
              <w:bottom w:val="single" w:sz="4" w:space="0" w:color="auto"/>
              <w:right w:val="single" w:sz="4" w:space="0" w:color="auto"/>
            </w:tcBorders>
            <w:shd w:val="clear" w:color="auto" w:fill="auto"/>
          </w:tcPr>
          <w:p w14:paraId="4F4AEC4B" w14:textId="77777777" w:rsidR="007228E2" w:rsidRPr="00FC09B7" w:rsidRDefault="007228E2" w:rsidP="00CB5E2C">
            <w:pPr>
              <w:pStyle w:val="TableText"/>
              <w:rPr>
                <w:noProof w:val="0"/>
                <w:lang w:val="en-GB"/>
              </w:rPr>
            </w:pPr>
            <w:r w:rsidRPr="00FC09B7">
              <w:rPr>
                <w:noProof w:val="0"/>
                <w:lang w:val="en-GB"/>
              </w:rPr>
              <w:t>Value 1</w:t>
            </w:r>
          </w:p>
        </w:tc>
        <w:tc>
          <w:tcPr>
            <w:tcW w:w="1115" w:type="dxa"/>
            <w:tcBorders>
              <w:top w:val="single" w:sz="4" w:space="0" w:color="auto"/>
              <w:left w:val="single" w:sz="4" w:space="0" w:color="auto"/>
              <w:bottom w:val="single" w:sz="4" w:space="0" w:color="auto"/>
              <w:right w:val="single" w:sz="4" w:space="0" w:color="auto"/>
            </w:tcBorders>
            <w:shd w:val="clear" w:color="auto" w:fill="auto"/>
          </w:tcPr>
          <w:p w14:paraId="0857C933" w14:textId="77777777" w:rsidR="007228E2" w:rsidRPr="00FC09B7" w:rsidRDefault="007228E2" w:rsidP="00CB5E2C">
            <w:pPr>
              <w:pStyle w:val="TableText"/>
              <w:rPr>
                <w:noProof w:val="0"/>
                <w:lang w:val="en-GB"/>
              </w:rPr>
            </w:pPr>
            <w:r w:rsidRPr="00FC09B7">
              <w:rPr>
                <w:noProof w:val="0"/>
                <w:lang w:val="en-GB"/>
              </w:rPr>
              <w:t>Uncertain_*</w:t>
            </w:r>
          </w:p>
        </w:tc>
        <w:tc>
          <w:tcPr>
            <w:tcW w:w="1134" w:type="dxa"/>
            <w:vMerge/>
            <w:tcBorders>
              <w:left w:val="single" w:sz="4" w:space="0" w:color="auto"/>
              <w:right w:val="single" w:sz="4" w:space="0" w:color="auto"/>
            </w:tcBorders>
          </w:tcPr>
          <w:p w14:paraId="2ACE55BD" w14:textId="77777777" w:rsidR="007228E2" w:rsidRPr="00FC09B7" w:rsidRDefault="007228E2" w:rsidP="00CB5E2C">
            <w:pPr>
              <w:pStyle w:val="TableText"/>
              <w:rPr>
                <w:noProof w:val="0"/>
                <w:lang w:val="en-GB"/>
              </w:rPr>
            </w:pPr>
          </w:p>
        </w:tc>
        <w:tc>
          <w:tcPr>
            <w:tcW w:w="1295" w:type="dxa"/>
            <w:tcBorders>
              <w:top w:val="single" w:sz="4" w:space="0" w:color="auto"/>
              <w:left w:val="single" w:sz="4" w:space="0" w:color="auto"/>
              <w:bottom w:val="single" w:sz="4" w:space="0" w:color="auto"/>
              <w:right w:val="single" w:sz="4" w:space="0" w:color="auto"/>
            </w:tcBorders>
            <w:shd w:val="clear" w:color="auto" w:fill="auto"/>
          </w:tcPr>
          <w:p w14:paraId="48BBED94" w14:textId="77777777" w:rsidR="007228E2" w:rsidRPr="00FC09B7" w:rsidRDefault="007228E2" w:rsidP="00CB5E2C">
            <w:pPr>
              <w:pStyle w:val="TableText"/>
              <w:rPr>
                <w:noProof w:val="0"/>
                <w:lang w:val="en-GB"/>
              </w:rPr>
            </w:pPr>
            <w:r w:rsidRPr="00FC09B7">
              <w:rPr>
                <w:noProof w:val="0"/>
                <w:lang w:val="en-GB"/>
              </w:rPr>
              <w:t>Value 1</w:t>
            </w:r>
          </w:p>
        </w:tc>
        <w:tc>
          <w:tcPr>
            <w:tcW w:w="1073" w:type="dxa"/>
            <w:vMerge/>
            <w:tcBorders>
              <w:left w:val="single" w:sz="4" w:space="0" w:color="auto"/>
              <w:right w:val="single" w:sz="4" w:space="0" w:color="auto"/>
            </w:tcBorders>
          </w:tcPr>
          <w:p w14:paraId="6C963043" w14:textId="77777777" w:rsidR="007228E2" w:rsidRPr="00FC09B7" w:rsidRDefault="007228E2" w:rsidP="00CB5E2C">
            <w:pPr>
              <w:pStyle w:val="TableText"/>
              <w:rPr>
                <w:noProof w:val="0"/>
                <w:lang w:val="en-GB"/>
              </w:rPr>
            </w:pPr>
          </w:p>
        </w:tc>
        <w:tc>
          <w:tcPr>
            <w:tcW w:w="1134" w:type="dxa"/>
            <w:tcBorders>
              <w:top w:val="single" w:sz="4" w:space="0" w:color="auto"/>
              <w:left w:val="single" w:sz="4" w:space="0" w:color="auto"/>
              <w:bottom w:val="single" w:sz="4" w:space="0" w:color="auto"/>
              <w:right w:val="single" w:sz="4" w:space="0" w:color="auto"/>
            </w:tcBorders>
          </w:tcPr>
          <w:p w14:paraId="58C670F3" w14:textId="77777777" w:rsidR="007228E2" w:rsidRPr="00FC09B7" w:rsidRDefault="007228E2" w:rsidP="00CB5E2C">
            <w:pPr>
              <w:pStyle w:val="TableText"/>
              <w:rPr>
                <w:noProof w:val="0"/>
                <w:lang w:val="en-GB"/>
              </w:rPr>
            </w:pPr>
            <w:r w:rsidRPr="00FC09B7">
              <w:rPr>
                <w:noProof w:val="0"/>
                <w:lang w:val="en-GB"/>
              </w:rPr>
              <w:t>Value 1</w:t>
            </w:r>
          </w:p>
        </w:tc>
        <w:tc>
          <w:tcPr>
            <w:tcW w:w="1195" w:type="dxa"/>
            <w:vMerge/>
            <w:tcBorders>
              <w:left w:val="single" w:sz="4" w:space="0" w:color="auto"/>
              <w:bottom w:val="single" w:sz="4" w:space="0" w:color="auto"/>
              <w:right w:val="single" w:sz="4" w:space="0" w:color="auto"/>
            </w:tcBorders>
          </w:tcPr>
          <w:p w14:paraId="4FE808CC" w14:textId="77777777" w:rsidR="007228E2" w:rsidRPr="00FC09B7" w:rsidRDefault="007228E2" w:rsidP="00CB5E2C">
            <w:pPr>
              <w:pStyle w:val="TableText"/>
              <w:rPr>
                <w:noProof w:val="0"/>
                <w:lang w:val="en-GB"/>
              </w:rPr>
            </w:pPr>
          </w:p>
        </w:tc>
      </w:tr>
      <w:tr w:rsidR="007228E2" w:rsidRPr="00FC09B7" w14:paraId="5614CA89" w14:textId="77777777" w:rsidTr="00CB5E2C">
        <w:trPr>
          <w:trHeight w:val="170"/>
          <w:jc w:val="center"/>
        </w:trPr>
        <w:tc>
          <w:tcPr>
            <w:tcW w:w="1115" w:type="dxa"/>
            <w:tcBorders>
              <w:top w:val="single" w:sz="4" w:space="0" w:color="auto"/>
              <w:left w:val="single" w:sz="4" w:space="0" w:color="auto"/>
              <w:bottom w:val="single" w:sz="4" w:space="0" w:color="auto"/>
              <w:right w:val="single" w:sz="4" w:space="0" w:color="auto"/>
            </w:tcBorders>
            <w:shd w:val="clear" w:color="auto" w:fill="auto"/>
          </w:tcPr>
          <w:p w14:paraId="6E798840" w14:textId="77777777" w:rsidR="007228E2" w:rsidRPr="00FC09B7" w:rsidRDefault="007228E2" w:rsidP="00CB5E2C">
            <w:pPr>
              <w:pStyle w:val="TableText"/>
              <w:rPr>
                <w:noProof w:val="0"/>
                <w:lang w:val="en-GB"/>
              </w:rPr>
            </w:pPr>
            <w:r w:rsidRPr="00FC09B7">
              <w:rPr>
                <w:noProof w:val="0"/>
                <w:lang w:val="en-GB"/>
              </w:rPr>
              <w:t>Null</w:t>
            </w:r>
          </w:p>
        </w:tc>
        <w:tc>
          <w:tcPr>
            <w:tcW w:w="1115" w:type="dxa"/>
            <w:tcBorders>
              <w:top w:val="single" w:sz="4" w:space="0" w:color="auto"/>
              <w:left w:val="single" w:sz="4" w:space="0" w:color="auto"/>
              <w:bottom w:val="single" w:sz="4" w:space="0" w:color="auto"/>
              <w:right w:val="single" w:sz="4" w:space="0" w:color="auto"/>
            </w:tcBorders>
            <w:shd w:val="clear" w:color="auto" w:fill="auto"/>
          </w:tcPr>
          <w:p w14:paraId="476CE826" w14:textId="77777777" w:rsidR="007228E2" w:rsidRPr="00FC09B7" w:rsidRDefault="007228E2" w:rsidP="00CB5E2C">
            <w:pPr>
              <w:pStyle w:val="TableText"/>
              <w:rPr>
                <w:noProof w:val="0"/>
                <w:lang w:val="en-GB"/>
              </w:rPr>
            </w:pPr>
            <w:r w:rsidRPr="00FC09B7">
              <w:rPr>
                <w:noProof w:val="0"/>
                <w:lang w:val="en-GB"/>
              </w:rPr>
              <w:t>Bad_*</w:t>
            </w:r>
          </w:p>
        </w:tc>
        <w:tc>
          <w:tcPr>
            <w:tcW w:w="1134" w:type="dxa"/>
            <w:vMerge/>
            <w:tcBorders>
              <w:left w:val="single" w:sz="4" w:space="0" w:color="auto"/>
              <w:bottom w:val="single" w:sz="4" w:space="0" w:color="auto"/>
              <w:right w:val="single" w:sz="4" w:space="0" w:color="auto"/>
            </w:tcBorders>
          </w:tcPr>
          <w:p w14:paraId="3812DF09" w14:textId="77777777" w:rsidR="007228E2" w:rsidRPr="00FC09B7" w:rsidRDefault="007228E2" w:rsidP="00CB5E2C">
            <w:pPr>
              <w:pStyle w:val="TableText"/>
              <w:rPr>
                <w:noProof w:val="0"/>
                <w:lang w:val="en-GB"/>
              </w:rPr>
            </w:pPr>
          </w:p>
        </w:tc>
        <w:tc>
          <w:tcPr>
            <w:tcW w:w="1295" w:type="dxa"/>
            <w:tcBorders>
              <w:top w:val="single" w:sz="4" w:space="0" w:color="auto"/>
              <w:left w:val="single" w:sz="4" w:space="0" w:color="auto"/>
              <w:bottom w:val="single" w:sz="4" w:space="0" w:color="auto"/>
              <w:right w:val="single" w:sz="4" w:space="0" w:color="auto"/>
            </w:tcBorders>
            <w:shd w:val="clear" w:color="auto" w:fill="auto"/>
          </w:tcPr>
          <w:p w14:paraId="47031EF5" w14:textId="77777777" w:rsidR="007228E2" w:rsidRPr="00FC09B7" w:rsidRDefault="007228E2" w:rsidP="00CB5E2C">
            <w:pPr>
              <w:pStyle w:val="TableText"/>
              <w:rPr>
                <w:noProof w:val="0"/>
                <w:lang w:val="en-GB"/>
              </w:rPr>
            </w:pPr>
            <w:r w:rsidRPr="00FC09B7">
              <w:rPr>
                <w:noProof w:val="0"/>
                <w:lang w:val="en-GB"/>
              </w:rPr>
              <w:t xml:space="preserve">Bad_* </w:t>
            </w:r>
            <w:r w:rsidRPr="00FC09B7">
              <w:rPr>
                <w:noProof w:val="0"/>
                <w:vertAlign w:val="superscript"/>
                <w:lang w:val="en-GB"/>
              </w:rPr>
              <w:t>(1)</w:t>
            </w:r>
          </w:p>
        </w:tc>
        <w:tc>
          <w:tcPr>
            <w:tcW w:w="1073" w:type="dxa"/>
            <w:vMerge/>
            <w:tcBorders>
              <w:left w:val="single" w:sz="4" w:space="0" w:color="auto"/>
              <w:bottom w:val="single" w:sz="4" w:space="0" w:color="auto"/>
              <w:right w:val="single" w:sz="4" w:space="0" w:color="auto"/>
            </w:tcBorders>
          </w:tcPr>
          <w:p w14:paraId="5DC769CE" w14:textId="77777777" w:rsidR="007228E2" w:rsidRPr="00FC09B7" w:rsidRDefault="007228E2" w:rsidP="00CB5E2C">
            <w:pPr>
              <w:pStyle w:val="TableText"/>
              <w:rPr>
                <w:noProof w:val="0"/>
                <w:lang w:val="en-GB"/>
              </w:rPr>
            </w:pPr>
          </w:p>
        </w:tc>
        <w:tc>
          <w:tcPr>
            <w:tcW w:w="1134" w:type="dxa"/>
            <w:tcBorders>
              <w:top w:val="single" w:sz="4" w:space="0" w:color="auto"/>
              <w:left w:val="single" w:sz="4" w:space="0" w:color="auto"/>
              <w:bottom w:val="single" w:sz="4" w:space="0" w:color="auto"/>
              <w:right w:val="single" w:sz="4" w:space="0" w:color="auto"/>
            </w:tcBorders>
          </w:tcPr>
          <w:p w14:paraId="4632E4A5" w14:textId="77777777" w:rsidR="007228E2" w:rsidRPr="00FC09B7" w:rsidRDefault="007228E2" w:rsidP="00CB5E2C">
            <w:pPr>
              <w:pStyle w:val="TableText"/>
              <w:rPr>
                <w:noProof w:val="0"/>
                <w:lang w:val="en-GB"/>
              </w:rPr>
            </w:pPr>
            <w:r w:rsidRPr="00FC09B7">
              <w:rPr>
                <w:noProof w:val="0"/>
                <w:lang w:val="en-GB"/>
              </w:rPr>
              <w:t>Null</w:t>
            </w:r>
          </w:p>
        </w:tc>
        <w:tc>
          <w:tcPr>
            <w:tcW w:w="1195" w:type="dxa"/>
            <w:tcBorders>
              <w:top w:val="single" w:sz="4" w:space="0" w:color="auto"/>
              <w:left w:val="single" w:sz="4" w:space="0" w:color="auto"/>
              <w:bottom w:val="single" w:sz="4" w:space="0" w:color="auto"/>
              <w:right w:val="single" w:sz="4" w:space="0" w:color="auto"/>
            </w:tcBorders>
          </w:tcPr>
          <w:p w14:paraId="297A5B7E" w14:textId="77777777" w:rsidR="007228E2" w:rsidRPr="00FC09B7" w:rsidRDefault="007228E2" w:rsidP="00CB5E2C">
            <w:pPr>
              <w:pStyle w:val="TableText"/>
              <w:rPr>
                <w:noProof w:val="0"/>
                <w:lang w:val="en-GB"/>
              </w:rPr>
            </w:pPr>
            <w:r w:rsidRPr="00FC09B7">
              <w:rPr>
                <w:noProof w:val="0"/>
                <w:lang w:val="en-GB"/>
              </w:rPr>
              <w:t>Bad_*</w:t>
            </w:r>
          </w:p>
        </w:tc>
      </w:tr>
      <w:tr w:rsidR="007228E2" w:rsidRPr="00FC09B7" w14:paraId="774AC35D" w14:textId="77777777" w:rsidTr="00CB5E2C">
        <w:trPr>
          <w:trHeight w:val="170"/>
          <w:jc w:val="center"/>
        </w:trPr>
        <w:tc>
          <w:tcPr>
            <w:tcW w:w="1115" w:type="dxa"/>
            <w:tcBorders>
              <w:top w:val="single" w:sz="4" w:space="0" w:color="auto"/>
              <w:left w:val="single" w:sz="4" w:space="0" w:color="auto"/>
              <w:bottom w:val="single" w:sz="4" w:space="0" w:color="auto"/>
              <w:right w:val="single" w:sz="4" w:space="0" w:color="auto"/>
            </w:tcBorders>
            <w:shd w:val="clear" w:color="auto" w:fill="auto"/>
          </w:tcPr>
          <w:p w14:paraId="76AADAD5" w14:textId="77777777" w:rsidR="007228E2" w:rsidRPr="00FC09B7" w:rsidRDefault="007228E2" w:rsidP="00CB5E2C">
            <w:pPr>
              <w:pStyle w:val="TableText"/>
              <w:rPr>
                <w:noProof w:val="0"/>
                <w:lang w:val="en-GB"/>
              </w:rPr>
            </w:pPr>
            <w:r w:rsidRPr="00FC09B7">
              <w:rPr>
                <w:noProof w:val="0"/>
                <w:lang w:val="en-GB"/>
              </w:rPr>
              <w:t>Value 1</w:t>
            </w:r>
          </w:p>
        </w:tc>
        <w:tc>
          <w:tcPr>
            <w:tcW w:w="1115" w:type="dxa"/>
            <w:tcBorders>
              <w:top w:val="single" w:sz="4" w:space="0" w:color="auto"/>
              <w:left w:val="single" w:sz="4" w:space="0" w:color="auto"/>
              <w:bottom w:val="single" w:sz="4" w:space="0" w:color="auto"/>
              <w:right w:val="single" w:sz="4" w:space="0" w:color="auto"/>
            </w:tcBorders>
            <w:shd w:val="clear" w:color="auto" w:fill="auto"/>
          </w:tcPr>
          <w:p w14:paraId="139A2141" w14:textId="77777777" w:rsidR="007228E2" w:rsidRPr="00FC09B7" w:rsidRDefault="007228E2" w:rsidP="00CB5E2C">
            <w:pPr>
              <w:pStyle w:val="TableText"/>
              <w:rPr>
                <w:noProof w:val="0"/>
                <w:lang w:val="en-GB"/>
              </w:rPr>
            </w:pPr>
            <w:r w:rsidRPr="00FC09B7">
              <w:rPr>
                <w:noProof w:val="0"/>
                <w:lang w:val="en-GB"/>
              </w:rPr>
              <w:t>Good_*</w:t>
            </w:r>
          </w:p>
        </w:tc>
        <w:tc>
          <w:tcPr>
            <w:tcW w:w="1134" w:type="dxa"/>
            <w:vMerge w:val="restart"/>
            <w:tcBorders>
              <w:top w:val="single" w:sz="4" w:space="0" w:color="auto"/>
              <w:left w:val="single" w:sz="4" w:space="0" w:color="auto"/>
              <w:right w:val="single" w:sz="4" w:space="0" w:color="auto"/>
            </w:tcBorders>
          </w:tcPr>
          <w:p w14:paraId="1AFA8877" w14:textId="77777777" w:rsidR="007228E2" w:rsidRPr="00FC09B7" w:rsidRDefault="007228E2" w:rsidP="00CB5E2C">
            <w:pPr>
              <w:pStyle w:val="TableText"/>
              <w:rPr>
                <w:noProof w:val="0"/>
                <w:lang w:val="en-GB"/>
              </w:rPr>
            </w:pPr>
            <w:r w:rsidRPr="00FC09B7">
              <w:rPr>
                <w:noProof w:val="0"/>
                <w:lang w:val="en-GB"/>
              </w:rPr>
              <w:t>DataValue</w:t>
            </w:r>
          </w:p>
        </w:tc>
        <w:tc>
          <w:tcPr>
            <w:tcW w:w="1295" w:type="dxa"/>
            <w:tcBorders>
              <w:top w:val="single" w:sz="4" w:space="0" w:color="auto"/>
              <w:left w:val="single" w:sz="4" w:space="0" w:color="auto"/>
              <w:bottom w:val="single" w:sz="4" w:space="0" w:color="auto"/>
              <w:right w:val="single" w:sz="4" w:space="0" w:color="auto"/>
            </w:tcBorders>
            <w:shd w:val="clear" w:color="auto" w:fill="auto"/>
          </w:tcPr>
          <w:p w14:paraId="18520C82" w14:textId="77777777" w:rsidR="007228E2" w:rsidRPr="00FC09B7" w:rsidRDefault="007228E2" w:rsidP="00CB5E2C">
            <w:pPr>
              <w:pStyle w:val="TableText"/>
              <w:rPr>
                <w:noProof w:val="0"/>
                <w:lang w:val="en-GB"/>
              </w:rPr>
            </w:pPr>
            <w:r w:rsidRPr="00FC09B7">
              <w:rPr>
                <w:noProof w:val="0"/>
                <w:lang w:val="en-GB"/>
              </w:rPr>
              <w:t>Value 1</w:t>
            </w:r>
          </w:p>
        </w:tc>
        <w:tc>
          <w:tcPr>
            <w:tcW w:w="1073" w:type="dxa"/>
            <w:tcBorders>
              <w:top w:val="single" w:sz="4" w:space="0" w:color="auto"/>
              <w:left w:val="single" w:sz="4" w:space="0" w:color="auto"/>
              <w:bottom w:val="single" w:sz="4" w:space="0" w:color="auto"/>
              <w:right w:val="single" w:sz="4" w:space="0" w:color="auto"/>
            </w:tcBorders>
          </w:tcPr>
          <w:p w14:paraId="1EB69173" w14:textId="77777777" w:rsidR="007228E2" w:rsidRPr="00FC09B7" w:rsidRDefault="007228E2" w:rsidP="00CB5E2C">
            <w:pPr>
              <w:pStyle w:val="TableText"/>
              <w:rPr>
                <w:noProof w:val="0"/>
                <w:lang w:val="en-GB"/>
              </w:rPr>
            </w:pPr>
            <w:r w:rsidRPr="00FC09B7">
              <w:rPr>
                <w:noProof w:val="0"/>
                <w:lang w:val="en-GB"/>
              </w:rPr>
              <w:t>Good_*</w:t>
            </w:r>
          </w:p>
        </w:tc>
        <w:tc>
          <w:tcPr>
            <w:tcW w:w="1134" w:type="dxa"/>
            <w:tcBorders>
              <w:top w:val="single" w:sz="4" w:space="0" w:color="auto"/>
              <w:left w:val="single" w:sz="4" w:space="0" w:color="auto"/>
              <w:bottom w:val="single" w:sz="4" w:space="0" w:color="auto"/>
              <w:right w:val="single" w:sz="4" w:space="0" w:color="auto"/>
            </w:tcBorders>
          </w:tcPr>
          <w:p w14:paraId="5CF6A16C" w14:textId="77777777" w:rsidR="007228E2" w:rsidRPr="00FC09B7" w:rsidRDefault="007228E2" w:rsidP="00CB5E2C">
            <w:pPr>
              <w:pStyle w:val="TableText"/>
              <w:rPr>
                <w:noProof w:val="0"/>
                <w:lang w:val="en-GB"/>
              </w:rPr>
            </w:pPr>
            <w:r w:rsidRPr="00FC09B7">
              <w:rPr>
                <w:noProof w:val="0"/>
                <w:lang w:val="en-GB"/>
              </w:rPr>
              <w:t>Value 1</w:t>
            </w:r>
          </w:p>
        </w:tc>
        <w:tc>
          <w:tcPr>
            <w:tcW w:w="1195" w:type="dxa"/>
            <w:tcBorders>
              <w:top w:val="single" w:sz="4" w:space="0" w:color="auto"/>
              <w:left w:val="single" w:sz="4" w:space="0" w:color="auto"/>
              <w:bottom w:val="single" w:sz="4" w:space="0" w:color="auto"/>
              <w:right w:val="single" w:sz="4" w:space="0" w:color="auto"/>
            </w:tcBorders>
          </w:tcPr>
          <w:p w14:paraId="7C9B925C" w14:textId="77777777" w:rsidR="007228E2" w:rsidRPr="00FC09B7" w:rsidRDefault="007228E2" w:rsidP="00CB5E2C">
            <w:pPr>
              <w:pStyle w:val="TableText"/>
              <w:rPr>
                <w:noProof w:val="0"/>
                <w:lang w:val="en-GB"/>
              </w:rPr>
            </w:pPr>
            <w:r w:rsidRPr="00FC09B7">
              <w:rPr>
                <w:noProof w:val="0"/>
                <w:lang w:val="en-GB"/>
              </w:rPr>
              <w:t>Good_*</w:t>
            </w:r>
          </w:p>
        </w:tc>
      </w:tr>
      <w:tr w:rsidR="007228E2" w:rsidRPr="00FC09B7" w14:paraId="73BE2BEB" w14:textId="77777777" w:rsidTr="00CB5E2C">
        <w:trPr>
          <w:trHeight w:val="170"/>
          <w:jc w:val="center"/>
        </w:trPr>
        <w:tc>
          <w:tcPr>
            <w:tcW w:w="1115" w:type="dxa"/>
            <w:tcBorders>
              <w:top w:val="single" w:sz="4" w:space="0" w:color="auto"/>
              <w:left w:val="single" w:sz="4" w:space="0" w:color="auto"/>
              <w:bottom w:val="single" w:sz="4" w:space="0" w:color="auto"/>
              <w:right w:val="single" w:sz="4" w:space="0" w:color="auto"/>
            </w:tcBorders>
            <w:shd w:val="clear" w:color="auto" w:fill="auto"/>
          </w:tcPr>
          <w:p w14:paraId="0A35AF04" w14:textId="77777777" w:rsidR="007228E2" w:rsidRPr="00FC09B7" w:rsidRDefault="007228E2" w:rsidP="00CB5E2C">
            <w:pPr>
              <w:pStyle w:val="TableText"/>
              <w:rPr>
                <w:noProof w:val="0"/>
                <w:lang w:val="en-GB"/>
              </w:rPr>
            </w:pPr>
            <w:r w:rsidRPr="00FC09B7">
              <w:rPr>
                <w:noProof w:val="0"/>
                <w:lang w:val="en-GB"/>
              </w:rPr>
              <w:t>Value 1</w:t>
            </w:r>
          </w:p>
        </w:tc>
        <w:tc>
          <w:tcPr>
            <w:tcW w:w="1115" w:type="dxa"/>
            <w:tcBorders>
              <w:top w:val="single" w:sz="4" w:space="0" w:color="auto"/>
              <w:left w:val="single" w:sz="4" w:space="0" w:color="auto"/>
              <w:bottom w:val="single" w:sz="4" w:space="0" w:color="auto"/>
              <w:right w:val="single" w:sz="4" w:space="0" w:color="auto"/>
            </w:tcBorders>
            <w:shd w:val="clear" w:color="auto" w:fill="auto"/>
          </w:tcPr>
          <w:p w14:paraId="4887D30A" w14:textId="77777777" w:rsidR="007228E2" w:rsidRPr="00FC09B7" w:rsidRDefault="007228E2" w:rsidP="00CB5E2C">
            <w:pPr>
              <w:pStyle w:val="TableText"/>
              <w:rPr>
                <w:noProof w:val="0"/>
                <w:lang w:val="en-GB"/>
              </w:rPr>
            </w:pPr>
            <w:r w:rsidRPr="00FC09B7">
              <w:rPr>
                <w:noProof w:val="0"/>
                <w:lang w:val="en-GB"/>
              </w:rPr>
              <w:t>Uncertain_*</w:t>
            </w:r>
          </w:p>
        </w:tc>
        <w:tc>
          <w:tcPr>
            <w:tcW w:w="1134" w:type="dxa"/>
            <w:vMerge/>
            <w:tcBorders>
              <w:left w:val="single" w:sz="4" w:space="0" w:color="auto"/>
              <w:right w:val="single" w:sz="4" w:space="0" w:color="auto"/>
            </w:tcBorders>
          </w:tcPr>
          <w:p w14:paraId="1DB81561" w14:textId="77777777" w:rsidR="007228E2" w:rsidRPr="00FC09B7" w:rsidRDefault="007228E2" w:rsidP="00CB5E2C">
            <w:pPr>
              <w:pStyle w:val="TableText"/>
              <w:rPr>
                <w:noProof w:val="0"/>
                <w:lang w:val="en-GB"/>
              </w:rPr>
            </w:pPr>
          </w:p>
        </w:tc>
        <w:tc>
          <w:tcPr>
            <w:tcW w:w="1295" w:type="dxa"/>
            <w:tcBorders>
              <w:top w:val="single" w:sz="4" w:space="0" w:color="auto"/>
              <w:left w:val="single" w:sz="4" w:space="0" w:color="auto"/>
              <w:bottom w:val="single" w:sz="4" w:space="0" w:color="auto"/>
              <w:right w:val="single" w:sz="4" w:space="0" w:color="auto"/>
            </w:tcBorders>
            <w:shd w:val="clear" w:color="auto" w:fill="auto"/>
          </w:tcPr>
          <w:p w14:paraId="3A18EF8C" w14:textId="77777777" w:rsidR="007228E2" w:rsidRPr="00FC09B7" w:rsidRDefault="007228E2" w:rsidP="00CB5E2C">
            <w:pPr>
              <w:pStyle w:val="TableText"/>
              <w:rPr>
                <w:noProof w:val="0"/>
                <w:lang w:val="en-GB"/>
              </w:rPr>
            </w:pPr>
            <w:r w:rsidRPr="00FC09B7">
              <w:rPr>
                <w:noProof w:val="0"/>
                <w:lang w:val="en-GB"/>
              </w:rPr>
              <w:t>Value 1</w:t>
            </w:r>
          </w:p>
        </w:tc>
        <w:tc>
          <w:tcPr>
            <w:tcW w:w="1073" w:type="dxa"/>
            <w:tcBorders>
              <w:top w:val="single" w:sz="4" w:space="0" w:color="auto"/>
              <w:left w:val="single" w:sz="4" w:space="0" w:color="auto"/>
              <w:bottom w:val="single" w:sz="4" w:space="0" w:color="auto"/>
              <w:right w:val="single" w:sz="4" w:space="0" w:color="auto"/>
            </w:tcBorders>
          </w:tcPr>
          <w:p w14:paraId="69AAA85F" w14:textId="77777777" w:rsidR="007228E2" w:rsidRPr="00FC09B7" w:rsidRDefault="007228E2" w:rsidP="00CB5E2C">
            <w:pPr>
              <w:pStyle w:val="TableText"/>
              <w:rPr>
                <w:noProof w:val="0"/>
                <w:lang w:val="en-GB"/>
              </w:rPr>
            </w:pPr>
            <w:r w:rsidRPr="00FC09B7">
              <w:rPr>
                <w:noProof w:val="0"/>
                <w:lang w:val="en-GB"/>
              </w:rPr>
              <w:t>Uncertain_*</w:t>
            </w:r>
          </w:p>
        </w:tc>
        <w:tc>
          <w:tcPr>
            <w:tcW w:w="1134" w:type="dxa"/>
            <w:tcBorders>
              <w:top w:val="single" w:sz="4" w:space="0" w:color="auto"/>
              <w:left w:val="single" w:sz="4" w:space="0" w:color="auto"/>
              <w:bottom w:val="single" w:sz="4" w:space="0" w:color="auto"/>
              <w:right w:val="single" w:sz="4" w:space="0" w:color="auto"/>
            </w:tcBorders>
          </w:tcPr>
          <w:p w14:paraId="530A2E89" w14:textId="77777777" w:rsidR="007228E2" w:rsidRPr="00FC09B7" w:rsidRDefault="007228E2" w:rsidP="00CB5E2C">
            <w:pPr>
              <w:pStyle w:val="TableText"/>
              <w:rPr>
                <w:noProof w:val="0"/>
                <w:lang w:val="en-GB"/>
              </w:rPr>
            </w:pPr>
            <w:r w:rsidRPr="00FC09B7">
              <w:rPr>
                <w:noProof w:val="0"/>
                <w:lang w:val="en-GB"/>
              </w:rPr>
              <w:t>Value 1</w:t>
            </w:r>
          </w:p>
        </w:tc>
        <w:tc>
          <w:tcPr>
            <w:tcW w:w="1195" w:type="dxa"/>
            <w:tcBorders>
              <w:top w:val="single" w:sz="4" w:space="0" w:color="auto"/>
              <w:left w:val="single" w:sz="4" w:space="0" w:color="auto"/>
              <w:bottom w:val="single" w:sz="4" w:space="0" w:color="auto"/>
              <w:right w:val="single" w:sz="4" w:space="0" w:color="auto"/>
            </w:tcBorders>
          </w:tcPr>
          <w:p w14:paraId="48A8186F" w14:textId="77777777" w:rsidR="007228E2" w:rsidRPr="00FC09B7" w:rsidRDefault="007228E2" w:rsidP="00CB5E2C">
            <w:pPr>
              <w:pStyle w:val="TableText"/>
              <w:rPr>
                <w:noProof w:val="0"/>
                <w:lang w:val="en-GB"/>
              </w:rPr>
            </w:pPr>
            <w:r w:rsidRPr="00FC09B7">
              <w:rPr>
                <w:noProof w:val="0"/>
                <w:lang w:val="en-GB"/>
              </w:rPr>
              <w:t>Uncertain_*</w:t>
            </w:r>
          </w:p>
        </w:tc>
      </w:tr>
      <w:tr w:rsidR="007228E2" w:rsidRPr="00FC09B7" w14:paraId="029DF3D2" w14:textId="77777777" w:rsidTr="00CB5E2C">
        <w:trPr>
          <w:trHeight w:val="170"/>
          <w:jc w:val="center"/>
        </w:trPr>
        <w:tc>
          <w:tcPr>
            <w:tcW w:w="1115" w:type="dxa"/>
            <w:tcBorders>
              <w:top w:val="single" w:sz="4" w:space="0" w:color="auto"/>
              <w:left w:val="single" w:sz="4" w:space="0" w:color="auto"/>
              <w:bottom w:val="single" w:sz="4" w:space="0" w:color="auto"/>
              <w:right w:val="single" w:sz="4" w:space="0" w:color="auto"/>
            </w:tcBorders>
            <w:shd w:val="clear" w:color="auto" w:fill="auto"/>
          </w:tcPr>
          <w:p w14:paraId="61A7CF27" w14:textId="77777777" w:rsidR="007228E2" w:rsidRPr="00FC09B7" w:rsidRDefault="007228E2" w:rsidP="00CB5E2C">
            <w:pPr>
              <w:pStyle w:val="TableText"/>
              <w:rPr>
                <w:noProof w:val="0"/>
                <w:lang w:val="en-GB"/>
              </w:rPr>
            </w:pPr>
            <w:r w:rsidRPr="00FC09B7">
              <w:rPr>
                <w:noProof w:val="0"/>
                <w:lang w:val="en-GB"/>
              </w:rPr>
              <w:t>Null</w:t>
            </w:r>
          </w:p>
        </w:tc>
        <w:tc>
          <w:tcPr>
            <w:tcW w:w="1115" w:type="dxa"/>
            <w:tcBorders>
              <w:top w:val="single" w:sz="4" w:space="0" w:color="auto"/>
              <w:left w:val="single" w:sz="4" w:space="0" w:color="auto"/>
              <w:bottom w:val="single" w:sz="4" w:space="0" w:color="auto"/>
              <w:right w:val="single" w:sz="4" w:space="0" w:color="auto"/>
            </w:tcBorders>
            <w:shd w:val="clear" w:color="auto" w:fill="auto"/>
          </w:tcPr>
          <w:p w14:paraId="7DC303E0" w14:textId="77777777" w:rsidR="007228E2" w:rsidRPr="00FC09B7" w:rsidRDefault="007228E2" w:rsidP="00CB5E2C">
            <w:pPr>
              <w:pStyle w:val="TableText"/>
              <w:rPr>
                <w:noProof w:val="0"/>
                <w:lang w:val="en-GB"/>
              </w:rPr>
            </w:pPr>
            <w:r w:rsidRPr="00FC09B7">
              <w:rPr>
                <w:noProof w:val="0"/>
                <w:lang w:val="en-GB"/>
              </w:rPr>
              <w:t>Bad_*</w:t>
            </w:r>
          </w:p>
        </w:tc>
        <w:tc>
          <w:tcPr>
            <w:tcW w:w="1134" w:type="dxa"/>
            <w:vMerge/>
            <w:tcBorders>
              <w:left w:val="single" w:sz="4" w:space="0" w:color="auto"/>
              <w:bottom w:val="single" w:sz="4" w:space="0" w:color="auto"/>
              <w:right w:val="single" w:sz="4" w:space="0" w:color="auto"/>
            </w:tcBorders>
          </w:tcPr>
          <w:p w14:paraId="3D789A1E" w14:textId="77777777" w:rsidR="007228E2" w:rsidRPr="00FC09B7" w:rsidRDefault="007228E2" w:rsidP="00CB5E2C">
            <w:pPr>
              <w:pStyle w:val="TableText"/>
              <w:rPr>
                <w:noProof w:val="0"/>
                <w:lang w:val="en-GB"/>
              </w:rPr>
            </w:pPr>
          </w:p>
        </w:tc>
        <w:tc>
          <w:tcPr>
            <w:tcW w:w="1295" w:type="dxa"/>
            <w:tcBorders>
              <w:top w:val="single" w:sz="4" w:space="0" w:color="auto"/>
              <w:left w:val="single" w:sz="4" w:space="0" w:color="auto"/>
              <w:bottom w:val="single" w:sz="4" w:space="0" w:color="auto"/>
              <w:right w:val="single" w:sz="4" w:space="0" w:color="auto"/>
            </w:tcBorders>
            <w:shd w:val="clear" w:color="auto" w:fill="auto"/>
          </w:tcPr>
          <w:p w14:paraId="56BD408C" w14:textId="77777777" w:rsidR="007228E2" w:rsidRPr="00FC09B7" w:rsidRDefault="007228E2" w:rsidP="00CB5E2C">
            <w:pPr>
              <w:pStyle w:val="TableText"/>
              <w:rPr>
                <w:noProof w:val="0"/>
                <w:lang w:val="en-GB"/>
              </w:rPr>
            </w:pPr>
            <w:r w:rsidRPr="00FC09B7">
              <w:rPr>
                <w:noProof w:val="0"/>
                <w:lang w:val="en-GB"/>
              </w:rPr>
              <w:t>Null</w:t>
            </w:r>
          </w:p>
        </w:tc>
        <w:tc>
          <w:tcPr>
            <w:tcW w:w="1073" w:type="dxa"/>
            <w:tcBorders>
              <w:top w:val="single" w:sz="4" w:space="0" w:color="auto"/>
              <w:left w:val="single" w:sz="4" w:space="0" w:color="auto"/>
              <w:bottom w:val="single" w:sz="4" w:space="0" w:color="auto"/>
              <w:right w:val="single" w:sz="4" w:space="0" w:color="auto"/>
            </w:tcBorders>
          </w:tcPr>
          <w:p w14:paraId="356217EC" w14:textId="77777777" w:rsidR="007228E2" w:rsidRPr="00FC09B7" w:rsidRDefault="007228E2" w:rsidP="00CB5E2C">
            <w:pPr>
              <w:pStyle w:val="TableText"/>
              <w:rPr>
                <w:noProof w:val="0"/>
                <w:lang w:val="en-GB"/>
              </w:rPr>
            </w:pPr>
            <w:r w:rsidRPr="00FC09B7">
              <w:rPr>
                <w:noProof w:val="0"/>
                <w:lang w:val="en-GB"/>
              </w:rPr>
              <w:t>Bad_*</w:t>
            </w:r>
          </w:p>
        </w:tc>
        <w:tc>
          <w:tcPr>
            <w:tcW w:w="1134" w:type="dxa"/>
            <w:tcBorders>
              <w:top w:val="single" w:sz="4" w:space="0" w:color="auto"/>
              <w:left w:val="single" w:sz="4" w:space="0" w:color="auto"/>
              <w:bottom w:val="single" w:sz="4" w:space="0" w:color="auto"/>
              <w:right w:val="single" w:sz="4" w:space="0" w:color="auto"/>
            </w:tcBorders>
          </w:tcPr>
          <w:p w14:paraId="0F3C8324" w14:textId="77777777" w:rsidR="007228E2" w:rsidRPr="00FC09B7" w:rsidRDefault="007228E2" w:rsidP="00CB5E2C">
            <w:pPr>
              <w:pStyle w:val="TableText"/>
              <w:rPr>
                <w:noProof w:val="0"/>
                <w:lang w:val="en-GB"/>
              </w:rPr>
            </w:pPr>
            <w:r w:rsidRPr="00FC09B7">
              <w:rPr>
                <w:noProof w:val="0"/>
                <w:lang w:val="en-GB"/>
              </w:rPr>
              <w:t>Null</w:t>
            </w:r>
          </w:p>
        </w:tc>
        <w:tc>
          <w:tcPr>
            <w:tcW w:w="1195" w:type="dxa"/>
            <w:tcBorders>
              <w:top w:val="single" w:sz="4" w:space="0" w:color="auto"/>
              <w:left w:val="single" w:sz="4" w:space="0" w:color="auto"/>
              <w:bottom w:val="single" w:sz="4" w:space="0" w:color="auto"/>
              <w:right w:val="single" w:sz="4" w:space="0" w:color="auto"/>
            </w:tcBorders>
          </w:tcPr>
          <w:p w14:paraId="1F7FBDB8" w14:textId="77777777" w:rsidR="007228E2" w:rsidRPr="00FC09B7" w:rsidRDefault="007228E2" w:rsidP="00CB5E2C">
            <w:pPr>
              <w:pStyle w:val="TableText"/>
              <w:rPr>
                <w:noProof w:val="0"/>
                <w:lang w:val="en-GB"/>
              </w:rPr>
            </w:pPr>
            <w:r w:rsidRPr="00FC09B7">
              <w:rPr>
                <w:noProof w:val="0"/>
                <w:lang w:val="en-GB"/>
              </w:rPr>
              <w:t>Bad_*</w:t>
            </w:r>
          </w:p>
        </w:tc>
      </w:tr>
      <w:tr w:rsidR="007228E2" w:rsidRPr="00FC09B7" w14:paraId="23532AFF" w14:textId="77777777" w:rsidTr="00CB5E2C">
        <w:trPr>
          <w:trHeight w:val="170"/>
          <w:jc w:val="center"/>
        </w:trPr>
        <w:tc>
          <w:tcPr>
            <w:tcW w:w="1115" w:type="dxa"/>
            <w:tcBorders>
              <w:top w:val="single" w:sz="4" w:space="0" w:color="auto"/>
              <w:left w:val="single" w:sz="4" w:space="0" w:color="auto"/>
              <w:bottom w:val="single" w:sz="4" w:space="0" w:color="auto"/>
              <w:right w:val="single" w:sz="4" w:space="0" w:color="auto"/>
            </w:tcBorders>
            <w:shd w:val="clear" w:color="auto" w:fill="auto"/>
          </w:tcPr>
          <w:p w14:paraId="009F66B5" w14:textId="77777777" w:rsidR="007228E2" w:rsidRPr="00FC09B7" w:rsidRDefault="007228E2" w:rsidP="00CB5E2C">
            <w:pPr>
              <w:pStyle w:val="TableText"/>
              <w:rPr>
                <w:noProof w:val="0"/>
                <w:lang w:val="en-GB"/>
              </w:rPr>
            </w:pPr>
            <w:r w:rsidRPr="00FC09B7">
              <w:rPr>
                <w:noProof w:val="0"/>
                <w:lang w:val="en-GB"/>
              </w:rPr>
              <w:t>Value 1</w:t>
            </w:r>
          </w:p>
        </w:tc>
        <w:tc>
          <w:tcPr>
            <w:tcW w:w="1115" w:type="dxa"/>
            <w:tcBorders>
              <w:top w:val="single" w:sz="4" w:space="0" w:color="auto"/>
              <w:left w:val="single" w:sz="4" w:space="0" w:color="auto"/>
              <w:bottom w:val="single" w:sz="4" w:space="0" w:color="auto"/>
              <w:right w:val="single" w:sz="4" w:space="0" w:color="auto"/>
            </w:tcBorders>
            <w:shd w:val="clear" w:color="auto" w:fill="auto"/>
          </w:tcPr>
          <w:p w14:paraId="7E33CFB2" w14:textId="77777777" w:rsidR="007228E2" w:rsidRPr="00FC09B7" w:rsidRDefault="007228E2" w:rsidP="00CB5E2C">
            <w:pPr>
              <w:pStyle w:val="TableText"/>
              <w:rPr>
                <w:noProof w:val="0"/>
                <w:lang w:val="en-GB"/>
              </w:rPr>
            </w:pPr>
            <w:r w:rsidRPr="00FC09B7">
              <w:rPr>
                <w:noProof w:val="0"/>
                <w:lang w:val="en-GB"/>
              </w:rPr>
              <w:t>Good_*</w:t>
            </w:r>
          </w:p>
        </w:tc>
        <w:tc>
          <w:tcPr>
            <w:tcW w:w="1134" w:type="dxa"/>
            <w:vMerge w:val="restart"/>
            <w:tcBorders>
              <w:top w:val="single" w:sz="4" w:space="0" w:color="auto"/>
              <w:left w:val="single" w:sz="4" w:space="0" w:color="auto"/>
              <w:bottom w:val="single" w:sz="4" w:space="0" w:color="auto"/>
              <w:right w:val="single" w:sz="4" w:space="0" w:color="auto"/>
            </w:tcBorders>
          </w:tcPr>
          <w:p w14:paraId="24B3DB5E" w14:textId="77777777" w:rsidR="007228E2" w:rsidRPr="00FC09B7" w:rsidRDefault="007228E2" w:rsidP="00CB5E2C">
            <w:pPr>
              <w:pStyle w:val="TableText"/>
              <w:rPr>
                <w:noProof w:val="0"/>
                <w:lang w:val="en-GB"/>
              </w:rPr>
            </w:pPr>
            <w:r w:rsidRPr="00FC09B7">
              <w:rPr>
                <w:noProof w:val="0"/>
                <w:lang w:val="en-GB"/>
              </w:rPr>
              <w:t>RawData</w:t>
            </w:r>
          </w:p>
        </w:tc>
        <w:tc>
          <w:tcPr>
            <w:tcW w:w="1295" w:type="dxa"/>
            <w:tcBorders>
              <w:top w:val="single" w:sz="4" w:space="0" w:color="auto"/>
              <w:left w:val="single" w:sz="4" w:space="0" w:color="auto"/>
              <w:bottom w:val="single" w:sz="4" w:space="0" w:color="auto"/>
              <w:right w:val="single" w:sz="4" w:space="0" w:color="auto"/>
            </w:tcBorders>
            <w:shd w:val="clear" w:color="auto" w:fill="auto"/>
          </w:tcPr>
          <w:p w14:paraId="22F3679D" w14:textId="77777777" w:rsidR="007228E2" w:rsidRPr="00FC09B7" w:rsidRDefault="007228E2" w:rsidP="00CB5E2C">
            <w:pPr>
              <w:pStyle w:val="TableText"/>
              <w:rPr>
                <w:noProof w:val="0"/>
                <w:lang w:val="en-GB"/>
              </w:rPr>
            </w:pPr>
            <w:r w:rsidRPr="00FC09B7">
              <w:rPr>
                <w:noProof w:val="0"/>
                <w:lang w:val="en-GB"/>
              </w:rPr>
              <w:t>Value 1</w:t>
            </w:r>
          </w:p>
        </w:tc>
        <w:tc>
          <w:tcPr>
            <w:tcW w:w="1073" w:type="dxa"/>
            <w:vMerge w:val="restart"/>
            <w:tcBorders>
              <w:top w:val="single" w:sz="4" w:space="0" w:color="auto"/>
              <w:left w:val="single" w:sz="4" w:space="0" w:color="auto"/>
              <w:right w:val="single" w:sz="4" w:space="0" w:color="auto"/>
            </w:tcBorders>
          </w:tcPr>
          <w:p w14:paraId="6EDAA9EE" w14:textId="77777777" w:rsidR="007228E2" w:rsidRPr="00FC09B7" w:rsidRDefault="007228E2" w:rsidP="00CB5E2C">
            <w:pPr>
              <w:pStyle w:val="TableText"/>
              <w:rPr>
                <w:noProof w:val="0"/>
                <w:lang w:val="en-GB"/>
              </w:rPr>
            </w:pPr>
            <w:r w:rsidRPr="00FC09B7">
              <w:rPr>
                <w:noProof w:val="0"/>
                <w:lang w:val="en-GB"/>
              </w:rPr>
              <w:t>N/A</w:t>
            </w:r>
          </w:p>
        </w:tc>
        <w:tc>
          <w:tcPr>
            <w:tcW w:w="1134" w:type="dxa"/>
            <w:tcBorders>
              <w:top w:val="single" w:sz="4" w:space="0" w:color="auto"/>
              <w:left w:val="single" w:sz="4" w:space="0" w:color="auto"/>
              <w:bottom w:val="single" w:sz="4" w:space="0" w:color="auto"/>
              <w:right w:val="single" w:sz="4" w:space="0" w:color="auto"/>
            </w:tcBorders>
          </w:tcPr>
          <w:p w14:paraId="55B5FCA1" w14:textId="77777777" w:rsidR="007228E2" w:rsidRPr="00FC09B7" w:rsidRDefault="007228E2" w:rsidP="00CB5E2C">
            <w:pPr>
              <w:pStyle w:val="TableText"/>
              <w:rPr>
                <w:noProof w:val="0"/>
                <w:lang w:val="en-GB"/>
              </w:rPr>
            </w:pPr>
            <w:r w:rsidRPr="00FC09B7">
              <w:rPr>
                <w:noProof w:val="0"/>
                <w:lang w:val="en-GB"/>
              </w:rPr>
              <w:t>Value 1</w:t>
            </w:r>
          </w:p>
        </w:tc>
        <w:tc>
          <w:tcPr>
            <w:tcW w:w="1195" w:type="dxa"/>
            <w:vMerge w:val="restart"/>
            <w:tcBorders>
              <w:top w:val="single" w:sz="4" w:space="0" w:color="auto"/>
              <w:left w:val="single" w:sz="4" w:space="0" w:color="auto"/>
              <w:right w:val="single" w:sz="4" w:space="0" w:color="auto"/>
            </w:tcBorders>
          </w:tcPr>
          <w:p w14:paraId="41A99F5B" w14:textId="77777777" w:rsidR="007228E2" w:rsidRPr="00FC09B7" w:rsidRDefault="007228E2" w:rsidP="00CB5E2C">
            <w:pPr>
              <w:pStyle w:val="TableText"/>
              <w:rPr>
                <w:noProof w:val="0"/>
                <w:lang w:val="en-GB"/>
              </w:rPr>
            </w:pPr>
            <w:r w:rsidRPr="00FC09B7">
              <w:rPr>
                <w:noProof w:val="0"/>
                <w:lang w:val="en-GB"/>
              </w:rPr>
              <w:t>N/A</w:t>
            </w:r>
          </w:p>
        </w:tc>
      </w:tr>
      <w:tr w:rsidR="007228E2" w:rsidRPr="00FC09B7" w14:paraId="6707927A" w14:textId="77777777" w:rsidTr="00CB5E2C">
        <w:trPr>
          <w:trHeight w:val="170"/>
          <w:jc w:val="center"/>
        </w:trPr>
        <w:tc>
          <w:tcPr>
            <w:tcW w:w="1115" w:type="dxa"/>
            <w:tcBorders>
              <w:top w:val="single" w:sz="4" w:space="0" w:color="auto"/>
              <w:left w:val="single" w:sz="4" w:space="0" w:color="auto"/>
              <w:bottom w:val="single" w:sz="4" w:space="0" w:color="auto"/>
              <w:right w:val="single" w:sz="4" w:space="0" w:color="auto"/>
            </w:tcBorders>
            <w:shd w:val="clear" w:color="auto" w:fill="auto"/>
          </w:tcPr>
          <w:p w14:paraId="48A5304F" w14:textId="77777777" w:rsidR="007228E2" w:rsidRPr="00FC09B7" w:rsidRDefault="007228E2" w:rsidP="00CB5E2C">
            <w:pPr>
              <w:pStyle w:val="TableText"/>
              <w:rPr>
                <w:noProof w:val="0"/>
                <w:lang w:val="en-GB"/>
              </w:rPr>
            </w:pPr>
            <w:r w:rsidRPr="00FC09B7">
              <w:rPr>
                <w:noProof w:val="0"/>
                <w:lang w:val="en-GB"/>
              </w:rPr>
              <w:t>Value 1</w:t>
            </w:r>
          </w:p>
        </w:tc>
        <w:tc>
          <w:tcPr>
            <w:tcW w:w="1115" w:type="dxa"/>
            <w:tcBorders>
              <w:top w:val="single" w:sz="4" w:space="0" w:color="auto"/>
              <w:left w:val="single" w:sz="4" w:space="0" w:color="auto"/>
              <w:bottom w:val="single" w:sz="4" w:space="0" w:color="auto"/>
              <w:right w:val="single" w:sz="4" w:space="0" w:color="auto"/>
            </w:tcBorders>
            <w:shd w:val="clear" w:color="auto" w:fill="auto"/>
          </w:tcPr>
          <w:p w14:paraId="043B1EF8" w14:textId="77777777" w:rsidR="007228E2" w:rsidRPr="00FC09B7" w:rsidRDefault="007228E2" w:rsidP="00CB5E2C">
            <w:pPr>
              <w:pStyle w:val="TableText"/>
              <w:rPr>
                <w:noProof w:val="0"/>
                <w:lang w:val="en-GB"/>
              </w:rPr>
            </w:pPr>
            <w:r w:rsidRPr="00FC09B7">
              <w:rPr>
                <w:noProof w:val="0"/>
                <w:lang w:val="en-GB"/>
              </w:rPr>
              <w:t>Uncertain_*</w:t>
            </w:r>
          </w:p>
        </w:tc>
        <w:tc>
          <w:tcPr>
            <w:tcW w:w="1134" w:type="dxa"/>
            <w:vMerge/>
            <w:tcBorders>
              <w:top w:val="single" w:sz="6" w:space="0" w:color="808080"/>
              <w:left w:val="single" w:sz="4" w:space="0" w:color="auto"/>
              <w:bottom w:val="single" w:sz="4" w:space="0" w:color="auto"/>
              <w:right w:val="single" w:sz="4" w:space="0" w:color="auto"/>
            </w:tcBorders>
          </w:tcPr>
          <w:p w14:paraId="6B1FC285" w14:textId="77777777" w:rsidR="007228E2" w:rsidRPr="00FC09B7" w:rsidRDefault="007228E2" w:rsidP="00CB5E2C">
            <w:pPr>
              <w:pStyle w:val="TableText"/>
              <w:rPr>
                <w:noProof w:val="0"/>
                <w:lang w:val="en-GB"/>
              </w:rPr>
            </w:pPr>
          </w:p>
        </w:tc>
        <w:tc>
          <w:tcPr>
            <w:tcW w:w="1295" w:type="dxa"/>
            <w:tcBorders>
              <w:top w:val="single" w:sz="4" w:space="0" w:color="auto"/>
              <w:left w:val="single" w:sz="4" w:space="0" w:color="auto"/>
              <w:bottom w:val="single" w:sz="4" w:space="0" w:color="auto"/>
              <w:right w:val="single" w:sz="4" w:space="0" w:color="auto"/>
            </w:tcBorders>
            <w:shd w:val="clear" w:color="auto" w:fill="auto"/>
          </w:tcPr>
          <w:p w14:paraId="3C764B86" w14:textId="77777777" w:rsidR="007228E2" w:rsidRPr="00FC09B7" w:rsidRDefault="007228E2" w:rsidP="00CB5E2C">
            <w:pPr>
              <w:pStyle w:val="TableText"/>
              <w:rPr>
                <w:noProof w:val="0"/>
                <w:vertAlign w:val="superscript"/>
                <w:lang w:val="en-GB"/>
              </w:rPr>
            </w:pPr>
            <w:r w:rsidRPr="00FC09B7">
              <w:rPr>
                <w:noProof w:val="0"/>
                <w:lang w:val="en-GB"/>
              </w:rPr>
              <w:t>Value 1</w:t>
            </w:r>
            <w:r w:rsidRPr="00FC09B7">
              <w:rPr>
                <w:noProof w:val="0"/>
                <w:vertAlign w:val="superscript"/>
                <w:lang w:val="en-GB"/>
              </w:rPr>
              <w:t>(2)</w:t>
            </w:r>
          </w:p>
        </w:tc>
        <w:tc>
          <w:tcPr>
            <w:tcW w:w="1073" w:type="dxa"/>
            <w:vMerge/>
            <w:tcBorders>
              <w:left w:val="single" w:sz="4" w:space="0" w:color="auto"/>
              <w:right w:val="single" w:sz="4" w:space="0" w:color="auto"/>
            </w:tcBorders>
          </w:tcPr>
          <w:p w14:paraId="213C1A0A" w14:textId="77777777" w:rsidR="007228E2" w:rsidRPr="00FC09B7" w:rsidRDefault="007228E2" w:rsidP="00CB5E2C">
            <w:pPr>
              <w:pStyle w:val="TableText"/>
              <w:rPr>
                <w:noProof w:val="0"/>
                <w:lang w:val="en-GB"/>
              </w:rPr>
            </w:pPr>
          </w:p>
        </w:tc>
        <w:tc>
          <w:tcPr>
            <w:tcW w:w="1134" w:type="dxa"/>
            <w:tcBorders>
              <w:top w:val="single" w:sz="4" w:space="0" w:color="auto"/>
              <w:left w:val="single" w:sz="4" w:space="0" w:color="auto"/>
              <w:bottom w:val="single" w:sz="4" w:space="0" w:color="auto"/>
              <w:right w:val="single" w:sz="4" w:space="0" w:color="auto"/>
            </w:tcBorders>
          </w:tcPr>
          <w:p w14:paraId="19BFBA9E" w14:textId="77777777" w:rsidR="007228E2" w:rsidRPr="00FC09B7" w:rsidRDefault="007228E2" w:rsidP="00CB5E2C">
            <w:pPr>
              <w:pStyle w:val="TableText"/>
              <w:rPr>
                <w:noProof w:val="0"/>
                <w:lang w:val="en-GB"/>
              </w:rPr>
            </w:pPr>
            <w:r w:rsidRPr="00FC09B7">
              <w:rPr>
                <w:noProof w:val="0"/>
                <w:lang w:val="en-GB"/>
              </w:rPr>
              <w:t>Value 1</w:t>
            </w:r>
          </w:p>
        </w:tc>
        <w:tc>
          <w:tcPr>
            <w:tcW w:w="1195" w:type="dxa"/>
            <w:vMerge/>
            <w:tcBorders>
              <w:left w:val="single" w:sz="4" w:space="0" w:color="auto"/>
              <w:right w:val="single" w:sz="4" w:space="0" w:color="auto"/>
            </w:tcBorders>
          </w:tcPr>
          <w:p w14:paraId="6B66EFBA" w14:textId="77777777" w:rsidR="007228E2" w:rsidRPr="00FC09B7" w:rsidRDefault="007228E2" w:rsidP="00CB5E2C">
            <w:pPr>
              <w:pStyle w:val="TableText"/>
              <w:rPr>
                <w:noProof w:val="0"/>
                <w:lang w:val="en-GB"/>
              </w:rPr>
            </w:pPr>
          </w:p>
        </w:tc>
      </w:tr>
      <w:tr w:rsidR="007228E2" w:rsidRPr="00FC09B7" w14:paraId="3F570933" w14:textId="77777777" w:rsidTr="00CB5E2C">
        <w:trPr>
          <w:trHeight w:val="170"/>
          <w:jc w:val="center"/>
        </w:trPr>
        <w:tc>
          <w:tcPr>
            <w:tcW w:w="1115" w:type="dxa"/>
            <w:tcBorders>
              <w:top w:val="single" w:sz="4" w:space="0" w:color="auto"/>
              <w:left w:val="single" w:sz="4" w:space="0" w:color="auto"/>
              <w:bottom w:val="single" w:sz="4" w:space="0" w:color="auto"/>
              <w:right w:val="single" w:sz="4" w:space="0" w:color="auto"/>
            </w:tcBorders>
            <w:shd w:val="clear" w:color="auto" w:fill="auto"/>
          </w:tcPr>
          <w:p w14:paraId="288B3F58" w14:textId="77777777" w:rsidR="007228E2" w:rsidRPr="00FC09B7" w:rsidRDefault="007228E2" w:rsidP="00CB5E2C">
            <w:pPr>
              <w:pStyle w:val="TableText"/>
              <w:rPr>
                <w:noProof w:val="0"/>
                <w:lang w:val="en-GB"/>
              </w:rPr>
            </w:pPr>
            <w:r w:rsidRPr="00FC09B7">
              <w:rPr>
                <w:noProof w:val="0"/>
                <w:lang w:val="en-GB"/>
              </w:rPr>
              <w:t>Null</w:t>
            </w:r>
          </w:p>
        </w:tc>
        <w:tc>
          <w:tcPr>
            <w:tcW w:w="1115" w:type="dxa"/>
            <w:tcBorders>
              <w:top w:val="single" w:sz="4" w:space="0" w:color="auto"/>
              <w:left w:val="single" w:sz="4" w:space="0" w:color="auto"/>
              <w:bottom w:val="single" w:sz="4" w:space="0" w:color="auto"/>
              <w:right w:val="single" w:sz="4" w:space="0" w:color="auto"/>
            </w:tcBorders>
            <w:shd w:val="clear" w:color="auto" w:fill="auto"/>
          </w:tcPr>
          <w:p w14:paraId="0109D177" w14:textId="77777777" w:rsidR="007228E2" w:rsidRPr="00FC09B7" w:rsidRDefault="007228E2" w:rsidP="00CB5E2C">
            <w:pPr>
              <w:pStyle w:val="TableText"/>
              <w:rPr>
                <w:noProof w:val="0"/>
                <w:lang w:val="en-GB"/>
              </w:rPr>
            </w:pPr>
            <w:r w:rsidRPr="00FC09B7">
              <w:rPr>
                <w:noProof w:val="0"/>
                <w:lang w:val="en-GB"/>
              </w:rPr>
              <w:t>Bad_*</w:t>
            </w:r>
          </w:p>
        </w:tc>
        <w:tc>
          <w:tcPr>
            <w:tcW w:w="1134" w:type="dxa"/>
            <w:vMerge/>
            <w:tcBorders>
              <w:top w:val="single" w:sz="6" w:space="0" w:color="808080"/>
              <w:left w:val="single" w:sz="4" w:space="0" w:color="auto"/>
              <w:bottom w:val="single" w:sz="6" w:space="0" w:color="808080"/>
              <w:right w:val="single" w:sz="4" w:space="0" w:color="auto"/>
            </w:tcBorders>
          </w:tcPr>
          <w:p w14:paraId="70B56213" w14:textId="77777777" w:rsidR="007228E2" w:rsidRPr="00FC09B7" w:rsidRDefault="007228E2" w:rsidP="00CB5E2C">
            <w:pPr>
              <w:pStyle w:val="TableText"/>
              <w:rPr>
                <w:noProof w:val="0"/>
                <w:lang w:val="en-GB"/>
              </w:rPr>
            </w:pPr>
          </w:p>
        </w:tc>
        <w:tc>
          <w:tcPr>
            <w:tcW w:w="1295" w:type="dxa"/>
            <w:tcBorders>
              <w:top w:val="single" w:sz="4" w:space="0" w:color="auto"/>
              <w:left w:val="single" w:sz="4" w:space="0" w:color="auto"/>
              <w:bottom w:val="single" w:sz="4" w:space="0" w:color="auto"/>
              <w:right w:val="single" w:sz="4" w:space="0" w:color="auto"/>
            </w:tcBorders>
            <w:shd w:val="clear" w:color="auto" w:fill="auto"/>
          </w:tcPr>
          <w:p w14:paraId="7980544F" w14:textId="77777777" w:rsidR="007228E2" w:rsidRPr="00FC09B7" w:rsidRDefault="007228E2" w:rsidP="00CB5E2C">
            <w:pPr>
              <w:pStyle w:val="TableText"/>
              <w:rPr>
                <w:noProof w:val="0"/>
                <w:vertAlign w:val="superscript"/>
                <w:lang w:val="en-GB"/>
              </w:rPr>
            </w:pPr>
            <w:r w:rsidRPr="00FC09B7">
              <w:rPr>
                <w:noProof w:val="0"/>
                <w:lang w:val="en-GB"/>
              </w:rPr>
              <w:t>DefaultValue</w:t>
            </w:r>
            <w:r w:rsidRPr="00FC09B7">
              <w:rPr>
                <w:noProof w:val="0"/>
                <w:vertAlign w:val="superscript"/>
                <w:lang w:val="en-GB"/>
              </w:rPr>
              <w:t>(3)</w:t>
            </w:r>
          </w:p>
        </w:tc>
        <w:tc>
          <w:tcPr>
            <w:tcW w:w="1073" w:type="dxa"/>
            <w:vMerge/>
            <w:tcBorders>
              <w:left w:val="single" w:sz="4" w:space="0" w:color="auto"/>
              <w:bottom w:val="single" w:sz="4" w:space="0" w:color="auto"/>
              <w:right w:val="single" w:sz="4" w:space="0" w:color="auto"/>
            </w:tcBorders>
            <w:shd w:val="clear" w:color="auto" w:fill="auto"/>
          </w:tcPr>
          <w:p w14:paraId="4B2F452C" w14:textId="77777777" w:rsidR="007228E2" w:rsidRPr="00FC09B7" w:rsidRDefault="007228E2" w:rsidP="00CB5E2C">
            <w:pPr>
              <w:pStyle w:val="TableText"/>
              <w:rPr>
                <w:noProof w:val="0"/>
                <w:lang w:val="en-GB"/>
              </w:rPr>
            </w:pP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F7D872B" w14:textId="77777777" w:rsidR="007228E2" w:rsidRPr="00FC09B7" w:rsidRDefault="007228E2" w:rsidP="00CB5E2C">
            <w:pPr>
              <w:pStyle w:val="TableText"/>
              <w:rPr>
                <w:noProof w:val="0"/>
                <w:lang w:val="en-GB"/>
              </w:rPr>
            </w:pPr>
            <w:r w:rsidRPr="00FC09B7">
              <w:rPr>
                <w:noProof w:val="0"/>
                <w:lang w:val="en-GB"/>
              </w:rPr>
              <w:t>DefaultValue</w:t>
            </w:r>
          </w:p>
        </w:tc>
        <w:tc>
          <w:tcPr>
            <w:tcW w:w="1195" w:type="dxa"/>
            <w:vMerge/>
            <w:tcBorders>
              <w:left w:val="single" w:sz="4" w:space="0" w:color="auto"/>
              <w:bottom w:val="single" w:sz="4" w:space="0" w:color="auto"/>
              <w:right w:val="single" w:sz="4" w:space="0" w:color="auto"/>
            </w:tcBorders>
            <w:shd w:val="clear" w:color="auto" w:fill="auto"/>
          </w:tcPr>
          <w:p w14:paraId="3DB762D3" w14:textId="77777777" w:rsidR="007228E2" w:rsidRPr="00FC09B7" w:rsidRDefault="007228E2" w:rsidP="00CB5E2C">
            <w:pPr>
              <w:pStyle w:val="TableText"/>
              <w:rPr>
                <w:noProof w:val="0"/>
                <w:lang w:val="en-GB"/>
              </w:rPr>
            </w:pPr>
          </w:p>
        </w:tc>
      </w:tr>
      <w:tr w:rsidR="007228E2" w:rsidRPr="00FC09B7" w14:paraId="70A83340" w14:textId="77777777" w:rsidTr="00CB5E2C">
        <w:trPr>
          <w:trHeight w:val="170"/>
          <w:jc w:val="center"/>
        </w:trPr>
        <w:tc>
          <w:tcPr>
            <w:tcW w:w="8061" w:type="dxa"/>
            <w:gridSpan w:val="7"/>
            <w:tcBorders>
              <w:top w:val="single" w:sz="4" w:space="0" w:color="auto"/>
              <w:left w:val="single" w:sz="4" w:space="0" w:color="auto"/>
              <w:bottom w:val="single" w:sz="4" w:space="0" w:color="auto"/>
              <w:right w:val="single" w:sz="4" w:space="0" w:color="auto"/>
            </w:tcBorders>
            <w:shd w:val="clear" w:color="auto" w:fill="auto"/>
          </w:tcPr>
          <w:p w14:paraId="0908CD7C" w14:textId="77777777" w:rsidR="007228E2" w:rsidRPr="00FC09B7" w:rsidRDefault="007228E2" w:rsidP="00CB5E2C">
            <w:pPr>
              <w:pStyle w:val="TableText"/>
              <w:rPr>
                <w:noProof w:val="0"/>
                <w:lang w:val="en-GB"/>
              </w:rPr>
            </w:pPr>
            <w:r w:rsidRPr="00FC09B7">
              <w:rPr>
                <w:noProof w:val="0"/>
                <w:lang w:val="en-GB"/>
              </w:rPr>
              <w:t xml:space="preserve">Note 1: </w:t>
            </w:r>
            <w:r w:rsidRPr="00FC09B7">
              <w:rPr>
                <w:noProof w:val="0"/>
                <w:lang w:val="en-GB"/>
              </w:rPr>
              <w:tab/>
              <w:t xml:space="preserve">A bad status is transferred instead of a value. An uncertain status is not transferred for a field. If </w:t>
            </w:r>
            <w:r w:rsidRPr="00FC09B7">
              <w:rPr>
                <w:noProof w:val="0"/>
                <w:lang w:val="en-GB"/>
              </w:rPr>
              <w:tab/>
            </w:r>
            <w:r w:rsidRPr="00FC09B7">
              <w:rPr>
                <w:noProof w:val="0"/>
                <w:lang w:val="en-GB"/>
              </w:rPr>
              <w:tab/>
            </w:r>
            <w:r w:rsidRPr="00FC09B7">
              <w:rPr>
                <w:noProof w:val="0"/>
                <w:lang w:val="en-GB"/>
              </w:rPr>
              <w:tab/>
              <w:t xml:space="preserve">the status field is included in the </w:t>
            </w:r>
            <w:r w:rsidRPr="00FC09B7">
              <w:rPr>
                <w:i/>
                <w:noProof w:val="0"/>
                <w:lang w:val="en-GB"/>
              </w:rPr>
              <w:t>DataSetMessage</w:t>
            </w:r>
            <w:r w:rsidRPr="00FC09B7">
              <w:rPr>
                <w:noProof w:val="0"/>
                <w:lang w:val="en-GB"/>
              </w:rPr>
              <w:t xml:space="preserve"> header, the status is set to uncertain if one of </w:t>
            </w:r>
            <w:r w:rsidRPr="00FC09B7">
              <w:rPr>
                <w:noProof w:val="0"/>
                <w:lang w:val="en-GB"/>
              </w:rPr>
              <w:tab/>
            </w:r>
            <w:r w:rsidRPr="00FC09B7">
              <w:rPr>
                <w:noProof w:val="0"/>
                <w:lang w:val="en-GB"/>
              </w:rPr>
              <w:tab/>
            </w:r>
            <w:r w:rsidRPr="00FC09B7">
              <w:rPr>
                <w:noProof w:val="0"/>
                <w:lang w:val="en-GB"/>
              </w:rPr>
              <w:tab/>
              <w:t>the fields has an uncertain status.</w:t>
            </w:r>
          </w:p>
          <w:p w14:paraId="31BFCD5D" w14:textId="2D82A064" w:rsidR="007228E2" w:rsidRPr="00FC09B7" w:rsidRDefault="007228E2" w:rsidP="00CB5E2C">
            <w:pPr>
              <w:pStyle w:val="TableText"/>
              <w:rPr>
                <w:noProof w:val="0"/>
                <w:lang w:val="en-GB"/>
              </w:rPr>
            </w:pPr>
            <w:r w:rsidRPr="00FC09B7">
              <w:rPr>
                <w:noProof w:val="0"/>
                <w:lang w:val="en-GB"/>
              </w:rPr>
              <w:t>Note 2:</w:t>
            </w:r>
            <w:r w:rsidRPr="00FC09B7">
              <w:rPr>
                <w:noProof w:val="0"/>
                <w:lang w:val="en-GB"/>
              </w:rPr>
              <w:tab/>
            </w:r>
            <w:r w:rsidRPr="00FC09B7">
              <w:rPr>
                <w:noProof w:val="0"/>
                <w:lang w:val="en-GB"/>
              </w:rPr>
              <w:tab/>
              <w:t xml:space="preserve">If the worst status for one or more fields is uncertain, the </w:t>
            </w:r>
            <w:r w:rsidRPr="00FC09B7">
              <w:rPr>
                <w:i/>
                <w:noProof w:val="0"/>
                <w:lang w:val="en-GB"/>
              </w:rPr>
              <w:t>DataSetMessage</w:t>
            </w:r>
            <w:r w:rsidRPr="00FC09B7">
              <w:rPr>
                <w:noProof w:val="0"/>
                <w:lang w:val="en-GB"/>
              </w:rPr>
              <w:t xml:space="preserve"> status shall be set to </w:t>
            </w:r>
            <w:r w:rsidR="000E5185" w:rsidRPr="00FC09B7">
              <w:rPr>
                <w:noProof w:val="0"/>
                <w:lang w:val="en-GB"/>
              </w:rPr>
              <w:tab/>
            </w:r>
            <w:r w:rsidR="000E5185" w:rsidRPr="00FC09B7">
              <w:rPr>
                <w:noProof w:val="0"/>
                <w:lang w:val="en-GB"/>
              </w:rPr>
              <w:tab/>
            </w:r>
            <w:r w:rsidR="000E5185" w:rsidRPr="00FC09B7">
              <w:rPr>
                <w:noProof w:val="0"/>
                <w:lang w:val="en-GB"/>
              </w:rPr>
              <w:tab/>
            </w:r>
            <w:r w:rsidR="000E5185" w:rsidRPr="00FC09B7">
              <w:rPr>
                <w:i/>
                <w:noProof w:val="0"/>
                <w:lang w:val="en-GB"/>
              </w:rPr>
              <w:t>U</w:t>
            </w:r>
            <w:r w:rsidRPr="00FC09B7">
              <w:rPr>
                <w:i/>
                <w:noProof w:val="0"/>
                <w:lang w:val="en-GB"/>
              </w:rPr>
              <w:t>ncertain</w:t>
            </w:r>
            <w:r w:rsidRPr="00FC09B7">
              <w:rPr>
                <w:noProof w:val="0"/>
                <w:lang w:val="en-GB"/>
              </w:rPr>
              <w:t>.</w:t>
            </w:r>
          </w:p>
          <w:p w14:paraId="26362EEC" w14:textId="4A02EC16" w:rsidR="007228E2" w:rsidRPr="00FC09B7" w:rsidRDefault="007228E2" w:rsidP="00CB5E2C">
            <w:pPr>
              <w:pStyle w:val="TableText"/>
              <w:rPr>
                <w:noProof w:val="0"/>
                <w:lang w:val="en-GB"/>
              </w:rPr>
            </w:pPr>
            <w:r w:rsidRPr="00FC09B7">
              <w:rPr>
                <w:noProof w:val="0"/>
                <w:lang w:val="en-GB"/>
              </w:rPr>
              <w:t xml:space="preserve">Note 3: </w:t>
            </w:r>
            <w:r w:rsidRPr="00FC09B7">
              <w:rPr>
                <w:noProof w:val="0"/>
                <w:lang w:val="en-GB"/>
              </w:rPr>
              <w:tab/>
              <w:t xml:space="preserve">If the worst status for one or more fields is bad, the </w:t>
            </w:r>
            <w:r w:rsidRPr="00FC09B7">
              <w:rPr>
                <w:i/>
                <w:noProof w:val="0"/>
                <w:lang w:val="en-GB"/>
              </w:rPr>
              <w:t>DataSetMessage</w:t>
            </w:r>
            <w:r w:rsidRPr="00FC09B7">
              <w:rPr>
                <w:noProof w:val="0"/>
                <w:lang w:val="en-GB"/>
              </w:rPr>
              <w:t xml:space="preserve"> </w:t>
            </w:r>
            <w:r w:rsidR="000E5185" w:rsidRPr="00FC09B7">
              <w:rPr>
                <w:noProof w:val="0"/>
                <w:lang w:val="en-GB"/>
              </w:rPr>
              <w:t xml:space="preserve">status shall be </w:t>
            </w:r>
            <w:r w:rsidRPr="00FC09B7">
              <w:rPr>
                <w:noProof w:val="0"/>
                <w:lang w:val="en-GB"/>
              </w:rPr>
              <w:t xml:space="preserve">set to </w:t>
            </w:r>
            <w:r w:rsidR="000E5185" w:rsidRPr="00FC09B7">
              <w:rPr>
                <w:i/>
                <w:noProof w:val="0"/>
                <w:lang w:val="en-GB"/>
              </w:rPr>
              <w:t>Bad</w:t>
            </w:r>
            <w:r w:rsidRPr="00FC09B7">
              <w:rPr>
                <w:noProof w:val="0"/>
                <w:lang w:val="en-GB"/>
              </w:rPr>
              <w:t>.</w:t>
            </w:r>
          </w:p>
          <w:p w14:paraId="07B2C7D0" w14:textId="77777777" w:rsidR="007228E2" w:rsidRPr="00FC09B7" w:rsidRDefault="007228E2" w:rsidP="00CB5E2C">
            <w:pPr>
              <w:pStyle w:val="TableText"/>
              <w:rPr>
                <w:noProof w:val="0"/>
                <w:lang w:val="en-GB"/>
              </w:rPr>
            </w:pPr>
            <w:r w:rsidRPr="00FC09B7">
              <w:rPr>
                <w:noProof w:val="0"/>
                <w:lang w:val="en-GB"/>
              </w:rPr>
              <w:t>Note 4:</w:t>
            </w:r>
            <w:r w:rsidRPr="00FC09B7">
              <w:rPr>
                <w:noProof w:val="0"/>
                <w:lang w:val="en-GB"/>
              </w:rPr>
              <w:tab/>
            </w:r>
            <w:r w:rsidRPr="00FC09B7">
              <w:rPr>
                <w:noProof w:val="0"/>
                <w:lang w:val="en-GB"/>
              </w:rPr>
              <w:tab/>
              <w:t xml:space="preserve">If no specific </w:t>
            </w:r>
            <w:r w:rsidRPr="00FC09B7">
              <w:rPr>
                <w:i/>
                <w:noProof w:val="0"/>
                <w:lang w:val="en-GB"/>
              </w:rPr>
              <w:t>StatusCode</w:t>
            </w:r>
            <w:r w:rsidRPr="00FC09B7">
              <w:rPr>
                <w:noProof w:val="0"/>
                <w:lang w:val="en-GB"/>
              </w:rPr>
              <w:t xml:space="preserve"> is used, the grouping into severity </w:t>
            </w:r>
            <w:r w:rsidRPr="00FC09B7">
              <w:rPr>
                <w:i/>
                <w:noProof w:val="0"/>
                <w:lang w:val="en-GB"/>
              </w:rPr>
              <w:t>Good</w:t>
            </w:r>
            <w:r w:rsidRPr="00FC09B7">
              <w:rPr>
                <w:noProof w:val="0"/>
                <w:lang w:val="en-GB"/>
              </w:rPr>
              <w:t xml:space="preserve">, </w:t>
            </w:r>
            <w:r w:rsidRPr="00FC09B7">
              <w:rPr>
                <w:i/>
                <w:noProof w:val="0"/>
                <w:lang w:val="en-GB"/>
              </w:rPr>
              <w:t>Uncertain</w:t>
            </w:r>
            <w:r w:rsidRPr="00FC09B7">
              <w:rPr>
                <w:noProof w:val="0"/>
                <w:lang w:val="en-GB"/>
              </w:rPr>
              <w:t xml:space="preserve"> or </w:t>
            </w:r>
            <w:r w:rsidRPr="00FC09B7">
              <w:rPr>
                <w:i/>
                <w:noProof w:val="0"/>
                <w:lang w:val="en-GB"/>
              </w:rPr>
              <w:t>Bad</w:t>
            </w:r>
            <w:r w:rsidRPr="00FC09B7">
              <w:rPr>
                <w:noProof w:val="0"/>
                <w:lang w:val="en-GB"/>
              </w:rPr>
              <w:t xml:space="preserve"> is used. </w:t>
            </w:r>
            <w:r w:rsidRPr="00FC09B7">
              <w:rPr>
                <w:noProof w:val="0"/>
                <w:lang w:val="en-GB"/>
              </w:rPr>
              <w:br/>
            </w:r>
            <w:r w:rsidRPr="00FC09B7">
              <w:rPr>
                <w:noProof w:val="0"/>
                <w:lang w:val="en-GB"/>
              </w:rPr>
              <w:tab/>
            </w:r>
            <w:r w:rsidRPr="00FC09B7">
              <w:rPr>
                <w:noProof w:val="0"/>
                <w:lang w:val="en-GB"/>
              </w:rPr>
              <w:tab/>
            </w:r>
            <w:r w:rsidRPr="00FC09B7">
              <w:rPr>
                <w:noProof w:val="0"/>
                <w:lang w:val="en-GB"/>
              </w:rPr>
              <w:tab/>
              <w:t xml:space="preserve">In this case, the resulting </w:t>
            </w:r>
            <w:r w:rsidRPr="00FC09B7">
              <w:rPr>
                <w:i/>
                <w:noProof w:val="0"/>
                <w:lang w:val="en-GB"/>
              </w:rPr>
              <w:t>Status</w:t>
            </w:r>
            <w:r w:rsidRPr="00FC09B7">
              <w:rPr>
                <w:noProof w:val="0"/>
                <w:lang w:val="en-GB"/>
              </w:rPr>
              <w:t xml:space="preserve"> matches the input </w:t>
            </w:r>
            <w:r w:rsidRPr="00FC09B7">
              <w:rPr>
                <w:i/>
                <w:noProof w:val="0"/>
                <w:lang w:val="en-GB"/>
              </w:rPr>
              <w:t>Status</w:t>
            </w:r>
            <w:r w:rsidRPr="00FC09B7">
              <w:rPr>
                <w:noProof w:val="0"/>
                <w:lang w:val="en-GB"/>
              </w:rPr>
              <w:t>.</w:t>
            </w:r>
          </w:p>
        </w:tc>
      </w:tr>
    </w:tbl>
    <w:p w14:paraId="7FC32365" w14:textId="77777777" w:rsidR="007228E2" w:rsidRPr="00FC09B7" w:rsidRDefault="007228E2" w:rsidP="007228E2">
      <w:pPr>
        <w:pStyle w:val="spacer"/>
        <w:rPr>
          <w:rFonts w:eastAsia="平成明朝"/>
          <w:noProof w:val="0"/>
          <w:lang w:eastAsia="fr-FR"/>
        </w:rPr>
      </w:pPr>
    </w:p>
    <w:p w14:paraId="2A84F5B4" w14:textId="49D2CF6F" w:rsidR="00EF509C" w:rsidRPr="00FC09B7" w:rsidRDefault="00EF509C" w:rsidP="0019419E">
      <w:pPr>
        <w:pStyle w:val="Heading4"/>
        <w:rPr>
          <w:rFonts w:eastAsia="平成明朝"/>
          <w:lang w:eastAsia="fr-FR"/>
        </w:rPr>
      </w:pPr>
      <w:bookmarkStart w:id="343" w:name="_Ref494234143"/>
      <w:bookmarkEnd w:id="333"/>
      <w:r w:rsidRPr="00FC09B7">
        <w:rPr>
          <w:rFonts w:eastAsia="平成明朝"/>
          <w:lang w:eastAsia="fr-FR"/>
        </w:rPr>
        <w:t>KeyFrameCount</w:t>
      </w:r>
      <w:bookmarkEnd w:id="343"/>
    </w:p>
    <w:p w14:paraId="26C217A5" w14:textId="4432B647" w:rsidR="00EF509C" w:rsidRPr="00FC09B7" w:rsidRDefault="00EF509C" w:rsidP="00EF509C">
      <w:pPr>
        <w:pStyle w:val="PARAGRAPH"/>
        <w:rPr>
          <w:noProof w:val="0"/>
        </w:rPr>
      </w:pPr>
      <w:r w:rsidRPr="00FC09B7">
        <w:rPr>
          <w:noProof w:val="0"/>
        </w:rPr>
        <w:t xml:space="preserve">The </w:t>
      </w:r>
      <w:r w:rsidRPr="00FC09B7">
        <w:rPr>
          <w:i/>
          <w:noProof w:val="0"/>
        </w:rPr>
        <w:t>KeyFrameCount</w:t>
      </w:r>
      <w:r w:rsidRPr="00FC09B7">
        <w:rPr>
          <w:noProof w:val="0"/>
        </w:rPr>
        <w:t xml:space="preserve"> </w:t>
      </w:r>
      <w:r w:rsidR="00D577EE" w:rsidRPr="00FC09B7">
        <w:rPr>
          <w:noProof w:val="0"/>
        </w:rPr>
        <w:t xml:space="preserve">with </w:t>
      </w:r>
      <w:r w:rsidR="00D577EE" w:rsidRPr="00FC09B7">
        <w:rPr>
          <w:i/>
          <w:noProof w:val="0"/>
        </w:rPr>
        <w:t>DataType UInt32</w:t>
      </w:r>
      <w:r w:rsidR="00D577EE" w:rsidRPr="00FC09B7">
        <w:rPr>
          <w:noProof w:val="0"/>
        </w:rPr>
        <w:t xml:space="preserve"> </w:t>
      </w:r>
      <w:r w:rsidRPr="00FC09B7">
        <w:rPr>
          <w:noProof w:val="0"/>
        </w:rPr>
        <w:t xml:space="preserve">is the multiplier of the </w:t>
      </w:r>
      <w:r w:rsidRPr="00FC09B7">
        <w:rPr>
          <w:i/>
          <w:noProof w:val="0"/>
        </w:rPr>
        <w:t>PublishingInterval</w:t>
      </w:r>
      <w:r w:rsidRPr="00FC09B7">
        <w:rPr>
          <w:noProof w:val="0"/>
        </w:rPr>
        <w:t xml:space="preserve"> that defines the maximum number of times the </w:t>
      </w:r>
      <w:r w:rsidRPr="00FC09B7">
        <w:rPr>
          <w:i/>
          <w:noProof w:val="0"/>
        </w:rPr>
        <w:t>PublishingInterval</w:t>
      </w:r>
      <w:r w:rsidRPr="00FC09B7">
        <w:rPr>
          <w:noProof w:val="0"/>
        </w:rPr>
        <w:t xml:space="preserve"> expires before a key frame message with values for all published </w:t>
      </w:r>
      <w:r w:rsidRPr="00FC09B7">
        <w:rPr>
          <w:i/>
          <w:noProof w:val="0"/>
        </w:rPr>
        <w:t>Variables</w:t>
      </w:r>
      <w:r w:rsidRPr="00FC09B7">
        <w:rPr>
          <w:noProof w:val="0"/>
        </w:rPr>
        <w:t xml:space="preserve"> is sent. The delta frame </w:t>
      </w:r>
      <w:r w:rsidRPr="00FC09B7">
        <w:rPr>
          <w:i/>
          <w:noProof w:val="0"/>
        </w:rPr>
        <w:t>DataSetMessages</w:t>
      </w:r>
      <w:r w:rsidRPr="00FC09B7">
        <w:rPr>
          <w:noProof w:val="0"/>
        </w:rPr>
        <w:t xml:space="preserve"> contain</w:t>
      </w:r>
      <w:r w:rsidR="00B64FAE" w:rsidRPr="00FC09B7">
        <w:rPr>
          <w:noProof w:val="0"/>
        </w:rPr>
        <w:t>s</w:t>
      </w:r>
      <w:r w:rsidRPr="00FC09B7">
        <w:rPr>
          <w:noProof w:val="0"/>
        </w:rPr>
        <w:t xml:space="preserve"> just the changed values. If no changes exist, the delta frame </w:t>
      </w:r>
      <w:r w:rsidRPr="00FC09B7">
        <w:rPr>
          <w:i/>
          <w:noProof w:val="0"/>
        </w:rPr>
        <w:t>DataSetMessage</w:t>
      </w:r>
      <w:r w:rsidRPr="00FC09B7">
        <w:rPr>
          <w:noProof w:val="0"/>
        </w:rPr>
        <w:t xml:space="preserve"> shall not be sent. If the </w:t>
      </w:r>
      <w:r w:rsidRPr="00FC09B7">
        <w:rPr>
          <w:i/>
          <w:noProof w:val="0"/>
        </w:rPr>
        <w:t>KeyFrameCount</w:t>
      </w:r>
      <w:r w:rsidRPr="00FC09B7">
        <w:rPr>
          <w:noProof w:val="0"/>
        </w:rPr>
        <w:t xml:space="preserve"> is set to 1, every message contains a key frame. </w:t>
      </w:r>
    </w:p>
    <w:p w14:paraId="6B47BFC1" w14:textId="18C76CF4" w:rsidR="00EF509C" w:rsidRPr="00FC09B7" w:rsidRDefault="005F00B8" w:rsidP="00EF509C">
      <w:pPr>
        <w:pStyle w:val="PARAGRAPH"/>
        <w:rPr>
          <w:noProof w:val="0"/>
        </w:rPr>
      </w:pPr>
      <w:r w:rsidRPr="00FC09B7">
        <w:rPr>
          <w:noProof w:val="0"/>
        </w:rPr>
        <w:t>F</w:t>
      </w:r>
      <w:r w:rsidR="00EF509C" w:rsidRPr="00FC09B7">
        <w:rPr>
          <w:noProof w:val="0"/>
        </w:rPr>
        <w:t xml:space="preserve">or </w:t>
      </w:r>
      <w:r w:rsidR="00EF509C" w:rsidRPr="00FC09B7">
        <w:rPr>
          <w:i/>
          <w:noProof w:val="0"/>
        </w:rPr>
        <w:t>PublishedDataSets</w:t>
      </w:r>
      <w:r w:rsidR="002A6487">
        <w:rPr>
          <w:noProof w:val="0"/>
        </w:rPr>
        <w:t xml:space="preserve"> like </w:t>
      </w:r>
      <w:r w:rsidR="002A6487" w:rsidRPr="002A6487">
        <w:rPr>
          <w:i/>
          <w:noProof w:val="0"/>
        </w:rPr>
        <w:t>Publis</w:t>
      </w:r>
      <w:r w:rsidR="00C44DEA">
        <w:rPr>
          <w:i/>
          <w:noProof w:val="0"/>
        </w:rPr>
        <w:t>h</w:t>
      </w:r>
      <w:r w:rsidR="002A6487" w:rsidRPr="002A6487">
        <w:rPr>
          <w:i/>
          <w:noProof w:val="0"/>
        </w:rPr>
        <w:t>edDataItems</w:t>
      </w:r>
      <w:r w:rsidR="00EF509C" w:rsidRPr="00FC09B7">
        <w:rPr>
          <w:noProof w:val="0"/>
        </w:rPr>
        <w:t xml:space="preserve"> that provide cyclic updates of the </w:t>
      </w:r>
      <w:r w:rsidR="00EF509C" w:rsidRPr="00FC09B7">
        <w:rPr>
          <w:i/>
          <w:noProof w:val="0"/>
        </w:rPr>
        <w:t>DataSet</w:t>
      </w:r>
      <w:r w:rsidR="00F70EBF" w:rsidRPr="00FC09B7">
        <w:rPr>
          <w:noProof w:val="0"/>
        </w:rPr>
        <w:t>,</w:t>
      </w:r>
      <w:r w:rsidRPr="00FC09B7">
        <w:rPr>
          <w:noProof w:val="0"/>
        </w:rPr>
        <w:t xml:space="preserve"> the value shall be greater or equal to 1</w:t>
      </w:r>
      <w:r w:rsidR="00EF509C" w:rsidRPr="00FC09B7">
        <w:rPr>
          <w:noProof w:val="0"/>
        </w:rPr>
        <w:t>. For</w:t>
      </w:r>
      <w:r w:rsidR="005E0859">
        <w:rPr>
          <w:noProof w:val="0"/>
        </w:rPr>
        <w:t xml:space="preserve"> non-cyclic</w:t>
      </w:r>
      <w:r w:rsidR="00EF509C" w:rsidRPr="00FC09B7">
        <w:rPr>
          <w:noProof w:val="0"/>
        </w:rPr>
        <w:t xml:space="preserve"> </w:t>
      </w:r>
      <w:r w:rsidR="00EF509C" w:rsidRPr="00FC09B7">
        <w:rPr>
          <w:i/>
          <w:noProof w:val="0"/>
        </w:rPr>
        <w:t>PublishedDataSets</w:t>
      </w:r>
      <w:r w:rsidR="005E0859">
        <w:rPr>
          <w:i/>
          <w:noProof w:val="0"/>
        </w:rPr>
        <w:t>,</w:t>
      </w:r>
      <w:r w:rsidR="00EF509C" w:rsidRPr="00FC09B7">
        <w:rPr>
          <w:noProof w:val="0"/>
        </w:rPr>
        <w:t xml:space="preserve"> </w:t>
      </w:r>
      <w:r w:rsidR="002A6487">
        <w:rPr>
          <w:noProof w:val="0"/>
        </w:rPr>
        <w:t xml:space="preserve">like </w:t>
      </w:r>
      <w:r w:rsidR="002A6487" w:rsidRPr="002A6487">
        <w:rPr>
          <w:i/>
          <w:noProof w:val="0"/>
        </w:rPr>
        <w:t>PublishedEvents</w:t>
      </w:r>
      <w:r w:rsidR="005E0859">
        <w:rPr>
          <w:i/>
          <w:noProof w:val="0"/>
        </w:rPr>
        <w:t>,</w:t>
      </w:r>
      <w:r w:rsidR="002A6487">
        <w:rPr>
          <w:noProof w:val="0"/>
        </w:rPr>
        <w:t xml:space="preserve"> </w:t>
      </w:r>
      <w:r w:rsidR="00515DE9">
        <w:rPr>
          <w:noProof w:val="0"/>
        </w:rPr>
        <w:t xml:space="preserve">that provide event based </w:t>
      </w:r>
      <w:r w:rsidR="00515DE9" w:rsidRPr="00515DE9">
        <w:rPr>
          <w:i/>
          <w:noProof w:val="0"/>
        </w:rPr>
        <w:t>DataSets</w:t>
      </w:r>
      <w:r w:rsidR="00515DE9">
        <w:rPr>
          <w:noProof w:val="0"/>
        </w:rPr>
        <w:t xml:space="preserve">, </w:t>
      </w:r>
      <w:r w:rsidR="00EF509C" w:rsidRPr="00FC09B7">
        <w:rPr>
          <w:noProof w:val="0"/>
        </w:rPr>
        <w:t xml:space="preserve">the value </w:t>
      </w:r>
      <w:r w:rsidRPr="00FC09B7">
        <w:rPr>
          <w:noProof w:val="0"/>
        </w:rPr>
        <w:t>shall be</w:t>
      </w:r>
      <w:r w:rsidR="00EF509C" w:rsidRPr="00FC09B7">
        <w:rPr>
          <w:noProof w:val="0"/>
        </w:rPr>
        <w:t xml:space="preserve"> 0.</w:t>
      </w:r>
    </w:p>
    <w:p w14:paraId="0B1D4147" w14:textId="77777777" w:rsidR="00C854C2" w:rsidRDefault="00C854C2" w:rsidP="00C854C2">
      <w:pPr>
        <w:pStyle w:val="Heading4"/>
      </w:pPr>
      <w:bookmarkStart w:id="344" w:name="_Ref505528463"/>
      <w:r>
        <w:t>DataSetWriterProperties</w:t>
      </w:r>
      <w:bookmarkEnd w:id="344"/>
    </w:p>
    <w:p w14:paraId="7C5DFC35" w14:textId="62AD97CD" w:rsidR="00C854C2" w:rsidRDefault="00C854C2" w:rsidP="00C854C2">
      <w:pPr>
        <w:pStyle w:val="PARAGRAPH"/>
      </w:pPr>
      <w:r>
        <w:t xml:space="preserve">The </w:t>
      </w:r>
      <w:r>
        <w:rPr>
          <w:i/>
        </w:rPr>
        <w:t>DataSet</w:t>
      </w:r>
      <w:r w:rsidRPr="004B32DA">
        <w:rPr>
          <w:i/>
        </w:rPr>
        <w:t>WriterProperties</w:t>
      </w:r>
      <w:r>
        <w:t xml:space="preserve"> parameter </w:t>
      </w:r>
      <w:r w:rsidR="009922C3">
        <w:t>is</w:t>
      </w:r>
      <w:r>
        <w:t xml:space="preserve"> an array of </w:t>
      </w:r>
      <w:r w:rsidRPr="009C2AC4">
        <w:rPr>
          <w:i/>
        </w:rPr>
        <w:t>DataType</w:t>
      </w:r>
      <w:r>
        <w:t xml:space="preserve"> </w:t>
      </w:r>
      <w:r w:rsidRPr="009C2AC4">
        <w:rPr>
          <w:i/>
        </w:rPr>
        <w:t>KeyValuePair</w:t>
      </w:r>
      <w:r>
        <w:t xml:space="preserve"> </w:t>
      </w:r>
      <w:r w:rsidR="009922C3">
        <w:t xml:space="preserve">that </w:t>
      </w:r>
      <w:r>
        <w:t>specif</w:t>
      </w:r>
      <w:r w:rsidR="009922C3">
        <w:t>ies</w:t>
      </w:r>
      <w:r>
        <w:t xml:space="preserve"> </w:t>
      </w:r>
      <w:r w:rsidR="008319A9">
        <w:t xml:space="preserve">additional </w:t>
      </w:r>
      <w:r>
        <w:t xml:space="preserve">properties for the configured </w:t>
      </w:r>
      <w:r w:rsidRPr="004F53C0">
        <w:rPr>
          <w:i/>
        </w:rPr>
        <w:t>DataSetWriter</w:t>
      </w:r>
      <w:r>
        <w:t xml:space="preserve">. The </w:t>
      </w:r>
      <w:r w:rsidRPr="00AE085A">
        <w:rPr>
          <w:i/>
        </w:rPr>
        <w:t>KeyValuePair</w:t>
      </w:r>
      <w:r>
        <w:t xml:space="preserve"> </w:t>
      </w:r>
      <w:r w:rsidRPr="00AE085A">
        <w:rPr>
          <w:i/>
        </w:rPr>
        <w:t>DataType</w:t>
      </w:r>
      <w:r>
        <w:t xml:space="preserve"> is defined in </w:t>
      </w:r>
      <w:r>
        <w:fldChar w:fldCharType="begin"/>
      </w:r>
      <w:r>
        <w:instrText xml:space="preserve"> REF UAPart5 \h </w:instrText>
      </w:r>
      <w:r>
        <w:fldChar w:fldCharType="separate"/>
      </w:r>
      <w:r w:rsidR="005333FC" w:rsidRPr="00FC09B7">
        <w:rPr>
          <w:noProof w:val="0"/>
        </w:rPr>
        <w:t>Part 5</w:t>
      </w:r>
      <w:r>
        <w:fldChar w:fldCharType="end"/>
      </w:r>
      <w:r>
        <w:t xml:space="preserve"> and consists of a </w:t>
      </w:r>
      <w:r w:rsidRPr="00AE085A">
        <w:rPr>
          <w:i/>
        </w:rPr>
        <w:t>QualifiedName</w:t>
      </w:r>
      <w:r>
        <w:t xml:space="preserve"> and a value of </w:t>
      </w:r>
      <w:r>
        <w:rPr>
          <w:i/>
        </w:rPr>
        <w:t>BaseDataType</w:t>
      </w:r>
      <w:r w:rsidR="00D351A8">
        <w:t>.</w:t>
      </w:r>
    </w:p>
    <w:p w14:paraId="7307AC7C" w14:textId="29D0FD6A" w:rsidR="004F53C0" w:rsidRDefault="004F53C0" w:rsidP="00C854C2">
      <w:pPr>
        <w:pStyle w:val="PARAGRAPH"/>
      </w:pPr>
      <w:r>
        <w:lastRenderedPageBreak/>
        <w:t>The mapping of the name and value to concrete functionality may be defined by transport protocol mappings, future versions of this specification or vendor specific extensions.</w:t>
      </w:r>
    </w:p>
    <w:p w14:paraId="32F64C5C" w14:textId="106DBF3B" w:rsidR="00692AC6" w:rsidRPr="00FC09B7" w:rsidRDefault="00D81D0D" w:rsidP="00692AC6">
      <w:pPr>
        <w:pStyle w:val="Heading4"/>
      </w:pPr>
      <w:r w:rsidRPr="00FC09B7">
        <w:t>DataSetWriter Structure</w:t>
      </w:r>
    </w:p>
    <w:p w14:paraId="080D3912" w14:textId="77777777" w:rsidR="00692AC6" w:rsidRPr="00FC09B7" w:rsidRDefault="00692AC6" w:rsidP="00692AC6">
      <w:pPr>
        <w:pStyle w:val="Heading5"/>
        <w:rPr>
          <w:noProof w:val="0"/>
        </w:rPr>
      </w:pPr>
      <w:bookmarkStart w:id="345" w:name="_Toc494057028"/>
      <w:r w:rsidRPr="00FC09B7">
        <w:rPr>
          <w:noProof w:val="0"/>
        </w:rPr>
        <w:t>DataSetWriterDataType</w:t>
      </w:r>
      <w:bookmarkEnd w:id="345"/>
    </w:p>
    <w:p w14:paraId="7E530B34" w14:textId="3DF730C8" w:rsidR="00692AC6" w:rsidRPr="00FC09B7" w:rsidRDefault="00692AC6" w:rsidP="00692AC6">
      <w:pPr>
        <w:pStyle w:val="PARAGRAPH"/>
        <w:rPr>
          <w:noProof w:val="0"/>
        </w:rPr>
      </w:pPr>
      <w:r w:rsidRPr="00FC09B7">
        <w:rPr>
          <w:noProof w:val="0"/>
        </w:rPr>
        <w:t xml:space="preserve">This </w:t>
      </w:r>
      <w:r w:rsidRPr="00FC09B7">
        <w:rPr>
          <w:i/>
          <w:noProof w:val="0"/>
        </w:rPr>
        <w:t>Structure DataType</w:t>
      </w:r>
      <w:r w:rsidRPr="00FC09B7">
        <w:rPr>
          <w:noProof w:val="0"/>
        </w:rPr>
        <w:t xml:space="preserve"> is used to represent the </w:t>
      </w:r>
      <w:r w:rsidRPr="00FC09B7">
        <w:rPr>
          <w:i/>
          <w:noProof w:val="0"/>
        </w:rPr>
        <w:t>DataSetWriter</w:t>
      </w:r>
      <w:r w:rsidRPr="00FC09B7">
        <w:rPr>
          <w:noProof w:val="0"/>
        </w:rPr>
        <w:t xml:space="preserve"> parameters. </w:t>
      </w:r>
      <w:r w:rsidRPr="00FC09B7">
        <w:rPr>
          <w:rStyle w:val="ReferenceDocumentsZchn"/>
          <w:noProof w:val="0"/>
          <w:lang w:val="en-GB"/>
        </w:rPr>
        <w:t xml:space="preserve">The </w:t>
      </w:r>
      <w:r w:rsidRPr="00FC09B7">
        <w:rPr>
          <w:i/>
          <w:noProof w:val="0"/>
        </w:rPr>
        <w:t>DataSetWriterDataType</w:t>
      </w:r>
      <w:r w:rsidRPr="00FC09B7">
        <w:rPr>
          <w:rStyle w:val="ReferenceDocumentsZchn"/>
          <w:noProof w:val="0"/>
          <w:lang w:val="en-GB"/>
        </w:rPr>
        <w:t xml:space="preserve"> is formally defined in </w:t>
      </w:r>
      <w:r w:rsidR="00D81D0D" w:rsidRPr="00FC09B7">
        <w:rPr>
          <w:rStyle w:val="ReferenceDocumentsZchn"/>
          <w:noProof w:val="0"/>
          <w:lang w:val="en-GB"/>
        </w:rPr>
        <w:fldChar w:fldCharType="begin"/>
      </w:r>
      <w:r w:rsidR="00D81D0D" w:rsidRPr="00FC09B7">
        <w:rPr>
          <w:rStyle w:val="ReferenceDocumentsZchn"/>
          <w:noProof w:val="0"/>
          <w:lang w:val="en-GB"/>
        </w:rPr>
        <w:instrText xml:space="preserve"> REF _Ref494369052 \h </w:instrText>
      </w:r>
      <w:r w:rsidR="00D81D0D" w:rsidRPr="00FC09B7">
        <w:rPr>
          <w:rStyle w:val="ReferenceDocumentsZchn"/>
          <w:noProof w:val="0"/>
          <w:lang w:val="en-GB"/>
        </w:rPr>
      </w:r>
      <w:r w:rsidR="00D81D0D" w:rsidRPr="00FC09B7">
        <w:rPr>
          <w:rStyle w:val="ReferenceDocumentsZchn"/>
          <w:noProof w:val="0"/>
          <w:lang w:val="en-GB"/>
        </w:rPr>
        <w:fldChar w:fldCharType="separate"/>
      </w:r>
      <w:r w:rsidR="005333FC" w:rsidRPr="00FC09B7">
        <w:rPr>
          <w:noProof w:val="0"/>
        </w:rPr>
        <w:t xml:space="preserve">Table </w:t>
      </w:r>
      <w:r w:rsidR="005333FC">
        <w:t>17</w:t>
      </w:r>
      <w:r w:rsidR="00D81D0D" w:rsidRPr="00FC09B7">
        <w:rPr>
          <w:rStyle w:val="ReferenceDocumentsZchn"/>
          <w:noProof w:val="0"/>
          <w:lang w:val="en-GB"/>
        </w:rPr>
        <w:fldChar w:fldCharType="end"/>
      </w:r>
      <w:r w:rsidRPr="00FC09B7">
        <w:rPr>
          <w:rStyle w:val="ReferenceDocumentsZchn"/>
          <w:noProof w:val="0"/>
          <w:lang w:val="en-GB"/>
        </w:rPr>
        <w:t>.</w:t>
      </w:r>
    </w:p>
    <w:p w14:paraId="52E1B569" w14:textId="502289F6" w:rsidR="00692AC6" w:rsidRPr="00FC09B7" w:rsidRDefault="00692AC6" w:rsidP="00692AC6">
      <w:pPr>
        <w:pStyle w:val="TABLE-title"/>
        <w:rPr>
          <w:noProof w:val="0"/>
        </w:rPr>
      </w:pPr>
      <w:bookmarkStart w:id="346" w:name="_Ref494369052"/>
      <w:bookmarkStart w:id="347" w:name="_Toc494057147"/>
      <w:bookmarkStart w:id="348" w:name="_Toc505941482"/>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17</w:t>
      </w:r>
      <w:r w:rsidRPr="00FC09B7">
        <w:rPr>
          <w:noProof w:val="0"/>
        </w:rPr>
        <w:fldChar w:fldCharType="end"/>
      </w:r>
      <w:bookmarkEnd w:id="346"/>
      <w:r w:rsidRPr="00FC09B7">
        <w:rPr>
          <w:noProof w:val="0"/>
        </w:rPr>
        <w:t xml:space="preserve"> – DataSetWriterDataType Structure</w:t>
      </w:r>
      <w:bookmarkEnd w:id="347"/>
      <w:bookmarkEnd w:id="348"/>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702"/>
        <w:gridCol w:w="2693"/>
        <w:gridCol w:w="3693"/>
      </w:tblGrid>
      <w:tr w:rsidR="00692AC6" w:rsidRPr="00FC09B7" w14:paraId="0FDE12BB" w14:textId="77777777" w:rsidTr="00692AC6">
        <w:trPr>
          <w:jc w:val="center"/>
        </w:trPr>
        <w:tc>
          <w:tcPr>
            <w:tcW w:w="2702" w:type="dxa"/>
            <w:tcBorders>
              <w:top w:val="single" w:sz="4" w:space="0" w:color="auto"/>
              <w:left w:val="single" w:sz="4" w:space="0" w:color="auto"/>
              <w:bottom w:val="double" w:sz="4" w:space="0" w:color="auto"/>
              <w:right w:val="single" w:sz="4" w:space="0" w:color="auto"/>
            </w:tcBorders>
          </w:tcPr>
          <w:p w14:paraId="37F97029" w14:textId="77777777" w:rsidR="00692AC6" w:rsidRPr="00FC09B7" w:rsidRDefault="00692AC6" w:rsidP="00692AC6">
            <w:pPr>
              <w:pStyle w:val="TableText"/>
              <w:rPr>
                <w:b/>
                <w:noProof w:val="0"/>
                <w:lang w:val="en-GB"/>
              </w:rPr>
            </w:pPr>
            <w:r w:rsidRPr="00FC09B7">
              <w:rPr>
                <w:b/>
                <w:noProof w:val="0"/>
                <w:lang w:val="en-GB"/>
              </w:rPr>
              <w:t>Name</w:t>
            </w:r>
          </w:p>
        </w:tc>
        <w:tc>
          <w:tcPr>
            <w:tcW w:w="2693" w:type="dxa"/>
            <w:tcBorders>
              <w:top w:val="single" w:sz="4" w:space="0" w:color="auto"/>
              <w:left w:val="single" w:sz="4" w:space="0" w:color="auto"/>
              <w:bottom w:val="double" w:sz="4" w:space="0" w:color="auto"/>
              <w:right w:val="single" w:sz="4" w:space="0" w:color="auto"/>
            </w:tcBorders>
          </w:tcPr>
          <w:p w14:paraId="7750A7C3" w14:textId="77777777" w:rsidR="00692AC6" w:rsidRPr="00FC09B7" w:rsidRDefault="00692AC6" w:rsidP="00692AC6">
            <w:pPr>
              <w:pStyle w:val="TableText"/>
              <w:rPr>
                <w:b/>
                <w:noProof w:val="0"/>
                <w:lang w:val="en-GB"/>
              </w:rPr>
            </w:pPr>
            <w:r w:rsidRPr="00FC09B7">
              <w:rPr>
                <w:b/>
                <w:noProof w:val="0"/>
                <w:lang w:val="en-GB"/>
              </w:rPr>
              <w:t>Type</w:t>
            </w:r>
          </w:p>
        </w:tc>
        <w:tc>
          <w:tcPr>
            <w:tcW w:w="3693" w:type="dxa"/>
            <w:tcBorders>
              <w:top w:val="single" w:sz="4" w:space="0" w:color="auto"/>
              <w:left w:val="single" w:sz="4" w:space="0" w:color="auto"/>
              <w:bottom w:val="double" w:sz="4" w:space="0" w:color="auto"/>
              <w:right w:val="single" w:sz="4" w:space="0" w:color="auto"/>
            </w:tcBorders>
          </w:tcPr>
          <w:p w14:paraId="6C40DFFE" w14:textId="77777777" w:rsidR="00692AC6" w:rsidRPr="00FC09B7" w:rsidRDefault="00692AC6" w:rsidP="00692AC6">
            <w:pPr>
              <w:pStyle w:val="TableText"/>
              <w:rPr>
                <w:b/>
                <w:noProof w:val="0"/>
                <w:lang w:val="en-GB"/>
              </w:rPr>
            </w:pPr>
            <w:r w:rsidRPr="00FC09B7">
              <w:rPr>
                <w:b/>
                <w:noProof w:val="0"/>
                <w:lang w:val="en-GB"/>
              </w:rPr>
              <w:t>Description</w:t>
            </w:r>
          </w:p>
        </w:tc>
      </w:tr>
      <w:tr w:rsidR="00692AC6" w:rsidRPr="00FC09B7" w14:paraId="4BBC31D0" w14:textId="77777777" w:rsidTr="00692AC6">
        <w:trPr>
          <w:jc w:val="center"/>
        </w:trPr>
        <w:tc>
          <w:tcPr>
            <w:tcW w:w="2702" w:type="dxa"/>
            <w:tcBorders>
              <w:top w:val="single" w:sz="4" w:space="0" w:color="auto"/>
              <w:left w:val="single" w:sz="4" w:space="0" w:color="auto"/>
              <w:bottom w:val="single" w:sz="4" w:space="0" w:color="auto"/>
              <w:right w:val="single" w:sz="4" w:space="0" w:color="auto"/>
            </w:tcBorders>
          </w:tcPr>
          <w:p w14:paraId="5581425C" w14:textId="77777777" w:rsidR="00692AC6" w:rsidRPr="00FC09B7" w:rsidRDefault="00692AC6" w:rsidP="00692AC6">
            <w:pPr>
              <w:pStyle w:val="TableText"/>
              <w:rPr>
                <w:noProof w:val="0"/>
                <w:lang w:val="en-GB"/>
              </w:rPr>
            </w:pPr>
            <w:r w:rsidRPr="00FC09B7">
              <w:rPr>
                <w:noProof w:val="0"/>
                <w:lang w:val="en-GB"/>
              </w:rPr>
              <w:t>DataSetWriterDataType</w:t>
            </w:r>
          </w:p>
        </w:tc>
        <w:tc>
          <w:tcPr>
            <w:tcW w:w="2693" w:type="dxa"/>
            <w:tcBorders>
              <w:top w:val="single" w:sz="4" w:space="0" w:color="auto"/>
              <w:left w:val="single" w:sz="4" w:space="0" w:color="auto"/>
              <w:bottom w:val="single" w:sz="4" w:space="0" w:color="auto"/>
              <w:right w:val="single" w:sz="4" w:space="0" w:color="auto"/>
            </w:tcBorders>
          </w:tcPr>
          <w:p w14:paraId="5ADBA6A0" w14:textId="77777777" w:rsidR="00692AC6" w:rsidRPr="00FC09B7" w:rsidRDefault="00692AC6" w:rsidP="00692AC6">
            <w:pPr>
              <w:pStyle w:val="TableText"/>
              <w:rPr>
                <w:noProof w:val="0"/>
                <w:lang w:val="en-GB"/>
              </w:rPr>
            </w:pPr>
            <w:r w:rsidRPr="00FC09B7">
              <w:rPr>
                <w:noProof w:val="0"/>
                <w:lang w:val="en-GB"/>
              </w:rPr>
              <w:t>Structure</w:t>
            </w:r>
          </w:p>
        </w:tc>
        <w:tc>
          <w:tcPr>
            <w:tcW w:w="3693" w:type="dxa"/>
            <w:tcBorders>
              <w:top w:val="single" w:sz="4" w:space="0" w:color="auto"/>
              <w:left w:val="single" w:sz="4" w:space="0" w:color="auto"/>
              <w:bottom w:val="single" w:sz="4" w:space="0" w:color="auto"/>
              <w:right w:val="single" w:sz="4" w:space="0" w:color="auto"/>
            </w:tcBorders>
          </w:tcPr>
          <w:p w14:paraId="379434D9" w14:textId="77777777" w:rsidR="00692AC6" w:rsidRPr="00FC09B7" w:rsidRDefault="00692AC6" w:rsidP="00692AC6">
            <w:pPr>
              <w:pStyle w:val="TableText"/>
              <w:rPr>
                <w:noProof w:val="0"/>
                <w:lang w:val="en-GB"/>
              </w:rPr>
            </w:pPr>
          </w:p>
        </w:tc>
      </w:tr>
      <w:tr w:rsidR="00692AC6" w:rsidRPr="00FC09B7" w14:paraId="2BFCA72C" w14:textId="77777777" w:rsidTr="00692AC6">
        <w:trPr>
          <w:trHeight w:val="170"/>
          <w:jc w:val="center"/>
        </w:trPr>
        <w:tc>
          <w:tcPr>
            <w:tcW w:w="2702" w:type="dxa"/>
            <w:tcBorders>
              <w:top w:val="single" w:sz="4" w:space="0" w:color="auto"/>
              <w:left w:val="single" w:sz="4" w:space="0" w:color="auto"/>
              <w:bottom w:val="single" w:sz="4" w:space="0" w:color="auto"/>
              <w:right w:val="single" w:sz="4" w:space="0" w:color="auto"/>
            </w:tcBorders>
          </w:tcPr>
          <w:p w14:paraId="0DCFCF42" w14:textId="77777777" w:rsidR="00692AC6" w:rsidRPr="00FC09B7" w:rsidRDefault="00692AC6" w:rsidP="00692AC6">
            <w:pPr>
              <w:pStyle w:val="TableText"/>
              <w:rPr>
                <w:noProof w:val="0"/>
                <w:lang w:val="en-GB"/>
              </w:rPr>
            </w:pPr>
            <w:r w:rsidRPr="00FC09B7">
              <w:rPr>
                <w:noProof w:val="0"/>
                <w:lang w:val="en-GB"/>
              </w:rPr>
              <w:tab/>
              <w:t>name</w:t>
            </w:r>
          </w:p>
        </w:tc>
        <w:tc>
          <w:tcPr>
            <w:tcW w:w="2693" w:type="dxa"/>
            <w:tcBorders>
              <w:top w:val="single" w:sz="4" w:space="0" w:color="auto"/>
              <w:left w:val="single" w:sz="4" w:space="0" w:color="auto"/>
              <w:bottom w:val="single" w:sz="4" w:space="0" w:color="auto"/>
              <w:right w:val="single" w:sz="4" w:space="0" w:color="auto"/>
            </w:tcBorders>
          </w:tcPr>
          <w:p w14:paraId="784ED085" w14:textId="77777777" w:rsidR="00692AC6" w:rsidRPr="00FC09B7" w:rsidRDefault="00692AC6" w:rsidP="00692AC6">
            <w:pPr>
              <w:pStyle w:val="TableText"/>
              <w:rPr>
                <w:noProof w:val="0"/>
                <w:lang w:val="en-GB"/>
              </w:rPr>
            </w:pPr>
            <w:r w:rsidRPr="00FC09B7">
              <w:rPr>
                <w:noProof w:val="0"/>
                <w:lang w:val="en-GB"/>
              </w:rPr>
              <w:t>String</w:t>
            </w:r>
          </w:p>
        </w:tc>
        <w:tc>
          <w:tcPr>
            <w:tcW w:w="3693" w:type="dxa"/>
            <w:tcBorders>
              <w:top w:val="single" w:sz="4" w:space="0" w:color="auto"/>
              <w:left w:val="single" w:sz="4" w:space="0" w:color="auto"/>
              <w:bottom w:val="single" w:sz="4" w:space="0" w:color="auto"/>
              <w:right w:val="single" w:sz="4" w:space="0" w:color="auto"/>
            </w:tcBorders>
          </w:tcPr>
          <w:p w14:paraId="02A26B57" w14:textId="169A466D" w:rsidR="00692AC6" w:rsidRPr="00FC09B7" w:rsidRDefault="009913E5" w:rsidP="00692AC6">
            <w:pPr>
              <w:pStyle w:val="TableText"/>
              <w:rPr>
                <w:noProof w:val="0"/>
                <w:lang w:val="en-GB"/>
              </w:rPr>
            </w:pPr>
            <w:r w:rsidRPr="00FC09B7">
              <w:rPr>
                <w:noProof w:val="0"/>
                <w:lang w:val="en-GB"/>
              </w:rPr>
              <w:t xml:space="preserve">The name of the </w:t>
            </w:r>
            <w:r w:rsidRPr="00FC09B7">
              <w:rPr>
                <w:i/>
                <w:noProof w:val="0"/>
                <w:lang w:val="en-GB"/>
              </w:rPr>
              <w:t>DataSetWriter</w:t>
            </w:r>
            <w:r w:rsidRPr="00FC09B7">
              <w:rPr>
                <w:noProof w:val="0"/>
                <w:lang w:val="en-GB"/>
              </w:rPr>
              <w:t>.</w:t>
            </w:r>
          </w:p>
        </w:tc>
      </w:tr>
      <w:tr w:rsidR="006867C6" w:rsidRPr="00FC09B7" w14:paraId="5CE2E2F0" w14:textId="77777777" w:rsidTr="00692AC6">
        <w:trPr>
          <w:trHeight w:val="170"/>
          <w:jc w:val="center"/>
        </w:trPr>
        <w:tc>
          <w:tcPr>
            <w:tcW w:w="2702" w:type="dxa"/>
            <w:tcBorders>
              <w:top w:val="single" w:sz="4" w:space="0" w:color="auto"/>
              <w:left w:val="single" w:sz="4" w:space="0" w:color="auto"/>
              <w:bottom w:val="single" w:sz="4" w:space="0" w:color="auto"/>
              <w:right w:val="single" w:sz="4" w:space="0" w:color="auto"/>
            </w:tcBorders>
          </w:tcPr>
          <w:p w14:paraId="458F9EC3" w14:textId="0F41B024" w:rsidR="006867C6" w:rsidRPr="00FC09B7" w:rsidRDefault="006867C6" w:rsidP="00692AC6">
            <w:pPr>
              <w:pStyle w:val="TableText"/>
              <w:rPr>
                <w:noProof w:val="0"/>
                <w:lang w:val="en-GB"/>
              </w:rPr>
            </w:pPr>
            <w:r w:rsidRPr="00FC09B7">
              <w:rPr>
                <w:noProof w:val="0"/>
                <w:lang w:val="en-GB"/>
              </w:rPr>
              <w:tab/>
              <w:t>enabled</w:t>
            </w:r>
          </w:p>
        </w:tc>
        <w:tc>
          <w:tcPr>
            <w:tcW w:w="2693" w:type="dxa"/>
            <w:tcBorders>
              <w:top w:val="single" w:sz="4" w:space="0" w:color="auto"/>
              <w:left w:val="single" w:sz="4" w:space="0" w:color="auto"/>
              <w:bottom w:val="single" w:sz="4" w:space="0" w:color="auto"/>
              <w:right w:val="single" w:sz="4" w:space="0" w:color="auto"/>
            </w:tcBorders>
          </w:tcPr>
          <w:p w14:paraId="31CA6F77" w14:textId="660F10B8" w:rsidR="006867C6" w:rsidRPr="00FC09B7" w:rsidRDefault="006867C6" w:rsidP="00692AC6">
            <w:pPr>
              <w:pStyle w:val="TableText"/>
              <w:rPr>
                <w:noProof w:val="0"/>
                <w:lang w:val="en-GB"/>
              </w:rPr>
            </w:pPr>
            <w:r w:rsidRPr="00FC09B7">
              <w:rPr>
                <w:noProof w:val="0"/>
                <w:lang w:val="en-GB"/>
              </w:rPr>
              <w:t>Boolean</w:t>
            </w:r>
          </w:p>
        </w:tc>
        <w:tc>
          <w:tcPr>
            <w:tcW w:w="3693" w:type="dxa"/>
            <w:tcBorders>
              <w:top w:val="single" w:sz="4" w:space="0" w:color="auto"/>
              <w:left w:val="single" w:sz="4" w:space="0" w:color="auto"/>
              <w:bottom w:val="single" w:sz="4" w:space="0" w:color="auto"/>
              <w:right w:val="single" w:sz="4" w:space="0" w:color="auto"/>
            </w:tcBorders>
          </w:tcPr>
          <w:p w14:paraId="3E22ECCA" w14:textId="7D947F53" w:rsidR="006867C6" w:rsidRPr="00FC09B7" w:rsidRDefault="006867C6" w:rsidP="00692AC6">
            <w:pPr>
              <w:pStyle w:val="TableText"/>
              <w:rPr>
                <w:noProof w:val="0"/>
                <w:lang w:val="en-GB"/>
              </w:rPr>
            </w:pPr>
            <w:r w:rsidRPr="00FC09B7">
              <w:rPr>
                <w:noProof w:val="0"/>
                <w:lang w:val="en-GB"/>
              </w:rPr>
              <w:t xml:space="preserve">The enabled state of the </w:t>
            </w:r>
            <w:r w:rsidRPr="00FC09B7">
              <w:rPr>
                <w:i/>
                <w:noProof w:val="0"/>
                <w:lang w:val="en-GB"/>
              </w:rPr>
              <w:t>DataSetWriter</w:t>
            </w:r>
            <w:r w:rsidRPr="00FC09B7">
              <w:rPr>
                <w:noProof w:val="0"/>
                <w:lang w:val="en-GB"/>
              </w:rPr>
              <w:t>.</w:t>
            </w:r>
          </w:p>
        </w:tc>
      </w:tr>
      <w:tr w:rsidR="006867C6" w:rsidRPr="00FC09B7" w14:paraId="10427224" w14:textId="77777777" w:rsidTr="00692AC6">
        <w:trPr>
          <w:trHeight w:val="170"/>
          <w:jc w:val="center"/>
        </w:trPr>
        <w:tc>
          <w:tcPr>
            <w:tcW w:w="2702" w:type="dxa"/>
            <w:tcBorders>
              <w:top w:val="single" w:sz="4" w:space="0" w:color="auto"/>
              <w:left w:val="single" w:sz="4" w:space="0" w:color="auto"/>
              <w:bottom w:val="single" w:sz="4" w:space="0" w:color="auto"/>
              <w:right w:val="single" w:sz="4" w:space="0" w:color="auto"/>
            </w:tcBorders>
          </w:tcPr>
          <w:p w14:paraId="1734092D" w14:textId="2DB8EA9F" w:rsidR="006867C6" w:rsidRPr="00FC09B7" w:rsidRDefault="006867C6" w:rsidP="00692AC6">
            <w:pPr>
              <w:pStyle w:val="TableText"/>
              <w:rPr>
                <w:noProof w:val="0"/>
                <w:lang w:val="en-GB"/>
              </w:rPr>
            </w:pPr>
            <w:r w:rsidRPr="00FC09B7">
              <w:rPr>
                <w:noProof w:val="0"/>
                <w:lang w:val="en-GB"/>
              </w:rPr>
              <w:tab/>
              <w:t>dataSetWriterId</w:t>
            </w:r>
          </w:p>
        </w:tc>
        <w:tc>
          <w:tcPr>
            <w:tcW w:w="2693" w:type="dxa"/>
            <w:tcBorders>
              <w:top w:val="single" w:sz="4" w:space="0" w:color="auto"/>
              <w:left w:val="single" w:sz="4" w:space="0" w:color="auto"/>
              <w:bottom w:val="single" w:sz="4" w:space="0" w:color="auto"/>
              <w:right w:val="single" w:sz="4" w:space="0" w:color="auto"/>
            </w:tcBorders>
          </w:tcPr>
          <w:p w14:paraId="4250BD44" w14:textId="2A0DA7A9" w:rsidR="006867C6" w:rsidRPr="00FC09B7" w:rsidRDefault="006867C6" w:rsidP="00692AC6">
            <w:pPr>
              <w:pStyle w:val="TableText"/>
              <w:rPr>
                <w:noProof w:val="0"/>
                <w:lang w:val="en-GB"/>
              </w:rPr>
            </w:pPr>
            <w:r w:rsidRPr="00FC09B7">
              <w:rPr>
                <w:noProof w:val="0"/>
                <w:lang w:val="en-GB"/>
              </w:rPr>
              <w:t>UInt16</w:t>
            </w:r>
          </w:p>
        </w:tc>
        <w:tc>
          <w:tcPr>
            <w:tcW w:w="3693" w:type="dxa"/>
            <w:tcBorders>
              <w:top w:val="single" w:sz="4" w:space="0" w:color="auto"/>
              <w:left w:val="single" w:sz="4" w:space="0" w:color="auto"/>
              <w:bottom w:val="single" w:sz="4" w:space="0" w:color="auto"/>
              <w:right w:val="single" w:sz="4" w:space="0" w:color="auto"/>
            </w:tcBorders>
          </w:tcPr>
          <w:p w14:paraId="2E79C334" w14:textId="4AF44D15" w:rsidR="006867C6" w:rsidRPr="00FC09B7" w:rsidRDefault="006867C6" w:rsidP="00692AC6">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_Ref494235089 \r \h </w:instrText>
            </w:r>
            <w:r w:rsidRPr="00FC09B7">
              <w:rPr>
                <w:noProof w:val="0"/>
                <w:lang w:val="en-GB"/>
              </w:rPr>
            </w:r>
            <w:r w:rsidRPr="00FC09B7">
              <w:rPr>
                <w:noProof w:val="0"/>
                <w:lang w:val="en-GB"/>
              </w:rPr>
              <w:fldChar w:fldCharType="separate"/>
            </w:r>
            <w:r w:rsidR="005333FC">
              <w:rPr>
                <w:noProof w:val="0"/>
                <w:lang w:val="en-GB"/>
              </w:rPr>
              <w:t>6.2.3.1</w:t>
            </w:r>
            <w:r w:rsidRPr="00FC09B7">
              <w:rPr>
                <w:noProof w:val="0"/>
                <w:lang w:val="en-GB"/>
              </w:rPr>
              <w:fldChar w:fldCharType="end"/>
            </w:r>
            <w:r w:rsidRPr="00FC09B7">
              <w:rPr>
                <w:noProof w:val="0"/>
                <w:lang w:val="en-GB"/>
              </w:rPr>
              <w:t>.</w:t>
            </w:r>
          </w:p>
        </w:tc>
      </w:tr>
      <w:tr w:rsidR="006867C6" w:rsidRPr="00FC09B7" w14:paraId="50D7BCB3" w14:textId="77777777" w:rsidTr="00692AC6">
        <w:trPr>
          <w:trHeight w:val="170"/>
          <w:jc w:val="center"/>
        </w:trPr>
        <w:tc>
          <w:tcPr>
            <w:tcW w:w="2702" w:type="dxa"/>
            <w:tcBorders>
              <w:top w:val="single" w:sz="4" w:space="0" w:color="auto"/>
              <w:left w:val="single" w:sz="4" w:space="0" w:color="auto"/>
              <w:bottom w:val="single" w:sz="4" w:space="0" w:color="auto"/>
              <w:right w:val="single" w:sz="4" w:space="0" w:color="auto"/>
            </w:tcBorders>
          </w:tcPr>
          <w:p w14:paraId="71668483" w14:textId="62C6268F" w:rsidR="006867C6" w:rsidRPr="00FC09B7" w:rsidRDefault="006867C6" w:rsidP="00692AC6">
            <w:pPr>
              <w:pStyle w:val="TableText"/>
              <w:rPr>
                <w:noProof w:val="0"/>
                <w:lang w:val="en-GB"/>
              </w:rPr>
            </w:pPr>
            <w:r w:rsidRPr="00FC09B7">
              <w:rPr>
                <w:noProof w:val="0"/>
                <w:lang w:val="en-GB"/>
              </w:rPr>
              <w:tab/>
              <w:t>dataSetFieldContentMask</w:t>
            </w:r>
          </w:p>
        </w:tc>
        <w:tc>
          <w:tcPr>
            <w:tcW w:w="2693" w:type="dxa"/>
            <w:tcBorders>
              <w:top w:val="single" w:sz="4" w:space="0" w:color="auto"/>
              <w:left w:val="single" w:sz="4" w:space="0" w:color="auto"/>
              <w:bottom w:val="single" w:sz="4" w:space="0" w:color="auto"/>
              <w:right w:val="single" w:sz="4" w:space="0" w:color="auto"/>
            </w:tcBorders>
          </w:tcPr>
          <w:p w14:paraId="04F67E32" w14:textId="40DE8021" w:rsidR="006867C6" w:rsidRPr="00FC09B7" w:rsidRDefault="006867C6" w:rsidP="00CF38B1">
            <w:pPr>
              <w:pStyle w:val="TableText"/>
              <w:rPr>
                <w:noProof w:val="0"/>
                <w:lang w:val="en-GB"/>
              </w:rPr>
            </w:pPr>
            <w:r w:rsidRPr="00FC09B7">
              <w:rPr>
                <w:noProof w:val="0"/>
                <w:lang w:val="en-GB"/>
              </w:rPr>
              <w:t>DataSetFieldContentMask</w:t>
            </w:r>
          </w:p>
        </w:tc>
        <w:tc>
          <w:tcPr>
            <w:tcW w:w="3693" w:type="dxa"/>
            <w:tcBorders>
              <w:top w:val="single" w:sz="4" w:space="0" w:color="auto"/>
              <w:left w:val="single" w:sz="4" w:space="0" w:color="auto"/>
              <w:bottom w:val="single" w:sz="4" w:space="0" w:color="auto"/>
              <w:right w:val="single" w:sz="4" w:space="0" w:color="auto"/>
            </w:tcBorders>
          </w:tcPr>
          <w:p w14:paraId="7F53E727" w14:textId="7BC20A9F" w:rsidR="006867C6" w:rsidRPr="00FC09B7" w:rsidRDefault="006867C6" w:rsidP="00692AC6">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_Ref495515956 \r \h </w:instrText>
            </w:r>
            <w:r w:rsidRPr="00FC09B7">
              <w:rPr>
                <w:noProof w:val="0"/>
                <w:lang w:val="en-GB"/>
              </w:rPr>
            </w:r>
            <w:r w:rsidRPr="00FC09B7">
              <w:rPr>
                <w:noProof w:val="0"/>
                <w:lang w:val="en-GB"/>
              </w:rPr>
              <w:fldChar w:fldCharType="separate"/>
            </w:r>
            <w:r w:rsidR="005333FC">
              <w:rPr>
                <w:noProof w:val="0"/>
                <w:lang w:val="en-GB"/>
              </w:rPr>
              <w:t>6.2.3.2</w:t>
            </w:r>
            <w:r w:rsidRPr="00FC09B7">
              <w:rPr>
                <w:noProof w:val="0"/>
                <w:lang w:val="en-GB"/>
              </w:rPr>
              <w:fldChar w:fldCharType="end"/>
            </w:r>
            <w:r w:rsidRPr="00FC09B7">
              <w:rPr>
                <w:noProof w:val="0"/>
                <w:lang w:val="en-GB"/>
              </w:rPr>
              <w:t>.</w:t>
            </w:r>
          </w:p>
        </w:tc>
      </w:tr>
      <w:tr w:rsidR="006867C6" w:rsidRPr="00FC09B7" w14:paraId="7D240B89" w14:textId="77777777" w:rsidTr="00692AC6">
        <w:trPr>
          <w:trHeight w:val="170"/>
          <w:jc w:val="center"/>
        </w:trPr>
        <w:tc>
          <w:tcPr>
            <w:tcW w:w="2702" w:type="dxa"/>
            <w:tcBorders>
              <w:top w:val="single" w:sz="4" w:space="0" w:color="auto"/>
              <w:left w:val="single" w:sz="4" w:space="0" w:color="auto"/>
              <w:bottom w:val="single" w:sz="4" w:space="0" w:color="auto"/>
              <w:right w:val="single" w:sz="4" w:space="0" w:color="auto"/>
            </w:tcBorders>
          </w:tcPr>
          <w:p w14:paraId="289F328C" w14:textId="66D388ED" w:rsidR="006867C6" w:rsidRPr="00FC09B7" w:rsidRDefault="006867C6" w:rsidP="00692AC6">
            <w:pPr>
              <w:pStyle w:val="TableText"/>
              <w:rPr>
                <w:noProof w:val="0"/>
                <w:lang w:val="en-GB"/>
              </w:rPr>
            </w:pPr>
            <w:r w:rsidRPr="00FC09B7">
              <w:rPr>
                <w:noProof w:val="0"/>
                <w:lang w:val="en-GB"/>
              </w:rPr>
              <w:tab/>
              <w:t>keyFrameCount</w:t>
            </w:r>
          </w:p>
        </w:tc>
        <w:tc>
          <w:tcPr>
            <w:tcW w:w="2693" w:type="dxa"/>
            <w:tcBorders>
              <w:top w:val="single" w:sz="4" w:space="0" w:color="auto"/>
              <w:left w:val="single" w:sz="4" w:space="0" w:color="auto"/>
              <w:bottom w:val="single" w:sz="4" w:space="0" w:color="auto"/>
              <w:right w:val="single" w:sz="4" w:space="0" w:color="auto"/>
            </w:tcBorders>
          </w:tcPr>
          <w:p w14:paraId="7E62F5B4" w14:textId="5C38CDF4" w:rsidR="006867C6" w:rsidRPr="00FC09B7" w:rsidRDefault="006867C6" w:rsidP="00CF38B1">
            <w:pPr>
              <w:pStyle w:val="TableText"/>
              <w:rPr>
                <w:noProof w:val="0"/>
                <w:lang w:val="en-GB"/>
              </w:rPr>
            </w:pPr>
            <w:r w:rsidRPr="00FC09B7">
              <w:rPr>
                <w:noProof w:val="0"/>
                <w:lang w:val="en-GB"/>
              </w:rPr>
              <w:t>UInt32</w:t>
            </w:r>
          </w:p>
        </w:tc>
        <w:tc>
          <w:tcPr>
            <w:tcW w:w="3693" w:type="dxa"/>
            <w:tcBorders>
              <w:top w:val="single" w:sz="4" w:space="0" w:color="auto"/>
              <w:left w:val="single" w:sz="4" w:space="0" w:color="auto"/>
              <w:bottom w:val="single" w:sz="4" w:space="0" w:color="auto"/>
              <w:right w:val="single" w:sz="4" w:space="0" w:color="auto"/>
            </w:tcBorders>
          </w:tcPr>
          <w:p w14:paraId="3578FA38" w14:textId="50D15FCA" w:rsidR="006867C6" w:rsidRPr="00FC09B7" w:rsidRDefault="006867C6" w:rsidP="00692AC6">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_Ref494234143 \r \h </w:instrText>
            </w:r>
            <w:r w:rsidRPr="00FC09B7">
              <w:rPr>
                <w:noProof w:val="0"/>
                <w:lang w:val="en-GB"/>
              </w:rPr>
            </w:r>
            <w:r w:rsidRPr="00FC09B7">
              <w:rPr>
                <w:noProof w:val="0"/>
                <w:lang w:val="en-GB"/>
              </w:rPr>
              <w:fldChar w:fldCharType="separate"/>
            </w:r>
            <w:r w:rsidR="005333FC">
              <w:rPr>
                <w:noProof w:val="0"/>
                <w:lang w:val="en-GB"/>
              </w:rPr>
              <w:t>6.2.3.3</w:t>
            </w:r>
            <w:r w:rsidRPr="00FC09B7">
              <w:rPr>
                <w:noProof w:val="0"/>
                <w:lang w:val="en-GB"/>
              </w:rPr>
              <w:fldChar w:fldCharType="end"/>
            </w:r>
            <w:r w:rsidRPr="00FC09B7">
              <w:rPr>
                <w:noProof w:val="0"/>
                <w:lang w:val="en-GB"/>
              </w:rPr>
              <w:t>.</w:t>
            </w:r>
          </w:p>
        </w:tc>
      </w:tr>
      <w:tr w:rsidR="006867C6" w:rsidRPr="00FC09B7" w14:paraId="21352AEA" w14:textId="77777777" w:rsidTr="00692AC6">
        <w:trPr>
          <w:trHeight w:val="170"/>
          <w:jc w:val="center"/>
        </w:trPr>
        <w:tc>
          <w:tcPr>
            <w:tcW w:w="2702" w:type="dxa"/>
            <w:tcBorders>
              <w:top w:val="single" w:sz="4" w:space="0" w:color="auto"/>
              <w:left w:val="single" w:sz="4" w:space="0" w:color="auto"/>
              <w:bottom w:val="single" w:sz="4" w:space="0" w:color="auto"/>
              <w:right w:val="single" w:sz="4" w:space="0" w:color="auto"/>
            </w:tcBorders>
          </w:tcPr>
          <w:p w14:paraId="1E0EDB98" w14:textId="77777777" w:rsidR="006867C6" w:rsidRPr="00FC09B7" w:rsidRDefault="006867C6" w:rsidP="00692AC6">
            <w:pPr>
              <w:pStyle w:val="TableText"/>
              <w:rPr>
                <w:noProof w:val="0"/>
                <w:lang w:val="en-GB"/>
              </w:rPr>
            </w:pPr>
            <w:r w:rsidRPr="00FC09B7">
              <w:rPr>
                <w:noProof w:val="0"/>
                <w:lang w:val="en-GB"/>
              </w:rPr>
              <w:tab/>
              <w:t>dataSetName</w:t>
            </w:r>
          </w:p>
        </w:tc>
        <w:tc>
          <w:tcPr>
            <w:tcW w:w="2693" w:type="dxa"/>
            <w:tcBorders>
              <w:top w:val="single" w:sz="4" w:space="0" w:color="auto"/>
              <w:left w:val="single" w:sz="4" w:space="0" w:color="auto"/>
              <w:bottom w:val="single" w:sz="4" w:space="0" w:color="auto"/>
              <w:right w:val="single" w:sz="4" w:space="0" w:color="auto"/>
            </w:tcBorders>
          </w:tcPr>
          <w:p w14:paraId="3B0B0773" w14:textId="77777777" w:rsidR="006867C6" w:rsidRPr="00FC09B7" w:rsidRDefault="006867C6" w:rsidP="00692AC6">
            <w:pPr>
              <w:pStyle w:val="TableText"/>
              <w:rPr>
                <w:noProof w:val="0"/>
                <w:lang w:val="en-GB"/>
              </w:rPr>
            </w:pPr>
            <w:r w:rsidRPr="00FC09B7">
              <w:rPr>
                <w:noProof w:val="0"/>
                <w:lang w:val="en-GB"/>
              </w:rPr>
              <w:t>String</w:t>
            </w:r>
          </w:p>
        </w:tc>
        <w:tc>
          <w:tcPr>
            <w:tcW w:w="3693" w:type="dxa"/>
            <w:tcBorders>
              <w:top w:val="single" w:sz="4" w:space="0" w:color="auto"/>
              <w:left w:val="single" w:sz="4" w:space="0" w:color="auto"/>
              <w:bottom w:val="single" w:sz="4" w:space="0" w:color="auto"/>
              <w:right w:val="single" w:sz="4" w:space="0" w:color="auto"/>
            </w:tcBorders>
          </w:tcPr>
          <w:p w14:paraId="31298738" w14:textId="4C01CE7C" w:rsidR="006867C6" w:rsidRPr="00FC09B7" w:rsidRDefault="006867C6" w:rsidP="00692AC6">
            <w:pPr>
              <w:pStyle w:val="TableText"/>
              <w:rPr>
                <w:noProof w:val="0"/>
                <w:lang w:val="en-GB"/>
              </w:rPr>
            </w:pPr>
            <w:r w:rsidRPr="00FC09B7">
              <w:rPr>
                <w:noProof w:val="0"/>
                <w:lang w:val="en-GB"/>
              </w:rPr>
              <w:t xml:space="preserve">The name of the corresponding </w:t>
            </w:r>
            <w:r w:rsidRPr="00FC09B7">
              <w:rPr>
                <w:i/>
                <w:noProof w:val="0"/>
                <w:lang w:val="en-GB"/>
              </w:rPr>
              <w:t>PublishedDataSet</w:t>
            </w:r>
            <w:r w:rsidRPr="00FC09B7">
              <w:rPr>
                <w:noProof w:val="0"/>
                <w:lang w:val="en-GB"/>
              </w:rPr>
              <w:t>.</w:t>
            </w:r>
          </w:p>
        </w:tc>
      </w:tr>
      <w:tr w:rsidR="00C854C2" w:rsidRPr="00FC09B7" w14:paraId="6F17AB9E" w14:textId="2EC07B3F" w:rsidTr="00C854C2">
        <w:trPr>
          <w:trHeight w:val="170"/>
          <w:jc w:val="center"/>
        </w:trPr>
        <w:tc>
          <w:tcPr>
            <w:tcW w:w="2702" w:type="dxa"/>
            <w:tcBorders>
              <w:top w:val="single" w:sz="4" w:space="0" w:color="auto"/>
              <w:left w:val="single" w:sz="4" w:space="0" w:color="auto"/>
              <w:bottom w:val="single" w:sz="4" w:space="0" w:color="auto"/>
              <w:right w:val="single" w:sz="4" w:space="0" w:color="auto"/>
            </w:tcBorders>
          </w:tcPr>
          <w:p w14:paraId="052F25F0" w14:textId="579BA3E1" w:rsidR="00C854C2" w:rsidRPr="00FC09B7" w:rsidRDefault="00C854C2" w:rsidP="00C854C2">
            <w:pPr>
              <w:pStyle w:val="TableText"/>
              <w:rPr>
                <w:noProof w:val="0"/>
                <w:lang w:val="en-GB"/>
              </w:rPr>
            </w:pPr>
            <w:r w:rsidRPr="00FC09B7">
              <w:rPr>
                <w:noProof w:val="0"/>
                <w:lang w:val="en-GB"/>
              </w:rPr>
              <w:tab/>
            </w:r>
            <w:r>
              <w:rPr>
                <w:noProof w:val="0"/>
                <w:lang w:val="en-GB"/>
              </w:rPr>
              <w:t>dataSetWriterProperties</w:t>
            </w:r>
          </w:p>
        </w:tc>
        <w:tc>
          <w:tcPr>
            <w:tcW w:w="2693" w:type="dxa"/>
            <w:tcBorders>
              <w:top w:val="single" w:sz="4" w:space="0" w:color="auto"/>
              <w:left w:val="single" w:sz="4" w:space="0" w:color="auto"/>
              <w:bottom w:val="single" w:sz="4" w:space="0" w:color="auto"/>
              <w:right w:val="single" w:sz="4" w:space="0" w:color="auto"/>
            </w:tcBorders>
          </w:tcPr>
          <w:p w14:paraId="7CCF0DE0" w14:textId="77777777" w:rsidR="00C854C2" w:rsidRPr="00FC09B7" w:rsidRDefault="00C854C2" w:rsidP="00C854C2">
            <w:pPr>
              <w:pStyle w:val="TableText"/>
              <w:rPr>
                <w:noProof w:val="0"/>
                <w:lang w:val="en-GB"/>
              </w:rPr>
            </w:pPr>
            <w:r>
              <w:rPr>
                <w:noProof w:val="0"/>
                <w:lang w:val="en-GB"/>
              </w:rPr>
              <w:t>KeyValuePair[]</w:t>
            </w:r>
          </w:p>
        </w:tc>
        <w:tc>
          <w:tcPr>
            <w:tcW w:w="3693" w:type="dxa"/>
            <w:tcBorders>
              <w:top w:val="single" w:sz="4" w:space="0" w:color="auto"/>
              <w:left w:val="single" w:sz="4" w:space="0" w:color="auto"/>
              <w:bottom w:val="single" w:sz="4" w:space="0" w:color="auto"/>
              <w:right w:val="single" w:sz="4" w:space="0" w:color="auto"/>
            </w:tcBorders>
          </w:tcPr>
          <w:p w14:paraId="2E54323A" w14:textId="48535CB7" w:rsidR="00C854C2" w:rsidRPr="00FC09B7" w:rsidRDefault="00C854C2" w:rsidP="00C854C2">
            <w:pPr>
              <w:pStyle w:val="TableText"/>
              <w:rPr>
                <w:noProof w:val="0"/>
                <w:lang w:val="en-GB"/>
              </w:rPr>
            </w:pPr>
            <w:r>
              <w:rPr>
                <w:noProof w:val="0"/>
                <w:lang w:val="en-GB"/>
              </w:rPr>
              <w:t xml:space="preserve">Defined in </w:t>
            </w:r>
            <w:r>
              <w:rPr>
                <w:noProof w:val="0"/>
                <w:lang w:val="en-GB"/>
              </w:rPr>
              <w:fldChar w:fldCharType="begin"/>
            </w:r>
            <w:r>
              <w:rPr>
                <w:noProof w:val="0"/>
                <w:lang w:val="en-GB"/>
              </w:rPr>
              <w:instrText xml:space="preserve"> REF _Ref505528463 \r \h </w:instrText>
            </w:r>
            <w:r>
              <w:rPr>
                <w:noProof w:val="0"/>
                <w:lang w:val="en-GB"/>
              </w:rPr>
            </w:r>
            <w:r>
              <w:rPr>
                <w:noProof w:val="0"/>
                <w:lang w:val="en-GB"/>
              </w:rPr>
              <w:fldChar w:fldCharType="separate"/>
            </w:r>
            <w:r w:rsidR="005333FC">
              <w:rPr>
                <w:noProof w:val="0"/>
                <w:lang w:val="en-GB"/>
              </w:rPr>
              <w:t>6.2.3.4</w:t>
            </w:r>
            <w:r>
              <w:rPr>
                <w:noProof w:val="0"/>
                <w:lang w:val="en-GB"/>
              </w:rPr>
              <w:fldChar w:fldCharType="end"/>
            </w:r>
            <w:r>
              <w:rPr>
                <w:noProof w:val="0"/>
                <w:lang w:val="en-GB"/>
              </w:rPr>
              <w:t>.</w:t>
            </w:r>
          </w:p>
        </w:tc>
      </w:tr>
      <w:tr w:rsidR="006867C6" w:rsidRPr="00FC09B7" w14:paraId="5CD315FE" w14:textId="77777777" w:rsidTr="00692AC6">
        <w:trPr>
          <w:trHeight w:val="170"/>
          <w:jc w:val="center"/>
        </w:trPr>
        <w:tc>
          <w:tcPr>
            <w:tcW w:w="2702" w:type="dxa"/>
            <w:tcBorders>
              <w:top w:val="single" w:sz="4" w:space="0" w:color="auto"/>
              <w:left w:val="single" w:sz="4" w:space="0" w:color="auto"/>
              <w:bottom w:val="single" w:sz="4" w:space="0" w:color="auto"/>
              <w:right w:val="single" w:sz="4" w:space="0" w:color="auto"/>
            </w:tcBorders>
          </w:tcPr>
          <w:p w14:paraId="0FBC15FF" w14:textId="77777777" w:rsidR="006867C6" w:rsidRPr="00FC09B7" w:rsidRDefault="006867C6" w:rsidP="00692AC6">
            <w:pPr>
              <w:pStyle w:val="TableText"/>
              <w:rPr>
                <w:noProof w:val="0"/>
                <w:lang w:val="en-GB"/>
              </w:rPr>
            </w:pPr>
            <w:r w:rsidRPr="00FC09B7">
              <w:rPr>
                <w:noProof w:val="0"/>
                <w:lang w:val="en-GB"/>
              </w:rPr>
              <w:tab/>
              <w:t>transportSettings</w:t>
            </w:r>
          </w:p>
        </w:tc>
        <w:tc>
          <w:tcPr>
            <w:tcW w:w="2693" w:type="dxa"/>
            <w:tcBorders>
              <w:top w:val="single" w:sz="4" w:space="0" w:color="auto"/>
              <w:left w:val="single" w:sz="4" w:space="0" w:color="auto"/>
              <w:bottom w:val="single" w:sz="4" w:space="0" w:color="auto"/>
              <w:right w:val="single" w:sz="4" w:space="0" w:color="auto"/>
            </w:tcBorders>
          </w:tcPr>
          <w:p w14:paraId="3DA499F3" w14:textId="77777777" w:rsidR="006867C6" w:rsidRPr="00FC09B7" w:rsidRDefault="006867C6" w:rsidP="00692AC6">
            <w:pPr>
              <w:pStyle w:val="TableText"/>
              <w:rPr>
                <w:noProof w:val="0"/>
                <w:lang w:val="en-GB"/>
              </w:rPr>
            </w:pPr>
            <w:r w:rsidRPr="00FC09B7">
              <w:rPr>
                <w:noProof w:val="0"/>
                <w:lang w:val="en-GB"/>
              </w:rPr>
              <w:t>DataSetWriterTransportDataType</w:t>
            </w:r>
          </w:p>
        </w:tc>
        <w:tc>
          <w:tcPr>
            <w:tcW w:w="3693" w:type="dxa"/>
            <w:tcBorders>
              <w:top w:val="single" w:sz="4" w:space="0" w:color="auto"/>
              <w:left w:val="single" w:sz="4" w:space="0" w:color="auto"/>
              <w:bottom w:val="single" w:sz="4" w:space="0" w:color="auto"/>
              <w:right w:val="single" w:sz="4" w:space="0" w:color="auto"/>
            </w:tcBorders>
          </w:tcPr>
          <w:p w14:paraId="6EB2CF99" w14:textId="6CF094C7" w:rsidR="006867C6" w:rsidRPr="00FC09B7" w:rsidRDefault="006867C6" w:rsidP="00692AC6">
            <w:pPr>
              <w:pStyle w:val="TableText"/>
              <w:rPr>
                <w:noProof w:val="0"/>
                <w:lang w:val="en-GB"/>
              </w:rPr>
            </w:pPr>
            <w:r w:rsidRPr="00FC09B7">
              <w:rPr>
                <w:noProof w:val="0"/>
                <w:lang w:val="en-GB"/>
              </w:rPr>
              <w:t xml:space="preserve">Transport mapping specific </w:t>
            </w:r>
            <w:r w:rsidRPr="00FC09B7">
              <w:rPr>
                <w:i/>
                <w:noProof w:val="0"/>
                <w:lang w:val="en-GB"/>
              </w:rPr>
              <w:t>DataSetWriter</w:t>
            </w:r>
            <w:r w:rsidRPr="00FC09B7">
              <w:rPr>
                <w:noProof w:val="0"/>
                <w:lang w:val="en-GB"/>
              </w:rPr>
              <w:t xml:space="preserve"> parameters. The abstract base type is defined in </w:t>
            </w:r>
            <w:r w:rsidRPr="00FC09B7">
              <w:rPr>
                <w:noProof w:val="0"/>
                <w:lang w:val="en-GB"/>
              </w:rPr>
              <w:fldChar w:fldCharType="begin"/>
            </w:r>
            <w:r w:rsidRPr="00FC09B7">
              <w:rPr>
                <w:noProof w:val="0"/>
                <w:lang w:val="en-GB"/>
              </w:rPr>
              <w:instrText xml:space="preserve"> REF _Ref494369397 \r \h </w:instrText>
            </w:r>
            <w:r w:rsidRPr="00FC09B7">
              <w:rPr>
                <w:noProof w:val="0"/>
                <w:lang w:val="en-GB"/>
              </w:rPr>
            </w:r>
            <w:r w:rsidRPr="00FC09B7">
              <w:rPr>
                <w:noProof w:val="0"/>
                <w:lang w:val="en-GB"/>
              </w:rPr>
              <w:fldChar w:fldCharType="separate"/>
            </w:r>
            <w:r w:rsidR="005333FC">
              <w:rPr>
                <w:noProof w:val="0"/>
                <w:lang w:val="en-GB"/>
              </w:rPr>
              <w:t>6.2.3.5.2</w:t>
            </w:r>
            <w:r w:rsidRPr="00FC09B7">
              <w:rPr>
                <w:noProof w:val="0"/>
                <w:lang w:val="en-GB"/>
              </w:rPr>
              <w:fldChar w:fldCharType="end"/>
            </w:r>
            <w:r w:rsidRPr="00FC09B7">
              <w:rPr>
                <w:noProof w:val="0"/>
                <w:lang w:val="en-GB"/>
              </w:rPr>
              <w:t>. The concrete subtypes are defined in the sections for transport mapping specific parameters.</w:t>
            </w:r>
          </w:p>
        </w:tc>
      </w:tr>
      <w:tr w:rsidR="006867C6" w:rsidRPr="00FC09B7" w14:paraId="35A43575" w14:textId="77777777" w:rsidTr="00692AC6">
        <w:trPr>
          <w:trHeight w:val="170"/>
          <w:jc w:val="center"/>
        </w:trPr>
        <w:tc>
          <w:tcPr>
            <w:tcW w:w="2702" w:type="dxa"/>
            <w:tcBorders>
              <w:top w:val="single" w:sz="4" w:space="0" w:color="auto"/>
              <w:left w:val="single" w:sz="4" w:space="0" w:color="auto"/>
              <w:bottom w:val="single" w:sz="4" w:space="0" w:color="auto"/>
              <w:right w:val="single" w:sz="4" w:space="0" w:color="auto"/>
            </w:tcBorders>
          </w:tcPr>
          <w:p w14:paraId="34625DB8" w14:textId="59993157" w:rsidR="006867C6" w:rsidRPr="00FC09B7" w:rsidRDefault="006867C6" w:rsidP="00692AC6">
            <w:pPr>
              <w:pStyle w:val="TableText"/>
              <w:rPr>
                <w:noProof w:val="0"/>
                <w:lang w:val="en-GB"/>
              </w:rPr>
            </w:pPr>
            <w:r w:rsidRPr="00FC09B7">
              <w:rPr>
                <w:noProof w:val="0"/>
                <w:lang w:val="en-GB"/>
              </w:rPr>
              <w:tab/>
              <w:t>messageSettings</w:t>
            </w:r>
          </w:p>
        </w:tc>
        <w:tc>
          <w:tcPr>
            <w:tcW w:w="2693" w:type="dxa"/>
            <w:tcBorders>
              <w:top w:val="single" w:sz="4" w:space="0" w:color="auto"/>
              <w:left w:val="single" w:sz="4" w:space="0" w:color="auto"/>
              <w:bottom w:val="single" w:sz="4" w:space="0" w:color="auto"/>
              <w:right w:val="single" w:sz="4" w:space="0" w:color="auto"/>
            </w:tcBorders>
          </w:tcPr>
          <w:p w14:paraId="3CB225CC" w14:textId="5C5C4900" w:rsidR="006867C6" w:rsidRPr="00FC09B7" w:rsidRDefault="006867C6" w:rsidP="00692AC6">
            <w:pPr>
              <w:pStyle w:val="TableText"/>
              <w:rPr>
                <w:noProof w:val="0"/>
                <w:lang w:val="en-GB"/>
              </w:rPr>
            </w:pPr>
            <w:r w:rsidRPr="00FC09B7">
              <w:rPr>
                <w:noProof w:val="0"/>
                <w:lang w:val="en-GB"/>
              </w:rPr>
              <w:t>DataSetWriterMessageDataType</w:t>
            </w:r>
          </w:p>
        </w:tc>
        <w:tc>
          <w:tcPr>
            <w:tcW w:w="3693" w:type="dxa"/>
            <w:tcBorders>
              <w:top w:val="single" w:sz="4" w:space="0" w:color="auto"/>
              <w:left w:val="single" w:sz="4" w:space="0" w:color="auto"/>
              <w:bottom w:val="single" w:sz="4" w:space="0" w:color="auto"/>
              <w:right w:val="single" w:sz="4" w:space="0" w:color="auto"/>
            </w:tcBorders>
          </w:tcPr>
          <w:p w14:paraId="1960E7AA" w14:textId="62033182" w:rsidR="006867C6" w:rsidRPr="00FC09B7" w:rsidRDefault="006867C6" w:rsidP="005759F9">
            <w:pPr>
              <w:pStyle w:val="TableText"/>
              <w:rPr>
                <w:noProof w:val="0"/>
                <w:lang w:val="en-GB"/>
              </w:rPr>
            </w:pPr>
            <w:r w:rsidRPr="00FC09B7">
              <w:rPr>
                <w:i/>
                <w:noProof w:val="0"/>
                <w:lang w:val="en-GB"/>
              </w:rPr>
              <w:t>DataSetMessage</w:t>
            </w:r>
            <w:r w:rsidRPr="00FC09B7">
              <w:rPr>
                <w:noProof w:val="0"/>
                <w:lang w:val="en-GB"/>
              </w:rPr>
              <w:t xml:space="preserve"> mapping specific </w:t>
            </w:r>
            <w:r w:rsidRPr="00FC09B7">
              <w:rPr>
                <w:i/>
                <w:noProof w:val="0"/>
                <w:lang w:val="en-GB"/>
              </w:rPr>
              <w:t>DataSetWriter</w:t>
            </w:r>
            <w:r w:rsidRPr="00FC09B7">
              <w:rPr>
                <w:noProof w:val="0"/>
                <w:lang w:val="en-GB"/>
              </w:rPr>
              <w:t xml:space="preserve"> parameters. The abstract base type is defined in </w:t>
            </w:r>
            <w:r w:rsidRPr="00FC09B7">
              <w:rPr>
                <w:noProof w:val="0"/>
                <w:lang w:val="en-GB"/>
              </w:rPr>
              <w:fldChar w:fldCharType="begin"/>
            </w:r>
            <w:r w:rsidRPr="00FC09B7">
              <w:rPr>
                <w:noProof w:val="0"/>
                <w:lang w:val="en-GB"/>
              </w:rPr>
              <w:instrText xml:space="preserve"> REF _Ref496715098 \r \h </w:instrText>
            </w:r>
            <w:r w:rsidRPr="00FC09B7">
              <w:rPr>
                <w:noProof w:val="0"/>
                <w:lang w:val="en-GB"/>
              </w:rPr>
            </w:r>
            <w:r w:rsidRPr="00FC09B7">
              <w:rPr>
                <w:noProof w:val="0"/>
                <w:lang w:val="en-GB"/>
              </w:rPr>
              <w:fldChar w:fldCharType="separate"/>
            </w:r>
            <w:r w:rsidR="005333FC">
              <w:rPr>
                <w:noProof w:val="0"/>
                <w:lang w:val="en-GB"/>
              </w:rPr>
              <w:t>6.2.3.5.3</w:t>
            </w:r>
            <w:r w:rsidRPr="00FC09B7">
              <w:rPr>
                <w:noProof w:val="0"/>
                <w:lang w:val="en-GB"/>
              </w:rPr>
              <w:fldChar w:fldCharType="end"/>
            </w:r>
            <w:r w:rsidRPr="00FC09B7">
              <w:rPr>
                <w:noProof w:val="0"/>
                <w:lang w:val="en-GB"/>
              </w:rPr>
              <w:t>. The concrete subtypes are defined in the sections for message mapping specific parameters.</w:t>
            </w:r>
          </w:p>
        </w:tc>
      </w:tr>
    </w:tbl>
    <w:p w14:paraId="28FFA364" w14:textId="77777777" w:rsidR="00692AC6" w:rsidRPr="00FC09B7" w:rsidRDefault="00692AC6" w:rsidP="00692AC6">
      <w:pPr>
        <w:pStyle w:val="spacer"/>
        <w:rPr>
          <w:rFonts w:eastAsia="平成明朝"/>
          <w:noProof w:val="0"/>
          <w:lang w:eastAsia="fr-FR"/>
        </w:rPr>
      </w:pPr>
    </w:p>
    <w:p w14:paraId="722BFF4D" w14:textId="77777777" w:rsidR="00692AC6" w:rsidRPr="00FC09B7" w:rsidRDefault="00692AC6" w:rsidP="00692AC6">
      <w:pPr>
        <w:pStyle w:val="Heading5"/>
        <w:rPr>
          <w:noProof w:val="0"/>
        </w:rPr>
      </w:pPr>
      <w:bookmarkStart w:id="349" w:name="_Toc494057029"/>
      <w:bookmarkStart w:id="350" w:name="_Ref494369397"/>
      <w:bookmarkStart w:id="351" w:name="_Ref496732310"/>
      <w:r w:rsidRPr="00FC09B7">
        <w:rPr>
          <w:noProof w:val="0"/>
        </w:rPr>
        <w:t>DataSetWriterTransportDataType</w:t>
      </w:r>
      <w:bookmarkEnd w:id="349"/>
      <w:bookmarkEnd w:id="350"/>
      <w:bookmarkEnd w:id="351"/>
    </w:p>
    <w:p w14:paraId="6F058A41" w14:textId="517FF409" w:rsidR="00692AC6" w:rsidRPr="00FC09B7" w:rsidRDefault="00692AC6" w:rsidP="00311106">
      <w:pPr>
        <w:pStyle w:val="PARAGRAPH"/>
        <w:rPr>
          <w:rFonts w:eastAsia="平成明朝"/>
          <w:noProof w:val="0"/>
          <w:lang w:eastAsia="fr-FR"/>
        </w:rPr>
      </w:pPr>
      <w:r w:rsidRPr="00FC09B7">
        <w:rPr>
          <w:noProof w:val="0"/>
        </w:rPr>
        <w:t xml:space="preserve">This </w:t>
      </w:r>
      <w:r w:rsidRPr="00FC09B7">
        <w:rPr>
          <w:i/>
          <w:noProof w:val="0"/>
        </w:rPr>
        <w:t>Structure DataType</w:t>
      </w:r>
      <w:r w:rsidRPr="00FC09B7">
        <w:rPr>
          <w:noProof w:val="0"/>
        </w:rPr>
        <w:t xml:space="preserve"> is </w:t>
      </w:r>
      <w:r w:rsidR="00D81D0D" w:rsidRPr="00FC09B7">
        <w:rPr>
          <w:noProof w:val="0"/>
        </w:rPr>
        <w:t xml:space="preserve">an abstract base type for transport </w:t>
      </w:r>
      <w:r w:rsidR="00311106" w:rsidRPr="00FC09B7">
        <w:rPr>
          <w:noProof w:val="0"/>
        </w:rPr>
        <w:t xml:space="preserve">mapping </w:t>
      </w:r>
      <w:r w:rsidR="00D81D0D" w:rsidRPr="00FC09B7">
        <w:rPr>
          <w:noProof w:val="0"/>
        </w:rPr>
        <w:t xml:space="preserve">specific </w:t>
      </w:r>
      <w:r w:rsidR="00D81D0D" w:rsidRPr="00FC09B7">
        <w:rPr>
          <w:i/>
          <w:noProof w:val="0"/>
        </w:rPr>
        <w:t>DataSetWriter</w:t>
      </w:r>
      <w:r w:rsidR="00D81D0D" w:rsidRPr="00FC09B7">
        <w:rPr>
          <w:noProof w:val="0"/>
        </w:rPr>
        <w:t xml:space="preserve"> parameters</w:t>
      </w:r>
      <w:r w:rsidR="00311106" w:rsidRPr="00FC09B7">
        <w:rPr>
          <w:noProof w:val="0"/>
        </w:rPr>
        <w:t xml:space="preserve">. The abstract </w:t>
      </w:r>
      <w:r w:rsidR="00311106" w:rsidRPr="00FC09B7">
        <w:rPr>
          <w:i/>
          <w:noProof w:val="0"/>
        </w:rPr>
        <w:t>DataType</w:t>
      </w:r>
      <w:r w:rsidR="00311106" w:rsidRPr="00FC09B7">
        <w:rPr>
          <w:noProof w:val="0"/>
        </w:rPr>
        <w:t xml:space="preserve"> does not define fields.</w:t>
      </w:r>
    </w:p>
    <w:p w14:paraId="67F8BB98" w14:textId="51192779" w:rsidR="00D81D0D" w:rsidRPr="00FC09B7" w:rsidRDefault="00D81D0D" w:rsidP="00D81D0D">
      <w:pPr>
        <w:pStyle w:val="PARAGRAPH"/>
        <w:rPr>
          <w:noProof w:val="0"/>
        </w:rPr>
      </w:pPr>
      <w:r w:rsidRPr="00FC09B7">
        <w:rPr>
          <w:noProof w:val="0"/>
        </w:rPr>
        <w:t xml:space="preserve">The </w:t>
      </w:r>
      <w:r w:rsidRPr="00FC09B7">
        <w:rPr>
          <w:i/>
          <w:noProof w:val="0"/>
        </w:rPr>
        <w:t>DataSetWriterTransportDataType</w:t>
      </w:r>
      <w:r w:rsidRPr="00FC09B7">
        <w:rPr>
          <w:rStyle w:val="ReferenceDocumentsZchn"/>
          <w:noProof w:val="0"/>
          <w:lang w:val="en-GB"/>
        </w:rPr>
        <w:t xml:space="preserve"> </w:t>
      </w:r>
      <w:r w:rsidRPr="00FC09B7">
        <w:rPr>
          <w:i/>
          <w:noProof w:val="0"/>
        </w:rPr>
        <w:t>Structure</w:t>
      </w:r>
      <w:r w:rsidRPr="00FC09B7">
        <w:rPr>
          <w:noProof w:val="0"/>
        </w:rPr>
        <w:t xml:space="preserve"> representation in the </w:t>
      </w:r>
      <w:r w:rsidRPr="00FC09B7">
        <w:rPr>
          <w:i/>
          <w:noProof w:val="0"/>
        </w:rPr>
        <w:t>AddressSpace</w:t>
      </w:r>
      <w:r w:rsidRPr="00FC09B7">
        <w:rPr>
          <w:noProof w:val="0"/>
        </w:rPr>
        <w:t xml:space="preserve"> is defined in </w:t>
      </w:r>
      <w:r w:rsidRPr="00FC09B7">
        <w:rPr>
          <w:noProof w:val="0"/>
        </w:rPr>
        <w:fldChar w:fldCharType="begin"/>
      </w:r>
      <w:r w:rsidRPr="00FC09B7">
        <w:rPr>
          <w:noProof w:val="0"/>
        </w:rPr>
        <w:instrText xml:space="preserve"> REF _Ref494369054 \h </w:instrText>
      </w:r>
      <w:r w:rsidRPr="00FC09B7">
        <w:rPr>
          <w:noProof w:val="0"/>
        </w:rPr>
      </w:r>
      <w:r w:rsidRPr="00FC09B7">
        <w:rPr>
          <w:noProof w:val="0"/>
        </w:rPr>
        <w:fldChar w:fldCharType="separate"/>
      </w:r>
      <w:r w:rsidR="005333FC" w:rsidRPr="00FC09B7">
        <w:rPr>
          <w:noProof w:val="0"/>
        </w:rPr>
        <w:t xml:space="preserve">Table </w:t>
      </w:r>
      <w:r w:rsidR="005333FC">
        <w:t>18</w:t>
      </w:r>
      <w:r w:rsidRPr="00FC09B7">
        <w:rPr>
          <w:noProof w:val="0"/>
        </w:rPr>
        <w:fldChar w:fldCharType="end"/>
      </w:r>
      <w:r w:rsidRPr="00FC09B7">
        <w:rPr>
          <w:noProof w:val="0"/>
        </w:rPr>
        <w:t>.</w:t>
      </w:r>
    </w:p>
    <w:p w14:paraId="4C41AE41" w14:textId="7B25EDF3" w:rsidR="00D81D0D" w:rsidRPr="00FC09B7" w:rsidRDefault="00D81D0D" w:rsidP="00D81D0D">
      <w:pPr>
        <w:pStyle w:val="TABLE-title"/>
        <w:rPr>
          <w:noProof w:val="0"/>
        </w:rPr>
      </w:pPr>
      <w:bookmarkStart w:id="352" w:name="_Ref494369054"/>
      <w:bookmarkStart w:id="353" w:name="_Toc494057134"/>
      <w:bookmarkStart w:id="354" w:name="_Toc505941483"/>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18</w:t>
      </w:r>
      <w:r w:rsidRPr="00FC09B7">
        <w:rPr>
          <w:noProof w:val="0"/>
        </w:rPr>
        <w:fldChar w:fldCharType="end"/>
      </w:r>
      <w:bookmarkEnd w:id="352"/>
      <w:r w:rsidRPr="00FC09B7">
        <w:rPr>
          <w:noProof w:val="0"/>
        </w:rPr>
        <w:t xml:space="preserve"> – DataSetWriterTransportDataType</w:t>
      </w:r>
      <w:r w:rsidRPr="00FC09B7">
        <w:rPr>
          <w:rStyle w:val="ReferenceDocumentsZchn"/>
          <w:noProof w:val="0"/>
          <w:lang w:val="en-GB"/>
        </w:rPr>
        <w:t xml:space="preserve"> </w:t>
      </w:r>
      <w:r w:rsidRPr="00FC09B7">
        <w:rPr>
          <w:noProof w:val="0"/>
        </w:rPr>
        <w:t>Definition</w:t>
      </w:r>
      <w:bookmarkEnd w:id="353"/>
      <w:bookmarkEnd w:id="354"/>
    </w:p>
    <w:tbl>
      <w:tblPr>
        <w:tblW w:w="875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01"/>
        <w:gridCol w:w="1275"/>
        <w:gridCol w:w="3119"/>
        <w:gridCol w:w="1134"/>
        <w:gridCol w:w="1825"/>
      </w:tblGrid>
      <w:tr w:rsidR="00D81D0D" w:rsidRPr="00FC09B7" w14:paraId="2D80059C" w14:textId="77777777" w:rsidTr="00415BCD">
        <w:trPr>
          <w:jc w:val="center"/>
        </w:trPr>
        <w:tc>
          <w:tcPr>
            <w:tcW w:w="1401" w:type="dxa"/>
            <w:tcBorders>
              <w:top w:val="single" w:sz="4" w:space="0" w:color="auto"/>
              <w:left w:val="single" w:sz="4" w:space="0" w:color="auto"/>
              <w:bottom w:val="double" w:sz="4" w:space="0" w:color="auto"/>
              <w:right w:val="single" w:sz="4" w:space="0" w:color="auto"/>
            </w:tcBorders>
          </w:tcPr>
          <w:p w14:paraId="0EC6CD02" w14:textId="77777777" w:rsidR="00D81D0D" w:rsidRPr="00FC09B7" w:rsidRDefault="00D81D0D" w:rsidP="00D81D0D">
            <w:pPr>
              <w:pStyle w:val="TableText"/>
              <w:rPr>
                <w:b/>
                <w:noProof w:val="0"/>
                <w:lang w:val="en-GB"/>
              </w:rPr>
            </w:pPr>
            <w:r w:rsidRPr="00FC09B7">
              <w:rPr>
                <w:b/>
                <w:noProof w:val="0"/>
                <w:lang w:val="en-GB"/>
              </w:rPr>
              <w:t>Attributes</w:t>
            </w:r>
          </w:p>
        </w:tc>
        <w:tc>
          <w:tcPr>
            <w:tcW w:w="7353" w:type="dxa"/>
            <w:gridSpan w:val="4"/>
            <w:tcBorders>
              <w:top w:val="single" w:sz="4" w:space="0" w:color="auto"/>
              <w:left w:val="single" w:sz="4" w:space="0" w:color="auto"/>
              <w:bottom w:val="double" w:sz="4" w:space="0" w:color="auto"/>
              <w:right w:val="single" w:sz="4" w:space="0" w:color="auto"/>
            </w:tcBorders>
          </w:tcPr>
          <w:p w14:paraId="7BB36D96" w14:textId="77777777" w:rsidR="00D81D0D" w:rsidRPr="00FC09B7" w:rsidRDefault="00D81D0D" w:rsidP="00D81D0D">
            <w:pPr>
              <w:pStyle w:val="TableText"/>
              <w:rPr>
                <w:b/>
                <w:noProof w:val="0"/>
                <w:lang w:val="en-GB"/>
              </w:rPr>
            </w:pPr>
            <w:r w:rsidRPr="00FC09B7">
              <w:rPr>
                <w:b/>
                <w:noProof w:val="0"/>
                <w:lang w:val="en-GB"/>
              </w:rPr>
              <w:t>Value</w:t>
            </w:r>
          </w:p>
        </w:tc>
      </w:tr>
      <w:tr w:rsidR="00D81D0D" w:rsidRPr="00FC09B7" w14:paraId="5F0231D9" w14:textId="77777777" w:rsidTr="00415BCD">
        <w:trPr>
          <w:jc w:val="center"/>
        </w:trPr>
        <w:tc>
          <w:tcPr>
            <w:tcW w:w="1401" w:type="dxa"/>
            <w:tcBorders>
              <w:top w:val="double" w:sz="4" w:space="0" w:color="auto"/>
              <w:left w:val="single" w:sz="4" w:space="0" w:color="auto"/>
              <w:bottom w:val="single" w:sz="4" w:space="0" w:color="auto"/>
              <w:right w:val="single" w:sz="4" w:space="0" w:color="auto"/>
            </w:tcBorders>
          </w:tcPr>
          <w:p w14:paraId="2363FDBA" w14:textId="77777777" w:rsidR="00D81D0D" w:rsidRPr="00FC09B7" w:rsidRDefault="00D81D0D" w:rsidP="00D81D0D">
            <w:pPr>
              <w:pStyle w:val="TableText"/>
              <w:rPr>
                <w:noProof w:val="0"/>
                <w:lang w:val="en-GB"/>
              </w:rPr>
            </w:pPr>
            <w:r w:rsidRPr="00FC09B7">
              <w:rPr>
                <w:noProof w:val="0"/>
                <w:lang w:val="en-GB"/>
              </w:rPr>
              <w:t>BrowseName</w:t>
            </w:r>
          </w:p>
        </w:tc>
        <w:tc>
          <w:tcPr>
            <w:tcW w:w="7353" w:type="dxa"/>
            <w:gridSpan w:val="4"/>
            <w:tcBorders>
              <w:top w:val="double" w:sz="4" w:space="0" w:color="auto"/>
              <w:left w:val="single" w:sz="4" w:space="0" w:color="auto"/>
              <w:bottom w:val="single" w:sz="4" w:space="0" w:color="auto"/>
              <w:right w:val="single" w:sz="4" w:space="0" w:color="auto"/>
            </w:tcBorders>
          </w:tcPr>
          <w:p w14:paraId="4E098A0F" w14:textId="4D7E3E2A" w:rsidR="00D81D0D" w:rsidRPr="00FC09B7" w:rsidRDefault="00D81D0D" w:rsidP="00D81D0D">
            <w:pPr>
              <w:pStyle w:val="TableText"/>
              <w:rPr>
                <w:noProof w:val="0"/>
                <w:lang w:val="en-GB"/>
              </w:rPr>
            </w:pPr>
            <w:r w:rsidRPr="00FC09B7">
              <w:rPr>
                <w:noProof w:val="0"/>
                <w:lang w:val="en-GB"/>
              </w:rPr>
              <w:t>DataSetWriterTransportDataType</w:t>
            </w:r>
          </w:p>
        </w:tc>
      </w:tr>
      <w:tr w:rsidR="00D81D0D" w:rsidRPr="00FC09B7" w14:paraId="25F8BA93" w14:textId="77777777" w:rsidTr="00415BCD">
        <w:trPr>
          <w:jc w:val="center"/>
        </w:trPr>
        <w:tc>
          <w:tcPr>
            <w:tcW w:w="1401" w:type="dxa"/>
            <w:tcBorders>
              <w:top w:val="single" w:sz="4" w:space="0" w:color="auto"/>
              <w:left w:val="single" w:sz="4" w:space="0" w:color="auto"/>
              <w:bottom w:val="single" w:sz="4" w:space="0" w:color="auto"/>
              <w:right w:val="single" w:sz="4" w:space="0" w:color="auto"/>
            </w:tcBorders>
          </w:tcPr>
          <w:p w14:paraId="723F27D9" w14:textId="77777777" w:rsidR="00D81D0D" w:rsidRPr="00FC09B7" w:rsidRDefault="00D81D0D" w:rsidP="00D81D0D">
            <w:pPr>
              <w:pStyle w:val="TableText"/>
              <w:rPr>
                <w:noProof w:val="0"/>
                <w:lang w:val="en-GB"/>
              </w:rPr>
            </w:pPr>
            <w:r w:rsidRPr="00FC09B7">
              <w:rPr>
                <w:noProof w:val="0"/>
                <w:lang w:val="en-GB"/>
              </w:rPr>
              <w:t>IsAbstract</w:t>
            </w:r>
          </w:p>
        </w:tc>
        <w:tc>
          <w:tcPr>
            <w:tcW w:w="7353" w:type="dxa"/>
            <w:gridSpan w:val="4"/>
            <w:tcBorders>
              <w:top w:val="single" w:sz="4" w:space="0" w:color="auto"/>
              <w:left w:val="single" w:sz="4" w:space="0" w:color="auto"/>
              <w:bottom w:val="single" w:sz="4" w:space="0" w:color="auto"/>
              <w:right w:val="single" w:sz="4" w:space="0" w:color="auto"/>
            </w:tcBorders>
          </w:tcPr>
          <w:p w14:paraId="7BE89DC0" w14:textId="77777777" w:rsidR="00D81D0D" w:rsidRPr="00FC09B7" w:rsidRDefault="00D81D0D" w:rsidP="00D81D0D">
            <w:pPr>
              <w:pStyle w:val="TableText"/>
              <w:rPr>
                <w:noProof w:val="0"/>
                <w:lang w:val="en-GB"/>
              </w:rPr>
            </w:pPr>
            <w:r w:rsidRPr="00FC09B7">
              <w:rPr>
                <w:noProof w:val="0"/>
                <w:lang w:val="en-GB"/>
              </w:rPr>
              <w:t>True</w:t>
            </w:r>
          </w:p>
        </w:tc>
      </w:tr>
      <w:tr w:rsidR="00415BCD" w:rsidRPr="00FC09B7" w14:paraId="74807DB6" w14:textId="77777777" w:rsidTr="00415BCD">
        <w:trPr>
          <w:jc w:val="center"/>
        </w:trPr>
        <w:tc>
          <w:tcPr>
            <w:tcW w:w="1401" w:type="dxa"/>
            <w:tcBorders>
              <w:top w:val="single" w:sz="4" w:space="0" w:color="auto"/>
              <w:left w:val="single" w:sz="4" w:space="0" w:color="auto"/>
              <w:bottom w:val="double" w:sz="4" w:space="0" w:color="auto"/>
              <w:right w:val="single" w:sz="4" w:space="0" w:color="auto"/>
            </w:tcBorders>
          </w:tcPr>
          <w:p w14:paraId="521A5B90" w14:textId="77777777" w:rsidR="00415BCD" w:rsidRPr="00FC09B7" w:rsidRDefault="00415BCD" w:rsidP="00D81D0D">
            <w:pPr>
              <w:pStyle w:val="TableText"/>
              <w:rPr>
                <w:b/>
                <w:noProof w:val="0"/>
                <w:lang w:val="en-GB"/>
              </w:rPr>
            </w:pPr>
            <w:r w:rsidRPr="00FC09B7">
              <w:rPr>
                <w:b/>
                <w:noProof w:val="0"/>
                <w:lang w:val="en-GB"/>
              </w:rPr>
              <w:t>References</w:t>
            </w:r>
          </w:p>
        </w:tc>
        <w:tc>
          <w:tcPr>
            <w:tcW w:w="1275" w:type="dxa"/>
            <w:tcBorders>
              <w:top w:val="single" w:sz="4" w:space="0" w:color="auto"/>
              <w:left w:val="single" w:sz="4" w:space="0" w:color="auto"/>
              <w:bottom w:val="double" w:sz="4" w:space="0" w:color="auto"/>
              <w:right w:val="single" w:sz="4" w:space="0" w:color="auto"/>
            </w:tcBorders>
          </w:tcPr>
          <w:p w14:paraId="58378C10" w14:textId="77777777" w:rsidR="00415BCD" w:rsidRPr="00FC09B7" w:rsidRDefault="00415BCD" w:rsidP="00D81D0D">
            <w:pPr>
              <w:pStyle w:val="TableText"/>
              <w:rPr>
                <w:b/>
                <w:noProof w:val="0"/>
                <w:lang w:val="en-GB"/>
              </w:rPr>
            </w:pPr>
            <w:r w:rsidRPr="00FC09B7">
              <w:rPr>
                <w:b/>
                <w:noProof w:val="0"/>
                <w:lang w:val="en-GB"/>
              </w:rPr>
              <w:t>NodeClass</w:t>
            </w:r>
          </w:p>
        </w:tc>
        <w:tc>
          <w:tcPr>
            <w:tcW w:w="3119" w:type="dxa"/>
            <w:tcBorders>
              <w:top w:val="single" w:sz="4" w:space="0" w:color="auto"/>
              <w:left w:val="single" w:sz="4" w:space="0" w:color="auto"/>
              <w:bottom w:val="double" w:sz="4" w:space="0" w:color="auto"/>
              <w:right w:val="single" w:sz="4" w:space="0" w:color="auto"/>
            </w:tcBorders>
          </w:tcPr>
          <w:p w14:paraId="6605191A" w14:textId="77777777" w:rsidR="00415BCD" w:rsidRPr="00FC09B7" w:rsidRDefault="00415BCD" w:rsidP="00D81D0D">
            <w:pPr>
              <w:pStyle w:val="TableText"/>
              <w:rPr>
                <w:b/>
                <w:noProof w:val="0"/>
                <w:lang w:val="en-GB"/>
              </w:rPr>
            </w:pPr>
            <w:r w:rsidRPr="00FC09B7">
              <w:rPr>
                <w:b/>
                <w:noProof w:val="0"/>
                <w:lang w:val="en-GB"/>
              </w:rPr>
              <w:t>BrowseName</w:t>
            </w:r>
          </w:p>
        </w:tc>
        <w:tc>
          <w:tcPr>
            <w:tcW w:w="1134" w:type="dxa"/>
            <w:tcBorders>
              <w:top w:val="single" w:sz="4" w:space="0" w:color="auto"/>
              <w:left w:val="single" w:sz="4" w:space="0" w:color="auto"/>
              <w:bottom w:val="double" w:sz="4" w:space="0" w:color="auto"/>
              <w:right w:val="single" w:sz="4" w:space="0" w:color="auto"/>
            </w:tcBorders>
          </w:tcPr>
          <w:p w14:paraId="62FE6465" w14:textId="77777777" w:rsidR="00415BCD" w:rsidRPr="00FC09B7" w:rsidRDefault="00415BCD" w:rsidP="00D81D0D">
            <w:pPr>
              <w:pStyle w:val="TableText"/>
              <w:rPr>
                <w:b/>
                <w:noProof w:val="0"/>
                <w:lang w:val="en-GB"/>
              </w:rPr>
            </w:pPr>
            <w:r w:rsidRPr="00FC09B7">
              <w:rPr>
                <w:b/>
                <w:noProof w:val="0"/>
                <w:lang w:val="en-GB"/>
              </w:rPr>
              <w:t>IsAbstract</w:t>
            </w:r>
          </w:p>
        </w:tc>
        <w:tc>
          <w:tcPr>
            <w:tcW w:w="1825" w:type="dxa"/>
            <w:tcBorders>
              <w:top w:val="single" w:sz="4" w:space="0" w:color="auto"/>
              <w:left w:val="single" w:sz="4" w:space="0" w:color="auto"/>
              <w:bottom w:val="double" w:sz="4" w:space="0" w:color="auto"/>
              <w:right w:val="single" w:sz="4" w:space="0" w:color="auto"/>
            </w:tcBorders>
          </w:tcPr>
          <w:p w14:paraId="6CA0EBBC" w14:textId="44E72882" w:rsidR="00415BCD" w:rsidRPr="00FC09B7" w:rsidRDefault="00415BCD" w:rsidP="00D81D0D">
            <w:pPr>
              <w:pStyle w:val="TableText"/>
              <w:rPr>
                <w:b/>
                <w:noProof w:val="0"/>
                <w:lang w:val="en-GB"/>
              </w:rPr>
            </w:pPr>
            <w:r w:rsidRPr="00FC09B7">
              <w:rPr>
                <w:b/>
                <w:noProof w:val="0"/>
                <w:lang w:val="en-GB"/>
              </w:rPr>
              <w:t>Description</w:t>
            </w:r>
          </w:p>
        </w:tc>
      </w:tr>
      <w:tr w:rsidR="00D81D0D" w:rsidRPr="00FC09B7" w14:paraId="07A65871" w14:textId="77777777" w:rsidTr="00415BCD">
        <w:trPr>
          <w:jc w:val="center"/>
        </w:trPr>
        <w:tc>
          <w:tcPr>
            <w:tcW w:w="8754" w:type="dxa"/>
            <w:gridSpan w:val="5"/>
            <w:tcBorders>
              <w:top w:val="single" w:sz="4" w:space="0" w:color="auto"/>
              <w:left w:val="single" w:sz="4" w:space="0" w:color="auto"/>
              <w:bottom w:val="single" w:sz="4" w:space="0" w:color="auto"/>
              <w:right w:val="single" w:sz="4" w:space="0" w:color="auto"/>
            </w:tcBorders>
          </w:tcPr>
          <w:p w14:paraId="0063970C" w14:textId="6E23D58C" w:rsidR="00D81D0D" w:rsidRPr="00FC09B7" w:rsidRDefault="00D81D0D" w:rsidP="00D81D0D">
            <w:pPr>
              <w:pStyle w:val="TableText"/>
              <w:rPr>
                <w:noProof w:val="0"/>
                <w:lang w:val="en-GB"/>
              </w:rPr>
            </w:pPr>
            <w:r w:rsidRPr="00FC09B7">
              <w:rPr>
                <w:noProof w:val="0"/>
                <w:lang w:val="en-GB"/>
              </w:rPr>
              <w:t xml:space="preserve">Subtype of Structure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r w:rsidR="00415BCD" w:rsidRPr="00FC09B7" w14:paraId="4AEA77EF" w14:textId="77777777" w:rsidTr="00415BCD">
        <w:trPr>
          <w:jc w:val="center"/>
        </w:trPr>
        <w:tc>
          <w:tcPr>
            <w:tcW w:w="1401" w:type="dxa"/>
            <w:tcBorders>
              <w:top w:val="single" w:sz="4" w:space="0" w:color="auto"/>
              <w:left w:val="single" w:sz="4" w:space="0" w:color="auto"/>
              <w:bottom w:val="single" w:sz="4" w:space="0" w:color="auto"/>
              <w:right w:val="single" w:sz="4" w:space="0" w:color="auto"/>
            </w:tcBorders>
          </w:tcPr>
          <w:p w14:paraId="0ACFED2D" w14:textId="77777777" w:rsidR="00415BCD" w:rsidRPr="00FC09B7" w:rsidRDefault="00415BCD" w:rsidP="00D81D0D">
            <w:pPr>
              <w:pStyle w:val="TableText"/>
              <w:rPr>
                <w:noProof w:val="0"/>
                <w:lang w:val="en-GB"/>
              </w:rPr>
            </w:pPr>
            <w:r w:rsidRPr="00FC09B7">
              <w:rPr>
                <w:noProof w:val="0"/>
                <w:lang w:val="en-GB"/>
              </w:rPr>
              <w:t>HasSubtype</w:t>
            </w:r>
          </w:p>
        </w:tc>
        <w:tc>
          <w:tcPr>
            <w:tcW w:w="1275" w:type="dxa"/>
            <w:tcBorders>
              <w:top w:val="single" w:sz="4" w:space="0" w:color="auto"/>
              <w:left w:val="single" w:sz="4" w:space="0" w:color="auto"/>
              <w:bottom w:val="single" w:sz="4" w:space="0" w:color="auto"/>
              <w:right w:val="single" w:sz="4" w:space="0" w:color="auto"/>
            </w:tcBorders>
          </w:tcPr>
          <w:p w14:paraId="65CA95FC" w14:textId="77777777" w:rsidR="00415BCD" w:rsidRPr="00FC09B7" w:rsidRDefault="00415BCD" w:rsidP="00D81D0D">
            <w:pPr>
              <w:pStyle w:val="TableText"/>
              <w:rPr>
                <w:noProof w:val="0"/>
                <w:lang w:val="en-GB"/>
              </w:rPr>
            </w:pPr>
            <w:r w:rsidRPr="00FC09B7">
              <w:rPr>
                <w:noProof w:val="0"/>
                <w:lang w:val="en-GB"/>
              </w:rPr>
              <w:t>DataType</w:t>
            </w:r>
          </w:p>
        </w:tc>
        <w:tc>
          <w:tcPr>
            <w:tcW w:w="3119" w:type="dxa"/>
            <w:tcBorders>
              <w:top w:val="single" w:sz="4" w:space="0" w:color="auto"/>
              <w:left w:val="single" w:sz="4" w:space="0" w:color="auto"/>
              <w:bottom w:val="single" w:sz="4" w:space="0" w:color="auto"/>
              <w:right w:val="single" w:sz="4" w:space="0" w:color="auto"/>
            </w:tcBorders>
          </w:tcPr>
          <w:p w14:paraId="27E8DF0E" w14:textId="03B25973" w:rsidR="00415BCD" w:rsidRPr="00FC09B7" w:rsidRDefault="00415BCD" w:rsidP="00D81D0D">
            <w:pPr>
              <w:pStyle w:val="TableText"/>
              <w:rPr>
                <w:noProof w:val="0"/>
                <w:lang w:val="en-GB"/>
              </w:rPr>
            </w:pPr>
            <w:r w:rsidRPr="00FC09B7">
              <w:rPr>
                <w:noProof w:val="0"/>
                <w:lang w:val="en-GB"/>
              </w:rPr>
              <w:t>BrokerDataSetWriterTransportDataType</w:t>
            </w:r>
          </w:p>
        </w:tc>
        <w:tc>
          <w:tcPr>
            <w:tcW w:w="1134" w:type="dxa"/>
            <w:tcBorders>
              <w:top w:val="single" w:sz="4" w:space="0" w:color="auto"/>
              <w:left w:val="single" w:sz="4" w:space="0" w:color="auto"/>
              <w:bottom w:val="single" w:sz="4" w:space="0" w:color="auto"/>
              <w:right w:val="single" w:sz="4" w:space="0" w:color="auto"/>
            </w:tcBorders>
          </w:tcPr>
          <w:p w14:paraId="256C97F3" w14:textId="77777777" w:rsidR="00415BCD" w:rsidRPr="00FC09B7" w:rsidRDefault="00415BCD" w:rsidP="00D81D0D">
            <w:pPr>
              <w:pStyle w:val="TableText"/>
              <w:rPr>
                <w:noProof w:val="0"/>
                <w:lang w:val="en-GB"/>
              </w:rPr>
            </w:pPr>
            <w:r w:rsidRPr="00FC09B7">
              <w:rPr>
                <w:noProof w:val="0"/>
                <w:lang w:val="en-GB"/>
              </w:rPr>
              <w:t>FALSE</w:t>
            </w:r>
          </w:p>
        </w:tc>
        <w:tc>
          <w:tcPr>
            <w:tcW w:w="1825" w:type="dxa"/>
            <w:tcBorders>
              <w:top w:val="single" w:sz="4" w:space="0" w:color="auto"/>
              <w:left w:val="single" w:sz="4" w:space="0" w:color="auto"/>
              <w:bottom w:val="single" w:sz="4" w:space="0" w:color="auto"/>
              <w:right w:val="single" w:sz="4" w:space="0" w:color="auto"/>
            </w:tcBorders>
          </w:tcPr>
          <w:p w14:paraId="2BC1F541" w14:textId="5701D21E" w:rsidR="00415BCD" w:rsidRPr="00FC09B7" w:rsidRDefault="00415BCD" w:rsidP="00D81D0D">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_Ref498631499 \r \h </w:instrText>
            </w:r>
            <w:r w:rsidRPr="00FC09B7">
              <w:rPr>
                <w:noProof w:val="0"/>
                <w:lang w:val="en-GB"/>
              </w:rPr>
            </w:r>
            <w:r w:rsidRPr="00FC09B7">
              <w:rPr>
                <w:noProof w:val="0"/>
                <w:lang w:val="en-GB"/>
              </w:rPr>
              <w:fldChar w:fldCharType="separate"/>
            </w:r>
            <w:r w:rsidR="005333FC">
              <w:rPr>
                <w:noProof w:val="0"/>
                <w:lang w:val="en-GB"/>
              </w:rPr>
              <w:t>6.4.2.3.7</w:t>
            </w:r>
            <w:r w:rsidRPr="00FC09B7">
              <w:rPr>
                <w:noProof w:val="0"/>
                <w:lang w:val="en-GB"/>
              </w:rPr>
              <w:fldChar w:fldCharType="end"/>
            </w:r>
            <w:r w:rsidRPr="00FC09B7">
              <w:rPr>
                <w:noProof w:val="0"/>
                <w:lang w:val="en-GB"/>
              </w:rPr>
              <w:t>.</w:t>
            </w:r>
          </w:p>
        </w:tc>
      </w:tr>
    </w:tbl>
    <w:p w14:paraId="112588AB" w14:textId="77777777" w:rsidR="00D81D0D" w:rsidRPr="00FC09B7" w:rsidRDefault="00D81D0D" w:rsidP="00692AC6">
      <w:pPr>
        <w:pStyle w:val="spacer"/>
        <w:rPr>
          <w:rFonts w:eastAsia="平成明朝"/>
          <w:noProof w:val="0"/>
          <w:lang w:eastAsia="fr-FR"/>
        </w:rPr>
      </w:pPr>
    </w:p>
    <w:p w14:paraId="5D95F170" w14:textId="0ABB262E" w:rsidR="00311106" w:rsidRPr="00FC09B7" w:rsidRDefault="00311106" w:rsidP="00311106">
      <w:pPr>
        <w:pStyle w:val="Heading5"/>
        <w:rPr>
          <w:noProof w:val="0"/>
        </w:rPr>
      </w:pPr>
      <w:bookmarkStart w:id="355" w:name="_Ref496715098"/>
      <w:r w:rsidRPr="00FC09B7">
        <w:rPr>
          <w:noProof w:val="0"/>
        </w:rPr>
        <w:t>DataSetWriterMessageDataType</w:t>
      </w:r>
      <w:bookmarkEnd w:id="355"/>
    </w:p>
    <w:p w14:paraId="3D0B256E" w14:textId="7FC2D815" w:rsidR="00311106" w:rsidRPr="00FC09B7" w:rsidRDefault="00311106" w:rsidP="00311106">
      <w:pPr>
        <w:pStyle w:val="PARAGRAPH"/>
        <w:rPr>
          <w:noProof w:val="0"/>
        </w:rPr>
      </w:pPr>
      <w:r w:rsidRPr="00FC09B7">
        <w:rPr>
          <w:noProof w:val="0"/>
        </w:rPr>
        <w:t xml:space="preserve">This </w:t>
      </w:r>
      <w:r w:rsidRPr="00FC09B7">
        <w:rPr>
          <w:i/>
          <w:noProof w:val="0"/>
        </w:rPr>
        <w:t>Structure DataType</w:t>
      </w:r>
      <w:r w:rsidRPr="00FC09B7">
        <w:rPr>
          <w:noProof w:val="0"/>
        </w:rPr>
        <w:t xml:space="preserve"> is an abstract base type for message mapping specific </w:t>
      </w:r>
      <w:r w:rsidRPr="00FC09B7">
        <w:rPr>
          <w:i/>
          <w:noProof w:val="0"/>
        </w:rPr>
        <w:t>DataSetWriter</w:t>
      </w:r>
      <w:r w:rsidRPr="00FC09B7">
        <w:rPr>
          <w:noProof w:val="0"/>
        </w:rPr>
        <w:t xml:space="preserve"> parameters. The abstract </w:t>
      </w:r>
      <w:r w:rsidRPr="00FC09B7">
        <w:rPr>
          <w:i/>
          <w:noProof w:val="0"/>
        </w:rPr>
        <w:t>DataType</w:t>
      </w:r>
      <w:r w:rsidRPr="00FC09B7">
        <w:rPr>
          <w:noProof w:val="0"/>
        </w:rPr>
        <w:t xml:space="preserve"> does not define fields.</w:t>
      </w:r>
    </w:p>
    <w:p w14:paraId="47C5A48C" w14:textId="0EF0E0D1" w:rsidR="00311106" w:rsidRPr="00FC09B7" w:rsidRDefault="00311106" w:rsidP="00311106">
      <w:pPr>
        <w:pStyle w:val="PARAGRAPH"/>
        <w:rPr>
          <w:noProof w:val="0"/>
        </w:rPr>
      </w:pPr>
      <w:r w:rsidRPr="00FC09B7">
        <w:rPr>
          <w:noProof w:val="0"/>
        </w:rPr>
        <w:t xml:space="preserve">The </w:t>
      </w:r>
      <w:r w:rsidR="005759F9" w:rsidRPr="00FC09B7">
        <w:rPr>
          <w:i/>
          <w:noProof w:val="0"/>
        </w:rPr>
        <w:t xml:space="preserve">DataSetWriterMessageDataType </w:t>
      </w:r>
      <w:r w:rsidRPr="00FC09B7">
        <w:rPr>
          <w:i/>
          <w:noProof w:val="0"/>
        </w:rPr>
        <w:t>Structure</w:t>
      </w:r>
      <w:r w:rsidRPr="00FC09B7">
        <w:rPr>
          <w:noProof w:val="0"/>
        </w:rPr>
        <w:t xml:space="preserve"> representation in the </w:t>
      </w:r>
      <w:r w:rsidRPr="00FC09B7">
        <w:rPr>
          <w:i/>
          <w:noProof w:val="0"/>
        </w:rPr>
        <w:t>AddressSpace</w:t>
      </w:r>
      <w:r w:rsidRPr="00FC09B7">
        <w:rPr>
          <w:noProof w:val="0"/>
        </w:rPr>
        <w:t xml:space="preserve"> is defined</w:t>
      </w:r>
      <w:r w:rsidRPr="00FC09B7">
        <w:rPr>
          <w:rStyle w:val="ReferenceDocumentsZchn"/>
          <w:noProof w:val="0"/>
          <w:lang w:val="en-GB"/>
        </w:rPr>
        <w:t xml:space="preserve"> in </w:t>
      </w:r>
      <w:r w:rsidRPr="00FC09B7">
        <w:rPr>
          <w:rStyle w:val="ReferenceDocumentsZchn"/>
          <w:noProof w:val="0"/>
          <w:lang w:val="en-GB"/>
        </w:rPr>
        <w:fldChar w:fldCharType="begin"/>
      </w:r>
      <w:r w:rsidRPr="00FC09B7">
        <w:rPr>
          <w:rStyle w:val="ReferenceDocumentsZchn"/>
          <w:noProof w:val="0"/>
          <w:lang w:val="en-GB"/>
        </w:rPr>
        <w:instrText xml:space="preserve"> REF _Ref494369053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19</w:t>
      </w:r>
      <w:r w:rsidRPr="00FC09B7">
        <w:rPr>
          <w:rStyle w:val="ReferenceDocumentsZchn"/>
          <w:noProof w:val="0"/>
          <w:lang w:val="en-GB"/>
        </w:rPr>
        <w:fldChar w:fldCharType="end"/>
      </w:r>
      <w:r w:rsidRPr="00FC09B7">
        <w:rPr>
          <w:rStyle w:val="ReferenceDocumentsZchn"/>
          <w:noProof w:val="0"/>
          <w:lang w:val="en-GB"/>
        </w:rPr>
        <w:t>.</w:t>
      </w:r>
    </w:p>
    <w:p w14:paraId="04467C09" w14:textId="66C5C0CF" w:rsidR="00311106" w:rsidRPr="00FC09B7" w:rsidRDefault="00311106" w:rsidP="00311106">
      <w:pPr>
        <w:pStyle w:val="TABLE-title"/>
        <w:rPr>
          <w:noProof w:val="0"/>
        </w:rPr>
      </w:pPr>
      <w:bookmarkStart w:id="356" w:name="_Ref494369053"/>
      <w:bookmarkStart w:id="357" w:name="_Toc494057149"/>
      <w:bookmarkStart w:id="358" w:name="_Toc505941484"/>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19</w:t>
      </w:r>
      <w:r w:rsidRPr="00FC09B7">
        <w:rPr>
          <w:noProof w:val="0"/>
        </w:rPr>
        <w:fldChar w:fldCharType="end"/>
      </w:r>
      <w:bookmarkEnd w:id="356"/>
      <w:r w:rsidRPr="00FC09B7">
        <w:rPr>
          <w:noProof w:val="0"/>
        </w:rPr>
        <w:t xml:space="preserve"> – DataSetWriterMessageDataType Structure</w:t>
      </w:r>
      <w:bookmarkEnd w:id="357"/>
      <w:bookmarkEnd w:id="358"/>
    </w:p>
    <w:tbl>
      <w:tblPr>
        <w:tblW w:w="875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7"/>
        <w:gridCol w:w="1263"/>
        <w:gridCol w:w="3047"/>
        <w:gridCol w:w="1045"/>
        <w:gridCol w:w="1683"/>
      </w:tblGrid>
      <w:tr w:rsidR="00311106" w:rsidRPr="00FC09B7" w14:paraId="5D1CB2DB" w14:textId="77777777" w:rsidTr="00415BCD">
        <w:trPr>
          <w:jc w:val="center"/>
        </w:trPr>
        <w:tc>
          <w:tcPr>
            <w:tcW w:w="1717" w:type="dxa"/>
            <w:tcBorders>
              <w:top w:val="single" w:sz="4" w:space="0" w:color="auto"/>
              <w:left w:val="single" w:sz="4" w:space="0" w:color="auto"/>
              <w:bottom w:val="double" w:sz="4" w:space="0" w:color="auto"/>
              <w:right w:val="single" w:sz="4" w:space="0" w:color="auto"/>
            </w:tcBorders>
          </w:tcPr>
          <w:p w14:paraId="06D38ACB" w14:textId="77777777" w:rsidR="00311106" w:rsidRPr="00FC09B7" w:rsidRDefault="00311106" w:rsidP="00D42E88">
            <w:pPr>
              <w:pStyle w:val="TableText"/>
              <w:rPr>
                <w:b/>
                <w:noProof w:val="0"/>
                <w:lang w:val="en-GB"/>
              </w:rPr>
            </w:pPr>
            <w:bookmarkStart w:id="359" w:name="_Ref452867769"/>
            <w:bookmarkStart w:id="360" w:name="_Ref459020012"/>
            <w:bookmarkStart w:id="361" w:name="_Ref482782794"/>
            <w:r w:rsidRPr="00FC09B7">
              <w:rPr>
                <w:b/>
                <w:noProof w:val="0"/>
                <w:lang w:val="en-GB"/>
              </w:rPr>
              <w:t>Attributes</w:t>
            </w:r>
          </w:p>
        </w:tc>
        <w:tc>
          <w:tcPr>
            <w:tcW w:w="7038" w:type="dxa"/>
            <w:gridSpan w:val="4"/>
            <w:tcBorders>
              <w:top w:val="single" w:sz="4" w:space="0" w:color="auto"/>
              <w:left w:val="single" w:sz="4" w:space="0" w:color="auto"/>
              <w:bottom w:val="double" w:sz="4" w:space="0" w:color="auto"/>
              <w:right w:val="single" w:sz="4" w:space="0" w:color="auto"/>
            </w:tcBorders>
          </w:tcPr>
          <w:p w14:paraId="7C803275" w14:textId="77777777" w:rsidR="00311106" w:rsidRPr="00FC09B7" w:rsidRDefault="00311106" w:rsidP="00D42E88">
            <w:pPr>
              <w:pStyle w:val="TableText"/>
              <w:rPr>
                <w:b/>
                <w:noProof w:val="0"/>
                <w:lang w:val="en-GB"/>
              </w:rPr>
            </w:pPr>
            <w:r w:rsidRPr="00FC09B7">
              <w:rPr>
                <w:b/>
                <w:noProof w:val="0"/>
                <w:lang w:val="en-GB"/>
              </w:rPr>
              <w:t>Value</w:t>
            </w:r>
          </w:p>
        </w:tc>
      </w:tr>
      <w:tr w:rsidR="00311106" w:rsidRPr="00FC09B7" w14:paraId="4F682B6E" w14:textId="77777777" w:rsidTr="00415BCD">
        <w:trPr>
          <w:jc w:val="center"/>
        </w:trPr>
        <w:tc>
          <w:tcPr>
            <w:tcW w:w="1717" w:type="dxa"/>
            <w:tcBorders>
              <w:top w:val="double" w:sz="4" w:space="0" w:color="auto"/>
              <w:left w:val="single" w:sz="4" w:space="0" w:color="auto"/>
              <w:bottom w:val="single" w:sz="4" w:space="0" w:color="auto"/>
              <w:right w:val="single" w:sz="4" w:space="0" w:color="auto"/>
            </w:tcBorders>
          </w:tcPr>
          <w:p w14:paraId="31065B3E" w14:textId="77777777" w:rsidR="00311106" w:rsidRPr="00FC09B7" w:rsidRDefault="00311106" w:rsidP="00D42E88">
            <w:pPr>
              <w:pStyle w:val="TableText"/>
              <w:rPr>
                <w:noProof w:val="0"/>
                <w:lang w:val="en-GB"/>
              </w:rPr>
            </w:pPr>
            <w:r w:rsidRPr="00FC09B7">
              <w:rPr>
                <w:noProof w:val="0"/>
                <w:lang w:val="en-GB"/>
              </w:rPr>
              <w:t>BrowseName</w:t>
            </w:r>
          </w:p>
        </w:tc>
        <w:tc>
          <w:tcPr>
            <w:tcW w:w="7038" w:type="dxa"/>
            <w:gridSpan w:val="4"/>
            <w:tcBorders>
              <w:top w:val="double" w:sz="4" w:space="0" w:color="auto"/>
              <w:left w:val="single" w:sz="4" w:space="0" w:color="auto"/>
              <w:bottom w:val="single" w:sz="4" w:space="0" w:color="auto"/>
              <w:right w:val="single" w:sz="4" w:space="0" w:color="auto"/>
            </w:tcBorders>
          </w:tcPr>
          <w:p w14:paraId="5BE731A3" w14:textId="19C36C1E" w:rsidR="00311106" w:rsidRPr="00FC09B7" w:rsidRDefault="00311106" w:rsidP="00D42E88">
            <w:pPr>
              <w:pStyle w:val="TableText"/>
              <w:rPr>
                <w:noProof w:val="0"/>
                <w:lang w:val="en-GB"/>
              </w:rPr>
            </w:pPr>
            <w:r w:rsidRPr="00FC09B7">
              <w:rPr>
                <w:noProof w:val="0"/>
                <w:lang w:val="en-GB"/>
              </w:rPr>
              <w:t>DataSetWriterMessageDataType</w:t>
            </w:r>
          </w:p>
        </w:tc>
      </w:tr>
      <w:tr w:rsidR="00311106" w:rsidRPr="00FC09B7" w14:paraId="676C4F22" w14:textId="77777777" w:rsidTr="00415BCD">
        <w:trPr>
          <w:jc w:val="center"/>
        </w:trPr>
        <w:tc>
          <w:tcPr>
            <w:tcW w:w="1717" w:type="dxa"/>
            <w:tcBorders>
              <w:top w:val="single" w:sz="4" w:space="0" w:color="auto"/>
              <w:left w:val="single" w:sz="4" w:space="0" w:color="auto"/>
              <w:bottom w:val="single" w:sz="4" w:space="0" w:color="auto"/>
              <w:right w:val="single" w:sz="4" w:space="0" w:color="auto"/>
            </w:tcBorders>
          </w:tcPr>
          <w:p w14:paraId="6A570668" w14:textId="77777777" w:rsidR="00311106" w:rsidRPr="00FC09B7" w:rsidRDefault="00311106" w:rsidP="00D42E88">
            <w:pPr>
              <w:pStyle w:val="TableText"/>
              <w:rPr>
                <w:noProof w:val="0"/>
                <w:lang w:val="en-GB"/>
              </w:rPr>
            </w:pPr>
            <w:r w:rsidRPr="00FC09B7">
              <w:rPr>
                <w:noProof w:val="0"/>
                <w:lang w:val="en-GB"/>
              </w:rPr>
              <w:t>IsAbstract</w:t>
            </w:r>
          </w:p>
        </w:tc>
        <w:tc>
          <w:tcPr>
            <w:tcW w:w="7038" w:type="dxa"/>
            <w:gridSpan w:val="4"/>
            <w:tcBorders>
              <w:top w:val="single" w:sz="4" w:space="0" w:color="auto"/>
              <w:left w:val="single" w:sz="4" w:space="0" w:color="auto"/>
              <w:bottom w:val="single" w:sz="4" w:space="0" w:color="auto"/>
              <w:right w:val="single" w:sz="4" w:space="0" w:color="auto"/>
            </w:tcBorders>
          </w:tcPr>
          <w:p w14:paraId="279DAFC1" w14:textId="77777777" w:rsidR="00311106" w:rsidRPr="00FC09B7" w:rsidRDefault="00311106" w:rsidP="00D42E88">
            <w:pPr>
              <w:pStyle w:val="TableText"/>
              <w:rPr>
                <w:noProof w:val="0"/>
                <w:lang w:val="en-GB"/>
              </w:rPr>
            </w:pPr>
            <w:r w:rsidRPr="00FC09B7">
              <w:rPr>
                <w:noProof w:val="0"/>
                <w:lang w:val="en-GB"/>
              </w:rPr>
              <w:t>True</w:t>
            </w:r>
          </w:p>
        </w:tc>
      </w:tr>
      <w:tr w:rsidR="00415BCD" w:rsidRPr="00FC09B7" w14:paraId="0B814228" w14:textId="77777777" w:rsidTr="00415BCD">
        <w:trPr>
          <w:jc w:val="center"/>
        </w:trPr>
        <w:tc>
          <w:tcPr>
            <w:tcW w:w="1717" w:type="dxa"/>
            <w:tcBorders>
              <w:top w:val="single" w:sz="4" w:space="0" w:color="auto"/>
              <w:left w:val="single" w:sz="4" w:space="0" w:color="auto"/>
              <w:bottom w:val="double" w:sz="4" w:space="0" w:color="auto"/>
              <w:right w:val="single" w:sz="4" w:space="0" w:color="auto"/>
            </w:tcBorders>
          </w:tcPr>
          <w:p w14:paraId="4124CB41" w14:textId="77777777" w:rsidR="00415BCD" w:rsidRPr="00FC09B7" w:rsidRDefault="00415BCD" w:rsidP="00D42E88">
            <w:pPr>
              <w:pStyle w:val="TableText"/>
              <w:rPr>
                <w:b/>
                <w:noProof w:val="0"/>
                <w:lang w:val="en-GB"/>
              </w:rPr>
            </w:pPr>
            <w:r w:rsidRPr="00FC09B7">
              <w:rPr>
                <w:b/>
                <w:noProof w:val="0"/>
                <w:lang w:val="en-GB"/>
              </w:rPr>
              <w:t>References</w:t>
            </w:r>
          </w:p>
        </w:tc>
        <w:tc>
          <w:tcPr>
            <w:tcW w:w="1263" w:type="dxa"/>
            <w:tcBorders>
              <w:top w:val="single" w:sz="4" w:space="0" w:color="auto"/>
              <w:left w:val="single" w:sz="4" w:space="0" w:color="auto"/>
              <w:bottom w:val="double" w:sz="4" w:space="0" w:color="auto"/>
              <w:right w:val="single" w:sz="4" w:space="0" w:color="auto"/>
            </w:tcBorders>
          </w:tcPr>
          <w:p w14:paraId="3B9658C7" w14:textId="77777777" w:rsidR="00415BCD" w:rsidRPr="00FC09B7" w:rsidRDefault="00415BCD" w:rsidP="00D42E88">
            <w:pPr>
              <w:pStyle w:val="TableText"/>
              <w:rPr>
                <w:b/>
                <w:noProof w:val="0"/>
                <w:lang w:val="en-GB"/>
              </w:rPr>
            </w:pPr>
            <w:r w:rsidRPr="00FC09B7">
              <w:rPr>
                <w:b/>
                <w:noProof w:val="0"/>
                <w:lang w:val="en-GB"/>
              </w:rPr>
              <w:t>NodeClass</w:t>
            </w:r>
          </w:p>
        </w:tc>
        <w:tc>
          <w:tcPr>
            <w:tcW w:w="3047" w:type="dxa"/>
            <w:tcBorders>
              <w:top w:val="single" w:sz="4" w:space="0" w:color="auto"/>
              <w:left w:val="single" w:sz="4" w:space="0" w:color="auto"/>
              <w:bottom w:val="double" w:sz="4" w:space="0" w:color="auto"/>
              <w:right w:val="single" w:sz="4" w:space="0" w:color="auto"/>
            </w:tcBorders>
          </w:tcPr>
          <w:p w14:paraId="11D88DCE" w14:textId="77777777" w:rsidR="00415BCD" w:rsidRPr="00FC09B7" w:rsidRDefault="00415BCD" w:rsidP="00D42E88">
            <w:pPr>
              <w:pStyle w:val="TableText"/>
              <w:rPr>
                <w:b/>
                <w:noProof w:val="0"/>
                <w:lang w:val="en-GB"/>
              </w:rPr>
            </w:pPr>
            <w:r w:rsidRPr="00FC09B7">
              <w:rPr>
                <w:b/>
                <w:noProof w:val="0"/>
                <w:lang w:val="en-GB"/>
              </w:rPr>
              <w:t>BrowseName</w:t>
            </w:r>
          </w:p>
        </w:tc>
        <w:tc>
          <w:tcPr>
            <w:tcW w:w="1045" w:type="dxa"/>
            <w:tcBorders>
              <w:top w:val="single" w:sz="4" w:space="0" w:color="auto"/>
              <w:left w:val="single" w:sz="4" w:space="0" w:color="auto"/>
              <w:bottom w:val="double" w:sz="4" w:space="0" w:color="auto"/>
              <w:right w:val="single" w:sz="4" w:space="0" w:color="auto"/>
            </w:tcBorders>
          </w:tcPr>
          <w:p w14:paraId="0C4E566E" w14:textId="77777777" w:rsidR="00415BCD" w:rsidRPr="00FC09B7" w:rsidRDefault="00415BCD" w:rsidP="00D42E88">
            <w:pPr>
              <w:pStyle w:val="TableText"/>
              <w:rPr>
                <w:b/>
                <w:noProof w:val="0"/>
                <w:lang w:val="en-GB"/>
              </w:rPr>
            </w:pPr>
            <w:r w:rsidRPr="00FC09B7">
              <w:rPr>
                <w:b/>
                <w:noProof w:val="0"/>
                <w:lang w:val="en-GB"/>
              </w:rPr>
              <w:t>IsAbstract</w:t>
            </w:r>
          </w:p>
        </w:tc>
        <w:tc>
          <w:tcPr>
            <w:tcW w:w="1683" w:type="dxa"/>
            <w:tcBorders>
              <w:top w:val="single" w:sz="4" w:space="0" w:color="auto"/>
              <w:left w:val="single" w:sz="4" w:space="0" w:color="auto"/>
              <w:bottom w:val="double" w:sz="4" w:space="0" w:color="auto"/>
              <w:right w:val="single" w:sz="4" w:space="0" w:color="auto"/>
            </w:tcBorders>
          </w:tcPr>
          <w:p w14:paraId="3BC4E490" w14:textId="46A63222" w:rsidR="00415BCD" w:rsidRPr="00FC09B7" w:rsidRDefault="00415BCD" w:rsidP="00415BCD">
            <w:pPr>
              <w:pStyle w:val="TableText"/>
              <w:rPr>
                <w:b/>
                <w:noProof w:val="0"/>
                <w:lang w:val="en-GB"/>
              </w:rPr>
            </w:pPr>
            <w:r w:rsidRPr="00FC09B7">
              <w:rPr>
                <w:b/>
                <w:noProof w:val="0"/>
                <w:lang w:val="en-GB"/>
              </w:rPr>
              <w:t>Description</w:t>
            </w:r>
          </w:p>
        </w:tc>
      </w:tr>
      <w:tr w:rsidR="00311106" w:rsidRPr="00FC09B7" w14:paraId="6A41487E" w14:textId="77777777" w:rsidTr="00415BCD">
        <w:trPr>
          <w:jc w:val="center"/>
        </w:trPr>
        <w:tc>
          <w:tcPr>
            <w:tcW w:w="8755" w:type="dxa"/>
            <w:gridSpan w:val="5"/>
            <w:tcBorders>
              <w:top w:val="single" w:sz="4" w:space="0" w:color="auto"/>
              <w:left w:val="single" w:sz="4" w:space="0" w:color="auto"/>
              <w:bottom w:val="single" w:sz="4" w:space="0" w:color="auto"/>
              <w:right w:val="single" w:sz="4" w:space="0" w:color="auto"/>
            </w:tcBorders>
          </w:tcPr>
          <w:p w14:paraId="78D3A3D6" w14:textId="1B71DCDD" w:rsidR="00311106" w:rsidRPr="00FC09B7" w:rsidRDefault="00311106" w:rsidP="00D42E88">
            <w:pPr>
              <w:pStyle w:val="TableText"/>
              <w:rPr>
                <w:noProof w:val="0"/>
                <w:lang w:val="en-GB"/>
              </w:rPr>
            </w:pPr>
            <w:r w:rsidRPr="00FC09B7">
              <w:rPr>
                <w:noProof w:val="0"/>
                <w:lang w:val="en-GB"/>
              </w:rPr>
              <w:t xml:space="preserve">Subtype of Structure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r w:rsidR="00415BCD" w:rsidRPr="00FC09B7" w14:paraId="08157AFA" w14:textId="77777777" w:rsidTr="00415BCD">
        <w:trPr>
          <w:jc w:val="center"/>
        </w:trPr>
        <w:tc>
          <w:tcPr>
            <w:tcW w:w="1717" w:type="dxa"/>
            <w:tcBorders>
              <w:top w:val="single" w:sz="4" w:space="0" w:color="auto"/>
              <w:left w:val="single" w:sz="4" w:space="0" w:color="auto"/>
              <w:bottom w:val="single" w:sz="4" w:space="0" w:color="auto"/>
              <w:right w:val="single" w:sz="4" w:space="0" w:color="auto"/>
            </w:tcBorders>
          </w:tcPr>
          <w:p w14:paraId="6586FE6F" w14:textId="77777777" w:rsidR="00415BCD" w:rsidRPr="00FC09B7" w:rsidRDefault="00415BCD" w:rsidP="00D42E88">
            <w:pPr>
              <w:pStyle w:val="TableText"/>
              <w:rPr>
                <w:noProof w:val="0"/>
                <w:lang w:val="en-GB"/>
              </w:rPr>
            </w:pPr>
            <w:r w:rsidRPr="00FC09B7">
              <w:rPr>
                <w:noProof w:val="0"/>
                <w:lang w:val="en-GB"/>
              </w:rPr>
              <w:t>HasSubtype</w:t>
            </w:r>
          </w:p>
        </w:tc>
        <w:tc>
          <w:tcPr>
            <w:tcW w:w="1263" w:type="dxa"/>
            <w:tcBorders>
              <w:top w:val="single" w:sz="4" w:space="0" w:color="auto"/>
              <w:left w:val="single" w:sz="4" w:space="0" w:color="auto"/>
              <w:bottom w:val="single" w:sz="4" w:space="0" w:color="auto"/>
              <w:right w:val="single" w:sz="4" w:space="0" w:color="auto"/>
            </w:tcBorders>
          </w:tcPr>
          <w:p w14:paraId="06DBE16A" w14:textId="77777777" w:rsidR="00415BCD" w:rsidRPr="00FC09B7" w:rsidRDefault="00415BCD" w:rsidP="00D42E88">
            <w:pPr>
              <w:pStyle w:val="TableText"/>
              <w:rPr>
                <w:noProof w:val="0"/>
                <w:lang w:val="en-GB"/>
              </w:rPr>
            </w:pPr>
            <w:r w:rsidRPr="00FC09B7">
              <w:rPr>
                <w:noProof w:val="0"/>
                <w:lang w:val="en-GB"/>
              </w:rPr>
              <w:t>DataType</w:t>
            </w:r>
          </w:p>
        </w:tc>
        <w:tc>
          <w:tcPr>
            <w:tcW w:w="3047" w:type="dxa"/>
            <w:tcBorders>
              <w:top w:val="single" w:sz="4" w:space="0" w:color="auto"/>
              <w:left w:val="single" w:sz="4" w:space="0" w:color="auto"/>
              <w:bottom w:val="single" w:sz="4" w:space="0" w:color="auto"/>
              <w:right w:val="single" w:sz="4" w:space="0" w:color="auto"/>
            </w:tcBorders>
          </w:tcPr>
          <w:p w14:paraId="3C634100" w14:textId="1840B473" w:rsidR="00415BCD" w:rsidRPr="00FC09B7" w:rsidRDefault="00415BCD" w:rsidP="00D42E88">
            <w:pPr>
              <w:pStyle w:val="TableText"/>
              <w:rPr>
                <w:noProof w:val="0"/>
                <w:lang w:val="en-GB"/>
              </w:rPr>
            </w:pPr>
            <w:r w:rsidRPr="00FC09B7">
              <w:rPr>
                <w:noProof w:val="0"/>
                <w:lang w:val="en-GB"/>
              </w:rPr>
              <w:t>UadpDataSetWriterMessageDataType</w:t>
            </w:r>
          </w:p>
        </w:tc>
        <w:tc>
          <w:tcPr>
            <w:tcW w:w="1045" w:type="dxa"/>
            <w:tcBorders>
              <w:top w:val="single" w:sz="4" w:space="0" w:color="auto"/>
              <w:left w:val="single" w:sz="4" w:space="0" w:color="auto"/>
              <w:bottom w:val="single" w:sz="4" w:space="0" w:color="auto"/>
              <w:right w:val="single" w:sz="4" w:space="0" w:color="auto"/>
            </w:tcBorders>
          </w:tcPr>
          <w:p w14:paraId="770E0FB0" w14:textId="77777777" w:rsidR="00415BCD" w:rsidRPr="00FC09B7" w:rsidRDefault="00415BCD" w:rsidP="00D42E88">
            <w:pPr>
              <w:pStyle w:val="TableText"/>
              <w:rPr>
                <w:noProof w:val="0"/>
                <w:lang w:val="en-GB"/>
              </w:rPr>
            </w:pPr>
            <w:r w:rsidRPr="00FC09B7">
              <w:rPr>
                <w:noProof w:val="0"/>
                <w:lang w:val="en-GB"/>
              </w:rPr>
              <w:t>FALSE</w:t>
            </w:r>
          </w:p>
        </w:tc>
        <w:tc>
          <w:tcPr>
            <w:tcW w:w="1683" w:type="dxa"/>
            <w:tcBorders>
              <w:top w:val="single" w:sz="4" w:space="0" w:color="auto"/>
              <w:left w:val="single" w:sz="4" w:space="0" w:color="auto"/>
              <w:bottom w:val="single" w:sz="4" w:space="0" w:color="auto"/>
              <w:right w:val="single" w:sz="4" w:space="0" w:color="auto"/>
            </w:tcBorders>
          </w:tcPr>
          <w:p w14:paraId="46C17E42" w14:textId="0A3EB5A4" w:rsidR="00415BCD" w:rsidRPr="00FC09B7" w:rsidRDefault="00415BCD" w:rsidP="00D42E88">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_Ref498631601 \r \h </w:instrText>
            </w:r>
            <w:r w:rsidRPr="00FC09B7">
              <w:rPr>
                <w:noProof w:val="0"/>
                <w:lang w:val="en-GB"/>
              </w:rPr>
            </w:r>
            <w:r w:rsidRPr="00FC09B7">
              <w:rPr>
                <w:noProof w:val="0"/>
                <w:lang w:val="en-GB"/>
              </w:rPr>
              <w:fldChar w:fldCharType="separate"/>
            </w:r>
            <w:r w:rsidR="005333FC">
              <w:rPr>
                <w:noProof w:val="0"/>
                <w:lang w:val="en-GB"/>
              </w:rPr>
              <w:t>6.3.1.2.6</w:t>
            </w:r>
            <w:r w:rsidRPr="00FC09B7">
              <w:rPr>
                <w:noProof w:val="0"/>
                <w:lang w:val="en-GB"/>
              </w:rPr>
              <w:fldChar w:fldCharType="end"/>
            </w:r>
            <w:r w:rsidRPr="00FC09B7">
              <w:rPr>
                <w:noProof w:val="0"/>
                <w:lang w:val="en-GB"/>
              </w:rPr>
              <w:t>.</w:t>
            </w:r>
          </w:p>
        </w:tc>
      </w:tr>
      <w:tr w:rsidR="00415BCD" w:rsidRPr="00FC09B7" w14:paraId="64D38BC2" w14:textId="77777777" w:rsidTr="00415BCD">
        <w:trPr>
          <w:jc w:val="center"/>
        </w:trPr>
        <w:tc>
          <w:tcPr>
            <w:tcW w:w="1717" w:type="dxa"/>
            <w:tcBorders>
              <w:top w:val="single" w:sz="4" w:space="0" w:color="auto"/>
              <w:left w:val="single" w:sz="4" w:space="0" w:color="auto"/>
              <w:bottom w:val="single" w:sz="4" w:space="0" w:color="auto"/>
              <w:right w:val="single" w:sz="4" w:space="0" w:color="auto"/>
            </w:tcBorders>
          </w:tcPr>
          <w:p w14:paraId="2691EE37" w14:textId="0E703F02" w:rsidR="00415BCD" w:rsidRPr="00FC09B7" w:rsidRDefault="00415BCD" w:rsidP="00D42E88">
            <w:pPr>
              <w:pStyle w:val="TableText"/>
              <w:rPr>
                <w:noProof w:val="0"/>
                <w:lang w:val="en-GB"/>
              </w:rPr>
            </w:pPr>
            <w:r w:rsidRPr="00FC09B7">
              <w:rPr>
                <w:noProof w:val="0"/>
                <w:lang w:val="en-GB"/>
              </w:rPr>
              <w:t>HasSubtype</w:t>
            </w:r>
          </w:p>
        </w:tc>
        <w:tc>
          <w:tcPr>
            <w:tcW w:w="1263" w:type="dxa"/>
            <w:tcBorders>
              <w:top w:val="single" w:sz="4" w:space="0" w:color="auto"/>
              <w:left w:val="single" w:sz="4" w:space="0" w:color="auto"/>
              <w:bottom w:val="single" w:sz="4" w:space="0" w:color="auto"/>
              <w:right w:val="single" w:sz="4" w:space="0" w:color="auto"/>
            </w:tcBorders>
          </w:tcPr>
          <w:p w14:paraId="476C7458" w14:textId="032DDBA3" w:rsidR="00415BCD" w:rsidRPr="00FC09B7" w:rsidRDefault="00415BCD" w:rsidP="00D42E88">
            <w:pPr>
              <w:pStyle w:val="TableText"/>
              <w:rPr>
                <w:noProof w:val="0"/>
                <w:lang w:val="en-GB"/>
              </w:rPr>
            </w:pPr>
            <w:r w:rsidRPr="00FC09B7">
              <w:rPr>
                <w:noProof w:val="0"/>
                <w:lang w:val="en-GB"/>
              </w:rPr>
              <w:t>DataType</w:t>
            </w:r>
          </w:p>
        </w:tc>
        <w:tc>
          <w:tcPr>
            <w:tcW w:w="3047" w:type="dxa"/>
            <w:tcBorders>
              <w:top w:val="single" w:sz="4" w:space="0" w:color="auto"/>
              <w:left w:val="single" w:sz="4" w:space="0" w:color="auto"/>
              <w:bottom w:val="single" w:sz="4" w:space="0" w:color="auto"/>
              <w:right w:val="single" w:sz="4" w:space="0" w:color="auto"/>
            </w:tcBorders>
          </w:tcPr>
          <w:p w14:paraId="26B82EEF" w14:textId="0983E9B9" w:rsidR="00415BCD" w:rsidRPr="00FC09B7" w:rsidRDefault="00415BCD" w:rsidP="00D42E88">
            <w:pPr>
              <w:pStyle w:val="TableText"/>
              <w:rPr>
                <w:noProof w:val="0"/>
                <w:lang w:val="en-GB"/>
              </w:rPr>
            </w:pPr>
            <w:r w:rsidRPr="00FC09B7">
              <w:rPr>
                <w:noProof w:val="0"/>
                <w:lang w:val="en-GB"/>
              </w:rPr>
              <w:t>JsonDataSetWriterMessageDataType</w:t>
            </w:r>
          </w:p>
        </w:tc>
        <w:tc>
          <w:tcPr>
            <w:tcW w:w="1045" w:type="dxa"/>
            <w:tcBorders>
              <w:top w:val="single" w:sz="4" w:space="0" w:color="auto"/>
              <w:left w:val="single" w:sz="4" w:space="0" w:color="auto"/>
              <w:bottom w:val="single" w:sz="4" w:space="0" w:color="auto"/>
              <w:right w:val="single" w:sz="4" w:space="0" w:color="auto"/>
            </w:tcBorders>
          </w:tcPr>
          <w:p w14:paraId="5CB7EE5A" w14:textId="77777777" w:rsidR="00415BCD" w:rsidRPr="00FC09B7" w:rsidRDefault="00415BCD" w:rsidP="00D42E88">
            <w:pPr>
              <w:pStyle w:val="TableText"/>
              <w:rPr>
                <w:noProof w:val="0"/>
                <w:lang w:val="en-GB"/>
              </w:rPr>
            </w:pPr>
            <w:r w:rsidRPr="00FC09B7">
              <w:rPr>
                <w:noProof w:val="0"/>
                <w:lang w:val="en-GB"/>
              </w:rPr>
              <w:t>FALSE</w:t>
            </w:r>
          </w:p>
        </w:tc>
        <w:tc>
          <w:tcPr>
            <w:tcW w:w="1683" w:type="dxa"/>
            <w:tcBorders>
              <w:top w:val="single" w:sz="4" w:space="0" w:color="auto"/>
              <w:left w:val="single" w:sz="4" w:space="0" w:color="auto"/>
              <w:bottom w:val="single" w:sz="4" w:space="0" w:color="auto"/>
              <w:right w:val="single" w:sz="4" w:space="0" w:color="auto"/>
            </w:tcBorders>
          </w:tcPr>
          <w:p w14:paraId="02ED4DEF" w14:textId="6303871E" w:rsidR="00415BCD" w:rsidRPr="00FC09B7" w:rsidRDefault="00415BCD" w:rsidP="00D42E88">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_Ref498631631 \r \h </w:instrText>
            </w:r>
            <w:r w:rsidRPr="00FC09B7">
              <w:rPr>
                <w:noProof w:val="0"/>
                <w:lang w:val="en-GB"/>
              </w:rPr>
            </w:r>
            <w:r w:rsidRPr="00FC09B7">
              <w:rPr>
                <w:noProof w:val="0"/>
                <w:lang w:val="en-GB"/>
              </w:rPr>
              <w:fldChar w:fldCharType="separate"/>
            </w:r>
            <w:r w:rsidR="005333FC">
              <w:rPr>
                <w:noProof w:val="0"/>
                <w:lang w:val="en-GB"/>
              </w:rPr>
              <w:t>6.3.2.2.2</w:t>
            </w:r>
            <w:r w:rsidRPr="00FC09B7">
              <w:rPr>
                <w:noProof w:val="0"/>
                <w:lang w:val="en-GB"/>
              </w:rPr>
              <w:fldChar w:fldCharType="end"/>
            </w:r>
            <w:r w:rsidRPr="00FC09B7">
              <w:rPr>
                <w:noProof w:val="0"/>
                <w:lang w:val="en-GB"/>
              </w:rPr>
              <w:t>.</w:t>
            </w:r>
          </w:p>
        </w:tc>
      </w:tr>
    </w:tbl>
    <w:p w14:paraId="3B1B89DC" w14:textId="77777777" w:rsidR="00311106" w:rsidRPr="00FC09B7" w:rsidRDefault="00311106" w:rsidP="00311106">
      <w:pPr>
        <w:pStyle w:val="spacer"/>
        <w:rPr>
          <w:rFonts w:eastAsia="平成明朝"/>
          <w:noProof w:val="0"/>
          <w:lang w:eastAsia="fr-FR"/>
        </w:rPr>
      </w:pPr>
    </w:p>
    <w:p w14:paraId="2A2EFA65" w14:textId="70ED4B40" w:rsidR="005C2CB2" w:rsidRPr="00FC09B7" w:rsidRDefault="005C2CB2" w:rsidP="005C2CB2">
      <w:pPr>
        <w:pStyle w:val="Heading3"/>
        <w:rPr>
          <w:rFonts w:eastAsia="平成明朝"/>
          <w:lang w:eastAsia="fr-FR"/>
        </w:rPr>
      </w:pPr>
      <w:bookmarkStart w:id="362" w:name="_Ref498367264"/>
      <w:bookmarkStart w:id="363" w:name="_Toc505941347"/>
      <w:r w:rsidRPr="00FC09B7">
        <w:rPr>
          <w:rFonts w:eastAsia="平成明朝"/>
          <w:lang w:eastAsia="fr-FR"/>
        </w:rPr>
        <w:lastRenderedPageBreak/>
        <w:t>Shared PubSubGroup Parameters</w:t>
      </w:r>
      <w:bookmarkEnd w:id="362"/>
      <w:bookmarkEnd w:id="363"/>
    </w:p>
    <w:p w14:paraId="39A2F9B5" w14:textId="3C526527" w:rsidR="008E40CD" w:rsidRPr="00FC09B7" w:rsidRDefault="008E40CD" w:rsidP="008E40CD">
      <w:pPr>
        <w:pStyle w:val="Heading4"/>
        <w:rPr>
          <w:rFonts w:eastAsia="平成明朝"/>
          <w:lang w:eastAsia="fr-FR"/>
        </w:rPr>
      </w:pPr>
      <w:r w:rsidRPr="00FC09B7">
        <w:rPr>
          <w:rFonts w:eastAsia="平成明朝"/>
          <w:lang w:eastAsia="fr-FR"/>
        </w:rPr>
        <w:t>General</w:t>
      </w:r>
    </w:p>
    <w:p w14:paraId="2AF056A9" w14:textId="3AD98882" w:rsidR="00E63220" w:rsidRPr="00FC09B7" w:rsidRDefault="00E63220" w:rsidP="00E63220">
      <w:pPr>
        <w:pStyle w:val="PARAGRAPH"/>
        <w:rPr>
          <w:rFonts w:eastAsia="平成明朝"/>
          <w:lang w:eastAsia="fr-FR"/>
        </w:rPr>
      </w:pPr>
      <w:r w:rsidRPr="00FC09B7">
        <w:rPr>
          <w:rFonts w:eastAsia="平成明朝"/>
          <w:lang w:eastAsia="fr-FR"/>
        </w:rPr>
        <w:t xml:space="preserve">The parameters are shared between </w:t>
      </w:r>
      <w:r w:rsidRPr="00FC09B7">
        <w:rPr>
          <w:rFonts w:eastAsia="平成明朝"/>
          <w:i/>
          <w:lang w:eastAsia="fr-FR"/>
        </w:rPr>
        <w:t>WriterGroup</w:t>
      </w:r>
      <w:r w:rsidRPr="00FC09B7">
        <w:rPr>
          <w:rFonts w:eastAsia="平成明朝"/>
          <w:lang w:eastAsia="fr-FR"/>
        </w:rPr>
        <w:t xml:space="preserve"> and </w:t>
      </w:r>
      <w:r w:rsidRPr="00FC09B7">
        <w:rPr>
          <w:rFonts w:eastAsia="平成明朝"/>
          <w:i/>
          <w:lang w:eastAsia="fr-FR"/>
        </w:rPr>
        <w:t>ReaderGroup</w:t>
      </w:r>
      <w:r w:rsidRPr="00FC09B7">
        <w:rPr>
          <w:rFonts w:eastAsia="平成明朝"/>
          <w:lang w:eastAsia="fr-FR"/>
        </w:rPr>
        <w:t>.</w:t>
      </w:r>
    </w:p>
    <w:p w14:paraId="606A0047" w14:textId="28B4378C" w:rsidR="008E40CD" w:rsidRPr="00FC09B7" w:rsidRDefault="00E63220" w:rsidP="008E40CD">
      <w:pPr>
        <w:pStyle w:val="PARAGRAPH"/>
        <w:rPr>
          <w:rFonts w:eastAsia="平成明朝"/>
          <w:lang w:eastAsia="fr-FR"/>
        </w:rPr>
      </w:pPr>
      <w:r w:rsidRPr="00FC09B7">
        <w:rPr>
          <w:rFonts w:eastAsia="平成明朝"/>
          <w:lang w:eastAsia="fr-FR"/>
        </w:rPr>
        <w:t xml:space="preserve">The parameters are related to </w:t>
      </w:r>
      <w:r w:rsidRPr="00FC09B7">
        <w:rPr>
          <w:rFonts w:eastAsia="平成明朝"/>
          <w:i/>
          <w:lang w:eastAsia="fr-FR"/>
        </w:rPr>
        <w:t>PubSub NetworkMessage</w:t>
      </w:r>
      <w:r w:rsidRPr="00FC09B7">
        <w:rPr>
          <w:rFonts w:eastAsia="平成明朝"/>
          <w:lang w:eastAsia="fr-FR"/>
        </w:rPr>
        <w:t xml:space="preserve"> security. See </w:t>
      </w:r>
      <w:r w:rsidRPr="00FC09B7">
        <w:rPr>
          <w:rFonts w:eastAsia="平成明朝"/>
          <w:lang w:eastAsia="fr-FR"/>
        </w:rPr>
        <w:fldChar w:fldCharType="begin"/>
      </w:r>
      <w:r w:rsidRPr="00FC09B7">
        <w:rPr>
          <w:rFonts w:eastAsia="平成明朝"/>
          <w:lang w:eastAsia="fr-FR"/>
        </w:rPr>
        <w:instrText xml:space="preserve"> REF _Ref462357898 \r \h </w:instrText>
      </w:r>
      <w:r w:rsidRPr="00FC09B7">
        <w:rPr>
          <w:rFonts w:eastAsia="平成明朝"/>
          <w:lang w:eastAsia="fr-FR"/>
        </w:rPr>
      </w:r>
      <w:r w:rsidRPr="00FC09B7">
        <w:rPr>
          <w:rFonts w:eastAsia="平成明朝"/>
          <w:lang w:eastAsia="fr-FR"/>
        </w:rPr>
        <w:fldChar w:fldCharType="separate"/>
      </w:r>
      <w:r w:rsidR="005333FC">
        <w:rPr>
          <w:rFonts w:eastAsia="平成明朝"/>
          <w:lang w:eastAsia="fr-FR"/>
        </w:rPr>
        <w:t>5.4.3</w:t>
      </w:r>
      <w:r w:rsidRPr="00FC09B7">
        <w:rPr>
          <w:rFonts w:eastAsia="平成明朝"/>
          <w:lang w:eastAsia="fr-FR"/>
        </w:rPr>
        <w:fldChar w:fldCharType="end"/>
      </w:r>
      <w:r w:rsidRPr="00FC09B7">
        <w:rPr>
          <w:rFonts w:eastAsia="平成明朝"/>
          <w:lang w:eastAsia="fr-FR"/>
        </w:rPr>
        <w:t xml:space="preserve"> for an introduction of PubSub security and </w:t>
      </w:r>
      <w:r w:rsidRPr="00FC09B7">
        <w:rPr>
          <w:rFonts w:eastAsia="平成明朝"/>
          <w:lang w:eastAsia="fr-FR"/>
        </w:rPr>
        <w:fldChar w:fldCharType="begin"/>
      </w:r>
      <w:r w:rsidRPr="00FC09B7">
        <w:rPr>
          <w:rFonts w:eastAsia="平成明朝"/>
          <w:lang w:eastAsia="fr-FR"/>
        </w:rPr>
        <w:instrText xml:space="preserve"> REF _Ref497341134 \r \h </w:instrText>
      </w:r>
      <w:r w:rsidRPr="00FC09B7">
        <w:rPr>
          <w:rFonts w:eastAsia="平成明朝"/>
          <w:lang w:eastAsia="fr-FR"/>
        </w:rPr>
      </w:r>
      <w:r w:rsidRPr="00FC09B7">
        <w:rPr>
          <w:rFonts w:eastAsia="平成明朝"/>
          <w:lang w:eastAsia="fr-FR"/>
        </w:rPr>
        <w:fldChar w:fldCharType="separate"/>
      </w:r>
      <w:r w:rsidR="005333FC">
        <w:rPr>
          <w:rFonts w:eastAsia="平成明朝"/>
          <w:lang w:eastAsia="fr-FR"/>
        </w:rPr>
        <w:t>8</w:t>
      </w:r>
      <w:r w:rsidRPr="00FC09B7">
        <w:rPr>
          <w:rFonts w:eastAsia="平成明朝"/>
          <w:lang w:eastAsia="fr-FR"/>
        </w:rPr>
        <w:fldChar w:fldCharType="end"/>
      </w:r>
      <w:r w:rsidRPr="00FC09B7">
        <w:rPr>
          <w:rFonts w:eastAsia="平成明朝"/>
          <w:lang w:eastAsia="fr-FR"/>
        </w:rPr>
        <w:t xml:space="preserve"> for the definition of the PubSub Security Key Service.</w:t>
      </w:r>
      <w:r w:rsidR="008E40CD" w:rsidRPr="00FC09B7">
        <w:rPr>
          <w:rFonts w:eastAsia="平成明朝"/>
          <w:lang w:eastAsia="fr-FR"/>
        </w:rPr>
        <w:t xml:space="preserve"> </w:t>
      </w:r>
    </w:p>
    <w:p w14:paraId="6748B5E0" w14:textId="77777777" w:rsidR="005C2CB2" w:rsidRPr="00FC09B7" w:rsidRDefault="005C2CB2" w:rsidP="005C2CB2">
      <w:pPr>
        <w:pStyle w:val="Heading4"/>
        <w:rPr>
          <w:rFonts w:eastAsia="平成明朝"/>
          <w:lang w:eastAsia="fr-FR"/>
        </w:rPr>
      </w:pPr>
      <w:bookmarkStart w:id="364" w:name="_Ref494359882"/>
      <w:r w:rsidRPr="00FC09B7">
        <w:t>SecurityMode</w:t>
      </w:r>
      <w:bookmarkEnd w:id="359"/>
      <w:bookmarkEnd w:id="364"/>
    </w:p>
    <w:p w14:paraId="6B7653A0" w14:textId="5469764C" w:rsidR="005C2CB2" w:rsidRPr="00FC09B7" w:rsidRDefault="005C2CB2" w:rsidP="005C2CB2">
      <w:pPr>
        <w:pStyle w:val="PARAGRAPH"/>
        <w:rPr>
          <w:noProof w:val="0"/>
        </w:rPr>
      </w:pPr>
      <w:r w:rsidRPr="00FC09B7">
        <w:rPr>
          <w:rStyle w:val="ReferenceDocumentsZchn"/>
          <w:noProof w:val="0"/>
          <w:lang w:val="en-GB"/>
        </w:rPr>
        <w:t xml:space="preserve">The </w:t>
      </w:r>
      <w:r w:rsidRPr="00FC09B7">
        <w:rPr>
          <w:rStyle w:val="ReferenceDocumentsZchn"/>
          <w:i/>
          <w:noProof w:val="0"/>
          <w:lang w:val="en-GB"/>
        </w:rPr>
        <w:t>SecurityMode</w:t>
      </w:r>
      <w:r w:rsidRPr="00FC09B7">
        <w:rPr>
          <w:rStyle w:val="ReferenceDocumentsZchn"/>
          <w:noProof w:val="0"/>
          <w:lang w:val="en-GB"/>
        </w:rPr>
        <w:t xml:space="preserve"> indicates the level of security applied to the </w:t>
      </w:r>
      <w:r w:rsidRPr="00FC09B7">
        <w:rPr>
          <w:rStyle w:val="ReferenceDocumentsZchn"/>
          <w:i/>
          <w:noProof w:val="0"/>
          <w:lang w:val="en-GB"/>
        </w:rPr>
        <w:t>NetworkMessages</w:t>
      </w:r>
      <w:r w:rsidR="00ED791D" w:rsidRPr="00FC09B7">
        <w:rPr>
          <w:rStyle w:val="ReferenceDocumentsZchn"/>
          <w:noProof w:val="0"/>
          <w:lang w:val="en-GB"/>
        </w:rPr>
        <w:t xml:space="preserve"> p</w:t>
      </w:r>
      <w:r w:rsidR="00E323DB" w:rsidRPr="00FC09B7">
        <w:rPr>
          <w:rStyle w:val="ReferenceDocumentsZchn"/>
          <w:noProof w:val="0"/>
          <w:lang w:val="en-GB"/>
        </w:rPr>
        <w:t xml:space="preserve">ublished by a </w:t>
      </w:r>
      <w:r w:rsidR="00E323DB" w:rsidRPr="00FC09B7">
        <w:rPr>
          <w:rStyle w:val="ReferenceDocumentsZchn"/>
          <w:i/>
          <w:noProof w:val="0"/>
          <w:lang w:val="en-GB"/>
        </w:rPr>
        <w:t>WriterGroup</w:t>
      </w:r>
      <w:r w:rsidR="00E323DB" w:rsidRPr="00FC09B7">
        <w:rPr>
          <w:rStyle w:val="ReferenceDocumentsZchn"/>
          <w:noProof w:val="0"/>
          <w:lang w:val="en-GB"/>
        </w:rPr>
        <w:t xml:space="preserve"> or received by a </w:t>
      </w:r>
      <w:r w:rsidR="00E323DB" w:rsidRPr="00FC09B7">
        <w:rPr>
          <w:rStyle w:val="ReferenceDocumentsZchn"/>
          <w:i/>
          <w:noProof w:val="0"/>
          <w:lang w:val="en-GB"/>
        </w:rPr>
        <w:t>ReaderGroup</w:t>
      </w:r>
      <w:r w:rsidRPr="00FC09B7">
        <w:rPr>
          <w:rStyle w:val="ReferenceDocumentsZchn"/>
          <w:noProof w:val="0"/>
          <w:lang w:val="en-GB"/>
        </w:rPr>
        <w:t xml:space="preserve">. The </w:t>
      </w:r>
      <w:r w:rsidRPr="00FC09B7">
        <w:rPr>
          <w:rStyle w:val="ReferenceDocumentsZchn"/>
          <w:i/>
          <w:noProof w:val="0"/>
          <w:lang w:val="en-GB"/>
        </w:rPr>
        <w:t>MessageSecurityMode</w:t>
      </w:r>
      <w:r w:rsidRPr="00FC09B7">
        <w:rPr>
          <w:rStyle w:val="ReferenceDocumentsZchn"/>
          <w:noProof w:val="0"/>
          <w:lang w:val="en-GB"/>
        </w:rPr>
        <w:t xml:space="preserve"> </w:t>
      </w:r>
      <w:r w:rsidRPr="00FC09B7">
        <w:rPr>
          <w:rStyle w:val="ReferenceDocumentsZchn"/>
          <w:i/>
          <w:noProof w:val="0"/>
          <w:lang w:val="en-GB"/>
        </w:rPr>
        <w:t>DataType</w:t>
      </w:r>
      <w:r w:rsidRPr="00FC09B7">
        <w:rPr>
          <w:rStyle w:val="ReferenceDocumentsZchn"/>
          <w:noProof w:val="0"/>
          <w:lang w:val="en-GB"/>
        </w:rPr>
        <w:t xml:space="preserve"> is defined in </w:t>
      </w:r>
      <w:r w:rsidRPr="00FC09B7">
        <w:rPr>
          <w:rStyle w:val="ReferenceDocumentsZchn"/>
          <w:noProof w:val="0"/>
          <w:lang w:val="en-GB"/>
        </w:rPr>
        <w:fldChar w:fldCharType="begin"/>
      </w:r>
      <w:r w:rsidRPr="00FC09B7">
        <w:rPr>
          <w:rStyle w:val="ReferenceDocumentsZchn"/>
          <w:noProof w:val="0"/>
          <w:lang w:val="en-GB"/>
        </w:rPr>
        <w:instrText xml:space="preserve"> REF UAPart4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Part 4</w:t>
      </w:r>
      <w:r w:rsidRPr="00FC09B7">
        <w:rPr>
          <w:rStyle w:val="ReferenceDocumentsZchn"/>
          <w:noProof w:val="0"/>
          <w:lang w:val="en-GB"/>
        </w:rPr>
        <w:fldChar w:fldCharType="end"/>
      </w:r>
      <w:r w:rsidRPr="00FC09B7">
        <w:rPr>
          <w:noProof w:val="0"/>
        </w:rPr>
        <w:t>.</w:t>
      </w:r>
    </w:p>
    <w:p w14:paraId="357307A1" w14:textId="77777777" w:rsidR="005C2CB2" w:rsidRPr="00FC09B7" w:rsidRDefault="005C2CB2" w:rsidP="005C2CB2">
      <w:pPr>
        <w:pStyle w:val="Heading4"/>
        <w:rPr>
          <w:rFonts w:eastAsia="平成明朝"/>
          <w:lang w:eastAsia="fr-FR"/>
        </w:rPr>
      </w:pPr>
      <w:bookmarkStart w:id="365" w:name="_Ref452867788"/>
      <w:bookmarkStart w:id="366" w:name="_Ref459028236"/>
      <w:r w:rsidRPr="00FC09B7">
        <w:t>SecurityGroupId</w:t>
      </w:r>
      <w:bookmarkEnd w:id="365"/>
      <w:bookmarkEnd w:id="366"/>
    </w:p>
    <w:p w14:paraId="47DE536D" w14:textId="77777777" w:rsidR="00ED791D" w:rsidRPr="00FC09B7" w:rsidRDefault="005C2CB2" w:rsidP="005C2CB2">
      <w:pPr>
        <w:pStyle w:val="PARAGRAPH"/>
        <w:rPr>
          <w:noProof w:val="0"/>
        </w:rPr>
      </w:pPr>
      <w:r w:rsidRPr="00FC09B7">
        <w:rPr>
          <w:noProof w:val="0"/>
        </w:rPr>
        <w:t xml:space="preserve">The </w:t>
      </w:r>
      <w:r w:rsidRPr="00FC09B7">
        <w:rPr>
          <w:i/>
          <w:noProof w:val="0"/>
        </w:rPr>
        <w:t>SecurityGroupId</w:t>
      </w:r>
      <w:r w:rsidRPr="00FC09B7">
        <w:rPr>
          <w:noProof w:val="0"/>
        </w:rPr>
        <w:t xml:space="preserve"> with </w:t>
      </w:r>
      <w:r w:rsidRPr="00FC09B7">
        <w:rPr>
          <w:i/>
          <w:noProof w:val="0"/>
        </w:rPr>
        <w:t>DataType String</w:t>
      </w:r>
      <w:r w:rsidRPr="00FC09B7">
        <w:rPr>
          <w:noProof w:val="0"/>
        </w:rPr>
        <w:t xml:space="preserve"> is the identifier for a </w:t>
      </w:r>
      <w:r w:rsidRPr="00FC09B7">
        <w:rPr>
          <w:i/>
          <w:noProof w:val="0"/>
        </w:rPr>
        <w:t>SecurityGroup</w:t>
      </w:r>
      <w:r w:rsidRPr="00FC09B7">
        <w:rPr>
          <w:noProof w:val="0"/>
        </w:rPr>
        <w:t xml:space="preserve"> in the </w:t>
      </w:r>
      <w:r w:rsidRPr="00FC09B7">
        <w:rPr>
          <w:i/>
          <w:noProof w:val="0"/>
        </w:rPr>
        <w:t>Security Key Server</w:t>
      </w:r>
      <w:r w:rsidRPr="00FC09B7">
        <w:rPr>
          <w:noProof w:val="0"/>
        </w:rPr>
        <w:t xml:space="preserve">. It is unique within a SKS. </w:t>
      </w:r>
    </w:p>
    <w:p w14:paraId="1F3AEF9C" w14:textId="77777777" w:rsidR="00ED791D" w:rsidRPr="00FC09B7" w:rsidRDefault="00ED791D" w:rsidP="005C2CB2">
      <w:pPr>
        <w:pStyle w:val="PARAGRAPH"/>
        <w:rPr>
          <w:rStyle w:val="ReferenceDocumentsZchn"/>
          <w:noProof w:val="0"/>
          <w:lang w:val="en-GB"/>
        </w:rPr>
      </w:pPr>
      <w:r w:rsidRPr="00FC09B7">
        <w:rPr>
          <w:noProof w:val="0"/>
        </w:rPr>
        <w:t xml:space="preserve">The parameter is null if the </w:t>
      </w:r>
      <w:r w:rsidRPr="00FC09B7">
        <w:rPr>
          <w:i/>
          <w:noProof w:val="0"/>
        </w:rPr>
        <w:t>SecurityMode</w:t>
      </w:r>
      <w:r w:rsidRPr="00FC09B7">
        <w:rPr>
          <w:noProof w:val="0"/>
        </w:rPr>
        <w:t xml:space="preserve"> is NONE_1</w:t>
      </w:r>
      <w:r w:rsidRPr="00FC09B7">
        <w:rPr>
          <w:rStyle w:val="ReferenceDocumentsZchn"/>
          <w:noProof w:val="0"/>
          <w:lang w:val="en-GB"/>
        </w:rPr>
        <w:t>.</w:t>
      </w:r>
    </w:p>
    <w:p w14:paraId="78E2841D" w14:textId="3306F35D" w:rsidR="005C2CB2" w:rsidRPr="00FC09B7" w:rsidRDefault="005C2CB2" w:rsidP="005C2CB2">
      <w:pPr>
        <w:pStyle w:val="PARAGRAPH"/>
        <w:rPr>
          <w:noProof w:val="0"/>
        </w:rPr>
      </w:pPr>
      <w:r w:rsidRPr="00FC09B7">
        <w:rPr>
          <w:noProof w:val="0"/>
        </w:rPr>
        <w:t xml:space="preserve">If the </w:t>
      </w:r>
      <w:r w:rsidRPr="00FC09B7">
        <w:rPr>
          <w:i/>
          <w:noProof w:val="0"/>
        </w:rPr>
        <w:t>SecurityMode</w:t>
      </w:r>
      <w:r w:rsidRPr="00FC09B7">
        <w:rPr>
          <w:noProof w:val="0"/>
        </w:rPr>
        <w:t xml:space="preserve"> is not NONE_1 the </w:t>
      </w:r>
      <w:r w:rsidRPr="00FC09B7">
        <w:rPr>
          <w:i/>
          <w:noProof w:val="0"/>
        </w:rPr>
        <w:t>SecurityGroupId</w:t>
      </w:r>
      <w:r w:rsidRPr="00FC09B7">
        <w:rPr>
          <w:noProof w:val="0"/>
        </w:rPr>
        <w:t xml:space="preserve"> identifies the </w:t>
      </w:r>
      <w:r w:rsidRPr="00FC09B7">
        <w:rPr>
          <w:i/>
          <w:noProof w:val="0"/>
        </w:rPr>
        <w:t>SecurityGroup</w:t>
      </w:r>
      <w:r w:rsidRPr="00FC09B7">
        <w:rPr>
          <w:noProof w:val="0"/>
        </w:rPr>
        <w:t xml:space="preserve">. The </w:t>
      </w:r>
      <w:r w:rsidRPr="00FC09B7">
        <w:rPr>
          <w:i/>
          <w:noProof w:val="0"/>
        </w:rPr>
        <w:t xml:space="preserve">SecurityGroup defines the SecurityPolicy </w:t>
      </w:r>
      <w:r w:rsidRPr="00FC09B7">
        <w:rPr>
          <w:noProof w:val="0"/>
        </w:rPr>
        <w:t xml:space="preserve">and the security keys used for the </w:t>
      </w:r>
      <w:r w:rsidRPr="00FC09B7">
        <w:rPr>
          <w:i/>
          <w:noProof w:val="0"/>
        </w:rPr>
        <w:t>NetworkMessage</w:t>
      </w:r>
      <w:r w:rsidRPr="00FC09B7">
        <w:rPr>
          <w:noProof w:val="0"/>
        </w:rPr>
        <w:t xml:space="preserve"> security. The </w:t>
      </w:r>
      <w:r w:rsidRPr="00FC09B7">
        <w:rPr>
          <w:i/>
          <w:noProof w:val="0"/>
        </w:rPr>
        <w:t>PubSubGroup</w:t>
      </w:r>
      <w:r w:rsidRPr="00FC09B7">
        <w:rPr>
          <w:noProof w:val="0"/>
        </w:rPr>
        <w:t xml:space="preserve"> defines the </w:t>
      </w:r>
      <w:r w:rsidRPr="00FC09B7">
        <w:rPr>
          <w:i/>
          <w:noProof w:val="0"/>
        </w:rPr>
        <w:t>SecurityMode</w:t>
      </w:r>
      <w:r w:rsidRPr="00FC09B7">
        <w:rPr>
          <w:noProof w:val="0"/>
        </w:rPr>
        <w:t xml:space="preserve"> for the </w:t>
      </w:r>
      <w:r w:rsidRPr="00FC09B7">
        <w:rPr>
          <w:i/>
          <w:noProof w:val="0"/>
        </w:rPr>
        <w:t>NetworkMessages</w:t>
      </w:r>
      <w:r w:rsidRPr="00FC09B7">
        <w:rPr>
          <w:noProof w:val="0"/>
        </w:rPr>
        <w:t xml:space="preserve"> sent by the group.</w:t>
      </w:r>
    </w:p>
    <w:p w14:paraId="0E28DB55" w14:textId="15225645" w:rsidR="005C2CB2" w:rsidRPr="00FC09B7" w:rsidRDefault="005C2CB2" w:rsidP="005C2CB2">
      <w:pPr>
        <w:pStyle w:val="Heading4"/>
      </w:pPr>
      <w:bookmarkStart w:id="367" w:name="_Ref452867831"/>
      <w:bookmarkStart w:id="368" w:name="_Ref494371872"/>
      <w:r w:rsidRPr="00FC09B7">
        <w:t>SecurityKeyServ</w:t>
      </w:r>
      <w:bookmarkEnd w:id="367"/>
      <w:r w:rsidRPr="00FC09B7">
        <w:t>ices</w:t>
      </w:r>
      <w:bookmarkEnd w:id="368"/>
    </w:p>
    <w:p w14:paraId="5112836A" w14:textId="7A644C70" w:rsidR="00C25D56" w:rsidRPr="00FC09B7" w:rsidRDefault="005C2CB2" w:rsidP="005C2CB2">
      <w:pPr>
        <w:pStyle w:val="PARAGRAPH"/>
        <w:rPr>
          <w:noProof w:val="0"/>
        </w:rPr>
      </w:pPr>
      <w:r w:rsidRPr="00FC09B7">
        <w:rPr>
          <w:rStyle w:val="ReferenceDocumentsZchn"/>
          <w:i/>
          <w:noProof w:val="0"/>
          <w:lang w:val="en-GB"/>
        </w:rPr>
        <w:t>SecurityKeyServices</w:t>
      </w:r>
      <w:r w:rsidRPr="00FC09B7">
        <w:rPr>
          <w:rStyle w:val="ReferenceDocumentsZchn"/>
          <w:noProof w:val="0"/>
          <w:lang w:val="en-GB"/>
        </w:rPr>
        <w:t xml:space="preserve"> is an array of</w:t>
      </w:r>
      <w:r w:rsidR="004B2A78" w:rsidRPr="00FC09B7">
        <w:rPr>
          <w:rStyle w:val="ReferenceDocumentsZchn"/>
          <w:noProof w:val="0"/>
          <w:lang w:val="en-GB"/>
        </w:rPr>
        <w:t xml:space="preserve"> the </w:t>
      </w:r>
      <w:r w:rsidR="004B2A78" w:rsidRPr="00FC09B7">
        <w:rPr>
          <w:rStyle w:val="ReferenceDocumentsZchn"/>
          <w:i/>
          <w:noProof w:val="0"/>
          <w:lang w:val="en-GB"/>
        </w:rPr>
        <w:t>DataType</w:t>
      </w:r>
      <w:r w:rsidRPr="00FC09B7">
        <w:rPr>
          <w:rStyle w:val="ReferenceDocumentsZchn"/>
          <w:i/>
          <w:noProof w:val="0"/>
          <w:lang w:val="en-GB"/>
        </w:rPr>
        <w:t xml:space="preserve"> </w:t>
      </w:r>
      <w:r w:rsidR="004B2A78" w:rsidRPr="00FC09B7">
        <w:rPr>
          <w:i/>
          <w:noProof w:val="0"/>
        </w:rPr>
        <w:t>EndpointDescription</w:t>
      </w:r>
      <w:r w:rsidR="004B2A78" w:rsidRPr="00FC09B7">
        <w:rPr>
          <w:noProof w:val="0"/>
        </w:rPr>
        <w:t xml:space="preserve"> and </w:t>
      </w:r>
      <w:r w:rsidRPr="00FC09B7">
        <w:rPr>
          <w:i/>
          <w:noProof w:val="0"/>
        </w:rPr>
        <w:t>defines</w:t>
      </w:r>
      <w:r w:rsidRPr="00FC09B7">
        <w:rPr>
          <w:noProof w:val="0"/>
        </w:rPr>
        <w:t xml:space="preserve"> one or more </w:t>
      </w:r>
      <w:r w:rsidRPr="00FC09B7">
        <w:rPr>
          <w:i/>
          <w:noProof w:val="0"/>
        </w:rPr>
        <w:t>Security Key Servers</w:t>
      </w:r>
      <w:r w:rsidRPr="00FC09B7">
        <w:rPr>
          <w:noProof w:val="0"/>
        </w:rPr>
        <w:t xml:space="preserve"> </w:t>
      </w:r>
      <w:r w:rsidR="004B2A78" w:rsidRPr="00FC09B7">
        <w:rPr>
          <w:noProof w:val="0"/>
        </w:rPr>
        <w:t xml:space="preserve">(SKS) </w:t>
      </w:r>
      <w:r w:rsidRPr="00FC09B7">
        <w:rPr>
          <w:noProof w:val="0"/>
        </w:rPr>
        <w:t xml:space="preserve">that manage the security keys for the </w:t>
      </w:r>
      <w:r w:rsidRPr="00FC09B7">
        <w:rPr>
          <w:i/>
          <w:noProof w:val="0"/>
        </w:rPr>
        <w:t>SecurityG</w:t>
      </w:r>
      <w:r w:rsidR="004B2A78" w:rsidRPr="00FC09B7">
        <w:rPr>
          <w:i/>
          <w:noProof w:val="0"/>
        </w:rPr>
        <w:t>roup</w:t>
      </w:r>
      <w:r w:rsidR="004B2A78" w:rsidRPr="00FC09B7">
        <w:rPr>
          <w:noProof w:val="0"/>
        </w:rPr>
        <w:t xml:space="preserve"> assigned to the </w:t>
      </w:r>
      <w:r w:rsidR="004B2A78" w:rsidRPr="00FC09B7">
        <w:rPr>
          <w:i/>
          <w:noProof w:val="0"/>
        </w:rPr>
        <w:t>PubSubGroup</w:t>
      </w:r>
      <w:r w:rsidRPr="00FC09B7">
        <w:rPr>
          <w:noProof w:val="0"/>
        </w:rPr>
        <w:t xml:space="preserve">. </w:t>
      </w:r>
      <w:r w:rsidR="00C25D56" w:rsidRPr="00FC09B7">
        <w:rPr>
          <w:noProof w:val="0"/>
        </w:rPr>
        <w:t xml:space="preserve">The </w:t>
      </w:r>
      <w:r w:rsidR="00C25D56" w:rsidRPr="00FC09B7">
        <w:rPr>
          <w:i/>
          <w:noProof w:val="0"/>
        </w:rPr>
        <w:t>EndpointDescription DataType</w:t>
      </w:r>
      <w:r w:rsidR="00C25D56" w:rsidRPr="00FC09B7">
        <w:rPr>
          <w:noProof w:val="0"/>
        </w:rPr>
        <w:t xml:space="preserve"> is defined in </w:t>
      </w:r>
      <w:r w:rsidR="00C25D56" w:rsidRPr="00FC09B7">
        <w:rPr>
          <w:rStyle w:val="ReferenceDocumentsZchn"/>
          <w:noProof w:val="0"/>
          <w:lang w:val="en-GB"/>
        </w:rPr>
        <w:fldChar w:fldCharType="begin"/>
      </w:r>
      <w:r w:rsidR="00C25D56" w:rsidRPr="00FC09B7">
        <w:rPr>
          <w:rStyle w:val="ReferenceDocumentsZchn"/>
          <w:noProof w:val="0"/>
          <w:lang w:val="en-GB"/>
        </w:rPr>
        <w:instrText xml:space="preserve"> REF UAPart4 \h </w:instrText>
      </w:r>
      <w:r w:rsidR="00C25D56" w:rsidRPr="00FC09B7">
        <w:rPr>
          <w:rStyle w:val="ReferenceDocumentsZchn"/>
          <w:noProof w:val="0"/>
          <w:lang w:val="en-GB"/>
        </w:rPr>
      </w:r>
      <w:r w:rsidR="00C25D56" w:rsidRPr="00FC09B7">
        <w:rPr>
          <w:rStyle w:val="ReferenceDocumentsZchn"/>
          <w:noProof w:val="0"/>
          <w:lang w:val="en-GB"/>
        </w:rPr>
        <w:fldChar w:fldCharType="separate"/>
      </w:r>
      <w:r w:rsidR="005333FC" w:rsidRPr="00FC09B7">
        <w:rPr>
          <w:noProof w:val="0"/>
        </w:rPr>
        <w:t>Part 4</w:t>
      </w:r>
      <w:r w:rsidR="00C25D56" w:rsidRPr="00FC09B7">
        <w:rPr>
          <w:rStyle w:val="ReferenceDocumentsZchn"/>
          <w:noProof w:val="0"/>
          <w:lang w:val="en-GB"/>
        </w:rPr>
        <w:fldChar w:fldCharType="end"/>
      </w:r>
      <w:r w:rsidR="00C25D56" w:rsidRPr="00FC09B7">
        <w:rPr>
          <w:noProof w:val="0"/>
        </w:rPr>
        <w:t>.</w:t>
      </w:r>
    </w:p>
    <w:p w14:paraId="50730CB1" w14:textId="01FBC9F5" w:rsidR="005C2CB2" w:rsidRPr="00FC09B7" w:rsidRDefault="00C25D56" w:rsidP="005C2CB2">
      <w:pPr>
        <w:pStyle w:val="PARAGRAPH"/>
        <w:rPr>
          <w:rStyle w:val="ReferenceDocumentsZchn"/>
          <w:noProof w:val="0"/>
          <w:lang w:val="en-GB"/>
        </w:rPr>
      </w:pPr>
      <w:r w:rsidRPr="00FC09B7">
        <w:rPr>
          <w:noProof w:val="0"/>
        </w:rPr>
        <w:t>The parameter is null</w:t>
      </w:r>
      <w:r w:rsidR="005C2CB2" w:rsidRPr="00FC09B7">
        <w:rPr>
          <w:noProof w:val="0"/>
        </w:rPr>
        <w:t xml:space="preserve"> if the </w:t>
      </w:r>
      <w:r w:rsidR="005C2CB2" w:rsidRPr="00FC09B7">
        <w:rPr>
          <w:rStyle w:val="ReferenceDocumentsZchn"/>
          <w:i/>
          <w:noProof w:val="0"/>
          <w:lang w:val="en-GB"/>
        </w:rPr>
        <w:t xml:space="preserve">SecurityMode </w:t>
      </w:r>
      <w:r w:rsidR="005C2CB2" w:rsidRPr="00FC09B7">
        <w:rPr>
          <w:rStyle w:val="ReferenceDocumentsZchn"/>
          <w:noProof w:val="0"/>
          <w:lang w:val="en-GB"/>
        </w:rPr>
        <w:t>is NONE_1.</w:t>
      </w:r>
    </w:p>
    <w:p w14:paraId="348D3349" w14:textId="7BD02443" w:rsidR="004B2A78" w:rsidRPr="00FC09B7" w:rsidRDefault="00C25D56" w:rsidP="004B2A78">
      <w:pPr>
        <w:pStyle w:val="PARAGRAPH"/>
        <w:rPr>
          <w:noProof w:val="0"/>
        </w:rPr>
      </w:pPr>
      <w:r w:rsidRPr="00FC09B7">
        <w:rPr>
          <w:rStyle w:val="ReferenceDocumentsZchn"/>
          <w:noProof w:val="0"/>
          <w:lang w:val="en-GB"/>
        </w:rPr>
        <w:t>Each element in the array</w:t>
      </w:r>
      <w:r w:rsidR="004B2A78" w:rsidRPr="00FC09B7">
        <w:rPr>
          <w:noProof w:val="0"/>
        </w:rPr>
        <w:t xml:space="preserve"> </w:t>
      </w:r>
      <w:r w:rsidR="004B2A78" w:rsidRPr="00FC09B7">
        <w:rPr>
          <w:rStyle w:val="ReferenceDocumentsZchn"/>
          <w:noProof w:val="0"/>
          <w:lang w:val="en-GB"/>
        </w:rPr>
        <w:t xml:space="preserve">is an </w:t>
      </w:r>
      <w:r w:rsidR="004B2A78" w:rsidRPr="00FC09B7">
        <w:rPr>
          <w:rStyle w:val="ReferenceDocumentsZchn"/>
          <w:i/>
          <w:noProof w:val="0"/>
          <w:lang w:val="en-GB"/>
        </w:rPr>
        <w:t>Endpoint</w:t>
      </w:r>
      <w:r w:rsidR="004B2A78" w:rsidRPr="00FC09B7">
        <w:rPr>
          <w:rStyle w:val="ReferenceDocumentsZchn"/>
          <w:noProof w:val="0"/>
          <w:lang w:val="en-GB"/>
        </w:rPr>
        <w:t xml:space="preserve"> for an SKS that </w:t>
      </w:r>
      <w:r w:rsidR="004B2A78" w:rsidRPr="00FC09B7">
        <w:rPr>
          <w:noProof w:val="0"/>
        </w:rPr>
        <w:t>can supply the security keys for the</w:t>
      </w:r>
      <w:r w:rsidR="004B2A78" w:rsidRPr="00FC09B7">
        <w:rPr>
          <w:i/>
          <w:noProof w:val="0"/>
        </w:rPr>
        <w:t xml:space="preserve"> SecurityGroupId</w:t>
      </w:r>
      <w:r w:rsidR="004B2A78" w:rsidRPr="00FC09B7">
        <w:rPr>
          <w:noProof w:val="0"/>
        </w:rPr>
        <w:t xml:space="preserve">. Multiple </w:t>
      </w:r>
      <w:r w:rsidR="004B2A78" w:rsidRPr="00FC09B7">
        <w:rPr>
          <w:i/>
          <w:noProof w:val="0"/>
        </w:rPr>
        <w:t>Endpoints</w:t>
      </w:r>
      <w:r w:rsidR="004B2A78" w:rsidRPr="00FC09B7">
        <w:rPr>
          <w:noProof w:val="0"/>
        </w:rPr>
        <w:t xml:space="preserve"> exist because an SKS may support multiple transport profiles and/or may have multiple redundant instances. The </w:t>
      </w:r>
      <w:r w:rsidR="004B2A78" w:rsidRPr="00FC09B7">
        <w:rPr>
          <w:i/>
          <w:noProof w:val="0"/>
        </w:rPr>
        <w:t>UserTokenPolicies</w:t>
      </w:r>
      <w:r w:rsidR="004B2A78" w:rsidRPr="00FC09B7">
        <w:rPr>
          <w:noProof w:val="0"/>
        </w:rPr>
        <w:t xml:space="preserve"> in each </w:t>
      </w:r>
      <w:r w:rsidR="004B2A78" w:rsidRPr="00FC09B7">
        <w:rPr>
          <w:i/>
          <w:noProof w:val="0"/>
        </w:rPr>
        <w:t>Endpoint</w:t>
      </w:r>
      <w:r w:rsidR="004B2A78" w:rsidRPr="00FC09B7">
        <w:rPr>
          <w:noProof w:val="0"/>
        </w:rPr>
        <w:t xml:space="preserve"> specify what user credentials are required. </w:t>
      </w:r>
      <w:r w:rsidR="004B2A78" w:rsidRPr="00FC09B7">
        <w:rPr>
          <w:noProof w:val="0"/>
        </w:rPr>
        <w:fldChar w:fldCharType="begin"/>
      </w:r>
      <w:r w:rsidR="004B2A78" w:rsidRPr="00FC09B7">
        <w:rPr>
          <w:noProof w:val="0"/>
        </w:rPr>
        <w:instrText xml:space="preserve"> REF UAPart4 \h </w:instrText>
      </w:r>
      <w:r w:rsidR="004B2A78" w:rsidRPr="00FC09B7">
        <w:rPr>
          <w:noProof w:val="0"/>
        </w:rPr>
      </w:r>
      <w:r w:rsidR="004B2A78" w:rsidRPr="00FC09B7">
        <w:rPr>
          <w:noProof w:val="0"/>
        </w:rPr>
        <w:fldChar w:fldCharType="separate"/>
      </w:r>
      <w:r w:rsidR="005333FC" w:rsidRPr="00FC09B7">
        <w:rPr>
          <w:noProof w:val="0"/>
        </w:rPr>
        <w:t>Part 4</w:t>
      </w:r>
      <w:r w:rsidR="004B2A78" w:rsidRPr="00FC09B7">
        <w:rPr>
          <w:noProof w:val="0"/>
        </w:rPr>
        <w:fldChar w:fldCharType="end"/>
      </w:r>
      <w:r w:rsidR="004B2A78" w:rsidRPr="00FC09B7">
        <w:rPr>
          <w:noProof w:val="0"/>
        </w:rPr>
        <w:t xml:space="preserve"> describes </w:t>
      </w:r>
      <w:r w:rsidR="004B2A78" w:rsidRPr="00FC09B7">
        <w:rPr>
          <w:i/>
          <w:noProof w:val="0"/>
        </w:rPr>
        <w:t>UserTokenPolicies</w:t>
      </w:r>
      <w:r w:rsidR="004B2A78" w:rsidRPr="00FC09B7">
        <w:rPr>
          <w:noProof w:val="0"/>
        </w:rPr>
        <w:t xml:space="preserve"> in more detail.</w:t>
      </w:r>
    </w:p>
    <w:p w14:paraId="40683BF9" w14:textId="77777777" w:rsidR="001E7FFA" w:rsidRPr="00FC09B7" w:rsidRDefault="001E7FFA" w:rsidP="001E7FFA">
      <w:pPr>
        <w:pStyle w:val="Heading4"/>
        <w:rPr>
          <w:rFonts w:eastAsia="平成明朝"/>
          <w:lang w:eastAsia="fr-FR"/>
        </w:rPr>
      </w:pPr>
      <w:bookmarkStart w:id="369" w:name="_Ref494280650"/>
      <w:bookmarkStart w:id="370" w:name="_Ref495511253"/>
      <w:bookmarkStart w:id="371" w:name="_Ref494374722"/>
      <w:r w:rsidRPr="00FC09B7">
        <w:rPr>
          <w:rFonts w:eastAsia="平成明朝"/>
          <w:lang w:eastAsia="fr-FR"/>
        </w:rPr>
        <w:t>MaxNetworkMessageSize</w:t>
      </w:r>
      <w:bookmarkEnd w:id="369"/>
    </w:p>
    <w:p w14:paraId="79D19180" w14:textId="436A66C9" w:rsidR="001E7FFA" w:rsidRDefault="001E7FFA" w:rsidP="001E7FFA">
      <w:pPr>
        <w:pStyle w:val="PARAGRAPH"/>
        <w:keepNext/>
        <w:keepLines/>
        <w:rPr>
          <w:rStyle w:val="ReferenceDocumentsZchn"/>
          <w:noProof w:val="0"/>
          <w:lang w:val="en-GB"/>
        </w:rPr>
      </w:pPr>
      <w:r w:rsidRPr="00FC09B7">
        <w:rPr>
          <w:rStyle w:val="ReferenceDocumentsZchn"/>
          <w:noProof w:val="0"/>
          <w:lang w:val="en-GB"/>
        </w:rPr>
        <w:t xml:space="preserve">The </w:t>
      </w:r>
      <w:r w:rsidRPr="00FC09B7">
        <w:rPr>
          <w:rStyle w:val="ReferenceDocumentsZchn"/>
          <w:i/>
          <w:noProof w:val="0"/>
          <w:lang w:val="en-GB"/>
        </w:rPr>
        <w:t>MaxNetworkMessageSize</w:t>
      </w:r>
      <w:r w:rsidRPr="00FC09B7">
        <w:rPr>
          <w:rStyle w:val="ReferenceDocumentsZchn"/>
          <w:noProof w:val="0"/>
          <w:lang w:val="en-GB"/>
        </w:rPr>
        <w:t xml:space="preserve"> with </w:t>
      </w:r>
      <w:r w:rsidRPr="008F6A06">
        <w:rPr>
          <w:rStyle w:val="ReferenceDocumentsZchn"/>
          <w:i/>
          <w:noProof w:val="0"/>
          <w:lang w:val="en-GB"/>
        </w:rPr>
        <w:t>DataType</w:t>
      </w:r>
      <w:r w:rsidRPr="00FC09B7">
        <w:rPr>
          <w:rStyle w:val="ReferenceDocumentsZchn"/>
          <w:noProof w:val="0"/>
          <w:lang w:val="en-GB"/>
        </w:rPr>
        <w:t xml:space="preserve"> </w:t>
      </w:r>
      <w:r w:rsidRPr="00FC09B7">
        <w:rPr>
          <w:rStyle w:val="ReferenceDocumentsZchn"/>
          <w:i/>
          <w:noProof w:val="0"/>
          <w:lang w:val="en-GB"/>
        </w:rPr>
        <w:t>UInt32</w:t>
      </w:r>
      <w:r w:rsidRPr="00FC09B7">
        <w:rPr>
          <w:rStyle w:val="ReferenceDocumentsZchn"/>
          <w:noProof w:val="0"/>
          <w:lang w:val="en-GB"/>
        </w:rPr>
        <w:t xml:space="preserve"> indicates the maximum size in bytes for </w:t>
      </w:r>
      <w:r w:rsidRPr="00FC09B7">
        <w:rPr>
          <w:rStyle w:val="ReferenceDocumentsZchn"/>
          <w:i/>
          <w:noProof w:val="0"/>
          <w:lang w:val="en-GB"/>
        </w:rPr>
        <w:t>NetworkMessages</w:t>
      </w:r>
      <w:r w:rsidRPr="00FC09B7">
        <w:rPr>
          <w:rStyle w:val="ReferenceDocumentsZchn"/>
          <w:noProof w:val="0"/>
          <w:lang w:val="en-GB"/>
        </w:rPr>
        <w:t xml:space="preserve"> created by the </w:t>
      </w:r>
      <w:r w:rsidRPr="00FC09B7">
        <w:rPr>
          <w:rStyle w:val="ReferenceDocumentsZchn"/>
          <w:i/>
          <w:noProof w:val="0"/>
          <w:lang w:val="en-GB"/>
        </w:rPr>
        <w:t>WriterGroup</w:t>
      </w:r>
      <w:r w:rsidRPr="00FC09B7">
        <w:rPr>
          <w:rStyle w:val="ReferenceDocumentsZchn"/>
          <w:noProof w:val="0"/>
          <w:lang w:val="en-GB"/>
        </w:rPr>
        <w:t xml:space="preserve">. It refers to the size of the complete </w:t>
      </w:r>
      <w:r w:rsidRPr="00FC09B7">
        <w:rPr>
          <w:rStyle w:val="ReferenceDocumentsZchn"/>
          <w:i/>
          <w:noProof w:val="0"/>
          <w:lang w:val="en-GB"/>
        </w:rPr>
        <w:t>NetworkMessage</w:t>
      </w:r>
      <w:r w:rsidR="00ED791D" w:rsidRPr="00FC09B7">
        <w:rPr>
          <w:rStyle w:val="ReferenceDocumentsZchn"/>
          <w:noProof w:val="0"/>
          <w:lang w:val="en-GB"/>
        </w:rPr>
        <w:t xml:space="preserve"> including padding and</w:t>
      </w:r>
      <w:r w:rsidRPr="00FC09B7">
        <w:rPr>
          <w:rStyle w:val="ReferenceDocumentsZchn"/>
          <w:noProof w:val="0"/>
          <w:lang w:val="en-GB"/>
        </w:rPr>
        <w:t xml:space="preserve"> signature </w:t>
      </w:r>
      <w:r w:rsidR="00D20E76" w:rsidRPr="00FC09B7">
        <w:rPr>
          <w:rStyle w:val="ReferenceDocumentsZchn"/>
          <w:noProof w:val="0"/>
          <w:lang w:val="en-GB"/>
        </w:rPr>
        <w:t>without</w:t>
      </w:r>
      <w:r w:rsidRPr="00FC09B7">
        <w:rPr>
          <w:rStyle w:val="ReferenceDocumentsZchn"/>
          <w:noProof w:val="0"/>
          <w:lang w:val="en-GB"/>
        </w:rPr>
        <w:t xml:space="preserve"> any additional headers a</w:t>
      </w:r>
      <w:r w:rsidR="00D20E76" w:rsidRPr="00FC09B7">
        <w:rPr>
          <w:rStyle w:val="ReferenceDocumentsZchn"/>
          <w:noProof w:val="0"/>
          <w:lang w:val="en-GB"/>
        </w:rPr>
        <w:t>dded by the transport protocol</w:t>
      </w:r>
      <w:r w:rsidR="000769AA" w:rsidRPr="00FC09B7">
        <w:rPr>
          <w:rStyle w:val="ReferenceDocumentsZchn"/>
          <w:noProof w:val="0"/>
          <w:lang w:val="en-GB"/>
        </w:rPr>
        <w:t xml:space="preserve"> mapping</w:t>
      </w:r>
      <w:r w:rsidR="00D20E76" w:rsidRPr="00FC09B7">
        <w:rPr>
          <w:rStyle w:val="ReferenceDocumentsZchn"/>
          <w:noProof w:val="0"/>
          <w:lang w:val="en-GB"/>
        </w:rPr>
        <w:t xml:space="preserve">. </w:t>
      </w:r>
      <w:r w:rsidRPr="00FC09B7">
        <w:rPr>
          <w:rStyle w:val="ReferenceDocumentsZchn"/>
          <w:noProof w:val="0"/>
          <w:lang w:val="en-GB"/>
        </w:rPr>
        <w:t xml:space="preserve">If the size of a </w:t>
      </w:r>
      <w:r w:rsidRPr="00FC09B7">
        <w:rPr>
          <w:rStyle w:val="ReferenceDocumentsZchn"/>
          <w:i/>
          <w:noProof w:val="0"/>
          <w:lang w:val="en-GB"/>
        </w:rPr>
        <w:t>NetworkMessage</w:t>
      </w:r>
      <w:r w:rsidRPr="00FC09B7">
        <w:rPr>
          <w:rStyle w:val="ReferenceDocumentsZchn"/>
          <w:noProof w:val="0"/>
          <w:lang w:val="en-GB"/>
        </w:rPr>
        <w:t xml:space="preserve"> exceeds the </w:t>
      </w:r>
      <w:r w:rsidRPr="00FC09B7">
        <w:rPr>
          <w:rStyle w:val="ReferenceDocumentsZchn"/>
          <w:i/>
          <w:noProof w:val="0"/>
          <w:lang w:val="en-GB"/>
        </w:rPr>
        <w:t>MaxNetworkMessageSize,</w:t>
      </w:r>
      <w:r w:rsidRPr="00FC09B7">
        <w:rPr>
          <w:rStyle w:val="ReferenceDocumentsZchn"/>
          <w:noProof w:val="0"/>
          <w:lang w:val="en-GB"/>
        </w:rPr>
        <w:t xml:space="preserve"> the </w:t>
      </w:r>
      <w:r w:rsidR="00D20E76" w:rsidRPr="00FC09B7">
        <w:rPr>
          <w:rStyle w:val="ReferenceDocumentsZchn"/>
          <w:noProof w:val="0"/>
          <w:lang w:val="en-GB"/>
        </w:rPr>
        <w:t>behaviour depends on the message mapping</w:t>
      </w:r>
      <w:r w:rsidRPr="00FC09B7">
        <w:rPr>
          <w:rStyle w:val="ReferenceDocumentsZchn"/>
          <w:noProof w:val="0"/>
          <w:lang w:val="en-GB"/>
        </w:rPr>
        <w:t>.</w:t>
      </w:r>
    </w:p>
    <w:p w14:paraId="4B532B7E" w14:textId="1B920585" w:rsidR="00AE7AE1" w:rsidRPr="00FC09B7" w:rsidRDefault="00AE7AE1" w:rsidP="001E7FFA">
      <w:pPr>
        <w:pStyle w:val="PARAGRAPH"/>
        <w:keepNext/>
        <w:keepLines/>
        <w:rPr>
          <w:rStyle w:val="ReferenceDocumentsZchn"/>
          <w:noProof w:val="0"/>
          <w:lang w:val="en-GB"/>
        </w:rPr>
      </w:pPr>
      <w:r>
        <w:rPr>
          <w:rStyle w:val="ReferenceDocumentsZchn"/>
          <w:noProof w:val="0"/>
          <w:lang w:val="en-GB"/>
        </w:rPr>
        <w:t xml:space="preserve">The transport protocol mappings defined in </w:t>
      </w:r>
      <w:r>
        <w:rPr>
          <w:rStyle w:val="ReferenceDocumentsZchn"/>
          <w:noProof w:val="0"/>
          <w:lang w:val="en-GB"/>
        </w:rPr>
        <w:fldChar w:fldCharType="begin"/>
      </w:r>
      <w:r>
        <w:rPr>
          <w:rStyle w:val="ReferenceDocumentsZchn"/>
          <w:noProof w:val="0"/>
          <w:lang w:val="en-GB"/>
        </w:rPr>
        <w:instrText xml:space="preserve"> REF _Ref463039180 \r \h </w:instrText>
      </w:r>
      <w:r>
        <w:rPr>
          <w:rStyle w:val="ReferenceDocumentsZchn"/>
          <w:noProof w:val="0"/>
          <w:lang w:val="en-GB"/>
        </w:rPr>
      </w:r>
      <w:r>
        <w:rPr>
          <w:rStyle w:val="ReferenceDocumentsZchn"/>
          <w:noProof w:val="0"/>
          <w:lang w:val="en-GB"/>
        </w:rPr>
        <w:fldChar w:fldCharType="separate"/>
      </w:r>
      <w:r w:rsidR="005333FC">
        <w:rPr>
          <w:rStyle w:val="ReferenceDocumentsZchn"/>
          <w:noProof w:val="0"/>
          <w:lang w:val="en-GB"/>
        </w:rPr>
        <w:t>7.3</w:t>
      </w:r>
      <w:r>
        <w:rPr>
          <w:rStyle w:val="ReferenceDocumentsZchn"/>
          <w:noProof w:val="0"/>
          <w:lang w:val="en-GB"/>
        </w:rPr>
        <w:fldChar w:fldCharType="end"/>
      </w:r>
      <w:r>
        <w:rPr>
          <w:rStyle w:val="ReferenceDocumentsZchn"/>
          <w:noProof w:val="0"/>
          <w:lang w:val="en-GB"/>
        </w:rPr>
        <w:t xml:space="preserve"> may define restrictions for the maximum value of this parameter.</w:t>
      </w:r>
    </w:p>
    <w:p w14:paraId="77C7D7BA" w14:textId="6182CC2E" w:rsidR="001E7FFA" w:rsidRDefault="001E7FFA" w:rsidP="001E7FFA">
      <w:pPr>
        <w:pStyle w:val="PARAGRAPH"/>
        <w:keepNext/>
        <w:keepLines/>
        <w:rPr>
          <w:sz w:val="16"/>
          <w:szCs w:val="16"/>
        </w:rPr>
      </w:pPr>
      <w:r w:rsidRPr="00FC09B7">
        <w:rPr>
          <w:sz w:val="16"/>
          <w:szCs w:val="16"/>
        </w:rPr>
        <w:t>Note 1:</w:t>
      </w:r>
      <w:r w:rsidRPr="00FC09B7">
        <w:rPr>
          <w:sz w:val="16"/>
          <w:szCs w:val="16"/>
        </w:rPr>
        <w:t> </w:t>
      </w:r>
      <w:r w:rsidRPr="00FC09B7">
        <w:rPr>
          <w:sz w:val="16"/>
          <w:szCs w:val="16"/>
        </w:rPr>
        <w:t xml:space="preserve">The value for the </w:t>
      </w:r>
      <w:r w:rsidRPr="00FC09B7">
        <w:rPr>
          <w:i/>
          <w:sz w:val="16"/>
          <w:szCs w:val="16"/>
        </w:rPr>
        <w:t>MaxNetworkMessageSize</w:t>
      </w:r>
      <w:r w:rsidRPr="00FC09B7">
        <w:rPr>
          <w:sz w:val="16"/>
          <w:szCs w:val="16"/>
        </w:rPr>
        <w:t xml:space="preserve"> should be configured in a way that ensures that </w:t>
      </w:r>
      <w:r w:rsidRPr="00FC09B7">
        <w:rPr>
          <w:i/>
          <w:sz w:val="16"/>
          <w:szCs w:val="16"/>
        </w:rPr>
        <w:t>NetworkMessages</w:t>
      </w:r>
      <w:r w:rsidRPr="00FC09B7">
        <w:rPr>
          <w:sz w:val="16"/>
          <w:szCs w:val="16"/>
        </w:rPr>
        <w:t xml:space="preserve"> together with additional headers added by the transport protocol are still smaller or equal t</w:t>
      </w:r>
      <w:r w:rsidR="00D31411" w:rsidRPr="00FC09B7">
        <w:rPr>
          <w:sz w:val="16"/>
          <w:szCs w:val="16"/>
        </w:rPr>
        <w:t>han the transport protocol MTU.</w:t>
      </w:r>
    </w:p>
    <w:p w14:paraId="5D2A398A" w14:textId="3E1F98DF" w:rsidR="00D574A7" w:rsidRPr="00FC09B7" w:rsidRDefault="00D574A7" w:rsidP="00D574A7">
      <w:pPr>
        <w:pStyle w:val="Heading4"/>
        <w:rPr>
          <w:rFonts w:eastAsia="平成明朝"/>
          <w:lang w:eastAsia="fr-FR"/>
        </w:rPr>
      </w:pPr>
      <w:bookmarkStart w:id="372" w:name="_Ref505527856"/>
      <w:r>
        <w:rPr>
          <w:rFonts w:eastAsia="平成明朝"/>
          <w:lang w:eastAsia="fr-FR"/>
        </w:rPr>
        <w:t>GroupProperties</w:t>
      </w:r>
      <w:bookmarkEnd w:id="372"/>
    </w:p>
    <w:p w14:paraId="73B899BF" w14:textId="7A2F0E77" w:rsidR="00462F78" w:rsidRDefault="00462F78" w:rsidP="00462F78">
      <w:pPr>
        <w:pStyle w:val="PARAGRAPH"/>
      </w:pPr>
      <w:bookmarkStart w:id="373" w:name="_Ref497840124"/>
      <w:bookmarkEnd w:id="370"/>
      <w:r>
        <w:t xml:space="preserve">The </w:t>
      </w:r>
      <w:r>
        <w:rPr>
          <w:i/>
        </w:rPr>
        <w:t>Group</w:t>
      </w:r>
      <w:r w:rsidRPr="00AE085A">
        <w:rPr>
          <w:i/>
        </w:rPr>
        <w:t>Properties</w:t>
      </w:r>
      <w:r>
        <w:t xml:space="preserve"> parameter </w:t>
      </w:r>
      <w:r w:rsidR="009922C3">
        <w:t>is</w:t>
      </w:r>
      <w:r>
        <w:t xml:space="preserve"> an array of </w:t>
      </w:r>
      <w:r w:rsidRPr="00AE085A">
        <w:rPr>
          <w:i/>
        </w:rPr>
        <w:t>DataType</w:t>
      </w:r>
      <w:r>
        <w:t xml:space="preserve"> </w:t>
      </w:r>
      <w:r w:rsidRPr="00AE085A">
        <w:rPr>
          <w:i/>
        </w:rPr>
        <w:t>KeyValuePair</w:t>
      </w:r>
      <w:r>
        <w:t xml:space="preserve"> </w:t>
      </w:r>
      <w:r w:rsidR="009922C3">
        <w:t xml:space="preserve">that </w:t>
      </w:r>
      <w:r>
        <w:t>specif</w:t>
      </w:r>
      <w:r w:rsidR="009922C3">
        <w:t>ies</w:t>
      </w:r>
      <w:r>
        <w:t xml:space="preserve"> additional properties for the configured group. The </w:t>
      </w:r>
      <w:r w:rsidRPr="00AE085A">
        <w:rPr>
          <w:i/>
        </w:rPr>
        <w:t>KeyValuePair</w:t>
      </w:r>
      <w:r>
        <w:t xml:space="preserve"> </w:t>
      </w:r>
      <w:r w:rsidRPr="00AE085A">
        <w:rPr>
          <w:i/>
        </w:rPr>
        <w:t>DataType</w:t>
      </w:r>
      <w:r>
        <w:t xml:space="preserve"> is defined in </w:t>
      </w:r>
      <w:r>
        <w:fldChar w:fldCharType="begin"/>
      </w:r>
      <w:r>
        <w:instrText xml:space="preserve"> REF UAPart5 \h </w:instrText>
      </w:r>
      <w:r>
        <w:fldChar w:fldCharType="separate"/>
      </w:r>
      <w:r w:rsidR="005333FC" w:rsidRPr="00FC09B7">
        <w:rPr>
          <w:noProof w:val="0"/>
        </w:rPr>
        <w:t>Part 5</w:t>
      </w:r>
      <w:r>
        <w:fldChar w:fldCharType="end"/>
      </w:r>
      <w:r>
        <w:t xml:space="preserve"> and consists of a </w:t>
      </w:r>
      <w:r w:rsidRPr="00AE085A">
        <w:rPr>
          <w:i/>
        </w:rPr>
        <w:t>QualifiedName</w:t>
      </w:r>
      <w:r>
        <w:t xml:space="preserve"> and a value of </w:t>
      </w:r>
      <w:r w:rsidR="00C854C2">
        <w:rPr>
          <w:i/>
        </w:rPr>
        <w:t>Base</w:t>
      </w:r>
      <w:r>
        <w:rPr>
          <w:i/>
        </w:rPr>
        <w:t>DataType</w:t>
      </w:r>
      <w:r w:rsidR="00D351A8">
        <w:t>.</w:t>
      </w:r>
    </w:p>
    <w:p w14:paraId="0BEF2874" w14:textId="2E3EDBE7" w:rsidR="00462F78" w:rsidRDefault="00462F78" w:rsidP="00462F78">
      <w:pPr>
        <w:pStyle w:val="PARAGRAPH"/>
      </w:pPr>
      <w:r>
        <w:t xml:space="preserve">The mapping of the name and value to concrete </w:t>
      </w:r>
      <w:r w:rsidR="00A03C99">
        <w:t>functionality may be defined by transport protocol mappings, future versions of this specification or vendor specific extensions</w:t>
      </w:r>
      <w:r>
        <w:t>.</w:t>
      </w:r>
    </w:p>
    <w:p w14:paraId="10F61B6A" w14:textId="742C7962" w:rsidR="00282A3B" w:rsidRPr="00FC09B7" w:rsidRDefault="00282A3B" w:rsidP="00282A3B">
      <w:pPr>
        <w:pStyle w:val="Heading4"/>
        <w:rPr>
          <w:rStyle w:val="ReferenceDocumentsZchn"/>
          <w:noProof w:val="0"/>
          <w:lang w:val="en-GB"/>
        </w:rPr>
      </w:pPr>
      <w:r w:rsidRPr="00FC09B7">
        <w:rPr>
          <w:rStyle w:val="ReferenceDocumentsZchn"/>
          <w:noProof w:val="0"/>
          <w:lang w:val="en-GB"/>
        </w:rPr>
        <w:t>PubSubGroup Structure</w:t>
      </w:r>
      <w:bookmarkEnd w:id="371"/>
      <w:bookmarkEnd w:id="373"/>
    </w:p>
    <w:p w14:paraId="4C867791" w14:textId="53A17DD5" w:rsidR="00282A3B" w:rsidRPr="00FC09B7" w:rsidRDefault="00282A3B" w:rsidP="00282A3B">
      <w:pPr>
        <w:pStyle w:val="PARAGRAPH"/>
        <w:rPr>
          <w:noProof w:val="0"/>
        </w:rPr>
      </w:pPr>
      <w:r w:rsidRPr="00FC09B7">
        <w:rPr>
          <w:noProof w:val="0"/>
        </w:rPr>
        <w:t xml:space="preserve">This </w:t>
      </w:r>
      <w:r w:rsidRPr="00FC09B7">
        <w:rPr>
          <w:i/>
          <w:noProof w:val="0"/>
        </w:rPr>
        <w:t>Structure DataType</w:t>
      </w:r>
      <w:r w:rsidRPr="00FC09B7">
        <w:rPr>
          <w:noProof w:val="0"/>
        </w:rPr>
        <w:t xml:space="preserve"> is an abstract base type for </w:t>
      </w:r>
      <w:r w:rsidRPr="00FC09B7">
        <w:rPr>
          <w:i/>
          <w:noProof w:val="0"/>
        </w:rPr>
        <w:t>PubSubGroups</w:t>
      </w:r>
      <w:r w:rsidRPr="00FC09B7">
        <w:rPr>
          <w:noProof w:val="0"/>
        </w:rPr>
        <w:t xml:space="preserve">. </w:t>
      </w:r>
      <w:r w:rsidRPr="00FC09B7">
        <w:rPr>
          <w:rStyle w:val="ReferenceDocumentsZchn"/>
          <w:noProof w:val="0"/>
          <w:lang w:val="en-GB"/>
        </w:rPr>
        <w:t xml:space="preserve">The </w:t>
      </w:r>
      <w:r w:rsidRPr="00FC09B7">
        <w:rPr>
          <w:i/>
          <w:noProof w:val="0"/>
        </w:rPr>
        <w:t>PubSubGroupDataType</w:t>
      </w:r>
      <w:r w:rsidRPr="00FC09B7">
        <w:rPr>
          <w:rStyle w:val="ReferenceDocumentsZchn"/>
          <w:noProof w:val="0"/>
          <w:lang w:val="en-GB"/>
        </w:rPr>
        <w:t xml:space="preserve"> is formally defined in</w:t>
      </w:r>
      <w:r w:rsidR="005972F9" w:rsidRPr="00FC09B7">
        <w:rPr>
          <w:rStyle w:val="ReferenceDocumentsZchn"/>
          <w:noProof w:val="0"/>
          <w:lang w:val="en-GB"/>
        </w:rPr>
        <w:t xml:space="preserve"> </w:t>
      </w:r>
      <w:r w:rsidR="005972F9" w:rsidRPr="00FC09B7">
        <w:rPr>
          <w:rStyle w:val="ReferenceDocumentsZchn"/>
          <w:noProof w:val="0"/>
          <w:lang w:val="en-GB"/>
        </w:rPr>
        <w:fldChar w:fldCharType="begin"/>
      </w:r>
      <w:r w:rsidR="005972F9" w:rsidRPr="00FC09B7">
        <w:rPr>
          <w:rStyle w:val="ReferenceDocumentsZchn"/>
          <w:noProof w:val="0"/>
          <w:lang w:val="en-GB"/>
        </w:rPr>
        <w:instrText xml:space="preserve"> REF _Ref494373925 \h </w:instrText>
      </w:r>
      <w:r w:rsidR="005972F9" w:rsidRPr="00FC09B7">
        <w:rPr>
          <w:rStyle w:val="ReferenceDocumentsZchn"/>
          <w:noProof w:val="0"/>
          <w:lang w:val="en-GB"/>
        </w:rPr>
      </w:r>
      <w:r w:rsidR="005972F9" w:rsidRPr="00FC09B7">
        <w:rPr>
          <w:rStyle w:val="ReferenceDocumentsZchn"/>
          <w:noProof w:val="0"/>
          <w:lang w:val="en-GB"/>
        </w:rPr>
        <w:fldChar w:fldCharType="separate"/>
      </w:r>
      <w:r w:rsidR="005333FC" w:rsidRPr="00FC09B7">
        <w:rPr>
          <w:noProof w:val="0"/>
        </w:rPr>
        <w:t xml:space="preserve">Table </w:t>
      </w:r>
      <w:r w:rsidR="005333FC">
        <w:t>20</w:t>
      </w:r>
      <w:r w:rsidR="005972F9" w:rsidRPr="00FC09B7">
        <w:rPr>
          <w:rStyle w:val="ReferenceDocumentsZchn"/>
          <w:noProof w:val="0"/>
          <w:lang w:val="en-GB"/>
        </w:rPr>
        <w:fldChar w:fldCharType="end"/>
      </w:r>
      <w:r w:rsidRPr="00FC09B7">
        <w:rPr>
          <w:rStyle w:val="ReferenceDocumentsZchn"/>
          <w:noProof w:val="0"/>
          <w:lang w:val="en-GB"/>
        </w:rPr>
        <w:t>.</w:t>
      </w:r>
    </w:p>
    <w:p w14:paraId="5DA5C925" w14:textId="531A993A" w:rsidR="00282A3B" w:rsidRPr="00FC09B7" w:rsidRDefault="00282A3B" w:rsidP="00282A3B">
      <w:pPr>
        <w:pStyle w:val="TABLE-title"/>
        <w:rPr>
          <w:noProof w:val="0"/>
        </w:rPr>
      </w:pPr>
      <w:bookmarkStart w:id="374" w:name="_Ref494373925"/>
      <w:bookmarkStart w:id="375" w:name="_Toc505941485"/>
      <w:r w:rsidRPr="00FC09B7">
        <w:rPr>
          <w:noProof w:val="0"/>
        </w:rPr>
        <w:lastRenderedPageBreak/>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20</w:t>
      </w:r>
      <w:r w:rsidRPr="00FC09B7">
        <w:rPr>
          <w:noProof w:val="0"/>
        </w:rPr>
        <w:fldChar w:fldCharType="end"/>
      </w:r>
      <w:bookmarkEnd w:id="374"/>
      <w:r w:rsidRPr="00FC09B7">
        <w:rPr>
          <w:noProof w:val="0"/>
        </w:rPr>
        <w:t xml:space="preserve"> – PubSubGroupDataType Structure</w:t>
      </w:r>
      <w:bookmarkEnd w:id="375"/>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418"/>
        <w:gridCol w:w="3119"/>
        <w:gridCol w:w="3551"/>
      </w:tblGrid>
      <w:tr w:rsidR="00282A3B" w:rsidRPr="00FC09B7" w14:paraId="2A49531A" w14:textId="77777777" w:rsidTr="005972F9">
        <w:trPr>
          <w:jc w:val="center"/>
        </w:trPr>
        <w:tc>
          <w:tcPr>
            <w:tcW w:w="2418" w:type="dxa"/>
            <w:tcBorders>
              <w:top w:val="single" w:sz="4" w:space="0" w:color="auto"/>
              <w:left w:val="single" w:sz="4" w:space="0" w:color="auto"/>
              <w:bottom w:val="double" w:sz="4" w:space="0" w:color="auto"/>
              <w:right w:val="single" w:sz="4" w:space="0" w:color="auto"/>
            </w:tcBorders>
          </w:tcPr>
          <w:p w14:paraId="3C22779E" w14:textId="77777777" w:rsidR="00282A3B" w:rsidRPr="00FC09B7" w:rsidRDefault="00282A3B" w:rsidP="005972F9">
            <w:pPr>
              <w:pStyle w:val="TableText"/>
              <w:rPr>
                <w:b/>
                <w:noProof w:val="0"/>
                <w:lang w:val="en-GB"/>
              </w:rPr>
            </w:pPr>
            <w:r w:rsidRPr="00FC09B7">
              <w:rPr>
                <w:b/>
                <w:noProof w:val="0"/>
                <w:lang w:val="en-GB"/>
              </w:rPr>
              <w:t>Name</w:t>
            </w:r>
          </w:p>
        </w:tc>
        <w:tc>
          <w:tcPr>
            <w:tcW w:w="3119" w:type="dxa"/>
            <w:tcBorders>
              <w:top w:val="single" w:sz="4" w:space="0" w:color="auto"/>
              <w:left w:val="single" w:sz="4" w:space="0" w:color="auto"/>
              <w:bottom w:val="double" w:sz="4" w:space="0" w:color="auto"/>
              <w:right w:val="single" w:sz="4" w:space="0" w:color="auto"/>
            </w:tcBorders>
          </w:tcPr>
          <w:p w14:paraId="1153C6D0" w14:textId="77777777" w:rsidR="00282A3B" w:rsidRPr="00FC09B7" w:rsidRDefault="00282A3B" w:rsidP="005972F9">
            <w:pPr>
              <w:pStyle w:val="TableText"/>
              <w:rPr>
                <w:b/>
                <w:noProof w:val="0"/>
                <w:lang w:val="en-GB"/>
              </w:rPr>
            </w:pPr>
            <w:r w:rsidRPr="00FC09B7">
              <w:rPr>
                <w:b/>
                <w:noProof w:val="0"/>
                <w:lang w:val="en-GB"/>
              </w:rPr>
              <w:t>Type</w:t>
            </w:r>
          </w:p>
        </w:tc>
        <w:tc>
          <w:tcPr>
            <w:tcW w:w="3551" w:type="dxa"/>
            <w:tcBorders>
              <w:top w:val="single" w:sz="4" w:space="0" w:color="auto"/>
              <w:left w:val="single" w:sz="4" w:space="0" w:color="auto"/>
              <w:bottom w:val="double" w:sz="4" w:space="0" w:color="auto"/>
              <w:right w:val="single" w:sz="4" w:space="0" w:color="auto"/>
            </w:tcBorders>
          </w:tcPr>
          <w:p w14:paraId="55FEC7F1" w14:textId="77777777" w:rsidR="00282A3B" w:rsidRPr="00FC09B7" w:rsidRDefault="00282A3B" w:rsidP="005972F9">
            <w:pPr>
              <w:pStyle w:val="TableText"/>
              <w:rPr>
                <w:b/>
                <w:noProof w:val="0"/>
                <w:lang w:val="en-GB"/>
              </w:rPr>
            </w:pPr>
            <w:r w:rsidRPr="00FC09B7">
              <w:rPr>
                <w:b/>
                <w:noProof w:val="0"/>
                <w:lang w:val="en-GB"/>
              </w:rPr>
              <w:t>Description</w:t>
            </w:r>
          </w:p>
        </w:tc>
      </w:tr>
      <w:tr w:rsidR="00282A3B" w:rsidRPr="00FC09B7" w14:paraId="447559A0" w14:textId="77777777" w:rsidTr="005972F9">
        <w:trPr>
          <w:jc w:val="center"/>
        </w:trPr>
        <w:tc>
          <w:tcPr>
            <w:tcW w:w="2418" w:type="dxa"/>
            <w:tcBorders>
              <w:top w:val="single" w:sz="4" w:space="0" w:color="auto"/>
              <w:left w:val="single" w:sz="4" w:space="0" w:color="auto"/>
              <w:bottom w:val="single" w:sz="4" w:space="0" w:color="auto"/>
              <w:right w:val="single" w:sz="4" w:space="0" w:color="auto"/>
            </w:tcBorders>
          </w:tcPr>
          <w:p w14:paraId="5A05CB29" w14:textId="16588057" w:rsidR="00282A3B" w:rsidRPr="00FC09B7" w:rsidRDefault="00296784" w:rsidP="005972F9">
            <w:pPr>
              <w:pStyle w:val="TableText"/>
              <w:rPr>
                <w:noProof w:val="0"/>
                <w:lang w:val="en-GB"/>
              </w:rPr>
            </w:pPr>
            <w:r w:rsidRPr="00FC09B7">
              <w:rPr>
                <w:noProof w:val="0"/>
                <w:lang w:val="en-GB"/>
              </w:rPr>
              <w:t>PubSubGroupDataType</w:t>
            </w:r>
          </w:p>
        </w:tc>
        <w:tc>
          <w:tcPr>
            <w:tcW w:w="3119" w:type="dxa"/>
            <w:tcBorders>
              <w:top w:val="single" w:sz="4" w:space="0" w:color="auto"/>
              <w:left w:val="single" w:sz="4" w:space="0" w:color="auto"/>
              <w:bottom w:val="single" w:sz="4" w:space="0" w:color="auto"/>
              <w:right w:val="single" w:sz="4" w:space="0" w:color="auto"/>
            </w:tcBorders>
          </w:tcPr>
          <w:p w14:paraId="2B4FBF02" w14:textId="77777777" w:rsidR="00282A3B" w:rsidRPr="00FC09B7" w:rsidRDefault="00282A3B" w:rsidP="005972F9">
            <w:pPr>
              <w:pStyle w:val="TableText"/>
              <w:rPr>
                <w:noProof w:val="0"/>
                <w:lang w:val="en-GB"/>
              </w:rPr>
            </w:pPr>
            <w:r w:rsidRPr="00FC09B7">
              <w:rPr>
                <w:noProof w:val="0"/>
                <w:lang w:val="en-GB"/>
              </w:rPr>
              <w:t>Structure</w:t>
            </w:r>
          </w:p>
        </w:tc>
        <w:tc>
          <w:tcPr>
            <w:tcW w:w="3551" w:type="dxa"/>
            <w:tcBorders>
              <w:top w:val="single" w:sz="4" w:space="0" w:color="auto"/>
              <w:left w:val="single" w:sz="4" w:space="0" w:color="auto"/>
              <w:bottom w:val="single" w:sz="4" w:space="0" w:color="auto"/>
              <w:right w:val="single" w:sz="4" w:space="0" w:color="auto"/>
            </w:tcBorders>
          </w:tcPr>
          <w:p w14:paraId="2D5F84C6" w14:textId="77777777" w:rsidR="00282A3B" w:rsidRPr="00FC09B7" w:rsidRDefault="00282A3B" w:rsidP="005972F9">
            <w:pPr>
              <w:pStyle w:val="TableText"/>
              <w:rPr>
                <w:noProof w:val="0"/>
                <w:lang w:val="en-GB"/>
              </w:rPr>
            </w:pPr>
          </w:p>
        </w:tc>
      </w:tr>
      <w:tr w:rsidR="00282A3B" w:rsidRPr="00FC09B7" w14:paraId="3FD2123B" w14:textId="77777777" w:rsidTr="005972F9">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64FC23B8" w14:textId="77777777" w:rsidR="00282A3B" w:rsidRPr="00FC09B7" w:rsidRDefault="00282A3B" w:rsidP="005972F9">
            <w:pPr>
              <w:pStyle w:val="TableText"/>
              <w:rPr>
                <w:noProof w:val="0"/>
                <w:lang w:val="en-GB"/>
              </w:rPr>
            </w:pPr>
            <w:r w:rsidRPr="00FC09B7">
              <w:rPr>
                <w:noProof w:val="0"/>
                <w:lang w:val="en-GB"/>
              </w:rPr>
              <w:tab/>
              <w:t>name</w:t>
            </w:r>
          </w:p>
        </w:tc>
        <w:tc>
          <w:tcPr>
            <w:tcW w:w="3119" w:type="dxa"/>
            <w:tcBorders>
              <w:top w:val="single" w:sz="4" w:space="0" w:color="auto"/>
              <w:left w:val="single" w:sz="4" w:space="0" w:color="auto"/>
              <w:bottom w:val="single" w:sz="4" w:space="0" w:color="auto"/>
              <w:right w:val="single" w:sz="4" w:space="0" w:color="auto"/>
            </w:tcBorders>
          </w:tcPr>
          <w:p w14:paraId="37F32675" w14:textId="77777777" w:rsidR="00282A3B" w:rsidRPr="00FC09B7" w:rsidRDefault="00282A3B" w:rsidP="005972F9">
            <w:pPr>
              <w:pStyle w:val="TableText"/>
              <w:rPr>
                <w:noProof w:val="0"/>
                <w:lang w:val="en-GB"/>
              </w:rPr>
            </w:pPr>
            <w:r w:rsidRPr="00FC09B7">
              <w:rPr>
                <w:noProof w:val="0"/>
                <w:lang w:val="en-GB"/>
              </w:rPr>
              <w:t>String</w:t>
            </w:r>
          </w:p>
        </w:tc>
        <w:tc>
          <w:tcPr>
            <w:tcW w:w="3551" w:type="dxa"/>
            <w:tcBorders>
              <w:top w:val="single" w:sz="4" w:space="0" w:color="auto"/>
              <w:left w:val="single" w:sz="4" w:space="0" w:color="auto"/>
              <w:bottom w:val="single" w:sz="4" w:space="0" w:color="auto"/>
              <w:right w:val="single" w:sz="4" w:space="0" w:color="auto"/>
            </w:tcBorders>
          </w:tcPr>
          <w:p w14:paraId="06171D77" w14:textId="77777777" w:rsidR="00282A3B" w:rsidRPr="00FC09B7" w:rsidRDefault="00282A3B" w:rsidP="005972F9">
            <w:pPr>
              <w:pStyle w:val="TableText"/>
              <w:rPr>
                <w:noProof w:val="0"/>
                <w:lang w:val="en-GB"/>
              </w:rPr>
            </w:pPr>
            <w:r w:rsidRPr="00FC09B7">
              <w:rPr>
                <w:noProof w:val="0"/>
                <w:lang w:val="en-GB"/>
              </w:rPr>
              <w:t xml:space="preserve">The name of the </w:t>
            </w:r>
            <w:r w:rsidRPr="00FC09B7">
              <w:rPr>
                <w:i/>
                <w:noProof w:val="0"/>
                <w:lang w:val="en-GB"/>
              </w:rPr>
              <w:t>PubSubGroup</w:t>
            </w:r>
            <w:r w:rsidRPr="00FC09B7">
              <w:rPr>
                <w:noProof w:val="0"/>
                <w:lang w:val="en-GB"/>
              </w:rPr>
              <w:t>.</w:t>
            </w:r>
          </w:p>
        </w:tc>
      </w:tr>
      <w:tr w:rsidR="006867C6" w:rsidRPr="00FC09B7" w14:paraId="3E288018" w14:textId="77777777" w:rsidTr="005972F9">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3066F83F" w14:textId="5E410791" w:rsidR="006867C6" w:rsidRPr="00FC09B7" w:rsidRDefault="006867C6" w:rsidP="005972F9">
            <w:pPr>
              <w:pStyle w:val="TableText"/>
              <w:rPr>
                <w:noProof w:val="0"/>
                <w:lang w:val="en-GB"/>
              </w:rPr>
            </w:pPr>
            <w:r w:rsidRPr="00FC09B7">
              <w:rPr>
                <w:noProof w:val="0"/>
                <w:lang w:val="en-GB"/>
              </w:rPr>
              <w:tab/>
              <w:t>enabled</w:t>
            </w:r>
          </w:p>
        </w:tc>
        <w:tc>
          <w:tcPr>
            <w:tcW w:w="3119" w:type="dxa"/>
            <w:tcBorders>
              <w:top w:val="single" w:sz="4" w:space="0" w:color="auto"/>
              <w:left w:val="single" w:sz="4" w:space="0" w:color="auto"/>
              <w:bottom w:val="single" w:sz="4" w:space="0" w:color="auto"/>
              <w:right w:val="single" w:sz="4" w:space="0" w:color="auto"/>
            </w:tcBorders>
          </w:tcPr>
          <w:p w14:paraId="794E5DDA" w14:textId="7FCC32B1" w:rsidR="006867C6" w:rsidRPr="00FC09B7" w:rsidRDefault="006867C6" w:rsidP="005972F9">
            <w:pPr>
              <w:pStyle w:val="TableText"/>
              <w:rPr>
                <w:noProof w:val="0"/>
                <w:lang w:val="en-GB"/>
              </w:rPr>
            </w:pPr>
            <w:r w:rsidRPr="00FC09B7">
              <w:rPr>
                <w:noProof w:val="0"/>
                <w:lang w:val="en-GB"/>
              </w:rPr>
              <w:t>Boolean</w:t>
            </w:r>
          </w:p>
        </w:tc>
        <w:tc>
          <w:tcPr>
            <w:tcW w:w="3551" w:type="dxa"/>
            <w:tcBorders>
              <w:top w:val="single" w:sz="4" w:space="0" w:color="auto"/>
              <w:left w:val="single" w:sz="4" w:space="0" w:color="auto"/>
              <w:bottom w:val="single" w:sz="4" w:space="0" w:color="auto"/>
              <w:right w:val="single" w:sz="4" w:space="0" w:color="auto"/>
            </w:tcBorders>
          </w:tcPr>
          <w:p w14:paraId="4E7373A6" w14:textId="268C57B6" w:rsidR="006867C6" w:rsidRPr="00FC09B7" w:rsidRDefault="006867C6" w:rsidP="005972F9">
            <w:pPr>
              <w:pStyle w:val="TableText"/>
              <w:rPr>
                <w:noProof w:val="0"/>
                <w:lang w:val="en-GB"/>
              </w:rPr>
            </w:pPr>
            <w:r w:rsidRPr="00FC09B7">
              <w:rPr>
                <w:noProof w:val="0"/>
                <w:lang w:val="en-GB"/>
              </w:rPr>
              <w:t xml:space="preserve">The enabled state of the </w:t>
            </w:r>
            <w:r w:rsidRPr="00FC09B7">
              <w:rPr>
                <w:i/>
                <w:noProof w:val="0"/>
                <w:lang w:val="en-GB"/>
              </w:rPr>
              <w:t>PubSubGroup</w:t>
            </w:r>
            <w:r w:rsidRPr="00FC09B7">
              <w:rPr>
                <w:noProof w:val="0"/>
                <w:lang w:val="en-GB"/>
              </w:rPr>
              <w:t>.</w:t>
            </w:r>
          </w:p>
        </w:tc>
      </w:tr>
      <w:tr w:rsidR="006867C6" w:rsidRPr="00FC09B7" w14:paraId="7BD651BA" w14:textId="77777777" w:rsidTr="005972F9">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30A919EB" w14:textId="77777777" w:rsidR="006867C6" w:rsidRPr="00FC09B7" w:rsidRDefault="006867C6" w:rsidP="005972F9">
            <w:pPr>
              <w:pStyle w:val="TableText"/>
              <w:rPr>
                <w:noProof w:val="0"/>
                <w:lang w:val="en-GB"/>
              </w:rPr>
            </w:pPr>
            <w:r w:rsidRPr="00FC09B7">
              <w:rPr>
                <w:noProof w:val="0"/>
                <w:lang w:val="en-GB"/>
              </w:rPr>
              <w:tab/>
              <w:t>securityMode</w:t>
            </w:r>
          </w:p>
        </w:tc>
        <w:tc>
          <w:tcPr>
            <w:tcW w:w="3119" w:type="dxa"/>
            <w:tcBorders>
              <w:top w:val="single" w:sz="4" w:space="0" w:color="auto"/>
              <w:left w:val="single" w:sz="4" w:space="0" w:color="auto"/>
              <w:bottom w:val="single" w:sz="4" w:space="0" w:color="auto"/>
              <w:right w:val="single" w:sz="4" w:space="0" w:color="auto"/>
            </w:tcBorders>
          </w:tcPr>
          <w:p w14:paraId="62541413" w14:textId="77777777" w:rsidR="006867C6" w:rsidRPr="00FC09B7" w:rsidRDefault="006867C6" w:rsidP="005972F9">
            <w:pPr>
              <w:pStyle w:val="TableText"/>
              <w:rPr>
                <w:noProof w:val="0"/>
                <w:lang w:val="en-GB"/>
              </w:rPr>
            </w:pPr>
            <w:r w:rsidRPr="00FC09B7">
              <w:rPr>
                <w:noProof w:val="0"/>
                <w:lang w:val="en-GB"/>
              </w:rPr>
              <w:t>MessageSecurityMode</w:t>
            </w:r>
          </w:p>
        </w:tc>
        <w:tc>
          <w:tcPr>
            <w:tcW w:w="3551" w:type="dxa"/>
            <w:tcBorders>
              <w:top w:val="single" w:sz="4" w:space="0" w:color="auto"/>
              <w:left w:val="single" w:sz="4" w:space="0" w:color="auto"/>
              <w:bottom w:val="single" w:sz="4" w:space="0" w:color="auto"/>
              <w:right w:val="single" w:sz="4" w:space="0" w:color="auto"/>
            </w:tcBorders>
          </w:tcPr>
          <w:p w14:paraId="4E931696" w14:textId="4423FD9B" w:rsidR="006867C6" w:rsidRPr="00FC09B7" w:rsidRDefault="006867C6" w:rsidP="005972F9">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_Ref494359882 \r \h </w:instrText>
            </w:r>
            <w:r w:rsidRPr="00FC09B7">
              <w:rPr>
                <w:noProof w:val="0"/>
                <w:lang w:val="en-GB"/>
              </w:rPr>
            </w:r>
            <w:r w:rsidRPr="00FC09B7">
              <w:rPr>
                <w:noProof w:val="0"/>
                <w:lang w:val="en-GB"/>
              </w:rPr>
              <w:fldChar w:fldCharType="separate"/>
            </w:r>
            <w:r w:rsidR="005333FC">
              <w:rPr>
                <w:noProof w:val="0"/>
                <w:lang w:val="en-GB"/>
              </w:rPr>
              <w:t>6.2.4.2</w:t>
            </w:r>
            <w:r w:rsidRPr="00FC09B7">
              <w:rPr>
                <w:noProof w:val="0"/>
                <w:lang w:val="en-GB"/>
              </w:rPr>
              <w:fldChar w:fldCharType="end"/>
            </w:r>
            <w:r w:rsidRPr="00FC09B7">
              <w:rPr>
                <w:noProof w:val="0"/>
                <w:lang w:val="en-GB"/>
              </w:rPr>
              <w:t>.</w:t>
            </w:r>
          </w:p>
        </w:tc>
      </w:tr>
      <w:tr w:rsidR="006867C6" w:rsidRPr="00FC09B7" w14:paraId="2D86FE24" w14:textId="77777777" w:rsidTr="005972F9">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680A5995" w14:textId="77777777" w:rsidR="006867C6" w:rsidRPr="00FC09B7" w:rsidRDefault="006867C6" w:rsidP="005972F9">
            <w:pPr>
              <w:pStyle w:val="TableText"/>
              <w:rPr>
                <w:noProof w:val="0"/>
                <w:lang w:val="en-GB"/>
              </w:rPr>
            </w:pPr>
            <w:r w:rsidRPr="00FC09B7">
              <w:rPr>
                <w:noProof w:val="0"/>
                <w:lang w:val="en-GB"/>
              </w:rPr>
              <w:tab/>
              <w:t>securityGroupId</w:t>
            </w:r>
          </w:p>
        </w:tc>
        <w:tc>
          <w:tcPr>
            <w:tcW w:w="3119" w:type="dxa"/>
            <w:tcBorders>
              <w:top w:val="single" w:sz="4" w:space="0" w:color="auto"/>
              <w:left w:val="single" w:sz="4" w:space="0" w:color="auto"/>
              <w:bottom w:val="single" w:sz="4" w:space="0" w:color="auto"/>
              <w:right w:val="single" w:sz="4" w:space="0" w:color="auto"/>
            </w:tcBorders>
          </w:tcPr>
          <w:p w14:paraId="701BA37C" w14:textId="77777777" w:rsidR="006867C6" w:rsidRPr="00FC09B7" w:rsidRDefault="006867C6" w:rsidP="005972F9">
            <w:pPr>
              <w:pStyle w:val="TableText"/>
              <w:rPr>
                <w:noProof w:val="0"/>
                <w:lang w:val="en-GB"/>
              </w:rPr>
            </w:pPr>
            <w:r w:rsidRPr="00FC09B7">
              <w:rPr>
                <w:noProof w:val="0"/>
                <w:lang w:val="en-GB"/>
              </w:rPr>
              <w:t>String</w:t>
            </w:r>
          </w:p>
        </w:tc>
        <w:tc>
          <w:tcPr>
            <w:tcW w:w="3551" w:type="dxa"/>
            <w:tcBorders>
              <w:top w:val="single" w:sz="4" w:space="0" w:color="auto"/>
              <w:left w:val="single" w:sz="4" w:space="0" w:color="auto"/>
              <w:bottom w:val="single" w:sz="4" w:space="0" w:color="auto"/>
              <w:right w:val="single" w:sz="4" w:space="0" w:color="auto"/>
            </w:tcBorders>
          </w:tcPr>
          <w:p w14:paraId="6F5BBDA3" w14:textId="24E606DC" w:rsidR="006867C6" w:rsidRPr="00FC09B7" w:rsidRDefault="006867C6" w:rsidP="005972F9">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_Ref452867788 \r \h </w:instrText>
            </w:r>
            <w:r w:rsidRPr="00FC09B7">
              <w:rPr>
                <w:noProof w:val="0"/>
                <w:lang w:val="en-GB"/>
              </w:rPr>
            </w:r>
            <w:r w:rsidRPr="00FC09B7">
              <w:rPr>
                <w:noProof w:val="0"/>
                <w:lang w:val="en-GB"/>
              </w:rPr>
              <w:fldChar w:fldCharType="separate"/>
            </w:r>
            <w:r w:rsidR="005333FC">
              <w:rPr>
                <w:noProof w:val="0"/>
                <w:lang w:val="en-GB"/>
              </w:rPr>
              <w:t>6.2.4.3</w:t>
            </w:r>
            <w:r w:rsidRPr="00FC09B7">
              <w:rPr>
                <w:noProof w:val="0"/>
                <w:lang w:val="en-GB"/>
              </w:rPr>
              <w:fldChar w:fldCharType="end"/>
            </w:r>
            <w:r w:rsidRPr="00FC09B7">
              <w:rPr>
                <w:noProof w:val="0"/>
                <w:lang w:val="en-GB"/>
              </w:rPr>
              <w:t>.</w:t>
            </w:r>
          </w:p>
        </w:tc>
      </w:tr>
      <w:tr w:rsidR="006867C6" w:rsidRPr="00FC09B7" w14:paraId="503E65B3" w14:textId="77777777" w:rsidTr="005972F9">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2ED08285" w14:textId="77777777" w:rsidR="006867C6" w:rsidRPr="00FC09B7" w:rsidRDefault="006867C6" w:rsidP="005972F9">
            <w:pPr>
              <w:pStyle w:val="TableText"/>
              <w:rPr>
                <w:noProof w:val="0"/>
                <w:lang w:val="en-GB"/>
              </w:rPr>
            </w:pPr>
            <w:r w:rsidRPr="00FC09B7">
              <w:rPr>
                <w:noProof w:val="0"/>
                <w:lang w:val="en-GB"/>
              </w:rPr>
              <w:tab/>
              <w:t>securityKeyServices</w:t>
            </w:r>
          </w:p>
        </w:tc>
        <w:tc>
          <w:tcPr>
            <w:tcW w:w="3119" w:type="dxa"/>
            <w:tcBorders>
              <w:top w:val="single" w:sz="4" w:space="0" w:color="auto"/>
              <w:left w:val="single" w:sz="4" w:space="0" w:color="auto"/>
              <w:bottom w:val="single" w:sz="4" w:space="0" w:color="auto"/>
              <w:right w:val="single" w:sz="4" w:space="0" w:color="auto"/>
            </w:tcBorders>
          </w:tcPr>
          <w:p w14:paraId="102C012F" w14:textId="77777777" w:rsidR="006867C6" w:rsidRPr="00FC09B7" w:rsidRDefault="006867C6" w:rsidP="005972F9">
            <w:pPr>
              <w:pStyle w:val="TableText"/>
              <w:rPr>
                <w:noProof w:val="0"/>
                <w:lang w:val="en-GB"/>
              </w:rPr>
            </w:pPr>
            <w:r w:rsidRPr="00FC09B7">
              <w:rPr>
                <w:noProof w:val="0"/>
                <w:lang w:val="en-GB"/>
              </w:rPr>
              <w:t>EndpointDescription[]</w:t>
            </w:r>
          </w:p>
        </w:tc>
        <w:tc>
          <w:tcPr>
            <w:tcW w:w="3551" w:type="dxa"/>
            <w:tcBorders>
              <w:top w:val="single" w:sz="4" w:space="0" w:color="auto"/>
              <w:left w:val="single" w:sz="4" w:space="0" w:color="auto"/>
              <w:bottom w:val="single" w:sz="4" w:space="0" w:color="auto"/>
              <w:right w:val="single" w:sz="4" w:space="0" w:color="auto"/>
            </w:tcBorders>
          </w:tcPr>
          <w:p w14:paraId="03362BE3" w14:textId="0C4DF3FB" w:rsidR="006867C6" w:rsidRPr="00FC09B7" w:rsidRDefault="006867C6" w:rsidP="005972F9">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_Ref494371872 \r \h </w:instrText>
            </w:r>
            <w:r w:rsidRPr="00FC09B7">
              <w:rPr>
                <w:noProof w:val="0"/>
                <w:lang w:val="en-GB"/>
              </w:rPr>
            </w:r>
            <w:r w:rsidRPr="00FC09B7">
              <w:rPr>
                <w:noProof w:val="0"/>
                <w:lang w:val="en-GB"/>
              </w:rPr>
              <w:fldChar w:fldCharType="separate"/>
            </w:r>
            <w:r w:rsidR="005333FC">
              <w:rPr>
                <w:noProof w:val="0"/>
                <w:lang w:val="en-GB"/>
              </w:rPr>
              <w:t>6.2.4.4</w:t>
            </w:r>
            <w:r w:rsidRPr="00FC09B7">
              <w:rPr>
                <w:noProof w:val="0"/>
                <w:lang w:val="en-GB"/>
              </w:rPr>
              <w:fldChar w:fldCharType="end"/>
            </w:r>
            <w:r w:rsidRPr="00FC09B7">
              <w:rPr>
                <w:noProof w:val="0"/>
                <w:lang w:val="en-GB"/>
              </w:rPr>
              <w:t>.</w:t>
            </w:r>
          </w:p>
        </w:tc>
      </w:tr>
      <w:tr w:rsidR="006867C6" w:rsidRPr="00FC09B7" w14:paraId="339B2218" w14:textId="77777777" w:rsidTr="005972F9">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697B756B" w14:textId="3F904B79" w:rsidR="006867C6" w:rsidRPr="00FC09B7" w:rsidRDefault="006867C6" w:rsidP="005972F9">
            <w:pPr>
              <w:pStyle w:val="TableText"/>
              <w:rPr>
                <w:noProof w:val="0"/>
                <w:lang w:val="en-GB"/>
              </w:rPr>
            </w:pPr>
            <w:r w:rsidRPr="00FC09B7">
              <w:rPr>
                <w:noProof w:val="0"/>
                <w:lang w:val="en-GB"/>
              </w:rPr>
              <w:tab/>
              <w:t>maxNetworkMessageSize</w:t>
            </w:r>
          </w:p>
        </w:tc>
        <w:tc>
          <w:tcPr>
            <w:tcW w:w="3119" w:type="dxa"/>
            <w:tcBorders>
              <w:top w:val="single" w:sz="4" w:space="0" w:color="auto"/>
              <w:left w:val="single" w:sz="4" w:space="0" w:color="auto"/>
              <w:bottom w:val="single" w:sz="4" w:space="0" w:color="auto"/>
              <w:right w:val="single" w:sz="4" w:space="0" w:color="auto"/>
            </w:tcBorders>
          </w:tcPr>
          <w:p w14:paraId="405475FE" w14:textId="18BFF5BB" w:rsidR="006867C6" w:rsidRPr="00FC09B7" w:rsidRDefault="006867C6" w:rsidP="005972F9">
            <w:pPr>
              <w:pStyle w:val="TableText"/>
              <w:rPr>
                <w:noProof w:val="0"/>
                <w:lang w:val="en-GB"/>
              </w:rPr>
            </w:pPr>
            <w:r w:rsidRPr="00FC09B7">
              <w:rPr>
                <w:noProof w:val="0"/>
                <w:lang w:val="en-GB"/>
              </w:rPr>
              <w:t>UInt32</w:t>
            </w:r>
          </w:p>
        </w:tc>
        <w:tc>
          <w:tcPr>
            <w:tcW w:w="3551" w:type="dxa"/>
            <w:tcBorders>
              <w:top w:val="single" w:sz="4" w:space="0" w:color="auto"/>
              <w:left w:val="single" w:sz="4" w:space="0" w:color="auto"/>
              <w:bottom w:val="single" w:sz="4" w:space="0" w:color="auto"/>
              <w:right w:val="single" w:sz="4" w:space="0" w:color="auto"/>
            </w:tcBorders>
          </w:tcPr>
          <w:p w14:paraId="033F6F3D" w14:textId="78F8E844" w:rsidR="006867C6" w:rsidRPr="00FC09B7" w:rsidRDefault="006867C6" w:rsidP="005972F9">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_Ref494280650 \r \h </w:instrText>
            </w:r>
            <w:r w:rsidRPr="00FC09B7">
              <w:rPr>
                <w:noProof w:val="0"/>
                <w:lang w:val="en-GB"/>
              </w:rPr>
            </w:r>
            <w:r w:rsidRPr="00FC09B7">
              <w:rPr>
                <w:noProof w:val="0"/>
                <w:lang w:val="en-GB"/>
              </w:rPr>
              <w:fldChar w:fldCharType="separate"/>
            </w:r>
            <w:r w:rsidR="005333FC">
              <w:rPr>
                <w:noProof w:val="0"/>
                <w:lang w:val="en-GB"/>
              </w:rPr>
              <w:t>6.2.4.5</w:t>
            </w:r>
            <w:r w:rsidRPr="00FC09B7">
              <w:rPr>
                <w:noProof w:val="0"/>
                <w:lang w:val="en-GB"/>
              </w:rPr>
              <w:fldChar w:fldCharType="end"/>
            </w:r>
            <w:r w:rsidRPr="00FC09B7">
              <w:rPr>
                <w:noProof w:val="0"/>
                <w:lang w:val="en-GB"/>
              </w:rPr>
              <w:t>.</w:t>
            </w:r>
          </w:p>
        </w:tc>
      </w:tr>
      <w:tr w:rsidR="00462F78" w:rsidRPr="00FC09B7" w14:paraId="70BBC8A5" w14:textId="77777777" w:rsidTr="00462F78">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283850DA" w14:textId="5DE65DB5" w:rsidR="00462F78" w:rsidRPr="00FC09B7" w:rsidRDefault="00462F78" w:rsidP="00C854C2">
            <w:pPr>
              <w:pStyle w:val="TableText"/>
              <w:rPr>
                <w:noProof w:val="0"/>
                <w:lang w:val="en-GB"/>
              </w:rPr>
            </w:pPr>
            <w:r>
              <w:rPr>
                <w:noProof w:val="0"/>
                <w:lang w:val="en-GB"/>
              </w:rPr>
              <w:tab/>
              <w:t>g</w:t>
            </w:r>
            <w:r w:rsidRPr="00462F78">
              <w:rPr>
                <w:noProof w:val="0"/>
                <w:lang w:val="en-GB"/>
              </w:rPr>
              <w:t>roupProperties</w:t>
            </w:r>
          </w:p>
        </w:tc>
        <w:tc>
          <w:tcPr>
            <w:tcW w:w="3119" w:type="dxa"/>
            <w:tcBorders>
              <w:top w:val="single" w:sz="4" w:space="0" w:color="auto"/>
              <w:left w:val="single" w:sz="4" w:space="0" w:color="auto"/>
              <w:bottom w:val="single" w:sz="4" w:space="0" w:color="auto"/>
              <w:right w:val="single" w:sz="4" w:space="0" w:color="auto"/>
            </w:tcBorders>
          </w:tcPr>
          <w:p w14:paraId="13827A83" w14:textId="77777777" w:rsidR="00462F78" w:rsidRPr="00FC09B7" w:rsidRDefault="00462F78" w:rsidP="00C854C2">
            <w:pPr>
              <w:pStyle w:val="TableText"/>
              <w:rPr>
                <w:noProof w:val="0"/>
                <w:lang w:val="en-GB"/>
              </w:rPr>
            </w:pPr>
            <w:r>
              <w:rPr>
                <w:noProof w:val="0"/>
                <w:lang w:val="en-GB"/>
              </w:rPr>
              <w:t>KeyValuePair[]</w:t>
            </w:r>
          </w:p>
        </w:tc>
        <w:tc>
          <w:tcPr>
            <w:tcW w:w="3551" w:type="dxa"/>
            <w:tcBorders>
              <w:top w:val="single" w:sz="4" w:space="0" w:color="auto"/>
              <w:left w:val="single" w:sz="4" w:space="0" w:color="auto"/>
              <w:bottom w:val="single" w:sz="4" w:space="0" w:color="auto"/>
              <w:right w:val="single" w:sz="4" w:space="0" w:color="auto"/>
            </w:tcBorders>
          </w:tcPr>
          <w:p w14:paraId="0FA2B9BA" w14:textId="3BB9DF49" w:rsidR="00462F78" w:rsidRPr="00FC09B7" w:rsidRDefault="00462F78" w:rsidP="00462F78">
            <w:pPr>
              <w:pStyle w:val="TableText"/>
              <w:rPr>
                <w:noProof w:val="0"/>
                <w:lang w:val="en-GB"/>
              </w:rPr>
            </w:pPr>
            <w:r>
              <w:rPr>
                <w:noProof w:val="0"/>
                <w:lang w:val="en-GB"/>
              </w:rPr>
              <w:t xml:space="preserve">Defined in </w:t>
            </w:r>
            <w:r w:rsidR="00D574A7">
              <w:rPr>
                <w:noProof w:val="0"/>
                <w:lang w:val="en-GB"/>
              </w:rPr>
              <w:fldChar w:fldCharType="begin"/>
            </w:r>
            <w:r w:rsidR="00D574A7">
              <w:rPr>
                <w:noProof w:val="0"/>
                <w:lang w:val="en-GB"/>
              </w:rPr>
              <w:instrText xml:space="preserve"> REF _Ref505527856 \r \h </w:instrText>
            </w:r>
            <w:r w:rsidR="00D574A7">
              <w:rPr>
                <w:noProof w:val="0"/>
                <w:lang w:val="en-GB"/>
              </w:rPr>
            </w:r>
            <w:r w:rsidR="00D574A7">
              <w:rPr>
                <w:noProof w:val="0"/>
                <w:lang w:val="en-GB"/>
              </w:rPr>
              <w:fldChar w:fldCharType="separate"/>
            </w:r>
            <w:r w:rsidR="005333FC">
              <w:rPr>
                <w:noProof w:val="0"/>
                <w:lang w:val="en-GB"/>
              </w:rPr>
              <w:t>6.2.4.6</w:t>
            </w:r>
            <w:r w:rsidR="00D574A7">
              <w:rPr>
                <w:noProof w:val="0"/>
                <w:lang w:val="en-GB"/>
              </w:rPr>
              <w:fldChar w:fldCharType="end"/>
            </w:r>
            <w:r>
              <w:rPr>
                <w:noProof w:val="0"/>
                <w:lang w:val="en-GB"/>
              </w:rPr>
              <w:t>.</w:t>
            </w:r>
          </w:p>
        </w:tc>
      </w:tr>
    </w:tbl>
    <w:p w14:paraId="4AD7E18C" w14:textId="77777777" w:rsidR="00282A3B" w:rsidRPr="00FC09B7" w:rsidRDefault="00282A3B" w:rsidP="00282A3B">
      <w:pPr>
        <w:pStyle w:val="spacer"/>
        <w:rPr>
          <w:rFonts w:eastAsia="平成明朝"/>
          <w:noProof w:val="0"/>
          <w:lang w:eastAsia="fr-FR"/>
        </w:rPr>
      </w:pPr>
    </w:p>
    <w:p w14:paraId="56F490A6" w14:textId="07764F6E" w:rsidR="00282A3B" w:rsidRPr="00FC09B7" w:rsidRDefault="00282A3B" w:rsidP="00282A3B">
      <w:pPr>
        <w:pStyle w:val="PARAGRAPH"/>
        <w:rPr>
          <w:noProof w:val="0"/>
        </w:rPr>
      </w:pPr>
      <w:r w:rsidRPr="00FC09B7">
        <w:rPr>
          <w:noProof w:val="0"/>
        </w:rPr>
        <w:t xml:space="preserve">The </w:t>
      </w:r>
      <w:r w:rsidRPr="00FC09B7">
        <w:rPr>
          <w:i/>
          <w:noProof w:val="0"/>
        </w:rPr>
        <w:t>PubSubGroupDataType Structure</w:t>
      </w:r>
      <w:r w:rsidRPr="00FC09B7">
        <w:rPr>
          <w:noProof w:val="0"/>
        </w:rPr>
        <w:t xml:space="preserve"> representation in the </w:t>
      </w:r>
      <w:r w:rsidRPr="00FC09B7">
        <w:rPr>
          <w:i/>
          <w:noProof w:val="0"/>
        </w:rPr>
        <w:t>AddressSpace</w:t>
      </w:r>
      <w:r w:rsidRPr="00FC09B7">
        <w:rPr>
          <w:noProof w:val="0"/>
        </w:rPr>
        <w:t xml:space="preserve"> is defined in</w:t>
      </w:r>
      <w:r w:rsidR="005972F9" w:rsidRPr="00FC09B7">
        <w:rPr>
          <w:noProof w:val="0"/>
        </w:rPr>
        <w:t xml:space="preserve"> </w:t>
      </w:r>
      <w:r w:rsidR="005972F9" w:rsidRPr="00FC09B7">
        <w:rPr>
          <w:noProof w:val="0"/>
        </w:rPr>
        <w:fldChar w:fldCharType="begin"/>
      </w:r>
      <w:r w:rsidR="005972F9" w:rsidRPr="00FC09B7">
        <w:rPr>
          <w:noProof w:val="0"/>
        </w:rPr>
        <w:instrText xml:space="preserve"> REF _Ref494373926 \h </w:instrText>
      </w:r>
      <w:r w:rsidR="005972F9" w:rsidRPr="00FC09B7">
        <w:rPr>
          <w:noProof w:val="0"/>
        </w:rPr>
      </w:r>
      <w:r w:rsidR="005972F9" w:rsidRPr="00FC09B7">
        <w:rPr>
          <w:noProof w:val="0"/>
        </w:rPr>
        <w:fldChar w:fldCharType="separate"/>
      </w:r>
      <w:r w:rsidR="005333FC" w:rsidRPr="00FC09B7">
        <w:rPr>
          <w:noProof w:val="0"/>
        </w:rPr>
        <w:t xml:space="preserve">Table </w:t>
      </w:r>
      <w:r w:rsidR="005333FC">
        <w:t>21</w:t>
      </w:r>
      <w:r w:rsidR="005972F9" w:rsidRPr="00FC09B7">
        <w:rPr>
          <w:noProof w:val="0"/>
        </w:rPr>
        <w:fldChar w:fldCharType="end"/>
      </w:r>
      <w:r w:rsidRPr="00FC09B7">
        <w:rPr>
          <w:noProof w:val="0"/>
        </w:rPr>
        <w:t>.</w:t>
      </w:r>
    </w:p>
    <w:p w14:paraId="7F5E1382" w14:textId="7BB436C3" w:rsidR="00282A3B" w:rsidRPr="00FC09B7" w:rsidRDefault="00282A3B" w:rsidP="00282A3B">
      <w:pPr>
        <w:pStyle w:val="TABLE-title"/>
        <w:rPr>
          <w:noProof w:val="0"/>
        </w:rPr>
      </w:pPr>
      <w:bookmarkStart w:id="376" w:name="_Ref494373926"/>
      <w:bookmarkStart w:id="377" w:name="_Toc505941486"/>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21</w:t>
      </w:r>
      <w:r w:rsidRPr="00FC09B7">
        <w:rPr>
          <w:noProof w:val="0"/>
        </w:rPr>
        <w:fldChar w:fldCharType="end"/>
      </w:r>
      <w:bookmarkEnd w:id="376"/>
      <w:r w:rsidRPr="00FC09B7">
        <w:rPr>
          <w:noProof w:val="0"/>
        </w:rPr>
        <w:t xml:space="preserve"> – PubSubGroupDataType Definition</w:t>
      </w:r>
      <w:bookmarkEnd w:id="377"/>
    </w:p>
    <w:tbl>
      <w:tblPr>
        <w:tblW w:w="829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7"/>
        <w:gridCol w:w="1263"/>
        <w:gridCol w:w="2196"/>
        <w:gridCol w:w="1134"/>
        <w:gridCol w:w="1985"/>
      </w:tblGrid>
      <w:tr w:rsidR="00282A3B" w:rsidRPr="00FC09B7" w14:paraId="7FB55F89" w14:textId="77777777" w:rsidTr="00415BCD">
        <w:trPr>
          <w:jc w:val="center"/>
        </w:trPr>
        <w:tc>
          <w:tcPr>
            <w:tcW w:w="1717" w:type="dxa"/>
            <w:tcBorders>
              <w:top w:val="single" w:sz="4" w:space="0" w:color="auto"/>
              <w:left w:val="single" w:sz="4" w:space="0" w:color="auto"/>
              <w:bottom w:val="double" w:sz="4" w:space="0" w:color="auto"/>
              <w:right w:val="single" w:sz="4" w:space="0" w:color="auto"/>
            </w:tcBorders>
          </w:tcPr>
          <w:p w14:paraId="571F4EF2" w14:textId="77777777" w:rsidR="00282A3B" w:rsidRPr="00FC09B7" w:rsidRDefault="00282A3B" w:rsidP="005972F9">
            <w:pPr>
              <w:pStyle w:val="TableText"/>
              <w:rPr>
                <w:b/>
                <w:noProof w:val="0"/>
                <w:lang w:val="en-GB"/>
              </w:rPr>
            </w:pPr>
            <w:r w:rsidRPr="00FC09B7">
              <w:rPr>
                <w:b/>
                <w:noProof w:val="0"/>
                <w:lang w:val="en-GB"/>
              </w:rPr>
              <w:t>Attributes</w:t>
            </w:r>
          </w:p>
        </w:tc>
        <w:tc>
          <w:tcPr>
            <w:tcW w:w="6578" w:type="dxa"/>
            <w:gridSpan w:val="4"/>
            <w:tcBorders>
              <w:top w:val="single" w:sz="4" w:space="0" w:color="auto"/>
              <w:left w:val="single" w:sz="4" w:space="0" w:color="auto"/>
              <w:bottom w:val="double" w:sz="4" w:space="0" w:color="auto"/>
              <w:right w:val="single" w:sz="4" w:space="0" w:color="auto"/>
            </w:tcBorders>
          </w:tcPr>
          <w:p w14:paraId="67248955" w14:textId="77777777" w:rsidR="00282A3B" w:rsidRPr="00FC09B7" w:rsidRDefault="00282A3B" w:rsidP="005972F9">
            <w:pPr>
              <w:pStyle w:val="TableText"/>
              <w:rPr>
                <w:b/>
                <w:noProof w:val="0"/>
                <w:lang w:val="en-GB"/>
              </w:rPr>
            </w:pPr>
            <w:r w:rsidRPr="00FC09B7">
              <w:rPr>
                <w:b/>
                <w:noProof w:val="0"/>
                <w:lang w:val="en-GB"/>
              </w:rPr>
              <w:t>Value</w:t>
            </w:r>
          </w:p>
        </w:tc>
      </w:tr>
      <w:tr w:rsidR="00282A3B" w:rsidRPr="00FC09B7" w14:paraId="653EA07B" w14:textId="77777777" w:rsidTr="00415BCD">
        <w:trPr>
          <w:jc w:val="center"/>
        </w:trPr>
        <w:tc>
          <w:tcPr>
            <w:tcW w:w="1717" w:type="dxa"/>
            <w:tcBorders>
              <w:top w:val="double" w:sz="4" w:space="0" w:color="auto"/>
              <w:left w:val="single" w:sz="4" w:space="0" w:color="auto"/>
              <w:bottom w:val="single" w:sz="4" w:space="0" w:color="auto"/>
              <w:right w:val="single" w:sz="4" w:space="0" w:color="auto"/>
            </w:tcBorders>
          </w:tcPr>
          <w:p w14:paraId="6C1F0CEB" w14:textId="77777777" w:rsidR="00282A3B" w:rsidRPr="00FC09B7" w:rsidRDefault="00282A3B" w:rsidP="005972F9">
            <w:pPr>
              <w:pStyle w:val="TableText"/>
              <w:rPr>
                <w:noProof w:val="0"/>
                <w:lang w:val="en-GB"/>
              </w:rPr>
            </w:pPr>
            <w:r w:rsidRPr="00FC09B7">
              <w:rPr>
                <w:noProof w:val="0"/>
                <w:lang w:val="en-GB"/>
              </w:rPr>
              <w:t>BrowseName</w:t>
            </w:r>
          </w:p>
        </w:tc>
        <w:tc>
          <w:tcPr>
            <w:tcW w:w="6578" w:type="dxa"/>
            <w:gridSpan w:val="4"/>
            <w:tcBorders>
              <w:top w:val="double" w:sz="4" w:space="0" w:color="auto"/>
              <w:left w:val="single" w:sz="4" w:space="0" w:color="auto"/>
              <w:bottom w:val="single" w:sz="4" w:space="0" w:color="auto"/>
              <w:right w:val="single" w:sz="4" w:space="0" w:color="auto"/>
            </w:tcBorders>
          </w:tcPr>
          <w:p w14:paraId="7E3F80D6" w14:textId="0BA6A6D7" w:rsidR="00282A3B" w:rsidRPr="00FC09B7" w:rsidRDefault="00282A3B" w:rsidP="005972F9">
            <w:pPr>
              <w:pStyle w:val="TableText"/>
              <w:rPr>
                <w:noProof w:val="0"/>
                <w:lang w:val="en-GB"/>
              </w:rPr>
            </w:pPr>
            <w:r w:rsidRPr="00FC09B7">
              <w:rPr>
                <w:noProof w:val="0"/>
                <w:lang w:val="en-GB"/>
              </w:rPr>
              <w:t>PubSubGroupDataType</w:t>
            </w:r>
          </w:p>
        </w:tc>
      </w:tr>
      <w:tr w:rsidR="00282A3B" w:rsidRPr="00FC09B7" w14:paraId="42FC568E" w14:textId="77777777" w:rsidTr="00415BCD">
        <w:trPr>
          <w:jc w:val="center"/>
        </w:trPr>
        <w:tc>
          <w:tcPr>
            <w:tcW w:w="1717" w:type="dxa"/>
            <w:tcBorders>
              <w:top w:val="single" w:sz="4" w:space="0" w:color="auto"/>
              <w:left w:val="single" w:sz="4" w:space="0" w:color="auto"/>
              <w:bottom w:val="single" w:sz="4" w:space="0" w:color="auto"/>
              <w:right w:val="single" w:sz="4" w:space="0" w:color="auto"/>
            </w:tcBorders>
          </w:tcPr>
          <w:p w14:paraId="2E9F6993" w14:textId="77777777" w:rsidR="00282A3B" w:rsidRPr="00FC09B7" w:rsidRDefault="00282A3B" w:rsidP="005972F9">
            <w:pPr>
              <w:pStyle w:val="TableText"/>
              <w:rPr>
                <w:noProof w:val="0"/>
                <w:lang w:val="en-GB"/>
              </w:rPr>
            </w:pPr>
            <w:r w:rsidRPr="00FC09B7">
              <w:rPr>
                <w:noProof w:val="0"/>
                <w:lang w:val="en-GB"/>
              </w:rPr>
              <w:t>IsAbstract</w:t>
            </w:r>
          </w:p>
        </w:tc>
        <w:tc>
          <w:tcPr>
            <w:tcW w:w="6578" w:type="dxa"/>
            <w:gridSpan w:val="4"/>
            <w:tcBorders>
              <w:top w:val="single" w:sz="4" w:space="0" w:color="auto"/>
              <w:left w:val="single" w:sz="4" w:space="0" w:color="auto"/>
              <w:bottom w:val="single" w:sz="4" w:space="0" w:color="auto"/>
              <w:right w:val="single" w:sz="4" w:space="0" w:color="auto"/>
            </w:tcBorders>
          </w:tcPr>
          <w:p w14:paraId="34A1EC8B" w14:textId="77777777" w:rsidR="00282A3B" w:rsidRPr="00FC09B7" w:rsidRDefault="00282A3B" w:rsidP="005972F9">
            <w:pPr>
              <w:pStyle w:val="TableText"/>
              <w:rPr>
                <w:noProof w:val="0"/>
                <w:lang w:val="en-GB"/>
              </w:rPr>
            </w:pPr>
            <w:r w:rsidRPr="00FC09B7">
              <w:rPr>
                <w:noProof w:val="0"/>
                <w:lang w:val="en-GB"/>
              </w:rPr>
              <w:t>True</w:t>
            </w:r>
          </w:p>
        </w:tc>
      </w:tr>
      <w:tr w:rsidR="00415BCD" w:rsidRPr="00FC09B7" w14:paraId="32208F53" w14:textId="77777777" w:rsidTr="00415BCD">
        <w:trPr>
          <w:jc w:val="center"/>
        </w:trPr>
        <w:tc>
          <w:tcPr>
            <w:tcW w:w="1717" w:type="dxa"/>
            <w:tcBorders>
              <w:top w:val="single" w:sz="4" w:space="0" w:color="auto"/>
              <w:left w:val="single" w:sz="4" w:space="0" w:color="auto"/>
              <w:bottom w:val="double" w:sz="4" w:space="0" w:color="auto"/>
              <w:right w:val="single" w:sz="4" w:space="0" w:color="auto"/>
            </w:tcBorders>
          </w:tcPr>
          <w:p w14:paraId="6591590E" w14:textId="77777777" w:rsidR="00415BCD" w:rsidRPr="00FC09B7" w:rsidRDefault="00415BCD" w:rsidP="005972F9">
            <w:pPr>
              <w:pStyle w:val="TableText"/>
              <w:rPr>
                <w:b/>
                <w:noProof w:val="0"/>
                <w:lang w:val="en-GB"/>
              </w:rPr>
            </w:pPr>
            <w:r w:rsidRPr="00FC09B7">
              <w:rPr>
                <w:b/>
                <w:noProof w:val="0"/>
                <w:lang w:val="en-GB"/>
              </w:rPr>
              <w:t>References</w:t>
            </w:r>
          </w:p>
        </w:tc>
        <w:tc>
          <w:tcPr>
            <w:tcW w:w="1263" w:type="dxa"/>
            <w:tcBorders>
              <w:top w:val="single" w:sz="4" w:space="0" w:color="auto"/>
              <w:left w:val="single" w:sz="4" w:space="0" w:color="auto"/>
              <w:bottom w:val="double" w:sz="4" w:space="0" w:color="auto"/>
              <w:right w:val="single" w:sz="4" w:space="0" w:color="auto"/>
            </w:tcBorders>
          </w:tcPr>
          <w:p w14:paraId="14125544" w14:textId="77777777" w:rsidR="00415BCD" w:rsidRPr="00FC09B7" w:rsidRDefault="00415BCD" w:rsidP="005972F9">
            <w:pPr>
              <w:pStyle w:val="TableText"/>
              <w:rPr>
                <w:b/>
                <w:noProof w:val="0"/>
                <w:lang w:val="en-GB"/>
              </w:rPr>
            </w:pPr>
            <w:r w:rsidRPr="00FC09B7">
              <w:rPr>
                <w:b/>
                <w:noProof w:val="0"/>
                <w:lang w:val="en-GB"/>
              </w:rPr>
              <w:t>NodeClass</w:t>
            </w:r>
          </w:p>
        </w:tc>
        <w:tc>
          <w:tcPr>
            <w:tcW w:w="2196" w:type="dxa"/>
            <w:tcBorders>
              <w:top w:val="single" w:sz="4" w:space="0" w:color="auto"/>
              <w:left w:val="single" w:sz="4" w:space="0" w:color="auto"/>
              <w:bottom w:val="double" w:sz="4" w:space="0" w:color="auto"/>
              <w:right w:val="single" w:sz="4" w:space="0" w:color="auto"/>
            </w:tcBorders>
          </w:tcPr>
          <w:p w14:paraId="1E5DC9C0" w14:textId="77777777" w:rsidR="00415BCD" w:rsidRPr="00FC09B7" w:rsidRDefault="00415BCD" w:rsidP="005972F9">
            <w:pPr>
              <w:pStyle w:val="TableText"/>
              <w:rPr>
                <w:b/>
                <w:noProof w:val="0"/>
                <w:lang w:val="en-GB"/>
              </w:rPr>
            </w:pPr>
            <w:r w:rsidRPr="00FC09B7">
              <w:rPr>
                <w:b/>
                <w:noProof w:val="0"/>
                <w:lang w:val="en-GB"/>
              </w:rPr>
              <w:t>BrowseName</w:t>
            </w:r>
          </w:p>
        </w:tc>
        <w:tc>
          <w:tcPr>
            <w:tcW w:w="1134" w:type="dxa"/>
            <w:tcBorders>
              <w:top w:val="single" w:sz="4" w:space="0" w:color="auto"/>
              <w:left w:val="single" w:sz="4" w:space="0" w:color="auto"/>
              <w:bottom w:val="double" w:sz="4" w:space="0" w:color="auto"/>
              <w:right w:val="single" w:sz="4" w:space="0" w:color="auto"/>
            </w:tcBorders>
          </w:tcPr>
          <w:p w14:paraId="37D7B150" w14:textId="77777777" w:rsidR="00415BCD" w:rsidRPr="00FC09B7" w:rsidRDefault="00415BCD" w:rsidP="005972F9">
            <w:pPr>
              <w:pStyle w:val="TableText"/>
              <w:rPr>
                <w:b/>
                <w:noProof w:val="0"/>
                <w:lang w:val="en-GB"/>
              </w:rPr>
            </w:pPr>
            <w:r w:rsidRPr="00FC09B7">
              <w:rPr>
                <w:b/>
                <w:noProof w:val="0"/>
                <w:lang w:val="en-GB"/>
              </w:rPr>
              <w:t>IsAbstract</w:t>
            </w:r>
          </w:p>
        </w:tc>
        <w:tc>
          <w:tcPr>
            <w:tcW w:w="1985" w:type="dxa"/>
            <w:tcBorders>
              <w:top w:val="single" w:sz="4" w:space="0" w:color="auto"/>
              <w:left w:val="single" w:sz="4" w:space="0" w:color="auto"/>
              <w:bottom w:val="double" w:sz="4" w:space="0" w:color="auto"/>
              <w:right w:val="single" w:sz="4" w:space="0" w:color="auto"/>
            </w:tcBorders>
          </w:tcPr>
          <w:p w14:paraId="0F119F7F" w14:textId="285234C7" w:rsidR="00415BCD" w:rsidRPr="00FC09B7" w:rsidRDefault="00415BCD" w:rsidP="005972F9">
            <w:pPr>
              <w:pStyle w:val="TableText"/>
              <w:rPr>
                <w:b/>
                <w:noProof w:val="0"/>
                <w:lang w:val="en-GB"/>
              </w:rPr>
            </w:pPr>
            <w:r w:rsidRPr="00FC09B7">
              <w:rPr>
                <w:b/>
                <w:noProof w:val="0"/>
                <w:lang w:val="en-GB"/>
              </w:rPr>
              <w:t>Description</w:t>
            </w:r>
          </w:p>
        </w:tc>
      </w:tr>
      <w:tr w:rsidR="00282A3B" w:rsidRPr="00FC09B7" w14:paraId="464B1CC3" w14:textId="77777777" w:rsidTr="00415BCD">
        <w:trPr>
          <w:jc w:val="center"/>
        </w:trPr>
        <w:tc>
          <w:tcPr>
            <w:tcW w:w="8295" w:type="dxa"/>
            <w:gridSpan w:val="5"/>
            <w:tcBorders>
              <w:top w:val="single" w:sz="4" w:space="0" w:color="auto"/>
              <w:left w:val="single" w:sz="4" w:space="0" w:color="auto"/>
              <w:bottom w:val="single" w:sz="4" w:space="0" w:color="auto"/>
              <w:right w:val="single" w:sz="4" w:space="0" w:color="auto"/>
            </w:tcBorders>
          </w:tcPr>
          <w:p w14:paraId="262721DF" w14:textId="754E7654" w:rsidR="00282A3B" w:rsidRPr="00FC09B7" w:rsidRDefault="00282A3B" w:rsidP="005972F9">
            <w:pPr>
              <w:pStyle w:val="TableText"/>
              <w:rPr>
                <w:noProof w:val="0"/>
                <w:lang w:val="en-GB"/>
              </w:rPr>
            </w:pPr>
            <w:r w:rsidRPr="00FC09B7">
              <w:rPr>
                <w:noProof w:val="0"/>
                <w:lang w:val="en-GB"/>
              </w:rPr>
              <w:t xml:space="preserve">Subtype of Structure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r w:rsidR="00415BCD" w:rsidRPr="00FC09B7" w14:paraId="53D4A523" w14:textId="77777777" w:rsidTr="00415BCD">
        <w:trPr>
          <w:jc w:val="center"/>
        </w:trPr>
        <w:tc>
          <w:tcPr>
            <w:tcW w:w="1717" w:type="dxa"/>
            <w:tcBorders>
              <w:top w:val="single" w:sz="4" w:space="0" w:color="auto"/>
              <w:left w:val="single" w:sz="4" w:space="0" w:color="auto"/>
              <w:bottom w:val="single" w:sz="4" w:space="0" w:color="auto"/>
              <w:right w:val="single" w:sz="4" w:space="0" w:color="auto"/>
            </w:tcBorders>
          </w:tcPr>
          <w:p w14:paraId="4A9B39E2" w14:textId="77777777" w:rsidR="00415BCD" w:rsidRPr="00FC09B7" w:rsidRDefault="00415BCD" w:rsidP="005972F9">
            <w:pPr>
              <w:pStyle w:val="TableText"/>
              <w:rPr>
                <w:noProof w:val="0"/>
                <w:lang w:val="en-GB"/>
              </w:rPr>
            </w:pPr>
            <w:r w:rsidRPr="00FC09B7">
              <w:rPr>
                <w:noProof w:val="0"/>
                <w:lang w:val="en-GB"/>
              </w:rPr>
              <w:t>HasSubtype</w:t>
            </w:r>
          </w:p>
        </w:tc>
        <w:tc>
          <w:tcPr>
            <w:tcW w:w="1263" w:type="dxa"/>
            <w:tcBorders>
              <w:top w:val="single" w:sz="4" w:space="0" w:color="auto"/>
              <w:left w:val="single" w:sz="4" w:space="0" w:color="auto"/>
              <w:bottom w:val="single" w:sz="4" w:space="0" w:color="auto"/>
              <w:right w:val="single" w:sz="4" w:space="0" w:color="auto"/>
            </w:tcBorders>
          </w:tcPr>
          <w:p w14:paraId="40087329" w14:textId="77777777" w:rsidR="00415BCD" w:rsidRPr="00FC09B7" w:rsidRDefault="00415BCD" w:rsidP="005972F9">
            <w:pPr>
              <w:pStyle w:val="TableText"/>
              <w:rPr>
                <w:noProof w:val="0"/>
                <w:lang w:val="en-GB"/>
              </w:rPr>
            </w:pPr>
            <w:r w:rsidRPr="00FC09B7">
              <w:rPr>
                <w:noProof w:val="0"/>
                <w:lang w:val="en-GB"/>
              </w:rPr>
              <w:t>DataType</w:t>
            </w:r>
          </w:p>
        </w:tc>
        <w:tc>
          <w:tcPr>
            <w:tcW w:w="2196" w:type="dxa"/>
            <w:tcBorders>
              <w:top w:val="single" w:sz="4" w:space="0" w:color="auto"/>
              <w:left w:val="single" w:sz="4" w:space="0" w:color="auto"/>
              <w:bottom w:val="single" w:sz="4" w:space="0" w:color="auto"/>
              <w:right w:val="single" w:sz="4" w:space="0" w:color="auto"/>
            </w:tcBorders>
          </w:tcPr>
          <w:p w14:paraId="1F36C07E" w14:textId="54810030" w:rsidR="00415BCD" w:rsidRPr="00FC09B7" w:rsidRDefault="00415BCD" w:rsidP="005972F9">
            <w:pPr>
              <w:pStyle w:val="TableText"/>
              <w:rPr>
                <w:noProof w:val="0"/>
                <w:lang w:val="en-GB"/>
              </w:rPr>
            </w:pPr>
            <w:r w:rsidRPr="00FC09B7">
              <w:rPr>
                <w:noProof w:val="0"/>
                <w:lang w:val="en-GB"/>
              </w:rPr>
              <w:t>WriterGroupDataType</w:t>
            </w:r>
          </w:p>
        </w:tc>
        <w:tc>
          <w:tcPr>
            <w:tcW w:w="1134" w:type="dxa"/>
            <w:tcBorders>
              <w:top w:val="single" w:sz="4" w:space="0" w:color="auto"/>
              <w:left w:val="single" w:sz="4" w:space="0" w:color="auto"/>
              <w:bottom w:val="single" w:sz="4" w:space="0" w:color="auto"/>
              <w:right w:val="single" w:sz="4" w:space="0" w:color="auto"/>
            </w:tcBorders>
          </w:tcPr>
          <w:p w14:paraId="75D653D3" w14:textId="77777777" w:rsidR="00415BCD" w:rsidRPr="00FC09B7" w:rsidRDefault="00415BCD" w:rsidP="005972F9">
            <w:pPr>
              <w:pStyle w:val="TableText"/>
              <w:rPr>
                <w:noProof w:val="0"/>
                <w:lang w:val="en-GB"/>
              </w:rPr>
            </w:pPr>
            <w:r w:rsidRPr="00FC09B7">
              <w:rPr>
                <w:noProof w:val="0"/>
                <w:lang w:val="en-GB"/>
              </w:rPr>
              <w:t>FALSE</w:t>
            </w:r>
          </w:p>
        </w:tc>
        <w:tc>
          <w:tcPr>
            <w:tcW w:w="1985" w:type="dxa"/>
            <w:tcBorders>
              <w:top w:val="single" w:sz="4" w:space="0" w:color="auto"/>
              <w:left w:val="single" w:sz="4" w:space="0" w:color="auto"/>
              <w:bottom w:val="single" w:sz="4" w:space="0" w:color="auto"/>
              <w:right w:val="single" w:sz="4" w:space="0" w:color="auto"/>
            </w:tcBorders>
          </w:tcPr>
          <w:p w14:paraId="12835806" w14:textId="502BB747" w:rsidR="00415BCD" w:rsidRPr="00FC09B7" w:rsidRDefault="00415BCD" w:rsidP="005972F9">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_Ref498631735 \r \h </w:instrText>
            </w:r>
            <w:r w:rsidRPr="00FC09B7">
              <w:rPr>
                <w:noProof w:val="0"/>
                <w:lang w:val="en-GB"/>
              </w:rPr>
            </w:r>
            <w:r w:rsidRPr="00FC09B7">
              <w:rPr>
                <w:noProof w:val="0"/>
                <w:lang w:val="en-GB"/>
              </w:rPr>
              <w:fldChar w:fldCharType="separate"/>
            </w:r>
            <w:r w:rsidR="005333FC">
              <w:rPr>
                <w:noProof w:val="0"/>
                <w:lang w:val="en-GB"/>
              </w:rPr>
              <w:t>6.2.5.6.1</w:t>
            </w:r>
            <w:r w:rsidRPr="00FC09B7">
              <w:rPr>
                <w:noProof w:val="0"/>
                <w:lang w:val="en-GB"/>
              </w:rPr>
              <w:fldChar w:fldCharType="end"/>
            </w:r>
            <w:r w:rsidRPr="00FC09B7">
              <w:rPr>
                <w:noProof w:val="0"/>
                <w:lang w:val="en-GB"/>
              </w:rPr>
              <w:t>.</w:t>
            </w:r>
          </w:p>
        </w:tc>
      </w:tr>
      <w:tr w:rsidR="00415BCD" w:rsidRPr="00FC09B7" w14:paraId="442A2136" w14:textId="77777777" w:rsidTr="00415BCD">
        <w:trPr>
          <w:jc w:val="center"/>
        </w:trPr>
        <w:tc>
          <w:tcPr>
            <w:tcW w:w="1717" w:type="dxa"/>
            <w:tcBorders>
              <w:top w:val="single" w:sz="4" w:space="0" w:color="auto"/>
              <w:left w:val="single" w:sz="4" w:space="0" w:color="auto"/>
              <w:bottom w:val="single" w:sz="4" w:space="0" w:color="auto"/>
              <w:right w:val="single" w:sz="4" w:space="0" w:color="auto"/>
            </w:tcBorders>
          </w:tcPr>
          <w:p w14:paraId="1FD00A15" w14:textId="77777777" w:rsidR="00415BCD" w:rsidRPr="00FC09B7" w:rsidRDefault="00415BCD" w:rsidP="005972F9">
            <w:pPr>
              <w:pStyle w:val="TableText"/>
              <w:rPr>
                <w:noProof w:val="0"/>
                <w:lang w:val="en-GB"/>
              </w:rPr>
            </w:pPr>
            <w:r w:rsidRPr="00FC09B7">
              <w:rPr>
                <w:noProof w:val="0"/>
                <w:lang w:val="en-GB"/>
              </w:rPr>
              <w:t>HasSubtype</w:t>
            </w:r>
          </w:p>
        </w:tc>
        <w:tc>
          <w:tcPr>
            <w:tcW w:w="1263" w:type="dxa"/>
            <w:tcBorders>
              <w:top w:val="single" w:sz="4" w:space="0" w:color="auto"/>
              <w:left w:val="single" w:sz="4" w:space="0" w:color="auto"/>
              <w:bottom w:val="single" w:sz="4" w:space="0" w:color="auto"/>
              <w:right w:val="single" w:sz="4" w:space="0" w:color="auto"/>
            </w:tcBorders>
          </w:tcPr>
          <w:p w14:paraId="0B1F7D5B" w14:textId="77777777" w:rsidR="00415BCD" w:rsidRPr="00FC09B7" w:rsidRDefault="00415BCD" w:rsidP="005972F9">
            <w:pPr>
              <w:pStyle w:val="TableText"/>
              <w:rPr>
                <w:noProof w:val="0"/>
                <w:lang w:val="en-GB"/>
              </w:rPr>
            </w:pPr>
            <w:r w:rsidRPr="00FC09B7">
              <w:rPr>
                <w:noProof w:val="0"/>
                <w:lang w:val="en-GB"/>
              </w:rPr>
              <w:t>DataType</w:t>
            </w:r>
          </w:p>
        </w:tc>
        <w:tc>
          <w:tcPr>
            <w:tcW w:w="2196" w:type="dxa"/>
            <w:tcBorders>
              <w:top w:val="single" w:sz="4" w:space="0" w:color="auto"/>
              <w:left w:val="single" w:sz="4" w:space="0" w:color="auto"/>
              <w:bottom w:val="single" w:sz="4" w:space="0" w:color="auto"/>
              <w:right w:val="single" w:sz="4" w:space="0" w:color="auto"/>
            </w:tcBorders>
          </w:tcPr>
          <w:p w14:paraId="5218C89A" w14:textId="2409AFDB" w:rsidR="00415BCD" w:rsidRPr="00FC09B7" w:rsidRDefault="00415BCD" w:rsidP="005972F9">
            <w:pPr>
              <w:pStyle w:val="TableText"/>
              <w:rPr>
                <w:noProof w:val="0"/>
                <w:lang w:val="en-GB"/>
              </w:rPr>
            </w:pPr>
            <w:r w:rsidRPr="00FC09B7">
              <w:rPr>
                <w:noProof w:val="0"/>
                <w:lang w:val="en-GB"/>
              </w:rPr>
              <w:t>ReaderGroupDataType</w:t>
            </w:r>
          </w:p>
        </w:tc>
        <w:tc>
          <w:tcPr>
            <w:tcW w:w="1134" w:type="dxa"/>
            <w:tcBorders>
              <w:top w:val="single" w:sz="4" w:space="0" w:color="auto"/>
              <w:left w:val="single" w:sz="4" w:space="0" w:color="auto"/>
              <w:bottom w:val="single" w:sz="4" w:space="0" w:color="auto"/>
              <w:right w:val="single" w:sz="4" w:space="0" w:color="auto"/>
            </w:tcBorders>
          </w:tcPr>
          <w:p w14:paraId="4C328376" w14:textId="77777777" w:rsidR="00415BCD" w:rsidRPr="00FC09B7" w:rsidRDefault="00415BCD" w:rsidP="005972F9">
            <w:pPr>
              <w:pStyle w:val="TableText"/>
              <w:rPr>
                <w:noProof w:val="0"/>
                <w:lang w:val="en-GB"/>
              </w:rPr>
            </w:pPr>
            <w:r w:rsidRPr="00FC09B7">
              <w:rPr>
                <w:noProof w:val="0"/>
                <w:lang w:val="en-GB"/>
              </w:rPr>
              <w:t>FALSE</w:t>
            </w:r>
          </w:p>
        </w:tc>
        <w:tc>
          <w:tcPr>
            <w:tcW w:w="1985" w:type="dxa"/>
            <w:tcBorders>
              <w:top w:val="single" w:sz="4" w:space="0" w:color="auto"/>
              <w:left w:val="single" w:sz="4" w:space="0" w:color="auto"/>
              <w:bottom w:val="single" w:sz="4" w:space="0" w:color="auto"/>
              <w:right w:val="single" w:sz="4" w:space="0" w:color="auto"/>
            </w:tcBorders>
          </w:tcPr>
          <w:p w14:paraId="1BD48CCC" w14:textId="337AB010" w:rsidR="00415BCD" w:rsidRPr="00FC09B7" w:rsidRDefault="00415BCD" w:rsidP="005972F9">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_Ref498631754 \r \h </w:instrText>
            </w:r>
            <w:r w:rsidRPr="00FC09B7">
              <w:rPr>
                <w:noProof w:val="0"/>
                <w:lang w:val="en-GB"/>
              </w:rPr>
            </w:r>
            <w:r w:rsidRPr="00FC09B7">
              <w:rPr>
                <w:noProof w:val="0"/>
                <w:lang w:val="en-GB"/>
              </w:rPr>
              <w:fldChar w:fldCharType="separate"/>
            </w:r>
            <w:r w:rsidR="005333FC">
              <w:rPr>
                <w:noProof w:val="0"/>
                <w:lang w:val="en-GB"/>
              </w:rPr>
              <w:t>6.2.7.2.1</w:t>
            </w:r>
            <w:r w:rsidRPr="00FC09B7">
              <w:rPr>
                <w:noProof w:val="0"/>
                <w:lang w:val="en-GB"/>
              </w:rPr>
              <w:fldChar w:fldCharType="end"/>
            </w:r>
            <w:r w:rsidRPr="00FC09B7">
              <w:rPr>
                <w:noProof w:val="0"/>
                <w:lang w:val="en-GB"/>
              </w:rPr>
              <w:t>.</w:t>
            </w:r>
          </w:p>
        </w:tc>
      </w:tr>
    </w:tbl>
    <w:p w14:paraId="1F48E9D0" w14:textId="77777777" w:rsidR="00282A3B" w:rsidRPr="00FC09B7" w:rsidRDefault="00282A3B" w:rsidP="00282A3B">
      <w:pPr>
        <w:pStyle w:val="spacer"/>
        <w:rPr>
          <w:rFonts w:eastAsia="平成明朝"/>
          <w:noProof w:val="0"/>
          <w:lang w:eastAsia="fr-FR"/>
        </w:rPr>
      </w:pPr>
    </w:p>
    <w:p w14:paraId="495E36D2" w14:textId="4DD35316" w:rsidR="003B05A9" w:rsidRPr="00FC09B7" w:rsidRDefault="00383A1C" w:rsidP="0019419E">
      <w:pPr>
        <w:pStyle w:val="Heading3"/>
        <w:rPr>
          <w:color w:val="000000" w:themeColor="text1"/>
        </w:rPr>
      </w:pPr>
      <w:bookmarkStart w:id="378" w:name="_Ref495503815"/>
      <w:bookmarkStart w:id="379" w:name="_Toc505941348"/>
      <w:r w:rsidRPr="00FC09B7">
        <w:rPr>
          <w:color w:val="000000" w:themeColor="text1"/>
        </w:rPr>
        <w:t>Writer</w:t>
      </w:r>
      <w:r w:rsidR="00F32BF0" w:rsidRPr="00FC09B7">
        <w:rPr>
          <w:color w:val="000000" w:themeColor="text1"/>
        </w:rPr>
        <w:t>Group</w:t>
      </w:r>
      <w:r w:rsidR="003B05A9" w:rsidRPr="00FC09B7">
        <w:rPr>
          <w:color w:val="000000" w:themeColor="text1"/>
        </w:rPr>
        <w:t xml:space="preserve"> </w:t>
      </w:r>
      <w:bookmarkEnd w:id="360"/>
      <w:r w:rsidR="003B05A9" w:rsidRPr="00FC09B7">
        <w:rPr>
          <w:color w:val="000000" w:themeColor="text1"/>
        </w:rPr>
        <w:t>Parameters</w:t>
      </w:r>
      <w:bookmarkEnd w:id="361"/>
      <w:bookmarkEnd w:id="378"/>
      <w:bookmarkEnd w:id="379"/>
    </w:p>
    <w:p w14:paraId="7E84D6E4" w14:textId="77777777" w:rsidR="003553E9" w:rsidRPr="00FC09B7" w:rsidRDefault="003553E9" w:rsidP="003553E9">
      <w:pPr>
        <w:pStyle w:val="Heading4"/>
        <w:rPr>
          <w:rFonts w:eastAsia="平成明朝"/>
          <w:lang w:eastAsia="fr-FR"/>
        </w:rPr>
      </w:pPr>
      <w:bookmarkStart w:id="380" w:name="_Ref494283544"/>
      <w:bookmarkStart w:id="381" w:name="_Ref494361888"/>
      <w:bookmarkStart w:id="382" w:name="_Ref452866586"/>
      <w:r w:rsidRPr="00FC09B7">
        <w:rPr>
          <w:rFonts w:eastAsia="平成明朝"/>
          <w:lang w:eastAsia="fr-FR"/>
        </w:rPr>
        <w:t>WriterGroupId</w:t>
      </w:r>
      <w:bookmarkEnd w:id="380"/>
    </w:p>
    <w:p w14:paraId="4934DB05" w14:textId="3636ABE1" w:rsidR="003553E9" w:rsidRPr="00FC09B7" w:rsidRDefault="003553E9" w:rsidP="003553E9">
      <w:pPr>
        <w:pStyle w:val="PARAGRAPH"/>
        <w:rPr>
          <w:rFonts w:eastAsia="平成明朝"/>
          <w:lang w:eastAsia="fr-FR"/>
        </w:rPr>
      </w:pPr>
      <w:r w:rsidRPr="00FC09B7">
        <w:rPr>
          <w:rStyle w:val="ReferenceDocumentsZchn"/>
          <w:noProof w:val="0"/>
          <w:lang w:val="en-GB"/>
        </w:rPr>
        <w:t xml:space="preserve">The </w:t>
      </w:r>
      <w:r w:rsidRPr="00FC09B7">
        <w:rPr>
          <w:rStyle w:val="ReferenceDocumentsZchn"/>
          <w:i/>
          <w:noProof w:val="0"/>
          <w:lang w:val="en-GB"/>
        </w:rPr>
        <w:t>WriterGroupId</w:t>
      </w:r>
      <w:r w:rsidRPr="00FC09B7">
        <w:rPr>
          <w:rStyle w:val="ReferenceDocumentsZchn"/>
          <w:noProof w:val="0"/>
          <w:lang w:val="en-GB"/>
        </w:rPr>
        <w:t xml:space="preserve"> with </w:t>
      </w:r>
      <w:r w:rsidRPr="00FC09B7">
        <w:rPr>
          <w:rStyle w:val="ReferenceDocumentsZchn"/>
          <w:i/>
          <w:noProof w:val="0"/>
          <w:lang w:val="en-GB"/>
        </w:rPr>
        <w:t>DataType UInt16</w:t>
      </w:r>
      <w:r w:rsidRPr="00FC09B7">
        <w:rPr>
          <w:rStyle w:val="ReferenceDocumentsZchn"/>
          <w:noProof w:val="0"/>
          <w:lang w:val="en-GB"/>
        </w:rPr>
        <w:t xml:space="preserve"> is an identifier for the </w:t>
      </w:r>
      <w:r w:rsidRPr="00FC09B7">
        <w:rPr>
          <w:rStyle w:val="ReferenceDocumentsZchn"/>
          <w:i/>
          <w:noProof w:val="0"/>
          <w:lang w:val="en-GB"/>
        </w:rPr>
        <w:t>WriterGroup</w:t>
      </w:r>
      <w:r w:rsidRPr="00FC09B7">
        <w:rPr>
          <w:rStyle w:val="ReferenceDocumentsZchn"/>
          <w:noProof w:val="0"/>
          <w:lang w:val="en-GB"/>
        </w:rPr>
        <w:t xml:space="preserve"> and </w:t>
      </w:r>
      <w:r w:rsidRPr="00FC09B7">
        <w:rPr>
          <w:noProof w:val="0"/>
        </w:rPr>
        <w:t xml:space="preserve">shall be unique across all </w:t>
      </w:r>
      <w:r w:rsidRPr="00FC09B7">
        <w:rPr>
          <w:rStyle w:val="ReferenceDocumentsZchn"/>
          <w:i/>
          <w:noProof w:val="0"/>
          <w:lang w:val="en-GB"/>
        </w:rPr>
        <w:t>Writer</w:t>
      </w:r>
      <w:r w:rsidRPr="00FC09B7">
        <w:rPr>
          <w:i/>
          <w:noProof w:val="0"/>
        </w:rPr>
        <w:t>Group</w:t>
      </w:r>
      <w:r w:rsidRPr="00FC09B7">
        <w:rPr>
          <w:rStyle w:val="ReferenceDocumentsZchn"/>
          <w:i/>
          <w:noProof w:val="0"/>
          <w:lang w:val="en-GB"/>
        </w:rPr>
        <w:t>s</w:t>
      </w:r>
      <w:r w:rsidRPr="00FC09B7">
        <w:rPr>
          <w:rStyle w:val="ReferenceDocumentsZchn"/>
          <w:noProof w:val="0"/>
          <w:lang w:val="en-GB"/>
        </w:rPr>
        <w:t xml:space="preserve"> </w:t>
      </w:r>
      <w:r w:rsidRPr="00FC09B7">
        <w:rPr>
          <w:noProof w:val="0"/>
        </w:rPr>
        <w:t xml:space="preserve">for a </w:t>
      </w:r>
      <w:r w:rsidRPr="00FC09B7">
        <w:rPr>
          <w:i/>
          <w:noProof w:val="0"/>
        </w:rPr>
        <w:t>PublisherId.</w:t>
      </w:r>
      <w:r w:rsidRPr="00FC09B7">
        <w:rPr>
          <w:noProof w:val="0"/>
        </w:rPr>
        <w:t xml:space="preserve"> All values, except for 0, are valid. The value 0 is defined as null value.</w:t>
      </w:r>
    </w:p>
    <w:p w14:paraId="2403CD4F" w14:textId="77777777" w:rsidR="00C25D56" w:rsidRPr="00FC09B7" w:rsidRDefault="00C25D56" w:rsidP="00C25D56">
      <w:pPr>
        <w:pStyle w:val="Heading4"/>
        <w:rPr>
          <w:rStyle w:val="ReferenceDocumentsZchn"/>
          <w:noProof w:val="0"/>
          <w:lang w:val="en-GB"/>
        </w:rPr>
      </w:pPr>
      <w:bookmarkStart w:id="383" w:name="_Ref496716573"/>
      <w:r w:rsidRPr="00FC09B7">
        <w:rPr>
          <w:rStyle w:val="ReferenceDocumentsZchn"/>
          <w:noProof w:val="0"/>
          <w:lang w:val="en-GB"/>
        </w:rPr>
        <w:t>PublishingInterval</w:t>
      </w:r>
      <w:bookmarkEnd w:id="381"/>
      <w:bookmarkEnd w:id="383"/>
    </w:p>
    <w:p w14:paraId="5A0931E0" w14:textId="77777777" w:rsidR="00C25D56" w:rsidRPr="00FC09B7" w:rsidRDefault="00C25D56" w:rsidP="00C25D56">
      <w:pPr>
        <w:pStyle w:val="PARAGRAPH"/>
        <w:rPr>
          <w:color w:val="000000" w:themeColor="text1"/>
        </w:rPr>
      </w:pPr>
      <w:r w:rsidRPr="00FC09B7">
        <w:rPr>
          <w:noProof w:val="0"/>
          <w:color w:val="000000" w:themeColor="text1"/>
        </w:rPr>
        <w:t xml:space="preserve">The </w:t>
      </w:r>
      <w:r w:rsidRPr="00FC09B7">
        <w:rPr>
          <w:i/>
          <w:noProof w:val="0"/>
        </w:rPr>
        <w:t>PublishingInterval</w:t>
      </w:r>
      <w:r w:rsidRPr="00FC09B7">
        <w:rPr>
          <w:noProof w:val="0"/>
        </w:rPr>
        <w:t xml:space="preserve"> with the </w:t>
      </w:r>
      <w:r w:rsidRPr="00FC09B7">
        <w:rPr>
          <w:i/>
          <w:noProof w:val="0"/>
        </w:rPr>
        <w:t>DataType Duration</w:t>
      </w:r>
      <w:r w:rsidRPr="00FC09B7">
        <w:rPr>
          <w:noProof w:val="0"/>
        </w:rPr>
        <w:t xml:space="preserve"> defines the </w:t>
      </w:r>
      <w:r w:rsidRPr="00FC09B7">
        <w:rPr>
          <w:noProof w:val="0"/>
          <w:color w:val="000000" w:themeColor="text1"/>
        </w:rPr>
        <w:t xml:space="preserve">interval in milliseconds </w:t>
      </w:r>
      <w:r w:rsidRPr="00FC09B7">
        <w:rPr>
          <w:color w:val="000000" w:themeColor="text1"/>
        </w:rPr>
        <w:t xml:space="preserve">for publishing </w:t>
      </w:r>
      <w:r w:rsidRPr="00FC09B7">
        <w:rPr>
          <w:i/>
          <w:color w:val="000000" w:themeColor="text1"/>
        </w:rPr>
        <w:t>NetworkMessages</w:t>
      </w:r>
      <w:r w:rsidRPr="00FC09B7">
        <w:rPr>
          <w:color w:val="000000" w:themeColor="text1"/>
        </w:rPr>
        <w:t xml:space="preserve"> and the embedded </w:t>
      </w:r>
      <w:r w:rsidRPr="00FC09B7">
        <w:rPr>
          <w:i/>
          <w:color w:val="000000" w:themeColor="text1"/>
        </w:rPr>
        <w:t>DataSetMessages</w:t>
      </w:r>
      <w:r w:rsidRPr="00FC09B7">
        <w:rPr>
          <w:color w:val="000000" w:themeColor="text1"/>
        </w:rPr>
        <w:t xml:space="preserve"> created by the related </w:t>
      </w:r>
      <w:r w:rsidRPr="00FC09B7">
        <w:rPr>
          <w:i/>
          <w:color w:val="000000" w:themeColor="text1"/>
        </w:rPr>
        <w:t>DataSetWriters</w:t>
      </w:r>
      <w:r w:rsidRPr="00FC09B7">
        <w:rPr>
          <w:color w:val="000000" w:themeColor="text1"/>
        </w:rPr>
        <w:t>.</w:t>
      </w:r>
    </w:p>
    <w:p w14:paraId="6BAC4FEB" w14:textId="163806F4" w:rsidR="00C25D56" w:rsidRPr="00FC09B7" w:rsidRDefault="00C25D56" w:rsidP="00C25D56">
      <w:pPr>
        <w:pStyle w:val="PARAGRAPH"/>
        <w:rPr>
          <w:color w:val="000000" w:themeColor="text1"/>
        </w:rPr>
      </w:pPr>
      <w:r w:rsidRPr="00FC09B7">
        <w:rPr>
          <w:noProof w:val="0"/>
        </w:rPr>
        <w:t xml:space="preserve">In the case of </w:t>
      </w:r>
      <w:r w:rsidRPr="00FC09B7">
        <w:rPr>
          <w:i/>
          <w:noProof w:val="0"/>
        </w:rPr>
        <w:t>Event</w:t>
      </w:r>
      <w:r w:rsidRPr="00FC09B7">
        <w:rPr>
          <w:noProof w:val="0"/>
        </w:rPr>
        <w:t xml:space="preserve"> based </w:t>
      </w:r>
      <w:r w:rsidRPr="00FC09B7">
        <w:rPr>
          <w:i/>
          <w:noProof w:val="0"/>
        </w:rPr>
        <w:t>DataSets</w:t>
      </w:r>
      <w:r w:rsidRPr="00FC09B7">
        <w:rPr>
          <w:noProof w:val="0"/>
        </w:rPr>
        <w:t xml:space="preserve">, this may result in zero to many </w:t>
      </w:r>
      <w:r w:rsidRPr="00FC09B7">
        <w:rPr>
          <w:i/>
          <w:noProof w:val="0"/>
        </w:rPr>
        <w:t>DataSetMessages</w:t>
      </w:r>
      <w:r w:rsidRPr="00FC09B7">
        <w:rPr>
          <w:noProof w:val="0"/>
        </w:rPr>
        <w:t xml:space="preserve"> produced for one </w:t>
      </w:r>
      <w:r w:rsidR="009339F6" w:rsidRPr="00FC09B7">
        <w:rPr>
          <w:i/>
          <w:noProof w:val="0"/>
        </w:rPr>
        <w:t>PublishedD</w:t>
      </w:r>
      <w:r w:rsidRPr="00FC09B7">
        <w:rPr>
          <w:i/>
          <w:noProof w:val="0"/>
        </w:rPr>
        <w:t>ataSet</w:t>
      </w:r>
      <w:r w:rsidRPr="00FC09B7">
        <w:rPr>
          <w:noProof w:val="0"/>
        </w:rPr>
        <w:t xml:space="preserve"> in a </w:t>
      </w:r>
      <w:r w:rsidRPr="00FC09B7">
        <w:rPr>
          <w:i/>
          <w:noProof w:val="0"/>
        </w:rPr>
        <w:t>PublishingInterval</w:t>
      </w:r>
      <w:r w:rsidRPr="00FC09B7">
        <w:rPr>
          <w:noProof w:val="0"/>
        </w:rPr>
        <w:t xml:space="preserve">. All </w:t>
      </w:r>
      <w:r w:rsidRPr="00FC09B7">
        <w:rPr>
          <w:i/>
          <w:noProof w:val="0"/>
        </w:rPr>
        <w:t>Events</w:t>
      </w:r>
      <w:r w:rsidRPr="00FC09B7">
        <w:rPr>
          <w:noProof w:val="0"/>
        </w:rPr>
        <w:t xml:space="preserve"> that occur between two </w:t>
      </w:r>
      <w:r w:rsidRPr="00FC09B7">
        <w:rPr>
          <w:i/>
          <w:noProof w:val="0"/>
        </w:rPr>
        <w:t>PublishingIntervals</w:t>
      </w:r>
      <w:r w:rsidRPr="00FC09B7">
        <w:rPr>
          <w:noProof w:val="0"/>
        </w:rPr>
        <w:t xml:space="preserve"> </w:t>
      </w:r>
      <w:r w:rsidR="009339F6" w:rsidRPr="00FC09B7">
        <w:rPr>
          <w:noProof w:val="0"/>
        </w:rPr>
        <w:t>shall be</w:t>
      </w:r>
      <w:r w:rsidRPr="00FC09B7">
        <w:rPr>
          <w:noProof w:val="0"/>
        </w:rPr>
        <w:t xml:space="preserve"> buffered until the next </w:t>
      </w:r>
      <w:r w:rsidRPr="00FC09B7">
        <w:rPr>
          <w:i/>
          <w:noProof w:val="0"/>
        </w:rPr>
        <w:t>NetworkMessage</w:t>
      </w:r>
      <w:r w:rsidRPr="00FC09B7">
        <w:rPr>
          <w:noProof w:val="0"/>
        </w:rPr>
        <w:t xml:space="preserve"> is sent.</w:t>
      </w:r>
      <w:r w:rsidR="009339F6" w:rsidRPr="00FC09B7">
        <w:rPr>
          <w:noProof w:val="0"/>
        </w:rPr>
        <w:t xml:space="preserve"> If the number of Events exceeds the buffer capability of the DataSetWriter, an </w:t>
      </w:r>
      <w:r w:rsidR="009339F6" w:rsidRPr="00FC09B7">
        <w:rPr>
          <w:i/>
          <w:noProof w:val="0"/>
        </w:rPr>
        <w:t>Event</w:t>
      </w:r>
      <w:r w:rsidR="009339F6" w:rsidRPr="00FC09B7">
        <w:rPr>
          <w:noProof w:val="0"/>
        </w:rPr>
        <w:t xml:space="preserve"> of type </w:t>
      </w:r>
      <w:r w:rsidR="009339F6" w:rsidRPr="00FC09B7">
        <w:rPr>
          <w:i/>
          <w:noProof w:val="0"/>
        </w:rPr>
        <w:t>EventQueueOverflowEventType</w:t>
      </w:r>
      <w:r w:rsidR="009339F6" w:rsidRPr="00FC09B7">
        <w:rPr>
          <w:noProof w:val="0"/>
        </w:rPr>
        <w:t xml:space="preserve"> is inserted into the buffer.</w:t>
      </w:r>
    </w:p>
    <w:p w14:paraId="40E81539" w14:textId="2DCB4F42" w:rsidR="00C25D56" w:rsidRPr="00FC09B7" w:rsidRDefault="00C25D56" w:rsidP="00C25D56">
      <w:pPr>
        <w:pStyle w:val="PARAGRAPH"/>
        <w:rPr>
          <w:noProof w:val="0"/>
          <w:color w:val="000000" w:themeColor="text1"/>
        </w:rPr>
      </w:pPr>
      <w:r w:rsidRPr="00FC09B7">
        <w:rPr>
          <w:noProof w:val="0"/>
          <w:color w:val="000000" w:themeColor="text1"/>
        </w:rPr>
        <w:t xml:space="preserve">The </w:t>
      </w:r>
      <w:r w:rsidRPr="00FC09B7">
        <w:rPr>
          <w:i/>
          <w:noProof w:val="0"/>
          <w:color w:val="000000" w:themeColor="text1"/>
        </w:rPr>
        <w:t>Duration DataType</w:t>
      </w:r>
      <w:r w:rsidRPr="00FC09B7">
        <w:rPr>
          <w:noProof w:val="0"/>
          <w:color w:val="000000" w:themeColor="text1"/>
        </w:rPr>
        <w:t xml:space="preserve"> is a subtype of </w:t>
      </w:r>
      <w:r w:rsidRPr="00FC09B7">
        <w:rPr>
          <w:i/>
          <w:noProof w:val="0"/>
          <w:color w:val="000000" w:themeColor="text1"/>
        </w:rPr>
        <w:t>Double</w:t>
      </w:r>
      <w:r w:rsidRPr="00FC09B7">
        <w:rPr>
          <w:noProof w:val="0"/>
          <w:color w:val="000000" w:themeColor="text1"/>
        </w:rPr>
        <w:t xml:space="preserve"> and allows configuration of intervals smaller than a millisecond.</w:t>
      </w:r>
    </w:p>
    <w:p w14:paraId="6E9F1551" w14:textId="77777777" w:rsidR="00C25D56" w:rsidRPr="00FC09B7" w:rsidRDefault="00C25D56" w:rsidP="00C25D56">
      <w:pPr>
        <w:pStyle w:val="Heading4"/>
        <w:rPr>
          <w:rStyle w:val="ReferenceDocumentsZchn"/>
          <w:noProof w:val="0"/>
          <w:lang w:val="en-GB"/>
        </w:rPr>
      </w:pPr>
      <w:bookmarkStart w:id="384" w:name="_Ref494361922"/>
      <w:r w:rsidRPr="00FC09B7">
        <w:rPr>
          <w:rStyle w:val="ReferenceDocumentsZchn"/>
          <w:noProof w:val="0"/>
          <w:lang w:val="en-GB"/>
        </w:rPr>
        <w:t>KeepAliveTime</w:t>
      </w:r>
      <w:bookmarkEnd w:id="384"/>
    </w:p>
    <w:p w14:paraId="59EC1A0E" w14:textId="07F586F4" w:rsidR="003B05A9" w:rsidRPr="00FC09B7" w:rsidRDefault="00826B5E" w:rsidP="00327F8D">
      <w:pPr>
        <w:pStyle w:val="PARAGRAPH"/>
        <w:rPr>
          <w:noProof w:val="0"/>
          <w:color w:val="000000" w:themeColor="text1"/>
        </w:rPr>
      </w:pPr>
      <w:r w:rsidRPr="00FC09B7">
        <w:rPr>
          <w:noProof w:val="0"/>
        </w:rPr>
        <w:t xml:space="preserve">The </w:t>
      </w:r>
      <w:r w:rsidRPr="00FC09B7">
        <w:rPr>
          <w:i/>
          <w:noProof w:val="0"/>
        </w:rPr>
        <w:t>KeepAliveTime</w:t>
      </w:r>
      <w:r w:rsidRPr="00FC09B7">
        <w:rPr>
          <w:noProof w:val="0"/>
        </w:rPr>
        <w:t xml:space="preserve"> with </w:t>
      </w:r>
      <w:r w:rsidRPr="00FC09B7">
        <w:rPr>
          <w:i/>
          <w:noProof w:val="0"/>
        </w:rPr>
        <w:t>DataType Duration</w:t>
      </w:r>
      <w:r w:rsidRPr="00FC09B7">
        <w:rPr>
          <w:noProof w:val="0"/>
        </w:rPr>
        <w:t xml:space="preserve"> defines the time in milliseconds until the </w:t>
      </w:r>
      <w:r w:rsidRPr="00FC09B7">
        <w:rPr>
          <w:i/>
          <w:noProof w:val="0"/>
        </w:rPr>
        <w:t>Publisher</w:t>
      </w:r>
      <w:r w:rsidRPr="00FC09B7">
        <w:rPr>
          <w:noProof w:val="0"/>
        </w:rPr>
        <w:t xml:space="preserve"> sends a keep alive </w:t>
      </w:r>
      <w:r w:rsidRPr="00FC09B7">
        <w:rPr>
          <w:i/>
          <w:noProof w:val="0"/>
        </w:rPr>
        <w:t>DataSetMessage</w:t>
      </w:r>
      <w:r w:rsidRPr="00FC09B7">
        <w:rPr>
          <w:noProof w:val="0"/>
        </w:rPr>
        <w:t xml:space="preserve"> in the case </w:t>
      </w:r>
      <w:r w:rsidR="00BF4018" w:rsidRPr="00FC09B7">
        <w:rPr>
          <w:noProof w:val="0"/>
        </w:rPr>
        <w:t xml:space="preserve">where </w:t>
      </w:r>
      <w:r w:rsidRPr="00FC09B7">
        <w:rPr>
          <w:noProof w:val="0"/>
        </w:rPr>
        <w:t xml:space="preserve">no </w:t>
      </w:r>
      <w:r w:rsidRPr="00FC09B7">
        <w:rPr>
          <w:i/>
          <w:noProof w:val="0"/>
        </w:rPr>
        <w:t>DataSetMessage</w:t>
      </w:r>
      <w:r w:rsidRPr="00FC09B7">
        <w:rPr>
          <w:noProof w:val="0"/>
        </w:rPr>
        <w:t xml:space="preserve"> was sent in this period by a </w:t>
      </w:r>
      <w:r w:rsidRPr="00FC09B7">
        <w:rPr>
          <w:i/>
          <w:noProof w:val="0"/>
        </w:rPr>
        <w:t>DataSetWriter</w:t>
      </w:r>
      <w:r w:rsidRPr="00FC09B7">
        <w:rPr>
          <w:noProof w:val="0"/>
        </w:rPr>
        <w:t xml:space="preserve">. The minimum value shall equal the </w:t>
      </w:r>
      <w:r w:rsidRPr="00FC09B7">
        <w:rPr>
          <w:i/>
          <w:noProof w:val="0"/>
        </w:rPr>
        <w:t>PublishingInterval</w:t>
      </w:r>
      <w:r w:rsidRPr="00FC09B7">
        <w:rPr>
          <w:noProof w:val="0"/>
        </w:rPr>
        <w:t>.</w:t>
      </w:r>
      <w:bookmarkEnd w:id="382"/>
    </w:p>
    <w:p w14:paraId="2703A4AF" w14:textId="72610711" w:rsidR="00C25D56" w:rsidRPr="00FC09B7" w:rsidRDefault="00C25D56" w:rsidP="00C25D56">
      <w:pPr>
        <w:pStyle w:val="Heading4"/>
      </w:pPr>
      <w:bookmarkStart w:id="385" w:name="_Ref494361969"/>
      <w:r w:rsidRPr="00FC09B7">
        <w:t>Priority</w:t>
      </w:r>
      <w:bookmarkEnd w:id="385"/>
    </w:p>
    <w:p w14:paraId="3014229F" w14:textId="3B9DF865" w:rsidR="00826B5E" w:rsidRPr="00FC09B7" w:rsidRDefault="00826B5E" w:rsidP="00C25D56">
      <w:pPr>
        <w:pStyle w:val="PARAGRAPH"/>
        <w:rPr>
          <w:noProof w:val="0"/>
        </w:rPr>
      </w:pPr>
      <w:r w:rsidRPr="00FC09B7">
        <w:rPr>
          <w:noProof w:val="0"/>
        </w:rPr>
        <w:t xml:space="preserve">The </w:t>
      </w:r>
      <w:r w:rsidRPr="00FC09B7">
        <w:rPr>
          <w:i/>
          <w:noProof w:val="0"/>
        </w:rPr>
        <w:t>Priority</w:t>
      </w:r>
      <w:r w:rsidRPr="00FC09B7">
        <w:rPr>
          <w:noProof w:val="0"/>
        </w:rPr>
        <w:t xml:space="preserve"> with </w:t>
      </w:r>
      <w:r w:rsidRPr="00FC09B7">
        <w:rPr>
          <w:i/>
          <w:noProof w:val="0"/>
        </w:rPr>
        <w:t>DataType Byte</w:t>
      </w:r>
      <w:r w:rsidRPr="00FC09B7">
        <w:rPr>
          <w:noProof w:val="0"/>
        </w:rPr>
        <w:t xml:space="preserve"> defines the relative priority of the </w:t>
      </w:r>
      <w:r w:rsidRPr="00FC09B7">
        <w:rPr>
          <w:i/>
          <w:noProof w:val="0"/>
        </w:rPr>
        <w:t>WriterGroup</w:t>
      </w:r>
      <w:r w:rsidRPr="00FC09B7">
        <w:rPr>
          <w:noProof w:val="0"/>
        </w:rPr>
        <w:t xml:space="preserve"> to all other </w:t>
      </w:r>
      <w:r w:rsidRPr="00FC09B7">
        <w:rPr>
          <w:i/>
          <w:noProof w:val="0"/>
        </w:rPr>
        <w:t>WriterGroup</w:t>
      </w:r>
      <w:r w:rsidR="00296784" w:rsidRPr="00FC09B7">
        <w:rPr>
          <w:i/>
          <w:noProof w:val="0"/>
        </w:rPr>
        <w:t>s</w:t>
      </w:r>
      <w:r w:rsidRPr="00FC09B7">
        <w:rPr>
          <w:noProof w:val="0"/>
        </w:rPr>
        <w:t xml:space="preserve"> across all </w:t>
      </w:r>
      <w:r w:rsidRPr="00FC09B7">
        <w:rPr>
          <w:i/>
          <w:noProof w:val="0"/>
        </w:rPr>
        <w:t>PubSubConnections</w:t>
      </w:r>
      <w:r w:rsidRPr="00FC09B7">
        <w:rPr>
          <w:noProof w:val="0"/>
        </w:rPr>
        <w:t xml:space="preserve"> of the </w:t>
      </w:r>
      <w:r w:rsidRPr="00FC09B7">
        <w:rPr>
          <w:i/>
          <w:noProof w:val="0"/>
        </w:rPr>
        <w:t>Publisher</w:t>
      </w:r>
      <w:r w:rsidRPr="00FC09B7">
        <w:rPr>
          <w:noProof w:val="0"/>
        </w:rPr>
        <w:t xml:space="preserve">. </w:t>
      </w:r>
    </w:p>
    <w:p w14:paraId="6089B918" w14:textId="11D238BB" w:rsidR="00826B5E" w:rsidRPr="00FC09B7" w:rsidRDefault="00826B5E" w:rsidP="00C25D56">
      <w:pPr>
        <w:pStyle w:val="PARAGRAPH"/>
        <w:rPr>
          <w:noProof w:val="0"/>
        </w:rPr>
      </w:pPr>
      <w:r w:rsidRPr="00FC09B7">
        <w:rPr>
          <w:noProof w:val="0"/>
        </w:rPr>
        <w:t xml:space="preserve">If more than one </w:t>
      </w:r>
      <w:r w:rsidRPr="00FC09B7">
        <w:rPr>
          <w:i/>
          <w:noProof w:val="0"/>
        </w:rPr>
        <w:t>WriterGroup</w:t>
      </w:r>
      <w:r w:rsidRPr="00FC09B7">
        <w:rPr>
          <w:noProof w:val="0"/>
        </w:rPr>
        <w:t xml:space="preserve"> needs to be processed, the priority number defines the order of processing. The highest priority is processed first. </w:t>
      </w:r>
    </w:p>
    <w:p w14:paraId="03DDBC6D" w14:textId="1E8EBF03" w:rsidR="00C25D56" w:rsidRPr="00FC09B7" w:rsidRDefault="00826B5E" w:rsidP="00C25D56">
      <w:pPr>
        <w:pStyle w:val="PARAGRAPH"/>
        <w:rPr>
          <w:noProof w:val="0"/>
        </w:rPr>
      </w:pPr>
      <w:r w:rsidRPr="00FC09B7">
        <w:rPr>
          <w:noProof w:val="0"/>
        </w:rPr>
        <w:t>The lowest priority is zero and the highest is 255.</w:t>
      </w:r>
    </w:p>
    <w:p w14:paraId="51D1A2D8" w14:textId="0F106ACC" w:rsidR="00C25D56" w:rsidRPr="00FC09B7" w:rsidRDefault="00C25D56" w:rsidP="00C25D56">
      <w:pPr>
        <w:pStyle w:val="Heading4"/>
      </w:pPr>
      <w:bookmarkStart w:id="386" w:name="_Ref494362003"/>
      <w:r w:rsidRPr="00FC09B7">
        <w:lastRenderedPageBreak/>
        <w:t>LocaleIds</w:t>
      </w:r>
      <w:bookmarkEnd w:id="386"/>
    </w:p>
    <w:p w14:paraId="59285CE2" w14:textId="59CE0598" w:rsidR="00F60B61" w:rsidRPr="00FC09B7" w:rsidRDefault="00826B5E" w:rsidP="00C25D56">
      <w:pPr>
        <w:pStyle w:val="PARAGRAPH"/>
        <w:rPr>
          <w:rStyle w:val="ReferenceDocumentsZchn"/>
          <w:noProof w:val="0"/>
          <w:lang w:val="en-GB"/>
        </w:rPr>
      </w:pPr>
      <w:r w:rsidRPr="00FC09B7">
        <w:rPr>
          <w:rStyle w:val="ReferenceDocumentsZchn"/>
          <w:noProof w:val="0"/>
          <w:lang w:val="en-GB"/>
        </w:rPr>
        <w:t xml:space="preserve">The </w:t>
      </w:r>
      <w:r w:rsidRPr="00FC09B7">
        <w:rPr>
          <w:rStyle w:val="ReferenceDocumentsZchn"/>
          <w:i/>
          <w:noProof w:val="0"/>
          <w:lang w:val="en-GB"/>
        </w:rPr>
        <w:t>LocaleIds</w:t>
      </w:r>
      <w:r w:rsidRPr="00FC09B7">
        <w:rPr>
          <w:rStyle w:val="ReferenceDocumentsZchn"/>
          <w:noProof w:val="0"/>
          <w:lang w:val="en-GB"/>
        </w:rPr>
        <w:t xml:space="preserve"> </w:t>
      </w:r>
      <w:r w:rsidR="00F60B61" w:rsidRPr="00FC09B7">
        <w:rPr>
          <w:rStyle w:val="ReferenceDocumentsZchn"/>
          <w:noProof w:val="0"/>
          <w:lang w:val="en-GB"/>
        </w:rPr>
        <w:t xml:space="preserve">with DataType </w:t>
      </w:r>
      <w:r w:rsidR="00F60B61" w:rsidRPr="00FC09B7">
        <w:rPr>
          <w:rStyle w:val="ReferenceDocumentsZchn"/>
          <w:i/>
          <w:noProof w:val="0"/>
          <w:lang w:val="en-GB"/>
        </w:rPr>
        <w:t>LocaleId</w:t>
      </w:r>
      <w:r w:rsidRPr="00FC09B7">
        <w:rPr>
          <w:rStyle w:val="ReferenceDocumentsZchn"/>
          <w:noProof w:val="0"/>
          <w:lang w:val="en-GB"/>
        </w:rPr>
        <w:t xml:space="preserve"> defines a list of locale ids in priority order for localized strings</w:t>
      </w:r>
      <w:r w:rsidR="00F60B61" w:rsidRPr="00FC09B7">
        <w:rPr>
          <w:rStyle w:val="ReferenceDocumentsZchn"/>
          <w:noProof w:val="0"/>
          <w:lang w:val="en-GB"/>
        </w:rPr>
        <w:t xml:space="preserve"> for all </w:t>
      </w:r>
      <w:r w:rsidR="00F60B61" w:rsidRPr="00FC09B7">
        <w:rPr>
          <w:rStyle w:val="ReferenceDocumentsZchn"/>
          <w:i/>
          <w:noProof w:val="0"/>
          <w:lang w:val="en-GB"/>
        </w:rPr>
        <w:t>DataSetWriters</w:t>
      </w:r>
      <w:r w:rsidR="00F60B61" w:rsidRPr="00FC09B7">
        <w:rPr>
          <w:rStyle w:val="ReferenceDocumentsZchn"/>
          <w:noProof w:val="0"/>
          <w:lang w:val="en-GB"/>
        </w:rPr>
        <w:t xml:space="preserve"> in the </w:t>
      </w:r>
      <w:r w:rsidR="00F60B61" w:rsidRPr="00FC09B7">
        <w:rPr>
          <w:i/>
          <w:noProof w:val="0"/>
        </w:rPr>
        <w:t>WriterGroup</w:t>
      </w:r>
      <w:r w:rsidRPr="00FC09B7">
        <w:rPr>
          <w:rStyle w:val="ReferenceDocumentsZchn"/>
          <w:noProof w:val="0"/>
          <w:lang w:val="en-GB"/>
        </w:rPr>
        <w:t xml:space="preserve">. The first </w:t>
      </w:r>
      <w:r w:rsidRPr="00FC09B7">
        <w:rPr>
          <w:rStyle w:val="ReferenceDocumentsZchn"/>
          <w:i/>
          <w:noProof w:val="0"/>
          <w:lang w:val="en-GB"/>
        </w:rPr>
        <w:t>LocaleId</w:t>
      </w:r>
      <w:r w:rsidRPr="00FC09B7">
        <w:rPr>
          <w:rStyle w:val="ReferenceDocumentsZchn"/>
          <w:noProof w:val="0"/>
          <w:lang w:val="en-GB"/>
        </w:rPr>
        <w:t xml:space="preserve"> in the list has the highest priority. </w:t>
      </w:r>
    </w:p>
    <w:p w14:paraId="6C924A6E" w14:textId="20B2B481" w:rsidR="00C25D56" w:rsidRPr="00FC09B7" w:rsidRDefault="00826B5E" w:rsidP="00C25D56">
      <w:pPr>
        <w:pStyle w:val="PARAGRAPH"/>
        <w:rPr>
          <w:rStyle w:val="ReferenceDocumentsZchn"/>
          <w:noProof w:val="0"/>
          <w:lang w:val="en-GB"/>
        </w:rPr>
      </w:pPr>
      <w:r w:rsidRPr="00FC09B7">
        <w:rPr>
          <w:rStyle w:val="ReferenceDocumentsZchn"/>
          <w:noProof w:val="0"/>
          <w:lang w:val="en-GB"/>
        </w:rPr>
        <w:t xml:space="preserve">If the </w:t>
      </w:r>
      <w:r w:rsidRPr="00FC09B7">
        <w:rPr>
          <w:rStyle w:val="ReferenceDocumentsZchn"/>
          <w:i/>
          <w:noProof w:val="0"/>
          <w:lang w:val="en-GB"/>
        </w:rPr>
        <w:t>Publisher</w:t>
      </w:r>
      <w:r w:rsidR="00F60B61" w:rsidRPr="00FC09B7">
        <w:rPr>
          <w:rStyle w:val="ReferenceDocumentsZchn"/>
          <w:noProof w:val="0"/>
          <w:lang w:val="en-GB"/>
        </w:rPr>
        <w:t xml:space="preserve"> sends a localized </w:t>
      </w:r>
      <w:r w:rsidR="00F60B61" w:rsidRPr="00FC09B7">
        <w:rPr>
          <w:rStyle w:val="ReferenceDocumentsZchn"/>
          <w:i/>
          <w:noProof w:val="0"/>
          <w:lang w:val="en-GB"/>
        </w:rPr>
        <w:t>S</w:t>
      </w:r>
      <w:r w:rsidRPr="00FC09B7">
        <w:rPr>
          <w:rStyle w:val="ReferenceDocumentsZchn"/>
          <w:i/>
          <w:noProof w:val="0"/>
          <w:lang w:val="en-GB"/>
        </w:rPr>
        <w:t>tring</w:t>
      </w:r>
      <w:r w:rsidRPr="00FC09B7">
        <w:rPr>
          <w:rStyle w:val="ReferenceDocumentsZchn"/>
          <w:noProof w:val="0"/>
          <w:lang w:val="en-GB"/>
        </w:rPr>
        <w:t xml:space="preserve">, the </w:t>
      </w:r>
      <w:r w:rsidRPr="00FC09B7">
        <w:rPr>
          <w:rStyle w:val="ReferenceDocumentsZchn"/>
          <w:i/>
          <w:noProof w:val="0"/>
          <w:lang w:val="en-GB"/>
        </w:rPr>
        <w:t>Publisher</w:t>
      </w:r>
      <w:r w:rsidRPr="00FC09B7">
        <w:rPr>
          <w:rStyle w:val="ReferenceDocumentsZchn"/>
          <w:noProof w:val="0"/>
          <w:lang w:val="en-GB"/>
        </w:rPr>
        <w:t xml:space="preserve"> shall send the translation with the highest priority that it can. If it does not have a translation for any of the locales identified in thi</w:t>
      </w:r>
      <w:r w:rsidR="00F60B61" w:rsidRPr="00FC09B7">
        <w:rPr>
          <w:rStyle w:val="ReferenceDocumentsZchn"/>
          <w:noProof w:val="0"/>
          <w:lang w:val="en-GB"/>
        </w:rPr>
        <w:t xml:space="preserve">s list, then it shall send the </w:t>
      </w:r>
      <w:r w:rsidR="00F60B61" w:rsidRPr="00FC09B7">
        <w:rPr>
          <w:rStyle w:val="ReferenceDocumentsZchn"/>
          <w:i/>
          <w:noProof w:val="0"/>
          <w:lang w:val="en-GB"/>
        </w:rPr>
        <w:t>S</w:t>
      </w:r>
      <w:r w:rsidRPr="00FC09B7">
        <w:rPr>
          <w:rStyle w:val="ReferenceDocumentsZchn"/>
          <w:i/>
          <w:noProof w:val="0"/>
          <w:lang w:val="en-GB"/>
        </w:rPr>
        <w:t>tring</w:t>
      </w:r>
      <w:r w:rsidRPr="00FC09B7">
        <w:rPr>
          <w:rStyle w:val="ReferenceDocumentsZchn"/>
          <w:noProof w:val="0"/>
          <w:lang w:val="en-GB"/>
        </w:rPr>
        <w:t xml:space="preserve"> value that it has and include the </w:t>
      </w:r>
      <w:r w:rsidR="00F60B61" w:rsidRPr="00FC09B7">
        <w:rPr>
          <w:rStyle w:val="ReferenceDocumentsZchn"/>
          <w:i/>
          <w:noProof w:val="0"/>
          <w:lang w:val="en-GB"/>
        </w:rPr>
        <w:t>LocaleId</w:t>
      </w:r>
      <w:r w:rsidR="00F60B61" w:rsidRPr="00FC09B7">
        <w:rPr>
          <w:rStyle w:val="ReferenceDocumentsZchn"/>
          <w:noProof w:val="0"/>
          <w:lang w:val="en-GB"/>
        </w:rPr>
        <w:t xml:space="preserve"> </w:t>
      </w:r>
      <w:r w:rsidRPr="00FC09B7">
        <w:rPr>
          <w:rStyle w:val="ReferenceDocumentsZchn"/>
          <w:noProof w:val="0"/>
          <w:lang w:val="en-GB"/>
        </w:rPr>
        <w:t xml:space="preserve">with the </w:t>
      </w:r>
      <w:r w:rsidR="00F60B61" w:rsidRPr="00FC09B7">
        <w:rPr>
          <w:rStyle w:val="ReferenceDocumentsZchn"/>
          <w:i/>
          <w:noProof w:val="0"/>
          <w:lang w:val="en-GB"/>
        </w:rPr>
        <w:t>String</w:t>
      </w:r>
      <w:r w:rsidRPr="00FC09B7">
        <w:rPr>
          <w:rStyle w:val="ReferenceDocumentsZchn"/>
          <w:noProof w:val="0"/>
          <w:lang w:val="en-GB"/>
        </w:rPr>
        <w:t xml:space="preserve">. </w:t>
      </w:r>
      <w:r w:rsidR="00F60B61" w:rsidRPr="00FC09B7">
        <w:rPr>
          <w:rStyle w:val="ReferenceDocumentsZchn"/>
          <w:noProof w:val="0"/>
          <w:lang w:val="en-GB"/>
        </w:rPr>
        <w:t xml:space="preserve">If no locale id is configured, the </w:t>
      </w:r>
      <w:r w:rsidR="00F60B61" w:rsidRPr="00FC09B7">
        <w:rPr>
          <w:rStyle w:val="ReferenceDocumentsZchn"/>
          <w:i/>
          <w:noProof w:val="0"/>
          <w:lang w:val="en-GB"/>
        </w:rPr>
        <w:t>Publisher</w:t>
      </w:r>
      <w:r w:rsidR="00F60B61" w:rsidRPr="00FC09B7">
        <w:rPr>
          <w:rStyle w:val="ReferenceDocumentsZchn"/>
          <w:noProof w:val="0"/>
          <w:lang w:val="en-GB"/>
        </w:rPr>
        <w:t xml:space="preserve"> shall use any that it has. </w:t>
      </w:r>
      <w:r w:rsidRPr="00FC09B7">
        <w:rPr>
          <w:rStyle w:val="ReferenceDocumentsZchn"/>
          <w:noProof w:val="0"/>
          <w:lang w:val="en-GB"/>
        </w:rPr>
        <w:t xml:space="preserve">See </w:t>
      </w:r>
      <w:r w:rsidRPr="00FC09B7">
        <w:rPr>
          <w:rStyle w:val="ReferenceDocumentsZchn"/>
          <w:noProof w:val="0"/>
          <w:lang w:val="en-GB"/>
        </w:rPr>
        <w:fldChar w:fldCharType="begin"/>
      </w:r>
      <w:r w:rsidRPr="00FC09B7">
        <w:rPr>
          <w:rStyle w:val="ReferenceDocumentsZchn"/>
          <w:noProof w:val="0"/>
          <w:lang w:val="en-GB"/>
        </w:rPr>
        <w:instrText xml:space="preserve"> REF UAPart3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Part 3</w:t>
      </w:r>
      <w:r w:rsidRPr="00FC09B7">
        <w:rPr>
          <w:rStyle w:val="ReferenceDocumentsZchn"/>
          <w:noProof w:val="0"/>
          <w:lang w:val="en-GB"/>
        </w:rPr>
        <w:fldChar w:fldCharType="end"/>
      </w:r>
      <w:r w:rsidRPr="00FC09B7">
        <w:rPr>
          <w:rStyle w:val="ReferenceDocumentsZchn"/>
          <w:noProof w:val="0"/>
          <w:lang w:val="en-GB"/>
        </w:rPr>
        <w:t xml:space="preserve"> for more detail on </w:t>
      </w:r>
      <w:r w:rsidR="00F60B61" w:rsidRPr="00FC09B7">
        <w:rPr>
          <w:rStyle w:val="ReferenceDocumentsZchn"/>
          <w:i/>
          <w:noProof w:val="0"/>
          <w:lang w:val="en-GB"/>
        </w:rPr>
        <w:t>LocaleId</w:t>
      </w:r>
      <w:r w:rsidR="00F60B61" w:rsidRPr="00FC09B7">
        <w:rPr>
          <w:rStyle w:val="ReferenceDocumentsZchn"/>
          <w:noProof w:val="0"/>
          <w:lang w:val="en-GB"/>
        </w:rPr>
        <w:t>.</w:t>
      </w:r>
    </w:p>
    <w:p w14:paraId="6AC82B88" w14:textId="68BACA4B" w:rsidR="005D339C" w:rsidRPr="00FC09B7" w:rsidRDefault="005D339C" w:rsidP="005D339C">
      <w:pPr>
        <w:pStyle w:val="Heading4"/>
        <w:rPr>
          <w:rStyle w:val="ReferenceDocumentsZchn"/>
          <w:noProof w:val="0"/>
          <w:lang w:val="en-GB"/>
        </w:rPr>
      </w:pPr>
      <w:bookmarkStart w:id="387" w:name="_Ref500758023"/>
      <w:r w:rsidRPr="00FC09B7">
        <w:rPr>
          <w:rStyle w:val="ReferenceDocumentsZchn"/>
          <w:noProof w:val="0"/>
          <w:lang w:val="en-GB"/>
        </w:rPr>
        <w:t>WriterGroup Structure</w:t>
      </w:r>
      <w:r w:rsidR="00596290" w:rsidRPr="00FC09B7">
        <w:rPr>
          <w:rStyle w:val="ReferenceDocumentsZchn"/>
          <w:noProof w:val="0"/>
          <w:lang w:val="en-GB"/>
        </w:rPr>
        <w:t>s</w:t>
      </w:r>
      <w:bookmarkEnd w:id="387"/>
    </w:p>
    <w:p w14:paraId="02DC206D" w14:textId="36957011" w:rsidR="00D42E88" w:rsidRPr="00FC09B7" w:rsidRDefault="00296784" w:rsidP="00D42E88">
      <w:pPr>
        <w:pStyle w:val="Heading5"/>
      </w:pPr>
      <w:bookmarkStart w:id="388" w:name="_Ref498631735"/>
      <w:r w:rsidRPr="00FC09B7">
        <w:t>W</w:t>
      </w:r>
      <w:r w:rsidR="00D42E88" w:rsidRPr="00FC09B7">
        <w:t>riterGroupDataType</w:t>
      </w:r>
      <w:bookmarkEnd w:id="388"/>
    </w:p>
    <w:p w14:paraId="7393FB0A" w14:textId="1E5994B1" w:rsidR="00D42E88" w:rsidRPr="00FC09B7" w:rsidRDefault="005D339C" w:rsidP="005D339C">
      <w:pPr>
        <w:pStyle w:val="PARAGRAPH"/>
        <w:rPr>
          <w:noProof w:val="0"/>
        </w:rPr>
      </w:pPr>
      <w:r w:rsidRPr="00FC09B7">
        <w:rPr>
          <w:noProof w:val="0"/>
        </w:rPr>
        <w:t xml:space="preserve">This </w:t>
      </w:r>
      <w:r w:rsidRPr="00FC09B7">
        <w:rPr>
          <w:i/>
          <w:noProof w:val="0"/>
        </w:rPr>
        <w:t>Structure DataType</w:t>
      </w:r>
      <w:r w:rsidRPr="00FC09B7">
        <w:rPr>
          <w:noProof w:val="0"/>
        </w:rPr>
        <w:t xml:space="preserve"> </w:t>
      </w:r>
      <w:r w:rsidR="00D42E88" w:rsidRPr="00FC09B7">
        <w:rPr>
          <w:noProof w:val="0"/>
        </w:rPr>
        <w:t xml:space="preserve">is used to represent the configuration parameters </w:t>
      </w:r>
      <w:r w:rsidRPr="00FC09B7">
        <w:rPr>
          <w:noProof w:val="0"/>
        </w:rPr>
        <w:t>for</w:t>
      </w:r>
      <w:r w:rsidR="00DD1861" w:rsidRPr="00FC09B7">
        <w:rPr>
          <w:noProof w:val="0"/>
        </w:rPr>
        <w:t xml:space="preserve"> </w:t>
      </w:r>
      <w:r w:rsidR="00DD1861" w:rsidRPr="00FC09B7">
        <w:rPr>
          <w:i/>
          <w:noProof w:val="0"/>
        </w:rPr>
        <w:t>WriterGroups</w:t>
      </w:r>
      <w:r w:rsidRPr="00FC09B7">
        <w:rPr>
          <w:noProof w:val="0"/>
        </w:rPr>
        <w:t xml:space="preserve">. </w:t>
      </w:r>
      <w:r w:rsidR="00D42E88" w:rsidRPr="00FC09B7">
        <w:rPr>
          <w:noProof w:val="0"/>
        </w:rPr>
        <w:t xml:space="preserve">It is a subtype of </w:t>
      </w:r>
      <w:r w:rsidR="00D42E88" w:rsidRPr="00FC09B7">
        <w:rPr>
          <w:i/>
          <w:noProof w:val="0"/>
        </w:rPr>
        <w:t>PubSubGroup</w:t>
      </w:r>
      <w:r w:rsidR="001026A7" w:rsidRPr="00FC09B7">
        <w:rPr>
          <w:i/>
          <w:noProof w:val="0"/>
        </w:rPr>
        <w:t>Data</w:t>
      </w:r>
      <w:r w:rsidR="00D42E88" w:rsidRPr="00FC09B7">
        <w:rPr>
          <w:i/>
          <w:noProof w:val="0"/>
        </w:rPr>
        <w:t>Type</w:t>
      </w:r>
      <w:r w:rsidR="00D42E88" w:rsidRPr="00FC09B7">
        <w:rPr>
          <w:noProof w:val="0"/>
        </w:rPr>
        <w:t xml:space="preserve"> defined in</w:t>
      </w:r>
      <w:r w:rsidR="001026A7" w:rsidRPr="00FC09B7">
        <w:rPr>
          <w:noProof w:val="0"/>
        </w:rPr>
        <w:t xml:space="preserve"> </w:t>
      </w:r>
      <w:r w:rsidR="001026A7" w:rsidRPr="00FC09B7">
        <w:rPr>
          <w:noProof w:val="0"/>
        </w:rPr>
        <w:fldChar w:fldCharType="begin"/>
      </w:r>
      <w:r w:rsidR="001026A7" w:rsidRPr="00FC09B7">
        <w:rPr>
          <w:noProof w:val="0"/>
        </w:rPr>
        <w:instrText xml:space="preserve"> REF _Ref497840124 \r \h </w:instrText>
      </w:r>
      <w:r w:rsidR="001026A7" w:rsidRPr="00FC09B7">
        <w:rPr>
          <w:noProof w:val="0"/>
        </w:rPr>
      </w:r>
      <w:r w:rsidR="001026A7" w:rsidRPr="00FC09B7">
        <w:rPr>
          <w:noProof w:val="0"/>
        </w:rPr>
        <w:fldChar w:fldCharType="separate"/>
      </w:r>
      <w:r w:rsidR="005333FC">
        <w:rPr>
          <w:noProof w:val="0"/>
        </w:rPr>
        <w:t>0</w:t>
      </w:r>
      <w:r w:rsidR="001026A7" w:rsidRPr="00FC09B7">
        <w:rPr>
          <w:noProof w:val="0"/>
        </w:rPr>
        <w:fldChar w:fldCharType="end"/>
      </w:r>
      <w:r w:rsidR="00D42E88" w:rsidRPr="00FC09B7">
        <w:rPr>
          <w:noProof w:val="0"/>
        </w:rPr>
        <w:t>.</w:t>
      </w:r>
    </w:p>
    <w:p w14:paraId="221AE832" w14:textId="7243331E" w:rsidR="005D339C" w:rsidRPr="00FC09B7" w:rsidRDefault="005D339C" w:rsidP="005D339C">
      <w:pPr>
        <w:pStyle w:val="PARAGRAPH"/>
        <w:rPr>
          <w:noProof w:val="0"/>
        </w:rPr>
      </w:pPr>
      <w:r w:rsidRPr="00FC09B7">
        <w:rPr>
          <w:rStyle w:val="ReferenceDocumentsZchn"/>
          <w:noProof w:val="0"/>
          <w:lang w:val="en-GB"/>
        </w:rPr>
        <w:t xml:space="preserve">The </w:t>
      </w:r>
      <w:r w:rsidR="00DD1861" w:rsidRPr="00FC09B7">
        <w:rPr>
          <w:i/>
          <w:noProof w:val="0"/>
        </w:rPr>
        <w:t>WriterGroupDataType</w:t>
      </w:r>
      <w:r w:rsidR="00DD1861" w:rsidRPr="00FC09B7">
        <w:rPr>
          <w:rStyle w:val="ReferenceDocumentsZchn"/>
          <w:noProof w:val="0"/>
          <w:lang w:val="en-GB"/>
        </w:rPr>
        <w:t xml:space="preserve"> </w:t>
      </w:r>
      <w:r w:rsidRPr="00FC09B7">
        <w:rPr>
          <w:rStyle w:val="ReferenceDocumentsZchn"/>
          <w:noProof w:val="0"/>
          <w:lang w:val="en-GB"/>
        </w:rPr>
        <w:t xml:space="preserve">is formally defined in </w:t>
      </w:r>
      <w:r w:rsidR="008F2B49" w:rsidRPr="00FC09B7">
        <w:rPr>
          <w:rStyle w:val="ReferenceDocumentsZchn"/>
          <w:noProof w:val="0"/>
          <w:lang w:val="en-GB"/>
        </w:rPr>
        <w:fldChar w:fldCharType="begin"/>
      </w:r>
      <w:r w:rsidR="008F2B49" w:rsidRPr="00FC09B7">
        <w:rPr>
          <w:rStyle w:val="ReferenceDocumentsZchn"/>
          <w:noProof w:val="0"/>
          <w:lang w:val="en-GB"/>
        </w:rPr>
        <w:instrText xml:space="preserve"> REF _Ref494373335 \h </w:instrText>
      </w:r>
      <w:r w:rsidR="008F2B49" w:rsidRPr="00FC09B7">
        <w:rPr>
          <w:rStyle w:val="ReferenceDocumentsZchn"/>
          <w:noProof w:val="0"/>
          <w:lang w:val="en-GB"/>
        </w:rPr>
      </w:r>
      <w:r w:rsidR="008F2B49" w:rsidRPr="00FC09B7">
        <w:rPr>
          <w:rStyle w:val="ReferenceDocumentsZchn"/>
          <w:noProof w:val="0"/>
          <w:lang w:val="en-GB"/>
        </w:rPr>
        <w:fldChar w:fldCharType="separate"/>
      </w:r>
      <w:r w:rsidR="005333FC" w:rsidRPr="00FC09B7">
        <w:rPr>
          <w:noProof w:val="0"/>
        </w:rPr>
        <w:t xml:space="preserve">Table </w:t>
      </w:r>
      <w:r w:rsidR="005333FC">
        <w:t>22</w:t>
      </w:r>
      <w:r w:rsidR="008F2B49" w:rsidRPr="00FC09B7">
        <w:rPr>
          <w:rStyle w:val="ReferenceDocumentsZchn"/>
          <w:noProof w:val="0"/>
          <w:lang w:val="en-GB"/>
        </w:rPr>
        <w:fldChar w:fldCharType="end"/>
      </w:r>
      <w:r w:rsidRPr="00FC09B7">
        <w:rPr>
          <w:rStyle w:val="ReferenceDocumentsZchn"/>
          <w:noProof w:val="0"/>
          <w:lang w:val="en-GB"/>
        </w:rPr>
        <w:t>.</w:t>
      </w:r>
    </w:p>
    <w:p w14:paraId="7D4A7C69" w14:textId="106A3BFC" w:rsidR="005D339C" w:rsidRPr="00FC09B7" w:rsidRDefault="005D339C" w:rsidP="005D339C">
      <w:pPr>
        <w:pStyle w:val="TABLE-title"/>
        <w:rPr>
          <w:noProof w:val="0"/>
        </w:rPr>
      </w:pPr>
      <w:bookmarkStart w:id="389" w:name="_Ref494373335"/>
      <w:bookmarkStart w:id="390" w:name="_Toc494057153"/>
      <w:bookmarkStart w:id="391" w:name="_Toc505941487"/>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22</w:t>
      </w:r>
      <w:r w:rsidRPr="00FC09B7">
        <w:rPr>
          <w:noProof w:val="0"/>
        </w:rPr>
        <w:fldChar w:fldCharType="end"/>
      </w:r>
      <w:bookmarkEnd w:id="389"/>
      <w:r w:rsidR="00296784" w:rsidRPr="00FC09B7">
        <w:rPr>
          <w:noProof w:val="0"/>
        </w:rPr>
        <w:t xml:space="preserve"> – </w:t>
      </w:r>
      <w:r w:rsidRPr="00FC09B7">
        <w:rPr>
          <w:noProof w:val="0"/>
        </w:rPr>
        <w:t>WriterGroupDataType Structure</w:t>
      </w:r>
      <w:bookmarkEnd w:id="390"/>
      <w:bookmarkEnd w:id="391"/>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418"/>
        <w:gridCol w:w="3119"/>
        <w:gridCol w:w="3551"/>
      </w:tblGrid>
      <w:tr w:rsidR="005D339C" w:rsidRPr="00FC09B7" w14:paraId="2B182422" w14:textId="77777777" w:rsidTr="00DD1861">
        <w:trPr>
          <w:jc w:val="center"/>
        </w:trPr>
        <w:tc>
          <w:tcPr>
            <w:tcW w:w="2418" w:type="dxa"/>
            <w:tcBorders>
              <w:top w:val="single" w:sz="4" w:space="0" w:color="auto"/>
              <w:left w:val="single" w:sz="4" w:space="0" w:color="auto"/>
              <w:bottom w:val="double" w:sz="4" w:space="0" w:color="auto"/>
              <w:right w:val="single" w:sz="4" w:space="0" w:color="auto"/>
            </w:tcBorders>
          </w:tcPr>
          <w:p w14:paraId="2D93B577" w14:textId="77777777" w:rsidR="005D339C" w:rsidRPr="00FC09B7" w:rsidRDefault="005D339C" w:rsidP="00DD1861">
            <w:pPr>
              <w:pStyle w:val="TableText"/>
              <w:rPr>
                <w:b/>
                <w:noProof w:val="0"/>
                <w:lang w:val="en-GB"/>
              </w:rPr>
            </w:pPr>
            <w:r w:rsidRPr="00FC09B7">
              <w:rPr>
                <w:b/>
                <w:noProof w:val="0"/>
                <w:lang w:val="en-GB"/>
              </w:rPr>
              <w:t>Name</w:t>
            </w:r>
          </w:p>
        </w:tc>
        <w:tc>
          <w:tcPr>
            <w:tcW w:w="3119" w:type="dxa"/>
            <w:tcBorders>
              <w:top w:val="single" w:sz="4" w:space="0" w:color="auto"/>
              <w:left w:val="single" w:sz="4" w:space="0" w:color="auto"/>
              <w:bottom w:val="double" w:sz="4" w:space="0" w:color="auto"/>
              <w:right w:val="single" w:sz="4" w:space="0" w:color="auto"/>
            </w:tcBorders>
          </w:tcPr>
          <w:p w14:paraId="16A570AC" w14:textId="77777777" w:rsidR="005D339C" w:rsidRPr="00FC09B7" w:rsidRDefault="005D339C" w:rsidP="00DD1861">
            <w:pPr>
              <w:pStyle w:val="TableText"/>
              <w:rPr>
                <w:b/>
                <w:noProof w:val="0"/>
                <w:lang w:val="en-GB"/>
              </w:rPr>
            </w:pPr>
            <w:r w:rsidRPr="00FC09B7">
              <w:rPr>
                <w:b/>
                <w:noProof w:val="0"/>
                <w:lang w:val="en-GB"/>
              </w:rPr>
              <w:t>Type</w:t>
            </w:r>
          </w:p>
        </w:tc>
        <w:tc>
          <w:tcPr>
            <w:tcW w:w="3551" w:type="dxa"/>
            <w:tcBorders>
              <w:top w:val="single" w:sz="4" w:space="0" w:color="auto"/>
              <w:left w:val="single" w:sz="4" w:space="0" w:color="auto"/>
              <w:bottom w:val="double" w:sz="4" w:space="0" w:color="auto"/>
              <w:right w:val="single" w:sz="4" w:space="0" w:color="auto"/>
            </w:tcBorders>
          </w:tcPr>
          <w:p w14:paraId="63E0332D" w14:textId="77777777" w:rsidR="005D339C" w:rsidRPr="00FC09B7" w:rsidRDefault="005D339C" w:rsidP="00DD1861">
            <w:pPr>
              <w:pStyle w:val="TableText"/>
              <w:rPr>
                <w:b/>
                <w:noProof w:val="0"/>
                <w:lang w:val="en-GB"/>
              </w:rPr>
            </w:pPr>
            <w:r w:rsidRPr="00FC09B7">
              <w:rPr>
                <w:b/>
                <w:noProof w:val="0"/>
                <w:lang w:val="en-GB"/>
              </w:rPr>
              <w:t>Description</w:t>
            </w:r>
          </w:p>
        </w:tc>
      </w:tr>
      <w:tr w:rsidR="005D339C" w:rsidRPr="00FC09B7" w14:paraId="37099B3D" w14:textId="77777777" w:rsidTr="00DD1861">
        <w:trPr>
          <w:jc w:val="center"/>
        </w:trPr>
        <w:tc>
          <w:tcPr>
            <w:tcW w:w="2418" w:type="dxa"/>
            <w:tcBorders>
              <w:top w:val="single" w:sz="4" w:space="0" w:color="auto"/>
              <w:left w:val="single" w:sz="4" w:space="0" w:color="auto"/>
              <w:bottom w:val="single" w:sz="4" w:space="0" w:color="auto"/>
              <w:right w:val="single" w:sz="4" w:space="0" w:color="auto"/>
            </w:tcBorders>
          </w:tcPr>
          <w:p w14:paraId="582EFD93" w14:textId="730BCFBE" w:rsidR="005D339C" w:rsidRPr="00FC09B7" w:rsidRDefault="005D339C" w:rsidP="00DD1861">
            <w:pPr>
              <w:pStyle w:val="TableText"/>
              <w:rPr>
                <w:noProof w:val="0"/>
                <w:lang w:val="en-GB"/>
              </w:rPr>
            </w:pPr>
            <w:r w:rsidRPr="00FC09B7">
              <w:rPr>
                <w:noProof w:val="0"/>
                <w:lang w:val="en-GB"/>
              </w:rPr>
              <w:t>WriterGroupDataType</w:t>
            </w:r>
          </w:p>
        </w:tc>
        <w:tc>
          <w:tcPr>
            <w:tcW w:w="3119" w:type="dxa"/>
            <w:tcBorders>
              <w:top w:val="single" w:sz="4" w:space="0" w:color="auto"/>
              <w:left w:val="single" w:sz="4" w:space="0" w:color="auto"/>
              <w:bottom w:val="single" w:sz="4" w:space="0" w:color="auto"/>
              <w:right w:val="single" w:sz="4" w:space="0" w:color="auto"/>
            </w:tcBorders>
          </w:tcPr>
          <w:p w14:paraId="1DC2C659" w14:textId="77777777" w:rsidR="005D339C" w:rsidRPr="00FC09B7" w:rsidRDefault="005D339C" w:rsidP="00DD1861">
            <w:pPr>
              <w:pStyle w:val="TableText"/>
              <w:rPr>
                <w:noProof w:val="0"/>
                <w:lang w:val="en-GB"/>
              </w:rPr>
            </w:pPr>
            <w:r w:rsidRPr="00FC09B7">
              <w:rPr>
                <w:noProof w:val="0"/>
                <w:lang w:val="en-GB"/>
              </w:rPr>
              <w:t>Structure</w:t>
            </w:r>
          </w:p>
        </w:tc>
        <w:tc>
          <w:tcPr>
            <w:tcW w:w="3551" w:type="dxa"/>
            <w:tcBorders>
              <w:top w:val="single" w:sz="4" w:space="0" w:color="auto"/>
              <w:left w:val="single" w:sz="4" w:space="0" w:color="auto"/>
              <w:bottom w:val="single" w:sz="4" w:space="0" w:color="auto"/>
              <w:right w:val="single" w:sz="4" w:space="0" w:color="auto"/>
            </w:tcBorders>
          </w:tcPr>
          <w:p w14:paraId="544004EB" w14:textId="77777777" w:rsidR="005D339C" w:rsidRPr="00FC09B7" w:rsidRDefault="005D339C" w:rsidP="00DD1861">
            <w:pPr>
              <w:pStyle w:val="TableText"/>
              <w:rPr>
                <w:noProof w:val="0"/>
                <w:lang w:val="en-GB"/>
              </w:rPr>
            </w:pPr>
          </w:p>
        </w:tc>
      </w:tr>
      <w:tr w:rsidR="003553E9" w:rsidRPr="00FC09B7" w14:paraId="3B1FFFA2" w14:textId="77777777" w:rsidTr="00DD1861">
        <w:trPr>
          <w:jc w:val="center"/>
        </w:trPr>
        <w:tc>
          <w:tcPr>
            <w:tcW w:w="2418" w:type="dxa"/>
            <w:tcBorders>
              <w:top w:val="single" w:sz="4" w:space="0" w:color="auto"/>
              <w:left w:val="single" w:sz="4" w:space="0" w:color="auto"/>
              <w:bottom w:val="single" w:sz="4" w:space="0" w:color="auto"/>
              <w:right w:val="single" w:sz="4" w:space="0" w:color="auto"/>
            </w:tcBorders>
          </w:tcPr>
          <w:p w14:paraId="0C4BAD4A" w14:textId="6C340CDF" w:rsidR="003553E9" w:rsidRPr="00FC09B7" w:rsidRDefault="003553E9" w:rsidP="00DD1861">
            <w:pPr>
              <w:pStyle w:val="TableText"/>
              <w:rPr>
                <w:noProof w:val="0"/>
                <w:lang w:val="en-GB"/>
              </w:rPr>
            </w:pPr>
            <w:r w:rsidRPr="00FC09B7">
              <w:rPr>
                <w:noProof w:val="0"/>
                <w:lang w:val="en-GB"/>
              </w:rPr>
              <w:tab/>
              <w:t>writerGroupId</w:t>
            </w:r>
          </w:p>
        </w:tc>
        <w:tc>
          <w:tcPr>
            <w:tcW w:w="3119" w:type="dxa"/>
            <w:tcBorders>
              <w:top w:val="single" w:sz="4" w:space="0" w:color="auto"/>
              <w:left w:val="single" w:sz="4" w:space="0" w:color="auto"/>
              <w:bottom w:val="single" w:sz="4" w:space="0" w:color="auto"/>
              <w:right w:val="single" w:sz="4" w:space="0" w:color="auto"/>
            </w:tcBorders>
          </w:tcPr>
          <w:p w14:paraId="4E4398B8" w14:textId="23DEA9FE" w:rsidR="003553E9" w:rsidRPr="00FC09B7" w:rsidRDefault="003553E9" w:rsidP="00DD1861">
            <w:pPr>
              <w:pStyle w:val="TableText"/>
              <w:rPr>
                <w:noProof w:val="0"/>
                <w:lang w:val="en-GB"/>
              </w:rPr>
            </w:pPr>
            <w:r w:rsidRPr="00FC09B7">
              <w:rPr>
                <w:noProof w:val="0"/>
                <w:lang w:val="en-GB"/>
              </w:rPr>
              <w:t>UInt16</w:t>
            </w:r>
          </w:p>
        </w:tc>
        <w:tc>
          <w:tcPr>
            <w:tcW w:w="3551" w:type="dxa"/>
            <w:tcBorders>
              <w:top w:val="single" w:sz="4" w:space="0" w:color="auto"/>
              <w:left w:val="single" w:sz="4" w:space="0" w:color="auto"/>
              <w:bottom w:val="single" w:sz="4" w:space="0" w:color="auto"/>
              <w:right w:val="single" w:sz="4" w:space="0" w:color="auto"/>
            </w:tcBorders>
          </w:tcPr>
          <w:p w14:paraId="1246A476" w14:textId="68A60131" w:rsidR="003553E9" w:rsidRPr="00FC09B7" w:rsidRDefault="003553E9" w:rsidP="00DD1861">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_Ref494283544 \r \h </w:instrText>
            </w:r>
            <w:r w:rsidRPr="00FC09B7">
              <w:rPr>
                <w:noProof w:val="0"/>
                <w:lang w:val="en-GB"/>
              </w:rPr>
            </w:r>
            <w:r w:rsidRPr="00FC09B7">
              <w:rPr>
                <w:noProof w:val="0"/>
                <w:lang w:val="en-GB"/>
              </w:rPr>
              <w:fldChar w:fldCharType="separate"/>
            </w:r>
            <w:r w:rsidR="005333FC">
              <w:rPr>
                <w:noProof w:val="0"/>
                <w:lang w:val="en-GB"/>
              </w:rPr>
              <w:t>6.2.5.1</w:t>
            </w:r>
            <w:r w:rsidRPr="00FC09B7">
              <w:rPr>
                <w:noProof w:val="0"/>
                <w:lang w:val="en-GB"/>
              </w:rPr>
              <w:fldChar w:fldCharType="end"/>
            </w:r>
            <w:r w:rsidRPr="00FC09B7">
              <w:rPr>
                <w:noProof w:val="0"/>
                <w:lang w:val="en-GB"/>
              </w:rPr>
              <w:t>.</w:t>
            </w:r>
          </w:p>
        </w:tc>
      </w:tr>
      <w:tr w:rsidR="003553E9" w:rsidRPr="00FC09B7" w14:paraId="7BC39D88" w14:textId="77777777" w:rsidTr="00DD1861">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3D445177" w14:textId="77777777" w:rsidR="003553E9" w:rsidRPr="00FC09B7" w:rsidRDefault="003553E9" w:rsidP="00DD1861">
            <w:pPr>
              <w:pStyle w:val="TableText"/>
              <w:rPr>
                <w:noProof w:val="0"/>
                <w:lang w:val="en-GB"/>
              </w:rPr>
            </w:pPr>
            <w:r w:rsidRPr="00FC09B7">
              <w:rPr>
                <w:noProof w:val="0"/>
                <w:lang w:val="en-GB"/>
              </w:rPr>
              <w:tab/>
              <w:t>publishingInterval</w:t>
            </w:r>
          </w:p>
        </w:tc>
        <w:tc>
          <w:tcPr>
            <w:tcW w:w="3119" w:type="dxa"/>
            <w:tcBorders>
              <w:top w:val="single" w:sz="4" w:space="0" w:color="auto"/>
              <w:left w:val="single" w:sz="4" w:space="0" w:color="auto"/>
              <w:bottom w:val="single" w:sz="4" w:space="0" w:color="auto"/>
              <w:right w:val="single" w:sz="4" w:space="0" w:color="auto"/>
            </w:tcBorders>
          </w:tcPr>
          <w:p w14:paraId="00F6163B" w14:textId="77777777" w:rsidR="003553E9" w:rsidRPr="00FC09B7" w:rsidRDefault="003553E9" w:rsidP="00DD1861">
            <w:pPr>
              <w:pStyle w:val="TableText"/>
              <w:rPr>
                <w:noProof w:val="0"/>
                <w:lang w:val="en-GB"/>
              </w:rPr>
            </w:pPr>
            <w:r w:rsidRPr="00FC09B7">
              <w:rPr>
                <w:noProof w:val="0"/>
                <w:lang w:val="en-GB"/>
              </w:rPr>
              <w:t>Duration</w:t>
            </w:r>
          </w:p>
        </w:tc>
        <w:tc>
          <w:tcPr>
            <w:tcW w:w="3551" w:type="dxa"/>
            <w:tcBorders>
              <w:top w:val="single" w:sz="4" w:space="0" w:color="auto"/>
              <w:left w:val="single" w:sz="4" w:space="0" w:color="auto"/>
              <w:bottom w:val="single" w:sz="4" w:space="0" w:color="auto"/>
              <w:right w:val="single" w:sz="4" w:space="0" w:color="auto"/>
            </w:tcBorders>
          </w:tcPr>
          <w:p w14:paraId="7BBF7A4C" w14:textId="69F74E30" w:rsidR="003553E9" w:rsidRPr="00FC09B7" w:rsidRDefault="003553E9" w:rsidP="00725343">
            <w:pPr>
              <w:pStyle w:val="TableText"/>
              <w:rPr>
                <w:noProof w:val="0"/>
                <w:lang w:val="en-GB"/>
              </w:rPr>
            </w:pPr>
            <w:r w:rsidRPr="00FC09B7">
              <w:rPr>
                <w:noProof w:val="0"/>
                <w:lang w:val="en-GB"/>
              </w:rPr>
              <w:t>Defined in</w:t>
            </w:r>
            <w:r w:rsidR="00725343" w:rsidRPr="00FC09B7">
              <w:rPr>
                <w:noProof w:val="0"/>
                <w:lang w:val="en-GB"/>
              </w:rPr>
              <w:t xml:space="preserve"> </w:t>
            </w:r>
            <w:r w:rsidR="00725343" w:rsidRPr="00FC09B7">
              <w:rPr>
                <w:noProof w:val="0"/>
                <w:lang w:val="en-GB"/>
              </w:rPr>
              <w:fldChar w:fldCharType="begin"/>
            </w:r>
            <w:r w:rsidR="00725343" w:rsidRPr="00FC09B7">
              <w:rPr>
                <w:noProof w:val="0"/>
                <w:lang w:val="en-GB"/>
              </w:rPr>
              <w:instrText xml:space="preserve"> REF _Ref496716573 \r \h </w:instrText>
            </w:r>
            <w:r w:rsidR="00725343" w:rsidRPr="00FC09B7">
              <w:rPr>
                <w:noProof w:val="0"/>
                <w:lang w:val="en-GB"/>
              </w:rPr>
            </w:r>
            <w:r w:rsidR="00725343" w:rsidRPr="00FC09B7">
              <w:rPr>
                <w:noProof w:val="0"/>
                <w:lang w:val="en-GB"/>
              </w:rPr>
              <w:fldChar w:fldCharType="separate"/>
            </w:r>
            <w:r w:rsidR="005333FC">
              <w:rPr>
                <w:noProof w:val="0"/>
                <w:lang w:val="en-GB"/>
              </w:rPr>
              <w:t>6.2.5.2</w:t>
            </w:r>
            <w:r w:rsidR="00725343" w:rsidRPr="00FC09B7">
              <w:rPr>
                <w:noProof w:val="0"/>
                <w:lang w:val="en-GB"/>
              </w:rPr>
              <w:fldChar w:fldCharType="end"/>
            </w:r>
            <w:r w:rsidRPr="00FC09B7">
              <w:rPr>
                <w:noProof w:val="0"/>
                <w:lang w:val="en-GB"/>
              </w:rPr>
              <w:t>.</w:t>
            </w:r>
          </w:p>
        </w:tc>
      </w:tr>
      <w:tr w:rsidR="003553E9" w:rsidRPr="00FC09B7" w14:paraId="0E9432DF" w14:textId="77777777" w:rsidTr="00DD1861">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1A7F739A" w14:textId="77777777" w:rsidR="003553E9" w:rsidRPr="00FC09B7" w:rsidRDefault="003553E9" w:rsidP="00DD1861">
            <w:pPr>
              <w:pStyle w:val="TableText"/>
              <w:rPr>
                <w:noProof w:val="0"/>
                <w:lang w:val="en-GB"/>
              </w:rPr>
            </w:pPr>
            <w:r w:rsidRPr="00FC09B7">
              <w:rPr>
                <w:noProof w:val="0"/>
                <w:lang w:val="en-GB"/>
              </w:rPr>
              <w:tab/>
              <w:t>keepAliveTime</w:t>
            </w:r>
          </w:p>
        </w:tc>
        <w:tc>
          <w:tcPr>
            <w:tcW w:w="3119" w:type="dxa"/>
            <w:tcBorders>
              <w:top w:val="single" w:sz="4" w:space="0" w:color="auto"/>
              <w:left w:val="single" w:sz="4" w:space="0" w:color="auto"/>
              <w:bottom w:val="single" w:sz="4" w:space="0" w:color="auto"/>
              <w:right w:val="single" w:sz="4" w:space="0" w:color="auto"/>
            </w:tcBorders>
          </w:tcPr>
          <w:p w14:paraId="2682A4E7" w14:textId="77777777" w:rsidR="003553E9" w:rsidRPr="00FC09B7" w:rsidRDefault="003553E9" w:rsidP="00DD1861">
            <w:pPr>
              <w:pStyle w:val="TableText"/>
              <w:rPr>
                <w:noProof w:val="0"/>
                <w:lang w:val="en-GB"/>
              </w:rPr>
            </w:pPr>
            <w:r w:rsidRPr="00FC09B7">
              <w:rPr>
                <w:noProof w:val="0"/>
                <w:lang w:val="en-GB"/>
              </w:rPr>
              <w:t>Duration</w:t>
            </w:r>
          </w:p>
        </w:tc>
        <w:tc>
          <w:tcPr>
            <w:tcW w:w="3551" w:type="dxa"/>
            <w:tcBorders>
              <w:top w:val="single" w:sz="4" w:space="0" w:color="auto"/>
              <w:left w:val="single" w:sz="4" w:space="0" w:color="auto"/>
              <w:bottom w:val="single" w:sz="4" w:space="0" w:color="auto"/>
              <w:right w:val="single" w:sz="4" w:space="0" w:color="auto"/>
            </w:tcBorders>
          </w:tcPr>
          <w:p w14:paraId="7CFCF01B" w14:textId="658FC948" w:rsidR="003553E9" w:rsidRPr="00FC09B7" w:rsidRDefault="003553E9" w:rsidP="00DD1861">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_Ref494361922 \r \h </w:instrText>
            </w:r>
            <w:r w:rsidRPr="00FC09B7">
              <w:rPr>
                <w:noProof w:val="0"/>
                <w:lang w:val="en-GB"/>
              </w:rPr>
            </w:r>
            <w:r w:rsidRPr="00FC09B7">
              <w:rPr>
                <w:noProof w:val="0"/>
                <w:lang w:val="en-GB"/>
              </w:rPr>
              <w:fldChar w:fldCharType="separate"/>
            </w:r>
            <w:r w:rsidR="005333FC">
              <w:rPr>
                <w:noProof w:val="0"/>
                <w:lang w:val="en-GB"/>
              </w:rPr>
              <w:t>6.2.5.3</w:t>
            </w:r>
            <w:r w:rsidRPr="00FC09B7">
              <w:rPr>
                <w:noProof w:val="0"/>
                <w:lang w:val="en-GB"/>
              </w:rPr>
              <w:fldChar w:fldCharType="end"/>
            </w:r>
            <w:r w:rsidRPr="00FC09B7">
              <w:rPr>
                <w:noProof w:val="0"/>
                <w:lang w:val="en-GB"/>
              </w:rPr>
              <w:t>.</w:t>
            </w:r>
          </w:p>
        </w:tc>
      </w:tr>
      <w:tr w:rsidR="003553E9" w:rsidRPr="00FC09B7" w14:paraId="0DF85AD5" w14:textId="77777777" w:rsidTr="00DD1861">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4B98BAF3" w14:textId="77777777" w:rsidR="003553E9" w:rsidRPr="00FC09B7" w:rsidRDefault="003553E9" w:rsidP="00DD1861">
            <w:pPr>
              <w:pStyle w:val="TableText"/>
              <w:rPr>
                <w:noProof w:val="0"/>
                <w:lang w:val="en-GB"/>
              </w:rPr>
            </w:pPr>
            <w:r w:rsidRPr="00FC09B7">
              <w:rPr>
                <w:noProof w:val="0"/>
                <w:lang w:val="en-GB"/>
              </w:rPr>
              <w:tab/>
              <w:t>priority</w:t>
            </w:r>
          </w:p>
        </w:tc>
        <w:tc>
          <w:tcPr>
            <w:tcW w:w="3119" w:type="dxa"/>
            <w:tcBorders>
              <w:top w:val="single" w:sz="4" w:space="0" w:color="auto"/>
              <w:left w:val="single" w:sz="4" w:space="0" w:color="auto"/>
              <w:bottom w:val="single" w:sz="4" w:space="0" w:color="auto"/>
              <w:right w:val="single" w:sz="4" w:space="0" w:color="auto"/>
            </w:tcBorders>
          </w:tcPr>
          <w:p w14:paraId="3D48EBC5" w14:textId="77777777" w:rsidR="003553E9" w:rsidRPr="00FC09B7" w:rsidRDefault="003553E9" w:rsidP="00DD1861">
            <w:pPr>
              <w:pStyle w:val="TableText"/>
              <w:rPr>
                <w:noProof w:val="0"/>
                <w:lang w:val="en-GB"/>
              </w:rPr>
            </w:pPr>
            <w:r w:rsidRPr="00FC09B7">
              <w:rPr>
                <w:noProof w:val="0"/>
                <w:lang w:val="en-GB"/>
              </w:rPr>
              <w:t>Byte</w:t>
            </w:r>
          </w:p>
        </w:tc>
        <w:tc>
          <w:tcPr>
            <w:tcW w:w="3551" w:type="dxa"/>
            <w:tcBorders>
              <w:top w:val="single" w:sz="4" w:space="0" w:color="auto"/>
              <w:left w:val="single" w:sz="4" w:space="0" w:color="auto"/>
              <w:bottom w:val="single" w:sz="4" w:space="0" w:color="auto"/>
              <w:right w:val="single" w:sz="4" w:space="0" w:color="auto"/>
            </w:tcBorders>
          </w:tcPr>
          <w:p w14:paraId="3189C932" w14:textId="5358D862" w:rsidR="003553E9" w:rsidRPr="00FC09B7" w:rsidRDefault="003553E9" w:rsidP="00DD1861">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_Ref494361969 \r \h </w:instrText>
            </w:r>
            <w:r w:rsidRPr="00FC09B7">
              <w:rPr>
                <w:noProof w:val="0"/>
                <w:lang w:val="en-GB"/>
              </w:rPr>
            </w:r>
            <w:r w:rsidRPr="00FC09B7">
              <w:rPr>
                <w:noProof w:val="0"/>
                <w:lang w:val="en-GB"/>
              </w:rPr>
              <w:fldChar w:fldCharType="separate"/>
            </w:r>
            <w:r w:rsidR="005333FC">
              <w:rPr>
                <w:noProof w:val="0"/>
                <w:lang w:val="en-GB"/>
              </w:rPr>
              <w:t>6.2.5.4</w:t>
            </w:r>
            <w:r w:rsidRPr="00FC09B7">
              <w:rPr>
                <w:noProof w:val="0"/>
                <w:lang w:val="en-GB"/>
              </w:rPr>
              <w:fldChar w:fldCharType="end"/>
            </w:r>
            <w:r w:rsidRPr="00FC09B7">
              <w:rPr>
                <w:noProof w:val="0"/>
                <w:lang w:val="en-GB"/>
              </w:rPr>
              <w:t>.</w:t>
            </w:r>
          </w:p>
        </w:tc>
      </w:tr>
      <w:tr w:rsidR="003553E9" w:rsidRPr="00FC09B7" w14:paraId="6DEB3DD0" w14:textId="77777777" w:rsidTr="00DD1861">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0BC164CA" w14:textId="77777777" w:rsidR="003553E9" w:rsidRPr="00FC09B7" w:rsidRDefault="003553E9" w:rsidP="00DD1861">
            <w:pPr>
              <w:pStyle w:val="TableText"/>
              <w:rPr>
                <w:noProof w:val="0"/>
                <w:lang w:val="en-GB"/>
              </w:rPr>
            </w:pPr>
            <w:r w:rsidRPr="00FC09B7">
              <w:rPr>
                <w:noProof w:val="0"/>
                <w:lang w:val="en-GB"/>
              </w:rPr>
              <w:tab/>
              <w:t>localeIds</w:t>
            </w:r>
          </w:p>
        </w:tc>
        <w:tc>
          <w:tcPr>
            <w:tcW w:w="3119" w:type="dxa"/>
            <w:tcBorders>
              <w:top w:val="single" w:sz="4" w:space="0" w:color="auto"/>
              <w:left w:val="single" w:sz="4" w:space="0" w:color="auto"/>
              <w:bottom w:val="single" w:sz="4" w:space="0" w:color="auto"/>
              <w:right w:val="single" w:sz="4" w:space="0" w:color="auto"/>
            </w:tcBorders>
          </w:tcPr>
          <w:p w14:paraId="154450D5" w14:textId="77777777" w:rsidR="003553E9" w:rsidRPr="00FC09B7" w:rsidRDefault="003553E9" w:rsidP="00DD1861">
            <w:pPr>
              <w:pStyle w:val="TableText"/>
              <w:rPr>
                <w:noProof w:val="0"/>
                <w:lang w:val="en-GB"/>
              </w:rPr>
            </w:pPr>
            <w:r w:rsidRPr="00FC09B7">
              <w:rPr>
                <w:noProof w:val="0"/>
                <w:lang w:val="en-GB"/>
              </w:rPr>
              <w:t>String[]</w:t>
            </w:r>
          </w:p>
        </w:tc>
        <w:tc>
          <w:tcPr>
            <w:tcW w:w="3551" w:type="dxa"/>
            <w:tcBorders>
              <w:top w:val="single" w:sz="4" w:space="0" w:color="auto"/>
              <w:left w:val="single" w:sz="4" w:space="0" w:color="auto"/>
              <w:bottom w:val="single" w:sz="4" w:space="0" w:color="auto"/>
              <w:right w:val="single" w:sz="4" w:space="0" w:color="auto"/>
            </w:tcBorders>
          </w:tcPr>
          <w:p w14:paraId="78DDBEBC" w14:textId="3B57B618" w:rsidR="003553E9" w:rsidRPr="00FC09B7" w:rsidRDefault="003553E9" w:rsidP="00DD1861">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_Ref494362003 \r \h </w:instrText>
            </w:r>
            <w:r w:rsidRPr="00FC09B7">
              <w:rPr>
                <w:noProof w:val="0"/>
                <w:lang w:val="en-GB"/>
              </w:rPr>
            </w:r>
            <w:r w:rsidRPr="00FC09B7">
              <w:rPr>
                <w:noProof w:val="0"/>
                <w:lang w:val="en-GB"/>
              </w:rPr>
              <w:fldChar w:fldCharType="separate"/>
            </w:r>
            <w:r w:rsidR="005333FC">
              <w:rPr>
                <w:noProof w:val="0"/>
                <w:lang w:val="en-GB"/>
              </w:rPr>
              <w:t>6.2.5.5</w:t>
            </w:r>
            <w:r w:rsidRPr="00FC09B7">
              <w:rPr>
                <w:noProof w:val="0"/>
                <w:lang w:val="en-GB"/>
              </w:rPr>
              <w:fldChar w:fldCharType="end"/>
            </w:r>
            <w:r w:rsidRPr="00FC09B7">
              <w:rPr>
                <w:noProof w:val="0"/>
                <w:lang w:val="en-GB"/>
              </w:rPr>
              <w:t>.</w:t>
            </w:r>
          </w:p>
        </w:tc>
      </w:tr>
      <w:tr w:rsidR="003553E9" w:rsidRPr="00FC09B7" w14:paraId="0A51F33E" w14:textId="77777777" w:rsidTr="00DD1861">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1DD1F8B7" w14:textId="08BD8698" w:rsidR="003553E9" w:rsidRPr="00FC09B7" w:rsidRDefault="003553E9" w:rsidP="00DD1861">
            <w:pPr>
              <w:pStyle w:val="TableText"/>
              <w:rPr>
                <w:noProof w:val="0"/>
                <w:lang w:val="en-GB"/>
              </w:rPr>
            </w:pPr>
            <w:r w:rsidRPr="00FC09B7">
              <w:rPr>
                <w:noProof w:val="0"/>
                <w:lang w:val="en-GB"/>
              </w:rPr>
              <w:tab/>
              <w:t>transportSettings</w:t>
            </w:r>
          </w:p>
        </w:tc>
        <w:tc>
          <w:tcPr>
            <w:tcW w:w="3119" w:type="dxa"/>
            <w:tcBorders>
              <w:top w:val="single" w:sz="4" w:space="0" w:color="auto"/>
              <w:left w:val="single" w:sz="4" w:space="0" w:color="auto"/>
              <w:bottom w:val="single" w:sz="4" w:space="0" w:color="auto"/>
              <w:right w:val="single" w:sz="4" w:space="0" w:color="auto"/>
            </w:tcBorders>
          </w:tcPr>
          <w:p w14:paraId="1B3F58DA" w14:textId="1A5BD881" w:rsidR="003553E9" w:rsidRPr="00FC09B7" w:rsidRDefault="003553E9" w:rsidP="00DD1861">
            <w:pPr>
              <w:pStyle w:val="TableText"/>
              <w:rPr>
                <w:noProof w:val="0"/>
                <w:lang w:val="en-GB"/>
              </w:rPr>
            </w:pPr>
            <w:r w:rsidRPr="00FC09B7">
              <w:rPr>
                <w:noProof w:val="0"/>
                <w:lang w:val="en-GB"/>
              </w:rPr>
              <w:t>WriterGroupTransportDataType</w:t>
            </w:r>
          </w:p>
        </w:tc>
        <w:tc>
          <w:tcPr>
            <w:tcW w:w="3551" w:type="dxa"/>
            <w:tcBorders>
              <w:top w:val="single" w:sz="4" w:space="0" w:color="auto"/>
              <w:left w:val="single" w:sz="4" w:space="0" w:color="auto"/>
              <w:bottom w:val="single" w:sz="4" w:space="0" w:color="auto"/>
              <w:right w:val="single" w:sz="4" w:space="0" w:color="auto"/>
            </w:tcBorders>
          </w:tcPr>
          <w:p w14:paraId="68406AE6" w14:textId="024106C6" w:rsidR="003553E9" w:rsidRPr="00FC09B7" w:rsidRDefault="003553E9" w:rsidP="00D42E88">
            <w:pPr>
              <w:pStyle w:val="TableText"/>
              <w:rPr>
                <w:noProof w:val="0"/>
                <w:lang w:val="en-GB"/>
              </w:rPr>
            </w:pPr>
            <w:r w:rsidRPr="00FC09B7">
              <w:rPr>
                <w:noProof w:val="0"/>
                <w:lang w:val="en-GB"/>
              </w:rPr>
              <w:t xml:space="preserve">Transport mapping specific </w:t>
            </w:r>
            <w:r w:rsidRPr="00FC09B7">
              <w:rPr>
                <w:i/>
                <w:noProof w:val="0"/>
                <w:lang w:val="en-GB"/>
              </w:rPr>
              <w:t>WriterGroup</w:t>
            </w:r>
            <w:r w:rsidRPr="00FC09B7">
              <w:rPr>
                <w:noProof w:val="0"/>
                <w:lang w:val="en-GB"/>
              </w:rPr>
              <w:t xml:space="preserve"> parameters. The abstract base type is defined in </w:t>
            </w:r>
            <w:r w:rsidRPr="00FC09B7">
              <w:rPr>
                <w:noProof w:val="0"/>
                <w:lang w:val="en-GB"/>
              </w:rPr>
              <w:fldChar w:fldCharType="begin"/>
            </w:r>
            <w:r w:rsidRPr="00FC09B7">
              <w:rPr>
                <w:noProof w:val="0"/>
                <w:lang w:val="en-GB"/>
              </w:rPr>
              <w:instrText xml:space="preserve"> REF _Ref496716494 \r \h </w:instrText>
            </w:r>
            <w:r w:rsidRPr="00FC09B7">
              <w:rPr>
                <w:noProof w:val="0"/>
                <w:lang w:val="en-GB"/>
              </w:rPr>
            </w:r>
            <w:r w:rsidRPr="00FC09B7">
              <w:rPr>
                <w:noProof w:val="0"/>
                <w:lang w:val="en-GB"/>
              </w:rPr>
              <w:fldChar w:fldCharType="separate"/>
            </w:r>
            <w:r w:rsidR="005333FC">
              <w:rPr>
                <w:noProof w:val="0"/>
                <w:lang w:val="en-GB"/>
              </w:rPr>
              <w:t>6.2.5.6.2</w:t>
            </w:r>
            <w:r w:rsidRPr="00FC09B7">
              <w:rPr>
                <w:noProof w:val="0"/>
                <w:lang w:val="en-GB"/>
              </w:rPr>
              <w:fldChar w:fldCharType="end"/>
            </w:r>
            <w:r w:rsidRPr="00FC09B7">
              <w:rPr>
                <w:noProof w:val="0"/>
                <w:lang w:val="en-GB"/>
              </w:rPr>
              <w:t>. The concrete subtypes are defined in the sections for transport mapping specific parameters.</w:t>
            </w:r>
          </w:p>
        </w:tc>
      </w:tr>
      <w:tr w:rsidR="003553E9" w:rsidRPr="00FC09B7" w14:paraId="02BAE3BD" w14:textId="77777777" w:rsidTr="00DD1861">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396A9B61" w14:textId="645B1490" w:rsidR="003553E9" w:rsidRPr="00FC09B7" w:rsidRDefault="003553E9" w:rsidP="00DD1861">
            <w:pPr>
              <w:pStyle w:val="TableText"/>
              <w:rPr>
                <w:noProof w:val="0"/>
                <w:lang w:val="en-GB"/>
              </w:rPr>
            </w:pPr>
            <w:r w:rsidRPr="00FC09B7">
              <w:rPr>
                <w:noProof w:val="0"/>
                <w:lang w:val="en-GB"/>
              </w:rPr>
              <w:tab/>
              <w:t>messageSettings</w:t>
            </w:r>
          </w:p>
        </w:tc>
        <w:tc>
          <w:tcPr>
            <w:tcW w:w="3119" w:type="dxa"/>
            <w:tcBorders>
              <w:top w:val="single" w:sz="4" w:space="0" w:color="auto"/>
              <w:left w:val="single" w:sz="4" w:space="0" w:color="auto"/>
              <w:bottom w:val="single" w:sz="4" w:space="0" w:color="auto"/>
              <w:right w:val="single" w:sz="4" w:space="0" w:color="auto"/>
            </w:tcBorders>
          </w:tcPr>
          <w:p w14:paraId="49D7B406" w14:textId="7AA4A5C6" w:rsidR="003553E9" w:rsidRPr="00FC09B7" w:rsidRDefault="003553E9" w:rsidP="00DD1861">
            <w:pPr>
              <w:pStyle w:val="TableText"/>
              <w:rPr>
                <w:noProof w:val="0"/>
                <w:lang w:val="en-GB"/>
              </w:rPr>
            </w:pPr>
            <w:r w:rsidRPr="00FC09B7">
              <w:rPr>
                <w:noProof w:val="0"/>
                <w:lang w:val="en-GB"/>
              </w:rPr>
              <w:t>WriterGroupMessageDataType</w:t>
            </w:r>
          </w:p>
        </w:tc>
        <w:tc>
          <w:tcPr>
            <w:tcW w:w="3551" w:type="dxa"/>
            <w:tcBorders>
              <w:top w:val="single" w:sz="4" w:space="0" w:color="auto"/>
              <w:left w:val="single" w:sz="4" w:space="0" w:color="auto"/>
              <w:bottom w:val="single" w:sz="4" w:space="0" w:color="auto"/>
              <w:right w:val="single" w:sz="4" w:space="0" w:color="auto"/>
            </w:tcBorders>
          </w:tcPr>
          <w:p w14:paraId="73223792" w14:textId="0555B21B" w:rsidR="003553E9" w:rsidRPr="00FC09B7" w:rsidRDefault="003553E9" w:rsidP="00D42E88">
            <w:pPr>
              <w:pStyle w:val="TableText"/>
              <w:rPr>
                <w:noProof w:val="0"/>
                <w:lang w:val="en-GB"/>
              </w:rPr>
            </w:pPr>
            <w:r w:rsidRPr="00FC09B7">
              <w:rPr>
                <w:i/>
                <w:noProof w:val="0"/>
                <w:lang w:val="en-GB"/>
              </w:rPr>
              <w:t>NetworkMessage</w:t>
            </w:r>
            <w:r w:rsidRPr="00FC09B7">
              <w:rPr>
                <w:noProof w:val="0"/>
                <w:lang w:val="en-GB"/>
              </w:rPr>
              <w:t xml:space="preserve"> mapping specific </w:t>
            </w:r>
            <w:r w:rsidR="00296784" w:rsidRPr="00FC09B7">
              <w:rPr>
                <w:i/>
                <w:noProof w:val="0"/>
                <w:lang w:val="en-GB"/>
              </w:rPr>
              <w:t>Writer</w:t>
            </w:r>
            <w:r w:rsidRPr="00FC09B7">
              <w:rPr>
                <w:i/>
                <w:noProof w:val="0"/>
                <w:lang w:val="en-GB"/>
              </w:rPr>
              <w:t>Group</w:t>
            </w:r>
            <w:r w:rsidRPr="00FC09B7">
              <w:rPr>
                <w:noProof w:val="0"/>
                <w:lang w:val="en-GB"/>
              </w:rPr>
              <w:t xml:space="preserve"> parameters. The abstract base type is defined in </w:t>
            </w:r>
            <w:r w:rsidRPr="00FC09B7">
              <w:rPr>
                <w:noProof w:val="0"/>
                <w:lang w:val="en-GB"/>
              </w:rPr>
              <w:fldChar w:fldCharType="begin"/>
            </w:r>
            <w:r w:rsidRPr="00FC09B7">
              <w:rPr>
                <w:noProof w:val="0"/>
                <w:lang w:val="en-GB"/>
              </w:rPr>
              <w:instrText xml:space="preserve"> REF _Ref496716495 \r \h </w:instrText>
            </w:r>
            <w:r w:rsidRPr="00FC09B7">
              <w:rPr>
                <w:noProof w:val="0"/>
                <w:lang w:val="en-GB"/>
              </w:rPr>
            </w:r>
            <w:r w:rsidRPr="00FC09B7">
              <w:rPr>
                <w:noProof w:val="0"/>
                <w:lang w:val="en-GB"/>
              </w:rPr>
              <w:fldChar w:fldCharType="separate"/>
            </w:r>
            <w:r w:rsidR="005333FC">
              <w:rPr>
                <w:noProof w:val="0"/>
                <w:lang w:val="en-GB"/>
              </w:rPr>
              <w:t>6.2.5.6.3</w:t>
            </w:r>
            <w:r w:rsidRPr="00FC09B7">
              <w:rPr>
                <w:noProof w:val="0"/>
                <w:lang w:val="en-GB"/>
              </w:rPr>
              <w:fldChar w:fldCharType="end"/>
            </w:r>
            <w:r w:rsidRPr="00FC09B7">
              <w:rPr>
                <w:noProof w:val="0"/>
                <w:lang w:val="en-GB"/>
              </w:rPr>
              <w:t>. The concrete subtypes are defined in the sections for message mapping specific parameters.</w:t>
            </w:r>
          </w:p>
        </w:tc>
      </w:tr>
      <w:tr w:rsidR="003553E9" w:rsidRPr="00FC09B7" w14:paraId="2AF4047B" w14:textId="77777777" w:rsidTr="00DD1861">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5213F1EF" w14:textId="77777777" w:rsidR="003553E9" w:rsidRPr="00FC09B7" w:rsidRDefault="003553E9" w:rsidP="00DD1861">
            <w:pPr>
              <w:pStyle w:val="TableText"/>
              <w:rPr>
                <w:noProof w:val="0"/>
                <w:lang w:val="en-GB"/>
              </w:rPr>
            </w:pPr>
            <w:r w:rsidRPr="00FC09B7">
              <w:rPr>
                <w:noProof w:val="0"/>
                <w:lang w:val="en-GB"/>
              </w:rPr>
              <w:tab/>
              <w:t>dataSetWriters</w:t>
            </w:r>
          </w:p>
        </w:tc>
        <w:tc>
          <w:tcPr>
            <w:tcW w:w="3119" w:type="dxa"/>
            <w:tcBorders>
              <w:top w:val="single" w:sz="4" w:space="0" w:color="auto"/>
              <w:left w:val="single" w:sz="4" w:space="0" w:color="auto"/>
              <w:bottom w:val="single" w:sz="4" w:space="0" w:color="auto"/>
              <w:right w:val="single" w:sz="4" w:space="0" w:color="auto"/>
            </w:tcBorders>
          </w:tcPr>
          <w:p w14:paraId="623541DA" w14:textId="77777777" w:rsidR="003553E9" w:rsidRPr="00FC09B7" w:rsidRDefault="003553E9" w:rsidP="00DD1861">
            <w:pPr>
              <w:pStyle w:val="TableText"/>
              <w:rPr>
                <w:noProof w:val="0"/>
                <w:lang w:val="en-GB"/>
              </w:rPr>
            </w:pPr>
            <w:r w:rsidRPr="00FC09B7">
              <w:rPr>
                <w:noProof w:val="0"/>
                <w:lang w:val="en-GB"/>
              </w:rPr>
              <w:t>DataSetWriterDataType[]</w:t>
            </w:r>
          </w:p>
        </w:tc>
        <w:tc>
          <w:tcPr>
            <w:tcW w:w="3551" w:type="dxa"/>
            <w:tcBorders>
              <w:top w:val="single" w:sz="4" w:space="0" w:color="auto"/>
              <w:left w:val="single" w:sz="4" w:space="0" w:color="auto"/>
              <w:bottom w:val="single" w:sz="4" w:space="0" w:color="auto"/>
              <w:right w:val="single" w:sz="4" w:space="0" w:color="auto"/>
            </w:tcBorders>
          </w:tcPr>
          <w:p w14:paraId="302C34D8" w14:textId="2D4B7D70" w:rsidR="003553E9" w:rsidRPr="00FC09B7" w:rsidRDefault="003553E9" w:rsidP="006469E2">
            <w:pPr>
              <w:pStyle w:val="TableText"/>
              <w:rPr>
                <w:noProof w:val="0"/>
                <w:lang w:val="en-GB"/>
              </w:rPr>
            </w:pPr>
            <w:r w:rsidRPr="00FC09B7">
              <w:rPr>
                <w:noProof w:val="0"/>
                <w:lang w:val="en-GB"/>
              </w:rPr>
              <w:t xml:space="preserve">The DataSetWriters contained in the </w:t>
            </w:r>
            <w:r w:rsidRPr="00FC09B7">
              <w:rPr>
                <w:i/>
                <w:noProof w:val="0"/>
                <w:lang w:val="en-GB"/>
              </w:rPr>
              <w:t>WriterGroup</w:t>
            </w:r>
            <w:r w:rsidRPr="00FC09B7">
              <w:rPr>
                <w:noProof w:val="0"/>
                <w:lang w:val="en-GB"/>
              </w:rPr>
              <w:t xml:space="preserve">. The </w:t>
            </w:r>
            <w:r w:rsidRPr="00FC09B7">
              <w:rPr>
                <w:i/>
                <w:noProof w:val="0"/>
                <w:lang w:val="en-GB"/>
              </w:rPr>
              <w:t>DataSetWriter</w:t>
            </w:r>
            <w:r w:rsidRPr="00FC09B7">
              <w:rPr>
                <w:noProof w:val="0"/>
                <w:lang w:val="en-GB"/>
              </w:rPr>
              <w:t xml:space="preserve"> </w:t>
            </w:r>
            <w:r w:rsidR="006469E2" w:rsidRPr="00FC09B7">
              <w:rPr>
                <w:noProof w:val="0"/>
                <w:lang w:val="en-GB"/>
              </w:rPr>
              <w:t>parameters are</w:t>
            </w:r>
            <w:r w:rsidRPr="00FC09B7">
              <w:rPr>
                <w:noProof w:val="0"/>
                <w:lang w:val="en-GB"/>
              </w:rPr>
              <w:t xml:space="preserve"> defined in </w:t>
            </w:r>
            <w:r w:rsidRPr="00FC09B7">
              <w:rPr>
                <w:noProof w:val="0"/>
                <w:lang w:val="en-GB"/>
              </w:rPr>
              <w:fldChar w:fldCharType="begin"/>
            </w:r>
            <w:r w:rsidRPr="00FC09B7">
              <w:rPr>
                <w:noProof w:val="0"/>
                <w:lang w:val="en-GB"/>
              </w:rPr>
              <w:instrText xml:space="preserve"> REF _Ref494371923 \r \h </w:instrText>
            </w:r>
            <w:r w:rsidRPr="00FC09B7">
              <w:rPr>
                <w:noProof w:val="0"/>
                <w:lang w:val="en-GB"/>
              </w:rPr>
            </w:r>
            <w:r w:rsidRPr="00FC09B7">
              <w:rPr>
                <w:noProof w:val="0"/>
                <w:lang w:val="en-GB"/>
              </w:rPr>
              <w:fldChar w:fldCharType="separate"/>
            </w:r>
            <w:r w:rsidR="005333FC">
              <w:rPr>
                <w:noProof w:val="0"/>
                <w:lang w:val="en-GB"/>
              </w:rPr>
              <w:t>6.2.3</w:t>
            </w:r>
            <w:r w:rsidRPr="00FC09B7">
              <w:rPr>
                <w:noProof w:val="0"/>
                <w:lang w:val="en-GB"/>
              </w:rPr>
              <w:fldChar w:fldCharType="end"/>
            </w:r>
            <w:r w:rsidRPr="00FC09B7">
              <w:rPr>
                <w:noProof w:val="0"/>
                <w:lang w:val="en-GB"/>
              </w:rPr>
              <w:t>.</w:t>
            </w:r>
          </w:p>
        </w:tc>
      </w:tr>
    </w:tbl>
    <w:p w14:paraId="6E5CBD7F" w14:textId="77777777" w:rsidR="005D339C" w:rsidRPr="00FC09B7" w:rsidRDefault="005D339C" w:rsidP="005D339C">
      <w:pPr>
        <w:pStyle w:val="spacer"/>
        <w:rPr>
          <w:rFonts w:eastAsia="平成明朝"/>
          <w:noProof w:val="0"/>
          <w:lang w:eastAsia="fr-FR"/>
        </w:rPr>
      </w:pPr>
    </w:p>
    <w:p w14:paraId="7BAEA6B1" w14:textId="06804356" w:rsidR="00DD1861" w:rsidRPr="00FC09B7" w:rsidRDefault="00DD1861" w:rsidP="00DD1861">
      <w:pPr>
        <w:pStyle w:val="PARAGRAPH"/>
        <w:rPr>
          <w:noProof w:val="0"/>
        </w:rPr>
      </w:pPr>
      <w:r w:rsidRPr="00FC09B7">
        <w:rPr>
          <w:noProof w:val="0"/>
        </w:rPr>
        <w:t xml:space="preserve">The </w:t>
      </w:r>
      <w:r w:rsidRPr="00FC09B7">
        <w:rPr>
          <w:i/>
          <w:noProof w:val="0"/>
        </w:rPr>
        <w:t>WriterGroupDataType Structure</w:t>
      </w:r>
      <w:r w:rsidRPr="00FC09B7">
        <w:rPr>
          <w:noProof w:val="0"/>
        </w:rPr>
        <w:t xml:space="preserve"> representation in the </w:t>
      </w:r>
      <w:r w:rsidRPr="00FC09B7">
        <w:rPr>
          <w:i/>
          <w:noProof w:val="0"/>
        </w:rPr>
        <w:t>AddressSpace</w:t>
      </w:r>
      <w:r w:rsidRPr="00FC09B7">
        <w:rPr>
          <w:noProof w:val="0"/>
        </w:rPr>
        <w:t xml:space="preserve"> is defined in</w:t>
      </w:r>
      <w:r w:rsidR="008F2B49" w:rsidRPr="00FC09B7">
        <w:rPr>
          <w:noProof w:val="0"/>
        </w:rPr>
        <w:t xml:space="preserve"> </w:t>
      </w:r>
      <w:r w:rsidR="008F2B49" w:rsidRPr="00FC09B7">
        <w:rPr>
          <w:noProof w:val="0"/>
        </w:rPr>
        <w:fldChar w:fldCharType="begin"/>
      </w:r>
      <w:r w:rsidR="008F2B49" w:rsidRPr="00FC09B7">
        <w:rPr>
          <w:noProof w:val="0"/>
        </w:rPr>
        <w:instrText xml:space="preserve"> REF _Ref494373349 \h </w:instrText>
      </w:r>
      <w:r w:rsidR="008F2B49" w:rsidRPr="00FC09B7">
        <w:rPr>
          <w:noProof w:val="0"/>
        </w:rPr>
      </w:r>
      <w:r w:rsidR="008F2B49" w:rsidRPr="00FC09B7">
        <w:rPr>
          <w:noProof w:val="0"/>
        </w:rPr>
        <w:fldChar w:fldCharType="separate"/>
      </w:r>
      <w:r w:rsidR="005333FC" w:rsidRPr="00FC09B7">
        <w:rPr>
          <w:noProof w:val="0"/>
        </w:rPr>
        <w:t xml:space="preserve">Table </w:t>
      </w:r>
      <w:r w:rsidR="005333FC">
        <w:t>23</w:t>
      </w:r>
      <w:r w:rsidR="008F2B49" w:rsidRPr="00FC09B7">
        <w:rPr>
          <w:noProof w:val="0"/>
        </w:rPr>
        <w:fldChar w:fldCharType="end"/>
      </w:r>
      <w:r w:rsidRPr="00FC09B7">
        <w:rPr>
          <w:noProof w:val="0"/>
        </w:rPr>
        <w:t>.</w:t>
      </w:r>
    </w:p>
    <w:p w14:paraId="763DC990" w14:textId="403E15AE" w:rsidR="00DD1861" w:rsidRPr="00FC09B7" w:rsidRDefault="00DD1861" w:rsidP="00DD1861">
      <w:pPr>
        <w:pStyle w:val="TABLE-title"/>
        <w:rPr>
          <w:noProof w:val="0"/>
        </w:rPr>
      </w:pPr>
      <w:bookmarkStart w:id="392" w:name="_Ref494373349"/>
      <w:bookmarkStart w:id="393" w:name="_Toc505941488"/>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23</w:t>
      </w:r>
      <w:r w:rsidRPr="00FC09B7">
        <w:rPr>
          <w:noProof w:val="0"/>
        </w:rPr>
        <w:fldChar w:fldCharType="end"/>
      </w:r>
      <w:bookmarkEnd w:id="392"/>
      <w:r w:rsidR="00296784" w:rsidRPr="00FC09B7">
        <w:rPr>
          <w:noProof w:val="0"/>
        </w:rPr>
        <w:t xml:space="preserve"> – </w:t>
      </w:r>
      <w:r w:rsidRPr="00FC09B7">
        <w:rPr>
          <w:noProof w:val="0"/>
        </w:rPr>
        <w:t>WriterGroupDataType Definition</w:t>
      </w:r>
      <w:bookmarkEnd w:id="393"/>
    </w:p>
    <w:tbl>
      <w:tblPr>
        <w:tblW w:w="7800"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7"/>
        <w:gridCol w:w="1263"/>
        <w:gridCol w:w="3330"/>
        <w:gridCol w:w="1490"/>
      </w:tblGrid>
      <w:tr w:rsidR="00DD1861" w:rsidRPr="00FC09B7" w14:paraId="327DB647" w14:textId="77777777" w:rsidTr="00DD1861">
        <w:trPr>
          <w:jc w:val="center"/>
        </w:trPr>
        <w:tc>
          <w:tcPr>
            <w:tcW w:w="1717" w:type="dxa"/>
            <w:tcBorders>
              <w:top w:val="single" w:sz="4" w:space="0" w:color="auto"/>
              <w:left w:val="single" w:sz="4" w:space="0" w:color="auto"/>
              <w:bottom w:val="double" w:sz="4" w:space="0" w:color="auto"/>
              <w:right w:val="single" w:sz="4" w:space="0" w:color="auto"/>
            </w:tcBorders>
          </w:tcPr>
          <w:p w14:paraId="3B6A7D7E" w14:textId="77777777" w:rsidR="00DD1861" w:rsidRPr="00FC09B7" w:rsidRDefault="00DD1861" w:rsidP="00DD1861">
            <w:pPr>
              <w:pStyle w:val="TableText"/>
              <w:rPr>
                <w:b/>
                <w:noProof w:val="0"/>
                <w:lang w:val="en-GB"/>
              </w:rPr>
            </w:pPr>
            <w:r w:rsidRPr="00FC09B7">
              <w:rPr>
                <w:b/>
                <w:noProof w:val="0"/>
                <w:lang w:val="en-GB"/>
              </w:rPr>
              <w:t>Attributes</w:t>
            </w:r>
          </w:p>
        </w:tc>
        <w:tc>
          <w:tcPr>
            <w:tcW w:w="6083" w:type="dxa"/>
            <w:gridSpan w:val="3"/>
            <w:tcBorders>
              <w:top w:val="single" w:sz="4" w:space="0" w:color="auto"/>
              <w:left w:val="single" w:sz="4" w:space="0" w:color="auto"/>
              <w:bottom w:val="double" w:sz="4" w:space="0" w:color="auto"/>
              <w:right w:val="single" w:sz="4" w:space="0" w:color="auto"/>
            </w:tcBorders>
          </w:tcPr>
          <w:p w14:paraId="7F5D1F10" w14:textId="77777777" w:rsidR="00DD1861" w:rsidRPr="00FC09B7" w:rsidRDefault="00DD1861" w:rsidP="00DD1861">
            <w:pPr>
              <w:pStyle w:val="TableText"/>
              <w:rPr>
                <w:b/>
                <w:noProof w:val="0"/>
                <w:lang w:val="en-GB"/>
              </w:rPr>
            </w:pPr>
            <w:r w:rsidRPr="00FC09B7">
              <w:rPr>
                <w:b/>
                <w:noProof w:val="0"/>
                <w:lang w:val="en-GB"/>
              </w:rPr>
              <w:t>Value</w:t>
            </w:r>
          </w:p>
        </w:tc>
      </w:tr>
      <w:tr w:rsidR="00DD1861" w:rsidRPr="00FC09B7" w14:paraId="44BC1C91" w14:textId="77777777" w:rsidTr="00DD1861">
        <w:trPr>
          <w:jc w:val="center"/>
        </w:trPr>
        <w:tc>
          <w:tcPr>
            <w:tcW w:w="1717" w:type="dxa"/>
            <w:tcBorders>
              <w:top w:val="double" w:sz="4" w:space="0" w:color="auto"/>
              <w:left w:val="single" w:sz="4" w:space="0" w:color="auto"/>
              <w:bottom w:val="single" w:sz="4" w:space="0" w:color="auto"/>
              <w:right w:val="single" w:sz="4" w:space="0" w:color="auto"/>
            </w:tcBorders>
          </w:tcPr>
          <w:p w14:paraId="1BC6993D" w14:textId="77777777" w:rsidR="00DD1861" w:rsidRPr="00FC09B7" w:rsidRDefault="00DD1861" w:rsidP="00DD1861">
            <w:pPr>
              <w:pStyle w:val="TableText"/>
              <w:rPr>
                <w:noProof w:val="0"/>
                <w:lang w:val="en-GB"/>
              </w:rPr>
            </w:pPr>
            <w:r w:rsidRPr="00FC09B7">
              <w:rPr>
                <w:noProof w:val="0"/>
                <w:lang w:val="en-GB"/>
              </w:rPr>
              <w:t>BrowseName</w:t>
            </w:r>
          </w:p>
        </w:tc>
        <w:tc>
          <w:tcPr>
            <w:tcW w:w="6083" w:type="dxa"/>
            <w:gridSpan w:val="3"/>
            <w:tcBorders>
              <w:top w:val="double" w:sz="4" w:space="0" w:color="auto"/>
              <w:left w:val="single" w:sz="4" w:space="0" w:color="auto"/>
              <w:bottom w:val="single" w:sz="4" w:space="0" w:color="auto"/>
              <w:right w:val="single" w:sz="4" w:space="0" w:color="auto"/>
            </w:tcBorders>
          </w:tcPr>
          <w:p w14:paraId="2CF16BAA" w14:textId="63787B77" w:rsidR="00DD1861" w:rsidRPr="00FC09B7" w:rsidRDefault="00DD1861" w:rsidP="00DD1861">
            <w:pPr>
              <w:pStyle w:val="TableText"/>
              <w:rPr>
                <w:noProof w:val="0"/>
                <w:lang w:val="en-GB"/>
              </w:rPr>
            </w:pPr>
            <w:r w:rsidRPr="00FC09B7">
              <w:rPr>
                <w:noProof w:val="0"/>
                <w:lang w:val="en-GB"/>
              </w:rPr>
              <w:t>WriterGroupDataType</w:t>
            </w:r>
          </w:p>
        </w:tc>
      </w:tr>
      <w:tr w:rsidR="00DD1861" w:rsidRPr="00FC09B7" w14:paraId="4BD8A50D" w14:textId="77777777" w:rsidTr="00DD1861">
        <w:trPr>
          <w:jc w:val="center"/>
        </w:trPr>
        <w:tc>
          <w:tcPr>
            <w:tcW w:w="1717" w:type="dxa"/>
            <w:tcBorders>
              <w:top w:val="single" w:sz="4" w:space="0" w:color="auto"/>
              <w:left w:val="single" w:sz="4" w:space="0" w:color="auto"/>
              <w:bottom w:val="single" w:sz="4" w:space="0" w:color="auto"/>
              <w:right w:val="single" w:sz="4" w:space="0" w:color="auto"/>
            </w:tcBorders>
          </w:tcPr>
          <w:p w14:paraId="7FA0CF46" w14:textId="77777777" w:rsidR="00DD1861" w:rsidRPr="00FC09B7" w:rsidRDefault="00DD1861" w:rsidP="00DD1861">
            <w:pPr>
              <w:pStyle w:val="TableText"/>
              <w:rPr>
                <w:noProof w:val="0"/>
                <w:lang w:val="en-GB"/>
              </w:rPr>
            </w:pPr>
            <w:r w:rsidRPr="00FC09B7">
              <w:rPr>
                <w:noProof w:val="0"/>
                <w:lang w:val="en-GB"/>
              </w:rPr>
              <w:t>IsAbstract</w:t>
            </w:r>
          </w:p>
        </w:tc>
        <w:tc>
          <w:tcPr>
            <w:tcW w:w="6083" w:type="dxa"/>
            <w:gridSpan w:val="3"/>
            <w:tcBorders>
              <w:top w:val="single" w:sz="4" w:space="0" w:color="auto"/>
              <w:left w:val="single" w:sz="4" w:space="0" w:color="auto"/>
              <w:bottom w:val="single" w:sz="4" w:space="0" w:color="auto"/>
              <w:right w:val="single" w:sz="4" w:space="0" w:color="auto"/>
            </w:tcBorders>
          </w:tcPr>
          <w:p w14:paraId="573CA026" w14:textId="1D65E3B5" w:rsidR="00DD1861" w:rsidRPr="00FC09B7" w:rsidRDefault="00D42E88" w:rsidP="00DD1861">
            <w:pPr>
              <w:pStyle w:val="TableText"/>
              <w:rPr>
                <w:noProof w:val="0"/>
                <w:lang w:val="en-GB"/>
              </w:rPr>
            </w:pPr>
            <w:r w:rsidRPr="00FC09B7">
              <w:rPr>
                <w:noProof w:val="0"/>
                <w:lang w:val="en-GB"/>
              </w:rPr>
              <w:t>False</w:t>
            </w:r>
          </w:p>
        </w:tc>
      </w:tr>
      <w:tr w:rsidR="00DD1861" w:rsidRPr="00FC09B7" w14:paraId="5EFF08FD" w14:textId="77777777" w:rsidTr="00DD1861">
        <w:trPr>
          <w:jc w:val="center"/>
        </w:trPr>
        <w:tc>
          <w:tcPr>
            <w:tcW w:w="1717" w:type="dxa"/>
            <w:tcBorders>
              <w:top w:val="single" w:sz="4" w:space="0" w:color="auto"/>
              <w:left w:val="single" w:sz="4" w:space="0" w:color="auto"/>
              <w:bottom w:val="double" w:sz="4" w:space="0" w:color="auto"/>
              <w:right w:val="single" w:sz="4" w:space="0" w:color="auto"/>
            </w:tcBorders>
          </w:tcPr>
          <w:p w14:paraId="5140B5FE" w14:textId="77777777" w:rsidR="00DD1861" w:rsidRPr="00FC09B7" w:rsidRDefault="00DD1861" w:rsidP="00DD1861">
            <w:pPr>
              <w:pStyle w:val="TableText"/>
              <w:rPr>
                <w:b/>
                <w:noProof w:val="0"/>
                <w:lang w:val="en-GB"/>
              </w:rPr>
            </w:pPr>
            <w:r w:rsidRPr="00FC09B7">
              <w:rPr>
                <w:b/>
                <w:noProof w:val="0"/>
                <w:lang w:val="en-GB"/>
              </w:rPr>
              <w:t>References</w:t>
            </w:r>
          </w:p>
        </w:tc>
        <w:tc>
          <w:tcPr>
            <w:tcW w:w="1263" w:type="dxa"/>
            <w:tcBorders>
              <w:top w:val="single" w:sz="4" w:space="0" w:color="auto"/>
              <w:left w:val="single" w:sz="4" w:space="0" w:color="auto"/>
              <w:bottom w:val="double" w:sz="4" w:space="0" w:color="auto"/>
              <w:right w:val="single" w:sz="4" w:space="0" w:color="auto"/>
            </w:tcBorders>
          </w:tcPr>
          <w:p w14:paraId="3A92BC0C" w14:textId="77777777" w:rsidR="00DD1861" w:rsidRPr="00FC09B7" w:rsidRDefault="00DD1861" w:rsidP="00DD1861">
            <w:pPr>
              <w:pStyle w:val="TableText"/>
              <w:rPr>
                <w:b/>
                <w:noProof w:val="0"/>
                <w:lang w:val="en-GB"/>
              </w:rPr>
            </w:pPr>
            <w:r w:rsidRPr="00FC09B7">
              <w:rPr>
                <w:b/>
                <w:noProof w:val="0"/>
                <w:lang w:val="en-GB"/>
              </w:rPr>
              <w:t>NodeClass</w:t>
            </w:r>
          </w:p>
        </w:tc>
        <w:tc>
          <w:tcPr>
            <w:tcW w:w="3330" w:type="dxa"/>
            <w:tcBorders>
              <w:top w:val="single" w:sz="4" w:space="0" w:color="auto"/>
              <w:left w:val="single" w:sz="4" w:space="0" w:color="auto"/>
              <w:bottom w:val="double" w:sz="4" w:space="0" w:color="auto"/>
              <w:right w:val="single" w:sz="4" w:space="0" w:color="auto"/>
            </w:tcBorders>
          </w:tcPr>
          <w:p w14:paraId="2A44EBFB" w14:textId="77777777" w:rsidR="00DD1861" w:rsidRPr="00FC09B7" w:rsidRDefault="00DD1861" w:rsidP="00DD1861">
            <w:pPr>
              <w:pStyle w:val="TableText"/>
              <w:rPr>
                <w:b/>
                <w:noProof w:val="0"/>
                <w:lang w:val="en-GB"/>
              </w:rPr>
            </w:pPr>
            <w:r w:rsidRPr="00FC09B7">
              <w:rPr>
                <w:b/>
                <w:noProof w:val="0"/>
                <w:lang w:val="en-GB"/>
              </w:rPr>
              <w:t>BrowseName</w:t>
            </w:r>
          </w:p>
        </w:tc>
        <w:tc>
          <w:tcPr>
            <w:tcW w:w="1490" w:type="dxa"/>
            <w:tcBorders>
              <w:top w:val="single" w:sz="4" w:space="0" w:color="auto"/>
              <w:left w:val="single" w:sz="4" w:space="0" w:color="auto"/>
              <w:bottom w:val="double" w:sz="4" w:space="0" w:color="auto"/>
              <w:right w:val="single" w:sz="4" w:space="0" w:color="auto"/>
            </w:tcBorders>
          </w:tcPr>
          <w:p w14:paraId="311DCAEF" w14:textId="77777777" w:rsidR="00DD1861" w:rsidRPr="00FC09B7" w:rsidRDefault="00DD1861" w:rsidP="00DD1861">
            <w:pPr>
              <w:pStyle w:val="TableText"/>
              <w:rPr>
                <w:b/>
                <w:noProof w:val="0"/>
                <w:lang w:val="en-GB"/>
              </w:rPr>
            </w:pPr>
            <w:r w:rsidRPr="00FC09B7">
              <w:rPr>
                <w:b/>
                <w:noProof w:val="0"/>
                <w:lang w:val="en-GB"/>
              </w:rPr>
              <w:t>IsAbstract</w:t>
            </w:r>
          </w:p>
        </w:tc>
      </w:tr>
      <w:tr w:rsidR="00DD1861" w:rsidRPr="00FC09B7" w14:paraId="61CABBB5" w14:textId="77777777" w:rsidTr="00DD1861">
        <w:trPr>
          <w:jc w:val="center"/>
        </w:trPr>
        <w:tc>
          <w:tcPr>
            <w:tcW w:w="7800" w:type="dxa"/>
            <w:gridSpan w:val="4"/>
            <w:tcBorders>
              <w:top w:val="single" w:sz="4" w:space="0" w:color="auto"/>
              <w:left w:val="single" w:sz="4" w:space="0" w:color="auto"/>
              <w:bottom w:val="single" w:sz="4" w:space="0" w:color="auto"/>
              <w:right w:val="single" w:sz="4" w:space="0" w:color="auto"/>
            </w:tcBorders>
          </w:tcPr>
          <w:p w14:paraId="7908CDC3" w14:textId="07CF89EF" w:rsidR="00DD1861" w:rsidRPr="00FC09B7" w:rsidRDefault="00DD1861" w:rsidP="001026A7">
            <w:pPr>
              <w:pStyle w:val="TableText"/>
              <w:rPr>
                <w:noProof w:val="0"/>
                <w:lang w:val="en-GB"/>
              </w:rPr>
            </w:pPr>
            <w:r w:rsidRPr="00FC09B7">
              <w:rPr>
                <w:noProof w:val="0"/>
                <w:lang w:val="en-GB"/>
              </w:rPr>
              <w:t xml:space="preserve">Subtype of </w:t>
            </w:r>
            <w:r w:rsidR="00FE2B6E" w:rsidRPr="004F09A6">
              <w:rPr>
                <w:noProof w:val="0"/>
                <w:lang w:val="en-GB"/>
              </w:rPr>
              <w:t>PubSubGroup</w:t>
            </w:r>
            <w:r w:rsidR="00FE6561" w:rsidRPr="004F09A6">
              <w:rPr>
                <w:noProof w:val="0"/>
                <w:lang w:val="en-GB"/>
              </w:rPr>
              <w:t>Data</w:t>
            </w:r>
            <w:r w:rsidR="00FE2B6E" w:rsidRPr="004F09A6">
              <w:rPr>
                <w:noProof w:val="0"/>
                <w:lang w:val="en-GB"/>
              </w:rPr>
              <w:t>Type</w:t>
            </w:r>
            <w:r w:rsidRPr="00FC09B7">
              <w:rPr>
                <w:noProof w:val="0"/>
                <w:lang w:val="en-GB"/>
              </w:rPr>
              <w:t xml:space="preserve"> defined in</w:t>
            </w:r>
            <w:r w:rsidR="001026A7" w:rsidRPr="00FC09B7">
              <w:rPr>
                <w:noProof w:val="0"/>
                <w:lang w:val="en-GB"/>
              </w:rPr>
              <w:t xml:space="preserve"> </w:t>
            </w:r>
            <w:r w:rsidR="001026A7" w:rsidRPr="00FC09B7">
              <w:rPr>
                <w:noProof w:val="0"/>
                <w:lang w:val="en-GB"/>
              </w:rPr>
              <w:fldChar w:fldCharType="begin"/>
            </w:r>
            <w:r w:rsidR="001026A7" w:rsidRPr="00FC09B7">
              <w:rPr>
                <w:noProof w:val="0"/>
                <w:lang w:val="en-GB"/>
              </w:rPr>
              <w:instrText xml:space="preserve"> REF _Ref497840124 \r \h </w:instrText>
            </w:r>
            <w:r w:rsidR="001026A7" w:rsidRPr="00FC09B7">
              <w:rPr>
                <w:noProof w:val="0"/>
                <w:lang w:val="en-GB"/>
              </w:rPr>
            </w:r>
            <w:r w:rsidR="001026A7" w:rsidRPr="00FC09B7">
              <w:rPr>
                <w:noProof w:val="0"/>
                <w:lang w:val="en-GB"/>
              </w:rPr>
              <w:fldChar w:fldCharType="separate"/>
            </w:r>
            <w:r w:rsidR="005333FC">
              <w:rPr>
                <w:noProof w:val="0"/>
                <w:lang w:val="en-GB"/>
              </w:rPr>
              <w:t>0</w:t>
            </w:r>
            <w:r w:rsidR="001026A7" w:rsidRPr="00FC09B7">
              <w:rPr>
                <w:noProof w:val="0"/>
                <w:lang w:val="en-GB"/>
              </w:rPr>
              <w:fldChar w:fldCharType="end"/>
            </w:r>
            <w:r w:rsidRPr="00FC09B7">
              <w:rPr>
                <w:noProof w:val="0"/>
                <w:lang w:val="en-GB"/>
              </w:rPr>
              <w:t>.</w:t>
            </w:r>
          </w:p>
        </w:tc>
      </w:tr>
    </w:tbl>
    <w:p w14:paraId="7DF3591D" w14:textId="77777777" w:rsidR="00DD1861" w:rsidRPr="00FC09B7" w:rsidRDefault="00DD1861" w:rsidP="005D339C">
      <w:pPr>
        <w:pStyle w:val="spacer"/>
        <w:rPr>
          <w:rFonts w:eastAsia="平成明朝"/>
          <w:noProof w:val="0"/>
          <w:lang w:eastAsia="fr-FR"/>
        </w:rPr>
      </w:pPr>
    </w:p>
    <w:p w14:paraId="29D512AA" w14:textId="25032B11" w:rsidR="00D42E88" w:rsidRPr="00FC09B7" w:rsidRDefault="00D42E88" w:rsidP="00D42E88">
      <w:pPr>
        <w:pStyle w:val="Heading5"/>
        <w:rPr>
          <w:noProof w:val="0"/>
        </w:rPr>
      </w:pPr>
      <w:bookmarkStart w:id="394" w:name="_Ref496716494"/>
      <w:r w:rsidRPr="00FC09B7">
        <w:rPr>
          <w:noProof w:val="0"/>
        </w:rPr>
        <w:t>WriterGroupTransportDataType</w:t>
      </w:r>
      <w:bookmarkEnd w:id="394"/>
    </w:p>
    <w:p w14:paraId="6E39B9DB" w14:textId="69CE927F" w:rsidR="00D42E88" w:rsidRPr="00FC09B7" w:rsidRDefault="00D42E88" w:rsidP="00D42E88">
      <w:pPr>
        <w:pStyle w:val="PARAGRAPH"/>
        <w:rPr>
          <w:rFonts w:eastAsia="平成明朝"/>
          <w:noProof w:val="0"/>
          <w:lang w:eastAsia="fr-FR"/>
        </w:rPr>
      </w:pPr>
      <w:r w:rsidRPr="00FC09B7">
        <w:rPr>
          <w:noProof w:val="0"/>
        </w:rPr>
        <w:t xml:space="preserve">This </w:t>
      </w:r>
      <w:r w:rsidRPr="00FC09B7">
        <w:rPr>
          <w:i/>
          <w:noProof w:val="0"/>
        </w:rPr>
        <w:t>Structure DataType</w:t>
      </w:r>
      <w:r w:rsidRPr="00FC09B7">
        <w:rPr>
          <w:noProof w:val="0"/>
        </w:rPr>
        <w:t xml:space="preserve"> is an abstract base type for transport mapping specific </w:t>
      </w:r>
      <w:r w:rsidRPr="00FC09B7">
        <w:rPr>
          <w:i/>
          <w:noProof w:val="0"/>
        </w:rPr>
        <w:t>WriterGroup</w:t>
      </w:r>
      <w:r w:rsidRPr="00FC09B7">
        <w:rPr>
          <w:noProof w:val="0"/>
        </w:rPr>
        <w:t xml:space="preserve"> parameters. The abstract </w:t>
      </w:r>
      <w:r w:rsidRPr="00FC09B7">
        <w:rPr>
          <w:i/>
          <w:noProof w:val="0"/>
        </w:rPr>
        <w:t>DataType</w:t>
      </w:r>
      <w:r w:rsidRPr="00FC09B7">
        <w:rPr>
          <w:noProof w:val="0"/>
        </w:rPr>
        <w:t xml:space="preserve"> does not define fields.</w:t>
      </w:r>
    </w:p>
    <w:p w14:paraId="379BE5F1" w14:textId="51B51243" w:rsidR="00D42E88" w:rsidRPr="00FC09B7" w:rsidRDefault="00D42E88" w:rsidP="00D42E88">
      <w:pPr>
        <w:pStyle w:val="PARAGRAPH"/>
        <w:rPr>
          <w:noProof w:val="0"/>
        </w:rPr>
      </w:pPr>
      <w:r w:rsidRPr="00FC09B7">
        <w:rPr>
          <w:noProof w:val="0"/>
        </w:rPr>
        <w:t xml:space="preserve">The </w:t>
      </w:r>
      <w:r w:rsidRPr="00FC09B7">
        <w:rPr>
          <w:i/>
          <w:noProof w:val="0"/>
        </w:rPr>
        <w:t>WriterGroupTransportDataType Structure</w:t>
      </w:r>
      <w:r w:rsidRPr="00FC09B7">
        <w:rPr>
          <w:noProof w:val="0"/>
        </w:rPr>
        <w:t xml:space="preserve"> representation in the </w:t>
      </w:r>
      <w:r w:rsidRPr="00FC09B7">
        <w:rPr>
          <w:i/>
          <w:noProof w:val="0"/>
        </w:rPr>
        <w:t>AddressSpace</w:t>
      </w:r>
      <w:r w:rsidRPr="00FC09B7">
        <w:rPr>
          <w:noProof w:val="0"/>
        </w:rPr>
        <w:t xml:space="preserve"> is defined in </w:t>
      </w:r>
      <w:r w:rsidRPr="00FC09B7">
        <w:rPr>
          <w:noProof w:val="0"/>
        </w:rPr>
        <w:fldChar w:fldCharType="begin"/>
      </w:r>
      <w:r w:rsidRPr="00FC09B7">
        <w:rPr>
          <w:noProof w:val="0"/>
        </w:rPr>
        <w:instrText xml:space="preserve"> REF _Ref496716497 \h </w:instrText>
      </w:r>
      <w:r w:rsidRPr="00FC09B7">
        <w:rPr>
          <w:noProof w:val="0"/>
        </w:rPr>
      </w:r>
      <w:r w:rsidRPr="00FC09B7">
        <w:rPr>
          <w:noProof w:val="0"/>
        </w:rPr>
        <w:fldChar w:fldCharType="separate"/>
      </w:r>
      <w:r w:rsidR="005333FC" w:rsidRPr="00FC09B7">
        <w:rPr>
          <w:noProof w:val="0"/>
        </w:rPr>
        <w:t xml:space="preserve">Table </w:t>
      </w:r>
      <w:r w:rsidR="005333FC">
        <w:t>24</w:t>
      </w:r>
      <w:r w:rsidRPr="00FC09B7">
        <w:rPr>
          <w:noProof w:val="0"/>
        </w:rPr>
        <w:fldChar w:fldCharType="end"/>
      </w:r>
      <w:r w:rsidRPr="00FC09B7">
        <w:rPr>
          <w:noProof w:val="0"/>
        </w:rPr>
        <w:t>.</w:t>
      </w:r>
    </w:p>
    <w:p w14:paraId="72D1313B" w14:textId="08A01F9D" w:rsidR="00D42E88" w:rsidRPr="00FC09B7" w:rsidRDefault="00D42E88" w:rsidP="00D42E88">
      <w:pPr>
        <w:pStyle w:val="TABLE-title"/>
        <w:rPr>
          <w:noProof w:val="0"/>
        </w:rPr>
      </w:pPr>
      <w:bookmarkStart w:id="395" w:name="_Ref496716497"/>
      <w:bookmarkStart w:id="396" w:name="_Toc505941489"/>
      <w:r w:rsidRPr="00FC09B7">
        <w:rPr>
          <w:noProof w:val="0"/>
        </w:rPr>
        <w:lastRenderedPageBreak/>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24</w:t>
      </w:r>
      <w:r w:rsidRPr="00FC09B7">
        <w:rPr>
          <w:noProof w:val="0"/>
        </w:rPr>
        <w:fldChar w:fldCharType="end"/>
      </w:r>
      <w:bookmarkEnd w:id="395"/>
      <w:r w:rsidRPr="00FC09B7">
        <w:rPr>
          <w:noProof w:val="0"/>
        </w:rPr>
        <w:t xml:space="preserve"> – WriterGroupTransportDataType Definition</w:t>
      </w:r>
      <w:bookmarkEnd w:id="396"/>
    </w:p>
    <w:tbl>
      <w:tblPr>
        <w:tblW w:w="8436"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207"/>
        <w:gridCol w:w="1134"/>
        <w:gridCol w:w="3260"/>
        <w:gridCol w:w="1027"/>
        <w:gridCol w:w="1808"/>
      </w:tblGrid>
      <w:tr w:rsidR="00D42E88" w:rsidRPr="00FC09B7" w14:paraId="7B6A1D7A" w14:textId="77777777" w:rsidTr="00415BCD">
        <w:trPr>
          <w:jc w:val="center"/>
        </w:trPr>
        <w:tc>
          <w:tcPr>
            <w:tcW w:w="1207" w:type="dxa"/>
            <w:tcBorders>
              <w:top w:val="single" w:sz="4" w:space="0" w:color="auto"/>
              <w:left w:val="single" w:sz="4" w:space="0" w:color="auto"/>
              <w:bottom w:val="double" w:sz="4" w:space="0" w:color="auto"/>
              <w:right w:val="single" w:sz="4" w:space="0" w:color="auto"/>
            </w:tcBorders>
          </w:tcPr>
          <w:p w14:paraId="5E5A86BD" w14:textId="77777777" w:rsidR="00D42E88" w:rsidRPr="00FC09B7" w:rsidRDefault="00D42E88" w:rsidP="00D42E88">
            <w:pPr>
              <w:pStyle w:val="TableText"/>
              <w:rPr>
                <w:b/>
                <w:noProof w:val="0"/>
                <w:lang w:val="en-GB"/>
              </w:rPr>
            </w:pPr>
            <w:r w:rsidRPr="00FC09B7">
              <w:rPr>
                <w:b/>
                <w:noProof w:val="0"/>
                <w:lang w:val="en-GB"/>
              </w:rPr>
              <w:t>Attributes</w:t>
            </w:r>
          </w:p>
        </w:tc>
        <w:tc>
          <w:tcPr>
            <w:tcW w:w="7229" w:type="dxa"/>
            <w:gridSpan w:val="4"/>
            <w:tcBorders>
              <w:top w:val="single" w:sz="4" w:space="0" w:color="auto"/>
              <w:left w:val="single" w:sz="4" w:space="0" w:color="auto"/>
              <w:bottom w:val="double" w:sz="4" w:space="0" w:color="auto"/>
              <w:right w:val="single" w:sz="4" w:space="0" w:color="auto"/>
            </w:tcBorders>
          </w:tcPr>
          <w:p w14:paraId="51EFE67D" w14:textId="77777777" w:rsidR="00D42E88" w:rsidRPr="00FC09B7" w:rsidRDefault="00D42E88" w:rsidP="00D42E88">
            <w:pPr>
              <w:pStyle w:val="TableText"/>
              <w:rPr>
                <w:b/>
                <w:noProof w:val="0"/>
                <w:lang w:val="en-GB"/>
              </w:rPr>
            </w:pPr>
            <w:r w:rsidRPr="00FC09B7">
              <w:rPr>
                <w:b/>
                <w:noProof w:val="0"/>
                <w:lang w:val="en-GB"/>
              </w:rPr>
              <w:t>Value</w:t>
            </w:r>
          </w:p>
        </w:tc>
      </w:tr>
      <w:tr w:rsidR="00D42E88" w:rsidRPr="00FC09B7" w14:paraId="3A98AC1C" w14:textId="77777777" w:rsidTr="00415BCD">
        <w:trPr>
          <w:jc w:val="center"/>
        </w:trPr>
        <w:tc>
          <w:tcPr>
            <w:tcW w:w="1207" w:type="dxa"/>
            <w:tcBorders>
              <w:top w:val="double" w:sz="4" w:space="0" w:color="auto"/>
              <w:left w:val="single" w:sz="4" w:space="0" w:color="auto"/>
              <w:bottom w:val="single" w:sz="4" w:space="0" w:color="auto"/>
              <w:right w:val="single" w:sz="4" w:space="0" w:color="auto"/>
            </w:tcBorders>
          </w:tcPr>
          <w:p w14:paraId="30F9C9E2" w14:textId="77777777" w:rsidR="00D42E88" w:rsidRPr="00FC09B7" w:rsidRDefault="00D42E88" w:rsidP="00D42E88">
            <w:pPr>
              <w:pStyle w:val="TableText"/>
              <w:rPr>
                <w:noProof w:val="0"/>
                <w:lang w:val="en-GB"/>
              </w:rPr>
            </w:pPr>
            <w:r w:rsidRPr="00FC09B7">
              <w:rPr>
                <w:noProof w:val="0"/>
                <w:lang w:val="en-GB"/>
              </w:rPr>
              <w:t>BrowseName</w:t>
            </w:r>
          </w:p>
        </w:tc>
        <w:tc>
          <w:tcPr>
            <w:tcW w:w="7229" w:type="dxa"/>
            <w:gridSpan w:val="4"/>
            <w:tcBorders>
              <w:top w:val="double" w:sz="4" w:space="0" w:color="auto"/>
              <w:left w:val="single" w:sz="4" w:space="0" w:color="auto"/>
              <w:bottom w:val="single" w:sz="4" w:space="0" w:color="auto"/>
              <w:right w:val="single" w:sz="4" w:space="0" w:color="auto"/>
            </w:tcBorders>
          </w:tcPr>
          <w:p w14:paraId="79C2A09D" w14:textId="2ED5441F" w:rsidR="00D42E88" w:rsidRPr="00FC09B7" w:rsidRDefault="00D42E88" w:rsidP="00D42E88">
            <w:pPr>
              <w:pStyle w:val="TableText"/>
              <w:rPr>
                <w:noProof w:val="0"/>
                <w:lang w:val="en-GB"/>
              </w:rPr>
            </w:pPr>
            <w:r w:rsidRPr="00FC09B7">
              <w:rPr>
                <w:noProof w:val="0"/>
                <w:lang w:val="en-GB"/>
              </w:rPr>
              <w:t>WriterGroupTransportDataType</w:t>
            </w:r>
          </w:p>
        </w:tc>
      </w:tr>
      <w:tr w:rsidR="00D42E88" w:rsidRPr="00FC09B7" w14:paraId="477784F9" w14:textId="77777777" w:rsidTr="00415BCD">
        <w:trPr>
          <w:jc w:val="center"/>
        </w:trPr>
        <w:tc>
          <w:tcPr>
            <w:tcW w:w="1207" w:type="dxa"/>
            <w:tcBorders>
              <w:top w:val="single" w:sz="4" w:space="0" w:color="auto"/>
              <w:left w:val="single" w:sz="4" w:space="0" w:color="auto"/>
              <w:bottom w:val="single" w:sz="4" w:space="0" w:color="auto"/>
              <w:right w:val="single" w:sz="4" w:space="0" w:color="auto"/>
            </w:tcBorders>
          </w:tcPr>
          <w:p w14:paraId="0E0F786E" w14:textId="77777777" w:rsidR="00D42E88" w:rsidRPr="00FC09B7" w:rsidRDefault="00D42E88" w:rsidP="00D42E88">
            <w:pPr>
              <w:pStyle w:val="TableText"/>
              <w:rPr>
                <w:noProof w:val="0"/>
                <w:lang w:val="en-GB"/>
              </w:rPr>
            </w:pPr>
            <w:r w:rsidRPr="00FC09B7">
              <w:rPr>
                <w:noProof w:val="0"/>
                <w:lang w:val="en-GB"/>
              </w:rPr>
              <w:t>IsAbstract</w:t>
            </w:r>
          </w:p>
        </w:tc>
        <w:tc>
          <w:tcPr>
            <w:tcW w:w="7229" w:type="dxa"/>
            <w:gridSpan w:val="4"/>
            <w:tcBorders>
              <w:top w:val="single" w:sz="4" w:space="0" w:color="auto"/>
              <w:left w:val="single" w:sz="4" w:space="0" w:color="auto"/>
              <w:bottom w:val="single" w:sz="4" w:space="0" w:color="auto"/>
              <w:right w:val="single" w:sz="4" w:space="0" w:color="auto"/>
            </w:tcBorders>
          </w:tcPr>
          <w:p w14:paraId="028BC7AA" w14:textId="77777777" w:rsidR="00D42E88" w:rsidRPr="00FC09B7" w:rsidRDefault="00D42E88" w:rsidP="00D42E88">
            <w:pPr>
              <w:pStyle w:val="TableText"/>
              <w:rPr>
                <w:noProof w:val="0"/>
                <w:lang w:val="en-GB"/>
              </w:rPr>
            </w:pPr>
            <w:r w:rsidRPr="00FC09B7">
              <w:rPr>
                <w:noProof w:val="0"/>
                <w:lang w:val="en-GB"/>
              </w:rPr>
              <w:t>True</w:t>
            </w:r>
          </w:p>
        </w:tc>
      </w:tr>
      <w:tr w:rsidR="00415BCD" w:rsidRPr="00FC09B7" w14:paraId="4076F0E5" w14:textId="77777777" w:rsidTr="00415BCD">
        <w:trPr>
          <w:jc w:val="center"/>
        </w:trPr>
        <w:tc>
          <w:tcPr>
            <w:tcW w:w="1207" w:type="dxa"/>
            <w:tcBorders>
              <w:top w:val="single" w:sz="4" w:space="0" w:color="auto"/>
              <w:left w:val="single" w:sz="4" w:space="0" w:color="auto"/>
              <w:bottom w:val="double" w:sz="4" w:space="0" w:color="auto"/>
              <w:right w:val="single" w:sz="4" w:space="0" w:color="auto"/>
            </w:tcBorders>
          </w:tcPr>
          <w:p w14:paraId="4F35117C" w14:textId="77777777" w:rsidR="00415BCD" w:rsidRPr="00FC09B7" w:rsidRDefault="00415BCD" w:rsidP="00D42E88">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double" w:sz="4" w:space="0" w:color="auto"/>
              <w:right w:val="single" w:sz="4" w:space="0" w:color="auto"/>
            </w:tcBorders>
          </w:tcPr>
          <w:p w14:paraId="41ECA866" w14:textId="77777777" w:rsidR="00415BCD" w:rsidRPr="00FC09B7" w:rsidRDefault="00415BCD" w:rsidP="00D42E88">
            <w:pPr>
              <w:pStyle w:val="TableText"/>
              <w:rPr>
                <w:b/>
                <w:noProof w:val="0"/>
                <w:lang w:val="en-GB"/>
              </w:rPr>
            </w:pPr>
            <w:r w:rsidRPr="00FC09B7">
              <w:rPr>
                <w:b/>
                <w:noProof w:val="0"/>
                <w:lang w:val="en-GB"/>
              </w:rPr>
              <w:t>NodeClass</w:t>
            </w:r>
          </w:p>
        </w:tc>
        <w:tc>
          <w:tcPr>
            <w:tcW w:w="3260" w:type="dxa"/>
            <w:tcBorders>
              <w:top w:val="single" w:sz="4" w:space="0" w:color="auto"/>
              <w:left w:val="single" w:sz="4" w:space="0" w:color="auto"/>
              <w:bottom w:val="double" w:sz="4" w:space="0" w:color="auto"/>
              <w:right w:val="single" w:sz="4" w:space="0" w:color="auto"/>
            </w:tcBorders>
          </w:tcPr>
          <w:p w14:paraId="2F052F8A" w14:textId="77777777" w:rsidR="00415BCD" w:rsidRPr="00FC09B7" w:rsidRDefault="00415BCD" w:rsidP="00D42E88">
            <w:pPr>
              <w:pStyle w:val="TableText"/>
              <w:rPr>
                <w:b/>
                <w:noProof w:val="0"/>
                <w:lang w:val="en-GB"/>
              </w:rPr>
            </w:pPr>
            <w:r w:rsidRPr="00FC09B7">
              <w:rPr>
                <w:b/>
                <w:noProof w:val="0"/>
                <w:lang w:val="en-GB"/>
              </w:rPr>
              <w:t>BrowseName</w:t>
            </w:r>
          </w:p>
        </w:tc>
        <w:tc>
          <w:tcPr>
            <w:tcW w:w="1027" w:type="dxa"/>
            <w:tcBorders>
              <w:top w:val="single" w:sz="4" w:space="0" w:color="auto"/>
              <w:left w:val="single" w:sz="4" w:space="0" w:color="auto"/>
              <w:bottom w:val="double" w:sz="4" w:space="0" w:color="auto"/>
              <w:right w:val="single" w:sz="4" w:space="0" w:color="auto"/>
            </w:tcBorders>
          </w:tcPr>
          <w:p w14:paraId="339778EF" w14:textId="77777777" w:rsidR="00415BCD" w:rsidRPr="00FC09B7" w:rsidRDefault="00415BCD" w:rsidP="00D42E88">
            <w:pPr>
              <w:pStyle w:val="TableText"/>
              <w:rPr>
                <w:b/>
                <w:noProof w:val="0"/>
                <w:lang w:val="en-GB"/>
              </w:rPr>
            </w:pPr>
            <w:r w:rsidRPr="00FC09B7">
              <w:rPr>
                <w:b/>
                <w:noProof w:val="0"/>
                <w:lang w:val="en-GB"/>
              </w:rPr>
              <w:t>IsAbstract</w:t>
            </w:r>
          </w:p>
        </w:tc>
        <w:tc>
          <w:tcPr>
            <w:tcW w:w="1808" w:type="dxa"/>
            <w:tcBorders>
              <w:top w:val="single" w:sz="4" w:space="0" w:color="auto"/>
              <w:left w:val="single" w:sz="4" w:space="0" w:color="auto"/>
              <w:bottom w:val="double" w:sz="4" w:space="0" w:color="auto"/>
              <w:right w:val="single" w:sz="4" w:space="0" w:color="auto"/>
            </w:tcBorders>
          </w:tcPr>
          <w:p w14:paraId="74FD9CD8" w14:textId="0C9A69F5" w:rsidR="00415BCD" w:rsidRPr="00FC09B7" w:rsidRDefault="00415BCD" w:rsidP="00D42E88">
            <w:pPr>
              <w:pStyle w:val="TableText"/>
              <w:rPr>
                <w:b/>
                <w:noProof w:val="0"/>
                <w:lang w:val="en-GB"/>
              </w:rPr>
            </w:pPr>
            <w:r w:rsidRPr="00FC09B7">
              <w:rPr>
                <w:b/>
                <w:noProof w:val="0"/>
                <w:lang w:val="en-GB"/>
              </w:rPr>
              <w:t>Description</w:t>
            </w:r>
          </w:p>
        </w:tc>
      </w:tr>
      <w:tr w:rsidR="00D42E88" w:rsidRPr="00FC09B7" w14:paraId="79E57F66" w14:textId="77777777" w:rsidTr="00415BCD">
        <w:trPr>
          <w:jc w:val="center"/>
        </w:trPr>
        <w:tc>
          <w:tcPr>
            <w:tcW w:w="8436" w:type="dxa"/>
            <w:gridSpan w:val="5"/>
            <w:tcBorders>
              <w:top w:val="single" w:sz="4" w:space="0" w:color="auto"/>
              <w:left w:val="single" w:sz="4" w:space="0" w:color="auto"/>
              <w:bottom w:val="single" w:sz="4" w:space="0" w:color="auto"/>
              <w:right w:val="single" w:sz="4" w:space="0" w:color="auto"/>
            </w:tcBorders>
          </w:tcPr>
          <w:p w14:paraId="2E0466B8" w14:textId="31C92115" w:rsidR="00D42E88" w:rsidRPr="00FC09B7" w:rsidRDefault="00D42E88" w:rsidP="00D42E88">
            <w:pPr>
              <w:pStyle w:val="TableText"/>
              <w:rPr>
                <w:noProof w:val="0"/>
                <w:lang w:val="en-GB"/>
              </w:rPr>
            </w:pPr>
            <w:r w:rsidRPr="00FC09B7">
              <w:rPr>
                <w:noProof w:val="0"/>
                <w:lang w:val="en-GB"/>
              </w:rPr>
              <w:t xml:space="preserve">Subtype of Structure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r w:rsidR="00415BCD" w:rsidRPr="00FC09B7" w14:paraId="51963E37" w14:textId="77777777" w:rsidTr="00415BCD">
        <w:trPr>
          <w:jc w:val="center"/>
        </w:trPr>
        <w:tc>
          <w:tcPr>
            <w:tcW w:w="1207" w:type="dxa"/>
            <w:tcBorders>
              <w:top w:val="single" w:sz="4" w:space="0" w:color="auto"/>
              <w:left w:val="single" w:sz="4" w:space="0" w:color="auto"/>
              <w:bottom w:val="single" w:sz="4" w:space="0" w:color="auto"/>
              <w:right w:val="single" w:sz="4" w:space="0" w:color="auto"/>
            </w:tcBorders>
          </w:tcPr>
          <w:p w14:paraId="74557518" w14:textId="77777777" w:rsidR="00415BCD" w:rsidRPr="00FC09B7" w:rsidRDefault="00415BCD" w:rsidP="00D42E88">
            <w:pPr>
              <w:pStyle w:val="TableText"/>
              <w:rPr>
                <w:noProof w:val="0"/>
                <w:lang w:val="en-GB"/>
              </w:rPr>
            </w:pPr>
            <w:r w:rsidRPr="00FC09B7">
              <w:rPr>
                <w:noProof w:val="0"/>
                <w:lang w:val="en-GB"/>
              </w:rPr>
              <w:t>HasSubtype</w:t>
            </w:r>
          </w:p>
        </w:tc>
        <w:tc>
          <w:tcPr>
            <w:tcW w:w="1134" w:type="dxa"/>
            <w:tcBorders>
              <w:top w:val="single" w:sz="4" w:space="0" w:color="auto"/>
              <w:left w:val="single" w:sz="4" w:space="0" w:color="auto"/>
              <w:bottom w:val="single" w:sz="4" w:space="0" w:color="auto"/>
              <w:right w:val="single" w:sz="4" w:space="0" w:color="auto"/>
            </w:tcBorders>
          </w:tcPr>
          <w:p w14:paraId="0D7A2277" w14:textId="77777777" w:rsidR="00415BCD" w:rsidRPr="00FC09B7" w:rsidRDefault="00415BCD" w:rsidP="00D42E88">
            <w:pPr>
              <w:pStyle w:val="TableText"/>
              <w:rPr>
                <w:noProof w:val="0"/>
                <w:lang w:val="en-GB"/>
              </w:rPr>
            </w:pPr>
            <w:r w:rsidRPr="00FC09B7">
              <w:rPr>
                <w:noProof w:val="0"/>
                <w:lang w:val="en-GB"/>
              </w:rPr>
              <w:t>DataType</w:t>
            </w:r>
          </w:p>
        </w:tc>
        <w:tc>
          <w:tcPr>
            <w:tcW w:w="3260" w:type="dxa"/>
            <w:tcBorders>
              <w:top w:val="single" w:sz="4" w:space="0" w:color="auto"/>
              <w:left w:val="single" w:sz="4" w:space="0" w:color="auto"/>
              <w:bottom w:val="single" w:sz="4" w:space="0" w:color="auto"/>
              <w:right w:val="single" w:sz="4" w:space="0" w:color="auto"/>
            </w:tcBorders>
          </w:tcPr>
          <w:p w14:paraId="2188F5BD" w14:textId="22670357" w:rsidR="00415BCD" w:rsidRPr="00FC09B7" w:rsidRDefault="00415BCD" w:rsidP="00D42E88">
            <w:pPr>
              <w:pStyle w:val="TableText"/>
              <w:rPr>
                <w:noProof w:val="0"/>
                <w:lang w:val="en-GB"/>
              </w:rPr>
            </w:pPr>
            <w:r w:rsidRPr="00FC09B7">
              <w:rPr>
                <w:noProof w:val="0"/>
                <w:lang w:val="en-GB"/>
              </w:rPr>
              <w:t>DatagramWriterGroupTransportDataType</w:t>
            </w:r>
          </w:p>
        </w:tc>
        <w:tc>
          <w:tcPr>
            <w:tcW w:w="1027" w:type="dxa"/>
            <w:tcBorders>
              <w:top w:val="single" w:sz="4" w:space="0" w:color="auto"/>
              <w:left w:val="single" w:sz="4" w:space="0" w:color="auto"/>
              <w:bottom w:val="single" w:sz="4" w:space="0" w:color="auto"/>
              <w:right w:val="single" w:sz="4" w:space="0" w:color="auto"/>
            </w:tcBorders>
          </w:tcPr>
          <w:p w14:paraId="0472AD6E" w14:textId="77777777" w:rsidR="00415BCD" w:rsidRPr="00FC09B7" w:rsidRDefault="00415BCD" w:rsidP="00D42E88">
            <w:pPr>
              <w:pStyle w:val="TableText"/>
              <w:rPr>
                <w:noProof w:val="0"/>
                <w:lang w:val="en-GB"/>
              </w:rPr>
            </w:pPr>
            <w:r w:rsidRPr="00FC09B7">
              <w:rPr>
                <w:noProof w:val="0"/>
                <w:lang w:val="en-GB"/>
              </w:rPr>
              <w:t>FALSE</w:t>
            </w:r>
          </w:p>
        </w:tc>
        <w:tc>
          <w:tcPr>
            <w:tcW w:w="1808" w:type="dxa"/>
            <w:tcBorders>
              <w:top w:val="single" w:sz="4" w:space="0" w:color="auto"/>
              <w:left w:val="single" w:sz="4" w:space="0" w:color="auto"/>
              <w:bottom w:val="single" w:sz="4" w:space="0" w:color="auto"/>
              <w:right w:val="single" w:sz="4" w:space="0" w:color="auto"/>
            </w:tcBorders>
          </w:tcPr>
          <w:p w14:paraId="1E482A94" w14:textId="7EE5E93E" w:rsidR="00415BCD" w:rsidRPr="00FC09B7" w:rsidRDefault="00415BCD" w:rsidP="00D42E88">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_Ref498631859 \r \h </w:instrText>
            </w:r>
            <w:r w:rsidRPr="00FC09B7">
              <w:rPr>
                <w:noProof w:val="0"/>
                <w:lang w:val="en-GB"/>
              </w:rPr>
            </w:r>
            <w:r w:rsidRPr="00FC09B7">
              <w:rPr>
                <w:noProof w:val="0"/>
                <w:lang w:val="en-GB"/>
              </w:rPr>
              <w:fldChar w:fldCharType="separate"/>
            </w:r>
            <w:r w:rsidR="005333FC">
              <w:rPr>
                <w:noProof w:val="0"/>
                <w:lang w:val="en-GB"/>
              </w:rPr>
              <w:t>6.4.1.2.3</w:t>
            </w:r>
            <w:r w:rsidRPr="00FC09B7">
              <w:rPr>
                <w:noProof w:val="0"/>
                <w:lang w:val="en-GB"/>
              </w:rPr>
              <w:fldChar w:fldCharType="end"/>
            </w:r>
            <w:r w:rsidRPr="00FC09B7">
              <w:rPr>
                <w:noProof w:val="0"/>
                <w:lang w:val="en-GB"/>
              </w:rPr>
              <w:t>.</w:t>
            </w:r>
          </w:p>
        </w:tc>
      </w:tr>
      <w:tr w:rsidR="00415BCD" w:rsidRPr="00FC09B7" w14:paraId="1105D6D4" w14:textId="77777777" w:rsidTr="00415BCD">
        <w:trPr>
          <w:jc w:val="center"/>
        </w:trPr>
        <w:tc>
          <w:tcPr>
            <w:tcW w:w="1207" w:type="dxa"/>
            <w:tcBorders>
              <w:top w:val="single" w:sz="4" w:space="0" w:color="auto"/>
              <w:left w:val="single" w:sz="4" w:space="0" w:color="auto"/>
              <w:bottom w:val="single" w:sz="4" w:space="0" w:color="auto"/>
              <w:right w:val="single" w:sz="4" w:space="0" w:color="auto"/>
            </w:tcBorders>
          </w:tcPr>
          <w:p w14:paraId="3B542270" w14:textId="56B07A90" w:rsidR="00415BCD" w:rsidRPr="00FC09B7" w:rsidRDefault="00415BCD" w:rsidP="00D42E88">
            <w:pPr>
              <w:pStyle w:val="TableText"/>
              <w:rPr>
                <w:noProof w:val="0"/>
                <w:lang w:val="en-GB"/>
              </w:rPr>
            </w:pPr>
            <w:r w:rsidRPr="00FC09B7">
              <w:rPr>
                <w:noProof w:val="0"/>
                <w:lang w:val="en-GB"/>
              </w:rPr>
              <w:t>HasSubtype</w:t>
            </w:r>
          </w:p>
        </w:tc>
        <w:tc>
          <w:tcPr>
            <w:tcW w:w="1134" w:type="dxa"/>
            <w:tcBorders>
              <w:top w:val="single" w:sz="4" w:space="0" w:color="auto"/>
              <w:left w:val="single" w:sz="4" w:space="0" w:color="auto"/>
              <w:bottom w:val="single" w:sz="4" w:space="0" w:color="auto"/>
              <w:right w:val="single" w:sz="4" w:space="0" w:color="auto"/>
            </w:tcBorders>
          </w:tcPr>
          <w:p w14:paraId="25B9E693" w14:textId="4B5AC34C" w:rsidR="00415BCD" w:rsidRPr="00FC09B7" w:rsidRDefault="00415BCD" w:rsidP="00D42E88">
            <w:pPr>
              <w:pStyle w:val="TableText"/>
              <w:rPr>
                <w:noProof w:val="0"/>
                <w:lang w:val="en-GB"/>
              </w:rPr>
            </w:pPr>
            <w:r w:rsidRPr="00FC09B7">
              <w:rPr>
                <w:noProof w:val="0"/>
                <w:lang w:val="en-GB"/>
              </w:rPr>
              <w:t>DataType</w:t>
            </w:r>
          </w:p>
        </w:tc>
        <w:tc>
          <w:tcPr>
            <w:tcW w:w="3260" w:type="dxa"/>
            <w:tcBorders>
              <w:top w:val="single" w:sz="4" w:space="0" w:color="auto"/>
              <w:left w:val="single" w:sz="4" w:space="0" w:color="auto"/>
              <w:bottom w:val="single" w:sz="4" w:space="0" w:color="auto"/>
              <w:right w:val="single" w:sz="4" w:space="0" w:color="auto"/>
            </w:tcBorders>
          </w:tcPr>
          <w:p w14:paraId="67CF5E9B" w14:textId="74032468" w:rsidR="00415BCD" w:rsidRPr="00FC09B7" w:rsidRDefault="00415BCD" w:rsidP="00D42E88">
            <w:pPr>
              <w:pStyle w:val="TableText"/>
              <w:rPr>
                <w:noProof w:val="0"/>
                <w:lang w:val="en-GB"/>
              </w:rPr>
            </w:pPr>
            <w:r w:rsidRPr="00FC09B7">
              <w:rPr>
                <w:noProof w:val="0"/>
                <w:lang w:val="en-GB"/>
              </w:rPr>
              <w:t>BrokerWriterGroupTransportDataType</w:t>
            </w:r>
          </w:p>
        </w:tc>
        <w:tc>
          <w:tcPr>
            <w:tcW w:w="1027" w:type="dxa"/>
            <w:tcBorders>
              <w:top w:val="single" w:sz="4" w:space="0" w:color="auto"/>
              <w:left w:val="single" w:sz="4" w:space="0" w:color="auto"/>
              <w:bottom w:val="single" w:sz="4" w:space="0" w:color="auto"/>
              <w:right w:val="single" w:sz="4" w:space="0" w:color="auto"/>
            </w:tcBorders>
          </w:tcPr>
          <w:p w14:paraId="483405C5" w14:textId="77777777" w:rsidR="00415BCD" w:rsidRPr="00FC09B7" w:rsidRDefault="00415BCD" w:rsidP="00D42E88">
            <w:pPr>
              <w:pStyle w:val="TableText"/>
              <w:rPr>
                <w:noProof w:val="0"/>
                <w:lang w:val="en-GB"/>
              </w:rPr>
            </w:pPr>
            <w:r w:rsidRPr="00FC09B7">
              <w:rPr>
                <w:noProof w:val="0"/>
                <w:lang w:val="en-GB"/>
              </w:rPr>
              <w:t>FALSE</w:t>
            </w:r>
          </w:p>
        </w:tc>
        <w:tc>
          <w:tcPr>
            <w:tcW w:w="1808" w:type="dxa"/>
            <w:tcBorders>
              <w:top w:val="single" w:sz="4" w:space="0" w:color="auto"/>
              <w:left w:val="single" w:sz="4" w:space="0" w:color="auto"/>
              <w:bottom w:val="single" w:sz="4" w:space="0" w:color="auto"/>
              <w:right w:val="single" w:sz="4" w:space="0" w:color="auto"/>
            </w:tcBorders>
          </w:tcPr>
          <w:p w14:paraId="196D4BE9" w14:textId="76DDAEDD" w:rsidR="00415BCD" w:rsidRPr="00FC09B7" w:rsidRDefault="00415BCD" w:rsidP="00D42E88">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_Ref498631870 \r \h </w:instrText>
            </w:r>
            <w:r w:rsidRPr="00FC09B7">
              <w:rPr>
                <w:noProof w:val="0"/>
                <w:lang w:val="en-GB"/>
              </w:rPr>
            </w:r>
            <w:r w:rsidRPr="00FC09B7">
              <w:rPr>
                <w:noProof w:val="0"/>
                <w:lang w:val="en-GB"/>
              </w:rPr>
              <w:fldChar w:fldCharType="separate"/>
            </w:r>
            <w:r w:rsidR="005333FC">
              <w:rPr>
                <w:noProof w:val="0"/>
                <w:lang w:val="en-GB"/>
              </w:rPr>
              <w:t>6.4.2.2.6</w:t>
            </w:r>
            <w:r w:rsidRPr="00FC09B7">
              <w:rPr>
                <w:noProof w:val="0"/>
                <w:lang w:val="en-GB"/>
              </w:rPr>
              <w:fldChar w:fldCharType="end"/>
            </w:r>
            <w:r w:rsidRPr="00FC09B7">
              <w:rPr>
                <w:noProof w:val="0"/>
                <w:lang w:val="en-GB"/>
              </w:rPr>
              <w:t>.</w:t>
            </w:r>
          </w:p>
        </w:tc>
      </w:tr>
    </w:tbl>
    <w:p w14:paraId="0BDDA4A4" w14:textId="77777777" w:rsidR="00D42E88" w:rsidRPr="00FC09B7" w:rsidRDefault="00D42E88" w:rsidP="00D42E88">
      <w:pPr>
        <w:pStyle w:val="spacer"/>
        <w:rPr>
          <w:rFonts w:eastAsia="平成明朝"/>
          <w:noProof w:val="0"/>
          <w:lang w:eastAsia="fr-FR"/>
        </w:rPr>
      </w:pPr>
    </w:p>
    <w:p w14:paraId="5101E731" w14:textId="2F7F1759" w:rsidR="00D42E88" w:rsidRPr="00FC09B7" w:rsidRDefault="00D42E88" w:rsidP="00D42E88">
      <w:pPr>
        <w:pStyle w:val="Heading5"/>
        <w:rPr>
          <w:noProof w:val="0"/>
        </w:rPr>
      </w:pPr>
      <w:bookmarkStart w:id="397" w:name="_Ref496716495"/>
      <w:r w:rsidRPr="00FC09B7">
        <w:rPr>
          <w:noProof w:val="0"/>
        </w:rPr>
        <w:t>WriterGroupMessageDataType</w:t>
      </w:r>
      <w:bookmarkEnd w:id="397"/>
    </w:p>
    <w:p w14:paraId="510F24CE" w14:textId="6BDA26D8" w:rsidR="00D42E88" w:rsidRPr="00FC09B7" w:rsidRDefault="00D42E88" w:rsidP="00D42E88">
      <w:pPr>
        <w:pStyle w:val="PARAGRAPH"/>
        <w:rPr>
          <w:noProof w:val="0"/>
        </w:rPr>
      </w:pPr>
      <w:r w:rsidRPr="00FC09B7">
        <w:rPr>
          <w:noProof w:val="0"/>
        </w:rPr>
        <w:t xml:space="preserve">This </w:t>
      </w:r>
      <w:r w:rsidRPr="00FC09B7">
        <w:rPr>
          <w:i/>
          <w:noProof w:val="0"/>
        </w:rPr>
        <w:t>Structure DataType</w:t>
      </w:r>
      <w:r w:rsidRPr="00FC09B7">
        <w:rPr>
          <w:noProof w:val="0"/>
        </w:rPr>
        <w:t xml:space="preserve"> is an abstract base type for message mapping specific </w:t>
      </w:r>
      <w:r w:rsidRPr="00FC09B7">
        <w:rPr>
          <w:i/>
          <w:noProof w:val="0"/>
        </w:rPr>
        <w:t>WriterGroup</w:t>
      </w:r>
      <w:r w:rsidRPr="00FC09B7">
        <w:rPr>
          <w:noProof w:val="0"/>
        </w:rPr>
        <w:t xml:space="preserve"> parameters. The abstract </w:t>
      </w:r>
      <w:r w:rsidRPr="00FC09B7">
        <w:rPr>
          <w:i/>
          <w:noProof w:val="0"/>
        </w:rPr>
        <w:t>DataType</w:t>
      </w:r>
      <w:r w:rsidRPr="00FC09B7">
        <w:rPr>
          <w:noProof w:val="0"/>
        </w:rPr>
        <w:t xml:space="preserve"> does not define fields.</w:t>
      </w:r>
    </w:p>
    <w:p w14:paraId="4D03E327" w14:textId="16416D0D" w:rsidR="00D42E88" w:rsidRPr="00FC09B7" w:rsidRDefault="00D42E88" w:rsidP="00D42E88">
      <w:pPr>
        <w:pStyle w:val="PARAGRAPH"/>
        <w:rPr>
          <w:noProof w:val="0"/>
        </w:rPr>
      </w:pPr>
      <w:r w:rsidRPr="00FC09B7">
        <w:rPr>
          <w:noProof w:val="0"/>
        </w:rPr>
        <w:t xml:space="preserve">The </w:t>
      </w:r>
      <w:r w:rsidRPr="00FC09B7">
        <w:rPr>
          <w:i/>
          <w:noProof w:val="0"/>
        </w:rPr>
        <w:t>WriterGroupMessageDataType Structure</w:t>
      </w:r>
      <w:r w:rsidRPr="00FC09B7">
        <w:rPr>
          <w:noProof w:val="0"/>
        </w:rPr>
        <w:t xml:space="preserve"> representation in the </w:t>
      </w:r>
      <w:r w:rsidRPr="00FC09B7">
        <w:rPr>
          <w:i/>
          <w:noProof w:val="0"/>
        </w:rPr>
        <w:t>AddressSpace</w:t>
      </w:r>
      <w:r w:rsidRPr="00FC09B7">
        <w:rPr>
          <w:noProof w:val="0"/>
        </w:rPr>
        <w:t xml:space="preserve"> is defined</w:t>
      </w:r>
      <w:r w:rsidRPr="00FC09B7">
        <w:rPr>
          <w:rStyle w:val="ReferenceDocumentsZchn"/>
          <w:noProof w:val="0"/>
          <w:lang w:val="en-GB"/>
        </w:rPr>
        <w:t xml:space="preserve"> in </w:t>
      </w:r>
      <w:r w:rsidRPr="00FC09B7">
        <w:rPr>
          <w:rStyle w:val="ReferenceDocumentsZchn"/>
          <w:noProof w:val="0"/>
          <w:lang w:val="en-GB"/>
        </w:rPr>
        <w:fldChar w:fldCharType="begin"/>
      </w:r>
      <w:r w:rsidRPr="00FC09B7">
        <w:rPr>
          <w:rStyle w:val="ReferenceDocumentsZchn"/>
          <w:noProof w:val="0"/>
          <w:lang w:val="en-GB"/>
        </w:rPr>
        <w:instrText xml:space="preserve"> REF _Ref496716498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25</w:t>
      </w:r>
      <w:r w:rsidRPr="00FC09B7">
        <w:rPr>
          <w:rStyle w:val="ReferenceDocumentsZchn"/>
          <w:noProof w:val="0"/>
          <w:lang w:val="en-GB"/>
        </w:rPr>
        <w:fldChar w:fldCharType="end"/>
      </w:r>
      <w:r w:rsidRPr="00FC09B7">
        <w:rPr>
          <w:rStyle w:val="ReferenceDocumentsZchn"/>
          <w:noProof w:val="0"/>
          <w:lang w:val="en-GB"/>
        </w:rPr>
        <w:t>.</w:t>
      </w:r>
    </w:p>
    <w:p w14:paraId="292E33B9" w14:textId="1482D34D" w:rsidR="00D42E88" w:rsidRPr="00FC09B7" w:rsidRDefault="00D42E88" w:rsidP="00D42E88">
      <w:pPr>
        <w:pStyle w:val="TABLE-title"/>
        <w:rPr>
          <w:noProof w:val="0"/>
        </w:rPr>
      </w:pPr>
      <w:bookmarkStart w:id="398" w:name="_Ref496716498"/>
      <w:bookmarkStart w:id="399" w:name="_Toc505941490"/>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25</w:t>
      </w:r>
      <w:r w:rsidRPr="00FC09B7">
        <w:rPr>
          <w:noProof w:val="0"/>
        </w:rPr>
        <w:fldChar w:fldCharType="end"/>
      </w:r>
      <w:bookmarkEnd w:id="398"/>
      <w:r w:rsidRPr="00FC09B7">
        <w:rPr>
          <w:noProof w:val="0"/>
        </w:rPr>
        <w:t xml:space="preserve"> – WriterGroupMessageDataType Structure</w:t>
      </w:r>
      <w:bookmarkEnd w:id="399"/>
    </w:p>
    <w:tbl>
      <w:tblPr>
        <w:tblW w:w="829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49"/>
        <w:gridCol w:w="1134"/>
        <w:gridCol w:w="2835"/>
        <w:gridCol w:w="1098"/>
        <w:gridCol w:w="1879"/>
      </w:tblGrid>
      <w:tr w:rsidR="00D42E88" w:rsidRPr="00FC09B7" w14:paraId="706465A2" w14:textId="77777777" w:rsidTr="00415BCD">
        <w:trPr>
          <w:jc w:val="center"/>
        </w:trPr>
        <w:tc>
          <w:tcPr>
            <w:tcW w:w="1349" w:type="dxa"/>
            <w:tcBorders>
              <w:top w:val="single" w:sz="4" w:space="0" w:color="auto"/>
              <w:left w:val="single" w:sz="4" w:space="0" w:color="auto"/>
              <w:bottom w:val="double" w:sz="4" w:space="0" w:color="auto"/>
              <w:right w:val="single" w:sz="4" w:space="0" w:color="auto"/>
            </w:tcBorders>
          </w:tcPr>
          <w:p w14:paraId="6C8310E7" w14:textId="77777777" w:rsidR="00D42E88" w:rsidRPr="00FC09B7" w:rsidRDefault="00D42E88" w:rsidP="00D42E88">
            <w:pPr>
              <w:pStyle w:val="TableText"/>
              <w:rPr>
                <w:b/>
                <w:noProof w:val="0"/>
                <w:lang w:val="en-GB"/>
              </w:rPr>
            </w:pPr>
            <w:r w:rsidRPr="00FC09B7">
              <w:rPr>
                <w:b/>
                <w:noProof w:val="0"/>
                <w:lang w:val="en-GB"/>
              </w:rPr>
              <w:t>Attributes</w:t>
            </w:r>
          </w:p>
        </w:tc>
        <w:tc>
          <w:tcPr>
            <w:tcW w:w="6946" w:type="dxa"/>
            <w:gridSpan w:val="4"/>
            <w:tcBorders>
              <w:top w:val="single" w:sz="4" w:space="0" w:color="auto"/>
              <w:left w:val="single" w:sz="4" w:space="0" w:color="auto"/>
              <w:bottom w:val="double" w:sz="4" w:space="0" w:color="auto"/>
              <w:right w:val="single" w:sz="4" w:space="0" w:color="auto"/>
            </w:tcBorders>
          </w:tcPr>
          <w:p w14:paraId="7B2C5FCE" w14:textId="77777777" w:rsidR="00D42E88" w:rsidRPr="00FC09B7" w:rsidRDefault="00D42E88" w:rsidP="00D42E88">
            <w:pPr>
              <w:pStyle w:val="TableText"/>
              <w:rPr>
                <w:b/>
                <w:noProof w:val="0"/>
                <w:lang w:val="en-GB"/>
              </w:rPr>
            </w:pPr>
            <w:r w:rsidRPr="00FC09B7">
              <w:rPr>
                <w:b/>
                <w:noProof w:val="0"/>
                <w:lang w:val="en-GB"/>
              </w:rPr>
              <w:t>Value</w:t>
            </w:r>
          </w:p>
        </w:tc>
      </w:tr>
      <w:tr w:rsidR="00D42E88" w:rsidRPr="00FC09B7" w14:paraId="4791494A" w14:textId="77777777" w:rsidTr="00415BCD">
        <w:trPr>
          <w:jc w:val="center"/>
        </w:trPr>
        <w:tc>
          <w:tcPr>
            <w:tcW w:w="1349" w:type="dxa"/>
            <w:tcBorders>
              <w:top w:val="double" w:sz="4" w:space="0" w:color="auto"/>
              <w:left w:val="single" w:sz="4" w:space="0" w:color="auto"/>
              <w:bottom w:val="single" w:sz="4" w:space="0" w:color="auto"/>
              <w:right w:val="single" w:sz="4" w:space="0" w:color="auto"/>
            </w:tcBorders>
          </w:tcPr>
          <w:p w14:paraId="569BE52C" w14:textId="77777777" w:rsidR="00D42E88" w:rsidRPr="00FC09B7" w:rsidRDefault="00D42E88" w:rsidP="00D42E88">
            <w:pPr>
              <w:pStyle w:val="TableText"/>
              <w:rPr>
                <w:noProof w:val="0"/>
                <w:lang w:val="en-GB"/>
              </w:rPr>
            </w:pPr>
            <w:r w:rsidRPr="00FC09B7">
              <w:rPr>
                <w:noProof w:val="0"/>
                <w:lang w:val="en-GB"/>
              </w:rPr>
              <w:t>BrowseName</w:t>
            </w:r>
          </w:p>
        </w:tc>
        <w:tc>
          <w:tcPr>
            <w:tcW w:w="6946" w:type="dxa"/>
            <w:gridSpan w:val="4"/>
            <w:tcBorders>
              <w:top w:val="double" w:sz="4" w:space="0" w:color="auto"/>
              <w:left w:val="single" w:sz="4" w:space="0" w:color="auto"/>
              <w:bottom w:val="single" w:sz="4" w:space="0" w:color="auto"/>
              <w:right w:val="single" w:sz="4" w:space="0" w:color="auto"/>
            </w:tcBorders>
          </w:tcPr>
          <w:p w14:paraId="35B3A36C" w14:textId="376B5A2F" w:rsidR="00D42E88" w:rsidRPr="00FC09B7" w:rsidRDefault="00D42E88" w:rsidP="00D42E88">
            <w:pPr>
              <w:pStyle w:val="TableText"/>
              <w:rPr>
                <w:noProof w:val="0"/>
                <w:lang w:val="en-GB"/>
              </w:rPr>
            </w:pPr>
            <w:r w:rsidRPr="00FC09B7">
              <w:rPr>
                <w:noProof w:val="0"/>
                <w:lang w:val="en-GB"/>
              </w:rPr>
              <w:t>WriterGroupMessageDataType</w:t>
            </w:r>
          </w:p>
        </w:tc>
      </w:tr>
      <w:tr w:rsidR="00D42E88" w:rsidRPr="00FC09B7" w14:paraId="7F65DCE8" w14:textId="77777777" w:rsidTr="00415BCD">
        <w:trPr>
          <w:jc w:val="center"/>
        </w:trPr>
        <w:tc>
          <w:tcPr>
            <w:tcW w:w="1349" w:type="dxa"/>
            <w:tcBorders>
              <w:top w:val="single" w:sz="4" w:space="0" w:color="auto"/>
              <w:left w:val="single" w:sz="4" w:space="0" w:color="auto"/>
              <w:bottom w:val="single" w:sz="4" w:space="0" w:color="auto"/>
              <w:right w:val="single" w:sz="4" w:space="0" w:color="auto"/>
            </w:tcBorders>
          </w:tcPr>
          <w:p w14:paraId="2BB57AAB" w14:textId="77777777" w:rsidR="00D42E88" w:rsidRPr="00FC09B7" w:rsidRDefault="00D42E88" w:rsidP="00D42E88">
            <w:pPr>
              <w:pStyle w:val="TableText"/>
              <w:rPr>
                <w:noProof w:val="0"/>
                <w:lang w:val="en-GB"/>
              </w:rPr>
            </w:pPr>
            <w:r w:rsidRPr="00FC09B7">
              <w:rPr>
                <w:noProof w:val="0"/>
                <w:lang w:val="en-GB"/>
              </w:rPr>
              <w:t>IsAbstract</w:t>
            </w:r>
          </w:p>
        </w:tc>
        <w:tc>
          <w:tcPr>
            <w:tcW w:w="6946" w:type="dxa"/>
            <w:gridSpan w:val="4"/>
            <w:tcBorders>
              <w:top w:val="single" w:sz="4" w:space="0" w:color="auto"/>
              <w:left w:val="single" w:sz="4" w:space="0" w:color="auto"/>
              <w:bottom w:val="single" w:sz="4" w:space="0" w:color="auto"/>
              <w:right w:val="single" w:sz="4" w:space="0" w:color="auto"/>
            </w:tcBorders>
          </w:tcPr>
          <w:p w14:paraId="6C2FC357" w14:textId="77777777" w:rsidR="00D42E88" w:rsidRPr="00FC09B7" w:rsidRDefault="00D42E88" w:rsidP="00D42E88">
            <w:pPr>
              <w:pStyle w:val="TableText"/>
              <w:rPr>
                <w:noProof w:val="0"/>
                <w:lang w:val="en-GB"/>
              </w:rPr>
            </w:pPr>
            <w:r w:rsidRPr="00FC09B7">
              <w:rPr>
                <w:noProof w:val="0"/>
                <w:lang w:val="en-GB"/>
              </w:rPr>
              <w:t>True</w:t>
            </w:r>
          </w:p>
        </w:tc>
      </w:tr>
      <w:tr w:rsidR="00415BCD" w:rsidRPr="00FC09B7" w14:paraId="540E4181" w14:textId="77777777" w:rsidTr="00415BCD">
        <w:trPr>
          <w:jc w:val="center"/>
        </w:trPr>
        <w:tc>
          <w:tcPr>
            <w:tcW w:w="1349" w:type="dxa"/>
            <w:tcBorders>
              <w:top w:val="single" w:sz="4" w:space="0" w:color="auto"/>
              <w:left w:val="single" w:sz="4" w:space="0" w:color="auto"/>
              <w:bottom w:val="double" w:sz="4" w:space="0" w:color="auto"/>
              <w:right w:val="single" w:sz="4" w:space="0" w:color="auto"/>
            </w:tcBorders>
          </w:tcPr>
          <w:p w14:paraId="01D8BDAD" w14:textId="77777777" w:rsidR="00415BCD" w:rsidRPr="00FC09B7" w:rsidRDefault="00415BCD" w:rsidP="00D42E88">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double" w:sz="4" w:space="0" w:color="auto"/>
              <w:right w:val="single" w:sz="4" w:space="0" w:color="auto"/>
            </w:tcBorders>
          </w:tcPr>
          <w:p w14:paraId="72F14008" w14:textId="77777777" w:rsidR="00415BCD" w:rsidRPr="00FC09B7" w:rsidRDefault="00415BCD" w:rsidP="00D42E88">
            <w:pPr>
              <w:pStyle w:val="TableText"/>
              <w:rPr>
                <w:b/>
                <w:noProof w:val="0"/>
                <w:lang w:val="en-GB"/>
              </w:rPr>
            </w:pPr>
            <w:r w:rsidRPr="00FC09B7">
              <w:rPr>
                <w:b/>
                <w:noProof w:val="0"/>
                <w:lang w:val="en-GB"/>
              </w:rPr>
              <w:t>NodeClass</w:t>
            </w:r>
          </w:p>
        </w:tc>
        <w:tc>
          <w:tcPr>
            <w:tcW w:w="2835" w:type="dxa"/>
            <w:tcBorders>
              <w:top w:val="single" w:sz="4" w:space="0" w:color="auto"/>
              <w:left w:val="single" w:sz="4" w:space="0" w:color="auto"/>
              <w:bottom w:val="double" w:sz="4" w:space="0" w:color="auto"/>
              <w:right w:val="single" w:sz="4" w:space="0" w:color="auto"/>
            </w:tcBorders>
          </w:tcPr>
          <w:p w14:paraId="2C3256DD" w14:textId="77777777" w:rsidR="00415BCD" w:rsidRPr="00FC09B7" w:rsidRDefault="00415BCD" w:rsidP="00D42E88">
            <w:pPr>
              <w:pStyle w:val="TableText"/>
              <w:rPr>
                <w:b/>
                <w:noProof w:val="0"/>
                <w:lang w:val="en-GB"/>
              </w:rPr>
            </w:pPr>
            <w:r w:rsidRPr="00FC09B7">
              <w:rPr>
                <w:b/>
                <w:noProof w:val="0"/>
                <w:lang w:val="en-GB"/>
              </w:rPr>
              <w:t>BrowseName</w:t>
            </w:r>
          </w:p>
        </w:tc>
        <w:tc>
          <w:tcPr>
            <w:tcW w:w="1098" w:type="dxa"/>
            <w:tcBorders>
              <w:top w:val="single" w:sz="4" w:space="0" w:color="auto"/>
              <w:left w:val="single" w:sz="4" w:space="0" w:color="auto"/>
              <w:bottom w:val="double" w:sz="4" w:space="0" w:color="auto"/>
              <w:right w:val="single" w:sz="4" w:space="0" w:color="auto"/>
            </w:tcBorders>
          </w:tcPr>
          <w:p w14:paraId="07D865E9" w14:textId="77777777" w:rsidR="00415BCD" w:rsidRPr="00FC09B7" w:rsidRDefault="00415BCD" w:rsidP="00D42E88">
            <w:pPr>
              <w:pStyle w:val="TableText"/>
              <w:rPr>
                <w:b/>
                <w:noProof w:val="0"/>
                <w:lang w:val="en-GB"/>
              </w:rPr>
            </w:pPr>
            <w:r w:rsidRPr="00FC09B7">
              <w:rPr>
                <w:b/>
                <w:noProof w:val="0"/>
                <w:lang w:val="en-GB"/>
              </w:rPr>
              <w:t>IsAbstract</w:t>
            </w:r>
          </w:p>
        </w:tc>
        <w:tc>
          <w:tcPr>
            <w:tcW w:w="1879" w:type="dxa"/>
            <w:tcBorders>
              <w:top w:val="single" w:sz="4" w:space="0" w:color="auto"/>
              <w:left w:val="single" w:sz="4" w:space="0" w:color="auto"/>
              <w:bottom w:val="double" w:sz="4" w:space="0" w:color="auto"/>
              <w:right w:val="single" w:sz="4" w:space="0" w:color="auto"/>
            </w:tcBorders>
          </w:tcPr>
          <w:p w14:paraId="223B3288" w14:textId="1DFE1648" w:rsidR="00415BCD" w:rsidRPr="00FC09B7" w:rsidRDefault="00415BCD" w:rsidP="00415BCD">
            <w:pPr>
              <w:pStyle w:val="TableText"/>
              <w:rPr>
                <w:b/>
                <w:noProof w:val="0"/>
                <w:lang w:val="en-GB"/>
              </w:rPr>
            </w:pPr>
            <w:r w:rsidRPr="00FC09B7">
              <w:rPr>
                <w:b/>
                <w:noProof w:val="0"/>
                <w:lang w:val="en-GB"/>
              </w:rPr>
              <w:t>Description</w:t>
            </w:r>
          </w:p>
        </w:tc>
      </w:tr>
      <w:tr w:rsidR="00D42E88" w:rsidRPr="00FC09B7" w14:paraId="41AF407E" w14:textId="77777777" w:rsidTr="00415BCD">
        <w:trPr>
          <w:jc w:val="center"/>
        </w:trPr>
        <w:tc>
          <w:tcPr>
            <w:tcW w:w="8295" w:type="dxa"/>
            <w:gridSpan w:val="5"/>
            <w:tcBorders>
              <w:top w:val="single" w:sz="4" w:space="0" w:color="auto"/>
              <w:left w:val="single" w:sz="4" w:space="0" w:color="auto"/>
              <w:bottom w:val="single" w:sz="4" w:space="0" w:color="auto"/>
              <w:right w:val="single" w:sz="4" w:space="0" w:color="auto"/>
            </w:tcBorders>
          </w:tcPr>
          <w:p w14:paraId="41F3D13F" w14:textId="1DD90B9E" w:rsidR="00D42E88" w:rsidRPr="00FC09B7" w:rsidRDefault="00D42E88" w:rsidP="00D42E88">
            <w:pPr>
              <w:pStyle w:val="TableText"/>
              <w:rPr>
                <w:noProof w:val="0"/>
                <w:lang w:val="en-GB"/>
              </w:rPr>
            </w:pPr>
            <w:r w:rsidRPr="00FC09B7">
              <w:rPr>
                <w:noProof w:val="0"/>
                <w:lang w:val="en-GB"/>
              </w:rPr>
              <w:t xml:space="preserve">Subtype of Structure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r w:rsidR="00415BCD" w:rsidRPr="00FC09B7" w14:paraId="0AA7B842" w14:textId="77777777" w:rsidTr="00415BCD">
        <w:trPr>
          <w:jc w:val="center"/>
        </w:trPr>
        <w:tc>
          <w:tcPr>
            <w:tcW w:w="1349" w:type="dxa"/>
            <w:tcBorders>
              <w:top w:val="single" w:sz="4" w:space="0" w:color="auto"/>
              <w:left w:val="single" w:sz="4" w:space="0" w:color="auto"/>
              <w:bottom w:val="single" w:sz="4" w:space="0" w:color="auto"/>
              <w:right w:val="single" w:sz="4" w:space="0" w:color="auto"/>
            </w:tcBorders>
          </w:tcPr>
          <w:p w14:paraId="7B49FD1C" w14:textId="77777777" w:rsidR="00415BCD" w:rsidRPr="00FC09B7" w:rsidRDefault="00415BCD" w:rsidP="00D42E88">
            <w:pPr>
              <w:pStyle w:val="TableText"/>
              <w:rPr>
                <w:noProof w:val="0"/>
                <w:lang w:val="en-GB"/>
              </w:rPr>
            </w:pPr>
            <w:r w:rsidRPr="00FC09B7">
              <w:rPr>
                <w:noProof w:val="0"/>
                <w:lang w:val="en-GB"/>
              </w:rPr>
              <w:t>HasSubtype</w:t>
            </w:r>
          </w:p>
        </w:tc>
        <w:tc>
          <w:tcPr>
            <w:tcW w:w="1134" w:type="dxa"/>
            <w:tcBorders>
              <w:top w:val="single" w:sz="4" w:space="0" w:color="auto"/>
              <w:left w:val="single" w:sz="4" w:space="0" w:color="auto"/>
              <w:bottom w:val="single" w:sz="4" w:space="0" w:color="auto"/>
              <w:right w:val="single" w:sz="4" w:space="0" w:color="auto"/>
            </w:tcBorders>
          </w:tcPr>
          <w:p w14:paraId="6080051E" w14:textId="77777777" w:rsidR="00415BCD" w:rsidRPr="00FC09B7" w:rsidRDefault="00415BCD" w:rsidP="00D42E88">
            <w:pPr>
              <w:pStyle w:val="TableText"/>
              <w:rPr>
                <w:noProof w:val="0"/>
                <w:lang w:val="en-GB"/>
              </w:rPr>
            </w:pPr>
            <w:r w:rsidRPr="00FC09B7">
              <w:rPr>
                <w:noProof w:val="0"/>
                <w:lang w:val="en-GB"/>
              </w:rPr>
              <w:t>DataType</w:t>
            </w:r>
          </w:p>
        </w:tc>
        <w:tc>
          <w:tcPr>
            <w:tcW w:w="2835" w:type="dxa"/>
            <w:tcBorders>
              <w:top w:val="single" w:sz="4" w:space="0" w:color="auto"/>
              <w:left w:val="single" w:sz="4" w:space="0" w:color="auto"/>
              <w:bottom w:val="single" w:sz="4" w:space="0" w:color="auto"/>
              <w:right w:val="single" w:sz="4" w:space="0" w:color="auto"/>
            </w:tcBorders>
          </w:tcPr>
          <w:p w14:paraId="2A5149F5" w14:textId="48455E98" w:rsidR="00415BCD" w:rsidRPr="00FC09B7" w:rsidRDefault="00415BCD" w:rsidP="00D42E88">
            <w:pPr>
              <w:pStyle w:val="TableText"/>
              <w:rPr>
                <w:noProof w:val="0"/>
                <w:lang w:val="en-GB"/>
              </w:rPr>
            </w:pPr>
            <w:r w:rsidRPr="00FC09B7">
              <w:rPr>
                <w:noProof w:val="0"/>
                <w:lang w:val="en-GB"/>
              </w:rPr>
              <w:t>UadpWriterGroupMessageDataType</w:t>
            </w:r>
          </w:p>
        </w:tc>
        <w:tc>
          <w:tcPr>
            <w:tcW w:w="1098" w:type="dxa"/>
            <w:tcBorders>
              <w:top w:val="single" w:sz="4" w:space="0" w:color="auto"/>
              <w:left w:val="single" w:sz="4" w:space="0" w:color="auto"/>
              <w:bottom w:val="single" w:sz="4" w:space="0" w:color="auto"/>
              <w:right w:val="single" w:sz="4" w:space="0" w:color="auto"/>
            </w:tcBorders>
          </w:tcPr>
          <w:p w14:paraId="7DD4AA2B" w14:textId="77777777" w:rsidR="00415BCD" w:rsidRPr="00FC09B7" w:rsidRDefault="00415BCD" w:rsidP="00D42E88">
            <w:pPr>
              <w:pStyle w:val="TableText"/>
              <w:rPr>
                <w:noProof w:val="0"/>
                <w:lang w:val="en-GB"/>
              </w:rPr>
            </w:pPr>
            <w:r w:rsidRPr="00FC09B7">
              <w:rPr>
                <w:noProof w:val="0"/>
                <w:lang w:val="en-GB"/>
              </w:rPr>
              <w:t>FALSE</w:t>
            </w:r>
          </w:p>
        </w:tc>
        <w:tc>
          <w:tcPr>
            <w:tcW w:w="1879" w:type="dxa"/>
            <w:tcBorders>
              <w:top w:val="single" w:sz="4" w:space="0" w:color="auto"/>
              <w:left w:val="single" w:sz="4" w:space="0" w:color="auto"/>
              <w:bottom w:val="single" w:sz="4" w:space="0" w:color="auto"/>
              <w:right w:val="single" w:sz="4" w:space="0" w:color="auto"/>
            </w:tcBorders>
          </w:tcPr>
          <w:p w14:paraId="0B8F11BA" w14:textId="41D44787" w:rsidR="00415BCD" w:rsidRPr="00FC09B7" w:rsidRDefault="00415BCD" w:rsidP="00415BCD">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_Ref498631975 \r \h </w:instrText>
            </w:r>
            <w:r w:rsidRPr="00FC09B7">
              <w:rPr>
                <w:noProof w:val="0"/>
                <w:lang w:val="en-GB"/>
              </w:rPr>
            </w:r>
            <w:r w:rsidRPr="00FC09B7">
              <w:rPr>
                <w:noProof w:val="0"/>
                <w:lang w:val="en-GB"/>
              </w:rPr>
              <w:fldChar w:fldCharType="separate"/>
            </w:r>
            <w:r w:rsidR="005333FC">
              <w:rPr>
                <w:noProof w:val="0"/>
                <w:lang w:val="en-GB"/>
              </w:rPr>
              <w:t>6.3.1.1.7</w:t>
            </w:r>
            <w:r w:rsidRPr="00FC09B7">
              <w:rPr>
                <w:noProof w:val="0"/>
                <w:lang w:val="en-GB"/>
              </w:rPr>
              <w:fldChar w:fldCharType="end"/>
            </w:r>
            <w:r w:rsidRPr="00FC09B7">
              <w:rPr>
                <w:noProof w:val="0"/>
                <w:lang w:val="en-GB"/>
              </w:rPr>
              <w:t>.</w:t>
            </w:r>
          </w:p>
        </w:tc>
      </w:tr>
      <w:tr w:rsidR="00415BCD" w:rsidRPr="00FC09B7" w14:paraId="164E61D9" w14:textId="77777777" w:rsidTr="00415BCD">
        <w:trPr>
          <w:jc w:val="center"/>
        </w:trPr>
        <w:tc>
          <w:tcPr>
            <w:tcW w:w="1349" w:type="dxa"/>
            <w:tcBorders>
              <w:top w:val="single" w:sz="4" w:space="0" w:color="auto"/>
              <w:left w:val="single" w:sz="4" w:space="0" w:color="auto"/>
              <w:bottom w:val="single" w:sz="4" w:space="0" w:color="auto"/>
              <w:right w:val="single" w:sz="4" w:space="0" w:color="auto"/>
            </w:tcBorders>
          </w:tcPr>
          <w:p w14:paraId="5F546B7B" w14:textId="77777777" w:rsidR="00415BCD" w:rsidRPr="00FC09B7" w:rsidRDefault="00415BCD" w:rsidP="00D42E88">
            <w:pPr>
              <w:pStyle w:val="TableText"/>
              <w:rPr>
                <w:noProof w:val="0"/>
                <w:lang w:val="en-GB"/>
              </w:rPr>
            </w:pPr>
            <w:r w:rsidRPr="00FC09B7">
              <w:rPr>
                <w:noProof w:val="0"/>
                <w:lang w:val="en-GB"/>
              </w:rPr>
              <w:t>HasSubtype</w:t>
            </w:r>
          </w:p>
        </w:tc>
        <w:tc>
          <w:tcPr>
            <w:tcW w:w="1134" w:type="dxa"/>
            <w:tcBorders>
              <w:top w:val="single" w:sz="4" w:space="0" w:color="auto"/>
              <w:left w:val="single" w:sz="4" w:space="0" w:color="auto"/>
              <w:bottom w:val="single" w:sz="4" w:space="0" w:color="auto"/>
              <w:right w:val="single" w:sz="4" w:space="0" w:color="auto"/>
            </w:tcBorders>
          </w:tcPr>
          <w:p w14:paraId="44AC2DAB" w14:textId="77777777" w:rsidR="00415BCD" w:rsidRPr="00FC09B7" w:rsidRDefault="00415BCD" w:rsidP="00D42E88">
            <w:pPr>
              <w:pStyle w:val="TableText"/>
              <w:rPr>
                <w:noProof w:val="0"/>
                <w:lang w:val="en-GB"/>
              </w:rPr>
            </w:pPr>
            <w:r w:rsidRPr="00FC09B7">
              <w:rPr>
                <w:noProof w:val="0"/>
                <w:lang w:val="en-GB"/>
              </w:rPr>
              <w:t>DataType</w:t>
            </w:r>
          </w:p>
        </w:tc>
        <w:tc>
          <w:tcPr>
            <w:tcW w:w="2835" w:type="dxa"/>
            <w:tcBorders>
              <w:top w:val="single" w:sz="4" w:space="0" w:color="auto"/>
              <w:left w:val="single" w:sz="4" w:space="0" w:color="auto"/>
              <w:bottom w:val="single" w:sz="4" w:space="0" w:color="auto"/>
              <w:right w:val="single" w:sz="4" w:space="0" w:color="auto"/>
            </w:tcBorders>
          </w:tcPr>
          <w:p w14:paraId="1C60C6C0" w14:textId="40528750" w:rsidR="00415BCD" w:rsidRPr="00FC09B7" w:rsidRDefault="00415BCD" w:rsidP="00D42E88">
            <w:pPr>
              <w:pStyle w:val="TableText"/>
              <w:rPr>
                <w:noProof w:val="0"/>
                <w:lang w:val="en-GB"/>
              </w:rPr>
            </w:pPr>
            <w:r w:rsidRPr="00FC09B7">
              <w:rPr>
                <w:noProof w:val="0"/>
                <w:lang w:val="en-GB"/>
              </w:rPr>
              <w:t>JsonWriterGroupMessageDataType</w:t>
            </w:r>
          </w:p>
        </w:tc>
        <w:tc>
          <w:tcPr>
            <w:tcW w:w="1098" w:type="dxa"/>
            <w:tcBorders>
              <w:top w:val="single" w:sz="4" w:space="0" w:color="auto"/>
              <w:left w:val="single" w:sz="4" w:space="0" w:color="auto"/>
              <w:bottom w:val="single" w:sz="4" w:space="0" w:color="auto"/>
              <w:right w:val="single" w:sz="4" w:space="0" w:color="auto"/>
            </w:tcBorders>
          </w:tcPr>
          <w:p w14:paraId="246C9D07" w14:textId="77777777" w:rsidR="00415BCD" w:rsidRPr="00FC09B7" w:rsidRDefault="00415BCD" w:rsidP="00D42E88">
            <w:pPr>
              <w:pStyle w:val="TableText"/>
              <w:rPr>
                <w:noProof w:val="0"/>
                <w:lang w:val="en-GB"/>
              </w:rPr>
            </w:pPr>
            <w:r w:rsidRPr="00FC09B7">
              <w:rPr>
                <w:noProof w:val="0"/>
                <w:lang w:val="en-GB"/>
              </w:rPr>
              <w:t>FALSE</w:t>
            </w:r>
          </w:p>
        </w:tc>
        <w:tc>
          <w:tcPr>
            <w:tcW w:w="1879" w:type="dxa"/>
            <w:tcBorders>
              <w:top w:val="single" w:sz="4" w:space="0" w:color="auto"/>
              <w:left w:val="single" w:sz="4" w:space="0" w:color="auto"/>
              <w:bottom w:val="single" w:sz="4" w:space="0" w:color="auto"/>
              <w:right w:val="single" w:sz="4" w:space="0" w:color="auto"/>
            </w:tcBorders>
          </w:tcPr>
          <w:p w14:paraId="47B56E1E" w14:textId="3E2B0AD4" w:rsidR="00415BCD" w:rsidRPr="00FC09B7" w:rsidRDefault="00415BCD" w:rsidP="00D42E88">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_Ref498631989 \r \h </w:instrText>
            </w:r>
            <w:r w:rsidRPr="00FC09B7">
              <w:rPr>
                <w:noProof w:val="0"/>
                <w:lang w:val="en-GB"/>
              </w:rPr>
            </w:r>
            <w:r w:rsidRPr="00FC09B7">
              <w:rPr>
                <w:noProof w:val="0"/>
                <w:lang w:val="en-GB"/>
              </w:rPr>
              <w:fldChar w:fldCharType="separate"/>
            </w:r>
            <w:r w:rsidR="005333FC">
              <w:rPr>
                <w:noProof w:val="0"/>
                <w:lang w:val="en-GB"/>
              </w:rPr>
              <w:t>6.3.2.1.2</w:t>
            </w:r>
            <w:r w:rsidRPr="00FC09B7">
              <w:rPr>
                <w:noProof w:val="0"/>
                <w:lang w:val="en-GB"/>
              </w:rPr>
              <w:fldChar w:fldCharType="end"/>
            </w:r>
            <w:r w:rsidRPr="00FC09B7">
              <w:rPr>
                <w:noProof w:val="0"/>
                <w:lang w:val="en-GB"/>
              </w:rPr>
              <w:t>.</w:t>
            </w:r>
          </w:p>
        </w:tc>
      </w:tr>
    </w:tbl>
    <w:p w14:paraId="71986262" w14:textId="77777777" w:rsidR="00D42E88" w:rsidRPr="00FC09B7" w:rsidRDefault="00D42E88" w:rsidP="005D339C">
      <w:pPr>
        <w:pStyle w:val="spacer"/>
        <w:rPr>
          <w:rFonts w:eastAsia="平成明朝"/>
          <w:noProof w:val="0"/>
          <w:lang w:eastAsia="fr-FR"/>
        </w:rPr>
      </w:pPr>
    </w:p>
    <w:p w14:paraId="5EFD0777" w14:textId="3E6FBFBB" w:rsidR="007C34D1" w:rsidRPr="00FC09B7" w:rsidRDefault="003D30EB" w:rsidP="0019419E">
      <w:pPr>
        <w:pStyle w:val="Heading3"/>
        <w:rPr>
          <w:color w:val="000000" w:themeColor="text1"/>
        </w:rPr>
      </w:pPr>
      <w:bookmarkStart w:id="400" w:name="_Ref497341659"/>
      <w:bookmarkStart w:id="401" w:name="_Toc505941349"/>
      <w:r w:rsidRPr="00FC09B7">
        <w:rPr>
          <w:color w:val="000000" w:themeColor="text1"/>
        </w:rPr>
        <w:t>PubSub</w:t>
      </w:r>
      <w:r w:rsidR="007C34D1" w:rsidRPr="00FC09B7">
        <w:rPr>
          <w:color w:val="000000" w:themeColor="text1"/>
        </w:rPr>
        <w:t>Connection Parameters</w:t>
      </w:r>
      <w:bookmarkEnd w:id="400"/>
      <w:bookmarkEnd w:id="401"/>
    </w:p>
    <w:p w14:paraId="2C1445FC" w14:textId="087A7DCC" w:rsidR="007C34D1" w:rsidRPr="00FC09B7" w:rsidRDefault="007C34D1" w:rsidP="0019419E">
      <w:pPr>
        <w:pStyle w:val="Heading4"/>
      </w:pPr>
      <w:bookmarkStart w:id="402" w:name="_Ref452866764"/>
      <w:bookmarkStart w:id="403" w:name="_Ref459189527"/>
      <w:r w:rsidRPr="00FC09B7">
        <w:t>PublisherId</w:t>
      </w:r>
      <w:bookmarkEnd w:id="402"/>
      <w:bookmarkEnd w:id="403"/>
    </w:p>
    <w:p w14:paraId="459B29C0" w14:textId="0AA98F24" w:rsidR="009C7B0F" w:rsidRPr="00FC09B7" w:rsidRDefault="007C34D1" w:rsidP="007C34D1">
      <w:pPr>
        <w:pStyle w:val="PARAGRAPH"/>
        <w:widowControl w:val="0"/>
        <w:spacing w:after="0"/>
        <w:rPr>
          <w:rStyle w:val="ReferenceDocumentsZchn"/>
          <w:noProof w:val="0"/>
          <w:lang w:val="en-GB"/>
        </w:rPr>
      </w:pPr>
      <w:r w:rsidRPr="00FC09B7">
        <w:rPr>
          <w:color w:val="000000" w:themeColor="text1"/>
        </w:rPr>
        <w:t xml:space="preserve">The </w:t>
      </w:r>
      <w:r w:rsidRPr="00FC09B7">
        <w:rPr>
          <w:i/>
          <w:color w:val="000000" w:themeColor="text1"/>
        </w:rPr>
        <w:t xml:space="preserve">PublisherId </w:t>
      </w:r>
      <w:r w:rsidRPr="00FC09B7">
        <w:rPr>
          <w:color w:val="000000" w:themeColor="text1"/>
        </w:rPr>
        <w:t xml:space="preserve">is a unique identifier for a </w:t>
      </w:r>
      <w:r w:rsidRPr="00FC09B7">
        <w:rPr>
          <w:i/>
          <w:color w:val="000000" w:themeColor="text1"/>
        </w:rPr>
        <w:t>Publisher</w:t>
      </w:r>
      <w:r w:rsidRPr="00FC09B7">
        <w:rPr>
          <w:color w:val="000000" w:themeColor="text1"/>
        </w:rPr>
        <w:t xml:space="preserve"> within a </w:t>
      </w:r>
      <w:r w:rsidRPr="00FC09B7">
        <w:rPr>
          <w:i/>
          <w:noProof w:val="0"/>
          <w:color w:val="000000" w:themeColor="text1"/>
          <w:spacing w:val="0"/>
          <w:lang w:eastAsia="en-US"/>
        </w:rPr>
        <w:t>Message Oriented Middleware</w:t>
      </w:r>
      <w:r w:rsidRPr="00FC09B7">
        <w:rPr>
          <w:color w:val="000000" w:themeColor="text1"/>
        </w:rPr>
        <w:t xml:space="preserve">. It </w:t>
      </w:r>
      <w:r w:rsidR="009C7B0F" w:rsidRPr="00FC09B7">
        <w:rPr>
          <w:noProof w:val="0"/>
          <w:color w:val="000000" w:themeColor="text1"/>
          <w:spacing w:val="0"/>
          <w:lang w:eastAsia="en-US"/>
        </w:rPr>
        <w:t>can be</w:t>
      </w:r>
      <w:r w:rsidRPr="00FC09B7">
        <w:rPr>
          <w:noProof w:val="0"/>
          <w:color w:val="000000" w:themeColor="text1"/>
          <w:spacing w:val="0"/>
          <w:lang w:eastAsia="en-US"/>
        </w:rPr>
        <w:t xml:space="preserve"> included in </w:t>
      </w:r>
      <w:r w:rsidR="009C7B0F" w:rsidRPr="00FC09B7">
        <w:rPr>
          <w:noProof w:val="0"/>
          <w:color w:val="000000" w:themeColor="text1"/>
          <w:spacing w:val="0"/>
          <w:lang w:eastAsia="en-US"/>
        </w:rPr>
        <w:t>sent</w:t>
      </w:r>
      <w:r w:rsidRPr="00FC09B7">
        <w:rPr>
          <w:noProof w:val="0"/>
          <w:color w:val="000000" w:themeColor="text1"/>
          <w:spacing w:val="0"/>
          <w:lang w:eastAsia="en-US"/>
        </w:rPr>
        <w:t xml:space="preserve"> </w:t>
      </w:r>
      <w:r w:rsidRPr="00FC09B7">
        <w:rPr>
          <w:i/>
          <w:noProof w:val="0"/>
          <w:color w:val="000000" w:themeColor="text1"/>
        </w:rPr>
        <w:t>NetworkMessage</w:t>
      </w:r>
      <w:r w:rsidRPr="00FC09B7">
        <w:rPr>
          <w:noProof w:val="0"/>
          <w:color w:val="000000" w:themeColor="text1"/>
          <w:spacing w:val="0"/>
          <w:lang w:eastAsia="en-US"/>
        </w:rPr>
        <w:t xml:space="preserve"> for identification or filtering.</w:t>
      </w:r>
      <w:r w:rsidRPr="00FC09B7">
        <w:rPr>
          <w:rStyle w:val="ReferenceDocumentsZchn"/>
          <w:noProof w:val="0"/>
          <w:lang w:val="en-GB"/>
        </w:rPr>
        <w:t xml:space="preserve"> The value of the </w:t>
      </w:r>
      <w:r w:rsidRPr="00FC09B7">
        <w:rPr>
          <w:rStyle w:val="ReferenceDocumentsZchn"/>
          <w:i/>
          <w:noProof w:val="0"/>
          <w:lang w:val="en-GB"/>
        </w:rPr>
        <w:t>PublisherId</w:t>
      </w:r>
      <w:r w:rsidRPr="00FC09B7">
        <w:rPr>
          <w:rStyle w:val="ReferenceDocumentsZchn"/>
          <w:noProof w:val="0"/>
          <w:lang w:val="en-GB"/>
        </w:rPr>
        <w:t xml:space="preserve"> is typically shared between </w:t>
      </w:r>
      <w:r w:rsidR="00F4192A" w:rsidRPr="00FC09B7">
        <w:rPr>
          <w:rStyle w:val="ReferenceDocumentsZchn"/>
          <w:i/>
          <w:noProof w:val="0"/>
          <w:lang w:val="en-GB"/>
        </w:rPr>
        <w:t>PubSubConnections</w:t>
      </w:r>
      <w:r w:rsidR="00F4192A" w:rsidRPr="00FC09B7">
        <w:rPr>
          <w:rStyle w:val="ReferenceDocumentsZchn"/>
          <w:noProof w:val="0"/>
          <w:lang w:val="en-GB"/>
        </w:rPr>
        <w:t xml:space="preserve"> </w:t>
      </w:r>
      <w:r w:rsidRPr="00FC09B7">
        <w:rPr>
          <w:rStyle w:val="ReferenceDocumentsZchn"/>
          <w:noProof w:val="0"/>
          <w:lang w:val="en-GB"/>
        </w:rPr>
        <w:t xml:space="preserve">but the assignment of the </w:t>
      </w:r>
      <w:r w:rsidRPr="00FC09B7">
        <w:rPr>
          <w:rStyle w:val="ReferenceDocumentsZchn"/>
          <w:i/>
          <w:noProof w:val="0"/>
          <w:lang w:val="en-GB"/>
        </w:rPr>
        <w:t>PublisherId</w:t>
      </w:r>
      <w:r w:rsidR="009C7B0F" w:rsidRPr="00FC09B7">
        <w:rPr>
          <w:rStyle w:val="ReferenceDocumentsZchn"/>
          <w:noProof w:val="0"/>
          <w:lang w:val="en-GB"/>
        </w:rPr>
        <w:t xml:space="preserve"> is vendor specific.</w:t>
      </w:r>
    </w:p>
    <w:p w14:paraId="1CFFC12C" w14:textId="6C9D7227" w:rsidR="007A17B4" w:rsidRPr="00FC09B7" w:rsidRDefault="009C7B0F" w:rsidP="007C34D1">
      <w:pPr>
        <w:pStyle w:val="PARAGRAPH"/>
        <w:widowControl w:val="0"/>
        <w:spacing w:after="0"/>
        <w:rPr>
          <w:rStyle w:val="ReferenceDocumentsZchn"/>
          <w:noProof w:val="0"/>
          <w:lang w:val="en-GB"/>
        </w:rPr>
      </w:pPr>
      <w:r w:rsidRPr="00FC09B7">
        <w:rPr>
          <w:rStyle w:val="ReferenceDocumentsZchn"/>
          <w:noProof w:val="0"/>
          <w:lang w:val="en-GB"/>
        </w:rPr>
        <w:t xml:space="preserve">The </w:t>
      </w:r>
      <w:r w:rsidRPr="00FC09B7">
        <w:rPr>
          <w:rStyle w:val="ReferenceDocumentsZchn"/>
          <w:i/>
          <w:noProof w:val="0"/>
          <w:lang w:val="en-GB"/>
        </w:rPr>
        <w:t>PublisherId</w:t>
      </w:r>
      <w:r w:rsidRPr="00FC09B7">
        <w:rPr>
          <w:rStyle w:val="ReferenceDocumentsZchn"/>
          <w:noProof w:val="0"/>
          <w:lang w:val="en-GB"/>
        </w:rPr>
        <w:t xml:space="preserve"> parameter is only relevant for the </w:t>
      </w:r>
      <w:r w:rsidRPr="00FC09B7">
        <w:rPr>
          <w:rStyle w:val="ReferenceDocumentsZchn"/>
          <w:i/>
          <w:noProof w:val="0"/>
          <w:lang w:val="en-GB"/>
        </w:rPr>
        <w:t>Publisher</w:t>
      </w:r>
      <w:r w:rsidRPr="00FC09B7">
        <w:rPr>
          <w:rStyle w:val="ReferenceDocumentsZchn"/>
          <w:noProof w:val="0"/>
          <w:lang w:val="en-GB"/>
        </w:rPr>
        <w:t xml:space="preserve"> functionality inside a </w:t>
      </w:r>
      <w:r w:rsidRPr="00FC09B7">
        <w:rPr>
          <w:rStyle w:val="ReferenceDocumentsZchn"/>
          <w:i/>
          <w:noProof w:val="0"/>
          <w:lang w:val="en-GB"/>
        </w:rPr>
        <w:t>PubSubConnection</w:t>
      </w:r>
      <w:r w:rsidRPr="00FC09B7">
        <w:rPr>
          <w:rStyle w:val="ReferenceDocumentsZchn"/>
          <w:noProof w:val="0"/>
          <w:lang w:val="en-GB"/>
        </w:rPr>
        <w:t xml:space="preserve">. The filter setting on the </w:t>
      </w:r>
      <w:r w:rsidRPr="00FC09B7">
        <w:rPr>
          <w:rStyle w:val="ReferenceDocumentsZchn"/>
          <w:i/>
          <w:noProof w:val="0"/>
          <w:lang w:val="en-GB"/>
        </w:rPr>
        <w:t>Subscriber</w:t>
      </w:r>
      <w:r w:rsidRPr="00FC09B7">
        <w:rPr>
          <w:rStyle w:val="ReferenceDocumentsZchn"/>
          <w:noProof w:val="0"/>
          <w:lang w:val="en-GB"/>
        </w:rPr>
        <w:t xml:space="preserve"> side is contained in the </w:t>
      </w:r>
      <w:r w:rsidRPr="00FC09B7">
        <w:rPr>
          <w:rStyle w:val="ReferenceDocumentsZchn"/>
          <w:i/>
          <w:noProof w:val="0"/>
          <w:lang w:val="en-GB"/>
        </w:rPr>
        <w:t>DataSetReader</w:t>
      </w:r>
      <w:r w:rsidRPr="00FC09B7">
        <w:rPr>
          <w:rStyle w:val="ReferenceDocumentsZchn"/>
          <w:noProof w:val="0"/>
          <w:lang w:val="en-GB"/>
        </w:rPr>
        <w:t xml:space="preserve"> parameters.</w:t>
      </w:r>
    </w:p>
    <w:p w14:paraId="20CDA1A6" w14:textId="176393DA" w:rsidR="007C34D1" w:rsidRPr="00FC09B7" w:rsidRDefault="007C34D1" w:rsidP="007C34D1">
      <w:pPr>
        <w:pStyle w:val="PARAGRAPH"/>
        <w:widowControl w:val="0"/>
        <w:spacing w:after="0"/>
        <w:rPr>
          <w:rStyle w:val="ReferenceDocumentsZchn"/>
          <w:noProof w:val="0"/>
          <w:lang w:val="en-GB"/>
        </w:rPr>
      </w:pPr>
      <w:r w:rsidRPr="00FC09B7">
        <w:rPr>
          <w:rStyle w:val="ReferenceDocumentsZchn"/>
          <w:noProof w:val="0"/>
          <w:lang w:val="en-GB"/>
        </w:rPr>
        <w:t xml:space="preserve">Valid </w:t>
      </w:r>
      <w:r w:rsidRPr="00FC09B7">
        <w:rPr>
          <w:rStyle w:val="ReferenceDocumentsZchn"/>
          <w:i/>
          <w:noProof w:val="0"/>
          <w:lang w:val="en-GB"/>
        </w:rPr>
        <w:t>DataTypes</w:t>
      </w:r>
      <w:r w:rsidRPr="00FC09B7">
        <w:rPr>
          <w:rStyle w:val="ReferenceDocumentsZchn"/>
          <w:noProof w:val="0"/>
          <w:lang w:val="en-GB"/>
        </w:rPr>
        <w:t xml:space="preserve"> are </w:t>
      </w:r>
      <w:r w:rsidRPr="00FC09B7">
        <w:rPr>
          <w:rStyle w:val="ReferenceDocumentsZchn"/>
          <w:i/>
          <w:noProof w:val="0"/>
          <w:lang w:val="en-GB"/>
        </w:rPr>
        <w:t>UInteger</w:t>
      </w:r>
      <w:r w:rsidRPr="00FC09B7">
        <w:rPr>
          <w:rStyle w:val="ReferenceDocumentsZchn"/>
          <w:noProof w:val="0"/>
          <w:lang w:val="en-GB"/>
        </w:rPr>
        <w:t xml:space="preserve"> and </w:t>
      </w:r>
      <w:r w:rsidRPr="00FC09B7">
        <w:rPr>
          <w:rStyle w:val="ReferenceDocumentsZchn"/>
          <w:i/>
          <w:noProof w:val="0"/>
          <w:lang w:val="en-GB"/>
        </w:rPr>
        <w:t>String</w:t>
      </w:r>
      <w:r w:rsidRPr="00FC09B7">
        <w:rPr>
          <w:rStyle w:val="ReferenceDocumentsZchn"/>
          <w:noProof w:val="0"/>
          <w:lang w:val="en-GB"/>
        </w:rPr>
        <w:t>.</w:t>
      </w:r>
    </w:p>
    <w:p w14:paraId="413E03ED" w14:textId="66E29F18" w:rsidR="009C7B0F" w:rsidRPr="00FC09B7" w:rsidRDefault="009C7B0F" w:rsidP="009C7B0F">
      <w:pPr>
        <w:pStyle w:val="Heading4"/>
      </w:pPr>
      <w:bookmarkStart w:id="404" w:name="_Ref495502576"/>
      <w:r w:rsidRPr="00FC09B7">
        <w:t>TransportProfileUri</w:t>
      </w:r>
      <w:bookmarkEnd w:id="404"/>
    </w:p>
    <w:p w14:paraId="64E6E604" w14:textId="77777777" w:rsidR="008B6B43" w:rsidRPr="00FC09B7" w:rsidRDefault="009C7B0F" w:rsidP="009C7B0F">
      <w:pPr>
        <w:pStyle w:val="PARAGRAPH"/>
        <w:rPr>
          <w:rStyle w:val="ReferenceDocumentsZchn"/>
          <w:noProof w:val="0"/>
          <w:lang w:val="en-GB"/>
        </w:rPr>
      </w:pPr>
      <w:r w:rsidRPr="00FC09B7">
        <w:rPr>
          <w:rStyle w:val="ReferenceDocumentsZchn"/>
          <w:noProof w:val="0"/>
          <w:lang w:val="en-GB"/>
        </w:rPr>
        <w:t xml:space="preserve">The </w:t>
      </w:r>
      <w:r w:rsidRPr="00FC09B7">
        <w:rPr>
          <w:rStyle w:val="ReferenceDocumentsZchn"/>
          <w:i/>
          <w:noProof w:val="0"/>
          <w:lang w:val="en-GB"/>
        </w:rPr>
        <w:t xml:space="preserve">TransportProfileUri </w:t>
      </w:r>
      <w:r w:rsidRPr="00FC09B7">
        <w:rPr>
          <w:rStyle w:val="ReferenceDocumentsZchn"/>
          <w:noProof w:val="0"/>
          <w:lang w:val="en-GB"/>
        </w:rPr>
        <w:t xml:space="preserve">parameter with </w:t>
      </w:r>
      <w:r w:rsidRPr="00FC09B7">
        <w:rPr>
          <w:rStyle w:val="ReferenceDocumentsZchn"/>
          <w:i/>
          <w:noProof w:val="0"/>
          <w:lang w:val="en-GB"/>
        </w:rPr>
        <w:t>DataType String</w:t>
      </w:r>
      <w:r w:rsidRPr="00FC09B7">
        <w:rPr>
          <w:rStyle w:val="ReferenceDocumentsZchn"/>
          <w:noProof w:val="0"/>
          <w:lang w:val="en-GB"/>
        </w:rPr>
        <w:t xml:space="preserve"> indicates the transport protocol</w:t>
      </w:r>
      <w:r w:rsidR="00415BC1" w:rsidRPr="00FC09B7">
        <w:rPr>
          <w:rStyle w:val="ReferenceDocumentsZchn"/>
          <w:noProof w:val="0"/>
          <w:lang w:val="en-GB"/>
        </w:rPr>
        <w:t xml:space="preserve"> mapping and </w:t>
      </w:r>
      <w:r w:rsidR="00FE3BB1" w:rsidRPr="00FC09B7">
        <w:rPr>
          <w:rStyle w:val="ReferenceDocumentsZchn"/>
          <w:noProof w:val="0"/>
          <w:lang w:val="en-GB"/>
        </w:rPr>
        <w:t xml:space="preserve">the </w:t>
      </w:r>
      <w:r w:rsidR="00415BC1" w:rsidRPr="00FC09B7">
        <w:rPr>
          <w:rStyle w:val="ReferenceDocumentsZchn"/>
          <w:noProof w:val="0"/>
          <w:lang w:val="en-GB"/>
        </w:rPr>
        <w:t>message mapping</w:t>
      </w:r>
      <w:r w:rsidRPr="00FC09B7">
        <w:rPr>
          <w:rStyle w:val="ReferenceDocumentsZchn"/>
          <w:noProof w:val="0"/>
          <w:lang w:val="en-GB"/>
        </w:rPr>
        <w:t xml:space="preserve"> used. </w:t>
      </w:r>
    </w:p>
    <w:p w14:paraId="5AEDBE3F" w14:textId="0A0C94A3" w:rsidR="009C7B0F" w:rsidRPr="00FC09B7" w:rsidRDefault="009C7B0F" w:rsidP="009C7B0F">
      <w:pPr>
        <w:pStyle w:val="PARAGRAPH"/>
        <w:rPr>
          <w:rStyle w:val="ReferenceDocumentsZchn"/>
          <w:noProof w:val="0"/>
          <w:lang w:val="en-GB"/>
        </w:rPr>
      </w:pPr>
      <w:r w:rsidRPr="00FC09B7">
        <w:rPr>
          <w:rStyle w:val="ReferenceDocumentsZchn"/>
          <w:noProof w:val="0"/>
          <w:lang w:val="en-GB"/>
        </w:rPr>
        <w:t xml:space="preserve">The possible </w:t>
      </w:r>
      <w:r w:rsidRPr="00FC09B7">
        <w:rPr>
          <w:rStyle w:val="ReferenceDocumentsZchn"/>
          <w:i/>
          <w:noProof w:val="0"/>
          <w:lang w:val="en-GB"/>
        </w:rPr>
        <w:t>TransportProfileUri</w:t>
      </w:r>
      <w:r w:rsidRPr="00FC09B7">
        <w:rPr>
          <w:rStyle w:val="ReferenceDocumentsZchn"/>
          <w:noProof w:val="0"/>
          <w:lang w:val="en-GB"/>
        </w:rPr>
        <w:t xml:space="preserve"> values are defined as URI of th</w:t>
      </w:r>
      <w:r w:rsidR="005333DC" w:rsidRPr="00FC09B7">
        <w:rPr>
          <w:rStyle w:val="ReferenceDocumentsZchn"/>
          <w:noProof w:val="0"/>
          <w:lang w:val="en-GB"/>
        </w:rPr>
        <w:t>e transport protocols defined as</w:t>
      </w:r>
      <w:r w:rsidR="004A57F0" w:rsidRPr="00FC09B7">
        <w:rPr>
          <w:rStyle w:val="ReferenceDocumentsZchn"/>
          <w:noProof w:val="0"/>
          <w:lang w:val="en-GB"/>
        </w:rPr>
        <w:t xml:space="preserve"> </w:t>
      </w:r>
      <w:r w:rsidR="004A57F0" w:rsidRPr="00FC09B7">
        <w:rPr>
          <w:rStyle w:val="ReferenceDocumentsZchn"/>
          <w:i/>
          <w:noProof w:val="0"/>
          <w:lang w:val="en-GB"/>
        </w:rPr>
        <w:t>PubSub</w:t>
      </w:r>
      <w:r w:rsidR="005333DC" w:rsidRPr="00FC09B7">
        <w:rPr>
          <w:rStyle w:val="ReferenceDocumentsZchn"/>
          <w:noProof w:val="0"/>
          <w:lang w:val="en-GB"/>
        </w:rPr>
        <w:t xml:space="preserve"> transport </w:t>
      </w:r>
      <w:r w:rsidR="005333DC" w:rsidRPr="00FC09B7">
        <w:rPr>
          <w:rStyle w:val="ReferenceDocumentsZchn"/>
          <w:i/>
          <w:noProof w:val="0"/>
          <w:lang w:val="en-GB"/>
        </w:rPr>
        <w:t>Facet</w:t>
      </w:r>
      <w:r w:rsidR="005333DC" w:rsidRPr="00FC09B7">
        <w:rPr>
          <w:rStyle w:val="ReferenceDocumentsZchn"/>
          <w:noProof w:val="0"/>
          <w:lang w:val="en-GB"/>
        </w:rPr>
        <w:t xml:space="preserve"> in</w:t>
      </w:r>
      <w:r w:rsidRPr="00FC09B7">
        <w:rPr>
          <w:rStyle w:val="ReferenceDocumentsZchn"/>
          <w:noProof w:val="0"/>
          <w:lang w:val="en-GB"/>
        </w:rPr>
        <w:t xml:space="preserve"> </w:t>
      </w:r>
      <w:r w:rsidRPr="00FC09B7">
        <w:rPr>
          <w:rStyle w:val="ReferenceDocumentsZchn"/>
          <w:noProof w:val="0"/>
          <w:lang w:val="en-GB"/>
        </w:rPr>
        <w:fldChar w:fldCharType="begin"/>
      </w:r>
      <w:r w:rsidRPr="00FC09B7">
        <w:rPr>
          <w:rStyle w:val="ReferenceDocumentsZchn"/>
          <w:noProof w:val="0"/>
          <w:lang w:val="en-GB"/>
        </w:rPr>
        <w:instrText xml:space="preserve"> REF UAPart7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Part 7</w:t>
      </w:r>
      <w:r w:rsidRPr="00FC09B7">
        <w:rPr>
          <w:rStyle w:val="ReferenceDocumentsZchn"/>
          <w:noProof w:val="0"/>
          <w:lang w:val="en-GB"/>
        </w:rPr>
        <w:fldChar w:fldCharType="end"/>
      </w:r>
      <w:r w:rsidRPr="00FC09B7">
        <w:rPr>
          <w:rStyle w:val="ReferenceDocumentsZchn"/>
          <w:noProof w:val="0"/>
          <w:lang w:val="en-GB"/>
        </w:rPr>
        <w:t>.</w:t>
      </w:r>
    </w:p>
    <w:p w14:paraId="4332765C" w14:textId="77777777" w:rsidR="00F81023" w:rsidRPr="00FC09B7" w:rsidRDefault="00F81023" w:rsidP="00F81023">
      <w:pPr>
        <w:pStyle w:val="Heading4"/>
        <w:rPr>
          <w:rStyle w:val="ReferenceDocumentsZchn"/>
          <w:noProof w:val="0"/>
          <w:lang w:val="en-GB"/>
        </w:rPr>
      </w:pPr>
      <w:bookmarkStart w:id="405" w:name="_Ref495502612"/>
      <w:r w:rsidRPr="00FC09B7">
        <w:rPr>
          <w:rStyle w:val="ReferenceDocumentsZchn"/>
          <w:noProof w:val="0"/>
          <w:lang w:val="en-GB"/>
        </w:rPr>
        <w:t>Address</w:t>
      </w:r>
      <w:bookmarkEnd w:id="405"/>
    </w:p>
    <w:p w14:paraId="01F37906" w14:textId="141DA540" w:rsidR="00F81023" w:rsidRPr="00FC09B7" w:rsidRDefault="00F81023" w:rsidP="00F81023">
      <w:pPr>
        <w:pStyle w:val="PARAGRAPH"/>
        <w:rPr>
          <w:noProof w:val="0"/>
        </w:rPr>
      </w:pPr>
      <w:r w:rsidRPr="00FC09B7">
        <w:rPr>
          <w:rStyle w:val="ReferenceDocumentsZchn"/>
          <w:noProof w:val="0"/>
          <w:lang w:val="en-GB"/>
        </w:rPr>
        <w:t xml:space="preserve">The </w:t>
      </w:r>
      <w:r w:rsidRPr="00FC09B7">
        <w:rPr>
          <w:rStyle w:val="ReferenceDocumentsZchn"/>
          <w:i/>
          <w:noProof w:val="0"/>
          <w:lang w:val="en-GB"/>
        </w:rPr>
        <w:t xml:space="preserve">Address </w:t>
      </w:r>
      <w:r w:rsidRPr="00FC09B7">
        <w:rPr>
          <w:rStyle w:val="ReferenceDocumentsZchn"/>
          <w:noProof w:val="0"/>
          <w:lang w:val="en-GB"/>
        </w:rPr>
        <w:t xml:space="preserve">parameter contains the </w:t>
      </w:r>
      <w:r w:rsidR="00332645" w:rsidRPr="00FC09B7">
        <w:rPr>
          <w:rStyle w:val="ReferenceDocumentsZchn"/>
          <w:noProof w:val="0"/>
          <w:lang w:val="en-GB"/>
        </w:rPr>
        <w:t>network address information for</w:t>
      </w:r>
      <w:r w:rsidRPr="00FC09B7">
        <w:rPr>
          <w:rStyle w:val="ReferenceDocumentsZchn"/>
          <w:noProof w:val="0"/>
          <w:lang w:val="en-GB"/>
        </w:rPr>
        <w:t xml:space="preserve"> the communication middleware</w:t>
      </w:r>
      <w:r w:rsidR="00332645" w:rsidRPr="00FC09B7">
        <w:rPr>
          <w:rStyle w:val="ReferenceDocumentsZchn"/>
          <w:noProof w:val="0"/>
          <w:lang w:val="en-GB"/>
        </w:rPr>
        <w:t xml:space="preserve">. The different Structure DataTypes used to represent the Address are defined in </w:t>
      </w:r>
      <w:r w:rsidR="00332645" w:rsidRPr="00FC09B7">
        <w:rPr>
          <w:noProof w:val="0"/>
        </w:rPr>
        <w:fldChar w:fldCharType="begin"/>
      </w:r>
      <w:r w:rsidR="00332645" w:rsidRPr="00FC09B7">
        <w:rPr>
          <w:noProof w:val="0"/>
        </w:rPr>
        <w:instrText xml:space="preserve"> REF _Ref498687363 \r \h </w:instrText>
      </w:r>
      <w:r w:rsidR="00332645" w:rsidRPr="00FC09B7">
        <w:rPr>
          <w:noProof w:val="0"/>
        </w:rPr>
      </w:r>
      <w:r w:rsidR="00332645" w:rsidRPr="00FC09B7">
        <w:rPr>
          <w:noProof w:val="0"/>
        </w:rPr>
        <w:fldChar w:fldCharType="separate"/>
      </w:r>
      <w:r w:rsidR="005333FC">
        <w:rPr>
          <w:noProof w:val="0"/>
        </w:rPr>
        <w:t>6.2.6.5.3</w:t>
      </w:r>
      <w:r w:rsidR="00332645" w:rsidRPr="00FC09B7">
        <w:rPr>
          <w:noProof w:val="0"/>
        </w:rPr>
        <w:fldChar w:fldCharType="end"/>
      </w:r>
      <w:r w:rsidR="00332645" w:rsidRPr="00FC09B7">
        <w:rPr>
          <w:noProof w:val="0"/>
        </w:rPr>
        <w:t>.</w:t>
      </w:r>
    </w:p>
    <w:p w14:paraId="1E6B7EA2" w14:textId="77777777" w:rsidR="006142A1" w:rsidRDefault="006142A1" w:rsidP="006142A1">
      <w:pPr>
        <w:pStyle w:val="Heading4"/>
      </w:pPr>
      <w:bookmarkStart w:id="406" w:name="_Ref505461726"/>
      <w:r>
        <w:t>ConnectionProperties</w:t>
      </w:r>
      <w:bookmarkEnd w:id="406"/>
    </w:p>
    <w:p w14:paraId="1CE5BE9B" w14:textId="384B4001" w:rsidR="006142A1" w:rsidRDefault="00462F78" w:rsidP="006142A1">
      <w:pPr>
        <w:pStyle w:val="PARAGRAPH"/>
      </w:pPr>
      <w:r>
        <w:t xml:space="preserve">The </w:t>
      </w:r>
      <w:r w:rsidR="006142A1">
        <w:rPr>
          <w:i/>
        </w:rPr>
        <w:t>ConnectionProperties</w:t>
      </w:r>
      <w:r w:rsidR="006142A1">
        <w:t xml:space="preserve"> </w:t>
      </w:r>
      <w:r w:rsidR="00842E8E">
        <w:t xml:space="preserve">parameter </w:t>
      </w:r>
      <w:r w:rsidR="007E54B1">
        <w:t>is</w:t>
      </w:r>
      <w:r w:rsidR="00842E8E">
        <w:t xml:space="preserve"> an array of</w:t>
      </w:r>
      <w:r w:rsidR="006142A1">
        <w:t xml:space="preserve"> </w:t>
      </w:r>
      <w:r w:rsidR="006142A1" w:rsidRPr="009C2AC4">
        <w:rPr>
          <w:i/>
        </w:rPr>
        <w:t>DataType</w:t>
      </w:r>
      <w:r w:rsidR="006142A1">
        <w:t xml:space="preserve"> </w:t>
      </w:r>
      <w:r w:rsidR="006142A1" w:rsidRPr="009C2AC4">
        <w:rPr>
          <w:i/>
        </w:rPr>
        <w:t>KeyValuePair</w:t>
      </w:r>
      <w:r w:rsidR="006142A1">
        <w:t xml:space="preserve"> specif</w:t>
      </w:r>
      <w:r w:rsidR="007E54B1">
        <w:t>ies</w:t>
      </w:r>
      <w:r w:rsidR="006142A1">
        <w:t xml:space="preserve"> </w:t>
      </w:r>
      <w:r w:rsidR="00842E8E">
        <w:t xml:space="preserve">additional </w:t>
      </w:r>
      <w:r w:rsidR="006142A1">
        <w:t xml:space="preserve">properties </w:t>
      </w:r>
      <w:r w:rsidR="00842E8E">
        <w:t xml:space="preserve">for the configured </w:t>
      </w:r>
      <w:r w:rsidR="006142A1">
        <w:t xml:space="preserve">connection. The </w:t>
      </w:r>
      <w:r w:rsidR="006142A1" w:rsidRPr="009C2AC4">
        <w:rPr>
          <w:i/>
        </w:rPr>
        <w:t>KeyValuePair</w:t>
      </w:r>
      <w:r w:rsidR="006142A1">
        <w:t xml:space="preserve"> type is defined in </w:t>
      </w:r>
      <w:r w:rsidR="006142A1">
        <w:fldChar w:fldCharType="begin"/>
      </w:r>
      <w:r w:rsidR="006142A1">
        <w:instrText xml:space="preserve"> REF UAPart5 \h </w:instrText>
      </w:r>
      <w:r w:rsidR="006142A1">
        <w:fldChar w:fldCharType="separate"/>
      </w:r>
      <w:r w:rsidR="005333FC" w:rsidRPr="00FC09B7">
        <w:rPr>
          <w:noProof w:val="0"/>
        </w:rPr>
        <w:t>Part 5</w:t>
      </w:r>
      <w:r w:rsidR="006142A1">
        <w:fldChar w:fldCharType="end"/>
      </w:r>
      <w:r w:rsidR="006142A1">
        <w:t xml:space="preserve"> and consists of a </w:t>
      </w:r>
      <w:r w:rsidR="006142A1" w:rsidRPr="009C2AC4">
        <w:rPr>
          <w:i/>
        </w:rPr>
        <w:t>QualifiedName</w:t>
      </w:r>
      <w:r w:rsidR="006142A1">
        <w:t xml:space="preserve"> and a value of </w:t>
      </w:r>
      <w:r w:rsidR="006142A1">
        <w:rPr>
          <w:i/>
        </w:rPr>
        <w:t>BaseDataType</w:t>
      </w:r>
      <w:r w:rsidR="00D351A8">
        <w:t>.</w:t>
      </w:r>
    </w:p>
    <w:p w14:paraId="34CE0B2A" w14:textId="1769F158" w:rsidR="006142A1" w:rsidRDefault="006142A1" w:rsidP="006142A1">
      <w:pPr>
        <w:pStyle w:val="PARAGRAPH"/>
      </w:pPr>
      <w:r>
        <w:t xml:space="preserve">The mapping of the namespace, name, and value to concrete </w:t>
      </w:r>
      <w:r w:rsidR="00A03C99">
        <w:t>functionality may be defined by transport protocol mappings, future versions of this specification or vendor specific extensions</w:t>
      </w:r>
      <w:r>
        <w:t>.</w:t>
      </w:r>
    </w:p>
    <w:p w14:paraId="69C57036" w14:textId="59671628" w:rsidR="002930FD" w:rsidRPr="00FC09B7" w:rsidRDefault="002930FD" w:rsidP="002930FD">
      <w:pPr>
        <w:pStyle w:val="Heading4"/>
        <w:rPr>
          <w:rStyle w:val="ReferenceDocumentsZchn"/>
          <w:noProof w:val="0"/>
          <w:lang w:val="en-GB"/>
        </w:rPr>
      </w:pPr>
      <w:r w:rsidRPr="00FC09B7">
        <w:rPr>
          <w:rStyle w:val="ReferenceDocumentsZchn"/>
          <w:noProof w:val="0"/>
          <w:lang w:val="en-GB"/>
        </w:rPr>
        <w:lastRenderedPageBreak/>
        <w:t>PubSubConnection Structure</w:t>
      </w:r>
    </w:p>
    <w:p w14:paraId="05A3AB70" w14:textId="72F496D1" w:rsidR="00EF182F" w:rsidRPr="00FC09B7" w:rsidRDefault="00EF182F" w:rsidP="00EF182F">
      <w:pPr>
        <w:pStyle w:val="Heading5"/>
      </w:pPr>
      <w:r w:rsidRPr="00FC09B7">
        <w:t>PubSubConnectionDataType</w:t>
      </w:r>
    </w:p>
    <w:p w14:paraId="566EB7C9" w14:textId="7989E24C" w:rsidR="002930FD" w:rsidRPr="00FC09B7" w:rsidRDefault="002930FD" w:rsidP="002930FD">
      <w:pPr>
        <w:pStyle w:val="PARAGRAPH"/>
        <w:rPr>
          <w:noProof w:val="0"/>
        </w:rPr>
      </w:pPr>
      <w:r w:rsidRPr="00FC09B7">
        <w:rPr>
          <w:noProof w:val="0"/>
        </w:rPr>
        <w:t xml:space="preserve">This </w:t>
      </w:r>
      <w:r w:rsidRPr="00FC09B7">
        <w:rPr>
          <w:i/>
          <w:noProof w:val="0"/>
        </w:rPr>
        <w:t>Structure DataType</w:t>
      </w:r>
      <w:r w:rsidRPr="00FC09B7">
        <w:rPr>
          <w:noProof w:val="0"/>
        </w:rPr>
        <w:t xml:space="preserve"> is </w:t>
      </w:r>
      <w:r w:rsidR="00EF182F" w:rsidRPr="00FC09B7">
        <w:rPr>
          <w:noProof w:val="0"/>
        </w:rPr>
        <w:t>used to represent the configuration parameters</w:t>
      </w:r>
      <w:r w:rsidRPr="00FC09B7">
        <w:rPr>
          <w:noProof w:val="0"/>
        </w:rPr>
        <w:t xml:space="preserve"> for </w:t>
      </w:r>
      <w:r w:rsidRPr="00FC09B7">
        <w:rPr>
          <w:i/>
          <w:noProof w:val="0"/>
        </w:rPr>
        <w:t>PubSubConnections</w:t>
      </w:r>
      <w:r w:rsidRPr="00FC09B7">
        <w:rPr>
          <w:noProof w:val="0"/>
        </w:rPr>
        <w:t xml:space="preserve">. </w:t>
      </w:r>
      <w:r w:rsidRPr="00FC09B7">
        <w:rPr>
          <w:rStyle w:val="ReferenceDocumentsZchn"/>
          <w:noProof w:val="0"/>
          <w:lang w:val="en-GB"/>
        </w:rPr>
        <w:t xml:space="preserve">The </w:t>
      </w:r>
      <w:r w:rsidRPr="00FC09B7">
        <w:rPr>
          <w:i/>
          <w:noProof w:val="0"/>
        </w:rPr>
        <w:t>PubSubConnectionDataType</w:t>
      </w:r>
      <w:r w:rsidRPr="00FC09B7">
        <w:rPr>
          <w:rStyle w:val="ReferenceDocumentsZchn"/>
          <w:noProof w:val="0"/>
          <w:lang w:val="en-GB"/>
        </w:rPr>
        <w:t xml:space="preserve"> is formally defined in </w:t>
      </w:r>
      <w:r w:rsidRPr="00FC09B7">
        <w:rPr>
          <w:rStyle w:val="ReferenceDocumentsZchn"/>
          <w:noProof w:val="0"/>
          <w:lang w:val="en-GB"/>
        </w:rPr>
        <w:fldChar w:fldCharType="begin"/>
      </w:r>
      <w:r w:rsidRPr="00FC09B7">
        <w:rPr>
          <w:rStyle w:val="ReferenceDocumentsZchn"/>
          <w:noProof w:val="0"/>
          <w:lang w:val="en-GB"/>
        </w:rPr>
        <w:instrText xml:space="preserve"> REF _Ref495504496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26</w:t>
      </w:r>
      <w:r w:rsidRPr="00FC09B7">
        <w:rPr>
          <w:rStyle w:val="ReferenceDocumentsZchn"/>
          <w:noProof w:val="0"/>
          <w:lang w:val="en-GB"/>
        </w:rPr>
        <w:fldChar w:fldCharType="end"/>
      </w:r>
      <w:r w:rsidRPr="00FC09B7">
        <w:rPr>
          <w:rStyle w:val="ReferenceDocumentsZchn"/>
          <w:noProof w:val="0"/>
          <w:lang w:val="en-GB"/>
        </w:rPr>
        <w:t>.</w:t>
      </w:r>
    </w:p>
    <w:p w14:paraId="708D70A2" w14:textId="084D9FD4" w:rsidR="002930FD" w:rsidRPr="00FC09B7" w:rsidRDefault="002930FD" w:rsidP="002930FD">
      <w:pPr>
        <w:pStyle w:val="TABLE-title"/>
        <w:rPr>
          <w:noProof w:val="0"/>
        </w:rPr>
      </w:pPr>
      <w:bookmarkStart w:id="407" w:name="_Ref495504496"/>
      <w:bookmarkStart w:id="408" w:name="_Toc505941491"/>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26</w:t>
      </w:r>
      <w:r w:rsidRPr="00FC09B7">
        <w:rPr>
          <w:noProof w:val="0"/>
        </w:rPr>
        <w:fldChar w:fldCharType="end"/>
      </w:r>
      <w:bookmarkEnd w:id="407"/>
      <w:r w:rsidRPr="00FC09B7">
        <w:rPr>
          <w:noProof w:val="0"/>
        </w:rPr>
        <w:t xml:space="preserve"> – PubSubConnectionDataType Structure</w:t>
      </w:r>
      <w:bookmarkEnd w:id="408"/>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418"/>
        <w:gridCol w:w="3119"/>
        <w:gridCol w:w="3551"/>
      </w:tblGrid>
      <w:tr w:rsidR="002930FD" w:rsidRPr="00FC09B7" w14:paraId="48328634" w14:textId="77777777" w:rsidTr="0062046D">
        <w:trPr>
          <w:jc w:val="center"/>
        </w:trPr>
        <w:tc>
          <w:tcPr>
            <w:tcW w:w="2418" w:type="dxa"/>
            <w:tcBorders>
              <w:top w:val="single" w:sz="4" w:space="0" w:color="auto"/>
              <w:left w:val="single" w:sz="4" w:space="0" w:color="auto"/>
              <w:bottom w:val="double" w:sz="4" w:space="0" w:color="auto"/>
              <w:right w:val="single" w:sz="4" w:space="0" w:color="auto"/>
            </w:tcBorders>
          </w:tcPr>
          <w:p w14:paraId="7D26F627" w14:textId="77777777" w:rsidR="002930FD" w:rsidRPr="00FC09B7" w:rsidRDefault="002930FD" w:rsidP="0062046D">
            <w:pPr>
              <w:pStyle w:val="TableText"/>
              <w:rPr>
                <w:b/>
                <w:noProof w:val="0"/>
                <w:lang w:val="en-GB"/>
              </w:rPr>
            </w:pPr>
            <w:r w:rsidRPr="00FC09B7">
              <w:rPr>
                <w:b/>
                <w:noProof w:val="0"/>
                <w:lang w:val="en-GB"/>
              </w:rPr>
              <w:t>Name</w:t>
            </w:r>
          </w:p>
        </w:tc>
        <w:tc>
          <w:tcPr>
            <w:tcW w:w="3119" w:type="dxa"/>
            <w:tcBorders>
              <w:top w:val="single" w:sz="4" w:space="0" w:color="auto"/>
              <w:left w:val="single" w:sz="4" w:space="0" w:color="auto"/>
              <w:bottom w:val="double" w:sz="4" w:space="0" w:color="auto"/>
              <w:right w:val="single" w:sz="4" w:space="0" w:color="auto"/>
            </w:tcBorders>
          </w:tcPr>
          <w:p w14:paraId="5ABE2762" w14:textId="77777777" w:rsidR="002930FD" w:rsidRPr="00FC09B7" w:rsidRDefault="002930FD" w:rsidP="0062046D">
            <w:pPr>
              <w:pStyle w:val="TableText"/>
              <w:rPr>
                <w:b/>
                <w:noProof w:val="0"/>
                <w:lang w:val="en-GB"/>
              </w:rPr>
            </w:pPr>
            <w:r w:rsidRPr="00FC09B7">
              <w:rPr>
                <w:b/>
                <w:noProof w:val="0"/>
                <w:lang w:val="en-GB"/>
              </w:rPr>
              <w:t>Type</w:t>
            </w:r>
          </w:p>
        </w:tc>
        <w:tc>
          <w:tcPr>
            <w:tcW w:w="3551" w:type="dxa"/>
            <w:tcBorders>
              <w:top w:val="single" w:sz="4" w:space="0" w:color="auto"/>
              <w:left w:val="single" w:sz="4" w:space="0" w:color="auto"/>
              <w:bottom w:val="double" w:sz="4" w:space="0" w:color="auto"/>
              <w:right w:val="single" w:sz="4" w:space="0" w:color="auto"/>
            </w:tcBorders>
          </w:tcPr>
          <w:p w14:paraId="4BF9C620" w14:textId="77777777" w:rsidR="002930FD" w:rsidRPr="00FC09B7" w:rsidRDefault="002930FD" w:rsidP="0062046D">
            <w:pPr>
              <w:pStyle w:val="TableText"/>
              <w:rPr>
                <w:b/>
                <w:noProof w:val="0"/>
                <w:lang w:val="en-GB"/>
              </w:rPr>
            </w:pPr>
            <w:r w:rsidRPr="00FC09B7">
              <w:rPr>
                <w:b/>
                <w:noProof w:val="0"/>
                <w:lang w:val="en-GB"/>
              </w:rPr>
              <w:t>Description</w:t>
            </w:r>
          </w:p>
        </w:tc>
      </w:tr>
      <w:tr w:rsidR="002930FD" w:rsidRPr="00FC09B7" w14:paraId="281EAB9D" w14:textId="77777777" w:rsidTr="0062046D">
        <w:trPr>
          <w:jc w:val="center"/>
        </w:trPr>
        <w:tc>
          <w:tcPr>
            <w:tcW w:w="2418" w:type="dxa"/>
            <w:tcBorders>
              <w:top w:val="single" w:sz="4" w:space="0" w:color="auto"/>
              <w:left w:val="single" w:sz="4" w:space="0" w:color="auto"/>
              <w:bottom w:val="single" w:sz="4" w:space="0" w:color="auto"/>
              <w:right w:val="single" w:sz="4" w:space="0" w:color="auto"/>
            </w:tcBorders>
          </w:tcPr>
          <w:p w14:paraId="555344CB" w14:textId="4368A4E5" w:rsidR="002930FD" w:rsidRPr="00FC09B7" w:rsidRDefault="002930FD" w:rsidP="0062046D">
            <w:pPr>
              <w:pStyle w:val="TableText"/>
              <w:rPr>
                <w:noProof w:val="0"/>
                <w:lang w:val="en-GB"/>
              </w:rPr>
            </w:pPr>
            <w:r w:rsidRPr="00FC09B7">
              <w:rPr>
                <w:noProof w:val="0"/>
                <w:lang w:val="en-GB"/>
              </w:rPr>
              <w:t>PubSubConnectionDataType</w:t>
            </w:r>
          </w:p>
        </w:tc>
        <w:tc>
          <w:tcPr>
            <w:tcW w:w="3119" w:type="dxa"/>
            <w:tcBorders>
              <w:top w:val="single" w:sz="4" w:space="0" w:color="auto"/>
              <w:left w:val="single" w:sz="4" w:space="0" w:color="auto"/>
              <w:bottom w:val="single" w:sz="4" w:space="0" w:color="auto"/>
              <w:right w:val="single" w:sz="4" w:space="0" w:color="auto"/>
            </w:tcBorders>
          </w:tcPr>
          <w:p w14:paraId="7682F9A8" w14:textId="77777777" w:rsidR="002930FD" w:rsidRPr="00FC09B7" w:rsidRDefault="002930FD" w:rsidP="0062046D">
            <w:pPr>
              <w:pStyle w:val="TableText"/>
              <w:rPr>
                <w:noProof w:val="0"/>
                <w:lang w:val="en-GB"/>
              </w:rPr>
            </w:pPr>
            <w:r w:rsidRPr="00FC09B7">
              <w:rPr>
                <w:noProof w:val="0"/>
                <w:lang w:val="en-GB"/>
              </w:rPr>
              <w:t>Structure</w:t>
            </w:r>
          </w:p>
        </w:tc>
        <w:tc>
          <w:tcPr>
            <w:tcW w:w="3551" w:type="dxa"/>
            <w:tcBorders>
              <w:top w:val="single" w:sz="4" w:space="0" w:color="auto"/>
              <w:left w:val="single" w:sz="4" w:space="0" w:color="auto"/>
              <w:bottom w:val="single" w:sz="4" w:space="0" w:color="auto"/>
              <w:right w:val="single" w:sz="4" w:space="0" w:color="auto"/>
            </w:tcBorders>
          </w:tcPr>
          <w:p w14:paraId="19B0A10A" w14:textId="77777777" w:rsidR="002930FD" w:rsidRPr="00FC09B7" w:rsidRDefault="002930FD" w:rsidP="0062046D">
            <w:pPr>
              <w:pStyle w:val="TableText"/>
              <w:rPr>
                <w:noProof w:val="0"/>
                <w:lang w:val="en-GB"/>
              </w:rPr>
            </w:pPr>
          </w:p>
        </w:tc>
      </w:tr>
      <w:tr w:rsidR="00B83D8E" w:rsidRPr="00FC09B7" w14:paraId="709152F8" w14:textId="77777777" w:rsidTr="0062046D">
        <w:trPr>
          <w:jc w:val="center"/>
        </w:trPr>
        <w:tc>
          <w:tcPr>
            <w:tcW w:w="2418" w:type="dxa"/>
            <w:tcBorders>
              <w:top w:val="single" w:sz="4" w:space="0" w:color="auto"/>
              <w:left w:val="single" w:sz="4" w:space="0" w:color="auto"/>
              <w:bottom w:val="single" w:sz="4" w:space="0" w:color="auto"/>
              <w:right w:val="single" w:sz="4" w:space="0" w:color="auto"/>
            </w:tcBorders>
          </w:tcPr>
          <w:p w14:paraId="40B9E5F8" w14:textId="00DD78BB" w:rsidR="00B83D8E" w:rsidRPr="00FC09B7" w:rsidRDefault="00B83D8E" w:rsidP="0062046D">
            <w:pPr>
              <w:pStyle w:val="TableText"/>
              <w:rPr>
                <w:noProof w:val="0"/>
                <w:lang w:val="en-GB"/>
              </w:rPr>
            </w:pPr>
            <w:r w:rsidRPr="00FC09B7">
              <w:rPr>
                <w:noProof w:val="0"/>
                <w:lang w:val="en-GB"/>
              </w:rPr>
              <w:tab/>
              <w:t>name</w:t>
            </w:r>
          </w:p>
        </w:tc>
        <w:tc>
          <w:tcPr>
            <w:tcW w:w="3119" w:type="dxa"/>
            <w:tcBorders>
              <w:top w:val="single" w:sz="4" w:space="0" w:color="auto"/>
              <w:left w:val="single" w:sz="4" w:space="0" w:color="auto"/>
              <w:bottom w:val="single" w:sz="4" w:space="0" w:color="auto"/>
              <w:right w:val="single" w:sz="4" w:space="0" w:color="auto"/>
            </w:tcBorders>
          </w:tcPr>
          <w:p w14:paraId="36B84305" w14:textId="4B6D3EC0" w:rsidR="00B83D8E" w:rsidRPr="00FC09B7" w:rsidRDefault="00B83D8E" w:rsidP="0062046D">
            <w:pPr>
              <w:pStyle w:val="TableText"/>
              <w:rPr>
                <w:noProof w:val="0"/>
                <w:lang w:val="en-GB"/>
              </w:rPr>
            </w:pPr>
            <w:r w:rsidRPr="00FC09B7">
              <w:rPr>
                <w:noProof w:val="0"/>
                <w:lang w:val="en-GB"/>
              </w:rPr>
              <w:t>String</w:t>
            </w:r>
          </w:p>
        </w:tc>
        <w:tc>
          <w:tcPr>
            <w:tcW w:w="3551" w:type="dxa"/>
            <w:tcBorders>
              <w:top w:val="single" w:sz="4" w:space="0" w:color="auto"/>
              <w:left w:val="single" w:sz="4" w:space="0" w:color="auto"/>
              <w:bottom w:val="single" w:sz="4" w:space="0" w:color="auto"/>
              <w:right w:val="single" w:sz="4" w:space="0" w:color="auto"/>
            </w:tcBorders>
          </w:tcPr>
          <w:p w14:paraId="55EFEE2F" w14:textId="08F2A461" w:rsidR="00B83D8E" w:rsidRPr="00FC09B7" w:rsidRDefault="00B83D8E" w:rsidP="00B83D8E">
            <w:pPr>
              <w:pStyle w:val="TableText"/>
              <w:rPr>
                <w:noProof w:val="0"/>
                <w:lang w:val="en-GB"/>
              </w:rPr>
            </w:pPr>
            <w:r w:rsidRPr="00FC09B7">
              <w:rPr>
                <w:noProof w:val="0"/>
                <w:lang w:val="en-GB"/>
              </w:rPr>
              <w:t xml:space="preserve">The name of the </w:t>
            </w:r>
            <w:r w:rsidRPr="00FC09B7">
              <w:rPr>
                <w:i/>
                <w:noProof w:val="0"/>
                <w:lang w:val="en-GB"/>
              </w:rPr>
              <w:t>PubSubConnection</w:t>
            </w:r>
            <w:r w:rsidRPr="00FC09B7">
              <w:rPr>
                <w:noProof w:val="0"/>
                <w:lang w:val="en-GB"/>
              </w:rPr>
              <w:t>.</w:t>
            </w:r>
          </w:p>
        </w:tc>
      </w:tr>
      <w:tr w:rsidR="00F63BF5" w:rsidRPr="00FC09B7" w14:paraId="15EEE2DD" w14:textId="77777777" w:rsidTr="0062046D">
        <w:trPr>
          <w:jc w:val="center"/>
        </w:trPr>
        <w:tc>
          <w:tcPr>
            <w:tcW w:w="2418" w:type="dxa"/>
            <w:tcBorders>
              <w:top w:val="single" w:sz="4" w:space="0" w:color="auto"/>
              <w:left w:val="single" w:sz="4" w:space="0" w:color="auto"/>
              <w:bottom w:val="single" w:sz="4" w:space="0" w:color="auto"/>
              <w:right w:val="single" w:sz="4" w:space="0" w:color="auto"/>
            </w:tcBorders>
          </w:tcPr>
          <w:p w14:paraId="6A76CF3D" w14:textId="21785E95" w:rsidR="00F63BF5" w:rsidRPr="00FC09B7" w:rsidRDefault="00F63BF5" w:rsidP="0062046D">
            <w:pPr>
              <w:pStyle w:val="TableText"/>
              <w:rPr>
                <w:noProof w:val="0"/>
                <w:lang w:val="en-GB"/>
              </w:rPr>
            </w:pPr>
            <w:r w:rsidRPr="00FC09B7">
              <w:rPr>
                <w:noProof w:val="0"/>
                <w:lang w:val="en-GB"/>
              </w:rPr>
              <w:tab/>
              <w:t>enabled</w:t>
            </w:r>
          </w:p>
        </w:tc>
        <w:tc>
          <w:tcPr>
            <w:tcW w:w="3119" w:type="dxa"/>
            <w:tcBorders>
              <w:top w:val="single" w:sz="4" w:space="0" w:color="auto"/>
              <w:left w:val="single" w:sz="4" w:space="0" w:color="auto"/>
              <w:bottom w:val="single" w:sz="4" w:space="0" w:color="auto"/>
              <w:right w:val="single" w:sz="4" w:space="0" w:color="auto"/>
            </w:tcBorders>
          </w:tcPr>
          <w:p w14:paraId="6AF95137" w14:textId="21D13F4A" w:rsidR="00F63BF5" w:rsidRPr="00FC09B7" w:rsidRDefault="00F63BF5" w:rsidP="0062046D">
            <w:pPr>
              <w:pStyle w:val="TableText"/>
              <w:rPr>
                <w:noProof w:val="0"/>
                <w:lang w:val="en-GB"/>
              </w:rPr>
            </w:pPr>
            <w:r w:rsidRPr="00FC09B7">
              <w:rPr>
                <w:noProof w:val="0"/>
                <w:lang w:val="en-GB"/>
              </w:rPr>
              <w:t>Boolean</w:t>
            </w:r>
          </w:p>
        </w:tc>
        <w:tc>
          <w:tcPr>
            <w:tcW w:w="3551" w:type="dxa"/>
            <w:tcBorders>
              <w:top w:val="single" w:sz="4" w:space="0" w:color="auto"/>
              <w:left w:val="single" w:sz="4" w:space="0" w:color="auto"/>
              <w:bottom w:val="single" w:sz="4" w:space="0" w:color="auto"/>
              <w:right w:val="single" w:sz="4" w:space="0" w:color="auto"/>
            </w:tcBorders>
          </w:tcPr>
          <w:p w14:paraId="79ADA70F" w14:textId="0F00561A" w:rsidR="00F63BF5" w:rsidRPr="00FC09B7" w:rsidRDefault="00F63BF5" w:rsidP="00F63BF5">
            <w:pPr>
              <w:pStyle w:val="TableText"/>
              <w:rPr>
                <w:noProof w:val="0"/>
                <w:lang w:val="en-GB"/>
              </w:rPr>
            </w:pPr>
            <w:r w:rsidRPr="00FC09B7">
              <w:rPr>
                <w:noProof w:val="0"/>
                <w:lang w:val="en-GB"/>
              </w:rPr>
              <w:t xml:space="preserve">The enabled state of the </w:t>
            </w:r>
            <w:r w:rsidRPr="00FC09B7">
              <w:rPr>
                <w:i/>
                <w:noProof w:val="0"/>
                <w:lang w:val="en-GB"/>
              </w:rPr>
              <w:t>PubSub</w:t>
            </w:r>
            <w:r>
              <w:rPr>
                <w:i/>
                <w:noProof w:val="0"/>
                <w:lang w:val="en-GB"/>
              </w:rPr>
              <w:t>Connection</w:t>
            </w:r>
            <w:r w:rsidRPr="00FC09B7">
              <w:rPr>
                <w:noProof w:val="0"/>
                <w:lang w:val="en-GB"/>
              </w:rPr>
              <w:t>.</w:t>
            </w:r>
          </w:p>
        </w:tc>
      </w:tr>
      <w:tr w:rsidR="00F63BF5" w:rsidRPr="00FC09B7" w14:paraId="5E0ADF6A" w14:textId="77777777" w:rsidTr="0062046D">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3BAA7B9B" w14:textId="0B22F9E6" w:rsidR="00F63BF5" w:rsidRPr="00FC09B7" w:rsidRDefault="00F63BF5" w:rsidP="00B83D8E">
            <w:pPr>
              <w:pStyle w:val="TableText"/>
              <w:rPr>
                <w:noProof w:val="0"/>
                <w:lang w:val="en-GB"/>
              </w:rPr>
            </w:pPr>
            <w:r w:rsidRPr="00FC09B7">
              <w:rPr>
                <w:noProof w:val="0"/>
                <w:lang w:val="en-GB"/>
              </w:rPr>
              <w:tab/>
              <w:t>publisherId</w:t>
            </w:r>
          </w:p>
        </w:tc>
        <w:tc>
          <w:tcPr>
            <w:tcW w:w="3119" w:type="dxa"/>
            <w:tcBorders>
              <w:top w:val="single" w:sz="4" w:space="0" w:color="auto"/>
              <w:left w:val="single" w:sz="4" w:space="0" w:color="auto"/>
              <w:bottom w:val="single" w:sz="4" w:space="0" w:color="auto"/>
              <w:right w:val="single" w:sz="4" w:space="0" w:color="auto"/>
            </w:tcBorders>
          </w:tcPr>
          <w:p w14:paraId="1654AD6C" w14:textId="30E71FFB" w:rsidR="00F63BF5" w:rsidRPr="00FC09B7" w:rsidRDefault="00F63BF5" w:rsidP="0062046D">
            <w:pPr>
              <w:pStyle w:val="TableText"/>
              <w:rPr>
                <w:noProof w:val="0"/>
                <w:lang w:val="en-GB"/>
              </w:rPr>
            </w:pPr>
            <w:r w:rsidRPr="00FC09B7">
              <w:rPr>
                <w:noProof w:val="0"/>
                <w:lang w:val="en-GB"/>
              </w:rPr>
              <w:t>BaseDataType</w:t>
            </w:r>
          </w:p>
        </w:tc>
        <w:tc>
          <w:tcPr>
            <w:tcW w:w="3551" w:type="dxa"/>
            <w:tcBorders>
              <w:top w:val="single" w:sz="4" w:space="0" w:color="auto"/>
              <w:left w:val="single" w:sz="4" w:space="0" w:color="auto"/>
              <w:bottom w:val="single" w:sz="4" w:space="0" w:color="auto"/>
              <w:right w:val="single" w:sz="4" w:space="0" w:color="auto"/>
            </w:tcBorders>
          </w:tcPr>
          <w:p w14:paraId="498DBFFB" w14:textId="66EDBC4B" w:rsidR="00F63BF5" w:rsidRPr="00FC09B7" w:rsidRDefault="00F63BF5" w:rsidP="002930FD">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_Ref452866764 \r \h </w:instrText>
            </w:r>
            <w:r w:rsidRPr="00FC09B7">
              <w:rPr>
                <w:noProof w:val="0"/>
                <w:lang w:val="en-GB"/>
              </w:rPr>
            </w:r>
            <w:r w:rsidRPr="00FC09B7">
              <w:rPr>
                <w:noProof w:val="0"/>
                <w:lang w:val="en-GB"/>
              </w:rPr>
              <w:fldChar w:fldCharType="separate"/>
            </w:r>
            <w:r w:rsidR="005333FC">
              <w:rPr>
                <w:noProof w:val="0"/>
                <w:lang w:val="en-GB"/>
              </w:rPr>
              <w:t>6.2.6.1</w:t>
            </w:r>
            <w:r w:rsidRPr="00FC09B7">
              <w:rPr>
                <w:noProof w:val="0"/>
                <w:lang w:val="en-GB"/>
              </w:rPr>
              <w:fldChar w:fldCharType="end"/>
            </w:r>
            <w:r w:rsidRPr="00FC09B7">
              <w:rPr>
                <w:noProof w:val="0"/>
                <w:lang w:val="en-GB"/>
              </w:rPr>
              <w:t>.</w:t>
            </w:r>
          </w:p>
        </w:tc>
      </w:tr>
      <w:tr w:rsidR="00F63BF5" w:rsidRPr="00FC09B7" w14:paraId="7799474A" w14:textId="77777777" w:rsidTr="0062046D">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785B05D2" w14:textId="09E02228" w:rsidR="00F63BF5" w:rsidRPr="00FC09B7" w:rsidRDefault="00F63BF5" w:rsidP="002930FD">
            <w:pPr>
              <w:pStyle w:val="TableText"/>
              <w:rPr>
                <w:noProof w:val="0"/>
                <w:lang w:val="en-GB"/>
              </w:rPr>
            </w:pPr>
            <w:r w:rsidRPr="00FC09B7">
              <w:rPr>
                <w:noProof w:val="0"/>
                <w:lang w:val="en-GB"/>
              </w:rPr>
              <w:tab/>
              <w:t>transportProfileUri</w:t>
            </w:r>
          </w:p>
        </w:tc>
        <w:tc>
          <w:tcPr>
            <w:tcW w:w="3119" w:type="dxa"/>
            <w:tcBorders>
              <w:top w:val="single" w:sz="4" w:space="0" w:color="auto"/>
              <w:left w:val="single" w:sz="4" w:space="0" w:color="auto"/>
              <w:bottom w:val="single" w:sz="4" w:space="0" w:color="auto"/>
              <w:right w:val="single" w:sz="4" w:space="0" w:color="auto"/>
            </w:tcBorders>
          </w:tcPr>
          <w:p w14:paraId="56FB3E1A" w14:textId="77777777" w:rsidR="00F63BF5" w:rsidRPr="00FC09B7" w:rsidRDefault="00F63BF5" w:rsidP="0062046D">
            <w:pPr>
              <w:pStyle w:val="TableText"/>
              <w:rPr>
                <w:noProof w:val="0"/>
                <w:lang w:val="en-GB"/>
              </w:rPr>
            </w:pPr>
            <w:r w:rsidRPr="00FC09B7">
              <w:rPr>
                <w:noProof w:val="0"/>
                <w:lang w:val="en-GB"/>
              </w:rPr>
              <w:t>String</w:t>
            </w:r>
          </w:p>
        </w:tc>
        <w:tc>
          <w:tcPr>
            <w:tcW w:w="3551" w:type="dxa"/>
            <w:tcBorders>
              <w:top w:val="single" w:sz="4" w:space="0" w:color="auto"/>
              <w:left w:val="single" w:sz="4" w:space="0" w:color="auto"/>
              <w:bottom w:val="single" w:sz="4" w:space="0" w:color="auto"/>
              <w:right w:val="single" w:sz="4" w:space="0" w:color="auto"/>
            </w:tcBorders>
          </w:tcPr>
          <w:p w14:paraId="7F8A4C2D" w14:textId="212A5816" w:rsidR="00F63BF5" w:rsidRPr="00FC09B7" w:rsidRDefault="00F63BF5" w:rsidP="002930FD">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_Ref495502576 \r \h </w:instrText>
            </w:r>
            <w:r w:rsidRPr="00FC09B7">
              <w:rPr>
                <w:noProof w:val="0"/>
                <w:lang w:val="en-GB"/>
              </w:rPr>
            </w:r>
            <w:r w:rsidRPr="00FC09B7">
              <w:rPr>
                <w:noProof w:val="0"/>
                <w:lang w:val="en-GB"/>
              </w:rPr>
              <w:fldChar w:fldCharType="separate"/>
            </w:r>
            <w:r w:rsidR="005333FC">
              <w:rPr>
                <w:noProof w:val="0"/>
                <w:lang w:val="en-GB"/>
              </w:rPr>
              <w:t>6.2.6.2</w:t>
            </w:r>
            <w:r w:rsidRPr="00FC09B7">
              <w:rPr>
                <w:noProof w:val="0"/>
                <w:lang w:val="en-GB"/>
              </w:rPr>
              <w:fldChar w:fldCharType="end"/>
            </w:r>
            <w:r w:rsidRPr="00FC09B7">
              <w:rPr>
                <w:noProof w:val="0"/>
                <w:lang w:val="en-GB"/>
              </w:rPr>
              <w:t>.</w:t>
            </w:r>
          </w:p>
        </w:tc>
      </w:tr>
      <w:tr w:rsidR="00F63BF5" w:rsidRPr="00FC09B7" w14:paraId="1131BDCE" w14:textId="77777777" w:rsidTr="0062046D">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73A89596" w14:textId="2839E197" w:rsidR="00F63BF5" w:rsidRPr="00FC09B7" w:rsidRDefault="00F63BF5" w:rsidP="002930FD">
            <w:pPr>
              <w:pStyle w:val="TableText"/>
              <w:rPr>
                <w:noProof w:val="0"/>
                <w:lang w:val="en-GB"/>
              </w:rPr>
            </w:pPr>
            <w:r w:rsidRPr="00FC09B7">
              <w:rPr>
                <w:noProof w:val="0"/>
                <w:lang w:val="en-GB"/>
              </w:rPr>
              <w:tab/>
              <w:t>address</w:t>
            </w:r>
          </w:p>
        </w:tc>
        <w:tc>
          <w:tcPr>
            <w:tcW w:w="3119" w:type="dxa"/>
            <w:tcBorders>
              <w:top w:val="single" w:sz="4" w:space="0" w:color="auto"/>
              <w:left w:val="single" w:sz="4" w:space="0" w:color="auto"/>
              <w:bottom w:val="single" w:sz="4" w:space="0" w:color="auto"/>
              <w:right w:val="single" w:sz="4" w:space="0" w:color="auto"/>
            </w:tcBorders>
          </w:tcPr>
          <w:p w14:paraId="257F94BA" w14:textId="658A0EA2" w:rsidR="00F63BF5" w:rsidRPr="00FC09B7" w:rsidRDefault="00F63BF5" w:rsidP="0062046D">
            <w:pPr>
              <w:pStyle w:val="TableText"/>
              <w:rPr>
                <w:noProof w:val="0"/>
                <w:lang w:val="en-GB"/>
              </w:rPr>
            </w:pPr>
            <w:r w:rsidRPr="00FC09B7">
              <w:rPr>
                <w:lang w:val="en-GB"/>
              </w:rPr>
              <w:t>NetworkAddressDataType</w:t>
            </w:r>
          </w:p>
        </w:tc>
        <w:tc>
          <w:tcPr>
            <w:tcW w:w="3551" w:type="dxa"/>
            <w:tcBorders>
              <w:top w:val="single" w:sz="4" w:space="0" w:color="auto"/>
              <w:left w:val="single" w:sz="4" w:space="0" w:color="auto"/>
              <w:bottom w:val="single" w:sz="4" w:space="0" w:color="auto"/>
              <w:right w:val="single" w:sz="4" w:space="0" w:color="auto"/>
            </w:tcBorders>
          </w:tcPr>
          <w:p w14:paraId="7C6052A3" w14:textId="466C97D7" w:rsidR="00F63BF5" w:rsidRPr="00FC09B7" w:rsidRDefault="00F63BF5" w:rsidP="002930FD">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_Ref495502612 \r \h </w:instrText>
            </w:r>
            <w:r w:rsidRPr="00FC09B7">
              <w:rPr>
                <w:noProof w:val="0"/>
                <w:lang w:val="en-GB"/>
              </w:rPr>
            </w:r>
            <w:r w:rsidRPr="00FC09B7">
              <w:rPr>
                <w:noProof w:val="0"/>
                <w:lang w:val="en-GB"/>
              </w:rPr>
              <w:fldChar w:fldCharType="separate"/>
            </w:r>
            <w:r w:rsidR="005333FC">
              <w:rPr>
                <w:noProof w:val="0"/>
                <w:lang w:val="en-GB"/>
              </w:rPr>
              <w:t>6.2.6.3</w:t>
            </w:r>
            <w:r w:rsidRPr="00FC09B7">
              <w:rPr>
                <w:noProof w:val="0"/>
                <w:lang w:val="en-GB"/>
              </w:rPr>
              <w:fldChar w:fldCharType="end"/>
            </w:r>
            <w:r w:rsidRPr="00FC09B7">
              <w:rPr>
                <w:noProof w:val="0"/>
                <w:lang w:val="en-GB"/>
              </w:rPr>
              <w:t xml:space="preserve">. </w:t>
            </w:r>
          </w:p>
          <w:p w14:paraId="2A79795D" w14:textId="4CD37A91" w:rsidR="00F63BF5" w:rsidRPr="00FC09B7" w:rsidRDefault="00F63BF5" w:rsidP="002930FD">
            <w:pPr>
              <w:pStyle w:val="TableText"/>
              <w:rPr>
                <w:noProof w:val="0"/>
                <w:lang w:val="en-GB"/>
              </w:rPr>
            </w:pPr>
            <w:r w:rsidRPr="00FC09B7">
              <w:rPr>
                <w:rStyle w:val="ReferenceDocumentsZchn"/>
                <w:noProof w:val="0"/>
                <w:lang w:val="en-GB"/>
              </w:rPr>
              <w:t xml:space="preserve">The </w:t>
            </w:r>
            <w:r w:rsidRPr="00FC09B7">
              <w:rPr>
                <w:i/>
                <w:lang w:val="en-GB"/>
              </w:rPr>
              <w:t>NetworkAddressDataType</w:t>
            </w:r>
            <w:r w:rsidRPr="00FC09B7">
              <w:rPr>
                <w:rStyle w:val="ReferenceDocumentsZchn"/>
                <w:noProof w:val="0"/>
                <w:lang w:val="en-GB"/>
              </w:rPr>
              <w:t xml:space="preserve"> is defined in </w:t>
            </w:r>
            <w:r w:rsidRPr="00FC09B7">
              <w:rPr>
                <w:noProof w:val="0"/>
                <w:lang w:val="en-GB"/>
              </w:rPr>
              <w:fldChar w:fldCharType="begin"/>
            </w:r>
            <w:r w:rsidRPr="00FC09B7">
              <w:rPr>
                <w:noProof w:val="0"/>
                <w:lang w:val="en-GB"/>
              </w:rPr>
              <w:instrText xml:space="preserve"> REF _Ref498687363 \r \h </w:instrText>
            </w:r>
            <w:r w:rsidRPr="00FC09B7">
              <w:rPr>
                <w:noProof w:val="0"/>
                <w:lang w:val="en-GB"/>
              </w:rPr>
            </w:r>
            <w:r w:rsidRPr="00FC09B7">
              <w:rPr>
                <w:noProof w:val="0"/>
                <w:lang w:val="en-GB"/>
              </w:rPr>
              <w:fldChar w:fldCharType="separate"/>
            </w:r>
            <w:r w:rsidR="005333FC">
              <w:rPr>
                <w:noProof w:val="0"/>
                <w:lang w:val="en-GB"/>
              </w:rPr>
              <w:t>6.2.6.5.3</w:t>
            </w:r>
            <w:r w:rsidRPr="00FC09B7">
              <w:rPr>
                <w:noProof w:val="0"/>
                <w:lang w:val="en-GB"/>
              </w:rPr>
              <w:fldChar w:fldCharType="end"/>
            </w:r>
            <w:r w:rsidRPr="00FC09B7">
              <w:rPr>
                <w:noProof w:val="0"/>
                <w:lang w:val="en-GB"/>
              </w:rPr>
              <w:t>.</w:t>
            </w:r>
          </w:p>
        </w:tc>
      </w:tr>
      <w:tr w:rsidR="006142A1" w:rsidRPr="00FC09B7" w14:paraId="32ECD126" w14:textId="77777777" w:rsidTr="006142A1">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0DF0A910" w14:textId="77777777" w:rsidR="006142A1" w:rsidRDefault="006142A1" w:rsidP="00842E8E">
            <w:pPr>
              <w:pStyle w:val="TableText"/>
              <w:rPr>
                <w:noProof w:val="0"/>
                <w:lang w:val="en-GB"/>
              </w:rPr>
            </w:pPr>
            <w:r>
              <w:rPr>
                <w:noProof w:val="0"/>
                <w:lang w:val="en-GB"/>
              </w:rPr>
              <w:t xml:space="preserve">      connectionProperties</w:t>
            </w:r>
          </w:p>
        </w:tc>
        <w:tc>
          <w:tcPr>
            <w:tcW w:w="3119" w:type="dxa"/>
            <w:tcBorders>
              <w:top w:val="single" w:sz="4" w:space="0" w:color="auto"/>
              <w:left w:val="single" w:sz="4" w:space="0" w:color="auto"/>
              <w:bottom w:val="single" w:sz="4" w:space="0" w:color="auto"/>
              <w:right w:val="single" w:sz="4" w:space="0" w:color="auto"/>
            </w:tcBorders>
          </w:tcPr>
          <w:p w14:paraId="649280E9" w14:textId="77777777" w:rsidR="006142A1" w:rsidRDefault="006142A1" w:rsidP="00842E8E">
            <w:pPr>
              <w:pStyle w:val="TableText"/>
              <w:rPr>
                <w:noProof w:val="0"/>
                <w:lang w:val="en-GB"/>
              </w:rPr>
            </w:pPr>
            <w:r>
              <w:rPr>
                <w:noProof w:val="0"/>
                <w:lang w:val="en-GB"/>
              </w:rPr>
              <w:t>KeyValuePair[]</w:t>
            </w:r>
          </w:p>
        </w:tc>
        <w:tc>
          <w:tcPr>
            <w:tcW w:w="3551" w:type="dxa"/>
            <w:tcBorders>
              <w:top w:val="single" w:sz="4" w:space="0" w:color="auto"/>
              <w:left w:val="single" w:sz="4" w:space="0" w:color="auto"/>
              <w:bottom w:val="single" w:sz="4" w:space="0" w:color="auto"/>
              <w:right w:val="single" w:sz="4" w:space="0" w:color="auto"/>
            </w:tcBorders>
          </w:tcPr>
          <w:p w14:paraId="63684A07" w14:textId="1101B06C" w:rsidR="006142A1" w:rsidRDefault="006142A1" w:rsidP="006142A1">
            <w:pPr>
              <w:pStyle w:val="TableText"/>
              <w:rPr>
                <w:noProof w:val="0"/>
                <w:lang w:val="en-GB"/>
              </w:rPr>
            </w:pPr>
            <w:r>
              <w:rPr>
                <w:noProof w:val="0"/>
                <w:lang w:val="en-GB"/>
              </w:rPr>
              <w:t xml:space="preserve">Defined in </w:t>
            </w:r>
            <w:r>
              <w:rPr>
                <w:noProof w:val="0"/>
                <w:lang w:val="en-GB"/>
              </w:rPr>
              <w:fldChar w:fldCharType="begin"/>
            </w:r>
            <w:r>
              <w:rPr>
                <w:noProof w:val="0"/>
                <w:lang w:val="en-GB"/>
              </w:rPr>
              <w:instrText xml:space="preserve"> REF _Ref505461726 \r \h </w:instrText>
            </w:r>
            <w:r>
              <w:rPr>
                <w:noProof w:val="0"/>
                <w:lang w:val="en-GB"/>
              </w:rPr>
            </w:r>
            <w:r>
              <w:rPr>
                <w:noProof w:val="0"/>
                <w:lang w:val="en-GB"/>
              </w:rPr>
              <w:fldChar w:fldCharType="separate"/>
            </w:r>
            <w:r w:rsidR="005333FC">
              <w:rPr>
                <w:noProof w:val="0"/>
                <w:lang w:val="en-GB"/>
              </w:rPr>
              <w:t>6.2.6.4</w:t>
            </w:r>
            <w:r>
              <w:rPr>
                <w:noProof w:val="0"/>
                <w:lang w:val="en-GB"/>
              </w:rPr>
              <w:fldChar w:fldCharType="end"/>
            </w:r>
            <w:r>
              <w:rPr>
                <w:noProof w:val="0"/>
                <w:lang w:val="en-GB"/>
              </w:rPr>
              <w:t>.</w:t>
            </w:r>
          </w:p>
        </w:tc>
      </w:tr>
      <w:tr w:rsidR="00F63BF5" w:rsidRPr="00FC09B7" w14:paraId="071CB46C" w14:textId="77777777" w:rsidTr="0062046D">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26317F1B" w14:textId="2B4560F9" w:rsidR="00F63BF5" w:rsidRPr="00FC09B7" w:rsidRDefault="00F63BF5" w:rsidP="002930FD">
            <w:pPr>
              <w:pStyle w:val="TableText"/>
              <w:rPr>
                <w:noProof w:val="0"/>
                <w:lang w:val="en-GB"/>
              </w:rPr>
            </w:pPr>
            <w:r w:rsidRPr="00FC09B7">
              <w:rPr>
                <w:noProof w:val="0"/>
                <w:lang w:val="en-GB"/>
              </w:rPr>
              <w:tab/>
              <w:t>transportSettings</w:t>
            </w:r>
          </w:p>
        </w:tc>
        <w:tc>
          <w:tcPr>
            <w:tcW w:w="3119" w:type="dxa"/>
            <w:tcBorders>
              <w:top w:val="single" w:sz="4" w:space="0" w:color="auto"/>
              <w:left w:val="single" w:sz="4" w:space="0" w:color="auto"/>
              <w:bottom w:val="single" w:sz="4" w:space="0" w:color="auto"/>
              <w:right w:val="single" w:sz="4" w:space="0" w:color="auto"/>
            </w:tcBorders>
          </w:tcPr>
          <w:p w14:paraId="53E5F085" w14:textId="6E064A0A" w:rsidR="00F63BF5" w:rsidRPr="00FC09B7" w:rsidRDefault="00F63BF5" w:rsidP="0062046D">
            <w:pPr>
              <w:pStyle w:val="TableText"/>
              <w:rPr>
                <w:noProof w:val="0"/>
                <w:lang w:val="en-GB"/>
              </w:rPr>
            </w:pPr>
            <w:r w:rsidRPr="00FC09B7">
              <w:rPr>
                <w:noProof w:val="0"/>
                <w:lang w:val="en-GB"/>
              </w:rPr>
              <w:t>ConnectionTransportDataType</w:t>
            </w:r>
          </w:p>
        </w:tc>
        <w:tc>
          <w:tcPr>
            <w:tcW w:w="3551" w:type="dxa"/>
            <w:tcBorders>
              <w:top w:val="single" w:sz="4" w:space="0" w:color="auto"/>
              <w:left w:val="single" w:sz="4" w:space="0" w:color="auto"/>
              <w:bottom w:val="single" w:sz="4" w:space="0" w:color="auto"/>
              <w:right w:val="single" w:sz="4" w:space="0" w:color="auto"/>
            </w:tcBorders>
          </w:tcPr>
          <w:p w14:paraId="3749039F" w14:textId="29248E64" w:rsidR="00F63BF5" w:rsidRPr="00FC09B7" w:rsidRDefault="00F63BF5" w:rsidP="00EF182F">
            <w:pPr>
              <w:pStyle w:val="TableText"/>
              <w:rPr>
                <w:noProof w:val="0"/>
                <w:lang w:val="en-GB"/>
              </w:rPr>
            </w:pPr>
            <w:r w:rsidRPr="00FC09B7">
              <w:rPr>
                <w:noProof w:val="0"/>
                <w:lang w:val="en-GB"/>
              </w:rPr>
              <w:t xml:space="preserve">Transport mapping specific </w:t>
            </w:r>
            <w:r w:rsidRPr="00FC09B7">
              <w:rPr>
                <w:i/>
                <w:noProof w:val="0"/>
                <w:lang w:val="en-GB"/>
              </w:rPr>
              <w:t>PubSubConnection</w:t>
            </w:r>
            <w:r w:rsidRPr="00FC09B7">
              <w:rPr>
                <w:noProof w:val="0"/>
                <w:lang w:val="en-GB"/>
              </w:rPr>
              <w:t xml:space="preserve"> parameters. The abstract base type is defined in </w:t>
            </w:r>
            <w:r w:rsidRPr="00FC09B7">
              <w:rPr>
                <w:noProof w:val="0"/>
                <w:lang w:val="en-GB"/>
              </w:rPr>
              <w:fldChar w:fldCharType="begin"/>
            </w:r>
            <w:r w:rsidRPr="00FC09B7">
              <w:rPr>
                <w:noProof w:val="0"/>
                <w:lang w:val="en-GB"/>
              </w:rPr>
              <w:instrText xml:space="preserve"> REF _Ref496725527 \r \h </w:instrText>
            </w:r>
            <w:r w:rsidRPr="00FC09B7">
              <w:rPr>
                <w:noProof w:val="0"/>
                <w:lang w:val="en-GB"/>
              </w:rPr>
            </w:r>
            <w:r w:rsidRPr="00FC09B7">
              <w:rPr>
                <w:noProof w:val="0"/>
                <w:lang w:val="en-GB"/>
              </w:rPr>
              <w:fldChar w:fldCharType="separate"/>
            </w:r>
            <w:r w:rsidR="005333FC">
              <w:rPr>
                <w:noProof w:val="0"/>
                <w:lang w:val="en-GB"/>
              </w:rPr>
              <w:t>6.2.6.5.2</w:t>
            </w:r>
            <w:r w:rsidRPr="00FC09B7">
              <w:rPr>
                <w:noProof w:val="0"/>
                <w:lang w:val="en-GB"/>
              </w:rPr>
              <w:fldChar w:fldCharType="end"/>
            </w:r>
            <w:r w:rsidRPr="00FC09B7">
              <w:rPr>
                <w:noProof w:val="0"/>
                <w:lang w:val="en-GB"/>
              </w:rPr>
              <w:t>. The concrete subtypes are defined in the sections for transport mapping specific parameters.</w:t>
            </w:r>
          </w:p>
        </w:tc>
      </w:tr>
      <w:tr w:rsidR="00F63BF5" w:rsidRPr="00FC09B7" w14:paraId="615BCBCA" w14:textId="77777777" w:rsidTr="0062046D">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1B917C49" w14:textId="77777777" w:rsidR="00F63BF5" w:rsidRPr="00FC09B7" w:rsidRDefault="00F63BF5" w:rsidP="0062046D">
            <w:pPr>
              <w:pStyle w:val="TableText"/>
              <w:rPr>
                <w:noProof w:val="0"/>
                <w:lang w:val="en-GB"/>
              </w:rPr>
            </w:pPr>
            <w:r w:rsidRPr="00FC09B7">
              <w:rPr>
                <w:noProof w:val="0"/>
                <w:lang w:val="en-GB"/>
              </w:rPr>
              <w:tab/>
              <w:t>writerGroups</w:t>
            </w:r>
          </w:p>
        </w:tc>
        <w:tc>
          <w:tcPr>
            <w:tcW w:w="3119" w:type="dxa"/>
            <w:tcBorders>
              <w:top w:val="single" w:sz="4" w:space="0" w:color="auto"/>
              <w:left w:val="single" w:sz="4" w:space="0" w:color="auto"/>
              <w:bottom w:val="single" w:sz="4" w:space="0" w:color="auto"/>
              <w:right w:val="single" w:sz="4" w:space="0" w:color="auto"/>
            </w:tcBorders>
          </w:tcPr>
          <w:p w14:paraId="3759CDAB" w14:textId="2FB91873" w:rsidR="00F63BF5" w:rsidRPr="00FC09B7" w:rsidRDefault="00D351A8" w:rsidP="0062046D">
            <w:pPr>
              <w:pStyle w:val="TableText"/>
              <w:rPr>
                <w:noProof w:val="0"/>
                <w:lang w:val="en-GB"/>
              </w:rPr>
            </w:pPr>
            <w:r>
              <w:rPr>
                <w:noProof w:val="0"/>
                <w:lang w:val="en-GB"/>
              </w:rPr>
              <w:t>WriterGroupDataType</w:t>
            </w:r>
            <w:r w:rsidR="00F63BF5" w:rsidRPr="00FC09B7">
              <w:rPr>
                <w:noProof w:val="0"/>
                <w:lang w:val="en-GB"/>
              </w:rPr>
              <w:t>[]</w:t>
            </w:r>
          </w:p>
        </w:tc>
        <w:tc>
          <w:tcPr>
            <w:tcW w:w="3551" w:type="dxa"/>
            <w:tcBorders>
              <w:top w:val="single" w:sz="4" w:space="0" w:color="auto"/>
              <w:left w:val="single" w:sz="4" w:space="0" w:color="auto"/>
              <w:bottom w:val="single" w:sz="4" w:space="0" w:color="auto"/>
              <w:right w:val="single" w:sz="4" w:space="0" w:color="auto"/>
            </w:tcBorders>
          </w:tcPr>
          <w:p w14:paraId="0B33E819" w14:textId="51C58792" w:rsidR="00F63BF5" w:rsidRPr="00FC09B7" w:rsidRDefault="00F63BF5" w:rsidP="0062046D">
            <w:pPr>
              <w:pStyle w:val="TableText"/>
              <w:rPr>
                <w:noProof w:val="0"/>
                <w:lang w:val="en-GB"/>
              </w:rPr>
            </w:pPr>
            <w:r w:rsidRPr="00FC09B7">
              <w:rPr>
                <w:noProof w:val="0"/>
                <w:lang w:val="en-GB"/>
              </w:rPr>
              <w:t xml:space="preserve">The </w:t>
            </w:r>
            <w:r w:rsidRPr="00FC09B7">
              <w:rPr>
                <w:i/>
                <w:noProof w:val="0"/>
                <w:lang w:val="en-GB"/>
              </w:rPr>
              <w:t>WriterGroups</w:t>
            </w:r>
            <w:r w:rsidRPr="00FC09B7">
              <w:rPr>
                <w:noProof w:val="0"/>
                <w:lang w:val="en-GB"/>
              </w:rPr>
              <w:t xml:space="preserve"> contained in the </w:t>
            </w:r>
            <w:r w:rsidRPr="00FC09B7">
              <w:rPr>
                <w:i/>
                <w:noProof w:val="0"/>
                <w:lang w:val="en-GB"/>
              </w:rPr>
              <w:t>PubSubConnection</w:t>
            </w:r>
            <w:r w:rsidRPr="00FC09B7">
              <w:rPr>
                <w:noProof w:val="0"/>
                <w:lang w:val="en-GB"/>
              </w:rPr>
              <w:t xml:space="preserve">. The </w:t>
            </w:r>
            <w:r w:rsidRPr="00FC09B7">
              <w:rPr>
                <w:i/>
                <w:noProof w:val="0"/>
                <w:lang w:val="en-GB"/>
              </w:rPr>
              <w:t>WriterGroup</w:t>
            </w:r>
            <w:r w:rsidRPr="00FC09B7">
              <w:rPr>
                <w:noProof w:val="0"/>
                <w:lang w:val="en-GB"/>
              </w:rPr>
              <w:t xml:space="preserve"> is defined in </w:t>
            </w:r>
            <w:r w:rsidRPr="00FC09B7">
              <w:rPr>
                <w:noProof w:val="0"/>
                <w:lang w:val="en-GB"/>
              </w:rPr>
              <w:fldChar w:fldCharType="begin"/>
            </w:r>
            <w:r w:rsidRPr="00FC09B7">
              <w:rPr>
                <w:noProof w:val="0"/>
                <w:lang w:val="en-GB"/>
              </w:rPr>
              <w:instrText xml:space="preserve"> REF _Ref495503815 \r \h </w:instrText>
            </w:r>
            <w:r w:rsidRPr="00FC09B7">
              <w:rPr>
                <w:noProof w:val="0"/>
                <w:lang w:val="en-GB"/>
              </w:rPr>
            </w:r>
            <w:r w:rsidRPr="00FC09B7">
              <w:rPr>
                <w:noProof w:val="0"/>
                <w:lang w:val="en-GB"/>
              </w:rPr>
              <w:fldChar w:fldCharType="separate"/>
            </w:r>
            <w:r w:rsidR="005333FC">
              <w:rPr>
                <w:noProof w:val="0"/>
                <w:lang w:val="en-GB"/>
              </w:rPr>
              <w:t>6.2.5</w:t>
            </w:r>
            <w:r w:rsidRPr="00FC09B7">
              <w:rPr>
                <w:noProof w:val="0"/>
                <w:lang w:val="en-GB"/>
              </w:rPr>
              <w:fldChar w:fldCharType="end"/>
            </w:r>
            <w:r w:rsidRPr="00FC09B7">
              <w:rPr>
                <w:noProof w:val="0"/>
                <w:lang w:val="en-GB"/>
              </w:rPr>
              <w:t>.</w:t>
            </w:r>
          </w:p>
        </w:tc>
      </w:tr>
      <w:tr w:rsidR="00F63BF5" w:rsidRPr="00FC09B7" w14:paraId="7B2F2835" w14:textId="77777777" w:rsidTr="0062046D">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3EF9DFC1" w14:textId="0FE4DBBE" w:rsidR="00F63BF5" w:rsidRPr="00FC09B7" w:rsidRDefault="00F63BF5" w:rsidP="002930FD">
            <w:pPr>
              <w:pStyle w:val="TableText"/>
              <w:rPr>
                <w:noProof w:val="0"/>
                <w:lang w:val="en-GB"/>
              </w:rPr>
            </w:pPr>
            <w:r w:rsidRPr="00FC09B7">
              <w:rPr>
                <w:noProof w:val="0"/>
                <w:lang w:val="en-GB"/>
              </w:rPr>
              <w:tab/>
              <w:t>readerGroups</w:t>
            </w:r>
          </w:p>
        </w:tc>
        <w:tc>
          <w:tcPr>
            <w:tcW w:w="3119" w:type="dxa"/>
            <w:tcBorders>
              <w:top w:val="single" w:sz="4" w:space="0" w:color="auto"/>
              <w:left w:val="single" w:sz="4" w:space="0" w:color="auto"/>
              <w:bottom w:val="single" w:sz="4" w:space="0" w:color="auto"/>
              <w:right w:val="single" w:sz="4" w:space="0" w:color="auto"/>
            </w:tcBorders>
          </w:tcPr>
          <w:p w14:paraId="1309BA0B" w14:textId="6AEBD1CF" w:rsidR="00F63BF5" w:rsidRPr="00FC09B7" w:rsidRDefault="00F63BF5" w:rsidP="00D351A8">
            <w:pPr>
              <w:pStyle w:val="TableText"/>
              <w:rPr>
                <w:noProof w:val="0"/>
                <w:lang w:val="en-GB"/>
              </w:rPr>
            </w:pPr>
            <w:r w:rsidRPr="00FC09B7">
              <w:rPr>
                <w:noProof w:val="0"/>
                <w:lang w:val="en-GB"/>
              </w:rPr>
              <w:t>ReaderGroupDataType[]</w:t>
            </w:r>
          </w:p>
        </w:tc>
        <w:tc>
          <w:tcPr>
            <w:tcW w:w="3551" w:type="dxa"/>
            <w:tcBorders>
              <w:top w:val="single" w:sz="4" w:space="0" w:color="auto"/>
              <w:left w:val="single" w:sz="4" w:space="0" w:color="auto"/>
              <w:bottom w:val="single" w:sz="4" w:space="0" w:color="auto"/>
              <w:right w:val="single" w:sz="4" w:space="0" w:color="auto"/>
            </w:tcBorders>
          </w:tcPr>
          <w:p w14:paraId="7733040C" w14:textId="5F66A334" w:rsidR="00F63BF5" w:rsidRPr="00FC09B7" w:rsidRDefault="00F63BF5" w:rsidP="002930FD">
            <w:pPr>
              <w:pStyle w:val="TableText"/>
              <w:rPr>
                <w:noProof w:val="0"/>
                <w:lang w:val="en-GB"/>
              </w:rPr>
            </w:pPr>
            <w:r w:rsidRPr="00FC09B7">
              <w:rPr>
                <w:noProof w:val="0"/>
                <w:lang w:val="en-GB"/>
              </w:rPr>
              <w:t xml:space="preserve">The </w:t>
            </w:r>
            <w:r w:rsidRPr="00FC09B7">
              <w:rPr>
                <w:i/>
                <w:noProof w:val="0"/>
                <w:lang w:val="en-GB"/>
              </w:rPr>
              <w:t>ReaderGroups</w:t>
            </w:r>
            <w:r w:rsidRPr="00FC09B7">
              <w:rPr>
                <w:noProof w:val="0"/>
                <w:lang w:val="en-GB"/>
              </w:rPr>
              <w:t xml:space="preserve"> contained in the </w:t>
            </w:r>
            <w:r w:rsidRPr="00FC09B7">
              <w:rPr>
                <w:i/>
                <w:noProof w:val="0"/>
                <w:lang w:val="en-GB"/>
              </w:rPr>
              <w:t>PubSubConnection</w:t>
            </w:r>
            <w:r w:rsidRPr="00FC09B7">
              <w:rPr>
                <w:noProof w:val="0"/>
                <w:lang w:val="en-GB"/>
              </w:rPr>
              <w:t xml:space="preserve">. The </w:t>
            </w:r>
            <w:r w:rsidRPr="00FC09B7">
              <w:rPr>
                <w:i/>
                <w:noProof w:val="0"/>
                <w:lang w:val="en-GB"/>
              </w:rPr>
              <w:t>ReaderGroup</w:t>
            </w:r>
            <w:r w:rsidRPr="00FC09B7">
              <w:rPr>
                <w:noProof w:val="0"/>
                <w:lang w:val="en-GB"/>
              </w:rPr>
              <w:t xml:space="preserve"> is defined in </w:t>
            </w:r>
            <w:r w:rsidRPr="00FC09B7">
              <w:rPr>
                <w:noProof w:val="0"/>
                <w:lang w:val="en-GB"/>
              </w:rPr>
              <w:fldChar w:fldCharType="begin"/>
            </w:r>
            <w:r w:rsidRPr="00FC09B7">
              <w:rPr>
                <w:noProof w:val="0"/>
                <w:lang w:val="en-GB"/>
              </w:rPr>
              <w:instrText xml:space="preserve"> REF _Ref495504123 \r \h </w:instrText>
            </w:r>
            <w:r w:rsidRPr="00FC09B7">
              <w:rPr>
                <w:noProof w:val="0"/>
                <w:lang w:val="en-GB"/>
              </w:rPr>
            </w:r>
            <w:r w:rsidRPr="00FC09B7">
              <w:rPr>
                <w:noProof w:val="0"/>
                <w:lang w:val="en-GB"/>
              </w:rPr>
              <w:fldChar w:fldCharType="separate"/>
            </w:r>
            <w:r w:rsidR="005333FC">
              <w:rPr>
                <w:noProof w:val="0"/>
                <w:lang w:val="en-GB"/>
              </w:rPr>
              <w:t>6.2.7</w:t>
            </w:r>
            <w:r w:rsidRPr="00FC09B7">
              <w:rPr>
                <w:noProof w:val="0"/>
                <w:lang w:val="en-GB"/>
              </w:rPr>
              <w:fldChar w:fldCharType="end"/>
            </w:r>
            <w:r w:rsidRPr="00FC09B7">
              <w:rPr>
                <w:noProof w:val="0"/>
                <w:lang w:val="en-GB"/>
              </w:rPr>
              <w:t>.</w:t>
            </w:r>
          </w:p>
        </w:tc>
      </w:tr>
    </w:tbl>
    <w:p w14:paraId="5B26702A" w14:textId="77777777" w:rsidR="002930FD" w:rsidRPr="00FC09B7" w:rsidRDefault="002930FD" w:rsidP="002930FD">
      <w:pPr>
        <w:pStyle w:val="spacer"/>
        <w:rPr>
          <w:rFonts w:eastAsia="平成明朝"/>
          <w:noProof w:val="0"/>
          <w:lang w:eastAsia="fr-FR"/>
        </w:rPr>
      </w:pPr>
    </w:p>
    <w:p w14:paraId="365A703F" w14:textId="60491663" w:rsidR="00EF182F" w:rsidRPr="00FC09B7" w:rsidRDefault="00EF182F" w:rsidP="00EF182F">
      <w:pPr>
        <w:pStyle w:val="Heading5"/>
        <w:rPr>
          <w:noProof w:val="0"/>
        </w:rPr>
      </w:pPr>
      <w:bookmarkStart w:id="409" w:name="_Ref496725527"/>
      <w:r w:rsidRPr="00FC09B7">
        <w:rPr>
          <w:noProof w:val="0"/>
        </w:rPr>
        <w:t>ConnectionTransportDataType</w:t>
      </w:r>
      <w:bookmarkEnd w:id="409"/>
    </w:p>
    <w:p w14:paraId="4690E43F" w14:textId="0419C8AF" w:rsidR="00EF182F" w:rsidRPr="00FC09B7" w:rsidRDefault="00EF182F" w:rsidP="00EF182F">
      <w:pPr>
        <w:pStyle w:val="PARAGRAPH"/>
        <w:rPr>
          <w:rFonts w:eastAsia="平成明朝"/>
          <w:noProof w:val="0"/>
          <w:lang w:eastAsia="fr-FR"/>
        </w:rPr>
      </w:pPr>
      <w:r w:rsidRPr="00FC09B7">
        <w:rPr>
          <w:noProof w:val="0"/>
        </w:rPr>
        <w:t xml:space="preserve">This </w:t>
      </w:r>
      <w:r w:rsidRPr="00FC09B7">
        <w:rPr>
          <w:i/>
          <w:noProof w:val="0"/>
        </w:rPr>
        <w:t>Structure DataType</w:t>
      </w:r>
      <w:r w:rsidRPr="00FC09B7">
        <w:rPr>
          <w:noProof w:val="0"/>
        </w:rPr>
        <w:t xml:space="preserve"> is an abstract base type for transport mapping specific </w:t>
      </w:r>
      <w:r w:rsidRPr="00FC09B7">
        <w:rPr>
          <w:i/>
          <w:noProof w:val="0"/>
        </w:rPr>
        <w:t>PubSubConnection</w:t>
      </w:r>
      <w:r w:rsidRPr="00FC09B7">
        <w:rPr>
          <w:noProof w:val="0"/>
        </w:rPr>
        <w:t xml:space="preserve"> parameters. The abstract </w:t>
      </w:r>
      <w:r w:rsidRPr="00FC09B7">
        <w:rPr>
          <w:i/>
          <w:noProof w:val="0"/>
        </w:rPr>
        <w:t>DataType</w:t>
      </w:r>
      <w:r w:rsidRPr="00FC09B7">
        <w:rPr>
          <w:noProof w:val="0"/>
        </w:rPr>
        <w:t xml:space="preserve"> does not define fields.</w:t>
      </w:r>
    </w:p>
    <w:p w14:paraId="3F912A0A" w14:textId="44E6764C" w:rsidR="00EF182F" w:rsidRPr="00FC09B7" w:rsidRDefault="00EF182F" w:rsidP="00EF182F">
      <w:pPr>
        <w:pStyle w:val="PARAGRAPH"/>
        <w:rPr>
          <w:noProof w:val="0"/>
        </w:rPr>
      </w:pPr>
      <w:r w:rsidRPr="00FC09B7">
        <w:rPr>
          <w:noProof w:val="0"/>
        </w:rPr>
        <w:t xml:space="preserve">The </w:t>
      </w:r>
      <w:r w:rsidRPr="00FC09B7">
        <w:rPr>
          <w:i/>
          <w:noProof w:val="0"/>
        </w:rPr>
        <w:t>ConnectionTransportDataType Structure</w:t>
      </w:r>
      <w:r w:rsidRPr="00FC09B7">
        <w:rPr>
          <w:noProof w:val="0"/>
        </w:rPr>
        <w:t xml:space="preserve"> representation in the </w:t>
      </w:r>
      <w:r w:rsidRPr="00FC09B7">
        <w:rPr>
          <w:i/>
          <w:noProof w:val="0"/>
        </w:rPr>
        <w:t>AddressSpace</w:t>
      </w:r>
      <w:r w:rsidRPr="00FC09B7">
        <w:rPr>
          <w:noProof w:val="0"/>
        </w:rPr>
        <w:t xml:space="preserve"> is defined in</w:t>
      </w:r>
      <w:r w:rsidR="009E11DF" w:rsidRPr="00FC09B7">
        <w:rPr>
          <w:noProof w:val="0"/>
        </w:rPr>
        <w:t xml:space="preserve"> </w:t>
      </w:r>
      <w:r w:rsidR="009E11DF" w:rsidRPr="00FC09B7">
        <w:rPr>
          <w:noProof w:val="0"/>
        </w:rPr>
        <w:fldChar w:fldCharType="begin"/>
      </w:r>
      <w:r w:rsidR="009E11DF" w:rsidRPr="00FC09B7">
        <w:rPr>
          <w:noProof w:val="0"/>
        </w:rPr>
        <w:instrText xml:space="preserve"> REF _Ref497331612 \h </w:instrText>
      </w:r>
      <w:r w:rsidR="009E11DF" w:rsidRPr="00FC09B7">
        <w:rPr>
          <w:noProof w:val="0"/>
        </w:rPr>
      </w:r>
      <w:r w:rsidR="009E11DF" w:rsidRPr="00FC09B7">
        <w:rPr>
          <w:noProof w:val="0"/>
        </w:rPr>
        <w:fldChar w:fldCharType="separate"/>
      </w:r>
      <w:r w:rsidR="005333FC" w:rsidRPr="00FC09B7">
        <w:rPr>
          <w:noProof w:val="0"/>
        </w:rPr>
        <w:t xml:space="preserve">Table </w:t>
      </w:r>
      <w:r w:rsidR="005333FC">
        <w:t>27</w:t>
      </w:r>
      <w:r w:rsidR="009E11DF" w:rsidRPr="00FC09B7">
        <w:rPr>
          <w:noProof w:val="0"/>
        </w:rPr>
        <w:fldChar w:fldCharType="end"/>
      </w:r>
      <w:r w:rsidRPr="00FC09B7">
        <w:rPr>
          <w:noProof w:val="0"/>
        </w:rPr>
        <w:t>.</w:t>
      </w:r>
    </w:p>
    <w:p w14:paraId="3F06A3B7" w14:textId="057E9CAC" w:rsidR="00EF182F" w:rsidRPr="00FC09B7" w:rsidRDefault="00EF182F" w:rsidP="00EF182F">
      <w:pPr>
        <w:pStyle w:val="TABLE-title"/>
        <w:rPr>
          <w:noProof w:val="0"/>
        </w:rPr>
      </w:pPr>
      <w:bookmarkStart w:id="410" w:name="_Ref497331612"/>
      <w:bookmarkStart w:id="411" w:name="_Toc505941492"/>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27</w:t>
      </w:r>
      <w:r w:rsidRPr="00FC09B7">
        <w:rPr>
          <w:noProof w:val="0"/>
        </w:rPr>
        <w:fldChar w:fldCharType="end"/>
      </w:r>
      <w:bookmarkEnd w:id="410"/>
      <w:r w:rsidRPr="00FC09B7">
        <w:rPr>
          <w:noProof w:val="0"/>
        </w:rPr>
        <w:t xml:space="preserve"> – ConnectionTransportDataType Definition</w:t>
      </w:r>
      <w:bookmarkEnd w:id="411"/>
    </w:p>
    <w:tbl>
      <w:tblPr>
        <w:tblW w:w="7800"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7"/>
        <w:gridCol w:w="1263"/>
        <w:gridCol w:w="3330"/>
        <w:gridCol w:w="1490"/>
      </w:tblGrid>
      <w:tr w:rsidR="00EF182F" w:rsidRPr="00FC09B7" w14:paraId="764A4357" w14:textId="77777777" w:rsidTr="00EF182F">
        <w:trPr>
          <w:jc w:val="center"/>
        </w:trPr>
        <w:tc>
          <w:tcPr>
            <w:tcW w:w="1717" w:type="dxa"/>
            <w:tcBorders>
              <w:top w:val="single" w:sz="4" w:space="0" w:color="auto"/>
              <w:left w:val="single" w:sz="4" w:space="0" w:color="auto"/>
              <w:bottom w:val="double" w:sz="4" w:space="0" w:color="auto"/>
              <w:right w:val="single" w:sz="4" w:space="0" w:color="auto"/>
            </w:tcBorders>
          </w:tcPr>
          <w:p w14:paraId="7CC37466" w14:textId="77777777" w:rsidR="00EF182F" w:rsidRPr="00FC09B7" w:rsidRDefault="00EF182F" w:rsidP="00EF182F">
            <w:pPr>
              <w:pStyle w:val="TableText"/>
              <w:rPr>
                <w:b/>
                <w:noProof w:val="0"/>
                <w:lang w:val="en-GB"/>
              </w:rPr>
            </w:pPr>
            <w:r w:rsidRPr="00FC09B7">
              <w:rPr>
                <w:b/>
                <w:noProof w:val="0"/>
                <w:lang w:val="en-GB"/>
              </w:rPr>
              <w:t>Attributes</w:t>
            </w:r>
          </w:p>
        </w:tc>
        <w:tc>
          <w:tcPr>
            <w:tcW w:w="6083" w:type="dxa"/>
            <w:gridSpan w:val="3"/>
            <w:tcBorders>
              <w:top w:val="single" w:sz="4" w:space="0" w:color="auto"/>
              <w:left w:val="single" w:sz="4" w:space="0" w:color="auto"/>
              <w:bottom w:val="double" w:sz="4" w:space="0" w:color="auto"/>
              <w:right w:val="single" w:sz="4" w:space="0" w:color="auto"/>
            </w:tcBorders>
          </w:tcPr>
          <w:p w14:paraId="715573D9" w14:textId="77777777" w:rsidR="00EF182F" w:rsidRPr="00FC09B7" w:rsidRDefault="00EF182F" w:rsidP="00EF182F">
            <w:pPr>
              <w:pStyle w:val="TableText"/>
              <w:rPr>
                <w:b/>
                <w:noProof w:val="0"/>
                <w:lang w:val="en-GB"/>
              </w:rPr>
            </w:pPr>
            <w:r w:rsidRPr="00FC09B7">
              <w:rPr>
                <w:b/>
                <w:noProof w:val="0"/>
                <w:lang w:val="en-GB"/>
              </w:rPr>
              <w:t>Value</w:t>
            </w:r>
          </w:p>
        </w:tc>
      </w:tr>
      <w:tr w:rsidR="00EF182F" w:rsidRPr="00FC09B7" w14:paraId="3827B204" w14:textId="77777777" w:rsidTr="00EF182F">
        <w:trPr>
          <w:jc w:val="center"/>
        </w:trPr>
        <w:tc>
          <w:tcPr>
            <w:tcW w:w="1717" w:type="dxa"/>
            <w:tcBorders>
              <w:top w:val="double" w:sz="4" w:space="0" w:color="auto"/>
              <w:left w:val="single" w:sz="4" w:space="0" w:color="auto"/>
              <w:bottom w:val="single" w:sz="4" w:space="0" w:color="auto"/>
              <w:right w:val="single" w:sz="4" w:space="0" w:color="auto"/>
            </w:tcBorders>
          </w:tcPr>
          <w:p w14:paraId="1A065605" w14:textId="77777777" w:rsidR="00EF182F" w:rsidRPr="00FC09B7" w:rsidRDefault="00EF182F" w:rsidP="00EF182F">
            <w:pPr>
              <w:pStyle w:val="TableText"/>
              <w:rPr>
                <w:noProof w:val="0"/>
                <w:lang w:val="en-GB"/>
              </w:rPr>
            </w:pPr>
            <w:r w:rsidRPr="00FC09B7">
              <w:rPr>
                <w:noProof w:val="0"/>
                <w:lang w:val="en-GB"/>
              </w:rPr>
              <w:t>BrowseName</w:t>
            </w:r>
          </w:p>
        </w:tc>
        <w:tc>
          <w:tcPr>
            <w:tcW w:w="6083" w:type="dxa"/>
            <w:gridSpan w:val="3"/>
            <w:tcBorders>
              <w:top w:val="double" w:sz="4" w:space="0" w:color="auto"/>
              <w:left w:val="single" w:sz="4" w:space="0" w:color="auto"/>
              <w:bottom w:val="single" w:sz="4" w:space="0" w:color="auto"/>
              <w:right w:val="single" w:sz="4" w:space="0" w:color="auto"/>
            </w:tcBorders>
          </w:tcPr>
          <w:p w14:paraId="001EC993" w14:textId="2F17FC7A" w:rsidR="00EF182F" w:rsidRPr="00FC09B7" w:rsidRDefault="00EF182F" w:rsidP="00EF182F">
            <w:pPr>
              <w:pStyle w:val="TableText"/>
              <w:rPr>
                <w:noProof w:val="0"/>
                <w:lang w:val="en-GB"/>
              </w:rPr>
            </w:pPr>
            <w:r w:rsidRPr="00FC09B7">
              <w:rPr>
                <w:noProof w:val="0"/>
                <w:lang w:val="en-GB"/>
              </w:rPr>
              <w:t>ConnectionTransportDataType</w:t>
            </w:r>
          </w:p>
        </w:tc>
      </w:tr>
      <w:tr w:rsidR="00EF182F" w:rsidRPr="00FC09B7" w14:paraId="4F50B4A7" w14:textId="77777777" w:rsidTr="00EF182F">
        <w:trPr>
          <w:jc w:val="center"/>
        </w:trPr>
        <w:tc>
          <w:tcPr>
            <w:tcW w:w="1717" w:type="dxa"/>
            <w:tcBorders>
              <w:top w:val="single" w:sz="4" w:space="0" w:color="auto"/>
              <w:left w:val="single" w:sz="4" w:space="0" w:color="auto"/>
              <w:bottom w:val="single" w:sz="4" w:space="0" w:color="auto"/>
              <w:right w:val="single" w:sz="4" w:space="0" w:color="auto"/>
            </w:tcBorders>
          </w:tcPr>
          <w:p w14:paraId="65E52456" w14:textId="77777777" w:rsidR="00EF182F" w:rsidRPr="00FC09B7" w:rsidRDefault="00EF182F" w:rsidP="00EF182F">
            <w:pPr>
              <w:pStyle w:val="TableText"/>
              <w:rPr>
                <w:noProof w:val="0"/>
                <w:lang w:val="en-GB"/>
              </w:rPr>
            </w:pPr>
            <w:r w:rsidRPr="00FC09B7">
              <w:rPr>
                <w:noProof w:val="0"/>
                <w:lang w:val="en-GB"/>
              </w:rPr>
              <w:t>IsAbstract</w:t>
            </w:r>
          </w:p>
        </w:tc>
        <w:tc>
          <w:tcPr>
            <w:tcW w:w="6083" w:type="dxa"/>
            <w:gridSpan w:val="3"/>
            <w:tcBorders>
              <w:top w:val="single" w:sz="4" w:space="0" w:color="auto"/>
              <w:left w:val="single" w:sz="4" w:space="0" w:color="auto"/>
              <w:bottom w:val="single" w:sz="4" w:space="0" w:color="auto"/>
              <w:right w:val="single" w:sz="4" w:space="0" w:color="auto"/>
            </w:tcBorders>
          </w:tcPr>
          <w:p w14:paraId="22AFDA26" w14:textId="77777777" w:rsidR="00EF182F" w:rsidRPr="00FC09B7" w:rsidRDefault="00EF182F" w:rsidP="00EF182F">
            <w:pPr>
              <w:pStyle w:val="TableText"/>
              <w:rPr>
                <w:noProof w:val="0"/>
                <w:lang w:val="en-GB"/>
              </w:rPr>
            </w:pPr>
            <w:r w:rsidRPr="00FC09B7">
              <w:rPr>
                <w:noProof w:val="0"/>
                <w:lang w:val="en-GB"/>
              </w:rPr>
              <w:t>True</w:t>
            </w:r>
          </w:p>
        </w:tc>
      </w:tr>
      <w:tr w:rsidR="00EF182F" w:rsidRPr="00FC09B7" w14:paraId="7197560F" w14:textId="77777777" w:rsidTr="00EF182F">
        <w:trPr>
          <w:jc w:val="center"/>
        </w:trPr>
        <w:tc>
          <w:tcPr>
            <w:tcW w:w="1717" w:type="dxa"/>
            <w:tcBorders>
              <w:top w:val="single" w:sz="4" w:space="0" w:color="auto"/>
              <w:left w:val="single" w:sz="4" w:space="0" w:color="auto"/>
              <w:bottom w:val="double" w:sz="4" w:space="0" w:color="auto"/>
              <w:right w:val="single" w:sz="4" w:space="0" w:color="auto"/>
            </w:tcBorders>
          </w:tcPr>
          <w:p w14:paraId="662F4421" w14:textId="77777777" w:rsidR="00EF182F" w:rsidRPr="00FC09B7" w:rsidRDefault="00EF182F" w:rsidP="00EF182F">
            <w:pPr>
              <w:pStyle w:val="TableText"/>
              <w:rPr>
                <w:b/>
                <w:noProof w:val="0"/>
                <w:lang w:val="en-GB"/>
              </w:rPr>
            </w:pPr>
            <w:r w:rsidRPr="00FC09B7">
              <w:rPr>
                <w:b/>
                <w:noProof w:val="0"/>
                <w:lang w:val="en-GB"/>
              </w:rPr>
              <w:t>References</w:t>
            </w:r>
          </w:p>
        </w:tc>
        <w:tc>
          <w:tcPr>
            <w:tcW w:w="1263" w:type="dxa"/>
            <w:tcBorders>
              <w:top w:val="single" w:sz="4" w:space="0" w:color="auto"/>
              <w:left w:val="single" w:sz="4" w:space="0" w:color="auto"/>
              <w:bottom w:val="double" w:sz="4" w:space="0" w:color="auto"/>
              <w:right w:val="single" w:sz="4" w:space="0" w:color="auto"/>
            </w:tcBorders>
          </w:tcPr>
          <w:p w14:paraId="3E55A18C" w14:textId="77777777" w:rsidR="00EF182F" w:rsidRPr="00FC09B7" w:rsidRDefault="00EF182F" w:rsidP="00EF182F">
            <w:pPr>
              <w:pStyle w:val="TableText"/>
              <w:rPr>
                <w:b/>
                <w:noProof w:val="0"/>
                <w:lang w:val="en-GB"/>
              </w:rPr>
            </w:pPr>
            <w:r w:rsidRPr="00FC09B7">
              <w:rPr>
                <w:b/>
                <w:noProof w:val="0"/>
                <w:lang w:val="en-GB"/>
              </w:rPr>
              <w:t>NodeClass</w:t>
            </w:r>
          </w:p>
        </w:tc>
        <w:tc>
          <w:tcPr>
            <w:tcW w:w="3330" w:type="dxa"/>
            <w:tcBorders>
              <w:top w:val="single" w:sz="4" w:space="0" w:color="auto"/>
              <w:left w:val="single" w:sz="4" w:space="0" w:color="auto"/>
              <w:bottom w:val="double" w:sz="4" w:space="0" w:color="auto"/>
              <w:right w:val="single" w:sz="4" w:space="0" w:color="auto"/>
            </w:tcBorders>
          </w:tcPr>
          <w:p w14:paraId="76233F7D" w14:textId="77777777" w:rsidR="00EF182F" w:rsidRPr="00FC09B7" w:rsidRDefault="00EF182F" w:rsidP="00EF182F">
            <w:pPr>
              <w:pStyle w:val="TableText"/>
              <w:rPr>
                <w:b/>
                <w:noProof w:val="0"/>
                <w:lang w:val="en-GB"/>
              </w:rPr>
            </w:pPr>
            <w:r w:rsidRPr="00FC09B7">
              <w:rPr>
                <w:b/>
                <w:noProof w:val="0"/>
                <w:lang w:val="en-GB"/>
              </w:rPr>
              <w:t>BrowseName</w:t>
            </w:r>
          </w:p>
        </w:tc>
        <w:tc>
          <w:tcPr>
            <w:tcW w:w="1490" w:type="dxa"/>
            <w:tcBorders>
              <w:top w:val="single" w:sz="4" w:space="0" w:color="auto"/>
              <w:left w:val="single" w:sz="4" w:space="0" w:color="auto"/>
              <w:bottom w:val="double" w:sz="4" w:space="0" w:color="auto"/>
              <w:right w:val="single" w:sz="4" w:space="0" w:color="auto"/>
            </w:tcBorders>
          </w:tcPr>
          <w:p w14:paraId="41479120" w14:textId="77777777" w:rsidR="00EF182F" w:rsidRPr="00FC09B7" w:rsidRDefault="00EF182F" w:rsidP="00EF182F">
            <w:pPr>
              <w:pStyle w:val="TableText"/>
              <w:rPr>
                <w:b/>
                <w:noProof w:val="0"/>
                <w:lang w:val="en-GB"/>
              </w:rPr>
            </w:pPr>
            <w:r w:rsidRPr="00FC09B7">
              <w:rPr>
                <w:b/>
                <w:noProof w:val="0"/>
                <w:lang w:val="en-GB"/>
              </w:rPr>
              <w:t>IsAbstract</w:t>
            </w:r>
          </w:p>
        </w:tc>
      </w:tr>
      <w:tr w:rsidR="00EF182F" w:rsidRPr="00FC09B7" w14:paraId="4483020F" w14:textId="77777777" w:rsidTr="00EF182F">
        <w:trPr>
          <w:jc w:val="center"/>
        </w:trPr>
        <w:tc>
          <w:tcPr>
            <w:tcW w:w="7800" w:type="dxa"/>
            <w:gridSpan w:val="4"/>
            <w:tcBorders>
              <w:top w:val="single" w:sz="4" w:space="0" w:color="auto"/>
              <w:left w:val="single" w:sz="4" w:space="0" w:color="auto"/>
              <w:bottom w:val="single" w:sz="4" w:space="0" w:color="auto"/>
              <w:right w:val="single" w:sz="4" w:space="0" w:color="auto"/>
            </w:tcBorders>
          </w:tcPr>
          <w:p w14:paraId="55CD6AB2" w14:textId="7DE7F389" w:rsidR="00EF182F" w:rsidRPr="00FC09B7" w:rsidRDefault="00EF182F" w:rsidP="00EF182F">
            <w:pPr>
              <w:pStyle w:val="TableText"/>
              <w:rPr>
                <w:noProof w:val="0"/>
                <w:lang w:val="en-GB"/>
              </w:rPr>
            </w:pPr>
            <w:r w:rsidRPr="00FC09B7">
              <w:rPr>
                <w:noProof w:val="0"/>
                <w:lang w:val="en-GB"/>
              </w:rPr>
              <w:t xml:space="preserve">Subtype of Structure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bl>
    <w:p w14:paraId="6D8AE869" w14:textId="77777777" w:rsidR="00EF182F" w:rsidRPr="00FC09B7" w:rsidRDefault="00EF182F" w:rsidP="00EF182F">
      <w:pPr>
        <w:pStyle w:val="spacer"/>
        <w:rPr>
          <w:rFonts w:eastAsia="平成明朝"/>
          <w:noProof w:val="0"/>
          <w:lang w:eastAsia="fr-FR"/>
        </w:rPr>
      </w:pPr>
    </w:p>
    <w:p w14:paraId="5C6CC417" w14:textId="1F69FB3C" w:rsidR="00F81023" w:rsidRPr="00FC09B7" w:rsidRDefault="00F81023" w:rsidP="00F81023">
      <w:pPr>
        <w:pStyle w:val="Heading5"/>
      </w:pPr>
      <w:bookmarkStart w:id="412" w:name="_Ref498687363"/>
      <w:r w:rsidRPr="00FC09B7">
        <w:t>NetworkAddressDataType</w:t>
      </w:r>
      <w:bookmarkEnd w:id="412"/>
    </w:p>
    <w:p w14:paraId="53AB8A16" w14:textId="01B21A3B" w:rsidR="00F81023" w:rsidRPr="00FC09B7" w:rsidRDefault="00F81023" w:rsidP="00F81023">
      <w:pPr>
        <w:pStyle w:val="PARAGRAPH"/>
        <w:rPr>
          <w:noProof w:val="0"/>
        </w:rPr>
      </w:pPr>
      <w:r w:rsidRPr="00FC09B7">
        <w:rPr>
          <w:noProof w:val="0"/>
        </w:rPr>
        <w:t xml:space="preserve">Subtypes of this abstract </w:t>
      </w:r>
      <w:r w:rsidRPr="00FC09B7">
        <w:rPr>
          <w:i/>
          <w:noProof w:val="0"/>
        </w:rPr>
        <w:t>Structure DataType</w:t>
      </w:r>
      <w:r w:rsidRPr="00FC09B7">
        <w:rPr>
          <w:noProof w:val="0"/>
        </w:rPr>
        <w:t xml:space="preserve"> are used to represent network address information. </w:t>
      </w:r>
      <w:r w:rsidRPr="00FC09B7">
        <w:rPr>
          <w:rStyle w:val="ReferenceDocumentsZchn"/>
          <w:noProof w:val="0"/>
          <w:lang w:val="en-GB"/>
        </w:rPr>
        <w:t xml:space="preserve">The </w:t>
      </w:r>
      <w:r w:rsidRPr="00FC09B7">
        <w:rPr>
          <w:i/>
        </w:rPr>
        <w:t>NetworkAddressDataType</w:t>
      </w:r>
      <w:r w:rsidRPr="00FC09B7">
        <w:rPr>
          <w:rStyle w:val="ReferenceDocumentsZchn"/>
          <w:noProof w:val="0"/>
          <w:lang w:val="en-GB"/>
        </w:rPr>
        <w:t xml:space="preserve"> is formally defined in </w:t>
      </w:r>
      <w:r w:rsidR="004B61E2">
        <w:rPr>
          <w:rStyle w:val="ReferenceDocumentsZchn"/>
          <w:noProof w:val="0"/>
          <w:lang w:val="en-GB"/>
        </w:rPr>
        <w:fldChar w:fldCharType="begin"/>
      </w:r>
      <w:r w:rsidR="004B61E2">
        <w:rPr>
          <w:rStyle w:val="ReferenceDocumentsZchn"/>
          <w:noProof w:val="0"/>
          <w:lang w:val="en-GB"/>
        </w:rPr>
        <w:instrText xml:space="preserve"> REF _Ref500187861 \h </w:instrText>
      </w:r>
      <w:r w:rsidR="004B61E2">
        <w:rPr>
          <w:rStyle w:val="ReferenceDocumentsZchn"/>
          <w:noProof w:val="0"/>
          <w:lang w:val="en-GB"/>
        </w:rPr>
      </w:r>
      <w:r w:rsidR="004B61E2">
        <w:rPr>
          <w:rStyle w:val="ReferenceDocumentsZchn"/>
          <w:noProof w:val="0"/>
          <w:lang w:val="en-GB"/>
        </w:rPr>
        <w:fldChar w:fldCharType="separate"/>
      </w:r>
      <w:r w:rsidR="005333FC" w:rsidRPr="00FC09B7">
        <w:rPr>
          <w:noProof w:val="0"/>
        </w:rPr>
        <w:t xml:space="preserve">Table </w:t>
      </w:r>
      <w:r w:rsidR="005333FC">
        <w:t>28</w:t>
      </w:r>
      <w:r w:rsidR="004B61E2">
        <w:rPr>
          <w:rStyle w:val="ReferenceDocumentsZchn"/>
          <w:noProof w:val="0"/>
          <w:lang w:val="en-GB"/>
        </w:rPr>
        <w:fldChar w:fldCharType="end"/>
      </w:r>
      <w:r w:rsidRPr="00FC09B7">
        <w:rPr>
          <w:rStyle w:val="ReferenceDocumentsZchn"/>
          <w:noProof w:val="0"/>
          <w:lang w:val="en-GB"/>
        </w:rPr>
        <w:t>.</w:t>
      </w:r>
    </w:p>
    <w:p w14:paraId="76DD3EC3" w14:textId="1F7BEF66" w:rsidR="00F81023" w:rsidRPr="00FC09B7" w:rsidRDefault="00F81023" w:rsidP="00F81023">
      <w:pPr>
        <w:pStyle w:val="TABLE-title"/>
        <w:rPr>
          <w:noProof w:val="0"/>
        </w:rPr>
      </w:pPr>
      <w:bookmarkStart w:id="413" w:name="_Ref500187861"/>
      <w:bookmarkStart w:id="414" w:name="_Toc505941493"/>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28</w:t>
      </w:r>
      <w:r w:rsidRPr="00FC09B7">
        <w:rPr>
          <w:noProof w:val="0"/>
        </w:rPr>
        <w:fldChar w:fldCharType="end"/>
      </w:r>
      <w:bookmarkEnd w:id="413"/>
      <w:r w:rsidRPr="00FC09B7">
        <w:rPr>
          <w:noProof w:val="0"/>
        </w:rPr>
        <w:t xml:space="preserve"> – </w:t>
      </w:r>
      <w:r w:rsidRPr="00FC09B7">
        <w:t>NetworkAddressDataType</w:t>
      </w:r>
      <w:r w:rsidRPr="00FC09B7">
        <w:rPr>
          <w:noProof w:val="0"/>
        </w:rPr>
        <w:t xml:space="preserve"> Structure</w:t>
      </w:r>
      <w:bookmarkEnd w:id="414"/>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418"/>
        <w:gridCol w:w="3119"/>
        <w:gridCol w:w="3551"/>
      </w:tblGrid>
      <w:tr w:rsidR="00F81023" w:rsidRPr="00FC09B7" w14:paraId="5C4344D5" w14:textId="77777777" w:rsidTr="001F3B5E">
        <w:trPr>
          <w:jc w:val="center"/>
        </w:trPr>
        <w:tc>
          <w:tcPr>
            <w:tcW w:w="2418" w:type="dxa"/>
            <w:tcBorders>
              <w:top w:val="single" w:sz="4" w:space="0" w:color="auto"/>
              <w:left w:val="single" w:sz="4" w:space="0" w:color="auto"/>
              <w:bottom w:val="double" w:sz="4" w:space="0" w:color="auto"/>
              <w:right w:val="single" w:sz="4" w:space="0" w:color="auto"/>
            </w:tcBorders>
          </w:tcPr>
          <w:p w14:paraId="20BDB7B4" w14:textId="77777777" w:rsidR="00F81023" w:rsidRPr="00FC09B7" w:rsidRDefault="00F81023" w:rsidP="001F3B5E">
            <w:pPr>
              <w:pStyle w:val="TableText"/>
              <w:rPr>
                <w:b/>
                <w:noProof w:val="0"/>
                <w:lang w:val="en-GB"/>
              </w:rPr>
            </w:pPr>
            <w:r w:rsidRPr="00FC09B7">
              <w:rPr>
                <w:b/>
                <w:noProof w:val="0"/>
                <w:lang w:val="en-GB"/>
              </w:rPr>
              <w:t>Name</w:t>
            </w:r>
          </w:p>
        </w:tc>
        <w:tc>
          <w:tcPr>
            <w:tcW w:w="3119" w:type="dxa"/>
            <w:tcBorders>
              <w:top w:val="single" w:sz="4" w:space="0" w:color="auto"/>
              <w:left w:val="single" w:sz="4" w:space="0" w:color="auto"/>
              <w:bottom w:val="double" w:sz="4" w:space="0" w:color="auto"/>
              <w:right w:val="single" w:sz="4" w:space="0" w:color="auto"/>
            </w:tcBorders>
          </w:tcPr>
          <w:p w14:paraId="293D276B" w14:textId="77777777" w:rsidR="00F81023" w:rsidRPr="00FC09B7" w:rsidRDefault="00F81023" w:rsidP="001F3B5E">
            <w:pPr>
              <w:pStyle w:val="TableText"/>
              <w:rPr>
                <w:b/>
                <w:noProof w:val="0"/>
                <w:lang w:val="en-GB"/>
              </w:rPr>
            </w:pPr>
            <w:r w:rsidRPr="00FC09B7">
              <w:rPr>
                <w:b/>
                <w:noProof w:val="0"/>
                <w:lang w:val="en-GB"/>
              </w:rPr>
              <w:t>Type</w:t>
            </w:r>
          </w:p>
        </w:tc>
        <w:tc>
          <w:tcPr>
            <w:tcW w:w="3551" w:type="dxa"/>
            <w:tcBorders>
              <w:top w:val="single" w:sz="4" w:space="0" w:color="auto"/>
              <w:left w:val="single" w:sz="4" w:space="0" w:color="auto"/>
              <w:bottom w:val="double" w:sz="4" w:space="0" w:color="auto"/>
              <w:right w:val="single" w:sz="4" w:space="0" w:color="auto"/>
            </w:tcBorders>
          </w:tcPr>
          <w:p w14:paraId="2A1E0219" w14:textId="77777777" w:rsidR="00F81023" w:rsidRPr="00FC09B7" w:rsidRDefault="00F81023" w:rsidP="001F3B5E">
            <w:pPr>
              <w:pStyle w:val="TableText"/>
              <w:rPr>
                <w:b/>
                <w:noProof w:val="0"/>
                <w:lang w:val="en-GB"/>
              </w:rPr>
            </w:pPr>
            <w:r w:rsidRPr="00FC09B7">
              <w:rPr>
                <w:b/>
                <w:noProof w:val="0"/>
                <w:lang w:val="en-GB"/>
              </w:rPr>
              <w:t>Description</w:t>
            </w:r>
          </w:p>
        </w:tc>
      </w:tr>
      <w:tr w:rsidR="00F81023" w:rsidRPr="00FC09B7" w14:paraId="1F09CC00" w14:textId="77777777" w:rsidTr="001F3B5E">
        <w:trPr>
          <w:jc w:val="center"/>
        </w:trPr>
        <w:tc>
          <w:tcPr>
            <w:tcW w:w="2418" w:type="dxa"/>
            <w:tcBorders>
              <w:top w:val="single" w:sz="4" w:space="0" w:color="auto"/>
              <w:left w:val="single" w:sz="4" w:space="0" w:color="auto"/>
              <w:bottom w:val="single" w:sz="4" w:space="0" w:color="auto"/>
              <w:right w:val="single" w:sz="4" w:space="0" w:color="auto"/>
            </w:tcBorders>
          </w:tcPr>
          <w:p w14:paraId="1BB491B9" w14:textId="1C49234C" w:rsidR="00F81023" w:rsidRPr="00FC09B7" w:rsidRDefault="00F81023" w:rsidP="001F3B5E">
            <w:pPr>
              <w:pStyle w:val="TableText"/>
              <w:rPr>
                <w:noProof w:val="0"/>
                <w:lang w:val="en-GB"/>
              </w:rPr>
            </w:pPr>
            <w:r w:rsidRPr="00FC09B7">
              <w:rPr>
                <w:lang w:val="en-GB"/>
              </w:rPr>
              <w:t>NetworkAddressDataType</w:t>
            </w:r>
          </w:p>
        </w:tc>
        <w:tc>
          <w:tcPr>
            <w:tcW w:w="3119" w:type="dxa"/>
            <w:tcBorders>
              <w:top w:val="single" w:sz="4" w:space="0" w:color="auto"/>
              <w:left w:val="single" w:sz="4" w:space="0" w:color="auto"/>
              <w:bottom w:val="single" w:sz="4" w:space="0" w:color="auto"/>
              <w:right w:val="single" w:sz="4" w:space="0" w:color="auto"/>
            </w:tcBorders>
          </w:tcPr>
          <w:p w14:paraId="794720B9" w14:textId="77777777" w:rsidR="00F81023" w:rsidRPr="00FC09B7" w:rsidRDefault="00F81023" w:rsidP="001F3B5E">
            <w:pPr>
              <w:pStyle w:val="TableText"/>
              <w:rPr>
                <w:noProof w:val="0"/>
                <w:lang w:val="en-GB"/>
              </w:rPr>
            </w:pPr>
            <w:r w:rsidRPr="00FC09B7">
              <w:rPr>
                <w:noProof w:val="0"/>
                <w:lang w:val="en-GB"/>
              </w:rPr>
              <w:t>Structure</w:t>
            </w:r>
          </w:p>
        </w:tc>
        <w:tc>
          <w:tcPr>
            <w:tcW w:w="3551" w:type="dxa"/>
            <w:tcBorders>
              <w:top w:val="single" w:sz="4" w:space="0" w:color="auto"/>
              <w:left w:val="single" w:sz="4" w:space="0" w:color="auto"/>
              <w:bottom w:val="single" w:sz="4" w:space="0" w:color="auto"/>
              <w:right w:val="single" w:sz="4" w:space="0" w:color="auto"/>
            </w:tcBorders>
          </w:tcPr>
          <w:p w14:paraId="38BF5417" w14:textId="77777777" w:rsidR="00F81023" w:rsidRPr="00FC09B7" w:rsidRDefault="00F81023" w:rsidP="001F3B5E">
            <w:pPr>
              <w:pStyle w:val="TableText"/>
              <w:rPr>
                <w:noProof w:val="0"/>
                <w:lang w:val="en-GB"/>
              </w:rPr>
            </w:pPr>
          </w:p>
        </w:tc>
      </w:tr>
      <w:tr w:rsidR="00F81023" w:rsidRPr="00FC09B7" w14:paraId="462C48DB" w14:textId="77777777" w:rsidTr="001F3B5E">
        <w:trPr>
          <w:jc w:val="center"/>
        </w:trPr>
        <w:tc>
          <w:tcPr>
            <w:tcW w:w="2418" w:type="dxa"/>
            <w:tcBorders>
              <w:top w:val="single" w:sz="4" w:space="0" w:color="auto"/>
              <w:left w:val="single" w:sz="4" w:space="0" w:color="auto"/>
              <w:bottom w:val="single" w:sz="4" w:space="0" w:color="auto"/>
              <w:right w:val="single" w:sz="4" w:space="0" w:color="auto"/>
            </w:tcBorders>
          </w:tcPr>
          <w:p w14:paraId="55E3E714" w14:textId="20A64F25" w:rsidR="00F81023" w:rsidRPr="00FC09B7" w:rsidRDefault="00F81023" w:rsidP="001F3B5E">
            <w:pPr>
              <w:pStyle w:val="TableText"/>
              <w:rPr>
                <w:noProof w:val="0"/>
                <w:lang w:val="en-GB"/>
              </w:rPr>
            </w:pPr>
            <w:r w:rsidRPr="00FC09B7">
              <w:rPr>
                <w:noProof w:val="0"/>
                <w:lang w:val="en-GB"/>
              </w:rPr>
              <w:tab/>
              <w:t>networkInterface</w:t>
            </w:r>
          </w:p>
        </w:tc>
        <w:tc>
          <w:tcPr>
            <w:tcW w:w="3119" w:type="dxa"/>
            <w:tcBorders>
              <w:top w:val="single" w:sz="4" w:space="0" w:color="auto"/>
              <w:left w:val="single" w:sz="4" w:space="0" w:color="auto"/>
              <w:bottom w:val="single" w:sz="4" w:space="0" w:color="auto"/>
              <w:right w:val="single" w:sz="4" w:space="0" w:color="auto"/>
            </w:tcBorders>
          </w:tcPr>
          <w:p w14:paraId="2324C442" w14:textId="77777777" w:rsidR="00F81023" w:rsidRPr="00FC09B7" w:rsidRDefault="00F81023" w:rsidP="001F3B5E">
            <w:pPr>
              <w:pStyle w:val="TableText"/>
              <w:rPr>
                <w:noProof w:val="0"/>
                <w:lang w:val="en-GB"/>
              </w:rPr>
            </w:pPr>
            <w:r w:rsidRPr="00FC09B7">
              <w:rPr>
                <w:noProof w:val="0"/>
                <w:lang w:val="en-GB"/>
              </w:rPr>
              <w:t>String</w:t>
            </w:r>
          </w:p>
        </w:tc>
        <w:tc>
          <w:tcPr>
            <w:tcW w:w="3551" w:type="dxa"/>
            <w:tcBorders>
              <w:top w:val="single" w:sz="4" w:space="0" w:color="auto"/>
              <w:left w:val="single" w:sz="4" w:space="0" w:color="auto"/>
              <w:bottom w:val="single" w:sz="4" w:space="0" w:color="auto"/>
              <w:right w:val="single" w:sz="4" w:space="0" w:color="auto"/>
            </w:tcBorders>
          </w:tcPr>
          <w:p w14:paraId="5489D139" w14:textId="14FA1418" w:rsidR="00F81023" w:rsidRPr="00FC09B7" w:rsidRDefault="00F81023" w:rsidP="004B61E2">
            <w:pPr>
              <w:pStyle w:val="TableText"/>
              <w:rPr>
                <w:noProof w:val="0"/>
                <w:lang w:val="en-GB"/>
              </w:rPr>
            </w:pPr>
            <w:r w:rsidRPr="00FC09B7">
              <w:rPr>
                <w:noProof w:val="0"/>
                <w:lang w:val="en-GB"/>
              </w:rPr>
              <w:t xml:space="preserve">The name of the </w:t>
            </w:r>
            <w:r w:rsidRPr="00FC09B7">
              <w:rPr>
                <w:rStyle w:val="ReferenceDocumentsZchn"/>
                <w:noProof w:val="0"/>
                <w:lang w:val="en-GB"/>
              </w:rPr>
              <w:t>network interface used for the communication relation.</w:t>
            </w:r>
          </w:p>
        </w:tc>
      </w:tr>
    </w:tbl>
    <w:p w14:paraId="5D365707" w14:textId="77777777" w:rsidR="00F81023" w:rsidRPr="00FC09B7" w:rsidRDefault="00F81023" w:rsidP="00F81023">
      <w:pPr>
        <w:pStyle w:val="spacer"/>
        <w:rPr>
          <w:rFonts w:eastAsia="平成明朝"/>
          <w:noProof w:val="0"/>
          <w:lang w:eastAsia="fr-FR"/>
        </w:rPr>
      </w:pPr>
    </w:p>
    <w:p w14:paraId="12D675CC" w14:textId="19EB503C" w:rsidR="00F81023" w:rsidRPr="00FC09B7" w:rsidRDefault="00F81023" w:rsidP="00F81023">
      <w:pPr>
        <w:pStyle w:val="PARAGRAPH"/>
        <w:rPr>
          <w:noProof w:val="0"/>
        </w:rPr>
      </w:pPr>
      <w:r w:rsidRPr="00FC09B7">
        <w:rPr>
          <w:noProof w:val="0"/>
        </w:rPr>
        <w:t xml:space="preserve">The </w:t>
      </w:r>
      <w:r w:rsidRPr="00FC09B7">
        <w:rPr>
          <w:i/>
        </w:rPr>
        <w:t>NetworkAddressDataType</w:t>
      </w:r>
      <w:r w:rsidRPr="00FC09B7">
        <w:rPr>
          <w:i/>
          <w:noProof w:val="0"/>
        </w:rPr>
        <w:t xml:space="preserve"> Structure</w:t>
      </w:r>
      <w:r w:rsidRPr="00FC09B7">
        <w:rPr>
          <w:noProof w:val="0"/>
        </w:rPr>
        <w:t xml:space="preserve"> representation in the </w:t>
      </w:r>
      <w:r w:rsidRPr="00FC09B7">
        <w:rPr>
          <w:i/>
          <w:noProof w:val="0"/>
        </w:rPr>
        <w:t>AddressSpace</w:t>
      </w:r>
      <w:r w:rsidRPr="00FC09B7">
        <w:rPr>
          <w:noProof w:val="0"/>
        </w:rPr>
        <w:t xml:space="preserve"> is defined in </w:t>
      </w:r>
      <w:r w:rsidR="004B61E2">
        <w:rPr>
          <w:rStyle w:val="ReferenceDocumentsZchn"/>
          <w:noProof w:val="0"/>
          <w:lang w:val="en-GB"/>
        </w:rPr>
        <w:fldChar w:fldCharType="begin"/>
      </w:r>
      <w:r w:rsidR="004B61E2">
        <w:rPr>
          <w:noProof w:val="0"/>
        </w:rPr>
        <w:instrText xml:space="preserve"> REF _Ref500187868 \h </w:instrText>
      </w:r>
      <w:r w:rsidR="004B61E2">
        <w:rPr>
          <w:rStyle w:val="ReferenceDocumentsZchn"/>
          <w:noProof w:val="0"/>
          <w:lang w:val="en-GB"/>
        </w:rPr>
      </w:r>
      <w:r w:rsidR="004B61E2">
        <w:rPr>
          <w:rStyle w:val="ReferenceDocumentsZchn"/>
          <w:noProof w:val="0"/>
          <w:lang w:val="en-GB"/>
        </w:rPr>
        <w:fldChar w:fldCharType="separate"/>
      </w:r>
      <w:r w:rsidR="005333FC" w:rsidRPr="00FC09B7">
        <w:rPr>
          <w:noProof w:val="0"/>
        </w:rPr>
        <w:t xml:space="preserve">Table </w:t>
      </w:r>
      <w:r w:rsidR="005333FC">
        <w:t>29</w:t>
      </w:r>
      <w:r w:rsidR="004B61E2">
        <w:rPr>
          <w:rStyle w:val="ReferenceDocumentsZchn"/>
          <w:noProof w:val="0"/>
          <w:lang w:val="en-GB"/>
        </w:rPr>
        <w:fldChar w:fldCharType="end"/>
      </w:r>
      <w:r w:rsidRPr="00FC09B7">
        <w:rPr>
          <w:noProof w:val="0"/>
        </w:rPr>
        <w:t>.</w:t>
      </w:r>
    </w:p>
    <w:p w14:paraId="4871D5CC" w14:textId="23567078" w:rsidR="00F81023" w:rsidRPr="00FC09B7" w:rsidRDefault="00F81023" w:rsidP="00F81023">
      <w:pPr>
        <w:pStyle w:val="TABLE-title"/>
        <w:rPr>
          <w:noProof w:val="0"/>
        </w:rPr>
      </w:pPr>
      <w:bookmarkStart w:id="415" w:name="_Ref500187868"/>
      <w:bookmarkStart w:id="416" w:name="_Toc505941494"/>
      <w:r w:rsidRPr="00FC09B7">
        <w:rPr>
          <w:noProof w:val="0"/>
        </w:rPr>
        <w:lastRenderedPageBreak/>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29</w:t>
      </w:r>
      <w:r w:rsidRPr="00FC09B7">
        <w:rPr>
          <w:noProof w:val="0"/>
        </w:rPr>
        <w:fldChar w:fldCharType="end"/>
      </w:r>
      <w:bookmarkEnd w:id="415"/>
      <w:r w:rsidRPr="00FC09B7">
        <w:rPr>
          <w:noProof w:val="0"/>
        </w:rPr>
        <w:t xml:space="preserve"> – </w:t>
      </w:r>
      <w:r w:rsidRPr="00FC09B7">
        <w:t>NetworkAddressDataType</w:t>
      </w:r>
      <w:r w:rsidRPr="00FC09B7">
        <w:rPr>
          <w:noProof w:val="0"/>
        </w:rPr>
        <w:t xml:space="preserve"> Definition</w:t>
      </w:r>
      <w:bookmarkEnd w:id="416"/>
    </w:p>
    <w:tbl>
      <w:tblPr>
        <w:tblW w:w="829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49"/>
        <w:gridCol w:w="1134"/>
        <w:gridCol w:w="2410"/>
        <w:gridCol w:w="1098"/>
        <w:gridCol w:w="2304"/>
      </w:tblGrid>
      <w:tr w:rsidR="00F81023" w:rsidRPr="00FC09B7" w14:paraId="76B0E5B0" w14:textId="77777777" w:rsidTr="00F81023">
        <w:trPr>
          <w:jc w:val="center"/>
        </w:trPr>
        <w:tc>
          <w:tcPr>
            <w:tcW w:w="1349" w:type="dxa"/>
            <w:tcBorders>
              <w:top w:val="single" w:sz="4" w:space="0" w:color="auto"/>
              <w:left w:val="single" w:sz="4" w:space="0" w:color="auto"/>
              <w:bottom w:val="double" w:sz="4" w:space="0" w:color="auto"/>
              <w:right w:val="single" w:sz="4" w:space="0" w:color="auto"/>
            </w:tcBorders>
          </w:tcPr>
          <w:p w14:paraId="5223BFE9" w14:textId="77777777" w:rsidR="00F81023" w:rsidRPr="00FC09B7" w:rsidRDefault="00F81023" w:rsidP="001F3B5E">
            <w:pPr>
              <w:pStyle w:val="TableText"/>
              <w:rPr>
                <w:b/>
                <w:noProof w:val="0"/>
                <w:lang w:val="en-GB"/>
              </w:rPr>
            </w:pPr>
            <w:r w:rsidRPr="00FC09B7">
              <w:rPr>
                <w:b/>
                <w:noProof w:val="0"/>
                <w:lang w:val="en-GB"/>
              </w:rPr>
              <w:t>Attributes</w:t>
            </w:r>
          </w:p>
        </w:tc>
        <w:tc>
          <w:tcPr>
            <w:tcW w:w="6946" w:type="dxa"/>
            <w:gridSpan w:val="4"/>
            <w:tcBorders>
              <w:top w:val="single" w:sz="4" w:space="0" w:color="auto"/>
              <w:left w:val="single" w:sz="4" w:space="0" w:color="auto"/>
              <w:bottom w:val="double" w:sz="4" w:space="0" w:color="auto"/>
              <w:right w:val="single" w:sz="4" w:space="0" w:color="auto"/>
            </w:tcBorders>
          </w:tcPr>
          <w:p w14:paraId="40862E74" w14:textId="77777777" w:rsidR="00F81023" w:rsidRPr="00FC09B7" w:rsidRDefault="00F81023" w:rsidP="001F3B5E">
            <w:pPr>
              <w:pStyle w:val="TableText"/>
              <w:rPr>
                <w:b/>
                <w:noProof w:val="0"/>
                <w:lang w:val="en-GB"/>
              </w:rPr>
            </w:pPr>
            <w:r w:rsidRPr="00FC09B7">
              <w:rPr>
                <w:b/>
                <w:noProof w:val="0"/>
                <w:lang w:val="en-GB"/>
              </w:rPr>
              <w:t>Value</w:t>
            </w:r>
          </w:p>
        </w:tc>
      </w:tr>
      <w:tr w:rsidR="00F81023" w:rsidRPr="00FC09B7" w14:paraId="7DABAC52" w14:textId="77777777" w:rsidTr="00F81023">
        <w:trPr>
          <w:jc w:val="center"/>
        </w:trPr>
        <w:tc>
          <w:tcPr>
            <w:tcW w:w="1349" w:type="dxa"/>
            <w:tcBorders>
              <w:top w:val="double" w:sz="4" w:space="0" w:color="auto"/>
              <w:left w:val="single" w:sz="4" w:space="0" w:color="auto"/>
              <w:bottom w:val="single" w:sz="4" w:space="0" w:color="auto"/>
              <w:right w:val="single" w:sz="4" w:space="0" w:color="auto"/>
            </w:tcBorders>
          </w:tcPr>
          <w:p w14:paraId="7B689110" w14:textId="77777777" w:rsidR="00F81023" w:rsidRPr="00FC09B7" w:rsidRDefault="00F81023" w:rsidP="001F3B5E">
            <w:pPr>
              <w:pStyle w:val="TableText"/>
              <w:rPr>
                <w:noProof w:val="0"/>
                <w:lang w:val="en-GB"/>
              </w:rPr>
            </w:pPr>
            <w:r w:rsidRPr="00FC09B7">
              <w:rPr>
                <w:noProof w:val="0"/>
                <w:lang w:val="en-GB"/>
              </w:rPr>
              <w:t>BrowseName</w:t>
            </w:r>
          </w:p>
        </w:tc>
        <w:tc>
          <w:tcPr>
            <w:tcW w:w="6946" w:type="dxa"/>
            <w:gridSpan w:val="4"/>
            <w:tcBorders>
              <w:top w:val="double" w:sz="4" w:space="0" w:color="auto"/>
              <w:left w:val="single" w:sz="4" w:space="0" w:color="auto"/>
              <w:bottom w:val="single" w:sz="4" w:space="0" w:color="auto"/>
              <w:right w:val="single" w:sz="4" w:space="0" w:color="auto"/>
            </w:tcBorders>
          </w:tcPr>
          <w:p w14:paraId="759203E0" w14:textId="311D44FC" w:rsidR="00F81023" w:rsidRPr="00FC09B7" w:rsidRDefault="00F81023" w:rsidP="001F3B5E">
            <w:pPr>
              <w:pStyle w:val="TableText"/>
              <w:rPr>
                <w:noProof w:val="0"/>
                <w:lang w:val="en-GB"/>
              </w:rPr>
            </w:pPr>
            <w:r w:rsidRPr="00FC09B7">
              <w:rPr>
                <w:lang w:val="en-GB"/>
              </w:rPr>
              <w:t>NetworkAddressDataType</w:t>
            </w:r>
          </w:p>
        </w:tc>
      </w:tr>
      <w:tr w:rsidR="00F81023" w:rsidRPr="00FC09B7" w14:paraId="5B681A64" w14:textId="77777777" w:rsidTr="00F81023">
        <w:trPr>
          <w:jc w:val="center"/>
        </w:trPr>
        <w:tc>
          <w:tcPr>
            <w:tcW w:w="1349" w:type="dxa"/>
            <w:tcBorders>
              <w:top w:val="single" w:sz="4" w:space="0" w:color="auto"/>
              <w:left w:val="single" w:sz="4" w:space="0" w:color="auto"/>
              <w:bottom w:val="single" w:sz="4" w:space="0" w:color="auto"/>
              <w:right w:val="single" w:sz="4" w:space="0" w:color="auto"/>
            </w:tcBorders>
          </w:tcPr>
          <w:p w14:paraId="3DFEC10C" w14:textId="77777777" w:rsidR="00F81023" w:rsidRPr="00FC09B7" w:rsidRDefault="00F81023" w:rsidP="001F3B5E">
            <w:pPr>
              <w:pStyle w:val="TableText"/>
              <w:rPr>
                <w:noProof w:val="0"/>
                <w:lang w:val="en-GB"/>
              </w:rPr>
            </w:pPr>
            <w:r w:rsidRPr="00FC09B7">
              <w:rPr>
                <w:noProof w:val="0"/>
                <w:lang w:val="en-GB"/>
              </w:rPr>
              <w:t>IsAbstract</w:t>
            </w:r>
          </w:p>
        </w:tc>
        <w:tc>
          <w:tcPr>
            <w:tcW w:w="6946" w:type="dxa"/>
            <w:gridSpan w:val="4"/>
            <w:tcBorders>
              <w:top w:val="single" w:sz="4" w:space="0" w:color="auto"/>
              <w:left w:val="single" w:sz="4" w:space="0" w:color="auto"/>
              <w:bottom w:val="single" w:sz="4" w:space="0" w:color="auto"/>
              <w:right w:val="single" w:sz="4" w:space="0" w:color="auto"/>
            </w:tcBorders>
          </w:tcPr>
          <w:p w14:paraId="7140BB8E" w14:textId="77777777" w:rsidR="00F81023" w:rsidRPr="00FC09B7" w:rsidRDefault="00F81023" w:rsidP="001F3B5E">
            <w:pPr>
              <w:pStyle w:val="TableText"/>
              <w:rPr>
                <w:noProof w:val="0"/>
                <w:lang w:val="en-GB"/>
              </w:rPr>
            </w:pPr>
            <w:r w:rsidRPr="00FC09B7">
              <w:rPr>
                <w:noProof w:val="0"/>
                <w:lang w:val="en-GB"/>
              </w:rPr>
              <w:t>True</w:t>
            </w:r>
          </w:p>
        </w:tc>
      </w:tr>
      <w:tr w:rsidR="00F81023" w:rsidRPr="00FC09B7" w14:paraId="5CF9F878" w14:textId="77777777" w:rsidTr="00F81023">
        <w:trPr>
          <w:jc w:val="center"/>
        </w:trPr>
        <w:tc>
          <w:tcPr>
            <w:tcW w:w="1349" w:type="dxa"/>
            <w:tcBorders>
              <w:top w:val="single" w:sz="4" w:space="0" w:color="auto"/>
              <w:left w:val="single" w:sz="4" w:space="0" w:color="auto"/>
              <w:bottom w:val="double" w:sz="4" w:space="0" w:color="auto"/>
              <w:right w:val="single" w:sz="4" w:space="0" w:color="auto"/>
            </w:tcBorders>
          </w:tcPr>
          <w:p w14:paraId="43C94612" w14:textId="77777777" w:rsidR="00F81023" w:rsidRPr="00FC09B7" w:rsidRDefault="00F81023" w:rsidP="001F3B5E">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double" w:sz="4" w:space="0" w:color="auto"/>
              <w:right w:val="single" w:sz="4" w:space="0" w:color="auto"/>
            </w:tcBorders>
          </w:tcPr>
          <w:p w14:paraId="1B91EEEB" w14:textId="77777777" w:rsidR="00F81023" w:rsidRPr="00FC09B7" w:rsidRDefault="00F81023" w:rsidP="001F3B5E">
            <w:pPr>
              <w:pStyle w:val="TableText"/>
              <w:rPr>
                <w:b/>
                <w:noProof w:val="0"/>
                <w:lang w:val="en-GB"/>
              </w:rPr>
            </w:pPr>
            <w:r w:rsidRPr="00FC09B7">
              <w:rPr>
                <w:b/>
                <w:noProof w:val="0"/>
                <w:lang w:val="en-GB"/>
              </w:rPr>
              <w:t>NodeClass</w:t>
            </w:r>
          </w:p>
        </w:tc>
        <w:tc>
          <w:tcPr>
            <w:tcW w:w="2410" w:type="dxa"/>
            <w:tcBorders>
              <w:top w:val="single" w:sz="4" w:space="0" w:color="auto"/>
              <w:left w:val="single" w:sz="4" w:space="0" w:color="auto"/>
              <w:bottom w:val="double" w:sz="4" w:space="0" w:color="auto"/>
              <w:right w:val="single" w:sz="4" w:space="0" w:color="auto"/>
            </w:tcBorders>
          </w:tcPr>
          <w:p w14:paraId="488760B2" w14:textId="77777777" w:rsidR="00F81023" w:rsidRPr="00FC09B7" w:rsidRDefault="00F81023" w:rsidP="001F3B5E">
            <w:pPr>
              <w:pStyle w:val="TableText"/>
              <w:rPr>
                <w:b/>
                <w:noProof w:val="0"/>
                <w:lang w:val="en-GB"/>
              </w:rPr>
            </w:pPr>
            <w:r w:rsidRPr="00FC09B7">
              <w:rPr>
                <w:b/>
                <w:noProof w:val="0"/>
                <w:lang w:val="en-GB"/>
              </w:rPr>
              <w:t>BrowseName</w:t>
            </w:r>
          </w:p>
        </w:tc>
        <w:tc>
          <w:tcPr>
            <w:tcW w:w="1098" w:type="dxa"/>
            <w:tcBorders>
              <w:top w:val="single" w:sz="4" w:space="0" w:color="auto"/>
              <w:left w:val="single" w:sz="4" w:space="0" w:color="auto"/>
              <w:bottom w:val="double" w:sz="4" w:space="0" w:color="auto"/>
              <w:right w:val="single" w:sz="4" w:space="0" w:color="auto"/>
            </w:tcBorders>
          </w:tcPr>
          <w:p w14:paraId="1A1B66E6" w14:textId="77777777" w:rsidR="00F81023" w:rsidRPr="00FC09B7" w:rsidRDefault="00F81023" w:rsidP="001F3B5E">
            <w:pPr>
              <w:pStyle w:val="TableText"/>
              <w:rPr>
                <w:b/>
                <w:noProof w:val="0"/>
                <w:lang w:val="en-GB"/>
              </w:rPr>
            </w:pPr>
            <w:r w:rsidRPr="00FC09B7">
              <w:rPr>
                <w:b/>
                <w:noProof w:val="0"/>
                <w:lang w:val="en-GB"/>
              </w:rPr>
              <w:t>IsAbstract</w:t>
            </w:r>
          </w:p>
        </w:tc>
        <w:tc>
          <w:tcPr>
            <w:tcW w:w="2304" w:type="dxa"/>
            <w:tcBorders>
              <w:top w:val="single" w:sz="4" w:space="0" w:color="auto"/>
              <w:left w:val="single" w:sz="4" w:space="0" w:color="auto"/>
              <w:bottom w:val="double" w:sz="4" w:space="0" w:color="auto"/>
              <w:right w:val="single" w:sz="4" w:space="0" w:color="auto"/>
            </w:tcBorders>
          </w:tcPr>
          <w:p w14:paraId="0C9576C4" w14:textId="5C700EE8" w:rsidR="00F81023" w:rsidRPr="00FC09B7" w:rsidRDefault="00F81023" w:rsidP="001F3B5E">
            <w:pPr>
              <w:pStyle w:val="TableText"/>
              <w:rPr>
                <w:b/>
                <w:noProof w:val="0"/>
                <w:lang w:val="en-GB"/>
              </w:rPr>
            </w:pPr>
            <w:r w:rsidRPr="00FC09B7">
              <w:rPr>
                <w:b/>
                <w:noProof w:val="0"/>
                <w:lang w:val="en-GB"/>
              </w:rPr>
              <w:t>Description</w:t>
            </w:r>
          </w:p>
        </w:tc>
      </w:tr>
      <w:tr w:rsidR="00F81023" w:rsidRPr="00FC09B7" w14:paraId="2130001F" w14:textId="77777777" w:rsidTr="00F81023">
        <w:trPr>
          <w:jc w:val="center"/>
        </w:trPr>
        <w:tc>
          <w:tcPr>
            <w:tcW w:w="8295" w:type="dxa"/>
            <w:gridSpan w:val="5"/>
            <w:tcBorders>
              <w:top w:val="single" w:sz="4" w:space="0" w:color="auto"/>
              <w:left w:val="single" w:sz="4" w:space="0" w:color="auto"/>
              <w:bottom w:val="single" w:sz="4" w:space="0" w:color="auto"/>
              <w:right w:val="single" w:sz="4" w:space="0" w:color="auto"/>
            </w:tcBorders>
          </w:tcPr>
          <w:p w14:paraId="7CBE076E" w14:textId="20C41ADB" w:rsidR="00F81023" w:rsidRPr="00FC09B7" w:rsidRDefault="00F81023" w:rsidP="001F3B5E">
            <w:pPr>
              <w:pStyle w:val="TableText"/>
              <w:rPr>
                <w:noProof w:val="0"/>
                <w:lang w:val="en-GB"/>
              </w:rPr>
            </w:pPr>
            <w:r w:rsidRPr="00FC09B7">
              <w:rPr>
                <w:noProof w:val="0"/>
                <w:lang w:val="en-GB"/>
              </w:rPr>
              <w:t xml:space="preserve">Subtype of Structure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r w:rsidR="00F81023" w:rsidRPr="00FC09B7" w14:paraId="051A4115" w14:textId="77777777" w:rsidTr="00F81023">
        <w:trPr>
          <w:jc w:val="center"/>
        </w:trPr>
        <w:tc>
          <w:tcPr>
            <w:tcW w:w="1349" w:type="dxa"/>
            <w:tcBorders>
              <w:top w:val="single" w:sz="4" w:space="0" w:color="auto"/>
              <w:left w:val="single" w:sz="4" w:space="0" w:color="auto"/>
              <w:bottom w:val="single" w:sz="4" w:space="0" w:color="auto"/>
              <w:right w:val="single" w:sz="4" w:space="0" w:color="auto"/>
            </w:tcBorders>
          </w:tcPr>
          <w:p w14:paraId="4B87BFAE" w14:textId="34E670F1" w:rsidR="00F81023" w:rsidRPr="00FC09B7" w:rsidRDefault="00F81023" w:rsidP="001F3B5E">
            <w:pPr>
              <w:pStyle w:val="TableText"/>
              <w:rPr>
                <w:noProof w:val="0"/>
                <w:lang w:val="en-GB"/>
              </w:rPr>
            </w:pPr>
            <w:r w:rsidRPr="00FC09B7">
              <w:rPr>
                <w:noProof w:val="0"/>
                <w:lang w:val="en-GB"/>
              </w:rPr>
              <w:t>HasSubtype</w:t>
            </w:r>
          </w:p>
        </w:tc>
        <w:tc>
          <w:tcPr>
            <w:tcW w:w="1134" w:type="dxa"/>
            <w:tcBorders>
              <w:top w:val="single" w:sz="4" w:space="0" w:color="auto"/>
              <w:left w:val="single" w:sz="4" w:space="0" w:color="auto"/>
              <w:bottom w:val="single" w:sz="4" w:space="0" w:color="auto"/>
              <w:right w:val="single" w:sz="4" w:space="0" w:color="auto"/>
            </w:tcBorders>
          </w:tcPr>
          <w:p w14:paraId="31D15393" w14:textId="0787AD63" w:rsidR="00F81023" w:rsidRPr="00FC09B7" w:rsidRDefault="00F81023" w:rsidP="001F3B5E">
            <w:pPr>
              <w:pStyle w:val="TableText"/>
              <w:rPr>
                <w:noProof w:val="0"/>
                <w:lang w:val="en-GB"/>
              </w:rPr>
            </w:pPr>
            <w:r w:rsidRPr="00FC09B7">
              <w:rPr>
                <w:noProof w:val="0"/>
                <w:lang w:val="en-GB"/>
              </w:rPr>
              <w:t>DataType</w:t>
            </w:r>
          </w:p>
        </w:tc>
        <w:tc>
          <w:tcPr>
            <w:tcW w:w="2410" w:type="dxa"/>
            <w:tcBorders>
              <w:top w:val="single" w:sz="4" w:space="0" w:color="auto"/>
              <w:left w:val="single" w:sz="4" w:space="0" w:color="auto"/>
              <w:bottom w:val="single" w:sz="4" w:space="0" w:color="auto"/>
              <w:right w:val="single" w:sz="4" w:space="0" w:color="auto"/>
            </w:tcBorders>
          </w:tcPr>
          <w:p w14:paraId="467FEE51" w14:textId="25DEB0DA" w:rsidR="00F81023" w:rsidRPr="00FC09B7" w:rsidRDefault="00F81023" w:rsidP="001F3B5E">
            <w:pPr>
              <w:pStyle w:val="TableText"/>
              <w:rPr>
                <w:noProof w:val="0"/>
                <w:lang w:val="en-GB"/>
              </w:rPr>
            </w:pPr>
            <w:r w:rsidRPr="00FC09B7">
              <w:rPr>
                <w:lang w:val="en-GB"/>
              </w:rPr>
              <w:t>NetworkAddressUrlDataType</w:t>
            </w:r>
          </w:p>
        </w:tc>
        <w:tc>
          <w:tcPr>
            <w:tcW w:w="1098" w:type="dxa"/>
            <w:tcBorders>
              <w:top w:val="single" w:sz="4" w:space="0" w:color="auto"/>
              <w:left w:val="single" w:sz="4" w:space="0" w:color="auto"/>
              <w:bottom w:val="single" w:sz="4" w:space="0" w:color="auto"/>
              <w:right w:val="single" w:sz="4" w:space="0" w:color="auto"/>
            </w:tcBorders>
          </w:tcPr>
          <w:p w14:paraId="63DAD025" w14:textId="51F8B099" w:rsidR="00F81023" w:rsidRPr="00FC09B7" w:rsidRDefault="00F81023" w:rsidP="001F3B5E">
            <w:pPr>
              <w:pStyle w:val="TableText"/>
              <w:rPr>
                <w:noProof w:val="0"/>
                <w:lang w:val="en-GB"/>
              </w:rPr>
            </w:pPr>
            <w:r w:rsidRPr="00FC09B7">
              <w:rPr>
                <w:noProof w:val="0"/>
                <w:lang w:val="en-GB"/>
              </w:rPr>
              <w:t>False</w:t>
            </w:r>
          </w:p>
        </w:tc>
        <w:tc>
          <w:tcPr>
            <w:tcW w:w="2304" w:type="dxa"/>
            <w:tcBorders>
              <w:top w:val="single" w:sz="4" w:space="0" w:color="auto"/>
              <w:left w:val="single" w:sz="4" w:space="0" w:color="auto"/>
              <w:bottom w:val="single" w:sz="4" w:space="0" w:color="auto"/>
              <w:right w:val="single" w:sz="4" w:space="0" w:color="auto"/>
            </w:tcBorders>
          </w:tcPr>
          <w:p w14:paraId="2C3EED16" w14:textId="25E44166" w:rsidR="00F81023" w:rsidRPr="00FC09B7" w:rsidRDefault="00F81023" w:rsidP="001F3B5E">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_Ref498687357 \r \h </w:instrText>
            </w:r>
            <w:r w:rsidRPr="00FC09B7">
              <w:rPr>
                <w:noProof w:val="0"/>
                <w:lang w:val="en-GB"/>
              </w:rPr>
            </w:r>
            <w:r w:rsidRPr="00FC09B7">
              <w:rPr>
                <w:noProof w:val="0"/>
                <w:lang w:val="en-GB"/>
              </w:rPr>
              <w:fldChar w:fldCharType="separate"/>
            </w:r>
            <w:r w:rsidR="005333FC">
              <w:rPr>
                <w:noProof w:val="0"/>
                <w:lang w:val="en-GB"/>
              </w:rPr>
              <w:t>6.2.6.5.4</w:t>
            </w:r>
            <w:r w:rsidRPr="00FC09B7">
              <w:rPr>
                <w:noProof w:val="0"/>
                <w:lang w:val="en-GB"/>
              </w:rPr>
              <w:fldChar w:fldCharType="end"/>
            </w:r>
            <w:r w:rsidRPr="00FC09B7">
              <w:rPr>
                <w:noProof w:val="0"/>
                <w:lang w:val="en-GB"/>
              </w:rPr>
              <w:t>.</w:t>
            </w:r>
          </w:p>
        </w:tc>
      </w:tr>
    </w:tbl>
    <w:p w14:paraId="49817429" w14:textId="77777777" w:rsidR="00F81023" w:rsidRPr="00FC09B7" w:rsidRDefault="00F81023" w:rsidP="00F81023">
      <w:pPr>
        <w:pStyle w:val="spacer"/>
        <w:rPr>
          <w:rFonts w:eastAsia="平成明朝"/>
          <w:noProof w:val="0"/>
          <w:lang w:eastAsia="fr-FR"/>
        </w:rPr>
      </w:pPr>
    </w:p>
    <w:p w14:paraId="26AE4AB6" w14:textId="11E3DA6F" w:rsidR="00F81023" w:rsidRPr="00FC09B7" w:rsidRDefault="00F81023" w:rsidP="00F81023">
      <w:pPr>
        <w:pStyle w:val="Heading5"/>
      </w:pPr>
      <w:bookmarkStart w:id="417" w:name="_Ref498687357"/>
      <w:r w:rsidRPr="00FC09B7">
        <w:t>NetworkAddress</w:t>
      </w:r>
      <w:r w:rsidR="004B61E2">
        <w:t>Url</w:t>
      </w:r>
      <w:r w:rsidRPr="00FC09B7">
        <w:t>DataType</w:t>
      </w:r>
      <w:bookmarkEnd w:id="417"/>
    </w:p>
    <w:p w14:paraId="0774F586" w14:textId="55D1481D" w:rsidR="00F81023" w:rsidRPr="00FC09B7" w:rsidRDefault="00F81023" w:rsidP="00F81023">
      <w:pPr>
        <w:pStyle w:val="PARAGRAPH"/>
        <w:rPr>
          <w:noProof w:val="0"/>
        </w:rPr>
      </w:pPr>
      <w:r w:rsidRPr="00FC09B7">
        <w:rPr>
          <w:noProof w:val="0"/>
        </w:rPr>
        <w:t xml:space="preserve">This </w:t>
      </w:r>
      <w:r w:rsidRPr="00FC09B7">
        <w:rPr>
          <w:i/>
          <w:noProof w:val="0"/>
        </w:rPr>
        <w:t>Structure DataType</w:t>
      </w:r>
      <w:r w:rsidRPr="00FC09B7">
        <w:rPr>
          <w:noProof w:val="0"/>
        </w:rPr>
        <w:t xml:space="preserve"> is used to represent network address information in the form of an URL </w:t>
      </w:r>
      <w:r w:rsidRPr="00FC09B7">
        <w:rPr>
          <w:i/>
          <w:noProof w:val="0"/>
        </w:rPr>
        <w:t>String</w:t>
      </w:r>
      <w:r w:rsidRPr="00FC09B7">
        <w:rPr>
          <w:noProof w:val="0"/>
        </w:rPr>
        <w:t xml:space="preserve">. </w:t>
      </w:r>
      <w:r w:rsidRPr="00FC09B7">
        <w:rPr>
          <w:rStyle w:val="ReferenceDocumentsZchn"/>
          <w:noProof w:val="0"/>
          <w:lang w:val="en-GB"/>
        </w:rPr>
        <w:t xml:space="preserve">The </w:t>
      </w:r>
      <w:r w:rsidRPr="00FC09B7">
        <w:rPr>
          <w:i/>
        </w:rPr>
        <w:t>NetworkAddressUrlDataType</w:t>
      </w:r>
      <w:r w:rsidRPr="00FC09B7">
        <w:rPr>
          <w:rStyle w:val="ReferenceDocumentsZchn"/>
          <w:noProof w:val="0"/>
          <w:lang w:val="en-GB"/>
        </w:rPr>
        <w:t xml:space="preserve"> is formally defined in </w:t>
      </w:r>
      <w:r w:rsidR="004B61E2">
        <w:rPr>
          <w:rStyle w:val="ReferenceDocumentsZchn"/>
          <w:noProof w:val="0"/>
          <w:lang w:val="en-GB"/>
        </w:rPr>
        <w:fldChar w:fldCharType="begin"/>
      </w:r>
      <w:r w:rsidR="004B61E2">
        <w:rPr>
          <w:rStyle w:val="ReferenceDocumentsZchn"/>
          <w:noProof w:val="0"/>
          <w:lang w:val="en-GB"/>
        </w:rPr>
        <w:instrText xml:space="preserve"> REF _Ref500187876 \h </w:instrText>
      </w:r>
      <w:r w:rsidR="004B61E2">
        <w:rPr>
          <w:rStyle w:val="ReferenceDocumentsZchn"/>
          <w:noProof w:val="0"/>
          <w:lang w:val="en-GB"/>
        </w:rPr>
      </w:r>
      <w:r w:rsidR="004B61E2">
        <w:rPr>
          <w:rStyle w:val="ReferenceDocumentsZchn"/>
          <w:noProof w:val="0"/>
          <w:lang w:val="en-GB"/>
        </w:rPr>
        <w:fldChar w:fldCharType="separate"/>
      </w:r>
      <w:r w:rsidR="005333FC" w:rsidRPr="00FC09B7">
        <w:rPr>
          <w:noProof w:val="0"/>
        </w:rPr>
        <w:t xml:space="preserve">Table </w:t>
      </w:r>
      <w:r w:rsidR="005333FC">
        <w:t>30</w:t>
      </w:r>
      <w:r w:rsidR="004B61E2">
        <w:rPr>
          <w:rStyle w:val="ReferenceDocumentsZchn"/>
          <w:noProof w:val="0"/>
          <w:lang w:val="en-GB"/>
        </w:rPr>
        <w:fldChar w:fldCharType="end"/>
      </w:r>
      <w:r w:rsidRPr="00FC09B7">
        <w:rPr>
          <w:rStyle w:val="ReferenceDocumentsZchn"/>
          <w:noProof w:val="0"/>
          <w:lang w:val="en-GB"/>
        </w:rPr>
        <w:t>.</w:t>
      </w:r>
    </w:p>
    <w:p w14:paraId="2CFBBB25" w14:textId="638F35B0" w:rsidR="00F81023" w:rsidRPr="00FC09B7" w:rsidRDefault="00F81023" w:rsidP="00F81023">
      <w:pPr>
        <w:pStyle w:val="TABLE-title"/>
        <w:rPr>
          <w:noProof w:val="0"/>
        </w:rPr>
      </w:pPr>
      <w:bookmarkStart w:id="418" w:name="_Ref500187876"/>
      <w:bookmarkStart w:id="419" w:name="_Toc505941495"/>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30</w:t>
      </w:r>
      <w:r w:rsidRPr="00FC09B7">
        <w:rPr>
          <w:noProof w:val="0"/>
        </w:rPr>
        <w:fldChar w:fldCharType="end"/>
      </w:r>
      <w:bookmarkEnd w:id="418"/>
      <w:r w:rsidRPr="00FC09B7">
        <w:rPr>
          <w:noProof w:val="0"/>
        </w:rPr>
        <w:t xml:space="preserve"> – </w:t>
      </w:r>
      <w:r w:rsidRPr="00FC09B7">
        <w:t>NetworkAddressUrlDataType</w:t>
      </w:r>
      <w:r w:rsidRPr="00FC09B7">
        <w:rPr>
          <w:noProof w:val="0"/>
        </w:rPr>
        <w:t xml:space="preserve"> Structure</w:t>
      </w:r>
      <w:bookmarkEnd w:id="419"/>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418"/>
        <w:gridCol w:w="3119"/>
        <w:gridCol w:w="3551"/>
      </w:tblGrid>
      <w:tr w:rsidR="00F81023" w:rsidRPr="00FC09B7" w14:paraId="49554E5A" w14:textId="77777777" w:rsidTr="001F3B5E">
        <w:trPr>
          <w:jc w:val="center"/>
        </w:trPr>
        <w:tc>
          <w:tcPr>
            <w:tcW w:w="2418" w:type="dxa"/>
            <w:tcBorders>
              <w:top w:val="single" w:sz="4" w:space="0" w:color="auto"/>
              <w:left w:val="single" w:sz="4" w:space="0" w:color="auto"/>
              <w:bottom w:val="double" w:sz="4" w:space="0" w:color="auto"/>
              <w:right w:val="single" w:sz="4" w:space="0" w:color="auto"/>
            </w:tcBorders>
          </w:tcPr>
          <w:p w14:paraId="50474D63" w14:textId="77777777" w:rsidR="00F81023" w:rsidRPr="00FC09B7" w:rsidRDefault="00F81023" w:rsidP="001F3B5E">
            <w:pPr>
              <w:pStyle w:val="TableText"/>
              <w:rPr>
                <w:b/>
                <w:noProof w:val="0"/>
                <w:lang w:val="en-GB"/>
              </w:rPr>
            </w:pPr>
            <w:r w:rsidRPr="00FC09B7">
              <w:rPr>
                <w:b/>
                <w:noProof w:val="0"/>
                <w:lang w:val="en-GB"/>
              </w:rPr>
              <w:t>Name</w:t>
            </w:r>
          </w:p>
        </w:tc>
        <w:tc>
          <w:tcPr>
            <w:tcW w:w="3119" w:type="dxa"/>
            <w:tcBorders>
              <w:top w:val="single" w:sz="4" w:space="0" w:color="auto"/>
              <w:left w:val="single" w:sz="4" w:space="0" w:color="auto"/>
              <w:bottom w:val="double" w:sz="4" w:space="0" w:color="auto"/>
              <w:right w:val="single" w:sz="4" w:space="0" w:color="auto"/>
            </w:tcBorders>
          </w:tcPr>
          <w:p w14:paraId="5A70ABBA" w14:textId="77777777" w:rsidR="00F81023" w:rsidRPr="00FC09B7" w:rsidRDefault="00F81023" w:rsidP="001F3B5E">
            <w:pPr>
              <w:pStyle w:val="TableText"/>
              <w:rPr>
                <w:b/>
                <w:noProof w:val="0"/>
                <w:lang w:val="en-GB"/>
              </w:rPr>
            </w:pPr>
            <w:r w:rsidRPr="00FC09B7">
              <w:rPr>
                <w:b/>
                <w:noProof w:val="0"/>
                <w:lang w:val="en-GB"/>
              </w:rPr>
              <w:t>Type</w:t>
            </w:r>
          </w:p>
        </w:tc>
        <w:tc>
          <w:tcPr>
            <w:tcW w:w="3551" w:type="dxa"/>
            <w:tcBorders>
              <w:top w:val="single" w:sz="4" w:space="0" w:color="auto"/>
              <w:left w:val="single" w:sz="4" w:space="0" w:color="auto"/>
              <w:bottom w:val="double" w:sz="4" w:space="0" w:color="auto"/>
              <w:right w:val="single" w:sz="4" w:space="0" w:color="auto"/>
            </w:tcBorders>
          </w:tcPr>
          <w:p w14:paraId="2F78D377" w14:textId="77777777" w:rsidR="00F81023" w:rsidRPr="00FC09B7" w:rsidRDefault="00F81023" w:rsidP="001F3B5E">
            <w:pPr>
              <w:pStyle w:val="TableText"/>
              <w:rPr>
                <w:b/>
                <w:noProof w:val="0"/>
                <w:lang w:val="en-GB"/>
              </w:rPr>
            </w:pPr>
            <w:r w:rsidRPr="00FC09B7">
              <w:rPr>
                <w:b/>
                <w:noProof w:val="0"/>
                <w:lang w:val="en-GB"/>
              </w:rPr>
              <w:t>Description</w:t>
            </w:r>
          </w:p>
        </w:tc>
      </w:tr>
      <w:tr w:rsidR="00F81023" w:rsidRPr="00FC09B7" w14:paraId="252A2A63" w14:textId="77777777" w:rsidTr="001F3B5E">
        <w:trPr>
          <w:jc w:val="center"/>
        </w:trPr>
        <w:tc>
          <w:tcPr>
            <w:tcW w:w="2418" w:type="dxa"/>
            <w:tcBorders>
              <w:top w:val="single" w:sz="4" w:space="0" w:color="auto"/>
              <w:left w:val="single" w:sz="4" w:space="0" w:color="auto"/>
              <w:bottom w:val="single" w:sz="4" w:space="0" w:color="auto"/>
              <w:right w:val="single" w:sz="4" w:space="0" w:color="auto"/>
            </w:tcBorders>
          </w:tcPr>
          <w:p w14:paraId="68ABAF88" w14:textId="7C148CAD" w:rsidR="00F81023" w:rsidRPr="00FC09B7" w:rsidRDefault="00F81023" w:rsidP="001F3B5E">
            <w:pPr>
              <w:pStyle w:val="TableText"/>
              <w:rPr>
                <w:noProof w:val="0"/>
                <w:lang w:val="en-GB"/>
              </w:rPr>
            </w:pPr>
            <w:r w:rsidRPr="00FC09B7">
              <w:rPr>
                <w:lang w:val="en-GB"/>
              </w:rPr>
              <w:t>NetworkAddressUrlDataType</w:t>
            </w:r>
          </w:p>
        </w:tc>
        <w:tc>
          <w:tcPr>
            <w:tcW w:w="3119" w:type="dxa"/>
            <w:tcBorders>
              <w:top w:val="single" w:sz="4" w:space="0" w:color="auto"/>
              <w:left w:val="single" w:sz="4" w:space="0" w:color="auto"/>
              <w:bottom w:val="single" w:sz="4" w:space="0" w:color="auto"/>
              <w:right w:val="single" w:sz="4" w:space="0" w:color="auto"/>
            </w:tcBorders>
          </w:tcPr>
          <w:p w14:paraId="1D79D045" w14:textId="77777777" w:rsidR="00F81023" w:rsidRPr="00FC09B7" w:rsidRDefault="00F81023" w:rsidP="001F3B5E">
            <w:pPr>
              <w:pStyle w:val="TableText"/>
              <w:rPr>
                <w:noProof w:val="0"/>
                <w:lang w:val="en-GB"/>
              </w:rPr>
            </w:pPr>
            <w:r w:rsidRPr="00FC09B7">
              <w:rPr>
                <w:noProof w:val="0"/>
                <w:lang w:val="en-GB"/>
              </w:rPr>
              <w:t>Structure</w:t>
            </w:r>
          </w:p>
        </w:tc>
        <w:tc>
          <w:tcPr>
            <w:tcW w:w="3551" w:type="dxa"/>
            <w:tcBorders>
              <w:top w:val="single" w:sz="4" w:space="0" w:color="auto"/>
              <w:left w:val="single" w:sz="4" w:space="0" w:color="auto"/>
              <w:bottom w:val="single" w:sz="4" w:space="0" w:color="auto"/>
              <w:right w:val="single" w:sz="4" w:space="0" w:color="auto"/>
            </w:tcBorders>
          </w:tcPr>
          <w:p w14:paraId="6537B511" w14:textId="77777777" w:rsidR="00F81023" w:rsidRPr="00FC09B7" w:rsidRDefault="00F81023" w:rsidP="001F3B5E">
            <w:pPr>
              <w:pStyle w:val="TableText"/>
              <w:rPr>
                <w:noProof w:val="0"/>
                <w:lang w:val="en-GB"/>
              </w:rPr>
            </w:pPr>
          </w:p>
        </w:tc>
      </w:tr>
      <w:tr w:rsidR="00F81023" w:rsidRPr="00FC09B7" w14:paraId="333112D8" w14:textId="77777777" w:rsidTr="001F3B5E">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7CBAC67F" w14:textId="77777777" w:rsidR="00F81023" w:rsidRPr="00FC09B7" w:rsidRDefault="00F81023" w:rsidP="001F3B5E">
            <w:pPr>
              <w:pStyle w:val="TableText"/>
              <w:rPr>
                <w:noProof w:val="0"/>
                <w:lang w:val="en-GB"/>
              </w:rPr>
            </w:pPr>
            <w:r w:rsidRPr="00FC09B7">
              <w:rPr>
                <w:noProof w:val="0"/>
                <w:lang w:val="en-GB"/>
              </w:rPr>
              <w:tab/>
              <w:t>url</w:t>
            </w:r>
          </w:p>
        </w:tc>
        <w:tc>
          <w:tcPr>
            <w:tcW w:w="3119" w:type="dxa"/>
            <w:tcBorders>
              <w:top w:val="single" w:sz="4" w:space="0" w:color="auto"/>
              <w:left w:val="single" w:sz="4" w:space="0" w:color="auto"/>
              <w:bottom w:val="single" w:sz="4" w:space="0" w:color="auto"/>
              <w:right w:val="single" w:sz="4" w:space="0" w:color="auto"/>
            </w:tcBorders>
          </w:tcPr>
          <w:p w14:paraId="245DDE97" w14:textId="77777777" w:rsidR="00F81023" w:rsidRPr="00FC09B7" w:rsidRDefault="00F81023" w:rsidP="001F3B5E">
            <w:pPr>
              <w:pStyle w:val="TableText"/>
              <w:rPr>
                <w:noProof w:val="0"/>
                <w:lang w:val="en-GB"/>
              </w:rPr>
            </w:pPr>
            <w:r w:rsidRPr="00FC09B7">
              <w:rPr>
                <w:noProof w:val="0"/>
                <w:lang w:val="en-GB"/>
              </w:rPr>
              <w:t>String</w:t>
            </w:r>
          </w:p>
        </w:tc>
        <w:tc>
          <w:tcPr>
            <w:tcW w:w="3551" w:type="dxa"/>
            <w:tcBorders>
              <w:top w:val="single" w:sz="4" w:space="0" w:color="auto"/>
              <w:left w:val="single" w:sz="4" w:space="0" w:color="auto"/>
              <w:bottom w:val="single" w:sz="4" w:space="0" w:color="auto"/>
              <w:right w:val="single" w:sz="4" w:space="0" w:color="auto"/>
            </w:tcBorders>
          </w:tcPr>
          <w:p w14:paraId="40310246" w14:textId="77777777" w:rsidR="00F81023" w:rsidRPr="00FC09B7" w:rsidRDefault="00F81023" w:rsidP="001F3B5E">
            <w:pPr>
              <w:pStyle w:val="TableText"/>
              <w:rPr>
                <w:noProof w:val="0"/>
                <w:lang w:val="en-GB"/>
              </w:rPr>
            </w:pPr>
            <w:r w:rsidRPr="00FC09B7">
              <w:rPr>
                <w:rStyle w:val="ReferenceDocumentsZchn"/>
                <w:noProof w:val="0"/>
                <w:lang w:val="en-GB"/>
              </w:rPr>
              <w:t xml:space="preserve">The address string for the communication relation in the form on an URL </w:t>
            </w:r>
            <w:r w:rsidRPr="00FC09B7">
              <w:rPr>
                <w:rStyle w:val="ReferenceDocumentsZchn"/>
                <w:i/>
                <w:noProof w:val="0"/>
                <w:lang w:val="en-GB"/>
              </w:rPr>
              <w:t>String</w:t>
            </w:r>
            <w:r w:rsidRPr="00FC09B7">
              <w:rPr>
                <w:noProof w:val="0"/>
                <w:lang w:val="en-GB"/>
              </w:rPr>
              <w:t>.</w:t>
            </w:r>
          </w:p>
        </w:tc>
      </w:tr>
    </w:tbl>
    <w:p w14:paraId="7CACB305" w14:textId="77777777" w:rsidR="00F81023" w:rsidRPr="00FC09B7" w:rsidRDefault="00F81023" w:rsidP="00F81023">
      <w:pPr>
        <w:pStyle w:val="spacer"/>
        <w:rPr>
          <w:rFonts w:eastAsia="平成明朝"/>
          <w:noProof w:val="0"/>
          <w:lang w:eastAsia="fr-FR"/>
        </w:rPr>
      </w:pPr>
    </w:p>
    <w:p w14:paraId="085CBCC2" w14:textId="2C6987CC" w:rsidR="00F81023" w:rsidRPr="00FC09B7" w:rsidRDefault="00F81023" w:rsidP="00F81023">
      <w:pPr>
        <w:pStyle w:val="PARAGRAPH"/>
        <w:rPr>
          <w:noProof w:val="0"/>
        </w:rPr>
      </w:pPr>
      <w:r w:rsidRPr="00FC09B7">
        <w:rPr>
          <w:noProof w:val="0"/>
        </w:rPr>
        <w:t xml:space="preserve">The </w:t>
      </w:r>
      <w:r w:rsidRPr="00FC09B7">
        <w:rPr>
          <w:i/>
        </w:rPr>
        <w:t>NetworkAddressUrlDataType</w:t>
      </w:r>
      <w:r w:rsidRPr="00FC09B7">
        <w:rPr>
          <w:i/>
          <w:noProof w:val="0"/>
        </w:rPr>
        <w:t xml:space="preserve"> Structure</w:t>
      </w:r>
      <w:r w:rsidRPr="00FC09B7">
        <w:rPr>
          <w:noProof w:val="0"/>
        </w:rPr>
        <w:t xml:space="preserve"> representation in the </w:t>
      </w:r>
      <w:r w:rsidRPr="00FC09B7">
        <w:rPr>
          <w:i/>
          <w:noProof w:val="0"/>
        </w:rPr>
        <w:t>AddressSpace</w:t>
      </w:r>
      <w:r w:rsidRPr="00FC09B7">
        <w:rPr>
          <w:noProof w:val="0"/>
        </w:rPr>
        <w:t xml:space="preserve"> is defined in </w:t>
      </w:r>
      <w:r w:rsidR="004B61E2">
        <w:rPr>
          <w:rStyle w:val="ReferenceDocumentsZchn"/>
          <w:noProof w:val="0"/>
          <w:lang w:val="en-GB"/>
        </w:rPr>
        <w:fldChar w:fldCharType="begin"/>
      </w:r>
      <w:r w:rsidR="004B61E2">
        <w:rPr>
          <w:noProof w:val="0"/>
        </w:rPr>
        <w:instrText xml:space="preserve"> REF _Ref500187882 \h </w:instrText>
      </w:r>
      <w:r w:rsidR="004B61E2">
        <w:rPr>
          <w:rStyle w:val="ReferenceDocumentsZchn"/>
          <w:noProof w:val="0"/>
          <w:lang w:val="en-GB"/>
        </w:rPr>
      </w:r>
      <w:r w:rsidR="004B61E2">
        <w:rPr>
          <w:rStyle w:val="ReferenceDocumentsZchn"/>
          <w:noProof w:val="0"/>
          <w:lang w:val="en-GB"/>
        </w:rPr>
        <w:fldChar w:fldCharType="separate"/>
      </w:r>
      <w:r w:rsidR="005333FC" w:rsidRPr="00FC09B7">
        <w:rPr>
          <w:noProof w:val="0"/>
        </w:rPr>
        <w:t xml:space="preserve">Table </w:t>
      </w:r>
      <w:r w:rsidR="005333FC">
        <w:t>31</w:t>
      </w:r>
      <w:r w:rsidR="004B61E2">
        <w:rPr>
          <w:rStyle w:val="ReferenceDocumentsZchn"/>
          <w:noProof w:val="0"/>
          <w:lang w:val="en-GB"/>
        </w:rPr>
        <w:fldChar w:fldCharType="end"/>
      </w:r>
      <w:r w:rsidRPr="00FC09B7">
        <w:rPr>
          <w:noProof w:val="0"/>
        </w:rPr>
        <w:t>.</w:t>
      </w:r>
    </w:p>
    <w:p w14:paraId="68C20E34" w14:textId="2D5D3024" w:rsidR="00F81023" w:rsidRPr="00FC09B7" w:rsidRDefault="00F81023" w:rsidP="00F81023">
      <w:pPr>
        <w:pStyle w:val="TABLE-title"/>
        <w:rPr>
          <w:noProof w:val="0"/>
        </w:rPr>
      </w:pPr>
      <w:bookmarkStart w:id="420" w:name="_Ref500187882"/>
      <w:bookmarkStart w:id="421" w:name="_Toc505941496"/>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31</w:t>
      </w:r>
      <w:r w:rsidRPr="00FC09B7">
        <w:rPr>
          <w:noProof w:val="0"/>
        </w:rPr>
        <w:fldChar w:fldCharType="end"/>
      </w:r>
      <w:bookmarkEnd w:id="420"/>
      <w:r w:rsidRPr="00FC09B7">
        <w:rPr>
          <w:noProof w:val="0"/>
        </w:rPr>
        <w:t xml:space="preserve"> – </w:t>
      </w:r>
      <w:r w:rsidRPr="00FC09B7">
        <w:t>NetworkAddressUrlDataType</w:t>
      </w:r>
      <w:r w:rsidRPr="00FC09B7">
        <w:rPr>
          <w:noProof w:val="0"/>
        </w:rPr>
        <w:t xml:space="preserve"> Definition</w:t>
      </w:r>
      <w:bookmarkEnd w:id="421"/>
    </w:p>
    <w:tbl>
      <w:tblPr>
        <w:tblW w:w="7800"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7"/>
        <w:gridCol w:w="1263"/>
        <w:gridCol w:w="3330"/>
        <w:gridCol w:w="1490"/>
      </w:tblGrid>
      <w:tr w:rsidR="00F81023" w:rsidRPr="00FC09B7" w14:paraId="17328B4E" w14:textId="77777777" w:rsidTr="001F3B5E">
        <w:trPr>
          <w:jc w:val="center"/>
        </w:trPr>
        <w:tc>
          <w:tcPr>
            <w:tcW w:w="1717" w:type="dxa"/>
            <w:tcBorders>
              <w:top w:val="single" w:sz="4" w:space="0" w:color="auto"/>
              <w:left w:val="single" w:sz="4" w:space="0" w:color="auto"/>
              <w:bottom w:val="double" w:sz="4" w:space="0" w:color="auto"/>
              <w:right w:val="single" w:sz="4" w:space="0" w:color="auto"/>
            </w:tcBorders>
          </w:tcPr>
          <w:p w14:paraId="77A7D5C7" w14:textId="77777777" w:rsidR="00F81023" w:rsidRPr="00FC09B7" w:rsidRDefault="00F81023" w:rsidP="001F3B5E">
            <w:pPr>
              <w:pStyle w:val="TableText"/>
              <w:rPr>
                <w:b/>
                <w:noProof w:val="0"/>
                <w:lang w:val="en-GB"/>
              </w:rPr>
            </w:pPr>
            <w:r w:rsidRPr="00FC09B7">
              <w:rPr>
                <w:b/>
                <w:noProof w:val="0"/>
                <w:lang w:val="en-GB"/>
              </w:rPr>
              <w:t>Attributes</w:t>
            </w:r>
          </w:p>
        </w:tc>
        <w:tc>
          <w:tcPr>
            <w:tcW w:w="6083" w:type="dxa"/>
            <w:gridSpan w:val="3"/>
            <w:tcBorders>
              <w:top w:val="single" w:sz="4" w:space="0" w:color="auto"/>
              <w:left w:val="single" w:sz="4" w:space="0" w:color="auto"/>
              <w:bottom w:val="double" w:sz="4" w:space="0" w:color="auto"/>
              <w:right w:val="single" w:sz="4" w:space="0" w:color="auto"/>
            </w:tcBorders>
          </w:tcPr>
          <w:p w14:paraId="7CC11AEA" w14:textId="77777777" w:rsidR="00F81023" w:rsidRPr="00FC09B7" w:rsidRDefault="00F81023" w:rsidP="001F3B5E">
            <w:pPr>
              <w:pStyle w:val="TableText"/>
              <w:rPr>
                <w:b/>
                <w:noProof w:val="0"/>
                <w:lang w:val="en-GB"/>
              </w:rPr>
            </w:pPr>
            <w:r w:rsidRPr="00FC09B7">
              <w:rPr>
                <w:b/>
                <w:noProof w:val="0"/>
                <w:lang w:val="en-GB"/>
              </w:rPr>
              <w:t>Value</w:t>
            </w:r>
          </w:p>
        </w:tc>
      </w:tr>
      <w:tr w:rsidR="00F81023" w:rsidRPr="00FC09B7" w14:paraId="40A63B72" w14:textId="77777777" w:rsidTr="001F3B5E">
        <w:trPr>
          <w:jc w:val="center"/>
        </w:trPr>
        <w:tc>
          <w:tcPr>
            <w:tcW w:w="1717" w:type="dxa"/>
            <w:tcBorders>
              <w:top w:val="double" w:sz="4" w:space="0" w:color="auto"/>
              <w:left w:val="single" w:sz="4" w:space="0" w:color="auto"/>
              <w:bottom w:val="single" w:sz="4" w:space="0" w:color="auto"/>
              <w:right w:val="single" w:sz="4" w:space="0" w:color="auto"/>
            </w:tcBorders>
          </w:tcPr>
          <w:p w14:paraId="0916F267" w14:textId="77777777" w:rsidR="00F81023" w:rsidRPr="00FC09B7" w:rsidRDefault="00F81023" w:rsidP="001F3B5E">
            <w:pPr>
              <w:pStyle w:val="TableText"/>
              <w:rPr>
                <w:noProof w:val="0"/>
                <w:lang w:val="en-GB"/>
              </w:rPr>
            </w:pPr>
            <w:r w:rsidRPr="00FC09B7">
              <w:rPr>
                <w:noProof w:val="0"/>
                <w:lang w:val="en-GB"/>
              </w:rPr>
              <w:t>BrowseName</w:t>
            </w:r>
          </w:p>
        </w:tc>
        <w:tc>
          <w:tcPr>
            <w:tcW w:w="6083" w:type="dxa"/>
            <w:gridSpan w:val="3"/>
            <w:tcBorders>
              <w:top w:val="double" w:sz="4" w:space="0" w:color="auto"/>
              <w:left w:val="single" w:sz="4" w:space="0" w:color="auto"/>
              <w:bottom w:val="single" w:sz="4" w:space="0" w:color="auto"/>
              <w:right w:val="single" w:sz="4" w:space="0" w:color="auto"/>
            </w:tcBorders>
          </w:tcPr>
          <w:p w14:paraId="505DFC55" w14:textId="044332C7" w:rsidR="00F81023" w:rsidRPr="00FC09B7" w:rsidRDefault="00F81023" w:rsidP="001F3B5E">
            <w:pPr>
              <w:pStyle w:val="TableText"/>
              <w:rPr>
                <w:noProof w:val="0"/>
                <w:lang w:val="en-GB"/>
              </w:rPr>
            </w:pPr>
            <w:r w:rsidRPr="00FC09B7">
              <w:rPr>
                <w:lang w:val="en-GB"/>
              </w:rPr>
              <w:t>NetworkAddressUrlDataType</w:t>
            </w:r>
          </w:p>
        </w:tc>
      </w:tr>
      <w:tr w:rsidR="00F81023" w:rsidRPr="00FC09B7" w14:paraId="62930C1B" w14:textId="77777777" w:rsidTr="001F3B5E">
        <w:trPr>
          <w:jc w:val="center"/>
        </w:trPr>
        <w:tc>
          <w:tcPr>
            <w:tcW w:w="1717" w:type="dxa"/>
            <w:tcBorders>
              <w:top w:val="single" w:sz="4" w:space="0" w:color="auto"/>
              <w:left w:val="single" w:sz="4" w:space="0" w:color="auto"/>
              <w:bottom w:val="single" w:sz="4" w:space="0" w:color="auto"/>
              <w:right w:val="single" w:sz="4" w:space="0" w:color="auto"/>
            </w:tcBorders>
          </w:tcPr>
          <w:p w14:paraId="444353D7" w14:textId="77777777" w:rsidR="00F81023" w:rsidRPr="00FC09B7" w:rsidRDefault="00F81023" w:rsidP="001F3B5E">
            <w:pPr>
              <w:pStyle w:val="TableText"/>
              <w:rPr>
                <w:noProof w:val="0"/>
                <w:lang w:val="en-GB"/>
              </w:rPr>
            </w:pPr>
            <w:r w:rsidRPr="00FC09B7">
              <w:rPr>
                <w:noProof w:val="0"/>
                <w:lang w:val="en-GB"/>
              </w:rPr>
              <w:t>IsAbstract</w:t>
            </w:r>
          </w:p>
        </w:tc>
        <w:tc>
          <w:tcPr>
            <w:tcW w:w="6083" w:type="dxa"/>
            <w:gridSpan w:val="3"/>
            <w:tcBorders>
              <w:top w:val="single" w:sz="4" w:space="0" w:color="auto"/>
              <w:left w:val="single" w:sz="4" w:space="0" w:color="auto"/>
              <w:bottom w:val="single" w:sz="4" w:space="0" w:color="auto"/>
              <w:right w:val="single" w:sz="4" w:space="0" w:color="auto"/>
            </w:tcBorders>
          </w:tcPr>
          <w:p w14:paraId="65F42742" w14:textId="781622D5" w:rsidR="00F81023" w:rsidRPr="00FC09B7" w:rsidRDefault="00F81023" w:rsidP="001F3B5E">
            <w:pPr>
              <w:pStyle w:val="TableText"/>
              <w:rPr>
                <w:noProof w:val="0"/>
                <w:lang w:val="en-GB"/>
              </w:rPr>
            </w:pPr>
            <w:r w:rsidRPr="00FC09B7">
              <w:rPr>
                <w:noProof w:val="0"/>
                <w:lang w:val="en-GB"/>
              </w:rPr>
              <w:t>False</w:t>
            </w:r>
          </w:p>
        </w:tc>
      </w:tr>
      <w:tr w:rsidR="00F81023" w:rsidRPr="00FC09B7" w14:paraId="058A136E" w14:textId="77777777" w:rsidTr="001F3B5E">
        <w:trPr>
          <w:jc w:val="center"/>
        </w:trPr>
        <w:tc>
          <w:tcPr>
            <w:tcW w:w="1717" w:type="dxa"/>
            <w:tcBorders>
              <w:top w:val="single" w:sz="4" w:space="0" w:color="auto"/>
              <w:left w:val="single" w:sz="4" w:space="0" w:color="auto"/>
              <w:bottom w:val="double" w:sz="4" w:space="0" w:color="auto"/>
              <w:right w:val="single" w:sz="4" w:space="0" w:color="auto"/>
            </w:tcBorders>
          </w:tcPr>
          <w:p w14:paraId="3E444EB0" w14:textId="77777777" w:rsidR="00F81023" w:rsidRPr="00FC09B7" w:rsidRDefault="00F81023" w:rsidP="001F3B5E">
            <w:pPr>
              <w:pStyle w:val="TableText"/>
              <w:rPr>
                <w:b/>
                <w:noProof w:val="0"/>
                <w:lang w:val="en-GB"/>
              </w:rPr>
            </w:pPr>
            <w:r w:rsidRPr="00FC09B7">
              <w:rPr>
                <w:b/>
                <w:noProof w:val="0"/>
                <w:lang w:val="en-GB"/>
              </w:rPr>
              <w:t>References</w:t>
            </w:r>
          </w:p>
        </w:tc>
        <w:tc>
          <w:tcPr>
            <w:tcW w:w="1263" w:type="dxa"/>
            <w:tcBorders>
              <w:top w:val="single" w:sz="4" w:space="0" w:color="auto"/>
              <w:left w:val="single" w:sz="4" w:space="0" w:color="auto"/>
              <w:bottom w:val="double" w:sz="4" w:space="0" w:color="auto"/>
              <w:right w:val="single" w:sz="4" w:space="0" w:color="auto"/>
            </w:tcBorders>
          </w:tcPr>
          <w:p w14:paraId="5D8B7879" w14:textId="77777777" w:rsidR="00F81023" w:rsidRPr="00FC09B7" w:rsidRDefault="00F81023" w:rsidP="001F3B5E">
            <w:pPr>
              <w:pStyle w:val="TableText"/>
              <w:rPr>
                <w:b/>
                <w:noProof w:val="0"/>
                <w:lang w:val="en-GB"/>
              </w:rPr>
            </w:pPr>
            <w:r w:rsidRPr="00FC09B7">
              <w:rPr>
                <w:b/>
                <w:noProof w:val="0"/>
                <w:lang w:val="en-GB"/>
              </w:rPr>
              <w:t>NodeClass</w:t>
            </w:r>
          </w:p>
        </w:tc>
        <w:tc>
          <w:tcPr>
            <w:tcW w:w="3330" w:type="dxa"/>
            <w:tcBorders>
              <w:top w:val="single" w:sz="4" w:space="0" w:color="auto"/>
              <w:left w:val="single" w:sz="4" w:space="0" w:color="auto"/>
              <w:bottom w:val="double" w:sz="4" w:space="0" w:color="auto"/>
              <w:right w:val="single" w:sz="4" w:space="0" w:color="auto"/>
            </w:tcBorders>
          </w:tcPr>
          <w:p w14:paraId="4A999F2F" w14:textId="77777777" w:rsidR="00F81023" w:rsidRPr="00FC09B7" w:rsidRDefault="00F81023" w:rsidP="001F3B5E">
            <w:pPr>
              <w:pStyle w:val="TableText"/>
              <w:rPr>
                <w:b/>
                <w:noProof w:val="0"/>
                <w:lang w:val="en-GB"/>
              </w:rPr>
            </w:pPr>
            <w:r w:rsidRPr="00FC09B7">
              <w:rPr>
                <w:b/>
                <w:noProof w:val="0"/>
                <w:lang w:val="en-GB"/>
              </w:rPr>
              <w:t>BrowseName</w:t>
            </w:r>
          </w:p>
        </w:tc>
        <w:tc>
          <w:tcPr>
            <w:tcW w:w="1490" w:type="dxa"/>
            <w:tcBorders>
              <w:top w:val="single" w:sz="4" w:space="0" w:color="auto"/>
              <w:left w:val="single" w:sz="4" w:space="0" w:color="auto"/>
              <w:bottom w:val="double" w:sz="4" w:space="0" w:color="auto"/>
              <w:right w:val="single" w:sz="4" w:space="0" w:color="auto"/>
            </w:tcBorders>
          </w:tcPr>
          <w:p w14:paraId="027CB721" w14:textId="77777777" w:rsidR="00F81023" w:rsidRPr="00FC09B7" w:rsidRDefault="00F81023" w:rsidP="001F3B5E">
            <w:pPr>
              <w:pStyle w:val="TableText"/>
              <w:rPr>
                <w:b/>
                <w:noProof w:val="0"/>
                <w:lang w:val="en-GB"/>
              </w:rPr>
            </w:pPr>
            <w:r w:rsidRPr="00FC09B7">
              <w:rPr>
                <w:b/>
                <w:noProof w:val="0"/>
                <w:lang w:val="en-GB"/>
              </w:rPr>
              <w:t>IsAbstract</w:t>
            </w:r>
          </w:p>
        </w:tc>
      </w:tr>
      <w:tr w:rsidR="00F81023" w:rsidRPr="00FC09B7" w14:paraId="412D0355" w14:textId="77777777" w:rsidTr="001F3B5E">
        <w:trPr>
          <w:jc w:val="center"/>
        </w:trPr>
        <w:tc>
          <w:tcPr>
            <w:tcW w:w="7800" w:type="dxa"/>
            <w:gridSpan w:val="4"/>
            <w:tcBorders>
              <w:top w:val="single" w:sz="4" w:space="0" w:color="auto"/>
              <w:left w:val="single" w:sz="4" w:space="0" w:color="auto"/>
              <w:bottom w:val="single" w:sz="4" w:space="0" w:color="auto"/>
              <w:right w:val="single" w:sz="4" w:space="0" w:color="auto"/>
            </w:tcBorders>
          </w:tcPr>
          <w:p w14:paraId="1D181D69" w14:textId="6B5C6596" w:rsidR="00F81023" w:rsidRPr="00FC09B7" w:rsidRDefault="00F81023" w:rsidP="00F81023">
            <w:pPr>
              <w:pStyle w:val="TableText"/>
              <w:rPr>
                <w:noProof w:val="0"/>
                <w:lang w:val="en-GB"/>
              </w:rPr>
            </w:pPr>
            <w:r w:rsidRPr="00FC09B7">
              <w:rPr>
                <w:noProof w:val="0"/>
                <w:lang w:val="en-GB"/>
              </w:rPr>
              <w:t xml:space="preserve">Subtype of </w:t>
            </w:r>
            <w:r w:rsidRPr="00FC09B7">
              <w:rPr>
                <w:lang w:val="en-GB"/>
              </w:rPr>
              <w:t>NetworkAddressDataType</w:t>
            </w:r>
            <w:r w:rsidRPr="00FC09B7">
              <w:rPr>
                <w:noProof w:val="0"/>
                <w:lang w:val="en-GB"/>
              </w:rPr>
              <w:t xml:space="preserve"> defined in </w:t>
            </w:r>
            <w:r w:rsidRPr="00FC09B7">
              <w:rPr>
                <w:noProof w:val="0"/>
                <w:lang w:val="en-GB"/>
              </w:rPr>
              <w:fldChar w:fldCharType="begin"/>
            </w:r>
            <w:r w:rsidRPr="00FC09B7">
              <w:rPr>
                <w:noProof w:val="0"/>
                <w:lang w:val="en-GB"/>
              </w:rPr>
              <w:instrText xml:space="preserve"> REF _Ref498687363 \r \h </w:instrText>
            </w:r>
            <w:r w:rsidRPr="00FC09B7">
              <w:rPr>
                <w:noProof w:val="0"/>
                <w:lang w:val="en-GB"/>
              </w:rPr>
            </w:r>
            <w:r w:rsidRPr="00FC09B7">
              <w:rPr>
                <w:noProof w:val="0"/>
                <w:lang w:val="en-GB"/>
              </w:rPr>
              <w:fldChar w:fldCharType="separate"/>
            </w:r>
            <w:r w:rsidR="005333FC">
              <w:rPr>
                <w:noProof w:val="0"/>
                <w:lang w:val="en-GB"/>
              </w:rPr>
              <w:t>6.2.6.5.3</w:t>
            </w:r>
            <w:r w:rsidRPr="00FC09B7">
              <w:rPr>
                <w:noProof w:val="0"/>
                <w:lang w:val="en-GB"/>
              </w:rPr>
              <w:fldChar w:fldCharType="end"/>
            </w:r>
            <w:r w:rsidRPr="00FC09B7">
              <w:rPr>
                <w:noProof w:val="0"/>
                <w:lang w:val="en-GB"/>
              </w:rPr>
              <w:t>.</w:t>
            </w:r>
          </w:p>
        </w:tc>
      </w:tr>
    </w:tbl>
    <w:p w14:paraId="1AC0403A" w14:textId="77777777" w:rsidR="00F81023" w:rsidRPr="00FC09B7" w:rsidRDefault="00F81023" w:rsidP="00EF182F">
      <w:pPr>
        <w:pStyle w:val="spacer"/>
        <w:rPr>
          <w:rFonts w:eastAsia="平成明朝"/>
          <w:noProof w:val="0"/>
          <w:lang w:eastAsia="fr-FR"/>
        </w:rPr>
      </w:pPr>
    </w:p>
    <w:p w14:paraId="268C25A7" w14:textId="62A31CD6" w:rsidR="002930FD" w:rsidRPr="00FC09B7" w:rsidRDefault="002930FD" w:rsidP="002930FD">
      <w:pPr>
        <w:pStyle w:val="Heading3"/>
        <w:rPr>
          <w:rFonts w:eastAsia="平成明朝"/>
          <w:lang w:eastAsia="fr-FR"/>
        </w:rPr>
      </w:pPr>
      <w:bookmarkStart w:id="422" w:name="_Ref495504123"/>
      <w:bookmarkStart w:id="423" w:name="_Ref498379548"/>
      <w:bookmarkStart w:id="424" w:name="_Toc505941350"/>
      <w:r w:rsidRPr="00FC09B7">
        <w:rPr>
          <w:rFonts w:eastAsia="平成明朝"/>
          <w:lang w:eastAsia="fr-FR"/>
        </w:rPr>
        <w:t>ReaderGroup</w:t>
      </w:r>
      <w:bookmarkEnd w:id="422"/>
      <w:r w:rsidR="003D30EB" w:rsidRPr="00FC09B7">
        <w:rPr>
          <w:rFonts w:eastAsia="平成明朝"/>
          <w:lang w:eastAsia="fr-FR"/>
        </w:rPr>
        <w:t xml:space="preserve"> Parameters</w:t>
      </w:r>
      <w:bookmarkEnd w:id="423"/>
      <w:bookmarkEnd w:id="424"/>
    </w:p>
    <w:p w14:paraId="57DFE7C0" w14:textId="065C3FB4" w:rsidR="002930FD" w:rsidRPr="00FC09B7" w:rsidRDefault="009F23CB" w:rsidP="009F23CB">
      <w:pPr>
        <w:pStyle w:val="Heading4"/>
        <w:rPr>
          <w:rFonts w:eastAsia="平成明朝"/>
          <w:lang w:eastAsia="fr-FR"/>
        </w:rPr>
      </w:pPr>
      <w:r w:rsidRPr="00FC09B7">
        <w:rPr>
          <w:rFonts w:eastAsia="平成明朝"/>
          <w:lang w:eastAsia="fr-FR"/>
        </w:rPr>
        <w:t>General</w:t>
      </w:r>
    </w:p>
    <w:p w14:paraId="2E3385BA" w14:textId="700EDA90" w:rsidR="009F23CB" w:rsidRPr="00FC09B7" w:rsidRDefault="009F23CB" w:rsidP="009F23CB">
      <w:pPr>
        <w:pStyle w:val="PARAGRAPH"/>
        <w:rPr>
          <w:rFonts w:eastAsia="平成明朝"/>
          <w:lang w:eastAsia="fr-FR"/>
        </w:rPr>
      </w:pPr>
      <w:r w:rsidRPr="00FC09B7">
        <w:rPr>
          <w:rFonts w:eastAsia="平成明朝"/>
          <w:lang w:eastAsia="fr-FR"/>
        </w:rPr>
        <w:t xml:space="preserve">The </w:t>
      </w:r>
      <w:r w:rsidRPr="00FC09B7">
        <w:rPr>
          <w:rFonts w:eastAsia="平成明朝"/>
          <w:i/>
          <w:lang w:eastAsia="fr-FR"/>
        </w:rPr>
        <w:t>ReaderGroup</w:t>
      </w:r>
      <w:r w:rsidRPr="00FC09B7">
        <w:rPr>
          <w:rFonts w:eastAsia="平成明朝"/>
          <w:lang w:eastAsia="fr-FR"/>
        </w:rPr>
        <w:t xml:space="preserve"> does not add parameters to the shared PubSubGroup parameters.</w:t>
      </w:r>
    </w:p>
    <w:p w14:paraId="23C5FD64" w14:textId="134A0143" w:rsidR="00BB375C" w:rsidRPr="00FC09B7" w:rsidRDefault="00BB375C" w:rsidP="009F23CB">
      <w:pPr>
        <w:pStyle w:val="PARAGRAPH"/>
        <w:rPr>
          <w:rFonts w:eastAsia="平成明朝"/>
          <w:lang w:eastAsia="fr-FR"/>
        </w:rPr>
      </w:pPr>
      <w:r w:rsidRPr="00FC09B7">
        <w:rPr>
          <w:color w:val="000000" w:themeColor="text1"/>
        </w:rPr>
        <w:t xml:space="preserve">The </w:t>
      </w:r>
      <w:r w:rsidRPr="00FC09B7">
        <w:rPr>
          <w:i/>
          <w:color w:val="000000" w:themeColor="text1"/>
        </w:rPr>
        <w:t>ReaderGroup</w:t>
      </w:r>
      <w:r w:rsidRPr="00FC09B7">
        <w:rPr>
          <w:color w:val="000000" w:themeColor="text1"/>
        </w:rPr>
        <w:t xml:space="preserve"> is used to group a list of </w:t>
      </w:r>
      <w:r w:rsidRPr="00FC09B7">
        <w:rPr>
          <w:i/>
          <w:color w:val="000000" w:themeColor="text1"/>
        </w:rPr>
        <w:t>DataSetReaders</w:t>
      </w:r>
      <w:r w:rsidRPr="00FC09B7">
        <w:rPr>
          <w:color w:val="000000" w:themeColor="text1"/>
        </w:rPr>
        <w:t xml:space="preserve">. It is not symmetric to a </w:t>
      </w:r>
      <w:r w:rsidRPr="00FC09B7">
        <w:rPr>
          <w:i/>
          <w:color w:val="000000" w:themeColor="text1"/>
        </w:rPr>
        <w:t>WriterGroup</w:t>
      </w:r>
      <w:r w:rsidRPr="00FC09B7">
        <w:rPr>
          <w:color w:val="000000" w:themeColor="text1"/>
        </w:rPr>
        <w:t xml:space="preserve"> and it is not related to a particular </w:t>
      </w:r>
      <w:r w:rsidRPr="00FC09B7">
        <w:rPr>
          <w:i/>
          <w:color w:val="000000" w:themeColor="text1"/>
        </w:rPr>
        <w:t>NetworkMessage</w:t>
      </w:r>
      <w:r w:rsidRPr="00FC09B7">
        <w:rPr>
          <w:color w:val="000000" w:themeColor="text1"/>
        </w:rPr>
        <w:t xml:space="preserve">. The </w:t>
      </w:r>
      <w:r w:rsidRPr="00FC09B7">
        <w:rPr>
          <w:i/>
          <w:color w:val="000000" w:themeColor="text1"/>
        </w:rPr>
        <w:t>NetworkMessage</w:t>
      </w:r>
      <w:r w:rsidRPr="00FC09B7">
        <w:rPr>
          <w:color w:val="000000" w:themeColor="text1"/>
        </w:rPr>
        <w:t xml:space="preserve"> related filter settings are on the </w:t>
      </w:r>
      <w:r w:rsidRPr="00FC09B7">
        <w:rPr>
          <w:i/>
          <w:color w:val="000000" w:themeColor="text1"/>
        </w:rPr>
        <w:t>DataSetReaders</w:t>
      </w:r>
      <w:r w:rsidRPr="00FC09B7">
        <w:rPr>
          <w:color w:val="000000" w:themeColor="text1"/>
        </w:rPr>
        <w:t>.</w:t>
      </w:r>
    </w:p>
    <w:p w14:paraId="1C049843" w14:textId="3B8333CC" w:rsidR="009F23CB" w:rsidRPr="00FC09B7" w:rsidRDefault="009F23CB" w:rsidP="009F23CB">
      <w:pPr>
        <w:pStyle w:val="Heading4"/>
        <w:rPr>
          <w:rStyle w:val="ReferenceDocumentsZchn"/>
          <w:noProof w:val="0"/>
          <w:lang w:val="en-GB"/>
        </w:rPr>
      </w:pPr>
      <w:r w:rsidRPr="00FC09B7">
        <w:rPr>
          <w:rStyle w:val="ReferenceDocumentsZchn"/>
          <w:noProof w:val="0"/>
          <w:lang w:val="en-GB"/>
        </w:rPr>
        <w:t>ReaderGroup Structure</w:t>
      </w:r>
      <w:r w:rsidR="00596290" w:rsidRPr="00FC09B7">
        <w:rPr>
          <w:rStyle w:val="ReferenceDocumentsZchn"/>
          <w:noProof w:val="0"/>
          <w:lang w:val="en-GB"/>
        </w:rPr>
        <w:t>s</w:t>
      </w:r>
    </w:p>
    <w:p w14:paraId="5D605811" w14:textId="7D833043" w:rsidR="00596290" w:rsidRPr="00FC09B7" w:rsidRDefault="00596290" w:rsidP="00596290">
      <w:pPr>
        <w:pStyle w:val="Heading5"/>
      </w:pPr>
      <w:bookmarkStart w:id="425" w:name="_Ref498631754"/>
      <w:r w:rsidRPr="00FC09B7">
        <w:t>ReaderGroupDataType</w:t>
      </w:r>
      <w:bookmarkEnd w:id="425"/>
    </w:p>
    <w:p w14:paraId="7751FAD5" w14:textId="1275ACB8" w:rsidR="009F23CB" w:rsidRPr="00FC09B7" w:rsidRDefault="00D55BF9" w:rsidP="009F23CB">
      <w:pPr>
        <w:pStyle w:val="PARAGRAPH"/>
        <w:rPr>
          <w:noProof w:val="0"/>
        </w:rPr>
      </w:pPr>
      <w:r w:rsidRPr="00FC09B7">
        <w:rPr>
          <w:noProof w:val="0"/>
        </w:rPr>
        <w:t xml:space="preserve">This </w:t>
      </w:r>
      <w:r w:rsidRPr="00FC09B7">
        <w:rPr>
          <w:i/>
          <w:noProof w:val="0"/>
        </w:rPr>
        <w:t>Structure DataType</w:t>
      </w:r>
      <w:r w:rsidRPr="00FC09B7">
        <w:rPr>
          <w:noProof w:val="0"/>
        </w:rPr>
        <w:t xml:space="preserve"> is used to represent the configuration parameters</w:t>
      </w:r>
      <w:r w:rsidR="009F23CB" w:rsidRPr="00FC09B7">
        <w:rPr>
          <w:noProof w:val="0"/>
        </w:rPr>
        <w:t xml:space="preserve"> for </w:t>
      </w:r>
      <w:r w:rsidR="009F23CB" w:rsidRPr="00FC09B7">
        <w:rPr>
          <w:i/>
          <w:noProof w:val="0"/>
        </w:rPr>
        <w:t>ReaderGroups</w:t>
      </w:r>
      <w:r w:rsidR="009F23CB" w:rsidRPr="00FC09B7">
        <w:rPr>
          <w:noProof w:val="0"/>
        </w:rPr>
        <w:t xml:space="preserve">. </w:t>
      </w:r>
      <w:r w:rsidR="009F23CB" w:rsidRPr="00FC09B7">
        <w:rPr>
          <w:rStyle w:val="ReferenceDocumentsZchn"/>
          <w:noProof w:val="0"/>
          <w:lang w:val="en-GB"/>
        </w:rPr>
        <w:t xml:space="preserve">The </w:t>
      </w:r>
      <w:r w:rsidR="009F23CB" w:rsidRPr="00FC09B7">
        <w:rPr>
          <w:i/>
          <w:noProof w:val="0"/>
        </w:rPr>
        <w:t>ReaderGroupDataType</w:t>
      </w:r>
      <w:r w:rsidR="009F23CB" w:rsidRPr="00FC09B7">
        <w:rPr>
          <w:rStyle w:val="ReferenceDocumentsZchn"/>
          <w:noProof w:val="0"/>
          <w:lang w:val="en-GB"/>
        </w:rPr>
        <w:t xml:space="preserve"> is formally defined in</w:t>
      </w:r>
      <w:r w:rsidR="00FE6561" w:rsidRPr="00FC09B7">
        <w:rPr>
          <w:rStyle w:val="ReferenceDocumentsZchn"/>
          <w:noProof w:val="0"/>
          <w:lang w:val="en-GB"/>
        </w:rPr>
        <w:t xml:space="preserve"> </w:t>
      </w:r>
      <w:r w:rsidR="00FE6561" w:rsidRPr="00FC09B7">
        <w:rPr>
          <w:rStyle w:val="ReferenceDocumentsZchn"/>
          <w:noProof w:val="0"/>
          <w:lang w:val="en-GB"/>
        </w:rPr>
        <w:fldChar w:fldCharType="begin"/>
      </w:r>
      <w:r w:rsidR="00FE6561" w:rsidRPr="00FC09B7">
        <w:rPr>
          <w:rStyle w:val="ReferenceDocumentsZchn"/>
          <w:noProof w:val="0"/>
          <w:lang w:val="en-GB"/>
        </w:rPr>
        <w:instrText xml:space="preserve"> REF _Ref497840496 \h </w:instrText>
      </w:r>
      <w:r w:rsidR="00FE6561" w:rsidRPr="00FC09B7">
        <w:rPr>
          <w:rStyle w:val="ReferenceDocumentsZchn"/>
          <w:noProof w:val="0"/>
          <w:lang w:val="en-GB"/>
        </w:rPr>
      </w:r>
      <w:r w:rsidR="00FE6561" w:rsidRPr="00FC09B7">
        <w:rPr>
          <w:rStyle w:val="ReferenceDocumentsZchn"/>
          <w:noProof w:val="0"/>
          <w:lang w:val="en-GB"/>
        </w:rPr>
        <w:fldChar w:fldCharType="separate"/>
      </w:r>
      <w:r w:rsidR="005333FC" w:rsidRPr="00FC09B7">
        <w:rPr>
          <w:noProof w:val="0"/>
        </w:rPr>
        <w:t xml:space="preserve">Table </w:t>
      </w:r>
      <w:r w:rsidR="005333FC">
        <w:t>32</w:t>
      </w:r>
      <w:r w:rsidR="00FE6561" w:rsidRPr="00FC09B7">
        <w:rPr>
          <w:rStyle w:val="ReferenceDocumentsZchn"/>
          <w:noProof w:val="0"/>
          <w:lang w:val="en-GB"/>
        </w:rPr>
        <w:fldChar w:fldCharType="end"/>
      </w:r>
      <w:r w:rsidR="009F23CB" w:rsidRPr="00FC09B7">
        <w:rPr>
          <w:rStyle w:val="ReferenceDocumentsZchn"/>
          <w:noProof w:val="0"/>
          <w:lang w:val="en-GB"/>
        </w:rPr>
        <w:t>.</w:t>
      </w:r>
    </w:p>
    <w:p w14:paraId="1F10BBEF" w14:textId="2B506C48" w:rsidR="009F23CB" w:rsidRPr="00FC09B7" w:rsidRDefault="009F23CB" w:rsidP="009F23CB">
      <w:pPr>
        <w:pStyle w:val="TABLE-title"/>
        <w:rPr>
          <w:noProof w:val="0"/>
        </w:rPr>
      </w:pPr>
      <w:bookmarkStart w:id="426" w:name="_Ref497840496"/>
      <w:bookmarkStart w:id="427" w:name="_Toc505941497"/>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32</w:t>
      </w:r>
      <w:r w:rsidRPr="00FC09B7">
        <w:rPr>
          <w:noProof w:val="0"/>
        </w:rPr>
        <w:fldChar w:fldCharType="end"/>
      </w:r>
      <w:bookmarkEnd w:id="426"/>
      <w:r w:rsidR="00B54011" w:rsidRPr="00FC09B7">
        <w:rPr>
          <w:noProof w:val="0"/>
        </w:rPr>
        <w:t xml:space="preserve"> – </w:t>
      </w:r>
      <w:r w:rsidRPr="00FC09B7">
        <w:rPr>
          <w:noProof w:val="0"/>
        </w:rPr>
        <w:t>ReaderGroupDataType Structure</w:t>
      </w:r>
      <w:bookmarkEnd w:id="427"/>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560"/>
        <w:gridCol w:w="2977"/>
        <w:gridCol w:w="3551"/>
      </w:tblGrid>
      <w:tr w:rsidR="009F23CB" w:rsidRPr="00FC09B7" w14:paraId="1FDFD681" w14:textId="77777777" w:rsidTr="009F23CB">
        <w:trPr>
          <w:jc w:val="center"/>
        </w:trPr>
        <w:tc>
          <w:tcPr>
            <w:tcW w:w="2560" w:type="dxa"/>
            <w:tcBorders>
              <w:top w:val="single" w:sz="4" w:space="0" w:color="auto"/>
              <w:left w:val="single" w:sz="4" w:space="0" w:color="auto"/>
              <w:bottom w:val="double" w:sz="4" w:space="0" w:color="auto"/>
              <w:right w:val="single" w:sz="4" w:space="0" w:color="auto"/>
            </w:tcBorders>
          </w:tcPr>
          <w:p w14:paraId="600691B8" w14:textId="77777777" w:rsidR="009F23CB" w:rsidRPr="00FC09B7" w:rsidRDefault="009F23CB" w:rsidP="0062046D">
            <w:pPr>
              <w:pStyle w:val="TableText"/>
              <w:rPr>
                <w:b/>
                <w:noProof w:val="0"/>
                <w:lang w:val="en-GB"/>
              </w:rPr>
            </w:pPr>
            <w:r w:rsidRPr="00FC09B7">
              <w:rPr>
                <w:b/>
                <w:noProof w:val="0"/>
                <w:lang w:val="en-GB"/>
              </w:rPr>
              <w:t>Name</w:t>
            </w:r>
          </w:p>
        </w:tc>
        <w:tc>
          <w:tcPr>
            <w:tcW w:w="2977" w:type="dxa"/>
            <w:tcBorders>
              <w:top w:val="single" w:sz="4" w:space="0" w:color="auto"/>
              <w:left w:val="single" w:sz="4" w:space="0" w:color="auto"/>
              <w:bottom w:val="double" w:sz="4" w:space="0" w:color="auto"/>
              <w:right w:val="single" w:sz="4" w:space="0" w:color="auto"/>
            </w:tcBorders>
          </w:tcPr>
          <w:p w14:paraId="77112E23" w14:textId="77777777" w:rsidR="009F23CB" w:rsidRPr="00FC09B7" w:rsidRDefault="009F23CB" w:rsidP="0062046D">
            <w:pPr>
              <w:pStyle w:val="TableText"/>
              <w:rPr>
                <w:b/>
                <w:noProof w:val="0"/>
                <w:lang w:val="en-GB"/>
              </w:rPr>
            </w:pPr>
            <w:r w:rsidRPr="00FC09B7">
              <w:rPr>
                <w:b/>
                <w:noProof w:val="0"/>
                <w:lang w:val="en-GB"/>
              </w:rPr>
              <w:t>Type</w:t>
            </w:r>
          </w:p>
        </w:tc>
        <w:tc>
          <w:tcPr>
            <w:tcW w:w="3551" w:type="dxa"/>
            <w:tcBorders>
              <w:top w:val="single" w:sz="4" w:space="0" w:color="auto"/>
              <w:left w:val="single" w:sz="4" w:space="0" w:color="auto"/>
              <w:bottom w:val="double" w:sz="4" w:space="0" w:color="auto"/>
              <w:right w:val="single" w:sz="4" w:space="0" w:color="auto"/>
            </w:tcBorders>
          </w:tcPr>
          <w:p w14:paraId="6923DCF0" w14:textId="77777777" w:rsidR="009F23CB" w:rsidRPr="00FC09B7" w:rsidRDefault="009F23CB" w:rsidP="0062046D">
            <w:pPr>
              <w:pStyle w:val="TableText"/>
              <w:rPr>
                <w:b/>
                <w:noProof w:val="0"/>
                <w:lang w:val="en-GB"/>
              </w:rPr>
            </w:pPr>
            <w:r w:rsidRPr="00FC09B7">
              <w:rPr>
                <w:b/>
                <w:noProof w:val="0"/>
                <w:lang w:val="en-GB"/>
              </w:rPr>
              <w:t>Description</w:t>
            </w:r>
          </w:p>
        </w:tc>
      </w:tr>
      <w:tr w:rsidR="009F23CB" w:rsidRPr="00FC09B7" w14:paraId="45097BDF" w14:textId="77777777" w:rsidTr="009F23CB">
        <w:trPr>
          <w:trHeight w:val="41"/>
          <w:jc w:val="center"/>
        </w:trPr>
        <w:tc>
          <w:tcPr>
            <w:tcW w:w="2560" w:type="dxa"/>
            <w:tcBorders>
              <w:top w:val="single" w:sz="4" w:space="0" w:color="auto"/>
              <w:left w:val="single" w:sz="4" w:space="0" w:color="auto"/>
              <w:bottom w:val="single" w:sz="4" w:space="0" w:color="auto"/>
              <w:right w:val="single" w:sz="4" w:space="0" w:color="auto"/>
            </w:tcBorders>
          </w:tcPr>
          <w:p w14:paraId="6934DB3E" w14:textId="7E637423" w:rsidR="009F23CB" w:rsidRPr="00FC09B7" w:rsidRDefault="009F23CB" w:rsidP="0062046D">
            <w:pPr>
              <w:pStyle w:val="TableText"/>
              <w:rPr>
                <w:noProof w:val="0"/>
                <w:lang w:val="en-GB"/>
              </w:rPr>
            </w:pPr>
            <w:r w:rsidRPr="00FC09B7">
              <w:rPr>
                <w:noProof w:val="0"/>
                <w:lang w:val="en-GB"/>
              </w:rPr>
              <w:t>ReaderGroupDataType</w:t>
            </w:r>
          </w:p>
        </w:tc>
        <w:tc>
          <w:tcPr>
            <w:tcW w:w="2977" w:type="dxa"/>
            <w:tcBorders>
              <w:top w:val="single" w:sz="4" w:space="0" w:color="auto"/>
              <w:left w:val="single" w:sz="4" w:space="0" w:color="auto"/>
              <w:bottom w:val="single" w:sz="4" w:space="0" w:color="auto"/>
              <w:right w:val="single" w:sz="4" w:space="0" w:color="auto"/>
            </w:tcBorders>
          </w:tcPr>
          <w:p w14:paraId="2BCBC532" w14:textId="77777777" w:rsidR="009F23CB" w:rsidRPr="00FC09B7" w:rsidRDefault="009F23CB" w:rsidP="0062046D">
            <w:pPr>
              <w:pStyle w:val="TableText"/>
              <w:rPr>
                <w:noProof w:val="0"/>
                <w:lang w:val="en-GB"/>
              </w:rPr>
            </w:pPr>
            <w:r w:rsidRPr="00FC09B7">
              <w:rPr>
                <w:noProof w:val="0"/>
                <w:lang w:val="en-GB"/>
              </w:rPr>
              <w:t>Structure</w:t>
            </w:r>
          </w:p>
        </w:tc>
        <w:tc>
          <w:tcPr>
            <w:tcW w:w="3551" w:type="dxa"/>
            <w:tcBorders>
              <w:top w:val="single" w:sz="4" w:space="0" w:color="auto"/>
              <w:left w:val="single" w:sz="4" w:space="0" w:color="auto"/>
              <w:bottom w:val="single" w:sz="4" w:space="0" w:color="auto"/>
              <w:right w:val="single" w:sz="4" w:space="0" w:color="auto"/>
            </w:tcBorders>
          </w:tcPr>
          <w:p w14:paraId="4358E9AD" w14:textId="77777777" w:rsidR="009F23CB" w:rsidRPr="00FC09B7" w:rsidRDefault="009F23CB" w:rsidP="0062046D">
            <w:pPr>
              <w:pStyle w:val="TableText"/>
              <w:rPr>
                <w:noProof w:val="0"/>
                <w:lang w:val="en-GB"/>
              </w:rPr>
            </w:pPr>
          </w:p>
        </w:tc>
      </w:tr>
      <w:tr w:rsidR="00596290" w:rsidRPr="00FC09B7" w14:paraId="43485C62" w14:textId="77777777" w:rsidTr="009F23CB">
        <w:trPr>
          <w:trHeight w:val="41"/>
          <w:jc w:val="center"/>
        </w:trPr>
        <w:tc>
          <w:tcPr>
            <w:tcW w:w="2560" w:type="dxa"/>
            <w:tcBorders>
              <w:top w:val="single" w:sz="4" w:space="0" w:color="auto"/>
              <w:left w:val="single" w:sz="4" w:space="0" w:color="auto"/>
              <w:bottom w:val="single" w:sz="4" w:space="0" w:color="auto"/>
              <w:right w:val="single" w:sz="4" w:space="0" w:color="auto"/>
            </w:tcBorders>
          </w:tcPr>
          <w:p w14:paraId="2518D439" w14:textId="2BABC28C" w:rsidR="00596290" w:rsidRPr="00FC09B7" w:rsidRDefault="00596290" w:rsidP="0062046D">
            <w:pPr>
              <w:pStyle w:val="TableText"/>
              <w:rPr>
                <w:noProof w:val="0"/>
                <w:lang w:val="en-GB"/>
              </w:rPr>
            </w:pPr>
            <w:r w:rsidRPr="00FC09B7">
              <w:rPr>
                <w:noProof w:val="0"/>
                <w:lang w:val="en-GB"/>
              </w:rPr>
              <w:tab/>
              <w:t>transportSettings</w:t>
            </w:r>
          </w:p>
        </w:tc>
        <w:tc>
          <w:tcPr>
            <w:tcW w:w="2977" w:type="dxa"/>
            <w:tcBorders>
              <w:top w:val="single" w:sz="4" w:space="0" w:color="auto"/>
              <w:left w:val="single" w:sz="4" w:space="0" w:color="auto"/>
              <w:bottom w:val="single" w:sz="4" w:space="0" w:color="auto"/>
              <w:right w:val="single" w:sz="4" w:space="0" w:color="auto"/>
            </w:tcBorders>
          </w:tcPr>
          <w:p w14:paraId="44925897" w14:textId="6FCAB3B5" w:rsidR="00596290" w:rsidRPr="00FC09B7" w:rsidRDefault="00596290" w:rsidP="0062046D">
            <w:pPr>
              <w:pStyle w:val="TableText"/>
              <w:rPr>
                <w:noProof w:val="0"/>
                <w:lang w:val="en-GB"/>
              </w:rPr>
            </w:pPr>
            <w:r w:rsidRPr="00FC09B7">
              <w:rPr>
                <w:noProof w:val="0"/>
                <w:lang w:val="en-GB"/>
              </w:rPr>
              <w:t>ReaderGroupTransportDataType</w:t>
            </w:r>
          </w:p>
        </w:tc>
        <w:tc>
          <w:tcPr>
            <w:tcW w:w="3551" w:type="dxa"/>
            <w:tcBorders>
              <w:top w:val="single" w:sz="4" w:space="0" w:color="auto"/>
              <w:left w:val="single" w:sz="4" w:space="0" w:color="auto"/>
              <w:bottom w:val="single" w:sz="4" w:space="0" w:color="auto"/>
              <w:right w:val="single" w:sz="4" w:space="0" w:color="auto"/>
            </w:tcBorders>
          </w:tcPr>
          <w:p w14:paraId="3D5D6715" w14:textId="2661AB3F" w:rsidR="00596290" w:rsidRPr="00FC09B7" w:rsidRDefault="00596290" w:rsidP="00596290">
            <w:pPr>
              <w:pStyle w:val="TableText"/>
              <w:rPr>
                <w:noProof w:val="0"/>
                <w:lang w:val="en-GB"/>
              </w:rPr>
            </w:pPr>
            <w:r w:rsidRPr="00FC09B7">
              <w:rPr>
                <w:noProof w:val="0"/>
                <w:lang w:val="en-GB"/>
              </w:rPr>
              <w:t xml:space="preserve">Transport mapping specific </w:t>
            </w:r>
            <w:r w:rsidRPr="00FC09B7">
              <w:rPr>
                <w:i/>
                <w:noProof w:val="0"/>
                <w:lang w:val="en-GB"/>
              </w:rPr>
              <w:t>ReaderGroup</w:t>
            </w:r>
            <w:r w:rsidRPr="00FC09B7">
              <w:rPr>
                <w:noProof w:val="0"/>
                <w:lang w:val="en-GB"/>
              </w:rPr>
              <w:t xml:space="preserve"> parameters. The abstract base type is defined in </w:t>
            </w:r>
            <w:r w:rsidRPr="00FC09B7">
              <w:rPr>
                <w:noProof w:val="0"/>
                <w:lang w:val="en-GB"/>
              </w:rPr>
              <w:fldChar w:fldCharType="begin"/>
            </w:r>
            <w:r w:rsidRPr="00FC09B7">
              <w:rPr>
                <w:noProof w:val="0"/>
                <w:lang w:val="en-GB"/>
              </w:rPr>
              <w:instrText xml:space="preserve"> REF _Ref497329759 \r \h </w:instrText>
            </w:r>
            <w:r w:rsidRPr="00FC09B7">
              <w:rPr>
                <w:noProof w:val="0"/>
                <w:lang w:val="en-GB"/>
              </w:rPr>
            </w:r>
            <w:r w:rsidRPr="00FC09B7">
              <w:rPr>
                <w:noProof w:val="0"/>
                <w:lang w:val="en-GB"/>
              </w:rPr>
              <w:fldChar w:fldCharType="separate"/>
            </w:r>
            <w:r w:rsidR="005333FC">
              <w:rPr>
                <w:noProof w:val="0"/>
                <w:lang w:val="en-GB"/>
              </w:rPr>
              <w:t>6.2.7.2.2</w:t>
            </w:r>
            <w:r w:rsidRPr="00FC09B7">
              <w:rPr>
                <w:noProof w:val="0"/>
                <w:lang w:val="en-GB"/>
              </w:rPr>
              <w:fldChar w:fldCharType="end"/>
            </w:r>
            <w:r w:rsidRPr="00FC09B7">
              <w:rPr>
                <w:noProof w:val="0"/>
                <w:lang w:val="en-GB"/>
              </w:rPr>
              <w:t>. The concrete subtypes are defined in the sections for transport mapping specific parameters.</w:t>
            </w:r>
          </w:p>
        </w:tc>
      </w:tr>
      <w:tr w:rsidR="00596290" w:rsidRPr="00FC09B7" w14:paraId="5060C635" w14:textId="77777777" w:rsidTr="009F23CB">
        <w:trPr>
          <w:trHeight w:val="41"/>
          <w:jc w:val="center"/>
        </w:trPr>
        <w:tc>
          <w:tcPr>
            <w:tcW w:w="2560" w:type="dxa"/>
            <w:tcBorders>
              <w:top w:val="single" w:sz="4" w:space="0" w:color="auto"/>
              <w:left w:val="single" w:sz="4" w:space="0" w:color="auto"/>
              <w:bottom w:val="single" w:sz="4" w:space="0" w:color="auto"/>
              <w:right w:val="single" w:sz="4" w:space="0" w:color="auto"/>
            </w:tcBorders>
          </w:tcPr>
          <w:p w14:paraId="27655390" w14:textId="2C883FA1" w:rsidR="00596290" w:rsidRPr="00FC09B7" w:rsidRDefault="00596290" w:rsidP="0062046D">
            <w:pPr>
              <w:pStyle w:val="TableText"/>
              <w:rPr>
                <w:noProof w:val="0"/>
                <w:lang w:val="en-GB"/>
              </w:rPr>
            </w:pPr>
            <w:r w:rsidRPr="00FC09B7">
              <w:rPr>
                <w:noProof w:val="0"/>
                <w:lang w:val="en-GB"/>
              </w:rPr>
              <w:tab/>
              <w:t>messageSettings</w:t>
            </w:r>
          </w:p>
        </w:tc>
        <w:tc>
          <w:tcPr>
            <w:tcW w:w="2977" w:type="dxa"/>
            <w:tcBorders>
              <w:top w:val="single" w:sz="4" w:space="0" w:color="auto"/>
              <w:left w:val="single" w:sz="4" w:space="0" w:color="auto"/>
              <w:bottom w:val="single" w:sz="4" w:space="0" w:color="auto"/>
              <w:right w:val="single" w:sz="4" w:space="0" w:color="auto"/>
            </w:tcBorders>
          </w:tcPr>
          <w:p w14:paraId="75438F3B" w14:textId="75DECD07" w:rsidR="00596290" w:rsidRPr="00FC09B7" w:rsidRDefault="00596290" w:rsidP="0062046D">
            <w:pPr>
              <w:pStyle w:val="TableText"/>
              <w:rPr>
                <w:noProof w:val="0"/>
                <w:lang w:val="en-GB"/>
              </w:rPr>
            </w:pPr>
            <w:r w:rsidRPr="00FC09B7">
              <w:rPr>
                <w:noProof w:val="0"/>
                <w:lang w:val="en-GB"/>
              </w:rPr>
              <w:t>ReaderGroupMessageDataType</w:t>
            </w:r>
          </w:p>
        </w:tc>
        <w:tc>
          <w:tcPr>
            <w:tcW w:w="3551" w:type="dxa"/>
            <w:tcBorders>
              <w:top w:val="single" w:sz="4" w:space="0" w:color="auto"/>
              <w:left w:val="single" w:sz="4" w:space="0" w:color="auto"/>
              <w:bottom w:val="single" w:sz="4" w:space="0" w:color="auto"/>
              <w:right w:val="single" w:sz="4" w:space="0" w:color="auto"/>
            </w:tcBorders>
          </w:tcPr>
          <w:p w14:paraId="3BDAB50F" w14:textId="114ED739" w:rsidR="00596290" w:rsidRPr="00FC09B7" w:rsidRDefault="00596290" w:rsidP="00596290">
            <w:pPr>
              <w:pStyle w:val="TableText"/>
              <w:rPr>
                <w:noProof w:val="0"/>
                <w:lang w:val="en-GB"/>
              </w:rPr>
            </w:pPr>
            <w:r w:rsidRPr="00FC09B7">
              <w:rPr>
                <w:i/>
                <w:noProof w:val="0"/>
                <w:lang w:val="en-GB"/>
              </w:rPr>
              <w:t>NetworkMessage</w:t>
            </w:r>
            <w:r w:rsidRPr="00FC09B7">
              <w:rPr>
                <w:noProof w:val="0"/>
                <w:lang w:val="en-GB"/>
              </w:rPr>
              <w:t xml:space="preserve"> mapping specific </w:t>
            </w:r>
            <w:r w:rsidRPr="00FC09B7">
              <w:rPr>
                <w:i/>
                <w:noProof w:val="0"/>
                <w:lang w:val="en-GB"/>
              </w:rPr>
              <w:t>ReaderGroup</w:t>
            </w:r>
            <w:r w:rsidRPr="00FC09B7">
              <w:rPr>
                <w:noProof w:val="0"/>
                <w:lang w:val="en-GB"/>
              </w:rPr>
              <w:t xml:space="preserve"> parameters. The abstract base type is defined in </w:t>
            </w:r>
            <w:r w:rsidRPr="00FC09B7">
              <w:rPr>
                <w:noProof w:val="0"/>
                <w:lang w:val="en-GB"/>
              </w:rPr>
              <w:fldChar w:fldCharType="begin"/>
            </w:r>
            <w:r w:rsidRPr="00FC09B7">
              <w:rPr>
                <w:noProof w:val="0"/>
                <w:lang w:val="en-GB"/>
              </w:rPr>
              <w:instrText xml:space="preserve"> REF _Ref497329772 \r \h </w:instrText>
            </w:r>
            <w:r w:rsidRPr="00FC09B7">
              <w:rPr>
                <w:noProof w:val="0"/>
                <w:lang w:val="en-GB"/>
              </w:rPr>
            </w:r>
            <w:r w:rsidRPr="00FC09B7">
              <w:rPr>
                <w:noProof w:val="0"/>
                <w:lang w:val="en-GB"/>
              </w:rPr>
              <w:fldChar w:fldCharType="separate"/>
            </w:r>
            <w:r w:rsidR="005333FC">
              <w:rPr>
                <w:noProof w:val="0"/>
                <w:lang w:val="en-GB"/>
              </w:rPr>
              <w:t>6.2.7.2.3</w:t>
            </w:r>
            <w:r w:rsidRPr="00FC09B7">
              <w:rPr>
                <w:noProof w:val="0"/>
                <w:lang w:val="en-GB"/>
              </w:rPr>
              <w:fldChar w:fldCharType="end"/>
            </w:r>
            <w:r w:rsidRPr="00FC09B7">
              <w:rPr>
                <w:noProof w:val="0"/>
                <w:lang w:val="en-GB"/>
              </w:rPr>
              <w:t>. The concrete subtypes are defined in the sections for message mapping specific parameters.</w:t>
            </w:r>
          </w:p>
        </w:tc>
      </w:tr>
      <w:tr w:rsidR="00596290" w:rsidRPr="00FC09B7" w14:paraId="18B7B33C" w14:textId="77777777" w:rsidTr="009F23CB">
        <w:trPr>
          <w:trHeight w:val="170"/>
          <w:jc w:val="center"/>
        </w:trPr>
        <w:tc>
          <w:tcPr>
            <w:tcW w:w="2560" w:type="dxa"/>
            <w:tcBorders>
              <w:top w:val="single" w:sz="4" w:space="0" w:color="auto"/>
              <w:left w:val="single" w:sz="4" w:space="0" w:color="auto"/>
              <w:bottom w:val="single" w:sz="4" w:space="0" w:color="auto"/>
              <w:right w:val="single" w:sz="4" w:space="0" w:color="auto"/>
            </w:tcBorders>
          </w:tcPr>
          <w:p w14:paraId="4D698D2E" w14:textId="62148F39" w:rsidR="00596290" w:rsidRPr="00FC09B7" w:rsidRDefault="00596290" w:rsidP="009F23CB">
            <w:pPr>
              <w:pStyle w:val="TableText"/>
              <w:rPr>
                <w:noProof w:val="0"/>
                <w:lang w:val="en-GB"/>
              </w:rPr>
            </w:pPr>
            <w:r w:rsidRPr="00FC09B7">
              <w:rPr>
                <w:noProof w:val="0"/>
                <w:lang w:val="en-GB"/>
              </w:rPr>
              <w:tab/>
              <w:t>dataSetReaders</w:t>
            </w:r>
          </w:p>
        </w:tc>
        <w:tc>
          <w:tcPr>
            <w:tcW w:w="2977" w:type="dxa"/>
            <w:tcBorders>
              <w:top w:val="single" w:sz="4" w:space="0" w:color="auto"/>
              <w:left w:val="single" w:sz="4" w:space="0" w:color="auto"/>
              <w:bottom w:val="single" w:sz="4" w:space="0" w:color="auto"/>
              <w:right w:val="single" w:sz="4" w:space="0" w:color="auto"/>
            </w:tcBorders>
          </w:tcPr>
          <w:p w14:paraId="655A099B" w14:textId="5C771B0B" w:rsidR="00596290" w:rsidRPr="00FC09B7" w:rsidRDefault="00596290" w:rsidP="0062046D">
            <w:pPr>
              <w:pStyle w:val="TableText"/>
              <w:rPr>
                <w:noProof w:val="0"/>
                <w:lang w:val="en-GB"/>
              </w:rPr>
            </w:pPr>
            <w:r w:rsidRPr="00FC09B7">
              <w:rPr>
                <w:noProof w:val="0"/>
                <w:lang w:val="en-GB"/>
              </w:rPr>
              <w:t>DataSetReaderDataType[]</w:t>
            </w:r>
          </w:p>
        </w:tc>
        <w:tc>
          <w:tcPr>
            <w:tcW w:w="3551" w:type="dxa"/>
            <w:tcBorders>
              <w:top w:val="single" w:sz="4" w:space="0" w:color="auto"/>
              <w:left w:val="single" w:sz="4" w:space="0" w:color="auto"/>
              <w:bottom w:val="single" w:sz="4" w:space="0" w:color="auto"/>
              <w:right w:val="single" w:sz="4" w:space="0" w:color="auto"/>
            </w:tcBorders>
          </w:tcPr>
          <w:p w14:paraId="4A2F6EBA" w14:textId="4FD1B887" w:rsidR="00596290" w:rsidRPr="00FC09B7" w:rsidRDefault="00596290" w:rsidP="009F23CB">
            <w:pPr>
              <w:pStyle w:val="TableText"/>
              <w:rPr>
                <w:noProof w:val="0"/>
                <w:lang w:val="en-GB"/>
              </w:rPr>
            </w:pPr>
            <w:r w:rsidRPr="00FC09B7">
              <w:rPr>
                <w:noProof w:val="0"/>
                <w:lang w:val="en-GB"/>
              </w:rPr>
              <w:t>The DataSe</w:t>
            </w:r>
            <w:r w:rsidR="00B54011" w:rsidRPr="00FC09B7">
              <w:rPr>
                <w:noProof w:val="0"/>
                <w:lang w:val="en-GB"/>
              </w:rPr>
              <w:t xml:space="preserve">tReaders contained in the </w:t>
            </w:r>
            <w:r w:rsidRPr="00FC09B7">
              <w:rPr>
                <w:noProof w:val="0"/>
                <w:lang w:val="en-GB"/>
              </w:rPr>
              <w:t xml:space="preserve">ReaderGroup. The DataSetReader is defined in </w:t>
            </w:r>
            <w:r w:rsidRPr="00FC09B7">
              <w:rPr>
                <w:noProof w:val="0"/>
                <w:lang w:val="en-GB"/>
              </w:rPr>
              <w:fldChar w:fldCharType="begin"/>
            </w:r>
            <w:r w:rsidRPr="00FC09B7">
              <w:rPr>
                <w:noProof w:val="0"/>
                <w:lang w:val="en-GB"/>
              </w:rPr>
              <w:instrText xml:space="preserve"> REF _Ref495505117 \r \h </w:instrText>
            </w:r>
            <w:r w:rsidRPr="00FC09B7">
              <w:rPr>
                <w:noProof w:val="0"/>
                <w:lang w:val="en-GB"/>
              </w:rPr>
            </w:r>
            <w:r w:rsidRPr="00FC09B7">
              <w:rPr>
                <w:noProof w:val="0"/>
                <w:lang w:val="en-GB"/>
              </w:rPr>
              <w:fldChar w:fldCharType="separate"/>
            </w:r>
            <w:r w:rsidR="005333FC">
              <w:rPr>
                <w:noProof w:val="0"/>
                <w:lang w:val="en-GB"/>
              </w:rPr>
              <w:t>6.2.8</w:t>
            </w:r>
            <w:r w:rsidRPr="00FC09B7">
              <w:rPr>
                <w:noProof w:val="0"/>
                <w:lang w:val="en-GB"/>
              </w:rPr>
              <w:fldChar w:fldCharType="end"/>
            </w:r>
            <w:r w:rsidRPr="00FC09B7">
              <w:rPr>
                <w:noProof w:val="0"/>
                <w:lang w:val="en-GB"/>
              </w:rPr>
              <w:t>.</w:t>
            </w:r>
          </w:p>
        </w:tc>
      </w:tr>
    </w:tbl>
    <w:p w14:paraId="5A63BA38" w14:textId="77777777" w:rsidR="009F23CB" w:rsidRPr="00FC09B7" w:rsidRDefault="009F23CB" w:rsidP="009F23CB">
      <w:pPr>
        <w:pStyle w:val="spacer"/>
        <w:rPr>
          <w:rFonts w:eastAsia="平成明朝"/>
          <w:noProof w:val="0"/>
          <w:lang w:eastAsia="fr-FR"/>
        </w:rPr>
      </w:pPr>
    </w:p>
    <w:p w14:paraId="3EEBE3BD" w14:textId="72960082" w:rsidR="009F23CB" w:rsidRPr="00FC09B7" w:rsidRDefault="009F23CB" w:rsidP="009F23CB">
      <w:pPr>
        <w:pStyle w:val="PARAGRAPH"/>
        <w:rPr>
          <w:noProof w:val="0"/>
        </w:rPr>
      </w:pPr>
      <w:r w:rsidRPr="00FC09B7">
        <w:rPr>
          <w:noProof w:val="0"/>
        </w:rPr>
        <w:lastRenderedPageBreak/>
        <w:t xml:space="preserve">The </w:t>
      </w:r>
      <w:r w:rsidRPr="00FC09B7">
        <w:rPr>
          <w:i/>
          <w:noProof w:val="0"/>
        </w:rPr>
        <w:t>ReaderGroupDataType</w:t>
      </w:r>
      <w:r w:rsidRPr="00FC09B7">
        <w:rPr>
          <w:rStyle w:val="ReferenceDocumentsZchn"/>
          <w:noProof w:val="0"/>
          <w:lang w:val="en-GB"/>
        </w:rPr>
        <w:t xml:space="preserve"> </w:t>
      </w:r>
      <w:r w:rsidRPr="00FC09B7">
        <w:rPr>
          <w:i/>
          <w:noProof w:val="0"/>
        </w:rPr>
        <w:t>Structure</w:t>
      </w:r>
      <w:r w:rsidRPr="00FC09B7">
        <w:rPr>
          <w:noProof w:val="0"/>
        </w:rPr>
        <w:t xml:space="preserve"> representation in the </w:t>
      </w:r>
      <w:r w:rsidRPr="00FC09B7">
        <w:rPr>
          <w:i/>
          <w:noProof w:val="0"/>
        </w:rPr>
        <w:t>AddressSpace</w:t>
      </w:r>
      <w:r w:rsidRPr="00FC09B7">
        <w:rPr>
          <w:noProof w:val="0"/>
        </w:rPr>
        <w:t xml:space="preserve"> is defined in</w:t>
      </w:r>
      <w:r w:rsidR="00FE6561" w:rsidRPr="00FC09B7">
        <w:rPr>
          <w:noProof w:val="0"/>
        </w:rPr>
        <w:t xml:space="preserve"> </w:t>
      </w:r>
      <w:r w:rsidR="00FE6561" w:rsidRPr="00FC09B7">
        <w:rPr>
          <w:noProof w:val="0"/>
        </w:rPr>
        <w:fldChar w:fldCharType="begin"/>
      </w:r>
      <w:r w:rsidR="00FE6561" w:rsidRPr="00FC09B7">
        <w:rPr>
          <w:noProof w:val="0"/>
        </w:rPr>
        <w:instrText xml:space="preserve"> REF _Ref497840505 \h </w:instrText>
      </w:r>
      <w:r w:rsidR="00FE6561" w:rsidRPr="00FC09B7">
        <w:rPr>
          <w:noProof w:val="0"/>
        </w:rPr>
      </w:r>
      <w:r w:rsidR="00FE6561" w:rsidRPr="00FC09B7">
        <w:rPr>
          <w:noProof w:val="0"/>
        </w:rPr>
        <w:fldChar w:fldCharType="separate"/>
      </w:r>
      <w:r w:rsidR="005333FC" w:rsidRPr="00FC09B7">
        <w:rPr>
          <w:noProof w:val="0"/>
        </w:rPr>
        <w:t xml:space="preserve">Table </w:t>
      </w:r>
      <w:r w:rsidR="005333FC">
        <w:t>33</w:t>
      </w:r>
      <w:r w:rsidR="00FE6561" w:rsidRPr="00FC09B7">
        <w:rPr>
          <w:noProof w:val="0"/>
        </w:rPr>
        <w:fldChar w:fldCharType="end"/>
      </w:r>
      <w:r w:rsidRPr="00FC09B7">
        <w:rPr>
          <w:noProof w:val="0"/>
        </w:rPr>
        <w:t>.</w:t>
      </w:r>
    </w:p>
    <w:p w14:paraId="7A8CAAFD" w14:textId="54EB0045" w:rsidR="009F23CB" w:rsidRPr="00FC09B7" w:rsidRDefault="009F23CB" w:rsidP="009F23CB">
      <w:pPr>
        <w:pStyle w:val="TABLE-title"/>
        <w:rPr>
          <w:noProof w:val="0"/>
        </w:rPr>
      </w:pPr>
      <w:bookmarkStart w:id="428" w:name="_Ref497840505"/>
      <w:bookmarkStart w:id="429" w:name="_Toc505941498"/>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33</w:t>
      </w:r>
      <w:r w:rsidRPr="00FC09B7">
        <w:rPr>
          <w:noProof w:val="0"/>
        </w:rPr>
        <w:fldChar w:fldCharType="end"/>
      </w:r>
      <w:bookmarkEnd w:id="428"/>
      <w:r w:rsidR="00B54011" w:rsidRPr="00FC09B7">
        <w:rPr>
          <w:noProof w:val="0"/>
        </w:rPr>
        <w:t xml:space="preserve"> – </w:t>
      </w:r>
      <w:r w:rsidRPr="00FC09B7">
        <w:rPr>
          <w:noProof w:val="0"/>
        </w:rPr>
        <w:t>ReaderGroupDataType Definition</w:t>
      </w:r>
      <w:bookmarkEnd w:id="429"/>
    </w:p>
    <w:tbl>
      <w:tblPr>
        <w:tblW w:w="7800"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7"/>
        <w:gridCol w:w="1263"/>
        <w:gridCol w:w="3330"/>
        <w:gridCol w:w="1490"/>
      </w:tblGrid>
      <w:tr w:rsidR="009F23CB" w:rsidRPr="00FC09B7" w14:paraId="26FD811F" w14:textId="77777777" w:rsidTr="0062046D">
        <w:trPr>
          <w:jc w:val="center"/>
        </w:trPr>
        <w:tc>
          <w:tcPr>
            <w:tcW w:w="1717" w:type="dxa"/>
            <w:tcBorders>
              <w:top w:val="single" w:sz="4" w:space="0" w:color="auto"/>
              <w:left w:val="single" w:sz="4" w:space="0" w:color="auto"/>
              <w:bottom w:val="double" w:sz="4" w:space="0" w:color="auto"/>
              <w:right w:val="single" w:sz="4" w:space="0" w:color="auto"/>
            </w:tcBorders>
          </w:tcPr>
          <w:p w14:paraId="0188AA3E" w14:textId="77777777" w:rsidR="009F23CB" w:rsidRPr="00FC09B7" w:rsidRDefault="009F23CB" w:rsidP="0062046D">
            <w:pPr>
              <w:pStyle w:val="TableText"/>
              <w:rPr>
                <w:b/>
                <w:noProof w:val="0"/>
                <w:lang w:val="en-GB"/>
              </w:rPr>
            </w:pPr>
            <w:r w:rsidRPr="00FC09B7">
              <w:rPr>
                <w:b/>
                <w:noProof w:val="0"/>
                <w:lang w:val="en-GB"/>
              </w:rPr>
              <w:t>Attributes</w:t>
            </w:r>
          </w:p>
        </w:tc>
        <w:tc>
          <w:tcPr>
            <w:tcW w:w="6083" w:type="dxa"/>
            <w:gridSpan w:val="3"/>
            <w:tcBorders>
              <w:top w:val="single" w:sz="4" w:space="0" w:color="auto"/>
              <w:left w:val="single" w:sz="4" w:space="0" w:color="auto"/>
              <w:bottom w:val="double" w:sz="4" w:space="0" w:color="auto"/>
              <w:right w:val="single" w:sz="4" w:space="0" w:color="auto"/>
            </w:tcBorders>
          </w:tcPr>
          <w:p w14:paraId="72F7C996" w14:textId="77777777" w:rsidR="009F23CB" w:rsidRPr="00FC09B7" w:rsidRDefault="009F23CB" w:rsidP="0062046D">
            <w:pPr>
              <w:pStyle w:val="TableText"/>
              <w:rPr>
                <w:b/>
                <w:noProof w:val="0"/>
                <w:lang w:val="en-GB"/>
              </w:rPr>
            </w:pPr>
            <w:r w:rsidRPr="00FC09B7">
              <w:rPr>
                <w:b/>
                <w:noProof w:val="0"/>
                <w:lang w:val="en-GB"/>
              </w:rPr>
              <w:t>Value</w:t>
            </w:r>
          </w:p>
        </w:tc>
      </w:tr>
      <w:tr w:rsidR="009F23CB" w:rsidRPr="00FC09B7" w14:paraId="519F7117" w14:textId="77777777" w:rsidTr="0062046D">
        <w:trPr>
          <w:jc w:val="center"/>
        </w:trPr>
        <w:tc>
          <w:tcPr>
            <w:tcW w:w="1717" w:type="dxa"/>
            <w:tcBorders>
              <w:top w:val="double" w:sz="4" w:space="0" w:color="auto"/>
              <w:left w:val="single" w:sz="4" w:space="0" w:color="auto"/>
              <w:bottom w:val="single" w:sz="4" w:space="0" w:color="auto"/>
              <w:right w:val="single" w:sz="4" w:space="0" w:color="auto"/>
            </w:tcBorders>
          </w:tcPr>
          <w:p w14:paraId="664F4A6A" w14:textId="77777777" w:rsidR="009F23CB" w:rsidRPr="00FC09B7" w:rsidRDefault="009F23CB" w:rsidP="0062046D">
            <w:pPr>
              <w:pStyle w:val="TableText"/>
              <w:rPr>
                <w:noProof w:val="0"/>
                <w:lang w:val="en-GB"/>
              </w:rPr>
            </w:pPr>
            <w:r w:rsidRPr="00FC09B7">
              <w:rPr>
                <w:noProof w:val="0"/>
                <w:lang w:val="en-GB"/>
              </w:rPr>
              <w:t>BrowseName</w:t>
            </w:r>
          </w:p>
        </w:tc>
        <w:tc>
          <w:tcPr>
            <w:tcW w:w="6083" w:type="dxa"/>
            <w:gridSpan w:val="3"/>
            <w:tcBorders>
              <w:top w:val="double" w:sz="4" w:space="0" w:color="auto"/>
              <w:left w:val="single" w:sz="4" w:space="0" w:color="auto"/>
              <w:bottom w:val="single" w:sz="4" w:space="0" w:color="auto"/>
              <w:right w:val="single" w:sz="4" w:space="0" w:color="auto"/>
            </w:tcBorders>
          </w:tcPr>
          <w:p w14:paraId="0AE6C1A4" w14:textId="5B7FF76E" w:rsidR="009F23CB" w:rsidRPr="00FC09B7" w:rsidRDefault="009F23CB" w:rsidP="0062046D">
            <w:pPr>
              <w:pStyle w:val="TableText"/>
              <w:rPr>
                <w:noProof w:val="0"/>
                <w:lang w:val="en-GB"/>
              </w:rPr>
            </w:pPr>
            <w:r w:rsidRPr="00FC09B7">
              <w:rPr>
                <w:noProof w:val="0"/>
                <w:lang w:val="en-GB"/>
              </w:rPr>
              <w:t>ReaderGroupDataType</w:t>
            </w:r>
          </w:p>
        </w:tc>
      </w:tr>
      <w:tr w:rsidR="009F23CB" w:rsidRPr="00FC09B7" w14:paraId="51DDA33B" w14:textId="77777777" w:rsidTr="0062046D">
        <w:trPr>
          <w:jc w:val="center"/>
        </w:trPr>
        <w:tc>
          <w:tcPr>
            <w:tcW w:w="1717" w:type="dxa"/>
            <w:tcBorders>
              <w:top w:val="single" w:sz="4" w:space="0" w:color="auto"/>
              <w:left w:val="single" w:sz="4" w:space="0" w:color="auto"/>
              <w:bottom w:val="single" w:sz="4" w:space="0" w:color="auto"/>
              <w:right w:val="single" w:sz="4" w:space="0" w:color="auto"/>
            </w:tcBorders>
          </w:tcPr>
          <w:p w14:paraId="6CC26841" w14:textId="77777777" w:rsidR="009F23CB" w:rsidRPr="00FC09B7" w:rsidRDefault="009F23CB" w:rsidP="0062046D">
            <w:pPr>
              <w:pStyle w:val="TableText"/>
              <w:rPr>
                <w:noProof w:val="0"/>
                <w:lang w:val="en-GB"/>
              </w:rPr>
            </w:pPr>
            <w:r w:rsidRPr="00FC09B7">
              <w:rPr>
                <w:noProof w:val="0"/>
                <w:lang w:val="en-GB"/>
              </w:rPr>
              <w:t>IsAbstract</w:t>
            </w:r>
          </w:p>
        </w:tc>
        <w:tc>
          <w:tcPr>
            <w:tcW w:w="6083" w:type="dxa"/>
            <w:gridSpan w:val="3"/>
            <w:tcBorders>
              <w:top w:val="single" w:sz="4" w:space="0" w:color="auto"/>
              <w:left w:val="single" w:sz="4" w:space="0" w:color="auto"/>
              <w:bottom w:val="single" w:sz="4" w:space="0" w:color="auto"/>
              <w:right w:val="single" w:sz="4" w:space="0" w:color="auto"/>
            </w:tcBorders>
          </w:tcPr>
          <w:p w14:paraId="79266AD7" w14:textId="5B041C33" w:rsidR="009F23CB" w:rsidRPr="00FC09B7" w:rsidRDefault="00D55BF9" w:rsidP="0062046D">
            <w:pPr>
              <w:pStyle w:val="TableText"/>
              <w:rPr>
                <w:noProof w:val="0"/>
                <w:lang w:val="en-GB"/>
              </w:rPr>
            </w:pPr>
            <w:r w:rsidRPr="00FC09B7">
              <w:rPr>
                <w:noProof w:val="0"/>
                <w:lang w:val="en-GB"/>
              </w:rPr>
              <w:t>False</w:t>
            </w:r>
          </w:p>
        </w:tc>
      </w:tr>
      <w:tr w:rsidR="009F23CB" w:rsidRPr="00FC09B7" w14:paraId="18BDCC54" w14:textId="77777777" w:rsidTr="0062046D">
        <w:trPr>
          <w:jc w:val="center"/>
        </w:trPr>
        <w:tc>
          <w:tcPr>
            <w:tcW w:w="1717" w:type="dxa"/>
            <w:tcBorders>
              <w:top w:val="single" w:sz="4" w:space="0" w:color="auto"/>
              <w:left w:val="single" w:sz="4" w:space="0" w:color="auto"/>
              <w:bottom w:val="double" w:sz="4" w:space="0" w:color="auto"/>
              <w:right w:val="single" w:sz="4" w:space="0" w:color="auto"/>
            </w:tcBorders>
          </w:tcPr>
          <w:p w14:paraId="3ECBE247" w14:textId="77777777" w:rsidR="009F23CB" w:rsidRPr="00FC09B7" w:rsidRDefault="009F23CB" w:rsidP="0062046D">
            <w:pPr>
              <w:pStyle w:val="TableText"/>
              <w:rPr>
                <w:b/>
                <w:noProof w:val="0"/>
                <w:lang w:val="en-GB"/>
              </w:rPr>
            </w:pPr>
            <w:r w:rsidRPr="00FC09B7">
              <w:rPr>
                <w:b/>
                <w:noProof w:val="0"/>
                <w:lang w:val="en-GB"/>
              </w:rPr>
              <w:t>References</w:t>
            </w:r>
          </w:p>
        </w:tc>
        <w:tc>
          <w:tcPr>
            <w:tcW w:w="1263" w:type="dxa"/>
            <w:tcBorders>
              <w:top w:val="single" w:sz="4" w:space="0" w:color="auto"/>
              <w:left w:val="single" w:sz="4" w:space="0" w:color="auto"/>
              <w:bottom w:val="double" w:sz="4" w:space="0" w:color="auto"/>
              <w:right w:val="single" w:sz="4" w:space="0" w:color="auto"/>
            </w:tcBorders>
          </w:tcPr>
          <w:p w14:paraId="2EB4A173" w14:textId="77777777" w:rsidR="009F23CB" w:rsidRPr="00FC09B7" w:rsidRDefault="009F23CB" w:rsidP="0062046D">
            <w:pPr>
              <w:pStyle w:val="TableText"/>
              <w:rPr>
                <w:b/>
                <w:noProof w:val="0"/>
                <w:lang w:val="en-GB"/>
              </w:rPr>
            </w:pPr>
            <w:r w:rsidRPr="00FC09B7">
              <w:rPr>
                <w:b/>
                <w:noProof w:val="0"/>
                <w:lang w:val="en-GB"/>
              </w:rPr>
              <w:t>NodeClass</w:t>
            </w:r>
          </w:p>
        </w:tc>
        <w:tc>
          <w:tcPr>
            <w:tcW w:w="3330" w:type="dxa"/>
            <w:tcBorders>
              <w:top w:val="single" w:sz="4" w:space="0" w:color="auto"/>
              <w:left w:val="single" w:sz="4" w:space="0" w:color="auto"/>
              <w:bottom w:val="double" w:sz="4" w:space="0" w:color="auto"/>
              <w:right w:val="single" w:sz="4" w:space="0" w:color="auto"/>
            </w:tcBorders>
          </w:tcPr>
          <w:p w14:paraId="62A28294" w14:textId="77777777" w:rsidR="009F23CB" w:rsidRPr="00FC09B7" w:rsidRDefault="009F23CB" w:rsidP="0062046D">
            <w:pPr>
              <w:pStyle w:val="TableText"/>
              <w:rPr>
                <w:b/>
                <w:noProof w:val="0"/>
                <w:lang w:val="en-GB"/>
              </w:rPr>
            </w:pPr>
            <w:r w:rsidRPr="00FC09B7">
              <w:rPr>
                <w:b/>
                <w:noProof w:val="0"/>
                <w:lang w:val="en-GB"/>
              </w:rPr>
              <w:t>BrowseName</w:t>
            </w:r>
          </w:p>
        </w:tc>
        <w:tc>
          <w:tcPr>
            <w:tcW w:w="1490" w:type="dxa"/>
            <w:tcBorders>
              <w:top w:val="single" w:sz="4" w:space="0" w:color="auto"/>
              <w:left w:val="single" w:sz="4" w:space="0" w:color="auto"/>
              <w:bottom w:val="double" w:sz="4" w:space="0" w:color="auto"/>
              <w:right w:val="single" w:sz="4" w:space="0" w:color="auto"/>
            </w:tcBorders>
          </w:tcPr>
          <w:p w14:paraId="0F7864C0" w14:textId="77777777" w:rsidR="009F23CB" w:rsidRPr="00FC09B7" w:rsidRDefault="009F23CB" w:rsidP="0062046D">
            <w:pPr>
              <w:pStyle w:val="TableText"/>
              <w:rPr>
                <w:b/>
                <w:noProof w:val="0"/>
                <w:lang w:val="en-GB"/>
              </w:rPr>
            </w:pPr>
            <w:r w:rsidRPr="00FC09B7">
              <w:rPr>
                <w:b/>
                <w:noProof w:val="0"/>
                <w:lang w:val="en-GB"/>
              </w:rPr>
              <w:t>IsAbstract</w:t>
            </w:r>
          </w:p>
        </w:tc>
      </w:tr>
      <w:tr w:rsidR="009F23CB" w:rsidRPr="00FC09B7" w14:paraId="78578AB9" w14:textId="77777777" w:rsidTr="0062046D">
        <w:trPr>
          <w:jc w:val="center"/>
        </w:trPr>
        <w:tc>
          <w:tcPr>
            <w:tcW w:w="7800" w:type="dxa"/>
            <w:gridSpan w:val="4"/>
            <w:tcBorders>
              <w:top w:val="single" w:sz="4" w:space="0" w:color="auto"/>
              <w:left w:val="single" w:sz="4" w:space="0" w:color="auto"/>
              <w:bottom w:val="single" w:sz="4" w:space="0" w:color="auto"/>
              <w:right w:val="single" w:sz="4" w:space="0" w:color="auto"/>
            </w:tcBorders>
          </w:tcPr>
          <w:p w14:paraId="44547D4B" w14:textId="7F116FC6" w:rsidR="009F23CB" w:rsidRPr="00FC09B7" w:rsidRDefault="009F23CB" w:rsidP="00FE6561">
            <w:pPr>
              <w:pStyle w:val="TableText"/>
              <w:rPr>
                <w:noProof w:val="0"/>
                <w:lang w:val="en-GB"/>
              </w:rPr>
            </w:pPr>
            <w:r w:rsidRPr="00FC09B7">
              <w:rPr>
                <w:noProof w:val="0"/>
                <w:lang w:val="en-GB"/>
              </w:rPr>
              <w:t xml:space="preserve">Subtype of </w:t>
            </w:r>
            <w:r w:rsidRPr="00DA65B0">
              <w:rPr>
                <w:noProof w:val="0"/>
                <w:lang w:val="en-GB"/>
              </w:rPr>
              <w:t>PubSubGroup</w:t>
            </w:r>
            <w:r w:rsidR="00FE6561" w:rsidRPr="00DA65B0">
              <w:rPr>
                <w:noProof w:val="0"/>
                <w:lang w:val="en-GB"/>
              </w:rPr>
              <w:t>Data</w:t>
            </w:r>
            <w:r w:rsidRPr="00DA65B0">
              <w:rPr>
                <w:noProof w:val="0"/>
                <w:lang w:val="en-GB"/>
              </w:rPr>
              <w:t>Type</w:t>
            </w:r>
            <w:r w:rsidRPr="00FC09B7">
              <w:rPr>
                <w:noProof w:val="0"/>
                <w:lang w:val="en-GB"/>
              </w:rPr>
              <w:t xml:space="preserve"> defined in</w:t>
            </w:r>
            <w:r w:rsidR="00FE6561" w:rsidRPr="00FC09B7">
              <w:rPr>
                <w:noProof w:val="0"/>
                <w:lang w:val="en-GB"/>
              </w:rPr>
              <w:t xml:space="preserve"> </w:t>
            </w:r>
            <w:r w:rsidR="00FE6561" w:rsidRPr="00FC09B7">
              <w:rPr>
                <w:noProof w:val="0"/>
                <w:lang w:val="en-GB"/>
              </w:rPr>
              <w:fldChar w:fldCharType="begin"/>
            </w:r>
            <w:r w:rsidR="00FE6561" w:rsidRPr="00FC09B7">
              <w:rPr>
                <w:noProof w:val="0"/>
                <w:lang w:val="en-GB"/>
              </w:rPr>
              <w:instrText xml:space="preserve"> REF _Ref497840124 \r \h </w:instrText>
            </w:r>
            <w:r w:rsidR="00FE6561" w:rsidRPr="00FC09B7">
              <w:rPr>
                <w:noProof w:val="0"/>
                <w:lang w:val="en-GB"/>
              </w:rPr>
            </w:r>
            <w:r w:rsidR="00FE6561" w:rsidRPr="00FC09B7">
              <w:rPr>
                <w:noProof w:val="0"/>
                <w:lang w:val="en-GB"/>
              </w:rPr>
              <w:fldChar w:fldCharType="separate"/>
            </w:r>
            <w:r w:rsidR="005333FC">
              <w:rPr>
                <w:noProof w:val="0"/>
                <w:lang w:val="en-GB"/>
              </w:rPr>
              <w:t>0</w:t>
            </w:r>
            <w:r w:rsidR="00FE6561" w:rsidRPr="00FC09B7">
              <w:rPr>
                <w:noProof w:val="0"/>
                <w:lang w:val="en-GB"/>
              </w:rPr>
              <w:fldChar w:fldCharType="end"/>
            </w:r>
            <w:r w:rsidRPr="00FC09B7">
              <w:rPr>
                <w:noProof w:val="0"/>
                <w:lang w:val="en-GB"/>
              </w:rPr>
              <w:t>.</w:t>
            </w:r>
          </w:p>
        </w:tc>
      </w:tr>
    </w:tbl>
    <w:p w14:paraId="3BE7F3BD" w14:textId="77777777" w:rsidR="009F23CB" w:rsidRPr="00FC09B7" w:rsidRDefault="009F23CB" w:rsidP="009F23CB">
      <w:pPr>
        <w:pStyle w:val="spacer"/>
        <w:rPr>
          <w:rFonts w:eastAsia="平成明朝"/>
          <w:noProof w:val="0"/>
          <w:lang w:eastAsia="fr-FR"/>
        </w:rPr>
      </w:pPr>
    </w:p>
    <w:p w14:paraId="486960F2" w14:textId="5C44FF64" w:rsidR="00596290" w:rsidRPr="00FC09B7" w:rsidRDefault="00596290" w:rsidP="00596290">
      <w:pPr>
        <w:pStyle w:val="Heading5"/>
        <w:rPr>
          <w:noProof w:val="0"/>
        </w:rPr>
      </w:pPr>
      <w:bookmarkStart w:id="430" w:name="_Ref497329759"/>
      <w:r w:rsidRPr="00FC09B7">
        <w:rPr>
          <w:noProof w:val="0"/>
        </w:rPr>
        <w:t>ReaderGroupTransportDataType</w:t>
      </w:r>
      <w:bookmarkEnd w:id="430"/>
    </w:p>
    <w:p w14:paraId="0DB8F2BE" w14:textId="76F1C0B0" w:rsidR="00596290" w:rsidRPr="00FC09B7" w:rsidRDefault="00596290" w:rsidP="00596290">
      <w:pPr>
        <w:pStyle w:val="PARAGRAPH"/>
        <w:rPr>
          <w:rFonts w:eastAsia="平成明朝"/>
          <w:noProof w:val="0"/>
          <w:lang w:eastAsia="fr-FR"/>
        </w:rPr>
      </w:pPr>
      <w:r w:rsidRPr="00FC09B7">
        <w:rPr>
          <w:noProof w:val="0"/>
        </w:rPr>
        <w:t xml:space="preserve">This </w:t>
      </w:r>
      <w:r w:rsidRPr="00FC09B7">
        <w:rPr>
          <w:i/>
          <w:noProof w:val="0"/>
        </w:rPr>
        <w:t>Structure DataType</w:t>
      </w:r>
      <w:r w:rsidRPr="00FC09B7">
        <w:rPr>
          <w:noProof w:val="0"/>
        </w:rPr>
        <w:t xml:space="preserve"> is an abstract base type for transport mapping specific </w:t>
      </w:r>
      <w:r w:rsidRPr="00FC09B7">
        <w:rPr>
          <w:i/>
          <w:noProof w:val="0"/>
        </w:rPr>
        <w:t>ReaderGroup</w:t>
      </w:r>
      <w:r w:rsidRPr="00FC09B7">
        <w:rPr>
          <w:noProof w:val="0"/>
        </w:rPr>
        <w:t xml:space="preserve"> parameters. The abstract </w:t>
      </w:r>
      <w:r w:rsidRPr="00FC09B7">
        <w:rPr>
          <w:i/>
          <w:noProof w:val="0"/>
        </w:rPr>
        <w:t>DataType</w:t>
      </w:r>
      <w:r w:rsidRPr="00FC09B7">
        <w:rPr>
          <w:noProof w:val="0"/>
        </w:rPr>
        <w:t xml:space="preserve"> does not define fields.</w:t>
      </w:r>
    </w:p>
    <w:p w14:paraId="0B4519CD" w14:textId="1D49C342" w:rsidR="00596290" w:rsidRPr="00FC09B7" w:rsidRDefault="00596290" w:rsidP="00596290">
      <w:pPr>
        <w:pStyle w:val="PARAGRAPH"/>
        <w:rPr>
          <w:noProof w:val="0"/>
        </w:rPr>
      </w:pPr>
      <w:r w:rsidRPr="00FC09B7">
        <w:rPr>
          <w:noProof w:val="0"/>
        </w:rPr>
        <w:t xml:space="preserve">The </w:t>
      </w:r>
      <w:r w:rsidRPr="00FC09B7">
        <w:rPr>
          <w:i/>
          <w:noProof w:val="0"/>
        </w:rPr>
        <w:t>ReaderGroupTransportDataType Structure</w:t>
      </w:r>
      <w:r w:rsidRPr="00FC09B7">
        <w:rPr>
          <w:noProof w:val="0"/>
        </w:rPr>
        <w:t xml:space="preserve"> representation in the </w:t>
      </w:r>
      <w:r w:rsidRPr="00FC09B7">
        <w:rPr>
          <w:i/>
          <w:noProof w:val="0"/>
        </w:rPr>
        <w:t>AddressSpace</w:t>
      </w:r>
      <w:r w:rsidRPr="00FC09B7">
        <w:rPr>
          <w:noProof w:val="0"/>
        </w:rPr>
        <w:t xml:space="preserve"> is defined in </w:t>
      </w:r>
      <w:r w:rsidR="009E11DF" w:rsidRPr="00FC09B7">
        <w:rPr>
          <w:noProof w:val="0"/>
        </w:rPr>
        <w:fldChar w:fldCharType="begin"/>
      </w:r>
      <w:r w:rsidR="009E11DF" w:rsidRPr="00FC09B7">
        <w:rPr>
          <w:noProof w:val="0"/>
        </w:rPr>
        <w:instrText xml:space="preserve"> REF _Ref497331613 \h </w:instrText>
      </w:r>
      <w:r w:rsidR="009E11DF" w:rsidRPr="00FC09B7">
        <w:rPr>
          <w:noProof w:val="0"/>
        </w:rPr>
      </w:r>
      <w:r w:rsidR="009E11DF" w:rsidRPr="00FC09B7">
        <w:rPr>
          <w:noProof w:val="0"/>
        </w:rPr>
        <w:fldChar w:fldCharType="separate"/>
      </w:r>
      <w:r w:rsidR="005333FC" w:rsidRPr="00FC09B7">
        <w:rPr>
          <w:noProof w:val="0"/>
        </w:rPr>
        <w:t xml:space="preserve">Table </w:t>
      </w:r>
      <w:r w:rsidR="005333FC">
        <w:t>34</w:t>
      </w:r>
      <w:r w:rsidR="009E11DF" w:rsidRPr="00FC09B7">
        <w:rPr>
          <w:noProof w:val="0"/>
        </w:rPr>
        <w:fldChar w:fldCharType="end"/>
      </w:r>
      <w:r w:rsidRPr="00FC09B7">
        <w:rPr>
          <w:noProof w:val="0"/>
        </w:rPr>
        <w:t>.</w:t>
      </w:r>
    </w:p>
    <w:p w14:paraId="74FB787B" w14:textId="78A2B5F2" w:rsidR="00596290" w:rsidRPr="00FC09B7" w:rsidRDefault="00596290" w:rsidP="00596290">
      <w:pPr>
        <w:pStyle w:val="TABLE-title"/>
        <w:rPr>
          <w:noProof w:val="0"/>
        </w:rPr>
      </w:pPr>
      <w:bookmarkStart w:id="431" w:name="_Ref497331613"/>
      <w:bookmarkStart w:id="432" w:name="_Toc505941499"/>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34</w:t>
      </w:r>
      <w:r w:rsidRPr="00FC09B7">
        <w:rPr>
          <w:noProof w:val="0"/>
        </w:rPr>
        <w:fldChar w:fldCharType="end"/>
      </w:r>
      <w:bookmarkEnd w:id="431"/>
      <w:r w:rsidRPr="00FC09B7">
        <w:rPr>
          <w:noProof w:val="0"/>
        </w:rPr>
        <w:t xml:space="preserve"> – ReaderGroupTransportDataType Definition</w:t>
      </w:r>
      <w:bookmarkEnd w:id="432"/>
    </w:p>
    <w:tbl>
      <w:tblPr>
        <w:tblW w:w="7800"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7"/>
        <w:gridCol w:w="1263"/>
        <w:gridCol w:w="3330"/>
        <w:gridCol w:w="1490"/>
      </w:tblGrid>
      <w:tr w:rsidR="00596290" w:rsidRPr="00FC09B7" w14:paraId="53711161" w14:textId="77777777" w:rsidTr="00186F0D">
        <w:trPr>
          <w:jc w:val="center"/>
        </w:trPr>
        <w:tc>
          <w:tcPr>
            <w:tcW w:w="1717" w:type="dxa"/>
            <w:tcBorders>
              <w:top w:val="single" w:sz="4" w:space="0" w:color="auto"/>
              <w:left w:val="single" w:sz="4" w:space="0" w:color="auto"/>
              <w:bottom w:val="double" w:sz="4" w:space="0" w:color="auto"/>
              <w:right w:val="single" w:sz="4" w:space="0" w:color="auto"/>
            </w:tcBorders>
          </w:tcPr>
          <w:p w14:paraId="6E49EA8F" w14:textId="77777777" w:rsidR="00596290" w:rsidRPr="00FC09B7" w:rsidRDefault="00596290" w:rsidP="00186F0D">
            <w:pPr>
              <w:pStyle w:val="TableText"/>
              <w:rPr>
                <w:b/>
                <w:noProof w:val="0"/>
                <w:lang w:val="en-GB"/>
              </w:rPr>
            </w:pPr>
            <w:r w:rsidRPr="00FC09B7">
              <w:rPr>
                <w:b/>
                <w:noProof w:val="0"/>
                <w:lang w:val="en-GB"/>
              </w:rPr>
              <w:t>Attributes</w:t>
            </w:r>
          </w:p>
        </w:tc>
        <w:tc>
          <w:tcPr>
            <w:tcW w:w="6083" w:type="dxa"/>
            <w:gridSpan w:val="3"/>
            <w:tcBorders>
              <w:top w:val="single" w:sz="4" w:space="0" w:color="auto"/>
              <w:left w:val="single" w:sz="4" w:space="0" w:color="auto"/>
              <w:bottom w:val="double" w:sz="4" w:space="0" w:color="auto"/>
              <w:right w:val="single" w:sz="4" w:space="0" w:color="auto"/>
            </w:tcBorders>
          </w:tcPr>
          <w:p w14:paraId="24B87519" w14:textId="77777777" w:rsidR="00596290" w:rsidRPr="00FC09B7" w:rsidRDefault="00596290" w:rsidP="00186F0D">
            <w:pPr>
              <w:pStyle w:val="TableText"/>
              <w:rPr>
                <w:b/>
                <w:noProof w:val="0"/>
                <w:lang w:val="en-GB"/>
              </w:rPr>
            </w:pPr>
            <w:r w:rsidRPr="00FC09B7">
              <w:rPr>
                <w:b/>
                <w:noProof w:val="0"/>
                <w:lang w:val="en-GB"/>
              </w:rPr>
              <w:t>Value</w:t>
            </w:r>
          </w:p>
        </w:tc>
      </w:tr>
      <w:tr w:rsidR="00596290" w:rsidRPr="00FC09B7" w14:paraId="492B6618" w14:textId="77777777" w:rsidTr="00186F0D">
        <w:trPr>
          <w:jc w:val="center"/>
        </w:trPr>
        <w:tc>
          <w:tcPr>
            <w:tcW w:w="1717" w:type="dxa"/>
            <w:tcBorders>
              <w:top w:val="double" w:sz="4" w:space="0" w:color="auto"/>
              <w:left w:val="single" w:sz="4" w:space="0" w:color="auto"/>
              <w:bottom w:val="single" w:sz="4" w:space="0" w:color="auto"/>
              <w:right w:val="single" w:sz="4" w:space="0" w:color="auto"/>
            </w:tcBorders>
          </w:tcPr>
          <w:p w14:paraId="33B49327" w14:textId="77777777" w:rsidR="00596290" w:rsidRPr="00FC09B7" w:rsidRDefault="00596290" w:rsidP="00186F0D">
            <w:pPr>
              <w:pStyle w:val="TableText"/>
              <w:rPr>
                <w:noProof w:val="0"/>
                <w:lang w:val="en-GB"/>
              </w:rPr>
            </w:pPr>
            <w:r w:rsidRPr="00FC09B7">
              <w:rPr>
                <w:noProof w:val="0"/>
                <w:lang w:val="en-GB"/>
              </w:rPr>
              <w:t>BrowseName</w:t>
            </w:r>
          </w:p>
        </w:tc>
        <w:tc>
          <w:tcPr>
            <w:tcW w:w="6083" w:type="dxa"/>
            <w:gridSpan w:val="3"/>
            <w:tcBorders>
              <w:top w:val="double" w:sz="4" w:space="0" w:color="auto"/>
              <w:left w:val="single" w:sz="4" w:space="0" w:color="auto"/>
              <w:bottom w:val="single" w:sz="4" w:space="0" w:color="auto"/>
              <w:right w:val="single" w:sz="4" w:space="0" w:color="auto"/>
            </w:tcBorders>
          </w:tcPr>
          <w:p w14:paraId="317DFBA3" w14:textId="7F61F3F3" w:rsidR="00596290" w:rsidRPr="00FC09B7" w:rsidRDefault="00596290" w:rsidP="00186F0D">
            <w:pPr>
              <w:pStyle w:val="TableText"/>
              <w:rPr>
                <w:noProof w:val="0"/>
                <w:lang w:val="en-GB"/>
              </w:rPr>
            </w:pPr>
            <w:r w:rsidRPr="00FC09B7">
              <w:rPr>
                <w:noProof w:val="0"/>
                <w:lang w:val="en-GB"/>
              </w:rPr>
              <w:t>ReaderGroupTransportDataType</w:t>
            </w:r>
          </w:p>
        </w:tc>
      </w:tr>
      <w:tr w:rsidR="00596290" w:rsidRPr="00FC09B7" w14:paraId="6F4CBEAF" w14:textId="77777777" w:rsidTr="00186F0D">
        <w:trPr>
          <w:jc w:val="center"/>
        </w:trPr>
        <w:tc>
          <w:tcPr>
            <w:tcW w:w="1717" w:type="dxa"/>
            <w:tcBorders>
              <w:top w:val="single" w:sz="4" w:space="0" w:color="auto"/>
              <w:left w:val="single" w:sz="4" w:space="0" w:color="auto"/>
              <w:bottom w:val="single" w:sz="4" w:space="0" w:color="auto"/>
              <w:right w:val="single" w:sz="4" w:space="0" w:color="auto"/>
            </w:tcBorders>
          </w:tcPr>
          <w:p w14:paraId="20F8844E" w14:textId="77777777" w:rsidR="00596290" w:rsidRPr="00FC09B7" w:rsidRDefault="00596290" w:rsidP="00186F0D">
            <w:pPr>
              <w:pStyle w:val="TableText"/>
              <w:rPr>
                <w:noProof w:val="0"/>
                <w:lang w:val="en-GB"/>
              </w:rPr>
            </w:pPr>
            <w:r w:rsidRPr="00FC09B7">
              <w:rPr>
                <w:noProof w:val="0"/>
                <w:lang w:val="en-GB"/>
              </w:rPr>
              <w:t>IsAbstract</w:t>
            </w:r>
          </w:p>
        </w:tc>
        <w:tc>
          <w:tcPr>
            <w:tcW w:w="6083" w:type="dxa"/>
            <w:gridSpan w:val="3"/>
            <w:tcBorders>
              <w:top w:val="single" w:sz="4" w:space="0" w:color="auto"/>
              <w:left w:val="single" w:sz="4" w:space="0" w:color="auto"/>
              <w:bottom w:val="single" w:sz="4" w:space="0" w:color="auto"/>
              <w:right w:val="single" w:sz="4" w:space="0" w:color="auto"/>
            </w:tcBorders>
          </w:tcPr>
          <w:p w14:paraId="78F87927" w14:textId="77777777" w:rsidR="00596290" w:rsidRPr="00FC09B7" w:rsidRDefault="00596290" w:rsidP="00186F0D">
            <w:pPr>
              <w:pStyle w:val="TableText"/>
              <w:rPr>
                <w:noProof w:val="0"/>
                <w:lang w:val="en-GB"/>
              </w:rPr>
            </w:pPr>
            <w:r w:rsidRPr="00FC09B7">
              <w:rPr>
                <w:noProof w:val="0"/>
                <w:lang w:val="en-GB"/>
              </w:rPr>
              <w:t>True</w:t>
            </w:r>
          </w:p>
        </w:tc>
      </w:tr>
      <w:tr w:rsidR="00596290" w:rsidRPr="00FC09B7" w14:paraId="0DC231C2" w14:textId="77777777" w:rsidTr="00186F0D">
        <w:trPr>
          <w:jc w:val="center"/>
        </w:trPr>
        <w:tc>
          <w:tcPr>
            <w:tcW w:w="1717" w:type="dxa"/>
            <w:tcBorders>
              <w:top w:val="single" w:sz="4" w:space="0" w:color="auto"/>
              <w:left w:val="single" w:sz="4" w:space="0" w:color="auto"/>
              <w:bottom w:val="double" w:sz="4" w:space="0" w:color="auto"/>
              <w:right w:val="single" w:sz="4" w:space="0" w:color="auto"/>
            </w:tcBorders>
          </w:tcPr>
          <w:p w14:paraId="6E3C209B" w14:textId="77777777" w:rsidR="00596290" w:rsidRPr="00FC09B7" w:rsidRDefault="00596290" w:rsidP="00186F0D">
            <w:pPr>
              <w:pStyle w:val="TableText"/>
              <w:rPr>
                <w:b/>
                <w:noProof w:val="0"/>
                <w:lang w:val="en-GB"/>
              </w:rPr>
            </w:pPr>
            <w:r w:rsidRPr="00FC09B7">
              <w:rPr>
                <w:b/>
                <w:noProof w:val="0"/>
                <w:lang w:val="en-GB"/>
              </w:rPr>
              <w:t>References</w:t>
            </w:r>
          </w:p>
        </w:tc>
        <w:tc>
          <w:tcPr>
            <w:tcW w:w="1263" w:type="dxa"/>
            <w:tcBorders>
              <w:top w:val="single" w:sz="4" w:space="0" w:color="auto"/>
              <w:left w:val="single" w:sz="4" w:space="0" w:color="auto"/>
              <w:bottom w:val="double" w:sz="4" w:space="0" w:color="auto"/>
              <w:right w:val="single" w:sz="4" w:space="0" w:color="auto"/>
            </w:tcBorders>
          </w:tcPr>
          <w:p w14:paraId="13BBBCD8" w14:textId="77777777" w:rsidR="00596290" w:rsidRPr="00FC09B7" w:rsidRDefault="00596290" w:rsidP="00186F0D">
            <w:pPr>
              <w:pStyle w:val="TableText"/>
              <w:rPr>
                <w:b/>
                <w:noProof w:val="0"/>
                <w:lang w:val="en-GB"/>
              </w:rPr>
            </w:pPr>
            <w:r w:rsidRPr="00FC09B7">
              <w:rPr>
                <w:b/>
                <w:noProof w:val="0"/>
                <w:lang w:val="en-GB"/>
              </w:rPr>
              <w:t>NodeClass</w:t>
            </w:r>
          </w:p>
        </w:tc>
        <w:tc>
          <w:tcPr>
            <w:tcW w:w="3330" w:type="dxa"/>
            <w:tcBorders>
              <w:top w:val="single" w:sz="4" w:space="0" w:color="auto"/>
              <w:left w:val="single" w:sz="4" w:space="0" w:color="auto"/>
              <w:bottom w:val="double" w:sz="4" w:space="0" w:color="auto"/>
              <w:right w:val="single" w:sz="4" w:space="0" w:color="auto"/>
            </w:tcBorders>
          </w:tcPr>
          <w:p w14:paraId="2448588D" w14:textId="77777777" w:rsidR="00596290" w:rsidRPr="00FC09B7" w:rsidRDefault="00596290" w:rsidP="00186F0D">
            <w:pPr>
              <w:pStyle w:val="TableText"/>
              <w:rPr>
                <w:b/>
                <w:noProof w:val="0"/>
                <w:lang w:val="en-GB"/>
              </w:rPr>
            </w:pPr>
            <w:r w:rsidRPr="00FC09B7">
              <w:rPr>
                <w:b/>
                <w:noProof w:val="0"/>
                <w:lang w:val="en-GB"/>
              </w:rPr>
              <w:t>BrowseName</w:t>
            </w:r>
          </w:p>
        </w:tc>
        <w:tc>
          <w:tcPr>
            <w:tcW w:w="1490" w:type="dxa"/>
            <w:tcBorders>
              <w:top w:val="single" w:sz="4" w:space="0" w:color="auto"/>
              <w:left w:val="single" w:sz="4" w:space="0" w:color="auto"/>
              <w:bottom w:val="double" w:sz="4" w:space="0" w:color="auto"/>
              <w:right w:val="single" w:sz="4" w:space="0" w:color="auto"/>
            </w:tcBorders>
          </w:tcPr>
          <w:p w14:paraId="0679E7E7" w14:textId="77777777" w:rsidR="00596290" w:rsidRPr="00FC09B7" w:rsidRDefault="00596290" w:rsidP="00186F0D">
            <w:pPr>
              <w:pStyle w:val="TableText"/>
              <w:rPr>
                <w:b/>
                <w:noProof w:val="0"/>
                <w:lang w:val="en-GB"/>
              </w:rPr>
            </w:pPr>
            <w:r w:rsidRPr="00FC09B7">
              <w:rPr>
                <w:b/>
                <w:noProof w:val="0"/>
                <w:lang w:val="en-GB"/>
              </w:rPr>
              <w:t>IsAbstract</w:t>
            </w:r>
          </w:p>
        </w:tc>
      </w:tr>
      <w:tr w:rsidR="00596290" w:rsidRPr="00FC09B7" w14:paraId="6738CCB3" w14:textId="77777777" w:rsidTr="00186F0D">
        <w:trPr>
          <w:jc w:val="center"/>
        </w:trPr>
        <w:tc>
          <w:tcPr>
            <w:tcW w:w="7800" w:type="dxa"/>
            <w:gridSpan w:val="4"/>
            <w:tcBorders>
              <w:top w:val="single" w:sz="4" w:space="0" w:color="auto"/>
              <w:left w:val="single" w:sz="4" w:space="0" w:color="auto"/>
              <w:bottom w:val="single" w:sz="4" w:space="0" w:color="auto"/>
              <w:right w:val="single" w:sz="4" w:space="0" w:color="auto"/>
            </w:tcBorders>
          </w:tcPr>
          <w:p w14:paraId="6DFB92BA" w14:textId="27F899C9" w:rsidR="00596290" w:rsidRPr="00FC09B7" w:rsidRDefault="00596290" w:rsidP="00186F0D">
            <w:pPr>
              <w:pStyle w:val="TableText"/>
              <w:rPr>
                <w:noProof w:val="0"/>
                <w:lang w:val="en-GB"/>
              </w:rPr>
            </w:pPr>
            <w:r w:rsidRPr="00FC09B7">
              <w:rPr>
                <w:noProof w:val="0"/>
                <w:lang w:val="en-GB"/>
              </w:rPr>
              <w:t xml:space="preserve">Subtype of Structure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bl>
    <w:p w14:paraId="34E74BC8" w14:textId="77777777" w:rsidR="00596290" w:rsidRPr="00FC09B7" w:rsidRDefault="00596290" w:rsidP="00596290">
      <w:pPr>
        <w:pStyle w:val="spacer"/>
        <w:rPr>
          <w:rFonts w:eastAsia="平成明朝"/>
          <w:noProof w:val="0"/>
          <w:lang w:eastAsia="fr-FR"/>
        </w:rPr>
      </w:pPr>
    </w:p>
    <w:p w14:paraId="2853085B" w14:textId="1FF4739C" w:rsidR="00596290" w:rsidRPr="00FC09B7" w:rsidRDefault="00596290" w:rsidP="00596290">
      <w:pPr>
        <w:pStyle w:val="Heading5"/>
        <w:rPr>
          <w:noProof w:val="0"/>
        </w:rPr>
      </w:pPr>
      <w:bookmarkStart w:id="433" w:name="_Ref497329772"/>
      <w:r w:rsidRPr="00FC09B7">
        <w:rPr>
          <w:noProof w:val="0"/>
        </w:rPr>
        <w:t>ReaderGroupMessageDataType</w:t>
      </w:r>
      <w:bookmarkEnd w:id="433"/>
    </w:p>
    <w:p w14:paraId="14745697" w14:textId="1BB0896D" w:rsidR="00596290" w:rsidRPr="00FC09B7" w:rsidRDefault="00596290" w:rsidP="00596290">
      <w:pPr>
        <w:pStyle w:val="PARAGRAPH"/>
        <w:rPr>
          <w:noProof w:val="0"/>
        </w:rPr>
      </w:pPr>
      <w:r w:rsidRPr="00FC09B7">
        <w:rPr>
          <w:noProof w:val="0"/>
        </w:rPr>
        <w:t xml:space="preserve">This </w:t>
      </w:r>
      <w:r w:rsidRPr="00FC09B7">
        <w:rPr>
          <w:i/>
          <w:noProof w:val="0"/>
        </w:rPr>
        <w:t>Structure DataType</w:t>
      </w:r>
      <w:r w:rsidRPr="00FC09B7">
        <w:rPr>
          <w:noProof w:val="0"/>
        </w:rPr>
        <w:t xml:space="preserve"> is an abstract base type for message mapping specific </w:t>
      </w:r>
      <w:r w:rsidRPr="00FC09B7">
        <w:rPr>
          <w:i/>
          <w:noProof w:val="0"/>
        </w:rPr>
        <w:t>ReaderGroup</w:t>
      </w:r>
      <w:r w:rsidRPr="00FC09B7">
        <w:rPr>
          <w:noProof w:val="0"/>
        </w:rPr>
        <w:t xml:space="preserve"> parameters. The abstract </w:t>
      </w:r>
      <w:r w:rsidRPr="00FC09B7">
        <w:rPr>
          <w:i/>
          <w:noProof w:val="0"/>
        </w:rPr>
        <w:t>DataType</w:t>
      </w:r>
      <w:r w:rsidRPr="00FC09B7">
        <w:rPr>
          <w:noProof w:val="0"/>
        </w:rPr>
        <w:t xml:space="preserve"> does not define fields.</w:t>
      </w:r>
    </w:p>
    <w:p w14:paraId="4E2A95ED" w14:textId="411D2B50" w:rsidR="00596290" w:rsidRPr="00FC09B7" w:rsidRDefault="00596290" w:rsidP="00596290">
      <w:pPr>
        <w:pStyle w:val="PARAGRAPH"/>
        <w:rPr>
          <w:noProof w:val="0"/>
        </w:rPr>
      </w:pPr>
      <w:r w:rsidRPr="00FC09B7">
        <w:rPr>
          <w:noProof w:val="0"/>
        </w:rPr>
        <w:t xml:space="preserve">The </w:t>
      </w:r>
      <w:r w:rsidRPr="00FC09B7">
        <w:rPr>
          <w:i/>
          <w:noProof w:val="0"/>
        </w:rPr>
        <w:t>ReaderGroupMessageDataType Structure</w:t>
      </w:r>
      <w:r w:rsidRPr="00FC09B7">
        <w:rPr>
          <w:noProof w:val="0"/>
        </w:rPr>
        <w:t xml:space="preserve"> representation in the </w:t>
      </w:r>
      <w:r w:rsidRPr="00FC09B7">
        <w:rPr>
          <w:i/>
          <w:noProof w:val="0"/>
        </w:rPr>
        <w:t>AddressSpace</w:t>
      </w:r>
      <w:r w:rsidRPr="00FC09B7">
        <w:rPr>
          <w:noProof w:val="0"/>
        </w:rPr>
        <w:t xml:space="preserve"> is defined</w:t>
      </w:r>
      <w:r w:rsidRPr="00FC09B7">
        <w:rPr>
          <w:rStyle w:val="ReferenceDocumentsZchn"/>
          <w:noProof w:val="0"/>
          <w:lang w:val="en-GB"/>
        </w:rPr>
        <w:t xml:space="preserve"> in </w:t>
      </w:r>
      <w:r w:rsidR="009E11DF" w:rsidRPr="00FC09B7">
        <w:rPr>
          <w:noProof w:val="0"/>
        </w:rPr>
        <w:fldChar w:fldCharType="begin"/>
      </w:r>
      <w:r w:rsidR="009E11DF" w:rsidRPr="00FC09B7">
        <w:rPr>
          <w:rStyle w:val="ReferenceDocumentsZchn"/>
          <w:noProof w:val="0"/>
          <w:lang w:val="en-GB"/>
        </w:rPr>
        <w:instrText xml:space="preserve"> REF _Ref497331614 \h </w:instrText>
      </w:r>
      <w:r w:rsidR="009E11DF" w:rsidRPr="00FC09B7">
        <w:rPr>
          <w:noProof w:val="0"/>
        </w:rPr>
      </w:r>
      <w:r w:rsidR="009E11DF" w:rsidRPr="00FC09B7">
        <w:rPr>
          <w:noProof w:val="0"/>
        </w:rPr>
        <w:fldChar w:fldCharType="separate"/>
      </w:r>
      <w:r w:rsidR="005333FC" w:rsidRPr="00FC09B7">
        <w:rPr>
          <w:noProof w:val="0"/>
        </w:rPr>
        <w:t xml:space="preserve">Table </w:t>
      </w:r>
      <w:r w:rsidR="005333FC">
        <w:t>35</w:t>
      </w:r>
      <w:r w:rsidR="009E11DF" w:rsidRPr="00FC09B7">
        <w:rPr>
          <w:noProof w:val="0"/>
        </w:rPr>
        <w:fldChar w:fldCharType="end"/>
      </w:r>
      <w:r w:rsidRPr="00FC09B7">
        <w:rPr>
          <w:rStyle w:val="ReferenceDocumentsZchn"/>
          <w:noProof w:val="0"/>
          <w:lang w:val="en-GB"/>
        </w:rPr>
        <w:t>.</w:t>
      </w:r>
    </w:p>
    <w:p w14:paraId="52C69258" w14:textId="20E6598B" w:rsidR="00596290" w:rsidRPr="00FC09B7" w:rsidRDefault="00596290" w:rsidP="00596290">
      <w:pPr>
        <w:pStyle w:val="TABLE-title"/>
        <w:rPr>
          <w:noProof w:val="0"/>
        </w:rPr>
      </w:pPr>
      <w:bookmarkStart w:id="434" w:name="_Ref497331614"/>
      <w:bookmarkStart w:id="435" w:name="_Toc505941500"/>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35</w:t>
      </w:r>
      <w:r w:rsidRPr="00FC09B7">
        <w:rPr>
          <w:noProof w:val="0"/>
        </w:rPr>
        <w:fldChar w:fldCharType="end"/>
      </w:r>
      <w:bookmarkEnd w:id="434"/>
      <w:r w:rsidRPr="00FC09B7">
        <w:rPr>
          <w:noProof w:val="0"/>
        </w:rPr>
        <w:t xml:space="preserve"> – ReaderGroupMessageDataType Structure</w:t>
      </w:r>
      <w:bookmarkEnd w:id="435"/>
    </w:p>
    <w:tbl>
      <w:tblPr>
        <w:tblW w:w="7800"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7"/>
        <w:gridCol w:w="1263"/>
        <w:gridCol w:w="3330"/>
        <w:gridCol w:w="1490"/>
      </w:tblGrid>
      <w:tr w:rsidR="00596290" w:rsidRPr="00FC09B7" w14:paraId="3D3E5ACE" w14:textId="77777777" w:rsidTr="00186F0D">
        <w:trPr>
          <w:jc w:val="center"/>
        </w:trPr>
        <w:tc>
          <w:tcPr>
            <w:tcW w:w="1717" w:type="dxa"/>
            <w:tcBorders>
              <w:top w:val="single" w:sz="4" w:space="0" w:color="auto"/>
              <w:left w:val="single" w:sz="4" w:space="0" w:color="auto"/>
              <w:bottom w:val="double" w:sz="4" w:space="0" w:color="auto"/>
              <w:right w:val="single" w:sz="4" w:space="0" w:color="auto"/>
            </w:tcBorders>
          </w:tcPr>
          <w:p w14:paraId="26E90D5E" w14:textId="77777777" w:rsidR="00596290" w:rsidRPr="00FC09B7" w:rsidRDefault="00596290" w:rsidP="00186F0D">
            <w:pPr>
              <w:pStyle w:val="TableText"/>
              <w:rPr>
                <w:b/>
                <w:noProof w:val="0"/>
                <w:lang w:val="en-GB"/>
              </w:rPr>
            </w:pPr>
            <w:r w:rsidRPr="00FC09B7">
              <w:rPr>
                <w:b/>
                <w:noProof w:val="0"/>
                <w:lang w:val="en-GB"/>
              </w:rPr>
              <w:t>Attributes</w:t>
            </w:r>
          </w:p>
        </w:tc>
        <w:tc>
          <w:tcPr>
            <w:tcW w:w="6083" w:type="dxa"/>
            <w:gridSpan w:val="3"/>
            <w:tcBorders>
              <w:top w:val="single" w:sz="4" w:space="0" w:color="auto"/>
              <w:left w:val="single" w:sz="4" w:space="0" w:color="auto"/>
              <w:bottom w:val="double" w:sz="4" w:space="0" w:color="auto"/>
              <w:right w:val="single" w:sz="4" w:space="0" w:color="auto"/>
            </w:tcBorders>
          </w:tcPr>
          <w:p w14:paraId="55B288FE" w14:textId="77777777" w:rsidR="00596290" w:rsidRPr="00FC09B7" w:rsidRDefault="00596290" w:rsidP="00186F0D">
            <w:pPr>
              <w:pStyle w:val="TableText"/>
              <w:rPr>
                <w:b/>
                <w:noProof w:val="0"/>
                <w:lang w:val="en-GB"/>
              </w:rPr>
            </w:pPr>
            <w:r w:rsidRPr="00FC09B7">
              <w:rPr>
                <w:b/>
                <w:noProof w:val="0"/>
                <w:lang w:val="en-GB"/>
              </w:rPr>
              <w:t>Value</w:t>
            </w:r>
          </w:p>
        </w:tc>
      </w:tr>
      <w:tr w:rsidR="00596290" w:rsidRPr="00FC09B7" w14:paraId="4106D5B0" w14:textId="77777777" w:rsidTr="00186F0D">
        <w:trPr>
          <w:jc w:val="center"/>
        </w:trPr>
        <w:tc>
          <w:tcPr>
            <w:tcW w:w="1717" w:type="dxa"/>
            <w:tcBorders>
              <w:top w:val="double" w:sz="4" w:space="0" w:color="auto"/>
              <w:left w:val="single" w:sz="4" w:space="0" w:color="auto"/>
              <w:bottom w:val="single" w:sz="4" w:space="0" w:color="auto"/>
              <w:right w:val="single" w:sz="4" w:space="0" w:color="auto"/>
            </w:tcBorders>
          </w:tcPr>
          <w:p w14:paraId="1C2E6535" w14:textId="77777777" w:rsidR="00596290" w:rsidRPr="00FC09B7" w:rsidRDefault="00596290" w:rsidP="00186F0D">
            <w:pPr>
              <w:pStyle w:val="TableText"/>
              <w:rPr>
                <w:noProof w:val="0"/>
                <w:lang w:val="en-GB"/>
              </w:rPr>
            </w:pPr>
            <w:r w:rsidRPr="00FC09B7">
              <w:rPr>
                <w:noProof w:val="0"/>
                <w:lang w:val="en-GB"/>
              </w:rPr>
              <w:t>BrowseName</w:t>
            </w:r>
          </w:p>
        </w:tc>
        <w:tc>
          <w:tcPr>
            <w:tcW w:w="6083" w:type="dxa"/>
            <w:gridSpan w:val="3"/>
            <w:tcBorders>
              <w:top w:val="double" w:sz="4" w:space="0" w:color="auto"/>
              <w:left w:val="single" w:sz="4" w:space="0" w:color="auto"/>
              <w:bottom w:val="single" w:sz="4" w:space="0" w:color="auto"/>
              <w:right w:val="single" w:sz="4" w:space="0" w:color="auto"/>
            </w:tcBorders>
          </w:tcPr>
          <w:p w14:paraId="3AED69F6" w14:textId="27F0FA57" w:rsidR="00596290" w:rsidRPr="00FC09B7" w:rsidRDefault="00596290" w:rsidP="00186F0D">
            <w:pPr>
              <w:pStyle w:val="TableText"/>
              <w:rPr>
                <w:noProof w:val="0"/>
                <w:lang w:val="en-GB"/>
              </w:rPr>
            </w:pPr>
            <w:r w:rsidRPr="00FC09B7">
              <w:rPr>
                <w:noProof w:val="0"/>
                <w:lang w:val="en-GB"/>
              </w:rPr>
              <w:t>ReaderGroupMessageDataType</w:t>
            </w:r>
          </w:p>
        </w:tc>
      </w:tr>
      <w:tr w:rsidR="00596290" w:rsidRPr="00FC09B7" w14:paraId="5418AEFE" w14:textId="77777777" w:rsidTr="00186F0D">
        <w:trPr>
          <w:jc w:val="center"/>
        </w:trPr>
        <w:tc>
          <w:tcPr>
            <w:tcW w:w="1717" w:type="dxa"/>
            <w:tcBorders>
              <w:top w:val="single" w:sz="4" w:space="0" w:color="auto"/>
              <w:left w:val="single" w:sz="4" w:space="0" w:color="auto"/>
              <w:bottom w:val="single" w:sz="4" w:space="0" w:color="auto"/>
              <w:right w:val="single" w:sz="4" w:space="0" w:color="auto"/>
            </w:tcBorders>
          </w:tcPr>
          <w:p w14:paraId="3E409A2D" w14:textId="77777777" w:rsidR="00596290" w:rsidRPr="00FC09B7" w:rsidRDefault="00596290" w:rsidP="00186F0D">
            <w:pPr>
              <w:pStyle w:val="TableText"/>
              <w:rPr>
                <w:noProof w:val="0"/>
                <w:lang w:val="en-GB"/>
              </w:rPr>
            </w:pPr>
            <w:r w:rsidRPr="00FC09B7">
              <w:rPr>
                <w:noProof w:val="0"/>
                <w:lang w:val="en-GB"/>
              </w:rPr>
              <w:t>IsAbstract</w:t>
            </w:r>
          </w:p>
        </w:tc>
        <w:tc>
          <w:tcPr>
            <w:tcW w:w="6083" w:type="dxa"/>
            <w:gridSpan w:val="3"/>
            <w:tcBorders>
              <w:top w:val="single" w:sz="4" w:space="0" w:color="auto"/>
              <w:left w:val="single" w:sz="4" w:space="0" w:color="auto"/>
              <w:bottom w:val="single" w:sz="4" w:space="0" w:color="auto"/>
              <w:right w:val="single" w:sz="4" w:space="0" w:color="auto"/>
            </w:tcBorders>
          </w:tcPr>
          <w:p w14:paraId="4F679700" w14:textId="77777777" w:rsidR="00596290" w:rsidRPr="00FC09B7" w:rsidRDefault="00596290" w:rsidP="00186F0D">
            <w:pPr>
              <w:pStyle w:val="TableText"/>
              <w:rPr>
                <w:noProof w:val="0"/>
                <w:lang w:val="en-GB"/>
              </w:rPr>
            </w:pPr>
            <w:r w:rsidRPr="00FC09B7">
              <w:rPr>
                <w:noProof w:val="0"/>
                <w:lang w:val="en-GB"/>
              </w:rPr>
              <w:t>True</w:t>
            </w:r>
          </w:p>
        </w:tc>
      </w:tr>
      <w:tr w:rsidR="00596290" w:rsidRPr="00FC09B7" w14:paraId="4F02E158" w14:textId="77777777" w:rsidTr="00186F0D">
        <w:trPr>
          <w:jc w:val="center"/>
        </w:trPr>
        <w:tc>
          <w:tcPr>
            <w:tcW w:w="1717" w:type="dxa"/>
            <w:tcBorders>
              <w:top w:val="single" w:sz="4" w:space="0" w:color="auto"/>
              <w:left w:val="single" w:sz="4" w:space="0" w:color="auto"/>
              <w:bottom w:val="double" w:sz="4" w:space="0" w:color="auto"/>
              <w:right w:val="single" w:sz="4" w:space="0" w:color="auto"/>
            </w:tcBorders>
          </w:tcPr>
          <w:p w14:paraId="51FE37DD" w14:textId="77777777" w:rsidR="00596290" w:rsidRPr="00FC09B7" w:rsidRDefault="00596290" w:rsidP="00186F0D">
            <w:pPr>
              <w:pStyle w:val="TableText"/>
              <w:rPr>
                <w:b/>
                <w:noProof w:val="0"/>
                <w:lang w:val="en-GB"/>
              </w:rPr>
            </w:pPr>
            <w:r w:rsidRPr="00FC09B7">
              <w:rPr>
                <w:b/>
                <w:noProof w:val="0"/>
                <w:lang w:val="en-GB"/>
              </w:rPr>
              <w:t>References</w:t>
            </w:r>
          </w:p>
        </w:tc>
        <w:tc>
          <w:tcPr>
            <w:tcW w:w="1263" w:type="dxa"/>
            <w:tcBorders>
              <w:top w:val="single" w:sz="4" w:space="0" w:color="auto"/>
              <w:left w:val="single" w:sz="4" w:space="0" w:color="auto"/>
              <w:bottom w:val="double" w:sz="4" w:space="0" w:color="auto"/>
              <w:right w:val="single" w:sz="4" w:space="0" w:color="auto"/>
            </w:tcBorders>
          </w:tcPr>
          <w:p w14:paraId="20B20137" w14:textId="77777777" w:rsidR="00596290" w:rsidRPr="00FC09B7" w:rsidRDefault="00596290" w:rsidP="00186F0D">
            <w:pPr>
              <w:pStyle w:val="TableText"/>
              <w:rPr>
                <w:b/>
                <w:noProof w:val="0"/>
                <w:lang w:val="en-GB"/>
              </w:rPr>
            </w:pPr>
            <w:r w:rsidRPr="00FC09B7">
              <w:rPr>
                <w:b/>
                <w:noProof w:val="0"/>
                <w:lang w:val="en-GB"/>
              </w:rPr>
              <w:t>NodeClass</w:t>
            </w:r>
          </w:p>
        </w:tc>
        <w:tc>
          <w:tcPr>
            <w:tcW w:w="3330" w:type="dxa"/>
            <w:tcBorders>
              <w:top w:val="single" w:sz="4" w:space="0" w:color="auto"/>
              <w:left w:val="single" w:sz="4" w:space="0" w:color="auto"/>
              <w:bottom w:val="double" w:sz="4" w:space="0" w:color="auto"/>
              <w:right w:val="single" w:sz="4" w:space="0" w:color="auto"/>
            </w:tcBorders>
          </w:tcPr>
          <w:p w14:paraId="67E54BFB" w14:textId="77777777" w:rsidR="00596290" w:rsidRPr="00FC09B7" w:rsidRDefault="00596290" w:rsidP="00186F0D">
            <w:pPr>
              <w:pStyle w:val="TableText"/>
              <w:rPr>
                <w:b/>
                <w:noProof w:val="0"/>
                <w:lang w:val="en-GB"/>
              </w:rPr>
            </w:pPr>
            <w:r w:rsidRPr="00FC09B7">
              <w:rPr>
                <w:b/>
                <w:noProof w:val="0"/>
                <w:lang w:val="en-GB"/>
              </w:rPr>
              <w:t>BrowseName</w:t>
            </w:r>
          </w:p>
        </w:tc>
        <w:tc>
          <w:tcPr>
            <w:tcW w:w="1490" w:type="dxa"/>
            <w:tcBorders>
              <w:top w:val="single" w:sz="4" w:space="0" w:color="auto"/>
              <w:left w:val="single" w:sz="4" w:space="0" w:color="auto"/>
              <w:bottom w:val="double" w:sz="4" w:space="0" w:color="auto"/>
              <w:right w:val="single" w:sz="4" w:space="0" w:color="auto"/>
            </w:tcBorders>
          </w:tcPr>
          <w:p w14:paraId="62A0D471" w14:textId="77777777" w:rsidR="00596290" w:rsidRPr="00FC09B7" w:rsidRDefault="00596290" w:rsidP="00186F0D">
            <w:pPr>
              <w:pStyle w:val="TableText"/>
              <w:rPr>
                <w:b/>
                <w:noProof w:val="0"/>
                <w:lang w:val="en-GB"/>
              </w:rPr>
            </w:pPr>
            <w:r w:rsidRPr="00FC09B7">
              <w:rPr>
                <w:b/>
                <w:noProof w:val="0"/>
                <w:lang w:val="en-GB"/>
              </w:rPr>
              <w:t>IsAbstract</w:t>
            </w:r>
          </w:p>
        </w:tc>
      </w:tr>
      <w:tr w:rsidR="00596290" w:rsidRPr="00FC09B7" w14:paraId="5B7EAC0A" w14:textId="77777777" w:rsidTr="00186F0D">
        <w:trPr>
          <w:jc w:val="center"/>
        </w:trPr>
        <w:tc>
          <w:tcPr>
            <w:tcW w:w="7800" w:type="dxa"/>
            <w:gridSpan w:val="4"/>
            <w:tcBorders>
              <w:top w:val="single" w:sz="4" w:space="0" w:color="auto"/>
              <w:left w:val="single" w:sz="4" w:space="0" w:color="auto"/>
              <w:bottom w:val="single" w:sz="4" w:space="0" w:color="auto"/>
              <w:right w:val="single" w:sz="4" w:space="0" w:color="auto"/>
            </w:tcBorders>
          </w:tcPr>
          <w:p w14:paraId="3C8BD532" w14:textId="506E9F07" w:rsidR="00596290" w:rsidRPr="00FC09B7" w:rsidRDefault="00596290" w:rsidP="00186F0D">
            <w:pPr>
              <w:pStyle w:val="TableText"/>
              <w:rPr>
                <w:noProof w:val="0"/>
                <w:lang w:val="en-GB"/>
              </w:rPr>
            </w:pPr>
            <w:r w:rsidRPr="00FC09B7">
              <w:rPr>
                <w:noProof w:val="0"/>
                <w:lang w:val="en-GB"/>
              </w:rPr>
              <w:t xml:space="preserve">Subtype of Structure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bl>
    <w:p w14:paraId="7BED5F9B" w14:textId="77777777" w:rsidR="00596290" w:rsidRPr="00FC09B7" w:rsidRDefault="00596290" w:rsidP="00596290">
      <w:pPr>
        <w:pStyle w:val="spacer"/>
        <w:rPr>
          <w:rFonts w:eastAsia="平成明朝"/>
          <w:noProof w:val="0"/>
          <w:lang w:eastAsia="fr-FR"/>
        </w:rPr>
      </w:pPr>
    </w:p>
    <w:p w14:paraId="698D3A94" w14:textId="1119D4E4" w:rsidR="002930FD" w:rsidRPr="00FC09B7" w:rsidRDefault="002930FD" w:rsidP="002930FD">
      <w:pPr>
        <w:pStyle w:val="Heading3"/>
        <w:rPr>
          <w:rFonts w:eastAsia="平成明朝"/>
          <w:lang w:eastAsia="fr-FR"/>
        </w:rPr>
      </w:pPr>
      <w:bookmarkStart w:id="436" w:name="_Ref495505117"/>
      <w:bookmarkStart w:id="437" w:name="_Ref498429660"/>
      <w:bookmarkStart w:id="438" w:name="_Toc505941351"/>
      <w:r w:rsidRPr="00FC09B7">
        <w:rPr>
          <w:rFonts w:eastAsia="平成明朝"/>
          <w:lang w:eastAsia="fr-FR"/>
        </w:rPr>
        <w:t>DataSetReader</w:t>
      </w:r>
      <w:bookmarkEnd w:id="436"/>
      <w:r w:rsidR="003D30EB" w:rsidRPr="00FC09B7">
        <w:rPr>
          <w:rFonts w:eastAsia="平成明朝"/>
          <w:lang w:eastAsia="fr-FR"/>
        </w:rPr>
        <w:t xml:space="preserve"> Parameters</w:t>
      </w:r>
      <w:bookmarkEnd w:id="437"/>
      <w:bookmarkEnd w:id="438"/>
    </w:p>
    <w:p w14:paraId="7DCD99A9" w14:textId="77777777" w:rsidR="00BF3716" w:rsidRPr="00FC09B7" w:rsidRDefault="00BF3716" w:rsidP="00BF3716">
      <w:pPr>
        <w:pStyle w:val="Heading4"/>
      </w:pPr>
      <w:bookmarkStart w:id="439" w:name="_Ref495511752"/>
      <w:r w:rsidRPr="00FC09B7">
        <w:t>PublisherId</w:t>
      </w:r>
      <w:bookmarkEnd w:id="439"/>
    </w:p>
    <w:p w14:paraId="615E9B40" w14:textId="77777777" w:rsidR="00876159" w:rsidRDefault="00BF3716" w:rsidP="00BF3716">
      <w:pPr>
        <w:pStyle w:val="PARAGRAPH"/>
        <w:rPr>
          <w:noProof w:val="0"/>
        </w:rPr>
      </w:pPr>
      <w:r w:rsidRPr="00FC09B7">
        <w:rPr>
          <w:noProof w:val="0"/>
        </w:rPr>
        <w:t>The parameter</w:t>
      </w:r>
      <w:r w:rsidRPr="00FC09B7">
        <w:rPr>
          <w:i/>
          <w:noProof w:val="0"/>
        </w:rPr>
        <w:t xml:space="preserve"> PublisherId</w:t>
      </w:r>
      <w:r w:rsidRPr="00FC09B7">
        <w:rPr>
          <w:noProof w:val="0"/>
        </w:rPr>
        <w:t xml:space="preserve"> defines the </w:t>
      </w:r>
      <w:r w:rsidRPr="00FC09B7">
        <w:rPr>
          <w:i/>
          <w:noProof w:val="0"/>
        </w:rPr>
        <w:t>Publisher</w:t>
      </w:r>
      <w:r w:rsidRPr="00FC09B7">
        <w:rPr>
          <w:noProof w:val="0"/>
        </w:rPr>
        <w:t xml:space="preserve"> to receive </w:t>
      </w:r>
      <w:r w:rsidRPr="00FC09B7">
        <w:rPr>
          <w:i/>
          <w:noProof w:val="0"/>
        </w:rPr>
        <w:t>NetworkMessages</w:t>
      </w:r>
      <w:r w:rsidRPr="00FC09B7">
        <w:rPr>
          <w:noProof w:val="0"/>
        </w:rPr>
        <w:t xml:space="preserve"> from. </w:t>
      </w:r>
    </w:p>
    <w:p w14:paraId="538CEF87" w14:textId="0F455485" w:rsidR="00BF3716" w:rsidRPr="00FC09B7" w:rsidRDefault="00BF3716" w:rsidP="00BF3716">
      <w:pPr>
        <w:pStyle w:val="PARAGRAPH"/>
        <w:rPr>
          <w:noProof w:val="0"/>
        </w:rPr>
      </w:pPr>
      <w:r w:rsidRPr="00FC09B7">
        <w:rPr>
          <w:noProof w:val="0"/>
        </w:rPr>
        <w:t>If the value is null, the</w:t>
      </w:r>
      <w:r w:rsidR="008D10B5">
        <w:rPr>
          <w:noProof w:val="0"/>
        </w:rPr>
        <w:t xml:space="preserve"> parameter shall be ignored</w:t>
      </w:r>
      <w:r w:rsidR="00876159">
        <w:rPr>
          <w:noProof w:val="0"/>
        </w:rPr>
        <w:t xml:space="preserve"> and all received </w:t>
      </w:r>
      <w:r w:rsidR="00876159" w:rsidRPr="00876159">
        <w:rPr>
          <w:i/>
          <w:noProof w:val="0"/>
        </w:rPr>
        <w:t>NetworkMessages</w:t>
      </w:r>
      <w:r w:rsidR="00876159">
        <w:rPr>
          <w:noProof w:val="0"/>
        </w:rPr>
        <w:t xml:space="preserve"> pass the</w:t>
      </w:r>
      <w:r w:rsidRPr="00FC09B7">
        <w:rPr>
          <w:noProof w:val="0"/>
        </w:rPr>
        <w:t xml:space="preserve"> </w:t>
      </w:r>
      <w:r w:rsidRPr="00FC09B7">
        <w:rPr>
          <w:i/>
          <w:noProof w:val="0"/>
        </w:rPr>
        <w:t>PublisherId</w:t>
      </w:r>
      <w:r w:rsidRPr="00FC09B7">
        <w:rPr>
          <w:noProof w:val="0"/>
        </w:rPr>
        <w:t xml:space="preserve"> filter.</w:t>
      </w:r>
    </w:p>
    <w:p w14:paraId="60CDEB54" w14:textId="3A98A809" w:rsidR="00BF3716" w:rsidRPr="00FC09B7" w:rsidRDefault="00BF3716" w:rsidP="00BF3716">
      <w:pPr>
        <w:pStyle w:val="PARAGRAPH"/>
      </w:pPr>
      <w:r w:rsidRPr="00FC09B7">
        <w:rPr>
          <w:rStyle w:val="ReferenceDocumentsZchn"/>
          <w:noProof w:val="0"/>
          <w:lang w:val="en-GB"/>
        </w:rPr>
        <w:t xml:space="preserve">Valid </w:t>
      </w:r>
      <w:r w:rsidRPr="00FC09B7">
        <w:rPr>
          <w:rStyle w:val="ReferenceDocumentsZchn"/>
          <w:i/>
          <w:noProof w:val="0"/>
          <w:lang w:val="en-GB"/>
        </w:rPr>
        <w:t>DataTypes</w:t>
      </w:r>
      <w:r w:rsidRPr="00FC09B7">
        <w:rPr>
          <w:rStyle w:val="ReferenceDocumentsZchn"/>
          <w:noProof w:val="0"/>
          <w:lang w:val="en-GB"/>
        </w:rPr>
        <w:t xml:space="preserve"> are </w:t>
      </w:r>
      <w:r w:rsidRPr="00FC09B7">
        <w:rPr>
          <w:rStyle w:val="ReferenceDocumentsZchn"/>
          <w:i/>
          <w:noProof w:val="0"/>
          <w:lang w:val="en-GB"/>
        </w:rPr>
        <w:t>UInteger</w:t>
      </w:r>
      <w:r w:rsidRPr="00FC09B7">
        <w:rPr>
          <w:rStyle w:val="ReferenceDocumentsZchn"/>
          <w:noProof w:val="0"/>
          <w:lang w:val="en-GB"/>
        </w:rPr>
        <w:t xml:space="preserve"> and </w:t>
      </w:r>
      <w:r w:rsidRPr="00FC09B7">
        <w:rPr>
          <w:rStyle w:val="ReferenceDocumentsZchn"/>
          <w:i/>
          <w:noProof w:val="0"/>
          <w:lang w:val="en-GB"/>
        </w:rPr>
        <w:t>String</w:t>
      </w:r>
      <w:r w:rsidRPr="00FC09B7">
        <w:rPr>
          <w:rStyle w:val="ReferenceDocumentsZchn"/>
          <w:noProof w:val="0"/>
          <w:lang w:val="en-GB"/>
        </w:rPr>
        <w:t>.</w:t>
      </w:r>
    </w:p>
    <w:p w14:paraId="55D49CDE" w14:textId="77777777" w:rsidR="00BF3716" w:rsidRPr="00FC09B7" w:rsidRDefault="00BF3716" w:rsidP="00BF3716">
      <w:pPr>
        <w:pStyle w:val="Heading4"/>
      </w:pPr>
      <w:bookmarkStart w:id="440" w:name="_Ref495511824"/>
      <w:r w:rsidRPr="00FC09B7">
        <w:t>WriterGroupId</w:t>
      </w:r>
      <w:bookmarkEnd w:id="440"/>
    </w:p>
    <w:p w14:paraId="45BD0B2F" w14:textId="39D2C6AA" w:rsidR="00876159" w:rsidRDefault="00BF3716" w:rsidP="00BF3716">
      <w:pPr>
        <w:pStyle w:val="PARAGRAPH"/>
        <w:rPr>
          <w:noProof w:val="0"/>
        </w:rPr>
      </w:pPr>
      <w:r w:rsidRPr="00FC09B7">
        <w:rPr>
          <w:noProof w:val="0"/>
        </w:rPr>
        <w:t>The parameter</w:t>
      </w:r>
      <w:r w:rsidRPr="00FC09B7">
        <w:rPr>
          <w:i/>
          <w:noProof w:val="0"/>
        </w:rPr>
        <w:t xml:space="preserve"> WriterGroupId </w:t>
      </w:r>
      <w:r w:rsidRPr="00FC09B7">
        <w:rPr>
          <w:noProof w:val="0"/>
        </w:rPr>
        <w:t xml:space="preserve">with </w:t>
      </w:r>
      <w:r w:rsidRPr="00FC09B7">
        <w:rPr>
          <w:i/>
          <w:noProof w:val="0"/>
        </w:rPr>
        <w:t>DataType UInt16</w:t>
      </w:r>
      <w:r w:rsidRPr="00FC09B7">
        <w:rPr>
          <w:noProof w:val="0"/>
        </w:rPr>
        <w:t xml:space="preserve"> defines the identifier of the corresponding </w:t>
      </w:r>
      <w:r w:rsidRPr="00FC09B7">
        <w:rPr>
          <w:i/>
          <w:noProof w:val="0"/>
        </w:rPr>
        <w:t>WriterGroup</w:t>
      </w:r>
      <w:r w:rsidR="00876159">
        <w:rPr>
          <w:noProof w:val="0"/>
        </w:rPr>
        <w:t>.</w:t>
      </w:r>
    </w:p>
    <w:p w14:paraId="5892C28B" w14:textId="0062D708" w:rsidR="00BF3716" w:rsidRPr="00FC09B7" w:rsidRDefault="00BF3716" w:rsidP="00BF3716">
      <w:pPr>
        <w:pStyle w:val="PARAGRAPH"/>
      </w:pPr>
      <w:r w:rsidRPr="00FC09B7">
        <w:rPr>
          <w:noProof w:val="0"/>
        </w:rPr>
        <w:t>The default value 0 is defined as null value, and means this parameter shall be ignored.</w:t>
      </w:r>
    </w:p>
    <w:p w14:paraId="1003A166" w14:textId="77777777" w:rsidR="00BF3716" w:rsidRPr="00FC09B7" w:rsidRDefault="00BF3716" w:rsidP="00BF3716">
      <w:pPr>
        <w:pStyle w:val="Heading4"/>
      </w:pPr>
      <w:bookmarkStart w:id="441" w:name="_Ref495513431"/>
      <w:r w:rsidRPr="00FC09B7">
        <w:t>DataSetWriterId</w:t>
      </w:r>
      <w:bookmarkEnd w:id="441"/>
    </w:p>
    <w:p w14:paraId="6ADFEFEC" w14:textId="2B1D9A50" w:rsidR="00876159" w:rsidRDefault="00BF3716" w:rsidP="00BF3716">
      <w:pPr>
        <w:pStyle w:val="PARAGRAPH"/>
        <w:rPr>
          <w:noProof w:val="0"/>
        </w:rPr>
      </w:pPr>
      <w:r w:rsidRPr="00FC09B7">
        <w:rPr>
          <w:noProof w:val="0"/>
        </w:rPr>
        <w:t>The parameter</w:t>
      </w:r>
      <w:r w:rsidRPr="00FC09B7">
        <w:rPr>
          <w:i/>
          <w:noProof w:val="0"/>
        </w:rPr>
        <w:t xml:space="preserve"> DataSetWriterId</w:t>
      </w:r>
      <w:r w:rsidRPr="00FC09B7">
        <w:rPr>
          <w:noProof w:val="0"/>
        </w:rPr>
        <w:t xml:space="preserve"> with </w:t>
      </w:r>
      <w:r w:rsidRPr="00FC09B7">
        <w:rPr>
          <w:i/>
          <w:noProof w:val="0"/>
        </w:rPr>
        <w:t xml:space="preserve">DataType UInt16 </w:t>
      </w:r>
      <w:r w:rsidRPr="00FC09B7">
        <w:rPr>
          <w:noProof w:val="0"/>
        </w:rPr>
        <w:t xml:space="preserve">defines the </w:t>
      </w:r>
      <w:r w:rsidRPr="00FC09B7">
        <w:rPr>
          <w:i/>
          <w:noProof w:val="0"/>
        </w:rPr>
        <w:t>DataSet</w:t>
      </w:r>
      <w:r w:rsidRPr="00FC09B7">
        <w:rPr>
          <w:noProof w:val="0"/>
        </w:rPr>
        <w:t xml:space="preserve"> selected in the </w:t>
      </w:r>
      <w:r w:rsidRPr="00FC09B7">
        <w:rPr>
          <w:i/>
          <w:noProof w:val="0"/>
        </w:rPr>
        <w:t>Publisher</w:t>
      </w:r>
      <w:r w:rsidR="00876159">
        <w:rPr>
          <w:noProof w:val="0"/>
        </w:rPr>
        <w:t xml:space="preserve"> for the DataSetReader.</w:t>
      </w:r>
    </w:p>
    <w:p w14:paraId="76537A80" w14:textId="0DDD01BC" w:rsidR="00BF3716" w:rsidRPr="00FC09B7" w:rsidRDefault="00BF3716" w:rsidP="00BF3716">
      <w:pPr>
        <w:pStyle w:val="PARAGRAPH"/>
        <w:rPr>
          <w:noProof w:val="0"/>
        </w:rPr>
      </w:pPr>
      <w:r w:rsidRPr="00FC09B7">
        <w:rPr>
          <w:noProof w:val="0"/>
        </w:rPr>
        <w:lastRenderedPageBreak/>
        <w:t xml:space="preserve">If the value is 0 (null), </w:t>
      </w:r>
      <w:r w:rsidR="00876159" w:rsidRPr="00FC09B7">
        <w:rPr>
          <w:noProof w:val="0"/>
        </w:rPr>
        <w:t>the</w:t>
      </w:r>
      <w:r w:rsidR="00876159">
        <w:rPr>
          <w:noProof w:val="0"/>
        </w:rPr>
        <w:t xml:space="preserve"> parameter shall be ignored and all received </w:t>
      </w:r>
      <w:r w:rsidR="00876159">
        <w:rPr>
          <w:i/>
          <w:noProof w:val="0"/>
        </w:rPr>
        <w:t>DataSet</w:t>
      </w:r>
      <w:r w:rsidR="00876159" w:rsidRPr="00876159">
        <w:rPr>
          <w:i/>
          <w:noProof w:val="0"/>
        </w:rPr>
        <w:t>Messages</w:t>
      </w:r>
      <w:r w:rsidR="00876159">
        <w:rPr>
          <w:noProof w:val="0"/>
        </w:rPr>
        <w:t xml:space="preserve"> pass the</w:t>
      </w:r>
      <w:r w:rsidRPr="00FC09B7">
        <w:rPr>
          <w:noProof w:val="0"/>
        </w:rPr>
        <w:t xml:space="preserve"> </w:t>
      </w:r>
      <w:r w:rsidRPr="00FC09B7">
        <w:rPr>
          <w:i/>
          <w:noProof w:val="0"/>
        </w:rPr>
        <w:t>DataSetWriterId</w:t>
      </w:r>
      <w:r w:rsidRPr="00FC09B7">
        <w:rPr>
          <w:noProof w:val="0"/>
        </w:rPr>
        <w:t xml:space="preserve"> filter.</w:t>
      </w:r>
    </w:p>
    <w:p w14:paraId="5C9B4D64" w14:textId="4CF4EEF0" w:rsidR="00E42895" w:rsidRPr="00FC09B7" w:rsidRDefault="00E42895" w:rsidP="00E42895">
      <w:pPr>
        <w:pStyle w:val="Heading4"/>
      </w:pPr>
      <w:bookmarkStart w:id="442" w:name="_Ref498525980"/>
      <w:r w:rsidRPr="00FC09B7">
        <w:t>DataSetMetaData</w:t>
      </w:r>
      <w:bookmarkEnd w:id="442"/>
    </w:p>
    <w:p w14:paraId="618CF429" w14:textId="314798D3" w:rsidR="00E42895" w:rsidRPr="00FC09B7" w:rsidRDefault="00E42895" w:rsidP="00E42895">
      <w:pPr>
        <w:pStyle w:val="PARAGRAPH"/>
      </w:pPr>
      <w:r w:rsidRPr="00FC09B7">
        <w:rPr>
          <w:noProof w:val="0"/>
        </w:rPr>
        <w:t>The parameter</w:t>
      </w:r>
      <w:r w:rsidRPr="00FC09B7">
        <w:rPr>
          <w:i/>
          <w:noProof w:val="0"/>
        </w:rPr>
        <w:t xml:space="preserve"> DataSetMetaData</w:t>
      </w:r>
      <w:r w:rsidRPr="00FC09B7">
        <w:rPr>
          <w:noProof w:val="0"/>
        </w:rPr>
        <w:t xml:space="preserve"> provides the information necessary to decode </w:t>
      </w:r>
      <w:r w:rsidRPr="00FC09B7">
        <w:rPr>
          <w:i/>
          <w:noProof w:val="0"/>
        </w:rPr>
        <w:t>DataSetMessages</w:t>
      </w:r>
      <w:r w:rsidRPr="00FC09B7">
        <w:rPr>
          <w:noProof w:val="0"/>
        </w:rPr>
        <w:t xml:space="preserve"> from the </w:t>
      </w:r>
      <w:r w:rsidRPr="00FC09B7">
        <w:rPr>
          <w:i/>
          <w:noProof w:val="0"/>
        </w:rPr>
        <w:t>Publisher</w:t>
      </w:r>
      <w:r w:rsidRPr="00FC09B7">
        <w:rPr>
          <w:noProof w:val="0"/>
        </w:rPr>
        <w:t xml:space="preserve">. If the </w:t>
      </w:r>
      <w:r w:rsidRPr="00FC09B7">
        <w:rPr>
          <w:i/>
          <w:noProof w:val="0"/>
        </w:rPr>
        <w:t>DataSetMetaData</w:t>
      </w:r>
      <w:r w:rsidRPr="00FC09B7">
        <w:rPr>
          <w:noProof w:val="0"/>
        </w:rPr>
        <w:t xml:space="preserve"> changes in the </w:t>
      </w:r>
      <w:r w:rsidRPr="00FC09B7">
        <w:rPr>
          <w:i/>
          <w:noProof w:val="0"/>
        </w:rPr>
        <w:t>Publisher</w:t>
      </w:r>
      <w:r w:rsidRPr="00FC09B7">
        <w:rPr>
          <w:noProof w:val="0"/>
        </w:rPr>
        <w:t xml:space="preserve"> and the </w:t>
      </w:r>
      <w:r w:rsidRPr="00FC09B7">
        <w:rPr>
          <w:i/>
          <w:noProof w:val="0"/>
        </w:rPr>
        <w:t>MajorVersion</w:t>
      </w:r>
      <w:r w:rsidRPr="00FC09B7">
        <w:rPr>
          <w:noProof w:val="0"/>
        </w:rPr>
        <w:t xml:space="preserve"> was changed, the </w:t>
      </w:r>
      <w:r w:rsidRPr="00FC09B7">
        <w:rPr>
          <w:i/>
          <w:noProof w:val="0"/>
        </w:rPr>
        <w:t>DataSetReader</w:t>
      </w:r>
      <w:r w:rsidRPr="00FC09B7">
        <w:rPr>
          <w:noProof w:val="0"/>
        </w:rPr>
        <w:t xml:space="preserve"> needs an update of the </w:t>
      </w:r>
      <w:r w:rsidRPr="00FC09B7">
        <w:rPr>
          <w:i/>
          <w:noProof w:val="0"/>
        </w:rPr>
        <w:t>DataSetMetaData</w:t>
      </w:r>
      <w:r w:rsidRPr="00FC09B7">
        <w:rPr>
          <w:noProof w:val="0"/>
        </w:rPr>
        <w:t xml:space="preserve"> for further operation. If the update cannot be retrieved in the duration of the </w:t>
      </w:r>
      <w:r w:rsidRPr="00FC09B7">
        <w:rPr>
          <w:i/>
          <w:noProof w:val="0"/>
        </w:rPr>
        <w:t>MessageReceiveTimeout</w:t>
      </w:r>
      <w:r w:rsidRPr="00FC09B7">
        <w:rPr>
          <w:noProof w:val="0"/>
        </w:rPr>
        <w:t xml:space="preserve">, the </w:t>
      </w:r>
      <w:r w:rsidRPr="00FC09B7">
        <w:rPr>
          <w:i/>
          <w:noProof w:val="0"/>
        </w:rPr>
        <w:t>State</w:t>
      </w:r>
      <w:r w:rsidRPr="00FC09B7">
        <w:rPr>
          <w:noProof w:val="0"/>
        </w:rPr>
        <w:t xml:space="preserve"> of the </w:t>
      </w:r>
      <w:r w:rsidRPr="00FC09B7">
        <w:rPr>
          <w:i/>
          <w:noProof w:val="0"/>
        </w:rPr>
        <w:t>DataSetReader</w:t>
      </w:r>
      <w:r w:rsidRPr="00FC09B7">
        <w:rPr>
          <w:noProof w:val="0"/>
        </w:rPr>
        <w:t xml:space="preserve"> shall change to Error_3. The related </w:t>
      </w:r>
      <w:r w:rsidRPr="00FC09B7">
        <w:rPr>
          <w:i/>
          <w:noProof w:val="0"/>
        </w:rPr>
        <w:t>PublishedDataSet</w:t>
      </w:r>
      <w:r w:rsidRPr="00FC09B7">
        <w:rPr>
          <w:noProof w:val="0"/>
        </w:rPr>
        <w:t xml:space="preserve"> is defined in </w:t>
      </w:r>
      <w:r w:rsidRPr="00FC09B7">
        <w:rPr>
          <w:noProof w:val="0"/>
        </w:rPr>
        <w:fldChar w:fldCharType="begin"/>
      </w:r>
      <w:r w:rsidRPr="00FC09B7">
        <w:rPr>
          <w:noProof w:val="0"/>
        </w:rPr>
        <w:instrText xml:space="preserve"> REF _Ref498526124 \r \h </w:instrText>
      </w:r>
      <w:r w:rsidRPr="00FC09B7">
        <w:rPr>
          <w:noProof w:val="0"/>
        </w:rPr>
      </w:r>
      <w:r w:rsidRPr="00FC09B7">
        <w:rPr>
          <w:noProof w:val="0"/>
        </w:rPr>
        <w:fldChar w:fldCharType="separate"/>
      </w:r>
      <w:r w:rsidR="005333FC">
        <w:rPr>
          <w:noProof w:val="0"/>
        </w:rPr>
        <w:t>6.2.2</w:t>
      </w:r>
      <w:r w:rsidRPr="00FC09B7">
        <w:rPr>
          <w:noProof w:val="0"/>
        </w:rPr>
        <w:fldChar w:fldCharType="end"/>
      </w:r>
      <w:r w:rsidRPr="00FC09B7">
        <w:rPr>
          <w:noProof w:val="0"/>
        </w:rPr>
        <w:t xml:space="preserve">. The </w:t>
      </w:r>
      <w:r w:rsidRPr="00FC09B7">
        <w:rPr>
          <w:i/>
          <w:noProof w:val="0"/>
        </w:rPr>
        <w:t>DataSetMetaDataType</w:t>
      </w:r>
      <w:r w:rsidRPr="00FC09B7">
        <w:rPr>
          <w:noProof w:val="0"/>
        </w:rPr>
        <w:t xml:space="preserve"> is defined in </w:t>
      </w:r>
      <w:r w:rsidRPr="00FC09B7">
        <w:rPr>
          <w:noProof w:val="0"/>
        </w:rPr>
        <w:fldChar w:fldCharType="begin"/>
      </w:r>
      <w:r w:rsidRPr="00FC09B7">
        <w:rPr>
          <w:noProof w:val="0"/>
        </w:rPr>
        <w:instrText xml:space="preserve"> REF _Ref451027005 \r \h </w:instrText>
      </w:r>
      <w:r w:rsidRPr="00FC09B7">
        <w:rPr>
          <w:noProof w:val="0"/>
        </w:rPr>
      </w:r>
      <w:r w:rsidRPr="00FC09B7">
        <w:rPr>
          <w:noProof w:val="0"/>
        </w:rPr>
        <w:fldChar w:fldCharType="separate"/>
      </w:r>
      <w:r w:rsidR="005333FC">
        <w:rPr>
          <w:noProof w:val="0"/>
        </w:rPr>
        <w:t>6.2.2.1.2</w:t>
      </w:r>
      <w:r w:rsidRPr="00FC09B7">
        <w:rPr>
          <w:noProof w:val="0"/>
        </w:rPr>
        <w:fldChar w:fldCharType="end"/>
      </w:r>
      <w:r w:rsidRPr="00FC09B7">
        <w:rPr>
          <w:noProof w:val="0"/>
        </w:rPr>
        <w:t xml:space="preserve">. The options for retrieving the update of the </w:t>
      </w:r>
      <w:r w:rsidRPr="00FC09B7">
        <w:rPr>
          <w:i/>
          <w:noProof w:val="0"/>
        </w:rPr>
        <w:t>DataSetMetaData</w:t>
      </w:r>
      <w:r w:rsidRPr="00FC09B7">
        <w:rPr>
          <w:noProof w:val="0"/>
        </w:rPr>
        <w:t xml:space="preserve"> are described in </w:t>
      </w:r>
      <w:r w:rsidRPr="00FC09B7">
        <w:rPr>
          <w:noProof w:val="0"/>
        </w:rPr>
        <w:fldChar w:fldCharType="begin"/>
      </w:r>
      <w:r w:rsidRPr="00FC09B7">
        <w:rPr>
          <w:noProof w:val="0"/>
        </w:rPr>
        <w:instrText xml:space="preserve"> REF _Ref458169352 \r \h </w:instrText>
      </w:r>
      <w:r w:rsidRPr="00FC09B7">
        <w:rPr>
          <w:noProof w:val="0"/>
        </w:rPr>
      </w:r>
      <w:r w:rsidRPr="00FC09B7">
        <w:rPr>
          <w:noProof w:val="0"/>
        </w:rPr>
        <w:fldChar w:fldCharType="separate"/>
      </w:r>
      <w:r w:rsidR="005333FC">
        <w:rPr>
          <w:noProof w:val="0"/>
        </w:rPr>
        <w:t>5.2.3</w:t>
      </w:r>
      <w:r w:rsidRPr="00FC09B7">
        <w:rPr>
          <w:noProof w:val="0"/>
        </w:rPr>
        <w:fldChar w:fldCharType="end"/>
      </w:r>
      <w:r w:rsidRPr="00FC09B7">
        <w:rPr>
          <w:noProof w:val="0"/>
        </w:rPr>
        <w:t>.</w:t>
      </w:r>
    </w:p>
    <w:p w14:paraId="1FCE4AAB" w14:textId="77777777" w:rsidR="00BF3716" w:rsidRPr="00FC09B7" w:rsidRDefault="00BF3716" w:rsidP="00BF3716">
      <w:pPr>
        <w:pStyle w:val="Heading4"/>
      </w:pPr>
      <w:bookmarkStart w:id="443" w:name="_Ref495513459"/>
      <w:r w:rsidRPr="00FC09B7">
        <w:t>DataSetFieldContentMask</w:t>
      </w:r>
      <w:bookmarkEnd w:id="443"/>
    </w:p>
    <w:p w14:paraId="481342EF" w14:textId="77777777" w:rsidR="00BF3716" w:rsidRPr="00FC09B7" w:rsidRDefault="00BF3716" w:rsidP="00BF3716">
      <w:pPr>
        <w:pStyle w:val="PARAGRAPH"/>
        <w:rPr>
          <w:noProof w:val="0"/>
        </w:rPr>
      </w:pPr>
      <w:r w:rsidRPr="00FC09B7">
        <w:rPr>
          <w:noProof w:val="0"/>
        </w:rPr>
        <w:t>The parameter</w:t>
      </w:r>
      <w:r w:rsidRPr="00FC09B7">
        <w:rPr>
          <w:i/>
          <w:noProof w:val="0"/>
        </w:rPr>
        <w:t xml:space="preserve"> DataSetFieldContentMask</w:t>
      </w:r>
      <w:r w:rsidRPr="00FC09B7">
        <w:rPr>
          <w:noProof w:val="0"/>
        </w:rPr>
        <w:t xml:space="preserve"> with </w:t>
      </w:r>
      <w:r w:rsidRPr="00FC09B7">
        <w:rPr>
          <w:i/>
          <w:noProof w:val="0"/>
        </w:rPr>
        <w:t>DataType DataSetFieldContentMask</w:t>
      </w:r>
      <w:r w:rsidRPr="00FC09B7">
        <w:rPr>
          <w:noProof w:val="0"/>
        </w:rPr>
        <w:t xml:space="preserve"> indicates the fields of a </w:t>
      </w:r>
      <w:r w:rsidRPr="00FC09B7">
        <w:rPr>
          <w:i/>
          <w:noProof w:val="0"/>
        </w:rPr>
        <w:t>DataValue</w:t>
      </w:r>
      <w:r w:rsidRPr="00FC09B7">
        <w:rPr>
          <w:noProof w:val="0"/>
        </w:rPr>
        <w:t xml:space="preserve"> included in the </w:t>
      </w:r>
      <w:r w:rsidRPr="00FC09B7">
        <w:rPr>
          <w:i/>
          <w:noProof w:val="0"/>
        </w:rPr>
        <w:t>DataSetMessages</w:t>
      </w:r>
      <w:r w:rsidRPr="00FC09B7">
        <w:rPr>
          <w:noProof w:val="0"/>
        </w:rPr>
        <w:t xml:space="preserve">. </w:t>
      </w:r>
    </w:p>
    <w:p w14:paraId="25FBA93C" w14:textId="07C50C1D" w:rsidR="00BF3716" w:rsidRPr="00FC09B7" w:rsidRDefault="00BF3716" w:rsidP="00BF3716">
      <w:pPr>
        <w:pStyle w:val="PARAGRAPH"/>
      </w:pPr>
      <w:r w:rsidRPr="00FC09B7">
        <w:rPr>
          <w:noProof w:val="0"/>
        </w:rPr>
        <w:t xml:space="preserve">The </w:t>
      </w:r>
      <w:r w:rsidRPr="00FC09B7">
        <w:rPr>
          <w:i/>
          <w:noProof w:val="0"/>
        </w:rPr>
        <w:t>DataSetFieldContentMask</w:t>
      </w:r>
      <w:r w:rsidRPr="00FC09B7">
        <w:rPr>
          <w:noProof w:val="0"/>
        </w:rPr>
        <w:t xml:space="preserve"> DataType is defined in </w:t>
      </w:r>
      <w:r w:rsidRPr="00FC09B7">
        <w:rPr>
          <w:noProof w:val="0"/>
        </w:rPr>
        <w:fldChar w:fldCharType="begin"/>
      </w:r>
      <w:r w:rsidRPr="00FC09B7">
        <w:rPr>
          <w:noProof w:val="0"/>
        </w:rPr>
        <w:instrText xml:space="preserve"> REF _Ref495515956 \r \h </w:instrText>
      </w:r>
      <w:r w:rsidRPr="00FC09B7">
        <w:rPr>
          <w:noProof w:val="0"/>
        </w:rPr>
      </w:r>
      <w:r w:rsidRPr="00FC09B7">
        <w:rPr>
          <w:noProof w:val="0"/>
        </w:rPr>
        <w:fldChar w:fldCharType="separate"/>
      </w:r>
      <w:r w:rsidR="005333FC">
        <w:rPr>
          <w:noProof w:val="0"/>
        </w:rPr>
        <w:t>6.2.3.2</w:t>
      </w:r>
      <w:r w:rsidRPr="00FC09B7">
        <w:rPr>
          <w:noProof w:val="0"/>
        </w:rPr>
        <w:fldChar w:fldCharType="end"/>
      </w:r>
      <w:r w:rsidRPr="00FC09B7">
        <w:rPr>
          <w:noProof w:val="0"/>
        </w:rPr>
        <w:t>.</w:t>
      </w:r>
    </w:p>
    <w:p w14:paraId="66A562AA" w14:textId="77777777" w:rsidR="00186F0D" w:rsidRPr="00FC09B7" w:rsidRDefault="00186F0D" w:rsidP="00186F0D">
      <w:pPr>
        <w:pStyle w:val="Heading4"/>
        <w:rPr>
          <w:rFonts w:eastAsia="平成明朝"/>
          <w:lang w:eastAsia="fr-FR"/>
        </w:rPr>
      </w:pPr>
      <w:bookmarkStart w:id="444" w:name="_Ref495516261"/>
      <w:r w:rsidRPr="00FC09B7">
        <w:rPr>
          <w:rFonts w:eastAsia="平成明朝"/>
          <w:lang w:eastAsia="fr-FR"/>
        </w:rPr>
        <w:t>MessageReceiveTimeout</w:t>
      </w:r>
      <w:bookmarkEnd w:id="444"/>
    </w:p>
    <w:p w14:paraId="71C7050C" w14:textId="60615169" w:rsidR="00186F0D" w:rsidRDefault="00186F0D" w:rsidP="00186F0D">
      <w:pPr>
        <w:pStyle w:val="PARAGRAPH"/>
        <w:rPr>
          <w:noProof w:val="0"/>
        </w:rPr>
      </w:pPr>
      <w:r w:rsidRPr="00FC09B7">
        <w:rPr>
          <w:noProof w:val="0"/>
        </w:rPr>
        <w:t>The parameter</w:t>
      </w:r>
      <w:r w:rsidRPr="00FC09B7">
        <w:rPr>
          <w:i/>
          <w:noProof w:val="0"/>
        </w:rPr>
        <w:t xml:space="preserve"> MessageReceiveTimeout</w:t>
      </w:r>
      <w:r w:rsidRPr="00FC09B7">
        <w:rPr>
          <w:noProof w:val="0"/>
        </w:rPr>
        <w:t xml:space="preserve"> </w:t>
      </w:r>
      <w:r w:rsidR="009B0ECF">
        <w:rPr>
          <w:noProof w:val="0"/>
        </w:rPr>
        <w:t xml:space="preserve">is the maximum </w:t>
      </w:r>
      <w:r w:rsidR="0050028A">
        <w:rPr>
          <w:noProof w:val="0"/>
        </w:rPr>
        <w:t xml:space="preserve">acceptable </w:t>
      </w:r>
      <w:r w:rsidR="009B0ECF">
        <w:rPr>
          <w:noProof w:val="0"/>
        </w:rPr>
        <w:t xml:space="preserve">time between two </w:t>
      </w:r>
      <w:r w:rsidR="00993DB6">
        <w:rPr>
          <w:i/>
          <w:noProof w:val="0"/>
        </w:rPr>
        <w:t>DataSetMessage</w:t>
      </w:r>
      <w:r w:rsidR="0050028A">
        <w:rPr>
          <w:i/>
          <w:noProof w:val="0"/>
        </w:rPr>
        <w:t>s</w:t>
      </w:r>
      <w:r w:rsidR="009B0ECF">
        <w:rPr>
          <w:noProof w:val="0"/>
        </w:rPr>
        <w:t>. If the</w:t>
      </w:r>
      <w:r w:rsidR="0050028A">
        <w:rPr>
          <w:noProof w:val="0"/>
        </w:rPr>
        <w:t>re is no</w:t>
      </w:r>
      <w:r w:rsidR="009B0ECF">
        <w:rPr>
          <w:noProof w:val="0"/>
        </w:rPr>
        <w:t xml:space="preserve"> </w:t>
      </w:r>
      <w:r w:rsidR="009B0ECF" w:rsidRPr="00886FCF">
        <w:rPr>
          <w:i/>
          <w:noProof w:val="0"/>
        </w:rPr>
        <w:t>DataSetMessage</w:t>
      </w:r>
      <w:r w:rsidR="009B0ECF">
        <w:rPr>
          <w:noProof w:val="0"/>
        </w:rPr>
        <w:t xml:space="preserve"> </w:t>
      </w:r>
      <w:r w:rsidR="0050028A">
        <w:rPr>
          <w:noProof w:val="0"/>
        </w:rPr>
        <w:t xml:space="preserve">received within </w:t>
      </w:r>
      <w:r w:rsidR="009B0ECF">
        <w:rPr>
          <w:noProof w:val="0"/>
        </w:rPr>
        <w:t xml:space="preserve">this </w:t>
      </w:r>
      <w:r w:rsidR="0050028A">
        <w:rPr>
          <w:noProof w:val="0"/>
        </w:rPr>
        <w:t>period</w:t>
      </w:r>
      <w:r w:rsidR="009B0ECF">
        <w:rPr>
          <w:noProof w:val="0"/>
        </w:rPr>
        <w:t>, the</w:t>
      </w:r>
      <w:r w:rsidR="0050028A">
        <w:rPr>
          <w:noProof w:val="0"/>
        </w:rPr>
        <w:t xml:space="preserve"> </w:t>
      </w:r>
      <w:r w:rsidR="0050028A" w:rsidRPr="0050028A">
        <w:rPr>
          <w:i/>
          <w:noProof w:val="0"/>
        </w:rPr>
        <w:t>DataSetReader</w:t>
      </w:r>
      <w:r w:rsidR="009B0ECF">
        <w:rPr>
          <w:noProof w:val="0"/>
        </w:rPr>
        <w:t xml:space="preserve"> </w:t>
      </w:r>
      <w:r w:rsidR="009B0ECF" w:rsidRPr="00FC09B7">
        <w:rPr>
          <w:i/>
          <w:noProof w:val="0"/>
        </w:rPr>
        <w:t>State</w:t>
      </w:r>
      <w:r w:rsidR="009B0ECF" w:rsidRPr="00FC09B7">
        <w:rPr>
          <w:noProof w:val="0"/>
        </w:rPr>
        <w:t xml:space="preserve"> </w:t>
      </w:r>
      <w:r w:rsidR="009B0ECF">
        <w:rPr>
          <w:noProof w:val="0"/>
        </w:rPr>
        <w:t xml:space="preserve">shall be changed </w:t>
      </w:r>
      <w:r w:rsidR="009B0ECF" w:rsidRPr="00FC09B7">
        <w:rPr>
          <w:noProof w:val="0"/>
        </w:rPr>
        <w:t>to Error_3</w:t>
      </w:r>
      <w:r w:rsidR="0050028A">
        <w:rPr>
          <w:noProof w:val="0"/>
        </w:rPr>
        <w:t xml:space="preserve"> until the next </w:t>
      </w:r>
      <w:r w:rsidR="0050028A" w:rsidRPr="00886FCF">
        <w:rPr>
          <w:i/>
          <w:noProof w:val="0"/>
        </w:rPr>
        <w:t>DataSetMessage</w:t>
      </w:r>
      <w:r w:rsidR="0050028A">
        <w:rPr>
          <w:noProof w:val="0"/>
        </w:rPr>
        <w:t xml:space="preserve"> is received</w:t>
      </w:r>
      <w:r w:rsidR="009B0ECF">
        <w:rPr>
          <w:noProof w:val="0"/>
        </w:rPr>
        <w:t>.</w:t>
      </w:r>
      <w:r w:rsidR="0050028A">
        <w:rPr>
          <w:noProof w:val="0"/>
        </w:rPr>
        <w:t xml:space="preserve"> </w:t>
      </w:r>
      <w:r w:rsidRPr="00FC09B7">
        <w:rPr>
          <w:noProof w:val="0"/>
        </w:rPr>
        <w:t xml:space="preserve">The </w:t>
      </w:r>
      <w:r w:rsidRPr="00FC09B7">
        <w:rPr>
          <w:i/>
          <w:noProof w:val="0"/>
        </w:rPr>
        <w:t>DataSetMessages</w:t>
      </w:r>
      <w:r w:rsidRPr="00FC09B7">
        <w:rPr>
          <w:noProof w:val="0"/>
        </w:rPr>
        <w:t xml:space="preserve"> can be data or keep alive messages.</w:t>
      </w:r>
    </w:p>
    <w:p w14:paraId="2E449D8D" w14:textId="20B628B0" w:rsidR="00993DB6" w:rsidRPr="00FC09B7" w:rsidRDefault="0093074B" w:rsidP="00186F0D">
      <w:pPr>
        <w:pStyle w:val="PARAGRAPH"/>
        <w:rPr>
          <w:rFonts w:eastAsia="平成明朝"/>
          <w:lang w:eastAsia="fr-FR"/>
        </w:rPr>
      </w:pPr>
      <w:r>
        <w:rPr>
          <w:noProof w:val="0"/>
        </w:rPr>
        <w:t xml:space="preserve">The </w:t>
      </w:r>
      <w:r w:rsidRPr="00FC09B7">
        <w:rPr>
          <w:i/>
          <w:noProof w:val="0"/>
        </w:rPr>
        <w:t>MessageReceiveTimeout</w:t>
      </w:r>
      <w:r w:rsidRPr="00FC09B7">
        <w:rPr>
          <w:noProof w:val="0"/>
        </w:rPr>
        <w:t xml:space="preserve"> </w:t>
      </w:r>
      <w:r>
        <w:rPr>
          <w:noProof w:val="0"/>
        </w:rPr>
        <w:t xml:space="preserve">is related to </w:t>
      </w:r>
      <w:r w:rsidR="00993DB6">
        <w:rPr>
          <w:noProof w:val="0"/>
        </w:rPr>
        <w:t xml:space="preserve">the </w:t>
      </w:r>
      <w:r w:rsidR="00993DB6" w:rsidRPr="0093074B">
        <w:rPr>
          <w:i/>
          <w:noProof w:val="0"/>
        </w:rPr>
        <w:t>Publisher</w:t>
      </w:r>
      <w:r w:rsidR="00993DB6">
        <w:rPr>
          <w:noProof w:val="0"/>
        </w:rPr>
        <w:t xml:space="preserve"> side</w:t>
      </w:r>
      <w:r>
        <w:rPr>
          <w:noProof w:val="0"/>
        </w:rPr>
        <w:t xml:space="preserve"> parameters</w:t>
      </w:r>
      <w:r w:rsidR="00993DB6">
        <w:rPr>
          <w:noProof w:val="0"/>
        </w:rPr>
        <w:t xml:space="preserve"> </w:t>
      </w:r>
      <w:r w:rsidR="00993DB6" w:rsidRPr="0093074B">
        <w:rPr>
          <w:i/>
          <w:noProof w:val="0"/>
        </w:rPr>
        <w:t>PublishingInterval</w:t>
      </w:r>
      <w:r w:rsidR="00993DB6">
        <w:rPr>
          <w:noProof w:val="0"/>
        </w:rPr>
        <w:t xml:space="preserve">, </w:t>
      </w:r>
      <w:r w:rsidR="00993DB6" w:rsidRPr="0093074B">
        <w:rPr>
          <w:i/>
          <w:noProof w:val="0"/>
        </w:rPr>
        <w:t>KeepAlive</w:t>
      </w:r>
      <w:r w:rsidRPr="0093074B">
        <w:rPr>
          <w:i/>
          <w:noProof w:val="0"/>
        </w:rPr>
        <w:t>Time</w:t>
      </w:r>
      <w:r>
        <w:rPr>
          <w:noProof w:val="0"/>
        </w:rPr>
        <w:t xml:space="preserve"> and</w:t>
      </w:r>
      <w:r w:rsidR="00993DB6">
        <w:rPr>
          <w:noProof w:val="0"/>
        </w:rPr>
        <w:t xml:space="preserve"> </w:t>
      </w:r>
      <w:r w:rsidR="00993DB6" w:rsidRPr="0093074B">
        <w:rPr>
          <w:i/>
          <w:noProof w:val="0"/>
        </w:rPr>
        <w:t>KeyFrameCount</w:t>
      </w:r>
      <w:r w:rsidR="00993DB6">
        <w:rPr>
          <w:noProof w:val="0"/>
        </w:rPr>
        <w:t>.</w:t>
      </w:r>
    </w:p>
    <w:p w14:paraId="5C6FE433" w14:textId="77777777" w:rsidR="00AC6DCE" w:rsidRPr="00FC09B7" w:rsidRDefault="00AC6DCE" w:rsidP="00AC6DCE">
      <w:pPr>
        <w:pStyle w:val="Heading4"/>
        <w:rPr>
          <w:rFonts w:eastAsia="平成明朝"/>
          <w:lang w:eastAsia="fr-FR"/>
        </w:rPr>
      </w:pPr>
      <w:bookmarkStart w:id="445" w:name="_Ref495509058"/>
      <w:r w:rsidRPr="00FC09B7">
        <w:rPr>
          <w:rFonts w:eastAsia="平成明朝"/>
          <w:lang w:eastAsia="fr-FR"/>
        </w:rPr>
        <w:t>SecurityMode</w:t>
      </w:r>
      <w:bookmarkEnd w:id="445"/>
    </w:p>
    <w:p w14:paraId="4B925B95" w14:textId="00AA207B" w:rsidR="00AC6DCE" w:rsidRPr="00FC09B7" w:rsidRDefault="00AC6DCE" w:rsidP="00AC6DCE">
      <w:pPr>
        <w:pStyle w:val="PARAGRAPH"/>
        <w:rPr>
          <w:rFonts w:eastAsia="平成明朝"/>
          <w:lang w:eastAsia="fr-FR"/>
        </w:rPr>
      </w:pPr>
      <w:r w:rsidRPr="00FC09B7">
        <w:rPr>
          <w:rFonts w:eastAsia="平成明朝"/>
          <w:lang w:eastAsia="fr-FR"/>
        </w:rPr>
        <w:t xml:space="preserve">The parameter is defined in </w:t>
      </w:r>
      <w:r w:rsidRPr="00FC09B7">
        <w:rPr>
          <w:rFonts w:eastAsia="平成明朝"/>
          <w:lang w:eastAsia="fr-FR"/>
        </w:rPr>
        <w:fldChar w:fldCharType="begin"/>
      </w:r>
      <w:r w:rsidRPr="00FC09B7">
        <w:rPr>
          <w:rFonts w:eastAsia="平成明朝"/>
          <w:lang w:eastAsia="fr-FR"/>
        </w:rPr>
        <w:instrText xml:space="preserve"> REF _Ref494359882 \r \h </w:instrText>
      </w:r>
      <w:r w:rsidRPr="00FC09B7">
        <w:rPr>
          <w:rFonts w:eastAsia="平成明朝"/>
          <w:lang w:eastAsia="fr-FR"/>
        </w:rPr>
      </w:r>
      <w:r w:rsidRPr="00FC09B7">
        <w:rPr>
          <w:rFonts w:eastAsia="平成明朝"/>
          <w:lang w:eastAsia="fr-FR"/>
        </w:rPr>
        <w:fldChar w:fldCharType="separate"/>
      </w:r>
      <w:r w:rsidR="005333FC">
        <w:rPr>
          <w:rFonts w:eastAsia="平成明朝"/>
          <w:lang w:eastAsia="fr-FR"/>
        </w:rPr>
        <w:t>6.2.4.2</w:t>
      </w:r>
      <w:r w:rsidRPr="00FC09B7">
        <w:rPr>
          <w:rFonts w:eastAsia="平成明朝"/>
          <w:lang w:eastAsia="fr-FR"/>
        </w:rPr>
        <w:fldChar w:fldCharType="end"/>
      </w:r>
      <w:r w:rsidRPr="00FC09B7">
        <w:rPr>
          <w:rFonts w:eastAsia="平成明朝"/>
          <w:lang w:eastAsia="fr-FR"/>
        </w:rPr>
        <w:t>.</w:t>
      </w:r>
    </w:p>
    <w:p w14:paraId="48D041EA" w14:textId="0CF1030E" w:rsidR="00AC6DCE" w:rsidRPr="00FC09B7" w:rsidRDefault="00AC6DCE" w:rsidP="00AC6DCE">
      <w:pPr>
        <w:pStyle w:val="PARAGRAPH"/>
        <w:rPr>
          <w:rFonts w:eastAsia="平成明朝"/>
          <w:lang w:eastAsia="fr-FR"/>
        </w:rPr>
      </w:pPr>
      <w:r w:rsidRPr="00FC09B7">
        <w:rPr>
          <w:rFonts w:eastAsia="平成明朝"/>
          <w:lang w:eastAsia="fr-FR"/>
        </w:rPr>
        <w:t xml:space="preserve">This parameter overwrites the corresponding setting on the </w:t>
      </w:r>
      <w:r w:rsidRPr="00FC09B7">
        <w:rPr>
          <w:rFonts w:eastAsia="平成明朝"/>
          <w:i/>
          <w:lang w:eastAsia="fr-FR"/>
        </w:rPr>
        <w:t>ReaderGroup</w:t>
      </w:r>
      <w:r w:rsidRPr="00FC09B7">
        <w:rPr>
          <w:rFonts w:eastAsia="平成明朝"/>
          <w:lang w:eastAsia="fr-FR"/>
        </w:rPr>
        <w:t xml:space="preserve"> if the value is not INVALID_0.</w:t>
      </w:r>
    </w:p>
    <w:p w14:paraId="16AF93EB" w14:textId="77777777" w:rsidR="00AC6DCE" w:rsidRPr="00FC09B7" w:rsidRDefault="00AC6DCE" w:rsidP="00AC6DCE">
      <w:pPr>
        <w:pStyle w:val="Heading4"/>
        <w:rPr>
          <w:rFonts w:eastAsia="平成明朝"/>
          <w:lang w:eastAsia="fr-FR"/>
        </w:rPr>
      </w:pPr>
      <w:bookmarkStart w:id="446" w:name="_Ref495509121"/>
      <w:r w:rsidRPr="00FC09B7">
        <w:rPr>
          <w:rFonts w:eastAsia="平成明朝"/>
          <w:lang w:eastAsia="fr-FR"/>
        </w:rPr>
        <w:t>SecurityGroupId</w:t>
      </w:r>
      <w:bookmarkEnd w:id="446"/>
    </w:p>
    <w:p w14:paraId="68CA6CBE" w14:textId="12625EED" w:rsidR="00AC6DCE" w:rsidRPr="00FC09B7" w:rsidRDefault="00AC6DCE" w:rsidP="00AC6DCE">
      <w:pPr>
        <w:pStyle w:val="PARAGRAPH"/>
        <w:rPr>
          <w:rFonts w:eastAsia="平成明朝"/>
          <w:lang w:eastAsia="fr-FR"/>
        </w:rPr>
      </w:pPr>
      <w:r w:rsidRPr="00FC09B7">
        <w:rPr>
          <w:rFonts w:eastAsia="平成明朝"/>
          <w:lang w:eastAsia="fr-FR"/>
        </w:rPr>
        <w:t xml:space="preserve">The parameter is defined in </w:t>
      </w:r>
      <w:r w:rsidRPr="00FC09B7">
        <w:rPr>
          <w:rFonts w:eastAsia="平成明朝"/>
          <w:lang w:eastAsia="fr-FR"/>
        </w:rPr>
        <w:fldChar w:fldCharType="begin"/>
      </w:r>
      <w:r w:rsidRPr="00FC09B7">
        <w:rPr>
          <w:rFonts w:eastAsia="平成明朝"/>
          <w:lang w:eastAsia="fr-FR"/>
        </w:rPr>
        <w:instrText xml:space="preserve"> REF _Ref452867788 \r \h </w:instrText>
      </w:r>
      <w:r w:rsidRPr="00FC09B7">
        <w:rPr>
          <w:rFonts w:eastAsia="平成明朝"/>
          <w:lang w:eastAsia="fr-FR"/>
        </w:rPr>
      </w:r>
      <w:r w:rsidRPr="00FC09B7">
        <w:rPr>
          <w:rFonts w:eastAsia="平成明朝"/>
          <w:lang w:eastAsia="fr-FR"/>
        </w:rPr>
        <w:fldChar w:fldCharType="separate"/>
      </w:r>
      <w:r w:rsidR="005333FC">
        <w:rPr>
          <w:rFonts w:eastAsia="平成明朝"/>
          <w:lang w:eastAsia="fr-FR"/>
        </w:rPr>
        <w:t>6.2.4.3</w:t>
      </w:r>
      <w:r w:rsidRPr="00FC09B7">
        <w:rPr>
          <w:rFonts w:eastAsia="平成明朝"/>
          <w:lang w:eastAsia="fr-FR"/>
        </w:rPr>
        <w:fldChar w:fldCharType="end"/>
      </w:r>
      <w:r w:rsidRPr="00FC09B7">
        <w:rPr>
          <w:rFonts w:eastAsia="平成明朝"/>
          <w:lang w:eastAsia="fr-FR"/>
        </w:rPr>
        <w:t>.</w:t>
      </w:r>
    </w:p>
    <w:p w14:paraId="38BAB514" w14:textId="77777777" w:rsidR="00AC6DCE" w:rsidRPr="00FC09B7" w:rsidRDefault="00AC6DCE" w:rsidP="00AC6DCE">
      <w:pPr>
        <w:pStyle w:val="PARAGRAPH"/>
        <w:rPr>
          <w:rFonts w:eastAsia="平成明朝"/>
          <w:lang w:eastAsia="fr-FR"/>
        </w:rPr>
      </w:pPr>
      <w:r w:rsidRPr="00FC09B7">
        <w:rPr>
          <w:rFonts w:eastAsia="平成明朝"/>
          <w:lang w:eastAsia="fr-FR"/>
        </w:rPr>
        <w:t xml:space="preserve">The parameter shall be null if the </w:t>
      </w:r>
      <w:r w:rsidRPr="00FC09B7">
        <w:rPr>
          <w:rFonts w:eastAsia="平成明朝"/>
          <w:i/>
          <w:lang w:eastAsia="fr-FR"/>
        </w:rPr>
        <w:t>SecurityMode</w:t>
      </w:r>
      <w:r w:rsidRPr="00FC09B7">
        <w:rPr>
          <w:rFonts w:eastAsia="平成明朝"/>
          <w:lang w:eastAsia="fr-FR"/>
        </w:rPr>
        <w:t xml:space="preserve"> is INVALID_0.</w:t>
      </w:r>
    </w:p>
    <w:p w14:paraId="43362536" w14:textId="77777777" w:rsidR="00AC6DCE" w:rsidRPr="00FC09B7" w:rsidRDefault="00AC6DCE" w:rsidP="00AC6DCE">
      <w:pPr>
        <w:pStyle w:val="Heading4"/>
        <w:rPr>
          <w:rFonts w:eastAsia="平成明朝"/>
          <w:lang w:eastAsia="fr-FR"/>
        </w:rPr>
      </w:pPr>
      <w:bookmarkStart w:id="447" w:name="_Ref495509173"/>
      <w:r w:rsidRPr="00FC09B7">
        <w:rPr>
          <w:rFonts w:eastAsia="平成明朝"/>
          <w:lang w:eastAsia="fr-FR"/>
        </w:rPr>
        <w:t>SecurityKeyServices</w:t>
      </w:r>
      <w:bookmarkEnd w:id="447"/>
    </w:p>
    <w:p w14:paraId="0F3E695A" w14:textId="55AA840B" w:rsidR="00AC6DCE" w:rsidRPr="00FC09B7" w:rsidRDefault="00AC6DCE" w:rsidP="00AC6DCE">
      <w:pPr>
        <w:pStyle w:val="PARAGRAPH"/>
        <w:rPr>
          <w:rFonts w:eastAsia="平成明朝"/>
          <w:lang w:eastAsia="fr-FR"/>
        </w:rPr>
      </w:pPr>
      <w:r w:rsidRPr="00FC09B7">
        <w:rPr>
          <w:rFonts w:eastAsia="平成明朝"/>
          <w:lang w:eastAsia="fr-FR"/>
        </w:rPr>
        <w:t xml:space="preserve">The parameter is defined in </w:t>
      </w:r>
      <w:r w:rsidRPr="00FC09B7">
        <w:rPr>
          <w:rFonts w:eastAsia="平成明朝"/>
          <w:lang w:eastAsia="fr-FR"/>
        </w:rPr>
        <w:fldChar w:fldCharType="begin"/>
      </w:r>
      <w:r w:rsidRPr="00FC09B7">
        <w:rPr>
          <w:rFonts w:eastAsia="平成明朝"/>
          <w:lang w:eastAsia="fr-FR"/>
        </w:rPr>
        <w:instrText xml:space="preserve"> REF _Ref494371872 \r \h </w:instrText>
      </w:r>
      <w:r w:rsidRPr="00FC09B7">
        <w:rPr>
          <w:rFonts w:eastAsia="平成明朝"/>
          <w:lang w:eastAsia="fr-FR"/>
        </w:rPr>
      </w:r>
      <w:r w:rsidRPr="00FC09B7">
        <w:rPr>
          <w:rFonts w:eastAsia="平成明朝"/>
          <w:lang w:eastAsia="fr-FR"/>
        </w:rPr>
        <w:fldChar w:fldCharType="separate"/>
      </w:r>
      <w:r w:rsidR="005333FC">
        <w:rPr>
          <w:rFonts w:eastAsia="平成明朝"/>
          <w:lang w:eastAsia="fr-FR"/>
        </w:rPr>
        <w:t>6.2.4.4</w:t>
      </w:r>
      <w:r w:rsidRPr="00FC09B7">
        <w:rPr>
          <w:rFonts w:eastAsia="平成明朝"/>
          <w:lang w:eastAsia="fr-FR"/>
        </w:rPr>
        <w:fldChar w:fldCharType="end"/>
      </w:r>
      <w:r w:rsidRPr="00FC09B7">
        <w:rPr>
          <w:rFonts w:eastAsia="平成明朝"/>
          <w:lang w:eastAsia="fr-FR"/>
        </w:rPr>
        <w:t>.</w:t>
      </w:r>
    </w:p>
    <w:p w14:paraId="685C6847" w14:textId="77777777" w:rsidR="00AC6DCE" w:rsidRDefault="00AC6DCE" w:rsidP="00AC6DCE">
      <w:pPr>
        <w:pStyle w:val="PARAGRAPH"/>
        <w:rPr>
          <w:rFonts w:eastAsia="平成明朝"/>
          <w:lang w:eastAsia="fr-FR"/>
        </w:rPr>
      </w:pPr>
      <w:r w:rsidRPr="00FC09B7">
        <w:rPr>
          <w:rFonts w:eastAsia="平成明朝"/>
          <w:lang w:eastAsia="fr-FR"/>
        </w:rPr>
        <w:t xml:space="preserve">The parameter shall be null if the </w:t>
      </w:r>
      <w:r w:rsidRPr="00FC09B7">
        <w:rPr>
          <w:rFonts w:eastAsia="平成明朝"/>
          <w:i/>
          <w:lang w:eastAsia="fr-FR"/>
        </w:rPr>
        <w:t>SecurityMode</w:t>
      </w:r>
      <w:r w:rsidRPr="00FC09B7">
        <w:rPr>
          <w:rFonts w:eastAsia="平成明朝"/>
          <w:lang w:eastAsia="fr-FR"/>
        </w:rPr>
        <w:t xml:space="preserve"> is INVALID_0.</w:t>
      </w:r>
    </w:p>
    <w:p w14:paraId="63821E2B" w14:textId="0F8F97F9" w:rsidR="004F53C0" w:rsidRDefault="00D06228" w:rsidP="004F53C0">
      <w:pPr>
        <w:pStyle w:val="Heading4"/>
        <w:rPr>
          <w:rFonts w:eastAsia="平成明朝"/>
          <w:lang w:eastAsia="fr-FR"/>
        </w:rPr>
      </w:pPr>
      <w:bookmarkStart w:id="448" w:name="_Ref505528647"/>
      <w:r>
        <w:rPr>
          <w:rFonts w:eastAsia="平成明朝"/>
          <w:lang w:eastAsia="fr-FR"/>
        </w:rPr>
        <w:t>DataSetReaderProperties</w:t>
      </w:r>
      <w:bookmarkEnd w:id="448"/>
    </w:p>
    <w:p w14:paraId="6AF5F5ED" w14:textId="09B20D8C" w:rsidR="004F53C0" w:rsidRDefault="004F53C0" w:rsidP="004F53C0">
      <w:pPr>
        <w:pStyle w:val="PARAGRAPH"/>
      </w:pPr>
      <w:r>
        <w:t xml:space="preserve">The </w:t>
      </w:r>
      <w:r>
        <w:rPr>
          <w:i/>
        </w:rPr>
        <w:t>DataSetReader</w:t>
      </w:r>
      <w:r w:rsidRPr="004B32DA">
        <w:rPr>
          <w:i/>
        </w:rPr>
        <w:t>Properties</w:t>
      </w:r>
      <w:r>
        <w:t xml:space="preserve"> parameter </w:t>
      </w:r>
      <w:r w:rsidR="007E54B1">
        <w:t>is</w:t>
      </w:r>
      <w:r>
        <w:t xml:space="preserve"> an array of </w:t>
      </w:r>
      <w:r w:rsidRPr="009C2AC4">
        <w:rPr>
          <w:i/>
        </w:rPr>
        <w:t>DataType</w:t>
      </w:r>
      <w:r>
        <w:t xml:space="preserve"> </w:t>
      </w:r>
      <w:r w:rsidRPr="009C2AC4">
        <w:rPr>
          <w:i/>
        </w:rPr>
        <w:t>KeyValuePair</w:t>
      </w:r>
      <w:r>
        <w:t xml:space="preserve"> </w:t>
      </w:r>
      <w:r w:rsidR="007E54B1">
        <w:t xml:space="preserve">that </w:t>
      </w:r>
      <w:r>
        <w:t>specif</w:t>
      </w:r>
      <w:r w:rsidR="007E54B1">
        <w:t>ies</w:t>
      </w:r>
      <w:r>
        <w:t xml:space="preserve"> </w:t>
      </w:r>
      <w:r w:rsidR="00D351A8">
        <w:t xml:space="preserve">additional </w:t>
      </w:r>
      <w:r>
        <w:t xml:space="preserve">properties for the configured </w:t>
      </w:r>
      <w:r w:rsidRPr="004F53C0">
        <w:rPr>
          <w:i/>
        </w:rPr>
        <w:t>DataSetReader</w:t>
      </w:r>
      <w:r>
        <w:t xml:space="preserve">. The </w:t>
      </w:r>
      <w:r w:rsidRPr="00AE085A">
        <w:rPr>
          <w:i/>
        </w:rPr>
        <w:t>KeyValuePair</w:t>
      </w:r>
      <w:r>
        <w:t xml:space="preserve"> </w:t>
      </w:r>
      <w:r w:rsidRPr="00AE085A">
        <w:rPr>
          <w:i/>
        </w:rPr>
        <w:t>DataType</w:t>
      </w:r>
      <w:r>
        <w:t xml:space="preserve"> is defined in </w:t>
      </w:r>
      <w:r>
        <w:fldChar w:fldCharType="begin"/>
      </w:r>
      <w:r>
        <w:instrText xml:space="preserve"> REF UAPart5 \h </w:instrText>
      </w:r>
      <w:r>
        <w:fldChar w:fldCharType="separate"/>
      </w:r>
      <w:r w:rsidR="005333FC" w:rsidRPr="00FC09B7">
        <w:rPr>
          <w:noProof w:val="0"/>
        </w:rPr>
        <w:t>Part 5</w:t>
      </w:r>
      <w:r>
        <w:fldChar w:fldCharType="end"/>
      </w:r>
      <w:r>
        <w:t xml:space="preserve"> and consists of a </w:t>
      </w:r>
      <w:r w:rsidRPr="00AE085A">
        <w:rPr>
          <w:i/>
        </w:rPr>
        <w:t>QualifiedName</w:t>
      </w:r>
      <w:r>
        <w:t xml:space="preserve"> and a value of </w:t>
      </w:r>
      <w:r>
        <w:rPr>
          <w:i/>
        </w:rPr>
        <w:t>BaseDataType</w:t>
      </w:r>
      <w:r>
        <w:t>.</w:t>
      </w:r>
    </w:p>
    <w:p w14:paraId="2A35BF3B" w14:textId="78E8677A" w:rsidR="004F53C0" w:rsidRPr="004F53C0" w:rsidRDefault="004F53C0" w:rsidP="004F53C0">
      <w:pPr>
        <w:pStyle w:val="PARAGRAPH"/>
        <w:rPr>
          <w:rFonts w:eastAsia="平成明朝"/>
          <w:lang w:eastAsia="fr-FR"/>
        </w:rPr>
      </w:pPr>
      <w:r>
        <w:t>The mapping of the name and value to concrete functionality may be defined by transport protocol mappings, future versions of this specification or vendor specific extensions.</w:t>
      </w:r>
    </w:p>
    <w:p w14:paraId="08F01018" w14:textId="168E29F8" w:rsidR="00B52348" w:rsidRPr="00FC09B7" w:rsidRDefault="00B52348" w:rsidP="00B52348">
      <w:pPr>
        <w:pStyle w:val="Heading4"/>
      </w:pPr>
      <w:r w:rsidRPr="00FC09B7">
        <w:t>DataSetReader Structure</w:t>
      </w:r>
    </w:p>
    <w:p w14:paraId="7CA626AE" w14:textId="1C2DD901" w:rsidR="00B52348" w:rsidRPr="00FC09B7" w:rsidRDefault="00B52348" w:rsidP="00B52348">
      <w:pPr>
        <w:pStyle w:val="Heading5"/>
        <w:rPr>
          <w:noProof w:val="0"/>
        </w:rPr>
      </w:pPr>
      <w:r w:rsidRPr="00FC09B7">
        <w:rPr>
          <w:noProof w:val="0"/>
        </w:rPr>
        <w:t>DataSetReaderDataType</w:t>
      </w:r>
    </w:p>
    <w:p w14:paraId="0D26E9BC" w14:textId="2BE97A35" w:rsidR="00B52348" w:rsidRPr="00FC09B7" w:rsidRDefault="00B52348" w:rsidP="00B52348">
      <w:pPr>
        <w:pStyle w:val="PARAGRAPH"/>
        <w:rPr>
          <w:noProof w:val="0"/>
        </w:rPr>
      </w:pPr>
      <w:r w:rsidRPr="00FC09B7">
        <w:rPr>
          <w:noProof w:val="0"/>
        </w:rPr>
        <w:t xml:space="preserve">This </w:t>
      </w:r>
      <w:r w:rsidRPr="00FC09B7">
        <w:rPr>
          <w:i/>
          <w:noProof w:val="0"/>
        </w:rPr>
        <w:t>Structure DataType</w:t>
      </w:r>
      <w:r w:rsidRPr="00FC09B7">
        <w:rPr>
          <w:noProof w:val="0"/>
        </w:rPr>
        <w:t xml:space="preserve"> is used to represent the </w:t>
      </w:r>
      <w:r w:rsidRPr="00FC09B7">
        <w:rPr>
          <w:i/>
          <w:noProof w:val="0"/>
        </w:rPr>
        <w:t>DataSetReader</w:t>
      </w:r>
      <w:r w:rsidRPr="00FC09B7">
        <w:rPr>
          <w:noProof w:val="0"/>
        </w:rPr>
        <w:t xml:space="preserve"> parameters. </w:t>
      </w:r>
      <w:r w:rsidRPr="00FC09B7">
        <w:rPr>
          <w:rStyle w:val="ReferenceDocumentsZchn"/>
          <w:noProof w:val="0"/>
          <w:lang w:val="en-GB"/>
        </w:rPr>
        <w:t xml:space="preserve">The </w:t>
      </w:r>
      <w:r w:rsidRPr="00FC09B7">
        <w:rPr>
          <w:i/>
          <w:noProof w:val="0"/>
        </w:rPr>
        <w:t>DataSetReaderDataType</w:t>
      </w:r>
      <w:r w:rsidRPr="00FC09B7">
        <w:rPr>
          <w:rStyle w:val="ReferenceDocumentsZchn"/>
          <w:noProof w:val="0"/>
          <w:lang w:val="en-GB"/>
        </w:rPr>
        <w:t xml:space="preserve"> is formally defined in</w:t>
      </w:r>
      <w:r w:rsidR="00197BA8" w:rsidRPr="00FC09B7">
        <w:rPr>
          <w:rStyle w:val="ReferenceDocumentsZchn"/>
          <w:noProof w:val="0"/>
          <w:lang w:val="en-GB"/>
        </w:rPr>
        <w:t xml:space="preserve"> </w:t>
      </w:r>
      <w:r w:rsidR="00197BA8" w:rsidRPr="00FC09B7">
        <w:rPr>
          <w:rStyle w:val="ReferenceDocumentsZchn"/>
          <w:noProof w:val="0"/>
          <w:lang w:val="en-GB"/>
        </w:rPr>
        <w:fldChar w:fldCharType="begin"/>
      </w:r>
      <w:r w:rsidR="00197BA8" w:rsidRPr="00FC09B7">
        <w:rPr>
          <w:rStyle w:val="ReferenceDocumentsZchn"/>
          <w:noProof w:val="0"/>
          <w:lang w:val="en-GB"/>
        </w:rPr>
        <w:instrText xml:space="preserve"> REF _Ref495510525 \h </w:instrText>
      </w:r>
      <w:r w:rsidR="00197BA8" w:rsidRPr="00FC09B7">
        <w:rPr>
          <w:rStyle w:val="ReferenceDocumentsZchn"/>
          <w:noProof w:val="0"/>
          <w:lang w:val="en-GB"/>
        </w:rPr>
      </w:r>
      <w:r w:rsidR="00197BA8" w:rsidRPr="00FC09B7">
        <w:rPr>
          <w:rStyle w:val="ReferenceDocumentsZchn"/>
          <w:noProof w:val="0"/>
          <w:lang w:val="en-GB"/>
        </w:rPr>
        <w:fldChar w:fldCharType="separate"/>
      </w:r>
      <w:r w:rsidR="005333FC" w:rsidRPr="00FC09B7">
        <w:rPr>
          <w:noProof w:val="0"/>
        </w:rPr>
        <w:t xml:space="preserve">Table </w:t>
      </w:r>
      <w:r w:rsidR="005333FC">
        <w:t>36</w:t>
      </w:r>
      <w:r w:rsidR="00197BA8" w:rsidRPr="00FC09B7">
        <w:rPr>
          <w:rStyle w:val="ReferenceDocumentsZchn"/>
          <w:noProof w:val="0"/>
          <w:lang w:val="en-GB"/>
        </w:rPr>
        <w:fldChar w:fldCharType="end"/>
      </w:r>
      <w:r w:rsidRPr="00FC09B7">
        <w:rPr>
          <w:rStyle w:val="ReferenceDocumentsZchn"/>
          <w:noProof w:val="0"/>
          <w:lang w:val="en-GB"/>
        </w:rPr>
        <w:t>.</w:t>
      </w:r>
    </w:p>
    <w:p w14:paraId="28E182FA" w14:textId="73FC4D7E" w:rsidR="00B52348" w:rsidRPr="00FC09B7" w:rsidRDefault="00B52348" w:rsidP="00B52348">
      <w:pPr>
        <w:pStyle w:val="TABLE-title"/>
        <w:rPr>
          <w:noProof w:val="0"/>
        </w:rPr>
      </w:pPr>
      <w:bookmarkStart w:id="449" w:name="_Ref495510525"/>
      <w:bookmarkStart w:id="450" w:name="_Toc505941501"/>
      <w:r w:rsidRPr="00FC09B7">
        <w:rPr>
          <w:noProof w:val="0"/>
        </w:rPr>
        <w:lastRenderedPageBreak/>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36</w:t>
      </w:r>
      <w:r w:rsidRPr="00FC09B7">
        <w:rPr>
          <w:noProof w:val="0"/>
        </w:rPr>
        <w:fldChar w:fldCharType="end"/>
      </w:r>
      <w:bookmarkEnd w:id="449"/>
      <w:r w:rsidRPr="00FC09B7">
        <w:rPr>
          <w:noProof w:val="0"/>
        </w:rPr>
        <w:t xml:space="preserve"> – DataSetReaderDataType Structure</w:t>
      </w:r>
      <w:bookmarkEnd w:id="450"/>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418"/>
        <w:gridCol w:w="2835"/>
        <w:gridCol w:w="3835"/>
      </w:tblGrid>
      <w:tr w:rsidR="00B52348" w:rsidRPr="00FC09B7" w14:paraId="298C0D5D" w14:textId="77777777" w:rsidTr="00C87F38">
        <w:trPr>
          <w:jc w:val="center"/>
        </w:trPr>
        <w:tc>
          <w:tcPr>
            <w:tcW w:w="2418" w:type="dxa"/>
            <w:tcBorders>
              <w:top w:val="single" w:sz="4" w:space="0" w:color="auto"/>
              <w:left w:val="single" w:sz="4" w:space="0" w:color="auto"/>
              <w:bottom w:val="double" w:sz="4" w:space="0" w:color="auto"/>
              <w:right w:val="single" w:sz="4" w:space="0" w:color="auto"/>
            </w:tcBorders>
          </w:tcPr>
          <w:p w14:paraId="6E6A74B4" w14:textId="77777777" w:rsidR="00B52348" w:rsidRPr="00FC09B7" w:rsidRDefault="00B52348" w:rsidP="0062046D">
            <w:pPr>
              <w:pStyle w:val="TableText"/>
              <w:rPr>
                <w:b/>
                <w:noProof w:val="0"/>
                <w:lang w:val="en-GB"/>
              </w:rPr>
            </w:pPr>
            <w:r w:rsidRPr="00FC09B7">
              <w:rPr>
                <w:b/>
                <w:noProof w:val="0"/>
                <w:lang w:val="en-GB"/>
              </w:rPr>
              <w:t>Name</w:t>
            </w:r>
          </w:p>
        </w:tc>
        <w:tc>
          <w:tcPr>
            <w:tcW w:w="2835" w:type="dxa"/>
            <w:tcBorders>
              <w:top w:val="single" w:sz="4" w:space="0" w:color="auto"/>
              <w:left w:val="single" w:sz="4" w:space="0" w:color="auto"/>
              <w:bottom w:val="double" w:sz="4" w:space="0" w:color="auto"/>
              <w:right w:val="single" w:sz="4" w:space="0" w:color="auto"/>
            </w:tcBorders>
          </w:tcPr>
          <w:p w14:paraId="050C0CF6" w14:textId="77777777" w:rsidR="00B52348" w:rsidRPr="00FC09B7" w:rsidRDefault="00B52348" w:rsidP="0062046D">
            <w:pPr>
              <w:pStyle w:val="TableText"/>
              <w:rPr>
                <w:b/>
                <w:noProof w:val="0"/>
                <w:lang w:val="en-GB"/>
              </w:rPr>
            </w:pPr>
            <w:r w:rsidRPr="00FC09B7">
              <w:rPr>
                <w:b/>
                <w:noProof w:val="0"/>
                <w:lang w:val="en-GB"/>
              </w:rPr>
              <w:t>Type</w:t>
            </w:r>
          </w:p>
        </w:tc>
        <w:tc>
          <w:tcPr>
            <w:tcW w:w="3835" w:type="dxa"/>
            <w:tcBorders>
              <w:top w:val="single" w:sz="4" w:space="0" w:color="auto"/>
              <w:left w:val="single" w:sz="4" w:space="0" w:color="auto"/>
              <w:bottom w:val="double" w:sz="4" w:space="0" w:color="auto"/>
              <w:right w:val="single" w:sz="4" w:space="0" w:color="auto"/>
            </w:tcBorders>
          </w:tcPr>
          <w:p w14:paraId="3A59FEAD" w14:textId="77777777" w:rsidR="00B52348" w:rsidRPr="00FC09B7" w:rsidRDefault="00B52348" w:rsidP="0062046D">
            <w:pPr>
              <w:pStyle w:val="TableText"/>
              <w:rPr>
                <w:b/>
                <w:noProof w:val="0"/>
                <w:lang w:val="en-GB"/>
              </w:rPr>
            </w:pPr>
            <w:r w:rsidRPr="00FC09B7">
              <w:rPr>
                <w:b/>
                <w:noProof w:val="0"/>
                <w:lang w:val="en-GB"/>
              </w:rPr>
              <w:t>Description</w:t>
            </w:r>
          </w:p>
        </w:tc>
      </w:tr>
      <w:tr w:rsidR="00B52348" w:rsidRPr="00FC09B7" w14:paraId="0E72CC73" w14:textId="77777777" w:rsidTr="00C87F38">
        <w:trPr>
          <w:jc w:val="center"/>
        </w:trPr>
        <w:tc>
          <w:tcPr>
            <w:tcW w:w="2418" w:type="dxa"/>
            <w:tcBorders>
              <w:top w:val="single" w:sz="4" w:space="0" w:color="auto"/>
              <w:left w:val="single" w:sz="4" w:space="0" w:color="auto"/>
              <w:bottom w:val="single" w:sz="4" w:space="0" w:color="auto"/>
              <w:right w:val="single" w:sz="4" w:space="0" w:color="auto"/>
            </w:tcBorders>
          </w:tcPr>
          <w:p w14:paraId="7CE96C71" w14:textId="359B891A" w:rsidR="00B52348" w:rsidRPr="00FC09B7" w:rsidRDefault="00B52348" w:rsidP="0062046D">
            <w:pPr>
              <w:pStyle w:val="TableText"/>
              <w:rPr>
                <w:noProof w:val="0"/>
                <w:lang w:val="en-GB"/>
              </w:rPr>
            </w:pPr>
            <w:r w:rsidRPr="00FC09B7">
              <w:rPr>
                <w:noProof w:val="0"/>
                <w:lang w:val="en-GB"/>
              </w:rPr>
              <w:t>DataSetReaderDataType</w:t>
            </w:r>
          </w:p>
        </w:tc>
        <w:tc>
          <w:tcPr>
            <w:tcW w:w="2835" w:type="dxa"/>
            <w:tcBorders>
              <w:top w:val="single" w:sz="4" w:space="0" w:color="auto"/>
              <w:left w:val="single" w:sz="4" w:space="0" w:color="auto"/>
              <w:bottom w:val="single" w:sz="4" w:space="0" w:color="auto"/>
              <w:right w:val="single" w:sz="4" w:space="0" w:color="auto"/>
            </w:tcBorders>
          </w:tcPr>
          <w:p w14:paraId="21F22C14" w14:textId="77777777" w:rsidR="00B52348" w:rsidRPr="00FC09B7" w:rsidRDefault="00B52348" w:rsidP="0062046D">
            <w:pPr>
              <w:pStyle w:val="TableText"/>
              <w:rPr>
                <w:noProof w:val="0"/>
                <w:lang w:val="en-GB"/>
              </w:rPr>
            </w:pPr>
            <w:r w:rsidRPr="00FC09B7">
              <w:rPr>
                <w:noProof w:val="0"/>
                <w:lang w:val="en-GB"/>
              </w:rPr>
              <w:t>Structure</w:t>
            </w:r>
          </w:p>
        </w:tc>
        <w:tc>
          <w:tcPr>
            <w:tcW w:w="3835" w:type="dxa"/>
            <w:tcBorders>
              <w:top w:val="single" w:sz="4" w:space="0" w:color="auto"/>
              <w:left w:val="single" w:sz="4" w:space="0" w:color="auto"/>
              <w:bottom w:val="single" w:sz="4" w:space="0" w:color="auto"/>
              <w:right w:val="single" w:sz="4" w:space="0" w:color="auto"/>
            </w:tcBorders>
          </w:tcPr>
          <w:p w14:paraId="6291CD03" w14:textId="77777777" w:rsidR="00B52348" w:rsidRPr="00FC09B7" w:rsidRDefault="00B52348" w:rsidP="0062046D">
            <w:pPr>
              <w:pStyle w:val="TableText"/>
              <w:rPr>
                <w:noProof w:val="0"/>
                <w:lang w:val="en-GB"/>
              </w:rPr>
            </w:pPr>
          </w:p>
        </w:tc>
      </w:tr>
      <w:tr w:rsidR="00B52348" w:rsidRPr="00FC09B7" w14:paraId="5F13D91B" w14:textId="77777777" w:rsidTr="00C87F38">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651A21E1" w14:textId="77777777" w:rsidR="00B52348" w:rsidRPr="00FC09B7" w:rsidRDefault="00B52348" w:rsidP="0062046D">
            <w:pPr>
              <w:pStyle w:val="TableText"/>
              <w:rPr>
                <w:noProof w:val="0"/>
                <w:lang w:val="en-GB"/>
              </w:rPr>
            </w:pPr>
            <w:r w:rsidRPr="00FC09B7">
              <w:rPr>
                <w:noProof w:val="0"/>
                <w:lang w:val="en-GB"/>
              </w:rPr>
              <w:tab/>
              <w:t>name</w:t>
            </w:r>
          </w:p>
        </w:tc>
        <w:tc>
          <w:tcPr>
            <w:tcW w:w="2835" w:type="dxa"/>
            <w:tcBorders>
              <w:top w:val="single" w:sz="4" w:space="0" w:color="auto"/>
              <w:left w:val="single" w:sz="4" w:space="0" w:color="auto"/>
              <w:bottom w:val="single" w:sz="4" w:space="0" w:color="auto"/>
              <w:right w:val="single" w:sz="4" w:space="0" w:color="auto"/>
            </w:tcBorders>
          </w:tcPr>
          <w:p w14:paraId="3692A73B" w14:textId="77777777" w:rsidR="00B52348" w:rsidRPr="00FC09B7" w:rsidRDefault="00B52348" w:rsidP="0062046D">
            <w:pPr>
              <w:pStyle w:val="TableText"/>
              <w:rPr>
                <w:noProof w:val="0"/>
                <w:lang w:val="en-GB"/>
              </w:rPr>
            </w:pPr>
            <w:r w:rsidRPr="00FC09B7">
              <w:rPr>
                <w:noProof w:val="0"/>
                <w:lang w:val="en-GB"/>
              </w:rPr>
              <w:t>String</w:t>
            </w:r>
          </w:p>
        </w:tc>
        <w:tc>
          <w:tcPr>
            <w:tcW w:w="3835" w:type="dxa"/>
            <w:tcBorders>
              <w:top w:val="single" w:sz="4" w:space="0" w:color="auto"/>
              <w:left w:val="single" w:sz="4" w:space="0" w:color="auto"/>
              <w:bottom w:val="single" w:sz="4" w:space="0" w:color="auto"/>
              <w:right w:val="single" w:sz="4" w:space="0" w:color="auto"/>
            </w:tcBorders>
          </w:tcPr>
          <w:p w14:paraId="33264AE4" w14:textId="714406BA" w:rsidR="00B52348" w:rsidRPr="00FC09B7" w:rsidRDefault="00B52348" w:rsidP="0062046D">
            <w:pPr>
              <w:pStyle w:val="TableText"/>
              <w:rPr>
                <w:noProof w:val="0"/>
                <w:lang w:val="en-GB"/>
              </w:rPr>
            </w:pPr>
            <w:r w:rsidRPr="00FC09B7">
              <w:rPr>
                <w:noProof w:val="0"/>
                <w:lang w:val="en-GB"/>
              </w:rPr>
              <w:t>The name of the DataSetReader.</w:t>
            </w:r>
          </w:p>
        </w:tc>
      </w:tr>
      <w:tr w:rsidR="006867C6" w:rsidRPr="00FC09B7" w14:paraId="68321D82" w14:textId="77777777" w:rsidTr="00C87F38">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06156640" w14:textId="3BC718E5" w:rsidR="006867C6" w:rsidRPr="00FC09B7" w:rsidRDefault="006867C6" w:rsidP="0062046D">
            <w:pPr>
              <w:pStyle w:val="TableText"/>
              <w:rPr>
                <w:noProof w:val="0"/>
                <w:lang w:val="en-GB"/>
              </w:rPr>
            </w:pPr>
            <w:r w:rsidRPr="00FC09B7">
              <w:rPr>
                <w:noProof w:val="0"/>
                <w:lang w:val="en-GB"/>
              </w:rPr>
              <w:tab/>
              <w:t>enabled</w:t>
            </w:r>
          </w:p>
        </w:tc>
        <w:tc>
          <w:tcPr>
            <w:tcW w:w="2835" w:type="dxa"/>
            <w:tcBorders>
              <w:top w:val="single" w:sz="4" w:space="0" w:color="auto"/>
              <w:left w:val="single" w:sz="4" w:space="0" w:color="auto"/>
              <w:bottom w:val="single" w:sz="4" w:space="0" w:color="auto"/>
              <w:right w:val="single" w:sz="4" w:space="0" w:color="auto"/>
            </w:tcBorders>
          </w:tcPr>
          <w:p w14:paraId="7E005784" w14:textId="400FF8EB" w:rsidR="006867C6" w:rsidRPr="00FC09B7" w:rsidRDefault="006867C6" w:rsidP="0062046D">
            <w:pPr>
              <w:pStyle w:val="TableText"/>
              <w:rPr>
                <w:noProof w:val="0"/>
                <w:lang w:val="en-GB"/>
              </w:rPr>
            </w:pPr>
            <w:r w:rsidRPr="00FC09B7">
              <w:rPr>
                <w:noProof w:val="0"/>
                <w:lang w:val="en-GB"/>
              </w:rPr>
              <w:t>Boolean</w:t>
            </w:r>
          </w:p>
        </w:tc>
        <w:tc>
          <w:tcPr>
            <w:tcW w:w="3835" w:type="dxa"/>
            <w:tcBorders>
              <w:top w:val="single" w:sz="4" w:space="0" w:color="auto"/>
              <w:left w:val="single" w:sz="4" w:space="0" w:color="auto"/>
              <w:bottom w:val="single" w:sz="4" w:space="0" w:color="auto"/>
              <w:right w:val="single" w:sz="4" w:space="0" w:color="auto"/>
            </w:tcBorders>
          </w:tcPr>
          <w:p w14:paraId="6E2A4F53" w14:textId="1CC061DB" w:rsidR="006867C6" w:rsidRPr="00FC09B7" w:rsidRDefault="006867C6" w:rsidP="0062046D">
            <w:pPr>
              <w:pStyle w:val="TableText"/>
              <w:rPr>
                <w:noProof w:val="0"/>
                <w:lang w:val="en-GB"/>
              </w:rPr>
            </w:pPr>
            <w:r w:rsidRPr="00FC09B7">
              <w:rPr>
                <w:noProof w:val="0"/>
                <w:lang w:val="en-GB"/>
              </w:rPr>
              <w:t>The enabled state of the DataSetReader.</w:t>
            </w:r>
          </w:p>
        </w:tc>
      </w:tr>
      <w:tr w:rsidR="00EF53E6" w:rsidRPr="00FC09B7" w14:paraId="05BED9CE" w14:textId="77777777" w:rsidTr="00C87F38">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6485971A" w14:textId="1ECB05F3" w:rsidR="00EF53E6" w:rsidRPr="00FC09B7" w:rsidRDefault="00EF53E6" w:rsidP="0062046D">
            <w:pPr>
              <w:pStyle w:val="TableText"/>
              <w:rPr>
                <w:noProof w:val="0"/>
                <w:lang w:val="en-GB"/>
              </w:rPr>
            </w:pPr>
            <w:r w:rsidRPr="00FC09B7">
              <w:rPr>
                <w:noProof w:val="0"/>
                <w:lang w:val="en-GB"/>
              </w:rPr>
              <w:tab/>
              <w:t>publisherId</w:t>
            </w:r>
          </w:p>
        </w:tc>
        <w:tc>
          <w:tcPr>
            <w:tcW w:w="2835" w:type="dxa"/>
            <w:tcBorders>
              <w:top w:val="single" w:sz="4" w:space="0" w:color="auto"/>
              <w:left w:val="single" w:sz="4" w:space="0" w:color="auto"/>
              <w:bottom w:val="single" w:sz="4" w:space="0" w:color="auto"/>
              <w:right w:val="single" w:sz="4" w:space="0" w:color="auto"/>
            </w:tcBorders>
          </w:tcPr>
          <w:p w14:paraId="7402BEEC" w14:textId="6DB00FA5" w:rsidR="00EF53E6" w:rsidRPr="00FC09B7" w:rsidRDefault="00EF53E6" w:rsidP="0062046D">
            <w:pPr>
              <w:pStyle w:val="TableText"/>
              <w:rPr>
                <w:noProof w:val="0"/>
                <w:lang w:val="en-GB"/>
              </w:rPr>
            </w:pPr>
            <w:r w:rsidRPr="00FC09B7">
              <w:rPr>
                <w:noProof w:val="0"/>
                <w:lang w:val="en-GB"/>
              </w:rPr>
              <w:t>BaseDataType</w:t>
            </w:r>
          </w:p>
        </w:tc>
        <w:tc>
          <w:tcPr>
            <w:tcW w:w="3835" w:type="dxa"/>
            <w:tcBorders>
              <w:top w:val="single" w:sz="4" w:space="0" w:color="auto"/>
              <w:left w:val="single" w:sz="4" w:space="0" w:color="auto"/>
              <w:bottom w:val="single" w:sz="4" w:space="0" w:color="auto"/>
              <w:right w:val="single" w:sz="4" w:space="0" w:color="auto"/>
            </w:tcBorders>
          </w:tcPr>
          <w:p w14:paraId="286354F4" w14:textId="642C1588" w:rsidR="00EF53E6" w:rsidRPr="00FC09B7" w:rsidRDefault="00EF53E6" w:rsidP="0062046D">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_Ref495511752 \r \h </w:instrText>
            </w:r>
            <w:r w:rsidRPr="00FC09B7">
              <w:rPr>
                <w:noProof w:val="0"/>
                <w:lang w:val="en-GB"/>
              </w:rPr>
            </w:r>
            <w:r w:rsidRPr="00FC09B7">
              <w:rPr>
                <w:noProof w:val="0"/>
                <w:lang w:val="en-GB"/>
              </w:rPr>
              <w:fldChar w:fldCharType="separate"/>
            </w:r>
            <w:r w:rsidR="005333FC">
              <w:rPr>
                <w:noProof w:val="0"/>
                <w:lang w:val="en-GB"/>
              </w:rPr>
              <w:t>6.2.8.1</w:t>
            </w:r>
            <w:r w:rsidRPr="00FC09B7">
              <w:rPr>
                <w:noProof w:val="0"/>
                <w:lang w:val="en-GB"/>
              </w:rPr>
              <w:fldChar w:fldCharType="end"/>
            </w:r>
            <w:r w:rsidRPr="00FC09B7">
              <w:rPr>
                <w:noProof w:val="0"/>
                <w:lang w:val="en-GB"/>
              </w:rPr>
              <w:t>.</w:t>
            </w:r>
          </w:p>
        </w:tc>
      </w:tr>
      <w:tr w:rsidR="00EF53E6" w:rsidRPr="00FC09B7" w14:paraId="11F3AFB7" w14:textId="77777777" w:rsidTr="00C87F38">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4AC73E46" w14:textId="59FA157C" w:rsidR="00EF53E6" w:rsidRPr="00FC09B7" w:rsidRDefault="00EF53E6" w:rsidP="0062046D">
            <w:pPr>
              <w:pStyle w:val="TableText"/>
              <w:rPr>
                <w:noProof w:val="0"/>
                <w:lang w:val="en-GB"/>
              </w:rPr>
            </w:pPr>
            <w:r w:rsidRPr="00FC09B7">
              <w:rPr>
                <w:noProof w:val="0"/>
                <w:lang w:val="en-GB"/>
              </w:rPr>
              <w:tab/>
              <w:t>writerGroupId</w:t>
            </w:r>
          </w:p>
        </w:tc>
        <w:tc>
          <w:tcPr>
            <w:tcW w:w="2835" w:type="dxa"/>
            <w:tcBorders>
              <w:top w:val="single" w:sz="4" w:space="0" w:color="auto"/>
              <w:left w:val="single" w:sz="4" w:space="0" w:color="auto"/>
              <w:bottom w:val="single" w:sz="4" w:space="0" w:color="auto"/>
              <w:right w:val="single" w:sz="4" w:space="0" w:color="auto"/>
            </w:tcBorders>
          </w:tcPr>
          <w:p w14:paraId="58ACE669" w14:textId="6A171641" w:rsidR="00EF53E6" w:rsidRPr="00FC09B7" w:rsidRDefault="00EF53E6" w:rsidP="0062046D">
            <w:pPr>
              <w:pStyle w:val="TableText"/>
              <w:rPr>
                <w:noProof w:val="0"/>
                <w:lang w:val="en-GB"/>
              </w:rPr>
            </w:pPr>
            <w:r w:rsidRPr="00FC09B7">
              <w:rPr>
                <w:noProof w:val="0"/>
                <w:lang w:val="en-GB"/>
              </w:rPr>
              <w:t>UInt16</w:t>
            </w:r>
          </w:p>
        </w:tc>
        <w:tc>
          <w:tcPr>
            <w:tcW w:w="3835" w:type="dxa"/>
            <w:tcBorders>
              <w:top w:val="single" w:sz="4" w:space="0" w:color="auto"/>
              <w:left w:val="single" w:sz="4" w:space="0" w:color="auto"/>
              <w:bottom w:val="single" w:sz="4" w:space="0" w:color="auto"/>
              <w:right w:val="single" w:sz="4" w:space="0" w:color="auto"/>
            </w:tcBorders>
          </w:tcPr>
          <w:p w14:paraId="7C1021F5" w14:textId="4407D78A" w:rsidR="00EF53E6" w:rsidRPr="00FC09B7" w:rsidRDefault="00EF53E6" w:rsidP="0062046D">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_Ref495511824 \r \h </w:instrText>
            </w:r>
            <w:r w:rsidRPr="00FC09B7">
              <w:rPr>
                <w:noProof w:val="0"/>
                <w:lang w:val="en-GB"/>
              </w:rPr>
            </w:r>
            <w:r w:rsidRPr="00FC09B7">
              <w:rPr>
                <w:noProof w:val="0"/>
                <w:lang w:val="en-GB"/>
              </w:rPr>
              <w:fldChar w:fldCharType="separate"/>
            </w:r>
            <w:r w:rsidR="005333FC">
              <w:rPr>
                <w:noProof w:val="0"/>
                <w:lang w:val="en-GB"/>
              </w:rPr>
              <w:t>6.2.8.2</w:t>
            </w:r>
            <w:r w:rsidRPr="00FC09B7">
              <w:rPr>
                <w:noProof w:val="0"/>
                <w:lang w:val="en-GB"/>
              </w:rPr>
              <w:fldChar w:fldCharType="end"/>
            </w:r>
            <w:r w:rsidRPr="00FC09B7">
              <w:rPr>
                <w:noProof w:val="0"/>
                <w:lang w:val="en-GB"/>
              </w:rPr>
              <w:t>.</w:t>
            </w:r>
          </w:p>
        </w:tc>
      </w:tr>
      <w:tr w:rsidR="00EF53E6" w:rsidRPr="00FC09B7" w14:paraId="41CB43B8" w14:textId="77777777" w:rsidTr="00C87F38">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12A04C47" w14:textId="21CF308E" w:rsidR="00EF53E6" w:rsidRPr="00FC09B7" w:rsidRDefault="00EF53E6" w:rsidP="0062046D">
            <w:pPr>
              <w:pStyle w:val="TableText"/>
              <w:rPr>
                <w:noProof w:val="0"/>
                <w:lang w:val="en-GB"/>
              </w:rPr>
            </w:pPr>
            <w:r w:rsidRPr="00FC09B7">
              <w:rPr>
                <w:noProof w:val="0"/>
                <w:lang w:val="en-GB"/>
              </w:rPr>
              <w:tab/>
              <w:t>dataSetWriterId</w:t>
            </w:r>
          </w:p>
        </w:tc>
        <w:tc>
          <w:tcPr>
            <w:tcW w:w="2835" w:type="dxa"/>
            <w:tcBorders>
              <w:top w:val="single" w:sz="4" w:space="0" w:color="auto"/>
              <w:left w:val="single" w:sz="4" w:space="0" w:color="auto"/>
              <w:bottom w:val="single" w:sz="4" w:space="0" w:color="auto"/>
              <w:right w:val="single" w:sz="4" w:space="0" w:color="auto"/>
            </w:tcBorders>
          </w:tcPr>
          <w:p w14:paraId="2A9AEEB3" w14:textId="24867F12" w:rsidR="00EF53E6" w:rsidRPr="00FC09B7" w:rsidRDefault="00EF53E6" w:rsidP="0062046D">
            <w:pPr>
              <w:pStyle w:val="TableText"/>
              <w:rPr>
                <w:noProof w:val="0"/>
                <w:lang w:val="en-GB"/>
              </w:rPr>
            </w:pPr>
            <w:r w:rsidRPr="00FC09B7">
              <w:rPr>
                <w:noProof w:val="0"/>
                <w:lang w:val="en-GB"/>
              </w:rPr>
              <w:t>UInt16</w:t>
            </w:r>
          </w:p>
        </w:tc>
        <w:tc>
          <w:tcPr>
            <w:tcW w:w="3835" w:type="dxa"/>
            <w:tcBorders>
              <w:top w:val="single" w:sz="4" w:space="0" w:color="auto"/>
              <w:left w:val="single" w:sz="4" w:space="0" w:color="auto"/>
              <w:bottom w:val="single" w:sz="4" w:space="0" w:color="auto"/>
              <w:right w:val="single" w:sz="4" w:space="0" w:color="auto"/>
            </w:tcBorders>
          </w:tcPr>
          <w:p w14:paraId="14C417A1" w14:textId="0C8984ED" w:rsidR="00EF53E6" w:rsidRPr="00FC09B7" w:rsidRDefault="00EF53E6" w:rsidP="0062046D">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_Ref495513431 \r \h </w:instrText>
            </w:r>
            <w:r w:rsidRPr="00FC09B7">
              <w:rPr>
                <w:noProof w:val="0"/>
                <w:lang w:val="en-GB"/>
              </w:rPr>
            </w:r>
            <w:r w:rsidRPr="00FC09B7">
              <w:rPr>
                <w:noProof w:val="0"/>
                <w:lang w:val="en-GB"/>
              </w:rPr>
              <w:fldChar w:fldCharType="separate"/>
            </w:r>
            <w:r w:rsidR="005333FC">
              <w:rPr>
                <w:noProof w:val="0"/>
                <w:lang w:val="en-GB"/>
              </w:rPr>
              <w:t>6.2.8.3</w:t>
            </w:r>
            <w:r w:rsidRPr="00FC09B7">
              <w:rPr>
                <w:noProof w:val="0"/>
                <w:lang w:val="en-GB"/>
              </w:rPr>
              <w:fldChar w:fldCharType="end"/>
            </w:r>
            <w:r w:rsidRPr="00FC09B7">
              <w:rPr>
                <w:noProof w:val="0"/>
                <w:lang w:val="en-GB"/>
              </w:rPr>
              <w:t>.</w:t>
            </w:r>
          </w:p>
        </w:tc>
      </w:tr>
      <w:tr w:rsidR="00E42895" w:rsidRPr="00FC09B7" w14:paraId="1063EE24" w14:textId="77777777" w:rsidTr="00C87F38">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3CB485F1" w14:textId="592AFE6F" w:rsidR="00E42895" w:rsidRPr="00FC09B7" w:rsidRDefault="00E42895" w:rsidP="0062046D">
            <w:pPr>
              <w:pStyle w:val="TableText"/>
              <w:rPr>
                <w:noProof w:val="0"/>
                <w:lang w:val="en-GB"/>
              </w:rPr>
            </w:pPr>
            <w:r w:rsidRPr="00FC09B7">
              <w:rPr>
                <w:noProof w:val="0"/>
                <w:lang w:val="en-GB"/>
              </w:rPr>
              <w:tab/>
              <w:t>dataSetMetaData</w:t>
            </w:r>
          </w:p>
        </w:tc>
        <w:tc>
          <w:tcPr>
            <w:tcW w:w="2835" w:type="dxa"/>
            <w:tcBorders>
              <w:top w:val="single" w:sz="4" w:space="0" w:color="auto"/>
              <w:left w:val="single" w:sz="4" w:space="0" w:color="auto"/>
              <w:bottom w:val="single" w:sz="4" w:space="0" w:color="auto"/>
              <w:right w:val="single" w:sz="4" w:space="0" w:color="auto"/>
            </w:tcBorders>
          </w:tcPr>
          <w:p w14:paraId="74834D68" w14:textId="162D55BC" w:rsidR="00E42895" w:rsidRPr="00FC09B7" w:rsidRDefault="00E42895" w:rsidP="0062046D">
            <w:pPr>
              <w:pStyle w:val="TableText"/>
              <w:rPr>
                <w:noProof w:val="0"/>
                <w:lang w:val="en-GB"/>
              </w:rPr>
            </w:pPr>
            <w:r w:rsidRPr="00FC09B7">
              <w:rPr>
                <w:noProof w:val="0"/>
                <w:lang w:val="en-GB"/>
              </w:rPr>
              <w:t>DataSetMetaDataType</w:t>
            </w:r>
          </w:p>
        </w:tc>
        <w:tc>
          <w:tcPr>
            <w:tcW w:w="3835" w:type="dxa"/>
            <w:tcBorders>
              <w:top w:val="single" w:sz="4" w:space="0" w:color="auto"/>
              <w:left w:val="single" w:sz="4" w:space="0" w:color="auto"/>
              <w:bottom w:val="single" w:sz="4" w:space="0" w:color="auto"/>
              <w:right w:val="single" w:sz="4" w:space="0" w:color="auto"/>
            </w:tcBorders>
          </w:tcPr>
          <w:p w14:paraId="6C3D8D55" w14:textId="7FF2646A" w:rsidR="00E42895" w:rsidRPr="00FC09B7" w:rsidRDefault="00E42895" w:rsidP="00E42895">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_Ref498525980 \r \h </w:instrText>
            </w:r>
            <w:r w:rsidRPr="00FC09B7">
              <w:rPr>
                <w:noProof w:val="0"/>
                <w:lang w:val="en-GB"/>
              </w:rPr>
            </w:r>
            <w:r w:rsidRPr="00FC09B7">
              <w:rPr>
                <w:noProof w:val="0"/>
                <w:lang w:val="en-GB"/>
              </w:rPr>
              <w:fldChar w:fldCharType="separate"/>
            </w:r>
            <w:r w:rsidR="005333FC">
              <w:rPr>
                <w:noProof w:val="0"/>
                <w:lang w:val="en-GB"/>
              </w:rPr>
              <w:t>6.2.8.4</w:t>
            </w:r>
            <w:r w:rsidRPr="00FC09B7">
              <w:rPr>
                <w:noProof w:val="0"/>
                <w:lang w:val="en-GB"/>
              </w:rPr>
              <w:fldChar w:fldCharType="end"/>
            </w:r>
            <w:r w:rsidRPr="00FC09B7">
              <w:rPr>
                <w:noProof w:val="0"/>
                <w:lang w:val="en-GB"/>
              </w:rPr>
              <w:t>.</w:t>
            </w:r>
          </w:p>
        </w:tc>
      </w:tr>
      <w:tr w:rsidR="00C87F38" w:rsidRPr="00FC09B7" w14:paraId="112159AA" w14:textId="77777777" w:rsidTr="00C87F38">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509974FF" w14:textId="21A7BCCF" w:rsidR="00C87F38" w:rsidRPr="00FC09B7" w:rsidRDefault="00C87F38" w:rsidP="0062046D">
            <w:pPr>
              <w:pStyle w:val="TableText"/>
              <w:rPr>
                <w:noProof w:val="0"/>
                <w:lang w:val="en-GB"/>
              </w:rPr>
            </w:pPr>
            <w:r w:rsidRPr="00FC09B7">
              <w:rPr>
                <w:noProof w:val="0"/>
                <w:lang w:val="en-GB"/>
              </w:rPr>
              <w:tab/>
              <w:t>dataSetField‌ContentMask</w:t>
            </w:r>
          </w:p>
        </w:tc>
        <w:tc>
          <w:tcPr>
            <w:tcW w:w="2835" w:type="dxa"/>
            <w:tcBorders>
              <w:top w:val="single" w:sz="4" w:space="0" w:color="auto"/>
              <w:left w:val="single" w:sz="4" w:space="0" w:color="auto"/>
              <w:bottom w:val="single" w:sz="4" w:space="0" w:color="auto"/>
              <w:right w:val="single" w:sz="4" w:space="0" w:color="auto"/>
            </w:tcBorders>
          </w:tcPr>
          <w:p w14:paraId="2A2A2FAF" w14:textId="3B030AF8" w:rsidR="00C87F38" w:rsidRPr="00FC09B7" w:rsidRDefault="00C87F38" w:rsidP="0062046D">
            <w:pPr>
              <w:pStyle w:val="TableText"/>
              <w:rPr>
                <w:noProof w:val="0"/>
                <w:lang w:val="en-GB"/>
              </w:rPr>
            </w:pPr>
            <w:r w:rsidRPr="00FC09B7">
              <w:rPr>
                <w:noProof w:val="0"/>
                <w:lang w:val="en-GB"/>
              </w:rPr>
              <w:t>DataSetField‌ContentMask</w:t>
            </w:r>
          </w:p>
        </w:tc>
        <w:tc>
          <w:tcPr>
            <w:tcW w:w="3835" w:type="dxa"/>
            <w:tcBorders>
              <w:top w:val="single" w:sz="4" w:space="0" w:color="auto"/>
              <w:left w:val="single" w:sz="4" w:space="0" w:color="auto"/>
              <w:bottom w:val="single" w:sz="4" w:space="0" w:color="auto"/>
              <w:right w:val="single" w:sz="4" w:space="0" w:color="auto"/>
            </w:tcBorders>
          </w:tcPr>
          <w:p w14:paraId="2F740645" w14:textId="41628C5E" w:rsidR="00C87F38" w:rsidRPr="00FC09B7" w:rsidRDefault="00C87F38" w:rsidP="0062046D">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_Ref495513459 \r \h </w:instrText>
            </w:r>
            <w:r w:rsidRPr="00FC09B7">
              <w:rPr>
                <w:noProof w:val="0"/>
                <w:lang w:val="en-GB"/>
              </w:rPr>
            </w:r>
            <w:r w:rsidRPr="00FC09B7">
              <w:rPr>
                <w:noProof w:val="0"/>
                <w:lang w:val="en-GB"/>
              </w:rPr>
              <w:fldChar w:fldCharType="separate"/>
            </w:r>
            <w:r w:rsidR="005333FC">
              <w:rPr>
                <w:noProof w:val="0"/>
                <w:lang w:val="en-GB"/>
              </w:rPr>
              <w:t>6.2.8.5</w:t>
            </w:r>
            <w:r w:rsidRPr="00FC09B7">
              <w:rPr>
                <w:noProof w:val="0"/>
                <w:lang w:val="en-GB"/>
              </w:rPr>
              <w:fldChar w:fldCharType="end"/>
            </w:r>
            <w:r w:rsidRPr="00FC09B7">
              <w:rPr>
                <w:noProof w:val="0"/>
                <w:lang w:val="en-GB"/>
              </w:rPr>
              <w:t>.</w:t>
            </w:r>
          </w:p>
        </w:tc>
      </w:tr>
      <w:tr w:rsidR="00186F0D" w:rsidRPr="00FC09B7" w14:paraId="78B7E175" w14:textId="77777777" w:rsidTr="00C87F38">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6DE573DD" w14:textId="5248DE3D" w:rsidR="00186F0D" w:rsidRPr="00FC09B7" w:rsidRDefault="00186F0D" w:rsidP="00186F0D">
            <w:pPr>
              <w:pStyle w:val="TableText"/>
              <w:rPr>
                <w:noProof w:val="0"/>
                <w:lang w:val="en-GB"/>
              </w:rPr>
            </w:pPr>
            <w:r w:rsidRPr="00FC09B7">
              <w:rPr>
                <w:rFonts w:eastAsia="平成明朝"/>
                <w:lang w:val="en-GB" w:eastAsia="fr-FR"/>
              </w:rPr>
              <w:tab/>
              <w:t>messageReceiveTimeout</w:t>
            </w:r>
          </w:p>
        </w:tc>
        <w:tc>
          <w:tcPr>
            <w:tcW w:w="2835" w:type="dxa"/>
            <w:tcBorders>
              <w:top w:val="single" w:sz="4" w:space="0" w:color="auto"/>
              <w:left w:val="single" w:sz="4" w:space="0" w:color="auto"/>
              <w:bottom w:val="single" w:sz="4" w:space="0" w:color="auto"/>
              <w:right w:val="single" w:sz="4" w:space="0" w:color="auto"/>
            </w:tcBorders>
          </w:tcPr>
          <w:p w14:paraId="169ACF77" w14:textId="50829DC8" w:rsidR="00186F0D" w:rsidRPr="00FC09B7" w:rsidRDefault="00186F0D" w:rsidP="0062046D">
            <w:pPr>
              <w:pStyle w:val="TableText"/>
              <w:rPr>
                <w:noProof w:val="0"/>
                <w:lang w:val="en-GB"/>
              </w:rPr>
            </w:pPr>
            <w:r w:rsidRPr="00FC09B7">
              <w:rPr>
                <w:noProof w:val="0"/>
                <w:lang w:val="en-GB"/>
              </w:rPr>
              <w:t>Duration</w:t>
            </w:r>
          </w:p>
        </w:tc>
        <w:tc>
          <w:tcPr>
            <w:tcW w:w="3835" w:type="dxa"/>
            <w:tcBorders>
              <w:top w:val="single" w:sz="4" w:space="0" w:color="auto"/>
              <w:left w:val="single" w:sz="4" w:space="0" w:color="auto"/>
              <w:bottom w:val="single" w:sz="4" w:space="0" w:color="auto"/>
              <w:right w:val="single" w:sz="4" w:space="0" w:color="auto"/>
            </w:tcBorders>
          </w:tcPr>
          <w:p w14:paraId="4C15BB1B" w14:textId="7E6563C3" w:rsidR="00186F0D" w:rsidRPr="00FC09B7" w:rsidRDefault="00186F0D" w:rsidP="00186F0D">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_Ref495516261 \r \h </w:instrText>
            </w:r>
            <w:r w:rsidRPr="00FC09B7">
              <w:rPr>
                <w:noProof w:val="0"/>
                <w:lang w:val="en-GB"/>
              </w:rPr>
            </w:r>
            <w:r w:rsidRPr="00FC09B7">
              <w:rPr>
                <w:noProof w:val="0"/>
                <w:lang w:val="en-GB"/>
              </w:rPr>
              <w:fldChar w:fldCharType="separate"/>
            </w:r>
            <w:r w:rsidR="005333FC">
              <w:rPr>
                <w:noProof w:val="0"/>
                <w:lang w:val="en-GB"/>
              </w:rPr>
              <w:t>6.2.8.6</w:t>
            </w:r>
            <w:r w:rsidRPr="00FC09B7">
              <w:rPr>
                <w:noProof w:val="0"/>
                <w:lang w:val="en-GB"/>
              </w:rPr>
              <w:fldChar w:fldCharType="end"/>
            </w:r>
            <w:r w:rsidRPr="00FC09B7">
              <w:rPr>
                <w:noProof w:val="0"/>
                <w:lang w:val="en-GB"/>
              </w:rPr>
              <w:t>.</w:t>
            </w:r>
          </w:p>
        </w:tc>
      </w:tr>
      <w:tr w:rsidR="00AC6DCE" w:rsidRPr="00FC09B7" w14:paraId="3B656E89" w14:textId="77777777" w:rsidTr="00C87F38">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69C0A480" w14:textId="558208C3" w:rsidR="00AC6DCE" w:rsidRPr="00FC09B7" w:rsidRDefault="00AC6DCE" w:rsidP="00186F0D">
            <w:pPr>
              <w:pStyle w:val="TableText"/>
              <w:rPr>
                <w:rFonts w:eastAsia="平成明朝"/>
                <w:lang w:val="en-GB" w:eastAsia="fr-FR"/>
              </w:rPr>
            </w:pPr>
            <w:r w:rsidRPr="00FC09B7">
              <w:rPr>
                <w:noProof w:val="0"/>
                <w:lang w:val="en-GB"/>
              </w:rPr>
              <w:tab/>
              <w:t>securityMode</w:t>
            </w:r>
          </w:p>
        </w:tc>
        <w:tc>
          <w:tcPr>
            <w:tcW w:w="2835" w:type="dxa"/>
            <w:tcBorders>
              <w:top w:val="single" w:sz="4" w:space="0" w:color="auto"/>
              <w:left w:val="single" w:sz="4" w:space="0" w:color="auto"/>
              <w:bottom w:val="single" w:sz="4" w:space="0" w:color="auto"/>
              <w:right w:val="single" w:sz="4" w:space="0" w:color="auto"/>
            </w:tcBorders>
          </w:tcPr>
          <w:p w14:paraId="1E73AB2D" w14:textId="78970684" w:rsidR="00AC6DCE" w:rsidRPr="00FC09B7" w:rsidRDefault="00AC6DCE" w:rsidP="0062046D">
            <w:pPr>
              <w:pStyle w:val="TableText"/>
              <w:rPr>
                <w:noProof w:val="0"/>
                <w:lang w:val="en-GB"/>
              </w:rPr>
            </w:pPr>
            <w:r w:rsidRPr="00FC09B7">
              <w:rPr>
                <w:noProof w:val="0"/>
                <w:lang w:val="en-GB"/>
              </w:rPr>
              <w:t>MessageSecurityMode</w:t>
            </w:r>
          </w:p>
        </w:tc>
        <w:tc>
          <w:tcPr>
            <w:tcW w:w="3835" w:type="dxa"/>
            <w:tcBorders>
              <w:top w:val="single" w:sz="4" w:space="0" w:color="auto"/>
              <w:left w:val="single" w:sz="4" w:space="0" w:color="auto"/>
              <w:bottom w:val="single" w:sz="4" w:space="0" w:color="auto"/>
              <w:right w:val="single" w:sz="4" w:space="0" w:color="auto"/>
            </w:tcBorders>
          </w:tcPr>
          <w:p w14:paraId="567AADAB" w14:textId="30598118" w:rsidR="00AC6DCE" w:rsidRPr="00FC09B7" w:rsidRDefault="00AC6DCE" w:rsidP="00186F0D">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_Ref495509058 \r \h </w:instrText>
            </w:r>
            <w:r w:rsidRPr="00FC09B7">
              <w:rPr>
                <w:noProof w:val="0"/>
                <w:lang w:val="en-GB"/>
              </w:rPr>
            </w:r>
            <w:r w:rsidRPr="00FC09B7">
              <w:rPr>
                <w:noProof w:val="0"/>
                <w:lang w:val="en-GB"/>
              </w:rPr>
              <w:fldChar w:fldCharType="separate"/>
            </w:r>
            <w:r w:rsidR="005333FC">
              <w:rPr>
                <w:noProof w:val="0"/>
                <w:lang w:val="en-GB"/>
              </w:rPr>
              <w:t>6.2.8.7</w:t>
            </w:r>
            <w:r w:rsidRPr="00FC09B7">
              <w:rPr>
                <w:noProof w:val="0"/>
                <w:lang w:val="en-GB"/>
              </w:rPr>
              <w:fldChar w:fldCharType="end"/>
            </w:r>
            <w:r w:rsidRPr="00FC09B7">
              <w:rPr>
                <w:noProof w:val="0"/>
                <w:lang w:val="en-GB"/>
              </w:rPr>
              <w:t>.</w:t>
            </w:r>
          </w:p>
        </w:tc>
      </w:tr>
      <w:tr w:rsidR="00AC6DCE" w:rsidRPr="00FC09B7" w14:paraId="0B0AC2D1" w14:textId="77777777" w:rsidTr="00C87F38">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3A25810A" w14:textId="78B93036" w:rsidR="00AC6DCE" w:rsidRPr="00FC09B7" w:rsidRDefault="00AC6DCE" w:rsidP="00186F0D">
            <w:pPr>
              <w:pStyle w:val="TableText"/>
              <w:rPr>
                <w:rFonts w:eastAsia="平成明朝"/>
                <w:lang w:val="en-GB" w:eastAsia="fr-FR"/>
              </w:rPr>
            </w:pPr>
            <w:r w:rsidRPr="00FC09B7">
              <w:rPr>
                <w:noProof w:val="0"/>
                <w:lang w:val="en-GB"/>
              </w:rPr>
              <w:tab/>
              <w:t>securityGroupId</w:t>
            </w:r>
          </w:p>
        </w:tc>
        <w:tc>
          <w:tcPr>
            <w:tcW w:w="2835" w:type="dxa"/>
            <w:tcBorders>
              <w:top w:val="single" w:sz="4" w:space="0" w:color="auto"/>
              <w:left w:val="single" w:sz="4" w:space="0" w:color="auto"/>
              <w:bottom w:val="single" w:sz="4" w:space="0" w:color="auto"/>
              <w:right w:val="single" w:sz="4" w:space="0" w:color="auto"/>
            </w:tcBorders>
          </w:tcPr>
          <w:p w14:paraId="4BD433C6" w14:textId="737B9108" w:rsidR="00AC6DCE" w:rsidRPr="00FC09B7" w:rsidRDefault="00AC6DCE" w:rsidP="0062046D">
            <w:pPr>
              <w:pStyle w:val="TableText"/>
              <w:rPr>
                <w:noProof w:val="0"/>
                <w:lang w:val="en-GB"/>
              </w:rPr>
            </w:pPr>
            <w:r w:rsidRPr="00FC09B7">
              <w:rPr>
                <w:noProof w:val="0"/>
                <w:lang w:val="en-GB"/>
              </w:rPr>
              <w:t>String</w:t>
            </w:r>
          </w:p>
        </w:tc>
        <w:tc>
          <w:tcPr>
            <w:tcW w:w="3835" w:type="dxa"/>
            <w:tcBorders>
              <w:top w:val="single" w:sz="4" w:space="0" w:color="auto"/>
              <w:left w:val="single" w:sz="4" w:space="0" w:color="auto"/>
              <w:bottom w:val="single" w:sz="4" w:space="0" w:color="auto"/>
              <w:right w:val="single" w:sz="4" w:space="0" w:color="auto"/>
            </w:tcBorders>
          </w:tcPr>
          <w:p w14:paraId="26D31649" w14:textId="2615C5F7" w:rsidR="00AC6DCE" w:rsidRPr="00FC09B7" w:rsidRDefault="00AC6DCE" w:rsidP="00186F0D">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_Ref495509121 \r \h </w:instrText>
            </w:r>
            <w:r w:rsidRPr="00FC09B7">
              <w:rPr>
                <w:noProof w:val="0"/>
                <w:lang w:val="en-GB"/>
              </w:rPr>
            </w:r>
            <w:r w:rsidRPr="00FC09B7">
              <w:rPr>
                <w:noProof w:val="0"/>
                <w:lang w:val="en-GB"/>
              </w:rPr>
              <w:fldChar w:fldCharType="separate"/>
            </w:r>
            <w:r w:rsidR="005333FC">
              <w:rPr>
                <w:noProof w:val="0"/>
                <w:lang w:val="en-GB"/>
              </w:rPr>
              <w:t>6.2.8.8</w:t>
            </w:r>
            <w:r w:rsidRPr="00FC09B7">
              <w:rPr>
                <w:noProof w:val="0"/>
                <w:lang w:val="en-GB"/>
              </w:rPr>
              <w:fldChar w:fldCharType="end"/>
            </w:r>
            <w:r w:rsidRPr="00FC09B7">
              <w:rPr>
                <w:noProof w:val="0"/>
                <w:lang w:val="en-GB"/>
              </w:rPr>
              <w:t>.</w:t>
            </w:r>
          </w:p>
        </w:tc>
      </w:tr>
      <w:tr w:rsidR="00AC6DCE" w:rsidRPr="00FC09B7" w14:paraId="4E6BDD5A" w14:textId="77777777" w:rsidTr="00C87F38">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6FB112B6" w14:textId="20A0DB20" w:rsidR="00AC6DCE" w:rsidRPr="00FC09B7" w:rsidRDefault="00AC6DCE" w:rsidP="00186F0D">
            <w:pPr>
              <w:pStyle w:val="TableText"/>
              <w:rPr>
                <w:rFonts w:eastAsia="平成明朝"/>
                <w:lang w:val="en-GB" w:eastAsia="fr-FR"/>
              </w:rPr>
            </w:pPr>
            <w:r w:rsidRPr="00FC09B7">
              <w:rPr>
                <w:noProof w:val="0"/>
                <w:lang w:val="en-GB"/>
              </w:rPr>
              <w:tab/>
              <w:t>securityKeyServices</w:t>
            </w:r>
          </w:p>
        </w:tc>
        <w:tc>
          <w:tcPr>
            <w:tcW w:w="2835" w:type="dxa"/>
            <w:tcBorders>
              <w:top w:val="single" w:sz="4" w:space="0" w:color="auto"/>
              <w:left w:val="single" w:sz="4" w:space="0" w:color="auto"/>
              <w:bottom w:val="single" w:sz="4" w:space="0" w:color="auto"/>
              <w:right w:val="single" w:sz="4" w:space="0" w:color="auto"/>
            </w:tcBorders>
          </w:tcPr>
          <w:p w14:paraId="7727C3E1" w14:textId="56032F4B" w:rsidR="00AC6DCE" w:rsidRPr="00FC09B7" w:rsidRDefault="00AC6DCE" w:rsidP="0062046D">
            <w:pPr>
              <w:pStyle w:val="TableText"/>
              <w:rPr>
                <w:noProof w:val="0"/>
                <w:lang w:val="en-GB"/>
              </w:rPr>
            </w:pPr>
            <w:r w:rsidRPr="00FC09B7">
              <w:rPr>
                <w:noProof w:val="0"/>
                <w:lang w:val="en-GB"/>
              </w:rPr>
              <w:t>EndpointDescription[]</w:t>
            </w:r>
          </w:p>
        </w:tc>
        <w:tc>
          <w:tcPr>
            <w:tcW w:w="3835" w:type="dxa"/>
            <w:tcBorders>
              <w:top w:val="single" w:sz="4" w:space="0" w:color="auto"/>
              <w:left w:val="single" w:sz="4" w:space="0" w:color="auto"/>
              <w:bottom w:val="single" w:sz="4" w:space="0" w:color="auto"/>
              <w:right w:val="single" w:sz="4" w:space="0" w:color="auto"/>
            </w:tcBorders>
          </w:tcPr>
          <w:p w14:paraId="4B928101" w14:textId="558000C4" w:rsidR="00AC6DCE" w:rsidRPr="00FC09B7" w:rsidRDefault="00AC6DCE" w:rsidP="00186F0D">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_Ref495509173 \r \h </w:instrText>
            </w:r>
            <w:r w:rsidRPr="00FC09B7">
              <w:rPr>
                <w:noProof w:val="0"/>
                <w:lang w:val="en-GB"/>
              </w:rPr>
            </w:r>
            <w:r w:rsidRPr="00FC09B7">
              <w:rPr>
                <w:noProof w:val="0"/>
                <w:lang w:val="en-GB"/>
              </w:rPr>
              <w:fldChar w:fldCharType="separate"/>
            </w:r>
            <w:r w:rsidR="005333FC">
              <w:rPr>
                <w:noProof w:val="0"/>
                <w:lang w:val="en-GB"/>
              </w:rPr>
              <w:t>6.2.8.9</w:t>
            </w:r>
            <w:r w:rsidRPr="00FC09B7">
              <w:rPr>
                <w:noProof w:val="0"/>
                <w:lang w:val="en-GB"/>
              </w:rPr>
              <w:fldChar w:fldCharType="end"/>
            </w:r>
            <w:r w:rsidRPr="00FC09B7">
              <w:rPr>
                <w:noProof w:val="0"/>
                <w:lang w:val="en-GB"/>
              </w:rPr>
              <w:t>.</w:t>
            </w:r>
          </w:p>
        </w:tc>
      </w:tr>
      <w:tr w:rsidR="004F53C0" w:rsidRPr="00FC09B7" w14:paraId="34D4B4D1" w14:textId="77777777" w:rsidTr="00C87F38">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78CE6DA1" w14:textId="40C6CED9" w:rsidR="004F53C0" w:rsidRPr="00FC09B7" w:rsidRDefault="004F53C0" w:rsidP="00186F0D">
            <w:pPr>
              <w:pStyle w:val="TableText"/>
              <w:rPr>
                <w:noProof w:val="0"/>
                <w:lang w:val="en-GB"/>
              </w:rPr>
            </w:pPr>
            <w:r w:rsidRPr="00FC09B7">
              <w:rPr>
                <w:noProof w:val="0"/>
                <w:lang w:val="en-GB"/>
              </w:rPr>
              <w:tab/>
            </w:r>
            <w:r>
              <w:rPr>
                <w:noProof w:val="0"/>
                <w:lang w:val="en-GB"/>
              </w:rPr>
              <w:t>dataSetReaderProperties</w:t>
            </w:r>
          </w:p>
        </w:tc>
        <w:tc>
          <w:tcPr>
            <w:tcW w:w="2835" w:type="dxa"/>
            <w:tcBorders>
              <w:top w:val="single" w:sz="4" w:space="0" w:color="auto"/>
              <w:left w:val="single" w:sz="4" w:space="0" w:color="auto"/>
              <w:bottom w:val="single" w:sz="4" w:space="0" w:color="auto"/>
              <w:right w:val="single" w:sz="4" w:space="0" w:color="auto"/>
            </w:tcBorders>
          </w:tcPr>
          <w:p w14:paraId="2250C289" w14:textId="693AB89D" w:rsidR="004F53C0" w:rsidRPr="00FC09B7" w:rsidRDefault="004F53C0" w:rsidP="0062046D">
            <w:pPr>
              <w:pStyle w:val="TableText"/>
              <w:rPr>
                <w:noProof w:val="0"/>
                <w:lang w:val="en-GB"/>
              </w:rPr>
            </w:pPr>
            <w:r>
              <w:rPr>
                <w:noProof w:val="0"/>
                <w:lang w:val="en-GB"/>
              </w:rPr>
              <w:t>KeyValuePair[]</w:t>
            </w:r>
          </w:p>
        </w:tc>
        <w:tc>
          <w:tcPr>
            <w:tcW w:w="3835" w:type="dxa"/>
            <w:tcBorders>
              <w:top w:val="single" w:sz="4" w:space="0" w:color="auto"/>
              <w:left w:val="single" w:sz="4" w:space="0" w:color="auto"/>
              <w:bottom w:val="single" w:sz="4" w:space="0" w:color="auto"/>
              <w:right w:val="single" w:sz="4" w:space="0" w:color="auto"/>
            </w:tcBorders>
          </w:tcPr>
          <w:p w14:paraId="0F43BDCA" w14:textId="5F2D2EBC" w:rsidR="004F53C0" w:rsidRPr="00FC09B7" w:rsidRDefault="004F53C0" w:rsidP="004F53C0">
            <w:pPr>
              <w:pStyle w:val="TableText"/>
              <w:rPr>
                <w:noProof w:val="0"/>
                <w:lang w:val="en-GB"/>
              </w:rPr>
            </w:pPr>
            <w:r>
              <w:rPr>
                <w:noProof w:val="0"/>
                <w:lang w:val="en-GB"/>
              </w:rPr>
              <w:t xml:space="preserve">Defined in </w:t>
            </w:r>
            <w:r>
              <w:rPr>
                <w:noProof w:val="0"/>
                <w:lang w:val="en-GB"/>
              </w:rPr>
              <w:fldChar w:fldCharType="begin"/>
            </w:r>
            <w:r>
              <w:rPr>
                <w:noProof w:val="0"/>
                <w:lang w:val="en-GB"/>
              </w:rPr>
              <w:instrText xml:space="preserve"> REF _Ref505528647 \r \h </w:instrText>
            </w:r>
            <w:r>
              <w:rPr>
                <w:noProof w:val="0"/>
                <w:lang w:val="en-GB"/>
              </w:rPr>
            </w:r>
            <w:r>
              <w:rPr>
                <w:noProof w:val="0"/>
                <w:lang w:val="en-GB"/>
              </w:rPr>
              <w:fldChar w:fldCharType="separate"/>
            </w:r>
            <w:r w:rsidR="005333FC">
              <w:rPr>
                <w:noProof w:val="0"/>
                <w:lang w:val="en-GB"/>
              </w:rPr>
              <w:t>6.2.8.10</w:t>
            </w:r>
            <w:r>
              <w:rPr>
                <w:noProof w:val="0"/>
                <w:lang w:val="en-GB"/>
              </w:rPr>
              <w:fldChar w:fldCharType="end"/>
            </w:r>
            <w:r>
              <w:rPr>
                <w:noProof w:val="0"/>
                <w:lang w:val="en-GB"/>
              </w:rPr>
              <w:t>.</w:t>
            </w:r>
          </w:p>
        </w:tc>
      </w:tr>
      <w:tr w:rsidR="004F53C0" w:rsidRPr="00FC09B7" w14:paraId="4A439614" w14:textId="77777777" w:rsidTr="00C87F38">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13327D20" w14:textId="77777777" w:rsidR="004F53C0" w:rsidRPr="00FC09B7" w:rsidRDefault="004F53C0" w:rsidP="0062046D">
            <w:pPr>
              <w:pStyle w:val="TableText"/>
              <w:rPr>
                <w:noProof w:val="0"/>
                <w:lang w:val="en-GB"/>
              </w:rPr>
            </w:pPr>
            <w:r w:rsidRPr="00FC09B7">
              <w:rPr>
                <w:noProof w:val="0"/>
                <w:lang w:val="en-GB"/>
              </w:rPr>
              <w:tab/>
              <w:t>transportSettings</w:t>
            </w:r>
          </w:p>
        </w:tc>
        <w:tc>
          <w:tcPr>
            <w:tcW w:w="2835" w:type="dxa"/>
            <w:tcBorders>
              <w:top w:val="single" w:sz="4" w:space="0" w:color="auto"/>
              <w:left w:val="single" w:sz="4" w:space="0" w:color="auto"/>
              <w:bottom w:val="single" w:sz="4" w:space="0" w:color="auto"/>
              <w:right w:val="single" w:sz="4" w:space="0" w:color="auto"/>
            </w:tcBorders>
          </w:tcPr>
          <w:p w14:paraId="12F6DF56" w14:textId="5959C594" w:rsidR="004F53C0" w:rsidRPr="00FC09B7" w:rsidRDefault="004F53C0" w:rsidP="0062046D">
            <w:pPr>
              <w:pStyle w:val="TableText"/>
              <w:rPr>
                <w:noProof w:val="0"/>
                <w:lang w:val="en-GB"/>
              </w:rPr>
            </w:pPr>
            <w:r w:rsidRPr="00FC09B7">
              <w:rPr>
                <w:noProof w:val="0"/>
                <w:lang w:val="en-GB"/>
              </w:rPr>
              <w:t>DataSetReaderTransportDataType</w:t>
            </w:r>
          </w:p>
        </w:tc>
        <w:tc>
          <w:tcPr>
            <w:tcW w:w="3835" w:type="dxa"/>
            <w:tcBorders>
              <w:top w:val="single" w:sz="4" w:space="0" w:color="auto"/>
              <w:left w:val="single" w:sz="4" w:space="0" w:color="auto"/>
              <w:bottom w:val="single" w:sz="4" w:space="0" w:color="auto"/>
              <w:right w:val="single" w:sz="4" w:space="0" w:color="auto"/>
            </w:tcBorders>
          </w:tcPr>
          <w:p w14:paraId="23E2AE40" w14:textId="7B5CED91" w:rsidR="004F53C0" w:rsidRPr="00FC09B7" w:rsidRDefault="004F53C0" w:rsidP="00B52348">
            <w:pPr>
              <w:pStyle w:val="TableText"/>
              <w:rPr>
                <w:noProof w:val="0"/>
                <w:lang w:val="en-GB"/>
              </w:rPr>
            </w:pPr>
            <w:r w:rsidRPr="00FC09B7">
              <w:rPr>
                <w:noProof w:val="0"/>
                <w:lang w:val="en-GB"/>
              </w:rPr>
              <w:t xml:space="preserve">Transport specific DataSetReader parameters. The abstract base type is defined in </w:t>
            </w:r>
            <w:r w:rsidRPr="00FC09B7">
              <w:rPr>
                <w:noProof w:val="0"/>
                <w:lang w:val="en-GB"/>
              </w:rPr>
              <w:fldChar w:fldCharType="begin"/>
            </w:r>
            <w:r w:rsidRPr="00FC09B7">
              <w:rPr>
                <w:noProof w:val="0"/>
                <w:lang w:val="en-GB"/>
              </w:rPr>
              <w:instrText xml:space="preserve"> REF _Ref495509701 \r \h </w:instrText>
            </w:r>
            <w:r w:rsidRPr="00FC09B7">
              <w:rPr>
                <w:noProof w:val="0"/>
                <w:lang w:val="en-GB"/>
              </w:rPr>
            </w:r>
            <w:r w:rsidRPr="00FC09B7">
              <w:rPr>
                <w:noProof w:val="0"/>
                <w:lang w:val="en-GB"/>
              </w:rPr>
              <w:fldChar w:fldCharType="separate"/>
            </w:r>
            <w:r w:rsidR="005333FC">
              <w:rPr>
                <w:noProof w:val="0"/>
                <w:lang w:val="en-GB"/>
              </w:rPr>
              <w:t>6.2.8.11.2</w:t>
            </w:r>
            <w:r w:rsidRPr="00FC09B7">
              <w:rPr>
                <w:noProof w:val="0"/>
                <w:lang w:val="en-GB"/>
              </w:rPr>
              <w:fldChar w:fldCharType="end"/>
            </w:r>
            <w:r w:rsidRPr="00FC09B7">
              <w:rPr>
                <w:noProof w:val="0"/>
                <w:lang w:val="en-GB"/>
              </w:rPr>
              <w:t>. The concrete subtypes are defined in the sections for transport mapping specific parameters</w:t>
            </w:r>
          </w:p>
        </w:tc>
      </w:tr>
      <w:tr w:rsidR="004F53C0" w:rsidRPr="00FC09B7" w14:paraId="22B38270" w14:textId="77777777" w:rsidTr="00C87F38">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23104E69" w14:textId="5FBF8F82" w:rsidR="004F53C0" w:rsidRPr="00FC09B7" w:rsidRDefault="004F53C0" w:rsidP="0062046D">
            <w:pPr>
              <w:pStyle w:val="TableText"/>
              <w:rPr>
                <w:noProof w:val="0"/>
                <w:lang w:val="en-GB"/>
              </w:rPr>
            </w:pPr>
            <w:r w:rsidRPr="00FC09B7">
              <w:rPr>
                <w:noProof w:val="0"/>
                <w:lang w:val="en-GB"/>
              </w:rPr>
              <w:tab/>
              <w:t>messageSettings</w:t>
            </w:r>
          </w:p>
        </w:tc>
        <w:tc>
          <w:tcPr>
            <w:tcW w:w="2835" w:type="dxa"/>
            <w:tcBorders>
              <w:top w:val="single" w:sz="4" w:space="0" w:color="auto"/>
              <w:left w:val="single" w:sz="4" w:space="0" w:color="auto"/>
              <w:bottom w:val="single" w:sz="4" w:space="0" w:color="auto"/>
              <w:right w:val="single" w:sz="4" w:space="0" w:color="auto"/>
            </w:tcBorders>
          </w:tcPr>
          <w:p w14:paraId="439CC7DE" w14:textId="3C1B1570" w:rsidR="004F53C0" w:rsidRPr="00FC09B7" w:rsidRDefault="004F53C0" w:rsidP="00C87F38">
            <w:pPr>
              <w:pStyle w:val="TableText"/>
              <w:rPr>
                <w:noProof w:val="0"/>
                <w:lang w:val="en-GB"/>
              </w:rPr>
            </w:pPr>
            <w:r w:rsidRPr="00FC09B7">
              <w:rPr>
                <w:noProof w:val="0"/>
                <w:lang w:val="en-GB"/>
              </w:rPr>
              <w:t>DataSetReaderMessageDataType</w:t>
            </w:r>
          </w:p>
        </w:tc>
        <w:tc>
          <w:tcPr>
            <w:tcW w:w="3835" w:type="dxa"/>
            <w:tcBorders>
              <w:top w:val="single" w:sz="4" w:space="0" w:color="auto"/>
              <w:left w:val="single" w:sz="4" w:space="0" w:color="auto"/>
              <w:bottom w:val="single" w:sz="4" w:space="0" w:color="auto"/>
              <w:right w:val="single" w:sz="4" w:space="0" w:color="auto"/>
            </w:tcBorders>
          </w:tcPr>
          <w:p w14:paraId="70AC728D" w14:textId="68ECA9C2" w:rsidR="004F53C0" w:rsidRPr="00FC09B7" w:rsidRDefault="004F53C0" w:rsidP="00186F0D">
            <w:pPr>
              <w:pStyle w:val="TableText"/>
              <w:rPr>
                <w:noProof w:val="0"/>
                <w:lang w:val="en-GB"/>
              </w:rPr>
            </w:pPr>
            <w:r w:rsidRPr="00FC09B7">
              <w:rPr>
                <w:noProof w:val="0"/>
                <w:lang w:val="en-GB"/>
              </w:rPr>
              <w:t xml:space="preserve">DataSetMessage mapping specific DataSetReader parameters. The abstract base type is defined in </w:t>
            </w:r>
            <w:r w:rsidRPr="00FC09B7">
              <w:rPr>
                <w:noProof w:val="0"/>
                <w:lang w:val="en-GB"/>
              </w:rPr>
              <w:fldChar w:fldCharType="begin"/>
            </w:r>
            <w:r w:rsidRPr="00FC09B7">
              <w:rPr>
                <w:noProof w:val="0"/>
                <w:lang w:val="en-GB"/>
              </w:rPr>
              <w:instrText xml:space="preserve"> REF _Ref497331045 \r \h </w:instrText>
            </w:r>
            <w:r w:rsidRPr="00FC09B7">
              <w:rPr>
                <w:noProof w:val="0"/>
                <w:lang w:val="en-GB"/>
              </w:rPr>
            </w:r>
            <w:r w:rsidRPr="00FC09B7">
              <w:rPr>
                <w:noProof w:val="0"/>
                <w:lang w:val="en-GB"/>
              </w:rPr>
              <w:fldChar w:fldCharType="separate"/>
            </w:r>
            <w:r w:rsidR="005333FC">
              <w:rPr>
                <w:noProof w:val="0"/>
                <w:lang w:val="en-GB"/>
              </w:rPr>
              <w:t>6.2.8.11.3</w:t>
            </w:r>
            <w:r w:rsidRPr="00FC09B7">
              <w:rPr>
                <w:noProof w:val="0"/>
                <w:lang w:val="en-GB"/>
              </w:rPr>
              <w:fldChar w:fldCharType="end"/>
            </w:r>
            <w:r w:rsidRPr="00FC09B7">
              <w:rPr>
                <w:noProof w:val="0"/>
                <w:lang w:val="en-GB"/>
              </w:rPr>
              <w:t>. The concrete subtypes are defined in the sections for message mapping specific parameters.</w:t>
            </w:r>
          </w:p>
        </w:tc>
      </w:tr>
      <w:tr w:rsidR="004F53C0" w:rsidRPr="00FC09B7" w14:paraId="252C2058" w14:textId="77777777" w:rsidTr="00C87F38">
        <w:trPr>
          <w:trHeight w:val="170"/>
          <w:jc w:val="center"/>
        </w:trPr>
        <w:tc>
          <w:tcPr>
            <w:tcW w:w="2418" w:type="dxa"/>
            <w:tcBorders>
              <w:top w:val="single" w:sz="4" w:space="0" w:color="auto"/>
              <w:left w:val="single" w:sz="4" w:space="0" w:color="auto"/>
              <w:bottom w:val="single" w:sz="4" w:space="0" w:color="auto"/>
              <w:right w:val="single" w:sz="4" w:space="0" w:color="auto"/>
            </w:tcBorders>
          </w:tcPr>
          <w:p w14:paraId="469267C2" w14:textId="2D67F6E4" w:rsidR="004F53C0" w:rsidRPr="00FC09B7" w:rsidRDefault="004F53C0" w:rsidP="0062046D">
            <w:pPr>
              <w:pStyle w:val="TableText"/>
              <w:rPr>
                <w:noProof w:val="0"/>
                <w:lang w:val="en-GB"/>
              </w:rPr>
            </w:pPr>
            <w:r w:rsidRPr="00FC09B7">
              <w:rPr>
                <w:noProof w:val="0"/>
                <w:lang w:val="en-GB"/>
              </w:rPr>
              <w:tab/>
              <w:t>subscribedDataSet</w:t>
            </w:r>
          </w:p>
        </w:tc>
        <w:tc>
          <w:tcPr>
            <w:tcW w:w="2835" w:type="dxa"/>
            <w:tcBorders>
              <w:top w:val="single" w:sz="4" w:space="0" w:color="auto"/>
              <w:left w:val="single" w:sz="4" w:space="0" w:color="auto"/>
              <w:bottom w:val="single" w:sz="4" w:space="0" w:color="auto"/>
              <w:right w:val="single" w:sz="4" w:space="0" w:color="auto"/>
            </w:tcBorders>
          </w:tcPr>
          <w:p w14:paraId="79A351EB" w14:textId="415FB3A9" w:rsidR="004F53C0" w:rsidRPr="00FC09B7" w:rsidRDefault="004F53C0" w:rsidP="00C87F38">
            <w:pPr>
              <w:pStyle w:val="TableText"/>
              <w:rPr>
                <w:noProof w:val="0"/>
                <w:lang w:val="en-GB"/>
              </w:rPr>
            </w:pPr>
            <w:r w:rsidRPr="00FC09B7">
              <w:rPr>
                <w:noProof w:val="0"/>
                <w:lang w:val="en-GB"/>
              </w:rPr>
              <w:t>SubscribedDataSetDataType</w:t>
            </w:r>
          </w:p>
        </w:tc>
        <w:tc>
          <w:tcPr>
            <w:tcW w:w="3835" w:type="dxa"/>
            <w:tcBorders>
              <w:top w:val="single" w:sz="4" w:space="0" w:color="auto"/>
              <w:left w:val="single" w:sz="4" w:space="0" w:color="auto"/>
              <w:bottom w:val="single" w:sz="4" w:space="0" w:color="auto"/>
              <w:right w:val="single" w:sz="4" w:space="0" w:color="auto"/>
            </w:tcBorders>
          </w:tcPr>
          <w:p w14:paraId="098A996A" w14:textId="674CDB6D" w:rsidR="004F53C0" w:rsidRPr="00FC09B7" w:rsidRDefault="004F53C0" w:rsidP="00C87F38">
            <w:pPr>
              <w:pStyle w:val="TableText"/>
              <w:rPr>
                <w:noProof w:val="0"/>
                <w:lang w:val="en-GB"/>
              </w:rPr>
            </w:pPr>
            <w:r w:rsidRPr="00FC09B7">
              <w:rPr>
                <w:noProof w:val="0"/>
                <w:lang w:val="en-GB"/>
              </w:rPr>
              <w:t xml:space="preserve">The SubscribedDataSet specific parameters. The abstract base type and the concrete subtypes are defined </w:t>
            </w:r>
            <w:r w:rsidRPr="00FC09B7">
              <w:rPr>
                <w:noProof w:val="0"/>
                <w:lang w:val="en-GB"/>
              </w:rPr>
              <w:fldChar w:fldCharType="begin"/>
            </w:r>
            <w:r w:rsidRPr="00FC09B7">
              <w:rPr>
                <w:noProof w:val="0"/>
                <w:lang w:val="en-GB"/>
              </w:rPr>
              <w:instrText xml:space="preserve"> REF _Ref497333297 \r \h </w:instrText>
            </w:r>
            <w:r w:rsidRPr="00FC09B7">
              <w:rPr>
                <w:noProof w:val="0"/>
                <w:lang w:val="en-GB"/>
              </w:rPr>
            </w:r>
            <w:r w:rsidRPr="00FC09B7">
              <w:rPr>
                <w:noProof w:val="0"/>
                <w:lang w:val="en-GB"/>
              </w:rPr>
              <w:fldChar w:fldCharType="separate"/>
            </w:r>
            <w:r w:rsidR="005333FC">
              <w:rPr>
                <w:noProof w:val="0"/>
                <w:lang w:val="en-GB"/>
              </w:rPr>
              <w:t>6.2.9</w:t>
            </w:r>
            <w:r w:rsidRPr="00FC09B7">
              <w:rPr>
                <w:noProof w:val="0"/>
                <w:lang w:val="en-GB"/>
              </w:rPr>
              <w:fldChar w:fldCharType="end"/>
            </w:r>
            <w:r w:rsidRPr="00FC09B7">
              <w:rPr>
                <w:noProof w:val="0"/>
                <w:lang w:val="en-GB"/>
              </w:rPr>
              <w:t>.</w:t>
            </w:r>
          </w:p>
        </w:tc>
      </w:tr>
    </w:tbl>
    <w:p w14:paraId="1DE16C63" w14:textId="77777777" w:rsidR="00B52348" w:rsidRPr="00FC09B7" w:rsidRDefault="00B52348" w:rsidP="00B52348">
      <w:pPr>
        <w:pStyle w:val="spacer"/>
        <w:rPr>
          <w:rFonts w:eastAsia="平成明朝"/>
          <w:noProof w:val="0"/>
          <w:lang w:eastAsia="fr-FR"/>
        </w:rPr>
      </w:pPr>
    </w:p>
    <w:p w14:paraId="6C07D3C0" w14:textId="05A65963" w:rsidR="00B52348" w:rsidRPr="00FC09B7" w:rsidRDefault="00B52348" w:rsidP="00B52348">
      <w:pPr>
        <w:pStyle w:val="Heading5"/>
        <w:rPr>
          <w:noProof w:val="0"/>
        </w:rPr>
      </w:pPr>
      <w:bookmarkStart w:id="451" w:name="_Ref495509701"/>
      <w:r w:rsidRPr="00FC09B7">
        <w:rPr>
          <w:noProof w:val="0"/>
        </w:rPr>
        <w:t>DataSetReaderTransportDataType</w:t>
      </w:r>
      <w:bookmarkEnd w:id="451"/>
    </w:p>
    <w:p w14:paraId="03535907" w14:textId="72F2F860" w:rsidR="00B52348" w:rsidRPr="00FC09B7" w:rsidRDefault="00B52348" w:rsidP="00B52348">
      <w:pPr>
        <w:pStyle w:val="PARAGRAPH"/>
        <w:rPr>
          <w:noProof w:val="0"/>
        </w:rPr>
      </w:pPr>
      <w:r w:rsidRPr="00FC09B7">
        <w:rPr>
          <w:noProof w:val="0"/>
        </w:rPr>
        <w:t xml:space="preserve">This </w:t>
      </w:r>
      <w:r w:rsidRPr="00FC09B7">
        <w:rPr>
          <w:i/>
          <w:noProof w:val="0"/>
        </w:rPr>
        <w:t>Structure DataType</w:t>
      </w:r>
      <w:r w:rsidRPr="00FC09B7">
        <w:rPr>
          <w:noProof w:val="0"/>
        </w:rPr>
        <w:t xml:space="preserve"> is an abstract base type for transport specific </w:t>
      </w:r>
      <w:r w:rsidRPr="00FC09B7">
        <w:rPr>
          <w:i/>
          <w:noProof w:val="0"/>
        </w:rPr>
        <w:t>DataSet</w:t>
      </w:r>
      <w:r w:rsidR="00C87F38" w:rsidRPr="00FC09B7">
        <w:rPr>
          <w:i/>
          <w:noProof w:val="0"/>
        </w:rPr>
        <w:t>Reader</w:t>
      </w:r>
      <w:r w:rsidRPr="00FC09B7">
        <w:rPr>
          <w:noProof w:val="0"/>
        </w:rPr>
        <w:t xml:space="preserve"> parameters. </w:t>
      </w:r>
      <w:r w:rsidRPr="00FC09B7">
        <w:rPr>
          <w:rStyle w:val="ReferenceDocumentsZchn"/>
          <w:noProof w:val="0"/>
          <w:lang w:val="en-GB"/>
        </w:rPr>
        <w:t xml:space="preserve">The </w:t>
      </w:r>
      <w:r w:rsidR="00197BA8" w:rsidRPr="00FC09B7">
        <w:rPr>
          <w:i/>
          <w:noProof w:val="0"/>
        </w:rPr>
        <w:t>DataSetReader</w:t>
      </w:r>
      <w:r w:rsidRPr="00FC09B7">
        <w:rPr>
          <w:i/>
          <w:noProof w:val="0"/>
        </w:rPr>
        <w:t>TransportDataType</w:t>
      </w:r>
      <w:r w:rsidRPr="00FC09B7">
        <w:rPr>
          <w:rStyle w:val="ReferenceDocumentsZchn"/>
          <w:noProof w:val="0"/>
          <w:lang w:val="en-GB"/>
        </w:rPr>
        <w:t xml:space="preserve"> is formally defined in</w:t>
      </w:r>
      <w:r w:rsidR="00197BA8" w:rsidRPr="00FC09B7">
        <w:rPr>
          <w:rStyle w:val="ReferenceDocumentsZchn"/>
          <w:noProof w:val="0"/>
          <w:lang w:val="en-GB"/>
        </w:rPr>
        <w:t xml:space="preserve"> </w:t>
      </w:r>
      <w:r w:rsidR="00197BA8" w:rsidRPr="00FC09B7">
        <w:rPr>
          <w:rStyle w:val="ReferenceDocumentsZchn"/>
          <w:noProof w:val="0"/>
          <w:lang w:val="en-GB"/>
        </w:rPr>
        <w:fldChar w:fldCharType="begin"/>
      </w:r>
      <w:r w:rsidR="00197BA8" w:rsidRPr="00FC09B7">
        <w:rPr>
          <w:rStyle w:val="ReferenceDocumentsZchn"/>
          <w:noProof w:val="0"/>
          <w:lang w:val="en-GB"/>
        </w:rPr>
        <w:instrText xml:space="preserve"> REF _Ref495510538 \h </w:instrText>
      </w:r>
      <w:r w:rsidR="00197BA8" w:rsidRPr="00FC09B7">
        <w:rPr>
          <w:rStyle w:val="ReferenceDocumentsZchn"/>
          <w:noProof w:val="0"/>
          <w:lang w:val="en-GB"/>
        </w:rPr>
      </w:r>
      <w:r w:rsidR="00197BA8" w:rsidRPr="00FC09B7">
        <w:rPr>
          <w:rStyle w:val="ReferenceDocumentsZchn"/>
          <w:noProof w:val="0"/>
          <w:lang w:val="en-GB"/>
        </w:rPr>
        <w:fldChar w:fldCharType="separate"/>
      </w:r>
      <w:r w:rsidR="005333FC" w:rsidRPr="00FC09B7">
        <w:rPr>
          <w:noProof w:val="0"/>
        </w:rPr>
        <w:t xml:space="preserve">Table </w:t>
      </w:r>
      <w:r w:rsidR="005333FC">
        <w:t>37</w:t>
      </w:r>
      <w:r w:rsidR="00197BA8" w:rsidRPr="00FC09B7">
        <w:rPr>
          <w:rStyle w:val="ReferenceDocumentsZchn"/>
          <w:noProof w:val="0"/>
          <w:lang w:val="en-GB"/>
        </w:rPr>
        <w:fldChar w:fldCharType="end"/>
      </w:r>
      <w:r w:rsidRPr="00FC09B7">
        <w:rPr>
          <w:rStyle w:val="ReferenceDocumentsZchn"/>
          <w:noProof w:val="0"/>
          <w:lang w:val="en-GB"/>
        </w:rPr>
        <w:t>.</w:t>
      </w:r>
    </w:p>
    <w:p w14:paraId="2F8B00CA" w14:textId="61A1DE04" w:rsidR="00B52348" w:rsidRPr="00FC09B7" w:rsidRDefault="00B52348" w:rsidP="00B52348">
      <w:pPr>
        <w:pStyle w:val="TABLE-title"/>
        <w:rPr>
          <w:noProof w:val="0"/>
        </w:rPr>
      </w:pPr>
      <w:bookmarkStart w:id="452" w:name="_Ref495510538"/>
      <w:bookmarkStart w:id="453" w:name="_Toc505941502"/>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37</w:t>
      </w:r>
      <w:r w:rsidRPr="00FC09B7">
        <w:rPr>
          <w:noProof w:val="0"/>
        </w:rPr>
        <w:fldChar w:fldCharType="end"/>
      </w:r>
      <w:bookmarkEnd w:id="452"/>
      <w:r w:rsidRPr="00FC09B7">
        <w:rPr>
          <w:noProof w:val="0"/>
        </w:rPr>
        <w:t xml:space="preserve"> – </w:t>
      </w:r>
      <w:r w:rsidR="00197BA8" w:rsidRPr="00FC09B7">
        <w:rPr>
          <w:noProof w:val="0"/>
        </w:rPr>
        <w:t xml:space="preserve">DataSetReaderTransportDataType </w:t>
      </w:r>
      <w:r w:rsidRPr="00FC09B7">
        <w:rPr>
          <w:noProof w:val="0"/>
        </w:rPr>
        <w:t>Structure</w:t>
      </w:r>
      <w:bookmarkEnd w:id="453"/>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3127"/>
        <w:gridCol w:w="1276"/>
        <w:gridCol w:w="4685"/>
      </w:tblGrid>
      <w:tr w:rsidR="00B52348" w:rsidRPr="00FC09B7" w14:paraId="42436896" w14:textId="77777777" w:rsidTr="0062046D">
        <w:trPr>
          <w:jc w:val="center"/>
        </w:trPr>
        <w:tc>
          <w:tcPr>
            <w:tcW w:w="3127" w:type="dxa"/>
            <w:tcBorders>
              <w:top w:val="single" w:sz="4" w:space="0" w:color="auto"/>
              <w:left w:val="single" w:sz="4" w:space="0" w:color="auto"/>
              <w:bottom w:val="double" w:sz="4" w:space="0" w:color="auto"/>
              <w:right w:val="single" w:sz="4" w:space="0" w:color="auto"/>
            </w:tcBorders>
          </w:tcPr>
          <w:p w14:paraId="02AA156A" w14:textId="77777777" w:rsidR="00B52348" w:rsidRPr="00FC09B7" w:rsidRDefault="00B52348" w:rsidP="0062046D">
            <w:pPr>
              <w:pStyle w:val="TableText"/>
              <w:rPr>
                <w:b/>
                <w:noProof w:val="0"/>
                <w:lang w:val="en-GB"/>
              </w:rPr>
            </w:pPr>
            <w:r w:rsidRPr="00FC09B7">
              <w:rPr>
                <w:b/>
                <w:noProof w:val="0"/>
                <w:lang w:val="en-GB"/>
              </w:rPr>
              <w:t>Name</w:t>
            </w:r>
          </w:p>
        </w:tc>
        <w:tc>
          <w:tcPr>
            <w:tcW w:w="1276" w:type="dxa"/>
            <w:tcBorders>
              <w:top w:val="single" w:sz="4" w:space="0" w:color="auto"/>
              <w:left w:val="single" w:sz="4" w:space="0" w:color="auto"/>
              <w:bottom w:val="double" w:sz="4" w:space="0" w:color="auto"/>
              <w:right w:val="single" w:sz="4" w:space="0" w:color="auto"/>
            </w:tcBorders>
          </w:tcPr>
          <w:p w14:paraId="52042753" w14:textId="77777777" w:rsidR="00B52348" w:rsidRPr="00FC09B7" w:rsidRDefault="00B52348" w:rsidP="0062046D">
            <w:pPr>
              <w:pStyle w:val="TableText"/>
              <w:rPr>
                <w:b/>
                <w:noProof w:val="0"/>
                <w:lang w:val="en-GB"/>
              </w:rPr>
            </w:pPr>
            <w:r w:rsidRPr="00FC09B7">
              <w:rPr>
                <w:b/>
                <w:noProof w:val="0"/>
                <w:lang w:val="en-GB"/>
              </w:rPr>
              <w:t>Type</w:t>
            </w:r>
          </w:p>
        </w:tc>
        <w:tc>
          <w:tcPr>
            <w:tcW w:w="4685" w:type="dxa"/>
            <w:tcBorders>
              <w:top w:val="single" w:sz="4" w:space="0" w:color="auto"/>
              <w:left w:val="single" w:sz="4" w:space="0" w:color="auto"/>
              <w:bottom w:val="double" w:sz="4" w:space="0" w:color="auto"/>
              <w:right w:val="single" w:sz="4" w:space="0" w:color="auto"/>
            </w:tcBorders>
          </w:tcPr>
          <w:p w14:paraId="04656E41" w14:textId="77777777" w:rsidR="00B52348" w:rsidRPr="00FC09B7" w:rsidRDefault="00B52348" w:rsidP="0062046D">
            <w:pPr>
              <w:pStyle w:val="TableText"/>
              <w:rPr>
                <w:b/>
                <w:noProof w:val="0"/>
                <w:lang w:val="en-GB"/>
              </w:rPr>
            </w:pPr>
            <w:r w:rsidRPr="00FC09B7">
              <w:rPr>
                <w:b/>
                <w:noProof w:val="0"/>
                <w:lang w:val="en-GB"/>
              </w:rPr>
              <w:t>Description</w:t>
            </w:r>
          </w:p>
        </w:tc>
      </w:tr>
      <w:tr w:rsidR="00B52348" w:rsidRPr="00FC09B7" w14:paraId="72C68CDA" w14:textId="77777777" w:rsidTr="0062046D">
        <w:trPr>
          <w:jc w:val="center"/>
        </w:trPr>
        <w:tc>
          <w:tcPr>
            <w:tcW w:w="3127" w:type="dxa"/>
            <w:tcBorders>
              <w:top w:val="single" w:sz="4" w:space="0" w:color="auto"/>
              <w:left w:val="single" w:sz="4" w:space="0" w:color="auto"/>
              <w:bottom w:val="single" w:sz="4" w:space="0" w:color="auto"/>
              <w:right w:val="single" w:sz="4" w:space="0" w:color="auto"/>
            </w:tcBorders>
          </w:tcPr>
          <w:p w14:paraId="2F102C71" w14:textId="0CF39934" w:rsidR="00B52348" w:rsidRPr="00FC09B7" w:rsidRDefault="00197BA8" w:rsidP="0062046D">
            <w:pPr>
              <w:pStyle w:val="TableText"/>
              <w:rPr>
                <w:noProof w:val="0"/>
                <w:lang w:val="en-GB"/>
              </w:rPr>
            </w:pPr>
            <w:r w:rsidRPr="00FC09B7">
              <w:rPr>
                <w:noProof w:val="0"/>
                <w:lang w:val="en-GB"/>
              </w:rPr>
              <w:t>DataSetReaderTransportDataType</w:t>
            </w:r>
          </w:p>
        </w:tc>
        <w:tc>
          <w:tcPr>
            <w:tcW w:w="1276" w:type="dxa"/>
            <w:tcBorders>
              <w:top w:val="single" w:sz="4" w:space="0" w:color="auto"/>
              <w:left w:val="single" w:sz="4" w:space="0" w:color="auto"/>
              <w:bottom w:val="single" w:sz="4" w:space="0" w:color="auto"/>
              <w:right w:val="single" w:sz="4" w:space="0" w:color="auto"/>
            </w:tcBorders>
          </w:tcPr>
          <w:p w14:paraId="1A85BEC0" w14:textId="77777777" w:rsidR="00B52348" w:rsidRPr="00FC09B7" w:rsidRDefault="00B52348" w:rsidP="0062046D">
            <w:pPr>
              <w:pStyle w:val="TableText"/>
              <w:rPr>
                <w:noProof w:val="0"/>
                <w:lang w:val="en-GB"/>
              </w:rPr>
            </w:pPr>
            <w:r w:rsidRPr="00FC09B7">
              <w:rPr>
                <w:noProof w:val="0"/>
                <w:lang w:val="en-GB"/>
              </w:rPr>
              <w:t>Structure</w:t>
            </w:r>
          </w:p>
        </w:tc>
        <w:tc>
          <w:tcPr>
            <w:tcW w:w="4685" w:type="dxa"/>
            <w:tcBorders>
              <w:top w:val="single" w:sz="4" w:space="0" w:color="auto"/>
              <w:left w:val="single" w:sz="4" w:space="0" w:color="auto"/>
              <w:bottom w:val="single" w:sz="4" w:space="0" w:color="auto"/>
              <w:right w:val="single" w:sz="4" w:space="0" w:color="auto"/>
            </w:tcBorders>
          </w:tcPr>
          <w:p w14:paraId="17F37B1C" w14:textId="77777777" w:rsidR="00B52348" w:rsidRPr="00FC09B7" w:rsidRDefault="00B52348" w:rsidP="0062046D">
            <w:pPr>
              <w:pStyle w:val="TableText"/>
              <w:rPr>
                <w:noProof w:val="0"/>
                <w:lang w:val="en-GB"/>
              </w:rPr>
            </w:pPr>
          </w:p>
        </w:tc>
      </w:tr>
    </w:tbl>
    <w:p w14:paraId="403EECD2" w14:textId="77777777" w:rsidR="00B52348" w:rsidRPr="00FC09B7" w:rsidRDefault="00B52348" w:rsidP="00B52348">
      <w:pPr>
        <w:pStyle w:val="spacer"/>
        <w:rPr>
          <w:rFonts w:eastAsia="平成明朝"/>
          <w:noProof w:val="0"/>
          <w:lang w:eastAsia="fr-FR"/>
        </w:rPr>
      </w:pPr>
    </w:p>
    <w:p w14:paraId="49100B21" w14:textId="6AA48B60" w:rsidR="00B52348" w:rsidRPr="00FC09B7" w:rsidRDefault="00B52348" w:rsidP="00B52348">
      <w:pPr>
        <w:pStyle w:val="PARAGRAPH"/>
        <w:rPr>
          <w:noProof w:val="0"/>
        </w:rPr>
      </w:pPr>
      <w:r w:rsidRPr="00FC09B7">
        <w:rPr>
          <w:noProof w:val="0"/>
        </w:rPr>
        <w:t xml:space="preserve">The </w:t>
      </w:r>
      <w:r w:rsidR="00197BA8" w:rsidRPr="00FC09B7">
        <w:rPr>
          <w:i/>
          <w:noProof w:val="0"/>
        </w:rPr>
        <w:t>DataSetReaderTransportDataType</w:t>
      </w:r>
      <w:r w:rsidR="00197BA8" w:rsidRPr="00FC09B7">
        <w:rPr>
          <w:rStyle w:val="ReferenceDocumentsZchn"/>
          <w:noProof w:val="0"/>
          <w:lang w:val="en-GB"/>
        </w:rPr>
        <w:t xml:space="preserve"> </w:t>
      </w:r>
      <w:r w:rsidRPr="00FC09B7">
        <w:rPr>
          <w:i/>
          <w:noProof w:val="0"/>
        </w:rPr>
        <w:t>Structure</w:t>
      </w:r>
      <w:r w:rsidRPr="00FC09B7">
        <w:rPr>
          <w:noProof w:val="0"/>
        </w:rPr>
        <w:t xml:space="preserve"> representation in the </w:t>
      </w:r>
      <w:r w:rsidRPr="00FC09B7">
        <w:rPr>
          <w:i/>
          <w:noProof w:val="0"/>
        </w:rPr>
        <w:t>AddressSpace</w:t>
      </w:r>
      <w:r w:rsidRPr="00FC09B7">
        <w:rPr>
          <w:noProof w:val="0"/>
        </w:rPr>
        <w:t xml:space="preserve"> is defined in</w:t>
      </w:r>
      <w:r w:rsidR="00197BA8" w:rsidRPr="00FC09B7">
        <w:rPr>
          <w:noProof w:val="0"/>
        </w:rPr>
        <w:t xml:space="preserve"> </w:t>
      </w:r>
      <w:r w:rsidR="00197BA8" w:rsidRPr="00FC09B7">
        <w:rPr>
          <w:noProof w:val="0"/>
        </w:rPr>
        <w:fldChar w:fldCharType="begin"/>
      </w:r>
      <w:r w:rsidR="00197BA8" w:rsidRPr="00FC09B7">
        <w:rPr>
          <w:noProof w:val="0"/>
        </w:rPr>
        <w:instrText xml:space="preserve"> REF _Ref495510558 \h </w:instrText>
      </w:r>
      <w:r w:rsidR="00197BA8" w:rsidRPr="00FC09B7">
        <w:rPr>
          <w:noProof w:val="0"/>
        </w:rPr>
      </w:r>
      <w:r w:rsidR="00197BA8" w:rsidRPr="00FC09B7">
        <w:rPr>
          <w:noProof w:val="0"/>
        </w:rPr>
        <w:fldChar w:fldCharType="separate"/>
      </w:r>
      <w:r w:rsidR="005333FC" w:rsidRPr="00FC09B7">
        <w:rPr>
          <w:noProof w:val="0"/>
        </w:rPr>
        <w:t xml:space="preserve">Table </w:t>
      </w:r>
      <w:r w:rsidR="005333FC">
        <w:t>38</w:t>
      </w:r>
      <w:r w:rsidR="00197BA8" w:rsidRPr="00FC09B7">
        <w:rPr>
          <w:noProof w:val="0"/>
        </w:rPr>
        <w:fldChar w:fldCharType="end"/>
      </w:r>
      <w:r w:rsidRPr="00FC09B7">
        <w:rPr>
          <w:noProof w:val="0"/>
        </w:rPr>
        <w:t>.</w:t>
      </w:r>
    </w:p>
    <w:p w14:paraId="0787DED6" w14:textId="29D521C4" w:rsidR="00B52348" w:rsidRPr="00FC09B7" w:rsidRDefault="00B52348" w:rsidP="00B52348">
      <w:pPr>
        <w:pStyle w:val="TABLE-title"/>
        <w:rPr>
          <w:noProof w:val="0"/>
        </w:rPr>
      </w:pPr>
      <w:bookmarkStart w:id="454" w:name="_Ref495510558"/>
      <w:bookmarkStart w:id="455" w:name="_Toc505941503"/>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38</w:t>
      </w:r>
      <w:r w:rsidRPr="00FC09B7">
        <w:rPr>
          <w:noProof w:val="0"/>
        </w:rPr>
        <w:fldChar w:fldCharType="end"/>
      </w:r>
      <w:bookmarkEnd w:id="454"/>
      <w:r w:rsidRPr="00FC09B7">
        <w:rPr>
          <w:noProof w:val="0"/>
        </w:rPr>
        <w:t xml:space="preserve"> – </w:t>
      </w:r>
      <w:r w:rsidR="00197BA8" w:rsidRPr="00FC09B7">
        <w:rPr>
          <w:noProof w:val="0"/>
        </w:rPr>
        <w:t xml:space="preserve">DataSetReaderTransportDataType </w:t>
      </w:r>
      <w:r w:rsidRPr="00FC09B7">
        <w:rPr>
          <w:noProof w:val="0"/>
        </w:rPr>
        <w:t>Definition</w:t>
      </w:r>
      <w:bookmarkEnd w:id="455"/>
    </w:p>
    <w:tbl>
      <w:tblPr>
        <w:tblW w:w="8436"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49"/>
        <w:gridCol w:w="1134"/>
        <w:gridCol w:w="3260"/>
        <w:gridCol w:w="1027"/>
        <w:gridCol w:w="1666"/>
      </w:tblGrid>
      <w:tr w:rsidR="00B52348" w:rsidRPr="00FC09B7" w14:paraId="1F9D77E2" w14:textId="77777777" w:rsidTr="00415BCD">
        <w:trPr>
          <w:jc w:val="center"/>
        </w:trPr>
        <w:tc>
          <w:tcPr>
            <w:tcW w:w="1349" w:type="dxa"/>
            <w:tcBorders>
              <w:top w:val="single" w:sz="4" w:space="0" w:color="auto"/>
              <w:left w:val="single" w:sz="4" w:space="0" w:color="auto"/>
              <w:bottom w:val="double" w:sz="4" w:space="0" w:color="auto"/>
              <w:right w:val="single" w:sz="4" w:space="0" w:color="auto"/>
            </w:tcBorders>
          </w:tcPr>
          <w:p w14:paraId="027C7629" w14:textId="77777777" w:rsidR="00B52348" w:rsidRPr="00FC09B7" w:rsidRDefault="00B52348" w:rsidP="0062046D">
            <w:pPr>
              <w:pStyle w:val="TableText"/>
              <w:rPr>
                <w:b/>
                <w:noProof w:val="0"/>
                <w:lang w:val="en-GB"/>
              </w:rPr>
            </w:pPr>
            <w:r w:rsidRPr="00FC09B7">
              <w:rPr>
                <w:b/>
                <w:noProof w:val="0"/>
                <w:lang w:val="en-GB"/>
              </w:rPr>
              <w:t>Attributes</w:t>
            </w:r>
          </w:p>
        </w:tc>
        <w:tc>
          <w:tcPr>
            <w:tcW w:w="7087" w:type="dxa"/>
            <w:gridSpan w:val="4"/>
            <w:tcBorders>
              <w:top w:val="single" w:sz="4" w:space="0" w:color="auto"/>
              <w:left w:val="single" w:sz="4" w:space="0" w:color="auto"/>
              <w:bottom w:val="double" w:sz="4" w:space="0" w:color="auto"/>
              <w:right w:val="single" w:sz="4" w:space="0" w:color="auto"/>
            </w:tcBorders>
          </w:tcPr>
          <w:p w14:paraId="7BCDC221" w14:textId="77777777" w:rsidR="00B52348" w:rsidRPr="00FC09B7" w:rsidRDefault="00B52348" w:rsidP="0062046D">
            <w:pPr>
              <w:pStyle w:val="TableText"/>
              <w:rPr>
                <w:b/>
                <w:noProof w:val="0"/>
                <w:lang w:val="en-GB"/>
              </w:rPr>
            </w:pPr>
            <w:r w:rsidRPr="00FC09B7">
              <w:rPr>
                <w:b/>
                <w:noProof w:val="0"/>
                <w:lang w:val="en-GB"/>
              </w:rPr>
              <w:t>Value</w:t>
            </w:r>
          </w:p>
        </w:tc>
      </w:tr>
      <w:tr w:rsidR="00B52348" w:rsidRPr="00FC09B7" w14:paraId="2A1B7CA0" w14:textId="77777777" w:rsidTr="00415BCD">
        <w:trPr>
          <w:jc w:val="center"/>
        </w:trPr>
        <w:tc>
          <w:tcPr>
            <w:tcW w:w="1349" w:type="dxa"/>
            <w:tcBorders>
              <w:top w:val="double" w:sz="4" w:space="0" w:color="auto"/>
              <w:left w:val="single" w:sz="4" w:space="0" w:color="auto"/>
              <w:bottom w:val="single" w:sz="4" w:space="0" w:color="auto"/>
              <w:right w:val="single" w:sz="4" w:space="0" w:color="auto"/>
            </w:tcBorders>
          </w:tcPr>
          <w:p w14:paraId="770CE84C" w14:textId="77777777" w:rsidR="00B52348" w:rsidRPr="00FC09B7" w:rsidRDefault="00B52348" w:rsidP="0062046D">
            <w:pPr>
              <w:pStyle w:val="TableText"/>
              <w:rPr>
                <w:noProof w:val="0"/>
                <w:lang w:val="en-GB"/>
              </w:rPr>
            </w:pPr>
            <w:r w:rsidRPr="00FC09B7">
              <w:rPr>
                <w:noProof w:val="0"/>
                <w:lang w:val="en-GB"/>
              </w:rPr>
              <w:t>BrowseName</w:t>
            </w:r>
          </w:p>
        </w:tc>
        <w:tc>
          <w:tcPr>
            <w:tcW w:w="7087" w:type="dxa"/>
            <w:gridSpan w:val="4"/>
            <w:tcBorders>
              <w:top w:val="double" w:sz="4" w:space="0" w:color="auto"/>
              <w:left w:val="single" w:sz="4" w:space="0" w:color="auto"/>
              <w:bottom w:val="single" w:sz="4" w:space="0" w:color="auto"/>
              <w:right w:val="single" w:sz="4" w:space="0" w:color="auto"/>
            </w:tcBorders>
          </w:tcPr>
          <w:p w14:paraId="4538AB96" w14:textId="422B6692" w:rsidR="00B52348" w:rsidRPr="00FC09B7" w:rsidRDefault="00197BA8" w:rsidP="0062046D">
            <w:pPr>
              <w:pStyle w:val="TableText"/>
              <w:rPr>
                <w:noProof w:val="0"/>
                <w:lang w:val="en-GB"/>
              </w:rPr>
            </w:pPr>
            <w:r w:rsidRPr="00FC09B7">
              <w:rPr>
                <w:noProof w:val="0"/>
                <w:lang w:val="en-GB"/>
              </w:rPr>
              <w:t>DataSetReaderTransportDataType</w:t>
            </w:r>
          </w:p>
        </w:tc>
      </w:tr>
      <w:tr w:rsidR="00B52348" w:rsidRPr="00FC09B7" w14:paraId="3ED6BD7B" w14:textId="77777777" w:rsidTr="00415BCD">
        <w:trPr>
          <w:jc w:val="center"/>
        </w:trPr>
        <w:tc>
          <w:tcPr>
            <w:tcW w:w="1349" w:type="dxa"/>
            <w:tcBorders>
              <w:top w:val="single" w:sz="4" w:space="0" w:color="auto"/>
              <w:left w:val="single" w:sz="4" w:space="0" w:color="auto"/>
              <w:bottom w:val="single" w:sz="4" w:space="0" w:color="auto"/>
              <w:right w:val="single" w:sz="4" w:space="0" w:color="auto"/>
            </w:tcBorders>
          </w:tcPr>
          <w:p w14:paraId="7B88C583" w14:textId="77777777" w:rsidR="00B52348" w:rsidRPr="00FC09B7" w:rsidRDefault="00B52348" w:rsidP="0062046D">
            <w:pPr>
              <w:pStyle w:val="TableText"/>
              <w:rPr>
                <w:noProof w:val="0"/>
                <w:lang w:val="en-GB"/>
              </w:rPr>
            </w:pPr>
            <w:r w:rsidRPr="00FC09B7">
              <w:rPr>
                <w:noProof w:val="0"/>
                <w:lang w:val="en-GB"/>
              </w:rPr>
              <w:t>IsAbstract</w:t>
            </w:r>
          </w:p>
        </w:tc>
        <w:tc>
          <w:tcPr>
            <w:tcW w:w="7087" w:type="dxa"/>
            <w:gridSpan w:val="4"/>
            <w:tcBorders>
              <w:top w:val="single" w:sz="4" w:space="0" w:color="auto"/>
              <w:left w:val="single" w:sz="4" w:space="0" w:color="auto"/>
              <w:bottom w:val="single" w:sz="4" w:space="0" w:color="auto"/>
              <w:right w:val="single" w:sz="4" w:space="0" w:color="auto"/>
            </w:tcBorders>
          </w:tcPr>
          <w:p w14:paraId="490E260E" w14:textId="77777777" w:rsidR="00B52348" w:rsidRPr="00FC09B7" w:rsidRDefault="00B52348" w:rsidP="0062046D">
            <w:pPr>
              <w:pStyle w:val="TableText"/>
              <w:rPr>
                <w:noProof w:val="0"/>
                <w:lang w:val="en-GB"/>
              </w:rPr>
            </w:pPr>
            <w:r w:rsidRPr="00FC09B7">
              <w:rPr>
                <w:noProof w:val="0"/>
                <w:lang w:val="en-GB"/>
              </w:rPr>
              <w:t>True</w:t>
            </w:r>
          </w:p>
        </w:tc>
      </w:tr>
      <w:tr w:rsidR="00415BCD" w:rsidRPr="00FC09B7" w14:paraId="0B965677" w14:textId="77777777" w:rsidTr="00415BCD">
        <w:trPr>
          <w:jc w:val="center"/>
        </w:trPr>
        <w:tc>
          <w:tcPr>
            <w:tcW w:w="1349" w:type="dxa"/>
            <w:tcBorders>
              <w:top w:val="single" w:sz="4" w:space="0" w:color="auto"/>
              <w:left w:val="single" w:sz="4" w:space="0" w:color="auto"/>
              <w:bottom w:val="double" w:sz="4" w:space="0" w:color="auto"/>
              <w:right w:val="single" w:sz="4" w:space="0" w:color="auto"/>
            </w:tcBorders>
          </w:tcPr>
          <w:p w14:paraId="4F2FDBB8" w14:textId="77777777" w:rsidR="00415BCD" w:rsidRPr="00FC09B7" w:rsidRDefault="00415BCD" w:rsidP="0062046D">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double" w:sz="4" w:space="0" w:color="auto"/>
              <w:right w:val="single" w:sz="4" w:space="0" w:color="auto"/>
            </w:tcBorders>
          </w:tcPr>
          <w:p w14:paraId="7A0CF8FB" w14:textId="77777777" w:rsidR="00415BCD" w:rsidRPr="00FC09B7" w:rsidRDefault="00415BCD" w:rsidP="0062046D">
            <w:pPr>
              <w:pStyle w:val="TableText"/>
              <w:rPr>
                <w:b/>
                <w:noProof w:val="0"/>
                <w:lang w:val="en-GB"/>
              </w:rPr>
            </w:pPr>
            <w:r w:rsidRPr="00FC09B7">
              <w:rPr>
                <w:b/>
                <w:noProof w:val="0"/>
                <w:lang w:val="en-GB"/>
              </w:rPr>
              <w:t>NodeClass</w:t>
            </w:r>
          </w:p>
        </w:tc>
        <w:tc>
          <w:tcPr>
            <w:tcW w:w="3260" w:type="dxa"/>
            <w:tcBorders>
              <w:top w:val="single" w:sz="4" w:space="0" w:color="auto"/>
              <w:left w:val="single" w:sz="4" w:space="0" w:color="auto"/>
              <w:bottom w:val="double" w:sz="4" w:space="0" w:color="auto"/>
              <w:right w:val="single" w:sz="4" w:space="0" w:color="auto"/>
            </w:tcBorders>
          </w:tcPr>
          <w:p w14:paraId="5EB8BEE6" w14:textId="77777777" w:rsidR="00415BCD" w:rsidRPr="00FC09B7" w:rsidRDefault="00415BCD" w:rsidP="0062046D">
            <w:pPr>
              <w:pStyle w:val="TableText"/>
              <w:rPr>
                <w:b/>
                <w:noProof w:val="0"/>
                <w:lang w:val="en-GB"/>
              </w:rPr>
            </w:pPr>
            <w:r w:rsidRPr="00FC09B7">
              <w:rPr>
                <w:b/>
                <w:noProof w:val="0"/>
                <w:lang w:val="en-GB"/>
              </w:rPr>
              <w:t>BrowseName</w:t>
            </w:r>
          </w:p>
        </w:tc>
        <w:tc>
          <w:tcPr>
            <w:tcW w:w="1027" w:type="dxa"/>
            <w:tcBorders>
              <w:top w:val="single" w:sz="4" w:space="0" w:color="auto"/>
              <w:left w:val="single" w:sz="4" w:space="0" w:color="auto"/>
              <w:bottom w:val="double" w:sz="4" w:space="0" w:color="auto"/>
              <w:right w:val="single" w:sz="4" w:space="0" w:color="auto"/>
            </w:tcBorders>
          </w:tcPr>
          <w:p w14:paraId="4436D3AF" w14:textId="77777777" w:rsidR="00415BCD" w:rsidRPr="00FC09B7" w:rsidRDefault="00415BCD" w:rsidP="0062046D">
            <w:pPr>
              <w:pStyle w:val="TableText"/>
              <w:rPr>
                <w:b/>
                <w:noProof w:val="0"/>
                <w:lang w:val="en-GB"/>
              </w:rPr>
            </w:pPr>
            <w:r w:rsidRPr="00FC09B7">
              <w:rPr>
                <w:b/>
                <w:noProof w:val="0"/>
                <w:lang w:val="en-GB"/>
              </w:rPr>
              <w:t>IsAbstract</w:t>
            </w:r>
          </w:p>
        </w:tc>
        <w:tc>
          <w:tcPr>
            <w:tcW w:w="1666" w:type="dxa"/>
            <w:tcBorders>
              <w:top w:val="single" w:sz="4" w:space="0" w:color="auto"/>
              <w:left w:val="single" w:sz="4" w:space="0" w:color="auto"/>
              <w:bottom w:val="double" w:sz="4" w:space="0" w:color="auto"/>
              <w:right w:val="single" w:sz="4" w:space="0" w:color="auto"/>
            </w:tcBorders>
          </w:tcPr>
          <w:p w14:paraId="7080785C" w14:textId="3470089B" w:rsidR="00415BCD" w:rsidRPr="00FC09B7" w:rsidRDefault="00415BCD" w:rsidP="0062046D">
            <w:pPr>
              <w:pStyle w:val="TableText"/>
              <w:rPr>
                <w:b/>
                <w:noProof w:val="0"/>
                <w:lang w:val="en-GB"/>
              </w:rPr>
            </w:pPr>
            <w:r w:rsidRPr="00FC09B7">
              <w:rPr>
                <w:b/>
                <w:noProof w:val="0"/>
                <w:lang w:val="en-GB"/>
              </w:rPr>
              <w:t>Description</w:t>
            </w:r>
          </w:p>
        </w:tc>
      </w:tr>
      <w:tr w:rsidR="00B52348" w:rsidRPr="00FC09B7" w14:paraId="3C647188" w14:textId="77777777" w:rsidTr="00415BCD">
        <w:trPr>
          <w:jc w:val="center"/>
        </w:trPr>
        <w:tc>
          <w:tcPr>
            <w:tcW w:w="8436" w:type="dxa"/>
            <w:gridSpan w:val="5"/>
            <w:tcBorders>
              <w:top w:val="single" w:sz="4" w:space="0" w:color="auto"/>
              <w:left w:val="single" w:sz="4" w:space="0" w:color="auto"/>
              <w:bottom w:val="single" w:sz="4" w:space="0" w:color="auto"/>
              <w:right w:val="single" w:sz="4" w:space="0" w:color="auto"/>
            </w:tcBorders>
          </w:tcPr>
          <w:p w14:paraId="217FBC38" w14:textId="7959A718" w:rsidR="00B52348" w:rsidRPr="00FC09B7" w:rsidRDefault="00B52348" w:rsidP="0062046D">
            <w:pPr>
              <w:pStyle w:val="TableText"/>
              <w:rPr>
                <w:noProof w:val="0"/>
                <w:lang w:val="en-GB"/>
              </w:rPr>
            </w:pPr>
            <w:r w:rsidRPr="00FC09B7">
              <w:rPr>
                <w:noProof w:val="0"/>
                <w:lang w:val="en-GB"/>
              </w:rPr>
              <w:t xml:space="preserve">Subtype of Structure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r w:rsidR="00415BCD" w:rsidRPr="00FC09B7" w14:paraId="6C5A584F" w14:textId="77777777" w:rsidTr="00415BCD">
        <w:trPr>
          <w:jc w:val="center"/>
        </w:trPr>
        <w:tc>
          <w:tcPr>
            <w:tcW w:w="1349" w:type="dxa"/>
            <w:tcBorders>
              <w:top w:val="single" w:sz="4" w:space="0" w:color="auto"/>
              <w:left w:val="single" w:sz="4" w:space="0" w:color="auto"/>
              <w:bottom w:val="single" w:sz="4" w:space="0" w:color="auto"/>
              <w:right w:val="single" w:sz="4" w:space="0" w:color="auto"/>
            </w:tcBorders>
          </w:tcPr>
          <w:p w14:paraId="52B083C2" w14:textId="77777777" w:rsidR="00415BCD" w:rsidRPr="00FC09B7" w:rsidRDefault="00415BCD" w:rsidP="0062046D">
            <w:pPr>
              <w:pStyle w:val="TableText"/>
              <w:rPr>
                <w:noProof w:val="0"/>
                <w:lang w:val="en-GB"/>
              </w:rPr>
            </w:pPr>
            <w:r w:rsidRPr="00FC09B7">
              <w:rPr>
                <w:noProof w:val="0"/>
                <w:lang w:val="en-GB"/>
              </w:rPr>
              <w:t>HasSubtype</w:t>
            </w:r>
          </w:p>
        </w:tc>
        <w:tc>
          <w:tcPr>
            <w:tcW w:w="1134" w:type="dxa"/>
            <w:tcBorders>
              <w:top w:val="single" w:sz="4" w:space="0" w:color="auto"/>
              <w:left w:val="single" w:sz="4" w:space="0" w:color="auto"/>
              <w:bottom w:val="single" w:sz="4" w:space="0" w:color="auto"/>
              <w:right w:val="single" w:sz="4" w:space="0" w:color="auto"/>
            </w:tcBorders>
          </w:tcPr>
          <w:p w14:paraId="58BB9C7E" w14:textId="77777777" w:rsidR="00415BCD" w:rsidRPr="00FC09B7" w:rsidRDefault="00415BCD" w:rsidP="0062046D">
            <w:pPr>
              <w:pStyle w:val="TableText"/>
              <w:rPr>
                <w:noProof w:val="0"/>
                <w:lang w:val="en-GB"/>
              </w:rPr>
            </w:pPr>
            <w:r w:rsidRPr="00FC09B7">
              <w:rPr>
                <w:noProof w:val="0"/>
                <w:lang w:val="en-GB"/>
              </w:rPr>
              <w:t>DataType</w:t>
            </w:r>
          </w:p>
        </w:tc>
        <w:tc>
          <w:tcPr>
            <w:tcW w:w="3260" w:type="dxa"/>
            <w:tcBorders>
              <w:top w:val="single" w:sz="4" w:space="0" w:color="auto"/>
              <w:left w:val="single" w:sz="4" w:space="0" w:color="auto"/>
              <w:bottom w:val="single" w:sz="4" w:space="0" w:color="auto"/>
              <w:right w:val="single" w:sz="4" w:space="0" w:color="auto"/>
            </w:tcBorders>
          </w:tcPr>
          <w:p w14:paraId="306F60A5" w14:textId="7B981CC5" w:rsidR="00415BCD" w:rsidRPr="00FC09B7" w:rsidRDefault="00415BCD" w:rsidP="0062046D">
            <w:pPr>
              <w:pStyle w:val="TableText"/>
              <w:rPr>
                <w:noProof w:val="0"/>
                <w:lang w:val="en-GB"/>
              </w:rPr>
            </w:pPr>
            <w:r w:rsidRPr="00FC09B7">
              <w:rPr>
                <w:noProof w:val="0"/>
                <w:lang w:val="en-GB"/>
              </w:rPr>
              <w:t>BrokerDataSetReaderTransportDataType</w:t>
            </w:r>
          </w:p>
        </w:tc>
        <w:tc>
          <w:tcPr>
            <w:tcW w:w="1027" w:type="dxa"/>
            <w:tcBorders>
              <w:top w:val="single" w:sz="4" w:space="0" w:color="auto"/>
              <w:left w:val="single" w:sz="4" w:space="0" w:color="auto"/>
              <w:bottom w:val="single" w:sz="4" w:space="0" w:color="auto"/>
              <w:right w:val="single" w:sz="4" w:space="0" w:color="auto"/>
            </w:tcBorders>
          </w:tcPr>
          <w:p w14:paraId="2EF59DE2" w14:textId="77777777" w:rsidR="00415BCD" w:rsidRPr="00FC09B7" w:rsidRDefault="00415BCD" w:rsidP="0062046D">
            <w:pPr>
              <w:pStyle w:val="TableText"/>
              <w:rPr>
                <w:noProof w:val="0"/>
                <w:lang w:val="en-GB"/>
              </w:rPr>
            </w:pPr>
            <w:r w:rsidRPr="00FC09B7">
              <w:rPr>
                <w:noProof w:val="0"/>
                <w:lang w:val="en-GB"/>
              </w:rPr>
              <w:t>FALSE</w:t>
            </w:r>
          </w:p>
        </w:tc>
        <w:tc>
          <w:tcPr>
            <w:tcW w:w="1666" w:type="dxa"/>
            <w:tcBorders>
              <w:top w:val="single" w:sz="4" w:space="0" w:color="auto"/>
              <w:left w:val="single" w:sz="4" w:space="0" w:color="auto"/>
              <w:bottom w:val="single" w:sz="4" w:space="0" w:color="auto"/>
              <w:right w:val="single" w:sz="4" w:space="0" w:color="auto"/>
            </w:tcBorders>
          </w:tcPr>
          <w:p w14:paraId="3BDB6FBC" w14:textId="7520A161" w:rsidR="00415BCD" w:rsidRPr="00FC09B7" w:rsidRDefault="00415BCD" w:rsidP="00415BCD">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_Ref498632169 \r \h </w:instrText>
            </w:r>
            <w:r w:rsidRPr="00FC09B7">
              <w:rPr>
                <w:noProof w:val="0"/>
                <w:lang w:val="en-GB"/>
              </w:rPr>
            </w:r>
            <w:r w:rsidRPr="00FC09B7">
              <w:rPr>
                <w:noProof w:val="0"/>
                <w:lang w:val="en-GB"/>
              </w:rPr>
              <w:fldChar w:fldCharType="separate"/>
            </w:r>
            <w:r w:rsidR="005333FC">
              <w:rPr>
                <w:noProof w:val="0"/>
                <w:lang w:val="en-GB"/>
              </w:rPr>
              <w:t>6.4.2.4.6</w:t>
            </w:r>
            <w:r w:rsidRPr="00FC09B7">
              <w:rPr>
                <w:noProof w:val="0"/>
                <w:lang w:val="en-GB"/>
              </w:rPr>
              <w:fldChar w:fldCharType="end"/>
            </w:r>
            <w:r w:rsidRPr="00FC09B7">
              <w:rPr>
                <w:noProof w:val="0"/>
                <w:lang w:val="en-GB"/>
              </w:rPr>
              <w:t>.</w:t>
            </w:r>
          </w:p>
        </w:tc>
      </w:tr>
    </w:tbl>
    <w:p w14:paraId="60FAC6CF" w14:textId="77777777" w:rsidR="00B52348" w:rsidRPr="00FC09B7" w:rsidRDefault="00B52348" w:rsidP="00B52348">
      <w:pPr>
        <w:pStyle w:val="spacer"/>
        <w:rPr>
          <w:rFonts w:eastAsia="平成明朝"/>
          <w:noProof w:val="0"/>
          <w:lang w:eastAsia="fr-FR"/>
        </w:rPr>
      </w:pPr>
    </w:p>
    <w:p w14:paraId="137EC352" w14:textId="2EBD4CB1" w:rsidR="00C87F38" w:rsidRPr="00FC09B7" w:rsidRDefault="00C87F38" w:rsidP="00C87F38">
      <w:pPr>
        <w:pStyle w:val="Heading5"/>
        <w:rPr>
          <w:noProof w:val="0"/>
        </w:rPr>
      </w:pPr>
      <w:bookmarkStart w:id="456" w:name="_Ref497331045"/>
      <w:r w:rsidRPr="00FC09B7">
        <w:rPr>
          <w:noProof w:val="0"/>
        </w:rPr>
        <w:t>DataSetReaderMessageDataType</w:t>
      </w:r>
      <w:bookmarkEnd w:id="456"/>
    </w:p>
    <w:p w14:paraId="0117CB34" w14:textId="2B7A0EAC" w:rsidR="00C87F38" w:rsidRPr="00FC09B7" w:rsidRDefault="00C87F38" w:rsidP="00C87F38">
      <w:pPr>
        <w:pStyle w:val="PARAGRAPH"/>
        <w:rPr>
          <w:noProof w:val="0"/>
        </w:rPr>
      </w:pPr>
      <w:r w:rsidRPr="00FC09B7">
        <w:rPr>
          <w:noProof w:val="0"/>
        </w:rPr>
        <w:t xml:space="preserve">This </w:t>
      </w:r>
      <w:r w:rsidRPr="00FC09B7">
        <w:rPr>
          <w:i/>
          <w:noProof w:val="0"/>
        </w:rPr>
        <w:t>Structure DataType</w:t>
      </w:r>
      <w:r w:rsidRPr="00FC09B7">
        <w:rPr>
          <w:noProof w:val="0"/>
        </w:rPr>
        <w:t xml:space="preserve"> is an abstract base type for message mapping specific </w:t>
      </w:r>
      <w:r w:rsidRPr="00FC09B7">
        <w:rPr>
          <w:i/>
          <w:noProof w:val="0"/>
        </w:rPr>
        <w:t>DataSetReader</w:t>
      </w:r>
      <w:r w:rsidRPr="00FC09B7">
        <w:rPr>
          <w:noProof w:val="0"/>
        </w:rPr>
        <w:t xml:space="preserve"> parameters. </w:t>
      </w:r>
      <w:r w:rsidRPr="00FC09B7">
        <w:rPr>
          <w:rStyle w:val="ReferenceDocumentsZchn"/>
          <w:noProof w:val="0"/>
          <w:lang w:val="en-GB"/>
        </w:rPr>
        <w:t xml:space="preserve">The </w:t>
      </w:r>
      <w:r w:rsidRPr="00FC09B7">
        <w:rPr>
          <w:i/>
          <w:noProof w:val="0"/>
        </w:rPr>
        <w:t>DataSetReaderMessageDataType</w:t>
      </w:r>
      <w:r w:rsidRPr="00FC09B7">
        <w:rPr>
          <w:rStyle w:val="ReferenceDocumentsZchn"/>
          <w:noProof w:val="0"/>
          <w:lang w:val="en-GB"/>
        </w:rPr>
        <w:t xml:space="preserve"> is formally defined in </w:t>
      </w:r>
      <w:r w:rsidR="009E11DF" w:rsidRPr="00FC09B7">
        <w:rPr>
          <w:rStyle w:val="ReferenceDocumentsZchn"/>
          <w:noProof w:val="0"/>
          <w:lang w:val="en-GB"/>
        </w:rPr>
        <w:fldChar w:fldCharType="begin"/>
      </w:r>
      <w:r w:rsidR="009E11DF" w:rsidRPr="00FC09B7">
        <w:rPr>
          <w:rStyle w:val="ReferenceDocumentsZchn"/>
          <w:noProof w:val="0"/>
          <w:lang w:val="en-GB"/>
        </w:rPr>
        <w:instrText xml:space="preserve"> REF _Ref497331615 \h </w:instrText>
      </w:r>
      <w:r w:rsidR="009E11DF" w:rsidRPr="00FC09B7">
        <w:rPr>
          <w:rStyle w:val="ReferenceDocumentsZchn"/>
          <w:noProof w:val="0"/>
          <w:lang w:val="en-GB"/>
        </w:rPr>
      </w:r>
      <w:r w:rsidR="009E11DF" w:rsidRPr="00FC09B7">
        <w:rPr>
          <w:rStyle w:val="ReferenceDocumentsZchn"/>
          <w:noProof w:val="0"/>
          <w:lang w:val="en-GB"/>
        </w:rPr>
        <w:fldChar w:fldCharType="separate"/>
      </w:r>
      <w:r w:rsidR="005333FC" w:rsidRPr="00FC09B7">
        <w:rPr>
          <w:noProof w:val="0"/>
        </w:rPr>
        <w:t xml:space="preserve">Table </w:t>
      </w:r>
      <w:r w:rsidR="005333FC">
        <w:t>39</w:t>
      </w:r>
      <w:r w:rsidR="009E11DF" w:rsidRPr="00FC09B7">
        <w:rPr>
          <w:rStyle w:val="ReferenceDocumentsZchn"/>
          <w:noProof w:val="0"/>
          <w:lang w:val="en-GB"/>
        </w:rPr>
        <w:fldChar w:fldCharType="end"/>
      </w:r>
      <w:r w:rsidRPr="00FC09B7">
        <w:rPr>
          <w:rStyle w:val="ReferenceDocumentsZchn"/>
          <w:noProof w:val="0"/>
          <w:lang w:val="en-GB"/>
        </w:rPr>
        <w:t>.</w:t>
      </w:r>
    </w:p>
    <w:p w14:paraId="08DB3607" w14:textId="12003B49" w:rsidR="00C87F38" w:rsidRPr="00FC09B7" w:rsidRDefault="00C87F38" w:rsidP="00C87F38">
      <w:pPr>
        <w:pStyle w:val="TABLE-title"/>
        <w:rPr>
          <w:noProof w:val="0"/>
        </w:rPr>
      </w:pPr>
      <w:bookmarkStart w:id="457" w:name="_Ref497331615"/>
      <w:bookmarkStart w:id="458" w:name="_Toc505941504"/>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39</w:t>
      </w:r>
      <w:r w:rsidRPr="00FC09B7">
        <w:rPr>
          <w:noProof w:val="0"/>
        </w:rPr>
        <w:fldChar w:fldCharType="end"/>
      </w:r>
      <w:bookmarkEnd w:id="457"/>
      <w:r w:rsidRPr="00FC09B7">
        <w:rPr>
          <w:noProof w:val="0"/>
        </w:rPr>
        <w:t xml:space="preserve"> – DataSetReaderMessageDataType Structure</w:t>
      </w:r>
      <w:bookmarkEnd w:id="458"/>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3127"/>
        <w:gridCol w:w="1276"/>
        <w:gridCol w:w="4685"/>
      </w:tblGrid>
      <w:tr w:rsidR="00C87F38" w:rsidRPr="00FC09B7" w14:paraId="5169B66E" w14:textId="77777777" w:rsidTr="00186F0D">
        <w:trPr>
          <w:jc w:val="center"/>
        </w:trPr>
        <w:tc>
          <w:tcPr>
            <w:tcW w:w="3127" w:type="dxa"/>
            <w:tcBorders>
              <w:top w:val="single" w:sz="4" w:space="0" w:color="auto"/>
              <w:left w:val="single" w:sz="4" w:space="0" w:color="auto"/>
              <w:bottom w:val="double" w:sz="4" w:space="0" w:color="auto"/>
              <w:right w:val="single" w:sz="4" w:space="0" w:color="auto"/>
            </w:tcBorders>
          </w:tcPr>
          <w:p w14:paraId="5CB45D7E" w14:textId="77777777" w:rsidR="00C87F38" w:rsidRPr="00FC09B7" w:rsidRDefault="00C87F38" w:rsidP="00186F0D">
            <w:pPr>
              <w:pStyle w:val="TableText"/>
              <w:rPr>
                <w:b/>
                <w:noProof w:val="0"/>
                <w:lang w:val="en-GB"/>
              </w:rPr>
            </w:pPr>
            <w:r w:rsidRPr="00FC09B7">
              <w:rPr>
                <w:b/>
                <w:noProof w:val="0"/>
                <w:lang w:val="en-GB"/>
              </w:rPr>
              <w:t>Name</w:t>
            </w:r>
          </w:p>
        </w:tc>
        <w:tc>
          <w:tcPr>
            <w:tcW w:w="1276" w:type="dxa"/>
            <w:tcBorders>
              <w:top w:val="single" w:sz="4" w:space="0" w:color="auto"/>
              <w:left w:val="single" w:sz="4" w:space="0" w:color="auto"/>
              <w:bottom w:val="double" w:sz="4" w:space="0" w:color="auto"/>
              <w:right w:val="single" w:sz="4" w:space="0" w:color="auto"/>
            </w:tcBorders>
          </w:tcPr>
          <w:p w14:paraId="0E73A3E6" w14:textId="77777777" w:rsidR="00C87F38" w:rsidRPr="00FC09B7" w:rsidRDefault="00C87F38" w:rsidP="00186F0D">
            <w:pPr>
              <w:pStyle w:val="TableText"/>
              <w:rPr>
                <w:b/>
                <w:noProof w:val="0"/>
                <w:lang w:val="en-GB"/>
              </w:rPr>
            </w:pPr>
            <w:r w:rsidRPr="00FC09B7">
              <w:rPr>
                <w:b/>
                <w:noProof w:val="0"/>
                <w:lang w:val="en-GB"/>
              </w:rPr>
              <w:t>Type</w:t>
            </w:r>
          </w:p>
        </w:tc>
        <w:tc>
          <w:tcPr>
            <w:tcW w:w="4685" w:type="dxa"/>
            <w:tcBorders>
              <w:top w:val="single" w:sz="4" w:space="0" w:color="auto"/>
              <w:left w:val="single" w:sz="4" w:space="0" w:color="auto"/>
              <w:bottom w:val="double" w:sz="4" w:space="0" w:color="auto"/>
              <w:right w:val="single" w:sz="4" w:space="0" w:color="auto"/>
            </w:tcBorders>
          </w:tcPr>
          <w:p w14:paraId="056366C1" w14:textId="77777777" w:rsidR="00C87F38" w:rsidRPr="00FC09B7" w:rsidRDefault="00C87F38" w:rsidP="00186F0D">
            <w:pPr>
              <w:pStyle w:val="TableText"/>
              <w:rPr>
                <w:b/>
                <w:noProof w:val="0"/>
                <w:lang w:val="en-GB"/>
              </w:rPr>
            </w:pPr>
            <w:r w:rsidRPr="00FC09B7">
              <w:rPr>
                <w:b/>
                <w:noProof w:val="0"/>
                <w:lang w:val="en-GB"/>
              </w:rPr>
              <w:t>Description</w:t>
            </w:r>
          </w:p>
        </w:tc>
      </w:tr>
      <w:tr w:rsidR="00C87F38" w:rsidRPr="00FC09B7" w14:paraId="50F60D84" w14:textId="77777777" w:rsidTr="00186F0D">
        <w:trPr>
          <w:jc w:val="center"/>
        </w:trPr>
        <w:tc>
          <w:tcPr>
            <w:tcW w:w="3127" w:type="dxa"/>
            <w:tcBorders>
              <w:top w:val="single" w:sz="4" w:space="0" w:color="auto"/>
              <w:left w:val="single" w:sz="4" w:space="0" w:color="auto"/>
              <w:bottom w:val="single" w:sz="4" w:space="0" w:color="auto"/>
              <w:right w:val="single" w:sz="4" w:space="0" w:color="auto"/>
            </w:tcBorders>
          </w:tcPr>
          <w:p w14:paraId="5F887C44" w14:textId="4588182C" w:rsidR="00C87F38" w:rsidRPr="00FC09B7" w:rsidRDefault="00C87F38" w:rsidP="00186F0D">
            <w:pPr>
              <w:pStyle w:val="TableText"/>
              <w:rPr>
                <w:noProof w:val="0"/>
                <w:lang w:val="en-GB"/>
              </w:rPr>
            </w:pPr>
            <w:r w:rsidRPr="00FC09B7">
              <w:rPr>
                <w:noProof w:val="0"/>
                <w:lang w:val="en-GB"/>
              </w:rPr>
              <w:t>DataSetReaderMessageDataType</w:t>
            </w:r>
          </w:p>
        </w:tc>
        <w:tc>
          <w:tcPr>
            <w:tcW w:w="1276" w:type="dxa"/>
            <w:tcBorders>
              <w:top w:val="single" w:sz="4" w:space="0" w:color="auto"/>
              <w:left w:val="single" w:sz="4" w:space="0" w:color="auto"/>
              <w:bottom w:val="single" w:sz="4" w:space="0" w:color="auto"/>
              <w:right w:val="single" w:sz="4" w:space="0" w:color="auto"/>
            </w:tcBorders>
          </w:tcPr>
          <w:p w14:paraId="12142289" w14:textId="77777777" w:rsidR="00C87F38" w:rsidRPr="00FC09B7" w:rsidRDefault="00C87F38" w:rsidP="00186F0D">
            <w:pPr>
              <w:pStyle w:val="TableText"/>
              <w:rPr>
                <w:noProof w:val="0"/>
                <w:lang w:val="en-GB"/>
              </w:rPr>
            </w:pPr>
            <w:r w:rsidRPr="00FC09B7">
              <w:rPr>
                <w:noProof w:val="0"/>
                <w:lang w:val="en-GB"/>
              </w:rPr>
              <w:t>Structure</w:t>
            </w:r>
          </w:p>
        </w:tc>
        <w:tc>
          <w:tcPr>
            <w:tcW w:w="4685" w:type="dxa"/>
            <w:tcBorders>
              <w:top w:val="single" w:sz="4" w:space="0" w:color="auto"/>
              <w:left w:val="single" w:sz="4" w:space="0" w:color="auto"/>
              <w:bottom w:val="single" w:sz="4" w:space="0" w:color="auto"/>
              <w:right w:val="single" w:sz="4" w:space="0" w:color="auto"/>
            </w:tcBorders>
          </w:tcPr>
          <w:p w14:paraId="297D8F7A" w14:textId="77777777" w:rsidR="00C87F38" w:rsidRPr="00FC09B7" w:rsidRDefault="00C87F38" w:rsidP="00186F0D">
            <w:pPr>
              <w:pStyle w:val="TableText"/>
              <w:rPr>
                <w:noProof w:val="0"/>
                <w:lang w:val="en-GB"/>
              </w:rPr>
            </w:pPr>
          </w:p>
        </w:tc>
      </w:tr>
    </w:tbl>
    <w:p w14:paraId="0A7164C3" w14:textId="77777777" w:rsidR="00C87F38" w:rsidRPr="00FC09B7" w:rsidRDefault="00C87F38" w:rsidP="00C87F38">
      <w:pPr>
        <w:pStyle w:val="spacer"/>
        <w:rPr>
          <w:rFonts w:eastAsia="平成明朝"/>
          <w:noProof w:val="0"/>
          <w:lang w:eastAsia="fr-FR"/>
        </w:rPr>
      </w:pPr>
    </w:p>
    <w:p w14:paraId="3B333E38" w14:textId="38761250" w:rsidR="00C87F38" w:rsidRPr="00FC09B7" w:rsidRDefault="00C87F38" w:rsidP="00C87F38">
      <w:pPr>
        <w:pStyle w:val="PARAGRAPH"/>
        <w:rPr>
          <w:noProof w:val="0"/>
        </w:rPr>
      </w:pPr>
      <w:r w:rsidRPr="00FC09B7">
        <w:rPr>
          <w:noProof w:val="0"/>
        </w:rPr>
        <w:t xml:space="preserve">The </w:t>
      </w:r>
      <w:r w:rsidRPr="00FC09B7">
        <w:rPr>
          <w:i/>
          <w:noProof w:val="0"/>
        </w:rPr>
        <w:t>DataSetReaderMessageDataType</w:t>
      </w:r>
      <w:r w:rsidRPr="00FC09B7">
        <w:rPr>
          <w:rStyle w:val="ReferenceDocumentsZchn"/>
          <w:noProof w:val="0"/>
          <w:lang w:val="en-GB"/>
        </w:rPr>
        <w:t xml:space="preserve"> </w:t>
      </w:r>
      <w:r w:rsidRPr="00FC09B7">
        <w:rPr>
          <w:i/>
          <w:noProof w:val="0"/>
        </w:rPr>
        <w:t>Structure</w:t>
      </w:r>
      <w:r w:rsidRPr="00FC09B7">
        <w:rPr>
          <w:noProof w:val="0"/>
        </w:rPr>
        <w:t xml:space="preserve"> representation in the </w:t>
      </w:r>
      <w:r w:rsidRPr="00FC09B7">
        <w:rPr>
          <w:i/>
          <w:noProof w:val="0"/>
        </w:rPr>
        <w:t>AddressSpace</w:t>
      </w:r>
      <w:r w:rsidRPr="00FC09B7">
        <w:rPr>
          <w:noProof w:val="0"/>
        </w:rPr>
        <w:t xml:space="preserve"> is defined in </w:t>
      </w:r>
      <w:r w:rsidR="009E11DF" w:rsidRPr="00FC09B7">
        <w:rPr>
          <w:noProof w:val="0"/>
        </w:rPr>
        <w:fldChar w:fldCharType="begin"/>
      </w:r>
      <w:r w:rsidR="009E11DF" w:rsidRPr="00FC09B7">
        <w:rPr>
          <w:noProof w:val="0"/>
        </w:rPr>
        <w:instrText xml:space="preserve"> REF _Ref497331616 \h </w:instrText>
      </w:r>
      <w:r w:rsidR="009E11DF" w:rsidRPr="00FC09B7">
        <w:rPr>
          <w:noProof w:val="0"/>
        </w:rPr>
      </w:r>
      <w:r w:rsidR="009E11DF" w:rsidRPr="00FC09B7">
        <w:rPr>
          <w:noProof w:val="0"/>
        </w:rPr>
        <w:fldChar w:fldCharType="separate"/>
      </w:r>
      <w:r w:rsidR="005333FC" w:rsidRPr="00FC09B7">
        <w:rPr>
          <w:noProof w:val="0"/>
        </w:rPr>
        <w:t xml:space="preserve">Table </w:t>
      </w:r>
      <w:r w:rsidR="005333FC">
        <w:t>40</w:t>
      </w:r>
      <w:r w:rsidR="009E11DF" w:rsidRPr="00FC09B7">
        <w:rPr>
          <w:noProof w:val="0"/>
        </w:rPr>
        <w:fldChar w:fldCharType="end"/>
      </w:r>
      <w:r w:rsidRPr="00FC09B7">
        <w:rPr>
          <w:noProof w:val="0"/>
        </w:rPr>
        <w:t>.</w:t>
      </w:r>
    </w:p>
    <w:p w14:paraId="37E6B8B8" w14:textId="78900466" w:rsidR="00C87F38" w:rsidRPr="00FC09B7" w:rsidRDefault="00C87F38" w:rsidP="00C87F38">
      <w:pPr>
        <w:pStyle w:val="TABLE-title"/>
        <w:rPr>
          <w:noProof w:val="0"/>
        </w:rPr>
      </w:pPr>
      <w:bookmarkStart w:id="459" w:name="_Ref497331616"/>
      <w:bookmarkStart w:id="460" w:name="_Toc505941505"/>
      <w:r w:rsidRPr="00FC09B7">
        <w:rPr>
          <w:noProof w:val="0"/>
        </w:rPr>
        <w:lastRenderedPageBreak/>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40</w:t>
      </w:r>
      <w:r w:rsidRPr="00FC09B7">
        <w:rPr>
          <w:noProof w:val="0"/>
        </w:rPr>
        <w:fldChar w:fldCharType="end"/>
      </w:r>
      <w:bookmarkEnd w:id="459"/>
      <w:r w:rsidRPr="00FC09B7">
        <w:rPr>
          <w:noProof w:val="0"/>
        </w:rPr>
        <w:t xml:space="preserve"> – DataSetReaderMessageDataType Definition</w:t>
      </w:r>
      <w:bookmarkEnd w:id="460"/>
    </w:p>
    <w:tbl>
      <w:tblPr>
        <w:tblW w:w="857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207"/>
        <w:gridCol w:w="1134"/>
        <w:gridCol w:w="3119"/>
        <w:gridCol w:w="1097"/>
        <w:gridCol w:w="2021"/>
      </w:tblGrid>
      <w:tr w:rsidR="00C87F38" w:rsidRPr="00FC09B7" w14:paraId="2514D97F" w14:textId="77777777" w:rsidTr="00415BCD">
        <w:trPr>
          <w:jc w:val="center"/>
        </w:trPr>
        <w:tc>
          <w:tcPr>
            <w:tcW w:w="1207" w:type="dxa"/>
            <w:tcBorders>
              <w:top w:val="single" w:sz="4" w:space="0" w:color="auto"/>
              <w:left w:val="single" w:sz="4" w:space="0" w:color="auto"/>
              <w:bottom w:val="double" w:sz="4" w:space="0" w:color="auto"/>
              <w:right w:val="single" w:sz="4" w:space="0" w:color="auto"/>
            </w:tcBorders>
          </w:tcPr>
          <w:p w14:paraId="29494489" w14:textId="77777777" w:rsidR="00C87F38" w:rsidRPr="00FC09B7" w:rsidRDefault="00C87F38" w:rsidP="00186F0D">
            <w:pPr>
              <w:pStyle w:val="TableText"/>
              <w:rPr>
                <w:b/>
                <w:noProof w:val="0"/>
                <w:lang w:val="en-GB"/>
              </w:rPr>
            </w:pPr>
            <w:r w:rsidRPr="00FC09B7">
              <w:rPr>
                <w:b/>
                <w:noProof w:val="0"/>
                <w:lang w:val="en-GB"/>
              </w:rPr>
              <w:t>Attributes</w:t>
            </w:r>
          </w:p>
        </w:tc>
        <w:tc>
          <w:tcPr>
            <w:tcW w:w="7371" w:type="dxa"/>
            <w:gridSpan w:val="4"/>
            <w:tcBorders>
              <w:top w:val="single" w:sz="4" w:space="0" w:color="auto"/>
              <w:left w:val="single" w:sz="4" w:space="0" w:color="auto"/>
              <w:bottom w:val="double" w:sz="4" w:space="0" w:color="auto"/>
              <w:right w:val="single" w:sz="4" w:space="0" w:color="auto"/>
            </w:tcBorders>
          </w:tcPr>
          <w:p w14:paraId="7AD6FF80" w14:textId="77777777" w:rsidR="00C87F38" w:rsidRPr="00FC09B7" w:rsidRDefault="00C87F38" w:rsidP="00186F0D">
            <w:pPr>
              <w:pStyle w:val="TableText"/>
              <w:rPr>
                <w:b/>
                <w:noProof w:val="0"/>
                <w:lang w:val="en-GB"/>
              </w:rPr>
            </w:pPr>
            <w:r w:rsidRPr="00FC09B7">
              <w:rPr>
                <w:b/>
                <w:noProof w:val="0"/>
                <w:lang w:val="en-GB"/>
              </w:rPr>
              <w:t>Value</w:t>
            </w:r>
          </w:p>
        </w:tc>
      </w:tr>
      <w:tr w:rsidR="00C87F38" w:rsidRPr="00FC09B7" w14:paraId="600CF318" w14:textId="77777777" w:rsidTr="00415BCD">
        <w:trPr>
          <w:jc w:val="center"/>
        </w:trPr>
        <w:tc>
          <w:tcPr>
            <w:tcW w:w="1207" w:type="dxa"/>
            <w:tcBorders>
              <w:top w:val="double" w:sz="4" w:space="0" w:color="auto"/>
              <w:left w:val="single" w:sz="4" w:space="0" w:color="auto"/>
              <w:bottom w:val="single" w:sz="4" w:space="0" w:color="auto"/>
              <w:right w:val="single" w:sz="4" w:space="0" w:color="auto"/>
            </w:tcBorders>
          </w:tcPr>
          <w:p w14:paraId="2BE8AAB0" w14:textId="77777777" w:rsidR="00C87F38" w:rsidRPr="00FC09B7" w:rsidRDefault="00C87F38" w:rsidP="00186F0D">
            <w:pPr>
              <w:pStyle w:val="TableText"/>
              <w:rPr>
                <w:noProof w:val="0"/>
                <w:lang w:val="en-GB"/>
              </w:rPr>
            </w:pPr>
            <w:r w:rsidRPr="00FC09B7">
              <w:rPr>
                <w:noProof w:val="0"/>
                <w:lang w:val="en-GB"/>
              </w:rPr>
              <w:t>BrowseName</w:t>
            </w:r>
          </w:p>
        </w:tc>
        <w:tc>
          <w:tcPr>
            <w:tcW w:w="7371" w:type="dxa"/>
            <w:gridSpan w:val="4"/>
            <w:tcBorders>
              <w:top w:val="double" w:sz="4" w:space="0" w:color="auto"/>
              <w:left w:val="single" w:sz="4" w:space="0" w:color="auto"/>
              <w:bottom w:val="single" w:sz="4" w:space="0" w:color="auto"/>
              <w:right w:val="single" w:sz="4" w:space="0" w:color="auto"/>
            </w:tcBorders>
          </w:tcPr>
          <w:p w14:paraId="17E8FBB4" w14:textId="38AF202A" w:rsidR="00C87F38" w:rsidRPr="00FC09B7" w:rsidRDefault="00C87F38" w:rsidP="00186F0D">
            <w:pPr>
              <w:pStyle w:val="TableText"/>
              <w:rPr>
                <w:noProof w:val="0"/>
                <w:lang w:val="en-GB"/>
              </w:rPr>
            </w:pPr>
            <w:r w:rsidRPr="00FC09B7">
              <w:rPr>
                <w:noProof w:val="0"/>
                <w:lang w:val="en-GB"/>
              </w:rPr>
              <w:t>DataSetReaderMessageDataType</w:t>
            </w:r>
          </w:p>
        </w:tc>
      </w:tr>
      <w:tr w:rsidR="00C87F38" w:rsidRPr="00FC09B7" w14:paraId="609615DE" w14:textId="77777777" w:rsidTr="00415BCD">
        <w:trPr>
          <w:jc w:val="center"/>
        </w:trPr>
        <w:tc>
          <w:tcPr>
            <w:tcW w:w="1207" w:type="dxa"/>
            <w:tcBorders>
              <w:top w:val="single" w:sz="4" w:space="0" w:color="auto"/>
              <w:left w:val="single" w:sz="4" w:space="0" w:color="auto"/>
              <w:bottom w:val="single" w:sz="4" w:space="0" w:color="auto"/>
              <w:right w:val="single" w:sz="4" w:space="0" w:color="auto"/>
            </w:tcBorders>
          </w:tcPr>
          <w:p w14:paraId="6BD6BD3A" w14:textId="77777777" w:rsidR="00C87F38" w:rsidRPr="00FC09B7" w:rsidRDefault="00C87F38" w:rsidP="00186F0D">
            <w:pPr>
              <w:pStyle w:val="TableText"/>
              <w:rPr>
                <w:noProof w:val="0"/>
                <w:lang w:val="en-GB"/>
              </w:rPr>
            </w:pPr>
            <w:r w:rsidRPr="00FC09B7">
              <w:rPr>
                <w:noProof w:val="0"/>
                <w:lang w:val="en-GB"/>
              </w:rPr>
              <w:t>IsAbstract</w:t>
            </w:r>
          </w:p>
        </w:tc>
        <w:tc>
          <w:tcPr>
            <w:tcW w:w="7371" w:type="dxa"/>
            <w:gridSpan w:val="4"/>
            <w:tcBorders>
              <w:top w:val="single" w:sz="4" w:space="0" w:color="auto"/>
              <w:left w:val="single" w:sz="4" w:space="0" w:color="auto"/>
              <w:bottom w:val="single" w:sz="4" w:space="0" w:color="auto"/>
              <w:right w:val="single" w:sz="4" w:space="0" w:color="auto"/>
            </w:tcBorders>
          </w:tcPr>
          <w:p w14:paraId="28264E49" w14:textId="77777777" w:rsidR="00C87F38" w:rsidRPr="00FC09B7" w:rsidRDefault="00C87F38" w:rsidP="00186F0D">
            <w:pPr>
              <w:pStyle w:val="TableText"/>
              <w:rPr>
                <w:noProof w:val="0"/>
                <w:lang w:val="en-GB"/>
              </w:rPr>
            </w:pPr>
            <w:r w:rsidRPr="00FC09B7">
              <w:rPr>
                <w:noProof w:val="0"/>
                <w:lang w:val="en-GB"/>
              </w:rPr>
              <w:t>True</w:t>
            </w:r>
          </w:p>
        </w:tc>
      </w:tr>
      <w:tr w:rsidR="00415BCD" w:rsidRPr="00FC09B7" w14:paraId="38FD4D2B" w14:textId="77777777" w:rsidTr="00415BCD">
        <w:trPr>
          <w:jc w:val="center"/>
        </w:trPr>
        <w:tc>
          <w:tcPr>
            <w:tcW w:w="1207" w:type="dxa"/>
            <w:tcBorders>
              <w:top w:val="single" w:sz="4" w:space="0" w:color="auto"/>
              <w:left w:val="single" w:sz="4" w:space="0" w:color="auto"/>
              <w:bottom w:val="double" w:sz="4" w:space="0" w:color="auto"/>
              <w:right w:val="single" w:sz="4" w:space="0" w:color="auto"/>
            </w:tcBorders>
          </w:tcPr>
          <w:p w14:paraId="78D1CD32" w14:textId="77777777" w:rsidR="00415BCD" w:rsidRPr="00FC09B7" w:rsidRDefault="00415BCD" w:rsidP="00186F0D">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double" w:sz="4" w:space="0" w:color="auto"/>
              <w:right w:val="single" w:sz="4" w:space="0" w:color="auto"/>
            </w:tcBorders>
          </w:tcPr>
          <w:p w14:paraId="23B9F86B" w14:textId="77777777" w:rsidR="00415BCD" w:rsidRPr="00FC09B7" w:rsidRDefault="00415BCD" w:rsidP="00186F0D">
            <w:pPr>
              <w:pStyle w:val="TableText"/>
              <w:rPr>
                <w:b/>
                <w:noProof w:val="0"/>
                <w:lang w:val="en-GB"/>
              </w:rPr>
            </w:pPr>
            <w:r w:rsidRPr="00FC09B7">
              <w:rPr>
                <w:b/>
                <w:noProof w:val="0"/>
                <w:lang w:val="en-GB"/>
              </w:rPr>
              <w:t>NodeClass</w:t>
            </w:r>
          </w:p>
        </w:tc>
        <w:tc>
          <w:tcPr>
            <w:tcW w:w="3119" w:type="dxa"/>
            <w:tcBorders>
              <w:top w:val="single" w:sz="4" w:space="0" w:color="auto"/>
              <w:left w:val="single" w:sz="4" w:space="0" w:color="auto"/>
              <w:bottom w:val="double" w:sz="4" w:space="0" w:color="auto"/>
              <w:right w:val="single" w:sz="4" w:space="0" w:color="auto"/>
            </w:tcBorders>
          </w:tcPr>
          <w:p w14:paraId="307BE116" w14:textId="77777777" w:rsidR="00415BCD" w:rsidRPr="00FC09B7" w:rsidRDefault="00415BCD" w:rsidP="00186F0D">
            <w:pPr>
              <w:pStyle w:val="TableText"/>
              <w:rPr>
                <w:b/>
                <w:noProof w:val="0"/>
                <w:lang w:val="en-GB"/>
              </w:rPr>
            </w:pPr>
            <w:r w:rsidRPr="00FC09B7">
              <w:rPr>
                <w:b/>
                <w:noProof w:val="0"/>
                <w:lang w:val="en-GB"/>
              </w:rPr>
              <w:t>BrowseName</w:t>
            </w:r>
          </w:p>
        </w:tc>
        <w:tc>
          <w:tcPr>
            <w:tcW w:w="1097" w:type="dxa"/>
            <w:tcBorders>
              <w:top w:val="single" w:sz="4" w:space="0" w:color="auto"/>
              <w:left w:val="single" w:sz="4" w:space="0" w:color="auto"/>
              <w:bottom w:val="double" w:sz="4" w:space="0" w:color="auto"/>
              <w:right w:val="single" w:sz="4" w:space="0" w:color="auto"/>
            </w:tcBorders>
          </w:tcPr>
          <w:p w14:paraId="0EEA2C61" w14:textId="77777777" w:rsidR="00415BCD" w:rsidRPr="00FC09B7" w:rsidRDefault="00415BCD" w:rsidP="00186F0D">
            <w:pPr>
              <w:pStyle w:val="TableText"/>
              <w:rPr>
                <w:b/>
                <w:noProof w:val="0"/>
                <w:lang w:val="en-GB"/>
              </w:rPr>
            </w:pPr>
            <w:r w:rsidRPr="00FC09B7">
              <w:rPr>
                <w:b/>
                <w:noProof w:val="0"/>
                <w:lang w:val="en-GB"/>
              </w:rPr>
              <w:t>IsAbstract</w:t>
            </w:r>
          </w:p>
        </w:tc>
        <w:tc>
          <w:tcPr>
            <w:tcW w:w="2021" w:type="dxa"/>
            <w:tcBorders>
              <w:top w:val="single" w:sz="4" w:space="0" w:color="auto"/>
              <w:left w:val="single" w:sz="4" w:space="0" w:color="auto"/>
              <w:bottom w:val="double" w:sz="4" w:space="0" w:color="auto"/>
              <w:right w:val="single" w:sz="4" w:space="0" w:color="auto"/>
            </w:tcBorders>
          </w:tcPr>
          <w:p w14:paraId="1B76D605" w14:textId="7473F753" w:rsidR="00415BCD" w:rsidRPr="00FC09B7" w:rsidRDefault="00415BCD" w:rsidP="00186F0D">
            <w:pPr>
              <w:pStyle w:val="TableText"/>
              <w:rPr>
                <w:b/>
                <w:noProof w:val="0"/>
                <w:lang w:val="en-GB"/>
              </w:rPr>
            </w:pPr>
            <w:r w:rsidRPr="00FC09B7">
              <w:rPr>
                <w:b/>
                <w:noProof w:val="0"/>
                <w:lang w:val="en-GB"/>
              </w:rPr>
              <w:t>Description</w:t>
            </w:r>
          </w:p>
        </w:tc>
      </w:tr>
      <w:tr w:rsidR="00C87F38" w:rsidRPr="00FC09B7" w14:paraId="7E4B7F15" w14:textId="77777777" w:rsidTr="00415BCD">
        <w:trPr>
          <w:jc w:val="center"/>
        </w:trPr>
        <w:tc>
          <w:tcPr>
            <w:tcW w:w="8578" w:type="dxa"/>
            <w:gridSpan w:val="5"/>
            <w:tcBorders>
              <w:top w:val="single" w:sz="4" w:space="0" w:color="auto"/>
              <w:left w:val="single" w:sz="4" w:space="0" w:color="auto"/>
              <w:bottom w:val="single" w:sz="4" w:space="0" w:color="auto"/>
              <w:right w:val="single" w:sz="4" w:space="0" w:color="auto"/>
            </w:tcBorders>
          </w:tcPr>
          <w:p w14:paraId="68862BCE" w14:textId="617CAD29" w:rsidR="00C87F38" w:rsidRPr="00FC09B7" w:rsidRDefault="00C87F38" w:rsidP="00186F0D">
            <w:pPr>
              <w:pStyle w:val="TableText"/>
              <w:rPr>
                <w:noProof w:val="0"/>
                <w:lang w:val="en-GB"/>
              </w:rPr>
            </w:pPr>
            <w:r w:rsidRPr="00FC09B7">
              <w:rPr>
                <w:noProof w:val="0"/>
                <w:lang w:val="en-GB"/>
              </w:rPr>
              <w:t xml:space="preserve">Subtype of Structure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r w:rsidR="00415BCD" w:rsidRPr="00FC09B7" w14:paraId="6432A4F3" w14:textId="77777777" w:rsidTr="00415BCD">
        <w:trPr>
          <w:jc w:val="center"/>
        </w:trPr>
        <w:tc>
          <w:tcPr>
            <w:tcW w:w="1207" w:type="dxa"/>
            <w:tcBorders>
              <w:top w:val="single" w:sz="4" w:space="0" w:color="auto"/>
              <w:left w:val="single" w:sz="4" w:space="0" w:color="auto"/>
              <w:bottom w:val="single" w:sz="4" w:space="0" w:color="auto"/>
              <w:right w:val="single" w:sz="4" w:space="0" w:color="auto"/>
            </w:tcBorders>
          </w:tcPr>
          <w:p w14:paraId="3157557F" w14:textId="77777777" w:rsidR="00415BCD" w:rsidRPr="00FC09B7" w:rsidRDefault="00415BCD" w:rsidP="00186F0D">
            <w:pPr>
              <w:pStyle w:val="TableText"/>
              <w:rPr>
                <w:noProof w:val="0"/>
                <w:lang w:val="en-GB"/>
              </w:rPr>
            </w:pPr>
            <w:r w:rsidRPr="00FC09B7">
              <w:rPr>
                <w:noProof w:val="0"/>
                <w:lang w:val="en-GB"/>
              </w:rPr>
              <w:t>HasSubtype</w:t>
            </w:r>
          </w:p>
        </w:tc>
        <w:tc>
          <w:tcPr>
            <w:tcW w:w="1134" w:type="dxa"/>
            <w:tcBorders>
              <w:top w:val="single" w:sz="4" w:space="0" w:color="auto"/>
              <w:left w:val="single" w:sz="4" w:space="0" w:color="auto"/>
              <w:bottom w:val="single" w:sz="4" w:space="0" w:color="auto"/>
              <w:right w:val="single" w:sz="4" w:space="0" w:color="auto"/>
            </w:tcBorders>
          </w:tcPr>
          <w:p w14:paraId="7E77AF31" w14:textId="77777777" w:rsidR="00415BCD" w:rsidRPr="00FC09B7" w:rsidRDefault="00415BCD" w:rsidP="00186F0D">
            <w:pPr>
              <w:pStyle w:val="TableText"/>
              <w:rPr>
                <w:noProof w:val="0"/>
                <w:lang w:val="en-GB"/>
              </w:rPr>
            </w:pPr>
            <w:r w:rsidRPr="00FC09B7">
              <w:rPr>
                <w:noProof w:val="0"/>
                <w:lang w:val="en-GB"/>
              </w:rPr>
              <w:t>DataType</w:t>
            </w:r>
          </w:p>
        </w:tc>
        <w:tc>
          <w:tcPr>
            <w:tcW w:w="3119" w:type="dxa"/>
            <w:tcBorders>
              <w:top w:val="single" w:sz="4" w:space="0" w:color="auto"/>
              <w:left w:val="single" w:sz="4" w:space="0" w:color="auto"/>
              <w:bottom w:val="single" w:sz="4" w:space="0" w:color="auto"/>
              <w:right w:val="single" w:sz="4" w:space="0" w:color="auto"/>
            </w:tcBorders>
          </w:tcPr>
          <w:p w14:paraId="5088E4A2" w14:textId="2034BDEE" w:rsidR="00415BCD" w:rsidRPr="00FC09B7" w:rsidRDefault="00415BCD" w:rsidP="00186F0D">
            <w:pPr>
              <w:pStyle w:val="TableText"/>
              <w:rPr>
                <w:noProof w:val="0"/>
                <w:lang w:val="en-GB"/>
              </w:rPr>
            </w:pPr>
            <w:r w:rsidRPr="00FC09B7">
              <w:rPr>
                <w:noProof w:val="0"/>
                <w:lang w:val="en-GB"/>
              </w:rPr>
              <w:t>UadpDataSetReaderMessageDataType</w:t>
            </w:r>
          </w:p>
        </w:tc>
        <w:tc>
          <w:tcPr>
            <w:tcW w:w="1097" w:type="dxa"/>
            <w:tcBorders>
              <w:top w:val="single" w:sz="4" w:space="0" w:color="auto"/>
              <w:left w:val="single" w:sz="4" w:space="0" w:color="auto"/>
              <w:bottom w:val="single" w:sz="4" w:space="0" w:color="auto"/>
              <w:right w:val="single" w:sz="4" w:space="0" w:color="auto"/>
            </w:tcBorders>
          </w:tcPr>
          <w:p w14:paraId="48421DCC" w14:textId="77777777" w:rsidR="00415BCD" w:rsidRPr="00FC09B7" w:rsidRDefault="00415BCD" w:rsidP="00186F0D">
            <w:pPr>
              <w:pStyle w:val="TableText"/>
              <w:rPr>
                <w:noProof w:val="0"/>
                <w:lang w:val="en-GB"/>
              </w:rPr>
            </w:pPr>
            <w:r w:rsidRPr="00FC09B7">
              <w:rPr>
                <w:noProof w:val="0"/>
                <w:lang w:val="en-GB"/>
              </w:rPr>
              <w:t>FALSE</w:t>
            </w:r>
          </w:p>
        </w:tc>
        <w:tc>
          <w:tcPr>
            <w:tcW w:w="2021" w:type="dxa"/>
            <w:tcBorders>
              <w:top w:val="single" w:sz="4" w:space="0" w:color="auto"/>
              <w:left w:val="single" w:sz="4" w:space="0" w:color="auto"/>
              <w:bottom w:val="single" w:sz="4" w:space="0" w:color="auto"/>
              <w:right w:val="single" w:sz="4" w:space="0" w:color="auto"/>
            </w:tcBorders>
          </w:tcPr>
          <w:p w14:paraId="2EB80207" w14:textId="6FC431E9" w:rsidR="00415BCD" w:rsidRPr="00FC09B7" w:rsidRDefault="00415BCD" w:rsidP="00186F0D">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_Ref498632239 \r \h </w:instrText>
            </w:r>
            <w:r w:rsidRPr="00FC09B7">
              <w:rPr>
                <w:noProof w:val="0"/>
                <w:lang w:val="en-GB"/>
              </w:rPr>
            </w:r>
            <w:r w:rsidRPr="00FC09B7">
              <w:rPr>
                <w:noProof w:val="0"/>
                <w:lang w:val="en-GB"/>
              </w:rPr>
              <w:fldChar w:fldCharType="separate"/>
            </w:r>
            <w:r w:rsidR="005333FC">
              <w:rPr>
                <w:noProof w:val="0"/>
                <w:lang w:val="en-GB"/>
              </w:rPr>
              <w:t>6.3.1.3.10</w:t>
            </w:r>
            <w:r w:rsidRPr="00FC09B7">
              <w:rPr>
                <w:noProof w:val="0"/>
                <w:lang w:val="en-GB"/>
              </w:rPr>
              <w:fldChar w:fldCharType="end"/>
            </w:r>
            <w:r w:rsidRPr="00FC09B7">
              <w:rPr>
                <w:noProof w:val="0"/>
                <w:lang w:val="en-GB"/>
              </w:rPr>
              <w:t>.</w:t>
            </w:r>
          </w:p>
        </w:tc>
      </w:tr>
      <w:tr w:rsidR="00415BCD" w:rsidRPr="00FC09B7" w14:paraId="0EDAE62C" w14:textId="77777777" w:rsidTr="00415BCD">
        <w:trPr>
          <w:jc w:val="center"/>
        </w:trPr>
        <w:tc>
          <w:tcPr>
            <w:tcW w:w="1207" w:type="dxa"/>
            <w:tcBorders>
              <w:top w:val="single" w:sz="4" w:space="0" w:color="auto"/>
              <w:left w:val="single" w:sz="4" w:space="0" w:color="auto"/>
              <w:bottom w:val="single" w:sz="4" w:space="0" w:color="auto"/>
              <w:right w:val="single" w:sz="4" w:space="0" w:color="auto"/>
            </w:tcBorders>
          </w:tcPr>
          <w:p w14:paraId="18620BBE" w14:textId="6FFCF4EE" w:rsidR="00415BCD" w:rsidRPr="00FC09B7" w:rsidRDefault="00415BCD" w:rsidP="00186F0D">
            <w:pPr>
              <w:pStyle w:val="TableText"/>
              <w:rPr>
                <w:noProof w:val="0"/>
                <w:lang w:val="en-GB"/>
              </w:rPr>
            </w:pPr>
            <w:r w:rsidRPr="00FC09B7">
              <w:rPr>
                <w:noProof w:val="0"/>
                <w:lang w:val="en-GB"/>
              </w:rPr>
              <w:t>HasSubtype</w:t>
            </w:r>
          </w:p>
        </w:tc>
        <w:tc>
          <w:tcPr>
            <w:tcW w:w="1134" w:type="dxa"/>
            <w:tcBorders>
              <w:top w:val="single" w:sz="4" w:space="0" w:color="auto"/>
              <w:left w:val="single" w:sz="4" w:space="0" w:color="auto"/>
              <w:bottom w:val="single" w:sz="4" w:space="0" w:color="auto"/>
              <w:right w:val="single" w:sz="4" w:space="0" w:color="auto"/>
            </w:tcBorders>
          </w:tcPr>
          <w:p w14:paraId="04693DA3" w14:textId="564D4632" w:rsidR="00415BCD" w:rsidRPr="00FC09B7" w:rsidRDefault="00415BCD" w:rsidP="00186F0D">
            <w:pPr>
              <w:pStyle w:val="TableText"/>
              <w:rPr>
                <w:noProof w:val="0"/>
                <w:lang w:val="en-GB"/>
              </w:rPr>
            </w:pPr>
            <w:r w:rsidRPr="00FC09B7">
              <w:rPr>
                <w:noProof w:val="0"/>
                <w:lang w:val="en-GB"/>
              </w:rPr>
              <w:t>DataType</w:t>
            </w:r>
          </w:p>
        </w:tc>
        <w:tc>
          <w:tcPr>
            <w:tcW w:w="3119" w:type="dxa"/>
            <w:tcBorders>
              <w:top w:val="single" w:sz="4" w:space="0" w:color="auto"/>
              <w:left w:val="single" w:sz="4" w:space="0" w:color="auto"/>
              <w:bottom w:val="single" w:sz="4" w:space="0" w:color="auto"/>
              <w:right w:val="single" w:sz="4" w:space="0" w:color="auto"/>
            </w:tcBorders>
          </w:tcPr>
          <w:p w14:paraId="546E3FE0" w14:textId="56679F8E" w:rsidR="00415BCD" w:rsidRPr="00FC09B7" w:rsidRDefault="00415BCD" w:rsidP="00186F0D">
            <w:pPr>
              <w:pStyle w:val="TableText"/>
              <w:rPr>
                <w:noProof w:val="0"/>
                <w:lang w:val="en-GB"/>
              </w:rPr>
            </w:pPr>
            <w:r w:rsidRPr="00FC09B7">
              <w:rPr>
                <w:noProof w:val="0"/>
                <w:lang w:val="en-GB"/>
              </w:rPr>
              <w:t>JsonDataSetReaderMessageDataType</w:t>
            </w:r>
          </w:p>
        </w:tc>
        <w:tc>
          <w:tcPr>
            <w:tcW w:w="1097" w:type="dxa"/>
            <w:tcBorders>
              <w:top w:val="single" w:sz="4" w:space="0" w:color="auto"/>
              <w:left w:val="single" w:sz="4" w:space="0" w:color="auto"/>
              <w:bottom w:val="single" w:sz="4" w:space="0" w:color="auto"/>
              <w:right w:val="single" w:sz="4" w:space="0" w:color="auto"/>
            </w:tcBorders>
          </w:tcPr>
          <w:p w14:paraId="4784172F" w14:textId="77777777" w:rsidR="00415BCD" w:rsidRPr="00FC09B7" w:rsidRDefault="00415BCD" w:rsidP="00186F0D">
            <w:pPr>
              <w:pStyle w:val="TableText"/>
              <w:rPr>
                <w:noProof w:val="0"/>
                <w:lang w:val="en-GB"/>
              </w:rPr>
            </w:pPr>
            <w:r w:rsidRPr="00FC09B7">
              <w:rPr>
                <w:noProof w:val="0"/>
                <w:lang w:val="en-GB"/>
              </w:rPr>
              <w:t>FALSE</w:t>
            </w:r>
          </w:p>
        </w:tc>
        <w:tc>
          <w:tcPr>
            <w:tcW w:w="2021" w:type="dxa"/>
            <w:tcBorders>
              <w:top w:val="single" w:sz="4" w:space="0" w:color="auto"/>
              <w:left w:val="single" w:sz="4" w:space="0" w:color="auto"/>
              <w:bottom w:val="single" w:sz="4" w:space="0" w:color="auto"/>
              <w:right w:val="single" w:sz="4" w:space="0" w:color="auto"/>
            </w:tcBorders>
          </w:tcPr>
          <w:p w14:paraId="24954DEB" w14:textId="3DEDEF95" w:rsidR="00415BCD" w:rsidRPr="00FC09B7" w:rsidRDefault="00415BCD" w:rsidP="00186F0D">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_Ref498632252 \r \h </w:instrText>
            </w:r>
            <w:r w:rsidRPr="00FC09B7">
              <w:rPr>
                <w:noProof w:val="0"/>
                <w:lang w:val="en-GB"/>
              </w:rPr>
            </w:r>
            <w:r w:rsidRPr="00FC09B7">
              <w:rPr>
                <w:noProof w:val="0"/>
                <w:lang w:val="en-GB"/>
              </w:rPr>
              <w:fldChar w:fldCharType="separate"/>
            </w:r>
            <w:r w:rsidR="005333FC">
              <w:rPr>
                <w:noProof w:val="0"/>
                <w:lang w:val="en-GB"/>
              </w:rPr>
              <w:t>6.3.2.3.3</w:t>
            </w:r>
            <w:r w:rsidRPr="00FC09B7">
              <w:rPr>
                <w:noProof w:val="0"/>
                <w:lang w:val="en-GB"/>
              </w:rPr>
              <w:fldChar w:fldCharType="end"/>
            </w:r>
            <w:r w:rsidRPr="00FC09B7">
              <w:rPr>
                <w:noProof w:val="0"/>
                <w:lang w:val="en-GB"/>
              </w:rPr>
              <w:t>.</w:t>
            </w:r>
          </w:p>
        </w:tc>
      </w:tr>
    </w:tbl>
    <w:p w14:paraId="05EEF963" w14:textId="77777777" w:rsidR="00C87F38" w:rsidRPr="00FC09B7" w:rsidRDefault="00C87F38" w:rsidP="00C87F38">
      <w:pPr>
        <w:pStyle w:val="spacer"/>
        <w:rPr>
          <w:rFonts w:eastAsia="平成明朝"/>
          <w:noProof w:val="0"/>
          <w:lang w:eastAsia="fr-FR"/>
        </w:rPr>
      </w:pPr>
    </w:p>
    <w:p w14:paraId="14C9F367" w14:textId="2708D80A" w:rsidR="002930FD" w:rsidRPr="00FC09B7" w:rsidRDefault="002930FD" w:rsidP="002930FD">
      <w:pPr>
        <w:pStyle w:val="Heading3"/>
        <w:rPr>
          <w:rFonts w:eastAsia="平成明朝"/>
          <w:lang w:eastAsia="fr-FR"/>
        </w:rPr>
      </w:pPr>
      <w:bookmarkStart w:id="461" w:name="_Ref497333297"/>
      <w:bookmarkStart w:id="462" w:name="_Toc505941352"/>
      <w:r w:rsidRPr="00FC09B7">
        <w:rPr>
          <w:rFonts w:eastAsia="平成明朝"/>
          <w:lang w:eastAsia="fr-FR"/>
        </w:rPr>
        <w:t>SubscribedDataSet</w:t>
      </w:r>
      <w:bookmarkEnd w:id="461"/>
      <w:r w:rsidR="003D30EB" w:rsidRPr="00FC09B7">
        <w:rPr>
          <w:rFonts w:eastAsia="平成明朝"/>
          <w:lang w:eastAsia="fr-FR"/>
        </w:rPr>
        <w:t xml:space="preserve"> Parameters</w:t>
      </w:r>
      <w:bookmarkEnd w:id="462"/>
    </w:p>
    <w:p w14:paraId="1A166B04" w14:textId="1D6E9DC8" w:rsidR="0068036A" w:rsidRPr="00FC09B7" w:rsidRDefault="0068036A" w:rsidP="0068036A">
      <w:pPr>
        <w:pStyle w:val="Heading4"/>
        <w:rPr>
          <w:rFonts w:eastAsia="平成明朝"/>
          <w:lang w:eastAsia="fr-FR"/>
        </w:rPr>
      </w:pPr>
      <w:bookmarkStart w:id="463" w:name="_Ref497334096"/>
      <w:r w:rsidRPr="00FC09B7">
        <w:rPr>
          <w:rFonts w:eastAsia="平成明朝"/>
          <w:lang w:eastAsia="fr-FR"/>
        </w:rPr>
        <w:t>SubscribedDataSetDataType</w:t>
      </w:r>
      <w:bookmarkEnd w:id="463"/>
    </w:p>
    <w:p w14:paraId="2E06AFED" w14:textId="061D451E" w:rsidR="0068036A" w:rsidRPr="00FC09B7" w:rsidRDefault="0068036A" w:rsidP="0068036A">
      <w:pPr>
        <w:pStyle w:val="PARAGRAPH"/>
        <w:rPr>
          <w:noProof w:val="0"/>
        </w:rPr>
      </w:pPr>
      <w:r w:rsidRPr="00FC09B7">
        <w:rPr>
          <w:noProof w:val="0"/>
        </w:rPr>
        <w:t xml:space="preserve">This </w:t>
      </w:r>
      <w:r w:rsidRPr="00FC09B7">
        <w:rPr>
          <w:i/>
          <w:noProof w:val="0"/>
        </w:rPr>
        <w:t>Structure DataType</w:t>
      </w:r>
      <w:r w:rsidRPr="00FC09B7">
        <w:rPr>
          <w:noProof w:val="0"/>
        </w:rPr>
        <w:t xml:space="preserve"> is an abstract base type for </w:t>
      </w:r>
      <w:r w:rsidRPr="00FC09B7">
        <w:rPr>
          <w:i/>
          <w:noProof w:val="0"/>
        </w:rPr>
        <w:t>SubscribedDataSet</w:t>
      </w:r>
      <w:r w:rsidRPr="00FC09B7">
        <w:rPr>
          <w:noProof w:val="0"/>
        </w:rPr>
        <w:t xml:space="preserve"> parameters. </w:t>
      </w:r>
      <w:r w:rsidRPr="00FC09B7">
        <w:rPr>
          <w:rStyle w:val="ReferenceDocumentsZchn"/>
          <w:noProof w:val="0"/>
          <w:lang w:val="en-GB"/>
        </w:rPr>
        <w:t xml:space="preserve">The </w:t>
      </w:r>
      <w:r w:rsidRPr="00FC09B7">
        <w:rPr>
          <w:rFonts w:eastAsia="平成明朝"/>
          <w:i/>
          <w:lang w:eastAsia="fr-FR"/>
        </w:rPr>
        <w:t>SubscribedDataSetDataType</w:t>
      </w:r>
      <w:r w:rsidRPr="00FC09B7">
        <w:rPr>
          <w:rStyle w:val="ReferenceDocumentsZchn"/>
          <w:noProof w:val="0"/>
          <w:lang w:val="en-GB"/>
        </w:rPr>
        <w:t xml:space="preserve"> is formally defined in </w:t>
      </w:r>
      <w:r w:rsidR="00E610EC" w:rsidRPr="00FC09B7">
        <w:rPr>
          <w:rStyle w:val="ReferenceDocumentsZchn"/>
          <w:noProof w:val="0"/>
          <w:lang w:val="en-GB"/>
        </w:rPr>
        <w:fldChar w:fldCharType="begin"/>
      </w:r>
      <w:r w:rsidR="00E610EC" w:rsidRPr="00FC09B7">
        <w:rPr>
          <w:rStyle w:val="ReferenceDocumentsZchn"/>
          <w:noProof w:val="0"/>
          <w:lang w:val="en-GB"/>
        </w:rPr>
        <w:instrText xml:space="preserve"> REF _Ref497342128 \h </w:instrText>
      </w:r>
      <w:r w:rsidR="00E610EC" w:rsidRPr="00FC09B7">
        <w:rPr>
          <w:rStyle w:val="ReferenceDocumentsZchn"/>
          <w:noProof w:val="0"/>
          <w:lang w:val="en-GB"/>
        </w:rPr>
      </w:r>
      <w:r w:rsidR="00E610EC" w:rsidRPr="00FC09B7">
        <w:rPr>
          <w:rStyle w:val="ReferenceDocumentsZchn"/>
          <w:noProof w:val="0"/>
          <w:lang w:val="en-GB"/>
        </w:rPr>
        <w:fldChar w:fldCharType="separate"/>
      </w:r>
      <w:r w:rsidR="005333FC" w:rsidRPr="00FC09B7">
        <w:rPr>
          <w:noProof w:val="0"/>
        </w:rPr>
        <w:t xml:space="preserve">Table </w:t>
      </w:r>
      <w:r w:rsidR="005333FC">
        <w:t>41</w:t>
      </w:r>
      <w:r w:rsidR="00E610EC" w:rsidRPr="00FC09B7">
        <w:rPr>
          <w:rStyle w:val="ReferenceDocumentsZchn"/>
          <w:noProof w:val="0"/>
          <w:lang w:val="en-GB"/>
        </w:rPr>
        <w:fldChar w:fldCharType="end"/>
      </w:r>
      <w:r w:rsidRPr="00FC09B7">
        <w:rPr>
          <w:rStyle w:val="ReferenceDocumentsZchn"/>
          <w:noProof w:val="0"/>
          <w:lang w:val="en-GB"/>
        </w:rPr>
        <w:t>.</w:t>
      </w:r>
    </w:p>
    <w:p w14:paraId="5197D9C8" w14:textId="229D99D9" w:rsidR="0068036A" w:rsidRPr="00FC09B7" w:rsidRDefault="0068036A" w:rsidP="0068036A">
      <w:pPr>
        <w:pStyle w:val="TABLE-title"/>
        <w:rPr>
          <w:noProof w:val="0"/>
        </w:rPr>
      </w:pPr>
      <w:bookmarkStart w:id="464" w:name="_Ref497342128"/>
      <w:bookmarkStart w:id="465" w:name="_Toc505941506"/>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41</w:t>
      </w:r>
      <w:r w:rsidRPr="00FC09B7">
        <w:rPr>
          <w:noProof w:val="0"/>
        </w:rPr>
        <w:fldChar w:fldCharType="end"/>
      </w:r>
      <w:bookmarkEnd w:id="464"/>
      <w:r w:rsidRPr="00FC09B7">
        <w:rPr>
          <w:noProof w:val="0"/>
        </w:rPr>
        <w:t xml:space="preserve"> – </w:t>
      </w:r>
      <w:r w:rsidRPr="00FC09B7">
        <w:rPr>
          <w:rFonts w:eastAsia="平成明朝"/>
          <w:lang w:eastAsia="fr-FR"/>
        </w:rPr>
        <w:t>SubscribedDataSetDataType</w:t>
      </w:r>
      <w:r w:rsidRPr="00FC09B7">
        <w:rPr>
          <w:noProof w:val="0"/>
        </w:rPr>
        <w:t xml:space="preserve"> Structure</w:t>
      </w:r>
      <w:bookmarkEnd w:id="465"/>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3127"/>
        <w:gridCol w:w="1276"/>
        <w:gridCol w:w="4685"/>
      </w:tblGrid>
      <w:tr w:rsidR="0068036A" w:rsidRPr="00FC09B7" w14:paraId="752C9DB0" w14:textId="77777777" w:rsidTr="00466113">
        <w:trPr>
          <w:jc w:val="center"/>
        </w:trPr>
        <w:tc>
          <w:tcPr>
            <w:tcW w:w="3127" w:type="dxa"/>
            <w:tcBorders>
              <w:top w:val="single" w:sz="4" w:space="0" w:color="auto"/>
              <w:left w:val="single" w:sz="4" w:space="0" w:color="auto"/>
              <w:bottom w:val="double" w:sz="4" w:space="0" w:color="auto"/>
              <w:right w:val="single" w:sz="4" w:space="0" w:color="auto"/>
            </w:tcBorders>
          </w:tcPr>
          <w:p w14:paraId="498AC0D2" w14:textId="77777777" w:rsidR="0068036A" w:rsidRPr="00FC09B7" w:rsidRDefault="0068036A" w:rsidP="00466113">
            <w:pPr>
              <w:pStyle w:val="TableText"/>
              <w:rPr>
                <w:b/>
                <w:noProof w:val="0"/>
                <w:lang w:val="en-GB"/>
              </w:rPr>
            </w:pPr>
            <w:r w:rsidRPr="00FC09B7">
              <w:rPr>
                <w:b/>
                <w:noProof w:val="0"/>
                <w:lang w:val="en-GB"/>
              </w:rPr>
              <w:t>Name</w:t>
            </w:r>
          </w:p>
        </w:tc>
        <w:tc>
          <w:tcPr>
            <w:tcW w:w="1276" w:type="dxa"/>
            <w:tcBorders>
              <w:top w:val="single" w:sz="4" w:space="0" w:color="auto"/>
              <w:left w:val="single" w:sz="4" w:space="0" w:color="auto"/>
              <w:bottom w:val="double" w:sz="4" w:space="0" w:color="auto"/>
              <w:right w:val="single" w:sz="4" w:space="0" w:color="auto"/>
            </w:tcBorders>
          </w:tcPr>
          <w:p w14:paraId="6B141918" w14:textId="77777777" w:rsidR="0068036A" w:rsidRPr="00FC09B7" w:rsidRDefault="0068036A" w:rsidP="00466113">
            <w:pPr>
              <w:pStyle w:val="TableText"/>
              <w:rPr>
                <w:b/>
                <w:noProof w:val="0"/>
                <w:lang w:val="en-GB"/>
              </w:rPr>
            </w:pPr>
            <w:r w:rsidRPr="00FC09B7">
              <w:rPr>
                <w:b/>
                <w:noProof w:val="0"/>
                <w:lang w:val="en-GB"/>
              </w:rPr>
              <w:t>Type</w:t>
            </w:r>
          </w:p>
        </w:tc>
        <w:tc>
          <w:tcPr>
            <w:tcW w:w="4685" w:type="dxa"/>
            <w:tcBorders>
              <w:top w:val="single" w:sz="4" w:space="0" w:color="auto"/>
              <w:left w:val="single" w:sz="4" w:space="0" w:color="auto"/>
              <w:bottom w:val="double" w:sz="4" w:space="0" w:color="auto"/>
              <w:right w:val="single" w:sz="4" w:space="0" w:color="auto"/>
            </w:tcBorders>
          </w:tcPr>
          <w:p w14:paraId="7D13A1A1" w14:textId="77777777" w:rsidR="0068036A" w:rsidRPr="00FC09B7" w:rsidRDefault="0068036A" w:rsidP="00466113">
            <w:pPr>
              <w:pStyle w:val="TableText"/>
              <w:rPr>
                <w:b/>
                <w:noProof w:val="0"/>
                <w:lang w:val="en-GB"/>
              </w:rPr>
            </w:pPr>
            <w:r w:rsidRPr="00FC09B7">
              <w:rPr>
                <w:b/>
                <w:noProof w:val="0"/>
                <w:lang w:val="en-GB"/>
              </w:rPr>
              <w:t>Description</w:t>
            </w:r>
          </w:p>
        </w:tc>
      </w:tr>
      <w:tr w:rsidR="0068036A" w:rsidRPr="00FC09B7" w14:paraId="5565FD4B" w14:textId="77777777" w:rsidTr="00466113">
        <w:trPr>
          <w:jc w:val="center"/>
        </w:trPr>
        <w:tc>
          <w:tcPr>
            <w:tcW w:w="3127" w:type="dxa"/>
            <w:tcBorders>
              <w:top w:val="single" w:sz="4" w:space="0" w:color="auto"/>
              <w:left w:val="single" w:sz="4" w:space="0" w:color="auto"/>
              <w:bottom w:val="single" w:sz="4" w:space="0" w:color="auto"/>
              <w:right w:val="single" w:sz="4" w:space="0" w:color="auto"/>
            </w:tcBorders>
          </w:tcPr>
          <w:p w14:paraId="4BAA610C" w14:textId="4409F13C" w:rsidR="0068036A" w:rsidRPr="00FC09B7" w:rsidRDefault="0068036A" w:rsidP="00466113">
            <w:pPr>
              <w:pStyle w:val="TableText"/>
              <w:rPr>
                <w:noProof w:val="0"/>
                <w:lang w:val="en-GB"/>
              </w:rPr>
            </w:pPr>
            <w:r w:rsidRPr="00FC09B7">
              <w:rPr>
                <w:rFonts w:eastAsia="平成明朝"/>
                <w:lang w:val="en-GB" w:eastAsia="fr-FR"/>
              </w:rPr>
              <w:t>SubscribedDataSetDataType</w:t>
            </w:r>
          </w:p>
        </w:tc>
        <w:tc>
          <w:tcPr>
            <w:tcW w:w="1276" w:type="dxa"/>
            <w:tcBorders>
              <w:top w:val="single" w:sz="4" w:space="0" w:color="auto"/>
              <w:left w:val="single" w:sz="4" w:space="0" w:color="auto"/>
              <w:bottom w:val="single" w:sz="4" w:space="0" w:color="auto"/>
              <w:right w:val="single" w:sz="4" w:space="0" w:color="auto"/>
            </w:tcBorders>
          </w:tcPr>
          <w:p w14:paraId="6259E9CA" w14:textId="77777777" w:rsidR="0068036A" w:rsidRPr="00FC09B7" w:rsidRDefault="0068036A" w:rsidP="00466113">
            <w:pPr>
              <w:pStyle w:val="TableText"/>
              <w:rPr>
                <w:noProof w:val="0"/>
                <w:lang w:val="en-GB"/>
              </w:rPr>
            </w:pPr>
            <w:r w:rsidRPr="00FC09B7">
              <w:rPr>
                <w:noProof w:val="0"/>
                <w:lang w:val="en-GB"/>
              </w:rPr>
              <w:t>Structure</w:t>
            </w:r>
          </w:p>
        </w:tc>
        <w:tc>
          <w:tcPr>
            <w:tcW w:w="4685" w:type="dxa"/>
            <w:tcBorders>
              <w:top w:val="single" w:sz="4" w:space="0" w:color="auto"/>
              <w:left w:val="single" w:sz="4" w:space="0" w:color="auto"/>
              <w:bottom w:val="single" w:sz="4" w:space="0" w:color="auto"/>
              <w:right w:val="single" w:sz="4" w:space="0" w:color="auto"/>
            </w:tcBorders>
          </w:tcPr>
          <w:p w14:paraId="2E6AE1D2" w14:textId="77777777" w:rsidR="0068036A" w:rsidRPr="00FC09B7" w:rsidRDefault="0068036A" w:rsidP="00466113">
            <w:pPr>
              <w:pStyle w:val="TableText"/>
              <w:rPr>
                <w:noProof w:val="0"/>
                <w:lang w:val="en-GB"/>
              </w:rPr>
            </w:pPr>
          </w:p>
        </w:tc>
      </w:tr>
    </w:tbl>
    <w:p w14:paraId="44B31571" w14:textId="77777777" w:rsidR="0068036A" w:rsidRPr="00FC09B7" w:rsidRDefault="0068036A" w:rsidP="0068036A">
      <w:pPr>
        <w:pStyle w:val="spacer"/>
        <w:rPr>
          <w:rFonts w:eastAsia="平成明朝"/>
          <w:noProof w:val="0"/>
          <w:lang w:eastAsia="fr-FR"/>
        </w:rPr>
      </w:pPr>
    </w:p>
    <w:p w14:paraId="254A58CF" w14:textId="4636769A" w:rsidR="0068036A" w:rsidRPr="00FC09B7" w:rsidRDefault="0068036A" w:rsidP="0068036A">
      <w:pPr>
        <w:pStyle w:val="PARAGRAPH"/>
        <w:rPr>
          <w:noProof w:val="0"/>
        </w:rPr>
      </w:pPr>
      <w:r w:rsidRPr="00FC09B7">
        <w:rPr>
          <w:noProof w:val="0"/>
        </w:rPr>
        <w:t xml:space="preserve">The </w:t>
      </w:r>
      <w:r w:rsidR="00D27FA4" w:rsidRPr="00FC09B7">
        <w:rPr>
          <w:rFonts w:eastAsia="平成明朝"/>
          <w:i/>
          <w:lang w:eastAsia="fr-FR"/>
        </w:rPr>
        <w:t>SubscribedDataSetDataType</w:t>
      </w:r>
      <w:r w:rsidR="00D27FA4" w:rsidRPr="00FC09B7">
        <w:rPr>
          <w:noProof w:val="0"/>
        </w:rPr>
        <w:t xml:space="preserve"> </w:t>
      </w:r>
      <w:r w:rsidRPr="00FC09B7">
        <w:rPr>
          <w:i/>
          <w:noProof w:val="0"/>
        </w:rPr>
        <w:t>Structure</w:t>
      </w:r>
      <w:r w:rsidRPr="00FC09B7">
        <w:rPr>
          <w:noProof w:val="0"/>
        </w:rPr>
        <w:t xml:space="preserve"> representation in the </w:t>
      </w:r>
      <w:r w:rsidRPr="00FC09B7">
        <w:rPr>
          <w:i/>
          <w:noProof w:val="0"/>
        </w:rPr>
        <w:t>AddressSpace</w:t>
      </w:r>
      <w:r w:rsidRPr="00FC09B7">
        <w:rPr>
          <w:noProof w:val="0"/>
        </w:rPr>
        <w:t xml:space="preserve"> is defined in </w:t>
      </w:r>
      <w:r w:rsidR="00E610EC" w:rsidRPr="00FC09B7">
        <w:rPr>
          <w:noProof w:val="0"/>
        </w:rPr>
        <w:fldChar w:fldCharType="begin"/>
      </w:r>
      <w:r w:rsidR="00E610EC" w:rsidRPr="00FC09B7">
        <w:rPr>
          <w:noProof w:val="0"/>
        </w:rPr>
        <w:instrText xml:space="preserve"> REF _Ref497342129 \h </w:instrText>
      </w:r>
      <w:r w:rsidR="00E610EC" w:rsidRPr="00FC09B7">
        <w:rPr>
          <w:noProof w:val="0"/>
        </w:rPr>
      </w:r>
      <w:r w:rsidR="00E610EC" w:rsidRPr="00FC09B7">
        <w:rPr>
          <w:noProof w:val="0"/>
        </w:rPr>
        <w:fldChar w:fldCharType="separate"/>
      </w:r>
      <w:r w:rsidR="005333FC" w:rsidRPr="00FC09B7">
        <w:rPr>
          <w:noProof w:val="0"/>
        </w:rPr>
        <w:t xml:space="preserve">Table </w:t>
      </w:r>
      <w:r w:rsidR="005333FC">
        <w:t>42</w:t>
      </w:r>
      <w:r w:rsidR="00E610EC" w:rsidRPr="00FC09B7">
        <w:rPr>
          <w:noProof w:val="0"/>
        </w:rPr>
        <w:fldChar w:fldCharType="end"/>
      </w:r>
      <w:r w:rsidRPr="00FC09B7">
        <w:rPr>
          <w:noProof w:val="0"/>
        </w:rPr>
        <w:t>.</w:t>
      </w:r>
    </w:p>
    <w:p w14:paraId="303DBEFD" w14:textId="548096F6" w:rsidR="0068036A" w:rsidRPr="00FC09B7" w:rsidRDefault="0068036A" w:rsidP="0068036A">
      <w:pPr>
        <w:pStyle w:val="TABLE-title"/>
        <w:rPr>
          <w:noProof w:val="0"/>
        </w:rPr>
      </w:pPr>
      <w:bookmarkStart w:id="466" w:name="_Ref497342129"/>
      <w:bookmarkStart w:id="467" w:name="_Toc505941507"/>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42</w:t>
      </w:r>
      <w:r w:rsidRPr="00FC09B7">
        <w:rPr>
          <w:noProof w:val="0"/>
        </w:rPr>
        <w:fldChar w:fldCharType="end"/>
      </w:r>
      <w:bookmarkEnd w:id="466"/>
      <w:r w:rsidRPr="00FC09B7">
        <w:rPr>
          <w:noProof w:val="0"/>
        </w:rPr>
        <w:t xml:space="preserve"> – </w:t>
      </w:r>
      <w:r w:rsidRPr="00FC09B7">
        <w:rPr>
          <w:rFonts w:eastAsia="平成明朝"/>
          <w:lang w:eastAsia="fr-FR"/>
        </w:rPr>
        <w:t>SubscribedDataSetDataType</w:t>
      </w:r>
      <w:r w:rsidRPr="00FC09B7">
        <w:rPr>
          <w:noProof w:val="0"/>
        </w:rPr>
        <w:t xml:space="preserve"> Definition</w:t>
      </w:r>
      <w:bookmarkEnd w:id="467"/>
    </w:p>
    <w:tbl>
      <w:tblPr>
        <w:tblW w:w="8436"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49"/>
        <w:gridCol w:w="1276"/>
        <w:gridCol w:w="2835"/>
        <w:gridCol w:w="1026"/>
        <w:gridCol w:w="1950"/>
      </w:tblGrid>
      <w:tr w:rsidR="0068036A" w:rsidRPr="00FC09B7" w14:paraId="29EFADB6" w14:textId="77777777" w:rsidTr="00415BCD">
        <w:trPr>
          <w:jc w:val="center"/>
        </w:trPr>
        <w:tc>
          <w:tcPr>
            <w:tcW w:w="1349" w:type="dxa"/>
            <w:tcBorders>
              <w:top w:val="single" w:sz="4" w:space="0" w:color="auto"/>
              <w:left w:val="single" w:sz="4" w:space="0" w:color="auto"/>
              <w:bottom w:val="double" w:sz="4" w:space="0" w:color="auto"/>
              <w:right w:val="single" w:sz="4" w:space="0" w:color="auto"/>
            </w:tcBorders>
          </w:tcPr>
          <w:p w14:paraId="4BD4B5D1" w14:textId="77777777" w:rsidR="0068036A" w:rsidRPr="00FC09B7" w:rsidRDefault="0068036A" w:rsidP="00466113">
            <w:pPr>
              <w:pStyle w:val="TableText"/>
              <w:rPr>
                <w:b/>
                <w:noProof w:val="0"/>
                <w:lang w:val="en-GB"/>
              </w:rPr>
            </w:pPr>
            <w:r w:rsidRPr="00FC09B7">
              <w:rPr>
                <w:b/>
                <w:noProof w:val="0"/>
                <w:lang w:val="en-GB"/>
              </w:rPr>
              <w:t>Attributes</w:t>
            </w:r>
          </w:p>
        </w:tc>
        <w:tc>
          <w:tcPr>
            <w:tcW w:w="7087" w:type="dxa"/>
            <w:gridSpan w:val="4"/>
            <w:tcBorders>
              <w:top w:val="single" w:sz="4" w:space="0" w:color="auto"/>
              <w:left w:val="single" w:sz="4" w:space="0" w:color="auto"/>
              <w:bottom w:val="double" w:sz="4" w:space="0" w:color="auto"/>
              <w:right w:val="single" w:sz="4" w:space="0" w:color="auto"/>
            </w:tcBorders>
          </w:tcPr>
          <w:p w14:paraId="3A4FFED3" w14:textId="77777777" w:rsidR="0068036A" w:rsidRPr="00FC09B7" w:rsidRDefault="0068036A" w:rsidP="00466113">
            <w:pPr>
              <w:pStyle w:val="TableText"/>
              <w:rPr>
                <w:b/>
                <w:noProof w:val="0"/>
                <w:lang w:val="en-GB"/>
              </w:rPr>
            </w:pPr>
            <w:r w:rsidRPr="00FC09B7">
              <w:rPr>
                <w:b/>
                <w:noProof w:val="0"/>
                <w:lang w:val="en-GB"/>
              </w:rPr>
              <w:t>Value</w:t>
            </w:r>
          </w:p>
        </w:tc>
      </w:tr>
      <w:tr w:rsidR="0068036A" w:rsidRPr="00FC09B7" w14:paraId="7BC236B7" w14:textId="77777777" w:rsidTr="00415BCD">
        <w:trPr>
          <w:jc w:val="center"/>
        </w:trPr>
        <w:tc>
          <w:tcPr>
            <w:tcW w:w="1349" w:type="dxa"/>
            <w:tcBorders>
              <w:top w:val="double" w:sz="4" w:space="0" w:color="auto"/>
              <w:left w:val="single" w:sz="4" w:space="0" w:color="auto"/>
              <w:bottom w:val="single" w:sz="4" w:space="0" w:color="auto"/>
              <w:right w:val="single" w:sz="4" w:space="0" w:color="auto"/>
            </w:tcBorders>
          </w:tcPr>
          <w:p w14:paraId="6AE7D669" w14:textId="77777777" w:rsidR="0068036A" w:rsidRPr="00FC09B7" w:rsidRDefault="0068036A" w:rsidP="00466113">
            <w:pPr>
              <w:pStyle w:val="TableText"/>
              <w:rPr>
                <w:noProof w:val="0"/>
                <w:lang w:val="en-GB"/>
              </w:rPr>
            </w:pPr>
            <w:r w:rsidRPr="00FC09B7">
              <w:rPr>
                <w:noProof w:val="0"/>
                <w:lang w:val="en-GB"/>
              </w:rPr>
              <w:t>BrowseName</w:t>
            </w:r>
          </w:p>
        </w:tc>
        <w:tc>
          <w:tcPr>
            <w:tcW w:w="7087" w:type="dxa"/>
            <w:gridSpan w:val="4"/>
            <w:tcBorders>
              <w:top w:val="double" w:sz="4" w:space="0" w:color="auto"/>
              <w:left w:val="single" w:sz="4" w:space="0" w:color="auto"/>
              <w:bottom w:val="single" w:sz="4" w:space="0" w:color="auto"/>
              <w:right w:val="single" w:sz="4" w:space="0" w:color="auto"/>
            </w:tcBorders>
          </w:tcPr>
          <w:p w14:paraId="5B197C4B" w14:textId="4F0B3E1B" w:rsidR="0068036A" w:rsidRPr="00FC09B7" w:rsidRDefault="0068036A" w:rsidP="00466113">
            <w:pPr>
              <w:pStyle w:val="TableText"/>
              <w:rPr>
                <w:noProof w:val="0"/>
                <w:lang w:val="en-GB"/>
              </w:rPr>
            </w:pPr>
            <w:r w:rsidRPr="00FC09B7">
              <w:rPr>
                <w:rFonts w:eastAsia="平成明朝"/>
                <w:lang w:val="en-GB" w:eastAsia="fr-FR"/>
              </w:rPr>
              <w:t>SubscribedDataSetDataType</w:t>
            </w:r>
          </w:p>
        </w:tc>
      </w:tr>
      <w:tr w:rsidR="0068036A" w:rsidRPr="00FC09B7" w14:paraId="3F9D3028" w14:textId="77777777" w:rsidTr="00415BCD">
        <w:trPr>
          <w:jc w:val="center"/>
        </w:trPr>
        <w:tc>
          <w:tcPr>
            <w:tcW w:w="1349" w:type="dxa"/>
            <w:tcBorders>
              <w:top w:val="single" w:sz="4" w:space="0" w:color="auto"/>
              <w:left w:val="single" w:sz="4" w:space="0" w:color="auto"/>
              <w:bottom w:val="single" w:sz="4" w:space="0" w:color="auto"/>
              <w:right w:val="single" w:sz="4" w:space="0" w:color="auto"/>
            </w:tcBorders>
          </w:tcPr>
          <w:p w14:paraId="64B9F2C7" w14:textId="77777777" w:rsidR="0068036A" w:rsidRPr="00FC09B7" w:rsidRDefault="0068036A" w:rsidP="00466113">
            <w:pPr>
              <w:pStyle w:val="TableText"/>
              <w:rPr>
                <w:noProof w:val="0"/>
                <w:lang w:val="en-GB"/>
              </w:rPr>
            </w:pPr>
            <w:r w:rsidRPr="00FC09B7">
              <w:rPr>
                <w:noProof w:val="0"/>
                <w:lang w:val="en-GB"/>
              </w:rPr>
              <w:t>IsAbstract</w:t>
            </w:r>
          </w:p>
        </w:tc>
        <w:tc>
          <w:tcPr>
            <w:tcW w:w="7087" w:type="dxa"/>
            <w:gridSpan w:val="4"/>
            <w:tcBorders>
              <w:top w:val="single" w:sz="4" w:space="0" w:color="auto"/>
              <w:left w:val="single" w:sz="4" w:space="0" w:color="auto"/>
              <w:bottom w:val="single" w:sz="4" w:space="0" w:color="auto"/>
              <w:right w:val="single" w:sz="4" w:space="0" w:color="auto"/>
            </w:tcBorders>
          </w:tcPr>
          <w:p w14:paraId="4CA3B680" w14:textId="77777777" w:rsidR="0068036A" w:rsidRPr="00FC09B7" w:rsidRDefault="0068036A" w:rsidP="00466113">
            <w:pPr>
              <w:pStyle w:val="TableText"/>
              <w:rPr>
                <w:noProof w:val="0"/>
                <w:lang w:val="en-GB"/>
              </w:rPr>
            </w:pPr>
            <w:r w:rsidRPr="00FC09B7">
              <w:rPr>
                <w:noProof w:val="0"/>
                <w:lang w:val="en-GB"/>
              </w:rPr>
              <w:t>True</w:t>
            </w:r>
          </w:p>
        </w:tc>
      </w:tr>
      <w:tr w:rsidR="00415BCD" w:rsidRPr="00FC09B7" w14:paraId="5C76944A" w14:textId="77777777" w:rsidTr="00415BCD">
        <w:trPr>
          <w:jc w:val="center"/>
        </w:trPr>
        <w:tc>
          <w:tcPr>
            <w:tcW w:w="1349" w:type="dxa"/>
            <w:tcBorders>
              <w:top w:val="single" w:sz="4" w:space="0" w:color="auto"/>
              <w:left w:val="single" w:sz="4" w:space="0" w:color="auto"/>
              <w:bottom w:val="double" w:sz="4" w:space="0" w:color="auto"/>
              <w:right w:val="single" w:sz="4" w:space="0" w:color="auto"/>
            </w:tcBorders>
          </w:tcPr>
          <w:p w14:paraId="0C4D3857" w14:textId="77777777" w:rsidR="00415BCD" w:rsidRPr="00FC09B7" w:rsidRDefault="00415BCD" w:rsidP="00466113">
            <w:pPr>
              <w:pStyle w:val="TableText"/>
              <w:rPr>
                <w:b/>
                <w:noProof w:val="0"/>
                <w:lang w:val="en-GB"/>
              </w:rPr>
            </w:pPr>
            <w:r w:rsidRPr="00FC09B7">
              <w:rPr>
                <w:b/>
                <w:noProof w:val="0"/>
                <w:lang w:val="en-GB"/>
              </w:rPr>
              <w:t>References</w:t>
            </w:r>
          </w:p>
        </w:tc>
        <w:tc>
          <w:tcPr>
            <w:tcW w:w="1276" w:type="dxa"/>
            <w:tcBorders>
              <w:top w:val="single" w:sz="4" w:space="0" w:color="auto"/>
              <w:left w:val="single" w:sz="4" w:space="0" w:color="auto"/>
              <w:bottom w:val="double" w:sz="4" w:space="0" w:color="auto"/>
              <w:right w:val="single" w:sz="4" w:space="0" w:color="auto"/>
            </w:tcBorders>
          </w:tcPr>
          <w:p w14:paraId="097711DD" w14:textId="77777777" w:rsidR="00415BCD" w:rsidRPr="00FC09B7" w:rsidRDefault="00415BCD" w:rsidP="00466113">
            <w:pPr>
              <w:pStyle w:val="TableText"/>
              <w:rPr>
                <w:b/>
                <w:noProof w:val="0"/>
                <w:lang w:val="en-GB"/>
              </w:rPr>
            </w:pPr>
            <w:r w:rsidRPr="00FC09B7">
              <w:rPr>
                <w:b/>
                <w:noProof w:val="0"/>
                <w:lang w:val="en-GB"/>
              </w:rPr>
              <w:t>NodeClass</w:t>
            </w:r>
          </w:p>
        </w:tc>
        <w:tc>
          <w:tcPr>
            <w:tcW w:w="2835" w:type="dxa"/>
            <w:tcBorders>
              <w:top w:val="single" w:sz="4" w:space="0" w:color="auto"/>
              <w:left w:val="single" w:sz="4" w:space="0" w:color="auto"/>
              <w:bottom w:val="double" w:sz="4" w:space="0" w:color="auto"/>
              <w:right w:val="single" w:sz="4" w:space="0" w:color="auto"/>
            </w:tcBorders>
          </w:tcPr>
          <w:p w14:paraId="37F4FDDD" w14:textId="77777777" w:rsidR="00415BCD" w:rsidRPr="00FC09B7" w:rsidRDefault="00415BCD" w:rsidP="00466113">
            <w:pPr>
              <w:pStyle w:val="TableText"/>
              <w:rPr>
                <w:b/>
                <w:noProof w:val="0"/>
                <w:lang w:val="en-GB"/>
              </w:rPr>
            </w:pPr>
            <w:r w:rsidRPr="00FC09B7">
              <w:rPr>
                <w:b/>
                <w:noProof w:val="0"/>
                <w:lang w:val="en-GB"/>
              </w:rPr>
              <w:t>BrowseName</w:t>
            </w:r>
          </w:p>
        </w:tc>
        <w:tc>
          <w:tcPr>
            <w:tcW w:w="1026" w:type="dxa"/>
            <w:tcBorders>
              <w:top w:val="single" w:sz="4" w:space="0" w:color="auto"/>
              <w:left w:val="single" w:sz="4" w:space="0" w:color="auto"/>
              <w:bottom w:val="double" w:sz="4" w:space="0" w:color="auto"/>
              <w:right w:val="single" w:sz="4" w:space="0" w:color="auto"/>
            </w:tcBorders>
          </w:tcPr>
          <w:p w14:paraId="55FF0028" w14:textId="77777777" w:rsidR="00415BCD" w:rsidRPr="00FC09B7" w:rsidRDefault="00415BCD" w:rsidP="00466113">
            <w:pPr>
              <w:pStyle w:val="TableText"/>
              <w:rPr>
                <w:b/>
                <w:noProof w:val="0"/>
                <w:lang w:val="en-GB"/>
              </w:rPr>
            </w:pPr>
            <w:r w:rsidRPr="00FC09B7">
              <w:rPr>
                <w:b/>
                <w:noProof w:val="0"/>
                <w:lang w:val="en-GB"/>
              </w:rPr>
              <w:t>IsAbstract</w:t>
            </w:r>
          </w:p>
        </w:tc>
        <w:tc>
          <w:tcPr>
            <w:tcW w:w="1950" w:type="dxa"/>
            <w:tcBorders>
              <w:top w:val="single" w:sz="4" w:space="0" w:color="auto"/>
              <w:left w:val="single" w:sz="4" w:space="0" w:color="auto"/>
              <w:bottom w:val="double" w:sz="4" w:space="0" w:color="auto"/>
              <w:right w:val="single" w:sz="4" w:space="0" w:color="auto"/>
            </w:tcBorders>
          </w:tcPr>
          <w:p w14:paraId="4CBBD210" w14:textId="4F199708" w:rsidR="00415BCD" w:rsidRPr="00FC09B7" w:rsidRDefault="00415BCD" w:rsidP="00466113">
            <w:pPr>
              <w:pStyle w:val="TableText"/>
              <w:rPr>
                <w:b/>
                <w:noProof w:val="0"/>
                <w:lang w:val="en-GB"/>
              </w:rPr>
            </w:pPr>
            <w:r w:rsidRPr="00FC09B7">
              <w:rPr>
                <w:b/>
                <w:noProof w:val="0"/>
                <w:lang w:val="en-GB"/>
              </w:rPr>
              <w:t>Description</w:t>
            </w:r>
          </w:p>
        </w:tc>
      </w:tr>
      <w:tr w:rsidR="0068036A" w:rsidRPr="00FC09B7" w14:paraId="142EA879" w14:textId="77777777" w:rsidTr="00415BCD">
        <w:trPr>
          <w:jc w:val="center"/>
        </w:trPr>
        <w:tc>
          <w:tcPr>
            <w:tcW w:w="8436" w:type="dxa"/>
            <w:gridSpan w:val="5"/>
            <w:tcBorders>
              <w:top w:val="single" w:sz="4" w:space="0" w:color="auto"/>
              <w:left w:val="single" w:sz="4" w:space="0" w:color="auto"/>
              <w:bottom w:val="single" w:sz="4" w:space="0" w:color="auto"/>
              <w:right w:val="single" w:sz="4" w:space="0" w:color="auto"/>
            </w:tcBorders>
          </w:tcPr>
          <w:p w14:paraId="4C23CAFA" w14:textId="74C7614E" w:rsidR="0068036A" w:rsidRPr="00FC09B7" w:rsidRDefault="0068036A" w:rsidP="00466113">
            <w:pPr>
              <w:pStyle w:val="TableText"/>
              <w:rPr>
                <w:noProof w:val="0"/>
                <w:lang w:val="en-GB"/>
              </w:rPr>
            </w:pPr>
            <w:r w:rsidRPr="00FC09B7">
              <w:rPr>
                <w:noProof w:val="0"/>
                <w:lang w:val="en-GB"/>
              </w:rPr>
              <w:t xml:space="preserve">Subtype of Structure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r w:rsidR="00415BCD" w:rsidRPr="00FC09B7" w14:paraId="3955EC30" w14:textId="77777777" w:rsidTr="00415BCD">
        <w:trPr>
          <w:jc w:val="center"/>
        </w:trPr>
        <w:tc>
          <w:tcPr>
            <w:tcW w:w="1349" w:type="dxa"/>
            <w:tcBorders>
              <w:top w:val="single" w:sz="4" w:space="0" w:color="auto"/>
              <w:left w:val="single" w:sz="4" w:space="0" w:color="auto"/>
              <w:bottom w:val="single" w:sz="4" w:space="0" w:color="auto"/>
              <w:right w:val="single" w:sz="4" w:space="0" w:color="auto"/>
            </w:tcBorders>
          </w:tcPr>
          <w:p w14:paraId="5D01E0A7" w14:textId="77777777" w:rsidR="00415BCD" w:rsidRPr="00FC09B7" w:rsidRDefault="00415BCD" w:rsidP="00466113">
            <w:pPr>
              <w:pStyle w:val="TableText"/>
              <w:rPr>
                <w:noProof w:val="0"/>
                <w:lang w:val="en-GB"/>
              </w:rPr>
            </w:pPr>
            <w:r w:rsidRPr="00FC09B7">
              <w:rPr>
                <w:noProof w:val="0"/>
                <w:lang w:val="en-GB"/>
              </w:rPr>
              <w:t>HasSubtype</w:t>
            </w:r>
          </w:p>
        </w:tc>
        <w:tc>
          <w:tcPr>
            <w:tcW w:w="1276" w:type="dxa"/>
            <w:tcBorders>
              <w:top w:val="single" w:sz="4" w:space="0" w:color="auto"/>
              <w:left w:val="single" w:sz="4" w:space="0" w:color="auto"/>
              <w:bottom w:val="single" w:sz="4" w:space="0" w:color="auto"/>
              <w:right w:val="single" w:sz="4" w:space="0" w:color="auto"/>
            </w:tcBorders>
          </w:tcPr>
          <w:p w14:paraId="2C145770" w14:textId="77777777" w:rsidR="00415BCD" w:rsidRPr="00FC09B7" w:rsidRDefault="00415BCD" w:rsidP="00466113">
            <w:pPr>
              <w:pStyle w:val="TableText"/>
              <w:rPr>
                <w:noProof w:val="0"/>
                <w:lang w:val="en-GB"/>
              </w:rPr>
            </w:pPr>
            <w:r w:rsidRPr="00FC09B7">
              <w:rPr>
                <w:noProof w:val="0"/>
                <w:lang w:val="en-GB"/>
              </w:rPr>
              <w:t>DataType</w:t>
            </w:r>
          </w:p>
        </w:tc>
        <w:tc>
          <w:tcPr>
            <w:tcW w:w="2835" w:type="dxa"/>
            <w:tcBorders>
              <w:top w:val="single" w:sz="4" w:space="0" w:color="auto"/>
              <w:left w:val="single" w:sz="4" w:space="0" w:color="auto"/>
              <w:bottom w:val="single" w:sz="4" w:space="0" w:color="auto"/>
              <w:right w:val="single" w:sz="4" w:space="0" w:color="auto"/>
            </w:tcBorders>
          </w:tcPr>
          <w:p w14:paraId="236B2554" w14:textId="380F0215" w:rsidR="00415BCD" w:rsidRPr="00FC09B7" w:rsidRDefault="00415BCD" w:rsidP="00466113">
            <w:pPr>
              <w:pStyle w:val="TableText"/>
              <w:rPr>
                <w:noProof w:val="0"/>
                <w:lang w:val="en-GB"/>
              </w:rPr>
            </w:pPr>
            <w:r w:rsidRPr="00FC09B7">
              <w:rPr>
                <w:rFonts w:eastAsia="平成明朝"/>
                <w:lang w:val="en-GB" w:eastAsia="fr-FR"/>
              </w:rPr>
              <w:t>TargetVariablesDataType</w:t>
            </w:r>
          </w:p>
        </w:tc>
        <w:tc>
          <w:tcPr>
            <w:tcW w:w="1026" w:type="dxa"/>
            <w:tcBorders>
              <w:top w:val="single" w:sz="4" w:space="0" w:color="auto"/>
              <w:left w:val="single" w:sz="4" w:space="0" w:color="auto"/>
              <w:bottom w:val="single" w:sz="4" w:space="0" w:color="auto"/>
              <w:right w:val="single" w:sz="4" w:space="0" w:color="auto"/>
            </w:tcBorders>
          </w:tcPr>
          <w:p w14:paraId="489F2BD1" w14:textId="77777777" w:rsidR="00415BCD" w:rsidRPr="00FC09B7" w:rsidRDefault="00415BCD" w:rsidP="00466113">
            <w:pPr>
              <w:pStyle w:val="TableText"/>
              <w:rPr>
                <w:noProof w:val="0"/>
                <w:lang w:val="en-GB"/>
              </w:rPr>
            </w:pPr>
            <w:r w:rsidRPr="00FC09B7">
              <w:rPr>
                <w:noProof w:val="0"/>
                <w:lang w:val="en-GB"/>
              </w:rPr>
              <w:t>FALSE</w:t>
            </w:r>
          </w:p>
        </w:tc>
        <w:tc>
          <w:tcPr>
            <w:tcW w:w="1950" w:type="dxa"/>
            <w:tcBorders>
              <w:top w:val="single" w:sz="4" w:space="0" w:color="auto"/>
              <w:left w:val="single" w:sz="4" w:space="0" w:color="auto"/>
              <w:bottom w:val="single" w:sz="4" w:space="0" w:color="auto"/>
              <w:right w:val="single" w:sz="4" w:space="0" w:color="auto"/>
            </w:tcBorders>
          </w:tcPr>
          <w:p w14:paraId="6083BF7C" w14:textId="5FF9F1F3" w:rsidR="00415BCD" w:rsidRPr="00FC09B7" w:rsidRDefault="00415BCD" w:rsidP="00466113">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_Ref498632340 \r \h </w:instrText>
            </w:r>
            <w:r w:rsidRPr="00FC09B7">
              <w:rPr>
                <w:noProof w:val="0"/>
                <w:lang w:val="en-GB"/>
              </w:rPr>
            </w:r>
            <w:r w:rsidRPr="00FC09B7">
              <w:rPr>
                <w:noProof w:val="0"/>
                <w:lang w:val="en-GB"/>
              </w:rPr>
              <w:fldChar w:fldCharType="separate"/>
            </w:r>
            <w:r w:rsidR="005333FC">
              <w:rPr>
                <w:noProof w:val="0"/>
                <w:lang w:val="en-GB"/>
              </w:rPr>
              <w:t>6.2.9.2.2</w:t>
            </w:r>
            <w:r w:rsidRPr="00FC09B7">
              <w:rPr>
                <w:noProof w:val="0"/>
                <w:lang w:val="en-GB"/>
              </w:rPr>
              <w:fldChar w:fldCharType="end"/>
            </w:r>
            <w:r w:rsidRPr="00FC09B7">
              <w:rPr>
                <w:noProof w:val="0"/>
                <w:lang w:val="en-GB"/>
              </w:rPr>
              <w:t>.</w:t>
            </w:r>
          </w:p>
        </w:tc>
      </w:tr>
      <w:tr w:rsidR="00415BCD" w:rsidRPr="00FC09B7" w14:paraId="0C198C94" w14:textId="77777777" w:rsidTr="00415BCD">
        <w:trPr>
          <w:jc w:val="center"/>
        </w:trPr>
        <w:tc>
          <w:tcPr>
            <w:tcW w:w="1349" w:type="dxa"/>
            <w:tcBorders>
              <w:top w:val="single" w:sz="4" w:space="0" w:color="auto"/>
              <w:left w:val="single" w:sz="4" w:space="0" w:color="auto"/>
              <w:bottom w:val="single" w:sz="4" w:space="0" w:color="auto"/>
              <w:right w:val="single" w:sz="4" w:space="0" w:color="auto"/>
            </w:tcBorders>
          </w:tcPr>
          <w:p w14:paraId="5EAA09A5" w14:textId="76199250" w:rsidR="00415BCD" w:rsidRPr="00FC09B7" w:rsidRDefault="00415BCD" w:rsidP="00466113">
            <w:pPr>
              <w:pStyle w:val="TableText"/>
              <w:rPr>
                <w:noProof w:val="0"/>
                <w:lang w:val="en-GB"/>
              </w:rPr>
            </w:pPr>
            <w:r w:rsidRPr="00FC09B7">
              <w:rPr>
                <w:noProof w:val="0"/>
                <w:lang w:val="en-GB"/>
              </w:rPr>
              <w:t>HasSubtype</w:t>
            </w:r>
          </w:p>
        </w:tc>
        <w:tc>
          <w:tcPr>
            <w:tcW w:w="1276" w:type="dxa"/>
            <w:tcBorders>
              <w:top w:val="single" w:sz="4" w:space="0" w:color="auto"/>
              <w:left w:val="single" w:sz="4" w:space="0" w:color="auto"/>
              <w:bottom w:val="single" w:sz="4" w:space="0" w:color="auto"/>
              <w:right w:val="single" w:sz="4" w:space="0" w:color="auto"/>
            </w:tcBorders>
          </w:tcPr>
          <w:p w14:paraId="3C40DAA7" w14:textId="4E0EF116" w:rsidR="00415BCD" w:rsidRPr="00FC09B7" w:rsidRDefault="00415BCD" w:rsidP="00466113">
            <w:pPr>
              <w:pStyle w:val="TableText"/>
              <w:rPr>
                <w:noProof w:val="0"/>
                <w:lang w:val="en-GB"/>
              </w:rPr>
            </w:pPr>
            <w:r w:rsidRPr="00FC09B7">
              <w:rPr>
                <w:noProof w:val="0"/>
                <w:lang w:val="en-GB"/>
              </w:rPr>
              <w:t>DataType</w:t>
            </w:r>
          </w:p>
        </w:tc>
        <w:tc>
          <w:tcPr>
            <w:tcW w:w="2835" w:type="dxa"/>
            <w:tcBorders>
              <w:top w:val="single" w:sz="4" w:space="0" w:color="auto"/>
              <w:left w:val="single" w:sz="4" w:space="0" w:color="auto"/>
              <w:bottom w:val="single" w:sz="4" w:space="0" w:color="auto"/>
              <w:right w:val="single" w:sz="4" w:space="0" w:color="auto"/>
            </w:tcBorders>
          </w:tcPr>
          <w:p w14:paraId="1F111F19" w14:textId="1EAAE11B" w:rsidR="00415BCD" w:rsidRPr="00FC09B7" w:rsidRDefault="00415BCD" w:rsidP="00466113">
            <w:pPr>
              <w:pStyle w:val="TableText"/>
              <w:rPr>
                <w:rFonts w:eastAsia="平成明朝"/>
                <w:lang w:val="en-GB" w:eastAsia="fr-FR"/>
              </w:rPr>
            </w:pPr>
            <w:r w:rsidRPr="00FC09B7">
              <w:rPr>
                <w:rFonts w:eastAsia="平成明朝"/>
                <w:lang w:val="en-GB" w:eastAsia="fr-FR"/>
              </w:rPr>
              <w:t>SubscribedDataSetMirrorDataType</w:t>
            </w:r>
          </w:p>
        </w:tc>
        <w:tc>
          <w:tcPr>
            <w:tcW w:w="1026" w:type="dxa"/>
            <w:tcBorders>
              <w:top w:val="single" w:sz="4" w:space="0" w:color="auto"/>
              <w:left w:val="single" w:sz="4" w:space="0" w:color="auto"/>
              <w:bottom w:val="single" w:sz="4" w:space="0" w:color="auto"/>
              <w:right w:val="single" w:sz="4" w:space="0" w:color="auto"/>
            </w:tcBorders>
          </w:tcPr>
          <w:p w14:paraId="628BD6B8" w14:textId="77777777" w:rsidR="00415BCD" w:rsidRPr="00FC09B7" w:rsidRDefault="00415BCD" w:rsidP="00466113">
            <w:pPr>
              <w:pStyle w:val="TableText"/>
              <w:rPr>
                <w:noProof w:val="0"/>
                <w:lang w:val="en-GB"/>
              </w:rPr>
            </w:pPr>
            <w:r w:rsidRPr="00FC09B7">
              <w:rPr>
                <w:noProof w:val="0"/>
                <w:lang w:val="en-GB"/>
              </w:rPr>
              <w:t>FALSE</w:t>
            </w:r>
          </w:p>
        </w:tc>
        <w:tc>
          <w:tcPr>
            <w:tcW w:w="1950" w:type="dxa"/>
            <w:tcBorders>
              <w:top w:val="single" w:sz="4" w:space="0" w:color="auto"/>
              <w:left w:val="single" w:sz="4" w:space="0" w:color="auto"/>
              <w:bottom w:val="single" w:sz="4" w:space="0" w:color="auto"/>
              <w:right w:val="single" w:sz="4" w:space="0" w:color="auto"/>
            </w:tcBorders>
          </w:tcPr>
          <w:p w14:paraId="6EE2C12B" w14:textId="7EEC4A0A" w:rsidR="00415BCD" w:rsidRPr="00FC09B7" w:rsidRDefault="00415BCD" w:rsidP="00466113">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_Ref498632351 \r \h </w:instrText>
            </w:r>
            <w:r w:rsidRPr="00FC09B7">
              <w:rPr>
                <w:noProof w:val="0"/>
                <w:lang w:val="en-GB"/>
              </w:rPr>
            </w:r>
            <w:r w:rsidRPr="00FC09B7">
              <w:rPr>
                <w:noProof w:val="0"/>
                <w:lang w:val="en-GB"/>
              </w:rPr>
              <w:fldChar w:fldCharType="separate"/>
            </w:r>
            <w:r w:rsidR="005333FC">
              <w:rPr>
                <w:noProof w:val="0"/>
                <w:lang w:val="en-GB"/>
              </w:rPr>
              <w:t>6.2.9.3.3</w:t>
            </w:r>
            <w:r w:rsidRPr="00FC09B7">
              <w:rPr>
                <w:noProof w:val="0"/>
                <w:lang w:val="en-GB"/>
              </w:rPr>
              <w:fldChar w:fldCharType="end"/>
            </w:r>
            <w:r w:rsidRPr="00FC09B7">
              <w:rPr>
                <w:noProof w:val="0"/>
                <w:lang w:val="en-GB"/>
              </w:rPr>
              <w:t>.</w:t>
            </w:r>
          </w:p>
        </w:tc>
      </w:tr>
    </w:tbl>
    <w:p w14:paraId="3052B5BF" w14:textId="77777777" w:rsidR="0068036A" w:rsidRPr="00FC09B7" w:rsidRDefault="0068036A" w:rsidP="0068036A">
      <w:pPr>
        <w:pStyle w:val="spacer"/>
        <w:rPr>
          <w:rFonts w:eastAsia="平成明朝"/>
          <w:noProof w:val="0"/>
          <w:lang w:eastAsia="fr-FR"/>
        </w:rPr>
      </w:pPr>
    </w:p>
    <w:p w14:paraId="3C29997E" w14:textId="22F24AB2" w:rsidR="0068036A" w:rsidRPr="00FC09B7" w:rsidRDefault="0068036A" w:rsidP="0068036A">
      <w:pPr>
        <w:pStyle w:val="Heading4"/>
        <w:rPr>
          <w:rFonts w:eastAsia="平成明朝"/>
          <w:lang w:eastAsia="fr-FR"/>
        </w:rPr>
      </w:pPr>
      <w:bookmarkStart w:id="468" w:name="_Ref498929836"/>
      <w:r w:rsidRPr="00FC09B7">
        <w:rPr>
          <w:rFonts w:eastAsia="平成明朝"/>
          <w:lang w:eastAsia="fr-FR"/>
        </w:rPr>
        <w:t>TargetVariables</w:t>
      </w:r>
      <w:bookmarkEnd w:id="468"/>
    </w:p>
    <w:p w14:paraId="35EE2753" w14:textId="25AF9830" w:rsidR="0068036A" w:rsidRPr="00FC09B7" w:rsidRDefault="00321312" w:rsidP="00321312">
      <w:pPr>
        <w:pStyle w:val="Heading5"/>
        <w:rPr>
          <w:rFonts w:eastAsia="平成明朝"/>
          <w:lang w:eastAsia="fr-FR"/>
        </w:rPr>
      </w:pPr>
      <w:bookmarkStart w:id="469" w:name="_Ref497334030"/>
      <w:r w:rsidRPr="00FC09B7">
        <w:rPr>
          <w:rFonts w:eastAsia="平成明朝"/>
          <w:lang w:eastAsia="fr-FR"/>
        </w:rPr>
        <w:t>General</w:t>
      </w:r>
      <w:bookmarkEnd w:id="469"/>
    </w:p>
    <w:p w14:paraId="64468A84" w14:textId="651D0FCD" w:rsidR="00321312" w:rsidRPr="00FC09B7" w:rsidRDefault="00321312" w:rsidP="0068036A">
      <w:pPr>
        <w:pStyle w:val="PARAGRAPH"/>
        <w:rPr>
          <w:noProof w:val="0"/>
        </w:rPr>
      </w:pPr>
      <w:r w:rsidRPr="00FC09B7">
        <w:rPr>
          <w:noProof w:val="0"/>
        </w:rPr>
        <w:t xml:space="preserve">The </w:t>
      </w:r>
      <w:r w:rsidRPr="00FC09B7">
        <w:rPr>
          <w:rFonts w:eastAsia="平成明朝"/>
          <w:i/>
          <w:lang w:eastAsia="fr-FR"/>
        </w:rPr>
        <w:t>SubscribedDataSet</w:t>
      </w:r>
      <w:r w:rsidRPr="00FC09B7">
        <w:rPr>
          <w:rFonts w:eastAsia="平成明朝"/>
          <w:lang w:eastAsia="fr-FR"/>
        </w:rPr>
        <w:t xml:space="preserve"> option</w:t>
      </w:r>
      <w:r w:rsidRPr="00FC09B7">
        <w:rPr>
          <w:noProof w:val="0"/>
        </w:rPr>
        <w:t xml:space="preserve"> </w:t>
      </w:r>
      <w:r w:rsidRPr="00FC09B7">
        <w:rPr>
          <w:i/>
          <w:noProof w:val="0"/>
        </w:rPr>
        <w:t>TargetVariables</w:t>
      </w:r>
      <w:r w:rsidRPr="00FC09B7">
        <w:rPr>
          <w:noProof w:val="0"/>
        </w:rPr>
        <w:t xml:space="preserve"> defines a list of </w:t>
      </w:r>
      <w:r w:rsidRPr="00FC09B7">
        <w:rPr>
          <w:i/>
          <w:noProof w:val="0"/>
        </w:rPr>
        <w:t>Variable</w:t>
      </w:r>
      <w:r w:rsidRPr="00FC09B7">
        <w:rPr>
          <w:noProof w:val="0"/>
        </w:rPr>
        <w:t xml:space="preserve"> mappings between received </w:t>
      </w:r>
      <w:r w:rsidRPr="00FC09B7">
        <w:rPr>
          <w:i/>
          <w:noProof w:val="0"/>
        </w:rPr>
        <w:t>DataSet</w:t>
      </w:r>
      <w:r w:rsidRPr="00FC09B7">
        <w:rPr>
          <w:noProof w:val="0"/>
        </w:rPr>
        <w:t xml:space="preserve"> fields and target </w:t>
      </w:r>
      <w:r w:rsidRPr="00FC09B7">
        <w:rPr>
          <w:i/>
          <w:noProof w:val="0"/>
        </w:rPr>
        <w:t>Variables</w:t>
      </w:r>
      <w:r w:rsidRPr="00FC09B7">
        <w:rPr>
          <w:noProof w:val="0"/>
        </w:rPr>
        <w:t xml:space="preserve"> in the </w:t>
      </w:r>
      <w:r w:rsidRPr="00FC09B7">
        <w:rPr>
          <w:i/>
          <w:noProof w:val="0"/>
        </w:rPr>
        <w:t>Subscriber AddressSpace</w:t>
      </w:r>
      <w:r w:rsidRPr="00FC09B7">
        <w:rPr>
          <w:noProof w:val="0"/>
        </w:rPr>
        <w:t xml:space="preserve">. The </w:t>
      </w:r>
      <w:r w:rsidRPr="00FC09B7">
        <w:rPr>
          <w:i/>
          <w:noProof w:val="0"/>
        </w:rPr>
        <w:t>FieldTargetDataType</w:t>
      </w:r>
      <w:r w:rsidRPr="00FC09B7">
        <w:rPr>
          <w:rStyle w:val="ReferenceDocumentsZchn"/>
          <w:noProof w:val="0"/>
          <w:lang w:val="en-GB"/>
        </w:rPr>
        <w:t xml:space="preserve"> </w:t>
      </w:r>
      <w:r w:rsidRPr="00FC09B7">
        <w:rPr>
          <w:noProof w:val="0"/>
        </w:rPr>
        <w:t xml:space="preserve">is defined in </w:t>
      </w:r>
      <w:r w:rsidRPr="00FC09B7">
        <w:rPr>
          <w:noProof w:val="0"/>
        </w:rPr>
        <w:fldChar w:fldCharType="begin"/>
      </w:r>
      <w:r w:rsidRPr="00FC09B7">
        <w:rPr>
          <w:noProof w:val="0"/>
        </w:rPr>
        <w:instrText xml:space="preserve"> REF _Ref488607777 \r \h </w:instrText>
      </w:r>
      <w:r w:rsidRPr="00FC09B7">
        <w:rPr>
          <w:noProof w:val="0"/>
        </w:rPr>
      </w:r>
      <w:r w:rsidRPr="00FC09B7">
        <w:rPr>
          <w:noProof w:val="0"/>
        </w:rPr>
        <w:fldChar w:fldCharType="separate"/>
      </w:r>
      <w:r w:rsidR="005333FC">
        <w:rPr>
          <w:noProof w:val="0"/>
        </w:rPr>
        <w:t>6.2.9.2.3</w:t>
      </w:r>
      <w:r w:rsidRPr="00FC09B7">
        <w:rPr>
          <w:noProof w:val="0"/>
        </w:rPr>
        <w:fldChar w:fldCharType="end"/>
      </w:r>
      <w:r w:rsidRPr="00FC09B7">
        <w:rPr>
          <w:noProof w:val="0"/>
        </w:rPr>
        <w:t xml:space="preserve">. Target </w:t>
      </w:r>
      <w:r w:rsidRPr="00FC09B7">
        <w:rPr>
          <w:i/>
          <w:noProof w:val="0"/>
        </w:rPr>
        <w:t>Variables</w:t>
      </w:r>
      <w:r w:rsidRPr="00FC09B7">
        <w:rPr>
          <w:noProof w:val="0"/>
        </w:rPr>
        <w:t xml:space="preserve"> shall only be used once within the same </w:t>
      </w:r>
      <w:r w:rsidRPr="00FC09B7">
        <w:rPr>
          <w:i/>
          <w:noProof w:val="0"/>
        </w:rPr>
        <w:t>TargetVariables</w:t>
      </w:r>
      <w:r w:rsidRPr="00FC09B7">
        <w:rPr>
          <w:noProof w:val="0"/>
        </w:rPr>
        <w:t xml:space="preserve"> list.</w:t>
      </w:r>
    </w:p>
    <w:p w14:paraId="1B106059" w14:textId="5E4CFA71" w:rsidR="00321312" w:rsidRPr="00FC09B7" w:rsidRDefault="00321312" w:rsidP="00321312">
      <w:pPr>
        <w:pStyle w:val="Heading5"/>
      </w:pPr>
      <w:bookmarkStart w:id="470" w:name="_Ref498632340"/>
      <w:r w:rsidRPr="00FC09B7">
        <w:t>TargetVariablesDataType</w:t>
      </w:r>
      <w:bookmarkEnd w:id="470"/>
    </w:p>
    <w:p w14:paraId="0652F530" w14:textId="7EEC0CA6" w:rsidR="00E1543F" w:rsidRPr="00FC09B7" w:rsidRDefault="00E1543F" w:rsidP="00E1543F">
      <w:pPr>
        <w:pStyle w:val="PARAGRAPH"/>
        <w:rPr>
          <w:noProof w:val="0"/>
        </w:rPr>
      </w:pPr>
      <w:r w:rsidRPr="00FC09B7">
        <w:rPr>
          <w:noProof w:val="0"/>
        </w:rPr>
        <w:t xml:space="preserve">This </w:t>
      </w:r>
      <w:r w:rsidRPr="00FC09B7">
        <w:rPr>
          <w:i/>
          <w:noProof w:val="0"/>
        </w:rPr>
        <w:t>Structure DataType</w:t>
      </w:r>
      <w:r w:rsidRPr="00FC09B7">
        <w:rPr>
          <w:noProof w:val="0"/>
        </w:rPr>
        <w:t xml:space="preserve"> is used to represent </w:t>
      </w:r>
      <w:r w:rsidRPr="00FC09B7">
        <w:rPr>
          <w:rFonts w:eastAsia="平成明朝"/>
          <w:i/>
          <w:lang w:eastAsia="fr-FR"/>
        </w:rPr>
        <w:t>TargetVariables</w:t>
      </w:r>
      <w:r w:rsidRPr="00FC09B7">
        <w:rPr>
          <w:noProof w:val="0"/>
        </w:rPr>
        <w:t xml:space="preserve"> specific parameters. It is a subtype of the </w:t>
      </w:r>
      <w:r w:rsidRPr="00FC09B7">
        <w:rPr>
          <w:rFonts w:eastAsia="平成明朝"/>
          <w:i/>
          <w:lang w:eastAsia="fr-FR"/>
        </w:rPr>
        <w:t>SubscribedDataSetDataType</w:t>
      </w:r>
      <w:r w:rsidRPr="00FC09B7">
        <w:rPr>
          <w:noProof w:val="0"/>
        </w:rPr>
        <w:t xml:space="preserve"> defined in </w:t>
      </w:r>
      <w:r w:rsidRPr="00FC09B7">
        <w:rPr>
          <w:noProof w:val="0"/>
        </w:rPr>
        <w:fldChar w:fldCharType="begin"/>
      </w:r>
      <w:r w:rsidRPr="00FC09B7">
        <w:rPr>
          <w:noProof w:val="0"/>
        </w:rPr>
        <w:instrText xml:space="preserve"> REF _Ref497334096 \r \h </w:instrText>
      </w:r>
      <w:r w:rsidRPr="00FC09B7">
        <w:rPr>
          <w:noProof w:val="0"/>
        </w:rPr>
      </w:r>
      <w:r w:rsidRPr="00FC09B7">
        <w:rPr>
          <w:noProof w:val="0"/>
        </w:rPr>
        <w:fldChar w:fldCharType="separate"/>
      </w:r>
      <w:r w:rsidR="005333FC">
        <w:rPr>
          <w:noProof w:val="0"/>
        </w:rPr>
        <w:t>6.2.9.1</w:t>
      </w:r>
      <w:r w:rsidRPr="00FC09B7">
        <w:rPr>
          <w:noProof w:val="0"/>
        </w:rPr>
        <w:fldChar w:fldCharType="end"/>
      </w:r>
      <w:r w:rsidRPr="00FC09B7">
        <w:rPr>
          <w:noProof w:val="0"/>
        </w:rPr>
        <w:t>.</w:t>
      </w:r>
    </w:p>
    <w:p w14:paraId="3794DAE6" w14:textId="4E7B207D" w:rsidR="00E1543F" w:rsidRPr="00FC09B7" w:rsidRDefault="00E1543F" w:rsidP="00E1543F">
      <w:pPr>
        <w:pStyle w:val="PARAGRAPH"/>
        <w:rPr>
          <w:noProof w:val="0"/>
        </w:rPr>
      </w:pPr>
      <w:r w:rsidRPr="00FC09B7">
        <w:rPr>
          <w:rStyle w:val="ReferenceDocumentsZchn"/>
          <w:noProof w:val="0"/>
          <w:lang w:val="en-GB"/>
        </w:rPr>
        <w:t xml:space="preserve">The </w:t>
      </w:r>
      <w:r w:rsidRPr="00FC09B7">
        <w:rPr>
          <w:i/>
        </w:rPr>
        <w:t>TargetVariablesDataType</w:t>
      </w:r>
      <w:r w:rsidRPr="00FC09B7">
        <w:rPr>
          <w:rStyle w:val="ReferenceDocumentsZchn"/>
          <w:noProof w:val="0"/>
          <w:lang w:val="en-GB"/>
        </w:rPr>
        <w:t xml:space="preserve"> is formally defined in </w:t>
      </w:r>
      <w:r w:rsidR="00E610EC" w:rsidRPr="00FC09B7">
        <w:rPr>
          <w:rStyle w:val="ReferenceDocumentsZchn"/>
          <w:noProof w:val="0"/>
          <w:lang w:val="en-GB"/>
        </w:rPr>
        <w:fldChar w:fldCharType="begin"/>
      </w:r>
      <w:r w:rsidR="00E610EC" w:rsidRPr="00FC09B7">
        <w:rPr>
          <w:rStyle w:val="ReferenceDocumentsZchn"/>
          <w:noProof w:val="0"/>
          <w:lang w:val="en-GB"/>
        </w:rPr>
        <w:instrText xml:space="preserve"> REF _Ref497342130 \h </w:instrText>
      </w:r>
      <w:r w:rsidR="00E610EC" w:rsidRPr="00FC09B7">
        <w:rPr>
          <w:rStyle w:val="ReferenceDocumentsZchn"/>
          <w:noProof w:val="0"/>
          <w:lang w:val="en-GB"/>
        </w:rPr>
      </w:r>
      <w:r w:rsidR="00E610EC" w:rsidRPr="00FC09B7">
        <w:rPr>
          <w:rStyle w:val="ReferenceDocumentsZchn"/>
          <w:noProof w:val="0"/>
          <w:lang w:val="en-GB"/>
        </w:rPr>
        <w:fldChar w:fldCharType="separate"/>
      </w:r>
      <w:r w:rsidR="005333FC" w:rsidRPr="00FC09B7">
        <w:rPr>
          <w:noProof w:val="0"/>
        </w:rPr>
        <w:t xml:space="preserve">Table </w:t>
      </w:r>
      <w:r w:rsidR="005333FC">
        <w:t>43</w:t>
      </w:r>
      <w:r w:rsidR="00E610EC" w:rsidRPr="00FC09B7">
        <w:rPr>
          <w:rStyle w:val="ReferenceDocumentsZchn"/>
          <w:noProof w:val="0"/>
          <w:lang w:val="en-GB"/>
        </w:rPr>
        <w:fldChar w:fldCharType="end"/>
      </w:r>
      <w:r w:rsidRPr="00FC09B7">
        <w:rPr>
          <w:rStyle w:val="ReferenceDocumentsZchn"/>
          <w:noProof w:val="0"/>
          <w:lang w:val="en-GB"/>
        </w:rPr>
        <w:t>.</w:t>
      </w:r>
    </w:p>
    <w:p w14:paraId="649E86B0" w14:textId="4354DC43" w:rsidR="00E1543F" w:rsidRPr="00FC09B7" w:rsidRDefault="00E1543F" w:rsidP="00E1543F">
      <w:pPr>
        <w:pStyle w:val="TABLE-title"/>
        <w:rPr>
          <w:noProof w:val="0"/>
        </w:rPr>
      </w:pPr>
      <w:bookmarkStart w:id="471" w:name="_Ref497342130"/>
      <w:bookmarkStart w:id="472" w:name="_Toc505941508"/>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43</w:t>
      </w:r>
      <w:r w:rsidRPr="00FC09B7">
        <w:rPr>
          <w:noProof w:val="0"/>
        </w:rPr>
        <w:fldChar w:fldCharType="end"/>
      </w:r>
      <w:bookmarkEnd w:id="471"/>
      <w:r w:rsidRPr="00FC09B7">
        <w:rPr>
          <w:noProof w:val="0"/>
        </w:rPr>
        <w:t xml:space="preserve"> – </w:t>
      </w:r>
      <w:r w:rsidRPr="00FC09B7">
        <w:t>TargetVariablesDataType</w:t>
      </w:r>
      <w:r w:rsidRPr="00FC09B7">
        <w:rPr>
          <w:noProof w:val="0"/>
        </w:rPr>
        <w:t xml:space="preserve"> Structure</w:t>
      </w:r>
      <w:bookmarkEnd w:id="472"/>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3127"/>
        <w:gridCol w:w="2977"/>
        <w:gridCol w:w="2984"/>
      </w:tblGrid>
      <w:tr w:rsidR="00E1543F" w:rsidRPr="00FC09B7" w14:paraId="47603B64" w14:textId="77777777" w:rsidTr="00466113">
        <w:trPr>
          <w:jc w:val="center"/>
        </w:trPr>
        <w:tc>
          <w:tcPr>
            <w:tcW w:w="3127" w:type="dxa"/>
            <w:tcBorders>
              <w:top w:val="single" w:sz="4" w:space="0" w:color="auto"/>
              <w:left w:val="single" w:sz="4" w:space="0" w:color="auto"/>
              <w:bottom w:val="double" w:sz="4" w:space="0" w:color="auto"/>
              <w:right w:val="single" w:sz="4" w:space="0" w:color="auto"/>
            </w:tcBorders>
          </w:tcPr>
          <w:p w14:paraId="30A205AD" w14:textId="77777777" w:rsidR="00E1543F" w:rsidRPr="00FC09B7" w:rsidRDefault="00E1543F" w:rsidP="00466113">
            <w:pPr>
              <w:pStyle w:val="TableText"/>
              <w:rPr>
                <w:b/>
                <w:noProof w:val="0"/>
                <w:lang w:val="en-GB"/>
              </w:rPr>
            </w:pPr>
            <w:r w:rsidRPr="00FC09B7">
              <w:rPr>
                <w:b/>
                <w:noProof w:val="0"/>
                <w:lang w:val="en-GB"/>
              </w:rPr>
              <w:t>Name</w:t>
            </w:r>
          </w:p>
        </w:tc>
        <w:tc>
          <w:tcPr>
            <w:tcW w:w="2977" w:type="dxa"/>
            <w:tcBorders>
              <w:top w:val="single" w:sz="4" w:space="0" w:color="auto"/>
              <w:left w:val="single" w:sz="4" w:space="0" w:color="auto"/>
              <w:bottom w:val="double" w:sz="4" w:space="0" w:color="auto"/>
              <w:right w:val="single" w:sz="4" w:space="0" w:color="auto"/>
            </w:tcBorders>
          </w:tcPr>
          <w:p w14:paraId="52C07B5D" w14:textId="77777777" w:rsidR="00E1543F" w:rsidRPr="00FC09B7" w:rsidRDefault="00E1543F" w:rsidP="00466113">
            <w:pPr>
              <w:pStyle w:val="TableText"/>
              <w:rPr>
                <w:b/>
                <w:noProof w:val="0"/>
                <w:lang w:val="en-GB"/>
              </w:rPr>
            </w:pPr>
            <w:r w:rsidRPr="00FC09B7">
              <w:rPr>
                <w:b/>
                <w:noProof w:val="0"/>
                <w:lang w:val="en-GB"/>
              </w:rPr>
              <w:t>Type</w:t>
            </w:r>
          </w:p>
        </w:tc>
        <w:tc>
          <w:tcPr>
            <w:tcW w:w="2984" w:type="dxa"/>
            <w:tcBorders>
              <w:top w:val="single" w:sz="4" w:space="0" w:color="auto"/>
              <w:left w:val="single" w:sz="4" w:space="0" w:color="auto"/>
              <w:bottom w:val="double" w:sz="4" w:space="0" w:color="auto"/>
              <w:right w:val="single" w:sz="4" w:space="0" w:color="auto"/>
            </w:tcBorders>
          </w:tcPr>
          <w:p w14:paraId="3D497D7F" w14:textId="77777777" w:rsidR="00E1543F" w:rsidRPr="00FC09B7" w:rsidRDefault="00E1543F" w:rsidP="00466113">
            <w:pPr>
              <w:pStyle w:val="TableText"/>
              <w:rPr>
                <w:b/>
                <w:noProof w:val="0"/>
                <w:lang w:val="en-GB"/>
              </w:rPr>
            </w:pPr>
            <w:r w:rsidRPr="00FC09B7">
              <w:rPr>
                <w:b/>
                <w:noProof w:val="0"/>
                <w:lang w:val="en-GB"/>
              </w:rPr>
              <w:t>Description</w:t>
            </w:r>
          </w:p>
        </w:tc>
      </w:tr>
      <w:tr w:rsidR="00E1543F" w:rsidRPr="00FC09B7" w14:paraId="0DAD1E0D" w14:textId="77777777" w:rsidTr="00466113">
        <w:trPr>
          <w:jc w:val="center"/>
        </w:trPr>
        <w:tc>
          <w:tcPr>
            <w:tcW w:w="3127" w:type="dxa"/>
            <w:tcBorders>
              <w:top w:val="single" w:sz="4" w:space="0" w:color="auto"/>
              <w:left w:val="single" w:sz="4" w:space="0" w:color="auto"/>
              <w:bottom w:val="single" w:sz="4" w:space="0" w:color="auto"/>
              <w:right w:val="single" w:sz="4" w:space="0" w:color="auto"/>
            </w:tcBorders>
          </w:tcPr>
          <w:p w14:paraId="51D34564" w14:textId="472ABB4F" w:rsidR="00E1543F" w:rsidRPr="00FC09B7" w:rsidRDefault="00E1543F" w:rsidP="00466113">
            <w:pPr>
              <w:pStyle w:val="TableText"/>
              <w:rPr>
                <w:noProof w:val="0"/>
                <w:lang w:val="en-GB"/>
              </w:rPr>
            </w:pPr>
            <w:r w:rsidRPr="00FC09B7">
              <w:rPr>
                <w:lang w:val="en-GB"/>
              </w:rPr>
              <w:t>TargetVariablesDataType</w:t>
            </w:r>
          </w:p>
        </w:tc>
        <w:tc>
          <w:tcPr>
            <w:tcW w:w="2977" w:type="dxa"/>
            <w:tcBorders>
              <w:top w:val="single" w:sz="4" w:space="0" w:color="auto"/>
              <w:left w:val="single" w:sz="4" w:space="0" w:color="auto"/>
              <w:bottom w:val="single" w:sz="4" w:space="0" w:color="auto"/>
              <w:right w:val="single" w:sz="4" w:space="0" w:color="auto"/>
            </w:tcBorders>
          </w:tcPr>
          <w:p w14:paraId="3119F3E8" w14:textId="77777777" w:rsidR="00E1543F" w:rsidRPr="00FC09B7" w:rsidRDefault="00E1543F" w:rsidP="00466113">
            <w:pPr>
              <w:pStyle w:val="TableText"/>
              <w:rPr>
                <w:noProof w:val="0"/>
                <w:lang w:val="en-GB"/>
              </w:rPr>
            </w:pPr>
            <w:r w:rsidRPr="00FC09B7">
              <w:rPr>
                <w:noProof w:val="0"/>
                <w:lang w:val="en-GB"/>
              </w:rPr>
              <w:t>Structure</w:t>
            </w:r>
          </w:p>
        </w:tc>
        <w:tc>
          <w:tcPr>
            <w:tcW w:w="2984" w:type="dxa"/>
            <w:tcBorders>
              <w:top w:val="single" w:sz="4" w:space="0" w:color="auto"/>
              <w:left w:val="single" w:sz="4" w:space="0" w:color="auto"/>
              <w:bottom w:val="single" w:sz="4" w:space="0" w:color="auto"/>
              <w:right w:val="single" w:sz="4" w:space="0" w:color="auto"/>
            </w:tcBorders>
          </w:tcPr>
          <w:p w14:paraId="4BAED84F" w14:textId="77777777" w:rsidR="00E1543F" w:rsidRPr="00FC09B7" w:rsidRDefault="00E1543F" w:rsidP="00466113">
            <w:pPr>
              <w:pStyle w:val="TableText"/>
              <w:rPr>
                <w:noProof w:val="0"/>
                <w:lang w:val="en-GB"/>
              </w:rPr>
            </w:pPr>
          </w:p>
        </w:tc>
      </w:tr>
      <w:tr w:rsidR="00E1543F" w:rsidRPr="00FC09B7" w14:paraId="1C4C25B4" w14:textId="77777777" w:rsidTr="00466113">
        <w:trPr>
          <w:jc w:val="center"/>
        </w:trPr>
        <w:tc>
          <w:tcPr>
            <w:tcW w:w="3127" w:type="dxa"/>
            <w:tcBorders>
              <w:top w:val="single" w:sz="4" w:space="0" w:color="auto"/>
              <w:left w:val="single" w:sz="4" w:space="0" w:color="auto"/>
              <w:bottom w:val="single" w:sz="4" w:space="0" w:color="auto"/>
              <w:right w:val="single" w:sz="4" w:space="0" w:color="auto"/>
            </w:tcBorders>
          </w:tcPr>
          <w:p w14:paraId="456699E9" w14:textId="747889D9" w:rsidR="00E1543F" w:rsidRPr="00FC09B7" w:rsidRDefault="00E1543F" w:rsidP="00E1543F">
            <w:pPr>
              <w:pStyle w:val="TableText"/>
              <w:rPr>
                <w:noProof w:val="0"/>
                <w:lang w:val="en-GB"/>
              </w:rPr>
            </w:pPr>
            <w:r w:rsidRPr="00FC09B7">
              <w:rPr>
                <w:noProof w:val="0"/>
                <w:lang w:val="en-GB"/>
              </w:rPr>
              <w:tab/>
              <w:t>targetVariables</w:t>
            </w:r>
          </w:p>
        </w:tc>
        <w:tc>
          <w:tcPr>
            <w:tcW w:w="2977" w:type="dxa"/>
            <w:tcBorders>
              <w:top w:val="single" w:sz="4" w:space="0" w:color="auto"/>
              <w:left w:val="single" w:sz="4" w:space="0" w:color="auto"/>
              <w:bottom w:val="single" w:sz="4" w:space="0" w:color="auto"/>
              <w:right w:val="single" w:sz="4" w:space="0" w:color="auto"/>
            </w:tcBorders>
          </w:tcPr>
          <w:p w14:paraId="0C2B5A89" w14:textId="5E0E4A7C" w:rsidR="00E1543F" w:rsidRPr="00FC09B7" w:rsidRDefault="00E1543F" w:rsidP="00466113">
            <w:pPr>
              <w:pStyle w:val="TableText"/>
              <w:rPr>
                <w:noProof w:val="0"/>
                <w:lang w:val="en-GB"/>
              </w:rPr>
            </w:pPr>
            <w:r w:rsidRPr="00FC09B7">
              <w:rPr>
                <w:noProof w:val="0"/>
                <w:lang w:val="en-GB"/>
              </w:rPr>
              <w:t>FieldTargetDataType</w:t>
            </w:r>
            <w:r w:rsidR="00D85DDE">
              <w:rPr>
                <w:noProof w:val="0"/>
                <w:lang w:val="en-GB"/>
              </w:rPr>
              <w:t>[]</w:t>
            </w:r>
          </w:p>
        </w:tc>
        <w:tc>
          <w:tcPr>
            <w:tcW w:w="2984" w:type="dxa"/>
            <w:tcBorders>
              <w:top w:val="single" w:sz="4" w:space="0" w:color="auto"/>
              <w:left w:val="single" w:sz="4" w:space="0" w:color="auto"/>
              <w:bottom w:val="single" w:sz="4" w:space="0" w:color="auto"/>
              <w:right w:val="single" w:sz="4" w:space="0" w:color="auto"/>
            </w:tcBorders>
          </w:tcPr>
          <w:p w14:paraId="763CF9E8" w14:textId="0B97C2D0" w:rsidR="00E1543F" w:rsidRPr="00FC09B7" w:rsidRDefault="00E1543F" w:rsidP="00E1543F">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_Ref497334030 \r \h </w:instrText>
            </w:r>
            <w:r w:rsidRPr="00FC09B7">
              <w:rPr>
                <w:noProof w:val="0"/>
                <w:lang w:val="en-GB"/>
              </w:rPr>
            </w:r>
            <w:r w:rsidRPr="00FC09B7">
              <w:rPr>
                <w:noProof w:val="0"/>
                <w:lang w:val="en-GB"/>
              </w:rPr>
              <w:fldChar w:fldCharType="separate"/>
            </w:r>
            <w:r w:rsidR="005333FC">
              <w:rPr>
                <w:noProof w:val="0"/>
                <w:lang w:val="en-GB"/>
              </w:rPr>
              <w:t>6.2.9.2.1</w:t>
            </w:r>
            <w:r w:rsidRPr="00FC09B7">
              <w:rPr>
                <w:noProof w:val="0"/>
                <w:lang w:val="en-GB"/>
              </w:rPr>
              <w:fldChar w:fldCharType="end"/>
            </w:r>
            <w:r w:rsidRPr="00FC09B7">
              <w:rPr>
                <w:noProof w:val="0"/>
                <w:lang w:val="en-GB"/>
              </w:rPr>
              <w:t>.</w:t>
            </w:r>
          </w:p>
        </w:tc>
      </w:tr>
    </w:tbl>
    <w:p w14:paraId="304F3DF0" w14:textId="77777777" w:rsidR="00E1543F" w:rsidRPr="00FC09B7" w:rsidRDefault="00E1543F" w:rsidP="00E1543F">
      <w:pPr>
        <w:pStyle w:val="spacer"/>
        <w:rPr>
          <w:rFonts w:eastAsia="平成明朝"/>
          <w:noProof w:val="0"/>
          <w:lang w:eastAsia="fr-FR"/>
        </w:rPr>
      </w:pPr>
    </w:p>
    <w:p w14:paraId="69CCA5E0" w14:textId="77777777" w:rsidR="005A2ED8" w:rsidRPr="00FC09B7" w:rsidRDefault="005A2ED8" w:rsidP="005A2ED8">
      <w:pPr>
        <w:pStyle w:val="Heading5"/>
        <w:rPr>
          <w:noProof w:val="0"/>
        </w:rPr>
      </w:pPr>
      <w:bookmarkStart w:id="473" w:name="_Ref488607777"/>
      <w:r w:rsidRPr="00FC09B7">
        <w:rPr>
          <w:noProof w:val="0"/>
        </w:rPr>
        <w:t>FieldTargetDataType</w:t>
      </w:r>
      <w:bookmarkEnd w:id="473"/>
    </w:p>
    <w:p w14:paraId="6B046162" w14:textId="4560C455" w:rsidR="005A2ED8" w:rsidRPr="00FC09B7" w:rsidRDefault="008F6A06" w:rsidP="005A2ED8">
      <w:pPr>
        <w:pStyle w:val="PARAGRAPH"/>
        <w:rPr>
          <w:noProof w:val="0"/>
        </w:rPr>
      </w:pPr>
      <w:r>
        <w:rPr>
          <w:noProof w:val="0"/>
        </w:rPr>
        <w:t xml:space="preserve">This </w:t>
      </w:r>
      <w:r w:rsidRPr="008F6A06">
        <w:rPr>
          <w:i/>
          <w:noProof w:val="0"/>
        </w:rPr>
        <w:t>DataT</w:t>
      </w:r>
      <w:r w:rsidR="005A2ED8" w:rsidRPr="008F6A06">
        <w:rPr>
          <w:i/>
          <w:noProof w:val="0"/>
        </w:rPr>
        <w:t>ype</w:t>
      </w:r>
      <w:r w:rsidR="005A2ED8" w:rsidRPr="00FC09B7">
        <w:rPr>
          <w:noProof w:val="0"/>
        </w:rPr>
        <w:t xml:space="preserve"> is used to provide the metadata for the </w:t>
      </w:r>
      <w:r w:rsidR="00D32BC6" w:rsidRPr="00FC09B7">
        <w:rPr>
          <w:noProof w:val="0"/>
        </w:rPr>
        <w:t>relation</w:t>
      </w:r>
      <w:r w:rsidR="005A2ED8" w:rsidRPr="00FC09B7">
        <w:rPr>
          <w:noProof w:val="0"/>
        </w:rPr>
        <w:t xml:space="preserve"> between a field in a </w:t>
      </w:r>
      <w:r w:rsidR="005A2ED8" w:rsidRPr="00FC09B7">
        <w:rPr>
          <w:i/>
          <w:noProof w:val="0"/>
        </w:rPr>
        <w:t>DataSetMessage</w:t>
      </w:r>
      <w:r w:rsidR="005A2ED8" w:rsidRPr="00FC09B7">
        <w:rPr>
          <w:noProof w:val="0"/>
        </w:rPr>
        <w:t xml:space="preserve"> and a target </w:t>
      </w:r>
      <w:r w:rsidR="005A2ED8" w:rsidRPr="00FC09B7">
        <w:rPr>
          <w:i/>
          <w:noProof w:val="0"/>
        </w:rPr>
        <w:t>Variable</w:t>
      </w:r>
      <w:r w:rsidR="005A2ED8" w:rsidRPr="00FC09B7">
        <w:rPr>
          <w:noProof w:val="0"/>
        </w:rPr>
        <w:t xml:space="preserve"> in a </w:t>
      </w:r>
      <w:r w:rsidR="005A2ED8" w:rsidRPr="00FC09B7">
        <w:rPr>
          <w:i/>
          <w:noProof w:val="0"/>
        </w:rPr>
        <w:t>DataSetReader</w:t>
      </w:r>
      <w:r w:rsidR="005A2ED8" w:rsidRPr="00FC09B7">
        <w:rPr>
          <w:noProof w:val="0"/>
        </w:rPr>
        <w:t xml:space="preserve">. </w:t>
      </w:r>
      <w:r w:rsidR="005A2ED8" w:rsidRPr="00FC09B7">
        <w:rPr>
          <w:rStyle w:val="ReferenceDocumentsZchn"/>
          <w:noProof w:val="0"/>
          <w:lang w:val="en-GB"/>
        </w:rPr>
        <w:t xml:space="preserve">The </w:t>
      </w:r>
      <w:r w:rsidR="005A2ED8" w:rsidRPr="00FC09B7">
        <w:rPr>
          <w:i/>
          <w:noProof w:val="0"/>
        </w:rPr>
        <w:t>FieldTargetDataType</w:t>
      </w:r>
      <w:r w:rsidR="005A2ED8" w:rsidRPr="00FC09B7">
        <w:rPr>
          <w:rStyle w:val="ReferenceDocumentsZchn"/>
          <w:noProof w:val="0"/>
          <w:lang w:val="en-GB"/>
        </w:rPr>
        <w:t xml:space="preserve"> is formally defined in </w:t>
      </w:r>
      <w:r w:rsidR="005A2ED8" w:rsidRPr="00FC09B7">
        <w:rPr>
          <w:rStyle w:val="ReferenceDocumentsZchn"/>
          <w:noProof w:val="0"/>
          <w:lang w:val="en-GB"/>
        </w:rPr>
        <w:fldChar w:fldCharType="begin"/>
      </w:r>
      <w:r w:rsidR="005A2ED8" w:rsidRPr="00FC09B7">
        <w:rPr>
          <w:rStyle w:val="ReferenceDocumentsZchn"/>
          <w:noProof w:val="0"/>
          <w:lang w:val="en-GB"/>
        </w:rPr>
        <w:instrText xml:space="preserve"> REF _Ref415521657 \h </w:instrText>
      </w:r>
      <w:r w:rsidR="005A2ED8" w:rsidRPr="00FC09B7">
        <w:rPr>
          <w:rStyle w:val="ReferenceDocumentsZchn"/>
          <w:noProof w:val="0"/>
          <w:lang w:val="en-GB"/>
        </w:rPr>
      </w:r>
      <w:r w:rsidR="005A2ED8" w:rsidRPr="00FC09B7">
        <w:rPr>
          <w:rStyle w:val="ReferenceDocumentsZchn"/>
          <w:noProof w:val="0"/>
          <w:lang w:val="en-GB"/>
        </w:rPr>
        <w:fldChar w:fldCharType="separate"/>
      </w:r>
      <w:r w:rsidR="005333FC" w:rsidRPr="00FC09B7">
        <w:rPr>
          <w:noProof w:val="0"/>
        </w:rPr>
        <w:t xml:space="preserve">Table </w:t>
      </w:r>
      <w:r w:rsidR="005333FC">
        <w:t>44</w:t>
      </w:r>
      <w:r w:rsidR="005A2ED8" w:rsidRPr="00FC09B7">
        <w:rPr>
          <w:rStyle w:val="ReferenceDocumentsZchn"/>
          <w:noProof w:val="0"/>
          <w:lang w:val="en-GB"/>
        </w:rPr>
        <w:fldChar w:fldCharType="end"/>
      </w:r>
      <w:r w:rsidR="005A2ED8" w:rsidRPr="00FC09B7">
        <w:rPr>
          <w:rStyle w:val="ReferenceDocumentsZchn"/>
          <w:noProof w:val="0"/>
          <w:lang w:val="en-GB"/>
        </w:rPr>
        <w:t>.</w:t>
      </w:r>
    </w:p>
    <w:p w14:paraId="2218D2BB" w14:textId="3EB2A11C" w:rsidR="005A2ED8" w:rsidRPr="00FC09B7" w:rsidRDefault="005A2ED8" w:rsidP="005A2ED8">
      <w:pPr>
        <w:pStyle w:val="TABLE-title"/>
        <w:rPr>
          <w:noProof w:val="0"/>
        </w:rPr>
      </w:pPr>
      <w:bookmarkStart w:id="474" w:name="_Ref415521657"/>
      <w:bookmarkStart w:id="475" w:name="_Toc505941509"/>
      <w:r w:rsidRPr="00FC09B7">
        <w:rPr>
          <w:noProof w:val="0"/>
        </w:rPr>
        <w:lastRenderedPageBreak/>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44</w:t>
      </w:r>
      <w:r w:rsidRPr="00FC09B7">
        <w:rPr>
          <w:noProof w:val="0"/>
        </w:rPr>
        <w:fldChar w:fldCharType="end"/>
      </w:r>
      <w:bookmarkEnd w:id="474"/>
      <w:r w:rsidRPr="00FC09B7">
        <w:rPr>
          <w:noProof w:val="0"/>
        </w:rPr>
        <w:t xml:space="preserve"> – FieldTargetDataType</w:t>
      </w:r>
      <w:r w:rsidRPr="00FC09B7">
        <w:rPr>
          <w:rStyle w:val="ReferenceDocumentsZchn"/>
          <w:noProof w:val="0"/>
          <w:lang w:val="en-GB"/>
        </w:rPr>
        <w:t xml:space="preserve"> </w:t>
      </w:r>
      <w:r w:rsidRPr="00FC09B7">
        <w:rPr>
          <w:noProof w:val="0"/>
        </w:rPr>
        <w:t>Structure</w:t>
      </w:r>
      <w:bookmarkEnd w:id="475"/>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35"/>
        <w:gridCol w:w="1984"/>
        <w:gridCol w:w="4969"/>
      </w:tblGrid>
      <w:tr w:rsidR="005A2ED8" w:rsidRPr="00FC09B7" w14:paraId="4F5C10AB" w14:textId="77777777" w:rsidTr="00466113">
        <w:trPr>
          <w:jc w:val="center"/>
        </w:trPr>
        <w:tc>
          <w:tcPr>
            <w:tcW w:w="2135" w:type="dxa"/>
            <w:tcBorders>
              <w:top w:val="single" w:sz="4" w:space="0" w:color="auto"/>
              <w:left w:val="single" w:sz="4" w:space="0" w:color="auto"/>
              <w:bottom w:val="double" w:sz="4" w:space="0" w:color="auto"/>
              <w:right w:val="single" w:sz="4" w:space="0" w:color="auto"/>
            </w:tcBorders>
          </w:tcPr>
          <w:p w14:paraId="2D591997" w14:textId="77777777" w:rsidR="005A2ED8" w:rsidRPr="00FC09B7" w:rsidRDefault="005A2ED8" w:rsidP="00466113">
            <w:pPr>
              <w:pStyle w:val="TableText"/>
              <w:rPr>
                <w:b/>
                <w:noProof w:val="0"/>
                <w:lang w:val="en-GB"/>
              </w:rPr>
            </w:pPr>
            <w:r w:rsidRPr="00FC09B7">
              <w:rPr>
                <w:b/>
                <w:noProof w:val="0"/>
                <w:lang w:val="en-GB"/>
              </w:rPr>
              <w:t>Name</w:t>
            </w:r>
          </w:p>
        </w:tc>
        <w:tc>
          <w:tcPr>
            <w:tcW w:w="1984" w:type="dxa"/>
            <w:tcBorders>
              <w:top w:val="single" w:sz="4" w:space="0" w:color="auto"/>
              <w:left w:val="single" w:sz="4" w:space="0" w:color="auto"/>
              <w:bottom w:val="double" w:sz="4" w:space="0" w:color="auto"/>
              <w:right w:val="single" w:sz="4" w:space="0" w:color="auto"/>
            </w:tcBorders>
          </w:tcPr>
          <w:p w14:paraId="4E377E89" w14:textId="77777777" w:rsidR="005A2ED8" w:rsidRPr="00FC09B7" w:rsidRDefault="005A2ED8" w:rsidP="00466113">
            <w:pPr>
              <w:pStyle w:val="TableText"/>
              <w:rPr>
                <w:b/>
                <w:noProof w:val="0"/>
                <w:lang w:val="en-GB"/>
              </w:rPr>
            </w:pPr>
            <w:r w:rsidRPr="00FC09B7">
              <w:rPr>
                <w:b/>
                <w:noProof w:val="0"/>
                <w:lang w:val="en-GB"/>
              </w:rPr>
              <w:t>Type</w:t>
            </w:r>
          </w:p>
        </w:tc>
        <w:tc>
          <w:tcPr>
            <w:tcW w:w="4969" w:type="dxa"/>
            <w:tcBorders>
              <w:top w:val="single" w:sz="4" w:space="0" w:color="auto"/>
              <w:left w:val="single" w:sz="4" w:space="0" w:color="auto"/>
              <w:bottom w:val="double" w:sz="4" w:space="0" w:color="auto"/>
              <w:right w:val="single" w:sz="4" w:space="0" w:color="auto"/>
            </w:tcBorders>
          </w:tcPr>
          <w:p w14:paraId="41FE2EF4" w14:textId="77777777" w:rsidR="005A2ED8" w:rsidRPr="00FC09B7" w:rsidRDefault="005A2ED8" w:rsidP="00466113">
            <w:pPr>
              <w:pStyle w:val="TableText"/>
              <w:rPr>
                <w:b/>
                <w:noProof w:val="0"/>
                <w:lang w:val="en-GB"/>
              </w:rPr>
            </w:pPr>
            <w:r w:rsidRPr="00FC09B7">
              <w:rPr>
                <w:b/>
                <w:noProof w:val="0"/>
                <w:lang w:val="en-GB"/>
              </w:rPr>
              <w:t>Description</w:t>
            </w:r>
          </w:p>
        </w:tc>
      </w:tr>
      <w:tr w:rsidR="005A2ED8" w:rsidRPr="00FC09B7" w14:paraId="59EACD42" w14:textId="77777777" w:rsidTr="00466113">
        <w:trPr>
          <w:jc w:val="center"/>
        </w:trPr>
        <w:tc>
          <w:tcPr>
            <w:tcW w:w="2135" w:type="dxa"/>
            <w:tcBorders>
              <w:top w:val="single" w:sz="4" w:space="0" w:color="auto"/>
              <w:left w:val="single" w:sz="4" w:space="0" w:color="auto"/>
              <w:bottom w:val="single" w:sz="4" w:space="0" w:color="auto"/>
              <w:right w:val="single" w:sz="4" w:space="0" w:color="auto"/>
            </w:tcBorders>
          </w:tcPr>
          <w:p w14:paraId="19F85BA5" w14:textId="77777777" w:rsidR="005A2ED8" w:rsidRPr="00FC09B7" w:rsidRDefault="005A2ED8" w:rsidP="00466113">
            <w:pPr>
              <w:pStyle w:val="TableText"/>
              <w:rPr>
                <w:noProof w:val="0"/>
                <w:lang w:val="en-GB"/>
              </w:rPr>
            </w:pPr>
            <w:r w:rsidRPr="00FC09B7">
              <w:rPr>
                <w:noProof w:val="0"/>
                <w:lang w:val="en-GB"/>
              </w:rPr>
              <w:t>FieldTargetDataType</w:t>
            </w:r>
          </w:p>
        </w:tc>
        <w:tc>
          <w:tcPr>
            <w:tcW w:w="1984" w:type="dxa"/>
            <w:tcBorders>
              <w:top w:val="single" w:sz="4" w:space="0" w:color="auto"/>
              <w:left w:val="single" w:sz="4" w:space="0" w:color="auto"/>
              <w:bottom w:val="single" w:sz="4" w:space="0" w:color="auto"/>
              <w:right w:val="single" w:sz="4" w:space="0" w:color="auto"/>
            </w:tcBorders>
          </w:tcPr>
          <w:p w14:paraId="67E09584" w14:textId="77777777" w:rsidR="005A2ED8" w:rsidRPr="00FC09B7" w:rsidRDefault="005A2ED8" w:rsidP="00466113">
            <w:pPr>
              <w:pStyle w:val="TableText"/>
              <w:rPr>
                <w:noProof w:val="0"/>
                <w:lang w:val="en-GB"/>
              </w:rPr>
            </w:pPr>
            <w:r w:rsidRPr="00FC09B7">
              <w:rPr>
                <w:noProof w:val="0"/>
                <w:lang w:val="en-GB"/>
              </w:rPr>
              <w:t>Structure</w:t>
            </w:r>
          </w:p>
        </w:tc>
        <w:tc>
          <w:tcPr>
            <w:tcW w:w="4969" w:type="dxa"/>
            <w:tcBorders>
              <w:top w:val="single" w:sz="4" w:space="0" w:color="auto"/>
              <w:left w:val="single" w:sz="4" w:space="0" w:color="auto"/>
              <w:bottom w:val="single" w:sz="4" w:space="0" w:color="auto"/>
              <w:right w:val="single" w:sz="4" w:space="0" w:color="auto"/>
            </w:tcBorders>
          </w:tcPr>
          <w:p w14:paraId="2DD4DB38" w14:textId="77777777" w:rsidR="005A2ED8" w:rsidRPr="00FC09B7" w:rsidRDefault="005A2ED8" w:rsidP="00466113">
            <w:pPr>
              <w:pStyle w:val="TableText"/>
              <w:rPr>
                <w:noProof w:val="0"/>
                <w:lang w:val="en-GB"/>
              </w:rPr>
            </w:pPr>
          </w:p>
        </w:tc>
      </w:tr>
      <w:tr w:rsidR="005A2ED8" w:rsidRPr="00FC09B7" w14:paraId="2D949270" w14:textId="77777777" w:rsidTr="00466113">
        <w:trPr>
          <w:trHeight w:val="170"/>
          <w:jc w:val="center"/>
        </w:trPr>
        <w:tc>
          <w:tcPr>
            <w:tcW w:w="2135" w:type="dxa"/>
            <w:tcBorders>
              <w:top w:val="single" w:sz="4" w:space="0" w:color="auto"/>
              <w:left w:val="single" w:sz="4" w:space="0" w:color="auto"/>
              <w:bottom w:val="single" w:sz="4" w:space="0" w:color="auto"/>
              <w:right w:val="single" w:sz="4" w:space="0" w:color="auto"/>
            </w:tcBorders>
          </w:tcPr>
          <w:p w14:paraId="1FD1359E" w14:textId="77777777" w:rsidR="005A2ED8" w:rsidRPr="00FC09B7" w:rsidRDefault="005A2ED8" w:rsidP="00466113">
            <w:pPr>
              <w:pStyle w:val="TableText"/>
              <w:rPr>
                <w:noProof w:val="0"/>
                <w:lang w:val="en-GB"/>
              </w:rPr>
            </w:pPr>
            <w:r w:rsidRPr="00FC09B7">
              <w:rPr>
                <w:noProof w:val="0"/>
                <w:lang w:val="en-GB"/>
              </w:rPr>
              <w:tab/>
              <w:t>dataSetFieldId</w:t>
            </w:r>
          </w:p>
        </w:tc>
        <w:tc>
          <w:tcPr>
            <w:tcW w:w="1984" w:type="dxa"/>
            <w:tcBorders>
              <w:top w:val="single" w:sz="4" w:space="0" w:color="auto"/>
              <w:left w:val="single" w:sz="4" w:space="0" w:color="auto"/>
              <w:bottom w:val="single" w:sz="4" w:space="0" w:color="auto"/>
              <w:right w:val="single" w:sz="4" w:space="0" w:color="auto"/>
            </w:tcBorders>
          </w:tcPr>
          <w:p w14:paraId="3802C3AB" w14:textId="77777777" w:rsidR="005A2ED8" w:rsidRPr="00FC09B7" w:rsidRDefault="005A2ED8" w:rsidP="00466113">
            <w:pPr>
              <w:pStyle w:val="TableText"/>
              <w:rPr>
                <w:noProof w:val="0"/>
                <w:lang w:val="en-GB"/>
              </w:rPr>
            </w:pPr>
            <w:r w:rsidRPr="00FC09B7">
              <w:rPr>
                <w:noProof w:val="0"/>
                <w:lang w:val="en-GB"/>
              </w:rPr>
              <w:t>Guid</w:t>
            </w:r>
          </w:p>
        </w:tc>
        <w:tc>
          <w:tcPr>
            <w:tcW w:w="4969" w:type="dxa"/>
            <w:tcBorders>
              <w:top w:val="single" w:sz="4" w:space="0" w:color="auto"/>
              <w:left w:val="single" w:sz="4" w:space="0" w:color="auto"/>
              <w:bottom w:val="single" w:sz="4" w:space="0" w:color="auto"/>
              <w:right w:val="single" w:sz="4" w:space="0" w:color="auto"/>
            </w:tcBorders>
          </w:tcPr>
          <w:p w14:paraId="5D1945B8" w14:textId="77777777" w:rsidR="005A2ED8" w:rsidRPr="00FC09B7" w:rsidRDefault="005A2ED8" w:rsidP="00466113">
            <w:pPr>
              <w:pStyle w:val="TableText"/>
              <w:rPr>
                <w:noProof w:val="0"/>
                <w:lang w:val="en-GB"/>
              </w:rPr>
            </w:pPr>
            <w:r w:rsidRPr="00FC09B7">
              <w:rPr>
                <w:noProof w:val="0"/>
                <w:lang w:val="en-GB"/>
              </w:rPr>
              <w:t xml:space="preserve">The unique ID of the field in the </w:t>
            </w:r>
            <w:r w:rsidRPr="00FC09B7">
              <w:rPr>
                <w:i/>
                <w:noProof w:val="0"/>
                <w:lang w:val="en-GB"/>
              </w:rPr>
              <w:t>DataSet</w:t>
            </w:r>
            <w:r w:rsidRPr="00FC09B7">
              <w:rPr>
                <w:noProof w:val="0"/>
                <w:lang w:val="en-GB"/>
              </w:rPr>
              <w:t xml:space="preserve">. The fields and their unique IDs are defined in the </w:t>
            </w:r>
            <w:r w:rsidRPr="00FC09B7">
              <w:rPr>
                <w:i/>
                <w:noProof w:val="0"/>
                <w:lang w:val="en-GB"/>
              </w:rPr>
              <w:t>DataSetMetaData Structure</w:t>
            </w:r>
            <w:r w:rsidRPr="00FC09B7">
              <w:rPr>
                <w:noProof w:val="0"/>
                <w:lang w:val="en-GB"/>
              </w:rPr>
              <w:t>.</w:t>
            </w:r>
          </w:p>
        </w:tc>
      </w:tr>
      <w:tr w:rsidR="005A2ED8" w:rsidRPr="00FC09B7" w14:paraId="005D9977" w14:textId="77777777" w:rsidTr="00466113">
        <w:trPr>
          <w:trHeight w:val="170"/>
          <w:jc w:val="center"/>
        </w:trPr>
        <w:tc>
          <w:tcPr>
            <w:tcW w:w="2135" w:type="dxa"/>
            <w:tcBorders>
              <w:top w:val="single" w:sz="4" w:space="0" w:color="auto"/>
              <w:left w:val="single" w:sz="4" w:space="0" w:color="auto"/>
              <w:bottom w:val="single" w:sz="4" w:space="0" w:color="auto"/>
              <w:right w:val="single" w:sz="4" w:space="0" w:color="auto"/>
            </w:tcBorders>
          </w:tcPr>
          <w:p w14:paraId="37C2B06C" w14:textId="77777777" w:rsidR="005A2ED8" w:rsidRPr="00FC09B7" w:rsidRDefault="005A2ED8" w:rsidP="00466113">
            <w:pPr>
              <w:pStyle w:val="TableText"/>
              <w:rPr>
                <w:noProof w:val="0"/>
                <w:lang w:val="en-GB"/>
              </w:rPr>
            </w:pPr>
            <w:r w:rsidRPr="00FC09B7">
              <w:rPr>
                <w:noProof w:val="0"/>
                <w:lang w:val="en-GB"/>
              </w:rPr>
              <w:tab/>
              <w:t>receiverIndexRange</w:t>
            </w:r>
          </w:p>
        </w:tc>
        <w:tc>
          <w:tcPr>
            <w:tcW w:w="1984" w:type="dxa"/>
            <w:tcBorders>
              <w:top w:val="single" w:sz="4" w:space="0" w:color="auto"/>
              <w:left w:val="single" w:sz="4" w:space="0" w:color="auto"/>
              <w:bottom w:val="single" w:sz="4" w:space="0" w:color="auto"/>
              <w:right w:val="single" w:sz="4" w:space="0" w:color="auto"/>
            </w:tcBorders>
          </w:tcPr>
          <w:p w14:paraId="42F701FD" w14:textId="77777777" w:rsidR="005A2ED8" w:rsidRPr="00FC09B7" w:rsidRDefault="005A2ED8" w:rsidP="00466113">
            <w:pPr>
              <w:pStyle w:val="TableText"/>
              <w:rPr>
                <w:noProof w:val="0"/>
                <w:lang w:val="en-GB"/>
              </w:rPr>
            </w:pPr>
            <w:r w:rsidRPr="00FC09B7">
              <w:rPr>
                <w:noProof w:val="0"/>
                <w:lang w:val="en-GB"/>
              </w:rPr>
              <w:t>NumericRange</w:t>
            </w:r>
          </w:p>
        </w:tc>
        <w:tc>
          <w:tcPr>
            <w:tcW w:w="4969" w:type="dxa"/>
            <w:tcBorders>
              <w:top w:val="single" w:sz="4" w:space="0" w:color="auto"/>
              <w:left w:val="single" w:sz="4" w:space="0" w:color="auto"/>
              <w:bottom w:val="single" w:sz="4" w:space="0" w:color="auto"/>
              <w:right w:val="single" w:sz="4" w:space="0" w:color="auto"/>
            </w:tcBorders>
          </w:tcPr>
          <w:p w14:paraId="19143030" w14:textId="77777777" w:rsidR="005A2ED8" w:rsidRPr="00FC09B7" w:rsidRDefault="005A2ED8" w:rsidP="00466113">
            <w:pPr>
              <w:pStyle w:val="TableText"/>
              <w:rPr>
                <w:noProof w:val="0"/>
                <w:lang w:val="en-GB"/>
              </w:rPr>
            </w:pPr>
            <w:r w:rsidRPr="00FC09B7">
              <w:rPr>
                <w:noProof w:val="0"/>
                <w:lang w:val="en-GB"/>
              </w:rPr>
              <w:t>Index range used to extract parts of an array out of the received data.</w:t>
            </w:r>
          </w:p>
          <w:p w14:paraId="36895CC8" w14:textId="68EC1338" w:rsidR="005A2ED8" w:rsidRPr="00FC09B7" w:rsidRDefault="005A2ED8" w:rsidP="00466113">
            <w:pPr>
              <w:pStyle w:val="TableText"/>
              <w:rPr>
                <w:noProof w:val="0"/>
                <w:lang w:val="en-GB"/>
              </w:rPr>
            </w:pPr>
            <w:r w:rsidRPr="00FC09B7">
              <w:rPr>
                <w:noProof w:val="0"/>
                <w:lang w:val="en-GB"/>
              </w:rPr>
              <w:t xml:space="preserve">It is used to identify a single element of an array, or a single range of indexes for arrays for the received </w:t>
            </w:r>
            <w:r w:rsidRPr="00FC09B7">
              <w:rPr>
                <w:i/>
                <w:noProof w:val="0"/>
                <w:lang w:val="en-GB"/>
              </w:rPr>
              <w:t>DataSet</w:t>
            </w:r>
            <w:r w:rsidRPr="00FC09B7">
              <w:rPr>
                <w:noProof w:val="0"/>
                <w:lang w:val="en-GB"/>
              </w:rPr>
              <w:t xml:space="preserve"> field. If a range of elements is specified, the values are returned as a composite. The first element is identified by index 0 (zero). The </w:t>
            </w:r>
            <w:r w:rsidRPr="00FC09B7">
              <w:rPr>
                <w:i/>
                <w:noProof w:val="0"/>
                <w:lang w:val="en-GB"/>
              </w:rPr>
              <w:t>NumericRange</w:t>
            </w:r>
            <w:r w:rsidRPr="00FC09B7">
              <w:rPr>
                <w:noProof w:val="0"/>
                <w:lang w:val="en-GB"/>
              </w:rPr>
              <w:t xml:space="preserve"> type is defined in </w:t>
            </w:r>
            <w:r w:rsidRPr="00FC09B7">
              <w:rPr>
                <w:noProof w:val="0"/>
                <w:lang w:val="en-GB"/>
              </w:rPr>
              <w:fldChar w:fldCharType="begin"/>
            </w:r>
            <w:r w:rsidRPr="00FC09B7">
              <w:rPr>
                <w:noProof w:val="0"/>
                <w:lang w:val="en-GB"/>
              </w:rPr>
              <w:instrText xml:space="preserve"> REF UAPart4 \h </w:instrText>
            </w:r>
            <w:r w:rsidRPr="00FC09B7">
              <w:rPr>
                <w:noProof w:val="0"/>
                <w:lang w:val="en-GB"/>
              </w:rPr>
            </w:r>
            <w:r w:rsidRPr="00FC09B7">
              <w:rPr>
                <w:noProof w:val="0"/>
                <w:lang w:val="en-GB"/>
              </w:rPr>
              <w:fldChar w:fldCharType="separate"/>
            </w:r>
            <w:r w:rsidR="005333FC" w:rsidRPr="00FC09B7">
              <w:rPr>
                <w:noProof w:val="0"/>
              </w:rPr>
              <w:t>Part 4</w:t>
            </w:r>
            <w:r w:rsidRPr="00FC09B7">
              <w:rPr>
                <w:noProof w:val="0"/>
                <w:lang w:val="en-GB"/>
              </w:rPr>
              <w:fldChar w:fldCharType="end"/>
            </w:r>
            <w:r w:rsidRPr="00FC09B7">
              <w:rPr>
                <w:noProof w:val="0"/>
                <w:lang w:val="en-GB"/>
              </w:rPr>
              <w:t>.</w:t>
            </w:r>
          </w:p>
          <w:p w14:paraId="4EB9391A" w14:textId="77777777" w:rsidR="005A2ED8" w:rsidRPr="00FC09B7" w:rsidRDefault="005A2ED8" w:rsidP="00466113">
            <w:pPr>
              <w:pStyle w:val="TableText"/>
              <w:rPr>
                <w:noProof w:val="0"/>
                <w:lang w:val="en-GB"/>
              </w:rPr>
            </w:pPr>
            <w:r w:rsidRPr="00FC09B7">
              <w:rPr>
                <w:noProof w:val="0"/>
                <w:lang w:val="en-GB"/>
              </w:rPr>
              <w:t>This parameter is null if the specified Attribute is not an array. However, if the specified Attribute is an array, and this parameter is null, then the complete array is used.</w:t>
            </w:r>
          </w:p>
          <w:p w14:paraId="32D0691F" w14:textId="76CC324F" w:rsidR="005A2ED8" w:rsidRPr="00FC09B7" w:rsidRDefault="005A2ED8" w:rsidP="00466113">
            <w:pPr>
              <w:pStyle w:val="TableText"/>
              <w:rPr>
                <w:noProof w:val="0"/>
                <w:lang w:val="en-GB"/>
              </w:rPr>
            </w:pPr>
            <w:r w:rsidRPr="00FC09B7">
              <w:rPr>
                <w:noProof w:val="0"/>
                <w:lang w:val="en-GB"/>
              </w:rPr>
              <w:t xml:space="preserve">The resulting data array size of this </w:t>
            </w:r>
            <w:r w:rsidRPr="00FC09B7">
              <w:rPr>
                <w:i/>
                <w:noProof w:val="0"/>
                <w:lang w:val="en-GB"/>
              </w:rPr>
              <w:t>NumericRange</w:t>
            </w:r>
            <w:r w:rsidRPr="00FC09B7">
              <w:rPr>
                <w:noProof w:val="0"/>
                <w:lang w:val="en-GB"/>
              </w:rPr>
              <w:t xml:space="preserve"> shall match the resulting data array size of the </w:t>
            </w:r>
            <w:r w:rsidR="002F48A3" w:rsidRPr="00FC09B7">
              <w:rPr>
                <w:i/>
                <w:noProof w:val="0"/>
                <w:lang w:val="en-GB"/>
              </w:rPr>
              <w:t>w</w:t>
            </w:r>
            <w:r w:rsidRPr="00FC09B7">
              <w:rPr>
                <w:i/>
                <w:noProof w:val="0"/>
                <w:lang w:val="en-GB"/>
              </w:rPr>
              <w:t>riteIndexRange</w:t>
            </w:r>
            <w:r w:rsidRPr="00FC09B7">
              <w:rPr>
                <w:noProof w:val="0"/>
                <w:lang w:val="en-GB"/>
              </w:rPr>
              <w:t xml:space="preserve"> </w:t>
            </w:r>
            <w:r w:rsidRPr="00FC09B7">
              <w:rPr>
                <w:i/>
                <w:noProof w:val="0"/>
                <w:lang w:val="en-GB"/>
              </w:rPr>
              <w:t>NumericRange</w:t>
            </w:r>
            <w:r w:rsidRPr="00FC09B7">
              <w:rPr>
                <w:noProof w:val="0"/>
                <w:lang w:val="en-GB"/>
              </w:rPr>
              <w:t xml:space="preserve"> setting.</w:t>
            </w:r>
          </w:p>
        </w:tc>
      </w:tr>
      <w:tr w:rsidR="005A2ED8" w:rsidRPr="00FC09B7" w14:paraId="6EFE2EB2" w14:textId="77777777" w:rsidTr="00466113">
        <w:trPr>
          <w:trHeight w:val="170"/>
          <w:jc w:val="center"/>
        </w:trPr>
        <w:tc>
          <w:tcPr>
            <w:tcW w:w="2135" w:type="dxa"/>
            <w:tcBorders>
              <w:top w:val="single" w:sz="4" w:space="0" w:color="auto"/>
              <w:left w:val="single" w:sz="4" w:space="0" w:color="auto"/>
              <w:bottom w:val="single" w:sz="4" w:space="0" w:color="auto"/>
              <w:right w:val="single" w:sz="4" w:space="0" w:color="auto"/>
            </w:tcBorders>
          </w:tcPr>
          <w:p w14:paraId="21D51D7C" w14:textId="77777777" w:rsidR="005A2ED8" w:rsidRPr="00FC09B7" w:rsidRDefault="005A2ED8" w:rsidP="00466113">
            <w:pPr>
              <w:pStyle w:val="TableText"/>
              <w:rPr>
                <w:noProof w:val="0"/>
                <w:lang w:val="en-GB"/>
              </w:rPr>
            </w:pPr>
            <w:r w:rsidRPr="00FC09B7">
              <w:rPr>
                <w:noProof w:val="0"/>
                <w:lang w:val="en-GB"/>
              </w:rPr>
              <w:tab/>
              <w:t>targetNodeId</w:t>
            </w:r>
          </w:p>
        </w:tc>
        <w:tc>
          <w:tcPr>
            <w:tcW w:w="1984" w:type="dxa"/>
            <w:tcBorders>
              <w:top w:val="single" w:sz="4" w:space="0" w:color="auto"/>
              <w:left w:val="single" w:sz="4" w:space="0" w:color="auto"/>
              <w:bottom w:val="single" w:sz="4" w:space="0" w:color="auto"/>
              <w:right w:val="single" w:sz="4" w:space="0" w:color="auto"/>
            </w:tcBorders>
          </w:tcPr>
          <w:p w14:paraId="07D8DAD2" w14:textId="77777777" w:rsidR="005A2ED8" w:rsidRPr="00FC09B7" w:rsidRDefault="005A2ED8" w:rsidP="00466113">
            <w:pPr>
              <w:pStyle w:val="TableText"/>
              <w:rPr>
                <w:noProof w:val="0"/>
                <w:lang w:val="en-GB"/>
              </w:rPr>
            </w:pPr>
            <w:r w:rsidRPr="00FC09B7">
              <w:rPr>
                <w:noProof w:val="0"/>
                <w:lang w:val="en-GB"/>
              </w:rPr>
              <w:t>NodeId</w:t>
            </w:r>
          </w:p>
        </w:tc>
        <w:tc>
          <w:tcPr>
            <w:tcW w:w="4969" w:type="dxa"/>
            <w:tcBorders>
              <w:top w:val="single" w:sz="4" w:space="0" w:color="auto"/>
              <w:left w:val="single" w:sz="4" w:space="0" w:color="auto"/>
              <w:bottom w:val="single" w:sz="4" w:space="0" w:color="auto"/>
              <w:right w:val="single" w:sz="4" w:space="0" w:color="auto"/>
            </w:tcBorders>
          </w:tcPr>
          <w:p w14:paraId="254F51B4" w14:textId="77777777" w:rsidR="005A2ED8" w:rsidRPr="00FC09B7" w:rsidRDefault="005A2ED8" w:rsidP="00466113">
            <w:pPr>
              <w:pStyle w:val="TableText"/>
              <w:rPr>
                <w:noProof w:val="0"/>
                <w:lang w:val="en-GB"/>
              </w:rPr>
            </w:pPr>
            <w:r w:rsidRPr="00FC09B7">
              <w:rPr>
                <w:noProof w:val="0"/>
                <w:lang w:val="en-GB"/>
              </w:rPr>
              <w:t xml:space="preserve">The </w:t>
            </w:r>
            <w:r w:rsidRPr="00FC09B7">
              <w:rPr>
                <w:i/>
                <w:noProof w:val="0"/>
                <w:lang w:val="en-GB"/>
              </w:rPr>
              <w:t>NodeId</w:t>
            </w:r>
            <w:r w:rsidRPr="00FC09B7">
              <w:rPr>
                <w:noProof w:val="0"/>
                <w:lang w:val="en-GB"/>
              </w:rPr>
              <w:t xml:space="preserve"> of the </w:t>
            </w:r>
            <w:r w:rsidRPr="00FC09B7">
              <w:rPr>
                <w:i/>
                <w:noProof w:val="0"/>
                <w:lang w:val="en-GB"/>
              </w:rPr>
              <w:t>Variable</w:t>
            </w:r>
            <w:r w:rsidRPr="00FC09B7">
              <w:rPr>
                <w:noProof w:val="0"/>
                <w:lang w:val="en-GB"/>
              </w:rPr>
              <w:t xml:space="preserve"> where to write the received </w:t>
            </w:r>
            <w:r w:rsidRPr="00FC09B7">
              <w:rPr>
                <w:i/>
                <w:noProof w:val="0"/>
                <w:lang w:val="en-GB"/>
              </w:rPr>
              <w:t>DataSetMessage</w:t>
            </w:r>
            <w:r w:rsidRPr="00FC09B7">
              <w:rPr>
                <w:noProof w:val="0"/>
                <w:lang w:val="en-GB"/>
              </w:rPr>
              <w:t xml:space="preserve"> field value to.</w:t>
            </w:r>
          </w:p>
        </w:tc>
      </w:tr>
      <w:tr w:rsidR="005A2ED8" w:rsidRPr="00FC09B7" w14:paraId="4B899785" w14:textId="77777777" w:rsidTr="00466113">
        <w:trPr>
          <w:trHeight w:val="170"/>
          <w:jc w:val="center"/>
        </w:trPr>
        <w:tc>
          <w:tcPr>
            <w:tcW w:w="2135" w:type="dxa"/>
            <w:tcBorders>
              <w:top w:val="single" w:sz="4" w:space="0" w:color="auto"/>
              <w:left w:val="single" w:sz="4" w:space="0" w:color="auto"/>
              <w:bottom w:val="single" w:sz="4" w:space="0" w:color="auto"/>
              <w:right w:val="single" w:sz="4" w:space="0" w:color="auto"/>
            </w:tcBorders>
          </w:tcPr>
          <w:p w14:paraId="2852475F" w14:textId="77777777" w:rsidR="005A2ED8" w:rsidRPr="00FC09B7" w:rsidRDefault="005A2ED8" w:rsidP="00466113">
            <w:pPr>
              <w:pStyle w:val="TableText"/>
              <w:rPr>
                <w:noProof w:val="0"/>
                <w:lang w:val="en-GB"/>
              </w:rPr>
            </w:pPr>
            <w:r w:rsidRPr="00FC09B7">
              <w:rPr>
                <w:noProof w:val="0"/>
                <w:lang w:val="en-GB"/>
              </w:rPr>
              <w:tab/>
              <w:t>attributeId</w:t>
            </w:r>
          </w:p>
        </w:tc>
        <w:tc>
          <w:tcPr>
            <w:tcW w:w="1984" w:type="dxa"/>
            <w:tcBorders>
              <w:top w:val="single" w:sz="4" w:space="0" w:color="auto"/>
              <w:left w:val="single" w:sz="4" w:space="0" w:color="auto"/>
              <w:bottom w:val="single" w:sz="4" w:space="0" w:color="auto"/>
              <w:right w:val="single" w:sz="4" w:space="0" w:color="auto"/>
            </w:tcBorders>
          </w:tcPr>
          <w:p w14:paraId="7788BFC8" w14:textId="77777777" w:rsidR="005A2ED8" w:rsidRPr="00FC09B7" w:rsidRDefault="005A2ED8" w:rsidP="00466113">
            <w:pPr>
              <w:pStyle w:val="TableText"/>
              <w:rPr>
                <w:noProof w:val="0"/>
                <w:lang w:val="en-GB"/>
              </w:rPr>
            </w:pPr>
            <w:r w:rsidRPr="00FC09B7">
              <w:rPr>
                <w:noProof w:val="0"/>
                <w:lang w:val="en-GB"/>
              </w:rPr>
              <w:t>IntegerId</w:t>
            </w:r>
          </w:p>
        </w:tc>
        <w:tc>
          <w:tcPr>
            <w:tcW w:w="4969" w:type="dxa"/>
            <w:tcBorders>
              <w:top w:val="single" w:sz="4" w:space="0" w:color="auto"/>
              <w:left w:val="single" w:sz="4" w:space="0" w:color="auto"/>
              <w:bottom w:val="single" w:sz="4" w:space="0" w:color="auto"/>
              <w:right w:val="single" w:sz="4" w:space="0" w:color="auto"/>
            </w:tcBorders>
          </w:tcPr>
          <w:p w14:paraId="5432454E" w14:textId="33E5B6E5" w:rsidR="005A2ED8" w:rsidRPr="00FC09B7" w:rsidRDefault="005A2ED8" w:rsidP="00466113">
            <w:pPr>
              <w:pStyle w:val="TableText"/>
              <w:rPr>
                <w:noProof w:val="0"/>
                <w:lang w:val="en-GB"/>
              </w:rPr>
            </w:pPr>
            <w:r w:rsidRPr="00FC09B7">
              <w:rPr>
                <w:noProof w:val="0"/>
                <w:lang w:val="en-GB"/>
              </w:rPr>
              <w:t xml:space="preserve">Id of the </w:t>
            </w:r>
            <w:r w:rsidRPr="00FC09B7">
              <w:rPr>
                <w:i/>
                <w:noProof w:val="0"/>
                <w:lang w:val="en-GB"/>
              </w:rPr>
              <w:t>Attribute</w:t>
            </w:r>
            <w:r w:rsidR="009B51F2">
              <w:rPr>
                <w:noProof w:val="0"/>
                <w:lang w:val="en-GB"/>
              </w:rPr>
              <w:t xml:space="preserve"> to write </w:t>
            </w:r>
            <w:r w:rsidRPr="00FC09B7">
              <w:rPr>
                <w:noProof w:val="0"/>
                <w:lang w:val="en-GB"/>
              </w:rPr>
              <w:t>e.</w:t>
            </w:r>
            <w:r w:rsidR="009B51F2">
              <w:rPr>
                <w:noProof w:val="0"/>
                <w:lang w:val="en-GB"/>
              </w:rPr>
              <w:t>g.</w:t>
            </w:r>
            <w:r w:rsidRPr="00FC09B7">
              <w:rPr>
                <w:noProof w:val="0"/>
                <w:lang w:val="en-GB"/>
              </w:rPr>
              <w:t xml:space="preserve"> the </w:t>
            </w:r>
            <w:r w:rsidRPr="00FC09B7">
              <w:rPr>
                <w:i/>
                <w:noProof w:val="0"/>
                <w:lang w:val="en-GB"/>
              </w:rPr>
              <w:t>Value Attribute</w:t>
            </w:r>
            <w:r w:rsidRPr="00FC09B7">
              <w:rPr>
                <w:noProof w:val="0"/>
                <w:lang w:val="en-GB"/>
              </w:rPr>
              <w:t xml:space="preserve">. This shall be a valid </w:t>
            </w:r>
            <w:r w:rsidRPr="00FC09B7">
              <w:rPr>
                <w:i/>
                <w:noProof w:val="0"/>
                <w:lang w:val="en-GB"/>
              </w:rPr>
              <w:t>Attribute</w:t>
            </w:r>
            <w:r w:rsidR="00AB37D1" w:rsidRPr="00FC09B7">
              <w:rPr>
                <w:i/>
                <w:noProof w:val="0"/>
                <w:lang w:val="en-GB"/>
              </w:rPr>
              <w:t>Id</w:t>
            </w:r>
            <w:r w:rsidRPr="00FC09B7">
              <w:rPr>
                <w:noProof w:val="0"/>
                <w:lang w:val="en-GB"/>
              </w:rPr>
              <w:t>.</w:t>
            </w:r>
          </w:p>
          <w:p w14:paraId="27999F86" w14:textId="7FB8AB0A" w:rsidR="005A2ED8" w:rsidRPr="00FC09B7" w:rsidRDefault="005A2ED8" w:rsidP="00466113">
            <w:pPr>
              <w:pStyle w:val="TableText"/>
              <w:rPr>
                <w:noProof w:val="0"/>
                <w:lang w:val="en-GB"/>
              </w:rPr>
            </w:pPr>
            <w:r w:rsidRPr="00FC09B7">
              <w:rPr>
                <w:noProof w:val="0"/>
                <w:lang w:val="en-GB"/>
              </w:rPr>
              <w:t xml:space="preserve">The Attributes are defined in </w:t>
            </w:r>
            <w:r w:rsidRPr="00FC09B7">
              <w:rPr>
                <w:noProof w:val="0"/>
                <w:lang w:val="en-GB"/>
              </w:rPr>
              <w:fldChar w:fldCharType="begin"/>
            </w:r>
            <w:r w:rsidRPr="00FC09B7">
              <w:rPr>
                <w:noProof w:val="0"/>
                <w:lang w:val="en-GB"/>
              </w:rPr>
              <w:instrText xml:space="preserve"> REF UAPart3 \h </w:instrText>
            </w:r>
            <w:r w:rsidRPr="00FC09B7">
              <w:rPr>
                <w:noProof w:val="0"/>
                <w:lang w:val="en-GB"/>
              </w:rPr>
            </w:r>
            <w:r w:rsidRPr="00FC09B7">
              <w:rPr>
                <w:noProof w:val="0"/>
                <w:lang w:val="en-GB"/>
              </w:rPr>
              <w:fldChar w:fldCharType="separate"/>
            </w:r>
            <w:r w:rsidR="005333FC" w:rsidRPr="00FC09B7">
              <w:rPr>
                <w:noProof w:val="0"/>
              </w:rPr>
              <w:t>Part 3</w:t>
            </w:r>
            <w:r w:rsidRPr="00FC09B7">
              <w:rPr>
                <w:noProof w:val="0"/>
                <w:lang w:val="en-GB"/>
              </w:rPr>
              <w:fldChar w:fldCharType="end"/>
            </w:r>
            <w:r w:rsidRPr="00FC09B7">
              <w:rPr>
                <w:noProof w:val="0"/>
                <w:lang w:val="en-GB"/>
              </w:rPr>
              <w:t xml:space="preserve">. The </w:t>
            </w:r>
            <w:r w:rsidRPr="00FC09B7">
              <w:rPr>
                <w:i/>
                <w:noProof w:val="0"/>
                <w:lang w:val="en-GB"/>
              </w:rPr>
              <w:t xml:space="preserve">IntegerId DataType </w:t>
            </w:r>
            <w:r w:rsidRPr="00FC09B7">
              <w:rPr>
                <w:noProof w:val="0"/>
                <w:lang w:val="en-GB"/>
              </w:rPr>
              <w:t xml:space="preserve">is defined in </w:t>
            </w:r>
            <w:r w:rsidRPr="00FC09B7">
              <w:rPr>
                <w:noProof w:val="0"/>
                <w:lang w:val="en-GB"/>
              </w:rPr>
              <w:fldChar w:fldCharType="begin"/>
            </w:r>
            <w:r w:rsidRPr="00FC09B7">
              <w:rPr>
                <w:noProof w:val="0"/>
                <w:lang w:val="en-GB"/>
              </w:rPr>
              <w:instrText xml:space="preserve"> REF UAPart4 \h </w:instrText>
            </w:r>
            <w:r w:rsidRPr="00FC09B7">
              <w:rPr>
                <w:noProof w:val="0"/>
                <w:lang w:val="en-GB"/>
              </w:rPr>
            </w:r>
            <w:r w:rsidRPr="00FC09B7">
              <w:rPr>
                <w:noProof w:val="0"/>
                <w:lang w:val="en-GB"/>
              </w:rPr>
              <w:fldChar w:fldCharType="separate"/>
            </w:r>
            <w:r w:rsidR="005333FC" w:rsidRPr="00FC09B7">
              <w:rPr>
                <w:noProof w:val="0"/>
              </w:rPr>
              <w:t>Part 4</w:t>
            </w:r>
            <w:r w:rsidRPr="00FC09B7">
              <w:rPr>
                <w:noProof w:val="0"/>
                <w:lang w:val="en-GB"/>
              </w:rPr>
              <w:fldChar w:fldCharType="end"/>
            </w:r>
            <w:r w:rsidRPr="00FC09B7">
              <w:rPr>
                <w:noProof w:val="0"/>
                <w:lang w:val="en-GB"/>
              </w:rPr>
              <w:t xml:space="preserve">. The </w:t>
            </w:r>
            <w:r w:rsidRPr="00FC09B7">
              <w:rPr>
                <w:i/>
                <w:noProof w:val="0"/>
                <w:lang w:val="en-GB"/>
              </w:rPr>
              <w:t>IntegerIds</w:t>
            </w:r>
            <w:r w:rsidRPr="00FC09B7">
              <w:rPr>
                <w:noProof w:val="0"/>
                <w:lang w:val="en-GB"/>
              </w:rPr>
              <w:t xml:space="preserve"> for the </w:t>
            </w:r>
            <w:r w:rsidRPr="00FC09B7">
              <w:rPr>
                <w:i/>
                <w:noProof w:val="0"/>
                <w:lang w:val="en-GB"/>
              </w:rPr>
              <w:t>Attributes</w:t>
            </w:r>
            <w:r w:rsidRPr="00FC09B7">
              <w:rPr>
                <w:noProof w:val="0"/>
                <w:lang w:val="en-GB"/>
              </w:rPr>
              <w:t xml:space="preserve"> are defined in </w:t>
            </w:r>
            <w:r w:rsidRPr="00FC09B7">
              <w:rPr>
                <w:noProof w:val="0"/>
                <w:lang w:val="en-GB"/>
              </w:rPr>
              <w:fldChar w:fldCharType="begin"/>
            </w:r>
            <w:r w:rsidRPr="00FC09B7">
              <w:rPr>
                <w:noProof w:val="0"/>
                <w:lang w:val="en-GB"/>
              </w:rPr>
              <w:instrText xml:space="preserve"> REF UAPart6 \h </w:instrText>
            </w:r>
            <w:r w:rsidRPr="00FC09B7">
              <w:rPr>
                <w:noProof w:val="0"/>
                <w:lang w:val="en-GB"/>
              </w:rPr>
            </w:r>
            <w:r w:rsidRPr="00FC09B7">
              <w:rPr>
                <w:noProof w:val="0"/>
                <w:lang w:val="en-GB"/>
              </w:rPr>
              <w:fldChar w:fldCharType="separate"/>
            </w:r>
            <w:r w:rsidR="005333FC" w:rsidRPr="00FC09B7">
              <w:rPr>
                <w:noProof w:val="0"/>
              </w:rPr>
              <w:t>Part 6</w:t>
            </w:r>
            <w:r w:rsidRPr="00FC09B7">
              <w:rPr>
                <w:noProof w:val="0"/>
                <w:lang w:val="en-GB"/>
              </w:rPr>
              <w:fldChar w:fldCharType="end"/>
            </w:r>
            <w:r w:rsidRPr="00FC09B7">
              <w:rPr>
                <w:noProof w:val="0"/>
                <w:lang w:val="en-GB"/>
              </w:rPr>
              <w:t>.</w:t>
            </w:r>
          </w:p>
        </w:tc>
      </w:tr>
      <w:tr w:rsidR="005A2ED8" w:rsidRPr="00FC09B7" w14:paraId="4D79F8A3" w14:textId="77777777" w:rsidTr="00466113">
        <w:trPr>
          <w:trHeight w:val="170"/>
          <w:jc w:val="center"/>
        </w:trPr>
        <w:tc>
          <w:tcPr>
            <w:tcW w:w="2135" w:type="dxa"/>
            <w:tcBorders>
              <w:top w:val="single" w:sz="4" w:space="0" w:color="auto"/>
              <w:left w:val="single" w:sz="4" w:space="0" w:color="auto"/>
              <w:bottom w:val="single" w:sz="4" w:space="0" w:color="auto"/>
              <w:right w:val="single" w:sz="4" w:space="0" w:color="auto"/>
            </w:tcBorders>
          </w:tcPr>
          <w:p w14:paraId="788699DC" w14:textId="77777777" w:rsidR="005A2ED8" w:rsidRPr="00FC09B7" w:rsidRDefault="005A2ED8" w:rsidP="00466113">
            <w:pPr>
              <w:pStyle w:val="TableText"/>
              <w:rPr>
                <w:noProof w:val="0"/>
                <w:lang w:val="en-GB"/>
              </w:rPr>
            </w:pPr>
            <w:r w:rsidRPr="00FC09B7">
              <w:rPr>
                <w:noProof w:val="0"/>
                <w:lang w:val="en-GB"/>
              </w:rPr>
              <w:tab/>
              <w:t>writeIndexRange</w:t>
            </w:r>
          </w:p>
        </w:tc>
        <w:tc>
          <w:tcPr>
            <w:tcW w:w="1984" w:type="dxa"/>
            <w:tcBorders>
              <w:top w:val="single" w:sz="4" w:space="0" w:color="auto"/>
              <w:left w:val="single" w:sz="4" w:space="0" w:color="auto"/>
              <w:bottom w:val="single" w:sz="4" w:space="0" w:color="auto"/>
              <w:right w:val="single" w:sz="4" w:space="0" w:color="auto"/>
            </w:tcBorders>
          </w:tcPr>
          <w:p w14:paraId="5EC9973D" w14:textId="77777777" w:rsidR="005A2ED8" w:rsidRPr="00FC09B7" w:rsidRDefault="005A2ED8" w:rsidP="00466113">
            <w:pPr>
              <w:pStyle w:val="TableText"/>
              <w:rPr>
                <w:noProof w:val="0"/>
                <w:lang w:val="en-GB"/>
              </w:rPr>
            </w:pPr>
            <w:r w:rsidRPr="00FC09B7">
              <w:rPr>
                <w:noProof w:val="0"/>
                <w:lang w:val="en-GB"/>
              </w:rPr>
              <w:t>NumericRange</w:t>
            </w:r>
          </w:p>
        </w:tc>
        <w:tc>
          <w:tcPr>
            <w:tcW w:w="4969" w:type="dxa"/>
            <w:tcBorders>
              <w:top w:val="single" w:sz="4" w:space="0" w:color="auto"/>
              <w:left w:val="single" w:sz="4" w:space="0" w:color="auto"/>
              <w:bottom w:val="single" w:sz="4" w:space="0" w:color="auto"/>
              <w:right w:val="single" w:sz="4" w:space="0" w:color="auto"/>
            </w:tcBorders>
          </w:tcPr>
          <w:p w14:paraId="76BBE4D6" w14:textId="77777777" w:rsidR="005A2ED8" w:rsidRPr="00FC09B7" w:rsidRDefault="005A2ED8" w:rsidP="00466113">
            <w:pPr>
              <w:pStyle w:val="TableText"/>
              <w:rPr>
                <w:noProof w:val="0"/>
                <w:szCs w:val="16"/>
                <w:lang w:val="en-GB"/>
              </w:rPr>
            </w:pPr>
            <w:r w:rsidRPr="00FC09B7">
              <w:rPr>
                <w:noProof w:val="0"/>
                <w:szCs w:val="16"/>
                <w:lang w:val="en-GB"/>
              </w:rPr>
              <w:t>The index range used for writing received data to the target node.</w:t>
            </w:r>
          </w:p>
          <w:p w14:paraId="2146D23E" w14:textId="3427986B" w:rsidR="005A2ED8" w:rsidRPr="00FC09B7" w:rsidRDefault="005A2ED8" w:rsidP="00466113">
            <w:pPr>
              <w:pStyle w:val="TableText"/>
              <w:rPr>
                <w:noProof w:val="0"/>
                <w:lang w:val="en-GB"/>
              </w:rPr>
            </w:pPr>
            <w:r w:rsidRPr="00FC09B7">
              <w:rPr>
                <w:noProof w:val="0"/>
                <w:lang w:val="en-GB"/>
              </w:rPr>
              <w:t xml:space="preserve">It is used to identify a single element of an array, or a single range of indexes for arrays for the write operation to the target </w:t>
            </w:r>
            <w:r w:rsidRPr="00FC09B7">
              <w:rPr>
                <w:i/>
                <w:noProof w:val="0"/>
                <w:lang w:val="en-GB"/>
              </w:rPr>
              <w:t>Node</w:t>
            </w:r>
            <w:r w:rsidRPr="00FC09B7">
              <w:rPr>
                <w:noProof w:val="0"/>
                <w:lang w:val="en-GB"/>
              </w:rPr>
              <w:t xml:space="preserve">. If a range of elements is specified, the values are written as a composite. The first element is identified by index 0 (zero). The </w:t>
            </w:r>
            <w:r w:rsidRPr="00FC09B7">
              <w:rPr>
                <w:i/>
                <w:noProof w:val="0"/>
                <w:lang w:val="en-GB"/>
              </w:rPr>
              <w:t>NumericRange</w:t>
            </w:r>
            <w:r w:rsidRPr="00FC09B7">
              <w:rPr>
                <w:noProof w:val="0"/>
                <w:lang w:val="en-GB"/>
              </w:rPr>
              <w:t xml:space="preserve"> type is defined in </w:t>
            </w:r>
            <w:r w:rsidRPr="00FC09B7">
              <w:rPr>
                <w:noProof w:val="0"/>
                <w:lang w:val="en-GB"/>
              </w:rPr>
              <w:fldChar w:fldCharType="begin"/>
            </w:r>
            <w:r w:rsidRPr="00FC09B7">
              <w:rPr>
                <w:noProof w:val="0"/>
                <w:lang w:val="en-GB"/>
              </w:rPr>
              <w:instrText xml:space="preserve"> REF UAPart4 \h </w:instrText>
            </w:r>
            <w:r w:rsidRPr="00FC09B7">
              <w:rPr>
                <w:noProof w:val="0"/>
                <w:lang w:val="en-GB"/>
              </w:rPr>
            </w:r>
            <w:r w:rsidRPr="00FC09B7">
              <w:rPr>
                <w:noProof w:val="0"/>
                <w:lang w:val="en-GB"/>
              </w:rPr>
              <w:fldChar w:fldCharType="separate"/>
            </w:r>
            <w:r w:rsidR="005333FC" w:rsidRPr="00FC09B7">
              <w:rPr>
                <w:noProof w:val="0"/>
              </w:rPr>
              <w:t>Part 4</w:t>
            </w:r>
            <w:r w:rsidRPr="00FC09B7">
              <w:rPr>
                <w:noProof w:val="0"/>
                <w:lang w:val="en-GB"/>
              </w:rPr>
              <w:fldChar w:fldCharType="end"/>
            </w:r>
            <w:r w:rsidRPr="00FC09B7">
              <w:rPr>
                <w:noProof w:val="0"/>
                <w:lang w:val="en-GB"/>
              </w:rPr>
              <w:t>.</w:t>
            </w:r>
          </w:p>
          <w:p w14:paraId="34FC4899" w14:textId="77777777" w:rsidR="005A2ED8" w:rsidRPr="00FC09B7" w:rsidRDefault="005A2ED8" w:rsidP="00466113">
            <w:pPr>
              <w:pStyle w:val="TableText"/>
              <w:rPr>
                <w:noProof w:val="0"/>
                <w:szCs w:val="16"/>
                <w:lang w:val="en-GB"/>
              </w:rPr>
            </w:pPr>
            <w:r w:rsidRPr="00FC09B7">
              <w:rPr>
                <w:noProof w:val="0"/>
                <w:lang w:val="en-GB"/>
              </w:rPr>
              <w:t xml:space="preserve">This parameter is null if the specified </w:t>
            </w:r>
            <w:r w:rsidRPr="00FC09B7">
              <w:rPr>
                <w:i/>
                <w:noProof w:val="0"/>
                <w:lang w:val="en-GB"/>
              </w:rPr>
              <w:t>Attribute</w:t>
            </w:r>
            <w:r w:rsidRPr="00FC09B7">
              <w:rPr>
                <w:noProof w:val="0"/>
                <w:lang w:val="en-GB"/>
              </w:rPr>
              <w:t xml:space="preserve"> is not an array. However, if the specified </w:t>
            </w:r>
            <w:r w:rsidRPr="00FC09B7">
              <w:rPr>
                <w:i/>
                <w:noProof w:val="0"/>
                <w:lang w:val="en-GB"/>
              </w:rPr>
              <w:t>Attribute</w:t>
            </w:r>
            <w:r w:rsidRPr="00FC09B7">
              <w:rPr>
                <w:noProof w:val="0"/>
                <w:lang w:val="en-GB"/>
              </w:rPr>
              <w:t xml:space="preserve"> is an array, and this parameter is null, then the complete array is used.</w:t>
            </w:r>
          </w:p>
        </w:tc>
      </w:tr>
      <w:tr w:rsidR="005A2ED8" w:rsidRPr="00FC09B7" w14:paraId="65577CCA" w14:textId="77777777" w:rsidTr="00466113">
        <w:trPr>
          <w:trHeight w:val="170"/>
          <w:jc w:val="center"/>
        </w:trPr>
        <w:tc>
          <w:tcPr>
            <w:tcW w:w="2135" w:type="dxa"/>
            <w:tcBorders>
              <w:top w:val="single" w:sz="4" w:space="0" w:color="auto"/>
              <w:left w:val="single" w:sz="4" w:space="0" w:color="auto"/>
              <w:bottom w:val="single" w:sz="4" w:space="0" w:color="auto"/>
              <w:right w:val="single" w:sz="4" w:space="0" w:color="auto"/>
            </w:tcBorders>
          </w:tcPr>
          <w:p w14:paraId="5B4463FF" w14:textId="77777777" w:rsidR="005A2ED8" w:rsidRPr="00FC09B7" w:rsidRDefault="005A2ED8" w:rsidP="00466113">
            <w:pPr>
              <w:pStyle w:val="TableText"/>
              <w:rPr>
                <w:noProof w:val="0"/>
                <w:lang w:val="en-GB"/>
              </w:rPr>
            </w:pPr>
            <w:r w:rsidRPr="00FC09B7">
              <w:rPr>
                <w:noProof w:val="0"/>
                <w:lang w:val="en-GB"/>
              </w:rPr>
              <w:tab/>
              <w:t>overrideValueHandling</w:t>
            </w:r>
          </w:p>
        </w:tc>
        <w:tc>
          <w:tcPr>
            <w:tcW w:w="1984" w:type="dxa"/>
            <w:tcBorders>
              <w:top w:val="single" w:sz="4" w:space="0" w:color="auto"/>
              <w:left w:val="single" w:sz="4" w:space="0" w:color="auto"/>
              <w:bottom w:val="single" w:sz="4" w:space="0" w:color="auto"/>
              <w:right w:val="single" w:sz="4" w:space="0" w:color="auto"/>
            </w:tcBorders>
          </w:tcPr>
          <w:p w14:paraId="69BD2538" w14:textId="77777777" w:rsidR="005A2ED8" w:rsidRPr="00FC09B7" w:rsidRDefault="005A2ED8" w:rsidP="00466113">
            <w:pPr>
              <w:pStyle w:val="TableText"/>
              <w:rPr>
                <w:noProof w:val="0"/>
                <w:lang w:val="en-GB"/>
              </w:rPr>
            </w:pPr>
            <w:r w:rsidRPr="00FC09B7">
              <w:rPr>
                <w:noProof w:val="0"/>
                <w:lang w:val="en-GB"/>
              </w:rPr>
              <w:t>OverrideValueHandling</w:t>
            </w:r>
          </w:p>
        </w:tc>
        <w:tc>
          <w:tcPr>
            <w:tcW w:w="4969" w:type="dxa"/>
            <w:tcBorders>
              <w:top w:val="single" w:sz="4" w:space="0" w:color="auto"/>
              <w:left w:val="single" w:sz="4" w:space="0" w:color="auto"/>
              <w:bottom w:val="single" w:sz="4" w:space="0" w:color="auto"/>
              <w:right w:val="single" w:sz="4" w:space="0" w:color="auto"/>
            </w:tcBorders>
          </w:tcPr>
          <w:p w14:paraId="1849D1A7" w14:textId="77777777" w:rsidR="005A2ED8" w:rsidRPr="00FC09B7" w:rsidRDefault="005A2ED8" w:rsidP="00466113">
            <w:pPr>
              <w:pStyle w:val="TableText"/>
              <w:rPr>
                <w:noProof w:val="0"/>
                <w:szCs w:val="16"/>
                <w:lang w:val="en-GB"/>
              </w:rPr>
            </w:pPr>
            <w:r w:rsidRPr="00FC09B7">
              <w:rPr>
                <w:noProof w:val="0"/>
                <w:szCs w:val="16"/>
                <w:lang w:val="en-GB"/>
              </w:rPr>
              <w:t xml:space="preserve">The value is used to define the override value handling behaviour if the State of the </w:t>
            </w:r>
            <w:r w:rsidRPr="00FC09B7">
              <w:rPr>
                <w:i/>
                <w:noProof w:val="0"/>
                <w:szCs w:val="16"/>
                <w:lang w:val="en-GB"/>
              </w:rPr>
              <w:t>DataSetReader</w:t>
            </w:r>
            <w:r w:rsidRPr="00FC09B7">
              <w:rPr>
                <w:noProof w:val="0"/>
                <w:szCs w:val="16"/>
                <w:lang w:val="en-GB"/>
              </w:rPr>
              <w:t xml:space="preserve"> is not Operational_2 or if the corresponding field in the </w:t>
            </w:r>
            <w:r w:rsidRPr="00FC09B7">
              <w:rPr>
                <w:i/>
                <w:noProof w:val="0"/>
                <w:szCs w:val="16"/>
                <w:lang w:val="en-GB"/>
              </w:rPr>
              <w:t>DataSet</w:t>
            </w:r>
            <w:r w:rsidRPr="00FC09B7">
              <w:rPr>
                <w:noProof w:val="0"/>
                <w:szCs w:val="16"/>
                <w:lang w:val="en-GB"/>
              </w:rPr>
              <w:t xml:space="preserve"> contains a </w:t>
            </w:r>
            <w:r w:rsidRPr="00FC09B7">
              <w:rPr>
                <w:i/>
                <w:noProof w:val="0"/>
                <w:szCs w:val="16"/>
                <w:lang w:val="en-GB"/>
              </w:rPr>
              <w:t>Bad</w:t>
            </w:r>
            <w:r w:rsidRPr="00FC09B7">
              <w:rPr>
                <w:noProof w:val="0"/>
                <w:szCs w:val="16"/>
                <w:lang w:val="en-GB"/>
              </w:rPr>
              <w:t xml:space="preserve"> </w:t>
            </w:r>
            <w:r w:rsidRPr="00FC09B7">
              <w:rPr>
                <w:i/>
                <w:noProof w:val="0"/>
                <w:szCs w:val="16"/>
                <w:lang w:val="en-GB"/>
              </w:rPr>
              <w:t>StatusCode</w:t>
            </w:r>
            <w:r w:rsidRPr="00FC09B7">
              <w:rPr>
                <w:noProof w:val="0"/>
                <w:szCs w:val="16"/>
                <w:lang w:val="en-GB"/>
              </w:rPr>
              <w:t>.</w:t>
            </w:r>
          </w:p>
          <w:p w14:paraId="62FCB441" w14:textId="51478EE8" w:rsidR="005A2ED8" w:rsidRPr="00FC09B7" w:rsidRDefault="005A2ED8" w:rsidP="00466113">
            <w:pPr>
              <w:pStyle w:val="TableText"/>
              <w:rPr>
                <w:noProof w:val="0"/>
                <w:szCs w:val="16"/>
                <w:lang w:val="en-GB"/>
              </w:rPr>
            </w:pPr>
            <w:r w:rsidRPr="00FC09B7">
              <w:rPr>
                <w:noProof w:val="0"/>
                <w:szCs w:val="16"/>
                <w:lang w:val="en-GB"/>
              </w:rPr>
              <w:t xml:space="preserve">The handling of the </w:t>
            </w:r>
            <w:r w:rsidRPr="00FC09B7">
              <w:rPr>
                <w:i/>
                <w:noProof w:val="0"/>
                <w:szCs w:val="16"/>
                <w:lang w:val="en-GB"/>
              </w:rPr>
              <w:t>OverrideValue</w:t>
            </w:r>
            <w:r w:rsidRPr="00FC09B7">
              <w:rPr>
                <w:noProof w:val="0"/>
                <w:szCs w:val="16"/>
                <w:lang w:val="en-GB"/>
              </w:rPr>
              <w:t xml:space="preserve"> in different scenarios is defined in </w:t>
            </w:r>
            <w:r w:rsidRPr="00FC09B7">
              <w:rPr>
                <w:noProof w:val="0"/>
                <w:szCs w:val="16"/>
                <w:lang w:val="en-GB"/>
              </w:rPr>
              <w:fldChar w:fldCharType="begin"/>
            </w:r>
            <w:r w:rsidRPr="00FC09B7">
              <w:rPr>
                <w:noProof w:val="0"/>
                <w:szCs w:val="16"/>
                <w:lang w:val="en-GB"/>
              </w:rPr>
              <w:instrText xml:space="preserve"> REF _Ref455004572 \r \h </w:instrText>
            </w:r>
            <w:r w:rsidRPr="00FC09B7">
              <w:rPr>
                <w:noProof w:val="0"/>
                <w:szCs w:val="16"/>
                <w:lang w:val="en-GB"/>
              </w:rPr>
            </w:r>
            <w:r w:rsidRPr="00FC09B7">
              <w:rPr>
                <w:noProof w:val="0"/>
                <w:szCs w:val="16"/>
                <w:lang w:val="en-GB"/>
              </w:rPr>
              <w:fldChar w:fldCharType="separate"/>
            </w:r>
            <w:r w:rsidR="005333FC">
              <w:rPr>
                <w:noProof w:val="0"/>
                <w:szCs w:val="16"/>
                <w:lang w:val="en-GB"/>
              </w:rPr>
              <w:t>6.2.10</w:t>
            </w:r>
            <w:r w:rsidRPr="00FC09B7">
              <w:rPr>
                <w:noProof w:val="0"/>
                <w:szCs w:val="16"/>
                <w:lang w:val="en-GB"/>
              </w:rPr>
              <w:fldChar w:fldCharType="end"/>
            </w:r>
            <w:r w:rsidRPr="00FC09B7">
              <w:rPr>
                <w:noProof w:val="0"/>
                <w:szCs w:val="16"/>
                <w:lang w:val="en-GB"/>
              </w:rPr>
              <w:t>.</w:t>
            </w:r>
          </w:p>
          <w:p w14:paraId="139C117C" w14:textId="22CDE6D5" w:rsidR="005A2ED8" w:rsidRPr="00FC09B7" w:rsidRDefault="005A2ED8" w:rsidP="00466113">
            <w:pPr>
              <w:pStyle w:val="TableText"/>
              <w:rPr>
                <w:noProof w:val="0"/>
                <w:szCs w:val="16"/>
                <w:lang w:val="en-GB"/>
              </w:rPr>
            </w:pPr>
            <w:r w:rsidRPr="00FC09B7">
              <w:rPr>
                <w:noProof w:val="0"/>
                <w:szCs w:val="16"/>
                <w:lang w:val="en-GB"/>
              </w:rPr>
              <w:t xml:space="preserve">The </w:t>
            </w:r>
            <w:r w:rsidRPr="003E3A56">
              <w:rPr>
                <w:i/>
                <w:noProof w:val="0"/>
                <w:lang w:val="en-GB"/>
              </w:rPr>
              <w:t>OverrideValueHandling</w:t>
            </w:r>
            <w:r w:rsidRPr="00FC09B7">
              <w:rPr>
                <w:noProof w:val="0"/>
                <w:lang w:val="en-GB"/>
              </w:rPr>
              <w:t xml:space="preserve"> enumeration </w:t>
            </w:r>
            <w:r w:rsidRPr="003E3A56">
              <w:rPr>
                <w:i/>
                <w:noProof w:val="0"/>
                <w:lang w:val="en-GB"/>
              </w:rPr>
              <w:t>DataType</w:t>
            </w:r>
            <w:r w:rsidRPr="00FC09B7">
              <w:rPr>
                <w:noProof w:val="0"/>
                <w:lang w:val="en-GB"/>
              </w:rPr>
              <w:t xml:space="preserve"> is defined in </w:t>
            </w:r>
            <w:r w:rsidRPr="00FC09B7">
              <w:rPr>
                <w:noProof w:val="0"/>
                <w:lang w:val="en-GB"/>
              </w:rPr>
              <w:fldChar w:fldCharType="begin"/>
            </w:r>
            <w:r w:rsidRPr="00FC09B7">
              <w:rPr>
                <w:noProof w:val="0"/>
                <w:lang w:val="en-GB"/>
              </w:rPr>
              <w:instrText xml:space="preserve"> REF _Ref457990316 \r \h </w:instrText>
            </w:r>
            <w:r w:rsidRPr="00FC09B7">
              <w:rPr>
                <w:noProof w:val="0"/>
                <w:lang w:val="en-GB"/>
              </w:rPr>
            </w:r>
            <w:r w:rsidRPr="00FC09B7">
              <w:rPr>
                <w:noProof w:val="0"/>
                <w:lang w:val="en-GB"/>
              </w:rPr>
              <w:fldChar w:fldCharType="separate"/>
            </w:r>
            <w:r w:rsidR="005333FC">
              <w:rPr>
                <w:noProof w:val="0"/>
                <w:lang w:val="en-GB"/>
              </w:rPr>
              <w:t>6.2.9.2.4</w:t>
            </w:r>
            <w:r w:rsidRPr="00FC09B7">
              <w:rPr>
                <w:noProof w:val="0"/>
                <w:lang w:val="en-GB"/>
              </w:rPr>
              <w:fldChar w:fldCharType="end"/>
            </w:r>
            <w:r w:rsidRPr="00FC09B7">
              <w:rPr>
                <w:noProof w:val="0"/>
                <w:lang w:val="en-GB"/>
              </w:rPr>
              <w:t>.</w:t>
            </w:r>
          </w:p>
        </w:tc>
      </w:tr>
      <w:tr w:rsidR="005A2ED8" w:rsidRPr="00FC09B7" w14:paraId="1A553151" w14:textId="77777777" w:rsidTr="00466113">
        <w:trPr>
          <w:trHeight w:val="170"/>
          <w:jc w:val="center"/>
        </w:trPr>
        <w:tc>
          <w:tcPr>
            <w:tcW w:w="2135" w:type="dxa"/>
            <w:tcBorders>
              <w:top w:val="single" w:sz="4" w:space="0" w:color="auto"/>
              <w:left w:val="single" w:sz="4" w:space="0" w:color="auto"/>
              <w:bottom w:val="single" w:sz="4" w:space="0" w:color="auto"/>
              <w:right w:val="single" w:sz="4" w:space="0" w:color="auto"/>
            </w:tcBorders>
          </w:tcPr>
          <w:p w14:paraId="685B3ACE" w14:textId="77777777" w:rsidR="005A2ED8" w:rsidRPr="00FC09B7" w:rsidRDefault="005A2ED8" w:rsidP="00466113">
            <w:pPr>
              <w:pStyle w:val="TableText"/>
              <w:rPr>
                <w:noProof w:val="0"/>
                <w:lang w:val="en-GB"/>
              </w:rPr>
            </w:pPr>
            <w:r w:rsidRPr="00FC09B7">
              <w:rPr>
                <w:noProof w:val="0"/>
                <w:lang w:val="en-GB"/>
              </w:rPr>
              <w:tab/>
              <w:t>overrideValue</w:t>
            </w:r>
          </w:p>
        </w:tc>
        <w:tc>
          <w:tcPr>
            <w:tcW w:w="1984" w:type="dxa"/>
            <w:tcBorders>
              <w:top w:val="single" w:sz="4" w:space="0" w:color="auto"/>
              <w:left w:val="single" w:sz="4" w:space="0" w:color="auto"/>
              <w:bottom w:val="single" w:sz="4" w:space="0" w:color="auto"/>
              <w:right w:val="single" w:sz="4" w:space="0" w:color="auto"/>
            </w:tcBorders>
          </w:tcPr>
          <w:p w14:paraId="0EEBE07B" w14:textId="77777777" w:rsidR="005A2ED8" w:rsidRPr="00FC09B7" w:rsidRDefault="005A2ED8" w:rsidP="00466113">
            <w:pPr>
              <w:pStyle w:val="TableText"/>
              <w:rPr>
                <w:noProof w:val="0"/>
                <w:lang w:val="en-GB"/>
              </w:rPr>
            </w:pPr>
            <w:r w:rsidRPr="00FC09B7">
              <w:rPr>
                <w:noProof w:val="0"/>
                <w:lang w:val="en-GB"/>
              </w:rPr>
              <w:t>Variant</w:t>
            </w:r>
          </w:p>
        </w:tc>
        <w:tc>
          <w:tcPr>
            <w:tcW w:w="4969" w:type="dxa"/>
            <w:tcBorders>
              <w:top w:val="single" w:sz="4" w:space="0" w:color="auto"/>
              <w:left w:val="single" w:sz="4" w:space="0" w:color="auto"/>
              <w:bottom w:val="single" w:sz="4" w:space="0" w:color="auto"/>
              <w:right w:val="single" w:sz="4" w:space="0" w:color="auto"/>
            </w:tcBorders>
          </w:tcPr>
          <w:p w14:paraId="0A0F9AE4" w14:textId="77777777" w:rsidR="005A2ED8" w:rsidRPr="00FC09B7" w:rsidRDefault="005A2ED8" w:rsidP="00466113">
            <w:pPr>
              <w:pStyle w:val="TableText"/>
              <w:rPr>
                <w:noProof w:val="0"/>
                <w:szCs w:val="16"/>
                <w:lang w:val="en-GB"/>
              </w:rPr>
            </w:pPr>
            <w:r w:rsidRPr="00FC09B7">
              <w:rPr>
                <w:noProof w:val="0"/>
                <w:szCs w:val="16"/>
                <w:lang w:val="en-GB"/>
              </w:rPr>
              <w:t xml:space="preserve">This value is used if the </w:t>
            </w:r>
            <w:r w:rsidRPr="00FC09B7">
              <w:rPr>
                <w:i/>
                <w:noProof w:val="0"/>
                <w:szCs w:val="16"/>
                <w:lang w:val="en-GB"/>
              </w:rPr>
              <w:t xml:space="preserve">OverrideValueHandling </w:t>
            </w:r>
            <w:r w:rsidRPr="00FC09B7">
              <w:rPr>
                <w:noProof w:val="0"/>
                <w:szCs w:val="16"/>
                <w:lang w:val="en-GB"/>
              </w:rPr>
              <w:t xml:space="preserve">is set to </w:t>
            </w:r>
            <w:r w:rsidRPr="00FC09B7">
              <w:rPr>
                <w:i/>
                <w:noProof w:val="0"/>
                <w:szCs w:val="16"/>
                <w:lang w:val="en-GB"/>
              </w:rPr>
              <w:t>OverrideValue_2</w:t>
            </w:r>
            <w:r w:rsidRPr="00FC09B7">
              <w:rPr>
                <w:noProof w:val="0"/>
                <w:szCs w:val="16"/>
                <w:lang w:val="en-GB"/>
              </w:rPr>
              <w:t xml:space="preserve"> and the State of the </w:t>
            </w:r>
            <w:r w:rsidRPr="00FC09B7">
              <w:rPr>
                <w:i/>
                <w:noProof w:val="0"/>
                <w:szCs w:val="16"/>
                <w:lang w:val="en-GB"/>
              </w:rPr>
              <w:t>DataSetReader</w:t>
            </w:r>
            <w:r w:rsidRPr="00FC09B7">
              <w:rPr>
                <w:noProof w:val="0"/>
                <w:szCs w:val="16"/>
                <w:lang w:val="en-GB"/>
              </w:rPr>
              <w:t xml:space="preserve"> is not Operational_2 or if the corresponding field in the </w:t>
            </w:r>
            <w:r w:rsidRPr="00FC09B7">
              <w:rPr>
                <w:i/>
                <w:noProof w:val="0"/>
                <w:szCs w:val="16"/>
                <w:lang w:val="en-GB"/>
              </w:rPr>
              <w:t>DataSet</w:t>
            </w:r>
            <w:r w:rsidRPr="00FC09B7">
              <w:rPr>
                <w:noProof w:val="0"/>
                <w:szCs w:val="16"/>
                <w:lang w:val="en-GB"/>
              </w:rPr>
              <w:t xml:space="preserve"> contains a </w:t>
            </w:r>
            <w:r w:rsidRPr="00FC09B7">
              <w:rPr>
                <w:i/>
                <w:noProof w:val="0"/>
                <w:szCs w:val="16"/>
                <w:lang w:val="en-GB"/>
              </w:rPr>
              <w:t>Bad</w:t>
            </w:r>
            <w:r w:rsidRPr="00FC09B7">
              <w:rPr>
                <w:noProof w:val="0"/>
                <w:szCs w:val="16"/>
                <w:lang w:val="en-GB"/>
              </w:rPr>
              <w:t xml:space="preserve"> </w:t>
            </w:r>
            <w:r w:rsidRPr="00FC09B7">
              <w:rPr>
                <w:i/>
                <w:noProof w:val="0"/>
                <w:szCs w:val="16"/>
                <w:lang w:val="en-GB"/>
              </w:rPr>
              <w:t>StatusCode</w:t>
            </w:r>
            <w:r w:rsidRPr="00FC09B7">
              <w:rPr>
                <w:noProof w:val="0"/>
                <w:szCs w:val="16"/>
                <w:lang w:val="en-GB"/>
              </w:rPr>
              <w:t>.</w:t>
            </w:r>
          </w:p>
          <w:p w14:paraId="13B5C5E4" w14:textId="0F50A58E" w:rsidR="005A2ED8" w:rsidRPr="00FC09B7" w:rsidRDefault="005A2ED8" w:rsidP="00466113">
            <w:pPr>
              <w:pStyle w:val="TableText"/>
              <w:rPr>
                <w:noProof w:val="0"/>
                <w:szCs w:val="16"/>
                <w:lang w:val="en-GB"/>
              </w:rPr>
            </w:pPr>
            <w:r w:rsidRPr="00FC09B7">
              <w:rPr>
                <w:noProof w:val="0"/>
                <w:szCs w:val="16"/>
                <w:lang w:val="en-GB"/>
              </w:rPr>
              <w:t xml:space="preserve">The handling of the </w:t>
            </w:r>
            <w:r w:rsidRPr="00FC09B7">
              <w:rPr>
                <w:i/>
                <w:noProof w:val="0"/>
                <w:szCs w:val="16"/>
                <w:lang w:val="en-GB"/>
              </w:rPr>
              <w:t>OverrideValue</w:t>
            </w:r>
            <w:r w:rsidRPr="00FC09B7">
              <w:rPr>
                <w:noProof w:val="0"/>
                <w:szCs w:val="16"/>
                <w:lang w:val="en-GB"/>
              </w:rPr>
              <w:t xml:space="preserve"> in different scenarios is defined in </w:t>
            </w:r>
            <w:r w:rsidRPr="00FC09B7">
              <w:rPr>
                <w:noProof w:val="0"/>
                <w:szCs w:val="16"/>
                <w:lang w:val="en-GB"/>
              </w:rPr>
              <w:fldChar w:fldCharType="begin"/>
            </w:r>
            <w:r w:rsidRPr="00FC09B7">
              <w:rPr>
                <w:noProof w:val="0"/>
                <w:szCs w:val="16"/>
                <w:lang w:val="en-GB"/>
              </w:rPr>
              <w:instrText xml:space="preserve"> REF _Ref455004572 \r \h </w:instrText>
            </w:r>
            <w:r w:rsidRPr="00FC09B7">
              <w:rPr>
                <w:noProof w:val="0"/>
                <w:szCs w:val="16"/>
                <w:lang w:val="en-GB"/>
              </w:rPr>
            </w:r>
            <w:r w:rsidRPr="00FC09B7">
              <w:rPr>
                <w:noProof w:val="0"/>
                <w:szCs w:val="16"/>
                <w:lang w:val="en-GB"/>
              </w:rPr>
              <w:fldChar w:fldCharType="separate"/>
            </w:r>
            <w:r w:rsidR="005333FC">
              <w:rPr>
                <w:noProof w:val="0"/>
                <w:szCs w:val="16"/>
                <w:lang w:val="en-GB"/>
              </w:rPr>
              <w:t>6.2.10</w:t>
            </w:r>
            <w:r w:rsidRPr="00FC09B7">
              <w:rPr>
                <w:noProof w:val="0"/>
                <w:szCs w:val="16"/>
                <w:lang w:val="en-GB"/>
              </w:rPr>
              <w:fldChar w:fldCharType="end"/>
            </w:r>
            <w:r w:rsidRPr="00FC09B7">
              <w:rPr>
                <w:noProof w:val="0"/>
                <w:szCs w:val="16"/>
                <w:lang w:val="en-GB"/>
              </w:rPr>
              <w:t>.</w:t>
            </w:r>
          </w:p>
          <w:p w14:paraId="3F7583FC" w14:textId="77777777" w:rsidR="005A2ED8" w:rsidRPr="00FC09B7" w:rsidRDefault="005A2ED8" w:rsidP="00466113">
            <w:pPr>
              <w:pStyle w:val="TableText"/>
              <w:rPr>
                <w:noProof w:val="0"/>
                <w:szCs w:val="16"/>
                <w:lang w:val="en-GB"/>
              </w:rPr>
            </w:pPr>
            <w:r w:rsidRPr="00FC09B7">
              <w:rPr>
                <w:noProof w:val="0"/>
                <w:szCs w:val="16"/>
                <w:lang w:val="en-GB"/>
              </w:rPr>
              <w:t xml:space="preserve">This Value shall match the </w:t>
            </w:r>
            <w:r w:rsidRPr="00FC09B7">
              <w:rPr>
                <w:i/>
                <w:noProof w:val="0"/>
                <w:szCs w:val="16"/>
                <w:lang w:val="en-GB"/>
              </w:rPr>
              <w:t>DataType</w:t>
            </w:r>
            <w:r w:rsidRPr="00FC09B7">
              <w:rPr>
                <w:noProof w:val="0"/>
                <w:szCs w:val="16"/>
                <w:lang w:val="en-GB"/>
              </w:rPr>
              <w:t xml:space="preserve"> of the target </w:t>
            </w:r>
            <w:r w:rsidRPr="00FC09B7">
              <w:rPr>
                <w:i/>
                <w:noProof w:val="0"/>
                <w:szCs w:val="16"/>
                <w:lang w:val="en-GB"/>
              </w:rPr>
              <w:t>Node</w:t>
            </w:r>
            <w:r w:rsidRPr="00FC09B7">
              <w:rPr>
                <w:noProof w:val="0"/>
                <w:szCs w:val="16"/>
                <w:lang w:val="en-GB"/>
              </w:rPr>
              <w:t>.</w:t>
            </w:r>
          </w:p>
        </w:tc>
      </w:tr>
    </w:tbl>
    <w:p w14:paraId="5151B0F0" w14:textId="77777777" w:rsidR="005A2ED8" w:rsidRPr="00FC09B7" w:rsidRDefault="005A2ED8" w:rsidP="005A2ED8">
      <w:pPr>
        <w:pStyle w:val="spacer"/>
        <w:rPr>
          <w:rFonts w:eastAsia="平成明朝"/>
          <w:noProof w:val="0"/>
          <w:lang w:eastAsia="fr-FR"/>
        </w:rPr>
      </w:pPr>
    </w:p>
    <w:p w14:paraId="3BEC0461" w14:textId="77777777" w:rsidR="005A2ED8" w:rsidRPr="00FC09B7" w:rsidRDefault="005A2ED8" w:rsidP="005A2ED8">
      <w:pPr>
        <w:pStyle w:val="Heading5"/>
        <w:rPr>
          <w:rFonts w:eastAsia="平成明朝"/>
          <w:noProof w:val="0"/>
          <w:lang w:eastAsia="fr-FR"/>
        </w:rPr>
      </w:pPr>
      <w:bookmarkStart w:id="476" w:name="_Ref457990316"/>
      <w:r w:rsidRPr="00FC09B7">
        <w:rPr>
          <w:rFonts w:eastAsia="平成明朝"/>
          <w:noProof w:val="0"/>
          <w:lang w:eastAsia="fr-FR"/>
        </w:rPr>
        <w:t>OverrideValueHandling</w:t>
      </w:r>
      <w:bookmarkEnd w:id="476"/>
    </w:p>
    <w:p w14:paraId="6870C3F8" w14:textId="2E206BBA" w:rsidR="005A2ED8" w:rsidRPr="00FC09B7" w:rsidRDefault="005A2ED8" w:rsidP="005A2ED8">
      <w:pPr>
        <w:pStyle w:val="PARAGRAPH"/>
        <w:rPr>
          <w:noProof w:val="0"/>
        </w:rPr>
      </w:pPr>
      <w:r w:rsidRPr="00FC09B7">
        <w:rPr>
          <w:noProof w:val="0"/>
        </w:rPr>
        <w:t xml:space="preserve">The </w:t>
      </w:r>
      <w:r w:rsidRPr="00FC09B7">
        <w:rPr>
          <w:i/>
          <w:noProof w:val="0"/>
        </w:rPr>
        <w:t>OverrideValueHandling</w:t>
      </w:r>
      <w:r w:rsidRPr="00FC09B7">
        <w:rPr>
          <w:noProof w:val="0"/>
        </w:rPr>
        <w:t xml:space="preserve"> is an enumeration that specifies the possible options for the handling of Override values. The possible enumeration values are described in </w:t>
      </w:r>
      <w:r w:rsidRPr="00FC09B7">
        <w:rPr>
          <w:noProof w:val="0"/>
        </w:rPr>
        <w:fldChar w:fldCharType="begin"/>
      </w:r>
      <w:r w:rsidRPr="00FC09B7">
        <w:rPr>
          <w:noProof w:val="0"/>
        </w:rPr>
        <w:instrText xml:space="preserve"> REF _Ref457990024 \h </w:instrText>
      </w:r>
      <w:r w:rsidRPr="00FC09B7">
        <w:rPr>
          <w:noProof w:val="0"/>
        </w:rPr>
      </w:r>
      <w:r w:rsidRPr="00FC09B7">
        <w:rPr>
          <w:noProof w:val="0"/>
        </w:rPr>
        <w:fldChar w:fldCharType="separate"/>
      </w:r>
      <w:r w:rsidR="005333FC" w:rsidRPr="00FC09B7">
        <w:rPr>
          <w:noProof w:val="0"/>
        </w:rPr>
        <w:t xml:space="preserve">Table </w:t>
      </w:r>
      <w:r w:rsidR="005333FC">
        <w:t>45</w:t>
      </w:r>
      <w:r w:rsidRPr="00FC09B7">
        <w:rPr>
          <w:noProof w:val="0"/>
        </w:rPr>
        <w:fldChar w:fldCharType="end"/>
      </w:r>
      <w:r w:rsidRPr="00FC09B7">
        <w:rPr>
          <w:noProof w:val="0"/>
        </w:rPr>
        <w:t>.</w:t>
      </w:r>
    </w:p>
    <w:p w14:paraId="491AECEA" w14:textId="2F51E006" w:rsidR="005A2ED8" w:rsidRPr="00FC09B7" w:rsidRDefault="005A2ED8" w:rsidP="005A2ED8">
      <w:pPr>
        <w:pStyle w:val="TABLE-title"/>
        <w:rPr>
          <w:noProof w:val="0"/>
        </w:rPr>
      </w:pPr>
      <w:bookmarkStart w:id="477" w:name="_Ref457990024"/>
      <w:bookmarkStart w:id="478" w:name="_Toc505941510"/>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45</w:t>
      </w:r>
      <w:r w:rsidRPr="00FC09B7">
        <w:rPr>
          <w:noProof w:val="0"/>
        </w:rPr>
        <w:fldChar w:fldCharType="end"/>
      </w:r>
      <w:bookmarkEnd w:id="477"/>
      <w:r w:rsidRPr="00FC09B7">
        <w:rPr>
          <w:noProof w:val="0"/>
        </w:rPr>
        <w:t xml:space="preserve"> – </w:t>
      </w:r>
      <w:r w:rsidRPr="00FC09B7">
        <w:rPr>
          <w:rFonts w:eastAsia="平成明朝"/>
          <w:noProof w:val="0"/>
          <w:lang w:eastAsia="fr-FR"/>
        </w:rPr>
        <w:t>OverrideValueHandling</w:t>
      </w:r>
      <w:r w:rsidRPr="00FC09B7">
        <w:rPr>
          <w:noProof w:val="0"/>
        </w:rPr>
        <w:t xml:space="preserve"> Values</w:t>
      </w:r>
      <w:bookmarkEnd w:id="478"/>
    </w:p>
    <w:tbl>
      <w:tblPr>
        <w:tblW w:w="84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8"/>
        <w:gridCol w:w="6332"/>
      </w:tblGrid>
      <w:tr w:rsidR="005A2ED8" w:rsidRPr="00FC09B7" w14:paraId="7D466AEE" w14:textId="77777777" w:rsidTr="00466113">
        <w:trPr>
          <w:jc w:val="center"/>
        </w:trPr>
        <w:tc>
          <w:tcPr>
            <w:tcW w:w="2078" w:type="dxa"/>
            <w:tcBorders>
              <w:top w:val="single" w:sz="4" w:space="0" w:color="auto"/>
              <w:left w:val="single" w:sz="4" w:space="0" w:color="auto"/>
              <w:bottom w:val="double" w:sz="4" w:space="0" w:color="auto"/>
              <w:right w:val="single" w:sz="4" w:space="0" w:color="auto"/>
            </w:tcBorders>
          </w:tcPr>
          <w:p w14:paraId="28FFB576" w14:textId="77777777" w:rsidR="005A2ED8" w:rsidRPr="00FC09B7" w:rsidRDefault="005A2ED8" w:rsidP="00466113">
            <w:pPr>
              <w:pStyle w:val="TableHead"/>
              <w:rPr>
                <w:noProof w:val="0"/>
                <w:lang w:val="en-GB"/>
              </w:rPr>
            </w:pPr>
            <w:r w:rsidRPr="00FC09B7">
              <w:rPr>
                <w:noProof w:val="0"/>
                <w:lang w:val="en-GB"/>
              </w:rPr>
              <w:t>Value</w:t>
            </w:r>
          </w:p>
        </w:tc>
        <w:tc>
          <w:tcPr>
            <w:tcW w:w="6332" w:type="dxa"/>
            <w:tcBorders>
              <w:left w:val="single" w:sz="4" w:space="0" w:color="auto"/>
              <w:bottom w:val="double" w:sz="4" w:space="0" w:color="auto"/>
            </w:tcBorders>
          </w:tcPr>
          <w:p w14:paraId="74E12B48" w14:textId="77777777" w:rsidR="005A2ED8" w:rsidRPr="00FC09B7" w:rsidRDefault="005A2ED8" w:rsidP="00466113">
            <w:pPr>
              <w:pStyle w:val="TableHead"/>
              <w:rPr>
                <w:noProof w:val="0"/>
                <w:lang w:val="en-GB"/>
              </w:rPr>
            </w:pPr>
            <w:r w:rsidRPr="00FC09B7">
              <w:rPr>
                <w:noProof w:val="0"/>
                <w:lang w:val="en-GB"/>
              </w:rPr>
              <w:t>Description</w:t>
            </w:r>
          </w:p>
        </w:tc>
      </w:tr>
      <w:tr w:rsidR="005A2ED8" w:rsidRPr="00FC09B7" w14:paraId="36F69E87" w14:textId="77777777" w:rsidTr="00466113">
        <w:trPr>
          <w:jc w:val="center"/>
        </w:trPr>
        <w:tc>
          <w:tcPr>
            <w:tcW w:w="2078" w:type="dxa"/>
            <w:tcBorders>
              <w:top w:val="single" w:sz="4" w:space="0" w:color="auto"/>
              <w:left w:val="single" w:sz="4" w:space="0" w:color="auto"/>
              <w:bottom w:val="single" w:sz="4" w:space="0" w:color="auto"/>
              <w:right w:val="single" w:sz="4" w:space="0" w:color="auto"/>
            </w:tcBorders>
          </w:tcPr>
          <w:p w14:paraId="11811D62" w14:textId="77777777" w:rsidR="005A2ED8" w:rsidRPr="00FC09B7" w:rsidRDefault="005A2ED8" w:rsidP="00466113">
            <w:pPr>
              <w:pStyle w:val="TableText0"/>
              <w:rPr>
                <w:noProof w:val="0"/>
                <w:lang w:val="en-GB"/>
              </w:rPr>
            </w:pPr>
            <w:r w:rsidRPr="00FC09B7">
              <w:rPr>
                <w:noProof w:val="0"/>
                <w:lang w:val="en-GB"/>
              </w:rPr>
              <w:t>Disabled_0</w:t>
            </w:r>
          </w:p>
        </w:tc>
        <w:tc>
          <w:tcPr>
            <w:tcW w:w="6332" w:type="dxa"/>
            <w:tcBorders>
              <w:left w:val="single" w:sz="4" w:space="0" w:color="auto"/>
            </w:tcBorders>
          </w:tcPr>
          <w:p w14:paraId="2150E1E4" w14:textId="77777777" w:rsidR="005A2ED8" w:rsidRPr="00FC09B7" w:rsidRDefault="005A2ED8" w:rsidP="00466113">
            <w:pPr>
              <w:pStyle w:val="TableText0"/>
              <w:rPr>
                <w:noProof w:val="0"/>
                <w:lang w:val="en-GB"/>
              </w:rPr>
            </w:pPr>
            <w:r w:rsidRPr="00FC09B7">
              <w:rPr>
                <w:noProof w:val="0"/>
                <w:lang w:val="en-GB"/>
              </w:rPr>
              <w:t>The override value handling is disabled.</w:t>
            </w:r>
          </w:p>
        </w:tc>
      </w:tr>
      <w:tr w:rsidR="005A2ED8" w:rsidRPr="00FC09B7" w14:paraId="496EACD8" w14:textId="77777777" w:rsidTr="00466113">
        <w:trPr>
          <w:jc w:val="center"/>
        </w:trPr>
        <w:tc>
          <w:tcPr>
            <w:tcW w:w="2078" w:type="dxa"/>
            <w:tcBorders>
              <w:top w:val="single" w:sz="4" w:space="0" w:color="auto"/>
              <w:left w:val="single" w:sz="4" w:space="0" w:color="auto"/>
              <w:bottom w:val="single" w:sz="4" w:space="0" w:color="auto"/>
              <w:right w:val="single" w:sz="4" w:space="0" w:color="auto"/>
            </w:tcBorders>
          </w:tcPr>
          <w:p w14:paraId="2E2C6B73" w14:textId="77777777" w:rsidR="005A2ED8" w:rsidRPr="00FC09B7" w:rsidRDefault="005A2ED8" w:rsidP="00466113">
            <w:pPr>
              <w:pStyle w:val="TableText0"/>
              <w:rPr>
                <w:noProof w:val="0"/>
                <w:lang w:val="en-GB"/>
              </w:rPr>
            </w:pPr>
            <w:r w:rsidRPr="00FC09B7">
              <w:rPr>
                <w:noProof w:val="0"/>
                <w:lang w:val="en-GB"/>
              </w:rPr>
              <w:t>LastUsableValue_1</w:t>
            </w:r>
          </w:p>
        </w:tc>
        <w:tc>
          <w:tcPr>
            <w:tcW w:w="6332" w:type="dxa"/>
            <w:tcBorders>
              <w:left w:val="single" w:sz="4" w:space="0" w:color="auto"/>
            </w:tcBorders>
          </w:tcPr>
          <w:p w14:paraId="7922DC69" w14:textId="77777777" w:rsidR="005A2ED8" w:rsidRPr="00FC09B7" w:rsidRDefault="005A2ED8" w:rsidP="00466113">
            <w:pPr>
              <w:pStyle w:val="TableText0"/>
              <w:rPr>
                <w:noProof w:val="0"/>
                <w:lang w:val="en-GB"/>
              </w:rPr>
            </w:pPr>
            <w:r w:rsidRPr="00FC09B7">
              <w:rPr>
                <w:noProof w:val="0"/>
                <w:lang w:val="en-GB"/>
              </w:rPr>
              <w:t>In the case of an error, the last usable value is used. If no last useable value is available, the default value for the data type is used.</w:t>
            </w:r>
          </w:p>
        </w:tc>
      </w:tr>
      <w:tr w:rsidR="005A2ED8" w:rsidRPr="00FC09B7" w14:paraId="5A604365" w14:textId="77777777" w:rsidTr="00466113">
        <w:trPr>
          <w:jc w:val="center"/>
        </w:trPr>
        <w:tc>
          <w:tcPr>
            <w:tcW w:w="2078" w:type="dxa"/>
            <w:tcBorders>
              <w:top w:val="single" w:sz="4" w:space="0" w:color="auto"/>
              <w:left w:val="single" w:sz="4" w:space="0" w:color="auto"/>
              <w:bottom w:val="single" w:sz="4" w:space="0" w:color="auto"/>
              <w:right w:val="single" w:sz="4" w:space="0" w:color="auto"/>
            </w:tcBorders>
          </w:tcPr>
          <w:p w14:paraId="35E9A852" w14:textId="77777777" w:rsidR="005A2ED8" w:rsidRPr="00FC09B7" w:rsidRDefault="005A2ED8" w:rsidP="00466113">
            <w:pPr>
              <w:pStyle w:val="TableText0"/>
              <w:rPr>
                <w:noProof w:val="0"/>
                <w:lang w:val="en-GB"/>
              </w:rPr>
            </w:pPr>
            <w:r w:rsidRPr="00FC09B7">
              <w:rPr>
                <w:noProof w:val="0"/>
                <w:lang w:val="en-GB"/>
              </w:rPr>
              <w:t>OverrideValue_2</w:t>
            </w:r>
          </w:p>
        </w:tc>
        <w:tc>
          <w:tcPr>
            <w:tcW w:w="6332" w:type="dxa"/>
            <w:tcBorders>
              <w:left w:val="single" w:sz="4" w:space="0" w:color="auto"/>
            </w:tcBorders>
          </w:tcPr>
          <w:p w14:paraId="5FEB2110" w14:textId="77777777" w:rsidR="005A2ED8" w:rsidRPr="00FC09B7" w:rsidRDefault="005A2ED8" w:rsidP="00466113">
            <w:pPr>
              <w:pStyle w:val="TableText0"/>
              <w:rPr>
                <w:noProof w:val="0"/>
                <w:lang w:val="en-GB"/>
              </w:rPr>
            </w:pPr>
            <w:r w:rsidRPr="00FC09B7">
              <w:rPr>
                <w:noProof w:val="0"/>
                <w:lang w:val="en-GB"/>
              </w:rPr>
              <w:t>In the case of an error, the configured override value is used.</w:t>
            </w:r>
          </w:p>
        </w:tc>
      </w:tr>
    </w:tbl>
    <w:p w14:paraId="3A0658B3" w14:textId="77777777" w:rsidR="005A2ED8" w:rsidRPr="00FC09B7" w:rsidRDefault="005A2ED8" w:rsidP="005A2ED8">
      <w:pPr>
        <w:pStyle w:val="Spacer0"/>
        <w:rPr>
          <w:noProof w:val="0"/>
          <w:lang w:val="en-GB"/>
        </w:rPr>
      </w:pPr>
    </w:p>
    <w:p w14:paraId="4841BFF9" w14:textId="37A7D1D5" w:rsidR="0068036A" w:rsidRPr="00FC09B7" w:rsidRDefault="0068036A" w:rsidP="0068036A">
      <w:pPr>
        <w:pStyle w:val="Heading4"/>
        <w:rPr>
          <w:rFonts w:eastAsia="平成明朝"/>
          <w:lang w:eastAsia="fr-FR"/>
        </w:rPr>
      </w:pPr>
      <w:r w:rsidRPr="00FC09B7">
        <w:rPr>
          <w:rFonts w:eastAsia="平成明朝"/>
          <w:lang w:eastAsia="fr-FR"/>
        </w:rPr>
        <w:t>SubscribedDataSetMirror</w:t>
      </w:r>
    </w:p>
    <w:p w14:paraId="30064633" w14:textId="0846D897" w:rsidR="00E1543F" w:rsidRPr="00FC09B7" w:rsidRDefault="00E1543F" w:rsidP="00E1543F">
      <w:pPr>
        <w:pStyle w:val="Heading5"/>
        <w:rPr>
          <w:rFonts w:eastAsia="平成明朝"/>
          <w:lang w:eastAsia="fr-FR"/>
        </w:rPr>
      </w:pPr>
      <w:bookmarkStart w:id="479" w:name="_Ref497334422"/>
      <w:r w:rsidRPr="00FC09B7">
        <w:rPr>
          <w:rFonts w:eastAsia="平成明朝"/>
          <w:lang w:eastAsia="fr-FR"/>
        </w:rPr>
        <w:t>ParentNodeName</w:t>
      </w:r>
      <w:bookmarkEnd w:id="479"/>
    </w:p>
    <w:p w14:paraId="42CEB8A3" w14:textId="5FDA84A8" w:rsidR="00E1543F" w:rsidRPr="00FC09B7" w:rsidRDefault="00E1543F" w:rsidP="00E1543F">
      <w:pPr>
        <w:pStyle w:val="PARAGRAPH"/>
        <w:rPr>
          <w:rFonts w:eastAsia="平成明朝"/>
          <w:lang w:eastAsia="fr-FR"/>
        </w:rPr>
      </w:pPr>
      <w:r w:rsidRPr="00FC09B7">
        <w:rPr>
          <w:rStyle w:val="ReferenceDocumentsZchn"/>
          <w:noProof w:val="0"/>
          <w:lang w:val="en-GB"/>
        </w:rPr>
        <w:t xml:space="preserve">This parameter with </w:t>
      </w:r>
      <w:r w:rsidRPr="00FC09B7">
        <w:rPr>
          <w:rStyle w:val="ReferenceDocumentsZchn"/>
          <w:i/>
          <w:noProof w:val="0"/>
          <w:lang w:val="en-GB"/>
        </w:rPr>
        <w:t>DataType String</w:t>
      </w:r>
      <w:r w:rsidRPr="00FC09B7">
        <w:rPr>
          <w:rStyle w:val="ReferenceDocumentsZchn"/>
          <w:noProof w:val="0"/>
          <w:lang w:val="en-GB"/>
        </w:rPr>
        <w:t xml:space="preserve"> defines the </w:t>
      </w:r>
      <w:r w:rsidRPr="00FC09B7">
        <w:rPr>
          <w:rStyle w:val="ReferenceDocumentsZchn"/>
          <w:i/>
          <w:noProof w:val="0"/>
          <w:lang w:val="en-GB"/>
        </w:rPr>
        <w:t>BrowseName</w:t>
      </w:r>
      <w:r w:rsidRPr="00FC09B7">
        <w:rPr>
          <w:rStyle w:val="ReferenceDocumentsZchn"/>
          <w:noProof w:val="0"/>
          <w:lang w:val="en-GB"/>
        </w:rPr>
        <w:t xml:space="preserve"> and </w:t>
      </w:r>
      <w:r w:rsidRPr="00FC09B7">
        <w:rPr>
          <w:rStyle w:val="ReferenceDocumentsZchn"/>
          <w:i/>
          <w:noProof w:val="0"/>
          <w:lang w:val="en-GB"/>
        </w:rPr>
        <w:t>DisplayName</w:t>
      </w:r>
      <w:r w:rsidRPr="00FC09B7">
        <w:rPr>
          <w:rStyle w:val="ReferenceDocumentsZchn"/>
          <w:noProof w:val="0"/>
          <w:lang w:val="en-GB"/>
        </w:rPr>
        <w:t xml:space="preserve"> of the parent </w:t>
      </w:r>
      <w:r w:rsidRPr="00FC09B7">
        <w:rPr>
          <w:rStyle w:val="ReferenceDocumentsZchn"/>
          <w:i/>
          <w:noProof w:val="0"/>
          <w:lang w:val="en-GB"/>
        </w:rPr>
        <w:t>Node</w:t>
      </w:r>
      <w:r w:rsidRPr="00FC09B7">
        <w:rPr>
          <w:rStyle w:val="ReferenceDocumentsZchn"/>
          <w:noProof w:val="0"/>
          <w:lang w:val="en-GB"/>
        </w:rPr>
        <w:t xml:space="preserve"> for the </w:t>
      </w:r>
      <w:r w:rsidRPr="00FC09B7">
        <w:rPr>
          <w:rStyle w:val="ReferenceDocumentsZchn"/>
          <w:i/>
          <w:noProof w:val="0"/>
          <w:lang w:val="en-GB"/>
        </w:rPr>
        <w:t>Variables</w:t>
      </w:r>
      <w:r w:rsidRPr="00FC09B7">
        <w:rPr>
          <w:rStyle w:val="ReferenceDocumentsZchn"/>
          <w:noProof w:val="0"/>
          <w:lang w:val="en-GB"/>
        </w:rPr>
        <w:t xml:space="preserve"> representing the fields of the subscribed </w:t>
      </w:r>
      <w:r w:rsidRPr="00FC09B7">
        <w:rPr>
          <w:rStyle w:val="ReferenceDocumentsZchn"/>
          <w:i/>
          <w:noProof w:val="0"/>
          <w:lang w:val="en-GB"/>
        </w:rPr>
        <w:t>DataSet</w:t>
      </w:r>
      <w:r w:rsidRPr="00FC09B7">
        <w:rPr>
          <w:noProof w:val="0"/>
        </w:rPr>
        <w:t>.</w:t>
      </w:r>
    </w:p>
    <w:p w14:paraId="1A239966" w14:textId="3F358B4B" w:rsidR="00E1543F" w:rsidRPr="00FC09B7" w:rsidRDefault="00E1543F" w:rsidP="00E1543F">
      <w:pPr>
        <w:pStyle w:val="Heading5"/>
      </w:pPr>
      <w:bookmarkStart w:id="480" w:name="_Ref497334428"/>
      <w:r w:rsidRPr="00FC09B7">
        <w:lastRenderedPageBreak/>
        <w:t>RolePermissions</w:t>
      </w:r>
      <w:bookmarkEnd w:id="480"/>
    </w:p>
    <w:p w14:paraId="5E3D85A0" w14:textId="22CD4DAA" w:rsidR="00E1543F" w:rsidRPr="00FC09B7" w:rsidRDefault="00E1543F" w:rsidP="00E1543F">
      <w:pPr>
        <w:pStyle w:val="PARAGRAPH"/>
        <w:rPr>
          <w:rFonts w:eastAsia="平成明朝"/>
        </w:rPr>
      </w:pPr>
      <w:r w:rsidRPr="00FC09B7">
        <w:rPr>
          <w:rStyle w:val="ReferenceDocumentsZchn"/>
          <w:noProof w:val="0"/>
          <w:lang w:val="en-GB"/>
        </w:rPr>
        <w:t xml:space="preserve">This parameter with </w:t>
      </w:r>
      <w:r w:rsidRPr="00FC09B7">
        <w:rPr>
          <w:rStyle w:val="ReferenceDocumentsZchn"/>
          <w:i/>
          <w:noProof w:val="0"/>
          <w:lang w:val="en-GB"/>
        </w:rPr>
        <w:t>DataType</w:t>
      </w:r>
      <w:r w:rsidRPr="00FC09B7">
        <w:rPr>
          <w:rStyle w:val="ReferenceDocumentsZchn"/>
          <w:noProof w:val="0"/>
          <w:lang w:val="en-GB"/>
        </w:rPr>
        <w:t xml:space="preserve"> </w:t>
      </w:r>
      <w:r w:rsidRPr="00FC09B7">
        <w:rPr>
          <w:rStyle w:val="ReferenceDocumentsZchn"/>
          <w:i/>
          <w:noProof w:val="0"/>
          <w:lang w:val="en-GB"/>
        </w:rPr>
        <w:t>RolePermissionType</w:t>
      </w:r>
      <w:r w:rsidRPr="00FC09B7">
        <w:rPr>
          <w:rStyle w:val="ReferenceDocumentsZchn"/>
          <w:noProof w:val="0"/>
          <w:lang w:val="en-GB"/>
        </w:rPr>
        <w:t xml:space="preserve"> defines the value of the </w:t>
      </w:r>
      <w:r w:rsidRPr="00FC09B7">
        <w:rPr>
          <w:rStyle w:val="ReferenceDocumentsZchn"/>
          <w:i/>
          <w:noProof w:val="0"/>
          <w:lang w:val="en-GB"/>
        </w:rPr>
        <w:t>RolePermissions</w:t>
      </w:r>
      <w:r w:rsidRPr="00FC09B7">
        <w:rPr>
          <w:rStyle w:val="ReferenceDocumentsZchn"/>
          <w:noProof w:val="0"/>
          <w:lang w:val="en-GB"/>
        </w:rPr>
        <w:t xml:space="preserve"> Attribute to be set on the parent Node. This value is also used as </w:t>
      </w:r>
      <w:r w:rsidRPr="00FC09B7">
        <w:rPr>
          <w:rStyle w:val="ReferenceDocumentsZchn"/>
          <w:i/>
          <w:noProof w:val="0"/>
          <w:lang w:val="en-GB"/>
        </w:rPr>
        <w:t>RolePermissions</w:t>
      </w:r>
      <w:r w:rsidRPr="00FC09B7">
        <w:rPr>
          <w:rStyle w:val="ReferenceDocumentsZchn"/>
          <w:noProof w:val="0"/>
          <w:lang w:val="en-GB"/>
        </w:rPr>
        <w:t xml:space="preserve"> for all </w:t>
      </w:r>
      <w:r w:rsidRPr="00FC09B7">
        <w:rPr>
          <w:rStyle w:val="ReferenceDocumentsZchn"/>
          <w:i/>
          <w:noProof w:val="0"/>
          <w:lang w:val="en-GB"/>
        </w:rPr>
        <w:t>Variables</w:t>
      </w:r>
      <w:r w:rsidRPr="00FC09B7">
        <w:rPr>
          <w:rStyle w:val="ReferenceDocumentsZchn"/>
          <w:noProof w:val="0"/>
          <w:lang w:val="en-GB"/>
        </w:rPr>
        <w:t xml:space="preserve"> of the </w:t>
      </w:r>
      <w:r w:rsidRPr="00FC09B7">
        <w:rPr>
          <w:rStyle w:val="ReferenceDocumentsZchn"/>
          <w:i/>
          <w:noProof w:val="0"/>
          <w:lang w:val="en-GB"/>
        </w:rPr>
        <w:t>DataSet</w:t>
      </w:r>
      <w:r w:rsidRPr="00FC09B7">
        <w:rPr>
          <w:rStyle w:val="ReferenceDocumentsZchn"/>
          <w:noProof w:val="0"/>
          <w:lang w:val="en-GB"/>
        </w:rPr>
        <w:t xml:space="preserve"> mirror.</w:t>
      </w:r>
    </w:p>
    <w:p w14:paraId="3D613E68" w14:textId="48DB24E7" w:rsidR="00E1543F" w:rsidRPr="00FC09B7" w:rsidRDefault="00E1543F" w:rsidP="00E1543F">
      <w:pPr>
        <w:pStyle w:val="Heading5"/>
        <w:rPr>
          <w:rFonts w:eastAsia="平成明朝"/>
          <w:lang w:eastAsia="fr-FR"/>
        </w:rPr>
      </w:pPr>
      <w:bookmarkStart w:id="481" w:name="_Ref498632351"/>
      <w:r w:rsidRPr="00FC09B7">
        <w:rPr>
          <w:rFonts w:eastAsia="平成明朝"/>
          <w:lang w:eastAsia="fr-FR"/>
        </w:rPr>
        <w:t>SubscribedDataSetMirrorDataType</w:t>
      </w:r>
      <w:bookmarkEnd w:id="481"/>
    </w:p>
    <w:p w14:paraId="5C1215ED" w14:textId="7FC26676" w:rsidR="00E1543F" w:rsidRPr="00FC09B7" w:rsidRDefault="00E1543F" w:rsidP="00E1543F">
      <w:pPr>
        <w:pStyle w:val="PARAGRAPH"/>
        <w:rPr>
          <w:noProof w:val="0"/>
        </w:rPr>
      </w:pPr>
      <w:r w:rsidRPr="00FC09B7">
        <w:rPr>
          <w:noProof w:val="0"/>
        </w:rPr>
        <w:t xml:space="preserve">This </w:t>
      </w:r>
      <w:r w:rsidRPr="00FC09B7">
        <w:rPr>
          <w:i/>
          <w:noProof w:val="0"/>
        </w:rPr>
        <w:t>Structure DataType</w:t>
      </w:r>
      <w:r w:rsidRPr="00FC09B7">
        <w:rPr>
          <w:noProof w:val="0"/>
        </w:rPr>
        <w:t xml:space="preserve"> is used to represent </w:t>
      </w:r>
      <w:r w:rsidRPr="00FC09B7">
        <w:rPr>
          <w:rFonts w:eastAsia="平成明朝"/>
          <w:i/>
          <w:lang w:eastAsia="fr-FR"/>
        </w:rPr>
        <w:t>SubscribedDataSetMirror</w:t>
      </w:r>
      <w:r w:rsidRPr="00FC09B7">
        <w:rPr>
          <w:noProof w:val="0"/>
        </w:rPr>
        <w:t xml:space="preserve"> specific parameters. It is a subtype of the </w:t>
      </w:r>
      <w:r w:rsidRPr="00FC09B7">
        <w:rPr>
          <w:rFonts w:eastAsia="平成明朝"/>
          <w:i/>
          <w:lang w:eastAsia="fr-FR"/>
        </w:rPr>
        <w:t>SubscribedDataSetDataType</w:t>
      </w:r>
      <w:r w:rsidRPr="00FC09B7">
        <w:rPr>
          <w:noProof w:val="0"/>
        </w:rPr>
        <w:t xml:space="preserve"> defined in </w:t>
      </w:r>
      <w:r w:rsidRPr="00FC09B7">
        <w:rPr>
          <w:noProof w:val="0"/>
        </w:rPr>
        <w:fldChar w:fldCharType="begin"/>
      </w:r>
      <w:r w:rsidRPr="00FC09B7">
        <w:rPr>
          <w:noProof w:val="0"/>
        </w:rPr>
        <w:instrText xml:space="preserve"> REF _Ref497334096 \r \h </w:instrText>
      </w:r>
      <w:r w:rsidRPr="00FC09B7">
        <w:rPr>
          <w:noProof w:val="0"/>
        </w:rPr>
      </w:r>
      <w:r w:rsidRPr="00FC09B7">
        <w:rPr>
          <w:noProof w:val="0"/>
        </w:rPr>
        <w:fldChar w:fldCharType="separate"/>
      </w:r>
      <w:r w:rsidR="005333FC">
        <w:rPr>
          <w:noProof w:val="0"/>
        </w:rPr>
        <w:t>6.2.9.1</w:t>
      </w:r>
      <w:r w:rsidRPr="00FC09B7">
        <w:rPr>
          <w:noProof w:val="0"/>
        </w:rPr>
        <w:fldChar w:fldCharType="end"/>
      </w:r>
      <w:r w:rsidRPr="00FC09B7">
        <w:rPr>
          <w:noProof w:val="0"/>
        </w:rPr>
        <w:t>.</w:t>
      </w:r>
    </w:p>
    <w:p w14:paraId="3CDFFF16" w14:textId="6366BF3F" w:rsidR="00E1543F" w:rsidRPr="00FC09B7" w:rsidRDefault="00E1543F" w:rsidP="00E1543F">
      <w:pPr>
        <w:pStyle w:val="PARAGRAPH"/>
        <w:rPr>
          <w:noProof w:val="0"/>
        </w:rPr>
      </w:pPr>
      <w:r w:rsidRPr="00FC09B7">
        <w:rPr>
          <w:rStyle w:val="ReferenceDocumentsZchn"/>
          <w:noProof w:val="0"/>
          <w:lang w:val="en-GB"/>
        </w:rPr>
        <w:t xml:space="preserve">The </w:t>
      </w:r>
      <w:r w:rsidRPr="00FC09B7">
        <w:rPr>
          <w:rFonts w:eastAsia="平成明朝"/>
          <w:i/>
          <w:lang w:eastAsia="fr-FR"/>
        </w:rPr>
        <w:t>SubscribedDataSetMirrorDataType</w:t>
      </w:r>
      <w:r w:rsidRPr="00FC09B7">
        <w:rPr>
          <w:rStyle w:val="ReferenceDocumentsZchn"/>
          <w:noProof w:val="0"/>
          <w:lang w:val="en-GB"/>
        </w:rPr>
        <w:t xml:space="preserve"> is formally defined in </w:t>
      </w:r>
      <w:r w:rsidR="00E610EC" w:rsidRPr="00FC09B7">
        <w:rPr>
          <w:rStyle w:val="ReferenceDocumentsZchn"/>
          <w:noProof w:val="0"/>
          <w:lang w:val="en-GB"/>
        </w:rPr>
        <w:fldChar w:fldCharType="begin"/>
      </w:r>
      <w:r w:rsidR="00E610EC" w:rsidRPr="00FC09B7">
        <w:rPr>
          <w:rStyle w:val="ReferenceDocumentsZchn"/>
          <w:noProof w:val="0"/>
          <w:lang w:val="en-GB"/>
        </w:rPr>
        <w:instrText xml:space="preserve"> REF _Ref497342131 \h </w:instrText>
      </w:r>
      <w:r w:rsidR="00E610EC" w:rsidRPr="00FC09B7">
        <w:rPr>
          <w:rStyle w:val="ReferenceDocumentsZchn"/>
          <w:noProof w:val="0"/>
          <w:lang w:val="en-GB"/>
        </w:rPr>
      </w:r>
      <w:r w:rsidR="00E610EC" w:rsidRPr="00FC09B7">
        <w:rPr>
          <w:rStyle w:val="ReferenceDocumentsZchn"/>
          <w:noProof w:val="0"/>
          <w:lang w:val="en-GB"/>
        </w:rPr>
        <w:fldChar w:fldCharType="separate"/>
      </w:r>
      <w:r w:rsidR="005333FC" w:rsidRPr="00FC09B7">
        <w:rPr>
          <w:noProof w:val="0"/>
        </w:rPr>
        <w:t xml:space="preserve">Table </w:t>
      </w:r>
      <w:r w:rsidR="005333FC">
        <w:t>46</w:t>
      </w:r>
      <w:r w:rsidR="00E610EC" w:rsidRPr="00FC09B7">
        <w:rPr>
          <w:rStyle w:val="ReferenceDocumentsZchn"/>
          <w:noProof w:val="0"/>
          <w:lang w:val="en-GB"/>
        </w:rPr>
        <w:fldChar w:fldCharType="end"/>
      </w:r>
      <w:r w:rsidRPr="00FC09B7">
        <w:rPr>
          <w:rStyle w:val="ReferenceDocumentsZchn"/>
          <w:noProof w:val="0"/>
          <w:lang w:val="en-GB"/>
        </w:rPr>
        <w:t>.</w:t>
      </w:r>
    </w:p>
    <w:p w14:paraId="7849CE99" w14:textId="1DB1DBD5" w:rsidR="00E1543F" w:rsidRPr="00FC09B7" w:rsidRDefault="00E1543F" w:rsidP="00E1543F">
      <w:pPr>
        <w:pStyle w:val="TABLE-title"/>
        <w:rPr>
          <w:noProof w:val="0"/>
        </w:rPr>
      </w:pPr>
      <w:bookmarkStart w:id="482" w:name="_Ref497342131"/>
      <w:bookmarkStart w:id="483" w:name="_Toc505941511"/>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46</w:t>
      </w:r>
      <w:r w:rsidRPr="00FC09B7">
        <w:rPr>
          <w:noProof w:val="0"/>
        </w:rPr>
        <w:fldChar w:fldCharType="end"/>
      </w:r>
      <w:bookmarkEnd w:id="482"/>
      <w:r w:rsidRPr="00FC09B7">
        <w:rPr>
          <w:noProof w:val="0"/>
        </w:rPr>
        <w:t xml:space="preserve"> – </w:t>
      </w:r>
      <w:r w:rsidRPr="00FC09B7">
        <w:rPr>
          <w:rFonts w:eastAsia="平成明朝"/>
          <w:lang w:eastAsia="fr-FR"/>
        </w:rPr>
        <w:t>SubscribedDataSetMirrorDataType</w:t>
      </w:r>
      <w:r w:rsidRPr="00FC09B7">
        <w:rPr>
          <w:noProof w:val="0"/>
        </w:rPr>
        <w:t xml:space="preserve"> Structure</w:t>
      </w:r>
      <w:bookmarkEnd w:id="483"/>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3127"/>
        <w:gridCol w:w="2977"/>
        <w:gridCol w:w="2984"/>
      </w:tblGrid>
      <w:tr w:rsidR="00E1543F" w:rsidRPr="00FC09B7" w14:paraId="6E2628E5" w14:textId="77777777" w:rsidTr="00466113">
        <w:trPr>
          <w:jc w:val="center"/>
        </w:trPr>
        <w:tc>
          <w:tcPr>
            <w:tcW w:w="3127" w:type="dxa"/>
            <w:tcBorders>
              <w:top w:val="single" w:sz="4" w:space="0" w:color="auto"/>
              <w:left w:val="single" w:sz="4" w:space="0" w:color="auto"/>
              <w:bottom w:val="double" w:sz="4" w:space="0" w:color="auto"/>
              <w:right w:val="single" w:sz="4" w:space="0" w:color="auto"/>
            </w:tcBorders>
          </w:tcPr>
          <w:p w14:paraId="4287BB18" w14:textId="77777777" w:rsidR="00E1543F" w:rsidRPr="00FC09B7" w:rsidRDefault="00E1543F" w:rsidP="00466113">
            <w:pPr>
              <w:pStyle w:val="TableText"/>
              <w:rPr>
                <w:b/>
                <w:noProof w:val="0"/>
                <w:lang w:val="en-GB"/>
              </w:rPr>
            </w:pPr>
            <w:r w:rsidRPr="00FC09B7">
              <w:rPr>
                <w:b/>
                <w:noProof w:val="0"/>
                <w:lang w:val="en-GB"/>
              </w:rPr>
              <w:t>Name</w:t>
            </w:r>
          </w:p>
        </w:tc>
        <w:tc>
          <w:tcPr>
            <w:tcW w:w="2977" w:type="dxa"/>
            <w:tcBorders>
              <w:top w:val="single" w:sz="4" w:space="0" w:color="auto"/>
              <w:left w:val="single" w:sz="4" w:space="0" w:color="auto"/>
              <w:bottom w:val="double" w:sz="4" w:space="0" w:color="auto"/>
              <w:right w:val="single" w:sz="4" w:space="0" w:color="auto"/>
            </w:tcBorders>
          </w:tcPr>
          <w:p w14:paraId="6C2156C4" w14:textId="77777777" w:rsidR="00E1543F" w:rsidRPr="00FC09B7" w:rsidRDefault="00E1543F" w:rsidP="00466113">
            <w:pPr>
              <w:pStyle w:val="TableText"/>
              <w:rPr>
                <w:b/>
                <w:noProof w:val="0"/>
                <w:lang w:val="en-GB"/>
              </w:rPr>
            </w:pPr>
            <w:r w:rsidRPr="00FC09B7">
              <w:rPr>
                <w:b/>
                <w:noProof w:val="0"/>
                <w:lang w:val="en-GB"/>
              </w:rPr>
              <w:t>Type</w:t>
            </w:r>
          </w:p>
        </w:tc>
        <w:tc>
          <w:tcPr>
            <w:tcW w:w="2984" w:type="dxa"/>
            <w:tcBorders>
              <w:top w:val="single" w:sz="4" w:space="0" w:color="auto"/>
              <w:left w:val="single" w:sz="4" w:space="0" w:color="auto"/>
              <w:bottom w:val="double" w:sz="4" w:space="0" w:color="auto"/>
              <w:right w:val="single" w:sz="4" w:space="0" w:color="auto"/>
            </w:tcBorders>
          </w:tcPr>
          <w:p w14:paraId="560A8F3E" w14:textId="77777777" w:rsidR="00E1543F" w:rsidRPr="00FC09B7" w:rsidRDefault="00E1543F" w:rsidP="00466113">
            <w:pPr>
              <w:pStyle w:val="TableText"/>
              <w:rPr>
                <w:b/>
                <w:noProof w:val="0"/>
                <w:lang w:val="en-GB"/>
              </w:rPr>
            </w:pPr>
            <w:r w:rsidRPr="00FC09B7">
              <w:rPr>
                <w:b/>
                <w:noProof w:val="0"/>
                <w:lang w:val="en-GB"/>
              </w:rPr>
              <w:t>Description</w:t>
            </w:r>
          </w:p>
        </w:tc>
      </w:tr>
      <w:tr w:rsidR="00E1543F" w:rsidRPr="00FC09B7" w14:paraId="41F8A8F8" w14:textId="77777777" w:rsidTr="00466113">
        <w:trPr>
          <w:jc w:val="center"/>
        </w:trPr>
        <w:tc>
          <w:tcPr>
            <w:tcW w:w="3127" w:type="dxa"/>
            <w:tcBorders>
              <w:top w:val="single" w:sz="4" w:space="0" w:color="auto"/>
              <w:left w:val="single" w:sz="4" w:space="0" w:color="auto"/>
              <w:bottom w:val="single" w:sz="4" w:space="0" w:color="auto"/>
              <w:right w:val="single" w:sz="4" w:space="0" w:color="auto"/>
            </w:tcBorders>
          </w:tcPr>
          <w:p w14:paraId="48FBBE32" w14:textId="63F0D429" w:rsidR="00E1543F" w:rsidRPr="00FC09B7" w:rsidRDefault="00E1543F" w:rsidP="00466113">
            <w:pPr>
              <w:pStyle w:val="TableText"/>
              <w:rPr>
                <w:noProof w:val="0"/>
                <w:lang w:val="en-GB"/>
              </w:rPr>
            </w:pPr>
            <w:r w:rsidRPr="00FC09B7">
              <w:rPr>
                <w:rFonts w:eastAsia="平成明朝"/>
                <w:lang w:val="en-GB" w:eastAsia="fr-FR"/>
              </w:rPr>
              <w:t>SubscribedDataSetMirrorDataType</w:t>
            </w:r>
          </w:p>
        </w:tc>
        <w:tc>
          <w:tcPr>
            <w:tcW w:w="2977" w:type="dxa"/>
            <w:tcBorders>
              <w:top w:val="single" w:sz="4" w:space="0" w:color="auto"/>
              <w:left w:val="single" w:sz="4" w:space="0" w:color="auto"/>
              <w:bottom w:val="single" w:sz="4" w:space="0" w:color="auto"/>
              <w:right w:val="single" w:sz="4" w:space="0" w:color="auto"/>
            </w:tcBorders>
          </w:tcPr>
          <w:p w14:paraId="7CBC584E" w14:textId="77777777" w:rsidR="00E1543F" w:rsidRPr="00FC09B7" w:rsidRDefault="00E1543F" w:rsidP="00466113">
            <w:pPr>
              <w:pStyle w:val="TableText"/>
              <w:rPr>
                <w:noProof w:val="0"/>
                <w:lang w:val="en-GB"/>
              </w:rPr>
            </w:pPr>
            <w:r w:rsidRPr="00FC09B7">
              <w:rPr>
                <w:noProof w:val="0"/>
                <w:lang w:val="en-GB"/>
              </w:rPr>
              <w:t>Structure</w:t>
            </w:r>
          </w:p>
        </w:tc>
        <w:tc>
          <w:tcPr>
            <w:tcW w:w="2984" w:type="dxa"/>
            <w:tcBorders>
              <w:top w:val="single" w:sz="4" w:space="0" w:color="auto"/>
              <w:left w:val="single" w:sz="4" w:space="0" w:color="auto"/>
              <w:bottom w:val="single" w:sz="4" w:space="0" w:color="auto"/>
              <w:right w:val="single" w:sz="4" w:space="0" w:color="auto"/>
            </w:tcBorders>
          </w:tcPr>
          <w:p w14:paraId="6094A7DD" w14:textId="77777777" w:rsidR="00E1543F" w:rsidRPr="00FC09B7" w:rsidRDefault="00E1543F" w:rsidP="00466113">
            <w:pPr>
              <w:pStyle w:val="TableText"/>
              <w:rPr>
                <w:noProof w:val="0"/>
                <w:lang w:val="en-GB"/>
              </w:rPr>
            </w:pPr>
          </w:p>
        </w:tc>
      </w:tr>
      <w:tr w:rsidR="00E1543F" w:rsidRPr="00FC09B7" w14:paraId="7EF7DA79" w14:textId="77777777" w:rsidTr="00466113">
        <w:trPr>
          <w:jc w:val="center"/>
        </w:trPr>
        <w:tc>
          <w:tcPr>
            <w:tcW w:w="3127" w:type="dxa"/>
            <w:tcBorders>
              <w:top w:val="single" w:sz="4" w:space="0" w:color="auto"/>
              <w:left w:val="single" w:sz="4" w:space="0" w:color="auto"/>
              <w:bottom w:val="single" w:sz="4" w:space="0" w:color="auto"/>
              <w:right w:val="single" w:sz="4" w:space="0" w:color="auto"/>
            </w:tcBorders>
          </w:tcPr>
          <w:p w14:paraId="7B770A35" w14:textId="337D568C" w:rsidR="00E1543F" w:rsidRPr="00FC09B7" w:rsidRDefault="00E1543F" w:rsidP="00E1543F">
            <w:pPr>
              <w:pStyle w:val="TableText"/>
              <w:rPr>
                <w:noProof w:val="0"/>
                <w:lang w:val="en-GB"/>
              </w:rPr>
            </w:pPr>
            <w:r w:rsidRPr="00FC09B7">
              <w:rPr>
                <w:noProof w:val="0"/>
                <w:lang w:val="en-GB"/>
              </w:rPr>
              <w:tab/>
              <w:t>parentNodeName</w:t>
            </w:r>
          </w:p>
        </w:tc>
        <w:tc>
          <w:tcPr>
            <w:tcW w:w="2977" w:type="dxa"/>
            <w:tcBorders>
              <w:top w:val="single" w:sz="4" w:space="0" w:color="auto"/>
              <w:left w:val="single" w:sz="4" w:space="0" w:color="auto"/>
              <w:bottom w:val="single" w:sz="4" w:space="0" w:color="auto"/>
              <w:right w:val="single" w:sz="4" w:space="0" w:color="auto"/>
            </w:tcBorders>
          </w:tcPr>
          <w:p w14:paraId="20CF8479" w14:textId="1AB39B81" w:rsidR="00E1543F" w:rsidRPr="00FC09B7" w:rsidRDefault="00E1543F" w:rsidP="00466113">
            <w:pPr>
              <w:pStyle w:val="TableText"/>
              <w:rPr>
                <w:noProof w:val="0"/>
                <w:lang w:val="en-GB"/>
              </w:rPr>
            </w:pPr>
            <w:r w:rsidRPr="00FC09B7">
              <w:rPr>
                <w:noProof w:val="0"/>
                <w:lang w:val="en-GB"/>
              </w:rPr>
              <w:t>String</w:t>
            </w:r>
          </w:p>
        </w:tc>
        <w:tc>
          <w:tcPr>
            <w:tcW w:w="2984" w:type="dxa"/>
            <w:tcBorders>
              <w:top w:val="single" w:sz="4" w:space="0" w:color="auto"/>
              <w:left w:val="single" w:sz="4" w:space="0" w:color="auto"/>
              <w:bottom w:val="single" w:sz="4" w:space="0" w:color="auto"/>
              <w:right w:val="single" w:sz="4" w:space="0" w:color="auto"/>
            </w:tcBorders>
          </w:tcPr>
          <w:p w14:paraId="5419DB1D" w14:textId="2D3F3874" w:rsidR="00E1543F" w:rsidRPr="00FC09B7" w:rsidRDefault="00E1543F" w:rsidP="00E1543F">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_Ref497334422 \r \h </w:instrText>
            </w:r>
            <w:r w:rsidRPr="00FC09B7">
              <w:rPr>
                <w:noProof w:val="0"/>
                <w:lang w:val="en-GB"/>
              </w:rPr>
            </w:r>
            <w:r w:rsidRPr="00FC09B7">
              <w:rPr>
                <w:noProof w:val="0"/>
                <w:lang w:val="en-GB"/>
              </w:rPr>
              <w:fldChar w:fldCharType="separate"/>
            </w:r>
            <w:r w:rsidR="005333FC">
              <w:rPr>
                <w:noProof w:val="0"/>
                <w:lang w:val="en-GB"/>
              </w:rPr>
              <w:t>6.2.9.3.1</w:t>
            </w:r>
            <w:r w:rsidRPr="00FC09B7">
              <w:rPr>
                <w:noProof w:val="0"/>
                <w:lang w:val="en-GB"/>
              </w:rPr>
              <w:fldChar w:fldCharType="end"/>
            </w:r>
            <w:r w:rsidRPr="00FC09B7">
              <w:rPr>
                <w:noProof w:val="0"/>
                <w:lang w:val="en-GB"/>
              </w:rPr>
              <w:t>.</w:t>
            </w:r>
          </w:p>
        </w:tc>
      </w:tr>
      <w:tr w:rsidR="00E1543F" w:rsidRPr="00FC09B7" w14:paraId="46A97F66" w14:textId="77777777" w:rsidTr="00466113">
        <w:trPr>
          <w:jc w:val="center"/>
        </w:trPr>
        <w:tc>
          <w:tcPr>
            <w:tcW w:w="3127" w:type="dxa"/>
            <w:tcBorders>
              <w:top w:val="single" w:sz="4" w:space="0" w:color="auto"/>
              <w:left w:val="single" w:sz="4" w:space="0" w:color="auto"/>
              <w:bottom w:val="single" w:sz="4" w:space="0" w:color="auto"/>
              <w:right w:val="single" w:sz="4" w:space="0" w:color="auto"/>
            </w:tcBorders>
          </w:tcPr>
          <w:p w14:paraId="3A806D66" w14:textId="0B8F202A" w:rsidR="00E1543F" w:rsidRPr="00FC09B7" w:rsidRDefault="00E1543F" w:rsidP="00E1543F">
            <w:pPr>
              <w:pStyle w:val="TableText"/>
              <w:rPr>
                <w:noProof w:val="0"/>
                <w:lang w:val="en-GB"/>
              </w:rPr>
            </w:pPr>
            <w:r w:rsidRPr="00FC09B7">
              <w:rPr>
                <w:noProof w:val="0"/>
                <w:lang w:val="en-GB"/>
              </w:rPr>
              <w:tab/>
              <w:t>rolePermissions</w:t>
            </w:r>
          </w:p>
        </w:tc>
        <w:tc>
          <w:tcPr>
            <w:tcW w:w="2977" w:type="dxa"/>
            <w:tcBorders>
              <w:top w:val="single" w:sz="4" w:space="0" w:color="auto"/>
              <w:left w:val="single" w:sz="4" w:space="0" w:color="auto"/>
              <w:bottom w:val="single" w:sz="4" w:space="0" w:color="auto"/>
              <w:right w:val="single" w:sz="4" w:space="0" w:color="auto"/>
            </w:tcBorders>
          </w:tcPr>
          <w:p w14:paraId="6BF1C7BB" w14:textId="40AA4DE1" w:rsidR="00E1543F" w:rsidRPr="00FC09B7" w:rsidRDefault="00E1543F" w:rsidP="00466113">
            <w:pPr>
              <w:pStyle w:val="TableText"/>
              <w:rPr>
                <w:noProof w:val="0"/>
                <w:lang w:val="en-GB"/>
              </w:rPr>
            </w:pPr>
            <w:r w:rsidRPr="00FC09B7">
              <w:rPr>
                <w:noProof w:val="0"/>
                <w:lang w:val="en-GB"/>
              </w:rPr>
              <w:t>RolePermissionType</w:t>
            </w:r>
            <w:r w:rsidR="00D85DDE">
              <w:rPr>
                <w:noProof w:val="0"/>
                <w:lang w:val="en-GB"/>
              </w:rPr>
              <w:t>[]</w:t>
            </w:r>
          </w:p>
        </w:tc>
        <w:tc>
          <w:tcPr>
            <w:tcW w:w="2984" w:type="dxa"/>
            <w:tcBorders>
              <w:top w:val="single" w:sz="4" w:space="0" w:color="auto"/>
              <w:left w:val="single" w:sz="4" w:space="0" w:color="auto"/>
              <w:bottom w:val="single" w:sz="4" w:space="0" w:color="auto"/>
              <w:right w:val="single" w:sz="4" w:space="0" w:color="auto"/>
            </w:tcBorders>
          </w:tcPr>
          <w:p w14:paraId="35883D6E" w14:textId="6ACE6E2B" w:rsidR="00E1543F" w:rsidRPr="00FC09B7" w:rsidRDefault="00E1543F" w:rsidP="00E1543F">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_Ref497334428 \r \h </w:instrText>
            </w:r>
            <w:r w:rsidRPr="00FC09B7">
              <w:rPr>
                <w:noProof w:val="0"/>
                <w:lang w:val="en-GB"/>
              </w:rPr>
            </w:r>
            <w:r w:rsidRPr="00FC09B7">
              <w:rPr>
                <w:noProof w:val="0"/>
                <w:lang w:val="en-GB"/>
              </w:rPr>
              <w:fldChar w:fldCharType="separate"/>
            </w:r>
            <w:r w:rsidR="005333FC">
              <w:rPr>
                <w:noProof w:val="0"/>
                <w:lang w:val="en-GB"/>
              </w:rPr>
              <w:t>6.2.9.3.2</w:t>
            </w:r>
            <w:r w:rsidRPr="00FC09B7">
              <w:rPr>
                <w:noProof w:val="0"/>
                <w:lang w:val="en-GB"/>
              </w:rPr>
              <w:fldChar w:fldCharType="end"/>
            </w:r>
            <w:r w:rsidRPr="00FC09B7">
              <w:rPr>
                <w:noProof w:val="0"/>
                <w:lang w:val="en-GB"/>
              </w:rPr>
              <w:t>.</w:t>
            </w:r>
          </w:p>
        </w:tc>
      </w:tr>
    </w:tbl>
    <w:p w14:paraId="0585463A" w14:textId="77777777" w:rsidR="00E1543F" w:rsidRPr="00FC09B7" w:rsidRDefault="00E1543F" w:rsidP="00E1543F">
      <w:pPr>
        <w:pStyle w:val="spacer"/>
        <w:rPr>
          <w:rFonts w:eastAsia="平成明朝"/>
          <w:noProof w:val="0"/>
          <w:lang w:eastAsia="fr-FR"/>
        </w:rPr>
      </w:pPr>
    </w:p>
    <w:p w14:paraId="1EDD63AE" w14:textId="77777777" w:rsidR="00466113" w:rsidRPr="00FC09B7" w:rsidRDefault="00466113" w:rsidP="00466113">
      <w:pPr>
        <w:pStyle w:val="Heading3"/>
        <w:rPr>
          <w:noProof w:val="0"/>
        </w:rPr>
      </w:pPr>
      <w:bookmarkStart w:id="484" w:name="_Ref455004572"/>
      <w:bookmarkStart w:id="485" w:name="_Ref496698240"/>
      <w:bookmarkStart w:id="486" w:name="_Toc505941353"/>
      <w:r w:rsidRPr="00FC09B7">
        <w:rPr>
          <w:noProof w:val="0"/>
        </w:rPr>
        <w:t>Information flow and status handling</w:t>
      </w:r>
      <w:bookmarkEnd w:id="484"/>
      <w:bookmarkEnd w:id="486"/>
    </w:p>
    <w:p w14:paraId="2E45E001" w14:textId="17153EF0" w:rsidR="00466113" w:rsidRPr="00FC09B7" w:rsidRDefault="00466113" w:rsidP="00466113">
      <w:pPr>
        <w:pStyle w:val="PARAGRAPH"/>
        <w:rPr>
          <w:noProof w:val="0"/>
        </w:rPr>
      </w:pPr>
      <w:r w:rsidRPr="00FC09B7">
        <w:rPr>
          <w:noProof w:val="0"/>
        </w:rPr>
        <w:t xml:space="preserve">The configuration model defines different parameters that influence the information flow from </w:t>
      </w:r>
      <w:r w:rsidRPr="00FC09B7">
        <w:rPr>
          <w:i/>
          <w:noProof w:val="0"/>
        </w:rPr>
        <w:t>Publisher</w:t>
      </w:r>
      <w:r w:rsidRPr="00FC09B7">
        <w:rPr>
          <w:noProof w:val="0"/>
        </w:rPr>
        <w:t xml:space="preserve"> to </w:t>
      </w:r>
      <w:r w:rsidRPr="00FC09B7">
        <w:rPr>
          <w:i/>
          <w:noProof w:val="0"/>
        </w:rPr>
        <w:t>Subscriber</w:t>
      </w:r>
      <w:r w:rsidRPr="00FC09B7">
        <w:rPr>
          <w:noProof w:val="0"/>
        </w:rPr>
        <w:t xml:space="preserve"> in the case of a Bad Value Status or other error situations. </w:t>
      </w:r>
      <w:r w:rsidRPr="00FC09B7">
        <w:rPr>
          <w:noProof w:val="0"/>
        </w:rPr>
        <w:fldChar w:fldCharType="begin"/>
      </w:r>
      <w:r w:rsidRPr="00FC09B7">
        <w:rPr>
          <w:noProof w:val="0"/>
        </w:rPr>
        <w:instrText xml:space="preserve"> REF _Ref456863071 \h </w:instrText>
      </w:r>
      <w:r w:rsidRPr="00FC09B7">
        <w:rPr>
          <w:noProof w:val="0"/>
        </w:rPr>
      </w:r>
      <w:r w:rsidRPr="00FC09B7">
        <w:rPr>
          <w:noProof w:val="0"/>
        </w:rPr>
        <w:fldChar w:fldCharType="separate"/>
      </w:r>
      <w:r w:rsidR="005333FC" w:rsidRPr="00FC09B7">
        <w:rPr>
          <w:noProof w:val="0"/>
        </w:rPr>
        <w:t xml:space="preserve">Figure </w:t>
      </w:r>
      <w:r w:rsidR="005333FC">
        <w:t>22</w:t>
      </w:r>
      <w:r w:rsidRPr="00FC09B7">
        <w:rPr>
          <w:noProof w:val="0"/>
        </w:rPr>
        <w:fldChar w:fldCharType="end"/>
      </w:r>
      <w:r w:rsidRPr="00FC09B7">
        <w:rPr>
          <w:noProof w:val="0"/>
        </w:rPr>
        <w:t xml:space="preserve"> depicts the parameters and the information flow inside a </w:t>
      </w:r>
      <w:r w:rsidRPr="00FC09B7">
        <w:rPr>
          <w:i/>
          <w:noProof w:val="0"/>
        </w:rPr>
        <w:t>Publisher</w:t>
      </w:r>
      <w:r w:rsidRPr="00FC09B7">
        <w:rPr>
          <w:noProof w:val="0"/>
        </w:rPr>
        <w:t xml:space="preserve"> and inside a </w:t>
      </w:r>
      <w:r w:rsidRPr="00FC09B7">
        <w:rPr>
          <w:i/>
          <w:noProof w:val="0"/>
        </w:rPr>
        <w:t>Subscriber</w:t>
      </w:r>
      <w:r w:rsidRPr="00FC09B7">
        <w:rPr>
          <w:noProof w:val="0"/>
        </w:rPr>
        <w:t xml:space="preserve">. </w:t>
      </w:r>
    </w:p>
    <w:p w14:paraId="49AF5F61" w14:textId="449DC5C7" w:rsidR="00466113" w:rsidRPr="00FC09B7" w:rsidRDefault="00466113" w:rsidP="00466113">
      <w:pPr>
        <w:pStyle w:val="PARAGRAPH"/>
        <w:rPr>
          <w:noProof w:val="0"/>
        </w:rPr>
      </w:pPr>
      <w:r w:rsidRPr="00FC09B7">
        <w:rPr>
          <w:noProof w:val="0"/>
        </w:rPr>
        <w:t xml:space="preserve">The parameters and behaviour relevant for the encoding of a </w:t>
      </w:r>
      <w:r w:rsidRPr="00FC09B7">
        <w:rPr>
          <w:i/>
          <w:noProof w:val="0"/>
        </w:rPr>
        <w:t>DataSetMessage</w:t>
      </w:r>
      <w:r w:rsidRPr="00FC09B7">
        <w:rPr>
          <w:noProof w:val="0"/>
        </w:rPr>
        <w:t xml:space="preserve"> on the </w:t>
      </w:r>
      <w:r w:rsidRPr="00FC09B7">
        <w:rPr>
          <w:i/>
          <w:noProof w:val="0"/>
        </w:rPr>
        <w:t>Publisher</w:t>
      </w:r>
      <w:r w:rsidRPr="00FC09B7">
        <w:rPr>
          <w:noProof w:val="0"/>
        </w:rPr>
        <w:t xml:space="preserve"> side and the decoding of the </w:t>
      </w:r>
      <w:r w:rsidRPr="00FC09B7">
        <w:rPr>
          <w:i/>
          <w:noProof w:val="0"/>
        </w:rPr>
        <w:t>DataSetMessage</w:t>
      </w:r>
      <w:r w:rsidRPr="00FC09B7">
        <w:rPr>
          <w:noProof w:val="0"/>
        </w:rPr>
        <w:t xml:space="preserve"> on the </w:t>
      </w:r>
      <w:r w:rsidRPr="00FC09B7">
        <w:rPr>
          <w:i/>
          <w:noProof w:val="0"/>
        </w:rPr>
        <w:t>Subscriber</w:t>
      </w:r>
      <w:r w:rsidRPr="00FC09B7">
        <w:rPr>
          <w:noProof w:val="0"/>
        </w:rPr>
        <w:t xml:space="preserve"> side are defined in </w:t>
      </w:r>
      <w:r w:rsidRPr="00FC09B7">
        <w:rPr>
          <w:noProof w:val="0"/>
        </w:rPr>
        <w:fldChar w:fldCharType="begin"/>
      </w:r>
      <w:r w:rsidRPr="00FC09B7">
        <w:rPr>
          <w:noProof w:val="0"/>
        </w:rPr>
        <w:instrText xml:space="preserve"> REF _Ref425676403 \r \h </w:instrText>
      </w:r>
      <w:r w:rsidRPr="00FC09B7">
        <w:rPr>
          <w:noProof w:val="0"/>
        </w:rPr>
      </w:r>
      <w:r w:rsidRPr="00FC09B7">
        <w:rPr>
          <w:noProof w:val="0"/>
        </w:rPr>
        <w:fldChar w:fldCharType="separate"/>
      </w:r>
      <w:r w:rsidR="005333FC">
        <w:rPr>
          <w:noProof w:val="0"/>
        </w:rPr>
        <w:t>6.2.3.1</w:t>
      </w:r>
      <w:r w:rsidRPr="00FC09B7">
        <w:rPr>
          <w:noProof w:val="0"/>
        </w:rPr>
        <w:fldChar w:fldCharType="end"/>
      </w:r>
      <w:r w:rsidRPr="00FC09B7">
        <w:rPr>
          <w:noProof w:val="0"/>
        </w:rPr>
        <w:t xml:space="preserve"> together with the </w:t>
      </w:r>
      <w:r w:rsidRPr="00FC09B7">
        <w:rPr>
          <w:i/>
          <w:noProof w:val="0"/>
        </w:rPr>
        <w:t>DataSet</w:t>
      </w:r>
      <w:r w:rsidRPr="00FC09B7">
        <w:rPr>
          <w:i/>
          <w:noProof w:val="0"/>
          <w:color w:val="000000" w:themeColor="text1"/>
        </w:rPr>
        <w:t>Field</w:t>
      </w:r>
      <w:r w:rsidRPr="00FC09B7">
        <w:rPr>
          <w:i/>
          <w:noProof w:val="0"/>
        </w:rPr>
        <w:t>ContentMask</w:t>
      </w:r>
      <w:r w:rsidRPr="00FC09B7">
        <w:rPr>
          <w:noProof w:val="0"/>
        </w:rPr>
        <w:t>.</w:t>
      </w:r>
    </w:p>
    <w:p w14:paraId="67EADDFC" w14:textId="66BEF694" w:rsidR="00466113" w:rsidRPr="00FC09B7" w:rsidRDefault="00FA292C" w:rsidP="00466113">
      <w:pPr>
        <w:pStyle w:val="PARAGRAPH"/>
        <w:jc w:val="center"/>
        <w:rPr>
          <w:noProof w:val="0"/>
        </w:rPr>
      </w:pPr>
      <w:r w:rsidRPr="00FC09B7">
        <w:object w:dxaOrig="17594" w:dyaOrig="8012" w14:anchorId="7362582B">
          <v:shape id="_x0000_i1047" type="#_x0000_t75" style="width:452pt;height:205.5pt" o:ole="">
            <v:imagedata r:id="rId62" o:title=""/>
          </v:shape>
          <o:OLEObject Type="Embed" ProgID="Visio.Drawing.11" ShapeID="_x0000_i1047" DrawAspect="Content" ObjectID="_1579683278" r:id="rId63"/>
        </w:object>
      </w:r>
    </w:p>
    <w:p w14:paraId="3852ECE8" w14:textId="56723043" w:rsidR="00466113" w:rsidRPr="00FC09B7" w:rsidRDefault="00466113" w:rsidP="00466113">
      <w:pPr>
        <w:pStyle w:val="FIGURE-title"/>
        <w:keepNext/>
        <w:spacing w:before="200" w:after="240"/>
        <w:rPr>
          <w:noProof w:val="0"/>
        </w:rPr>
      </w:pPr>
      <w:bookmarkStart w:id="487" w:name="_Ref456863071"/>
      <w:bookmarkStart w:id="488" w:name="_Toc505941440"/>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22</w:t>
      </w:r>
      <w:r w:rsidRPr="00FC09B7">
        <w:rPr>
          <w:noProof w:val="0"/>
        </w:rPr>
        <w:fldChar w:fldCharType="end"/>
      </w:r>
      <w:bookmarkEnd w:id="487"/>
      <w:r w:rsidRPr="00FC09B7">
        <w:rPr>
          <w:noProof w:val="0"/>
        </w:rPr>
        <w:t xml:space="preserve"> – PubSub Information Flow</w:t>
      </w:r>
      <w:bookmarkEnd w:id="488"/>
    </w:p>
    <w:p w14:paraId="60574A62" w14:textId="3E1C3048" w:rsidR="00466113" w:rsidRPr="00FC09B7" w:rsidRDefault="00466113" w:rsidP="00466113">
      <w:pPr>
        <w:pStyle w:val="PARAGRAPH"/>
        <w:rPr>
          <w:noProof w:val="0"/>
        </w:rPr>
      </w:pPr>
      <w:r w:rsidRPr="00FC09B7">
        <w:rPr>
          <w:noProof w:val="0"/>
        </w:rPr>
        <w:t xml:space="preserve">The mapping of source value and status to the </w:t>
      </w:r>
      <w:r w:rsidRPr="00FC09B7">
        <w:rPr>
          <w:i/>
          <w:noProof w:val="0"/>
        </w:rPr>
        <w:t>DataSet</w:t>
      </w:r>
      <w:r w:rsidRPr="00FC09B7">
        <w:rPr>
          <w:noProof w:val="0"/>
        </w:rPr>
        <w:t xml:space="preserve"> in the </w:t>
      </w:r>
      <w:r w:rsidRPr="00FC09B7">
        <w:rPr>
          <w:i/>
          <w:noProof w:val="0"/>
        </w:rPr>
        <w:t>Publisher</w:t>
      </w:r>
      <w:r w:rsidRPr="00FC09B7">
        <w:rPr>
          <w:noProof w:val="0"/>
        </w:rPr>
        <w:t xml:space="preserve"> depends on the substitute value. The dependencies are defined in </w:t>
      </w:r>
      <w:r w:rsidRPr="00FC09B7">
        <w:rPr>
          <w:noProof w:val="0"/>
        </w:rPr>
        <w:fldChar w:fldCharType="begin"/>
      </w:r>
      <w:r w:rsidRPr="00FC09B7">
        <w:rPr>
          <w:noProof w:val="0"/>
        </w:rPr>
        <w:instrText xml:space="preserve"> REF _Ref455004291 \h </w:instrText>
      </w:r>
      <w:r w:rsidRPr="00FC09B7">
        <w:rPr>
          <w:noProof w:val="0"/>
        </w:rPr>
      </w:r>
      <w:r w:rsidRPr="00FC09B7">
        <w:rPr>
          <w:noProof w:val="0"/>
        </w:rPr>
        <w:fldChar w:fldCharType="separate"/>
      </w:r>
      <w:r w:rsidR="005333FC" w:rsidRPr="00FC09B7">
        <w:rPr>
          <w:noProof w:val="0"/>
        </w:rPr>
        <w:t xml:space="preserve">Table </w:t>
      </w:r>
      <w:r w:rsidR="005333FC">
        <w:t>47</w:t>
      </w:r>
      <w:r w:rsidRPr="00FC09B7">
        <w:rPr>
          <w:noProof w:val="0"/>
        </w:rPr>
        <w:fldChar w:fldCharType="end"/>
      </w:r>
      <w:r w:rsidRPr="00FC09B7">
        <w:rPr>
          <w:noProof w:val="0"/>
        </w:rPr>
        <w:t>.</w:t>
      </w:r>
    </w:p>
    <w:p w14:paraId="0FCD8418" w14:textId="09C8F1E0" w:rsidR="00466113" w:rsidRPr="00FC09B7" w:rsidRDefault="00466113" w:rsidP="00466113">
      <w:pPr>
        <w:pStyle w:val="TABLE-title"/>
        <w:rPr>
          <w:noProof w:val="0"/>
        </w:rPr>
      </w:pPr>
      <w:bookmarkStart w:id="489" w:name="_Ref455004291"/>
      <w:bookmarkStart w:id="490" w:name="_Toc505941512"/>
      <w:r w:rsidRPr="00FC09B7">
        <w:rPr>
          <w:noProof w:val="0"/>
        </w:rPr>
        <w:lastRenderedPageBreak/>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47</w:t>
      </w:r>
      <w:r w:rsidRPr="00FC09B7">
        <w:rPr>
          <w:noProof w:val="0"/>
        </w:rPr>
        <w:fldChar w:fldCharType="end"/>
      </w:r>
      <w:bookmarkEnd w:id="489"/>
      <w:r w:rsidRPr="00FC09B7">
        <w:rPr>
          <w:noProof w:val="0"/>
        </w:rPr>
        <w:t xml:space="preserve"> – Source to message input mapping</w:t>
      </w:r>
      <w:bookmarkEnd w:id="490"/>
    </w:p>
    <w:tbl>
      <w:tblPr>
        <w:tblW w:w="7726"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280"/>
        <w:gridCol w:w="1559"/>
        <w:gridCol w:w="1279"/>
        <w:gridCol w:w="1344"/>
        <w:gridCol w:w="2264"/>
      </w:tblGrid>
      <w:tr w:rsidR="00466113" w:rsidRPr="00FC09B7" w14:paraId="1CAC44B6" w14:textId="77777777" w:rsidTr="00466113">
        <w:trPr>
          <w:jc w:val="center"/>
        </w:trPr>
        <w:tc>
          <w:tcPr>
            <w:tcW w:w="2839" w:type="dxa"/>
            <w:gridSpan w:val="2"/>
            <w:tcBorders>
              <w:top w:val="single" w:sz="4" w:space="0" w:color="auto"/>
              <w:left w:val="single" w:sz="4" w:space="0" w:color="auto"/>
              <w:bottom w:val="single" w:sz="4" w:space="0" w:color="auto"/>
              <w:right w:val="single" w:sz="4" w:space="0" w:color="auto"/>
            </w:tcBorders>
          </w:tcPr>
          <w:p w14:paraId="5A51552C" w14:textId="77777777" w:rsidR="00466113" w:rsidRPr="00FC09B7" w:rsidRDefault="00466113" w:rsidP="00466113">
            <w:pPr>
              <w:pStyle w:val="TableText"/>
              <w:rPr>
                <w:b/>
                <w:noProof w:val="0"/>
                <w:lang w:val="en-GB"/>
              </w:rPr>
            </w:pPr>
            <w:r w:rsidRPr="00FC09B7">
              <w:rPr>
                <w:b/>
                <w:noProof w:val="0"/>
                <w:lang w:val="en-GB"/>
              </w:rPr>
              <w:t>Source</w:t>
            </w:r>
          </w:p>
        </w:tc>
        <w:tc>
          <w:tcPr>
            <w:tcW w:w="1279" w:type="dxa"/>
            <w:vMerge w:val="restart"/>
            <w:tcBorders>
              <w:top w:val="single" w:sz="4" w:space="0" w:color="auto"/>
              <w:left w:val="single" w:sz="4" w:space="0" w:color="auto"/>
              <w:right w:val="single" w:sz="4" w:space="0" w:color="auto"/>
            </w:tcBorders>
          </w:tcPr>
          <w:p w14:paraId="7D3D6B9F" w14:textId="77777777" w:rsidR="00466113" w:rsidRPr="00FC09B7" w:rsidRDefault="00466113" w:rsidP="00466113">
            <w:pPr>
              <w:pStyle w:val="TableText"/>
              <w:rPr>
                <w:b/>
                <w:noProof w:val="0"/>
                <w:lang w:val="en-GB"/>
              </w:rPr>
            </w:pPr>
            <w:r w:rsidRPr="00FC09B7">
              <w:rPr>
                <w:b/>
                <w:noProof w:val="0"/>
                <w:lang w:val="en-GB"/>
              </w:rPr>
              <w:t xml:space="preserve">Substitute </w:t>
            </w:r>
          </w:p>
          <w:p w14:paraId="3856AF85" w14:textId="77777777" w:rsidR="00466113" w:rsidRPr="00FC09B7" w:rsidRDefault="00466113" w:rsidP="00466113">
            <w:pPr>
              <w:pStyle w:val="TableText"/>
              <w:rPr>
                <w:b/>
                <w:noProof w:val="0"/>
                <w:lang w:val="en-GB"/>
              </w:rPr>
            </w:pPr>
            <w:r w:rsidRPr="00FC09B7">
              <w:rPr>
                <w:b/>
                <w:noProof w:val="0"/>
                <w:lang w:val="en-GB"/>
              </w:rPr>
              <w:t>Value</w:t>
            </w:r>
          </w:p>
        </w:tc>
        <w:tc>
          <w:tcPr>
            <w:tcW w:w="3608" w:type="dxa"/>
            <w:gridSpan w:val="2"/>
            <w:tcBorders>
              <w:top w:val="single" w:sz="4" w:space="0" w:color="auto"/>
              <w:left w:val="single" w:sz="4" w:space="0" w:color="auto"/>
              <w:bottom w:val="single" w:sz="4" w:space="0" w:color="auto"/>
              <w:right w:val="single" w:sz="4" w:space="0" w:color="auto"/>
            </w:tcBorders>
          </w:tcPr>
          <w:p w14:paraId="7098456C" w14:textId="77777777" w:rsidR="00466113" w:rsidRPr="00FC09B7" w:rsidRDefault="00466113" w:rsidP="00466113">
            <w:pPr>
              <w:pStyle w:val="TableText"/>
              <w:rPr>
                <w:b/>
                <w:noProof w:val="0"/>
                <w:lang w:val="en-GB"/>
              </w:rPr>
            </w:pPr>
            <w:r w:rsidRPr="00FC09B7">
              <w:rPr>
                <w:b/>
                <w:noProof w:val="0"/>
                <w:lang w:val="en-GB"/>
              </w:rPr>
              <w:t>DataSet Publisher side</w:t>
            </w:r>
          </w:p>
        </w:tc>
      </w:tr>
      <w:tr w:rsidR="00466113" w:rsidRPr="00FC09B7" w14:paraId="0ECF1BFE" w14:textId="77777777" w:rsidTr="00466113">
        <w:trPr>
          <w:jc w:val="center"/>
        </w:trPr>
        <w:tc>
          <w:tcPr>
            <w:tcW w:w="1280" w:type="dxa"/>
            <w:tcBorders>
              <w:top w:val="single" w:sz="4" w:space="0" w:color="auto"/>
              <w:left w:val="single" w:sz="4" w:space="0" w:color="auto"/>
              <w:bottom w:val="double" w:sz="4" w:space="0" w:color="auto"/>
              <w:right w:val="single" w:sz="4" w:space="0" w:color="auto"/>
            </w:tcBorders>
          </w:tcPr>
          <w:p w14:paraId="17D4B2FE" w14:textId="77777777" w:rsidR="00466113" w:rsidRPr="00FC09B7" w:rsidRDefault="00466113" w:rsidP="00466113">
            <w:pPr>
              <w:pStyle w:val="TableText"/>
              <w:rPr>
                <w:b/>
                <w:noProof w:val="0"/>
                <w:lang w:val="en-GB"/>
              </w:rPr>
            </w:pPr>
            <w:r w:rsidRPr="00FC09B7">
              <w:rPr>
                <w:b/>
                <w:noProof w:val="0"/>
                <w:lang w:val="en-GB"/>
              </w:rPr>
              <w:t>Value</w:t>
            </w:r>
          </w:p>
        </w:tc>
        <w:tc>
          <w:tcPr>
            <w:tcW w:w="1559" w:type="dxa"/>
            <w:tcBorders>
              <w:top w:val="single" w:sz="4" w:space="0" w:color="auto"/>
              <w:left w:val="single" w:sz="4" w:space="0" w:color="auto"/>
              <w:bottom w:val="double" w:sz="4" w:space="0" w:color="auto"/>
              <w:right w:val="single" w:sz="4" w:space="0" w:color="auto"/>
            </w:tcBorders>
          </w:tcPr>
          <w:p w14:paraId="55E36894" w14:textId="77777777" w:rsidR="00466113" w:rsidRPr="00FC09B7" w:rsidRDefault="00466113" w:rsidP="00466113">
            <w:pPr>
              <w:pStyle w:val="TableText"/>
              <w:rPr>
                <w:b/>
                <w:noProof w:val="0"/>
                <w:vertAlign w:val="superscript"/>
                <w:lang w:val="en-GB"/>
              </w:rPr>
            </w:pPr>
            <w:r w:rsidRPr="00FC09B7">
              <w:rPr>
                <w:b/>
                <w:noProof w:val="0"/>
                <w:lang w:val="en-GB"/>
              </w:rPr>
              <w:t>Status</w:t>
            </w:r>
            <w:r w:rsidRPr="00FC09B7">
              <w:rPr>
                <w:b/>
                <w:noProof w:val="0"/>
                <w:vertAlign w:val="superscript"/>
                <w:lang w:val="en-GB"/>
              </w:rPr>
              <w:t>(1)</w:t>
            </w:r>
          </w:p>
        </w:tc>
        <w:tc>
          <w:tcPr>
            <w:tcW w:w="1279" w:type="dxa"/>
            <w:vMerge/>
            <w:tcBorders>
              <w:left w:val="single" w:sz="4" w:space="0" w:color="auto"/>
              <w:bottom w:val="double" w:sz="4" w:space="0" w:color="auto"/>
              <w:right w:val="single" w:sz="4" w:space="0" w:color="auto"/>
            </w:tcBorders>
          </w:tcPr>
          <w:p w14:paraId="102FD959" w14:textId="77777777" w:rsidR="00466113" w:rsidRPr="00FC09B7" w:rsidRDefault="00466113" w:rsidP="00466113">
            <w:pPr>
              <w:pStyle w:val="TableText"/>
              <w:rPr>
                <w:b/>
                <w:noProof w:val="0"/>
                <w:lang w:val="en-GB"/>
              </w:rPr>
            </w:pPr>
          </w:p>
        </w:tc>
        <w:tc>
          <w:tcPr>
            <w:tcW w:w="1344" w:type="dxa"/>
            <w:tcBorders>
              <w:top w:val="single" w:sz="4" w:space="0" w:color="auto"/>
              <w:left w:val="single" w:sz="4" w:space="0" w:color="auto"/>
              <w:bottom w:val="double" w:sz="4" w:space="0" w:color="auto"/>
              <w:right w:val="single" w:sz="4" w:space="0" w:color="auto"/>
            </w:tcBorders>
          </w:tcPr>
          <w:p w14:paraId="16B1EE2C" w14:textId="77777777" w:rsidR="00466113" w:rsidRPr="00FC09B7" w:rsidRDefault="00466113" w:rsidP="00466113">
            <w:pPr>
              <w:pStyle w:val="TableText"/>
              <w:rPr>
                <w:b/>
                <w:noProof w:val="0"/>
                <w:lang w:val="en-GB"/>
              </w:rPr>
            </w:pPr>
            <w:r w:rsidRPr="00FC09B7">
              <w:rPr>
                <w:b/>
                <w:noProof w:val="0"/>
                <w:lang w:val="en-GB"/>
              </w:rPr>
              <w:t>Value</w:t>
            </w:r>
          </w:p>
        </w:tc>
        <w:tc>
          <w:tcPr>
            <w:tcW w:w="2264" w:type="dxa"/>
            <w:tcBorders>
              <w:top w:val="single" w:sz="4" w:space="0" w:color="auto"/>
              <w:left w:val="single" w:sz="4" w:space="0" w:color="auto"/>
              <w:bottom w:val="double" w:sz="4" w:space="0" w:color="auto"/>
              <w:right w:val="single" w:sz="4" w:space="0" w:color="auto"/>
            </w:tcBorders>
          </w:tcPr>
          <w:p w14:paraId="430AC25C" w14:textId="77777777" w:rsidR="00466113" w:rsidRPr="00FC09B7" w:rsidRDefault="00466113" w:rsidP="00466113">
            <w:pPr>
              <w:pStyle w:val="TableText"/>
              <w:rPr>
                <w:b/>
                <w:noProof w:val="0"/>
                <w:lang w:val="en-GB"/>
              </w:rPr>
            </w:pPr>
            <w:r w:rsidRPr="00FC09B7">
              <w:rPr>
                <w:b/>
                <w:noProof w:val="0"/>
                <w:lang w:val="en-GB"/>
              </w:rPr>
              <w:t>Status</w:t>
            </w:r>
            <w:r w:rsidRPr="00FC09B7">
              <w:rPr>
                <w:b/>
                <w:noProof w:val="0"/>
                <w:vertAlign w:val="superscript"/>
                <w:lang w:val="en-GB"/>
              </w:rPr>
              <w:t>(1)</w:t>
            </w:r>
          </w:p>
        </w:tc>
      </w:tr>
      <w:tr w:rsidR="00466113" w:rsidRPr="00FC09B7" w14:paraId="5B6AC535" w14:textId="77777777" w:rsidTr="00466113">
        <w:trPr>
          <w:jc w:val="center"/>
        </w:trPr>
        <w:tc>
          <w:tcPr>
            <w:tcW w:w="1280" w:type="dxa"/>
            <w:tcBorders>
              <w:top w:val="single" w:sz="4" w:space="0" w:color="auto"/>
              <w:left w:val="single" w:sz="4" w:space="0" w:color="auto"/>
              <w:bottom w:val="single" w:sz="4" w:space="0" w:color="auto"/>
              <w:right w:val="single" w:sz="4" w:space="0" w:color="auto"/>
            </w:tcBorders>
          </w:tcPr>
          <w:p w14:paraId="3A718736" w14:textId="77777777" w:rsidR="00466113" w:rsidRPr="00FC09B7" w:rsidRDefault="00466113" w:rsidP="00466113">
            <w:pPr>
              <w:pStyle w:val="TableText"/>
              <w:rPr>
                <w:noProof w:val="0"/>
                <w:lang w:val="en-GB"/>
              </w:rPr>
            </w:pPr>
            <w:r w:rsidRPr="00FC09B7">
              <w:rPr>
                <w:noProof w:val="0"/>
                <w:lang w:val="en-GB"/>
              </w:rPr>
              <w:t>Value 1</w:t>
            </w:r>
          </w:p>
        </w:tc>
        <w:tc>
          <w:tcPr>
            <w:tcW w:w="1559" w:type="dxa"/>
            <w:tcBorders>
              <w:top w:val="single" w:sz="4" w:space="0" w:color="auto"/>
              <w:left w:val="single" w:sz="4" w:space="0" w:color="auto"/>
              <w:bottom w:val="single" w:sz="4" w:space="0" w:color="auto"/>
              <w:right w:val="single" w:sz="4" w:space="0" w:color="auto"/>
            </w:tcBorders>
          </w:tcPr>
          <w:p w14:paraId="305CF557" w14:textId="77777777" w:rsidR="00466113" w:rsidRPr="00FC09B7" w:rsidRDefault="00466113" w:rsidP="00466113">
            <w:pPr>
              <w:pStyle w:val="TableText"/>
              <w:rPr>
                <w:noProof w:val="0"/>
                <w:lang w:val="en-GB"/>
              </w:rPr>
            </w:pPr>
            <w:r w:rsidRPr="00FC09B7">
              <w:rPr>
                <w:noProof w:val="0"/>
                <w:lang w:val="en-GB"/>
              </w:rPr>
              <w:t>Good_*</w:t>
            </w:r>
          </w:p>
        </w:tc>
        <w:tc>
          <w:tcPr>
            <w:tcW w:w="1279" w:type="dxa"/>
            <w:vMerge w:val="restart"/>
            <w:tcBorders>
              <w:top w:val="single" w:sz="4" w:space="0" w:color="auto"/>
              <w:left w:val="single" w:sz="4" w:space="0" w:color="auto"/>
              <w:right w:val="single" w:sz="4" w:space="0" w:color="auto"/>
            </w:tcBorders>
          </w:tcPr>
          <w:p w14:paraId="793CD275" w14:textId="77777777" w:rsidR="00466113" w:rsidRPr="00FC09B7" w:rsidRDefault="00466113" w:rsidP="00466113">
            <w:pPr>
              <w:pStyle w:val="TableText"/>
              <w:rPr>
                <w:noProof w:val="0"/>
                <w:lang w:val="en-GB"/>
              </w:rPr>
            </w:pPr>
            <w:r w:rsidRPr="00FC09B7">
              <w:rPr>
                <w:noProof w:val="0"/>
                <w:lang w:val="en-GB"/>
              </w:rPr>
              <w:t>Value 2</w:t>
            </w:r>
          </w:p>
          <w:p w14:paraId="2D62DA20" w14:textId="77777777" w:rsidR="00466113" w:rsidRPr="00FC09B7" w:rsidRDefault="00466113" w:rsidP="00466113">
            <w:pPr>
              <w:pStyle w:val="TableText"/>
              <w:rPr>
                <w:noProof w:val="0"/>
                <w:lang w:val="en-GB"/>
              </w:rPr>
            </w:pPr>
          </w:p>
        </w:tc>
        <w:tc>
          <w:tcPr>
            <w:tcW w:w="1344" w:type="dxa"/>
            <w:tcBorders>
              <w:top w:val="single" w:sz="4" w:space="0" w:color="auto"/>
              <w:left w:val="single" w:sz="4" w:space="0" w:color="auto"/>
              <w:bottom w:val="single" w:sz="4" w:space="0" w:color="auto"/>
              <w:right w:val="single" w:sz="4" w:space="0" w:color="auto"/>
            </w:tcBorders>
          </w:tcPr>
          <w:p w14:paraId="4456CE9F" w14:textId="77777777" w:rsidR="00466113" w:rsidRPr="00FC09B7" w:rsidRDefault="00466113" w:rsidP="00466113">
            <w:pPr>
              <w:pStyle w:val="TableText"/>
              <w:rPr>
                <w:noProof w:val="0"/>
                <w:lang w:val="en-GB"/>
              </w:rPr>
            </w:pPr>
            <w:r w:rsidRPr="00FC09B7">
              <w:rPr>
                <w:noProof w:val="0"/>
                <w:lang w:val="en-GB"/>
              </w:rPr>
              <w:t>Value 1</w:t>
            </w:r>
          </w:p>
        </w:tc>
        <w:tc>
          <w:tcPr>
            <w:tcW w:w="2264" w:type="dxa"/>
            <w:tcBorders>
              <w:top w:val="single" w:sz="4" w:space="0" w:color="auto"/>
              <w:left w:val="single" w:sz="4" w:space="0" w:color="auto"/>
              <w:bottom w:val="single" w:sz="4" w:space="0" w:color="auto"/>
              <w:right w:val="single" w:sz="4" w:space="0" w:color="auto"/>
            </w:tcBorders>
          </w:tcPr>
          <w:p w14:paraId="51419129" w14:textId="77777777" w:rsidR="00466113" w:rsidRPr="00FC09B7" w:rsidRDefault="00466113" w:rsidP="00466113">
            <w:pPr>
              <w:pStyle w:val="TableText"/>
              <w:rPr>
                <w:noProof w:val="0"/>
                <w:lang w:val="en-GB"/>
              </w:rPr>
            </w:pPr>
            <w:r w:rsidRPr="00FC09B7">
              <w:rPr>
                <w:noProof w:val="0"/>
                <w:lang w:val="en-GB"/>
              </w:rPr>
              <w:t>Good_*</w:t>
            </w:r>
          </w:p>
        </w:tc>
      </w:tr>
      <w:tr w:rsidR="00466113" w:rsidRPr="00FC09B7" w14:paraId="4501C21F" w14:textId="77777777" w:rsidTr="00466113">
        <w:trPr>
          <w:trHeight w:val="170"/>
          <w:jc w:val="center"/>
        </w:trPr>
        <w:tc>
          <w:tcPr>
            <w:tcW w:w="1280" w:type="dxa"/>
            <w:tcBorders>
              <w:top w:val="single" w:sz="4" w:space="0" w:color="auto"/>
              <w:left w:val="single" w:sz="4" w:space="0" w:color="auto"/>
              <w:bottom w:val="single" w:sz="4" w:space="0" w:color="auto"/>
              <w:right w:val="single" w:sz="4" w:space="0" w:color="auto"/>
            </w:tcBorders>
            <w:shd w:val="clear" w:color="auto" w:fill="auto"/>
          </w:tcPr>
          <w:p w14:paraId="2A1C7100" w14:textId="77777777" w:rsidR="00466113" w:rsidRPr="00FC09B7" w:rsidRDefault="00466113" w:rsidP="00466113">
            <w:pPr>
              <w:pStyle w:val="TableText"/>
              <w:rPr>
                <w:noProof w:val="0"/>
                <w:lang w:val="en-GB"/>
              </w:rPr>
            </w:pPr>
            <w:r w:rsidRPr="00FC09B7">
              <w:rPr>
                <w:noProof w:val="0"/>
                <w:lang w:val="en-GB"/>
              </w:rPr>
              <w:t>Value 1</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2027D250" w14:textId="77777777" w:rsidR="00466113" w:rsidRPr="00FC09B7" w:rsidRDefault="00466113" w:rsidP="00466113">
            <w:pPr>
              <w:pStyle w:val="TableText"/>
              <w:rPr>
                <w:noProof w:val="0"/>
                <w:lang w:val="en-GB"/>
              </w:rPr>
            </w:pPr>
            <w:r w:rsidRPr="00FC09B7">
              <w:rPr>
                <w:noProof w:val="0"/>
                <w:lang w:val="en-GB"/>
              </w:rPr>
              <w:t>Uncertain_*</w:t>
            </w:r>
          </w:p>
        </w:tc>
        <w:tc>
          <w:tcPr>
            <w:tcW w:w="1279" w:type="dxa"/>
            <w:vMerge/>
            <w:tcBorders>
              <w:left w:val="single" w:sz="4" w:space="0" w:color="auto"/>
              <w:right w:val="single" w:sz="4" w:space="0" w:color="auto"/>
            </w:tcBorders>
          </w:tcPr>
          <w:p w14:paraId="32BBFB37" w14:textId="77777777" w:rsidR="00466113" w:rsidRPr="00FC09B7" w:rsidRDefault="00466113" w:rsidP="00466113">
            <w:pPr>
              <w:pStyle w:val="TableText"/>
              <w:rPr>
                <w:noProof w:val="0"/>
                <w:lang w:val="en-GB"/>
              </w:rPr>
            </w:pPr>
          </w:p>
        </w:tc>
        <w:tc>
          <w:tcPr>
            <w:tcW w:w="1344" w:type="dxa"/>
            <w:tcBorders>
              <w:top w:val="single" w:sz="4" w:space="0" w:color="auto"/>
              <w:left w:val="single" w:sz="4" w:space="0" w:color="auto"/>
              <w:bottom w:val="single" w:sz="4" w:space="0" w:color="auto"/>
              <w:right w:val="single" w:sz="4" w:space="0" w:color="auto"/>
            </w:tcBorders>
            <w:shd w:val="clear" w:color="auto" w:fill="auto"/>
          </w:tcPr>
          <w:p w14:paraId="70A130A3" w14:textId="77777777" w:rsidR="00466113" w:rsidRPr="00FC09B7" w:rsidRDefault="00466113" w:rsidP="00466113">
            <w:pPr>
              <w:pStyle w:val="TableText"/>
              <w:rPr>
                <w:noProof w:val="0"/>
                <w:lang w:val="en-GB"/>
              </w:rPr>
            </w:pPr>
            <w:r w:rsidRPr="00FC09B7">
              <w:rPr>
                <w:noProof w:val="0"/>
                <w:lang w:val="en-GB"/>
              </w:rPr>
              <w:t>Value 1</w:t>
            </w:r>
          </w:p>
        </w:tc>
        <w:tc>
          <w:tcPr>
            <w:tcW w:w="2264" w:type="dxa"/>
            <w:tcBorders>
              <w:top w:val="single" w:sz="4" w:space="0" w:color="auto"/>
              <w:left w:val="single" w:sz="4" w:space="0" w:color="auto"/>
              <w:bottom w:val="single" w:sz="4" w:space="0" w:color="auto"/>
              <w:right w:val="single" w:sz="4" w:space="0" w:color="auto"/>
            </w:tcBorders>
          </w:tcPr>
          <w:p w14:paraId="72D3DE3D" w14:textId="77777777" w:rsidR="00466113" w:rsidRPr="00FC09B7" w:rsidRDefault="00466113" w:rsidP="00466113">
            <w:pPr>
              <w:pStyle w:val="TableText"/>
              <w:rPr>
                <w:noProof w:val="0"/>
                <w:lang w:val="en-GB"/>
              </w:rPr>
            </w:pPr>
            <w:r w:rsidRPr="00FC09B7">
              <w:rPr>
                <w:noProof w:val="0"/>
                <w:lang w:val="en-GB"/>
              </w:rPr>
              <w:t>Uncertain_*</w:t>
            </w:r>
          </w:p>
        </w:tc>
      </w:tr>
      <w:tr w:rsidR="00466113" w:rsidRPr="00FC09B7" w14:paraId="01380D3F" w14:textId="77777777" w:rsidTr="00466113">
        <w:trPr>
          <w:trHeight w:val="170"/>
          <w:jc w:val="center"/>
        </w:trPr>
        <w:tc>
          <w:tcPr>
            <w:tcW w:w="1280" w:type="dxa"/>
            <w:tcBorders>
              <w:top w:val="single" w:sz="4" w:space="0" w:color="auto"/>
              <w:left w:val="single" w:sz="4" w:space="0" w:color="auto"/>
              <w:bottom w:val="single" w:sz="4" w:space="0" w:color="auto"/>
              <w:right w:val="single" w:sz="4" w:space="0" w:color="auto"/>
            </w:tcBorders>
            <w:shd w:val="clear" w:color="auto" w:fill="auto"/>
          </w:tcPr>
          <w:p w14:paraId="6F80F1C1" w14:textId="77777777" w:rsidR="00466113" w:rsidRPr="00FC09B7" w:rsidRDefault="00466113" w:rsidP="00466113">
            <w:pPr>
              <w:pStyle w:val="TableText"/>
              <w:rPr>
                <w:noProof w:val="0"/>
                <w:lang w:val="en-GB"/>
              </w:rPr>
            </w:pPr>
            <w:r w:rsidRPr="00FC09B7">
              <w:rPr>
                <w:noProof w:val="0"/>
                <w:lang w:val="en-GB"/>
              </w:rPr>
              <w:t>Null</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40C778CB" w14:textId="77777777" w:rsidR="00466113" w:rsidRPr="00FC09B7" w:rsidRDefault="00466113" w:rsidP="00466113">
            <w:pPr>
              <w:pStyle w:val="TableText"/>
              <w:rPr>
                <w:noProof w:val="0"/>
                <w:lang w:val="en-GB"/>
              </w:rPr>
            </w:pPr>
            <w:r w:rsidRPr="00FC09B7">
              <w:rPr>
                <w:noProof w:val="0"/>
                <w:lang w:val="en-GB"/>
              </w:rPr>
              <w:t>Bad_*</w:t>
            </w:r>
          </w:p>
        </w:tc>
        <w:tc>
          <w:tcPr>
            <w:tcW w:w="1279" w:type="dxa"/>
            <w:vMerge/>
            <w:tcBorders>
              <w:left w:val="single" w:sz="4" w:space="0" w:color="auto"/>
              <w:bottom w:val="single" w:sz="4" w:space="0" w:color="auto"/>
              <w:right w:val="single" w:sz="4" w:space="0" w:color="auto"/>
            </w:tcBorders>
          </w:tcPr>
          <w:p w14:paraId="3F71CB01" w14:textId="77777777" w:rsidR="00466113" w:rsidRPr="00FC09B7" w:rsidRDefault="00466113" w:rsidP="00466113">
            <w:pPr>
              <w:pStyle w:val="TableText"/>
              <w:rPr>
                <w:noProof w:val="0"/>
                <w:lang w:val="en-GB"/>
              </w:rPr>
            </w:pPr>
          </w:p>
        </w:tc>
        <w:tc>
          <w:tcPr>
            <w:tcW w:w="1344" w:type="dxa"/>
            <w:tcBorders>
              <w:top w:val="single" w:sz="4" w:space="0" w:color="auto"/>
              <w:left w:val="single" w:sz="4" w:space="0" w:color="auto"/>
              <w:bottom w:val="single" w:sz="4" w:space="0" w:color="auto"/>
              <w:right w:val="single" w:sz="4" w:space="0" w:color="auto"/>
            </w:tcBorders>
            <w:shd w:val="clear" w:color="auto" w:fill="auto"/>
          </w:tcPr>
          <w:p w14:paraId="0B85B53E" w14:textId="77777777" w:rsidR="00466113" w:rsidRPr="00FC09B7" w:rsidRDefault="00466113" w:rsidP="00466113">
            <w:pPr>
              <w:pStyle w:val="TableText"/>
              <w:rPr>
                <w:noProof w:val="0"/>
                <w:lang w:val="en-GB"/>
              </w:rPr>
            </w:pPr>
            <w:r w:rsidRPr="00FC09B7">
              <w:rPr>
                <w:noProof w:val="0"/>
                <w:lang w:val="en-GB"/>
              </w:rPr>
              <w:t>Value 2</w:t>
            </w:r>
          </w:p>
        </w:tc>
        <w:tc>
          <w:tcPr>
            <w:tcW w:w="2264" w:type="dxa"/>
            <w:tcBorders>
              <w:top w:val="single" w:sz="4" w:space="0" w:color="auto"/>
              <w:left w:val="single" w:sz="4" w:space="0" w:color="auto"/>
              <w:bottom w:val="single" w:sz="4" w:space="0" w:color="auto"/>
              <w:right w:val="single" w:sz="4" w:space="0" w:color="auto"/>
            </w:tcBorders>
          </w:tcPr>
          <w:p w14:paraId="2386B0C4" w14:textId="77777777" w:rsidR="00466113" w:rsidRPr="00FC09B7" w:rsidRDefault="00466113" w:rsidP="00466113">
            <w:pPr>
              <w:pStyle w:val="TableText"/>
              <w:rPr>
                <w:noProof w:val="0"/>
                <w:lang w:val="en-GB"/>
              </w:rPr>
            </w:pPr>
            <w:r w:rsidRPr="00FC09B7">
              <w:rPr>
                <w:noProof w:val="0"/>
                <w:lang w:val="en-GB"/>
              </w:rPr>
              <w:t>Uncertain_SubstituteValue</w:t>
            </w:r>
          </w:p>
        </w:tc>
      </w:tr>
      <w:tr w:rsidR="00466113" w:rsidRPr="00FC09B7" w14:paraId="1BE8700B" w14:textId="77777777" w:rsidTr="00466113">
        <w:trPr>
          <w:trHeight w:val="170"/>
          <w:jc w:val="center"/>
        </w:trPr>
        <w:tc>
          <w:tcPr>
            <w:tcW w:w="1280" w:type="dxa"/>
            <w:tcBorders>
              <w:top w:val="single" w:sz="4" w:space="0" w:color="auto"/>
              <w:left w:val="single" w:sz="4" w:space="0" w:color="auto"/>
              <w:bottom w:val="single" w:sz="4" w:space="0" w:color="auto"/>
              <w:right w:val="single" w:sz="4" w:space="0" w:color="auto"/>
            </w:tcBorders>
            <w:shd w:val="clear" w:color="auto" w:fill="auto"/>
          </w:tcPr>
          <w:p w14:paraId="5E60ECA5" w14:textId="77777777" w:rsidR="00466113" w:rsidRPr="00FC09B7" w:rsidRDefault="00466113" w:rsidP="00466113">
            <w:pPr>
              <w:pStyle w:val="TableText"/>
              <w:rPr>
                <w:noProof w:val="0"/>
                <w:lang w:val="en-GB"/>
              </w:rPr>
            </w:pPr>
            <w:r w:rsidRPr="00FC09B7">
              <w:rPr>
                <w:noProof w:val="0"/>
                <w:lang w:val="en-GB"/>
              </w:rPr>
              <w:t>Value 1</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47637013" w14:textId="77777777" w:rsidR="00466113" w:rsidRPr="00FC09B7" w:rsidRDefault="00466113" w:rsidP="00466113">
            <w:pPr>
              <w:pStyle w:val="TableText"/>
              <w:rPr>
                <w:noProof w:val="0"/>
                <w:lang w:val="en-GB"/>
              </w:rPr>
            </w:pPr>
            <w:r w:rsidRPr="00FC09B7">
              <w:rPr>
                <w:noProof w:val="0"/>
                <w:lang w:val="en-GB"/>
              </w:rPr>
              <w:t>Good_*</w:t>
            </w:r>
          </w:p>
        </w:tc>
        <w:tc>
          <w:tcPr>
            <w:tcW w:w="1279" w:type="dxa"/>
            <w:vMerge w:val="restart"/>
            <w:tcBorders>
              <w:top w:val="single" w:sz="4" w:space="0" w:color="auto"/>
              <w:left w:val="single" w:sz="4" w:space="0" w:color="auto"/>
              <w:right w:val="single" w:sz="4" w:space="0" w:color="auto"/>
            </w:tcBorders>
          </w:tcPr>
          <w:p w14:paraId="4CCF710D" w14:textId="77777777" w:rsidR="00466113" w:rsidRPr="00FC09B7" w:rsidRDefault="00466113" w:rsidP="00466113">
            <w:pPr>
              <w:pStyle w:val="TableText"/>
              <w:rPr>
                <w:noProof w:val="0"/>
                <w:lang w:val="en-GB"/>
              </w:rPr>
            </w:pPr>
            <w:r w:rsidRPr="00FC09B7">
              <w:rPr>
                <w:noProof w:val="0"/>
                <w:lang w:val="en-GB"/>
              </w:rPr>
              <w:t>Null</w:t>
            </w:r>
          </w:p>
        </w:tc>
        <w:tc>
          <w:tcPr>
            <w:tcW w:w="1344" w:type="dxa"/>
            <w:tcBorders>
              <w:top w:val="single" w:sz="4" w:space="0" w:color="auto"/>
              <w:left w:val="single" w:sz="4" w:space="0" w:color="auto"/>
              <w:bottom w:val="single" w:sz="4" w:space="0" w:color="auto"/>
              <w:right w:val="single" w:sz="4" w:space="0" w:color="auto"/>
            </w:tcBorders>
            <w:shd w:val="clear" w:color="auto" w:fill="auto"/>
          </w:tcPr>
          <w:p w14:paraId="4D30EBFE" w14:textId="77777777" w:rsidR="00466113" w:rsidRPr="00FC09B7" w:rsidRDefault="00466113" w:rsidP="00466113">
            <w:pPr>
              <w:pStyle w:val="TableText"/>
              <w:rPr>
                <w:noProof w:val="0"/>
                <w:lang w:val="en-GB"/>
              </w:rPr>
            </w:pPr>
            <w:r w:rsidRPr="00FC09B7">
              <w:rPr>
                <w:noProof w:val="0"/>
                <w:lang w:val="en-GB"/>
              </w:rPr>
              <w:t>Value 1</w:t>
            </w:r>
          </w:p>
        </w:tc>
        <w:tc>
          <w:tcPr>
            <w:tcW w:w="2264" w:type="dxa"/>
            <w:tcBorders>
              <w:top w:val="single" w:sz="4" w:space="0" w:color="auto"/>
              <w:left w:val="single" w:sz="4" w:space="0" w:color="auto"/>
              <w:bottom w:val="single" w:sz="4" w:space="0" w:color="auto"/>
              <w:right w:val="single" w:sz="4" w:space="0" w:color="auto"/>
            </w:tcBorders>
          </w:tcPr>
          <w:p w14:paraId="68DA5B2B" w14:textId="77777777" w:rsidR="00466113" w:rsidRPr="00FC09B7" w:rsidRDefault="00466113" w:rsidP="00466113">
            <w:pPr>
              <w:pStyle w:val="TableText"/>
              <w:rPr>
                <w:noProof w:val="0"/>
                <w:lang w:val="en-GB"/>
              </w:rPr>
            </w:pPr>
            <w:r w:rsidRPr="00FC09B7">
              <w:rPr>
                <w:noProof w:val="0"/>
                <w:lang w:val="en-GB"/>
              </w:rPr>
              <w:t>Good_*</w:t>
            </w:r>
          </w:p>
        </w:tc>
      </w:tr>
      <w:tr w:rsidR="00466113" w:rsidRPr="00FC09B7" w14:paraId="2DA9EA41" w14:textId="77777777" w:rsidTr="00466113">
        <w:trPr>
          <w:trHeight w:val="170"/>
          <w:jc w:val="center"/>
        </w:trPr>
        <w:tc>
          <w:tcPr>
            <w:tcW w:w="1280" w:type="dxa"/>
            <w:tcBorders>
              <w:top w:val="single" w:sz="4" w:space="0" w:color="auto"/>
              <w:left w:val="single" w:sz="4" w:space="0" w:color="auto"/>
              <w:bottom w:val="single" w:sz="4" w:space="0" w:color="auto"/>
              <w:right w:val="single" w:sz="4" w:space="0" w:color="auto"/>
            </w:tcBorders>
            <w:shd w:val="clear" w:color="auto" w:fill="auto"/>
          </w:tcPr>
          <w:p w14:paraId="3F1F0D4B" w14:textId="77777777" w:rsidR="00466113" w:rsidRPr="00FC09B7" w:rsidRDefault="00466113" w:rsidP="00466113">
            <w:pPr>
              <w:pStyle w:val="TableText"/>
              <w:rPr>
                <w:noProof w:val="0"/>
                <w:lang w:val="en-GB"/>
              </w:rPr>
            </w:pPr>
            <w:r w:rsidRPr="00FC09B7">
              <w:rPr>
                <w:noProof w:val="0"/>
                <w:lang w:val="en-GB"/>
              </w:rPr>
              <w:t>Value 1</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254DD209" w14:textId="77777777" w:rsidR="00466113" w:rsidRPr="00FC09B7" w:rsidRDefault="00466113" w:rsidP="00466113">
            <w:pPr>
              <w:pStyle w:val="TableText"/>
              <w:rPr>
                <w:noProof w:val="0"/>
                <w:lang w:val="en-GB"/>
              </w:rPr>
            </w:pPr>
            <w:r w:rsidRPr="00FC09B7">
              <w:rPr>
                <w:noProof w:val="0"/>
                <w:lang w:val="en-GB"/>
              </w:rPr>
              <w:t>Uncertain_*</w:t>
            </w:r>
          </w:p>
        </w:tc>
        <w:tc>
          <w:tcPr>
            <w:tcW w:w="1279" w:type="dxa"/>
            <w:vMerge/>
            <w:tcBorders>
              <w:left w:val="single" w:sz="4" w:space="0" w:color="auto"/>
              <w:right w:val="single" w:sz="4" w:space="0" w:color="auto"/>
            </w:tcBorders>
          </w:tcPr>
          <w:p w14:paraId="357F6A4D" w14:textId="77777777" w:rsidR="00466113" w:rsidRPr="00FC09B7" w:rsidRDefault="00466113" w:rsidP="00466113">
            <w:pPr>
              <w:pStyle w:val="TableText"/>
              <w:rPr>
                <w:noProof w:val="0"/>
                <w:lang w:val="en-GB"/>
              </w:rPr>
            </w:pPr>
          </w:p>
        </w:tc>
        <w:tc>
          <w:tcPr>
            <w:tcW w:w="1344" w:type="dxa"/>
            <w:tcBorders>
              <w:top w:val="single" w:sz="4" w:space="0" w:color="auto"/>
              <w:left w:val="single" w:sz="4" w:space="0" w:color="auto"/>
              <w:bottom w:val="single" w:sz="4" w:space="0" w:color="auto"/>
              <w:right w:val="single" w:sz="4" w:space="0" w:color="auto"/>
            </w:tcBorders>
            <w:shd w:val="clear" w:color="auto" w:fill="auto"/>
          </w:tcPr>
          <w:p w14:paraId="741DED4D" w14:textId="77777777" w:rsidR="00466113" w:rsidRPr="00FC09B7" w:rsidRDefault="00466113" w:rsidP="00466113">
            <w:pPr>
              <w:pStyle w:val="TableText"/>
              <w:rPr>
                <w:noProof w:val="0"/>
                <w:lang w:val="en-GB"/>
              </w:rPr>
            </w:pPr>
            <w:r w:rsidRPr="00FC09B7">
              <w:rPr>
                <w:noProof w:val="0"/>
                <w:lang w:val="en-GB"/>
              </w:rPr>
              <w:t>Value 1</w:t>
            </w:r>
          </w:p>
        </w:tc>
        <w:tc>
          <w:tcPr>
            <w:tcW w:w="2264" w:type="dxa"/>
            <w:tcBorders>
              <w:top w:val="single" w:sz="4" w:space="0" w:color="auto"/>
              <w:left w:val="single" w:sz="4" w:space="0" w:color="auto"/>
              <w:bottom w:val="single" w:sz="4" w:space="0" w:color="auto"/>
              <w:right w:val="single" w:sz="4" w:space="0" w:color="auto"/>
            </w:tcBorders>
          </w:tcPr>
          <w:p w14:paraId="3B25A14D" w14:textId="77777777" w:rsidR="00466113" w:rsidRPr="00FC09B7" w:rsidRDefault="00466113" w:rsidP="00466113">
            <w:pPr>
              <w:pStyle w:val="TableText"/>
              <w:rPr>
                <w:noProof w:val="0"/>
                <w:lang w:val="en-GB"/>
              </w:rPr>
            </w:pPr>
            <w:r w:rsidRPr="00FC09B7">
              <w:rPr>
                <w:noProof w:val="0"/>
                <w:lang w:val="en-GB"/>
              </w:rPr>
              <w:t>Uncertain_*</w:t>
            </w:r>
          </w:p>
        </w:tc>
      </w:tr>
      <w:tr w:rsidR="00466113" w:rsidRPr="00FC09B7" w14:paraId="48599005" w14:textId="77777777" w:rsidTr="00466113">
        <w:trPr>
          <w:trHeight w:val="170"/>
          <w:jc w:val="center"/>
        </w:trPr>
        <w:tc>
          <w:tcPr>
            <w:tcW w:w="1280" w:type="dxa"/>
            <w:tcBorders>
              <w:top w:val="single" w:sz="4" w:space="0" w:color="auto"/>
              <w:left w:val="single" w:sz="4" w:space="0" w:color="auto"/>
              <w:bottom w:val="single" w:sz="4" w:space="0" w:color="auto"/>
              <w:right w:val="single" w:sz="4" w:space="0" w:color="auto"/>
            </w:tcBorders>
            <w:shd w:val="clear" w:color="auto" w:fill="auto"/>
          </w:tcPr>
          <w:p w14:paraId="6A8C8CF0" w14:textId="77777777" w:rsidR="00466113" w:rsidRPr="00FC09B7" w:rsidRDefault="00466113" w:rsidP="00466113">
            <w:pPr>
              <w:pStyle w:val="TableText"/>
              <w:rPr>
                <w:noProof w:val="0"/>
                <w:lang w:val="en-GB"/>
              </w:rPr>
            </w:pPr>
            <w:r w:rsidRPr="00FC09B7">
              <w:rPr>
                <w:noProof w:val="0"/>
                <w:lang w:val="en-GB"/>
              </w:rPr>
              <w:t>Null</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2D07BE69" w14:textId="77777777" w:rsidR="00466113" w:rsidRPr="00FC09B7" w:rsidRDefault="00466113" w:rsidP="00466113">
            <w:pPr>
              <w:pStyle w:val="TableText"/>
              <w:rPr>
                <w:noProof w:val="0"/>
                <w:lang w:val="en-GB"/>
              </w:rPr>
            </w:pPr>
            <w:r w:rsidRPr="00FC09B7">
              <w:rPr>
                <w:noProof w:val="0"/>
                <w:lang w:val="en-GB"/>
              </w:rPr>
              <w:t>Bad_*</w:t>
            </w:r>
          </w:p>
        </w:tc>
        <w:tc>
          <w:tcPr>
            <w:tcW w:w="1279" w:type="dxa"/>
            <w:vMerge/>
            <w:tcBorders>
              <w:left w:val="single" w:sz="4" w:space="0" w:color="auto"/>
              <w:right w:val="single" w:sz="4" w:space="0" w:color="auto"/>
            </w:tcBorders>
          </w:tcPr>
          <w:p w14:paraId="1D209937" w14:textId="77777777" w:rsidR="00466113" w:rsidRPr="00FC09B7" w:rsidRDefault="00466113" w:rsidP="00466113">
            <w:pPr>
              <w:pStyle w:val="TableText"/>
              <w:rPr>
                <w:noProof w:val="0"/>
                <w:lang w:val="en-GB"/>
              </w:rPr>
            </w:pPr>
          </w:p>
        </w:tc>
        <w:tc>
          <w:tcPr>
            <w:tcW w:w="1344" w:type="dxa"/>
            <w:tcBorders>
              <w:top w:val="single" w:sz="4" w:space="0" w:color="auto"/>
              <w:left w:val="single" w:sz="4" w:space="0" w:color="auto"/>
              <w:bottom w:val="single" w:sz="4" w:space="0" w:color="auto"/>
              <w:right w:val="single" w:sz="4" w:space="0" w:color="auto"/>
            </w:tcBorders>
            <w:shd w:val="clear" w:color="auto" w:fill="auto"/>
          </w:tcPr>
          <w:p w14:paraId="06A28902" w14:textId="77777777" w:rsidR="00466113" w:rsidRPr="00FC09B7" w:rsidRDefault="00466113" w:rsidP="00466113">
            <w:pPr>
              <w:pStyle w:val="TableText"/>
              <w:rPr>
                <w:noProof w:val="0"/>
                <w:lang w:val="en-GB"/>
              </w:rPr>
            </w:pPr>
            <w:r w:rsidRPr="00FC09B7">
              <w:rPr>
                <w:noProof w:val="0"/>
                <w:lang w:val="en-GB"/>
              </w:rPr>
              <w:t>Null</w:t>
            </w:r>
          </w:p>
        </w:tc>
        <w:tc>
          <w:tcPr>
            <w:tcW w:w="2264" w:type="dxa"/>
            <w:tcBorders>
              <w:top w:val="single" w:sz="4" w:space="0" w:color="auto"/>
              <w:left w:val="single" w:sz="4" w:space="0" w:color="auto"/>
              <w:bottom w:val="single" w:sz="4" w:space="0" w:color="auto"/>
              <w:right w:val="single" w:sz="4" w:space="0" w:color="auto"/>
            </w:tcBorders>
          </w:tcPr>
          <w:p w14:paraId="246EC3C8" w14:textId="77777777" w:rsidR="00466113" w:rsidRPr="00FC09B7" w:rsidRDefault="00466113" w:rsidP="00466113">
            <w:pPr>
              <w:pStyle w:val="TableText"/>
              <w:rPr>
                <w:noProof w:val="0"/>
                <w:lang w:val="en-GB"/>
              </w:rPr>
            </w:pPr>
            <w:r w:rsidRPr="00FC09B7">
              <w:rPr>
                <w:noProof w:val="0"/>
                <w:lang w:val="en-GB"/>
              </w:rPr>
              <w:t>Bad_*</w:t>
            </w:r>
          </w:p>
        </w:tc>
      </w:tr>
      <w:tr w:rsidR="00466113" w:rsidRPr="00FC09B7" w14:paraId="5199C1C3" w14:textId="77777777" w:rsidTr="00466113">
        <w:trPr>
          <w:trHeight w:val="170"/>
          <w:jc w:val="center"/>
        </w:trPr>
        <w:tc>
          <w:tcPr>
            <w:tcW w:w="7726" w:type="dxa"/>
            <w:gridSpan w:val="5"/>
            <w:tcBorders>
              <w:top w:val="single" w:sz="4" w:space="0" w:color="auto"/>
              <w:left w:val="single" w:sz="4" w:space="0" w:color="auto"/>
              <w:bottom w:val="single" w:sz="4" w:space="0" w:color="auto"/>
              <w:right w:val="single" w:sz="4" w:space="0" w:color="auto"/>
            </w:tcBorders>
            <w:shd w:val="clear" w:color="auto" w:fill="auto"/>
          </w:tcPr>
          <w:p w14:paraId="2EF6EAC8" w14:textId="77777777" w:rsidR="00466113" w:rsidRPr="00FC09B7" w:rsidRDefault="00466113" w:rsidP="00466113">
            <w:pPr>
              <w:pStyle w:val="TableText"/>
              <w:rPr>
                <w:noProof w:val="0"/>
                <w:lang w:val="en-GB"/>
              </w:rPr>
            </w:pPr>
            <w:r w:rsidRPr="00FC09B7">
              <w:rPr>
                <w:noProof w:val="0"/>
                <w:lang w:val="en-GB"/>
              </w:rPr>
              <w:t>Note 1:</w:t>
            </w:r>
            <w:r w:rsidRPr="00FC09B7">
              <w:rPr>
                <w:noProof w:val="0"/>
                <w:lang w:val="en-GB"/>
              </w:rPr>
              <w:tab/>
            </w:r>
            <w:r w:rsidRPr="00FC09B7">
              <w:rPr>
                <w:noProof w:val="0"/>
                <w:lang w:val="en-GB"/>
              </w:rPr>
              <w:tab/>
              <w:t xml:space="preserve">If no specific </w:t>
            </w:r>
            <w:r w:rsidRPr="00FC09B7">
              <w:rPr>
                <w:i/>
                <w:noProof w:val="0"/>
                <w:lang w:val="en-GB"/>
              </w:rPr>
              <w:t>StatusCode</w:t>
            </w:r>
            <w:r w:rsidRPr="00FC09B7">
              <w:rPr>
                <w:noProof w:val="0"/>
                <w:lang w:val="en-GB"/>
              </w:rPr>
              <w:t xml:space="preserve"> is used, the grouping into severity Good, Uncertain or Bad is used. </w:t>
            </w:r>
            <w:r w:rsidRPr="00FC09B7">
              <w:rPr>
                <w:noProof w:val="0"/>
                <w:lang w:val="en-GB"/>
              </w:rPr>
              <w:br/>
            </w:r>
            <w:r w:rsidRPr="00FC09B7">
              <w:rPr>
                <w:noProof w:val="0"/>
                <w:lang w:val="en-GB"/>
              </w:rPr>
              <w:tab/>
            </w:r>
            <w:r w:rsidRPr="00FC09B7">
              <w:rPr>
                <w:noProof w:val="0"/>
                <w:lang w:val="en-GB"/>
              </w:rPr>
              <w:tab/>
            </w:r>
            <w:r w:rsidRPr="00FC09B7">
              <w:rPr>
                <w:noProof w:val="0"/>
                <w:lang w:val="en-GB"/>
              </w:rPr>
              <w:tab/>
              <w:t>In this case, the resulting Status matches the input Status.</w:t>
            </w:r>
          </w:p>
        </w:tc>
      </w:tr>
    </w:tbl>
    <w:p w14:paraId="12AB3E25" w14:textId="77777777" w:rsidR="00466113" w:rsidRPr="00FC09B7" w:rsidRDefault="00466113" w:rsidP="00466113">
      <w:pPr>
        <w:pStyle w:val="spacer"/>
        <w:rPr>
          <w:rFonts w:eastAsia="平成明朝"/>
          <w:noProof w:val="0"/>
          <w:lang w:eastAsia="fr-FR"/>
        </w:rPr>
      </w:pPr>
    </w:p>
    <w:p w14:paraId="4E7BBEEC" w14:textId="35D72FDA" w:rsidR="00466113" w:rsidRPr="00FC09B7" w:rsidRDefault="00466113" w:rsidP="00466113">
      <w:pPr>
        <w:pStyle w:val="PARAGRAPH"/>
        <w:rPr>
          <w:noProof w:val="0"/>
        </w:rPr>
      </w:pPr>
      <w:r w:rsidRPr="00FC09B7">
        <w:rPr>
          <w:noProof w:val="0"/>
        </w:rPr>
        <w:t xml:space="preserve">The mapping of the decoded </w:t>
      </w:r>
      <w:r w:rsidRPr="00FC09B7">
        <w:rPr>
          <w:i/>
          <w:noProof w:val="0"/>
        </w:rPr>
        <w:t>DataSet</w:t>
      </w:r>
      <w:r w:rsidRPr="00FC09B7">
        <w:rPr>
          <w:noProof w:val="0"/>
        </w:rPr>
        <w:t xml:space="preserve"> on the </w:t>
      </w:r>
      <w:r w:rsidRPr="00FC09B7">
        <w:rPr>
          <w:i/>
          <w:noProof w:val="0"/>
        </w:rPr>
        <w:t>Subscriber</w:t>
      </w:r>
      <w:r w:rsidRPr="00FC09B7">
        <w:rPr>
          <w:noProof w:val="0"/>
        </w:rPr>
        <w:t xml:space="preserve"> side to the value and status of the target </w:t>
      </w:r>
      <w:r w:rsidRPr="00FC09B7">
        <w:rPr>
          <w:i/>
          <w:noProof w:val="0"/>
        </w:rPr>
        <w:t>Variable</w:t>
      </w:r>
      <w:r w:rsidRPr="00FC09B7">
        <w:rPr>
          <w:noProof w:val="0"/>
        </w:rPr>
        <w:t xml:space="preserve"> depends on the override value. The dependencies are defined in </w:t>
      </w:r>
      <w:r w:rsidRPr="00FC09B7">
        <w:rPr>
          <w:noProof w:val="0"/>
        </w:rPr>
        <w:fldChar w:fldCharType="begin"/>
      </w:r>
      <w:r w:rsidRPr="00FC09B7">
        <w:rPr>
          <w:noProof w:val="0"/>
        </w:rPr>
        <w:instrText xml:space="preserve"> REF _Ref455004320 \h </w:instrText>
      </w:r>
      <w:r w:rsidRPr="00FC09B7">
        <w:rPr>
          <w:noProof w:val="0"/>
        </w:rPr>
      </w:r>
      <w:r w:rsidRPr="00FC09B7">
        <w:rPr>
          <w:noProof w:val="0"/>
        </w:rPr>
        <w:fldChar w:fldCharType="separate"/>
      </w:r>
      <w:r w:rsidR="005333FC" w:rsidRPr="00FC09B7">
        <w:rPr>
          <w:noProof w:val="0"/>
        </w:rPr>
        <w:t xml:space="preserve">Table </w:t>
      </w:r>
      <w:r w:rsidR="005333FC">
        <w:t>48</w:t>
      </w:r>
      <w:r w:rsidRPr="00FC09B7">
        <w:rPr>
          <w:noProof w:val="0"/>
        </w:rPr>
        <w:fldChar w:fldCharType="end"/>
      </w:r>
      <w:r w:rsidRPr="00FC09B7">
        <w:rPr>
          <w:noProof w:val="0"/>
        </w:rPr>
        <w:t>.</w:t>
      </w:r>
    </w:p>
    <w:p w14:paraId="7C584763" w14:textId="1ACC29E1" w:rsidR="00466113" w:rsidRPr="00FC09B7" w:rsidRDefault="00466113" w:rsidP="00466113">
      <w:pPr>
        <w:pStyle w:val="TABLE-title"/>
        <w:rPr>
          <w:noProof w:val="0"/>
        </w:rPr>
      </w:pPr>
      <w:bookmarkStart w:id="491" w:name="_Ref455004320"/>
      <w:bookmarkStart w:id="492" w:name="_Toc505941513"/>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48</w:t>
      </w:r>
      <w:r w:rsidRPr="00FC09B7">
        <w:rPr>
          <w:noProof w:val="0"/>
        </w:rPr>
        <w:fldChar w:fldCharType="end"/>
      </w:r>
      <w:bookmarkEnd w:id="491"/>
      <w:r w:rsidRPr="00FC09B7">
        <w:rPr>
          <w:noProof w:val="0"/>
        </w:rPr>
        <w:t xml:space="preserve"> – Message output to target mapping</w:t>
      </w:r>
      <w:bookmarkEnd w:id="492"/>
    </w:p>
    <w:tbl>
      <w:tblPr>
        <w:tblW w:w="929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769"/>
        <w:gridCol w:w="1134"/>
        <w:gridCol w:w="1701"/>
        <w:gridCol w:w="990"/>
        <w:gridCol w:w="1276"/>
        <w:gridCol w:w="1156"/>
        <w:gridCol w:w="2268"/>
      </w:tblGrid>
      <w:tr w:rsidR="00466113" w:rsidRPr="00FC09B7" w14:paraId="3D36DD8B" w14:textId="77777777" w:rsidTr="00466113">
        <w:trPr>
          <w:jc w:val="center"/>
        </w:trPr>
        <w:tc>
          <w:tcPr>
            <w:tcW w:w="1903" w:type="dxa"/>
            <w:gridSpan w:val="2"/>
            <w:tcBorders>
              <w:top w:val="single" w:sz="4" w:space="0" w:color="auto"/>
              <w:left w:val="single" w:sz="4" w:space="0" w:color="auto"/>
              <w:bottom w:val="single" w:sz="4" w:space="0" w:color="auto"/>
              <w:right w:val="single" w:sz="4" w:space="0" w:color="auto"/>
            </w:tcBorders>
          </w:tcPr>
          <w:p w14:paraId="61B79121" w14:textId="77777777" w:rsidR="00466113" w:rsidRPr="00FC09B7" w:rsidRDefault="00466113" w:rsidP="00466113">
            <w:pPr>
              <w:pStyle w:val="TableText"/>
              <w:rPr>
                <w:b/>
                <w:noProof w:val="0"/>
                <w:lang w:val="en-GB"/>
              </w:rPr>
            </w:pPr>
            <w:r w:rsidRPr="00FC09B7">
              <w:rPr>
                <w:b/>
                <w:noProof w:val="0"/>
                <w:lang w:val="en-GB"/>
              </w:rPr>
              <w:t>Decoded DataSet Subscriber</w:t>
            </w:r>
          </w:p>
        </w:tc>
        <w:tc>
          <w:tcPr>
            <w:tcW w:w="1701" w:type="dxa"/>
            <w:vMerge w:val="restart"/>
            <w:tcBorders>
              <w:top w:val="single" w:sz="4" w:space="0" w:color="auto"/>
              <w:left w:val="single" w:sz="4" w:space="0" w:color="auto"/>
              <w:right w:val="single" w:sz="4" w:space="0" w:color="auto"/>
            </w:tcBorders>
          </w:tcPr>
          <w:p w14:paraId="5A479C0B" w14:textId="77777777" w:rsidR="00466113" w:rsidRPr="00FC09B7" w:rsidRDefault="00466113" w:rsidP="00466113">
            <w:pPr>
              <w:pStyle w:val="TableText"/>
              <w:rPr>
                <w:b/>
                <w:noProof w:val="0"/>
                <w:lang w:val="en-GB"/>
              </w:rPr>
            </w:pPr>
            <w:r w:rsidRPr="00FC09B7">
              <w:rPr>
                <w:b/>
                <w:noProof w:val="0"/>
                <w:lang w:val="en-GB"/>
              </w:rPr>
              <w:t>Override Value Handling Enum</w:t>
            </w:r>
          </w:p>
        </w:tc>
        <w:tc>
          <w:tcPr>
            <w:tcW w:w="990" w:type="dxa"/>
            <w:vMerge w:val="restart"/>
            <w:tcBorders>
              <w:top w:val="single" w:sz="4" w:space="0" w:color="auto"/>
              <w:left w:val="single" w:sz="4" w:space="0" w:color="auto"/>
              <w:right w:val="single" w:sz="4" w:space="0" w:color="auto"/>
            </w:tcBorders>
          </w:tcPr>
          <w:p w14:paraId="083A31E8" w14:textId="77777777" w:rsidR="00466113" w:rsidRPr="00FC09B7" w:rsidRDefault="00466113" w:rsidP="00466113">
            <w:pPr>
              <w:pStyle w:val="TableText"/>
              <w:rPr>
                <w:b/>
                <w:noProof w:val="0"/>
                <w:lang w:val="en-GB"/>
              </w:rPr>
            </w:pPr>
            <w:r w:rsidRPr="00FC09B7">
              <w:rPr>
                <w:b/>
                <w:noProof w:val="0"/>
                <w:lang w:val="en-GB"/>
              </w:rPr>
              <w:t>Override</w:t>
            </w:r>
          </w:p>
          <w:p w14:paraId="3B9957F0" w14:textId="77777777" w:rsidR="00466113" w:rsidRPr="00FC09B7" w:rsidRDefault="00466113" w:rsidP="00466113">
            <w:pPr>
              <w:pStyle w:val="TableText"/>
              <w:rPr>
                <w:b/>
                <w:noProof w:val="0"/>
                <w:lang w:val="en-GB"/>
              </w:rPr>
            </w:pPr>
            <w:r w:rsidRPr="00FC09B7">
              <w:rPr>
                <w:b/>
                <w:noProof w:val="0"/>
                <w:lang w:val="en-GB"/>
              </w:rPr>
              <w:t>Value</w:t>
            </w:r>
          </w:p>
        </w:tc>
        <w:tc>
          <w:tcPr>
            <w:tcW w:w="1276" w:type="dxa"/>
            <w:vMerge w:val="restart"/>
            <w:tcBorders>
              <w:top w:val="single" w:sz="4" w:space="0" w:color="auto"/>
              <w:left w:val="single" w:sz="4" w:space="0" w:color="auto"/>
              <w:right w:val="single" w:sz="4" w:space="0" w:color="auto"/>
            </w:tcBorders>
          </w:tcPr>
          <w:p w14:paraId="04CF770B" w14:textId="77777777" w:rsidR="00466113" w:rsidRPr="00FC09B7" w:rsidRDefault="00466113" w:rsidP="00466113">
            <w:pPr>
              <w:pStyle w:val="TableText"/>
              <w:rPr>
                <w:b/>
                <w:noProof w:val="0"/>
                <w:lang w:val="en-GB"/>
              </w:rPr>
            </w:pPr>
            <w:r w:rsidRPr="00FC09B7">
              <w:rPr>
                <w:b/>
                <w:noProof w:val="0"/>
                <w:lang w:val="en-GB"/>
              </w:rPr>
              <w:t>Reader</w:t>
            </w:r>
          </w:p>
          <w:p w14:paraId="2616A735" w14:textId="77777777" w:rsidR="00466113" w:rsidRPr="00FC09B7" w:rsidRDefault="00466113" w:rsidP="00466113">
            <w:pPr>
              <w:pStyle w:val="TableText"/>
              <w:rPr>
                <w:b/>
                <w:noProof w:val="0"/>
                <w:lang w:val="en-GB"/>
              </w:rPr>
            </w:pPr>
            <w:r w:rsidRPr="00FC09B7">
              <w:rPr>
                <w:b/>
                <w:noProof w:val="0"/>
                <w:lang w:val="en-GB"/>
              </w:rPr>
              <w:t>State</w:t>
            </w:r>
          </w:p>
        </w:tc>
        <w:tc>
          <w:tcPr>
            <w:tcW w:w="3424" w:type="dxa"/>
            <w:gridSpan w:val="2"/>
            <w:tcBorders>
              <w:top w:val="single" w:sz="4" w:space="0" w:color="auto"/>
              <w:left w:val="single" w:sz="4" w:space="0" w:color="auto"/>
              <w:bottom w:val="single" w:sz="4" w:space="0" w:color="auto"/>
              <w:right w:val="single" w:sz="4" w:space="0" w:color="auto"/>
            </w:tcBorders>
          </w:tcPr>
          <w:p w14:paraId="4E19574C" w14:textId="77777777" w:rsidR="00466113" w:rsidRPr="00FC09B7" w:rsidRDefault="00466113" w:rsidP="00466113">
            <w:pPr>
              <w:pStyle w:val="TableText"/>
              <w:rPr>
                <w:b/>
                <w:noProof w:val="0"/>
                <w:lang w:val="en-GB"/>
              </w:rPr>
            </w:pPr>
            <w:r w:rsidRPr="00FC09B7">
              <w:rPr>
                <w:b/>
                <w:noProof w:val="0"/>
                <w:lang w:val="en-GB"/>
              </w:rPr>
              <w:t>Target</w:t>
            </w:r>
          </w:p>
        </w:tc>
      </w:tr>
      <w:tr w:rsidR="00466113" w:rsidRPr="00FC09B7" w14:paraId="28D91147" w14:textId="77777777" w:rsidTr="00466113">
        <w:trPr>
          <w:jc w:val="center"/>
        </w:trPr>
        <w:tc>
          <w:tcPr>
            <w:tcW w:w="769" w:type="dxa"/>
            <w:tcBorders>
              <w:top w:val="single" w:sz="4" w:space="0" w:color="auto"/>
              <w:left w:val="single" w:sz="4" w:space="0" w:color="auto"/>
              <w:bottom w:val="double" w:sz="4" w:space="0" w:color="auto"/>
              <w:right w:val="single" w:sz="4" w:space="0" w:color="auto"/>
            </w:tcBorders>
          </w:tcPr>
          <w:p w14:paraId="7CDDFCA7" w14:textId="77777777" w:rsidR="00466113" w:rsidRPr="00FC09B7" w:rsidRDefault="00466113" w:rsidP="00466113">
            <w:pPr>
              <w:pStyle w:val="TableText"/>
              <w:rPr>
                <w:b/>
                <w:noProof w:val="0"/>
                <w:lang w:val="en-GB"/>
              </w:rPr>
            </w:pPr>
            <w:r w:rsidRPr="00FC09B7">
              <w:rPr>
                <w:b/>
                <w:noProof w:val="0"/>
                <w:lang w:val="en-GB"/>
              </w:rPr>
              <w:t>Value</w:t>
            </w:r>
          </w:p>
        </w:tc>
        <w:tc>
          <w:tcPr>
            <w:tcW w:w="1134" w:type="dxa"/>
            <w:tcBorders>
              <w:top w:val="single" w:sz="4" w:space="0" w:color="auto"/>
              <w:left w:val="single" w:sz="4" w:space="0" w:color="auto"/>
              <w:bottom w:val="double" w:sz="4" w:space="0" w:color="auto"/>
              <w:right w:val="single" w:sz="4" w:space="0" w:color="auto"/>
            </w:tcBorders>
          </w:tcPr>
          <w:p w14:paraId="6B3286BB" w14:textId="77777777" w:rsidR="00466113" w:rsidRPr="00FC09B7" w:rsidRDefault="00466113" w:rsidP="00466113">
            <w:pPr>
              <w:pStyle w:val="TableText"/>
              <w:rPr>
                <w:b/>
                <w:noProof w:val="0"/>
                <w:lang w:val="en-GB"/>
              </w:rPr>
            </w:pPr>
            <w:r w:rsidRPr="00FC09B7">
              <w:rPr>
                <w:b/>
                <w:noProof w:val="0"/>
                <w:lang w:val="en-GB"/>
              </w:rPr>
              <w:t>Status</w:t>
            </w:r>
            <w:r w:rsidRPr="00FC09B7">
              <w:rPr>
                <w:b/>
                <w:noProof w:val="0"/>
                <w:vertAlign w:val="superscript"/>
                <w:lang w:val="en-GB"/>
              </w:rPr>
              <w:t>(1)</w:t>
            </w:r>
          </w:p>
        </w:tc>
        <w:tc>
          <w:tcPr>
            <w:tcW w:w="1701" w:type="dxa"/>
            <w:vMerge/>
            <w:tcBorders>
              <w:left w:val="single" w:sz="4" w:space="0" w:color="auto"/>
              <w:bottom w:val="double" w:sz="4" w:space="0" w:color="auto"/>
              <w:right w:val="single" w:sz="4" w:space="0" w:color="auto"/>
            </w:tcBorders>
          </w:tcPr>
          <w:p w14:paraId="0C679BB6" w14:textId="77777777" w:rsidR="00466113" w:rsidRPr="00FC09B7" w:rsidRDefault="00466113" w:rsidP="00466113">
            <w:pPr>
              <w:pStyle w:val="TableText"/>
              <w:rPr>
                <w:b/>
                <w:noProof w:val="0"/>
                <w:lang w:val="en-GB"/>
              </w:rPr>
            </w:pPr>
          </w:p>
        </w:tc>
        <w:tc>
          <w:tcPr>
            <w:tcW w:w="990" w:type="dxa"/>
            <w:vMerge/>
            <w:tcBorders>
              <w:left w:val="single" w:sz="4" w:space="0" w:color="auto"/>
              <w:bottom w:val="double" w:sz="4" w:space="0" w:color="auto"/>
              <w:right w:val="single" w:sz="4" w:space="0" w:color="auto"/>
            </w:tcBorders>
          </w:tcPr>
          <w:p w14:paraId="7DCD5E9E" w14:textId="77777777" w:rsidR="00466113" w:rsidRPr="00FC09B7" w:rsidRDefault="00466113" w:rsidP="00466113">
            <w:pPr>
              <w:pStyle w:val="TableText"/>
              <w:rPr>
                <w:b/>
                <w:noProof w:val="0"/>
                <w:lang w:val="en-GB"/>
              </w:rPr>
            </w:pPr>
          </w:p>
        </w:tc>
        <w:tc>
          <w:tcPr>
            <w:tcW w:w="1276" w:type="dxa"/>
            <w:vMerge/>
            <w:tcBorders>
              <w:left w:val="single" w:sz="4" w:space="0" w:color="auto"/>
              <w:bottom w:val="double" w:sz="4" w:space="0" w:color="auto"/>
              <w:right w:val="single" w:sz="4" w:space="0" w:color="auto"/>
            </w:tcBorders>
          </w:tcPr>
          <w:p w14:paraId="4AB3DADE" w14:textId="77777777" w:rsidR="00466113" w:rsidRPr="00FC09B7" w:rsidRDefault="00466113" w:rsidP="00466113">
            <w:pPr>
              <w:pStyle w:val="TableText"/>
              <w:rPr>
                <w:b/>
                <w:noProof w:val="0"/>
                <w:lang w:val="en-GB"/>
              </w:rPr>
            </w:pPr>
          </w:p>
        </w:tc>
        <w:tc>
          <w:tcPr>
            <w:tcW w:w="1156" w:type="dxa"/>
            <w:tcBorders>
              <w:top w:val="single" w:sz="4" w:space="0" w:color="auto"/>
              <w:left w:val="single" w:sz="4" w:space="0" w:color="auto"/>
              <w:bottom w:val="double" w:sz="4" w:space="0" w:color="auto"/>
              <w:right w:val="single" w:sz="4" w:space="0" w:color="auto"/>
            </w:tcBorders>
          </w:tcPr>
          <w:p w14:paraId="70E06012" w14:textId="77777777" w:rsidR="00466113" w:rsidRPr="00FC09B7" w:rsidRDefault="00466113" w:rsidP="00466113">
            <w:pPr>
              <w:pStyle w:val="TableText"/>
              <w:rPr>
                <w:b/>
                <w:noProof w:val="0"/>
                <w:lang w:val="en-GB"/>
              </w:rPr>
            </w:pPr>
            <w:r w:rsidRPr="00FC09B7">
              <w:rPr>
                <w:b/>
                <w:noProof w:val="0"/>
                <w:lang w:val="en-GB"/>
              </w:rPr>
              <w:t>Value</w:t>
            </w:r>
          </w:p>
        </w:tc>
        <w:tc>
          <w:tcPr>
            <w:tcW w:w="2268" w:type="dxa"/>
            <w:tcBorders>
              <w:top w:val="single" w:sz="4" w:space="0" w:color="auto"/>
              <w:left w:val="single" w:sz="4" w:space="0" w:color="auto"/>
              <w:bottom w:val="double" w:sz="4" w:space="0" w:color="auto"/>
              <w:right w:val="single" w:sz="4" w:space="0" w:color="auto"/>
            </w:tcBorders>
          </w:tcPr>
          <w:p w14:paraId="6AD2822E" w14:textId="77777777" w:rsidR="00466113" w:rsidRPr="00FC09B7" w:rsidRDefault="00466113" w:rsidP="00466113">
            <w:pPr>
              <w:pStyle w:val="TableText"/>
              <w:rPr>
                <w:b/>
                <w:noProof w:val="0"/>
                <w:lang w:val="en-GB"/>
              </w:rPr>
            </w:pPr>
            <w:r w:rsidRPr="00FC09B7">
              <w:rPr>
                <w:b/>
                <w:noProof w:val="0"/>
                <w:lang w:val="en-GB"/>
              </w:rPr>
              <w:t>Status</w:t>
            </w:r>
            <w:r w:rsidRPr="00FC09B7">
              <w:rPr>
                <w:b/>
                <w:noProof w:val="0"/>
                <w:vertAlign w:val="superscript"/>
                <w:lang w:val="en-GB"/>
              </w:rPr>
              <w:t>(1)</w:t>
            </w:r>
          </w:p>
        </w:tc>
      </w:tr>
      <w:tr w:rsidR="00466113" w:rsidRPr="00FC09B7" w14:paraId="0A8B271E" w14:textId="77777777" w:rsidTr="00466113">
        <w:trPr>
          <w:jc w:val="center"/>
        </w:trPr>
        <w:tc>
          <w:tcPr>
            <w:tcW w:w="769" w:type="dxa"/>
            <w:tcBorders>
              <w:top w:val="single" w:sz="4" w:space="0" w:color="auto"/>
              <w:left w:val="single" w:sz="4" w:space="0" w:color="auto"/>
              <w:bottom w:val="single" w:sz="4" w:space="0" w:color="auto"/>
              <w:right w:val="single" w:sz="4" w:space="0" w:color="auto"/>
            </w:tcBorders>
          </w:tcPr>
          <w:p w14:paraId="2A78A04B" w14:textId="77777777" w:rsidR="00466113" w:rsidRPr="00FC09B7" w:rsidRDefault="00466113" w:rsidP="00466113">
            <w:pPr>
              <w:pStyle w:val="TableText"/>
              <w:rPr>
                <w:noProof w:val="0"/>
                <w:lang w:val="en-GB"/>
              </w:rPr>
            </w:pPr>
            <w:r w:rsidRPr="00FC09B7">
              <w:rPr>
                <w:noProof w:val="0"/>
                <w:lang w:val="en-GB"/>
              </w:rPr>
              <w:t>Value 1</w:t>
            </w:r>
          </w:p>
        </w:tc>
        <w:tc>
          <w:tcPr>
            <w:tcW w:w="1134" w:type="dxa"/>
            <w:tcBorders>
              <w:top w:val="single" w:sz="4" w:space="0" w:color="auto"/>
              <w:left w:val="single" w:sz="4" w:space="0" w:color="auto"/>
              <w:bottom w:val="single" w:sz="4" w:space="0" w:color="auto"/>
              <w:right w:val="single" w:sz="4" w:space="0" w:color="auto"/>
            </w:tcBorders>
          </w:tcPr>
          <w:p w14:paraId="70AA2C5E" w14:textId="77777777" w:rsidR="00466113" w:rsidRPr="00FC09B7" w:rsidRDefault="00466113" w:rsidP="00466113">
            <w:pPr>
              <w:pStyle w:val="TableText"/>
              <w:rPr>
                <w:noProof w:val="0"/>
                <w:lang w:val="en-GB"/>
              </w:rPr>
            </w:pPr>
            <w:r w:rsidRPr="00FC09B7">
              <w:rPr>
                <w:noProof w:val="0"/>
                <w:lang w:val="en-GB"/>
              </w:rPr>
              <w:t>Good_*</w:t>
            </w:r>
          </w:p>
        </w:tc>
        <w:tc>
          <w:tcPr>
            <w:tcW w:w="1701" w:type="dxa"/>
            <w:vMerge w:val="restart"/>
            <w:tcBorders>
              <w:top w:val="single" w:sz="4" w:space="0" w:color="auto"/>
              <w:left w:val="single" w:sz="4" w:space="0" w:color="auto"/>
              <w:right w:val="single" w:sz="4" w:space="0" w:color="auto"/>
            </w:tcBorders>
          </w:tcPr>
          <w:p w14:paraId="4B750B28" w14:textId="77777777" w:rsidR="00466113" w:rsidRPr="00FC09B7" w:rsidRDefault="00466113" w:rsidP="00466113">
            <w:pPr>
              <w:pStyle w:val="TableText"/>
              <w:rPr>
                <w:noProof w:val="0"/>
                <w:lang w:val="en-GB"/>
              </w:rPr>
            </w:pPr>
            <w:r w:rsidRPr="00FC09B7">
              <w:rPr>
                <w:noProof w:val="0"/>
                <w:lang w:val="en-GB"/>
              </w:rPr>
              <w:t>OverrideValue_2</w:t>
            </w:r>
          </w:p>
          <w:p w14:paraId="6439E4DB" w14:textId="77777777" w:rsidR="00466113" w:rsidRPr="00FC09B7" w:rsidRDefault="00466113" w:rsidP="00466113">
            <w:pPr>
              <w:pStyle w:val="TableText"/>
              <w:rPr>
                <w:noProof w:val="0"/>
                <w:lang w:val="en-GB"/>
              </w:rPr>
            </w:pPr>
          </w:p>
        </w:tc>
        <w:tc>
          <w:tcPr>
            <w:tcW w:w="990" w:type="dxa"/>
            <w:vMerge w:val="restart"/>
            <w:tcBorders>
              <w:top w:val="double" w:sz="4" w:space="0" w:color="auto"/>
              <w:left w:val="single" w:sz="4" w:space="0" w:color="auto"/>
              <w:right w:val="single" w:sz="4" w:space="0" w:color="auto"/>
            </w:tcBorders>
          </w:tcPr>
          <w:p w14:paraId="1C0D91E8" w14:textId="77777777" w:rsidR="00466113" w:rsidRPr="00FC09B7" w:rsidRDefault="00466113" w:rsidP="00466113">
            <w:pPr>
              <w:pStyle w:val="TableText"/>
              <w:rPr>
                <w:noProof w:val="0"/>
                <w:lang w:val="en-GB"/>
              </w:rPr>
            </w:pPr>
            <w:r w:rsidRPr="00FC09B7">
              <w:rPr>
                <w:noProof w:val="0"/>
                <w:lang w:val="en-GB"/>
              </w:rPr>
              <w:t>Value 2</w:t>
            </w:r>
          </w:p>
        </w:tc>
        <w:tc>
          <w:tcPr>
            <w:tcW w:w="1276" w:type="dxa"/>
            <w:vMerge w:val="restart"/>
            <w:tcBorders>
              <w:top w:val="double" w:sz="4" w:space="0" w:color="auto"/>
              <w:left w:val="single" w:sz="4" w:space="0" w:color="auto"/>
              <w:right w:val="single" w:sz="4" w:space="0" w:color="auto"/>
            </w:tcBorders>
          </w:tcPr>
          <w:p w14:paraId="4FA33DC8" w14:textId="77777777" w:rsidR="00466113" w:rsidRPr="00FC09B7" w:rsidRDefault="00466113" w:rsidP="00466113">
            <w:pPr>
              <w:pStyle w:val="TableText"/>
              <w:rPr>
                <w:noProof w:val="0"/>
                <w:lang w:val="en-GB"/>
              </w:rPr>
            </w:pPr>
            <w:r w:rsidRPr="00FC09B7">
              <w:rPr>
                <w:noProof w:val="0"/>
                <w:lang w:val="en-GB"/>
              </w:rPr>
              <w:t>Operational_2</w:t>
            </w:r>
          </w:p>
        </w:tc>
        <w:tc>
          <w:tcPr>
            <w:tcW w:w="1156" w:type="dxa"/>
            <w:tcBorders>
              <w:top w:val="single" w:sz="4" w:space="0" w:color="auto"/>
              <w:left w:val="single" w:sz="4" w:space="0" w:color="auto"/>
              <w:bottom w:val="single" w:sz="4" w:space="0" w:color="auto"/>
              <w:right w:val="single" w:sz="4" w:space="0" w:color="auto"/>
            </w:tcBorders>
          </w:tcPr>
          <w:p w14:paraId="44860CF4" w14:textId="77777777" w:rsidR="00466113" w:rsidRPr="00FC09B7" w:rsidRDefault="00466113" w:rsidP="00466113">
            <w:pPr>
              <w:pStyle w:val="TableText"/>
              <w:rPr>
                <w:noProof w:val="0"/>
                <w:lang w:val="en-GB"/>
              </w:rPr>
            </w:pPr>
            <w:r w:rsidRPr="00FC09B7">
              <w:rPr>
                <w:noProof w:val="0"/>
                <w:lang w:val="en-GB"/>
              </w:rPr>
              <w:t>Value 1</w:t>
            </w:r>
          </w:p>
        </w:tc>
        <w:tc>
          <w:tcPr>
            <w:tcW w:w="2268" w:type="dxa"/>
            <w:tcBorders>
              <w:top w:val="single" w:sz="4" w:space="0" w:color="auto"/>
              <w:left w:val="single" w:sz="4" w:space="0" w:color="auto"/>
              <w:bottom w:val="single" w:sz="4" w:space="0" w:color="auto"/>
              <w:right w:val="single" w:sz="4" w:space="0" w:color="auto"/>
            </w:tcBorders>
          </w:tcPr>
          <w:p w14:paraId="65ABCAAC" w14:textId="77777777" w:rsidR="00466113" w:rsidRPr="00FC09B7" w:rsidRDefault="00466113" w:rsidP="00466113">
            <w:pPr>
              <w:pStyle w:val="TableText"/>
              <w:rPr>
                <w:noProof w:val="0"/>
                <w:lang w:val="en-GB"/>
              </w:rPr>
            </w:pPr>
            <w:r w:rsidRPr="00FC09B7">
              <w:rPr>
                <w:noProof w:val="0"/>
                <w:lang w:val="en-GB"/>
              </w:rPr>
              <w:t>Good_*</w:t>
            </w:r>
          </w:p>
        </w:tc>
      </w:tr>
      <w:tr w:rsidR="00466113" w:rsidRPr="00FC09B7" w14:paraId="6F75015B" w14:textId="77777777" w:rsidTr="00466113">
        <w:trPr>
          <w:trHeight w:val="170"/>
          <w:jc w:val="center"/>
        </w:trPr>
        <w:tc>
          <w:tcPr>
            <w:tcW w:w="769" w:type="dxa"/>
            <w:tcBorders>
              <w:top w:val="single" w:sz="4" w:space="0" w:color="auto"/>
              <w:left w:val="single" w:sz="4" w:space="0" w:color="auto"/>
              <w:bottom w:val="single" w:sz="4" w:space="0" w:color="auto"/>
              <w:right w:val="single" w:sz="4" w:space="0" w:color="auto"/>
            </w:tcBorders>
            <w:shd w:val="clear" w:color="auto" w:fill="auto"/>
          </w:tcPr>
          <w:p w14:paraId="17685C54" w14:textId="77777777" w:rsidR="00466113" w:rsidRPr="00FC09B7" w:rsidRDefault="00466113" w:rsidP="00466113">
            <w:pPr>
              <w:pStyle w:val="TableText"/>
              <w:rPr>
                <w:noProof w:val="0"/>
                <w:lang w:val="en-GB"/>
              </w:rPr>
            </w:pPr>
            <w:r w:rsidRPr="00FC09B7">
              <w:rPr>
                <w:noProof w:val="0"/>
                <w:lang w:val="en-GB"/>
              </w:rPr>
              <w:t>Value 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AABF5C" w14:textId="77777777" w:rsidR="00466113" w:rsidRPr="00FC09B7" w:rsidRDefault="00466113" w:rsidP="00466113">
            <w:pPr>
              <w:pStyle w:val="TableText"/>
              <w:rPr>
                <w:noProof w:val="0"/>
                <w:lang w:val="en-GB"/>
              </w:rPr>
            </w:pPr>
            <w:r w:rsidRPr="00FC09B7">
              <w:rPr>
                <w:noProof w:val="0"/>
                <w:lang w:val="en-GB"/>
              </w:rPr>
              <w:t>Uncertain_*</w:t>
            </w:r>
          </w:p>
        </w:tc>
        <w:tc>
          <w:tcPr>
            <w:tcW w:w="1701" w:type="dxa"/>
            <w:vMerge/>
            <w:tcBorders>
              <w:left w:val="single" w:sz="4" w:space="0" w:color="auto"/>
              <w:right w:val="single" w:sz="4" w:space="0" w:color="auto"/>
            </w:tcBorders>
          </w:tcPr>
          <w:p w14:paraId="467BF2C8" w14:textId="77777777" w:rsidR="00466113" w:rsidRPr="00FC09B7" w:rsidRDefault="00466113" w:rsidP="00466113">
            <w:pPr>
              <w:pStyle w:val="TableText"/>
              <w:rPr>
                <w:noProof w:val="0"/>
                <w:lang w:val="en-GB"/>
              </w:rPr>
            </w:pPr>
          </w:p>
        </w:tc>
        <w:tc>
          <w:tcPr>
            <w:tcW w:w="990" w:type="dxa"/>
            <w:vMerge/>
            <w:tcBorders>
              <w:left w:val="single" w:sz="4" w:space="0" w:color="auto"/>
              <w:right w:val="single" w:sz="4" w:space="0" w:color="auto"/>
            </w:tcBorders>
          </w:tcPr>
          <w:p w14:paraId="1C1DABA4" w14:textId="77777777" w:rsidR="00466113" w:rsidRPr="00FC09B7" w:rsidRDefault="00466113" w:rsidP="00466113">
            <w:pPr>
              <w:pStyle w:val="TableText"/>
              <w:rPr>
                <w:noProof w:val="0"/>
                <w:lang w:val="en-GB"/>
              </w:rPr>
            </w:pPr>
          </w:p>
        </w:tc>
        <w:tc>
          <w:tcPr>
            <w:tcW w:w="1276" w:type="dxa"/>
            <w:vMerge/>
            <w:tcBorders>
              <w:left w:val="single" w:sz="4" w:space="0" w:color="auto"/>
              <w:right w:val="single" w:sz="4" w:space="0" w:color="auto"/>
            </w:tcBorders>
          </w:tcPr>
          <w:p w14:paraId="394E62E8" w14:textId="77777777" w:rsidR="00466113" w:rsidRPr="00FC09B7" w:rsidRDefault="00466113" w:rsidP="00466113">
            <w:pPr>
              <w:pStyle w:val="TableText"/>
              <w:rPr>
                <w:noProof w:val="0"/>
                <w:lang w:val="en-GB"/>
              </w:rPr>
            </w:pP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0F353E31" w14:textId="77777777" w:rsidR="00466113" w:rsidRPr="00FC09B7" w:rsidRDefault="00466113" w:rsidP="00466113">
            <w:pPr>
              <w:pStyle w:val="TableText"/>
              <w:rPr>
                <w:noProof w:val="0"/>
                <w:lang w:val="en-GB"/>
              </w:rPr>
            </w:pPr>
            <w:r w:rsidRPr="00FC09B7">
              <w:rPr>
                <w:noProof w:val="0"/>
                <w:lang w:val="en-GB"/>
              </w:rPr>
              <w:t>Value 1</w:t>
            </w:r>
          </w:p>
        </w:tc>
        <w:tc>
          <w:tcPr>
            <w:tcW w:w="2268" w:type="dxa"/>
            <w:tcBorders>
              <w:top w:val="single" w:sz="4" w:space="0" w:color="auto"/>
              <w:left w:val="single" w:sz="4" w:space="0" w:color="auto"/>
              <w:bottom w:val="single" w:sz="4" w:space="0" w:color="auto"/>
              <w:right w:val="single" w:sz="4" w:space="0" w:color="auto"/>
            </w:tcBorders>
          </w:tcPr>
          <w:p w14:paraId="089FA476" w14:textId="77777777" w:rsidR="00466113" w:rsidRPr="00FC09B7" w:rsidRDefault="00466113" w:rsidP="00466113">
            <w:pPr>
              <w:pStyle w:val="TableText"/>
              <w:rPr>
                <w:noProof w:val="0"/>
                <w:lang w:val="en-GB"/>
              </w:rPr>
            </w:pPr>
            <w:r w:rsidRPr="00FC09B7">
              <w:rPr>
                <w:noProof w:val="0"/>
                <w:lang w:val="en-GB"/>
              </w:rPr>
              <w:t>Uncertain_*</w:t>
            </w:r>
          </w:p>
        </w:tc>
      </w:tr>
      <w:tr w:rsidR="00466113" w:rsidRPr="00FC09B7" w14:paraId="43DEE91C" w14:textId="77777777" w:rsidTr="00466113">
        <w:trPr>
          <w:trHeight w:val="170"/>
          <w:jc w:val="center"/>
        </w:trPr>
        <w:tc>
          <w:tcPr>
            <w:tcW w:w="769" w:type="dxa"/>
            <w:tcBorders>
              <w:top w:val="single" w:sz="4" w:space="0" w:color="auto"/>
              <w:left w:val="single" w:sz="4" w:space="0" w:color="auto"/>
              <w:bottom w:val="single" w:sz="4" w:space="0" w:color="auto"/>
              <w:right w:val="single" w:sz="4" w:space="0" w:color="auto"/>
            </w:tcBorders>
            <w:shd w:val="clear" w:color="auto" w:fill="auto"/>
          </w:tcPr>
          <w:p w14:paraId="76C1ECA0" w14:textId="77777777" w:rsidR="00466113" w:rsidRPr="00FC09B7" w:rsidRDefault="00466113" w:rsidP="00466113">
            <w:pPr>
              <w:pStyle w:val="TableText"/>
              <w:rPr>
                <w:noProof w:val="0"/>
                <w:lang w:val="en-GB"/>
              </w:rPr>
            </w:pPr>
            <w:r w:rsidRPr="00FC09B7">
              <w:rPr>
                <w:noProof w:val="0"/>
                <w:lang w:val="en-GB"/>
              </w:rPr>
              <w:t>Null</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89FBDF9" w14:textId="77777777" w:rsidR="00466113" w:rsidRPr="00FC09B7" w:rsidRDefault="00466113" w:rsidP="00466113">
            <w:pPr>
              <w:pStyle w:val="TableText"/>
              <w:rPr>
                <w:noProof w:val="0"/>
                <w:lang w:val="en-GB"/>
              </w:rPr>
            </w:pPr>
            <w:r w:rsidRPr="00FC09B7">
              <w:rPr>
                <w:noProof w:val="0"/>
                <w:lang w:val="en-GB"/>
              </w:rPr>
              <w:t>Bad_*</w:t>
            </w:r>
          </w:p>
        </w:tc>
        <w:tc>
          <w:tcPr>
            <w:tcW w:w="1701" w:type="dxa"/>
            <w:vMerge/>
            <w:tcBorders>
              <w:left w:val="single" w:sz="4" w:space="0" w:color="auto"/>
              <w:bottom w:val="single" w:sz="4" w:space="0" w:color="auto"/>
              <w:right w:val="single" w:sz="4" w:space="0" w:color="auto"/>
            </w:tcBorders>
          </w:tcPr>
          <w:p w14:paraId="7347B911" w14:textId="77777777" w:rsidR="00466113" w:rsidRPr="00FC09B7" w:rsidRDefault="00466113" w:rsidP="00466113">
            <w:pPr>
              <w:pStyle w:val="TableText"/>
              <w:rPr>
                <w:noProof w:val="0"/>
                <w:lang w:val="en-GB"/>
              </w:rPr>
            </w:pPr>
          </w:p>
        </w:tc>
        <w:tc>
          <w:tcPr>
            <w:tcW w:w="990" w:type="dxa"/>
            <w:vMerge/>
            <w:tcBorders>
              <w:left w:val="single" w:sz="4" w:space="0" w:color="auto"/>
              <w:bottom w:val="single" w:sz="4" w:space="0" w:color="auto"/>
              <w:right w:val="single" w:sz="4" w:space="0" w:color="auto"/>
            </w:tcBorders>
          </w:tcPr>
          <w:p w14:paraId="2193C98C" w14:textId="77777777" w:rsidR="00466113" w:rsidRPr="00FC09B7" w:rsidRDefault="00466113" w:rsidP="00466113">
            <w:pPr>
              <w:pStyle w:val="TableText"/>
              <w:rPr>
                <w:noProof w:val="0"/>
                <w:lang w:val="en-GB"/>
              </w:rPr>
            </w:pPr>
          </w:p>
        </w:tc>
        <w:tc>
          <w:tcPr>
            <w:tcW w:w="1276" w:type="dxa"/>
            <w:vMerge/>
            <w:tcBorders>
              <w:left w:val="single" w:sz="4" w:space="0" w:color="auto"/>
              <w:right w:val="single" w:sz="4" w:space="0" w:color="auto"/>
            </w:tcBorders>
          </w:tcPr>
          <w:p w14:paraId="3DA7C9D0" w14:textId="77777777" w:rsidR="00466113" w:rsidRPr="00FC09B7" w:rsidRDefault="00466113" w:rsidP="00466113">
            <w:pPr>
              <w:pStyle w:val="TableText"/>
              <w:rPr>
                <w:noProof w:val="0"/>
                <w:lang w:val="en-GB"/>
              </w:rPr>
            </w:pP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68F6151D" w14:textId="77777777" w:rsidR="00466113" w:rsidRPr="00FC09B7" w:rsidRDefault="00466113" w:rsidP="00466113">
            <w:pPr>
              <w:pStyle w:val="TableText"/>
              <w:rPr>
                <w:noProof w:val="0"/>
                <w:lang w:val="en-GB"/>
              </w:rPr>
            </w:pPr>
            <w:r w:rsidRPr="00FC09B7">
              <w:rPr>
                <w:noProof w:val="0"/>
                <w:lang w:val="en-GB"/>
              </w:rPr>
              <w:t>Value 2</w:t>
            </w:r>
          </w:p>
        </w:tc>
        <w:tc>
          <w:tcPr>
            <w:tcW w:w="2268" w:type="dxa"/>
            <w:tcBorders>
              <w:top w:val="single" w:sz="4" w:space="0" w:color="auto"/>
              <w:left w:val="single" w:sz="4" w:space="0" w:color="auto"/>
              <w:bottom w:val="single" w:sz="4" w:space="0" w:color="auto"/>
              <w:right w:val="single" w:sz="4" w:space="0" w:color="auto"/>
            </w:tcBorders>
          </w:tcPr>
          <w:p w14:paraId="4394F099" w14:textId="77777777" w:rsidR="00466113" w:rsidRPr="00FC09B7" w:rsidRDefault="00466113" w:rsidP="00466113">
            <w:pPr>
              <w:pStyle w:val="TableText"/>
              <w:rPr>
                <w:noProof w:val="0"/>
                <w:lang w:val="en-GB"/>
              </w:rPr>
            </w:pPr>
            <w:r w:rsidRPr="00FC09B7">
              <w:rPr>
                <w:noProof w:val="0"/>
                <w:lang w:val="en-GB"/>
              </w:rPr>
              <w:t>Good_LocalOverride</w:t>
            </w:r>
          </w:p>
        </w:tc>
      </w:tr>
      <w:tr w:rsidR="00466113" w:rsidRPr="00FC09B7" w14:paraId="29440BF6" w14:textId="77777777" w:rsidTr="00466113">
        <w:trPr>
          <w:trHeight w:val="170"/>
          <w:jc w:val="center"/>
        </w:trPr>
        <w:tc>
          <w:tcPr>
            <w:tcW w:w="769" w:type="dxa"/>
            <w:tcBorders>
              <w:top w:val="single" w:sz="4" w:space="0" w:color="auto"/>
              <w:left w:val="single" w:sz="4" w:space="0" w:color="auto"/>
              <w:bottom w:val="single" w:sz="4" w:space="0" w:color="auto"/>
              <w:right w:val="single" w:sz="4" w:space="0" w:color="auto"/>
            </w:tcBorders>
            <w:shd w:val="clear" w:color="auto" w:fill="auto"/>
          </w:tcPr>
          <w:p w14:paraId="59A1B49B" w14:textId="77777777" w:rsidR="00466113" w:rsidRPr="00FC09B7" w:rsidRDefault="00466113" w:rsidP="00466113">
            <w:pPr>
              <w:pStyle w:val="TableText"/>
              <w:rPr>
                <w:noProof w:val="0"/>
                <w:lang w:val="en-GB"/>
              </w:rPr>
            </w:pPr>
            <w:r w:rsidRPr="00FC09B7">
              <w:rPr>
                <w:noProof w:val="0"/>
                <w:lang w:val="en-GB"/>
              </w:rPr>
              <w:t>Value 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B9A8B8E" w14:textId="77777777" w:rsidR="00466113" w:rsidRPr="00FC09B7" w:rsidRDefault="00466113" w:rsidP="00466113">
            <w:pPr>
              <w:pStyle w:val="TableText"/>
              <w:rPr>
                <w:noProof w:val="0"/>
                <w:lang w:val="en-GB"/>
              </w:rPr>
            </w:pPr>
            <w:r w:rsidRPr="00FC09B7">
              <w:rPr>
                <w:noProof w:val="0"/>
                <w:lang w:val="en-GB"/>
              </w:rPr>
              <w:t>Good_*</w:t>
            </w:r>
          </w:p>
        </w:tc>
        <w:tc>
          <w:tcPr>
            <w:tcW w:w="1701" w:type="dxa"/>
            <w:vMerge w:val="restart"/>
            <w:tcBorders>
              <w:top w:val="single" w:sz="4" w:space="0" w:color="auto"/>
              <w:left w:val="single" w:sz="4" w:space="0" w:color="auto"/>
              <w:bottom w:val="single" w:sz="4" w:space="0" w:color="auto"/>
              <w:right w:val="single" w:sz="4" w:space="0" w:color="auto"/>
            </w:tcBorders>
          </w:tcPr>
          <w:p w14:paraId="62E899FB" w14:textId="77777777" w:rsidR="00466113" w:rsidRPr="00FC09B7" w:rsidRDefault="00466113" w:rsidP="00466113">
            <w:pPr>
              <w:pStyle w:val="TableText"/>
              <w:rPr>
                <w:noProof w:val="0"/>
                <w:lang w:val="en-GB"/>
              </w:rPr>
            </w:pPr>
            <w:r w:rsidRPr="00FC09B7">
              <w:rPr>
                <w:noProof w:val="0"/>
                <w:lang w:val="en-GB"/>
              </w:rPr>
              <w:t>LastUsableValue_1</w:t>
            </w:r>
          </w:p>
        </w:tc>
        <w:tc>
          <w:tcPr>
            <w:tcW w:w="990" w:type="dxa"/>
            <w:vMerge w:val="restart"/>
            <w:tcBorders>
              <w:top w:val="single" w:sz="4" w:space="0" w:color="auto"/>
              <w:left w:val="single" w:sz="4" w:space="0" w:color="auto"/>
              <w:bottom w:val="single" w:sz="4" w:space="0" w:color="auto"/>
              <w:right w:val="single" w:sz="4" w:space="0" w:color="auto"/>
            </w:tcBorders>
          </w:tcPr>
          <w:p w14:paraId="10681265" w14:textId="77777777" w:rsidR="00466113" w:rsidRPr="00FC09B7" w:rsidRDefault="00466113" w:rsidP="00466113">
            <w:pPr>
              <w:pStyle w:val="TableText"/>
              <w:rPr>
                <w:noProof w:val="0"/>
                <w:lang w:val="en-GB"/>
              </w:rPr>
            </w:pPr>
            <w:r w:rsidRPr="00FC09B7">
              <w:rPr>
                <w:noProof w:val="0"/>
                <w:lang w:val="en-GB"/>
              </w:rPr>
              <w:t>Null</w:t>
            </w:r>
          </w:p>
        </w:tc>
        <w:tc>
          <w:tcPr>
            <w:tcW w:w="1276" w:type="dxa"/>
            <w:vMerge/>
            <w:tcBorders>
              <w:left w:val="single" w:sz="4" w:space="0" w:color="auto"/>
              <w:right w:val="single" w:sz="4" w:space="0" w:color="auto"/>
            </w:tcBorders>
          </w:tcPr>
          <w:p w14:paraId="039668DD" w14:textId="77777777" w:rsidR="00466113" w:rsidRPr="00FC09B7" w:rsidRDefault="00466113" w:rsidP="00466113">
            <w:pPr>
              <w:pStyle w:val="TableText"/>
              <w:rPr>
                <w:noProof w:val="0"/>
                <w:lang w:val="en-GB"/>
              </w:rPr>
            </w:pP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3C41944B" w14:textId="77777777" w:rsidR="00466113" w:rsidRPr="00FC09B7" w:rsidRDefault="00466113" w:rsidP="00466113">
            <w:pPr>
              <w:pStyle w:val="TableText"/>
              <w:rPr>
                <w:noProof w:val="0"/>
                <w:lang w:val="en-GB"/>
              </w:rPr>
            </w:pPr>
            <w:r w:rsidRPr="00FC09B7">
              <w:rPr>
                <w:noProof w:val="0"/>
                <w:lang w:val="en-GB"/>
              </w:rPr>
              <w:t>Value 1</w:t>
            </w:r>
          </w:p>
        </w:tc>
        <w:tc>
          <w:tcPr>
            <w:tcW w:w="2268" w:type="dxa"/>
            <w:tcBorders>
              <w:top w:val="single" w:sz="4" w:space="0" w:color="auto"/>
              <w:left w:val="single" w:sz="4" w:space="0" w:color="auto"/>
              <w:bottom w:val="single" w:sz="4" w:space="0" w:color="auto"/>
              <w:right w:val="single" w:sz="4" w:space="0" w:color="auto"/>
            </w:tcBorders>
          </w:tcPr>
          <w:p w14:paraId="3AE2C8F4" w14:textId="77777777" w:rsidR="00466113" w:rsidRPr="00FC09B7" w:rsidRDefault="00466113" w:rsidP="00466113">
            <w:pPr>
              <w:pStyle w:val="TableText"/>
              <w:rPr>
                <w:noProof w:val="0"/>
                <w:lang w:val="en-GB"/>
              </w:rPr>
            </w:pPr>
            <w:r w:rsidRPr="00FC09B7">
              <w:rPr>
                <w:noProof w:val="0"/>
                <w:lang w:val="en-GB"/>
              </w:rPr>
              <w:t>Good_*</w:t>
            </w:r>
          </w:p>
        </w:tc>
      </w:tr>
      <w:tr w:rsidR="00466113" w:rsidRPr="00FC09B7" w14:paraId="5BA3135E" w14:textId="77777777" w:rsidTr="00466113">
        <w:trPr>
          <w:trHeight w:val="170"/>
          <w:jc w:val="center"/>
        </w:trPr>
        <w:tc>
          <w:tcPr>
            <w:tcW w:w="769" w:type="dxa"/>
            <w:tcBorders>
              <w:top w:val="single" w:sz="4" w:space="0" w:color="auto"/>
              <w:left w:val="single" w:sz="4" w:space="0" w:color="auto"/>
              <w:bottom w:val="single" w:sz="4" w:space="0" w:color="auto"/>
              <w:right w:val="single" w:sz="4" w:space="0" w:color="auto"/>
            </w:tcBorders>
            <w:shd w:val="clear" w:color="auto" w:fill="auto"/>
          </w:tcPr>
          <w:p w14:paraId="328BB59C" w14:textId="77777777" w:rsidR="00466113" w:rsidRPr="00FC09B7" w:rsidRDefault="00466113" w:rsidP="00466113">
            <w:pPr>
              <w:pStyle w:val="TableText"/>
              <w:rPr>
                <w:noProof w:val="0"/>
                <w:lang w:val="en-GB"/>
              </w:rPr>
            </w:pPr>
            <w:r w:rsidRPr="00FC09B7">
              <w:rPr>
                <w:noProof w:val="0"/>
                <w:lang w:val="en-GB"/>
              </w:rPr>
              <w:t>Value 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C2E1F6" w14:textId="77777777" w:rsidR="00466113" w:rsidRPr="00FC09B7" w:rsidRDefault="00466113" w:rsidP="00466113">
            <w:pPr>
              <w:pStyle w:val="TableText"/>
              <w:rPr>
                <w:noProof w:val="0"/>
                <w:lang w:val="en-GB"/>
              </w:rPr>
            </w:pPr>
            <w:r w:rsidRPr="00FC09B7">
              <w:rPr>
                <w:noProof w:val="0"/>
                <w:lang w:val="en-GB"/>
              </w:rPr>
              <w:t>Uncertain_*</w:t>
            </w:r>
          </w:p>
        </w:tc>
        <w:tc>
          <w:tcPr>
            <w:tcW w:w="1701" w:type="dxa"/>
            <w:vMerge/>
            <w:tcBorders>
              <w:top w:val="single" w:sz="6" w:space="0" w:color="808080"/>
              <w:left w:val="single" w:sz="4" w:space="0" w:color="auto"/>
              <w:bottom w:val="single" w:sz="4" w:space="0" w:color="auto"/>
              <w:right w:val="single" w:sz="4" w:space="0" w:color="auto"/>
            </w:tcBorders>
          </w:tcPr>
          <w:p w14:paraId="33636E5D" w14:textId="77777777" w:rsidR="00466113" w:rsidRPr="00FC09B7" w:rsidRDefault="00466113" w:rsidP="00466113">
            <w:pPr>
              <w:pStyle w:val="TableText"/>
              <w:rPr>
                <w:noProof w:val="0"/>
                <w:lang w:val="en-GB"/>
              </w:rPr>
            </w:pPr>
          </w:p>
        </w:tc>
        <w:tc>
          <w:tcPr>
            <w:tcW w:w="990" w:type="dxa"/>
            <w:vMerge/>
            <w:tcBorders>
              <w:top w:val="single" w:sz="4" w:space="0" w:color="auto"/>
              <w:left w:val="single" w:sz="4" w:space="0" w:color="auto"/>
              <w:bottom w:val="single" w:sz="4" w:space="0" w:color="auto"/>
              <w:right w:val="single" w:sz="4" w:space="0" w:color="auto"/>
            </w:tcBorders>
          </w:tcPr>
          <w:p w14:paraId="088DB104" w14:textId="77777777" w:rsidR="00466113" w:rsidRPr="00FC09B7" w:rsidRDefault="00466113" w:rsidP="00466113">
            <w:pPr>
              <w:pStyle w:val="TableText"/>
              <w:rPr>
                <w:noProof w:val="0"/>
                <w:lang w:val="en-GB"/>
              </w:rPr>
            </w:pPr>
          </w:p>
        </w:tc>
        <w:tc>
          <w:tcPr>
            <w:tcW w:w="1276" w:type="dxa"/>
            <w:vMerge/>
            <w:tcBorders>
              <w:left w:val="single" w:sz="4" w:space="0" w:color="auto"/>
              <w:right w:val="single" w:sz="4" w:space="0" w:color="auto"/>
            </w:tcBorders>
          </w:tcPr>
          <w:p w14:paraId="3ECCA804" w14:textId="77777777" w:rsidR="00466113" w:rsidRPr="00FC09B7" w:rsidRDefault="00466113" w:rsidP="00466113">
            <w:pPr>
              <w:pStyle w:val="TableText"/>
              <w:rPr>
                <w:noProof w:val="0"/>
                <w:lang w:val="en-GB"/>
              </w:rPr>
            </w:pP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4C5678D2" w14:textId="77777777" w:rsidR="00466113" w:rsidRPr="00FC09B7" w:rsidRDefault="00466113" w:rsidP="00466113">
            <w:pPr>
              <w:pStyle w:val="TableText"/>
              <w:rPr>
                <w:noProof w:val="0"/>
                <w:lang w:val="en-GB"/>
              </w:rPr>
            </w:pPr>
            <w:r w:rsidRPr="00FC09B7">
              <w:rPr>
                <w:noProof w:val="0"/>
                <w:lang w:val="en-GB"/>
              </w:rPr>
              <w:t>Value 1</w:t>
            </w:r>
          </w:p>
        </w:tc>
        <w:tc>
          <w:tcPr>
            <w:tcW w:w="2268" w:type="dxa"/>
            <w:tcBorders>
              <w:top w:val="single" w:sz="4" w:space="0" w:color="auto"/>
              <w:left w:val="single" w:sz="4" w:space="0" w:color="auto"/>
              <w:bottom w:val="single" w:sz="4" w:space="0" w:color="auto"/>
              <w:right w:val="single" w:sz="4" w:space="0" w:color="auto"/>
            </w:tcBorders>
          </w:tcPr>
          <w:p w14:paraId="2C65E230" w14:textId="77777777" w:rsidR="00466113" w:rsidRPr="00FC09B7" w:rsidRDefault="00466113" w:rsidP="00466113">
            <w:pPr>
              <w:pStyle w:val="TableText"/>
              <w:rPr>
                <w:noProof w:val="0"/>
                <w:lang w:val="en-GB"/>
              </w:rPr>
            </w:pPr>
            <w:r w:rsidRPr="00FC09B7">
              <w:rPr>
                <w:noProof w:val="0"/>
                <w:lang w:val="en-GB"/>
              </w:rPr>
              <w:t>Uncertain_*</w:t>
            </w:r>
          </w:p>
        </w:tc>
      </w:tr>
      <w:tr w:rsidR="00466113" w:rsidRPr="00FC09B7" w14:paraId="0DAE6BC5" w14:textId="77777777" w:rsidTr="00466113">
        <w:trPr>
          <w:trHeight w:val="170"/>
          <w:jc w:val="center"/>
        </w:trPr>
        <w:tc>
          <w:tcPr>
            <w:tcW w:w="769" w:type="dxa"/>
            <w:tcBorders>
              <w:top w:val="single" w:sz="4" w:space="0" w:color="auto"/>
              <w:left w:val="single" w:sz="4" w:space="0" w:color="auto"/>
              <w:bottom w:val="single" w:sz="4" w:space="0" w:color="auto"/>
              <w:right w:val="single" w:sz="4" w:space="0" w:color="auto"/>
            </w:tcBorders>
            <w:shd w:val="clear" w:color="auto" w:fill="auto"/>
          </w:tcPr>
          <w:p w14:paraId="1A2AE560" w14:textId="77777777" w:rsidR="00466113" w:rsidRPr="00FC09B7" w:rsidRDefault="00466113" w:rsidP="00466113">
            <w:pPr>
              <w:pStyle w:val="TableText"/>
              <w:rPr>
                <w:noProof w:val="0"/>
                <w:lang w:val="en-GB"/>
              </w:rPr>
            </w:pPr>
            <w:r w:rsidRPr="00FC09B7">
              <w:rPr>
                <w:noProof w:val="0"/>
                <w:lang w:val="en-GB"/>
              </w:rPr>
              <w:t>Null</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AAE60C0" w14:textId="77777777" w:rsidR="00466113" w:rsidRPr="00FC09B7" w:rsidRDefault="00466113" w:rsidP="00466113">
            <w:pPr>
              <w:pStyle w:val="TableText"/>
              <w:rPr>
                <w:noProof w:val="0"/>
                <w:lang w:val="en-GB"/>
              </w:rPr>
            </w:pPr>
            <w:r w:rsidRPr="00FC09B7">
              <w:rPr>
                <w:noProof w:val="0"/>
                <w:lang w:val="en-GB"/>
              </w:rPr>
              <w:t>Bad_*</w:t>
            </w:r>
          </w:p>
        </w:tc>
        <w:tc>
          <w:tcPr>
            <w:tcW w:w="1701" w:type="dxa"/>
            <w:vMerge/>
            <w:tcBorders>
              <w:top w:val="single" w:sz="6" w:space="0" w:color="808080"/>
              <w:left w:val="single" w:sz="4" w:space="0" w:color="auto"/>
              <w:bottom w:val="single" w:sz="4" w:space="0" w:color="auto"/>
              <w:right w:val="single" w:sz="4" w:space="0" w:color="auto"/>
            </w:tcBorders>
          </w:tcPr>
          <w:p w14:paraId="0EC28D87" w14:textId="77777777" w:rsidR="00466113" w:rsidRPr="00FC09B7" w:rsidRDefault="00466113" w:rsidP="00466113">
            <w:pPr>
              <w:pStyle w:val="TableText"/>
              <w:rPr>
                <w:noProof w:val="0"/>
                <w:lang w:val="en-GB"/>
              </w:rPr>
            </w:pPr>
          </w:p>
        </w:tc>
        <w:tc>
          <w:tcPr>
            <w:tcW w:w="990" w:type="dxa"/>
            <w:vMerge/>
            <w:tcBorders>
              <w:top w:val="single" w:sz="4" w:space="0" w:color="auto"/>
              <w:left w:val="single" w:sz="4" w:space="0" w:color="auto"/>
              <w:bottom w:val="single" w:sz="4" w:space="0" w:color="auto"/>
              <w:right w:val="single" w:sz="4" w:space="0" w:color="auto"/>
            </w:tcBorders>
          </w:tcPr>
          <w:p w14:paraId="58BC3D8C" w14:textId="77777777" w:rsidR="00466113" w:rsidRPr="00FC09B7" w:rsidRDefault="00466113" w:rsidP="00466113">
            <w:pPr>
              <w:pStyle w:val="TableText"/>
              <w:rPr>
                <w:noProof w:val="0"/>
                <w:lang w:val="en-GB"/>
              </w:rPr>
            </w:pPr>
          </w:p>
        </w:tc>
        <w:tc>
          <w:tcPr>
            <w:tcW w:w="1276" w:type="dxa"/>
            <w:vMerge/>
            <w:tcBorders>
              <w:left w:val="single" w:sz="4" w:space="0" w:color="auto"/>
              <w:right w:val="single" w:sz="4" w:space="0" w:color="auto"/>
            </w:tcBorders>
          </w:tcPr>
          <w:p w14:paraId="489204F7" w14:textId="77777777" w:rsidR="00466113" w:rsidRPr="00FC09B7" w:rsidRDefault="00466113" w:rsidP="00466113">
            <w:pPr>
              <w:pStyle w:val="TableText"/>
              <w:rPr>
                <w:noProof w:val="0"/>
                <w:lang w:val="en-GB"/>
              </w:rPr>
            </w:pP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24D56128" w14:textId="77777777" w:rsidR="00466113" w:rsidRPr="00FC09B7" w:rsidRDefault="00466113" w:rsidP="00466113">
            <w:pPr>
              <w:pStyle w:val="TableText"/>
              <w:rPr>
                <w:noProof w:val="0"/>
                <w:lang w:val="en-GB"/>
              </w:rPr>
            </w:pPr>
            <w:r w:rsidRPr="00FC09B7">
              <w:rPr>
                <w:noProof w:val="0"/>
                <w:lang w:val="en-GB"/>
              </w:rPr>
              <w:t>LastValue</w:t>
            </w:r>
            <w:r w:rsidRPr="00FC09B7">
              <w:rPr>
                <w:b/>
                <w:noProof w:val="0"/>
                <w:vertAlign w:val="superscript"/>
                <w:lang w:val="en-GB"/>
              </w:rPr>
              <w:t>(2)</w:t>
            </w:r>
          </w:p>
        </w:tc>
        <w:tc>
          <w:tcPr>
            <w:tcW w:w="2268" w:type="dxa"/>
            <w:tcBorders>
              <w:top w:val="single" w:sz="4" w:space="0" w:color="auto"/>
              <w:left w:val="single" w:sz="4" w:space="0" w:color="auto"/>
              <w:bottom w:val="single" w:sz="4" w:space="0" w:color="auto"/>
              <w:right w:val="single" w:sz="4" w:space="0" w:color="auto"/>
            </w:tcBorders>
          </w:tcPr>
          <w:p w14:paraId="28FD04D0" w14:textId="77777777" w:rsidR="00466113" w:rsidRPr="00FC09B7" w:rsidRDefault="00466113" w:rsidP="00466113">
            <w:pPr>
              <w:pStyle w:val="TableText"/>
              <w:rPr>
                <w:noProof w:val="0"/>
                <w:lang w:val="en-GB"/>
              </w:rPr>
            </w:pPr>
            <w:r w:rsidRPr="00FC09B7">
              <w:rPr>
                <w:noProof w:val="0"/>
                <w:lang w:val="en-GB"/>
              </w:rPr>
              <w:t>Uncertain_LastUsableValue</w:t>
            </w:r>
          </w:p>
        </w:tc>
      </w:tr>
      <w:tr w:rsidR="00466113" w:rsidRPr="00FC09B7" w14:paraId="635DE9FA" w14:textId="77777777" w:rsidTr="00466113">
        <w:trPr>
          <w:trHeight w:val="170"/>
          <w:jc w:val="center"/>
        </w:trPr>
        <w:tc>
          <w:tcPr>
            <w:tcW w:w="769" w:type="dxa"/>
            <w:tcBorders>
              <w:top w:val="single" w:sz="4" w:space="0" w:color="auto"/>
              <w:left w:val="single" w:sz="4" w:space="0" w:color="auto"/>
              <w:bottom w:val="single" w:sz="4" w:space="0" w:color="auto"/>
              <w:right w:val="single" w:sz="4" w:space="0" w:color="auto"/>
            </w:tcBorders>
            <w:shd w:val="clear" w:color="auto" w:fill="auto"/>
          </w:tcPr>
          <w:p w14:paraId="77690DA0" w14:textId="77777777" w:rsidR="00466113" w:rsidRPr="00FC09B7" w:rsidRDefault="00466113" w:rsidP="00466113">
            <w:pPr>
              <w:pStyle w:val="TableText"/>
              <w:rPr>
                <w:noProof w:val="0"/>
                <w:lang w:val="en-GB"/>
              </w:rPr>
            </w:pPr>
            <w:r w:rsidRPr="00FC09B7">
              <w:rPr>
                <w:noProof w:val="0"/>
                <w:lang w:val="en-GB"/>
              </w:rPr>
              <w:t>Value 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43CA1A6" w14:textId="77777777" w:rsidR="00466113" w:rsidRPr="00FC09B7" w:rsidRDefault="00466113" w:rsidP="00466113">
            <w:pPr>
              <w:pStyle w:val="TableText"/>
              <w:rPr>
                <w:noProof w:val="0"/>
                <w:lang w:val="en-GB"/>
              </w:rPr>
            </w:pPr>
            <w:r w:rsidRPr="00FC09B7">
              <w:rPr>
                <w:noProof w:val="0"/>
                <w:lang w:val="en-GB"/>
              </w:rPr>
              <w:t>Good_*</w:t>
            </w:r>
          </w:p>
        </w:tc>
        <w:tc>
          <w:tcPr>
            <w:tcW w:w="1701" w:type="dxa"/>
            <w:vMerge w:val="restart"/>
            <w:tcBorders>
              <w:top w:val="single" w:sz="4" w:space="0" w:color="auto"/>
              <w:left w:val="single" w:sz="4" w:space="0" w:color="auto"/>
              <w:bottom w:val="single" w:sz="4" w:space="0" w:color="auto"/>
              <w:right w:val="single" w:sz="4" w:space="0" w:color="auto"/>
            </w:tcBorders>
          </w:tcPr>
          <w:p w14:paraId="75120DC8" w14:textId="77777777" w:rsidR="00466113" w:rsidRPr="00FC09B7" w:rsidRDefault="00466113" w:rsidP="00466113">
            <w:pPr>
              <w:pStyle w:val="TableText"/>
              <w:rPr>
                <w:noProof w:val="0"/>
                <w:lang w:val="en-GB"/>
              </w:rPr>
            </w:pPr>
            <w:r w:rsidRPr="00FC09B7">
              <w:rPr>
                <w:noProof w:val="0"/>
                <w:lang w:val="en-GB"/>
              </w:rPr>
              <w:t>Disabled_0</w:t>
            </w:r>
          </w:p>
        </w:tc>
        <w:tc>
          <w:tcPr>
            <w:tcW w:w="990" w:type="dxa"/>
            <w:vMerge w:val="restart"/>
            <w:tcBorders>
              <w:top w:val="single" w:sz="4" w:space="0" w:color="auto"/>
              <w:left w:val="single" w:sz="4" w:space="0" w:color="auto"/>
              <w:bottom w:val="single" w:sz="4" w:space="0" w:color="auto"/>
              <w:right w:val="single" w:sz="4" w:space="0" w:color="auto"/>
            </w:tcBorders>
          </w:tcPr>
          <w:p w14:paraId="50A79F80" w14:textId="77777777" w:rsidR="00466113" w:rsidRPr="00FC09B7" w:rsidRDefault="00466113" w:rsidP="00466113">
            <w:pPr>
              <w:pStyle w:val="TableText"/>
              <w:rPr>
                <w:noProof w:val="0"/>
                <w:lang w:val="en-GB"/>
              </w:rPr>
            </w:pPr>
            <w:r w:rsidRPr="00FC09B7">
              <w:rPr>
                <w:noProof w:val="0"/>
                <w:lang w:val="en-GB"/>
              </w:rPr>
              <w:t>Null</w:t>
            </w:r>
          </w:p>
        </w:tc>
        <w:tc>
          <w:tcPr>
            <w:tcW w:w="1276" w:type="dxa"/>
            <w:vMerge/>
            <w:tcBorders>
              <w:left w:val="single" w:sz="4" w:space="0" w:color="auto"/>
              <w:right w:val="single" w:sz="4" w:space="0" w:color="auto"/>
            </w:tcBorders>
          </w:tcPr>
          <w:p w14:paraId="499ED647" w14:textId="77777777" w:rsidR="00466113" w:rsidRPr="00FC09B7" w:rsidRDefault="00466113" w:rsidP="00466113">
            <w:pPr>
              <w:pStyle w:val="TableText"/>
              <w:rPr>
                <w:noProof w:val="0"/>
                <w:lang w:val="en-GB"/>
              </w:rPr>
            </w:pP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6D8F4765" w14:textId="77777777" w:rsidR="00466113" w:rsidRPr="00FC09B7" w:rsidRDefault="00466113" w:rsidP="00466113">
            <w:pPr>
              <w:pStyle w:val="TableText"/>
              <w:rPr>
                <w:noProof w:val="0"/>
                <w:lang w:val="en-GB"/>
              </w:rPr>
            </w:pPr>
            <w:r w:rsidRPr="00FC09B7">
              <w:rPr>
                <w:noProof w:val="0"/>
                <w:lang w:val="en-GB"/>
              </w:rPr>
              <w:t>Value 1</w:t>
            </w:r>
          </w:p>
        </w:tc>
        <w:tc>
          <w:tcPr>
            <w:tcW w:w="2268" w:type="dxa"/>
            <w:tcBorders>
              <w:top w:val="single" w:sz="4" w:space="0" w:color="auto"/>
              <w:left w:val="single" w:sz="4" w:space="0" w:color="auto"/>
              <w:bottom w:val="single" w:sz="4" w:space="0" w:color="auto"/>
              <w:right w:val="single" w:sz="4" w:space="0" w:color="auto"/>
            </w:tcBorders>
          </w:tcPr>
          <w:p w14:paraId="2CB2D339" w14:textId="77777777" w:rsidR="00466113" w:rsidRPr="00FC09B7" w:rsidRDefault="00466113" w:rsidP="00466113">
            <w:pPr>
              <w:pStyle w:val="TableText"/>
              <w:rPr>
                <w:noProof w:val="0"/>
                <w:lang w:val="en-GB"/>
              </w:rPr>
            </w:pPr>
            <w:r w:rsidRPr="00FC09B7">
              <w:rPr>
                <w:noProof w:val="0"/>
                <w:lang w:val="en-GB"/>
              </w:rPr>
              <w:t>Good_*</w:t>
            </w:r>
          </w:p>
        </w:tc>
      </w:tr>
      <w:tr w:rsidR="00466113" w:rsidRPr="00FC09B7" w14:paraId="1B08020C" w14:textId="77777777" w:rsidTr="00466113">
        <w:trPr>
          <w:trHeight w:val="170"/>
          <w:jc w:val="center"/>
        </w:trPr>
        <w:tc>
          <w:tcPr>
            <w:tcW w:w="769" w:type="dxa"/>
            <w:tcBorders>
              <w:top w:val="single" w:sz="4" w:space="0" w:color="auto"/>
              <w:left w:val="single" w:sz="4" w:space="0" w:color="auto"/>
              <w:bottom w:val="single" w:sz="4" w:space="0" w:color="auto"/>
              <w:right w:val="single" w:sz="4" w:space="0" w:color="auto"/>
            </w:tcBorders>
            <w:shd w:val="clear" w:color="auto" w:fill="auto"/>
          </w:tcPr>
          <w:p w14:paraId="24E60579" w14:textId="77777777" w:rsidR="00466113" w:rsidRPr="00FC09B7" w:rsidRDefault="00466113" w:rsidP="00466113">
            <w:pPr>
              <w:pStyle w:val="TableText"/>
              <w:rPr>
                <w:noProof w:val="0"/>
                <w:lang w:val="en-GB"/>
              </w:rPr>
            </w:pPr>
            <w:r w:rsidRPr="00FC09B7">
              <w:rPr>
                <w:noProof w:val="0"/>
                <w:lang w:val="en-GB"/>
              </w:rPr>
              <w:t>Value 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76CAAC8" w14:textId="77777777" w:rsidR="00466113" w:rsidRPr="00FC09B7" w:rsidRDefault="00466113" w:rsidP="00466113">
            <w:pPr>
              <w:pStyle w:val="TableText"/>
              <w:rPr>
                <w:noProof w:val="0"/>
                <w:lang w:val="en-GB"/>
              </w:rPr>
            </w:pPr>
            <w:r w:rsidRPr="00FC09B7">
              <w:rPr>
                <w:noProof w:val="0"/>
                <w:lang w:val="en-GB"/>
              </w:rPr>
              <w:t>Uncertain_*</w:t>
            </w:r>
          </w:p>
        </w:tc>
        <w:tc>
          <w:tcPr>
            <w:tcW w:w="1701" w:type="dxa"/>
            <w:vMerge/>
            <w:tcBorders>
              <w:top w:val="single" w:sz="6" w:space="0" w:color="808080"/>
              <w:left w:val="single" w:sz="4" w:space="0" w:color="auto"/>
              <w:bottom w:val="single" w:sz="4" w:space="0" w:color="auto"/>
              <w:right w:val="single" w:sz="4" w:space="0" w:color="auto"/>
            </w:tcBorders>
          </w:tcPr>
          <w:p w14:paraId="0EE07A80" w14:textId="77777777" w:rsidR="00466113" w:rsidRPr="00FC09B7" w:rsidRDefault="00466113" w:rsidP="00466113">
            <w:pPr>
              <w:pStyle w:val="TableText"/>
              <w:rPr>
                <w:noProof w:val="0"/>
                <w:lang w:val="en-GB"/>
              </w:rPr>
            </w:pPr>
          </w:p>
        </w:tc>
        <w:tc>
          <w:tcPr>
            <w:tcW w:w="990" w:type="dxa"/>
            <w:vMerge/>
            <w:tcBorders>
              <w:top w:val="single" w:sz="4" w:space="0" w:color="auto"/>
              <w:left w:val="single" w:sz="4" w:space="0" w:color="auto"/>
              <w:bottom w:val="single" w:sz="4" w:space="0" w:color="auto"/>
              <w:right w:val="single" w:sz="4" w:space="0" w:color="auto"/>
            </w:tcBorders>
          </w:tcPr>
          <w:p w14:paraId="54C82AAF" w14:textId="77777777" w:rsidR="00466113" w:rsidRPr="00FC09B7" w:rsidRDefault="00466113" w:rsidP="00466113">
            <w:pPr>
              <w:pStyle w:val="TableText"/>
              <w:rPr>
                <w:noProof w:val="0"/>
                <w:lang w:val="en-GB"/>
              </w:rPr>
            </w:pPr>
          </w:p>
        </w:tc>
        <w:tc>
          <w:tcPr>
            <w:tcW w:w="1276" w:type="dxa"/>
            <w:vMerge/>
            <w:tcBorders>
              <w:left w:val="single" w:sz="4" w:space="0" w:color="auto"/>
              <w:right w:val="single" w:sz="4" w:space="0" w:color="auto"/>
            </w:tcBorders>
          </w:tcPr>
          <w:p w14:paraId="1E1A5F88" w14:textId="77777777" w:rsidR="00466113" w:rsidRPr="00FC09B7" w:rsidRDefault="00466113" w:rsidP="00466113">
            <w:pPr>
              <w:pStyle w:val="TableText"/>
              <w:rPr>
                <w:noProof w:val="0"/>
                <w:lang w:val="en-GB"/>
              </w:rPr>
            </w:pP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74CFA3B8" w14:textId="77777777" w:rsidR="00466113" w:rsidRPr="00FC09B7" w:rsidRDefault="00466113" w:rsidP="00466113">
            <w:pPr>
              <w:pStyle w:val="TableText"/>
              <w:rPr>
                <w:noProof w:val="0"/>
                <w:lang w:val="en-GB"/>
              </w:rPr>
            </w:pPr>
            <w:r w:rsidRPr="00FC09B7">
              <w:rPr>
                <w:noProof w:val="0"/>
                <w:lang w:val="en-GB"/>
              </w:rPr>
              <w:t>Value 1</w:t>
            </w:r>
          </w:p>
        </w:tc>
        <w:tc>
          <w:tcPr>
            <w:tcW w:w="2268" w:type="dxa"/>
            <w:tcBorders>
              <w:top w:val="single" w:sz="4" w:space="0" w:color="auto"/>
              <w:left w:val="single" w:sz="4" w:space="0" w:color="auto"/>
              <w:bottom w:val="single" w:sz="4" w:space="0" w:color="auto"/>
              <w:right w:val="single" w:sz="4" w:space="0" w:color="auto"/>
            </w:tcBorders>
          </w:tcPr>
          <w:p w14:paraId="5CC8B657" w14:textId="77777777" w:rsidR="00466113" w:rsidRPr="00FC09B7" w:rsidRDefault="00466113" w:rsidP="00466113">
            <w:pPr>
              <w:pStyle w:val="TableText"/>
              <w:rPr>
                <w:noProof w:val="0"/>
                <w:lang w:val="en-GB"/>
              </w:rPr>
            </w:pPr>
            <w:r w:rsidRPr="00FC09B7">
              <w:rPr>
                <w:noProof w:val="0"/>
                <w:lang w:val="en-GB"/>
              </w:rPr>
              <w:t>Uncertain_*</w:t>
            </w:r>
          </w:p>
        </w:tc>
      </w:tr>
      <w:tr w:rsidR="00466113" w:rsidRPr="00FC09B7" w14:paraId="40D7EB60" w14:textId="77777777" w:rsidTr="00466113">
        <w:trPr>
          <w:trHeight w:val="170"/>
          <w:jc w:val="center"/>
        </w:trPr>
        <w:tc>
          <w:tcPr>
            <w:tcW w:w="769" w:type="dxa"/>
            <w:tcBorders>
              <w:top w:val="single" w:sz="4" w:space="0" w:color="auto"/>
              <w:left w:val="single" w:sz="4" w:space="0" w:color="auto"/>
              <w:bottom w:val="single" w:sz="4" w:space="0" w:color="auto"/>
              <w:right w:val="single" w:sz="4" w:space="0" w:color="auto"/>
            </w:tcBorders>
            <w:shd w:val="clear" w:color="auto" w:fill="auto"/>
          </w:tcPr>
          <w:p w14:paraId="1D43430E" w14:textId="77777777" w:rsidR="00466113" w:rsidRPr="00FC09B7" w:rsidRDefault="00466113" w:rsidP="00466113">
            <w:pPr>
              <w:pStyle w:val="TableText"/>
              <w:rPr>
                <w:noProof w:val="0"/>
                <w:lang w:val="en-GB"/>
              </w:rPr>
            </w:pPr>
            <w:r w:rsidRPr="00FC09B7">
              <w:rPr>
                <w:noProof w:val="0"/>
                <w:lang w:val="en-GB"/>
              </w:rPr>
              <w:t>Null</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702882" w14:textId="77777777" w:rsidR="00466113" w:rsidRPr="00FC09B7" w:rsidRDefault="00466113" w:rsidP="00466113">
            <w:pPr>
              <w:pStyle w:val="TableText"/>
              <w:rPr>
                <w:noProof w:val="0"/>
                <w:lang w:val="en-GB"/>
              </w:rPr>
            </w:pPr>
            <w:r w:rsidRPr="00FC09B7">
              <w:rPr>
                <w:noProof w:val="0"/>
                <w:lang w:val="en-GB"/>
              </w:rPr>
              <w:t>Bad_*</w:t>
            </w:r>
          </w:p>
        </w:tc>
        <w:tc>
          <w:tcPr>
            <w:tcW w:w="1701" w:type="dxa"/>
            <w:vMerge/>
            <w:tcBorders>
              <w:top w:val="single" w:sz="6" w:space="0" w:color="808080"/>
              <w:left w:val="single" w:sz="4" w:space="0" w:color="auto"/>
              <w:bottom w:val="single" w:sz="4" w:space="0" w:color="auto"/>
              <w:right w:val="single" w:sz="4" w:space="0" w:color="auto"/>
            </w:tcBorders>
          </w:tcPr>
          <w:p w14:paraId="41CED473" w14:textId="77777777" w:rsidR="00466113" w:rsidRPr="00FC09B7" w:rsidRDefault="00466113" w:rsidP="00466113">
            <w:pPr>
              <w:pStyle w:val="TableText"/>
              <w:rPr>
                <w:noProof w:val="0"/>
                <w:lang w:val="en-GB"/>
              </w:rPr>
            </w:pPr>
          </w:p>
        </w:tc>
        <w:tc>
          <w:tcPr>
            <w:tcW w:w="990" w:type="dxa"/>
            <w:vMerge/>
            <w:tcBorders>
              <w:top w:val="single" w:sz="4" w:space="0" w:color="auto"/>
              <w:left w:val="single" w:sz="4" w:space="0" w:color="auto"/>
              <w:bottom w:val="single" w:sz="4" w:space="0" w:color="auto"/>
              <w:right w:val="single" w:sz="4" w:space="0" w:color="auto"/>
            </w:tcBorders>
          </w:tcPr>
          <w:p w14:paraId="36B915B9" w14:textId="77777777" w:rsidR="00466113" w:rsidRPr="00FC09B7" w:rsidRDefault="00466113" w:rsidP="00466113">
            <w:pPr>
              <w:pStyle w:val="TableText"/>
              <w:rPr>
                <w:noProof w:val="0"/>
                <w:lang w:val="en-GB"/>
              </w:rPr>
            </w:pPr>
          </w:p>
        </w:tc>
        <w:tc>
          <w:tcPr>
            <w:tcW w:w="1276" w:type="dxa"/>
            <w:vMerge/>
            <w:tcBorders>
              <w:left w:val="single" w:sz="4" w:space="0" w:color="auto"/>
              <w:bottom w:val="single" w:sz="4" w:space="0" w:color="auto"/>
              <w:right w:val="single" w:sz="4" w:space="0" w:color="auto"/>
            </w:tcBorders>
          </w:tcPr>
          <w:p w14:paraId="75831ACB" w14:textId="77777777" w:rsidR="00466113" w:rsidRPr="00FC09B7" w:rsidRDefault="00466113" w:rsidP="00466113">
            <w:pPr>
              <w:pStyle w:val="TableText"/>
              <w:rPr>
                <w:noProof w:val="0"/>
                <w:lang w:val="en-GB"/>
              </w:rPr>
            </w:pP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41A7CD9D" w14:textId="77777777" w:rsidR="00466113" w:rsidRPr="00FC09B7" w:rsidRDefault="00466113" w:rsidP="00466113">
            <w:pPr>
              <w:pStyle w:val="TableText"/>
              <w:rPr>
                <w:noProof w:val="0"/>
                <w:lang w:val="en-GB"/>
              </w:rPr>
            </w:pPr>
            <w:r w:rsidRPr="00FC09B7">
              <w:rPr>
                <w:noProof w:val="0"/>
                <w:lang w:val="en-GB"/>
              </w:rPr>
              <w:t>Null</w:t>
            </w:r>
          </w:p>
        </w:tc>
        <w:tc>
          <w:tcPr>
            <w:tcW w:w="2268" w:type="dxa"/>
            <w:tcBorders>
              <w:top w:val="single" w:sz="4" w:space="0" w:color="auto"/>
              <w:left w:val="single" w:sz="4" w:space="0" w:color="auto"/>
              <w:bottom w:val="single" w:sz="4" w:space="0" w:color="auto"/>
              <w:right w:val="single" w:sz="4" w:space="0" w:color="auto"/>
            </w:tcBorders>
          </w:tcPr>
          <w:p w14:paraId="5D87E137" w14:textId="77777777" w:rsidR="00466113" w:rsidRPr="00FC09B7" w:rsidRDefault="00466113" w:rsidP="00466113">
            <w:pPr>
              <w:pStyle w:val="TableText"/>
              <w:rPr>
                <w:noProof w:val="0"/>
                <w:lang w:val="en-GB"/>
              </w:rPr>
            </w:pPr>
            <w:r w:rsidRPr="00FC09B7">
              <w:rPr>
                <w:noProof w:val="0"/>
                <w:lang w:val="en-GB"/>
              </w:rPr>
              <w:t>Bad_*</w:t>
            </w:r>
          </w:p>
        </w:tc>
      </w:tr>
      <w:tr w:rsidR="00466113" w:rsidRPr="00FC09B7" w14:paraId="2BD63A30" w14:textId="77777777" w:rsidTr="00466113">
        <w:trPr>
          <w:trHeight w:val="170"/>
          <w:jc w:val="center"/>
        </w:trPr>
        <w:tc>
          <w:tcPr>
            <w:tcW w:w="1903" w:type="dxa"/>
            <w:gridSpan w:val="2"/>
            <w:vMerge w:val="restart"/>
            <w:tcBorders>
              <w:top w:val="single" w:sz="4" w:space="0" w:color="auto"/>
              <w:left w:val="single" w:sz="4" w:space="0" w:color="auto"/>
              <w:right w:val="single" w:sz="4" w:space="0" w:color="auto"/>
            </w:tcBorders>
            <w:shd w:val="clear" w:color="auto" w:fill="auto"/>
          </w:tcPr>
          <w:p w14:paraId="366D8709" w14:textId="77777777" w:rsidR="00466113" w:rsidRPr="00FC09B7" w:rsidRDefault="00466113" w:rsidP="00466113">
            <w:pPr>
              <w:pStyle w:val="TableText"/>
              <w:rPr>
                <w:noProof w:val="0"/>
                <w:lang w:val="en-GB"/>
              </w:rPr>
            </w:pPr>
            <w:r w:rsidRPr="00FC09B7">
              <w:rPr>
                <w:noProof w:val="0"/>
                <w:lang w:val="en-GB"/>
              </w:rPr>
              <w:t>No message received.</w:t>
            </w:r>
          </w:p>
          <w:p w14:paraId="22E230D9" w14:textId="77777777" w:rsidR="00466113" w:rsidRPr="00FC09B7" w:rsidRDefault="00466113" w:rsidP="00466113">
            <w:pPr>
              <w:pStyle w:val="TableText"/>
              <w:rPr>
                <w:noProof w:val="0"/>
                <w:lang w:val="en-GB"/>
              </w:rPr>
            </w:pPr>
            <w:r w:rsidRPr="00FC09B7">
              <w:rPr>
                <w:noProof w:val="0"/>
                <w:lang w:val="en-GB"/>
              </w:rPr>
              <w:t>The target values are updated once after a reader state change.</w:t>
            </w:r>
          </w:p>
        </w:tc>
        <w:tc>
          <w:tcPr>
            <w:tcW w:w="1701" w:type="dxa"/>
            <w:tcBorders>
              <w:top w:val="single" w:sz="4" w:space="0" w:color="auto"/>
              <w:left w:val="single" w:sz="4" w:space="0" w:color="auto"/>
              <w:bottom w:val="single" w:sz="4" w:space="0" w:color="auto"/>
              <w:right w:val="single" w:sz="4" w:space="0" w:color="auto"/>
            </w:tcBorders>
          </w:tcPr>
          <w:p w14:paraId="5A78C0BC" w14:textId="77777777" w:rsidR="00466113" w:rsidRPr="00FC09B7" w:rsidRDefault="00466113" w:rsidP="00466113">
            <w:pPr>
              <w:pStyle w:val="TableText"/>
              <w:rPr>
                <w:noProof w:val="0"/>
                <w:lang w:val="en-GB"/>
              </w:rPr>
            </w:pPr>
            <w:r w:rsidRPr="00FC09B7">
              <w:rPr>
                <w:noProof w:val="0"/>
                <w:lang w:val="en-GB"/>
              </w:rPr>
              <w:t>OverrideValue_2</w:t>
            </w:r>
          </w:p>
        </w:tc>
        <w:tc>
          <w:tcPr>
            <w:tcW w:w="990" w:type="dxa"/>
            <w:tcBorders>
              <w:top w:val="single" w:sz="4" w:space="0" w:color="auto"/>
              <w:left w:val="single" w:sz="4" w:space="0" w:color="auto"/>
              <w:bottom w:val="single" w:sz="4" w:space="0" w:color="auto"/>
              <w:right w:val="single" w:sz="4" w:space="0" w:color="auto"/>
            </w:tcBorders>
          </w:tcPr>
          <w:p w14:paraId="6586C635" w14:textId="77777777" w:rsidR="00466113" w:rsidRPr="00FC09B7" w:rsidRDefault="00466113" w:rsidP="00466113">
            <w:pPr>
              <w:pStyle w:val="TableText"/>
              <w:rPr>
                <w:noProof w:val="0"/>
                <w:lang w:val="en-GB"/>
              </w:rPr>
            </w:pPr>
            <w:r w:rsidRPr="00FC09B7">
              <w:rPr>
                <w:noProof w:val="0"/>
                <w:lang w:val="en-GB"/>
              </w:rPr>
              <w:t>Value 2</w:t>
            </w:r>
          </w:p>
        </w:tc>
        <w:tc>
          <w:tcPr>
            <w:tcW w:w="1276" w:type="dxa"/>
            <w:vMerge w:val="restart"/>
            <w:tcBorders>
              <w:top w:val="single" w:sz="4" w:space="0" w:color="auto"/>
              <w:left w:val="single" w:sz="4" w:space="0" w:color="auto"/>
              <w:bottom w:val="single" w:sz="4" w:space="0" w:color="auto"/>
              <w:right w:val="single" w:sz="4" w:space="0" w:color="auto"/>
            </w:tcBorders>
          </w:tcPr>
          <w:p w14:paraId="7E6EDE41" w14:textId="77777777" w:rsidR="00466113" w:rsidRPr="00FC09B7" w:rsidRDefault="00466113" w:rsidP="00466113">
            <w:pPr>
              <w:pStyle w:val="TableText"/>
              <w:rPr>
                <w:noProof w:val="0"/>
                <w:lang w:val="en-GB"/>
              </w:rPr>
            </w:pPr>
            <w:r w:rsidRPr="00FC09B7">
              <w:rPr>
                <w:noProof w:val="0"/>
                <w:lang w:val="en-GB"/>
              </w:rPr>
              <w:t>Diabled_0</w:t>
            </w:r>
          </w:p>
          <w:p w14:paraId="7E515F3E" w14:textId="77777777" w:rsidR="00466113" w:rsidRPr="00FC09B7" w:rsidRDefault="00466113" w:rsidP="00466113">
            <w:pPr>
              <w:pStyle w:val="TableText"/>
              <w:rPr>
                <w:noProof w:val="0"/>
                <w:lang w:val="en-GB"/>
              </w:rPr>
            </w:pPr>
            <w:r w:rsidRPr="00FC09B7">
              <w:rPr>
                <w:noProof w:val="0"/>
                <w:lang w:val="en-GB"/>
              </w:rPr>
              <w:t>Paused_1</w:t>
            </w: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12BFC27D" w14:textId="77777777" w:rsidR="00466113" w:rsidRPr="00FC09B7" w:rsidRDefault="00466113" w:rsidP="00466113">
            <w:pPr>
              <w:pStyle w:val="TableText"/>
              <w:rPr>
                <w:noProof w:val="0"/>
                <w:lang w:val="en-GB"/>
              </w:rPr>
            </w:pPr>
            <w:r w:rsidRPr="00FC09B7">
              <w:rPr>
                <w:noProof w:val="0"/>
                <w:lang w:val="en-GB"/>
              </w:rPr>
              <w:t>Value 2</w:t>
            </w:r>
          </w:p>
        </w:tc>
        <w:tc>
          <w:tcPr>
            <w:tcW w:w="2268" w:type="dxa"/>
            <w:tcBorders>
              <w:top w:val="single" w:sz="4" w:space="0" w:color="auto"/>
              <w:left w:val="single" w:sz="4" w:space="0" w:color="auto"/>
              <w:bottom w:val="single" w:sz="4" w:space="0" w:color="auto"/>
              <w:right w:val="single" w:sz="4" w:space="0" w:color="auto"/>
            </w:tcBorders>
          </w:tcPr>
          <w:p w14:paraId="6194FDB7" w14:textId="77777777" w:rsidR="00466113" w:rsidRPr="00FC09B7" w:rsidRDefault="00466113" w:rsidP="00466113">
            <w:pPr>
              <w:pStyle w:val="TableText"/>
              <w:rPr>
                <w:noProof w:val="0"/>
                <w:lang w:val="en-GB"/>
              </w:rPr>
            </w:pPr>
            <w:r w:rsidRPr="00FC09B7">
              <w:rPr>
                <w:noProof w:val="0"/>
                <w:lang w:val="en-GB"/>
              </w:rPr>
              <w:t>Good_LocalOverride</w:t>
            </w:r>
          </w:p>
        </w:tc>
      </w:tr>
      <w:tr w:rsidR="00466113" w:rsidRPr="00FC09B7" w14:paraId="59FD4EFB" w14:textId="77777777" w:rsidTr="00466113">
        <w:trPr>
          <w:trHeight w:val="170"/>
          <w:jc w:val="center"/>
        </w:trPr>
        <w:tc>
          <w:tcPr>
            <w:tcW w:w="1903" w:type="dxa"/>
            <w:gridSpan w:val="2"/>
            <w:vMerge/>
            <w:tcBorders>
              <w:top w:val="single" w:sz="4" w:space="0" w:color="auto"/>
              <w:left w:val="single" w:sz="4" w:space="0" w:color="auto"/>
              <w:right w:val="single" w:sz="4" w:space="0" w:color="auto"/>
            </w:tcBorders>
            <w:shd w:val="clear" w:color="auto" w:fill="auto"/>
          </w:tcPr>
          <w:p w14:paraId="5482FBB5" w14:textId="77777777" w:rsidR="00466113" w:rsidRPr="00FC09B7" w:rsidRDefault="00466113" w:rsidP="00466113">
            <w:pPr>
              <w:pStyle w:val="TableText"/>
              <w:rPr>
                <w:noProof w:val="0"/>
                <w:lang w:val="en-GB"/>
              </w:rPr>
            </w:pPr>
          </w:p>
        </w:tc>
        <w:tc>
          <w:tcPr>
            <w:tcW w:w="1701" w:type="dxa"/>
            <w:tcBorders>
              <w:top w:val="single" w:sz="4" w:space="0" w:color="auto"/>
              <w:left w:val="single" w:sz="4" w:space="0" w:color="auto"/>
              <w:bottom w:val="single" w:sz="4" w:space="0" w:color="auto"/>
              <w:right w:val="single" w:sz="4" w:space="0" w:color="auto"/>
            </w:tcBorders>
          </w:tcPr>
          <w:p w14:paraId="3FFF3867" w14:textId="77777777" w:rsidR="00466113" w:rsidRPr="00FC09B7" w:rsidRDefault="00466113" w:rsidP="00466113">
            <w:pPr>
              <w:pStyle w:val="TableText"/>
              <w:rPr>
                <w:noProof w:val="0"/>
                <w:lang w:val="en-GB"/>
              </w:rPr>
            </w:pPr>
            <w:r w:rsidRPr="00FC09B7">
              <w:rPr>
                <w:noProof w:val="0"/>
                <w:lang w:val="en-GB"/>
              </w:rPr>
              <w:t>LastUsableValue_1</w:t>
            </w:r>
          </w:p>
        </w:tc>
        <w:tc>
          <w:tcPr>
            <w:tcW w:w="990" w:type="dxa"/>
            <w:tcBorders>
              <w:top w:val="single" w:sz="4" w:space="0" w:color="auto"/>
              <w:left w:val="single" w:sz="4" w:space="0" w:color="auto"/>
              <w:bottom w:val="single" w:sz="4" w:space="0" w:color="auto"/>
              <w:right w:val="single" w:sz="4" w:space="0" w:color="auto"/>
            </w:tcBorders>
          </w:tcPr>
          <w:p w14:paraId="3D23A59A" w14:textId="77777777" w:rsidR="00466113" w:rsidRPr="00FC09B7" w:rsidRDefault="00466113" w:rsidP="00466113">
            <w:pPr>
              <w:pStyle w:val="TableText"/>
              <w:rPr>
                <w:noProof w:val="0"/>
                <w:lang w:val="en-GB"/>
              </w:rPr>
            </w:pPr>
            <w:r w:rsidRPr="00FC09B7">
              <w:rPr>
                <w:noProof w:val="0"/>
                <w:lang w:val="en-GB"/>
              </w:rPr>
              <w:t>Null</w:t>
            </w:r>
          </w:p>
        </w:tc>
        <w:tc>
          <w:tcPr>
            <w:tcW w:w="1276" w:type="dxa"/>
            <w:vMerge/>
            <w:tcBorders>
              <w:top w:val="single" w:sz="4" w:space="0" w:color="auto"/>
              <w:left w:val="single" w:sz="4" w:space="0" w:color="auto"/>
              <w:bottom w:val="single" w:sz="4" w:space="0" w:color="auto"/>
              <w:right w:val="single" w:sz="4" w:space="0" w:color="auto"/>
            </w:tcBorders>
          </w:tcPr>
          <w:p w14:paraId="1B94EB26" w14:textId="77777777" w:rsidR="00466113" w:rsidRPr="00FC09B7" w:rsidRDefault="00466113" w:rsidP="00466113">
            <w:pPr>
              <w:pStyle w:val="TableText"/>
              <w:rPr>
                <w:noProof w:val="0"/>
                <w:lang w:val="en-GB"/>
              </w:rPr>
            </w:pP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3B0DE15A" w14:textId="77777777" w:rsidR="00466113" w:rsidRPr="00FC09B7" w:rsidRDefault="00466113" w:rsidP="00466113">
            <w:pPr>
              <w:pStyle w:val="TableText"/>
              <w:rPr>
                <w:noProof w:val="0"/>
                <w:lang w:val="en-GB"/>
              </w:rPr>
            </w:pPr>
            <w:r w:rsidRPr="00FC09B7">
              <w:rPr>
                <w:noProof w:val="0"/>
                <w:lang w:val="en-GB"/>
              </w:rPr>
              <w:t>LastValue</w:t>
            </w:r>
            <w:r w:rsidRPr="00FC09B7">
              <w:rPr>
                <w:b/>
                <w:noProof w:val="0"/>
                <w:vertAlign w:val="superscript"/>
                <w:lang w:val="en-GB"/>
              </w:rPr>
              <w:t>(2)</w:t>
            </w:r>
          </w:p>
        </w:tc>
        <w:tc>
          <w:tcPr>
            <w:tcW w:w="2268" w:type="dxa"/>
            <w:tcBorders>
              <w:top w:val="single" w:sz="4" w:space="0" w:color="auto"/>
              <w:left w:val="single" w:sz="4" w:space="0" w:color="auto"/>
              <w:bottom w:val="single" w:sz="4" w:space="0" w:color="auto"/>
              <w:right w:val="single" w:sz="4" w:space="0" w:color="auto"/>
            </w:tcBorders>
          </w:tcPr>
          <w:p w14:paraId="1E8B1DA7" w14:textId="77777777" w:rsidR="00466113" w:rsidRPr="00FC09B7" w:rsidRDefault="00466113" w:rsidP="00466113">
            <w:pPr>
              <w:pStyle w:val="TableText"/>
              <w:rPr>
                <w:noProof w:val="0"/>
                <w:lang w:val="en-GB"/>
              </w:rPr>
            </w:pPr>
            <w:r w:rsidRPr="00FC09B7">
              <w:rPr>
                <w:noProof w:val="0"/>
                <w:lang w:val="en-GB"/>
              </w:rPr>
              <w:t>Uncertain_LastUsableValue</w:t>
            </w:r>
          </w:p>
        </w:tc>
      </w:tr>
      <w:tr w:rsidR="00466113" w:rsidRPr="00FC09B7" w14:paraId="369BD44B" w14:textId="77777777" w:rsidTr="00466113">
        <w:trPr>
          <w:trHeight w:val="170"/>
          <w:jc w:val="center"/>
        </w:trPr>
        <w:tc>
          <w:tcPr>
            <w:tcW w:w="1903" w:type="dxa"/>
            <w:gridSpan w:val="2"/>
            <w:vMerge/>
            <w:tcBorders>
              <w:left w:val="single" w:sz="4" w:space="0" w:color="auto"/>
              <w:right w:val="single" w:sz="4" w:space="0" w:color="auto"/>
            </w:tcBorders>
            <w:shd w:val="clear" w:color="auto" w:fill="auto"/>
          </w:tcPr>
          <w:p w14:paraId="65CBDFAE" w14:textId="77777777" w:rsidR="00466113" w:rsidRPr="00FC09B7" w:rsidRDefault="00466113" w:rsidP="00466113">
            <w:pPr>
              <w:pStyle w:val="TableText"/>
              <w:rPr>
                <w:noProof w:val="0"/>
                <w:lang w:val="en-GB"/>
              </w:rPr>
            </w:pPr>
          </w:p>
        </w:tc>
        <w:tc>
          <w:tcPr>
            <w:tcW w:w="1701" w:type="dxa"/>
            <w:tcBorders>
              <w:top w:val="single" w:sz="4" w:space="0" w:color="auto"/>
              <w:left w:val="single" w:sz="4" w:space="0" w:color="auto"/>
              <w:bottom w:val="single" w:sz="4" w:space="0" w:color="auto"/>
              <w:right w:val="single" w:sz="4" w:space="0" w:color="auto"/>
            </w:tcBorders>
          </w:tcPr>
          <w:p w14:paraId="5950F0A6" w14:textId="77777777" w:rsidR="00466113" w:rsidRPr="00FC09B7" w:rsidRDefault="00466113" w:rsidP="00466113">
            <w:pPr>
              <w:pStyle w:val="TableText"/>
              <w:rPr>
                <w:noProof w:val="0"/>
                <w:lang w:val="en-GB"/>
              </w:rPr>
            </w:pPr>
            <w:r w:rsidRPr="00FC09B7">
              <w:rPr>
                <w:noProof w:val="0"/>
                <w:lang w:val="en-GB"/>
              </w:rPr>
              <w:t>Disabled_0</w:t>
            </w:r>
          </w:p>
        </w:tc>
        <w:tc>
          <w:tcPr>
            <w:tcW w:w="990" w:type="dxa"/>
            <w:tcBorders>
              <w:top w:val="single" w:sz="4" w:space="0" w:color="auto"/>
              <w:left w:val="single" w:sz="4" w:space="0" w:color="auto"/>
              <w:bottom w:val="single" w:sz="4" w:space="0" w:color="auto"/>
              <w:right w:val="single" w:sz="4" w:space="0" w:color="auto"/>
            </w:tcBorders>
          </w:tcPr>
          <w:p w14:paraId="112CF35D" w14:textId="77777777" w:rsidR="00466113" w:rsidRPr="00FC09B7" w:rsidRDefault="00466113" w:rsidP="00466113">
            <w:pPr>
              <w:pStyle w:val="TableText"/>
              <w:rPr>
                <w:noProof w:val="0"/>
                <w:lang w:val="en-GB"/>
              </w:rPr>
            </w:pPr>
            <w:r w:rsidRPr="00FC09B7">
              <w:rPr>
                <w:noProof w:val="0"/>
                <w:lang w:val="en-GB"/>
              </w:rPr>
              <w:t>Null</w:t>
            </w:r>
          </w:p>
        </w:tc>
        <w:tc>
          <w:tcPr>
            <w:tcW w:w="1276" w:type="dxa"/>
            <w:vMerge/>
            <w:tcBorders>
              <w:top w:val="single" w:sz="6" w:space="0" w:color="808080"/>
              <w:left w:val="single" w:sz="4" w:space="0" w:color="auto"/>
              <w:bottom w:val="single" w:sz="4" w:space="0" w:color="auto"/>
              <w:right w:val="single" w:sz="4" w:space="0" w:color="auto"/>
            </w:tcBorders>
          </w:tcPr>
          <w:p w14:paraId="0480EF36" w14:textId="77777777" w:rsidR="00466113" w:rsidRPr="00FC09B7" w:rsidRDefault="00466113" w:rsidP="00466113">
            <w:pPr>
              <w:pStyle w:val="TableText"/>
              <w:rPr>
                <w:noProof w:val="0"/>
                <w:lang w:val="en-GB"/>
              </w:rPr>
            </w:pP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61659579" w14:textId="77777777" w:rsidR="00466113" w:rsidRPr="00FC09B7" w:rsidRDefault="00466113" w:rsidP="00466113">
            <w:pPr>
              <w:pStyle w:val="TableText"/>
              <w:rPr>
                <w:noProof w:val="0"/>
                <w:lang w:val="en-GB"/>
              </w:rPr>
            </w:pPr>
            <w:r w:rsidRPr="00FC09B7">
              <w:rPr>
                <w:noProof w:val="0"/>
                <w:lang w:val="en-GB"/>
              </w:rPr>
              <w:t>Null</w:t>
            </w:r>
          </w:p>
        </w:tc>
        <w:tc>
          <w:tcPr>
            <w:tcW w:w="2268" w:type="dxa"/>
            <w:tcBorders>
              <w:top w:val="single" w:sz="4" w:space="0" w:color="auto"/>
              <w:left w:val="single" w:sz="4" w:space="0" w:color="auto"/>
              <w:bottom w:val="single" w:sz="4" w:space="0" w:color="auto"/>
              <w:right w:val="single" w:sz="4" w:space="0" w:color="auto"/>
            </w:tcBorders>
          </w:tcPr>
          <w:p w14:paraId="11243F44" w14:textId="77777777" w:rsidR="00466113" w:rsidRPr="00FC09B7" w:rsidRDefault="00466113" w:rsidP="00466113">
            <w:pPr>
              <w:pStyle w:val="TableText"/>
              <w:rPr>
                <w:noProof w:val="0"/>
                <w:lang w:val="en-GB"/>
              </w:rPr>
            </w:pPr>
            <w:r w:rsidRPr="00FC09B7">
              <w:rPr>
                <w:noProof w:val="0"/>
                <w:lang w:val="en-GB"/>
              </w:rPr>
              <w:t>Bad_OutOfService</w:t>
            </w:r>
          </w:p>
        </w:tc>
      </w:tr>
      <w:tr w:rsidR="00466113" w:rsidRPr="00FC09B7" w14:paraId="2BE5EBB9" w14:textId="77777777" w:rsidTr="00466113">
        <w:trPr>
          <w:trHeight w:val="170"/>
          <w:jc w:val="center"/>
        </w:trPr>
        <w:tc>
          <w:tcPr>
            <w:tcW w:w="1903" w:type="dxa"/>
            <w:gridSpan w:val="2"/>
            <w:vMerge/>
            <w:tcBorders>
              <w:left w:val="single" w:sz="4" w:space="0" w:color="auto"/>
              <w:right w:val="single" w:sz="4" w:space="0" w:color="auto"/>
            </w:tcBorders>
            <w:shd w:val="clear" w:color="auto" w:fill="auto"/>
          </w:tcPr>
          <w:p w14:paraId="132C0AC1" w14:textId="77777777" w:rsidR="00466113" w:rsidRPr="00FC09B7" w:rsidRDefault="00466113" w:rsidP="00466113">
            <w:pPr>
              <w:pStyle w:val="TableText"/>
              <w:rPr>
                <w:noProof w:val="0"/>
                <w:lang w:val="en-GB"/>
              </w:rPr>
            </w:pPr>
          </w:p>
        </w:tc>
        <w:tc>
          <w:tcPr>
            <w:tcW w:w="1701" w:type="dxa"/>
            <w:tcBorders>
              <w:top w:val="single" w:sz="4" w:space="0" w:color="auto"/>
              <w:left w:val="single" w:sz="4" w:space="0" w:color="auto"/>
              <w:bottom w:val="single" w:sz="4" w:space="0" w:color="auto"/>
              <w:right w:val="single" w:sz="4" w:space="0" w:color="auto"/>
            </w:tcBorders>
          </w:tcPr>
          <w:p w14:paraId="1BA548DC" w14:textId="77777777" w:rsidR="00466113" w:rsidRPr="00FC09B7" w:rsidRDefault="00466113" w:rsidP="00466113">
            <w:pPr>
              <w:pStyle w:val="TableText"/>
              <w:rPr>
                <w:noProof w:val="0"/>
                <w:lang w:val="en-GB"/>
              </w:rPr>
            </w:pPr>
            <w:r w:rsidRPr="00FC09B7">
              <w:rPr>
                <w:noProof w:val="0"/>
                <w:lang w:val="en-GB"/>
              </w:rPr>
              <w:t>OverrideValue_2</w:t>
            </w:r>
          </w:p>
        </w:tc>
        <w:tc>
          <w:tcPr>
            <w:tcW w:w="990" w:type="dxa"/>
            <w:tcBorders>
              <w:top w:val="single" w:sz="4" w:space="0" w:color="auto"/>
              <w:left w:val="single" w:sz="4" w:space="0" w:color="auto"/>
              <w:bottom w:val="single" w:sz="4" w:space="0" w:color="auto"/>
              <w:right w:val="single" w:sz="4" w:space="0" w:color="auto"/>
            </w:tcBorders>
          </w:tcPr>
          <w:p w14:paraId="2EE8E2FC" w14:textId="77777777" w:rsidR="00466113" w:rsidRPr="00FC09B7" w:rsidRDefault="00466113" w:rsidP="00466113">
            <w:pPr>
              <w:pStyle w:val="TableText"/>
              <w:rPr>
                <w:noProof w:val="0"/>
                <w:lang w:val="en-GB"/>
              </w:rPr>
            </w:pPr>
            <w:r w:rsidRPr="00FC09B7">
              <w:rPr>
                <w:noProof w:val="0"/>
                <w:lang w:val="en-GB"/>
              </w:rPr>
              <w:t>Value 2</w:t>
            </w:r>
          </w:p>
        </w:tc>
        <w:tc>
          <w:tcPr>
            <w:tcW w:w="1276" w:type="dxa"/>
            <w:vMerge w:val="restart"/>
            <w:tcBorders>
              <w:top w:val="single" w:sz="4" w:space="0" w:color="auto"/>
              <w:left w:val="single" w:sz="4" w:space="0" w:color="auto"/>
              <w:right w:val="single" w:sz="4" w:space="0" w:color="auto"/>
            </w:tcBorders>
          </w:tcPr>
          <w:p w14:paraId="3758A6D4" w14:textId="77777777" w:rsidR="00466113" w:rsidRPr="00FC09B7" w:rsidRDefault="00466113" w:rsidP="00466113">
            <w:pPr>
              <w:pStyle w:val="TableText"/>
              <w:rPr>
                <w:noProof w:val="0"/>
                <w:lang w:val="en-GB"/>
              </w:rPr>
            </w:pPr>
            <w:r w:rsidRPr="00FC09B7">
              <w:rPr>
                <w:noProof w:val="0"/>
                <w:lang w:val="en-GB"/>
              </w:rPr>
              <w:t>Error_3</w:t>
            </w: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5F04DF37" w14:textId="77777777" w:rsidR="00466113" w:rsidRPr="00FC09B7" w:rsidRDefault="00466113" w:rsidP="00466113">
            <w:pPr>
              <w:pStyle w:val="TableText"/>
              <w:rPr>
                <w:noProof w:val="0"/>
                <w:lang w:val="en-GB"/>
              </w:rPr>
            </w:pPr>
            <w:r w:rsidRPr="00FC09B7">
              <w:rPr>
                <w:noProof w:val="0"/>
                <w:lang w:val="en-GB"/>
              </w:rPr>
              <w:t>Value 2</w:t>
            </w:r>
          </w:p>
        </w:tc>
        <w:tc>
          <w:tcPr>
            <w:tcW w:w="2268" w:type="dxa"/>
            <w:tcBorders>
              <w:top w:val="single" w:sz="4" w:space="0" w:color="auto"/>
              <w:left w:val="single" w:sz="4" w:space="0" w:color="auto"/>
              <w:bottom w:val="single" w:sz="4" w:space="0" w:color="auto"/>
              <w:right w:val="single" w:sz="4" w:space="0" w:color="auto"/>
            </w:tcBorders>
          </w:tcPr>
          <w:p w14:paraId="58F436C4" w14:textId="77777777" w:rsidR="00466113" w:rsidRPr="00FC09B7" w:rsidRDefault="00466113" w:rsidP="00466113">
            <w:pPr>
              <w:pStyle w:val="TableText"/>
              <w:rPr>
                <w:noProof w:val="0"/>
                <w:lang w:val="en-GB"/>
              </w:rPr>
            </w:pPr>
            <w:r w:rsidRPr="00FC09B7">
              <w:rPr>
                <w:noProof w:val="0"/>
                <w:lang w:val="en-GB"/>
              </w:rPr>
              <w:t>Good_LocalOverride</w:t>
            </w:r>
          </w:p>
        </w:tc>
      </w:tr>
      <w:tr w:rsidR="00466113" w:rsidRPr="00FC09B7" w14:paraId="168DA516" w14:textId="77777777" w:rsidTr="00466113">
        <w:trPr>
          <w:trHeight w:val="170"/>
          <w:jc w:val="center"/>
        </w:trPr>
        <w:tc>
          <w:tcPr>
            <w:tcW w:w="1903" w:type="dxa"/>
            <w:gridSpan w:val="2"/>
            <w:vMerge/>
            <w:tcBorders>
              <w:left w:val="single" w:sz="4" w:space="0" w:color="auto"/>
              <w:right w:val="single" w:sz="4" w:space="0" w:color="auto"/>
            </w:tcBorders>
            <w:shd w:val="clear" w:color="auto" w:fill="auto"/>
          </w:tcPr>
          <w:p w14:paraId="2E90EEFA" w14:textId="77777777" w:rsidR="00466113" w:rsidRPr="00FC09B7" w:rsidRDefault="00466113" w:rsidP="00466113">
            <w:pPr>
              <w:pStyle w:val="TableText"/>
              <w:rPr>
                <w:noProof w:val="0"/>
                <w:lang w:val="en-GB"/>
              </w:rPr>
            </w:pPr>
          </w:p>
        </w:tc>
        <w:tc>
          <w:tcPr>
            <w:tcW w:w="1701" w:type="dxa"/>
            <w:tcBorders>
              <w:top w:val="single" w:sz="4" w:space="0" w:color="auto"/>
              <w:left w:val="single" w:sz="4" w:space="0" w:color="auto"/>
              <w:bottom w:val="single" w:sz="4" w:space="0" w:color="auto"/>
              <w:right w:val="single" w:sz="4" w:space="0" w:color="auto"/>
            </w:tcBorders>
          </w:tcPr>
          <w:p w14:paraId="092CAD56" w14:textId="77777777" w:rsidR="00466113" w:rsidRPr="00FC09B7" w:rsidRDefault="00466113" w:rsidP="00466113">
            <w:pPr>
              <w:pStyle w:val="TableText"/>
              <w:rPr>
                <w:noProof w:val="0"/>
                <w:lang w:val="en-GB"/>
              </w:rPr>
            </w:pPr>
            <w:r w:rsidRPr="00FC09B7">
              <w:rPr>
                <w:noProof w:val="0"/>
                <w:lang w:val="en-GB"/>
              </w:rPr>
              <w:t>LastUsableValue_1</w:t>
            </w:r>
          </w:p>
        </w:tc>
        <w:tc>
          <w:tcPr>
            <w:tcW w:w="990" w:type="dxa"/>
            <w:tcBorders>
              <w:top w:val="single" w:sz="4" w:space="0" w:color="auto"/>
              <w:left w:val="single" w:sz="4" w:space="0" w:color="auto"/>
              <w:bottom w:val="single" w:sz="4" w:space="0" w:color="auto"/>
              <w:right w:val="single" w:sz="4" w:space="0" w:color="auto"/>
            </w:tcBorders>
          </w:tcPr>
          <w:p w14:paraId="12027EC8" w14:textId="77777777" w:rsidR="00466113" w:rsidRPr="00FC09B7" w:rsidRDefault="00466113" w:rsidP="00466113">
            <w:pPr>
              <w:pStyle w:val="TableText"/>
              <w:rPr>
                <w:noProof w:val="0"/>
                <w:lang w:val="en-GB"/>
              </w:rPr>
            </w:pPr>
            <w:r w:rsidRPr="00FC09B7">
              <w:rPr>
                <w:noProof w:val="0"/>
                <w:lang w:val="en-GB"/>
              </w:rPr>
              <w:t>Null</w:t>
            </w:r>
          </w:p>
        </w:tc>
        <w:tc>
          <w:tcPr>
            <w:tcW w:w="1276" w:type="dxa"/>
            <w:vMerge/>
            <w:tcBorders>
              <w:top w:val="single" w:sz="4" w:space="0" w:color="auto"/>
              <w:left w:val="single" w:sz="4" w:space="0" w:color="auto"/>
              <w:right w:val="single" w:sz="4" w:space="0" w:color="auto"/>
            </w:tcBorders>
          </w:tcPr>
          <w:p w14:paraId="04C67D86" w14:textId="77777777" w:rsidR="00466113" w:rsidRPr="00FC09B7" w:rsidRDefault="00466113" w:rsidP="00466113">
            <w:pPr>
              <w:pStyle w:val="TableText"/>
              <w:rPr>
                <w:noProof w:val="0"/>
                <w:lang w:val="en-GB"/>
              </w:rPr>
            </w:pP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4DCA405E" w14:textId="77777777" w:rsidR="00466113" w:rsidRPr="00FC09B7" w:rsidRDefault="00466113" w:rsidP="00466113">
            <w:pPr>
              <w:pStyle w:val="TableText"/>
              <w:rPr>
                <w:noProof w:val="0"/>
                <w:lang w:val="en-GB"/>
              </w:rPr>
            </w:pPr>
            <w:r w:rsidRPr="00FC09B7">
              <w:rPr>
                <w:noProof w:val="0"/>
                <w:lang w:val="en-GB"/>
              </w:rPr>
              <w:t>LastValue</w:t>
            </w:r>
            <w:r w:rsidRPr="00FC09B7">
              <w:rPr>
                <w:b/>
                <w:noProof w:val="0"/>
                <w:vertAlign w:val="superscript"/>
                <w:lang w:val="en-GB"/>
              </w:rPr>
              <w:t>(2)</w:t>
            </w:r>
          </w:p>
        </w:tc>
        <w:tc>
          <w:tcPr>
            <w:tcW w:w="2268" w:type="dxa"/>
            <w:tcBorders>
              <w:top w:val="single" w:sz="4" w:space="0" w:color="auto"/>
              <w:left w:val="single" w:sz="4" w:space="0" w:color="auto"/>
              <w:bottom w:val="single" w:sz="4" w:space="0" w:color="auto"/>
              <w:right w:val="single" w:sz="4" w:space="0" w:color="auto"/>
            </w:tcBorders>
          </w:tcPr>
          <w:p w14:paraId="631422F3" w14:textId="77777777" w:rsidR="00466113" w:rsidRPr="00FC09B7" w:rsidRDefault="00466113" w:rsidP="00466113">
            <w:pPr>
              <w:pStyle w:val="TableText"/>
              <w:rPr>
                <w:noProof w:val="0"/>
                <w:lang w:val="en-GB"/>
              </w:rPr>
            </w:pPr>
            <w:r w:rsidRPr="00FC09B7">
              <w:rPr>
                <w:noProof w:val="0"/>
                <w:lang w:val="en-GB"/>
              </w:rPr>
              <w:t>Uncertain_LastUsableValue</w:t>
            </w:r>
          </w:p>
        </w:tc>
      </w:tr>
      <w:tr w:rsidR="00466113" w:rsidRPr="00FC09B7" w14:paraId="090B39B8" w14:textId="77777777" w:rsidTr="00466113">
        <w:trPr>
          <w:trHeight w:val="170"/>
          <w:jc w:val="center"/>
        </w:trPr>
        <w:tc>
          <w:tcPr>
            <w:tcW w:w="1903" w:type="dxa"/>
            <w:gridSpan w:val="2"/>
            <w:vMerge/>
            <w:tcBorders>
              <w:left w:val="single" w:sz="4" w:space="0" w:color="auto"/>
              <w:bottom w:val="single" w:sz="4" w:space="0" w:color="auto"/>
              <w:right w:val="single" w:sz="4" w:space="0" w:color="auto"/>
            </w:tcBorders>
            <w:shd w:val="clear" w:color="auto" w:fill="auto"/>
          </w:tcPr>
          <w:p w14:paraId="53030A8B" w14:textId="77777777" w:rsidR="00466113" w:rsidRPr="00FC09B7" w:rsidRDefault="00466113" w:rsidP="00466113">
            <w:pPr>
              <w:pStyle w:val="TableText"/>
              <w:rPr>
                <w:noProof w:val="0"/>
                <w:lang w:val="en-GB"/>
              </w:rPr>
            </w:pPr>
          </w:p>
        </w:tc>
        <w:tc>
          <w:tcPr>
            <w:tcW w:w="1701" w:type="dxa"/>
            <w:tcBorders>
              <w:top w:val="single" w:sz="4" w:space="0" w:color="auto"/>
              <w:left w:val="single" w:sz="4" w:space="0" w:color="auto"/>
              <w:bottom w:val="single" w:sz="4" w:space="0" w:color="auto"/>
              <w:right w:val="single" w:sz="4" w:space="0" w:color="auto"/>
            </w:tcBorders>
          </w:tcPr>
          <w:p w14:paraId="36B85043" w14:textId="77777777" w:rsidR="00466113" w:rsidRPr="00FC09B7" w:rsidRDefault="00466113" w:rsidP="00466113">
            <w:pPr>
              <w:pStyle w:val="TableText"/>
              <w:rPr>
                <w:noProof w:val="0"/>
                <w:lang w:val="en-GB"/>
              </w:rPr>
            </w:pPr>
            <w:r w:rsidRPr="00FC09B7">
              <w:rPr>
                <w:noProof w:val="0"/>
                <w:lang w:val="en-GB"/>
              </w:rPr>
              <w:t>Disabled_0</w:t>
            </w:r>
          </w:p>
        </w:tc>
        <w:tc>
          <w:tcPr>
            <w:tcW w:w="990" w:type="dxa"/>
            <w:tcBorders>
              <w:top w:val="single" w:sz="4" w:space="0" w:color="auto"/>
              <w:left w:val="single" w:sz="4" w:space="0" w:color="auto"/>
              <w:bottom w:val="single" w:sz="4" w:space="0" w:color="auto"/>
              <w:right w:val="single" w:sz="4" w:space="0" w:color="auto"/>
            </w:tcBorders>
          </w:tcPr>
          <w:p w14:paraId="57EBE50B" w14:textId="77777777" w:rsidR="00466113" w:rsidRPr="00FC09B7" w:rsidRDefault="00466113" w:rsidP="00466113">
            <w:pPr>
              <w:pStyle w:val="TableText"/>
              <w:rPr>
                <w:noProof w:val="0"/>
                <w:lang w:val="en-GB"/>
              </w:rPr>
            </w:pPr>
            <w:r w:rsidRPr="00FC09B7">
              <w:rPr>
                <w:noProof w:val="0"/>
                <w:lang w:val="en-GB"/>
              </w:rPr>
              <w:t>Null</w:t>
            </w:r>
          </w:p>
        </w:tc>
        <w:tc>
          <w:tcPr>
            <w:tcW w:w="1276" w:type="dxa"/>
            <w:vMerge/>
            <w:tcBorders>
              <w:left w:val="single" w:sz="4" w:space="0" w:color="auto"/>
              <w:bottom w:val="single" w:sz="4" w:space="0" w:color="auto"/>
              <w:right w:val="single" w:sz="4" w:space="0" w:color="auto"/>
            </w:tcBorders>
          </w:tcPr>
          <w:p w14:paraId="0FBEB483" w14:textId="77777777" w:rsidR="00466113" w:rsidRPr="00FC09B7" w:rsidRDefault="00466113" w:rsidP="00466113">
            <w:pPr>
              <w:pStyle w:val="TableText"/>
              <w:rPr>
                <w:noProof w:val="0"/>
                <w:lang w:val="en-GB"/>
              </w:rPr>
            </w:pP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221FAD14" w14:textId="77777777" w:rsidR="00466113" w:rsidRPr="00FC09B7" w:rsidRDefault="00466113" w:rsidP="00466113">
            <w:pPr>
              <w:pStyle w:val="TableText"/>
              <w:rPr>
                <w:noProof w:val="0"/>
                <w:lang w:val="en-GB"/>
              </w:rPr>
            </w:pPr>
            <w:r w:rsidRPr="00FC09B7">
              <w:rPr>
                <w:noProof w:val="0"/>
                <w:lang w:val="en-GB"/>
              </w:rPr>
              <w:t>Null</w:t>
            </w:r>
          </w:p>
        </w:tc>
        <w:tc>
          <w:tcPr>
            <w:tcW w:w="2268" w:type="dxa"/>
            <w:tcBorders>
              <w:top w:val="single" w:sz="4" w:space="0" w:color="auto"/>
              <w:left w:val="single" w:sz="4" w:space="0" w:color="auto"/>
              <w:bottom w:val="single" w:sz="4" w:space="0" w:color="auto"/>
              <w:right w:val="single" w:sz="4" w:space="0" w:color="auto"/>
            </w:tcBorders>
          </w:tcPr>
          <w:p w14:paraId="343FA78A" w14:textId="77777777" w:rsidR="00466113" w:rsidRPr="00FC09B7" w:rsidRDefault="00466113" w:rsidP="00466113">
            <w:pPr>
              <w:pStyle w:val="TableText"/>
              <w:rPr>
                <w:noProof w:val="0"/>
                <w:lang w:val="en-GB"/>
              </w:rPr>
            </w:pPr>
            <w:r w:rsidRPr="00FC09B7">
              <w:rPr>
                <w:noProof w:val="0"/>
                <w:lang w:val="en-GB"/>
              </w:rPr>
              <w:t>Bad_NoCommunication</w:t>
            </w:r>
          </w:p>
        </w:tc>
      </w:tr>
      <w:tr w:rsidR="00466113" w:rsidRPr="00FC09B7" w14:paraId="1B46F4B7" w14:textId="77777777" w:rsidTr="00466113">
        <w:trPr>
          <w:trHeight w:val="170"/>
          <w:jc w:val="center"/>
        </w:trPr>
        <w:tc>
          <w:tcPr>
            <w:tcW w:w="9294" w:type="dxa"/>
            <w:gridSpan w:val="7"/>
            <w:tcBorders>
              <w:top w:val="single" w:sz="4" w:space="0" w:color="auto"/>
              <w:left w:val="single" w:sz="4" w:space="0" w:color="auto"/>
              <w:bottom w:val="single" w:sz="4" w:space="0" w:color="auto"/>
              <w:right w:val="single" w:sz="4" w:space="0" w:color="auto"/>
            </w:tcBorders>
          </w:tcPr>
          <w:p w14:paraId="0EB2007E" w14:textId="77777777" w:rsidR="00466113" w:rsidRPr="00FC09B7" w:rsidRDefault="00466113" w:rsidP="00466113">
            <w:pPr>
              <w:pStyle w:val="TableText"/>
              <w:rPr>
                <w:noProof w:val="0"/>
                <w:lang w:val="en-GB"/>
              </w:rPr>
            </w:pPr>
            <w:r w:rsidRPr="00FC09B7">
              <w:rPr>
                <w:noProof w:val="0"/>
                <w:lang w:val="en-GB"/>
              </w:rPr>
              <w:t>Note 1:</w:t>
            </w:r>
            <w:r w:rsidRPr="00FC09B7">
              <w:rPr>
                <w:noProof w:val="0"/>
                <w:lang w:val="en-GB"/>
              </w:rPr>
              <w:tab/>
            </w:r>
            <w:r w:rsidRPr="00FC09B7">
              <w:rPr>
                <w:noProof w:val="0"/>
                <w:lang w:val="en-GB"/>
              </w:rPr>
              <w:tab/>
              <w:t xml:space="preserve">If no specific </w:t>
            </w:r>
            <w:r w:rsidRPr="00FC09B7">
              <w:rPr>
                <w:i/>
                <w:noProof w:val="0"/>
                <w:lang w:val="en-GB"/>
              </w:rPr>
              <w:t>StatusCode</w:t>
            </w:r>
            <w:r w:rsidRPr="00FC09B7">
              <w:rPr>
                <w:noProof w:val="0"/>
                <w:lang w:val="en-GB"/>
              </w:rPr>
              <w:t xml:space="preserve"> is used, the grouping into severity Good, Uncertain or Bad is used. </w:t>
            </w:r>
            <w:r w:rsidRPr="00FC09B7">
              <w:rPr>
                <w:noProof w:val="0"/>
                <w:lang w:val="en-GB"/>
              </w:rPr>
              <w:br/>
            </w:r>
            <w:r w:rsidRPr="00FC09B7">
              <w:rPr>
                <w:noProof w:val="0"/>
                <w:lang w:val="en-GB"/>
              </w:rPr>
              <w:tab/>
            </w:r>
            <w:r w:rsidRPr="00FC09B7">
              <w:rPr>
                <w:noProof w:val="0"/>
                <w:lang w:val="en-GB"/>
              </w:rPr>
              <w:tab/>
            </w:r>
            <w:r w:rsidRPr="00FC09B7">
              <w:rPr>
                <w:noProof w:val="0"/>
                <w:lang w:val="en-GB"/>
              </w:rPr>
              <w:tab/>
              <w:t>In this case, the resulting Status matches the input Status.</w:t>
            </w:r>
          </w:p>
          <w:p w14:paraId="5DC9A189" w14:textId="77777777" w:rsidR="00466113" w:rsidRPr="00FC09B7" w:rsidRDefault="00466113" w:rsidP="00466113">
            <w:pPr>
              <w:pStyle w:val="TableText"/>
              <w:rPr>
                <w:noProof w:val="0"/>
                <w:lang w:val="en-GB"/>
              </w:rPr>
            </w:pPr>
            <w:r w:rsidRPr="00FC09B7">
              <w:rPr>
                <w:noProof w:val="0"/>
                <w:lang w:val="en-GB"/>
              </w:rPr>
              <w:t>Note 2:</w:t>
            </w:r>
            <w:r w:rsidRPr="00FC09B7">
              <w:rPr>
                <w:noProof w:val="0"/>
                <w:lang w:val="en-GB"/>
              </w:rPr>
              <w:tab/>
            </w:r>
            <w:r w:rsidRPr="00FC09B7">
              <w:rPr>
                <w:noProof w:val="0"/>
                <w:lang w:val="en-GB"/>
              </w:rPr>
              <w:tab/>
              <w:t xml:space="preserve">The last value is either the last received value or the default value for the data type if there was never a value </w:t>
            </w:r>
            <w:r w:rsidRPr="00FC09B7">
              <w:rPr>
                <w:noProof w:val="0"/>
                <w:lang w:val="en-GB"/>
              </w:rPr>
              <w:tab/>
            </w:r>
            <w:r w:rsidRPr="00FC09B7">
              <w:rPr>
                <w:noProof w:val="0"/>
                <w:lang w:val="en-GB"/>
              </w:rPr>
              <w:tab/>
            </w:r>
            <w:r w:rsidRPr="00FC09B7">
              <w:rPr>
                <w:noProof w:val="0"/>
                <w:lang w:val="en-GB"/>
              </w:rPr>
              <w:tab/>
            </w:r>
            <w:r w:rsidRPr="00FC09B7">
              <w:rPr>
                <w:noProof w:val="0"/>
                <w:lang w:val="en-GB"/>
              </w:rPr>
              <w:tab/>
              <w:t>received before.</w:t>
            </w:r>
          </w:p>
        </w:tc>
      </w:tr>
    </w:tbl>
    <w:p w14:paraId="0C26D232" w14:textId="77777777" w:rsidR="00466113" w:rsidRPr="00FC09B7" w:rsidRDefault="00466113" w:rsidP="00466113">
      <w:pPr>
        <w:pStyle w:val="spacer"/>
        <w:rPr>
          <w:rFonts w:eastAsia="平成明朝"/>
          <w:noProof w:val="0"/>
          <w:lang w:eastAsia="fr-FR"/>
        </w:rPr>
      </w:pPr>
    </w:p>
    <w:p w14:paraId="469C3D58" w14:textId="5395036B" w:rsidR="00CB63AA" w:rsidRPr="00FC09B7" w:rsidRDefault="00CB63AA" w:rsidP="00CB63AA">
      <w:pPr>
        <w:pStyle w:val="Heading3"/>
      </w:pPr>
      <w:bookmarkStart w:id="493" w:name="_Toc505941354"/>
      <w:r w:rsidRPr="00FC09B7">
        <w:t>Pub</w:t>
      </w:r>
      <w:r w:rsidR="0028315F" w:rsidRPr="00FC09B7">
        <w:t>SubConfiguration</w:t>
      </w:r>
      <w:r w:rsidRPr="00FC09B7">
        <w:t>DataType</w:t>
      </w:r>
      <w:bookmarkEnd w:id="493"/>
    </w:p>
    <w:p w14:paraId="72EA2CBC" w14:textId="2A42C2CF" w:rsidR="00CB63AA" w:rsidRPr="00FC09B7" w:rsidRDefault="00CB63AA" w:rsidP="00CB63AA">
      <w:pPr>
        <w:pStyle w:val="PARAGRAPH"/>
        <w:rPr>
          <w:noProof w:val="0"/>
        </w:rPr>
      </w:pPr>
      <w:r w:rsidRPr="00FC09B7">
        <w:rPr>
          <w:noProof w:val="0"/>
        </w:rPr>
        <w:t xml:space="preserve">This </w:t>
      </w:r>
      <w:r w:rsidRPr="00FC09B7">
        <w:rPr>
          <w:i/>
          <w:noProof w:val="0"/>
        </w:rPr>
        <w:t>Structure DataType</w:t>
      </w:r>
      <w:r w:rsidRPr="00FC09B7">
        <w:rPr>
          <w:noProof w:val="0"/>
        </w:rPr>
        <w:t xml:space="preserve"> is used to represent the </w:t>
      </w:r>
      <w:r w:rsidR="003D30EB" w:rsidRPr="00FC09B7">
        <w:rPr>
          <w:i/>
          <w:noProof w:val="0"/>
        </w:rPr>
        <w:t>PubSub</w:t>
      </w:r>
      <w:r w:rsidR="003D30EB" w:rsidRPr="00FC09B7">
        <w:rPr>
          <w:noProof w:val="0"/>
        </w:rPr>
        <w:t xml:space="preserve"> </w:t>
      </w:r>
      <w:r w:rsidRPr="00FC09B7">
        <w:rPr>
          <w:noProof w:val="0"/>
        </w:rPr>
        <w:t xml:space="preserve">configuration </w:t>
      </w:r>
      <w:r w:rsidR="003D30EB" w:rsidRPr="00FC09B7">
        <w:rPr>
          <w:noProof w:val="0"/>
        </w:rPr>
        <w:t xml:space="preserve">of an OPC UA </w:t>
      </w:r>
      <w:r w:rsidR="003D30EB" w:rsidRPr="00FC09B7">
        <w:rPr>
          <w:i/>
          <w:noProof w:val="0"/>
        </w:rPr>
        <w:t>Application</w:t>
      </w:r>
      <w:r w:rsidRPr="00FC09B7">
        <w:rPr>
          <w:noProof w:val="0"/>
        </w:rPr>
        <w:t xml:space="preserve">. </w:t>
      </w:r>
      <w:r w:rsidRPr="00FC09B7">
        <w:rPr>
          <w:rStyle w:val="ReferenceDocumentsZchn"/>
          <w:noProof w:val="0"/>
          <w:lang w:val="en-GB"/>
        </w:rPr>
        <w:t xml:space="preserve">The </w:t>
      </w:r>
      <w:r w:rsidR="0028315F" w:rsidRPr="00FC09B7">
        <w:rPr>
          <w:i/>
        </w:rPr>
        <w:t>PubSubConfigurationDataType</w:t>
      </w:r>
      <w:r w:rsidR="0028315F" w:rsidRPr="00FC09B7">
        <w:rPr>
          <w:rStyle w:val="ReferenceDocumentsZchn"/>
          <w:noProof w:val="0"/>
          <w:lang w:val="en-GB"/>
        </w:rPr>
        <w:t xml:space="preserve"> </w:t>
      </w:r>
      <w:r w:rsidRPr="00FC09B7">
        <w:rPr>
          <w:rStyle w:val="ReferenceDocumentsZchn"/>
          <w:noProof w:val="0"/>
          <w:lang w:val="en-GB"/>
        </w:rPr>
        <w:t>is formally defined in</w:t>
      </w:r>
      <w:r w:rsidR="003D30EB" w:rsidRPr="00FC09B7">
        <w:rPr>
          <w:rStyle w:val="ReferenceDocumentsZchn"/>
          <w:noProof w:val="0"/>
          <w:lang w:val="en-GB"/>
        </w:rPr>
        <w:t xml:space="preserve"> </w:t>
      </w:r>
      <w:r w:rsidR="00E610EC" w:rsidRPr="00FC09B7">
        <w:rPr>
          <w:rStyle w:val="ReferenceDocumentsZchn"/>
          <w:noProof w:val="0"/>
          <w:lang w:val="en-GB"/>
        </w:rPr>
        <w:fldChar w:fldCharType="begin"/>
      </w:r>
      <w:r w:rsidR="00E610EC" w:rsidRPr="00FC09B7">
        <w:rPr>
          <w:rStyle w:val="ReferenceDocumentsZchn"/>
          <w:noProof w:val="0"/>
          <w:lang w:val="en-GB"/>
        </w:rPr>
        <w:instrText xml:space="preserve"> REF _Ref497342132 \h </w:instrText>
      </w:r>
      <w:r w:rsidR="00E610EC" w:rsidRPr="00FC09B7">
        <w:rPr>
          <w:rStyle w:val="ReferenceDocumentsZchn"/>
          <w:noProof w:val="0"/>
          <w:lang w:val="en-GB"/>
        </w:rPr>
      </w:r>
      <w:r w:rsidR="00E610EC" w:rsidRPr="00FC09B7">
        <w:rPr>
          <w:rStyle w:val="ReferenceDocumentsZchn"/>
          <w:noProof w:val="0"/>
          <w:lang w:val="en-GB"/>
        </w:rPr>
        <w:fldChar w:fldCharType="separate"/>
      </w:r>
      <w:r w:rsidR="005333FC" w:rsidRPr="00FC09B7">
        <w:rPr>
          <w:noProof w:val="0"/>
        </w:rPr>
        <w:t xml:space="preserve">Table </w:t>
      </w:r>
      <w:r w:rsidR="005333FC">
        <w:t>49</w:t>
      </w:r>
      <w:r w:rsidR="00E610EC" w:rsidRPr="00FC09B7">
        <w:rPr>
          <w:rStyle w:val="ReferenceDocumentsZchn"/>
          <w:noProof w:val="0"/>
          <w:lang w:val="en-GB"/>
        </w:rPr>
        <w:fldChar w:fldCharType="end"/>
      </w:r>
      <w:r w:rsidRPr="00FC09B7">
        <w:rPr>
          <w:rStyle w:val="ReferenceDocumentsZchn"/>
          <w:noProof w:val="0"/>
          <w:lang w:val="en-GB"/>
        </w:rPr>
        <w:t>.</w:t>
      </w:r>
    </w:p>
    <w:p w14:paraId="1CC32B59" w14:textId="7E095785" w:rsidR="00CB63AA" w:rsidRPr="00FC09B7" w:rsidRDefault="00CB63AA" w:rsidP="00CB63AA">
      <w:pPr>
        <w:pStyle w:val="TABLE-title"/>
        <w:rPr>
          <w:noProof w:val="0"/>
        </w:rPr>
      </w:pPr>
      <w:bookmarkStart w:id="494" w:name="_Ref497342132"/>
      <w:bookmarkStart w:id="495" w:name="_Toc505941514"/>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49</w:t>
      </w:r>
      <w:r w:rsidRPr="00FC09B7">
        <w:rPr>
          <w:noProof w:val="0"/>
        </w:rPr>
        <w:fldChar w:fldCharType="end"/>
      </w:r>
      <w:bookmarkEnd w:id="494"/>
      <w:r w:rsidRPr="00FC09B7">
        <w:rPr>
          <w:noProof w:val="0"/>
        </w:rPr>
        <w:t xml:space="preserve"> – </w:t>
      </w:r>
      <w:r w:rsidR="0028315F" w:rsidRPr="00FC09B7">
        <w:t>PubSubConfigurationDataType</w:t>
      </w:r>
      <w:r w:rsidR="0028315F" w:rsidRPr="00FC09B7">
        <w:rPr>
          <w:noProof w:val="0"/>
        </w:rPr>
        <w:t xml:space="preserve"> </w:t>
      </w:r>
      <w:r w:rsidRPr="00FC09B7">
        <w:rPr>
          <w:noProof w:val="0"/>
        </w:rPr>
        <w:t>Structure</w:t>
      </w:r>
      <w:bookmarkEnd w:id="495"/>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418"/>
        <w:gridCol w:w="2410"/>
        <w:gridCol w:w="4260"/>
      </w:tblGrid>
      <w:tr w:rsidR="00CB63AA" w:rsidRPr="00FC09B7" w14:paraId="7020276B" w14:textId="77777777" w:rsidTr="0028315F">
        <w:trPr>
          <w:jc w:val="center"/>
        </w:trPr>
        <w:tc>
          <w:tcPr>
            <w:tcW w:w="2418" w:type="dxa"/>
            <w:tcBorders>
              <w:top w:val="single" w:sz="4" w:space="0" w:color="auto"/>
              <w:left w:val="single" w:sz="4" w:space="0" w:color="auto"/>
              <w:bottom w:val="double" w:sz="4" w:space="0" w:color="auto"/>
              <w:right w:val="single" w:sz="4" w:space="0" w:color="auto"/>
            </w:tcBorders>
            <w:tcMar>
              <w:right w:w="0" w:type="dxa"/>
            </w:tcMar>
          </w:tcPr>
          <w:p w14:paraId="0662C356" w14:textId="77777777" w:rsidR="00CB63AA" w:rsidRPr="00FC09B7" w:rsidRDefault="00CB63AA" w:rsidP="00BA63A3">
            <w:pPr>
              <w:pStyle w:val="TableText"/>
              <w:rPr>
                <w:b/>
                <w:noProof w:val="0"/>
                <w:lang w:val="en-GB"/>
              </w:rPr>
            </w:pPr>
            <w:r w:rsidRPr="00FC09B7">
              <w:rPr>
                <w:b/>
                <w:noProof w:val="0"/>
                <w:lang w:val="en-GB"/>
              </w:rPr>
              <w:t>Name</w:t>
            </w:r>
          </w:p>
        </w:tc>
        <w:tc>
          <w:tcPr>
            <w:tcW w:w="2410" w:type="dxa"/>
            <w:tcBorders>
              <w:top w:val="single" w:sz="4" w:space="0" w:color="auto"/>
              <w:left w:val="single" w:sz="4" w:space="0" w:color="auto"/>
              <w:bottom w:val="double" w:sz="4" w:space="0" w:color="auto"/>
              <w:right w:val="single" w:sz="4" w:space="0" w:color="auto"/>
            </w:tcBorders>
            <w:tcMar>
              <w:right w:w="0" w:type="dxa"/>
            </w:tcMar>
          </w:tcPr>
          <w:p w14:paraId="15EC7118" w14:textId="77777777" w:rsidR="00CB63AA" w:rsidRPr="00FC09B7" w:rsidRDefault="00CB63AA" w:rsidP="00BA63A3">
            <w:pPr>
              <w:pStyle w:val="TableText"/>
              <w:rPr>
                <w:b/>
                <w:noProof w:val="0"/>
                <w:lang w:val="en-GB"/>
              </w:rPr>
            </w:pPr>
            <w:r w:rsidRPr="00FC09B7">
              <w:rPr>
                <w:b/>
                <w:noProof w:val="0"/>
                <w:lang w:val="en-GB"/>
              </w:rPr>
              <w:t>Type</w:t>
            </w:r>
          </w:p>
        </w:tc>
        <w:tc>
          <w:tcPr>
            <w:tcW w:w="4260" w:type="dxa"/>
            <w:tcBorders>
              <w:top w:val="single" w:sz="4" w:space="0" w:color="auto"/>
              <w:left w:val="single" w:sz="4" w:space="0" w:color="auto"/>
              <w:bottom w:val="double" w:sz="4" w:space="0" w:color="auto"/>
              <w:right w:val="single" w:sz="4" w:space="0" w:color="auto"/>
            </w:tcBorders>
            <w:tcMar>
              <w:right w:w="0" w:type="dxa"/>
            </w:tcMar>
          </w:tcPr>
          <w:p w14:paraId="2ABB57B3" w14:textId="77777777" w:rsidR="00CB63AA" w:rsidRPr="00FC09B7" w:rsidRDefault="00CB63AA" w:rsidP="00BA63A3">
            <w:pPr>
              <w:pStyle w:val="TableText"/>
              <w:rPr>
                <w:b/>
                <w:noProof w:val="0"/>
                <w:lang w:val="en-GB"/>
              </w:rPr>
            </w:pPr>
            <w:r w:rsidRPr="00FC09B7">
              <w:rPr>
                <w:b/>
                <w:noProof w:val="0"/>
                <w:lang w:val="en-GB"/>
              </w:rPr>
              <w:t>Description</w:t>
            </w:r>
          </w:p>
        </w:tc>
      </w:tr>
      <w:tr w:rsidR="00CB63AA" w:rsidRPr="00FC09B7" w14:paraId="1A93700F" w14:textId="77777777" w:rsidTr="0028315F">
        <w:trPr>
          <w:jc w:val="center"/>
        </w:trPr>
        <w:tc>
          <w:tcPr>
            <w:tcW w:w="2418" w:type="dxa"/>
            <w:tcBorders>
              <w:top w:val="single" w:sz="4" w:space="0" w:color="auto"/>
              <w:left w:val="single" w:sz="4" w:space="0" w:color="auto"/>
              <w:bottom w:val="single" w:sz="4" w:space="0" w:color="auto"/>
              <w:right w:val="single" w:sz="4" w:space="0" w:color="auto"/>
            </w:tcBorders>
            <w:tcMar>
              <w:right w:w="0" w:type="dxa"/>
            </w:tcMar>
          </w:tcPr>
          <w:p w14:paraId="1C953952" w14:textId="625D7B6B" w:rsidR="00CB63AA" w:rsidRPr="00FC09B7" w:rsidRDefault="0028315F" w:rsidP="00BA63A3">
            <w:pPr>
              <w:pStyle w:val="TableText"/>
              <w:rPr>
                <w:noProof w:val="0"/>
                <w:lang w:val="en-GB"/>
              </w:rPr>
            </w:pPr>
            <w:r w:rsidRPr="00FC09B7">
              <w:rPr>
                <w:lang w:val="en-GB"/>
              </w:rPr>
              <w:t>PubSubConfigurationDataType</w:t>
            </w:r>
          </w:p>
        </w:tc>
        <w:tc>
          <w:tcPr>
            <w:tcW w:w="2410" w:type="dxa"/>
            <w:tcBorders>
              <w:top w:val="single" w:sz="4" w:space="0" w:color="auto"/>
              <w:left w:val="single" w:sz="4" w:space="0" w:color="auto"/>
              <w:bottom w:val="single" w:sz="4" w:space="0" w:color="auto"/>
              <w:right w:val="single" w:sz="4" w:space="0" w:color="auto"/>
            </w:tcBorders>
            <w:tcMar>
              <w:right w:w="0" w:type="dxa"/>
            </w:tcMar>
          </w:tcPr>
          <w:p w14:paraId="23C4C599" w14:textId="77777777" w:rsidR="00CB63AA" w:rsidRPr="00FC09B7" w:rsidRDefault="00CB63AA" w:rsidP="00BA63A3">
            <w:pPr>
              <w:pStyle w:val="TableText"/>
              <w:rPr>
                <w:noProof w:val="0"/>
                <w:lang w:val="en-GB"/>
              </w:rPr>
            </w:pPr>
            <w:r w:rsidRPr="00FC09B7">
              <w:rPr>
                <w:noProof w:val="0"/>
                <w:lang w:val="en-GB"/>
              </w:rPr>
              <w:t>Structure</w:t>
            </w:r>
          </w:p>
        </w:tc>
        <w:tc>
          <w:tcPr>
            <w:tcW w:w="4260" w:type="dxa"/>
            <w:tcBorders>
              <w:top w:val="single" w:sz="4" w:space="0" w:color="auto"/>
              <w:left w:val="single" w:sz="4" w:space="0" w:color="auto"/>
              <w:bottom w:val="single" w:sz="4" w:space="0" w:color="auto"/>
              <w:right w:val="single" w:sz="4" w:space="0" w:color="auto"/>
            </w:tcBorders>
            <w:tcMar>
              <w:right w:w="0" w:type="dxa"/>
            </w:tcMar>
          </w:tcPr>
          <w:p w14:paraId="4EDD4B02" w14:textId="77777777" w:rsidR="00CB63AA" w:rsidRPr="00FC09B7" w:rsidRDefault="00CB63AA" w:rsidP="00BA63A3">
            <w:pPr>
              <w:pStyle w:val="TableText"/>
              <w:rPr>
                <w:noProof w:val="0"/>
                <w:lang w:val="en-GB"/>
              </w:rPr>
            </w:pPr>
          </w:p>
        </w:tc>
      </w:tr>
      <w:tr w:rsidR="00CB63AA" w:rsidRPr="00FC09B7" w14:paraId="27343C5B" w14:textId="77777777" w:rsidTr="0028315F">
        <w:trPr>
          <w:trHeight w:val="170"/>
          <w:jc w:val="center"/>
        </w:trPr>
        <w:tc>
          <w:tcPr>
            <w:tcW w:w="2418" w:type="dxa"/>
            <w:tcBorders>
              <w:top w:val="single" w:sz="4" w:space="0" w:color="auto"/>
              <w:left w:val="single" w:sz="4" w:space="0" w:color="auto"/>
              <w:bottom w:val="single" w:sz="4" w:space="0" w:color="auto"/>
              <w:right w:val="single" w:sz="4" w:space="0" w:color="auto"/>
            </w:tcBorders>
            <w:tcMar>
              <w:right w:w="0" w:type="dxa"/>
            </w:tcMar>
          </w:tcPr>
          <w:p w14:paraId="03519AEF" w14:textId="0BB5ACB6" w:rsidR="00CB63AA" w:rsidRPr="00FC09B7" w:rsidRDefault="00CB63AA" w:rsidP="003D30EB">
            <w:pPr>
              <w:pStyle w:val="TableText"/>
              <w:rPr>
                <w:noProof w:val="0"/>
                <w:lang w:val="en-GB"/>
              </w:rPr>
            </w:pPr>
            <w:r w:rsidRPr="00FC09B7">
              <w:rPr>
                <w:noProof w:val="0"/>
                <w:lang w:val="en-GB"/>
              </w:rPr>
              <w:tab/>
            </w:r>
            <w:r w:rsidR="005227FA" w:rsidRPr="00FC09B7">
              <w:rPr>
                <w:noProof w:val="0"/>
                <w:lang w:val="en-GB"/>
              </w:rPr>
              <w:t>publishedDataSets</w:t>
            </w:r>
          </w:p>
        </w:tc>
        <w:tc>
          <w:tcPr>
            <w:tcW w:w="2410" w:type="dxa"/>
            <w:tcBorders>
              <w:top w:val="single" w:sz="4" w:space="0" w:color="auto"/>
              <w:left w:val="single" w:sz="4" w:space="0" w:color="auto"/>
              <w:bottom w:val="single" w:sz="4" w:space="0" w:color="auto"/>
              <w:right w:val="single" w:sz="4" w:space="0" w:color="auto"/>
            </w:tcBorders>
            <w:tcMar>
              <w:right w:w="0" w:type="dxa"/>
            </w:tcMar>
          </w:tcPr>
          <w:p w14:paraId="6CB1758C" w14:textId="59A1703C" w:rsidR="00CB63AA" w:rsidRPr="00FC09B7" w:rsidRDefault="003D30EB" w:rsidP="00BA63A3">
            <w:pPr>
              <w:pStyle w:val="TableText"/>
              <w:rPr>
                <w:noProof w:val="0"/>
                <w:lang w:val="en-GB"/>
              </w:rPr>
            </w:pPr>
            <w:r w:rsidRPr="00FC09B7">
              <w:rPr>
                <w:noProof w:val="0"/>
                <w:lang w:val="en-GB"/>
              </w:rPr>
              <w:t>PublishedDataSetDataType</w:t>
            </w:r>
            <w:r w:rsidR="00D85DDE">
              <w:rPr>
                <w:noProof w:val="0"/>
                <w:lang w:val="en-GB"/>
              </w:rPr>
              <w:t>[]</w:t>
            </w:r>
          </w:p>
        </w:tc>
        <w:tc>
          <w:tcPr>
            <w:tcW w:w="4260" w:type="dxa"/>
            <w:tcBorders>
              <w:top w:val="single" w:sz="4" w:space="0" w:color="auto"/>
              <w:left w:val="single" w:sz="4" w:space="0" w:color="auto"/>
              <w:bottom w:val="single" w:sz="4" w:space="0" w:color="auto"/>
              <w:right w:val="single" w:sz="4" w:space="0" w:color="auto"/>
            </w:tcBorders>
            <w:tcMar>
              <w:right w:w="0" w:type="dxa"/>
            </w:tcMar>
          </w:tcPr>
          <w:p w14:paraId="6EF77AF0" w14:textId="2F4A2E02" w:rsidR="00CB63AA" w:rsidRPr="00FC09B7" w:rsidRDefault="00CB63AA" w:rsidP="003D30EB">
            <w:pPr>
              <w:pStyle w:val="TableText"/>
              <w:rPr>
                <w:noProof w:val="0"/>
                <w:lang w:val="en-GB"/>
              </w:rPr>
            </w:pPr>
            <w:r w:rsidRPr="00FC09B7">
              <w:rPr>
                <w:noProof w:val="0"/>
                <w:lang w:val="en-GB"/>
              </w:rPr>
              <w:t xml:space="preserve">The </w:t>
            </w:r>
            <w:r w:rsidR="005227FA" w:rsidRPr="00FC09B7">
              <w:rPr>
                <w:i/>
                <w:noProof w:val="0"/>
                <w:lang w:val="en-GB"/>
              </w:rPr>
              <w:t>PublishedDataSets</w:t>
            </w:r>
            <w:r w:rsidRPr="00FC09B7">
              <w:rPr>
                <w:noProof w:val="0"/>
                <w:lang w:val="en-GB"/>
              </w:rPr>
              <w:t xml:space="preserve"> contained in the </w:t>
            </w:r>
            <w:r w:rsidR="003D30EB" w:rsidRPr="00FC09B7">
              <w:rPr>
                <w:noProof w:val="0"/>
                <w:lang w:val="en-GB"/>
              </w:rPr>
              <w:t>configuration</w:t>
            </w:r>
            <w:r w:rsidRPr="00FC09B7">
              <w:rPr>
                <w:noProof w:val="0"/>
                <w:lang w:val="en-GB"/>
              </w:rPr>
              <w:t xml:space="preserve">. The </w:t>
            </w:r>
            <w:r w:rsidR="003D30EB" w:rsidRPr="00FC09B7">
              <w:rPr>
                <w:i/>
                <w:noProof w:val="0"/>
                <w:lang w:val="en-GB"/>
              </w:rPr>
              <w:t>PublishedDataSet</w:t>
            </w:r>
            <w:r w:rsidR="003D30EB" w:rsidRPr="00FC09B7">
              <w:rPr>
                <w:noProof w:val="0"/>
                <w:lang w:val="en-GB"/>
              </w:rPr>
              <w:t xml:space="preserve"> </w:t>
            </w:r>
            <w:r w:rsidRPr="00FC09B7">
              <w:rPr>
                <w:noProof w:val="0"/>
                <w:lang w:val="en-GB"/>
              </w:rPr>
              <w:t>is defined in</w:t>
            </w:r>
            <w:r w:rsidR="003D30EB" w:rsidRPr="00FC09B7">
              <w:rPr>
                <w:noProof w:val="0"/>
                <w:lang w:val="en-GB"/>
              </w:rPr>
              <w:t xml:space="preserve"> </w:t>
            </w:r>
            <w:r w:rsidR="003D30EB" w:rsidRPr="00FC09B7">
              <w:rPr>
                <w:noProof w:val="0"/>
                <w:lang w:val="en-GB"/>
              </w:rPr>
              <w:fldChar w:fldCharType="begin"/>
            </w:r>
            <w:r w:rsidR="003D30EB" w:rsidRPr="00FC09B7">
              <w:rPr>
                <w:noProof w:val="0"/>
                <w:lang w:val="en-GB"/>
              </w:rPr>
              <w:instrText xml:space="preserve"> REF _Ref497341643 \r \h </w:instrText>
            </w:r>
            <w:r w:rsidR="003D30EB" w:rsidRPr="00FC09B7">
              <w:rPr>
                <w:noProof w:val="0"/>
                <w:lang w:val="en-GB"/>
              </w:rPr>
            </w:r>
            <w:r w:rsidR="003D30EB" w:rsidRPr="00FC09B7">
              <w:rPr>
                <w:noProof w:val="0"/>
                <w:lang w:val="en-GB"/>
              </w:rPr>
              <w:fldChar w:fldCharType="separate"/>
            </w:r>
            <w:r w:rsidR="005333FC">
              <w:rPr>
                <w:noProof w:val="0"/>
                <w:lang w:val="en-GB"/>
              </w:rPr>
              <w:t>6.2.2</w:t>
            </w:r>
            <w:r w:rsidR="003D30EB" w:rsidRPr="00FC09B7">
              <w:rPr>
                <w:noProof w:val="0"/>
                <w:lang w:val="en-GB"/>
              </w:rPr>
              <w:fldChar w:fldCharType="end"/>
            </w:r>
            <w:r w:rsidRPr="00FC09B7">
              <w:rPr>
                <w:noProof w:val="0"/>
                <w:lang w:val="en-GB"/>
              </w:rPr>
              <w:t>.</w:t>
            </w:r>
          </w:p>
        </w:tc>
      </w:tr>
      <w:tr w:rsidR="00CB63AA" w:rsidRPr="00FC09B7" w14:paraId="6C056369" w14:textId="77777777" w:rsidTr="0028315F">
        <w:trPr>
          <w:trHeight w:val="170"/>
          <w:jc w:val="center"/>
        </w:trPr>
        <w:tc>
          <w:tcPr>
            <w:tcW w:w="2418" w:type="dxa"/>
            <w:tcBorders>
              <w:top w:val="single" w:sz="4" w:space="0" w:color="auto"/>
              <w:left w:val="single" w:sz="4" w:space="0" w:color="auto"/>
              <w:bottom w:val="single" w:sz="4" w:space="0" w:color="auto"/>
              <w:right w:val="single" w:sz="4" w:space="0" w:color="auto"/>
            </w:tcBorders>
            <w:tcMar>
              <w:right w:w="0" w:type="dxa"/>
            </w:tcMar>
          </w:tcPr>
          <w:p w14:paraId="19FC2995" w14:textId="076A3754" w:rsidR="00CB63AA" w:rsidRPr="00FC09B7" w:rsidRDefault="00CB63AA" w:rsidP="003D30EB">
            <w:pPr>
              <w:pStyle w:val="TableText"/>
              <w:rPr>
                <w:noProof w:val="0"/>
                <w:lang w:val="en-GB"/>
              </w:rPr>
            </w:pPr>
            <w:r w:rsidRPr="00FC09B7">
              <w:rPr>
                <w:noProof w:val="0"/>
                <w:lang w:val="en-GB"/>
              </w:rPr>
              <w:tab/>
            </w:r>
            <w:r w:rsidR="003D30EB" w:rsidRPr="00FC09B7">
              <w:rPr>
                <w:noProof w:val="0"/>
                <w:lang w:val="en-GB"/>
              </w:rPr>
              <w:t>connections</w:t>
            </w:r>
          </w:p>
        </w:tc>
        <w:tc>
          <w:tcPr>
            <w:tcW w:w="2410" w:type="dxa"/>
            <w:tcBorders>
              <w:top w:val="single" w:sz="4" w:space="0" w:color="auto"/>
              <w:left w:val="single" w:sz="4" w:space="0" w:color="auto"/>
              <w:bottom w:val="single" w:sz="4" w:space="0" w:color="auto"/>
              <w:right w:val="single" w:sz="4" w:space="0" w:color="auto"/>
            </w:tcBorders>
            <w:tcMar>
              <w:right w:w="0" w:type="dxa"/>
            </w:tcMar>
          </w:tcPr>
          <w:p w14:paraId="79D3E748" w14:textId="53773B75" w:rsidR="00CB63AA" w:rsidRPr="00FC09B7" w:rsidRDefault="003D30EB" w:rsidP="00BA63A3">
            <w:pPr>
              <w:pStyle w:val="TableText"/>
              <w:rPr>
                <w:noProof w:val="0"/>
                <w:lang w:val="en-GB"/>
              </w:rPr>
            </w:pPr>
            <w:r w:rsidRPr="00FC09B7">
              <w:rPr>
                <w:noProof w:val="0"/>
                <w:lang w:val="en-GB"/>
              </w:rPr>
              <w:t>PubSubConnectionDataType</w:t>
            </w:r>
            <w:r w:rsidR="00D85DDE">
              <w:rPr>
                <w:rStyle w:val="ReferenceDocumentsZchn"/>
                <w:noProof w:val="0"/>
                <w:lang w:val="en-GB"/>
              </w:rPr>
              <w:t>[]</w:t>
            </w:r>
          </w:p>
        </w:tc>
        <w:tc>
          <w:tcPr>
            <w:tcW w:w="4260" w:type="dxa"/>
            <w:tcBorders>
              <w:top w:val="single" w:sz="4" w:space="0" w:color="auto"/>
              <w:left w:val="single" w:sz="4" w:space="0" w:color="auto"/>
              <w:bottom w:val="single" w:sz="4" w:space="0" w:color="auto"/>
              <w:right w:val="single" w:sz="4" w:space="0" w:color="auto"/>
            </w:tcBorders>
            <w:tcMar>
              <w:right w:w="0" w:type="dxa"/>
            </w:tcMar>
          </w:tcPr>
          <w:p w14:paraId="6DC93684" w14:textId="19909A8D" w:rsidR="00CB63AA" w:rsidRDefault="00CB63AA" w:rsidP="003D30EB">
            <w:pPr>
              <w:pStyle w:val="TableText"/>
              <w:rPr>
                <w:noProof w:val="0"/>
                <w:lang w:val="en-GB"/>
              </w:rPr>
            </w:pPr>
            <w:r w:rsidRPr="00FC09B7">
              <w:rPr>
                <w:noProof w:val="0"/>
                <w:lang w:val="en-GB"/>
              </w:rPr>
              <w:t xml:space="preserve">The </w:t>
            </w:r>
            <w:r w:rsidR="003D30EB" w:rsidRPr="00FC09B7">
              <w:rPr>
                <w:i/>
                <w:noProof w:val="0"/>
                <w:lang w:val="en-GB"/>
              </w:rPr>
              <w:t>PubSubConnections</w:t>
            </w:r>
            <w:r w:rsidR="003D30EB" w:rsidRPr="00FC09B7">
              <w:rPr>
                <w:noProof w:val="0"/>
                <w:lang w:val="en-GB"/>
              </w:rPr>
              <w:t xml:space="preserve"> </w:t>
            </w:r>
            <w:r w:rsidRPr="00FC09B7">
              <w:rPr>
                <w:noProof w:val="0"/>
                <w:lang w:val="en-GB"/>
              </w:rPr>
              <w:t xml:space="preserve">contained in the </w:t>
            </w:r>
            <w:r w:rsidR="003D30EB" w:rsidRPr="00FC09B7">
              <w:rPr>
                <w:noProof w:val="0"/>
                <w:lang w:val="en-GB"/>
              </w:rPr>
              <w:t>configuration</w:t>
            </w:r>
            <w:r w:rsidRPr="00FC09B7">
              <w:rPr>
                <w:noProof w:val="0"/>
                <w:lang w:val="en-GB"/>
              </w:rPr>
              <w:t xml:space="preserve">. The </w:t>
            </w:r>
            <w:r w:rsidR="003D30EB" w:rsidRPr="00FC09B7">
              <w:rPr>
                <w:i/>
                <w:noProof w:val="0"/>
                <w:lang w:val="en-GB"/>
              </w:rPr>
              <w:t>PubSubConnection</w:t>
            </w:r>
            <w:r w:rsidR="003D30EB" w:rsidRPr="00FC09B7">
              <w:rPr>
                <w:noProof w:val="0"/>
                <w:lang w:val="en-GB"/>
              </w:rPr>
              <w:t xml:space="preserve"> </w:t>
            </w:r>
            <w:r w:rsidRPr="00FC09B7">
              <w:rPr>
                <w:noProof w:val="0"/>
                <w:lang w:val="en-GB"/>
              </w:rPr>
              <w:t>is defined in</w:t>
            </w:r>
            <w:r w:rsidR="003D30EB" w:rsidRPr="00FC09B7">
              <w:rPr>
                <w:noProof w:val="0"/>
                <w:lang w:val="en-GB"/>
              </w:rPr>
              <w:t xml:space="preserve"> </w:t>
            </w:r>
            <w:r w:rsidR="003D30EB" w:rsidRPr="00FC09B7">
              <w:rPr>
                <w:noProof w:val="0"/>
                <w:lang w:val="en-GB"/>
              </w:rPr>
              <w:fldChar w:fldCharType="begin"/>
            </w:r>
            <w:r w:rsidR="003D30EB" w:rsidRPr="00FC09B7">
              <w:rPr>
                <w:noProof w:val="0"/>
                <w:lang w:val="en-GB"/>
              </w:rPr>
              <w:instrText xml:space="preserve"> REF _Ref497341659 \r \h </w:instrText>
            </w:r>
            <w:r w:rsidR="003D30EB" w:rsidRPr="00FC09B7">
              <w:rPr>
                <w:noProof w:val="0"/>
                <w:lang w:val="en-GB"/>
              </w:rPr>
            </w:r>
            <w:r w:rsidR="003D30EB" w:rsidRPr="00FC09B7">
              <w:rPr>
                <w:noProof w:val="0"/>
                <w:lang w:val="en-GB"/>
              </w:rPr>
              <w:fldChar w:fldCharType="separate"/>
            </w:r>
            <w:r w:rsidR="005333FC">
              <w:rPr>
                <w:noProof w:val="0"/>
                <w:lang w:val="en-GB"/>
              </w:rPr>
              <w:t>6.2.6</w:t>
            </w:r>
            <w:r w:rsidR="003D30EB" w:rsidRPr="00FC09B7">
              <w:rPr>
                <w:noProof w:val="0"/>
                <w:lang w:val="en-GB"/>
              </w:rPr>
              <w:fldChar w:fldCharType="end"/>
            </w:r>
            <w:r w:rsidRPr="00FC09B7">
              <w:rPr>
                <w:noProof w:val="0"/>
                <w:lang w:val="en-GB"/>
              </w:rPr>
              <w:t>.</w:t>
            </w:r>
          </w:p>
          <w:p w14:paraId="515CB129" w14:textId="00894FD9" w:rsidR="00A60EFF" w:rsidRPr="00FC09B7" w:rsidRDefault="00A60EFF" w:rsidP="003D30EB">
            <w:pPr>
              <w:pStyle w:val="TableText"/>
              <w:rPr>
                <w:noProof w:val="0"/>
                <w:lang w:val="en-GB"/>
              </w:rPr>
            </w:pPr>
            <w:r>
              <w:rPr>
                <w:noProof w:val="0"/>
                <w:lang w:val="en-GB"/>
              </w:rPr>
              <w:t xml:space="preserve">The connection includes </w:t>
            </w:r>
            <w:r w:rsidRPr="00A60EFF">
              <w:rPr>
                <w:i/>
                <w:noProof w:val="0"/>
                <w:lang w:val="en-GB"/>
              </w:rPr>
              <w:t>WriterGroups</w:t>
            </w:r>
            <w:r>
              <w:rPr>
                <w:noProof w:val="0"/>
                <w:lang w:val="en-GB"/>
              </w:rPr>
              <w:t xml:space="preserve"> and </w:t>
            </w:r>
            <w:r w:rsidRPr="00A60EFF">
              <w:rPr>
                <w:i/>
                <w:noProof w:val="0"/>
                <w:lang w:val="en-GB"/>
              </w:rPr>
              <w:t>ReaderGroups</w:t>
            </w:r>
            <w:r>
              <w:rPr>
                <w:noProof w:val="0"/>
                <w:lang w:val="en-GB"/>
              </w:rPr>
              <w:t>.</w:t>
            </w:r>
          </w:p>
        </w:tc>
      </w:tr>
      <w:tr w:rsidR="0028315F" w:rsidRPr="00FC09B7" w14:paraId="2A68FFCA" w14:textId="77777777" w:rsidTr="0028315F">
        <w:trPr>
          <w:trHeight w:val="170"/>
          <w:jc w:val="center"/>
        </w:trPr>
        <w:tc>
          <w:tcPr>
            <w:tcW w:w="2418" w:type="dxa"/>
            <w:tcBorders>
              <w:top w:val="single" w:sz="4" w:space="0" w:color="auto"/>
              <w:left w:val="single" w:sz="4" w:space="0" w:color="auto"/>
              <w:bottom w:val="single" w:sz="4" w:space="0" w:color="auto"/>
              <w:right w:val="single" w:sz="4" w:space="0" w:color="auto"/>
            </w:tcBorders>
            <w:tcMar>
              <w:right w:w="0" w:type="dxa"/>
            </w:tcMar>
          </w:tcPr>
          <w:p w14:paraId="5E1B3451" w14:textId="637D3619" w:rsidR="0028315F" w:rsidRPr="00FC09B7" w:rsidRDefault="0028315F" w:rsidP="003D30EB">
            <w:pPr>
              <w:pStyle w:val="TableText"/>
              <w:rPr>
                <w:noProof w:val="0"/>
                <w:lang w:val="en-GB"/>
              </w:rPr>
            </w:pPr>
            <w:r w:rsidRPr="00FC09B7">
              <w:rPr>
                <w:noProof w:val="0"/>
                <w:lang w:val="en-GB"/>
              </w:rPr>
              <w:tab/>
              <w:t>enabled</w:t>
            </w:r>
          </w:p>
        </w:tc>
        <w:tc>
          <w:tcPr>
            <w:tcW w:w="2410" w:type="dxa"/>
            <w:tcBorders>
              <w:top w:val="single" w:sz="4" w:space="0" w:color="auto"/>
              <w:left w:val="single" w:sz="4" w:space="0" w:color="auto"/>
              <w:bottom w:val="single" w:sz="4" w:space="0" w:color="auto"/>
              <w:right w:val="single" w:sz="4" w:space="0" w:color="auto"/>
            </w:tcBorders>
            <w:tcMar>
              <w:right w:w="0" w:type="dxa"/>
            </w:tcMar>
          </w:tcPr>
          <w:p w14:paraId="54B2F2B9" w14:textId="55914FB9" w:rsidR="0028315F" w:rsidRPr="00FC09B7" w:rsidRDefault="0028315F" w:rsidP="00BA63A3">
            <w:pPr>
              <w:pStyle w:val="TableText"/>
              <w:rPr>
                <w:noProof w:val="0"/>
                <w:lang w:val="en-GB"/>
              </w:rPr>
            </w:pPr>
            <w:r w:rsidRPr="00FC09B7">
              <w:rPr>
                <w:noProof w:val="0"/>
                <w:lang w:val="en-GB"/>
              </w:rPr>
              <w:t>Boolean</w:t>
            </w:r>
          </w:p>
        </w:tc>
        <w:tc>
          <w:tcPr>
            <w:tcW w:w="4260" w:type="dxa"/>
            <w:tcBorders>
              <w:top w:val="single" w:sz="4" w:space="0" w:color="auto"/>
              <w:left w:val="single" w:sz="4" w:space="0" w:color="auto"/>
              <w:bottom w:val="single" w:sz="4" w:space="0" w:color="auto"/>
              <w:right w:val="single" w:sz="4" w:space="0" w:color="auto"/>
            </w:tcBorders>
            <w:tcMar>
              <w:right w:w="0" w:type="dxa"/>
            </w:tcMar>
          </w:tcPr>
          <w:p w14:paraId="7016813D" w14:textId="6E719081" w:rsidR="0028315F" w:rsidRPr="00FC09B7" w:rsidRDefault="0028315F" w:rsidP="0028315F">
            <w:pPr>
              <w:pStyle w:val="TableText"/>
              <w:rPr>
                <w:noProof w:val="0"/>
                <w:lang w:val="en-GB"/>
              </w:rPr>
            </w:pPr>
            <w:r w:rsidRPr="00FC09B7">
              <w:rPr>
                <w:noProof w:val="0"/>
                <w:lang w:val="en-GB"/>
              </w:rPr>
              <w:t xml:space="preserve">The enabled state of the </w:t>
            </w:r>
            <w:r w:rsidRPr="00FC09B7">
              <w:rPr>
                <w:i/>
                <w:noProof w:val="0"/>
                <w:lang w:val="en-GB"/>
              </w:rPr>
              <w:t>PubSub</w:t>
            </w:r>
            <w:r w:rsidRPr="00FC09B7">
              <w:rPr>
                <w:noProof w:val="0"/>
                <w:lang w:val="en-GB"/>
              </w:rPr>
              <w:t xml:space="preserve"> configuration.</w:t>
            </w:r>
          </w:p>
        </w:tc>
      </w:tr>
    </w:tbl>
    <w:p w14:paraId="61FF9BC6" w14:textId="77777777" w:rsidR="00CB63AA" w:rsidRDefault="00CB63AA" w:rsidP="00466113">
      <w:pPr>
        <w:pStyle w:val="spacer"/>
        <w:rPr>
          <w:rFonts w:eastAsia="平成明朝"/>
          <w:noProof w:val="0"/>
          <w:lang w:eastAsia="fr-FR"/>
        </w:rPr>
      </w:pPr>
    </w:p>
    <w:p w14:paraId="65F1A939" w14:textId="5FEFB605" w:rsidR="008E1E7E" w:rsidRPr="008826A8" w:rsidRDefault="008826A8" w:rsidP="008826A8">
      <w:pPr>
        <w:pStyle w:val="PARAGRAPH"/>
        <w:rPr>
          <w:rFonts w:eastAsia="平成明朝"/>
          <w:lang w:eastAsia="fr-FR"/>
        </w:rPr>
      </w:pPr>
      <w:r>
        <w:rPr>
          <w:rFonts w:eastAsia="平成明朝"/>
          <w:lang w:eastAsia="fr-FR"/>
        </w:rPr>
        <w:t xml:space="preserve">If the </w:t>
      </w:r>
      <w:r w:rsidRPr="008826A8">
        <w:rPr>
          <w:rFonts w:eastAsia="平成明朝"/>
          <w:i/>
          <w:lang w:eastAsia="fr-FR"/>
        </w:rPr>
        <w:t>PubSub</w:t>
      </w:r>
      <w:r>
        <w:rPr>
          <w:rFonts w:eastAsia="平成明朝"/>
          <w:lang w:eastAsia="fr-FR"/>
        </w:rPr>
        <w:t xml:space="preserve"> configuration is stored in a file, the </w:t>
      </w:r>
      <w:r w:rsidRPr="00FC09B7">
        <w:rPr>
          <w:i/>
          <w:noProof w:val="0"/>
        </w:rPr>
        <w:t>UABinaryFileDataType</w:t>
      </w:r>
      <w:r w:rsidRPr="00FC09B7">
        <w:rPr>
          <w:noProof w:val="0"/>
        </w:rPr>
        <w:t xml:space="preserve"> </w:t>
      </w:r>
      <w:r>
        <w:rPr>
          <w:noProof w:val="0"/>
        </w:rPr>
        <w:t xml:space="preserve">and the related definitions in </w:t>
      </w:r>
      <w:r>
        <w:rPr>
          <w:noProof w:val="0"/>
        </w:rPr>
        <w:fldChar w:fldCharType="begin"/>
      </w:r>
      <w:r>
        <w:rPr>
          <w:noProof w:val="0"/>
        </w:rPr>
        <w:instrText xml:space="preserve"> REF _Ref503300716 \r \h </w:instrText>
      </w:r>
      <w:r>
        <w:rPr>
          <w:noProof w:val="0"/>
        </w:rPr>
      </w:r>
      <w:r>
        <w:rPr>
          <w:noProof w:val="0"/>
        </w:rPr>
        <w:fldChar w:fldCharType="separate"/>
      </w:r>
      <w:r w:rsidR="005333FC">
        <w:rPr>
          <w:noProof w:val="0"/>
        </w:rPr>
        <w:t>A.2</w:t>
      </w:r>
      <w:r>
        <w:rPr>
          <w:noProof w:val="0"/>
        </w:rPr>
        <w:fldChar w:fldCharType="end"/>
      </w:r>
      <w:r>
        <w:rPr>
          <w:noProof w:val="0"/>
        </w:rPr>
        <w:t xml:space="preserve"> </w:t>
      </w:r>
      <w:r>
        <w:rPr>
          <w:rFonts w:eastAsia="平成明朝"/>
          <w:lang w:eastAsia="fr-FR"/>
        </w:rPr>
        <w:t xml:space="preserve">shall be used to encode the file content. The values of the </w:t>
      </w:r>
      <w:r w:rsidRPr="00FC09B7">
        <w:rPr>
          <w:i/>
          <w:noProof w:val="0"/>
        </w:rPr>
        <w:t>UABinaryFileDataType</w:t>
      </w:r>
      <w:r>
        <w:rPr>
          <w:noProof w:val="0"/>
        </w:rPr>
        <w:t xml:space="preserve"> structure are described in </w:t>
      </w:r>
      <w:r>
        <w:rPr>
          <w:noProof w:val="0"/>
        </w:rPr>
        <w:fldChar w:fldCharType="begin"/>
      </w:r>
      <w:r>
        <w:rPr>
          <w:noProof w:val="0"/>
        </w:rPr>
        <w:instrText xml:space="preserve"> REF _Ref503300910 \h </w:instrText>
      </w:r>
      <w:r>
        <w:rPr>
          <w:noProof w:val="0"/>
        </w:rPr>
      </w:r>
      <w:r>
        <w:rPr>
          <w:noProof w:val="0"/>
        </w:rPr>
        <w:fldChar w:fldCharType="separate"/>
      </w:r>
      <w:r w:rsidR="005333FC" w:rsidRPr="00FC09B7">
        <w:rPr>
          <w:noProof w:val="0"/>
        </w:rPr>
        <w:t xml:space="preserve">Table </w:t>
      </w:r>
      <w:r w:rsidR="005333FC">
        <w:t>50</w:t>
      </w:r>
      <w:r>
        <w:rPr>
          <w:noProof w:val="0"/>
        </w:rPr>
        <w:fldChar w:fldCharType="end"/>
      </w:r>
      <w:r>
        <w:rPr>
          <w:noProof w:val="0"/>
        </w:rPr>
        <w:t>.</w:t>
      </w:r>
    </w:p>
    <w:p w14:paraId="565F9A37" w14:textId="78D7889B" w:rsidR="008E1E7E" w:rsidRPr="00FC09B7" w:rsidRDefault="008E1E7E" w:rsidP="008E1E7E">
      <w:pPr>
        <w:pStyle w:val="TABLE-title"/>
        <w:rPr>
          <w:noProof w:val="0"/>
        </w:rPr>
      </w:pPr>
      <w:bookmarkStart w:id="496" w:name="_Ref503300910"/>
      <w:bookmarkStart w:id="497" w:name="_Toc505941515"/>
      <w:r w:rsidRPr="00FC09B7">
        <w:rPr>
          <w:noProof w:val="0"/>
        </w:rPr>
        <w:lastRenderedPageBreak/>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50</w:t>
      </w:r>
      <w:r w:rsidRPr="00FC09B7">
        <w:rPr>
          <w:noProof w:val="0"/>
        </w:rPr>
        <w:fldChar w:fldCharType="end"/>
      </w:r>
      <w:bookmarkEnd w:id="496"/>
      <w:r w:rsidRPr="00FC09B7">
        <w:rPr>
          <w:noProof w:val="0"/>
        </w:rPr>
        <w:t xml:space="preserve"> – </w:t>
      </w:r>
      <w:r w:rsidRPr="00FC09B7">
        <w:t>PubSubConfiguration</w:t>
      </w:r>
      <w:r w:rsidR="008826A8">
        <w:t xml:space="preserve"> File Content</w:t>
      </w:r>
      <w:bookmarkEnd w:id="497"/>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418"/>
        <w:gridCol w:w="2410"/>
        <w:gridCol w:w="4260"/>
      </w:tblGrid>
      <w:tr w:rsidR="008E1E7E" w:rsidRPr="00FC09B7" w14:paraId="6420D920" w14:textId="77777777" w:rsidTr="0065725B">
        <w:trPr>
          <w:jc w:val="center"/>
        </w:trPr>
        <w:tc>
          <w:tcPr>
            <w:tcW w:w="2418" w:type="dxa"/>
            <w:tcBorders>
              <w:top w:val="single" w:sz="4" w:space="0" w:color="auto"/>
              <w:left w:val="single" w:sz="4" w:space="0" w:color="auto"/>
              <w:bottom w:val="double" w:sz="4" w:space="0" w:color="auto"/>
              <w:right w:val="single" w:sz="4" w:space="0" w:color="auto"/>
            </w:tcBorders>
            <w:tcMar>
              <w:right w:w="0" w:type="dxa"/>
            </w:tcMar>
          </w:tcPr>
          <w:p w14:paraId="2CAC2026" w14:textId="2DF386FC" w:rsidR="008E1E7E" w:rsidRPr="00FC09B7" w:rsidRDefault="008E1E7E" w:rsidP="0065725B">
            <w:pPr>
              <w:pStyle w:val="TableText"/>
              <w:rPr>
                <w:b/>
                <w:noProof w:val="0"/>
                <w:lang w:val="en-GB"/>
              </w:rPr>
            </w:pPr>
            <w:r>
              <w:rPr>
                <w:b/>
                <w:noProof w:val="0"/>
                <w:lang w:val="en-GB"/>
              </w:rPr>
              <w:t>Field</w:t>
            </w:r>
          </w:p>
        </w:tc>
        <w:tc>
          <w:tcPr>
            <w:tcW w:w="2410" w:type="dxa"/>
            <w:tcBorders>
              <w:top w:val="single" w:sz="4" w:space="0" w:color="auto"/>
              <w:left w:val="single" w:sz="4" w:space="0" w:color="auto"/>
              <w:bottom w:val="double" w:sz="4" w:space="0" w:color="auto"/>
              <w:right w:val="single" w:sz="4" w:space="0" w:color="auto"/>
            </w:tcBorders>
            <w:tcMar>
              <w:right w:w="0" w:type="dxa"/>
            </w:tcMar>
          </w:tcPr>
          <w:p w14:paraId="625A286C" w14:textId="391ABBB5" w:rsidR="008E1E7E" w:rsidRPr="00FC09B7" w:rsidRDefault="008E1E7E" w:rsidP="0065725B">
            <w:pPr>
              <w:pStyle w:val="TableText"/>
              <w:rPr>
                <w:b/>
                <w:noProof w:val="0"/>
                <w:lang w:val="en-GB"/>
              </w:rPr>
            </w:pPr>
            <w:r w:rsidRPr="00FC09B7">
              <w:rPr>
                <w:b/>
                <w:noProof w:val="0"/>
                <w:lang w:val="en-GB"/>
              </w:rPr>
              <w:t>Type</w:t>
            </w:r>
          </w:p>
        </w:tc>
        <w:tc>
          <w:tcPr>
            <w:tcW w:w="4260" w:type="dxa"/>
            <w:tcBorders>
              <w:top w:val="single" w:sz="4" w:space="0" w:color="auto"/>
              <w:left w:val="single" w:sz="4" w:space="0" w:color="auto"/>
              <w:bottom w:val="double" w:sz="4" w:space="0" w:color="auto"/>
              <w:right w:val="single" w:sz="4" w:space="0" w:color="auto"/>
            </w:tcBorders>
            <w:tcMar>
              <w:right w:w="0" w:type="dxa"/>
            </w:tcMar>
          </w:tcPr>
          <w:p w14:paraId="37CD902D" w14:textId="0EBC6EB2" w:rsidR="008E1E7E" w:rsidRPr="00FC09B7" w:rsidRDefault="008E1E7E" w:rsidP="0065725B">
            <w:pPr>
              <w:pStyle w:val="TableText"/>
              <w:rPr>
                <w:b/>
                <w:noProof w:val="0"/>
                <w:lang w:val="en-GB"/>
              </w:rPr>
            </w:pPr>
            <w:r>
              <w:rPr>
                <w:b/>
                <w:noProof w:val="0"/>
                <w:lang w:val="en-GB"/>
              </w:rPr>
              <w:t>Value</w:t>
            </w:r>
          </w:p>
        </w:tc>
      </w:tr>
      <w:tr w:rsidR="008E1E7E" w:rsidRPr="00FC09B7" w14:paraId="1264DD54" w14:textId="77777777" w:rsidTr="0065725B">
        <w:trPr>
          <w:trHeight w:val="170"/>
          <w:jc w:val="center"/>
        </w:trPr>
        <w:tc>
          <w:tcPr>
            <w:tcW w:w="2418" w:type="dxa"/>
            <w:tcBorders>
              <w:top w:val="single" w:sz="4" w:space="0" w:color="auto"/>
              <w:left w:val="single" w:sz="4" w:space="0" w:color="auto"/>
              <w:bottom w:val="single" w:sz="4" w:space="0" w:color="auto"/>
              <w:right w:val="single" w:sz="4" w:space="0" w:color="auto"/>
            </w:tcBorders>
            <w:tcMar>
              <w:right w:w="0" w:type="dxa"/>
            </w:tcMar>
          </w:tcPr>
          <w:p w14:paraId="62ABA13F" w14:textId="4D310C7C" w:rsidR="008E1E7E" w:rsidRPr="00FC09B7" w:rsidRDefault="008E1E7E" w:rsidP="0065725B">
            <w:pPr>
              <w:pStyle w:val="TableText"/>
              <w:rPr>
                <w:noProof w:val="0"/>
                <w:lang w:val="en-GB"/>
              </w:rPr>
            </w:pPr>
            <w:r w:rsidRPr="00FC09B7">
              <w:rPr>
                <w:noProof w:val="0"/>
                <w:lang w:val="en-GB"/>
              </w:rPr>
              <w:t>namespaces</w:t>
            </w:r>
          </w:p>
        </w:tc>
        <w:tc>
          <w:tcPr>
            <w:tcW w:w="2410" w:type="dxa"/>
            <w:tcBorders>
              <w:top w:val="single" w:sz="4" w:space="0" w:color="auto"/>
              <w:left w:val="single" w:sz="4" w:space="0" w:color="auto"/>
              <w:bottom w:val="single" w:sz="4" w:space="0" w:color="auto"/>
              <w:right w:val="single" w:sz="4" w:space="0" w:color="auto"/>
            </w:tcBorders>
            <w:tcMar>
              <w:right w:w="0" w:type="dxa"/>
            </w:tcMar>
          </w:tcPr>
          <w:p w14:paraId="6D55D5E2" w14:textId="0E4BB295" w:rsidR="008E1E7E" w:rsidRPr="00FC09B7" w:rsidRDefault="008E1E7E" w:rsidP="0065725B">
            <w:pPr>
              <w:pStyle w:val="TableText"/>
              <w:rPr>
                <w:noProof w:val="0"/>
                <w:lang w:val="en-GB"/>
              </w:rPr>
            </w:pPr>
            <w:r w:rsidRPr="00FC09B7">
              <w:rPr>
                <w:noProof w:val="0"/>
                <w:lang w:val="en-GB"/>
              </w:rPr>
              <w:t>String</w:t>
            </w:r>
            <w:r w:rsidR="00D85DDE">
              <w:rPr>
                <w:noProof w:val="0"/>
                <w:lang w:val="en-GB"/>
              </w:rPr>
              <w:t>[]</w:t>
            </w:r>
          </w:p>
        </w:tc>
        <w:tc>
          <w:tcPr>
            <w:tcW w:w="4260" w:type="dxa"/>
            <w:tcBorders>
              <w:top w:val="single" w:sz="4" w:space="0" w:color="auto"/>
              <w:left w:val="single" w:sz="4" w:space="0" w:color="auto"/>
              <w:bottom w:val="single" w:sz="4" w:space="0" w:color="auto"/>
              <w:right w:val="single" w:sz="4" w:space="0" w:color="auto"/>
            </w:tcBorders>
            <w:tcMar>
              <w:right w:w="0" w:type="dxa"/>
            </w:tcMar>
          </w:tcPr>
          <w:p w14:paraId="07A2666D" w14:textId="3594D66D" w:rsidR="008E1E7E" w:rsidRDefault="008826A8" w:rsidP="0065725B">
            <w:pPr>
              <w:pStyle w:val="TableText"/>
              <w:rPr>
                <w:noProof w:val="0"/>
                <w:lang w:val="en-GB"/>
              </w:rPr>
            </w:pPr>
            <w:r>
              <w:rPr>
                <w:noProof w:val="0"/>
                <w:lang w:val="en-GB"/>
              </w:rPr>
              <w:t>null</w:t>
            </w:r>
          </w:p>
          <w:p w14:paraId="10FB43CE" w14:textId="03500BDB" w:rsidR="008826A8" w:rsidRPr="00FC09B7" w:rsidRDefault="008826A8" w:rsidP="00CF7856">
            <w:pPr>
              <w:pStyle w:val="TableText"/>
              <w:rPr>
                <w:noProof w:val="0"/>
                <w:lang w:val="en-GB"/>
              </w:rPr>
            </w:pPr>
            <w:r>
              <w:rPr>
                <w:noProof w:val="0"/>
                <w:lang w:val="en-GB"/>
              </w:rPr>
              <w:t xml:space="preserve">The </w:t>
            </w:r>
            <w:r w:rsidR="00CF7856" w:rsidRPr="00CF7856">
              <w:rPr>
                <w:i/>
                <w:noProof w:val="0"/>
                <w:lang w:val="en-GB"/>
              </w:rPr>
              <w:t>DataTypes</w:t>
            </w:r>
            <w:r w:rsidR="00CF7856">
              <w:rPr>
                <w:noProof w:val="0"/>
                <w:lang w:val="en-GB"/>
              </w:rPr>
              <w:t xml:space="preserve"> used for configuration are defined in the OPC UA namespace.</w:t>
            </w:r>
          </w:p>
        </w:tc>
      </w:tr>
      <w:tr w:rsidR="008E1E7E" w:rsidRPr="00FC09B7" w14:paraId="2494E30A" w14:textId="77777777" w:rsidTr="0065725B">
        <w:trPr>
          <w:trHeight w:val="170"/>
          <w:jc w:val="center"/>
        </w:trPr>
        <w:tc>
          <w:tcPr>
            <w:tcW w:w="2418" w:type="dxa"/>
            <w:tcBorders>
              <w:top w:val="single" w:sz="4" w:space="0" w:color="auto"/>
              <w:left w:val="single" w:sz="4" w:space="0" w:color="auto"/>
              <w:bottom w:val="single" w:sz="4" w:space="0" w:color="auto"/>
              <w:right w:val="single" w:sz="4" w:space="0" w:color="auto"/>
            </w:tcBorders>
            <w:tcMar>
              <w:right w:w="0" w:type="dxa"/>
            </w:tcMar>
          </w:tcPr>
          <w:p w14:paraId="428B886D" w14:textId="7C401785" w:rsidR="008E1E7E" w:rsidRPr="00FC09B7" w:rsidRDefault="008E1E7E" w:rsidP="0065725B">
            <w:pPr>
              <w:pStyle w:val="TableText"/>
              <w:rPr>
                <w:noProof w:val="0"/>
                <w:lang w:val="en-GB"/>
              </w:rPr>
            </w:pPr>
            <w:r w:rsidRPr="00FC09B7">
              <w:rPr>
                <w:noProof w:val="0"/>
                <w:lang w:val="en-GB"/>
              </w:rPr>
              <w:t>structureDataTypes</w:t>
            </w:r>
          </w:p>
        </w:tc>
        <w:tc>
          <w:tcPr>
            <w:tcW w:w="2410" w:type="dxa"/>
            <w:tcBorders>
              <w:top w:val="single" w:sz="4" w:space="0" w:color="auto"/>
              <w:left w:val="single" w:sz="4" w:space="0" w:color="auto"/>
              <w:bottom w:val="single" w:sz="4" w:space="0" w:color="auto"/>
              <w:right w:val="single" w:sz="4" w:space="0" w:color="auto"/>
            </w:tcBorders>
            <w:tcMar>
              <w:right w:w="0" w:type="dxa"/>
            </w:tcMar>
          </w:tcPr>
          <w:p w14:paraId="7DFD9E2D" w14:textId="11E60E53" w:rsidR="008E1E7E" w:rsidRPr="00FC09B7" w:rsidRDefault="008E1E7E" w:rsidP="0065725B">
            <w:pPr>
              <w:pStyle w:val="TableText"/>
              <w:rPr>
                <w:noProof w:val="0"/>
                <w:lang w:val="en-GB"/>
              </w:rPr>
            </w:pPr>
            <w:r w:rsidRPr="00FC09B7">
              <w:rPr>
                <w:noProof w:val="0"/>
                <w:lang w:val="en-GB"/>
              </w:rPr>
              <w:t>StructureDescription</w:t>
            </w:r>
            <w:r w:rsidR="00D85DDE">
              <w:rPr>
                <w:noProof w:val="0"/>
                <w:lang w:val="en-GB"/>
              </w:rPr>
              <w:t>[]</w:t>
            </w:r>
          </w:p>
        </w:tc>
        <w:tc>
          <w:tcPr>
            <w:tcW w:w="4260" w:type="dxa"/>
            <w:tcBorders>
              <w:top w:val="single" w:sz="4" w:space="0" w:color="auto"/>
              <w:left w:val="single" w:sz="4" w:space="0" w:color="auto"/>
              <w:bottom w:val="single" w:sz="4" w:space="0" w:color="auto"/>
              <w:right w:val="single" w:sz="4" w:space="0" w:color="auto"/>
            </w:tcBorders>
            <w:tcMar>
              <w:right w:w="0" w:type="dxa"/>
            </w:tcMar>
          </w:tcPr>
          <w:p w14:paraId="292EFC81" w14:textId="77777777" w:rsidR="008826A8" w:rsidRDefault="008826A8" w:rsidP="008826A8">
            <w:pPr>
              <w:pStyle w:val="TableText"/>
              <w:rPr>
                <w:noProof w:val="0"/>
                <w:lang w:val="en-GB"/>
              </w:rPr>
            </w:pPr>
            <w:r>
              <w:rPr>
                <w:noProof w:val="0"/>
                <w:lang w:val="en-GB"/>
              </w:rPr>
              <w:t>null</w:t>
            </w:r>
          </w:p>
          <w:p w14:paraId="6C0F5DF8" w14:textId="168C7BA2" w:rsidR="008E1E7E" w:rsidRPr="00FC09B7" w:rsidRDefault="00CF7856" w:rsidP="00CF7856">
            <w:pPr>
              <w:pStyle w:val="TableText"/>
              <w:rPr>
                <w:noProof w:val="0"/>
                <w:lang w:val="en-GB"/>
              </w:rPr>
            </w:pPr>
            <w:r w:rsidRPr="00CF7856">
              <w:rPr>
                <w:i/>
                <w:noProof w:val="0"/>
                <w:lang w:val="en-GB"/>
              </w:rPr>
              <w:t>DataTypes</w:t>
            </w:r>
            <w:r>
              <w:rPr>
                <w:noProof w:val="0"/>
                <w:lang w:val="en-GB"/>
              </w:rPr>
              <w:t xml:space="preserve"> used for configuration are defined by OPC UA.</w:t>
            </w:r>
          </w:p>
        </w:tc>
      </w:tr>
      <w:tr w:rsidR="008E1E7E" w:rsidRPr="00FC09B7" w14:paraId="7CFBF4AB" w14:textId="77777777" w:rsidTr="0065725B">
        <w:trPr>
          <w:trHeight w:val="170"/>
          <w:jc w:val="center"/>
        </w:trPr>
        <w:tc>
          <w:tcPr>
            <w:tcW w:w="2418" w:type="dxa"/>
            <w:tcBorders>
              <w:top w:val="single" w:sz="4" w:space="0" w:color="auto"/>
              <w:left w:val="single" w:sz="4" w:space="0" w:color="auto"/>
              <w:bottom w:val="single" w:sz="4" w:space="0" w:color="auto"/>
              <w:right w:val="single" w:sz="4" w:space="0" w:color="auto"/>
            </w:tcBorders>
            <w:tcMar>
              <w:right w:w="0" w:type="dxa"/>
            </w:tcMar>
          </w:tcPr>
          <w:p w14:paraId="7ED6B857" w14:textId="681DB7AC" w:rsidR="008E1E7E" w:rsidRPr="00FC09B7" w:rsidRDefault="008E1E7E" w:rsidP="0065725B">
            <w:pPr>
              <w:pStyle w:val="TableText"/>
              <w:rPr>
                <w:noProof w:val="0"/>
                <w:lang w:val="en-GB"/>
              </w:rPr>
            </w:pPr>
            <w:r w:rsidRPr="00FC09B7">
              <w:rPr>
                <w:noProof w:val="0"/>
                <w:lang w:val="en-GB"/>
              </w:rPr>
              <w:t>enumDataTypes</w:t>
            </w:r>
          </w:p>
        </w:tc>
        <w:tc>
          <w:tcPr>
            <w:tcW w:w="2410" w:type="dxa"/>
            <w:tcBorders>
              <w:top w:val="single" w:sz="4" w:space="0" w:color="auto"/>
              <w:left w:val="single" w:sz="4" w:space="0" w:color="auto"/>
              <w:bottom w:val="single" w:sz="4" w:space="0" w:color="auto"/>
              <w:right w:val="single" w:sz="4" w:space="0" w:color="auto"/>
            </w:tcBorders>
            <w:tcMar>
              <w:right w:w="0" w:type="dxa"/>
            </w:tcMar>
          </w:tcPr>
          <w:p w14:paraId="0E6AED46" w14:textId="04C91A2D" w:rsidR="008E1E7E" w:rsidRPr="00FC09B7" w:rsidRDefault="008E1E7E" w:rsidP="0065725B">
            <w:pPr>
              <w:pStyle w:val="TableText"/>
              <w:rPr>
                <w:noProof w:val="0"/>
                <w:lang w:val="en-GB"/>
              </w:rPr>
            </w:pPr>
            <w:r w:rsidRPr="00FC09B7">
              <w:rPr>
                <w:noProof w:val="0"/>
                <w:lang w:val="en-GB"/>
              </w:rPr>
              <w:t>EnumDescription</w:t>
            </w:r>
            <w:r w:rsidR="00D85DDE">
              <w:rPr>
                <w:noProof w:val="0"/>
                <w:lang w:val="en-GB"/>
              </w:rPr>
              <w:t>[]</w:t>
            </w:r>
          </w:p>
        </w:tc>
        <w:tc>
          <w:tcPr>
            <w:tcW w:w="4260" w:type="dxa"/>
            <w:tcBorders>
              <w:top w:val="single" w:sz="4" w:space="0" w:color="auto"/>
              <w:left w:val="single" w:sz="4" w:space="0" w:color="auto"/>
              <w:bottom w:val="single" w:sz="4" w:space="0" w:color="auto"/>
              <w:right w:val="single" w:sz="4" w:space="0" w:color="auto"/>
            </w:tcBorders>
            <w:tcMar>
              <w:right w:w="0" w:type="dxa"/>
            </w:tcMar>
          </w:tcPr>
          <w:p w14:paraId="0A99B22A" w14:textId="77777777" w:rsidR="008826A8" w:rsidRDefault="008826A8" w:rsidP="008826A8">
            <w:pPr>
              <w:pStyle w:val="TableText"/>
              <w:rPr>
                <w:noProof w:val="0"/>
                <w:lang w:val="en-GB"/>
              </w:rPr>
            </w:pPr>
            <w:r>
              <w:rPr>
                <w:noProof w:val="0"/>
                <w:lang w:val="en-GB"/>
              </w:rPr>
              <w:t>null</w:t>
            </w:r>
          </w:p>
          <w:p w14:paraId="371D6016" w14:textId="5044852E" w:rsidR="008E1E7E" w:rsidRPr="00FC09B7" w:rsidRDefault="00CF7856" w:rsidP="0065725B">
            <w:pPr>
              <w:pStyle w:val="TableText"/>
              <w:rPr>
                <w:noProof w:val="0"/>
                <w:lang w:val="en-GB"/>
              </w:rPr>
            </w:pPr>
            <w:r w:rsidRPr="00CF7856">
              <w:rPr>
                <w:i/>
                <w:noProof w:val="0"/>
                <w:lang w:val="en-GB"/>
              </w:rPr>
              <w:t>DataTypes</w:t>
            </w:r>
            <w:r>
              <w:rPr>
                <w:noProof w:val="0"/>
                <w:lang w:val="en-GB"/>
              </w:rPr>
              <w:t xml:space="preserve"> used for configuration are defined by OPC UA.</w:t>
            </w:r>
          </w:p>
        </w:tc>
      </w:tr>
      <w:tr w:rsidR="008E1E7E" w:rsidRPr="00FC09B7" w14:paraId="5620D711" w14:textId="77777777" w:rsidTr="0065725B">
        <w:trPr>
          <w:trHeight w:val="170"/>
          <w:jc w:val="center"/>
        </w:trPr>
        <w:tc>
          <w:tcPr>
            <w:tcW w:w="2418" w:type="dxa"/>
            <w:tcBorders>
              <w:top w:val="single" w:sz="4" w:space="0" w:color="auto"/>
              <w:left w:val="single" w:sz="4" w:space="0" w:color="auto"/>
              <w:bottom w:val="single" w:sz="4" w:space="0" w:color="auto"/>
              <w:right w:val="single" w:sz="4" w:space="0" w:color="auto"/>
            </w:tcBorders>
            <w:tcMar>
              <w:right w:w="0" w:type="dxa"/>
            </w:tcMar>
          </w:tcPr>
          <w:p w14:paraId="79BCE9B4" w14:textId="571C42BC" w:rsidR="008E1E7E" w:rsidRPr="00FC09B7" w:rsidRDefault="008E1E7E" w:rsidP="0065725B">
            <w:pPr>
              <w:pStyle w:val="TableText"/>
              <w:rPr>
                <w:noProof w:val="0"/>
                <w:lang w:val="en-GB"/>
              </w:rPr>
            </w:pPr>
            <w:r>
              <w:rPr>
                <w:noProof w:val="0"/>
                <w:lang w:val="en-GB"/>
              </w:rPr>
              <w:t>simpleDataTypes</w:t>
            </w:r>
          </w:p>
        </w:tc>
        <w:tc>
          <w:tcPr>
            <w:tcW w:w="2410" w:type="dxa"/>
            <w:tcBorders>
              <w:top w:val="single" w:sz="4" w:space="0" w:color="auto"/>
              <w:left w:val="single" w:sz="4" w:space="0" w:color="auto"/>
              <w:bottom w:val="single" w:sz="4" w:space="0" w:color="auto"/>
              <w:right w:val="single" w:sz="4" w:space="0" w:color="auto"/>
            </w:tcBorders>
            <w:tcMar>
              <w:right w:w="0" w:type="dxa"/>
            </w:tcMar>
          </w:tcPr>
          <w:p w14:paraId="5F5E8EEE" w14:textId="72D515EF" w:rsidR="008E1E7E" w:rsidRPr="00FC09B7" w:rsidRDefault="008E1E7E" w:rsidP="0065725B">
            <w:pPr>
              <w:pStyle w:val="TableText"/>
              <w:rPr>
                <w:noProof w:val="0"/>
                <w:lang w:val="en-GB"/>
              </w:rPr>
            </w:pPr>
            <w:r>
              <w:rPr>
                <w:noProof w:val="0"/>
                <w:lang w:val="en-GB"/>
              </w:rPr>
              <w:t>SimpleTypeDescription</w:t>
            </w:r>
            <w:r w:rsidR="00D85DDE">
              <w:rPr>
                <w:noProof w:val="0"/>
                <w:lang w:val="en-GB"/>
              </w:rPr>
              <w:t>[]</w:t>
            </w:r>
          </w:p>
        </w:tc>
        <w:tc>
          <w:tcPr>
            <w:tcW w:w="4260" w:type="dxa"/>
            <w:tcBorders>
              <w:top w:val="single" w:sz="4" w:space="0" w:color="auto"/>
              <w:left w:val="single" w:sz="4" w:space="0" w:color="auto"/>
              <w:bottom w:val="single" w:sz="4" w:space="0" w:color="auto"/>
              <w:right w:val="single" w:sz="4" w:space="0" w:color="auto"/>
            </w:tcBorders>
            <w:tcMar>
              <w:right w:w="0" w:type="dxa"/>
            </w:tcMar>
          </w:tcPr>
          <w:p w14:paraId="4554ABCE" w14:textId="77777777" w:rsidR="008826A8" w:rsidRDefault="008826A8" w:rsidP="008826A8">
            <w:pPr>
              <w:pStyle w:val="TableText"/>
              <w:rPr>
                <w:noProof w:val="0"/>
                <w:lang w:val="en-GB"/>
              </w:rPr>
            </w:pPr>
            <w:r>
              <w:rPr>
                <w:noProof w:val="0"/>
                <w:lang w:val="en-GB"/>
              </w:rPr>
              <w:t>null</w:t>
            </w:r>
          </w:p>
          <w:p w14:paraId="499E39EB" w14:textId="6FB62248" w:rsidR="008E1E7E" w:rsidRPr="00FC09B7" w:rsidRDefault="00CF7856" w:rsidP="0065725B">
            <w:pPr>
              <w:pStyle w:val="TableText"/>
              <w:rPr>
                <w:noProof w:val="0"/>
                <w:lang w:val="en-GB"/>
              </w:rPr>
            </w:pPr>
            <w:r w:rsidRPr="00CF7856">
              <w:rPr>
                <w:i/>
                <w:noProof w:val="0"/>
                <w:lang w:val="en-GB"/>
              </w:rPr>
              <w:t>DataTypes</w:t>
            </w:r>
            <w:r>
              <w:rPr>
                <w:noProof w:val="0"/>
                <w:lang w:val="en-GB"/>
              </w:rPr>
              <w:t xml:space="preserve"> used for configuration are defined by OPC UA.</w:t>
            </w:r>
          </w:p>
        </w:tc>
      </w:tr>
      <w:tr w:rsidR="008826A8" w:rsidRPr="00FC09B7" w14:paraId="7E76ACA8" w14:textId="77777777" w:rsidTr="0065725B">
        <w:trPr>
          <w:trHeight w:val="170"/>
          <w:jc w:val="center"/>
        </w:trPr>
        <w:tc>
          <w:tcPr>
            <w:tcW w:w="2418" w:type="dxa"/>
            <w:tcBorders>
              <w:top w:val="single" w:sz="4" w:space="0" w:color="auto"/>
              <w:left w:val="single" w:sz="4" w:space="0" w:color="auto"/>
              <w:bottom w:val="single" w:sz="4" w:space="0" w:color="auto"/>
              <w:right w:val="single" w:sz="4" w:space="0" w:color="auto"/>
            </w:tcBorders>
            <w:tcMar>
              <w:right w:w="0" w:type="dxa"/>
            </w:tcMar>
          </w:tcPr>
          <w:p w14:paraId="64EECB82" w14:textId="72390CCC" w:rsidR="008826A8" w:rsidRPr="00FC09B7" w:rsidRDefault="008826A8" w:rsidP="0065725B">
            <w:pPr>
              <w:pStyle w:val="TableText"/>
              <w:rPr>
                <w:noProof w:val="0"/>
                <w:lang w:val="en-GB"/>
              </w:rPr>
            </w:pPr>
            <w:r w:rsidRPr="00153769">
              <w:rPr>
                <w:noProof w:val="0"/>
                <w:lang w:val="en-GB"/>
              </w:rPr>
              <w:t>schemaLocation</w:t>
            </w:r>
          </w:p>
        </w:tc>
        <w:tc>
          <w:tcPr>
            <w:tcW w:w="2410" w:type="dxa"/>
            <w:tcBorders>
              <w:top w:val="single" w:sz="4" w:space="0" w:color="auto"/>
              <w:left w:val="single" w:sz="4" w:space="0" w:color="auto"/>
              <w:bottom w:val="single" w:sz="4" w:space="0" w:color="auto"/>
              <w:right w:val="single" w:sz="4" w:space="0" w:color="auto"/>
            </w:tcBorders>
            <w:tcMar>
              <w:right w:w="0" w:type="dxa"/>
            </w:tcMar>
          </w:tcPr>
          <w:p w14:paraId="38021890" w14:textId="00BD5497" w:rsidR="008826A8" w:rsidRPr="00FC09B7" w:rsidRDefault="008826A8" w:rsidP="0065725B">
            <w:pPr>
              <w:pStyle w:val="TableText"/>
              <w:rPr>
                <w:noProof w:val="0"/>
                <w:lang w:val="en-GB"/>
              </w:rPr>
            </w:pPr>
            <w:r>
              <w:rPr>
                <w:noProof w:val="0"/>
                <w:lang w:val="en-GB"/>
              </w:rPr>
              <w:t>String</w:t>
            </w:r>
          </w:p>
        </w:tc>
        <w:tc>
          <w:tcPr>
            <w:tcW w:w="4260" w:type="dxa"/>
            <w:tcBorders>
              <w:top w:val="single" w:sz="4" w:space="0" w:color="auto"/>
              <w:left w:val="single" w:sz="4" w:space="0" w:color="auto"/>
              <w:bottom w:val="single" w:sz="4" w:space="0" w:color="auto"/>
              <w:right w:val="single" w:sz="4" w:space="0" w:color="auto"/>
            </w:tcBorders>
            <w:tcMar>
              <w:right w:w="0" w:type="dxa"/>
            </w:tcMar>
          </w:tcPr>
          <w:p w14:paraId="43751A17" w14:textId="25798FEB" w:rsidR="008826A8" w:rsidRPr="00FC09B7" w:rsidRDefault="00CF7856" w:rsidP="0065725B">
            <w:pPr>
              <w:pStyle w:val="TableText"/>
              <w:rPr>
                <w:noProof w:val="0"/>
                <w:lang w:val="en-GB"/>
              </w:rPr>
            </w:pPr>
            <w:r>
              <w:rPr>
                <w:noProof w:val="0"/>
                <w:lang w:val="en-GB"/>
              </w:rPr>
              <w:t>null</w:t>
            </w:r>
          </w:p>
        </w:tc>
      </w:tr>
      <w:tr w:rsidR="008826A8" w:rsidRPr="00FC09B7" w14:paraId="1F7878F9" w14:textId="77777777" w:rsidTr="0065725B">
        <w:trPr>
          <w:trHeight w:val="170"/>
          <w:jc w:val="center"/>
        </w:trPr>
        <w:tc>
          <w:tcPr>
            <w:tcW w:w="2418" w:type="dxa"/>
            <w:tcBorders>
              <w:top w:val="single" w:sz="4" w:space="0" w:color="auto"/>
              <w:left w:val="single" w:sz="4" w:space="0" w:color="auto"/>
              <w:bottom w:val="single" w:sz="4" w:space="0" w:color="auto"/>
              <w:right w:val="single" w:sz="4" w:space="0" w:color="auto"/>
            </w:tcBorders>
            <w:tcMar>
              <w:right w:w="0" w:type="dxa"/>
            </w:tcMar>
          </w:tcPr>
          <w:p w14:paraId="76909E20" w14:textId="11ACDA89" w:rsidR="008826A8" w:rsidRPr="00FC09B7" w:rsidRDefault="008826A8" w:rsidP="0065725B">
            <w:pPr>
              <w:pStyle w:val="TableText"/>
              <w:rPr>
                <w:noProof w:val="0"/>
                <w:lang w:val="en-GB"/>
              </w:rPr>
            </w:pPr>
            <w:r w:rsidRPr="00FC09B7">
              <w:rPr>
                <w:noProof w:val="0"/>
                <w:lang w:val="en-GB"/>
              </w:rPr>
              <w:t>fileHeader</w:t>
            </w:r>
          </w:p>
        </w:tc>
        <w:tc>
          <w:tcPr>
            <w:tcW w:w="2410" w:type="dxa"/>
            <w:tcBorders>
              <w:top w:val="single" w:sz="4" w:space="0" w:color="auto"/>
              <w:left w:val="single" w:sz="4" w:space="0" w:color="auto"/>
              <w:bottom w:val="single" w:sz="4" w:space="0" w:color="auto"/>
              <w:right w:val="single" w:sz="4" w:space="0" w:color="auto"/>
            </w:tcBorders>
            <w:tcMar>
              <w:right w:w="0" w:type="dxa"/>
            </w:tcMar>
          </w:tcPr>
          <w:p w14:paraId="250F2398" w14:textId="60591FCF" w:rsidR="008826A8" w:rsidRPr="00FC09B7" w:rsidRDefault="008826A8" w:rsidP="0065725B">
            <w:pPr>
              <w:pStyle w:val="TableText"/>
              <w:rPr>
                <w:noProof w:val="0"/>
                <w:lang w:val="en-GB"/>
              </w:rPr>
            </w:pPr>
            <w:r w:rsidRPr="00FC09B7">
              <w:rPr>
                <w:noProof w:val="0"/>
                <w:lang w:val="en-GB"/>
              </w:rPr>
              <w:t>KeyValuePair</w:t>
            </w:r>
            <w:r w:rsidR="00D85DDE">
              <w:rPr>
                <w:noProof w:val="0"/>
                <w:lang w:val="en-GB"/>
              </w:rPr>
              <w:t>[]</w:t>
            </w:r>
          </w:p>
        </w:tc>
        <w:tc>
          <w:tcPr>
            <w:tcW w:w="4260" w:type="dxa"/>
            <w:tcBorders>
              <w:top w:val="single" w:sz="4" w:space="0" w:color="auto"/>
              <w:left w:val="single" w:sz="4" w:space="0" w:color="auto"/>
              <w:bottom w:val="single" w:sz="4" w:space="0" w:color="auto"/>
              <w:right w:val="single" w:sz="4" w:space="0" w:color="auto"/>
            </w:tcBorders>
            <w:tcMar>
              <w:right w:w="0" w:type="dxa"/>
            </w:tcMar>
          </w:tcPr>
          <w:p w14:paraId="50D53C55" w14:textId="79494678" w:rsidR="008826A8" w:rsidRPr="00FC09B7" w:rsidRDefault="00CF7856" w:rsidP="0065725B">
            <w:pPr>
              <w:pStyle w:val="TableText"/>
              <w:rPr>
                <w:noProof w:val="0"/>
                <w:lang w:val="en-GB"/>
              </w:rPr>
            </w:pPr>
            <w:r>
              <w:rPr>
                <w:noProof w:val="0"/>
                <w:lang w:val="en-GB"/>
              </w:rPr>
              <w:t>null</w:t>
            </w:r>
          </w:p>
        </w:tc>
      </w:tr>
      <w:tr w:rsidR="008826A8" w:rsidRPr="00FC09B7" w14:paraId="547479C3" w14:textId="77777777" w:rsidTr="0065725B">
        <w:trPr>
          <w:trHeight w:val="170"/>
          <w:jc w:val="center"/>
        </w:trPr>
        <w:tc>
          <w:tcPr>
            <w:tcW w:w="2418" w:type="dxa"/>
            <w:tcBorders>
              <w:top w:val="single" w:sz="4" w:space="0" w:color="auto"/>
              <w:left w:val="single" w:sz="4" w:space="0" w:color="auto"/>
              <w:bottom w:val="single" w:sz="4" w:space="0" w:color="auto"/>
              <w:right w:val="single" w:sz="4" w:space="0" w:color="auto"/>
            </w:tcBorders>
            <w:tcMar>
              <w:right w:w="0" w:type="dxa"/>
            </w:tcMar>
          </w:tcPr>
          <w:p w14:paraId="74C4BA6C" w14:textId="2F4866F4" w:rsidR="008826A8" w:rsidRPr="00FC09B7" w:rsidRDefault="008826A8" w:rsidP="0065725B">
            <w:pPr>
              <w:pStyle w:val="TableText"/>
              <w:rPr>
                <w:noProof w:val="0"/>
                <w:lang w:val="en-GB"/>
              </w:rPr>
            </w:pPr>
            <w:r w:rsidRPr="00FC09B7">
              <w:rPr>
                <w:noProof w:val="0"/>
                <w:lang w:val="en-GB"/>
              </w:rPr>
              <w:t>body</w:t>
            </w:r>
          </w:p>
        </w:tc>
        <w:tc>
          <w:tcPr>
            <w:tcW w:w="2410" w:type="dxa"/>
            <w:tcBorders>
              <w:top w:val="single" w:sz="4" w:space="0" w:color="auto"/>
              <w:left w:val="single" w:sz="4" w:space="0" w:color="auto"/>
              <w:bottom w:val="single" w:sz="4" w:space="0" w:color="auto"/>
              <w:right w:val="single" w:sz="4" w:space="0" w:color="auto"/>
            </w:tcBorders>
            <w:tcMar>
              <w:right w:w="0" w:type="dxa"/>
            </w:tcMar>
          </w:tcPr>
          <w:p w14:paraId="3A30BA9E" w14:textId="095435A9" w:rsidR="008826A8" w:rsidRPr="00FC09B7" w:rsidRDefault="008826A8" w:rsidP="0065725B">
            <w:pPr>
              <w:pStyle w:val="TableText"/>
              <w:rPr>
                <w:noProof w:val="0"/>
                <w:lang w:val="en-GB"/>
              </w:rPr>
            </w:pPr>
            <w:r>
              <w:rPr>
                <w:noProof w:val="0"/>
                <w:lang w:val="en-GB"/>
              </w:rPr>
              <w:t>BaseDataType</w:t>
            </w:r>
          </w:p>
        </w:tc>
        <w:tc>
          <w:tcPr>
            <w:tcW w:w="4260" w:type="dxa"/>
            <w:tcBorders>
              <w:top w:val="single" w:sz="4" w:space="0" w:color="auto"/>
              <w:left w:val="single" w:sz="4" w:space="0" w:color="auto"/>
              <w:bottom w:val="single" w:sz="4" w:space="0" w:color="auto"/>
              <w:right w:val="single" w:sz="4" w:space="0" w:color="auto"/>
            </w:tcBorders>
            <w:tcMar>
              <w:right w:w="0" w:type="dxa"/>
            </w:tcMar>
          </w:tcPr>
          <w:p w14:paraId="3ED43F96" w14:textId="3A451756" w:rsidR="008826A8" w:rsidRDefault="00CF7856" w:rsidP="008826A8">
            <w:pPr>
              <w:pStyle w:val="TableText"/>
              <w:rPr>
                <w:noProof w:val="0"/>
                <w:lang w:val="en-GB"/>
              </w:rPr>
            </w:pPr>
            <w:r w:rsidRPr="00CF7856">
              <w:rPr>
                <w:i/>
              </w:rPr>
              <w:t>PubSubConfigurationDataType</w:t>
            </w:r>
            <w:r w:rsidRPr="00FC09B7">
              <w:rPr>
                <w:noProof w:val="0"/>
              </w:rPr>
              <w:t xml:space="preserve"> </w:t>
            </w:r>
            <w:r w:rsidRPr="00CF7856">
              <w:rPr>
                <w:i/>
                <w:noProof w:val="0"/>
              </w:rPr>
              <w:t>Structure</w:t>
            </w:r>
          </w:p>
          <w:p w14:paraId="7A742320" w14:textId="5E29F8E5" w:rsidR="008826A8" w:rsidRPr="00CF7856" w:rsidRDefault="00CF7856" w:rsidP="0065725B">
            <w:pPr>
              <w:pStyle w:val="TableText"/>
              <w:rPr>
                <w:noProof w:val="0"/>
                <w:lang w:val="en-GB"/>
              </w:rPr>
            </w:pPr>
            <w:r>
              <w:rPr>
                <w:noProof w:val="0"/>
                <w:lang w:val="en-GB"/>
              </w:rPr>
              <w:t xml:space="preserve">The </w:t>
            </w:r>
            <w:r w:rsidRPr="00CF7856">
              <w:rPr>
                <w:i/>
                <w:noProof w:val="0"/>
                <w:lang w:val="en-GB"/>
              </w:rPr>
              <w:t>PubSub</w:t>
            </w:r>
            <w:r>
              <w:rPr>
                <w:noProof w:val="0"/>
                <w:lang w:val="en-GB"/>
              </w:rPr>
              <w:t xml:space="preserve"> configuration represented by the </w:t>
            </w:r>
            <w:r w:rsidRPr="00FC09B7">
              <w:rPr>
                <w:i/>
              </w:rPr>
              <w:t>PubSubConfigurationDataType</w:t>
            </w:r>
            <w:r>
              <w:t>.</w:t>
            </w:r>
          </w:p>
        </w:tc>
      </w:tr>
    </w:tbl>
    <w:p w14:paraId="68E64BAA" w14:textId="77777777" w:rsidR="008E1E7E" w:rsidRDefault="008E1E7E" w:rsidP="008E1E7E">
      <w:pPr>
        <w:pStyle w:val="spacer"/>
        <w:rPr>
          <w:rFonts w:eastAsia="平成明朝"/>
          <w:noProof w:val="0"/>
          <w:lang w:eastAsia="fr-FR"/>
        </w:rPr>
      </w:pPr>
    </w:p>
    <w:p w14:paraId="18D310BB" w14:textId="384234A0" w:rsidR="00767F30" w:rsidRPr="00FC09B7" w:rsidRDefault="00767F30" w:rsidP="0059635C">
      <w:pPr>
        <w:pStyle w:val="Heading2"/>
        <w:rPr>
          <w:rFonts w:eastAsia="平成明朝"/>
          <w:lang w:eastAsia="fr-FR"/>
        </w:rPr>
      </w:pPr>
      <w:bookmarkStart w:id="498" w:name="_Ref497838448"/>
      <w:bookmarkStart w:id="499" w:name="_Toc505941355"/>
      <w:r w:rsidRPr="00FC09B7">
        <w:rPr>
          <w:rFonts w:eastAsia="平成明朝"/>
          <w:lang w:eastAsia="fr-FR"/>
        </w:rPr>
        <w:t xml:space="preserve">Message Mapping </w:t>
      </w:r>
      <w:r w:rsidR="00641A09" w:rsidRPr="00FC09B7">
        <w:rPr>
          <w:rFonts w:eastAsia="平成明朝"/>
          <w:lang w:eastAsia="fr-FR"/>
        </w:rPr>
        <w:t xml:space="preserve">Configuration </w:t>
      </w:r>
      <w:r w:rsidRPr="00FC09B7">
        <w:rPr>
          <w:rFonts w:eastAsia="平成明朝"/>
          <w:lang w:eastAsia="fr-FR"/>
        </w:rPr>
        <w:t>Parameters</w:t>
      </w:r>
      <w:bookmarkEnd w:id="485"/>
      <w:bookmarkEnd w:id="498"/>
      <w:bookmarkEnd w:id="499"/>
    </w:p>
    <w:p w14:paraId="4D38B32F" w14:textId="43A5C4E9" w:rsidR="00767F30" w:rsidRPr="00FC09B7" w:rsidRDefault="00767F30" w:rsidP="0059635C">
      <w:pPr>
        <w:pStyle w:val="Heading3"/>
        <w:rPr>
          <w:rFonts w:eastAsia="平成明朝"/>
          <w:lang w:eastAsia="fr-FR"/>
        </w:rPr>
      </w:pPr>
      <w:bookmarkStart w:id="500" w:name="_Toc505941356"/>
      <w:r w:rsidRPr="00FC09B7">
        <w:rPr>
          <w:rFonts w:eastAsia="平成明朝"/>
          <w:lang w:eastAsia="fr-FR"/>
        </w:rPr>
        <w:t>UADP Message Mapping</w:t>
      </w:r>
      <w:bookmarkEnd w:id="500"/>
    </w:p>
    <w:p w14:paraId="18316609" w14:textId="1B4C72E0" w:rsidR="00767F30" w:rsidRDefault="00767F30" w:rsidP="0059635C">
      <w:pPr>
        <w:pStyle w:val="Heading4"/>
        <w:rPr>
          <w:rFonts w:eastAsia="平成明朝"/>
          <w:lang w:eastAsia="fr-FR"/>
        </w:rPr>
      </w:pPr>
      <w:r w:rsidRPr="00FC09B7">
        <w:rPr>
          <w:rFonts w:eastAsia="平成明朝"/>
          <w:lang w:eastAsia="fr-FR"/>
        </w:rPr>
        <w:t>UADP NetworkMessage Writer</w:t>
      </w:r>
    </w:p>
    <w:p w14:paraId="7A483F60" w14:textId="5D592EC9" w:rsidR="00BB0002" w:rsidRDefault="00FB55C0" w:rsidP="0059635C">
      <w:pPr>
        <w:pStyle w:val="Heading5"/>
        <w:rPr>
          <w:rFonts w:eastAsia="平成明朝"/>
          <w:lang w:eastAsia="fr-FR"/>
        </w:rPr>
      </w:pPr>
      <w:bookmarkStart w:id="501" w:name="_Ref501037276"/>
      <w:r>
        <w:rPr>
          <w:rFonts w:eastAsia="平成明朝"/>
          <w:lang w:eastAsia="fr-FR"/>
        </w:rPr>
        <w:t xml:space="preserve">Relationship of </w:t>
      </w:r>
      <w:r w:rsidR="00BB0002">
        <w:rPr>
          <w:rFonts w:eastAsia="平成明朝"/>
          <w:lang w:eastAsia="fr-FR"/>
        </w:rPr>
        <w:t>Tim</w:t>
      </w:r>
      <w:r>
        <w:rPr>
          <w:rFonts w:eastAsia="平成明朝"/>
          <w:lang w:eastAsia="fr-FR"/>
        </w:rPr>
        <w:t>ing</w:t>
      </w:r>
      <w:r w:rsidR="00BB0002">
        <w:rPr>
          <w:rFonts w:eastAsia="平成明朝"/>
          <w:lang w:eastAsia="fr-FR"/>
        </w:rPr>
        <w:t xml:space="preserve"> </w:t>
      </w:r>
      <w:r>
        <w:rPr>
          <w:rFonts w:eastAsia="平成明朝"/>
          <w:lang w:eastAsia="fr-FR"/>
        </w:rPr>
        <w:t>Parameters</w:t>
      </w:r>
      <w:bookmarkEnd w:id="501"/>
    </w:p>
    <w:p w14:paraId="33B01FC2" w14:textId="77777777" w:rsidR="002649A9" w:rsidRPr="00FC09B7" w:rsidRDefault="002649A9" w:rsidP="0059635C">
      <w:pPr>
        <w:pStyle w:val="PARAGRAPH"/>
        <w:keepNext/>
        <w:rPr>
          <w:noProof w:val="0"/>
        </w:rPr>
      </w:pPr>
      <w:r w:rsidRPr="00FC09B7">
        <w:rPr>
          <w:noProof w:val="0"/>
        </w:rPr>
        <w:t xml:space="preserve">The </w:t>
      </w:r>
      <w:r w:rsidRPr="00FC09B7">
        <w:rPr>
          <w:i/>
          <w:noProof w:val="0"/>
        </w:rPr>
        <w:t>PublishingInterval</w:t>
      </w:r>
      <w:r w:rsidRPr="00FC09B7">
        <w:rPr>
          <w:noProof w:val="0"/>
        </w:rPr>
        <w:t xml:space="preserve">, the </w:t>
      </w:r>
      <w:r w:rsidRPr="00FC09B7">
        <w:rPr>
          <w:i/>
          <w:noProof w:val="0"/>
        </w:rPr>
        <w:t>SamplingOffset</w:t>
      </w:r>
      <w:r w:rsidRPr="00FC09B7">
        <w:rPr>
          <w:noProof w:val="0"/>
        </w:rPr>
        <w:t xml:space="preserve"> the </w:t>
      </w:r>
      <w:r w:rsidRPr="00FC09B7">
        <w:rPr>
          <w:i/>
          <w:noProof w:val="0"/>
        </w:rPr>
        <w:t>PublishingOffset</w:t>
      </w:r>
      <w:r w:rsidRPr="00FC09B7">
        <w:rPr>
          <w:noProof w:val="0"/>
        </w:rPr>
        <w:t xml:space="preserve"> and the timestamp in the </w:t>
      </w:r>
      <w:r w:rsidRPr="00FC09B7">
        <w:rPr>
          <w:i/>
          <w:noProof w:val="0"/>
        </w:rPr>
        <w:t>NetworkMessage</w:t>
      </w:r>
      <w:r w:rsidRPr="00FC09B7">
        <w:rPr>
          <w:noProof w:val="0"/>
        </w:rPr>
        <w:t xml:space="preserve"> header shall use the same time base.</w:t>
      </w:r>
    </w:p>
    <w:p w14:paraId="34BF8DCF" w14:textId="3022A349" w:rsidR="002649A9" w:rsidRPr="002649A9" w:rsidRDefault="0059635C" w:rsidP="0059635C">
      <w:pPr>
        <w:pStyle w:val="PARAGRAPH"/>
        <w:keepNext/>
        <w:rPr>
          <w:rFonts w:eastAsia="平成明朝"/>
          <w:lang w:eastAsia="fr-FR"/>
        </w:rPr>
      </w:pPr>
      <w:r>
        <w:t>If</w:t>
      </w:r>
      <w:r w:rsidR="002649A9" w:rsidRPr="00122D77">
        <w:t xml:space="preserve"> an underlying network provides a synchronized global clock, this clock shall be used as the time base for the </w:t>
      </w:r>
      <w:r w:rsidR="002649A9" w:rsidRPr="00122D77">
        <w:rPr>
          <w:i/>
        </w:rPr>
        <w:t>Publisher</w:t>
      </w:r>
      <w:r w:rsidR="002649A9" w:rsidRPr="00122D77">
        <w:t xml:space="preserve"> and </w:t>
      </w:r>
      <w:r w:rsidR="002649A9" w:rsidRPr="00122D77">
        <w:rPr>
          <w:i/>
        </w:rPr>
        <w:t>Subscriber</w:t>
      </w:r>
      <w:r w:rsidR="002649A9" w:rsidRPr="00122D77">
        <w:t>.</w:t>
      </w:r>
    </w:p>
    <w:p w14:paraId="1CCFC8F9" w14:textId="22592722" w:rsidR="00BB0002" w:rsidRPr="001751B0" w:rsidRDefault="00BB0002" w:rsidP="00BB0002">
      <w:pPr>
        <w:pStyle w:val="PARAGRAPH"/>
      </w:pPr>
      <w:r w:rsidRPr="001751B0">
        <w:t xml:space="preserve">The beginning of </w:t>
      </w:r>
      <w:r w:rsidR="006C7E39">
        <w:t>a</w:t>
      </w:r>
      <w:r w:rsidRPr="001751B0">
        <w:t xml:space="preserve"> </w:t>
      </w:r>
      <w:r w:rsidRPr="001751B0">
        <w:rPr>
          <w:i/>
        </w:rPr>
        <w:t>PublishingInterval</w:t>
      </w:r>
      <w:r w:rsidRPr="001751B0">
        <w:t xml:space="preserve"> shall be a multiple of the </w:t>
      </w:r>
      <w:r w:rsidRPr="001751B0">
        <w:rPr>
          <w:i/>
        </w:rPr>
        <w:t>PublishingInterval</w:t>
      </w:r>
      <w:r w:rsidRPr="001751B0">
        <w:t xml:space="preserve"> relative to the start of the time base. The reference start time of the </w:t>
      </w:r>
      <w:r w:rsidRPr="001751B0">
        <w:rPr>
          <w:i/>
        </w:rPr>
        <w:t>PublishsingInterval</w:t>
      </w:r>
      <w:r w:rsidRPr="001751B0">
        <w:t xml:space="preserve"> can be calculated by using the following formula:</w:t>
      </w:r>
    </w:p>
    <w:p w14:paraId="6A5DCB8D" w14:textId="77777777" w:rsidR="00BB0002" w:rsidRPr="001751B0" w:rsidRDefault="00BB0002" w:rsidP="00BB0002">
      <w:pPr>
        <w:pStyle w:val="PARAGRAPH"/>
        <w:jc w:val="center"/>
        <w:rPr>
          <w:b/>
          <w:bCs/>
          <w:lang w:val="en-US"/>
        </w:rPr>
      </w:pPr>
      <w:r w:rsidRPr="001751B0">
        <w:rPr>
          <w:b/>
          <w:bCs/>
          <w:lang w:val="en-US"/>
        </w:rPr>
        <w:t>Start</w:t>
      </w:r>
      <w:r>
        <w:rPr>
          <w:b/>
          <w:bCs/>
          <w:lang w:val="en-US"/>
        </w:rPr>
        <w:t xml:space="preserve"> o</w:t>
      </w:r>
      <w:r w:rsidRPr="001751B0">
        <w:rPr>
          <w:b/>
          <w:bCs/>
          <w:lang w:val="en-US"/>
        </w:rPr>
        <w:t>f</w:t>
      </w:r>
      <w:r>
        <w:rPr>
          <w:b/>
          <w:bCs/>
          <w:lang w:val="en-US"/>
        </w:rPr>
        <w:t xml:space="preserve"> p</w:t>
      </w:r>
      <w:r w:rsidRPr="001751B0">
        <w:rPr>
          <w:b/>
          <w:bCs/>
          <w:lang w:val="en-US"/>
        </w:rPr>
        <w:t>eriodic</w:t>
      </w:r>
      <w:r>
        <w:rPr>
          <w:b/>
          <w:bCs/>
          <w:lang w:val="en-US"/>
        </w:rPr>
        <w:t xml:space="preserve"> e</w:t>
      </w:r>
      <w:r w:rsidRPr="001751B0">
        <w:rPr>
          <w:b/>
          <w:bCs/>
          <w:lang w:val="en-US"/>
        </w:rPr>
        <w:t>xecution =</w:t>
      </w:r>
    </w:p>
    <w:p w14:paraId="2B56CAEC" w14:textId="77777777" w:rsidR="00BB0002" w:rsidRPr="001751B0" w:rsidRDefault="00BB0002" w:rsidP="00BB0002">
      <w:pPr>
        <w:pStyle w:val="PARAGRAPH"/>
        <w:jc w:val="center"/>
        <w:rPr>
          <w:b/>
          <w:bCs/>
          <w:lang w:val="en-US"/>
        </w:rPr>
      </w:pPr>
      <w:r>
        <w:rPr>
          <w:b/>
          <w:bCs/>
          <w:lang w:val="en-US"/>
        </w:rPr>
        <w:t>c</w:t>
      </w:r>
      <w:r w:rsidRPr="001751B0">
        <w:rPr>
          <w:b/>
          <w:bCs/>
          <w:lang w:val="en-US"/>
        </w:rPr>
        <w:t xml:space="preserve">urrent </w:t>
      </w:r>
      <w:r>
        <w:rPr>
          <w:b/>
          <w:bCs/>
          <w:lang w:val="en-US"/>
        </w:rPr>
        <w:t>t</w:t>
      </w:r>
      <w:r w:rsidRPr="001751B0">
        <w:rPr>
          <w:b/>
          <w:bCs/>
          <w:lang w:val="en-US"/>
        </w:rPr>
        <w:t>ime + PublishingInterval – (</w:t>
      </w:r>
      <w:r>
        <w:rPr>
          <w:b/>
          <w:bCs/>
          <w:lang w:val="en-US"/>
        </w:rPr>
        <w:t>c</w:t>
      </w:r>
      <w:r w:rsidRPr="001751B0">
        <w:rPr>
          <w:b/>
          <w:bCs/>
          <w:lang w:val="en-US"/>
        </w:rPr>
        <w:t xml:space="preserve">urrent </w:t>
      </w:r>
      <w:r>
        <w:rPr>
          <w:b/>
          <w:bCs/>
          <w:lang w:val="en-US"/>
        </w:rPr>
        <w:t>t</w:t>
      </w:r>
      <w:r w:rsidRPr="001751B0">
        <w:rPr>
          <w:b/>
          <w:bCs/>
          <w:lang w:val="en-US"/>
        </w:rPr>
        <w:t>ime % PublishingInterval)</w:t>
      </w:r>
    </w:p>
    <w:p w14:paraId="3BB38C63" w14:textId="77777777" w:rsidR="00BB0002" w:rsidRDefault="00BB0002" w:rsidP="00BB0002">
      <w:pPr>
        <w:pStyle w:val="PARAGRAPH"/>
        <w:rPr>
          <w:bCs/>
          <w:lang w:val="en-US"/>
        </w:rPr>
      </w:pPr>
      <w:r>
        <w:rPr>
          <w:bCs/>
          <w:lang w:val="en-US"/>
        </w:rPr>
        <w:t>Current time is the number of nanoseconds since the start of epoch used by the reference clock.</w:t>
      </w:r>
    </w:p>
    <w:p w14:paraId="721D84D5" w14:textId="77777777" w:rsidR="00BB0002" w:rsidRDefault="00BB0002" w:rsidP="00BB0002">
      <w:pPr>
        <w:pStyle w:val="PARAGRAPH"/>
        <w:rPr>
          <w:bCs/>
          <w:lang w:val="en-US"/>
        </w:rPr>
      </w:pPr>
      <w:r w:rsidRPr="009E7346">
        <w:rPr>
          <w:bCs/>
          <w:i/>
          <w:lang w:val="en-US"/>
        </w:rPr>
        <w:t>PublishingInterval</w:t>
      </w:r>
      <w:r>
        <w:rPr>
          <w:bCs/>
          <w:lang w:val="en-US"/>
        </w:rPr>
        <w:t xml:space="preserve"> is the d</w:t>
      </w:r>
      <w:r w:rsidRPr="009E7346">
        <w:rPr>
          <w:bCs/>
          <w:lang w:val="en-US"/>
        </w:rPr>
        <w:t>uration</w:t>
      </w:r>
      <w:r>
        <w:rPr>
          <w:bCs/>
          <w:lang w:val="en-US"/>
        </w:rPr>
        <w:t xml:space="preserve"> in nanoseconds.</w:t>
      </w:r>
    </w:p>
    <w:p w14:paraId="717DDB88" w14:textId="77777777" w:rsidR="00BB0002" w:rsidRPr="001751B0" w:rsidRDefault="00BB0002" w:rsidP="00BB0002">
      <w:pPr>
        <w:pStyle w:val="PARAGRAPH"/>
        <w:rPr>
          <w:bCs/>
          <w:lang w:val="en-US"/>
        </w:rPr>
      </w:pPr>
      <w:r w:rsidRPr="001751B0">
        <w:rPr>
          <w:bCs/>
          <w:lang w:val="en-US"/>
        </w:rPr>
        <w:t>Start of periodic execution</w:t>
      </w:r>
      <w:r w:rsidRPr="001751B0">
        <w:rPr>
          <w:bCs/>
          <w:i/>
          <w:lang w:val="en-US"/>
        </w:rPr>
        <w:t xml:space="preserve"> </w:t>
      </w:r>
      <w:r>
        <w:rPr>
          <w:bCs/>
          <w:lang w:val="en-US"/>
        </w:rPr>
        <w:t>is the number of nanoseconds since the start of epoch which is t</w:t>
      </w:r>
      <w:r w:rsidRPr="001751B0">
        <w:rPr>
          <w:bCs/>
          <w:lang w:val="en-US"/>
        </w:rPr>
        <w:t xml:space="preserve">he next possible start of </w:t>
      </w:r>
      <w:r>
        <w:rPr>
          <w:bCs/>
          <w:lang w:val="en-US"/>
        </w:rPr>
        <w:t>a</w:t>
      </w:r>
      <w:r w:rsidRPr="001751B0">
        <w:rPr>
          <w:bCs/>
          <w:lang w:val="en-US"/>
        </w:rPr>
        <w:t xml:space="preserve"> </w:t>
      </w:r>
      <w:r w:rsidRPr="001751B0">
        <w:rPr>
          <w:bCs/>
          <w:i/>
          <w:lang w:val="en-US"/>
        </w:rPr>
        <w:t>PublishingInterval.</w:t>
      </w:r>
    </w:p>
    <w:p w14:paraId="045BEFDD" w14:textId="0A2E2789" w:rsidR="00BB0002" w:rsidRPr="001751B0" w:rsidRDefault="00BB0002" w:rsidP="00BB0002">
      <w:pPr>
        <w:rPr>
          <w:noProof w:val="0"/>
        </w:rPr>
      </w:pPr>
      <w:r>
        <w:rPr>
          <w:noProof w:val="0"/>
        </w:rPr>
        <w:fldChar w:fldCharType="begin"/>
      </w:r>
      <w:r>
        <w:rPr>
          <w:noProof w:val="0"/>
        </w:rPr>
        <w:instrText xml:space="preserve"> REF _Ref501022241 \h </w:instrText>
      </w:r>
      <w:r>
        <w:rPr>
          <w:noProof w:val="0"/>
        </w:rPr>
      </w:r>
      <w:r>
        <w:rPr>
          <w:noProof w:val="0"/>
        </w:rPr>
        <w:fldChar w:fldCharType="separate"/>
      </w:r>
      <w:r w:rsidR="005333FC">
        <w:rPr>
          <w:noProof w:val="0"/>
        </w:rPr>
        <w:t xml:space="preserve">Figure </w:t>
      </w:r>
      <w:r w:rsidR="005333FC">
        <w:t>23</w:t>
      </w:r>
      <w:r>
        <w:rPr>
          <w:noProof w:val="0"/>
        </w:rPr>
        <w:fldChar w:fldCharType="end"/>
      </w:r>
      <w:r>
        <w:rPr>
          <w:noProof w:val="0"/>
        </w:rPr>
        <w:t xml:space="preserve"> shows an example how to select the possible start of a </w:t>
      </w:r>
      <w:r w:rsidRPr="001751B0">
        <w:rPr>
          <w:i/>
          <w:noProof w:val="0"/>
        </w:rPr>
        <w:t>PublishingInterval</w:t>
      </w:r>
      <w:r>
        <w:rPr>
          <w:noProof w:val="0"/>
        </w:rPr>
        <w:t>.</w:t>
      </w:r>
    </w:p>
    <w:p w14:paraId="560DA3B6" w14:textId="1B72981B" w:rsidR="00BB0002" w:rsidRDefault="0020152D" w:rsidP="00BB0002">
      <w:pPr>
        <w:pStyle w:val="PARAGRAPH"/>
        <w:keepNext/>
        <w:jc w:val="center"/>
      </w:pPr>
      <w:r>
        <w:object w:dxaOrig="6340" w:dyaOrig="2056" w14:anchorId="4CFAEB17">
          <v:shape id="_x0000_i1048" type="#_x0000_t75" style="width:401pt;height:128.5pt" o:ole="">
            <v:imagedata r:id="rId64" o:title=""/>
          </v:shape>
          <o:OLEObject Type="Embed" ProgID="Visio.Drawing.11" ShapeID="_x0000_i1048" DrawAspect="Content" ObjectID="_1579683279" r:id="rId65"/>
        </w:object>
      </w:r>
    </w:p>
    <w:p w14:paraId="644E6052" w14:textId="41A8D464" w:rsidR="00BB0002" w:rsidRDefault="00BB0002" w:rsidP="00BB0002">
      <w:pPr>
        <w:pStyle w:val="FIGURE-title"/>
        <w:keepNext/>
        <w:spacing w:before="200" w:after="240"/>
        <w:rPr>
          <w:noProof w:val="0"/>
        </w:rPr>
      </w:pPr>
      <w:bookmarkStart w:id="502" w:name="_Ref501022241"/>
      <w:bookmarkStart w:id="503" w:name="_Toc505941441"/>
      <w:r>
        <w:rPr>
          <w:noProof w:val="0"/>
        </w:rPr>
        <w:t xml:space="preserve">Figure </w:t>
      </w:r>
      <w:r>
        <w:rPr>
          <w:noProof w:val="0"/>
        </w:rPr>
        <w:fldChar w:fldCharType="begin"/>
      </w:r>
      <w:r>
        <w:rPr>
          <w:noProof w:val="0"/>
        </w:rPr>
        <w:instrText xml:space="preserve"> SEQ Figure \* ARABIC </w:instrText>
      </w:r>
      <w:r>
        <w:rPr>
          <w:noProof w:val="0"/>
        </w:rPr>
        <w:fldChar w:fldCharType="separate"/>
      </w:r>
      <w:r w:rsidR="005333FC">
        <w:t>23</w:t>
      </w:r>
      <w:r>
        <w:rPr>
          <w:noProof w:val="0"/>
        </w:rPr>
        <w:fldChar w:fldCharType="end"/>
      </w:r>
      <w:bookmarkEnd w:id="502"/>
      <w:r>
        <w:rPr>
          <w:noProof w:val="0"/>
        </w:rPr>
        <w:t xml:space="preserve"> </w:t>
      </w:r>
      <w:r w:rsidRPr="00FC09B7">
        <w:rPr>
          <w:noProof w:val="0"/>
        </w:rPr>
        <w:t>–</w:t>
      </w:r>
      <w:r>
        <w:rPr>
          <w:noProof w:val="0"/>
        </w:rPr>
        <w:t xml:space="preserve"> Start of the periodic publisher execution</w:t>
      </w:r>
      <w:bookmarkEnd w:id="503"/>
    </w:p>
    <w:p w14:paraId="2453A783" w14:textId="5B9983D3" w:rsidR="00BB0002" w:rsidRPr="00FC09B7" w:rsidRDefault="00BB0002" w:rsidP="00BB0002">
      <w:pPr>
        <w:pStyle w:val="PARAGRAPH"/>
        <w:rPr>
          <w:noProof w:val="0"/>
        </w:rPr>
      </w:pPr>
      <w:r w:rsidRPr="00FC09B7">
        <w:rPr>
          <w:noProof w:val="0"/>
        </w:rPr>
        <w:t xml:space="preserve">The different timing offsets inside a </w:t>
      </w:r>
      <w:r w:rsidRPr="00FC09B7">
        <w:rPr>
          <w:i/>
          <w:noProof w:val="0"/>
        </w:rPr>
        <w:t>PublishingInterval</w:t>
      </w:r>
      <w:r w:rsidRPr="00FC09B7">
        <w:rPr>
          <w:noProof w:val="0"/>
        </w:rPr>
        <w:t xml:space="preserve"> cycle on </w:t>
      </w:r>
      <w:r w:rsidRPr="00FC09B7">
        <w:rPr>
          <w:i/>
          <w:noProof w:val="0"/>
        </w:rPr>
        <w:t>Publisher</w:t>
      </w:r>
      <w:r w:rsidRPr="00FC09B7">
        <w:rPr>
          <w:noProof w:val="0"/>
        </w:rPr>
        <w:t xml:space="preserve"> and </w:t>
      </w:r>
      <w:r w:rsidRPr="00FC09B7">
        <w:rPr>
          <w:i/>
          <w:noProof w:val="0"/>
        </w:rPr>
        <w:t>Subscriber</w:t>
      </w:r>
      <w:r w:rsidRPr="00FC09B7">
        <w:rPr>
          <w:noProof w:val="0"/>
        </w:rPr>
        <w:t xml:space="preserve"> side are shown in </w:t>
      </w:r>
      <w:r w:rsidRPr="00FC09B7">
        <w:rPr>
          <w:noProof w:val="0"/>
        </w:rPr>
        <w:fldChar w:fldCharType="begin"/>
      </w:r>
      <w:r w:rsidRPr="00FC09B7">
        <w:rPr>
          <w:noProof w:val="0"/>
        </w:rPr>
        <w:instrText xml:space="preserve"> REF _Ref495441076 \h </w:instrText>
      </w:r>
      <w:r w:rsidRPr="00FC09B7">
        <w:rPr>
          <w:noProof w:val="0"/>
        </w:rPr>
      </w:r>
      <w:r w:rsidRPr="00FC09B7">
        <w:rPr>
          <w:noProof w:val="0"/>
        </w:rPr>
        <w:fldChar w:fldCharType="separate"/>
      </w:r>
      <w:r w:rsidR="005333FC" w:rsidRPr="00FC09B7">
        <w:rPr>
          <w:noProof w:val="0"/>
        </w:rPr>
        <w:t xml:space="preserve">Figure </w:t>
      </w:r>
      <w:r w:rsidR="005333FC">
        <w:t>24</w:t>
      </w:r>
      <w:r w:rsidRPr="00FC09B7">
        <w:rPr>
          <w:noProof w:val="0"/>
        </w:rPr>
        <w:fldChar w:fldCharType="end"/>
      </w:r>
      <w:r w:rsidRPr="00FC09B7">
        <w:rPr>
          <w:noProof w:val="0"/>
        </w:rPr>
        <w:t xml:space="preserve">. The </w:t>
      </w:r>
      <w:r w:rsidRPr="00FC09B7">
        <w:rPr>
          <w:i/>
          <w:noProof w:val="0"/>
        </w:rPr>
        <w:t>SamplingOffset</w:t>
      </w:r>
      <w:r w:rsidRPr="00FC09B7">
        <w:rPr>
          <w:noProof w:val="0"/>
        </w:rPr>
        <w:t xml:space="preserve"> and </w:t>
      </w:r>
      <w:r w:rsidRPr="00FC09B7">
        <w:rPr>
          <w:i/>
          <w:noProof w:val="0"/>
        </w:rPr>
        <w:t>PublishingOffset</w:t>
      </w:r>
      <w:r w:rsidRPr="00FC09B7">
        <w:rPr>
          <w:noProof w:val="0"/>
        </w:rPr>
        <w:t xml:space="preserve"> are defined as parameters of the UADP </w:t>
      </w:r>
      <w:r w:rsidRPr="00FC09B7">
        <w:rPr>
          <w:i/>
          <w:noProof w:val="0"/>
        </w:rPr>
        <w:t>WriterGroup</w:t>
      </w:r>
      <w:r w:rsidRPr="00FC09B7">
        <w:rPr>
          <w:noProof w:val="0"/>
        </w:rPr>
        <w:t xml:space="preserve">. The </w:t>
      </w:r>
      <w:r w:rsidRPr="00FC09B7">
        <w:rPr>
          <w:i/>
          <w:noProof w:val="0"/>
        </w:rPr>
        <w:t>ReceiveOffset</w:t>
      </w:r>
      <w:r w:rsidRPr="00FC09B7">
        <w:rPr>
          <w:noProof w:val="0"/>
        </w:rPr>
        <w:t xml:space="preserve"> and the </w:t>
      </w:r>
      <w:r w:rsidRPr="00FC09B7">
        <w:rPr>
          <w:i/>
          <w:noProof w:val="0"/>
        </w:rPr>
        <w:t>ProcessingOffset</w:t>
      </w:r>
      <w:r w:rsidRPr="00FC09B7">
        <w:rPr>
          <w:noProof w:val="0"/>
        </w:rPr>
        <w:t xml:space="preserve"> are defined as parameters of the UADP </w:t>
      </w:r>
      <w:r w:rsidRPr="00FC09B7">
        <w:rPr>
          <w:i/>
          <w:noProof w:val="0"/>
        </w:rPr>
        <w:t>DataSetReader</w:t>
      </w:r>
      <w:r w:rsidRPr="00FC09B7">
        <w:rPr>
          <w:noProof w:val="0"/>
        </w:rPr>
        <w:t xml:space="preserve"> in </w:t>
      </w:r>
      <w:r w:rsidRPr="00FC09B7">
        <w:rPr>
          <w:noProof w:val="0"/>
        </w:rPr>
        <w:fldChar w:fldCharType="begin"/>
      </w:r>
      <w:r w:rsidRPr="00FC09B7">
        <w:rPr>
          <w:noProof w:val="0"/>
        </w:rPr>
        <w:instrText xml:space="preserve"> REF _Ref495441452 \r \h </w:instrText>
      </w:r>
      <w:r w:rsidRPr="00FC09B7">
        <w:rPr>
          <w:noProof w:val="0"/>
        </w:rPr>
      </w:r>
      <w:r w:rsidRPr="00FC09B7">
        <w:rPr>
          <w:noProof w:val="0"/>
        </w:rPr>
        <w:fldChar w:fldCharType="separate"/>
      </w:r>
      <w:r w:rsidR="005333FC">
        <w:rPr>
          <w:noProof w:val="0"/>
        </w:rPr>
        <w:t>6.3.1.3</w:t>
      </w:r>
      <w:r w:rsidRPr="00FC09B7">
        <w:rPr>
          <w:noProof w:val="0"/>
        </w:rPr>
        <w:fldChar w:fldCharType="end"/>
      </w:r>
      <w:r w:rsidRPr="00FC09B7">
        <w:rPr>
          <w:noProof w:val="0"/>
        </w:rPr>
        <w:t>.</w:t>
      </w:r>
    </w:p>
    <w:p w14:paraId="384E06E3" w14:textId="77777777" w:rsidR="00BB0002" w:rsidRPr="00FC09B7" w:rsidRDefault="001665D1" w:rsidP="00BB0002">
      <w:pPr>
        <w:pStyle w:val="PARAGRAPH"/>
        <w:jc w:val="center"/>
        <w:rPr>
          <w:rStyle w:val="ReferenceDocumentsZchn"/>
          <w:noProof w:val="0"/>
          <w:lang w:val="en-GB"/>
        </w:rPr>
      </w:pPr>
      <w:r w:rsidRPr="00FC09B7">
        <w:rPr>
          <w:rStyle w:val="ReferenceDocumentsZchn"/>
          <w:noProof w:val="0"/>
          <w:lang w:val="en-GB"/>
        </w:rPr>
        <w:object w:dxaOrig="9626" w:dyaOrig="5389" w14:anchorId="2D5EAE5B">
          <v:shape id="_x0000_i1049" type="#_x0000_t75" style="width:375.5pt;height:231.5pt" o:ole="">
            <v:imagedata r:id="rId66" o:title="" croptop="10854f" cropbottom="3833f" cropleft="4026f" cropright="14972f"/>
          </v:shape>
          <o:OLEObject Type="Embed" ProgID="PowerPoint.Slide.12" ShapeID="_x0000_i1049" DrawAspect="Content" ObjectID="_1579683280" r:id="rId67"/>
        </w:object>
      </w:r>
    </w:p>
    <w:p w14:paraId="246AF215" w14:textId="36093FD4" w:rsidR="00BB0002" w:rsidRPr="00FC09B7" w:rsidRDefault="00BB0002" w:rsidP="00BB0002">
      <w:pPr>
        <w:pStyle w:val="FIGURE-title"/>
        <w:keepNext/>
        <w:spacing w:before="200" w:after="240"/>
        <w:rPr>
          <w:noProof w:val="0"/>
        </w:rPr>
      </w:pPr>
      <w:bookmarkStart w:id="504" w:name="_Ref495441076"/>
      <w:bookmarkStart w:id="505" w:name="_Toc505941442"/>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24</w:t>
      </w:r>
      <w:r w:rsidRPr="00FC09B7">
        <w:rPr>
          <w:noProof w:val="0"/>
        </w:rPr>
        <w:fldChar w:fldCharType="end"/>
      </w:r>
      <w:bookmarkEnd w:id="504"/>
      <w:r w:rsidRPr="00FC09B7">
        <w:rPr>
          <w:noProof w:val="0"/>
        </w:rPr>
        <w:t xml:space="preserve"> – Timing offsets in a PublishingInterval</w:t>
      </w:r>
      <w:bookmarkEnd w:id="505"/>
    </w:p>
    <w:p w14:paraId="35329B63" w14:textId="77777777" w:rsidR="00767F30" w:rsidRPr="00FC09B7" w:rsidRDefault="00767F30" w:rsidP="00767F30">
      <w:pPr>
        <w:pStyle w:val="Heading5"/>
        <w:rPr>
          <w:rFonts w:eastAsia="平成明朝"/>
          <w:lang w:eastAsia="fr-FR"/>
        </w:rPr>
      </w:pPr>
      <w:bookmarkStart w:id="506" w:name="_Ref494283614"/>
      <w:r w:rsidRPr="00FC09B7">
        <w:rPr>
          <w:rFonts w:eastAsia="平成明朝"/>
          <w:lang w:eastAsia="fr-FR"/>
        </w:rPr>
        <w:t>GroupVersion</w:t>
      </w:r>
      <w:bookmarkEnd w:id="506"/>
    </w:p>
    <w:p w14:paraId="717FE45A" w14:textId="740A8BBB" w:rsidR="00767F30" w:rsidRPr="00FC09B7" w:rsidRDefault="00767F30" w:rsidP="00767F30">
      <w:pPr>
        <w:pStyle w:val="PARAGRAPH"/>
        <w:rPr>
          <w:rStyle w:val="ReferenceDocumentsZchn"/>
          <w:noProof w:val="0"/>
          <w:lang w:val="en-GB"/>
        </w:rPr>
      </w:pPr>
      <w:r w:rsidRPr="00FC09B7">
        <w:rPr>
          <w:rStyle w:val="ReferenceDocumentsZchn"/>
          <w:noProof w:val="0"/>
          <w:lang w:val="en-GB"/>
        </w:rPr>
        <w:t xml:space="preserve">The </w:t>
      </w:r>
      <w:r w:rsidRPr="00FC09B7">
        <w:rPr>
          <w:rStyle w:val="ReferenceDocumentsZchn"/>
          <w:i/>
          <w:noProof w:val="0"/>
          <w:lang w:val="en-GB"/>
        </w:rPr>
        <w:t>GroupVersion</w:t>
      </w:r>
      <w:r w:rsidRPr="00FC09B7">
        <w:rPr>
          <w:rStyle w:val="ReferenceDocumentsZchn"/>
          <w:noProof w:val="0"/>
          <w:lang w:val="en-GB"/>
        </w:rPr>
        <w:t xml:space="preserve"> with </w:t>
      </w:r>
      <w:r w:rsidRPr="00FC09B7">
        <w:rPr>
          <w:rStyle w:val="ReferenceDocumentsZchn"/>
          <w:i/>
          <w:noProof w:val="0"/>
          <w:lang w:val="en-GB"/>
        </w:rPr>
        <w:t>DataType</w:t>
      </w:r>
      <w:r w:rsidRPr="00FC09B7">
        <w:rPr>
          <w:rStyle w:val="ReferenceDocumentsZchn"/>
          <w:noProof w:val="0"/>
          <w:lang w:val="en-GB"/>
        </w:rPr>
        <w:t xml:space="preserve"> </w:t>
      </w:r>
      <w:r w:rsidRPr="00FC09B7">
        <w:rPr>
          <w:i/>
          <w:noProof w:val="0"/>
        </w:rPr>
        <w:t>VersionTime</w:t>
      </w:r>
      <w:r w:rsidRPr="00FC09B7">
        <w:rPr>
          <w:noProof w:val="0"/>
        </w:rPr>
        <w:t xml:space="preserve"> </w:t>
      </w:r>
      <w:r w:rsidRPr="00FC09B7">
        <w:rPr>
          <w:rStyle w:val="ReferenceDocumentsZchn"/>
          <w:noProof w:val="0"/>
          <w:lang w:val="en-GB"/>
        </w:rPr>
        <w:t xml:space="preserve">reflects the time of the last layout change of the content of the </w:t>
      </w:r>
      <w:r w:rsidRPr="00FC09B7">
        <w:rPr>
          <w:rStyle w:val="ReferenceDocumentsZchn"/>
          <w:i/>
          <w:noProof w:val="0"/>
          <w:lang w:val="en-GB"/>
        </w:rPr>
        <w:t>NetworkMessages</w:t>
      </w:r>
      <w:r w:rsidRPr="00FC09B7">
        <w:rPr>
          <w:rStyle w:val="ReferenceDocumentsZchn"/>
          <w:noProof w:val="0"/>
          <w:lang w:val="en-GB"/>
        </w:rPr>
        <w:t xml:space="preserve"> published by the </w:t>
      </w:r>
      <w:r w:rsidRPr="00FC09B7">
        <w:rPr>
          <w:rStyle w:val="ReferenceDocumentsZchn"/>
          <w:i/>
          <w:noProof w:val="0"/>
          <w:lang w:val="en-GB"/>
        </w:rPr>
        <w:t>WriterGroup</w:t>
      </w:r>
      <w:r w:rsidRPr="00FC09B7">
        <w:rPr>
          <w:rStyle w:val="ReferenceDocumentsZchn"/>
          <w:noProof w:val="0"/>
          <w:lang w:val="en-GB"/>
        </w:rPr>
        <w:t xml:space="preserve">. </w:t>
      </w:r>
      <w:r w:rsidRPr="00FC09B7">
        <w:rPr>
          <w:noProof w:val="0"/>
        </w:rPr>
        <w:t xml:space="preserve">The </w:t>
      </w:r>
      <w:r w:rsidRPr="00FC09B7">
        <w:rPr>
          <w:i/>
          <w:noProof w:val="0"/>
        </w:rPr>
        <w:t>VersionTime</w:t>
      </w:r>
      <w:r w:rsidRPr="00FC09B7">
        <w:rPr>
          <w:noProof w:val="0"/>
        </w:rPr>
        <w:t xml:space="preserve"> </w:t>
      </w:r>
      <w:r w:rsidRPr="00FC09B7">
        <w:rPr>
          <w:i/>
          <w:noProof w:val="0"/>
        </w:rPr>
        <w:t>DataType</w:t>
      </w:r>
      <w:r w:rsidRPr="00FC09B7">
        <w:rPr>
          <w:noProof w:val="0"/>
        </w:rPr>
        <w:t xml:space="preserve"> is defined in </w:t>
      </w:r>
      <w:r w:rsidRPr="00FC09B7">
        <w:rPr>
          <w:rStyle w:val="ReferenceDocumentsZchn"/>
          <w:noProof w:val="0"/>
          <w:lang w:val="en-GB"/>
        </w:rPr>
        <w:fldChar w:fldCharType="begin"/>
      </w:r>
      <w:r w:rsidRPr="00FC09B7">
        <w:rPr>
          <w:rStyle w:val="ReferenceDocumentsZchn"/>
          <w:noProof w:val="0"/>
          <w:lang w:val="en-GB"/>
        </w:rPr>
        <w:instrText xml:space="preserve"> REF UAPart4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Part 4</w:t>
      </w:r>
      <w:r w:rsidRPr="00FC09B7">
        <w:rPr>
          <w:rStyle w:val="ReferenceDocumentsZchn"/>
          <w:noProof w:val="0"/>
          <w:lang w:val="en-GB"/>
        </w:rPr>
        <w:fldChar w:fldCharType="end"/>
      </w:r>
      <w:r w:rsidRPr="00FC09B7">
        <w:rPr>
          <w:rStyle w:val="ReferenceDocumentsZchn"/>
          <w:noProof w:val="0"/>
          <w:lang w:val="en-GB"/>
        </w:rPr>
        <w:t>.</w:t>
      </w:r>
      <w:r w:rsidRPr="00FC09B7">
        <w:rPr>
          <w:noProof w:val="0"/>
        </w:rPr>
        <w:t xml:space="preserve"> </w:t>
      </w:r>
      <w:r w:rsidRPr="00FC09B7">
        <w:rPr>
          <w:rStyle w:val="ReferenceDocumentsZchn"/>
          <w:noProof w:val="0"/>
          <w:lang w:val="en-GB"/>
        </w:rPr>
        <w:t xml:space="preserve">The </w:t>
      </w:r>
      <w:r w:rsidRPr="00FC09B7">
        <w:rPr>
          <w:rStyle w:val="ReferenceDocumentsZchn"/>
          <w:i/>
          <w:noProof w:val="0"/>
          <w:lang w:val="en-GB"/>
        </w:rPr>
        <w:t>GroupVersion</w:t>
      </w:r>
      <w:r w:rsidRPr="00FC09B7">
        <w:rPr>
          <w:rStyle w:val="ReferenceDocumentsZchn"/>
          <w:noProof w:val="0"/>
          <w:lang w:val="en-GB"/>
        </w:rPr>
        <w:t xml:space="preserve"> changes when one of the following parameters is modified:</w:t>
      </w:r>
    </w:p>
    <w:p w14:paraId="52684429" w14:textId="21210C63" w:rsidR="00767F30" w:rsidRPr="00FC09B7" w:rsidRDefault="00767F30" w:rsidP="00F500E5">
      <w:pPr>
        <w:pStyle w:val="PARAGRAPH"/>
        <w:numPr>
          <w:ilvl w:val="0"/>
          <w:numId w:val="32"/>
        </w:numPr>
        <w:rPr>
          <w:rStyle w:val="ReferenceDocumentsZchn"/>
          <w:noProof w:val="0"/>
          <w:lang w:val="en-GB"/>
        </w:rPr>
      </w:pPr>
      <w:r w:rsidRPr="00FC09B7">
        <w:rPr>
          <w:rStyle w:val="ReferenceDocumentsZchn"/>
          <w:i/>
          <w:noProof w:val="0"/>
          <w:lang w:val="en-GB"/>
        </w:rPr>
        <w:t>NetworkMessageContentMask</w:t>
      </w:r>
      <w:r w:rsidRPr="00FC09B7">
        <w:rPr>
          <w:rStyle w:val="ReferenceDocumentsZchn"/>
          <w:noProof w:val="0"/>
          <w:lang w:val="en-GB"/>
        </w:rPr>
        <w:t xml:space="preserve"> of this </w:t>
      </w:r>
      <w:r w:rsidRPr="00FC09B7">
        <w:rPr>
          <w:rStyle w:val="ReferenceDocumentsZchn"/>
          <w:i/>
          <w:noProof w:val="0"/>
          <w:lang w:val="en-GB"/>
        </w:rPr>
        <w:t>WriterGroup</w:t>
      </w:r>
    </w:p>
    <w:p w14:paraId="050BAF4A" w14:textId="2F2EBF14" w:rsidR="00767F30" w:rsidRPr="00FC09B7" w:rsidRDefault="00767F30" w:rsidP="00F500E5">
      <w:pPr>
        <w:pStyle w:val="PARAGRAPH"/>
        <w:numPr>
          <w:ilvl w:val="0"/>
          <w:numId w:val="32"/>
        </w:numPr>
        <w:rPr>
          <w:rStyle w:val="ReferenceDocumentsZchn"/>
          <w:noProof w:val="0"/>
          <w:lang w:val="en-GB"/>
        </w:rPr>
      </w:pPr>
      <w:r w:rsidRPr="00FC09B7">
        <w:rPr>
          <w:rStyle w:val="ReferenceDocumentsZchn"/>
          <w:i/>
          <w:noProof w:val="0"/>
          <w:lang w:val="en-GB"/>
        </w:rPr>
        <w:t>Offset</w:t>
      </w:r>
      <w:r w:rsidRPr="00FC09B7">
        <w:rPr>
          <w:rStyle w:val="ReferenceDocumentsZchn"/>
          <w:noProof w:val="0"/>
          <w:lang w:val="en-GB"/>
        </w:rPr>
        <w:t xml:space="preserve"> of any </w:t>
      </w:r>
      <w:r w:rsidRPr="00FC09B7">
        <w:rPr>
          <w:rStyle w:val="ReferenceDocumentsZchn"/>
          <w:i/>
          <w:noProof w:val="0"/>
          <w:lang w:val="en-GB"/>
        </w:rPr>
        <w:t>DataSetWriter</w:t>
      </w:r>
      <w:r w:rsidRPr="00FC09B7">
        <w:rPr>
          <w:rStyle w:val="ReferenceDocumentsZchn"/>
          <w:noProof w:val="0"/>
          <w:lang w:val="en-GB"/>
        </w:rPr>
        <w:t xml:space="preserve"> in this </w:t>
      </w:r>
      <w:r w:rsidRPr="00FC09B7">
        <w:rPr>
          <w:rStyle w:val="ReferenceDocumentsZchn"/>
          <w:i/>
          <w:noProof w:val="0"/>
          <w:lang w:val="en-GB"/>
        </w:rPr>
        <w:t>WriterGroup</w:t>
      </w:r>
    </w:p>
    <w:p w14:paraId="2C506DEB" w14:textId="7C783A1F" w:rsidR="00767F30" w:rsidRPr="00FC09B7" w:rsidRDefault="00767F30" w:rsidP="00F500E5">
      <w:pPr>
        <w:pStyle w:val="PARAGRAPH"/>
        <w:numPr>
          <w:ilvl w:val="0"/>
          <w:numId w:val="32"/>
        </w:numPr>
        <w:rPr>
          <w:rStyle w:val="ReferenceDocumentsZchn"/>
          <w:noProof w:val="0"/>
          <w:lang w:val="en-GB"/>
        </w:rPr>
      </w:pPr>
      <w:r w:rsidRPr="00FC09B7">
        <w:rPr>
          <w:rStyle w:val="ReferenceDocumentsZchn"/>
          <w:i/>
          <w:noProof w:val="0"/>
          <w:lang w:val="en-GB"/>
        </w:rPr>
        <w:t>MinorVersion</w:t>
      </w:r>
      <w:r w:rsidRPr="00FC09B7">
        <w:rPr>
          <w:rStyle w:val="ReferenceDocumentsZchn"/>
          <w:noProof w:val="0"/>
          <w:lang w:val="en-GB"/>
        </w:rPr>
        <w:t xml:space="preserve"> of the </w:t>
      </w:r>
      <w:r w:rsidRPr="00FC09B7">
        <w:rPr>
          <w:rStyle w:val="ReferenceDocumentsZchn"/>
          <w:i/>
          <w:noProof w:val="0"/>
          <w:lang w:val="en-GB"/>
        </w:rPr>
        <w:t>DataSet</w:t>
      </w:r>
      <w:r w:rsidRPr="00FC09B7">
        <w:rPr>
          <w:rStyle w:val="ReferenceDocumentsZchn"/>
          <w:noProof w:val="0"/>
          <w:lang w:val="en-GB"/>
        </w:rPr>
        <w:t xml:space="preserve"> of any </w:t>
      </w:r>
      <w:r w:rsidRPr="00FC09B7">
        <w:rPr>
          <w:rStyle w:val="ReferenceDocumentsZchn"/>
          <w:i/>
          <w:noProof w:val="0"/>
          <w:lang w:val="en-GB"/>
        </w:rPr>
        <w:t>DataSetWriter</w:t>
      </w:r>
      <w:r w:rsidRPr="00FC09B7">
        <w:rPr>
          <w:rStyle w:val="ReferenceDocumentsZchn"/>
          <w:noProof w:val="0"/>
          <w:lang w:val="en-GB"/>
        </w:rPr>
        <w:t xml:space="preserve"> in this </w:t>
      </w:r>
      <w:r w:rsidRPr="00FC09B7">
        <w:rPr>
          <w:rStyle w:val="ReferenceDocumentsZchn"/>
          <w:i/>
          <w:noProof w:val="0"/>
          <w:lang w:val="en-GB"/>
        </w:rPr>
        <w:t>WriterGroup</w:t>
      </w:r>
    </w:p>
    <w:p w14:paraId="2495A784" w14:textId="39A8DDD0" w:rsidR="00767F30" w:rsidRPr="00FC09B7" w:rsidRDefault="00767F30" w:rsidP="00F500E5">
      <w:pPr>
        <w:pStyle w:val="PARAGRAPH"/>
        <w:numPr>
          <w:ilvl w:val="0"/>
          <w:numId w:val="32"/>
        </w:numPr>
        <w:rPr>
          <w:rStyle w:val="ReferenceDocumentsZchn"/>
          <w:noProof w:val="0"/>
          <w:lang w:val="en-GB"/>
        </w:rPr>
      </w:pPr>
      <w:r w:rsidRPr="00FC09B7">
        <w:rPr>
          <w:rStyle w:val="ReferenceDocumentsZchn"/>
          <w:i/>
          <w:noProof w:val="0"/>
          <w:lang w:val="en-GB"/>
        </w:rPr>
        <w:t>DataSet</w:t>
      </w:r>
      <w:r w:rsidR="005227FA" w:rsidRPr="00FC09B7">
        <w:rPr>
          <w:rStyle w:val="ReferenceDocumentsZchn"/>
          <w:i/>
          <w:noProof w:val="0"/>
          <w:lang w:val="en-GB"/>
        </w:rPr>
        <w:t>Field</w:t>
      </w:r>
      <w:r w:rsidRPr="00FC09B7">
        <w:rPr>
          <w:rStyle w:val="ReferenceDocumentsZchn"/>
          <w:i/>
          <w:noProof w:val="0"/>
          <w:lang w:val="en-GB"/>
        </w:rPr>
        <w:t>ContentMask</w:t>
      </w:r>
      <w:r w:rsidRPr="00FC09B7">
        <w:rPr>
          <w:rStyle w:val="ReferenceDocumentsZchn"/>
          <w:noProof w:val="0"/>
          <w:lang w:val="en-GB"/>
        </w:rPr>
        <w:t xml:space="preserve"> of any </w:t>
      </w:r>
      <w:r w:rsidRPr="00FC09B7">
        <w:rPr>
          <w:rStyle w:val="ReferenceDocumentsZchn"/>
          <w:i/>
          <w:noProof w:val="0"/>
          <w:lang w:val="en-GB"/>
        </w:rPr>
        <w:t>DataSetWriter</w:t>
      </w:r>
      <w:r w:rsidRPr="00FC09B7">
        <w:rPr>
          <w:rStyle w:val="ReferenceDocumentsZchn"/>
          <w:noProof w:val="0"/>
          <w:lang w:val="en-GB"/>
        </w:rPr>
        <w:t xml:space="preserve"> in this </w:t>
      </w:r>
      <w:r w:rsidRPr="00FC09B7">
        <w:rPr>
          <w:rStyle w:val="ReferenceDocumentsZchn"/>
          <w:i/>
          <w:noProof w:val="0"/>
          <w:lang w:val="en-GB"/>
        </w:rPr>
        <w:t>WriterGroup</w:t>
      </w:r>
    </w:p>
    <w:p w14:paraId="0C92A1A7" w14:textId="1088E0AA" w:rsidR="005227FA" w:rsidRPr="00FC09B7" w:rsidRDefault="005227FA" w:rsidP="00F500E5">
      <w:pPr>
        <w:pStyle w:val="PARAGRAPH"/>
        <w:numPr>
          <w:ilvl w:val="0"/>
          <w:numId w:val="32"/>
        </w:numPr>
        <w:rPr>
          <w:rStyle w:val="ReferenceDocumentsZchn"/>
          <w:noProof w:val="0"/>
          <w:lang w:val="en-GB"/>
        </w:rPr>
      </w:pPr>
      <w:r w:rsidRPr="00FC09B7">
        <w:rPr>
          <w:rStyle w:val="ReferenceDocumentsZchn"/>
          <w:i/>
          <w:noProof w:val="0"/>
          <w:lang w:val="en-GB"/>
        </w:rPr>
        <w:t>DataSetMessageContentMask</w:t>
      </w:r>
      <w:r w:rsidRPr="00FC09B7">
        <w:rPr>
          <w:rStyle w:val="ReferenceDocumentsZchn"/>
          <w:noProof w:val="0"/>
          <w:lang w:val="en-GB"/>
        </w:rPr>
        <w:t xml:space="preserve"> of any </w:t>
      </w:r>
      <w:r w:rsidRPr="00FC09B7">
        <w:rPr>
          <w:rStyle w:val="ReferenceDocumentsZchn"/>
          <w:i/>
          <w:noProof w:val="0"/>
          <w:lang w:val="en-GB"/>
        </w:rPr>
        <w:t>DataSetWriter</w:t>
      </w:r>
      <w:r w:rsidRPr="00FC09B7">
        <w:rPr>
          <w:rStyle w:val="ReferenceDocumentsZchn"/>
          <w:noProof w:val="0"/>
          <w:lang w:val="en-GB"/>
        </w:rPr>
        <w:t xml:space="preserve"> in this </w:t>
      </w:r>
      <w:r w:rsidRPr="00FC09B7">
        <w:rPr>
          <w:rStyle w:val="ReferenceDocumentsZchn"/>
          <w:i/>
          <w:noProof w:val="0"/>
          <w:lang w:val="en-GB"/>
        </w:rPr>
        <w:t>WriterGroup</w:t>
      </w:r>
    </w:p>
    <w:p w14:paraId="1C482FF2" w14:textId="07C18655" w:rsidR="00767F30" w:rsidRPr="00FC09B7" w:rsidRDefault="00767F30" w:rsidP="00F500E5">
      <w:pPr>
        <w:pStyle w:val="PARAGRAPH"/>
        <w:numPr>
          <w:ilvl w:val="0"/>
          <w:numId w:val="32"/>
        </w:numPr>
        <w:rPr>
          <w:rStyle w:val="ReferenceDocumentsZchn"/>
          <w:noProof w:val="0"/>
          <w:lang w:val="en-GB"/>
        </w:rPr>
      </w:pPr>
      <w:r w:rsidRPr="00FC09B7">
        <w:rPr>
          <w:rStyle w:val="ReferenceDocumentsZchn"/>
          <w:i/>
          <w:noProof w:val="0"/>
          <w:lang w:val="en-GB"/>
        </w:rPr>
        <w:t>DataSetWriterId</w:t>
      </w:r>
      <w:r w:rsidRPr="00FC09B7">
        <w:rPr>
          <w:rStyle w:val="ReferenceDocumentsZchn"/>
          <w:noProof w:val="0"/>
          <w:lang w:val="en-GB"/>
        </w:rPr>
        <w:t xml:space="preserve"> of any </w:t>
      </w:r>
      <w:r w:rsidRPr="00FC09B7">
        <w:rPr>
          <w:rStyle w:val="ReferenceDocumentsZchn"/>
          <w:i/>
          <w:noProof w:val="0"/>
          <w:lang w:val="en-GB"/>
        </w:rPr>
        <w:t>DataSetWriter</w:t>
      </w:r>
      <w:r w:rsidRPr="00FC09B7">
        <w:rPr>
          <w:rStyle w:val="ReferenceDocumentsZchn"/>
          <w:noProof w:val="0"/>
          <w:lang w:val="en-GB"/>
        </w:rPr>
        <w:t xml:space="preserve"> in this </w:t>
      </w:r>
      <w:r w:rsidRPr="00FC09B7">
        <w:rPr>
          <w:rStyle w:val="ReferenceDocumentsZchn"/>
          <w:i/>
          <w:noProof w:val="0"/>
          <w:lang w:val="en-GB"/>
        </w:rPr>
        <w:t>WriterGroup</w:t>
      </w:r>
    </w:p>
    <w:p w14:paraId="18642B36" w14:textId="76FC7404" w:rsidR="00767F30" w:rsidRPr="00FC09B7" w:rsidRDefault="00767F30" w:rsidP="00767F30">
      <w:pPr>
        <w:pStyle w:val="PARAGRAPH"/>
        <w:rPr>
          <w:rFonts w:eastAsia="平成明朝"/>
          <w:lang w:eastAsia="fr-FR"/>
        </w:rPr>
      </w:pPr>
      <w:r w:rsidRPr="00FC09B7">
        <w:rPr>
          <w:rStyle w:val="ReferenceDocumentsZchn"/>
          <w:noProof w:val="0"/>
          <w:lang w:val="en-GB"/>
        </w:rPr>
        <w:t xml:space="preserve">The </w:t>
      </w:r>
      <w:r w:rsidRPr="00FC09B7">
        <w:rPr>
          <w:i/>
        </w:rPr>
        <w:t>GroupVersion</w:t>
      </w:r>
      <w:r w:rsidRPr="00FC09B7">
        <w:t xml:space="preserve"> is valid for all </w:t>
      </w:r>
      <w:r w:rsidRPr="00FC09B7">
        <w:rPr>
          <w:i/>
        </w:rPr>
        <w:t>NetworkMessages</w:t>
      </w:r>
      <w:r w:rsidRPr="00FC09B7">
        <w:t xml:space="preserve"> resulting from this </w:t>
      </w:r>
      <w:r w:rsidRPr="00FC09B7">
        <w:rPr>
          <w:rStyle w:val="ReferenceDocumentsZchn"/>
          <w:i/>
          <w:noProof w:val="0"/>
          <w:lang w:val="en-GB"/>
        </w:rPr>
        <w:t>WriterGroup</w:t>
      </w:r>
      <w:r w:rsidRPr="00FC09B7">
        <w:t>.</w:t>
      </w:r>
    </w:p>
    <w:p w14:paraId="55DA775B" w14:textId="77777777" w:rsidR="00767F30" w:rsidRPr="00FC09B7" w:rsidRDefault="00767F30" w:rsidP="00767F30">
      <w:pPr>
        <w:pStyle w:val="Heading5"/>
        <w:rPr>
          <w:rFonts w:eastAsia="平成明朝"/>
          <w:lang w:eastAsia="fr-FR"/>
        </w:rPr>
      </w:pPr>
      <w:bookmarkStart w:id="507" w:name="_Ref494280564"/>
      <w:r w:rsidRPr="00FC09B7">
        <w:rPr>
          <w:rFonts w:eastAsia="平成明朝"/>
          <w:lang w:eastAsia="fr-FR"/>
        </w:rPr>
        <w:t>DataSetOrdering</w:t>
      </w:r>
      <w:bookmarkEnd w:id="507"/>
    </w:p>
    <w:p w14:paraId="3921B580" w14:textId="29348EAD" w:rsidR="00767F30" w:rsidRPr="00FC09B7" w:rsidRDefault="00767F30" w:rsidP="00767F30">
      <w:pPr>
        <w:pStyle w:val="PARAGRAPH"/>
        <w:rPr>
          <w:noProof w:val="0"/>
        </w:rPr>
      </w:pPr>
      <w:r w:rsidRPr="00FC09B7">
        <w:rPr>
          <w:rStyle w:val="ReferenceDocumentsZchn"/>
          <w:noProof w:val="0"/>
          <w:lang w:val="en-GB"/>
        </w:rPr>
        <w:t xml:space="preserve">The </w:t>
      </w:r>
      <w:r w:rsidRPr="00FC09B7">
        <w:rPr>
          <w:rStyle w:val="ReferenceDocumentsZchn"/>
          <w:i/>
          <w:noProof w:val="0"/>
          <w:lang w:val="en-GB"/>
        </w:rPr>
        <w:t>DataSetOrdering</w:t>
      </w:r>
      <w:r w:rsidRPr="00FC09B7">
        <w:rPr>
          <w:rStyle w:val="ReferenceDocumentsZchn"/>
          <w:noProof w:val="0"/>
          <w:lang w:val="en-GB"/>
        </w:rPr>
        <w:t xml:space="preserve"> defines the ordering of the </w:t>
      </w:r>
      <w:r w:rsidRPr="00FC09B7">
        <w:rPr>
          <w:rStyle w:val="ReferenceDocumentsZchn"/>
          <w:i/>
          <w:noProof w:val="0"/>
          <w:lang w:val="en-GB"/>
        </w:rPr>
        <w:t>DataSetMessages</w:t>
      </w:r>
      <w:r w:rsidRPr="00FC09B7">
        <w:rPr>
          <w:rStyle w:val="ReferenceDocumentsZchn"/>
          <w:noProof w:val="0"/>
          <w:lang w:val="en-GB"/>
        </w:rPr>
        <w:t xml:space="preserve"> in the </w:t>
      </w:r>
      <w:r w:rsidRPr="00FC09B7">
        <w:rPr>
          <w:rStyle w:val="ReferenceDocumentsZchn"/>
          <w:i/>
          <w:noProof w:val="0"/>
          <w:lang w:val="en-GB"/>
        </w:rPr>
        <w:t>NetworkMessages</w:t>
      </w:r>
      <w:r w:rsidRPr="00FC09B7">
        <w:rPr>
          <w:rStyle w:val="ReferenceDocumentsZchn"/>
          <w:noProof w:val="0"/>
          <w:lang w:val="en-GB"/>
        </w:rPr>
        <w:t xml:space="preserve">. Possible values for </w:t>
      </w:r>
      <w:r w:rsidRPr="00FC09B7">
        <w:rPr>
          <w:rStyle w:val="ReferenceDocumentsZchn"/>
          <w:i/>
          <w:noProof w:val="0"/>
          <w:lang w:val="en-GB"/>
        </w:rPr>
        <w:t>DataSetOrdering</w:t>
      </w:r>
      <w:r w:rsidRPr="00FC09B7">
        <w:rPr>
          <w:rStyle w:val="ReferenceDocumentsZchn"/>
          <w:noProof w:val="0"/>
          <w:lang w:val="en-GB"/>
        </w:rPr>
        <w:t xml:space="preserve"> are described in </w:t>
      </w:r>
      <w:r w:rsidRPr="00FC09B7">
        <w:rPr>
          <w:noProof w:val="0"/>
        </w:rPr>
        <w:fldChar w:fldCharType="begin"/>
      </w:r>
      <w:r w:rsidRPr="00FC09B7">
        <w:rPr>
          <w:noProof w:val="0"/>
        </w:rPr>
        <w:instrText xml:space="preserve"> REF _Ref480532506 \h </w:instrText>
      </w:r>
      <w:r w:rsidRPr="00FC09B7">
        <w:rPr>
          <w:noProof w:val="0"/>
        </w:rPr>
      </w:r>
      <w:r w:rsidRPr="00FC09B7">
        <w:rPr>
          <w:noProof w:val="0"/>
        </w:rPr>
        <w:fldChar w:fldCharType="separate"/>
      </w:r>
      <w:r w:rsidR="005333FC" w:rsidRPr="00FC09B7">
        <w:rPr>
          <w:noProof w:val="0"/>
        </w:rPr>
        <w:t xml:space="preserve">Table </w:t>
      </w:r>
      <w:r w:rsidR="005333FC">
        <w:t>51</w:t>
      </w:r>
      <w:r w:rsidRPr="00FC09B7">
        <w:rPr>
          <w:noProof w:val="0"/>
        </w:rPr>
        <w:fldChar w:fldCharType="end"/>
      </w:r>
      <w:r w:rsidRPr="00FC09B7">
        <w:rPr>
          <w:rStyle w:val="ReferenceDocumentsZchn"/>
          <w:noProof w:val="0"/>
          <w:lang w:val="en-GB"/>
        </w:rPr>
        <w:t xml:space="preserve">. The default value is </w:t>
      </w:r>
      <w:r w:rsidRPr="00FC09B7">
        <w:rPr>
          <w:noProof w:val="0"/>
        </w:rPr>
        <w:t>Undefined_0.</w:t>
      </w:r>
    </w:p>
    <w:p w14:paraId="5D3CC85D" w14:textId="6EB74215" w:rsidR="00767F30" w:rsidRPr="00FC09B7" w:rsidRDefault="00767F30" w:rsidP="00767F30">
      <w:pPr>
        <w:pStyle w:val="PARAGRAPH"/>
        <w:rPr>
          <w:noProof w:val="0"/>
        </w:rPr>
      </w:pPr>
      <w:r w:rsidRPr="00FC09B7">
        <w:rPr>
          <w:noProof w:val="0"/>
        </w:rPr>
        <w:t xml:space="preserve">The </w:t>
      </w:r>
      <w:r w:rsidRPr="00FC09B7">
        <w:rPr>
          <w:i/>
          <w:noProof w:val="0"/>
        </w:rPr>
        <w:t>DataSetOrderingType</w:t>
      </w:r>
      <w:r w:rsidRPr="00FC09B7">
        <w:rPr>
          <w:noProof w:val="0"/>
        </w:rPr>
        <w:t xml:space="preserve"> is an enumeration that specifies the possible options for the ordering of </w:t>
      </w:r>
      <w:r w:rsidRPr="00FC09B7">
        <w:rPr>
          <w:i/>
          <w:noProof w:val="0"/>
        </w:rPr>
        <w:t>DataSetMessages</w:t>
      </w:r>
      <w:r w:rsidRPr="00FC09B7">
        <w:rPr>
          <w:noProof w:val="0"/>
        </w:rPr>
        <w:t xml:space="preserve"> inside </w:t>
      </w:r>
      <w:r w:rsidRPr="00FC09B7">
        <w:rPr>
          <w:i/>
          <w:noProof w:val="0"/>
        </w:rPr>
        <w:t>NetworkMessages</w:t>
      </w:r>
      <w:r w:rsidRPr="00FC09B7">
        <w:rPr>
          <w:noProof w:val="0"/>
        </w:rPr>
        <w:t xml:space="preserve">. The possible enumeration values are described in </w:t>
      </w:r>
      <w:r w:rsidRPr="00FC09B7">
        <w:rPr>
          <w:noProof w:val="0"/>
        </w:rPr>
        <w:fldChar w:fldCharType="begin"/>
      </w:r>
      <w:r w:rsidRPr="00FC09B7">
        <w:rPr>
          <w:noProof w:val="0"/>
        </w:rPr>
        <w:instrText xml:space="preserve"> REF _Ref480532506 \h </w:instrText>
      </w:r>
      <w:r w:rsidRPr="00FC09B7">
        <w:rPr>
          <w:noProof w:val="0"/>
        </w:rPr>
      </w:r>
      <w:r w:rsidRPr="00FC09B7">
        <w:rPr>
          <w:noProof w:val="0"/>
        </w:rPr>
        <w:fldChar w:fldCharType="separate"/>
      </w:r>
      <w:r w:rsidR="005333FC" w:rsidRPr="00FC09B7">
        <w:rPr>
          <w:noProof w:val="0"/>
        </w:rPr>
        <w:t xml:space="preserve">Table </w:t>
      </w:r>
      <w:r w:rsidR="005333FC">
        <w:t>51</w:t>
      </w:r>
      <w:r w:rsidRPr="00FC09B7">
        <w:rPr>
          <w:noProof w:val="0"/>
        </w:rPr>
        <w:fldChar w:fldCharType="end"/>
      </w:r>
      <w:r w:rsidRPr="00FC09B7">
        <w:rPr>
          <w:noProof w:val="0"/>
        </w:rPr>
        <w:t>.</w:t>
      </w:r>
    </w:p>
    <w:p w14:paraId="7FDF81F4" w14:textId="67DDAA5F" w:rsidR="00767F30" w:rsidRPr="00FC09B7" w:rsidRDefault="00767F30" w:rsidP="00767F30">
      <w:pPr>
        <w:pStyle w:val="TABLE-title"/>
        <w:rPr>
          <w:noProof w:val="0"/>
        </w:rPr>
      </w:pPr>
      <w:bookmarkStart w:id="508" w:name="_Ref480532506"/>
      <w:bookmarkStart w:id="509" w:name="_Toc481495622"/>
      <w:bookmarkStart w:id="510" w:name="_Toc505941516"/>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51</w:t>
      </w:r>
      <w:r w:rsidRPr="00FC09B7">
        <w:rPr>
          <w:noProof w:val="0"/>
        </w:rPr>
        <w:fldChar w:fldCharType="end"/>
      </w:r>
      <w:bookmarkEnd w:id="508"/>
      <w:r w:rsidRPr="00FC09B7">
        <w:rPr>
          <w:noProof w:val="0"/>
        </w:rPr>
        <w:t xml:space="preserve"> – DataSetOrderingType Values</w:t>
      </w:r>
      <w:bookmarkEnd w:id="509"/>
      <w:bookmarkEnd w:id="510"/>
    </w:p>
    <w:tbl>
      <w:tblPr>
        <w:tblW w:w="85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7"/>
        <w:gridCol w:w="6332"/>
      </w:tblGrid>
      <w:tr w:rsidR="00767F30" w:rsidRPr="00FC09B7" w14:paraId="5C2BBFED" w14:textId="77777777" w:rsidTr="00584890">
        <w:trPr>
          <w:jc w:val="center"/>
        </w:trPr>
        <w:tc>
          <w:tcPr>
            <w:tcW w:w="2267" w:type="dxa"/>
            <w:tcBorders>
              <w:top w:val="single" w:sz="4" w:space="0" w:color="auto"/>
              <w:left w:val="single" w:sz="4" w:space="0" w:color="auto"/>
              <w:bottom w:val="double" w:sz="4" w:space="0" w:color="auto"/>
              <w:right w:val="single" w:sz="4" w:space="0" w:color="auto"/>
            </w:tcBorders>
          </w:tcPr>
          <w:p w14:paraId="3C897C9B" w14:textId="77777777" w:rsidR="00767F30" w:rsidRPr="00FC09B7" w:rsidRDefault="00767F30" w:rsidP="00767F30">
            <w:pPr>
              <w:pStyle w:val="TableHead"/>
              <w:rPr>
                <w:noProof w:val="0"/>
                <w:lang w:val="en-GB"/>
              </w:rPr>
            </w:pPr>
            <w:r w:rsidRPr="00FC09B7">
              <w:rPr>
                <w:noProof w:val="0"/>
                <w:lang w:val="en-GB"/>
              </w:rPr>
              <w:t>Value</w:t>
            </w:r>
          </w:p>
        </w:tc>
        <w:tc>
          <w:tcPr>
            <w:tcW w:w="6332" w:type="dxa"/>
            <w:tcBorders>
              <w:left w:val="single" w:sz="4" w:space="0" w:color="auto"/>
              <w:bottom w:val="double" w:sz="4" w:space="0" w:color="auto"/>
            </w:tcBorders>
          </w:tcPr>
          <w:p w14:paraId="017E0FAB" w14:textId="77777777" w:rsidR="00767F30" w:rsidRPr="00FC09B7" w:rsidRDefault="00767F30" w:rsidP="00767F30">
            <w:pPr>
              <w:pStyle w:val="TableHead"/>
              <w:rPr>
                <w:noProof w:val="0"/>
                <w:lang w:val="en-GB"/>
              </w:rPr>
            </w:pPr>
            <w:r w:rsidRPr="00FC09B7">
              <w:rPr>
                <w:noProof w:val="0"/>
                <w:lang w:val="en-GB"/>
              </w:rPr>
              <w:t>Description</w:t>
            </w:r>
          </w:p>
        </w:tc>
      </w:tr>
      <w:tr w:rsidR="00767F30" w:rsidRPr="00FC09B7" w14:paraId="0E7A8EC2" w14:textId="77777777" w:rsidTr="00584890">
        <w:trPr>
          <w:jc w:val="center"/>
        </w:trPr>
        <w:tc>
          <w:tcPr>
            <w:tcW w:w="2267" w:type="dxa"/>
            <w:tcBorders>
              <w:top w:val="single" w:sz="4" w:space="0" w:color="auto"/>
              <w:left w:val="single" w:sz="4" w:space="0" w:color="auto"/>
              <w:bottom w:val="single" w:sz="4" w:space="0" w:color="auto"/>
              <w:right w:val="single" w:sz="4" w:space="0" w:color="auto"/>
            </w:tcBorders>
          </w:tcPr>
          <w:p w14:paraId="156ED8C5" w14:textId="77777777" w:rsidR="00767F30" w:rsidRPr="00FC09B7" w:rsidRDefault="00767F30" w:rsidP="00767F30">
            <w:pPr>
              <w:pStyle w:val="TableText0"/>
              <w:rPr>
                <w:noProof w:val="0"/>
                <w:lang w:val="en-GB"/>
              </w:rPr>
            </w:pPr>
            <w:r w:rsidRPr="00FC09B7">
              <w:rPr>
                <w:noProof w:val="0"/>
                <w:lang w:val="en-GB"/>
              </w:rPr>
              <w:t>Undefined_0</w:t>
            </w:r>
          </w:p>
        </w:tc>
        <w:tc>
          <w:tcPr>
            <w:tcW w:w="6332" w:type="dxa"/>
            <w:tcBorders>
              <w:left w:val="single" w:sz="4" w:space="0" w:color="auto"/>
            </w:tcBorders>
          </w:tcPr>
          <w:p w14:paraId="587EAB32" w14:textId="77777777" w:rsidR="00767F30" w:rsidRPr="00FC09B7" w:rsidRDefault="00767F30" w:rsidP="00767F30">
            <w:pPr>
              <w:pStyle w:val="TableText0"/>
              <w:rPr>
                <w:noProof w:val="0"/>
                <w:lang w:val="en-GB"/>
              </w:rPr>
            </w:pPr>
            <w:r w:rsidRPr="00FC09B7">
              <w:rPr>
                <w:noProof w:val="0"/>
                <w:lang w:val="en-GB"/>
              </w:rPr>
              <w:t xml:space="preserve">The ordering of </w:t>
            </w:r>
            <w:r w:rsidRPr="00FC09B7">
              <w:rPr>
                <w:i/>
                <w:noProof w:val="0"/>
                <w:lang w:val="en-GB"/>
              </w:rPr>
              <w:t>DataSetMessages</w:t>
            </w:r>
            <w:r w:rsidRPr="00FC09B7">
              <w:rPr>
                <w:noProof w:val="0"/>
                <w:lang w:val="en-GB"/>
              </w:rPr>
              <w:t xml:space="preserve"> is not specified.</w:t>
            </w:r>
          </w:p>
        </w:tc>
      </w:tr>
      <w:tr w:rsidR="00767F30" w:rsidRPr="00FC09B7" w14:paraId="02DCA6E7" w14:textId="77777777" w:rsidTr="00584890">
        <w:trPr>
          <w:jc w:val="center"/>
        </w:trPr>
        <w:tc>
          <w:tcPr>
            <w:tcW w:w="2267" w:type="dxa"/>
            <w:tcBorders>
              <w:top w:val="single" w:sz="4" w:space="0" w:color="auto"/>
              <w:left w:val="single" w:sz="4" w:space="0" w:color="auto"/>
              <w:bottom w:val="single" w:sz="4" w:space="0" w:color="auto"/>
              <w:right w:val="single" w:sz="4" w:space="0" w:color="auto"/>
            </w:tcBorders>
          </w:tcPr>
          <w:p w14:paraId="0EC36A0B" w14:textId="77777777" w:rsidR="00767F30" w:rsidRPr="00FC09B7" w:rsidRDefault="00767F30" w:rsidP="00767F30">
            <w:pPr>
              <w:pStyle w:val="TableText0"/>
              <w:rPr>
                <w:noProof w:val="0"/>
                <w:lang w:val="en-GB"/>
              </w:rPr>
            </w:pPr>
            <w:r w:rsidRPr="00FC09B7">
              <w:rPr>
                <w:noProof w:val="0"/>
                <w:lang w:val="en-GB"/>
              </w:rPr>
              <w:t>AscendingWriterId_1</w:t>
            </w:r>
          </w:p>
        </w:tc>
        <w:tc>
          <w:tcPr>
            <w:tcW w:w="6332" w:type="dxa"/>
            <w:tcBorders>
              <w:left w:val="single" w:sz="4" w:space="0" w:color="auto"/>
            </w:tcBorders>
          </w:tcPr>
          <w:p w14:paraId="79C7D8FF" w14:textId="77777777" w:rsidR="00767F30" w:rsidRPr="00FC09B7" w:rsidRDefault="00767F30" w:rsidP="00767F30">
            <w:pPr>
              <w:pStyle w:val="TableText0"/>
              <w:rPr>
                <w:noProof w:val="0"/>
                <w:lang w:val="en-GB"/>
              </w:rPr>
            </w:pPr>
            <w:r w:rsidRPr="00FC09B7">
              <w:rPr>
                <w:i/>
                <w:noProof w:val="0"/>
                <w:lang w:val="en-GB"/>
              </w:rPr>
              <w:t>DataSetMessages</w:t>
            </w:r>
            <w:r w:rsidRPr="00FC09B7">
              <w:rPr>
                <w:noProof w:val="0"/>
                <w:lang w:val="en-GB"/>
              </w:rPr>
              <w:t xml:space="preserve"> are ordered ascending by the value of their corresponding </w:t>
            </w:r>
            <w:r w:rsidRPr="00FC09B7">
              <w:rPr>
                <w:i/>
                <w:noProof w:val="0"/>
                <w:lang w:val="en-GB"/>
              </w:rPr>
              <w:t>DataSetWriterIds</w:t>
            </w:r>
            <w:r w:rsidRPr="00FC09B7">
              <w:rPr>
                <w:noProof w:val="0"/>
                <w:lang w:val="en-GB"/>
              </w:rPr>
              <w:t>.</w:t>
            </w:r>
          </w:p>
        </w:tc>
      </w:tr>
      <w:tr w:rsidR="00767F30" w:rsidRPr="00FC09B7" w14:paraId="0CF6E934" w14:textId="77777777" w:rsidTr="00584890">
        <w:trPr>
          <w:jc w:val="center"/>
        </w:trPr>
        <w:tc>
          <w:tcPr>
            <w:tcW w:w="2267" w:type="dxa"/>
            <w:tcBorders>
              <w:top w:val="single" w:sz="4" w:space="0" w:color="auto"/>
              <w:left w:val="single" w:sz="4" w:space="0" w:color="auto"/>
              <w:bottom w:val="single" w:sz="4" w:space="0" w:color="auto"/>
              <w:right w:val="single" w:sz="4" w:space="0" w:color="auto"/>
            </w:tcBorders>
          </w:tcPr>
          <w:p w14:paraId="65FB8D8F" w14:textId="77777777" w:rsidR="00767F30" w:rsidRPr="00FC09B7" w:rsidRDefault="00767F30" w:rsidP="00767F30">
            <w:pPr>
              <w:pStyle w:val="TableText0"/>
              <w:rPr>
                <w:noProof w:val="0"/>
                <w:lang w:val="en-GB"/>
              </w:rPr>
            </w:pPr>
            <w:r w:rsidRPr="00FC09B7">
              <w:rPr>
                <w:noProof w:val="0"/>
                <w:lang w:val="en-GB"/>
              </w:rPr>
              <w:t>AscendingWriterIdSingle_2</w:t>
            </w:r>
          </w:p>
        </w:tc>
        <w:tc>
          <w:tcPr>
            <w:tcW w:w="6332" w:type="dxa"/>
            <w:tcBorders>
              <w:left w:val="single" w:sz="4" w:space="0" w:color="auto"/>
            </w:tcBorders>
          </w:tcPr>
          <w:p w14:paraId="7E729624" w14:textId="77777777" w:rsidR="00767F30" w:rsidRPr="00FC09B7" w:rsidRDefault="00767F30" w:rsidP="00767F30">
            <w:pPr>
              <w:pStyle w:val="TableText0"/>
              <w:rPr>
                <w:i/>
                <w:noProof w:val="0"/>
                <w:lang w:val="en-GB"/>
              </w:rPr>
            </w:pPr>
            <w:r w:rsidRPr="00FC09B7">
              <w:rPr>
                <w:i/>
                <w:noProof w:val="0"/>
                <w:lang w:val="en-GB"/>
              </w:rPr>
              <w:t>DataSetMessages</w:t>
            </w:r>
            <w:r w:rsidRPr="00FC09B7">
              <w:rPr>
                <w:noProof w:val="0"/>
                <w:lang w:val="en-GB"/>
              </w:rPr>
              <w:t xml:space="preserve"> are ordered ascending by the value of their corresponding </w:t>
            </w:r>
            <w:r w:rsidRPr="00FC09B7">
              <w:rPr>
                <w:i/>
                <w:noProof w:val="0"/>
                <w:lang w:val="en-GB"/>
              </w:rPr>
              <w:t>DataSetWriterIds</w:t>
            </w:r>
            <w:r w:rsidRPr="00FC09B7">
              <w:rPr>
                <w:noProof w:val="0"/>
                <w:lang w:val="en-GB"/>
              </w:rPr>
              <w:t xml:space="preserve"> and only one </w:t>
            </w:r>
            <w:r w:rsidRPr="00FC09B7">
              <w:rPr>
                <w:i/>
                <w:noProof w:val="0"/>
                <w:lang w:val="en-GB"/>
              </w:rPr>
              <w:t>DataSetMessage</w:t>
            </w:r>
            <w:r w:rsidRPr="00FC09B7">
              <w:rPr>
                <w:noProof w:val="0"/>
                <w:lang w:val="en-GB"/>
              </w:rPr>
              <w:t xml:space="preserve"> is sent per </w:t>
            </w:r>
            <w:r w:rsidRPr="00FC09B7">
              <w:rPr>
                <w:i/>
                <w:noProof w:val="0"/>
                <w:lang w:val="en-GB"/>
              </w:rPr>
              <w:t>NetworkMessage</w:t>
            </w:r>
            <w:r w:rsidRPr="00FC09B7">
              <w:rPr>
                <w:noProof w:val="0"/>
                <w:lang w:val="en-GB"/>
              </w:rPr>
              <w:t>.</w:t>
            </w:r>
          </w:p>
        </w:tc>
      </w:tr>
    </w:tbl>
    <w:p w14:paraId="775D289C" w14:textId="77777777" w:rsidR="00767F30" w:rsidRPr="00FC09B7" w:rsidRDefault="00767F30" w:rsidP="00767F30">
      <w:pPr>
        <w:pStyle w:val="Spacer0"/>
        <w:rPr>
          <w:noProof w:val="0"/>
          <w:lang w:val="en-GB"/>
        </w:rPr>
      </w:pPr>
    </w:p>
    <w:p w14:paraId="4BEBD5C4" w14:textId="644EC65D" w:rsidR="00767F30" w:rsidRPr="00FC09B7" w:rsidRDefault="00767F30" w:rsidP="00767F30">
      <w:pPr>
        <w:pStyle w:val="PARAGRAPH"/>
        <w:rPr>
          <w:noProof w:val="0"/>
        </w:rPr>
      </w:pPr>
      <w:r w:rsidRPr="00FC09B7">
        <w:rPr>
          <w:noProof w:val="0"/>
        </w:rPr>
        <w:lastRenderedPageBreak/>
        <w:t xml:space="preserve">If </w:t>
      </w:r>
      <w:r w:rsidRPr="00FC09B7">
        <w:rPr>
          <w:i/>
          <w:noProof w:val="0"/>
        </w:rPr>
        <w:t>DataSetOrdering</w:t>
      </w:r>
      <w:r w:rsidRPr="00FC09B7">
        <w:rPr>
          <w:noProof w:val="0"/>
        </w:rPr>
        <w:t xml:space="preserve"> is </w:t>
      </w:r>
      <w:r w:rsidRPr="00FC09B7">
        <w:rPr>
          <w:i/>
          <w:noProof w:val="0"/>
        </w:rPr>
        <w:t>Undefined_0</w:t>
      </w:r>
      <w:r w:rsidRPr="00FC09B7">
        <w:rPr>
          <w:noProof w:val="0"/>
        </w:rPr>
        <w:t xml:space="preserve"> any ordering between DataSets and their distribution into </w:t>
      </w:r>
      <w:r w:rsidRPr="00FC09B7">
        <w:rPr>
          <w:i/>
          <w:noProof w:val="0"/>
        </w:rPr>
        <w:t>NetworkMessages</w:t>
      </w:r>
      <w:r w:rsidRPr="00FC09B7">
        <w:rPr>
          <w:noProof w:val="0"/>
        </w:rPr>
        <w:t xml:space="preserve"> is allowed. Ordering and distribution even may change between each </w:t>
      </w:r>
      <w:r w:rsidRPr="00FC09B7">
        <w:rPr>
          <w:i/>
          <w:noProof w:val="0"/>
        </w:rPr>
        <w:t>PublishingInterval</w:t>
      </w:r>
      <w:r w:rsidRPr="00FC09B7">
        <w:rPr>
          <w:noProof w:val="0"/>
        </w:rPr>
        <w:t xml:space="preserve">. If </w:t>
      </w:r>
      <w:r w:rsidRPr="00FC09B7">
        <w:rPr>
          <w:i/>
          <w:noProof w:val="0"/>
        </w:rPr>
        <w:t>DataSetOrdering</w:t>
      </w:r>
      <w:r w:rsidRPr="00FC09B7">
        <w:rPr>
          <w:noProof w:val="0"/>
        </w:rPr>
        <w:t xml:space="preserve"> is set to </w:t>
      </w:r>
      <w:r w:rsidRPr="00FC09B7">
        <w:rPr>
          <w:i/>
          <w:noProof w:val="0"/>
        </w:rPr>
        <w:t>AscendingWriterId_1</w:t>
      </w:r>
      <w:r w:rsidRPr="00FC09B7">
        <w:rPr>
          <w:noProof w:val="0"/>
        </w:rPr>
        <w:t xml:space="preserve"> the </w:t>
      </w:r>
      <w:r w:rsidRPr="00FC09B7">
        <w:rPr>
          <w:i/>
          <w:noProof w:val="0"/>
        </w:rPr>
        <w:t>Publisher</w:t>
      </w:r>
      <w:r w:rsidRPr="00FC09B7">
        <w:rPr>
          <w:noProof w:val="0"/>
        </w:rPr>
        <w:t xml:space="preserve"> has to fill up each </w:t>
      </w:r>
      <w:r w:rsidRPr="00FC09B7">
        <w:rPr>
          <w:i/>
          <w:noProof w:val="0"/>
        </w:rPr>
        <w:t>NetworkMessage</w:t>
      </w:r>
      <w:r w:rsidRPr="00FC09B7">
        <w:rPr>
          <w:noProof w:val="0"/>
        </w:rPr>
        <w:t xml:space="preserve"> with </w:t>
      </w:r>
      <w:r w:rsidRPr="00FC09B7">
        <w:rPr>
          <w:i/>
          <w:noProof w:val="0"/>
        </w:rPr>
        <w:t>DataSets</w:t>
      </w:r>
      <w:r w:rsidRPr="00FC09B7">
        <w:rPr>
          <w:noProof w:val="0"/>
        </w:rPr>
        <w:t xml:space="preserve"> with an ascending order of the related </w:t>
      </w:r>
      <w:r w:rsidRPr="00FC09B7">
        <w:rPr>
          <w:i/>
          <w:noProof w:val="0"/>
        </w:rPr>
        <w:t>DataSetWriterIds</w:t>
      </w:r>
      <w:r w:rsidRPr="00FC09B7">
        <w:rPr>
          <w:noProof w:val="0"/>
        </w:rPr>
        <w:t xml:space="preserve"> as long as the accumulated </w:t>
      </w:r>
      <w:r w:rsidRPr="00FC09B7">
        <w:rPr>
          <w:i/>
          <w:noProof w:val="0"/>
        </w:rPr>
        <w:t>DataSet</w:t>
      </w:r>
      <w:r w:rsidRPr="00FC09B7">
        <w:rPr>
          <w:noProof w:val="0"/>
        </w:rPr>
        <w:t xml:space="preserve"> sizes will not exceed the </w:t>
      </w:r>
      <w:r w:rsidRPr="00FC09B7">
        <w:rPr>
          <w:i/>
          <w:noProof w:val="0"/>
        </w:rPr>
        <w:t>MaxNetworkMessageSize</w:t>
      </w:r>
      <w:r w:rsidRPr="00FC09B7">
        <w:rPr>
          <w:noProof w:val="0"/>
        </w:rPr>
        <w:t xml:space="preserve">. The different options are shown in </w:t>
      </w:r>
      <w:r w:rsidRPr="00FC09B7">
        <w:rPr>
          <w:noProof w:val="0"/>
        </w:rPr>
        <w:fldChar w:fldCharType="begin"/>
      </w:r>
      <w:r w:rsidRPr="00FC09B7">
        <w:rPr>
          <w:noProof w:val="0"/>
        </w:rPr>
        <w:instrText xml:space="preserve"> REF _Ref494320527 \h </w:instrText>
      </w:r>
      <w:r w:rsidRPr="00FC09B7">
        <w:rPr>
          <w:noProof w:val="0"/>
        </w:rPr>
      </w:r>
      <w:r w:rsidRPr="00FC09B7">
        <w:rPr>
          <w:noProof w:val="0"/>
        </w:rPr>
        <w:fldChar w:fldCharType="separate"/>
      </w:r>
      <w:r w:rsidR="005333FC" w:rsidRPr="00FC09B7">
        <w:rPr>
          <w:noProof w:val="0"/>
        </w:rPr>
        <w:t xml:space="preserve">Figure </w:t>
      </w:r>
      <w:r w:rsidR="005333FC">
        <w:t>25</w:t>
      </w:r>
      <w:r w:rsidRPr="00FC09B7">
        <w:rPr>
          <w:noProof w:val="0"/>
        </w:rPr>
        <w:fldChar w:fldCharType="end"/>
      </w:r>
      <w:r w:rsidRPr="00FC09B7">
        <w:rPr>
          <w:noProof w:val="0"/>
        </w:rPr>
        <w:t>.</w:t>
      </w:r>
    </w:p>
    <w:bookmarkStart w:id="511" w:name="_Toc494320449"/>
    <w:bookmarkStart w:id="512" w:name="_Ref494284304"/>
    <w:bookmarkEnd w:id="511"/>
    <w:p w14:paraId="3174AC07" w14:textId="3368E4E2" w:rsidR="00767F30" w:rsidRPr="00FC09B7" w:rsidRDefault="00BE08B6" w:rsidP="00D30E4A">
      <w:pPr>
        <w:pStyle w:val="PARAGRAPH"/>
        <w:keepNext/>
        <w:jc w:val="center"/>
      </w:pPr>
      <w:r w:rsidRPr="00FC09B7">
        <w:rPr>
          <w:noProof w:val="0"/>
        </w:rPr>
        <w:object w:dxaOrig="7309" w:dyaOrig="6062" w14:anchorId="58CBDF91">
          <v:shape id="_x0000_i1050" type="#_x0000_t75" style="width:457.5pt;height:324pt" o:ole="">
            <v:imagedata r:id="rId68" o:title="" croptop="10032f" cropbottom="1829f" cropleft="1412f" cropright="1023f"/>
          </v:shape>
          <o:OLEObject Type="Embed" ProgID="PowerPoint.Slide.12" ShapeID="_x0000_i1050" DrawAspect="Content" ObjectID="_1579683281" r:id="rId69"/>
        </w:object>
      </w:r>
    </w:p>
    <w:p w14:paraId="63F84AA1" w14:textId="3111FDE0" w:rsidR="00767F30" w:rsidRPr="00FC09B7" w:rsidRDefault="00767F30" w:rsidP="00767F30">
      <w:pPr>
        <w:pStyle w:val="FIGURE-title"/>
        <w:widowControl w:val="0"/>
        <w:spacing w:before="200" w:after="240"/>
      </w:pPr>
      <w:bookmarkStart w:id="513" w:name="_Ref494320527"/>
      <w:bookmarkStart w:id="514" w:name="_Toc505941443"/>
      <w:bookmarkEnd w:id="512"/>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25</w:t>
      </w:r>
      <w:r w:rsidRPr="00FC09B7">
        <w:rPr>
          <w:noProof w:val="0"/>
        </w:rPr>
        <w:fldChar w:fldCharType="end"/>
      </w:r>
      <w:bookmarkEnd w:id="513"/>
      <w:r w:rsidRPr="00FC09B7">
        <w:rPr>
          <w:noProof w:val="0"/>
        </w:rPr>
        <w:t xml:space="preserve"> – DataSetOrdering and MaxNetworkMessageSize</w:t>
      </w:r>
      <w:bookmarkEnd w:id="514"/>
    </w:p>
    <w:p w14:paraId="25C75ED0" w14:textId="77777777" w:rsidR="00767F30" w:rsidRPr="00FC09B7" w:rsidRDefault="00767F30" w:rsidP="00767F30">
      <w:pPr>
        <w:pStyle w:val="Heading5"/>
        <w:rPr>
          <w:noProof w:val="0"/>
        </w:rPr>
      </w:pPr>
      <w:bookmarkStart w:id="515" w:name="_Ref469331286"/>
      <w:bookmarkStart w:id="516" w:name="_Ref494281487"/>
      <w:r w:rsidRPr="00FC09B7">
        <w:rPr>
          <w:noProof w:val="0"/>
        </w:rPr>
        <w:t>NetworkMessageContentMask</w:t>
      </w:r>
      <w:bookmarkEnd w:id="515"/>
    </w:p>
    <w:p w14:paraId="6C8D0855" w14:textId="29668DCC" w:rsidR="00767F30" w:rsidRPr="00FC09B7" w:rsidRDefault="00767F30" w:rsidP="00767F30">
      <w:pPr>
        <w:pStyle w:val="PARAGRAPH"/>
        <w:rPr>
          <w:noProof w:val="0"/>
        </w:rPr>
      </w:pPr>
      <w:r w:rsidRPr="00FC09B7">
        <w:rPr>
          <w:rStyle w:val="ReferenceDocumentsZchn"/>
          <w:noProof w:val="0"/>
          <w:lang w:val="en-GB"/>
        </w:rPr>
        <w:t xml:space="preserve">The parameter </w:t>
      </w:r>
      <w:r w:rsidRPr="00FC09B7">
        <w:rPr>
          <w:rStyle w:val="ReferenceDocumentsZchn"/>
          <w:i/>
          <w:noProof w:val="0"/>
          <w:lang w:val="en-GB"/>
        </w:rPr>
        <w:t>NetworkMessageContentMask</w:t>
      </w:r>
      <w:r w:rsidRPr="00FC09B7">
        <w:rPr>
          <w:rStyle w:val="ReferenceDocumentsZchn"/>
          <w:noProof w:val="0"/>
          <w:lang w:val="en-GB"/>
        </w:rPr>
        <w:t xml:space="preserve"> defines the optional header fields to be included in the </w:t>
      </w:r>
      <w:r w:rsidRPr="00FC09B7">
        <w:rPr>
          <w:rStyle w:val="ReferenceDocumentsZchn"/>
          <w:i/>
          <w:noProof w:val="0"/>
          <w:lang w:val="en-GB"/>
        </w:rPr>
        <w:t>NetworkMessages</w:t>
      </w:r>
      <w:r w:rsidRPr="00FC09B7">
        <w:rPr>
          <w:rStyle w:val="ReferenceDocumentsZchn"/>
          <w:noProof w:val="0"/>
          <w:lang w:val="en-GB"/>
        </w:rPr>
        <w:t xml:space="preserve"> produced by the </w:t>
      </w:r>
      <w:r w:rsidRPr="00FC09B7">
        <w:rPr>
          <w:rStyle w:val="ReferenceDocumentsZchn"/>
          <w:i/>
          <w:noProof w:val="0"/>
          <w:lang w:val="en-GB"/>
        </w:rPr>
        <w:t>WriterGroup</w:t>
      </w:r>
      <w:r w:rsidRPr="00FC09B7">
        <w:rPr>
          <w:rStyle w:val="ReferenceDocumentsZchn"/>
          <w:noProof w:val="0"/>
          <w:lang w:val="en-GB"/>
        </w:rPr>
        <w:t>.</w:t>
      </w:r>
      <w:r w:rsidR="007773F9" w:rsidRPr="00FC09B7">
        <w:rPr>
          <w:rStyle w:val="ReferenceDocumentsZchn"/>
          <w:noProof w:val="0"/>
          <w:lang w:val="en-GB"/>
        </w:rPr>
        <w:t xml:space="preserve"> The </w:t>
      </w:r>
      <w:r w:rsidR="007773F9" w:rsidRPr="00FC09B7">
        <w:rPr>
          <w:i/>
          <w:noProof w:val="0"/>
        </w:rPr>
        <w:t>DataType</w:t>
      </w:r>
      <w:r w:rsidR="007773F9" w:rsidRPr="00FC09B7">
        <w:rPr>
          <w:rStyle w:val="ReferenceDocumentsZchn"/>
          <w:noProof w:val="0"/>
          <w:lang w:val="en-GB"/>
        </w:rPr>
        <w:t xml:space="preserve"> for the UADP </w:t>
      </w:r>
      <w:r w:rsidR="007773F9" w:rsidRPr="00FC09B7">
        <w:rPr>
          <w:rStyle w:val="ReferenceDocumentsZchn"/>
          <w:i/>
          <w:noProof w:val="0"/>
          <w:lang w:val="en-GB"/>
        </w:rPr>
        <w:t>NetworkMessage</w:t>
      </w:r>
      <w:r w:rsidR="007773F9" w:rsidRPr="00FC09B7">
        <w:rPr>
          <w:rStyle w:val="ReferenceDocumentsZchn"/>
          <w:noProof w:val="0"/>
          <w:lang w:val="en-GB"/>
        </w:rPr>
        <w:t xml:space="preserve"> mapping is </w:t>
      </w:r>
      <w:r w:rsidR="007773F9" w:rsidRPr="00FC09B7">
        <w:rPr>
          <w:i/>
          <w:noProof w:val="0"/>
        </w:rPr>
        <w:t>UadpNetworkMessageContentMask</w:t>
      </w:r>
      <w:r w:rsidR="007773F9" w:rsidRPr="00FC09B7">
        <w:rPr>
          <w:rStyle w:val="ReferenceDocumentsZchn"/>
          <w:noProof w:val="0"/>
          <w:lang w:val="en-GB"/>
        </w:rPr>
        <w:t>.</w:t>
      </w:r>
    </w:p>
    <w:p w14:paraId="79859C9C" w14:textId="06D5AFD4" w:rsidR="00767F30" w:rsidRPr="00FC09B7" w:rsidRDefault="00767F30" w:rsidP="00767F30">
      <w:pPr>
        <w:pStyle w:val="PARAGRAPH"/>
        <w:rPr>
          <w:rStyle w:val="ReferenceDocumentsZchn"/>
          <w:noProof w:val="0"/>
          <w:lang w:val="en-GB"/>
        </w:rPr>
      </w:pPr>
      <w:r w:rsidRPr="00FC09B7">
        <w:rPr>
          <w:rStyle w:val="ReferenceDocumentsZchn"/>
          <w:noProof w:val="0"/>
          <w:lang w:val="en-GB"/>
        </w:rPr>
        <w:t xml:space="preserve">The </w:t>
      </w:r>
      <w:r w:rsidRPr="00FC09B7">
        <w:rPr>
          <w:i/>
          <w:noProof w:val="0"/>
        </w:rPr>
        <w:t>DataType</w:t>
      </w:r>
      <w:r w:rsidRPr="00FC09B7">
        <w:rPr>
          <w:rStyle w:val="ReferenceDocumentsZchn"/>
          <w:noProof w:val="0"/>
          <w:lang w:val="en-GB"/>
        </w:rPr>
        <w:t xml:space="preserve"> </w:t>
      </w:r>
      <w:r w:rsidR="007773F9" w:rsidRPr="00FC09B7">
        <w:rPr>
          <w:i/>
          <w:noProof w:val="0"/>
        </w:rPr>
        <w:t>UadpN</w:t>
      </w:r>
      <w:r w:rsidRPr="00FC09B7">
        <w:rPr>
          <w:i/>
          <w:noProof w:val="0"/>
        </w:rPr>
        <w:t>etworkMessageContentMask</w:t>
      </w:r>
      <w:r w:rsidRPr="00FC09B7">
        <w:rPr>
          <w:rStyle w:val="ReferenceDocumentsZchn"/>
          <w:noProof w:val="0"/>
          <w:lang w:val="en-GB"/>
        </w:rPr>
        <w:t xml:space="preserve"> is formally defined in </w:t>
      </w:r>
      <w:r w:rsidRPr="00FC09B7">
        <w:rPr>
          <w:rStyle w:val="ReferenceDocumentsZchn"/>
          <w:noProof w:val="0"/>
          <w:lang w:val="en-GB"/>
        </w:rPr>
        <w:fldChar w:fldCharType="begin"/>
      </w:r>
      <w:r w:rsidRPr="00FC09B7">
        <w:rPr>
          <w:rStyle w:val="ReferenceDocumentsZchn"/>
          <w:noProof w:val="0"/>
          <w:lang w:val="en-GB"/>
        </w:rPr>
        <w:instrText xml:space="preserve"> REF _Ref469331429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52</w:t>
      </w:r>
      <w:r w:rsidRPr="00FC09B7">
        <w:rPr>
          <w:rStyle w:val="ReferenceDocumentsZchn"/>
          <w:noProof w:val="0"/>
          <w:lang w:val="en-GB"/>
        </w:rPr>
        <w:fldChar w:fldCharType="end"/>
      </w:r>
      <w:r w:rsidRPr="00FC09B7">
        <w:rPr>
          <w:rStyle w:val="ReferenceDocumentsZchn"/>
          <w:noProof w:val="0"/>
          <w:lang w:val="en-GB"/>
        </w:rPr>
        <w:t>.</w:t>
      </w:r>
    </w:p>
    <w:p w14:paraId="15D616EB" w14:textId="4561708C" w:rsidR="00767F30" w:rsidRPr="00FC09B7" w:rsidRDefault="00767F30" w:rsidP="00767F30">
      <w:pPr>
        <w:pStyle w:val="TABLE-title"/>
        <w:rPr>
          <w:noProof w:val="0"/>
        </w:rPr>
      </w:pPr>
      <w:bookmarkStart w:id="517" w:name="_Ref469331429"/>
      <w:bookmarkStart w:id="518" w:name="_Toc505941517"/>
      <w:r w:rsidRPr="00FC09B7">
        <w:rPr>
          <w:noProof w:val="0"/>
        </w:rPr>
        <w:lastRenderedPageBreak/>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52</w:t>
      </w:r>
      <w:r w:rsidRPr="00FC09B7">
        <w:rPr>
          <w:noProof w:val="0"/>
        </w:rPr>
        <w:fldChar w:fldCharType="end"/>
      </w:r>
      <w:bookmarkEnd w:id="517"/>
      <w:r w:rsidRPr="00FC09B7">
        <w:rPr>
          <w:noProof w:val="0"/>
        </w:rPr>
        <w:t xml:space="preserve"> – </w:t>
      </w:r>
      <w:r w:rsidR="007773F9" w:rsidRPr="00FC09B7">
        <w:rPr>
          <w:noProof w:val="0"/>
        </w:rPr>
        <w:t>Uadp</w:t>
      </w:r>
      <w:r w:rsidRPr="00FC09B7">
        <w:rPr>
          <w:noProof w:val="0"/>
        </w:rPr>
        <w:t>NetworkMessageContentMask Values</w:t>
      </w:r>
      <w:bookmarkEnd w:id="518"/>
    </w:p>
    <w:tbl>
      <w:tblPr>
        <w:tblW w:w="8997"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090"/>
        <w:gridCol w:w="850"/>
        <w:gridCol w:w="6057"/>
      </w:tblGrid>
      <w:tr w:rsidR="00767F30" w:rsidRPr="00FC09B7" w14:paraId="1ABFFD39" w14:textId="77777777" w:rsidTr="00584890">
        <w:trPr>
          <w:jc w:val="center"/>
        </w:trPr>
        <w:tc>
          <w:tcPr>
            <w:tcW w:w="2090" w:type="dxa"/>
            <w:tcBorders>
              <w:top w:val="single" w:sz="4" w:space="0" w:color="auto"/>
              <w:left w:val="single" w:sz="4" w:space="0" w:color="auto"/>
              <w:bottom w:val="double" w:sz="4" w:space="0" w:color="auto"/>
              <w:right w:val="single" w:sz="4" w:space="0" w:color="auto"/>
            </w:tcBorders>
          </w:tcPr>
          <w:p w14:paraId="5139EDCB" w14:textId="77777777" w:rsidR="00767F30" w:rsidRPr="00FC09B7" w:rsidRDefault="00767F30" w:rsidP="00767F30">
            <w:pPr>
              <w:pStyle w:val="TableText"/>
              <w:rPr>
                <w:b/>
                <w:noProof w:val="0"/>
                <w:lang w:val="en-GB"/>
              </w:rPr>
            </w:pPr>
            <w:r w:rsidRPr="00FC09B7">
              <w:rPr>
                <w:b/>
                <w:noProof w:val="0"/>
                <w:lang w:val="en-GB"/>
              </w:rPr>
              <w:t>Value</w:t>
            </w:r>
          </w:p>
        </w:tc>
        <w:tc>
          <w:tcPr>
            <w:tcW w:w="850" w:type="dxa"/>
            <w:tcBorders>
              <w:top w:val="single" w:sz="4" w:space="0" w:color="auto"/>
              <w:left w:val="single" w:sz="4" w:space="0" w:color="auto"/>
              <w:bottom w:val="double" w:sz="4" w:space="0" w:color="auto"/>
              <w:right w:val="single" w:sz="4" w:space="0" w:color="auto"/>
            </w:tcBorders>
          </w:tcPr>
          <w:p w14:paraId="366455F8" w14:textId="77777777" w:rsidR="00767F30" w:rsidRPr="00FC09B7" w:rsidRDefault="00767F30" w:rsidP="00767F30">
            <w:pPr>
              <w:pStyle w:val="TableText"/>
              <w:rPr>
                <w:b/>
                <w:noProof w:val="0"/>
                <w:lang w:val="en-GB"/>
              </w:rPr>
            </w:pPr>
            <w:r w:rsidRPr="00FC09B7">
              <w:rPr>
                <w:b/>
                <w:noProof w:val="0"/>
                <w:lang w:val="en-GB"/>
              </w:rPr>
              <w:t>Bit No.</w:t>
            </w:r>
          </w:p>
        </w:tc>
        <w:tc>
          <w:tcPr>
            <w:tcW w:w="6057" w:type="dxa"/>
            <w:tcBorders>
              <w:top w:val="single" w:sz="4" w:space="0" w:color="auto"/>
              <w:left w:val="single" w:sz="4" w:space="0" w:color="auto"/>
              <w:bottom w:val="double" w:sz="4" w:space="0" w:color="auto"/>
              <w:right w:val="single" w:sz="4" w:space="0" w:color="auto"/>
            </w:tcBorders>
          </w:tcPr>
          <w:p w14:paraId="4242E109" w14:textId="77777777" w:rsidR="00767F30" w:rsidRPr="00FC09B7" w:rsidRDefault="00767F30" w:rsidP="00767F30">
            <w:pPr>
              <w:pStyle w:val="TableText"/>
              <w:rPr>
                <w:b/>
                <w:noProof w:val="0"/>
                <w:lang w:val="en-GB"/>
              </w:rPr>
            </w:pPr>
            <w:r w:rsidRPr="00FC09B7">
              <w:rPr>
                <w:b/>
                <w:noProof w:val="0"/>
                <w:lang w:val="en-GB"/>
              </w:rPr>
              <w:t>Description</w:t>
            </w:r>
          </w:p>
        </w:tc>
      </w:tr>
      <w:tr w:rsidR="00767F30" w:rsidRPr="00FC09B7" w14:paraId="6A15D321" w14:textId="77777777" w:rsidTr="00584890">
        <w:trPr>
          <w:jc w:val="center"/>
        </w:trPr>
        <w:tc>
          <w:tcPr>
            <w:tcW w:w="2090" w:type="dxa"/>
            <w:tcBorders>
              <w:top w:val="single" w:sz="4" w:space="0" w:color="auto"/>
              <w:left w:val="single" w:sz="4" w:space="0" w:color="auto"/>
              <w:bottom w:val="single" w:sz="4" w:space="0" w:color="auto"/>
              <w:right w:val="single" w:sz="4" w:space="0" w:color="auto"/>
            </w:tcBorders>
          </w:tcPr>
          <w:p w14:paraId="52623D36" w14:textId="77777777" w:rsidR="00767F30" w:rsidRPr="00FC09B7" w:rsidRDefault="00767F30" w:rsidP="00767F30">
            <w:pPr>
              <w:pStyle w:val="TableText"/>
              <w:rPr>
                <w:noProof w:val="0"/>
                <w:lang w:val="en-GB"/>
              </w:rPr>
            </w:pPr>
            <w:r w:rsidRPr="00FC09B7">
              <w:rPr>
                <w:noProof w:val="0"/>
                <w:lang w:val="en-GB"/>
              </w:rPr>
              <w:t>PublisherId</w:t>
            </w:r>
          </w:p>
        </w:tc>
        <w:tc>
          <w:tcPr>
            <w:tcW w:w="850" w:type="dxa"/>
            <w:tcBorders>
              <w:top w:val="single" w:sz="4" w:space="0" w:color="auto"/>
              <w:left w:val="single" w:sz="4" w:space="0" w:color="auto"/>
              <w:bottom w:val="single" w:sz="4" w:space="0" w:color="auto"/>
              <w:right w:val="single" w:sz="4" w:space="0" w:color="auto"/>
            </w:tcBorders>
          </w:tcPr>
          <w:p w14:paraId="1DD321BA" w14:textId="77777777" w:rsidR="00767F30" w:rsidRPr="00FC09B7" w:rsidRDefault="00767F30" w:rsidP="00767F30">
            <w:pPr>
              <w:pStyle w:val="TableText"/>
              <w:rPr>
                <w:noProof w:val="0"/>
                <w:lang w:val="en-GB"/>
              </w:rPr>
            </w:pPr>
            <w:r w:rsidRPr="00FC09B7">
              <w:rPr>
                <w:noProof w:val="0"/>
                <w:lang w:val="en-GB"/>
              </w:rPr>
              <w:t>0</w:t>
            </w:r>
          </w:p>
        </w:tc>
        <w:tc>
          <w:tcPr>
            <w:tcW w:w="6057" w:type="dxa"/>
            <w:tcBorders>
              <w:top w:val="single" w:sz="4" w:space="0" w:color="auto"/>
              <w:left w:val="single" w:sz="4" w:space="0" w:color="auto"/>
              <w:bottom w:val="single" w:sz="4" w:space="0" w:color="auto"/>
              <w:right w:val="single" w:sz="4" w:space="0" w:color="auto"/>
            </w:tcBorders>
          </w:tcPr>
          <w:p w14:paraId="47C19FA2" w14:textId="77777777" w:rsidR="00767F30" w:rsidRPr="00FC09B7" w:rsidRDefault="00767F30" w:rsidP="00767F30">
            <w:pPr>
              <w:pStyle w:val="TableText"/>
              <w:rPr>
                <w:noProof w:val="0"/>
                <w:lang w:val="en-GB"/>
              </w:rPr>
            </w:pPr>
            <w:r w:rsidRPr="00FC09B7">
              <w:rPr>
                <w:noProof w:val="0"/>
                <w:lang w:val="en-GB"/>
              </w:rPr>
              <w:t xml:space="preserve">The </w:t>
            </w:r>
            <w:r w:rsidRPr="00FC09B7">
              <w:rPr>
                <w:i/>
                <w:noProof w:val="0"/>
                <w:lang w:val="en-GB"/>
              </w:rPr>
              <w:t>PublisherId</w:t>
            </w:r>
            <w:r w:rsidRPr="00FC09B7">
              <w:rPr>
                <w:noProof w:val="0"/>
                <w:lang w:val="en-GB"/>
              </w:rPr>
              <w:t xml:space="preserve"> is included in the </w:t>
            </w:r>
            <w:r w:rsidRPr="00FC09B7">
              <w:rPr>
                <w:i/>
                <w:noProof w:val="0"/>
                <w:lang w:val="en-GB"/>
              </w:rPr>
              <w:t>NetworkMessage</w:t>
            </w:r>
            <w:r w:rsidRPr="00FC09B7">
              <w:rPr>
                <w:noProof w:val="0"/>
                <w:lang w:val="en-GB"/>
              </w:rPr>
              <w:t>s.</w:t>
            </w:r>
          </w:p>
        </w:tc>
      </w:tr>
      <w:tr w:rsidR="00767F30" w:rsidRPr="00FC09B7" w14:paraId="38957CBB" w14:textId="77777777" w:rsidTr="00584890">
        <w:trPr>
          <w:jc w:val="center"/>
        </w:trPr>
        <w:tc>
          <w:tcPr>
            <w:tcW w:w="2090" w:type="dxa"/>
            <w:tcBorders>
              <w:top w:val="single" w:sz="4" w:space="0" w:color="auto"/>
              <w:left w:val="single" w:sz="4" w:space="0" w:color="auto"/>
              <w:bottom w:val="single" w:sz="4" w:space="0" w:color="auto"/>
              <w:right w:val="single" w:sz="4" w:space="0" w:color="auto"/>
            </w:tcBorders>
          </w:tcPr>
          <w:p w14:paraId="62518B8D" w14:textId="77777777" w:rsidR="00767F30" w:rsidRPr="00FC09B7" w:rsidRDefault="00767F30" w:rsidP="00767F30">
            <w:pPr>
              <w:pStyle w:val="TableText"/>
              <w:rPr>
                <w:noProof w:val="0"/>
                <w:lang w:val="en-GB"/>
              </w:rPr>
            </w:pPr>
            <w:r w:rsidRPr="00FC09B7">
              <w:rPr>
                <w:noProof w:val="0"/>
                <w:lang w:val="en-GB"/>
              </w:rPr>
              <w:t>GroupHeader</w:t>
            </w:r>
          </w:p>
        </w:tc>
        <w:tc>
          <w:tcPr>
            <w:tcW w:w="850" w:type="dxa"/>
            <w:tcBorders>
              <w:top w:val="single" w:sz="4" w:space="0" w:color="auto"/>
              <w:left w:val="single" w:sz="4" w:space="0" w:color="auto"/>
              <w:bottom w:val="single" w:sz="4" w:space="0" w:color="auto"/>
              <w:right w:val="single" w:sz="4" w:space="0" w:color="auto"/>
            </w:tcBorders>
          </w:tcPr>
          <w:p w14:paraId="6D639602" w14:textId="77777777" w:rsidR="00767F30" w:rsidRPr="00FC09B7" w:rsidRDefault="00767F30" w:rsidP="00767F30">
            <w:pPr>
              <w:pStyle w:val="TableText"/>
              <w:rPr>
                <w:noProof w:val="0"/>
                <w:lang w:val="en-GB"/>
              </w:rPr>
            </w:pPr>
            <w:r w:rsidRPr="00FC09B7">
              <w:rPr>
                <w:noProof w:val="0"/>
                <w:lang w:val="en-GB"/>
              </w:rPr>
              <w:t>1</w:t>
            </w:r>
          </w:p>
        </w:tc>
        <w:tc>
          <w:tcPr>
            <w:tcW w:w="6057" w:type="dxa"/>
            <w:tcBorders>
              <w:top w:val="single" w:sz="4" w:space="0" w:color="auto"/>
              <w:left w:val="single" w:sz="4" w:space="0" w:color="auto"/>
              <w:bottom w:val="single" w:sz="4" w:space="0" w:color="auto"/>
              <w:right w:val="single" w:sz="4" w:space="0" w:color="auto"/>
            </w:tcBorders>
          </w:tcPr>
          <w:p w14:paraId="207EB940" w14:textId="77777777" w:rsidR="00767F30" w:rsidRPr="00FC09B7" w:rsidRDefault="00767F30" w:rsidP="00767F30">
            <w:pPr>
              <w:pStyle w:val="TableText"/>
              <w:rPr>
                <w:noProof w:val="0"/>
                <w:lang w:val="en-GB"/>
              </w:rPr>
            </w:pPr>
            <w:r w:rsidRPr="00FC09B7">
              <w:rPr>
                <w:noProof w:val="0"/>
                <w:lang w:val="en-GB"/>
              </w:rPr>
              <w:t xml:space="preserve">The GroupHeader is included in the </w:t>
            </w:r>
            <w:r w:rsidRPr="00FC09B7">
              <w:rPr>
                <w:i/>
                <w:noProof w:val="0"/>
                <w:lang w:val="en-GB"/>
              </w:rPr>
              <w:t>NetworkMessages</w:t>
            </w:r>
            <w:r w:rsidRPr="00FC09B7">
              <w:rPr>
                <w:noProof w:val="0"/>
                <w:lang w:val="en-GB"/>
              </w:rPr>
              <w:t>.</w:t>
            </w:r>
          </w:p>
        </w:tc>
      </w:tr>
      <w:tr w:rsidR="00767F30" w:rsidRPr="00FC09B7" w14:paraId="440157F1" w14:textId="77777777" w:rsidTr="00584890">
        <w:trPr>
          <w:jc w:val="center"/>
        </w:trPr>
        <w:tc>
          <w:tcPr>
            <w:tcW w:w="2090" w:type="dxa"/>
            <w:tcBorders>
              <w:top w:val="single" w:sz="4" w:space="0" w:color="auto"/>
              <w:left w:val="single" w:sz="4" w:space="0" w:color="auto"/>
              <w:bottom w:val="single" w:sz="4" w:space="0" w:color="auto"/>
              <w:right w:val="single" w:sz="4" w:space="0" w:color="auto"/>
            </w:tcBorders>
          </w:tcPr>
          <w:p w14:paraId="59DED96A" w14:textId="747C5760" w:rsidR="00767F30" w:rsidRPr="00FC09B7" w:rsidRDefault="006730A2" w:rsidP="00767F30">
            <w:pPr>
              <w:pStyle w:val="TableText"/>
              <w:rPr>
                <w:noProof w:val="0"/>
                <w:lang w:val="en-GB"/>
              </w:rPr>
            </w:pPr>
            <w:r w:rsidRPr="00FC09B7">
              <w:rPr>
                <w:noProof w:val="0"/>
                <w:lang w:val="en-GB"/>
              </w:rPr>
              <w:t>Writer</w:t>
            </w:r>
            <w:r w:rsidR="00767F30" w:rsidRPr="00FC09B7">
              <w:rPr>
                <w:noProof w:val="0"/>
                <w:lang w:val="en-GB"/>
              </w:rPr>
              <w:t>GroupId</w:t>
            </w:r>
          </w:p>
        </w:tc>
        <w:tc>
          <w:tcPr>
            <w:tcW w:w="850" w:type="dxa"/>
            <w:tcBorders>
              <w:top w:val="single" w:sz="4" w:space="0" w:color="auto"/>
              <w:left w:val="single" w:sz="4" w:space="0" w:color="auto"/>
              <w:bottom w:val="single" w:sz="4" w:space="0" w:color="auto"/>
              <w:right w:val="single" w:sz="4" w:space="0" w:color="auto"/>
            </w:tcBorders>
          </w:tcPr>
          <w:p w14:paraId="55479C49" w14:textId="77777777" w:rsidR="00767F30" w:rsidRPr="00FC09B7" w:rsidRDefault="00767F30" w:rsidP="00767F30">
            <w:pPr>
              <w:pStyle w:val="TableText"/>
              <w:rPr>
                <w:noProof w:val="0"/>
                <w:lang w:val="en-GB"/>
              </w:rPr>
            </w:pPr>
            <w:r w:rsidRPr="00FC09B7">
              <w:rPr>
                <w:noProof w:val="0"/>
                <w:lang w:val="en-GB"/>
              </w:rPr>
              <w:t>2</w:t>
            </w:r>
          </w:p>
        </w:tc>
        <w:tc>
          <w:tcPr>
            <w:tcW w:w="6057" w:type="dxa"/>
            <w:tcBorders>
              <w:top w:val="single" w:sz="4" w:space="0" w:color="auto"/>
              <w:left w:val="single" w:sz="4" w:space="0" w:color="auto"/>
              <w:bottom w:val="single" w:sz="4" w:space="0" w:color="auto"/>
              <w:right w:val="single" w:sz="4" w:space="0" w:color="auto"/>
            </w:tcBorders>
          </w:tcPr>
          <w:p w14:paraId="37438220" w14:textId="2E932265" w:rsidR="00767F30" w:rsidRPr="00FC09B7" w:rsidRDefault="00767F30" w:rsidP="00767F30">
            <w:pPr>
              <w:pStyle w:val="TableText"/>
              <w:rPr>
                <w:noProof w:val="0"/>
                <w:lang w:val="en-GB"/>
              </w:rPr>
            </w:pPr>
            <w:r w:rsidRPr="00FC09B7">
              <w:rPr>
                <w:noProof w:val="0"/>
                <w:lang w:val="en-GB"/>
              </w:rPr>
              <w:t xml:space="preserve">The </w:t>
            </w:r>
            <w:r w:rsidR="006730A2" w:rsidRPr="00FC09B7">
              <w:rPr>
                <w:i/>
                <w:noProof w:val="0"/>
                <w:lang w:val="en-GB"/>
              </w:rPr>
              <w:t>WriterG</w:t>
            </w:r>
            <w:r w:rsidRPr="00FC09B7">
              <w:rPr>
                <w:i/>
                <w:noProof w:val="0"/>
                <w:lang w:val="en-GB"/>
              </w:rPr>
              <w:t>roupId</w:t>
            </w:r>
            <w:r w:rsidRPr="00FC09B7">
              <w:rPr>
                <w:noProof w:val="0"/>
                <w:lang w:val="en-GB"/>
              </w:rPr>
              <w:t xml:space="preserve"> field is included in the </w:t>
            </w:r>
            <w:r w:rsidRPr="00FC09B7">
              <w:rPr>
                <w:i/>
                <w:noProof w:val="0"/>
                <w:lang w:val="en-GB"/>
              </w:rPr>
              <w:t>GroupHeader</w:t>
            </w:r>
            <w:r w:rsidRPr="00FC09B7">
              <w:rPr>
                <w:noProof w:val="0"/>
                <w:lang w:val="en-GB"/>
              </w:rPr>
              <w:t>.</w:t>
            </w:r>
          </w:p>
          <w:p w14:paraId="33E3C4CA" w14:textId="74F0402E" w:rsidR="00767F30" w:rsidRPr="00FC09B7" w:rsidRDefault="006768AD" w:rsidP="006768AD">
            <w:pPr>
              <w:pStyle w:val="TableText"/>
              <w:rPr>
                <w:noProof w:val="0"/>
                <w:lang w:val="en-GB"/>
              </w:rPr>
            </w:pPr>
            <w:r w:rsidRPr="00FC09B7">
              <w:rPr>
                <w:noProof w:val="0"/>
                <w:lang w:val="en-GB"/>
              </w:rPr>
              <w:t>The</w:t>
            </w:r>
            <w:r w:rsidR="00767F30" w:rsidRPr="00FC09B7">
              <w:rPr>
                <w:noProof w:val="0"/>
                <w:lang w:val="en-GB"/>
              </w:rPr>
              <w:t xml:space="preserve"> flag </w:t>
            </w:r>
            <w:r w:rsidRPr="00FC09B7">
              <w:rPr>
                <w:noProof w:val="0"/>
                <w:lang w:val="en-GB"/>
              </w:rPr>
              <w:t xml:space="preserve">is only valid if </w:t>
            </w:r>
            <w:r w:rsidR="00767F30" w:rsidRPr="00FC09B7">
              <w:rPr>
                <w:noProof w:val="0"/>
                <w:lang w:val="en-GB"/>
              </w:rPr>
              <w:t xml:space="preserve">Bit 1 is </w:t>
            </w:r>
            <w:r w:rsidRPr="00FC09B7">
              <w:rPr>
                <w:noProof w:val="0"/>
                <w:lang w:val="en-GB"/>
              </w:rPr>
              <w:t>set</w:t>
            </w:r>
            <w:r w:rsidR="00767F30" w:rsidRPr="00FC09B7">
              <w:rPr>
                <w:noProof w:val="0"/>
                <w:lang w:val="en-GB"/>
              </w:rPr>
              <w:t>.</w:t>
            </w:r>
          </w:p>
        </w:tc>
      </w:tr>
      <w:tr w:rsidR="00767F30" w:rsidRPr="00FC09B7" w14:paraId="2A0E702B" w14:textId="77777777" w:rsidTr="00584890">
        <w:trPr>
          <w:jc w:val="center"/>
        </w:trPr>
        <w:tc>
          <w:tcPr>
            <w:tcW w:w="2090" w:type="dxa"/>
            <w:tcBorders>
              <w:top w:val="single" w:sz="4" w:space="0" w:color="auto"/>
              <w:left w:val="single" w:sz="4" w:space="0" w:color="auto"/>
              <w:bottom w:val="single" w:sz="4" w:space="0" w:color="auto"/>
              <w:right w:val="single" w:sz="4" w:space="0" w:color="auto"/>
            </w:tcBorders>
          </w:tcPr>
          <w:p w14:paraId="02979B3C" w14:textId="77777777" w:rsidR="00767F30" w:rsidRPr="00FC09B7" w:rsidRDefault="00767F30" w:rsidP="00767F30">
            <w:pPr>
              <w:pStyle w:val="TableText"/>
              <w:rPr>
                <w:noProof w:val="0"/>
                <w:lang w:val="en-GB"/>
              </w:rPr>
            </w:pPr>
            <w:r w:rsidRPr="00FC09B7">
              <w:rPr>
                <w:noProof w:val="0"/>
                <w:lang w:val="en-GB"/>
              </w:rPr>
              <w:t>GroupVersion</w:t>
            </w:r>
          </w:p>
        </w:tc>
        <w:tc>
          <w:tcPr>
            <w:tcW w:w="850" w:type="dxa"/>
            <w:tcBorders>
              <w:top w:val="single" w:sz="4" w:space="0" w:color="auto"/>
              <w:left w:val="single" w:sz="4" w:space="0" w:color="auto"/>
              <w:bottom w:val="single" w:sz="4" w:space="0" w:color="auto"/>
              <w:right w:val="single" w:sz="4" w:space="0" w:color="auto"/>
            </w:tcBorders>
          </w:tcPr>
          <w:p w14:paraId="0D2B08BE" w14:textId="77777777" w:rsidR="00767F30" w:rsidRPr="00FC09B7" w:rsidRDefault="00767F30" w:rsidP="00767F30">
            <w:pPr>
              <w:pStyle w:val="TableText"/>
              <w:rPr>
                <w:noProof w:val="0"/>
                <w:lang w:val="en-GB"/>
              </w:rPr>
            </w:pPr>
            <w:r w:rsidRPr="00FC09B7">
              <w:rPr>
                <w:noProof w:val="0"/>
                <w:lang w:val="en-GB"/>
              </w:rPr>
              <w:t>3</w:t>
            </w:r>
          </w:p>
        </w:tc>
        <w:tc>
          <w:tcPr>
            <w:tcW w:w="6057" w:type="dxa"/>
            <w:tcBorders>
              <w:top w:val="single" w:sz="4" w:space="0" w:color="auto"/>
              <w:left w:val="single" w:sz="4" w:space="0" w:color="auto"/>
              <w:bottom w:val="single" w:sz="4" w:space="0" w:color="auto"/>
              <w:right w:val="single" w:sz="4" w:space="0" w:color="auto"/>
            </w:tcBorders>
          </w:tcPr>
          <w:p w14:paraId="46FB207D" w14:textId="77777777" w:rsidR="00767F30" w:rsidRPr="00FC09B7" w:rsidRDefault="00767F30" w:rsidP="00767F30">
            <w:pPr>
              <w:pStyle w:val="TableText"/>
              <w:rPr>
                <w:noProof w:val="0"/>
                <w:lang w:val="en-GB"/>
              </w:rPr>
            </w:pPr>
            <w:r w:rsidRPr="00FC09B7">
              <w:rPr>
                <w:noProof w:val="0"/>
                <w:lang w:val="en-GB"/>
              </w:rPr>
              <w:t xml:space="preserve">The </w:t>
            </w:r>
            <w:r w:rsidRPr="00FC09B7">
              <w:rPr>
                <w:i/>
                <w:noProof w:val="0"/>
                <w:lang w:val="en-GB"/>
              </w:rPr>
              <w:t>GroupVersion</w:t>
            </w:r>
            <w:r w:rsidRPr="00FC09B7">
              <w:rPr>
                <w:noProof w:val="0"/>
                <w:lang w:val="en-GB"/>
              </w:rPr>
              <w:t xml:space="preserve"> field is included in the </w:t>
            </w:r>
            <w:r w:rsidRPr="00FC09B7">
              <w:rPr>
                <w:i/>
                <w:noProof w:val="0"/>
                <w:lang w:val="en-GB"/>
              </w:rPr>
              <w:t>GroupHeader</w:t>
            </w:r>
            <w:r w:rsidRPr="00FC09B7">
              <w:rPr>
                <w:noProof w:val="0"/>
                <w:lang w:val="en-GB"/>
              </w:rPr>
              <w:t>.</w:t>
            </w:r>
          </w:p>
          <w:p w14:paraId="2B1A467A" w14:textId="79CB1F9A" w:rsidR="00767F30" w:rsidRPr="00FC09B7" w:rsidRDefault="006768AD" w:rsidP="00767F30">
            <w:pPr>
              <w:pStyle w:val="TableText"/>
              <w:rPr>
                <w:noProof w:val="0"/>
                <w:lang w:val="en-GB"/>
              </w:rPr>
            </w:pPr>
            <w:r w:rsidRPr="00FC09B7">
              <w:rPr>
                <w:noProof w:val="0"/>
                <w:lang w:val="en-GB"/>
              </w:rPr>
              <w:t>The flag is only valid if Bit 1 is set.</w:t>
            </w:r>
          </w:p>
        </w:tc>
      </w:tr>
      <w:tr w:rsidR="00767F30" w:rsidRPr="00FC09B7" w14:paraId="6210EA4B" w14:textId="77777777" w:rsidTr="00584890">
        <w:trPr>
          <w:jc w:val="center"/>
        </w:trPr>
        <w:tc>
          <w:tcPr>
            <w:tcW w:w="2090" w:type="dxa"/>
            <w:tcBorders>
              <w:top w:val="single" w:sz="4" w:space="0" w:color="auto"/>
              <w:left w:val="single" w:sz="4" w:space="0" w:color="auto"/>
              <w:bottom w:val="single" w:sz="4" w:space="0" w:color="auto"/>
              <w:right w:val="single" w:sz="4" w:space="0" w:color="auto"/>
            </w:tcBorders>
          </w:tcPr>
          <w:p w14:paraId="06F1DDCB" w14:textId="77777777" w:rsidR="00767F30" w:rsidRPr="00FC09B7" w:rsidRDefault="00767F30" w:rsidP="00767F30">
            <w:pPr>
              <w:pStyle w:val="TableText"/>
              <w:rPr>
                <w:noProof w:val="0"/>
                <w:lang w:val="en-GB"/>
              </w:rPr>
            </w:pPr>
            <w:r w:rsidRPr="00FC09B7">
              <w:rPr>
                <w:noProof w:val="0"/>
                <w:lang w:val="en-GB"/>
              </w:rPr>
              <w:t>NetworkMessageNumber</w:t>
            </w:r>
          </w:p>
        </w:tc>
        <w:tc>
          <w:tcPr>
            <w:tcW w:w="850" w:type="dxa"/>
            <w:tcBorders>
              <w:top w:val="single" w:sz="4" w:space="0" w:color="auto"/>
              <w:left w:val="single" w:sz="4" w:space="0" w:color="auto"/>
              <w:bottom w:val="single" w:sz="4" w:space="0" w:color="auto"/>
              <w:right w:val="single" w:sz="4" w:space="0" w:color="auto"/>
            </w:tcBorders>
          </w:tcPr>
          <w:p w14:paraId="07D662C1" w14:textId="77777777" w:rsidR="00767F30" w:rsidRPr="00FC09B7" w:rsidRDefault="00767F30" w:rsidP="00767F30">
            <w:pPr>
              <w:pStyle w:val="TableText"/>
              <w:rPr>
                <w:noProof w:val="0"/>
                <w:lang w:val="en-GB"/>
              </w:rPr>
            </w:pPr>
            <w:r w:rsidRPr="00FC09B7">
              <w:rPr>
                <w:noProof w:val="0"/>
                <w:lang w:val="en-GB"/>
              </w:rPr>
              <w:t>4</w:t>
            </w:r>
          </w:p>
        </w:tc>
        <w:tc>
          <w:tcPr>
            <w:tcW w:w="6057" w:type="dxa"/>
            <w:tcBorders>
              <w:top w:val="single" w:sz="4" w:space="0" w:color="auto"/>
              <w:left w:val="single" w:sz="4" w:space="0" w:color="auto"/>
              <w:bottom w:val="single" w:sz="4" w:space="0" w:color="auto"/>
              <w:right w:val="single" w:sz="4" w:space="0" w:color="auto"/>
            </w:tcBorders>
          </w:tcPr>
          <w:p w14:paraId="46974DD2" w14:textId="77777777" w:rsidR="00767F30" w:rsidRPr="00FC09B7" w:rsidRDefault="00767F30" w:rsidP="00767F30">
            <w:pPr>
              <w:pStyle w:val="TableText"/>
              <w:rPr>
                <w:noProof w:val="0"/>
                <w:lang w:val="en-GB"/>
              </w:rPr>
            </w:pPr>
            <w:r w:rsidRPr="00FC09B7">
              <w:rPr>
                <w:noProof w:val="0"/>
                <w:lang w:val="en-GB"/>
              </w:rPr>
              <w:t xml:space="preserve">The </w:t>
            </w:r>
            <w:r w:rsidRPr="00FC09B7">
              <w:rPr>
                <w:i/>
                <w:noProof w:val="0"/>
                <w:lang w:val="en-GB"/>
              </w:rPr>
              <w:t>NetworkMessageNumber</w:t>
            </w:r>
            <w:r w:rsidRPr="00FC09B7">
              <w:rPr>
                <w:noProof w:val="0"/>
                <w:lang w:val="en-GB"/>
              </w:rPr>
              <w:t xml:space="preserve"> field is included in the </w:t>
            </w:r>
            <w:r w:rsidRPr="00FC09B7">
              <w:rPr>
                <w:i/>
                <w:noProof w:val="0"/>
                <w:lang w:val="en-GB"/>
              </w:rPr>
              <w:t>GroupHeader</w:t>
            </w:r>
            <w:r w:rsidRPr="00FC09B7">
              <w:rPr>
                <w:noProof w:val="0"/>
                <w:lang w:val="en-GB"/>
              </w:rPr>
              <w:t>.</w:t>
            </w:r>
          </w:p>
          <w:p w14:paraId="3591449C" w14:textId="77777777" w:rsidR="00767F30" w:rsidRPr="00FC09B7" w:rsidRDefault="00767F30" w:rsidP="00767F30">
            <w:pPr>
              <w:pStyle w:val="TableText"/>
              <w:rPr>
                <w:noProof w:val="0"/>
                <w:lang w:val="en-GB"/>
              </w:rPr>
            </w:pPr>
            <w:r w:rsidRPr="00FC09B7">
              <w:rPr>
                <w:noProof w:val="0"/>
                <w:lang w:val="en-GB"/>
              </w:rPr>
              <w:t>The field is required if more than one NetworkMessage is needed to transfer all DataSets of the group.</w:t>
            </w:r>
          </w:p>
          <w:p w14:paraId="2101EDEA" w14:textId="0B27CBAC" w:rsidR="00767F30" w:rsidRPr="00FC09B7" w:rsidRDefault="006768AD" w:rsidP="00767F30">
            <w:pPr>
              <w:pStyle w:val="TableText"/>
              <w:rPr>
                <w:noProof w:val="0"/>
                <w:lang w:val="en-GB"/>
              </w:rPr>
            </w:pPr>
            <w:r w:rsidRPr="00FC09B7">
              <w:rPr>
                <w:noProof w:val="0"/>
                <w:lang w:val="en-GB"/>
              </w:rPr>
              <w:t>The flag is only valid if Bit 1 is set.</w:t>
            </w:r>
          </w:p>
        </w:tc>
      </w:tr>
      <w:tr w:rsidR="00767F30" w:rsidRPr="00FC09B7" w14:paraId="6C36C1CD" w14:textId="77777777" w:rsidTr="00584890">
        <w:trPr>
          <w:jc w:val="center"/>
        </w:trPr>
        <w:tc>
          <w:tcPr>
            <w:tcW w:w="2090" w:type="dxa"/>
            <w:tcBorders>
              <w:top w:val="single" w:sz="4" w:space="0" w:color="auto"/>
              <w:left w:val="single" w:sz="4" w:space="0" w:color="auto"/>
              <w:bottom w:val="single" w:sz="4" w:space="0" w:color="auto"/>
              <w:right w:val="single" w:sz="4" w:space="0" w:color="auto"/>
            </w:tcBorders>
          </w:tcPr>
          <w:p w14:paraId="3DF9399B" w14:textId="77777777" w:rsidR="00767F30" w:rsidRPr="00FC09B7" w:rsidRDefault="00767F30" w:rsidP="00767F30">
            <w:pPr>
              <w:pStyle w:val="TableText"/>
              <w:rPr>
                <w:noProof w:val="0"/>
                <w:lang w:val="en-GB"/>
              </w:rPr>
            </w:pPr>
            <w:r w:rsidRPr="00FC09B7">
              <w:rPr>
                <w:noProof w:val="0"/>
                <w:lang w:val="en-GB"/>
              </w:rPr>
              <w:t>SequenceNumber</w:t>
            </w:r>
          </w:p>
        </w:tc>
        <w:tc>
          <w:tcPr>
            <w:tcW w:w="850" w:type="dxa"/>
            <w:tcBorders>
              <w:top w:val="single" w:sz="4" w:space="0" w:color="auto"/>
              <w:left w:val="single" w:sz="4" w:space="0" w:color="auto"/>
              <w:bottom w:val="single" w:sz="4" w:space="0" w:color="auto"/>
              <w:right w:val="single" w:sz="4" w:space="0" w:color="auto"/>
            </w:tcBorders>
          </w:tcPr>
          <w:p w14:paraId="1D23BA8A" w14:textId="77777777" w:rsidR="00767F30" w:rsidRPr="00FC09B7" w:rsidRDefault="00767F30" w:rsidP="00767F30">
            <w:pPr>
              <w:pStyle w:val="TableText"/>
              <w:rPr>
                <w:noProof w:val="0"/>
                <w:lang w:val="en-GB"/>
              </w:rPr>
            </w:pPr>
            <w:r w:rsidRPr="00FC09B7">
              <w:rPr>
                <w:noProof w:val="0"/>
                <w:lang w:val="en-GB"/>
              </w:rPr>
              <w:t>5</w:t>
            </w:r>
          </w:p>
        </w:tc>
        <w:tc>
          <w:tcPr>
            <w:tcW w:w="6057" w:type="dxa"/>
            <w:tcBorders>
              <w:top w:val="single" w:sz="4" w:space="0" w:color="auto"/>
              <w:left w:val="single" w:sz="4" w:space="0" w:color="auto"/>
              <w:bottom w:val="single" w:sz="4" w:space="0" w:color="auto"/>
              <w:right w:val="single" w:sz="4" w:space="0" w:color="auto"/>
            </w:tcBorders>
          </w:tcPr>
          <w:p w14:paraId="7EB801B1" w14:textId="77777777" w:rsidR="00767F30" w:rsidRPr="00FC09B7" w:rsidRDefault="00767F30" w:rsidP="00767F30">
            <w:pPr>
              <w:pStyle w:val="TableText"/>
              <w:rPr>
                <w:noProof w:val="0"/>
                <w:lang w:val="en-GB"/>
              </w:rPr>
            </w:pPr>
            <w:r w:rsidRPr="00FC09B7">
              <w:rPr>
                <w:noProof w:val="0"/>
                <w:lang w:val="en-GB"/>
              </w:rPr>
              <w:t xml:space="preserve">The </w:t>
            </w:r>
            <w:r w:rsidRPr="00FC09B7">
              <w:rPr>
                <w:i/>
                <w:noProof w:val="0"/>
                <w:lang w:val="en-GB"/>
              </w:rPr>
              <w:t>SequenceNumber</w:t>
            </w:r>
            <w:r w:rsidRPr="00FC09B7">
              <w:rPr>
                <w:noProof w:val="0"/>
                <w:lang w:val="en-GB"/>
              </w:rPr>
              <w:t xml:space="preserve"> field is included in the </w:t>
            </w:r>
            <w:r w:rsidRPr="00FC09B7">
              <w:rPr>
                <w:i/>
                <w:noProof w:val="0"/>
                <w:lang w:val="en-GB"/>
              </w:rPr>
              <w:t>GroupHeader</w:t>
            </w:r>
            <w:r w:rsidRPr="00FC09B7">
              <w:rPr>
                <w:noProof w:val="0"/>
                <w:lang w:val="en-GB"/>
              </w:rPr>
              <w:t>.</w:t>
            </w:r>
          </w:p>
          <w:p w14:paraId="7425E107" w14:textId="490AD257" w:rsidR="00767F30" w:rsidRPr="00FC09B7" w:rsidRDefault="006768AD" w:rsidP="00767F30">
            <w:pPr>
              <w:pStyle w:val="TableText"/>
              <w:rPr>
                <w:noProof w:val="0"/>
                <w:lang w:val="en-GB"/>
              </w:rPr>
            </w:pPr>
            <w:r w:rsidRPr="00FC09B7">
              <w:rPr>
                <w:noProof w:val="0"/>
                <w:lang w:val="en-GB"/>
              </w:rPr>
              <w:t>The flag is only valid if Bit 1 is set.</w:t>
            </w:r>
          </w:p>
        </w:tc>
      </w:tr>
      <w:tr w:rsidR="00767F30" w:rsidRPr="00FC09B7" w14:paraId="3694699D" w14:textId="77777777" w:rsidTr="00584890">
        <w:trPr>
          <w:jc w:val="center"/>
        </w:trPr>
        <w:tc>
          <w:tcPr>
            <w:tcW w:w="2090" w:type="dxa"/>
            <w:tcBorders>
              <w:top w:val="single" w:sz="4" w:space="0" w:color="auto"/>
              <w:left w:val="single" w:sz="4" w:space="0" w:color="auto"/>
              <w:bottom w:val="single" w:sz="4" w:space="0" w:color="auto"/>
              <w:right w:val="single" w:sz="4" w:space="0" w:color="auto"/>
            </w:tcBorders>
          </w:tcPr>
          <w:p w14:paraId="0BB5C3D8" w14:textId="77777777" w:rsidR="00767F30" w:rsidRPr="00FC09B7" w:rsidRDefault="00767F30" w:rsidP="00767F30">
            <w:pPr>
              <w:pStyle w:val="TableText"/>
              <w:rPr>
                <w:noProof w:val="0"/>
                <w:lang w:val="en-GB"/>
              </w:rPr>
            </w:pPr>
            <w:r w:rsidRPr="00FC09B7">
              <w:rPr>
                <w:noProof w:val="0"/>
                <w:lang w:val="en-GB"/>
              </w:rPr>
              <w:t>PayloadHeader</w:t>
            </w:r>
          </w:p>
        </w:tc>
        <w:tc>
          <w:tcPr>
            <w:tcW w:w="850" w:type="dxa"/>
            <w:tcBorders>
              <w:top w:val="single" w:sz="4" w:space="0" w:color="auto"/>
              <w:left w:val="single" w:sz="4" w:space="0" w:color="auto"/>
              <w:bottom w:val="single" w:sz="4" w:space="0" w:color="auto"/>
              <w:right w:val="single" w:sz="4" w:space="0" w:color="auto"/>
            </w:tcBorders>
          </w:tcPr>
          <w:p w14:paraId="5726FE5F" w14:textId="77777777" w:rsidR="00767F30" w:rsidRPr="00FC09B7" w:rsidRDefault="00767F30" w:rsidP="00767F30">
            <w:pPr>
              <w:pStyle w:val="TableText"/>
              <w:rPr>
                <w:noProof w:val="0"/>
                <w:lang w:val="en-GB"/>
              </w:rPr>
            </w:pPr>
            <w:r w:rsidRPr="00FC09B7">
              <w:rPr>
                <w:noProof w:val="0"/>
                <w:lang w:val="en-GB"/>
              </w:rPr>
              <w:t>6</w:t>
            </w:r>
          </w:p>
        </w:tc>
        <w:tc>
          <w:tcPr>
            <w:tcW w:w="6057" w:type="dxa"/>
            <w:tcBorders>
              <w:top w:val="single" w:sz="4" w:space="0" w:color="auto"/>
              <w:left w:val="single" w:sz="4" w:space="0" w:color="auto"/>
              <w:bottom w:val="single" w:sz="4" w:space="0" w:color="auto"/>
              <w:right w:val="single" w:sz="4" w:space="0" w:color="auto"/>
            </w:tcBorders>
          </w:tcPr>
          <w:p w14:paraId="0DF9789A" w14:textId="77777777" w:rsidR="00767F30" w:rsidRPr="00FC09B7" w:rsidRDefault="00767F30" w:rsidP="00767F30">
            <w:pPr>
              <w:pStyle w:val="TableText"/>
              <w:rPr>
                <w:noProof w:val="0"/>
                <w:lang w:val="en-GB"/>
              </w:rPr>
            </w:pPr>
            <w:r w:rsidRPr="00FC09B7">
              <w:rPr>
                <w:noProof w:val="0"/>
                <w:lang w:val="en-GB"/>
              </w:rPr>
              <w:t xml:space="preserve">The </w:t>
            </w:r>
            <w:r w:rsidRPr="005568B2">
              <w:rPr>
                <w:i/>
                <w:noProof w:val="0"/>
                <w:lang w:val="en-GB"/>
              </w:rPr>
              <w:t>PayloadHeader</w:t>
            </w:r>
            <w:r w:rsidRPr="00FC09B7">
              <w:rPr>
                <w:noProof w:val="0"/>
                <w:lang w:val="en-GB"/>
              </w:rPr>
              <w:t xml:space="preserve"> is included in the </w:t>
            </w:r>
            <w:r w:rsidRPr="00FC09B7">
              <w:rPr>
                <w:i/>
                <w:noProof w:val="0"/>
                <w:lang w:val="en-GB"/>
              </w:rPr>
              <w:t>NetworkMessages</w:t>
            </w:r>
            <w:r w:rsidRPr="00FC09B7">
              <w:rPr>
                <w:noProof w:val="0"/>
                <w:lang w:val="en-GB"/>
              </w:rPr>
              <w:t>.</w:t>
            </w:r>
          </w:p>
        </w:tc>
      </w:tr>
      <w:tr w:rsidR="00767F30" w:rsidRPr="00FC09B7" w14:paraId="6C2A3EC1" w14:textId="77777777" w:rsidTr="00584890">
        <w:trPr>
          <w:jc w:val="center"/>
        </w:trPr>
        <w:tc>
          <w:tcPr>
            <w:tcW w:w="2090" w:type="dxa"/>
            <w:tcBorders>
              <w:top w:val="single" w:sz="4" w:space="0" w:color="auto"/>
              <w:left w:val="single" w:sz="4" w:space="0" w:color="auto"/>
              <w:bottom w:val="single" w:sz="4" w:space="0" w:color="auto"/>
              <w:right w:val="single" w:sz="4" w:space="0" w:color="auto"/>
            </w:tcBorders>
          </w:tcPr>
          <w:p w14:paraId="06CD9129" w14:textId="77777777" w:rsidR="00767F30" w:rsidRPr="00FC09B7" w:rsidRDefault="00767F30" w:rsidP="00767F30">
            <w:pPr>
              <w:pStyle w:val="TableText"/>
              <w:rPr>
                <w:noProof w:val="0"/>
                <w:lang w:val="en-GB"/>
              </w:rPr>
            </w:pPr>
            <w:r w:rsidRPr="00FC09B7">
              <w:rPr>
                <w:noProof w:val="0"/>
                <w:lang w:val="en-GB"/>
              </w:rPr>
              <w:t>Timestamp</w:t>
            </w:r>
          </w:p>
        </w:tc>
        <w:tc>
          <w:tcPr>
            <w:tcW w:w="850" w:type="dxa"/>
            <w:tcBorders>
              <w:top w:val="single" w:sz="4" w:space="0" w:color="auto"/>
              <w:left w:val="single" w:sz="4" w:space="0" w:color="auto"/>
              <w:bottom w:val="single" w:sz="4" w:space="0" w:color="auto"/>
              <w:right w:val="single" w:sz="4" w:space="0" w:color="auto"/>
            </w:tcBorders>
          </w:tcPr>
          <w:p w14:paraId="17467F01" w14:textId="77777777" w:rsidR="00767F30" w:rsidRPr="00FC09B7" w:rsidRDefault="00767F30" w:rsidP="00767F30">
            <w:pPr>
              <w:pStyle w:val="TableText"/>
              <w:rPr>
                <w:noProof w:val="0"/>
                <w:lang w:val="en-GB"/>
              </w:rPr>
            </w:pPr>
            <w:r w:rsidRPr="00FC09B7">
              <w:rPr>
                <w:noProof w:val="0"/>
                <w:lang w:val="en-GB"/>
              </w:rPr>
              <w:t>7</w:t>
            </w:r>
          </w:p>
        </w:tc>
        <w:tc>
          <w:tcPr>
            <w:tcW w:w="6057" w:type="dxa"/>
            <w:tcBorders>
              <w:top w:val="single" w:sz="4" w:space="0" w:color="auto"/>
              <w:left w:val="single" w:sz="4" w:space="0" w:color="auto"/>
              <w:bottom w:val="single" w:sz="4" w:space="0" w:color="auto"/>
              <w:right w:val="single" w:sz="4" w:space="0" w:color="auto"/>
            </w:tcBorders>
          </w:tcPr>
          <w:p w14:paraId="06830A2E" w14:textId="77777777" w:rsidR="00767F30" w:rsidRPr="00FC09B7" w:rsidRDefault="00767F30" w:rsidP="00767F30">
            <w:pPr>
              <w:pStyle w:val="TableText"/>
              <w:rPr>
                <w:noProof w:val="0"/>
                <w:lang w:val="en-GB"/>
              </w:rPr>
            </w:pPr>
            <w:r w:rsidRPr="00FC09B7">
              <w:rPr>
                <w:noProof w:val="0"/>
                <w:lang w:val="en-GB"/>
              </w:rPr>
              <w:t xml:space="preserve">The sender timestamp is included in the </w:t>
            </w:r>
            <w:r w:rsidRPr="00FC09B7">
              <w:rPr>
                <w:i/>
                <w:noProof w:val="0"/>
                <w:lang w:val="en-GB"/>
              </w:rPr>
              <w:t>NetworkMessage</w:t>
            </w:r>
            <w:r w:rsidRPr="00FC09B7">
              <w:rPr>
                <w:noProof w:val="0"/>
                <w:lang w:val="en-GB"/>
              </w:rPr>
              <w:t>s.</w:t>
            </w:r>
          </w:p>
        </w:tc>
      </w:tr>
      <w:tr w:rsidR="00767F30" w:rsidRPr="00FC09B7" w14:paraId="4CD0DB49" w14:textId="77777777" w:rsidTr="00584890">
        <w:trPr>
          <w:jc w:val="center"/>
        </w:trPr>
        <w:tc>
          <w:tcPr>
            <w:tcW w:w="2090" w:type="dxa"/>
            <w:tcBorders>
              <w:top w:val="single" w:sz="4" w:space="0" w:color="auto"/>
              <w:left w:val="single" w:sz="4" w:space="0" w:color="auto"/>
              <w:bottom w:val="single" w:sz="4" w:space="0" w:color="auto"/>
              <w:right w:val="single" w:sz="4" w:space="0" w:color="auto"/>
            </w:tcBorders>
          </w:tcPr>
          <w:p w14:paraId="2BB66D39" w14:textId="504B375C" w:rsidR="00767F30" w:rsidRPr="00FC09B7" w:rsidRDefault="00D001BC" w:rsidP="00767F30">
            <w:pPr>
              <w:pStyle w:val="TableText"/>
              <w:rPr>
                <w:noProof w:val="0"/>
                <w:lang w:val="en-GB"/>
              </w:rPr>
            </w:pPr>
            <w:r w:rsidRPr="00FC09B7">
              <w:rPr>
                <w:noProof w:val="0"/>
                <w:lang w:val="en-GB"/>
              </w:rPr>
              <w:t>PicoS</w:t>
            </w:r>
            <w:r w:rsidR="00767F30" w:rsidRPr="00FC09B7">
              <w:rPr>
                <w:noProof w:val="0"/>
                <w:lang w:val="en-GB"/>
              </w:rPr>
              <w:t>econds</w:t>
            </w:r>
          </w:p>
        </w:tc>
        <w:tc>
          <w:tcPr>
            <w:tcW w:w="850" w:type="dxa"/>
            <w:tcBorders>
              <w:top w:val="single" w:sz="4" w:space="0" w:color="auto"/>
              <w:left w:val="single" w:sz="4" w:space="0" w:color="auto"/>
              <w:bottom w:val="single" w:sz="4" w:space="0" w:color="auto"/>
              <w:right w:val="single" w:sz="4" w:space="0" w:color="auto"/>
            </w:tcBorders>
          </w:tcPr>
          <w:p w14:paraId="1088E7F8" w14:textId="77777777" w:rsidR="00767F30" w:rsidRPr="00FC09B7" w:rsidRDefault="00767F30" w:rsidP="00767F30">
            <w:pPr>
              <w:pStyle w:val="TableText"/>
              <w:rPr>
                <w:noProof w:val="0"/>
                <w:lang w:val="en-GB"/>
              </w:rPr>
            </w:pPr>
            <w:r w:rsidRPr="00FC09B7">
              <w:rPr>
                <w:noProof w:val="0"/>
                <w:lang w:val="en-GB"/>
              </w:rPr>
              <w:t>8</w:t>
            </w:r>
          </w:p>
        </w:tc>
        <w:tc>
          <w:tcPr>
            <w:tcW w:w="6057" w:type="dxa"/>
            <w:tcBorders>
              <w:top w:val="single" w:sz="4" w:space="0" w:color="auto"/>
              <w:left w:val="single" w:sz="4" w:space="0" w:color="auto"/>
              <w:bottom w:val="single" w:sz="4" w:space="0" w:color="auto"/>
              <w:right w:val="single" w:sz="4" w:space="0" w:color="auto"/>
            </w:tcBorders>
          </w:tcPr>
          <w:p w14:paraId="6F37DAC6" w14:textId="0F977140" w:rsidR="00767F30" w:rsidRPr="00FC09B7" w:rsidRDefault="00D001BC" w:rsidP="00767F30">
            <w:pPr>
              <w:pStyle w:val="TableText"/>
              <w:rPr>
                <w:noProof w:val="0"/>
                <w:lang w:val="en-GB"/>
              </w:rPr>
            </w:pPr>
            <w:r w:rsidRPr="00FC09B7">
              <w:rPr>
                <w:noProof w:val="0"/>
                <w:lang w:val="en-GB"/>
              </w:rPr>
              <w:t xml:space="preserve">The sender </w:t>
            </w:r>
            <w:r w:rsidRPr="00FC09B7">
              <w:rPr>
                <w:i/>
                <w:noProof w:val="0"/>
                <w:lang w:val="en-GB"/>
              </w:rPr>
              <w:t>PicoS</w:t>
            </w:r>
            <w:r w:rsidR="00767F30" w:rsidRPr="00FC09B7">
              <w:rPr>
                <w:i/>
                <w:noProof w:val="0"/>
                <w:lang w:val="en-GB"/>
              </w:rPr>
              <w:t>econds</w:t>
            </w:r>
            <w:r w:rsidR="00767F30" w:rsidRPr="00FC09B7">
              <w:rPr>
                <w:noProof w:val="0"/>
                <w:lang w:val="en-GB"/>
              </w:rPr>
              <w:t xml:space="preserve"> portion of the timestamp is included in the </w:t>
            </w:r>
            <w:r w:rsidR="00767F30" w:rsidRPr="00FC09B7">
              <w:rPr>
                <w:i/>
                <w:noProof w:val="0"/>
                <w:lang w:val="en-GB"/>
              </w:rPr>
              <w:t>NetworkMessage</w:t>
            </w:r>
            <w:r w:rsidR="00767F30" w:rsidRPr="00FC09B7">
              <w:rPr>
                <w:noProof w:val="0"/>
                <w:lang w:val="en-GB"/>
              </w:rPr>
              <w:t>s.</w:t>
            </w:r>
          </w:p>
        </w:tc>
      </w:tr>
      <w:tr w:rsidR="00767F30" w:rsidRPr="00FC09B7" w14:paraId="6CE5AEA2" w14:textId="77777777" w:rsidTr="00584890">
        <w:trPr>
          <w:jc w:val="center"/>
        </w:trPr>
        <w:tc>
          <w:tcPr>
            <w:tcW w:w="2090" w:type="dxa"/>
            <w:tcBorders>
              <w:top w:val="single" w:sz="4" w:space="0" w:color="auto"/>
              <w:left w:val="single" w:sz="4" w:space="0" w:color="auto"/>
              <w:bottom w:val="single" w:sz="4" w:space="0" w:color="auto"/>
              <w:right w:val="single" w:sz="4" w:space="0" w:color="auto"/>
            </w:tcBorders>
          </w:tcPr>
          <w:p w14:paraId="03795504" w14:textId="77777777" w:rsidR="00767F30" w:rsidRPr="00FC09B7" w:rsidRDefault="00767F30" w:rsidP="00767F30">
            <w:pPr>
              <w:pStyle w:val="TableText"/>
              <w:rPr>
                <w:noProof w:val="0"/>
                <w:lang w:val="en-GB"/>
              </w:rPr>
            </w:pPr>
            <w:r w:rsidRPr="00FC09B7">
              <w:rPr>
                <w:noProof w:val="0"/>
                <w:lang w:val="en-GB"/>
              </w:rPr>
              <w:t>DataSetClassId</w:t>
            </w:r>
          </w:p>
        </w:tc>
        <w:tc>
          <w:tcPr>
            <w:tcW w:w="850" w:type="dxa"/>
            <w:tcBorders>
              <w:top w:val="single" w:sz="4" w:space="0" w:color="auto"/>
              <w:left w:val="single" w:sz="4" w:space="0" w:color="auto"/>
              <w:bottom w:val="single" w:sz="4" w:space="0" w:color="auto"/>
              <w:right w:val="single" w:sz="4" w:space="0" w:color="auto"/>
            </w:tcBorders>
          </w:tcPr>
          <w:p w14:paraId="60BF3798" w14:textId="77777777" w:rsidR="00767F30" w:rsidRPr="00FC09B7" w:rsidRDefault="00767F30" w:rsidP="00767F30">
            <w:pPr>
              <w:pStyle w:val="TableText"/>
              <w:rPr>
                <w:noProof w:val="0"/>
                <w:lang w:val="en-GB"/>
              </w:rPr>
            </w:pPr>
            <w:r w:rsidRPr="00FC09B7">
              <w:rPr>
                <w:noProof w:val="0"/>
                <w:lang w:val="en-GB"/>
              </w:rPr>
              <w:t>9</w:t>
            </w:r>
          </w:p>
        </w:tc>
        <w:tc>
          <w:tcPr>
            <w:tcW w:w="6057" w:type="dxa"/>
            <w:tcBorders>
              <w:top w:val="single" w:sz="4" w:space="0" w:color="auto"/>
              <w:left w:val="single" w:sz="4" w:space="0" w:color="auto"/>
              <w:bottom w:val="single" w:sz="4" w:space="0" w:color="auto"/>
              <w:right w:val="single" w:sz="4" w:space="0" w:color="auto"/>
            </w:tcBorders>
          </w:tcPr>
          <w:p w14:paraId="22C4A474" w14:textId="77777777" w:rsidR="00767F30" w:rsidRPr="00FC09B7" w:rsidRDefault="00767F30" w:rsidP="00767F30">
            <w:pPr>
              <w:pStyle w:val="TableText"/>
              <w:rPr>
                <w:noProof w:val="0"/>
                <w:lang w:val="en-GB"/>
              </w:rPr>
            </w:pPr>
            <w:r w:rsidRPr="00FC09B7">
              <w:rPr>
                <w:noProof w:val="0"/>
                <w:lang w:val="en-GB"/>
              </w:rPr>
              <w:t xml:space="preserve">The </w:t>
            </w:r>
            <w:r w:rsidRPr="00FC09B7">
              <w:rPr>
                <w:i/>
                <w:noProof w:val="0"/>
                <w:lang w:val="en-GB"/>
              </w:rPr>
              <w:t>DataSetClassId</w:t>
            </w:r>
            <w:r w:rsidRPr="00FC09B7">
              <w:rPr>
                <w:noProof w:val="0"/>
                <w:lang w:val="en-GB"/>
              </w:rPr>
              <w:t xml:space="preserve"> is included in the </w:t>
            </w:r>
            <w:r w:rsidRPr="00FC09B7">
              <w:rPr>
                <w:i/>
                <w:noProof w:val="0"/>
                <w:lang w:val="en-GB"/>
              </w:rPr>
              <w:t>NetworkMessage</w:t>
            </w:r>
            <w:r w:rsidRPr="00FC09B7">
              <w:rPr>
                <w:noProof w:val="0"/>
                <w:lang w:val="en-GB"/>
              </w:rPr>
              <w:t>s.</w:t>
            </w:r>
          </w:p>
        </w:tc>
      </w:tr>
      <w:tr w:rsidR="00767F30" w:rsidRPr="00FC09B7" w14:paraId="6C31224D" w14:textId="77777777" w:rsidTr="00584890">
        <w:trPr>
          <w:jc w:val="center"/>
        </w:trPr>
        <w:tc>
          <w:tcPr>
            <w:tcW w:w="2090" w:type="dxa"/>
            <w:tcBorders>
              <w:top w:val="single" w:sz="4" w:space="0" w:color="auto"/>
              <w:left w:val="single" w:sz="4" w:space="0" w:color="auto"/>
              <w:bottom w:val="single" w:sz="4" w:space="0" w:color="auto"/>
              <w:right w:val="single" w:sz="4" w:space="0" w:color="auto"/>
            </w:tcBorders>
          </w:tcPr>
          <w:p w14:paraId="42697B68" w14:textId="77777777" w:rsidR="00767F30" w:rsidRPr="00FC09B7" w:rsidRDefault="00767F30" w:rsidP="00767F30">
            <w:pPr>
              <w:pStyle w:val="TableText"/>
              <w:rPr>
                <w:noProof w:val="0"/>
                <w:lang w:val="en-GB"/>
              </w:rPr>
            </w:pPr>
            <w:r w:rsidRPr="00FC09B7">
              <w:rPr>
                <w:noProof w:val="0"/>
                <w:lang w:val="en-GB"/>
              </w:rPr>
              <w:t>PromotedFields</w:t>
            </w:r>
          </w:p>
        </w:tc>
        <w:tc>
          <w:tcPr>
            <w:tcW w:w="850" w:type="dxa"/>
            <w:tcBorders>
              <w:top w:val="single" w:sz="4" w:space="0" w:color="auto"/>
              <w:left w:val="single" w:sz="4" w:space="0" w:color="auto"/>
              <w:bottom w:val="single" w:sz="4" w:space="0" w:color="auto"/>
              <w:right w:val="single" w:sz="4" w:space="0" w:color="auto"/>
            </w:tcBorders>
          </w:tcPr>
          <w:p w14:paraId="63B016AD" w14:textId="77777777" w:rsidR="00767F30" w:rsidRPr="00FC09B7" w:rsidRDefault="00767F30" w:rsidP="00767F30">
            <w:pPr>
              <w:pStyle w:val="TableText"/>
              <w:rPr>
                <w:noProof w:val="0"/>
                <w:lang w:val="en-GB"/>
              </w:rPr>
            </w:pPr>
            <w:r w:rsidRPr="00FC09B7">
              <w:rPr>
                <w:noProof w:val="0"/>
                <w:lang w:val="en-GB"/>
              </w:rPr>
              <w:t>10</w:t>
            </w:r>
          </w:p>
        </w:tc>
        <w:tc>
          <w:tcPr>
            <w:tcW w:w="6057" w:type="dxa"/>
            <w:tcBorders>
              <w:top w:val="single" w:sz="4" w:space="0" w:color="auto"/>
              <w:left w:val="single" w:sz="4" w:space="0" w:color="auto"/>
              <w:bottom w:val="single" w:sz="4" w:space="0" w:color="auto"/>
              <w:right w:val="single" w:sz="4" w:space="0" w:color="auto"/>
            </w:tcBorders>
          </w:tcPr>
          <w:p w14:paraId="7562D924" w14:textId="77777777" w:rsidR="00767F30" w:rsidRPr="00FC09B7" w:rsidRDefault="00767F30" w:rsidP="00767F30">
            <w:pPr>
              <w:pStyle w:val="TableText"/>
              <w:rPr>
                <w:noProof w:val="0"/>
                <w:lang w:val="en-GB"/>
              </w:rPr>
            </w:pPr>
            <w:r w:rsidRPr="00FC09B7">
              <w:rPr>
                <w:noProof w:val="0"/>
                <w:lang w:val="en-GB"/>
              </w:rPr>
              <w:t xml:space="preserve">The </w:t>
            </w:r>
            <w:r w:rsidRPr="005568B2">
              <w:rPr>
                <w:i/>
                <w:noProof w:val="0"/>
                <w:lang w:val="en-GB"/>
              </w:rPr>
              <w:t>PromotedFields</w:t>
            </w:r>
            <w:r w:rsidRPr="00FC09B7">
              <w:rPr>
                <w:noProof w:val="0"/>
                <w:lang w:val="en-GB"/>
              </w:rPr>
              <w:t xml:space="preserve"> are included in the </w:t>
            </w:r>
            <w:r w:rsidRPr="00FC09B7">
              <w:rPr>
                <w:i/>
                <w:noProof w:val="0"/>
                <w:lang w:val="en-GB"/>
              </w:rPr>
              <w:t>NetworkMessage</w:t>
            </w:r>
            <w:r w:rsidRPr="00FC09B7">
              <w:rPr>
                <w:noProof w:val="0"/>
                <w:lang w:val="en-GB"/>
              </w:rPr>
              <w:t>s.</w:t>
            </w:r>
          </w:p>
        </w:tc>
      </w:tr>
    </w:tbl>
    <w:p w14:paraId="33FDD74A" w14:textId="77777777" w:rsidR="00767F30" w:rsidRPr="00FC09B7" w:rsidRDefault="00767F30" w:rsidP="00767F30">
      <w:pPr>
        <w:pStyle w:val="spacer"/>
        <w:rPr>
          <w:rFonts w:eastAsia="平成明朝"/>
          <w:noProof w:val="0"/>
          <w:lang w:eastAsia="fr-FR"/>
        </w:rPr>
      </w:pPr>
    </w:p>
    <w:p w14:paraId="2C38FA57" w14:textId="1963B438" w:rsidR="00767F30" w:rsidRPr="00FC09B7" w:rsidRDefault="00767F30" w:rsidP="00767F30">
      <w:pPr>
        <w:pStyle w:val="PARAGRAPH"/>
        <w:rPr>
          <w:noProof w:val="0"/>
        </w:rPr>
      </w:pPr>
      <w:r w:rsidRPr="00FC09B7">
        <w:rPr>
          <w:noProof w:val="0"/>
        </w:rPr>
        <w:t xml:space="preserve">The </w:t>
      </w:r>
      <w:r w:rsidR="005A6E48" w:rsidRPr="00FC09B7">
        <w:rPr>
          <w:i/>
          <w:noProof w:val="0"/>
        </w:rPr>
        <w:t>UadpNetworkMessageContentMask</w:t>
      </w:r>
      <w:r w:rsidR="005A6E48" w:rsidRPr="00FC09B7">
        <w:rPr>
          <w:rStyle w:val="ReferenceDocumentsZchn"/>
          <w:noProof w:val="0"/>
          <w:lang w:val="en-GB"/>
        </w:rPr>
        <w:t xml:space="preserve"> </w:t>
      </w:r>
      <w:r w:rsidRPr="00FC09B7">
        <w:rPr>
          <w:noProof w:val="0"/>
        </w:rPr>
        <w:t xml:space="preserve">representation in the </w:t>
      </w:r>
      <w:r w:rsidRPr="00FC09B7">
        <w:rPr>
          <w:i/>
          <w:noProof w:val="0"/>
        </w:rPr>
        <w:t>AddressSpace</w:t>
      </w:r>
      <w:r w:rsidRPr="00FC09B7">
        <w:rPr>
          <w:noProof w:val="0"/>
        </w:rPr>
        <w:t xml:space="preserve"> is defined in </w:t>
      </w:r>
      <w:r w:rsidRPr="00FC09B7">
        <w:rPr>
          <w:noProof w:val="0"/>
        </w:rPr>
        <w:fldChar w:fldCharType="begin"/>
      </w:r>
      <w:r w:rsidRPr="00FC09B7">
        <w:rPr>
          <w:noProof w:val="0"/>
        </w:rPr>
        <w:instrText xml:space="preserve"> REF _Ref469331441 \h </w:instrText>
      </w:r>
      <w:r w:rsidRPr="00FC09B7">
        <w:rPr>
          <w:noProof w:val="0"/>
        </w:rPr>
      </w:r>
      <w:r w:rsidRPr="00FC09B7">
        <w:rPr>
          <w:noProof w:val="0"/>
        </w:rPr>
        <w:fldChar w:fldCharType="separate"/>
      </w:r>
      <w:r w:rsidR="005333FC" w:rsidRPr="00FC09B7">
        <w:rPr>
          <w:noProof w:val="0"/>
        </w:rPr>
        <w:t xml:space="preserve">Table </w:t>
      </w:r>
      <w:r w:rsidR="005333FC">
        <w:t>53</w:t>
      </w:r>
      <w:r w:rsidRPr="00FC09B7">
        <w:rPr>
          <w:noProof w:val="0"/>
        </w:rPr>
        <w:fldChar w:fldCharType="end"/>
      </w:r>
      <w:r w:rsidRPr="00FC09B7">
        <w:rPr>
          <w:noProof w:val="0"/>
        </w:rPr>
        <w:t>.</w:t>
      </w:r>
    </w:p>
    <w:p w14:paraId="20E8A7E2" w14:textId="45D16D2C" w:rsidR="00767F30" w:rsidRPr="00FC09B7" w:rsidRDefault="00767F30" w:rsidP="00767F30">
      <w:pPr>
        <w:pStyle w:val="TABLE-title"/>
        <w:rPr>
          <w:noProof w:val="0"/>
        </w:rPr>
      </w:pPr>
      <w:bookmarkStart w:id="519" w:name="_Ref469331441"/>
      <w:bookmarkStart w:id="520" w:name="_Toc505941518"/>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53</w:t>
      </w:r>
      <w:r w:rsidRPr="00FC09B7">
        <w:rPr>
          <w:noProof w:val="0"/>
        </w:rPr>
        <w:fldChar w:fldCharType="end"/>
      </w:r>
      <w:bookmarkEnd w:id="519"/>
      <w:r w:rsidRPr="00FC09B7">
        <w:rPr>
          <w:noProof w:val="0"/>
        </w:rPr>
        <w:t xml:space="preserve"> – </w:t>
      </w:r>
      <w:r w:rsidR="007773F9" w:rsidRPr="00FC09B7">
        <w:rPr>
          <w:noProof w:val="0"/>
        </w:rPr>
        <w:t>Uadp</w:t>
      </w:r>
      <w:r w:rsidRPr="00FC09B7">
        <w:rPr>
          <w:noProof w:val="0"/>
        </w:rPr>
        <w:t>NetworkMessageContentMask Definition</w:t>
      </w:r>
      <w:bookmarkEnd w:id="520"/>
    </w:p>
    <w:tbl>
      <w:tblPr>
        <w:tblW w:w="709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7"/>
        <w:gridCol w:w="1679"/>
        <w:gridCol w:w="2144"/>
        <w:gridCol w:w="1554"/>
      </w:tblGrid>
      <w:tr w:rsidR="00767F30" w:rsidRPr="00FC09B7" w14:paraId="587B2220" w14:textId="77777777" w:rsidTr="00584890">
        <w:trPr>
          <w:jc w:val="center"/>
        </w:trPr>
        <w:tc>
          <w:tcPr>
            <w:tcW w:w="1717" w:type="dxa"/>
            <w:tcBorders>
              <w:top w:val="single" w:sz="4" w:space="0" w:color="auto"/>
              <w:left w:val="single" w:sz="4" w:space="0" w:color="auto"/>
              <w:bottom w:val="double" w:sz="4" w:space="0" w:color="auto"/>
              <w:right w:val="single" w:sz="4" w:space="0" w:color="auto"/>
            </w:tcBorders>
          </w:tcPr>
          <w:p w14:paraId="187D5F7F" w14:textId="77777777" w:rsidR="00767F30" w:rsidRPr="00FC09B7" w:rsidRDefault="00767F30" w:rsidP="00767F30">
            <w:pPr>
              <w:pStyle w:val="TableText"/>
              <w:rPr>
                <w:b/>
                <w:noProof w:val="0"/>
                <w:lang w:val="en-GB"/>
              </w:rPr>
            </w:pPr>
            <w:r w:rsidRPr="00FC09B7">
              <w:rPr>
                <w:b/>
                <w:noProof w:val="0"/>
                <w:lang w:val="en-GB"/>
              </w:rPr>
              <w:t>Attributes</w:t>
            </w:r>
          </w:p>
        </w:tc>
        <w:tc>
          <w:tcPr>
            <w:tcW w:w="5377" w:type="dxa"/>
            <w:gridSpan w:val="3"/>
            <w:tcBorders>
              <w:top w:val="single" w:sz="4" w:space="0" w:color="auto"/>
              <w:left w:val="single" w:sz="4" w:space="0" w:color="auto"/>
              <w:bottom w:val="double" w:sz="4" w:space="0" w:color="auto"/>
              <w:right w:val="single" w:sz="4" w:space="0" w:color="auto"/>
            </w:tcBorders>
          </w:tcPr>
          <w:p w14:paraId="1CC54F2D" w14:textId="77777777" w:rsidR="00767F30" w:rsidRPr="00FC09B7" w:rsidRDefault="00767F30" w:rsidP="00767F30">
            <w:pPr>
              <w:pStyle w:val="TableText"/>
              <w:rPr>
                <w:b/>
                <w:noProof w:val="0"/>
                <w:lang w:val="en-GB"/>
              </w:rPr>
            </w:pPr>
            <w:r w:rsidRPr="00FC09B7">
              <w:rPr>
                <w:b/>
                <w:noProof w:val="0"/>
                <w:lang w:val="en-GB"/>
              </w:rPr>
              <w:t>Value</w:t>
            </w:r>
          </w:p>
        </w:tc>
      </w:tr>
      <w:tr w:rsidR="00767F30" w:rsidRPr="00FC09B7" w14:paraId="0C87846D" w14:textId="77777777" w:rsidTr="00584890">
        <w:trPr>
          <w:jc w:val="center"/>
        </w:trPr>
        <w:tc>
          <w:tcPr>
            <w:tcW w:w="1717" w:type="dxa"/>
            <w:tcBorders>
              <w:top w:val="double" w:sz="4" w:space="0" w:color="auto"/>
              <w:left w:val="single" w:sz="4" w:space="0" w:color="auto"/>
              <w:bottom w:val="single" w:sz="4" w:space="0" w:color="auto"/>
              <w:right w:val="single" w:sz="4" w:space="0" w:color="auto"/>
            </w:tcBorders>
          </w:tcPr>
          <w:p w14:paraId="06D908FC" w14:textId="77777777" w:rsidR="00767F30" w:rsidRPr="00FC09B7" w:rsidRDefault="00767F30" w:rsidP="00767F30">
            <w:pPr>
              <w:pStyle w:val="TableText"/>
              <w:rPr>
                <w:noProof w:val="0"/>
                <w:lang w:val="en-GB"/>
              </w:rPr>
            </w:pPr>
            <w:r w:rsidRPr="00FC09B7">
              <w:rPr>
                <w:noProof w:val="0"/>
                <w:lang w:val="en-GB"/>
              </w:rPr>
              <w:t>BrowseName</w:t>
            </w:r>
          </w:p>
        </w:tc>
        <w:tc>
          <w:tcPr>
            <w:tcW w:w="5377" w:type="dxa"/>
            <w:gridSpan w:val="3"/>
            <w:tcBorders>
              <w:top w:val="double" w:sz="4" w:space="0" w:color="auto"/>
              <w:left w:val="single" w:sz="4" w:space="0" w:color="auto"/>
              <w:bottom w:val="single" w:sz="4" w:space="0" w:color="auto"/>
              <w:right w:val="single" w:sz="4" w:space="0" w:color="auto"/>
            </w:tcBorders>
          </w:tcPr>
          <w:p w14:paraId="4F3A597A" w14:textId="4C65493D" w:rsidR="00767F30" w:rsidRPr="00FC09B7" w:rsidRDefault="007773F9" w:rsidP="00767F30">
            <w:pPr>
              <w:pStyle w:val="TableText"/>
              <w:rPr>
                <w:noProof w:val="0"/>
                <w:lang w:val="en-GB"/>
              </w:rPr>
            </w:pPr>
            <w:r w:rsidRPr="00FC09B7">
              <w:rPr>
                <w:noProof w:val="0"/>
                <w:lang w:val="en-GB"/>
              </w:rPr>
              <w:t>Uadp</w:t>
            </w:r>
            <w:r w:rsidR="00767F30" w:rsidRPr="00FC09B7">
              <w:rPr>
                <w:noProof w:val="0"/>
                <w:lang w:val="en-GB"/>
              </w:rPr>
              <w:t>NetworkMessageContentMask</w:t>
            </w:r>
          </w:p>
        </w:tc>
      </w:tr>
      <w:tr w:rsidR="00767F30" w:rsidRPr="00FC09B7" w14:paraId="54790B4A" w14:textId="77777777" w:rsidTr="00584890">
        <w:trPr>
          <w:jc w:val="center"/>
        </w:trPr>
        <w:tc>
          <w:tcPr>
            <w:tcW w:w="1717" w:type="dxa"/>
            <w:tcBorders>
              <w:top w:val="single" w:sz="4" w:space="0" w:color="auto"/>
              <w:left w:val="single" w:sz="4" w:space="0" w:color="auto"/>
              <w:bottom w:val="single" w:sz="4" w:space="0" w:color="auto"/>
              <w:right w:val="single" w:sz="4" w:space="0" w:color="auto"/>
            </w:tcBorders>
          </w:tcPr>
          <w:p w14:paraId="45EFFAAD" w14:textId="77777777" w:rsidR="00767F30" w:rsidRPr="00FC09B7" w:rsidRDefault="00767F30" w:rsidP="00767F30">
            <w:pPr>
              <w:pStyle w:val="TableText"/>
              <w:rPr>
                <w:noProof w:val="0"/>
                <w:lang w:val="en-GB"/>
              </w:rPr>
            </w:pPr>
            <w:r w:rsidRPr="00FC09B7">
              <w:rPr>
                <w:noProof w:val="0"/>
                <w:lang w:val="en-GB"/>
              </w:rPr>
              <w:t>IsAbstract</w:t>
            </w:r>
          </w:p>
        </w:tc>
        <w:tc>
          <w:tcPr>
            <w:tcW w:w="5377" w:type="dxa"/>
            <w:gridSpan w:val="3"/>
            <w:tcBorders>
              <w:top w:val="single" w:sz="4" w:space="0" w:color="auto"/>
              <w:left w:val="single" w:sz="4" w:space="0" w:color="auto"/>
              <w:bottom w:val="single" w:sz="4" w:space="0" w:color="auto"/>
              <w:right w:val="single" w:sz="4" w:space="0" w:color="auto"/>
            </w:tcBorders>
          </w:tcPr>
          <w:p w14:paraId="227097B7" w14:textId="77777777" w:rsidR="00767F30" w:rsidRPr="00FC09B7" w:rsidRDefault="00767F30" w:rsidP="00767F30">
            <w:pPr>
              <w:pStyle w:val="TableText"/>
              <w:rPr>
                <w:noProof w:val="0"/>
                <w:lang w:val="en-GB"/>
              </w:rPr>
            </w:pPr>
            <w:r w:rsidRPr="00FC09B7">
              <w:rPr>
                <w:noProof w:val="0"/>
                <w:lang w:val="en-GB"/>
              </w:rPr>
              <w:t>False</w:t>
            </w:r>
          </w:p>
        </w:tc>
      </w:tr>
      <w:tr w:rsidR="00767F30" w:rsidRPr="00FC09B7" w14:paraId="58432F6D" w14:textId="77777777" w:rsidTr="00584890">
        <w:trPr>
          <w:jc w:val="center"/>
        </w:trPr>
        <w:tc>
          <w:tcPr>
            <w:tcW w:w="1717" w:type="dxa"/>
            <w:tcBorders>
              <w:top w:val="single" w:sz="4" w:space="0" w:color="auto"/>
              <w:left w:val="single" w:sz="4" w:space="0" w:color="auto"/>
              <w:bottom w:val="double" w:sz="4" w:space="0" w:color="auto"/>
              <w:right w:val="single" w:sz="4" w:space="0" w:color="auto"/>
            </w:tcBorders>
          </w:tcPr>
          <w:p w14:paraId="42B2FE7C" w14:textId="77777777" w:rsidR="00767F30" w:rsidRPr="00FC09B7" w:rsidRDefault="00767F30" w:rsidP="00767F30">
            <w:pPr>
              <w:pStyle w:val="TableText"/>
              <w:rPr>
                <w:b/>
                <w:noProof w:val="0"/>
                <w:lang w:val="en-GB"/>
              </w:rPr>
            </w:pPr>
            <w:r w:rsidRPr="00FC09B7">
              <w:rPr>
                <w:b/>
                <w:noProof w:val="0"/>
                <w:lang w:val="en-GB"/>
              </w:rPr>
              <w:t>References</w:t>
            </w:r>
          </w:p>
        </w:tc>
        <w:tc>
          <w:tcPr>
            <w:tcW w:w="1679" w:type="dxa"/>
            <w:tcBorders>
              <w:top w:val="single" w:sz="4" w:space="0" w:color="auto"/>
              <w:left w:val="single" w:sz="4" w:space="0" w:color="auto"/>
              <w:bottom w:val="double" w:sz="4" w:space="0" w:color="auto"/>
              <w:right w:val="single" w:sz="4" w:space="0" w:color="auto"/>
            </w:tcBorders>
          </w:tcPr>
          <w:p w14:paraId="67D9A466" w14:textId="77777777" w:rsidR="00767F30" w:rsidRPr="00FC09B7" w:rsidRDefault="00767F30" w:rsidP="00767F30">
            <w:pPr>
              <w:pStyle w:val="TableText"/>
              <w:rPr>
                <w:b/>
                <w:noProof w:val="0"/>
                <w:lang w:val="en-GB"/>
              </w:rPr>
            </w:pPr>
            <w:r w:rsidRPr="00FC09B7">
              <w:rPr>
                <w:b/>
                <w:noProof w:val="0"/>
                <w:lang w:val="en-GB"/>
              </w:rPr>
              <w:t>NodeClass</w:t>
            </w:r>
          </w:p>
        </w:tc>
        <w:tc>
          <w:tcPr>
            <w:tcW w:w="2144" w:type="dxa"/>
            <w:tcBorders>
              <w:top w:val="single" w:sz="4" w:space="0" w:color="auto"/>
              <w:left w:val="single" w:sz="4" w:space="0" w:color="auto"/>
              <w:bottom w:val="double" w:sz="4" w:space="0" w:color="auto"/>
              <w:right w:val="single" w:sz="4" w:space="0" w:color="auto"/>
            </w:tcBorders>
          </w:tcPr>
          <w:p w14:paraId="2384D697" w14:textId="77777777" w:rsidR="00767F30" w:rsidRPr="00FC09B7" w:rsidRDefault="00767F30" w:rsidP="00767F30">
            <w:pPr>
              <w:pStyle w:val="TableText"/>
              <w:rPr>
                <w:b/>
                <w:noProof w:val="0"/>
                <w:lang w:val="en-GB"/>
              </w:rPr>
            </w:pPr>
            <w:r w:rsidRPr="00FC09B7">
              <w:rPr>
                <w:b/>
                <w:noProof w:val="0"/>
                <w:lang w:val="en-GB"/>
              </w:rPr>
              <w:t>BrowseName</w:t>
            </w:r>
          </w:p>
        </w:tc>
        <w:tc>
          <w:tcPr>
            <w:tcW w:w="1554" w:type="dxa"/>
            <w:tcBorders>
              <w:top w:val="single" w:sz="4" w:space="0" w:color="auto"/>
              <w:left w:val="single" w:sz="4" w:space="0" w:color="auto"/>
              <w:bottom w:val="double" w:sz="4" w:space="0" w:color="auto"/>
              <w:right w:val="single" w:sz="4" w:space="0" w:color="auto"/>
            </w:tcBorders>
          </w:tcPr>
          <w:p w14:paraId="3A292A29" w14:textId="77777777" w:rsidR="00767F30" w:rsidRPr="00FC09B7" w:rsidRDefault="00767F30" w:rsidP="00767F30">
            <w:pPr>
              <w:pStyle w:val="TableText"/>
              <w:rPr>
                <w:b/>
                <w:noProof w:val="0"/>
                <w:lang w:val="en-GB"/>
              </w:rPr>
            </w:pPr>
            <w:r w:rsidRPr="00FC09B7">
              <w:rPr>
                <w:b/>
                <w:noProof w:val="0"/>
                <w:lang w:val="en-GB"/>
              </w:rPr>
              <w:t>DataType</w:t>
            </w:r>
          </w:p>
        </w:tc>
      </w:tr>
      <w:tr w:rsidR="00767F30" w:rsidRPr="00FC09B7" w14:paraId="40279FBE" w14:textId="77777777" w:rsidTr="00584890">
        <w:trPr>
          <w:jc w:val="center"/>
        </w:trPr>
        <w:tc>
          <w:tcPr>
            <w:tcW w:w="7094" w:type="dxa"/>
            <w:gridSpan w:val="4"/>
            <w:tcBorders>
              <w:top w:val="single" w:sz="4" w:space="0" w:color="auto"/>
              <w:left w:val="single" w:sz="4" w:space="0" w:color="auto"/>
              <w:bottom w:val="single" w:sz="4" w:space="0" w:color="auto"/>
              <w:right w:val="single" w:sz="4" w:space="0" w:color="auto"/>
            </w:tcBorders>
          </w:tcPr>
          <w:p w14:paraId="247F3BD8" w14:textId="0E4C8CAE" w:rsidR="00767F30" w:rsidRPr="00FC09B7" w:rsidRDefault="00767F30" w:rsidP="00767F30">
            <w:pPr>
              <w:pStyle w:val="TableText"/>
              <w:rPr>
                <w:noProof w:val="0"/>
                <w:lang w:val="en-GB"/>
              </w:rPr>
            </w:pPr>
            <w:r w:rsidRPr="00FC09B7">
              <w:rPr>
                <w:noProof w:val="0"/>
                <w:lang w:val="en-GB"/>
              </w:rPr>
              <w:t xml:space="preserve">Subtype of UInt32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r w:rsidR="00767F30" w:rsidRPr="00FC09B7" w14:paraId="17497798" w14:textId="77777777" w:rsidTr="00584890">
        <w:trPr>
          <w:jc w:val="center"/>
        </w:trPr>
        <w:tc>
          <w:tcPr>
            <w:tcW w:w="1717" w:type="dxa"/>
            <w:tcBorders>
              <w:top w:val="single" w:sz="4" w:space="0" w:color="auto"/>
              <w:left w:val="single" w:sz="4" w:space="0" w:color="auto"/>
              <w:bottom w:val="single" w:sz="4" w:space="0" w:color="auto"/>
              <w:right w:val="single" w:sz="4" w:space="0" w:color="auto"/>
            </w:tcBorders>
          </w:tcPr>
          <w:p w14:paraId="4B28006F" w14:textId="77777777" w:rsidR="00767F30" w:rsidRPr="00FC09B7" w:rsidRDefault="00767F30" w:rsidP="00767F30">
            <w:pPr>
              <w:pStyle w:val="TableText"/>
              <w:rPr>
                <w:noProof w:val="0"/>
                <w:lang w:val="en-GB"/>
              </w:rPr>
            </w:pPr>
            <w:r w:rsidRPr="00FC09B7">
              <w:rPr>
                <w:noProof w:val="0"/>
                <w:lang w:val="en-GB"/>
              </w:rPr>
              <w:t>HasProperty</w:t>
            </w:r>
          </w:p>
        </w:tc>
        <w:tc>
          <w:tcPr>
            <w:tcW w:w="1679" w:type="dxa"/>
            <w:tcBorders>
              <w:top w:val="single" w:sz="4" w:space="0" w:color="auto"/>
              <w:left w:val="single" w:sz="4" w:space="0" w:color="auto"/>
              <w:bottom w:val="single" w:sz="4" w:space="0" w:color="auto"/>
              <w:right w:val="single" w:sz="4" w:space="0" w:color="auto"/>
            </w:tcBorders>
          </w:tcPr>
          <w:p w14:paraId="58A575F1" w14:textId="77777777" w:rsidR="00767F30" w:rsidRPr="00FC09B7" w:rsidRDefault="00767F30" w:rsidP="00767F30">
            <w:pPr>
              <w:pStyle w:val="TableText"/>
              <w:rPr>
                <w:noProof w:val="0"/>
                <w:lang w:val="en-GB"/>
              </w:rPr>
            </w:pPr>
            <w:r w:rsidRPr="00FC09B7">
              <w:rPr>
                <w:noProof w:val="0"/>
                <w:lang w:val="en-GB"/>
              </w:rPr>
              <w:t>Variable</w:t>
            </w:r>
          </w:p>
        </w:tc>
        <w:tc>
          <w:tcPr>
            <w:tcW w:w="2144" w:type="dxa"/>
            <w:tcBorders>
              <w:top w:val="single" w:sz="4" w:space="0" w:color="auto"/>
              <w:left w:val="single" w:sz="4" w:space="0" w:color="auto"/>
              <w:bottom w:val="single" w:sz="4" w:space="0" w:color="auto"/>
              <w:right w:val="single" w:sz="4" w:space="0" w:color="auto"/>
            </w:tcBorders>
          </w:tcPr>
          <w:p w14:paraId="5EAA93AA" w14:textId="77777777" w:rsidR="00767F30" w:rsidRPr="00FC09B7" w:rsidRDefault="00767F30" w:rsidP="00767F30">
            <w:pPr>
              <w:pStyle w:val="TableText"/>
              <w:rPr>
                <w:noProof w:val="0"/>
                <w:lang w:val="en-GB"/>
              </w:rPr>
            </w:pPr>
            <w:r w:rsidRPr="00FC09B7">
              <w:rPr>
                <w:noProof w:val="0"/>
                <w:lang w:val="en-GB"/>
              </w:rPr>
              <w:t>OptionSetValues</w:t>
            </w:r>
          </w:p>
        </w:tc>
        <w:tc>
          <w:tcPr>
            <w:tcW w:w="1554" w:type="dxa"/>
            <w:tcBorders>
              <w:top w:val="single" w:sz="4" w:space="0" w:color="auto"/>
              <w:left w:val="single" w:sz="4" w:space="0" w:color="auto"/>
              <w:bottom w:val="single" w:sz="4" w:space="0" w:color="auto"/>
              <w:right w:val="single" w:sz="4" w:space="0" w:color="auto"/>
            </w:tcBorders>
          </w:tcPr>
          <w:p w14:paraId="50EFB6ED" w14:textId="77777777" w:rsidR="00767F30" w:rsidRPr="00FC09B7" w:rsidRDefault="00767F30" w:rsidP="00767F30">
            <w:pPr>
              <w:pStyle w:val="TableText"/>
              <w:rPr>
                <w:noProof w:val="0"/>
                <w:lang w:val="en-GB"/>
              </w:rPr>
            </w:pPr>
            <w:r w:rsidRPr="00FC09B7">
              <w:rPr>
                <w:noProof w:val="0"/>
                <w:lang w:val="en-GB"/>
              </w:rPr>
              <w:t>LocalizedText [ ]</w:t>
            </w:r>
          </w:p>
        </w:tc>
      </w:tr>
    </w:tbl>
    <w:p w14:paraId="787DBF5B" w14:textId="77777777" w:rsidR="00767F30" w:rsidRPr="00FC09B7" w:rsidRDefault="00767F30" w:rsidP="00767F30">
      <w:pPr>
        <w:pStyle w:val="spacer"/>
        <w:rPr>
          <w:noProof w:val="0"/>
        </w:rPr>
      </w:pPr>
    </w:p>
    <w:p w14:paraId="0B230EA8" w14:textId="77777777" w:rsidR="00767F30" w:rsidRPr="00FC09B7" w:rsidRDefault="00767F30" w:rsidP="00767F30">
      <w:pPr>
        <w:pStyle w:val="Heading5"/>
        <w:rPr>
          <w:rFonts w:eastAsia="平成明朝"/>
          <w:lang w:eastAsia="fr-FR"/>
        </w:rPr>
      </w:pPr>
      <w:bookmarkStart w:id="521" w:name="_Ref494283748"/>
      <w:bookmarkEnd w:id="516"/>
      <w:r w:rsidRPr="00FC09B7">
        <w:rPr>
          <w:rFonts w:eastAsia="平成明朝"/>
          <w:lang w:eastAsia="fr-FR"/>
        </w:rPr>
        <w:t>SamplingOffset</w:t>
      </w:r>
      <w:bookmarkEnd w:id="521"/>
    </w:p>
    <w:p w14:paraId="3CD30B99" w14:textId="77777777" w:rsidR="000647E2" w:rsidRPr="00FC09B7" w:rsidRDefault="00767F30" w:rsidP="00767F30">
      <w:pPr>
        <w:pStyle w:val="PARAGRAPH"/>
        <w:rPr>
          <w:noProof w:val="0"/>
        </w:rPr>
      </w:pPr>
      <w:r w:rsidRPr="00FC09B7">
        <w:rPr>
          <w:noProof w:val="0"/>
        </w:rPr>
        <w:t xml:space="preserve">The </w:t>
      </w:r>
      <w:r w:rsidRPr="00FC09B7">
        <w:rPr>
          <w:i/>
          <w:noProof w:val="0"/>
        </w:rPr>
        <w:t>SamplingOffset</w:t>
      </w:r>
      <w:r w:rsidRPr="00FC09B7">
        <w:rPr>
          <w:noProof w:val="0"/>
        </w:rPr>
        <w:t xml:space="preserve"> with the </w:t>
      </w:r>
      <w:r w:rsidRPr="00FC09B7">
        <w:rPr>
          <w:i/>
          <w:noProof w:val="0"/>
        </w:rPr>
        <w:t>DataType Duration</w:t>
      </w:r>
      <w:r w:rsidRPr="00FC09B7">
        <w:rPr>
          <w:noProof w:val="0"/>
        </w:rPr>
        <w:t xml:space="preserve"> defines the time in milliseconds for the offset of creating the </w:t>
      </w:r>
      <w:r w:rsidRPr="00FC09B7">
        <w:rPr>
          <w:rStyle w:val="ReferenceDocumentsZchn"/>
          <w:i/>
          <w:noProof w:val="0"/>
          <w:lang w:val="en-GB"/>
        </w:rPr>
        <w:t>NetworkMessage</w:t>
      </w:r>
      <w:r w:rsidRPr="00FC09B7">
        <w:rPr>
          <w:rStyle w:val="ReferenceDocumentsZchn"/>
          <w:noProof w:val="0"/>
          <w:lang w:val="en-GB"/>
        </w:rPr>
        <w:t xml:space="preserve"> </w:t>
      </w:r>
      <w:r w:rsidRPr="00FC09B7">
        <w:rPr>
          <w:noProof w:val="0"/>
        </w:rPr>
        <w:t xml:space="preserve">in the </w:t>
      </w:r>
      <w:r w:rsidRPr="00FC09B7">
        <w:rPr>
          <w:i/>
          <w:noProof w:val="0"/>
        </w:rPr>
        <w:t>PublishingInterval</w:t>
      </w:r>
      <w:r w:rsidRPr="00FC09B7">
        <w:rPr>
          <w:noProof w:val="0"/>
        </w:rPr>
        <w:t xml:space="preserve"> cycle.</w:t>
      </w:r>
      <w:r w:rsidR="000647E2" w:rsidRPr="00FC09B7">
        <w:rPr>
          <w:noProof w:val="0"/>
        </w:rPr>
        <w:t xml:space="preserve"> </w:t>
      </w:r>
    </w:p>
    <w:p w14:paraId="5AF5FB9A" w14:textId="4D9E6496" w:rsidR="00767F30" w:rsidRPr="00FC09B7" w:rsidRDefault="000647E2" w:rsidP="00767F30">
      <w:pPr>
        <w:pStyle w:val="PARAGRAPH"/>
        <w:rPr>
          <w:noProof w:val="0"/>
        </w:rPr>
      </w:pPr>
      <w:r w:rsidRPr="00FC09B7">
        <w:rPr>
          <w:noProof w:val="0"/>
        </w:rPr>
        <w:t xml:space="preserve">Any negative value indicates that the optional parameter is not configured. In this case the </w:t>
      </w:r>
      <w:r w:rsidRPr="00FC09B7">
        <w:rPr>
          <w:i/>
          <w:noProof w:val="0"/>
        </w:rPr>
        <w:t>Publisher</w:t>
      </w:r>
      <w:r w:rsidRPr="00FC09B7">
        <w:rPr>
          <w:noProof w:val="0"/>
        </w:rPr>
        <w:t xml:space="preserve"> </w:t>
      </w:r>
      <w:r w:rsidR="0083283D">
        <w:rPr>
          <w:noProof w:val="0"/>
        </w:rPr>
        <w:t>shall</w:t>
      </w:r>
      <w:r w:rsidRPr="00FC09B7">
        <w:rPr>
          <w:noProof w:val="0"/>
        </w:rPr>
        <w:t xml:space="preserve"> calculate the time before the </w:t>
      </w:r>
      <w:r w:rsidRPr="00FC09B7">
        <w:rPr>
          <w:i/>
          <w:noProof w:val="0"/>
        </w:rPr>
        <w:t>PublishingOffset</w:t>
      </w:r>
      <w:r w:rsidRPr="00FC09B7">
        <w:rPr>
          <w:noProof w:val="0"/>
        </w:rPr>
        <w:t xml:space="preserve"> that is necessary to create the </w:t>
      </w:r>
      <w:r w:rsidRPr="00FC09B7">
        <w:rPr>
          <w:i/>
          <w:noProof w:val="0"/>
        </w:rPr>
        <w:t>NetworkMessage</w:t>
      </w:r>
      <w:r w:rsidRPr="00FC09B7">
        <w:rPr>
          <w:noProof w:val="0"/>
        </w:rPr>
        <w:t xml:space="preserve"> in time for sending at the </w:t>
      </w:r>
      <w:r w:rsidRPr="00FC09B7">
        <w:rPr>
          <w:i/>
          <w:noProof w:val="0"/>
        </w:rPr>
        <w:t>PublishingOffset</w:t>
      </w:r>
      <w:r w:rsidRPr="00FC09B7">
        <w:rPr>
          <w:noProof w:val="0"/>
        </w:rPr>
        <w:t>.</w:t>
      </w:r>
    </w:p>
    <w:p w14:paraId="29C2221B" w14:textId="77777777" w:rsidR="00767F30" w:rsidRPr="00FC09B7" w:rsidRDefault="00767F30" w:rsidP="00767F30">
      <w:pPr>
        <w:pStyle w:val="PARAGRAPH"/>
        <w:rPr>
          <w:noProof w:val="0"/>
        </w:rPr>
      </w:pPr>
      <w:r w:rsidRPr="00FC09B7">
        <w:rPr>
          <w:noProof w:val="0"/>
        </w:rPr>
        <w:t xml:space="preserve">The </w:t>
      </w:r>
      <w:r w:rsidRPr="00FC09B7">
        <w:rPr>
          <w:i/>
          <w:noProof w:val="0"/>
        </w:rPr>
        <w:t>Duration</w:t>
      </w:r>
      <w:r w:rsidRPr="00FC09B7">
        <w:rPr>
          <w:noProof w:val="0"/>
        </w:rPr>
        <w:t xml:space="preserve"> </w:t>
      </w:r>
      <w:r w:rsidRPr="00FC09B7">
        <w:rPr>
          <w:i/>
          <w:noProof w:val="0"/>
        </w:rPr>
        <w:t>DataType</w:t>
      </w:r>
      <w:r w:rsidRPr="00FC09B7">
        <w:rPr>
          <w:noProof w:val="0"/>
        </w:rPr>
        <w:t xml:space="preserve"> is a subtype of </w:t>
      </w:r>
      <w:r w:rsidRPr="00FC09B7">
        <w:rPr>
          <w:i/>
          <w:noProof w:val="0"/>
        </w:rPr>
        <w:t>Double</w:t>
      </w:r>
      <w:r w:rsidRPr="00FC09B7">
        <w:rPr>
          <w:noProof w:val="0"/>
        </w:rPr>
        <w:t xml:space="preserve"> and allows configuration of intervals smaller than a millisecond.</w:t>
      </w:r>
    </w:p>
    <w:p w14:paraId="4131A551" w14:textId="77777777" w:rsidR="00767F30" w:rsidRPr="00FC09B7" w:rsidRDefault="00767F30" w:rsidP="00767F30">
      <w:pPr>
        <w:pStyle w:val="Heading5"/>
        <w:rPr>
          <w:rFonts w:eastAsia="平成明朝"/>
          <w:lang w:eastAsia="fr-FR"/>
        </w:rPr>
      </w:pPr>
      <w:bookmarkStart w:id="522" w:name="_Ref494283837"/>
      <w:r w:rsidRPr="00FC09B7">
        <w:rPr>
          <w:rFonts w:eastAsia="平成明朝"/>
          <w:lang w:eastAsia="fr-FR"/>
        </w:rPr>
        <w:t>PublishingOffset</w:t>
      </w:r>
      <w:bookmarkEnd w:id="522"/>
    </w:p>
    <w:p w14:paraId="289FDCBC" w14:textId="21EA57CC" w:rsidR="00767F30" w:rsidRPr="00FC09B7" w:rsidRDefault="00767F30" w:rsidP="00767F30">
      <w:pPr>
        <w:pStyle w:val="PARAGRAPH"/>
        <w:keepNext/>
        <w:rPr>
          <w:noProof w:val="0"/>
        </w:rPr>
      </w:pPr>
      <w:r w:rsidRPr="00FC09B7">
        <w:rPr>
          <w:noProof w:val="0"/>
        </w:rPr>
        <w:t xml:space="preserve">The </w:t>
      </w:r>
      <w:r w:rsidRPr="00FC09B7">
        <w:rPr>
          <w:i/>
          <w:noProof w:val="0"/>
        </w:rPr>
        <w:t>PublishingOffset</w:t>
      </w:r>
      <w:r w:rsidRPr="00FC09B7">
        <w:rPr>
          <w:noProof w:val="0"/>
        </w:rPr>
        <w:t xml:space="preserve"> </w:t>
      </w:r>
      <w:r w:rsidR="000B0159" w:rsidRPr="00FC09B7">
        <w:rPr>
          <w:noProof w:val="0"/>
        </w:rPr>
        <w:t xml:space="preserve">is an array of </w:t>
      </w:r>
      <w:r w:rsidRPr="00FC09B7">
        <w:rPr>
          <w:i/>
          <w:noProof w:val="0"/>
        </w:rPr>
        <w:t>DataType Duration</w:t>
      </w:r>
      <w:r w:rsidRPr="00FC09B7">
        <w:rPr>
          <w:noProof w:val="0"/>
        </w:rPr>
        <w:t xml:space="preserve"> </w:t>
      </w:r>
      <w:r w:rsidR="000B0159" w:rsidRPr="00FC09B7">
        <w:rPr>
          <w:noProof w:val="0"/>
        </w:rPr>
        <w:t xml:space="preserve">that </w:t>
      </w:r>
      <w:r w:rsidRPr="00FC09B7">
        <w:rPr>
          <w:noProof w:val="0"/>
        </w:rPr>
        <w:t xml:space="preserve">defines the time in milliseconds for the offset in the </w:t>
      </w:r>
      <w:r w:rsidRPr="00FC09B7">
        <w:rPr>
          <w:i/>
          <w:noProof w:val="0"/>
        </w:rPr>
        <w:t>PublishingInterval</w:t>
      </w:r>
      <w:r w:rsidRPr="00FC09B7">
        <w:rPr>
          <w:noProof w:val="0"/>
        </w:rPr>
        <w:t xml:space="preserve"> cycle of sending the </w:t>
      </w:r>
      <w:r w:rsidRPr="00FC09B7">
        <w:rPr>
          <w:rStyle w:val="ReferenceDocumentsZchn"/>
          <w:i/>
          <w:noProof w:val="0"/>
          <w:lang w:val="en-GB"/>
        </w:rPr>
        <w:t>NetworkMessage</w:t>
      </w:r>
      <w:r w:rsidRPr="00FC09B7">
        <w:rPr>
          <w:rStyle w:val="ReferenceDocumentsZchn"/>
          <w:noProof w:val="0"/>
          <w:lang w:val="en-GB"/>
        </w:rPr>
        <w:t xml:space="preserve"> to the network</w:t>
      </w:r>
      <w:r w:rsidRPr="00FC09B7">
        <w:rPr>
          <w:noProof w:val="0"/>
        </w:rPr>
        <w:t>.</w:t>
      </w:r>
    </w:p>
    <w:p w14:paraId="17E3D6A4" w14:textId="77777777" w:rsidR="00767F30" w:rsidRPr="00FC09B7" w:rsidRDefault="00767F30" w:rsidP="00767F30">
      <w:pPr>
        <w:pStyle w:val="PARAGRAPH"/>
        <w:keepNext/>
        <w:rPr>
          <w:noProof w:val="0"/>
        </w:rPr>
      </w:pPr>
      <w:r w:rsidRPr="00FC09B7">
        <w:rPr>
          <w:noProof w:val="0"/>
        </w:rPr>
        <w:t xml:space="preserve">The </w:t>
      </w:r>
      <w:r w:rsidRPr="00FC09B7">
        <w:rPr>
          <w:i/>
          <w:noProof w:val="0"/>
        </w:rPr>
        <w:t>Duration</w:t>
      </w:r>
      <w:r w:rsidRPr="00FC09B7">
        <w:rPr>
          <w:noProof w:val="0"/>
        </w:rPr>
        <w:t xml:space="preserve"> </w:t>
      </w:r>
      <w:r w:rsidRPr="00FC09B7">
        <w:rPr>
          <w:i/>
          <w:noProof w:val="0"/>
        </w:rPr>
        <w:t>DataType</w:t>
      </w:r>
      <w:r w:rsidRPr="00FC09B7">
        <w:rPr>
          <w:noProof w:val="0"/>
        </w:rPr>
        <w:t xml:space="preserve"> is a subtype of </w:t>
      </w:r>
      <w:r w:rsidRPr="00FC09B7">
        <w:rPr>
          <w:i/>
          <w:noProof w:val="0"/>
        </w:rPr>
        <w:t>Double</w:t>
      </w:r>
      <w:r w:rsidRPr="00FC09B7">
        <w:rPr>
          <w:noProof w:val="0"/>
        </w:rPr>
        <w:t xml:space="preserve"> and allows configuration of intervals smaller than a millisecond.</w:t>
      </w:r>
    </w:p>
    <w:p w14:paraId="1AAE09DA" w14:textId="041CB9A6" w:rsidR="00767F30" w:rsidRPr="00FC09B7" w:rsidRDefault="00767F30" w:rsidP="00767F30">
      <w:pPr>
        <w:pStyle w:val="PARAGRAPH"/>
        <w:rPr>
          <w:noProof w:val="0"/>
        </w:rPr>
      </w:pPr>
      <w:r w:rsidRPr="00FC09B7">
        <w:rPr>
          <w:noProof w:val="0"/>
        </w:rPr>
        <w:fldChar w:fldCharType="begin"/>
      </w:r>
      <w:r w:rsidRPr="00FC09B7">
        <w:rPr>
          <w:noProof w:val="0"/>
        </w:rPr>
        <w:instrText xml:space="preserve"> REF _Ref494283888 \h </w:instrText>
      </w:r>
      <w:r w:rsidRPr="00FC09B7">
        <w:rPr>
          <w:noProof w:val="0"/>
        </w:rPr>
      </w:r>
      <w:r w:rsidRPr="00FC09B7">
        <w:rPr>
          <w:noProof w:val="0"/>
        </w:rPr>
        <w:fldChar w:fldCharType="separate"/>
      </w:r>
      <w:r w:rsidR="005333FC" w:rsidRPr="00FC09B7">
        <w:rPr>
          <w:noProof w:val="0"/>
        </w:rPr>
        <w:t xml:space="preserve">Figure </w:t>
      </w:r>
      <w:r w:rsidR="005333FC">
        <w:t>26</w:t>
      </w:r>
      <w:r w:rsidRPr="00FC09B7">
        <w:rPr>
          <w:noProof w:val="0"/>
        </w:rPr>
        <w:fldChar w:fldCharType="end"/>
      </w:r>
      <w:r w:rsidRPr="00FC09B7">
        <w:rPr>
          <w:noProof w:val="0"/>
        </w:rPr>
        <w:t xml:space="preserve"> depicts how the different variations of </w:t>
      </w:r>
      <w:r w:rsidRPr="00FC09B7">
        <w:rPr>
          <w:i/>
          <w:noProof w:val="0"/>
        </w:rPr>
        <w:t>PublishingOffset</w:t>
      </w:r>
      <w:r w:rsidRPr="00FC09B7">
        <w:rPr>
          <w:noProof w:val="0"/>
        </w:rPr>
        <w:t xml:space="preserve"> settings affect sending of multiple </w:t>
      </w:r>
      <w:r w:rsidRPr="00FC09B7">
        <w:rPr>
          <w:i/>
          <w:noProof w:val="0"/>
        </w:rPr>
        <w:t>NetworkMessages</w:t>
      </w:r>
      <w:r w:rsidRPr="00FC09B7">
        <w:rPr>
          <w:noProof w:val="0"/>
        </w:rPr>
        <w:t>.</w:t>
      </w:r>
    </w:p>
    <w:p w14:paraId="21BCB37C" w14:textId="77777777" w:rsidR="00767F30" w:rsidRPr="00FC09B7" w:rsidRDefault="00767F30" w:rsidP="00767F30">
      <w:pPr>
        <w:pStyle w:val="PARAGRAPH"/>
        <w:jc w:val="center"/>
      </w:pPr>
      <w:r w:rsidRPr="00FC09B7">
        <w:object w:dxaOrig="6586" w:dyaOrig="5093" w14:anchorId="368B470C">
          <v:shape id="_x0000_i1051" type="#_x0000_t75" style="width:303.5pt;height:237pt" o:ole="">
            <v:imagedata r:id="rId70" o:title=""/>
          </v:shape>
          <o:OLEObject Type="Embed" ProgID="Visio.Drawing.11" ShapeID="_x0000_i1051" DrawAspect="Content" ObjectID="_1579683282" r:id="rId71"/>
        </w:object>
      </w:r>
    </w:p>
    <w:p w14:paraId="5F3E53DE" w14:textId="7CD6EEB1" w:rsidR="00767F30" w:rsidRPr="00FC09B7" w:rsidRDefault="00767F30" w:rsidP="00767F30">
      <w:pPr>
        <w:pStyle w:val="FIGURE-title"/>
        <w:keepNext/>
        <w:spacing w:before="200" w:after="240"/>
        <w:rPr>
          <w:noProof w:val="0"/>
        </w:rPr>
      </w:pPr>
      <w:bookmarkStart w:id="523" w:name="_Ref494283888"/>
      <w:bookmarkStart w:id="524" w:name="_Toc505941444"/>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26</w:t>
      </w:r>
      <w:r w:rsidRPr="00FC09B7">
        <w:rPr>
          <w:noProof w:val="0"/>
        </w:rPr>
        <w:fldChar w:fldCharType="end"/>
      </w:r>
      <w:bookmarkEnd w:id="523"/>
      <w:r w:rsidRPr="00FC09B7">
        <w:rPr>
          <w:noProof w:val="0"/>
        </w:rPr>
        <w:t xml:space="preserve"> – PublishingOffset options for multiple </w:t>
      </w:r>
      <w:r w:rsidRPr="00FC09B7">
        <w:rPr>
          <w:i/>
          <w:noProof w:val="0"/>
        </w:rPr>
        <w:t>NetworkMessages</w:t>
      </w:r>
      <w:bookmarkEnd w:id="524"/>
    </w:p>
    <w:p w14:paraId="752451D9" w14:textId="77777777" w:rsidR="00767F30" w:rsidRPr="00FC09B7" w:rsidRDefault="00767F30" w:rsidP="00767F30">
      <w:pPr>
        <w:pStyle w:val="PARAGRAPH"/>
        <w:rPr>
          <w:noProof w:val="0"/>
        </w:rPr>
      </w:pPr>
      <w:r w:rsidRPr="00FC09B7">
        <w:rPr>
          <w:noProof w:val="0"/>
        </w:rPr>
        <w:t xml:space="preserve">If all </w:t>
      </w:r>
      <w:r w:rsidRPr="00FC09B7">
        <w:rPr>
          <w:i/>
          <w:noProof w:val="0"/>
        </w:rPr>
        <w:t>DataSets</w:t>
      </w:r>
      <w:r w:rsidRPr="00FC09B7">
        <w:rPr>
          <w:noProof w:val="0"/>
        </w:rPr>
        <w:t xml:space="preserve"> of a group are transferred with a single </w:t>
      </w:r>
      <w:r w:rsidRPr="00FC09B7">
        <w:rPr>
          <w:i/>
          <w:noProof w:val="0"/>
        </w:rPr>
        <w:t>NetworkMessage</w:t>
      </w:r>
      <w:r w:rsidRPr="00FC09B7">
        <w:rPr>
          <w:noProof w:val="0"/>
        </w:rPr>
        <w:t xml:space="preserve">, the scalar value or the first value in the array defines the offset for sending the </w:t>
      </w:r>
      <w:r w:rsidRPr="00FC09B7">
        <w:rPr>
          <w:i/>
          <w:noProof w:val="0"/>
        </w:rPr>
        <w:t>NetworkMessage</w:t>
      </w:r>
      <w:r w:rsidRPr="00FC09B7">
        <w:rPr>
          <w:noProof w:val="0"/>
        </w:rPr>
        <w:t xml:space="preserve"> relative to the start of the </w:t>
      </w:r>
      <w:r w:rsidRPr="00FC09B7">
        <w:rPr>
          <w:i/>
          <w:noProof w:val="0"/>
        </w:rPr>
        <w:t>PublishingInterval</w:t>
      </w:r>
      <w:r w:rsidRPr="00FC09B7">
        <w:rPr>
          <w:noProof w:val="0"/>
        </w:rPr>
        <w:t xml:space="preserve"> cycle. If the </w:t>
      </w:r>
      <w:r w:rsidRPr="00FC09B7">
        <w:rPr>
          <w:i/>
          <w:noProof w:val="0"/>
        </w:rPr>
        <w:t>DataSets</w:t>
      </w:r>
      <w:r w:rsidRPr="00FC09B7">
        <w:rPr>
          <w:noProof w:val="0"/>
        </w:rPr>
        <w:t xml:space="preserve"> of a group are sent in a series of </w:t>
      </w:r>
      <w:r w:rsidRPr="00FC09B7">
        <w:rPr>
          <w:i/>
          <w:noProof w:val="0"/>
        </w:rPr>
        <w:t>NetworkMessages</w:t>
      </w:r>
      <w:r w:rsidRPr="00FC09B7">
        <w:rPr>
          <w:noProof w:val="0"/>
        </w:rPr>
        <w:t xml:space="preserve">, the values in the array define the offsets of sending the </w:t>
      </w:r>
      <w:r w:rsidRPr="00FC09B7">
        <w:rPr>
          <w:i/>
          <w:noProof w:val="0"/>
        </w:rPr>
        <w:t>NetworkMessages</w:t>
      </w:r>
      <w:r w:rsidRPr="00FC09B7">
        <w:rPr>
          <w:rStyle w:val="ReferenceDocumentsZchn"/>
          <w:noProof w:val="0"/>
          <w:lang w:val="en-GB"/>
        </w:rPr>
        <w:t xml:space="preserve"> </w:t>
      </w:r>
      <w:r w:rsidRPr="00FC09B7">
        <w:rPr>
          <w:noProof w:val="0"/>
        </w:rPr>
        <w:t xml:space="preserve">relative to the start of the </w:t>
      </w:r>
      <w:r w:rsidRPr="00FC09B7">
        <w:rPr>
          <w:i/>
          <w:noProof w:val="0"/>
        </w:rPr>
        <w:t>PublishingInterval</w:t>
      </w:r>
      <w:r w:rsidRPr="00FC09B7">
        <w:rPr>
          <w:noProof w:val="0"/>
        </w:rPr>
        <w:t xml:space="preserve"> cycle. If a scalar value is configured, the first </w:t>
      </w:r>
      <w:r w:rsidRPr="00FC09B7">
        <w:rPr>
          <w:i/>
          <w:noProof w:val="0"/>
        </w:rPr>
        <w:t>NetworkMessage</w:t>
      </w:r>
      <w:r w:rsidRPr="00FC09B7">
        <w:rPr>
          <w:noProof w:val="0"/>
        </w:rPr>
        <w:t xml:space="preserve"> is sent at the offset and the following </w:t>
      </w:r>
      <w:r w:rsidRPr="00FC09B7">
        <w:rPr>
          <w:i/>
          <w:noProof w:val="0"/>
        </w:rPr>
        <w:t>NetworkMessage</w:t>
      </w:r>
      <w:r w:rsidRPr="00FC09B7">
        <w:rPr>
          <w:noProof w:val="0"/>
        </w:rPr>
        <w:t xml:space="preserve">s are sent immediately after each other. If more </w:t>
      </w:r>
      <w:r w:rsidRPr="00FC09B7">
        <w:rPr>
          <w:i/>
          <w:noProof w:val="0"/>
        </w:rPr>
        <w:t>NetworkMessage</w:t>
      </w:r>
      <w:r w:rsidRPr="00FC09B7">
        <w:rPr>
          <w:noProof w:val="0"/>
        </w:rPr>
        <w:t xml:space="preserve">s are available for sending than offset values in the array, the offset for the remaining </w:t>
      </w:r>
      <w:r w:rsidRPr="00FC09B7">
        <w:rPr>
          <w:i/>
          <w:noProof w:val="0"/>
        </w:rPr>
        <w:t>NetworkMessage</w:t>
      </w:r>
      <w:r w:rsidRPr="00FC09B7">
        <w:rPr>
          <w:noProof w:val="0"/>
        </w:rPr>
        <w:t>s are extrapolated from the last two offset values in the array.</w:t>
      </w:r>
    </w:p>
    <w:p w14:paraId="0D64E8BF" w14:textId="77777777" w:rsidR="00767F30" w:rsidRPr="00FC09B7" w:rsidRDefault="00767F30" w:rsidP="00767F30">
      <w:pPr>
        <w:pStyle w:val="PARAGRAPH"/>
        <w:rPr>
          <w:noProof w:val="0"/>
        </w:rPr>
      </w:pPr>
      <w:r w:rsidRPr="00FC09B7">
        <w:rPr>
          <w:noProof w:val="0"/>
        </w:rPr>
        <w:t xml:space="preserve">The </w:t>
      </w:r>
      <w:r w:rsidRPr="00FC09B7">
        <w:rPr>
          <w:i/>
          <w:noProof w:val="0"/>
        </w:rPr>
        <w:t>PublishingInterval</w:t>
      </w:r>
      <w:r w:rsidRPr="00FC09B7">
        <w:rPr>
          <w:noProof w:val="0"/>
        </w:rPr>
        <w:t xml:space="preserve">, the </w:t>
      </w:r>
      <w:r w:rsidRPr="00FC09B7">
        <w:rPr>
          <w:i/>
          <w:noProof w:val="0"/>
        </w:rPr>
        <w:t>SamplingOffset</w:t>
      </w:r>
      <w:r w:rsidRPr="00FC09B7">
        <w:rPr>
          <w:noProof w:val="0"/>
        </w:rPr>
        <w:t xml:space="preserve"> the </w:t>
      </w:r>
      <w:r w:rsidRPr="00FC09B7">
        <w:rPr>
          <w:i/>
          <w:noProof w:val="0"/>
        </w:rPr>
        <w:t>PublishingOffset</w:t>
      </w:r>
      <w:r w:rsidRPr="00FC09B7">
        <w:rPr>
          <w:noProof w:val="0"/>
        </w:rPr>
        <w:t xml:space="preserve"> and the timestamp in the </w:t>
      </w:r>
      <w:r w:rsidRPr="00FC09B7">
        <w:rPr>
          <w:i/>
          <w:noProof w:val="0"/>
        </w:rPr>
        <w:t>NetworkMessage</w:t>
      </w:r>
      <w:r w:rsidRPr="00FC09B7">
        <w:rPr>
          <w:noProof w:val="0"/>
        </w:rPr>
        <w:t xml:space="preserve"> header shall use the same time base.</w:t>
      </w:r>
    </w:p>
    <w:p w14:paraId="25C5124F" w14:textId="3C483FF4" w:rsidR="00767F30" w:rsidRPr="00FC09B7" w:rsidRDefault="00497A89" w:rsidP="00767F30">
      <w:pPr>
        <w:pStyle w:val="Heading5"/>
        <w:rPr>
          <w:rStyle w:val="ReferenceDocumentsZchn"/>
          <w:noProof w:val="0"/>
          <w:lang w:val="en-GB"/>
        </w:rPr>
      </w:pPr>
      <w:bookmarkStart w:id="525" w:name="_Ref498631975"/>
      <w:r w:rsidRPr="00FC09B7">
        <w:rPr>
          <w:noProof w:val="0"/>
        </w:rPr>
        <w:t>UadpWriterGroupMessageDataType</w:t>
      </w:r>
      <w:r w:rsidRPr="00FC09B7">
        <w:rPr>
          <w:rStyle w:val="ReferenceDocumentsZchn"/>
          <w:noProof w:val="0"/>
          <w:lang w:val="en-GB"/>
        </w:rPr>
        <w:t xml:space="preserve"> </w:t>
      </w:r>
      <w:r w:rsidR="00767F30" w:rsidRPr="00FC09B7">
        <w:rPr>
          <w:rStyle w:val="ReferenceDocumentsZchn"/>
          <w:noProof w:val="0"/>
          <w:lang w:val="en-GB"/>
        </w:rPr>
        <w:t>Structure</w:t>
      </w:r>
      <w:bookmarkEnd w:id="525"/>
    </w:p>
    <w:p w14:paraId="5386C813" w14:textId="039CDD1F" w:rsidR="00497A89" w:rsidRPr="00FC09B7" w:rsidRDefault="00767F30" w:rsidP="00767F30">
      <w:pPr>
        <w:pStyle w:val="PARAGRAPH"/>
        <w:rPr>
          <w:noProof w:val="0"/>
        </w:rPr>
      </w:pPr>
      <w:r w:rsidRPr="00FC09B7">
        <w:rPr>
          <w:noProof w:val="0"/>
        </w:rPr>
        <w:t xml:space="preserve">This </w:t>
      </w:r>
      <w:r w:rsidRPr="00FC09B7">
        <w:rPr>
          <w:i/>
          <w:noProof w:val="0"/>
        </w:rPr>
        <w:t>Structure DataType</w:t>
      </w:r>
      <w:r w:rsidRPr="00FC09B7">
        <w:rPr>
          <w:noProof w:val="0"/>
        </w:rPr>
        <w:t xml:space="preserve"> is used to represent the UADP </w:t>
      </w:r>
      <w:r w:rsidR="00497A89" w:rsidRPr="00FC09B7">
        <w:rPr>
          <w:i/>
          <w:noProof w:val="0"/>
        </w:rPr>
        <w:t>NetworkMessage</w:t>
      </w:r>
      <w:r w:rsidR="00497A89" w:rsidRPr="00FC09B7">
        <w:rPr>
          <w:noProof w:val="0"/>
        </w:rPr>
        <w:t xml:space="preserve"> mapping </w:t>
      </w:r>
      <w:r w:rsidR="00296784" w:rsidRPr="00FC09B7">
        <w:rPr>
          <w:noProof w:val="0"/>
        </w:rPr>
        <w:t xml:space="preserve">specific </w:t>
      </w:r>
      <w:r w:rsidRPr="00FC09B7">
        <w:rPr>
          <w:noProof w:val="0"/>
        </w:rPr>
        <w:t xml:space="preserve">WriterGroup parameters. </w:t>
      </w:r>
      <w:r w:rsidR="00497A89" w:rsidRPr="00FC09B7">
        <w:rPr>
          <w:noProof w:val="0"/>
        </w:rPr>
        <w:t xml:space="preserve">It is a subtype of </w:t>
      </w:r>
      <w:r w:rsidR="00497A89" w:rsidRPr="00FC09B7">
        <w:rPr>
          <w:i/>
          <w:noProof w:val="0"/>
        </w:rPr>
        <w:t>WriterGroupMessageDataType</w:t>
      </w:r>
      <w:r w:rsidR="00497A89" w:rsidRPr="00FC09B7">
        <w:rPr>
          <w:noProof w:val="0"/>
        </w:rPr>
        <w:t xml:space="preserve"> defined in </w:t>
      </w:r>
      <w:r w:rsidR="00497A89" w:rsidRPr="00FC09B7">
        <w:rPr>
          <w:noProof w:val="0"/>
        </w:rPr>
        <w:fldChar w:fldCharType="begin"/>
      </w:r>
      <w:r w:rsidR="00497A89" w:rsidRPr="00FC09B7">
        <w:rPr>
          <w:noProof w:val="0"/>
        </w:rPr>
        <w:instrText xml:space="preserve"> REF _Ref496716495 \r \h </w:instrText>
      </w:r>
      <w:r w:rsidR="00497A89" w:rsidRPr="00FC09B7">
        <w:rPr>
          <w:noProof w:val="0"/>
        </w:rPr>
      </w:r>
      <w:r w:rsidR="00497A89" w:rsidRPr="00FC09B7">
        <w:rPr>
          <w:noProof w:val="0"/>
        </w:rPr>
        <w:fldChar w:fldCharType="separate"/>
      </w:r>
      <w:r w:rsidR="005333FC">
        <w:rPr>
          <w:noProof w:val="0"/>
        </w:rPr>
        <w:t>6.2.5.6.3</w:t>
      </w:r>
      <w:r w:rsidR="00497A89" w:rsidRPr="00FC09B7">
        <w:rPr>
          <w:noProof w:val="0"/>
        </w:rPr>
        <w:fldChar w:fldCharType="end"/>
      </w:r>
      <w:r w:rsidR="00497A89" w:rsidRPr="00FC09B7">
        <w:rPr>
          <w:noProof w:val="0"/>
        </w:rPr>
        <w:t>.</w:t>
      </w:r>
    </w:p>
    <w:p w14:paraId="145C2AE2" w14:textId="5B65484A" w:rsidR="00767F30" w:rsidRPr="00FC09B7" w:rsidRDefault="00767F30" w:rsidP="00767F30">
      <w:pPr>
        <w:pStyle w:val="PARAGRAPH"/>
        <w:rPr>
          <w:noProof w:val="0"/>
        </w:rPr>
      </w:pPr>
      <w:r w:rsidRPr="00FC09B7">
        <w:rPr>
          <w:rStyle w:val="ReferenceDocumentsZchn"/>
          <w:noProof w:val="0"/>
          <w:lang w:val="en-GB"/>
        </w:rPr>
        <w:t xml:space="preserve">The </w:t>
      </w:r>
      <w:r w:rsidR="00497A89" w:rsidRPr="00FC09B7">
        <w:rPr>
          <w:i/>
          <w:noProof w:val="0"/>
        </w:rPr>
        <w:t>UadpWriterGroupMessageDataType</w:t>
      </w:r>
      <w:r w:rsidR="00497A89" w:rsidRPr="00FC09B7">
        <w:rPr>
          <w:rStyle w:val="ReferenceDocumentsZchn"/>
          <w:noProof w:val="0"/>
          <w:lang w:val="en-GB"/>
        </w:rPr>
        <w:t xml:space="preserve"> </w:t>
      </w:r>
      <w:r w:rsidRPr="00FC09B7">
        <w:rPr>
          <w:rStyle w:val="ReferenceDocumentsZchn"/>
          <w:noProof w:val="0"/>
          <w:lang w:val="en-GB"/>
        </w:rPr>
        <w:t xml:space="preserve">is formally defined in </w:t>
      </w:r>
      <w:r w:rsidRPr="00FC09B7">
        <w:rPr>
          <w:rStyle w:val="ReferenceDocumentsZchn"/>
          <w:noProof w:val="0"/>
          <w:lang w:val="en-GB"/>
        </w:rPr>
        <w:fldChar w:fldCharType="begin"/>
      </w:r>
      <w:r w:rsidRPr="00FC09B7">
        <w:rPr>
          <w:rStyle w:val="ReferenceDocumentsZchn"/>
          <w:noProof w:val="0"/>
          <w:lang w:val="en-GB"/>
        </w:rPr>
        <w:instrText xml:space="preserve"> REF _Ref494371721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54</w:t>
      </w:r>
      <w:r w:rsidRPr="00FC09B7">
        <w:rPr>
          <w:rStyle w:val="ReferenceDocumentsZchn"/>
          <w:noProof w:val="0"/>
          <w:lang w:val="en-GB"/>
        </w:rPr>
        <w:fldChar w:fldCharType="end"/>
      </w:r>
      <w:r w:rsidRPr="00FC09B7">
        <w:rPr>
          <w:rStyle w:val="ReferenceDocumentsZchn"/>
          <w:noProof w:val="0"/>
          <w:lang w:val="en-GB"/>
        </w:rPr>
        <w:t>.</w:t>
      </w:r>
    </w:p>
    <w:p w14:paraId="2EE5CCD6" w14:textId="0D3D92D2" w:rsidR="00767F30" w:rsidRPr="00FC09B7" w:rsidRDefault="00767F30" w:rsidP="00767F30">
      <w:pPr>
        <w:pStyle w:val="TABLE-title"/>
        <w:rPr>
          <w:noProof w:val="0"/>
        </w:rPr>
      </w:pPr>
      <w:bookmarkStart w:id="526" w:name="_Ref494371721"/>
      <w:bookmarkStart w:id="527" w:name="_Toc494057155"/>
      <w:bookmarkStart w:id="528" w:name="_Toc505941519"/>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54</w:t>
      </w:r>
      <w:r w:rsidRPr="00FC09B7">
        <w:rPr>
          <w:noProof w:val="0"/>
        </w:rPr>
        <w:fldChar w:fldCharType="end"/>
      </w:r>
      <w:bookmarkEnd w:id="526"/>
      <w:r w:rsidRPr="00FC09B7">
        <w:rPr>
          <w:noProof w:val="0"/>
        </w:rPr>
        <w:t xml:space="preserve"> – </w:t>
      </w:r>
      <w:r w:rsidR="00497A89" w:rsidRPr="00FC09B7">
        <w:rPr>
          <w:noProof w:val="0"/>
        </w:rPr>
        <w:t xml:space="preserve">UadpWriterGroupMessageDataType </w:t>
      </w:r>
      <w:r w:rsidRPr="00FC09B7">
        <w:rPr>
          <w:noProof w:val="0"/>
        </w:rPr>
        <w:t>Structure</w:t>
      </w:r>
      <w:bookmarkEnd w:id="527"/>
      <w:bookmarkEnd w:id="528"/>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843"/>
        <w:gridCol w:w="2835"/>
        <w:gridCol w:w="3410"/>
      </w:tblGrid>
      <w:tr w:rsidR="00767F30" w:rsidRPr="00FC09B7" w14:paraId="2A0ADF51" w14:textId="77777777" w:rsidTr="005A6E48">
        <w:trPr>
          <w:jc w:val="center"/>
        </w:trPr>
        <w:tc>
          <w:tcPr>
            <w:tcW w:w="2843" w:type="dxa"/>
            <w:tcBorders>
              <w:top w:val="single" w:sz="4" w:space="0" w:color="auto"/>
              <w:left w:val="single" w:sz="4" w:space="0" w:color="auto"/>
              <w:bottom w:val="double" w:sz="4" w:space="0" w:color="auto"/>
              <w:right w:val="single" w:sz="4" w:space="0" w:color="auto"/>
            </w:tcBorders>
          </w:tcPr>
          <w:p w14:paraId="40EFF214" w14:textId="77777777" w:rsidR="00767F30" w:rsidRPr="00FC09B7" w:rsidRDefault="00767F30" w:rsidP="00584890">
            <w:pPr>
              <w:pStyle w:val="TableText"/>
              <w:rPr>
                <w:b/>
                <w:noProof w:val="0"/>
                <w:lang w:val="en-GB"/>
              </w:rPr>
            </w:pPr>
            <w:r w:rsidRPr="00FC09B7">
              <w:rPr>
                <w:b/>
                <w:noProof w:val="0"/>
                <w:lang w:val="en-GB"/>
              </w:rPr>
              <w:t>Name</w:t>
            </w:r>
          </w:p>
        </w:tc>
        <w:tc>
          <w:tcPr>
            <w:tcW w:w="2835" w:type="dxa"/>
            <w:tcBorders>
              <w:top w:val="single" w:sz="4" w:space="0" w:color="auto"/>
              <w:left w:val="single" w:sz="4" w:space="0" w:color="auto"/>
              <w:bottom w:val="double" w:sz="4" w:space="0" w:color="auto"/>
              <w:right w:val="single" w:sz="4" w:space="0" w:color="auto"/>
            </w:tcBorders>
          </w:tcPr>
          <w:p w14:paraId="5026B5EB" w14:textId="77777777" w:rsidR="00767F30" w:rsidRPr="00FC09B7" w:rsidRDefault="00767F30" w:rsidP="00584890">
            <w:pPr>
              <w:pStyle w:val="TableText"/>
              <w:rPr>
                <w:b/>
                <w:noProof w:val="0"/>
                <w:lang w:val="en-GB"/>
              </w:rPr>
            </w:pPr>
            <w:r w:rsidRPr="00FC09B7">
              <w:rPr>
                <w:b/>
                <w:noProof w:val="0"/>
                <w:lang w:val="en-GB"/>
              </w:rPr>
              <w:t>Type</w:t>
            </w:r>
          </w:p>
        </w:tc>
        <w:tc>
          <w:tcPr>
            <w:tcW w:w="3410" w:type="dxa"/>
            <w:tcBorders>
              <w:top w:val="single" w:sz="4" w:space="0" w:color="auto"/>
              <w:left w:val="single" w:sz="4" w:space="0" w:color="auto"/>
              <w:bottom w:val="double" w:sz="4" w:space="0" w:color="auto"/>
              <w:right w:val="single" w:sz="4" w:space="0" w:color="auto"/>
            </w:tcBorders>
          </w:tcPr>
          <w:p w14:paraId="781DCB3D" w14:textId="77777777" w:rsidR="00767F30" w:rsidRPr="00FC09B7" w:rsidRDefault="00767F30" w:rsidP="00584890">
            <w:pPr>
              <w:pStyle w:val="TableText"/>
              <w:rPr>
                <w:b/>
                <w:noProof w:val="0"/>
                <w:lang w:val="en-GB"/>
              </w:rPr>
            </w:pPr>
            <w:r w:rsidRPr="00FC09B7">
              <w:rPr>
                <w:b/>
                <w:noProof w:val="0"/>
                <w:lang w:val="en-GB"/>
              </w:rPr>
              <w:t>Description</w:t>
            </w:r>
          </w:p>
        </w:tc>
      </w:tr>
      <w:tr w:rsidR="00767F30" w:rsidRPr="00FC09B7" w14:paraId="44313AE7" w14:textId="77777777" w:rsidTr="005A6E48">
        <w:trPr>
          <w:jc w:val="center"/>
        </w:trPr>
        <w:tc>
          <w:tcPr>
            <w:tcW w:w="2843" w:type="dxa"/>
            <w:tcBorders>
              <w:top w:val="single" w:sz="4" w:space="0" w:color="auto"/>
              <w:left w:val="single" w:sz="4" w:space="0" w:color="auto"/>
              <w:bottom w:val="single" w:sz="4" w:space="0" w:color="auto"/>
              <w:right w:val="single" w:sz="4" w:space="0" w:color="auto"/>
            </w:tcBorders>
          </w:tcPr>
          <w:p w14:paraId="7E25FF83" w14:textId="1FAFE0BF" w:rsidR="00767F30" w:rsidRPr="00FC09B7" w:rsidRDefault="00497A89" w:rsidP="00584890">
            <w:pPr>
              <w:pStyle w:val="TableText"/>
              <w:rPr>
                <w:noProof w:val="0"/>
                <w:lang w:val="en-GB"/>
              </w:rPr>
            </w:pPr>
            <w:r w:rsidRPr="00FC09B7">
              <w:rPr>
                <w:noProof w:val="0"/>
                <w:lang w:val="en-GB"/>
              </w:rPr>
              <w:t>UadpWriterGroupMessageDataType</w:t>
            </w:r>
          </w:p>
        </w:tc>
        <w:tc>
          <w:tcPr>
            <w:tcW w:w="2835" w:type="dxa"/>
            <w:tcBorders>
              <w:top w:val="single" w:sz="4" w:space="0" w:color="auto"/>
              <w:left w:val="single" w:sz="4" w:space="0" w:color="auto"/>
              <w:bottom w:val="single" w:sz="4" w:space="0" w:color="auto"/>
              <w:right w:val="single" w:sz="4" w:space="0" w:color="auto"/>
            </w:tcBorders>
          </w:tcPr>
          <w:p w14:paraId="12C843AC" w14:textId="77777777" w:rsidR="00767F30" w:rsidRPr="00FC09B7" w:rsidRDefault="00767F30" w:rsidP="00584890">
            <w:pPr>
              <w:pStyle w:val="TableText"/>
              <w:rPr>
                <w:noProof w:val="0"/>
                <w:lang w:val="en-GB"/>
              </w:rPr>
            </w:pPr>
            <w:r w:rsidRPr="00FC09B7">
              <w:rPr>
                <w:noProof w:val="0"/>
                <w:lang w:val="en-GB"/>
              </w:rPr>
              <w:t>Structure</w:t>
            </w:r>
          </w:p>
        </w:tc>
        <w:tc>
          <w:tcPr>
            <w:tcW w:w="3410" w:type="dxa"/>
            <w:tcBorders>
              <w:top w:val="single" w:sz="4" w:space="0" w:color="auto"/>
              <w:left w:val="single" w:sz="4" w:space="0" w:color="auto"/>
              <w:bottom w:val="single" w:sz="4" w:space="0" w:color="auto"/>
              <w:right w:val="single" w:sz="4" w:space="0" w:color="auto"/>
            </w:tcBorders>
          </w:tcPr>
          <w:p w14:paraId="27D8D35C" w14:textId="77777777" w:rsidR="00767F30" w:rsidRPr="00FC09B7" w:rsidRDefault="00767F30" w:rsidP="00584890">
            <w:pPr>
              <w:pStyle w:val="TableText"/>
              <w:rPr>
                <w:noProof w:val="0"/>
                <w:lang w:val="en-GB"/>
              </w:rPr>
            </w:pPr>
          </w:p>
        </w:tc>
      </w:tr>
      <w:tr w:rsidR="00767F30" w:rsidRPr="00FC09B7" w14:paraId="5399FC01" w14:textId="77777777" w:rsidTr="005A6E48">
        <w:trPr>
          <w:trHeight w:val="170"/>
          <w:jc w:val="center"/>
        </w:trPr>
        <w:tc>
          <w:tcPr>
            <w:tcW w:w="2843" w:type="dxa"/>
            <w:tcBorders>
              <w:top w:val="single" w:sz="4" w:space="0" w:color="auto"/>
              <w:left w:val="single" w:sz="4" w:space="0" w:color="auto"/>
              <w:bottom w:val="single" w:sz="4" w:space="0" w:color="auto"/>
              <w:right w:val="single" w:sz="4" w:space="0" w:color="auto"/>
            </w:tcBorders>
          </w:tcPr>
          <w:p w14:paraId="342D5536" w14:textId="77777777" w:rsidR="00767F30" w:rsidRPr="00FC09B7" w:rsidRDefault="00767F30" w:rsidP="00584890">
            <w:pPr>
              <w:pStyle w:val="TableText"/>
              <w:rPr>
                <w:noProof w:val="0"/>
                <w:lang w:val="en-GB"/>
              </w:rPr>
            </w:pPr>
            <w:r w:rsidRPr="00FC09B7">
              <w:rPr>
                <w:noProof w:val="0"/>
                <w:lang w:val="en-GB"/>
              </w:rPr>
              <w:tab/>
              <w:t>groupVersion</w:t>
            </w:r>
          </w:p>
        </w:tc>
        <w:tc>
          <w:tcPr>
            <w:tcW w:w="2835" w:type="dxa"/>
            <w:tcBorders>
              <w:top w:val="single" w:sz="4" w:space="0" w:color="auto"/>
              <w:left w:val="single" w:sz="4" w:space="0" w:color="auto"/>
              <w:bottom w:val="single" w:sz="4" w:space="0" w:color="auto"/>
              <w:right w:val="single" w:sz="4" w:space="0" w:color="auto"/>
            </w:tcBorders>
          </w:tcPr>
          <w:p w14:paraId="4A2AD920" w14:textId="77777777" w:rsidR="00767F30" w:rsidRPr="00FC09B7" w:rsidRDefault="00767F30" w:rsidP="00584890">
            <w:pPr>
              <w:pStyle w:val="TableText"/>
              <w:rPr>
                <w:noProof w:val="0"/>
                <w:lang w:val="en-GB"/>
              </w:rPr>
            </w:pPr>
            <w:r w:rsidRPr="00FC09B7">
              <w:rPr>
                <w:noProof w:val="0"/>
                <w:lang w:val="en-GB"/>
              </w:rPr>
              <w:t>UInt32</w:t>
            </w:r>
          </w:p>
        </w:tc>
        <w:tc>
          <w:tcPr>
            <w:tcW w:w="3410" w:type="dxa"/>
            <w:tcBorders>
              <w:top w:val="single" w:sz="4" w:space="0" w:color="auto"/>
              <w:left w:val="single" w:sz="4" w:space="0" w:color="auto"/>
              <w:bottom w:val="single" w:sz="4" w:space="0" w:color="auto"/>
              <w:right w:val="single" w:sz="4" w:space="0" w:color="auto"/>
            </w:tcBorders>
          </w:tcPr>
          <w:p w14:paraId="68D878AA" w14:textId="40FA44F3" w:rsidR="00767F30" w:rsidRPr="00FC09B7" w:rsidRDefault="00767F30" w:rsidP="00584890">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_Ref494283614 \r \h </w:instrText>
            </w:r>
            <w:r w:rsidRPr="00FC09B7">
              <w:rPr>
                <w:noProof w:val="0"/>
                <w:lang w:val="en-GB"/>
              </w:rPr>
            </w:r>
            <w:r w:rsidRPr="00FC09B7">
              <w:rPr>
                <w:noProof w:val="0"/>
                <w:lang w:val="en-GB"/>
              </w:rPr>
              <w:fldChar w:fldCharType="separate"/>
            </w:r>
            <w:r w:rsidR="005333FC">
              <w:rPr>
                <w:noProof w:val="0"/>
                <w:lang w:val="en-GB"/>
              </w:rPr>
              <w:t>6.3.1.1.2</w:t>
            </w:r>
            <w:r w:rsidRPr="00FC09B7">
              <w:rPr>
                <w:noProof w:val="0"/>
                <w:lang w:val="en-GB"/>
              </w:rPr>
              <w:fldChar w:fldCharType="end"/>
            </w:r>
            <w:r w:rsidRPr="00FC09B7">
              <w:rPr>
                <w:noProof w:val="0"/>
                <w:lang w:val="en-GB"/>
              </w:rPr>
              <w:t>.</w:t>
            </w:r>
          </w:p>
        </w:tc>
      </w:tr>
      <w:tr w:rsidR="00767F30" w:rsidRPr="00FC09B7" w14:paraId="1200736C" w14:textId="77777777" w:rsidTr="005A6E48">
        <w:trPr>
          <w:trHeight w:val="170"/>
          <w:jc w:val="center"/>
        </w:trPr>
        <w:tc>
          <w:tcPr>
            <w:tcW w:w="2843" w:type="dxa"/>
            <w:tcBorders>
              <w:top w:val="single" w:sz="4" w:space="0" w:color="auto"/>
              <w:left w:val="single" w:sz="4" w:space="0" w:color="auto"/>
              <w:bottom w:val="single" w:sz="4" w:space="0" w:color="auto"/>
              <w:right w:val="single" w:sz="4" w:space="0" w:color="auto"/>
            </w:tcBorders>
          </w:tcPr>
          <w:p w14:paraId="5565A1EE" w14:textId="77777777" w:rsidR="00767F30" w:rsidRPr="00FC09B7" w:rsidRDefault="00767F30" w:rsidP="00584890">
            <w:pPr>
              <w:pStyle w:val="TableText"/>
              <w:rPr>
                <w:noProof w:val="0"/>
                <w:lang w:val="en-GB"/>
              </w:rPr>
            </w:pPr>
            <w:r w:rsidRPr="00FC09B7">
              <w:rPr>
                <w:noProof w:val="0"/>
                <w:lang w:val="en-GB"/>
              </w:rPr>
              <w:tab/>
              <w:t>dataSetOrdering</w:t>
            </w:r>
          </w:p>
        </w:tc>
        <w:tc>
          <w:tcPr>
            <w:tcW w:w="2835" w:type="dxa"/>
            <w:tcBorders>
              <w:top w:val="single" w:sz="4" w:space="0" w:color="auto"/>
              <w:left w:val="single" w:sz="4" w:space="0" w:color="auto"/>
              <w:bottom w:val="single" w:sz="4" w:space="0" w:color="auto"/>
              <w:right w:val="single" w:sz="4" w:space="0" w:color="auto"/>
            </w:tcBorders>
          </w:tcPr>
          <w:p w14:paraId="3702130F" w14:textId="77777777" w:rsidR="00767F30" w:rsidRPr="00FC09B7" w:rsidRDefault="00767F30" w:rsidP="00584890">
            <w:pPr>
              <w:pStyle w:val="TableText"/>
              <w:rPr>
                <w:noProof w:val="0"/>
                <w:lang w:val="en-GB"/>
              </w:rPr>
            </w:pPr>
            <w:r w:rsidRPr="00FC09B7">
              <w:rPr>
                <w:noProof w:val="0"/>
                <w:lang w:val="en-GB"/>
              </w:rPr>
              <w:t>DataSetOrderingType</w:t>
            </w:r>
          </w:p>
        </w:tc>
        <w:tc>
          <w:tcPr>
            <w:tcW w:w="3410" w:type="dxa"/>
            <w:tcBorders>
              <w:top w:val="single" w:sz="4" w:space="0" w:color="auto"/>
              <w:left w:val="single" w:sz="4" w:space="0" w:color="auto"/>
              <w:bottom w:val="single" w:sz="4" w:space="0" w:color="auto"/>
              <w:right w:val="single" w:sz="4" w:space="0" w:color="auto"/>
            </w:tcBorders>
          </w:tcPr>
          <w:p w14:paraId="65A1F9FE" w14:textId="4F133BF8" w:rsidR="00767F30" w:rsidRPr="00FC09B7" w:rsidRDefault="00767F30" w:rsidP="00584890">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_Ref494280564 \r \h </w:instrText>
            </w:r>
            <w:r w:rsidRPr="00FC09B7">
              <w:rPr>
                <w:noProof w:val="0"/>
                <w:lang w:val="en-GB"/>
              </w:rPr>
            </w:r>
            <w:r w:rsidRPr="00FC09B7">
              <w:rPr>
                <w:noProof w:val="0"/>
                <w:lang w:val="en-GB"/>
              </w:rPr>
              <w:fldChar w:fldCharType="separate"/>
            </w:r>
            <w:r w:rsidR="005333FC">
              <w:rPr>
                <w:noProof w:val="0"/>
                <w:lang w:val="en-GB"/>
              </w:rPr>
              <w:t>6.3.1.1.3</w:t>
            </w:r>
            <w:r w:rsidRPr="00FC09B7">
              <w:rPr>
                <w:noProof w:val="0"/>
                <w:lang w:val="en-GB"/>
              </w:rPr>
              <w:fldChar w:fldCharType="end"/>
            </w:r>
            <w:r w:rsidRPr="00FC09B7">
              <w:rPr>
                <w:noProof w:val="0"/>
                <w:lang w:val="en-GB"/>
              </w:rPr>
              <w:t>.</w:t>
            </w:r>
          </w:p>
        </w:tc>
      </w:tr>
      <w:tr w:rsidR="00767F30" w:rsidRPr="00FC09B7" w14:paraId="637A5EFE" w14:textId="77777777" w:rsidTr="005A6E48">
        <w:trPr>
          <w:trHeight w:val="170"/>
          <w:jc w:val="center"/>
        </w:trPr>
        <w:tc>
          <w:tcPr>
            <w:tcW w:w="2843" w:type="dxa"/>
            <w:tcBorders>
              <w:top w:val="single" w:sz="4" w:space="0" w:color="auto"/>
              <w:left w:val="single" w:sz="4" w:space="0" w:color="auto"/>
              <w:bottom w:val="single" w:sz="4" w:space="0" w:color="auto"/>
              <w:right w:val="single" w:sz="4" w:space="0" w:color="auto"/>
            </w:tcBorders>
          </w:tcPr>
          <w:p w14:paraId="7484397F" w14:textId="77777777" w:rsidR="00767F30" w:rsidRPr="00FC09B7" w:rsidRDefault="00767F30" w:rsidP="00584890">
            <w:pPr>
              <w:pStyle w:val="TableText"/>
              <w:rPr>
                <w:noProof w:val="0"/>
                <w:lang w:val="en-GB"/>
              </w:rPr>
            </w:pPr>
            <w:r w:rsidRPr="00FC09B7">
              <w:rPr>
                <w:noProof w:val="0"/>
                <w:lang w:val="en-GB"/>
              </w:rPr>
              <w:tab/>
              <w:t>networkMessageContentMask</w:t>
            </w:r>
          </w:p>
        </w:tc>
        <w:tc>
          <w:tcPr>
            <w:tcW w:w="2835" w:type="dxa"/>
            <w:tcBorders>
              <w:top w:val="single" w:sz="4" w:space="0" w:color="auto"/>
              <w:left w:val="single" w:sz="4" w:space="0" w:color="auto"/>
              <w:bottom w:val="single" w:sz="4" w:space="0" w:color="auto"/>
              <w:right w:val="single" w:sz="4" w:space="0" w:color="auto"/>
            </w:tcBorders>
          </w:tcPr>
          <w:p w14:paraId="0F9EC43C" w14:textId="3C11A140" w:rsidR="00767F30" w:rsidRPr="00FC09B7" w:rsidRDefault="005A6E48" w:rsidP="00584890">
            <w:pPr>
              <w:pStyle w:val="TableText"/>
              <w:rPr>
                <w:noProof w:val="0"/>
                <w:lang w:val="en-GB"/>
              </w:rPr>
            </w:pPr>
            <w:r w:rsidRPr="00FC09B7">
              <w:rPr>
                <w:noProof w:val="0"/>
                <w:lang w:val="en-GB"/>
              </w:rPr>
              <w:t>Uadp</w:t>
            </w:r>
            <w:r w:rsidR="00767F30" w:rsidRPr="00FC09B7">
              <w:rPr>
                <w:noProof w:val="0"/>
                <w:lang w:val="en-GB"/>
              </w:rPr>
              <w:t>NetworkMessageContentMask</w:t>
            </w:r>
          </w:p>
        </w:tc>
        <w:tc>
          <w:tcPr>
            <w:tcW w:w="3410" w:type="dxa"/>
            <w:tcBorders>
              <w:top w:val="single" w:sz="4" w:space="0" w:color="auto"/>
              <w:left w:val="single" w:sz="4" w:space="0" w:color="auto"/>
              <w:bottom w:val="single" w:sz="4" w:space="0" w:color="auto"/>
              <w:right w:val="single" w:sz="4" w:space="0" w:color="auto"/>
            </w:tcBorders>
          </w:tcPr>
          <w:p w14:paraId="58DAF874" w14:textId="370B85C6" w:rsidR="00767F30" w:rsidRPr="00FC09B7" w:rsidRDefault="00767F30" w:rsidP="00584890">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_Ref469331286 \r \h </w:instrText>
            </w:r>
            <w:r w:rsidRPr="00FC09B7">
              <w:rPr>
                <w:noProof w:val="0"/>
                <w:lang w:val="en-GB"/>
              </w:rPr>
            </w:r>
            <w:r w:rsidRPr="00FC09B7">
              <w:rPr>
                <w:noProof w:val="0"/>
                <w:lang w:val="en-GB"/>
              </w:rPr>
              <w:fldChar w:fldCharType="separate"/>
            </w:r>
            <w:r w:rsidR="005333FC">
              <w:rPr>
                <w:noProof w:val="0"/>
                <w:lang w:val="en-GB"/>
              </w:rPr>
              <w:t>6.3.1.1.4</w:t>
            </w:r>
            <w:r w:rsidRPr="00FC09B7">
              <w:rPr>
                <w:noProof w:val="0"/>
                <w:lang w:val="en-GB"/>
              </w:rPr>
              <w:fldChar w:fldCharType="end"/>
            </w:r>
            <w:r w:rsidRPr="00FC09B7">
              <w:rPr>
                <w:noProof w:val="0"/>
                <w:lang w:val="en-GB"/>
              </w:rPr>
              <w:t>.</w:t>
            </w:r>
          </w:p>
        </w:tc>
      </w:tr>
      <w:tr w:rsidR="00767F30" w:rsidRPr="00FC09B7" w14:paraId="623886DB" w14:textId="77777777" w:rsidTr="005A6E48">
        <w:trPr>
          <w:trHeight w:val="170"/>
          <w:jc w:val="center"/>
        </w:trPr>
        <w:tc>
          <w:tcPr>
            <w:tcW w:w="2843" w:type="dxa"/>
            <w:tcBorders>
              <w:top w:val="single" w:sz="4" w:space="0" w:color="auto"/>
              <w:left w:val="single" w:sz="4" w:space="0" w:color="auto"/>
              <w:bottom w:val="single" w:sz="4" w:space="0" w:color="auto"/>
              <w:right w:val="single" w:sz="4" w:space="0" w:color="auto"/>
            </w:tcBorders>
          </w:tcPr>
          <w:p w14:paraId="689B22D8" w14:textId="77777777" w:rsidR="00767F30" w:rsidRPr="00FC09B7" w:rsidRDefault="00767F30" w:rsidP="00584890">
            <w:pPr>
              <w:pStyle w:val="TableText"/>
              <w:rPr>
                <w:noProof w:val="0"/>
                <w:lang w:val="en-GB"/>
              </w:rPr>
            </w:pPr>
            <w:r w:rsidRPr="00FC09B7">
              <w:rPr>
                <w:noProof w:val="0"/>
                <w:lang w:val="en-GB"/>
              </w:rPr>
              <w:tab/>
              <w:t>samplingOffset</w:t>
            </w:r>
          </w:p>
        </w:tc>
        <w:tc>
          <w:tcPr>
            <w:tcW w:w="2835" w:type="dxa"/>
            <w:tcBorders>
              <w:top w:val="single" w:sz="4" w:space="0" w:color="auto"/>
              <w:left w:val="single" w:sz="4" w:space="0" w:color="auto"/>
              <w:bottom w:val="single" w:sz="4" w:space="0" w:color="auto"/>
              <w:right w:val="single" w:sz="4" w:space="0" w:color="auto"/>
            </w:tcBorders>
          </w:tcPr>
          <w:p w14:paraId="229499E1" w14:textId="77777777" w:rsidR="00767F30" w:rsidRPr="00FC09B7" w:rsidRDefault="00767F30" w:rsidP="00584890">
            <w:pPr>
              <w:pStyle w:val="TableText"/>
              <w:rPr>
                <w:noProof w:val="0"/>
                <w:lang w:val="en-GB"/>
              </w:rPr>
            </w:pPr>
            <w:r w:rsidRPr="00FC09B7">
              <w:rPr>
                <w:noProof w:val="0"/>
                <w:lang w:val="en-GB"/>
              </w:rPr>
              <w:t>Duration</w:t>
            </w:r>
          </w:p>
        </w:tc>
        <w:tc>
          <w:tcPr>
            <w:tcW w:w="3410" w:type="dxa"/>
            <w:tcBorders>
              <w:top w:val="single" w:sz="4" w:space="0" w:color="auto"/>
              <w:left w:val="single" w:sz="4" w:space="0" w:color="auto"/>
              <w:bottom w:val="single" w:sz="4" w:space="0" w:color="auto"/>
              <w:right w:val="single" w:sz="4" w:space="0" w:color="auto"/>
            </w:tcBorders>
          </w:tcPr>
          <w:p w14:paraId="39E0054F" w14:textId="3A277CD0" w:rsidR="00767F30" w:rsidRPr="00FC09B7" w:rsidRDefault="00767F30" w:rsidP="00584890">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_Ref494283748 \r \h </w:instrText>
            </w:r>
            <w:r w:rsidRPr="00FC09B7">
              <w:rPr>
                <w:noProof w:val="0"/>
                <w:lang w:val="en-GB"/>
              </w:rPr>
            </w:r>
            <w:r w:rsidRPr="00FC09B7">
              <w:rPr>
                <w:noProof w:val="0"/>
                <w:lang w:val="en-GB"/>
              </w:rPr>
              <w:fldChar w:fldCharType="separate"/>
            </w:r>
            <w:r w:rsidR="005333FC">
              <w:rPr>
                <w:noProof w:val="0"/>
                <w:lang w:val="en-GB"/>
              </w:rPr>
              <w:t>6.3.1.1.5</w:t>
            </w:r>
            <w:r w:rsidRPr="00FC09B7">
              <w:rPr>
                <w:noProof w:val="0"/>
                <w:lang w:val="en-GB"/>
              </w:rPr>
              <w:fldChar w:fldCharType="end"/>
            </w:r>
            <w:r w:rsidRPr="00FC09B7">
              <w:rPr>
                <w:noProof w:val="0"/>
                <w:lang w:val="en-GB"/>
              </w:rPr>
              <w:t>.</w:t>
            </w:r>
          </w:p>
        </w:tc>
      </w:tr>
      <w:tr w:rsidR="00767F30" w:rsidRPr="00FC09B7" w14:paraId="4970518F" w14:textId="77777777" w:rsidTr="005A6E48">
        <w:trPr>
          <w:trHeight w:val="170"/>
          <w:jc w:val="center"/>
        </w:trPr>
        <w:tc>
          <w:tcPr>
            <w:tcW w:w="2843" w:type="dxa"/>
            <w:tcBorders>
              <w:top w:val="single" w:sz="4" w:space="0" w:color="auto"/>
              <w:left w:val="single" w:sz="4" w:space="0" w:color="auto"/>
              <w:bottom w:val="single" w:sz="4" w:space="0" w:color="auto"/>
              <w:right w:val="single" w:sz="4" w:space="0" w:color="auto"/>
            </w:tcBorders>
          </w:tcPr>
          <w:p w14:paraId="2D9A73A0" w14:textId="77777777" w:rsidR="00767F30" w:rsidRPr="00FC09B7" w:rsidRDefault="00767F30" w:rsidP="00584890">
            <w:pPr>
              <w:pStyle w:val="TableText"/>
              <w:rPr>
                <w:noProof w:val="0"/>
                <w:lang w:val="en-GB"/>
              </w:rPr>
            </w:pPr>
            <w:r w:rsidRPr="00FC09B7">
              <w:rPr>
                <w:noProof w:val="0"/>
                <w:lang w:val="en-GB"/>
              </w:rPr>
              <w:tab/>
              <w:t>publishingOffset</w:t>
            </w:r>
          </w:p>
        </w:tc>
        <w:tc>
          <w:tcPr>
            <w:tcW w:w="2835" w:type="dxa"/>
            <w:tcBorders>
              <w:top w:val="single" w:sz="4" w:space="0" w:color="auto"/>
              <w:left w:val="single" w:sz="4" w:space="0" w:color="auto"/>
              <w:bottom w:val="single" w:sz="4" w:space="0" w:color="auto"/>
              <w:right w:val="single" w:sz="4" w:space="0" w:color="auto"/>
            </w:tcBorders>
          </w:tcPr>
          <w:p w14:paraId="19528277" w14:textId="10002ACA" w:rsidR="00767F30" w:rsidRPr="00FC09B7" w:rsidRDefault="00767F30" w:rsidP="00584890">
            <w:pPr>
              <w:pStyle w:val="TableText"/>
              <w:rPr>
                <w:noProof w:val="0"/>
                <w:lang w:val="en-GB"/>
              </w:rPr>
            </w:pPr>
            <w:r w:rsidRPr="00FC09B7">
              <w:rPr>
                <w:noProof w:val="0"/>
                <w:lang w:val="en-GB"/>
              </w:rPr>
              <w:t>Duration</w:t>
            </w:r>
            <w:r w:rsidR="00D85DDE">
              <w:rPr>
                <w:noProof w:val="0"/>
                <w:lang w:val="en-GB"/>
              </w:rPr>
              <w:t>[]</w:t>
            </w:r>
          </w:p>
        </w:tc>
        <w:tc>
          <w:tcPr>
            <w:tcW w:w="3410" w:type="dxa"/>
            <w:tcBorders>
              <w:top w:val="single" w:sz="4" w:space="0" w:color="auto"/>
              <w:left w:val="single" w:sz="4" w:space="0" w:color="auto"/>
              <w:bottom w:val="single" w:sz="4" w:space="0" w:color="auto"/>
              <w:right w:val="single" w:sz="4" w:space="0" w:color="auto"/>
            </w:tcBorders>
          </w:tcPr>
          <w:p w14:paraId="0D63D1B2" w14:textId="55957766" w:rsidR="00767F30" w:rsidRPr="00FC09B7" w:rsidRDefault="00767F30" w:rsidP="00584890">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_Ref494283837 \r \h </w:instrText>
            </w:r>
            <w:r w:rsidRPr="00FC09B7">
              <w:rPr>
                <w:noProof w:val="0"/>
                <w:lang w:val="en-GB"/>
              </w:rPr>
            </w:r>
            <w:r w:rsidRPr="00FC09B7">
              <w:rPr>
                <w:noProof w:val="0"/>
                <w:lang w:val="en-GB"/>
              </w:rPr>
              <w:fldChar w:fldCharType="separate"/>
            </w:r>
            <w:r w:rsidR="005333FC">
              <w:rPr>
                <w:noProof w:val="0"/>
                <w:lang w:val="en-GB"/>
              </w:rPr>
              <w:t>6.3.1.1.6</w:t>
            </w:r>
            <w:r w:rsidRPr="00FC09B7">
              <w:rPr>
                <w:noProof w:val="0"/>
                <w:lang w:val="en-GB"/>
              </w:rPr>
              <w:fldChar w:fldCharType="end"/>
            </w:r>
            <w:r w:rsidRPr="00FC09B7">
              <w:rPr>
                <w:noProof w:val="0"/>
                <w:lang w:val="en-GB"/>
              </w:rPr>
              <w:t>.</w:t>
            </w:r>
          </w:p>
        </w:tc>
      </w:tr>
    </w:tbl>
    <w:p w14:paraId="2AF57F4E" w14:textId="77777777" w:rsidR="00767F30" w:rsidRPr="00FC09B7" w:rsidRDefault="00767F30" w:rsidP="00767F30">
      <w:pPr>
        <w:pStyle w:val="spacer"/>
        <w:rPr>
          <w:rFonts w:eastAsia="平成明朝"/>
          <w:noProof w:val="0"/>
          <w:lang w:eastAsia="fr-FR"/>
        </w:rPr>
      </w:pPr>
    </w:p>
    <w:p w14:paraId="53E024F2" w14:textId="5EDFBD63" w:rsidR="00767F30" w:rsidRPr="00FC09B7" w:rsidRDefault="00767F30" w:rsidP="00767F30">
      <w:pPr>
        <w:pStyle w:val="Heading4"/>
        <w:rPr>
          <w:rFonts w:eastAsia="平成明朝"/>
          <w:lang w:eastAsia="fr-FR"/>
        </w:rPr>
      </w:pPr>
      <w:r w:rsidRPr="00FC09B7">
        <w:rPr>
          <w:rFonts w:eastAsia="平成明朝"/>
          <w:lang w:eastAsia="fr-FR"/>
        </w:rPr>
        <w:t>UADP DataSetMessage Writer</w:t>
      </w:r>
    </w:p>
    <w:p w14:paraId="58F62B02" w14:textId="77777777" w:rsidR="00767F30" w:rsidRPr="00FC09B7" w:rsidRDefault="00767F30" w:rsidP="00767F30">
      <w:pPr>
        <w:pStyle w:val="Heading5"/>
      </w:pPr>
      <w:bookmarkStart w:id="529" w:name="_Ref494369568"/>
      <w:bookmarkStart w:id="530" w:name="_Ref494369559"/>
      <w:r w:rsidRPr="00FC09B7">
        <w:t>General</w:t>
      </w:r>
    </w:p>
    <w:p w14:paraId="76DCD66C" w14:textId="7DB39777" w:rsidR="00767F30" w:rsidRPr="00FC09B7" w:rsidRDefault="00767F30" w:rsidP="00767F30">
      <w:pPr>
        <w:pStyle w:val="PARAGRAPH"/>
        <w:rPr>
          <w:noProof w:val="0"/>
        </w:rPr>
      </w:pPr>
      <w:r w:rsidRPr="00FC09B7">
        <w:rPr>
          <w:noProof w:val="0"/>
        </w:rPr>
        <w:t xml:space="preserve">The configuration of the </w:t>
      </w:r>
      <w:r w:rsidRPr="00FC09B7">
        <w:rPr>
          <w:i/>
          <w:noProof w:val="0"/>
        </w:rPr>
        <w:t>DataSetWriters</w:t>
      </w:r>
      <w:r w:rsidRPr="00FC09B7">
        <w:rPr>
          <w:noProof w:val="0"/>
        </w:rPr>
        <w:t xml:space="preserve"> in a </w:t>
      </w:r>
      <w:r w:rsidRPr="00FC09B7">
        <w:rPr>
          <w:i/>
          <w:noProof w:val="0"/>
        </w:rPr>
        <w:t>WriterGroup</w:t>
      </w:r>
      <w:r w:rsidRPr="00FC09B7">
        <w:rPr>
          <w:noProof w:val="0"/>
        </w:rPr>
        <w:t xml:space="preserve"> can result in a fixed </w:t>
      </w:r>
      <w:r w:rsidRPr="00FC09B7">
        <w:rPr>
          <w:i/>
          <w:noProof w:val="0"/>
        </w:rPr>
        <w:t>NetworkMessage</w:t>
      </w:r>
      <w:r w:rsidRPr="00FC09B7">
        <w:rPr>
          <w:noProof w:val="0"/>
        </w:rPr>
        <w:t xml:space="preserve"> layout where all </w:t>
      </w:r>
      <w:r w:rsidRPr="00FC09B7">
        <w:rPr>
          <w:i/>
          <w:noProof w:val="0"/>
        </w:rPr>
        <w:t>DataSets</w:t>
      </w:r>
      <w:r w:rsidRPr="00FC09B7">
        <w:rPr>
          <w:noProof w:val="0"/>
        </w:rPr>
        <w:t xml:space="preserve"> have a static position between </w:t>
      </w:r>
      <w:r w:rsidRPr="00FC09B7">
        <w:rPr>
          <w:i/>
          <w:noProof w:val="0"/>
        </w:rPr>
        <w:t>NetworkMessages</w:t>
      </w:r>
      <w:r w:rsidRPr="00FC09B7">
        <w:rPr>
          <w:noProof w:val="0"/>
        </w:rPr>
        <w:t xml:space="preserve">. </w:t>
      </w:r>
    </w:p>
    <w:p w14:paraId="111AE041" w14:textId="77777777" w:rsidR="00767F30" w:rsidRPr="00FC09B7" w:rsidRDefault="00767F30" w:rsidP="00767F30">
      <w:pPr>
        <w:pStyle w:val="PARAGRAPH"/>
        <w:rPr>
          <w:noProof w:val="0"/>
        </w:rPr>
      </w:pPr>
      <w:r w:rsidRPr="00FC09B7">
        <w:rPr>
          <w:noProof w:val="0"/>
        </w:rPr>
        <w:t>In this case the parameters</w:t>
      </w:r>
      <w:r w:rsidRPr="00FC09B7">
        <w:rPr>
          <w:i/>
          <w:noProof w:val="0"/>
        </w:rPr>
        <w:t xml:space="preserve"> NetworkMessageNumber</w:t>
      </w:r>
      <w:r w:rsidRPr="00FC09B7">
        <w:rPr>
          <w:noProof w:val="0"/>
        </w:rPr>
        <w:t xml:space="preserve"> and </w:t>
      </w:r>
      <w:r w:rsidRPr="00FC09B7">
        <w:rPr>
          <w:i/>
          <w:noProof w:val="0"/>
        </w:rPr>
        <w:t>DataSetOffset</w:t>
      </w:r>
      <w:r w:rsidRPr="00FC09B7">
        <w:rPr>
          <w:noProof w:val="0"/>
        </w:rPr>
        <w:t xml:space="preserve"> provide information about the static position of the </w:t>
      </w:r>
      <w:r w:rsidRPr="00FC09B7">
        <w:rPr>
          <w:i/>
          <w:noProof w:val="0"/>
        </w:rPr>
        <w:t>DataSetMessage</w:t>
      </w:r>
      <w:r w:rsidRPr="00FC09B7">
        <w:rPr>
          <w:noProof w:val="0"/>
        </w:rPr>
        <w:t xml:space="preserve"> in a </w:t>
      </w:r>
      <w:r w:rsidRPr="00FC09B7">
        <w:rPr>
          <w:i/>
          <w:noProof w:val="0"/>
        </w:rPr>
        <w:t>NetworkMessage</w:t>
      </w:r>
      <w:r w:rsidRPr="00FC09B7">
        <w:rPr>
          <w:noProof w:val="0"/>
        </w:rPr>
        <w:t xml:space="preserve"> </w:t>
      </w:r>
      <w:r w:rsidRPr="00FC09B7">
        <w:rPr>
          <w:i/>
          <w:noProof w:val="0"/>
        </w:rPr>
        <w:t>Subscribers</w:t>
      </w:r>
      <w:r w:rsidRPr="00FC09B7">
        <w:rPr>
          <w:noProof w:val="0"/>
        </w:rPr>
        <w:t xml:space="preserve"> can rely on. If the value of one of the two parameters is 0, the position is not guaranteed to be static.</w:t>
      </w:r>
    </w:p>
    <w:p w14:paraId="4F19CA32" w14:textId="77777777" w:rsidR="00767F30" w:rsidRPr="00FC09B7" w:rsidRDefault="00767F30" w:rsidP="00767F30">
      <w:pPr>
        <w:pStyle w:val="PARAGRAPH"/>
      </w:pPr>
      <w:r w:rsidRPr="00FC09B7">
        <w:rPr>
          <w:noProof w:val="0"/>
          <w:sz w:val="16"/>
          <w:szCs w:val="16"/>
        </w:rPr>
        <w:lastRenderedPageBreak/>
        <w:t xml:space="preserve">Note 1: A </w:t>
      </w:r>
      <w:r w:rsidRPr="00FC09B7">
        <w:rPr>
          <w:i/>
          <w:noProof w:val="0"/>
          <w:sz w:val="16"/>
          <w:szCs w:val="16"/>
        </w:rPr>
        <w:t>Publisher</w:t>
      </w:r>
      <w:r w:rsidRPr="00FC09B7">
        <w:rPr>
          <w:noProof w:val="0"/>
          <w:sz w:val="16"/>
          <w:szCs w:val="16"/>
        </w:rPr>
        <w:t xml:space="preserve"> can only provide valid values for the parameters </w:t>
      </w:r>
      <w:r w:rsidRPr="00FC09B7">
        <w:rPr>
          <w:i/>
          <w:noProof w:val="0"/>
          <w:sz w:val="16"/>
          <w:szCs w:val="16"/>
        </w:rPr>
        <w:t>NetworkMessageNumber</w:t>
      </w:r>
      <w:r w:rsidRPr="00FC09B7">
        <w:rPr>
          <w:noProof w:val="0"/>
          <w:sz w:val="16"/>
          <w:szCs w:val="16"/>
        </w:rPr>
        <w:t xml:space="preserve"> and </w:t>
      </w:r>
      <w:r w:rsidRPr="00FC09B7">
        <w:rPr>
          <w:i/>
          <w:noProof w:val="0"/>
          <w:sz w:val="16"/>
          <w:szCs w:val="16"/>
        </w:rPr>
        <w:t>DataSetOffset</w:t>
      </w:r>
      <w:r w:rsidRPr="00FC09B7">
        <w:rPr>
          <w:noProof w:val="0"/>
          <w:sz w:val="16"/>
          <w:szCs w:val="16"/>
        </w:rPr>
        <w:t xml:space="preserve"> if the message mapping allows keeping the value for these </w:t>
      </w:r>
      <w:r w:rsidRPr="00FC09B7">
        <w:rPr>
          <w:i/>
          <w:noProof w:val="0"/>
          <w:sz w:val="16"/>
          <w:szCs w:val="16"/>
        </w:rPr>
        <w:t>Properties</w:t>
      </w:r>
      <w:r w:rsidRPr="00FC09B7">
        <w:rPr>
          <w:noProof w:val="0"/>
          <w:sz w:val="16"/>
          <w:szCs w:val="16"/>
        </w:rPr>
        <w:t xml:space="preserve"> constant unless the configuration of the </w:t>
      </w:r>
      <w:r w:rsidRPr="00FC09B7">
        <w:rPr>
          <w:i/>
          <w:noProof w:val="0"/>
          <w:sz w:val="16"/>
          <w:szCs w:val="16"/>
        </w:rPr>
        <w:t>WriterGroup</w:t>
      </w:r>
      <w:r w:rsidRPr="00FC09B7">
        <w:rPr>
          <w:noProof w:val="0"/>
          <w:sz w:val="16"/>
          <w:szCs w:val="16"/>
        </w:rPr>
        <w:t xml:space="preserve"> is changed.</w:t>
      </w:r>
    </w:p>
    <w:p w14:paraId="2374AE98" w14:textId="77777777" w:rsidR="00655A42" w:rsidRPr="00FC09B7" w:rsidRDefault="00655A42" w:rsidP="00655A42">
      <w:pPr>
        <w:pStyle w:val="Heading5"/>
        <w:rPr>
          <w:noProof w:val="0"/>
        </w:rPr>
      </w:pPr>
      <w:bookmarkStart w:id="531" w:name="_Ref494354861"/>
      <w:bookmarkStart w:id="532" w:name="_Ref495427450"/>
      <w:r w:rsidRPr="00FC09B7">
        <w:rPr>
          <w:noProof w:val="0"/>
        </w:rPr>
        <w:t>DataSetMessageContentMask</w:t>
      </w:r>
      <w:bookmarkEnd w:id="531"/>
    </w:p>
    <w:p w14:paraId="7EE5F937" w14:textId="0745C249" w:rsidR="00655A42" w:rsidRPr="00FC09B7" w:rsidRDefault="00655A42" w:rsidP="00655A42">
      <w:pPr>
        <w:pStyle w:val="PARAGRAPH"/>
      </w:pPr>
      <w:r w:rsidRPr="00FC09B7">
        <w:t xml:space="preserve">The </w:t>
      </w:r>
      <w:r w:rsidRPr="00FC09B7">
        <w:rPr>
          <w:i/>
          <w:noProof w:val="0"/>
        </w:rPr>
        <w:t>DataSetMessageContentMask</w:t>
      </w:r>
      <w:r w:rsidRPr="00FC09B7">
        <w:rPr>
          <w:noProof w:val="0"/>
        </w:rPr>
        <w:t xml:space="preserve"> defines the flags for the content of the </w:t>
      </w:r>
      <w:r w:rsidRPr="00FC09B7">
        <w:rPr>
          <w:i/>
          <w:noProof w:val="0"/>
        </w:rPr>
        <w:t>DataSetMessage</w:t>
      </w:r>
      <w:r w:rsidRPr="00FC09B7">
        <w:rPr>
          <w:noProof w:val="0"/>
        </w:rPr>
        <w:t xml:space="preserve"> header. The UADP message mapping specific flags are defined by the </w:t>
      </w:r>
      <w:r w:rsidRPr="00FC09B7">
        <w:rPr>
          <w:i/>
          <w:noProof w:val="0"/>
        </w:rPr>
        <w:t>UadpDataSetMessageContentMask DataType.</w:t>
      </w:r>
    </w:p>
    <w:p w14:paraId="4E5ABF3B" w14:textId="46711C49" w:rsidR="00655A42" w:rsidRPr="00FC09B7" w:rsidRDefault="00655A42" w:rsidP="00655A42">
      <w:pPr>
        <w:pStyle w:val="PARAGRAPH"/>
        <w:rPr>
          <w:rStyle w:val="ReferenceDocumentsZchn"/>
          <w:noProof w:val="0"/>
          <w:lang w:val="en-GB"/>
        </w:rPr>
      </w:pPr>
      <w:r w:rsidRPr="00FC09B7">
        <w:rPr>
          <w:rStyle w:val="ReferenceDocumentsZchn"/>
          <w:noProof w:val="0"/>
          <w:lang w:val="en-GB"/>
        </w:rPr>
        <w:t xml:space="preserve">The </w:t>
      </w:r>
      <w:r w:rsidRPr="00FC09B7">
        <w:rPr>
          <w:i/>
          <w:noProof w:val="0"/>
        </w:rPr>
        <w:t>UadpDataSetMessageContentMask</w:t>
      </w:r>
      <w:r w:rsidRPr="00FC09B7">
        <w:rPr>
          <w:noProof w:val="0"/>
        </w:rPr>
        <w:t xml:space="preserve"> </w:t>
      </w:r>
      <w:r w:rsidRPr="00FC09B7">
        <w:rPr>
          <w:i/>
          <w:noProof w:val="0"/>
        </w:rPr>
        <w:t>DataType</w:t>
      </w:r>
      <w:r w:rsidRPr="00FC09B7">
        <w:rPr>
          <w:rStyle w:val="ReferenceDocumentsZchn"/>
          <w:noProof w:val="0"/>
          <w:lang w:val="en-GB"/>
        </w:rPr>
        <w:t xml:space="preserve"> is formally defined in </w:t>
      </w:r>
      <w:r w:rsidRPr="00FC09B7">
        <w:rPr>
          <w:rStyle w:val="ReferenceDocumentsZchn"/>
          <w:noProof w:val="0"/>
          <w:lang w:val="en-GB"/>
        </w:rPr>
        <w:fldChar w:fldCharType="begin"/>
      </w:r>
      <w:r w:rsidRPr="00FC09B7">
        <w:rPr>
          <w:rStyle w:val="ReferenceDocumentsZchn"/>
          <w:noProof w:val="0"/>
          <w:lang w:val="en-GB"/>
        </w:rPr>
        <w:instrText xml:space="preserve"> REF _Ref425675885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55</w:t>
      </w:r>
      <w:r w:rsidRPr="00FC09B7">
        <w:rPr>
          <w:rStyle w:val="ReferenceDocumentsZchn"/>
          <w:noProof w:val="0"/>
          <w:lang w:val="en-GB"/>
        </w:rPr>
        <w:fldChar w:fldCharType="end"/>
      </w:r>
      <w:r w:rsidRPr="00FC09B7">
        <w:rPr>
          <w:rStyle w:val="ReferenceDocumentsZchn"/>
          <w:noProof w:val="0"/>
          <w:lang w:val="en-GB"/>
        </w:rPr>
        <w:t>.</w:t>
      </w:r>
    </w:p>
    <w:p w14:paraId="0A671540" w14:textId="7DEEE42B" w:rsidR="00655A42" w:rsidRPr="00FC09B7" w:rsidRDefault="00655A42" w:rsidP="00655A42">
      <w:pPr>
        <w:pStyle w:val="TABLE-title"/>
        <w:rPr>
          <w:noProof w:val="0"/>
        </w:rPr>
      </w:pPr>
      <w:bookmarkStart w:id="533" w:name="_Ref425675885"/>
      <w:bookmarkStart w:id="534" w:name="_Toc429418693"/>
      <w:bookmarkStart w:id="535" w:name="_Toc505941520"/>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55</w:t>
      </w:r>
      <w:r w:rsidRPr="00FC09B7">
        <w:rPr>
          <w:noProof w:val="0"/>
        </w:rPr>
        <w:fldChar w:fldCharType="end"/>
      </w:r>
      <w:bookmarkEnd w:id="533"/>
      <w:r w:rsidRPr="00FC09B7">
        <w:rPr>
          <w:noProof w:val="0"/>
        </w:rPr>
        <w:t xml:space="preserve"> – UadpDataSetMessageContentMask Values</w:t>
      </w:r>
      <w:bookmarkEnd w:id="534"/>
      <w:bookmarkEnd w:id="535"/>
    </w:p>
    <w:tbl>
      <w:tblPr>
        <w:tblW w:w="892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02"/>
        <w:gridCol w:w="851"/>
        <w:gridCol w:w="5972"/>
      </w:tblGrid>
      <w:tr w:rsidR="00655A42" w:rsidRPr="00FC09B7" w14:paraId="298EF5A5" w14:textId="77777777" w:rsidTr="00D42E88">
        <w:trPr>
          <w:jc w:val="center"/>
        </w:trPr>
        <w:tc>
          <w:tcPr>
            <w:tcW w:w="2102" w:type="dxa"/>
            <w:tcBorders>
              <w:top w:val="single" w:sz="4" w:space="0" w:color="auto"/>
              <w:left w:val="single" w:sz="4" w:space="0" w:color="auto"/>
              <w:bottom w:val="double" w:sz="4" w:space="0" w:color="auto"/>
              <w:right w:val="single" w:sz="4" w:space="0" w:color="auto"/>
            </w:tcBorders>
          </w:tcPr>
          <w:p w14:paraId="2FA6F16C" w14:textId="77777777" w:rsidR="00655A42" w:rsidRPr="00FC09B7" w:rsidRDefault="00655A42" w:rsidP="00D42E88">
            <w:pPr>
              <w:pStyle w:val="TableText"/>
              <w:rPr>
                <w:b/>
                <w:noProof w:val="0"/>
                <w:lang w:val="en-GB"/>
              </w:rPr>
            </w:pPr>
            <w:r w:rsidRPr="00FC09B7">
              <w:rPr>
                <w:b/>
                <w:noProof w:val="0"/>
                <w:lang w:val="en-GB"/>
              </w:rPr>
              <w:t>Value</w:t>
            </w:r>
          </w:p>
        </w:tc>
        <w:tc>
          <w:tcPr>
            <w:tcW w:w="851" w:type="dxa"/>
            <w:tcBorders>
              <w:top w:val="single" w:sz="4" w:space="0" w:color="auto"/>
              <w:left w:val="single" w:sz="4" w:space="0" w:color="auto"/>
              <w:bottom w:val="double" w:sz="4" w:space="0" w:color="auto"/>
              <w:right w:val="single" w:sz="4" w:space="0" w:color="auto"/>
            </w:tcBorders>
          </w:tcPr>
          <w:p w14:paraId="3288866A" w14:textId="77777777" w:rsidR="00655A42" w:rsidRPr="00FC09B7" w:rsidRDefault="00655A42" w:rsidP="00D42E88">
            <w:pPr>
              <w:pStyle w:val="TableText"/>
              <w:rPr>
                <w:b/>
                <w:noProof w:val="0"/>
                <w:lang w:val="en-GB"/>
              </w:rPr>
            </w:pPr>
            <w:r w:rsidRPr="00FC09B7">
              <w:rPr>
                <w:b/>
                <w:noProof w:val="0"/>
                <w:lang w:val="en-GB"/>
              </w:rPr>
              <w:t>Bit No.</w:t>
            </w:r>
          </w:p>
        </w:tc>
        <w:tc>
          <w:tcPr>
            <w:tcW w:w="5972" w:type="dxa"/>
            <w:tcBorders>
              <w:top w:val="single" w:sz="4" w:space="0" w:color="auto"/>
              <w:left w:val="single" w:sz="4" w:space="0" w:color="auto"/>
              <w:bottom w:val="double" w:sz="4" w:space="0" w:color="auto"/>
              <w:right w:val="single" w:sz="4" w:space="0" w:color="auto"/>
            </w:tcBorders>
          </w:tcPr>
          <w:p w14:paraId="3A99639B" w14:textId="77777777" w:rsidR="00655A42" w:rsidRPr="00FC09B7" w:rsidRDefault="00655A42" w:rsidP="00D42E88">
            <w:pPr>
              <w:pStyle w:val="TableText"/>
              <w:rPr>
                <w:b/>
                <w:noProof w:val="0"/>
                <w:lang w:val="en-GB"/>
              </w:rPr>
            </w:pPr>
            <w:r w:rsidRPr="00FC09B7">
              <w:rPr>
                <w:b/>
                <w:noProof w:val="0"/>
                <w:lang w:val="en-GB"/>
              </w:rPr>
              <w:t>Description</w:t>
            </w:r>
          </w:p>
        </w:tc>
      </w:tr>
      <w:tr w:rsidR="00655A42" w:rsidRPr="00FC09B7" w14:paraId="35073FD2" w14:textId="77777777" w:rsidTr="00D42E88">
        <w:trPr>
          <w:jc w:val="center"/>
        </w:trPr>
        <w:tc>
          <w:tcPr>
            <w:tcW w:w="2102" w:type="dxa"/>
            <w:tcBorders>
              <w:top w:val="single" w:sz="4" w:space="0" w:color="auto"/>
              <w:left w:val="single" w:sz="4" w:space="0" w:color="auto"/>
              <w:bottom w:val="single" w:sz="4" w:space="0" w:color="auto"/>
              <w:right w:val="single" w:sz="4" w:space="0" w:color="auto"/>
            </w:tcBorders>
          </w:tcPr>
          <w:p w14:paraId="6C728797" w14:textId="77777777" w:rsidR="00655A42" w:rsidRPr="00FC09B7" w:rsidRDefault="00655A42" w:rsidP="00D42E88">
            <w:pPr>
              <w:pStyle w:val="TableText"/>
              <w:rPr>
                <w:noProof w:val="0"/>
                <w:lang w:val="en-GB"/>
              </w:rPr>
            </w:pPr>
            <w:r w:rsidRPr="00FC09B7">
              <w:rPr>
                <w:noProof w:val="0"/>
                <w:lang w:val="en-GB"/>
              </w:rPr>
              <w:t>Timestamp</w:t>
            </w:r>
          </w:p>
        </w:tc>
        <w:tc>
          <w:tcPr>
            <w:tcW w:w="851" w:type="dxa"/>
            <w:tcBorders>
              <w:top w:val="single" w:sz="4" w:space="0" w:color="auto"/>
              <w:left w:val="single" w:sz="4" w:space="0" w:color="auto"/>
              <w:bottom w:val="single" w:sz="4" w:space="0" w:color="auto"/>
              <w:right w:val="single" w:sz="4" w:space="0" w:color="auto"/>
            </w:tcBorders>
          </w:tcPr>
          <w:p w14:paraId="00C8A518" w14:textId="77777777" w:rsidR="00655A42" w:rsidRPr="00FC09B7" w:rsidRDefault="00655A42" w:rsidP="00D42E88">
            <w:pPr>
              <w:pStyle w:val="TableText"/>
              <w:rPr>
                <w:noProof w:val="0"/>
                <w:lang w:val="en-GB"/>
              </w:rPr>
            </w:pPr>
            <w:r w:rsidRPr="00FC09B7">
              <w:rPr>
                <w:noProof w:val="0"/>
                <w:lang w:val="en-GB"/>
              </w:rPr>
              <w:t>0</w:t>
            </w:r>
          </w:p>
        </w:tc>
        <w:tc>
          <w:tcPr>
            <w:tcW w:w="5972" w:type="dxa"/>
            <w:tcBorders>
              <w:top w:val="single" w:sz="4" w:space="0" w:color="auto"/>
              <w:left w:val="single" w:sz="4" w:space="0" w:color="auto"/>
              <w:bottom w:val="single" w:sz="4" w:space="0" w:color="auto"/>
              <w:right w:val="single" w:sz="4" w:space="0" w:color="auto"/>
            </w:tcBorders>
          </w:tcPr>
          <w:p w14:paraId="2C723926" w14:textId="77777777" w:rsidR="00655A42" w:rsidRPr="00FC09B7" w:rsidRDefault="00655A42" w:rsidP="00D42E88">
            <w:pPr>
              <w:pStyle w:val="TableText"/>
              <w:rPr>
                <w:noProof w:val="0"/>
                <w:lang w:val="en-GB"/>
              </w:rPr>
            </w:pPr>
            <w:r w:rsidRPr="00FC09B7">
              <w:rPr>
                <w:noProof w:val="0"/>
                <w:lang w:val="en-GB"/>
              </w:rPr>
              <w:t xml:space="preserve">If this flag is set, a timestamp shall be included in the </w:t>
            </w:r>
            <w:r w:rsidRPr="00FC09B7">
              <w:rPr>
                <w:i/>
                <w:noProof w:val="0"/>
                <w:lang w:val="en-GB"/>
              </w:rPr>
              <w:t>DataSetMessage</w:t>
            </w:r>
            <w:r w:rsidRPr="00FC09B7">
              <w:rPr>
                <w:noProof w:val="0"/>
                <w:lang w:val="en-GB"/>
              </w:rPr>
              <w:t xml:space="preserve"> header.</w:t>
            </w:r>
          </w:p>
        </w:tc>
      </w:tr>
      <w:tr w:rsidR="00655A42" w:rsidRPr="00FC09B7" w14:paraId="26BCBE68" w14:textId="77777777" w:rsidTr="00D42E88">
        <w:trPr>
          <w:jc w:val="center"/>
        </w:trPr>
        <w:tc>
          <w:tcPr>
            <w:tcW w:w="2102" w:type="dxa"/>
            <w:tcBorders>
              <w:top w:val="single" w:sz="4" w:space="0" w:color="auto"/>
              <w:left w:val="single" w:sz="4" w:space="0" w:color="auto"/>
              <w:bottom w:val="single" w:sz="4" w:space="0" w:color="auto"/>
              <w:right w:val="single" w:sz="4" w:space="0" w:color="auto"/>
            </w:tcBorders>
          </w:tcPr>
          <w:p w14:paraId="72283889" w14:textId="77777777" w:rsidR="00655A42" w:rsidRPr="00FC09B7" w:rsidRDefault="00655A42" w:rsidP="00D42E88">
            <w:pPr>
              <w:pStyle w:val="TableText"/>
              <w:rPr>
                <w:noProof w:val="0"/>
                <w:lang w:val="en-GB"/>
              </w:rPr>
            </w:pPr>
            <w:r w:rsidRPr="00FC09B7">
              <w:rPr>
                <w:noProof w:val="0"/>
                <w:lang w:val="en-GB"/>
              </w:rPr>
              <w:t>PicoSeconds</w:t>
            </w:r>
          </w:p>
        </w:tc>
        <w:tc>
          <w:tcPr>
            <w:tcW w:w="851" w:type="dxa"/>
            <w:tcBorders>
              <w:top w:val="single" w:sz="4" w:space="0" w:color="auto"/>
              <w:left w:val="single" w:sz="4" w:space="0" w:color="auto"/>
              <w:bottom w:val="single" w:sz="4" w:space="0" w:color="auto"/>
              <w:right w:val="single" w:sz="4" w:space="0" w:color="auto"/>
            </w:tcBorders>
          </w:tcPr>
          <w:p w14:paraId="0C0DCEC7" w14:textId="77777777" w:rsidR="00655A42" w:rsidRPr="00FC09B7" w:rsidRDefault="00655A42" w:rsidP="00D42E88">
            <w:pPr>
              <w:pStyle w:val="TableText"/>
              <w:rPr>
                <w:noProof w:val="0"/>
                <w:lang w:val="en-GB"/>
              </w:rPr>
            </w:pPr>
            <w:r w:rsidRPr="00FC09B7">
              <w:rPr>
                <w:noProof w:val="0"/>
                <w:lang w:val="en-GB"/>
              </w:rPr>
              <w:t>1</w:t>
            </w:r>
          </w:p>
        </w:tc>
        <w:tc>
          <w:tcPr>
            <w:tcW w:w="5972" w:type="dxa"/>
            <w:tcBorders>
              <w:top w:val="single" w:sz="4" w:space="0" w:color="auto"/>
              <w:left w:val="single" w:sz="4" w:space="0" w:color="auto"/>
              <w:bottom w:val="single" w:sz="4" w:space="0" w:color="auto"/>
              <w:right w:val="single" w:sz="4" w:space="0" w:color="auto"/>
            </w:tcBorders>
          </w:tcPr>
          <w:p w14:paraId="08C272DA" w14:textId="7C822369" w:rsidR="00655A42" w:rsidRPr="00FC09B7" w:rsidRDefault="00655A42" w:rsidP="00D001BC">
            <w:pPr>
              <w:pStyle w:val="TableText"/>
              <w:rPr>
                <w:noProof w:val="0"/>
                <w:lang w:val="en-GB"/>
              </w:rPr>
            </w:pPr>
            <w:r w:rsidRPr="00FC09B7">
              <w:rPr>
                <w:noProof w:val="0"/>
                <w:lang w:val="en-GB"/>
              </w:rPr>
              <w:t xml:space="preserve">If this flag is set, a </w:t>
            </w:r>
            <w:r w:rsidR="00D001BC" w:rsidRPr="00FC09B7">
              <w:rPr>
                <w:i/>
                <w:noProof w:val="0"/>
                <w:lang w:val="en-GB"/>
              </w:rPr>
              <w:t>PicoSeconds</w:t>
            </w:r>
            <w:r w:rsidRPr="00FC09B7">
              <w:rPr>
                <w:noProof w:val="0"/>
                <w:lang w:val="en-GB"/>
              </w:rPr>
              <w:t xml:space="preserve"> timestamp field shall be included in the </w:t>
            </w:r>
            <w:r w:rsidRPr="00FC09B7">
              <w:rPr>
                <w:i/>
                <w:noProof w:val="0"/>
                <w:lang w:val="en-GB"/>
              </w:rPr>
              <w:t>DataSetMessage</w:t>
            </w:r>
            <w:r w:rsidRPr="00FC09B7">
              <w:rPr>
                <w:noProof w:val="0"/>
                <w:lang w:val="en-GB"/>
              </w:rPr>
              <w:t xml:space="preserve"> header. This flag is ignored if the </w:t>
            </w:r>
            <w:r w:rsidRPr="00FC09B7">
              <w:rPr>
                <w:i/>
                <w:noProof w:val="0"/>
                <w:lang w:val="en-GB"/>
              </w:rPr>
              <w:t>HeaderTimestamp</w:t>
            </w:r>
            <w:r w:rsidRPr="00FC09B7">
              <w:rPr>
                <w:noProof w:val="0"/>
                <w:lang w:val="en-GB"/>
              </w:rPr>
              <w:t xml:space="preserve"> flag is not set.</w:t>
            </w:r>
          </w:p>
        </w:tc>
      </w:tr>
      <w:tr w:rsidR="00655A42" w:rsidRPr="00FC09B7" w14:paraId="2FAE3E0F" w14:textId="77777777" w:rsidTr="00D42E88">
        <w:trPr>
          <w:jc w:val="center"/>
        </w:trPr>
        <w:tc>
          <w:tcPr>
            <w:tcW w:w="2102" w:type="dxa"/>
            <w:tcBorders>
              <w:top w:val="single" w:sz="4" w:space="0" w:color="auto"/>
              <w:left w:val="single" w:sz="4" w:space="0" w:color="auto"/>
              <w:bottom w:val="single" w:sz="4" w:space="0" w:color="auto"/>
              <w:right w:val="single" w:sz="4" w:space="0" w:color="auto"/>
            </w:tcBorders>
          </w:tcPr>
          <w:p w14:paraId="31E171E0" w14:textId="77777777" w:rsidR="00655A42" w:rsidRPr="00FC09B7" w:rsidRDefault="00655A42" w:rsidP="00D42E88">
            <w:pPr>
              <w:pStyle w:val="TableText"/>
              <w:rPr>
                <w:noProof w:val="0"/>
                <w:lang w:val="en-GB"/>
              </w:rPr>
            </w:pPr>
            <w:r w:rsidRPr="00FC09B7">
              <w:rPr>
                <w:noProof w:val="0"/>
                <w:lang w:val="en-GB"/>
              </w:rPr>
              <w:t>Status</w:t>
            </w:r>
          </w:p>
        </w:tc>
        <w:tc>
          <w:tcPr>
            <w:tcW w:w="851" w:type="dxa"/>
            <w:tcBorders>
              <w:top w:val="single" w:sz="4" w:space="0" w:color="auto"/>
              <w:left w:val="single" w:sz="4" w:space="0" w:color="auto"/>
              <w:bottom w:val="single" w:sz="4" w:space="0" w:color="auto"/>
              <w:right w:val="single" w:sz="4" w:space="0" w:color="auto"/>
            </w:tcBorders>
          </w:tcPr>
          <w:p w14:paraId="30DA6CE7" w14:textId="77777777" w:rsidR="00655A42" w:rsidRPr="00FC09B7" w:rsidRDefault="00655A42" w:rsidP="00D42E88">
            <w:pPr>
              <w:pStyle w:val="TableText"/>
              <w:rPr>
                <w:noProof w:val="0"/>
                <w:lang w:val="en-GB"/>
              </w:rPr>
            </w:pPr>
            <w:r w:rsidRPr="00FC09B7">
              <w:rPr>
                <w:noProof w:val="0"/>
                <w:lang w:val="en-GB"/>
              </w:rPr>
              <w:t>2</w:t>
            </w:r>
          </w:p>
        </w:tc>
        <w:tc>
          <w:tcPr>
            <w:tcW w:w="5972" w:type="dxa"/>
            <w:tcBorders>
              <w:top w:val="single" w:sz="4" w:space="0" w:color="auto"/>
              <w:left w:val="single" w:sz="4" w:space="0" w:color="auto"/>
              <w:bottom w:val="single" w:sz="4" w:space="0" w:color="auto"/>
              <w:right w:val="single" w:sz="4" w:space="0" w:color="auto"/>
            </w:tcBorders>
          </w:tcPr>
          <w:p w14:paraId="349E1591" w14:textId="13D143BF" w:rsidR="00655A42" w:rsidRPr="00FC09B7" w:rsidRDefault="00655A42" w:rsidP="000E5185">
            <w:pPr>
              <w:pStyle w:val="TableText"/>
              <w:rPr>
                <w:noProof w:val="0"/>
                <w:lang w:val="en-GB"/>
              </w:rPr>
            </w:pPr>
            <w:r w:rsidRPr="00FC09B7">
              <w:rPr>
                <w:noProof w:val="0"/>
                <w:lang w:val="en-GB"/>
              </w:rPr>
              <w:t xml:space="preserve">If this flag is set, </w:t>
            </w:r>
            <w:r w:rsidR="000E5185" w:rsidRPr="00FC09B7">
              <w:rPr>
                <w:noProof w:val="0"/>
                <w:lang w:val="en-GB"/>
              </w:rPr>
              <w:t xml:space="preserve">the </w:t>
            </w:r>
            <w:r w:rsidR="000E5185" w:rsidRPr="00FC09B7">
              <w:rPr>
                <w:i/>
                <w:noProof w:val="0"/>
                <w:lang w:val="en-GB"/>
              </w:rPr>
              <w:t>DataSetMessage</w:t>
            </w:r>
            <w:r w:rsidRPr="00FC09B7">
              <w:rPr>
                <w:noProof w:val="0"/>
                <w:lang w:val="en-GB"/>
              </w:rPr>
              <w:t xml:space="preserve"> status is included in the </w:t>
            </w:r>
            <w:r w:rsidRPr="00FC09B7">
              <w:rPr>
                <w:i/>
                <w:noProof w:val="0"/>
                <w:lang w:val="en-GB"/>
              </w:rPr>
              <w:t>DataSetMessage</w:t>
            </w:r>
            <w:r w:rsidRPr="00FC09B7">
              <w:rPr>
                <w:noProof w:val="0"/>
                <w:lang w:val="en-GB"/>
              </w:rPr>
              <w:t xml:space="preserve"> header.</w:t>
            </w:r>
            <w:r w:rsidR="000E5185" w:rsidRPr="00FC09B7">
              <w:rPr>
                <w:noProof w:val="0"/>
                <w:lang w:val="en-GB"/>
              </w:rPr>
              <w:t xml:space="preserve"> The rules for creating the </w:t>
            </w:r>
            <w:r w:rsidR="000E5185" w:rsidRPr="00FC09B7">
              <w:rPr>
                <w:i/>
                <w:noProof w:val="0"/>
                <w:lang w:val="en-GB"/>
              </w:rPr>
              <w:t>DataSetMessage</w:t>
            </w:r>
            <w:r w:rsidR="000E5185" w:rsidRPr="00FC09B7">
              <w:rPr>
                <w:noProof w:val="0"/>
                <w:lang w:val="en-GB"/>
              </w:rPr>
              <w:t xml:space="preserve"> status are defined in </w:t>
            </w:r>
            <w:r w:rsidR="000E5185" w:rsidRPr="00FC09B7">
              <w:rPr>
                <w:noProof w:val="0"/>
                <w:lang w:val="en-GB"/>
              </w:rPr>
              <w:fldChar w:fldCharType="begin"/>
            </w:r>
            <w:r w:rsidR="000E5185" w:rsidRPr="00FC09B7">
              <w:rPr>
                <w:noProof w:val="0"/>
                <w:lang w:val="en-GB"/>
              </w:rPr>
              <w:instrText xml:space="preserve"> REF _Ref455004331 \h </w:instrText>
            </w:r>
            <w:r w:rsidR="000E5185" w:rsidRPr="00FC09B7">
              <w:rPr>
                <w:noProof w:val="0"/>
                <w:lang w:val="en-GB"/>
              </w:rPr>
            </w:r>
            <w:r w:rsidR="000E5185" w:rsidRPr="00FC09B7">
              <w:rPr>
                <w:noProof w:val="0"/>
                <w:lang w:val="en-GB"/>
              </w:rPr>
              <w:fldChar w:fldCharType="separate"/>
            </w:r>
            <w:r w:rsidR="005333FC" w:rsidRPr="00FC09B7">
              <w:rPr>
                <w:noProof w:val="0"/>
              </w:rPr>
              <w:t xml:space="preserve">Table </w:t>
            </w:r>
            <w:r w:rsidR="005333FC">
              <w:t>16</w:t>
            </w:r>
            <w:r w:rsidR="000E5185" w:rsidRPr="00FC09B7">
              <w:rPr>
                <w:noProof w:val="0"/>
                <w:lang w:val="en-GB"/>
              </w:rPr>
              <w:fldChar w:fldCharType="end"/>
            </w:r>
            <w:r w:rsidR="000E5185" w:rsidRPr="00FC09B7">
              <w:rPr>
                <w:noProof w:val="0"/>
                <w:lang w:val="en-GB"/>
              </w:rPr>
              <w:t>.</w:t>
            </w:r>
          </w:p>
        </w:tc>
      </w:tr>
      <w:tr w:rsidR="00655A42" w:rsidRPr="00FC09B7" w14:paraId="6B360387" w14:textId="77777777" w:rsidTr="00D42E88">
        <w:trPr>
          <w:jc w:val="center"/>
        </w:trPr>
        <w:tc>
          <w:tcPr>
            <w:tcW w:w="2102" w:type="dxa"/>
            <w:tcBorders>
              <w:top w:val="single" w:sz="4" w:space="0" w:color="auto"/>
              <w:left w:val="single" w:sz="4" w:space="0" w:color="auto"/>
              <w:bottom w:val="single" w:sz="4" w:space="0" w:color="auto"/>
              <w:right w:val="single" w:sz="4" w:space="0" w:color="auto"/>
            </w:tcBorders>
          </w:tcPr>
          <w:p w14:paraId="4A8F8BE2" w14:textId="77777777" w:rsidR="00655A42" w:rsidRPr="00FC09B7" w:rsidRDefault="00655A42" w:rsidP="00D42E88">
            <w:pPr>
              <w:pStyle w:val="TableText"/>
              <w:rPr>
                <w:noProof w:val="0"/>
                <w:lang w:val="en-GB"/>
              </w:rPr>
            </w:pPr>
            <w:r w:rsidRPr="00FC09B7">
              <w:rPr>
                <w:noProof w:val="0"/>
                <w:lang w:val="en-GB"/>
              </w:rPr>
              <w:t>MajorVersion</w:t>
            </w:r>
          </w:p>
        </w:tc>
        <w:tc>
          <w:tcPr>
            <w:tcW w:w="851" w:type="dxa"/>
            <w:tcBorders>
              <w:top w:val="single" w:sz="4" w:space="0" w:color="auto"/>
              <w:left w:val="single" w:sz="4" w:space="0" w:color="auto"/>
              <w:bottom w:val="single" w:sz="4" w:space="0" w:color="auto"/>
              <w:right w:val="single" w:sz="4" w:space="0" w:color="auto"/>
            </w:tcBorders>
          </w:tcPr>
          <w:p w14:paraId="7FF62D0C" w14:textId="77777777" w:rsidR="00655A42" w:rsidRPr="00FC09B7" w:rsidRDefault="00655A42" w:rsidP="00D42E88">
            <w:pPr>
              <w:pStyle w:val="TableText"/>
              <w:rPr>
                <w:noProof w:val="0"/>
                <w:lang w:val="en-GB"/>
              </w:rPr>
            </w:pPr>
            <w:r w:rsidRPr="00FC09B7">
              <w:rPr>
                <w:noProof w:val="0"/>
                <w:lang w:val="en-GB"/>
              </w:rPr>
              <w:t>3</w:t>
            </w:r>
          </w:p>
        </w:tc>
        <w:tc>
          <w:tcPr>
            <w:tcW w:w="5972" w:type="dxa"/>
            <w:tcBorders>
              <w:top w:val="single" w:sz="4" w:space="0" w:color="auto"/>
              <w:left w:val="single" w:sz="4" w:space="0" w:color="auto"/>
              <w:bottom w:val="single" w:sz="4" w:space="0" w:color="auto"/>
              <w:right w:val="single" w:sz="4" w:space="0" w:color="auto"/>
            </w:tcBorders>
          </w:tcPr>
          <w:p w14:paraId="222B1E4C" w14:textId="77777777" w:rsidR="00655A42" w:rsidRPr="00FC09B7" w:rsidRDefault="00655A42" w:rsidP="00D42E88">
            <w:pPr>
              <w:pStyle w:val="TableText"/>
              <w:rPr>
                <w:noProof w:val="0"/>
                <w:lang w:val="en-GB"/>
              </w:rPr>
            </w:pPr>
            <w:r w:rsidRPr="00FC09B7">
              <w:rPr>
                <w:noProof w:val="0"/>
                <w:lang w:val="en-GB"/>
              </w:rPr>
              <w:t xml:space="preserve">If this flag is set, the </w:t>
            </w:r>
            <w:r w:rsidRPr="00FC09B7">
              <w:rPr>
                <w:i/>
                <w:noProof w:val="0"/>
                <w:lang w:val="en-GB"/>
              </w:rPr>
              <w:t>ConfigurationVersion.MajorVersion</w:t>
            </w:r>
            <w:r w:rsidRPr="00FC09B7">
              <w:rPr>
                <w:noProof w:val="0"/>
                <w:lang w:val="en-GB"/>
              </w:rPr>
              <w:t xml:space="preserve"> is included in the </w:t>
            </w:r>
            <w:r w:rsidRPr="00FC09B7">
              <w:rPr>
                <w:i/>
                <w:noProof w:val="0"/>
                <w:lang w:val="en-GB"/>
              </w:rPr>
              <w:t>DataSetMessage</w:t>
            </w:r>
            <w:r w:rsidRPr="00FC09B7">
              <w:rPr>
                <w:noProof w:val="0"/>
                <w:lang w:val="en-GB"/>
              </w:rPr>
              <w:t xml:space="preserve"> header.</w:t>
            </w:r>
          </w:p>
        </w:tc>
      </w:tr>
      <w:tr w:rsidR="00655A42" w:rsidRPr="00FC09B7" w14:paraId="58042164" w14:textId="77777777" w:rsidTr="00D42E88">
        <w:trPr>
          <w:jc w:val="center"/>
        </w:trPr>
        <w:tc>
          <w:tcPr>
            <w:tcW w:w="2102" w:type="dxa"/>
            <w:tcBorders>
              <w:top w:val="single" w:sz="4" w:space="0" w:color="auto"/>
              <w:left w:val="single" w:sz="4" w:space="0" w:color="auto"/>
              <w:bottom w:val="single" w:sz="4" w:space="0" w:color="auto"/>
              <w:right w:val="single" w:sz="4" w:space="0" w:color="auto"/>
            </w:tcBorders>
          </w:tcPr>
          <w:p w14:paraId="12323B8C" w14:textId="77777777" w:rsidR="00655A42" w:rsidRPr="00FC09B7" w:rsidRDefault="00655A42" w:rsidP="00D42E88">
            <w:pPr>
              <w:pStyle w:val="TableText"/>
              <w:rPr>
                <w:noProof w:val="0"/>
                <w:lang w:val="en-GB"/>
              </w:rPr>
            </w:pPr>
            <w:r w:rsidRPr="00FC09B7">
              <w:rPr>
                <w:noProof w:val="0"/>
                <w:lang w:val="en-GB"/>
              </w:rPr>
              <w:t>MinorVersion</w:t>
            </w:r>
          </w:p>
        </w:tc>
        <w:tc>
          <w:tcPr>
            <w:tcW w:w="851" w:type="dxa"/>
            <w:tcBorders>
              <w:top w:val="single" w:sz="4" w:space="0" w:color="auto"/>
              <w:left w:val="single" w:sz="4" w:space="0" w:color="auto"/>
              <w:bottom w:val="single" w:sz="4" w:space="0" w:color="auto"/>
              <w:right w:val="single" w:sz="4" w:space="0" w:color="auto"/>
            </w:tcBorders>
          </w:tcPr>
          <w:p w14:paraId="2C2313BF" w14:textId="77777777" w:rsidR="00655A42" w:rsidRPr="00FC09B7" w:rsidRDefault="00655A42" w:rsidP="00D42E88">
            <w:pPr>
              <w:pStyle w:val="TableText"/>
              <w:rPr>
                <w:noProof w:val="0"/>
                <w:lang w:val="en-GB"/>
              </w:rPr>
            </w:pPr>
            <w:r w:rsidRPr="00FC09B7">
              <w:rPr>
                <w:noProof w:val="0"/>
                <w:lang w:val="en-GB"/>
              </w:rPr>
              <w:t>4</w:t>
            </w:r>
          </w:p>
        </w:tc>
        <w:tc>
          <w:tcPr>
            <w:tcW w:w="5972" w:type="dxa"/>
            <w:tcBorders>
              <w:top w:val="single" w:sz="4" w:space="0" w:color="auto"/>
              <w:left w:val="single" w:sz="4" w:space="0" w:color="auto"/>
              <w:bottom w:val="single" w:sz="4" w:space="0" w:color="auto"/>
              <w:right w:val="single" w:sz="4" w:space="0" w:color="auto"/>
            </w:tcBorders>
          </w:tcPr>
          <w:p w14:paraId="58B94E77" w14:textId="77777777" w:rsidR="00655A42" w:rsidRPr="00FC09B7" w:rsidRDefault="00655A42" w:rsidP="00D42E88">
            <w:pPr>
              <w:pStyle w:val="TableText"/>
              <w:rPr>
                <w:noProof w:val="0"/>
                <w:lang w:val="en-GB"/>
              </w:rPr>
            </w:pPr>
            <w:r w:rsidRPr="00FC09B7">
              <w:rPr>
                <w:noProof w:val="0"/>
                <w:lang w:val="en-GB"/>
              </w:rPr>
              <w:t xml:space="preserve">If this flag is set, the </w:t>
            </w:r>
            <w:r w:rsidRPr="00FC09B7">
              <w:rPr>
                <w:i/>
                <w:noProof w:val="0"/>
                <w:lang w:val="en-GB"/>
              </w:rPr>
              <w:t>ConfigurationVersion.MinorVersion</w:t>
            </w:r>
            <w:r w:rsidRPr="00FC09B7">
              <w:rPr>
                <w:noProof w:val="0"/>
                <w:lang w:val="en-GB"/>
              </w:rPr>
              <w:t xml:space="preserve"> is included in the </w:t>
            </w:r>
            <w:r w:rsidRPr="00FC09B7">
              <w:rPr>
                <w:i/>
                <w:noProof w:val="0"/>
                <w:lang w:val="en-GB"/>
              </w:rPr>
              <w:t>DataSetMessage</w:t>
            </w:r>
            <w:r w:rsidRPr="00FC09B7">
              <w:rPr>
                <w:noProof w:val="0"/>
                <w:lang w:val="en-GB"/>
              </w:rPr>
              <w:t xml:space="preserve"> header.</w:t>
            </w:r>
          </w:p>
        </w:tc>
      </w:tr>
      <w:tr w:rsidR="00655A42" w:rsidRPr="00FC09B7" w14:paraId="3E64B1E0" w14:textId="77777777" w:rsidTr="00D42E88">
        <w:trPr>
          <w:jc w:val="center"/>
        </w:trPr>
        <w:tc>
          <w:tcPr>
            <w:tcW w:w="2102" w:type="dxa"/>
            <w:tcBorders>
              <w:top w:val="single" w:sz="4" w:space="0" w:color="auto"/>
              <w:left w:val="single" w:sz="4" w:space="0" w:color="auto"/>
              <w:bottom w:val="single" w:sz="4" w:space="0" w:color="auto"/>
              <w:right w:val="single" w:sz="4" w:space="0" w:color="auto"/>
            </w:tcBorders>
          </w:tcPr>
          <w:p w14:paraId="3181E454" w14:textId="77777777" w:rsidR="00655A42" w:rsidRPr="00FC09B7" w:rsidRDefault="00655A42" w:rsidP="00D42E88">
            <w:pPr>
              <w:pStyle w:val="TableText"/>
              <w:rPr>
                <w:noProof w:val="0"/>
                <w:lang w:val="en-GB"/>
              </w:rPr>
            </w:pPr>
            <w:r w:rsidRPr="00FC09B7">
              <w:rPr>
                <w:noProof w:val="0"/>
                <w:lang w:val="en-GB"/>
              </w:rPr>
              <w:t>SequenceNumber</w:t>
            </w:r>
          </w:p>
        </w:tc>
        <w:tc>
          <w:tcPr>
            <w:tcW w:w="851" w:type="dxa"/>
            <w:tcBorders>
              <w:top w:val="single" w:sz="4" w:space="0" w:color="auto"/>
              <w:left w:val="single" w:sz="4" w:space="0" w:color="auto"/>
              <w:bottom w:val="single" w:sz="4" w:space="0" w:color="auto"/>
              <w:right w:val="single" w:sz="4" w:space="0" w:color="auto"/>
            </w:tcBorders>
          </w:tcPr>
          <w:p w14:paraId="5F212CAD" w14:textId="77777777" w:rsidR="00655A42" w:rsidRPr="00FC09B7" w:rsidRDefault="00655A42" w:rsidP="00D42E88">
            <w:pPr>
              <w:pStyle w:val="TableText"/>
              <w:rPr>
                <w:noProof w:val="0"/>
                <w:lang w:val="en-GB"/>
              </w:rPr>
            </w:pPr>
            <w:r w:rsidRPr="00FC09B7">
              <w:rPr>
                <w:noProof w:val="0"/>
                <w:lang w:val="en-GB"/>
              </w:rPr>
              <w:t>5</w:t>
            </w:r>
          </w:p>
        </w:tc>
        <w:tc>
          <w:tcPr>
            <w:tcW w:w="5972" w:type="dxa"/>
            <w:tcBorders>
              <w:top w:val="single" w:sz="4" w:space="0" w:color="auto"/>
              <w:left w:val="single" w:sz="4" w:space="0" w:color="auto"/>
              <w:bottom w:val="single" w:sz="4" w:space="0" w:color="auto"/>
              <w:right w:val="single" w:sz="4" w:space="0" w:color="auto"/>
            </w:tcBorders>
          </w:tcPr>
          <w:p w14:paraId="16BBD19A" w14:textId="77777777" w:rsidR="00655A42" w:rsidRPr="00FC09B7" w:rsidRDefault="00655A42" w:rsidP="00D42E88">
            <w:pPr>
              <w:pStyle w:val="TableText"/>
              <w:rPr>
                <w:noProof w:val="0"/>
                <w:lang w:val="en-GB"/>
              </w:rPr>
            </w:pPr>
            <w:r w:rsidRPr="00FC09B7">
              <w:rPr>
                <w:noProof w:val="0"/>
                <w:lang w:val="en-GB"/>
              </w:rPr>
              <w:t>If this flag is set, the DataSetMessageSequenceNumber is included in the DataSetMessage header.</w:t>
            </w:r>
          </w:p>
        </w:tc>
      </w:tr>
    </w:tbl>
    <w:p w14:paraId="3808A94E" w14:textId="77777777" w:rsidR="00655A42" w:rsidRPr="00FC09B7" w:rsidRDefault="00655A42" w:rsidP="00655A42">
      <w:pPr>
        <w:pStyle w:val="spacer"/>
        <w:rPr>
          <w:rFonts w:eastAsia="平成明朝"/>
          <w:noProof w:val="0"/>
          <w:lang w:eastAsia="fr-FR"/>
        </w:rPr>
      </w:pPr>
    </w:p>
    <w:p w14:paraId="3F53E163" w14:textId="4F713A3E" w:rsidR="00655A42" w:rsidRPr="00FC09B7" w:rsidRDefault="00655A42" w:rsidP="00655A42">
      <w:pPr>
        <w:pStyle w:val="PARAGRAPH"/>
        <w:rPr>
          <w:noProof w:val="0"/>
        </w:rPr>
      </w:pPr>
      <w:r w:rsidRPr="00FC09B7">
        <w:rPr>
          <w:noProof w:val="0"/>
        </w:rPr>
        <w:t xml:space="preserve">The </w:t>
      </w:r>
      <w:r w:rsidRPr="00FC09B7">
        <w:rPr>
          <w:i/>
          <w:noProof w:val="0"/>
        </w:rPr>
        <w:t>UadpDataSetMessageContentMask</w:t>
      </w:r>
      <w:r w:rsidRPr="00FC09B7">
        <w:rPr>
          <w:noProof w:val="0"/>
        </w:rPr>
        <w:t xml:space="preserve"> representation in the </w:t>
      </w:r>
      <w:r w:rsidRPr="00FC09B7">
        <w:rPr>
          <w:i/>
          <w:noProof w:val="0"/>
        </w:rPr>
        <w:t>AddressSpace</w:t>
      </w:r>
      <w:r w:rsidRPr="00FC09B7">
        <w:rPr>
          <w:noProof w:val="0"/>
        </w:rPr>
        <w:t xml:space="preserve"> is defined in </w:t>
      </w:r>
      <w:r w:rsidRPr="00FC09B7">
        <w:rPr>
          <w:noProof w:val="0"/>
        </w:rPr>
        <w:fldChar w:fldCharType="begin"/>
      </w:r>
      <w:r w:rsidRPr="00FC09B7">
        <w:rPr>
          <w:noProof w:val="0"/>
        </w:rPr>
        <w:instrText xml:space="preserve"> REF _Ref455006511 \h </w:instrText>
      </w:r>
      <w:r w:rsidRPr="00FC09B7">
        <w:rPr>
          <w:noProof w:val="0"/>
        </w:rPr>
      </w:r>
      <w:r w:rsidRPr="00FC09B7">
        <w:rPr>
          <w:noProof w:val="0"/>
        </w:rPr>
        <w:fldChar w:fldCharType="separate"/>
      </w:r>
      <w:r w:rsidR="005333FC" w:rsidRPr="00FC09B7">
        <w:rPr>
          <w:noProof w:val="0"/>
        </w:rPr>
        <w:t xml:space="preserve">Table </w:t>
      </w:r>
      <w:r w:rsidR="005333FC">
        <w:t>56</w:t>
      </w:r>
      <w:r w:rsidRPr="00FC09B7">
        <w:rPr>
          <w:noProof w:val="0"/>
        </w:rPr>
        <w:fldChar w:fldCharType="end"/>
      </w:r>
      <w:r w:rsidRPr="00FC09B7">
        <w:rPr>
          <w:noProof w:val="0"/>
        </w:rPr>
        <w:t>.</w:t>
      </w:r>
    </w:p>
    <w:p w14:paraId="0FFA7AD2" w14:textId="2A7A5F05" w:rsidR="00655A42" w:rsidRPr="00FC09B7" w:rsidRDefault="00655A42" w:rsidP="00655A42">
      <w:pPr>
        <w:pStyle w:val="TABLE-title"/>
        <w:rPr>
          <w:noProof w:val="0"/>
        </w:rPr>
      </w:pPr>
      <w:bookmarkStart w:id="536" w:name="_Ref455006511"/>
      <w:bookmarkStart w:id="537" w:name="_Toc505941521"/>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56</w:t>
      </w:r>
      <w:r w:rsidRPr="00FC09B7">
        <w:rPr>
          <w:noProof w:val="0"/>
        </w:rPr>
        <w:fldChar w:fldCharType="end"/>
      </w:r>
      <w:bookmarkEnd w:id="536"/>
      <w:r w:rsidRPr="00FC09B7">
        <w:rPr>
          <w:noProof w:val="0"/>
        </w:rPr>
        <w:t xml:space="preserve"> – UadpDataSetMessageContentMask Definition</w:t>
      </w:r>
      <w:bookmarkEnd w:id="537"/>
    </w:p>
    <w:tbl>
      <w:tblPr>
        <w:tblW w:w="709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7"/>
        <w:gridCol w:w="1679"/>
        <w:gridCol w:w="2144"/>
        <w:gridCol w:w="1554"/>
      </w:tblGrid>
      <w:tr w:rsidR="00655A42" w:rsidRPr="00FC09B7" w14:paraId="099AE18B" w14:textId="77777777" w:rsidTr="00D42E88">
        <w:trPr>
          <w:jc w:val="center"/>
        </w:trPr>
        <w:tc>
          <w:tcPr>
            <w:tcW w:w="1717" w:type="dxa"/>
            <w:tcBorders>
              <w:top w:val="single" w:sz="4" w:space="0" w:color="auto"/>
              <w:left w:val="single" w:sz="4" w:space="0" w:color="auto"/>
              <w:bottom w:val="double" w:sz="4" w:space="0" w:color="auto"/>
              <w:right w:val="single" w:sz="4" w:space="0" w:color="auto"/>
            </w:tcBorders>
          </w:tcPr>
          <w:p w14:paraId="17467454" w14:textId="77777777" w:rsidR="00655A42" w:rsidRPr="00FC09B7" w:rsidRDefault="00655A42" w:rsidP="00D42E88">
            <w:pPr>
              <w:pStyle w:val="TableText"/>
              <w:rPr>
                <w:b/>
                <w:noProof w:val="0"/>
                <w:lang w:val="en-GB"/>
              </w:rPr>
            </w:pPr>
            <w:r w:rsidRPr="00FC09B7">
              <w:rPr>
                <w:b/>
                <w:noProof w:val="0"/>
                <w:lang w:val="en-GB"/>
              </w:rPr>
              <w:t>Attributes</w:t>
            </w:r>
          </w:p>
        </w:tc>
        <w:tc>
          <w:tcPr>
            <w:tcW w:w="5377" w:type="dxa"/>
            <w:gridSpan w:val="3"/>
            <w:tcBorders>
              <w:top w:val="single" w:sz="4" w:space="0" w:color="auto"/>
              <w:left w:val="single" w:sz="4" w:space="0" w:color="auto"/>
              <w:bottom w:val="double" w:sz="4" w:space="0" w:color="auto"/>
              <w:right w:val="single" w:sz="4" w:space="0" w:color="auto"/>
            </w:tcBorders>
          </w:tcPr>
          <w:p w14:paraId="04E96A2D" w14:textId="77777777" w:rsidR="00655A42" w:rsidRPr="00FC09B7" w:rsidRDefault="00655A42" w:rsidP="00D42E88">
            <w:pPr>
              <w:pStyle w:val="TableText"/>
              <w:rPr>
                <w:b/>
                <w:noProof w:val="0"/>
                <w:lang w:val="en-GB"/>
              </w:rPr>
            </w:pPr>
            <w:r w:rsidRPr="00FC09B7">
              <w:rPr>
                <w:b/>
                <w:noProof w:val="0"/>
                <w:lang w:val="en-GB"/>
              </w:rPr>
              <w:t>Value</w:t>
            </w:r>
          </w:p>
        </w:tc>
      </w:tr>
      <w:tr w:rsidR="00655A42" w:rsidRPr="00FC09B7" w14:paraId="4ADD653F" w14:textId="77777777" w:rsidTr="00D42E88">
        <w:trPr>
          <w:jc w:val="center"/>
        </w:trPr>
        <w:tc>
          <w:tcPr>
            <w:tcW w:w="1717" w:type="dxa"/>
            <w:tcBorders>
              <w:top w:val="double" w:sz="4" w:space="0" w:color="auto"/>
              <w:left w:val="single" w:sz="4" w:space="0" w:color="auto"/>
              <w:bottom w:val="single" w:sz="4" w:space="0" w:color="auto"/>
              <w:right w:val="single" w:sz="4" w:space="0" w:color="auto"/>
            </w:tcBorders>
          </w:tcPr>
          <w:p w14:paraId="15CB56E2" w14:textId="77777777" w:rsidR="00655A42" w:rsidRPr="00FC09B7" w:rsidRDefault="00655A42" w:rsidP="00D42E88">
            <w:pPr>
              <w:pStyle w:val="TableText"/>
              <w:rPr>
                <w:noProof w:val="0"/>
                <w:lang w:val="en-GB"/>
              </w:rPr>
            </w:pPr>
            <w:r w:rsidRPr="00FC09B7">
              <w:rPr>
                <w:noProof w:val="0"/>
                <w:lang w:val="en-GB"/>
              </w:rPr>
              <w:t>BrowseName</w:t>
            </w:r>
          </w:p>
        </w:tc>
        <w:tc>
          <w:tcPr>
            <w:tcW w:w="5377" w:type="dxa"/>
            <w:gridSpan w:val="3"/>
            <w:tcBorders>
              <w:top w:val="double" w:sz="4" w:space="0" w:color="auto"/>
              <w:left w:val="single" w:sz="4" w:space="0" w:color="auto"/>
              <w:bottom w:val="single" w:sz="4" w:space="0" w:color="auto"/>
              <w:right w:val="single" w:sz="4" w:space="0" w:color="auto"/>
            </w:tcBorders>
          </w:tcPr>
          <w:p w14:paraId="34D0D739" w14:textId="314B5713" w:rsidR="00655A42" w:rsidRPr="00FC09B7" w:rsidRDefault="00AE308D" w:rsidP="00AE308D">
            <w:pPr>
              <w:pStyle w:val="TableText"/>
              <w:rPr>
                <w:noProof w:val="0"/>
                <w:lang w:val="en-GB"/>
              </w:rPr>
            </w:pPr>
            <w:r w:rsidRPr="00FC09B7">
              <w:rPr>
                <w:noProof w:val="0"/>
                <w:lang w:val="en-GB"/>
              </w:rPr>
              <w:t>UadpDataSetMessageContentMask</w:t>
            </w:r>
          </w:p>
        </w:tc>
      </w:tr>
      <w:tr w:rsidR="00655A42" w:rsidRPr="00FC09B7" w14:paraId="02E8222B" w14:textId="77777777" w:rsidTr="00D42E88">
        <w:trPr>
          <w:jc w:val="center"/>
        </w:trPr>
        <w:tc>
          <w:tcPr>
            <w:tcW w:w="1717" w:type="dxa"/>
            <w:tcBorders>
              <w:top w:val="single" w:sz="4" w:space="0" w:color="auto"/>
              <w:left w:val="single" w:sz="4" w:space="0" w:color="auto"/>
              <w:bottom w:val="single" w:sz="4" w:space="0" w:color="auto"/>
              <w:right w:val="single" w:sz="4" w:space="0" w:color="auto"/>
            </w:tcBorders>
          </w:tcPr>
          <w:p w14:paraId="2A81FCED" w14:textId="77777777" w:rsidR="00655A42" w:rsidRPr="00FC09B7" w:rsidRDefault="00655A42" w:rsidP="00D42E88">
            <w:pPr>
              <w:pStyle w:val="TableText"/>
              <w:rPr>
                <w:noProof w:val="0"/>
                <w:lang w:val="en-GB"/>
              </w:rPr>
            </w:pPr>
            <w:r w:rsidRPr="00FC09B7">
              <w:rPr>
                <w:noProof w:val="0"/>
                <w:lang w:val="en-GB"/>
              </w:rPr>
              <w:t>IsAbstract</w:t>
            </w:r>
          </w:p>
        </w:tc>
        <w:tc>
          <w:tcPr>
            <w:tcW w:w="5377" w:type="dxa"/>
            <w:gridSpan w:val="3"/>
            <w:tcBorders>
              <w:top w:val="single" w:sz="4" w:space="0" w:color="auto"/>
              <w:left w:val="single" w:sz="4" w:space="0" w:color="auto"/>
              <w:bottom w:val="single" w:sz="4" w:space="0" w:color="auto"/>
              <w:right w:val="single" w:sz="4" w:space="0" w:color="auto"/>
            </w:tcBorders>
          </w:tcPr>
          <w:p w14:paraId="57D0DE2C" w14:textId="77777777" w:rsidR="00655A42" w:rsidRPr="00FC09B7" w:rsidRDefault="00655A42" w:rsidP="00D42E88">
            <w:pPr>
              <w:pStyle w:val="TableText"/>
              <w:rPr>
                <w:noProof w:val="0"/>
                <w:lang w:val="en-GB"/>
              </w:rPr>
            </w:pPr>
            <w:r w:rsidRPr="00FC09B7">
              <w:rPr>
                <w:noProof w:val="0"/>
                <w:lang w:val="en-GB"/>
              </w:rPr>
              <w:t>False</w:t>
            </w:r>
          </w:p>
        </w:tc>
      </w:tr>
      <w:tr w:rsidR="00655A42" w:rsidRPr="00FC09B7" w14:paraId="09B404DF" w14:textId="77777777" w:rsidTr="00D42E88">
        <w:trPr>
          <w:jc w:val="center"/>
        </w:trPr>
        <w:tc>
          <w:tcPr>
            <w:tcW w:w="1717" w:type="dxa"/>
            <w:tcBorders>
              <w:top w:val="single" w:sz="4" w:space="0" w:color="auto"/>
              <w:left w:val="single" w:sz="4" w:space="0" w:color="auto"/>
              <w:bottom w:val="double" w:sz="4" w:space="0" w:color="auto"/>
              <w:right w:val="single" w:sz="4" w:space="0" w:color="auto"/>
            </w:tcBorders>
          </w:tcPr>
          <w:p w14:paraId="1E73797B" w14:textId="77777777" w:rsidR="00655A42" w:rsidRPr="00FC09B7" w:rsidRDefault="00655A42" w:rsidP="00D42E88">
            <w:pPr>
              <w:pStyle w:val="TableText"/>
              <w:rPr>
                <w:b/>
                <w:noProof w:val="0"/>
                <w:lang w:val="en-GB"/>
              </w:rPr>
            </w:pPr>
            <w:r w:rsidRPr="00FC09B7">
              <w:rPr>
                <w:b/>
                <w:noProof w:val="0"/>
                <w:lang w:val="en-GB"/>
              </w:rPr>
              <w:t>References</w:t>
            </w:r>
          </w:p>
        </w:tc>
        <w:tc>
          <w:tcPr>
            <w:tcW w:w="1679" w:type="dxa"/>
            <w:tcBorders>
              <w:top w:val="single" w:sz="4" w:space="0" w:color="auto"/>
              <w:left w:val="single" w:sz="4" w:space="0" w:color="auto"/>
              <w:bottom w:val="double" w:sz="4" w:space="0" w:color="auto"/>
              <w:right w:val="single" w:sz="4" w:space="0" w:color="auto"/>
            </w:tcBorders>
          </w:tcPr>
          <w:p w14:paraId="4F081D74" w14:textId="77777777" w:rsidR="00655A42" w:rsidRPr="00FC09B7" w:rsidRDefault="00655A42" w:rsidP="00D42E88">
            <w:pPr>
              <w:pStyle w:val="TableText"/>
              <w:rPr>
                <w:b/>
                <w:noProof w:val="0"/>
                <w:lang w:val="en-GB"/>
              </w:rPr>
            </w:pPr>
            <w:r w:rsidRPr="00FC09B7">
              <w:rPr>
                <w:b/>
                <w:noProof w:val="0"/>
                <w:lang w:val="en-GB"/>
              </w:rPr>
              <w:t>NodeClass</w:t>
            </w:r>
          </w:p>
        </w:tc>
        <w:tc>
          <w:tcPr>
            <w:tcW w:w="2144" w:type="dxa"/>
            <w:tcBorders>
              <w:top w:val="single" w:sz="4" w:space="0" w:color="auto"/>
              <w:left w:val="single" w:sz="4" w:space="0" w:color="auto"/>
              <w:bottom w:val="double" w:sz="4" w:space="0" w:color="auto"/>
              <w:right w:val="single" w:sz="4" w:space="0" w:color="auto"/>
            </w:tcBorders>
          </w:tcPr>
          <w:p w14:paraId="055EDDB6" w14:textId="77777777" w:rsidR="00655A42" w:rsidRPr="00FC09B7" w:rsidRDefault="00655A42" w:rsidP="00D42E88">
            <w:pPr>
              <w:pStyle w:val="TableText"/>
              <w:rPr>
                <w:b/>
                <w:noProof w:val="0"/>
                <w:lang w:val="en-GB"/>
              </w:rPr>
            </w:pPr>
            <w:r w:rsidRPr="00FC09B7">
              <w:rPr>
                <w:b/>
                <w:noProof w:val="0"/>
                <w:lang w:val="en-GB"/>
              </w:rPr>
              <w:t>BrowseName</w:t>
            </w:r>
          </w:p>
        </w:tc>
        <w:tc>
          <w:tcPr>
            <w:tcW w:w="1554" w:type="dxa"/>
            <w:tcBorders>
              <w:top w:val="single" w:sz="4" w:space="0" w:color="auto"/>
              <w:left w:val="single" w:sz="4" w:space="0" w:color="auto"/>
              <w:bottom w:val="double" w:sz="4" w:space="0" w:color="auto"/>
              <w:right w:val="single" w:sz="4" w:space="0" w:color="auto"/>
            </w:tcBorders>
          </w:tcPr>
          <w:p w14:paraId="236C382E" w14:textId="77777777" w:rsidR="00655A42" w:rsidRPr="00FC09B7" w:rsidRDefault="00655A42" w:rsidP="00D42E88">
            <w:pPr>
              <w:pStyle w:val="TableText"/>
              <w:rPr>
                <w:b/>
                <w:noProof w:val="0"/>
                <w:lang w:val="en-GB"/>
              </w:rPr>
            </w:pPr>
            <w:r w:rsidRPr="00FC09B7">
              <w:rPr>
                <w:b/>
                <w:noProof w:val="0"/>
                <w:lang w:val="en-GB"/>
              </w:rPr>
              <w:t>DataType</w:t>
            </w:r>
          </w:p>
        </w:tc>
      </w:tr>
      <w:tr w:rsidR="00655A42" w:rsidRPr="00FC09B7" w14:paraId="5429BC62" w14:textId="77777777" w:rsidTr="00D42E88">
        <w:trPr>
          <w:jc w:val="center"/>
        </w:trPr>
        <w:tc>
          <w:tcPr>
            <w:tcW w:w="7094" w:type="dxa"/>
            <w:gridSpan w:val="4"/>
            <w:tcBorders>
              <w:top w:val="single" w:sz="4" w:space="0" w:color="auto"/>
              <w:left w:val="single" w:sz="4" w:space="0" w:color="auto"/>
              <w:bottom w:val="single" w:sz="4" w:space="0" w:color="auto"/>
              <w:right w:val="single" w:sz="4" w:space="0" w:color="auto"/>
            </w:tcBorders>
          </w:tcPr>
          <w:p w14:paraId="5A2B8F6A" w14:textId="3462C47D" w:rsidR="00655A42" w:rsidRPr="00FC09B7" w:rsidRDefault="00655A42" w:rsidP="00D42E88">
            <w:pPr>
              <w:pStyle w:val="TableText"/>
              <w:rPr>
                <w:noProof w:val="0"/>
                <w:lang w:val="en-GB"/>
              </w:rPr>
            </w:pPr>
            <w:r w:rsidRPr="00FC09B7">
              <w:rPr>
                <w:noProof w:val="0"/>
                <w:lang w:val="en-GB"/>
              </w:rPr>
              <w:t xml:space="preserve">Subtype of UInt32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r w:rsidR="00655A42" w:rsidRPr="00FC09B7" w14:paraId="61B82031" w14:textId="77777777" w:rsidTr="00D42E88">
        <w:trPr>
          <w:jc w:val="center"/>
        </w:trPr>
        <w:tc>
          <w:tcPr>
            <w:tcW w:w="1717" w:type="dxa"/>
            <w:tcBorders>
              <w:top w:val="single" w:sz="4" w:space="0" w:color="auto"/>
              <w:left w:val="single" w:sz="4" w:space="0" w:color="auto"/>
              <w:bottom w:val="single" w:sz="4" w:space="0" w:color="auto"/>
              <w:right w:val="single" w:sz="4" w:space="0" w:color="auto"/>
            </w:tcBorders>
          </w:tcPr>
          <w:p w14:paraId="602CE480" w14:textId="77777777" w:rsidR="00655A42" w:rsidRPr="00FC09B7" w:rsidRDefault="00655A42" w:rsidP="00D42E88">
            <w:pPr>
              <w:pStyle w:val="TableText"/>
              <w:rPr>
                <w:noProof w:val="0"/>
                <w:lang w:val="en-GB"/>
              </w:rPr>
            </w:pPr>
            <w:r w:rsidRPr="00FC09B7">
              <w:rPr>
                <w:noProof w:val="0"/>
                <w:lang w:val="en-GB"/>
              </w:rPr>
              <w:t>HasProperty</w:t>
            </w:r>
          </w:p>
        </w:tc>
        <w:tc>
          <w:tcPr>
            <w:tcW w:w="1679" w:type="dxa"/>
            <w:tcBorders>
              <w:top w:val="single" w:sz="4" w:space="0" w:color="auto"/>
              <w:left w:val="single" w:sz="4" w:space="0" w:color="auto"/>
              <w:bottom w:val="single" w:sz="4" w:space="0" w:color="auto"/>
              <w:right w:val="single" w:sz="4" w:space="0" w:color="auto"/>
            </w:tcBorders>
          </w:tcPr>
          <w:p w14:paraId="3546E7BB" w14:textId="77777777" w:rsidR="00655A42" w:rsidRPr="00FC09B7" w:rsidRDefault="00655A42" w:rsidP="00D42E88">
            <w:pPr>
              <w:pStyle w:val="TableText"/>
              <w:rPr>
                <w:noProof w:val="0"/>
                <w:lang w:val="en-GB"/>
              </w:rPr>
            </w:pPr>
            <w:r w:rsidRPr="00FC09B7">
              <w:rPr>
                <w:noProof w:val="0"/>
                <w:lang w:val="en-GB"/>
              </w:rPr>
              <w:t>Variable</w:t>
            </w:r>
          </w:p>
        </w:tc>
        <w:tc>
          <w:tcPr>
            <w:tcW w:w="2144" w:type="dxa"/>
            <w:tcBorders>
              <w:top w:val="single" w:sz="4" w:space="0" w:color="auto"/>
              <w:left w:val="single" w:sz="4" w:space="0" w:color="auto"/>
              <w:bottom w:val="single" w:sz="4" w:space="0" w:color="auto"/>
              <w:right w:val="single" w:sz="4" w:space="0" w:color="auto"/>
            </w:tcBorders>
          </w:tcPr>
          <w:p w14:paraId="7C34B39E" w14:textId="77777777" w:rsidR="00655A42" w:rsidRPr="00FC09B7" w:rsidRDefault="00655A42" w:rsidP="00D42E88">
            <w:pPr>
              <w:pStyle w:val="TableText"/>
              <w:rPr>
                <w:noProof w:val="0"/>
                <w:lang w:val="en-GB"/>
              </w:rPr>
            </w:pPr>
            <w:r w:rsidRPr="00FC09B7">
              <w:rPr>
                <w:noProof w:val="0"/>
                <w:lang w:val="en-GB"/>
              </w:rPr>
              <w:t>OptionSetValues</w:t>
            </w:r>
          </w:p>
        </w:tc>
        <w:tc>
          <w:tcPr>
            <w:tcW w:w="1554" w:type="dxa"/>
            <w:tcBorders>
              <w:top w:val="single" w:sz="4" w:space="0" w:color="auto"/>
              <w:left w:val="single" w:sz="4" w:space="0" w:color="auto"/>
              <w:bottom w:val="single" w:sz="4" w:space="0" w:color="auto"/>
              <w:right w:val="single" w:sz="4" w:space="0" w:color="auto"/>
            </w:tcBorders>
          </w:tcPr>
          <w:p w14:paraId="0CDBA791" w14:textId="77777777" w:rsidR="00655A42" w:rsidRPr="00FC09B7" w:rsidRDefault="00655A42" w:rsidP="00D42E88">
            <w:pPr>
              <w:pStyle w:val="TableText"/>
              <w:rPr>
                <w:noProof w:val="0"/>
                <w:lang w:val="en-GB"/>
              </w:rPr>
            </w:pPr>
            <w:r w:rsidRPr="00FC09B7">
              <w:rPr>
                <w:noProof w:val="0"/>
                <w:lang w:val="en-GB"/>
              </w:rPr>
              <w:t>LocalizedText [ ]</w:t>
            </w:r>
          </w:p>
        </w:tc>
      </w:tr>
    </w:tbl>
    <w:p w14:paraId="6FB7F2AE" w14:textId="77777777" w:rsidR="00655A42" w:rsidRPr="00FC09B7" w:rsidRDefault="00655A42" w:rsidP="00655A42">
      <w:pPr>
        <w:pStyle w:val="spacer"/>
        <w:rPr>
          <w:rFonts w:eastAsia="平成明朝"/>
          <w:noProof w:val="0"/>
          <w:lang w:eastAsia="fr-FR"/>
        </w:rPr>
      </w:pPr>
    </w:p>
    <w:p w14:paraId="2B6EBCED" w14:textId="77777777" w:rsidR="00767F30" w:rsidRPr="00FC09B7" w:rsidRDefault="00767F30" w:rsidP="00767F30">
      <w:pPr>
        <w:pStyle w:val="Heading5"/>
      </w:pPr>
      <w:bookmarkStart w:id="538" w:name="_Ref496703011"/>
      <w:r w:rsidRPr="00FC09B7">
        <w:t>ConfiguredSize</w:t>
      </w:r>
      <w:bookmarkEnd w:id="529"/>
      <w:bookmarkEnd w:id="532"/>
      <w:bookmarkEnd w:id="538"/>
    </w:p>
    <w:p w14:paraId="5252A4FE" w14:textId="77777777" w:rsidR="00767F30" w:rsidRPr="00FC09B7" w:rsidRDefault="00767F30" w:rsidP="00767F30">
      <w:pPr>
        <w:pStyle w:val="PARAGRAPH"/>
        <w:rPr>
          <w:noProof w:val="0"/>
        </w:rPr>
      </w:pPr>
      <w:r w:rsidRPr="00FC09B7">
        <w:rPr>
          <w:noProof w:val="0"/>
        </w:rPr>
        <w:t xml:space="preserve">The parameter </w:t>
      </w:r>
      <w:r w:rsidRPr="00FC09B7">
        <w:rPr>
          <w:i/>
          <w:noProof w:val="0"/>
        </w:rPr>
        <w:t>ConfiguredSize</w:t>
      </w:r>
      <w:r w:rsidRPr="00FC09B7">
        <w:rPr>
          <w:noProof w:val="0"/>
        </w:rPr>
        <w:t xml:space="preserve"> with the </w:t>
      </w:r>
      <w:r w:rsidRPr="00FC09B7">
        <w:rPr>
          <w:i/>
          <w:noProof w:val="0"/>
        </w:rPr>
        <w:t>DataType UInt16</w:t>
      </w:r>
      <w:r w:rsidRPr="00FC09B7">
        <w:rPr>
          <w:noProof w:val="0"/>
        </w:rPr>
        <w:t xml:space="preserve"> defines the fixed size in bytes a </w:t>
      </w:r>
      <w:r w:rsidRPr="00FC09B7">
        <w:rPr>
          <w:i/>
          <w:noProof w:val="0"/>
        </w:rPr>
        <w:t>DataSetMessage</w:t>
      </w:r>
      <w:r w:rsidRPr="00FC09B7">
        <w:rPr>
          <w:noProof w:val="0"/>
        </w:rPr>
        <w:t xml:space="preserve"> uses inside a </w:t>
      </w:r>
      <w:r w:rsidRPr="00FC09B7">
        <w:rPr>
          <w:i/>
          <w:noProof w:val="0"/>
        </w:rPr>
        <w:t>NetworkMessage</w:t>
      </w:r>
      <w:r w:rsidRPr="00FC09B7">
        <w:rPr>
          <w:noProof w:val="0"/>
        </w:rPr>
        <w:t xml:space="preserve">. The default value is 0 and it indicates a dynamic length. If a </w:t>
      </w:r>
      <w:r w:rsidRPr="00FC09B7">
        <w:rPr>
          <w:i/>
          <w:noProof w:val="0"/>
        </w:rPr>
        <w:t>DataSetMessage</w:t>
      </w:r>
      <w:r w:rsidRPr="00FC09B7">
        <w:rPr>
          <w:noProof w:val="0"/>
        </w:rPr>
        <w:t xml:space="preserve"> would be smaller in size (e.g. because of the current values that are encoded) the </w:t>
      </w:r>
      <w:r w:rsidRPr="00FC09B7">
        <w:rPr>
          <w:i/>
          <w:noProof w:val="0"/>
        </w:rPr>
        <w:t>DataSetMessage</w:t>
      </w:r>
      <w:r w:rsidRPr="00FC09B7">
        <w:rPr>
          <w:noProof w:val="0"/>
        </w:rPr>
        <w:t xml:space="preserve"> is padded with bytes with value zero. In case it would be larger, the </w:t>
      </w:r>
      <w:r w:rsidRPr="00FC09B7">
        <w:rPr>
          <w:i/>
          <w:noProof w:val="0"/>
        </w:rPr>
        <w:t>Publisher</w:t>
      </w:r>
      <w:r w:rsidRPr="00FC09B7">
        <w:rPr>
          <w:noProof w:val="0"/>
        </w:rPr>
        <w:t xml:space="preserve"> shall set bit 0 of the </w:t>
      </w:r>
      <w:r w:rsidRPr="00FC09B7">
        <w:rPr>
          <w:i/>
          <w:noProof w:val="0"/>
        </w:rPr>
        <w:t>DataSetFlags1</w:t>
      </w:r>
      <w:r w:rsidRPr="00FC09B7">
        <w:rPr>
          <w:noProof w:val="0"/>
        </w:rPr>
        <w:t xml:space="preserve"> to false to indicate that the </w:t>
      </w:r>
      <w:r w:rsidRPr="00FC09B7">
        <w:rPr>
          <w:i/>
          <w:noProof w:val="0"/>
        </w:rPr>
        <w:t>DataSetMessage</w:t>
      </w:r>
      <w:r w:rsidRPr="00FC09B7">
        <w:rPr>
          <w:noProof w:val="0"/>
        </w:rPr>
        <w:t xml:space="preserve"> is not valid.</w:t>
      </w:r>
    </w:p>
    <w:p w14:paraId="47907665" w14:textId="6BABA7EA" w:rsidR="00767F30" w:rsidRPr="00FC09B7" w:rsidRDefault="00767F30" w:rsidP="00767F30">
      <w:pPr>
        <w:pStyle w:val="PARAGRAPH"/>
        <w:rPr>
          <w:rFonts w:eastAsia="平成明朝"/>
        </w:rPr>
      </w:pPr>
      <w:r w:rsidRPr="00FC09B7">
        <w:rPr>
          <w:noProof w:val="0"/>
          <w:sz w:val="16"/>
          <w:szCs w:val="16"/>
        </w:rPr>
        <w:t>Note </w:t>
      </w:r>
      <w:r w:rsidRPr="00FC09B7">
        <w:rPr>
          <w:noProof w:val="0"/>
          <w:sz w:val="16"/>
          <w:szCs w:val="16"/>
        </w:rPr>
        <w:fldChar w:fldCharType="begin"/>
      </w:r>
      <w:r w:rsidRPr="00FC09B7">
        <w:rPr>
          <w:noProof w:val="0"/>
          <w:sz w:val="16"/>
          <w:szCs w:val="16"/>
        </w:rPr>
        <w:instrText xml:space="preserve"> SEQ note \r 1 \* MERGEFORMAT </w:instrText>
      </w:r>
      <w:r w:rsidRPr="00FC09B7">
        <w:rPr>
          <w:noProof w:val="0"/>
          <w:sz w:val="16"/>
          <w:szCs w:val="16"/>
        </w:rPr>
        <w:fldChar w:fldCharType="separate"/>
      </w:r>
      <w:r w:rsidR="005333FC">
        <w:rPr>
          <w:sz w:val="16"/>
          <w:szCs w:val="16"/>
        </w:rPr>
        <w:t>1</w:t>
      </w:r>
      <w:r w:rsidRPr="00FC09B7">
        <w:rPr>
          <w:noProof w:val="0"/>
          <w:sz w:val="16"/>
          <w:szCs w:val="16"/>
        </w:rPr>
        <w:fldChar w:fldCharType="end"/>
      </w:r>
      <w:r w:rsidRPr="00FC09B7">
        <w:rPr>
          <w:noProof w:val="0"/>
          <w:sz w:val="16"/>
          <w:szCs w:val="16"/>
        </w:rPr>
        <w:t xml:space="preserve"> to entry: The parameter </w:t>
      </w:r>
      <w:r w:rsidRPr="00FC09B7">
        <w:rPr>
          <w:i/>
          <w:noProof w:val="0"/>
          <w:sz w:val="16"/>
          <w:szCs w:val="16"/>
        </w:rPr>
        <w:t>ConfiguredSize</w:t>
      </w:r>
      <w:r w:rsidRPr="00FC09B7">
        <w:rPr>
          <w:noProof w:val="0"/>
          <w:sz w:val="16"/>
          <w:szCs w:val="16"/>
        </w:rPr>
        <w:t xml:space="preserve"> can be used for different reasons. One reason is the reservation of space inside a </w:t>
      </w:r>
      <w:r w:rsidRPr="00FC09B7">
        <w:rPr>
          <w:i/>
          <w:noProof w:val="0"/>
          <w:sz w:val="16"/>
          <w:szCs w:val="16"/>
        </w:rPr>
        <w:t>NetworkMessage</w:t>
      </w:r>
      <w:r w:rsidRPr="00FC09B7">
        <w:rPr>
          <w:noProof w:val="0"/>
          <w:sz w:val="16"/>
          <w:szCs w:val="16"/>
        </w:rPr>
        <w:t xml:space="preserve"> by setting </w:t>
      </w:r>
      <w:r w:rsidRPr="00FC09B7">
        <w:rPr>
          <w:i/>
          <w:noProof w:val="0"/>
          <w:sz w:val="16"/>
          <w:szCs w:val="16"/>
        </w:rPr>
        <w:t>ConfiguredSize</w:t>
      </w:r>
      <w:r w:rsidRPr="00FC09B7">
        <w:rPr>
          <w:noProof w:val="0"/>
          <w:sz w:val="16"/>
          <w:szCs w:val="16"/>
        </w:rPr>
        <w:t xml:space="preserve"> to a higher value than the assigned </w:t>
      </w:r>
      <w:r w:rsidRPr="00FC09B7">
        <w:rPr>
          <w:i/>
          <w:noProof w:val="0"/>
          <w:sz w:val="16"/>
          <w:szCs w:val="16"/>
        </w:rPr>
        <w:t>DataSet</w:t>
      </w:r>
      <w:r w:rsidRPr="00FC09B7">
        <w:rPr>
          <w:noProof w:val="0"/>
          <w:sz w:val="16"/>
          <w:szCs w:val="16"/>
        </w:rPr>
        <w:t xml:space="preserve"> actually requires. Modifications (e.g. extensions) of the </w:t>
      </w:r>
      <w:r w:rsidRPr="00FC09B7">
        <w:rPr>
          <w:i/>
          <w:noProof w:val="0"/>
          <w:sz w:val="16"/>
          <w:szCs w:val="16"/>
        </w:rPr>
        <w:t>DataSet</w:t>
      </w:r>
      <w:r w:rsidRPr="00FC09B7">
        <w:rPr>
          <w:noProof w:val="0"/>
          <w:sz w:val="16"/>
          <w:szCs w:val="16"/>
        </w:rPr>
        <w:t xml:space="preserve"> would then not change the required bandwidth on the network which reduces the risk of side effects. Another reason would be to maintain predictable network behaviour even when using a volatile field </w:t>
      </w:r>
      <w:r w:rsidRPr="00FC09B7">
        <w:rPr>
          <w:i/>
          <w:noProof w:val="0"/>
          <w:sz w:val="16"/>
          <w:szCs w:val="16"/>
        </w:rPr>
        <w:t>DataTypes</w:t>
      </w:r>
      <w:r w:rsidRPr="00FC09B7">
        <w:rPr>
          <w:noProof w:val="0"/>
          <w:sz w:val="16"/>
          <w:szCs w:val="16"/>
        </w:rPr>
        <w:t xml:space="preserve"> like </w:t>
      </w:r>
      <w:r w:rsidRPr="00FC09B7">
        <w:rPr>
          <w:i/>
          <w:noProof w:val="0"/>
          <w:sz w:val="16"/>
          <w:szCs w:val="16"/>
        </w:rPr>
        <w:t>String</w:t>
      </w:r>
      <w:r w:rsidRPr="00FC09B7">
        <w:rPr>
          <w:noProof w:val="0"/>
          <w:sz w:val="16"/>
          <w:szCs w:val="16"/>
        </w:rPr>
        <w:t xml:space="preserve"> or </w:t>
      </w:r>
      <w:r w:rsidRPr="00FC09B7">
        <w:rPr>
          <w:i/>
          <w:noProof w:val="0"/>
          <w:sz w:val="16"/>
          <w:szCs w:val="16"/>
        </w:rPr>
        <w:t>ByteString</w:t>
      </w:r>
      <w:r w:rsidRPr="00FC09B7">
        <w:rPr>
          <w:noProof w:val="0"/>
          <w:sz w:val="16"/>
          <w:szCs w:val="16"/>
        </w:rPr>
        <w:t>.</w:t>
      </w:r>
    </w:p>
    <w:p w14:paraId="0C1ADD88" w14:textId="77777777" w:rsidR="00767F30" w:rsidRPr="00FC09B7" w:rsidRDefault="00767F30" w:rsidP="00767F30">
      <w:pPr>
        <w:pStyle w:val="Heading5"/>
      </w:pPr>
      <w:bookmarkStart w:id="539" w:name="_Ref495427462"/>
      <w:r w:rsidRPr="00FC09B7">
        <w:t>NetworkMessageNumber</w:t>
      </w:r>
      <w:bookmarkEnd w:id="530"/>
      <w:bookmarkEnd w:id="539"/>
    </w:p>
    <w:p w14:paraId="7DB15FE7" w14:textId="77777777" w:rsidR="00767F30" w:rsidRPr="00FC09B7" w:rsidRDefault="00767F30" w:rsidP="00767F30">
      <w:pPr>
        <w:pStyle w:val="PARAGRAPH"/>
        <w:rPr>
          <w:noProof w:val="0"/>
        </w:rPr>
      </w:pPr>
      <w:r w:rsidRPr="00FC09B7">
        <w:rPr>
          <w:noProof w:val="0"/>
        </w:rPr>
        <w:t xml:space="preserve">The parameter </w:t>
      </w:r>
      <w:r w:rsidRPr="00FC09B7">
        <w:rPr>
          <w:i/>
          <w:noProof w:val="0"/>
        </w:rPr>
        <w:t>NetworkMessageNumber</w:t>
      </w:r>
      <w:r w:rsidRPr="00FC09B7">
        <w:rPr>
          <w:noProof w:val="0"/>
        </w:rPr>
        <w:t xml:space="preserve"> with the </w:t>
      </w:r>
      <w:r w:rsidRPr="00FC09B7">
        <w:rPr>
          <w:i/>
          <w:noProof w:val="0"/>
        </w:rPr>
        <w:t>DataType UInt16</w:t>
      </w:r>
      <w:r w:rsidRPr="00FC09B7">
        <w:rPr>
          <w:noProof w:val="0"/>
        </w:rPr>
        <w:t xml:space="preserve"> is a read-only parameter set by the </w:t>
      </w:r>
      <w:r w:rsidRPr="00FC09B7">
        <w:rPr>
          <w:i/>
          <w:noProof w:val="0"/>
        </w:rPr>
        <w:t>Publisher</w:t>
      </w:r>
      <w:r w:rsidRPr="00FC09B7">
        <w:rPr>
          <w:noProof w:val="0"/>
        </w:rPr>
        <w:t xml:space="preserve"> in the case of a fixed </w:t>
      </w:r>
      <w:r w:rsidRPr="00FC09B7">
        <w:rPr>
          <w:i/>
          <w:noProof w:val="0"/>
        </w:rPr>
        <w:t>NetworkMessage</w:t>
      </w:r>
      <w:r w:rsidRPr="00FC09B7">
        <w:rPr>
          <w:noProof w:val="0"/>
        </w:rPr>
        <w:t xml:space="preserve"> layout. The default value is 0 and indicates that the position of the </w:t>
      </w:r>
      <w:r w:rsidRPr="00FC09B7">
        <w:rPr>
          <w:i/>
          <w:noProof w:val="0"/>
        </w:rPr>
        <w:t>DataSetMessage</w:t>
      </w:r>
      <w:r w:rsidRPr="00FC09B7">
        <w:rPr>
          <w:noProof w:val="0"/>
        </w:rPr>
        <w:t xml:space="preserve"> in a </w:t>
      </w:r>
      <w:r w:rsidRPr="00FC09B7">
        <w:rPr>
          <w:i/>
          <w:noProof w:val="0"/>
        </w:rPr>
        <w:t>NetworkMessage</w:t>
      </w:r>
      <w:r w:rsidRPr="00FC09B7">
        <w:rPr>
          <w:noProof w:val="0"/>
        </w:rPr>
        <w:t xml:space="preserve"> is not fixed.</w:t>
      </w:r>
    </w:p>
    <w:p w14:paraId="18B91549" w14:textId="77777777" w:rsidR="00767F30" w:rsidRPr="00FC09B7" w:rsidRDefault="00767F30" w:rsidP="00767F30">
      <w:pPr>
        <w:pStyle w:val="PARAGRAPH"/>
      </w:pPr>
      <w:r w:rsidRPr="00FC09B7">
        <w:rPr>
          <w:noProof w:val="0"/>
        </w:rPr>
        <w:t xml:space="preserve">If the </w:t>
      </w:r>
      <w:r w:rsidRPr="00FC09B7">
        <w:rPr>
          <w:i/>
          <w:noProof w:val="0"/>
        </w:rPr>
        <w:t>NetworkMessage</w:t>
      </w:r>
      <w:r w:rsidRPr="00FC09B7">
        <w:rPr>
          <w:noProof w:val="0"/>
        </w:rPr>
        <w:t xml:space="preserve"> layout is fixed and all </w:t>
      </w:r>
      <w:r w:rsidRPr="00FC09B7">
        <w:rPr>
          <w:i/>
          <w:noProof w:val="0"/>
        </w:rPr>
        <w:t>DataSetMessages</w:t>
      </w:r>
      <w:r w:rsidRPr="00FC09B7">
        <w:rPr>
          <w:noProof w:val="0"/>
        </w:rPr>
        <w:t xml:space="preserve"> of a </w:t>
      </w:r>
      <w:r w:rsidRPr="00FC09B7">
        <w:rPr>
          <w:i/>
          <w:noProof w:val="0"/>
        </w:rPr>
        <w:t>WriterGroup</w:t>
      </w:r>
      <w:r w:rsidRPr="00FC09B7">
        <w:rPr>
          <w:noProof w:val="0"/>
        </w:rPr>
        <w:t xml:space="preserve"> fit into one single </w:t>
      </w:r>
      <w:r w:rsidRPr="00FC09B7">
        <w:rPr>
          <w:i/>
          <w:noProof w:val="0"/>
        </w:rPr>
        <w:t>NetworkMessage</w:t>
      </w:r>
      <w:r w:rsidRPr="00FC09B7">
        <w:rPr>
          <w:noProof w:val="0"/>
        </w:rPr>
        <w:t xml:space="preserve"> the value of </w:t>
      </w:r>
      <w:r w:rsidRPr="00FC09B7">
        <w:rPr>
          <w:i/>
          <w:noProof w:val="0"/>
        </w:rPr>
        <w:t>NetworkMessageNumber</w:t>
      </w:r>
      <w:r w:rsidRPr="00FC09B7">
        <w:rPr>
          <w:noProof w:val="0"/>
        </w:rPr>
        <w:t xml:space="preserve"> shall be 1. If the </w:t>
      </w:r>
      <w:r w:rsidRPr="00FC09B7">
        <w:rPr>
          <w:i/>
          <w:noProof w:val="0"/>
        </w:rPr>
        <w:t>DataSetMessages</w:t>
      </w:r>
      <w:r w:rsidRPr="00FC09B7">
        <w:rPr>
          <w:noProof w:val="0"/>
        </w:rPr>
        <w:t xml:space="preserve"> of a </w:t>
      </w:r>
      <w:r w:rsidRPr="00FC09B7">
        <w:rPr>
          <w:i/>
          <w:noProof w:val="0"/>
        </w:rPr>
        <w:t>WriterGroup</w:t>
      </w:r>
      <w:r w:rsidRPr="00FC09B7">
        <w:rPr>
          <w:noProof w:val="0"/>
        </w:rPr>
        <w:t xml:space="preserve"> are distributed or chunked over more than one </w:t>
      </w:r>
      <w:r w:rsidRPr="00FC09B7">
        <w:rPr>
          <w:i/>
          <w:noProof w:val="0"/>
        </w:rPr>
        <w:t>NetworkMessage</w:t>
      </w:r>
      <w:r w:rsidRPr="00FC09B7">
        <w:rPr>
          <w:noProof w:val="0"/>
        </w:rPr>
        <w:t xml:space="preserve"> the first </w:t>
      </w:r>
      <w:r w:rsidRPr="00FC09B7">
        <w:rPr>
          <w:i/>
          <w:noProof w:val="0"/>
        </w:rPr>
        <w:t>NetworkMessage</w:t>
      </w:r>
      <w:r w:rsidRPr="00FC09B7">
        <w:rPr>
          <w:noProof w:val="0"/>
        </w:rPr>
        <w:t xml:space="preserve"> in a </w:t>
      </w:r>
      <w:r w:rsidRPr="00FC09B7">
        <w:rPr>
          <w:i/>
          <w:noProof w:val="0"/>
        </w:rPr>
        <w:t>PublishingInterval</w:t>
      </w:r>
      <w:r w:rsidRPr="00FC09B7">
        <w:rPr>
          <w:noProof w:val="0"/>
        </w:rPr>
        <w:t xml:space="preserve"> shall be generated with the value 1, the following </w:t>
      </w:r>
      <w:r w:rsidRPr="00FC09B7">
        <w:rPr>
          <w:i/>
          <w:noProof w:val="0"/>
        </w:rPr>
        <w:t>NetworkMessages</w:t>
      </w:r>
      <w:r w:rsidRPr="00FC09B7">
        <w:rPr>
          <w:noProof w:val="0"/>
        </w:rPr>
        <w:t xml:space="preserve"> shall be generated with incrementing </w:t>
      </w:r>
      <w:r w:rsidRPr="00FC09B7">
        <w:rPr>
          <w:i/>
          <w:noProof w:val="0"/>
        </w:rPr>
        <w:lastRenderedPageBreak/>
        <w:t>NetworkMessageNumbers</w:t>
      </w:r>
      <w:r w:rsidRPr="00FC09B7">
        <w:rPr>
          <w:noProof w:val="0"/>
        </w:rPr>
        <w:t xml:space="preserve">. To avoid a roll-over the number of </w:t>
      </w:r>
      <w:r w:rsidRPr="00FC09B7">
        <w:rPr>
          <w:i/>
          <w:noProof w:val="0"/>
        </w:rPr>
        <w:t>NetworkMessages</w:t>
      </w:r>
      <w:r w:rsidRPr="00FC09B7">
        <w:rPr>
          <w:noProof w:val="0"/>
        </w:rPr>
        <w:t xml:space="preserve"> generated from one </w:t>
      </w:r>
      <w:r w:rsidRPr="00FC09B7">
        <w:rPr>
          <w:i/>
          <w:noProof w:val="0"/>
        </w:rPr>
        <w:t>WriterGroup</w:t>
      </w:r>
      <w:r w:rsidRPr="00FC09B7">
        <w:rPr>
          <w:noProof w:val="0"/>
        </w:rPr>
        <w:t xml:space="preserve"> within one </w:t>
      </w:r>
      <w:r w:rsidRPr="00FC09B7">
        <w:rPr>
          <w:i/>
          <w:noProof w:val="0"/>
        </w:rPr>
        <w:t>PublishingInterval</w:t>
      </w:r>
      <w:r w:rsidRPr="00FC09B7">
        <w:rPr>
          <w:noProof w:val="0"/>
        </w:rPr>
        <w:t xml:space="preserve"> is limited to 65535.</w:t>
      </w:r>
    </w:p>
    <w:p w14:paraId="0F724872" w14:textId="77777777" w:rsidR="00767F30" w:rsidRPr="00FC09B7" w:rsidRDefault="00767F30" w:rsidP="00767F30">
      <w:pPr>
        <w:pStyle w:val="Heading5"/>
      </w:pPr>
      <w:bookmarkStart w:id="540" w:name="_Ref494369563"/>
      <w:r w:rsidRPr="00FC09B7">
        <w:t>DataSetOffset</w:t>
      </w:r>
      <w:bookmarkEnd w:id="540"/>
    </w:p>
    <w:p w14:paraId="2E51F65C" w14:textId="2A47D5D3" w:rsidR="00767F30" w:rsidRPr="00FC09B7" w:rsidRDefault="00767F30" w:rsidP="00767F30">
      <w:pPr>
        <w:pStyle w:val="PARAGRAPH"/>
      </w:pPr>
      <w:r w:rsidRPr="00FC09B7">
        <w:rPr>
          <w:noProof w:val="0"/>
        </w:rPr>
        <w:t xml:space="preserve">The parameter </w:t>
      </w:r>
      <w:r w:rsidRPr="00FC09B7">
        <w:rPr>
          <w:i/>
          <w:noProof w:val="0"/>
        </w:rPr>
        <w:t>DataSetOffset</w:t>
      </w:r>
      <w:r w:rsidRPr="00FC09B7">
        <w:rPr>
          <w:noProof w:val="0"/>
        </w:rPr>
        <w:t xml:space="preserve"> with the </w:t>
      </w:r>
      <w:r w:rsidRPr="00FC09B7">
        <w:rPr>
          <w:i/>
          <w:noProof w:val="0"/>
        </w:rPr>
        <w:t>DataType UInt16</w:t>
      </w:r>
      <w:r w:rsidRPr="00FC09B7">
        <w:rPr>
          <w:noProof w:val="0"/>
        </w:rPr>
        <w:t xml:space="preserve"> is a read-only parameter set by the </w:t>
      </w:r>
      <w:r w:rsidRPr="00FC09B7">
        <w:rPr>
          <w:i/>
          <w:noProof w:val="0"/>
        </w:rPr>
        <w:t>Publisher</w:t>
      </w:r>
      <w:r w:rsidRPr="00FC09B7">
        <w:rPr>
          <w:noProof w:val="0"/>
        </w:rPr>
        <w:t xml:space="preserve"> that specifies the offset in bytes inside a </w:t>
      </w:r>
      <w:r w:rsidRPr="00FC09B7">
        <w:rPr>
          <w:i/>
          <w:noProof w:val="0"/>
        </w:rPr>
        <w:t>NetworkMessage</w:t>
      </w:r>
      <w:r w:rsidRPr="00FC09B7">
        <w:rPr>
          <w:noProof w:val="0"/>
        </w:rPr>
        <w:t xml:space="preserve"> at which the </w:t>
      </w:r>
      <w:r w:rsidRPr="00FC09B7">
        <w:rPr>
          <w:i/>
          <w:noProof w:val="0"/>
        </w:rPr>
        <w:t>DataSetMessage</w:t>
      </w:r>
      <w:r w:rsidRPr="00FC09B7">
        <w:rPr>
          <w:noProof w:val="0"/>
        </w:rPr>
        <w:t xml:space="preserve"> is located, relative to the beginning of the </w:t>
      </w:r>
      <w:r w:rsidRPr="00FC09B7">
        <w:rPr>
          <w:i/>
          <w:noProof w:val="0"/>
        </w:rPr>
        <w:t>NetworkMessage</w:t>
      </w:r>
      <w:r w:rsidRPr="00FC09B7">
        <w:rPr>
          <w:noProof w:val="0"/>
        </w:rPr>
        <w:t xml:space="preserve">. The default value 0 indicates that the position of the </w:t>
      </w:r>
      <w:r w:rsidRPr="00FC09B7">
        <w:rPr>
          <w:i/>
          <w:noProof w:val="0"/>
        </w:rPr>
        <w:t>DataSetMessage</w:t>
      </w:r>
      <w:r w:rsidRPr="00FC09B7">
        <w:rPr>
          <w:noProof w:val="0"/>
        </w:rPr>
        <w:t xml:space="preserve"> in a </w:t>
      </w:r>
      <w:r w:rsidRPr="00FC09B7">
        <w:rPr>
          <w:i/>
          <w:noProof w:val="0"/>
        </w:rPr>
        <w:t>NetworkMessage</w:t>
      </w:r>
      <w:r w:rsidRPr="00FC09B7">
        <w:rPr>
          <w:noProof w:val="0"/>
        </w:rPr>
        <w:t xml:space="preserve"> is not fixed.</w:t>
      </w:r>
    </w:p>
    <w:p w14:paraId="19650310" w14:textId="1D305C1A" w:rsidR="00767F30" w:rsidRPr="00FC09B7" w:rsidRDefault="005759F9" w:rsidP="00767F30">
      <w:pPr>
        <w:pStyle w:val="Heading5"/>
        <w:rPr>
          <w:rFonts w:eastAsia="平成明朝"/>
        </w:rPr>
      </w:pPr>
      <w:bookmarkStart w:id="541" w:name="_Ref498631601"/>
      <w:r w:rsidRPr="00FC09B7">
        <w:rPr>
          <w:noProof w:val="0"/>
        </w:rPr>
        <w:t>UadpDataSetWriterMessageDataType</w:t>
      </w:r>
      <w:r w:rsidRPr="00FC09B7">
        <w:rPr>
          <w:rFonts w:eastAsia="平成明朝"/>
        </w:rPr>
        <w:t xml:space="preserve"> </w:t>
      </w:r>
      <w:r w:rsidR="00767F30" w:rsidRPr="00FC09B7">
        <w:rPr>
          <w:rFonts w:eastAsia="平成明朝"/>
        </w:rPr>
        <w:t>Structure</w:t>
      </w:r>
      <w:bookmarkEnd w:id="541"/>
    </w:p>
    <w:p w14:paraId="0E105300" w14:textId="78B83117" w:rsidR="005759F9" w:rsidRPr="00FC09B7" w:rsidRDefault="00767F30" w:rsidP="00767F30">
      <w:pPr>
        <w:pStyle w:val="PARAGRAPH"/>
        <w:rPr>
          <w:noProof w:val="0"/>
        </w:rPr>
      </w:pPr>
      <w:r w:rsidRPr="00FC09B7">
        <w:rPr>
          <w:noProof w:val="0"/>
        </w:rPr>
        <w:t xml:space="preserve">This </w:t>
      </w:r>
      <w:r w:rsidRPr="00FC09B7">
        <w:rPr>
          <w:i/>
          <w:noProof w:val="0"/>
        </w:rPr>
        <w:t>Structure DataType</w:t>
      </w:r>
      <w:r w:rsidRPr="00FC09B7">
        <w:rPr>
          <w:noProof w:val="0"/>
        </w:rPr>
        <w:t xml:space="preserve"> is used to represent UADP </w:t>
      </w:r>
      <w:r w:rsidR="005759F9" w:rsidRPr="00FC09B7">
        <w:rPr>
          <w:noProof w:val="0"/>
        </w:rPr>
        <w:t>DataSetMessage mapping</w:t>
      </w:r>
      <w:r w:rsidRPr="00FC09B7">
        <w:rPr>
          <w:noProof w:val="0"/>
        </w:rPr>
        <w:t xml:space="preserve"> specific </w:t>
      </w:r>
      <w:r w:rsidRPr="00FC09B7">
        <w:rPr>
          <w:i/>
          <w:noProof w:val="0"/>
        </w:rPr>
        <w:t>DataSetWriter</w:t>
      </w:r>
      <w:r w:rsidRPr="00FC09B7">
        <w:rPr>
          <w:noProof w:val="0"/>
        </w:rPr>
        <w:t xml:space="preserve"> parameters. </w:t>
      </w:r>
      <w:r w:rsidR="005759F9" w:rsidRPr="00FC09B7">
        <w:rPr>
          <w:noProof w:val="0"/>
        </w:rPr>
        <w:t xml:space="preserve">It is a subtype of the </w:t>
      </w:r>
      <w:r w:rsidR="005759F9" w:rsidRPr="00FC09B7">
        <w:rPr>
          <w:i/>
          <w:noProof w:val="0"/>
        </w:rPr>
        <w:t>DataSetWriterMessageDataType</w:t>
      </w:r>
      <w:r w:rsidR="005759F9" w:rsidRPr="00FC09B7">
        <w:rPr>
          <w:noProof w:val="0"/>
        </w:rPr>
        <w:t xml:space="preserve"> defined in </w:t>
      </w:r>
      <w:r w:rsidR="005759F9" w:rsidRPr="00FC09B7">
        <w:rPr>
          <w:noProof w:val="0"/>
        </w:rPr>
        <w:fldChar w:fldCharType="begin"/>
      </w:r>
      <w:r w:rsidR="005759F9" w:rsidRPr="00FC09B7">
        <w:rPr>
          <w:noProof w:val="0"/>
        </w:rPr>
        <w:instrText xml:space="preserve"> REF _Ref496715098 \r \h </w:instrText>
      </w:r>
      <w:r w:rsidR="005759F9" w:rsidRPr="00FC09B7">
        <w:rPr>
          <w:noProof w:val="0"/>
        </w:rPr>
      </w:r>
      <w:r w:rsidR="005759F9" w:rsidRPr="00FC09B7">
        <w:rPr>
          <w:noProof w:val="0"/>
        </w:rPr>
        <w:fldChar w:fldCharType="separate"/>
      </w:r>
      <w:r w:rsidR="005333FC">
        <w:rPr>
          <w:noProof w:val="0"/>
        </w:rPr>
        <w:t>6.2.3.5.3</w:t>
      </w:r>
      <w:r w:rsidR="005759F9" w:rsidRPr="00FC09B7">
        <w:rPr>
          <w:noProof w:val="0"/>
        </w:rPr>
        <w:fldChar w:fldCharType="end"/>
      </w:r>
      <w:r w:rsidR="005759F9" w:rsidRPr="00FC09B7">
        <w:rPr>
          <w:noProof w:val="0"/>
        </w:rPr>
        <w:t>.</w:t>
      </w:r>
    </w:p>
    <w:p w14:paraId="533335E8" w14:textId="0044698B" w:rsidR="00767F30" w:rsidRPr="00FC09B7" w:rsidRDefault="00767F30" w:rsidP="00767F30">
      <w:pPr>
        <w:pStyle w:val="PARAGRAPH"/>
        <w:rPr>
          <w:noProof w:val="0"/>
        </w:rPr>
      </w:pPr>
      <w:r w:rsidRPr="00FC09B7">
        <w:rPr>
          <w:rStyle w:val="ReferenceDocumentsZchn"/>
          <w:noProof w:val="0"/>
          <w:lang w:val="en-GB"/>
        </w:rPr>
        <w:t xml:space="preserve">The </w:t>
      </w:r>
      <w:r w:rsidR="005759F9" w:rsidRPr="00FC09B7">
        <w:rPr>
          <w:i/>
          <w:noProof w:val="0"/>
        </w:rPr>
        <w:t>UadpDataSetWriterMessageDataType</w:t>
      </w:r>
      <w:r w:rsidR="005759F9" w:rsidRPr="00FC09B7">
        <w:rPr>
          <w:rStyle w:val="ReferenceDocumentsZchn"/>
          <w:noProof w:val="0"/>
          <w:lang w:val="en-GB"/>
        </w:rPr>
        <w:t xml:space="preserve"> </w:t>
      </w:r>
      <w:r w:rsidRPr="00FC09B7">
        <w:rPr>
          <w:rStyle w:val="ReferenceDocumentsZchn"/>
          <w:noProof w:val="0"/>
          <w:lang w:val="en-GB"/>
        </w:rPr>
        <w:t xml:space="preserve">is formally defined in </w:t>
      </w:r>
      <w:r w:rsidRPr="00FC09B7">
        <w:rPr>
          <w:rStyle w:val="ReferenceDocumentsZchn"/>
          <w:noProof w:val="0"/>
          <w:lang w:val="en-GB"/>
        </w:rPr>
        <w:fldChar w:fldCharType="begin"/>
      </w:r>
      <w:r w:rsidRPr="00FC09B7">
        <w:rPr>
          <w:rStyle w:val="ReferenceDocumentsZchn"/>
          <w:noProof w:val="0"/>
          <w:lang w:val="en-GB"/>
        </w:rPr>
        <w:instrText xml:space="preserve"> REF _Ref494369055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57</w:t>
      </w:r>
      <w:r w:rsidRPr="00FC09B7">
        <w:rPr>
          <w:rStyle w:val="ReferenceDocumentsZchn"/>
          <w:noProof w:val="0"/>
          <w:lang w:val="en-GB"/>
        </w:rPr>
        <w:fldChar w:fldCharType="end"/>
      </w:r>
      <w:r w:rsidRPr="00FC09B7">
        <w:rPr>
          <w:rStyle w:val="ReferenceDocumentsZchn"/>
          <w:noProof w:val="0"/>
          <w:lang w:val="en-GB"/>
        </w:rPr>
        <w:t>.</w:t>
      </w:r>
    </w:p>
    <w:p w14:paraId="6EA7EEDA" w14:textId="0B517DE6" w:rsidR="00767F30" w:rsidRPr="00FC09B7" w:rsidRDefault="00767F30" w:rsidP="00767F30">
      <w:pPr>
        <w:pStyle w:val="TABLE-title"/>
        <w:rPr>
          <w:noProof w:val="0"/>
        </w:rPr>
      </w:pPr>
      <w:bookmarkStart w:id="542" w:name="_Ref494369055"/>
      <w:bookmarkStart w:id="543" w:name="_Toc505941522"/>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57</w:t>
      </w:r>
      <w:r w:rsidRPr="00FC09B7">
        <w:rPr>
          <w:noProof w:val="0"/>
        </w:rPr>
        <w:fldChar w:fldCharType="end"/>
      </w:r>
      <w:bookmarkEnd w:id="542"/>
      <w:r w:rsidRPr="00FC09B7">
        <w:rPr>
          <w:noProof w:val="0"/>
        </w:rPr>
        <w:t xml:space="preserve"> – </w:t>
      </w:r>
      <w:r w:rsidR="005759F9" w:rsidRPr="00FC09B7">
        <w:rPr>
          <w:noProof w:val="0"/>
        </w:rPr>
        <w:t xml:space="preserve">UadpDataSetWriterMessageDataType </w:t>
      </w:r>
      <w:r w:rsidRPr="00FC09B7">
        <w:rPr>
          <w:noProof w:val="0"/>
        </w:rPr>
        <w:t>Structure</w:t>
      </w:r>
      <w:bookmarkEnd w:id="543"/>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3127"/>
        <w:gridCol w:w="2977"/>
        <w:gridCol w:w="2984"/>
      </w:tblGrid>
      <w:tr w:rsidR="00767F30" w:rsidRPr="00FC09B7" w14:paraId="4D779B7F" w14:textId="77777777" w:rsidTr="00655A42">
        <w:trPr>
          <w:jc w:val="center"/>
        </w:trPr>
        <w:tc>
          <w:tcPr>
            <w:tcW w:w="3127" w:type="dxa"/>
            <w:tcBorders>
              <w:top w:val="single" w:sz="4" w:space="0" w:color="auto"/>
              <w:left w:val="single" w:sz="4" w:space="0" w:color="auto"/>
              <w:bottom w:val="double" w:sz="4" w:space="0" w:color="auto"/>
              <w:right w:val="single" w:sz="4" w:space="0" w:color="auto"/>
            </w:tcBorders>
          </w:tcPr>
          <w:p w14:paraId="3B831EC7" w14:textId="77777777" w:rsidR="00767F30" w:rsidRPr="00FC09B7" w:rsidRDefault="00767F30" w:rsidP="00584890">
            <w:pPr>
              <w:pStyle w:val="TableText"/>
              <w:rPr>
                <w:b/>
                <w:noProof w:val="0"/>
                <w:lang w:val="en-GB"/>
              </w:rPr>
            </w:pPr>
            <w:r w:rsidRPr="00FC09B7">
              <w:rPr>
                <w:b/>
                <w:noProof w:val="0"/>
                <w:lang w:val="en-GB"/>
              </w:rPr>
              <w:t>Name</w:t>
            </w:r>
          </w:p>
        </w:tc>
        <w:tc>
          <w:tcPr>
            <w:tcW w:w="2977" w:type="dxa"/>
            <w:tcBorders>
              <w:top w:val="single" w:sz="4" w:space="0" w:color="auto"/>
              <w:left w:val="single" w:sz="4" w:space="0" w:color="auto"/>
              <w:bottom w:val="double" w:sz="4" w:space="0" w:color="auto"/>
              <w:right w:val="single" w:sz="4" w:space="0" w:color="auto"/>
            </w:tcBorders>
          </w:tcPr>
          <w:p w14:paraId="30407C41" w14:textId="77777777" w:rsidR="00767F30" w:rsidRPr="00FC09B7" w:rsidRDefault="00767F30" w:rsidP="00584890">
            <w:pPr>
              <w:pStyle w:val="TableText"/>
              <w:rPr>
                <w:b/>
                <w:noProof w:val="0"/>
                <w:lang w:val="en-GB"/>
              </w:rPr>
            </w:pPr>
            <w:r w:rsidRPr="00FC09B7">
              <w:rPr>
                <w:b/>
                <w:noProof w:val="0"/>
                <w:lang w:val="en-GB"/>
              </w:rPr>
              <w:t>Type</w:t>
            </w:r>
          </w:p>
        </w:tc>
        <w:tc>
          <w:tcPr>
            <w:tcW w:w="2984" w:type="dxa"/>
            <w:tcBorders>
              <w:top w:val="single" w:sz="4" w:space="0" w:color="auto"/>
              <w:left w:val="single" w:sz="4" w:space="0" w:color="auto"/>
              <w:bottom w:val="double" w:sz="4" w:space="0" w:color="auto"/>
              <w:right w:val="single" w:sz="4" w:space="0" w:color="auto"/>
            </w:tcBorders>
          </w:tcPr>
          <w:p w14:paraId="34EB99CA" w14:textId="77777777" w:rsidR="00767F30" w:rsidRPr="00FC09B7" w:rsidRDefault="00767F30" w:rsidP="00584890">
            <w:pPr>
              <w:pStyle w:val="TableText"/>
              <w:rPr>
                <w:b/>
                <w:noProof w:val="0"/>
                <w:lang w:val="en-GB"/>
              </w:rPr>
            </w:pPr>
            <w:r w:rsidRPr="00FC09B7">
              <w:rPr>
                <w:b/>
                <w:noProof w:val="0"/>
                <w:lang w:val="en-GB"/>
              </w:rPr>
              <w:t>Description</w:t>
            </w:r>
          </w:p>
        </w:tc>
      </w:tr>
      <w:tr w:rsidR="00767F30" w:rsidRPr="00FC09B7" w14:paraId="78DBCC00" w14:textId="77777777" w:rsidTr="00655A42">
        <w:trPr>
          <w:jc w:val="center"/>
        </w:trPr>
        <w:tc>
          <w:tcPr>
            <w:tcW w:w="3127" w:type="dxa"/>
            <w:tcBorders>
              <w:top w:val="single" w:sz="4" w:space="0" w:color="auto"/>
              <w:left w:val="single" w:sz="4" w:space="0" w:color="auto"/>
              <w:bottom w:val="single" w:sz="4" w:space="0" w:color="auto"/>
              <w:right w:val="single" w:sz="4" w:space="0" w:color="auto"/>
            </w:tcBorders>
          </w:tcPr>
          <w:p w14:paraId="00952B10" w14:textId="2CEA5E08" w:rsidR="00767F30" w:rsidRPr="00FC09B7" w:rsidRDefault="005759F9" w:rsidP="00584890">
            <w:pPr>
              <w:pStyle w:val="TableText"/>
              <w:rPr>
                <w:noProof w:val="0"/>
                <w:lang w:val="en-GB"/>
              </w:rPr>
            </w:pPr>
            <w:r w:rsidRPr="00FC09B7">
              <w:rPr>
                <w:noProof w:val="0"/>
                <w:lang w:val="en-GB"/>
              </w:rPr>
              <w:t>UadpDataSetWriterMessageDataType</w:t>
            </w:r>
          </w:p>
        </w:tc>
        <w:tc>
          <w:tcPr>
            <w:tcW w:w="2977" w:type="dxa"/>
            <w:tcBorders>
              <w:top w:val="single" w:sz="4" w:space="0" w:color="auto"/>
              <w:left w:val="single" w:sz="4" w:space="0" w:color="auto"/>
              <w:bottom w:val="single" w:sz="4" w:space="0" w:color="auto"/>
              <w:right w:val="single" w:sz="4" w:space="0" w:color="auto"/>
            </w:tcBorders>
          </w:tcPr>
          <w:p w14:paraId="75A1A2B5" w14:textId="77777777" w:rsidR="00767F30" w:rsidRPr="00FC09B7" w:rsidRDefault="00767F30" w:rsidP="00584890">
            <w:pPr>
              <w:pStyle w:val="TableText"/>
              <w:rPr>
                <w:noProof w:val="0"/>
                <w:lang w:val="en-GB"/>
              </w:rPr>
            </w:pPr>
            <w:r w:rsidRPr="00FC09B7">
              <w:rPr>
                <w:noProof w:val="0"/>
                <w:lang w:val="en-GB"/>
              </w:rPr>
              <w:t>Structure</w:t>
            </w:r>
          </w:p>
        </w:tc>
        <w:tc>
          <w:tcPr>
            <w:tcW w:w="2984" w:type="dxa"/>
            <w:tcBorders>
              <w:top w:val="single" w:sz="4" w:space="0" w:color="auto"/>
              <w:left w:val="single" w:sz="4" w:space="0" w:color="auto"/>
              <w:bottom w:val="single" w:sz="4" w:space="0" w:color="auto"/>
              <w:right w:val="single" w:sz="4" w:space="0" w:color="auto"/>
            </w:tcBorders>
          </w:tcPr>
          <w:p w14:paraId="54EBE5CD" w14:textId="77777777" w:rsidR="00767F30" w:rsidRPr="00FC09B7" w:rsidRDefault="00767F30" w:rsidP="00584890">
            <w:pPr>
              <w:pStyle w:val="TableText"/>
              <w:rPr>
                <w:noProof w:val="0"/>
                <w:lang w:val="en-GB"/>
              </w:rPr>
            </w:pPr>
          </w:p>
        </w:tc>
      </w:tr>
      <w:tr w:rsidR="00655A42" w:rsidRPr="00FC09B7" w14:paraId="695A7190" w14:textId="77777777" w:rsidTr="00655A42">
        <w:trPr>
          <w:jc w:val="center"/>
        </w:trPr>
        <w:tc>
          <w:tcPr>
            <w:tcW w:w="3127" w:type="dxa"/>
            <w:tcBorders>
              <w:top w:val="single" w:sz="4" w:space="0" w:color="auto"/>
              <w:left w:val="single" w:sz="4" w:space="0" w:color="auto"/>
              <w:bottom w:val="single" w:sz="4" w:space="0" w:color="auto"/>
              <w:right w:val="single" w:sz="4" w:space="0" w:color="auto"/>
            </w:tcBorders>
          </w:tcPr>
          <w:p w14:paraId="3859CAAC" w14:textId="634C2B51" w:rsidR="00655A42" w:rsidRPr="00FC09B7" w:rsidRDefault="00655A42" w:rsidP="00584890">
            <w:pPr>
              <w:pStyle w:val="TableText"/>
              <w:rPr>
                <w:noProof w:val="0"/>
                <w:lang w:val="en-GB"/>
              </w:rPr>
            </w:pPr>
            <w:r w:rsidRPr="00FC09B7">
              <w:rPr>
                <w:noProof w:val="0"/>
                <w:lang w:val="en-GB"/>
              </w:rPr>
              <w:tab/>
              <w:t>dataSetMessageContentMask</w:t>
            </w:r>
          </w:p>
        </w:tc>
        <w:tc>
          <w:tcPr>
            <w:tcW w:w="2977" w:type="dxa"/>
            <w:tcBorders>
              <w:top w:val="single" w:sz="4" w:space="0" w:color="auto"/>
              <w:left w:val="single" w:sz="4" w:space="0" w:color="auto"/>
              <w:bottom w:val="single" w:sz="4" w:space="0" w:color="auto"/>
              <w:right w:val="single" w:sz="4" w:space="0" w:color="auto"/>
            </w:tcBorders>
          </w:tcPr>
          <w:p w14:paraId="67C0F2E3" w14:textId="044E8AEF" w:rsidR="00655A42" w:rsidRPr="00FC09B7" w:rsidRDefault="00655A42" w:rsidP="00655A42">
            <w:pPr>
              <w:pStyle w:val="TableText"/>
              <w:rPr>
                <w:noProof w:val="0"/>
                <w:lang w:val="en-GB"/>
              </w:rPr>
            </w:pPr>
            <w:r w:rsidRPr="00FC09B7">
              <w:rPr>
                <w:noProof w:val="0"/>
                <w:lang w:val="en-GB"/>
              </w:rPr>
              <w:t>UadpDataSetMessageContentMask</w:t>
            </w:r>
          </w:p>
        </w:tc>
        <w:tc>
          <w:tcPr>
            <w:tcW w:w="2984" w:type="dxa"/>
            <w:tcBorders>
              <w:top w:val="single" w:sz="4" w:space="0" w:color="auto"/>
              <w:left w:val="single" w:sz="4" w:space="0" w:color="auto"/>
              <w:bottom w:val="single" w:sz="4" w:space="0" w:color="auto"/>
              <w:right w:val="single" w:sz="4" w:space="0" w:color="auto"/>
            </w:tcBorders>
          </w:tcPr>
          <w:p w14:paraId="7032D676" w14:textId="7D8ECAAC" w:rsidR="00655A42" w:rsidRPr="00FC09B7" w:rsidRDefault="00655A42" w:rsidP="00584890">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_Ref494354861 \r \h </w:instrText>
            </w:r>
            <w:r w:rsidRPr="00FC09B7">
              <w:rPr>
                <w:noProof w:val="0"/>
                <w:lang w:val="en-GB"/>
              </w:rPr>
            </w:r>
            <w:r w:rsidRPr="00FC09B7">
              <w:rPr>
                <w:noProof w:val="0"/>
                <w:lang w:val="en-GB"/>
              </w:rPr>
              <w:fldChar w:fldCharType="separate"/>
            </w:r>
            <w:r w:rsidR="005333FC">
              <w:rPr>
                <w:noProof w:val="0"/>
                <w:lang w:val="en-GB"/>
              </w:rPr>
              <w:t>6.3.1.2.2</w:t>
            </w:r>
            <w:r w:rsidRPr="00FC09B7">
              <w:rPr>
                <w:noProof w:val="0"/>
                <w:lang w:val="en-GB"/>
              </w:rPr>
              <w:fldChar w:fldCharType="end"/>
            </w:r>
            <w:r w:rsidRPr="00FC09B7">
              <w:rPr>
                <w:noProof w:val="0"/>
                <w:lang w:val="en-GB"/>
              </w:rPr>
              <w:t>.</w:t>
            </w:r>
          </w:p>
        </w:tc>
      </w:tr>
      <w:tr w:rsidR="00767F30" w:rsidRPr="00FC09B7" w14:paraId="4A3589D0" w14:textId="77777777" w:rsidTr="00655A42">
        <w:trPr>
          <w:trHeight w:val="170"/>
          <w:jc w:val="center"/>
        </w:trPr>
        <w:tc>
          <w:tcPr>
            <w:tcW w:w="3127" w:type="dxa"/>
            <w:tcBorders>
              <w:top w:val="single" w:sz="4" w:space="0" w:color="auto"/>
              <w:left w:val="single" w:sz="4" w:space="0" w:color="auto"/>
              <w:bottom w:val="single" w:sz="4" w:space="0" w:color="auto"/>
              <w:right w:val="single" w:sz="4" w:space="0" w:color="auto"/>
            </w:tcBorders>
          </w:tcPr>
          <w:p w14:paraId="232E16BC" w14:textId="77777777" w:rsidR="00767F30" w:rsidRPr="00FC09B7" w:rsidRDefault="00767F30" w:rsidP="00584890">
            <w:pPr>
              <w:pStyle w:val="TableText"/>
              <w:rPr>
                <w:noProof w:val="0"/>
                <w:lang w:val="en-GB"/>
              </w:rPr>
            </w:pPr>
            <w:r w:rsidRPr="00FC09B7">
              <w:rPr>
                <w:noProof w:val="0"/>
                <w:lang w:val="en-GB"/>
              </w:rPr>
              <w:tab/>
              <w:t>configuredSize</w:t>
            </w:r>
          </w:p>
        </w:tc>
        <w:tc>
          <w:tcPr>
            <w:tcW w:w="2977" w:type="dxa"/>
            <w:tcBorders>
              <w:top w:val="single" w:sz="4" w:space="0" w:color="auto"/>
              <w:left w:val="single" w:sz="4" w:space="0" w:color="auto"/>
              <w:bottom w:val="single" w:sz="4" w:space="0" w:color="auto"/>
              <w:right w:val="single" w:sz="4" w:space="0" w:color="auto"/>
            </w:tcBorders>
          </w:tcPr>
          <w:p w14:paraId="3A2AF201" w14:textId="77777777" w:rsidR="00767F30" w:rsidRPr="00FC09B7" w:rsidRDefault="00767F30" w:rsidP="00584890">
            <w:pPr>
              <w:pStyle w:val="TableText"/>
              <w:rPr>
                <w:noProof w:val="0"/>
                <w:lang w:val="en-GB"/>
              </w:rPr>
            </w:pPr>
            <w:r w:rsidRPr="00FC09B7">
              <w:rPr>
                <w:noProof w:val="0"/>
                <w:lang w:val="en-GB"/>
              </w:rPr>
              <w:t>UInt16</w:t>
            </w:r>
          </w:p>
        </w:tc>
        <w:tc>
          <w:tcPr>
            <w:tcW w:w="2984" w:type="dxa"/>
            <w:tcBorders>
              <w:top w:val="single" w:sz="4" w:space="0" w:color="auto"/>
              <w:left w:val="single" w:sz="4" w:space="0" w:color="auto"/>
              <w:bottom w:val="single" w:sz="4" w:space="0" w:color="auto"/>
              <w:right w:val="single" w:sz="4" w:space="0" w:color="auto"/>
            </w:tcBorders>
          </w:tcPr>
          <w:p w14:paraId="1C92E3B0" w14:textId="6EA0A7F6" w:rsidR="00767F30" w:rsidRPr="00FC09B7" w:rsidRDefault="00767F30" w:rsidP="00655A42">
            <w:pPr>
              <w:pStyle w:val="TableText"/>
              <w:rPr>
                <w:noProof w:val="0"/>
                <w:lang w:val="en-GB"/>
              </w:rPr>
            </w:pPr>
            <w:r w:rsidRPr="00FC09B7">
              <w:rPr>
                <w:noProof w:val="0"/>
                <w:lang w:val="en-GB"/>
              </w:rPr>
              <w:t>Defined in</w:t>
            </w:r>
            <w:r w:rsidR="00655A42" w:rsidRPr="00FC09B7">
              <w:rPr>
                <w:noProof w:val="0"/>
                <w:lang w:val="en-GB"/>
              </w:rPr>
              <w:t xml:space="preserve"> </w:t>
            </w:r>
            <w:r w:rsidR="00655A42" w:rsidRPr="00FC09B7">
              <w:rPr>
                <w:noProof w:val="0"/>
                <w:lang w:val="en-GB"/>
              </w:rPr>
              <w:fldChar w:fldCharType="begin"/>
            </w:r>
            <w:r w:rsidR="00655A42" w:rsidRPr="00FC09B7">
              <w:rPr>
                <w:noProof w:val="0"/>
                <w:lang w:val="en-GB"/>
              </w:rPr>
              <w:instrText xml:space="preserve"> REF _Ref496703011 \r \h </w:instrText>
            </w:r>
            <w:r w:rsidR="00655A42" w:rsidRPr="00FC09B7">
              <w:rPr>
                <w:noProof w:val="0"/>
                <w:lang w:val="en-GB"/>
              </w:rPr>
            </w:r>
            <w:r w:rsidR="00655A42" w:rsidRPr="00FC09B7">
              <w:rPr>
                <w:noProof w:val="0"/>
                <w:lang w:val="en-GB"/>
              </w:rPr>
              <w:fldChar w:fldCharType="separate"/>
            </w:r>
            <w:r w:rsidR="005333FC">
              <w:rPr>
                <w:noProof w:val="0"/>
                <w:lang w:val="en-GB"/>
              </w:rPr>
              <w:t>6.3.1.2.3</w:t>
            </w:r>
            <w:r w:rsidR="00655A42" w:rsidRPr="00FC09B7">
              <w:rPr>
                <w:noProof w:val="0"/>
                <w:lang w:val="en-GB"/>
              </w:rPr>
              <w:fldChar w:fldCharType="end"/>
            </w:r>
            <w:r w:rsidRPr="00FC09B7">
              <w:rPr>
                <w:noProof w:val="0"/>
                <w:lang w:val="en-GB"/>
              </w:rPr>
              <w:t>.</w:t>
            </w:r>
          </w:p>
        </w:tc>
      </w:tr>
      <w:tr w:rsidR="00767F30" w:rsidRPr="00FC09B7" w14:paraId="7DF45148" w14:textId="77777777" w:rsidTr="00655A42">
        <w:trPr>
          <w:trHeight w:val="170"/>
          <w:jc w:val="center"/>
        </w:trPr>
        <w:tc>
          <w:tcPr>
            <w:tcW w:w="3127" w:type="dxa"/>
            <w:tcBorders>
              <w:top w:val="single" w:sz="4" w:space="0" w:color="auto"/>
              <w:left w:val="single" w:sz="4" w:space="0" w:color="auto"/>
              <w:bottom w:val="single" w:sz="4" w:space="0" w:color="auto"/>
              <w:right w:val="single" w:sz="4" w:space="0" w:color="auto"/>
            </w:tcBorders>
          </w:tcPr>
          <w:p w14:paraId="02F4D738" w14:textId="77777777" w:rsidR="00767F30" w:rsidRPr="00FC09B7" w:rsidRDefault="00767F30" w:rsidP="00584890">
            <w:pPr>
              <w:pStyle w:val="TableText"/>
              <w:rPr>
                <w:noProof w:val="0"/>
                <w:lang w:val="en-GB"/>
              </w:rPr>
            </w:pPr>
            <w:r w:rsidRPr="00FC09B7">
              <w:rPr>
                <w:noProof w:val="0"/>
                <w:lang w:val="en-GB"/>
              </w:rPr>
              <w:tab/>
              <w:t>networkMessageNumber</w:t>
            </w:r>
          </w:p>
        </w:tc>
        <w:tc>
          <w:tcPr>
            <w:tcW w:w="2977" w:type="dxa"/>
            <w:tcBorders>
              <w:top w:val="single" w:sz="4" w:space="0" w:color="auto"/>
              <w:left w:val="single" w:sz="4" w:space="0" w:color="auto"/>
              <w:bottom w:val="single" w:sz="4" w:space="0" w:color="auto"/>
              <w:right w:val="single" w:sz="4" w:space="0" w:color="auto"/>
            </w:tcBorders>
          </w:tcPr>
          <w:p w14:paraId="05F12CFB" w14:textId="77777777" w:rsidR="00767F30" w:rsidRPr="00FC09B7" w:rsidRDefault="00767F30" w:rsidP="00584890">
            <w:pPr>
              <w:pStyle w:val="TableText"/>
              <w:rPr>
                <w:noProof w:val="0"/>
                <w:lang w:val="en-GB"/>
              </w:rPr>
            </w:pPr>
            <w:r w:rsidRPr="00FC09B7">
              <w:rPr>
                <w:noProof w:val="0"/>
                <w:lang w:val="en-GB"/>
              </w:rPr>
              <w:t>UInt16</w:t>
            </w:r>
          </w:p>
        </w:tc>
        <w:tc>
          <w:tcPr>
            <w:tcW w:w="2984" w:type="dxa"/>
            <w:tcBorders>
              <w:top w:val="single" w:sz="4" w:space="0" w:color="auto"/>
              <w:left w:val="single" w:sz="4" w:space="0" w:color="auto"/>
              <w:bottom w:val="single" w:sz="4" w:space="0" w:color="auto"/>
              <w:right w:val="single" w:sz="4" w:space="0" w:color="auto"/>
            </w:tcBorders>
          </w:tcPr>
          <w:p w14:paraId="10573E0E" w14:textId="72FAC0AD" w:rsidR="00767F30" w:rsidRPr="00FC09B7" w:rsidRDefault="00767F30" w:rsidP="00584890">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_Ref495427462 \r \h </w:instrText>
            </w:r>
            <w:r w:rsidRPr="00FC09B7">
              <w:rPr>
                <w:noProof w:val="0"/>
                <w:lang w:val="en-GB"/>
              </w:rPr>
            </w:r>
            <w:r w:rsidRPr="00FC09B7">
              <w:rPr>
                <w:noProof w:val="0"/>
                <w:lang w:val="en-GB"/>
              </w:rPr>
              <w:fldChar w:fldCharType="separate"/>
            </w:r>
            <w:r w:rsidR="005333FC">
              <w:rPr>
                <w:noProof w:val="0"/>
                <w:lang w:val="en-GB"/>
              </w:rPr>
              <w:t>6.3.1.2.4</w:t>
            </w:r>
            <w:r w:rsidRPr="00FC09B7">
              <w:rPr>
                <w:noProof w:val="0"/>
                <w:lang w:val="en-GB"/>
              </w:rPr>
              <w:fldChar w:fldCharType="end"/>
            </w:r>
            <w:r w:rsidRPr="00FC09B7">
              <w:rPr>
                <w:noProof w:val="0"/>
                <w:lang w:val="en-GB"/>
              </w:rPr>
              <w:t>.</w:t>
            </w:r>
          </w:p>
        </w:tc>
      </w:tr>
      <w:tr w:rsidR="00767F30" w:rsidRPr="00FC09B7" w14:paraId="078E7612" w14:textId="77777777" w:rsidTr="00655A42">
        <w:trPr>
          <w:trHeight w:val="170"/>
          <w:jc w:val="center"/>
        </w:trPr>
        <w:tc>
          <w:tcPr>
            <w:tcW w:w="3127" w:type="dxa"/>
            <w:tcBorders>
              <w:top w:val="single" w:sz="4" w:space="0" w:color="auto"/>
              <w:left w:val="single" w:sz="4" w:space="0" w:color="auto"/>
              <w:bottom w:val="single" w:sz="4" w:space="0" w:color="auto"/>
              <w:right w:val="single" w:sz="4" w:space="0" w:color="auto"/>
            </w:tcBorders>
          </w:tcPr>
          <w:p w14:paraId="20DF2433" w14:textId="77777777" w:rsidR="00767F30" w:rsidRPr="00FC09B7" w:rsidRDefault="00767F30" w:rsidP="00584890">
            <w:pPr>
              <w:pStyle w:val="TableText"/>
              <w:rPr>
                <w:noProof w:val="0"/>
                <w:lang w:val="en-GB"/>
              </w:rPr>
            </w:pPr>
            <w:r w:rsidRPr="00FC09B7">
              <w:rPr>
                <w:noProof w:val="0"/>
                <w:lang w:val="en-GB"/>
              </w:rPr>
              <w:tab/>
              <w:t>dataSetOffset</w:t>
            </w:r>
          </w:p>
        </w:tc>
        <w:tc>
          <w:tcPr>
            <w:tcW w:w="2977" w:type="dxa"/>
            <w:tcBorders>
              <w:top w:val="single" w:sz="4" w:space="0" w:color="auto"/>
              <w:left w:val="single" w:sz="4" w:space="0" w:color="auto"/>
              <w:bottom w:val="single" w:sz="4" w:space="0" w:color="auto"/>
              <w:right w:val="single" w:sz="4" w:space="0" w:color="auto"/>
            </w:tcBorders>
          </w:tcPr>
          <w:p w14:paraId="2B7C6F27" w14:textId="77777777" w:rsidR="00767F30" w:rsidRPr="00FC09B7" w:rsidRDefault="00767F30" w:rsidP="00584890">
            <w:pPr>
              <w:pStyle w:val="TableText"/>
              <w:rPr>
                <w:noProof w:val="0"/>
                <w:lang w:val="en-GB"/>
              </w:rPr>
            </w:pPr>
            <w:r w:rsidRPr="00FC09B7">
              <w:rPr>
                <w:noProof w:val="0"/>
                <w:lang w:val="en-GB"/>
              </w:rPr>
              <w:t>UInt16</w:t>
            </w:r>
          </w:p>
        </w:tc>
        <w:tc>
          <w:tcPr>
            <w:tcW w:w="2984" w:type="dxa"/>
            <w:tcBorders>
              <w:top w:val="single" w:sz="4" w:space="0" w:color="auto"/>
              <w:left w:val="single" w:sz="4" w:space="0" w:color="auto"/>
              <w:bottom w:val="single" w:sz="4" w:space="0" w:color="auto"/>
              <w:right w:val="single" w:sz="4" w:space="0" w:color="auto"/>
            </w:tcBorders>
          </w:tcPr>
          <w:p w14:paraId="5FC0EE9A" w14:textId="6712B142" w:rsidR="00767F30" w:rsidRPr="00FC09B7" w:rsidRDefault="00767F30" w:rsidP="00584890">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_Ref494369563 \r \h </w:instrText>
            </w:r>
            <w:r w:rsidRPr="00FC09B7">
              <w:rPr>
                <w:noProof w:val="0"/>
                <w:lang w:val="en-GB"/>
              </w:rPr>
            </w:r>
            <w:r w:rsidRPr="00FC09B7">
              <w:rPr>
                <w:noProof w:val="0"/>
                <w:lang w:val="en-GB"/>
              </w:rPr>
              <w:fldChar w:fldCharType="separate"/>
            </w:r>
            <w:r w:rsidR="005333FC">
              <w:rPr>
                <w:noProof w:val="0"/>
                <w:lang w:val="en-GB"/>
              </w:rPr>
              <w:t>6.3.1.2.5</w:t>
            </w:r>
            <w:r w:rsidRPr="00FC09B7">
              <w:rPr>
                <w:noProof w:val="0"/>
                <w:lang w:val="en-GB"/>
              </w:rPr>
              <w:fldChar w:fldCharType="end"/>
            </w:r>
            <w:r w:rsidRPr="00FC09B7">
              <w:rPr>
                <w:noProof w:val="0"/>
                <w:lang w:val="en-GB"/>
              </w:rPr>
              <w:t>.</w:t>
            </w:r>
          </w:p>
        </w:tc>
      </w:tr>
    </w:tbl>
    <w:p w14:paraId="7F544822" w14:textId="77777777" w:rsidR="00767F30" w:rsidRPr="00FC09B7" w:rsidRDefault="00767F30" w:rsidP="00767F30">
      <w:pPr>
        <w:pStyle w:val="spacer"/>
        <w:rPr>
          <w:rFonts w:eastAsia="平成明朝"/>
          <w:noProof w:val="0"/>
          <w:lang w:eastAsia="fr-FR"/>
        </w:rPr>
      </w:pPr>
    </w:p>
    <w:p w14:paraId="0936DDC1" w14:textId="487159C7" w:rsidR="00767F30" w:rsidRPr="00FC09B7" w:rsidRDefault="00767F30" w:rsidP="00767F30">
      <w:pPr>
        <w:pStyle w:val="Heading4"/>
        <w:rPr>
          <w:rFonts w:eastAsia="平成明朝"/>
          <w:lang w:eastAsia="fr-FR"/>
        </w:rPr>
      </w:pPr>
      <w:bookmarkStart w:id="544" w:name="_Ref495441452"/>
      <w:r w:rsidRPr="00FC09B7">
        <w:rPr>
          <w:rFonts w:eastAsia="平成明朝"/>
          <w:lang w:eastAsia="fr-FR"/>
        </w:rPr>
        <w:t>UADP DataSetMessage Reader</w:t>
      </w:r>
      <w:bookmarkEnd w:id="544"/>
    </w:p>
    <w:p w14:paraId="256CD856" w14:textId="77777777" w:rsidR="00767F30" w:rsidRPr="00FC09B7" w:rsidRDefault="00767F30" w:rsidP="00767F30">
      <w:pPr>
        <w:pStyle w:val="Heading5"/>
      </w:pPr>
      <w:bookmarkStart w:id="545" w:name="_Ref495513413"/>
      <w:r w:rsidRPr="00FC09B7">
        <w:t>GroupVersion</w:t>
      </w:r>
      <w:bookmarkEnd w:id="545"/>
    </w:p>
    <w:p w14:paraId="5BB434C8" w14:textId="77777777" w:rsidR="00767F30" w:rsidRPr="00FC09B7" w:rsidRDefault="00767F30" w:rsidP="00767F30">
      <w:pPr>
        <w:pStyle w:val="PARAGRAPH"/>
      </w:pPr>
      <w:r w:rsidRPr="00FC09B7">
        <w:rPr>
          <w:noProof w:val="0"/>
        </w:rPr>
        <w:t>The parameter</w:t>
      </w:r>
      <w:r w:rsidRPr="00FC09B7">
        <w:rPr>
          <w:i/>
          <w:noProof w:val="0"/>
        </w:rPr>
        <w:t xml:space="preserve"> GroupVersion </w:t>
      </w:r>
      <w:r w:rsidRPr="00FC09B7">
        <w:rPr>
          <w:noProof w:val="0"/>
        </w:rPr>
        <w:t xml:space="preserve">with </w:t>
      </w:r>
      <w:r w:rsidRPr="00FC09B7">
        <w:rPr>
          <w:i/>
          <w:noProof w:val="0"/>
        </w:rPr>
        <w:t xml:space="preserve">DataType VersionTime </w:t>
      </w:r>
      <w:r w:rsidRPr="00FC09B7">
        <w:rPr>
          <w:noProof w:val="0"/>
        </w:rPr>
        <w:t xml:space="preserve">defines the expected value in the field </w:t>
      </w:r>
      <w:r w:rsidRPr="00FC09B7">
        <w:rPr>
          <w:i/>
          <w:noProof w:val="0"/>
        </w:rPr>
        <w:t xml:space="preserve">GroupVersion </w:t>
      </w:r>
      <w:r w:rsidRPr="00FC09B7">
        <w:rPr>
          <w:noProof w:val="0"/>
        </w:rPr>
        <w:t xml:space="preserve">in the header of the </w:t>
      </w:r>
      <w:r w:rsidRPr="00FC09B7">
        <w:rPr>
          <w:i/>
          <w:noProof w:val="0"/>
        </w:rPr>
        <w:t>NetworkMessage</w:t>
      </w:r>
      <w:r w:rsidRPr="00FC09B7">
        <w:rPr>
          <w:noProof w:val="0"/>
        </w:rPr>
        <w:t>. The default value 0 is defined as null value, and means this parameter shall be ignored.</w:t>
      </w:r>
    </w:p>
    <w:p w14:paraId="2B59B8D2" w14:textId="77777777" w:rsidR="00767F30" w:rsidRPr="00FC09B7" w:rsidRDefault="00767F30" w:rsidP="00767F30">
      <w:pPr>
        <w:pStyle w:val="Heading5"/>
      </w:pPr>
      <w:bookmarkStart w:id="546" w:name="_Ref495513419"/>
      <w:r w:rsidRPr="00FC09B7">
        <w:t>NetworkMessageNumber</w:t>
      </w:r>
      <w:bookmarkEnd w:id="546"/>
    </w:p>
    <w:p w14:paraId="2C1413CD" w14:textId="77777777" w:rsidR="00767F30" w:rsidRPr="00FC09B7" w:rsidRDefault="00767F30" w:rsidP="00767F30">
      <w:pPr>
        <w:pStyle w:val="PARAGRAPH"/>
      </w:pPr>
      <w:r w:rsidRPr="00FC09B7">
        <w:rPr>
          <w:noProof w:val="0"/>
        </w:rPr>
        <w:t>The parameter</w:t>
      </w:r>
      <w:r w:rsidRPr="00FC09B7">
        <w:rPr>
          <w:i/>
          <w:noProof w:val="0"/>
        </w:rPr>
        <w:t xml:space="preserve"> NetworkMessageNumber </w:t>
      </w:r>
      <w:r w:rsidRPr="00FC09B7">
        <w:rPr>
          <w:noProof w:val="0"/>
        </w:rPr>
        <w:t xml:space="preserve">with </w:t>
      </w:r>
      <w:r w:rsidRPr="00FC09B7">
        <w:rPr>
          <w:i/>
          <w:noProof w:val="0"/>
        </w:rPr>
        <w:t xml:space="preserve">DataType UInt16 </w:t>
      </w:r>
      <w:r w:rsidRPr="00FC09B7">
        <w:rPr>
          <w:noProof w:val="0"/>
        </w:rPr>
        <w:t xml:space="preserve">is the number of the </w:t>
      </w:r>
      <w:r w:rsidRPr="00FC09B7">
        <w:rPr>
          <w:i/>
          <w:noProof w:val="0"/>
        </w:rPr>
        <w:t>NetworkMessage</w:t>
      </w:r>
      <w:r w:rsidRPr="00FC09B7">
        <w:rPr>
          <w:noProof w:val="0"/>
        </w:rPr>
        <w:t xml:space="preserve"> inside a </w:t>
      </w:r>
      <w:r w:rsidRPr="00FC09B7">
        <w:rPr>
          <w:i/>
          <w:noProof w:val="0"/>
        </w:rPr>
        <w:t>PublishingInterval</w:t>
      </w:r>
      <w:r w:rsidRPr="00FC09B7">
        <w:rPr>
          <w:noProof w:val="0"/>
        </w:rPr>
        <w:t xml:space="preserve"> in which this </w:t>
      </w:r>
      <w:r w:rsidRPr="00FC09B7">
        <w:rPr>
          <w:i/>
          <w:noProof w:val="0"/>
        </w:rPr>
        <w:t>DataSetMessage</w:t>
      </w:r>
      <w:r w:rsidRPr="00FC09B7">
        <w:rPr>
          <w:noProof w:val="0"/>
        </w:rPr>
        <w:t xml:space="preserve"> is published. The default value 0 is defined as null value, and means this parameter shall be ignored.</w:t>
      </w:r>
    </w:p>
    <w:p w14:paraId="19486C34" w14:textId="77777777" w:rsidR="00767F30" w:rsidRPr="00FC09B7" w:rsidRDefault="00767F30" w:rsidP="00767F30">
      <w:pPr>
        <w:pStyle w:val="Heading5"/>
      </w:pPr>
      <w:bookmarkStart w:id="547" w:name="_Ref495513424"/>
      <w:r w:rsidRPr="00FC09B7">
        <w:t>DataSetOffset</w:t>
      </w:r>
      <w:bookmarkEnd w:id="547"/>
    </w:p>
    <w:p w14:paraId="0A6BBA5F" w14:textId="77777777" w:rsidR="00767F30" w:rsidRPr="00FC09B7" w:rsidRDefault="00767F30" w:rsidP="00767F30">
      <w:pPr>
        <w:pStyle w:val="PARAGRAPH"/>
      </w:pPr>
      <w:r w:rsidRPr="00FC09B7">
        <w:rPr>
          <w:noProof w:val="0"/>
        </w:rPr>
        <w:t>The parameter</w:t>
      </w:r>
      <w:r w:rsidRPr="00FC09B7">
        <w:rPr>
          <w:i/>
          <w:noProof w:val="0"/>
        </w:rPr>
        <w:t xml:space="preserve"> DataSetOffset </w:t>
      </w:r>
      <w:r w:rsidRPr="00FC09B7">
        <w:rPr>
          <w:noProof w:val="0"/>
        </w:rPr>
        <w:t xml:space="preserve">with </w:t>
      </w:r>
      <w:r w:rsidRPr="00FC09B7">
        <w:rPr>
          <w:i/>
          <w:noProof w:val="0"/>
        </w:rPr>
        <w:t xml:space="preserve">DataType UInt16 </w:t>
      </w:r>
      <w:r w:rsidRPr="00FC09B7">
        <w:rPr>
          <w:noProof w:val="0"/>
        </w:rPr>
        <w:t xml:space="preserve">defines the offset for the </w:t>
      </w:r>
      <w:r w:rsidRPr="00FC09B7">
        <w:rPr>
          <w:i/>
          <w:noProof w:val="0"/>
        </w:rPr>
        <w:t>DataSetMessage</w:t>
      </w:r>
      <w:r w:rsidRPr="00FC09B7">
        <w:rPr>
          <w:noProof w:val="0"/>
        </w:rPr>
        <w:t xml:space="preserve"> inside the corresponding </w:t>
      </w:r>
      <w:r w:rsidRPr="00FC09B7">
        <w:rPr>
          <w:i/>
          <w:noProof w:val="0"/>
        </w:rPr>
        <w:t>NetworkMessage</w:t>
      </w:r>
      <w:r w:rsidRPr="00FC09B7">
        <w:rPr>
          <w:noProof w:val="0"/>
        </w:rPr>
        <w:t>. The default value 0 is defined as null value, and means this parameter shall be ignored.</w:t>
      </w:r>
    </w:p>
    <w:p w14:paraId="375B4F70" w14:textId="77777777" w:rsidR="00767F30" w:rsidRPr="00FC09B7" w:rsidRDefault="00767F30" w:rsidP="00767F30">
      <w:pPr>
        <w:pStyle w:val="Heading5"/>
      </w:pPr>
      <w:bookmarkStart w:id="548" w:name="_Ref495513437"/>
      <w:r w:rsidRPr="00FC09B7">
        <w:t>DataSetClassId</w:t>
      </w:r>
      <w:bookmarkEnd w:id="548"/>
    </w:p>
    <w:p w14:paraId="45034771" w14:textId="5A6EAA7F" w:rsidR="00767F30" w:rsidRPr="00FC09B7" w:rsidRDefault="00767F30" w:rsidP="00767F30">
      <w:pPr>
        <w:pStyle w:val="PARAGRAPH"/>
      </w:pPr>
      <w:r w:rsidRPr="00FC09B7">
        <w:rPr>
          <w:noProof w:val="0"/>
        </w:rPr>
        <w:t xml:space="preserve">The </w:t>
      </w:r>
      <w:r w:rsidR="00AE308D" w:rsidRPr="00FC09B7">
        <w:rPr>
          <w:noProof w:val="0"/>
        </w:rPr>
        <w:t>parameter</w:t>
      </w:r>
      <w:r w:rsidR="00AE308D" w:rsidRPr="00FC09B7">
        <w:rPr>
          <w:i/>
          <w:noProof w:val="0"/>
        </w:rPr>
        <w:t xml:space="preserve"> </w:t>
      </w:r>
      <w:r w:rsidRPr="00FC09B7">
        <w:rPr>
          <w:i/>
          <w:noProof w:val="0"/>
        </w:rPr>
        <w:t>DataSetClassId</w:t>
      </w:r>
      <w:r w:rsidRPr="00FC09B7">
        <w:rPr>
          <w:noProof w:val="0"/>
        </w:rPr>
        <w:t xml:space="preserve"> with </w:t>
      </w:r>
      <w:r w:rsidRPr="00FC09B7">
        <w:rPr>
          <w:i/>
          <w:noProof w:val="0"/>
        </w:rPr>
        <w:t xml:space="preserve">DataType Guid </w:t>
      </w:r>
      <w:r w:rsidRPr="00FC09B7">
        <w:rPr>
          <w:noProof w:val="0"/>
        </w:rPr>
        <w:t xml:space="preserve">defines a </w:t>
      </w:r>
      <w:r w:rsidRPr="00FC09B7">
        <w:rPr>
          <w:i/>
          <w:noProof w:val="0"/>
        </w:rPr>
        <w:t>DataSet</w:t>
      </w:r>
      <w:r w:rsidRPr="00FC09B7">
        <w:rPr>
          <w:noProof w:val="0"/>
        </w:rPr>
        <w:t xml:space="preserve"> class related filter. If the value is null, the </w:t>
      </w:r>
      <w:r w:rsidRPr="00FC09B7">
        <w:rPr>
          <w:i/>
          <w:noProof w:val="0"/>
        </w:rPr>
        <w:t>DataSetClassId</w:t>
      </w:r>
      <w:r w:rsidRPr="00FC09B7">
        <w:rPr>
          <w:noProof w:val="0"/>
        </w:rPr>
        <w:t xml:space="preserve"> filter is not applied.</w:t>
      </w:r>
    </w:p>
    <w:p w14:paraId="29D88608" w14:textId="77777777" w:rsidR="00767F30" w:rsidRPr="00FC09B7" w:rsidRDefault="00767F30" w:rsidP="00767F30">
      <w:pPr>
        <w:pStyle w:val="Heading5"/>
      </w:pPr>
      <w:bookmarkStart w:id="549" w:name="_Ref495513444"/>
      <w:r w:rsidRPr="00FC09B7">
        <w:t>Network‌Message‌ContentMask</w:t>
      </w:r>
      <w:bookmarkEnd w:id="549"/>
    </w:p>
    <w:p w14:paraId="729A9B6C" w14:textId="1CAE5BE7" w:rsidR="00767F30" w:rsidRPr="00FC09B7" w:rsidRDefault="00767F30" w:rsidP="00767F30">
      <w:pPr>
        <w:pStyle w:val="PARAGRAPH"/>
      </w:pPr>
      <w:r w:rsidRPr="00FC09B7">
        <w:rPr>
          <w:noProof w:val="0"/>
        </w:rPr>
        <w:t xml:space="preserve">The </w:t>
      </w:r>
      <w:r w:rsidRPr="00FC09B7">
        <w:rPr>
          <w:rStyle w:val="ReferenceDocumentsZchn"/>
          <w:i/>
          <w:noProof w:val="0"/>
          <w:lang w:val="en-GB"/>
        </w:rPr>
        <w:t>NetworkMessageContentMask</w:t>
      </w:r>
      <w:r w:rsidRPr="00FC09B7">
        <w:rPr>
          <w:rStyle w:val="ReferenceDocumentsZchn"/>
          <w:noProof w:val="0"/>
          <w:lang w:val="en-GB"/>
        </w:rPr>
        <w:t xml:space="preserve"> </w:t>
      </w:r>
      <w:r w:rsidRPr="00FC09B7">
        <w:rPr>
          <w:noProof w:val="0"/>
        </w:rPr>
        <w:t xml:space="preserve">with </w:t>
      </w:r>
      <w:r w:rsidRPr="00FC09B7">
        <w:rPr>
          <w:i/>
          <w:noProof w:val="0"/>
        </w:rPr>
        <w:t xml:space="preserve">DataType </w:t>
      </w:r>
      <w:r w:rsidR="00DF7B28" w:rsidRPr="00FC09B7">
        <w:rPr>
          <w:rStyle w:val="ReferenceDocumentsZchn"/>
          <w:i/>
          <w:noProof w:val="0"/>
          <w:lang w:val="en-GB"/>
        </w:rPr>
        <w:t>UadpN</w:t>
      </w:r>
      <w:r w:rsidRPr="00FC09B7">
        <w:rPr>
          <w:rStyle w:val="ReferenceDocumentsZchn"/>
          <w:i/>
          <w:noProof w:val="0"/>
          <w:lang w:val="en-GB"/>
        </w:rPr>
        <w:t>etworkMessageContentMask</w:t>
      </w:r>
      <w:r w:rsidRPr="00FC09B7">
        <w:rPr>
          <w:rStyle w:val="ReferenceDocumentsZchn"/>
          <w:noProof w:val="0"/>
          <w:lang w:val="en-GB"/>
        </w:rPr>
        <w:t xml:space="preserve"> indicates the optional header fields included in the received </w:t>
      </w:r>
      <w:r w:rsidRPr="00FC09B7">
        <w:rPr>
          <w:rStyle w:val="ReferenceDocumentsZchn"/>
          <w:i/>
          <w:noProof w:val="0"/>
          <w:lang w:val="en-GB"/>
        </w:rPr>
        <w:t>NetworkMessages</w:t>
      </w:r>
      <w:r w:rsidRPr="00FC09B7">
        <w:rPr>
          <w:rStyle w:val="ReferenceDocumentsZchn"/>
          <w:noProof w:val="0"/>
          <w:lang w:val="en-GB"/>
        </w:rPr>
        <w:t xml:space="preserve">. The </w:t>
      </w:r>
      <w:r w:rsidR="00DF7B28" w:rsidRPr="00FC09B7">
        <w:rPr>
          <w:rStyle w:val="ReferenceDocumentsZchn"/>
          <w:i/>
          <w:noProof w:val="0"/>
          <w:lang w:val="en-GB"/>
        </w:rPr>
        <w:t>UadpNetworkMessageContentMask</w:t>
      </w:r>
      <w:r w:rsidR="00DF7B28" w:rsidRPr="00FC09B7">
        <w:rPr>
          <w:rStyle w:val="ReferenceDocumentsZchn"/>
          <w:noProof w:val="0"/>
          <w:lang w:val="en-GB"/>
        </w:rPr>
        <w:t xml:space="preserve"> </w:t>
      </w:r>
      <w:r w:rsidRPr="00FC09B7">
        <w:rPr>
          <w:rStyle w:val="ReferenceDocumentsZchn"/>
          <w:i/>
          <w:noProof w:val="0"/>
          <w:lang w:val="en-GB"/>
        </w:rPr>
        <w:t>DataType</w:t>
      </w:r>
      <w:r w:rsidRPr="00FC09B7">
        <w:rPr>
          <w:rStyle w:val="ReferenceDocumentsZchn"/>
          <w:noProof w:val="0"/>
          <w:lang w:val="en-GB"/>
        </w:rPr>
        <w:t xml:space="preserve"> is defined in </w:t>
      </w:r>
      <w:r w:rsidRPr="00FC09B7">
        <w:rPr>
          <w:rStyle w:val="ReferenceDocumentsZchn"/>
          <w:noProof w:val="0"/>
          <w:lang w:val="en-GB"/>
        </w:rPr>
        <w:fldChar w:fldCharType="begin"/>
      </w:r>
      <w:r w:rsidRPr="00FC09B7">
        <w:rPr>
          <w:rStyle w:val="ReferenceDocumentsZchn"/>
          <w:noProof w:val="0"/>
          <w:lang w:val="en-GB"/>
        </w:rPr>
        <w:instrText xml:space="preserve"> REF _Ref469331286 \r \h </w:instrText>
      </w:r>
      <w:r w:rsidRPr="00FC09B7">
        <w:rPr>
          <w:rStyle w:val="ReferenceDocumentsZchn"/>
          <w:noProof w:val="0"/>
          <w:lang w:val="en-GB"/>
        </w:rPr>
      </w:r>
      <w:r w:rsidRPr="00FC09B7">
        <w:rPr>
          <w:rStyle w:val="ReferenceDocumentsZchn"/>
          <w:noProof w:val="0"/>
          <w:lang w:val="en-GB"/>
        </w:rPr>
        <w:fldChar w:fldCharType="separate"/>
      </w:r>
      <w:r w:rsidR="005333FC">
        <w:rPr>
          <w:rStyle w:val="ReferenceDocumentsZchn"/>
          <w:noProof w:val="0"/>
          <w:lang w:val="en-GB"/>
        </w:rPr>
        <w:t>6.3.1.1.4</w:t>
      </w:r>
      <w:r w:rsidRPr="00FC09B7">
        <w:rPr>
          <w:rStyle w:val="ReferenceDocumentsZchn"/>
          <w:noProof w:val="0"/>
          <w:lang w:val="en-GB"/>
        </w:rPr>
        <w:fldChar w:fldCharType="end"/>
      </w:r>
      <w:r w:rsidRPr="00FC09B7">
        <w:rPr>
          <w:rStyle w:val="ReferenceDocumentsZchn"/>
          <w:noProof w:val="0"/>
          <w:lang w:val="en-GB"/>
        </w:rPr>
        <w:t>.</w:t>
      </w:r>
    </w:p>
    <w:p w14:paraId="3049791E" w14:textId="77777777" w:rsidR="00767F30" w:rsidRPr="00FC09B7" w:rsidRDefault="00767F30" w:rsidP="00767F30">
      <w:pPr>
        <w:pStyle w:val="Heading5"/>
      </w:pPr>
      <w:bookmarkStart w:id="550" w:name="_Ref495513451"/>
      <w:r w:rsidRPr="00FC09B7">
        <w:t>DataSetMessage‌ContentMask</w:t>
      </w:r>
      <w:bookmarkEnd w:id="550"/>
    </w:p>
    <w:p w14:paraId="0DB8498B" w14:textId="5D8C76AF" w:rsidR="00767F30" w:rsidRPr="00FC09B7" w:rsidRDefault="00767F30" w:rsidP="00767F30">
      <w:pPr>
        <w:pStyle w:val="PARAGRAPH"/>
        <w:rPr>
          <w:noProof w:val="0"/>
        </w:rPr>
      </w:pPr>
      <w:r w:rsidRPr="00FC09B7">
        <w:rPr>
          <w:noProof w:val="0"/>
        </w:rPr>
        <w:t xml:space="preserve">The </w:t>
      </w:r>
      <w:r w:rsidRPr="00FC09B7">
        <w:rPr>
          <w:i/>
          <w:noProof w:val="0"/>
        </w:rPr>
        <w:t>DataSetMessageContentMask</w:t>
      </w:r>
      <w:r w:rsidRPr="00FC09B7">
        <w:rPr>
          <w:noProof w:val="0"/>
        </w:rPr>
        <w:t xml:space="preserve"> with</w:t>
      </w:r>
      <w:r w:rsidR="00DF7B28" w:rsidRPr="00FC09B7">
        <w:rPr>
          <w:noProof w:val="0"/>
        </w:rPr>
        <w:t xml:space="preserve"> the</w:t>
      </w:r>
      <w:r w:rsidRPr="00FC09B7">
        <w:rPr>
          <w:noProof w:val="0"/>
        </w:rPr>
        <w:t xml:space="preserve"> </w:t>
      </w:r>
      <w:r w:rsidRPr="00FC09B7">
        <w:rPr>
          <w:i/>
          <w:noProof w:val="0"/>
        </w:rPr>
        <w:t xml:space="preserve">DataType </w:t>
      </w:r>
      <w:r w:rsidR="00DF7B28" w:rsidRPr="00FC09B7">
        <w:rPr>
          <w:i/>
          <w:noProof w:val="0"/>
        </w:rPr>
        <w:t>UadpD</w:t>
      </w:r>
      <w:r w:rsidRPr="00FC09B7">
        <w:rPr>
          <w:i/>
          <w:noProof w:val="0"/>
        </w:rPr>
        <w:t>ataSetMessageContentMask</w:t>
      </w:r>
      <w:r w:rsidRPr="00FC09B7">
        <w:rPr>
          <w:noProof w:val="0"/>
        </w:rPr>
        <w:t xml:space="preserve"> indicates the </w:t>
      </w:r>
      <w:r w:rsidR="00DF7B28" w:rsidRPr="00FC09B7">
        <w:rPr>
          <w:noProof w:val="0"/>
        </w:rPr>
        <w:t>o</w:t>
      </w:r>
      <w:r w:rsidRPr="00FC09B7">
        <w:rPr>
          <w:noProof w:val="0"/>
        </w:rPr>
        <w:t xml:space="preserve">ptional header fields included in the </w:t>
      </w:r>
      <w:r w:rsidRPr="00FC09B7">
        <w:rPr>
          <w:i/>
          <w:noProof w:val="0"/>
        </w:rPr>
        <w:t>DataSetMessages</w:t>
      </w:r>
      <w:r w:rsidR="00DF7B28" w:rsidRPr="00FC09B7">
        <w:rPr>
          <w:noProof w:val="0"/>
        </w:rPr>
        <w:t>.</w:t>
      </w:r>
    </w:p>
    <w:p w14:paraId="71EA2492" w14:textId="240238E4" w:rsidR="00767F30" w:rsidRPr="00FC09B7" w:rsidRDefault="00767F30" w:rsidP="00767F30">
      <w:pPr>
        <w:pStyle w:val="PARAGRAPH"/>
      </w:pPr>
      <w:r w:rsidRPr="00FC09B7">
        <w:rPr>
          <w:noProof w:val="0"/>
        </w:rPr>
        <w:t xml:space="preserve">The </w:t>
      </w:r>
      <w:r w:rsidR="00DF7B28" w:rsidRPr="00FC09B7">
        <w:rPr>
          <w:i/>
          <w:noProof w:val="0"/>
        </w:rPr>
        <w:t>UadpDataSetMessageContentMask</w:t>
      </w:r>
      <w:r w:rsidR="00DF7B28" w:rsidRPr="00FC09B7">
        <w:rPr>
          <w:noProof w:val="0"/>
        </w:rPr>
        <w:t xml:space="preserve"> </w:t>
      </w:r>
      <w:r w:rsidRPr="00FC09B7">
        <w:rPr>
          <w:noProof w:val="0"/>
        </w:rPr>
        <w:t xml:space="preserve">DataType is defined in </w:t>
      </w:r>
      <w:r w:rsidRPr="00FC09B7">
        <w:rPr>
          <w:noProof w:val="0"/>
        </w:rPr>
        <w:fldChar w:fldCharType="begin"/>
      </w:r>
      <w:r w:rsidRPr="00FC09B7">
        <w:rPr>
          <w:noProof w:val="0"/>
        </w:rPr>
        <w:instrText xml:space="preserve"> REF _Ref494354861 \r \h </w:instrText>
      </w:r>
      <w:r w:rsidRPr="00FC09B7">
        <w:rPr>
          <w:noProof w:val="0"/>
        </w:rPr>
      </w:r>
      <w:r w:rsidRPr="00FC09B7">
        <w:rPr>
          <w:noProof w:val="0"/>
        </w:rPr>
        <w:fldChar w:fldCharType="separate"/>
      </w:r>
      <w:r w:rsidR="005333FC">
        <w:rPr>
          <w:noProof w:val="0"/>
        </w:rPr>
        <w:t>6.3.1.2.2</w:t>
      </w:r>
      <w:r w:rsidRPr="00FC09B7">
        <w:rPr>
          <w:noProof w:val="0"/>
        </w:rPr>
        <w:fldChar w:fldCharType="end"/>
      </w:r>
      <w:r w:rsidRPr="00FC09B7">
        <w:rPr>
          <w:noProof w:val="0"/>
        </w:rPr>
        <w:t>.</w:t>
      </w:r>
    </w:p>
    <w:p w14:paraId="5570801B" w14:textId="77777777" w:rsidR="00767F30" w:rsidRPr="00FC09B7" w:rsidRDefault="00767F30" w:rsidP="00767F30">
      <w:pPr>
        <w:pStyle w:val="Heading5"/>
      </w:pPr>
      <w:bookmarkStart w:id="551" w:name="_Ref495513466"/>
      <w:r w:rsidRPr="00FC09B7">
        <w:lastRenderedPageBreak/>
        <w:t>PublishingInterval</w:t>
      </w:r>
      <w:bookmarkEnd w:id="551"/>
    </w:p>
    <w:p w14:paraId="57EF7741" w14:textId="25760E7A" w:rsidR="00767F30" w:rsidRPr="00FC09B7" w:rsidRDefault="00767F30" w:rsidP="00767F30">
      <w:pPr>
        <w:pStyle w:val="PARAGRAPH"/>
      </w:pPr>
      <w:r w:rsidRPr="00FC09B7">
        <w:rPr>
          <w:noProof w:val="0"/>
        </w:rPr>
        <w:t xml:space="preserve">The </w:t>
      </w:r>
      <w:r w:rsidRPr="00FC09B7">
        <w:rPr>
          <w:i/>
          <w:noProof w:val="0"/>
        </w:rPr>
        <w:t>PublishingInterval</w:t>
      </w:r>
      <w:r w:rsidRPr="00FC09B7">
        <w:rPr>
          <w:noProof w:val="0"/>
        </w:rPr>
        <w:t xml:space="preserve"> with </w:t>
      </w:r>
      <w:r w:rsidRPr="00FC09B7">
        <w:rPr>
          <w:i/>
          <w:noProof w:val="0"/>
        </w:rPr>
        <w:t xml:space="preserve">DataType Duration </w:t>
      </w:r>
      <w:r w:rsidRPr="00FC09B7">
        <w:rPr>
          <w:noProof w:val="0"/>
        </w:rPr>
        <w:t xml:space="preserve">indicates the rate the </w:t>
      </w:r>
      <w:r w:rsidRPr="00FC09B7">
        <w:rPr>
          <w:i/>
          <w:noProof w:val="0"/>
        </w:rPr>
        <w:t>Publisher</w:t>
      </w:r>
      <w:r w:rsidRPr="00FC09B7">
        <w:rPr>
          <w:noProof w:val="0"/>
        </w:rPr>
        <w:t xml:space="preserve"> sends </w:t>
      </w:r>
      <w:r w:rsidRPr="00FC09B7">
        <w:rPr>
          <w:i/>
          <w:noProof w:val="0"/>
        </w:rPr>
        <w:t>NetworkMessages</w:t>
      </w:r>
      <w:r w:rsidRPr="00FC09B7">
        <w:rPr>
          <w:noProof w:val="0"/>
        </w:rPr>
        <w:t xml:space="preserve"> related to the </w:t>
      </w:r>
      <w:r w:rsidRPr="00FC09B7">
        <w:rPr>
          <w:i/>
          <w:noProof w:val="0"/>
        </w:rPr>
        <w:t>DataSet</w:t>
      </w:r>
      <w:r w:rsidRPr="00FC09B7">
        <w:rPr>
          <w:noProof w:val="0"/>
        </w:rPr>
        <w:t>.</w:t>
      </w:r>
      <w:r w:rsidR="006C7E39">
        <w:rPr>
          <w:noProof w:val="0"/>
        </w:rPr>
        <w:t xml:space="preserve"> The start time for the periodic execution of the </w:t>
      </w:r>
      <w:r w:rsidR="006C7E39" w:rsidRPr="006C7E39">
        <w:rPr>
          <w:i/>
          <w:noProof w:val="0"/>
        </w:rPr>
        <w:t>Subscriber</w:t>
      </w:r>
      <w:r w:rsidR="006C7E39">
        <w:rPr>
          <w:noProof w:val="0"/>
        </w:rPr>
        <w:t xml:space="preserve"> shall be calculated according to </w:t>
      </w:r>
      <w:r w:rsidR="006C7E39">
        <w:rPr>
          <w:noProof w:val="0"/>
        </w:rPr>
        <w:fldChar w:fldCharType="begin"/>
      </w:r>
      <w:r w:rsidR="006C7E39">
        <w:rPr>
          <w:noProof w:val="0"/>
        </w:rPr>
        <w:instrText xml:space="preserve"> REF _Ref501037276 \r \h </w:instrText>
      </w:r>
      <w:r w:rsidR="006C7E39">
        <w:rPr>
          <w:noProof w:val="0"/>
        </w:rPr>
      </w:r>
      <w:r w:rsidR="006C7E39">
        <w:rPr>
          <w:noProof w:val="0"/>
        </w:rPr>
        <w:fldChar w:fldCharType="separate"/>
      </w:r>
      <w:r w:rsidR="005333FC">
        <w:rPr>
          <w:noProof w:val="0"/>
        </w:rPr>
        <w:t>6.3.1.1.1</w:t>
      </w:r>
      <w:r w:rsidR="006C7E39">
        <w:rPr>
          <w:noProof w:val="0"/>
        </w:rPr>
        <w:fldChar w:fldCharType="end"/>
      </w:r>
      <w:r w:rsidR="006C7E39">
        <w:rPr>
          <w:noProof w:val="0"/>
        </w:rPr>
        <w:t>.</w:t>
      </w:r>
    </w:p>
    <w:p w14:paraId="18BEE496" w14:textId="77777777" w:rsidR="00767F30" w:rsidRPr="00FC09B7" w:rsidRDefault="00767F30" w:rsidP="00767F30">
      <w:pPr>
        <w:pStyle w:val="Heading5"/>
      </w:pPr>
      <w:bookmarkStart w:id="552" w:name="_Ref495513471"/>
      <w:r w:rsidRPr="00FC09B7">
        <w:t>ReceiveOffset</w:t>
      </w:r>
      <w:bookmarkEnd w:id="552"/>
    </w:p>
    <w:p w14:paraId="6E541E83" w14:textId="77777777" w:rsidR="00767F30" w:rsidRPr="00FC09B7" w:rsidRDefault="00767F30" w:rsidP="00767F30">
      <w:pPr>
        <w:pStyle w:val="PARAGRAPH"/>
      </w:pPr>
      <w:r w:rsidRPr="00FC09B7">
        <w:rPr>
          <w:noProof w:val="0"/>
        </w:rPr>
        <w:t xml:space="preserve">The </w:t>
      </w:r>
      <w:r w:rsidRPr="00FC09B7">
        <w:rPr>
          <w:i/>
          <w:noProof w:val="0"/>
        </w:rPr>
        <w:t xml:space="preserve">ReceiveOffset </w:t>
      </w:r>
      <w:r w:rsidRPr="00FC09B7">
        <w:rPr>
          <w:noProof w:val="0"/>
        </w:rPr>
        <w:t xml:space="preserve">with </w:t>
      </w:r>
      <w:r w:rsidRPr="00FC09B7">
        <w:rPr>
          <w:i/>
          <w:noProof w:val="0"/>
        </w:rPr>
        <w:t xml:space="preserve">DataType Duration </w:t>
      </w:r>
      <w:r w:rsidRPr="00FC09B7">
        <w:rPr>
          <w:noProof w:val="0"/>
        </w:rPr>
        <w:t xml:space="preserve">defines the time in milliseconds for the offset in the </w:t>
      </w:r>
      <w:r w:rsidRPr="00FC09B7">
        <w:rPr>
          <w:i/>
          <w:noProof w:val="0"/>
        </w:rPr>
        <w:t>PublishingInterval</w:t>
      </w:r>
      <w:r w:rsidRPr="00FC09B7">
        <w:rPr>
          <w:noProof w:val="0"/>
        </w:rPr>
        <w:t xml:space="preserve"> cycle for the expected receive time of the </w:t>
      </w:r>
      <w:r w:rsidRPr="00FC09B7">
        <w:rPr>
          <w:rStyle w:val="ReferenceDocumentsZchn"/>
          <w:i/>
          <w:noProof w:val="0"/>
          <w:lang w:val="en-GB"/>
        </w:rPr>
        <w:t>NetworkMessage</w:t>
      </w:r>
      <w:r w:rsidRPr="00FC09B7">
        <w:rPr>
          <w:rStyle w:val="ReferenceDocumentsZchn"/>
          <w:noProof w:val="0"/>
          <w:lang w:val="en-GB"/>
        </w:rPr>
        <w:t xml:space="preserve"> for the </w:t>
      </w:r>
      <w:r w:rsidRPr="00FC09B7">
        <w:rPr>
          <w:rStyle w:val="ReferenceDocumentsZchn"/>
          <w:i/>
          <w:noProof w:val="0"/>
          <w:lang w:val="en-GB"/>
        </w:rPr>
        <w:t>DataSet</w:t>
      </w:r>
      <w:r w:rsidRPr="00FC09B7">
        <w:rPr>
          <w:rStyle w:val="ReferenceDocumentsZchn"/>
          <w:noProof w:val="0"/>
          <w:lang w:val="en-GB"/>
        </w:rPr>
        <w:t xml:space="preserve"> from the network</w:t>
      </w:r>
      <w:r w:rsidRPr="00FC09B7">
        <w:rPr>
          <w:noProof w:val="0"/>
        </w:rPr>
        <w:t>.</w:t>
      </w:r>
    </w:p>
    <w:p w14:paraId="2C23877E" w14:textId="77777777" w:rsidR="00767F30" w:rsidRPr="00FC09B7" w:rsidRDefault="00767F30" w:rsidP="00767F30">
      <w:pPr>
        <w:pStyle w:val="Heading5"/>
      </w:pPr>
      <w:bookmarkStart w:id="553" w:name="_Ref495513476"/>
      <w:r w:rsidRPr="00FC09B7">
        <w:t>ProcessingOffset</w:t>
      </w:r>
      <w:bookmarkEnd w:id="553"/>
    </w:p>
    <w:p w14:paraId="6A11C902" w14:textId="77777777" w:rsidR="00767F30" w:rsidRPr="00FC09B7" w:rsidRDefault="00767F30" w:rsidP="00767F30">
      <w:pPr>
        <w:pStyle w:val="PARAGRAPH"/>
        <w:rPr>
          <w:noProof w:val="0"/>
        </w:rPr>
      </w:pPr>
      <w:r w:rsidRPr="00FC09B7">
        <w:rPr>
          <w:noProof w:val="0"/>
        </w:rPr>
        <w:t xml:space="preserve">The </w:t>
      </w:r>
      <w:r w:rsidRPr="00FC09B7">
        <w:rPr>
          <w:i/>
          <w:noProof w:val="0"/>
        </w:rPr>
        <w:t>ProcessingOffset</w:t>
      </w:r>
      <w:r w:rsidRPr="00FC09B7">
        <w:rPr>
          <w:noProof w:val="0"/>
        </w:rPr>
        <w:t xml:space="preserve"> with </w:t>
      </w:r>
      <w:r w:rsidRPr="00FC09B7">
        <w:rPr>
          <w:i/>
          <w:noProof w:val="0"/>
        </w:rPr>
        <w:t xml:space="preserve">DataType Duration </w:t>
      </w:r>
      <w:r w:rsidRPr="00FC09B7">
        <w:rPr>
          <w:noProof w:val="0"/>
        </w:rPr>
        <w:t xml:space="preserve">defines the time in milliseconds for the offset in the </w:t>
      </w:r>
      <w:r w:rsidRPr="00FC09B7">
        <w:rPr>
          <w:i/>
          <w:noProof w:val="0"/>
        </w:rPr>
        <w:t>PublishingInterval</w:t>
      </w:r>
      <w:r w:rsidRPr="00FC09B7">
        <w:rPr>
          <w:noProof w:val="0"/>
        </w:rPr>
        <w:t xml:space="preserve"> cycle when the received DataSet must be processed by the application in the </w:t>
      </w:r>
      <w:r w:rsidRPr="00FC09B7">
        <w:rPr>
          <w:i/>
          <w:noProof w:val="0"/>
        </w:rPr>
        <w:t>Subscriber</w:t>
      </w:r>
      <w:r w:rsidRPr="00FC09B7">
        <w:rPr>
          <w:noProof w:val="0"/>
        </w:rPr>
        <w:t>.</w:t>
      </w:r>
    </w:p>
    <w:p w14:paraId="47594292" w14:textId="797B695A" w:rsidR="00767F30" w:rsidRPr="00FC09B7" w:rsidRDefault="00767F30" w:rsidP="00767F30">
      <w:pPr>
        <w:pStyle w:val="PARAGRAPH"/>
        <w:rPr>
          <w:noProof w:val="0"/>
        </w:rPr>
      </w:pPr>
      <w:r w:rsidRPr="00FC09B7">
        <w:rPr>
          <w:noProof w:val="0"/>
        </w:rPr>
        <w:t xml:space="preserve">The different timing offsets inside a </w:t>
      </w:r>
      <w:r w:rsidRPr="00FC09B7">
        <w:rPr>
          <w:i/>
          <w:noProof w:val="0"/>
        </w:rPr>
        <w:t>PublishingInterval</w:t>
      </w:r>
      <w:r w:rsidRPr="00FC09B7">
        <w:rPr>
          <w:noProof w:val="0"/>
        </w:rPr>
        <w:t xml:space="preserve"> cycle on </w:t>
      </w:r>
      <w:r w:rsidRPr="00FC09B7">
        <w:rPr>
          <w:i/>
          <w:noProof w:val="0"/>
        </w:rPr>
        <w:t>Publisher</w:t>
      </w:r>
      <w:r w:rsidRPr="00FC09B7">
        <w:rPr>
          <w:noProof w:val="0"/>
        </w:rPr>
        <w:t xml:space="preserve"> and </w:t>
      </w:r>
      <w:r w:rsidRPr="00FC09B7">
        <w:rPr>
          <w:i/>
          <w:noProof w:val="0"/>
        </w:rPr>
        <w:t>Subscriber</w:t>
      </w:r>
      <w:r w:rsidRPr="00FC09B7">
        <w:rPr>
          <w:noProof w:val="0"/>
        </w:rPr>
        <w:t xml:space="preserve"> side are shown in </w:t>
      </w:r>
      <w:r w:rsidRPr="00FC09B7">
        <w:rPr>
          <w:noProof w:val="0"/>
        </w:rPr>
        <w:fldChar w:fldCharType="begin"/>
      </w:r>
      <w:r w:rsidRPr="00FC09B7">
        <w:rPr>
          <w:noProof w:val="0"/>
        </w:rPr>
        <w:instrText xml:space="preserve"> REF _Ref495441076 \h </w:instrText>
      </w:r>
      <w:r w:rsidRPr="00FC09B7">
        <w:rPr>
          <w:noProof w:val="0"/>
        </w:rPr>
      </w:r>
      <w:r w:rsidRPr="00FC09B7">
        <w:rPr>
          <w:noProof w:val="0"/>
        </w:rPr>
        <w:fldChar w:fldCharType="separate"/>
      </w:r>
      <w:r w:rsidR="005333FC" w:rsidRPr="00FC09B7">
        <w:rPr>
          <w:noProof w:val="0"/>
        </w:rPr>
        <w:t xml:space="preserve">Figure </w:t>
      </w:r>
      <w:r w:rsidR="005333FC">
        <w:t>24</w:t>
      </w:r>
      <w:r w:rsidRPr="00FC09B7">
        <w:rPr>
          <w:noProof w:val="0"/>
        </w:rPr>
        <w:fldChar w:fldCharType="end"/>
      </w:r>
      <w:r w:rsidRPr="00FC09B7">
        <w:rPr>
          <w:noProof w:val="0"/>
        </w:rPr>
        <w:t>.</w:t>
      </w:r>
    </w:p>
    <w:p w14:paraId="465BA3A5" w14:textId="6A71B32C" w:rsidR="00767F30" w:rsidRPr="00FC09B7" w:rsidRDefault="00767F30" w:rsidP="00767F30">
      <w:pPr>
        <w:pStyle w:val="Heading5"/>
        <w:rPr>
          <w:rFonts w:eastAsia="平成明朝"/>
        </w:rPr>
      </w:pPr>
      <w:bookmarkStart w:id="554" w:name="_Ref498632239"/>
      <w:r w:rsidRPr="00FC09B7">
        <w:rPr>
          <w:rFonts w:eastAsia="平成明朝"/>
        </w:rPr>
        <w:t>UadpDataSetReader</w:t>
      </w:r>
      <w:r w:rsidR="00DF7B28" w:rsidRPr="00FC09B7">
        <w:rPr>
          <w:rFonts w:eastAsia="平成明朝"/>
        </w:rPr>
        <w:t>MessageDataType</w:t>
      </w:r>
      <w:bookmarkEnd w:id="554"/>
    </w:p>
    <w:p w14:paraId="53972B07" w14:textId="33C112FF" w:rsidR="000A0613" w:rsidRPr="00FC09B7" w:rsidRDefault="00767F30" w:rsidP="00767F30">
      <w:pPr>
        <w:pStyle w:val="PARAGRAPH"/>
        <w:rPr>
          <w:noProof w:val="0"/>
        </w:rPr>
      </w:pPr>
      <w:r w:rsidRPr="00FC09B7">
        <w:rPr>
          <w:noProof w:val="0"/>
        </w:rPr>
        <w:t xml:space="preserve">This </w:t>
      </w:r>
      <w:r w:rsidRPr="00FC09B7">
        <w:rPr>
          <w:i/>
          <w:noProof w:val="0"/>
        </w:rPr>
        <w:t>Structure DataType</w:t>
      </w:r>
      <w:r w:rsidRPr="00FC09B7">
        <w:rPr>
          <w:noProof w:val="0"/>
        </w:rPr>
        <w:t xml:space="preserve"> is used to represent UADP </w:t>
      </w:r>
      <w:r w:rsidR="00DF7B28" w:rsidRPr="00FC09B7">
        <w:rPr>
          <w:noProof w:val="0"/>
        </w:rPr>
        <w:t>message mapping</w:t>
      </w:r>
      <w:r w:rsidRPr="00FC09B7">
        <w:rPr>
          <w:noProof w:val="0"/>
        </w:rPr>
        <w:t xml:space="preserve"> specific </w:t>
      </w:r>
      <w:r w:rsidRPr="00FC09B7">
        <w:rPr>
          <w:i/>
          <w:noProof w:val="0"/>
        </w:rPr>
        <w:t>DataSetReader</w:t>
      </w:r>
      <w:r w:rsidRPr="00FC09B7">
        <w:rPr>
          <w:noProof w:val="0"/>
        </w:rPr>
        <w:t xml:space="preserve"> parameters. </w:t>
      </w:r>
      <w:r w:rsidR="000A0613" w:rsidRPr="00FC09B7">
        <w:rPr>
          <w:noProof w:val="0"/>
        </w:rPr>
        <w:t xml:space="preserve">It is a subtype of the </w:t>
      </w:r>
      <w:r w:rsidR="000A0613" w:rsidRPr="00FC09B7">
        <w:rPr>
          <w:i/>
          <w:noProof w:val="0"/>
        </w:rPr>
        <w:t>DataSetReaderMessageDataType</w:t>
      </w:r>
      <w:r w:rsidR="000A0613" w:rsidRPr="00FC09B7">
        <w:rPr>
          <w:noProof w:val="0"/>
        </w:rPr>
        <w:t xml:space="preserve"> defined in</w:t>
      </w:r>
      <w:r w:rsidR="00E03322" w:rsidRPr="00FC09B7">
        <w:rPr>
          <w:noProof w:val="0"/>
        </w:rPr>
        <w:t xml:space="preserve"> </w:t>
      </w:r>
      <w:r w:rsidR="00E03322" w:rsidRPr="00FC09B7">
        <w:rPr>
          <w:noProof w:val="0"/>
        </w:rPr>
        <w:fldChar w:fldCharType="begin"/>
      </w:r>
      <w:r w:rsidR="00E03322" w:rsidRPr="00FC09B7">
        <w:rPr>
          <w:noProof w:val="0"/>
        </w:rPr>
        <w:instrText xml:space="preserve"> REF _Ref497331045 \r \h </w:instrText>
      </w:r>
      <w:r w:rsidR="00E03322" w:rsidRPr="00FC09B7">
        <w:rPr>
          <w:noProof w:val="0"/>
        </w:rPr>
      </w:r>
      <w:r w:rsidR="00E03322" w:rsidRPr="00FC09B7">
        <w:rPr>
          <w:noProof w:val="0"/>
        </w:rPr>
        <w:fldChar w:fldCharType="separate"/>
      </w:r>
      <w:r w:rsidR="005333FC">
        <w:rPr>
          <w:noProof w:val="0"/>
        </w:rPr>
        <w:t>6.2.8.11.3</w:t>
      </w:r>
      <w:r w:rsidR="00E03322" w:rsidRPr="00FC09B7">
        <w:rPr>
          <w:noProof w:val="0"/>
        </w:rPr>
        <w:fldChar w:fldCharType="end"/>
      </w:r>
      <w:r w:rsidR="000A0613" w:rsidRPr="00FC09B7">
        <w:rPr>
          <w:noProof w:val="0"/>
        </w:rPr>
        <w:t>.</w:t>
      </w:r>
    </w:p>
    <w:p w14:paraId="44A1CB28" w14:textId="076AC727" w:rsidR="00767F30" w:rsidRPr="00FC09B7" w:rsidRDefault="00767F30" w:rsidP="00767F30">
      <w:pPr>
        <w:pStyle w:val="PARAGRAPH"/>
        <w:rPr>
          <w:noProof w:val="0"/>
        </w:rPr>
      </w:pPr>
      <w:r w:rsidRPr="00FC09B7">
        <w:rPr>
          <w:rStyle w:val="ReferenceDocumentsZchn"/>
          <w:noProof w:val="0"/>
          <w:lang w:val="en-GB"/>
        </w:rPr>
        <w:t xml:space="preserve">The </w:t>
      </w:r>
      <w:r w:rsidR="00DF7B28" w:rsidRPr="00FC09B7">
        <w:rPr>
          <w:rFonts w:eastAsia="平成明朝"/>
          <w:i/>
        </w:rPr>
        <w:t>UadpDataSetReaderMessageDataType</w:t>
      </w:r>
      <w:r w:rsidR="00DF7B28" w:rsidRPr="00FC09B7">
        <w:rPr>
          <w:rStyle w:val="ReferenceDocumentsZchn"/>
          <w:noProof w:val="0"/>
          <w:lang w:val="en-GB"/>
        </w:rPr>
        <w:t xml:space="preserve"> </w:t>
      </w:r>
      <w:r w:rsidRPr="00FC09B7">
        <w:rPr>
          <w:rStyle w:val="ReferenceDocumentsZchn"/>
          <w:noProof w:val="0"/>
          <w:lang w:val="en-GB"/>
        </w:rPr>
        <w:t xml:space="preserve">is formally defined in </w:t>
      </w:r>
      <w:r w:rsidRPr="00FC09B7">
        <w:rPr>
          <w:rStyle w:val="ReferenceDocumentsZchn"/>
          <w:noProof w:val="0"/>
          <w:lang w:val="en-GB"/>
        </w:rPr>
        <w:fldChar w:fldCharType="begin"/>
      </w:r>
      <w:r w:rsidRPr="00FC09B7">
        <w:rPr>
          <w:rStyle w:val="ReferenceDocumentsZchn"/>
          <w:noProof w:val="0"/>
          <w:lang w:val="en-GB"/>
        </w:rPr>
        <w:instrText xml:space="preserve"> REF _Ref495514511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58</w:t>
      </w:r>
      <w:r w:rsidRPr="00FC09B7">
        <w:rPr>
          <w:rStyle w:val="ReferenceDocumentsZchn"/>
          <w:noProof w:val="0"/>
          <w:lang w:val="en-GB"/>
        </w:rPr>
        <w:fldChar w:fldCharType="end"/>
      </w:r>
      <w:r w:rsidRPr="00FC09B7">
        <w:rPr>
          <w:rStyle w:val="ReferenceDocumentsZchn"/>
          <w:noProof w:val="0"/>
          <w:lang w:val="en-GB"/>
        </w:rPr>
        <w:t>.</w:t>
      </w:r>
    </w:p>
    <w:p w14:paraId="0DFB8BAF" w14:textId="5DBD42F3" w:rsidR="00767F30" w:rsidRPr="00FC09B7" w:rsidRDefault="00767F30" w:rsidP="00767F30">
      <w:pPr>
        <w:pStyle w:val="TABLE-title"/>
        <w:rPr>
          <w:noProof w:val="0"/>
        </w:rPr>
      </w:pPr>
      <w:bookmarkStart w:id="555" w:name="_Ref495514511"/>
      <w:bookmarkStart w:id="556" w:name="_Toc505941523"/>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58</w:t>
      </w:r>
      <w:r w:rsidRPr="00FC09B7">
        <w:rPr>
          <w:noProof w:val="0"/>
        </w:rPr>
        <w:fldChar w:fldCharType="end"/>
      </w:r>
      <w:bookmarkEnd w:id="555"/>
      <w:r w:rsidRPr="00FC09B7">
        <w:rPr>
          <w:noProof w:val="0"/>
        </w:rPr>
        <w:t xml:space="preserve"> – </w:t>
      </w:r>
      <w:r w:rsidR="00DF7B28" w:rsidRPr="00FC09B7">
        <w:rPr>
          <w:rFonts w:eastAsia="平成明朝"/>
        </w:rPr>
        <w:t>UadpDataSetReaderMessageDataType</w:t>
      </w:r>
      <w:r w:rsidR="00DF7B28" w:rsidRPr="00FC09B7">
        <w:rPr>
          <w:noProof w:val="0"/>
        </w:rPr>
        <w:t xml:space="preserve"> </w:t>
      </w:r>
      <w:r w:rsidRPr="00FC09B7">
        <w:rPr>
          <w:noProof w:val="0"/>
        </w:rPr>
        <w:t>Structure</w:t>
      </w:r>
      <w:bookmarkEnd w:id="556"/>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3127"/>
        <w:gridCol w:w="2977"/>
        <w:gridCol w:w="2984"/>
      </w:tblGrid>
      <w:tr w:rsidR="00767F30" w:rsidRPr="00FC09B7" w14:paraId="3DFEDEB2" w14:textId="77777777" w:rsidTr="00DF7B28">
        <w:trPr>
          <w:jc w:val="center"/>
        </w:trPr>
        <w:tc>
          <w:tcPr>
            <w:tcW w:w="3127" w:type="dxa"/>
            <w:tcBorders>
              <w:top w:val="single" w:sz="4" w:space="0" w:color="auto"/>
              <w:left w:val="single" w:sz="4" w:space="0" w:color="auto"/>
              <w:bottom w:val="double" w:sz="4" w:space="0" w:color="auto"/>
              <w:right w:val="single" w:sz="4" w:space="0" w:color="auto"/>
            </w:tcBorders>
          </w:tcPr>
          <w:p w14:paraId="062A7D5D" w14:textId="77777777" w:rsidR="00767F30" w:rsidRPr="00FC09B7" w:rsidRDefault="00767F30" w:rsidP="00584890">
            <w:pPr>
              <w:pStyle w:val="TableText"/>
              <w:rPr>
                <w:b/>
                <w:noProof w:val="0"/>
                <w:lang w:val="en-GB"/>
              </w:rPr>
            </w:pPr>
            <w:r w:rsidRPr="00FC09B7">
              <w:rPr>
                <w:b/>
                <w:noProof w:val="0"/>
                <w:lang w:val="en-GB"/>
              </w:rPr>
              <w:t>Name</w:t>
            </w:r>
          </w:p>
        </w:tc>
        <w:tc>
          <w:tcPr>
            <w:tcW w:w="2977" w:type="dxa"/>
            <w:tcBorders>
              <w:top w:val="single" w:sz="4" w:space="0" w:color="auto"/>
              <w:left w:val="single" w:sz="4" w:space="0" w:color="auto"/>
              <w:bottom w:val="double" w:sz="4" w:space="0" w:color="auto"/>
              <w:right w:val="single" w:sz="4" w:space="0" w:color="auto"/>
            </w:tcBorders>
          </w:tcPr>
          <w:p w14:paraId="27180286" w14:textId="77777777" w:rsidR="00767F30" w:rsidRPr="00FC09B7" w:rsidRDefault="00767F30" w:rsidP="00584890">
            <w:pPr>
              <w:pStyle w:val="TableText"/>
              <w:rPr>
                <w:b/>
                <w:noProof w:val="0"/>
                <w:lang w:val="en-GB"/>
              </w:rPr>
            </w:pPr>
            <w:r w:rsidRPr="00FC09B7">
              <w:rPr>
                <w:b/>
                <w:noProof w:val="0"/>
                <w:lang w:val="en-GB"/>
              </w:rPr>
              <w:t>Type</w:t>
            </w:r>
          </w:p>
        </w:tc>
        <w:tc>
          <w:tcPr>
            <w:tcW w:w="2984" w:type="dxa"/>
            <w:tcBorders>
              <w:top w:val="single" w:sz="4" w:space="0" w:color="auto"/>
              <w:left w:val="single" w:sz="4" w:space="0" w:color="auto"/>
              <w:bottom w:val="double" w:sz="4" w:space="0" w:color="auto"/>
              <w:right w:val="single" w:sz="4" w:space="0" w:color="auto"/>
            </w:tcBorders>
          </w:tcPr>
          <w:p w14:paraId="5F2588D3" w14:textId="77777777" w:rsidR="00767F30" w:rsidRPr="00FC09B7" w:rsidRDefault="00767F30" w:rsidP="00584890">
            <w:pPr>
              <w:pStyle w:val="TableText"/>
              <w:rPr>
                <w:b/>
                <w:noProof w:val="0"/>
                <w:lang w:val="en-GB"/>
              </w:rPr>
            </w:pPr>
            <w:r w:rsidRPr="00FC09B7">
              <w:rPr>
                <w:b/>
                <w:noProof w:val="0"/>
                <w:lang w:val="en-GB"/>
              </w:rPr>
              <w:t>Description</w:t>
            </w:r>
          </w:p>
        </w:tc>
      </w:tr>
      <w:tr w:rsidR="00767F30" w:rsidRPr="00FC09B7" w14:paraId="496AF694" w14:textId="77777777" w:rsidTr="00DF7B28">
        <w:trPr>
          <w:jc w:val="center"/>
        </w:trPr>
        <w:tc>
          <w:tcPr>
            <w:tcW w:w="3127" w:type="dxa"/>
            <w:tcBorders>
              <w:top w:val="single" w:sz="4" w:space="0" w:color="auto"/>
              <w:left w:val="single" w:sz="4" w:space="0" w:color="auto"/>
              <w:bottom w:val="single" w:sz="4" w:space="0" w:color="auto"/>
              <w:right w:val="single" w:sz="4" w:space="0" w:color="auto"/>
            </w:tcBorders>
          </w:tcPr>
          <w:p w14:paraId="75B2168C" w14:textId="43976A91" w:rsidR="00767F30" w:rsidRPr="00FC09B7" w:rsidRDefault="00DF7B28" w:rsidP="00584890">
            <w:pPr>
              <w:pStyle w:val="TableText"/>
              <w:rPr>
                <w:noProof w:val="0"/>
                <w:lang w:val="en-GB"/>
              </w:rPr>
            </w:pPr>
            <w:r w:rsidRPr="00FC09B7">
              <w:rPr>
                <w:rFonts w:eastAsia="平成明朝"/>
                <w:lang w:val="en-GB"/>
              </w:rPr>
              <w:t>UadpDataSetReaderMessageDataType</w:t>
            </w:r>
          </w:p>
        </w:tc>
        <w:tc>
          <w:tcPr>
            <w:tcW w:w="2977" w:type="dxa"/>
            <w:tcBorders>
              <w:top w:val="single" w:sz="4" w:space="0" w:color="auto"/>
              <w:left w:val="single" w:sz="4" w:space="0" w:color="auto"/>
              <w:bottom w:val="single" w:sz="4" w:space="0" w:color="auto"/>
              <w:right w:val="single" w:sz="4" w:space="0" w:color="auto"/>
            </w:tcBorders>
          </w:tcPr>
          <w:p w14:paraId="4C17E86D" w14:textId="77777777" w:rsidR="00767F30" w:rsidRPr="00FC09B7" w:rsidRDefault="00767F30" w:rsidP="00584890">
            <w:pPr>
              <w:pStyle w:val="TableText"/>
              <w:rPr>
                <w:noProof w:val="0"/>
                <w:lang w:val="en-GB"/>
              </w:rPr>
            </w:pPr>
            <w:r w:rsidRPr="00FC09B7">
              <w:rPr>
                <w:noProof w:val="0"/>
                <w:lang w:val="en-GB"/>
              </w:rPr>
              <w:t>Structure</w:t>
            </w:r>
          </w:p>
        </w:tc>
        <w:tc>
          <w:tcPr>
            <w:tcW w:w="2984" w:type="dxa"/>
            <w:tcBorders>
              <w:top w:val="single" w:sz="4" w:space="0" w:color="auto"/>
              <w:left w:val="single" w:sz="4" w:space="0" w:color="auto"/>
              <w:bottom w:val="single" w:sz="4" w:space="0" w:color="auto"/>
              <w:right w:val="single" w:sz="4" w:space="0" w:color="auto"/>
            </w:tcBorders>
          </w:tcPr>
          <w:p w14:paraId="4C3C8945" w14:textId="77777777" w:rsidR="00767F30" w:rsidRPr="00FC09B7" w:rsidRDefault="00767F30" w:rsidP="00584890">
            <w:pPr>
              <w:pStyle w:val="TableText"/>
              <w:rPr>
                <w:noProof w:val="0"/>
                <w:lang w:val="en-GB"/>
              </w:rPr>
            </w:pPr>
          </w:p>
        </w:tc>
      </w:tr>
      <w:tr w:rsidR="00767F30" w:rsidRPr="00FC09B7" w14:paraId="570A0AD2" w14:textId="77777777" w:rsidTr="00DF7B28">
        <w:trPr>
          <w:trHeight w:val="170"/>
          <w:jc w:val="center"/>
        </w:trPr>
        <w:tc>
          <w:tcPr>
            <w:tcW w:w="3127" w:type="dxa"/>
            <w:tcBorders>
              <w:top w:val="single" w:sz="4" w:space="0" w:color="auto"/>
              <w:left w:val="single" w:sz="4" w:space="0" w:color="auto"/>
              <w:bottom w:val="single" w:sz="4" w:space="0" w:color="auto"/>
              <w:right w:val="single" w:sz="4" w:space="0" w:color="auto"/>
            </w:tcBorders>
          </w:tcPr>
          <w:p w14:paraId="59EEB026" w14:textId="77777777" w:rsidR="00767F30" w:rsidRPr="00FC09B7" w:rsidRDefault="00767F30" w:rsidP="00584890">
            <w:pPr>
              <w:pStyle w:val="TableText"/>
              <w:rPr>
                <w:noProof w:val="0"/>
                <w:lang w:val="en-GB"/>
              </w:rPr>
            </w:pPr>
            <w:r w:rsidRPr="00FC09B7">
              <w:rPr>
                <w:noProof w:val="0"/>
                <w:lang w:val="en-GB"/>
              </w:rPr>
              <w:tab/>
              <w:t>groupVersion</w:t>
            </w:r>
          </w:p>
        </w:tc>
        <w:tc>
          <w:tcPr>
            <w:tcW w:w="2977" w:type="dxa"/>
            <w:tcBorders>
              <w:top w:val="single" w:sz="4" w:space="0" w:color="auto"/>
              <w:left w:val="single" w:sz="4" w:space="0" w:color="auto"/>
              <w:bottom w:val="single" w:sz="4" w:space="0" w:color="auto"/>
              <w:right w:val="single" w:sz="4" w:space="0" w:color="auto"/>
            </w:tcBorders>
          </w:tcPr>
          <w:p w14:paraId="34E887B5" w14:textId="77777777" w:rsidR="00767F30" w:rsidRPr="00FC09B7" w:rsidRDefault="00767F30" w:rsidP="00584890">
            <w:pPr>
              <w:pStyle w:val="TableText"/>
              <w:rPr>
                <w:noProof w:val="0"/>
                <w:lang w:val="en-GB"/>
              </w:rPr>
            </w:pPr>
            <w:r w:rsidRPr="00FC09B7">
              <w:rPr>
                <w:noProof w:val="0"/>
                <w:lang w:val="en-GB"/>
              </w:rPr>
              <w:t>VersionTime</w:t>
            </w:r>
          </w:p>
        </w:tc>
        <w:tc>
          <w:tcPr>
            <w:tcW w:w="2984" w:type="dxa"/>
            <w:tcBorders>
              <w:top w:val="single" w:sz="4" w:space="0" w:color="auto"/>
              <w:left w:val="single" w:sz="4" w:space="0" w:color="auto"/>
              <w:bottom w:val="single" w:sz="4" w:space="0" w:color="auto"/>
              <w:right w:val="single" w:sz="4" w:space="0" w:color="auto"/>
            </w:tcBorders>
          </w:tcPr>
          <w:p w14:paraId="57AB05CA" w14:textId="50FAB87C" w:rsidR="00767F30" w:rsidRPr="00FC09B7" w:rsidRDefault="00767F30" w:rsidP="00584890">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_Ref495513413 \r \h </w:instrText>
            </w:r>
            <w:r w:rsidRPr="00FC09B7">
              <w:rPr>
                <w:noProof w:val="0"/>
                <w:lang w:val="en-GB"/>
              </w:rPr>
            </w:r>
            <w:r w:rsidRPr="00FC09B7">
              <w:rPr>
                <w:noProof w:val="0"/>
                <w:lang w:val="en-GB"/>
              </w:rPr>
              <w:fldChar w:fldCharType="separate"/>
            </w:r>
            <w:r w:rsidR="005333FC">
              <w:rPr>
                <w:noProof w:val="0"/>
                <w:lang w:val="en-GB"/>
              </w:rPr>
              <w:t>6.3.1.3.1</w:t>
            </w:r>
            <w:r w:rsidRPr="00FC09B7">
              <w:rPr>
                <w:noProof w:val="0"/>
                <w:lang w:val="en-GB"/>
              </w:rPr>
              <w:fldChar w:fldCharType="end"/>
            </w:r>
            <w:r w:rsidRPr="00FC09B7">
              <w:rPr>
                <w:noProof w:val="0"/>
                <w:lang w:val="en-GB"/>
              </w:rPr>
              <w:t>.</w:t>
            </w:r>
          </w:p>
        </w:tc>
      </w:tr>
      <w:tr w:rsidR="00767F30" w:rsidRPr="00FC09B7" w14:paraId="5BC3043A" w14:textId="77777777" w:rsidTr="00DF7B28">
        <w:trPr>
          <w:trHeight w:val="170"/>
          <w:jc w:val="center"/>
        </w:trPr>
        <w:tc>
          <w:tcPr>
            <w:tcW w:w="3127" w:type="dxa"/>
            <w:tcBorders>
              <w:top w:val="single" w:sz="4" w:space="0" w:color="auto"/>
              <w:left w:val="single" w:sz="4" w:space="0" w:color="auto"/>
              <w:bottom w:val="single" w:sz="4" w:space="0" w:color="auto"/>
              <w:right w:val="single" w:sz="4" w:space="0" w:color="auto"/>
            </w:tcBorders>
          </w:tcPr>
          <w:p w14:paraId="374DFE78" w14:textId="77777777" w:rsidR="00767F30" w:rsidRPr="00FC09B7" w:rsidRDefault="00767F30" w:rsidP="00584890">
            <w:pPr>
              <w:pStyle w:val="TableText"/>
              <w:rPr>
                <w:noProof w:val="0"/>
                <w:lang w:val="en-GB"/>
              </w:rPr>
            </w:pPr>
            <w:r w:rsidRPr="00FC09B7">
              <w:rPr>
                <w:noProof w:val="0"/>
                <w:lang w:val="en-GB"/>
              </w:rPr>
              <w:tab/>
              <w:t>networkMessageNumber</w:t>
            </w:r>
          </w:p>
        </w:tc>
        <w:tc>
          <w:tcPr>
            <w:tcW w:w="2977" w:type="dxa"/>
            <w:tcBorders>
              <w:top w:val="single" w:sz="4" w:space="0" w:color="auto"/>
              <w:left w:val="single" w:sz="4" w:space="0" w:color="auto"/>
              <w:bottom w:val="single" w:sz="4" w:space="0" w:color="auto"/>
              <w:right w:val="single" w:sz="4" w:space="0" w:color="auto"/>
            </w:tcBorders>
          </w:tcPr>
          <w:p w14:paraId="462815D0" w14:textId="77777777" w:rsidR="00767F30" w:rsidRPr="00FC09B7" w:rsidRDefault="00767F30" w:rsidP="00584890">
            <w:pPr>
              <w:pStyle w:val="TableText"/>
              <w:rPr>
                <w:noProof w:val="0"/>
                <w:lang w:val="en-GB"/>
              </w:rPr>
            </w:pPr>
            <w:r w:rsidRPr="00FC09B7">
              <w:rPr>
                <w:noProof w:val="0"/>
                <w:lang w:val="en-GB"/>
              </w:rPr>
              <w:t>UInt16</w:t>
            </w:r>
          </w:p>
        </w:tc>
        <w:tc>
          <w:tcPr>
            <w:tcW w:w="2984" w:type="dxa"/>
            <w:tcBorders>
              <w:top w:val="single" w:sz="4" w:space="0" w:color="auto"/>
              <w:left w:val="single" w:sz="4" w:space="0" w:color="auto"/>
              <w:bottom w:val="single" w:sz="4" w:space="0" w:color="auto"/>
              <w:right w:val="single" w:sz="4" w:space="0" w:color="auto"/>
            </w:tcBorders>
          </w:tcPr>
          <w:p w14:paraId="0AD9ACB3" w14:textId="18974D82" w:rsidR="00767F30" w:rsidRPr="00FC09B7" w:rsidRDefault="00767F30" w:rsidP="00584890">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_Ref495513419 \r \h </w:instrText>
            </w:r>
            <w:r w:rsidRPr="00FC09B7">
              <w:rPr>
                <w:noProof w:val="0"/>
                <w:lang w:val="en-GB"/>
              </w:rPr>
            </w:r>
            <w:r w:rsidRPr="00FC09B7">
              <w:rPr>
                <w:noProof w:val="0"/>
                <w:lang w:val="en-GB"/>
              </w:rPr>
              <w:fldChar w:fldCharType="separate"/>
            </w:r>
            <w:r w:rsidR="005333FC">
              <w:rPr>
                <w:noProof w:val="0"/>
                <w:lang w:val="en-GB"/>
              </w:rPr>
              <w:t>6.3.1.3.2</w:t>
            </w:r>
            <w:r w:rsidRPr="00FC09B7">
              <w:rPr>
                <w:noProof w:val="0"/>
                <w:lang w:val="en-GB"/>
              </w:rPr>
              <w:fldChar w:fldCharType="end"/>
            </w:r>
            <w:r w:rsidRPr="00FC09B7">
              <w:rPr>
                <w:noProof w:val="0"/>
                <w:lang w:val="en-GB"/>
              </w:rPr>
              <w:t>.</w:t>
            </w:r>
          </w:p>
        </w:tc>
      </w:tr>
      <w:tr w:rsidR="00767F30" w:rsidRPr="00FC09B7" w14:paraId="419E9A80" w14:textId="77777777" w:rsidTr="00DF7B28">
        <w:trPr>
          <w:trHeight w:val="170"/>
          <w:jc w:val="center"/>
        </w:trPr>
        <w:tc>
          <w:tcPr>
            <w:tcW w:w="3127" w:type="dxa"/>
            <w:tcBorders>
              <w:top w:val="single" w:sz="4" w:space="0" w:color="auto"/>
              <w:left w:val="single" w:sz="4" w:space="0" w:color="auto"/>
              <w:bottom w:val="single" w:sz="4" w:space="0" w:color="auto"/>
              <w:right w:val="single" w:sz="4" w:space="0" w:color="auto"/>
            </w:tcBorders>
          </w:tcPr>
          <w:p w14:paraId="6385FD8F" w14:textId="77777777" w:rsidR="00767F30" w:rsidRPr="00FC09B7" w:rsidRDefault="00767F30" w:rsidP="00584890">
            <w:pPr>
              <w:pStyle w:val="TableText"/>
              <w:rPr>
                <w:noProof w:val="0"/>
                <w:lang w:val="en-GB"/>
              </w:rPr>
            </w:pPr>
            <w:r w:rsidRPr="00FC09B7">
              <w:rPr>
                <w:noProof w:val="0"/>
                <w:lang w:val="en-GB"/>
              </w:rPr>
              <w:tab/>
              <w:t>dataSetOffset</w:t>
            </w:r>
          </w:p>
        </w:tc>
        <w:tc>
          <w:tcPr>
            <w:tcW w:w="2977" w:type="dxa"/>
            <w:tcBorders>
              <w:top w:val="single" w:sz="4" w:space="0" w:color="auto"/>
              <w:left w:val="single" w:sz="4" w:space="0" w:color="auto"/>
              <w:bottom w:val="single" w:sz="4" w:space="0" w:color="auto"/>
              <w:right w:val="single" w:sz="4" w:space="0" w:color="auto"/>
            </w:tcBorders>
          </w:tcPr>
          <w:p w14:paraId="265D44A5" w14:textId="77777777" w:rsidR="00767F30" w:rsidRPr="00FC09B7" w:rsidRDefault="00767F30" w:rsidP="00584890">
            <w:pPr>
              <w:pStyle w:val="TableText"/>
              <w:rPr>
                <w:noProof w:val="0"/>
                <w:lang w:val="en-GB"/>
              </w:rPr>
            </w:pPr>
            <w:r w:rsidRPr="00FC09B7">
              <w:rPr>
                <w:noProof w:val="0"/>
                <w:lang w:val="en-GB"/>
              </w:rPr>
              <w:t>UInt16</w:t>
            </w:r>
          </w:p>
        </w:tc>
        <w:tc>
          <w:tcPr>
            <w:tcW w:w="2984" w:type="dxa"/>
            <w:tcBorders>
              <w:top w:val="single" w:sz="4" w:space="0" w:color="auto"/>
              <w:left w:val="single" w:sz="4" w:space="0" w:color="auto"/>
              <w:bottom w:val="single" w:sz="4" w:space="0" w:color="auto"/>
              <w:right w:val="single" w:sz="4" w:space="0" w:color="auto"/>
            </w:tcBorders>
          </w:tcPr>
          <w:p w14:paraId="631F44C8" w14:textId="3367C985" w:rsidR="00767F30" w:rsidRPr="00FC09B7" w:rsidRDefault="00767F30" w:rsidP="00584890">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_Ref495513424 \r \h </w:instrText>
            </w:r>
            <w:r w:rsidRPr="00FC09B7">
              <w:rPr>
                <w:noProof w:val="0"/>
                <w:lang w:val="en-GB"/>
              </w:rPr>
            </w:r>
            <w:r w:rsidRPr="00FC09B7">
              <w:rPr>
                <w:noProof w:val="0"/>
                <w:lang w:val="en-GB"/>
              </w:rPr>
              <w:fldChar w:fldCharType="separate"/>
            </w:r>
            <w:r w:rsidR="005333FC">
              <w:rPr>
                <w:noProof w:val="0"/>
                <w:lang w:val="en-GB"/>
              </w:rPr>
              <w:t>6.3.1.3.3</w:t>
            </w:r>
            <w:r w:rsidRPr="00FC09B7">
              <w:rPr>
                <w:noProof w:val="0"/>
                <w:lang w:val="en-GB"/>
              </w:rPr>
              <w:fldChar w:fldCharType="end"/>
            </w:r>
            <w:r w:rsidRPr="00FC09B7">
              <w:rPr>
                <w:noProof w:val="0"/>
                <w:lang w:val="en-GB"/>
              </w:rPr>
              <w:t>.</w:t>
            </w:r>
          </w:p>
        </w:tc>
      </w:tr>
      <w:tr w:rsidR="00767F30" w:rsidRPr="00FC09B7" w14:paraId="00432E52" w14:textId="77777777" w:rsidTr="00DF7B28">
        <w:trPr>
          <w:trHeight w:val="170"/>
          <w:jc w:val="center"/>
        </w:trPr>
        <w:tc>
          <w:tcPr>
            <w:tcW w:w="3127" w:type="dxa"/>
            <w:tcBorders>
              <w:top w:val="single" w:sz="4" w:space="0" w:color="auto"/>
              <w:left w:val="single" w:sz="4" w:space="0" w:color="auto"/>
              <w:bottom w:val="single" w:sz="4" w:space="0" w:color="auto"/>
              <w:right w:val="single" w:sz="4" w:space="0" w:color="auto"/>
            </w:tcBorders>
          </w:tcPr>
          <w:p w14:paraId="33DD8499" w14:textId="77777777" w:rsidR="00767F30" w:rsidRPr="00FC09B7" w:rsidRDefault="00767F30" w:rsidP="00584890">
            <w:pPr>
              <w:pStyle w:val="TableText"/>
              <w:rPr>
                <w:noProof w:val="0"/>
                <w:lang w:val="en-GB"/>
              </w:rPr>
            </w:pPr>
            <w:r w:rsidRPr="00FC09B7">
              <w:rPr>
                <w:noProof w:val="0"/>
                <w:lang w:val="en-GB"/>
              </w:rPr>
              <w:tab/>
              <w:t>dataSetClassId</w:t>
            </w:r>
          </w:p>
        </w:tc>
        <w:tc>
          <w:tcPr>
            <w:tcW w:w="2977" w:type="dxa"/>
            <w:tcBorders>
              <w:top w:val="single" w:sz="4" w:space="0" w:color="auto"/>
              <w:left w:val="single" w:sz="4" w:space="0" w:color="auto"/>
              <w:bottom w:val="single" w:sz="4" w:space="0" w:color="auto"/>
              <w:right w:val="single" w:sz="4" w:space="0" w:color="auto"/>
            </w:tcBorders>
          </w:tcPr>
          <w:p w14:paraId="5434C3E3" w14:textId="77777777" w:rsidR="00767F30" w:rsidRPr="00FC09B7" w:rsidRDefault="00767F30" w:rsidP="00584890">
            <w:pPr>
              <w:pStyle w:val="TableText"/>
              <w:rPr>
                <w:noProof w:val="0"/>
                <w:lang w:val="en-GB"/>
              </w:rPr>
            </w:pPr>
            <w:r w:rsidRPr="00FC09B7">
              <w:rPr>
                <w:noProof w:val="0"/>
                <w:lang w:val="en-GB"/>
              </w:rPr>
              <w:t>Guid</w:t>
            </w:r>
          </w:p>
        </w:tc>
        <w:tc>
          <w:tcPr>
            <w:tcW w:w="2984" w:type="dxa"/>
            <w:tcBorders>
              <w:top w:val="single" w:sz="4" w:space="0" w:color="auto"/>
              <w:left w:val="single" w:sz="4" w:space="0" w:color="auto"/>
              <w:bottom w:val="single" w:sz="4" w:space="0" w:color="auto"/>
              <w:right w:val="single" w:sz="4" w:space="0" w:color="auto"/>
            </w:tcBorders>
          </w:tcPr>
          <w:p w14:paraId="074BC14C" w14:textId="4414E5A8" w:rsidR="00767F30" w:rsidRPr="00FC09B7" w:rsidRDefault="00767F30" w:rsidP="00584890">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_Ref495513437 \r \h </w:instrText>
            </w:r>
            <w:r w:rsidRPr="00FC09B7">
              <w:rPr>
                <w:noProof w:val="0"/>
                <w:lang w:val="en-GB"/>
              </w:rPr>
            </w:r>
            <w:r w:rsidRPr="00FC09B7">
              <w:rPr>
                <w:noProof w:val="0"/>
                <w:lang w:val="en-GB"/>
              </w:rPr>
              <w:fldChar w:fldCharType="separate"/>
            </w:r>
            <w:r w:rsidR="005333FC">
              <w:rPr>
                <w:noProof w:val="0"/>
                <w:lang w:val="en-GB"/>
              </w:rPr>
              <w:t>6.3.1.3.4</w:t>
            </w:r>
            <w:r w:rsidRPr="00FC09B7">
              <w:rPr>
                <w:noProof w:val="0"/>
                <w:lang w:val="en-GB"/>
              </w:rPr>
              <w:fldChar w:fldCharType="end"/>
            </w:r>
            <w:r w:rsidRPr="00FC09B7">
              <w:rPr>
                <w:noProof w:val="0"/>
                <w:lang w:val="en-GB"/>
              </w:rPr>
              <w:t>.</w:t>
            </w:r>
          </w:p>
        </w:tc>
      </w:tr>
      <w:tr w:rsidR="00767F30" w:rsidRPr="00FC09B7" w14:paraId="02ADCE6B" w14:textId="77777777" w:rsidTr="00DF7B28">
        <w:trPr>
          <w:trHeight w:val="170"/>
          <w:jc w:val="center"/>
        </w:trPr>
        <w:tc>
          <w:tcPr>
            <w:tcW w:w="3127" w:type="dxa"/>
            <w:tcBorders>
              <w:top w:val="single" w:sz="4" w:space="0" w:color="auto"/>
              <w:left w:val="single" w:sz="4" w:space="0" w:color="auto"/>
              <w:bottom w:val="single" w:sz="4" w:space="0" w:color="auto"/>
              <w:right w:val="single" w:sz="4" w:space="0" w:color="auto"/>
            </w:tcBorders>
          </w:tcPr>
          <w:p w14:paraId="2C54ABA0" w14:textId="77777777" w:rsidR="00767F30" w:rsidRPr="00FC09B7" w:rsidRDefault="00767F30" w:rsidP="00584890">
            <w:pPr>
              <w:pStyle w:val="TableText"/>
              <w:rPr>
                <w:noProof w:val="0"/>
                <w:lang w:val="en-GB"/>
              </w:rPr>
            </w:pPr>
            <w:r w:rsidRPr="00FC09B7">
              <w:rPr>
                <w:noProof w:val="0"/>
                <w:lang w:val="en-GB"/>
              </w:rPr>
              <w:tab/>
              <w:t>network‌Message‌ContentMask</w:t>
            </w:r>
          </w:p>
        </w:tc>
        <w:tc>
          <w:tcPr>
            <w:tcW w:w="2977" w:type="dxa"/>
            <w:tcBorders>
              <w:top w:val="single" w:sz="4" w:space="0" w:color="auto"/>
              <w:left w:val="single" w:sz="4" w:space="0" w:color="auto"/>
              <w:bottom w:val="single" w:sz="4" w:space="0" w:color="auto"/>
              <w:right w:val="single" w:sz="4" w:space="0" w:color="auto"/>
            </w:tcBorders>
          </w:tcPr>
          <w:p w14:paraId="4748D691" w14:textId="5B3B8056" w:rsidR="00767F30" w:rsidRPr="00FC09B7" w:rsidRDefault="00A54711" w:rsidP="00584890">
            <w:pPr>
              <w:pStyle w:val="TableText"/>
              <w:rPr>
                <w:noProof w:val="0"/>
                <w:lang w:val="en-GB"/>
              </w:rPr>
            </w:pPr>
            <w:r w:rsidRPr="00FC09B7">
              <w:rPr>
                <w:noProof w:val="0"/>
                <w:lang w:val="en-GB"/>
              </w:rPr>
              <w:t>UadpNetworkMessageContentMask</w:t>
            </w:r>
          </w:p>
        </w:tc>
        <w:tc>
          <w:tcPr>
            <w:tcW w:w="2984" w:type="dxa"/>
            <w:tcBorders>
              <w:top w:val="single" w:sz="4" w:space="0" w:color="auto"/>
              <w:left w:val="single" w:sz="4" w:space="0" w:color="auto"/>
              <w:bottom w:val="single" w:sz="4" w:space="0" w:color="auto"/>
              <w:right w:val="single" w:sz="4" w:space="0" w:color="auto"/>
            </w:tcBorders>
          </w:tcPr>
          <w:p w14:paraId="505C5ECD" w14:textId="572D90C6" w:rsidR="00767F30" w:rsidRPr="00FC09B7" w:rsidRDefault="00767F30" w:rsidP="00584890">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_Ref495513444 \r \h </w:instrText>
            </w:r>
            <w:r w:rsidRPr="00FC09B7">
              <w:rPr>
                <w:noProof w:val="0"/>
                <w:lang w:val="en-GB"/>
              </w:rPr>
            </w:r>
            <w:r w:rsidRPr="00FC09B7">
              <w:rPr>
                <w:noProof w:val="0"/>
                <w:lang w:val="en-GB"/>
              </w:rPr>
              <w:fldChar w:fldCharType="separate"/>
            </w:r>
            <w:r w:rsidR="005333FC">
              <w:rPr>
                <w:noProof w:val="0"/>
                <w:lang w:val="en-GB"/>
              </w:rPr>
              <w:t>6.3.1.3.5</w:t>
            </w:r>
            <w:r w:rsidRPr="00FC09B7">
              <w:rPr>
                <w:noProof w:val="0"/>
                <w:lang w:val="en-GB"/>
              </w:rPr>
              <w:fldChar w:fldCharType="end"/>
            </w:r>
            <w:r w:rsidRPr="00FC09B7">
              <w:rPr>
                <w:noProof w:val="0"/>
                <w:lang w:val="en-GB"/>
              </w:rPr>
              <w:t>.</w:t>
            </w:r>
          </w:p>
        </w:tc>
      </w:tr>
      <w:tr w:rsidR="00767F30" w:rsidRPr="00FC09B7" w14:paraId="0E1A9E2A" w14:textId="77777777" w:rsidTr="00DF7B28">
        <w:trPr>
          <w:trHeight w:val="170"/>
          <w:jc w:val="center"/>
        </w:trPr>
        <w:tc>
          <w:tcPr>
            <w:tcW w:w="3127" w:type="dxa"/>
            <w:tcBorders>
              <w:top w:val="single" w:sz="4" w:space="0" w:color="auto"/>
              <w:left w:val="single" w:sz="4" w:space="0" w:color="auto"/>
              <w:bottom w:val="single" w:sz="4" w:space="0" w:color="auto"/>
              <w:right w:val="single" w:sz="4" w:space="0" w:color="auto"/>
            </w:tcBorders>
          </w:tcPr>
          <w:p w14:paraId="60D4A095" w14:textId="77777777" w:rsidR="00767F30" w:rsidRPr="00FC09B7" w:rsidRDefault="00767F30" w:rsidP="00584890">
            <w:pPr>
              <w:pStyle w:val="TableText"/>
              <w:rPr>
                <w:noProof w:val="0"/>
                <w:lang w:val="en-GB"/>
              </w:rPr>
            </w:pPr>
            <w:r w:rsidRPr="00FC09B7">
              <w:rPr>
                <w:noProof w:val="0"/>
                <w:lang w:val="en-GB"/>
              </w:rPr>
              <w:tab/>
              <w:t>dataSetMessage‌ContentMask</w:t>
            </w:r>
          </w:p>
        </w:tc>
        <w:tc>
          <w:tcPr>
            <w:tcW w:w="2977" w:type="dxa"/>
            <w:tcBorders>
              <w:top w:val="single" w:sz="4" w:space="0" w:color="auto"/>
              <w:left w:val="single" w:sz="4" w:space="0" w:color="auto"/>
              <w:bottom w:val="single" w:sz="4" w:space="0" w:color="auto"/>
              <w:right w:val="single" w:sz="4" w:space="0" w:color="auto"/>
            </w:tcBorders>
          </w:tcPr>
          <w:p w14:paraId="5821596F" w14:textId="64F37682" w:rsidR="00767F30" w:rsidRPr="00FC09B7" w:rsidRDefault="00A54711" w:rsidP="00584890">
            <w:pPr>
              <w:pStyle w:val="TableText"/>
              <w:rPr>
                <w:noProof w:val="0"/>
                <w:lang w:val="en-GB"/>
              </w:rPr>
            </w:pPr>
            <w:r w:rsidRPr="00FC09B7">
              <w:rPr>
                <w:noProof w:val="0"/>
                <w:lang w:val="en-GB"/>
              </w:rPr>
              <w:t>UadpDataSetMessageContentMask</w:t>
            </w:r>
          </w:p>
        </w:tc>
        <w:tc>
          <w:tcPr>
            <w:tcW w:w="2984" w:type="dxa"/>
            <w:tcBorders>
              <w:top w:val="single" w:sz="4" w:space="0" w:color="auto"/>
              <w:left w:val="single" w:sz="4" w:space="0" w:color="auto"/>
              <w:bottom w:val="single" w:sz="4" w:space="0" w:color="auto"/>
              <w:right w:val="single" w:sz="4" w:space="0" w:color="auto"/>
            </w:tcBorders>
          </w:tcPr>
          <w:p w14:paraId="1270D7FC" w14:textId="4E73C39E" w:rsidR="00767F30" w:rsidRPr="00FC09B7" w:rsidRDefault="00767F30" w:rsidP="00584890">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_Ref495513451 \r \h </w:instrText>
            </w:r>
            <w:r w:rsidRPr="00FC09B7">
              <w:rPr>
                <w:noProof w:val="0"/>
                <w:lang w:val="en-GB"/>
              </w:rPr>
            </w:r>
            <w:r w:rsidRPr="00FC09B7">
              <w:rPr>
                <w:noProof w:val="0"/>
                <w:lang w:val="en-GB"/>
              </w:rPr>
              <w:fldChar w:fldCharType="separate"/>
            </w:r>
            <w:r w:rsidR="005333FC">
              <w:rPr>
                <w:noProof w:val="0"/>
                <w:lang w:val="en-GB"/>
              </w:rPr>
              <w:t>6.3.1.3.6</w:t>
            </w:r>
            <w:r w:rsidRPr="00FC09B7">
              <w:rPr>
                <w:noProof w:val="0"/>
                <w:lang w:val="en-GB"/>
              </w:rPr>
              <w:fldChar w:fldCharType="end"/>
            </w:r>
            <w:r w:rsidRPr="00FC09B7">
              <w:rPr>
                <w:noProof w:val="0"/>
                <w:lang w:val="en-GB"/>
              </w:rPr>
              <w:t>.</w:t>
            </w:r>
          </w:p>
        </w:tc>
      </w:tr>
      <w:tr w:rsidR="00767F30" w:rsidRPr="00FC09B7" w14:paraId="20D51573" w14:textId="77777777" w:rsidTr="00DF7B28">
        <w:trPr>
          <w:trHeight w:val="170"/>
          <w:jc w:val="center"/>
        </w:trPr>
        <w:tc>
          <w:tcPr>
            <w:tcW w:w="3127" w:type="dxa"/>
            <w:tcBorders>
              <w:top w:val="single" w:sz="4" w:space="0" w:color="auto"/>
              <w:left w:val="single" w:sz="4" w:space="0" w:color="auto"/>
              <w:bottom w:val="single" w:sz="4" w:space="0" w:color="auto"/>
              <w:right w:val="single" w:sz="4" w:space="0" w:color="auto"/>
            </w:tcBorders>
          </w:tcPr>
          <w:p w14:paraId="05FBE368" w14:textId="77777777" w:rsidR="00767F30" w:rsidRPr="00FC09B7" w:rsidRDefault="00767F30" w:rsidP="00584890">
            <w:pPr>
              <w:pStyle w:val="TableText"/>
              <w:rPr>
                <w:noProof w:val="0"/>
                <w:lang w:val="en-GB"/>
              </w:rPr>
            </w:pPr>
            <w:r w:rsidRPr="00FC09B7">
              <w:rPr>
                <w:noProof w:val="0"/>
                <w:lang w:val="en-GB"/>
              </w:rPr>
              <w:tab/>
              <w:t>publishingInterval</w:t>
            </w:r>
          </w:p>
        </w:tc>
        <w:tc>
          <w:tcPr>
            <w:tcW w:w="2977" w:type="dxa"/>
            <w:tcBorders>
              <w:top w:val="single" w:sz="4" w:space="0" w:color="auto"/>
              <w:left w:val="single" w:sz="4" w:space="0" w:color="auto"/>
              <w:bottom w:val="single" w:sz="4" w:space="0" w:color="auto"/>
              <w:right w:val="single" w:sz="4" w:space="0" w:color="auto"/>
            </w:tcBorders>
          </w:tcPr>
          <w:p w14:paraId="2B4FC3DB" w14:textId="77777777" w:rsidR="00767F30" w:rsidRPr="00FC09B7" w:rsidRDefault="00767F30" w:rsidP="00584890">
            <w:pPr>
              <w:pStyle w:val="TableText"/>
              <w:rPr>
                <w:noProof w:val="0"/>
                <w:lang w:val="en-GB"/>
              </w:rPr>
            </w:pPr>
            <w:r w:rsidRPr="00FC09B7">
              <w:rPr>
                <w:noProof w:val="0"/>
                <w:lang w:val="en-GB"/>
              </w:rPr>
              <w:t>Duration</w:t>
            </w:r>
          </w:p>
        </w:tc>
        <w:tc>
          <w:tcPr>
            <w:tcW w:w="2984" w:type="dxa"/>
            <w:tcBorders>
              <w:top w:val="single" w:sz="4" w:space="0" w:color="auto"/>
              <w:left w:val="single" w:sz="4" w:space="0" w:color="auto"/>
              <w:bottom w:val="single" w:sz="4" w:space="0" w:color="auto"/>
              <w:right w:val="single" w:sz="4" w:space="0" w:color="auto"/>
            </w:tcBorders>
          </w:tcPr>
          <w:p w14:paraId="2E196F71" w14:textId="72C9BE9A" w:rsidR="00767F30" w:rsidRPr="00FC09B7" w:rsidRDefault="00767F30" w:rsidP="00584890">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_Ref495513466 \r \h </w:instrText>
            </w:r>
            <w:r w:rsidRPr="00FC09B7">
              <w:rPr>
                <w:noProof w:val="0"/>
                <w:lang w:val="en-GB"/>
              </w:rPr>
            </w:r>
            <w:r w:rsidRPr="00FC09B7">
              <w:rPr>
                <w:noProof w:val="0"/>
                <w:lang w:val="en-GB"/>
              </w:rPr>
              <w:fldChar w:fldCharType="separate"/>
            </w:r>
            <w:r w:rsidR="005333FC">
              <w:rPr>
                <w:noProof w:val="0"/>
                <w:lang w:val="en-GB"/>
              </w:rPr>
              <w:t>6.3.1.3.7</w:t>
            </w:r>
            <w:r w:rsidRPr="00FC09B7">
              <w:rPr>
                <w:noProof w:val="0"/>
                <w:lang w:val="en-GB"/>
              </w:rPr>
              <w:fldChar w:fldCharType="end"/>
            </w:r>
            <w:r w:rsidRPr="00FC09B7">
              <w:rPr>
                <w:noProof w:val="0"/>
                <w:lang w:val="en-GB"/>
              </w:rPr>
              <w:t>.</w:t>
            </w:r>
          </w:p>
        </w:tc>
      </w:tr>
      <w:tr w:rsidR="00767F30" w:rsidRPr="00FC09B7" w14:paraId="4100761B" w14:textId="77777777" w:rsidTr="00DF7B28">
        <w:trPr>
          <w:trHeight w:val="170"/>
          <w:jc w:val="center"/>
        </w:trPr>
        <w:tc>
          <w:tcPr>
            <w:tcW w:w="3127" w:type="dxa"/>
            <w:tcBorders>
              <w:top w:val="single" w:sz="4" w:space="0" w:color="auto"/>
              <w:left w:val="single" w:sz="4" w:space="0" w:color="auto"/>
              <w:bottom w:val="single" w:sz="4" w:space="0" w:color="auto"/>
              <w:right w:val="single" w:sz="4" w:space="0" w:color="auto"/>
            </w:tcBorders>
          </w:tcPr>
          <w:p w14:paraId="29A496A0" w14:textId="77777777" w:rsidR="00767F30" w:rsidRPr="00FC09B7" w:rsidRDefault="00767F30" w:rsidP="00584890">
            <w:pPr>
              <w:pStyle w:val="TableText"/>
              <w:rPr>
                <w:noProof w:val="0"/>
                <w:lang w:val="en-GB"/>
              </w:rPr>
            </w:pPr>
            <w:r w:rsidRPr="00FC09B7">
              <w:rPr>
                <w:noProof w:val="0"/>
                <w:lang w:val="en-GB"/>
              </w:rPr>
              <w:tab/>
              <w:t>receiveOffset</w:t>
            </w:r>
          </w:p>
        </w:tc>
        <w:tc>
          <w:tcPr>
            <w:tcW w:w="2977" w:type="dxa"/>
            <w:tcBorders>
              <w:top w:val="single" w:sz="4" w:space="0" w:color="auto"/>
              <w:left w:val="single" w:sz="4" w:space="0" w:color="auto"/>
              <w:bottom w:val="single" w:sz="4" w:space="0" w:color="auto"/>
              <w:right w:val="single" w:sz="4" w:space="0" w:color="auto"/>
            </w:tcBorders>
          </w:tcPr>
          <w:p w14:paraId="2A33344B" w14:textId="77777777" w:rsidR="00767F30" w:rsidRPr="00FC09B7" w:rsidRDefault="00767F30" w:rsidP="00584890">
            <w:pPr>
              <w:pStyle w:val="TableText"/>
              <w:rPr>
                <w:noProof w:val="0"/>
                <w:lang w:val="en-GB"/>
              </w:rPr>
            </w:pPr>
            <w:r w:rsidRPr="00FC09B7">
              <w:rPr>
                <w:noProof w:val="0"/>
                <w:lang w:val="en-GB"/>
              </w:rPr>
              <w:t>Duration</w:t>
            </w:r>
          </w:p>
        </w:tc>
        <w:tc>
          <w:tcPr>
            <w:tcW w:w="2984" w:type="dxa"/>
            <w:tcBorders>
              <w:top w:val="single" w:sz="4" w:space="0" w:color="auto"/>
              <w:left w:val="single" w:sz="4" w:space="0" w:color="auto"/>
              <w:bottom w:val="single" w:sz="4" w:space="0" w:color="auto"/>
              <w:right w:val="single" w:sz="4" w:space="0" w:color="auto"/>
            </w:tcBorders>
          </w:tcPr>
          <w:p w14:paraId="0969F59E" w14:textId="242888B2" w:rsidR="00767F30" w:rsidRPr="00FC09B7" w:rsidRDefault="00767F30" w:rsidP="00584890">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_Ref495513471 \r \h </w:instrText>
            </w:r>
            <w:r w:rsidRPr="00FC09B7">
              <w:rPr>
                <w:noProof w:val="0"/>
                <w:lang w:val="en-GB"/>
              </w:rPr>
            </w:r>
            <w:r w:rsidRPr="00FC09B7">
              <w:rPr>
                <w:noProof w:val="0"/>
                <w:lang w:val="en-GB"/>
              </w:rPr>
              <w:fldChar w:fldCharType="separate"/>
            </w:r>
            <w:r w:rsidR="005333FC">
              <w:rPr>
                <w:noProof w:val="0"/>
                <w:lang w:val="en-GB"/>
              </w:rPr>
              <w:t>6.3.1.3.8</w:t>
            </w:r>
            <w:r w:rsidRPr="00FC09B7">
              <w:rPr>
                <w:noProof w:val="0"/>
                <w:lang w:val="en-GB"/>
              </w:rPr>
              <w:fldChar w:fldCharType="end"/>
            </w:r>
            <w:r w:rsidRPr="00FC09B7">
              <w:rPr>
                <w:noProof w:val="0"/>
                <w:lang w:val="en-GB"/>
              </w:rPr>
              <w:t>.</w:t>
            </w:r>
          </w:p>
        </w:tc>
      </w:tr>
      <w:tr w:rsidR="00767F30" w:rsidRPr="00FC09B7" w14:paraId="02A87C35" w14:textId="77777777" w:rsidTr="00DF7B28">
        <w:trPr>
          <w:trHeight w:val="170"/>
          <w:jc w:val="center"/>
        </w:trPr>
        <w:tc>
          <w:tcPr>
            <w:tcW w:w="3127" w:type="dxa"/>
            <w:tcBorders>
              <w:top w:val="single" w:sz="4" w:space="0" w:color="auto"/>
              <w:left w:val="single" w:sz="4" w:space="0" w:color="auto"/>
              <w:bottom w:val="single" w:sz="4" w:space="0" w:color="auto"/>
              <w:right w:val="single" w:sz="4" w:space="0" w:color="auto"/>
            </w:tcBorders>
          </w:tcPr>
          <w:p w14:paraId="49BFBD21" w14:textId="77777777" w:rsidR="00767F30" w:rsidRPr="00FC09B7" w:rsidRDefault="00767F30" w:rsidP="00584890">
            <w:pPr>
              <w:pStyle w:val="TableText"/>
              <w:rPr>
                <w:noProof w:val="0"/>
                <w:lang w:val="en-GB"/>
              </w:rPr>
            </w:pPr>
            <w:r w:rsidRPr="00FC09B7">
              <w:rPr>
                <w:noProof w:val="0"/>
                <w:lang w:val="en-GB"/>
              </w:rPr>
              <w:tab/>
              <w:t>processingOffset</w:t>
            </w:r>
          </w:p>
        </w:tc>
        <w:tc>
          <w:tcPr>
            <w:tcW w:w="2977" w:type="dxa"/>
            <w:tcBorders>
              <w:top w:val="single" w:sz="4" w:space="0" w:color="auto"/>
              <w:left w:val="single" w:sz="4" w:space="0" w:color="auto"/>
              <w:bottom w:val="single" w:sz="4" w:space="0" w:color="auto"/>
              <w:right w:val="single" w:sz="4" w:space="0" w:color="auto"/>
            </w:tcBorders>
          </w:tcPr>
          <w:p w14:paraId="5BC7743A" w14:textId="77777777" w:rsidR="00767F30" w:rsidRPr="00FC09B7" w:rsidRDefault="00767F30" w:rsidP="00584890">
            <w:pPr>
              <w:pStyle w:val="TableText"/>
              <w:rPr>
                <w:noProof w:val="0"/>
                <w:lang w:val="en-GB"/>
              </w:rPr>
            </w:pPr>
            <w:r w:rsidRPr="00FC09B7">
              <w:rPr>
                <w:noProof w:val="0"/>
                <w:lang w:val="en-GB"/>
              </w:rPr>
              <w:t>Duration</w:t>
            </w:r>
          </w:p>
        </w:tc>
        <w:tc>
          <w:tcPr>
            <w:tcW w:w="2984" w:type="dxa"/>
            <w:tcBorders>
              <w:top w:val="single" w:sz="4" w:space="0" w:color="auto"/>
              <w:left w:val="single" w:sz="4" w:space="0" w:color="auto"/>
              <w:bottom w:val="single" w:sz="4" w:space="0" w:color="auto"/>
              <w:right w:val="single" w:sz="4" w:space="0" w:color="auto"/>
            </w:tcBorders>
          </w:tcPr>
          <w:p w14:paraId="0DC2BBBA" w14:textId="193F7A3A" w:rsidR="00767F30" w:rsidRPr="00FC09B7" w:rsidRDefault="00767F30" w:rsidP="00584890">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_Ref495513476 \r \h </w:instrText>
            </w:r>
            <w:r w:rsidRPr="00FC09B7">
              <w:rPr>
                <w:noProof w:val="0"/>
                <w:lang w:val="en-GB"/>
              </w:rPr>
            </w:r>
            <w:r w:rsidRPr="00FC09B7">
              <w:rPr>
                <w:noProof w:val="0"/>
                <w:lang w:val="en-GB"/>
              </w:rPr>
              <w:fldChar w:fldCharType="separate"/>
            </w:r>
            <w:r w:rsidR="005333FC">
              <w:rPr>
                <w:noProof w:val="0"/>
                <w:lang w:val="en-GB"/>
              </w:rPr>
              <w:t>6.3.1.3.9</w:t>
            </w:r>
            <w:r w:rsidRPr="00FC09B7">
              <w:rPr>
                <w:noProof w:val="0"/>
                <w:lang w:val="en-GB"/>
              </w:rPr>
              <w:fldChar w:fldCharType="end"/>
            </w:r>
            <w:r w:rsidRPr="00FC09B7">
              <w:rPr>
                <w:noProof w:val="0"/>
                <w:lang w:val="en-GB"/>
              </w:rPr>
              <w:t>.</w:t>
            </w:r>
          </w:p>
        </w:tc>
      </w:tr>
    </w:tbl>
    <w:p w14:paraId="14B1A21F" w14:textId="77777777" w:rsidR="00767F30" w:rsidRPr="00FC09B7" w:rsidRDefault="00767F30" w:rsidP="00767F30">
      <w:pPr>
        <w:pStyle w:val="spacer"/>
        <w:rPr>
          <w:rFonts w:eastAsia="平成明朝"/>
          <w:noProof w:val="0"/>
          <w:lang w:eastAsia="fr-FR"/>
        </w:rPr>
      </w:pPr>
    </w:p>
    <w:p w14:paraId="3EF3EED3" w14:textId="2C0815CA" w:rsidR="00767F30" w:rsidRPr="00FC09B7" w:rsidRDefault="00767F30" w:rsidP="00767F30">
      <w:pPr>
        <w:pStyle w:val="Heading3"/>
        <w:rPr>
          <w:rFonts w:eastAsia="平成明朝"/>
          <w:lang w:eastAsia="fr-FR"/>
        </w:rPr>
      </w:pPr>
      <w:bookmarkStart w:id="557" w:name="_Toc505941357"/>
      <w:r w:rsidRPr="00FC09B7">
        <w:rPr>
          <w:rFonts w:eastAsia="平成明朝"/>
          <w:lang w:eastAsia="fr-FR"/>
        </w:rPr>
        <w:t>JSON Message Mapping</w:t>
      </w:r>
      <w:bookmarkEnd w:id="557"/>
    </w:p>
    <w:p w14:paraId="4611D555" w14:textId="3284A4BB" w:rsidR="00767F30" w:rsidRPr="00FC09B7" w:rsidRDefault="00497A89" w:rsidP="005A6E48">
      <w:pPr>
        <w:pStyle w:val="Heading4"/>
        <w:rPr>
          <w:rFonts w:eastAsia="平成明朝"/>
          <w:lang w:eastAsia="fr-FR"/>
        </w:rPr>
      </w:pPr>
      <w:r w:rsidRPr="00FC09B7">
        <w:rPr>
          <w:rFonts w:eastAsia="平成明朝"/>
          <w:lang w:eastAsia="fr-FR"/>
        </w:rPr>
        <w:t>JSON NetworkMessage Writer</w:t>
      </w:r>
    </w:p>
    <w:p w14:paraId="63BBC912" w14:textId="361D992C" w:rsidR="005A6E48" w:rsidRPr="00FC09B7" w:rsidRDefault="005A6E48" w:rsidP="005A6E48">
      <w:pPr>
        <w:pStyle w:val="Heading5"/>
        <w:rPr>
          <w:rFonts w:eastAsia="平成明朝"/>
          <w:lang w:eastAsia="fr-FR"/>
        </w:rPr>
      </w:pPr>
      <w:bookmarkStart w:id="558" w:name="_Ref496728113"/>
      <w:r w:rsidRPr="00FC09B7">
        <w:rPr>
          <w:rFonts w:eastAsia="平成明朝"/>
          <w:lang w:eastAsia="fr-FR"/>
        </w:rPr>
        <w:t>NetworkMessageContentMask</w:t>
      </w:r>
      <w:bookmarkEnd w:id="558"/>
    </w:p>
    <w:p w14:paraId="7AD4EC5D" w14:textId="7BADBC08" w:rsidR="005A6E48" w:rsidRPr="00FC09B7" w:rsidRDefault="005A6E48" w:rsidP="005A6E48">
      <w:pPr>
        <w:pStyle w:val="PARAGRAPH"/>
        <w:rPr>
          <w:noProof w:val="0"/>
        </w:rPr>
      </w:pPr>
      <w:r w:rsidRPr="00FC09B7">
        <w:rPr>
          <w:rStyle w:val="ReferenceDocumentsZchn"/>
          <w:noProof w:val="0"/>
          <w:lang w:val="en-GB"/>
        </w:rPr>
        <w:t xml:space="preserve">The parameter </w:t>
      </w:r>
      <w:r w:rsidRPr="00FC09B7">
        <w:rPr>
          <w:rStyle w:val="ReferenceDocumentsZchn"/>
          <w:i/>
          <w:noProof w:val="0"/>
          <w:lang w:val="en-GB"/>
        </w:rPr>
        <w:t>NetworkMessageContentMask</w:t>
      </w:r>
      <w:r w:rsidRPr="00FC09B7">
        <w:rPr>
          <w:rStyle w:val="ReferenceDocumentsZchn"/>
          <w:noProof w:val="0"/>
          <w:lang w:val="en-GB"/>
        </w:rPr>
        <w:t xml:space="preserve"> defines the optional header fields to be included in the </w:t>
      </w:r>
      <w:r w:rsidRPr="00FC09B7">
        <w:rPr>
          <w:rStyle w:val="ReferenceDocumentsZchn"/>
          <w:i/>
          <w:noProof w:val="0"/>
          <w:lang w:val="en-GB"/>
        </w:rPr>
        <w:t>NetworkMessages</w:t>
      </w:r>
      <w:r w:rsidRPr="00FC09B7">
        <w:rPr>
          <w:rStyle w:val="ReferenceDocumentsZchn"/>
          <w:noProof w:val="0"/>
          <w:lang w:val="en-GB"/>
        </w:rPr>
        <w:t xml:space="preserve"> produced by the </w:t>
      </w:r>
      <w:r w:rsidRPr="00FC09B7">
        <w:rPr>
          <w:rStyle w:val="ReferenceDocumentsZchn"/>
          <w:i/>
          <w:noProof w:val="0"/>
          <w:lang w:val="en-GB"/>
        </w:rPr>
        <w:t>WriterGroup</w:t>
      </w:r>
      <w:r w:rsidRPr="00FC09B7">
        <w:rPr>
          <w:rStyle w:val="ReferenceDocumentsZchn"/>
          <w:noProof w:val="0"/>
          <w:lang w:val="en-GB"/>
        </w:rPr>
        <w:t xml:space="preserve">. The </w:t>
      </w:r>
      <w:r w:rsidRPr="00FC09B7">
        <w:rPr>
          <w:i/>
          <w:noProof w:val="0"/>
        </w:rPr>
        <w:t>DataType</w:t>
      </w:r>
      <w:r w:rsidRPr="00FC09B7">
        <w:rPr>
          <w:rStyle w:val="ReferenceDocumentsZchn"/>
          <w:noProof w:val="0"/>
          <w:lang w:val="en-GB"/>
        </w:rPr>
        <w:t xml:space="preserve"> for the JSON </w:t>
      </w:r>
      <w:r w:rsidRPr="00FC09B7">
        <w:rPr>
          <w:rStyle w:val="ReferenceDocumentsZchn"/>
          <w:i/>
          <w:noProof w:val="0"/>
          <w:lang w:val="en-GB"/>
        </w:rPr>
        <w:t>NetworkMessage</w:t>
      </w:r>
      <w:r w:rsidRPr="00FC09B7">
        <w:rPr>
          <w:rStyle w:val="ReferenceDocumentsZchn"/>
          <w:noProof w:val="0"/>
          <w:lang w:val="en-GB"/>
        </w:rPr>
        <w:t xml:space="preserve"> mapping is </w:t>
      </w:r>
      <w:r w:rsidRPr="00FC09B7">
        <w:rPr>
          <w:i/>
          <w:noProof w:val="0"/>
        </w:rPr>
        <w:t>JsonNetworkMessageContentMask</w:t>
      </w:r>
      <w:r w:rsidRPr="00FC09B7">
        <w:rPr>
          <w:rStyle w:val="ReferenceDocumentsZchn"/>
          <w:noProof w:val="0"/>
          <w:lang w:val="en-GB"/>
        </w:rPr>
        <w:t>.</w:t>
      </w:r>
    </w:p>
    <w:p w14:paraId="557C9CED" w14:textId="71930AA8" w:rsidR="005A6E48" w:rsidRPr="00FC09B7" w:rsidRDefault="005A6E48" w:rsidP="005A6E48">
      <w:pPr>
        <w:pStyle w:val="PARAGRAPH"/>
        <w:rPr>
          <w:rStyle w:val="ReferenceDocumentsZchn"/>
          <w:noProof w:val="0"/>
          <w:lang w:val="en-GB"/>
        </w:rPr>
      </w:pPr>
      <w:r w:rsidRPr="00FC09B7">
        <w:rPr>
          <w:rStyle w:val="ReferenceDocumentsZchn"/>
          <w:noProof w:val="0"/>
          <w:lang w:val="en-GB"/>
        </w:rPr>
        <w:t xml:space="preserve">The </w:t>
      </w:r>
      <w:r w:rsidRPr="00FC09B7">
        <w:rPr>
          <w:i/>
          <w:noProof w:val="0"/>
        </w:rPr>
        <w:t>DataType</w:t>
      </w:r>
      <w:r w:rsidRPr="00FC09B7">
        <w:rPr>
          <w:rStyle w:val="ReferenceDocumentsZchn"/>
          <w:noProof w:val="0"/>
          <w:lang w:val="en-GB"/>
        </w:rPr>
        <w:t xml:space="preserve"> </w:t>
      </w:r>
      <w:r w:rsidRPr="00FC09B7">
        <w:rPr>
          <w:i/>
          <w:noProof w:val="0"/>
        </w:rPr>
        <w:t>JsonNetworkMessageContentMask</w:t>
      </w:r>
      <w:r w:rsidRPr="00FC09B7">
        <w:rPr>
          <w:rStyle w:val="ReferenceDocumentsZchn"/>
          <w:noProof w:val="0"/>
          <w:lang w:val="en-GB"/>
        </w:rPr>
        <w:t xml:space="preserve"> is formally defined in </w:t>
      </w:r>
      <w:r w:rsidR="009E11DF" w:rsidRPr="00FC09B7">
        <w:rPr>
          <w:rStyle w:val="ReferenceDocumentsZchn"/>
          <w:noProof w:val="0"/>
          <w:lang w:val="en-GB"/>
        </w:rPr>
        <w:fldChar w:fldCharType="begin"/>
      </w:r>
      <w:r w:rsidR="009E11DF" w:rsidRPr="00FC09B7">
        <w:rPr>
          <w:rStyle w:val="ReferenceDocumentsZchn"/>
          <w:noProof w:val="0"/>
          <w:lang w:val="en-GB"/>
        </w:rPr>
        <w:instrText xml:space="preserve"> REF _Ref497331617 \h </w:instrText>
      </w:r>
      <w:r w:rsidR="009E11DF" w:rsidRPr="00FC09B7">
        <w:rPr>
          <w:rStyle w:val="ReferenceDocumentsZchn"/>
          <w:noProof w:val="0"/>
          <w:lang w:val="en-GB"/>
        </w:rPr>
      </w:r>
      <w:r w:rsidR="009E11DF" w:rsidRPr="00FC09B7">
        <w:rPr>
          <w:rStyle w:val="ReferenceDocumentsZchn"/>
          <w:noProof w:val="0"/>
          <w:lang w:val="en-GB"/>
        </w:rPr>
        <w:fldChar w:fldCharType="separate"/>
      </w:r>
      <w:r w:rsidR="005333FC" w:rsidRPr="00FC09B7">
        <w:rPr>
          <w:noProof w:val="0"/>
        </w:rPr>
        <w:t xml:space="preserve">Table </w:t>
      </w:r>
      <w:r w:rsidR="005333FC">
        <w:t>59</w:t>
      </w:r>
      <w:r w:rsidR="009E11DF" w:rsidRPr="00FC09B7">
        <w:rPr>
          <w:rStyle w:val="ReferenceDocumentsZchn"/>
          <w:noProof w:val="0"/>
          <w:lang w:val="en-GB"/>
        </w:rPr>
        <w:fldChar w:fldCharType="end"/>
      </w:r>
      <w:r w:rsidRPr="00FC09B7">
        <w:rPr>
          <w:rStyle w:val="ReferenceDocumentsZchn"/>
          <w:noProof w:val="0"/>
          <w:lang w:val="en-GB"/>
        </w:rPr>
        <w:t>.</w:t>
      </w:r>
    </w:p>
    <w:p w14:paraId="289D1494" w14:textId="6C52D40E" w:rsidR="005A6E48" w:rsidRPr="00FC09B7" w:rsidRDefault="005A6E48" w:rsidP="005A6E48">
      <w:pPr>
        <w:pStyle w:val="TABLE-title"/>
        <w:rPr>
          <w:noProof w:val="0"/>
        </w:rPr>
      </w:pPr>
      <w:bookmarkStart w:id="559" w:name="_Ref497331617"/>
      <w:bookmarkStart w:id="560" w:name="_Toc505941524"/>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59</w:t>
      </w:r>
      <w:r w:rsidRPr="00FC09B7">
        <w:rPr>
          <w:noProof w:val="0"/>
        </w:rPr>
        <w:fldChar w:fldCharType="end"/>
      </w:r>
      <w:bookmarkEnd w:id="559"/>
      <w:r w:rsidRPr="00FC09B7">
        <w:rPr>
          <w:noProof w:val="0"/>
        </w:rPr>
        <w:t xml:space="preserve"> – JsonNetworkMessageContentMask Values</w:t>
      </w:r>
      <w:bookmarkEnd w:id="560"/>
    </w:p>
    <w:tbl>
      <w:tblPr>
        <w:tblW w:w="8997"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090"/>
        <w:gridCol w:w="850"/>
        <w:gridCol w:w="6057"/>
      </w:tblGrid>
      <w:tr w:rsidR="005A6E48" w:rsidRPr="00FC09B7" w14:paraId="5AC07208" w14:textId="77777777" w:rsidTr="005A6E48">
        <w:trPr>
          <w:jc w:val="center"/>
        </w:trPr>
        <w:tc>
          <w:tcPr>
            <w:tcW w:w="2090" w:type="dxa"/>
            <w:tcBorders>
              <w:top w:val="single" w:sz="4" w:space="0" w:color="auto"/>
              <w:left w:val="single" w:sz="4" w:space="0" w:color="auto"/>
              <w:bottom w:val="double" w:sz="4" w:space="0" w:color="auto"/>
              <w:right w:val="single" w:sz="4" w:space="0" w:color="auto"/>
            </w:tcBorders>
          </w:tcPr>
          <w:p w14:paraId="2D2B3B7F" w14:textId="77777777" w:rsidR="005A6E48" w:rsidRPr="00FC09B7" w:rsidRDefault="005A6E48" w:rsidP="005A6E48">
            <w:pPr>
              <w:pStyle w:val="TableText"/>
              <w:rPr>
                <w:b/>
                <w:noProof w:val="0"/>
                <w:lang w:val="en-GB"/>
              </w:rPr>
            </w:pPr>
            <w:r w:rsidRPr="00FC09B7">
              <w:rPr>
                <w:b/>
                <w:noProof w:val="0"/>
                <w:lang w:val="en-GB"/>
              </w:rPr>
              <w:t>Value</w:t>
            </w:r>
          </w:p>
        </w:tc>
        <w:tc>
          <w:tcPr>
            <w:tcW w:w="850" w:type="dxa"/>
            <w:tcBorders>
              <w:top w:val="single" w:sz="4" w:space="0" w:color="auto"/>
              <w:left w:val="single" w:sz="4" w:space="0" w:color="auto"/>
              <w:bottom w:val="double" w:sz="4" w:space="0" w:color="auto"/>
              <w:right w:val="single" w:sz="4" w:space="0" w:color="auto"/>
            </w:tcBorders>
          </w:tcPr>
          <w:p w14:paraId="6E9646C8" w14:textId="77777777" w:rsidR="005A6E48" w:rsidRPr="00FC09B7" w:rsidRDefault="005A6E48" w:rsidP="005A6E48">
            <w:pPr>
              <w:pStyle w:val="TableText"/>
              <w:rPr>
                <w:b/>
                <w:noProof w:val="0"/>
                <w:lang w:val="en-GB"/>
              </w:rPr>
            </w:pPr>
            <w:r w:rsidRPr="00FC09B7">
              <w:rPr>
                <w:b/>
                <w:noProof w:val="0"/>
                <w:lang w:val="en-GB"/>
              </w:rPr>
              <w:t>Bit No.</w:t>
            </w:r>
          </w:p>
        </w:tc>
        <w:tc>
          <w:tcPr>
            <w:tcW w:w="6057" w:type="dxa"/>
            <w:tcBorders>
              <w:top w:val="single" w:sz="4" w:space="0" w:color="auto"/>
              <w:left w:val="single" w:sz="4" w:space="0" w:color="auto"/>
              <w:bottom w:val="double" w:sz="4" w:space="0" w:color="auto"/>
              <w:right w:val="single" w:sz="4" w:space="0" w:color="auto"/>
            </w:tcBorders>
          </w:tcPr>
          <w:p w14:paraId="16266A15" w14:textId="77777777" w:rsidR="005A6E48" w:rsidRPr="00FC09B7" w:rsidRDefault="005A6E48" w:rsidP="005A6E48">
            <w:pPr>
              <w:pStyle w:val="TableText"/>
              <w:rPr>
                <w:b/>
                <w:noProof w:val="0"/>
                <w:lang w:val="en-GB"/>
              </w:rPr>
            </w:pPr>
            <w:r w:rsidRPr="00FC09B7">
              <w:rPr>
                <w:b/>
                <w:noProof w:val="0"/>
                <w:lang w:val="en-GB"/>
              </w:rPr>
              <w:t>Description</w:t>
            </w:r>
          </w:p>
        </w:tc>
      </w:tr>
      <w:tr w:rsidR="005A6E48" w:rsidRPr="00FC09B7" w14:paraId="0127FBA8" w14:textId="77777777" w:rsidTr="005A6E48">
        <w:trPr>
          <w:jc w:val="center"/>
        </w:trPr>
        <w:tc>
          <w:tcPr>
            <w:tcW w:w="2090" w:type="dxa"/>
            <w:tcBorders>
              <w:top w:val="single" w:sz="4" w:space="0" w:color="auto"/>
              <w:left w:val="single" w:sz="4" w:space="0" w:color="auto"/>
              <w:bottom w:val="single" w:sz="4" w:space="0" w:color="auto"/>
              <w:right w:val="single" w:sz="4" w:space="0" w:color="auto"/>
            </w:tcBorders>
          </w:tcPr>
          <w:p w14:paraId="23E384E9" w14:textId="5C36A803" w:rsidR="005A6E48" w:rsidRPr="00FC09B7" w:rsidRDefault="000A1D35" w:rsidP="005A6E48">
            <w:pPr>
              <w:pStyle w:val="TableText"/>
              <w:rPr>
                <w:noProof w:val="0"/>
                <w:lang w:val="en-GB"/>
              </w:rPr>
            </w:pPr>
            <w:r w:rsidRPr="00FC09B7">
              <w:rPr>
                <w:noProof w:val="0"/>
                <w:lang w:val="en-GB"/>
              </w:rPr>
              <w:t>NetworkMessageHeader</w:t>
            </w:r>
          </w:p>
        </w:tc>
        <w:tc>
          <w:tcPr>
            <w:tcW w:w="850" w:type="dxa"/>
            <w:tcBorders>
              <w:top w:val="single" w:sz="4" w:space="0" w:color="auto"/>
              <w:left w:val="single" w:sz="4" w:space="0" w:color="auto"/>
              <w:bottom w:val="single" w:sz="4" w:space="0" w:color="auto"/>
              <w:right w:val="single" w:sz="4" w:space="0" w:color="auto"/>
            </w:tcBorders>
          </w:tcPr>
          <w:p w14:paraId="6A6E969D" w14:textId="77777777" w:rsidR="005A6E48" w:rsidRPr="00FC09B7" w:rsidRDefault="005A6E48" w:rsidP="005A6E48">
            <w:pPr>
              <w:pStyle w:val="TableText"/>
              <w:rPr>
                <w:noProof w:val="0"/>
                <w:lang w:val="en-GB"/>
              </w:rPr>
            </w:pPr>
            <w:r w:rsidRPr="00FC09B7">
              <w:rPr>
                <w:noProof w:val="0"/>
                <w:lang w:val="en-GB"/>
              </w:rPr>
              <w:t>0</w:t>
            </w:r>
          </w:p>
        </w:tc>
        <w:tc>
          <w:tcPr>
            <w:tcW w:w="6057" w:type="dxa"/>
            <w:tcBorders>
              <w:top w:val="single" w:sz="4" w:space="0" w:color="auto"/>
              <w:left w:val="single" w:sz="4" w:space="0" w:color="auto"/>
              <w:bottom w:val="single" w:sz="4" w:space="0" w:color="auto"/>
              <w:right w:val="single" w:sz="4" w:space="0" w:color="auto"/>
            </w:tcBorders>
          </w:tcPr>
          <w:p w14:paraId="2BBEE42D" w14:textId="77777777" w:rsidR="005A6E48" w:rsidRPr="00FC09B7" w:rsidRDefault="000A1D35" w:rsidP="000A1D35">
            <w:pPr>
              <w:pStyle w:val="TableText"/>
              <w:rPr>
                <w:noProof w:val="0"/>
                <w:lang w:val="en-GB"/>
              </w:rPr>
            </w:pPr>
            <w:r w:rsidRPr="00FC09B7">
              <w:rPr>
                <w:noProof w:val="0"/>
                <w:lang w:val="en-GB"/>
              </w:rPr>
              <w:t xml:space="preserve">The JSON </w:t>
            </w:r>
            <w:r w:rsidRPr="00FC09B7">
              <w:rPr>
                <w:i/>
                <w:noProof w:val="0"/>
                <w:lang w:val="en-GB"/>
              </w:rPr>
              <w:t>NetworkMessage</w:t>
            </w:r>
            <w:r w:rsidRPr="00FC09B7">
              <w:rPr>
                <w:noProof w:val="0"/>
                <w:lang w:val="en-GB"/>
              </w:rPr>
              <w:t xml:space="preserve"> header is included in the </w:t>
            </w:r>
            <w:r w:rsidRPr="00FC09B7">
              <w:rPr>
                <w:i/>
                <w:noProof w:val="0"/>
                <w:lang w:val="en-GB"/>
              </w:rPr>
              <w:t>NetworkMessages</w:t>
            </w:r>
            <w:r w:rsidRPr="00FC09B7">
              <w:rPr>
                <w:noProof w:val="0"/>
                <w:lang w:val="en-GB"/>
              </w:rPr>
              <w:t>.</w:t>
            </w:r>
          </w:p>
          <w:p w14:paraId="2F94F92D" w14:textId="2069E191" w:rsidR="000A1D35" w:rsidRPr="00FC09B7" w:rsidRDefault="000A1D35" w:rsidP="000A1D35">
            <w:pPr>
              <w:pStyle w:val="TableText"/>
              <w:rPr>
                <w:noProof w:val="0"/>
                <w:lang w:val="en-GB"/>
              </w:rPr>
            </w:pPr>
            <w:r w:rsidRPr="00FC09B7">
              <w:rPr>
                <w:noProof w:val="0"/>
                <w:lang w:val="en-GB"/>
              </w:rPr>
              <w:t xml:space="preserve">If this bit is false, bits 2 </w:t>
            </w:r>
            <w:r w:rsidR="003F2A01" w:rsidRPr="00FC09B7">
              <w:rPr>
                <w:noProof w:val="0"/>
                <w:lang w:val="en-GB"/>
              </w:rPr>
              <w:t>to</w:t>
            </w:r>
            <w:r w:rsidRPr="00FC09B7">
              <w:rPr>
                <w:noProof w:val="0"/>
                <w:lang w:val="en-GB"/>
              </w:rPr>
              <w:t xml:space="preserve"> 4 shall be 0. </w:t>
            </w:r>
          </w:p>
        </w:tc>
      </w:tr>
      <w:tr w:rsidR="00327711" w:rsidRPr="00FC09B7" w14:paraId="2B30071A" w14:textId="77777777" w:rsidTr="005A6E48">
        <w:trPr>
          <w:jc w:val="center"/>
        </w:trPr>
        <w:tc>
          <w:tcPr>
            <w:tcW w:w="2090" w:type="dxa"/>
            <w:tcBorders>
              <w:top w:val="single" w:sz="4" w:space="0" w:color="auto"/>
              <w:left w:val="single" w:sz="4" w:space="0" w:color="auto"/>
              <w:bottom w:val="single" w:sz="4" w:space="0" w:color="auto"/>
              <w:right w:val="single" w:sz="4" w:space="0" w:color="auto"/>
            </w:tcBorders>
          </w:tcPr>
          <w:p w14:paraId="704654DD" w14:textId="1EBDAD60" w:rsidR="00327711" w:rsidRPr="00FC09B7" w:rsidRDefault="00327711" w:rsidP="005A6E48">
            <w:pPr>
              <w:pStyle w:val="TableText"/>
              <w:rPr>
                <w:noProof w:val="0"/>
                <w:lang w:val="en-GB"/>
              </w:rPr>
            </w:pPr>
            <w:r w:rsidRPr="00FC09B7">
              <w:rPr>
                <w:noProof w:val="0"/>
                <w:lang w:val="en-GB"/>
              </w:rPr>
              <w:t>DataSetMessageHeader</w:t>
            </w:r>
          </w:p>
        </w:tc>
        <w:tc>
          <w:tcPr>
            <w:tcW w:w="850" w:type="dxa"/>
            <w:tcBorders>
              <w:top w:val="single" w:sz="4" w:space="0" w:color="auto"/>
              <w:left w:val="single" w:sz="4" w:space="0" w:color="auto"/>
              <w:bottom w:val="single" w:sz="4" w:space="0" w:color="auto"/>
              <w:right w:val="single" w:sz="4" w:space="0" w:color="auto"/>
            </w:tcBorders>
          </w:tcPr>
          <w:p w14:paraId="5532A5DC" w14:textId="6DB10321" w:rsidR="00327711" w:rsidRPr="00FC09B7" w:rsidRDefault="00327711" w:rsidP="005A6E48">
            <w:pPr>
              <w:pStyle w:val="TableText"/>
              <w:rPr>
                <w:noProof w:val="0"/>
                <w:lang w:val="en-GB"/>
              </w:rPr>
            </w:pPr>
            <w:r w:rsidRPr="00FC09B7">
              <w:rPr>
                <w:noProof w:val="0"/>
                <w:lang w:val="en-GB"/>
              </w:rPr>
              <w:t>1</w:t>
            </w:r>
          </w:p>
        </w:tc>
        <w:tc>
          <w:tcPr>
            <w:tcW w:w="6057" w:type="dxa"/>
            <w:tcBorders>
              <w:top w:val="single" w:sz="4" w:space="0" w:color="auto"/>
              <w:left w:val="single" w:sz="4" w:space="0" w:color="auto"/>
              <w:bottom w:val="single" w:sz="4" w:space="0" w:color="auto"/>
              <w:right w:val="single" w:sz="4" w:space="0" w:color="auto"/>
            </w:tcBorders>
          </w:tcPr>
          <w:p w14:paraId="3AD1FF3A" w14:textId="77777777" w:rsidR="00327711" w:rsidRPr="00FC09B7" w:rsidRDefault="00327711" w:rsidP="00DC7E07">
            <w:pPr>
              <w:pStyle w:val="TableText"/>
              <w:rPr>
                <w:noProof w:val="0"/>
                <w:lang w:val="en-GB"/>
              </w:rPr>
            </w:pPr>
            <w:r w:rsidRPr="00FC09B7">
              <w:rPr>
                <w:noProof w:val="0"/>
                <w:lang w:val="en-GB"/>
              </w:rPr>
              <w:t xml:space="preserve">The JSON </w:t>
            </w:r>
            <w:r w:rsidRPr="00FC09B7">
              <w:rPr>
                <w:i/>
                <w:noProof w:val="0"/>
                <w:lang w:val="en-GB"/>
              </w:rPr>
              <w:t>DataSetMessage</w:t>
            </w:r>
            <w:r w:rsidRPr="00FC09B7">
              <w:rPr>
                <w:noProof w:val="0"/>
                <w:lang w:val="en-GB"/>
              </w:rPr>
              <w:t xml:space="preserve"> header is included in each </w:t>
            </w:r>
            <w:r w:rsidRPr="00FC09B7">
              <w:rPr>
                <w:i/>
                <w:noProof w:val="0"/>
                <w:lang w:val="en-GB"/>
              </w:rPr>
              <w:t>DataSetMessage</w:t>
            </w:r>
            <w:r w:rsidRPr="00FC09B7">
              <w:rPr>
                <w:noProof w:val="0"/>
                <w:lang w:val="en-GB"/>
              </w:rPr>
              <w:t>.</w:t>
            </w:r>
          </w:p>
          <w:p w14:paraId="1311C144" w14:textId="509443DB" w:rsidR="00327711" w:rsidRPr="00FC09B7" w:rsidRDefault="00327711" w:rsidP="00327711">
            <w:pPr>
              <w:pStyle w:val="TableText"/>
              <w:rPr>
                <w:noProof w:val="0"/>
                <w:lang w:val="en-GB"/>
              </w:rPr>
            </w:pPr>
            <w:r w:rsidRPr="00FC09B7">
              <w:rPr>
                <w:noProof w:val="0"/>
                <w:lang w:val="en-GB"/>
              </w:rPr>
              <w:t xml:space="preserve">If this bit is false then the </w:t>
            </w:r>
            <w:r w:rsidRPr="00FC09B7">
              <w:rPr>
                <w:i/>
                <w:noProof w:val="0"/>
                <w:lang w:val="en-GB"/>
              </w:rPr>
              <w:t>DataSetMessageContentMask</w:t>
            </w:r>
            <w:r w:rsidRPr="00FC09B7">
              <w:rPr>
                <w:noProof w:val="0"/>
                <w:lang w:val="en-GB"/>
              </w:rPr>
              <w:t xml:space="preserve"> for the </w:t>
            </w:r>
            <w:r w:rsidRPr="00FC09B7">
              <w:rPr>
                <w:i/>
                <w:noProof w:val="0"/>
                <w:lang w:val="en-GB"/>
              </w:rPr>
              <w:t>DataSetWriters</w:t>
            </w:r>
            <w:r w:rsidRPr="00FC09B7">
              <w:rPr>
                <w:noProof w:val="0"/>
                <w:lang w:val="en-GB"/>
              </w:rPr>
              <w:t xml:space="preserve"> are ignored (see </w:t>
            </w:r>
            <w:r w:rsidRPr="00FC09B7">
              <w:rPr>
                <w:noProof w:val="0"/>
                <w:lang w:val="en-GB"/>
              </w:rPr>
              <w:fldChar w:fldCharType="begin"/>
            </w:r>
            <w:r w:rsidRPr="00FC09B7">
              <w:rPr>
                <w:noProof w:val="0"/>
                <w:lang w:val="en-GB"/>
              </w:rPr>
              <w:instrText xml:space="preserve"> REF _Ref496728157 \w \h </w:instrText>
            </w:r>
            <w:r w:rsidRPr="00FC09B7">
              <w:rPr>
                <w:noProof w:val="0"/>
                <w:lang w:val="en-GB"/>
              </w:rPr>
            </w:r>
            <w:r w:rsidRPr="00FC09B7">
              <w:rPr>
                <w:noProof w:val="0"/>
                <w:lang w:val="en-GB"/>
              </w:rPr>
              <w:fldChar w:fldCharType="separate"/>
            </w:r>
            <w:r w:rsidR="005333FC">
              <w:rPr>
                <w:noProof w:val="0"/>
                <w:lang w:val="en-GB"/>
              </w:rPr>
              <w:t>6.3.2.2.1</w:t>
            </w:r>
            <w:r w:rsidRPr="00FC09B7">
              <w:rPr>
                <w:noProof w:val="0"/>
                <w:lang w:val="en-GB"/>
              </w:rPr>
              <w:fldChar w:fldCharType="end"/>
            </w:r>
            <w:r w:rsidRPr="00FC09B7">
              <w:rPr>
                <w:noProof w:val="0"/>
                <w:lang w:val="en-GB"/>
              </w:rPr>
              <w:t>).</w:t>
            </w:r>
          </w:p>
        </w:tc>
      </w:tr>
      <w:tr w:rsidR="00327711" w:rsidRPr="00FC09B7" w14:paraId="6061DEE2" w14:textId="77777777" w:rsidTr="005A6E48">
        <w:trPr>
          <w:jc w:val="center"/>
        </w:trPr>
        <w:tc>
          <w:tcPr>
            <w:tcW w:w="2090" w:type="dxa"/>
            <w:tcBorders>
              <w:top w:val="single" w:sz="4" w:space="0" w:color="auto"/>
              <w:left w:val="single" w:sz="4" w:space="0" w:color="auto"/>
              <w:bottom w:val="single" w:sz="4" w:space="0" w:color="auto"/>
              <w:right w:val="single" w:sz="4" w:space="0" w:color="auto"/>
            </w:tcBorders>
          </w:tcPr>
          <w:p w14:paraId="4274573C" w14:textId="7000904C" w:rsidR="00327711" w:rsidRPr="00FC09B7" w:rsidRDefault="00327711" w:rsidP="005A6E48">
            <w:pPr>
              <w:pStyle w:val="TableText"/>
              <w:rPr>
                <w:noProof w:val="0"/>
                <w:lang w:val="en-GB"/>
              </w:rPr>
            </w:pPr>
            <w:r w:rsidRPr="00FC09B7">
              <w:rPr>
                <w:noProof w:val="0"/>
                <w:lang w:val="en-GB"/>
              </w:rPr>
              <w:t>SingleDataSetMessage</w:t>
            </w:r>
          </w:p>
        </w:tc>
        <w:tc>
          <w:tcPr>
            <w:tcW w:w="850" w:type="dxa"/>
            <w:tcBorders>
              <w:top w:val="single" w:sz="4" w:space="0" w:color="auto"/>
              <w:left w:val="single" w:sz="4" w:space="0" w:color="auto"/>
              <w:bottom w:val="single" w:sz="4" w:space="0" w:color="auto"/>
              <w:right w:val="single" w:sz="4" w:space="0" w:color="auto"/>
            </w:tcBorders>
          </w:tcPr>
          <w:p w14:paraId="04436F31" w14:textId="18BFDA60" w:rsidR="00327711" w:rsidRPr="00FC09B7" w:rsidRDefault="00327711" w:rsidP="005A6E48">
            <w:pPr>
              <w:pStyle w:val="TableText"/>
              <w:rPr>
                <w:noProof w:val="0"/>
                <w:lang w:val="en-GB"/>
              </w:rPr>
            </w:pPr>
            <w:r w:rsidRPr="00FC09B7">
              <w:rPr>
                <w:noProof w:val="0"/>
                <w:lang w:val="en-GB"/>
              </w:rPr>
              <w:t>2</w:t>
            </w:r>
          </w:p>
        </w:tc>
        <w:tc>
          <w:tcPr>
            <w:tcW w:w="6057" w:type="dxa"/>
            <w:tcBorders>
              <w:top w:val="single" w:sz="4" w:space="0" w:color="auto"/>
              <w:left w:val="single" w:sz="4" w:space="0" w:color="auto"/>
              <w:bottom w:val="single" w:sz="4" w:space="0" w:color="auto"/>
              <w:right w:val="single" w:sz="4" w:space="0" w:color="auto"/>
            </w:tcBorders>
          </w:tcPr>
          <w:p w14:paraId="2A0D6ED6" w14:textId="77884C1E" w:rsidR="00327711" w:rsidRPr="00FC09B7" w:rsidRDefault="00327711" w:rsidP="000A1D35">
            <w:pPr>
              <w:pStyle w:val="TableText"/>
              <w:rPr>
                <w:noProof w:val="0"/>
                <w:lang w:val="en-GB"/>
              </w:rPr>
            </w:pPr>
            <w:r w:rsidRPr="00FC09B7">
              <w:rPr>
                <w:noProof w:val="0"/>
                <w:lang w:val="en-GB"/>
              </w:rPr>
              <w:t xml:space="preserve">Each JSON </w:t>
            </w:r>
            <w:r w:rsidRPr="00FC09B7">
              <w:rPr>
                <w:i/>
                <w:noProof w:val="0"/>
                <w:lang w:val="en-GB"/>
              </w:rPr>
              <w:t>NetworkMessage</w:t>
            </w:r>
            <w:r w:rsidRPr="00FC09B7">
              <w:rPr>
                <w:noProof w:val="0"/>
                <w:lang w:val="en-GB"/>
              </w:rPr>
              <w:t xml:space="preserve"> contains only one </w:t>
            </w:r>
            <w:r w:rsidRPr="00FC09B7">
              <w:rPr>
                <w:i/>
                <w:noProof w:val="0"/>
                <w:lang w:val="en-GB"/>
              </w:rPr>
              <w:t>DataSetMessage</w:t>
            </w:r>
            <w:r w:rsidRPr="00FC09B7">
              <w:rPr>
                <w:noProof w:val="0"/>
                <w:lang w:val="en-GB"/>
              </w:rPr>
              <w:t>.</w:t>
            </w:r>
          </w:p>
        </w:tc>
      </w:tr>
      <w:tr w:rsidR="00327711" w:rsidRPr="00FC09B7" w14:paraId="600852C0" w14:textId="77777777" w:rsidTr="005A6E48">
        <w:trPr>
          <w:jc w:val="center"/>
        </w:trPr>
        <w:tc>
          <w:tcPr>
            <w:tcW w:w="2090" w:type="dxa"/>
            <w:tcBorders>
              <w:top w:val="single" w:sz="4" w:space="0" w:color="auto"/>
              <w:left w:val="single" w:sz="4" w:space="0" w:color="auto"/>
              <w:bottom w:val="single" w:sz="4" w:space="0" w:color="auto"/>
              <w:right w:val="single" w:sz="4" w:space="0" w:color="auto"/>
            </w:tcBorders>
          </w:tcPr>
          <w:p w14:paraId="75EE1A5E" w14:textId="0FE24BF2" w:rsidR="00327711" w:rsidRPr="00FC09B7" w:rsidRDefault="00327711" w:rsidP="005A6E48">
            <w:pPr>
              <w:pStyle w:val="TableText"/>
              <w:rPr>
                <w:noProof w:val="0"/>
                <w:lang w:val="en-GB"/>
              </w:rPr>
            </w:pPr>
            <w:r w:rsidRPr="00FC09B7">
              <w:rPr>
                <w:noProof w:val="0"/>
                <w:lang w:val="en-GB"/>
              </w:rPr>
              <w:t>PublisherId</w:t>
            </w:r>
          </w:p>
        </w:tc>
        <w:tc>
          <w:tcPr>
            <w:tcW w:w="850" w:type="dxa"/>
            <w:tcBorders>
              <w:top w:val="single" w:sz="4" w:space="0" w:color="auto"/>
              <w:left w:val="single" w:sz="4" w:space="0" w:color="auto"/>
              <w:bottom w:val="single" w:sz="4" w:space="0" w:color="auto"/>
              <w:right w:val="single" w:sz="4" w:space="0" w:color="auto"/>
            </w:tcBorders>
          </w:tcPr>
          <w:p w14:paraId="4A768D26" w14:textId="30FD5F8D" w:rsidR="00327711" w:rsidRPr="00FC09B7" w:rsidRDefault="00327711" w:rsidP="005A6E48">
            <w:pPr>
              <w:pStyle w:val="TableText"/>
              <w:rPr>
                <w:noProof w:val="0"/>
                <w:lang w:val="en-GB"/>
              </w:rPr>
            </w:pPr>
            <w:r w:rsidRPr="00FC09B7">
              <w:rPr>
                <w:noProof w:val="0"/>
                <w:lang w:val="en-GB"/>
              </w:rPr>
              <w:t>3</w:t>
            </w:r>
          </w:p>
        </w:tc>
        <w:tc>
          <w:tcPr>
            <w:tcW w:w="6057" w:type="dxa"/>
            <w:tcBorders>
              <w:top w:val="single" w:sz="4" w:space="0" w:color="auto"/>
              <w:left w:val="single" w:sz="4" w:space="0" w:color="auto"/>
              <w:bottom w:val="single" w:sz="4" w:space="0" w:color="auto"/>
              <w:right w:val="single" w:sz="4" w:space="0" w:color="auto"/>
            </w:tcBorders>
          </w:tcPr>
          <w:p w14:paraId="4111B98E" w14:textId="403C5563" w:rsidR="00327711" w:rsidRPr="00FC09B7" w:rsidRDefault="00327711" w:rsidP="005A6E48">
            <w:pPr>
              <w:pStyle w:val="TableText"/>
              <w:rPr>
                <w:noProof w:val="0"/>
                <w:lang w:val="en-GB"/>
              </w:rPr>
            </w:pPr>
            <w:r w:rsidRPr="00FC09B7">
              <w:rPr>
                <w:noProof w:val="0"/>
                <w:lang w:val="en-GB"/>
              </w:rPr>
              <w:t xml:space="preserve">The </w:t>
            </w:r>
            <w:r w:rsidRPr="00FC09B7">
              <w:rPr>
                <w:i/>
                <w:noProof w:val="0"/>
                <w:lang w:val="en-GB"/>
              </w:rPr>
              <w:t>PublisherId</w:t>
            </w:r>
            <w:r w:rsidRPr="00FC09B7">
              <w:rPr>
                <w:noProof w:val="0"/>
                <w:lang w:val="en-GB"/>
              </w:rPr>
              <w:t xml:space="preserve"> is included in the </w:t>
            </w:r>
            <w:r w:rsidRPr="00FC09B7">
              <w:rPr>
                <w:i/>
                <w:noProof w:val="0"/>
                <w:lang w:val="en-GB"/>
              </w:rPr>
              <w:t>NetworkMessage</w:t>
            </w:r>
            <w:r w:rsidRPr="00FC09B7">
              <w:rPr>
                <w:noProof w:val="0"/>
                <w:lang w:val="en-GB"/>
              </w:rPr>
              <w:t>s.</w:t>
            </w:r>
          </w:p>
        </w:tc>
      </w:tr>
      <w:tr w:rsidR="00327711" w:rsidRPr="00FC09B7" w14:paraId="740F357F" w14:textId="77777777" w:rsidTr="005A6E48">
        <w:trPr>
          <w:jc w:val="center"/>
        </w:trPr>
        <w:tc>
          <w:tcPr>
            <w:tcW w:w="2090" w:type="dxa"/>
            <w:tcBorders>
              <w:top w:val="single" w:sz="4" w:space="0" w:color="auto"/>
              <w:left w:val="single" w:sz="4" w:space="0" w:color="auto"/>
              <w:bottom w:val="single" w:sz="4" w:space="0" w:color="auto"/>
              <w:right w:val="single" w:sz="4" w:space="0" w:color="auto"/>
            </w:tcBorders>
          </w:tcPr>
          <w:p w14:paraId="3A5B8B9B" w14:textId="68BD6EAE" w:rsidR="00327711" w:rsidRPr="00FC09B7" w:rsidRDefault="00327711" w:rsidP="005A6E48">
            <w:pPr>
              <w:pStyle w:val="TableText"/>
              <w:rPr>
                <w:noProof w:val="0"/>
                <w:lang w:val="en-GB"/>
              </w:rPr>
            </w:pPr>
            <w:r w:rsidRPr="00FC09B7">
              <w:rPr>
                <w:noProof w:val="0"/>
                <w:lang w:val="en-GB"/>
              </w:rPr>
              <w:t>DataSetClassId</w:t>
            </w:r>
          </w:p>
        </w:tc>
        <w:tc>
          <w:tcPr>
            <w:tcW w:w="850" w:type="dxa"/>
            <w:tcBorders>
              <w:top w:val="single" w:sz="4" w:space="0" w:color="auto"/>
              <w:left w:val="single" w:sz="4" w:space="0" w:color="auto"/>
              <w:bottom w:val="single" w:sz="4" w:space="0" w:color="auto"/>
              <w:right w:val="single" w:sz="4" w:space="0" w:color="auto"/>
            </w:tcBorders>
          </w:tcPr>
          <w:p w14:paraId="65079CD0" w14:textId="6685B6F6" w:rsidR="00327711" w:rsidRPr="00FC09B7" w:rsidRDefault="00327711" w:rsidP="005A6E48">
            <w:pPr>
              <w:pStyle w:val="TableText"/>
              <w:rPr>
                <w:noProof w:val="0"/>
                <w:lang w:val="en-GB"/>
              </w:rPr>
            </w:pPr>
            <w:r w:rsidRPr="00FC09B7">
              <w:rPr>
                <w:noProof w:val="0"/>
                <w:lang w:val="en-GB"/>
              </w:rPr>
              <w:t>4</w:t>
            </w:r>
          </w:p>
        </w:tc>
        <w:tc>
          <w:tcPr>
            <w:tcW w:w="6057" w:type="dxa"/>
            <w:tcBorders>
              <w:top w:val="single" w:sz="4" w:space="0" w:color="auto"/>
              <w:left w:val="single" w:sz="4" w:space="0" w:color="auto"/>
              <w:bottom w:val="single" w:sz="4" w:space="0" w:color="auto"/>
              <w:right w:val="single" w:sz="4" w:space="0" w:color="auto"/>
            </w:tcBorders>
          </w:tcPr>
          <w:p w14:paraId="593F7F9B" w14:textId="38FC6350" w:rsidR="00327711" w:rsidRPr="00FC09B7" w:rsidRDefault="00327711" w:rsidP="005A6E48">
            <w:pPr>
              <w:pStyle w:val="TableText"/>
              <w:rPr>
                <w:noProof w:val="0"/>
                <w:lang w:val="en-GB"/>
              </w:rPr>
            </w:pPr>
            <w:r w:rsidRPr="00FC09B7">
              <w:rPr>
                <w:noProof w:val="0"/>
                <w:lang w:val="en-GB"/>
              </w:rPr>
              <w:t xml:space="preserve">The </w:t>
            </w:r>
            <w:r w:rsidRPr="00FC09B7">
              <w:rPr>
                <w:i/>
                <w:noProof w:val="0"/>
                <w:lang w:val="en-GB"/>
              </w:rPr>
              <w:t>DataSetClassId</w:t>
            </w:r>
            <w:r w:rsidRPr="00FC09B7">
              <w:rPr>
                <w:noProof w:val="0"/>
                <w:lang w:val="en-GB"/>
              </w:rPr>
              <w:t xml:space="preserve"> is included in the </w:t>
            </w:r>
            <w:r w:rsidRPr="00FC09B7">
              <w:rPr>
                <w:i/>
                <w:noProof w:val="0"/>
                <w:lang w:val="en-GB"/>
              </w:rPr>
              <w:t>NetworkMessage</w:t>
            </w:r>
            <w:r w:rsidRPr="00FC09B7">
              <w:rPr>
                <w:noProof w:val="0"/>
                <w:lang w:val="en-GB"/>
              </w:rPr>
              <w:t>s.</w:t>
            </w:r>
          </w:p>
        </w:tc>
      </w:tr>
      <w:tr w:rsidR="00327711" w:rsidRPr="00FC09B7" w14:paraId="64FC2B51" w14:textId="77777777" w:rsidTr="005A6E48">
        <w:trPr>
          <w:jc w:val="center"/>
        </w:trPr>
        <w:tc>
          <w:tcPr>
            <w:tcW w:w="2090" w:type="dxa"/>
            <w:tcBorders>
              <w:top w:val="single" w:sz="4" w:space="0" w:color="auto"/>
              <w:left w:val="single" w:sz="4" w:space="0" w:color="auto"/>
              <w:bottom w:val="single" w:sz="4" w:space="0" w:color="auto"/>
              <w:right w:val="single" w:sz="4" w:space="0" w:color="auto"/>
            </w:tcBorders>
          </w:tcPr>
          <w:p w14:paraId="06844153" w14:textId="184CD220" w:rsidR="00327711" w:rsidRPr="00FC09B7" w:rsidRDefault="00327711" w:rsidP="005A6E48">
            <w:pPr>
              <w:pStyle w:val="TableText"/>
              <w:rPr>
                <w:noProof w:val="0"/>
                <w:lang w:val="en-GB"/>
              </w:rPr>
            </w:pPr>
            <w:r w:rsidRPr="00FC09B7">
              <w:rPr>
                <w:noProof w:val="0"/>
                <w:lang w:val="en-GB"/>
              </w:rPr>
              <w:t>ReplyTo</w:t>
            </w:r>
          </w:p>
        </w:tc>
        <w:tc>
          <w:tcPr>
            <w:tcW w:w="850" w:type="dxa"/>
            <w:tcBorders>
              <w:top w:val="single" w:sz="4" w:space="0" w:color="auto"/>
              <w:left w:val="single" w:sz="4" w:space="0" w:color="auto"/>
              <w:bottom w:val="single" w:sz="4" w:space="0" w:color="auto"/>
              <w:right w:val="single" w:sz="4" w:space="0" w:color="auto"/>
            </w:tcBorders>
          </w:tcPr>
          <w:p w14:paraId="1ACACE1E" w14:textId="5E8590F8" w:rsidR="00327711" w:rsidRPr="00FC09B7" w:rsidRDefault="00327711" w:rsidP="005A6E48">
            <w:pPr>
              <w:pStyle w:val="TableText"/>
              <w:rPr>
                <w:noProof w:val="0"/>
                <w:lang w:val="en-GB"/>
              </w:rPr>
            </w:pPr>
            <w:r w:rsidRPr="00FC09B7">
              <w:rPr>
                <w:noProof w:val="0"/>
                <w:lang w:val="en-GB"/>
              </w:rPr>
              <w:t>5</w:t>
            </w:r>
          </w:p>
        </w:tc>
        <w:tc>
          <w:tcPr>
            <w:tcW w:w="6057" w:type="dxa"/>
            <w:tcBorders>
              <w:top w:val="single" w:sz="4" w:space="0" w:color="auto"/>
              <w:left w:val="single" w:sz="4" w:space="0" w:color="auto"/>
              <w:bottom w:val="single" w:sz="4" w:space="0" w:color="auto"/>
              <w:right w:val="single" w:sz="4" w:space="0" w:color="auto"/>
            </w:tcBorders>
          </w:tcPr>
          <w:p w14:paraId="75DE1C9A" w14:textId="19228435" w:rsidR="00327711" w:rsidRPr="00FC09B7" w:rsidRDefault="00327711" w:rsidP="005A6E48">
            <w:pPr>
              <w:pStyle w:val="TableText"/>
              <w:rPr>
                <w:noProof w:val="0"/>
                <w:lang w:val="en-GB"/>
              </w:rPr>
            </w:pPr>
            <w:r w:rsidRPr="00FC09B7">
              <w:rPr>
                <w:noProof w:val="0"/>
                <w:lang w:val="en-GB"/>
              </w:rPr>
              <w:t xml:space="preserve">The </w:t>
            </w:r>
            <w:r w:rsidRPr="00FC09B7">
              <w:rPr>
                <w:i/>
                <w:noProof w:val="0"/>
                <w:lang w:val="en-GB"/>
              </w:rPr>
              <w:t>ReplyTo</w:t>
            </w:r>
            <w:r w:rsidRPr="00FC09B7">
              <w:rPr>
                <w:noProof w:val="0"/>
                <w:lang w:val="en-GB"/>
              </w:rPr>
              <w:t xml:space="preserve"> is included in the </w:t>
            </w:r>
            <w:r w:rsidRPr="00FC09B7">
              <w:rPr>
                <w:i/>
                <w:noProof w:val="0"/>
                <w:lang w:val="en-GB"/>
              </w:rPr>
              <w:t>NetworkMessage</w:t>
            </w:r>
            <w:r w:rsidRPr="00FC09B7">
              <w:rPr>
                <w:noProof w:val="0"/>
                <w:lang w:val="en-GB"/>
              </w:rPr>
              <w:t>s.</w:t>
            </w:r>
          </w:p>
        </w:tc>
      </w:tr>
    </w:tbl>
    <w:p w14:paraId="03E238B1" w14:textId="77777777" w:rsidR="005A6E48" w:rsidRPr="00FC09B7" w:rsidRDefault="005A6E48" w:rsidP="005A6E48">
      <w:pPr>
        <w:pStyle w:val="spacer"/>
        <w:rPr>
          <w:rFonts w:eastAsia="平成明朝"/>
          <w:noProof w:val="0"/>
          <w:lang w:eastAsia="fr-FR"/>
        </w:rPr>
      </w:pPr>
    </w:p>
    <w:p w14:paraId="18A59A52" w14:textId="50724A7F" w:rsidR="005A6E48" w:rsidRPr="00FC09B7" w:rsidRDefault="005A6E48" w:rsidP="005A6E48">
      <w:pPr>
        <w:pStyle w:val="PARAGRAPH"/>
        <w:rPr>
          <w:noProof w:val="0"/>
        </w:rPr>
      </w:pPr>
      <w:r w:rsidRPr="00FC09B7">
        <w:rPr>
          <w:noProof w:val="0"/>
        </w:rPr>
        <w:lastRenderedPageBreak/>
        <w:t xml:space="preserve">The </w:t>
      </w:r>
      <w:r w:rsidRPr="00FC09B7">
        <w:rPr>
          <w:i/>
          <w:noProof w:val="0"/>
        </w:rPr>
        <w:t>JsonNetworkMessageContentMask</w:t>
      </w:r>
      <w:r w:rsidRPr="00FC09B7">
        <w:rPr>
          <w:rStyle w:val="ReferenceDocumentsZchn"/>
          <w:noProof w:val="0"/>
          <w:lang w:val="en-GB"/>
        </w:rPr>
        <w:t xml:space="preserve"> </w:t>
      </w:r>
      <w:r w:rsidRPr="00FC09B7">
        <w:rPr>
          <w:noProof w:val="0"/>
        </w:rPr>
        <w:t xml:space="preserve">representation in the </w:t>
      </w:r>
      <w:r w:rsidRPr="00FC09B7">
        <w:rPr>
          <w:i/>
          <w:noProof w:val="0"/>
        </w:rPr>
        <w:t>AddressSpace</w:t>
      </w:r>
      <w:r w:rsidRPr="00FC09B7">
        <w:rPr>
          <w:noProof w:val="0"/>
        </w:rPr>
        <w:t xml:space="preserve"> is defined in </w:t>
      </w:r>
      <w:r w:rsidR="009E11DF" w:rsidRPr="00FC09B7">
        <w:rPr>
          <w:rStyle w:val="ReferenceDocumentsZchn"/>
          <w:noProof w:val="0"/>
          <w:lang w:val="en-GB"/>
        </w:rPr>
        <w:fldChar w:fldCharType="begin"/>
      </w:r>
      <w:r w:rsidR="009E11DF" w:rsidRPr="00FC09B7">
        <w:rPr>
          <w:noProof w:val="0"/>
        </w:rPr>
        <w:instrText xml:space="preserve"> REF _Ref497331618 \h </w:instrText>
      </w:r>
      <w:r w:rsidR="009E11DF" w:rsidRPr="00FC09B7">
        <w:rPr>
          <w:rStyle w:val="ReferenceDocumentsZchn"/>
          <w:noProof w:val="0"/>
          <w:lang w:val="en-GB"/>
        </w:rPr>
      </w:r>
      <w:r w:rsidR="009E11DF" w:rsidRPr="00FC09B7">
        <w:rPr>
          <w:rStyle w:val="ReferenceDocumentsZchn"/>
          <w:noProof w:val="0"/>
          <w:lang w:val="en-GB"/>
        </w:rPr>
        <w:fldChar w:fldCharType="separate"/>
      </w:r>
      <w:r w:rsidR="005333FC" w:rsidRPr="00FC09B7">
        <w:rPr>
          <w:noProof w:val="0"/>
        </w:rPr>
        <w:t xml:space="preserve">Table </w:t>
      </w:r>
      <w:r w:rsidR="005333FC">
        <w:t>60</w:t>
      </w:r>
      <w:r w:rsidR="009E11DF" w:rsidRPr="00FC09B7">
        <w:rPr>
          <w:rStyle w:val="ReferenceDocumentsZchn"/>
          <w:noProof w:val="0"/>
          <w:lang w:val="en-GB"/>
        </w:rPr>
        <w:fldChar w:fldCharType="end"/>
      </w:r>
      <w:r w:rsidRPr="00FC09B7">
        <w:rPr>
          <w:noProof w:val="0"/>
        </w:rPr>
        <w:t>.</w:t>
      </w:r>
    </w:p>
    <w:p w14:paraId="241E0239" w14:textId="23C86356" w:rsidR="005A6E48" w:rsidRPr="00FC09B7" w:rsidRDefault="005A6E48" w:rsidP="005A6E48">
      <w:pPr>
        <w:pStyle w:val="TABLE-title"/>
        <w:rPr>
          <w:noProof w:val="0"/>
        </w:rPr>
      </w:pPr>
      <w:bookmarkStart w:id="561" w:name="_Ref497331618"/>
      <w:bookmarkStart w:id="562" w:name="_Toc505941525"/>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60</w:t>
      </w:r>
      <w:r w:rsidRPr="00FC09B7">
        <w:rPr>
          <w:noProof w:val="0"/>
        </w:rPr>
        <w:fldChar w:fldCharType="end"/>
      </w:r>
      <w:bookmarkEnd w:id="561"/>
      <w:r w:rsidRPr="00FC09B7">
        <w:rPr>
          <w:noProof w:val="0"/>
        </w:rPr>
        <w:t xml:space="preserve"> – JsonNetworkMessageContentMask Definition</w:t>
      </w:r>
      <w:bookmarkEnd w:id="562"/>
    </w:p>
    <w:tbl>
      <w:tblPr>
        <w:tblW w:w="709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7"/>
        <w:gridCol w:w="1679"/>
        <w:gridCol w:w="2144"/>
        <w:gridCol w:w="1554"/>
      </w:tblGrid>
      <w:tr w:rsidR="005A6E48" w:rsidRPr="00FC09B7" w14:paraId="15274B3B" w14:textId="77777777" w:rsidTr="005A6E48">
        <w:trPr>
          <w:jc w:val="center"/>
        </w:trPr>
        <w:tc>
          <w:tcPr>
            <w:tcW w:w="1717" w:type="dxa"/>
            <w:tcBorders>
              <w:top w:val="single" w:sz="4" w:space="0" w:color="auto"/>
              <w:left w:val="single" w:sz="4" w:space="0" w:color="auto"/>
              <w:bottom w:val="double" w:sz="4" w:space="0" w:color="auto"/>
              <w:right w:val="single" w:sz="4" w:space="0" w:color="auto"/>
            </w:tcBorders>
          </w:tcPr>
          <w:p w14:paraId="2E4814A8" w14:textId="77777777" w:rsidR="005A6E48" w:rsidRPr="00FC09B7" w:rsidRDefault="005A6E48" w:rsidP="005A6E48">
            <w:pPr>
              <w:pStyle w:val="TableText"/>
              <w:rPr>
                <w:b/>
                <w:noProof w:val="0"/>
                <w:lang w:val="en-GB"/>
              </w:rPr>
            </w:pPr>
            <w:r w:rsidRPr="00FC09B7">
              <w:rPr>
                <w:b/>
                <w:noProof w:val="0"/>
                <w:lang w:val="en-GB"/>
              </w:rPr>
              <w:t>Attributes</w:t>
            </w:r>
          </w:p>
        </w:tc>
        <w:tc>
          <w:tcPr>
            <w:tcW w:w="5377" w:type="dxa"/>
            <w:gridSpan w:val="3"/>
            <w:tcBorders>
              <w:top w:val="single" w:sz="4" w:space="0" w:color="auto"/>
              <w:left w:val="single" w:sz="4" w:space="0" w:color="auto"/>
              <w:bottom w:val="double" w:sz="4" w:space="0" w:color="auto"/>
              <w:right w:val="single" w:sz="4" w:space="0" w:color="auto"/>
            </w:tcBorders>
          </w:tcPr>
          <w:p w14:paraId="1E4D439B" w14:textId="77777777" w:rsidR="005A6E48" w:rsidRPr="00FC09B7" w:rsidRDefault="005A6E48" w:rsidP="005A6E48">
            <w:pPr>
              <w:pStyle w:val="TableText"/>
              <w:rPr>
                <w:b/>
                <w:noProof w:val="0"/>
                <w:lang w:val="en-GB"/>
              </w:rPr>
            </w:pPr>
            <w:r w:rsidRPr="00FC09B7">
              <w:rPr>
                <w:b/>
                <w:noProof w:val="0"/>
                <w:lang w:val="en-GB"/>
              </w:rPr>
              <w:t>Value</w:t>
            </w:r>
          </w:p>
        </w:tc>
      </w:tr>
      <w:tr w:rsidR="005A6E48" w:rsidRPr="00FC09B7" w14:paraId="26FC8CF7" w14:textId="77777777" w:rsidTr="005A6E48">
        <w:trPr>
          <w:jc w:val="center"/>
        </w:trPr>
        <w:tc>
          <w:tcPr>
            <w:tcW w:w="1717" w:type="dxa"/>
            <w:tcBorders>
              <w:top w:val="double" w:sz="4" w:space="0" w:color="auto"/>
              <w:left w:val="single" w:sz="4" w:space="0" w:color="auto"/>
              <w:bottom w:val="single" w:sz="4" w:space="0" w:color="auto"/>
              <w:right w:val="single" w:sz="4" w:space="0" w:color="auto"/>
            </w:tcBorders>
          </w:tcPr>
          <w:p w14:paraId="1F7DD992" w14:textId="77777777" w:rsidR="005A6E48" w:rsidRPr="00FC09B7" w:rsidRDefault="005A6E48" w:rsidP="005A6E48">
            <w:pPr>
              <w:pStyle w:val="TableText"/>
              <w:rPr>
                <w:noProof w:val="0"/>
                <w:lang w:val="en-GB"/>
              </w:rPr>
            </w:pPr>
            <w:r w:rsidRPr="00FC09B7">
              <w:rPr>
                <w:noProof w:val="0"/>
                <w:lang w:val="en-GB"/>
              </w:rPr>
              <w:t>BrowseName</w:t>
            </w:r>
          </w:p>
        </w:tc>
        <w:tc>
          <w:tcPr>
            <w:tcW w:w="5377" w:type="dxa"/>
            <w:gridSpan w:val="3"/>
            <w:tcBorders>
              <w:top w:val="double" w:sz="4" w:space="0" w:color="auto"/>
              <w:left w:val="single" w:sz="4" w:space="0" w:color="auto"/>
              <w:bottom w:val="single" w:sz="4" w:space="0" w:color="auto"/>
              <w:right w:val="single" w:sz="4" w:space="0" w:color="auto"/>
            </w:tcBorders>
          </w:tcPr>
          <w:p w14:paraId="3A10864A" w14:textId="6DE15703" w:rsidR="005A6E48" w:rsidRPr="00FC09B7" w:rsidRDefault="005A6E48" w:rsidP="005A6E48">
            <w:pPr>
              <w:pStyle w:val="TableText"/>
              <w:rPr>
                <w:noProof w:val="0"/>
                <w:lang w:val="en-GB"/>
              </w:rPr>
            </w:pPr>
            <w:r w:rsidRPr="00FC09B7">
              <w:rPr>
                <w:noProof w:val="0"/>
                <w:lang w:val="en-GB"/>
              </w:rPr>
              <w:t>JsonNetworkMessageContentMask</w:t>
            </w:r>
          </w:p>
        </w:tc>
      </w:tr>
      <w:tr w:rsidR="005A6E48" w:rsidRPr="00FC09B7" w14:paraId="65F19D28" w14:textId="77777777" w:rsidTr="005A6E48">
        <w:trPr>
          <w:jc w:val="center"/>
        </w:trPr>
        <w:tc>
          <w:tcPr>
            <w:tcW w:w="1717" w:type="dxa"/>
            <w:tcBorders>
              <w:top w:val="single" w:sz="4" w:space="0" w:color="auto"/>
              <w:left w:val="single" w:sz="4" w:space="0" w:color="auto"/>
              <w:bottom w:val="single" w:sz="4" w:space="0" w:color="auto"/>
              <w:right w:val="single" w:sz="4" w:space="0" w:color="auto"/>
            </w:tcBorders>
          </w:tcPr>
          <w:p w14:paraId="41B8AF88" w14:textId="77777777" w:rsidR="005A6E48" w:rsidRPr="00FC09B7" w:rsidRDefault="005A6E48" w:rsidP="005A6E48">
            <w:pPr>
              <w:pStyle w:val="TableText"/>
              <w:rPr>
                <w:noProof w:val="0"/>
                <w:lang w:val="en-GB"/>
              </w:rPr>
            </w:pPr>
            <w:r w:rsidRPr="00FC09B7">
              <w:rPr>
                <w:noProof w:val="0"/>
                <w:lang w:val="en-GB"/>
              </w:rPr>
              <w:t>IsAbstract</w:t>
            </w:r>
          </w:p>
        </w:tc>
        <w:tc>
          <w:tcPr>
            <w:tcW w:w="5377" w:type="dxa"/>
            <w:gridSpan w:val="3"/>
            <w:tcBorders>
              <w:top w:val="single" w:sz="4" w:space="0" w:color="auto"/>
              <w:left w:val="single" w:sz="4" w:space="0" w:color="auto"/>
              <w:bottom w:val="single" w:sz="4" w:space="0" w:color="auto"/>
              <w:right w:val="single" w:sz="4" w:space="0" w:color="auto"/>
            </w:tcBorders>
          </w:tcPr>
          <w:p w14:paraId="6532B90A" w14:textId="77777777" w:rsidR="005A6E48" w:rsidRPr="00FC09B7" w:rsidRDefault="005A6E48" w:rsidP="005A6E48">
            <w:pPr>
              <w:pStyle w:val="TableText"/>
              <w:rPr>
                <w:noProof w:val="0"/>
                <w:lang w:val="en-GB"/>
              </w:rPr>
            </w:pPr>
            <w:r w:rsidRPr="00FC09B7">
              <w:rPr>
                <w:noProof w:val="0"/>
                <w:lang w:val="en-GB"/>
              </w:rPr>
              <w:t>False</w:t>
            </w:r>
          </w:p>
        </w:tc>
      </w:tr>
      <w:tr w:rsidR="005A6E48" w:rsidRPr="00FC09B7" w14:paraId="21DEBCE7" w14:textId="77777777" w:rsidTr="005A6E48">
        <w:trPr>
          <w:jc w:val="center"/>
        </w:trPr>
        <w:tc>
          <w:tcPr>
            <w:tcW w:w="1717" w:type="dxa"/>
            <w:tcBorders>
              <w:top w:val="single" w:sz="4" w:space="0" w:color="auto"/>
              <w:left w:val="single" w:sz="4" w:space="0" w:color="auto"/>
              <w:bottom w:val="double" w:sz="4" w:space="0" w:color="auto"/>
              <w:right w:val="single" w:sz="4" w:space="0" w:color="auto"/>
            </w:tcBorders>
          </w:tcPr>
          <w:p w14:paraId="0126F049" w14:textId="77777777" w:rsidR="005A6E48" w:rsidRPr="00FC09B7" w:rsidRDefault="005A6E48" w:rsidP="005A6E48">
            <w:pPr>
              <w:pStyle w:val="TableText"/>
              <w:rPr>
                <w:b/>
                <w:noProof w:val="0"/>
                <w:lang w:val="en-GB"/>
              </w:rPr>
            </w:pPr>
            <w:r w:rsidRPr="00FC09B7">
              <w:rPr>
                <w:b/>
                <w:noProof w:val="0"/>
                <w:lang w:val="en-GB"/>
              </w:rPr>
              <w:t>References</w:t>
            </w:r>
          </w:p>
        </w:tc>
        <w:tc>
          <w:tcPr>
            <w:tcW w:w="1679" w:type="dxa"/>
            <w:tcBorders>
              <w:top w:val="single" w:sz="4" w:space="0" w:color="auto"/>
              <w:left w:val="single" w:sz="4" w:space="0" w:color="auto"/>
              <w:bottom w:val="double" w:sz="4" w:space="0" w:color="auto"/>
              <w:right w:val="single" w:sz="4" w:space="0" w:color="auto"/>
            </w:tcBorders>
          </w:tcPr>
          <w:p w14:paraId="4DDCD172" w14:textId="77777777" w:rsidR="005A6E48" w:rsidRPr="00FC09B7" w:rsidRDefault="005A6E48" w:rsidP="005A6E48">
            <w:pPr>
              <w:pStyle w:val="TableText"/>
              <w:rPr>
                <w:b/>
                <w:noProof w:val="0"/>
                <w:lang w:val="en-GB"/>
              </w:rPr>
            </w:pPr>
            <w:r w:rsidRPr="00FC09B7">
              <w:rPr>
                <w:b/>
                <w:noProof w:val="0"/>
                <w:lang w:val="en-GB"/>
              </w:rPr>
              <w:t>NodeClass</w:t>
            </w:r>
          </w:p>
        </w:tc>
        <w:tc>
          <w:tcPr>
            <w:tcW w:w="2144" w:type="dxa"/>
            <w:tcBorders>
              <w:top w:val="single" w:sz="4" w:space="0" w:color="auto"/>
              <w:left w:val="single" w:sz="4" w:space="0" w:color="auto"/>
              <w:bottom w:val="double" w:sz="4" w:space="0" w:color="auto"/>
              <w:right w:val="single" w:sz="4" w:space="0" w:color="auto"/>
            </w:tcBorders>
          </w:tcPr>
          <w:p w14:paraId="2B5BF3B5" w14:textId="77777777" w:rsidR="005A6E48" w:rsidRPr="00FC09B7" w:rsidRDefault="005A6E48" w:rsidP="005A6E48">
            <w:pPr>
              <w:pStyle w:val="TableText"/>
              <w:rPr>
                <w:b/>
                <w:noProof w:val="0"/>
                <w:lang w:val="en-GB"/>
              </w:rPr>
            </w:pPr>
            <w:r w:rsidRPr="00FC09B7">
              <w:rPr>
                <w:b/>
                <w:noProof w:val="0"/>
                <w:lang w:val="en-GB"/>
              </w:rPr>
              <w:t>BrowseName</w:t>
            </w:r>
          </w:p>
        </w:tc>
        <w:tc>
          <w:tcPr>
            <w:tcW w:w="1554" w:type="dxa"/>
            <w:tcBorders>
              <w:top w:val="single" w:sz="4" w:space="0" w:color="auto"/>
              <w:left w:val="single" w:sz="4" w:space="0" w:color="auto"/>
              <w:bottom w:val="double" w:sz="4" w:space="0" w:color="auto"/>
              <w:right w:val="single" w:sz="4" w:space="0" w:color="auto"/>
            </w:tcBorders>
          </w:tcPr>
          <w:p w14:paraId="01A13E46" w14:textId="77777777" w:rsidR="005A6E48" w:rsidRPr="00FC09B7" w:rsidRDefault="005A6E48" w:rsidP="005A6E48">
            <w:pPr>
              <w:pStyle w:val="TableText"/>
              <w:rPr>
                <w:b/>
                <w:noProof w:val="0"/>
                <w:lang w:val="en-GB"/>
              </w:rPr>
            </w:pPr>
            <w:r w:rsidRPr="00FC09B7">
              <w:rPr>
                <w:b/>
                <w:noProof w:val="0"/>
                <w:lang w:val="en-GB"/>
              </w:rPr>
              <w:t>DataType</w:t>
            </w:r>
          </w:p>
        </w:tc>
      </w:tr>
      <w:tr w:rsidR="005A6E48" w:rsidRPr="00FC09B7" w14:paraId="4FD493C9" w14:textId="77777777" w:rsidTr="005A6E48">
        <w:trPr>
          <w:jc w:val="center"/>
        </w:trPr>
        <w:tc>
          <w:tcPr>
            <w:tcW w:w="7094" w:type="dxa"/>
            <w:gridSpan w:val="4"/>
            <w:tcBorders>
              <w:top w:val="single" w:sz="4" w:space="0" w:color="auto"/>
              <w:left w:val="single" w:sz="4" w:space="0" w:color="auto"/>
              <w:bottom w:val="single" w:sz="4" w:space="0" w:color="auto"/>
              <w:right w:val="single" w:sz="4" w:space="0" w:color="auto"/>
            </w:tcBorders>
          </w:tcPr>
          <w:p w14:paraId="7901A99B" w14:textId="2A656F1F" w:rsidR="005A6E48" w:rsidRPr="00FC09B7" w:rsidRDefault="005A6E48" w:rsidP="005A6E48">
            <w:pPr>
              <w:pStyle w:val="TableText"/>
              <w:rPr>
                <w:noProof w:val="0"/>
                <w:lang w:val="en-GB"/>
              </w:rPr>
            </w:pPr>
            <w:r w:rsidRPr="00FC09B7">
              <w:rPr>
                <w:noProof w:val="0"/>
                <w:lang w:val="en-GB"/>
              </w:rPr>
              <w:t xml:space="preserve">Subtype of UInt32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r w:rsidR="005A6E48" w:rsidRPr="00FC09B7" w14:paraId="528D82BD" w14:textId="77777777" w:rsidTr="005A6E48">
        <w:trPr>
          <w:jc w:val="center"/>
        </w:trPr>
        <w:tc>
          <w:tcPr>
            <w:tcW w:w="1717" w:type="dxa"/>
            <w:tcBorders>
              <w:top w:val="single" w:sz="4" w:space="0" w:color="auto"/>
              <w:left w:val="single" w:sz="4" w:space="0" w:color="auto"/>
              <w:bottom w:val="single" w:sz="4" w:space="0" w:color="auto"/>
              <w:right w:val="single" w:sz="4" w:space="0" w:color="auto"/>
            </w:tcBorders>
          </w:tcPr>
          <w:p w14:paraId="29365A77" w14:textId="77777777" w:rsidR="005A6E48" w:rsidRPr="00FC09B7" w:rsidRDefault="005A6E48" w:rsidP="005A6E48">
            <w:pPr>
              <w:pStyle w:val="TableText"/>
              <w:rPr>
                <w:noProof w:val="0"/>
                <w:lang w:val="en-GB"/>
              </w:rPr>
            </w:pPr>
            <w:r w:rsidRPr="00FC09B7">
              <w:rPr>
                <w:noProof w:val="0"/>
                <w:lang w:val="en-GB"/>
              </w:rPr>
              <w:t>HasProperty</w:t>
            </w:r>
          </w:p>
        </w:tc>
        <w:tc>
          <w:tcPr>
            <w:tcW w:w="1679" w:type="dxa"/>
            <w:tcBorders>
              <w:top w:val="single" w:sz="4" w:space="0" w:color="auto"/>
              <w:left w:val="single" w:sz="4" w:space="0" w:color="auto"/>
              <w:bottom w:val="single" w:sz="4" w:space="0" w:color="auto"/>
              <w:right w:val="single" w:sz="4" w:space="0" w:color="auto"/>
            </w:tcBorders>
          </w:tcPr>
          <w:p w14:paraId="253955E8" w14:textId="77777777" w:rsidR="005A6E48" w:rsidRPr="00FC09B7" w:rsidRDefault="005A6E48" w:rsidP="005A6E48">
            <w:pPr>
              <w:pStyle w:val="TableText"/>
              <w:rPr>
                <w:noProof w:val="0"/>
                <w:lang w:val="en-GB"/>
              </w:rPr>
            </w:pPr>
            <w:r w:rsidRPr="00FC09B7">
              <w:rPr>
                <w:noProof w:val="0"/>
                <w:lang w:val="en-GB"/>
              </w:rPr>
              <w:t>Variable</w:t>
            </w:r>
          </w:p>
        </w:tc>
        <w:tc>
          <w:tcPr>
            <w:tcW w:w="2144" w:type="dxa"/>
            <w:tcBorders>
              <w:top w:val="single" w:sz="4" w:space="0" w:color="auto"/>
              <w:left w:val="single" w:sz="4" w:space="0" w:color="auto"/>
              <w:bottom w:val="single" w:sz="4" w:space="0" w:color="auto"/>
              <w:right w:val="single" w:sz="4" w:space="0" w:color="auto"/>
            </w:tcBorders>
          </w:tcPr>
          <w:p w14:paraId="23A1747C" w14:textId="77777777" w:rsidR="005A6E48" w:rsidRPr="00FC09B7" w:rsidRDefault="005A6E48" w:rsidP="005A6E48">
            <w:pPr>
              <w:pStyle w:val="TableText"/>
              <w:rPr>
                <w:noProof w:val="0"/>
                <w:lang w:val="en-GB"/>
              </w:rPr>
            </w:pPr>
            <w:r w:rsidRPr="00FC09B7">
              <w:rPr>
                <w:noProof w:val="0"/>
                <w:lang w:val="en-GB"/>
              </w:rPr>
              <w:t>OptionSetValues</w:t>
            </w:r>
          </w:p>
        </w:tc>
        <w:tc>
          <w:tcPr>
            <w:tcW w:w="1554" w:type="dxa"/>
            <w:tcBorders>
              <w:top w:val="single" w:sz="4" w:space="0" w:color="auto"/>
              <w:left w:val="single" w:sz="4" w:space="0" w:color="auto"/>
              <w:bottom w:val="single" w:sz="4" w:space="0" w:color="auto"/>
              <w:right w:val="single" w:sz="4" w:space="0" w:color="auto"/>
            </w:tcBorders>
          </w:tcPr>
          <w:p w14:paraId="03FE6C4D" w14:textId="77777777" w:rsidR="005A6E48" w:rsidRPr="00FC09B7" w:rsidRDefault="005A6E48" w:rsidP="005A6E48">
            <w:pPr>
              <w:pStyle w:val="TableText"/>
              <w:rPr>
                <w:noProof w:val="0"/>
                <w:lang w:val="en-GB"/>
              </w:rPr>
            </w:pPr>
            <w:r w:rsidRPr="00FC09B7">
              <w:rPr>
                <w:noProof w:val="0"/>
                <w:lang w:val="en-GB"/>
              </w:rPr>
              <w:t>LocalizedText [ ]</w:t>
            </w:r>
          </w:p>
        </w:tc>
      </w:tr>
    </w:tbl>
    <w:p w14:paraId="19DD726A" w14:textId="77777777" w:rsidR="005A6E48" w:rsidRPr="00FC09B7" w:rsidRDefault="005A6E48" w:rsidP="005A6E48">
      <w:pPr>
        <w:pStyle w:val="spacer"/>
        <w:rPr>
          <w:noProof w:val="0"/>
        </w:rPr>
      </w:pPr>
    </w:p>
    <w:p w14:paraId="76653AE3" w14:textId="781CDC55" w:rsidR="005A6E48" w:rsidRPr="00FC09B7" w:rsidRDefault="005A6E48" w:rsidP="005A6E48">
      <w:pPr>
        <w:pStyle w:val="Heading5"/>
        <w:rPr>
          <w:rStyle w:val="ReferenceDocumentsZchn"/>
          <w:noProof w:val="0"/>
          <w:lang w:val="en-GB"/>
        </w:rPr>
      </w:pPr>
      <w:bookmarkStart w:id="563" w:name="_Ref498631989"/>
      <w:r w:rsidRPr="00FC09B7">
        <w:rPr>
          <w:noProof w:val="0"/>
        </w:rPr>
        <w:t>JsonWriterGroupMessageDataType</w:t>
      </w:r>
      <w:r w:rsidRPr="00FC09B7">
        <w:rPr>
          <w:rStyle w:val="ReferenceDocumentsZchn"/>
          <w:noProof w:val="0"/>
          <w:lang w:val="en-GB"/>
        </w:rPr>
        <w:t xml:space="preserve"> Structure</w:t>
      </w:r>
      <w:bookmarkEnd w:id="563"/>
    </w:p>
    <w:p w14:paraId="249101C4" w14:textId="048FBBA2" w:rsidR="005A6E48" w:rsidRPr="00FC09B7" w:rsidRDefault="005A6E48" w:rsidP="005A6E48">
      <w:pPr>
        <w:pStyle w:val="PARAGRAPH"/>
        <w:rPr>
          <w:noProof w:val="0"/>
        </w:rPr>
      </w:pPr>
      <w:r w:rsidRPr="00FC09B7">
        <w:rPr>
          <w:noProof w:val="0"/>
        </w:rPr>
        <w:t xml:space="preserve">This </w:t>
      </w:r>
      <w:r w:rsidRPr="00FC09B7">
        <w:rPr>
          <w:i/>
          <w:noProof w:val="0"/>
        </w:rPr>
        <w:t>Structure DataType</w:t>
      </w:r>
      <w:r w:rsidRPr="00FC09B7">
        <w:rPr>
          <w:noProof w:val="0"/>
        </w:rPr>
        <w:t xml:space="preserve"> is used to represent the JSON </w:t>
      </w:r>
      <w:r w:rsidRPr="00FC09B7">
        <w:rPr>
          <w:i/>
          <w:noProof w:val="0"/>
        </w:rPr>
        <w:t>NetworkMessage</w:t>
      </w:r>
      <w:r w:rsidRPr="00FC09B7">
        <w:rPr>
          <w:noProof w:val="0"/>
        </w:rPr>
        <w:t xml:space="preserve"> mapping specific </w:t>
      </w:r>
      <w:r w:rsidRPr="00FC09B7">
        <w:rPr>
          <w:i/>
          <w:noProof w:val="0"/>
        </w:rPr>
        <w:t>WriterGroup</w:t>
      </w:r>
      <w:r w:rsidRPr="00FC09B7">
        <w:rPr>
          <w:noProof w:val="0"/>
        </w:rPr>
        <w:t xml:space="preserve"> parameters. It is a subtype of </w:t>
      </w:r>
      <w:r w:rsidRPr="00FC09B7">
        <w:rPr>
          <w:i/>
          <w:noProof w:val="0"/>
        </w:rPr>
        <w:t>WriterGroupMessageDataType</w:t>
      </w:r>
      <w:r w:rsidRPr="00FC09B7">
        <w:rPr>
          <w:noProof w:val="0"/>
        </w:rPr>
        <w:t xml:space="preserve"> defined in </w:t>
      </w:r>
      <w:r w:rsidRPr="00FC09B7">
        <w:rPr>
          <w:noProof w:val="0"/>
        </w:rPr>
        <w:fldChar w:fldCharType="begin"/>
      </w:r>
      <w:r w:rsidRPr="00FC09B7">
        <w:rPr>
          <w:noProof w:val="0"/>
        </w:rPr>
        <w:instrText xml:space="preserve"> REF _Ref496716495 \r \h </w:instrText>
      </w:r>
      <w:r w:rsidRPr="00FC09B7">
        <w:rPr>
          <w:noProof w:val="0"/>
        </w:rPr>
      </w:r>
      <w:r w:rsidRPr="00FC09B7">
        <w:rPr>
          <w:noProof w:val="0"/>
        </w:rPr>
        <w:fldChar w:fldCharType="separate"/>
      </w:r>
      <w:r w:rsidR="005333FC">
        <w:rPr>
          <w:noProof w:val="0"/>
        </w:rPr>
        <w:t>6.2.5.6.3</w:t>
      </w:r>
      <w:r w:rsidRPr="00FC09B7">
        <w:rPr>
          <w:noProof w:val="0"/>
        </w:rPr>
        <w:fldChar w:fldCharType="end"/>
      </w:r>
      <w:r w:rsidRPr="00FC09B7">
        <w:rPr>
          <w:noProof w:val="0"/>
        </w:rPr>
        <w:t>.</w:t>
      </w:r>
    </w:p>
    <w:p w14:paraId="69FD73DF" w14:textId="0F2DA4E6" w:rsidR="005A6E48" w:rsidRPr="00FC09B7" w:rsidRDefault="005A6E48" w:rsidP="005A6E48">
      <w:pPr>
        <w:pStyle w:val="PARAGRAPH"/>
        <w:rPr>
          <w:noProof w:val="0"/>
        </w:rPr>
      </w:pPr>
      <w:r w:rsidRPr="00FC09B7">
        <w:rPr>
          <w:rStyle w:val="ReferenceDocumentsZchn"/>
          <w:noProof w:val="0"/>
          <w:lang w:val="en-GB"/>
        </w:rPr>
        <w:t xml:space="preserve">The </w:t>
      </w:r>
      <w:r w:rsidRPr="00FC09B7">
        <w:rPr>
          <w:i/>
          <w:noProof w:val="0"/>
        </w:rPr>
        <w:t>JsonWriterGroupMessageDataType</w:t>
      </w:r>
      <w:r w:rsidRPr="00FC09B7">
        <w:rPr>
          <w:rStyle w:val="ReferenceDocumentsZchn"/>
          <w:noProof w:val="0"/>
          <w:lang w:val="en-GB"/>
        </w:rPr>
        <w:t xml:space="preserve"> is formally defined in </w:t>
      </w:r>
      <w:r w:rsidR="009E11DF" w:rsidRPr="00FC09B7">
        <w:rPr>
          <w:rStyle w:val="ReferenceDocumentsZchn"/>
          <w:noProof w:val="0"/>
          <w:lang w:val="en-GB"/>
        </w:rPr>
        <w:fldChar w:fldCharType="begin"/>
      </w:r>
      <w:r w:rsidR="009E11DF" w:rsidRPr="00FC09B7">
        <w:rPr>
          <w:rStyle w:val="ReferenceDocumentsZchn"/>
          <w:noProof w:val="0"/>
          <w:lang w:val="en-GB"/>
        </w:rPr>
        <w:instrText xml:space="preserve"> REF _Ref497331619 \h </w:instrText>
      </w:r>
      <w:r w:rsidR="009E11DF" w:rsidRPr="00FC09B7">
        <w:rPr>
          <w:rStyle w:val="ReferenceDocumentsZchn"/>
          <w:noProof w:val="0"/>
          <w:lang w:val="en-GB"/>
        </w:rPr>
      </w:r>
      <w:r w:rsidR="009E11DF" w:rsidRPr="00FC09B7">
        <w:rPr>
          <w:rStyle w:val="ReferenceDocumentsZchn"/>
          <w:noProof w:val="0"/>
          <w:lang w:val="en-GB"/>
        </w:rPr>
        <w:fldChar w:fldCharType="separate"/>
      </w:r>
      <w:r w:rsidR="005333FC" w:rsidRPr="00FC09B7">
        <w:rPr>
          <w:noProof w:val="0"/>
        </w:rPr>
        <w:t xml:space="preserve">Table </w:t>
      </w:r>
      <w:r w:rsidR="005333FC">
        <w:t>61</w:t>
      </w:r>
      <w:r w:rsidR="009E11DF" w:rsidRPr="00FC09B7">
        <w:rPr>
          <w:rStyle w:val="ReferenceDocumentsZchn"/>
          <w:noProof w:val="0"/>
          <w:lang w:val="en-GB"/>
        </w:rPr>
        <w:fldChar w:fldCharType="end"/>
      </w:r>
      <w:r w:rsidRPr="00FC09B7">
        <w:rPr>
          <w:rStyle w:val="ReferenceDocumentsZchn"/>
          <w:noProof w:val="0"/>
          <w:lang w:val="en-GB"/>
        </w:rPr>
        <w:t>.</w:t>
      </w:r>
    </w:p>
    <w:p w14:paraId="3B5330A4" w14:textId="02C5FB42" w:rsidR="005A6E48" w:rsidRPr="00FC09B7" w:rsidRDefault="005A6E48" w:rsidP="005A6E48">
      <w:pPr>
        <w:pStyle w:val="TABLE-title"/>
        <w:rPr>
          <w:noProof w:val="0"/>
        </w:rPr>
      </w:pPr>
      <w:bookmarkStart w:id="564" w:name="_Ref497331619"/>
      <w:bookmarkStart w:id="565" w:name="_Toc505941526"/>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61</w:t>
      </w:r>
      <w:r w:rsidRPr="00FC09B7">
        <w:rPr>
          <w:noProof w:val="0"/>
        </w:rPr>
        <w:fldChar w:fldCharType="end"/>
      </w:r>
      <w:bookmarkEnd w:id="564"/>
      <w:r w:rsidRPr="00FC09B7">
        <w:rPr>
          <w:noProof w:val="0"/>
        </w:rPr>
        <w:t xml:space="preserve"> – JsonWriterGroupMessageDataType</w:t>
      </w:r>
      <w:r w:rsidRPr="00FC09B7">
        <w:rPr>
          <w:rStyle w:val="ReferenceDocumentsZchn"/>
          <w:noProof w:val="0"/>
          <w:lang w:val="en-GB"/>
        </w:rPr>
        <w:t xml:space="preserve"> </w:t>
      </w:r>
      <w:r w:rsidRPr="00FC09B7">
        <w:rPr>
          <w:noProof w:val="0"/>
        </w:rPr>
        <w:t>Structure</w:t>
      </w:r>
      <w:bookmarkEnd w:id="565"/>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843"/>
        <w:gridCol w:w="2977"/>
        <w:gridCol w:w="3268"/>
      </w:tblGrid>
      <w:tr w:rsidR="005A6E48" w:rsidRPr="00FC09B7" w14:paraId="07A2CF52" w14:textId="77777777" w:rsidTr="005A6E48">
        <w:trPr>
          <w:jc w:val="center"/>
        </w:trPr>
        <w:tc>
          <w:tcPr>
            <w:tcW w:w="2843" w:type="dxa"/>
            <w:tcBorders>
              <w:top w:val="single" w:sz="4" w:space="0" w:color="auto"/>
              <w:left w:val="single" w:sz="4" w:space="0" w:color="auto"/>
              <w:bottom w:val="double" w:sz="4" w:space="0" w:color="auto"/>
              <w:right w:val="single" w:sz="4" w:space="0" w:color="auto"/>
            </w:tcBorders>
          </w:tcPr>
          <w:p w14:paraId="017DDC5F" w14:textId="77777777" w:rsidR="005A6E48" w:rsidRPr="00FC09B7" w:rsidRDefault="005A6E48" w:rsidP="005A6E48">
            <w:pPr>
              <w:pStyle w:val="TableText"/>
              <w:rPr>
                <w:b/>
                <w:noProof w:val="0"/>
                <w:lang w:val="en-GB"/>
              </w:rPr>
            </w:pPr>
            <w:r w:rsidRPr="00FC09B7">
              <w:rPr>
                <w:b/>
                <w:noProof w:val="0"/>
                <w:lang w:val="en-GB"/>
              </w:rPr>
              <w:t>Name</w:t>
            </w:r>
          </w:p>
        </w:tc>
        <w:tc>
          <w:tcPr>
            <w:tcW w:w="2977" w:type="dxa"/>
            <w:tcBorders>
              <w:top w:val="single" w:sz="4" w:space="0" w:color="auto"/>
              <w:left w:val="single" w:sz="4" w:space="0" w:color="auto"/>
              <w:bottom w:val="double" w:sz="4" w:space="0" w:color="auto"/>
              <w:right w:val="single" w:sz="4" w:space="0" w:color="auto"/>
            </w:tcBorders>
          </w:tcPr>
          <w:p w14:paraId="547BE55A" w14:textId="77777777" w:rsidR="005A6E48" w:rsidRPr="00FC09B7" w:rsidRDefault="005A6E48" w:rsidP="005A6E48">
            <w:pPr>
              <w:pStyle w:val="TableText"/>
              <w:rPr>
                <w:b/>
                <w:noProof w:val="0"/>
                <w:lang w:val="en-GB"/>
              </w:rPr>
            </w:pPr>
            <w:r w:rsidRPr="00FC09B7">
              <w:rPr>
                <w:b/>
                <w:noProof w:val="0"/>
                <w:lang w:val="en-GB"/>
              </w:rPr>
              <w:t>Type</w:t>
            </w:r>
          </w:p>
        </w:tc>
        <w:tc>
          <w:tcPr>
            <w:tcW w:w="3268" w:type="dxa"/>
            <w:tcBorders>
              <w:top w:val="single" w:sz="4" w:space="0" w:color="auto"/>
              <w:left w:val="single" w:sz="4" w:space="0" w:color="auto"/>
              <w:bottom w:val="double" w:sz="4" w:space="0" w:color="auto"/>
              <w:right w:val="single" w:sz="4" w:space="0" w:color="auto"/>
            </w:tcBorders>
          </w:tcPr>
          <w:p w14:paraId="301A9A6B" w14:textId="77777777" w:rsidR="005A6E48" w:rsidRPr="00FC09B7" w:rsidRDefault="005A6E48" w:rsidP="005A6E48">
            <w:pPr>
              <w:pStyle w:val="TableText"/>
              <w:rPr>
                <w:b/>
                <w:noProof w:val="0"/>
                <w:lang w:val="en-GB"/>
              </w:rPr>
            </w:pPr>
            <w:r w:rsidRPr="00FC09B7">
              <w:rPr>
                <w:b/>
                <w:noProof w:val="0"/>
                <w:lang w:val="en-GB"/>
              </w:rPr>
              <w:t>Description</w:t>
            </w:r>
          </w:p>
        </w:tc>
      </w:tr>
      <w:tr w:rsidR="005A6E48" w:rsidRPr="00FC09B7" w14:paraId="045C9EB8" w14:textId="77777777" w:rsidTr="005A6E48">
        <w:trPr>
          <w:jc w:val="center"/>
        </w:trPr>
        <w:tc>
          <w:tcPr>
            <w:tcW w:w="2843" w:type="dxa"/>
            <w:tcBorders>
              <w:top w:val="single" w:sz="4" w:space="0" w:color="auto"/>
              <w:left w:val="single" w:sz="4" w:space="0" w:color="auto"/>
              <w:bottom w:val="single" w:sz="4" w:space="0" w:color="auto"/>
              <w:right w:val="single" w:sz="4" w:space="0" w:color="auto"/>
            </w:tcBorders>
          </w:tcPr>
          <w:p w14:paraId="0BF8251B" w14:textId="2BBF8C9E" w:rsidR="005A6E48" w:rsidRPr="00FC09B7" w:rsidRDefault="005A6E48" w:rsidP="005A6E48">
            <w:pPr>
              <w:pStyle w:val="TableText"/>
              <w:rPr>
                <w:noProof w:val="0"/>
                <w:lang w:val="en-GB"/>
              </w:rPr>
            </w:pPr>
            <w:r w:rsidRPr="00FC09B7">
              <w:rPr>
                <w:noProof w:val="0"/>
                <w:lang w:val="en-GB"/>
              </w:rPr>
              <w:t>JsonWriterGroupMessageDataType</w:t>
            </w:r>
          </w:p>
        </w:tc>
        <w:tc>
          <w:tcPr>
            <w:tcW w:w="2977" w:type="dxa"/>
            <w:tcBorders>
              <w:top w:val="single" w:sz="4" w:space="0" w:color="auto"/>
              <w:left w:val="single" w:sz="4" w:space="0" w:color="auto"/>
              <w:bottom w:val="single" w:sz="4" w:space="0" w:color="auto"/>
              <w:right w:val="single" w:sz="4" w:space="0" w:color="auto"/>
            </w:tcBorders>
          </w:tcPr>
          <w:p w14:paraId="49B425A5" w14:textId="77777777" w:rsidR="005A6E48" w:rsidRPr="00FC09B7" w:rsidRDefault="005A6E48" w:rsidP="005A6E48">
            <w:pPr>
              <w:pStyle w:val="TableText"/>
              <w:rPr>
                <w:noProof w:val="0"/>
                <w:lang w:val="en-GB"/>
              </w:rPr>
            </w:pPr>
            <w:r w:rsidRPr="00FC09B7">
              <w:rPr>
                <w:noProof w:val="0"/>
                <w:lang w:val="en-GB"/>
              </w:rPr>
              <w:t>Structure</w:t>
            </w:r>
          </w:p>
        </w:tc>
        <w:tc>
          <w:tcPr>
            <w:tcW w:w="3268" w:type="dxa"/>
            <w:tcBorders>
              <w:top w:val="single" w:sz="4" w:space="0" w:color="auto"/>
              <w:left w:val="single" w:sz="4" w:space="0" w:color="auto"/>
              <w:bottom w:val="single" w:sz="4" w:space="0" w:color="auto"/>
              <w:right w:val="single" w:sz="4" w:space="0" w:color="auto"/>
            </w:tcBorders>
          </w:tcPr>
          <w:p w14:paraId="1F15048F" w14:textId="77777777" w:rsidR="005A6E48" w:rsidRPr="00FC09B7" w:rsidRDefault="005A6E48" w:rsidP="005A6E48">
            <w:pPr>
              <w:pStyle w:val="TableText"/>
              <w:rPr>
                <w:noProof w:val="0"/>
                <w:lang w:val="en-GB"/>
              </w:rPr>
            </w:pPr>
          </w:p>
        </w:tc>
      </w:tr>
      <w:tr w:rsidR="005A6E48" w:rsidRPr="00FC09B7" w14:paraId="531B967E" w14:textId="77777777" w:rsidTr="005A6E48">
        <w:trPr>
          <w:trHeight w:val="170"/>
          <w:jc w:val="center"/>
        </w:trPr>
        <w:tc>
          <w:tcPr>
            <w:tcW w:w="2843" w:type="dxa"/>
            <w:tcBorders>
              <w:top w:val="single" w:sz="4" w:space="0" w:color="auto"/>
              <w:left w:val="single" w:sz="4" w:space="0" w:color="auto"/>
              <w:bottom w:val="single" w:sz="4" w:space="0" w:color="auto"/>
              <w:right w:val="single" w:sz="4" w:space="0" w:color="auto"/>
            </w:tcBorders>
          </w:tcPr>
          <w:p w14:paraId="6409ADDF" w14:textId="77777777" w:rsidR="005A6E48" w:rsidRPr="00FC09B7" w:rsidRDefault="005A6E48" w:rsidP="005A6E48">
            <w:pPr>
              <w:pStyle w:val="TableText"/>
              <w:rPr>
                <w:noProof w:val="0"/>
                <w:lang w:val="en-GB"/>
              </w:rPr>
            </w:pPr>
            <w:r w:rsidRPr="00FC09B7">
              <w:rPr>
                <w:noProof w:val="0"/>
                <w:lang w:val="en-GB"/>
              </w:rPr>
              <w:tab/>
              <w:t>networkMessageContentMask</w:t>
            </w:r>
          </w:p>
        </w:tc>
        <w:tc>
          <w:tcPr>
            <w:tcW w:w="2977" w:type="dxa"/>
            <w:tcBorders>
              <w:top w:val="single" w:sz="4" w:space="0" w:color="auto"/>
              <w:left w:val="single" w:sz="4" w:space="0" w:color="auto"/>
              <w:bottom w:val="single" w:sz="4" w:space="0" w:color="auto"/>
              <w:right w:val="single" w:sz="4" w:space="0" w:color="auto"/>
            </w:tcBorders>
          </w:tcPr>
          <w:p w14:paraId="62603F1E" w14:textId="38309D5C" w:rsidR="005A6E48" w:rsidRPr="00FC09B7" w:rsidRDefault="005A6E48" w:rsidP="005A6E48">
            <w:pPr>
              <w:pStyle w:val="TableText"/>
              <w:rPr>
                <w:noProof w:val="0"/>
                <w:lang w:val="en-GB"/>
              </w:rPr>
            </w:pPr>
            <w:r w:rsidRPr="00FC09B7">
              <w:rPr>
                <w:noProof w:val="0"/>
                <w:lang w:val="en-GB"/>
              </w:rPr>
              <w:t>JsonNetworkMessageContentMask</w:t>
            </w:r>
          </w:p>
        </w:tc>
        <w:tc>
          <w:tcPr>
            <w:tcW w:w="3268" w:type="dxa"/>
            <w:tcBorders>
              <w:top w:val="single" w:sz="4" w:space="0" w:color="auto"/>
              <w:left w:val="single" w:sz="4" w:space="0" w:color="auto"/>
              <w:bottom w:val="single" w:sz="4" w:space="0" w:color="auto"/>
              <w:right w:val="single" w:sz="4" w:space="0" w:color="auto"/>
            </w:tcBorders>
          </w:tcPr>
          <w:p w14:paraId="21624C73" w14:textId="75345F4C" w:rsidR="005A6E48" w:rsidRPr="00FC09B7" w:rsidRDefault="005A6E48" w:rsidP="00BF5E6C">
            <w:pPr>
              <w:pStyle w:val="TableText"/>
              <w:rPr>
                <w:noProof w:val="0"/>
                <w:lang w:val="en-GB"/>
              </w:rPr>
            </w:pPr>
            <w:r w:rsidRPr="00FC09B7">
              <w:rPr>
                <w:noProof w:val="0"/>
                <w:lang w:val="en-GB"/>
              </w:rPr>
              <w:t>Defined in</w:t>
            </w:r>
            <w:r w:rsidR="00BF5E6C" w:rsidRPr="00FC09B7">
              <w:rPr>
                <w:noProof w:val="0"/>
                <w:lang w:val="en-GB"/>
              </w:rPr>
              <w:t xml:space="preserve"> </w:t>
            </w:r>
            <w:r w:rsidR="00BF5E6C" w:rsidRPr="00FC09B7">
              <w:rPr>
                <w:noProof w:val="0"/>
                <w:lang w:val="en-GB"/>
              </w:rPr>
              <w:fldChar w:fldCharType="begin"/>
            </w:r>
            <w:r w:rsidR="00BF5E6C" w:rsidRPr="00FC09B7">
              <w:rPr>
                <w:noProof w:val="0"/>
                <w:lang w:val="en-GB"/>
              </w:rPr>
              <w:instrText xml:space="preserve"> REF _Ref496728113 \r \h </w:instrText>
            </w:r>
            <w:r w:rsidR="00BF5E6C" w:rsidRPr="00FC09B7">
              <w:rPr>
                <w:noProof w:val="0"/>
                <w:lang w:val="en-GB"/>
              </w:rPr>
            </w:r>
            <w:r w:rsidR="00BF5E6C" w:rsidRPr="00FC09B7">
              <w:rPr>
                <w:noProof w:val="0"/>
                <w:lang w:val="en-GB"/>
              </w:rPr>
              <w:fldChar w:fldCharType="separate"/>
            </w:r>
            <w:r w:rsidR="005333FC">
              <w:rPr>
                <w:noProof w:val="0"/>
                <w:lang w:val="en-GB"/>
              </w:rPr>
              <w:t>6.3.2.1.1</w:t>
            </w:r>
            <w:r w:rsidR="00BF5E6C" w:rsidRPr="00FC09B7">
              <w:rPr>
                <w:noProof w:val="0"/>
                <w:lang w:val="en-GB"/>
              </w:rPr>
              <w:fldChar w:fldCharType="end"/>
            </w:r>
            <w:r w:rsidRPr="00FC09B7">
              <w:rPr>
                <w:noProof w:val="0"/>
                <w:lang w:val="en-GB"/>
              </w:rPr>
              <w:t>.</w:t>
            </w:r>
          </w:p>
        </w:tc>
      </w:tr>
    </w:tbl>
    <w:p w14:paraId="0594BABB" w14:textId="77777777" w:rsidR="005A6E48" w:rsidRPr="00FC09B7" w:rsidRDefault="005A6E48" w:rsidP="005A6E48">
      <w:pPr>
        <w:pStyle w:val="spacer"/>
        <w:rPr>
          <w:rFonts w:eastAsia="平成明朝"/>
          <w:noProof w:val="0"/>
          <w:lang w:eastAsia="fr-FR"/>
        </w:rPr>
      </w:pPr>
    </w:p>
    <w:p w14:paraId="0D19D171" w14:textId="19333CAC" w:rsidR="00497A89" w:rsidRPr="00FC09B7" w:rsidRDefault="00497A89" w:rsidP="005A6E48">
      <w:pPr>
        <w:pStyle w:val="Heading4"/>
        <w:rPr>
          <w:rFonts w:eastAsia="平成明朝"/>
          <w:lang w:eastAsia="fr-FR"/>
        </w:rPr>
      </w:pPr>
      <w:r w:rsidRPr="00FC09B7">
        <w:rPr>
          <w:rFonts w:eastAsia="平成明朝"/>
          <w:lang w:eastAsia="fr-FR"/>
        </w:rPr>
        <w:t>JSON DataSetMessage</w:t>
      </w:r>
      <w:r w:rsidR="007B51C4" w:rsidRPr="00FC09B7">
        <w:rPr>
          <w:rFonts w:eastAsia="平成明朝"/>
          <w:lang w:eastAsia="fr-FR"/>
        </w:rPr>
        <w:t xml:space="preserve"> </w:t>
      </w:r>
      <w:r w:rsidRPr="00FC09B7">
        <w:rPr>
          <w:rFonts w:eastAsia="平成明朝"/>
          <w:lang w:eastAsia="fr-FR"/>
        </w:rPr>
        <w:t>Writer</w:t>
      </w:r>
    </w:p>
    <w:p w14:paraId="3CCF85E1" w14:textId="109D9D01" w:rsidR="005A6E48" w:rsidRPr="00FC09B7" w:rsidRDefault="005A6E48" w:rsidP="005A6E48">
      <w:pPr>
        <w:pStyle w:val="Heading5"/>
        <w:rPr>
          <w:rFonts w:eastAsia="平成明朝"/>
          <w:lang w:eastAsia="fr-FR"/>
        </w:rPr>
      </w:pPr>
      <w:bookmarkStart w:id="566" w:name="_Ref496728157"/>
      <w:r w:rsidRPr="00FC09B7">
        <w:rPr>
          <w:rFonts w:eastAsia="平成明朝"/>
          <w:lang w:eastAsia="fr-FR"/>
        </w:rPr>
        <w:t>DataSetMessageContentMask</w:t>
      </w:r>
      <w:bookmarkEnd w:id="566"/>
    </w:p>
    <w:p w14:paraId="3EF3847C" w14:textId="5BB818DA" w:rsidR="00BF5E6C" w:rsidRPr="00FC09B7" w:rsidRDefault="00BF5E6C" w:rsidP="00BF5E6C">
      <w:pPr>
        <w:pStyle w:val="PARAGRAPH"/>
      </w:pPr>
      <w:r w:rsidRPr="00FC09B7">
        <w:t xml:space="preserve">The </w:t>
      </w:r>
      <w:r w:rsidRPr="00FC09B7">
        <w:rPr>
          <w:i/>
          <w:noProof w:val="0"/>
        </w:rPr>
        <w:t>DataSetMessageContentMask</w:t>
      </w:r>
      <w:r w:rsidRPr="00FC09B7">
        <w:rPr>
          <w:noProof w:val="0"/>
        </w:rPr>
        <w:t xml:space="preserve"> defines the flags for the content of the </w:t>
      </w:r>
      <w:r w:rsidRPr="00FC09B7">
        <w:rPr>
          <w:i/>
          <w:noProof w:val="0"/>
        </w:rPr>
        <w:t>DataSetMessage</w:t>
      </w:r>
      <w:r w:rsidRPr="00FC09B7">
        <w:rPr>
          <w:noProof w:val="0"/>
        </w:rPr>
        <w:t xml:space="preserve"> header. The JSON message mapping specific flags are defined by the </w:t>
      </w:r>
      <w:r w:rsidRPr="00FC09B7">
        <w:rPr>
          <w:i/>
          <w:noProof w:val="0"/>
        </w:rPr>
        <w:t>JsonDataSetMessageContentMask DataType.</w:t>
      </w:r>
    </w:p>
    <w:p w14:paraId="1F2E64D7" w14:textId="14B40EF1" w:rsidR="00BF5E6C" w:rsidRPr="00FC09B7" w:rsidRDefault="00BF5E6C" w:rsidP="00BF5E6C">
      <w:pPr>
        <w:pStyle w:val="PARAGRAPH"/>
        <w:rPr>
          <w:rStyle w:val="ReferenceDocumentsZchn"/>
          <w:noProof w:val="0"/>
          <w:lang w:val="en-GB"/>
        </w:rPr>
      </w:pPr>
      <w:r w:rsidRPr="00FC09B7">
        <w:rPr>
          <w:rStyle w:val="ReferenceDocumentsZchn"/>
          <w:noProof w:val="0"/>
          <w:lang w:val="en-GB"/>
        </w:rPr>
        <w:t xml:space="preserve">The </w:t>
      </w:r>
      <w:r w:rsidRPr="00FC09B7">
        <w:rPr>
          <w:i/>
          <w:noProof w:val="0"/>
        </w:rPr>
        <w:t>JsonDataSetMessageContentMask DataType</w:t>
      </w:r>
      <w:r w:rsidRPr="00FC09B7">
        <w:rPr>
          <w:rStyle w:val="ReferenceDocumentsZchn"/>
          <w:noProof w:val="0"/>
          <w:lang w:val="en-GB"/>
        </w:rPr>
        <w:t xml:space="preserve"> is formally defined in </w:t>
      </w:r>
      <w:r w:rsidR="009E11DF" w:rsidRPr="00FC09B7">
        <w:rPr>
          <w:rStyle w:val="ReferenceDocumentsZchn"/>
          <w:noProof w:val="0"/>
          <w:lang w:val="en-GB"/>
        </w:rPr>
        <w:fldChar w:fldCharType="begin"/>
      </w:r>
      <w:r w:rsidR="009E11DF" w:rsidRPr="00FC09B7">
        <w:rPr>
          <w:rStyle w:val="ReferenceDocumentsZchn"/>
          <w:noProof w:val="0"/>
          <w:lang w:val="en-GB"/>
        </w:rPr>
        <w:instrText xml:space="preserve"> REF _Ref497331620 \h </w:instrText>
      </w:r>
      <w:r w:rsidR="009E11DF" w:rsidRPr="00FC09B7">
        <w:rPr>
          <w:rStyle w:val="ReferenceDocumentsZchn"/>
          <w:noProof w:val="0"/>
          <w:lang w:val="en-GB"/>
        </w:rPr>
      </w:r>
      <w:r w:rsidR="009E11DF" w:rsidRPr="00FC09B7">
        <w:rPr>
          <w:rStyle w:val="ReferenceDocumentsZchn"/>
          <w:noProof w:val="0"/>
          <w:lang w:val="en-GB"/>
        </w:rPr>
        <w:fldChar w:fldCharType="separate"/>
      </w:r>
      <w:r w:rsidR="005333FC" w:rsidRPr="00FC09B7">
        <w:rPr>
          <w:noProof w:val="0"/>
        </w:rPr>
        <w:t xml:space="preserve">Table </w:t>
      </w:r>
      <w:r w:rsidR="005333FC">
        <w:t>62</w:t>
      </w:r>
      <w:r w:rsidR="009E11DF" w:rsidRPr="00FC09B7">
        <w:rPr>
          <w:rStyle w:val="ReferenceDocumentsZchn"/>
          <w:noProof w:val="0"/>
          <w:lang w:val="en-GB"/>
        </w:rPr>
        <w:fldChar w:fldCharType="end"/>
      </w:r>
      <w:r w:rsidRPr="00FC09B7">
        <w:rPr>
          <w:rStyle w:val="ReferenceDocumentsZchn"/>
          <w:noProof w:val="0"/>
          <w:lang w:val="en-GB"/>
        </w:rPr>
        <w:t>.</w:t>
      </w:r>
    </w:p>
    <w:p w14:paraId="51DF43C7" w14:textId="3F9FB32F" w:rsidR="00BF5E6C" w:rsidRPr="00FC09B7" w:rsidRDefault="00BF5E6C" w:rsidP="00BF5E6C">
      <w:pPr>
        <w:pStyle w:val="TABLE-title"/>
        <w:rPr>
          <w:noProof w:val="0"/>
        </w:rPr>
      </w:pPr>
      <w:bookmarkStart w:id="567" w:name="_Ref497331620"/>
      <w:bookmarkStart w:id="568" w:name="_Toc505941527"/>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62</w:t>
      </w:r>
      <w:r w:rsidRPr="00FC09B7">
        <w:rPr>
          <w:noProof w:val="0"/>
        </w:rPr>
        <w:fldChar w:fldCharType="end"/>
      </w:r>
      <w:bookmarkEnd w:id="567"/>
      <w:r w:rsidRPr="00FC09B7">
        <w:rPr>
          <w:noProof w:val="0"/>
        </w:rPr>
        <w:t xml:space="preserve"> – JsonDataSetMessageContentMask Values</w:t>
      </w:r>
      <w:bookmarkEnd w:id="568"/>
    </w:p>
    <w:tbl>
      <w:tblPr>
        <w:tblW w:w="892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02"/>
        <w:gridCol w:w="851"/>
        <w:gridCol w:w="5972"/>
      </w:tblGrid>
      <w:tr w:rsidR="00BF5E6C" w:rsidRPr="00FC09B7" w14:paraId="727E26E0" w14:textId="77777777" w:rsidTr="0038166F">
        <w:trPr>
          <w:jc w:val="center"/>
        </w:trPr>
        <w:tc>
          <w:tcPr>
            <w:tcW w:w="2102" w:type="dxa"/>
            <w:tcBorders>
              <w:top w:val="single" w:sz="4" w:space="0" w:color="auto"/>
              <w:left w:val="single" w:sz="4" w:space="0" w:color="auto"/>
              <w:bottom w:val="double" w:sz="4" w:space="0" w:color="auto"/>
              <w:right w:val="single" w:sz="4" w:space="0" w:color="auto"/>
            </w:tcBorders>
          </w:tcPr>
          <w:p w14:paraId="7D38018E" w14:textId="77777777" w:rsidR="00BF5E6C" w:rsidRPr="00FC09B7" w:rsidRDefault="00BF5E6C" w:rsidP="0038166F">
            <w:pPr>
              <w:pStyle w:val="TableText"/>
              <w:rPr>
                <w:b/>
                <w:noProof w:val="0"/>
                <w:lang w:val="en-GB"/>
              </w:rPr>
            </w:pPr>
            <w:r w:rsidRPr="00FC09B7">
              <w:rPr>
                <w:b/>
                <w:noProof w:val="0"/>
                <w:lang w:val="en-GB"/>
              </w:rPr>
              <w:t>Value</w:t>
            </w:r>
          </w:p>
        </w:tc>
        <w:tc>
          <w:tcPr>
            <w:tcW w:w="851" w:type="dxa"/>
            <w:tcBorders>
              <w:top w:val="single" w:sz="4" w:space="0" w:color="auto"/>
              <w:left w:val="single" w:sz="4" w:space="0" w:color="auto"/>
              <w:bottom w:val="double" w:sz="4" w:space="0" w:color="auto"/>
              <w:right w:val="single" w:sz="4" w:space="0" w:color="auto"/>
            </w:tcBorders>
          </w:tcPr>
          <w:p w14:paraId="68A0A3BD" w14:textId="77777777" w:rsidR="00BF5E6C" w:rsidRPr="00FC09B7" w:rsidRDefault="00BF5E6C" w:rsidP="0038166F">
            <w:pPr>
              <w:pStyle w:val="TableText"/>
              <w:rPr>
                <w:b/>
                <w:noProof w:val="0"/>
                <w:lang w:val="en-GB"/>
              </w:rPr>
            </w:pPr>
            <w:r w:rsidRPr="00FC09B7">
              <w:rPr>
                <w:b/>
                <w:noProof w:val="0"/>
                <w:lang w:val="en-GB"/>
              </w:rPr>
              <w:t>Bit No.</w:t>
            </w:r>
          </w:p>
        </w:tc>
        <w:tc>
          <w:tcPr>
            <w:tcW w:w="5972" w:type="dxa"/>
            <w:tcBorders>
              <w:top w:val="single" w:sz="4" w:space="0" w:color="auto"/>
              <w:left w:val="single" w:sz="4" w:space="0" w:color="auto"/>
              <w:bottom w:val="double" w:sz="4" w:space="0" w:color="auto"/>
              <w:right w:val="single" w:sz="4" w:space="0" w:color="auto"/>
            </w:tcBorders>
          </w:tcPr>
          <w:p w14:paraId="75B66CF0" w14:textId="77777777" w:rsidR="00BF5E6C" w:rsidRPr="00FC09B7" w:rsidRDefault="00BF5E6C" w:rsidP="0038166F">
            <w:pPr>
              <w:pStyle w:val="TableText"/>
              <w:rPr>
                <w:b/>
                <w:noProof w:val="0"/>
                <w:lang w:val="en-GB"/>
              </w:rPr>
            </w:pPr>
            <w:r w:rsidRPr="00FC09B7">
              <w:rPr>
                <w:b/>
                <w:noProof w:val="0"/>
                <w:lang w:val="en-GB"/>
              </w:rPr>
              <w:t>Description</w:t>
            </w:r>
          </w:p>
        </w:tc>
      </w:tr>
      <w:tr w:rsidR="003F2A01" w:rsidRPr="00FC09B7" w14:paraId="052AECA3" w14:textId="77777777" w:rsidTr="0038166F">
        <w:trPr>
          <w:jc w:val="center"/>
        </w:trPr>
        <w:tc>
          <w:tcPr>
            <w:tcW w:w="2102" w:type="dxa"/>
            <w:tcBorders>
              <w:top w:val="single" w:sz="4" w:space="0" w:color="auto"/>
              <w:left w:val="single" w:sz="4" w:space="0" w:color="auto"/>
              <w:bottom w:val="single" w:sz="4" w:space="0" w:color="auto"/>
              <w:right w:val="single" w:sz="4" w:space="0" w:color="auto"/>
            </w:tcBorders>
          </w:tcPr>
          <w:p w14:paraId="6905384E" w14:textId="0457A32E" w:rsidR="003F2A01" w:rsidRPr="00FC09B7" w:rsidRDefault="003F2A01" w:rsidP="0038166F">
            <w:pPr>
              <w:pStyle w:val="TableText"/>
              <w:rPr>
                <w:noProof w:val="0"/>
                <w:lang w:val="en-GB"/>
              </w:rPr>
            </w:pPr>
            <w:r w:rsidRPr="00FC09B7">
              <w:rPr>
                <w:noProof w:val="0"/>
                <w:lang w:val="en-GB"/>
              </w:rPr>
              <w:t>DataSetWriterId</w:t>
            </w:r>
          </w:p>
        </w:tc>
        <w:tc>
          <w:tcPr>
            <w:tcW w:w="851" w:type="dxa"/>
            <w:tcBorders>
              <w:top w:val="single" w:sz="4" w:space="0" w:color="auto"/>
              <w:left w:val="single" w:sz="4" w:space="0" w:color="auto"/>
              <w:bottom w:val="single" w:sz="4" w:space="0" w:color="auto"/>
              <w:right w:val="single" w:sz="4" w:space="0" w:color="auto"/>
            </w:tcBorders>
          </w:tcPr>
          <w:p w14:paraId="084DEACC" w14:textId="633DC4FF" w:rsidR="003F2A01" w:rsidRPr="00FC09B7" w:rsidRDefault="003F2A01" w:rsidP="0038166F">
            <w:pPr>
              <w:pStyle w:val="TableText"/>
              <w:rPr>
                <w:noProof w:val="0"/>
                <w:lang w:val="en-GB"/>
              </w:rPr>
            </w:pPr>
            <w:r w:rsidRPr="00FC09B7">
              <w:rPr>
                <w:noProof w:val="0"/>
                <w:lang w:val="en-GB"/>
              </w:rPr>
              <w:t>1</w:t>
            </w:r>
          </w:p>
        </w:tc>
        <w:tc>
          <w:tcPr>
            <w:tcW w:w="5972" w:type="dxa"/>
            <w:tcBorders>
              <w:top w:val="single" w:sz="4" w:space="0" w:color="auto"/>
              <w:left w:val="single" w:sz="4" w:space="0" w:color="auto"/>
              <w:bottom w:val="single" w:sz="4" w:space="0" w:color="auto"/>
              <w:right w:val="single" w:sz="4" w:space="0" w:color="auto"/>
            </w:tcBorders>
          </w:tcPr>
          <w:p w14:paraId="30353B26" w14:textId="1EBD98AD" w:rsidR="003F2A01" w:rsidRPr="00FC09B7" w:rsidRDefault="003F2A01" w:rsidP="0038166F">
            <w:pPr>
              <w:pStyle w:val="TableText"/>
              <w:rPr>
                <w:noProof w:val="0"/>
                <w:lang w:val="en-GB"/>
              </w:rPr>
            </w:pPr>
            <w:r w:rsidRPr="00FC09B7">
              <w:rPr>
                <w:noProof w:val="0"/>
                <w:lang w:val="en-GB"/>
              </w:rPr>
              <w:t xml:space="preserve">If this flag is set, a DataSetWriterId shall be included in the </w:t>
            </w:r>
            <w:r w:rsidRPr="00FC09B7">
              <w:rPr>
                <w:i/>
                <w:noProof w:val="0"/>
                <w:lang w:val="en-GB"/>
              </w:rPr>
              <w:t>DataSetMessage</w:t>
            </w:r>
            <w:r w:rsidRPr="00FC09B7">
              <w:rPr>
                <w:noProof w:val="0"/>
                <w:lang w:val="en-GB"/>
              </w:rPr>
              <w:t xml:space="preserve"> header.</w:t>
            </w:r>
          </w:p>
        </w:tc>
      </w:tr>
      <w:tr w:rsidR="00BF5E6C" w:rsidRPr="00FC09B7" w14:paraId="742F9C43" w14:textId="77777777" w:rsidTr="0038166F">
        <w:trPr>
          <w:jc w:val="center"/>
        </w:trPr>
        <w:tc>
          <w:tcPr>
            <w:tcW w:w="2102" w:type="dxa"/>
            <w:tcBorders>
              <w:top w:val="single" w:sz="4" w:space="0" w:color="auto"/>
              <w:left w:val="single" w:sz="4" w:space="0" w:color="auto"/>
              <w:bottom w:val="single" w:sz="4" w:space="0" w:color="auto"/>
              <w:right w:val="single" w:sz="4" w:space="0" w:color="auto"/>
            </w:tcBorders>
          </w:tcPr>
          <w:p w14:paraId="5DB3743A" w14:textId="790D699D" w:rsidR="00BF5E6C" w:rsidRPr="00FC09B7" w:rsidRDefault="003F2A01" w:rsidP="0038166F">
            <w:pPr>
              <w:pStyle w:val="TableText"/>
              <w:rPr>
                <w:noProof w:val="0"/>
                <w:lang w:val="en-GB"/>
              </w:rPr>
            </w:pPr>
            <w:r w:rsidRPr="00FC09B7">
              <w:rPr>
                <w:noProof w:val="0"/>
                <w:lang w:val="en-GB"/>
              </w:rPr>
              <w:t>MetaData</w:t>
            </w:r>
            <w:r w:rsidR="00BF5E6C" w:rsidRPr="00FC09B7">
              <w:rPr>
                <w:noProof w:val="0"/>
                <w:lang w:val="en-GB"/>
              </w:rPr>
              <w:t>Version</w:t>
            </w:r>
          </w:p>
        </w:tc>
        <w:tc>
          <w:tcPr>
            <w:tcW w:w="851" w:type="dxa"/>
            <w:tcBorders>
              <w:top w:val="single" w:sz="4" w:space="0" w:color="auto"/>
              <w:left w:val="single" w:sz="4" w:space="0" w:color="auto"/>
              <w:bottom w:val="single" w:sz="4" w:space="0" w:color="auto"/>
              <w:right w:val="single" w:sz="4" w:space="0" w:color="auto"/>
            </w:tcBorders>
          </w:tcPr>
          <w:p w14:paraId="487EC696" w14:textId="35D83FBF" w:rsidR="00BF5E6C" w:rsidRPr="00FC09B7" w:rsidRDefault="00327711" w:rsidP="0038166F">
            <w:pPr>
              <w:pStyle w:val="TableText"/>
              <w:rPr>
                <w:noProof w:val="0"/>
                <w:lang w:val="en-GB"/>
              </w:rPr>
            </w:pPr>
            <w:r w:rsidRPr="00FC09B7">
              <w:rPr>
                <w:noProof w:val="0"/>
                <w:lang w:val="en-GB"/>
              </w:rPr>
              <w:t>2</w:t>
            </w:r>
          </w:p>
        </w:tc>
        <w:tc>
          <w:tcPr>
            <w:tcW w:w="5972" w:type="dxa"/>
            <w:tcBorders>
              <w:top w:val="single" w:sz="4" w:space="0" w:color="auto"/>
              <w:left w:val="single" w:sz="4" w:space="0" w:color="auto"/>
              <w:bottom w:val="single" w:sz="4" w:space="0" w:color="auto"/>
              <w:right w:val="single" w:sz="4" w:space="0" w:color="auto"/>
            </w:tcBorders>
          </w:tcPr>
          <w:p w14:paraId="42954973" w14:textId="2741B0AA" w:rsidR="00BF5E6C" w:rsidRPr="00FC09B7" w:rsidRDefault="00BF5E6C" w:rsidP="003F2A01">
            <w:pPr>
              <w:pStyle w:val="TableText"/>
              <w:rPr>
                <w:noProof w:val="0"/>
                <w:lang w:val="en-GB"/>
              </w:rPr>
            </w:pPr>
            <w:r w:rsidRPr="00FC09B7">
              <w:rPr>
                <w:noProof w:val="0"/>
                <w:lang w:val="en-GB"/>
              </w:rPr>
              <w:t xml:space="preserve">If this flag is set, the </w:t>
            </w:r>
            <w:r w:rsidRPr="00FC09B7">
              <w:rPr>
                <w:i/>
                <w:noProof w:val="0"/>
                <w:lang w:val="en-GB"/>
              </w:rPr>
              <w:t>ConfigurationVersion</w:t>
            </w:r>
            <w:r w:rsidRPr="00FC09B7">
              <w:rPr>
                <w:noProof w:val="0"/>
                <w:lang w:val="en-GB"/>
              </w:rPr>
              <w:t xml:space="preserve"> is included in the </w:t>
            </w:r>
            <w:r w:rsidRPr="00FC09B7">
              <w:rPr>
                <w:i/>
                <w:noProof w:val="0"/>
                <w:lang w:val="en-GB"/>
              </w:rPr>
              <w:t>DataSetMessage</w:t>
            </w:r>
            <w:r w:rsidRPr="00FC09B7">
              <w:rPr>
                <w:noProof w:val="0"/>
                <w:lang w:val="en-GB"/>
              </w:rPr>
              <w:t xml:space="preserve"> header.</w:t>
            </w:r>
          </w:p>
        </w:tc>
      </w:tr>
      <w:tr w:rsidR="00BF5E6C" w:rsidRPr="00FC09B7" w14:paraId="28A6618D" w14:textId="77777777" w:rsidTr="0038166F">
        <w:trPr>
          <w:jc w:val="center"/>
        </w:trPr>
        <w:tc>
          <w:tcPr>
            <w:tcW w:w="2102" w:type="dxa"/>
            <w:tcBorders>
              <w:top w:val="single" w:sz="4" w:space="0" w:color="auto"/>
              <w:left w:val="single" w:sz="4" w:space="0" w:color="auto"/>
              <w:bottom w:val="single" w:sz="4" w:space="0" w:color="auto"/>
              <w:right w:val="single" w:sz="4" w:space="0" w:color="auto"/>
            </w:tcBorders>
          </w:tcPr>
          <w:p w14:paraId="5127E14B" w14:textId="77777777" w:rsidR="00BF5E6C" w:rsidRPr="00FC09B7" w:rsidRDefault="00BF5E6C" w:rsidP="0038166F">
            <w:pPr>
              <w:pStyle w:val="TableText"/>
              <w:rPr>
                <w:noProof w:val="0"/>
                <w:lang w:val="en-GB"/>
              </w:rPr>
            </w:pPr>
            <w:r w:rsidRPr="00FC09B7">
              <w:rPr>
                <w:noProof w:val="0"/>
                <w:lang w:val="en-GB"/>
              </w:rPr>
              <w:t>SequenceNumber</w:t>
            </w:r>
          </w:p>
        </w:tc>
        <w:tc>
          <w:tcPr>
            <w:tcW w:w="851" w:type="dxa"/>
            <w:tcBorders>
              <w:top w:val="single" w:sz="4" w:space="0" w:color="auto"/>
              <w:left w:val="single" w:sz="4" w:space="0" w:color="auto"/>
              <w:bottom w:val="single" w:sz="4" w:space="0" w:color="auto"/>
              <w:right w:val="single" w:sz="4" w:space="0" w:color="auto"/>
            </w:tcBorders>
          </w:tcPr>
          <w:p w14:paraId="01FAE4F3" w14:textId="436DD2EF" w:rsidR="00BF5E6C" w:rsidRPr="00FC09B7" w:rsidRDefault="006A7C2B" w:rsidP="0038166F">
            <w:pPr>
              <w:pStyle w:val="TableText"/>
              <w:rPr>
                <w:noProof w:val="0"/>
                <w:lang w:val="en-GB"/>
              </w:rPr>
            </w:pPr>
            <w:r>
              <w:rPr>
                <w:noProof w:val="0"/>
                <w:lang w:val="en-GB"/>
              </w:rPr>
              <w:t>3</w:t>
            </w:r>
          </w:p>
        </w:tc>
        <w:tc>
          <w:tcPr>
            <w:tcW w:w="5972" w:type="dxa"/>
            <w:tcBorders>
              <w:top w:val="single" w:sz="4" w:space="0" w:color="auto"/>
              <w:left w:val="single" w:sz="4" w:space="0" w:color="auto"/>
              <w:bottom w:val="single" w:sz="4" w:space="0" w:color="auto"/>
              <w:right w:val="single" w:sz="4" w:space="0" w:color="auto"/>
            </w:tcBorders>
          </w:tcPr>
          <w:p w14:paraId="112DE492" w14:textId="77777777" w:rsidR="00BF5E6C" w:rsidRPr="00FC09B7" w:rsidRDefault="00BF5E6C" w:rsidP="0038166F">
            <w:pPr>
              <w:pStyle w:val="TableText"/>
              <w:rPr>
                <w:noProof w:val="0"/>
                <w:lang w:val="en-GB"/>
              </w:rPr>
            </w:pPr>
            <w:r w:rsidRPr="00FC09B7">
              <w:rPr>
                <w:noProof w:val="0"/>
                <w:lang w:val="en-GB"/>
              </w:rPr>
              <w:t>If this flag is set, the DataSetMessageSequenceNumber is included in the DataSetMessage header.</w:t>
            </w:r>
          </w:p>
        </w:tc>
      </w:tr>
      <w:tr w:rsidR="00327711" w:rsidRPr="00FC09B7" w14:paraId="20FEB667" w14:textId="77777777" w:rsidTr="0038166F">
        <w:trPr>
          <w:jc w:val="center"/>
        </w:trPr>
        <w:tc>
          <w:tcPr>
            <w:tcW w:w="2102" w:type="dxa"/>
            <w:tcBorders>
              <w:top w:val="single" w:sz="4" w:space="0" w:color="auto"/>
              <w:left w:val="single" w:sz="4" w:space="0" w:color="auto"/>
              <w:bottom w:val="single" w:sz="4" w:space="0" w:color="auto"/>
              <w:right w:val="single" w:sz="4" w:space="0" w:color="auto"/>
            </w:tcBorders>
          </w:tcPr>
          <w:p w14:paraId="0AE8F5A9" w14:textId="3AB2205D" w:rsidR="00327711" w:rsidRPr="00FC09B7" w:rsidRDefault="00327711" w:rsidP="0038166F">
            <w:pPr>
              <w:pStyle w:val="TableText"/>
              <w:rPr>
                <w:noProof w:val="0"/>
                <w:lang w:val="en-GB"/>
              </w:rPr>
            </w:pPr>
            <w:r w:rsidRPr="00FC09B7">
              <w:rPr>
                <w:noProof w:val="0"/>
                <w:lang w:val="en-GB"/>
              </w:rPr>
              <w:t>Timestamp</w:t>
            </w:r>
          </w:p>
        </w:tc>
        <w:tc>
          <w:tcPr>
            <w:tcW w:w="851" w:type="dxa"/>
            <w:tcBorders>
              <w:top w:val="single" w:sz="4" w:space="0" w:color="auto"/>
              <w:left w:val="single" w:sz="4" w:space="0" w:color="auto"/>
              <w:bottom w:val="single" w:sz="4" w:space="0" w:color="auto"/>
              <w:right w:val="single" w:sz="4" w:space="0" w:color="auto"/>
            </w:tcBorders>
          </w:tcPr>
          <w:p w14:paraId="26250793" w14:textId="6741F124" w:rsidR="00327711" w:rsidRPr="00FC09B7" w:rsidRDefault="006A7C2B" w:rsidP="0038166F">
            <w:pPr>
              <w:pStyle w:val="TableText"/>
              <w:rPr>
                <w:noProof w:val="0"/>
                <w:lang w:val="en-GB"/>
              </w:rPr>
            </w:pPr>
            <w:r>
              <w:rPr>
                <w:noProof w:val="0"/>
                <w:lang w:val="en-GB"/>
              </w:rPr>
              <w:t>4</w:t>
            </w:r>
          </w:p>
        </w:tc>
        <w:tc>
          <w:tcPr>
            <w:tcW w:w="5972" w:type="dxa"/>
            <w:tcBorders>
              <w:top w:val="single" w:sz="4" w:space="0" w:color="auto"/>
              <w:left w:val="single" w:sz="4" w:space="0" w:color="auto"/>
              <w:bottom w:val="single" w:sz="4" w:space="0" w:color="auto"/>
              <w:right w:val="single" w:sz="4" w:space="0" w:color="auto"/>
            </w:tcBorders>
          </w:tcPr>
          <w:p w14:paraId="75A04833" w14:textId="6362259E" w:rsidR="00327711" w:rsidRPr="00FC09B7" w:rsidRDefault="00327711" w:rsidP="0038166F">
            <w:pPr>
              <w:pStyle w:val="TableText"/>
              <w:rPr>
                <w:noProof w:val="0"/>
                <w:lang w:val="en-GB"/>
              </w:rPr>
            </w:pPr>
            <w:r w:rsidRPr="00FC09B7">
              <w:rPr>
                <w:noProof w:val="0"/>
                <w:lang w:val="en-GB"/>
              </w:rPr>
              <w:t xml:space="preserve">If this flag is set, a timestamp shall be included in the </w:t>
            </w:r>
            <w:r w:rsidRPr="00FC09B7">
              <w:rPr>
                <w:i/>
                <w:noProof w:val="0"/>
                <w:lang w:val="en-GB"/>
              </w:rPr>
              <w:t>DataSetMessage</w:t>
            </w:r>
            <w:r w:rsidRPr="00FC09B7">
              <w:rPr>
                <w:noProof w:val="0"/>
                <w:lang w:val="en-GB"/>
              </w:rPr>
              <w:t xml:space="preserve"> header.</w:t>
            </w:r>
          </w:p>
        </w:tc>
      </w:tr>
      <w:tr w:rsidR="00327711" w:rsidRPr="00FC09B7" w14:paraId="10022619" w14:textId="77777777" w:rsidTr="0038166F">
        <w:trPr>
          <w:jc w:val="center"/>
        </w:trPr>
        <w:tc>
          <w:tcPr>
            <w:tcW w:w="2102" w:type="dxa"/>
            <w:tcBorders>
              <w:top w:val="single" w:sz="4" w:space="0" w:color="auto"/>
              <w:left w:val="single" w:sz="4" w:space="0" w:color="auto"/>
              <w:bottom w:val="single" w:sz="4" w:space="0" w:color="auto"/>
              <w:right w:val="single" w:sz="4" w:space="0" w:color="auto"/>
            </w:tcBorders>
          </w:tcPr>
          <w:p w14:paraId="1C305834" w14:textId="474A031A" w:rsidR="00327711" w:rsidRPr="00FC09B7" w:rsidRDefault="00327711" w:rsidP="0038166F">
            <w:pPr>
              <w:pStyle w:val="TableText"/>
              <w:rPr>
                <w:noProof w:val="0"/>
                <w:lang w:val="en-GB"/>
              </w:rPr>
            </w:pPr>
            <w:r w:rsidRPr="00FC09B7">
              <w:rPr>
                <w:noProof w:val="0"/>
                <w:lang w:val="en-GB"/>
              </w:rPr>
              <w:t>Status</w:t>
            </w:r>
          </w:p>
        </w:tc>
        <w:tc>
          <w:tcPr>
            <w:tcW w:w="851" w:type="dxa"/>
            <w:tcBorders>
              <w:top w:val="single" w:sz="4" w:space="0" w:color="auto"/>
              <w:left w:val="single" w:sz="4" w:space="0" w:color="auto"/>
              <w:bottom w:val="single" w:sz="4" w:space="0" w:color="auto"/>
              <w:right w:val="single" w:sz="4" w:space="0" w:color="auto"/>
            </w:tcBorders>
          </w:tcPr>
          <w:p w14:paraId="05B48CB3" w14:textId="67CCD582" w:rsidR="00327711" w:rsidRPr="00FC09B7" w:rsidRDefault="006A7C2B" w:rsidP="0038166F">
            <w:pPr>
              <w:pStyle w:val="TableText"/>
              <w:rPr>
                <w:noProof w:val="0"/>
                <w:lang w:val="en-GB"/>
              </w:rPr>
            </w:pPr>
            <w:r>
              <w:rPr>
                <w:noProof w:val="0"/>
                <w:lang w:val="en-GB"/>
              </w:rPr>
              <w:t>5</w:t>
            </w:r>
          </w:p>
        </w:tc>
        <w:tc>
          <w:tcPr>
            <w:tcW w:w="5972" w:type="dxa"/>
            <w:tcBorders>
              <w:top w:val="single" w:sz="4" w:space="0" w:color="auto"/>
              <w:left w:val="single" w:sz="4" w:space="0" w:color="auto"/>
              <w:bottom w:val="single" w:sz="4" w:space="0" w:color="auto"/>
              <w:right w:val="single" w:sz="4" w:space="0" w:color="auto"/>
            </w:tcBorders>
          </w:tcPr>
          <w:p w14:paraId="7A865F47" w14:textId="479277EA" w:rsidR="00327711" w:rsidRPr="00FC09B7" w:rsidRDefault="00327711" w:rsidP="0038166F">
            <w:pPr>
              <w:pStyle w:val="TableText"/>
              <w:rPr>
                <w:noProof w:val="0"/>
                <w:lang w:val="en-GB"/>
              </w:rPr>
            </w:pPr>
            <w:r w:rsidRPr="00FC09B7">
              <w:rPr>
                <w:noProof w:val="0"/>
                <w:lang w:val="en-GB"/>
              </w:rPr>
              <w:t xml:space="preserve">If this flag is set, an overall status is included in the </w:t>
            </w:r>
            <w:r w:rsidRPr="00FC09B7">
              <w:rPr>
                <w:i/>
                <w:noProof w:val="0"/>
                <w:lang w:val="en-GB"/>
              </w:rPr>
              <w:t>DataSetMessage</w:t>
            </w:r>
            <w:r w:rsidRPr="00FC09B7">
              <w:rPr>
                <w:noProof w:val="0"/>
                <w:lang w:val="en-GB"/>
              </w:rPr>
              <w:t xml:space="preserve"> header.</w:t>
            </w:r>
          </w:p>
        </w:tc>
      </w:tr>
    </w:tbl>
    <w:p w14:paraId="11F924A9" w14:textId="77777777" w:rsidR="00BF5E6C" w:rsidRPr="00FC09B7" w:rsidRDefault="00BF5E6C" w:rsidP="00BF5E6C">
      <w:pPr>
        <w:pStyle w:val="spacer"/>
        <w:rPr>
          <w:rFonts w:eastAsia="平成明朝"/>
          <w:noProof w:val="0"/>
          <w:lang w:eastAsia="fr-FR"/>
        </w:rPr>
      </w:pPr>
    </w:p>
    <w:p w14:paraId="1E0010FB" w14:textId="023B878C" w:rsidR="00BF5E6C" w:rsidRPr="00FC09B7" w:rsidRDefault="00BF5E6C" w:rsidP="00BF5E6C">
      <w:pPr>
        <w:pStyle w:val="PARAGRAPH"/>
        <w:rPr>
          <w:noProof w:val="0"/>
        </w:rPr>
      </w:pPr>
      <w:r w:rsidRPr="00FC09B7">
        <w:rPr>
          <w:noProof w:val="0"/>
        </w:rPr>
        <w:t xml:space="preserve">The </w:t>
      </w:r>
      <w:r w:rsidRPr="00FC09B7">
        <w:rPr>
          <w:i/>
          <w:noProof w:val="0"/>
        </w:rPr>
        <w:t xml:space="preserve">JsonDataSetMessageContentMask </w:t>
      </w:r>
      <w:r w:rsidRPr="00FC09B7">
        <w:rPr>
          <w:noProof w:val="0"/>
        </w:rPr>
        <w:t xml:space="preserve">representation in the </w:t>
      </w:r>
      <w:r w:rsidRPr="00FC09B7">
        <w:rPr>
          <w:i/>
          <w:noProof w:val="0"/>
        </w:rPr>
        <w:t>AddressSpace</w:t>
      </w:r>
      <w:r w:rsidRPr="00FC09B7">
        <w:rPr>
          <w:noProof w:val="0"/>
        </w:rPr>
        <w:t xml:space="preserve"> is defined in </w:t>
      </w:r>
      <w:r w:rsidR="009E11DF" w:rsidRPr="00FC09B7">
        <w:rPr>
          <w:rStyle w:val="ReferenceDocumentsZchn"/>
          <w:noProof w:val="0"/>
          <w:lang w:val="en-GB"/>
        </w:rPr>
        <w:fldChar w:fldCharType="begin"/>
      </w:r>
      <w:r w:rsidR="009E11DF" w:rsidRPr="00FC09B7">
        <w:rPr>
          <w:noProof w:val="0"/>
        </w:rPr>
        <w:instrText xml:space="preserve"> REF _Ref497331621 \h </w:instrText>
      </w:r>
      <w:r w:rsidR="009E11DF" w:rsidRPr="00FC09B7">
        <w:rPr>
          <w:rStyle w:val="ReferenceDocumentsZchn"/>
          <w:noProof w:val="0"/>
          <w:lang w:val="en-GB"/>
        </w:rPr>
      </w:r>
      <w:r w:rsidR="009E11DF" w:rsidRPr="00FC09B7">
        <w:rPr>
          <w:rStyle w:val="ReferenceDocumentsZchn"/>
          <w:noProof w:val="0"/>
          <w:lang w:val="en-GB"/>
        </w:rPr>
        <w:fldChar w:fldCharType="separate"/>
      </w:r>
      <w:r w:rsidR="005333FC" w:rsidRPr="00FC09B7">
        <w:rPr>
          <w:noProof w:val="0"/>
        </w:rPr>
        <w:t xml:space="preserve">Table </w:t>
      </w:r>
      <w:r w:rsidR="005333FC">
        <w:t>63</w:t>
      </w:r>
      <w:r w:rsidR="009E11DF" w:rsidRPr="00FC09B7">
        <w:rPr>
          <w:rStyle w:val="ReferenceDocumentsZchn"/>
          <w:noProof w:val="0"/>
          <w:lang w:val="en-GB"/>
        </w:rPr>
        <w:fldChar w:fldCharType="end"/>
      </w:r>
      <w:r w:rsidRPr="00FC09B7">
        <w:rPr>
          <w:noProof w:val="0"/>
        </w:rPr>
        <w:t>.</w:t>
      </w:r>
    </w:p>
    <w:p w14:paraId="03983FC2" w14:textId="04911321" w:rsidR="00BF5E6C" w:rsidRPr="00FC09B7" w:rsidRDefault="00BF5E6C" w:rsidP="00BF5E6C">
      <w:pPr>
        <w:pStyle w:val="TABLE-title"/>
        <w:rPr>
          <w:noProof w:val="0"/>
        </w:rPr>
      </w:pPr>
      <w:bookmarkStart w:id="569" w:name="_Ref497331621"/>
      <w:bookmarkStart w:id="570" w:name="_Toc505941528"/>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63</w:t>
      </w:r>
      <w:r w:rsidRPr="00FC09B7">
        <w:rPr>
          <w:noProof w:val="0"/>
        </w:rPr>
        <w:fldChar w:fldCharType="end"/>
      </w:r>
      <w:bookmarkEnd w:id="569"/>
      <w:r w:rsidRPr="00FC09B7">
        <w:rPr>
          <w:noProof w:val="0"/>
        </w:rPr>
        <w:t xml:space="preserve"> – JsonDataSetMessageContentMask Definition</w:t>
      </w:r>
      <w:bookmarkEnd w:id="570"/>
    </w:p>
    <w:tbl>
      <w:tblPr>
        <w:tblW w:w="709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7"/>
        <w:gridCol w:w="1679"/>
        <w:gridCol w:w="2144"/>
        <w:gridCol w:w="1554"/>
      </w:tblGrid>
      <w:tr w:rsidR="00BF5E6C" w:rsidRPr="00FC09B7" w14:paraId="71AAEB0C" w14:textId="77777777" w:rsidTr="0038166F">
        <w:trPr>
          <w:jc w:val="center"/>
        </w:trPr>
        <w:tc>
          <w:tcPr>
            <w:tcW w:w="1717" w:type="dxa"/>
            <w:tcBorders>
              <w:top w:val="single" w:sz="4" w:space="0" w:color="auto"/>
              <w:left w:val="single" w:sz="4" w:space="0" w:color="auto"/>
              <w:bottom w:val="double" w:sz="4" w:space="0" w:color="auto"/>
              <w:right w:val="single" w:sz="4" w:space="0" w:color="auto"/>
            </w:tcBorders>
          </w:tcPr>
          <w:p w14:paraId="02D2AF66" w14:textId="77777777" w:rsidR="00BF5E6C" w:rsidRPr="00FC09B7" w:rsidRDefault="00BF5E6C" w:rsidP="0038166F">
            <w:pPr>
              <w:pStyle w:val="TableText"/>
              <w:rPr>
                <w:b/>
                <w:noProof w:val="0"/>
                <w:lang w:val="en-GB"/>
              </w:rPr>
            </w:pPr>
            <w:r w:rsidRPr="00FC09B7">
              <w:rPr>
                <w:b/>
                <w:noProof w:val="0"/>
                <w:lang w:val="en-GB"/>
              </w:rPr>
              <w:t>Attributes</w:t>
            </w:r>
          </w:p>
        </w:tc>
        <w:tc>
          <w:tcPr>
            <w:tcW w:w="5377" w:type="dxa"/>
            <w:gridSpan w:val="3"/>
            <w:tcBorders>
              <w:top w:val="single" w:sz="4" w:space="0" w:color="auto"/>
              <w:left w:val="single" w:sz="4" w:space="0" w:color="auto"/>
              <w:bottom w:val="double" w:sz="4" w:space="0" w:color="auto"/>
              <w:right w:val="single" w:sz="4" w:space="0" w:color="auto"/>
            </w:tcBorders>
          </w:tcPr>
          <w:p w14:paraId="679F9F30" w14:textId="77777777" w:rsidR="00BF5E6C" w:rsidRPr="00FC09B7" w:rsidRDefault="00BF5E6C" w:rsidP="0038166F">
            <w:pPr>
              <w:pStyle w:val="TableText"/>
              <w:rPr>
                <w:b/>
                <w:noProof w:val="0"/>
                <w:lang w:val="en-GB"/>
              </w:rPr>
            </w:pPr>
            <w:r w:rsidRPr="00FC09B7">
              <w:rPr>
                <w:b/>
                <w:noProof w:val="0"/>
                <w:lang w:val="en-GB"/>
              </w:rPr>
              <w:t>Value</w:t>
            </w:r>
          </w:p>
        </w:tc>
      </w:tr>
      <w:tr w:rsidR="00BF5E6C" w:rsidRPr="00FC09B7" w14:paraId="091BE528" w14:textId="77777777" w:rsidTr="0038166F">
        <w:trPr>
          <w:jc w:val="center"/>
        </w:trPr>
        <w:tc>
          <w:tcPr>
            <w:tcW w:w="1717" w:type="dxa"/>
            <w:tcBorders>
              <w:top w:val="double" w:sz="4" w:space="0" w:color="auto"/>
              <w:left w:val="single" w:sz="4" w:space="0" w:color="auto"/>
              <w:bottom w:val="single" w:sz="4" w:space="0" w:color="auto"/>
              <w:right w:val="single" w:sz="4" w:space="0" w:color="auto"/>
            </w:tcBorders>
          </w:tcPr>
          <w:p w14:paraId="450830CF" w14:textId="77777777" w:rsidR="00BF5E6C" w:rsidRPr="00FC09B7" w:rsidRDefault="00BF5E6C" w:rsidP="0038166F">
            <w:pPr>
              <w:pStyle w:val="TableText"/>
              <w:rPr>
                <w:noProof w:val="0"/>
                <w:lang w:val="en-GB"/>
              </w:rPr>
            </w:pPr>
            <w:r w:rsidRPr="00FC09B7">
              <w:rPr>
                <w:noProof w:val="0"/>
                <w:lang w:val="en-GB"/>
              </w:rPr>
              <w:t>BrowseName</w:t>
            </w:r>
          </w:p>
        </w:tc>
        <w:tc>
          <w:tcPr>
            <w:tcW w:w="5377" w:type="dxa"/>
            <w:gridSpan w:val="3"/>
            <w:tcBorders>
              <w:top w:val="double" w:sz="4" w:space="0" w:color="auto"/>
              <w:left w:val="single" w:sz="4" w:space="0" w:color="auto"/>
              <w:bottom w:val="single" w:sz="4" w:space="0" w:color="auto"/>
              <w:right w:val="single" w:sz="4" w:space="0" w:color="auto"/>
            </w:tcBorders>
          </w:tcPr>
          <w:p w14:paraId="66453C01" w14:textId="27170125" w:rsidR="00BF5E6C" w:rsidRPr="00FC09B7" w:rsidRDefault="00BF5E6C" w:rsidP="0038166F">
            <w:pPr>
              <w:pStyle w:val="TableText"/>
              <w:rPr>
                <w:noProof w:val="0"/>
                <w:lang w:val="en-GB"/>
              </w:rPr>
            </w:pPr>
            <w:r w:rsidRPr="00FC09B7">
              <w:rPr>
                <w:noProof w:val="0"/>
                <w:lang w:val="en-GB"/>
              </w:rPr>
              <w:t>JsonDataSetMessageContentMask</w:t>
            </w:r>
          </w:p>
        </w:tc>
      </w:tr>
      <w:tr w:rsidR="00BF5E6C" w:rsidRPr="00FC09B7" w14:paraId="44612C23" w14:textId="77777777" w:rsidTr="0038166F">
        <w:trPr>
          <w:jc w:val="center"/>
        </w:trPr>
        <w:tc>
          <w:tcPr>
            <w:tcW w:w="1717" w:type="dxa"/>
            <w:tcBorders>
              <w:top w:val="single" w:sz="4" w:space="0" w:color="auto"/>
              <w:left w:val="single" w:sz="4" w:space="0" w:color="auto"/>
              <w:bottom w:val="single" w:sz="4" w:space="0" w:color="auto"/>
              <w:right w:val="single" w:sz="4" w:space="0" w:color="auto"/>
            </w:tcBorders>
          </w:tcPr>
          <w:p w14:paraId="0E32ED80" w14:textId="77777777" w:rsidR="00BF5E6C" w:rsidRPr="00FC09B7" w:rsidRDefault="00BF5E6C" w:rsidP="0038166F">
            <w:pPr>
              <w:pStyle w:val="TableText"/>
              <w:rPr>
                <w:noProof w:val="0"/>
                <w:lang w:val="en-GB"/>
              </w:rPr>
            </w:pPr>
            <w:r w:rsidRPr="00FC09B7">
              <w:rPr>
                <w:noProof w:val="0"/>
                <w:lang w:val="en-GB"/>
              </w:rPr>
              <w:t>IsAbstract</w:t>
            </w:r>
          </w:p>
        </w:tc>
        <w:tc>
          <w:tcPr>
            <w:tcW w:w="5377" w:type="dxa"/>
            <w:gridSpan w:val="3"/>
            <w:tcBorders>
              <w:top w:val="single" w:sz="4" w:space="0" w:color="auto"/>
              <w:left w:val="single" w:sz="4" w:space="0" w:color="auto"/>
              <w:bottom w:val="single" w:sz="4" w:space="0" w:color="auto"/>
              <w:right w:val="single" w:sz="4" w:space="0" w:color="auto"/>
            </w:tcBorders>
          </w:tcPr>
          <w:p w14:paraId="52CE034B" w14:textId="77777777" w:rsidR="00BF5E6C" w:rsidRPr="00FC09B7" w:rsidRDefault="00BF5E6C" w:rsidP="0038166F">
            <w:pPr>
              <w:pStyle w:val="TableText"/>
              <w:rPr>
                <w:noProof w:val="0"/>
                <w:lang w:val="en-GB"/>
              </w:rPr>
            </w:pPr>
            <w:r w:rsidRPr="00FC09B7">
              <w:rPr>
                <w:noProof w:val="0"/>
                <w:lang w:val="en-GB"/>
              </w:rPr>
              <w:t>False</w:t>
            </w:r>
          </w:p>
        </w:tc>
      </w:tr>
      <w:tr w:rsidR="00BF5E6C" w:rsidRPr="00FC09B7" w14:paraId="17BCFBCF" w14:textId="77777777" w:rsidTr="0038166F">
        <w:trPr>
          <w:jc w:val="center"/>
        </w:trPr>
        <w:tc>
          <w:tcPr>
            <w:tcW w:w="1717" w:type="dxa"/>
            <w:tcBorders>
              <w:top w:val="single" w:sz="4" w:space="0" w:color="auto"/>
              <w:left w:val="single" w:sz="4" w:space="0" w:color="auto"/>
              <w:bottom w:val="double" w:sz="4" w:space="0" w:color="auto"/>
              <w:right w:val="single" w:sz="4" w:space="0" w:color="auto"/>
            </w:tcBorders>
          </w:tcPr>
          <w:p w14:paraId="5EE71706" w14:textId="77777777" w:rsidR="00BF5E6C" w:rsidRPr="00FC09B7" w:rsidRDefault="00BF5E6C" w:rsidP="0038166F">
            <w:pPr>
              <w:pStyle w:val="TableText"/>
              <w:rPr>
                <w:b/>
                <w:noProof w:val="0"/>
                <w:lang w:val="en-GB"/>
              </w:rPr>
            </w:pPr>
            <w:r w:rsidRPr="00FC09B7">
              <w:rPr>
                <w:b/>
                <w:noProof w:val="0"/>
                <w:lang w:val="en-GB"/>
              </w:rPr>
              <w:t>References</w:t>
            </w:r>
          </w:p>
        </w:tc>
        <w:tc>
          <w:tcPr>
            <w:tcW w:w="1679" w:type="dxa"/>
            <w:tcBorders>
              <w:top w:val="single" w:sz="4" w:space="0" w:color="auto"/>
              <w:left w:val="single" w:sz="4" w:space="0" w:color="auto"/>
              <w:bottom w:val="double" w:sz="4" w:space="0" w:color="auto"/>
              <w:right w:val="single" w:sz="4" w:space="0" w:color="auto"/>
            </w:tcBorders>
          </w:tcPr>
          <w:p w14:paraId="626B38FD" w14:textId="77777777" w:rsidR="00BF5E6C" w:rsidRPr="00FC09B7" w:rsidRDefault="00BF5E6C" w:rsidP="0038166F">
            <w:pPr>
              <w:pStyle w:val="TableText"/>
              <w:rPr>
                <w:b/>
                <w:noProof w:val="0"/>
                <w:lang w:val="en-GB"/>
              </w:rPr>
            </w:pPr>
            <w:r w:rsidRPr="00FC09B7">
              <w:rPr>
                <w:b/>
                <w:noProof w:val="0"/>
                <w:lang w:val="en-GB"/>
              </w:rPr>
              <w:t>NodeClass</w:t>
            </w:r>
          </w:p>
        </w:tc>
        <w:tc>
          <w:tcPr>
            <w:tcW w:w="2144" w:type="dxa"/>
            <w:tcBorders>
              <w:top w:val="single" w:sz="4" w:space="0" w:color="auto"/>
              <w:left w:val="single" w:sz="4" w:space="0" w:color="auto"/>
              <w:bottom w:val="double" w:sz="4" w:space="0" w:color="auto"/>
              <w:right w:val="single" w:sz="4" w:space="0" w:color="auto"/>
            </w:tcBorders>
          </w:tcPr>
          <w:p w14:paraId="46762CC2" w14:textId="77777777" w:rsidR="00BF5E6C" w:rsidRPr="00FC09B7" w:rsidRDefault="00BF5E6C" w:rsidP="0038166F">
            <w:pPr>
              <w:pStyle w:val="TableText"/>
              <w:rPr>
                <w:b/>
                <w:noProof w:val="0"/>
                <w:lang w:val="en-GB"/>
              </w:rPr>
            </w:pPr>
            <w:r w:rsidRPr="00FC09B7">
              <w:rPr>
                <w:b/>
                <w:noProof w:val="0"/>
                <w:lang w:val="en-GB"/>
              </w:rPr>
              <w:t>BrowseName</w:t>
            </w:r>
          </w:p>
        </w:tc>
        <w:tc>
          <w:tcPr>
            <w:tcW w:w="1554" w:type="dxa"/>
            <w:tcBorders>
              <w:top w:val="single" w:sz="4" w:space="0" w:color="auto"/>
              <w:left w:val="single" w:sz="4" w:space="0" w:color="auto"/>
              <w:bottom w:val="double" w:sz="4" w:space="0" w:color="auto"/>
              <w:right w:val="single" w:sz="4" w:space="0" w:color="auto"/>
            </w:tcBorders>
          </w:tcPr>
          <w:p w14:paraId="3E9FE911" w14:textId="77777777" w:rsidR="00BF5E6C" w:rsidRPr="00FC09B7" w:rsidRDefault="00BF5E6C" w:rsidP="0038166F">
            <w:pPr>
              <w:pStyle w:val="TableText"/>
              <w:rPr>
                <w:b/>
                <w:noProof w:val="0"/>
                <w:lang w:val="en-GB"/>
              </w:rPr>
            </w:pPr>
            <w:r w:rsidRPr="00FC09B7">
              <w:rPr>
                <w:b/>
                <w:noProof w:val="0"/>
                <w:lang w:val="en-GB"/>
              </w:rPr>
              <w:t>DataType</w:t>
            </w:r>
          </w:p>
        </w:tc>
      </w:tr>
      <w:tr w:rsidR="00BF5E6C" w:rsidRPr="00FC09B7" w14:paraId="648A2F35" w14:textId="77777777" w:rsidTr="0038166F">
        <w:trPr>
          <w:jc w:val="center"/>
        </w:trPr>
        <w:tc>
          <w:tcPr>
            <w:tcW w:w="7094" w:type="dxa"/>
            <w:gridSpan w:val="4"/>
            <w:tcBorders>
              <w:top w:val="single" w:sz="4" w:space="0" w:color="auto"/>
              <w:left w:val="single" w:sz="4" w:space="0" w:color="auto"/>
              <w:bottom w:val="single" w:sz="4" w:space="0" w:color="auto"/>
              <w:right w:val="single" w:sz="4" w:space="0" w:color="auto"/>
            </w:tcBorders>
          </w:tcPr>
          <w:p w14:paraId="4814E461" w14:textId="3F3F55FD" w:rsidR="00BF5E6C" w:rsidRPr="00FC09B7" w:rsidRDefault="00BF5E6C" w:rsidP="0038166F">
            <w:pPr>
              <w:pStyle w:val="TableText"/>
              <w:rPr>
                <w:noProof w:val="0"/>
                <w:lang w:val="en-GB"/>
              </w:rPr>
            </w:pPr>
            <w:r w:rsidRPr="00FC09B7">
              <w:rPr>
                <w:noProof w:val="0"/>
                <w:lang w:val="en-GB"/>
              </w:rPr>
              <w:t xml:space="preserve">Subtype of UInt32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r w:rsidR="00BF5E6C" w:rsidRPr="00FC09B7" w14:paraId="436A3158" w14:textId="77777777" w:rsidTr="0038166F">
        <w:trPr>
          <w:jc w:val="center"/>
        </w:trPr>
        <w:tc>
          <w:tcPr>
            <w:tcW w:w="1717" w:type="dxa"/>
            <w:tcBorders>
              <w:top w:val="single" w:sz="4" w:space="0" w:color="auto"/>
              <w:left w:val="single" w:sz="4" w:space="0" w:color="auto"/>
              <w:bottom w:val="single" w:sz="4" w:space="0" w:color="auto"/>
              <w:right w:val="single" w:sz="4" w:space="0" w:color="auto"/>
            </w:tcBorders>
          </w:tcPr>
          <w:p w14:paraId="2441F985" w14:textId="77777777" w:rsidR="00BF5E6C" w:rsidRPr="00FC09B7" w:rsidRDefault="00BF5E6C" w:rsidP="0038166F">
            <w:pPr>
              <w:pStyle w:val="TableText"/>
              <w:rPr>
                <w:noProof w:val="0"/>
                <w:lang w:val="en-GB"/>
              </w:rPr>
            </w:pPr>
            <w:r w:rsidRPr="00FC09B7">
              <w:rPr>
                <w:noProof w:val="0"/>
                <w:lang w:val="en-GB"/>
              </w:rPr>
              <w:t>HasProperty</w:t>
            </w:r>
          </w:p>
        </w:tc>
        <w:tc>
          <w:tcPr>
            <w:tcW w:w="1679" w:type="dxa"/>
            <w:tcBorders>
              <w:top w:val="single" w:sz="4" w:space="0" w:color="auto"/>
              <w:left w:val="single" w:sz="4" w:space="0" w:color="auto"/>
              <w:bottom w:val="single" w:sz="4" w:space="0" w:color="auto"/>
              <w:right w:val="single" w:sz="4" w:space="0" w:color="auto"/>
            </w:tcBorders>
          </w:tcPr>
          <w:p w14:paraId="120E210F" w14:textId="77777777" w:rsidR="00BF5E6C" w:rsidRPr="00FC09B7" w:rsidRDefault="00BF5E6C" w:rsidP="0038166F">
            <w:pPr>
              <w:pStyle w:val="TableText"/>
              <w:rPr>
                <w:noProof w:val="0"/>
                <w:lang w:val="en-GB"/>
              </w:rPr>
            </w:pPr>
            <w:r w:rsidRPr="00FC09B7">
              <w:rPr>
                <w:noProof w:val="0"/>
                <w:lang w:val="en-GB"/>
              </w:rPr>
              <w:t>Variable</w:t>
            </w:r>
          </w:p>
        </w:tc>
        <w:tc>
          <w:tcPr>
            <w:tcW w:w="2144" w:type="dxa"/>
            <w:tcBorders>
              <w:top w:val="single" w:sz="4" w:space="0" w:color="auto"/>
              <w:left w:val="single" w:sz="4" w:space="0" w:color="auto"/>
              <w:bottom w:val="single" w:sz="4" w:space="0" w:color="auto"/>
              <w:right w:val="single" w:sz="4" w:space="0" w:color="auto"/>
            </w:tcBorders>
          </w:tcPr>
          <w:p w14:paraId="431709B3" w14:textId="77777777" w:rsidR="00BF5E6C" w:rsidRPr="00FC09B7" w:rsidRDefault="00BF5E6C" w:rsidP="0038166F">
            <w:pPr>
              <w:pStyle w:val="TableText"/>
              <w:rPr>
                <w:noProof w:val="0"/>
                <w:lang w:val="en-GB"/>
              </w:rPr>
            </w:pPr>
            <w:r w:rsidRPr="00FC09B7">
              <w:rPr>
                <w:noProof w:val="0"/>
                <w:lang w:val="en-GB"/>
              </w:rPr>
              <w:t>OptionSetValues</w:t>
            </w:r>
          </w:p>
        </w:tc>
        <w:tc>
          <w:tcPr>
            <w:tcW w:w="1554" w:type="dxa"/>
            <w:tcBorders>
              <w:top w:val="single" w:sz="4" w:space="0" w:color="auto"/>
              <w:left w:val="single" w:sz="4" w:space="0" w:color="auto"/>
              <w:bottom w:val="single" w:sz="4" w:space="0" w:color="auto"/>
              <w:right w:val="single" w:sz="4" w:space="0" w:color="auto"/>
            </w:tcBorders>
          </w:tcPr>
          <w:p w14:paraId="65DBFC48" w14:textId="77777777" w:rsidR="00BF5E6C" w:rsidRPr="00FC09B7" w:rsidRDefault="00BF5E6C" w:rsidP="0038166F">
            <w:pPr>
              <w:pStyle w:val="TableText"/>
              <w:rPr>
                <w:noProof w:val="0"/>
                <w:lang w:val="en-GB"/>
              </w:rPr>
            </w:pPr>
            <w:r w:rsidRPr="00FC09B7">
              <w:rPr>
                <w:noProof w:val="0"/>
                <w:lang w:val="en-GB"/>
              </w:rPr>
              <w:t>LocalizedText [ ]</w:t>
            </w:r>
          </w:p>
        </w:tc>
      </w:tr>
    </w:tbl>
    <w:p w14:paraId="5BF3D8FB" w14:textId="77777777" w:rsidR="00BF5E6C" w:rsidRPr="00FC09B7" w:rsidRDefault="00BF5E6C" w:rsidP="00BF5E6C">
      <w:pPr>
        <w:pStyle w:val="spacer"/>
        <w:rPr>
          <w:rFonts w:eastAsia="平成明朝"/>
          <w:noProof w:val="0"/>
          <w:lang w:eastAsia="fr-FR"/>
        </w:rPr>
      </w:pPr>
    </w:p>
    <w:p w14:paraId="4D788B91" w14:textId="150B158F" w:rsidR="00BF5E6C" w:rsidRPr="00FC09B7" w:rsidRDefault="00BF5E6C" w:rsidP="00BF5E6C">
      <w:pPr>
        <w:pStyle w:val="Heading5"/>
        <w:rPr>
          <w:rFonts w:eastAsia="平成明朝"/>
        </w:rPr>
      </w:pPr>
      <w:bookmarkStart w:id="571" w:name="_Ref498631631"/>
      <w:r w:rsidRPr="00FC09B7">
        <w:rPr>
          <w:noProof w:val="0"/>
        </w:rPr>
        <w:t>JsonDataSetWriterMessageDataType</w:t>
      </w:r>
      <w:r w:rsidRPr="00FC09B7">
        <w:rPr>
          <w:rFonts w:eastAsia="平成明朝"/>
        </w:rPr>
        <w:t xml:space="preserve"> Structure</w:t>
      </w:r>
      <w:bookmarkEnd w:id="571"/>
    </w:p>
    <w:p w14:paraId="248F07AE" w14:textId="58B70610" w:rsidR="00BF5E6C" w:rsidRPr="00FC09B7" w:rsidRDefault="00BF5E6C" w:rsidP="00BF5E6C">
      <w:pPr>
        <w:pStyle w:val="PARAGRAPH"/>
        <w:rPr>
          <w:noProof w:val="0"/>
        </w:rPr>
      </w:pPr>
      <w:r w:rsidRPr="00FC09B7">
        <w:rPr>
          <w:noProof w:val="0"/>
        </w:rPr>
        <w:t xml:space="preserve">This </w:t>
      </w:r>
      <w:r w:rsidRPr="00FC09B7">
        <w:rPr>
          <w:i/>
          <w:noProof w:val="0"/>
        </w:rPr>
        <w:t>Structure DataType</w:t>
      </w:r>
      <w:r w:rsidRPr="00FC09B7">
        <w:rPr>
          <w:noProof w:val="0"/>
        </w:rPr>
        <w:t xml:space="preserve"> is used to represent JSON </w:t>
      </w:r>
      <w:r w:rsidRPr="00FC09B7">
        <w:rPr>
          <w:i/>
          <w:noProof w:val="0"/>
        </w:rPr>
        <w:t>DataSetMessage</w:t>
      </w:r>
      <w:r w:rsidRPr="00FC09B7">
        <w:rPr>
          <w:noProof w:val="0"/>
        </w:rPr>
        <w:t xml:space="preserve"> mapping specific </w:t>
      </w:r>
      <w:r w:rsidRPr="00FC09B7">
        <w:rPr>
          <w:i/>
          <w:noProof w:val="0"/>
        </w:rPr>
        <w:t>DataSetWriter</w:t>
      </w:r>
      <w:r w:rsidRPr="00FC09B7">
        <w:rPr>
          <w:noProof w:val="0"/>
        </w:rPr>
        <w:t xml:space="preserve"> parameters. It is a subtype of the </w:t>
      </w:r>
      <w:r w:rsidRPr="00FC09B7">
        <w:rPr>
          <w:i/>
          <w:noProof w:val="0"/>
        </w:rPr>
        <w:t>DataSetWriterMessageDataType</w:t>
      </w:r>
      <w:r w:rsidRPr="00FC09B7">
        <w:rPr>
          <w:noProof w:val="0"/>
        </w:rPr>
        <w:t xml:space="preserve"> defined in </w:t>
      </w:r>
      <w:r w:rsidRPr="00FC09B7">
        <w:rPr>
          <w:noProof w:val="0"/>
        </w:rPr>
        <w:fldChar w:fldCharType="begin"/>
      </w:r>
      <w:r w:rsidRPr="00FC09B7">
        <w:rPr>
          <w:noProof w:val="0"/>
        </w:rPr>
        <w:instrText xml:space="preserve"> REF _Ref496715098 \r \h </w:instrText>
      </w:r>
      <w:r w:rsidRPr="00FC09B7">
        <w:rPr>
          <w:noProof w:val="0"/>
        </w:rPr>
      </w:r>
      <w:r w:rsidRPr="00FC09B7">
        <w:rPr>
          <w:noProof w:val="0"/>
        </w:rPr>
        <w:fldChar w:fldCharType="separate"/>
      </w:r>
      <w:r w:rsidR="005333FC">
        <w:rPr>
          <w:noProof w:val="0"/>
        </w:rPr>
        <w:t>6.2.3.5.3</w:t>
      </w:r>
      <w:r w:rsidRPr="00FC09B7">
        <w:rPr>
          <w:noProof w:val="0"/>
        </w:rPr>
        <w:fldChar w:fldCharType="end"/>
      </w:r>
      <w:r w:rsidRPr="00FC09B7">
        <w:rPr>
          <w:noProof w:val="0"/>
        </w:rPr>
        <w:t>.</w:t>
      </w:r>
    </w:p>
    <w:p w14:paraId="1E266086" w14:textId="3AA747F9" w:rsidR="00BF5E6C" w:rsidRPr="00FC09B7" w:rsidRDefault="00BF5E6C" w:rsidP="00BF5E6C">
      <w:pPr>
        <w:pStyle w:val="PARAGRAPH"/>
        <w:rPr>
          <w:noProof w:val="0"/>
        </w:rPr>
      </w:pPr>
      <w:r w:rsidRPr="00FC09B7">
        <w:rPr>
          <w:rStyle w:val="ReferenceDocumentsZchn"/>
          <w:noProof w:val="0"/>
          <w:lang w:val="en-GB"/>
        </w:rPr>
        <w:t xml:space="preserve">The </w:t>
      </w:r>
      <w:r w:rsidRPr="00FC09B7">
        <w:rPr>
          <w:i/>
          <w:noProof w:val="0"/>
        </w:rPr>
        <w:t>JsonDataSetWriterMessageDataType</w:t>
      </w:r>
      <w:r w:rsidRPr="00FC09B7">
        <w:rPr>
          <w:rStyle w:val="ReferenceDocumentsZchn"/>
          <w:noProof w:val="0"/>
          <w:lang w:val="en-GB"/>
        </w:rPr>
        <w:t xml:space="preserve"> is formally defined in </w:t>
      </w:r>
      <w:r w:rsidR="009E11DF" w:rsidRPr="00FC09B7">
        <w:rPr>
          <w:rStyle w:val="ReferenceDocumentsZchn"/>
          <w:noProof w:val="0"/>
          <w:lang w:val="en-GB"/>
        </w:rPr>
        <w:fldChar w:fldCharType="begin"/>
      </w:r>
      <w:r w:rsidR="009E11DF" w:rsidRPr="00FC09B7">
        <w:rPr>
          <w:rStyle w:val="ReferenceDocumentsZchn"/>
          <w:noProof w:val="0"/>
          <w:lang w:val="en-GB"/>
        </w:rPr>
        <w:instrText xml:space="preserve"> REF _Ref497331622 \h </w:instrText>
      </w:r>
      <w:r w:rsidR="009E11DF" w:rsidRPr="00FC09B7">
        <w:rPr>
          <w:rStyle w:val="ReferenceDocumentsZchn"/>
          <w:noProof w:val="0"/>
          <w:lang w:val="en-GB"/>
        </w:rPr>
      </w:r>
      <w:r w:rsidR="009E11DF" w:rsidRPr="00FC09B7">
        <w:rPr>
          <w:rStyle w:val="ReferenceDocumentsZchn"/>
          <w:noProof w:val="0"/>
          <w:lang w:val="en-GB"/>
        </w:rPr>
        <w:fldChar w:fldCharType="separate"/>
      </w:r>
      <w:r w:rsidR="005333FC" w:rsidRPr="00FC09B7">
        <w:rPr>
          <w:noProof w:val="0"/>
        </w:rPr>
        <w:t xml:space="preserve">Table </w:t>
      </w:r>
      <w:r w:rsidR="005333FC">
        <w:t>64</w:t>
      </w:r>
      <w:r w:rsidR="009E11DF" w:rsidRPr="00FC09B7">
        <w:rPr>
          <w:rStyle w:val="ReferenceDocumentsZchn"/>
          <w:noProof w:val="0"/>
          <w:lang w:val="en-GB"/>
        </w:rPr>
        <w:fldChar w:fldCharType="end"/>
      </w:r>
      <w:r w:rsidRPr="00FC09B7">
        <w:rPr>
          <w:rStyle w:val="ReferenceDocumentsZchn"/>
          <w:noProof w:val="0"/>
          <w:lang w:val="en-GB"/>
        </w:rPr>
        <w:t>.</w:t>
      </w:r>
    </w:p>
    <w:p w14:paraId="4151C501" w14:textId="2891AFA5" w:rsidR="00BF5E6C" w:rsidRPr="00FC09B7" w:rsidRDefault="00BF5E6C" w:rsidP="00BF5E6C">
      <w:pPr>
        <w:pStyle w:val="TABLE-title"/>
        <w:rPr>
          <w:noProof w:val="0"/>
        </w:rPr>
      </w:pPr>
      <w:bookmarkStart w:id="572" w:name="_Ref497331622"/>
      <w:bookmarkStart w:id="573" w:name="_Toc505941529"/>
      <w:r w:rsidRPr="00FC09B7">
        <w:rPr>
          <w:noProof w:val="0"/>
        </w:rPr>
        <w:lastRenderedPageBreak/>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64</w:t>
      </w:r>
      <w:r w:rsidRPr="00FC09B7">
        <w:rPr>
          <w:noProof w:val="0"/>
        </w:rPr>
        <w:fldChar w:fldCharType="end"/>
      </w:r>
      <w:bookmarkEnd w:id="572"/>
      <w:r w:rsidRPr="00FC09B7">
        <w:rPr>
          <w:noProof w:val="0"/>
        </w:rPr>
        <w:t xml:space="preserve"> – JsonDataSetWriterMessageDataType Structure</w:t>
      </w:r>
      <w:bookmarkEnd w:id="573"/>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3127"/>
        <w:gridCol w:w="2977"/>
        <w:gridCol w:w="2984"/>
      </w:tblGrid>
      <w:tr w:rsidR="00BF5E6C" w:rsidRPr="00FC09B7" w14:paraId="1F8A947F" w14:textId="77777777" w:rsidTr="0038166F">
        <w:trPr>
          <w:jc w:val="center"/>
        </w:trPr>
        <w:tc>
          <w:tcPr>
            <w:tcW w:w="3127" w:type="dxa"/>
            <w:tcBorders>
              <w:top w:val="single" w:sz="4" w:space="0" w:color="auto"/>
              <w:left w:val="single" w:sz="4" w:space="0" w:color="auto"/>
              <w:bottom w:val="double" w:sz="4" w:space="0" w:color="auto"/>
              <w:right w:val="single" w:sz="4" w:space="0" w:color="auto"/>
            </w:tcBorders>
          </w:tcPr>
          <w:p w14:paraId="78FF8669" w14:textId="77777777" w:rsidR="00BF5E6C" w:rsidRPr="00FC09B7" w:rsidRDefault="00BF5E6C" w:rsidP="0038166F">
            <w:pPr>
              <w:pStyle w:val="TableText"/>
              <w:rPr>
                <w:b/>
                <w:noProof w:val="0"/>
                <w:lang w:val="en-GB"/>
              </w:rPr>
            </w:pPr>
            <w:r w:rsidRPr="00FC09B7">
              <w:rPr>
                <w:b/>
                <w:noProof w:val="0"/>
                <w:lang w:val="en-GB"/>
              </w:rPr>
              <w:t>Name</w:t>
            </w:r>
          </w:p>
        </w:tc>
        <w:tc>
          <w:tcPr>
            <w:tcW w:w="2977" w:type="dxa"/>
            <w:tcBorders>
              <w:top w:val="single" w:sz="4" w:space="0" w:color="auto"/>
              <w:left w:val="single" w:sz="4" w:space="0" w:color="auto"/>
              <w:bottom w:val="double" w:sz="4" w:space="0" w:color="auto"/>
              <w:right w:val="single" w:sz="4" w:space="0" w:color="auto"/>
            </w:tcBorders>
          </w:tcPr>
          <w:p w14:paraId="7DD45C2F" w14:textId="77777777" w:rsidR="00BF5E6C" w:rsidRPr="00FC09B7" w:rsidRDefault="00BF5E6C" w:rsidP="0038166F">
            <w:pPr>
              <w:pStyle w:val="TableText"/>
              <w:rPr>
                <w:b/>
                <w:noProof w:val="0"/>
                <w:lang w:val="en-GB"/>
              </w:rPr>
            </w:pPr>
            <w:r w:rsidRPr="00FC09B7">
              <w:rPr>
                <w:b/>
                <w:noProof w:val="0"/>
                <w:lang w:val="en-GB"/>
              </w:rPr>
              <w:t>Type</w:t>
            </w:r>
          </w:p>
        </w:tc>
        <w:tc>
          <w:tcPr>
            <w:tcW w:w="2984" w:type="dxa"/>
            <w:tcBorders>
              <w:top w:val="single" w:sz="4" w:space="0" w:color="auto"/>
              <w:left w:val="single" w:sz="4" w:space="0" w:color="auto"/>
              <w:bottom w:val="double" w:sz="4" w:space="0" w:color="auto"/>
              <w:right w:val="single" w:sz="4" w:space="0" w:color="auto"/>
            </w:tcBorders>
          </w:tcPr>
          <w:p w14:paraId="56E16272" w14:textId="77777777" w:rsidR="00BF5E6C" w:rsidRPr="00FC09B7" w:rsidRDefault="00BF5E6C" w:rsidP="0038166F">
            <w:pPr>
              <w:pStyle w:val="TableText"/>
              <w:rPr>
                <w:b/>
                <w:noProof w:val="0"/>
                <w:lang w:val="en-GB"/>
              </w:rPr>
            </w:pPr>
            <w:r w:rsidRPr="00FC09B7">
              <w:rPr>
                <w:b/>
                <w:noProof w:val="0"/>
                <w:lang w:val="en-GB"/>
              </w:rPr>
              <w:t>Description</w:t>
            </w:r>
          </w:p>
        </w:tc>
      </w:tr>
      <w:tr w:rsidR="00BF5E6C" w:rsidRPr="00FC09B7" w14:paraId="6085B51D" w14:textId="77777777" w:rsidTr="0038166F">
        <w:trPr>
          <w:jc w:val="center"/>
        </w:trPr>
        <w:tc>
          <w:tcPr>
            <w:tcW w:w="3127" w:type="dxa"/>
            <w:tcBorders>
              <w:top w:val="single" w:sz="4" w:space="0" w:color="auto"/>
              <w:left w:val="single" w:sz="4" w:space="0" w:color="auto"/>
              <w:bottom w:val="single" w:sz="4" w:space="0" w:color="auto"/>
              <w:right w:val="single" w:sz="4" w:space="0" w:color="auto"/>
            </w:tcBorders>
          </w:tcPr>
          <w:p w14:paraId="226F80E3" w14:textId="777924A4" w:rsidR="00BF5E6C" w:rsidRPr="00FC09B7" w:rsidRDefault="00BF5E6C" w:rsidP="0038166F">
            <w:pPr>
              <w:pStyle w:val="TableText"/>
              <w:rPr>
                <w:noProof w:val="0"/>
                <w:lang w:val="en-GB"/>
              </w:rPr>
            </w:pPr>
            <w:r w:rsidRPr="00FC09B7">
              <w:rPr>
                <w:noProof w:val="0"/>
                <w:lang w:val="en-GB"/>
              </w:rPr>
              <w:t>JsonDataSetWriterMessageDataType</w:t>
            </w:r>
          </w:p>
        </w:tc>
        <w:tc>
          <w:tcPr>
            <w:tcW w:w="2977" w:type="dxa"/>
            <w:tcBorders>
              <w:top w:val="single" w:sz="4" w:space="0" w:color="auto"/>
              <w:left w:val="single" w:sz="4" w:space="0" w:color="auto"/>
              <w:bottom w:val="single" w:sz="4" w:space="0" w:color="auto"/>
              <w:right w:val="single" w:sz="4" w:space="0" w:color="auto"/>
            </w:tcBorders>
          </w:tcPr>
          <w:p w14:paraId="2AB05983" w14:textId="77777777" w:rsidR="00BF5E6C" w:rsidRPr="00FC09B7" w:rsidRDefault="00BF5E6C" w:rsidP="0038166F">
            <w:pPr>
              <w:pStyle w:val="TableText"/>
              <w:rPr>
                <w:noProof w:val="0"/>
                <w:lang w:val="en-GB"/>
              </w:rPr>
            </w:pPr>
            <w:r w:rsidRPr="00FC09B7">
              <w:rPr>
                <w:noProof w:val="0"/>
                <w:lang w:val="en-GB"/>
              </w:rPr>
              <w:t>Structure</w:t>
            </w:r>
          </w:p>
        </w:tc>
        <w:tc>
          <w:tcPr>
            <w:tcW w:w="2984" w:type="dxa"/>
            <w:tcBorders>
              <w:top w:val="single" w:sz="4" w:space="0" w:color="auto"/>
              <w:left w:val="single" w:sz="4" w:space="0" w:color="auto"/>
              <w:bottom w:val="single" w:sz="4" w:space="0" w:color="auto"/>
              <w:right w:val="single" w:sz="4" w:space="0" w:color="auto"/>
            </w:tcBorders>
          </w:tcPr>
          <w:p w14:paraId="4A66B049" w14:textId="77777777" w:rsidR="00BF5E6C" w:rsidRPr="00FC09B7" w:rsidRDefault="00BF5E6C" w:rsidP="0038166F">
            <w:pPr>
              <w:pStyle w:val="TableText"/>
              <w:rPr>
                <w:noProof w:val="0"/>
                <w:lang w:val="en-GB"/>
              </w:rPr>
            </w:pPr>
          </w:p>
        </w:tc>
      </w:tr>
      <w:tr w:rsidR="00BF5E6C" w:rsidRPr="00FC09B7" w14:paraId="050193FB" w14:textId="77777777" w:rsidTr="0038166F">
        <w:trPr>
          <w:jc w:val="center"/>
        </w:trPr>
        <w:tc>
          <w:tcPr>
            <w:tcW w:w="3127" w:type="dxa"/>
            <w:tcBorders>
              <w:top w:val="single" w:sz="4" w:space="0" w:color="auto"/>
              <w:left w:val="single" w:sz="4" w:space="0" w:color="auto"/>
              <w:bottom w:val="single" w:sz="4" w:space="0" w:color="auto"/>
              <w:right w:val="single" w:sz="4" w:space="0" w:color="auto"/>
            </w:tcBorders>
          </w:tcPr>
          <w:p w14:paraId="0481F627" w14:textId="77777777" w:rsidR="00BF5E6C" w:rsidRPr="00FC09B7" w:rsidRDefault="00BF5E6C" w:rsidP="0038166F">
            <w:pPr>
              <w:pStyle w:val="TableText"/>
              <w:rPr>
                <w:noProof w:val="0"/>
                <w:lang w:val="en-GB"/>
              </w:rPr>
            </w:pPr>
            <w:r w:rsidRPr="00FC09B7">
              <w:rPr>
                <w:noProof w:val="0"/>
                <w:lang w:val="en-GB"/>
              </w:rPr>
              <w:tab/>
              <w:t>dataSetMessageContentMask</w:t>
            </w:r>
          </w:p>
        </w:tc>
        <w:tc>
          <w:tcPr>
            <w:tcW w:w="2977" w:type="dxa"/>
            <w:tcBorders>
              <w:top w:val="single" w:sz="4" w:space="0" w:color="auto"/>
              <w:left w:val="single" w:sz="4" w:space="0" w:color="auto"/>
              <w:bottom w:val="single" w:sz="4" w:space="0" w:color="auto"/>
              <w:right w:val="single" w:sz="4" w:space="0" w:color="auto"/>
            </w:tcBorders>
          </w:tcPr>
          <w:p w14:paraId="08CCD6C4" w14:textId="348963D9" w:rsidR="00BF5E6C" w:rsidRPr="00FC09B7" w:rsidRDefault="00BF5E6C" w:rsidP="0038166F">
            <w:pPr>
              <w:pStyle w:val="TableText"/>
              <w:rPr>
                <w:noProof w:val="0"/>
                <w:lang w:val="en-GB"/>
              </w:rPr>
            </w:pPr>
            <w:r w:rsidRPr="00FC09B7">
              <w:rPr>
                <w:noProof w:val="0"/>
                <w:lang w:val="en-GB"/>
              </w:rPr>
              <w:t>JsonDataSetMessageContentMask</w:t>
            </w:r>
          </w:p>
        </w:tc>
        <w:tc>
          <w:tcPr>
            <w:tcW w:w="2984" w:type="dxa"/>
            <w:tcBorders>
              <w:top w:val="single" w:sz="4" w:space="0" w:color="auto"/>
              <w:left w:val="single" w:sz="4" w:space="0" w:color="auto"/>
              <w:bottom w:val="single" w:sz="4" w:space="0" w:color="auto"/>
              <w:right w:val="single" w:sz="4" w:space="0" w:color="auto"/>
            </w:tcBorders>
          </w:tcPr>
          <w:p w14:paraId="3557D134" w14:textId="719D5551" w:rsidR="00BF5E6C" w:rsidRPr="00FC09B7" w:rsidRDefault="00BF5E6C" w:rsidP="00BF5E6C">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_Ref496728157 \r \h </w:instrText>
            </w:r>
            <w:r w:rsidRPr="00FC09B7">
              <w:rPr>
                <w:noProof w:val="0"/>
                <w:lang w:val="en-GB"/>
              </w:rPr>
            </w:r>
            <w:r w:rsidRPr="00FC09B7">
              <w:rPr>
                <w:noProof w:val="0"/>
                <w:lang w:val="en-GB"/>
              </w:rPr>
              <w:fldChar w:fldCharType="separate"/>
            </w:r>
            <w:r w:rsidR="005333FC">
              <w:rPr>
                <w:noProof w:val="0"/>
                <w:lang w:val="en-GB"/>
              </w:rPr>
              <w:t>6.3.2.2.1</w:t>
            </w:r>
            <w:r w:rsidRPr="00FC09B7">
              <w:rPr>
                <w:noProof w:val="0"/>
                <w:lang w:val="en-GB"/>
              </w:rPr>
              <w:fldChar w:fldCharType="end"/>
            </w:r>
            <w:r w:rsidRPr="00FC09B7">
              <w:rPr>
                <w:noProof w:val="0"/>
                <w:lang w:val="en-GB"/>
              </w:rPr>
              <w:t>.</w:t>
            </w:r>
          </w:p>
        </w:tc>
      </w:tr>
    </w:tbl>
    <w:p w14:paraId="081A4234" w14:textId="77777777" w:rsidR="00BF5E6C" w:rsidRPr="00FC09B7" w:rsidRDefault="00BF5E6C" w:rsidP="00BF5E6C">
      <w:pPr>
        <w:pStyle w:val="spacer"/>
        <w:rPr>
          <w:rFonts w:eastAsia="平成明朝"/>
          <w:noProof w:val="0"/>
          <w:lang w:eastAsia="fr-FR"/>
        </w:rPr>
      </w:pPr>
    </w:p>
    <w:p w14:paraId="4411DB36" w14:textId="0751284F" w:rsidR="007B51C4" w:rsidRPr="00FC09B7" w:rsidRDefault="007B51C4" w:rsidP="007B51C4">
      <w:pPr>
        <w:pStyle w:val="Heading4"/>
        <w:rPr>
          <w:rFonts w:eastAsia="平成明朝"/>
          <w:lang w:eastAsia="fr-FR"/>
        </w:rPr>
      </w:pPr>
      <w:r w:rsidRPr="00FC09B7">
        <w:rPr>
          <w:rFonts w:eastAsia="平成明朝"/>
          <w:lang w:eastAsia="fr-FR"/>
        </w:rPr>
        <w:t>JSON DataSetMessage Reader</w:t>
      </w:r>
    </w:p>
    <w:p w14:paraId="78F0DE38" w14:textId="77777777" w:rsidR="007B51C4" w:rsidRPr="00FC09B7" w:rsidRDefault="007B51C4" w:rsidP="007B51C4">
      <w:pPr>
        <w:pStyle w:val="Heading5"/>
      </w:pPr>
      <w:bookmarkStart w:id="574" w:name="_Ref497331232"/>
      <w:r w:rsidRPr="00FC09B7">
        <w:t>Network‌Message‌ContentMask</w:t>
      </w:r>
      <w:bookmarkEnd w:id="574"/>
    </w:p>
    <w:p w14:paraId="4B8A060D" w14:textId="746E357E" w:rsidR="007B51C4" w:rsidRPr="00FC09B7" w:rsidRDefault="007B51C4" w:rsidP="007B51C4">
      <w:pPr>
        <w:pStyle w:val="PARAGRAPH"/>
      </w:pPr>
      <w:r w:rsidRPr="00FC09B7">
        <w:rPr>
          <w:noProof w:val="0"/>
        </w:rPr>
        <w:t xml:space="preserve">The </w:t>
      </w:r>
      <w:r w:rsidRPr="00FC09B7">
        <w:rPr>
          <w:rStyle w:val="ReferenceDocumentsZchn"/>
          <w:i/>
          <w:noProof w:val="0"/>
          <w:lang w:val="en-GB"/>
        </w:rPr>
        <w:t>NetworkMessageContentMask</w:t>
      </w:r>
      <w:r w:rsidRPr="00FC09B7">
        <w:rPr>
          <w:rStyle w:val="ReferenceDocumentsZchn"/>
          <w:noProof w:val="0"/>
          <w:lang w:val="en-GB"/>
        </w:rPr>
        <w:t xml:space="preserve"> </w:t>
      </w:r>
      <w:r w:rsidRPr="00FC09B7">
        <w:rPr>
          <w:noProof w:val="0"/>
        </w:rPr>
        <w:t xml:space="preserve">with </w:t>
      </w:r>
      <w:r w:rsidRPr="00FC09B7">
        <w:rPr>
          <w:i/>
          <w:noProof w:val="0"/>
        </w:rPr>
        <w:t xml:space="preserve">DataType </w:t>
      </w:r>
      <w:r w:rsidRPr="00FC09B7">
        <w:rPr>
          <w:rStyle w:val="ReferenceDocumentsZchn"/>
          <w:i/>
          <w:noProof w:val="0"/>
          <w:lang w:val="en-GB"/>
        </w:rPr>
        <w:t>JsonNetworkMessageContentMask</w:t>
      </w:r>
      <w:r w:rsidRPr="00FC09B7">
        <w:rPr>
          <w:rStyle w:val="ReferenceDocumentsZchn"/>
          <w:noProof w:val="0"/>
          <w:lang w:val="en-GB"/>
        </w:rPr>
        <w:t xml:space="preserve"> indicates the optional header fields included in the received </w:t>
      </w:r>
      <w:r w:rsidRPr="00FC09B7">
        <w:rPr>
          <w:rStyle w:val="ReferenceDocumentsZchn"/>
          <w:i/>
          <w:noProof w:val="0"/>
          <w:lang w:val="en-GB"/>
        </w:rPr>
        <w:t>NetworkMessages</w:t>
      </w:r>
      <w:r w:rsidRPr="00FC09B7">
        <w:rPr>
          <w:rStyle w:val="ReferenceDocumentsZchn"/>
          <w:noProof w:val="0"/>
          <w:lang w:val="en-GB"/>
        </w:rPr>
        <w:t xml:space="preserve">. The </w:t>
      </w:r>
      <w:r w:rsidRPr="00FC09B7">
        <w:rPr>
          <w:rStyle w:val="ReferenceDocumentsZchn"/>
          <w:i/>
          <w:noProof w:val="0"/>
          <w:lang w:val="en-GB"/>
        </w:rPr>
        <w:t>JsonNetworkMessageContentMask</w:t>
      </w:r>
      <w:r w:rsidRPr="00FC09B7">
        <w:rPr>
          <w:rStyle w:val="ReferenceDocumentsZchn"/>
          <w:noProof w:val="0"/>
          <w:lang w:val="en-GB"/>
        </w:rPr>
        <w:t xml:space="preserve"> </w:t>
      </w:r>
      <w:r w:rsidRPr="00FC09B7">
        <w:rPr>
          <w:rStyle w:val="ReferenceDocumentsZchn"/>
          <w:i/>
          <w:noProof w:val="0"/>
          <w:lang w:val="en-GB"/>
        </w:rPr>
        <w:t>DataType</w:t>
      </w:r>
      <w:r w:rsidRPr="00FC09B7">
        <w:rPr>
          <w:rStyle w:val="ReferenceDocumentsZchn"/>
          <w:noProof w:val="0"/>
          <w:lang w:val="en-GB"/>
        </w:rPr>
        <w:t xml:space="preserve"> is defined in </w:t>
      </w:r>
      <w:r w:rsidRPr="00FC09B7">
        <w:rPr>
          <w:rStyle w:val="ReferenceDocumentsZchn"/>
          <w:noProof w:val="0"/>
          <w:lang w:val="en-GB"/>
        </w:rPr>
        <w:fldChar w:fldCharType="begin"/>
      </w:r>
      <w:r w:rsidRPr="00FC09B7">
        <w:rPr>
          <w:rStyle w:val="ReferenceDocumentsZchn"/>
          <w:noProof w:val="0"/>
          <w:lang w:val="en-GB"/>
        </w:rPr>
        <w:instrText xml:space="preserve"> REF _Ref496728113 \r \h </w:instrText>
      </w:r>
      <w:r w:rsidRPr="00FC09B7">
        <w:rPr>
          <w:rStyle w:val="ReferenceDocumentsZchn"/>
          <w:noProof w:val="0"/>
          <w:lang w:val="en-GB"/>
        </w:rPr>
      </w:r>
      <w:r w:rsidRPr="00FC09B7">
        <w:rPr>
          <w:rStyle w:val="ReferenceDocumentsZchn"/>
          <w:noProof w:val="0"/>
          <w:lang w:val="en-GB"/>
        </w:rPr>
        <w:fldChar w:fldCharType="separate"/>
      </w:r>
      <w:r w:rsidR="005333FC">
        <w:rPr>
          <w:rStyle w:val="ReferenceDocumentsZchn"/>
          <w:noProof w:val="0"/>
          <w:lang w:val="en-GB"/>
        </w:rPr>
        <w:t>6.3.2.1.1</w:t>
      </w:r>
      <w:r w:rsidRPr="00FC09B7">
        <w:rPr>
          <w:rStyle w:val="ReferenceDocumentsZchn"/>
          <w:noProof w:val="0"/>
          <w:lang w:val="en-GB"/>
        </w:rPr>
        <w:fldChar w:fldCharType="end"/>
      </w:r>
      <w:r w:rsidRPr="00FC09B7">
        <w:rPr>
          <w:rStyle w:val="ReferenceDocumentsZchn"/>
          <w:noProof w:val="0"/>
          <w:lang w:val="en-GB"/>
        </w:rPr>
        <w:t>.</w:t>
      </w:r>
    </w:p>
    <w:p w14:paraId="0916F65F" w14:textId="77777777" w:rsidR="007B51C4" w:rsidRPr="00FC09B7" w:rsidRDefault="007B51C4" w:rsidP="007B51C4">
      <w:pPr>
        <w:pStyle w:val="Heading5"/>
      </w:pPr>
      <w:bookmarkStart w:id="575" w:name="_Ref497331240"/>
      <w:r w:rsidRPr="00FC09B7">
        <w:t>DataSetMessage‌ContentMask</w:t>
      </w:r>
      <w:bookmarkEnd w:id="575"/>
    </w:p>
    <w:p w14:paraId="50F63F3A" w14:textId="49784735" w:rsidR="007B51C4" w:rsidRPr="00FC09B7" w:rsidRDefault="007B51C4" w:rsidP="007B51C4">
      <w:pPr>
        <w:pStyle w:val="PARAGRAPH"/>
        <w:rPr>
          <w:noProof w:val="0"/>
        </w:rPr>
      </w:pPr>
      <w:r w:rsidRPr="00FC09B7">
        <w:rPr>
          <w:noProof w:val="0"/>
        </w:rPr>
        <w:t xml:space="preserve">The </w:t>
      </w:r>
      <w:r w:rsidRPr="00FC09B7">
        <w:rPr>
          <w:i/>
          <w:noProof w:val="0"/>
        </w:rPr>
        <w:t>DataSetMessageContentMask</w:t>
      </w:r>
      <w:r w:rsidRPr="00FC09B7">
        <w:rPr>
          <w:noProof w:val="0"/>
        </w:rPr>
        <w:t xml:space="preserve"> with the </w:t>
      </w:r>
      <w:r w:rsidRPr="00FC09B7">
        <w:rPr>
          <w:i/>
          <w:noProof w:val="0"/>
        </w:rPr>
        <w:t>DataType JsonDataSetMessageContentMask</w:t>
      </w:r>
      <w:r w:rsidRPr="00FC09B7">
        <w:rPr>
          <w:noProof w:val="0"/>
        </w:rPr>
        <w:t xml:space="preserve"> indicates the optional header fields included in the </w:t>
      </w:r>
      <w:r w:rsidRPr="00FC09B7">
        <w:rPr>
          <w:i/>
          <w:noProof w:val="0"/>
        </w:rPr>
        <w:t>DataSetMessages</w:t>
      </w:r>
      <w:r w:rsidRPr="00FC09B7">
        <w:rPr>
          <w:noProof w:val="0"/>
        </w:rPr>
        <w:t>.</w:t>
      </w:r>
    </w:p>
    <w:p w14:paraId="11E46E10" w14:textId="02F28CB7" w:rsidR="007B51C4" w:rsidRPr="00FC09B7" w:rsidRDefault="007B51C4" w:rsidP="007B51C4">
      <w:pPr>
        <w:pStyle w:val="PARAGRAPH"/>
      </w:pPr>
      <w:r w:rsidRPr="00FC09B7">
        <w:rPr>
          <w:noProof w:val="0"/>
        </w:rPr>
        <w:t xml:space="preserve">The </w:t>
      </w:r>
      <w:r w:rsidRPr="00FC09B7">
        <w:rPr>
          <w:i/>
          <w:noProof w:val="0"/>
        </w:rPr>
        <w:t>JsonDataSetMessageContentMask</w:t>
      </w:r>
      <w:r w:rsidRPr="00FC09B7">
        <w:rPr>
          <w:noProof w:val="0"/>
        </w:rPr>
        <w:t xml:space="preserve"> DataType is defined in </w:t>
      </w:r>
      <w:r w:rsidRPr="00FC09B7">
        <w:rPr>
          <w:noProof w:val="0"/>
        </w:rPr>
        <w:fldChar w:fldCharType="begin"/>
      </w:r>
      <w:r w:rsidRPr="00FC09B7">
        <w:rPr>
          <w:noProof w:val="0"/>
        </w:rPr>
        <w:instrText xml:space="preserve"> REF _Ref496728157 \r \h </w:instrText>
      </w:r>
      <w:r w:rsidRPr="00FC09B7">
        <w:rPr>
          <w:noProof w:val="0"/>
        </w:rPr>
      </w:r>
      <w:r w:rsidRPr="00FC09B7">
        <w:rPr>
          <w:noProof w:val="0"/>
        </w:rPr>
        <w:fldChar w:fldCharType="separate"/>
      </w:r>
      <w:r w:rsidR="005333FC">
        <w:rPr>
          <w:noProof w:val="0"/>
        </w:rPr>
        <w:t>6.3.2.2.1</w:t>
      </w:r>
      <w:r w:rsidRPr="00FC09B7">
        <w:rPr>
          <w:noProof w:val="0"/>
        </w:rPr>
        <w:fldChar w:fldCharType="end"/>
      </w:r>
      <w:r w:rsidRPr="00FC09B7">
        <w:rPr>
          <w:noProof w:val="0"/>
        </w:rPr>
        <w:t>.</w:t>
      </w:r>
    </w:p>
    <w:p w14:paraId="34926886" w14:textId="4FB23357" w:rsidR="007B51C4" w:rsidRPr="00FC09B7" w:rsidRDefault="007B51C4" w:rsidP="007B51C4">
      <w:pPr>
        <w:pStyle w:val="Heading5"/>
        <w:rPr>
          <w:rFonts w:eastAsia="平成明朝"/>
        </w:rPr>
      </w:pPr>
      <w:bookmarkStart w:id="576" w:name="_Ref498632252"/>
      <w:r w:rsidRPr="00FC09B7">
        <w:rPr>
          <w:noProof w:val="0"/>
        </w:rPr>
        <w:t>JsonDataSetReaderMessageDataType</w:t>
      </w:r>
      <w:r w:rsidRPr="00FC09B7">
        <w:rPr>
          <w:rFonts w:eastAsia="平成明朝"/>
        </w:rPr>
        <w:t xml:space="preserve"> Structure</w:t>
      </w:r>
      <w:bookmarkEnd w:id="576"/>
    </w:p>
    <w:p w14:paraId="6FC0BD09" w14:textId="40257A78" w:rsidR="007B51C4" w:rsidRPr="00FC09B7" w:rsidRDefault="007B51C4" w:rsidP="007B51C4">
      <w:pPr>
        <w:pStyle w:val="PARAGRAPH"/>
        <w:rPr>
          <w:noProof w:val="0"/>
        </w:rPr>
      </w:pPr>
      <w:r w:rsidRPr="00FC09B7">
        <w:rPr>
          <w:noProof w:val="0"/>
        </w:rPr>
        <w:t xml:space="preserve">This </w:t>
      </w:r>
      <w:r w:rsidRPr="00FC09B7">
        <w:rPr>
          <w:i/>
          <w:noProof w:val="0"/>
        </w:rPr>
        <w:t>Structure DataType</w:t>
      </w:r>
      <w:r w:rsidRPr="00FC09B7">
        <w:rPr>
          <w:noProof w:val="0"/>
        </w:rPr>
        <w:t xml:space="preserve"> is used to represent JSON </w:t>
      </w:r>
      <w:r w:rsidRPr="00FC09B7">
        <w:rPr>
          <w:i/>
          <w:noProof w:val="0"/>
        </w:rPr>
        <w:t>DataSetMessage</w:t>
      </w:r>
      <w:r w:rsidRPr="00FC09B7">
        <w:rPr>
          <w:noProof w:val="0"/>
        </w:rPr>
        <w:t xml:space="preserve"> mapping specific </w:t>
      </w:r>
      <w:r w:rsidRPr="00FC09B7">
        <w:rPr>
          <w:i/>
          <w:noProof w:val="0"/>
        </w:rPr>
        <w:t>DataSetReader</w:t>
      </w:r>
      <w:r w:rsidRPr="00FC09B7">
        <w:rPr>
          <w:noProof w:val="0"/>
        </w:rPr>
        <w:t xml:space="preserve"> parameters. It is a subtype of the </w:t>
      </w:r>
      <w:r w:rsidRPr="00FC09B7">
        <w:rPr>
          <w:i/>
          <w:noProof w:val="0"/>
        </w:rPr>
        <w:t>DataSetReaderMessageDataType</w:t>
      </w:r>
      <w:r w:rsidRPr="00FC09B7">
        <w:rPr>
          <w:noProof w:val="0"/>
        </w:rPr>
        <w:t xml:space="preserve"> defined in </w:t>
      </w:r>
      <w:r w:rsidRPr="00FC09B7">
        <w:rPr>
          <w:noProof w:val="0"/>
        </w:rPr>
        <w:fldChar w:fldCharType="begin"/>
      </w:r>
      <w:r w:rsidRPr="00FC09B7">
        <w:rPr>
          <w:noProof w:val="0"/>
        </w:rPr>
        <w:instrText xml:space="preserve"> REF _Ref497331045 \r \h </w:instrText>
      </w:r>
      <w:r w:rsidRPr="00FC09B7">
        <w:rPr>
          <w:noProof w:val="0"/>
        </w:rPr>
      </w:r>
      <w:r w:rsidRPr="00FC09B7">
        <w:rPr>
          <w:noProof w:val="0"/>
        </w:rPr>
        <w:fldChar w:fldCharType="separate"/>
      </w:r>
      <w:r w:rsidR="005333FC">
        <w:rPr>
          <w:noProof w:val="0"/>
        </w:rPr>
        <w:t>6.2.8.11.3</w:t>
      </w:r>
      <w:r w:rsidRPr="00FC09B7">
        <w:rPr>
          <w:noProof w:val="0"/>
        </w:rPr>
        <w:fldChar w:fldCharType="end"/>
      </w:r>
      <w:r w:rsidRPr="00FC09B7">
        <w:rPr>
          <w:noProof w:val="0"/>
        </w:rPr>
        <w:t>.</w:t>
      </w:r>
    </w:p>
    <w:p w14:paraId="5020F2BC" w14:textId="1E8CFA37" w:rsidR="007B51C4" w:rsidRPr="00FC09B7" w:rsidRDefault="007B51C4" w:rsidP="007B51C4">
      <w:pPr>
        <w:pStyle w:val="PARAGRAPH"/>
        <w:rPr>
          <w:noProof w:val="0"/>
        </w:rPr>
      </w:pPr>
      <w:r w:rsidRPr="00FC09B7">
        <w:rPr>
          <w:rStyle w:val="ReferenceDocumentsZchn"/>
          <w:noProof w:val="0"/>
          <w:lang w:val="en-GB"/>
        </w:rPr>
        <w:t xml:space="preserve">The </w:t>
      </w:r>
      <w:r w:rsidRPr="00FC09B7">
        <w:rPr>
          <w:i/>
          <w:noProof w:val="0"/>
        </w:rPr>
        <w:t>JsonDataSetReaderMessageDataType</w:t>
      </w:r>
      <w:r w:rsidRPr="00FC09B7">
        <w:rPr>
          <w:rStyle w:val="ReferenceDocumentsZchn"/>
          <w:noProof w:val="0"/>
          <w:lang w:val="en-GB"/>
        </w:rPr>
        <w:t xml:space="preserve"> is formally defined in </w:t>
      </w:r>
      <w:r w:rsidR="009E11DF" w:rsidRPr="00FC09B7">
        <w:rPr>
          <w:rStyle w:val="ReferenceDocumentsZchn"/>
          <w:noProof w:val="0"/>
          <w:lang w:val="en-GB"/>
        </w:rPr>
        <w:fldChar w:fldCharType="begin"/>
      </w:r>
      <w:r w:rsidR="009E11DF" w:rsidRPr="00FC09B7">
        <w:rPr>
          <w:rStyle w:val="ReferenceDocumentsZchn"/>
          <w:noProof w:val="0"/>
          <w:lang w:val="en-GB"/>
        </w:rPr>
        <w:instrText xml:space="preserve"> REF _Ref497331623 \h </w:instrText>
      </w:r>
      <w:r w:rsidR="009E11DF" w:rsidRPr="00FC09B7">
        <w:rPr>
          <w:rStyle w:val="ReferenceDocumentsZchn"/>
          <w:noProof w:val="0"/>
          <w:lang w:val="en-GB"/>
        </w:rPr>
      </w:r>
      <w:r w:rsidR="009E11DF" w:rsidRPr="00FC09B7">
        <w:rPr>
          <w:rStyle w:val="ReferenceDocumentsZchn"/>
          <w:noProof w:val="0"/>
          <w:lang w:val="en-GB"/>
        </w:rPr>
        <w:fldChar w:fldCharType="separate"/>
      </w:r>
      <w:r w:rsidR="005333FC" w:rsidRPr="00FC09B7">
        <w:rPr>
          <w:noProof w:val="0"/>
        </w:rPr>
        <w:t xml:space="preserve">Table </w:t>
      </w:r>
      <w:r w:rsidR="005333FC">
        <w:t>65</w:t>
      </w:r>
      <w:r w:rsidR="009E11DF" w:rsidRPr="00FC09B7">
        <w:rPr>
          <w:rStyle w:val="ReferenceDocumentsZchn"/>
          <w:noProof w:val="0"/>
          <w:lang w:val="en-GB"/>
        </w:rPr>
        <w:fldChar w:fldCharType="end"/>
      </w:r>
      <w:r w:rsidRPr="00FC09B7">
        <w:rPr>
          <w:rStyle w:val="ReferenceDocumentsZchn"/>
          <w:noProof w:val="0"/>
          <w:lang w:val="en-GB"/>
        </w:rPr>
        <w:t>.</w:t>
      </w:r>
    </w:p>
    <w:p w14:paraId="1B0D08DD" w14:textId="5F04C2FA" w:rsidR="007B51C4" w:rsidRPr="00FC09B7" w:rsidRDefault="007B51C4" w:rsidP="007B51C4">
      <w:pPr>
        <w:pStyle w:val="TABLE-title"/>
        <w:rPr>
          <w:noProof w:val="0"/>
        </w:rPr>
      </w:pPr>
      <w:bookmarkStart w:id="577" w:name="_Ref497331623"/>
      <w:bookmarkStart w:id="578" w:name="_Toc505941530"/>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65</w:t>
      </w:r>
      <w:r w:rsidRPr="00FC09B7">
        <w:rPr>
          <w:noProof w:val="0"/>
        </w:rPr>
        <w:fldChar w:fldCharType="end"/>
      </w:r>
      <w:bookmarkEnd w:id="577"/>
      <w:r w:rsidRPr="00FC09B7">
        <w:rPr>
          <w:noProof w:val="0"/>
        </w:rPr>
        <w:t xml:space="preserve"> – JsonDataSetReaderMessageDataType Structure</w:t>
      </w:r>
      <w:bookmarkEnd w:id="578"/>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3127"/>
        <w:gridCol w:w="2977"/>
        <w:gridCol w:w="2984"/>
      </w:tblGrid>
      <w:tr w:rsidR="007B51C4" w:rsidRPr="00FC09B7" w14:paraId="53B8100A" w14:textId="77777777" w:rsidTr="00186F0D">
        <w:trPr>
          <w:jc w:val="center"/>
        </w:trPr>
        <w:tc>
          <w:tcPr>
            <w:tcW w:w="3127" w:type="dxa"/>
            <w:tcBorders>
              <w:top w:val="single" w:sz="4" w:space="0" w:color="auto"/>
              <w:left w:val="single" w:sz="4" w:space="0" w:color="auto"/>
              <w:bottom w:val="double" w:sz="4" w:space="0" w:color="auto"/>
              <w:right w:val="single" w:sz="4" w:space="0" w:color="auto"/>
            </w:tcBorders>
          </w:tcPr>
          <w:p w14:paraId="5E19D5B5" w14:textId="77777777" w:rsidR="007B51C4" w:rsidRPr="00FC09B7" w:rsidRDefault="007B51C4" w:rsidP="00186F0D">
            <w:pPr>
              <w:pStyle w:val="TableText"/>
              <w:rPr>
                <w:b/>
                <w:noProof w:val="0"/>
                <w:lang w:val="en-GB"/>
              </w:rPr>
            </w:pPr>
            <w:r w:rsidRPr="00FC09B7">
              <w:rPr>
                <w:b/>
                <w:noProof w:val="0"/>
                <w:lang w:val="en-GB"/>
              </w:rPr>
              <w:t>Name</w:t>
            </w:r>
          </w:p>
        </w:tc>
        <w:tc>
          <w:tcPr>
            <w:tcW w:w="2977" w:type="dxa"/>
            <w:tcBorders>
              <w:top w:val="single" w:sz="4" w:space="0" w:color="auto"/>
              <w:left w:val="single" w:sz="4" w:space="0" w:color="auto"/>
              <w:bottom w:val="double" w:sz="4" w:space="0" w:color="auto"/>
              <w:right w:val="single" w:sz="4" w:space="0" w:color="auto"/>
            </w:tcBorders>
          </w:tcPr>
          <w:p w14:paraId="20286F47" w14:textId="77777777" w:rsidR="007B51C4" w:rsidRPr="00FC09B7" w:rsidRDefault="007B51C4" w:rsidP="00186F0D">
            <w:pPr>
              <w:pStyle w:val="TableText"/>
              <w:rPr>
                <w:b/>
                <w:noProof w:val="0"/>
                <w:lang w:val="en-GB"/>
              </w:rPr>
            </w:pPr>
            <w:r w:rsidRPr="00FC09B7">
              <w:rPr>
                <w:b/>
                <w:noProof w:val="0"/>
                <w:lang w:val="en-GB"/>
              </w:rPr>
              <w:t>Type</w:t>
            </w:r>
          </w:p>
        </w:tc>
        <w:tc>
          <w:tcPr>
            <w:tcW w:w="2984" w:type="dxa"/>
            <w:tcBorders>
              <w:top w:val="single" w:sz="4" w:space="0" w:color="auto"/>
              <w:left w:val="single" w:sz="4" w:space="0" w:color="auto"/>
              <w:bottom w:val="double" w:sz="4" w:space="0" w:color="auto"/>
              <w:right w:val="single" w:sz="4" w:space="0" w:color="auto"/>
            </w:tcBorders>
          </w:tcPr>
          <w:p w14:paraId="4A41A732" w14:textId="77777777" w:rsidR="007B51C4" w:rsidRPr="00FC09B7" w:rsidRDefault="007B51C4" w:rsidP="00186F0D">
            <w:pPr>
              <w:pStyle w:val="TableText"/>
              <w:rPr>
                <w:b/>
                <w:noProof w:val="0"/>
                <w:lang w:val="en-GB"/>
              </w:rPr>
            </w:pPr>
            <w:r w:rsidRPr="00FC09B7">
              <w:rPr>
                <w:b/>
                <w:noProof w:val="0"/>
                <w:lang w:val="en-GB"/>
              </w:rPr>
              <w:t>Description</w:t>
            </w:r>
          </w:p>
        </w:tc>
      </w:tr>
      <w:tr w:rsidR="007B51C4" w:rsidRPr="00FC09B7" w14:paraId="7CB68BB7" w14:textId="77777777" w:rsidTr="00186F0D">
        <w:trPr>
          <w:jc w:val="center"/>
        </w:trPr>
        <w:tc>
          <w:tcPr>
            <w:tcW w:w="3127" w:type="dxa"/>
            <w:tcBorders>
              <w:top w:val="single" w:sz="4" w:space="0" w:color="auto"/>
              <w:left w:val="single" w:sz="4" w:space="0" w:color="auto"/>
              <w:bottom w:val="single" w:sz="4" w:space="0" w:color="auto"/>
              <w:right w:val="single" w:sz="4" w:space="0" w:color="auto"/>
            </w:tcBorders>
          </w:tcPr>
          <w:p w14:paraId="574C3888" w14:textId="77777777" w:rsidR="007B51C4" w:rsidRPr="00FC09B7" w:rsidRDefault="007B51C4" w:rsidP="00186F0D">
            <w:pPr>
              <w:pStyle w:val="TableText"/>
              <w:rPr>
                <w:noProof w:val="0"/>
                <w:lang w:val="en-GB"/>
              </w:rPr>
            </w:pPr>
            <w:r w:rsidRPr="00FC09B7">
              <w:rPr>
                <w:noProof w:val="0"/>
                <w:lang w:val="en-GB"/>
              </w:rPr>
              <w:t>JsonDataSetWriterMessageDataType</w:t>
            </w:r>
          </w:p>
        </w:tc>
        <w:tc>
          <w:tcPr>
            <w:tcW w:w="2977" w:type="dxa"/>
            <w:tcBorders>
              <w:top w:val="single" w:sz="4" w:space="0" w:color="auto"/>
              <w:left w:val="single" w:sz="4" w:space="0" w:color="auto"/>
              <w:bottom w:val="single" w:sz="4" w:space="0" w:color="auto"/>
              <w:right w:val="single" w:sz="4" w:space="0" w:color="auto"/>
            </w:tcBorders>
          </w:tcPr>
          <w:p w14:paraId="22219EA3" w14:textId="77777777" w:rsidR="007B51C4" w:rsidRPr="00FC09B7" w:rsidRDefault="007B51C4" w:rsidP="00186F0D">
            <w:pPr>
              <w:pStyle w:val="TableText"/>
              <w:rPr>
                <w:noProof w:val="0"/>
                <w:lang w:val="en-GB"/>
              </w:rPr>
            </w:pPr>
            <w:r w:rsidRPr="00FC09B7">
              <w:rPr>
                <w:noProof w:val="0"/>
                <w:lang w:val="en-GB"/>
              </w:rPr>
              <w:t>Structure</w:t>
            </w:r>
          </w:p>
        </w:tc>
        <w:tc>
          <w:tcPr>
            <w:tcW w:w="2984" w:type="dxa"/>
            <w:tcBorders>
              <w:top w:val="single" w:sz="4" w:space="0" w:color="auto"/>
              <w:left w:val="single" w:sz="4" w:space="0" w:color="auto"/>
              <w:bottom w:val="single" w:sz="4" w:space="0" w:color="auto"/>
              <w:right w:val="single" w:sz="4" w:space="0" w:color="auto"/>
            </w:tcBorders>
          </w:tcPr>
          <w:p w14:paraId="7ECF95E6" w14:textId="77777777" w:rsidR="007B51C4" w:rsidRPr="00FC09B7" w:rsidRDefault="007B51C4" w:rsidP="00186F0D">
            <w:pPr>
              <w:pStyle w:val="TableText"/>
              <w:rPr>
                <w:noProof w:val="0"/>
                <w:lang w:val="en-GB"/>
              </w:rPr>
            </w:pPr>
          </w:p>
        </w:tc>
      </w:tr>
      <w:tr w:rsidR="007B51C4" w:rsidRPr="00FC09B7" w14:paraId="6D76B295" w14:textId="77777777" w:rsidTr="00186F0D">
        <w:trPr>
          <w:jc w:val="center"/>
        </w:trPr>
        <w:tc>
          <w:tcPr>
            <w:tcW w:w="3127" w:type="dxa"/>
            <w:tcBorders>
              <w:top w:val="single" w:sz="4" w:space="0" w:color="auto"/>
              <w:left w:val="single" w:sz="4" w:space="0" w:color="auto"/>
              <w:bottom w:val="single" w:sz="4" w:space="0" w:color="auto"/>
              <w:right w:val="single" w:sz="4" w:space="0" w:color="auto"/>
            </w:tcBorders>
          </w:tcPr>
          <w:p w14:paraId="6E213700" w14:textId="0C43B7F5" w:rsidR="007B51C4" w:rsidRPr="00FC09B7" w:rsidRDefault="007B51C4" w:rsidP="00186F0D">
            <w:pPr>
              <w:pStyle w:val="TableText"/>
              <w:rPr>
                <w:noProof w:val="0"/>
                <w:lang w:val="en-GB"/>
              </w:rPr>
            </w:pPr>
            <w:r w:rsidRPr="00FC09B7">
              <w:rPr>
                <w:noProof w:val="0"/>
                <w:lang w:val="en-GB"/>
              </w:rPr>
              <w:tab/>
              <w:t>networkMessageContentMask</w:t>
            </w:r>
          </w:p>
        </w:tc>
        <w:tc>
          <w:tcPr>
            <w:tcW w:w="2977" w:type="dxa"/>
            <w:tcBorders>
              <w:top w:val="single" w:sz="4" w:space="0" w:color="auto"/>
              <w:left w:val="single" w:sz="4" w:space="0" w:color="auto"/>
              <w:bottom w:val="single" w:sz="4" w:space="0" w:color="auto"/>
              <w:right w:val="single" w:sz="4" w:space="0" w:color="auto"/>
            </w:tcBorders>
          </w:tcPr>
          <w:p w14:paraId="0B47E819" w14:textId="45B6D0D2" w:rsidR="007B51C4" w:rsidRPr="00FC09B7" w:rsidRDefault="007B51C4" w:rsidP="00186F0D">
            <w:pPr>
              <w:pStyle w:val="TableText"/>
              <w:rPr>
                <w:noProof w:val="0"/>
                <w:lang w:val="en-GB"/>
              </w:rPr>
            </w:pPr>
            <w:r w:rsidRPr="00FC09B7">
              <w:rPr>
                <w:noProof w:val="0"/>
                <w:lang w:val="en-GB"/>
              </w:rPr>
              <w:t>JsonNetworkMessageContentMask</w:t>
            </w:r>
          </w:p>
        </w:tc>
        <w:tc>
          <w:tcPr>
            <w:tcW w:w="2984" w:type="dxa"/>
            <w:tcBorders>
              <w:top w:val="single" w:sz="4" w:space="0" w:color="auto"/>
              <w:left w:val="single" w:sz="4" w:space="0" w:color="auto"/>
              <w:bottom w:val="single" w:sz="4" w:space="0" w:color="auto"/>
              <w:right w:val="single" w:sz="4" w:space="0" w:color="auto"/>
            </w:tcBorders>
          </w:tcPr>
          <w:p w14:paraId="609FCC8A" w14:textId="27969096" w:rsidR="007B51C4" w:rsidRPr="00FC09B7" w:rsidRDefault="007B51C4" w:rsidP="00186F0D">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_Ref497331232 \r \h </w:instrText>
            </w:r>
            <w:r w:rsidRPr="00FC09B7">
              <w:rPr>
                <w:noProof w:val="0"/>
                <w:lang w:val="en-GB"/>
              </w:rPr>
            </w:r>
            <w:r w:rsidRPr="00FC09B7">
              <w:rPr>
                <w:noProof w:val="0"/>
                <w:lang w:val="en-GB"/>
              </w:rPr>
              <w:fldChar w:fldCharType="separate"/>
            </w:r>
            <w:r w:rsidR="005333FC">
              <w:rPr>
                <w:noProof w:val="0"/>
                <w:lang w:val="en-GB"/>
              </w:rPr>
              <w:t>6.3.2.3.1</w:t>
            </w:r>
            <w:r w:rsidRPr="00FC09B7">
              <w:rPr>
                <w:noProof w:val="0"/>
                <w:lang w:val="en-GB"/>
              </w:rPr>
              <w:fldChar w:fldCharType="end"/>
            </w:r>
            <w:r w:rsidRPr="00FC09B7">
              <w:rPr>
                <w:noProof w:val="0"/>
                <w:lang w:val="en-GB"/>
              </w:rPr>
              <w:t>.</w:t>
            </w:r>
          </w:p>
        </w:tc>
      </w:tr>
      <w:tr w:rsidR="007B51C4" w:rsidRPr="00FC09B7" w14:paraId="025D81FA" w14:textId="77777777" w:rsidTr="00186F0D">
        <w:trPr>
          <w:jc w:val="center"/>
        </w:trPr>
        <w:tc>
          <w:tcPr>
            <w:tcW w:w="3127" w:type="dxa"/>
            <w:tcBorders>
              <w:top w:val="single" w:sz="4" w:space="0" w:color="auto"/>
              <w:left w:val="single" w:sz="4" w:space="0" w:color="auto"/>
              <w:bottom w:val="single" w:sz="4" w:space="0" w:color="auto"/>
              <w:right w:val="single" w:sz="4" w:space="0" w:color="auto"/>
            </w:tcBorders>
          </w:tcPr>
          <w:p w14:paraId="021AF2BB" w14:textId="77777777" w:rsidR="007B51C4" w:rsidRPr="00FC09B7" w:rsidRDefault="007B51C4" w:rsidP="00186F0D">
            <w:pPr>
              <w:pStyle w:val="TableText"/>
              <w:rPr>
                <w:noProof w:val="0"/>
                <w:lang w:val="en-GB"/>
              </w:rPr>
            </w:pPr>
            <w:r w:rsidRPr="00FC09B7">
              <w:rPr>
                <w:noProof w:val="0"/>
                <w:lang w:val="en-GB"/>
              </w:rPr>
              <w:tab/>
              <w:t>dataSetMessageContentMask</w:t>
            </w:r>
          </w:p>
        </w:tc>
        <w:tc>
          <w:tcPr>
            <w:tcW w:w="2977" w:type="dxa"/>
            <w:tcBorders>
              <w:top w:val="single" w:sz="4" w:space="0" w:color="auto"/>
              <w:left w:val="single" w:sz="4" w:space="0" w:color="auto"/>
              <w:bottom w:val="single" w:sz="4" w:space="0" w:color="auto"/>
              <w:right w:val="single" w:sz="4" w:space="0" w:color="auto"/>
            </w:tcBorders>
          </w:tcPr>
          <w:p w14:paraId="5EDE9E2A" w14:textId="77777777" w:rsidR="007B51C4" w:rsidRPr="00FC09B7" w:rsidRDefault="007B51C4" w:rsidP="00186F0D">
            <w:pPr>
              <w:pStyle w:val="TableText"/>
              <w:rPr>
                <w:noProof w:val="0"/>
                <w:lang w:val="en-GB"/>
              </w:rPr>
            </w:pPr>
            <w:r w:rsidRPr="00FC09B7">
              <w:rPr>
                <w:noProof w:val="0"/>
                <w:lang w:val="en-GB"/>
              </w:rPr>
              <w:t>JsonDataSetMessageContentMask</w:t>
            </w:r>
          </w:p>
        </w:tc>
        <w:tc>
          <w:tcPr>
            <w:tcW w:w="2984" w:type="dxa"/>
            <w:tcBorders>
              <w:top w:val="single" w:sz="4" w:space="0" w:color="auto"/>
              <w:left w:val="single" w:sz="4" w:space="0" w:color="auto"/>
              <w:bottom w:val="single" w:sz="4" w:space="0" w:color="auto"/>
              <w:right w:val="single" w:sz="4" w:space="0" w:color="auto"/>
            </w:tcBorders>
          </w:tcPr>
          <w:p w14:paraId="1D668DE0" w14:textId="627567FB" w:rsidR="007B51C4" w:rsidRPr="00FC09B7" w:rsidRDefault="007B51C4" w:rsidP="007B51C4">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_Ref497331240 \r \h </w:instrText>
            </w:r>
            <w:r w:rsidRPr="00FC09B7">
              <w:rPr>
                <w:noProof w:val="0"/>
                <w:lang w:val="en-GB"/>
              </w:rPr>
            </w:r>
            <w:r w:rsidRPr="00FC09B7">
              <w:rPr>
                <w:noProof w:val="0"/>
                <w:lang w:val="en-GB"/>
              </w:rPr>
              <w:fldChar w:fldCharType="separate"/>
            </w:r>
            <w:r w:rsidR="005333FC">
              <w:rPr>
                <w:noProof w:val="0"/>
                <w:lang w:val="en-GB"/>
              </w:rPr>
              <w:t>6.3.2.3.2</w:t>
            </w:r>
            <w:r w:rsidRPr="00FC09B7">
              <w:rPr>
                <w:noProof w:val="0"/>
                <w:lang w:val="en-GB"/>
              </w:rPr>
              <w:fldChar w:fldCharType="end"/>
            </w:r>
            <w:r w:rsidRPr="00FC09B7">
              <w:rPr>
                <w:noProof w:val="0"/>
                <w:lang w:val="en-GB"/>
              </w:rPr>
              <w:t>.</w:t>
            </w:r>
          </w:p>
        </w:tc>
      </w:tr>
    </w:tbl>
    <w:p w14:paraId="49EA1773" w14:textId="77777777" w:rsidR="007B51C4" w:rsidRPr="00FC09B7" w:rsidRDefault="007B51C4" w:rsidP="00BF5E6C">
      <w:pPr>
        <w:pStyle w:val="spacer"/>
        <w:rPr>
          <w:rFonts w:eastAsia="平成明朝"/>
          <w:noProof w:val="0"/>
          <w:lang w:eastAsia="fr-FR"/>
        </w:rPr>
      </w:pPr>
    </w:p>
    <w:p w14:paraId="5968ED21" w14:textId="29C350AB" w:rsidR="00367AA9" w:rsidRPr="00FC09B7" w:rsidRDefault="00584890" w:rsidP="00367AA9">
      <w:pPr>
        <w:pStyle w:val="Heading2"/>
        <w:rPr>
          <w:noProof w:val="0"/>
        </w:rPr>
      </w:pPr>
      <w:bookmarkStart w:id="579" w:name="_Ref496698306"/>
      <w:bookmarkStart w:id="580" w:name="_Toc505941358"/>
      <w:r w:rsidRPr="00FC09B7">
        <w:rPr>
          <w:noProof w:val="0"/>
        </w:rPr>
        <w:t>Transport Protocol Mapping</w:t>
      </w:r>
      <w:r w:rsidR="0019419E" w:rsidRPr="00FC09B7">
        <w:rPr>
          <w:noProof w:val="0"/>
        </w:rPr>
        <w:t xml:space="preserve"> </w:t>
      </w:r>
      <w:r w:rsidR="00641A09" w:rsidRPr="00FC09B7">
        <w:rPr>
          <w:rFonts w:eastAsia="平成明朝"/>
          <w:lang w:eastAsia="fr-FR"/>
        </w:rPr>
        <w:t xml:space="preserve">Configuration </w:t>
      </w:r>
      <w:r w:rsidR="0019419E" w:rsidRPr="00FC09B7">
        <w:rPr>
          <w:noProof w:val="0"/>
        </w:rPr>
        <w:t>Parameters</w:t>
      </w:r>
      <w:bookmarkEnd w:id="579"/>
      <w:bookmarkEnd w:id="580"/>
    </w:p>
    <w:p w14:paraId="25B2A826" w14:textId="387E3CDA" w:rsidR="00367AA9" w:rsidRPr="00FC09B7" w:rsidRDefault="00CE3BB3" w:rsidP="00367AA9">
      <w:pPr>
        <w:pStyle w:val="Heading3"/>
      </w:pPr>
      <w:bookmarkStart w:id="581" w:name="_Toc505941359"/>
      <w:r w:rsidRPr="00FC09B7">
        <w:t>Datagram</w:t>
      </w:r>
      <w:r w:rsidR="007773F9" w:rsidRPr="00FC09B7">
        <w:t xml:space="preserve"> Transport Protocol</w:t>
      </w:r>
      <w:bookmarkEnd w:id="581"/>
    </w:p>
    <w:p w14:paraId="2CB57712" w14:textId="50CE43BB" w:rsidR="00C87F38" w:rsidRDefault="00CE3BB3" w:rsidP="00C87F38">
      <w:pPr>
        <w:pStyle w:val="Heading4"/>
      </w:pPr>
      <w:r w:rsidRPr="00FC09B7">
        <w:t xml:space="preserve">Datagram </w:t>
      </w:r>
      <w:r w:rsidR="005258ED">
        <w:t>PubSubConnection</w:t>
      </w:r>
    </w:p>
    <w:p w14:paraId="5BC82245" w14:textId="431616C3" w:rsidR="00FB55C0" w:rsidRPr="00FC09B7" w:rsidRDefault="007213C2" w:rsidP="00FB55C0">
      <w:pPr>
        <w:pStyle w:val="Heading5"/>
        <w:rPr>
          <w:rStyle w:val="ReferenceDocumentsZchn"/>
          <w:noProof w:val="0"/>
          <w:lang w:val="en-GB"/>
        </w:rPr>
      </w:pPr>
      <w:bookmarkStart w:id="582" w:name="_Ref501054822"/>
      <w:bookmarkStart w:id="583" w:name="_Ref501112113"/>
      <w:r>
        <w:rPr>
          <w:rStyle w:val="ReferenceDocumentsZchn"/>
          <w:noProof w:val="0"/>
          <w:lang w:val="en-GB"/>
        </w:rPr>
        <w:t>Discovery</w:t>
      </w:r>
      <w:r w:rsidRPr="00FC09B7">
        <w:rPr>
          <w:rStyle w:val="ReferenceDocumentsZchn"/>
          <w:noProof w:val="0"/>
          <w:lang w:val="en-GB"/>
        </w:rPr>
        <w:t>Address</w:t>
      </w:r>
      <w:bookmarkEnd w:id="582"/>
      <w:bookmarkEnd w:id="583"/>
    </w:p>
    <w:p w14:paraId="50EFA8A2" w14:textId="5125B0BE" w:rsidR="007213C2" w:rsidRDefault="007213C2" w:rsidP="00230601">
      <w:pPr>
        <w:pStyle w:val="PARAGRAPH"/>
        <w:rPr>
          <w:noProof w:val="0"/>
        </w:rPr>
      </w:pPr>
      <w:r w:rsidRPr="00FC09B7">
        <w:rPr>
          <w:rStyle w:val="ReferenceDocumentsZchn"/>
          <w:noProof w:val="0"/>
          <w:lang w:val="en-GB"/>
        </w:rPr>
        <w:t xml:space="preserve">The </w:t>
      </w:r>
      <w:r>
        <w:rPr>
          <w:rStyle w:val="ReferenceDocumentsZchn"/>
          <w:i/>
          <w:noProof w:val="0"/>
          <w:lang w:val="en-GB"/>
        </w:rPr>
        <w:t>DiscoveryA</w:t>
      </w:r>
      <w:r w:rsidRPr="00FC09B7">
        <w:rPr>
          <w:rStyle w:val="ReferenceDocumentsZchn"/>
          <w:i/>
          <w:noProof w:val="0"/>
          <w:lang w:val="en-GB"/>
        </w:rPr>
        <w:t xml:space="preserve">ddress </w:t>
      </w:r>
      <w:r w:rsidRPr="00FC09B7">
        <w:rPr>
          <w:rStyle w:val="ReferenceDocumentsZchn"/>
          <w:noProof w:val="0"/>
          <w:lang w:val="en-GB"/>
        </w:rPr>
        <w:t xml:space="preserve">parameter contains the </w:t>
      </w:r>
      <w:r>
        <w:rPr>
          <w:rStyle w:val="ReferenceDocumentsZchn"/>
          <w:noProof w:val="0"/>
          <w:lang w:val="en-GB"/>
        </w:rPr>
        <w:t>network address information used for the discovery request and response messages</w:t>
      </w:r>
      <w:r w:rsidRPr="00FC09B7">
        <w:rPr>
          <w:rStyle w:val="ReferenceDocumentsZchn"/>
          <w:noProof w:val="0"/>
          <w:lang w:val="en-GB"/>
        </w:rPr>
        <w:t xml:space="preserve">. The different </w:t>
      </w:r>
      <w:r w:rsidRPr="005568B2">
        <w:rPr>
          <w:rStyle w:val="ReferenceDocumentsZchn"/>
          <w:i/>
          <w:noProof w:val="0"/>
          <w:lang w:val="en-GB"/>
        </w:rPr>
        <w:t>Structure DataTypes</w:t>
      </w:r>
      <w:r w:rsidRPr="00FC09B7">
        <w:rPr>
          <w:rStyle w:val="ReferenceDocumentsZchn"/>
          <w:noProof w:val="0"/>
          <w:lang w:val="en-GB"/>
        </w:rPr>
        <w:t xml:space="preserve"> used to represent the Address are defined in </w:t>
      </w:r>
      <w:r w:rsidRPr="00FC09B7">
        <w:rPr>
          <w:noProof w:val="0"/>
        </w:rPr>
        <w:fldChar w:fldCharType="begin"/>
      </w:r>
      <w:r w:rsidRPr="00FC09B7">
        <w:rPr>
          <w:noProof w:val="0"/>
        </w:rPr>
        <w:instrText xml:space="preserve"> REF _Ref498687363 \r \h </w:instrText>
      </w:r>
      <w:r w:rsidRPr="00FC09B7">
        <w:rPr>
          <w:noProof w:val="0"/>
        </w:rPr>
      </w:r>
      <w:r w:rsidRPr="00FC09B7">
        <w:rPr>
          <w:noProof w:val="0"/>
        </w:rPr>
        <w:fldChar w:fldCharType="separate"/>
      </w:r>
      <w:r w:rsidR="005333FC">
        <w:rPr>
          <w:noProof w:val="0"/>
        </w:rPr>
        <w:t>6.2.6.5.3</w:t>
      </w:r>
      <w:r w:rsidRPr="00FC09B7">
        <w:rPr>
          <w:noProof w:val="0"/>
        </w:rPr>
        <w:fldChar w:fldCharType="end"/>
      </w:r>
      <w:r w:rsidRPr="00FC09B7">
        <w:rPr>
          <w:noProof w:val="0"/>
        </w:rPr>
        <w:t>.</w:t>
      </w:r>
    </w:p>
    <w:p w14:paraId="3EAC9CDB" w14:textId="305BC268" w:rsidR="007213C2" w:rsidRPr="00FC09B7" w:rsidRDefault="007213C2" w:rsidP="007213C2">
      <w:pPr>
        <w:pStyle w:val="Heading5"/>
      </w:pPr>
      <w:r w:rsidRPr="00FC09B7">
        <w:t>Datagram</w:t>
      </w:r>
      <w:r>
        <w:t>Connection</w:t>
      </w:r>
      <w:r w:rsidRPr="00FC09B7">
        <w:rPr>
          <w:rStyle w:val="ReferenceDocumentsZchn"/>
          <w:noProof w:val="0"/>
          <w:lang w:val="en-GB"/>
        </w:rPr>
        <w:t>TransportDataType Structure</w:t>
      </w:r>
    </w:p>
    <w:p w14:paraId="54229BB3" w14:textId="3DCFD444" w:rsidR="007213C2" w:rsidRDefault="007213C2" w:rsidP="007213C2">
      <w:pPr>
        <w:pStyle w:val="PARAGRAPH"/>
        <w:rPr>
          <w:noProof w:val="0"/>
        </w:rPr>
      </w:pPr>
      <w:r w:rsidRPr="00FC09B7">
        <w:rPr>
          <w:noProof w:val="0"/>
        </w:rPr>
        <w:t xml:space="preserve">This </w:t>
      </w:r>
      <w:r w:rsidRPr="00FC09B7">
        <w:rPr>
          <w:i/>
          <w:noProof w:val="0"/>
        </w:rPr>
        <w:t>Structure DataType</w:t>
      </w:r>
      <w:r w:rsidRPr="00FC09B7">
        <w:rPr>
          <w:noProof w:val="0"/>
        </w:rPr>
        <w:t xml:space="preserve"> is used to represent the configuration parameters for</w:t>
      </w:r>
      <w:r>
        <w:rPr>
          <w:noProof w:val="0"/>
        </w:rPr>
        <w:t xml:space="preserve"> the Datagram transport protocol specific settings of</w:t>
      </w:r>
      <w:r w:rsidRPr="00FC09B7">
        <w:rPr>
          <w:noProof w:val="0"/>
        </w:rPr>
        <w:t xml:space="preserve"> </w:t>
      </w:r>
      <w:r w:rsidRPr="00FC09B7">
        <w:rPr>
          <w:i/>
          <w:noProof w:val="0"/>
        </w:rPr>
        <w:t>PubSubConnections</w:t>
      </w:r>
      <w:r w:rsidRPr="00FC09B7">
        <w:rPr>
          <w:noProof w:val="0"/>
        </w:rPr>
        <w:t xml:space="preserve">. </w:t>
      </w:r>
      <w:r w:rsidR="00712349" w:rsidRPr="00FC09B7">
        <w:rPr>
          <w:noProof w:val="0"/>
        </w:rPr>
        <w:t xml:space="preserve">It is a subtype of the </w:t>
      </w:r>
      <w:r w:rsidR="00712349">
        <w:rPr>
          <w:i/>
          <w:noProof w:val="0"/>
        </w:rPr>
        <w:t>ConnectionTransportData</w:t>
      </w:r>
      <w:r w:rsidR="00712349" w:rsidRPr="00FC09B7">
        <w:rPr>
          <w:i/>
          <w:noProof w:val="0"/>
        </w:rPr>
        <w:t>Type</w:t>
      </w:r>
      <w:r w:rsidR="00712349" w:rsidRPr="00FC09B7">
        <w:rPr>
          <w:noProof w:val="0"/>
        </w:rPr>
        <w:t xml:space="preserve"> defined in</w:t>
      </w:r>
      <w:r w:rsidR="00712349">
        <w:rPr>
          <w:noProof w:val="0"/>
        </w:rPr>
        <w:t xml:space="preserve"> 6.2.6.4</w:t>
      </w:r>
      <w:r w:rsidR="00712349" w:rsidRPr="00FC09B7">
        <w:rPr>
          <w:noProof w:val="0"/>
        </w:rPr>
        <w:t>.</w:t>
      </w:r>
    </w:p>
    <w:p w14:paraId="7F0A4DE1" w14:textId="003F5056" w:rsidR="007213C2" w:rsidRPr="00FC09B7" w:rsidRDefault="007213C2" w:rsidP="007213C2">
      <w:pPr>
        <w:pStyle w:val="PARAGRAPH"/>
        <w:rPr>
          <w:noProof w:val="0"/>
        </w:rPr>
      </w:pPr>
      <w:r w:rsidRPr="00FC09B7">
        <w:rPr>
          <w:rStyle w:val="ReferenceDocumentsZchn"/>
          <w:noProof w:val="0"/>
          <w:lang w:val="en-GB"/>
        </w:rPr>
        <w:t xml:space="preserve">The </w:t>
      </w:r>
      <w:r w:rsidRPr="007213C2">
        <w:rPr>
          <w:i/>
        </w:rPr>
        <w:t>DatagramConnection</w:t>
      </w:r>
      <w:r w:rsidRPr="007213C2">
        <w:rPr>
          <w:rStyle w:val="ReferenceDocumentsZchn"/>
          <w:i/>
          <w:noProof w:val="0"/>
          <w:lang w:val="en-GB"/>
        </w:rPr>
        <w:t>TransportDataType</w:t>
      </w:r>
      <w:r w:rsidRPr="00FC09B7">
        <w:rPr>
          <w:rStyle w:val="ReferenceDocumentsZchn"/>
          <w:noProof w:val="0"/>
          <w:lang w:val="en-GB"/>
        </w:rPr>
        <w:t xml:space="preserve"> is formally defined in</w:t>
      </w:r>
      <w:r>
        <w:rPr>
          <w:rStyle w:val="ReferenceDocumentsZchn"/>
          <w:noProof w:val="0"/>
          <w:lang w:val="en-GB"/>
        </w:rPr>
        <w:t xml:space="preserve"> </w:t>
      </w:r>
      <w:r>
        <w:rPr>
          <w:rStyle w:val="ReferenceDocumentsZchn"/>
          <w:noProof w:val="0"/>
          <w:lang w:val="en-GB"/>
        </w:rPr>
        <w:fldChar w:fldCharType="begin"/>
      </w:r>
      <w:r>
        <w:rPr>
          <w:rStyle w:val="ReferenceDocumentsZchn"/>
          <w:noProof w:val="0"/>
          <w:lang w:val="en-GB"/>
        </w:rPr>
        <w:instrText xml:space="preserve"> REF _Ref501055178 \h </w:instrText>
      </w:r>
      <w:r>
        <w:rPr>
          <w:rStyle w:val="ReferenceDocumentsZchn"/>
          <w:noProof w:val="0"/>
          <w:lang w:val="en-GB"/>
        </w:rPr>
      </w:r>
      <w:r>
        <w:rPr>
          <w:rStyle w:val="ReferenceDocumentsZchn"/>
          <w:noProof w:val="0"/>
          <w:lang w:val="en-GB"/>
        </w:rPr>
        <w:fldChar w:fldCharType="separate"/>
      </w:r>
      <w:r w:rsidR="005333FC" w:rsidRPr="00FC09B7">
        <w:rPr>
          <w:noProof w:val="0"/>
        </w:rPr>
        <w:t xml:space="preserve">Table </w:t>
      </w:r>
      <w:r w:rsidR="005333FC">
        <w:t>66</w:t>
      </w:r>
      <w:r>
        <w:rPr>
          <w:rStyle w:val="ReferenceDocumentsZchn"/>
          <w:noProof w:val="0"/>
          <w:lang w:val="en-GB"/>
        </w:rPr>
        <w:fldChar w:fldCharType="end"/>
      </w:r>
      <w:r w:rsidRPr="00FC09B7">
        <w:rPr>
          <w:rStyle w:val="ReferenceDocumentsZchn"/>
          <w:noProof w:val="0"/>
          <w:lang w:val="en-GB"/>
        </w:rPr>
        <w:t>.</w:t>
      </w:r>
    </w:p>
    <w:p w14:paraId="495AA627" w14:textId="70FA84AE" w:rsidR="007213C2" w:rsidRPr="00FC09B7" w:rsidRDefault="007213C2" w:rsidP="007213C2">
      <w:pPr>
        <w:pStyle w:val="TABLE-title"/>
        <w:rPr>
          <w:noProof w:val="0"/>
        </w:rPr>
      </w:pPr>
      <w:bookmarkStart w:id="584" w:name="_Ref501055178"/>
      <w:bookmarkStart w:id="585" w:name="_Toc505941531"/>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66</w:t>
      </w:r>
      <w:r w:rsidRPr="00FC09B7">
        <w:rPr>
          <w:noProof w:val="0"/>
        </w:rPr>
        <w:fldChar w:fldCharType="end"/>
      </w:r>
      <w:bookmarkEnd w:id="584"/>
      <w:r w:rsidRPr="00FC09B7">
        <w:rPr>
          <w:noProof w:val="0"/>
        </w:rPr>
        <w:t xml:space="preserve"> – </w:t>
      </w:r>
      <w:r w:rsidRPr="00FC09B7">
        <w:t>Datagram</w:t>
      </w:r>
      <w:r>
        <w:t>Connection</w:t>
      </w:r>
      <w:r w:rsidRPr="00FC09B7">
        <w:rPr>
          <w:rStyle w:val="ReferenceDocumentsZchn"/>
          <w:noProof w:val="0"/>
          <w:lang w:val="en-GB"/>
        </w:rPr>
        <w:t>TransportDataType</w:t>
      </w:r>
      <w:r w:rsidRPr="00FC09B7">
        <w:rPr>
          <w:noProof w:val="0"/>
        </w:rPr>
        <w:t xml:space="preserve"> Structure</w:t>
      </w:r>
      <w:bookmarkEnd w:id="585"/>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3269"/>
        <w:gridCol w:w="2268"/>
        <w:gridCol w:w="3551"/>
      </w:tblGrid>
      <w:tr w:rsidR="007213C2" w:rsidRPr="00FC09B7" w14:paraId="7802E584" w14:textId="77777777" w:rsidTr="007213C2">
        <w:trPr>
          <w:jc w:val="center"/>
        </w:trPr>
        <w:tc>
          <w:tcPr>
            <w:tcW w:w="3269" w:type="dxa"/>
            <w:tcBorders>
              <w:top w:val="single" w:sz="4" w:space="0" w:color="auto"/>
              <w:left w:val="single" w:sz="4" w:space="0" w:color="auto"/>
              <w:bottom w:val="double" w:sz="4" w:space="0" w:color="auto"/>
              <w:right w:val="single" w:sz="4" w:space="0" w:color="auto"/>
            </w:tcBorders>
          </w:tcPr>
          <w:p w14:paraId="35A4F1EC" w14:textId="77777777" w:rsidR="007213C2" w:rsidRPr="00FC09B7" w:rsidRDefault="007213C2" w:rsidP="00A87EB2">
            <w:pPr>
              <w:pStyle w:val="TableText"/>
              <w:rPr>
                <w:b/>
                <w:noProof w:val="0"/>
                <w:lang w:val="en-GB"/>
              </w:rPr>
            </w:pPr>
            <w:r w:rsidRPr="00FC09B7">
              <w:rPr>
                <w:b/>
                <w:noProof w:val="0"/>
                <w:lang w:val="en-GB"/>
              </w:rPr>
              <w:t>Name</w:t>
            </w:r>
          </w:p>
        </w:tc>
        <w:tc>
          <w:tcPr>
            <w:tcW w:w="2268" w:type="dxa"/>
            <w:tcBorders>
              <w:top w:val="single" w:sz="4" w:space="0" w:color="auto"/>
              <w:left w:val="single" w:sz="4" w:space="0" w:color="auto"/>
              <w:bottom w:val="double" w:sz="4" w:space="0" w:color="auto"/>
              <w:right w:val="single" w:sz="4" w:space="0" w:color="auto"/>
            </w:tcBorders>
          </w:tcPr>
          <w:p w14:paraId="13E1B6B7" w14:textId="77777777" w:rsidR="007213C2" w:rsidRPr="00FC09B7" w:rsidRDefault="007213C2" w:rsidP="00A87EB2">
            <w:pPr>
              <w:pStyle w:val="TableText"/>
              <w:rPr>
                <w:b/>
                <w:noProof w:val="0"/>
                <w:lang w:val="en-GB"/>
              </w:rPr>
            </w:pPr>
            <w:r w:rsidRPr="00FC09B7">
              <w:rPr>
                <w:b/>
                <w:noProof w:val="0"/>
                <w:lang w:val="en-GB"/>
              </w:rPr>
              <w:t>Type</w:t>
            </w:r>
          </w:p>
        </w:tc>
        <w:tc>
          <w:tcPr>
            <w:tcW w:w="3551" w:type="dxa"/>
            <w:tcBorders>
              <w:top w:val="single" w:sz="4" w:space="0" w:color="auto"/>
              <w:left w:val="single" w:sz="4" w:space="0" w:color="auto"/>
              <w:bottom w:val="double" w:sz="4" w:space="0" w:color="auto"/>
              <w:right w:val="single" w:sz="4" w:space="0" w:color="auto"/>
            </w:tcBorders>
          </w:tcPr>
          <w:p w14:paraId="552B4500" w14:textId="77777777" w:rsidR="007213C2" w:rsidRPr="00FC09B7" w:rsidRDefault="007213C2" w:rsidP="00A87EB2">
            <w:pPr>
              <w:pStyle w:val="TableText"/>
              <w:rPr>
                <w:b/>
                <w:noProof w:val="0"/>
                <w:lang w:val="en-GB"/>
              </w:rPr>
            </w:pPr>
            <w:r w:rsidRPr="00FC09B7">
              <w:rPr>
                <w:b/>
                <w:noProof w:val="0"/>
                <w:lang w:val="en-GB"/>
              </w:rPr>
              <w:t>Description</w:t>
            </w:r>
          </w:p>
        </w:tc>
      </w:tr>
      <w:tr w:rsidR="007213C2" w:rsidRPr="00FC09B7" w14:paraId="4D3D37EB" w14:textId="77777777" w:rsidTr="007213C2">
        <w:trPr>
          <w:jc w:val="center"/>
        </w:trPr>
        <w:tc>
          <w:tcPr>
            <w:tcW w:w="3269" w:type="dxa"/>
            <w:tcBorders>
              <w:top w:val="single" w:sz="4" w:space="0" w:color="auto"/>
              <w:left w:val="single" w:sz="4" w:space="0" w:color="auto"/>
              <w:bottom w:val="single" w:sz="4" w:space="0" w:color="auto"/>
              <w:right w:val="single" w:sz="4" w:space="0" w:color="auto"/>
            </w:tcBorders>
          </w:tcPr>
          <w:p w14:paraId="222BF4F6" w14:textId="0ED80203" w:rsidR="007213C2" w:rsidRPr="00FC09B7" w:rsidRDefault="007213C2" w:rsidP="00A87EB2">
            <w:pPr>
              <w:pStyle w:val="TableText"/>
              <w:rPr>
                <w:noProof w:val="0"/>
                <w:lang w:val="en-GB"/>
              </w:rPr>
            </w:pPr>
            <w:r w:rsidRPr="00FC09B7">
              <w:t>Datagram</w:t>
            </w:r>
            <w:r>
              <w:t>Connection</w:t>
            </w:r>
            <w:r w:rsidRPr="00FC09B7">
              <w:rPr>
                <w:rStyle w:val="ReferenceDocumentsZchn"/>
                <w:noProof w:val="0"/>
                <w:lang w:val="en-GB"/>
              </w:rPr>
              <w:t>TransportDataType</w:t>
            </w:r>
          </w:p>
        </w:tc>
        <w:tc>
          <w:tcPr>
            <w:tcW w:w="2268" w:type="dxa"/>
            <w:tcBorders>
              <w:top w:val="single" w:sz="4" w:space="0" w:color="auto"/>
              <w:left w:val="single" w:sz="4" w:space="0" w:color="auto"/>
              <w:bottom w:val="single" w:sz="4" w:space="0" w:color="auto"/>
              <w:right w:val="single" w:sz="4" w:space="0" w:color="auto"/>
            </w:tcBorders>
          </w:tcPr>
          <w:p w14:paraId="0B614C86" w14:textId="77777777" w:rsidR="007213C2" w:rsidRPr="00FC09B7" w:rsidRDefault="007213C2" w:rsidP="00A87EB2">
            <w:pPr>
              <w:pStyle w:val="TableText"/>
              <w:rPr>
                <w:noProof w:val="0"/>
                <w:lang w:val="en-GB"/>
              </w:rPr>
            </w:pPr>
            <w:r w:rsidRPr="00FC09B7">
              <w:rPr>
                <w:noProof w:val="0"/>
                <w:lang w:val="en-GB"/>
              </w:rPr>
              <w:t>Structure</w:t>
            </w:r>
          </w:p>
        </w:tc>
        <w:tc>
          <w:tcPr>
            <w:tcW w:w="3551" w:type="dxa"/>
            <w:tcBorders>
              <w:top w:val="single" w:sz="4" w:space="0" w:color="auto"/>
              <w:left w:val="single" w:sz="4" w:space="0" w:color="auto"/>
              <w:bottom w:val="single" w:sz="4" w:space="0" w:color="auto"/>
              <w:right w:val="single" w:sz="4" w:space="0" w:color="auto"/>
            </w:tcBorders>
          </w:tcPr>
          <w:p w14:paraId="2EC16B46" w14:textId="77777777" w:rsidR="007213C2" w:rsidRPr="00FC09B7" w:rsidRDefault="007213C2" w:rsidP="00A87EB2">
            <w:pPr>
              <w:pStyle w:val="TableText"/>
              <w:rPr>
                <w:noProof w:val="0"/>
                <w:lang w:val="en-GB"/>
              </w:rPr>
            </w:pPr>
          </w:p>
        </w:tc>
      </w:tr>
      <w:tr w:rsidR="007213C2" w:rsidRPr="00FC09B7" w14:paraId="1C8A2A6B" w14:textId="77777777" w:rsidTr="007213C2">
        <w:trPr>
          <w:trHeight w:val="170"/>
          <w:jc w:val="center"/>
        </w:trPr>
        <w:tc>
          <w:tcPr>
            <w:tcW w:w="3269" w:type="dxa"/>
            <w:tcBorders>
              <w:top w:val="single" w:sz="4" w:space="0" w:color="auto"/>
              <w:left w:val="single" w:sz="4" w:space="0" w:color="auto"/>
              <w:bottom w:val="single" w:sz="4" w:space="0" w:color="auto"/>
              <w:right w:val="single" w:sz="4" w:space="0" w:color="auto"/>
            </w:tcBorders>
          </w:tcPr>
          <w:p w14:paraId="2B8AD2B3" w14:textId="48B91D2D" w:rsidR="007213C2" w:rsidRPr="00FC09B7" w:rsidRDefault="007213C2" w:rsidP="007213C2">
            <w:pPr>
              <w:pStyle w:val="TableText"/>
              <w:rPr>
                <w:noProof w:val="0"/>
                <w:lang w:val="en-GB"/>
              </w:rPr>
            </w:pPr>
            <w:r w:rsidRPr="00FC09B7">
              <w:rPr>
                <w:noProof w:val="0"/>
                <w:lang w:val="en-GB"/>
              </w:rPr>
              <w:tab/>
            </w:r>
            <w:r>
              <w:rPr>
                <w:noProof w:val="0"/>
                <w:lang w:val="en-GB"/>
              </w:rPr>
              <w:t>discoveryA</w:t>
            </w:r>
            <w:r w:rsidRPr="00FC09B7">
              <w:rPr>
                <w:noProof w:val="0"/>
                <w:lang w:val="en-GB"/>
              </w:rPr>
              <w:t>ddress</w:t>
            </w:r>
          </w:p>
        </w:tc>
        <w:tc>
          <w:tcPr>
            <w:tcW w:w="2268" w:type="dxa"/>
            <w:tcBorders>
              <w:top w:val="single" w:sz="4" w:space="0" w:color="auto"/>
              <w:left w:val="single" w:sz="4" w:space="0" w:color="auto"/>
              <w:bottom w:val="single" w:sz="4" w:space="0" w:color="auto"/>
              <w:right w:val="single" w:sz="4" w:space="0" w:color="auto"/>
            </w:tcBorders>
          </w:tcPr>
          <w:p w14:paraId="07C1DDEB" w14:textId="77777777" w:rsidR="007213C2" w:rsidRPr="00FC09B7" w:rsidRDefault="007213C2" w:rsidP="00A87EB2">
            <w:pPr>
              <w:pStyle w:val="TableText"/>
              <w:rPr>
                <w:noProof w:val="0"/>
                <w:lang w:val="en-GB"/>
              </w:rPr>
            </w:pPr>
            <w:r w:rsidRPr="00FC09B7">
              <w:rPr>
                <w:lang w:val="en-GB"/>
              </w:rPr>
              <w:t>NetworkAddressDataType</w:t>
            </w:r>
          </w:p>
        </w:tc>
        <w:tc>
          <w:tcPr>
            <w:tcW w:w="3551" w:type="dxa"/>
            <w:tcBorders>
              <w:top w:val="single" w:sz="4" w:space="0" w:color="auto"/>
              <w:left w:val="single" w:sz="4" w:space="0" w:color="auto"/>
              <w:bottom w:val="single" w:sz="4" w:space="0" w:color="auto"/>
              <w:right w:val="single" w:sz="4" w:space="0" w:color="auto"/>
            </w:tcBorders>
          </w:tcPr>
          <w:p w14:paraId="336B3F63" w14:textId="5DFF63B7" w:rsidR="007213C2" w:rsidRPr="00FC09B7" w:rsidRDefault="007213C2" w:rsidP="00A87EB2">
            <w:pPr>
              <w:pStyle w:val="TableText"/>
              <w:rPr>
                <w:noProof w:val="0"/>
                <w:lang w:val="en-GB"/>
              </w:rPr>
            </w:pPr>
            <w:r w:rsidRPr="00FC09B7">
              <w:rPr>
                <w:noProof w:val="0"/>
                <w:lang w:val="en-GB"/>
              </w:rPr>
              <w:t>Defined in</w:t>
            </w:r>
            <w:r>
              <w:rPr>
                <w:noProof w:val="0"/>
                <w:lang w:val="en-GB"/>
              </w:rPr>
              <w:t xml:space="preserve"> </w:t>
            </w:r>
            <w:r>
              <w:rPr>
                <w:noProof w:val="0"/>
                <w:lang w:val="en-GB"/>
              </w:rPr>
              <w:fldChar w:fldCharType="begin"/>
            </w:r>
            <w:r>
              <w:rPr>
                <w:noProof w:val="0"/>
                <w:lang w:val="en-GB"/>
              </w:rPr>
              <w:instrText xml:space="preserve"> REF _Ref501054822 \r \h </w:instrText>
            </w:r>
            <w:r>
              <w:rPr>
                <w:noProof w:val="0"/>
                <w:lang w:val="en-GB"/>
              </w:rPr>
            </w:r>
            <w:r>
              <w:rPr>
                <w:noProof w:val="0"/>
                <w:lang w:val="en-GB"/>
              </w:rPr>
              <w:fldChar w:fldCharType="separate"/>
            </w:r>
            <w:r w:rsidR="005333FC">
              <w:rPr>
                <w:noProof w:val="0"/>
                <w:lang w:val="en-GB"/>
              </w:rPr>
              <w:t>6.4.1.1.1</w:t>
            </w:r>
            <w:r>
              <w:rPr>
                <w:noProof w:val="0"/>
                <w:lang w:val="en-GB"/>
              </w:rPr>
              <w:fldChar w:fldCharType="end"/>
            </w:r>
            <w:r w:rsidRPr="00FC09B7">
              <w:rPr>
                <w:noProof w:val="0"/>
                <w:lang w:val="en-GB"/>
              </w:rPr>
              <w:t xml:space="preserve">. </w:t>
            </w:r>
          </w:p>
          <w:p w14:paraId="346B8997" w14:textId="2D76C173" w:rsidR="007213C2" w:rsidRPr="00FC09B7" w:rsidRDefault="007213C2" w:rsidP="00A87EB2">
            <w:pPr>
              <w:pStyle w:val="TableText"/>
              <w:rPr>
                <w:noProof w:val="0"/>
                <w:lang w:val="en-GB"/>
              </w:rPr>
            </w:pPr>
            <w:r w:rsidRPr="00FC09B7">
              <w:rPr>
                <w:rStyle w:val="ReferenceDocumentsZchn"/>
                <w:noProof w:val="0"/>
                <w:lang w:val="en-GB"/>
              </w:rPr>
              <w:t xml:space="preserve">The </w:t>
            </w:r>
            <w:r w:rsidRPr="00FC09B7">
              <w:rPr>
                <w:i/>
                <w:lang w:val="en-GB"/>
              </w:rPr>
              <w:t>NetworkAddressDataType</w:t>
            </w:r>
            <w:r w:rsidRPr="00FC09B7">
              <w:rPr>
                <w:rStyle w:val="ReferenceDocumentsZchn"/>
                <w:noProof w:val="0"/>
                <w:lang w:val="en-GB"/>
              </w:rPr>
              <w:t xml:space="preserve"> is defined in </w:t>
            </w:r>
            <w:r w:rsidRPr="00FC09B7">
              <w:rPr>
                <w:noProof w:val="0"/>
                <w:lang w:val="en-GB"/>
              </w:rPr>
              <w:fldChar w:fldCharType="begin"/>
            </w:r>
            <w:r w:rsidRPr="00FC09B7">
              <w:rPr>
                <w:noProof w:val="0"/>
                <w:lang w:val="en-GB"/>
              </w:rPr>
              <w:instrText xml:space="preserve"> REF _Ref498687363 \r \h </w:instrText>
            </w:r>
            <w:r w:rsidRPr="00FC09B7">
              <w:rPr>
                <w:noProof w:val="0"/>
                <w:lang w:val="en-GB"/>
              </w:rPr>
            </w:r>
            <w:r w:rsidRPr="00FC09B7">
              <w:rPr>
                <w:noProof w:val="0"/>
                <w:lang w:val="en-GB"/>
              </w:rPr>
              <w:fldChar w:fldCharType="separate"/>
            </w:r>
            <w:r w:rsidR="005333FC">
              <w:rPr>
                <w:noProof w:val="0"/>
                <w:lang w:val="en-GB"/>
              </w:rPr>
              <w:t>6.2.6.5.3</w:t>
            </w:r>
            <w:r w:rsidRPr="00FC09B7">
              <w:rPr>
                <w:noProof w:val="0"/>
                <w:lang w:val="en-GB"/>
              </w:rPr>
              <w:fldChar w:fldCharType="end"/>
            </w:r>
            <w:r w:rsidRPr="00FC09B7">
              <w:rPr>
                <w:noProof w:val="0"/>
                <w:lang w:val="en-GB"/>
              </w:rPr>
              <w:t>.</w:t>
            </w:r>
          </w:p>
        </w:tc>
      </w:tr>
    </w:tbl>
    <w:p w14:paraId="1C88185B" w14:textId="77777777" w:rsidR="007213C2" w:rsidRPr="007213C2" w:rsidRDefault="007213C2" w:rsidP="007213C2">
      <w:pPr>
        <w:pStyle w:val="spacer"/>
        <w:rPr>
          <w:rFonts w:eastAsia="平成明朝"/>
          <w:noProof w:val="0"/>
          <w:lang w:eastAsia="fr-FR"/>
        </w:rPr>
      </w:pPr>
    </w:p>
    <w:p w14:paraId="297247C0" w14:textId="0312DAF6" w:rsidR="007773F9" w:rsidRPr="00FC09B7" w:rsidRDefault="00CE3BB3" w:rsidP="007773F9">
      <w:pPr>
        <w:pStyle w:val="Heading4"/>
      </w:pPr>
      <w:r w:rsidRPr="00FC09B7">
        <w:t>Datagram</w:t>
      </w:r>
      <w:r w:rsidR="00296784" w:rsidRPr="00FC09B7">
        <w:t xml:space="preserve"> </w:t>
      </w:r>
      <w:r w:rsidR="005258ED">
        <w:t>WriterGroup</w:t>
      </w:r>
    </w:p>
    <w:p w14:paraId="5964423A" w14:textId="77777777" w:rsidR="007773F9" w:rsidRPr="00FC09B7" w:rsidRDefault="007773F9" w:rsidP="007773F9">
      <w:pPr>
        <w:pStyle w:val="Heading5"/>
        <w:rPr>
          <w:rFonts w:eastAsia="平成明朝"/>
          <w:lang w:eastAsia="fr-FR"/>
        </w:rPr>
      </w:pPr>
      <w:bookmarkStart w:id="586" w:name="_Ref494284018"/>
      <w:r w:rsidRPr="00FC09B7">
        <w:rPr>
          <w:rFonts w:eastAsia="平成明朝"/>
          <w:lang w:eastAsia="fr-FR"/>
        </w:rPr>
        <w:t>MessageRepeatCount</w:t>
      </w:r>
      <w:bookmarkEnd w:id="586"/>
    </w:p>
    <w:p w14:paraId="764D8FC5" w14:textId="6E641F18" w:rsidR="007773F9" w:rsidRPr="00FC09B7" w:rsidRDefault="007773F9" w:rsidP="007773F9">
      <w:pPr>
        <w:pStyle w:val="PARAGRAPH"/>
        <w:rPr>
          <w:rFonts w:eastAsia="平成明朝"/>
          <w:lang w:eastAsia="fr-FR"/>
        </w:rPr>
      </w:pPr>
      <w:r w:rsidRPr="00FC09B7">
        <w:rPr>
          <w:rStyle w:val="ReferenceDocumentsZchn"/>
          <w:noProof w:val="0"/>
          <w:lang w:val="en-GB"/>
        </w:rPr>
        <w:t xml:space="preserve">The </w:t>
      </w:r>
      <w:r w:rsidRPr="00FC09B7">
        <w:rPr>
          <w:rStyle w:val="ReferenceDocumentsZchn"/>
          <w:i/>
          <w:noProof w:val="0"/>
          <w:lang w:val="en-GB"/>
        </w:rPr>
        <w:t>MessageRepeatCount</w:t>
      </w:r>
      <w:r w:rsidRPr="00FC09B7">
        <w:rPr>
          <w:rStyle w:val="ReferenceDocumentsZchn"/>
          <w:noProof w:val="0"/>
          <w:lang w:val="en-GB"/>
        </w:rPr>
        <w:t xml:space="preserve"> with </w:t>
      </w:r>
      <w:r w:rsidRPr="00FC09B7">
        <w:rPr>
          <w:rStyle w:val="ReferenceDocumentsZchn"/>
          <w:i/>
          <w:noProof w:val="0"/>
          <w:lang w:val="en-GB"/>
        </w:rPr>
        <w:t>DataType Byte</w:t>
      </w:r>
      <w:r w:rsidRPr="00FC09B7">
        <w:rPr>
          <w:rStyle w:val="ReferenceDocumentsZchn"/>
          <w:noProof w:val="0"/>
          <w:lang w:val="en-GB"/>
        </w:rPr>
        <w:t xml:space="preserve"> defines how many times every </w:t>
      </w:r>
      <w:r w:rsidRPr="00FC09B7">
        <w:rPr>
          <w:rStyle w:val="ReferenceDocumentsZchn"/>
          <w:i/>
          <w:noProof w:val="0"/>
          <w:lang w:val="en-GB"/>
        </w:rPr>
        <w:t>NetworkMessage</w:t>
      </w:r>
      <w:r w:rsidRPr="00FC09B7">
        <w:rPr>
          <w:rStyle w:val="ReferenceDocumentsZchn"/>
          <w:noProof w:val="0"/>
          <w:lang w:val="en-GB"/>
        </w:rPr>
        <w:t xml:space="preserve"> is repeated. The default value is 0</w:t>
      </w:r>
      <w:r w:rsidR="00FA68CF" w:rsidRPr="00FC09B7">
        <w:rPr>
          <w:rStyle w:val="ReferenceDocumentsZchn"/>
          <w:noProof w:val="0"/>
          <w:lang w:val="en-GB"/>
        </w:rPr>
        <w:t xml:space="preserve"> and disables the repeating</w:t>
      </w:r>
      <w:r w:rsidRPr="00FC09B7">
        <w:rPr>
          <w:rStyle w:val="ReferenceDocumentsZchn"/>
          <w:noProof w:val="0"/>
          <w:lang w:val="en-GB"/>
        </w:rPr>
        <w:t>.</w:t>
      </w:r>
    </w:p>
    <w:p w14:paraId="0C173047" w14:textId="77777777" w:rsidR="007773F9" w:rsidRPr="00FC09B7" w:rsidRDefault="007773F9" w:rsidP="007773F9">
      <w:pPr>
        <w:pStyle w:val="Heading5"/>
        <w:rPr>
          <w:rFonts w:eastAsia="平成明朝"/>
          <w:lang w:eastAsia="fr-FR"/>
        </w:rPr>
      </w:pPr>
      <w:bookmarkStart w:id="587" w:name="_Ref494284034"/>
      <w:r w:rsidRPr="00FC09B7">
        <w:rPr>
          <w:rFonts w:eastAsia="平成明朝"/>
          <w:lang w:eastAsia="fr-FR"/>
        </w:rPr>
        <w:lastRenderedPageBreak/>
        <w:t>MessageRepeatDelay</w:t>
      </w:r>
      <w:bookmarkEnd w:id="587"/>
    </w:p>
    <w:p w14:paraId="70A3DBCC" w14:textId="12EC1428" w:rsidR="007773F9" w:rsidRPr="00FC09B7" w:rsidRDefault="007773F9" w:rsidP="007773F9">
      <w:pPr>
        <w:pStyle w:val="PARAGRAPH"/>
        <w:rPr>
          <w:rStyle w:val="ReferenceDocumentsZchn"/>
          <w:noProof w:val="0"/>
          <w:lang w:val="en-GB"/>
        </w:rPr>
      </w:pPr>
      <w:r w:rsidRPr="00FC09B7">
        <w:rPr>
          <w:rStyle w:val="ReferenceDocumentsZchn"/>
          <w:noProof w:val="0"/>
          <w:lang w:val="en-GB"/>
        </w:rPr>
        <w:t xml:space="preserve">The </w:t>
      </w:r>
      <w:r w:rsidRPr="00FC09B7">
        <w:rPr>
          <w:rStyle w:val="ReferenceDocumentsZchn"/>
          <w:i/>
          <w:noProof w:val="0"/>
          <w:lang w:val="en-GB"/>
        </w:rPr>
        <w:t>MessageRepeatDelay</w:t>
      </w:r>
      <w:r w:rsidRPr="00FC09B7">
        <w:rPr>
          <w:rStyle w:val="ReferenceDocumentsZchn"/>
          <w:noProof w:val="0"/>
          <w:lang w:val="en-GB"/>
        </w:rPr>
        <w:t xml:space="preserve"> with </w:t>
      </w:r>
      <w:r w:rsidRPr="00FC09B7">
        <w:rPr>
          <w:rStyle w:val="ReferenceDocumentsZchn"/>
          <w:i/>
          <w:noProof w:val="0"/>
          <w:lang w:val="en-GB"/>
        </w:rPr>
        <w:t>DataType Duration</w:t>
      </w:r>
      <w:r w:rsidRPr="00FC09B7">
        <w:rPr>
          <w:rStyle w:val="ReferenceDocumentsZchn"/>
          <w:noProof w:val="0"/>
          <w:lang w:val="en-GB"/>
        </w:rPr>
        <w:t xml:space="preserve"> defines the time between </w:t>
      </w:r>
      <w:r w:rsidRPr="00FC09B7">
        <w:rPr>
          <w:rStyle w:val="ReferenceDocumentsZchn"/>
          <w:i/>
          <w:noProof w:val="0"/>
          <w:lang w:val="en-GB"/>
        </w:rPr>
        <w:t>NetworkMessage</w:t>
      </w:r>
      <w:r w:rsidRPr="00FC09B7">
        <w:rPr>
          <w:rStyle w:val="ReferenceDocumentsZchn"/>
          <w:noProof w:val="0"/>
          <w:lang w:val="en-GB"/>
        </w:rPr>
        <w:t xml:space="preserve"> repeats in milliseconds.</w:t>
      </w:r>
      <w:r w:rsidR="00FA68CF" w:rsidRPr="00FC09B7">
        <w:rPr>
          <w:rStyle w:val="ReferenceDocumentsZchn"/>
          <w:noProof w:val="0"/>
          <w:lang w:val="en-GB"/>
        </w:rPr>
        <w:t xml:space="preserve"> The parameter shall be ignored if the parameter </w:t>
      </w:r>
      <w:r w:rsidR="00FA68CF" w:rsidRPr="00FC09B7">
        <w:rPr>
          <w:rStyle w:val="ReferenceDocumentsZchn"/>
          <w:i/>
          <w:noProof w:val="0"/>
          <w:lang w:val="en-GB"/>
        </w:rPr>
        <w:t>MessageRepeatCount</w:t>
      </w:r>
      <w:r w:rsidR="00FA68CF" w:rsidRPr="00FC09B7">
        <w:rPr>
          <w:rStyle w:val="ReferenceDocumentsZchn"/>
          <w:noProof w:val="0"/>
          <w:lang w:val="en-GB"/>
        </w:rPr>
        <w:t xml:space="preserve"> is set to 0.</w:t>
      </w:r>
    </w:p>
    <w:p w14:paraId="1D0C0391" w14:textId="59CA9AD2" w:rsidR="007773F9" w:rsidRPr="00FC09B7" w:rsidRDefault="00CE3BB3" w:rsidP="007773F9">
      <w:pPr>
        <w:pStyle w:val="Heading5"/>
        <w:rPr>
          <w:rStyle w:val="ReferenceDocumentsZchn"/>
          <w:noProof w:val="0"/>
          <w:lang w:val="en-GB"/>
        </w:rPr>
      </w:pPr>
      <w:bookmarkStart w:id="588" w:name="_Ref498631859"/>
      <w:r w:rsidRPr="00FC09B7">
        <w:t>Datagram</w:t>
      </w:r>
      <w:r w:rsidR="007773F9" w:rsidRPr="00FC09B7">
        <w:rPr>
          <w:rStyle w:val="ReferenceDocumentsZchn"/>
          <w:noProof w:val="0"/>
          <w:lang w:val="en-GB"/>
        </w:rPr>
        <w:t>WriterGroupTransportDataType Structure</w:t>
      </w:r>
      <w:bookmarkEnd w:id="588"/>
    </w:p>
    <w:p w14:paraId="31AD7980" w14:textId="45D45825" w:rsidR="00497A89" w:rsidRPr="00FC09B7" w:rsidRDefault="007773F9" w:rsidP="007773F9">
      <w:pPr>
        <w:pStyle w:val="PARAGRAPH"/>
        <w:rPr>
          <w:noProof w:val="0"/>
        </w:rPr>
      </w:pPr>
      <w:r w:rsidRPr="00FC09B7">
        <w:rPr>
          <w:noProof w:val="0"/>
        </w:rPr>
        <w:t xml:space="preserve">This </w:t>
      </w:r>
      <w:r w:rsidRPr="00FC09B7">
        <w:rPr>
          <w:i/>
          <w:noProof w:val="0"/>
        </w:rPr>
        <w:t>Structure DataType</w:t>
      </w:r>
      <w:r w:rsidRPr="00FC09B7">
        <w:rPr>
          <w:noProof w:val="0"/>
        </w:rPr>
        <w:t xml:space="preserve"> is used to </w:t>
      </w:r>
      <w:r w:rsidR="00497A89" w:rsidRPr="00FC09B7">
        <w:rPr>
          <w:noProof w:val="0"/>
        </w:rPr>
        <w:t xml:space="preserve">represent the </w:t>
      </w:r>
      <w:r w:rsidR="00CE3BB3" w:rsidRPr="00FC09B7">
        <w:rPr>
          <w:noProof w:val="0"/>
        </w:rPr>
        <w:t>d</w:t>
      </w:r>
      <w:r w:rsidR="00CE3BB3" w:rsidRPr="00FC09B7">
        <w:t xml:space="preserve">atagram </w:t>
      </w:r>
      <w:r w:rsidRPr="00FC09B7">
        <w:rPr>
          <w:noProof w:val="0"/>
        </w:rPr>
        <w:t>specific</w:t>
      </w:r>
      <w:r w:rsidR="00497A89" w:rsidRPr="00FC09B7">
        <w:rPr>
          <w:noProof w:val="0"/>
        </w:rPr>
        <w:t xml:space="preserve"> transport mapping parameters for</w:t>
      </w:r>
      <w:r w:rsidRPr="00FC09B7">
        <w:rPr>
          <w:noProof w:val="0"/>
        </w:rPr>
        <w:t xml:space="preserve"> </w:t>
      </w:r>
      <w:r w:rsidRPr="00FC09B7">
        <w:rPr>
          <w:i/>
          <w:noProof w:val="0"/>
        </w:rPr>
        <w:t>WriterGroup</w:t>
      </w:r>
      <w:r w:rsidR="00497A89" w:rsidRPr="00FC09B7">
        <w:rPr>
          <w:i/>
          <w:noProof w:val="0"/>
        </w:rPr>
        <w:t>s</w:t>
      </w:r>
      <w:r w:rsidRPr="00FC09B7">
        <w:rPr>
          <w:noProof w:val="0"/>
        </w:rPr>
        <w:t xml:space="preserve">. </w:t>
      </w:r>
      <w:r w:rsidR="00497A89" w:rsidRPr="00FC09B7">
        <w:rPr>
          <w:noProof w:val="0"/>
        </w:rPr>
        <w:t xml:space="preserve">It is a subtype of the </w:t>
      </w:r>
      <w:r w:rsidR="00497A89" w:rsidRPr="00FC09B7">
        <w:rPr>
          <w:i/>
          <w:noProof w:val="0"/>
        </w:rPr>
        <w:t>WriterGroupTransportDataType</w:t>
      </w:r>
      <w:r w:rsidR="00497A89" w:rsidRPr="00FC09B7">
        <w:rPr>
          <w:noProof w:val="0"/>
        </w:rPr>
        <w:t xml:space="preserve"> defined in </w:t>
      </w:r>
      <w:r w:rsidR="00497A89" w:rsidRPr="00FC09B7">
        <w:rPr>
          <w:noProof w:val="0"/>
        </w:rPr>
        <w:fldChar w:fldCharType="begin"/>
      </w:r>
      <w:r w:rsidR="00497A89" w:rsidRPr="00FC09B7">
        <w:rPr>
          <w:noProof w:val="0"/>
        </w:rPr>
        <w:instrText xml:space="preserve"> REF _Ref496716494 \r \h </w:instrText>
      </w:r>
      <w:r w:rsidR="00497A89" w:rsidRPr="00FC09B7">
        <w:rPr>
          <w:noProof w:val="0"/>
        </w:rPr>
      </w:r>
      <w:r w:rsidR="00497A89" w:rsidRPr="00FC09B7">
        <w:rPr>
          <w:noProof w:val="0"/>
        </w:rPr>
        <w:fldChar w:fldCharType="separate"/>
      </w:r>
      <w:r w:rsidR="005333FC">
        <w:rPr>
          <w:noProof w:val="0"/>
        </w:rPr>
        <w:t>6.2.5.6.2</w:t>
      </w:r>
      <w:r w:rsidR="00497A89" w:rsidRPr="00FC09B7">
        <w:rPr>
          <w:noProof w:val="0"/>
        </w:rPr>
        <w:fldChar w:fldCharType="end"/>
      </w:r>
      <w:r w:rsidR="00497A89" w:rsidRPr="00FC09B7">
        <w:rPr>
          <w:noProof w:val="0"/>
        </w:rPr>
        <w:t>.</w:t>
      </w:r>
    </w:p>
    <w:p w14:paraId="70F19BC7" w14:textId="0A881EDC" w:rsidR="007773F9" w:rsidRPr="00FC09B7" w:rsidRDefault="007773F9" w:rsidP="007773F9">
      <w:pPr>
        <w:pStyle w:val="PARAGRAPH"/>
        <w:rPr>
          <w:noProof w:val="0"/>
        </w:rPr>
      </w:pPr>
      <w:r w:rsidRPr="00FC09B7">
        <w:rPr>
          <w:rStyle w:val="ReferenceDocumentsZchn"/>
          <w:noProof w:val="0"/>
          <w:lang w:val="en-GB"/>
        </w:rPr>
        <w:t xml:space="preserve">The </w:t>
      </w:r>
      <w:r w:rsidR="00CE3BB3" w:rsidRPr="00FC09B7">
        <w:rPr>
          <w:i/>
        </w:rPr>
        <w:t>Datagram</w:t>
      </w:r>
      <w:r w:rsidRPr="00FC09B7">
        <w:rPr>
          <w:rStyle w:val="ReferenceDocumentsZchn"/>
          <w:i/>
          <w:noProof w:val="0"/>
          <w:lang w:val="en-GB"/>
        </w:rPr>
        <w:t>WriterGroupTransportDataType</w:t>
      </w:r>
      <w:r w:rsidRPr="00FC09B7">
        <w:rPr>
          <w:rStyle w:val="ReferenceDocumentsZchn"/>
          <w:noProof w:val="0"/>
          <w:lang w:val="en-GB"/>
        </w:rPr>
        <w:t xml:space="preserve"> is formally defined in</w:t>
      </w:r>
      <w:r w:rsidR="00497A89" w:rsidRPr="00FC09B7">
        <w:rPr>
          <w:rStyle w:val="ReferenceDocumentsZchn"/>
          <w:noProof w:val="0"/>
          <w:lang w:val="en-GB"/>
        </w:rPr>
        <w:t xml:space="preserve"> </w:t>
      </w:r>
      <w:r w:rsidR="009E11DF" w:rsidRPr="00FC09B7">
        <w:rPr>
          <w:rStyle w:val="ReferenceDocumentsZchn"/>
          <w:noProof w:val="0"/>
          <w:lang w:val="en-GB"/>
        </w:rPr>
        <w:fldChar w:fldCharType="begin"/>
      </w:r>
      <w:r w:rsidR="009E11DF" w:rsidRPr="00FC09B7">
        <w:rPr>
          <w:rStyle w:val="ReferenceDocumentsZchn"/>
          <w:noProof w:val="0"/>
          <w:lang w:val="en-GB"/>
        </w:rPr>
        <w:instrText xml:space="preserve"> REF _Ref497331624 \h </w:instrText>
      </w:r>
      <w:r w:rsidR="009E11DF" w:rsidRPr="00FC09B7">
        <w:rPr>
          <w:rStyle w:val="ReferenceDocumentsZchn"/>
          <w:noProof w:val="0"/>
          <w:lang w:val="en-GB"/>
        </w:rPr>
      </w:r>
      <w:r w:rsidR="009E11DF" w:rsidRPr="00FC09B7">
        <w:rPr>
          <w:rStyle w:val="ReferenceDocumentsZchn"/>
          <w:noProof w:val="0"/>
          <w:lang w:val="en-GB"/>
        </w:rPr>
        <w:fldChar w:fldCharType="separate"/>
      </w:r>
      <w:r w:rsidR="005333FC" w:rsidRPr="00FC09B7">
        <w:rPr>
          <w:noProof w:val="0"/>
        </w:rPr>
        <w:t xml:space="preserve">Table </w:t>
      </w:r>
      <w:r w:rsidR="005333FC">
        <w:t>67</w:t>
      </w:r>
      <w:r w:rsidR="009E11DF" w:rsidRPr="00FC09B7">
        <w:rPr>
          <w:rStyle w:val="ReferenceDocumentsZchn"/>
          <w:noProof w:val="0"/>
          <w:lang w:val="en-GB"/>
        </w:rPr>
        <w:fldChar w:fldCharType="end"/>
      </w:r>
      <w:r w:rsidRPr="00FC09B7">
        <w:rPr>
          <w:rStyle w:val="ReferenceDocumentsZchn"/>
          <w:noProof w:val="0"/>
          <w:lang w:val="en-GB"/>
        </w:rPr>
        <w:t>.</w:t>
      </w:r>
    </w:p>
    <w:p w14:paraId="7FF213C8" w14:textId="207BB769" w:rsidR="007773F9" w:rsidRPr="00FC09B7" w:rsidRDefault="007773F9" w:rsidP="007773F9">
      <w:pPr>
        <w:pStyle w:val="TABLE-title"/>
        <w:rPr>
          <w:noProof w:val="0"/>
        </w:rPr>
      </w:pPr>
      <w:bookmarkStart w:id="589" w:name="_Ref497331624"/>
      <w:bookmarkStart w:id="590" w:name="_Toc505941532"/>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67</w:t>
      </w:r>
      <w:r w:rsidRPr="00FC09B7">
        <w:rPr>
          <w:noProof w:val="0"/>
        </w:rPr>
        <w:fldChar w:fldCharType="end"/>
      </w:r>
      <w:bookmarkEnd w:id="589"/>
      <w:r w:rsidRPr="00FC09B7">
        <w:rPr>
          <w:noProof w:val="0"/>
        </w:rPr>
        <w:t xml:space="preserve"> – </w:t>
      </w:r>
      <w:r w:rsidR="00CE3BB3" w:rsidRPr="00FC09B7">
        <w:t>Datagram</w:t>
      </w:r>
      <w:r w:rsidRPr="00FC09B7">
        <w:rPr>
          <w:rStyle w:val="ReferenceDocumentsZchn"/>
          <w:noProof w:val="0"/>
          <w:lang w:val="en-GB"/>
        </w:rPr>
        <w:t>WriterGroupTransportDataType</w:t>
      </w:r>
      <w:r w:rsidRPr="00FC09B7">
        <w:rPr>
          <w:noProof w:val="0"/>
        </w:rPr>
        <w:t xml:space="preserve"> Structure</w:t>
      </w:r>
      <w:bookmarkEnd w:id="590"/>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3552"/>
        <w:gridCol w:w="1134"/>
        <w:gridCol w:w="4402"/>
      </w:tblGrid>
      <w:tr w:rsidR="007773F9" w:rsidRPr="00FC09B7" w14:paraId="092835C0" w14:textId="77777777" w:rsidTr="00CE3BB3">
        <w:trPr>
          <w:jc w:val="center"/>
        </w:trPr>
        <w:tc>
          <w:tcPr>
            <w:tcW w:w="3552" w:type="dxa"/>
            <w:tcBorders>
              <w:top w:val="single" w:sz="4" w:space="0" w:color="auto"/>
              <w:left w:val="single" w:sz="4" w:space="0" w:color="auto"/>
              <w:bottom w:val="double" w:sz="4" w:space="0" w:color="auto"/>
              <w:right w:val="single" w:sz="4" w:space="0" w:color="auto"/>
            </w:tcBorders>
          </w:tcPr>
          <w:p w14:paraId="04EDCE7B" w14:textId="77777777" w:rsidR="007773F9" w:rsidRPr="00FC09B7" w:rsidRDefault="007773F9" w:rsidP="005A6E48">
            <w:pPr>
              <w:pStyle w:val="TableText"/>
              <w:rPr>
                <w:b/>
                <w:noProof w:val="0"/>
                <w:lang w:val="en-GB"/>
              </w:rPr>
            </w:pPr>
            <w:r w:rsidRPr="00FC09B7">
              <w:rPr>
                <w:b/>
                <w:noProof w:val="0"/>
                <w:lang w:val="en-GB"/>
              </w:rPr>
              <w:t>Name</w:t>
            </w:r>
          </w:p>
        </w:tc>
        <w:tc>
          <w:tcPr>
            <w:tcW w:w="1134" w:type="dxa"/>
            <w:tcBorders>
              <w:top w:val="single" w:sz="4" w:space="0" w:color="auto"/>
              <w:left w:val="single" w:sz="4" w:space="0" w:color="auto"/>
              <w:bottom w:val="double" w:sz="4" w:space="0" w:color="auto"/>
              <w:right w:val="single" w:sz="4" w:space="0" w:color="auto"/>
            </w:tcBorders>
          </w:tcPr>
          <w:p w14:paraId="3216EAAC" w14:textId="77777777" w:rsidR="007773F9" w:rsidRPr="00FC09B7" w:rsidRDefault="007773F9" w:rsidP="005A6E48">
            <w:pPr>
              <w:pStyle w:val="TableText"/>
              <w:rPr>
                <w:b/>
                <w:noProof w:val="0"/>
                <w:lang w:val="en-GB"/>
              </w:rPr>
            </w:pPr>
            <w:r w:rsidRPr="00FC09B7">
              <w:rPr>
                <w:b/>
                <w:noProof w:val="0"/>
                <w:lang w:val="en-GB"/>
              </w:rPr>
              <w:t>Type</w:t>
            </w:r>
          </w:p>
        </w:tc>
        <w:tc>
          <w:tcPr>
            <w:tcW w:w="4402" w:type="dxa"/>
            <w:tcBorders>
              <w:top w:val="single" w:sz="4" w:space="0" w:color="auto"/>
              <w:left w:val="single" w:sz="4" w:space="0" w:color="auto"/>
              <w:bottom w:val="double" w:sz="4" w:space="0" w:color="auto"/>
              <w:right w:val="single" w:sz="4" w:space="0" w:color="auto"/>
            </w:tcBorders>
          </w:tcPr>
          <w:p w14:paraId="3435A5D9" w14:textId="77777777" w:rsidR="007773F9" w:rsidRPr="00FC09B7" w:rsidRDefault="007773F9" w:rsidP="005A6E48">
            <w:pPr>
              <w:pStyle w:val="TableText"/>
              <w:rPr>
                <w:b/>
                <w:noProof w:val="0"/>
                <w:lang w:val="en-GB"/>
              </w:rPr>
            </w:pPr>
            <w:r w:rsidRPr="00FC09B7">
              <w:rPr>
                <w:b/>
                <w:noProof w:val="0"/>
                <w:lang w:val="en-GB"/>
              </w:rPr>
              <w:t>Description</w:t>
            </w:r>
          </w:p>
        </w:tc>
      </w:tr>
      <w:tr w:rsidR="007773F9" w:rsidRPr="00FC09B7" w14:paraId="48687872" w14:textId="77777777" w:rsidTr="00CE3BB3">
        <w:trPr>
          <w:jc w:val="center"/>
        </w:trPr>
        <w:tc>
          <w:tcPr>
            <w:tcW w:w="3552" w:type="dxa"/>
            <w:tcBorders>
              <w:top w:val="single" w:sz="4" w:space="0" w:color="auto"/>
              <w:left w:val="single" w:sz="4" w:space="0" w:color="auto"/>
              <w:bottom w:val="single" w:sz="4" w:space="0" w:color="auto"/>
              <w:right w:val="single" w:sz="4" w:space="0" w:color="auto"/>
            </w:tcBorders>
          </w:tcPr>
          <w:p w14:paraId="66A2B7E7" w14:textId="6BB13BBB" w:rsidR="007773F9" w:rsidRPr="00FC09B7" w:rsidRDefault="00CE3BB3" w:rsidP="005A6E48">
            <w:pPr>
              <w:pStyle w:val="TableText"/>
              <w:rPr>
                <w:noProof w:val="0"/>
                <w:lang w:val="en-GB"/>
              </w:rPr>
            </w:pPr>
            <w:r w:rsidRPr="00FC09B7">
              <w:rPr>
                <w:lang w:val="en-GB"/>
              </w:rPr>
              <w:t>Datagram</w:t>
            </w:r>
            <w:r w:rsidRPr="00FC09B7">
              <w:rPr>
                <w:rStyle w:val="ReferenceDocumentsZchn"/>
                <w:noProof w:val="0"/>
                <w:lang w:val="en-GB"/>
              </w:rPr>
              <w:t>WriterGroupTransportDataType</w:t>
            </w:r>
          </w:p>
        </w:tc>
        <w:tc>
          <w:tcPr>
            <w:tcW w:w="1134" w:type="dxa"/>
            <w:tcBorders>
              <w:top w:val="single" w:sz="4" w:space="0" w:color="auto"/>
              <w:left w:val="single" w:sz="4" w:space="0" w:color="auto"/>
              <w:bottom w:val="single" w:sz="4" w:space="0" w:color="auto"/>
              <w:right w:val="single" w:sz="4" w:space="0" w:color="auto"/>
            </w:tcBorders>
          </w:tcPr>
          <w:p w14:paraId="0B75F8C1" w14:textId="77777777" w:rsidR="007773F9" w:rsidRPr="00FC09B7" w:rsidRDefault="007773F9" w:rsidP="005A6E48">
            <w:pPr>
              <w:pStyle w:val="TableText"/>
              <w:rPr>
                <w:noProof w:val="0"/>
                <w:lang w:val="en-GB"/>
              </w:rPr>
            </w:pPr>
            <w:r w:rsidRPr="00FC09B7">
              <w:rPr>
                <w:noProof w:val="0"/>
                <w:lang w:val="en-GB"/>
              </w:rPr>
              <w:t>Structure</w:t>
            </w:r>
          </w:p>
        </w:tc>
        <w:tc>
          <w:tcPr>
            <w:tcW w:w="4402" w:type="dxa"/>
            <w:tcBorders>
              <w:top w:val="single" w:sz="4" w:space="0" w:color="auto"/>
              <w:left w:val="single" w:sz="4" w:space="0" w:color="auto"/>
              <w:bottom w:val="single" w:sz="4" w:space="0" w:color="auto"/>
              <w:right w:val="single" w:sz="4" w:space="0" w:color="auto"/>
            </w:tcBorders>
          </w:tcPr>
          <w:p w14:paraId="47D4C3CD" w14:textId="77777777" w:rsidR="007773F9" w:rsidRPr="00FC09B7" w:rsidRDefault="007773F9" w:rsidP="005A6E48">
            <w:pPr>
              <w:pStyle w:val="TableText"/>
              <w:rPr>
                <w:noProof w:val="0"/>
                <w:lang w:val="en-GB"/>
              </w:rPr>
            </w:pPr>
          </w:p>
        </w:tc>
      </w:tr>
      <w:tr w:rsidR="007773F9" w:rsidRPr="00FC09B7" w14:paraId="5DA5A7B1" w14:textId="77777777" w:rsidTr="00CE3BB3">
        <w:trPr>
          <w:trHeight w:val="170"/>
          <w:jc w:val="center"/>
        </w:trPr>
        <w:tc>
          <w:tcPr>
            <w:tcW w:w="3552" w:type="dxa"/>
            <w:tcBorders>
              <w:top w:val="single" w:sz="4" w:space="0" w:color="auto"/>
              <w:left w:val="single" w:sz="4" w:space="0" w:color="auto"/>
              <w:bottom w:val="single" w:sz="4" w:space="0" w:color="auto"/>
              <w:right w:val="single" w:sz="4" w:space="0" w:color="auto"/>
            </w:tcBorders>
          </w:tcPr>
          <w:p w14:paraId="3485C6DD" w14:textId="77777777" w:rsidR="007773F9" w:rsidRPr="00FC09B7" w:rsidRDefault="007773F9" w:rsidP="005A6E48">
            <w:pPr>
              <w:pStyle w:val="TableText"/>
              <w:rPr>
                <w:noProof w:val="0"/>
                <w:lang w:val="en-GB"/>
              </w:rPr>
            </w:pPr>
            <w:r w:rsidRPr="00FC09B7">
              <w:rPr>
                <w:noProof w:val="0"/>
                <w:lang w:val="en-GB"/>
              </w:rPr>
              <w:tab/>
              <w:t>messageRepeatCount</w:t>
            </w:r>
          </w:p>
        </w:tc>
        <w:tc>
          <w:tcPr>
            <w:tcW w:w="1134" w:type="dxa"/>
            <w:tcBorders>
              <w:top w:val="single" w:sz="4" w:space="0" w:color="auto"/>
              <w:left w:val="single" w:sz="4" w:space="0" w:color="auto"/>
              <w:bottom w:val="single" w:sz="4" w:space="0" w:color="auto"/>
              <w:right w:val="single" w:sz="4" w:space="0" w:color="auto"/>
            </w:tcBorders>
          </w:tcPr>
          <w:p w14:paraId="0B2AD485" w14:textId="77777777" w:rsidR="007773F9" w:rsidRPr="00FC09B7" w:rsidRDefault="007773F9" w:rsidP="005A6E48">
            <w:pPr>
              <w:pStyle w:val="TableText"/>
              <w:rPr>
                <w:noProof w:val="0"/>
                <w:lang w:val="en-GB"/>
              </w:rPr>
            </w:pPr>
            <w:r w:rsidRPr="00FC09B7">
              <w:rPr>
                <w:noProof w:val="0"/>
                <w:lang w:val="en-GB"/>
              </w:rPr>
              <w:t>Byte</w:t>
            </w:r>
          </w:p>
        </w:tc>
        <w:tc>
          <w:tcPr>
            <w:tcW w:w="4402" w:type="dxa"/>
            <w:tcBorders>
              <w:top w:val="single" w:sz="4" w:space="0" w:color="auto"/>
              <w:left w:val="single" w:sz="4" w:space="0" w:color="auto"/>
              <w:bottom w:val="single" w:sz="4" w:space="0" w:color="auto"/>
              <w:right w:val="single" w:sz="4" w:space="0" w:color="auto"/>
            </w:tcBorders>
          </w:tcPr>
          <w:p w14:paraId="0527A9B1" w14:textId="66FB2926" w:rsidR="007773F9" w:rsidRPr="00FC09B7" w:rsidRDefault="007773F9" w:rsidP="005A6E48">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_Ref494284018 \r \h </w:instrText>
            </w:r>
            <w:r w:rsidRPr="00FC09B7">
              <w:rPr>
                <w:noProof w:val="0"/>
                <w:lang w:val="en-GB"/>
              </w:rPr>
            </w:r>
            <w:r w:rsidRPr="00FC09B7">
              <w:rPr>
                <w:noProof w:val="0"/>
                <w:lang w:val="en-GB"/>
              </w:rPr>
              <w:fldChar w:fldCharType="separate"/>
            </w:r>
            <w:r w:rsidR="005333FC">
              <w:rPr>
                <w:noProof w:val="0"/>
                <w:lang w:val="en-GB"/>
              </w:rPr>
              <w:t>6.4.1.2.1</w:t>
            </w:r>
            <w:r w:rsidRPr="00FC09B7">
              <w:rPr>
                <w:noProof w:val="0"/>
                <w:lang w:val="en-GB"/>
              </w:rPr>
              <w:fldChar w:fldCharType="end"/>
            </w:r>
            <w:r w:rsidRPr="00FC09B7">
              <w:rPr>
                <w:noProof w:val="0"/>
                <w:lang w:val="en-GB"/>
              </w:rPr>
              <w:t>.</w:t>
            </w:r>
          </w:p>
        </w:tc>
      </w:tr>
      <w:tr w:rsidR="007773F9" w:rsidRPr="00FC09B7" w14:paraId="30911D13" w14:textId="77777777" w:rsidTr="00CE3BB3">
        <w:trPr>
          <w:trHeight w:val="170"/>
          <w:jc w:val="center"/>
        </w:trPr>
        <w:tc>
          <w:tcPr>
            <w:tcW w:w="3552" w:type="dxa"/>
            <w:tcBorders>
              <w:top w:val="single" w:sz="4" w:space="0" w:color="auto"/>
              <w:left w:val="single" w:sz="4" w:space="0" w:color="auto"/>
              <w:bottom w:val="single" w:sz="4" w:space="0" w:color="auto"/>
              <w:right w:val="single" w:sz="4" w:space="0" w:color="auto"/>
            </w:tcBorders>
          </w:tcPr>
          <w:p w14:paraId="371F1A93" w14:textId="77777777" w:rsidR="007773F9" w:rsidRPr="00FC09B7" w:rsidRDefault="007773F9" w:rsidP="005A6E48">
            <w:pPr>
              <w:pStyle w:val="TableText"/>
              <w:rPr>
                <w:noProof w:val="0"/>
                <w:lang w:val="en-GB"/>
              </w:rPr>
            </w:pPr>
            <w:r w:rsidRPr="00FC09B7">
              <w:rPr>
                <w:noProof w:val="0"/>
                <w:lang w:val="en-GB"/>
              </w:rPr>
              <w:tab/>
              <w:t>messageRepeatDelay</w:t>
            </w:r>
          </w:p>
        </w:tc>
        <w:tc>
          <w:tcPr>
            <w:tcW w:w="1134" w:type="dxa"/>
            <w:tcBorders>
              <w:top w:val="single" w:sz="4" w:space="0" w:color="auto"/>
              <w:left w:val="single" w:sz="4" w:space="0" w:color="auto"/>
              <w:bottom w:val="single" w:sz="4" w:space="0" w:color="auto"/>
              <w:right w:val="single" w:sz="4" w:space="0" w:color="auto"/>
            </w:tcBorders>
          </w:tcPr>
          <w:p w14:paraId="3F4B5B1C" w14:textId="77777777" w:rsidR="007773F9" w:rsidRPr="00FC09B7" w:rsidRDefault="007773F9" w:rsidP="005A6E48">
            <w:pPr>
              <w:pStyle w:val="TableText"/>
              <w:rPr>
                <w:noProof w:val="0"/>
                <w:lang w:val="en-GB"/>
              </w:rPr>
            </w:pPr>
            <w:r w:rsidRPr="00FC09B7">
              <w:rPr>
                <w:noProof w:val="0"/>
                <w:lang w:val="en-GB"/>
              </w:rPr>
              <w:t>Duration</w:t>
            </w:r>
          </w:p>
        </w:tc>
        <w:tc>
          <w:tcPr>
            <w:tcW w:w="4402" w:type="dxa"/>
            <w:tcBorders>
              <w:top w:val="single" w:sz="4" w:space="0" w:color="auto"/>
              <w:left w:val="single" w:sz="4" w:space="0" w:color="auto"/>
              <w:bottom w:val="single" w:sz="4" w:space="0" w:color="auto"/>
              <w:right w:val="single" w:sz="4" w:space="0" w:color="auto"/>
            </w:tcBorders>
          </w:tcPr>
          <w:p w14:paraId="48F3159E" w14:textId="11F6505D" w:rsidR="007773F9" w:rsidRPr="00FC09B7" w:rsidRDefault="007773F9" w:rsidP="005A6E48">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_Ref494284034 \r \h </w:instrText>
            </w:r>
            <w:r w:rsidRPr="00FC09B7">
              <w:rPr>
                <w:noProof w:val="0"/>
                <w:lang w:val="en-GB"/>
              </w:rPr>
            </w:r>
            <w:r w:rsidRPr="00FC09B7">
              <w:rPr>
                <w:noProof w:val="0"/>
                <w:lang w:val="en-GB"/>
              </w:rPr>
              <w:fldChar w:fldCharType="separate"/>
            </w:r>
            <w:r w:rsidR="005333FC">
              <w:rPr>
                <w:noProof w:val="0"/>
                <w:lang w:val="en-GB"/>
              </w:rPr>
              <w:t>6.4.1.2.2</w:t>
            </w:r>
            <w:r w:rsidRPr="00FC09B7">
              <w:rPr>
                <w:noProof w:val="0"/>
                <w:lang w:val="en-GB"/>
              </w:rPr>
              <w:fldChar w:fldCharType="end"/>
            </w:r>
            <w:r w:rsidRPr="00FC09B7">
              <w:rPr>
                <w:noProof w:val="0"/>
                <w:lang w:val="en-GB"/>
              </w:rPr>
              <w:t>.</w:t>
            </w:r>
          </w:p>
        </w:tc>
      </w:tr>
    </w:tbl>
    <w:p w14:paraId="4A15311A" w14:textId="77777777" w:rsidR="007773F9" w:rsidRPr="00FC09B7" w:rsidRDefault="007773F9" w:rsidP="007773F9">
      <w:pPr>
        <w:pStyle w:val="spacer"/>
        <w:rPr>
          <w:rFonts w:eastAsia="平成明朝"/>
          <w:noProof w:val="0"/>
          <w:lang w:eastAsia="fr-FR"/>
        </w:rPr>
      </w:pPr>
    </w:p>
    <w:p w14:paraId="3360F13C" w14:textId="5D5199D7" w:rsidR="00C87F38" w:rsidRPr="00FC09B7" w:rsidRDefault="00CE3BB3" w:rsidP="00C87F38">
      <w:pPr>
        <w:pStyle w:val="Heading4"/>
      </w:pPr>
      <w:r w:rsidRPr="00FC09B7">
        <w:t xml:space="preserve">Datagram </w:t>
      </w:r>
      <w:r w:rsidR="00C87F38" w:rsidRPr="00FC09B7">
        <w:t>DataSetWriter Parameters</w:t>
      </w:r>
    </w:p>
    <w:p w14:paraId="3F63030D" w14:textId="2987A1DE" w:rsidR="00C87F38" w:rsidRPr="00FC09B7" w:rsidRDefault="00C87F38" w:rsidP="00C87F38">
      <w:pPr>
        <w:pStyle w:val="PARAGRAPH"/>
      </w:pPr>
      <w:r w:rsidRPr="00FC09B7">
        <w:t xml:space="preserve">There are no </w:t>
      </w:r>
      <w:r w:rsidR="00CE3BB3" w:rsidRPr="00FC09B7">
        <w:t xml:space="preserve">datagram </w:t>
      </w:r>
      <w:r w:rsidRPr="00FC09B7">
        <w:t xml:space="preserve">specific transport mapping parameters defined for the </w:t>
      </w:r>
      <w:r w:rsidRPr="00FC09B7">
        <w:rPr>
          <w:i/>
        </w:rPr>
        <w:t>DataSetWriter</w:t>
      </w:r>
      <w:r w:rsidRPr="00FC09B7">
        <w:t>.</w:t>
      </w:r>
    </w:p>
    <w:p w14:paraId="675EFA84" w14:textId="3FF55A5C" w:rsidR="00C87F38" w:rsidRPr="00FC09B7" w:rsidRDefault="00CE3BB3" w:rsidP="00C87F38">
      <w:pPr>
        <w:pStyle w:val="Heading4"/>
      </w:pPr>
      <w:r w:rsidRPr="00FC09B7">
        <w:t xml:space="preserve">Datagram </w:t>
      </w:r>
      <w:r w:rsidR="005258ED">
        <w:t>DataSetReader</w:t>
      </w:r>
    </w:p>
    <w:p w14:paraId="14F02038" w14:textId="1B1D9CB6" w:rsidR="00C87F38" w:rsidRPr="00FC09B7" w:rsidRDefault="00C87F38" w:rsidP="00C87F38">
      <w:pPr>
        <w:pStyle w:val="PARAGRAPH"/>
      </w:pPr>
      <w:r w:rsidRPr="00FC09B7">
        <w:t xml:space="preserve">There are no </w:t>
      </w:r>
      <w:r w:rsidR="00CE3BB3" w:rsidRPr="00FC09B7">
        <w:t xml:space="preserve">datagram </w:t>
      </w:r>
      <w:r w:rsidRPr="00FC09B7">
        <w:t xml:space="preserve">specific transport mapping parameters defined for the </w:t>
      </w:r>
      <w:r w:rsidRPr="00FC09B7">
        <w:rPr>
          <w:i/>
        </w:rPr>
        <w:t>DataSetReader</w:t>
      </w:r>
      <w:r w:rsidRPr="00FC09B7">
        <w:t>.</w:t>
      </w:r>
    </w:p>
    <w:p w14:paraId="603E51C6" w14:textId="0D17DF72" w:rsidR="0019419E" w:rsidRPr="00FC09B7" w:rsidRDefault="0019419E" w:rsidP="007773F9">
      <w:pPr>
        <w:pStyle w:val="Heading3"/>
        <w:rPr>
          <w:rFonts w:eastAsia="平成明朝"/>
          <w:lang w:eastAsia="fr-FR"/>
        </w:rPr>
      </w:pPr>
      <w:bookmarkStart w:id="591" w:name="_Toc505941360"/>
      <w:r w:rsidRPr="00FC09B7">
        <w:rPr>
          <w:rFonts w:eastAsia="平成明朝"/>
          <w:lang w:eastAsia="fr-FR"/>
        </w:rPr>
        <w:t xml:space="preserve">Broker </w:t>
      </w:r>
      <w:r w:rsidR="00462565" w:rsidRPr="00FC09B7">
        <w:rPr>
          <w:rFonts w:eastAsia="平成明朝"/>
          <w:lang w:eastAsia="fr-FR"/>
        </w:rPr>
        <w:t>Transport Protocol</w:t>
      </w:r>
      <w:bookmarkEnd w:id="591"/>
    </w:p>
    <w:p w14:paraId="51E97F7D" w14:textId="1EB27D91" w:rsidR="00367AA9" w:rsidRDefault="00C87F38" w:rsidP="007773F9">
      <w:pPr>
        <w:pStyle w:val="Heading4"/>
      </w:pPr>
      <w:r w:rsidRPr="00FC09B7">
        <w:t xml:space="preserve">Broker </w:t>
      </w:r>
      <w:r w:rsidR="0019419E" w:rsidRPr="00FC09B7">
        <w:t>PubSubConnection</w:t>
      </w:r>
    </w:p>
    <w:p w14:paraId="1F5BF00F" w14:textId="493F3ED2" w:rsidR="00A92539" w:rsidRDefault="00A92539" w:rsidP="00A92539">
      <w:pPr>
        <w:pStyle w:val="Heading5"/>
      </w:pPr>
      <w:bookmarkStart w:id="592" w:name="_Ref501567625"/>
      <w:r>
        <w:t>ResourceUri</w:t>
      </w:r>
      <w:bookmarkEnd w:id="592"/>
    </w:p>
    <w:p w14:paraId="2228EBF6" w14:textId="62D2269E" w:rsidR="00A91F1A" w:rsidRDefault="00A91F1A" w:rsidP="00A91F1A">
      <w:pPr>
        <w:pStyle w:val="PARAGRAPH"/>
      </w:pPr>
      <w:r>
        <w:t xml:space="preserve">The </w:t>
      </w:r>
      <w:r w:rsidRPr="00E01FD1">
        <w:rPr>
          <w:i/>
        </w:rPr>
        <w:t>ResourceUri</w:t>
      </w:r>
      <w:r>
        <w:t xml:space="preserve"> parameter of </w:t>
      </w:r>
      <w:r w:rsidRPr="00E01FD1">
        <w:rPr>
          <w:i/>
        </w:rPr>
        <w:t>DataType String</w:t>
      </w:r>
      <w:r>
        <w:t xml:space="preserve"> enables the transport implementation to look up a configured key from the corresponding </w:t>
      </w:r>
      <w:r w:rsidRPr="00E01FD1">
        <w:rPr>
          <w:i/>
        </w:rPr>
        <w:t>KeyCredentialConfigurationType</w:t>
      </w:r>
      <w:r>
        <w:t xml:space="preserve"> instance defined in </w:t>
      </w:r>
      <w:r w:rsidR="00D7072C">
        <w:fldChar w:fldCharType="begin"/>
      </w:r>
      <w:r w:rsidR="00D7072C">
        <w:instrText xml:space="preserve"> REF UAPart12 \h </w:instrText>
      </w:r>
      <w:r w:rsidR="00D7072C">
        <w:fldChar w:fldCharType="separate"/>
      </w:r>
      <w:r w:rsidR="005333FC" w:rsidRPr="00FC09B7">
        <w:rPr>
          <w:noProof w:val="0"/>
        </w:rPr>
        <w:t>Part 12</w:t>
      </w:r>
      <w:r w:rsidR="00D7072C">
        <w:fldChar w:fldCharType="end"/>
      </w:r>
      <w:r>
        <w:t xml:space="preserve"> to use for authenticating access to the broker at the connection level or for </w:t>
      </w:r>
      <w:r w:rsidR="005258ED">
        <w:t>queues configured below the connection.</w:t>
      </w:r>
    </w:p>
    <w:p w14:paraId="7AD14489" w14:textId="16F10859" w:rsidR="00A92539" w:rsidRDefault="00A91F1A" w:rsidP="00A91F1A">
      <w:pPr>
        <w:pStyle w:val="PARAGRAPH"/>
      </w:pPr>
      <w:r>
        <w:t>If null, no authentication or a</w:t>
      </w:r>
      <w:r w:rsidRPr="00D470DD">
        <w:t>nonymous</w:t>
      </w:r>
      <w:r>
        <w:t xml:space="preserve"> authentication shall be assumed as default unless authentication settings are provided on a subordinated </w:t>
      </w:r>
      <w:r w:rsidRPr="00E01FD1">
        <w:rPr>
          <w:i/>
        </w:rPr>
        <w:t>WriterGroup</w:t>
      </w:r>
      <w:r>
        <w:t xml:space="preserve"> or a </w:t>
      </w:r>
      <w:r w:rsidRPr="00E01FD1">
        <w:rPr>
          <w:i/>
        </w:rPr>
        <w:t>DataSetWriter</w:t>
      </w:r>
      <w:r>
        <w:t xml:space="preserve"> to authenticate access to individual queues.</w:t>
      </w:r>
    </w:p>
    <w:p w14:paraId="1A59CC4B" w14:textId="30E1BC36" w:rsidR="00A92539" w:rsidRDefault="00A92539" w:rsidP="00A92539">
      <w:pPr>
        <w:pStyle w:val="Heading5"/>
      </w:pPr>
      <w:bookmarkStart w:id="593" w:name="_Ref501565063"/>
      <w:r>
        <w:t>AuthenticationProfileUri</w:t>
      </w:r>
      <w:bookmarkEnd w:id="593"/>
    </w:p>
    <w:p w14:paraId="2EDDA082" w14:textId="77777777" w:rsidR="003C5AB7" w:rsidRDefault="003C5AB7" w:rsidP="003C5AB7">
      <w:pPr>
        <w:pStyle w:val="PARAGRAPH"/>
      </w:pPr>
      <w:r>
        <w:t xml:space="preserve">The parameter </w:t>
      </w:r>
      <w:r w:rsidRPr="00E01FD1">
        <w:rPr>
          <w:i/>
        </w:rPr>
        <w:t>AuthenticationProfileUri</w:t>
      </w:r>
      <w:r>
        <w:t xml:space="preserve"> of </w:t>
      </w:r>
      <w:r w:rsidRPr="00E01FD1">
        <w:rPr>
          <w:i/>
        </w:rPr>
        <w:t>DataType String</w:t>
      </w:r>
      <w:r>
        <w:t xml:space="preserve"> allows the selection of the authentication protocol used by the transport implementation. This maps to the </w:t>
      </w:r>
      <w:r w:rsidRPr="003D6358">
        <w:rPr>
          <w:i/>
        </w:rPr>
        <w:t>ProfileUri</w:t>
      </w:r>
      <w:r>
        <w:t xml:space="preserve"> </w:t>
      </w:r>
      <w:r w:rsidRPr="003D6358">
        <w:rPr>
          <w:i/>
        </w:rPr>
        <w:t>Property</w:t>
      </w:r>
      <w:r>
        <w:t xml:space="preserve"> in the </w:t>
      </w:r>
      <w:r w:rsidRPr="00E01FD1">
        <w:rPr>
          <w:i/>
        </w:rPr>
        <w:t>KeyCredentialConfigurationType</w:t>
      </w:r>
      <w:r>
        <w:t xml:space="preserve"> instance selected through the </w:t>
      </w:r>
      <w:r w:rsidRPr="00E01FD1">
        <w:rPr>
          <w:i/>
        </w:rPr>
        <w:t>ResourceUri</w:t>
      </w:r>
      <w:r>
        <w:t xml:space="preserve"> and </w:t>
      </w:r>
      <w:r w:rsidRPr="00E01FD1">
        <w:rPr>
          <w:i/>
        </w:rPr>
        <w:t>AuthenticationProfileUri</w:t>
      </w:r>
      <w:r>
        <w:t xml:space="preserve"> </w:t>
      </w:r>
      <w:r w:rsidRPr="00E01FD1">
        <w:rPr>
          <w:i/>
        </w:rPr>
        <w:t>String</w:t>
      </w:r>
      <w:r>
        <w:rPr>
          <w:i/>
        </w:rPr>
        <w:t>s</w:t>
      </w:r>
      <w:r>
        <w:t>.</w:t>
      </w:r>
    </w:p>
    <w:p w14:paraId="3119410F" w14:textId="77796EC8" w:rsidR="00A92539" w:rsidRDefault="003A3680" w:rsidP="003C5AB7">
      <w:pPr>
        <w:pStyle w:val="PARAGRAPH"/>
      </w:pPr>
      <w:r>
        <w:t xml:space="preserve">This parameter is optional. If more than one </w:t>
      </w:r>
      <w:r w:rsidRPr="0068328B">
        <w:rPr>
          <w:i/>
        </w:rPr>
        <w:t>ProfileUri</w:t>
      </w:r>
      <w:r>
        <w:t xml:space="preserve"> describing the protocol to use for authentication is configured and this value is null, the transport will choose one. If the transport cannot fine a suitable authentication mechanism in the </w:t>
      </w:r>
      <w:r w:rsidRPr="003D279E">
        <w:rPr>
          <w:i/>
        </w:rPr>
        <w:t>ProfileUri</w:t>
      </w:r>
      <w:r>
        <w:t xml:space="preserve"> array, the transport sets the </w:t>
      </w:r>
      <w:r w:rsidRPr="003D279E">
        <w:rPr>
          <w:i/>
        </w:rPr>
        <w:t>State</w:t>
      </w:r>
      <w:r>
        <w:t xml:space="preserve"> of the </w:t>
      </w:r>
      <w:r w:rsidRPr="003D279E">
        <w:rPr>
          <w:i/>
        </w:rPr>
        <w:t>PubSubConnection</w:t>
      </w:r>
      <w:r>
        <w:t xml:space="preserve"> is set to </w:t>
      </w:r>
      <w:r w:rsidRPr="003D279E">
        <w:rPr>
          <w:i/>
          <w:noProof w:val="0"/>
        </w:rPr>
        <w:t>Error_3</w:t>
      </w:r>
      <w:r>
        <w:t>.</w:t>
      </w:r>
    </w:p>
    <w:p w14:paraId="538A2FCE" w14:textId="0D460E90" w:rsidR="00FD537E" w:rsidRPr="00FC09B7" w:rsidRDefault="00FD537E" w:rsidP="00FD537E">
      <w:pPr>
        <w:pStyle w:val="Heading5"/>
        <w:rPr>
          <w:rStyle w:val="ReferenceDocumentsZchn"/>
          <w:noProof w:val="0"/>
          <w:lang w:val="en-GB"/>
        </w:rPr>
      </w:pPr>
      <w:bookmarkStart w:id="594" w:name="_Ref501567666"/>
      <w:r w:rsidRPr="00FC09B7">
        <w:rPr>
          <w:rStyle w:val="ReferenceDocumentsZchn"/>
          <w:noProof w:val="0"/>
          <w:lang w:val="en-GB"/>
        </w:rPr>
        <w:t>Broker</w:t>
      </w:r>
      <w:r>
        <w:rPr>
          <w:rStyle w:val="ReferenceDocumentsZchn"/>
          <w:noProof w:val="0"/>
          <w:lang w:val="en-GB"/>
        </w:rPr>
        <w:t>ConnectionTransport</w:t>
      </w:r>
      <w:r w:rsidRPr="00FC09B7">
        <w:rPr>
          <w:rStyle w:val="ReferenceDocumentsZchn"/>
          <w:noProof w:val="0"/>
          <w:lang w:val="en-GB"/>
        </w:rPr>
        <w:t>DataType</w:t>
      </w:r>
      <w:r w:rsidRPr="00FC09B7">
        <w:rPr>
          <w:noProof w:val="0"/>
        </w:rPr>
        <w:t xml:space="preserve"> </w:t>
      </w:r>
      <w:r w:rsidRPr="00FC09B7">
        <w:rPr>
          <w:rStyle w:val="ReferenceDocumentsZchn"/>
          <w:noProof w:val="0"/>
          <w:lang w:val="en-GB"/>
        </w:rPr>
        <w:t>Structure</w:t>
      </w:r>
      <w:bookmarkEnd w:id="594"/>
    </w:p>
    <w:p w14:paraId="7758DC88" w14:textId="25882968" w:rsidR="00FD537E" w:rsidRPr="00FC09B7" w:rsidRDefault="00FD537E" w:rsidP="00FD537E">
      <w:pPr>
        <w:pStyle w:val="PARAGRAPH"/>
        <w:rPr>
          <w:noProof w:val="0"/>
        </w:rPr>
      </w:pPr>
      <w:r w:rsidRPr="00FC09B7">
        <w:rPr>
          <w:noProof w:val="0"/>
        </w:rPr>
        <w:t xml:space="preserve">This </w:t>
      </w:r>
      <w:r w:rsidRPr="00FC09B7">
        <w:rPr>
          <w:i/>
          <w:noProof w:val="0"/>
        </w:rPr>
        <w:t>Structure DataType</w:t>
      </w:r>
      <w:r w:rsidRPr="00FC09B7">
        <w:rPr>
          <w:noProof w:val="0"/>
        </w:rPr>
        <w:t xml:space="preserve"> is used to represent the Broker specific </w:t>
      </w:r>
      <w:r>
        <w:rPr>
          <w:noProof w:val="0"/>
        </w:rPr>
        <w:t xml:space="preserve">transport mapping parameters for the </w:t>
      </w:r>
      <w:r w:rsidRPr="00FD537E">
        <w:rPr>
          <w:i/>
          <w:noProof w:val="0"/>
        </w:rPr>
        <w:t>PubSubConnection</w:t>
      </w:r>
      <w:r w:rsidRPr="00FC09B7">
        <w:rPr>
          <w:noProof w:val="0"/>
        </w:rPr>
        <w:t xml:space="preserve">. It is a subtype of the </w:t>
      </w:r>
      <w:r>
        <w:rPr>
          <w:i/>
          <w:noProof w:val="0"/>
        </w:rPr>
        <w:t>ConnectionTransportData</w:t>
      </w:r>
      <w:r w:rsidRPr="00FC09B7">
        <w:rPr>
          <w:i/>
          <w:noProof w:val="0"/>
        </w:rPr>
        <w:t>Type</w:t>
      </w:r>
      <w:r w:rsidRPr="00FC09B7">
        <w:rPr>
          <w:noProof w:val="0"/>
        </w:rPr>
        <w:t xml:space="preserve"> defined in</w:t>
      </w:r>
      <w:r>
        <w:rPr>
          <w:noProof w:val="0"/>
        </w:rPr>
        <w:t xml:space="preserve"> 6.2.6.4</w:t>
      </w:r>
      <w:r w:rsidRPr="00FC09B7">
        <w:rPr>
          <w:noProof w:val="0"/>
        </w:rPr>
        <w:t>.</w:t>
      </w:r>
    </w:p>
    <w:p w14:paraId="2711406C" w14:textId="6ECC30D5" w:rsidR="00FD537E" w:rsidRPr="00FA0564" w:rsidRDefault="00FD537E" w:rsidP="00FD537E">
      <w:pPr>
        <w:pStyle w:val="PARAGRAPH"/>
        <w:rPr>
          <w:noProof w:val="0"/>
        </w:rPr>
      </w:pPr>
      <w:r w:rsidRPr="00FC09B7">
        <w:rPr>
          <w:rStyle w:val="ReferenceDocumentsZchn"/>
          <w:noProof w:val="0"/>
          <w:lang w:val="en-GB"/>
        </w:rPr>
        <w:t xml:space="preserve">The </w:t>
      </w:r>
      <w:r w:rsidRPr="00FD537E">
        <w:rPr>
          <w:rStyle w:val="ReferenceDocumentsZchn"/>
          <w:i/>
          <w:noProof w:val="0"/>
          <w:lang w:val="en-GB"/>
        </w:rPr>
        <w:t>BrokerConnectionTransportDataType</w:t>
      </w:r>
      <w:r w:rsidRPr="00FC09B7">
        <w:rPr>
          <w:rStyle w:val="ReferenceDocumentsZchn"/>
          <w:noProof w:val="0"/>
          <w:lang w:val="en-GB"/>
        </w:rPr>
        <w:t xml:space="preserve"> is formally defined in </w:t>
      </w:r>
      <w:r>
        <w:rPr>
          <w:rStyle w:val="ReferenceDocumentsZchn"/>
          <w:noProof w:val="0"/>
          <w:lang w:val="en-GB"/>
        </w:rPr>
        <w:fldChar w:fldCharType="begin"/>
      </w:r>
      <w:r>
        <w:rPr>
          <w:rStyle w:val="ReferenceDocumentsZchn"/>
          <w:noProof w:val="0"/>
          <w:lang w:val="en-GB"/>
        </w:rPr>
        <w:instrText xml:space="preserve"> REF _Ref501561352 \h </w:instrText>
      </w:r>
      <w:r>
        <w:rPr>
          <w:rStyle w:val="ReferenceDocumentsZchn"/>
          <w:noProof w:val="0"/>
          <w:lang w:val="en-GB"/>
        </w:rPr>
      </w:r>
      <w:r>
        <w:rPr>
          <w:rStyle w:val="ReferenceDocumentsZchn"/>
          <w:noProof w:val="0"/>
          <w:lang w:val="en-GB"/>
        </w:rPr>
        <w:fldChar w:fldCharType="separate"/>
      </w:r>
      <w:r w:rsidR="005333FC" w:rsidRPr="00FC09B7">
        <w:rPr>
          <w:noProof w:val="0"/>
        </w:rPr>
        <w:t xml:space="preserve">Table </w:t>
      </w:r>
      <w:r w:rsidR="005333FC">
        <w:t>68</w:t>
      </w:r>
      <w:r>
        <w:rPr>
          <w:rStyle w:val="ReferenceDocumentsZchn"/>
          <w:noProof w:val="0"/>
          <w:lang w:val="en-GB"/>
        </w:rPr>
        <w:fldChar w:fldCharType="end"/>
      </w:r>
      <w:r w:rsidRPr="00FC09B7">
        <w:rPr>
          <w:rStyle w:val="ReferenceDocumentsZchn"/>
          <w:noProof w:val="0"/>
          <w:lang w:val="en-GB"/>
        </w:rPr>
        <w:t>.</w:t>
      </w:r>
    </w:p>
    <w:p w14:paraId="5BE1422E" w14:textId="0E8ECAC2" w:rsidR="00FD537E" w:rsidRPr="00FC09B7" w:rsidRDefault="00FD537E" w:rsidP="00FD537E">
      <w:pPr>
        <w:pStyle w:val="TABLE-title"/>
        <w:rPr>
          <w:noProof w:val="0"/>
        </w:rPr>
      </w:pPr>
      <w:bookmarkStart w:id="595" w:name="_Ref501561352"/>
      <w:bookmarkStart w:id="596" w:name="_Toc505941533"/>
      <w:r w:rsidRPr="00FC09B7">
        <w:rPr>
          <w:noProof w:val="0"/>
        </w:rPr>
        <w:lastRenderedPageBreak/>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68</w:t>
      </w:r>
      <w:r w:rsidRPr="00FC09B7">
        <w:rPr>
          <w:noProof w:val="0"/>
        </w:rPr>
        <w:fldChar w:fldCharType="end"/>
      </w:r>
      <w:bookmarkEnd w:id="595"/>
      <w:r w:rsidRPr="00FC09B7">
        <w:rPr>
          <w:noProof w:val="0"/>
        </w:rPr>
        <w:t xml:space="preserve"> – </w:t>
      </w:r>
      <w:r w:rsidRPr="00FC09B7">
        <w:rPr>
          <w:rStyle w:val="ReferenceDocumentsZchn"/>
          <w:noProof w:val="0"/>
          <w:lang w:val="en-GB"/>
        </w:rPr>
        <w:t>Broker</w:t>
      </w:r>
      <w:r>
        <w:rPr>
          <w:rStyle w:val="ReferenceDocumentsZchn"/>
          <w:noProof w:val="0"/>
          <w:lang w:val="en-GB"/>
        </w:rPr>
        <w:t>ConnectionTransport</w:t>
      </w:r>
      <w:r w:rsidRPr="00FC09B7">
        <w:rPr>
          <w:rStyle w:val="ReferenceDocumentsZchn"/>
          <w:noProof w:val="0"/>
          <w:lang w:val="en-GB"/>
        </w:rPr>
        <w:t>DataType</w:t>
      </w:r>
      <w:r w:rsidRPr="00FC09B7">
        <w:rPr>
          <w:noProof w:val="0"/>
        </w:rPr>
        <w:t xml:space="preserve"> Structure</w:t>
      </w:r>
      <w:bookmarkEnd w:id="596"/>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3269"/>
        <w:gridCol w:w="1417"/>
        <w:gridCol w:w="4402"/>
      </w:tblGrid>
      <w:tr w:rsidR="00FD537E" w:rsidRPr="00FC09B7" w14:paraId="59BD1622" w14:textId="77777777" w:rsidTr="004E790A">
        <w:trPr>
          <w:jc w:val="center"/>
        </w:trPr>
        <w:tc>
          <w:tcPr>
            <w:tcW w:w="3269" w:type="dxa"/>
            <w:tcBorders>
              <w:top w:val="single" w:sz="4" w:space="0" w:color="auto"/>
              <w:left w:val="single" w:sz="4" w:space="0" w:color="auto"/>
              <w:bottom w:val="double" w:sz="4" w:space="0" w:color="auto"/>
              <w:right w:val="single" w:sz="4" w:space="0" w:color="auto"/>
            </w:tcBorders>
          </w:tcPr>
          <w:p w14:paraId="6BB4BB78" w14:textId="77777777" w:rsidR="00FD537E" w:rsidRPr="00FC09B7" w:rsidRDefault="00FD537E" w:rsidP="004E790A">
            <w:pPr>
              <w:pStyle w:val="TableText"/>
              <w:rPr>
                <w:b/>
                <w:noProof w:val="0"/>
                <w:lang w:val="en-GB"/>
              </w:rPr>
            </w:pPr>
            <w:r w:rsidRPr="00FC09B7">
              <w:rPr>
                <w:b/>
                <w:noProof w:val="0"/>
                <w:lang w:val="en-GB"/>
              </w:rPr>
              <w:t>Name</w:t>
            </w:r>
          </w:p>
        </w:tc>
        <w:tc>
          <w:tcPr>
            <w:tcW w:w="1417" w:type="dxa"/>
            <w:tcBorders>
              <w:top w:val="single" w:sz="4" w:space="0" w:color="auto"/>
              <w:left w:val="single" w:sz="4" w:space="0" w:color="auto"/>
              <w:bottom w:val="double" w:sz="4" w:space="0" w:color="auto"/>
              <w:right w:val="single" w:sz="4" w:space="0" w:color="auto"/>
            </w:tcBorders>
          </w:tcPr>
          <w:p w14:paraId="0F88E5DB" w14:textId="77777777" w:rsidR="00FD537E" w:rsidRPr="00FC09B7" w:rsidRDefault="00FD537E" w:rsidP="004E790A">
            <w:pPr>
              <w:pStyle w:val="TableText"/>
              <w:rPr>
                <w:b/>
                <w:noProof w:val="0"/>
                <w:lang w:val="en-GB"/>
              </w:rPr>
            </w:pPr>
            <w:r w:rsidRPr="00FC09B7">
              <w:rPr>
                <w:b/>
                <w:noProof w:val="0"/>
                <w:lang w:val="en-GB"/>
              </w:rPr>
              <w:t>Type</w:t>
            </w:r>
          </w:p>
        </w:tc>
        <w:tc>
          <w:tcPr>
            <w:tcW w:w="4402" w:type="dxa"/>
            <w:tcBorders>
              <w:top w:val="single" w:sz="4" w:space="0" w:color="auto"/>
              <w:left w:val="single" w:sz="4" w:space="0" w:color="auto"/>
              <w:bottom w:val="double" w:sz="4" w:space="0" w:color="auto"/>
              <w:right w:val="single" w:sz="4" w:space="0" w:color="auto"/>
            </w:tcBorders>
          </w:tcPr>
          <w:p w14:paraId="11E6AE65" w14:textId="77777777" w:rsidR="00FD537E" w:rsidRPr="00FC09B7" w:rsidRDefault="00FD537E" w:rsidP="004E790A">
            <w:pPr>
              <w:pStyle w:val="TableText"/>
              <w:rPr>
                <w:b/>
                <w:noProof w:val="0"/>
                <w:lang w:val="en-GB"/>
              </w:rPr>
            </w:pPr>
            <w:r w:rsidRPr="00FC09B7">
              <w:rPr>
                <w:b/>
                <w:noProof w:val="0"/>
                <w:lang w:val="en-GB"/>
              </w:rPr>
              <w:t>Description</w:t>
            </w:r>
          </w:p>
        </w:tc>
      </w:tr>
      <w:tr w:rsidR="00FD537E" w:rsidRPr="00FC09B7" w14:paraId="08006EE2" w14:textId="77777777" w:rsidTr="004E790A">
        <w:trPr>
          <w:jc w:val="center"/>
        </w:trPr>
        <w:tc>
          <w:tcPr>
            <w:tcW w:w="3269" w:type="dxa"/>
            <w:tcBorders>
              <w:top w:val="single" w:sz="4" w:space="0" w:color="auto"/>
              <w:left w:val="single" w:sz="4" w:space="0" w:color="auto"/>
              <w:bottom w:val="single" w:sz="4" w:space="0" w:color="auto"/>
              <w:right w:val="single" w:sz="4" w:space="0" w:color="auto"/>
            </w:tcBorders>
          </w:tcPr>
          <w:p w14:paraId="4606EE18" w14:textId="6F4DEA70" w:rsidR="00FD537E" w:rsidRPr="00FC09B7" w:rsidRDefault="00FD537E" w:rsidP="004E790A">
            <w:pPr>
              <w:pStyle w:val="TableText"/>
              <w:rPr>
                <w:noProof w:val="0"/>
                <w:lang w:val="en-GB"/>
              </w:rPr>
            </w:pPr>
            <w:r w:rsidRPr="00FC09B7">
              <w:rPr>
                <w:rStyle w:val="ReferenceDocumentsZchn"/>
                <w:noProof w:val="0"/>
                <w:lang w:val="en-GB"/>
              </w:rPr>
              <w:t>Broker</w:t>
            </w:r>
            <w:r>
              <w:rPr>
                <w:rStyle w:val="ReferenceDocumentsZchn"/>
                <w:noProof w:val="0"/>
                <w:lang w:val="en-GB"/>
              </w:rPr>
              <w:t>ConnectionTransport</w:t>
            </w:r>
            <w:r w:rsidRPr="00FC09B7">
              <w:rPr>
                <w:rStyle w:val="ReferenceDocumentsZchn"/>
                <w:noProof w:val="0"/>
                <w:lang w:val="en-GB"/>
              </w:rPr>
              <w:t>DataType</w:t>
            </w:r>
          </w:p>
        </w:tc>
        <w:tc>
          <w:tcPr>
            <w:tcW w:w="1417" w:type="dxa"/>
            <w:tcBorders>
              <w:top w:val="single" w:sz="4" w:space="0" w:color="auto"/>
              <w:left w:val="single" w:sz="4" w:space="0" w:color="auto"/>
              <w:bottom w:val="single" w:sz="4" w:space="0" w:color="auto"/>
              <w:right w:val="single" w:sz="4" w:space="0" w:color="auto"/>
            </w:tcBorders>
          </w:tcPr>
          <w:p w14:paraId="12E8DD19" w14:textId="77777777" w:rsidR="00FD537E" w:rsidRPr="00FC09B7" w:rsidRDefault="00FD537E" w:rsidP="004E790A">
            <w:pPr>
              <w:pStyle w:val="TableText"/>
              <w:rPr>
                <w:noProof w:val="0"/>
                <w:lang w:val="en-GB"/>
              </w:rPr>
            </w:pPr>
            <w:r w:rsidRPr="00FC09B7">
              <w:rPr>
                <w:noProof w:val="0"/>
                <w:lang w:val="en-GB"/>
              </w:rPr>
              <w:t>Structure</w:t>
            </w:r>
          </w:p>
        </w:tc>
        <w:tc>
          <w:tcPr>
            <w:tcW w:w="4402" w:type="dxa"/>
            <w:tcBorders>
              <w:top w:val="single" w:sz="4" w:space="0" w:color="auto"/>
              <w:left w:val="single" w:sz="4" w:space="0" w:color="auto"/>
              <w:bottom w:val="single" w:sz="4" w:space="0" w:color="auto"/>
              <w:right w:val="single" w:sz="4" w:space="0" w:color="auto"/>
            </w:tcBorders>
          </w:tcPr>
          <w:p w14:paraId="0A76BB69" w14:textId="77777777" w:rsidR="00FD537E" w:rsidRPr="00FC09B7" w:rsidRDefault="00FD537E" w:rsidP="004E790A">
            <w:pPr>
              <w:pStyle w:val="TableText"/>
              <w:rPr>
                <w:noProof w:val="0"/>
                <w:lang w:val="en-GB"/>
              </w:rPr>
            </w:pPr>
          </w:p>
        </w:tc>
      </w:tr>
      <w:tr w:rsidR="00FD537E" w:rsidRPr="00FC09B7" w14:paraId="786A1693" w14:textId="77777777" w:rsidTr="004E790A">
        <w:trPr>
          <w:trHeight w:val="170"/>
          <w:jc w:val="center"/>
        </w:trPr>
        <w:tc>
          <w:tcPr>
            <w:tcW w:w="3269" w:type="dxa"/>
            <w:tcBorders>
              <w:top w:val="single" w:sz="4" w:space="0" w:color="auto"/>
              <w:left w:val="single" w:sz="4" w:space="0" w:color="auto"/>
              <w:bottom w:val="single" w:sz="4" w:space="0" w:color="auto"/>
              <w:right w:val="single" w:sz="4" w:space="0" w:color="auto"/>
            </w:tcBorders>
          </w:tcPr>
          <w:p w14:paraId="13AA8F5F" w14:textId="3F670E7E" w:rsidR="00FD537E" w:rsidRPr="00FC09B7" w:rsidRDefault="00FD537E" w:rsidP="004E790A">
            <w:pPr>
              <w:pStyle w:val="TableText"/>
              <w:rPr>
                <w:noProof w:val="0"/>
                <w:lang w:val="en-GB"/>
              </w:rPr>
            </w:pPr>
            <w:r w:rsidRPr="00FC09B7">
              <w:rPr>
                <w:noProof w:val="0"/>
                <w:lang w:val="en-GB"/>
              </w:rPr>
              <w:tab/>
            </w:r>
            <w:r>
              <w:rPr>
                <w:noProof w:val="0"/>
                <w:lang w:val="en-GB"/>
              </w:rPr>
              <w:t>resourceUri</w:t>
            </w:r>
          </w:p>
        </w:tc>
        <w:tc>
          <w:tcPr>
            <w:tcW w:w="1417" w:type="dxa"/>
            <w:tcBorders>
              <w:top w:val="single" w:sz="4" w:space="0" w:color="auto"/>
              <w:left w:val="single" w:sz="4" w:space="0" w:color="auto"/>
              <w:bottom w:val="single" w:sz="4" w:space="0" w:color="auto"/>
              <w:right w:val="single" w:sz="4" w:space="0" w:color="auto"/>
            </w:tcBorders>
          </w:tcPr>
          <w:p w14:paraId="114AFCFE" w14:textId="77777777" w:rsidR="00FD537E" w:rsidRPr="00FC09B7" w:rsidRDefault="00FD537E" w:rsidP="004E790A">
            <w:pPr>
              <w:pStyle w:val="TableText"/>
              <w:rPr>
                <w:noProof w:val="0"/>
                <w:lang w:val="en-GB"/>
              </w:rPr>
            </w:pPr>
            <w:r w:rsidRPr="00FC09B7">
              <w:rPr>
                <w:noProof w:val="0"/>
                <w:lang w:val="en-GB"/>
              </w:rPr>
              <w:t>String</w:t>
            </w:r>
          </w:p>
        </w:tc>
        <w:tc>
          <w:tcPr>
            <w:tcW w:w="4402" w:type="dxa"/>
            <w:tcBorders>
              <w:top w:val="single" w:sz="4" w:space="0" w:color="auto"/>
              <w:left w:val="single" w:sz="4" w:space="0" w:color="auto"/>
              <w:bottom w:val="single" w:sz="4" w:space="0" w:color="auto"/>
              <w:right w:val="single" w:sz="4" w:space="0" w:color="auto"/>
            </w:tcBorders>
          </w:tcPr>
          <w:p w14:paraId="04D848B6" w14:textId="3293FAD3" w:rsidR="00FD537E" w:rsidRPr="00FC09B7" w:rsidRDefault="00FD537E" w:rsidP="00D03305">
            <w:pPr>
              <w:pStyle w:val="TableText"/>
              <w:rPr>
                <w:noProof w:val="0"/>
                <w:lang w:val="en-GB"/>
              </w:rPr>
            </w:pPr>
            <w:r>
              <w:rPr>
                <w:noProof w:val="0"/>
                <w:lang w:val="en-GB"/>
              </w:rPr>
              <w:t xml:space="preserve">Defined in </w:t>
            </w:r>
            <w:r w:rsidR="00D03305">
              <w:rPr>
                <w:noProof w:val="0"/>
                <w:lang w:val="en-GB"/>
              </w:rPr>
              <w:fldChar w:fldCharType="begin"/>
            </w:r>
            <w:r w:rsidR="00D03305">
              <w:rPr>
                <w:noProof w:val="0"/>
                <w:lang w:val="en-GB"/>
              </w:rPr>
              <w:instrText xml:space="preserve"> REF _Ref501567625 \r \h </w:instrText>
            </w:r>
            <w:r w:rsidR="00D03305">
              <w:rPr>
                <w:noProof w:val="0"/>
                <w:lang w:val="en-GB"/>
              </w:rPr>
            </w:r>
            <w:r w:rsidR="00D03305">
              <w:rPr>
                <w:noProof w:val="0"/>
                <w:lang w:val="en-GB"/>
              </w:rPr>
              <w:fldChar w:fldCharType="separate"/>
            </w:r>
            <w:r w:rsidR="005333FC">
              <w:rPr>
                <w:noProof w:val="0"/>
                <w:lang w:val="en-GB"/>
              </w:rPr>
              <w:t>6.4.2.1.1</w:t>
            </w:r>
            <w:r w:rsidR="00D03305">
              <w:rPr>
                <w:noProof w:val="0"/>
                <w:lang w:val="en-GB"/>
              </w:rPr>
              <w:fldChar w:fldCharType="end"/>
            </w:r>
            <w:r w:rsidR="00D03305">
              <w:rPr>
                <w:noProof w:val="0"/>
                <w:lang w:val="en-GB"/>
              </w:rPr>
              <w:t>.</w:t>
            </w:r>
          </w:p>
        </w:tc>
      </w:tr>
      <w:tr w:rsidR="00FD537E" w:rsidRPr="00FC09B7" w14:paraId="0168A298" w14:textId="77777777" w:rsidTr="004E790A">
        <w:trPr>
          <w:trHeight w:val="170"/>
          <w:jc w:val="center"/>
        </w:trPr>
        <w:tc>
          <w:tcPr>
            <w:tcW w:w="3269" w:type="dxa"/>
            <w:tcBorders>
              <w:top w:val="single" w:sz="4" w:space="0" w:color="auto"/>
              <w:left w:val="single" w:sz="4" w:space="0" w:color="auto"/>
              <w:bottom w:val="single" w:sz="4" w:space="0" w:color="auto"/>
              <w:right w:val="single" w:sz="4" w:space="0" w:color="auto"/>
            </w:tcBorders>
          </w:tcPr>
          <w:p w14:paraId="18F108E7" w14:textId="77777777" w:rsidR="00FD537E" w:rsidRPr="00FC09B7" w:rsidRDefault="00FD537E" w:rsidP="004E790A">
            <w:pPr>
              <w:pStyle w:val="TableText"/>
              <w:rPr>
                <w:noProof w:val="0"/>
                <w:lang w:val="en-GB"/>
              </w:rPr>
            </w:pPr>
            <w:r>
              <w:rPr>
                <w:noProof w:val="0"/>
                <w:lang w:val="en-GB"/>
              </w:rPr>
              <w:t xml:space="preserve">      authenticationProfileUri</w:t>
            </w:r>
          </w:p>
        </w:tc>
        <w:tc>
          <w:tcPr>
            <w:tcW w:w="1417" w:type="dxa"/>
            <w:tcBorders>
              <w:top w:val="single" w:sz="4" w:space="0" w:color="auto"/>
              <w:left w:val="single" w:sz="4" w:space="0" w:color="auto"/>
              <w:bottom w:val="single" w:sz="4" w:space="0" w:color="auto"/>
              <w:right w:val="single" w:sz="4" w:space="0" w:color="auto"/>
            </w:tcBorders>
          </w:tcPr>
          <w:p w14:paraId="71EF575D" w14:textId="77777777" w:rsidR="00FD537E" w:rsidRPr="00FC09B7" w:rsidRDefault="00FD537E" w:rsidP="004E790A">
            <w:pPr>
              <w:pStyle w:val="TableText"/>
              <w:rPr>
                <w:noProof w:val="0"/>
                <w:lang w:val="en-GB"/>
              </w:rPr>
            </w:pPr>
            <w:r>
              <w:rPr>
                <w:noProof w:val="0"/>
                <w:lang w:val="en-GB"/>
              </w:rPr>
              <w:t>String</w:t>
            </w:r>
          </w:p>
        </w:tc>
        <w:tc>
          <w:tcPr>
            <w:tcW w:w="4402" w:type="dxa"/>
            <w:tcBorders>
              <w:top w:val="single" w:sz="4" w:space="0" w:color="auto"/>
              <w:left w:val="single" w:sz="4" w:space="0" w:color="auto"/>
              <w:bottom w:val="single" w:sz="4" w:space="0" w:color="auto"/>
              <w:right w:val="single" w:sz="4" w:space="0" w:color="auto"/>
            </w:tcBorders>
          </w:tcPr>
          <w:p w14:paraId="05F775A3" w14:textId="107C6E14" w:rsidR="00FD537E" w:rsidRDefault="00FD537E" w:rsidP="00D03305">
            <w:pPr>
              <w:pStyle w:val="TableText"/>
              <w:rPr>
                <w:noProof w:val="0"/>
                <w:lang w:val="en-GB"/>
              </w:rPr>
            </w:pPr>
            <w:r>
              <w:rPr>
                <w:noProof w:val="0"/>
                <w:lang w:val="en-GB"/>
              </w:rPr>
              <w:t xml:space="preserve">Defined in </w:t>
            </w:r>
            <w:r w:rsidR="00D03305">
              <w:rPr>
                <w:noProof w:val="0"/>
                <w:lang w:val="en-GB"/>
              </w:rPr>
              <w:fldChar w:fldCharType="begin"/>
            </w:r>
            <w:r w:rsidR="00D03305">
              <w:rPr>
                <w:noProof w:val="0"/>
                <w:lang w:val="en-GB"/>
              </w:rPr>
              <w:instrText xml:space="preserve"> REF _Ref501565063 \r \h </w:instrText>
            </w:r>
            <w:r w:rsidR="00D03305">
              <w:rPr>
                <w:noProof w:val="0"/>
                <w:lang w:val="en-GB"/>
              </w:rPr>
            </w:r>
            <w:r w:rsidR="00D03305">
              <w:rPr>
                <w:noProof w:val="0"/>
                <w:lang w:val="en-GB"/>
              </w:rPr>
              <w:fldChar w:fldCharType="separate"/>
            </w:r>
            <w:r w:rsidR="005333FC">
              <w:rPr>
                <w:noProof w:val="0"/>
                <w:lang w:val="en-GB"/>
              </w:rPr>
              <w:t>6.4.2.1.2</w:t>
            </w:r>
            <w:r w:rsidR="00D03305">
              <w:rPr>
                <w:noProof w:val="0"/>
                <w:lang w:val="en-GB"/>
              </w:rPr>
              <w:fldChar w:fldCharType="end"/>
            </w:r>
            <w:r w:rsidR="00D03305">
              <w:rPr>
                <w:noProof w:val="0"/>
                <w:lang w:val="en-GB"/>
              </w:rPr>
              <w:t>.</w:t>
            </w:r>
          </w:p>
        </w:tc>
      </w:tr>
    </w:tbl>
    <w:p w14:paraId="5D4AB2E5" w14:textId="77777777" w:rsidR="00FD537E" w:rsidRPr="003D279E" w:rsidRDefault="00FD537E" w:rsidP="00FD537E">
      <w:pPr>
        <w:pStyle w:val="spacer"/>
        <w:rPr>
          <w:rFonts w:eastAsia="平成明朝"/>
          <w:noProof w:val="0"/>
          <w:lang w:eastAsia="fr-FR"/>
        </w:rPr>
      </w:pPr>
    </w:p>
    <w:p w14:paraId="5ABE2235" w14:textId="7570A4D3" w:rsidR="00E516F1" w:rsidRPr="00FC09B7" w:rsidRDefault="00296784" w:rsidP="00E516F1">
      <w:pPr>
        <w:pStyle w:val="Heading4"/>
      </w:pPr>
      <w:r w:rsidRPr="00FC09B7">
        <w:t xml:space="preserve">Broker </w:t>
      </w:r>
      <w:r w:rsidR="005258ED">
        <w:t>WriterGroup</w:t>
      </w:r>
    </w:p>
    <w:p w14:paraId="34E8C64A" w14:textId="31B5C1BE" w:rsidR="00803587" w:rsidRPr="00FC09B7" w:rsidRDefault="009F057F" w:rsidP="007773F9">
      <w:pPr>
        <w:pStyle w:val="Heading5"/>
      </w:pPr>
      <w:bookmarkStart w:id="597" w:name="_Ref496732034"/>
      <w:r w:rsidRPr="00FC09B7">
        <w:t>QueueName</w:t>
      </w:r>
      <w:bookmarkEnd w:id="597"/>
    </w:p>
    <w:p w14:paraId="73621766" w14:textId="30FAAA2B" w:rsidR="00E516F1" w:rsidRDefault="00E516F1" w:rsidP="00E516F1">
      <w:pPr>
        <w:pStyle w:val="PARAGRAPH"/>
        <w:rPr>
          <w:rStyle w:val="ReferenceDocumentsZchn"/>
          <w:noProof w:val="0"/>
          <w:lang w:val="en-GB"/>
        </w:rPr>
      </w:pPr>
      <w:r w:rsidRPr="00FC09B7">
        <w:rPr>
          <w:rStyle w:val="ReferenceDocumentsZchn"/>
          <w:noProof w:val="0"/>
          <w:lang w:val="en-GB"/>
        </w:rPr>
        <w:t xml:space="preserve">The </w:t>
      </w:r>
      <w:r w:rsidRPr="00FC09B7">
        <w:rPr>
          <w:i/>
          <w:noProof w:val="0"/>
          <w:color w:val="000000"/>
          <w:spacing w:val="0"/>
          <w:lang w:eastAsia="en-US"/>
        </w:rPr>
        <w:t>QueueName</w:t>
      </w:r>
      <w:r w:rsidRPr="00FC09B7">
        <w:rPr>
          <w:rStyle w:val="ReferenceDocumentsZchn"/>
          <w:noProof w:val="0"/>
          <w:lang w:val="en-GB"/>
        </w:rPr>
        <w:t xml:space="preserve"> parameter with </w:t>
      </w:r>
      <w:r w:rsidRPr="00FC09B7">
        <w:rPr>
          <w:rStyle w:val="ReferenceDocumentsZchn"/>
          <w:i/>
          <w:noProof w:val="0"/>
          <w:lang w:val="en-GB"/>
        </w:rPr>
        <w:t>DataType String</w:t>
      </w:r>
      <w:r w:rsidRPr="00FC09B7">
        <w:rPr>
          <w:rStyle w:val="ReferenceDocumentsZchn"/>
          <w:noProof w:val="0"/>
          <w:lang w:val="en-GB"/>
        </w:rPr>
        <w:t xml:space="preserve"> specifies the queue in the </w:t>
      </w:r>
      <w:r w:rsidRPr="00FC09B7">
        <w:rPr>
          <w:rFonts w:eastAsia="平成明朝"/>
          <w:i/>
          <w:noProof w:val="0"/>
          <w:lang w:eastAsia="fr-FR"/>
        </w:rPr>
        <w:t>Broker</w:t>
      </w:r>
      <w:r w:rsidRPr="00FC09B7">
        <w:rPr>
          <w:rStyle w:val="ReferenceDocumentsZchn"/>
          <w:noProof w:val="0"/>
          <w:lang w:val="en-GB"/>
        </w:rPr>
        <w:t xml:space="preserve"> that receives </w:t>
      </w:r>
      <w:r w:rsidRPr="00FC09B7">
        <w:rPr>
          <w:rStyle w:val="ReferenceDocumentsZchn"/>
          <w:i/>
          <w:noProof w:val="0"/>
          <w:lang w:val="en-GB"/>
        </w:rPr>
        <w:t>NetworkMessages</w:t>
      </w:r>
      <w:r w:rsidRPr="00FC09B7">
        <w:rPr>
          <w:rStyle w:val="ReferenceDocumentsZchn"/>
          <w:noProof w:val="0"/>
          <w:lang w:val="en-GB"/>
        </w:rPr>
        <w:t xml:space="preserve"> sent by the </w:t>
      </w:r>
      <w:r w:rsidRPr="00FC09B7">
        <w:rPr>
          <w:rStyle w:val="ReferenceDocumentsZchn"/>
          <w:i/>
          <w:noProof w:val="0"/>
          <w:lang w:val="en-GB"/>
        </w:rPr>
        <w:t>Publisher</w:t>
      </w:r>
      <w:r w:rsidRPr="00FC09B7">
        <w:rPr>
          <w:rStyle w:val="ReferenceDocumentsZchn"/>
          <w:noProof w:val="0"/>
          <w:lang w:val="en-GB"/>
        </w:rPr>
        <w:t xml:space="preserve">. This could be the name of a queue or topic defined in the </w:t>
      </w:r>
      <w:r w:rsidRPr="00FC09B7">
        <w:rPr>
          <w:i/>
          <w:noProof w:val="0"/>
          <w:color w:val="000000" w:themeColor="text1"/>
          <w:spacing w:val="0"/>
          <w:lang w:eastAsia="en-US"/>
        </w:rPr>
        <w:t>Broker</w:t>
      </w:r>
      <w:r w:rsidRPr="00FC09B7">
        <w:rPr>
          <w:rStyle w:val="ReferenceDocumentsZchn"/>
          <w:noProof w:val="0"/>
          <w:lang w:val="en-GB"/>
        </w:rPr>
        <w:t>.</w:t>
      </w:r>
    </w:p>
    <w:p w14:paraId="19D9F86F" w14:textId="77777777" w:rsidR="00D7072C" w:rsidRDefault="00D7072C" w:rsidP="00D7072C">
      <w:pPr>
        <w:pStyle w:val="Heading5"/>
      </w:pPr>
      <w:bookmarkStart w:id="598" w:name="_Ref501565059"/>
      <w:r>
        <w:t>ResourceUri</w:t>
      </w:r>
      <w:bookmarkEnd w:id="598"/>
    </w:p>
    <w:p w14:paraId="5A1C6BDA" w14:textId="414CA986" w:rsidR="00D7072C" w:rsidRDefault="00D7072C" w:rsidP="00D7072C">
      <w:pPr>
        <w:pStyle w:val="PARAGRAPH"/>
      </w:pPr>
      <w:r>
        <w:t xml:space="preserve">The </w:t>
      </w:r>
      <w:r w:rsidRPr="009C2AC4">
        <w:rPr>
          <w:i/>
        </w:rPr>
        <w:t>ResourceUri</w:t>
      </w:r>
      <w:r>
        <w:t xml:space="preserve"> property of </w:t>
      </w:r>
      <w:r w:rsidRPr="009C2AC4">
        <w:rPr>
          <w:i/>
        </w:rPr>
        <w:t>DataType String</w:t>
      </w:r>
      <w:r>
        <w:t xml:space="preserve"> allows the transport implementation to look up the configured key from the corresponding </w:t>
      </w:r>
      <w:r w:rsidRPr="009C2AC4">
        <w:rPr>
          <w:i/>
        </w:rPr>
        <w:t>KeyCredentialConfigurationType</w:t>
      </w:r>
      <w:r>
        <w:t xml:space="preserve"> instance defined in </w:t>
      </w:r>
      <w:r>
        <w:fldChar w:fldCharType="begin"/>
      </w:r>
      <w:r>
        <w:instrText xml:space="preserve"> REF UAPart12 \h </w:instrText>
      </w:r>
      <w:r>
        <w:fldChar w:fldCharType="separate"/>
      </w:r>
      <w:r w:rsidR="005333FC" w:rsidRPr="00FC09B7">
        <w:rPr>
          <w:noProof w:val="0"/>
        </w:rPr>
        <w:t>Part 12</w:t>
      </w:r>
      <w:r>
        <w:fldChar w:fldCharType="end"/>
      </w:r>
      <w:r>
        <w:t xml:space="preserve"> to use for authenticating access to the specified queue.</w:t>
      </w:r>
    </w:p>
    <w:p w14:paraId="2C06BEFF" w14:textId="0F626683" w:rsidR="00D7072C" w:rsidRDefault="00D7072C" w:rsidP="00D7072C">
      <w:pPr>
        <w:pStyle w:val="PARAGRAPH"/>
      </w:pPr>
      <w:r w:rsidRPr="00FC09B7">
        <w:rPr>
          <w:rStyle w:val="ReferenceDocumentsZchn"/>
          <w:noProof w:val="0"/>
          <w:lang w:val="en-GB"/>
        </w:rPr>
        <w:t xml:space="preserve">If this </w:t>
      </w:r>
      <w:r w:rsidRPr="00FC09B7">
        <w:rPr>
          <w:rStyle w:val="ReferenceDocumentsZchn"/>
          <w:i/>
          <w:noProof w:val="0"/>
          <w:lang w:val="en-GB"/>
        </w:rPr>
        <w:t>String</w:t>
      </w:r>
      <w:r w:rsidRPr="00FC09B7">
        <w:rPr>
          <w:rStyle w:val="ReferenceDocumentsZchn"/>
          <w:noProof w:val="0"/>
          <w:lang w:val="en-GB"/>
        </w:rPr>
        <w:t xml:space="preserve"> is not null, it overrides the </w:t>
      </w:r>
      <w:r>
        <w:rPr>
          <w:i/>
          <w:noProof w:val="0"/>
          <w:color w:val="000000"/>
          <w:spacing w:val="0"/>
          <w:lang w:eastAsia="en-US"/>
        </w:rPr>
        <w:t>ResourceUri</w:t>
      </w:r>
      <w:r w:rsidRPr="00FC09B7">
        <w:rPr>
          <w:noProof w:val="0"/>
          <w:color w:val="000000"/>
          <w:spacing w:val="0"/>
          <w:lang w:eastAsia="en-US"/>
        </w:rPr>
        <w:t xml:space="preserve"> of the </w:t>
      </w:r>
      <w:r>
        <w:rPr>
          <w:i/>
        </w:rPr>
        <w:t>PubSubConnection</w:t>
      </w:r>
      <w:r w:rsidRPr="00FC09B7">
        <w:t xml:space="preserve"> </w:t>
      </w:r>
      <w:r>
        <w:t xml:space="preserve">authentication </w:t>
      </w:r>
      <w:r w:rsidRPr="00FC09B7">
        <w:t>settings</w:t>
      </w:r>
      <w:r>
        <w:t>.</w:t>
      </w:r>
    </w:p>
    <w:p w14:paraId="69DD865D" w14:textId="77777777" w:rsidR="00D7072C" w:rsidRDefault="00D7072C" w:rsidP="00D7072C">
      <w:pPr>
        <w:pStyle w:val="Heading5"/>
      </w:pPr>
      <w:bookmarkStart w:id="599" w:name="_Ref501565060"/>
      <w:r>
        <w:t>AuthenticationProfileUri</w:t>
      </w:r>
      <w:bookmarkEnd w:id="599"/>
    </w:p>
    <w:p w14:paraId="0E664186" w14:textId="77777777" w:rsidR="00D7072C" w:rsidRPr="00A92539" w:rsidRDefault="00D7072C" w:rsidP="00D7072C">
      <w:pPr>
        <w:pStyle w:val="PARAGRAPH"/>
      </w:pPr>
      <w:r>
        <w:t xml:space="preserve">The parameter </w:t>
      </w:r>
      <w:r w:rsidRPr="00E01FD1">
        <w:rPr>
          <w:i/>
        </w:rPr>
        <w:t>AuthenticationProfileUri</w:t>
      </w:r>
      <w:r>
        <w:t xml:space="preserve"> of </w:t>
      </w:r>
      <w:r w:rsidRPr="00E01FD1">
        <w:rPr>
          <w:i/>
        </w:rPr>
        <w:t>DataType String</w:t>
      </w:r>
      <w:r>
        <w:t xml:space="preserve"> allows the selection of the authentication protocol used by the transport implementation for authenticating access to the specified queue.</w:t>
      </w:r>
    </w:p>
    <w:p w14:paraId="55F66DC2" w14:textId="4DA8EF44" w:rsidR="00D7072C" w:rsidRDefault="00D7072C" w:rsidP="00D7072C">
      <w:pPr>
        <w:pStyle w:val="PARAGRAPH"/>
        <w:rPr>
          <w:noProof w:val="0"/>
          <w:color w:val="000000"/>
          <w:spacing w:val="0"/>
          <w:lang w:eastAsia="en-US"/>
        </w:rPr>
      </w:pPr>
      <w:r w:rsidRPr="00FC09B7">
        <w:rPr>
          <w:rStyle w:val="ReferenceDocumentsZchn"/>
          <w:noProof w:val="0"/>
          <w:lang w:val="en-GB"/>
        </w:rPr>
        <w:t xml:space="preserve">If this </w:t>
      </w:r>
      <w:r w:rsidRPr="00FC09B7">
        <w:rPr>
          <w:rStyle w:val="ReferenceDocumentsZchn"/>
          <w:i/>
          <w:noProof w:val="0"/>
          <w:lang w:val="en-GB"/>
        </w:rPr>
        <w:t>String</w:t>
      </w:r>
      <w:r w:rsidRPr="00FC09B7">
        <w:rPr>
          <w:rStyle w:val="ReferenceDocumentsZchn"/>
          <w:noProof w:val="0"/>
          <w:lang w:val="en-GB"/>
        </w:rPr>
        <w:t xml:space="preserve"> is not null, it overrides the </w:t>
      </w:r>
      <w:r>
        <w:rPr>
          <w:i/>
          <w:noProof w:val="0"/>
          <w:color w:val="000000"/>
          <w:spacing w:val="0"/>
          <w:lang w:eastAsia="en-US"/>
        </w:rPr>
        <w:t>AuthenticationProfileUri</w:t>
      </w:r>
      <w:r w:rsidRPr="00FC09B7">
        <w:rPr>
          <w:noProof w:val="0"/>
          <w:color w:val="000000"/>
          <w:spacing w:val="0"/>
          <w:lang w:eastAsia="en-US"/>
        </w:rPr>
        <w:t xml:space="preserve"> of the </w:t>
      </w:r>
      <w:r>
        <w:rPr>
          <w:i/>
        </w:rPr>
        <w:t>PubSubConnection</w:t>
      </w:r>
      <w:r w:rsidRPr="00FC09B7">
        <w:t xml:space="preserve"> transport settings</w:t>
      </w:r>
      <w:r>
        <w:rPr>
          <w:noProof w:val="0"/>
          <w:color w:val="000000"/>
          <w:spacing w:val="0"/>
          <w:lang w:eastAsia="en-US"/>
        </w:rPr>
        <w:t xml:space="preserve"> defined in</w:t>
      </w:r>
      <w:r w:rsidR="004E790A">
        <w:rPr>
          <w:noProof w:val="0"/>
          <w:color w:val="000000"/>
          <w:spacing w:val="0"/>
          <w:lang w:eastAsia="en-US"/>
        </w:rPr>
        <w:t xml:space="preserve"> </w:t>
      </w:r>
      <w:r w:rsidR="004E790A">
        <w:rPr>
          <w:noProof w:val="0"/>
          <w:color w:val="000000"/>
          <w:spacing w:val="0"/>
          <w:lang w:eastAsia="en-US"/>
        </w:rPr>
        <w:fldChar w:fldCharType="begin"/>
      </w:r>
      <w:r w:rsidR="004E790A">
        <w:rPr>
          <w:noProof w:val="0"/>
          <w:color w:val="000000"/>
          <w:spacing w:val="0"/>
          <w:lang w:eastAsia="en-US"/>
        </w:rPr>
        <w:instrText xml:space="preserve"> REF _Ref501565063 \r \h </w:instrText>
      </w:r>
      <w:r w:rsidR="004E790A">
        <w:rPr>
          <w:noProof w:val="0"/>
          <w:color w:val="000000"/>
          <w:spacing w:val="0"/>
          <w:lang w:eastAsia="en-US"/>
        </w:rPr>
      </w:r>
      <w:r w:rsidR="004E790A">
        <w:rPr>
          <w:noProof w:val="0"/>
          <w:color w:val="000000"/>
          <w:spacing w:val="0"/>
          <w:lang w:eastAsia="en-US"/>
        </w:rPr>
        <w:fldChar w:fldCharType="separate"/>
      </w:r>
      <w:r w:rsidR="005333FC">
        <w:rPr>
          <w:noProof w:val="0"/>
          <w:color w:val="000000"/>
          <w:spacing w:val="0"/>
          <w:lang w:eastAsia="en-US"/>
        </w:rPr>
        <w:t>6.4.2.1.2</w:t>
      </w:r>
      <w:r w:rsidR="004E790A">
        <w:rPr>
          <w:noProof w:val="0"/>
          <w:color w:val="000000"/>
          <w:spacing w:val="0"/>
          <w:lang w:eastAsia="en-US"/>
        </w:rPr>
        <w:fldChar w:fldCharType="end"/>
      </w:r>
      <w:r>
        <w:rPr>
          <w:noProof w:val="0"/>
          <w:color w:val="000000"/>
          <w:spacing w:val="0"/>
          <w:lang w:eastAsia="en-US"/>
        </w:rPr>
        <w:t>.</w:t>
      </w:r>
    </w:p>
    <w:p w14:paraId="4675E3DB" w14:textId="77777777" w:rsidR="004E790A" w:rsidRDefault="004E790A" w:rsidP="004E790A">
      <w:pPr>
        <w:pStyle w:val="Heading5"/>
      </w:pPr>
      <w:bookmarkStart w:id="600" w:name="_Ref501565062"/>
      <w:r>
        <w:t>RequestedDeliveryGuarantee</w:t>
      </w:r>
      <w:bookmarkEnd w:id="600"/>
    </w:p>
    <w:p w14:paraId="33B328EB" w14:textId="6049B838" w:rsidR="004E790A" w:rsidRDefault="004E790A" w:rsidP="004E790A">
      <w:pPr>
        <w:pStyle w:val="PARAGRAPH"/>
      </w:pPr>
      <w:r>
        <w:t xml:space="preserve">The </w:t>
      </w:r>
      <w:r w:rsidRPr="004E790A">
        <w:rPr>
          <w:i/>
        </w:rPr>
        <w:t>RequestedDeliveryGuarantee</w:t>
      </w:r>
      <w:r>
        <w:t xml:space="preserve"> parameter with </w:t>
      </w:r>
      <w:r w:rsidRPr="009C2AC4">
        <w:rPr>
          <w:i/>
        </w:rPr>
        <w:t>DataType</w:t>
      </w:r>
      <w:r>
        <w:t xml:space="preserve"> </w:t>
      </w:r>
      <w:r w:rsidRPr="003579E5">
        <w:rPr>
          <w:i/>
        </w:rPr>
        <w:t>BrokerTransportQualityOfService</w:t>
      </w:r>
      <w:r>
        <w:t xml:space="preserve"> specifies the delivery guarantees that </w:t>
      </w:r>
      <w:r w:rsidR="0083283D">
        <w:t>shall</w:t>
      </w:r>
      <w:r>
        <w:t xml:space="preserve"> apply to all </w:t>
      </w:r>
      <w:r w:rsidRPr="004E790A">
        <w:rPr>
          <w:i/>
        </w:rPr>
        <w:t>NetworkMessages</w:t>
      </w:r>
      <w:r>
        <w:t xml:space="preserve"> published by the </w:t>
      </w:r>
      <w:r w:rsidRPr="004E790A">
        <w:rPr>
          <w:i/>
        </w:rPr>
        <w:t>WriterGroup</w:t>
      </w:r>
      <w:r>
        <w:t xml:space="preserve"> unless otherwise specified on the </w:t>
      </w:r>
      <w:r w:rsidRPr="00AE085A">
        <w:rPr>
          <w:i/>
        </w:rPr>
        <w:t>DataSetWriter</w:t>
      </w:r>
      <w:r>
        <w:t xml:space="preserve"> transport settings. The </w:t>
      </w:r>
      <w:r w:rsidRPr="009C2AC4">
        <w:rPr>
          <w:i/>
        </w:rPr>
        <w:t>DataType</w:t>
      </w:r>
      <w:r>
        <w:t xml:space="preserve"> </w:t>
      </w:r>
      <w:r w:rsidRPr="003579E5">
        <w:rPr>
          <w:i/>
        </w:rPr>
        <w:t>BrokerTransportQualityOfService</w:t>
      </w:r>
      <w:r>
        <w:t xml:space="preserve"> is defined in </w:t>
      </w:r>
      <w:r>
        <w:fldChar w:fldCharType="begin"/>
      </w:r>
      <w:r>
        <w:instrText xml:space="preserve"> REF _Ref501564598 \r \h </w:instrText>
      </w:r>
      <w:r>
        <w:fldChar w:fldCharType="separate"/>
      </w:r>
      <w:r w:rsidR="005333FC">
        <w:t>6.4.2.2.5</w:t>
      </w:r>
      <w:r>
        <w:fldChar w:fldCharType="end"/>
      </w:r>
      <w:r>
        <w:t>.</w:t>
      </w:r>
    </w:p>
    <w:p w14:paraId="35FA86C0" w14:textId="7F339E64" w:rsidR="00063FE4" w:rsidRDefault="00063FE4" w:rsidP="004E790A">
      <w:pPr>
        <w:pStyle w:val="PARAGRAPH"/>
      </w:pPr>
      <w:r>
        <w:t xml:space="preserve">The value </w:t>
      </w:r>
      <w:r w:rsidRPr="00063FE4">
        <w:rPr>
          <w:i/>
        </w:rPr>
        <w:t>NotSpecified</w:t>
      </w:r>
      <w:r>
        <w:t xml:space="preserve">_0 is not allowed on the </w:t>
      </w:r>
      <w:r w:rsidRPr="00063FE4">
        <w:rPr>
          <w:i/>
        </w:rPr>
        <w:t>WriterGroup</w:t>
      </w:r>
      <w:r>
        <w:t xml:space="preserve">. If the selected delivery guarantee cannot be applied, the </w:t>
      </w:r>
      <w:r w:rsidRPr="00063FE4">
        <w:rPr>
          <w:i/>
        </w:rPr>
        <w:t>WriterGroup</w:t>
      </w:r>
      <w:r>
        <w:t xml:space="preserve"> shall set the state to </w:t>
      </w:r>
      <w:r w:rsidRPr="00063FE4">
        <w:rPr>
          <w:i/>
        </w:rPr>
        <w:t>Error_3</w:t>
      </w:r>
      <w:r>
        <w:t>.</w:t>
      </w:r>
    </w:p>
    <w:p w14:paraId="2C386162" w14:textId="5590F389" w:rsidR="0060071D" w:rsidRPr="00FC09B7" w:rsidRDefault="0060071D" w:rsidP="0060071D">
      <w:pPr>
        <w:pStyle w:val="Heading5"/>
        <w:rPr>
          <w:rStyle w:val="ReferenceDocumentsZchn"/>
          <w:noProof w:val="0"/>
          <w:lang w:val="en-GB"/>
        </w:rPr>
      </w:pPr>
      <w:bookmarkStart w:id="601" w:name="_Ref501564598"/>
      <w:r>
        <w:t>BrokerTransportQualityOfService</w:t>
      </w:r>
      <w:r w:rsidRPr="00FC09B7">
        <w:rPr>
          <w:rStyle w:val="ReferenceDocumentsZchn"/>
          <w:noProof w:val="0"/>
          <w:lang w:val="en-GB"/>
        </w:rPr>
        <w:t xml:space="preserve"> </w:t>
      </w:r>
      <w:r>
        <w:rPr>
          <w:rStyle w:val="ReferenceDocumentsZchn"/>
          <w:noProof w:val="0"/>
          <w:lang w:val="en-GB"/>
        </w:rPr>
        <w:t>Enumeration</w:t>
      </w:r>
      <w:bookmarkEnd w:id="601"/>
    </w:p>
    <w:p w14:paraId="3CFE47FF" w14:textId="6DCEBD3B" w:rsidR="0060071D" w:rsidRDefault="0060071D" w:rsidP="0060071D">
      <w:pPr>
        <w:pStyle w:val="PARAGRAPH"/>
        <w:rPr>
          <w:rStyle w:val="ReferenceDocumentsZchn"/>
          <w:noProof w:val="0"/>
          <w:lang w:val="en-GB"/>
        </w:rPr>
      </w:pPr>
      <w:r w:rsidRPr="00FC09B7">
        <w:rPr>
          <w:rStyle w:val="ReferenceDocumentsZchn"/>
          <w:noProof w:val="0"/>
          <w:lang w:val="en-GB"/>
        </w:rPr>
        <w:t xml:space="preserve">The </w:t>
      </w:r>
      <w:r w:rsidRPr="003579E5">
        <w:rPr>
          <w:i/>
        </w:rPr>
        <w:t>BrokerTransportQualityOfService</w:t>
      </w:r>
      <w:r>
        <w:t xml:space="preserve"> Enumeration </w:t>
      </w:r>
      <w:r w:rsidRPr="003579E5">
        <w:rPr>
          <w:i/>
        </w:rPr>
        <w:t>DataType</w:t>
      </w:r>
      <w:r>
        <w:t xml:space="preserve"> </w:t>
      </w:r>
      <w:r w:rsidRPr="00FC09B7">
        <w:rPr>
          <w:rStyle w:val="ReferenceDocumentsZchn"/>
          <w:noProof w:val="0"/>
          <w:lang w:val="en-GB"/>
        </w:rPr>
        <w:t>is formally defined in</w:t>
      </w:r>
      <w:r>
        <w:rPr>
          <w:rStyle w:val="ReferenceDocumentsZchn"/>
          <w:noProof w:val="0"/>
          <w:lang w:val="en-GB"/>
        </w:rPr>
        <w:t xml:space="preserve"> </w:t>
      </w:r>
      <w:r>
        <w:rPr>
          <w:rStyle w:val="ReferenceDocumentsZchn"/>
          <w:noProof w:val="0"/>
          <w:lang w:val="en-GB"/>
        </w:rPr>
        <w:fldChar w:fldCharType="begin"/>
      </w:r>
      <w:r>
        <w:rPr>
          <w:rStyle w:val="ReferenceDocumentsZchn"/>
          <w:noProof w:val="0"/>
          <w:lang w:val="en-GB"/>
        </w:rPr>
        <w:instrText xml:space="preserve"> REF _Ref497331626 \h </w:instrText>
      </w:r>
      <w:r>
        <w:rPr>
          <w:rStyle w:val="ReferenceDocumentsZchn"/>
          <w:noProof w:val="0"/>
          <w:lang w:val="en-GB"/>
        </w:rPr>
      </w:r>
      <w:r>
        <w:rPr>
          <w:rStyle w:val="ReferenceDocumentsZchn"/>
          <w:noProof w:val="0"/>
          <w:lang w:val="en-GB"/>
        </w:rPr>
        <w:fldChar w:fldCharType="separate"/>
      </w:r>
      <w:r w:rsidR="005333FC" w:rsidRPr="00FC09B7">
        <w:rPr>
          <w:noProof w:val="0"/>
        </w:rPr>
        <w:t xml:space="preserve">Table </w:t>
      </w:r>
      <w:r w:rsidR="005333FC">
        <w:t>71</w:t>
      </w:r>
      <w:r>
        <w:rPr>
          <w:rStyle w:val="ReferenceDocumentsZchn"/>
          <w:noProof w:val="0"/>
          <w:lang w:val="en-GB"/>
        </w:rPr>
        <w:fldChar w:fldCharType="end"/>
      </w:r>
      <w:r w:rsidRPr="00FC09B7">
        <w:rPr>
          <w:rStyle w:val="ReferenceDocumentsZchn"/>
          <w:noProof w:val="0"/>
          <w:lang w:val="en-GB"/>
        </w:rPr>
        <w:t>.</w:t>
      </w:r>
    </w:p>
    <w:p w14:paraId="78DC0E74" w14:textId="3A601A85" w:rsidR="004E790A" w:rsidRDefault="004E790A" w:rsidP="0060071D">
      <w:pPr>
        <w:pStyle w:val="PARAGRAPH"/>
      </w:pPr>
      <w:r>
        <w:t xml:space="preserve">The mapping of quality of service to the broker transport specific implementation is defined in </w:t>
      </w:r>
      <w:r>
        <w:fldChar w:fldCharType="begin"/>
      </w:r>
      <w:r>
        <w:instrText xml:space="preserve"> REF _Ref501090700 \r \h </w:instrText>
      </w:r>
      <w:r>
        <w:fldChar w:fldCharType="separate"/>
      </w:r>
      <w:r w:rsidR="005333FC">
        <w:t>7.3.4.5</w:t>
      </w:r>
      <w:r>
        <w:fldChar w:fldCharType="end"/>
      </w:r>
      <w:r w:rsidRPr="00A217F6">
        <w:rPr>
          <w:lang w:val="en-US"/>
        </w:rPr>
        <w:t xml:space="preserve"> for AMQP and </w:t>
      </w:r>
      <w:r>
        <w:fldChar w:fldCharType="begin"/>
      </w:r>
      <w:r w:rsidRPr="00A217F6">
        <w:rPr>
          <w:lang w:val="en-US"/>
        </w:rPr>
        <w:instrText xml:space="preserve"> REF _Ref501090711 \r \h </w:instrText>
      </w:r>
      <w:r>
        <w:fldChar w:fldCharType="separate"/>
      </w:r>
      <w:r w:rsidR="005333FC">
        <w:rPr>
          <w:lang w:val="en-US"/>
        </w:rPr>
        <w:t>7.3.5.5</w:t>
      </w:r>
      <w:r>
        <w:fldChar w:fldCharType="end"/>
      </w:r>
      <w:r w:rsidRPr="00FD58CD">
        <w:rPr>
          <w:lang w:val="en-US"/>
        </w:rPr>
        <w:t xml:space="preserve"> </w:t>
      </w:r>
      <w:r>
        <w:t>for MQTT.</w:t>
      </w:r>
    </w:p>
    <w:p w14:paraId="021CD530" w14:textId="78281089" w:rsidR="0060071D" w:rsidRDefault="0060071D" w:rsidP="0060071D">
      <w:pPr>
        <w:pStyle w:val="TABLE-title"/>
        <w:rPr>
          <w:noProof w:val="0"/>
        </w:rPr>
      </w:pPr>
      <w:bookmarkStart w:id="602" w:name="_Toc505941534"/>
      <w:r>
        <w:rPr>
          <w:noProof w:val="0"/>
        </w:rPr>
        <w:t xml:space="preserve">Table </w:t>
      </w:r>
      <w:r>
        <w:rPr>
          <w:noProof w:val="0"/>
        </w:rPr>
        <w:fldChar w:fldCharType="begin"/>
      </w:r>
      <w:r>
        <w:rPr>
          <w:noProof w:val="0"/>
        </w:rPr>
        <w:instrText xml:space="preserve"> SEQ Table \* ARABIC </w:instrText>
      </w:r>
      <w:r>
        <w:rPr>
          <w:noProof w:val="0"/>
        </w:rPr>
        <w:fldChar w:fldCharType="separate"/>
      </w:r>
      <w:r w:rsidR="005333FC">
        <w:t>69</w:t>
      </w:r>
      <w:r>
        <w:rPr>
          <w:noProof w:val="0"/>
        </w:rPr>
        <w:fldChar w:fldCharType="end"/>
      </w:r>
      <w:r>
        <w:rPr>
          <w:noProof w:val="0"/>
        </w:rPr>
        <w:t xml:space="preserve"> – </w:t>
      </w:r>
      <w:r>
        <w:t xml:space="preserve">BrokerTransportQualityOfService </w:t>
      </w:r>
      <w:r>
        <w:rPr>
          <w:noProof w:val="0"/>
        </w:rPr>
        <w:t>Values</w:t>
      </w:r>
      <w:bookmarkEnd w:id="602"/>
    </w:p>
    <w:tbl>
      <w:tblPr>
        <w:tblW w:w="84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8"/>
        <w:gridCol w:w="6332"/>
      </w:tblGrid>
      <w:tr w:rsidR="0060071D" w:rsidRPr="00FC09B7" w14:paraId="74B89AF3" w14:textId="77777777" w:rsidTr="004E790A">
        <w:trPr>
          <w:jc w:val="center"/>
        </w:trPr>
        <w:tc>
          <w:tcPr>
            <w:tcW w:w="2078" w:type="dxa"/>
            <w:tcBorders>
              <w:top w:val="single" w:sz="4" w:space="0" w:color="auto"/>
              <w:left w:val="single" w:sz="4" w:space="0" w:color="auto"/>
              <w:bottom w:val="double" w:sz="4" w:space="0" w:color="auto"/>
              <w:right w:val="single" w:sz="4" w:space="0" w:color="auto"/>
            </w:tcBorders>
          </w:tcPr>
          <w:p w14:paraId="272B33DB" w14:textId="77777777" w:rsidR="0060071D" w:rsidRPr="00FC09B7" w:rsidRDefault="0060071D" w:rsidP="004E790A">
            <w:pPr>
              <w:pStyle w:val="TableHead"/>
              <w:rPr>
                <w:noProof w:val="0"/>
                <w:lang w:val="en-GB"/>
              </w:rPr>
            </w:pPr>
            <w:r w:rsidRPr="00FC09B7">
              <w:rPr>
                <w:noProof w:val="0"/>
                <w:lang w:val="en-GB"/>
              </w:rPr>
              <w:t>Value</w:t>
            </w:r>
          </w:p>
        </w:tc>
        <w:tc>
          <w:tcPr>
            <w:tcW w:w="6332" w:type="dxa"/>
            <w:tcBorders>
              <w:left w:val="single" w:sz="4" w:space="0" w:color="auto"/>
              <w:bottom w:val="double" w:sz="4" w:space="0" w:color="auto"/>
            </w:tcBorders>
          </w:tcPr>
          <w:p w14:paraId="3F7132DA" w14:textId="77777777" w:rsidR="0060071D" w:rsidRPr="00FC09B7" w:rsidRDefault="0060071D" w:rsidP="004E790A">
            <w:pPr>
              <w:pStyle w:val="TableHead"/>
              <w:rPr>
                <w:noProof w:val="0"/>
                <w:lang w:val="en-GB"/>
              </w:rPr>
            </w:pPr>
            <w:r w:rsidRPr="00FC09B7">
              <w:rPr>
                <w:noProof w:val="0"/>
                <w:lang w:val="en-GB"/>
              </w:rPr>
              <w:t>Description</w:t>
            </w:r>
          </w:p>
        </w:tc>
      </w:tr>
      <w:tr w:rsidR="0060071D" w:rsidRPr="00FC09B7" w14:paraId="2314782E" w14:textId="77777777" w:rsidTr="004E790A">
        <w:trPr>
          <w:jc w:val="center"/>
        </w:trPr>
        <w:tc>
          <w:tcPr>
            <w:tcW w:w="2078" w:type="dxa"/>
            <w:tcBorders>
              <w:top w:val="single" w:sz="4" w:space="0" w:color="auto"/>
              <w:left w:val="single" w:sz="4" w:space="0" w:color="auto"/>
              <w:bottom w:val="single" w:sz="4" w:space="0" w:color="auto"/>
              <w:right w:val="single" w:sz="4" w:space="0" w:color="auto"/>
            </w:tcBorders>
          </w:tcPr>
          <w:p w14:paraId="691D6099" w14:textId="774161DF" w:rsidR="0060071D" w:rsidRPr="00FC09B7" w:rsidRDefault="00735992" w:rsidP="004E790A">
            <w:pPr>
              <w:pStyle w:val="TableText0"/>
              <w:rPr>
                <w:noProof w:val="0"/>
                <w:lang w:val="en-GB"/>
              </w:rPr>
            </w:pPr>
            <w:r>
              <w:rPr>
                <w:noProof w:val="0"/>
                <w:lang w:val="en-GB"/>
              </w:rPr>
              <w:t>NotSpecified_0</w:t>
            </w:r>
          </w:p>
        </w:tc>
        <w:tc>
          <w:tcPr>
            <w:tcW w:w="6332" w:type="dxa"/>
            <w:tcBorders>
              <w:left w:val="single" w:sz="4" w:space="0" w:color="auto"/>
            </w:tcBorders>
          </w:tcPr>
          <w:p w14:paraId="270FC565" w14:textId="551C606E" w:rsidR="0060071D" w:rsidRPr="00FC09B7" w:rsidRDefault="00735992" w:rsidP="00063FE4">
            <w:pPr>
              <w:pStyle w:val="TableText0"/>
              <w:rPr>
                <w:noProof w:val="0"/>
                <w:lang w:val="en-GB"/>
              </w:rPr>
            </w:pPr>
            <w:r>
              <w:rPr>
                <w:noProof w:val="0"/>
                <w:lang w:val="en-GB"/>
              </w:rPr>
              <w:t xml:space="preserve">The value is not specified and the value </w:t>
            </w:r>
            <w:r w:rsidR="00063FE4">
              <w:rPr>
                <w:noProof w:val="0"/>
                <w:lang w:val="en-GB"/>
              </w:rPr>
              <w:t xml:space="preserve">of the parent object </w:t>
            </w:r>
            <w:r>
              <w:rPr>
                <w:noProof w:val="0"/>
                <w:lang w:val="en-GB"/>
              </w:rPr>
              <w:t>shall be used.</w:t>
            </w:r>
          </w:p>
        </w:tc>
      </w:tr>
      <w:tr w:rsidR="00735992" w:rsidRPr="00FC09B7" w14:paraId="7B5A2DCF" w14:textId="77777777" w:rsidTr="004E790A">
        <w:trPr>
          <w:jc w:val="center"/>
        </w:trPr>
        <w:tc>
          <w:tcPr>
            <w:tcW w:w="2078" w:type="dxa"/>
            <w:tcBorders>
              <w:top w:val="single" w:sz="4" w:space="0" w:color="auto"/>
              <w:left w:val="single" w:sz="4" w:space="0" w:color="auto"/>
              <w:bottom w:val="single" w:sz="4" w:space="0" w:color="auto"/>
              <w:right w:val="single" w:sz="4" w:space="0" w:color="auto"/>
            </w:tcBorders>
          </w:tcPr>
          <w:p w14:paraId="32658AFC" w14:textId="69F98CB4" w:rsidR="00735992" w:rsidRDefault="00735992" w:rsidP="004E790A">
            <w:pPr>
              <w:pStyle w:val="TableText0"/>
              <w:rPr>
                <w:noProof w:val="0"/>
                <w:lang w:val="en-GB"/>
              </w:rPr>
            </w:pPr>
            <w:r>
              <w:rPr>
                <w:noProof w:val="0"/>
                <w:lang w:val="en-GB"/>
              </w:rPr>
              <w:t>BestEffort_1</w:t>
            </w:r>
          </w:p>
        </w:tc>
        <w:tc>
          <w:tcPr>
            <w:tcW w:w="6332" w:type="dxa"/>
            <w:tcBorders>
              <w:left w:val="single" w:sz="4" w:space="0" w:color="auto"/>
            </w:tcBorders>
          </w:tcPr>
          <w:p w14:paraId="7C91AB01" w14:textId="0E753A03" w:rsidR="00735992" w:rsidRDefault="00735992" w:rsidP="00FD7F68">
            <w:pPr>
              <w:pStyle w:val="TableText0"/>
              <w:rPr>
                <w:noProof w:val="0"/>
                <w:lang w:val="en-GB"/>
              </w:rPr>
            </w:pPr>
            <w:r>
              <w:rPr>
                <w:noProof w:val="0"/>
                <w:lang w:val="en-GB"/>
              </w:rPr>
              <w:t xml:space="preserve">The transport </w:t>
            </w:r>
            <w:r w:rsidR="0083283D">
              <w:rPr>
                <w:noProof w:val="0"/>
                <w:lang w:val="en-GB"/>
              </w:rPr>
              <w:t>shall</w:t>
            </w:r>
            <w:r>
              <w:rPr>
                <w:noProof w:val="0"/>
                <w:lang w:val="en-GB"/>
              </w:rPr>
              <w:t xml:space="preserve"> make the best effort to deliver a message. Worst case this means data loss or data duplication are possible.</w:t>
            </w:r>
          </w:p>
        </w:tc>
      </w:tr>
      <w:tr w:rsidR="00735992" w:rsidRPr="00FC09B7" w14:paraId="6F48F577" w14:textId="77777777" w:rsidTr="004E790A">
        <w:trPr>
          <w:jc w:val="center"/>
        </w:trPr>
        <w:tc>
          <w:tcPr>
            <w:tcW w:w="2078" w:type="dxa"/>
            <w:tcBorders>
              <w:top w:val="single" w:sz="4" w:space="0" w:color="auto"/>
              <w:left w:val="single" w:sz="4" w:space="0" w:color="auto"/>
              <w:bottom w:val="single" w:sz="4" w:space="0" w:color="auto"/>
              <w:right w:val="single" w:sz="4" w:space="0" w:color="auto"/>
            </w:tcBorders>
          </w:tcPr>
          <w:p w14:paraId="635330EF" w14:textId="358A0037" w:rsidR="00735992" w:rsidRPr="00FC09B7" w:rsidRDefault="00735992" w:rsidP="004E790A">
            <w:pPr>
              <w:pStyle w:val="TableText0"/>
              <w:rPr>
                <w:noProof w:val="0"/>
                <w:lang w:val="en-GB"/>
              </w:rPr>
            </w:pPr>
            <w:r>
              <w:rPr>
                <w:noProof w:val="0"/>
                <w:lang w:val="en-GB"/>
              </w:rPr>
              <w:t>AtLeastOnce_2</w:t>
            </w:r>
          </w:p>
        </w:tc>
        <w:tc>
          <w:tcPr>
            <w:tcW w:w="6332" w:type="dxa"/>
            <w:tcBorders>
              <w:left w:val="single" w:sz="4" w:space="0" w:color="auto"/>
            </w:tcBorders>
          </w:tcPr>
          <w:p w14:paraId="098931D2" w14:textId="0EC5E036" w:rsidR="00735992" w:rsidRPr="00FC09B7" w:rsidRDefault="00735992" w:rsidP="00FD7F68">
            <w:pPr>
              <w:pStyle w:val="TableText0"/>
              <w:rPr>
                <w:noProof w:val="0"/>
                <w:lang w:val="en-GB"/>
              </w:rPr>
            </w:pPr>
            <w:r>
              <w:rPr>
                <w:noProof w:val="0"/>
                <w:lang w:val="en-GB"/>
              </w:rPr>
              <w:t xml:space="preserve">The transport guarantees that the message </w:t>
            </w:r>
            <w:r w:rsidR="0083283D">
              <w:rPr>
                <w:noProof w:val="0"/>
                <w:lang w:val="en-GB"/>
              </w:rPr>
              <w:t xml:space="preserve">shall be </w:t>
            </w:r>
            <w:r>
              <w:rPr>
                <w:noProof w:val="0"/>
                <w:lang w:val="en-GB"/>
              </w:rPr>
              <w:t>delivered at least once, but duplication is possible. Readers must de-duplicate based on message id or sequence number</w:t>
            </w:r>
            <w:r w:rsidRPr="00FC09B7">
              <w:rPr>
                <w:noProof w:val="0"/>
                <w:lang w:val="en-GB"/>
              </w:rPr>
              <w:t>.</w:t>
            </w:r>
          </w:p>
        </w:tc>
      </w:tr>
      <w:tr w:rsidR="00735992" w:rsidRPr="00FC09B7" w14:paraId="2D672E40" w14:textId="77777777" w:rsidTr="004E790A">
        <w:trPr>
          <w:jc w:val="center"/>
        </w:trPr>
        <w:tc>
          <w:tcPr>
            <w:tcW w:w="2078" w:type="dxa"/>
            <w:tcBorders>
              <w:top w:val="single" w:sz="4" w:space="0" w:color="auto"/>
              <w:left w:val="single" w:sz="4" w:space="0" w:color="auto"/>
              <w:bottom w:val="single" w:sz="4" w:space="0" w:color="auto"/>
              <w:right w:val="single" w:sz="4" w:space="0" w:color="auto"/>
            </w:tcBorders>
          </w:tcPr>
          <w:p w14:paraId="5CFDCE90" w14:textId="578798B6" w:rsidR="00735992" w:rsidRPr="00FC09B7" w:rsidRDefault="00735992" w:rsidP="004E790A">
            <w:pPr>
              <w:pStyle w:val="TableText0"/>
              <w:rPr>
                <w:noProof w:val="0"/>
                <w:lang w:val="en-GB"/>
              </w:rPr>
            </w:pPr>
            <w:r>
              <w:rPr>
                <w:noProof w:val="0"/>
                <w:lang w:val="en-GB"/>
              </w:rPr>
              <w:t>AtMostOnce_3</w:t>
            </w:r>
          </w:p>
        </w:tc>
        <w:tc>
          <w:tcPr>
            <w:tcW w:w="6332" w:type="dxa"/>
            <w:tcBorders>
              <w:left w:val="single" w:sz="4" w:space="0" w:color="auto"/>
            </w:tcBorders>
          </w:tcPr>
          <w:p w14:paraId="0FEA5FBA" w14:textId="60E14917" w:rsidR="00735992" w:rsidRPr="00FC09B7" w:rsidRDefault="00735992" w:rsidP="004E790A">
            <w:pPr>
              <w:pStyle w:val="TableText0"/>
              <w:rPr>
                <w:noProof w:val="0"/>
                <w:lang w:val="en-GB"/>
              </w:rPr>
            </w:pPr>
            <w:r>
              <w:rPr>
                <w:noProof w:val="0"/>
                <w:lang w:val="en-GB"/>
              </w:rPr>
              <w:t xml:space="preserve">The transport guarantees that the message </w:t>
            </w:r>
            <w:r w:rsidR="0083283D">
              <w:rPr>
                <w:noProof w:val="0"/>
                <w:lang w:val="en-GB"/>
              </w:rPr>
              <w:t xml:space="preserve">shall be </w:t>
            </w:r>
            <w:r>
              <w:rPr>
                <w:noProof w:val="0"/>
                <w:lang w:val="en-GB"/>
              </w:rPr>
              <w:t>sent once, but if it is lost it is not sent again</w:t>
            </w:r>
            <w:r w:rsidRPr="00FC09B7">
              <w:rPr>
                <w:noProof w:val="0"/>
                <w:lang w:val="en-GB"/>
              </w:rPr>
              <w:t>.</w:t>
            </w:r>
          </w:p>
        </w:tc>
      </w:tr>
      <w:tr w:rsidR="00735992" w:rsidRPr="00FC09B7" w14:paraId="27973B54" w14:textId="77777777" w:rsidTr="004E790A">
        <w:trPr>
          <w:jc w:val="center"/>
        </w:trPr>
        <w:tc>
          <w:tcPr>
            <w:tcW w:w="2078" w:type="dxa"/>
            <w:tcBorders>
              <w:top w:val="single" w:sz="4" w:space="0" w:color="auto"/>
              <w:left w:val="single" w:sz="4" w:space="0" w:color="auto"/>
              <w:bottom w:val="single" w:sz="4" w:space="0" w:color="auto"/>
              <w:right w:val="single" w:sz="4" w:space="0" w:color="auto"/>
            </w:tcBorders>
          </w:tcPr>
          <w:p w14:paraId="6A661242" w14:textId="1DEBB9BE" w:rsidR="00735992" w:rsidRPr="00FC09B7" w:rsidRDefault="00735992" w:rsidP="004E790A">
            <w:pPr>
              <w:pStyle w:val="TableText0"/>
              <w:rPr>
                <w:noProof w:val="0"/>
                <w:lang w:val="en-GB"/>
              </w:rPr>
            </w:pPr>
            <w:r>
              <w:rPr>
                <w:noProof w:val="0"/>
                <w:lang w:val="en-GB"/>
              </w:rPr>
              <w:t>ExactlyOnce_4</w:t>
            </w:r>
          </w:p>
        </w:tc>
        <w:tc>
          <w:tcPr>
            <w:tcW w:w="6332" w:type="dxa"/>
            <w:tcBorders>
              <w:left w:val="single" w:sz="4" w:space="0" w:color="auto"/>
            </w:tcBorders>
          </w:tcPr>
          <w:p w14:paraId="68D752FA" w14:textId="405B0C66" w:rsidR="00735992" w:rsidRPr="00FC09B7" w:rsidRDefault="00735992" w:rsidP="004E790A">
            <w:pPr>
              <w:pStyle w:val="TableText0"/>
              <w:rPr>
                <w:noProof w:val="0"/>
                <w:lang w:val="en-GB"/>
              </w:rPr>
            </w:pPr>
            <w:r>
              <w:rPr>
                <w:noProof w:val="0"/>
                <w:lang w:val="en-GB"/>
              </w:rPr>
              <w:t xml:space="preserve">The transport handshake guarantees that the message </w:t>
            </w:r>
            <w:r w:rsidR="0083283D">
              <w:rPr>
                <w:noProof w:val="0"/>
                <w:lang w:val="en-GB"/>
              </w:rPr>
              <w:t xml:space="preserve">shall be </w:t>
            </w:r>
            <w:r>
              <w:rPr>
                <w:noProof w:val="0"/>
                <w:lang w:val="en-GB"/>
              </w:rPr>
              <w:t>delivered to the broker exactly once and not more or less</w:t>
            </w:r>
            <w:r w:rsidRPr="00FC09B7">
              <w:rPr>
                <w:noProof w:val="0"/>
                <w:lang w:val="en-GB"/>
              </w:rPr>
              <w:t>.</w:t>
            </w:r>
          </w:p>
        </w:tc>
      </w:tr>
    </w:tbl>
    <w:p w14:paraId="6FCBDEAD" w14:textId="77777777" w:rsidR="0060071D" w:rsidRPr="00FC09B7" w:rsidRDefault="0060071D" w:rsidP="0060071D">
      <w:pPr>
        <w:pStyle w:val="Spacer0"/>
        <w:rPr>
          <w:noProof w:val="0"/>
          <w:lang w:val="en-GB"/>
        </w:rPr>
      </w:pPr>
    </w:p>
    <w:p w14:paraId="4EB71D0B" w14:textId="2E56B5A2" w:rsidR="0038166F" w:rsidRPr="00FC09B7" w:rsidRDefault="0038166F" w:rsidP="0038166F">
      <w:pPr>
        <w:pStyle w:val="Heading5"/>
        <w:rPr>
          <w:rStyle w:val="ReferenceDocumentsZchn"/>
          <w:noProof w:val="0"/>
          <w:lang w:val="en-GB"/>
        </w:rPr>
      </w:pPr>
      <w:bookmarkStart w:id="603" w:name="_Ref498631870"/>
      <w:r w:rsidRPr="00FC09B7">
        <w:rPr>
          <w:rStyle w:val="ReferenceDocumentsZchn"/>
          <w:noProof w:val="0"/>
          <w:lang w:val="en-GB"/>
        </w:rPr>
        <w:lastRenderedPageBreak/>
        <w:t>BrokerWriterGroupTransportDataType Structure</w:t>
      </w:r>
      <w:bookmarkEnd w:id="603"/>
    </w:p>
    <w:p w14:paraId="61E21413" w14:textId="498F75B9" w:rsidR="0038166F" w:rsidRPr="00FC09B7" w:rsidRDefault="0038166F" w:rsidP="0038166F">
      <w:pPr>
        <w:pStyle w:val="PARAGRAPH"/>
        <w:rPr>
          <w:noProof w:val="0"/>
        </w:rPr>
      </w:pPr>
      <w:r w:rsidRPr="00FC09B7">
        <w:rPr>
          <w:noProof w:val="0"/>
        </w:rPr>
        <w:t xml:space="preserve">This </w:t>
      </w:r>
      <w:r w:rsidRPr="00FC09B7">
        <w:rPr>
          <w:i/>
          <w:noProof w:val="0"/>
        </w:rPr>
        <w:t>Structure DataType</w:t>
      </w:r>
      <w:r w:rsidRPr="00FC09B7">
        <w:rPr>
          <w:noProof w:val="0"/>
        </w:rPr>
        <w:t xml:space="preserve"> is used to represent the Broker specific transport mapping parameters for </w:t>
      </w:r>
      <w:r w:rsidRPr="00FC09B7">
        <w:rPr>
          <w:i/>
          <w:noProof w:val="0"/>
        </w:rPr>
        <w:t>WriterGroups</w:t>
      </w:r>
      <w:r w:rsidRPr="00FC09B7">
        <w:rPr>
          <w:noProof w:val="0"/>
        </w:rPr>
        <w:t xml:space="preserve">. It is a subtype of the </w:t>
      </w:r>
      <w:r w:rsidRPr="00FC09B7">
        <w:rPr>
          <w:i/>
          <w:noProof w:val="0"/>
        </w:rPr>
        <w:t>WriterGroupTransportDataType</w:t>
      </w:r>
      <w:r w:rsidRPr="00FC09B7">
        <w:rPr>
          <w:noProof w:val="0"/>
        </w:rPr>
        <w:t xml:space="preserve"> defined in </w:t>
      </w:r>
      <w:r w:rsidRPr="00FC09B7">
        <w:rPr>
          <w:noProof w:val="0"/>
        </w:rPr>
        <w:fldChar w:fldCharType="begin"/>
      </w:r>
      <w:r w:rsidRPr="00FC09B7">
        <w:rPr>
          <w:noProof w:val="0"/>
        </w:rPr>
        <w:instrText xml:space="preserve"> REF _Ref496716494 \r \h </w:instrText>
      </w:r>
      <w:r w:rsidRPr="00FC09B7">
        <w:rPr>
          <w:noProof w:val="0"/>
        </w:rPr>
      </w:r>
      <w:r w:rsidRPr="00FC09B7">
        <w:rPr>
          <w:noProof w:val="0"/>
        </w:rPr>
        <w:fldChar w:fldCharType="separate"/>
      </w:r>
      <w:r w:rsidR="005333FC">
        <w:rPr>
          <w:noProof w:val="0"/>
        </w:rPr>
        <w:t>6.2.5.6.2</w:t>
      </w:r>
      <w:r w:rsidRPr="00FC09B7">
        <w:rPr>
          <w:noProof w:val="0"/>
        </w:rPr>
        <w:fldChar w:fldCharType="end"/>
      </w:r>
      <w:r w:rsidRPr="00FC09B7">
        <w:rPr>
          <w:noProof w:val="0"/>
        </w:rPr>
        <w:t>.</w:t>
      </w:r>
    </w:p>
    <w:p w14:paraId="3928F804" w14:textId="60F36D12" w:rsidR="0038166F" w:rsidRPr="00FC09B7" w:rsidRDefault="0038166F" w:rsidP="0038166F">
      <w:pPr>
        <w:pStyle w:val="PARAGRAPH"/>
        <w:rPr>
          <w:noProof w:val="0"/>
        </w:rPr>
      </w:pPr>
      <w:r w:rsidRPr="00FC09B7">
        <w:rPr>
          <w:rStyle w:val="ReferenceDocumentsZchn"/>
          <w:noProof w:val="0"/>
          <w:lang w:val="en-GB"/>
        </w:rPr>
        <w:t xml:space="preserve">The </w:t>
      </w:r>
      <w:r w:rsidRPr="00FC09B7">
        <w:rPr>
          <w:rStyle w:val="ReferenceDocumentsZchn"/>
          <w:i/>
          <w:noProof w:val="0"/>
          <w:lang w:val="en-GB"/>
        </w:rPr>
        <w:t>BrokerWriterGroupTransportDataType</w:t>
      </w:r>
      <w:r w:rsidRPr="00FC09B7">
        <w:rPr>
          <w:rStyle w:val="ReferenceDocumentsZchn"/>
          <w:noProof w:val="0"/>
          <w:lang w:val="en-GB"/>
        </w:rPr>
        <w:t xml:space="preserve"> is formally defined in </w:t>
      </w:r>
      <w:r w:rsidR="009E11DF" w:rsidRPr="00FC09B7">
        <w:rPr>
          <w:rStyle w:val="ReferenceDocumentsZchn"/>
          <w:noProof w:val="0"/>
          <w:lang w:val="en-GB"/>
        </w:rPr>
        <w:fldChar w:fldCharType="begin"/>
      </w:r>
      <w:r w:rsidR="009E11DF" w:rsidRPr="00FC09B7">
        <w:rPr>
          <w:rStyle w:val="ReferenceDocumentsZchn"/>
          <w:noProof w:val="0"/>
          <w:lang w:val="en-GB"/>
        </w:rPr>
        <w:instrText xml:space="preserve"> REF _Ref497331625 \h </w:instrText>
      </w:r>
      <w:r w:rsidR="009E11DF" w:rsidRPr="00FC09B7">
        <w:rPr>
          <w:rStyle w:val="ReferenceDocumentsZchn"/>
          <w:noProof w:val="0"/>
          <w:lang w:val="en-GB"/>
        </w:rPr>
      </w:r>
      <w:r w:rsidR="009E11DF" w:rsidRPr="00FC09B7">
        <w:rPr>
          <w:rStyle w:val="ReferenceDocumentsZchn"/>
          <w:noProof w:val="0"/>
          <w:lang w:val="en-GB"/>
        </w:rPr>
        <w:fldChar w:fldCharType="separate"/>
      </w:r>
      <w:r w:rsidR="005333FC" w:rsidRPr="00FC09B7">
        <w:rPr>
          <w:noProof w:val="0"/>
        </w:rPr>
        <w:t xml:space="preserve">Table </w:t>
      </w:r>
      <w:r w:rsidR="005333FC">
        <w:t>70</w:t>
      </w:r>
      <w:r w:rsidR="009E11DF" w:rsidRPr="00FC09B7">
        <w:rPr>
          <w:rStyle w:val="ReferenceDocumentsZchn"/>
          <w:noProof w:val="0"/>
          <w:lang w:val="en-GB"/>
        </w:rPr>
        <w:fldChar w:fldCharType="end"/>
      </w:r>
      <w:r w:rsidRPr="00FC09B7">
        <w:rPr>
          <w:rStyle w:val="ReferenceDocumentsZchn"/>
          <w:noProof w:val="0"/>
          <w:lang w:val="en-GB"/>
        </w:rPr>
        <w:t>.</w:t>
      </w:r>
    </w:p>
    <w:p w14:paraId="73BF867E" w14:textId="722B8BF1" w:rsidR="0038166F" w:rsidRPr="00FC09B7" w:rsidRDefault="0038166F" w:rsidP="0038166F">
      <w:pPr>
        <w:pStyle w:val="TABLE-title"/>
        <w:rPr>
          <w:noProof w:val="0"/>
        </w:rPr>
      </w:pPr>
      <w:bookmarkStart w:id="604" w:name="_Ref497331625"/>
      <w:bookmarkStart w:id="605" w:name="_Toc505941535"/>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70</w:t>
      </w:r>
      <w:r w:rsidRPr="00FC09B7">
        <w:rPr>
          <w:noProof w:val="0"/>
        </w:rPr>
        <w:fldChar w:fldCharType="end"/>
      </w:r>
      <w:bookmarkEnd w:id="604"/>
      <w:r w:rsidRPr="00FC09B7">
        <w:rPr>
          <w:noProof w:val="0"/>
        </w:rPr>
        <w:t xml:space="preserve"> – </w:t>
      </w:r>
      <w:r w:rsidRPr="00FC09B7">
        <w:rPr>
          <w:rStyle w:val="ReferenceDocumentsZchn"/>
          <w:noProof w:val="0"/>
          <w:lang w:val="en-GB"/>
        </w:rPr>
        <w:t>BrokerWriterGroupTransportDataType</w:t>
      </w:r>
      <w:r w:rsidRPr="00FC09B7">
        <w:rPr>
          <w:noProof w:val="0"/>
        </w:rPr>
        <w:t xml:space="preserve"> Structure</w:t>
      </w:r>
      <w:bookmarkEnd w:id="605"/>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3269"/>
        <w:gridCol w:w="2693"/>
        <w:gridCol w:w="3126"/>
      </w:tblGrid>
      <w:tr w:rsidR="0038166F" w:rsidRPr="00FC09B7" w14:paraId="1F6A5C51" w14:textId="77777777" w:rsidTr="004E790A">
        <w:trPr>
          <w:jc w:val="center"/>
        </w:trPr>
        <w:tc>
          <w:tcPr>
            <w:tcW w:w="3269" w:type="dxa"/>
            <w:tcBorders>
              <w:top w:val="single" w:sz="4" w:space="0" w:color="auto"/>
              <w:left w:val="single" w:sz="4" w:space="0" w:color="auto"/>
              <w:bottom w:val="double" w:sz="4" w:space="0" w:color="auto"/>
              <w:right w:val="single" w:sz="4" w:space="0" w:color="auto"/>
            </w:tcBorders>
          </w:tcPr>
          <w:p w14:paraId="15979633" w14:textId="77777777" w:rsidR="0038166F" w:rsidRPr="00FC09B7" w:rsidRDefault="0038166F" w:rsidP="0038166F">
            <w:pPr>
              <w:pStyle w:val="TableText"/>
              <w:rPr>
                <w:b/>
                <w:noProof w:val="0"/>
                <w:lang w:val="en-GB"/>
              </w:rPr>
            </w:pPr>
            <w:r w:rsidRPr="00FC09B7">
              <w:rPr>
                <w:b/>
                <w:noProof w:val="0"/>
                <w:lang w:val="en-GB"/>
              </w:rPr>
              <w:t>Name</w:t>
            </w:r>
          </w:p>
        </w:tc>
        <w:tc>
          <w:tcPr>
            <w:tcW w:w="2693" w:type="dxa"/>
            <w:tcBorders>
              <w:top w:val="single" w:sz="4" w:space="0" w:color="auto"/>
              <w:left w:val="single" w:sz="4" w:space="0" w:color="auto"/>
              <w:bottom w:val="double" w:sz="4" w:space="0" w:color="auto"/>
              <w:right w:val="single" w:sz="4" w:space="0" w:color="auto"/>
            </w:tcBorders>
          </w:tcPr>
          <w:p w14:paraId="7369D0C1" w14:textId="77777777" w:rsidR="0038166F" w:rsidRPr="00FC09B7" w:rsidRDefault="0038166F" w:rsidP="0038166F">
            <w:pPr>
              <w:pStyle w:val="TableText"/>
              <w:rPr>
                <w:b/>
                <w:noProof w:val="0"/>
                <w:lang w:val="en-GB"/>
              </w:rPr>
            </w:pPr>
            <w:r w:rsidRPr="00FC09B7">
              <w:rPr>
                <w:b/>
                <w:noProof w:val="0"/>
                <w:lang w:val="en-GB"/>
              </w:rPr>
              <w:t>Type</w:t>
            </w:r>
          </w:p>
        </w:tc>
        <w:tc>
          <w:tcPr>
            <w:tcW w:w="3126" w:type="dxa"/>
            <w:tcBorders>
              <w:top w:val="single" w:sz="4" w:space="0" w:color="auto"/>
              <w:left w:val="single" w:sz="4" w:space="0" w:color="auto"/>
              <w:bottom w:val="double" w:sz="4" w:space="0" w:color="auto"/>
              <w:right w:val="single" w:sz="4" w:space="0" w:color="auto"/>
            </w:tcBorders>
          </w:tcPr>
          <w:p w14:paraId="3D7A7F17" w14:textId="77777777" w:rsidR="0038166F" w:rsidRPr="00FC09B7" w:rsidRDefault="0038166F" w:rsidP="0038166F">
            <w:pPr>
              <w:pStyle w:val="TableText"/>
              <w:rPr>
                <w:b/>
                <w:noProof w:val="0"/>
                <w:lang w:val="en-GB"/>
              </w:rPr>
            </w:pPr>
            <w:r w:rsidRPr="00FC09B7">
              <w:rPr>
                <w:b/>
                <w:noProof w:val="0"/>
                <w:lang w:val="en-GB"/>
              </w:rPr>
              <w:t>Description</w:t>
            </w:r>
          </w:p>
        </w:tc>
      </w:tr>
      <w:tr w:rsidR="0038166F" w:rsidRPr="00FC09B7" w14:paraId="41E23388" w14:textId="77777777" w:rsidTr="004E790A">
        <w:trPr>
          <w:jc w:val="center"/>
        </w:trPr>
        <w:tc>
          <w:tcPr>
            <w:tcW w:w="3269" w:type="dxa"/>
            <w:tcBorders>
              <w:top w:val="single" w:sz="4" w:space="0" w:color="auto"/>
              <w:left w:val="single" w:sz="4" w:space="0" w:color="auto"/>
              <w:bottom w:val="single" w:sz="4" w:space="0" w:color="auto"/>
              <w:right w:val="single" w:sz="4" w:space="0" w:color="auto"/>
            </w:tcBorders>
          </w:tcPr>
          <w:p w14:paraId="4E64436D" w14:textId="587F8769" w:rsidR="0038166F" w:rsidRPr="00FC09B7" w:rsidRDefault="0038166F" w:rsidP="0038166F">
            <w:pPr>
              <w:pStyle w:val="TableText"/>
              <w:rPr>
                <w:noProof w:val="0"/>
                <w:lang w:val="en-GB"/>
              </w:rPr>
            </w:pPr>
            <w:r w:rsidRPr="00FC09B7">
              <w:rPr>
                <w:rStyle w:val="ReferenceDocumentsZchn"/>
                <w:noProof w:val="0"/>
                <w:lang w:val="en-GB"/>
              </w:rPr>
              <w:t>BrokerWriterGroupTransportDataType</w:t>
            </w:r>
          </w:p>
        </w:tc>
        <w:tc>
          <w:tcPr>
            <w:tcW w:w="2693" w:type="dxa"/>
            <w:tcBorders>
              <w:top w:val="single" w:sz="4" w:space="0" w:color="auto"/>
              <w:left w:val="single" w:sz="4" w:space="0" w:color="auto"/>
              <w:bottom w:val="single" w:sz="4" w:space="0" w:color="auto"/>
              <w:right w:val="single" w:sz="4" w:space="0" w:color="auto"/>
            </w:tcBorders>
          </w:tcPr>
          <w:p w14:paraId="777B88AE" w14:textId="77777777" w:rsidR="0038166F" w:rsidRPr="00FC09B7" w:rsidRDefault="0038166F" w:rsidP="0038166F">
            <w:pPr>
              <w:pStyle w:val="TableText"/>
              <w:rPr>
                <w:noProof w:val="0"/>
                <w:lang w:val="en-GB"/>
              </w:rPr>
            </w:pPr>
            <w:r w:rsidRPr="00FC09B7">
              <w:rPr>
                <w:noProof w:val="0"/>
                <w:lang w:val="en-GB"/>
              </w:rPr>
              <w:t>Structure</w:t>
            </w:r>
          </w:p>
        </w:tc>
        <w:tc>
          <w:tcPr>
            <w:tcW w:w="3126" w:type="dxa"/>
            <w:tcBorders>
              <w:top w:val="single" w:sz="4" w:space="0" w:color="auto"/>
              <w:left w:val="single" w:sz="4" w:space="0" w:color="auto"/>
              <w:bottom w:val="single" w:sz="4" w:space="0" w:color="auto"/>
              <w:right w:val="single" w:sz="4" w:space="0" w:color="auto"/>
            </w:tcBorders>
          </w:tcPr>
          <w:p w14:paraId="5937847A" w14:textId="77777777" w:rsidR="0038166F" w:rsidRPr="00FC09B7" w:rsidRDefault="0038166F" w:rsidP="0038166F">
            <w:pPr>
              <w:pStyle w:val="TableText"/>
              <w:rPr>
                <w:noProof w:val="0"/>
                <w:lang w:val="en-GB"/>
              </w:rPr>
            </w:pPr>
          </w:p>
        </w:tc>
      </w:tr>
      <w:tr w:rsidR="0038166F" w:rsidRPr="00FC09B7" w14:paraId="38BCADD1" w14:textId="77777777" w:rsidTr="004E790A">
        <w:trPr>
          <w:trHeight w:val="170"/>
          <w:jc w:val="center"/>
        </w:trPr>
        <w:tc>
          <w:tcPr>
            <w:tcW w:w="3269" w:type="dxa"/>
            <w:tcBorders>
              <w:top w:val="single" w:sz="4" w:space="0" w:color="auto"/>
              <w:left w:val="single" w:sz="4" w:space="0" w:color="auto"/>
              <w:bottom w:val="single" w:sz="4" w:space="0" w:color="auto"/>
              <w:right w:val="single" w:sz="4" w:space="0" w:color="auto"/>
            </w:tcBorders>
          </w:tcPr>
          <w:p w14:paraId="1DDFC1DF" w14:textId="06CFDE97" w:rsidR="0038166F" w:rsidRPr="00FC09B7" w:rsidRDefault="0038166F" w:rsidP="0038166F">
            <w:pPr>
              <w:pStyle w:val="TableText"/>
              <w:rPr>
                <w:noProof w:val="0"/>
                <w:lang w:val="en-GB"/>
              </w:rPr>
            </w:pPr>
            <w:r w:rsidRPr="00FC09B7">
              <w:rPr>
                <w:noProof w:val="0"/>
                <w:lang w:val="en-GB"/>
              </w:rPr>
              <w:tab/>
              <w:t>queueName</w:t>
            </w:r>
          </w:p>
        </w:tc>
        <w:tc>
          <w:tcPr>
            <w:tcW w:w="2693" w:type="dxa"/>
            <w:tcBorders>
              <w:top w:val="single" w:sz="4" w:space="0" w:color="auto"/>
              <w:left w:val="single" w:sz="4" w:space="0" w:color="auto"/>
              <w:bottom w:val="single" w:sz="4" w:space="0" w:color="auto"/>
              <w:right w:val="single" w:sz="4" w:space="0" w:color="auto"/>
            </w:tcBorders>
          </w:tcPr>
          <w:p w14:paraId="2C1D5D35" w14:textId="292EAD48" w:rsidR="0038166F" w:rsidRPr="00FC09B7" w:rsidRDefault="0038166F" w:rsidP="0038166F">
            <w:pPr>
              <w:pStyle w:val="TableText"/>
              <w:rPr>
                <w:noProof w:val="0"/>
                <w:lang w:val="en-GB"/>
              </w:rPr>
            </w:pPr>
            <w:r w:rsidRPr="00FC09B7">
              <w:rPr>
                <w:noProof w:val="0"/>
                <w:lang w:val="en-GB"/>
              </w:rPr>
              <w:t>String</w:t>
            </w:r>
          </w:p>
        </w:tc>
        <w:tc>
          <w:tcPr>
            <w:tcW w:w="3126" w:type="dxa"/>
            <w:tcBorders>
              <w:top w:val="single" w:sz="4" w:space="0" w:color="auto"/>
              <w:left w:val="single" w:sz="4" w:space="0" w:color="auto"/>
              <w:bottom w:val="single" w:sz="4" w:space="0" w:color="auto"/>
              <w:right w:val="single" w:sz="4" w:space="0" w:color="auto"/>
            </w:tcBorders>
          </w:tcPr>
          <w:p w14:paraId="7D8D81E2" w14:textId="69509E54" w:rsidR="0038166F" w:rsidRPr="00FC09B7" w:rsidRDefault="0038166F" w:rsidP="0038166F">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_Ref496732034 \r \h </w:instrText>
            </w:r>
            <w:r w:rsidRPr="00FC09B7">
              <w:rPr>
                <w:noProof w:val="0"/>
                <w:lang w:val="en-GB"/>
              </w:rPr>
            </w:r>
            <w:r w:rsidRPr="00FC09B7">
              <w:rPr>
                <w:noProof w:val="0"/>
                <w:lang w:val="en-GB"/>
              </w:rPr>
              <w:fldChar w:fldCharType="separate"/>
            </w:r>
            <w:r w:rsidR="005333FC">
              <w:rPr>
                <w:noProof w:val="0"/>
                <w:lang w:val="en-GB"/>
              </w:rPr>
              <w:t>6.4.2.2.1</w:t>
            </w:r>
            <w:r w:rsidRPr="00FC09B7">
              <w:rPr>
                <w:noProof w:val="0"/>
                <w:lang w:val="en-GB"/>
              </w:rPr>
              <w:fldChar w:fldCharType="end"/>
            </w:r>
            <w:r w:rsidRPr="00FC09B7">
              <w:rPr>
                <w:noProof w:val="0"/>
                <w:lang w:val="en-GB"/>
              </w:rPr>
              <w:t>.</w:t>
            </w:r>
          </w:p>
        </w:tc>
      </w:tr>
      <w:tr w:rsidR="004E790A" w:rsidRPr="00FC09B7" w14:paraId="6587C96C" w14:textId="77777777" w:rsidTr="004E790A">
        <w:trPr>
          <w:trHeight w:val="170"/>
          <w:jc w:val="center"/>
        </w:trPr>
        <w:tc>
          <w:tcPr>
            <w:tcW w:w="3269" w:type="dxa"/>
            <w:tcBorders>
              <w:top w:val="single" w:sz="4" w:space="0" w:color="auto"/>
              <w:left w:val="single" w:sz="4" w:space="0" w:color="auto"/>
              <w:bottom w:val="single" w:sz="4" w:space="0" w:color="auto"/>
              <w:right w:val="single" w:sz="4" w:space="0" w:color="auto"/>
            </w:tcBorders>
          </w:tcPr>
          <w:p w14:paraId="78C3DD1C" w14:textId="2B4D4848" w:rsidR="004E790A" w:rsidRPr="00FC09B7" w:rsidRDefault="004E790A" w:rsidP="0038166F">
            <w:pPr>
              <w:pStyle w:val="TableText"/>
              <w:rPr>
                <w:noProof w:val="0"/>
                <w:lang w:val="en-GB"/>
              </w:rPr>
            </w:pPr>
            <w:r>
              <w:rPr>
                <w:noProof w:val="0"/>
                <w:lang w:val="en-GB"/>
              </w:rPr>
              <w:tab/>
              <w:t>resourceUri</w:t>
            </w:r>
          </w:p>
        </w:tc>
        <w:tc>
          <w:tcPr>
            <w:tcW w:w="2693" w:type="dxa"/>
            <w:tcBorders>
              <w:top w:val="single" w:sz="4" w:space="0" w:color="auto"/>
              <w:left w:val="single" w:sz="4" w:space="0" w:color="auto"/>
              <w:bottom w:val="single" w:sz="4" w:space="0" w:color="auto"/>
              <w:right w:val="single" w:sz="4" w:space="0" w:color="auto"/>
            </w:tcBorders>
          </w:tcPr>
          <w:p w14:paraId="0D066C18" w14:textId="4EDAAA6D" w:rsidR="004E790A" w:rsidRPr="00FC09B7" w:rsidRDefault="004E790A" w:rsidP="0038166F">
            <w:pPr>
              <w:pStyle w:val="TableText"/>
              <w:rPr>
                <w:noProof w:val="0"/>
                <w:lang w:val="en-GB"/>
              </w:rPr>
            </w:pPr>
            <w:r w:rsidRPr="00FC09B7">
              <w:rPr>
                <w:noProof w:val="0"/>
                <w:lang w:val="en-GB"/>
              </w:rPr>
              <w:t>String</w:t>
            </w:r>
          </w:p>
        </w:tc>
        <w:tc>
          <w:tcPr>
            <w:tcW w:w="3126" w:type="dxa"/>
            <w:tcBorders>
              <w:top w:val="single" w:sz="4" w:space="0" w:color="auto"/>
              <w:left w:val="single" w:sz="4" w:space="0" w:color="auto"/>
              <w:bottom w:val="single" w:sz="4" w:space="0" w:color="auto"/>
              <w:right w:val="single" w:sz="4" w:space="0" w:color="auto"/>
            </w:tcBorders>
          </w:tcPr>
          <w:p w14:paraId="4A6D7E01" w14:textId="550083A8" w:rsidR="004E790A" w:rsidRPr="00FC09B7" w:rsidRDefault="004E790A" w:rsidP="0038166F">
            <w:pPr>
              <w:pStyle w:val="TableText"/>
              <w:rPr>
                <w:noProof w:val="0"/>
                <w:lang w:val="en-GB"/>
              </w:rPr>
            </w:pPr>
            <w:r>
              <w:rPr>
                <w:noProof w:val="0"/>
                <w:lang w:val="en-GB"/>
              </w:rPr>
              <w:t xml:space="preserve">Defined in </w:t>
            </w:r>
            <w:r>
              <w:rPr>
                <w:noProof w:val="0"/>
                <w:lang w:val="en-GB"/>
              </w:rPr>
              <w:fldChar w:fldCharType="begin"/>
            </w:r>
            <w:r>
              <w:rPr>
                <w:noProof w:val="0"/>
                <w:lang w:val="en-GB"/>
              </w:rPr>
              <w:instrText xml:space="preserve"> REF _Ref501565059 \r \h </w:instrText>
            </w:r>
            <w:r>
              <w:rPr>
                <w:noProof w:val="0"/>
                <w:lang w:val="en-GB"/>
              </w:rPr>
            </w:r>
            <w:r>
              <w:rPr>
                <w:noProof w:val="0"/>
                <w:lang w:val="en-GB"/>
              </w:rPr>
              <w:fldChar w:fldCharType="separate"/>
            </w:r>
            <w:r w:rsidR="005333FC">
              <w:rPr>
                <w:noProof w:val="0"/>
                <w:lang w:val="en-GB"/>
              </w:rPr>
              <w:t>6.4.2.2.2</w:t>
            </w:r>
            <w:r>
              <w:rPr>
                <w:noProof w:val="0"/>
                <w:lang w:val="en-GB"/>
              </w:rPr>
              <w:fldChar w:fldCharType="end"/>
            </w:r>
            <w:r>
              <w:rPr>
                <w:noProof w:val="0"/>
                <w:lang w:val="en-GB"/>
              </w:rPr>
              <w:t>.</w:t>
            </w:r>
          </w:p>
        </w:tc>
      </w:tr>
      <w:tr w:rsidR="004E790A" w:rsidRPr="00FC09B7" w14:paraId="01BB87FD" w14:textId="77777777" w:rsidTr="004E790A">
        <w:trPr>
          <w:trHeight w:val="170"/>
          <w:jc w:val="center"/>
        </w:trPr>
        <w:tc>
          <w:tcPr>
            <w:tcW w:w="3269" w:type="dxa"/>
            <w:tcBorders>
              <w:top w:val="single" w:sz="4" w:space="0" w:color="auto"/>
              <w:left w:val="single" w:sz="4" w:space="0" w:color="auto"/>
              <w:bottom w:val="single" w:sz="4" w:space="0" w:color="auto"/>
              <w:right w:val="single" w:sz="4" w:space="0" w:color="auto"/>
            </w:tcBorders>
          </w:tcPr>
          <w:p w14:paraId="4430D2B6" w14:textId="7B41AC11" w:rsidR="004E790A" w:rsidRPr="00FC09B7" w:rsidRDefault="004E790A" w:rsidP="0038166F">
            <w:pPr>
              <w:pStyle w:val="TableText"/>
              <w:rPr>
                <w:noProof w:val="0"/>
                <w:lang w:val="en-GB"/>
              </w:rPr>
            </w:pPr>
            <w:r>
              <w:rPr>
                <w:noProof w:val="0"/>
                <w:lang w:val="en-GB"/>
              </w:rPr>
              <w:tab/>
              <w:t>authenticationProfileUri</w:t>
            </w:r>
          </w:p>
        </w:tc>
        <w:tc>
          <w:tcPr>
            <w:tcW w:w="2693" w:type="dxa"/>
            <w:tcBorders>
              <w:top w:val="single" w:sz="4" w:space="0" w:color="auto"/>
              <w:left w:val="single" w:sz="4" w:space="0" w:color="auto"/>
              <w:bottom w:val="single" w:sz="4" w:space="0" w:color="auto"/>
              <w:right w:val="single" w:sz="4" w:space="0" w:color="auto"/>
            </w:tcBorders>
          </w:tcPr>
          <w:p w14:paraId="201063F7" w14:textId="217314BE" w:rsidR="004E790A" w:rsidRPr="00FC09B7" w:rsidRDefault="004E790A" w:rsidP="0038166F">
            <w:pPr>
              <w:pStyle w:val="TableText"/>
              <w:rPr>
                <w:noProof w:val="0"/>
                <w:lang w:val="en-GB"/>
              </w:rPr>
            </w:pPr>
            <w:r>
              <w:rPr>
                <w:noProof w:val="0"/>
                <w:lang w:val="en-GB"/>
              </w:rPr>
              <w:t>String</w:t>
            </w:r>
          </w:p>
        </w:tc>
        <w:tc>
          <w:tcPr>
            <w:tcW w:w="3126" w:type="dxa"/>
            <w:tcBorders>
              <w:top w:val="single" w:sz="4" w:space="0" w:color="auto"/>
              <w:left w:val="single" w:sz="4" w:space="0" w:color="auto"/>
              <w:bottom w:val="single" w:sz="4" w:space="0" w:color="auto"/>
              <w:right w:val="single" w:sz="4" w:space="0" w:color="auto"/>
            </w:tcBorders>
          </w:tcPr>
          <w:p w14:paraId="2FD7B806" w14:textId="77598D2E" w:rsidR="004E790A" w:rsidRPr="00FC09B7" w:rsidRDefault="004E790A" w:rsidP="004E790A">
            <w:pPr>
              <w:pStyle w:val="TableText"/>
              <w:rPr>
                <w:noProof w:val="0"/>
                <w:lang w:val="en-GB"/>
              </w:rPr>
            </w:pPr>
            <w:r>
              <w:rPr>
                <w:noProof w:val="0"/>
                <w:lang w:val="en-GB"/>
              </w:rPr>
              <w:t xml:space="preserve">Defined in </w:t>
            </w:r>
            <w:r>
              <w:rPr>
                <w:noProof w:val="0"/>
                <w:lang w:val="en-GB"/>
              </w:rPr>
              <w:fldChar w:fldCharType="begin"/>
            </w:r>
            <w:r>
              <w:rPr>
                <w:noProof w:val="0"/>
                <w:lang w:val="en-GB"/>
              </w:rPr>
              <w:instrText xml:space="preserve"> REF _Ref501565060 \r \h </w:instrText>
            </w:r>
            <w:r>
              <w:rPr>
                <w:noProof w:val="0"/>
                <w:lang w:val="en-GB"/>
              </w:rPr>
            </w:r>
            <w:r>
              <w:rPr>
                <w:noProof w:val="0"/>
                <w:lang w:val="en-GB"/>
              </w:rPr>
              <w:fldChar w:fldCharType="separate"/>
            </w:r>
            <w:r w:rsidR="005333FC">
              <w:rPr>
                <w:noProof w:val="0"/>
                <w:lang w:val="en-GB"/>
              </w:rPr>
              <w:t>6.4.2.2.3</w:t>
            </w:r>
            <w:r>
              <w:rPr>
                <w:noProof w:val="0"/>
                <w:lang w:val="en-GB"/>
              </w:rPr>
              <w:fldChar w:fldCharType="end"/>
            </w:r>
            <w:r>
              <w:rPr>
                <w:noProof w:val="0"/>
                <w:lang w:val="en-GB"/>
              </w:rPr>
              <w:t>.</w:t>
            </w:r>
          </w:p>
        </w:tc>
      </w:tr>
      <w:tr w:rsidR="004E790A" w:rsidRPr="00FC09B7" w14:paraId="158C72B5" w14:textId="77777777" w:rsidTr="004E790A">
        <w:trPr>
          <w:trHeight w:val="170"/>
          <w:jc w:val="center"/>
        </w:trPr>
        <w:tc>
          <w:tcPr>
            <w:tcW w:w="3269" w:type="dxa"/>
            <w:tcBorders>
              <w:top w:val="single" w:sz="4" w:space="0" w:color="auto"/>
              <w:left w:val="single" w:sz="4" w:space="0" w:color="auto"/>
              <w:bottom w:val="single" w:sz="4" w:space="0" w:color="auto"/>
              <w:right w:val="single" w:sz="4" w:space="0" w:color="auto"/>
            </w:tcBorders>
          </w:tcPr>
          <w:p w14:paraId="27EA2207" w14:textId="47920697" w:rsidR="004E790A" w:rsidRPr="00FC09B7" w:rsidRDefault="004E790A" w:rsidP="0038166F">
            <w:pPr>
              <w:pStyle w:val="TableText"/>
              <w:rPr>
                <w:noProof w:val="0"/>
                <w:lang w:val="en-GB"/>
              </w:rPr>
            </w:pPr>
            <w:r>
              <w:rPr>
                <w:noProof w:val="0"/>
                <w:lang w:val="en-GB"/>
              </w:rPr>
              <w:tab/>
              <w:t>requestedDeliveryGuarantee</w:t>
            </w:r>
          </w:p>
        </w:tc>
        <w:tc>
          <w:tcPr>
            <w:tcW w:w="2693" w:type="dxa"/>
            <w:tcBorders>
              <w:top w:val="single" w:sz="4" w:space="0" w:color="auto"/>
              <w:left w:val="single" w:sz="4" w:space="0" w:color="auto"/>
              <w:bottom w:val="single" w:sz="4" w:space="0" w:color="auto"/>
              <w:right w:val="single" w:sz="4" w:space="0" w:color="auto"/>
            </w:tcBorders>
          </w:tcPr>
          <w:p w14:paraId="5C283212" w14:textId="5A762BA2" w:rsidR="004E790A" w:rsidRPr="00FC09B7" w:rsidRDefault="004E790A" w:rsidP="0038166F">
            <w:pPr>
              <w:pStyle w:val="TableText"/>
              <w:rPr>
                <w:noProof w:val="0"/>
                <w:lang w:val="en-GB"/>
              </w:rPr>
            </w:pPr>
            <w:r>
              <w:t>BrokerTransportQualityOfService</w:t>
            </w:r>
          </w:p>
        </w:tc>
        <w:tc>
          <w:tcPr>
            <w:tcW w:w="3126" w:type="dxa"/>
            <w:tcBorders>
              <w:top w:val="single" w:sz="4" w:space="0" w:color="auto"/>
              <w:left w:val="single" w:sz="4" w:space="0" w:color="auto"/>
              <w:bottom w:val="single" w:sz="4" w:space="0" w:color="auto"/>
              <w:right w:val="single" w:sz="4" w:space="0" w:color="auto"/>
            </w:tcBorders>
          </w:tcPr>
          <w:p w14:paraId="0D15B9FA" w14:textId="6BEC5D45" w:rsidR="004E790A" w:rsidRPr="00FC09B7" w:rsidRDefault="004E790A" w:rsidP="004E790A">
            <w:pPr>
              <w:pStyle w:val="TableText"/>
              <w:rPr>
                <w:noProof w:val="0"/>
                <w:lang w:val="en-GB"/>
              </w:rPr>
            </w:pPr>
            <w:r>
              <w:rPr>
                <w:noProof w:val="0"/>
                <w:lang w:val="en-GB"/>
              </w:rPr>
              <w:t xml:space="preserve">Defined in </w:t>
            </w:r>
            <w:r>
              <w:rPr>
                <w:noProof w:val="0"/>
                <w:lang w:val="en-GB"/>
              </w:rPr>
              <w:fldChar w:fldCharType="begin"/>
            </w:r>
            <w:r>
              <w:rPr>
                <w:noProof w:val="0"/>
                <w:lang w:val="en-GB"/>
              </w:rPr>
              <w:instrText xml:space="preserve"> REF _Ref501565062 \r \h </w:instrText>
            </w:r>
            <w:r>
              <w:rPr>
                <w:noProof w:val="0"/>
                <w:lang w:val="en-GB"/>
              </w:rPr>
            </w:r>
            <w:r>
              <w:rPr>
                <w:noProof w:val="0"/>
                <w:lang w:val="en-GB"/>
              </w:rPr>
              <w:fldChar w:fldCharType="separate"/>
            </w:r>
            <w:r w:rsidR="005333FC">
              <w:rPr>
                <w:noProof w:val="0"/>
                <w:lang w:val="en-GB"/>
              </w:rPr>
              <w:t>6.4.2.2.4</w:t>
            </w:r>
            <w:r>
              <w:rPr>
                <w:noProof w:val="0"/>
                <w:lang w:val="en-GB"/>
              </w:rPr>
              <w:fldChar w:fldCharType="end"/>
            </w:r>
            <w:r>
              <w:rPr>
                <w:noProof w:val="0"/>
                <w:lang w:val="en-GB"/>
              </w:rPr>
              <w:t>.</w:t>
            </w:r>
          </w:p>
        </w:tc>
      </w:tr>
    </w:tbl>
    <w:p w14:paraId="3963504C" w14:textId="77777777" w:rsidR="0038166F" w:rsidRPr="00FC09B7" w:rsidRDefault="0038166F" w:rsidP="0038166F">
      <w:pPr>
        <w:pStyle w:val="spacer"/>
        <w:rPr>
          <w:rFonts w:eastAsia="平成明朝"/>
          <w:noProof w:val="0"/>
          <w:lang w:eastAsia="fr-FR"/>
        </w:rPr>
      </w:pPr>
    </w:p>
    <w:p w14:paraId="08AA3098" w14:textId="65E81D6B" w:rsidR="00E516F1" w:rsidRPr="00FC09B7" w:rsidRDefault="005258ED" w:rsidP="00E516F1">
      <w:pPr>
        <w:pStyle w:val="Heading4"/>
      </w:pPr>
      <w:r>
        <w:t>Broker DataSetWriter</w:t>
      </w:r>
    </w:p>
    <w:p w14:paraId="4C43F73B" w14:textId="77777777" w:rsidR="00E516F1" w:rsidRPr="00FC09B7" w:rsidRDefault="00E516F1" w:rsidP="00E516F1">
      <w:pPr>
        <w:pStyle w:val="Heading5"/>
      </w:pPr>
      <w:bookmarkStart w:id="606" w:name="_Ref496732214"/>
      <w:r w:rsidRPr="00FC09B7">
        <w:t>QueueName</w:t>
      </w:r>
      <w:bookmarkEnd w:id="606"/>
    </w:p>
    <w:p w14:paraId="2E033639" w14:textId="3130D6D2" w:rsidR="00E516F1" w:rsidRPr="00FC09B7" w:rsidRDefault="00E516F1" w:rsidP="00E516F1">
      <w:pPr>
        <w:pStyle w:val="PARAGRAPH"/>
        <w:rPr>
          <w:rStyle w:val="ReferenceDocumentsZchn"/>
          <w:noProof w:val="0"/>
          <w:lang w:val="en-GB"/>
        </w:rPr>
      </w:pPr>
      <w:r w:rsidRPr="00FC09B7">
        <w:rPr>
          <w:rStyle w:val="ReferenceDocumentsZchn"/>
          <w:noProof w:val="0"/>
          <w:lang w:val="en-GB"/>
        </w:rPr>
        <w:t xml:space="preserve">The </w:t>
      </w:r>
      <w:r w:rsidRPr="00FC09B7">
        <w:rPr>
          <w:i/>
          <w:noProof w:val="0"/>
          <w:color w:val="000000"/>
          <w:spacing w:val="0"/>
          <w:lang w:eastAsia="en-US"/>
        </w:rPr>
        <w:t>QueueName</w:t>
      </w:r>
      <w:r w:rsidRPr="00FC09B7">
        <w:rPr>
          <w:rStyle w:val="ReferenceDocumentsZchn"/>
          <w:noProof w:val="0"/>
          <w:lang w:val="en-GB"/>
        </w:rPr>
        <w:t xml:space="preserve"> parameter with </w:t>
      </w:r>
      <w:r w:rsidRPr="00FC09B7">
        <w:rPr>
          <w:rStyle w:val="ReferenceDocumentsZchn"/>
          <w:i/>
          <w:noProof w:val="0"/>
          <w:lang w:val="en-GB"/>
        </w:rPr>
        <w:t>DataType String</w:t>
      </w:r>
      <w:r w:rsidRPr="00FC09B7">
        <w:rPr>
          <w:rStyle w:val="ReferenceDocumentsZchn"/>
          <w:noProof w:val="0"/>
          <w:lang w:val="en-GB"/>
        </w:rPr>
        <w:t xml:space="preserve"> specifies the queue in the </w:t>
      </w:r>
      <w:r w:rsidRPr="00FC09B7">
        <w:rPr>
          <w:rFonts w:eastAsia="平成明朝"/>
          <w:i/>
          <w:noProof w:val="0"/>
          <w:lang w:eastAsia="fr-FR"/>
        </w:rPr>
        <w:t>Broker</w:t>
      </w:r>
      <w:r w:rsidRPr="00FC09B7">
        <w:rPr>
          <w:rStyle w:val="ReferenceDocumentsZchn"/>
          <w:noProof w:val="0"/>
          <w:lang w:val="en-GB"/>
        </w:rPr>
        <w:t xml:space="preserve"> that receives </w:t>
      </w:r>
      <w:r w:rsidRPr="00FC09B7">
        <w:rPr>
          <w:rStyle w:val="ReferenceDocumentsZchn"/>
          <w:i/>
          <w:noProof w:val="0"/>
          <w:lang w:val="en-GB"/>
        </w:rPr>
        <w:t>NetworkMessages</w:t>
      </w:r>
      <w:r w:rsidRPr="00FC09B7">
        <w:rPr>
          <w:rStyle w:val="ReferenceDocumentsZchn"/>
          <w:noProof w:val="0"/>
          <w:lang w:val="en-GB"/>
        </w:rPr>
        <w:t xml:space="preserve"> sent by the </w:t>
      </w:r>
      <w:r w:rsidRPr="00FC09B7">
        <w:rPr>
          <w:rStyle w:val="ReferenceDocumentsZchn"/>
          <w:i/>
          <w:noProof w:val="0"/>
          <w:lang w:val="en-GB"/>
        </w:rPr>
        <w:t>Publisher</w:t>
      </w:r>
      <w:r w:rsidRPr="00FC09B7">
        <w:rPr>
          <w:rStyle w:val="ReferenceDocumentsZchn"/>
          <w:noProof w:val="0"/>
          <w:lang w:val="en-GB"/>
        </w:rPr>
        <w:t xml:space="preserve"> for the DataSetWriter. This could be the name of a queue or topic defined in the </w:t>
      </w:r>
      <w:r w:rsidRPr="00FC09B7">
        <w:rPr>
          <w:i/>
          <w:noProof w:val="0"/>
          <w:color w:val="000000" w:themeColor="text1"/>
          <w:spacing w:val="0"/>
          <w:lang w:eastAsia="en-US"/>
        </w:rPr>
        <w:t>Broker</w:t>
      </w:r>
      <w:r w:rsidRPr="00FC09B7">
        <w:rPr>
          <w:rStyle w:val="ReferenceDocumentsZchn"/>
          <w:noProof w:val="0"/>
          <w:lang w:val="en-GB"/>
        </w:rPr>
        <w:t xml:space="preserve">. This parameter is only valid if the </w:t>
      </w:r>
      <w:r w:rsidRPr="00FC09B7">
        <w:rPr>
          <w:rStyle w:val="ReferenceDocumentsZchn"/>
          <w:i/>
          <w:noProof w:val="0"/>
          <w:lang w:val="en-GB"/>
        </w:rPr>
        <w:t>NetworkMessages</w:t>
      </w:r>
      <w:r w:rsidRPr="00FC09B7">
        <w:rPr>
          <w:rStyle w:val="ReferenceDocumentsZchn"/>
          <w:noProof w:val="0"/>
          <w:lang w:val="en-GB"/>
        </w:rPr>
        <w:t xml:space="preserve"> from the </w:t>
      </w:r>
      <w:r w:rsidRPr="00FC09B7">
        <w:rPr>
          <w:i/>
        </w:rPr>
        <w:t>WriterGroup</w:t>
      </w:r>
      <w:r w:rsidRPr="00FC09B7">
        <w:t xml:space="preserve"> contain only one </w:t>
      </w:r>
      <w:r w:rsidRPr="00FC09B7">
        <w:rPr>
          <w:i/>
        </w:rPr>
        <w:t>DataSetMessage</w:t>
      </w:r>
      <w:r w:rsidRPr="00FC09B7">
        <w:t>.</w:t>
      </w:r>
    </w:p>
    <w:p w14:paraId="0F81AE48" w14:textId="487E6854" w:rsidR="00E516F1" w:rsidRDefault="00E516F1" w:rsidP="00E516F1">
      <w:pPr>
        <w:pStyle w:val="PARAGRAPH"/>
        <w:rPr>
          <w:noProof w:val="0"/>
          <w:color w:val="000000"/>
          <w:spacing w:val="0"/>
          <w:lang w:eastAsia="en-US"/>
        </w:rPr>
      </w:pPr>
      <w:r w:rsidRPr="00FC09B7">
        <w:rPr>
          <w:rStyle w:val="ReferenceDocumentsZchn"/>
          <w:noProof w:val="0"/>
          <w:lang w:val="en-GB"/>
        </w:rPr>
        <w:t xml:space="preserve">If this </w:t>
      </w:r>
      <w:r w:rsidRPr="00FC09B7">
        <w:rPr>
          <w:rStyle w:val="ReferenceDocumentsZchn"/>
          <w:i/>
          <w:noProof w:val="0"/>
          <w:lang w:val="en-GB"/>
        </w:rPr>
        <w:t>String</w:t>
      </w:r>
      <w:r w:rsidRPr="00FC09B7">
        <w:rPr>
          <w:rStyle w:val="ReferenceDocumentsZchn"/>
          <w:noProof w:val="0"/>
          <w:lang w:val="en-GB"/>
        </w:rPr>
        <w:t xml:space="preserve"> is not null, it overrides the </w:t>
      </w:r>
      <w:r w:rsidRPr="00FC09B7">
        <w:rPr>
          <w:i/>
          <w:noProof w:val="0"/>
          <w:color w:val="000000"/>
          <w:spacing w:val="0"/>
          <w:lang w:eastAsia="en-US"/>
        </w:rPr>
        <w:t>QueueName</w:t>
      </w:r>
      <w:r w:rsidRPr="00FC09B7">
        <w:rPr>
          <w:noProof w:val="0"/>
          <w:color w:val="000000"/>
          <w:spacing w:val="0"/>
          <w:lang w:eastAsia="en-US"/>
        </w:rPr>
        <w:t xml:space="preserve"> of the </w:t>
      </w:r>
      <w:r w:rsidRPr="00FC09B7">
        <w:rPr>
          <w:i/>
        </w:rPr>
        <w:t>WriterGroup</w:t>
      </w:r>
      <w:r w:rsidRPr="00FC09B7">
        <w:t xml:space="preserve"> transport settings</w:t>
      </w:r>
      <w:r w:rsidRPr="00FC09B7">
        <w:rPr>
          <w:noProof w:val="0"/>
          <w:color w:val="000000"/>
          <w:spacing w:val="0"/>
          <w:lang w:eastAsia="en-US"/>
        </w:rPr>
        <w:t>.</w:t>
      </w:r>
    </w:p>
    <w:p w14:paraId="2D6C38D5" w14:textId="77777777" w:rsidR="00735992" w:rsidRDefault="00735992" w:rsidP="00735992">
      <w:pPr>
        <w:pStyle w:val="Heading5"/>
      </w:pPr>
      <w:bookmarkStart w:id="607" w:name="_Ref501566253"/>
      <w:r>
        <w:t>ResourceUri</w:t>
      </w:r>
      <w:bookmarkEnd w:id="607"/>
    </w:p>
    <w:p w14:paraId="2BCCFFB3" w14:textId="47286F4F" w:rsidR="00735992" w:rsidRDefault="00735992" w:rsidP="00735992">
      <w:pPr>
        <w:pStyle w:val="PARAGRAPH"/>
      </w:pPr>
      <w:r>
        <w:t xml:space="preserve">The </w:t>
      </w:r>
      <w:r w:rsidRPr="009C2AC4">
        <w:rPr>
          <w:i/>
        </w:rPr>
        <w:t>ResourceUri</w:t>
      </w:r>
      <w:r>
        <w:t xml:space="preserve"> property of </w:t>
      </w:r>
      <w:r w:rsidRPr="009C2AC4">
        <w:rPr>
          <w:i/>
        </w:rPr>
        <w:t>DataType String</w:t>
      </w:r>
      <w:r>
        <w:t xml:space="preserve"> allows the transport implementation to look up the configured key from the corresponding </w:t>
      </w:r>
      <w:r w:rsidRPr="009C2AC4">
        <w:rPr>
          <w:i/>
        </w:rPr>
        <w:t>KeyCredentialConfigurationType</w:t>
      </w:r>
      <w:r>
        <w:t xml:space="preserve"> instance defined in </w:t>
      </w:r>
      <w:r>
        <w:fldChar w:fldCharType="begin"/>
      </w:r>
      <w:r>
        <w:instrText xml:space="preserve"> REF UAPart12 \h </w:instrText>
      </w:r>
      <w:r>
        <w:fldChar w:fldCharType="separate"/>
      </w:r>
      <w:r w:rsidR="005333FC" w:rsidRPr="00FC09B7">
        <w:rPr>
          <w:noProof w:val="0"/>
        </w:rPr>
        <w:t>Part 12</w:t>
      </w:r>
      <w:r>
        <w:fldChar w:fldCharType="end"/>
      </w:r>
      <w:r>
        <w:t xml:space="preserve"> to use for authenticating access to the specified queue.</w:t>
      </w:r>
    </w:p>
    <w:p w14:paraId="727A31F8" w14:textId="4C0F8933" w:rsidR="00735992" w:rsidRDefault="00735992" w:rsidP="00735992">
      <w:pPr>
        <w:pStyle w:val="PARAGRAPH"/>
      </w:pPr>
      <w:r w:rsidRPr="00FC09B7">
        <w:rPr>
          <w:rStyle w:val="ReferenceDocumentsZchn"/>
          <w:noProof w:val="0"/>
          <w:lang w:val="en-GB"/>
        </w:rPr>
        <w:t xml:space="preserve">If this </w:t>
      </w:r>
      <w:r w:rsidRPr="00FC09B7">
        <w:rPr>
          <w:rStyle w:val="ReferenceDocumentsZchn"/>
          <w:i/>
          <w:noProof w:val="0"/>
          <w:lang w:val="en-GB"/>
        </w:rPr>
        <w:t>String</w:t>
      </w:r>
      <w:r w:rsidRPr="00FC09B7">
        <w:rPr>
          <w:rStyle w:val="ReferenceDocumentsZchn"/>
          <w:noProof w:val="0"/>
          <w:lang w:val="en-GB"/>
        </w:rPr>
        <w:t xml:space="preserve"> is not null, it overrides the </w:t>
      </w:r>
      <w:r>
        <w:rPr>
          <w:i/>
          <w:noProof w:val="0"/>
          <w:color w:val="000000"/>
          <w:spacing w:val="0"/>
          <w:lang w:eastAsia="en-US"/>
        </w:rPr>
        <w:t>ResourceUri</w:t>
      </w:r>
      <w:r w:rsidRPr="00FC09B7">
        <w:rPr>
          <w:noProof w:val="0"/>
          <w:color w:val="000000"/>
          <w:spacing w:val="0"/>
          <w:lang w:eastAsia="en-US"/>
        </w:rPr>
        <w:t xml:space="preserve"> of the </w:t>
      </w:r>
      <w:r>
        <w:rPr>
          <w:i/>
        </w:rPr>
        <w:t xml:space="preserve">WriterGroup </w:t>
      </w:r>
      <w:r>
        <w:t xml:space="preserve">authentication </w:t>
      </w:r>
      <w:r w:rsidRPr="00FC09B7">
        <w:t>settings</w:t>
      </w:r>
      <w:r>
        <w:t>.</w:t>
      </w:r>
    </w:p>
    <w:p w14:paraId="54DBDCEC" w14:textId="77777777" w:rsidR="00735992" w:rsidRDefault="00735992" w:rsidP="00735992">
      <w:pPr>
        <w:pStyle w:val="Heading5"/>
      </w:pPr>
      <w:bookmarkStart w:id="608" w:name="_Ref501566266"/>
      <w:r>
        <w:t>AuthenticationProfileUri</w:t>
      </w:r>
      <w:bookmarkEnd w:id="608"/>
    </w:p>
    <w:p w14:paraId="11B71DE2" w14:textId="77777777" w:rsidR="00735992" w:rsidRPr="00A92539" w:rsidRDefault="00735992" w:rsidP="00735992">
      <w:pPr>
        <w:pStyle w:val="PARAGRAPH"/>
      </w:pPr>
      <w:r>
        <w:t xml:space="preserve">The parameter </w:t>
      </w:r>
      <w:r w:rsidRPr="00E01FD1">
        <w:rPr>
          <w:i/>
        </w:rPr>
        <w:t>AuthenticationProfileUri</w:t>
      </w:r>
      <w:r>
        <w:t xml:space="preserve"> of </w:t>
      </w:r>
      <w:r w:rsidRPr="00E01FD1">
        <w:rPr>
          <w:i/>
        </w:rPr>
        <w:t>DataType String</w:t>
      </w:r>
      <w:r>
        <w:t xml:space="preserve"> allows the selection of the authentication protocol used by the transport implementation for authenticating access to the specified queue.</w:t>
      </w:r>
    </w:p>
    <w:p w14:paraId="1BD3F50A" w14:textId="7BE04486" w:rsidR="00735992" w:rsidRDefault="00735992" w:rsidP="00735992">
      <w:pPr>
        <w:pStyle w:val="PARAGRAPH"/>
        <w:rPr>
          <w:noProof w:val="0"/>
          <w:color w:val="000000"/>
          <w:spacing w:val="0"/>
          <w:lang w:eastAsia="en-US"/>
        </w:rPr>
      </w:pPr>
      <w:r w:rsidRPr="00FC09B7">
        <w:rPr>
          <w:rStyle w:val="ReferenceDocumentsZchn"/>
          <w:noProof w:val="0"/>
          <w:lang w:val="en-GB"/>
        </w:rPr>
        <w:t xml:space="preserve">If this </w:t>
      </w:r>
      <w:r w:rsidRPr="00FC09B7">
        <w:rPr>
          <w:rStyle w:val="ReferenceDocumentsZchn"/>
          <w:i/>
          <w:noProof w:val="0"/>
          <w:lang w:val="en-GB"/>
        </w:rPr>
        <w:t>String</w:t>
      </w:r>
      <w:r w:rsidRPr="00FC09B7">
        <w:rPr>
          <w:rStyle w:val="ReferenceDocumentsZchn"/>
          <w:noProof w:val="0"/>
          <w:lang w:val="en-GB"/>
        </w:rPr>
        <w:t xml:space="preserve"> is not null, it overrides the </w:t>
      </w:r>
      <w:r>
        <w:rPr>
          <w:i/>
          <w:noProof w:val="0"/>
          <w:color w:val="000000"/>
          <w:spacing w:val="0"/>
          <w:lang w:eastAsia="en-US"/>
        </w:rPr>
        <w:t>AuthenticationProfileUri</w:t>
      </w:r>
      <w:r w:rsidRPr="00FC09B7">
        <w:rPr>
          <w:noProof w:val="0"/>
          <w:color w:val="000000"/>
          <w:spacing w:val="0"/>
          <w:lang w:eastAsia="en-US"/>
        </w:rPr>
        <w:t xml:space="preserve"> of the </w:t>
      </w:r>
      <w:r>
        <w:rPr>
          <w:i/>
        </w:rPr>
        <w:t xml:space="preserve">WriterGroup </w:t>
      </w:r>
      <w:r w:rsidRPr="00FC09B7">
        <w:t>transport settings</w:t>
      </w:r>
      <w:r>
        <w:rPr>
          <w:noProof w:val="0"/>
          <w:color w:val="000000"/>
          <w:spacing w:val="0"/>
          <w:lang w:eastAsia="en-US"/>
        </w:rPr>
        <w:t>.</w:t>
      </w:r>
    </w:p>
    <w:p w14:paraId="7DB714B0" w14:textId="77777777" w:rsidR="00735992" w:rsidRDefault="00735992" w:rsidP="00735992">
      <w:pPr>
        <w:pStyle w:val="Heading5"/>
      </w:pPr>
      <w:bookmarkStart w:id="609" w:name="_Ref501566279"/>
      <w:r>
        <w:t>RequestedDeliveryGuarantee</w:t>
      </w:r>
      <w:bookmarkEnd w:id="609"/>
    </w:p>
    <w:p w14:paraId="73A1A81C" w14:textId="27B1EDE2" w:rsidR="00735992" w:rsidRDefault="00735992" w:rsidP="00735992">
      <w:pPr>
        <w:pStyle w:val="PARAGRAPH"/>
      </w:pPr>
      <w:r>
        <w:t xml:space="preserve">The </w:t>
      </w:r>
      <w:r w:rsidRPr="004E790A">
        <w:rPr>
          <w:i/>
        </w:rPr>
        <w:t>RequestedDeliveryGuarantee</w:t>
      </w:r>
      <w:r>
        <w:t xml:space="preserve"> parameter with </w:t>
      </w:r>
      <w:r w:rsidRPr="009C2AC4">
        <w:rPr>
          <w:i/>
        </w:rPr>
        <w:t>DataType</w:t>
      </w:r>
      <w:r>
        <w:t xml:space="preserve"> </w:t>
      </w:r>
      <w:r w:rsidRPr="003579E5">
        <w:rPr>
          <w:i/>
        </w:rPr>
        <w:t>BrokerTransportQualityOfService</w:t>
      </w:r>
      <w:r>
        <w:t xml:space="preserve"> specifies the</w:t>
      </w:r>
      <w:r w:rsidR="0083283D">
        <w:t xml:space="preserve"> delivery guarantees that shall</w:t>
      </w:r>
      <w:r>
        <w:t xml:space="preserve"> apply to all </w:t>
      </w:r>
      <w:r w:rsidRPr="00735992">
        <w:t>messages</w:t>
      </w:r>
      <w:r>
        <w:t xml:space="preserve"> published by the </w:t>
      </w:r>
      <w:r>
        <w:rPr>
          <w:i/>
        </w:rPr>
        <w:t>DataSetWriter</w:t>
      </w:r>
      <w:r>
        <w:t xml:space="preserve">. The </w:t>
      </w:r>
      <w:r w:rsidRPr="009C2AC4">
        <w:rPr>
          <w:i/>
        </w:rPr>
        <w:t>DataType</w:t>
      </w:r>
      <w:r>
        <w:t xml:space="preserve"> </w:t>
      </w:r>
      <w:r w:rsidRPr="003579E5">
        <w:rPr>
          <w:i/>
        </w:rPr>
        <w:t>BrokerTransportQualityOfService</w:t>
      </w:r>
      <w:r>
        <w:t xml:space="preserve"> is defined in </w:t>
      </w:r>
      <w:r>
        <w:fldChar w:fldCharType="begin"/>
      </w:r>
      <w:r>
        <w:instrText xml:space="preserve"> REF _Ref501564598 \r \h </w:instrText>
      </w:r>
      <w:r>
        <w:fldChar w:fldCharType="separate"/>
      </w:r>
      <w:r w:rsidR="005333FC">
        <w:t>6.4.2.2.5</w:t>
      </w:r>
      <w:r>
        <w:fldChar w:fldCharType="end"/>
      </w:r>
      <w:r>
        <w:t>.</w:t>
      </w:r>
    </w:p>
    <w:p w14:paraId="318A72C6" w14:textId="0DBDB05C" w:rsidR="00735992" w:rsidRDefault="00735992" w:rsidP="00735992">
      <w:pPr>
        <w:pStyle w:val="PARAGRAPH"/>
      </w:pPr>
      <w:r>
        <w:t xml:space="preserve">If the value is not </w:t>
      </w:r>
      <w:r w:rsidRPr="00735992">
        <w:rPr>
          <w:i/>
          <w:noProof w:val="0"/>
        </w:rPr>
        <w:t>NotSpecified</w:t>
      </w:r>
      <w:r>
        <w:rPr>
          <w:noProof w:val="0"/>
        </w:rPr>
        <w:t xml:space="preserve">_0, </w:t>
      </w:r>
      <w:r>
        <w:t xml:space="preserve">it overrides the </w:t>
      </w:r>
      <w:r w:rsidRPr="004E790A">
        <w:rPr>
          <w:i/>
        </w:rPr>
        <w:t>RequestedDeliveryGuarantee</w:t>
      </w:r>
      <w:r>
        <w:t xml:space="preserve"> of the </w:t>
      </w:r>
      <w:r w:rsidRPr="00AE085A">
        <w:rPr>
          <w:i/>
        </w:rPr>
        <w:t>WriteGroup</w:t>
      </w:r>
      <w:r>
        <w:t xml:space="preserve"> transport settings.</w:t>
      </w:r>
    </w:p>
    <w:p w14:paraId="388A87DC" w14:textId="2CF6B4A9" w:rsidR="00063FE4" w:rsidRDefault="00063FE4" w:rsidP="00735992">
      <w:pPr>
        <w:pStyle w:val="PARAGRAPH"/>
      </w:pPr>
      <w:r>
        <w:t xml:space="preserve">If the selected delivery guarantee cannot be applied, the </w:t>
      </w:r>
      <w:r>
        <w:rPr>
          <w:i/>
        </w:rPr>
        <w:t>DataSetWriter</w:t>
      </w:r>
      <w:r>
        <w:t xml:space="preserve"> shall set the state to </w:t>
      </w:r>
      <w:r w:rsidRPr="00063FE4">
        <w:rPr>
          <w:i/>
        </w:rPr>
        <w:t>Error_3</w:t>
      </w:r>
      <w:r>
        <w:t>.</w:t>
      </w:r>
    </w:p>
    <w:p w14:paraId="63843358" w14:textId="1F4C8E9E" w:rsidR="009F057F" w:rsidRPr="00FC09B7" w:rsidRDefault="009F057F" w:rsidP="007773F9">
      <w:pPr>
        <w:pStyle w:val="Heading5"/>
      </w:pPr>
      <w:bookmarkStart w:id="610" w:name="_Ref496732222"/>
      <w:r w:rsidRPr="00FC09B7">
        <w:t>MetaDataQueueName</w:t>
      </w:r>
      <w:bookmarkEnd w:id="610"/>
    </w:p>
    <w:p w14:paraId="29690D97" w14:textId="1F30AA86" w:rsidR="001A2DD4" w:rsidRPr="001A2DD4" w:rsidRDefault="001A2DD4" w:rsidP="00E516F1">
      <w:pPr>
        <w:pStyle w:val="PARAGRAPH"/>
        <w:rPr>
          <w:rStyle w:val="ReferenceDocumentsZchn"/>
          <w:noProof w:val="0"/>
          <w:lang w:val="en-GB"/>
        </w:rPr>
      </w:pPr>
      <w:r>
        <w:rPr>
          <w:rStyle w:val="ReferenceDocumentsZchn"/>
          <w:noProof w:val="0"/>
          <w:lang w:val="en-GB"/>
        </w:rPr>
        <w:t xml:space="preserve">For message mappings like UADP, the </w:t>
      </w:r>
      <w:r w:rsidRPr="001A2DD4">
        <w:rPr>
          <w:rStyle w:val="ReferenceDocumentsZchn"/>
          <w:i/>
          <w:noProof w:val="0"/>
          <w:lang w:val="en-GB"/>
        </w:rPr>
        <w:t>Subscriber</w:t>
      </w:r>
      <w:r>
        <w:rPr>
          <w:rStyle w:val="ReferenceDocumentsZchn"/>
          <w:noProof w:val="0"/>
          <w:lang w:val="en-GB"/>
        </w:rPr>
        <w:t xml:space="preserve"> needs access to the </w:t>
      </w:r>
      <w:r w:rsidRPr="001A2DD4">
        <w:rPr>
          <w:rStyle w:val="ReferenceDocumentsZchn"/>
          <w:i/>
          <w:noProof w:val="0"/>
          <w:lang w:val="en-GB"/>
        </w:rPr>
        <w:t>DataSetMetaData</w:t>
      </w:r>
      <w:r>
        <w:rPr>
          <w:rStyle w:val="ReferenceDocumentsZchn"/>
          <w:noProof w:val="0"/>
          <w:lang w:val="en-GB"/>
        </w:rPr>
        <w:t xml:space="preserve"> to process received </w:t>
      </w:r>
      <w:r w:rsidRPr="001A2DD4">
        <w:rPr>
          <w:rStyle w:val="ReferenceDocumentsZchn"/>
          <w:i/>
          <w:noProof w:val="0"/>
          <w:lang w:val="en-GB"/>
        </w:rPr>
        <w:t>DataSetMessages</w:t>
      </w:r>
      <w:r>
        <w:rPr>
          <w:rStyle w:val="ReferenceDocumentsZchn"/>
          <w:noProof w:val="0"/>
          <w:lang w:val="en-GB"/>
        </w:rPr>
        <w:t xml:space="preserve">. The Publisher can provide the </w:t>
      </w:r>
      <w:r w:rsidRPr="001A2DD4">
        <w:rPr>
          <w:rStyle w:val="ReferenceDocumentsZchn"/>
          <w:i/>
          <w:noProof w:val="0"/>
          <w:lang w:val="en-GB"/>
        </w:rPr>
        <w:t>DataSetMetaData</w:t>
      </w:r>
      <w:r>
        <w:rPr>
          <w:rStyle w:val="ReferenceDocumentsZchn"/>
          <w:noProof w:val="0"/>
          <w:lang w:val="en-GB"/>
        </w:rPr>
        <w:t xml:space="preserve"> through a dedicated queue.</w:t>
      </w:r>
    </w:p>
    <w:p w14:paraId="1B23D672" w14:textId="3EFE0129" w:rsidR="00E516F1" w:rsidRPr="00FC09B7" w:rsidRDefault="00E516F1" w:rsidP="00E516F1">
      <w:pPr>
        <w:pStyle w:val="PARAGRAPH"/>
        <w:rPr>
          <w:noProof w:val="0"/>
        </w:rPr>
      </w:pPr>
      <w:r w:rsidRPr="00FC09B7">
        <w:rPr>
          <w:rStyle w:val="ReferenceDocumentsZchn"/>
          <w:noProof w:val="0"/>
          <w:lang w:val="en-GB"/>
        </w:rPr>
        <w:t xml:space="preserve">The </w:t>
      </w:r>
      <w:r w:rsidRPr="00FC09B7">
        <w:rPr>
          <w:noProof w:val="0"/>
        </w:rPr>
        <w:t xml:space="preserve">parameter </w:t>
      </w:r>
      <w:r w:rsidRPr="00FC09B7">
        <w:rPr>
          <w:i/>
          <w:noProof w:val="0"/>
          <w:color w:val="000000"/>
          <w:spacing w:val="0"/>
          <w:lang w:eastAsia="en-US"/>
        </w:rPr>
        <w:t>MetaDataQueueName</w:t>
      </w:r>
      <w:r w:rsidRPr="00FC09B7">
        <w:rPr>
          <w:rStyle w:val="ReferenceDocumentsZchn"/>
          <w:noProof w:val="0"/>
          <w:lang w:val="en-GB"/>
        </w:rPr>
        <w:t xml:space="preserve"> with the </w:t>
      </w:r>
      <w:r w:rsidRPr="00FC09B7">
        <w:rPr>
          <w:rStyle w:val="ReferenceDocumentsZchn"/>
          <w:i/>
          <w:noProof w:val="0"/>
          <w:lang w:val="en-GB"/>
        </w:rPr>
        <w:t>DataType String</w:t>
      </w:r>
      <w:r w:rsidRPr="00FC09B7">
        <w:rPr>
          <w:rStyle w:val="ReferenceDocumentsZchn"/>
          <w:noProof w:val="0"/>
          <w:lang w:val="en-GB"/>
        </w:rPr>
        <w:t xml:space="preserve"> specifies the </w:t>
      </w:r>
      <w:r w:rsidRPr="00FC09B7">
        <w:rPr>
          <w:rFonts w:eastAsia="平成明朝"/>
          <w:i/>
          <w:noProof w:val="0"/>
          <w:lang w:eastAsia="fr-FR"/>
        </w:rPr>
        <w:t>Broker</w:t>
      </w:r>
      <w:r w:rsidRPr="00FC09B7">
        <w:rPr>
          <w:rFonts w:eastAsia="平成明朝"/>
          <w:noProof w:val="0"/>
          <w:lang w:eastAsia="fr-FR"/>
        </w:rPr>
        <w:t xml:space="preserve"> queue </w:t>
      </w:r>
      <w:r w:rsidRPr="00FC09B7">
        <w:rPr>
          <w:rStyle w:val="ReferenceDocumentsZchn"/>
          <w:noProof w:val="0"/>
          <w:lang w:val="en-GB"/>
        </w:rPr>
        <w:t xml:space="preserve">that receives messages with </w:t>
      </w:r>
      <w:r w:rsidRPr="00FC09B7">
        <w:rPr>
          <w:rStyle w:val="ReferenceDocumentsZchn"/>
          <w:i/>
          <w:noProof w:val="0"/>
          <w:lang w:val="en-GB"/>
        </w:rPr>
        <w:t>DataSetMetaData</w:t>
      </w:r>
      <w:r w:rsidRPr="00FC09B7">
        <w:rPr>
          <w:rStyle w:val="ReferenceDocumentsZchn"/>
          <w:noProof w:val="0"/>
          <w:lang w:val="en-GB"/>
        </w:rPr>
        <w:t xml:space="preserve"> sent by the </w:t>
      </w:r>
      <w:r w:rsidRPr="00FC09B7">
        <w:rPr>
          <w:rStyle w:val="ReferenceDocumentsZchn"/>
          <w:i/>
          <w:noProof w:val="0"/>
          <w:lang w:val="en-GB"/>
        </w:rPr>
        <w:t>Publisher</w:t>
      </w:r>
      <w:r w:rsidRPr="00FC09B7">
        <w:rPr>
          <w:rStyle w:val="ReferenceDocumentsZchn"/>
          <w:noProof w:val="0"/>
          <w:lang w:val="en-GB"/>
        </w:rPr>
        <w:t xml:space="preserve"> for this </w:t>
      </w:r>
      <w:r w:rsidRPr="00FC09B7">
        <w:rPr>
          <w:rStyle w:val="ReferenceDocumentsZchn"/>
          <w:i/>
          <w:noProof w:val="0"/>
          <w:lang w:val="en-GB"/>
        </w:rPr>
        <w:t>DataSetWriter</w:t>
      </w:r>
      <w:r w:rsidRPr="00FC09B7">
        <w:rPr>
          <w:rStyle w:val="ReferenceDocumentsZchn"/>
          <w:noProof w:val="0"/>
          <w:lang w:val="en-GB"/>
        </w:rPr>
        <w:t xml:space="preserve">. </w:t>
      </w:r>
      <w:r w:rsidRPr="00FC09B7">
        <w:rPr>
          <w:noProof w:val="0"/>
        </w:rPr>
        <w:t xml:space="preserve">This could be the name of a queue or topic defined in the </w:t>
      </w:r>
      <w:r w:rsidRPr="00FC09B7">
        <w:rPr>
          <w:i/>
          <w:noProof w:val="0"/>
          <w:color w:val="000000" w:themeColor="text1"/>
          <w:spacing w:val="0"/>
          <w:lang w:eastAsia="en-US"/>
        </w:rPr>
        <w:t>Broker</w:t>
      </w:r>
      <w:r w:rsidRPr="00FC09B7">
        <w:rPr>
          <w:noProof w:val="0"/>
        </w:rPr>
        <w:t>.</w:t>
      </w:r>
    </w:p>
    <w:p w14:paraId="2218D034" w14:textId="47DB0950" w:rsidR="009F057F" w:rsidRPr="00FC09B7" w:rsidRDefault="009F057F" w:rsidP="007773F9">
      <w:pPr>
        <w:pStyle w:val="Heading5"/>
      </w:pPr>
      <w:bookmarkStart w:id="611" w:name="_Ref496732228"/>
      <w:r w:rsidRPr="00FC09B7">
        <w:lastRenderedPageBreak/>
        <w:t>MetaDataUpdateTime</w:t>
      </w:r>
      <w:bookmarkEnd w:id="611"/>
    </w:p>
    <w:p w14:paraId="348394FF" w14:textId="1E4E0495" w:rsidR="00C06684" w:rsidRPr="00C06684" w:rsidRDefault="009F057F" w:rsidP="00C06684">
      <w:pPr>
        <w:pStyle w:val="PARAGRAPH"/>
        <w:rPr>
          <w:rStyle w:val="ReferenceDocumentsZchn"/>
          <w:lang w:val="en-GB"/>
        </w:rPr>
      </w:pPr>
      <w:r w:rsidRPr="00C06684">
        <w:rPr>
          <w:rStyle w:val="ReferenceDocumentsZchn"/>
          <w:lang w:val="en-GB"/>
        </w:rPr>
        <w:t>Specifies the interval in milliseconds</w:t>
      </w:r>
      <w:r w:rsidR="00E516F1" w:rsidRPr="00C06684">
        <w:rPr>
          <w:rStyle w:val="ReferenceDocumentsZchn"/>
          <w:lang w:val="en-GB"/>
        </w:rPr>
        <w:t xml:space="preserve"> with Data Type Duration</w:t>
      </w:r>
      <w:r w:rsidRPr="00C06684">
        <w:rPr>
          <w:rStyle w:val="ReferenceDocumentsZchn"/>
          <w:lang w:val="en-GB"/>
        </w:rPr>
        <w:t xml:space="preserve"> at which the Publisher shall send the DataSetMetaData to the</w:t>
      </w:r>
      <w:r w:rsidRPr="00C06684">
        <w:t xml:space="preserve"> MetaDataQueueName</w:t>
      </w:r>
      <w:r w:rsidRPr="00C06684">
        <w:rPr>
          <w:rStyle w:val="ReferenceDocumentsZchn"/>
          <w:lang w:val="en-GB"/>
        </w:rPr>
        <w:t xml:space="preserve">. A value of 0 or any negative value </w:t>
      </w:r>
      <w:r w:rsidR="00327711" w:rsidRPr="00C06684">
        <w:rPr>
          <w:rStyle w:val="ReferenceDocumentsZchn"/>
          <w:lang w:val="en-GB"/>
        </w:rPr>
        <w:t xml:space="preserve">shall be interpreted as </w:t>
      </w:r>
      <w:r w:rsidRPr="00C06684">
        <w:rPr>
          <w:rStyle w:val="ReferenceDocumentsZchn"/>
          <w:lang w:val="en-GB"/>
        </w:rPr>
        <w:t>infinite</w:t>
      </w:r>
      <w:r w:rsidR="00327711" w:rsidRPr="00C06684">
        <w:rPr>
          <w:rStyle w:val="ReferenceDocumentsZchn"/>
          <w:lang w:val="en-GB"/>
        </w:rPr>
        <w:t xml:space="preserve"> interval</w:t>
      </w:r>
      <w:r w:rsidR="00FD7F68">
        <w:rPr>
          <w:rStyle w:val="ReferenceDocumentsZchn"/>
          <w:lang w:val="en-GB"/>
        </w:rPr>
        <w:t>.</w:t>
      </w:r>
    </w:p>
    <w:p w14:paraId="68F35946" w14:textId="77777777" w:rsidR="00C06684" w:rsidRPr="00C06684" w:rsidRDefault="00C06684" w:rsidP="00C06684">
      <w:pPr>
        <w:pStyle w:val="PARAGRAPH"/>
      </w:pPr>
      <w:r w:rsidRPr="00C06684">
        <w:t>The broker transport shall publish all messages with an expiration time that is equal or greater than this value.</w:t>
      </w:r>
    </w:p>
    <w:p w14:paraId="0A98EFBE" w14:textId="2F0A2DEA" w:rsidR="00050B40" w:rsidRDefault="00C06684" w:rsidP="00C06684">
      <w:pPr>
        <w:pStyle w:val="PARAGRAPH"/>
      </w:pPr>
      <w:r w:rsidRPr="00C06684">
        <w:rPr>
          <w:rStyle w:val="ReferenceDocumentsZchn"/>
          <w:lang w:val="en-GB"/>
        </w:rPr>
        <w:t xml:space="preserve">If the </w:t>
      </w:r>
      <w:r w:rsidRPr="00C06684">
        <w:t>update time is infinite, a broker transport shall attempt to negotiate message retention if possible.</w:t>
      </w:r>
      <w:r>
        <w:t xml:space="preserve"> </w:t>
      </w:r>
      <w:r w:rsidRPr="00C06684">
        <w:t xml:space="preserve">In this case the </w:t>
      </w:r>
      <w:r w:rsidRPr="00C06684">
        <w:rPr>
          <w:rStyle w:val="ReferenceDocumentsZchn"/>
          <w:i/>
          <w:lang w:val="en-GB"/>
        </w:rPr>
        <w:t>DataSetMetaData</w:t>
      </w:r>
      <w:r w:rsidRPr="00C06684">
        <w:rPr>
          <w:rStyle w:val="ReferenceDocumentsZchn"/>
          <w:lang w:val="en-GB"/>
        </w:rPr>
        <w:t xml:space="preserve"> </w:t>
      </w:r>
      <w:r w:rsidRPr="00C06684">
        <w:t xml:space="preserve">is only sent if the </w:t>
      </w:r>
      <w:r w:rsidRPr="00C06684">
        <w:rPr>
          <w:i/>
        </w:rPr>
        <w:t>ConfigurationVersion</w:t>
      </w:r>
      <w:r w:rsidRPr="00C06684">
        <w:t xml:space="preserve"> of the</w:t>
      </w:r>
      <w:r>
        <w:t xml:space="preserve"> corresponding</w:t>
      </w:r>
      <w:r w:rsidRPr="00C06684">
        <w:t xml:space="preserve"> </w:t>
      </w:r>
      <w:r w:rsidRPr="00C06684">
        <w:rPr>
          <w:i/>
        </w:rPr>
        <w:t>DataSetMetaData</w:t>
      </w:r>
      <w:r w:rsidRPr="00C06684">
        <w:t xml:space="preserve"> is changed and </w:t>
      </w:r>
      <w:r w:rsidRPr="00C06684">
        <w:rPr>
          <w:i/>
        </w:rPr>
        <w:t>DataSetWriters</w:t>
      </w:r>
      <w:r w:rsidRPr="00C06684">
        <w:t xml:space="preserve"> shall try to negotiate </w:t>
      </w:r>
      <w:r w:rsidRPr="00C06684">
        <w:rPr>
          <w:i/>
        </w:rPr>
        <w:t>AtLeastOnce</w:t>
      </w:r>
      <w:r>
        <w:t>_2</w:t>
      </w:r>
      <w:r w:rsidRPr="00C06684">
        <w:t xml:space="preserve"> or </w:t>
      </w:r>
      <w:r w:rsidRPr="00C06684">
        <w:rPr>
          <w:i/>
        </w:rPr>
        <w:t>ExactlyOnce</w:t>
      </w:r>
      <w:r>
        <w:t>_4</w:t>
      </w:r>
      <w:r w:rsidRPr="00C06684">
        <w:t xml:space="preserve"> delivery guarantees with the broker for any </w:t>
      </w:r>
      <w:r w:rsidRPr="00C06684">
        <w:rPr>
          <w:i/>
        </w:rPr>
        <w:t>DataSetMetaData</w:t>
      </w:r>
      <w:r w:rsidRPr="00C06684">
        <w:t xml:space="preserve"> sent to ensure meta</w:t>
      </w:r>
      <w:r w:rsidR="00FD7F68">
        <w:t xml:space="preserve"> data is available to readers.</w:t>
      </w:r>
    </w:p>
    <w:p w14:paraId="6DC878FE" w14:textId="2831F2BA" w:rsidR="009F057F" w:rsidRPr="00C06684" w:rsidRDefault="00050B40" w:rsidP="00C06684">
      <w:pPr>
        <w:pStyle w:val="PARAGRAPH"/>
      </w:pPr>
      <w:r>
        <w:t>T</w:t>
      </w:r>
      <w:r w:rsidR="00C06684" w:rsidRPr="00C06684">
        <w:t xml:space="preserve">he </w:t>
      </w:r>
      <w:r w:rsidR="00C06684" w:rsidRPr="00C06684">
        <w:rPr>
          <w:i/>
        </w:rPr>
        <w:t>DataSetWriterProperties</w:t>
      </w:r>
      <w:r w:rsidR="00C06684" w:rsidRPr="00C06684">
        <w:t xml:space="preserve"> settings apply also</w:t>
      </w:r>
      <w:r>
        <w:t xml:space="preserve"> to</w:t>
      </w:r>
      <w:r w:rsidR="00C06684" w:rsidRPr="00C06684">
        <w:t xml:space="preserve"> </w:t>
      </w:r>
      <w:r w:rsidR="00C06684" w:rsidRPr="00C06684">
        <w:rPr>
          <w:i/>
        </w:rPr>
        <w:t>DataSetMetaData</w:t>
      </w:r>
      <w:r w:rsidR="00C06684" w:rsidRPr="00C06684">
        <w:t xml:space="preserve"> sent to the queue named through the </w:t>
      </w:r>
      <w:r w:rsidR="00C06684" w:rsidRPr="00C06684">
        <w:rPr>
          <w:i/>
        </w:rPr>
        <w:t>MetaDataQueueName</w:t>
      </w:r>
      <w:r w:rsidR="00C06684" w:rsidRPr="00C06684">
        <w:t xml:space="preserve"> </w:t>
      </w:r>
      <w:r w:rsidR="00C06684">
        <w:t>parameter</w:t>
      </w:r>
      <w:r w:rsidR="00C06684" w:rsidRPr="00C06684">
        <w:t>.</w:t>
      </w:r>
    </w:p>
    <w:p w14:paraId="5FA8A872" w14:textId="37182ABC" w:rsidR="0038166F" w:rsidRPr="00FC09B7" w:rsidRDefault="0038166F" w:rsidP="0038166F">
      <w:pPr>
        <w:pStyle w:val="Heading5"/>
        <w:rPr>
          <w:rStyle w:val="ReferenceDocumentsZchn"/>
          <w:noProof w:val="0"/>
          <w:lang w:val="en-GB"/>
        </w:rPr>
      </w:pPr>
      <w:bookmarkStart w:id="612" w:name="_Ref498631499"/>
      <w:r w:rsidRPr="00FC09B7">
        <w:rPr>
          <w:noProof w:val="0"/>
        </w:rPr>
        <w:t>BrokerDataSetWriterTransportDataType</w:t>
      </w:r>
      <w:r w:rsidRPr="00FC09B7">
        <w:rPr>
          <w:rStyle w:val="ReferenceDocumentsZchn"/>
          <w:noProof w:val="0"/>
          <w:lang w:val="en-GB"/>
        </w:rPr>
        <w:t xml:space="preserve"> Structure</w:t>
      </w:r>
      <w:bookmarkEnd w:id="612"/>
    </w:p>
    <w:p w14:paraId="6453002B" w14:textId="41929B28" w:rsidR="0038166F" w:rsidRPr="00FC09B7" w:rsidRDefault="0038166F" w:rsidP="0038166F">
      <w:pPr>
        <w:pStyle w:val="PARAGRAPH"/>
        <w:rPr>
          <w:noProof w:val="0"/>
        </w:rPr>
      </w:pPr>
      <w:r w:rsidRPr="00FC09B7">
        <w:rPr>
          <w:noProof w:val="0"/>
        </w:rPr>
        <w:t xml:space="preserve">This </w:t>
      </w:r>
      <w:r w:rsidRPr="00FC09B7">
        <w:rPr>
          <w:i/>
          <w:noProof w:val="0"/>
        </w:rPr>
        <w:t>Structure DataType</w:t>
      </w:r>
      <w:r w:rsidRPr="00FC09B7">
        <w:rPr>
          <w:noProof w:val="0"/>
        </w:rPr>
        <w:t xml:space="preserve"> is used to represent the Broker specific transport mapping parameters for </w:t>
      </w:r>
      <w:r w:rsidRPr="00FC09B7">
        <w:rPr>
          <w:i/>
          <w:noProof w:val="0"/>
        </w:rPr>
        <w:t>DataSetWriters</w:t>
      </w:r>
      <w:r w:rsidRPr="00FC09B7">
        <w:rPr>
          <w:noProof w:val="0"/>
        </w:rPr>
        <w:t xml:space="preserve">. It is a subtype of the </w:t>
      </w:r>
      <w:r w:rsidRPr="00FC09B7">
        <w:rPr>
          <w:i/>
          <w:noProof w:val="0"/>
        </w:rPr>
        <w:t>DataSetWriterTransportDataType</w:t>
      </w:r>
      <w:r w:rsidRPr="00FC09B7">
        <w:rPr>
          <w:noProof w:val="0"/>
        </w:rPr>
        <w:t xml:space="preserve"> defined in </w:t>
      </w:r>
      <w:r w:rsidRPr="00FC09B7">
        <w:rPr>
          <w:noProof w:val="0"/>
        </w:rPr>
        <w:fldChar w:fldCharType="begin"/>
      </w:r>
      <w:r w:rsidRPr="00FC09B7">
        <w:rPr>
          <w:noProof w:val="0"/>
        </w:rPr>
        <w:instrText xml:space="preserve"> REF _Ref496732310 \r \h </w:instrText>
      </w:r>
      <w:r w:rsidRPr="00FC09B7">
        <w:rPr>
          <w:noProof w:val="0"/>
        </w:rPr>
      </w:r>
      <w:r w:rsidRPr="00FC09B7">
        <w:rPr>
          <w:noProof w:val="0"/>
        </w:rPr>
        <w:fldChar w:fldCharType="separate"/>
      </w:r>
      <w:r w:rsidR="005333FC">
        <w:rPr>
          <w:noProof w:val="0"/>
        </w:rPr>
        <w:t>6.2.3.5.2</w:t>
      </w:r>
      <w:r w:rsidRPr="00FC09B7">
        <w:rPr>
          <w:noProof w:val="0"/>
        </w:rPr>
        <w:fldChar w:fldCharType="end"/>
      </w:r>
      <w:r w:rsidRPr="00FC09B7">
        <w:rPr>
          <w:noProof w:val="0"/>
        </w:rPr>
        <w:t>.</w:t>
      </w:r>
    </w:p>
    <w:p w14:paraId="5F3A5AE5" w14:textId="48794E99" w:rsidR="0038166F" w:rsidRPr="00FC09B7" w:rsidRDefault="0038166F" w:rsidP="0038166F">
      <w:pPr>
        <w:pStyle w:val="PARAGRAPH"/>
        <w:rPr>
          <w:noProof w:val="0"/>
        </w:rPr>
      </w:pPr>
      <w:r w:rsidRPr="00FC09B7">
        <w:rPr>
          <w:rStyle w:val="ReferenceDocumentsZchn"/>
          <w:noProof w:val="0"/>
          <w:lang w:val="en-GB"/>
        </w:rPr>
        <w:t xml:space="preserve">The </w:t>
      </w:r>
      <w:r w:rsidRPr="00FC09B7">
        <w:rPr>
          <w:i/>
          <w:noProof w:val="0"/>
        </w:rPr>
        <w:t>BrokerDataSetWriterTransportDataType</w:t>
      </w:r>
      <w:r w:rsidRPr="00FC09B7">
        <w:rPr>
          <w:rStyle w:val="ReferenceDocumentsZchn"/>
          <w:noProof w:val="0"/>
          <w:lang w:val="en-GB"/>
        </w:rPr>
        <w:t xml:space="preserve"> is formally defined in </w:t>
      </w:r>
      <w:r w:rsidR="009E11DF" w:rsidRPr="00FC09B7">
        <w:rPr>
          <w:rStyle w:val="ReferenceDocumentsZchn"/>
          <w:noProof w:val="0"/>
          <w:lang w:val="en-GB"/>
        </w:rPr>
        <w:fldChar w:fldCharType="begin"/>
      </w:r>
      <w:r w:rsidR="009E11DF" w:rsidRPr="00FC09B7">
        <w:rPr>
          <w:rStyle w:val="ReferenceDocumentsZchn"/>
          <w:noProof w:val="0"/>
          <w:lang w:val="en-GB"/>
        </w:rPr>
        <w:instrText xml:space="preserve"> REF _Ref497331626 \h </w:instrText>
      </w:r>
      <w:r w:rsidR="009E11DF" w:rsidRPr="00FC09B7">
        <w:rPr>
          <w:rStyle w:val="ReferenceDocumentsZchn"/>
          <w:noProof w:val="0"/>
          <w:lang w:val="en-GB"/>
        </w:rPr>
      </w:r>
      <w:r w:rsidR="009E11DF" w:rsidRPr="00FC09B7">
        <w:rPr>
          <w:rStyle w:val="ReferenceDocumentsZchn"/>
          <w:noProof w:val="0"/>
          <w:lang w:val="en-GB"/>
        </w:rPr>
        <w:fldChar w:fldCharType="separate"/>
      </w:r>
      <w:r w:rsidR="005333FC" w:rsidRPr="00FC09B7">
        <w:rPr>
          <w:noProof w:val="0"/>
        </w:rPr>
        <w:t xml:space="preserve">Table </w:t>
      </w:r>
      <w:r w:rsidR="005333FC">
        <w:t>71</w:t>
      </w:r>
      <w:r w:rsidR="009E11DF" w:rsidRPr="00FC09B7">
        <w:rPr>
          <w:rStyle w:val="ReferenceDocumentsZchn"/>
          <w:noProof w:val="0"/>
          <w:lang w:val="en-GB"/>
        </w:rPr>
        <w:fldChar w:fldCharType="end"/>
      </w:r>
      <w:r w:rsidRPr="00FC09B7">
        <w:rPr>
          <w:rStyle w:val="ReferenceDocumentsZchn"/>
          <w:noProof w:val="0"/>
          <w:lang w:val="en-GB"/>
        </w:rPr>
        <w:t>.</w:t>
      </w:r>
    </w:p>
    <w:p w14:paraId="5CBDE4E5" w14:textId="09A1D73E" w:rsidR="0038166F" w:rsidRPr="00FC09B7" w:rsidRDefault="0038166F" w:rsidP="0038166F">
      <w:pPr>
        <w:pStyle w:val="TABLE-title"/>
        <w:rPr>
          <w:noProof w:val="0"/>
        </w:rPr>
      </w:pPr>
      <w:bookmarkStart w:id="613" w:name="_Ref497331626"/>
      <w:bookmarkStart w:id="614" w:name="_Toc505941536"/>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71</w:t>
      </w:r>
      <w:r w:rsidRPr="00FC09B7">
        <w:rPr>
          <w:noProof w:val="0"/>
        </w:rPr>
        <w:fldChar w:fldCharType="end"/>
      </w:r>
      <w:bookmarkEnd w:id="613"/>
      <w:r w:rsidRPr="00FC09B7">
        <w:rPr>
          <w:noProof w:val="0"/>
        </w:rPr>
        <w:t xml:space="preserve"> – BrokerDataSetWriterTransportDataType Structure</w:t>
      </w:r>
      <w:bookmarkEnd w:id="614"/>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3269"/>
        <w:gridCol w:w="2693"/>
        <w:gridCol w:w="3126"/>
      </w:tblGrid>
      <w:tr w:rsidR="0038166F" w:rsidRPr="00FC09B7" w14:paraId="583C4FF9" w14:textId="77777777" w:rsidTr="00C06684">
        <w:trPr>
          <w:jc w:val="center"/>
        </w:trPr>
        <w:tc>
          <w:tcPr>
            <w:tcW w:w="3269" w:type="dxa"/>
            <w:tcBorders>
              <w:top w:val="single" w:sz="4" w:space="0" w:color="auto"/>
              <w:left w:val="single" w:sz="4" w:space="0" w:color="auto"/>
              <w:bottom w:val="double" w:sz="4" w:space="0" w:color="auto"/>
              <w:right w:val="single" w:sz="4" w:space="0" w:color="auto"/>
            </w:tcBorders>
          </w:tcPr>
          <w:p w14:paraId="7C031FFF" w14:textId="77777777" w:rsidR="0038166F" w:rsidRPr="00FC09B7" w:rsidRDefault="0038166F" w:rsidP="0038166F">
            <w:pPr>
              <w:pStyle w:val="TableText"/>
              <w:rPr>
                <w:b/>
                <w:noProof w:val="0"/>
                <w:lang w:val="en-GB"/>
              </w:rPr>
            </w:pPr>
            <w:r w:rsidRPr="00FC09B7">
              <w:rPr>
                <w:b/>
                <w:noProof w:val="0"/>
                <w:lang w:val="en-GB"/>
              </w:rPr>
              <w:t>Name</w:t>
            </w:r>
          </w:p>
        </w:tc>
        <w:tc>
          <w:tcPr>
            <w:tcW w:w="2693" w:type="dxa"/>
            <w:tcBorders>
              <w:top w:val="single" w:sz="4" w:space="0" w:color="auto"/>
              <w:left w:val="single" w:sz="4" w:space="0" w:color="auto"/>
              <w:bottom w:val="double" w:sz="4" w:space="0" w:color="auto"/>
              <w:right w:val="single" w:sz="4" w:space="0" w:color="auto"/>
            </w:tcBorders>
          </w:tcPr>
          <w:p w14:paraId="1EEF6EAD" w14:textId="77777777" w:rsidR="0038166F" w:rsidRPr="00FC09B7" w:rsidRDefault="0038166F" w:rsidP="0038166F">
            <w:pPr>
              <w:pStyle w:val="TableText"/>
              <w:rPr>
                <w:b/>
                <w:noProof w:val="0"/>
                <w:lang w:val="en-GB"/>
              </w:rPr>
            </w:pPr>
            <w:r w:rsidRPr="00FC09B7">
              <w:rPr>
                <w:b/>
                <w:noProof w:val="0"/>
                <w:lang w:val="en-GB"/>
              </w:rPr>
              <w:t>Type</w:t>
            </w:r>
          </w:p>
        </w:tc>
        <w:tc>
          <w:tcPr>
            <w:tcW w:w="3126" w:type="dxa"/>
            <w:tcBorders>
              <w:top w:val="single" w:sz="4" w:space="0" w:color="auto"/>
              <w:left w:val="single" w:sz="4" w:space="0" w:color="auto"/>
              <w:bottom w:val="double" w:sz="4" w:space="0" w:color="auto"/>
              <w:right w:val="single" w:sz="4" w:space="0" w:color="auto"/>
            </w:tcBorders>
          </w:tcPr>
          <w:p w14:paraId="6275B20C" w14:textId="77777777" w:rsidR="0038166F" w:rsidRPr="00FC09B7" w:rsidRDefault="0038166F" w:rsidP="0038166F">
            <w:pPr>
              <w:pStyle w:val="TableText"/>
              <w:rPr>
                <w:b/>
                <w:noProof w:val="0"/>
                <w:lang w:val="en-GB"/>
              </w:rPr>
            </w:pPr>
            <w:r w:rsidRPr="00FC09B7">
              <w:rPr>
                <w:b/>
                <w:noProof w:val="0"/>
                <w:lang w:val="en-GB"/>
              </w:rPr>
              <w:t>Description</w:t>
            </w:r>
          </w:p>
        </w:tc>
      </w:tr>
      <w:tr w:rsidR="0038166F" w:rsidRPr="00FC09B7" w14:paraId="41D3C73A" w14:textId="77777777" w:rsidTr="00C06684">
        <w:trPr>
          <w:jc w:val="center"/>
        </w:trPr>
        <w:tc>
          <w:tcPr>
            <w:tcW w:w="3269" w:type="dxa"/>
            <w:tcBorders>
              <w:top w:val="single" w:sz="4" w:space="0" w:color="auto"/>
              <w:left w:val="single" w:sz="4" w:space="0" w:color="auto"/>
              <w:bottom w:val="single" w:sz="4" w:space="0" w:color="auto"/>
              <w:right w:val="single" w:sz="4" w:space="0" w:color="auto"/>
            </w:tcBorders>
          </w:tcPr>
          <w:p w14:paraId="1CD4E697" w14:textId="05EF575A" w:rsidR="0038166F" w:rsidRPr="00FC09B7" w:rsidRDefault="0038166F" w:rsidP="0038166F">
            <w:pPr>
              <w:pStyle w:val="TableText"/>
              <w:rPr>
                <w:noProof w:val="0"/>
                <w:lang w:val="en-GB"/>
              </w:rPr>
            </w:pPr>
            <w:r w:rsidRPr="00FC09B7">
              <w:rPr>
                <w:noProof w:val="0"/>
                <w:lang w:val="en-GB"/>
              </w:rPr>
              <w:t>BrokerDataSetWriterTransportDataType</w:t>
            </w:r>
          </w:p>
        </w:tc>
        <w:tc>
          <w:tcPr>
            <w:tcW w:w="2693" w:type="dxa"/>
            <w:tcBorders>
              <w:top w:val="single" w:sz="4" w:space="0" w:color="auto"/>
              <w:left w:val="single" w:sz="4" w:space="0" w:color="auto"/>
              <w:bottom w:val="single" w:sz="4" w:space="0" w:color="auto"/>
              <w:right w:val="single" w:sz="4" w:space="0" w:color="auto"/>
            </w:tcBorders>
          </w:tcPr>
          <w:p w14:paraId="2E9EEE3F" w14:textId="77777777" w:rsidR="0038166F" w:rsidRPr="00FC09B7" w:rsidRDefault="0038166F" w:rsidP="0038166F">
            <w:pPr>
              <w:pStyle w:val="TableText"/>
              <w:rPr>
                <w:noProof w:val="0"/>
                <w:lang w:val="en-GB"/>
              </w:rPr>
            </w:pPr>
            <w:r w:rsidRPr="00FC09B7">
              <w:rPr>
                <w:noProof w:val="0"/>
                <w:lang w:val="en-GB"/>
              </w:rPr>
              <w:t>Structure</w:t>
            </w:r>
          </w:p>
        </w:tc>
        <w:tc>
          <w:tcPr>
            <w:tcW w:w="3126" w:type="dxa"/>
            <w:tcBorders>
              <w:top w:val="single" w:sz="4" w:space="0" w:color="auto"/>
              <w:left w:val="single" w:sz="4" w:space="0" w:color="auto"/>
              <w:bottom w:val="single" w:sz="4" w:space="0" w:color="auto"/>
              <w:right w:val="single" w:sz="4" w:space="0" w:color="auto"/>
            </w:tcBorders>
          </w:tcPr>
          <w:p w14:paraId="2226B3FD" w14:textId="77777777" w:rsidR="0038166F" w:rsidRPr="00FC09B7" w:rsidRDefault="0038166F" w:rsidP="0038166F">
            <w:pPr>
              <w:pStyle w:val="TableText"/>
              <w:rPr>
                <w:noProof w:val="0"/>
                <w:lang w:val="en-GB"/>
              </w:rPr>
            </w:pPr>
          </w:p>
        </w:tc>
      </w:tr>
      <w:tr w:rsidR="0038166F" w:rsidRPr="00FC09B7" w14:paraId="15488B1C" w14:textId="77777777" w:rsidTr="00C06684">
        <w:trPr>
          <w:trHeight w:val="170"/>
          <w:jc w:val="center"/>
        </w:trPr>
        <w:tc>
          <w:tcPr>
            <w:tcW w:w="3269" w:type="dxa"/>
            <w:tcBorders>
              <w:top w:val="single" w:sz="4" w:space="0" w:color="auto"/>
              <w:left w:val="single" w:sz="4" w:space="0" w:color="auto"/>
              <w:bottom w:val="single" w:sz="4" w:space="0" w:color="auto"/>
              <w:right w:val="single" w:sz="4" w:space="0" w:color="auto"/>
            </w:tcBorders>
          </w:tcPr>
          <w:p w14:paraId="748EDF7F" w14:textId="3EE59962" w:rsidR="0038166F" w:rsidRPr="00FC09B7" w:rsidRDefault="0038166F" w:rsidP="0038166F">
            <w:pPr>
              <w:pStyle w:val="TableText"/>
              <w:rPr>
                <w:noProof w:val="0"/>
                <w:lang w:val="en-GB"/>
              </w:rPr>
            </w:pPr>
            <w:r w:rsidRPr="00FC09B7">
              <w:rPr>
                <w:noProof w:val="0"/>
                <w:lang w:val="en-GB"/>
              </w:rPr>
              <w:tab/>
              <w:t>queueName</w:t>
            </w:r>
          </w:p>
        </w:tc>
        <w:tc>
          <w:tcPr>
            <w:tcW w:w="2693" w:type="dxa"/>
            <w:tcBorders>
              <w:top w:val="single" w:sz="4" w:space="0" w:color="auto"/>
              <w:left w:val="single" w:sz="4" w:space="0" w:color="auto"/>
              <w:bottom w:val="single" w:sz="4" w:space="0" w:color="auto"/>
              <w:right w:val="single" w:sz="4" w:space="0" w:color="auto"/>
            </w:tcBorders>
          </w:tcPr>
          <w:p w14:paraId="28210CC4" w14:textId="130B251E" w:rsidR="0038166F" w:rsidRPr="00FC09B7" w:rsidRDefault="0038166F" w:rsidP="0038166F">
            <w:pPr>
              <w:pStyle w:val="TableText"/>
              <w:rPr>
                <w:noProof w:val="0"/>
                <w:lang w:val="en-GB"/>
              </w:rPr>
            </w:pPr>
            <w:r w:rsidRPr="00FC09B7">
              <w:rPr>
                <w:noProof w:val="0"/>
                <w:lang w:val="en-GB"/>
              </w:rPr>
              <w:t>String</w:t>
            </w:r>
          </w:p>
        </w:tc>
        <w:tc>
          <w:tcPr>
            <w:tcW w:w="3126" w:type="dxa"/>
            <w:tcBorders>
              <w:top w:val="single" w:sz="4" w:space="0" w:color="auto"/>
              <w:left w:val="single" w:sz="4" w:space="0" w:color="auto"/>
              <w:bottom w:val="single" w:sz="4" w:space="0" w:color="auto"/>
              <w:right w:val="single" w:sz="4" w:space="0" w:color="auto"/>
            </w:tcBorders>
          </w:tcPr>
          <w:p w14:paraId="16F377D3" w14:textId="6EDC4582" w:rsidR="0038166F" w:rsidRPr="00FC09B7" w:rsidRDefault="0038166F" w:rsidP="0038166F">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_Ref496732214 \r \h </w:instrText>
            </w:r>
            <w:r w:rsidRPr="00FC09B7">
              <w:rPr>
                <w:noProof w:val="0"/>
                <w:lang w:val="en-GB"/>
              </w:rPr>
            </w:r>
            <w:r w:rsidRPr="00FC09B7">
              <w:rPr>
                <w:noProof w:val="0"/>
                <w:lang w:val="en-GB"/>
              </w:rPr>
              <w:fldChar w:fldCharType="separate"/>
            </w:r>
            <w:r w:rsidR="005333FC">
              <w:rPr>
                <w:noProof w:val="0"/>
                <w:lang w:val="en-GB"/>
              </w:rPr>
              <w:t>6.4.2.3.1</w:t>
            </w:r>
            <w:r w:rsidRPr="00FC09B7">
              <w:rPr>
                <w:noProof w:val="0"/>
                <w:lang w:val="en-GB"/>
              </w:rPr>
              <w:fldChar w:fldCharType="end"/>
            </w:r>
            <w:r w:rsidRPr="00FC09B7">
              <w:rPr>
                <w:noProof w:val="0"/>
                <w:lang w:val="en-GB"/>
              </w:rPr>
              <w:t>.</w:t>
            </w:r>
          </w:p>
        </w:tc>
      </w:tr>
      <w:tr w:rsidR="00C06684" w:rsidRPr="00FC09B7" w14:paraId="41F99CD0" w14:textId="77777777" w:rsidTr="00C06684">
        <w:trPr>
          <w:trHeight w:val="170"/>
          <w:jc w:val="center"/>
        </w:trPr>
        <w:tc>
          <w:tcPr>
            <w:tcW w:w="3269" w:type="dxa"/>
            <w:tcBorders>
              <w:top w:val="single" w:sz="4" w:space="0" w:color="auto"/>
              <w:left w:val="single" w:sz="4" w:space="0" w:color="auto"/>
              <w:bottom w:val="single" w:sz="4" w:space="0" w:color="auto"/>
              <w:right w:val="single" w:sz="4" w:space="0" w:color="auto"/>
            </w:tcBorders>
          </w:tcPr>
          <w:p w14:paraId="21914C8B" w14:textId="6E763718" w:rsidR="00C06684" w:rsidRPr="00FC09B7" w:rsidRDefault="00C06684" w:rsidP="0038166F">
            <w:pPr>
              <w:pStyle w:val="TableText"/>
              <w:rPr>
                <w:noProof w:val="0"/>
                <w:lang w:val="en-GB"/>
              </w:rPr>
            </w:pPr>
            <w:r w:rsidRPr="00FC09B7">
              <w:rPr>
                <w:noProof w:val="0"/>
                <w:lang w:val="en-GB"/>
              </w:rPr>
              <w:tab/>
            </w:r>
            <w:r>
              <w:rPr>
                <w:noProof w:val="0"/>
                <w:lang w:val="en-GB"/>
              </w:rPr>
              <w:t>resourceUri</w:t>
            </w:r>
          </w:p>
        </w:tc>
        <w:tc>
          <w:tcPr>
            <w:tcW w:w="2693" w:type="dxa"/>
            <w:tcBorders>
              <w:top w:val="single" w:sz="4" w:space="0" w:color="auto"/>
              <w:left w:val="single" w:sz="4" w:space="0" w:color="auto"/>
              <w:bottom w:val="single" w:sz="4" w:space="0" w:color="auto"/>
              <w:right w:val="single" w:sz="4" w:space="0" w:color="auto"/>
            </w:tcBorders>
          </w:tcPr>
          <w:p w14:paraId="5E323AF9" w14:textId="482C79D9" w:rsidR="00C06684" w:rsidRPr="00FC09B7" w:rsidRDefault="00C06684" w:rsidP="0038166F">
            <w:pPr>
              <w:pStyle w:val="TableText"/>
              <w:rPr>
                <w:noProof w:val="0"/>
                <w:lang w:val="en-GB"/>
              </w:rPr>
            </w:pPr>
            <w:r w:rsidRPr="00FC09B7">
              <w:rPr>
                <w:noProof w:val="0"/>
                <w:lang w:val="en-GB"/>
              </w:rPr>
              <w:t>String</w:t>
            </w:r>
          </w:p>
        </w:tc>
        <w:tc>
          <w:tcPr>
            <w:tcW w:w="3126" w:type="dxa"/>
            <w:tcBorders>
              <w:top w:val="single" w:sz="4" w:space="0" w:color="auto"/>
              <w:left w:val="single" w:sz="4" w:space="0" w:color="auto"/>
              <w:bottom w:val="single" w:sz="4" w:space="0" w:color="auto"/>
              <w:right w:val="single" w:sz="4" w:space="0" w:color="auto"/>
            </w:tcBorders>
          </w:tcPr>
          <w:p w14:paraId="480D516D" w14:textId="693DD5AD" w:rsidR="00C06684" w:rsidRPr="00FC09B7" w:rsidRDefault="00C06684" w:rsidP="00C06684">
            <w:pPr>
              <w:pStyle w:val="TableText"/>
              <w:rPr>
                <w:noProof w:val="0"/>
                <w:lang w:val="en-GB"/>
              </w:rPr>
            </w:pPr>
            <w:r>
              <w:rPr>
                <w:noProof w:val="0"/>
                <w:lang w:val="en-GB"/>
              </w:rPr>
              <w:t xml:space="preserve">Defined in </w:t>
            </w:r>
            <w:r>
              <w:rPr>
                <w:noProof w:val="0"/>
                <w:lang w:val="en-GB"/>
              </w:rPr>
              <w:fldChar w:fldCharType="begin"/>
            </w:r>
            <w:r>
              <w:rPr>
                <w:noProof w:val="0"/>
                <w:lang w:val="en-GB"/>
              </w:rPr>
              <w:instrText xml:space="preserve"> REF _Ref501566253 \r \h </w:instrText>
            </w:r>
            <w:r>
              <w:rPr>
                <w:noProof w:val="0"/>
                <w:lang w:val="en-GB"/>
              </w:rPr>
            </w:r>
            <w:r>
              <w:rPr>
                <w:noProof w:val="0"/>
                <w:lang w:val="en-GB"/>
              </w:rPr>
              <w:fldChar w:fldCharType="separate"/>
            </w:r>
            <w:r w:rsidR="005333FC">
              <w:rPr>
                <w:noProof w:val="0"/>
                <w:lang w:val="en-GB"/>
              </w:rPr>
              <w:t>6.4.2.3.2</w:t>
            </w:r>
            <w:r>
              <w:rPr>
                <w:noProof w:val="0"/>
                <w:lang w:val="en-GB"/>
              </w:rPr>
              <w:fldChar w:fldCharType="end"/>
            </w:r>
            <w:r>
              <w:rPr>
                <w:noProof w:val="0"/>
                <w:lang w:val="en-GB"/>
              </w:rPr>
              <w:t>.</w:t>
            </w:r>
          </w:p>
        </w:tc>
      </w:tr>
      <w:tr w:rsidR="00C06684" w:rsidRPr="00FC09B7" w14:paraId="607BCD2B" w14:textId="77777777" w:rsidTr="00C06684">
        <w:trPr>
          <w:trHeight w:val="170"/>
          <w:jc w:val="center"/>
        </w:trPr>
        <w:tc>
          <w:tcPr>
            <w:tcW w:w="3269" w:type="dxa"/>
            <w:tcBorders>
              <w:top w:val="single" w:sz="4" w:space="0" w:color="auto"/>
              <w:left w:val="single" w:sz="4" w:space="0" w:color="auto"/>
              <w:bottom w:val="single" w:sz="4" w:space="0" w:color="auto"/>
              <w:right w:val="single" w:sz="4" w:space="0" w:color="auto"/>
            </w:tcBorders>
          </w:tcPr>
          <w:p w14:paraId="57DA26B1" w14:textId="7B68DB16" w:rsidR="00C06684" w:rsidRPr="00FC09B7" w:rsidRDefault="00C06684" w:rsidP="0038166F">
            <w:pPr>
              <w:pStyle w:val="TableText"/>
              <w:rPr>
                <w:noProof w:val="0"/>
                <w:lang w:val="en-GB"/>
              </w:rPr>
            </w:pPr>
            <w:r w:rsidRPr="00FC09B7">
              <w:rPr>
                <w:noProof w:val="0"/>
                <w:lang w:val="en-GB"/>
              </w:rPr>
              <w:tab/>
            </w:r>
            <w:r>
              <w:rPr>
                <w:noProof w:val="0"/>
                <w:lang w:val="en-GB"/>
              </w:rPr>
              <w:t>authenticationProfileUri</w:t>
            </w:r>
          </w:p>
        </w:tc>
        <w:tc>
          <w:tcPr>
            <w:tcW w:w="2693" w:type="dxa"/>
            <w:tcBorders>
              <w:top w:val="single" w:sz="4" w:space="0" w:color="auto"/>
              <w:left w:val="single" w:sz="4" w:space="0" w:color="auto"/>
              <w:bottom w:val="single" w:sz="4" w:space="0" w:color="auto"/>
              <w:right w:val="single" w:sz="4" w:space="0" w:color="auto"/>
            </w:tcBorders>
          </w:tcPr>
          <w:p w14:paraId="670B2F7D" w14:textId="00A9E2B1" w:rsidR="00C06684" w:rsidRPr="00FC09B7" w:rsidRDefault="00C06684" w:rsidP="0038166F">
            <w:pPr>
              <w:pStyle w:val="TableText"/>
              <w:rPr>
                <w:noProof w:val="0"/>
                <w:lang w:val="en-GB"/>
              </w:rPr>
            </w:pPr>
            <w:r>
              <w:rPr>
                <w:noProof w:val="0"/>
                <w:lang w:val="en-GB"/>
              </w:rPr>
              <w:t>String</w:t>
            </w:r>
          </w:p>
        </w:tc>
        <w:tc>
          <w:tcPr>
            <w:tcW w:w="3126" w:type="dxa"/>
            <w:tcBorders>
              <w:top w:val="single" w:sz="4" w:space="0" w:color="auto"/>
              <w:left w:val="single" w:sz="4" w:space="0" w:color="auto"/>
              <w:bottom w:val="single" w:sz="4" w:space="0" w:color="auto"/>
              <w:right w:val="single" w:sz="4" w:space="0" w:color="auto"/>
            </w:tcBorders>
          </w:tcPr>
          <w:p w14:paraId="3329AA6C" w14:textId="706ACEB2" w:rsidR="00C06684" w:rsidRPr="00FC09B7" w:rsidRDefault="00C06684" w:rsidP="00C06684">
            <w:pPr>
              <w:pStyle w:val="TableText"/>
              <w:rPr>
                <w:noProof w:val="0"/>
                <w:lang w:val="en-GB"/>
              </w:rPr>
            </w:pPr>
            <w:r>
              <w:rPr>
                <w:noProof w:val="0"/>
                <w:lang w:val="en-GB"/>
              </w:rPr>
              <w:t xml:space="preserve">Defined in </w:t>
            </w:r>
            <w:r>
              <w:rPr>
                <w:noProof w:val="0"/>
                <w:lang w:val="en-GB"/>
              </w:rPr>
              <w:fldChar w:fldCharType="begin"/>
            </w:r>
            <w:r>
              <w:rPr>
                <w:noProof w:val="0"/>
                <w:lang w:val="en-GB"/>
              </w:rPr>
              <w:instrText xml:space="preserve"> REF _Ref501566266 \r \h </w:instrText>
            </w:r>
            <w:r>
              <w:rPr>
                <w:noProof w:val="0"/>
                <w:lang w:val="en-GB"/>
              </w:rPr>
            </w:r>
            <w:r>
              <w:rPr>
                <w:noProof w:val="0"/>
                <w:lang w:val="en-GB"/>
              </w:rPr>
              <w:fldChar w:fldCharType="separate"/>
            </w:r>
            <w:r w:rsidR="005333FC">
              <w:rPr>
                <w:noProof w:val="0"/>
                <w:lang w:val="en-GB"/>
              </w:rPr>
              <w:t>6.4.2.3.3</w:t>
            </w:r>
            <w:r>
              <w:rPr>
                <w:noProof w:val="0"/>
                <w:lang w:val="en-GB"/>
              </w:rPr>
              <w:fldChar w:fldCharType="end"/>
            </w:r>
            <w:r>
              <w:rPr>
                <w:noProof w:val="0"/>
                <w:lang w:val="en-GB"/>
              </w:rPr>
              <w:t>.</w:t>
            </w:r>
          </w:p>
        </w:tc>
      </w:tr>
      <w:tr w:rsidR="00C06684" w:rsidRPr="00FC09B7" w14:paraId="075B1437" w14:textId="77777777" w:rsidTr="00C06684">
        <w:trPr>
          <w:trHeight w:val="170"/>
          <w:jc w:val="center"/>
        </w:trPr>
        <w:tc>
          <w:tcPr>
            <w:tcW w:w="3269" w:type="dxa"/>
            <w:tcBorders>
              <w:top w:val="single" w:sz="4" w:space="0" w:color="auto"/>
              <w:left w:val="single" w:sz="4" w:space="0" w:color="auto"/>
              <w:bottom w:val="single" w:sz="4" w:space="0" w:color="auto"/>
              <w:right w:val="single" w:sz="4" w:space="0" w:color="auto"/>
            </w:tcBorders>
          </w:tcPr>
          <w:p w14:paraId="6A0BF312" w14:textId="1A3233D0" w:rsidR="00C06684" w:rsidRPr="00FC09B7" w:rsidRDefault="00C06684" w:rsidP="0038166F">
            <w:pPr>
              <w:pStyle w:val="TableText"/>
              <w:rPr>
                <w:noProof w:val="0"/>
                <w:lang w:val="en-GB"/>
              </w:rPr>
            </w:pPr>
            <w:r w:rsidRPr="00FC09B7">
              <w:rPr>
                <w:noProof w:val="0"/>
                <w:lang w:val="en-GB"/>
              </w:rPr>
              <w:tab/>
            </w:r>
            <w:r w:rsidR="00BE68AC">
              <w:rPr>
                <w:noProof w:val="0"/>
                <w:lang w:val="en-GB"/>
              </w:rPr>
              <w:t>requested</w:t>
            </w:r>
            <w:r>
              <w:rPr>
                <w:noProof w:val="0"/>
                <w:lang w:val="en-GB"/>
              </w:rPr>
              <w:t>DeliveryGuarantee</w:t>
            </w:r>
          </w:p>
        </w:tc>
        <w:tc>
          <w:tcPr>
            <w:tcW w:w="2693" w:type="dxa"/>
            <w:tcBorders>
              <w:top w:val="single" w:sz="4" w:space="0" w:color="auto"/>
              <w:left w:val="single" w:sz="4" w:space="0" w:color="auto"/>
              <w:bottom w:val="single" w:sz="4" w:space="0" w:color="auto"/>
              <w:right w:val="single" w:sz="4" w:space="0" w:color="auto"/>
            </w:tcBorders>
          </w:tcPr>
          <w:p w14:paraId="6778DACB" w14:textId="3469C935" w:rsidR="00C06684" w:rsidRPr="00FC09B7" w:rsidRDefault="00C06684" w:rsidP="0038166F">
            <w:pPr>
              <w:pStyle w:val="TableText"/>
              <w:rPr>
                <w:noProof w:val="0"/>
                <w:lang w:val="en-GB"/>
              </w:rPr>
            </w:pPr>
            <w:r>
              <w:t>BrokerTransportQualityOfService</w:t>
            </w:r>
          </w:p>
        </w:tc>
        <w:tc>
          <w:tcPr>
            <w:tcW w:w="3126" w:type="dxa"/>
            <w:tcBorders>
              <w:top w:val="single" w:sz="4" w:space="0" w:color="auto"/>
              <w:left w:val="single" w:sz="4" w:space="0" w:color="auto"/>
              <w:bottom w:val="single" w:sz="4" w:space="0" w:color="auto"/>
              <w:right w:val="single" w:sz="4" w:space="0" w:color="auto"/>
            </w:tcBorders>
          </w:tcPr>
          <w:p w14:paraId="226E951C" w14:textId="2B39BA05" w:rsidR="00C06684" w:rsidRPr="00FC09B7" w:rsidRDefault="00C06684" w:rsidP="00C06684">
            <w:pPr>
              <w:pStyle w:val="TableText"/>
              <w:rPr>
                <w:noProof w:val="0"/>
                <w:lang w:val="en-GB"/>
              </w:rPr>
            </w:pPr>
            <w:r>
              <w:rPr>
                <w:noProof w:val="0"/>
                <w:lang w:val="en-GB"/>
              </w:rPr>
              <w:t xml:space="preserve">Defined in </w:t>
            </w:r>
            <w:r>
              <w:rPr>
                <w:noProof w:val="0"/>
                <w:lang w:val="en-GB"/>
              </w:rPr>
              <w:fldChar w:fldCharType="begin"/>
            </w:r>
            <w:r>
              <w:rPr>
                <w:noProof w:val="0"/>
                <w:lang w:val="en-GB"/>
              </w:rPr>
              <w:instrText xml:space="preserve"> REF _Ref501566279 \r \h </w:instrText>
            </w:r>
            <w:r>
              <w:rPr>
                <w:noProof w:val="0"/>
                <w:lang w:val="en-GB"/>
              </w:rPr>
            </w:r>
            <w:r>
              <w:rPr>
                <w:noProof w:val="0"/>
                <w:lang w:val="en-GB"/>
              </w:rPr>
              <w:fldChar w:fldCharType="separate"/>
            </w:r>
            <w:r w:rsidR="005333FC">
              <w:rPr>
                <w:noProof w:val="0"/>
                <w:lang w:val="en-GB"/>
              </w:rPr>
              <w:t>6.4.2.3.4</w:t>
            </w:r>
            <w:r>
              <w:rPr>
                <w:noProof w:val="0"/>
                <w:lang w:val="en-GB"/>
              </w:rPr>
              <w:fldChar w:fldCharType="end"/>
            </w:r>
            <w:r>
              <w:rPr>
                <w:noProof w:val="0"/>
                <w:lang w:val="en-GB"/>
              </w:rPr>
              <w:t>.</w:t>
            </w:r>
          </w:p>
        </w:tc>
      </w:tr>
      <w:tr w:rsidR="00C06684" w:rsidRPr="00FC09B7" w14:paraId="21487A59" w14:textId="77777777" w:rsidTr="00D03305">
        <w:trPr>
          <w:trHeight w:val="170"/>
          <w:jc w:val="center"/>
        </w:trPr>
        <w:tc>
          <w:tcPr>
            <w:tcW w:w="3269" w:type="dxa"/>
            <w:tcBorders>
              <w:top w:val="single" w:sz="4" w:space="0" w:color="auto"/>
              <w:left w:val="single" w:sz="4" w:space="0" w:color="auto"/>
              <w:bottom w:val="single" w:sz="4" w:space="0" w:color="auto"/>
              <w:right w:val="single" w:sz="4" w:space="0" w:color="auto"/>
            </w:tcBorders>
          </w:tcPr>
          <w:p w14:paraId="30A8B7BD" w14:textId="77777777" w:rsidR="00C06684" w:rsidRPr="00FC09B7" w:rsidRDefault="00C06684" w:rsidP="00D03305">
            <w:pPr>
              <w:pStyle w:val="TableText"/>
              <w:rPr>
                <w:noProof w:val="0"/>
                <w:lang w:val="en-GB"/>
              </w:rPr>
            </w:pPr>
            <w:r w:rsidRPr="00FC09B7">
              <w:rPr>
                <w:noProof w:val="0"/>
                <w:lang w:val="en-GB"/>
              </w:rPr>
              <w:tab/>
              <w:t>metaDataQueueName</w:t>
            </w:r>
          </w:p>
        </w:tc>
        <w:tc>
          <w:tcPr>
            <w:tcW w:w="2693" w:type="dxa"/>
            <w:tcBorders>
              <w:top w:val="single" w:sz="4" w:space="0" w:color="auto"/>
              <w:left w:val="single" w:sz="4" w:space="0" w:color="auto"/>
              <w:bottom w:val="single" w:sz="4" w:space="0" w:color="auto"/>
              <w:right w:val="single" w:sz="4" w:space="0" w:color="auto"/>
            </w:tcBorders>
          </w:tcPr>
          <w:p w14:paraId="539D8ED9" w14:textId="77777777" w:rsidR="00C06684" w:rsidRPr="00FC09B7" w:rsidRDefault="00C06684" w:rsidP="00D03305">
            <w:pPr>
              <w:pStyle w:val="TableText"/>
              <w:rPr>
                <w:noProof w:val="0"/>
                <w:lang w:val="en-GB"/>
              </w:rPr>
            </w:pPr>
            <w:r w:rsidRPr="00FC09B7">
              <w:rPr>
                <w:noProof w:val="0"/>
                <w:lang w:val="en-GB"/>
              </w:rPr>
              <w:t>String</w:t>
            </w:r>
          </w:p>
        </w:tc>
        <w:tc>
          <w:tcPr>
            <w:tcW w:w="3126" w:type="dxa"/>
            <w:tcBorders>
              <w:top w:val="single" w:sz="4" w:space="0" w:color="auto"/>
              <w:left w:val="single" w:sz="4" w:space="0" w:color="auto"/>
              <w:bottom w:val="single" w:sz="4" w:space="0" w:color="auto"/>
              <w:right w:val="single" w:sz="4" w:space="0" w:color="auto"/>
            </w:tcBorders>
          </w:tcPr>
          <w:p w14:paraId="5E7DF5B8" w14:textId="48B3BABA" w:rsidR="00C06684" w:rsidRPr="00FC09B7" w:rsidRDefault="00C06684" w:rsidP="00D03305">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_Ref496732222 \r \h </w:instrText>
            </w:r>
            <w:r w:rsidRPr="00FC09B7">
              <w:rPr>
                <w:noProof w:val="0"/>
                <w:lang w:val="en-GB"/>
              </w:rPr>
            </w:r>
            <w:r w:rsidRPr="00FC09B7">
              <w:rPr>
                <w:noProof w:val="0"/>
                <w:lang w:val="en-GB"/>
              </w:rPr>
              <w:fldChar w:fldCharType="separate"/>
            </w:r>
            <w:r w:rsidR="005333FC">
              <w:rPr>
                <w:noProof w:val="0"/>
                <w:lang w:val="en-GB"/>
              </w:rPr>
              <w:t>6.4.2.3.5</w:t>
            </w:r>
            <w:r w:rsidRPr="00FC09B7">
              <w:rPr>
                <w:noProof w:val="0"/>
                <w:lang w:val="en-GB"/>
              </w:rPr>
              <w:fldChar w:fldCharType="end"/>
            </w:r>
            <w:r w:rsidRPr="00FC09B7">
              <w:rPr>
                <w:noProof w:val="0"/>
                <w:lang w:val="en-GB"/>
              </w:rPr>
              <w:t>.</w:t>
            </w:r>
          </w:p>
        </w:tc>
      </w:tr>
      <w:tr w:rsidR="00C06684" w:rsidRPr="00FC09B7" w14:paraId="4B0116C0" w14:textId="77777777" w:rsidTr="00C06684">
        <w:trPr>
          <w:trHeight w:val="170"/>
          <w:jc w:val="center"/>
        </w:trPr>
        <w:tc>
          <w:tcPr>
            <w:tcW w:w="3269" w:type="dxa"/>
            <w:tcBorders>
              <w:top w:val="single" w:sz="4" w:space="0" w:color="auto"/>
              <w:left w:val="single" w:sz="4" w:space="0" w:color="auto"/>
              <w:bottom w:val="single" w:sz="4" w:space="0" w:color="auto"/>
              <w:right w:val="single" w:sz="4" w:space="0" w:color="auto"/>
            </w:tcBorders>
          </w:tcPr>
          <w:p w14:paraId="1B0D6028" w14:textId="71FFFDDF" w:rsidR="00C06684" w:rsidRPr="00FC09B7" w:rsidRDefault="00C06684" w:rsidP="0038166F">
            <w:pPr>
              <w:pStyle w:val="TableText"/>
              <w:rPr>
                <w:noProof w:val="0"/>
                <w:lang w:val="en-GB"/>
              </w:rPr>
            </w:pPr>
            <w:r w:rsidRPr="00FC09B7">
              <w:rPr>
                <w:noProof w:val="0"/>
                <w:lang w:val="en-GB"/>
              </w:rPr>
              <w:tab/>
              <w:t>metaDataUpdateTime</w:t>
            </w:r>
          </w:p>
        </w:tc>
        <w:tc>
          <w:tcPr>
            <w:tcW w:w="2693" w:type="dxa"/>
            <w:tcBorders>
              <w:top w:val="single" w:sz="4" w:space="0" w:color="auto"/>
              <w:left w:val="single" w:sz="4" w:space="0" w:color="auto"/>
              <w:bottom w:val="single" w:sz="4" w:space="0" w:color="auto"/>
              <w:right w:val="single" w:sz="4" w:space="0" w:color="auto"/>
            </w:tcBorders>
          </w:tcPr>
          <w:p w14:paraId="6B2E8DBC" w14:textId="77777777" w:rsidR="00C06684" w:rsidRPr="00FC09B7" w:rsidRDefault="00C06684" w:rsidP="0038166F">
            <w:pPr>
              <w:pStyle w:val="TableText"/>
              <w:rPr>
                <w:noProof w:val="0"/>
                <w:lang w:val="en-GB"/>
              </w:rPr>
            </w:pPr>
            <w:r w:rsidRPr="00FC09B7">
              <w:rPr>
                <w:noProof w:val="0"/>
                <w:lang w:val="en-GB"/>
              </w:rPr>
              <w:t>Duration</w:t>
            </w:r>
          </w:p>
        </w:tc>
        <w:tc>
          <w:tcPr>
            <w:tcW w:w="3126" w:type="dxa"/>
            <w:tcBorders>
              <w:top w:val="single" w:sz="4" w:space="0" w:color="auto"/>
              <w:left w:val="single" w:sz="4" w:space="0" w:color="auto"/>
              <w:bottom w:val="single" w:sz="4" w:space="0" w:color="auto"/>
              <w:right w:val="single" w:sz="4" w:space="0" w:color="auto"/>
            </w:tcBorders>
          </w:tcPr>
          <w:p w14:paraId="74004FC4" w14:textId="12C68A8C" w:rsidR="00C06684" w:rsidRPr="00FC09B7" w:rsidRDefault="00C06684" w:rsidP="0038166F">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_Ref496732228 \r \h </w:instrText>
            </w:r>
            <w:r w:rsidRPr="00FC09B7">
              <w:rPr>
                <w:noProof w:val="0"/>
                <w:lang w:val="en-GB"/>
              </w:rPr>
            </w:r>
            <w:r w:rsidRPr="00FC09B7">
              <w:rPr>
                <w:noProof w:val="0"/>
                <w:lang w:val="en-GB"/>
              </w:rPr>
              <w:fldChar w:fldCharType="separate"/>
            </w:r>
            <w:r w:rsidR="005333FC">
              <w:rPr>
                <w:noProof w:val="0"/>
                <w:lang w:val="en-GB"/>
              </w:rPr>
              <w:t>6.4.2.3.6</w:t>
            </w:r>
            <w:r w:rsidRPr="00FC09B7">
              <w:rPr>
                <w:noProof w:val="0"/>
                <w:lang w:val="en-GB"/>
              </w:rPr>
              <w:fldChar w:fldCharType="end"/>
            </w:r>
            <w:r w:rsidRPr="00FC09B7">
              <w:rPr>
                <w:noProof w:val="0"/>
                <w:lang w:val="en-GB"/>
              </w:rPr>
              <w:t>.</w:t>
            </w:r>
          </w:p>
        </w:tc>
      </w:tr>
    </w:tbl>
    <w:p w14:paraId="03D2AA08" w14:textId="77777777" w:rsidR="0038166F" w:rsidRPr="00FC09B7" w:rsidRDefault="0038166F" w:rsidP="0038166F">
      <w:pPr>
        <w:pStyle w:val="spacer"/>
        <w:rPr>
          <w:rFonts w:eastAsia="平成明朝"/>
          <w:noProof w:val="0"/>
          <w:lang w:eastAsia="fr-FR"/>
        </w:rPr>
      </w:pPr>
    </w:p>
    <w:p w14:paraId="50EF1EA8" w14:textId="4CF455D1" w:rsidR="00AB7C22" w:rsidRPr="00FC09B7" w:rsidRDefault="005258ED" w:rsidP="00AB7C22">
      <w:pPr>
        <w:pStyle w:val="Heading4"/>
      </w:pPr>
      <w:r>
        <w:t>Broker DataSetReader</w:t>
      </w:r>
    </w:p>
    <w:p w14:paraId="0077F63E" w14:textId="77777777" w:rsidR="00AB7C22" w:rsidRPr="00FC09B7" w:rsidRDefault="00AB7C22" w:rsidP="00AB7C22">
      <w:pPr>
        <w:pStyle w:val="Heading5"/>
      </w:pPr>
      <w:bookmarkStart w:id="615" w:name="_Ref496732658"/>
      <w:r w:rsidRPr="00FC09B7">
        <w:t>QueueName</w:t>
      </w:r>
      <w:bookmarkEnd w:id="615"/>
    </w:p>
    <w:p w14:paraId="152E4885" w14:textId="1823340F" w:rsidR="00AB7C22" w:rsidRDefault="00AB7C22" w:rsidP="00AB7C22">
      <w:pPr>
        <w:pStyle w:val="PARAGRAPH"/>
      </w:pPr>
      <w:r w:rsidRPr="00FC09B7">
        <w:rPr>
          <w:rStyle w:val="ReferenceDocumentsZchn"/>
          <w:noProof w:val="0"/>
          <w:lang w:val="en-GB"/>
        </w:rPr>
        <w:t xml:space="preserve">The </w:t>
      </w:r>
      <w:r w:rsidRPr="00FC09B7">
        <w:rPr>
          <w:i/>
          <w:noProof w:val="0"/>
          <w:color w:val="000000"/>
          <w:spacing w:val="0"/>
          <w:lang w:eastAsia="en-US"/>
        </w:rPr>
        <w:t>QueueName</w:t>
      </w:r>
      <w:r w:rsidRPr="00FC09B7">
        <w:rPr>
          <w:rStyle w:val="ReferenceDocumentsZchn"/>
          <w:noProof w:val="0"/>
          <w:lang w:val="en-GB"/>
        </w:rPr>
        <w:t xml:space="preserve"> parameter with </w:t>
      </w:r>
      <w:r w:rsidRPr="00FC09B7">
        <w:rPr>
          <w:rStyle w:val="ReferenceDocumentsZchn"/>
          <w:i/>
          <w:noProof w:val="0"/>
          <w:lang w:val="en-GB"/>
        </w:rPr>
        <w:t>DataType String</w:t>
      </w:r>
      <w:r w:rsidRPr="00FC09B7">
        <w:rPr>
          <w:rStyle w:val="ReferenceDocumentsZchn"/>
          <w:noProof w:val="0"/>
          <w:lang w:val="en-GB"/>
        </w:rPr>
        <w:t xml:space="preserve"> specifies the queue in the </w:t>
      </w:r>
      <w:r w:rsidRPr="00FC09B7">
        <w:rPr>
          <w:rFonts w:eastAsia="平成明朝"/>
          <w:i/>
          <w:noProof w:val="0"/>
          <w:lang w:eastAsia="fr-FR"/>
        </w:rPr>
        <w:t>Broker</w:t>
      </w:r>
      <w:r w:rsidRPr="00FC09B7">
        <w:rPr>
          <w:rStyle w:val="ReferenceDocumentsZchn"/>
          <w:noProof w:val="0"/>
          <w:lang w:val="en-GB"/>
        </w:rPr>
        <w:t xml:space="preserve"> </w:t>
      </w:r>
      <w:r w:rsidR="00F224FE" w:rsidRPr="00FC09B7">
        <w:rPr>
          <w:rStyle w:val="ReferenceDocumentsZchn"/>
          <w:noProof w:val="0"/>
          <w:lang w:val="en-GB"/>
        </w:rPr>
        <w:t>where</w:t>
      </w:r>
      <w:r w:rsidRPr="00FC09B7">
        <w:rPr>
          <w:rStyle w:val="ReferenceDocumentsZchn"/>
          <w:noProof w:val="0"/>
          <w:lang w:val="en-GB"/>
        </w:rPr>
        <w:t xml:space="preserve"> </w:t>
      </w:r>
      <w:r w:rsidR="004468D1" w:rsidRPr="00FC09B7">
        <w:rPr>
          <w:rStyle w:val="ReferenceDocumentsZchn"/>
          <w:noProof w:val="0"/>
          <w:lang w:val="en-GB"/>
        </w:rPr>
        <w:t xml:space="preserve">the </w:t>
      </w:r>
      <w:r w:rsidR="004468D1" w:rsidRPr="00FC09B7">
        <w:rPr>
          <w:rStyle w:val="ReferenceDocumentsZchn"/>
          <w:i/>
          <w:noProof w:val="0"/>
          <w:lang w:val="en-GB"/>
        </w:rPr>
        <w:t>DataSetReader</w:t>
      </w:r>
      <w:r w:rsidR="004468D1" w:rsidRPr="00FC09B7">
        <w:rPr>
          <w:rStyle w:val="ReferenceDocumentsZchn"/>
          <w:noProof w:val="0"/>
          <w:lang w:val="en-GB"/>
        </w:rPr>
        <w:t xml:space="preserve"> can receive</w:t>
      </w:r>
      <w:r w:rsidRPr="00FC09B7">
        <w:rPr>
          <w:rStyle w:val="ReferenceDocumentsZchn"/>
          <w:noProof w:val="0"/>
          <w:lang w:val="en-GB"/>
        </w:rPr>
        <w:t xml:space="preserve"> </w:t>
      </w:r>
      <w:r w:rsidRPr="00FC09B7">
        <w:rPr>
          <w:rStyle w:val="ReferenceDocumentsZchn"/>
          <w:i/>
          <w:noProof w:val="0"/>
          <w:lang w:val="en-GB"/>
        </w:rPr>
        <w:t>NetworkMessages</w:t>
      </w:r>
      <w:r w:rsidRPr="00FC09B7">
        <w:rPr>
          <w:rStyle w:val="ReferenceDocumentsZchn"/>
          <w:noProof w:val="0"/>
          <w:lang w:val="en-GB"/>
        </w:rPr>
        <w:t xml:space="preserve"> </w:t>
      </w:r>
      <w:r w:rsidR="004468D1" w:rsidRPr="00FC09B7">
        <w:rPr>
          <w:rStyle w:val="ReferenceDocumentsZchn"/>
          <w:noProof w:val="0"/>
          <w:lang w:val="en-GB"/>
        </w:rPr>
        <w:t xml:space="preserve">with the DataSet of interest </w:t>
      </w:r>
      <w:r w:rsidRPr="00FC09B7">
        <w:rPr>
          <w:rStyle w:val="ReferenceDocumentsZchn"/>
          <w:noProof w:val="0"/>
          <w:lang w:val="en-GB"/>
        </w:rPr>
        <w:t xml:space="preserve">sent by the </w:t>
      </w:r>
      <w:r w:rsidRPr="00FC09B7">
        <w:rPr>
          <w:rStyle w:val="ReferenceDocumentsZchn"/>
          <w:i/>
          <w:noProof w:val="0"/>
          <w:lang w:val="en-GB"/>
        </w:rPr>
        <w:t>Publisher</w:t>
      </w:r>
      <w:r w:rsidRPr="00FC09B7">
        <w:rPr>
          <w:rStyle w:val="ReferenceDocumentsZchn"/>
          <w:noProof w:val="0"/>
          <w:lang w:val="en-GB"/>
        </w:rPr>
        <w:t xml:space="preserve">. This could be the name of a queue or topic defined in the </w:t>
      </w:r>
      <w:r w:rsidRPr="00FC09B7">
        <w:rPr>
          <w:i/>
          <w:noProof w:val="0"/>
          <w:color w:val="000000" w:themeColor="text1"/>
          <w:spacing w:val="0"/>
          <w:lang w:eastAsia="en-US"/>
        </w:rPr>
        <w:t>Broker</w:t>
      </w:r>
      <w:r w:rsidRPr="00FC09B7">
        <w:rPr>
          <w:rStyle w:val="ReferenceDocumentsZchn"/>
          <w:noProof w:val="0"/>
          <w:lang w:val="en-GB"/>
        </w:rPr>
        <w:t xml:space="preserve">. This parameter is only valid if the </w:t>
      </w:r>
      <w:r w:rsidRPr="00FC09B7">
        <w:rPr>
          <w:rStyle w:val="ReferenceDocumentsZchn"/>
          <w:i/>
          <w:noProof w:val="0"/>
          <w:lang w:val="en-GB"/>
        </w:rPr>
        <w:t>NetworkMessages</w:t>
      </w:r>
      <w:r w:rsidRPr="00FC09B7">
        <w:rPr>
          <w:rStyle w:val="ReferenceDocumentsZchn"/>
          <w:noProof w:val="0"/>
          <w:lang w:val="en-GB"/>
        </w:rPr>
        <w:t xml:space="preserve"> from the </w:t>
      </w:r>
      <w:r w:rsidRPr="00FC09B7">
        <w:rPr>
          <w:i/>
        </w:rPr>
        <w:t>WriterGroup</w:t>
      </w:r>
      <w:r w:rsidRPr="00FC09B7">
        <w:t xml:space="preserve"> contain only one </w:t>
      </w:r>
      <w:r w:rsidRPr="00FC09B7">
        <w:rPr>
          <w:i/>
        </w:rPr>
        <w:t>DataSetMessage</w:t>
      </w:r>
      <w:r w:rsidRPr="00FC09B7">
        <w:t>.</w:t>
      </w:r>
    </w:p>
    <w:p w14:paraId="6E54C688" w14:textId="77777777" w:rsidR="00653B65" w:rsidRDefault="00653B65" w:rsidP="00653B65">
      <w:pPr>
        <w:pStyle w:val="Heading5"/>
      </w:pPr>
      <w:bookmarkStart w:id="616" w:name="_Ref501567114"/>
      <w:r>
        <w:t>ResourceUri</w:t>
      </w:r>
      <w:bookmarkEnd w:id="616"/>
    </w:p>
    <w:p w14:paraId="4551492A" w14:textId="4D1F236B" w:rsidR="00653B65" w:rsidRDefault="00653B65" w:rsidP="00653B65">
      <w:pPr>
        <w:pStyle w:val="PARAGRAPH"/>
      </w:pPr>
      <w:r>
        <w:t xml:space="preserve">The </w:t>
      </w:r>
      <w:r w:rsidRPr="009C2AC4">
        <w:rPr>
          <w:i/>
        </w:rPr>
        <w:t>ResourceUri</w:t>
      </w:r>
      <w:r>
        <w:t xml:space="preserve"> property of </w:t>
      </w:r>
      <w:r w:rsidRPr="009C2AC4">
        <w:rPr>
          <w:i/>
        </w:rPr>
        <w:t>DataType String</w:t>
      </w:r>
      <w:r>
        <w:t xml:space="preserve"> allows the transport implementation to look up the configured key from the corresponding </w:t>
      </w:r>
      <w:r w:rsidRPr="009C2AC4">
        <w:rPr>
          <w:i/>
        </w:rPr>
        <w:t>KeyCredentialConfigurationType</w:t>
      </w:r>
      <w:r>
        <w:t xml:space="preserve"> instance defined in </w:t>
      </w:r>
      <w:r>
        <w:fldChar w:fldCharType="begin"/>
      </w:r>
      <w:r>
        <w:instrText xml:space="preserve"> REF UAPart12 \h </w:instrText>
      </w:r>
      <w:r>
        <w:fldChar w:fldCharType="separate"/>
      </w:r>
      <w:r w:rsidR="005333FC" w:rsidRPr="00FC09B7">
        <w:rPr>
          <w:noProof w:val="0"/>
        </w:rPr>
        <w:t>Part 12</w:t>
      </w:r>
      <w:r>
        <w:fldChar w:fldCharType="end"/>
      </w:r>
      <w:r>
        <w:t xml:space="preserve"> to use for authenticating access to the specified queue.</w:t>
      </w:r>
    </w:p>
    <w:p w14:paraId="5A70B08A" w14:textId="77777777" w:rsidR="00653B65" w:rsidRDefault="00653B65" w:rsidP="00653B65">
      <w:pPr>
        <w:pStyle w:val="PARAGRAPH"/>
      </w:pPr>
      <w:r w:rsidRPr="00FC09B7">
        <w:rPr>
          <w:rStyle w:val="ReferenceDocumentsZchn"/>
          <w:noProof w:val="0"/>
          <w:lang w:val="en-GB"/>
        </w:rPr>
        <w:t xml:space="preserve">If this </w:t>
      </w:r>
      <w:r w:rsidRPr="00FC09B7">
        <w:rPr>
          <w:rStyle w:val="ReferenceDocumentsZchn"/>
          <w:i/>
          <w:noProof w:val="0"/>
          <w:lang w:val="en-GB"/>
        </w:rPr>
        <w:t>String</w:t>
      </w:r>
      <w:r w:rsidRPr="00FC09B7">
        <w:rPr>
          <w:rStyle w:val="ReferenceDocumentsZchn"/>
          <w:noProof w:val="0"/>
          <w:lang w:val="en-GB"/>
        </w:rPr>
        <w:t xml:space="preserve"> is not null, it overrides the </w:t>
      </w:r>
      <w:r>
        <w:rPr>
          <w:i/>
          <w:noProof w:val="0"/>
          <w:color w:val="000000"/>
          <w:spacing w:val="0"/>
          <w:lang w:eastAsia="en-US"/>
        </w:rPr>
        <w:t>ResourceUri</w:t>
      </w:r>
      <w:r w:rsidRPr="00FC09B7">
        <w:rPr>
          <w:noProof w:val="0"/>
          <w:color w:val="000000"/>
          <w:spacing w:val="0"/>
          <w:lang w:eastAsia="en-US"/>
        </w:rPr>
        <w:t xml:space="preserve"> of the </w:t>
      </w:r>
      <w:r>
        <w:rPr>
          <w:i/>
        </w:rPr>
        <w:t>PubSubConnection</w:t>
      </w:r>
      <w:r w:rsidRPr="00FC09B7">
        <w:t xml:space="preserve"> </w:t>
      </w:r>
      <w:r>
        <w:t xml:space="preserve">authentication </w:t>
      </w:r>
      <w:r w:rsidRPr="00FC09B7">
        <w:t>settings</w:t>
      </w:r>
      <w:r>
        <w:t>.</w:t>
      </w:r>
    </w:p>
    <w:p w14:paraId="303187A2" w14:textId="77777777" w:rsidR="00653B65" w:rsidRDefault="00653B65" w:rsidP="00653B65">
      <w:pPr>
        <w:pStyle w:val="Heading5"/>
      </w:pPr>
      <w:bookmarkStart w:id="617" w:name="_Ref501567123"/>
      <w:r>
        <w:t>AuthenticationProfileUri</w:t>
      </w:r>
      <w:bookmarkEnd w:id="617"/>
    </w:p>
    <w:p w14:paraId="772D2219" w14:textId="77777777" w:rsidR="00653B65" w:rsidRPr="00A92539" w:rsidRDefault="00653B65" w:rsidP="00653B65">
      <w:pPr>
        <w:pStyle w:val="PARAGRAPH"/>
      </w:pPr>
      <w:r>
        <w:t xml:space="preserve">The parameter </w:t>
      </w:r>
      <w:r w:rsidRPr="00E01FD1">
        <w:rPr>
          <w:i/>
        </w:rPr>
        <w:t>AuthenticationProfileUri</w:t>
      </w:r>
      <w:r>
        <w:t xml:space="preserve"> of </w:t>
      </w:r>
      <w:r w:rsidRPr="00E01FD1">
        <w:rPr>
          <w:i/>
        </w:rPr>
        <w:t>DataType String</w:t>
      </w:r>
      <w:r>
        <w:t xml:space="preserve"> allows the selection of the authentication protocol used by the transport implementation for authenticating access to the specified queue.</w:t>
      </w:r>
    </w:p>
    <w:p w14:paraId="3261D5D3" w14:textId="6633A483" w:rsidR="00653B65" w:rsidRDefault="00653B65" w:rsidP="00653B65">
      <w:pPr>
        <w:pStyle w:val="PARAGRAPH"/>
        <w:rPr>
          <w:noProof w:val="0"/>
          <w:color w:val="000000"/>
          <w:spacing w:val="0"/>
          <w:lang w:eastAsia="en-US"/>
        </w:rPr>
      </w:pPr>
      <w:r w:rsidRPr="00FC09B7">
        <w:rPr>
          <w:rStyle w:val="ReferenceDocumentsZchn"/>
          <w:noProof w:val="0"/>
          <w:lang w:val="en-GB"/>
        </w:rPr>
        <w:t xml:space="preserve">If this </w:t>
      </w:r>
      <w:r w:rsidRPr="00FC09B7">
        <w:rPr>
          <w:rStyle w:val="ReferenceDocumentsZchn"/>
          <w:i/>
          <w:noProof w:val="0"/>
          <w:lang w:val="en-GB"/>
        </w:rPr>
        <w:t>String</w:t>
      </w:r>
      <w:r w:rsidRPr="00FC09B7">
        <w:rPr>
          <w:rStyle w:val="ReferenceDocumentsZchn"/>
          <w:noProof w:val="0"/>
          <w:lang w:val="en-GB"/>
        </w:rPr>
        <w:t xml:space="preserve"> is not null, it overrides the </w:t>
      </w:r>
      <w:r>
        <w:rPr>
          <w:i/>
          <w:noProof w:val="0"/>
          <w:color w:val="000000"/>
          <w:spacing w:val="0"/>
          <w:lang w:eastAsia="en-US"/>
        </w:rPr>
        <w:t>AuthenticationProfileUri</w:t>
      </w:r>
      <w:r w:rsidRPr="00FC09B7">
        <w:rPr>
          <w:noProof w:val="0"/>
          <w:color w:val="000000"/>
          <w:spacing w:val="0"/>
          <w:lang w:eastAsia="en-US"/>
        </w:rPr>
        <w:t xml:space="preserve"> of the </w:t>
      </w:r>
      <w:r>
        <w:rPr>
          <w:i/>
        </w:rPr>
        <w:t>PubSubConnection</w:t>
      </w:r>
      <w:r w:rsidRPr="00FC09B7">
        <w:t xml:space="preserve"> transport settings</w:t>
      </w:r>
      <w:r>
        <w:rPr>
          <w:noProof w:val="0"/>
          <w:color w:val="000000"/>
          <w:spacing w:val="0"/>
          <w:lang w:eastAsia="en-US"/>
        </w:rPr>
        <w:t xml:space="preserve"> defined in </w:t>
      </w:r>
      <w:r>
        <w:rPr>
          <w:noProof w:val="0"/>
          <w:color w:val="000000"/>
          <w:spacing w:val="0"/>
          <w:lang w:eastAsia="en-US"/>
        </w:rPr>
        <w:fldChar w:fldCharType="begin"/>
      </w:r>
      <w:r>
        <w:rPr>
          <w:noProof w:val="0"/>
          <w:color w:val="000000"/>
          <w:spacing w:val="0"/>
          <w:lang w:eastAsia="en-US"/>
        </w:rPr>
        <w:instrText xml:space="preserve"> REF _Ref501565063 \r \h </w:instrText>
      </w:r>
      <w:r>
        <w:rPr>
          <w:noProof w:val="0"/>
          <w:color w:val="000000"/>
          <w:spacing w:val="0"/>
          <w:lang w:eastAsia="en-US"/>
        </w:rPr>
      </w:r>
      <w:r>
        <w:rPr>
          <w:noProof w:val="0"/>
          <w:color w:val="000000"/>
          <w:spacing w:val="0"/>
          <w:lang w:eastAsia="en-US"/>
        </w:rPr>
        <w:fldChar w:fldCharType="separate"/>
      </w:r>
      <w:r w:rsidR="005333FC">
        <w:rPr>
          <w:noProof w:val="0"/>
          <w:color w:val="000000"/>
          <w:spacing w:val="0"/>
          <w:lang w:eastAsia="en-US"/>
        </w:rPr>
        <w:t>6.4.2.1.2</w:t>
      </w:r>
      <w:r>
        <w:rPr>
          <w:noProof w:val="0"/>
          <w:color w:val="000000"/>
          <w:spacing w:val="0"/>
          <w:lang w:eastAsia="en-US"/>
        </w:rPr>
        <w:fldChar w:fldCharType="end"/>
      </w:r>
      <w:r>
        <w:rPr>
          <w:noProof w:val="0"/>
          <w:color w:val="000000"/>
          <w:spacing w:val="0"/>
          <w:lang w:eastAsia="en-US"/>
        </w:rPr>
        <w:t>.</w:t>
      </w:r>
    </w:p>
    <w:p w14:paraId="29450331" w14:textId="19820787" w:rsidR="00653B65" w:rsidRDefault="00653B65" w:rsidP="00653B65">
      <w:pPr>
        <w:pStyle w:val="Heading5"/>
      </w:pPr>
      <w:bookmarkStart w:id="618" w:name="_Ref501567130"/>
      <w:r>
        <w:lastRenderedPageBreak/>
        <w:t>RequestedDeliveryGuarantee</w:t>
      </w:r>
      <w:bookmarkEnd w:id="618"/>
    </w:p>
    <w:p w14:paraId="57982D5D" w14:textId="03727923" w:rsidR="00653B65" w:rsidRDefault="00653B65" w:rsidP="00653B65">
      <w:pPr>
        <w:pStyle w:val="PARAGRAPH"/>
      </w:pPr>
      <w:r>
        <w:t xml:space="preserve">The </w:t>
      </w:r>
      <w:r w:rsidRPr="004E790A">
        <w:rPr>
          <w:i/>
        </w:rPr>
        <w:t>RequestedDeliveryGuarantee</w:t>
      </w:r>
      <w:r>
        <w:t xml:space="preserve"> parameter with </w:t>
      </w:r>
      <w:r w:rsidRPr="009C2AC4">
        <w:rPr>
          <w:i/>
        </w:rPr>
        <w:t>DataType</w:t>
      </w:r>
      <w:r>
        <w:t xml:space="preserve"> </w:t>
      </w:r>
      <w:r w:rsidRPr="003579E5">
        <w:rPr>
          <w:i/>
        </w:rPr>
        <w:t>BrokerTransportQualityOfService</w:t>
      </w:r>
      <w:r>
        <w:t xml:space="preserve"> specifies the delivery guarantees the </w:t>
      </w:r>
      <w:r w:rsidRPr="00653B65">
        <w:rPr>
          <w:i/>
        </w:rPr>
        <w:t>DataSetReader</w:t>
      </w:r>
      <w:r>
        <w:t xml:space="preserve"> negotiates with the broker for all messages received. The </w:t>
      </w:r>
      <w:r w:rsidRPr="009C2AC4">
        <w:rPr>
          <w:i/>
        </w:rPr>
        <w:t>DataType</w:t>
      </w:r>
      <w:r>
        <w:t xml:space="preserve"> </w:t>
      </w:r>
      <w:r w:rsidRPr="003579E5">
        <w:rPr>
          <w:i/>
        </w:rPr>
        <w:t>BrokerTransportQualityOfService</w:t>
      </w:r>
      <w:r>
        <w:t xml:space="preserve"> is defined in </w:t>
      </w:r>
      <w:r>
        <w:fldChar w:fldCharType="begin"/>
      </w:r>
      <w:r>
        <w:instrText xml:space="preserve"> REF _Ref501564598 \r \h </w:instrText>
      </w:r>
      <w:r>
        <w:fldChar w:fldCharType="separate"/>
      </w:r>
      <w:r w:rsidR="005333FC">
        <w:t>6.4.2.2.5</w:t>
      </w:r>
      <w:r>
        <w:fldChar w:fldCharType="end"/>
      </w:r>
      <w:r>
        <w:t>.</w:t>
      </w:r>
    </w:p>
    <w:p w14:paraId="202EE5CF" w14:textId="4227D301" w:rsidR="00063FE4" w:rsidRDefault="00063FE4" w:rsidP="00653B65">
      <w:pPr>
        <w:pStyle w:val="PARAGRAPH"/>
      </w:pPr>
      <w:r>
        <w:t xml:space="preserve">The value </w:t>
      </w:r>
      <w:r w:rsidRPr="00063FE4">
        <w:rPr>
          <w:i/>
        </w:rPr>
        <w:t>NotSpecified</w:t>
      </w:r>
      <w:r>
        <w:t xml:space="preserve">_0 is not allowed on the </w:t>
      </w:r>
      <w:r>
        <w:rPr>
          <w:i/>
        </w:rPr>
        <w:t>DataSetReader</w:t>
      </w:r>
      <w:r>
        <w:t xml:space="preserve">. If the selected delivery guarantee cannot be applied, the </w:t>
      </w:r>
      <w:r>
        <w:rPr>
          <w:i/>
        </w:rPr>
        <w:t>DataSetReader</w:t>
      </w:r>
      <w:r>
        <w:t xml:space="preserve"> shall set the state to </w:t>
      </w:r>
      <w:r w:rsidRPr="00063FE4">
        <w:rPr>
          <w:i/>
        </w:rPr>
        <w:t>Error_3</w:t>
      </w:r>
      <w:r>
        <w:t>.</w:t>
      </w:r>
    </w:p>
    <w:p w14:paraId="55A348CD" w14:textId="77777777" w:rsidR="00AB7C22" w:rsidRPr="00FC09B7" w:rsidRDefault="00AB7C22" w:rsidP="00AB7C22">
      <w:pPr>
        <w:pStyle w:val="Heading5"/>
      </w:pPr>
      <w:bookmarkStart w:id="619" w:name="_Ref496732662"/>
      <w:r w:rsidRPr="00FC09B7">
        <w:t>MetaDataQueueName</w:t>
      </w:r>
      <w:bookmarkEnd w:id="619"/>
    </w:p>
    <w:p w14:paraId="742CCF07" w14:textId="75BB24CC" w:rsidR="00AB7C22" w:rsidRPr="00FC09B7" w:rsidRDefault="00AB7C22" w:rsidP="00AB7C22">
      <w:pPr>
        <w:pStyle w:val="PARAGRAPH"/>
        <w:rPr>
          <w:noProof w:val="0"/>
        </w:rPr>
      </w:pPr>
      <w:r w:rsidRPr="00FC09B7">
        <w:rPr>
          <w:rStyle w:val="ReferenceDocumentsZchn"/>
          <w:noProof w:val="0"/>
          <w:lang w:val="en-GB"/>
        </w:rPr>
        <w:t xml:space="preserve">The </w:t>
      </w:r>
      <w:r w:rsidRPr="00FC09B7">
        <w:rPr>
          <w:noProof w:val="0"/>
        </w:rPr>
        <w:t xml:space="preserve">parameter </w:t>
      </w:r>
      <w:r w:rsidRPr="00FC09B7">
        <w:rPr>
          <w:i/>
          <w:noProof w:val="0"/>
          <w:color w:val="000000"/>
          <w:spacing w:val="0"/>
          <w:lang w:eastAsia="en-US"/>
        </w:rPr>
        <w:t>MetaDataQueueName</w:t>
      </w:r>
      <w:r w:rsidRPr="00FC09B7">
        <w:rPr>
          <w:rStyle w:val="ReferenceDocumentsZchn"/>
          <w:noProof w:val="0"/>
          <w:lang w:val="en-GB"/>
        </w:rPr>
        <w:t xml:space="preserve"> with the </w:t>
      </w:r>
      <w:r w:rsidRPr="00FC09B7">
        <w:rPr>
          <w:rStyle w:val="ReferenceDocumentsZchn"/>
          <w:i/>
          <w:noProof w:val="0"/>
          <w:lang w:val="en-GB"/>
        </w:rPr>
        <w:t>DataType String</w:t>
      </w:r>
      <w:r w:rsidRPr="00FC09B7">
        <w:rPr>
          <w:rStyle w:val="ReferenceDocumentsZchn"/>
          <w:noProof w:val="0"/>
          <w:lang w:val="en-GB"/>
        </w:rPr>
        <w:t xml:space="preserve"> specifies the </w:t>
      </w:r>
      <w:r w:rsidRPr="00FC09B7">
        <w:rPr>
          <w:rFonts w:eastAsia="平成明朝"/>
          <w:i/>
          <w:noProof w:val="0"/>
          <w:lang w:eastAsia="fr-FR"/>
        </w:rPr>
        <w:t>Broker</w:t>
      </w:r>
      <w:r w:rsidRPr="00FC09B7">
        <w:rPr>
          <w:rFonts w:eastAsia="平成明朝"/>
          <w:noProof w:val="0"/>
          <w:lang w:eastAsia="fr-FR"/>
        </w:rPr>
        <w:t xml:space="preserve"> queue </w:t>
      </w:r>
      <w:r w:rsidRPr="00FC09B7">
        <w:rPr>
          <w:rStyle w:val="ReferenceDocumentsZchn"/>
          <w:noProof w:val="0"/>
          <w:lang w:val="en-GB"/>
        </w:rPr>
        <w:t xml:space="preserve">that </w:t>
      </w:r>
      <w:r w:rsidR="004468D1" w:rsidRPr="00FC09B7">
        <w:rPr>
          <w:rStyle w:val="ReferenceDocumentsZchn"/>
          <w:noProof w:val="0"/>
          <w:lang w:val="en-GB"/>
        </w:rPr>
        <w:t>provides</w:t>
      </w:r>
      <w:r w:rsidRPr="00FC09B7">
        <w:rPr>
          <w:rStyle w:val="ReferenceDocumentsZchn"/>
          <w:noProof w:val="0"/>
          <w:lang w:val="en-GB"/>
        </w:rPr>
        <w:t xml:space="preserve"> messages with </w:t>
      </w:r>
      <w:r w:rsidRPr="00FC09B7">
        <w:rPr>
          <w:rStyle w:val="ReferenceDocumentsZchn"/>
          <w:i/>
          <w:noProof w:val="0"/>
          <w:lang w:val="en-GB"/>
        </w:rPr>
        <w:t>DataSetMetaData</w:t>
      </w:r>
      <w:r w:rsidRPr="00FC09B7">
        <w:rPr>
          <w:rStyle w:val="ReferenceDocumentsZchn"/>
          <w:noProof w:val="0"/>
          <w:lang w:val="en-GB"/>
        </w:rPr>
        <w:t xml:space="preserve"> sent by the </w:t>
      </w:r>
      <w:r w:rsidRPr="00FC09B7">
        <w:rPr>
          <w:rStyle w:val="ReferenceDocumentsZchn"/>
          <w:i/>
          <w:noProof w:val="0"/>
          <w:lang w:val="en-GB"/>
        </w:rPr>
        <w:t>Publisher</w:t>
      </w:r>
      <w:r w:rsidRPr="00FC09B7">
        <w:rPr>
          <w:rStyle w:val="ReferenceDocumentsZchn"/>
          <w:noProof w:val="0"/>
          <w:lang w:val="en-GB"/>
        </w:rPr>
        <w:t xml:space="preserve"> for th</w:t>
      </w:r>
      <w:r w:rsidR="004468D1" w:rsidRPr="00FC09B7">
        <w:rPr>
          <w:rStyle w:val="ReferenceDocumentsZchn"/>
          <w:noProof w:val="0"/>
          <w:lang w:val="en-GB"/>
        </w:rPr>
        <w:t>e</w:t>
      </w:r>
      <w:r w:rsidRPr="00FC09B7">
        <w:rPr>
          <w:rStyle w:val="ReferenceDocumentsZchn"/>
          <w:noProof w:val="0"/>
          <w:lang w:val="en-GB"/>
        </w:rPr>
        <w:t xml:space="preserve"> </w:t>
      </w:r>
      <w:r w:rsidRPr="00FC09B7">
        <w:rPr>
          <w:rStyle w:val="ReferenceDocumentsZchn"/>
          <w:i/>
          <w:noProof w:val="0"/>
          <w:lang w:val="en-GB"/>
        </w:rPr>
        <w:t>DataSet</w:t>
      </w:r>
      <w:r w:rsidR="004468D1" w:rsidRPr="00FC09B7">
        <w:rPr>
          <w:rStyle w:val="ReferenceDocumentsZchn"/>
          <w:noProof w:val="0"/>
          <w:lang w:val="en-GB"/>
        </w:rPr>
        <w:t xml:space="preserve"> of interest</w:t>
      </w:r>
      <w:r w:rsidRPr="00FC09B7">
        <w:rPr>
          <w:rStyle w:val="ReferenceDocumentsZchn"/>
          <w:noProof w:val="0"/>
          <w:lang w:val="en-GB"/>
        </w:rPr>
        <w:t xml:space="preserve">. </w:t>
      </w:r>
      <w:r w:rsidRPr="00FC09B7">
        <w:rPr>
          <w:noProof w:val="0"/>
        </w:rPr>
        <w:t xml:space="preserve">This could be the name of a queue or topic defined in the </w:t>
      </w:r>
      <w:r w:rsidRPr="00FC09B7">
        <w:rPr>
          <w:i/>
          <w:noProof w:val="0"/>
          <w:color w:val="000000" w:themeColor="text1"/>
          <w:spacing w:val="0"/>
          <w:lang w:eastAsia="en-US"/>
        </w:rPr>
        <w:t>Broker</w:t>
      </w:r>
      <w:r w:rsidRPr="00FC09B7">
        <w:rPr>
          <w:noProof w:val="0"/>
        </w:rPr>
        <w:t>.</w:t>
      </w:r>
    </w:p>
    <w:p w14:paraId="4276A967" w14:textId="4EF3C43C" w:rsidR="00AB7C22" w:rsidRPr="00FC09B7" w:rsidRDefault="00AB7C22" w:rsidP="00AB7C22">
      <w:pPr>
        <w:pStyle w:val="Heading5"/>
        <w:rPr>
          <w:rStyle w:val="ReferenceDocumentsZchn"/>
          <w:noProof w:val="0"/>
          <w:lang w:val="en-GB"/>
        </w:rPr>
      </w:pPr>
      <w:bookmarkStart w:id="620" w:name="_Ref498632169"/>
      <w:r w:rsidRPr="00FC09B7">
        <w:rPr>
          <w:noProof w:val="0"/>
        </w:rPr>
        <w:t>BrokerDataSetReaderTransportDataType</w:t>
      </w:r>
      <w:r w:rsidRPr="00FC09B7">
        <w:rPr>
          <w:rStyle w:val="ReferenceDocumentsZchn"/>
          <w:noProof w:val="0"/>
          <w:lang w:val="en-GB"/>
        </w:rPr>
        <w:t xml:space="preserve"> Structure</w:t>
      </w:r>
      <w:bookmarkEnd w:id="620"/>
    </w:p>
    <w:p w14:paraId="5D4D9A79" w14:textId="1856A483" w:rsidR="00AB7C22" w:rsidRPr="00FC09B7" w:rsidRDefault="00AB7C22" w:rsidP="00AB7C22">
      <w:pPr>
        <w:pStyle w:val="PARAGRAPH"/>
        <w:rPr>
          <w:noProof w:val="0"/>
        </w:rPr>
      </w:pPr>
      <w:r w:rsidRPr="00FC09B7">
        <w:rPr>
          <w:noProof w:val="0"/>
        </w:rPr>
        <w:t xml:space="preserve">This </w:t>
      </w:r>
      <w:r w:rsidRPr="00FC09B7">
        <w:rPr>
          <w:i/>
          <w:noProof w:val="0"/>
        </w:rPr>
        <w:t>Structure DataType</w:t>
      </w:r>
      <w:r w:rsidRPr="00FC09B7">
        <w:rPr>
          <w:noProof w:val="0"/>
        </w:rPr>
        <w:t xml:space="preserve"> is used to represent the Broker specific transport mapping parameters for </w:t>
      </w:r>
      <w:r w:rsidRPr="00FC09B7">
        <w:rPr>
          <w:i/>
          <w:noProof w:val="0"/>
        </w:rPr>
        <w:t>DataSetWriters</w:t>
      </w:r>
      <w:r w:rsidRPr="00FC09B7">
        <w:rPr>
          <w:noProof w:val="0"/>
        </w:rPr>
        <w:t xml:space="preserve">. It is a subtype of the </w:t>
      </w:r>
      <w:r w:rsidRPr="00FC09B7">
        <w:rPr>
          <w:i/>
          <w:noProof w:val="0"/>
        </w:rPr>
        <w:t>DataSetReaderTransportDataType</w:t>
      </w:r>
      <w:r w:rsidRPr="00FC09B7">
        <w:rPr>
          <w:noProof w:val="0"/>
        </w:rPr>
        <w:t xml:space="preserve"> defined in </w:t>
      </w:r>
      <w:r w:rsidRPr="00FC09B7">
        <w:rPr>
          <w:noProof w:val="0"/>
        </w:rPr>
        <w:fldChar w:fldCharType="begin"/>
      </w:r>
      <w:r w:rsidRPr="00FC09B7">
        <w:rPr>
          <w:noProof w:val="0"/>
        </w:rPr>
        <w:instrText xml:space="preserve"> REF _Ref495509701 \r \h </w:instrText>
      </w:r>
      <w:r w:rsidRPr="00FC09B7">
        <w:rPr>
          <w:noProof w:val="0"/>
        </w:rPr>
      </w:r>
      <w:r w:rsidRPr="00FC09B7">
        <w:rPr>
          <w:noProof w:val="0"/>
        </w:rPr>
        <w:fldChar w:fldCharType="separate"/>
      </w:r>
      <w:r w:rsidR="005333FC">
        <w:rPr>
          <w:noProof w:val="0"/>
        </w:rPr>
        <w:t>6.2.8.11.2</w:t>
      </w:r>
      <w:r w:rsidRPr="00FC09B7">
        <w:rPr>
          <w:noProof w:val="0"/>
        </w:rPr>
        <w:fldChar w:fldCharType="end"/>
      </w:r>
      <w:r w:rsidRPr="00FC09B7">
        <w:rPr>
          <w:noProof w:val="0"/>
        </w:rPr>
        <w:t>.</w:t>
      </w:r>
    </w:p>
    <w:p w14:paraId="052C0DCB" w14:textId="17C26D18" w:rsidR="00AB7C22" w:rsidRPr="00FC09B7" w:rsidRDefault="00AB7C22" w:rsidP="00AB7C22">
      <w:pPr>
        <w:pStyle w:val="PARAGRAPH"/>
        <w:rPr>
          <w:noProof w:val="0"/>
        </w:rPr>
      </w:pPr>
      <w:r w:rsidRPr="00FC09B7">
        <w:rPr>
          <w:rStyle w:val="ReferenceDocumentsZchn"/>
          <w:noProof w:val="0"/>
          <w:lang w:val="en-GB"/>
        </w:rPr>
        <w:t xml:space="preserve">The </w:t>
      </w:r>
      <w:r w:rsidRPr="00FC09B7">
        <w:rPr>
          <w:i/>
          <w:noProof w:val="0"/>
        </w:rPr>
        <w:t>BrokerDataSetReaderTransportDataType</w:t>
      </w:r>
      <w:r w:rsidRPr="00FC09B7">
        <w:rPr>
          <w:rStyle w:val="ReferenceDocumentsZchn"/>
          <w:noProof w:val="0"/>
          <w:lang w:val="en-GB"/>
        </w:rPr>
        <w:t xml:space="preserve"> is formally defined in </w:t>
      </w:r>
      <w:r w:rsidR="009E11DF" w:rsidRPr="00FC09B7">
        <w:rPr>
          <w:rStyle w:val="ReferenceDocumentsZchn"/>
          <w:noProof w:val="0"/>
          <w:lang w:val="en-GB"/>
        </w:rPr>
        <w:fldChar w:fldCharType="begin"/>
      </w:r>
      <w:r w:rsidR="009E11DF" w:rsidRPr="00FC09B7">
        <w:rPr>
          <w:rStyle w:val="ReferenceDocumentsZchn"/>
          <w:noProof w:val="0"/>
          <w:lang w:val="en-GB"/>
        </w:rPr>
        <w:instrText xml:space="preserve"> REF _Ref497331627 \h </w:instrText>
      </w:r>
      <w:r w:rsidR="009E11DF" w:rsidRPr="00FC09B7">
        <w:rPr>
          <w:rStyle w:val="ReferenceDocumentsZchn"/>
          <w:noProof w:val="0"/>
          <w:lang w:val="en-GB"/>
        </w:rPr>
      </w:r>
      <w:r w:rsidR="009E11DF" w:rsidRPr="00FC09B7">
        <w:rPr>
          <w:rStyle w:val="ReferenceDocumentsZchn"/>
          <w:noProof w:val="0"/>
          <w:lang w:val="en-GB"/>
        </w:rPr>
        <w:fldChar w:fldCharType="separate"/>
      </w:r>
      <w:r w:rsidR="005333FC" w:rsidRPr="00FC09B7">
        <w:rPr>
          <w:noProof w:val="0"/>
        </w:rPr>
        <w:t xml:space="preserve">Table </w:t>
      </w:r>
      <w:r w:rsidR="005333FC">
        <w:t>72</w:t>
      </w:r>
      <w:r w:rsidR="009E11DF" w:rsidRPr="00FC09B7">
        <w:rPr>
          <w:rStyle w:val="ReferenceDocumentsZchn"/>
          <w:noProof w:val="0"/>
          <w:lang w:val="en-GB"/>
        </w:rPr>
        <w:fldChar w:fldCharType="end"/>
      </w:r>
      <w:r w:rsidRPr="00FC09B7">
        <w:rPr>
          <w:rStyle w:val="ReferenceDocumentsZchn"/>
          <w:noProof w:val="0"/>
          <w:lang w:val="en-GB"/>
        </w:rPr>
        <w:t>.</w:t>
      </w:r>
    </w:p>
    <w:p w14:paraId="0619E590" w14:textId="4D1890F8" w:rsidR="00AB7C22" w:rsidRPr="00FC09B7" w:rsidRDefault="00AB7C22" w:rsidP="00AB7C22">
      <w:pPr>
        <w:pStyle w:val="TABLE-title"/>
        <w:rPr>
          <w:noProof w:val="0"/>
        </w:rPr>
      </w:pPr>
      <w:bookmarkStart w:id="621" w:name="_Ref497331627"/>
      <w:bookmarkStart w:id="622" w:name="_Toc505941537"/>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72</w:t>
      </w:r>
      <w:r w:rsidRPr="00FC09B7">
        <w:rPr>
          <w:noProof w:val="0"/>
        </w:rPr>
        <w:fldChar w:fldCharType="end"/>
      </w:r>
      <w:bookmarkEnd w:id="621"/>
      <w:r w:rsidRPr="00FC09B7">
        <w:rPr>
          <w:noProof w:val="0"/>
        </w:rPr>
        <w:t xml:space="preserve"> – BrokerDataSetReaderTransportDataType Structure</w:t>
      </w:r>
      <w:bookmarkEnd w:id="622"/>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3269"/>
        <w:gridCol w:w="2693"/>
        <w:gridCol w:w="3126"/>
      </w:tblGrid>
      <w:tr w:rsidR="00AB7C22" w:rsidRPr="00FC09B7" w14:paraId="18E283EB" w14:textId="77777777" w:rsidTr="00271162">
        <w:trPr>
          <w:jc w:val="center"/>
        </w:trPr>
        <w:tc>
          <w:tcPr>
            <w:tcW w:w="3269" w:type="dxa"/>
            <w:tcBorders>
              <w:top w:val="single" w:sz="4" w:space="0" w:color="auto"/>
              <w:left w:val="single" w:sz="4" w:space="0" w:color="auto"/>
              <w:bottom w:val="double" w:sz="4" w:space="0" w:color="auto"/>
              <w:right w:val="single" w:sz="4" w:space="0" w:color="auto"/>
            </w:tcBorders>
          </w:tcPr>
          <w:p w14:paraId="2A887D5C" w14:textId="77777777" w:rsidR="00AB7C22" w:rsidRPr="00FC09B7" w:rsidRDefault="00AB7C22" w:rsidP="00EF53E6">
            <w:pPr>
              <w:pStyle w:val="TableText"/>
              <w:rPr>
                <w:b/>
                <w:noProof w:val="0"/>
                <w:lang w:val="en-GB"/>
              </w:rPr>
            </w:pPr>
            <w:r w:rsidRPr="00FC09B7">
              <w:rPr>
                <w:b/>
                <w:noProof w:val="0"/>
                <w:lang w:val="en-GB"/>
              </w:rPr>
              <w:t>Name</w:t>
            </w:r>
          </w:p>
        </w:tc>
        <w:tc>
          <w:tcPr>
            <w:tcW w:w="2693" w:type="dxa"/>
            <w:tcBorders>
              <w:top w:val="single" w:sz="4" w:space="0" w:color="auto"/>
              <w:left w:val="single" w:sz="4" w:space="0" w:color="auto"/>
              <w:bottom w:val="double" w:sz="4" w:space="0" w:color="auto"/>
              <w:right w:val="single" w:sz="4" w:space="0" w:color="auto"/>
            </w:tcBorders>
          </w:tcPr>
          <w:p w14:paraId="513E072A" w14:textId="77777777" w:rsidR="00AB7C22" w:rsidRPr="00FC09B7" w:rsidRDefault="00AB7C22" w:rsidP="00EF53E6">
            <w:pPr>
              <w:pStyle w:val="TableText"/>
              <w:rPr>
                <w:b/>
                <w:noProof w:val="0"/>
                <w:lang w:val="en-GB"/>
              </w:rPr>
            </w:pPr>
            <w:r w:rsidRPr="00FC09B7">
              <w:rPr>
                <w:b/>
                <w:noProof w:val="0"/>
                <w:lang w:val="en-GB"/>
              </w:rPr>
              <w:t>Type</w:t>
            </w:r>
          </w:p>
        </w:tc>
        <w:tc>
          <w:tcPr>
            <w:tcW w:w="3126" w:type="dxa"/>
            <w:tcBorders>
              <w:top w:val="single" w:sz="4" w:space="0" w:color="auto"/>
              <w:left w:val="single" w:sz="4" w:space="0" w:color="auto"/>
              <w:bottom w:val="double" w:sz="4" w:space="0" w:color="auto"/>
              <w:right w:val="single" w:sz="4" w:space="0" w:color="auto"/>
            </w:tcBorders>
          </w:tcPr>
          <w:p w14:paraId="53A5C0CE" w14:textId="77777777" w:rsidR="00AB7C22" w:rsidRPr="00FC09B7" w:rsidRDefault="00AB7C22" w:rsidP="00EF53E6">
            <w:pPr>
              <w:pStyle w:val="TableText"/>
              <w:rPr>
                <w:b/>
                <w:noProof w:val="0"/>
                <w:lang w:val="en-GB"/>
              </w:rPr>
            </w:pPr>
            <w:r w:rsidRPr="00FC09B7">
              <w:rPr>
                <w:b/>
                <w:noProof w:val="0"/>
                <w:lang w:val="en-GB"/>
              </w:rPr>
              <w:t>Description</w:t>
            </w:r>
          </w:p>
        </w:tc>
      </w:tr>
      <w:tr w:rsidR="00AB7C22" w:rsidRPr="00FC09B7" w14:paraId="1624A04A" w14:textId="77777777" w:rsidTr="00271162">
        <w:trPr>
          <w:jc w:val="center"/>
        </w:trPr>
        <w:tc>
          <w:tcPr>
            <w:tcW w:w="3269" w:type="dxa"/>
            <w:tcBorders>
              <w:top w:val="single" w:sz="4" w:space="0" w:color="auto"/>
              <w:left w:val="single" w:sz="4" w:space="0" w:color="auto"/>
              <w:bottom w:val="single" w:sz="4" w:space="0" w:color="auto"/>
              <w:right w:val="single" w:sz="4" w:space="0" w:color="auto"/>
            </w:tcBorders>
          </w:tcPr>
          <w:p w14:paraId="44EB831F" w14:textId="6F734310" w:rsidR="00AB7C22" w:rsidRPr="00FC09B7" w:rsidRDefault="00AB7C22" w:rsidP="00EF53E6">
            <w:pPr>
              <w:pStyle w:val="TableText"/>
              <w:rPr>
                <w:noProof w:val="0"/>
                <w:lang w:val="en-GB"/>
              </w:rPr>
            </w:pPr>
            <w:r w:rsidRPr="00FC09B7">
              <w:rPr>
                <w:noProof w:val="0"/>
                <w:lang w:val="en-GB"/>
              </w:rPr>
              <w:t>BrokerDataSetReaderTransportDataType</w:t>
            </w:r>
          </w:p>
        </w:tc>
        <w:tc>
          <w:tcPr>
            <w:tcW w:w="2693" w:type="dxa"/>
            <w:tcBorders>
              <w:top w:val="single" w:sz="4" w:space="0" w:color="auto"/>
              <w:left w:val="single" w:sz="4" w:space="0" w:color="auto"/>
              <w:bottom w:val="single" w:sz="4" w:space="0" w:color="auto"/>
              <w:right w:val="single" w:sz="4" w:space="0" w:color="auto"/>
            </w:tcBorders>
          </w:tcPr>
          <w:p w14:paraId="1A12114F" w14:textId="77777777" w:rsidR="00AB7C22" w:rsidRPr="00FC09B7" w:rsidRDefault="00AB7C22" w:rsidP="00EF53E6">
            <w:pPr>
              <w:pStyle w:val="TableText"/>
              <w:rPr>
                <w:noProof w:val="0"/>
                <w:lang w:val="en-GB"/>
              </w:rPr>
            </w:pPr>
            <w:r w:rsidRPr="00FC09B7">
              <w:rPr>
                <w:noProof w:val="0"/>
                <w:lang w:val="en-GB"/>
              </w:rPr>
              <w:t>Structure</w:t>
            </w:r>
          </w:p>
        </w:tc>
        <w:tc>
          <w:tcPr>
            <w:tcW w:w="3126" w:type="dxa"/>
            <w:tcBorders>
              <w:top w:val="single" w:sz="4" w:space="0" w:color="auto"/>
              <w:left w:val="single" w:sz="4" w:space="0" w:color="auto"/>
              <w:bottom w:val="single" w:sz="4" w:space="0" w:color="auto"/>
              <w:right w:val="single" w:sz="4" w:space="0" w:color="auto"/>
            </w:tcBorders>
          </w:tcPr>
          <w:p w14:paraId="422EBD65" w14:textId="77777777" w:rsidR="00AB7C22" w:rsidRPr="00FC09B7" w:rsidRDefault="00AB7C22" w:rsidP="00EF53E6">
            <w:pPr>
              <w:pStyle w:val="TableText"/>
              <w:rPr>
                <w:noProof w:val="0"/>
                <w:lang w:val="en-GB"/>
              </w:rPr>
            </w:pPr>
          </w:p>
        </w:tc>
      </w:tr>
      <w:tr w:rsidR="00AB7C22" w:rsidRPr="00FC09B7" w14:paraId="57DE46E6" w14:textId="77777777" w:rsidTr="00271162">
        <w:trPr>
          <w:trHeight w:val="170"/>
          <w:jc w:val="center"/>
        </w:trPr>
        <w:tc>
          <w:tcPr>
            <w:tcW w:w="3269" w:type="dxa"/>
            <w:tcBorders>
              <w:top w:val="single" w:sz="4" w:space="0" w:color="auto"/>
              <w:left w:val="single" w:sz="4" w:space="0" w:color="auto"/>
              <w:bottom w:val="single" w:sz="4" w:space="0" w:color="auto"/>
              <w:right w:val="single" w:sz="4" w:space="0" w:color="auto"/>
            </w:tcBorders>
          </w:tcPr>
          <w:p w14:paraId="1625ED22" w14:textId="77777777" w:rsidR="00AB7C22" w:rsidRPr="00FC09B7" w:rsidRDefault="00AB7C22" w:rsidP="00EF53E6">
            <w:pPr>
              <w:pStyle w:val="TableText"/>
              <w:rPr>
                <w:noProof w:val="0"/>
                <w:lang w:val="en-GB"/>
              </w:rPr>
            </w:pPr>
            <w:r w:rsidRPr="00FC09B7">
              <w:rPr>
                <w:noProof w:val="0"/>
                <w:lang w:val="en-GB"/>
              </w:rPr>
              <w:tab/>
              <w:t>queueName</w:t>
            </w:r>
          </w:p>
        </w:tc>
        <w:tc>
          <w:tcPr>
            <w:tcW w:w="2693" w:type="dxa"/>
            <w:tcBorders>
              <w:top w:val="single" w:sz="4" w:space="0" w:color="auto"/>
              <w:left w:val="single" w:sz="4" w:space="0" w:color="auto"/>
              <w:bottom w:val="single" w:sz="4" w:space="0" w:color="auto"/>
              <w:right w:val="single" w:sz="4" w:space="0" w:color="auto"/>
            </w:tcBorders>
          </w:tcPr>
          <w:p w14:paraId="4806F84F" w14:textId="77777777" w:rsidR="00AB7C22" w:rsidRPr="00FC09B7" w:rsidRDefault="00AB7C22" w:rsidP="00EF53E6">
            <w:pPr>
              <w:pStyle w:val="TableText"/>
              <w:rPr>
                <w:noProof w:val="0"/>
                <w:lang w:val="en-GB"/>
              </w:rPr>
            </w:pPr>
            <w:r w:rsidRPr="00FC09B7">
              <w:rPr>
                <w:noProof w:val="0"/>
                <w:lang w:val="en-GB"/>
              </w:rPr>
              <w:t>String</w:t>
            </w:r>
          </w:p>
        </w:tc>
        <w:tc>
          <w:tcPr>
            <w:tcW w:w="3126" w:type="dxa"/>
            <w:tcBorders>
              <w:top w:val="single" w:sz="4" w:space="0" w:color="auto"/>
              <w:left w:val="single" w:sz="4" w:space="0" w:color="auto"/>
              <w:bottom w:val="single" w:sz="4" w:space="0" w:color="auto"/>
              <w:right w:val="single" w:sz="4" w:space="0" w:color="auto"/>
            </w:tcBorders>
          </w:tcPr>
          <w:p w14:paraId="4E70C910" w14:textId="62BE65EF" w:rsidR="00AB7C22" w:rsidRPr="00FC09B7" w:rsidRDefault="00AB7C22" w:rsidP="00AB7C22">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_Ref496732658 \r \h </w:instrText>
            </w:r>
            <w:r w:rsidRPr="00FC09B7">
              <w:rPr>
                <w:noProof w:val="0"/>
                <w:lang w:val="en-GB"/>
              </w:rPr>
            </w:r>
            <w:r w:rsidRPr="00FC09B7">
              <w:rPr>
                <w:noProof w:val="0"/>
                <w:lang w:val="en-GB"/>
              </w:rPr>
              <w:fldChar w:fldCharType="separate"/>
            </w:r>
            <w:r w:rsidR="005333FC">
              <w:rPr>
                <w:noProof w:val="0"/>
                <w:lang w:val="en-GB"/>
              </w:rPr>
              <w:t>6.4.2.4.1</w:t>
            </w:r>
            <w:r w:rsidRPr="00FC09B7">
              <w:rPr>
                <w:noProof w:val="0"/>
                <w:lang w:val="en-GB"/>
              </w:rPr>
              <w:fldChar w:fldCharType="end"/>
            </w:r>
            <w:r w:rsidRPr="00FC09B7">
              <w:rPr>
                <w:noProof w:val="0"/>
                <w:lang w:val="en-GB"/>
              </w:rPr>
              <w:t>.</w:t>
            </w:r>
          </w:p>
        </w:tc>
      </w:tr>
      <w:tr w:rsidR="00271162" w:rsidRPr="00FC09B7" w14:paraId="69AE1E98" w14:textId="77777777" w:rsidTr="00271162">
        <w:trPr>
          <w:trHeight w:val="170"/>
          <w:jc w:val="center"/>
        </w:trPr>
        <w:tc>
          <w:tcPr>
            <w:tcW w:w="3269" w:type="dxa"/>
            <w:tcBorders>
              <w:top w:val="single" w:sz="4" w:space="0" w:color="auto"/>
              <w:left w:val="single" w:sz="4" w:space="0" w:color="auto"/>
              <w:bottom w:val="single" w:sz="4" w:space="0" w:color="auto"/>
              <w:right w:val="single" w:sz="4" w:space="0" w:color="auto"/>
            </w:tcBorders>
          </w:tcPr>
          <w:p w14:paraId="35EFD32A" w14:textId="731952EB" w:rsidR="00271162" w:rsidRPr="00FC09B7" w:rsidRDefault="00271162" w:rsidP="00EF53E6">
            <w:pPr>
              <w:pStyle w:val="TableText"/>
              <w:rPr>
                <w:noProof w:val="0"/>
                <w:lang w:val="en-GB"/>
              </w:rPr>
            </w:pPr>
            <w:r w:rsidRPr="00FC09B7">
              <w:rPr>
                <w:noProof w:val="0"/>
                <w:lang w:val="en-GB"/>
              </w:rPr>
              <w:tab/>
            </w:r>
            <w:r>
              <w:rPr>
                <w:noProof w:val="0"/>
                <w:lang w:val="en-GB"/>
              </w:rPr>
              <w:t>resourceUri</w:t>
            </w:r>
          </w:p>
        </w:tc>
        <w:tc>
          <w:tcPr>
            <w:tcW w:w="2693" w:type="dxa"/>
            <w:tcBorders>
              <w:top w:val="single" w:sz="4" w:space="0" w:color="auto"/>
              <w:left w:val="single" w:sz="4" w:space="0" w:color="auto"/>
              <w:bottom w:val="single" w:sz="4" w:space="0" w:color="auto"/>
              <w:right w:val="single" w:sz="4" w:space="0" w:color="auto"/>
            </w:tcBorders>
          </w:tcPr>
          <w:p w14:paraId="4C84CB59" w14:textId="21D71E0B" w:rsidR="00271162" w:rsidRPr="00FC09B7" w:rsidRDefault="00271162" w:rsidP="00EF53E6">
            <w:pPr>
              <w:pStyle w:val="TableText"/>
              <w:rPr>
                <w:noProof w:val="0"/>
                <w:lang w:val="en-GB"/>
              </w:rPr>
            </w:pPr>
            <w:r w:rsidRPr="00FC09B7">
              <w:rPr>
                <w:noProof w:val="0"/>
                <w:lang w:val="en-GB"/>
              </w:rPr>
              <w:t>String</w:t>
            </w:r>
          </w:p>
        </w:tc>
        <w:tc>
          <w:tcPr>
            <w:tcW w:w="3126" w:type="dxa"/>
            <w:tcBorders>
              <w:top w:val="single" w:sz="4" w:space="0" w:color="auto"/>
              <w:left w:val="single" w:sz="4" w:space="0" w:color="auto"/>
              <w:bottom w:val="single" w:sz="4" w:space="0" w:color="auto"/>
              <w:right w:val="single" w:sz="4" w:space="0" w:color="auto"/>
            </w:tcBorders>
          </w:tcPr>
          <w:p w14:paraId="1D79EE0D" w14:textId="2BD2EFC1" w:rsidR="00271162" w:rsidRPr="00FC09B7" w:rsidRDefault="00271162" w:rsidP="00271162">
            <w:pPr>
              <w:pStyle w:val="TableText"/>
              <w:rPr>
                <w:noProof w:val="0"/>
                <w:lang w:val="en-GB"/>
              </w:rPr>
            </w:pPr>
            <w:r>
              <w:rPr>
                <w:noProof w:val="0"/>
                <w:lang w:val="en-GB"/>
              </w:rPr>
              <w:t xml:space="preserve">Defined in </w:t>
            </w:r>
            <w:r>
              <w:rPr>
                <w:noProof w:val="0"/>
                <w:lang w:val="en-GB"/>
              </w:rPr>
              <w:fldChar w:fldCharType="begin"/>
            </w:r>
            <w:r>
              <w:rPr>
                <w:noProof w:val="0"/>
                <w:lang w:val="en-GB"/>
              </w:rPr>
              <w:instrText xml:space="preserve"> REF _Ref501567114 \r \h </w:instrText>
            </w:r>
            <w:r>
              <w:rPr>
                <w:noProof w:val="0"/>
                <w:lang w:val="en-GB"/>
              </w:rPr>
            </w:r>
            <w:r>
              <w:rPr>
                <w:noProof w:val="0"/>
                <w:lang w:val="en-GB"/>
              </w:rPr>
              <w:fldChar w:fldCharType="separate"/>
            </w:r>
            <w:r w:rsidR="005333FC">
              <w:rPr>
                <w:noProof w:val="0"/>
                <w:lang w:val="en-GB"/>
              </w:rPr>
              <w:t>6.4.2.4.2</w:t>
            </w:r>
            <w:r>
              <w:rPr>
                <w:noProof w:val="0"/>
                <w:lang w:val="en-GB"/>
              </w:rPr>
              <w:fldChar w:fldCharType="end"/>
            </w:r>
            <w:r>
              <w:rPr>
                <w:noProof w:val="0"/>
                <w:lang w:val="en-GB"/>
              </w:rPr>
              <w:t>.</w:t>
            </w:r>
          </w:p>
        </w:tc>
      </w:tr>
      <w:tr w:rsidR="00271162" w:rsidRPr="00FC09B7" w14:paraId="07EBA408" w14:textId="77777777" w:rsidTr="00271162">
        <w:trPr>
          <w:trHeight w:val="170"/>
          <w:jc w:val="center"/>
        </w:trPr>
        <w:tc>
          <w:tcPr>
            <w:tcW w:w="3269" w:type="dxa"/>
            <w:tcBorders>
              <w:top w:val="single" w:sz="4" w:space="0" w:color="auto"/>
              <w:left w:val="single" w:sz="4" w:space="0" w:color="auto"/>
              <w:bottom w:val="single" w:sz="4" w:space="0" w:color="auto"/>
              <w:right w:val="single" w:sz="4" w:space="0" w:color="auto"/>
            </w:tcBorders>
          </w:tcPr>
          <w:p w14:paraId="22B88978" w14:textId="6219B7B3" w:rsidR="00271162" w:rsidRPr="00FC09B7" w:rsidRDefault="00271162" w:rsidP="00EF53E6">
            <w:pPr>
              <w:pStyle w:val="TableText"/>
              <w:rPr>
                <w:noProof w:val="0"/>
                <w:lang w:val="en-GB"/>
              </w:rPr>
            </w:pPr>
            <w:r w:rsidRPr="00FC09B7">
              <w:rPr>
                <w:noProof w:val="0"/>
                <w:lang w:val="en-GB"/>
              </w:rPr>
              <w:tab/>
            </w:r>
            <w:r>
              <w:rPr>
                <w:noProof w:val="0"/>
                <w:lang w:val="en-GB"/>
              </w:rPr>
              <w:t>authenticationProfileUri</w:t>
            </w:r>
          </w:p>
        </w:tc>
        <w:tc>
          <w:tcPr>
            <w:tcW w:w="2693" w:type="dxa"/>
            <w:tcBorders>
              <w:top w:val="single" w:sz="4" w:space="0" w:color="auto"/>
              <w:left w:val="single" w:sz="4" w:space="0" w:color="auto"/>
              <w:bottom w:val="single" w:sz="4" w:space="0" w:color="auto"/>
              <w:right w:val="single" w:sz="4" w:space="0" w:color="auto"/>
            </w:tcBorders>
          </w:tcPr>
          <w:p w14:paraId="1C7E7E56" w14:textId="626BC829" w:rsidR="00271162" w:rsidRPr="00FC09B7" w:rsidRDefault="00271162" w:rsidP="00EF53E6">
            <w:pPr>
              <w:pStyle w:val="TableText"/>
              <w:rPr>
                <w:noProof w:val="0"/>
                <w:lang w:val="en-GB"/>
              </w:rPr>
            </w:pPr>
            <w:r>
              <w:rPr>
                <w:noProof w:val="0"/>
                <w:lang w:val="en-GB"/>
              </w:rPr>
              <w:t>String</w:t>
            </w:r>
          </w:p>
        </w:tc>
        <w:tc>
          <w:tcPr>
            <w:tcW w:w="3126" w:type="dxa"/>
            <w:tcBorders>
              <w:top w:val="single" w:sz="4" w:space="0" w:color="auto"/>
              <w:left w:val="single" w:sz="4" w:space="0" w:color="auto"/>
              <w:bottom w:val="single" w:sz="4" w:space="0" w:color="auto"/>
              <w:right w:val="single" w:sz="4" w:space="0" w:color="auto"/>
            </w:tcBorders>
          </w:tcPr>
          <w:p w14:paraId="3BC1767E" w14:textId="1E0638D6" w:rsidR="00271162" w:rsidRPr="00FC09B7" w:rsidRDefault="00271162" w:rsidP="00271162">
            <w:pPr>
              <w:pStyle w:val="TableText"/>
              <w:rPr>
                <w:noProof w:val="0"/>
                <w:lang w:val="en-GB"/>
              </w:rPr>
            </w:pPr>
            <w:r>
              <w:rPr>
                <w:noProof w:val="0"/>
                <w:lang w:val="en-GB"/>
              </w:rPr>
              <w:t xml:space="preserve">Defined in </w:t>
            </w:r>
            <w:r>
              <w:rPr>
                <w:noProof w:val="0"/>
                <w:lang w:val="en-GB"/>
              </w:rPr>
              <w:fldChar w:fldCharType="begin"/>
            </w:r>
            <w:r>
              <w:rPr>
                <w:noProof w:val="0"/>
                <w:lang w:val="en-GB"/>
              </w:rPr>
              <w:instrText xml:space="preserve"> REF _Ref501567123 \r \h </w:instrText>
            </w:r>
            <w:r>
              <w:rPr>
                <w:noProof w:val="0"/>
                <w:lang w:val="en-GB"/>
              </w:rPr>
            </w:r>
            <w:r>
              <w:rPr>
                <w:noProof w:val="0"/>
                <w:lang w:val="en-GB"/>
              </w:rPr>
              <w:fldChar w:fldCharType="separate"/>
            </w:r>
            <w:r w:rsidR="005333FC">
              <w:rPr>
                <w:noProof w:val="0"/>
                <w:lang w:val="en-GB"/>
              </w:rPr>
              <w:t>6.4.2.4.3</w:t>
            </w:r>
            <w:r>
              <w:rPr>
                <w:noProof w:val="0"/>
                <w:lang w:val="en-GB"/>
              </w:rPr>
              <w:fldChar w:fldCharType="end"/>
            </w:r>
            <w:r>
              <w:rPr>
                <w:noProof w:val="0"/>
                <w:lang w:val="en-GB"/>
              </w:rPr>
              <w:t>.</w:t>
            </w:r>
          </w:p>
        </w:tc>
      </w:tr>
      <w:tr w:rsidR="00271162" w:rsidRPr="00FC09B7" w14:paraId="768C68A4" w14:textId="77777777" w:rsidTr="00271162">
        <w:trPr>
          <w:trHeight w:val="170"/>
          <w:jc w:val="center"/>
        </w:trPr>
        <w:tc>
          <w:tcPr>
            <w:tcW w:w="3269" w:type="dxa"/>
            <w:tcBorders>
              <w:top w:val="single" w:sz="4" w:space="0" w:color="auto"/>
              <w:left w:val="single" w:sz="4" w:space="0" w:color="auto"/>
              <w:bottom w:val="single" w:sz="4" w:space="0" w:color="auto"/>
              <w:right w:val="single" w:sz="4" w:space="0" w:color="auto"/>
            </w:tcBorders>
          </w:tcPr>
          <w:p w14:paraId="38D7D963" w14:textId="0D98E943" w:rsidR="00271162" w:rsidRPr="00FC09B7" w:rsidRDefault="00251724" w:rsidP="00EF53E6">
            <w:pPr>
              <w:pStyle w:val="TableText"/>
              <w:rPr>
                <w:noProof w:val="0"/>
                <w:lang w:val="en-GB"/>
              </w:rPr>
            </w:pPr>
            <w:r>
              <w:rPr>
                <w:noProof w:val="0"/>
                <w:lang w:val="en-GB"/>
              </w:rPr>
              <w:tab/>
              <w:t>requested</w:t>
            </w:r>
            <w:r w:rsidR="00271162">
              <w:rPr>
                <w:noProof w:val="0"/>
                <w:lang w:val="en-GB"/>
              </w:rPr>
              <w:t>DeliveryGuarantee</w:t>
            </w:r>
          </w:p>
        </w:tc>
        <w:tc>
          <w:tcPr>
            <w:tcW w:w="2693" w:type="dxa"/>
            <w:tcBorders>
              <w:top w:val="single" w:sz="4" w:space="0" w:color="auto"/>
              <w:left w:val="single" w:sz="4" w:space="0" w:color="auto"/>
              <w:bottom w:val="single" w:sz="4" w:space="0" w:color="auto"/>
              <w:right w:val="single" w:sz="4" w:space="0" w:color="auto"/>
            </w:tcBorders>
          </w:tcPr>
          <w:p w14:paraId="4BBB7C90" w14:textId="54CD353D" w:rsidR="00271162" w:rsidRPr="00FC09B7" w:rsidRDefault="00271162" w:rsidP="00EF53E6">
            <w:pPr>
              <w:pStyle w:val="TableText"/>
              <w:rPr>
                <w:noProof w:val="0"/>
                <w:lang w:val="en-GB"/>
              </w:rPr>
            </w:pPr>
            <w:r>
              <w:t>BrokerTransportQualityOfService</w:t>
            </w:r>
          </w:p>
        </w:tc>
        <w:tc>
          <w:tcPr>
            <w:tcW w:w="3126" w:type="dxa"/>
            <w:tcBorders>
              <w:top w:val="single" w:sz="4" w:space="0" w:color="auto"/>
              <w:left w:val="single" w:sz="4" w:space="0" w:color="auto"/>
              <w:bottom w:val="single" w:sz="4" w:space="0" w:color="auto"/>
              <w:right w:val="single" w:sz="4" w:space="0" w:color="auto"/>
            </w:tcBorders>
          </w:tcPr>
          <w:p w14:paraId="72A672BB" w14:textId="13C4E884" w:rsidR="00271162" w:rsidRPr="00FC09B7" w:rsidRDefault="00271162" w:rsidP="00271162">
            <w:pPr>
              <w:pStyle w:val="TableText"/>
              <w:rPr>
                <w:noProof w:val="0"/>
                <w:lang w:val="en-GB"/>
              </w:rPr>
            </w:pPr>
            <w:r>
              <w:rPr>
                <w:noProof w:val="0"/>
                <w:lang w:val="en-GB"/>
              </w:rPr>
              <w:t xml:space="preserve">Defined in </w:t>
            </w:r>
            <w:r>
              <w:rPr>
                <w:noProof w:val="0"/>
                <w:lang w:val="en-GB"/>
              </w:rPr>
              <w:fldChar w:fldCharType="begin"/>
            </w:r>
            <w:r>
              <w:rPr>
                <w:noProof w:val="0"/>
                <w:lang w:val="en-GB"/>
              </w:rPr>
              <w:instrText xml:space="preserve"> REF _Ref501567130 \r \h </w:instrText>
            </w:r>
            <w:r>
              <w:rPr>
                <w:noProof w:val="0"/>
                <w:lang w:val="en-GB"/>
              </w:rPr>
            </w:r>
            <w:r>
              <w:rPr>
                <w:noProof w:val="0"/>
                <w:lang w:val="en-GB"/>
              </w:rPr>
              <w:fldChar w:fldCharType="separate"/>
            </w:r>
            <w:r w:rsidR="005333FC">
              <w:rPr>
                <w:noProof w:val="0"/>
                <w:lang w:val="en-GB"/>
              </w:rPr>
              <w:t>6.4.2.4.4</w:t>
            </w:r>
            <w:r>
              <w:rPr>
                <w:noProof w:val="0"/>
                <w:lang w:val="en-GB"/>
              </w:rPr>
              <w:fldChar w:fldCharType="end"/>
            </w:r>
            <w:r>
              <w:rPr>
                <w:noProof w:val="0"/>
                <w:lang w:val="en-GB"/>
              </w:rPr>
              <w:t>.</w:t>
            </w:r>
          </w:p>
        </w:tc>
      </w:tr>
      <w:tr w:rsidR="00271162" w:rsidRPr="00FC09B7" w14:paraId="21A2C91C" w14:textId="77777777" w:rsidTr="00271162">
        <w:trPr>
          <w:trHeight w:val="170"/>
          <w:jc w:val="center"/>
        </w:trPr>
        <w:tc>
          <w:tcPr>
            <w:tcW w:w="3269" w:type="dxa"/>
            <w:tcBorders>
              <w:top w:val="single" w:sz="4" w:space="0" w:color="auto"/>
              <w:left w:val="single" w:sz="4" w:space="0" w:color="auto"/>
              <w:bottom w:val="single" w:sz="4" w:space="0" w:color="auto"/>
              <w:right w:val="single" w:sz="4" w:space="0" w:color="auto"/>
            </w:tcBorders>
          </w:tcPr>
          <w:p w14:paraId="0552C877" w14:textId="77777777" w:rsidR="00271162" w:rsidRPr="00FC09B7" w:rsidRDefault="00271162" w:rsidP="00EF53E6">
            <w:pPr>
              <w:pStyle w:val="TableText"/>
              <w:rPr>
                <w:noProof w:val="0"/>
                <w:lang w:val="en-GB"/>
              </w:rPr>
            </w:pPr>
            <w:r w:rsidRPr="00FC09B7">
              <w:rPr>
                <w:noProof w:val="0"/>
                <w:lang w:val="en-GB"/>
              </w:rPr>
              <w:tab/>
              <w:t>metaDataQueueName</w:t>
            </w:r>
          </w:p>
        </w:tc>
        <w:tc>
          <w:tcPr>
            <w:tcW w:w="2693" w:type="dxa"/>
            <w:tcBorders>
              <w:top w:val="single" w:sz="4" w:space="0" w:color="auto"/>
              <w:left w:val="single" w:sz="4" w:space="0" w:color="auto"/>
              <w:bottom w:val="single" w:sz="4" w:space="0" w:color="auto"/>
              <w:right w:val="single" w:sz="4" w:space="0" w:color="auto"/>
            </w:tcBorders>
          </w:tcPr>
          <w:p w14:paraId="53E127B7" w14:textId="77777777" w:rsidR="00271162" w:rsidRPr="00FC09B7" w:rsidRDefault="00271162" w:rsidP="00EF53E6">
            <w:pPr>
              <w:pStyle w:val="TableText"/>
              <w:rPr>
                <w:noProof w:val="0"/>
                <w:lang w:val="en-GB"/>
              </w:rPr>
            </w:pPr>
            <w:r w:rsidRPr="00FC09B7">
              <w:rPr>
                <w:noProof w:val="0"/>
                <w:lang w:val="en-GB"/>
              </w:rPr>
              <w:t>String</w:t>
            </w:r>
          </w:p>
        </w:tc>
        <w:tc>
          <w:tcPr>
            <w:tcW w:w="3126" w:type="dxa"/>
            <w:tcBorders>
              <w:top w:val="single" w:sz="4" w:space="0" w:color="auto"/>
              <w:left w:val="single" w:sz="4" w:space="0" w:color="auto"/>
              <w:bottom w:val="single" w:sz="4" w:space="0" w:color="auto"/>
              <w:right w:val="single" w:sz="4" w:space="0" w:color="auto"/>
            </w:tcBorders>
          </w:tcPr>
          <w:p w14:paraId="7FBD70F1" w14:textId="46C310FA" w:rsidR="00271162" w:rsidRPr="00FC09B7" w:rsidRDefault="00271162" w:rsidP="00AB7C22">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_Ref496732662 \r \h </w:instrText>
            </w:r>
            <w:r w:rsidRPr="00FC09B7">
              <w:rPr>
                <w:noProof w:val="0"/>
                <w:lang w:val="en-GB"/>
              </w:rPr>
            </w:r>
            <w:r w:rsidRPr="00FC09B7">
              <w:rPr>
                <w:noProof w:val="0"/>
                <w:lang w:val="en-GB"/>
              </w:rPr>
              <w:fldChar w:fldCharType="separate"/>
            </w:r>
            <w:r w:rsidR="005333FC">
              <w:rPr>
                <w:noProof w:val="0"/>
                <w:lang w:val="en-GB"/>
              </w:rPr>
              <w:t>6.4.2.4.5</w:t>
            </w:r>
            <w:r w:rsidRPr="00FC09B7">
              <w:rPr>
                <w:noProof w:val="0"/>
                <w:lang w:val="en-GB"/>
              </w:rPr>
              <w:fldChar w:fldCharType="end"/>
            </w:r>
            <w:r w:rsidRPr="00FC09B7">
              <w:rPr>
                <w:noProof w:val="0"/>
                <w:lang w:val="en-GB"/>
              </w:rPr>
              <w:t>.</w:t>
            </w:r>
          </w:p>
        </w:tc>
      </w:tr>
    </w:tbl>
    <w:p w14:paraId="6838CFD9" w14:textId="77777777" w:rsidR="00AB7C22" w:rsidRPr="00FC09B7" w:rsidRDefault="00AB7C22" w:rsidP="00AB7C22">
      <w:pPr>
        <w:pStyle w:val="spacer"/>
        <w:rPr>
          <w:rFonts w:eastAsia="平成明朝"/>
          <w:noProof w:val="0"/>
          <w:lang w:eastAsia="fr-FR"/>
        </w:rPr>
      </w:pPr>
    </w:p>
    <w:p w14:paraId="6E651959" w14:textId="77777777" w:rsidR="007F755F" w:rsidRDefault="007F755F">
      <w:pPr>
        <w:jc w:val="left"/>
        <w:rPr>
          <w:b/>
          <w:bCs/>
          <w:noProof w:val="0"/>
          <w:sz w:val="22"/>
          <w:szCs w:val="22"/>
        </w:rPr>
      </w:pPr>
      <w:bookmarkStart w:id="623" w:name="_Ref442787653"/>
      <w:bookmarkStart w:id="624" w:name="_Ref462765009"/>
      <w:bookmarkStart w:id="625" w:name="_Ref462766181"/>
      <w:r>
        <w:rPr>
          <w:noProof w:val="0"/>
        </w:rPr>
        <w:br w:type="page"/>
      </w:r>
    </w:p>
    <w:p w14:paraId="6774B2A2" w14:textId="6BB3DE53" w:rsidR="0082189A" w:rsidRDefault="0082189A" w:rsidP="0082189A">
      <w:pPr>
        <w:pStyle w:val="Heading1"/>
        <w:rPr>
          <w:noProof w:val="0"/>
        </w:rPr>
      </w:pPr>
      <w:bookmarkStart w:id="626" w:name="_Ref502872169"/>
      <w:bookmarkStart w:id="627" w:name="_Ref502873276"/>
      <w:bookmarkStart w:id="628" w:name="_Ref502873305"/>
      <w:bookmarkStart w:id="629" w:name="_Toc505941361"/>
      <w:r w:rsidRPr="00FC09B7">
        <w:rPr>
          <w:noProof w:val="0"/>
        </w:rPr>
        <w:lastRenderedPageBreak/>
        <w:t>PubSub Mappings</w:t>
      </w:r>
      <w:bookmarkEnd w:id="623"/>
      <w:bookmarkEnd w:id="626"/>
      <w:bookmarkEnd w:id="627"/>
      <w:bookmarkEnd w:id="628"/>
      <w:bookmarkEnd w:id="629"/>
    </w:p>
    <w:p w14:paraId="02F5DDE0" w14:textId="77777777" w:rsidR="0082189A" w:rsidRPr="00FC09B7" w:rsidRDefault="0082189A" w:rsidP="0082189A">
      <w:pPr>
        <w:pStyle w:val="Heading2"/>
        <w:rPr>
          <w:noProof w:val="0"/>
        </w:rPr>
      </w:pPr>
      <w:bookmarkStart w:id="630" w:name="_Ref469597533"/>
      <w:bookmarkStart w:id="631" w:name="_Ref443435240"/>
      <w:bookmarkStart w:id="632" w:name="_Toc505941362"/>
      <w:r w:rsidRPr="00FC09B7">
        <w:rPr>
          <w:noProof w:val="0"/>
        </w:rPr>
        <w:t>General</w:t>
      </w:r>
      <w:bookmarkEnd w:id="632"/>
    </w:p>
    <w:p w14:paraId="2D4D98DE" w14:textId="174963B3" w:rsidR="0082189A" w:rsidRPr="00FC09B7" w:rsidRDefault="0082189A" w:rsidP="0082189A">
      <w:pPr>
        <w:pStyle w:val="PARAGRAPH"/>
      </w:pPr>
      <w:r w:rsidRPr="00FC09B7">
        <w:t xml:space="preserve">This clause specifies the mapping between the </w:t>
      </w:r>
      <w:r w:rsidR="0050538A" w:rsidRPr="00E545DE">
        <w:rPr>
          <w:i/>
        </w:rPr>
        <w:t>PubSub</w:t>
      </w:r>
      <w:r w:rsidR="0050538A">
        <w:t xml:space="preserve"> concepts</w:t>
      </w:r>
      <w:r w:rsidRPr="00FC09B7">
        <w:t xml:space="preserve"> </w:t>
      </w:r>
      <w:r w:rsidR="0050538A" w:rsidRPr="00FC09B7">
        <w:t xml:space="preserve">described in clause </w:t>
      </w:r>
      <w:r w:rsidR="0050538A" w:rsidRPr="00FC09B7">
        <w:fldChar w:fldCharType="begin"/>
      </w:r>
      <w:r w:rsidR="0050538A" w:rsidRPr="00FC09B7">
        <w:instrText xml:space="preserve"> REF _Ref471857214 \r \h </w:instrText>
      </w:r>
      <w:r w:rsidR="0050538A" w:rsidRPr="00FC09B7">
        <w:fldChar w:fldCharType="separate"/>
      </w:r>
      <w:r w:rsidR="005333FC">
        <w:t>5</w:t>
      </w:r>
      <w:r w:rsidR="0050538A" w:rsidRPr="00FC09B7">
        <w:fldChar w:fldCharType="end"/>
      </w:r>
      <w:r w:rsidR="0050538A">
        <w:t xml:space="preserve"> </w:t>
      </w:r>
      <w:r w:rsidRPr="00FC09B7">
        <w:t xml:space="preserve">and the </w:t>
      </w:r>
      <w:r w:rsidR="00E545DE" w:rsidRPr="00E545DE">
        <w:rPr>
          <w:i/>
        </w:rPr>
        <w:t>PubSub</w:t>
      </w:r>
      <w:r w:rsidR="00E545DE">
        <w:t xml:space="preserve"> configuration</w:t>
      </w:r>
      <w:r w:rsidRPr="00FC09B7">
        <w:t xml:space="preserve"> parameter</w:t>
      </w:r>
      <w:r w:rsidR="00E545DE">
        <w:t>s</w:t>
      </w:r>
      <w:r w:rsidRPr="00FC09B7">
        <w:t xml:space="preserve"> </w:t>
      </w:r>
      <w:r w:rsidR="00E545DE">
        <w:t>defined in clause</w:t>
      </w:r>
      <w:r w:rsidRPr="00FC09B7">
        <w:t xml:space="preserve"> </w:t>
      </w:r>
      <w:r w:rsidRPr="00FC09B7">
        <w:fldChar w:fldCharType="begin"/>
      </w:r>
      <w:r w:rsidRPr="00FC09B7">
        <w:instrText xml:space="preserve"> REF _Ref462847659 \r \h </w:instrText>
      </w:r>
      <w:r w:rsidRPr="00FC09B7">
        <w:fldChar w:fldCharType="separate"/>
      </w:r>
      <w:r w:rsidR="005333FC">
        <w:t>6</w:t>
      </w:r>
      <w:r w:rsidRPr="00FC09B7">
        <w:fldChar w:fldCharType="end"/>
      </w:r>
      <w:r w:rsidRPr="00FC09B7">
        <w:t xml:space="preserve"> to concrete </w:t>
      </w:r>
      <w:r w:rsidR="00E545DE">
        <w:t xml:space="preserve">message mappings and tranposrt protocol mappings </w:t>
      </w:r>
      <w:r w:rsidRPr="00FC09B7">
        <w:t>that can be used to implement them.</w:t>
      </w:r>
    </w:p>
    <w:p w14:paraId="14EE42DD" w14:textId="299E30E4" w:rsidR="0082189A" w:rsidRPr="00FC09B7" w:rsidRDefault="00BA63A3" w:rsidP="0082189A">
      <w:pPr>
        <w:pStyle w:val="PARAGRAPH"/>
      </w:pPr>
      <w:r w:rsidRPr="00D70861">
        <w:rPr>
          <w:i/>
        </w:rPr>
        <w:t>DataSetMessage</w:t>
      </w:r>
      <w:r w:rsidRPr="00FC09B7">
        <w:t xml:space="preserve"> mappings, </w:t>
      </w:r>
      <w:r w:rsidRPr="00D70861">
        <w:rPr>
          <w:i/>
        </w:rPr>
        <w:t>NetworkMessage</w:t>
      </w:r>
      <w:r w:rsidRPr="00FC09B7">
        <w:t xml:space="preserve"> mappings</w:t>
      </w:r>
      <w:r w:rsidR="0082189A" w:rsidRPr="00FC09B7">
        <w:t xml:space="preserve"> and </w:t>
      </w:r>
      <w:r w:rsidRPr="00FC09B7">
        <w:t xml:space="preserve">transport </w:t>
      </w:r>
      <w:r w:rsidR="0082189A" w:rsidRPr="00FC09B7">
        <w:t>protocol mappings are combined together to create transport profiles</w:t>
      </w:r>
      <w:r w:rsidR="00266D0D">
        <w:t xml:space="preserve"> defined in </w:t>
      </w:r>
      <w:r w:rsidR="00266D0D">
        <w:fldChar w:fldCharType="begin"/>
      </w:r>
      <w:r w:rsidR="00266D0D">
        <w:instrText xml:space="preserve"> REF UAPart7 \h </w:instrText>
      </w:r>
      <w:r w:rsidR="00266D0D">
        <w:fldChar w:fldCharType="separate"/>
      </w:r>
      <w:r w:rsidR="005333FC" w:rsidRPr="00FC09B7">
        <w:rPr>
          <w:noProof w:val="0"/>
        </w:rPr>
        <w:t>Part 7</w:t>
      </w:r>
      <w:r w:rsidR="00266D0D">
        <w:fldChar w:fldCharType="end"/>
      </w:r>
      <w:r w:rsidR="0082189A" w:rsidRPr="00FC09B7">
        <w:t xml:space="preserve">. All </w:t>
      </w:r>
      <w:r w:rsidR="0082189A" w:rsidRPr="00FC09B7">
        <w:rPr>
          <w:i/>
        </w:rPr>
        <w:t>PubSub</w:t>
      </w:r>
      <w:r w:rsidR="0082189A" w:rsidRPr="00FC09B7">
        <w:t xml:space="preserve"> applications shall implement at least one transport profile.</w:t>
      </w:r>
    </w:p>
    <w:p w14:paraId="1387C3F9" w14:textId="77777777" w:rsidR="0082189A" w:rsidRPr="00FC09B7" w:rsidRDefault="0082189A" w:rsidP="0082189A">
      <w:pPr>
        <w:pStyle w:val="Heading2"/>
        <w:rPr>
          <w:noProof w:val="0"/>
        </w:rPr>
      </w:pPr>
      <w:bookmarkStart w:id="633" w:name="_Ref494178587"/>
      <w:bookmarkStart w:id="634" w:name="_Toc505941363"/>
      <w:r w:rsidRPr="00FC09B7">
        <w:rPr>
          <w:noProof w:val="0"/>
        </w:rPr>
        <w:t>Message Mappings</w:t>
      </w:r>
      <w:bookmarkEnd w:id="630"/>
      <w:bookmarkEnd w:id="633"/>
      <w:bookmarkEnd w:id="634"/>
    </w:p>
    <w:p w14:paraId="5A75D6F6" w14:textId="77777777" w:rsidR="0082189A" w:rsidRPr="00FC09B7" w:rsidRDefault="0082189A" w:rsidP="0082189A">
      <w:pPr>
        <w:pStyle w:val="Heading3"/>
        <w:rPr>
          <w:noProof w:val="0"/>
        </w:rPr>
      </w:pPr>
      <w:bookmarkStart w:id="635" w:name="_Toc505941364"/>
      <w:r w:rsidRPr="00FC09B7">
        <w:rPr>
          <w:noProof w:val="0"/>
        </w:rPr>
        <w:t>General</w:t>
      </w:r>
      <w:bookmarkEnd w:id="635"/>
    </w:p>
    <w:p w14:paraId="75C47B59" w14:textId="6032189A" w:rsidR="0082189A" w:rsidRPr="00FC09B7" w:rsidRDefault="00E545DE" w:rsidP="0082189A">
      <w:pPr>
        <w:pStyle w:val="PARAGRAPH"/>
      </w:pPr>
      <w:r>
        <w:t>Message m</w:t>
      </w:r>
      <w:r w:rsidR="0082189A" w:rsidRPr="00FC09B7">
        <w:t xml:space="preserve">appings specify a specific structure and encoding for </w:t>
      </w:r>
      <w:r w:rsidR="0082189A" w:rsidRPr="00FC09B7">
        <w:rPr>
          <w:i/>
        </w:rPr>
        <w:t>NetworkMessages</w:t>
      </w:r>
      <w:r w:rsidR="0082189A" w:rsidRPr="00FC09B7">
        <w:t xml:space="preserve">. Such a structure represents the payload for </w:t>
      </w:r>
      <w:r>
        <w:t>transport protocol mappings</w:t>
      </w:r>
      <w:r w:rsidR="0082189A" w:rsidRPr="00FC09B7">
        <w:t xml:space="preserve"> like UDP</w:t>
      </w:r>
      <w:r w:rsidR="00105706">
        <w:t>, MQTT</w:t>
      </w:r>
      <w:r w:rsidR="0082189A" w:rsidRPr="00FC09B7">
        <w:t xml:space="preserve"> or AMQP.</w:t>
      </w:r>
    </w:p>
    <w:p w14:paraId="0DBCF953" w14:textId="77777777" w:rsidR="0082189A" w:rsidRPr="00FC09B7" w:rsidRDefault="0082189A" w:rsidP="0082189A">
      <w:pPr>
        <w:pStyle w:val="PARAGRAPH"/>
      </w:pPr>
      <w:r w:rsidRPr="00FC09B7">
        <w:t>Different mappings are defined for different use cases.</w:t>
      </w:r>
    </w:p>
    <w:p w14:paraId="25B59F86" w14:textId="563EE440" w:rsidR="0082189A" w:rsidRPr="00FC09B7" w:rsidRDefault="0082189A" w:rsidP="0082189A">
      <w:pPr>
        <w:pStyle w:val="Heading3"/>
        <w:rPr>
          <w:noProof w:val="0"/>
        </w:rPr>
      </w:pPr>
      <w:bookmarkStart w:id="636" w:name="_Ref463016249"/>
      <w:bookmarkStart w:id="637" w:name="_Toc505941365"/>
      <w:r w:rsidRPr="00FC09B7">
        <w:rPr>
          <w:noProof w:val="0"/>
        </w:rPr>
        <w:lastRenderedPageBreak/>
        <w:t>UADP</w:t>
      </w:r>
      <w:bookmarkEnd w:id="631"/>
      <w:bookmarkEnd w:id="636"/>
      <w:r w:rsidR="00927F9C">
        <w:rPr>
          <w:noProof w:val="0"/>
        </w:rPr>
        <w:t xml:space="preserve"> Message Mapping</w:t>
      </w:r>
      <w:bookmarkEnd w:id="637"/>
    </w:p>
    <w:p w14:paraId="43B59E43" w14:textId="77777777" w:rsidR="0082189A" w:rsidRPr="00FC09B7" w:rsidRDefault="0082189A" w:rsidP="0082189A">
      <w:pPr>
        <w:pStyle w:val="Heading4"/>
        <w:rPr>
          <w:noProof w:val="0"/>
        </w:rPr>
      </w:pPr>
      <w:r w:rsidRPr="00FC09B7">
        <w:rPr>
          <w:noProof w:val="0"/>
        </w:rPr>
        <w:t>General</w:t>
      </w:r>
    </w:p>
    <w:p w14:paraId="29854E3A" w14:textId="39C4B4D5" w:rsidR="0082189A" w:rsidRPr="00FC09B7" w:rsidRDefault="0082189A" w:rsidP="0082189A">
      <w:pPr>
        <w:pStyle w:val="PARAGRAPH"/>
        <w:keepNext/>
        <w:rPr>
          <w:noProof w:val="0"/>
        </w:rPr>
      </w:pPr>
      <w:r w:rsidRPr="00FC09B7">
        <w:rPr>
          <w:noProof w:val="0"/>
        </w:rPr>
        <w:t xml:space="preserve">The UADP message mapping </w:t>
      </w:r>
      <w:r w:rsidR="003F3ABB" w:rsidRPr="00FC09B7">
        <w:rPr>
          <w:noProof w:val="0"/>
        </w:rPr>
        <w:t>uses</w:t>
      </w:r>
      <w:r w:rsidRPr="00FC09B7">
        <w:rPr>
          <w:noProof w:val="0"/>
        </w:rPr>
        <w:t xml:space="preserve"> optimized </w:t>
      </w:r>
      <w:r w:rsidR="003F3ABB" w:rsidRPr="00FC09B7">
        <w:rPr>
          <w:noProof w:val="0"/>
        </w:rPr>
        <w:t>UA Binary encoding and provides</w:t>
      </w:r>
      <w:r w:rsidRPr="00FC09B7">
        <w:rPr>
          <w:noProof w:val="0"/>
        </w:rPr>
        <w:t xml:space="preserve"> message security for OPC UA PubSub. The available protocol mappings are defined in </w:t>
      </w:r>
      <w:r w:rsidRPr="00FC09B7">
        <w:rPr>
          <w:noProof w:val="0"/>
        </w:rPr>
        <w:fldChar w:fldCharType="begin"/>
      </w:r>
      <w:r w:rsidRPr="00FC09B7">
        <w:rPr>
          <w:noProof w:val="0"/>
        </w:rPr>
        <w:instrText xml:space="preserve"> REF _Ref463039180 \r \h </w:instrText>
      </w:r>
      <w:r w:rsidRPr="00FC09B7">
        <w:rPr>
          <w:noProof w:val="0"/>
        </w:rPr>
      </w:r>
      <w:r w:rsidRPr="00FC09B7">
        <w:rPr>
          <w:noProof w:val="0"/>
        </w:rPr>
        <w:fldChar w:fldCharType="separate"/>
      </w:r>
      <w:r w:rsidR="005333FC">
        <w:rPr>
          <w:noProof w:val="0"/>
        </w:rPr>
        <w:t>7.3</w:t>
      </w:r>
      <w:r w:rsidRPr="00FC09B7">
        <w:rPr>
          <w:noProof w:val="0"/>
        </w:rPr>
        <w:fldChar w:fldCharType="end"/>
      </w:r>
      <w:r w:rsidRPr="00FC09B7">
        <w:rPr>
          <w:noProof w:val="0"/>
        </w:rPr>
        <w:t>.</w:t>
      </w:r>
    </w:p>
    <w:p w14:paraId="7A16D165" w14:textId="77777777" w:rsidR="0082189A" w:rsidRPr="00FC09B7" w:rsidRDefault="0082189A" w:rsidP="0082189A">
      <w:pPr>
        <w:pStyle w:val="PARAGRAPH"/>
        <w:keepNext/>
        <w:rPr>
          <w:noProof w:val="0"/>
        </w:rPr>
      </w:pPr>
      <w:r w:rsidRPr="00FC09B7">
        <w:rPr>
          <w:noProof w:val="0"/>
        </w:rPr>
        <w:t>The UADP message mapping defines different optional header fields, variations of field settings and different message types and data encodings.</w:t>
      </w:r>
    </w:p>
    <w:p w14:paraId="586C1716" w14:textId="4E1ED1D8" w:rsidR="0082189A" w:rsidRPr="00FC09B7" w:rsidRDefault="0082189A" w:rsidP="0082189A">
      <w:pPr>
        <w:pStyle w:val="PARAGRAPH"/>
        <w:keepNext/>
        <w:rPr>
          <w:noProof w:val="0"/>
        </w:rPr>
      </w:pPr>
      <w:r w:rsidRPr="00FC09B7">
        <w:rPr>
          <w:noProof w:val="0"/>
        </w:rPr>
        <w:t xml:space="preserve">A </w:t>
      </w:r>
      <w:r w:rsidRPr="00FC09B7">
        <w:rPr>
          <w:i/>
          <w:noProof w:val="0"/>
        </w:rPr>
        <w:t>Publisher</w:t>
      </w:r>
      <w:r w:rsidRPr="00FC09B7">
        <w:rPr>
          <w:noProof w:val="0"/>
        </w:rPr>
        <w:t xml:space="preserve"> shall support all variations it allows through configuration. The required set of features is defined through profiles in </w:t>
      </w:r>
      <w:r w:rsidRPr="00FC09B7">
        <w:rPr>
          <w:noProof w:val="0"/>
        </w:rPr>
        <w:fldChar w:fldCharType="begin"/>
      </w:r>
      <w:r w:rsidRPr="00FC09B7">
        <w:rPr>
          <w:noProof w:val="0"/>
        </w:rPr>
        <w:instrText xml:space="preserve"> REF UAPart7 \h </w:instrText>
      </w:r>
      <w:r w:rsidRPr="00FC09B7">
        <w:rPr>
          <w:noProof w:val="0"/>
        </w:rPr>
      </w:r>
      <w:r w:rsidRPr="00FC09B7">
        <w:rPr>
          <w:noProof w:val="0"/>
        </w:rPr>
        <w:fldChar w:fldCharType="separate"/>
      </w:r>
      <w:r w:rsidR="005333FC" w:rsidRPr="00FC09B7">
        <w:rPr>
          <w:noProof w:val="0"/>
        </w:rPr>
        <w:t>Part 7</w:t>
      </w:r>
      <w:r w:rsidRPr="00FC09B7">
        <w:rPr>
          <w:noProof w:val="0"/>
        </w:rPr>
        <w:fldChar w:fldCharType="end"/>
      </w:r>
      <w:r w:rsidRPr="00FC09B7">
        <w:rPr>
          <w:noProof w:val="0"/>
        </w:rPr>
        <w:t>.</w:t>
      </w:r>
    </w:p>
    <w:p w14:paraId="45BE8986" w14:textId="4774F971" w:rsidR="0082189A" w:rsidRPr="00FC09B7" w:rsidRDefault="0082189A" w:rsidP="0082189A">
      <w:pPr>
        <w:pStyle w:val="PARAGRAPH"/>
        <w:keepNext/>
        <w:rPr>
          <w:noProof w:val="0"/>
        </w:rPr>
      </w:pPr>
      <w:r w:rsidRPr="00FC09B7">
        <w:rPr>
          <w:noProof w:val="0"/>
        </w:rPr>
        <w:t xml:space="preserve">A </w:t>
      </w:r>
      <w:r w:rsidRPr="00FC09B7">
        <w:rPr>
          <w:i/>
          <w:noProof w:val="0"/>
        </w:rPr>
        <w:t>Subscriber</w:t>
      </w:r>
      <w:r w:rsidRPr="00FC09B7">
        <w:rPr>
          <w:noProof w:val="0"/>
        </w:rPr>
        <w:t xml:space="preserve"> shall be able to process all possible </w:t>
      </w:r>
      <w:r w:rsidRPr="00FC09B7">
        <w:rPr>
          <w:i/>
          <w:noProof w:val="0"/>
        </w:rPr>
        <w:t>NetworkMessages</w:t>
      </w:r>
      <w:r w:rsidRPr="00FC09B7">
        <w:rPr>
          <w:noProof w:val="0"/>
        </w:rPr>
        <w:t xml:space="preserve"> and shall be able to skip information the </w:t>
      </w:r>
      <w:r w:rsidRPr="00FC09B7">
        <w:rPr>
          <w:i/>
          <w:noProof w:val="0"/>
        </w:rPr>
        <w:t>Subscriber</w:t>
      </w:r>
      <w:r w:rsidRPr="00FC09B7">
        <w:rPr>
          <w:noProof w:val="0"/>
        </w:rPr>
        <w:t xml:space="preserve"> is not interested in. The </w:t>
      </w:r>
      <w:r w:rsidRPr="00FC09B7">
        <w:rPr>
          <w:i/>
          <w:noProof w:val="0"/>
        </w:rPr>
        <w:t>Subscriber</w:t>
      </w:r>
      <w:r w:rsidRPr="00FC09B7">
        <w:rPr>
          <w:noProof w:val="0"/>
        </w:rPr>
        <w:t xml:space="preserve"> may not support all security policies. The capabilities related to processing different </w:t>
      </w:r>
      <w:r w:rsidRPr="00FC09B7">
        <w:rPr>
          <w:i/>
          <w:noProof w:val="0"/>
        </w:rPr>
        <w:t>DataSet</w:t>
      </w:r>
      <w:r w:rsidRPr="00FC09B7">
        <w:rPr>
          <w:noProof w:val="0"/>
        </w:rPr>
        <w:t xml:space="preserve"> encodings is defined in </w:t>
      </w:r>
      <w:r w:rsidRPr="00FC09B7">
        <w:rPr>
          <w:noProof w:val="0"/>
        </w:rPr>
        <w:fldChar w:fldCharType="begin"/>
      </w:r>
      <w:r w:rsidRPr="00FC09B7">
        <w:rPr>
          <w:noProof w:val="0"/>
        </w:rPr>
        <w:instrText xml:space="preserve"> REF UAPart7 \h </w:instrText>
      </w:r>
      <w:r w:rsidRPr="00FC09B7">
        <w:rPr>
          <w:noProof w:val="0"/>
        </w:rPr>
      </w:r>
      <w:r w:rsidRPr="00FC09B7">
        <w:rPr>
          <w:noProof w:val="0"/>
        </w:rPr>
        <w:fldChar w:fldCharType="separate"/>
      </w:r>
      <w:r w:rsidR="005333FC" w:rsidRPr="00FC09B7">
        <w:rPr>
          <w:noProof w:val="0"/>
        </w:rPr>
        <w:t>Part 7</w:t>
      </w:r>
      <w:r w:rsidRPr="00FC09B7">
        <w:rPr>
          <w:noProof w:val="0"/>
        </w:rPr>
        <w:fldChar w:fldCharType="end"/>
      </w:r>
      <w:r w:rsidRPr="00FC09B7">
        <w:rPr>
          <w:noProof w:val="0"/>
        </w:rPr>
        <w:t>.</w:t>
      </w:r>
    </w:p>
    <w:p w14:paraId="39AEAE0D" w14:textId="24E9DC18" w:rsidR="0082189A" w:rsidRDefault="0082189A" w:rsidP="0082189A">
      <w:pPr>
        <w:pStyle w:val="Heading4"/>
        <w:rPr>
          <w:rStyle w:val="ReferenceDocumentsZchn"/>
          <w:noProof w:val="0"/>
          <w:lang w:val="en-GB"/>
        </w:rPr>
      </w:pPr>
      <w:bookmarkStart w:id="638" w:name="_Ref427529263"/>
      <w:r w:rsidRPr="00FC09B7">
        <w:rPr>
          <w:rStyle w:val="ReferenceDocumentsZchn"/>
          <w:noProof w:val="0"/>
          <w:lang w:val="en-GB"/>
        </w:rPr>
        <w:t>NetworkMessage</w:t>
      </w:r>
      <w:bookmarkEnd w:id="638"/>
    </w:p>
    <w:p w14:paraId="74D621C2" w14:textId="006DE17E" w:rsidR="001C293E" w:rsidRPr="001C293E" w:rsidRDefault="001C293E" w:rsidP="001C293E">
      <w:pPr>
        <w:pStyle w:val="Heading5"/>
      </w:pPr>
      <w:r>
        <w:t>General</w:t>
      </w:r>
    </w:p>
    <w:p w14:paraId="7D57F06D" w14:textId="5C89B10E" w:rsidR="0082189A" w:rsidRPr="00FC09B7" w:rsidRDefault="0082189A" w:rsidP="0082189A">
      <w:pPr>
        <w:pStyle w:val="PARAGRAPH"/>
        <w:keepNext/>
        <w:rPr>
          <w:noProof w:val="0"/>
        </w:rPr>
      </w:pPr>
      <w:r w:rsidRPr="00FC09B7">
        <w:rPr>
          <w:noProof w:val="0"/>
        </w:rPr>
        <w:t xml:space="preserve">The UADP </w:t>
      </w:r>
      <w:r w:rsidRPr="00FC09B7">
        <w:rPr>
          <w:rStyle w:val="ReferenceDocumentsZchn"/>
          <w:i/>
          <w:noProof w:val="0"/>
          <w:lang w:val="en-GB"/>
        </w:rPr>
        <w:t>NetworkMessage</w:t>
      </w:r>
      <w:r w:rsidRPr="00FC09B7">
        <w:rPr>
          <w:rStyle w:val="ReferenceDocumentsZchn"/>
          <w:noProof w:val="0"/>
          <w:lang w:val="en-GB"/>
        </w:rPr>
        <w:t xml:space="preserve"> </w:t>
      </w:r>
      <w:r w:rsidRPr="00FC09B7">
        <w:rPr>
          <w:noProof w:val="0"/>
        </w:rPr>
        <w:t xml:space="preserve">header and other parts of the </w:t>
      </w:r>
      <w:r w:rsidRPr="00FC09B7">
        <w:rPr>
          <w:rStyle w:val="ReferenceDocumentsZchn"/>
          <w:i/>
          <w:noProof w:val="0"/>
          <w:lang w:val="en-GB"/>
        </w:rPr>
        <w:t xml:space="preserve">NetworkMessage </w:t>
      </w:r>
      <w:r w:rsidRPr="00FC09B7">
        <w:rPr>
          <w:noProof w:val="0"/>
        </w:rPr>
        <w:t xml:space="preserve">are shown in </w:t>
      </w:r>
      <w:r w:rsidRPr="00FC09B7">
        <w:rPr>
          <w:noProof w:val="0"/>
        </w:rPr>
        <w:fldChar w:fldCharType="begin"/>
      </w:r>
      <w:r w:rsidRPr="00FC09B7">
        <w:rPr>
          <w:noProof w:val="0"/>
        </w:rPr>
        <w:instrText xml:space="preserve"> REF _Ref408404963 \h </w:instrText>
      </w:r>
      <w:r w:rsidRPr="00FC09B7">
        <w:rPr>
          <w:noProof w:val="0"/>
        </w:rPr>
      </w:r>
      <w:r w:rsidRPr="00FC09B7">
        <w:rPr>
          <w:noProof w:val="0"/>
        </w:rPr>
        <w:fldChar w:fldCharType="separate"/>
      </w:r>
      <w:r w:rsidR="005333FC" w:rsidRPr="00FC09B7">
        <w:rPr>
          <w:noProof w:val="0"/>
        </w:rPr>
        <w:t xml:space="preserve">Figure </w:t>
      </w:r>
      <w:r w:rsidR="005333FC">
        <w:t>27</w:t>
      </w:r>
      <w:r w:rsidRPr="00FC09B7">
        <w:rPr>
          <w:noProof w:val="0"/>
        </w:rPr>
        <w:fldChar w:fldCharType="end"/>
      </w:r>
      <w:r w:rsidRPr="00FC09B7">
        <w:rPr>
          <w:noProof w:val="0"/>
        </w:rPr>
        <w:t>.</w:t>
      </w:r>
    </w:p>
    <w:p w14:paraId="31AF7F48" w14:textId="77777777" w:rsidR="0082189A" w:rsidRPr="00FC09B7" w:rsidRDefault="0082189A" w:rsidP="0082189A">
      <w:pPr>
        <w:pStyle w:val="PARAGRAPH"/>
        <w:keepNext/>
        <w:rPr>
          <w:noProof w:val="0"/>
        </w:rPr>
      </w:pPr>
      <w:r w:rsidRPr="00FC09B7">
        <w:rPr>
          <w:noProof w:val="0"/>
        </w:rPr>
        <w:t xml:space="preserve">When using security, the payload and the </w:t>
      </w:r>
      <w:r w:rsidRPr="00FC09B7">
        <w:rPr>
          <w:i/>
          <w:noProof w:val="0"/>
        </w:rPr>
        <w:t>Padding</w:t>
      </w:r>
      <w:r w:rsidRPr="00FC09B7">
        <w:rPr>
          <w:noProof w:val="0"/>
        </w:rPr>
        <w:t xml:space="preserve"> field are encrypted and after that, the whole </w:t>
      </w:r>
      <w:r w:rsidRPr="00FC09B7">
        <w:rPr>
          <w:rStyle w:val="ReferenceDocumentsZchn"/>
          <w:i/>
          <w:noProof w:val="0"/>
          <w:lang w:val="en-GB"/>
        </w:rPr>
        <w:t>NetworkMessage</w:t>
      </w:r>
      <w:r w:rsidRPr="00FC09B7">
        <w:rPr>
          <w:rStyle w:val="ReferenceDocumentsZchn"/>
          <w:noProof w:val="0"/>
          <w:lang w:val="en-GB"/>
        </w:rPr>
        <w:t xml:space="preserve"> </w:t>
      </w:r>
      <w:r w:rsidRPr="00FC09B7">
        <w:rPr>
          <w:noProof w:val="0"/>
        </w:rPr>
        <w:t xml:space="preserve">is signed if signing and encryption is active. The </w:t>
      </w:r>
      <w:r w:rsidRPr="00FC09B7">
        <w:rPr>
          <w:rStyle w:val="ReferenceDocumentsZchn"/>
          <w:i/>
          <w:noProof w:val="0"/>
          <w:lang w:val="en-GB"/>
        </w:rPr>
        <w:t>NetworkMessage</w:t>
      </w:r>
      <w:r w:rsidRPr="00FC09B7">
        <w:rPr>
          <w:rStyle w:val="ReferenceDocumentsZchn"/>
          <w:noProof w:val="0"/>
          <w:lang w:val="en-GB"/>
        </w:rPr>
        <w:t xml:space="preserve"> </w:t>
      </w:r>
      <w:r w:rsidRPr="00FC09B7">
        <w:rPr>
          <w:noProof w:val="0"/>
        </w:rPr>
        <w:t>shall be signed without being encrypted if only the signing is active.</w:t>
      </w:r>
    </w:p>
    <w:p w14:paraId="34B2C666" w14:textId="0461FFC1" w:rsidR="0082189A" w:rsidRPr="00FC09B7" w:rsidRDefault="005477C8" w:rsidP="0082189A">
      <w:pPr>
        <w:pStyle w:val="PARAGRAPH"/>
        <w:keepNext/>
        <w:jc w:val="center"/>
        <w:rPr>
          <w:noProof w:val="0"/>
        </w:rPr>
      </w:pPr>
      <w:r w:rsidRPr="00FC09B7">
        <w:object w:dxaOrig="14193" w:dyaOrig="5115" w14:anchorId="201CF8F5">
          <v:shape id="_x0000_i1052" type="#_x0000_t75" style="width:453pt;height:164.5pt" o:ole="">
            <v:imagedata r:id="rId72" o:title=""/>
          </v:shape>
          <o:OLEObject Type="Embed" ProgID="Visio.Drawing.11" ShapeID="_x0000_i1052" DrawAspect="Content" ObjectID="_1579683283" r:id="rId73"/>
        </w:object>
      </w:r>
    </w:p>
    <w:p w14:paraId="4971F758" w14:textId="4E9B573D" w:rsidR="0082189A" w:rsidRPr="00FC09B7" w:rsidRDefault="0082189A" w:rsidP="0082189A">
      <w:pPr>
        <w:pStyle w:val="FIGURE-title"/>
        <w:keepNext/>
        <w:spacing w:before="200" w:after="240"/>
        <w:rPr>
          <w:noProof w:val="0"/>
        </w:rPr>
      </w:pPr>
      <w:bookmarkStart w:id="639" w:name="_Ref408404963"/>
      <w:bookmarkStart w:id="640" w:name="_Toc505941445"/>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27</w:t>
      </w:r>
      <w:r w:rsidRPr="00FC09B7">
        <w:rPr>
          <w:noProof w:val="0"/>
        </w:rPr>
        <w:fldChar w:fldCharType="end"/>
      </w:r>
      <w:bookmarkEnd w:id="639"/>
      <w:r w:rsidRPr="00FC09B7">
        <w:rPr>
          <w:noProof w:val="0"/>
        </w:rPr>
        <w:t xml:space="preserve"> – UADP NetworkMessage</w:t>
      </w:r>
      <w:bookmarkEnd w:id="640"/>
    </w:p>
    <w:p w14:paraId="0B800F82" w14:textId="442A7901" w:rsidR="00707B68" w:rsidRDefault="00707B68" w:rsidP="00707B68">
      <w:pPr>
        <w:pStyle w:val="Heading5"/>
      </w:pPr>
      <w:r>
        <w:t>NetworkMessage Layout</w:t>
      </w:r>
    </w:p>
    <w:p w14:paraId="342ABEF7" w14:textId="1907C00B" w:rsidR="0082189A" w:rsidRPr="00FC09B7" w:rsidRDefault="0082189A" w:rsidP="0082189A">
      <w:pPr>
        <w:pStyle w:val="PARAGRAPH"/>
        <w:rPr>
          <w:noProof w:val="0"/>
        </w:rPr>
      </w:pPr>
      <w:r w:rsidRPr="00FC09B7">
        <w:rPr>
          <w:noProof w:val="0"/>
        </w:rPr>
        <w:t xml:space="preserve">The encoding of the UADP </w:t>
      </w:r>
      <w:r w:rsidRPr="00FC09B7">
        <w:rPr>
          <w:rStyle w:val="ReferenceDocumentsZchn"/>
          <w:i/>
          <w:noProof w:val="0"/>
          <w:lang w:val="en-GB"/>
        </w:rPr>
        <w:t>NetworkMessage</w:t>
      </w:r>
      <w:r w:rsidRPr="00FC09B7">
        <w:rPr>
          <w:rStyle w:val="ReferenceDocumentsZchn"/>
          <w:noProof w:val="0"/>
          <w:lang w:val="en-GB"/>
        </w:rPr>
        <w:t xml:space="preserve"> </w:t>
      </w:r>
      <w:r w:rsidRPr="00FC09B7">
        <w:rPr>
          <w:noProof w:val="0"/>
        </w:rPr>
        <w:t xml:space="preserve">is specified in </w:t>
      </w:r>
      <w:r w:rsidRPr="00FC09B7">
        <w:rPr>
          <w:noProof w:val="0"/>
        </w:rPr>
        <w:fldChar w:fldCharType="begin"/>
      </w:r>
      <w:r w:rsidRPr="00FC09B7">
        <w:rPr>
          <w:noProof w:val="0"/>
        </w:rPr>
        <w:instrText xml:space="preserve"> REF _Ref408404919 \h </w:instrText>
      </w:r>
      <w:r w:rsidRPr="00FC09B7">
        <w:rPr>
          <w:noProof w:val="0"/>
        </w:rPr>
      </w:r>
      <w:r w:rsidRPr="00FC09B7">
        <w:rPr>
          <w:noProof w:val="0"/>
        </w:rPr>
        <w:fldChar w:fldCharType="separate"/>
      </w:r>
      <w:r w:rsidR="005333FC" w:rsidRPr="00FC09B7">
        <w:rPr>
          <w:noProof w:val="0"/>
        </w:rPr>
        <w:t xml:space="preserve">Table </w:t>
      </w:r>
      <w:r w:rsidR="005333FC">
        <w:t>73</w:t>
      </w:r>
      <w:r w:rsidRPr="00FC09B7">
        <w:rPr>
          <w:noProof w:val="0"/>
        </w:rPr>
        <w:fldChar w:fldCharType="end"/>
      </w:r>
      <w:r w:rsidRPr="00FC09B7">
        <w:rPr>
          <w:noProof w:val="0"/>
        </w:rPr>
        <w:t>.</w:t>
      </w:r>
    </w:p>
    <w:p w14:paraId="66ECD4F5" w14:textId="77777777" w:rsidR="0082189A" w:rsidRPr="00FC09B7" w:rsidRDefault="0082189A" w:rsidP="0082189A">
      <w:pPr>
        <w:pStyle w:val="PARAGRAPH"/>
        <w:rPr>
          <w:noProof w:val="0"/>
        </w:rPr>
      </w:pPr>
      <w:r w:rsidRPr="00FC09B7">
        <w:rPr>
          <w:noProof w:val="0"/>
        </w:rPr>
        <w:t xml:space="preserve">The </w:t>
      </w:r>
      <w:r w:rsidRPr="00FC09B7">
        <w:rPr>
          <w:i/>
          <w:noProof w:val="0"/>
        </w:rPr>
        <w:t>NetworkMessageContentMask</w:t>
      </w:r>
      <w:r w:rsidRPr="00FC09B7">
        <w:rPr>
          <w:noProof w:val="0"/>
        </w:rPr>
        <w:t xml:space="preserve"> setting of the </w:t>
      </w:r>
      <w:r w:rsidRPr="00FC09B7">
        <w:rPr>
          <w:i/>
          <w:noProof w:val="0"/>
        </w:rPr>
        <w:t>Publisher</w:t>
      </w:r>
      <w:r w:rsidRPr="00FC09B7">
        <w:rPr>
          <w:noProof w:val="0"/>
        </w:rPr>
        <w:t xml:space="preserve"> controls the flags in the fields </w:t>
      </w:r>
      <w:r w:rsidRPr="00FC09B7">
        <w:rPr>
          <w:i/>
          <w:noProof w:val="0"/>
        </w:rPr>
        <w:t>UADPFlags</w:t>
      </w:r>
      <w:r w:rsidRPr="00FC09B7">
        <w:rPr>
          <w:noProof w:val="0"/>
        </w:rPr>
        <w:t xml:space="preserve"> and </w:t>
      </w:r>
      <w:r w:rsidRPr="00FC09B7">
        <w:rPr>
          <w:i/>
          <w:noProof w:val="0"/>
        </w:rPr>
        <w:t>ExtendedFlags1</w:t>
      </w:r>
      <w:r w:rsidRPr="00FC09B7">
        <w:rPr>
          <w:noProof w:val="0"/>
        </w:rPr>
        <w:t xml:space="preserve">. The </w:t>
      </w:r>
      <w:r w:rsidRPr="00FC09B7">
        <w:rPr>
          <w:i/>
          <w:noProof w:val="0"/>
        </w:rPr>
        <w:t>SecurityMode</w:t>
      </w:r>
      <w:r w:rsidRPr="00FC09B7">
        <w:rPr>
          <w:noProof w:val="0"/>
        </w:rPr>
        <w:t xml:space="preserve"> setting of the </w:t>
      </w:r>
      <w:r w:rsidRPr="00FC09B7">
        <w:rPr>
          <w:i/>
          <w:noProof w:val="0"/>
        </w:rPr>
        <w:t>Publisher</w:t>
      </w:r>
      <w:r w:rsidRPr="00FC09B7">
        <w:rPr>
          <w:noProof w:val="0"/>
        </w:rPr>
        <w:t xml:space="preserve"> controls the security enabled flag of the </w:t>
      </w:r>
      <w:r w:rsidRPr="00FC09B7">
        <w:rPr>
          <w:i/>
          <w:noProof w:val="0"/>
        </w:rPr>
        <w:t>ExtendedFlags1</w:t>
      </w:r>
      <w:r w:rsidRPr="00FC09B7">
        <w:rPr>
          <w:noProof w:val="0"/>
        </w:rPr>
        <w:t xml:space="preserve">. The setting of the flags shall not change until the configuration of the </w:t>
      </w:r>
      <w:r w:rsidRPr="00FC09B7">
        <w:rPr>
          <w:i/>
          <w:noProof w:val="0"/>
        </w:rPr>
        <w:t>Publisher</w:t>
      </w:r>
      <w:r w:rsidRPr="00FC09B7">
        <w:rPr>
          <w:noProof w:val="0"/>
        </w:rPr>
        <w:t xml:space="preserve"> is changed.</w:t>
      </w:r>
    </w:p>
    <w:p w14:paraId="26B2A2EE" w14:textId="5B57013D" w:rsidR="0082189A" w:rsidRPr="00FC09B7" w:rsidRDefault="0082189A" w:rsidP="0082189A">
      <w:pPr>
        <w:pStyle w:val="TABLE-title"/>
        <w:rPr>
          <w:noProof w:val="0"/>
        </w:rPr>
      </w:pPr>
      <w:bookmarkStart w:id="641" w:name="_Ref408404919"/>
      <w:bookmarkStart w:id="642" w:name="_Toc505941538"/>
      <w:r w:rsidRPr="00FC09B7">
        <w:rPr>
          <w:noProof w:val="0"/>
        </w:rPr>
        <w:lastRenderedPageBreak/>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73</w:t>
      </w:r>
      <w:r w:rsidRPr="00FC09B7">
        <w:rPr>
          <w:noProof w:val="0"/>
        </w:rPr>
        <w:fldChar w:fldCharType="end"/>
      </w:r>
      <w:bookmarkEnd w:id="641"/>
      <w:r w:rsidRPr="00FC09B7">
        <w:rPr>
          <w:noProof w:val="0"/>
        </w:rPr>
        <w:t xml:space="preserve"> – UADP </w:t>
      </w:r>
      <w:r w:rsidRPr="00FC09B7">
        <w:rPr>
          <w:rStyle w:val="ReferenceDocumentsZchn"/>
          <w:noProof w:val="0"/>
          <w:lang w:val="en-GB"/>
        </w:rPr>
        <w:t>NetworkMessage</w:t>
      </w:r>
      <w:bookmarkEnd w:id="642"/>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851"/>
        <w:gridCol w:w="1418"/>
        <w:gridCol w:w="5819"/>
      </w:tblGrid>
      <w:tr w:rsidR="0082189A" w:rsidRPr="00FC09B7" w14:paraId="3720E46A" w14:textId="77777777" w:rsidTr="00364D07">
        <w:trPr>
          <w:jc w:val="center"/>
        </w:trPr>
        <w:tc>
          <w:tcPr>
            <w:tcW w:w="1851" w:type="dxa"/>
            <w:tcBorders>
              <w:top w:val="single" w:sz="4" w:space="0" w:color="auto"/>
              <w:left w:val="single" w:sz="4" w:space="0" w:color="auto"/>
              <w:bottom w:val="double" w:sz="4" w:space="0" w:color="auto"/>
              <w:right w:val="single" w:sz="4" w:space="0" w:color="auto"/>
            </w:tcBorders>
          </w:tcPr>
          <w:p w14:paraId="2E215BD4" w14:textId="77777777" w:rsidR="0082189A" w:rsidRPr="00FC09B7" w:rsidRDefault="0082189A" w:rsidP="00364D07">
            <w:pPr>
              <w:pStyle w:val="TableText"/>
              <w:rPr>
                <w:b/>
                <w:noProof w:val="0"/>
                <w:lang w:val="en-GB"/>
              </w:rPr>
            </w:pPr>
            <w:r w:rsidRPr="00FC09B7">
              <w:rPr>
                <w:b/>
                <w:noProof w:val="0"/>
                <w:lang w:val="en-GB"/>
              </w:rPr>
              <w:t>Name</w:t>
            </w:r>
          </w:p>
        </w:tc>
        <w:tc>
          <w:tcPr>
            <w:tcW w:w="1418" w:type="dxa"/>
            <w:tcBorders>
              <w:top w:val="single" w:sz="4" w:space="0" w:color="auto"/>
              <w:left w:val="single" w:sz="4" w:space="0" w:color="auto"/>
              <w:bottom w:val="double" w:sz="4" w:space="0" w:color="auto"/>
              <w:right w:val="single" w:sz="4" w:space="0" w:color="auto"/>
            </w:tcBorders>
          </w:tcPr>
          <w:p w14:paraId="50CCA5E9" w14:textId="77777777" w:rsidR="0082189A" w:rsidRPr="00FC09B7" w:rsidRDefault="0082189A" w:rsidP="00364D07">
            <w:pPr>
              <w:pStyle w:val="TableText"/>
              <w:rPr>
                <w:b/>
                <w:noProof w:val="0"/>
                <w:lang w:val="en-GB"/>
              </w:rPr>
            </w:pPr>
            <w:r w:rsidRPr="00FC09B7">
              <w:rPr>
                <w:b/>
                <w:noProof w:val="0"/>
                <w:lang w:val="en-GB"/>
              </w:rPr>
              <w:t>Type</w:t>
            </w:r>
          </w:p>
        </w:tc>
        <w:tc>
          <w:tcPr>
            <w:tcW w:w="5819" w:type="dxa"/>
            <w:tcBorders>
              <w:top w:val="single" w:sz="4" w:space="0" w:color="auto"/>
              <w:left w:val="single" w:sz="4" w:space="0" w:color="auto"/>
              <w:bottom w:val="double" w:sz="4" w:space="0" w:color="auto"/>
              <w:right w:val="single" w:sz="4" w:space="0" w:color="auto"/>
            </w:tcBorders>
          </w:tcPr>
          <w:p w14:paraId="5605C9F0" w14:textId="77777777" w:rsidR="0082189A" w:rsidRPr="00FC09B7" w:rsidRDefault="0082189A" w:rsidP="00364D07">
            <w:pPr>
              <w:pStyle w:val="TableText"/>
              <w:rPr>
                <w:b/>
                <w:noProof w:val="0"/>
                <w:lang w:val="en-GB"/>
              </w:rPr>
            </w:pPr>
            <w:r w:rsidRPr="00FC09B7">
              <w:rPr>
                <w:b/>
                <w:noProof w:val="0"/>
                <w:lang w:val="en-GB"/>
              </w:rPr>
              <w:t>Description</w:t>
            </w:r>
          </w:p>
        </w:tc>
      </w:tr>
      <w:tr w:rsidR="0082189A" w:rsidRPr="00FC09B7" w14:paraId="5562A002" w14:textId="77777777" w:rsidTr="00364D07">
        <w:trPr>
          <w:jc w:val="center"/>
        </w:trPr>
        <w:tc>
          <w:tcPr>
            <w:tcW w:w="1851" w:type="dxa"/>
            <w:tcBorders>
              <w:top w:val="single" w:sz="4" w:space="0" w:color="auto"/>
              <w:left w:val="single" w:sz="4" w:space="0" w:color="auto"/>
              <w:bottom w:val="single" w:sz="4" w:space="0" w:color="auto"/>
              <w:right w:val="single" w:sz="4" w:space="0" w:color="auto"/>
            </w:tcBorders>
          </w:tcPr>
          <w:p w14:paraId="03E78363" w14:textId="77777777" w:rsidR="0082189A" w:rsidRPr="00FC09B7" w:rsidRDefault="0082189A" w:rsidP="00364D07">
            <w:pPr>
              <w:pStyle w:val="TableText"/>
              <w:rPr>
                <w:noProof w:val="0"/>
                <w:lang w:val="en-GB"/>
              </w:rPr>
            </w:pPr>
            <w:r w:rsidRPr="00FC09B7">
              <w:rPr>
                <w:noProof w:val="0"/>
                <w:lang w:val="en-GB"/>
              </w:rPr>
              <w:t>UADPVersion</w:t>
            </w:r>
          </w:p>
        </w:tc>
        <w:tc>
          <w:tcPr>
            <w:tcW w:w="1418" w:type="dxa"/>
            <w:tcBorders>
              <w:top w:val="single" w:sz="4" w:space="0" w:color="auto"/>
              <w:left w:val="single" w:sz="4" w:space="0" w:color="auto"/>
              <w:bottom w:val="single" w:sz="4" w:space="0" w:color="auto"/>
              <w:right w:val="single" w:sz="4" w:space="0" w:color="auto"/>
            </w:tcBorders>
          </w:tcPr>
          <w:p w14:paraId="63A82E60" w14:textId="77777777" w:rsidR="0082189A" w:rsidRPr="00FC09B7" w:rsidRDefault="0082189A" w:rsidP="00364D07">
            <w:pPr>
              <w:pStyle w:val="TableText"/>
              <w:rPr>
                <w:noProof w:val="0"/>
                <w:lang w:val="en-GB"/>
              </w:rPr>
            </w:pPr>
            <w:r w:rsidRPr="00FC09B7">
              <w:rPr>
                <w:noProof w:val="0"/>
                <w:lang w:val="en-GB"/>
              </w:rPr>
              <w:t>Bit[0-3]</w:t>
            </w:r>
          </w:p>
        </w:tc>
        <w:tc>
          <w:tcPr>
            <w:tcW w:w="5819" w:type="dxa"/>
            <w:tcBorders>
              <w:top w:val="single" w:sz="4" w:space="0" w:color="auto"/>
              <w:left w:val="single" w:sz="4" w:space="0" w:color="auto"/>
              <w:bottom w:val="single" w:sz="4" w:space="0" w:color="auto"/>
              <w:right w:val="single" w:sz="4" w:space="0" w:color="auto"/>
            </w:tcBorders>
          </w:tcPr>
          <w:p w14:paraId="460808AB" w14:textId="77777777" w:rsidR="0082189A" w:rsidRPr="00FC09B7" w:rsidRDefault="0082189A" w:rsidP="00364D07">
            <w:pPr>
              <w:pStyle w:val="TableText"/>
              <w:rPr>
                <w:rFonts w:ascii="ArialMT" w:hAnsi="ArialMT" w:cs="ArialMT"/>
                <w:noProof w:val="0"/>
                <w:lang w:val="en-GB" w:eastAsia="de-DE"/>
              </w:rPr>
            </w:pPr>
            <w:r w:rsidRPr="00FC09B7">
              <w:rPr>
                <w:noProof w:val="0"/>
                <w:lang w:val="en-GB"/>
              </w:rPr>
              <w:t xml:space="preserve">Bit range 0-3: </w:t>
            </w:r>
            <w:r w:rsidRPr="00FC09B7">
              <w:rPr>
                <w:rFonts w:ascii="ArialMT" w:hAnsi="ArialMT" w:cs="ArialMT"/>
                <w:noProof w:val="0"/>
                <w:lang w:val="en-GB" w:eastAsia="de-DE"/>
              </w:rPr>
              <w:t>Version of the UADP NetworkMessage.</w:t>
            </w:r>
          </w:p>
          <w:p w14:paraId="6FEF9637" w14:textId="0C7E5120" w:rsidR="0082189A" w:rsidRPr="00FC09B7" w:rsidRDefault="0082189A" w:rsidP="00DA460A">
            <w:pPr>
              <w:pStyle w:val="TableText"/>
              <w:rPr>
                <w:rFonts w:ascii="ArialMT" w:hAnsi="ArialMT" w:cs="ArialMT"/>
                <w:noProof w:val="0"/>
                <w:lang w:val="en-GB" w:eastAsia="de-DE"/>
              </w:rPr>
            </w:pPr>
            <w:r w:rsidRPr="00FC09B7">
              <w:rPr>
                <w:rFonts w:ascii="ArialMT" w:hAnsi="ArialMT" w:cs="ArialMT"/>
                <w:noProof w:val="0"/>
                <w:lang w:val="en-GB" w:eastAsia="de-DE"/>
              </w:rPr>
              <w:t xml:space="preserve">The </w:t>
            </w:r>
            <w:r w:rsidR="00D351A8" w:rsidRPr="00D351A8">
              <w:rPr>
                <w:i/>
                <w:noProof w:val="0"/>
                <w:lang w:val="en-GB"/>
              </w:rPr>
              <w:t>UADPVersion</w:t>
            </w:r>
            <w:r w:rsidR="00D351A8" w:rsidRPr="00FC09B7">
              <w:rPr>
                <w:rFonts w:ascii="ArialMT" w:hAnsi="ArialMT" w:cs="ArialMT"/>
                <w:noProof w:val="0"/>
                <w:lang w:val="en-GB" w:eastAsia="de-DE"/>
              </w:rPr>
              <w:t xml:space="preserve"> </w:t>
            </w:r>
            <w:r w:rsidRPr="00FC09B7">
              <w:rPr>
                <w:rFonts w:ascii="ArialMT" w:hAnsi="ArialMT" w:cs="ArialMT"/>
                <w:noProof w:val="0"/>
                <w:lang w:val="en-GB" w:eastAsia="de-DE"/>
              </w:rPr>
              <w:t xml:space="preserve">for this specification version is </w:t>
            </w:r>
            <w:r w:rsidR="00DA460A">
              <w:rPr>
                <w:rFonts w:ascii="ArialMT" w:hAnsi="ArialMT" w:cs="ArialMT"/>
                <w:noProof w:val="0"/>
                <w:lang w:val="en-GB" w:eastAsia="de-DE"/>
              </w:rPr>
              <w:t>1</w:t>
            </w:r>
            <w:r w:rsidRPr="00FC09B7">
              <w:rPr>
                <w:rFonts w:ascii="ArialMT" w:hAnsi="ArialMT" w:cs="ArialMT"/>
                <w:noProof w:val="0"/>
                <w:lang w:val="en-GB" w:eastAsia="de-DE"/>
              </w:rPr>
              <w:t>.</w:t>
            </w:r>
          </w:p>
        </w:tc>
      </w:tr>
      <w:tr w:rsidR="0082189A" w:rsidRPr="00FC09B7" w14:paraId="0FE5AEBE" w14:textId="77777777" w:rsidTr="00364D07">
        <w:trPr>
          <w:jc w:val="center"/>
        </w:trPr>
        <w:tc>
          <w:tcPr>
            <w:tcW w:w="1851" w:type="dxa"/>
            <w:tcBorders>
              <w:top w:val="single" w:sz="4" w:space="0" w:color="auto"/>
              <w:left w:val="single" w:sz="4" w:space="0" w:color="auto"/>
              <w:bottom w:val="single" w:sz="4" w:space="0" w:color="auto"/>
              <w:right w:val="single" w:sz="4" w:space="0" w:color="auto"/>
            </w:tcBorders>
          </w:tcPr>
          <w:p w14:paraId="43A15973" w14:textId="77777777" w:rsidR="0082189A" w:rsidRPr="00FC09B7" w:rsidRDefault="0082189A" w:rsidP="00364D07">
            <w:pPr>
              <w:pStyle w:val="TableText"/>
              <w:rPr>
                <w:noProof w:val="0"/>
                <w:lang w:val="en-GB"/>
              </w:rPr>
            </w:pPr>
            <w:r w:rsidRPr="00FC09B7">
              <w:rPr>
                <w:noProof w:val="0"/>
                <w:lang w:val="en-GB"/>
              </w:rPr>
              <w:t>UADPFlags</w:t>
            </w:r>
          </w:p>
        </w:tc>
        <w:tc>
          <w:tcPr>
            <w:tcW w:w="1418" w:type="dxa"/>
            <w:tcBorders>
              <w:top w:val="single" w:sz="4" w:space="0" w:color="auto"/>
              <w:left w:val="single" w:sz="4" w:space="0" w:color="auto"/>
              <w:bottom w:val="single" w:sz="4" w:space="0" w:color="auto"/>
              <w:right w:val="single" w:sz="4" w:space="0" w:color="auto"/>
            </w:tcBorders>
          </w:tcPr>
          <w:p w14:paraId="1FF159C3" w14:textId="77777777" w:rsidR="0082189A" w:rsidRPr="00FC09B7" w:rsidRDefault="0082189A" w:rsidP="00364D07">
            <w:pPr>
              <w:pStyle w:val="TableText"/>
              <w:rPr>
                <w:noProof w:val="0"/>
                <w:lang w:val="en-GB"/>
              </w:rPr>
            </w:pPr>
            <w:r w:rsidRPr="00FC09B7">
              <w:rPr>
                <w:noProof w:val="0"/>
                <w:lang w:val="en-GB"/>
              </w:rPr>
              <w:t>Bit[4-7]</w:t>
            </w:r>
          </w:p>
        </w:tc>
        <w:tc>
          <w:tcPr>
            <w:tcW w:w="5819" w:type="dxa"/>
            <w:tcBorders>
              <w:top w:val="single" w:sz="4" w:space="0" w:color="auto"/>
              <w:left w:val="single" w:sz="4" w:space="0" w:color="auto"/>
              <w:bottom w:val="single" w:sz="4" w:space="0" w:color="auto"/>
              <w:right w:val="single" w:sz="4" w:space="0" w:color="auto"/>
            </w:tcBorders>
          </w:tcPr>
          <w:p w14:paraId="090D3E2C" w14:textId="77777777" w:rsidR="0082189A" w:rsidRPr="00FC09B7" w:rsidRDefault="0082189A" w:rsidP="00364D07">
            <w:pPr>
              <w:pStyle w:val="TableText"/>
              <w:rPr>
                <w:noProof w:val="0"/>
                <w:lang w:val="en-GB"/>
              </w:rPr>
            </w:pPr>
            <w:r w:rsidRPr="00FC09B7">
              <w:rPr>
                <w:noProof w:val="0"/>
                <w:lang w:val="en-GB"/>
              </w:rPr>
              <w:t xml:space="preserve">Bit 4: </w:t>
            </w:r>
            <w:r w:rsidRPr="00FC09B7">
              <w:rPr>
                <w:i/>
                <w:noProof w:val="0"/>
                <w:lang w:val="en-GB"/>
              </w:rPr>
              <w:t>PublisherId</w:t>
            </w:r>
            <w:r w:rsidRPr="00FC09B7">
              <w:rPr>
                <w:noProof w:val="0"/>
                <w:lang w:val="en-GB"/>
              </w:rPr>
              <w:t xml:space="preserve"> enabled</w:t>
            </w:r>
          </w:p>
          <w:p w14:paraId="5C16D787" w14:textId="77777777" w:rsidR="0082189A" w:rsidRPr="00FC09B7" w:rsidRDefault="0082189A" w:rsidP="00364D07">
            <w:pPr>
              <w:pStyle w:val="TableText"/>
              <w:rPr>
                <w:noProof w:val="0"/>
                <w:lang w:val="en-GB"/>
              </w:rPr>
            </w:pPr>
            <w:r w:rsidRPr="00FC09B7">
              <w:rPr>
                <w:noProof w:val="0"/>
                <w:lang w:val="en-GB"/>
              </w:rPr>
              <w:tab/>
              <w:t xml:space="preserve">If the PublisherId is enabled, the type of PublisherId is indicated in the </w:t>
            </w:r>
            <w:r w:rsidRPr="00FC09B7">
              <w:rPr>
                <w:noProof w:val="0"/>
                <w:lang w:val="en-GB"/>
              </w:rPr>
              <w:tab/>
              <w:t>ExtendedFlags1 field.</w:t>
            </w:r>
          </w:p>
          <w:p w14:paraId="73574310" w14:textId="77777777" w:rsidR="0082189A" w:rsidRPr="00FC09B7" w:rsidRDefault="0082189A" w:rsidP="00364D07">
            <w:pPr>
              <w:pStyle w:val="TableText"/>
              <w:rPr>
                <w:noProof w:val="0"/>
                <w:lang w:val="en-GB"/>
              </w:rPr>
            </w:pPr>
            <w:r w:rsidRPr="00FC09B7">
              <w:rPr>
                <w:noProof w:val="0"/>
                <w:lang w:val="en-GB"/>
              </w:rPr>
              <w:t xml:space="preserve">Bit 5: </w:t>
            </w:r>
            <w:r w:rsidRPr="00FC09B7">
              <w:rPr>
                <w:i/>
                <w:noProof w:val="0"/>
                <w:lang w:val="en-GB"/>
              </w:rPr>
              <w:t>GroupHeader</w:t>
            </w:r>
            <w:r w:rsidRPr="00FC09B7">
              <w:rPr>
                <w:noProof w:val="0"/>
                <w:lang w:val="en-GB"/>
              </w:rPr>
              <w:t xml:space="preserve"> enabled</w:t>
            </w:r>
          </w:p>
          <w:p w14:paraId="75B4A1AA" w14:textId="77777777" w:rsidR="0082189A" w:rsidRPr="00FC09B7" w:rsidRDefault="0082189A" w:rsidP="00364D07">
            <w:pPr>
              <w:pStyle w:val="TableText"/>
              <w:rPr>
                <w:noProof w:val="0"/>
                <w:lang w:val="en-GB"/>
              </w:rPr>
            </w:pPr>
            <w:r w:rsidRPr="00FC09B7">
              <w:rPr>
                <w:noProof w:val="0"/>
                <w:lang w:val="en-GB"/>
              </w:rPr>
              <w:t xml:space="preserve">Bit 6: </w:t>
            </w:r>
            <w:r w:rsidRPr="00FC09B7">
              <w:rPr>
                <w:i/>
                <w:noProof w:val="0"/>
                <w:lang w:val="en-GB"/>
              </w:rPr>
              <w:t>PayloadHeader</w:t>
            </w:r>
            <w:r w:rsidRPr="00FC09B7">
              <w:rPr>
                <w:noProof w:val="0"/>
                <w:lang w:val="en-GB"/>
              </w:rPr>
              <w:t xml:space="preserve"> enabled</w:t>
            </w:r>
          </w:p>
          <w:p w14:paraId="2DAAE37B" w14:textId="2C3CA16C" w:rsidR="0082189A" w:rsidRPr="00FC09B7" w:rsidRDefault="0082189A" w:rsidP="00C8091C">
            <w:pPr>
              <w:pStyle w:val="TableText"/>
              <w:rPr>
                <w:noProof w:val="0"/>
                <w:lang w:val="en-GB"/>
              </w:rPr>
            </w:pPr>
            <w:r w:rsidRPr="00FC09B7">
              <w:rPr>
                <w:noProof w:val="0"/>
                <w:lang w:val="en-GB"/>
              </w:rPr>
              <w:t xml:space="preserve">Bit 7: </w:t>
            </w:r>
            <w:r w:rsidRPr="00FC09B7">
              <w:rPr>
                <w:i/>
                <w:noProof w:val="0"/>
                <w:lang w:val="en-GB"/>
              </w:rPr>
              <w:t xml:space="preserve">ExtendedFlags1 </w:t>
            </w:r>
            <w:r w:rsidRPr="00FC09B7">
              <w:rPr>
                <w:noProof w:val="0"/>
                <w:lang w:val="en-GB"/>
              </w:rPr>
              <w:t>enabled</w:t>
            </w:r>
            <w:r w:rsidR="00C8091C" w:rsidRPr="00FC09B7">
              <w:rPr>
                <w:noProof w:val="0"/>
                <w:lang w:val="en-GB"/>
              </w:rPr>
              <w:br/>
            </w:r>
            <w:r w:rsidR="00C8091C" w:rsidRPr="00FC09B7">
              <w:rPr>
                <w:noProof w:val="0"/>
                <w:lang w:val="en-GB"/>
              </w:rPr>
              <w:tab/>
              <w:t>The bit shall be false, if ExtendedFlags1 is 0.</w:t>
            </w:r>
          </w:p>
        </w:tc>
      </w:tr>
      <w:tr w:rsidR="0082189A" w:rsidRPr="00FC09B7" w14:paraId="2050749D" w14:textId="77777777" w:rsidTr="00364D07">
        <w:trPr>
          <w:jc w:val="center"/>
        </w:trPr>
        <w:tc>
          <w:tcPr>
            <w:tcW w:w="1851" w:type="dxa"/>
            <w:tcBorders>
              <w:top w:val="single" w:sz="4" w:space="0" w:color="auto"/>
              <w:left w:val="single" w:sz="4" w:space="0" w:color="auto"/>
              <w:bottom w:val="single" w:sz="4" w:space="0" w:color="auto"/>
              <w:right w:val="single" w:sz="4" w:space="0" w:color="auto"/>
            </w:tcBorders>
          </w:tcPr>
          <w:p w14:paraId="796D6651" w14:textId="77777777" w:rsidR="0082189A" w:rsidRPr="00FC09B7" w:rsidRDefault="0082189A" w:rsidP="00364D07">
            <w:pPr>
              <w:pStyle w:val="TableText"/>
              <w:rPr>
                <w:noProof w:val="0"/>
                <w:lang w:val="en-GB"/>
              </w:rPr>
            </w:pPr>
            <w:r w:rsidRPr="00FC09B7">
              <w:rPr>
                <w:noProof w:val="0"/>
                <w:lang w:val="en-GB"/>
              </w:rPr>
              <w:t>ExtendedFlags1</w:t>
            </w:r>
          </w:p>
        </w:tc>
        <w:tc>
          <w:tcPr>
            <w:tcW w:w="1418" w:type="dxa"/>
            <w:tcBorders>
              <w:top w:val="single" w:sz="4" w:space="0" w:color="auto"/>
              <w:left w:val="single" w:sz="4" w:space="0" w:color="auto"/>
              <w:bottom w:val="single" w:sz="4" w:space="0" w:color="auto"/>
              <w:right w:val="single" w:sz="4" w:space="0" w:color="auto"/>
            </w:tcBorders>
          </w:tcPr>
          <w:p w14:paraId="74FB3393" w14:textId="77777777" w:rsidR="0082189A" w:rsidRPr="00FC09B7" w:rsidRDefault="0082189A" w:rsidP="00364D07">
            <w:pPr>
              <w:pStyle w:val="TableText"/>
              <w:rPr>
                <w:noProof w:val="0"/>
                <w:lang w:val="en-GB"/>
              </w:rPr>
            </w:pPr>
            <w:r w:rsidRPr="00FC09B7">
              <w:rPr>
                <w:noProof w:val="0"/>
                <w:lang w:val="en-GB"/>
              </w:rPr>
              <w:t>Byte</w:t>
            </w:r>
          </w:p>
        </w:tc>
        <w:tc>
          <w:tcPr>
            <w:tcW w:w="5819" w:type="dxa"/>
            <w:tcBorders>
              <w:top w:val="single" w:sz="4" w:space="0" w:color="auto"/>
              <w:left w:val="single" w:sz="4" w:space="0" w:color="auto"/>
              <w:bottom w:val="single" w:sz="4" w:space="0" w:color="auto"/>
              <w:right w:val="single" w:sz="4" w:space="0" w:color="auto"/>
            </w:tcBorders>
          </w:tcPr>
          <w:p w14:paraId="63F67BDF" w14:textId="77777777" w:rsidR="0082189A" w:rsidRPr="00FC09B7" w:rsidRDefault="0082189A" w:rsidP="00364D07">
            <w:pPr>
              <w:pStyle w:val="TableText"/>
              <w:rPr>
                <w:noProof w:val="0"/>
                <w:lang w:val="en-GB"/>
              </w:rPr>
            </w:pPr>
            <w:r w:rsidRPr="00FC09B7">
              <w:rPr>
                <w:noProof w:val="0"/>
                <w:lang w:val="en-GB"/>
              </w:rPr>
              <w:t xml:space="preserve">The </w:t>
            </w:r>
            <w:r w:rsidRPr="00FC09B7">
              <w:rPr>
                <w:i/>
                <w:noProof w:val="0"/>
                <w:lang w:val="en-GB"/>
              </w:rPr>
              <w:t>ExtendedFlags1</w:t>
            </w:r>
            <w:r w:rsidRPr="00FC09B7">
              <w:rPr>
                <w:noProof w:val="0"/>
                <w:lang w:val="en-GB"/>
              </w:rPr>
              <w:t xml:space="preserve"> shall be omitted if bit 7 of the </w:t>
            </w:r>
            <w:r w:rsidRPr="00FC09B7">
              <w:rPr>
                <w:i/>
                <w:noProof w:val="0"/>
                <w:lang w:val="en-GB"/>
              </w:rPr>
              <w:t>UADPFlags</w:t>
            </w:r>
            <w:r w:rsidRPr="00FC09B7">
              <w:rPr>
                <w:noProof w:val="0"/>
                <w:lang w:val="en-GB"/>
              </w:rPr>
              <w:t xml:space="preserve"> is false.</w:t>
            </w:r>
          </w:p>
          <w:p w14:paraId="01FB0264" w14:textId="77777777" w:rsidR="0082189A" w:rsidRPr="00FC09B7" w:rsidRDefault="0082189A" w:rsidP="00364D07">
            <w:pPr>
              <w:pStyle w:val="TableText"/>
              <w:rPr>
                <w:noProof w:val="0"/>
                <w:lang w:val="en-GB"/>
              </w:rPr>
            </w:pPr>
            <w:r w:rsidRPr="00FC09B7">
              <w:rPr>
                <w:noProof w:val="0"/>
                <w:lang w:val="en-GB"/>
              </w:rPr>
              <w:t xml:space="preserve">If the field is omitted, the </w:t>
            </w:r>
            <w:r w:rsidRPr="00FC09B7">
              <w:rPr>
                <w:i/>
                <w:noProof w:val="0"/>
                <w:lang w:val="en-GB"/>
              </w:rPr>
              <w:t>Subscriber</w:t>
            </w:r>
            <w:r w:rsidRPr="00FC09B7">
              <w:rPr>
                <w:noProof w:val="0"/>
                <w:lang w:val="en-GB"/>
              </w:rPr>
              <w:t xml:space="preserve"> shall handle the related bits as false.</w:t>
            </w:r>
          </w:p>
          <w:p w14:paraId="15976AC8" w14:textId="77777777" w:rsidR="0082189A" w:rsidRPr="00FC09B7" w:rsidRDefault="0082189A" w:rsidP="00364D07">
            <w:pPr>
              <w:pStyle w:val="TableText"/>
              <w:rPr>
                <w:noProof w:val="0"/>
                <w:lang w:val="en-GB"/>
              </w:rPr>
            </w:pPr>
            <w:r w:rsidRPr="00FC09B7">
              <w:rPr>
                <w:noProof w:val="0"/>
                <w:lang w:val="en-GB"/>
              </w:rPr>
              <w:t xml:space="preserve">Bit range 0-2: </w:t>
            </w:r>
            <w:r w:rsidRPr="00FC09B7">
              <w:rPr>
                <w:i/>
                <w:noProof w:val="0"/>
                <w:lang w:val="en-GB"/>
              </w:rPr>
              <w:t>PublisherId</w:t>
            </w:r>
            <w:r w:rsidRPr="00FC09B7">
              <w:rPr>
                <w:noProof w:val="0"/>
                <w:lang w:val="en-GB"/>
              </w:rPr>
              <w:t xml:space="preserve"> Type</w:t>
            </w:r>
          </w:p>
          <w:p w14:paraId="6CE833D4" w14:textId="77777777" w:rsidR="0082189A" w:rsidRPr="00FC09B7" w:rsidRDefault="0082189A" w:rsidP="00364D07">
            <w:pPr>
              <w:pStyle w:val="TableText"/>
              <w:rPr>
                <w:noProof w:val="0"/>
                <w:lang w:val="en-GB"/>
              </w:rPr>
            </w:pPr>
            <w:r w:rsidRPr="00FC09B7">
              <w:rPr>
                <w:noProof w:val="0"/>
                <w:lang w:val="en-GB"/>
              </w:rPr>
              <w:tab/>
              <w:t>000</w:t>
            </w:r>
            <w:r w:rsidRPr="00FC09B7">
              <w:rPr>
                <w:noProof w:val="0"/>
                <w:lang w:val="en-GB"/>
              </w:rPr>
              <w:tab/>
            </w:r>
            <w:r w:rsidRPr="00FC09B7">
              <w:rPr>
                <w:noProof w:val="0"/>
                <w:lang w:val="en-GB"/>
              </w:rPr>
              <w:tab/>
            </w:r>
            <w:r w:rsidRPr="00FC09B7">
              <w:rPr>
                <w:lang w:val="en-GB"/>
              </w:rPr>
              <w:t xml:space="preserve">The </w:t>
            </w:r>
            <w:r w:rsidRPr="00FC09B7">
              <w:rPr>
                <w:i/>
                <w:lang w:val="en-GB"/>
              </w:rPr>
              <w:t>PublisherId</w:t>
            </w:r>
            <w:r w:rsidRPr="00FC09B7">
              <w:rPr>
                <w:lang w:val="en-GB"/>
              </w:rPr>
              <w:t xml:space="preserve"> is of </w:t>
            </w:r>
            <w:r w:rsidRPr="00FC09B7">
              <w:rPr>
                <w:i/>
                <w:lang w:val="en-GB"/>
              </w:rPr>
              <w:t>DataType</w:t>
            </w:r>
            <w:r w:rsidRPr="00FC09B7">
              <w:rPr>
                <w:lang w:val="en-GB"/>
              </w:rPr>
              <w:t xml:space="preserve"> </w:t>
            </w:r>
            <w:r w:rsidRPr="00AE7AE1">
              <w:rPr>
                <w:i/>
                <w:lang w:val="en-GB"/>
              </w:rPr>
              <w:t>Byte</w:t>
            </w:r>
            <w:r w:rsidRPr="00FC09B7">
              <w:rPr>
                <w:lang w:val="en-GB"/>
              </w:rPr>
              <w:br/>
            </w:r>
            <w:r w:rsidRPr="00FC09B7">
              <w:rPr>
                <w:lang w:val="en-GB"/>
              </w:rPr>
              <w:tab/>
            </w:r>
            <w:r w:rsidRPr="00FC09B7">
              <w:rPr>
                <w:lang w:val="en-GB"/>
              </w:rPr>
              <w:tab/>
            </w:r>
            <w:r w:rsidRPr="00FC09B7">
              <w:rPr>
                <w:lang w:val="en-GB"/>
              </w:rPr>
              <w:tab/>
              <w:t xml:space="preserve">This is the default value if </w:t>
            </w:r>
            <w:r w:rsidRPr="00FC09B7">
              <w:rPr>
                <w:i/>
                <w:noProof w:val="0"/>
                <w:lang w:val="en-GB"/>
              </w:rPr>
              <w:t>ExtendedFlags1</w:t>
            </w:r>
            <w:r w:rsidRPr="00FC09B7">
              <w:rPr>
                <w:noProof w:val="0"/>
                <w:lang w:val="en-GB"/>
              </w:rPr>
              <w:t xml:space="preserve"> </w:t>
            </w:r>
            <w:r w:rsidRPr="00FC09B7">
              <w:rPr>
                <w:lang w:val="en-GB"/>
              </w:rPr>
              <w:t>is omitted</w:t>
            </w:r>
          </w:p>
          <w:p w14:paraId="23192D33" w14:textId="77777777" w:rsidR="0082189A" w:rsidRPr="00FC09B7" w:rsidRDefault="0082189A" w:rsidP="00364D07">
            <w:pPr>
              <w:pStyle w:val="TableText"/>
              <w:rPr>
                <w:noProof w:val="0"/>
                <w:lang w:val="en-GB"/>
              </w:rPr>
            </w:pPr>
            <w:r w:rsidRPr="00FC09B7">
              <w:rPr>
                <w:noProof w:val="0"/>
                <w:lang w:val="en-GB"/>
              </w:rPr>
              <w:tab/>
              <w:t>001</w:t>
            </w:r>
            <w:r w:rsidRPr="00FC09B7">
              <w:rPr>
                <w:noProof w:val="0"/>
                <w:lang w:val="en-GB"/>
              </w:rPr>
              <w:tab/>
            </w:r>
            <w:r w:rsidRPr="00FC09B7">
              <w:rPr>
                <w:noProof w:val="0"/>
                <w:lang w:val="en-GB"/>
              </w:rPr>
              <w:tab/>
            </w:r>
            <w:r w:rsidRPr="00FC09B7">
              <w:rPr>
                <w:lang w:val="en-GB"/>
              </w:rPr>
              <w:t xml:space="preserve">The </w:t>
            </w:r>
            <w:r w:rsidRPr="00FC09B7">
              <w:rPr>
                <w:i/>
                <w:lang w:val="en-GB"/>
              </w:rPr>
              <w:t>PublisherId</w:t>
            </w:r>
            <w:r w:rsidRPr="00FC09B7">
              <w:rPr>
                <w:lang w:val="en-GB"/>
              </w:rPr>
              <w:t xml:space="preserve"> is of </w:t>
            </w:r>
            <w:r w:rsidRPr="00FC09B7">
              <w:rPr>
                <w:i/>
                <w:lang w:val="en-GB"/>
              </w:rPr>
              <w:t>DataType</w:t>
            </w:r>
            <w:r w:rsidRPr="00FC09B7">
              <w:rPr>
                <w:lang w:val="en-GB"/>
              </w:rPr>
              <w:t xml:space="preserve"> </w:t>
            </w:r>
            <w:r w:rsidRPr="00AE7AE1">
              <w:rPr>
                <w:i/>
                <w:lang w:val="en-GB"/>
              </w:rPr>
              <w:t>UInt16</w:t>
            </w:r>
          </w:p>
          <w:p w14:paraId="17E7C7A2" w14:textId="77777777" w:rsidR="0082189A" w:rsidRPr="00FC09B7" w:rsidRDefault="0082189A" w:rsidP="00364D07">
            <w:pPr>
              <w:pStyle w:val="TableText"/>
              <w:rPr>
                <w:noProof w:val="0"/>
                <w:lang w:val="en-GB"/>
              </w:rPr>
            </w:pPr>
            <w:r w:rsidRPr="00FC09B7">
              <w:rPr>
                <w:noProof w:val="0"/>
                <w:lang w:val="en-GB"/>
              </w:rPr>
              <w:tab/>
              <w:t>010</w:t>
            </w:r>
            <w:r w:rsidRPr="00FC09B7">
              <w:rPr>
                <w:noProof w:val="0"/>
                <w:lang w:val="en-GB"/>
              </w:rPr>
              <w:tab/>
            </w:r>
            <w:r w:rsidRPr="00FC09B7">
              <w:rPr>
                <w:noProof w:val="0"/>
                <w:lang w:val="en-GB"/>
              </w:rPr>
              <w:tab/>
            </w:r>
            <w:r w:rsidRPr="00FC09B7">
              <w:rPr>
                <w:lang w:val="en-GB"/>
              </w:rPr>
              <w:t xml:space="preserve">The </w:t>
            </w:r>
            <w:r w:rsidRPr="00FC09B7">
              <w:rPr>
                <w:i/>
                <w:lang w:val="en-GB"/>
              </w:rPr>
              <w:t>PublisherId</w:t>
            </w:r>
            <w:r w:rsidRPr="00FC09B7">
              <w:rPr>
                <w:lang w:val="en-GB"/>
              </w:rPr>
              <w:t xml:space="preserve"> is of </w:t>
            </w:r>
            <w:r w:rsidRPr="00FC09B7">
              <w:rPr>
                <w:i/>
                <w:lang w:val="en-GB"/>
              </w:rPr>
              <w:t>DataType</w:t>
            </w:r>
            <w:r w:rsidRPr="00FC09B7">
              <w:rPr>
                <w:lang w:val="en-GB"/>
              </w:rPr>
              <w:t xml:space="preserve"> </w:t>
            </w:r>
            <w:r w:rsidRPr="00AE7AE1">
              <w:rPr>
                <w:i/>
                <w:noProof w:val="0"/>
                <w:lang w:val="en-GB"/>
              </w:rPr>
              <w:t>UInt32</w:t>
            </w:r>
          </w:p>
          <w:p w14:paraId="31E25DFB" w14:textId="77777777" w:rsidR="0082189A" w:rsidRPr="00FC09B7" w:rsidRDefault="0082189A" w:rsidP="00364D07">
            <w:pPr>
              <w:pStyle w:val="TableText"/>
              <w:rPr>
                <w:noProof w:val="0"/>
                <w:lang w:val="en-GB"/>
              </w:rPr>
            </w:pPr>
            <w:r w:rsidRPr="00FC09B7">
              <w:rPr>
                <w:noProof w:val="0"/>
                <w:lang w:val="en-GB"/>
              </w:rPr>
              <w:tab/>
              <w:t>011</w:t>
            </w:r>
            <w:r w:rsidRPr="00FC09B7">
              <w:rPr>
                <w:noProof w:val="0"/>
                <w:lang w:val="en-GB"/>
              </w:rPr>
              <w:tab/>
            </w:r>
            <w:r w:rsidRPr="00FC09B7">
              <w:rPr>
                <w:noProof w:val="0"/>
                <w:lang w:val="en-GB"/>
              </w:rPr>
              <w:tab/>
            </w:r>
            <w:r w:rsidRPr="00FC09B7">
              <w:rPr>
                <w:lang w:val="en-GB"/>
              </w:rPr>
              <w:t xml:space="preserve">The </w:t>
            </w:r>
            <w:r w:rsidRPr="00FC09B7">
              <w:rPr>
                <w:i/>
                <w:lang w:val="en-GB"/>
              </w:rPr>
              <w:t>PublisherId</w:t>
            </w:r>
            <w:r w:rsidRPr="00FC09B7">
              <w:rPr>
                <w:lang w:val="en-GB"/>
              </w:rPr>
              <w:t xml:space="preserve"> is of </w:t>
            </w:r>
            <w:r w:rsidRPr="00FC09B7">
              <w:rPr>
                <w:i/>
                <w:lang w:val="en-GB"/>
              </w:rPr>
              <w:t>DataType</w:t>
            </w:r>
            <w:r w:rsidRPr="00FC09B7">
              <w:rPr>
                <w:lang w:val="en-GB"/>
              </w:rPr>
              <w:t xml:space="preserve"> </w:t>
            </w:r>
            <w:r w:rsidRPr="00AE7AE1">
              <w:rPr>
                <w:i/>
                <w:noProof w:val="0"/>
                <w:lang w:val="en-GB"/>
              </w:rPr>
              <w:t>UInt64</w:t>
            </w:r>
          </w:p>
          <w:p w14:paraId="543C2EA3" w14:textId="78595037" w:rsidR="0082189A" w:rsidRPr="00FC09B7" w:rsidRDefault="0082189A" w:rsidP="00364D07">
            <w:pPr>
              <w:pStyle w:val="TableText"/>
              <w:rPr>
                <w:lang w:val="en-GB"/>
              </w:rPr>
            </w:pPr>
            <w:r w:rsidRPr="00FC09B7">
              <w:rPr>
                <w:noProof w:val="0"/>
                <w:lang w:val="en-GB"/>
              </w:rPr>
              <w:tab/>
              <w:t>100</w:t>
            </w:r>
            <w:r w:rsidRPr="00FC09B7">
              <w:rPr>
                <w:noProof w:val="0"/>
                <w:lang w:val="en-GB"/>
              </w:rPr>
              <w:tab/>
            </w:r>
            <w:r w:rsidRPr="00FC09B7">
              <w:rPr>
                <w:noProof w:val="0"/>
                <w:lang w:val="en-GB"/>
              </w:rPr>
              <w:tab/>
            </w:r>
            <w:r w:rsidRPr="00FC09B7">
              <w:rPr>
                <w:lang w:val="en-GB"/>
              </w:rPr>
              <w:t xml:space="preserve">The </w:t>
            </w:r>
            <w:r w:rsidRPr="00FC09B7">
              <w:rPr>
                <w:i/>
                <w:lang w:val="en-GB"/>
              </w:rPr>
              <w:t>PublisherId</w:t>
            </w:r>
            <w:r w:rsidRPr="00FC09B7">
              <w:rPr>
                <w:lang w:val="en-GB"/>
              </w:rPr>
              <w:t xml:space="preserve"> is of </w:t>
            </w:r>
            <w:r w:rsidRPr="00FC09B7">
              <w:rPr>
                <w:i/>
                <w:lang w:val="en-GB"/>
              </w:rPr>
              <w:t>DataType</w:t>
            </w:r>
            <w:r w:rsidRPr="00FC09B7">
              <w:rPr>
                <w:lang w:val="en-GB"/>
              </w:rPr>
              <w:t xml:space="preserve"> </w:t>
            </w:r>
            <w:r w:rsidR="00A60C91" w:rsidRPr="00AE7AE1">
              <w:rPr>
                <w:i/>
                <w:lang w:val="en-GB"/>
              </w:rPr>
              <w:t>String</w:t>
            </w:r>
          </w:p>
          <w:p w14:paraId="23D615DB" w14:textId="68C91EC8" w:rsidR="0082189A" w:rsidRPr="00FC09B7" w:rsidRDefault="0082189A" w:rsidP="00364D07">
            <w:pPr>
              <w:pStyle w:val="TableText"/>
              <w:rPr>
                <w:noProof w:val="0"/>
                <w:lang w:val="en-GB"/>
              </w:rPr>
            </w:pPr>
            <w:r w:rsidRPr="00FC09B7">
              <w:rPr>
                <w:noProof w:val="0"/>
                <w:lang w:val="en-GB"/>
              </w:rPr>
              <w:tab/>
              <w:t>101</w:t>
            </w:r>
            <w:r w:rsidRPr="00FC09B7">
              <w:rPr>
                <w:noProof w:val="0"/>
                <w:lang w:val="en-GB"/>
              </w:rPr>
              <w:tab/>
            </w:r>
            <w:r w:rsidRPr="00FC09B7">
              <w:rPr>
                <w:noProof w:val="0"/>
                <w:lang w:val="en-GB"/>
              </w:rPr>
              <w:tab/>
            </w:r>
            <w:r w:rsidR="00A60C91" w:rsidRPr="00FC09B7">
              <w:rPr>
                <w:lang w:val="en-GB"/>
              </w:rPr>
              <w:t>Reserved</w:t>
            </w:r>
          </w:p>
          <w:p w14:paraId="671148F3" w14:textId="77777777" w:rsidR="0082189A" w:rsidRPr="00FC09B7" w:rsidRDefault="0082189A" w:rsidP="00364D07">
            <w:pPr>
              <w:pStyle w:val="TableText"/>
              <w:rPr>
                <w:noProof w:val="0"/>
                <w:lang w:val="en-GB"/>
              </w:rPr>
            </w:pPr>
            <w:r w:rsidRPr="00FC09B7">
              <w:rPr>
                <w:noProof w:val="0"/>
                <w:lang w:val="en-GB"/>
              </w:rPr>
              <w:tab/>
              <w:t>11x</w:t>
            </w:r>
            <w:r w:rsidRPr="00FC09B7">
              <w:rPr>
                <w:noProof w:val="0"/>
                <w:lang w:val="en-GB"/>
              </w:rPr>
              <w:tab/>
            </w:r>
            <w:r w:rsidRPr="00FC09B7">
              <w:rPr>
                <w:noProof w:val="0"/>
                <w:lang w:val="en-GB"/>
              </w:rPr>
              <w:tab/>
            </w:r>
            <w:r w:rsidRPr="00FC09B7">
              <w:rPr>
                <w:lang w:val="en-GB"/>
              </w:rPr>
              <w:t>Reserved</w:t>
            </w:r>
          </w:p>
          <w:p w14:paraId="1D287CAE" w14:textId="77777777" w:rsidR="0082189A" w:rsidRPr="00FC09B7" w:rsidRDefault="0082189A" w:rsidP="00364D07">
            <w:pPr>
              <w:pStyle w:val="TableText"/>
              <w:rPr>
                <w:noProof w:val="0"/>
                <w:lang w:val="en-GB"/>
              </w:rPr>
            </w:pPr>
            <w:r w:rsidRPr="00FC09B7">
              <w:rPr>
                <w:noProof w:val="0"/>
                <w:lang w:val="en-GB"/>
              </w:rPr>
              <w:tab/>
              <w:t>111</w:t>
            </w:r>
            <w:r w:rsidRPr="00FC09B7">
              <w:rPr>
                <w:noProof w:val="0"/>
                <w:lang w:val="en-GB"/>
              </w:rPr>
              <w:tab/>
            </w:r>
            <w:r w:rsidRPr="00FC09B7">
              <w:rPr>
                <w:noProof w:val="0"/>
                <w:lang w:val="en-GB"/>
              </w:rPr>
              <w:tab/>
            </w:r>
            <w:r w:rsidRPr="00FC09B7">
              <w:rPr>
                <w:lang w:val="en-GB"/>
              </w:rPr>
              <w:t>Reserved</w:t>
            </w:r>
          </w:p>
          <w:p w14:paraId="3543CFFE" w14:textId="77777777" w:rsidR="0082189A" w:rsidRPr="00FC09B7" w:rsidRDefault="0082189A" w:rsidP="00364D07">
            <w:pPr>
              <w:pStyle w:val="TableText"/>
              <w:rPr>
                <w:noProof w:val="0"/>
                <w:lang w:val="en-GB"/>
              </w:rPr>
            </w:pPr>
            <w:r w:rsidRPr="00FC09B7">
              <w:rPr>
                <w:noProof w:val="0"/>
                <w:lang w:val="en-GB"/>
              </w:rPr>
              <w:t xml:space="preserve">Bit 3: </w:t>
            </w:r>
            <w:r w:rsidRPr="00FC09B7">
              <w:rPr>
                <w:i/>
                <w:noProof w:val="0"/>
                <w:lang w:val="en-GB"/>
              </w:rPr>
              <w:t>DataSetClassId</w:t>
            </w:r>
            <w:r w:rsidRPr="00FC09B7">
              <w:rPr>
                <w:noProof w:val="0"/>
                <w:lang w:val="en-GB"/>
              </w:rPr>
              <w:t xml:space="preserve"> enabled</w:t>
            </w:r>
          </w:p>
          <w:p w14:paraId="058F0045" w14:textId="77777777" w:rsidR="0082189A" w:rsidRPr="00FC09B7" w:rsidRDefault="0082189A" w:rsidP="00364D07">
            <w:pPr>
              <w:pStyle w:val="TableText"/>
              <w:rPr>
                <w:noProof w:val="0"/>
                <w:lang w:val="en-GB"/>
              </w:rPr>
            </w:pPr>
            <w:r w:rsidRPr="00FC09B7">
              <w:rPr>
                <w:noProof w:val="0"/>
                <w:lang w:val="en-GB"/>
              </w:rPr>
              <w:t>Bit 4: Security enabled</w:t>
            </w:r>
          </w:p>
          <w:p w14:paraId="5A0A04FF" w14:textId="77777777" w:rsidR="0082189A" w:rsidRPr="00FC09B7" w:rsidRDefault="0082189A" w:rsidP="00364D07">
            <w:pPr>
              <w:pStyle w:val="TableText"/>
              <w:rPr>
                <w:noProof w:val="0"/>
                <w:lang w:val="en-GB"/>
              </w:rPr>
            </w:pPr>
            <w:r w:rsidRPr="00FC09B7">
              <w:rPr>
                <w:noProof w:val="0"/>
                <w:lang w:val="en-GB"/>
              </w:rPr>
              <w:tab/>
              <w:t xml:space="preserve">If the </w:t>
            </w:r>
            <w:r w:rsidRPr="00FC09B7">
              <w:rPr>
                <w:i/>
                <w:noProof w:val="0"/>
                <w:lang w:val="en-GB"/>
              </w:rPr>
              <w:t>SecurityMode</w:t>
            </w:r>
            <w:r w:rsidRPr="00FC09B7">
              <w:rPr>
                <w:noProof w:val="0"/>
                <w:lang w:val="en-GB"/>
              </w:rPr>
              <w:t xml:space="preserve"> is SIGN_1 or SIGNANDENCRYPT_2, this flag is set, </w:t>
            </w:r>
            <w:r w:rsidRPr="00FC09B7">
              <w:rPr>
                <w:noProof w:val="0"/>
                <w:lang w:val="en-GB"/>
              </w:rPr>
              <w:tab/>
              <w:t xml:space="preserve">message security is enabled and the </w:t>
            </w:r>
            <w:r w:rsidRPr="00FC09B7">
              <w:rPr>
                <w:i/>
                <w:noProof w:val="0"/>
                <w:lang w:val="en-GB"/>
              </w:rPr>
              <w:t>SecurityHeader</w:t>
            </w:r>
            <w:r w:rsidRPr="00FC09B7">
              <w:rPr>
                <w:noProof w:val="0"/>
                <w:lang w:val="en-GB"/>
              </w:rPr>
              <w:t xml:space="preserve"> is contained in the </w:t>
            </w:r>
            <w:r w:rsidRPr="00FC09B7">
              <w:rPr>
                <w:noProof w:val="0"/>
                <w:lang w:val="en-GB"/>
              </w:rPr>
              <w:tab/>
              <w:t>NetworkMessage header.</w:t>
            </w:r>
          </w:p>
          <w:p w14:paraId="4D6E91BD" w14:textId="77777777" w:rsidR="0082189A" w:rsidRPr="00FC09B7" w:rsidRDefault="0082189A" w:rsidP="00364D07">
            <w:pPr>
              <w:pStyle w:val="TableText"/>
              <w:rPr>
                <w:noProof w:val="0"/>
                <w:lang w:val="en-GB"/>
              </w:rPr>
            </w:pPr>
            <w:r w:rsidRPr="00FC09B7">
              <w:rPr>
                <w:noProof w:val="0"/>
                <w:lang w:val="en-GB"/>
              </w:rPr>
              <w:tab/>
              <w:t xml:space="preserve">If this flag is not set, the </w:t>
            </w:r>
            <w:r w:rsidRPr="00FC09B7">
              <w:rPr>
                <w:i/>
                <w:noProof w:val="0"/>
                <w:lang w:val="en-GB"/>
              </w:rPr>
              <w:t>SecurityHeader</w:t>
            </w:r>
            <w:r w:rsidRPr="00FC09B7">
              <w:rPr>
                <w:noProof w:val="0"/>
                <w:lang w:val="en-GB"/>
              </w:rPr>
              <w:t xml:space="preserve"> is omitted.</w:t>
            </w:r>
          </w:p>
          <w:p w14:paraId="25D9D71A" w14:textId="77777777" w:rsidR="0082189A" w:rsidRPr="00FC09B7" w:rsidRDefault="0082189A" w:rsidP="00364D07">
            <w:pPr>
              <w:pStyle w:val="TableText"/>
              <w:rPr>
                <w:noProof w:val="0"/>
                <w:lang w:val="en-GB"/>
              </w:rPr>
            </w:pPr>
            <w:r w:rsidRPr="00FC09B7">
              <w:rPr>
                <w:noProof w:val="0"/>
                <w:lang w:val="en-GB"/>
              </w:rPr>
              <w:t xml:space="preserve">Bit 5: </w:t>
            </w:r>
            <w:r w:rsidRPr="00AE7AE1">
              <w:rPr>
                <w:i/>
                <w:noProof w:val="0"/>
                <w:lang w:val="en-GB"/>
              </w:rPr>
              <w:t>Timestamp</w:t>
            </w:r>
            <w:r w:rsidRPr="00FC09B7">
              <w:rPr>
                <w:noProof w:val="0"/>
                <w:lang w:val="en-GB"/>
              </w:rPr>
              <w:t xml:space="preserve"> enabled</w:t>
            </w:r>
          </w:p>
          <w:p w14:paraId="311DD950" w14:textId="4FC753EA" w:rsidR="0082189A" w:rsidRPr="00FC09B7" w:rsidRDefault="00D001BC" w:rsidP="00364D07">
            <w:pPr>
              <w:pStyle w:val="TableText"/>
              <w:rPr>
                <w:noProof w:val="0"/>
                <w:lang w:val="en-GB"/>
              </w:rPr>
            </w:pPr>
            <w:r w:rsidRPr="00FC09B7">
              <w:rPr>
                <w:noProof w:val="0"/>
                <w:lang w:val="en-GB"/>
              </w:rPr>
              <w:t>Bit 6: PicoS</w:t>
            </w:r>
            <w:r w:rsidR="0082189A" w:rsidRPr="00FC09B7">
              <w:rPr>
                <w:noProof w:val="0"/>
                <w:lang w:val="en-GB"/>
              </w:rPr>
              <w:t>econds enabled</w:t>
            </w:r>
          </w:p>
          <w:p w14:paraId="25D18CA1" w14:textId="77777777" w:rsidR="0082189A" w:rsidRPr="00FC09B7" w:rsidRDefault="0082189A" w:rsidP="00364D07">
            <w:pPr>
              <w:pStyle w:val="TableText"/>
              <w:rPr>
                <w:noProof w:val="0"/>
                <w:lang w:val="en-GB"/>
              </w:rPr>
            </w:pPr>
            <w:r w:rsidRPr="00FC09B7">
              <w:rPr>
                <w:noProof w:val="0"/>
                <w:lang w:val="en-GB"/>
              </w:rPr>
              <w:t xml:space="preserve">Bit 7: </w:t>
            </w:r>
            <w:r w:rsidRPr="00FC09B7">
              <w:rPr>
                <w:i/>
                <w:noProof w:val="0"/>
                <w:lang w:val="en-GB"/>
              </w:rPr>
              <w:t xml:space="preserve">ExtendedFlags2 </w:t>
            </w:r>
            <w:r w:rsidRPr="00FC09B7">
              <w:rPr>
                <w:noProof w:val="0"/>
                <w:lang w:val="en-GB"/>
              </w:rPr>
              <w:t>enabled</w:t>
            </w:r>
          </w:p>
          <w:p w14:paraId="612695DF" w14:textId="2CD6DB47" w:rsidR="00C8091C" w:rsidRPr="00FC09B7" w:rsidRDefault="00C8091C" w:rsidP="00C8091C">
            <w:pPr>
              <w:pStyle w:val="TableText"/>
              <w:rPr>
                <w:noProof w:val="0"/>
                <w:lang w:val="en-GB"/>
              </w:rPr>
            </w:pPr>
            <w:r w:rsidRPr="00FC09B7">
              <w:rPr>
                <w:noProof w:val="0"/>
                <w:lang w:val="en-GB"/>
              </w:rPr>
              <w:tab/>
              <w:t>The bit shall be false, if ExtendedFlags2 is 0.</w:t>
            </w:r>
          </w:p>
        </w:tc>
      </w:tr>
      <w:tr w:rsidR="0082189A" w:rsidRPr="00FC09B7" w14:paraId="1718DB81" w14:textId="77777777" w:rsidTr="00364D07">
        <w:trPr>
          <w:jc w:val="center"/>
        </w:trPr>
        <w:tc>
          <w:tcPr>
            <w:tcW w:w="1851" w:type="dxa"/>
            <w:tcBorders>
              <w:top w:val="single" w:sz="4" w:space="0" w:color="auto"/>
              <w:left w:val="single" w:sz="4" w:space="0" w:color="auto"/>
              <w:bottom w:val="single" w:sz="4" w:space="0" w:color="auto"/>
              <w:right w:val="single" w:sz="4" w:space="0" w:color="auto"/>
            </w:tcBorders>
          </w:tcPr>
          <w:p w14:paraId="49967464" w14:textId="77777777" w:rsidR="0082189A" w:rsidRPr="00FC09B7" w:rsidRDefault="0082189A" w:rsidP="00364D07">
            <w:pPr>
              <w:pStyle w:val="TableText"/>
              <w:rPr>
                <w:noProof w:val="0"/>
                <w:lang w:val="en-GB"/>
              </w:rPr>
            </w:pPr>
            <w:r w:rsidRPr="00FC09B7">
              <w:rPr>
                <w:noProof w:val="0"/>
                <w:lang w:val="en-GB"/>
              </w:rPr>
              <w:t>ExtendedFlags2</w:t>
            </w:r>
          </w:p>
        </w:tc>
        <w:tc>
          <w:tcPr>
            <w:tcW w:w="1418" w:type="dxa"/>
            <w:tcBorders>
              <w:top w:val="single" w:sz="4" w:space="0" w:color="auto"/>
              <w:left w:val="single" w:sz="4" w:space="0" w:color="auto"/>
              <w:bottom w:val="single" w:sz="4" w:space="0" w:color="auto"/>
              <w:right w:val="single" w:sz="4" w:space="0" w:color="auto"/>
            </w:tcBorders>
          </w:tcPr>
          <w:p w14:paraId="2BFBF380" w14:textId="77777777" w:rsidR="0082189A" w:rsidRPr="00FC09B7" w:rsidRDefault="0082189A" w:rsidP="00364D07">
            <w:pPr>
              <w:pStyle w:val="TableText"/>
              <w:rPr>
                <w:noProof w:val="0"/>
                <w:lang w:val="en-GB"/>
              </w:rPr>
            </w:pPr>
            <w:r w:rsidRPr="00FC09B7">
              <w:rPr>
                <w:noProof w:val="0"/>
                <w:lang w:val="en-GB"/>
              </w:rPr>
              <w:t>Byte</w:t>
            </w:r>
          </w:p>
        </w:tc>
        <w:tc>
          <w:tcPr>
            <w:tcW w:w="5819" w:type="dxa"/>
            <w:tcBorders>
              <w:top w:val="single" w:sz="4" w:space="0" w:color="auto"/>
              <w:left w:val="single" w:sz="4" w:space="0" w:color="auto"/>
              <w:bottom w:val="single" w:sz="4" w:space="0" w:color="auto"/>
              <w:right w:val="single" w:sz="4" w:space="0" w:color="auto"/>
            </w:tcBorders>
          </w:tcPr>
          <w:p w14:paraId="7BB940CD" w14:textId="77777777" w:rsidR="0082189A" w:rsidRPr="00FC09B7" w:rsidRDefault="0082189A" w:rsidP="00364D07">
            <w:pPr>
              <w:pStyle w:val="TableText"/>
              <w:rPr>
                <w:noProof w:val="0"/>
                <w:lang w:val="en-GB"/>
              </w:rPr>
            </w:pPr>
            <w:r w:rsidRPr="00FC09B7">
              <w:rPr>
                <w:noProof w:val="0"/>
                <w:lang w:val="en-GB"/>
              </w:rPr>
              <w:t xml:space="preserve">The </w:t>
            </w:r>
            <w:r w:rsidRPr="00FC09B7">
              <w:rPr>
                <w:i/>
                <w:noProof w:val="0"/>
                <w:lang w:val="en-GB"/>
              </w:rPr>
              <w:t>ExtendedFlags2</w:t>
            </w:r>
            <w:r w:rsidRPr="00FC09B7">
              <w:rPr>
                <w:noProof w:val="0"/>
                <w:lang w:val="en-GB"/>
              </w:rPr>
              <w:t xml:space="preserve"> shall be omitted if bit 7 of the </w:t>
            </w:r>
            <w:r w:rsidRPr="00FC09B7">
              <w:rPr>
                <w:i/>
                <w:noProof w:val="0"/>
                <w:lang w:val="en-GB"/>
              </w:rPr>
              <w:t>ExtendedFlags1</w:t>
            </w:r>
            <w:r w:rsidRPr="00FC09B7">
              <w:rPr>
                <w:noProof w:val="0"/>
                <w:lang w:val="en-GB"/>
              </w:rPr>
              <w:t xml:space="preserve"> is false.</w:t>
            </w:r>
          </w:p>
          <w:p w14:paraId="0CF7E75F" w14:textId="77777777" w:rsidR="0082189A" w:rsidRPr="00FC09B7" w:rsidRDefault="0082189A" w:rsidP="00364D07">
            <w:pPr>
              <w:pStyle w:val="TableText"/>
              <w:rPr>
                <w:noProof w:val="0"/>
                <w:lang w:val="en-GB"/>
              </w:rPr>
            </w:pPr>
            <w:r w:rsidRPr="00FC09B7">
              <w:rPr>
                <w:noProof w:val="0"/>
                <w:lang w:val="en-GB"/>
              </w:rPr>
              <w:t xml:space="preserve">If the field is omitted, the </w:t>
            </w:r>
            <w:r w:rsidRPr="00FC09B7">
              <w:rPr>
                <w:i/>
                <w:noProof w:val="0"/>
                <w:lang w:val="en-GB"/>
              </w:rPr>
              <w:t>Subscriber</w:t>
            </w:r>
            <w:r w:rsidRPr="00FC09B7">
              <w:rPr>
                <w:noProof w:val="0"/>
                <w:lang w:val="en-GB"/>
              </w:rPr>
              <w:t xml:space="preserve"> shall handle the related bits as false.</w:t>
            </w:r>
          </w:p>
          <w:p w14:paraId="7523A2F3" w14:textId="330A49FB" w:rsidR="00096283" w:rsidRDefault="00096283" w:rsidP="00364D07">
            <w:pPr>
              <w:pStyle w:val="TableText"/>
              <w:rPr>
                <w:noProof w:val="0"/>
                <w:lang w:val="en-GB"/>
              </w:rPr>
            </w:pPr>
            <w:r>
              <w:rPr>
                <w:noProof w:val="0"/>
                <w:lang w:val="en-GB"/>
              </w:rPr>
              <w:t xml:space="preserve">Bit 0: Chunk message defined in </w:t>
            </w:r>
            <w:r w:rsidRPr="00FC09B7">
              <w:rPr>
                <w:noProof w:val="0"/>
                <w:lang w:val="en-GB"/>
              </w:rPr>
              <w:t xml:space="preserve">in </w:t>
            </w:r>
            <w:r w:rsidRPr="00FC09B7">
              <w:rPr>
                <w:noProof w:val="0"/>
                <w:lang w:val="en-GB"/>
              </w:rPr>
              <w:fldChar w:fldCharType="begin"/>
            </w:r>
            <w:r w:rsidRPr="00FC09B7">
              <w:rPr>
                <w:noProof w:val="0"/>
                <w:lang w:val="en-GB"/>
              </w:rPr>
              <w:instrText xml:space="preserve"> REF _Ref434242503 \r \h </w:instrText>
            </w:r>
            <w:r w:rsidRPr="00FC09B7">
              <w:rPr>
                <w:noProof w:val="0"/>
                <w:lang w:val="en-GB"/>
              </w:rPr>
            </w:r>
            <w:r w:rsidRPr="00FC09B7">
              <w:rPr>
                <w:noProof w:val="0"/>
                <w:lang w:val="en-GB"/>
              </w:rPr>
              <w:fldChar w:fldCharType="separate"/>
            </w:r>
            <w:r w:rsidR="005333FC">
              <w:rPr>
                <w:noProof w:val="0"/>
                <w:lang w:val="en-GB"/>
              </w:rPr>
              <w:t>7.2.2.2.4</w:t>
            </w:r>
            <w:r w:rsidRPr="00FC09B7">
              <w:rPr>
                <w:noProof w:val="0"/>
                <w:lang w:val="en-GB"/>
              </w:rPr>
              <w:fldChar w:fldCharType="end"/>
            </w:r>
            <w:r w:rsidRPr="00FC09B7">
              <w:rPr>
                <w:noProof w:val="0"/>
                <w:lang w:val="en-GB"/>
              </w:rPr>
              <w:t>.</w:t>
            </w:r>
          </w:p>
          <w:p w14:paraId="47C13EE5" w14:textId="7D8647AE" w:rsidR="00707B18" w:rsidRPr="00FC09B7" w:rsidRDefault="00707B18" w:rsidP="00707B18">
            <w:pPr>
              <w:pStyle w:val="TableText"/>
              <w:rPr>
                <w:noProof w:val="0"/>
                <w:lang w:val="en-GB"/>
              </w:rPr>
            </w:pPr>
            <w:r>
              <w:rPr>
                <w:noProof w:val="0"/>
                <w:lang w:val="en-GB"/>
              </w:rPr>
              <w:t>Bit 1</w:t>
            </w:r>
            <w:r w:rsidRPr="00FC09B7">
              <w:rPr>
                <w:noProof w:val="0"/>
                <w:lang w:val="en-GB"/>
              </w:rPr>
              <w:t xml:space="preserve">: </w:t>
            </w:r>
            <w:r w:rsidRPr="00FC09B7">
              <w:rPr>
                <w:i/>
                <w:noProof w:val="0"/>
                <w:lang w:val="en-GB"/>
              </w:rPr>
              <w:t>PromotedFields</w:t>
            </w:r>
            <w:r w:rsidRPr="00FC09B7">
              <w:rPr>
                <w:noProof w:val="0"/>
                <w:lang w:val="en-GB"/>
              </w:rPr>
              <w:t xml:space="preserve"> enabled</w:t>
            </w:r>
          </w:p>
          <w:p w14:paraId="12EAA89E" w14:textId="38C471D0" w:rsidR="00707B18" w:rsidRDefault="00707B18" w:rsidP="00364D07">
            <w:pPr>
              <w:pStyle w:val="TableText"/>
              <w:rPr>
                <w:noProof w:val="0"/>
                <w:lang w:val="en-GB"/>
              </w:rPr>
            </w:pPr>
            <w:r w:rsidRPr="00FC09B7">
              <w:rPr>
                <w:noProof w:val="0"/>
                <w:lang w:val="en-GB"/>
              </w:rPr>
              <w:tab/>
              <w:t xml:space="preserve">Promoted fields can only be sent if the </w:t>
            </w:r>
            <w:r w:rsidRPr="00FC09B7">
              <w:rPr>
                <w:i/>
                <w:noProof w:val="0"/>
                <w:lang w:val="en-GB"/>
              </w:rPr>
              <w:t>NetworkMessage</w:t>
            </w:r>
            <w:r w:rsidRPr="00FC09B7">
              <w:rPr>
                <w:noProof w:val="0"/>
                <w:lang w:val="en-GB"/>
              </w:rPr>
              <w:t xml:space="preserve"> contains only one </w:t>
            </w:r>
            <w:r w:rsidRPr="00FC09B7">
              <w:rPr>
                <w:noProof w:val="0"/>
                <w:lang w:val="en-GB"/>
              </w:rPr>
              <w:tab/>
            </w:r>
            <w:r w:rsidRPr="00FC09B7">
              <w:rPr>
                <w:i/>
                <w:noProof w:val="0"/>
                <w:lang w:val="en-GB"/>
              </w:rPr>
              <w:t>DataSetMessage</w:t>
            </w:r>
            <w:r>
              <w:rPr>
                <w:noProof w:val="0"/>
                <w:lang w:val="en-GB"/>
              </w:rPr>
              <w:t>.</w:t>
            </w:r>
          </w:p>
          <w:p w14:paraId="1D73D465" w14:textId="23EEF26C" w:rsidR="0082189A" w:rsidRPr="00FC09B7" w:rsidRDefault="0082189A" w:rsidP="00364D07">
            <w:pPr>
              <w:pStyle w:val="TableText"/>
              <w:rPr>
                <w:noProof w:val="0"/>
                <w:lang w:val="en-GB"/>
              </w:rPr>
            </w:pPr>
            <w:r w:rsidRPr="00FC09B7">
              <w:rPr>
                <w:noProof w:val="0"/>
                <w:lang w:val="en-GB"/>
              </w:rPr>
              <w:t xml:space="preserve">Bit range </w:t>
            </w:r>
            <w:r w:rsidR="00707B18">
              <w:rPr>
                <w:noProof w:val="0"/>
                <w:lang w:val="en-GB"/>
              </w:rPr>
              <w:t>2-4</w:t>
            </w:r>
            <w:r w:rsidRPr="00FC09B7">
              <w:rPr>
                <w:noProof w:val="0"/>
                <w:lang w:val="en-GB"/>
              </w:rPr>
              <w:t xml:space="preserve">: UADP </w:t>
            </w:r>
            <w:r w:rsidRPr="00FC09B7">
              <w:rPr>
                <w:rStyle w:val="ReferenceDocumentsZchn"/>
                <w:i/>
                <w:noProof w:val="0"/>
                <w:lang w:val="en-GB"/>
              </w:rPr>
              <w:t>NetworkMessage</w:t>
            </w:r>
            <w:r w:rsidRPr="00FC09B7">
              <w:rPr>
                <w:noProof w:val="0"/>
                <w:lang w:val="en-GB"/>
              </w:rPr>
              <w:t xml:space="preserve"> type</w:t>
            </w:r>
          </w:p>
          <w:p w14:paraId="7FA7F8F6" w14:textId="62021263" w:rsidR="0082189A" w:rsidRPr="00FC09B7" w:rsidRDefault="0082189A" w:rsidP="00364D07">
            <w:pPr>
              <w:pStyle w:val="TableText"/>
              <w:rPr>
                <w:noProof w:val="0"/>
                <w:lang w:val="en-GB"/>
              </w:rPr>
            </w:pPr>
            <w:r w:rsidRPr="00FC09B7">
              <w:rPr>
                <w:noProof w:val="0"/>
                <w:lang w:val="en-GB"/>
              </w:rPr>
              <w:tab/>
              <w:t>000</w:t>
            </w:r>
            <w:r w:rsidRPr="00FC09B7">
              <w:rPr>
                <w:noProof w:val="0"/>
                <w:lang w:val="en-GB"/>
              </w:rPr>
              <w:tab/>
            </w:r>
            <w:r w:rsidRPr="00FC09B7">
              <w:rPr>
                <w:rStyle w:val="ReferenceDocumentsZchn"/>
                <w:i/>
                <w:noProof w:val="0"/>
                <w:lang w:val="en-GB"/>
              </w:rPr>
              <w:t>NetworkMessage</w:t>
            </w:r>
            <w:r w:rsidRPr="00FC09B7">
              <w:rPr>
                <w:rStyle w:val="ReferenceDocumentsZchn"/>
                <w:noProof w:val="0"/>
                <w:lang w:val="en-GB"/>
              </w:rPr>
              <w:t xml:space="preserve"> with </w:t>
            </w:r>
            <w:r w:rsidRPr="00FC09B7">
              <w:rPr>
                <w:i/>
                <w:noProof w:val="0"/>
                <w:lang w:val="en-GB"/>
              </w:rPr>
              <w:t>DataSetMessage</w:t>
            </w:r>
            <w:r w:rsidRPr="00FC09B7">
              <w:rPr>
                <w:noProof w:val="0"/>
                <w:lang w:val="en-GB"/>
              </w:rPr>
              <w:t xml:space="preserve"> payload defined in </w:t>
            </w:r>
            <w:r w:rsidRPr="00FC09B7">
              <w:rPr>
                <w:noProof w:val="0"/>
                <w:lang w:val="en-GB"/>
              </w:rPr>
              <w:tab/>
            </w:r>
            <w:r w:rsidRPr="00FC09B7">
              <w:rPr>
                <w:noProof w:val="0"/>
                <w:lang w:val="en-GB"/>
              </w:rPr>
              <w:tab/>
            </w:r>
            <w:r w:rsidRPr="00FC09B7">
              <w:rPr>
                <w:noProof w:val="0"/>
                <w:lang w:val="en-GB"/>
              </w:rPr>
              <w:tab/>
            </w:r>
            <w:r w:rsidRPr="00FC09B7">
              <w:rPr>
                <w:noProof w:val="0"/>
                <w:lang w:val="en-GB"/>
              </w:rPr>
              <w:fldChar w:fldCharType="begin"/>
            </w:r>
            <w:r w:rsidRPr="00FC09B7">
              <w:rPr>
                <w:noProof w:val="0"/>
                <w:lang w:val="en-GB"/>
              </w:rPr>
              <w:instrText xml:space="preserve"> REF _Ref448842066 \r \h </w:instrText>
            </w:r>
            <w:r w:rsidRPr="00FC09B7">
              <w:rPr>
                <w:noProof w:val="0"/>
                <w:lang w:val="en-GB"/>
              </w:rPr>
            </w:r>
            <w:r w:rsidRPr="00FC09B7">
              <w:rPr>
                <w:noProof w:val="0"/>
                <w:lang w:val="en-GB"/>
              </w:rPr>
              <w:fldChar w:fldCharType="separate"/>
            </w:r>
            <w:r w:rsidR="005333FC">
              <w:rPr>
                <w:noProof w:val="0"/>
                <w:lang w:val="en-GB"/>
              </w:rPr>
              <w:t>7.2.2.2.4</w:t>
            </w:r>
            <w:r w:rsidRPr="00FC09B7">
              <w:rPr>
                <w:noProof w:val="0"/>
                <w:lang w:val="en-GB"/>
              </w:rPr>
              <w:fldChar w:fldCharType="end"/>
            </w:r>
            <w:r w:rsidRPr="00FC09B7">
              <w:rPr>
                <w:noProof w:val="0"/>
                <w:lang w:val="en-GB"/>
              </w:rPr>
              <w:t xml:space="preserve">. If the </w:t>
            </w:r>
            <w:r w:rsidRPr="00FC09B7">
              <w:rPr>
                <w:i/>
                <w:noProof w:val="0"/>
                <w:lang w:val="en-GB"/>
              </w:rPr>
              <w:t>ExtendedFlags2</w:t>
            </w:r>
            <w:r w:rsidRPr="00FC09B7">
              <w:rPr>
                <w:noProof w:val="0"/>
                <w:lang w:val="en-GB"/>
              </w:rPr>
              <w:t xml:space="preserve"> field is not p</w:t>
            </w:r>
            <w:r w:rsidR="00707B68">
              <w:rPr>
                <w:noProof w:val="0"/>
                <w:lang w:val="en-GB"/>
              </w:rPr>
              <w:t xml:space="preserve">rovided, this is the </w:t>
            </w:r>
            <w:r w:rsidR="00707B68">
              <w:rPr>
                <w:noProof w:val="0"/>
                <w:lang w:val="en-GB"/>
              </w:rPr>
              <w:tab/>
            </w:r>
            <w:r w:rsidR="00707B68">
              <w:rPr>
                <w:noProof w:val="0"/>
                <w:lang w:val="en-GB"/>
              </w:rPr>
              <w:tab/>
            </w:r>
            <w:r w:rsidR="00707B68">
              <w:rPr>
                <w:noProof w:val="0"/>
                <w:lang w:val="en-GB"/>
              </w:rPr>
              <w:tab/>
              <w:t xml:space="preserve">default </w:t>
            </w:r>
            <w:r w:rsidRPr="00FC09B7">
              <w:rPr>
                <w:i/>
                <w:noProof w:val="0"/>
                <w:lang w:val="en-GB"/>
              </w:rPr>
              <w:t>NetworkMessage</w:t>
            </w:r>
            <w:r w:rsidRPr="00FC09B7">
              <w:rPr>
                <w:noProof w:val="0"/>
                <w:lang w:val="en-GB"/>
              </w:rPr>
              <w:t xml:space="preserve"> type.</w:t>
            </w:r>
          </w:p>
          <w:p w14:paraId="24D198C6" w14:textId="60BFF0C6" w:rsidR="0082189A" w:rsidRPr="00FC09B7" w:rsidRDefault="0082189A" w:rsidP="00364D07">
            <w:pPr>
              <w:pStyle w:val="TableText"/>
              <w:rPr>
                <w:noProof w:val="0"/>
                <w:lang w:val="en-GB"/>
              </w:rPr>
            </w:pPr>
            <w:r w:rsidRPr="00FC09B7">
              <w:rPr>
                <w:noProof w:val="0"/>
                <w:lang w:val="en-GB"/>
              </w:rPr>
              <w:tab/>
              <w:t>00</w:t>
            </w:r>
            <w:r w:rsidR="00096283">
              <w:rPr>
                <w:noProof w:val="0"/>
                <w:lang w:val="en-GB"/>
              </w:rPr>
              <w:t>1</w:t>
            </w:r>
            <w:r w:rsidRPr="00FC09B7">
              <w:rPr>
                <w:noProof w:val="0"/>
                <w:lang w:val="en-GB"/>
              </w:rPr>
              <w:tab/>
            </w:r>
            <w:r w:rsidRPr="00FC09B7">
              <w:rPr>
                <w:rStyle w:val="ReferenceDocumentsZchn"/>
                <w:i/>
                <w:noProof w:val="0"/>
                <w:lang w:val="en-GB"/>
              </w:rPr>
              <w:t>NetworkMessage</w:t>
            </w:r>
            <w:r w:rsidRPr="00FC09B7">
              <w:rPr>
                <w:rStyle w:val="ReferenceDocumentsZchn"/>
                <w:noProof w:val="0"/>
                <w:lang w:val="en-GB"/>
              </w:rPr>
              <w:t xml:space="preserve"> with </w:t>
            </w:r>
            <w:r w:rsidRPr="00FC09B7">
              <w:rPr>
                <w:noProof w:val="0"/>
                <w:lang w:val="en-GB"/>
              </w:rPr>
              <w:t xml:space="preserve">discovery request payload </w:t>
            </w:r>
            <w:r w:rsidRPr="00FC09B7">
              <w:rPr>
                <w:noProof w:val="0"/>
                <w:lang w:val="en-GB"/>
              </w:rPr>
              <w:tab/>
            </w:r>
            <w:r w:rsidRPr="00FC09B7">
              <w:rPr>
                <w:noProof w:val="0"/>
                <w:lang w:val="en-GB"/>
              </w:rPr>
              <w:tab/>
            </w:r>
            <w:r w:rsidRPr="00FC09B7">
              <w:rPr>
                <w:noProof w:val="0"/>
                <w:lang w:val="en-GB"/>
              </w:rPr>
              <w:tab/>
            </w:r>
            <w:r w:rsidRPr="00FC09B7">
              <w:rPr>
                <w:noProof w:val="0"/>
                <w:lang w:val="en-GB"/>
              </w:rPr>
              <w:tab/>
              <w:t xml:space="preserve">defined in </w:t>
            </w:r>
            <w:r w:rsidRPr="00FC09B7">
              <w:rPr>
                <w:noProof w:val="0"/>
                <w:lang w:val="en-GB"/>
              </w:rPr>
              <w:fldChar w:fldCharType="begin"/>
            </w:r>
            <w:r w:rsidRPr="00FC09B7">
              <w:rPr>
                <w:noProof w:val="0"/>
                <w:lang w:val="en-GB"/>
              </w:rPr>
              <w:instrText xml:space="preserve"> REF _Ref448842655 \r \h </w:instrText>
            </w:r>
            <w:r w:rsidRPr="00FC09B7">
              <w:rPr>
                <w:noProof w:val="0"/>
                <w:lang w:val="en-GB"/>
              </w:rPr>
            </w:r>
            <w:r w:rsidRPr="00FC09B7">
              <w:rPr>
                <w:noProof w:val="0"/>
                <w:lang w:val="en-GB"/>
              </w:rPr>
              <w:fldChar w:fldCharType="separate"/>
            </w:r>
            <w:r w:rsidR="005333FC">
              <w:rPr>
                <w:noProof w:val="0"/>
                <w:lang w:val="en-GB"/>
              </w:rPr>
              <w:t>7.2.2.3.4</w:t>
            </w:r>
            <w:r w:rsidRPr="00FC09B7">
              <w:rPr>
                <w:noProof w:val="0"/>
                <w:lang w:val="en-GB"/>
              </w:rPr>
              <w:fldChar w:fldCharType="end"/>
            </w:r>
            <w:r w:rsidRPr="00FC09B7">
              <w:rPr>
                <w:noProof w:val="0"/>
                <w:lang w:val="en-GB"/>
              </w:rPr>
              <w:t>.</w:t>
            </w:r>
          </w:p>
          <w:p w14:paraId="17DEB9A7" w14:textId="04E4D0BE" w:rsidR="0082189A" w:rsidRDefault="0082189A" w:rsidP="00364D07">
            <w:pPr>
              <w:pStyle w:val="TableText"/>
              <w:rPr>
                <w:noProof w:val="0"/>
                <w:lang w:val="en-GB"/>
              </w:rPr>
            </w:pPr>
            <w:r w:rsidRPr="00FC09B7">
              <w:rPr>
                <w:noProof w:val="0"/>
                <w:lang w:val="en-GB"/>
              </w:rPr>
              <w:tab/>
              <w:t>01</w:t>
            </w:r>
            <w:r w:rsidR="00096283">
              <w:rPr>
                <w:noProof w:val="0"/>
                <w:lang w:val="en-GB"/>
              </w:rPr>
              <w:t>0</w:t>
            </w:r>
            <w:r w:rsidRPr="00FC09B7">
              <w:rPr>
                <w:noProof w:val="0"/>
                <w:lang w:val="en-GB"/>
              </w:rPr>
              <w:tab/>
            </w:r>
            <w:r w:rsidRPr="00FC09B7">
              <w:rPr>
                <w:rStyle w:val="ReferenceDocumentsZchn"/>
                <w:i/>
                <w:noProof w:val="0"/>
                <w:lang w:val="en-GB"/>
              </w:rPr>
              <w:t>NetworkMessage</w:t>
            </w:r>
            <w:r w:rsidRPr="00FC09B7">
              <w:rPr>
                <w:rStyle w:val="ReferenceDocumentsZchn"/>
                <w:noProof w:val="0"/>
                <w:lang w:val="en-GB"/>
              </w:rPr>
              <w:t xml:space="preserve"> with </w:t>
            </w:r>
            <w:r w:rsidRPr="00FC09B7">
              <w:rPr>
                <w:noProof w:val="0"/>
                <w:lang w:val="en-GB"/>
              </w:rPr>
              <w:t xml:space="preserve">discovery response payload </w:t>
            </w:r>
            <w:r w:rsidRPr="00FC09B7">
              <w:rPr>
                <w:noProof w:val="0"/>
                <w:lang w:val="en-GB"/>
              </w:rPr>
              <w:tab/>
            </w:r>
            <w:r w:rsidRPr="00FC09B7">
              <w:rPr>
                <w:noProof w:val="0"/>
                <w:lang w:val="en-GB"/>
              </w:rPr>
              <w:tab/>
            </w:r>
            <w:r w:rsidRPr="00FC09B7">
              <w:rPr>
                <w:noProof w:val="0"/>
                <w:lang w:val="en-GB"/>
              </w:rPr>
              <w:tab/>
            </w:r>
            <w:r w:rsidRPr="00FC09B7">
              <w:rPr>
                <w:noProof w:val="0"/>
                <w:lang w:val="en-GB"/>
              </w:rPr>
              <w:tab/>
              <w:t xml:space="preserve">defined in </w:t>
            </w:r>
            <w:r w:rsidRPr="00FC09B7">
              <w:rPr>
                <w:noProof w:val="0"/>
                <w:lang w:val="en-GB"/>
              </w:rPr>
              <w:fldChar w:fldCharType="begin"/>
            </w:r>
            <w:r w:rsidRPr="00FC09B7">
              <w:rPr>
                <w:noProof w:val="0"/>
                <w:lang w:val="en-GB"/>
              </w:rPr>
              <w:instrText xml:space="preserve"> REF _Ref450395578 \r \h </w:instrText>
            </w:r>
            <w:r w:rsidRPr="00FC09B7">
              <w:rPr>
                <w:noProof w:val="0"/>
                <w:lang w:val="en-GB"/>
              </w:rPr>
            </w:r>
            <w:r w:rsidRPr="00FC09B7">
              <w:rPr>
                <w:noProof w:val="0"/>
                <w:lang w:val="en-GB"/>
              </w:rPr>
              <w:fldChar w:fldCharType="separate"/>
            </w:r>
            <w:r w:rsidR="005333FC">
              <w:rPr>
                <w:noProof w:val="0"/>
                <w:lang w:val="en-GB"/>
              </w:rPr>
              <w:t>7.2.2.4.2</w:t>
            </w:r>
            <w:r w:rsidRPr="00FC09B7">
              <w:rPr>
                <w:noProof w:val="0"/>
                <w:lang w:val="en-GB"/>
              </w:rPr>
              <w:fldChar w:fldCharType="end"/>
            </w:r>
            <w:r w:rsidRPr="00FC09B7">
              <w:rPr>
                <w:noProof w:val="0"/>
                <w:lang w:val="en-GB"/>
              </w:rPr>
              <w:t>.</w:t>
            </w:r>
          </w:p>
          <w:p w14:paraId="5D81BA69" w14:textId="57E44390" w:rsidR="00096283" w:rsidRPr="00FC09B7" w:rsidRDefault="00096283" w:rsidP="00364D07">
            <w:pPr>
              <w:pStyle w:val="TableText"/>
              <w:rPr>
                <w:noProof w:val="0"/>
                <w:lang w:val="en-GB"/>
              </w:rPr>
            </w:pPr>
            <w:r>
              <w:rPr>
                <w:noProof w:val="0"/>
                <w:lang w:val="en-GB"/>
              </w:rPr>
              <w:tab/>
              <w:t>011</w:t>
            </w:r>
            <w:r>
              <w:rPr>
                <w:noProof w:val="0"/>
                <w:lang w:val="en-GB"/>
              </w:rPr>
              <w:tab/>
            </w:r>
            <w:r>
              <w:rPr>
                <w:noProof w:val="0"/>
                <w:lang w:val="en-GB"/>
              </w:rPr>
              <w:tab/>
              <w:t>Reserved</w:t>
            </w:r>
          </w:p>
          <w:p w14:paraId="43AC3D90" w14:textId="59931E7D" w:rsidR="0082189A" w:rsidRPr="00FC09B7" w:rsidRDefault="00A635F2" w:rsidP="00364D07">
            <w:pPr>
              <w:pStyle w:val="TableText"/>
              <w:rPr>
                <w:noProof w:val="0"/>
                <w:lang w:val="en-GB"/>
              </w:rPr>
            </w:pPr>
            <w:r w:rsidRPr="00FC09B7">
              <w:rPr>
                <w:noProof w:val="0"/>
                <w:lang w:val="en-GB"/>
              </w:rPr>
              <w:tab/>
              <w:t>1x</w:t>
            </w:r>
            <w:r w:rsidR="0082189A" w:rsidRPr="00FC09B7">
              <w:rPr>
                <w:noProof w:val="0"/>
                <w:lang w:val="en-GB"/>
              </w:rPr>
              <w:t>x</w:t>
            </w:r>
            <w:r w:rsidR="0082189A" w:rsidRPr="00FC09B7">
              <w:rPr>
                <w:noProof w:val="0"/>
                <w:lang w:val="en-GB"/>
              </w:rPr>
              <w:tab/>
              <w:t>Reserved</w:t>
            </w:r>
          </w:p>
          <w:p w14:paraId="7AE1F10E" w14:textId="7029BDBA" w:rsidR="00707B18" w:rsidRDefault="00707B18" w:rsidP="00364D07">
            <w:pPr>
              <w:pStyle w:val="TableText"/>
              <w:rPr>
                <w:noProof w:val="0"/>
                <w:lang w:val="en-GB"/>
              </w:rPr>
            </w:pPr>
            <w:r>
              <w:rPr>
                <w:noProof w:val="0"/>
                <w:lang w:val="en-GB"/>
              </w:rPr>
              <w:t>Bit 5: Reserved</w:t>
            </w:r>
          </w:p>
          <w:p w14:paraId="046ADE9C" w14:textId="77777777" w:rsidR="00707B18" w:rsidRPr="00FC09B7" w:rsidRDefault="00707B18" w:rsidP="00707B18">
            <w:pPr>
              <w:pStyle w:val="TableText"/>
              <w:rPr>
                <w:noProof w:val="0"/>
                <w:lang w:val="en-GB"/>
              </w:rPr>
            </w:pPr>
            <w:r w:rsidRPr="00FC09B7">
              <w:rPr>
                <w:noProof w:val="0"/>
                <w:lang w:val="en-GB"/>
              </w:rPr>
              <w:t>Bit 6: Reserved</w:t>
            </w:r>
          </w:p>
          <w:p w14:paraId="79CBB62D" w14:textId="77777777" w:rsidR="0082189A" w:rsidRPr="00FC09B7" w:rsidRDefault="0082189A" w:rsidP="00364D07">
            <w:pPr>
              <w:pStyle w:val="TableText"/>
              <w:rPr>
                <w:noProof w:val="0"/>
                <w:lang w:val="en-GB"/>
              </w:rPr>
            </w:pPr>
            <w:r w:rsidRPr="00FC09B7">
              <w:rPr>
                <w:noProof w:val="0"/>
                <w:lang w:val="en-GB"/>
              </w:rPr>
              <w:t>Bit 7: Reserved for further extended flag fields</w:t>
            </w:r>
          </w:p>
        </w:tc>
      </w:tr>
      <w:tr w:rsidR="0082189A" w:rsidRPr="00FC09B7" w14:paraId="26C31335" w14:textId="77777777" w:rsidTr="00364D07">
        <w:trPr>
          <w:jc w:val="center"/>
        </w:trPr>
        <w:tc>
          <w:tcPr>
            <w:tcW w:w="1851" w:type="dxa"/>
            <w:tcBorders>
              <w:top w:val="single" w:sz="4" w:space="0" w:color="auto"/>
              <w:left w:val="single" w:sz="4" w:space="0" w:color="auto"/>
              <w:bottom w:val="single" w:sz="4" w:space="0" w:color="auto"/>
              <w:right w:val="single" w:sz="4" w:space="0" w:color="auto"/>
            </w:tcBorders>
          </w:tcPr>
          <w:p w14:paraId="2FA9A0C8" w14:textId="77777777" w:rsidR="0082189A" w:rsidRPr="00FC09B7" w:rsidRDefault="0082189A" w:rsidP="00364D07">
            <w:pPr>
              <w:pStyle w:val="TableText"/>
              <w:keepNext w:val="0"/>
              <w:keepLines/>
              <w:rPr>
                <w:noProof w:val="0"/>
                <w:lang w:val="en-GB"/>
              </w:rPr>
            </w:pPr>
            <w:r w:rsidRPr="00FC09B7">
              <w:rPr>
                <w:noProof w:val="0"/>
                <w:lang w:val="en-GB"/>
              </w:rPr>
              <w:t>PublisherId</w:t>
            </w:r>
          </w:p>
        </w:tc>
        <w:tc>
          <w:tcPr>
            <w:tcW w:w="1418" w:type="dxa"/>
            <w:tcBorders>
              <w:top w:val="single" w:sz="4" w:space="0" w:color="auto"/>
              <w:left w:val="single" w:sz="4" w:space="0" w:color="auto"/>
              <w:bottom w:val="single" w:sz="4" w:space="0" w:color="auto"/>
              <w:right w:val="single" w:sz="4" w:space="0" w:color="auto"/>
            </w:tcBorders>
          </w:tcPr>
          <w:p w14:paraId="1989E5FC" w14:textId="77777777" w:rsidR="0082189A" w:rsidRPr="00FC09B7" w:rsidRDefault="0082189A" w:rsidP="00364D07">
            <w:pPr>
              <w:pStyle w:val="TableText"/>
              <w:keepNext w:val="0"/>
              <w:keepLines/>
              <w:rPr>
                <w:noProof w:val="0"/>
                <w:lang w:val="en-GB"/>
              </w:rPr>
            </w:pPr>
            <w:r w:rsidRPr="00FC09B7">
              <w:rPr>
                <w:noProof w:val="0"/>
                <w:lang w:val="en-GB"/>
              </w:rPr>
              <w:t>Byte[*]</w:t>
            </w:r>
          </w:p>
        </w:tc>
        <w:tc>
          <w:tcPr>
            <w:tcW w:w="5819" w:type="dxa"/>
            <w:tcBorders>
              <w:top w:val="single" w:sz="4" w:space="0" w:color="auto"/>
              <w:left w:val="single" w:sz="4" w:space="0" w:color="auto"/>
              <w:bottom w:val="single" w:sz="4" w:space="0" w:color="auto"/>
              <w:right w:val="single" w:sz="4" w:space="0" w:color="auto"/>
            </w:tcBorders>
          </w:tcPr>
          <w:p w14:paraId="5A48B968" w14:textId="77777777" w:rsidR="0082189A" w:rsidRPr="00FC09B7" w:rsidRDefault="0082189A" w:rsidP="00364D07">
            <w:pPr>
              <w:pStyle w:val="TableText"/>
              <w:keepNext w:val="0"/>
              <w:keepLines/>
              <w:rPr>
                <w:noProof w:val="0"/>
                <w:lang w:val="en-GB"/>
              </w:rPr>
            </w:pPr>
            <w:r w:rsidRPr="00FC09B7">
              <w:rPr>
                <w:noProof w:val="0"/>
                <w:lang w:val="en-GB"/>
              </w:rPr>
              <w:t xml:space="preserve">The </w:t>
            </w:r>
            <w:r w:rsidRPr="00FC09B7">
              <w:rPr>
                <w:i/>
                <w:noProof w:val="0"/>
                <w:lang w:val="en-GB"/>
              </w:rPr>
              <w:t>PublisherId</w:t>
            </w:r>
            <w:r w:rsidRPr="00FC09B7">
              <w:rPr>
                <w:noProof w:val="0"/>
                <w:lang w:val="en-GB"/>
              </w:rPr>
              <w:t xml:space="preserve"> shall be omitted if bit 4 of the </w:t>
            </w:r>
            <w:r w:rsidRPr="00FC09B7">
              <w:rPr>
                <w:i/>
                <w:noProof w:val="0"/>
                <w:lang w:val="en-GB"/>
              </w:rPr>
              <w:t>UADPFlags</w:t>
            </w:r>
            <w:r w:rsidRPr="00FC09B7">
              <w:rPr>
                <w:noProof w:val="0"/>
                <w:lang w:val="en-GB"/>
              </w:rPr>
              <w:t xml:space="preserve"> is false.</w:t>
            </w:r>
          </w:p>
          <w:p w14:paraId="32FDA1D9" w14:textId="3DB50452" w:rsidR="0082189A" w:rsidRPr="00FC09B7" w:rsidRDefault="0082189A" w:rsidP="00364D07">
            <w:pPr>
              <w:pStyle w:val="TableText"/>
              <w:keepNext w:val="0"/>
              <w:keepLines/>
              <w:rPr>
                <w:rStyle w:val="ReferenceDocumentsZchn"/>
                <w:noProof w:val="0"/>
                <w:lang w:val="en-GB"/>
              </w:rPr>
            </w:pPr>
            <w:r w:rsidRPr="00FC09B7">
              <w:rPr>
                <w:noProof w:val="0"/>
                <w:lang w:val="en-GB"/>
              </w:rPr>
              <w:t xml:space="preserve">The Id of the </w:t>
            </w:r>
            <w:r w:rsidRPr="00FC09B7">
              <w:rPr>
                <w:i/>
                <w:noProof w:val="0"/>
                <w:lang w:val="en-GB"/>
              </w:rPr>
              <w:t>Publisher</w:t>
            </w:r>
            <w:r w:rsidRPr="00FC09B7">
              <w:rPr>
                <w:noProof w:val="0"/>
                <w:lang w:val="en-GB"/>
              </w:rPr>
              <w:t xml:space="preserve"> that sent the data. </w:t>
            </w:r>
            <w:r w:rsidRPr="00FC09B7">
              <w:rPr>
                <w:rStyle w:val="ReferenceDocumentsZchn"/>
                <w:noProof w:val="0"/>
                <w:lang w:val="en-GB"/>
              </w:rPr>
              <w:t xml:space="preserve">Valid </w:t>
            </w:r>
            <w:r w:rsidRPr="00FC09B7">
              <w:rPr>
                <w:rStyle w:val="ReferenceDocumentsZchn"/>
                <w:i/>
                <w:noProof w:val="0"/>
                <w:lang w:val="en-GB"/>
              </w:rPr>
              <w:t>DataTypes</w:t>
            </w:r>
            <w:r w:rsidRPr="00FC09B7">
              <w:rPr>
                <w:rStyle w:val="ReferenceDocumentsZchn"/>
                <w:noProof w:val="0"/>
                <w:lang w:val="en-GB"/>
              </w:rPr>
              <w:t xml:space="preserve"> are </w:t>
            </w:r>
            <w:r w:rsidRPr="00FC09B7">
              <w:rPr>
                <w:rStyle w:val="ReferenceDocumentsZchn"/>
                <w:i/>
                <w:noProof w:val="0"/>
                <w:lang w:val="en-GB"/>
              </w:rPr>
              <w:t>UInteger</w:t>
            </w:r>
            <w:r w:rsidRPr="00FC09B7">
              <w:rPr>
                <w:rStyle w:val="ReferenceDocumentsZchn"/>
                <w:noProof w:val="0"/>
                <w:lang w:val="en-GB"/>
              </w:rPr>
              <w:t xml:space="preserve"> and </w:t>
            </w:r>
            <w:r w:rsidRPr="00FC09B7">
              <w:rPr>
                <w:rStyle w:val="ReferenceDocumentsZchn"/>
                <w:i/>
                <w:noProof w:val="0"/>
                <w:lang w:val="en-GB"/>
              </w:rPr>
              <w:t>String</w:t>
            </w:r>
            <w:r w:rsidRPr="00FC09B7">
              <w:rPr>
                <w:rStyle w:val="ReferenceDocumentsZchn"/>
                <w:noProof w:val="0"/>
                <w:lang w:val="en-GB"/>
              </w:rPr>
              <w:t xml:space="preserve">. </w:t>
            </w:r>
          </w:p>
          <w:p w14:paraId="4736DE38" w14:textId="77777777" w:rsidR="0082189A" w:rsidRPr="00FC09B7" w:rsidRDefault="0082189A" w:rsidP="00364D07">
            <w:pPr>
              <w:pStyle w:val="TableText"/>
              <w:keepNext w:val="0"/>
              <w:keepLines/>
              <w:rPr>
                <w:noProof w:val="0"/>
                <w:lang w:val="en-GB"/>
              </w:rPr>
            </w:pPr>
            <w:r w:rsidRPr="00FC09B7">
              <w:rPr>
                <w:rStyle w:val="ReferenceDocumentsZchn"/>
                <w:noProof w:val="0"/>
                <w:lang w:val="en-GB"/>
              </w:rPr>
              <w:t xml:space="preserve">The DataType is indicated by bits 0-2 of the </w:t>
            </w:r>
            <w:r w:rsidRPr="00FC09B7">
              <w:rPr>
                <w:i/>
                <w:noProof w:val="0"/>
                <w:lang w:val="en-GB"/>
              </w:rPr>
              <w:t>ExtendedFlags1</w:t>
            </w:r>
            <w:r w:rsidRPr="00FC09B7">
              <w:rPr>
                <w:noProof w:val="0"/>
                <w:lang w:val="en-GB"/>
              </w:rPr>
              <w:t>.</w:t>
            </w:r>
          </w:p>
          <w:p w14:paraId="1EF7E2C3" w14:textId="77777777" w:rsidR="0082189A" w:rsidRPr="00FC09B7" w:rsidRDefault="0082189A" w:rsidP="00364D07">
            <w:pPr>
              <w:pStyle w:val="TableText"/>
              <w:keepNext w:val="0"/>
              <w:keepLines/>
              <w:rPr>
                <w:noProof w:val="0"/>
                <w:lang w:val="en-GB"/>
              </w:rPr>
            </w:pPr>
            <w:r w:rsidRPr="00FC09B7">
              <w:rPr>
                <w:noProof w:val="0"/>
                <w:lang w:val="en-GB"/>
              </w:rPr>
              <w:t xml:space="preserve">A </w:t>
            </w:r>
            <w:r w:rsidRPr="00FC09B7">
              <w:rPr>
                <w:i/>
                <w:noProof w:val="0"/>
                <w:lang w:val="en-GB"/>
              </w:rPr>
              <w:t>Subscriber</w:t>
            </w:r>
            <w:r w:rsidRPr="00FC09B7">
              <w:rPr>
                <w:noProof w:val="0"/>
                <w:lang w:val="en-GB"/>
              </w:rPr>
              <w:t xml:space="preserve"> can skip </w:t>
            </w:r>
            <w:r w:rsidRPr="00FC09B7">
              <w:rPr>
                <w:i/>
                <w:noProof w:val="0"/>
                <w:lang w:val="en-GB"/>
              </w:rPr>
              <w:t>NetworkMessages</w:t>
            </w:r>
            <w:r w:rsidRPr="00FC09B7">
              <w:rPr>
                <w:noProof w:val="0"/>
                <w:lang w:val="en-GB"/>
              </w:rPr>
              <w:t xml:space="preserve"> from </w:t>
            </w:r>
            <w:r w:rsidRPr="00FC09B7">
              <w:rPr>
                <w:i/>
                <w:noProof w:val="0"/>
                <w:lang w:val="en-GB"/>
              </w:rPr>
              <w:t>Publishers</w:t>
            </w:r>
            <w:r w:rsidRPr="00FC09B7">
              <w:rPr>
                <w:noProof w:val="0"/>
                <w:lang w:val="en-GB"/>
              </w:rPr>
              <w:t xml:space="preserve"> it does not expect </w:t>
            </w:r>
            <w:r w:rsidRPr="00FC09B7">
              <w:rPr>
                <w:i/>
                <w:noProof w:val="0"/>
                <w:lang w:val="en-GB"/>
              </w:rPr>
              <w:t>NetworkMessages</w:t>
            </w:r>
            <w:r w:rsidRPr="00FC09B7">
              <w:rPr>
                <w:noProof w:val="0"/>
                <w:lang w:val="en-GB"/>
              </w:rPr>
              <w:t xml:space="preserve"> from.</w:t>
            </w:r>
          </w:p>
        </w:tc>
      </w:tr>
      <w:tr w:rsidR="0082189A" w:rsidRPr="00FC09B7" w14:paraId="700690B8" w14:textId="77777777" w:rsidTr="00364D07">
        <w:trPr>
          <w:jc w:val="center"/>
        </w:trPr>
        <w:tc>
          <w:tcPr>
            <w:tcW w:w="1851" w:type="dxa"/>
            <w:tcBorders>
              <w:top w:val="single" w:sz="4" w:space="0" w:color="auto"/>
              <w:left w:val="single" w:sz="4" w:space="0" w:color="auto"/>
              <w:bottom w:val="single" w:sz="4" w:space="0" w:color="auto"/>
              <w:right w:val="single" w:sz="4" w:space="0" w:color="auto"/>
            </w:tcBorders>
          </w:tcPr>
          <w:p w14:paraId="24C48CDB" w14:textId="77777777" w:rsidR="0082189A" w:rsidRPr="00FC09B7" w:rsidRDefault="0082189A" w:rsidP="00364D07">
            <w:pPr>
              <w:pStyle w:val="TableText"/>
              <w:keepNext w:val="0"/>
              <w:keepLines/>
              <w:rPr>
                <w:noProof w:val="0"/>
                <w:lang w:val="en-GB"/>
              </w:rPr>
            </w:pPr>
            <w:r w:rsidRPr="00FC09B7">
              <w:rPr>
                <w:noProof w:val="0"/>
                <w:lang w:val="en-GB"/>
              </w:rPr>
              <w:t>DataSetClassId</w:t>
            </w:r>
          </w:p>
        </w:tc>
        <w:tc>
          <w:tcPr>
            <w:tcW w:w="1418" w:type="dxa"/>
            <w:tcBorders>
              <w:top w:val="single" w:sz="4" w:space="0" w:color="auto"/>
              <w:left w:val="single" w:sz="4" w:space="0" w:color="auto"/>
              <w:bottom w:val="single" w:sz="4" w:space="0" w:color="auto"/>
              <w:right w:val="single" w:sz="4" w:space="0" w:color="auto"/>
            </w:tcBorders>
          </w:tcPr>
          <w:p w14:paraId="235C74AB" w14:textId="77777777" w:rsidR="0082189A" w:rsidRPr="00FC09B7" w:rsidRDefault="0082189A" w:rsidP="00364D07">
            <w:pPr>
              <w:pStyle w:val="TableText"/>
              <w:keepNext w:val="0"/>
              <w:keepLines/>
              <w:rPr>
                <w:noProof w:val="0"/>
                <w:lang w:val="en-GB"/>
              </w:rPr>
            </w:pPr>
            <w:r w:rsidRPr="00FC09B7">
              <w:rPr>
                <w:noProof w:val="0"/>
                <w:lang w:val="en-GB"/>
              </w:rPr>
              <w:t>Guid</w:t>
            </w:r>
          </w:p>
        </w:tc>
        <w:tc>
          <w:tcPr>
            <w:tcW w:w="5819" w:type="dxa"/>
            <w:tcBorders>
              <w:top w:val="single" w:sz="4" w:space="0" w:color="auto"/>
              <w:left w:val="single" w:sz="4" w:space="0" w:color="auto"/>
              <w:bottom w:val="single" w:sz="4" w:space="0" w:color="auto"/>
              <w:right w:val="single" w:sz="4" w:space="0" w:color="auto"/>
            </w:tcBorders>
          </w:tcPr>
          <w:p w14:paraId="2CF4860F" w14:textId="77777777" w:rsidR="0082189A" w:rsidRPr="00FC09B7" w:rsidRDefault="0082189A" w:rsidP="00364D07">
            <w:pPr>
              <w:pStyle w:val="TableText"/>
              <w:keepLines/>
              <w:rPr>
                <w:noProof w:val="0"/>
                <w:lang w:val="en-GB"/>
              </w:rPr>
            </w:pPr>
            <w:r w:rsidRPr="00FC09B7">
              <w:rPr>
                <w:noProof w:val="0"/>
                <w:lang w:val="en-GB"/>
              </w:rPr>
              <w:t xml:space="preserve">The </w:t>
            </w:r>
            <w:r w:rsidRPr="00FC09B7">
              <w:rPr>
                <w:i/>
                <w:noProof w:val="0"/>
                <w:lang w:val="en-GB"/>
              </w:rPr>
              <w:t>DataSetClassId</w:t>
            </w:r>
            <w:r w:rsidRPr="00FC09B7">
              <w:rPr>
                <w:noProof w:val="0"/>
                <w:lang w:val="en-GB"/>
              </w:rPr>
              <w:t xml:space="preserve"> associated with the </w:t>
            </w:r>
            <w:r w:rsidRPr="00FC09B7">
              <w:rPr>
                <w:i/>
                <w:noProof w:val="0"/>
                <w:lang w:val="en-GB"/>
              </w:rPr>
              <w:t>DataSets</w:t>
            </w:r>
            <w:r w:rsidRPr="00FC09B7">
              <w:rPr>
                <w:noProof w:val="0"/>
                <w:lang w:val="en-GB"/>
              </w:rPr>
              <w:t xml:space="preserve"> in the NetworkMessage. </w:t>
            </w:r>
          </w:p>
          <w:p w14:paraId="3BC7C14B" w14:textId="77777777" w:rsidR="0082189A" w:rsidRPr="00FC09B7" w:rsidRDefault="0082189A" w:rsidP="00364D07">
            <w:pPr>
              <w:pStyle w:val="TableText"/>
              <w:keepLines/>
              <w:rPr>
                <w:noProof w:val="0"/>
                <w:lang w:val="en-GB"/>
              </w:rPr>
            </w:pPr>
            <w:r w:rsidRPr="00FC09B7">
              <w:rPr>
                <w:noProof w:val="0"/>
                <w:lang w:val="en-GB"/>
              </w:rPr>
              <w:t>All DataSetMessages in the NetworkMessage shall have the same DataSetClassId.</w:t>
            </w:r>
          </w:p>
          <w:p w14:paraId="794F3DE6" w14:textId="77777777" w:rsidR="0082189A" w:rsidRPr="00FC09B7" w:rsidRDefault="0082189A" w:rsidP="00364D07">
            <w:pPr>
              <w:pStyle w:val="TableText"/>
              <w:keepNext w:val="0"/>
              <w:keepLines/>
              <w:rPr>
                <w:noProof w:val="0"/>
                <w:lang w:val="en-GB"/>
              </w:rPr>
            </w:pPr>
            <w:r w:rsidRPr="00FC09B7">
              <w:rPr>
                <w:noProof w:val="0"/>
                <w:lang w:val="en-GB"/>
              </w:rPr>
              <w:t xml:space="preserve">The </w:t>
            </w:r>
            <w:r w:rsidRPr="00FC09B7">
              <w:rPr>
                <w:i/>
                <w:noProof w:val="0"/>
                <w:lang w:val="en-GB"/>
              </w:rPr>
              <w:t>DataSetClassId</w:t>
            </w:r>
            <w:r w:rsidRPr="00FC09B7">
              <w:rPr>
                <w:noProof w:val="0"/>
                <w:lang w:val="en-GB"/>
              </w:rPr>
              <w:t xml:space="preserve"> shall be omitted if bit 3 of the </w:t>
            </w:r>
            <w:r w:rsidRPr="00FC09B7">
              <w:rPr>
                <w:i/>
                <w:noProof w:val="0"/>
                <w:lang w:val="en-GB"/>
              </w:rPr>
              <w:t>ExtendedFlags1</w:t>
            </w:r>
            <w:r w:rsidRPr="00FC09B7">
              <w:rPr>
                <w:noProof w:val="0"/>
                <w:lang w:val="en-GB"/>
              </w:rPr>
              <w:t xml:space="preserve"> is false.</w:t>
            </w:r>
          </w:p>
        </w:tc>
      </w:tr>
      <w:tr w:rsidR="0082189A" w:rsidRPr="00FC09B7" w14:paraId="50CA4C35" w14:textId="77777777" w:rsidTr="00364D07">
        <w:trPr>
          <w:jc w:val="center"/>
        </w:trPr>
        <w:tc>
          <w:tcPr>
            <w:tcW w:w="1851" w:type="dxa"/>
            <w:tcBorders>
              <w:top w:val="single" w:sz="4" w:space="0" w:color="auto"/>
              <w:left w:val="single" w:sz="4" w:space="0" w:color="auto"/>
              <w:bottom w:val="single" w:sz="4" w:space="0" w:color="auto"/>
              <w:right w:val="single" w:sz="4" w:space="0" w:color="auto"/>
            </w:tcBorders>
          </w:tcPr>
          <w:p w14:paraId="46EADFE6" w14:textId="77777777" w:rsidR="0082189A" w:rsidRPr="00FC09B7" w:rsidRDefault="0082189A" w:rsidP="00364D07">
            <w:pPr>
              <w:pStyle w:val="TableText"/>
              <w:keepLines/>
              <w:rPr>
                <w:noProof w:val="0"/>
                <w:lang w:val="en-GB"/>
              </w:rPr>
            </w:pPr>
            <w:r w:rsidRPr="00FC09B7">
              <w:rPr>
                <w:noProof w:val="0"/>
                <w:lang w:val="en-GB"/>
              </w:rPr>
              <w:lastRenderedPageBreak/>
              <w:t>GroupHeader</w:t>
            </w:r>
          </w:p>
        </w:tc>
        <w:tc>
          <w:tcPr>
            <w:tcW w:w="1418" w:type="dxa"/>
            <w:tcBorders>
              <w:top w:val="single" w:sz="4" w:space="0" w:color="auto"/>
              <w:left w:val="single" w:sz="4" w:space="0" w:color="auto"/>
              <w:bottom w:val="single" w:sz="4" w:space="0" w:color="auto"/>
              <w:right w:val="single" w:sz="4" w:space="0" w:color="auto"/>
            </w:tcBorders>
          </w:tcPr>
          <w:p w14:paraId="3B9C5A8A" w14:textId="77777777" w:rsidR="0082189A" w:rsidRPr="00FC09B7" w:rsidRDefault="0082189A" w:rsidP="00364D07">
            <w:pPr>
              <w:pStyle w:val="TableText"/>
              <w:keepLines/>
              <w:rPr>
                <w:noProof w:val="0"/>
                <w:lang w:val="en-GB"/>
              </w:rPr>
            </w:pPr>
          </w:p>
        </w:tc>
        <w:tc>
          <w:tcPr>
            <w:tcW w:w="5819" w:type="dxa"/>
            <w:tcBorders>
              <w:top w:val="single" w:sz="4" w:space="0" w:color="auto"/>
              <w:left w:val="single" w:sz="4" w:space="0" w:color="auto"/>
              <w:bottom w:val="single" w:sz="4" w:space="0" w:color="auto"/>
              <w:right w:val="single" w:sz="4" w:space="0" w:color="auto"/>
            </w:tcBorders>
          </w:tcPr>
          <w:p w14:paraId="784A2DC1" w14:textId="77777777" w:rsidR="0082189A" w:rsidRPr="00FC09B7" w:rsidRDefault="0082189A" w:rsidP="00364D07">
            <w:pPr>
              <w:pStyle w:val="TableText"/>
              <w:keepLines/>
              <w:rPr>
                <w:noProof w:val="0"/>
                <w:lang w:val="en-GB"/>
              </w:rPr>
            </w:pPr>
            <w:r w:rsidRPr="00FC09B7">
              <w:rPr>
                <w:noProof w:val="0"/>
                <w:lang w:val="en-GB"/>
              </w:rPr>
              <w:t xml:space="preserve">The group header shall be omitted if bit 5 of the </w:t>
            </w:r>
            <w:r w:rsidRPr="00FC09B7">
              <w:rPr>
                <w:i/>
                <w:noProof w:val="0"/>
                <w:lang w:val="en-GB"/>
              </w:rPr>
              <w:t>UADPFlags</w:t>
            </w:r>
            <w:r w:rsidRPr="00FC09B7">
              <w:rPr>
                <w:noProof w:val="0"/>
                <w:lang w:val="en-GB"/>
              </w:rPr>
              <w:t xml:space="preserve"> is false.</w:t>
            </w:r>
          </w:p>
        </w:tc>
      </w:tr>
      <w:tr w:rsidR="0082189A" w:rsidRPr="00FC09B7" w14:paraId="390AE146" w14:textId="77777777" w:rsidTr="00364D07">
        <w:trPr>
          <w:jc w:val="center"/>
        </w:trPr>
        <w:tc>
          <w:tcPr>
            <w:tcW w:w="1851" w:type="dxa"/>
            <w:tcBorders>
              <w:top w:val="single" w:sz="4" w:space="0" w:color="auto"/>
              <w:left w:val="single" w:sz="4" w:space="0" w:color="auto"/>
              <w:bottom w:val="single" w:sz="4" w:space="0" w:color="auto"/>
              <w:right w:val="single" w:sz="4" w:space="0" w:color="auto"/>
            </w:tcBorders>
          </w:tcPr>
          <w:p w14:paraId="7BDA7A45" w14:textId="77777777" w:rsidR="0082189A" w:rsidRPr="00FC09B7" w:rsidRDefault="0082189A" w:rsidP="00364D07">
            <w:pPr>
              <w:pStyle w:val="TableText"/>
              <w:keepLines/>
              <w:rPr>
                <w:noProof w:val="0"/>
                <w:lang w:val="en-GB"/>
              </w:rPr>
            </w:pPr>
            <w:r w:rsidRPr="00FC09B7">
              <w:rPr>
                <w:noProof w:val="0"/>
                <w:lang w:val="en-GB"/>
              </w:rPr>
              <w:tab/>
              <w:t>GroupFlags</w:t>
            </w:r>
          </w:p>
        </w:tc>
        <w:tc>
          <w:tcPr>
            <w:tcW w:w="1418" w:type="dxa"/>
            <w:tcBorders>
              <w:top w:val="single" w:sz="4" w:space="0" w:color="auto"/>
              <w:left w:val="single" w:sz="4" w:space="0" w:color="auto"/>
              <w:bottom w:val="single" w:sz="4" w:space="0" w:color="auto"/>
              <w:right w:val="single" w:sz="4" w:space="0" w:color="auto"/>
            </w:tcBorders>
          </w:tcPr>
          <w:p w14:paraId="0791B449" w14:textId="77777777" w:rsidR="0082189A" w:rsidRPr="00FC09B7" w:rsidRDefault="0082189A" w:rsidP="00364D07">
            <w:pPr>
              <w:pStyle w:val="TableText"/>
              <w:keepLines/>
              <w:rPr>
                <w:noProof w:val="0"/>
                <w:lang w:val="en-GB"/>
              </w:rPr>
            </w:pPr>
            <w:r w:rsidRPr="00FC09B7">
              <w:rPr>
                <w:noProof w:val="0"/>
                <w:lang w:val="en-GB"/>
              </w:rPr>
              <w:t>Byte</w:t>
            </w:r>
          </w:p>
        </w:tc>
        <w:tc>
          <w:tcPr>
            <w:tcW w:w="5819" w:type="dxa"/>
            <w:tcBorders>
              <w:top w:val="single" w:sz="4" w:space="0" w:color="auto"/>
              <w:left w:val="single" w:sz="4" w:space="0" w:color="auto"/>
              <w:bottom w:val="single" w:sz="4" w:space="0" w:color="auto"/>
              <w:right w:val="single" w:sz="4" w:space="0" w:color="auto"/>
            </w:tcBorders>
          </w:tcPr>
          <w:p w14:paraId="7BBE1AE0" w14:textId="77777777" w:rsidR="0082189A" w:rsidRPr="00FC09B7" w:rsidRDefault="0082189A" w:rsidP="00364D07">
            <w:pPr>
              <w:pStyle w:val="TableText"/>
              <w:keepLines/>
              <w:rPr>
                <w:noProof w:val="0"/>
                <w:lang w:val="en-GB"/>
              </w:rPr>
            </w:pPr>
            <w:r w:rsidRPr="00FC09B7">
              <w:rPr>
                <w:noProof w:val="0"/>
                <w:lang w:val="en-GB"/>
              </w:rPr>
              <w:t>Bit 0: Writer</w:t>
            </w:r>
            <w:r w:rsidRPr="00FC09B7">
              <w:rPr>
                <w:i/>
                <w:noProof w:val="0"/>
                <w:lang w:val="en-GB"/>
              </w:rPr>
              <w:t>GroupId</w:t>
            </w:r>
            <w:r w:rsidRPr="00FC09B7">
              <w:rPr>
                <w:noProof w:val="0"/>
                <w:lang w:val="en-GB"/>
              </w:rPr>
              <w:t xml:space="preserve"> enabled</w:t>
            </w:r>
          </w:p>
          <w:p w14:paraId="4719F2B8" w14:textId="77777777" w:rsidR="0082189A" w:rsidRPr="00FC09B7" w:rsidRDefault="0082189A" w:rsidP="00364D07">
            <w:pPr>
              <w:pStyle w:val="TableText"/>
              <w:keepLines/>
              <w:rPr>
                <w:noProof w:val="0"/>
                <w:lang w:val="en-GB"/>
              </w:rPr>
            </w:pPr>
            <w:r w:rsidRPr="00FC09B7">
              <w:rPr>
                <w:noProof w:val="0"/>
                <w:lang w:val="en-GB"/>
              </w:rPr>
              <w:t xml:space="preserve">Bit 1: </w:t>
            </w:r>
            <w:r w:rsidRPr="00FC09B7">
              <w:rPr>
                <w:i/>
                <w:noProof w:val="0"/>
                <w:lang w:val="en-GB"/>
              </w:rPr>
              <w:t>GroupVersion</w:t>
            </w:r>
            <w:r w:rsidRPr="00FC09B7">
              <w:rPr>
                <w:noProof w:val="0"/>
                <w:lang w:val="en-GB"/>
              </w:rPr>
              <w:t xml:space="preserve"> enabled</w:t>
            </w:r>
          </w:p>
          <w:p w14:paraId="498153AF" w14:textId="77777777" w:rsidR="0082189A" w:rsidRPr="00FC09B7" w:rsidRDefault="0082189A" w:rsidP="00364D07">
            <w:pPr>
              <w:pStyle w:val="TableText"/>
              <w:keepLines/>
              <w:rPr>
                <w:noProof w:val="0"/>
                <w:lang w:val="en-GB"/>
              </w:rPr>
            </w:pPr>
            <w:r w:rsidRPr="00FC09B7">
              <w:rPr>
                <w:noProof w:val="0"/>
                <w:lang w:val="en-GB"/>
              </w:rPr>
              <w:t xml:space="preserve">Bit 2: </w:t>
            </w:r>
            <w:r w:rsidRPr="00FC09B7">
              <w:rPr>
                <w:i/>
                <w:noProof w:val="0"/>
                <w:lang w:val="en-GB"/>
              </w:rPr>
              <w:t>NetworkMessageNumber</w:t>
            </w:r>
            <w:r w:rsidRPr="00FC09B7">
              <w:rPr>
                <w:noProof w:val="0"/>
                <w:lang w:val="en-GB"/>
              </w:rPr>
              <w:t xml:space="preserve"> enabled</w:t>
            </w:r>
          </w:p>
          <w:p w14:paraId="01744E6C" w14:textId="77777777" w:rsidR="0082189A" w:rsidRPr="00FC09B7" w:rsidRDefault="0082189A" w:rsidP="00364D07">
            <w:pPr>
              <w:pStyle w:val="TableText"/>
              <w:keepLines/>
              <w:rPr>
                <w:noProof w:val="0"/>
                <w:lang w:val="en-GB"/>
              </w:rPr>
            </w:pPr>
            <w:r w:rsidRPr="00FC09B7">
              <w:rPr>
                <w:noProof w:val="0"/>
                <w:lang w:val="en-GB"/>
              </w:rPr>
              <w:t xml:space="preserve">Bit 3: </w:t>
            </w:r>
            <w:r w:rsidRPr="00FC09B7">
              <w:rPr>
                <w:i/>
                <w:noProof w:val="0"/>
                <w:lang w:val="en-GB"/>
              </w:rPr>
              <w:t>SequenceNumber</w:t>
            </w:r>
            <w:r w:rsidRPr="00FC09B7">
              <w:rPr>
                <w:noProof w:val="0"/>
                <w:lang w:val="en-GB"/>
              </w:rPr>
              <w:t xml:space="preserve"> enabled</w:t>
            </w:r>
          </w:p>
          <w:p w14:paraId="65F143A6" w14:textId="77777777" w:rsidR="0082189A" w:rsidRPr="00FC09B7" w:rsidRDefault="0082189A" w:rsidP="00364D07">
            <w:pPr>
              <w:pStyle w:val="TableText"/>
              <w:keepLines/>
              <w:rPr>
                <w:noProof w:val="0"/>
                <w:lang w:val="en-GB"/>
              </w:rPr>
            </w:pPr>
            <w:r w:rsidRPr="00FC09B7">
              <w:rPr>
                <w:noProof w:val="0"/>
                <w:lang w:val="en-GB"/>
              </w:rPr>
              <w:t>Bits 4-6: Reserved</w:t>
            </w:r>
          </w:p>
          <w:p w14:paraId="73BD1CE8" w14:textId="77777777" w:rsidR="0082189A" w:rsidRPr="00FC09B7" w:rsidRDefault="0082189A" w:rsidP="00364D07">
            <w:pPr>
              <w:pStyle w:val="TableText"/>
              <w:keepLines/>
              <w:rPr>
                <w:noProof w:val="0"/>
                <w:lang w:val="en-GB"/>
              </w:rPr>
            </w:pPr>
            <w:r w:rsidRPr="00FC09B7">
              <w:rPr>
                <w:noProof w:val="0"/>
                <w:lang w:val="en-GB"/>
              </w:rPr>
              <w:t>Bit 7: Reserved for further extended flag fields</w:t>
            </w:r>
          </w:p>
        </w:tc>
      </w:tr>
      <w:tr w:rsidR="0082189A" w:rsidRPr="00FC09B7" w14:paraId="4ED98568" w14:textId="77777777" w:rsidTr="00364D07">
        <w:trPr>
          <w:jc w:val="center"/>
        </w:trPr>
        <w:tc>
          <w:tcPr>
            <w:tcW w:w="1851" w:type="dxa"/>
            <w:tcBorders>
              <w:top w:val="single" w:sz="4" w:space="0" w:color="auto"/>
              <w:left w:val="single" w:sz="4" w:space="0" w:color="auto"/>
              <w:bottom w:val="single" w:sz="4" w:space="0" w:color="auto"/>
              <w:right w:val="single" w:sz="4" w:space="0" w:color="auto"/>
            </w:tcBorders>
          </w:tcPr>
          <w:p w14:paraId="717110F8" w14:textId="77777777" w:rsidR="0082189A" w:rsidRPr="00FC09B7" w:rsidRDefault="0082189A" w:rsidP="00364D07">
            <w:pPr>
              <w:pStyle w:val="TableText"/>
              <w:keepLines/>
              <w:rPr>
                <w:noProof w:val="0"/>
                <w:lang w:val="en-GB"/>
              </w:rPr>
            </w:pPr>
            <w:r w:rsidRPr="00FC09B7">
              <w:rPr>
                <w:noProof w:val="0"/>
                <w:lang w:val="en-GB"/>
              </w:rPr>
              <w:tab/>
              <w:t>WriterGroupId</w:t>
            </w:r>
          </w:p>
        </w:tc>
        <w:tc>
          <w:tcPr>
            <w:tcW w:w="1418" w:type="dxa"/>
            <w:tcBorders>
              <w:top w:val="single" w:sz="4" w:space="0" w:color="auto"/>
              <w:left w:val="single" w:sz="4" w:space="0" w:color="auto"/>
              <w:bottom w:val="single" w:sz="4" w:space="0" w:color="auto"/>
              <w:right w:val="single" w:sz="4" w:space="0" w:color="auto"/>
            </w:tcBorders>
          </w:tcPr>
          <w:p w14:paraId="19A4F26E" w14:textId="77777777" w:rsidR="0082189A" w:rsidRPr="00FC09B7" w:rsidRDefault="0082189A" w:rsidP="00364D07">
            <w:pPr>
              <w:pStyle w:val="TableText"/>
              <w:keepLines/>
              <w:rPr>
                <w:noProof w:val="0"/>
                <w:lang w:val="en-GB"/>
              </w:rPr>
            </w:pPr>
            <w:r w:rsidRPr="00FC09B7">
              <w:rPr>
                <w:noProof w:val="0"/>
                <w:lang w:val="en-GB"/>
              </w:rPr>
              <w:t>UInt16</w:t>
            </w:r>
          </w:p>
        </w:tc>
        <w:tc>
          <w:tcPr>
            <w:tcW w:w="5819" w:type="dxa"/>
            <w:tcBorders>
              <w:top w:val="single" w:sz="4" w:space="0" w:color="auto"/>
              <w:left w:val="single" w:sz="4" w:space="0" w:color="auto"/>
              <w:bottom w:val="single" w:sz="4" w:space="0" w:color="auto"/>
              <w:right w:val="single" w:sz="4" w:space="0" w:color="auto"/>
            </w:tcBorders>
          </w:tcPr>
          <w:p w14:paraId="67F53502" w14:textId="77777777" w:rsidR="0082189A" w:rsidRPr="00FC09B7" w:rsidRDefault="0082189A" w:rsidP="00364D07">
            <w:pPr>
              <w:pStyle w:val="TableText"/>
              <w:keepLines/>
              <w:rPr>
                <w:i/>
                <w:noProof w:val="0"/>
                <w:lang w:val="en-GB"/>
              </w:rPr>
            </w:pPr>
            <w:r w:rsidRPr="00FC09B7">
              <w:rPr>
                <w:noProof w:val="0"/>
                <w:lang w:val="en-GB"/>
              </w:rPr>
              <w:t xml:space="preserve">Unique id for the </w:t>
            </w:r>
            <w:r w:rsidRPr="00FC09B7">
              <w:rPr>
                <w:i/>
                <w:noProof w:val="0"/>
                <w:lang w:val="en-GB"/>
              </w:rPr>
              <w:t>WriterGroup</w:t>
            </w:r>
            <w:r w:rsidRPr="00FC09B7">
              <w:rPr>
                <w:noProof w:val="0"/>
                <w:lang w:val="en-GB"/>
              </w:rPr>
              <w:t xml:space="preserve"> in the Publisher</w:t>
            </w:r>
            <w:r w:rsidRPr="00FC09B7">
              <w:rPr>
                <w:i/>
                <w:noProof w:val="0"/>
                <w:lang w:val="en-GB"/>
              </w:rPr>
              <w:t>.</w:t>
            </w:r>
          </w:p>
          <w:p w14:paraId="44FF7FC4" w14:textId="77777777" w:rsidR="0082189A" w:rsidRPr="00FC09B7" w:rsidRDefault="0082189A" w:rsidP="00364D07">
            <w:pPr>
              <w:pStyle w:val="TableText"/>
              <w:keepLines/>
              <w:rPr>
                <w:noProof w:val="0"/>
                <w:lang w:val="en-GB"/>
              </w:rPr>
            </w:pPr>
            <w:r w:rsidRPr="00FC09B7">
              <w:rPr>
                <w:noProof w:val="0"/>
                <w:lang w:val="en-GB"/>
              </w:rPr>
              <w:t xml:space="preserve">A </w:t>
            </w:r>
            <w:r w:rsidRPr="00FC09B7">
              <w:rPr>
                <w:i/>
                <w:noProof w:val="0"/>
                <w:lang w:val="en-GB"/>
              </w:rPr>
              <w:t>Subscriber</w:t>
            </w:r>
            <w:r w:rsidRPr="00FC09B7">
              <w:rPr>
                <w:noProof w:val="0"/>
                <w:lang w:val="en-GB"/>
              </w:rPr>
              <w:t xml:space="preserve"> can skip </w:t>
            </w:r>
            <w:r w:rsidRPr="00FC09B7">
              <w:rPr>
                <w:i/>
                <w:noProof w:val="0"/>
                <w:lang w:val="en-GB"/>
              </w:rPr>
              <w:t>NetworkMessages</w:t>
            </w:r>
            <w:r w:rsidRPr="00FC09B7">
              <w:rPr>
                <w:noProof w:val="0"/>
                <w:lang w:val="en-GB"/>
              </w:rPr>
              <w:t xml:space="preserve"> from </w:t>
            </w:r>
            <w:r w:rsidRPr="00FC09B7">
              <w:rPr>
                <w:i/>
                <w:noProof w:val="0"/>
                <w:lang w:val="en-GB"/>
              </w:rPr>
              <w:t>WriterGroups</w:t>
            </w:r>
            <w:r w:rsidRPr="00FC09B7">
              <w:rPr>
                <w:noProof w:val="0"/>
                <w:lang w:val="en-GB"/>
              </w:rPr>
              <w:t xml:space="preserve"> it does not expect </w:t>
            </w:r>
            <w:r w:rsidRPr="00FC09B7">
              <w:rPr>
                <w:i/>
                <w:noProof w:val="0"/>
                <w:lang w:val="en-GB"/>
              </w:rPr>
              <w:t>NetworkMessages</w:t>
            </w:r>
            <w:r w:rsidRPr="00FC09B7">
              <w:rPr>
                <w:noProof w:val="0"/>
                <w:lang w:val="en-GB"/>
              </w:rPr>
              <w:t xml:space="preserve"> from.</w:t>
            </w:r>
          </w:p>
          <w:p w14:paraId="18D56D94" w14:textId="77777777" w:rsidR="0082189A" w:rsidRPr="00FC09B7" w:rsidRDefault="0082189A" w:rsidP="00364D07">
            <w:pPr>
              <w:pStyle w:val="TableText"/>
              <w:keepLines/>
              <w:rPr>
                <w:noProof w:val="0"/>
                <w:lang w:val="en-GB"/>
              </w:rPr>
            </w:pPr>
            <w:r w:rsidRPr="00FC09B7">
              <w:rPr>
                <w:noProof w:val="0"/>
                <w:lang w:val="en-GB"/>
              </w:rPr>
              <w:t xml:space="preserve">This field shall be omitted if bit 0 of the </w:t>
            </w:r>
            <w:r w:rsidRPr="00FC09B7">
              <w:rPr>
                <w:i/>
                <w:noProof w:val="0"/>
                <w:lang w:val="en-GB"/>
              </w:rPr>
              <w:t>GroupFlags</w:t>
            </w:r>
            <w:r w:rsidRPr="00FC09B7">
              <w:rPr>
                <w:noProof w:val="0"/>
                <w:lang w:val="en-GB"/>
              </w:rPr>
              <w:t xml:space="preserve"> is false.</w:t>
            </w:r>
          </w:p>
        </w:tc>
      </w:tr>
      <w:tr w:rsidR="0082189A" w:rsidRPr="00FC09B7" w14:paraId="0A209977" w14:textId="77777777" w:rsidTr="00364D07">
        <w:trPr>
          <w:jc w:val="center"/>
        </w:trPr>
        <w:tc>
          <w:tcPr>
            <w:tcW w:w="1851" w:type="dxa"/>
            <w:tcBorders>
              <w:top w:val="single" w:sz="4" w:space="0" w:color="auto"/>
              <w:left w:val="single" w:sz="4" w:space="0" w:color="auto"/>
              <w:bottom w:val="single" w:sz="4" w:space="0" w:color="auto"/>
              <w:right w:val="single" w:sz="4" w:space="0" w:color="auto"/>
            </w:tcBorders>
          </w:tcPr>
          <w:p w14:paraId="09DFBAEE" w14:textId="77777777" w:rsidR="0082189A" w:rsidRPr="00FC09B7" w:rsidRDefault="0082189A" w:rsidP="00364D07">
            <w:pPr>
              <w:pStyle w:val="TableText"/>
              <w:keepLines/>
              <w:rPr>
                <w:noProof w:val="0"/>
                <w:lang w:val="en-GB"/>
              </w:rPr>
            </w:pPr>
            <w:r w:rsidRPr="00FC09B7">
              <w:rPr>
                <w:noProof w:val="0"/>
                <w:lang w:val="en-GB"/>
              </w:rPr>
              <w:tab/>
              <w:t>GroupVersion</w:t>
            </w:r>
          </w:p>
        </w:tc>
        <w:tc>
          <w:tcPr>
            <w:tcW w:w="1418" w:type="dxa"/>
            <w:tcBorders>
              <w:top w:val="single" w:sz="4" w:space="0" w:color="auto"/>
              <w:left w:val="single" w:sz="4" w:space="0" w:color="auto"/>
              <w:bottom w:val="single" w:sz="4" w:space="0" w:color="auto"/>
              <w:right w:val="single" w:sz="4" w:space="0" w:color="auto"/>
            </w:tcBorders>
          </w:tcPr>
          <w:p w14:paraId="6712EF43" w14:textId="77777777" w:rsidR="0082189A" w:rsidRPr="00FC09B7" w:rsidRDefault="0082189A" w:rsidP="00364D07">
            <w:pPr>
              <w:pStyle w:val="TableText"/>
              <w:keepLines/>
              <w:rPr>
                <w:noProof w:val="0"/>
                <w:lang w:val="en-GB"/>
              </w:rPr>
            </w:pPr>
            <w:r w:rsidRPr="00FC09B7">
              <w:rPr>
                <w:noProof w:val="0"/>
                <w:lang w:val="en-GB"/>
              </w:rPr>
              <w:t>VersionTime</w:t>
            </w:r>
          </w:p>
        </w:tc>
        <w:tc>
          <w:tcPr>
            <w:tcW w:w="5819" w:type="dxa"/>
            <w:tcBorders>
              <w:top w:val="single" w:sz="4" w:space="0" w:color="auto"/>
              <w:left w:val="single" w:sz="4" w:space="0" w:color="auto"/>
              <w:bottom w:val="single" w:sz="4" w:space="0" w:color="auto"/>
              <w:right w:val="single" w:sz="4" w:space="0" w:color="auto"/>
            </w:tcBorders>
          </w:tcPr>
          <w:p w14:paraId="5C71BD06" w14:textId="77777777" w:rsidR="0082189A" w:rsidRPr="00FC09B7" w:rsidRDefault="0082189A" w:rsidP="00364D07">
            <w:pPr>
              <w:pStyle w:val="TableText"/>
              <w:keepLines/>
              <w:rPr>
                <w:noProof w:val="0"/>
                <w:lang w:val="en-GB"/>
              </w:rPr>
            </w:pPr>
            <w:r w:rsidRPr="00FC09B7">
              <w:rPr>
                <w:noProof w:val="0"/>
                <w:lang w:val="en-GB"/>
              </w:rPr>
              <w:t xml:space="preserve">Version of the header and payload layout configuration of the </w:t>
            </w:r>
            <w:r w:rsidRPr="00FC09B7">
              <w:rPr>
                <w:i/>
                <w:noProof w:val="0"/>
                <w:lang w:val="en-GB"/>
              </w:rPr>
              <w:t>NetworkMessages</w:t>
            </w:r>
            <w:r w:rsidRPr="00FC09B7">
              <w:rPr>
                <w:noProof w:val="0"/>
                <w:lang w:val="en-GB"/>
              </w:rPr>
              <w:t xml:space="preserve"> sent for the group.</w:t>
            </w:r>
          </w:p>
          <w:p w14:paraId="126D674C" w14:textId="77777777" w:rsidR="0082189A" w:rsidRPr="00FC09B7" w:rsidRDefault="0082189A" w:rsidP="00364D07">
            <w:pPr>
              <w:pStyle w:val="TableText"/>
              <w:keepLines/>
              <w:rPr>
                <w:noProof w:val="0"/>
                <w:lang w:val="en-GB"/>
              </w:rPr>
            </w:pPr>
            <w:r w:rsidRPr="00FC09B7">
              <w:rPr>
                <w:noProof w:val="0"/>
                <w:lang w:val="en-GB"/>
              </w:rPr>
              <w:t xml:space="preserve">This field shall be omitted if bit 1 of the </w:t>
            </w:r>
            <w:r w:rsidRPr="00FC09B7">
              <w:rPr>
                <w:i/>
                <w:noProof w:val="0"/>
                <w:lang w:val="en-GB"/>
              </w:rPr>
              <w:t>GroupFlags</w:t>
            </w:r>
            <w:r w:rsidRPr="00FC09B7">
              <w:rPr>
                <w:noProof w:val="0"/>
                <w:lang w:val="en-GB"/>
              </w:rPr>
              <w:t xml:space="preserve"> is false.</w:t>
            </w:r>
          </w:p>
        </w:tc>
      </w:tr>
      <w:tr w:rsidR="0082189A" w:rsidRPr="00FC09B7" w14:paraId="42E022F6" w14:textId="77777777" w:rsidTr="00364D07">
        <w:trPr>
          <w:jc w:val="center"/>
        </w:trPr>
        <w:tc>
          <w:tcPr>
            <w:tcW w:w="1851" w:type="dxa"/>
            <w:tcBorders>
              <w:top w:val="single" w:sz="4" w:space="0" w:color="auto"/>
              <w:left w:val="single" w:sz="4" w:space="0" w:color="auto"/>
              <w:bottom w:val="single" w:sz="4" w:space="0" w:color="auto"/>
              <w:right w:val="single" w:sz="4" w:space="0" w:color="auto"/>
            </w:tcBorders>
          </w:tcPr>
          <w:p w14:paraId="1FAC2F51" w14:textId="77777777" w:rsidR="0082189A" w:rsidRPr="00FC09B7" w:rsidRDefault="0082189A" w:rsidP="00364D07">
            <w:pPr>
              <w:pStyle w:val="TableText"/>
              <w:keepLines/>
              <w:rPr>
                <w:noProof w:val="0"/>
                <w:lang w:val="en-GB"/>
              </w:rPr>
            </w:pPr>
            <w:r w:rsidRPr="00FC09B7">
              <w:rPr>
                <w:noProof w:val="0"/>
                <w:lang w:val="en-GB"/>
              </w:rPr>
              <w:tab/>
              <w:t xml:space="preserve">NetworkMessage </w:t>
            </w:r>
            <w:r w:rsidRPr="00FC09B7">
              <w:rPr>
                <w:noProof w:val="0"/>
                <w:lang w:val="en-GB"/>
              </w:rPr>
              <w:tab/>
              <w:t>Number</w:t>
            </w:r>
          </w:p>
        </w:tc>
        <w:tc>
          <w:tcPr>
            <w:tcW w:w="1418" w:type="dxa"/>
            <w:tcBorders>
              <w:top w:val="single" w:sz="4" w:space="0" w:color="auto"/>
              <w:left w:val="single" w:sz="4" w:space="0" w:color="auto"/>
              <w:bottom w:val="single" w:sz="4" w:space="0" w:color="auto"/>
              <w:right w:val="single" w:sz="4" w:space="0" w:color="auto"/>
            </w:tcBorders>
          </w:tcPr>
          <w:p w14:paraId="2B9FFC09" w14:textId="77777777" w:rsidR="0082189A" w:rsidRPr="00FC09B7" w:rsidRDefault="0082189A" w:rsidP="00364D07">
            <w:pPr>
              <w:pStyle w:val="TableText"/>
              <w:keepLines/>
              <w:rPr>
                <w:noProof w:val="0"/>
                <w:lang w:val="en-GB"/>
              </w:rPr>
            </w:pPr>
            <w:r w:rsidRPr="00FC09B7">
              <w:rPr>
                <w:noProof w:val="0"/>
                <w:lang w:val="en-GB"/>
              </w:rPr>
              <w:t>UInt16</w:t>
            </w:r>
          </w:p>
        </w:tc>
        <w:tc>
          <w:tcPr>
            <w:tcW w:w="5819" w:type="dxa"/>
            <w:tcBorders>
              <w:top w:val="single" w:sz="4" w:space="0" w:color="auto"/>
              <w:left w:val="single" w:sz="4" w:space="0" w:color="auto"/>
              <w:bottom w:val="single" w:sz="4" w:space="0" w:color="auto"/>
              <w:right w:val="single" w:sz="4" w:space="0" w:color="auto"/>
            </w:tcBorders>
          </w:tcPr>
          <w:p w14:paraId="3394B54B" w14:textId="77777777" w:rsidR="0082189A" w:rsidRPr="00FC09B7" w:rsidRDefault="0082189A" w:rsidP="00364D07">
            <w:pPr>
              <w:pStyle w:val="TableText"/>
              <w:keepLines/>
              <w:rPr>
                <w:noProof w:val="0"/>
                <w:lang w:val="en-GB"/>
              </w:rPr>
            </w:pPr>
            <w:r w:rsidRPr="00FC09B7">
              <w:rPr>
                <w:noProof w:val="0"/>
                <w:lang w:val="en-GB"/>
              </w:rPr>
              <w:t xml:space="preserve">Unique number of a </w:t>
            </w:r>
            <w:r w:rsidRPr="00FC09B7">
              <w:rPr>
                <w:i/>
                <w:noProof w:val="0"/>
                <w:lang w:val="en-GB"/>
              </w:rPr>
              <w:t>NetworkMessage</w:t>
            </w:r>
            <w:r w:rsidRPr="00FC09B7">
              <w:rPr>
                <w:noProof w:val="0"/>
                <w:lang w:val="en-GB"/>
              </w:rPr>
              <w:t xml:space="preserve"> across the combination of </w:t>
            </w:r>
            <w:r w:rsidRPr="00FC09B7">
              <w:rPr>
                <w:i/>
                <w:noProof w:val="0"/>
                <w:lang w:val="en-GB"/>
              </w:rPr>
              <w:t>PublisherId</w:t>
            </w:r>
            <w:r w:rsidRPr="00FC09B7">
              <w:rPr>
                <w:noProof w:val="0"/>
                <w:lang w:val="en-GB"/>
              </w:rPr>
              <w:t xml:space="preserve"> and </w:t>
            </w:r>
            <w:r w:rsidRPr="00FC09B7">
              <w:rPr>
                <w:i/>
                <w:noProof w:val="0"/>
                <w:lang w:val="en-GB"/>
              </w:rPr>
              <w:t>WriterGroupId</w:t>
            </w:r>
            <w:r w:rsidRPr="00FC09B7">
              <w:rPr>
                <w:noProof w:val="0"/>
                <w:lang w:val="en-GB"/>
              </w:rPr>
              <w:t xml:space="preserve"> within one </w:t>
            </w:r>
            <w:r w:rsidRPr="00FC09B7">
              <w:rPr>
                <w:i/>
                <w:noProof w:val="0"/>
                <w:lang w:val="en-GB"/>
              </w:rPr>
              <w:t>PublishingInterval</w:t>
            </w:r>
            <w:r w:rsidRPr="00FC09B7">
              <w:rPr>
                <w:noProof w:val="0"/>
                <w:lang w:val="en-GB"/>
              </w:rPr>
              <w:t>.</w:t>
            </w:r>
          </w:p>
          <w:p w14:paraId="6AFBD7C8" w14:textId="77777777" w:rsidR="0082189A" w:rsidRPr="00FC09B7" w:rsidRDefault="0082189A" w:rsidP="00364D07">
            <w:pPr>
              <w:pStyle w:val="TableText"/>
              <w:keepLines/>
              <w:rPr>
                <w:noProof w:val="0"/>
                <w:lang w:val="en-GB"/>
              </w:rPr>
            </w:pPr>
            <w:r w:rsidRPr="00FC09B7">
              <w:rPr>
                <w:noProof w:val="0"/>
                <w:lang w:val="en-GB"/>
              </w:rPr>
              <w:t xml:space="preserve">The number is needed if the </w:t>
            </w:r>
            <w:r w:rsidRPr="00FC09B7">
              <w:rPr>
                <w:i/>
                <w:noProof w:val="0"/>
                <w:lang w:val="en-GB"/>
              </w:rPr>
              <w:t>DataSetMessages</w:t>
            </w:r>
            <w:r w:rsidRPr="00FC09B7">
              <w:rPr>
                <w:noProof w:val="0"/>
                <w:lang w:val="en-GB"/>
              </w:rPr>
              <w:t xml:space="preserve"> for one group are split into more than one </w:t>
            </w:r>
            <w:r w:rsidRPr="00FC09B7">
              <w:rPr>
                <w:i/>
                <w:noProof w:val="0"/>
                <w:lang w:val="en-GB"/>
              </w:rPr>
              <w:t>NetworkMessage</w:t>
            </w:r>
            <w:r w:rsidRPr="00FC09B7">
              <w:rPr>
                <w:noProof w:val="0"/>
                <w:lang w:val="en-GB"/>
              </w:rPr>
              <w:t xml:space="preserve"> in a </w:t>
            </w:r>
            <w:r w:rsidRPr="00FC09B7">
              <w:rPr>
                <w:i/>
                <w:noProof w:val="0"/>
                <w:lang w:val="en-GB"/>
              </w:rPr>
              <w:t>PublishingInterval</w:t>
            </w:r>
            <w:r w:rsidRPr="00FC09B7">
              <w:rPr>
                <w:noProof w:val="0"/>
                <w:lang w:val="en-GB"/>
              </w:rPr>
              <w:t>.</w:t>
            </w:r>
          </w:p>
          <w:p w14:paraId="5A92162E" w14:textId="77777777" w:rsidR="0082189A" w:rsidRPr="00FC09B7" w:rsidRDefault="0082189A" w:rsidP="00364D07">
            <w:pPr>
              <w:pStyle w:val="TableText"/>
              <w:keepLines/>
              <w:rPr>
                <w:noProof w:val="0"/>
                <w:lang w:val="en-GB"/>
              </w:rPr>
            </w:pPr>
            <w:r w:rsidRPr="00FC09B7">
              <w:rPr>
                <w:noProof w:val="0"/>
                <w:lang w:val="en-GB"/>
              </w:rPr>
              <w:t>The value 0 is invalid.</w:t>
            </w:r>
          </w:p>
          <w:p w14:paraId="3169CCBC" w14:textId="77777777" w:rsidR="0082189A" w:rsidRPr="00FC09B7" w:rsidRDefault="0082189A" w:rsidP="00364D07">
            <w:pPr>
              <w:pStyle w:val="TableText"/>
              <w:keepLines/>
              <w:rPr>
                <w:noProof w:val="0"/>
                <w:lang w:val="en-GB"/>
              </w:rPr>
            </w:pPr>
            <w:r w:rsidRPr="00FC09B7">
              <w:rPr>
                <w:noProof w:val="0"/>
                <w:lang w:val="en-GB"/>
              </w:rPr>
              <w:t xml:space="preserve">This field shall be omitted if bit 2 of the </w:t>
            </w:r>
            <w:r w:rsidRPr="00FC09B7">
              <w:rPr>
                <w:i/>
                <w:noProof w:val="0"/>
                <w:lang w:val="en-GB"/>
              </w:rPr>
              <w:t>GroupFlags</w:t>
            </w:r>
            <w:r w:rsidRPr="00FC09B7">
              <w:rPr>
                <w:noProof w:val="0"/>
                <w:lang w:val="en-GB"/>
              </w:rPr>
              <w:t xml:space="preserve"> is false.</w:t>
            </w:r>
          </w:p>
        </w:tc>
      </w:tr>
      <w:tr w:rsidR="0082189A" w:rsidRPr="00FC09B7" w14:paraId="131C2362" w14:textId="77777777" w:rsidTr="00364D07">
        <w:trPr>
          <w:jc w:val="center"/>
        </w:trPr>
        <w:tc>
          <w:tcPr>
            <w:tcW w:w="1851" w:type="dxa"/>
            <w:tcBorders>
              <w:top w:val="single" w:sz="4" w:space="0" w:color="auto"/>
              <w:left w:val="single" w:sz="4" w:space="0" w:color="auto"/>
              <w:bottom w:val="single" w:sz="4" w:space="0" w:color="auto"/>
              <w:right w:val="single" w:sz="4" w:space="0" w:color="auto"/>
            </w:tcBorders>
          </w:tcPr>
          <w:p w14:paraId="2BAA08F7" w14:textId="77777777" w:rsidR="0082189A" w:rsidRPr="00FC09B7" w:rsidRDefault="0082189A" w:rsidP="00364D07">
            <w:pPr>
              <w:pStyle w:val="TableText"/>
              <w:keepLines/>
              <w:rPr>
                <w:noProof w:val="0"/>
                <w:lang w:val="en-GB"/>
              </w:rPr>
            </w:pPr>
            <w:r w:rsidRPr="00FC09B7">
              <w:rPr>
                <w:noProof w:val="0"/>
                <w:lang w:val="en-GB"/>
              </w:rPr>
              <w:tab/>
              <w:t>SequenceNumber</w:t>
            </w:r>
          </w:p>
        </w:tc>
        <w:tc>
          <w:tcPr>
            <w:tcW w:w="1418" w:type="dxa"/>
            <w:tcBorders>
              <w:top w:val="single" w:sz="4" w:space="0" w:color="auto"/>
              <w:left w:val="single" w:sz="4" w:space="0" w:color="auto"/>
              <w:bottom w:val="single" w:sz="4" w:space="0" w:color="auto"/>
              <w:right w:val="single" w:sz="4" w:space="0" w:color="auto"/>
            </w:tcBorders>
          </w:tcPr>
          <w:p w14:paraId="3526BE27" w14:textId="77777777" w:rsidR="0082189A" w:rsidRPr="00FC09B7" w:rsidRDefault="0082189A" w:rsidP="00364D07">
            <w:pPr>
              <w:pStyle w:val="TableText"/>
              <w:keepLines/>
              <w:rPr>
                <w:noProof w:val="0"/>
                <w:lang w:val="en-GB"/>
              </w:rPr>
            </w:pPr>
            <w:r w:rsidRPr="00FC09B7">
              <w:rPr>
                <w:noProof w:val="0"/>
                <w:lang w:val="en-GB"/>
              </w:rPr>
              <w:t>UInt16</w:t>
            </w:r>
          </w:p>
        </w:tc>
        <w:tc>
          <w:tcPr>
            <w:tcW w:w="5819" w:type="dxa"/>
            <w:tcBorders>
              <w:top w:val="single" w:sz="4" w:space="0" w:color="auto"/>
              <w:left w:val="single" w:sz="4" w:space="0" w:color="auto"/>
              <w:bottom w:val="single" w:sz="4" w:space="0" w:color="auto"/>
              <w:right w:val="single" w:sz="4" w:space="0" w:color="auto"/>
            </w:tcBorders>
          </w:tcPr>
          <w:p w14:paraId="2A59B084" w14:textId="77777777" w:rsidR="0082189A" w:rsidRPr="00FC09B7" w:rsidRDefault="0082189A" w:rsidP="00364D07">
            <w:pPr>
              <w:pStyle w:val="TableText"/>
              <w:keepLines/>
              <w:rPr>
                <w:noProof w:val="0"/>
                <w:lang w:val="en-GB"/>
              </w:rPr>
            </w:pPr>
            <w:r w:rsidRPr="00FC09B7">
              <w:rPr>
                <w:noProof w:val="0"/>
                <w:lang w:val="en-GB"/>
              </w:rPr>
              <w:t xml:space="preserve">Sequence number for the </w:t>
            </w:r>
            <w:r w:rsidRPr="00FC09B7">
              <w:rPr>
                <w:i/>
                <w:noProof w:val="0"/>
                <w:lang w:val="en-GB"/>
              </w:rPr>
              <w:t>NetworkMessage</w:t>
            </w:r>
            <w:r w:rsidRPr="00FC09B7">
              <w:rPr>
                <w:noProof w:val="0"/>
                <w:lang w:val="en-GB"/>
              </w:rPr>
              <w:t>.</w:t>
            </w:r>
          </w:p>
          <w:p w14:paraId="4DD58355" w14:textId="77777777" w:rsidR="0082189A" w:rsidRPr="00FC09B7" w:rsidRDefault="0082189A" w:rsidP="00364D07">
            <w:pPr>
              <w:pStyle w:val="TableText"/>
              <w:keepLines/>
              <w:rPr>
                <w:noProof w:val="0"/>
                <w:lang w:val="en-GB"/>
              </w:rPr>
            </w:pPr>
            <w:r w:rsidRPr="00FC09B7">
              <w:rPr>
                <w:noProof w:val="0"/>
                <w:lang w:val="en-GB"/>
              </w:rPr>
              <w:t xml:space="preserve">This field shall be omitted if bit 3 of the </w:t>
            </w:r>
            <w:r w:rsidRPr="00FC09B7">
              <w:rPr>
                <w:i/>
                <w:noProof w:val="0"/>
                <w:lang w:val="en-GB"/>
              </w:rPr>
              <w:t>GroupFlags</w:t>
            </w:r>
            <w:r w:rsidRPr="00FC09B7">
              <w:rPr>
                <w:noProof w:val="0"/>
                <w:lang w:val="en-GB"/>
              </w:rPr>
              <w:t xml:space="preserve"> is false.</w:t>
            </w:r>
          </w:p>
        </w:tc>
      </w:tr>
      <w:tr w:rsidR="0082189A" w:rsidRPr="00FC09B7" w14:paraId="762169E5" w14:textId="77777777" w:rsidTr="00364D07">
        <w:trPr>
          <w:trHeight w:val="170"/>
          <w:jc w:val="center"/>
        </w:trPr>
        <w:tc>
          <w:tcPr>
            <w:tcW w:w="1851" w:type="dxa"/>
            <w:tcBorders>
              <w:top w:val="single" w:sz="4" w:space="0" w:color="auto"/>
              <w:left w:val="single" w:sz="4" w:space="0" w:color="auto"/>
              <w:bottom w:val="single" w:sz="4" w:space="0" w:color="auto"/>
              <w:right w:val="single" w:sz="4" w:space="0" w:color="auto"/>
            </w:tcBorders>
          </w:tcPr>
          <w:p w14:paraId="39860F5D" w14:textId="77777777" w:rsidR="0082189A" w:rsidRPr="00FC09B7" w:rsidRDefault="0082189A" w:rsidP="00364D07">
            <w:pPr>
              <w:pStyle w:val="TableText"/>
              <w:keepLines/>
              <w:rPr>
                <w:noProof w:val="0"/>
                <w:lang w:val="en-GB"/>
              </w:rPr>
            </w:pPr>
            <w:r w:rsidRPr="00FC09B7">
              <w:rPr>
                <w:noProof w:val="0"/>
                <w:lang w:val="en-GB"/>
              </w:rPr>
              <w:t>PayloadHeader</w:t>
            </w:r>
          </w:p>
        </w:tc>
        <w:tc>
          <w:tcPr>
            <w:tcW w:w="1418" w:type="dxa"/>
            <w:tcBorders>
              <w:top w:val="single" w:sz="4" w:space="0" w:color="auto"/>
              <w:left w:val="single" w:sz="4" w:space="0" w:color="auto"/>
              <w:bottom w:val="single" w:sz="4" w:space="0" w:color="auto"/>
              <w:right w:val="single" w:sz="4" w:space="0" w:color="auto"/>
            </w:tcBorders>
          </w:tcPr>
          <w:p w14:paraId="6708356E" w14:textId="77777777" w:rsidR="0082189A" w:rsidRPr="00FC09B7" w:rsidRDefault="0082189A" w:rsidP="00364D07">
            <w:pPr>
              <w:pStyle w:val="TableText"/>
              <w:keepLines/>
              <w:rPr>
                <w:noProof w:val="0"/>
                <w:lang w:val="en-GB"/>
              </w:rPr>
            </w:pPr>
            <w:r w:rsidRPr="00FC09B7">
              <w:rPr>
                <w:noProof w:val="0"/>
                <w:lang w:val="en-GB"/>
              </w:rPr>
              <w:t>Byte [*]</w:t>
            </w:r>
          </w:p>
        </w:tc>
        <w:tc>
          <w:tcPr>
            <w:tcW w:w="5819" w:type="dxa"/>
            <w:tcBorders>
              <w:top w:val="single" w:sz="4" w:space="0" w:color="auto"/>
              <w:left w:val="single" w:sz="4" w:space="0" w:color="auto"/>
              <w:bottom w:val="single" w:sz="4" w:space="0" w:color="auto"/>
              <w:right w:val="single" w:sz="4" w:space="0" w:color="auto"/>
            </w:tcBorders>
          </w:tcPr>
          <w:p w14:paraId="40F6A436" w14:textId="057D66ED" w:rsidR="0082189A" w:rsidRPr="00FC09B7" w:rsidRDefault="0082189A" w:rsidP="00364D07">
            <w:pPr>
              <w:pStyle w:val="TableText"/>
              <w:keepLines/>
              <w:rPr>
                <w:noProof w:val="0"/>
                <w:lang w:val="en-GB"/>
              </w:rPr>
            </w:pPr>
            <w:r w:rsidRPr="00FC09B7">
              <w:rPr>
                <w:noProof w:val="0"/>
                <w:lang w:val="en-GB"/>
              </w:rPr>
              <w:t xml:space="preserve">The payload header depends on the UADP </w:t>
            </w:r>
            <w:r w:rsidRPr="00FC09B7">
              <w:rPr>
                <w:rStyle w:val="ReferenceDocumentsZchn"/>
                <w:i/>
                <w:noProof w:val="0"/>
                <w:lang w:val="en-GB"/>
              </w:rPr>
              <w:t>NetworkMessage</w:t>
            </w:r>
            <w:r w:rsidRPr="00FC09B7">
              <w:rPr>
                <w:rStyle w:val="ReferenceDocumentsZchn"/>
                <w:noProof w:val="0"/>
                <w:lang w:val="en-GB"/>
              </w:rPr>
              <w:t xml:space="preserve"> </w:t>
            </w:r>
            <w:r w:rsidRPr="00FC09B7">
              <w:rPr>
                <w:noProof w:val="0"/>
                <w:lang w:val="en-GB"/>
              </w:rPr>
              <w:t xml:space="preserve">Type flags defined in the </w:t>
            </w:r>
            <w:r w:rsidRPr="00FC09B7">
              <w:rPr>
                <w:i/>
                <w:noProof w:val="0"/>
                <w:lang w:val="en-GB"/>
              </w:rPr>
              <w:t>ExtendedFlags2</w:t>
            </w:r>
            <w:r w:rsidRPr="00FC09B7">
              <w:rPr>
                <w:noProof w:val="0"/>
                <w:lang w:val="en-GB"/>
              </w:rPr>
              <w:t xml:space="preserve"> bit range 0-3.</w:t>
            </w:r>
            <w:r w:rsidR="00BC22A7" w:rsidRPr="00FC09B7">
              <w:rPr>
                <w:noProof w:val="0"/>
                <w:lang w:val="en-GB"/>
              </w:rPr>
              <w:t xml:space="preserve"> The default is </w:t>
            </w:r>
            <w:r w:rsidR="00BC22A7" w:rsidRPr="00FC09B7">
              <w:rPr>
                <w:i/>
                <w:noProof w:val="0"/>
                <w:lang w:val="en-GB"/>
              </w:rPr>
              <w:t>DataSetMessage</w:t>
            </w:r>
            <w:r w:rsidR="00BC22A7" w:rsidRPr="00FC09B7">
              <w:rPr>
                <w:noProof w:val="0"/>
                <w:lang w:val="en-GB"/>
              </w:rPr>
              <w:t xml:space="preserve"> if the </w:t>
            </w:r>
            <w:r w:rsidR="00BC22A7" w:rsidRPr="00FC09B7">
              <w:rPr>
                <w:i/>
                <w:noProof w:val="0"/>
                <w:lang w:val="en-GB"/>
              </w:rPr>
              <w:t>ExtendedFlags2</w:t>
            </w:r>
            <w:r w:rsidR="00BC22A7" w:rsidRPr="00FC09B7">
              <w:rPr>
                <w:noProof w:val="0"/>
                <w:lang w:val="en-GB"/>
              </w:rPr>
              <w:t xml:space="preserve"> field is not enabled.</w:t>
            </w:r>
          </w:p>
          <w:p w14:paraId="510690FF" w14:textId="77777777" w:rsidR="0082189A" w:rsidRPr="00FC09B7" w:rsidRDefault="0082189A" w:rsidP="00364D07">
            <w:pPr>
              <w:pStyle w:val="TableText"/>
              <w:keepLines/>
              <w:rPr>
                <w:noProof w:val="0"/>
                <w:lang w:val="en-GB"/>
              </w:rPr>
            </w:pPr>
            <w:r w:rsidRPr="00FC09B7">
              <w:rPr>
                <w:noProof w:val="0"/>
                <w:lang w:val="en-GB"/>
              </w:rPr>
              <w:t xml:space="preserve">The PayloadHeader shall be omitted if bit 6 of the </w:t>
            </w:r>
            <w:r w:rsidRPr="00FC09B7">
              <w:rPr>
                <w:i/>
                <w:noProof w:val="0"/>
                <w:lang w:val="en-GB"/>
              </w:rPr>
              <w:t>UADPFlags</w:t>
            </w:r>
            <w:r w:rsidRPr="00FC09B7">
              <w:rPr>
                <w:noProof w:val="0"/>
                <w:lang w:val="en-GB"/>
              </w:rPr>
              <w:t xml:space="preserve"> is false.</w:t>
            </w:r>
          </w:p>
          <w:p w14:paraId="03F55743" w14:textId="77777777" w:rsidR="0082189A" w:rsidRPr="00FC09B7" w:rsidRDefault="0082189A" w:rsidP="00364D07">
            <w:pPr>
              <w:pStyle w:val="TableText"/>
              <w:keepLines/>
              <w:rPr>
                <w:noProof w:val="0"/>
                <w:lang w:val="en-GB"/>
              </w:rPr>
            </w:pPr>
            <w:r w:rsidRPr="00FC09B7">
              <w:rPr>
                <w:noProof w:val="0"/>
                <w:lang w:val="en-GB"/>
              </w:rPr>
              <w:t xml:space="preserve">The </w:t>
            </w:r>
            <w:r w:rsidRPr="00FC09B7">
              <w:rPr>
                <w:i/>
                <w:noProof w:val="0"/>
                <w:lang w:val="en-GB"/>
              </w:rPr>
              <w:t>PayloadHeader</w:t>
            </w:r>
            <w:r w:rsidRPr="00FC09B7">
              <w:rPr>
                <w:noProof w:val="0"/>
                <w:lang w:val="en-GB"/>
              </w:rPr>
              <w:t xml:space="preserve"> is not contained in the payload but it is contained in the unencrypted </w:t>
            </w:r>
            <w:r w:rsidRPr="00FC09B7">
              <w:rPr>
                <w:i/>
                <w:noProof w:val="0"/>
                <w:lang w:val="en-GB"/>
              </w:rPr>
              <w:t>NetworkMessage</w:t>
            </w:r>
            <w:r w:rsidRPr="00FC09B7">
              <w:rPr>
                <w:noProof w:val="0"/>
                <w:lang w:val="en-GB"/>
              </w:rPr>
              <w:t xml:space="preserve"> header since it contains information necessary to filter </w:t>
            </w:r>
            <w:r w:rsidRPr="00FC09B7">
              <w:rPr>
                <w:i/>
                <w:noProof w:val="0"/>
                <w:lang w:val="en-GB"/>
              </w:rPr>
              <w:t>DataSetMessages</w:t>
            </w:r>
            <w:r w:rsidRPr="00FC09B7">
              <w:rPr>
                <w:noProof w:val="0"/>
                <w:lang w:val="en-GB"/>
              </w:rPr>
              <w:t xml:space="preserve"> on the </w:t>
            </w:r>
            <w:r w:rsidRPr="00FC09B7">
              <w:rPr>
                <w:i/>
                <w:noProof w:val="0"/>
                <w:lang w:val="en-GB"/>
              </w:rPr>
              <w:t>Subscriber</w:t>
            </w:r>
            <w:r w:rsidRPr="00FC09B7">
              <w:rPr>
                <w:noProof w:val="0"/>
                <w:lang w:val="en-GB"/>
              </w:rPr>
              <w:t xml:space="preserve"> side.</w:t>
            </w:r>
          </w:p>
        </w:tc>
      </w:tr>
      <w:tr w:rsidR="0082189A" w:rsidRPr="00FC09B7" w14:paraId="2CDCA6D0" w14:textId="77777777" w:rsidTr="00364D07">
        <w:trPr>
          <w:jc w:val="center"/>
        </w:trPr>
        <w:tc>
          <w:tcPr>
            <w:tcW w:w="1851" w:type="dxa"/>
            <w:tcBorders>
              <w:top w:val="single" w:sz="4" w:space="0" w:color="auto"/>
              <w:left w:val="single" w:sz="4" w:space="0" w:color="auto"/>
              <w:bottom w:val="single" w:sz="4" w:space="0" w:color="auto"/>
              <w:right w:val="single" w:sz="4" w:space="0" w:color="auto"/>
            </w:tcBorders>
          </w:tcPr>
          <w:p w14:paraId="7AE87E1C" w14:textId="77777777" w:rsidR="0082189A" w:rsidRPr="00FC09B7" w:rsidRDefault="0082189A" w:rsidP="00364D07">
            <w:pPr>
              <w:pStyle w:val="TableText"/>
              <w:rPr>
                <w:noProof w:val="0"/>
                <w:lang w:val="en-GB"/>
              </w:rPr>
            </w:pPr>
            <w:r w:rsidRPr="00FC09B7">
              <w:rPr>
                <w:noProof w:val="0"/>
                <w:lang w:val="en-GB"/>
              </w:rPr>
              <w:t>Timestamp</w:t>
            </w:r>
          </w:p>
        </w:tc>
        <w:tc>
          <w:tcPr>
            <w:tcW w:w="1418" w:type="dxa"/>
            <w:tcBorders>
              <w:top w:val="single" w:sz="4" w:space="0" w:color="auto"/>
              <w:left w:val="single" w:sz="4" w:space="0" w:color="auto"/>
              <w:bottom w:val="single" w:sz="4" w:space="0" w:color="auto"/>
              <w:right w:val="single" w:sz="4" w:space="0" w:color="auto"/>
            </w:tcBorders>
          </w:tcPr>
          <w:p w14:paraId="443AE531" w14:textId="77777777" w:rsidR="0082189A" w:rsidRPr="00FC09B7" w:rsidRDefault="0082189A" w:rsidP="00364D07">
            <w:pPr>
              <w:pStyle w:val="TableText"/>
              <w:rPr>
                <w:noProof w:val="0"/>
                <w:lang w:val="en-GB"/>
              </w:rPr>
            </w:pPr>
            <w:r w:rsidRPr="00FC09B7">
              <w:rPr>
                <w:noProof w:val="0"/>
                <w:lang w:val="en-GB"/>
              </w:rPr>
              <w:t>DateTime</w:t>
            </w:r>
          </w:p>
        </w:tc>
        <w:tc>
          <w:tcPr>
            <w:tcW w:w="5819" w:type="dxa"/>
            <w:tcBorders>
              <w:top w:val="single" w:sz="4" w:space="0" w:color="auto"/>
              <w:left w:val="single" w:sz="4" w:space="0" w:color="auto"/>
              <w:bottom w:val="single" w:sz="4" w:space="0" w:color="auto"/>
              <w:right w:val="single" w:sz="4" w:space="0" w:color="auto"/>
            </w:tcBorders>
          </w:tcPr>
          <w:p w14:paraId="22776DBB" w14:textId="77777777" w:rsidR="0082189A" w:rsidRPr="00FC09B7" w:rsidRDefault="0082189A" w:rsidP="00364D07">
            <w:pPr>
              <w:pStyle w:val="TableText"/>
              <w:rPr>
                <w:noProof w:val="0"/>
                <w:lang w:val="en-GB"/>
              </w:rPr>
            </w:pPr>
            <w:r w:rsidRPr="00FC09B7">
              <w:rPr>
                <w:noProof w:val="0"/>
                <w:lang w:val="en-GB"/>
              </w:rPr>
              <w:t>The time the NetworkMessage was created.</w:t>
            </w:r>
          </w:p>
          <w:p w14:paraId="5AB96C1C" w14:textId="77777777" w:rsidR="0082189A" w:rsidRPr="00FC09B7" w:rsidRDefault="0082189A" w:rsidP="00364D07">
            <w:pPr>
              <w:pStyle w:val="TableText"/>
              <w:rPr>
                <w:noProof w:val="0"/>
                <w:lang w:val="en-GB"/>
              </w:rPr>
            </w:pPr>
            <w:r w:rsidRPr="00FC09B7">
              <w:rPr>
                <w:noProof w:val="0"/>
                <w:lang w:val="en-GB"/>
              </w:rPr>
              <w:t xml:space="preserve">The </w:t>
            </w:r>
            <w:r w:rsidRPr="00FC09B7">
              <w:rPr>
                <w:i/>
                <w:noProof w:val="0"/>
                <w:lang w:val="en-GB"/>
              </w:rPr>
              <w:t>Timestamp</w:t>
            </w:r>
            <w:r w:rsidRPr="00FC09B7">
              <w:rPr>
                <w:noProof w:val="0"/>
                <w:lang w:val="en-GB"/>
              </w:rPr>
              <w:t xml:space="preserve"> shall be omitted if bit 5 of </w:t>
            </w:r>
            <w:r w:rsidRPr="00FC09B7">
              <w:rPr>
                <w:i/>
                <w:noProof w:val="0"/>
                <w:lang w:val="en-GB"/>
              </w:rPr>
              <w:t>ExtendedFlags1</w:t>
            </w:r>
            <w:r w:rsidRPr="00FC09B7">
              <w:rPr>
                <w:noProof w:val="0"/>
                <w:lang w:val="en-GB"/>
              </w:rPr>
              <w:t xml:space="preserve"> is false.</w:t>
            </w:r>
          </w:p>
          <w:p w14:paraId="16754B76" w14:textId="77777777" w:rsidR="0082189A" w:rsidRPr="00FC09B7" w:rsidRDefault="0082189A" w:rsidP="00364D07">
            <w:pPr>
              <w:pStyle w:val="TableText"/>
              <w:rPr>
                <w:noProof w:val="0"/>
                <w:lang w:val="en-GB"/>
              </w:rPr>
            </w:pPr>
            <w:r w:rsidRPr="00FC09B7">
              <w:rPr>
                <w:noProof w:val="0"/>
                <w:lang w:val="en-GB"/>
              </w:rPr>
              <w:t xml:space="preserve">The </w:t>
            </w:r>
            <w:r w:rsidRPr="00FC09B7">
              <w:rPr>
                <w:i/>
                <w:noProof w:val="0"/>
                <w:lang w:val="en-GB"/>
              </w:rPr>
              <w:t>PublishingInterval</w:t>
            </w:r>
            <w:r w:rsidRPr="00FC09B7">
              <w:rPr>
                <w:noProof w:val="0"/>
                <w:lang w:val="en-GB"/>
              </w:rPr>
              <w:t xml:space="preserve">, the </w:t>
            </w:r>
            <w:r w:rsidRPr="00FC09B7">
              <w:rPr>
                <w:i/>
                <w:noProof w:val="0"/>
                <w:lang w:val="en-GB"/>
              </w:rPr>
              <w:t>SamplingOffset</w:t>
            </w:r>
            <w:r w:rsidRPr="00FC09B7">
              <w:rPr>
                <w:noProof w:val="0"/>
                <w:lang w:val="en-GB"/>
              </w:rPr>
              <w:t xml:space="preserve"> the </w:t>
            </w:r>
            <w:r w:rsidRPr="00FC09B7">
              <w:rPr>
                <w:i/>
                <w:noProof w:val="0"/>
                <w:lang w:val="en-GB"/>
              </w:rPr>
              <w:t>PublishingOffset</w:t>
            </w:r>
            <w:r w:rsidRPr="00FC09B7">
              <w:rPr>
                <w:noProof w:val="0"/>
                <w:lang w:val="en-GB"/>
              </w:rPr>
              <w:t xml:space="preserve"> and the </w:t>
            </w:r>
            <w:r w:rsidRPr="00FC09B7">
              <w:rPr>
                <w:i/>
                <w:noProof w:val="0"/>
                <w:lang w:val="en-GB"/>
              </w:rPr>
              <w:t>Timestamp</w:t>
            </w:r>
            <w:r w:rsidRPr="00FC09B7">
              <w:rPr>
                <w:noProof w:val="0"/>
                <w:lang w:val="en-GB"/>
              </w:rPr>
              <w:t xml:space="preserve"> and </w:t>
            </w:r>
            <w:r w:rsidRPr="00FC09B7">
              <w:rPr>
                <w:i/>
                <w:noProof w:val="0"/>
                <w:lang w:val="en-GB"/>
              </w:rPr>
              <w:t>PicoSeconds</w:t>
            </w:r>
            <w:r w:rsidRPr="00FC09B7">
              <w:rPr>
                <w:noProof w:val="0"/>
                <w:lang w:val="en-GB"/>
              </w:rPr>
              <w:t xml:space="preserve"> in the </w:t>
            </w:r>
            <w:r w:rsidRPr="00FC09B7">
              <w:rPr>
                <w:i/>
                <w:noProof w:val="0"/>
                <w:lang w:val="en-GB"/>
              </w:rPr>
              <w:t>NetworkMessage</w:t>
            </w:r>
            <w:r w:rsidRPr="00FC09B7">
              <w:rPr>
                <w:noProof w:val="0"/>
                <w:lang w:val="en-GB"/>
              </w:rPr>
              <w:t xml:space="preserve"> header shall use the same time base.</w:t>
            </w:r>
          </w:p>
        </w:tc>
      </w:tr>
      <w:tr w:rsidR="0082189A" w:rsidRPr="00FC09B7" w14:paraId="1315E784" w14:textId="77777777" w:rsidTr="00364D07">
        <w:trPr>
          <w:jc w:val="center"/>
        </w:trPr>
        <w:tc>
          <w:tcPr>
            <w:tcW w:w="1851" w:type="dxa"/>
            <w:tcBorders>
              <w:top w:val="single" w:sz="4" w:space="0" w:color="auto"/>
              <w:left w:val="single" w:sz="4" w:space="0" w:color="auto"/>
              <w:bottom w:val="single" w:sz="4" w:space="0" w:color="auto"/>
              <w:right w:val="single" w:sz="4" w:space="0" w:color="auto"/>
            </w:tcBorders>
          </w:tcPr>
          <w:p w14:paraId="27F85534" w14:textId="77777777" w:rsidR="0082189A" w:rsidRPr="00FC09B7" w:rsidRDefault="0082189A" w:rsidP="00364D07">
            <w:pPr>
              <w:pStyle w:val="TableText"/>
              <w:rPr>
                <w:noProof w:val="0"/>
                <w:lang w:val="en-GB"/>
              </w:rPr>
            </w:pPr>
            <w:r w:rsidRPr="00FC09B7">
              <w:rPr>
                <w:noProof w:val="0"/>
                <w:lang w:val="en-GB"/>
              </w:rPr>
              <w:t>PicoSeconds</w:t>
            </w:r>
          </w:p>
        </w:tc>
        <w:tc>
          <w:tcPr>
            <w:tcW w:w="1418" w:type="dxa"/>
            <w:tcBorders>
              <w:top w:val="single" w:sz="4" w:space="0" w:color="auto"/>
              <w:left w:val="single" w:sz="4" w:space="0" w:color="auto"/>
              <w:bottom w:val="single" w:sz="4" w:space="0" w:color="auto"/>
              <w:right w:val="single" w:sz="4" w:space="0" w:color="auto"/>
            </w:tcBorders>
          </w:tcPr>
          <w:p w14:paraId="7CE964FC" w14:textId="77777777" w:rsidR="0082189A" w:rsidRPr="00FC09B7" w:rsidRDefault="0082189A" w:rsidP="00364D07">
            <w:pPr>
              <w:pStyle w:val="TableText"/>
              <w:rPr>
                <w:noProof w:val="0"/>
                <w:lang w:val="en-GB"/>
              </w:rPr>
            </w:pPr>
            <w:r w:rsidRPr="00FC09B7">
              <w:rPr>
                <w:noProof w:val="0"/>
                <w:lang w:val="en-GB"/>
              </w:rPr>
              <w:t>UInt16</w:t>
            </w:r>
          </w:p>
        </w:tc>
        <w:tc>
          <w:tcPr>
            <w:tcW w:w="5819" w:type="dxa"/>
            <w:tcBorders>
              <w:top w:val="single" w:sz="4" w:space="0" w:color="auto"/>
              <w:left w:val="single" w:sz="4" w:space="0" w:color="auto"/>
              <w:bottom w:val="single" w:sz="4" w:space="0" w:color="auto"/>
              <w:right w:val="single" w:sz="4" w:space="0" w:color="auto"/>
            </w:tcBorders>
          </w:tcPr>
          <w:p w14:paraId="20D40120" w14:textId="77777777" w:rsidR="0082189A" w:rsidRPr="00FC09B7" w:rsidRDefault="0082189A" w:rsidP="00364D07">
            <w:pPr>
              <w:pStyle w:val="TableText"/>
              <w:rPr>
                <w:noProof w:val="0"/>
                <w:lang w:val="en-GB"/>
              </w:rPr>
            </w:pPr>
            <w:r w:rsidRPr="00FC09B7">
              <w:rPr>
                <w:noProof w:val="0"/>
                <w:lang w:val="en-GB"/>
              </w:rPr>
              <w:t xml:space="preserve">Specifies the number of 10 picoseconds (1,0 e-11 seconds) intervals which shall be added to the </w:t>
            </w:r>
            <w:r w:rsidRPr="00FC09B7">
              <w:rPr>
                <w:i/>
                <w:noProof w:val="0"/>
                <w:lang w:val="en-GB"/>
              </w:rPr>
              <w:t>Timestamp</w:t>
            </w:r>
            <w:r w:rsidRPr="00FC09B7">
              <w:rPr>
                <w:noProof w:val="0"/>
                <w:lang w:val="en-GB"/>
              </w:rPr>
              <w:t>.</w:t>
            </w:r>
          </w:p>
          <w:p w14:paraId="003BD98F" w14:textId="77777777" w:rsidR="0082189A" w:rsidRPr="00FC09B7" w:rsidRDefault="0082189A" w:rsidP="00364D07">
            <w:pPr>
              <w:pStyle w:val="TableText"/>
              <w:rPr>
                <w:noProof w:val="0"/>
                <w:lang w:val="en-GB"/>
              </w:rPr>
            </w:pPr>
            <w:r w:rsidRPr="00FC09B7">
              <w:rPr>
                <w:noProof w:val="0"/>
                <w:lang w:val="en-GB"/>
              </w:rPr>
              <w:t xml:space="preserve">The </w:t>
            </w:r>
            <w:r w:rsidRPr="00FC09B7">
              <w:rPr>
                <w:i/>
                <w:noProof w:val="0"/>
                <w:lang w:val="en-GB"/>
              </w:rPr>
              <w:t>PicoSeconds</w:t>
            </w:r>
            <w:r w:rsidRPr="00FC09B7">
              <w:rPr>
                <w:noProof w:val="0"/>
                <w:lang w:val="en-GB"/>
              </w:rPr>
              <w:t xml:space="preserve"> shall be omitted if bit 6 of </w:t>
            </w:r>
            <w:r w:rsidRPr="00FC09B7">
              <w:rPr>
                <w:i/>
                <w:noProof w:val="0"/>
                <w:lang w:val="en-GB"/>
              </w:rPr>
              <w:t>ExtendedFlags1</w:t>
            </w:r>
            <w:r w:rsidRPr="00FC09B7">
              <w:rPr>
                <w:noProof w:val="0"/>
                <w:lang w:val="en-GB"/>
              </w:rPr>
              <w:t xml:space="preserve"> is false.</w:t>
            </w:r>
          </w:p>
        </w:tc>
      </w:tr>
      <w:tr w:rsidR="0082189A" w:rsidRPr="00FC09B7" w14:paraId="013BCEE4" w14:textId="77777777" w:rsidTr="00364D07">
        <w:trPr>
          <w:trHeight w:val="170"/>
          <w:jc w:val="center"/>
        </w:trPr>
        <w:tc>
          <w:tcPr>
            <w:tcW w:w="1851" w:type="dxa"/>
            <w:tcBorders>
              <w:top w:val="single" w:sz="4" w:space="0" w:color="auto"/>
              <w:left w:val="single" w:sz="4" w:space="0" w:color="auto"/>
              <w:bottom w:val="single" w:sz="4" w:space="0" w:color="auto"/>
              <w:right w:val="single" w:sz="4" w:space="0" w:color="auto"/>
            </w:tcBorders>
          </w:tcPr>
          <w:p w14:paraId="4A5F7F02" w14:textId="77777777" w:rsidR="0082189A" w:rsidRPr="00FC09B7" w:rsidRDefault="0082189A" w:rsidP="00364D07">
            <w:pPr>
              <w:pStyle w:val="TableText"/>
              <w:rPr>
                <w:noProof w:val="0"/>
                <w:lang w:val="en-GB"/>
              </w:rPr>
            </w:pPr>
            <w:r w:rsidRPr="00FC09B7">
              <w:rPr>
                <w:noProof w:val="0"/>
                <w:lang w:val="en-GB"/>
              </w:rPr>
              <w:t>PromotedFields</w:t>
            </w:r>
          </w:p>
        </w:tc>
        <w:tc>
          <w:tcPr>
            <w:tcW w:w="1418" w:type="dxa"/>
            <w:tcBorders>
              <w:top w:val="single" w:sz="4" w:space="0" w:color="auto"/>
              <w:left w:val="single" w:sz="4" w:space="0" w:color="auto"/>
              <w:bottom w:val="single" w:sz="4" w:space="0" w:color="auto"/>
              <w:right w:val="single" w:sz="4" w:space="0" w:color="auto"/>
            </w:tcBorders>
          </w:tcPr>
          <w:p w14:paraId="4C983F95" w14:textId="77777777" w:rsidR="0082189A" w:rsidRPr="00FC09B7" w:rsidRDefault="0082189A" w:rsidP="00364D07">
            <w:pPr>
              <w:pStyle w:val="TableText"/>
              <w:rPr>
                <w:noProof w:val="0"/>
                <w:lang w:val="en-GB"/>
              </w:rPr>
            </w:pPr>
          </w:p>
        </w:tc>
        <w:tc>
          <w:tcPr>
            <w:tcW w:w="5819" w:type="dxa"/>
            <w:tcBorders>
              <w:top w:val="single" w:sz="4" w:space="0" w:color="auto"/>
              <w:left w:val="single" w:sz="4" w:space="0" w:color="auto"/>
              <w:bottom w:val="single" w:sz="4" w:space="0" w:color="auto"/>
              <w:right w:val="single" w:sz="4" w:space="0" w:color="auto"/>
            </w:tcBorders>
          </w:tcPr>
          <w:p w14:paraId="07CC0A9A" w14:textId="77777777" w:rsidR="0082189A" w:rsidRPr="00FC09B7" w:rsidRDefault="0082189A" w:rsidP="00364D07">
            <w:pPr>
              <w:pStyle w:val="TableText"/>
              <w:rPr>
                <w:noProof w:val="0"/>
                <w:lang w:val="en-GB"/>
              </w:rPr>
            </w:pPr>
            <w:r w:rsidRPr="00FC09B7">
              <w:rPr>
                <w:noProof w:val="0"/>
                <w:lang w:val="en-GB"/>
              </w:rPr>
              <w:t xml:space="preserve">The </w:t>
            </w:r>
            <w:r w:rsidRPr="00FC09B7">
              <w:rPr>
                <w:i/>
                <w:noProof w:val="0"/>
                <w:lang w:val="en-GB"/>
              </w:rPr>
              <w:t>PromotedFields</w:t>
            </w:r>
            <w:r w:rsidRPr="00FC09B7">
              <w:rPr>
                <w:noProof w:val="0"/>
                <w:lang w:val="en-GB"/>
              </w:rPr>
              <w:t xml:space="preserve"> shall be omitted if bit 4 of the </w:t>
            </w:r>
            <w:r w:rsidRPr="00FC09B7">
              <w:rPr>
                <w:i/>
                <w:noProof w:val="0"/>
                <w:lang w:val="en-GB"/>
              </w:rPr>
              <w:t>ExtendedFlags2</w:t>
            </w:r>
            <w:r w:rsidRPr="00FC09B7">
              <w:rPr>
                <w:noProof w:val="0"/>
                <w:lang w:val="en-GB"/>
              </w:rPr>
              <w:t xml:space="preserve"> is false.</w:t>
            </w:r>
          </w:p>
          <w:p w14:paraId="39BF76C2" w14:textId="77777777" w:rsidR="0082189A" w:rsidRPr="00FC09B7" w:rsidRDefault="0082189A" w:rsidP="00364D07">
            <w:pPr>
              <w:pStyle w:val="TableText"/>
              <w:rPr>
                <w:noProof w:val="0"/>
                <w:lang w:val="en-GB"/>
              </w:rPr>
            </w:pPr>
            <w:r w:rsidRPr="00FC09B7">
              <w:rPr>
                <w:noProof w:val="0"/>
                <w:lang w:val="en-GB"/>
              </w:rPr>
              <w:t xml:space="preserve">If the </w:t>
            </w:r>
            <w:r w:rsidRPr="00FC09B7">
              <w:rPr>
                <w:i/>
                <w:noProof w:val="0"/>
                <w:lang w:val="en-GB"/>
              </w:rPr>
              <w:t>PromotedFields</w:t>
            </w:r>
            <w:r w:rsidRPr="00FC09B7">
              <w:rPr>
                <w:noProof w:val="0"/>
                <w:lang w:val="en-GB"/>
              </w:rPr>
              <w:t xml:space="preserve"> are provided, the number of </w:t>
            </w:r>
            <w:r w:rsidRPr="00FC09B7">
              <w:rPr>
                <w:i/>
                <w:noProof w:val="0"/>
                <w:lang w:val="en-GB"/>
              </w:rPr>
              <w:t>DataSetMessages</w:t>
            </w:r>
            <w:r w:rsidRPr="00FC09B7">
              <w:rPr>
                <w:noProof w:val="0"/>
                <w:lang w:val="en-GB"/>
              </w:rPr>
              <w:t xml:space="preserve"> in the </w:t>
            </w:r>
            <w:r w:rsidRPr="00FC09B7">
              <w:rPr>
                <w:i/>
                <w:noProof w:val="0"/>
                <w:lang w:val="en-GB"/>
              </w:rPr>
              <w:t>Network</w:t>
            </w:r>
            <w:r w:rsidRPr="00FC09B7">
              <w:rPr>
                <w:noProof w:val="0"/>
                <w:lang w:val="en-GB"/>
              </w:rPr>
              <w:t xml:space="preserve"> Message shall be one.</w:t>
            </w:r>
          </w:p>
        </w:tc>
      </w:tr>
      <w:tr w:rsidR="0082189A" w:rsidRPr="00FC09B7" w14:paraId="51390F6B" w14:textId="77777777" w:rsidTr="00364D07">
        <w:trPr>
          <w:trHeight w:val="170"/>
          <w:jc w:val="center"/>
        </w:trPr>
        <w:tc>
          <w:tcPr>
            <w:tcW w:w="1851" w:type="dxa"/>
            <w:tcBorders>
              <w:top w:val="single" w:sz="4" w:space="0" w:color="auto"/>
              <w:left w:val="single" w:sz="4" w:space="0" w:color="auto"/>
              <w:bottom w:val="single" w:sz="4" w:space="0" w:color="auto"/>
              <w:right w:val="single" w:sz="4" w:space="0" w:color="auto"/>
            </w:tcBorders>
          </w:tcPr>
          <w:p w14:paraId="6E7CAF35" w14:textId="77777777" w:rsidR="0082189A" w:rsidRPr="00FC09B7" w:rsidRDefault="0082189A" w:rsidP="00364D07">
            <w:pPr>
              <w:pStyle w:val="TableText"/>
              <w:rPr>
                <w:noProof w:val="0"/>
                <w:lang w:val="en-GB"/>
              </w:rPr>
            </w:pPr>
            <w:r w:rsidRPr="00FC09B7">
              <w:rPr>
                <w:noProof w:val="0"/>
                <w:lang w:val="en-GB"/>
              </w:rPr>
              <w:tab/>
              <w:t>Size</w:t>
            </w:r>
          </w:p>
        </w:tc>
        <w:tc>
          <w:tcPr>
            <w:tcW w:w="1418" w:type="dxa"/>
            <w:tcBorders>
              <w:top w:val="single" w:sz="4" w:space="0" w:color="auto"/>
              <w:left w:val="single" w:sz="4" w:space="0" w:color="auto"/>
              <w:bottom w:val="single" w:sz="4" w:space="0" w:color="auto"/>
              <w:right w:val="single" w:sz="4" w:space="0" w:color="auto"/>
            </w:tcBorders>
          </w:tcPr>
          <w:p w14:paraId="405A6ECE" w14:textId="77777777" w:rsidR="0082189A" w:rsidRPr="00FC09B7" w:rsidRDefault="0082189A" w:rsidP="00364D07">
            <w:pPr>
              <w:pStyle w:val="TableText"/>
              <w:rPr>
                <w:noProof w:val="0"/>
                <w:lang w:val="en-GB"/>
              </w:rPr>
            </w:pPr>
            <w:r w:rsidRPr="00FC09B7">
              <w:rPr>
                <w:noProof w:val="0"/>
                <w:lang w:val="en-GB"/>
              </w:rPr>
              <w:t>UInt16</w:t>
            </w:r>
          </w:p>
        </w:tc>
        <w:tc>
          <w:tcPr>
            <w:tcW w:w="5819" w:type="dxa"/>
            <w:tcBorders>
              <w:top w:val="single" w:sz="4" w:space="0" w:color="auto"/>
              <w:left w:val="single" w:sz="4" w:space="0" w:color="auto"/>
              <w:bottom w:val="single" w:sz="4" w:space="0" w:color="auto"/>
              <w:right w:val="single" w:sz="4" w:space="0" w:color="auto"/>
            </w:tcBorders>
          </w:tcPr>
          <w:p w14:paraId="68599F16" w14:textId="3938ECCE" w:rsidR="0082189A" w:rsidRPr="00FC09B7" w:rsidRDefault="0082189A" w:rsidP="00364D07">
            <w:pPr>
              <w:pStyle w:val="TableText"/>
              <w:rPr>
                <w:noProof w:val="0"/>
                <w:lang w:val="en-GB"/>
              </w:rPr>
            </w:pPr>
            <w:r w:rsidRPr="00FC09B7">
              <w:rPr>
                <w:noProof w:val="0"/>
                <w:lang w:val="en-GB"/>
              </w:rPr>
              <w:t>Total size</w:t>
            </w:r>
            <w:r w:rsidR="00906CBB">
              <w:rPr>
                <w:noProof w:val="0"/>
                <w:lang w:val="en-GB"/>
              </w:rPr>
              <w:t xml:space="preserve"> in </w:t>
            </w:r>
            <w:r w:rsidR="00906CBB" w:rsidRPr="00906CBB">
              <w:rPr>
                <w:i/>
                <w:noProof w:val="0"/>
                <w:lang w:val="en-GB"/>
              </w:rPr>
              <w:t>Bytes</w:t>
            </w:r>
            <w:r w:rsidRPr="00FC09B7">
              <w:rPr>
                <w:noProof w:val="0"/>
                <w:lang w:val="en-GB"/>
              </w:rPr>
              <w:t xml:space="preserve"> of the </w:t>
            </w:r>
            <w:r w:rsidRPr="00FC09B7">
              <w:rPr>
                <w:i/>
                <w:noProof w:val="0"/>
                <w:lang w:val="en-GB"/>
              </w:rPr>
              <w:t>Fields</w:t>
            </w:r>
            <w:r w:rsidRPr="00FC09B7">
              <w:rPr>
                <w:noProof w:val="0"/>
                <w:lang w:val="en-GB"/>
              </w:rPr>
              <w:t xml:space="preserve"> contained in the </w:t>
            </w:r>
            <w:r w:rsidRPr="00FC09B7">
              <w:rPr>
                <w:i/>
                <w:noProof w:val="0"/>
                <w:lang w:val="en-GB"/>
              </w:rPr>
              <w:t>PromotedFields</w:t>
            </w:r>
            <w:r w:rsidRPr="00FC09B7">
              <w:rPr>
                <w:noProof w:val="0"/>
                <w:lang w:val="en-GB"/>
              </w:rPr>
              <w:t>.</w:t>
            </w:r>
          </w:p>
        </w:tc>
      </w:tr>
      <w:tr w:rsidR="0082189A" w:rsidRPr="00FC09B7" w14:paraId="28295AA0" w14:textId="77777777" w:rsidTr="00364D07">
        <w:trPr>
          <w:trHeight w:val="170"/>
          <w:jc w:val="center"/>
        </w:trPr>
        <w:tc>
          <w:tcPr>
            <w:tcW w:w="1851" w:type="dxa"/>
            <w:tcBorders>
              <w:top w:val="single" w:sz="4" w:space="0" w:color="auto"/>
              <w:left w:val="single" w:sz="4" w:space="0" w:color="auto"/>
              <w:bottom w:val="single" w:sz="4" w:space="0" w:color="auto"/>
              <w:right w:val="single" w:sz="4" w:space="0" w:color="auto"/>
            </w:tcBorders>
          </w:tcPr>
          <w:p w14:paraId="15116273" w14:textId="77777777" w:rsidR="0082189A" w:rsidRPr="00FC09B7" w:rsidRDefault="0082189A" w:rsidP="00364D07">
            <w:pPr>
              <w:pStyle w:val="TableText"/>
              <w:rPr>
                <w:noProof w:val="0"/>
                <w:lang w:val="en-GB"/>
              </w:rPr>
            </w:pPr>
            <w:r w:rsidRPr="00FC09B7">
              <w:rPr>
                <w:noProof w:val="0"/>
                <w:lang w:val="en-GB"/>
              </w:rPr>
              <w:tab/>
              <w:t>Fields</w:t>
            </w:r>
          </w:p>
        </w:tc>
        <w:tc>
          <w:tcPr>
            <w:tcW w:w="1418" w:type="dxa"/>
            <w:tcBorders>
              <w:top w:val="single" w:sz="4" w:space="0" w:color="auto"/>
              <w:left w:val="single" w:sz="4" w:space="0" w:color="auto"/>
              <w:bottom w:val="single" w:sz="4" w:space="0" w:color="auto"/>
              <w:right w:val="single" w:sz="4" w:space="0" w:color="auto"/>
            </w:tcBorders>
          </w:tcPr>
          <w:p w14:paraId="56FAA2CD" w14:textId="77777777" w:rsidR="0082189A" w:rsidRPr="00FC09B7" w:rsidRDefault="0082189A" w:rsidP="00364D07">
            <w:pPr>
              <w:pStyle w:val="TableText"/>
              <w:rPr>
                <w:noProof w:val="0"/>
                <w:lang w:val="en-GB"/>
              </w:rPr>
            </w:pPr>
            <w:r w:rsidRPr="00FC09B7">
              <w:rPr>
                <w:noProof w:val="0"/>
                <w:lang w:val="en-GB"/>
              </w:rPr>
              <w:t>BaseDataType[ ]</w:t>
            </w:r>
          </w:p>
        </w:tc>
        <w:tc>
          <w:tcPr>
            <w:tcW w:w="5819" w:type="dxa"/>
            <w:tcBorders>
              <w:top w:val="single" w:sz="4" w:space="0" w:color="auto"/>
              <w:left w:val="single" w:sz="4" w:space="0" w:color="auto"/>
              <w:bottom w:val="single" w:sz="4" w:space="0" w:color="auto"/>
              <w:right w:val="single" w:sz="4" w:space="0" w:color="auto"/>
            </w:tcBorders>
          </w:tcPr>
          <w:p w14:paraId="6844882F" w14:textId="77777777" w:rsidR="0082189A" w:rsidRPr="00FC09B7" w:rsidRDefault="0082189A" w:rsidP="00364D07">
            <w:pPr>
              <w:pStyle w:val="TableText"/>
              <w:rPr>
                <w:noProof w:val="0"/>
                <w:lang w:val="en-GB"/>
              </w:rPr>
            </w:pPr>
            <w:r w:rsidRPr="00FC09B7">
              <w:rPr>
                <w:noProof w:val="0"/>
                <w:lang w:val="en-GB"/>
              </w:rPr>
              <w:t xml:space="preserve">Array of promoted fields. The size, order and </w:t>
            </w:r>
            <w:r w:rsidRPr="00FC09B7">
              <w:rPr>
                <w:i/>
                <w:noProof w:val="0"/>
                <w:lang w:val="en-GB"/>
              </w:rPr>
              <w:t>DataTypes</w:t>
            </w:r>
            <w:r w:rsidRPr="00FC09B7">
              <w:rPr>
                <w:noProof w:val="0"/>
                <w:lang w:val="en-GB"/>
              </w:rPr>
              <w:t xml:space="preserve"> of the fields depend on the settings in the </w:t>
            </w:r>
            <w:r w:rsidRPr="00FC09B7">
              <w:rPr>
                <w:i/>
                <w:noProof w:val="0"/>
                <w:lang w:val="en-GB"/>
              </w:rPr>
              <w:t>FieldMetaData</w:t>
            </w:r>
            <w:r w:rsidRPr="00FC09B7">
              <w:rPr>
                <w:noProof w:val="0"/>
                <w:lang w:val="en-GB"/>
              </w:rPr>
              <w:t xml:space="preserve"> of the </w:t>
            </w:r>
            <w:r w:rsidRPr="00FC09B7">
              <w:rPr>
                <w:i/>
                <w:noProof w:val="0"/>
                <w:lang w:val="en-GB"/>
              </w:rPr>
              <w:t>DataSetMetaData</w:t>
            </w:r>
            <w:r w:rsidRPr="00FC09B7">
              <w:rPr>
                <w:noProof w:val="0"/>
                <w:lang w:val="en-GB"/>
              </w:rPr>
              <w:t xml:space="preserve"> associated with the </w:t>
            </w:r>
            <w:r w:rsidRPr="00FC09B7">
              <w:rPr>
                <w:i/>
                <w:noProof w:val="0"/>
                <w:lang w:val="en-GB"/>
              </w:rPr>
              <w:t>DataSetMessage</w:t>
            </w:r>
            <w:r w:rsidRPr="00FC09B7">
              <w:rPr>
                <w:noProof w:val="0"/>
                <w:lang w:val="en-GB"/>
              </w:rPr>
              <w:t xml:space="preserve"> contained in the </w:t>
            </w:r>
            <w:r w:rsidRPr="00FC09B7">
              <w:rPr>
                <w:i/>
                <w:noProof w:val="0"/>
                <w:lang w:val="en-GB"/>
              </w:rPr>
              <w:t>NetworkMessage</w:t>
            </w:r>
            <w:r w:rsidRPr="00FC09B7">
              <w:rPr>
                <w:noProof w:val="0"/>
                <w:lang w:val="en-GB"/>
              </w:rPr>
              <w:t>.</w:t>
            </w:r>
          </w:p>
        </w:tc>
      </w:tr>
      <w:tr w:rsidR="0082189A" w:rsidRPr="00FC09B7" w14:paraId="47383443" w14:textId="77777777" w:rsidTr="00364D07">
        <w:trPr>
          <w:jc w:val="center"/>
        </w:trPr>
        <w:tc>
          <w:tcPr>
            <w:tcW w:w="1851" w:type="dxa"/>
            <w:tcBorders>
              <w:top w:val="single" w:sz="4" w:space="0" w:color="auto"/>
              <w:left w:val="single" w:sz="4" w:space="0" w:color="auto"/>
              <w:bottom w:val="single" w:sz="4" w:space="0" w:color="auto"/>
              <w:right w:val="single" w:sz="4" w:space="0" w:color="auto"/>
            </w:tcBorders>
          </w:tcPr>
          <w:p w14:paraId="55868703" w14:textId="77777777" w:rsidR="0082189A" w:rsidRPr="00FC09B7" w:rsidRDefault="0082189A" w:rsidP="00364D07">
            <w:pPr>
              <w:pStyle w:val="TableText"/>
              <w:keepNext w:val="0"/>
              <w:rPr>
                <w:noProof w:val="0"/>
                <w:lang w:val="en-GB"/>
              </w:rPr>
            </w:pPr>
            <w:r w:rsidRPr="00FC09B7">
              <w:rPr>
                <w:noProof w:val="0"/>
                <w:lang w:val="en-GB"/>
              </w:rPr>
              <w:t>SecurityHeader</w:t>
            </w:r>
          </w:p>
        </w:tc>
        <w:tc>
          <w:tcPr>
            <w:tcW w:w="1418" w:type="dxa"/>
            <w:tcBorders>
              <w:top w:val="single" w:sz="4" w:space="0" w:color="auto"/>
              <w:left w:val="single" w:sz="4" w:space="0" w:color="auto"/>
              <w:bottom w:val="single" w:sz="4" w:space="0" w:color="auto"/>
              <w:right w:val="single" w:sz="4" w:space="0" w:color="auto"/>
            </w:tcBorders>
          </w:tcPr>
          <w:p w14:paraId="24F66498" w14:textId="77777777" w:rsidR="0082189A" w:rsidRPr="00FC09B7" w:rsidRDefault="0082189A" w:rsidP="00364D07">
            <w:pPr>
              <w:pStyle w:val="TableText"/>
              <w:keepNext w:val="0"/>
              <w:rPr>
                <w:noProof w:val="0"/>
                <w:lang w:val="en-GB"/>
              </w:rPr>
            </w:pPr>
          </w:p>
        </w:tc>
        <w:tc>
          <w:tcPr>
            <w:tcW w:w="5819" w:type="dxa"/>
            <w:tcBorders>
              <w:top w:val="single" w:sz="4" w:space="0" w:color="auto"/>
              <w:left w:val="single" w:sz="4" w:space="0" w:color="auto"/>
              <w:bottom w:val="single" w:sz="4" w:space="0" w:color="auto"/>
              <w:right w:val="single" w:sz="4" w:space="0" w:color="auto"/>
            </w:tcBorders>
          </w:tcPr>
          <w:p w14:paraId="1B7DE147" w14:textId="77777777" w:rsidR="0082189A" w:rsidRPr="00FC09B7" w:rsidRDefault="0082189A" w:rsidP="00364D07">
            <w:pPr>
              <w:pStyle w:val="TableText"/>
              <w:keepNext w:val="0"/>
              <w:rPr>
                <w:noProof w:val="0"/>
                <w:lang w:val="en-GB"/>
              </w:rPr>
            </w:pPr>
            <w:r w:rsidRPr="00FC09B7">
              <w:rPr>
                <w:noProof w:val="0"/>
                <w:lang w:val="en-GB"/>
              </w:rPr>
              <w:t xml:space="preserve">The security header shall be omitted if bit 4 of the </w:t>
            </w:r>
            <w:r w:rsidRPr="00FC09B7">
              <w:rPr>
                <w:i/>
                <w:noProof w:val="0"/>
                <w:lang w:val="en-GB"/>
              </w:rPr>
              <w:t>ExtendedFlags1</w:t>
            </w:r>
            <w:r w:rsidRPr="00FC09B7">
              <w:rPr>
                <w:noProof w:val="0"/>
                <w:lang w:val="en-GB"/>
              </w:rPr>
              <w:t xml:space="preserve"> is false.</w:t>
            </w:r>
          </w:p>
        </w:tc>
      </w:tr>
      <w:tr w:rsidR="0082189A" w:rsidRPr="00FC09B7" w14:paraId="0D1FFE7F" w14:textId="77777777" w:rsidTr="00364D07">
        <w:trPr>
          <w:jc w:val="center"/>
        </w:trPr>
        <w:tc>
          <w:tcPr>
            <w:tcW w:w="1851" w:type="dxa"/>
            <w:tcBorders>
              <w:top w:val="single" w:sz="4" w:space="0" w:color="auto"/>
              <w:left w:val="single" w:sz="4" w:space="0" w:color="auto"/>
              <w:bottom w:val="single" w:sz="4" w:space="0" w:color="auto"/>
              <w:right w:val="single" w:sz="4" w:space="0" w:color="auto"/>
            </w:tcBorders>
          </w:tcPr>
          <w:p w14:paraId="5239D584" w14:textId="77777777" w:rsidR="0082189A" w:rsidRPr="00FC09B7" w:rsidRDefault="0082189A" w:rsidP="00364D07">
            <w:pPr>
              <w:pStyle w:val="TableText"/>
              <w:keepNext w:val="0"/>
              <w:rPr>
                <w:noProof w:val="0"/>
                <w:lang w:val="en-GB"/>
              </w:rPr>
            </w:pPr>
            <w:r w:rsidRPr="00FC09B7">
              <w:rPr>
                <w:noProof w:val="0"/>
                <w:lang w:val="en-GB"/>
              </w:rPr>
              <w:tab/>
              <w:t>SecurityFlags</w:t>
            </w:r>
          </w:p>
        </w:tc>
        <w:tc>
          <w:tcPr>
            <w:tcW w:w="1418" w:type="dxa"/>
            <w:tcBorders>
              <w:top w:val="single" w:sz="4" w:space="0" w:color="auto"/>
              <w:left w:val="single" w:sz="4" w:space="0" w:color="auto"/>
              <w:bottom w:val="single" w:sz="4" w:space="0" w:color="auto"/>
              <w:right w:val="single" w:sz="4" w:space="0" w:color="auto"/>
            </w:tcBorders>
          </w:tcPr>
          <w:p w14:paraId="0FC1075E" w14:textId="77777777" w:rsidR="0082189A" w:rsidRPr="00FC09B7" w:rsidRDefault="0082189A" w:rsidP="00364D07">
            <w:pPr>
              <w:pStyle w:val="TableText"/>
              <w:keepNext w:val="0"/>
              <w:rPr>
                <w:noProof w:val="0"/>
                <w:lang w:val="en-GB"/>
              </w:rPr>
            </w:pPr>
            <w:r w:rsidRPr="00FC09B7">
              <w:rPr>
                <w:noProof w:val="0"/>
                <w:lang w:val="en-GB"/>
              </w:rPr>
              <w:t>Byte</w:t>
            </w:r>
          </w:p>
        </w:tc>
        <w:tc>
          <w:tcPr>
            <w:tcW w:w="5819" w:type="dxa"/>
            <w:tcBorders>
              <w:top w:val="single" w:sz="4" w:space="0" w:color="auto"/>
              <w:left w:val="single" w:sz="4" w:space="0" w:color="auto"/>
              <w:bottom w:val="single" w:sz="4" w:space="0" w:color="auto"/>
              <w:right w:val="single" w:sz="4" w:space="0" w:color="auto"/>
            </w:tcBorders>
          </w:tcPr>
          <w:p w14:paraId="7B444F87" w14:textId="77777777" w:rsidR="0082189A" w:rsidRPr="00FC09B7" w:rsidRDefault="0082189A" w:rsidP="00364D07">
            <w:pPr>
              <w:pStyle w:val="TableText"/>
              <w:keepNext w:val="0"/>
              <w:rPr>
                <w:noProof w:val="0"/>
                <w:lang w:val="en-GB"/>
              </w:rPr>
            </w:pPr>
            <w:r w:rsidRPr="00FC09B7">
              <w:rPr>
                <w:noProof w:val="0"/>
                <w:lang w:val="en-GB"/>
              </w:rPr>
              <w:t xml:space="preserve">Bit 0: </w:t>
            </w:r>
            <w:r w:rsidRPr="00FC09B7">
              <w:rPr>
                <w:i/>
                <w:noProof w:val="0"/>
                <w:lang w:val="en-GB"/>
              </w:rPr>
              <w:t>NetworkMessage</w:t>
            </w:r>
            <w:r w:rsidRPr="00FC09B7">
              <w:rPr>
                <w:noProof w:val="0"/>
                <w:lang w:val="en-GB"/>
              </w:rPr>
              <w:t xml:space="preserve"> Signed</w:t>
            </w:r>
          </w:p>
          <w:p w14:paraId="06ABD898" w14:textId="77777777" w:rsidR="0082189A" w:rsidRDefault="0082189A" w:rsidP="00364D07">
            <w:pPr>
              <w:pStyle w:val="TableText"/>
              <w:keepNext w:val="0"/>
              <w:rPr>
                <w:noProof w:val="0"/>
                <w:lang w:val="en-GB"/>
              </w:rPr>
            </w:pPr>
            <w:r w:rsidRPr="00FC09B7">
              <w:rPr>
                <w:noProof w:val="0"/>
                <w:lang w:val="en-GB"/>
              </w:rPr>
              <w:t xml:space="preserve">Bit 1: </w:t>
            </w:r>
            <w:r w:rsidRPr="00FC09B7">
              <w:rPr>
                <w:i/>
                <w:noProof w:val="0"/>
                <w:lang w:val="en-GB"/>
              </w:rPr>
              <w:t>NetworkMessage</w:t>
            </w:r>
            <w:r w:rsidRPr="00FC09B7">
              <w:rPr>
                <w:noProof w:val="0"/>
                <w:lang w:val="en-GB"/>
              </w:rPr>
              <w:t xml:space="preserve"> Encrypted</w:t>
            </w:r>
          </w:p>
          <w:p w14:paraId="1BB5D611" w14:textId="38C513C6" w:rsidR="005666C0" w:rsidRPr="00FC09B7" w:rsidRDefault="005666C0" w:rsidP="00364D07">
            <w:pPr>
              <w:pStyle w:val="TableText"/>
              <w:keepNext w:val="0"/>
              <w:rPr>
                <w:noProof w:val="0"/>
                <w:lang w:val="en-GB"/>
              </w:rPr>
            </w:pPr>
            <w:r>
              <w:rPr>
                <w:noProof w:val="0"/>
                <w:lang w:val="en-GB"/>
              </w:rPr>
              <w:t>Bit 2: SecurityFooter enabled</w:t>
            </w:r>
          </w:p>
          <w:p w14:paraId="09A0FE16" w14:textId="33F75AD5" w:rsidR="0082189A" w:rsidRPr="00FC09B7" w:rsidRDefault="0082189A" w:rsidP="00364D07">
            <w:pPr>
              <w:pStyle w:val="TableText"/>
              <w:keepNext w:val="0"/>
              <w:rPr>
                <w:noProof w:val="0"/>
                <w:lang w:val="en-GB"/>
              </w:rPr>
            </w:pPr>
            <w:r w:rsidRPr="00FC09B7">
              <w:rPr>
                <w:noProof w:val="0"/>
                <w:lang w:val="en-GB"/>
              </w:rPr>
              <w:t xml:space="preserve">Bit </w:t>
            </w:r>
            <w:r w:rsidR="005666C0">
              <w:rPr>
                <w:noProof w:val="0"/>
                <w:lang w:val="en-GB"/>
              </w:rPr>
              <w:t>3</w:t>
            </w:r>
            <w:r w:rsidRPr="00FC09B7">
              <w:rPr>
                <w:noProof w:val="0"/>
                <w:lang w:val="en-GB"/>
              </w:rPr>
              <w:t>: Force key reset</w:t>
            </w:r>
          </w:p>
          <w:p w14:paraId="004054AF" w14:textId="77777777" w:rsidR="0082189A" w:rsidRPr="00FC09B7" w:rsidRDefault="0082189A" w:rsidP="00364D07">
            <w:pPr>
              <w:pStyle w:val="TableText"/>
              <w:keepNext w:val="0"/>
              <w:rPr>
                <w:noProof w:val="0"/>
                <w:lang w:val="en-GB"/>
              </w:rPr>
            </w:pPr>
            <w:r w:rsidRPr="00FC09B7">
              <w:rPr>
                <w:noProof w:val="0"/>
                <w:lang w:val="en-GB"/>
              </w:rPr>
              <w:tab/>
              <w:t xml:space="preserve">This bit is set if all keys will be made invalid. It is set until the new key is </w:t>
            </w:r>
            <w:r w:rsidRPr="00FC09B7">
              <w:rPr>
                <w:noProof w:val="0"/>
                <w:lang w:val="en-GB"/>
              </w:rPr>
              <w:tab/>
              <w:t xml:space="preserve">used. The publisher must give subscribers a reasonable time to request </w:t>
            </w:r>
            <w:r w:rsidRPr="00FC09B7">
              <w:rPr>
                <w:noProof w:val="0"/>
                <w:lang w:val="en-GB"/>
              </w:rPr>
              <w:tab/>
              <w:t xml:space="preserve">new keys. The minimum time is five times the </w:t>
            </w:r>
            <w:r w:rsidRPr="00FC09B7">
              <w:rPr>
                <w:i/>
                <w:noProof w:val="0"/>
                <w:lang w:val="en-GB"/>
              </w:rPr>
              <w:t>KeepAliveTime</w:t>
            </w:r>
            <w:r w:rsidRPr="00FC09B7">
              <w:rPr>
                <w:noProof w:val="0"/>
                <w:lang w:val="en-GB"/>
              </w:rPr>
              <w:t xml:space="preserve"> configured </w:t>
            </w:r>
            <w:r w:rsidRPr="00FC09B7">
              <w:rPr>
                <w:noProof w:val="0"/>
                <w:lang w:val="en-GB"/>
              </w:rPr>
              <w:tab/>
              <w:t>for the corresponding PubSub group.</w:t>
            </w:r>
          </w:p>
          <w:p w14:paraId="098C4048" w14:textId="2AB1F659" w:rsidR="006B7B58" w:rsidRDefault="0082189A" w:rsidP="00364D07">
            <w:pPr>
              <w:pStyle w:val="TableText"/>
              <w:keepNext w:val="0"/>
              <w:rPr>
                <w:noProof w:val="0"/>
                <w:lang w:val="en-GB"/>
              </w:rPr>
            </w:pPr>
            <w:r w:rsidRPr="00FC09B7">
              <w:rPr>
                <w:noProof w:val="0"/>
                <w:lang w:val="en-GB"/>
              </w:rPr>
              <w:tab/>
              <w:t xml:space="preserve">This flag is typically set if all keys are invalidated to </w:t>
            </w:r>
            <w:r w:rsidR="00FD7F68">
              <w:rPr>
                <w:noProof w:val="0"/>
                <w:lang w:val="en-GB"/>
              </w:rPr>
              <w:t xml:space="preserve">exclude Subscribers, </w:t>
            </w:r>
            <w:r w:rsidR="00FD7F68">
              <w:rPr>
                <w:noProof w:val="0"/>
                <w:lang w:val="en-GB"/>
              </w:rPr>
              <w:tab/>
              <w:t xml:space="preserve">that </w:t>
            </w:r>
            <w:r w:rsidRPr="00FC09B7">
              <w:rPr>
                <w:noProof w:val="0"/>
                <w:lang w:val="en-GB"/>
              </w:rPr>
              <w:t xml:space="preserve">no longer </w:t>
            </w:r>
            <w:r w:rsidR="00FD7F68">
              <w:rPr>
                <w:noProof w:val="0"/>
                <w:lang w:val="en-GB"/>
              </w:rPr>
              <w:t xml:space="preserve">have </w:t>
            </w:r>
            <w:r w:rsidRPr="00FC09B7">
              <w:rPr>
                <w:noProof w:val="0"/>
                <w:lang w:val="en-GB"/>
              </w:rPr>
              <w:t>access to the keys.</w:t>
            </w:r>
          </w:p>
          <w:p w14:paraId="19F2A7E7" w14:textId="336467DC" w:rsidR="0082189A" w:rsidRPr="00FC09B7" w:rsidRDefault="0082189A" w:rsidP="00364D07">
            <w:pPr>
              <w:pStyle w:val="TableText"/>
              <w:keepNext w:val="0"/>
              <w:rPr>
                <w:noProof w:val="0"/>
                <w:lang w:val="en-GB"/>
              </w:rPr>
            </w:pPr>
            <w:r w:rsidRPr="00FC09B7">
              <w:rPr>
                <w:noProof w:val="0"/>
                <w:lang w:val="en-GB"/>
              </w:rPr>
              <w:t xml:space="preserve">Bit range </w:t>
            </w:r>
            <w:r w:rsidR="005666C0">
              <w:rPr>
                <w:noProof w:val="0"/>
                <w:lang w:val="en-GB"/>
              </w:rPr>
              <w:t>4</w:t>
            </w:r>
            <w:r w:rsidRPr="00FC09B7">
              <w:rPr>
                <w:noProof w:val="0"/>
                <w:lang w:val="en-GB"/>
              </w:rPr>
              <w:t>-7: Reserved</w:t>
            </w:r>
          </w:p>
        </w:tc>
      </w:tr>
      <w:tr w:rsidR="0082189A" w:rsidRPr="00FC09B7" w14:paraId="26B58E7D" w14:textId="77777777" w:rsidTr="00364D07">
        <w:trPr>
          <w:trHeight w:val="170"/>
          <w:jc w:val="center"/>
        </w:trPr>
        <w:tc>
          <w:tcPr>
            <w:tcW w:w="1851" w:type="dxa"/>
            <w:tcBorders>
              <w:top w:val="single" w:sz="4" w:space="0" w:color="auto"/>
              <w:left w:val="single" w:sz="4" w:space="0" w:color="auto"/>
              <w:bottom w:val="single" w:sz="4" w:space="0" w:color="auto"/>
              <w:right w:val="single" w:sz="4" w:space="0" w:color="auto"/>
            </w:tcBorders>
          </w:tcPr>
          <w:p w14:paraId="1F72FCBF" w14:textId="77777777" w:rsidR="0082189A" w:rsidRPr="00FC09B7" w:rsidRDefault="0082189A" w:rsidP="00364D07">
            <w:pPr>
              <w:pStyle w:val="TableText"/>
              <w:rPr>
                <w:noProof w:val="0"/>
                <w:lang w:val="en-GB"/>
              </w:rPr>
            </w:pPr>
            <w:r w:rsidRPr="00FC09B7">
              <w:rPr>
                <w:noProof w:val="0"/>
                <w:lang w:val="en-GB"/>
              </w:rPr>
              <w:tab/>
              <w:t>SecurityTokenId</w:t>
            </w:r>
          </w:p>
        </w:tc>
        <w:tc>
          <w:tcPr>
            <w:tcW w:w="1418" w:type="dxa"/>
            <w:tcBorders>
              <w:top w:val="single" w:sz="4" w:space="0" w:color="auto"/>
              <w:left w:val="single" w:sz="4" w:space="0" w:color="auto"/>
              <w:bottom w:val="single" w:sz="4" w:space="0" w:color="auto"/>
              <w:right w:val="single" w:sz="4" w:space="0" w:color="auto"/>
            </w:tcBorders>
          </w:tcPr>
          <w:p w14:paraId="1956DE1E" w14:textId="0C002B89" w:rsidR="0082189A" w:rsidRPr="00FC09B7" w:rsidRDefault="00556B61" w:rsidP="00364D07">
            <w:pPr>
              <w:pStyle w:val="TableText"/>
              <w:rPr>
                <w:noProof w:val="0"/>
                <w:lang w:val="en-GB"/>
              </w:rPr>
            </w:pPr>
            <w:r w:rsidRPr="00556B61">
              <w:rPr>
                <w:noProof w:val="0"/>
                <w:lang w:val="en-GB"/>
              </w:rPr>
              <w:t>IntegerId</w:t>
            </w:r>
          </w:p>
        </w:tc>
        <w:tc>
          <w:tcPr>
            <w:tcW w:w="5819" w:type="dxa"/>
            <w:tcBorders>
              <w:top w:val="single" w:sz="4" w:space="0" w:color="auto"/>
              <w:left w:val="single" w:sz="4" w:space="0" w:color="auto"/>
              <w:bottom w:val="single" w:sz="4" w:space="0" w:color="auto"/>
              <w:right w:val="single" w:sz="4" w:space="0" w:color="auto"/>
            </w:tcBorders>
          </w:tcPr>
          <w:p w14:paraId="3493D740" w14:textId="77777777" w:rsidR="0082189A" w:rsidRPr="00FC09B7" w:rsidRDefault="0082189A" w:rsidP="00364D07">
            <w:pPr>
              <w:pStyle w:val="TableText"/>
              <w:rPr>
                <w:noProof w:val="0"/>
                <w:lang w:val="en-GB"/>
              </w:rPr>
            </w:pPr>
            <w:r w:rsidRPr="00FC09B7">
              <w:rPr>
                <w:noProof w:val="0"/>
                <w:lang w:val="en-GB"/>
              </w:rPr>
              <w:t xml:space="preserve">The ID of the security token that identifies the security key in a </w:t>
            </w:r>
            <w:r w:rsidRPr="00FC09B7">
              <w:rPr>
                <w:i/>
                <w:noProof w:val="0"/>
                <w:lang w:val="en-GB"/>
              </w:rPr>
              <w:t>SecurityGroup</w:t>
            </w:r>
            <w:r w:rsidRPr="00FC09B7">
              <w:rPr>
                <w:noProof w:val="0"/>
                <w:lang w:val="en-GB"/>
              </w:rPr>
              <w:t xml:space="preserve">. The relation to the </w:t>
            </w:r>
            <w:r w:rsidRPr="00FC09B7">
              <w:rPr>
                <w:i/>
                <w:noProof w:val="0"/>
                <w:lang w:val="en-GB"/>
              </w:rPr>
              <w:t>SecurityGroup</w:t>
            </w:r>
            <w:r w:rsidRPr="00FC09B7">
              <w:rPr>
                <w:noProof w:val="0"/>
                <w:lang w:val="en-GB"/>
              </w:rPr>
              <w:t xml:space="preserve"> is done through </w:t>
            </w:r>
            <w:r w:rsidRPr="00FC09B7">
              <w:rPr>
                <w:i/>
                <w:noProof w:val="0"/>
                <w:lang w:val="en-GB"/>
              </w:rPr>
              <w:t>DataSetWriterIds</w:t>
            </w:r>
            <w:r w:rsidRPr="00FC09B7">
              <w:rPr>
                <w:noProof w:val="0"/>
                <w:lang w:val="en-GB"/>
              </w:rPr>
              <w:t xml:space="preserve"> contained in the </w:t>
            </w:r>
            <w:r w:rsidRPr="00FC09B7">
              <w:rPr>
                <w:rStyle w:val="ReferenceDocumentsZchn"/>
                <w:i/>
                <w:noProof w:val="0"/>
                <w:lang w:val="en-GB"/>
              </w:rPr>
              <w:t>NetworkMessage</w:t>
            </w:r>
            <w:r w:rsidRPr="00FC09B7">
              <w:rPr>
                <w:noProof w:val="0"/>
                <w:lang w:val="en-GB"/>
              </w:rPr>
              <w:t>.</w:t>
            </w:r>
          </w:p>
        </w:tc>
      </w:tr>
      <w:tr w:rsidR="0082189A" w:rsidRPr="00FC09B7" w14:paraId="5063DA48" w14:textId="77777777" w:rsidTr="00364D07">
        <w:trPr>
          <w:trHeight w:val="170"/>
          <w:jc w:val="center"/>
        </w:trPr>
        <w:tc>
          <w:tcPr>
            <w:tcW w:w="1851" w:type="dxa"/>
            <w:tcBorders>
              <w:top w:val="single" w:sz="4" w:space="0" w:color="auto"/>
              <w:left w:val="single" w:sz="4" w:space="0" w:color="auto"/>
              <w:bottom w:val="single" w:sz="4" w:space="0" w:color="auto"/>
              <w:right w:val="single" w:sz="4" w:space="0" w:color="auto"/>
            </w:tcBorders>
          </w:tcPr>
          <w:p w14:paraId="1E281BE4" w14:textId="77777777" w:rsidR="0082189A" w:rsidRPr="00FC09B7" w:rsidRDefault="0082189A" w:rsidP="00364D07">
            <w:pPr>
              <w:pStyle w:val="TableText"/>
              <w:rPr>
                <w:noProof w:val="0"/>
                <w:lang w:val="en-GB"/>
              </w:rPr>
            </w:pPr>
            <w:r w:rsidRPr="00FC09B7">
              <w:rPr>
                <w:noProof w:val="0"/>
                <w:lang w:val="en-GB"/>
              </w:rPr>
              <w:tab/>
              <w:t>NonceLength</w:t>
            </w:r>
          </w:p>
        </w:tc>
        <w:tc>
          <w:tcPr>
            <w:tcW w:w="1418" w:type="dxa"/>
            <w:tcBorders>
              <w:top w:val="single" w:sz="4" w:space="0" w:color="auto"/>
              <w:left w:val="single" w:sz="4" w:space="0" w:color="auto"/>
              <w:bottom w:val="single" w:sz="4" w:space="0" w:color="auto"/>
              <w:right w:val="single" w:sz="4" w:space="0" w:color="auto"/>
            </w:tcBorders>
          </w:tcPr>
          <w:p w14:paraId="03C2C270" w14:textId="77777777" w:rsidR="0082189A" w:rsidRPr="00FC09B7" w:rsidRDefault="0082189A" w:rsidP="00364D07">
            <w:pPr>
              <w:pStyle w:val="TableText"/>
              <w:rPr>
                <w:noProof w:val="0"/>
                <w:lang w:val="en-GB"/>
              </w:rPr>
            </w:pPr>
            <w:r w:rsidRPr="00FC09B7">
              <w:rPr>
                <w:noProof w:val="0"/>
                <w:lang w:val="en-GB"/>
              </w:rPr>
              <w:t>Byte</w:t>
            </w:r>
          </w:p>
        </w:tc>
        <w:tc>
          <w:tcPr>
            <w:tcW w:w="5819" w:type="dxa"/>
            <w:tcBorders>
              <w:top w:val="single" w:sz="4" w:space="0" w:color="auto"/>
              <w:left w:val="single" w:sz="4" w:space="0" w:color="auto"/>
              <w:bottom w:val="single" w:sz="4" w:space="0" w:color="auto"/>
              <w:right w:val="single" w:sz="4" w:space="0" w:color="auto"/>
            </w:tcBorders>
          </w:tcPr>
          <w:p w14:paraId="61A9F689" w14:textId="77777777" w:rsidR="0082189A" w:rsidRPr="00FC09B7" w:rsidRDefault="0082189A" w:rsidP="00364D07">
            <w:pPr>
              <w:pStyle w:val="TableText"/>
              <w:rPr>
                <w:noProof w:val="0"/>
                <w:lang w:val="en-GB"/>
              </w:rPr>
            </w:pPr>
            <w:r w:rsidRPr="00FC09B7">
              <w:rPr>
                <w:noProof w:val="0"/>
                <w:lang w:val="en-GB"/>
              </w:rPr>
              <w:t>The length of the Nonce used to initialize the encryption algorithm.</w:t>
            </w:r>
          </w:p>
        </w:tc>
      </w:tr>
      <w:tr w:rsidR="0082189A" w:rsidRPr="00FC09B7" w14:paraId="7D07006B" w14:textId="77777777" w:rsidTr="00364D07">
        <w:trPr>
          <w:trHeight w:val="170"/>
          <w:jc w:val="center"/>
        </w:trPr>
        <w:tc>
          <w:tcPr>
            <w:tcW w:w="1851" w:type="dxa"/>
            <w:tcBorders>
              <w:top w:val="single" w:sz="4" w:space="0" w:color="auto"/>
              <w:left w:val="single" w:sz="4" w:space="0" w:color="auto"/>
              <w:bottom w:val="single" w:sz="4" w:space="0" w:color="auto"/>
              <w:right w:val="single" w:sz="4" w:space="0" w:color="auto"/>
            </w:tcBorders>
          </w:tcPr>
          <w:p w14:paraId="21B9E74E" w14:textId="77777777" w:rsidR="0082189A" w:rsidRPr="00FC09B7" w:rsidRDefault="0082189A" w:rsidP="00364D07">
            <w:pPr>
              <w:pStyle w:val="TableText"/>
              <w:rPr>
                <w:noProof w:val="0"/>
                <w:lang w:val="en-GB"/>
              </w:rPr>
            </w:pPr>
            <w:r w:rsidRPr="00FC09B7">
              <w:rPr>
                <w:noProof w:val="0"/>
                <w:lang w:val="en-GB"/>
              </w:rPr>
              <w:tab/>
              <w:t>MessageNonce</w:t>
            </w:r>
          </w:p>
        </w:tc>
        <w:tc>
          <w:tcPr>
            <w:tcW w:w="1418" w:type="dxa"/>
            <w:tcBorders>
              <w:top w:val="single" w:sz="4" w:space="0" w:color="auto"/>
              <w:left w:val="single" w:sz="4" w:space="0" w:color="auto"/>
              <w:bottom w:val="single" w:sz="4" w:space="0" w:color="auto"/>
              <w:right w:val="single" w:sz="4" w:space="0" w:color="auto"/>
            </w:tcBorders>
          </w:tcPr>
          <w:p w14:paraId="73EB6B6E" w14:textId="77777777" w:rsidR="0082189A" w:rsidRPr="00FC09B7" w:rsidRDefault="0082189A" w:rsidP="00364D07">
            <w:pPr>
              <w:pStyle w:val="TableText"/>
              <w:rPr>
                <w:noProof w:val="0"/>
                <w:lang w:val="en-GB"/>
              </w:rPr>
            </w:pPr>
            <w:r w:rsidRPr="00FC09B7">
              <w:rPr>
                <w:noProof w:val="0"/>
                <w:lang w:val="en-GB"/>
              </w:rPr>
              <w:t>Byte [NonceLength]</w:t>
            </w:r>
          </w:p>
        </w:tc>
        <w:tc>
          <w:tcPr>
            <w:tcW w:w="5819" w:type="dxa"/>
            <w:tcBorders>
              <w:top w:val="single" w:sz="4" w:space="0" w:color="auto"/>
              <w:left w:val="single" w:sz="4" w:space="0" w:color="auto"/>
              <w:bottom w:val="single" w:sz="4" w:space="0" w:color="auto"/>
              <w:right w:val="single" w:sz="4" w:space="0" w:color="auto"/>
            </w:tcBorders>
          </w:tcPr>
          <w:p w14:paraId="298561D5" w14:textId="096FDC36" w:rsidR="0082189A" w:rsidRPr="00FC09B7" w:rsidRDefault="0082189A" w:rsidP="00364D07">
            <w:pPr>
              <w:pStyle w:val="TableText"/>
              <w:rPr>
                <w:noProof w:val="0"/>
                <w:lang w:val="en-GB"/>
              </w:rPr>
            </w:pPr>
            <w:r w:rsidRPr="00FC09B7">
              <w:rPr>
                <w:noProof w:val="0"/>
                <w:lang w:val="en-GB"/>
              </w:rPr>
              <w:t xml:space="preserve">A number used exactly once for a given security key. For a given security key a unique nonce shall be generated for every </w:t>
            </w:r>
            <w:r w:rsidRPr="00FC09B7">
              <w:rPr>
                <w:i/>
                <w:noProof w:val="0"/>
                <w:lang w:val="en-GB"/>
              </w:rPr>
              <w:t>NetworkMessage</w:t>
            </w:r>
            <w:r w:rsidRPr="00FC09B7">
              <w:rPr>
                <w:noProof w:val="0"/>
                <w:lang w:val="en-GB"/>
              </w:rPr>
              <w:t xml:space="preserve">. The rules for constructing the </w:t>
            </w:r>
            <w:r w:rsidRPr="00FC09B7">
              <w:rPr>
                <w:i/>
                <w:noProof w:val="0"/>
                <w:lang w:val="en-GB"/>
              </w:rPr>
              <w:t>MessageNonce</w:t>
            </w:r>
            <w:r w:rsidRPr="00FC09B7">
              <w:rPr>
                <w:noProof w:val="0"/>
                <w:lang w:val="en-GB"/>
              </w:rPr>
              <w:t xml:space="preserve"> are defined for the UADP Message Security in </w:t>
            </w:r>
            <w:r w:rsidRPr="00FC09B7">
              <w:rPr>
                <w:noProof w:val="0"/>
                <w:lang w:val="en-GB"/>
              </w:rPr>
              <w:fldChar w:fldCharType="begin"/>
            </w:r>
            <w:r w:rsidRPr="00FC09B7">
              <w:rPr>
                <w:noProof w:val="0"/>
                <w:lang w:val="en-GB"/>
              </w:rPr>
              <w:instrText xml:space="preserve"> REF _Ref443452372 \r \h </w:instrText>
            </w:r>
            <w:r w:rsidRPr="00FC09B7">
              <w:rPr>
                <w:noProof w:val="0"/>
                <w:lang w:val="en-GB"/>
              </w:rPr>
            </w:r>
            <w:r w:rsidRPr="00FC09B7">
              <w:rPr>
                <w:noProof w:val="0"/>
                <w:lang w:val="en-GB"/>
              </w:rPr>
              <w:fldChar w:fldCharType="separate"/>
            </w:r>
            <w:r w:rsidR="005333FC">
              <w:rPr>
                <w:noProof w:val="0"/>
                <w:lang w:val="en-GB"/>
              </w:rPr>
              <w:t>7.2.2.2.3</w:t>
            </w:r>
            <w:r w:rsidRPr="00FC09B7">
              <w:rPr>
                <w:noProof w:val="0"/>
                <w:lang w:val="en-GB"/>
              </w:rPr>
              <w:fldChar w:fldCharType="end"/>
            </w:r>
            <w:r w:rsidRPr="00FC09B7">
              <w:rPr>
                <w:noProof w:val="0"/>
                <w:lang w:val="en-GB"/>
              </w:rPr>
              <w:t>.</w:t>
            </w:r>
          </w:p>
        </w:tc>
      </w:tr>
      <w:tr w:rsidR="005666C0" w:rsidRPr="00FC09B7" w14:paraId="3C524C06" w14:textId="77777777" w:rsidTr="00364D07">
        <w:trPr>
          <w:trHeight w:val="170"/>
          <w:jc w:val="center"/>
        </w:trPr>
        <w:tc>
          <w:tcPr>
            <w:tcW w:w="1851" w:type="dxa"/>
            <w:tcBorders>
              <w:top w:val="single" w:sz="4" w:space="0" w:color="auto"/>
              <w:left w:val="single" w:sz="4" w:space="0" w:color="auto"/>
              <w:bottom w:val="single" w:sz="4" w:space="0" w:color="auto"/>
              <w:right w:val="single" w:sz="4" w:space="0" w:color="auto"/>
            </w:tcBorders>
          </w:tcPr>
          <w:p w14:paraId="3AA1B7B2" w14:textId="495D7EFC" w:rsidR="005666C0" w:rsidRPr="00FC09B7" w:rsidRDefault="005666C0" w:rsidP="00364D07">
            <w:pPr>
              <w:pStyle w:val="TableText"/>
              <w:rPr>
                <w:noProof w:val="0"/>
                <w:lang w:val="en-GB"/>
              </w:rPr>
            </w:pPr>
            <w:r>
              <w:rPr>
                <w:noProof w:val="0"/>
                <w:lang w:val="en-GB"/>
              </w:rPr>
              <w:tab/>
              <w:t>SecurityFooterSize</w:t>
            </w:r>
          </w:p>
        </w:tc>
        <w:tc>
          <w:tcPr>
            <w:tcW w:w="1418" w:type="dxa"/>
            <w:tcBorders>
              <w:top w:val="single" w:sz="4" w:space="0" w:color="auto"/>
              <w:left w:val="single" w:sz="4" w:space="0" w:color="auto"/>
              <w:bottom w:val="single" w:sz="4" w:space="0" w:color="auto"/>
              <w:right w:val="single" w:sz="4" w:space="0" w:color="auto"/>
            </w:tcBorders>
          </w:tcPr>
          <w:p w14:paraId="6910E8ED" w14:textId="14920935" w:rsidR="005666C0" w:rsidRPr="00FC09B7" w:rsidRDefault="00D351A8" w:rsidP="00364D07">
            <w:pPr>
              <w:pStyle w:val="TableText"/>
              <w:rPr>
                <w:noProof w:val="0"/>
                <w:lang w:val="en-GB"/>
              </w:rPr>
            </w:pPr>
            <w:r>
              <w:rPr>
                <w:noProof w:val="0"/>
                <w:lang w:val="en-GB"/>
              </w:rPr>
              <w:t>UInt16</w:t>
            </w:r>
          </w:p>
        </w:tc>
        <w:tc>
          <w:tcPr>
            <w:tcW w:w="5819" w:type="dxa"/>
            <w:tcBorders>
              <w:top w:val="single" w:sz="4" w:space="0" w:color="auto"/>
              <w:left w:val="single" w:sz="4" w:space="0" w:color="auto"/>
              <w:bottom w:val="single" w:sz="4" w:space="0" w:color="auto"/>
              <w:right w:val="single" w:sz="4" w:space="0" w:color="auto"/>
            </w:tcBorders>
          </w:tcPr>
          <w:p w14:paraId="41780202" w14:textId="33F1D2B4" w:rsidR="00D351A8" w:rsidRDefault="00D351A8" w:rsidP="00364D07">
            <w:pPr>
              <w:pStyle w:val="TableText"/>
              <w:rPr>
                <w:noProof w:val="0"/>
                <w:lang w:val="en-GB"/>
              </w:rPr>
            </w:pPr>
            <w:r>
              <w:rPr>
                <w:noProof w:val="0"/>
                <w:lang w:val="en-GB"/>
              </w:rPr>
              <w:t xml:space="preserve">The size of the </w:t>
            </w:r>
            <w:r w:rsidRPr="00D351A8">
              <w:rPr>
                <w:i/>
                <w:noProof w:val="0"/>
                <w:lang w:val="en-GB"/>
              </w:rPr>
              <w:t>SecurityFooter</w:t>
            </w:r>
            <w:r>
              <w:rPr>
                <w:noProof w:val="0"/>
                <w:lang w:val="en-GB"/>
              </w:rPr>
              <w:t>.</w:t>
            </w:r>
          </w:p>
          <w:p w14:paraId="48C4ADF4" w14:textId="221FD6B3" w:rsidR="005666C0" w:rsidRPr="00FC09B7" w:rsidRDefault="00DA460A" w:rsidP="00364D07">
            <w:pPr>
              <w:pStyle w:val="TableText"/>
              <w:rPr>
                <w:noProof w:val="0"/>
                <w:lang w:val="en-GB"/>
              </w:rPr>
            </w:pPr>
            <w:r>
              <w:rPr>
                <w:noProof w:val="0"/>
                <w:lang w:val="en-GB"/>
              </w:rPr>
              <w:t>The</w:t>
            </w:r>
            <w:r w:rsidR="005666C0">
              <w:rPr>
                <w:noProof w:val="0"/>
                <w:lang w:val="en-GB"/>
              </w:rPr>
              <w:t xml:space="preserve"> security footer </w:t>
            </w:r>
            <w:r>
              <w:rPr>
                <w:noProof w:val="0"/>
                <w:lang w:val="en-GB"/>
              </w:rPr>
              <w:t xml:space="preserve">size </w:t>
            </w:r>
            <w:r w:rsidR="005666C0" w:rsidRPr="00FC09B7">
              <w:rPr>
                <w:noProof w:val="0"/>
                <w:lang w:val="en-GB"/>
              </w:rPr>
              <w:t xml:space="preserve">shall be omitted if bit </w:t>
            </w:r>
            <w:r w:rsidR="005666C0">
              <w:rPr>
                <w:noProof w:val="0"/>
                <w:lang w:val="en-GB"/>
              </w:rPr>
              <w:t>2</w:t>
            </w:r>
            <w:r w:rsidR="005666C0" w:rsidRPr="00FC09B7">
              <w:rPr>
                <w:noProof w:val="0"/>
                <w:lang w:val="en-GB"/>
              </w:rPr>
              <w:t xml:space="preserve"> of the </w:t>
            </w:r>
            <w:r w:rsidR="005666C0" w:rsidRPr="005666C0">
              <w:rPr>
                <w:i/>
                <w:noProof w:val="0"/>
                <w:lang w:val="en-GB"/>
              </w:rPr>
              <w:t>SecurityFlags</w:t>
            </w:r>
            <w:r w:rsidR="005666C0" w:rsidRPr="00FC09B7">
              <w:rPr>
                <w:noProof w:val="0"/>
                <w:lang w:val="en-GB"/>
              </w:rPr>
              <w:t xml:space="preserve"> is false.</w:t>
            </w:r>
          </w:p>
        </w:tc>
      </w:tr>
      <w:tr w:rsidR="0082189A" w:rsidRPr="00FC09B7" w14:paraId="656A4957" w14:textId="77777777" w:rsidTr="00364D07">
        <w:trPr>
          <w:trHeight w:val="170"/>
          <w:jc w:val="center"/>
        </w:trPr>
        <w:tc>
          <w:tcPr>
            <w:tcW w:w="1851" w:type="dxa"/>
            <w:tcBorders>
              <w:top w:val="single" w:sz="4" w:space="0" w:color="auto"/>
              <w:left w:val="single" w:sz="4" w:space="0" w:color="auto"/>
              <w:bottom w:val="single" w:sz="4" w:space="0" w:color="auto"/>
              <w:right w:val="single" w:sz="4" w:space="0" w:color="auto"/>
            </w:tcBorders>
          </w:tcPr>
          <w:p w14:paraId="10A7F31F" w14:textId="77777777" w:rsidR="0082189A" w:rsidRPr="00FC09B7" w:rsidRDefault="0082189A" w:rsidP="00364D07">
            <w:pPr>
              <w:pStyle w:val="TableText"/>
              <w:rPr>
                <w:noProof w:val="0"/>
                <w:lang w:val="en-GB"/>
              </w:rPr>
            </w:pPr>
            <w:r w:rsidRPr="00FC09B7">
              <w:rPr>
                <w:noProof w:val="0"/>
                <w:lang w:val="en-GB"/>
              </w:rPr>
              <w:t>Payload</w:t>
            </w:r>
          </w:p>
        </w:tc>
        <w:tc>
          <w:tcPr>
            <w:tcW w:w="1418" w:type="dxa"/>
            <w:tcBorders>
              <w:top w:val="single" w:sz="4" w:space="0" w:color="auto"/>
              <w:left w:val="single" w:sz="4" w:space="0" w:color="auto"/>
              <w:bottom w:val="single" w:sz="4" w:space="0" w:color="auto"/>
              <w:right w:val="single" w:sz="4" w:space="0" w:color="auto"/>
            </w:tcBorders>
          </w:tcPr>
          <w:p w14:paraId="1626B59F" w14:textId="77777777" w:rsidR="0082189A" w:rsidRPr="00FC09B7" w:rsidRDefault="0082189A" w:rsidP="00364D07">
            <w:pPr>
              <w:pStyle w:val="TableText"/>
              <w:rPr>
                <w:noProof w:val="0"/>
                <w:lang w:val="en-GB"/>
              </w:rPr>
            </w:pPr>
            <w:r w:rsidRPr="00FC09B7">
              <w:rPr>
                <w:noProof w:val="0"/>
                <w:lang w:val="en-GB"/>
              </w:rPr>
              <w:t>Byte [*]</w:t>
            </w:r>
          </w:p>
        </w:tc>
        <w:tc>
          <w:tcPr>
            <w:tcW w:w="5819" w:type="dxa"/>
            <w:tcBorders>
              <w:top w:val="single" w:sz="4" w:space="0" w:color="auto"/>
              <w:left w:val="single" w:sz="4" w:space="0" w:color="auto"/>
              <w:bottom w:val="single" w:sz="4" w:space="0" w:color="auto"/>
              <w:right w:val="single" w:sz="4" w:space="0" w:color="auto"/>
            </w:tcBorders>
          </w:tcPr>
          <w:p w14:paraId="66124191" w14:textId="77777777" w:rsidR="0082189A" w:rsidRPr="00FC09B7" w:rsidRDefault="0082189A" w:rsidP="00364D07">
            <w:pPr>
              <w:pStyle w:val="TableText"/>
              <w:rPr>
                <w:noProof w:val="0"/>
                <w:lang w:val="en-GB"/>
              </w:rPr>
            </w:pPr>
            <w:r w:rsidRPr="00FC09B7">
              <w:rPr>
                <w:noProof w:val="0"/>
                <w:lang w:val="en-GB"/>
              </w:rPr>
              <w:t xml:space="preserve">The payload depends on the UADP </w:t>
            </w:r>
            <w:r w:rsidRPr="00FC09B7">
              <w:rPr>
                <w:rStyle w:val="ReferenceDocumentsZchn"/>
                <w:i/>
                <w:noProof w:val="0"/>
                <w:lang w:val="en-GB"/>
              </w:rPr>
              <w:t>NetworkMessage</w:t>
            </w:r>
            <w:r w:rsidRPr="00FC09B7">
              <w:rPr>
                <w:rStyle w:val="ReferenceDocumentsZchn"/>
                <w:noProof w:val="0"/>
                <w:lang w:val="en-GB"/>
              </w:rPr>
              <w:t xml:space="preserve"> </w:t>
            </w:r>
            <w:r w:rsidRPr="00FC09B7">
              <w:rPr>
                <w:noProof w:val="0"/>
                <w:lang w:val="en-GB"/>
              </w:rPr>
              <w:t xml:space="preserve">Type flags defined in the </w:t>
            </w:r>
            <w:r w:rsidRPr="00FC09B7">
              <w:rPr>
                <w:i/>
                <w:noProof w:val="0"/>
                <w:lang w:val="en-GB"/>
              </w:rPr>
              <w:t>ExtendedFlags2</w:t>
            </w:r>
            <w:r w:rsidRPr="00FC09B7">
              <w:rPr>
                <w:noProof w:val="0"/>
                <w:lang w:val="en-GB"/>
              </w:rPr>
              <w:t xml:space="preserve"> bit range 2-5.</w:t>
            </w:r>
          </w:p>
        </w:tc>
      </w:tr>
      <w:tr w:rsidR="0082189A" w:rsidRPr="00FC09B7" w14:paraId="28C7CF41" w14:textId="77777777" w:rsidTr="00364D07">
        <w:trPr>
          <w:trHeight w:val="170"/>
          <w:jc w:val="center"/>
        </w:trPr>
        <w:tc>
          <w:tcPr>
            <w:tcW w:w="1851" w:type="dxa"/>
            <w:tcBorders>
              <w:top w:val="single" w:sz="4" w:space="0" w:color="auto"/>
              <w:left w:val="single" w:sz="4" w:space="0" w:color="auto"/>
              <w:bottom w:val="single" w:sz="4" w:space="0" w:color="auto"/>
              <w:right w:val="single" w:sz="4" w:space="0" w:color="auto"/>
            </w:tcBorders>
          </w:tcPr>
          <w:p w14:paraId="398C7D80" w14:textId="2DF12B87" w:rsidR="0082189A" w:rsidRPr="00FC09B7" w:rsidRDefault="005666C0" w:rsidP="00364D07">
            <w:pPr>
              <w:pStyle w:val="TableText"/>
              <w:rPr>
                <w:noProof w:val="0"/>
                <w:lang w:val="en-GB"/>
              </w:rPr>
            </w:pPr>
            <w:r>
              <w:rPr>
                <w:noProof w:val="0"/>
                <w:lang w:val="en-GB"/>
              </w:rPr>
              <w:t>SecurityFooter</w:t>
            </w:r>
          </w:p>
        </w:tc>
        <w:tc>
          <w:tcPr>
            <w:tcW w:w="1418" w:type="dxa"/>
            <w:tcBorders>
              <w:top w:val="single" w:sz="4" w:space="0" w:color="auto"/>
              <w:left w:val="single" w:sz="4" w:space="0" w:color="auto"/>
              <w:bottom w:val="single" w:sz="4" w:space="0" w:color="auto"/>
              <w:right w:val="single" w:sz="4" w:space="0" w:color="auto"/>
            </w:tcBorders>
          </w:tcPr>
          <w:p w14:paraId="5DB76ABE" w14:textId="77777777" w:rsidR="0082189A" w:rsidRPr="00FC09B7" w:rsidRDefault="0082189A" w:rsidP="00364D07">
            <w:pPr>
              <w:pStyle w:val="TableText"/>
              <w:rPr>
                <w:noProof w:val="0"/>
                <w:lang w:val="en-GB"/>
              </w:rPr>
            </w:pPr>
            <w:r w:rsidRPr="00FC09B7">
              <w:rPr>
                <w:noProof w:val="0"/>
                <w:lang w:val="en-GB"/>
              </w:rPr>
              <w:t>Byte [*]</w:t>
            </w:r>
          </w:p>
        </w:tc>
        <w:tc>
          <w:tcPr>
            <w:tcW w:w="5819" w:type="dxa"/>
            <w:tcBorders>
              <w:top w:val="single" w:sz="4" w:space="0" w:color="auto"/>
              <w:left w:val="single" w:sz="4" w:space="0" w:color="auto"/>
              <w:bottom w:val="single" w:sz="4" w:space="0" w:color="auto"/>
              <w:right w:val="single" w:sz="4" w:space="0" w:color="auto"/>
            </w:tcBorders>
          </w:tcPr>
          <w:p w14:paraId="6823F03A" w14:textId="1B570511" w:rsidR="005666C0" w:rsidRDefault="005666C0" w:rsidP="00364D07">
            <w:pPr>
              <w:pStyle w:val="TableText"/>
              <w:rPr>
                <w:noProof w:val="0"/>
                <w:lang w:val="en-GB"/>
              </w:rPr>
            </w:pPr>
            <w:r>
              <w:rPr>
                <w:noProof w:val="0"/>
                <w:lang w:val="en-GB"/>
              </w:rPr>
              <w:t xml:space="preserve">Optional security footer </w:t>
            </w:r>
            <w:r w:rsidRPr="00FC09B7">
              <w:rPr>
                <w:noProof w:val="0"/>
                <w:lang w:val="en-GB"/>
              </w:rPr>
              <w:t xml:space="preserve">shall be omitted if bit </w:t>
            </w:r>
            <w:r>
              <w:rPr>
                <w:noProof w:val="0"/>
                <w:lang w:val="en-GB"/>
              </w:rPr>
              <w:t>2</w:t>
            </w:r>
            <w:r w:rsidRPr="00FC09B7">
              <w:rPr>
                <w:noProof w:val="0"/>
                <w:lang w:val="en-GB"/>
              </w:rPr>
              <w:t xml:space="preserve"> of the </w:t>
            </w:r>
            <w:r w:rsidRPr="005666C0">
              <w:rPr>
                <w:i/>
                <w:noProof w:val="0"/>
                <w:lang w:val="en-GB"/>
              </w:rPr>
              <w:t>SecurityFlags</w:t>
            </w:r>
            <w:r w:rsidRPr="00FC09B7">
              <w:rPr>
                <w:noProof w:val="0"/>
                <w:lang w:val="en-GB"/>
              </w:rPr>
              <w:t xml:space="preserve"> is false.</w:t>
            </w:r>
          </w:p>
          <w:p w14:paraId="57C7D874" w14:textId="53EE7B0B" w:rsidR="0082189A" w:rsidRPr="00FC09B7" w:rsidRDefault="005666C0" w:rsidP="00364D07">
            <w:pPr>
              <w:pStyle w:val="TableText"/>
              <w:rPr>
                <w:noProof w:val="0"/>
                <w:lang w:val="en-GB"/>
              </w:rPr>
            </w:pPr>
            <w:r>
              <w:rPr>
                <w:noProof w:val="0"/>
                <w:lang w:val="en-GB"/>
              </w:rPr>
              <w:t xml:space="preserve">The content of the security footer is defined by the </w:t>
            </w:r>
            <w:r w:rsidRPr="005666C0">
              <w:rPr>
                <w:i/>
                <w:noProof w:val="0"/>
                <w:lang w:val="en-GB"/>
              </w:rPr>
              <w:t>SecurityPolicy</w:t>
            </w:r>
            <w:r>
              <w:rPr>
                <w:noProof w:val="0"/>
                <w:lang w:val="en-GB"/>
              </w:rPr>
              <w:t>.</w:t>
            </w:r>
          </w:p>
        </w:tc>
      </w:tr>
      <w:tr w:rsidR="0082189A" w:rsidRPr="00FC09B7" w14:paraId="365A75EE" w14:textId="77777777" w:rsidTr="00364D07">
        <w:trPr>
          <w:trHeight w:val="170"/>
          <w:jc w:val="center"/>
        </w:trPr>
        <w:tc>
          <w:tcPr>
            <w:tcW w:w="1851" w:type="dxa"/>
            <w:tcBorders>
              <w:top w:val="single" w:sz="4" w:space="0" w:color="auto"/>
              <w:left w:val="single" w:sz="4" w:space="0" w:color="auto"/>
              <w:bottom w:val="single" w:sz="4" w:space="0" w:color="auto"/>
              <w:right w:val="single" w:sz="4" w:space="0" w:color="auto"/>
            </w:tcBorders>
          </w:tcPr>
          <w:p w14:paraId="1466C6C9" w14:textId="77777777" w:rsidR="0082189A" w:rsidRPr="00FC09B7" w:rsidRDefault="0082189A" w:rsidP="00364D07">
            <w:pPr>
              <w:pStyle w:val="TableText"/>
              <w:rPr>
                <w:noProof w:val="0"/>
                <w:lang w:val="en-GB"/>
              </w:rPr>
            </w:pPr>
            <w:r w:rsidRPr="00FC09B7">
              <w:rPr>
                <w:noProof w:val="0"/>
                <w:lang w:val="en-GB"/>
              </w:rPr>
              <w:t>Signature</w:t>
            </w:r>
          </w:p>
        </w:tc>
        <w:tc>
          <w:tcPr>
            <w:tcW w:w="1418" w:type="dxa"/>
            <w:tcBorders>
              <w:top w:val="single" w:sz="4" w:space="0" w:color="auto"/>
              <w:left w:val="single" w:sz="4" w:space="0" w:color="auto"/>
              <w:bottom w:val="single" w:sz="4" w:space="0" w:color="auto"/>
              <w:right w:val="single" w:sz="4" w:space="0" w:color="auto"/>
            </w:tcBorders>
          </w:tcPr>
          <w:p w14:paraId="45E4BC26" w14:textId="77777777" w:rsidR="0082189A" w:rsidRPr="00FC09B7" w:rsidRDefault="0082189A" w:rsidP="00364D07">
            <w:pPr>
              <w:pStyle w:val="TableText"/>
              <w:rPr>
                <w:noProof w:val="0"/>
                <w:lang w:val="en-GB"/>
              </w:rPr>
            </w:pPr>
            <w:r w:rsidRPr="00FC09B7">
              <w:rPr>
                <w:noProof w:val="0"/>
                <w:lang w:val="en-GB"/>
              </w:rPr>
              <w:t>Byte [*]</w:t>
            </w:r>
          </w:p>
        </w:tc>
        <w:tc>
          <w:tcPr>
            <w:tcW w:w="5819" w:type="dxa"/>
            <w:tcBorders>
              <w:top w:val="single" w:sz="4" w:space="0" w:color="auto"/>
              <w:left w:val="single" w:sz="4" w:space="0" w:color="auto"/>
              <w:bottom w:val="single" w:sz="4" w:space="0" w:color="auto"/>
              <w:right w:val="single" w:sz="4" w:space="0" w:color="auto"/>
            </w:tcBorders>
          </w:tcPr>
          <w:p w14:paraId="7312E14F" w14:textId="77777777" w:rsidR="0082189A" w:rsidRPr="00FC09B7" w:rsidRDefault="0082189A" w:rsidP="00364D07">
            <w:pPr>
              <w:pStyle w:val="TableText"/>
              <w:rPr>
                <w:noProof w:val="0"/>
                <w:lang w:val="en-GB"/>
              </w:rPr>
            </w:pPr>
            <w:r w:rsidRPr="00FC09B7">
              <w:rPr>
                <w:noProof w:val="0"/>
                <w:lang w:val="en-GB"/>
              </w:rPr>
              <w:t xml:space="preserve">The signature of the </w:t>
            </w:r>
            <w:r w:rsidRPr="00FC09B7">
              <w:rPr>
                <w:rStyle w:val="ReferenceDocumentsZchn"/>
                <w:i/>
                <w:noProof w:val="0"/>
                <w:lang w:val="en-GB"/>
              </w:rPr>
              <w:t>NetworkMessage</w:t>
            </w:r>
            <w:r w:rsidRPr="00FC09B7">
              <w:rPr>
                <w:noProof w:val="0"/>
                <w:lang w:val="en-GB"/>
              </w:rPr>
              <w:t>.</w:t>
            </w:r>
          </w:p>
        </w:tc>
      </w:tr>
    </w:tbl>
    <w:p w14:paraId="476B0A65" w14:textId="77777777" w:rsidR="0082189A" w:rsidRPr="00FC09B7" w:rsidRDefault="0082189A" w:rsidP="0082189A">
      <w:pPr>
        <w:pStyle w:val="spacer"/>
        <w:rPr>
          <w:rFonts w:eastAsia="平成明朝"/>
          <w:noProof w:val="0"/>
          <w:lang w:eastAsia="fr-FR"/>
        </w:rPr>
      </w:pPr>
    </w:p>
    <w:p w14:paraId="707AA3D9" w14:textId="77777777" w:rsidR="0082189A" w:rsidRPr="00FC09B7" w:rsidRDefault="0082189A" w:rsidP="001C293E">
      <w:pPr>
        <w:pStyle w:val="Heading5"/>
        <w:rPr>
          <w:noProof w:val="0"/>
        </w:rPr>
      </w:pPr>
      <w:bookmarkStart w:id="643" w:name="_Ref443452372"/>
      <w:r w:rsidRPr="00FC09B7">
        <w:rPr>
          <w:noProof w:val="0"/>
        </w:rPr>
        <w:lastRenderedPageBreak/>
        <w:t>UADP Message Security</w:t>
      </w:r>
      <w:bookmarkEnd w:id="643"/>
    </w:p>
    <w:p w14:paraId="2BECAFE6" w14:textId="77777777" w:rsidR="0082189A" w:rsidRPr="00FC09B7" w:rsidRDefault="0082189A" w:rsidP="001C293E">
      <w:pPr>
        <w:pStyle w:val="Heading6"/>
      </w:pPr>
      <w:r w:rsidRPr="00FC09B7">
        <w:t>General</w:t>
      </w:r>
    </w:p>
    <w:p w14:paraId="3224CBF8" w14:textId="77777777" w:rsidR="0082189A" w:rsidRPr="00FC09B7" w:rsidRDefault="0082189A" w:rsidP="001C293E">
      <w:pPr>
        <w:pStyle w:val="PARAGRAPH"/>
        <w:rPr>
          <w:noProof w:val="0"/>
        </w:rPr>
      </w:pPr>
      <w:r w:rsidRPr="00FC09B7">
        <w:rPr>
          <w:noProof w:val="0"/>
        </w:rPr>
        <w:t xml:space="preserve">The algorithm and nonce length used of the UADP </w:t>
      </w:r>
      <w:r w:rsidRPr="00FC09B7">
        <w:rPr>
          <w:i/>
          <w:noProof w:val="0"/>
        </w:rPr>
        <w:t>NetworkMessage</w:t>
      </w:r>
      <w:r w:rsidRPr="00FC09B7">
        <w:rPr>
          <w:noProof w:val="0"/>
        </w:rPr>
        <w:t xml:space="preserve"> security depend on the selected </w:t>
      </w:r>
      <w:r w:rsidRPr="00FC09B7">
        <w:rPr>
          <w:i/>
          <w:noProof w:val="0"/>
        </w:rPr>
        <w:t>SecurityPolicy</w:t>
      </w:r>
      <w:r w:rsidRPr="00FC09B7">
        <w:rPr>
          <w:noProof w:val="0"/>
        </w:rPr>
        <w:t xml:space="preserve">. They are defined by </w:t>
      </w:r>
      <w:r w:rsidRPr="00DA460A">
        <w:rPr>
          <w:i/>
          <w:noProof w:val="0"/>
        </w:rPr>
        <w:t>SymmetricPubSubEncryptionAlgorithm</w:t>
      </w:r>
      <w:r w:rsidRPr="00FC09B7">
        <w:rPr>
          <w:noProof w:val="0"/>
        </w:rPr>
        <w:t xml:space="preserve"> and </w:t>
      </w:r>
      <w:r w:rsidRPr="00DA460A">
        <w:rPr>
          <w:i/>
          <w:noProof w:val="0"/>
        </w:rPr>
        <w:t>SymmetricPubSubNonceLength</w:t>
      </w:r>
      <w:r w:rsidRPr="00FC09B7">
        <w:rPr>
          <w:noProof w:val="0"/>
        </w:rPr>
        <w:t>.</w:t>
      </w:r>
    </w:p>
    <w:p w14:paraId="48B1B286" w14:textId="7616DF55" w:rsidR="0082189A" w:rsidRPr="00FC09B7" w:rsidRDefault="0082189A" w:rsidP="001C293E">
      <w:pPr>
        <w:pStyle w:val="PARAGRAPH"/>
        <w:rPr>
          <w:noProof w:val="0"/>
        </w:rPr>
      </w:pPr>
      <w:r w:rsidRPr="00FC09B7">
        <w:rPr>
          <w:noProof w:val="0"/>
        </w:rPr>
        <w:t xml:space="preserve">The keys used to encrypt and sign messages are returned from the </w:t>
      </w:r>
      <w:r w:rsidRPr="00FC09B7">
        <w:rPr>
          <w:i/>
          <w:noProof w:val="0"/>
        </w:rPr>
        <w:t>GetSecurityKeys</w:t>
      </w:r>
      <w:r w:rsidRPr="00FC09B7">
        <w:rPr>
          <w:noProof w:val="0"/>
        </w:rPr>
        <w:t xml:space="preserve"> method (see </w:t>
      </w:r>
      <w:r w:rsidRPr="00FC09B7">
        <w:rPr>
          <w:noProof w:val="0"/>
        </w:rPr>
        <w:fldChar w:fldCharType="begin"/>
      </w:r>
      <w:r w:rsidRPr="00FC09B7">
        <w:rPr>
          <w:noProof w:val="0"/>
        </w:rPr>
        <w:instrText xml:space="preserve"> REF _Ref450682155 \r \h </w:instrText>
      </w:r>
      <w:r w:rsidRPr="00FC09B7">
        <w:rPr>
          <w:noProof w:val="0"/>
        </w:rPr>
      </w:r>
      <w:r w:rsidRPr="00FC09B7">
        <w:rPr>
          <w:noProof w:val="0"/>
        </w:rPr>
        <w:fldChar w:fldCharType="separate"/>
      </w:r>
      <w:r w:rsidR="005333FC">
        <w:rPr>
          <w:noProof w:val="0"/>
        </w:rPr>
        <w:t>8.4</w:t>
      </w:r>
      <w:r w:rsidRPr="00FC09B7">
        <w:rPr>
          <w:noProof w:val="0"/>
        </w:rPr>
        <w:fldChar w:fldCharType="end"/>
      </w:r>
      <w:r w:rsidRPr="00FC09B7">
        <w:rPr>
          <w:noProof w:val="0"/>
        </w:rPr>
        <w:t xml:space="preserve">). This </w:t>
      </w:r>
      <w:r w:rsidRPr="00FC09B7">
        <w:rPr>
          <w:i/>
          <w:noProof w:val="0"/>
        </w:rPr>
        <w:t>Method</w:t>
      </w:r>
      <w:r w:rsidRPr="00FC09B7">
        <w:rPr>
          <w:noProof w:val="0"/>
        </w:rPr>
        <w:t xml:space="preserve"> returns a sequence of random data with a length that depends on the </w:t>
      </w:r>
      <w:r w:rsidRPr="00FC09B7">
        <w:rPr>
          <w:i/>
          <w:noProof w:val="0"/>
        </w:rPr>
        <w:t>SecurityPolicyUri</w:t>
      </w:r>
      <w:r w:rsidRPr="00FC09B7">
        <w:rPr>
          <w:noProof w:val="0"/>
        </w:rPr>
        <w:t xml:space="preserve">, which is also returned by the </w:t>
      </w:r>
      <w:r w:rsidRPr="00FC09B7">
        <w:rPr>
          <w:i/>
          <w:noProof w:val="0"/>
        </w:rPr>
        <w:t>Method</w:t>
      </w:r>
      <w:r w:rsidRPr="00FC09B7">
        <w:rPr>
          <w:noProof w:val="0"/>
        </w:rPr>
        <w:t xml:space="preserve">. The layout of the random data is defined in </w:t>
      </w:r>
      <w:r w:rsidRPr="00FC09B7">
        <w:rPr>
          <w:noProof w:val="0"/>
        </w:rPr>
        <w:fldChar w:fldCharType="begin"/>
      </w:r>
      <w:r w:rsidRPr="00FC09B7">
        <w:rPr>
          <w:noProof w:val="0"/>
        </w:rPr>
        <w:instrText xml:space="preserve"> REF _Ref456132283 \h </w:instrText>
      </w:r>
      <w:r w:rsidRPr="00FC09B7">
        <w:rPr>
          <w:noProof w:val="0"/>
        </w:rPr>
      </w:r>
      <w:r w:rsidRPr="00FC09B7">
        <w:rPr>
          <w:noProof w:val="0"/>
        </w:rPr>
        <w:fldChar w:fldCharType="separate"/>
      </w:r>
      <w:r w:rsidR="005333FC" w:rsidRPr="00FC09B7">
        <w:rPr>
          <w:noProof w:val="0"/>
        </w:rPr>
        <w:t xml:space="preserve">Table </w:t>
      </w:r>
      <w:r w:rsidR="005333FC">
        <w:t>74</w:t>
      </w:r>
      <w:r w:rsidRPr="00FC09B7">
        <w:rPr>
          <w:noProof w:val="0"/>
        </w:rPr>
        <w:fldChar w:fldCharType="end"/>
      </w:r>
      <w:r w:rsidRPr="00FC09B7">
        <w:rPr>
          <w:noProof w:val="0"/>
        </w:rPr>
        <w:t>.</w:t>
      </w:r>
    </w:p>
    <w:p w14:paraId="641A98D1" w14:textId="1571605B" w:rsidR="0082189A" w:rsidRPr="00FC09B7" w:rsidRDefault="0082189A" w:rsidP="001C293E">
      <w:pPr>
        <w:pStyle w:val="TABLE-title"/>
        <w:rPr>
          <w:noProof w:val="0"/>
        </w:rPr>
      </w:pPr>
      <w:bookmarkStart w:id="644" w:name="_Ref456132283"/>
      <w:bookmarkStart w:id="645" w:name="_Toc505941539"/>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74</w:t>
      </w:r>
      <w:r w:rsidRPr="00FC09B7">
        <w:rPr>
          <w:noProof w:val="0"/>
        </w:rPr>
        <w:fldChar w:fldCharType="end"/>
      </w:r>
      <w:bookmarkEnd w:id="644"/>
      <w:r w:rsidRPr="00FC09B7">
        <w:rPr>
          <w:noProof w:val="0"/>
        </w:rPr>
        <w:t xml:space="preserve"> – Layout of the key data for UADP message security</w:t>
      </w:r>
      <w:bookmarkEnd w:id="645"/>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284"/>
        <w:gridCol w:w="3686"/>
        <w:gridCol w:w="4118"/>
      </w:tblGrid>
      <w:tr w:rsidR="0082189A" w:rsidRPr="00FC09B7" w14:paraId="730E93A0" w14:textId="77777777" w:rsidTr="00364D07">
        <w:trPr>
          <w:jc w:val="center"/>
        </w:trPr>
        <w:tc>
          <w:tcPr>
            <w:tcW w:w="1284" w:type="dxa"/>
            <w:tcBorders>
              <w:top w:val="single" w:sz="4" w:space="0" w:color="auto"/>
              <w:left w:val="single" w:sz="4" w:space="0" w:color="auto"/>
              <w:bottom w:val="double" w:sz="4" w:space="0" w:color="auto"/>
              <w:right w:val="single" w:sz="4" w:space="0" w:color="auto"/>
            </w:tcBorders>
          </w:tcPr>
          <w:p w14:paraId="6B657778" w14:textId="77777777" w:rsidR="0082189A" w:rsidRPr="00FC09B7" w:rsidRDefault="0082189A" w:rsidP="001C293E">
            <w:pPr>
              <w:pStyle w:val="TableText"/>
              <w:rPr>
                <w:b/>
                <w:noProof w:val="0"/>
                <w:lang w:val="en-GB"/>
              </w:rPr>
            </w:pPr>
            <w:r w:rsidRPr="00FC09B7">
              <w:rPr>
                <w:b/>
                <w:noProof w:val="0"/>
                <w:lang w:val="en-GB"/>
              </w:rPr>
              <w:t>Name</w:t>
            </w:r>
          </w:p>
        </w:tc>
        <w:tc>
          <w:tcPr>
            <w:tcW w:w="3686" w:type="dxa"/>
            <w:tcBorders>
              <w:top w:val="single" w:sz="4" w:space="0" w:color="auto"/>
              <w:left w:val="single" w:sz="4" w:space="0" w:color="auto"/>
              <w:bottom w:val="double" w:sz="4" w:space="0" w:color="auto"/>
              <w:right w:val="single" w:sz="4" w:space="0" w:color="auto"/>
            </w:tcBorders>
          </w:tcPr>
          <w:p w14:paraId="2EA525DD" w14:textId="77777777" w:rsidR="0082189A" w:rsidRPr="00FC09B7" w:rsidRDefault="0082189A" w:rsidP="001C293E">
            <w:pPr>
              <w:pStyle w:val="TableText"/>
              <w:rPr>
                <w:b/>
                <w:noProof w:val="0"/>
                <w:lang w:val="en-GB"/>
              </w:rPr>
            </w:pPr>
            <w:r w:rsidRPr="00FC09B7">
              <w:rPr>
                <w:b/>
                <w:noProof w:val="0"/>
                <w:lang w:val="en-GB"/>
              </w:rPr>
              <w:t>Type</w:t>
            </w:r>
          </w:p>
        </w:tc>
        <w:tc>
          <w:tcPr>
            <w:tcW w:w="4118" w:type="dxa"/>
            <w:tcBorders>
              <w:top w:val="single" w:sz="4" w:space="0" w:color="auto"/>
              <w:left w:val="single" w:sz="4" w:space="0" w:color="auto"/>
              <w:bottom w:val="double" w:sz="4" w:space="0" w:color="auto"/>
              <w:right w:val="single" w:sz="4" w:space="0" w:color="auto"/>
            </w:tcBorders>
          </w:tcPr>
          <w:p w14:paraId="10AA5F16" w14:textId="77777777" w:rsidR="0082189A" w:rsidRPr="00FC09B7" w:rsidRDefault="0082189A" w:rsidP="001C293E">
            <w:pPr>
              <w:pStyle w:val="TableText"/>
              <w:rPr>
                <w:b/>
                <w:noProof w:val="0"/>
                <w:lang w:val="en-GB"/>
              </w:rPr>
            </w:pPr>
            <w:r w:rsidRPr="00FC09B7">
              <w:rPr>
                <w:b/>
                <w:noProof w:val="0"/>
                <w:lang w:val="en-GB"/>
              </w:rPr>
              <w:t>Description</w:t>
            </w:r>
          </w:p>
        </w:tc>
      </w:tr>
      <w:tr w:rsidR="0082189A" w:rsidRPr="00FC09B7" w14:paraId="0CD22C10" w14:textId="77777777" w:rsidTr="00364D07">
        <w:trPr>
          <w:jc w:val="center"/>
        </w:trPr>
        <w:tc>
          <w:tcPr>
            <w:tcW w:w="1284" w:type="dxa"/>
            <w:tcBorders>
              <w:top w:val="single" w:sz="4" w:space="0" w:color="auto"/>
              <w:left w:val="single" w:sz="4" w:space="0" w:color="auto"/>
              <w:bottom w:val="single" w:sz="4" w:space="0" w:color="auto"/>
              <w:right w:val="single" w:sz="4" w:space="0" w:color="auto"/>
            </w:tcBorders>
          </w:tcPr>
          <w:p w14:paraId="114249A7" w14:textId="77777777" w:rsidR="0082189A" w:rsidRPr="00FC09B7" w:rsidRDefault="0082189A" w:rsidP="001C293E">
            <w:pPr>
              <w:pStyle w:val="TableText"/>
              <w:rPr>
                <w:noProof w:val="0"/>
                <w:lang w:val="en-GB"/>
              </w:rPr>
            </w:pPr>
            <w:r w:rsidRPr="00FC09B7">
              <w:rPr>
                <w:noProof w:val="0"/>
                <w:lang w:val="en-GB"/>
              </w:rPr>
              <w:t>SigningKey</w:t>
            </w:r>
          </w:p>
        </w:tc>
        <w:tc>
          <w:tcPr>
            <w:tcW w:w="3686" w:type="dxa"/>
            <w:tcBorders>
              <w:top w:val="single" w:sz="4" w:space="0" w:color="auto"/>
              <w:left w:val="single" w:sz="4" w:space="0" w:color="auto"/>
              <w:bottom w:val="single" w:sz="4" w:space="0" w:color="auto"/>
              <w:right w:val="single" w:sz="4" w:space="0" w:color="auto"/>
            </w:tcBorders>
          </w:tcPr>
          <w:p w14:paraId="37104E21" w14:textId="77777777" w:rsidR="0082189A" w:rsidRPr="00FC09B7" w:rsidRDefault="0082189A" w:rsidP="001C293E">
            <w:pPr>
              <w:pStyle w:val="TableText"/>
              <w:rPr>
                <w:noProof w:val="0"/>
                <w:lang w:val="en-GB"/>
              </w:rPr>
            </w:pPr>
            <w:r w:rsidRPr="00FC09B7">
              <w:rPr>
                <w:noProof w:val="0"/>
                <w:lang w:val="en-GB"/>
              </w:rPr>
              <w:t>Byte [SymmetricSignatureAlgorithm Key Length]</w:t>
            </w:r>
          </w:p>
        </w:tc>
        <w:tc>
          <w:tcPr>
            <w:tcW w:w="4118" w:type="dxa"/>
            <w:tcBorders>
              <w:top w:val="single" w:sz="4" w:space="0" w:color="auto"/>
              <w:left w:val="single" w:sz="4" w:space="0" w:color="auto"/>
              <w:bottom w:val="single" w:sz="4" w:space="0" w:color="auto"/>
              <w:right w:val="single" w:sz="4" w:space="0" w:color="auto"/>
            </w:tcBorders>
          </w:tcPr>
          <w:p w14:paraId="07922640" w14:textId="77777777" w:rsidR="0082189A" w:rsidRPr="00FC09B7" w:rsidRDefault="0082189A" w:rsidP="001C293E">
            <w:pPr>
              <w:pStyle w:val="TableText"/>
              <w:rPr>
                <w:rFonts w:ascii="ArialMT" w:hAnsi="ArialMT" w:cs="ArialMT"/>
                <w:noProof w:val="0"/>
                <w:lang w:val="en-GB" w:eastAsia="de-DE"/>
              </w:rPr>
            </w:pPr>
            <w:r w:rsidRPr="00FC09B7">
              <w:rPr>
                <w:rFonts w:ascii="ArialMT" w:hAnsi="ArialMT" w:cs="ArialMT"/>
                <w:noProof w:val="0"/>
                <w:lang w:val="en-GB" w:eastAsia="de-DE"/>
              </w:rPr>
              <w:t xml:space="preserve">Signing key part of the key data returned from </w:t>
            </w:r>
            <w:r w:rsidRPr="00FC09B7">
              <w:rPr>
                <w:rFonts w:ascii="ArialMT" w:hAnsi="ArialMT" w:cs="ArialMT"/>
                <w:i/>
                <w:noProof w:val="0"/>
                <w:lang w:val="en-GB" w:eastAsia="de-DE"/>
              </w:rPr>
              <w:t>GetSecurityKeys</w:t>
            </w:r>
            <w:r w:rsidRPr="00FC09B7">
              <w:rPr>
                <w:rFonts w:ascii="ArialMT" w:hAnsi="ArialMT" w:cs="ArialMT"/>
                <w:noProof w:val="0"/>
                <w:lang w:val="en-GB" w:eastAsia="de-DE"/>
              </w:rPr>
              <w:t xml:space="preserve">. The </w:t>
            </w:r>
            <w:r w:rsidRPr="00FC09B7">
              <w:rPr>
                <w:noProof w:val="0"/>
                <w:lang w:val="en-GB"/>
              </w:rPr>
              <w:t>SymmetricSignatureAlgorithm is defined in the SecurityPolicy.</w:t>
            </w:r>
          </w:p>
        </w:tc>
      </w:tr>
      <w:tr w:rsidR="0082189A" w:rsidRPr="00FC09B7" w14:paraId="3229419F" w14:textId="77777777" w:rsidTr="00364D07">
        <w:trPr>
          <w:jc w:val="center"/>
        </w:trPr>
        <w:tc>
          <w:tcPr>
            <w:tcW w:w="1284" w:type="dxa"/>
            <w:tcBorders>
              <w:top w:val="single" w:sz="4" w:space="0" w:color="auto"/>
              <w:left w:val="single" w:sz="4" w:space="0" w:color="auto"/>
              <w:bottom w:val="single" w:sz="4" w:space="0" w:color="auto"/>
              <w:right w:val="single" w:sz="4" w:space="0" w:color="auto"/>
            </w:tcBorders>
          </w:tcPr>
          <w:p w14:paraId="75F107E0" w14:textId="77777777" w:rsidR="0082189A" w:rsidRPr="00FC09B7" w:rsidRDefault="0082189A" w:rsidP="001C293E">
            <w:pPr>
              <w:pStyle w:val="TableText"/>
              <w:rPr>
                <w:noProof w:val="0"/>
                <w:lang w:val="en-GB"/>
              </w:rPr>
            </w:pPr>
            <w:r w:rsidRPr="00FC09B7">
              <w:rPr>
                <w:noProof w:val="0"/>
                <w:lang w:val="en-GB"/>
              </w:rPr>
              <w:t>EncryptingKey</w:t>
            </w:r>
          </w:p>
        </w:tc>
        <w:tc>
          <w:tcPr>
            <w:tcW w:w="3686" w:type="dxa"/>
            <w:tcBorders>
              <w:top w:val="single" w:sz="4" w:space="0" w:color="auto"/>
              <w:left w:val="single" w:sz="4" w:space="0" w:color="auto"/>
              <w:bottom w:val="single" w:sz="4" w:space="0" w:color="auto"/>
              <w:right w:val="single" w:sz="4" w:space="0" w:color="auto"/>
            </w:tcBorders>
          </w:tcPr>
          <w:p w14:paraId="3AC800B4" w14:textId="77777777" w:rsidR="0082189A" w:rsidRPr="00FC09B7" w:rsidRDefault="0082189A" w:rsidP="001C293E">
            <w:pPr>
              <w:pStyle w:val="TableText"/>
              <w:rPr>
                <w:noProof w:val="0"/>
                <w:lang w:val="en-GB"/>
              </w:rPr>
            </w:pPr>
            <w:r w:rsidRPr="00FC09B7">
              <w:rPr>
                <w:noProof w:val="0"/>
                <w:lang w:val="en-GB"/>
              </w:rPr>
              <w:t>Byte [SymmetricEncryptionAlgorithm KeyLength]</w:t>
            </w:r>
          </w:p>
        </w:tc>
        <w:tc>
          <w:tcPr>
            <w:tcW w:w="4118" w:type="dxa"/>
            <w:tcBorders>
              <w:top w:val="single" w:sz="4" w:space="0" w:color="auto"/>
              <w:left w:val="single" w:sz="4" w:space="0" w:color="auto"/>
              <w:bottom w:val="single" w:sz="4" w:space="0" w:color="auto"/>
              <w:right w:val="single" w:sz="4" w:space="0" w:color="auto"/>
            </w:tcBorders>
          </w:tcPr>
          <w:p w14:paraId="25CFDBA0" w14:textId="77777777" w:rsidR="0082189A" w:rsidRPr="00FC09B7" w:rsidRDefault="0082189A" w:rsidP="001C293E">
            <w:pPr>
              <w:pStyle w:val="TableText"/>
              <w:rPr>
                <w:rFonts w:ascii="ArialMT" w:hAnsi="ArialMT" w:cs="ArialMT"/>
                <w:noProof w:val="0"/>
                <w:lang w:val="en-GB" w:eastAsia="de-DE"/>
              </w:rPr>
            </w:pPr>
            <w:r w:rsidRPr="00FC09B7">
              <w:rPr>
                <w:rFonts w:ascii="ArialMT" w:hAnsi="ArialMT" w:cs="ArialMT"/>
                <w:noProof w:val="0"/>
                <w:lang w:val="en-GB" w:eastAsia="de-DE"/>
              </w:rPr>
              <w:t xml:space="preserve">Encryption key part of the key data returned from </w:t>
            </w:r>
            <w:r w:rsidRPr="00FC09B7">
              <w:rPr>
                <w:rFonts w:ascii="ArialMT" w:hAnsi="ArialMT" w:cs="ArialMT"/>
                <w:i/>
                <w:noProof w:val="0"/>
                <w:lang w:val="en-GB" w:eastAsia="de-DE"/>
              </w:rPr>
              <w:t>GetSecurityKeys</w:t>
            </w:r>
            <w:r w:rsidRPr="00FC09B7">
              <w:rPr>
                <w:rFonts w:ascii="ArialMT" w:hAnsi="ArialMT" w:cs="ArialMT"/>
                <w:noProof w:val="0"/>
                <w:lang w:val="en-GB" w:eastAsia="de-DE"/>
              </w:rPr>
              <w:t xml:space="preserve">. The </w:t>
            </w:r>
            <w:r w:rsidRPr="00FC09B7">
              <w:rPr>
                <w:noProof w:val="0"/>
                <w:lang w:val="en-GB"/>
              </w:rPr>
              <w:t>SymmetricEncryptionAlgorithm is defined in the SecurityPolicy.</w:t>
            </w:r>
          </w:p>
        </w:tc>
      </w:tr>
      <w:tr w:rsidR="0082189A" w:rsidRPr="00FC09B7" w14:paraId="37B91C26" w14:textId="77777777" w:rsidTr="00364D07">
        <w:trPr>
          <w:jc w:val="center"/>
        </w:trPr>
        <w:tc>
          <w:tcPr>
            <w:tcW w:w="1284" w:type="dxa"/>
            <w:tcBorders>
              <w:top w:val="single" w:sz="4" w:space="0" w:color="auto"/>
              <w:left w:val="single" w:sz="4" w:space="0" w:color="auto"/>
              <w:bottom w:val="single" w:sz="4" w:space="0" w:color="auto"/>
              <w:right w:val="single" w:sz="4" w:space="0" w:color="auto"/>
            </w:tcBorders>
          </w:tcPr>
          <w:p w14:paraId="73C748F3" w14:textId="77777777" w:rsidR="0082189A" w:rsidRPr="00FC09B7" w:rsidRDefault="0082189A" w:rsidP="001C293E">
            <w:pPr>
              <w:pStyle w:val="TableText"/>
              <w:rPr>
                <w:noProof w:val="0"/>
                <w:lang w:val="en-GB"/>
              </w:rPr>
            </w:pPr>
            <w:r w:rsidRPr="00FC09B7">
              <w:rPr>
                <w:noProof w:val="0"/>
                <w:lang w:val="en-GB"/>
              </w:rPr>
              <w:t>KeyNonce</w:t>
            </w:r>
          </w:p>
        </w:tc>
        <w:tc>
          <w:tcPr>
            <w:tcW w:w="3686" w:type="dxa"/>
            <w:tcBorders>
              <w:top w:val="single" w:sz="4" w:space="0" w:color="auto"/>
              <w:left w:val="single" w:sz="4" w:space="0" w:color="auto"/>
              <w:bottom w:val="single" w:sz="4" w:space="0" w:color="auto"/>
              <w:right w:val="single" w:sz="4" w:space="0" w:color="auto"/>
            </w:tcBorders>
          </w:tcPr>
          <w:p w14:paraId="3F468A76" w14:textId="77777777" w:rsidR="0082189A" w:rsidRPr="00FC09B7" w:rsidRDefault="0082189A" w:rsidP="001C293E">
            <w:pPr>
              <w:pStyle w:val="TableText"/>
              <w:rPr>
                <w:noProof w:val="0"/>
                <w:lang w:val="en-GB"/>
              </w:rPr>
            </w:pPr>
            <w:r w:rsidRPr="00FC09B7">
              <w:rPr>
                <w:noProof w:val="0"/>
                <w:lang w:val="en-GB"/>
              </w:rPr>
              <w:t>Byte [SymmetricPubSubNonceLength]</w:t>
            </w:r>
          </w:p>
        </w:tc>
        <w:tc>
          <w:tcPr>
            <w:tcW w:w="4118" w:type="dxa"/>
            <w:tcBorders>
              <w:top w:val="single" w:sz="4" w:space="0" w:color="auto"/>
              <w:left w:val="single" w:sz="4" w:space="0" w:color="auto"/>
              <w:bottom w:val="single" w:sz="4" w:space="0" w:color="auto"/>
              <w:right w:val="single" w:sz="4" w:space="0" w:color="auto"/>
            </w:tcBorders>
          </w:tcPr>
          <w:p w14:paraId="103AB832" w14:textId="77777777" w:rsidR="0082189A" w:rsidRPr="00FC09B7" w:rsidRDefault="0082189A" w:rsidP="001C293E">
            <w:pPr>
              <w:pStyle w:val="TableText"/>
              <w:rPr>
                <w:rFonts w:ascii="ArialMT" w:hAnsi="ArialMT" w:cs="ArialMT"/>
                <w:noProof w:val="0"/>
                <w:lang w:val="en-GB" w:eastAsia="de-DE"/>
              </w:rPr>
            </w:pPr>
            <w:r w:rsidRPr="00FC09B7">
              <w:rPr>
                <w:rFonts w:ascii="ArialMT" w:hAnsi="ArialMT" w:cs="ArialMT"/>
                <w:noProof w:val="0"/>
                <w:lang w:val="en-GB" w:eastAsia="de-DE"/>
              </w:rPr>
              <w:t xml:space="preserve">Nonce part of the key data returned from </w:t>
            </w:r>
            <w:r w:rsidRPr="00FC09B7">
              <w:rPr>
                <w:rFonts w:ascii="ArialMT" w:hAnsi="ArialMT" w:cs="ArialMT"/>
                <w:i/>
                <w:noProof w:val="0"/>
                <w:lang w:val="en-GB" w:eastAsia="de-DE"/>
              </w:rPr>
              <w:t>GetSecurityKeys</w:t>
            </w:r>
            <w:r w:rsidRPr="00FC09B7">
              <w:rPr>
                <w:rFonts w:ascii="ArialMT" w:hAnsi="ArialMT" w:cs="ArialMT"/>
                <w:noProof w:val="0"/>
                <w:lang w:val="en-GB" w:eastAsia="de-DE"/>
              </w:rPr>
              <w:t>.</w:t>
            </w:r>
          </w:p>
        </w:tc>
      </w:tr>
    </w:tbl>
    <w:p w14:paraId="5379AA4E" w14:textId="77777777" w:rsidR="0082189A" w:rsidRPr="00FC09B7" w:rsidRDefault="0082189A" w:rsidP="001C293E">
      <w:pPr>
        <w:pStyle w:val="spacer"/>
        <w:rPr>
          <w:rFonts w:eastAsia="平成明朝"/>
          <w:noProof w:val="0"/>
          <w:lang w:eastAsia="fr-FR"/>
        </w:rPr>
      </w:pPr>
    </w:p>
    <w:p w14:paraId="7D875DA1" w14:textId="77777777" w:rsidR="0082189A" w:rsidRPr="00FC09B7" w:rsidRDefault="0082189A" w:rsidP="001C293E">
      <w:pPr>
        <w:pStyle w:val="Heading6"/>
      </w:pPr>
      <w:r w:rsidRPr="00FC09B7">
        <w:t>AES-CTR</w:t>
      </w:r>
    </w:p>
    <w:p w14:paraId="4D1FEDE3" w14:textId="174C1341" w:rsidR="0082189A" w:rsidRPr="00FC09B7" w:rsidRDefault="0082189A" w:rsidP="0082189A">
      <w:pPr>
        <w:pStyle w:val="PARAGRAPH"/>
        <w:rPr>
          <w:noProof w:val="0"/>
        </w:rPr>
      </w:pPr>
      <w:r w:rsidRPr="00FC09B7">
        <w:rPr>
          <w:noProof w:val="0"/>
        </w:rPr>
        <w:t>The layout of the MessageNonce for AES-CT</w:t>
      </w:r>
      <w:r w:rsidR="00886FCD">
        <w:rPr>
          <w:noProof w:val="0"/>
        </w:rPr>
        <w:t>R</w:t>
      </w:r>
      <w:r w:rsidRPr="00FC09B7">
        <w:rPr>
          <w:noProof w:val="0"/>
        </w:rPr>
        <w:t xml:space="preserve"> mode is defined in </w:t>
      </w:r>
      <w:r w:rsidRPr="00FC09B7">
        <w:rPr>
          <w:noProof w:val="0"/>
        </w:rPr>
        <w:fldChar w:fldCharType="begin"/>
      </w:r>
      <w:r w:rsidRPr="00FC09B7">
        <w:rPr>
          <w:noProof w:val="0"/>
        </w:rPr>
        <w:instrText xml:space="preserve"> REF _Ref463023362 \h </w:instrText>
      </w:r>
      <w:r w:rsidRPr="00FC09B7">
        <w:rPr>
          <w:noProof w:val="0"/>
        </w:rPr>
      </w:r>
      <w:r w:rsidRPr="00FC09B7">
        <w:rPr>
          <w:noProof w:val="0"/>
        </w:rPr>
        <w:fldChar w:fldCharType="separate"/>
      </w:r>
      <w:r w:rsidR="005333FC" w:rsidRPr="00FC09B7">
        <w:rPr>
          <w:noProof w:val="0"/>
        </w:rPr>
        <w:t xml:space="preserve">Table </w:t>
      </w:r>
      <w:r w:rsidR="005333FC">
        <w:t>75</w:t>
      </w:r>
      <w:r w:rsidRPr="00FC09B7">
        <w:rPr>
          <w:noProof w:val="0"/>
        </w:rPr>
        <w:fldChar w:fldCharType="end"/>
      </w:r>
      <w:r w:rsidRPr="00FC09B7">
        <w:rPr>
          <w:noProof w:val="0"/>
        </w:rPr>
        <w:t>.</w:t>
      </w:r>
    </w:p>
    <w:p w14:paraId="5CF5F5CE" w14:textId="4728EFDB" w:rsidR="0082189A" w:rsidRPr="00FC09B7" w:rsidRDefault="0082189A" w:rsidP="0082189A">
      <w:pPr>
        <w:pStyle w:val="TABLE-title"/>
        <w:rPr>
          <w:noProof w:val="0"/>
        </w:rPr>
      </w:pPr>
      <w:bookmarkStart w:id="646" w:name="_Ref463023362"/>
      <w:bookmarkStart w:id="647" w:name="_Toc505941540"/>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75</w:t>
      </w:r>
      <w:r w:rsidRPr="00FC09B7">
        <w:rPr>
          <w:noProof w:val="0"/>
        </w:rPr>
        <w:fldChar w:fldCharType="end"/>
      </w:r>
      <w:bookmarkEnd w:id="646"/>
      <w:r w:rsidRPr="00FC09B7">
        <w:rPr>
          <w:noProof w:val="0"/>
        </w:rPr>
        <w:t xml:space="preserve"> – Layout of the MessageNonce for AES-C</w:t>
      </w:r>
      <w:r w:rsidR="00886FCD">
        <w:rPr>
          <w:noProof w:val="0"/>
        </w:rPr>
        <w:t>T</w:t>
      </w:r>
      <w:r w:rsidRPr="00FC09B7">
        <w:rPr>
          <w:noProof w:val="0"/>
        </w:rPr>
        <w:t>R</w:t>
      </w:r>
      <w:bookmarkEnd w:id="647"/>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568"/>
        <w:gridCol w:w="992"/>
        <w:gridCol w:w="6528"/>
      </w:tblGrid>
      <w:tr w:rsidR="0082189A" w:rsidRPr="00FC09B7" w14:paraId="57D2C3FF" w14:textId="77777777" w:rsidTr="00364D07">
        <w:trPr>
          <w:jc w:val="center"/>
        </w:trPr>
        <w:tc>
          <w:tcPr>
            <w:tcW w:w="1568" w:type="dxa"/>
            <w:tcBorders>
              <w:top w:val="single" w:sz="4" w:space="0" w:color="auto"/>
              <w:left w:val="single" w:sz="4" w:space="0" w:color="auto"/>
              <w:bottom w:val="double" w:sz="4" w:space="0" w:color="auto"/>
              <w:right w:val="single" w:sz="4" w:space="0" w:color="auto"/>
            </w:tcBorders>
          </w:tcPr>
          <w:p w14:paraId="62E3BF98" w14:textId="77777777" w:rsidR="0082189A" w:rsidRPr="00FC09B7" w:rsidRDefault="0082189A" w:rsidP="00364D07">
            <w:pPr>
              <w:pStyle w:val="TableText"/>
              <w:rPr>
                <w:b/>
                <w:noProof w:val="0"/>
                <w:lang w:val="en-GB"/>
              </w:rPr>
            </w:pPr>
            <w:r w:rsidRPr="00FC09B7">
              <w:rPr>
                <w:b/>
                <w:noProof w:val="0"/>
                <w:lang w:val="en-GB"/>
              </w:rPr>
              <w:t>Name</w:t>
            </w:r>
          </w:p>
        </w:tc>
        <w:tc>
          <w:tcPr>
            <w:tcW w:w="992" w:type="dxa"/>
            <w:tcBorders>
              <w:top w:val="single" w:sz="4" w:space="0" w:color="auto"/>
              <w:left w:val="single" w:sz="4" w:space="0" w:color="auto"/>
              <w:bottom w:val="double" w:sz="4" w:space="0" w:color="auto"/>
              <w:right w:val="single" w:sz="4" w:space="0" w:color="auto"/>
            </w:tcBorders>
          </w:tcPr>
          <w:p w14:paraId="563A094D" w14:textId="77777777" w:rsidR="0082189A" w:rsidRPr="00FC09B7" w:rsidRDefault="0082189A" w:rsidP="00364D07">
            <w:pPr>
              <w:pStyle w:val="TableText"/>
              <w:rPr>
                <w:b/>
                <w:noProof w:val="0"/>
                <w:lang w:val="en-GB"/>
              </w:rPr>
            </w:pPr>
            <w:r w:rsidRPr="00FC09B7">
              <w:rPr>
                <w:b/>
                <w:noProof w:val="0"/>
                <w:lang w:val="en-GB"/>
              </w:rPr>
              <w:t>Type</w:t>
            </w:r>
          </w:p>
        </w:tc>
        <w:tc>
          <w:tcPr>
            <w:tcW w:w="6528" w:type="dxa"/>
            <w:tcBorders>
              <w:top w:val="single" w:sz="4" w:space="0" w:color="auto"/>
              <w:left w:val="single" w:sz="4" w:space="0" w:color="auto"/>
              <w:bottom w:val="double" w:sz="4" w:space="0" w:color="auto"/>
              <w:right w:val="single" w:sz="4" w:space="0" w:color="auto"/>
            </w:tcBorders>
          </w:tcPr>
          <w:p w14:paraId="0B83BC12" w14:textId="77777777" w:rsidR="0082189A" w:rsidRPr="00FC09B7" w:rsidRDefault="0082189A" w:rsidP="00364D07">
            <w:pPr>
              <w:pStyle w:val="TableText"/>
              <w:rPr>
                <w:b/>
                <w:noProof w:val="0"/>
                <w:lang w:val="en-GB"/>
              </w:rPr>
            </w:pPr>
            <w:r w:rsidRPr="00FC09B7">
              <w:rPr>
                <w:b/>
                <w:noProof w:val="0"/>
                <w:lang w:val="en-GB"/>
              </w:rPr>
              <w:t>Description</w:t>
            </w:r>
          </w:p>
        </w:tc>
      </w:tr>
      <w:tr w:rsidR="0082189A" w:rsidRPr="00FC09B7" w14:paraId="72412885" w14:textId="77777777" w:rsidTr="00364D07">
        <w:trPr>
          <w:jc w:val="center"/>
        </w:trPr>
        <w:tc>
          <w:tcPr>
            <w:tcW w:w="1568" w:type="dxa"/>
            <w:tcBorders>
              <w:top w:val="single" w:sz="4" w:space="0" w:color="auto"/>
              <w:left w:val="single" w:sz="4" w:space="0" w:color="auto"/>
              <w:bottom w:val="single" w:sz="4" w:space="0" w:color="auto"/>
              <w:right w:val="single" w:sz="4" w:space="0" w:color="auto"/>
            </w:tcBorders>
          </w:tcPr>
          <w:p w14:paraId="4BB5F616" w14:textId="77777777" w:rsidR="0082189A" w:rsidRPr="00FC09B7" w:rsidRDefault="0082189A" w:rsidP="00364D07">
            <w:pPr>
              <w:pStyle w:val="TableText"/>
              <w:rPr>
                <w:noProof w:val="0"/>
                <w:lang w:val="en-GB"/>
              </w:rPr>
            </w:pPr>
            <w:r w:rsidRPr="00FC09B7">
              <w:rPr>
                <w:noProof w:val="0"/>
                <w:lang w:val="en-GB"/>
              </w:rPr>
              <w:t>Random</w:t>
            </w:r>
          </w:p>
        </w:tc>
        <w:tc>
          <w:tcPr>
            <w:tcW w:w="992" w:type="dxa"/>
            <w:tcBorders>
              <w:top w:val="single" w:sz="4" w:space="0" w:color="auto"/>
              <w:left w:val="single" w:sz="4" w:space="0" w:color="auto"/>
              <w:bottom w:val="single" w:sz="4" w:space="0" w:color="auto"/>
              <w:right w:val="single" w:sz="4" w:space="0" w:color="auto"/>
            </w:tcBorders>
          </w:tcPr>
          <w:p w14:paraId="1EAE8BC7" w14:textId="77777777" w:rsidR="0082189A" w:rsidRPr="00FC09B7" w:rsidRDefault="0082189A" w:rsidP="00364D07">
            <w:pPr>
              <w:pStyle w:val="TableText"/>
              <w:rPr>
                <w:noProof w:val="0"/>
                <w:lang w:val="en-GB"/>
              </w:rPr>
            </w:pPr>
            <w:r w:rsidRPr="00FC09B7">
              <w:rPr>
                <w:noProof w:val="0"/>
                <w:lang w:val="en-GB"/>
              </w:rPr>
              <w:t>Byte [4]</w:t>
            </w:r>
          </w:p>
        </w:tc>
        <w:tc>
          <w:tcPr>
            <w:tcW w:w="6528" w:type="dxa"/>
            <w:tcBorders>
              <w:top w:val="single" w:sz="4" w:space="0" w:color="auto"/>
              <w:left w:val="single" w:sz="4" w:space="0" w:color="auto"/>
              <w:bottom w:val="single" w:sz="4" w:space="0" w:color="auto"/>
              <w:right w:val="single" w:sz="4" w:space="0" w:color="auto"/>
            </w:tcBorders>
          </w:tcPr>
          <w:p w14:paraId="29350658" w14:textId="3E7757F0" w:rsidR="0082189A" w:rsidRPr="00FC09B7" w:rsidRDefault="0082189A" w:rsidP="00364D07">
            <w:pPr>
              <w:pStyle w:val="TableText"/>
              <w:rPr>
                <w:rFonts w:ascii="ArialMT" w:hAnsi="ArialMT" w:cs="ArialMT"/>
                <w:noProof w:val="0"/>
                <w:lang w:val="en-GB" w:eastAsia="de-DE"/>
              </w:rPr>
            </w:pPr>
            <w:r w:rsidRPr="00FC09B7">
              <w:rPr>
                <w:rFonts w:ascii="ArialMT" w:hAnsi="ArialMT" w:cs="ArialMT"/>
                <w:noProof w:val="0"/>
                <w:lang w:val="en-GB" w:eastAsia="de-DE"/>
              </w:rPr>
              <w:t xml:space="preserve">The random part of the MessageNonce. </w:t>
            </w:r>
            <w:r w:rsidRPr="00FC09B7">
              <w:rPr>
                <w:noProof w:val="0"/>
                <w:lang w:val="en-GB"/>
              </w:rPr>
              <w:t xml:space="preserve">This number </w:t>
            </w:r>
            <w:r w:rsidR="00886FCD">
              <w:rPr>
                <w:noProof w:val="0"/>
                <w:lang w:val="en-GB"/>
              </w:rPr>
              <w:t xml:space="preserve">does not need to be a cryptographically random number, it </w:t>
            </w:r>
            <w:r w:rsidRPr="00FC09B7">
              <w:rPr>
                <w:noProof w:val="0"/>
                <w:lang w:val="en-GB"/>
              </w:rPr>
              <w:t>can be pseudo-random.</w:t>
            </w:r>
          </w:p>
        </w:tc>
      </w:tr>
      <w:tr w:rsidR="0082189A" w:rsidRPr="00FC09B7" w14:paraId="5BBF8841" w14:textId="77777777" w:rsidTr="00364D07">
        <w:trPr>
          <w:jc w:val="center"/>
        </w:trPr>
        <w:tc>
          <w:tcPr>
            <w:tcW w:w="1568" w:type="dxa"/>
            <w:tcBorders>
              <w:top w:val="single" w:sz="4" w:space="0" w:color="auto"/>
              <w:left w:val="single" w:sz="4" w:space="0" w:color="auto"/>
              <w:bottom w:val="single" w:sz="4" w:space="0" w:color="auto"/>
              <w:right w:val="single" w:sz="4" w:space="0" w:color="auto"/>
            </w:tcBorders>
          </w:tcPr>
          <w:p w14:paraId="48BC6C41" w14:textId="77777777" w:rsidR="0082189A" w:rsidRPr="00FC09B7" w:rsidRDefault="0082189A" w:rsidP="00364D07">
            <w:pPr>
              <w:pStyle w:val="TableText"/>
              <w:rPr>
                <w:noProof w:val="0"/>
                <w:lang w:val="en-GB"/>
              </w:rPr>
            </w:pPr>
            <w:r w:rsidRPr="00FC09B7">
              <w:rPr>
                <w:noProof w:val="0"/>
                <w:lang w:val="en-GB"/>
              </w:rPr>
              <w:t>SequenceNumber</w:t>
            </w:r>
          </w:p>
        </w:tc>
        <w:tc>
          <w:tcPr>
            <w:tcW w:w="992" w:type="dxa"/>
            <w:tcBorders>
              <w:top w:val="single" w:sz="4" w:space="0" w:color="auto"/>
              <w:left w:val="single" w:sz="4" w:space="0" w:color="auto"/>
              <w:bottom w:val="single" w:sz="4" w:space="0" w:color="auto"/>
              <w:right w:val="single" w:sz="4" w:space="0" w:color="auto"/>
            </w:tcBorders>
          </w:tcPr>
          <w:p w14:paraId="7F91CFDA" w14:textId="77777777" w:rsidR="0082189A" w:rsidRPr="00FC09B7" w:rsidRDefault="0082189A" w:rsidP="00364D07">
            <w:pPr>
              <w:pStyle w:val="TableText"/>
              <w:rPr>
                <w:noProof w:val="0"/>
                <w:lang w:val="en-GB"/>
              </w:rPr>
            </w:pPr>
            <w:r w:rsidRPr="00FC09B7">
              <w:rPr>
                <w:noProof w:val="0"/>
                <w:lang w:val="en-GB"/>
              </w:rPr>
              <w:t>UInt32</w:t>
            </w:r>
          </w:p>
        </w:tc>
        <w:tc>
          <w:tcPr>
            <w:tcW w:w="6528" w:type="dxa"/>
            <w:tcBorders>
              <w:top w:val="single" w:sz="4" w:space="0" w:color="auto"/>
              <w:left w:val="single" w:sz="4" w:space="0" w:color="auto"/>
              <w:bottom w:val="single" w:sz="4" w:space="0" w:color="auto"/>
              <w:right w:val="single" w:sz="4" w:space="0" w:color="auto"/>
            </w:tcBorders>
          </w:tcPr>
          <w:p w14:paraId="17DFE106" w14:textId="6E846E2F" w:rsidR="0082189A" w:rsidRPr="00FC09B7" w:rsidRDefault="0082189A" w:rsidP="00364D07">
            <w:pPr>
              <w:pStyle w:val="TableText"/>
              <w:rPr>
                <w:noProof w:val="0"/>
                <w:lang w:val="en-GB"/>
              </w:rPr>
            </w:pPr>
            <w:r w:rsidRPr="00FC09B7">
              <w:rPr>
                <w:noProof w:val="0"/>
                <w:lang w:val="en-GB"/>
              </w:rPr>
              <w:t>A</w:t>
            </w:r>
            <w:r w:rsidR="00C95D1F">
              <w:rPr>
                <w:noProof w:val="0"/>
                <w:lang w:val="en-GB"/>
              </w:rPr>
              <w:t xml:space="preserve"> strictly</w:t>
            </w:r>
            <w:r w:rsidRPr="00FC09B7">
              <w:rPr>
                <w:noProof w:val="0"/>
                <w:lang w:val="en-GB"/>
              </w:rPr>
              <w:t xml:space="preserve"> monotonically increasing sequence number assigned by the publisher to each </w:t>
            </w:r>
            <w:r w:rsidRPr="00FC09B7">
              <w:rPr>
                <w:i/>
                <w:noProof w:val="0"/>
                <w:lang w:val="en-GB"/>
              </w:rPr>
              <w:t>NetworkMessage</w:t>
            </w:r>
            <w:r w:rsidRPr="00FC09B7">
              <w:rPr>
                <w:noProof w:val="0"/>
                <w:lang w:val="en-GB"/>
              </w:rPr>
              <w:t xml:space="preserve"> sent for a </w:t>
            </w:r>
            <w:r w:rsidRPr="00FC09B7">
              <w:rPr>
                <w:i/>
                <w:noProof w:val="0"/>
                <w:lang w:val="en-GB"/>
              </w:rPr>
              <w:t>SecurityTokenId</w:t>
            </w:r>
            <w:r w:rsidRPr="00FC09B7">
              <w:rPr>
                <w:noProof w:val="0"/>
                <w:lang w:val="en-GB"/>
              </w:rPr>
              <w:t xml:space="preserve"> and </w:t>
            </w:r>
            <w:r w:rsidRPr="00FC09B7">
              <w:rPr>
                <w:i/>
                <w:noProof w:val="0"/>
                <w:lang w:val="en-GB"/>
              </w:rPr>
              <w:t>PublisherId</w:t>
            </w:r>
            <w:r w:rsidRPr="00FC09B7">
              <w:rPr>
                <w:noProof w:val="0"/>
                <w:lang w:val="en-GB"/>
              </w:rPr>
              <w:t xml:space="preserve"> combination.</w:t>
            </w:r>
          </w:p>
          <w:p w14:paraId="02C85C5B" w14:textId="77777777" w:rsidR="0082189A" w:rsidRPr="00FC09B7" w:rsidRDefault="0082189A" w:rsidP="00364D07">
            <w:pPr>
              <w:pStyle w:val="TableText"/>
              <w:rPr>
                <w:noProof w:val="0"/>
                <w:lang w:val="en-GB"/>
              </w:rPr>
            </w:pPr>
            <w:r w:rsidRPr="00FC09B7">
              <w:rPr>
                <w:noProof w:val="0"/>
                <w:lang w:val="en-GB"/>
              </w:rPr>
              <w:t xml:space="preserve">The sequence number is reset to 1 after the key and </w:t>
            </w:r>
            <w:r w:rsidRPr="00FC09B7">
              <w:rPr>
                <w:i/>
                <w:noProof w:val="0"/>
                <w:lang w:val="en-GB"/>
              </w:rPr>
              <w:t>SecurityTokenId</w:t>
            </w:r>
            <w:r w:rsidRPr="00FC09B7">
              <w:rPr>
                <w:noProof w:val="0"/>
                <w:lang w:val="en-GB"/>
              </w:rPr>
              <w:t xml:space="preserve"> are updated in the </w:t>
            </w:r>
            <w:r w:rsidRPr="00FC09B7">
              <w:rPr>
                <w:i/>
                <w:noProof w:val="0"/>
                <w:lang w:val="en-GB"/>
              </w:rPr>
              <w:t>Publisher</w:t>
            </w:r>
            <w:r w:rsidRPr="00FC09B7">
              <w:rPr>
                <w:noProof w:val="0"/>
                <w:lang w:val="en-GB"/>
              </w:rPr>
              <w:t>.</w:t>
            </w:r>
          </w:p>
          <w:p w14:paraId="5B8BB2DF" w14:textId="77777777" w:rsidR="0082189A" w:rsidRPr="00FC09B7" w:rsidRDefault="0082189A" w:rsidP="00364D07">
            <w:pPr>
              <w:pStyle w:val="TableText"/>
              <w:rPr>
                <w:noProof w:val="0"/>
                <w:lang w:val="en-GB"/>
              </w:rPr>
            </w:pPr>
            <w:r w:rsidRPr="00FC09B7">
              <w:rPr>
                <w:noProof w:val="0"/>
                <w:lang w:val="en-GB"/>
              </w:rPr>
              <w:t xml:space="preserve">A receiver should ignore older </w:t>
            </w:r>
            <w:r w:rsidRPr="00FC09B7">
              <w:rPr>
                <w:i/>
                <w:noProof w:val="0"/>
                <w:lang w:val="en-GB"/>
              </w:rPr>
              <w:t>NetworkMessages</w:t>
            </w:r>
            <w:r w:rsidRPr="00FC09B7">
              <w:rPr>
                <w:noProof w:val="0"/>
                <w:lang w:val="en-GB"/>
              </w:rPr>
              <w:t xml:space="preserve"> than the last sequence processed if it does not handle reordering of </w:t>
            </w:r>
            <w:r w:rsidRPr="00FC09B7">
              <w:rPr>
                <w:i/>
                <w:noProof w:val="0"/>
                <w:lang w:val="en-GB"/>
              </w:rPr>
              <w:t>NetworkMessages</w:t>
            </w:r>
            <w:r w:rsidRPr="00FC09B7">
              <w:rPr>
                <w:noProof w:val="0"/>
                <w:lang w:val="en-GB"/>
              </w:rPr>
              <w:t>. Receivers need to be aware of sequence numbers roll over (change from 4294967295 to 0).</w:t>
            </w:r>
          </w:p>
          <w:p w14:paraId="195A0E7A" w14:textId="77777777" w:rsidR="0082189A" w:rsidRPr="00FC09B7" w:rsidRDefault="0082189A" w:rsidP="00364D07">
            <w:pPr>
              <w:pStyle w:val="TableText"/>
              <w:rPr>
                <w:noProof w:val="0"/>
                <w:lang w:val="en-GB"/>
              </w:rPr>
            </w:pPr>
            <w:r w:rsidRPr="00FC09B7">
              <w:rPr>
                <w:noProof w:val="0"/>
                <w:lang w:val="en-GB"/>
              </w:rPr>
              <w:t xml:space="preserve">To determine whether a received </w:t>
            </w:r>
            <w:r w:rsidRPr="00FC09B7">
              <w:rPr>
                <w:i/>
                <w:noProof w:val="0"/>
                <w:lang w:val="en-GB"/>
              </w:rPr>
              <w:t>NetworkMessages</w:t>
            </w:r>
            <w:r w:rsidRPr="00FC09B7">
              <w:rPr>
                <w:noProof w:val="0"/>
                <w:lang w:val="en-GB"/>
              </w:rPr>
              <w:t xml:space="preserve"> is newer than the last processed </w:t>
            </w:r>
            <w:r w:rsidRPr="00FC09B7">
              <w:rPr>
                <w:i/>
                <w:noProof w:val="0"/>
                <w:lang w:val="en-GB"/>
              </w:rPr>
              <w:t>NetworkMessages</w:t>
            </w:r>
            <w:r w:rsidRPr="00FC09B7">
              <w:rPr>
                <w:noProof w:val="0"/>
                <w:lang w:val="en-GB"/>
              </w:rPr>
              <w:t xml:space="preserve"> the following formula shall be used:</w:t>
            </w:r>
          </w:p>
          <w:p w14:paraId="2EEA134C" w14:textId="77777777" w:rsidR="0082189A" w:rsidRPr="00FC09B7" w:rsidRDefault="0082189A" w:rsidP="00364D07">
            <w:pPr>
              <w:pStyle w:val="TableText"/>
              <w:rPr>
                <w:noProof w:val="0"/>
                <w:lang w:val="en-GB"/>
              </w:rPr>
            </w:pPr>
            <w:r w:rsidRPr="00FC09B7">
              <w:rPr>
                <w:noProof w:val="0"/>
                <w:lang w:val="en-GB"/>
              </w:rPr>
              <w:t>(4294967295 + received sequence number – last processed sequence number) modulo 4294967296.</w:t>
            </w:r>
          </w:p>
          <w:p w14:paraId="64F30E31" w14:textId="77777777" w:rsidR="0082189A" w:rsidRPr="00FC09B7" w:rsidRDefault="0082189A" w:rsidP="00364D07">
            <w:pPr>
              <w:pStyle w:val="TableText"/>
              <w:rPr>
                <w:noProof w:val="0"/>
                <w:lang w:val="en-GB"/>
              </w:rPr>
            </w:pPr>
            <w:r w:rsidRPr="00FC09B7">
              <w:rPr>
                <w:noProof w:val="0"/>
                <w:lang w:val="en-GB"/>
              </w:rPr>
              <w:t xml:space="preserve">Results below 1073741824 indicate that the received </w:t>
            </w:r>
            <w:r w:rsidRPr="00FC09B7">
              <w:rPr>
                <w:i/>
                <w:noProof w:val="0"/>
                <w:lang w:val="en-GB"/>
              </w:rPr>
              <w:t>NetworkMessages</w:t>
            </w:r>
            <w:r w:rsidRPr="00FC09B7">
              <w:rPr>
                <w:noProof w:val="0"/>
                <w:lang w:val="en-GB"/>
              </w:rPr>
              <w:t xml:space="preserve"> is newer than the last processed </w:t>
            </w:r>
            <w:r w:rsidRPr="00FC09B7">
              <w:rPr>
                <w:i/>
                <w:noProof w:val="0"/>
                <w:lang w:val="en-GB"/>
              </w:rPr>
              <w:t>NetworkMessages</w:t>
            </w:r>
            <w:r w:rsidRPr="00FC09B7">
              <w:rPr>
                <w:noProof w:val="0"/>
                <w:lang w:val="en-GB"/>
              </w:rPr>
              <w:t xml:space="preserve"> and the received </w:t>
            </w:r>
            <w:r w:rsidRPr="00FC09B7">
              <w:rPr>
                <w:i/>
                <w:noProof w:val="0"/>
                <w:lang w:val="en-GB"/>
              </w:rPr>
              <w:t>NetworkMessages</w:t>
            </w:r>
            <w:r w:rsidRPr="00FC09B7">
              <w:rPr>
                <w:noProof w:val="0"/>
                <w:lang w:val="en-GB"/>
              </w:rPr>
              <w:t xml:space="preserve"> is processed.</w:t>
            </w:r>
          </w:p>
          <w:p w14:paraId="5B7467DC" w14:textId="77777777" w:rsidR="0082189A" w:rsidRPr="00FC09B7" w:rsidRDefault="0082189A" w:rsidP="00364D07">
            <w:pPr>
              <w:pStyle w:val="TableText"/>
              <w:rPr>
                <w:noProof w:val="0"/>
                <w:lang w:val="en-GB"/>
              </w:rPr>
            </w:pPr>
            <w:r w:rsidRPr="00FC09B7">
              <w:rPr>
                <w:noProof w:val="0"/>
                <w:lang w:val="en-GB"/>
              </w:rPr>
              <w:t xml:space="preserve">Results above 3221225472 indicate that the received message is older (or same) than the last processed </w:t>
            </w:r>
            <w:r w:rsidRPr="00FC09B7">
              <w:rPr>
                <w:i/>
                <w:noProof w:val="0"/>
                <w:lang w:val="en-GB"/>
              </w:rPr>
              <w:t>NetworkMessages</w:t>
            </w:r>
            <w:r w:rsidRPr="00FC09B7">
              <w:rPr>
                <w:noProof w:val="0"/>
                <w:lang w:val="en-GB"/>
              </w:rPr>
              <w:t xml:space="preserve"> and the received </w:t>
            </w:r>
            <w:r w:rsidRPr="00FC09B7">
              <w:rPr>
                <w:i/>
                <w:noProof w:val="0"/>
                <w:lang w:val="en-GB"/>
              </w:rPr>
              <w:t>NetworkMessages</w:t>
            </w:r>
            <w:r w:rsidRPr="00FC09B7">
              <w:rPr>
                <w:noProof w:val="0"/>
                <w:lang w:val="en-GB"/>
              </w:rPr>
              <w:t xml:space="preserve"> should be ignored if reordering of </w:t>
            </w:r>
            <w:r w:rsidRPr="00FC09B7">
              <w:rPr>
                <w:i/>
                <w:noProof w:val="0"/>
                <w:lang w:val="en-GB"/>
              </w:rPr>
              <w:t>NetworkMessages</w:t>
            </w:r>
            <w:r w:rsidRPr="00FC09B7">
              <w:rPr>
                <w:noProof w:val="0"/>
                <w:lang w:val="en-GB"/>
              </w:rPr>
              <w:t xml:space="preserve"> is not necessary. </w:t>
            </w:r>
          </w:p>
          <w:p w14:paraId="1BC138A4" w14:textId="77777777" w:rsidR="0082189A" w:rsidRPr="00FC09B7" w:rsidRDefault="0082189A" w:rsidP="00364D07">
            <w:pPr>
              <w:pStyle w:val="TableText"/>
              <w:rPr>
                <w:noProof w:val="0"/>
                <w:lang w:val="en-GB"/>
              </w:rPr>
            </w:pPr>
            <w:r w:rsidRPr="00FC09B7">
              <w:rPr>
                <w:noProof w:val="0"/>
                <w:lang w:val="en-GB"/>
              </w:rPr>
              <w:t xml:space="preserve">Other results are invalid and the </w:t>
            </w:r>
            <w:r w:rsidRPr="00FC09B7">
              <w:rPr>
                <w:i/>
                <w:noProof w:val="0"/>
                <w:lang w:val="en-GB"/>
              </w:rPr>
              <w:t>NetworkMessages</w:t>
            </w:r>
            <w:r w:rsidRPr="00FC09B7">
              <w:rPr>
                <w:noProof w:val="0"/>
                <w:lang w:val="en-GB"/>
              </w:rPr>
              <w:t xml:space="preserve"> shall be ignored.</w:t>
            </w:r>
          </w:p>
          <w:p w14:paraId="5EA6BDA0" w14:textId="77777777" w:rsidR="0082189A" w:rsidRPr="00FC09B7" w:rsidRDefault="0082189A" w:rsidP="00364D07">
            <w:pPr>
              <w:pStyle w:val="TableText"/>
              <w:rPr>
                <w:noProof w:val="0"/>
                <w:lang w:val="en-GB"/>
              </w:rPr>
            </w:pPr>
            <w:r w:rsidRPr="00FC09B7">
              <w:rPr>
                <w:noProof w:val="0"/>
                <w:lang w:val="en-GB"/>
              </w:rPr>
              <w:t xml:space="preserve">The key lifetime should be selected in a way that a new key is used before a rollover for the </w:t>
            </w:r>
            <w:r w:rsidRPr="00FC09B7">
              <w:rPr>
                <w:i/>
                <w:noProof w:val="0"/>
                <w:lang w:val="en-GB"/>
              </w:rPr>
              <w:t>SequenceNumber</w:t>
            </w:r>
            <w:r w:rsidRPr="00FC09B7">
              <w:rPr>
                <w:noProof w:val="0"/>
                <w:lang w:val="en-GB"/>
              </w:rPr>
              <w:t xml:space="preserve"> happens.</w:t>
            </w:r>
          </w:p>
          <w:p w14:paraId="3DC578FE" w14:textId="32D54887" w:rsidR="0082189A" w:rsidRPr="00FC09B7" w:rsidRDefault="0082189A" w:rsidP="00364D07">
            <w:pPr>
              <w:pStyle w:val="TableText"/>
              <w:rPr>
                <w:rFonts w:ascii="ArialMT" w:hAnsi="ArialMT" w:cs="ArialMT"/>
                <w:noProof w:val="0"/>
                <w:lang w:val="en-GB" w:eastAsia="de-DE"/>
              </w:rPr>
            </w:pPr>
            <w:r w:rsidRPr="00FC09B7">
              <w:rPr>
                <w:noProof w:val="0"/>
                <w:lang w:val="en-GB"/>
              </w:rPr>
              <w:t>Subscribers shall reset the records the</w:t>
            </w:r>
            <w:r w:rsidR="008444AF">
              <w:rPr>
                <w:noProof w:val="0"/>
                <w:lang w:val="en-GB"/>
              </w:rPr>
              <w:t>y</w:t>
            </w:r>
            <w:r w:rsidRPr="00FC09B7">
              <w:rPr>
                <w:noProof w:val="0"/>
                <w:lang w:val="en-GB"/>
              </w:rPr>
              <w:t xml:space="preserve"> keep for sequence numbers if they do not receive messages for two times the keep alive time to deal with Publishers that are out of service and were not able to continue from the last used </w:t>
            </w:r>
            <w:r w:rsidRPr="00FC09B7">
              <w:rPr>
                <w:i/>
                <w:noProof w:val="0"/>
                <w:lang w:val="en-GB"/>
              </w:rPr>
              <w:t>SequenceNumber</w:t>
            </w:r>
            <w:r w:rsidRPr="00FC09B7">
              <w:rPr>
                <w:noProof w:val="0"/>
                <w:lang w:val="en-GB"/>
              </w:rPr>
              <w:t>.</w:t>
            </w:r>
          </w:p>
        </w:tc>
      </w:tr>
    </w:tbl>
    <w:p w14:paraId="5DDB199A" w14:textId="77777777" w:rsidR="0082189A" w:rsidRPr="00FC09B7" w:rsidRDefault="0082189A" w:rsidP="0082189A">
      <w:pPr>
        <w:pStyle w:val="spacer"/>
        <w:rPr>
          <w:rFonts w:eastAsia="平成明朝"/>
          <w:noProof w:val="0"/>
          <w:lang w:eastAsia="fr-FR"/>
        </w:rPr>
      </w:pPr>
    </w:p>
    <w:p w14:paraId="397209AE" w14:textId="48058D8C" w:rsidR="0082189A" w:rsidRPr="00FC09B7" w:rsidRDefault="0082189A" w:rsidP="0082189A">
      <w:pPr>
        <w:pStyle w:val="PARAGRAPH"/>
        <w:rPr>
          <w:noProof w:val="0"/>
        </w:rPr>
      </w:pPr>
      <w:r w:rsidRPr="00FC09B7">
        <w:rPr>
          <w:noProof w:val="0"/>
        </w:rPr>
        <w:t xml:space="preserve">The message encryption and decryption with AES-CTR mode uses a secret and a counter block. The secret is the </w:t>
      </w:r>
      <w:r w:rsidRPr="00FC09B7">
        <w:rPr>
          <w:i/>
          <w:noProof w:val="0"/>
        </w:rPr>
        <w:t>EncryptingKey</w:t>
      </w:r>
      <w:r w:rsidRPr="00FC09B7">
        <w:rPr>
          <w:noProof w:val="0"/>
        </w:rPr>
        <w:t xml:space="preserve"> from the key data defined in </w:t>
      </w:r>
      <w:r w:rsidRPr="00FC09B7">
        <w:rPr>
          <w:noProof w:val="0"/>
        </w:rPr>
        <w:fldChar w:fldCharType="begin"/>
      </w:r>
      <w:r w:rsidRPr="00FC09B7">
        <w:rPr>
          <w:noProof w:val="0"/>
        </w:rPr>
        <w:instrText xml:space="preserve"> REF _Ref456132283 \h </w:instrText>
      </w:r>
      <w:r w:rsidRPr="00FC09B7">
        <w:rPr>
          <w:noProof w:val="0"/>
        </w:rPr>
      </w:r>
      <w:r w:rsidRPr="00FC09B7">
        <w:rPr>
          <w:noProof w:val="0"/>
        </w:rPr>
        <w:fldChar w:fldCharType="separate"/>
      </w:r>
      <w:r w:rsidR="005333FC" w:rsidRPr="00FC09B7">
        <w:rPr>
          <w:noProof w:val="0"/>
        </w:rPr>
        <w:t xml:space="preserve">Table </w:t>
      </w:r>
      <w:r w:rsidR="005333FC">
        <w:t>74</w:t>
      </w:r>
      <w:r w:rsidRPr="00FC09B7">
        <w:rPr>
          <w:noProof w:val="0"/>
        </w:rPr>
        <w:fldChar w:fldCharType="end"/>
      </w:r>
      <w:r w:rsidRPr="00FC09B7">
        <w:rPr>
          <w:noProof w:val="0"/>
        </w:rPr>
        <w:t xml:space="preserve">. The layout and content of the counter block is defined in </w:t>
      </w:r>
      <w:r w:rsidRPr="00FC09B7">
        <w:rPr>
          <w:noProof w:val="0"/>
        </w:rPr>
        <w:fldChar w:fldCharType="begin"/>
      </w:r>
      <w:r w:rsidRPr="00FC09B7">
        <w:rPr>
          <w:noProof w:val="0"/>
        </w:rPr>
        <w:instrText xml:space="preserve"> REF _Ref456132637 \h </w:instrText>
      </w:r>
      <w:r w:rsidRPr="00FC09B7">
        <w:rPr>
          <w:noProof w:val="0"/>
        </w:rPr>
      </w:r>
      <w:r w:rsidRPr="00FC09B7">
        <w:rPr>
          <w:noProof w:val="0"/>
        </w:rPr>
        <w:fldChar w:fldCharType="separate"/>
      </w:r>
      <w:r w:rsidR="005333FC" w:rsidRPr="00FC09B7">
        <w:rPr>
          <w:noProof w:val="0"/>
        </w:rPr>
        <w:t xml:space="preserve">Table </w:t>
      </w:r>
      <w:r w:rsidR="005333FC">
        <w:t>76</w:t>
      </w:r>
      <w:r w:rsidRPr="00FC09B7">
        <w:rPr>
          <w:noProof w:val="0"/>
        </w:rPr>
        <w:fldChar w:fldCharType="end"/>
      </w:r>
      <w:r w:rsidRPr="00FC09B7">
        <w:rPr>
          <w:noProof w:val="0"/>
        </w:rPr>
        <w:t xml:space="preserve">. </w:t>
      </w:r>
    </w:p>
    <w:p w14:paraId="66EA1ECB" w14:textId="340EA98F" w:rsidR="0082189A" w:rsidRPr="00FC09B7" w:rsidRDefault="0082189A" w:rsidP="0082189A">
      <w:pPr>
        <w:pStyle w:val="TABLE-title"/>
        <w:rPr>
          <w:noProof w:val="0"/>
        </w:rPr>
      </w:pPr>
      <w:bookmarkStart w:id="648" w:name="_Ref456132637"/>
      <w:bookmarkStart w:id="649" w:name="_Toc505941541"/>
      <w:r w:rsidRPr="00FC09B7">
        <w:rPr>
          <w:noProof w:val="0"/>
        </w:rPr>
        <w:lastRenderedPageBreak/>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76</w:t>
      </w:r>
      <w:r w:rsidRPr="00FC09B7">
        <w:rPr>
          <w:noProof w:val="0"/>
        </w:rPr>
        <w:fldChar w:fldCharType="end"/>
      </w:r>
      <w:bookmarkEnd w:id="648"/>
      <w:r w:rsidRPr="00FC09B7">
        <w:rPr>
          <w:noProof w:val="0"/>
        </w:rPr>
        <w:t xml:space="preserve"> – Layout of the counter block for UADP message security</w:t>
      </w:r>
      <w:bookmarkEnd w:id="649"/>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568"/>
        <w:gridCol w:w="992"/>
        <w:gridCol w:w="6528"/>
      </w:tblGrid>
      <w:tr w:rsidR="0082189A" w:rsidRPr="00FC09B7" w14:paraId="3852308E" w14:textId="77777777" w:rsidTr="00364D07">
        <w:trPr>
          <w:jc w:val="center"/>
        </w:trPr>
        <w:tc>
          <w:tcPr>
            <w:tcW w:w="1568" w:type="dxa"/>
            <w:tcBorders>
              <w:top w:val="single" w:sz="4" w:space="0" w:color="auto"/>
              <w:left w:val="single" w:sz="4" w:space="0" w:color="auto"/>
              <w:bottom w:val="double" w:sz="4" w:space="0" w:color="auto"/>
              <w:right w:val="single" w:sz="4" w:space="0" w:color="auto"/>
            </w:tcBorders>
          </w:tcPr>
          <w:p w14:paraId="3EAC2FA2" w14:textId="77777777" w:rsidR="0082189A" w:rsidRPr="00FC09B7" w:rsidRDefault="0082189A" w:rsidP="00364D07">
            <w:pPr>
              <w:pStyle w:val="TableText"/>
              <w:rPr>
                <w:b/>
                <w:noProof w:val="0"/>
                <w:lang w:val="en-GB"/>
              </w:rPr>
            </w:pPr>
            <w:r w:rsidRPr="00FC09B7">
              <w:rPr>
                <w:b/>
                <w:noProof w:val="0"/>
                <w:lang w:val="en-GB"/>
              </w:rPr>
              <w:t>Name</w:t>
            </w:r>
          </w:p>
        </w:tc>
        <w:tc>
          <w:tcPr>
            <w:tcW w:w="992" w:type="dxa"/>
            <w:tcBorders>
              <w:top w:val="single" w:sz="4" w:space="0" w:color="auto"/>
              <w:left w:val="single" w:sz="4" w:space="0" w:color="auto"/>
              <w:bottom w:val="double" w:sz="4" w:space="0" w:color="auto"/>
              <w:right w:val="single" w:sz="4" w:space="0" w:color="auto"/>
            </w:tcBorders>
          </w:tcPr>
          <w:p w14:paraId="6EAC242E" w14:textId="77777777" w:rsidR="0082189A" w:rsidRPr="00FC09B7" w:rsidRDefault="0082189A" w:rsidP="00364D07">
            <w:pPr>
              <w:pStyle w:val="TableText"/>
              <w:rPr>
                <w:b/>
                <w:noProof w:val="0"/>
                <w:lang w:val="en-GB"/>
              </w:rPr>
            </w:pPr>
            <w:r w:rsidRPr="00FC09B7">
              <w:rPr>
                <w:b/>
                <w:noProof w:val="0"/>
                <w:lang w:val="en-GB"/>
              </w:rPr>
              <w:t>Type</w:t>
            </w:r>
          </w:p>
        </w:tc>
        <w:tc>
          <w:tcPr>
            <w:tcW w:w="6528" w:type="dxa"/>
            <w:tcBorders>
              <w:top w:val="single" w:sz="4" w:space="0" w:color="auto"/>
              <w:left w:val="single" w:sz="4" w:space="0" w:color="auto"/>
              <w:bottom w:val="double" w:sz="4" w:space="0" w:color="auto"/>
              <w:right w:val="single" w:sz="4" w:space="0" w:color="auto"/>
            </w:tcBorders>
          </w:tcPr>
          <w:p w14:paraId="5CF4D9BE" w14:textId="77777777" w:rsidR="0082189A" w:rsidRPr="00FC09B7" w:rsidRDefault="0082189A" w:rsidP="00364D07">
            <w:pPr>
              <w:pStyle w:val="TableText"/>
              <w:rPr>
                <w:b/>
                <w:noProof w:val="0"/>
                <w:lang w:val="en-GB"/>
              </w:rPr>
            </w:pPr>
            <w:r w:rsidRPr="00FC09B7">
              <w:rPr>
                <w:b/>
                <w:noProof w:val="0"/>
                <w:lang w:val="en-GB"/>
              </w:rPr>
              <w:t>Description</w:t>
            </w:r>
          </w:p>
        </w:tc>
      </w:tr>
      <w:tr w:rsidR="0082189A" w:rsidRPr="00FC09B7" w14:paraId="4C725BED" w14:textId="77777777" w:rsidTr="00364D07">
        <w:trPr>
          <w:jc w:val="center"/>
        </w:trPr>
        <w:tc>
          <w:tcPr>
            <w:tcW w:w="1568" w:type="dxa"/>
            <w:tcBorders>
              <w:top w:val="single" w:sz="4" w:space="0" w:color="auto"/>
              <w:left w:val="single" w:sz="4" w:space="0" w:color="auto"/>
              <w:bottom w:val="single" w:sz="4" w:space="0" w:color="auto"/>
              <w:right w:val="single" w:sz="4" w:space="0" w:color="auto"/>
            </w:tcBorders>
          </w:tcPr>
          <w:p w14:paraId="441D8BF5" w14:textId="77777777" w:rsidR="0082189A" w:rsidRPr="00FC09B7" w:rsidRDefault="0082189A" w:rsidP="00364D07">
            <w:pPr>
              <w:pStyle w:val="TableText"/>
              <w:rPr>
                <w:noProof w:val="0"/>
                <w:lang w:val="en-GB"/>
              </w:rPr>
            </w:pPr>
            <w:r w:rsidRPr="00FC09B7">
              <w:rPr>
                <w:noProof w:val="0"/>
                <w:lang w:val="en-GB"/>
              </w:rPr>
              <w:t>KeyNonce</w:t>
            </w:r>
          </w:p>
        </w:tc>
        <w:tc>
          <w:tcPr>
            <w:tcW w:w="992" w:type="dxa"/>
            <w:tcBorders>
              <w:top w:val="single" w:sz="4" w:space="0" w:color="auto"/>
              <w:left w:val="single" w:sz="4" w:space="0" w:color="auto"/>
              <w:bottom w:val="single" w:sz="4" w:space="0" w:color="auto"/>
              <w:right w:val="single" w:sz="4" w:space="0" w:color="auto"/>
            </w:tcBorders>
          </w:tcPr>
          <w:p w14:paraId="3C8EFDB6" w14:textId="77777777" w:rsidR="0082189A" w:rsidRPr="00FC09B7" w:rsidRDefault="0082189A" w:rsidP="00364D07">
            <w:pPr>
              <w:pStyle w:val="TableText"/>
              <w:rPr>
                <w:noProof w:val="0"/>
                <w:lang w:val="en-GB"/>
              </w:rPr>
            </w:pPr>
            <w:r w:rsidRPr="00FC09B7">
              <w:rPr>
                <w:noProof w:val="0"/>
                <w:lang w:val="en-GB"/>
              </w:rPr>
              <w:t>Byte [4]</w:t>
            </w:r>
          </w:p>
        </w:tc>
        <w:tc>
          <w:tcPr>
            <w:tcW w:w="6528" w:type="dxa"/>
            <w:tcBorders>
              <w:top w:val="single" w:sz="4" w:space="0" w:color="auto"/>
              <w:left w:val="single" w:sz="4" w:space="0" w:color="auto"/>
              <w:bottom w:val="single" w:sz="4" w:space="0" w:color="auto"/>
              <w:right w:val="single" w:sz="4" w:space="0" w:color="auto"/>
            </w:tcBorders>
          </w:tcPr>
          <w:p w14:paraId="54A80270" w14:textId="77777777" w:rsidR="0082189A" w:rsidRPr="00FC09B7" w:rsidRDefault="0082189A" w:rsidP="00364D07">
            <w:pPr>
              <w:pStyle w:val="TableText"/>
              <w:rPr>
                <w:rFonts w:ascii="ArialMT" w:hAnsi="ArialMT" w:cs="ArialMT"/>
                <w:noProof w:val="0"/>
                <w:lang w:val="en-GB" w:eastAsia="de-DE"/>
              </w:rPr>
            </w:pPr>
            <w:r w:rsidRPr="00FC09B7">
              <w:rPr>
                <w:rFonts w:ascii="ArialMT" w:hAnsi="ArialMT" w:cs="ArialMT"/>
                <w:noProof w:val="0"/>
                <w:lang w:val="en-GB" w:eastAsia="de-DE"/>
              </w:rPr>
              <w:t xml:space="preserve">The KeyNonce portion of the key data returned from </w:t>
            </w:r>
            <w:r w:rsidRPr="00FC09B7">
              <w:rPr>
                <w:rFonts w:ascii="ArialMT" w:hAnsi="ArialMT" w:cs="ArialMT"/>
                <w:i/>
                <w:noProof w:val="0"/>
                <w:lang w:val="en-GB" w:eastAsia="de-DE"/>
              </w:rPr>
              <w:t>GetSecurityKeys</w:t>
            </w:r>
            <w:r w:rsidRPr="00FC09B7">
              <w:rPr>
                <w:rFonts w:ascii="ArialMT" w:hAnsi="ArialMT" w:cs="ArialMT"/>
                <w:noProof w:val="0"/>
                <w:lang w:val="en-GB" w:eastAsia="de-DE"/>
              </w:rPr>
              <w:t>.</w:t>
            </w:r>
          </w:p>
        </w:tc>
      </w:tr>
      <w:tr w:rsidR="0082189A" w:rsidRPr="00FC09B7" w14:paraId="06BEAABD" w14:textId="77777777" w:rsidTr="00364D07">
        <w:trPr>
          <w:jc w:val="center"/>
        </w:trPr>
        <w:tc>
          <w:tcPr>
            <w:tcW w:w="1568" w:type="dxa"/>
            <w:tcBorders>
              <w:top w:val="single" w:sz="4" w:space="0" w:color="auto"/>
              <w:left w:val="single" w:sz="4" w:space="0" w:color="auto"/>
              <w:bottom w:val="single" w:sz="4" w:space="0" w:color="auto"/>
              <w:right w:val="single" w:sz="4" w:space="0" w:color="auto"/>
            </w:tcBorders>
          </w:tcPr>
          <w:p w14:paraId="5A3D79C0" w14:textId="77777777" w:rsidR="0082189A" w:rsidRPr="00FC09B7" w:rsidRDefault="0082189A" w:rsidP="00364D07">
            <w:pPr>
              <w:pStyle w:val="TableText"/>
              <w:rPr>
                <w:noProof w:val="0"/>
                <w:lang w:val="en-GB"/>
              </w:rPr>
            </w:pPr>
            <w:r w:rsidRPr="00FC09B7">
              <w:rPr>
                <w:noProof w:val="0"/>
                <w:lang w:val="en-GB"/>
              </w:rPr>
              <w:t>MessageNonce</w:t>
            </w:r>
          </w:p>
        </w:tc>
        <w:tc>
          <w:tcPr>
            <w:tcW w:w="992" w:type="dxa"/>
            <w:tcBorders>
              <w:top w:val="single" w:sz="4" w:space="0" w:color="auto"/>
              <w:left w:val="single" w:sz="4" w:space="0" w:color="auto"/>
              <w:bottom w:val="single" w:sz="4" w:space="0" w:color="auto"/>
              <w:right w:val="single" w:sz="4" w:space="0" w:color="auto"/>
            </w:tcBorders>
          </w:tcPr>
          <w:p w14:paraId="03748EC0" w14:textId="77777777" w:rsidR="0082189A" w:rsidRPr="00FC09B7" w:rsidRDefault="0082189A" w:rsidP="00364D07">
            <w:pPr>
              <w:pStyle w:val="TableText"/>
              <w:rPr>
                <w:noProof w:val="0"/>
                <w:lang w:val="en-GB"/>
              </w:rPr>
            </w:pPr>
            <w:r w:rsidRPr="00FC09B7">
              <w:rPr>
                <w:noProof w:val="0"/>
                <w:lang w:val="en-GB"/>
              </w:rPr>
              <w:t>Byte [8]</w:t>
            </w:r>
          </w:p>
        </w:tc>
        <w:tc>
          <w:tcPr>
            <w:tcW w:w="6528" w:type="dxa"/>
            <w:tcBorders>
              <w:top w:val="single" w:sz="4" w:space="0" w:color="auto"/>
              <w:left w:val="single" w:sz="4" w:space="0" w:color="auto"/>
              <w:bottom w:val="single" w:sz="4" w:space="0" w:color="auto"/>
              <w:right w:val="single" w:sz="4" w:space="0" w:color="auto"/>
            </w:tcBorders>
          </w:tcPr>
          <w:p w14:paraId="2995009E" w14:textId="77777777" w:rsidR="0082189A" w:rsidRPr="00FC09B7" w:rsidRDefault="0082189A" w:rsidP="00364D07">
            <w:pPr>
              <w:pStyle w:val="TableText"/>
              <w:rPr>
                <w:rFonts w:ascii="ArialMT" w:hAnsi="ArialMT" w:cs="ArialMT"/>
                <w:noProof w:val="0"/>
                <w:lang w:val="en-GB" w:eastAsia="de-DE"/>
              </w:rPr>
            </w:pPr>
            <w:r w:rsidRPr="00FC09B7">
              <w:rPr>
                <w:rFonts w:ascii="ArialMT" w:hAnsi="ArialMT" w:cs="ArialMT"/>
                <w:noProof w:val="0"/>
                <w:lang w:val="en-GB" w:eastAsia="de-DE"/>
              </w:rPr>
              <w:t xml:space="preserve">The first 8 bytes of the </w:t>
            </w:r>
            <w:r w:rsidRPr="00FC09B7">
              <w:rPr>
                <w:rFonts w:ascii="ArialMT" w:hAnsi="ArialMT" w:cs="ArialMT"/>
                <w:i/>
                <w:noProof w:val="0"/>
                <w:lang w:val="en-GB" w:eastAsia="de-DE"/>
              </w:rPr>
              <w:t>Nonce</w:t>
            </w:r>
            <w:r w:rsidRPr="00FC09B7">
              <w:rPr>
                <w:rFonts w:ascii="ArialMT" w:hAnsi="ArialMT" w:cs="ArialMT"/>
                <w:noProof w:val="0"/>
                <w:lang w:val="en-GB" w:eastAsia="de-DE"/>
              </w:rPr>
              <w:t xml:space="preserve"> in the </w:t>
            </w:r>
            <w:r w:rsidRPr="00FC09B7">
              <w:rPr>
                <w:rFonts w:ascii="ArialMT" w:hAnsi="ArialMT" w:cs="ArialMT"/>
                <w:i/>
                <w:noProof w:val="0"/>
                <w:lang w:val="en-GB" w:eastAsia="de-DE"/>
              </w:rPr>
              <w:t>SecurityHeader</w:t>
            </w:r>
            <w:r w:rsidRPr="00FC09B7">
              <w:rPr>
                <w:rFonts w:ascii="ArialMT" w:hAnsi="ArialMT" w:cs="ArialMT"/>
                <w:noProof w:val="0"/>
                <w:lang w:val="en-GB" w:eastAsia="de-DE"/>
              </w:rPr>
              <w:t xml:space="preserve"> of the </w:t>
            </w:r>
            <w:r w:rsidRPr="00FC09B7">
              <w:rPr>
                <w:rFonts w:ascii="ArialMT" w:hAnsi="ArialMT" w:cs="ArialMT"/>
                <w:i/>
                <w:noProof w:val="0"/>
                <w:lang w:val="en-GB" w:eastAsia="de-DE"/>
              </w:rPr>
              <w:t>NetworkMessage</w:t>
            </w:r>
            <w:r w:rsidRPr="00FC09B7">
              <w:rPr>
                <w:rFonts w:ascii="ArialMT" w:hAnsi="ArialMT" w:cs="ArialMT"/>
                <w:noProof w:val="0"/>
                <w:lang w:val="en-GB" w:eastAsia="de-DE"/>
              </w:rPr>
              <w:t xml:space="preserve">. </w:t>
            </w:r>
          </w:p>
          <w:p w14:paraId="54456EF6" w14:textId="77777777" w:rsidR="0082189A" w:rsidRPr="00FC09B7" w:rsidRDefault="0082189A" w:rsidP="00364D07">
            <w:pPr>
              <w:pStyle w:val="TableText"/>
              <w:rPr>
                <w:rFonts w:ascii="ArialMT" w:hAnsi="ArialMT" w:cs="ArialMT"/>
                <w:noProof w:val="0"/>
                <w:lang w:val="en-GB" w:eastAsia="de-DE"/>
              </w:rPr>
            </w:pPr>
            <w:r w:rsidRPr="00FC09B7">
              <w:rPr>
                <w:rFonts w:ascii="ArialMT" w:hAnsi="ArialMT" w:cs="ArialMT"/>
                <w:noProof w:val="0"/>
                <w:lang w:val="en-GB" w:eastAsia="de-DE"/>
              </w:rPr>
              <w:t xml:space="preserve">For AES-CTR mode the length of the </w:t>
            </w:r>
            <w:r w:rsidRPr="00FC09B7">
              <w:rPr>
                <w:rFonts w:ascii="ArialMT" w:hAnsi="ArialMT" w:cs="ArialMT"/>
                <w:i/>
                <w:noProof w:val="0"/>
                <w:lang w:val="en-GB" w:eastAsia="de-DE"/>
              </w:rPr>
              <w:t>SecurityHeader Nonce</w:t>
            </w:r>
            <w:r w:rsidRPr="00FC09B7">
              <w:rPr>
                <w:rFonts w:ascii="ArialMT" w:hAnsi="ArialMT" w:cs="ArialMT"/>
                <w:noProof w:val="0"/>
                <w:lang w:val="en-GB" w:eastAsia="de-DE"/>
              </w:rPr>
              <w:t xml:space="preserve"> shall be 8 Bytes.</w:t>
            </w:r>
          </w:p>
        </w:tc>
      </w:tr>
      <w:tr w:rsidR="0082189A" w:rsidRPr="00FC09B7" w14:paraId="0A4FA738" w14:textId="77777777" w:rsidTr="00364D07">
        <w:trPr>
          <w:jc w:val="center"/>
        </w:trPr>
        <w:tc>
          <w:tcPr>
            <w:tcW w:w="1568" w:type="dxa"/>
            <w:tcBorders>
              <w:top w:val="single" w:sz="4" w:space="0" w:color="auto"/>
              <w:left w:val="single" w:sz="4" w:space="0" w:color="auto"/>
              <w:bottom w:val="single" w:sz="4" w:space="0" w:color="auto"/>
              <w:right w:val="single" w:sz="4" w:space="0" w:color="auto"/>
            </w:tcBorders>
          </w:tcPr>
          <w:p w14:paraId="5BA8C031" w14:textId="77777777" w:rsidR="0082189A" w:rsidRPr="00FC09B7" w:rsidRDefault="0082189A" w:rsidP="00364D07">
            <w:pPr>
              <w:pStyle w:val="TableText"/>
              <w:rPr>
                <w:noProof w:val="0"/>
                <w:lang w:val="en-GB"/>
              </w:rPr>
            </w:pPr>
            <w:r w:rsidRPr="00FC09B7">
              <w:rPr>
                <w:noProof w:val="0"/>
                <w:lang w:val="en-GB"/>
              </w:rPr>
              <w:t>BlockCounter</w:t>
            </w:r>
          </w:p>
        </w:tc>
        <w:tc>
          <w:tcPr>
            <w:tcW w:w="992" w:type="dxa"/>
            <w:tcBorders>
              <w:top w:val="single" w:sz="4" w:space="0" w:color="auto"/>
              <w:left w:val="single" w:sz="4" w:space="0" w:color="auto"/>
              <w:bottom w:val="single" w:sz="4" w:space="0" w:color="auto"/>
              <w:right w:val="single" w:sz="4" w:space="0" w:color="auto"/>
            </w:tcBorders>
          </w:tcPr>
          <w:p w14:paraId="73E20618" w14:textId="77777777" w:rsidR="0082189A" w:rsidRPr="00FC09B7" w:rsidRDefault="0082189A" w:rsidP="00364D07">
            <w:pPr>
              <w:pStyle w:val="TableText"/>
              <w:rPr>
                <w:noProof w:val="0"/>
                <w:lang w:val="en-GB"/>
              </w:rPr>
            </w:pPr>
            <w:r w:rsidRPr="00FC09B7">
              <w:rPr>
                <w:noProof w:val="0"/>
                <w:lang w:val="en-GB"/>
              </w:rPr>
              <w:t>Byte [4]</w:t>
            </w:r>
          </w:p>
        </w:tc>
        <w:tc>
          <w:tcPr>
            <w:tcW w:w="6528" w:type="dxa"/>
            <w:tcBorders>
              <w:top w:val="single" w:sz="4" w:space="0" w:color="auto"/>
              <w:left w:val="single" w:sz="4" w:space="0" w:color="auto"/>
              <w:bottom w:val="single" w:sz="4" w:space="0" w:color="auto"/>
              <w:right w:val="single" w:sz="4" w:space="0" w:color="auto"/>
            </w:tcBorders>
          </w:tcPr>
          <w:p w14:paraId="4110AEF2" w14:textId="77777777" w:rsidR="0082189A" w:rsidRPr="00FC09B7" w:rsidRDefault="0082189A" w:rsidP="00364D07">
            <w:pPr>
              <w:pStyle w:val="TableText"/>
              <w:rPr>
                <w:rFonts w:ascii="ArialMT" w:hAnsi="ArialMT" w:cs="ArialMT"/>
                <w:noProof w:val="0"/>
                <w:lang w:val="en-GB" w:eastAsia="de-DE"/>
              </w:rPr>
            </w:pPr>
            <w:r w:rsidRPr="00FC09B7">
              <w:rPr>
                <w:rFonts w:ascii="ArialMT" w:hAnsi="ArialMT" w:cs="ArialMT"/>
                <w:noProof w:val="0"/>
                <w:lang w:val="en-GB" w:eastAsia="de-DE"/>
              </w:rPr>
              <w:t xml:space="preserve">The counter for each encrypted block of the NetworkMessage. </w:t>
            </w:r>
          </w:p>
          <w:p w14:paraId="381446DE" w14:textId="77777777" w:rsidR="0082189A" w:rsidRPr="00FC09B7" w:rsidRDefault="0082189A" w:rsidP="00364D07">
            <w:pPr>
              <w:pStyle w:val="TableText"/>
              <w:rPr>
                <w:rFonts w:ascii="ArialMT" w:hAnsi="ArialMT" w:cs="ArialMT"/>
                <w:noProof w:val="0"/>
                <w:lang w:val="en-GB" w:eastAsia="de-DE"/>
              </w:rPr>
            </w:pPr>
            <w:r w:rsidRPr="00FC09B7">
              <w:rPr>
                <w:rFonts w:ascii="ArialMT" w:hAnsi="ArialMT" w:cs="ArialMT"/>
                <w:noProof w:val="0"/>
                <w:lang w:val="en-GB" w:eastAsia="de-DE"/>
              </w:rPr>
              <w:t>The counter is a 32-bit big endian integer (the opposite of the normal encoding for UInt32 values in OPC UA. This convention comes from the AES-CTR RFC).</w:t>
            </w:r>
          </w:p>
          <w:p w14:paraId="7CEF7B07" w14:textId="77777777" w:rsidR="0082189A" w:rsidRPr="00FC09B7" w:rsidRDefault="0082189A" w:rsidP="00364D07">
            <w:pPr>
              <w:pStyle w:val="TableText"/>
              <w:rPr>
                <w:rFonts w:ascii="ArialMT" w:hAnsi="ArialMT" w:cs="ArialMT"/>
                <w:noProof w:val="0"/>
                <w:lang w:val="en-GB" w:eastAsia="de-DE"/>
              </w:rPr>
            </w:pPr>
            <w:r w:rsidRPr="00FC09B7">
              <w:rPr>
                <w:rFonts w:ascii="ArialMT" w:hAnsi="ArialMT" w:cs="ArialMT"/>
                <w:noProof w:val="0"/>
                <w:lang w:val="en-GB" w:eastAsia="de-DE"/>
              </w:rPr>
              <w:t>The counter starts with 0 at the first block. The counter is incremented by 1 for each block.</w:t>
            </w:r>
          </w:p>
        </w:tc>
      </w:tr>
    </w:tbl>
    <w:p w14:paraId="2CCEC392" w14:textId="77777777" w:rsidR="0082189A" w:rsidRPr="00FC09B7" w:rsidRDefault="0082189A" w:rsidP="0082189A">
      <w:pPr>
        <w:pStyle w:val="spacer"/>
        <w:rPr>
          <w:rFonts w:eastAsia="平成明朝"/>
          <w:noProof w:val="0"/>
          <w:lang w:eastAsia="fr-FR"/>
        </w:rPr>
      </w:pPr>
    </w:p>
    <w:p w14:paraId="133182AC" w14:textId="77777777" w:rsidR="0082189A" w:rsidRPr="00FC09B7" w:rsidRDefault="0082189A" w:rsidP="0082189A">
      <w:pPr>
        <w:pStyle w:val="PARAGRAPH"/>
        <w:rPr>
          <w:noProof w:val="0"/>
        </w:rPr>
      </w:pPr>
      <w:r w:rsidRPr="00FC09B7">
        <w:rPr>
          <w:noProof w:val="0"/>
        </w:rPr>
        <w:t>AES-CTR mode takes the counter block and encrypts it using the encrypting key. The encrypted key stream is then logically XORed with the data to encrypt or decrypt. The process is repeated for each block in the plain text. No padding is added to the end of the plain text. AES-CTR does not change the size of the plain text data and can be applied directly to a memory buffer containing the message.</w:t>
      </w:r>
    </w:p>
    <w:p w14:paraId="6D6EB0A9" w14:textId="13390650" w:rsidR="0082189A" w:rsidRPr="00FC09B7" w:rsidRDefault="0082189A" w:rsidP="0082189A">
      <w:pPr>
        <w:pStyle w:val="PARAGRAPH"/>
        <w:rPr>
          <w:noProof w:val="0"/>
        </w:rPr>
      </w:pPr>
      <w:r w:rsidRPr="00FC09B7">
        <w:rPr>
          <w:noProof w:val="0"/>
        </w:rPr>
        <w:t xml:space="preserve">The signature is calculated on the entire </w:t>
      </w:r>
      <w:r w:rsidRPr="00FC09B7">
        <w:rPr>
          <w:rStyle w:val="ReferenceDocumentsZchn"/>
          <w:i/>
          <w:noProof w:val="0"/>
          <w:lang w:val="en-GB"/>
        </w:rPr>
        <w:t>NetworkMessage</w:t>
      </w:r>
      <w:r w:rsidRPr="00FC09B7">
        <w:rPr>
          <w:noProof w:val="0"/>
        </w:rPr>
        <w:t xml:space="preserve"> including any encrypted data. The signature algorithm is specified by the </w:t>
      </w:r>
      <w:r w:rsidRPr="00FC09B7">
        <w:rPr>
          <w:i/>
          <w:noProof w:val="0"/>
        </w:rPr>
        <w:t>SecurityPolicyUri</w:t>
      </w:r>
      <w:r w:rsidR="00B21336">
        <w:rPr>
          <w:noProof w:val="0"/>
        </w:rPr>
        <w:t xml:space="preserve"> in </w:t>
      </w:r>
      <w:r w:rsidR="00B21336">
        <w:rPr>
          <w:noProof w:val="0"/>
        </w:rPr>
        <w:fldChar w:fldCharType="begin"/>
      </w:r>
      <w:r w:rsidR="00B21336">
        <w:rPr>
          <w:noProof w:val="0"/>
        </w:rPr>
        <w:instrText xml:space="preserve"> REF UAPart7 \h </w:instrText>
      </w:r>
      <w:r w:rsidR="00B21336">
        <w:rPr>
          <w:noProof w:val="0"/>
        </w:rPr>
      </w:r>
      <w:r w:rsidR="00B21336">
        <w:rPr>
          <w:noProof w:val="0"/>
        </w:rPr>
        <w:fldChar w:fldCharType="separate"/>
      </w:r>
      <w:r w:rsidR="005333FC" w:rsidRPr="00FC09B7">
        <w:rPr>
          <w:noProof w:val="0"/>
        </w:rPr>
        <w:t>Part 7</w:t>
      </w:r>
      <w:r w:rsidR="00B21336">
        <w:rPr>
          <w:noProof w:val="0"/>
        </w:rPr>
        <w:fldChar w:fldCharType="end"/>
      </w:r>
      <w:r w:rsidRPr="00FC09B7">
        <w:rPr>
          <w:noProof w:val="0"/>
        </w:rPr>
        <w:t>.</w:t>
      </w:r>
    </w:p>
    <w:p w14:paraId="4A7C3BBB" w14:textId="77777777" w:rsidR="0082189A" w:rsidRPr="00FC09B7" w:rsidRDefault="0082189A" w:rsidP="0082189A">
      <w:pPr>
        <w:pStyle w:val="PARAGRAPH"/>
        <w:rPr>
          <w:noProof w:val="0"/>
        </w:rPr>
      </w:pPr>
      <w:r w:rsidRPr="00FC09B7">
        <w:rPr>
          <w:noProof w:val="0"/>
        </w:rPr>
        <w:t xml:space="preserve">When a Subscriber receives a </w:t>
      </w:r>
      <w:r w:rsidRPr="00FC09B7">
        <w:rPr>
          <w:rStyle w:val="ReferenceDocumentsZchn"/>
          <w:i/>
          <w:noProof w:val="0"/>
          <w:lang w:val="en-GB"/>
        </w:rPr>
        <w:t>NetworkMessage</w:t>
      </w:r>
      <w:r w:rsidRPr="00FC09B7">
        <w:rPr>
          <w:noProof w:val="0"/>
        </w:rPr>
        <w:t xml:space="preserve">, it shall verify the signature first. If verification fails, it drops the </w:t>
      </w:r>
      <w:r w:rsidRPr="00FC09B7">
        <w:rPr>
          <w:rStyle w:val="ReferenceDocumentsZchn"/>
          <w:i/>
          <w:noProof w:val="0"/>
          <w:lang w:val="en-GB"/>
        </w:rPr>
        <w:t>NetworkMessage</w:t>
      </w:r>
      <w:r w:rsidRPr="00FC09B7">
        <w:rPr>
          <w:noProof w:val="0"/>
        </w:rPr>
        <w:t>.</w:t>
      </w:r>
    </w:p>
    <w:p w14:paraId="1B0C43FC" w14:textId="77777777" w:rsidR="0082189A" w:rsidRPr="00FC09B7" w:rsidRDefault="0082189A" w:rsidP="0082189A">
      <w:pPr>
        <w:pStyle w:val="PARAGRAPH"/>
        <w:rPr>
          <w:noProof w:val="0"/>
        </w:rPr>
      </w:pPr>
      <w:r w:rsidRPr="00FC09B7">
        <w:rPr>
          <w:noProof w:val="0"/>
        </w:rPr>
        <w:t xml:space="preserve">Other </w:t>
      </w:r>
      <w:r w:rsidRPr="00FC09B7">
        <w:rPr>
          <w:i/>
          <w:noProof w:val="0"/>
        </w:rPr>
        <w:t>SecurityPolicy</w:t>
      </w:r>
      <w:r w:rsidRPr="00FC09B7">
        <w:rPr>
          <w:noProof w:val="0"/>
        </w:rPr>
        <w:t xml:space="preserve"> may specify different key lengths or cryptography algorithms.</w:t>
      </w:r>
    </w:p>
    <w:p w14:paraId="10CE17FE" w14:textId="77777777" w:rsidR="00901FAE" w:rsidRPr="00FC09B7" w:rsidRDefault="00901FAE" w:rsidP="00901FAE">
      <w:pPr>
        <w:pStyle w:val="Heading5"/>
        <w:rPr>
          <w:noProof w:val="0"/>
        </w:rPr>
      </w:pPr>
      <w:bookmarkStart w:id="650" w:name="_Ref434242503"/>
      <w:bookmarkStart w:id="651" w:name="_Ref448842066"/>
      <w:r w:rsidRPr="00FC09B7">
        <w:rPr>
          <w:noProof w:val="0"/>
        </w:rPr>
        <w:t xml:space="preserve">UADP Chunk </w:t>
      </w:r>
      <w:bookmarkEnd w:id="650"/>
      <w:r w:rsidRPr="00FC09B7">
        <w:rPr>
          <w:rStyle w:val="ReferenceDocumentsZchn"/>
          <w:noProof w:val="0"/>
          <w:lang w:val="en-GB"/>
        </w:rPr>
        <w:t>NetworkMessage</w:t>
      </w:r>
    </w:p>
    <w:p w14:paraId="4D7B2352" w14:textId="7EBB0EF4" w:rsidR="00901FAE" w:rsidRPr="00FC09B7" w:rsidRDefault="00901FAE" w:rsidP="00901FAE">
      <w:pPr>
        <w:pStyle w:val="PARAGRAPH"/>
        <w:rPr>
          <w:noProof w:val="0"/>
        </w:rPr>
      </w:pPr>
      <w:r w:rsidRPr="00FC09B7">
        <w:rPr>
          <w:noProof w:val="0"/>
        </w:rPr>
        <w:t>If a</w:t>
      </w:r>
      <w:r w:rsidR="00084E42">
        <w:rPr>
          <w:noProof w:val="0"/>
        </w:rPr>
        <w:t xml:space="preserve"> </w:t>
      </w:r>
      <w:r w:rsidR="00084E42" w:rsidRPr="00084E42">
        <w:rPr>
          <w:i/>
          <w:noProof w:val="0"/>
        </w:rPr>
        <w:t>NetworkMessage</w:t>
      </w:r>
      <w:r w:rsidR="00084E42">
        <w:rPr>
          <w:noProof w:val="0"/>
        </w:rPr>
        <w:t xml:space="preserve"> payload like</w:t>
      </w:r>
      <w:r w:rsidR="009A1F12">
        <w:rPr>
          <w:noProof w:val="0"/>
        </w:rPr>
        <w:t xml:space="preserve"> a</w:t>
      </w:r>
      <w:r w:rsidRPr="00FC09B7">
        <w:rPr>
          <w:noProof w:val="0"/>
        </w:rPr>
        <w:t xml:space="preserve"> </w:t>
      </w:r>
      <w:r w:rsidRPr="00FC09B7">
        <w:rPr>
          <w:i/>
          <w:noProof w:val="0"/>
        </w:rPr>
        <w:t>DataSetMessage</w:t>
      </w:r>
      <w:r w:rsidRPr="00FC09B7" w:rsidDel="00CB7438">
        <w:rPr>
          <w:noProof w:val="0"/>
        </w:rPr>
        <w:t xml:space="preserve"> </w:t>
      </w:r>
      <w:r w:rsidR="00D02C5B">
        <w:rPr>
          <w:noProof w:val="0"/>
        </w:rPr>
        <w:t xml:space="preserve">or a discovery response message </w:t>
      </w:r>
      <w:r w:rsidRPr="00FC09B7">
        <w:rPr>
          <w:noProof w:val="0"/>
        </w:rPr>
        <w:t xml:space="preserve">has to be split across multiple </w:t>
      </w:r>
      <w:r w:rsidRPr="00FC09B7">
        <w:rPr>
          <w:rStyle w:val="ReferenceDocumentsZchn"/>
          <w:i/>
          <w:noProof w:val="0"/>
          <w:lang w:val="en-GB"/>
        </w:rPr>
        <w:t>NetworkMessages</w:t>
      </w:r>
      <w:r w:rsidRPr="00FC09B7">
        <w:rPr>
          <w:noProof w:val="0"/>
        </w:rPr>
        <w:t xml:space="preserve"> the chunks are sent with the payload header defined in </w:t>
      </w:r>
      <w:r w:rsidRPr="00FC09B7">
        <w:rPr>
          <w:noProof w:val="0"/>
        </w:rPr>
        <w:fldChar w:fldCharType="begin"/>
      </w:r>
      <w:r w:rsidRPr="00FC09B7">
        <w:rPr>
          <w:noProof w:val="0"/>
        </w:rPr>
        <w:instrText xml:space="preserve"> REF _Ref458639607 \h </w:instrText>
      </w:r>
      <w:r w:rsidRPr="00FC09B7">
        <w:rPr>
          <w:noProof w:val="0"/>
        </w:rPr>
      </w:r>
      <w:r w:rsidRPr="00FC09B7">
        <w:rPr>
          <w:noProof w:val="0"/>
        </w:rPr>
        <w:fldChar w:fldCharType="separate"/>
      </w:r>
      <w:r w:rsidR="005333FC" w:rsidRPr="00FC09B7">
        <w:rPr>
          <w:noProof w:val="0"/>
        </w:rPr>
        <w:t xml:space="preserve">Table </w:t>
      </w:r>
      <w:r w:rsidR="005333FC">
        <w:t>77</w:t>
      </w:r>
      <w:r w:rsidRPr="00FC09B7">
        <w:rPr>
          <w:noProof w:val="0"/>
        </w:rPr>
        <w:fldChar w:fldCharType="end"/>
      </w:r>
      <w:r w:rsidRPr="00FC09B7">
        <w:rPr>
          <w:noProof w:val="0"/>
        </w:rPr>
        <w:t xml:space="preserve"> and the payload defined in </w:t>
      </w:r>
      <w:r w:rsidRPr="00FC09B7">
        <w:rPr>
          <w:noProof w:val="0"/>
        </w:rPr>
        <w:fldChar w:fldCharType="begin"/>
      </w:r>
      <w:r w:rsidRPr="00FC09B7">
        <w:rPr>
          <w:noProof w:val="0"/>
        </w:rPr>
        <w:instrText xml:space="preserve"> REF _Ref443081880 \h </w:instrText>
      </w:r>
      <w:r w:rsidRPr="00FC09B7">
        <w:rPr>
          <w:noProof w:val="0"/>
        </w:rPr>
      </w:r>
      <w:r w:rsidRPr="00FC09B7">
        <w:rPr>
          <w:noProof w:val="0"/>
        </w:rPr>
        <w:fldChar w:fldCharType="separate"/>
      </w:r>
      <w:r w:rsidR="005333FC" w:rsidRPr="00FC09B7">
        <w:rPr>
          <w:noProof w:val="0"/>
        </w:rPr>
        <w:t xml:space="preserve">Table </w:t>
      </w:r>
      <w:r w:rsidR="005333FC">
        <w:t>78</w:t>
      </w:r>
      <w:r w:rsidRPr="00FC09B7">
        <w:rPr>
          <w:noProof w:val="0"/>
        </w:rPr>
        <w:fldChar w:fldCharType="end"/>
      </w:r>
      <w:r w:rsidRPr="00FC09B7">
        <w:rPr>
          <w:noProof w:val="0"/>
        </w:rPr>
        <w:t xml:space="preserve">. A chunk </w:t>
      </w:r>
      <w:r w:rsidRPr="00FC09B7">
        <w:rPr>
          <w:i/>
          <w:noProof w:val="0"/>
        </w:rPr>
        <w:t>NetworkMessage</w:t>
      </w:r>
      <w:r w:rsidRPr="00FC09B7">
        <w:rPr>
          <w:noProof w:val="0"/>
        </w:rPr>
        <w:t xml:space="preserve"> can only contain chunked payload of one </w:t>
      </w:r>
      <w:r w:rsidRPr="00FC09B7">
        <w:rPr>
          <w:i/>
          <w:noProof w:val="0"/>
        </w:rPr>
        <w:t>DataSetMessage</w:t>
      </w:r>
      <w:r w:rsidRPr="00FC09B7">
        <w:rPr>
          <w:noProof w:val="0"/>
        </w:rPr>
        <w:t>.</w:t>
      </w:r>
    </w:p>
    <w:p w14:paraId="0806D589" w14:textId="010556DB" w:rsidR="00901FAE" w:rsidRPr="00FC09B7" w:rsidRDefault="00901FAE" w:rsidP="00901FAE">
      <w:pPr>
        <w:pStyle w:val="TABLE-title"/>
        <w:rPr>
          <w:noProof w:val="0"/>
        </w:rPr>
      </w:pPr>
      <w:bookmarkStart w:id="652" w:name="_Ref458639607"/>
      <w:bookmarkStart w:id="653" w:name="_Toc505941542"/>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77</w:t>
      </w:r>
      <w:r w:rsidRPr="00FC09B7">
        <w:rPr>
          <w:noProof w:val="0"/>
        </w:rPr>
        <w:fldChar w:fldCharType="end"/>
      </w:r>
      <w:bookmarkEnd w:id="652"/>
      <w:r w:rsidRPr="00FC09B7">
        <w:rPr>
          <w:noProof w:val="0"/>
        </w:rPr>
        <w:t xml:space="preserve"> – Chunked </w:t>
      </w:r>
      <w:r w:rsidRPr="00FC09B7">
        <w:rPr>
          <w:rStyle w:val="ReferenceDocumentsZchn"/>
          <w:noProof w:val="0"/>
          <w:lang w:val="en-GB"/>
        </w:rPr>
        <w:t>NetworkMessage Payload Header</w:t>
      </w:r>
      <w:bookmarkEnd w:id="653"/>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993"/>
        <w:gridCol w:w="1707"/>
        <w:gridCol w:w="5388"/>
      </w:tblGrid>
      <w:tr w:rsidR="00901FAE" w:rsidRPr="00FC09B7" w14:paraId="69CA5E0C" w14:textId="77777777" w:rsidTr="00964F2F">
        <w:trPr>
          <w:jc w:val="center"/>
        </w:trPr>
        <w:tc>
          <w:tcPr>
            <w:tcW w:w="1993" w:type="dxa"/>
            <w:tcBorders>
              <w:top w:val="single" w:sz="4" w:space="0" w:color="auto"/>
              <w:left w:val="single" w:sz="4" w:space="0" w:color="auto"/>
              <w:bottom w:val="double" w:sz="4" w:space="0" w:color="auto"/>
              <w:right w:val="single" w:sz="4" w:space="0" w:color="auto"/>
            </w:tcBorders>
          </w:tcPr>
          <w:p w14:paraId="093AACF5" w14:textId="77777777" w:rsidR="00901FAE" w:rsidRPr="00FC09B7" w:rsidRDefault="00901FAE" w:rsidP="00964F2F">
            <w:pPr>
              <w:pStyle w:val="TableText"/>
              <w:rPr>
                <w:b/>
                <w:noProof w:val="0"/>
                <w:lang w:val="en-GB"/>
              </w:rPr>
            </w:pPr>
            <w:r w:rsidRPr="00FC09B7">
              <w:rPr>
                <w:b/>
                <w:noProof w:val="0"/>
                <w:lang w:val="en-GB"/>
              </w:rPr>
              <w:t>Name</w:t>
            </w:r>
          </w:p>
        </w:tc>
        <w:tc>
          <w:tcPr>
            <w:tcW w:w="1707" w:type="dxa"/>
            <w:tcBorders>
              <w:top w:val="single" w:sz="4" w:space="0" w:color="auto"/>
              <w:left w:val="single" w:sz="4" w:space="0" w:color="auto"/>
              <w:bottom w:val="double" w:sz="4" w:space="0" w:color="auto"/>
              <w:right w:val="single" w:sz="4" w:space="0" w:color="auto"/>
            </w:tcBorders>
          </w:tcPr>
          <w:p w14:paraId="2B09F1B8" w14:textId="77777777" w:rsidR="00901FAE" w:rsidRPr="00FC09B7" w:rsidRDefault="00901FAE" w:rsidP="00964F2F">
            <w:pPr>
              <w:pStyle w:val="TableText"/>
              <w:rPr>
                <w:b/>
                <w:noProof w:val="0"/>
                <w:lang w:val="en-GB"/>
              </w:rPr>
            </w:pPr>
            <w:r w:rsidRPr="00FC09B7">
              <w:rPr>
                <w:b/>
                <w:noProof w:val="0"/>
                <w:lang w:val="en-GB"/>
              </w:rPr>
              <w:t>Type</w:t>
            </w:r>
          </w:p>
        </w:tc>
        <w:tc>
          <w:tcPr>
            <w:tcW w:w="5388" w:type="dxa"/>
            <w:tcBorders>
              <w:top w:val="single" w:sz="4" w:space="0" w:color="auto"/>
              <w:left w:val="single" w:sz="4" w:space="0" w:color="auto"/>
              <w:bottom w:val="double" w:sz="4" w:space="0" w:color="auto"/>
              <w:right w:val="single" w:sz="4" w:space="0" w:color="auto"/>
            </w:tcBorders>
          </w:tcPr>
          <w:p w14:paraId="378AFAF5" w14:textId="77777777" w:rsidR="00901FAE" w:rsidRPr="00FC09B7" w:rsidRDefault="00901FAE" w:rsidP="00964F2F">
            <w:pPr>
              <w:pStyle w:val="TableText"/>
              <w:rPr>
                <w:b/>
                <w:noProof w:val="0"/>
                <w:lang w:val="en-GB"/>
              </w:rPr>
            </w:pPr>
            <w:r w:rsidRPr="00FC09B7">
              <w:rPr>
                <w:b/>
                <w:noProof w:val="0"/>
                <w:lang w:val="en-GB"/>
              </w:rPr>
              <w:t>Description</w:t>
            </w:r>
          </w:p>
        </w:tc>
      </w:tr>
      <w:tr w:rsidR="00901FAE" w:rsidRPr="00FC09B7" w14:paraId="25EE2575" w14:textId="77777777" w:rsidTr="00964F2F">
        <w:trPr>
          <w:jc w:val="center"/>
        </w:trPr>
        <w:tc>
          <w:tcPr>
            <w:tcW w:w="1993" w:type="dxa"/>
            <w:tcBorders>
              <w:top w:val="single" w:sz="4" w:space="0" w:color="auto"/>
              <w:left w:val="single" w:sz="4" w:space="0" w:color="auto"/>
              <w:bottom w:val="single" w:sz="4" w:space="0" w:color="auto"/>
              <w:right w:val="single" w:sz="4" w:space="0" w:color="auto"/>
            </w:tcBorders>
          </w:tcPr>
          <w:p w14:paraId="1386D26C" w14:textId="77777777" w:rsidR="00901FAE" w:rsidRPr="00FC09B7" w:rsidRDefault="00901FAE" w:rsidP="00964F2F">
            <w:pPr>
              <w:pStyle w:val="TableText"/>
              <w:rPr>
                <w:noProof w:val="0"/>
                <w:lang w:val="en-GB"/>
              </w:rPr>
            </w:pPr>
            <w:r w:rsidRPr="00FC09B7">
              <w:rPr>
                <w:noProof w:val="0"/>
                <w:lang w:val="en-GB"/>
              </w:rPr>
              <w:t>DataSetWriterId</w:t>
            </w:r>
          </w:p>
        </w:tc>
        <w:tc>
          <w:tcPr>
            <w:tcW w:w="1707" w:type="dxa"/>
            <w:tcBorders>
              <w:top w:val="single" w:sz="4" w:space="0" w:color="auto"/>
              <w:left w:val="single" w:sz="4" w:space="0" w:color="auto"/>
              <w:bottom w:val="single" w:sz="4" w:space="0" w:color="auto"/>
              <w:right w:val="single" w:sz="4" w:space="0" w:color="auto"/>
            </w:tcBorders>
          </w:tcPr>
          <w:p w14:paraId="36432777" w14:textId="77777777" w:rsidR="00901FAE" w:rsidRPr="00FC09B7" w:rsidRDefault="00901FAE" w:rsidP="00964F2F">
            <w:pPr>
              <w:pStyle w:val="TableText"/>
              <w:rPr>
                <w:noProof w:val="0"/>
                <w:lang w:val="en-GB"/>
              </w:rPr>
            </w:pPr>
            <w:r w:rsidRPr="00FC09B7">
              <w:rPr>
                <w:noProof w:val="0"/>
                <w:lang w:val="en-GB"/>
              </w:rPr>
              <w:t>UInt16</w:t>
            </w:r>
          </w:p>
        </w:tc>
        <w:tc>
          <w:tcPr>
            <w:tcW w:w="5388" w:type="dxa"/>
            <w:tcBorders>
              <w:top w:val="single" w:sz="4" w:space="0" w:color="auto"/>
              <w:left w:val="single" w:sz="4" w:space="0" w:color="auto"/>
              <w:bottom w:val="single" w:sz="4" w:space="0" w:color="auto"/>
              <w:right w:val="single" w:sz="4" w:space="0" w:color="auto"/>
            </w:tcBorders>
          </w:tcPr>
          <w:p w14:paraId="494DDCD7" w14:textId="77777777" w:rsidR="00901FAE" w:rsidRPr="00FC09B7" w:rsidRDefault="00901FAE" w:rsidP="00964F2F">
            <w:pPr>
              <w:pStyle w:val="TableText"/>
              <w:rPr>
                <w:noProof w:val="0"/>
                <w:lang w:val="en-GB"/>
              </w:rPr>
            </w:pPr>
            <w:r w:rsidRPr="00FC09B7">
              <w:rPr>
                <w:noProof w:val="0"/>
                <w:lang w:val="en-GB"/>
              </w:rPr>
              <w:t xml:space="preserve">DataSetWriterId contained in the </w:t>
            </w:r>
            <w:r w:rsidRPr="00FC09B7">
              <w:rPr>
                <w:rStyle w:val="ReferenceDocumentsZchn"/>
                <w:i/>
                <w:noProof w:val="0"/>
                <w:lang w:val="en-GB"/>
              </w:rPr>
              <w:t>NetworkMessage</w:t>
            </w:r>
            <w:r w:rsidRPr="00FC09B7">
              <w:rPr>
                <w:noProof w:val="0"/>
                <w:lang w:val="en-GB"/>
              </w:rPr>
              <w:t>.</w:t>
            </w:r>
          </w:p>
          <w:p w14:paraId="4B1E116D" w14:textId="77777777" w:rsidR="00901FAE" w:rsidRPr="00FC09B7" w:rsidRDefault="00901FAE" w:rsidP="00964F2F">
            <w:pPr>
              <w:pStyle w:val="TableText"/>
              <w:rPr>
                <w:noProof w:val="0"/>
                <w:lang w:val="en-GB"/>
              </w:rPr>
            </w:pPr>
            <w:r w:rsidRPr="00FC09B7">
              <w:rPr>
                <w:noProof w:val="0"/>
                <w:lang w:val="en-GB"/>
              </w:rPr>
              <w:t xml:space="preserve">The </w:t>
            </w:r>
            <w:r w:rsidRPr="00FC09B7">
              <w:rPr>
                <w:i/>
                <w:noProof w:val="0"/>
                <w:lang w:val="en-GB"/>
              </w:rPr>
              <w:t>DataSetWriterId</w:t>
            </w:r>
            <w:r w:rsidRPr="00FC09B7">
              <w:rPr>
                <w:noProof w:val="0"/>
                <w:lang w:val="en-GB"/>
              </w:rPr>
              <w:t xml:space="preserve"> identifies the </w:t>
            </w:r>
            <w:r w:rsidRPr="00FC09B7">
              <w:rPr>
                <w:i/>
                <w:noProof w:val="0"/>
                <w:lang w:val="en-GB"/>
              </w:rPr>
              <w:t>PublishedDataSet</w:t>
            </w:r>
            <w:r w:rsidRPr="00FC09B7">
              <w:rPr>
                <w:noProof w:val="0"/>
                <w:lang w:val="en-GB"/>
              </w:rPr>
              <w:t xml:space="preserve"> and the </w:t>
            </w:r>
            <w:r w:rsidRPr="00FC09B7">
              <w:rPr>
                <w:i/>
                <w:noProof w:val="0"/>
                <w:lang w:val="en-GB"/>
              </w:rPr>
              <w:t>DataSetWriter</w:t>
            </w:r>
            <w:r w:rsidRPr="00FC09B7">
              <w:rPr>
                <w:noProof w:val="0"/>
                <w:lang w:val="en-GB"/>
              </w:rPr>
              <w:t xml:space="preserve"> responsible for sending Messages for the </w:t>
            </w:r>
            <w:r w:rsidRPr="00FC09B7">
              <w:rPr>
                <w:i/>
                <w:noProof w:val="0"/>
                <w:lang w:val="en-GB"/>
              </w:rPr>
              <w:t>DataSet</w:t>
            </w:r>
            <w:r w:rsidRPr="00FC09B7">
              <w:rPr>
                <w:noProof w:val="0"/>
                <w:lang w:val="en-GB"/>
              </w:rPr>
              <w:t>.</w:t>
            </w:r>
          </w:p>
          <w:p w14:paraId="2A88526C" w14:textId="77777777" w:rsidR="00901FAE" w:rsidRDefault="00901FAE" w:rsidP="00964F2F">
            <w:pPr>
              <w:pStyle w:val="TableText"/>
              <w:rPr>
                <w:noProof w:val="0"/>
                <w:lang w:val="en-GB"/>
              </w:rPr>
            </w:pPr>
            <w:r w:rsidRPr="00FC09B7">
              <w:rPr>
                <w:noProof w:val="0"/>
                <w:lang w:val="en-GB"/>
              </w:rPr>
              <w:t xml:space="preserve">A </w:t>
            </w:r>
            <w:r w:rsidRPr="00FC09B7">
              <w:rPr>
                <w:i/>
                <w:noProof w:val="0"/>
                <w:lang w:val="en-GB"/>
              </w:rPr>
              <w:t>Subscriber</w:t>
            </w:r>
            <w:r w:rsidRPr="00FC09B7">
              <w:rPr>
                <w:noProof w:val="0"/>
                <w:lang w:val="en-GB"/>
              </w:rPr>
              <w:t xml:space="preserve"> can skip </w:t>
            </w:r>
            <w:r w:rsidRPr="00FC09B7">
              <w:rPr>
                <w:i/>
                <w:noProof w:val="0"/>
                <w:lang w:val="en-GB"/>
              </w:rPr>
              <w:t>DataSetMessages</w:t>
            </w:r>
            <w:r w:rsidRPr="00FC09B7">
              <w:rPr>
                <w:noProof w:val="0"/>
                <w:lang w:val="en-GB"/>
              </w:rPr>
              <w:t xml:space="preserve"> from </w:t>
            </w:r>
            <w:r w:rsidRPr="00FC09B7">
              <w:rPr>
                <w:i/>
                <w:noProof w:val="0"/>
                <w:lang w:val="en-GB"/>
              </w:rPr>
              <w:t>DataSetWriters</w:t>
            </w:r>
            <w:r w:rsidRPr="00FC09B7">
              <w:rPr>
                <w:noProof w:val="0"/>
                <w:lang w:val="en-GB"/>
              </w:rPr>
              <w:t xml:space="preserve"> it does not expect </w:t>
            </w:r>
            <w:r w:rsidRPr="00FC09B7">
              <w:rPr>
                <w:i/>
                <w:noProof w:val="0"/>
                <w:lang w:val="en-GB"/>
              </w:rPr>
              <w:t>DataSetMessages</w:t>
            </w:r>
            <w:r w:rsidRPr="00FC09B7">
              <w:rPr>
                <w:noProof w:val="0"/>
                <w:lang w:val="en-GB"/>
              </w:rPr>
              <w:t xml:space="preserve"> from.</w:t>
            </w:r>
          </w:p>
          <w:p w14:paraId="5B8F5CF6" w14:textId="4ACEB673" w:rsidR="00D02C5B" w:rsidRPr="00FC09B7" w:rsidRDefault="00D02C5B" w:rsidP="00964F2F">
            <w:pPr>
              <w:pStyle w:val="TableText"/>
              <w:rPr>
                <w:noProof w:val="0"/>
                <w:lang w:val="en-GB"/>
              </w:rPr>
            </w:pPr>
            <w:r>
              <w:rPr>
                <w:noProof w:val="0"/>
                <w:lang w:val="en-GB"/>
              </w:rPr>
              <w:t xml:space="preserve">The </w:t>
            </w:r>
            <w:r w:rsidRPr="00D02C5B">
              <w:rPr>
                <w:i/>
                <w:noProof w:val="0"/>
                <w:lang w:val="en-GB"/>
              </w:rPr>
              <w:t>DataSetWriterId</w:t>
            </w:r>
            <w:r>
              <w:rPr>
                <w:noProof w:val="0"/>
                <w:lang w:val="en-GB"/>
              </w:rPr>
              <w:t xml:space="preserve"> shall be set to 0 for discovery response messages.</w:t>
            </w:r>
          </w:p>
        </w:tc>
      </w:tr>
    </w:tbl>
    <w:p w14:paraId="3C1FB60C" w14:textId="77777777" w:rsidR="00901FAE" w:rsidRPr="00FC09B7" w:rsidRDefault="00901FAE" w:rsidP="00901FAE">
      <w:pPr>
        <w:pStyle w:val="spacer"/>
        <w:rPr>
          <w:noProof w:val="0"/>
        </w:rPr>
      </w:pPr>
    </w:p>
    <w:p w14:paraId="2797BB35" w14:textId="5F5669E1" w:rsidR="00901FAE" w:rsidRPr="00FC09B7" w:rsidRDefault="00901FAE" w:rsidP="00901FAE">
      <w:pPr>
        <w:pStyle w:val="TABLE-title"/>
        <w:rPr>
          <w:noProof w:val="0"/>
        </w:rPr>
      </w:pPr>
      <w:bookmarkStart w:id="654" w:name="_Ref443081880"/>
      <w:bookmarkStart w:id="655" w:name="_Toc505941543"/>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78</w:t>
      </w:r>
      <w:r w:rsidRPr="00FC09B7">
        <w:rPr>
          <w:noProof w:val="0"/>
        </w:rPr>
        <w:fldChar w:fldCharType="end"/>
      </w:r>
      <w:bookmarkEnd w:id="654"/>
      <w:r w:rsidRPr="00FC09B7">
        <w:rPr>
          <w:noProof w:val="0"/>
        </w:rPr>
        <w:t xml:space="preserve"> – Chunked </w:t>
      </w:r>
      <w:r w:rsidRPr="00FC09B7">
        <w:rPr>
          <w:rStyle w:val="ReferenceDocumentsZchn"/>
          <w:noProof w:val="0"/>
          <w:lang w:val="en-GB"/>
        </w:rPr>
        <w:t xml:space="preserve">NetworkMessage </w:t>
      </w:r>
      <w:r w:rsidRPr="00FC09B7">
        <w:rPr>
          <w:noProof w:val="0"/>
        </w:rPr>
        <w:t>Payload Fields</w:t>
      </w:r>
      <w:bookmarkEnd w:id="655"/>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276"/>
        <w:gridCol w:w="1424"/>
        <w:gridCol w:w="5388"/>
      </w:tblGrid>
      <w:tr w:rsidR="00901FAE" w:rsidRPr="00FC09B7" w14:paraId="4FA7240F" w14:textId="77777777" w:rsidTr="00964F2F">
        <w:trPr>
          <w:jc w:val="center"/>
        </w:trPr>
        <w:tc>
          <w:tcPr>
            <w:tcW w:w="2276" w:type="dxa"/>
            <w:tcBorders>
              <w:top w:val="single" w:sz="4" w:space="0" w:color="auto"/>
              <w:left w:val="single" w:sz="4" w:space="0" w:color="auto"/>
              <w:bottom w:val="double" w:sz="4" w:space="0" w:color="auto"/>
              <w:right w:val="single" w:sz="4" w:space="0" w:color="auto"/>
            </w:tcBorders>
          </w:tcPr>
          <w:p w14:paraId="02F5B9B9" w14:textId="77777777" w:rsidR="00901FAE" w:rsidRPr="00FC09B7" w:rsidRDefault="00901FAE" w:rsidP="00964F2F">
            <w:pPr>
              <w:pStyle w:val="TableText"/>
              <w:rPr>
                <w:b/>
                <w:noProof w:val="0"/>
                <w:lang w:val="en-GB"/>
              </w:rPr>
            </w:pPr>
            <w:r w:rsidRPr="00FC09B7">
              <w:rPr>
                <w:b/>
                <w:noProof w:val="0"/>
                <w:lang w:val="en-GB"/>
              </w:rPr>
              <w:t>Name</w:t>
            </w:r>
          </w:p>
        </w:tc>
        <w:tc>
          <w:tcPr>
            <w:tcW w:w="1424" w:type="dxa"/>
            <w:tcBorders>
              <w:top w:val="single" w:sz="4" w:space="0" w:color="auto"/>
              <w:left w:val="single" w:sz="4" w:space="0" w:color="auto"/>
              <w:bottom w:val="double" w:sz="4" w:space="0" w:color="auto"/>
              <w:right w:val="single" w:sz="4" w:space="0" w:color="auto"/>
            </w:tcBorders>
          </w:tcPr>
          <w:p w14:paraId="27E29D0A" w14:textId="77777777" w:rsidR="00901FAE" w:rsidRPr="00FC09B7" w:rsidRDefault="00901FAE" w:rsidP="00964F2F">
            <w:pPr>
              <w:pStyle w:val="TableText"/>
              <w:rPr>
                <w:b/>
                <w:noProof w:val="0"/>
                <w:lang w:val="en-GB"/>
              </w:rPr>
            </w:pPr>
            <w:r w:rsidRPr="00FC09B7">
              <w:rPr>
                <w:b/>
                <w:noProof w:val="0"/>
                <w:lang w:val="en-GB"/>
              </w:rPr>
              <w:t>Type</w:t>
            </w:r>
          </w:p>
        </w:tc>
        <w:tc>
          <w:tcPr>
            <w:tcW w:w="5388" w:type="dxa"/>
            <w:tcBorders>
              <w:top w:val="single" w:sz="4" w:space="0" w:color="auto"/>
              <w:left w:val="single" w:sz="4" w:space="0" w:color="auto"/>
              <w:bottom w:val="double" w:sz="4" w:space="0" w:color="auto"/>
              <w:right w:val="single" w:sz="4" w:space="0" w:color="auto"/>
            </w:tcBorders>
          </w:tcPr>
          <w:p w14:paraId="3BAF5044" w14:textId="77777777" w:rsidR="00901FAE" w:rsidRPr="00FC09B7" w:rsidRDefault="00901FAE" w:rsidP="00964F2F">
            <w:pPr>
              <w:pStyle w:val="TableText"/>
              <w:rPr>
                <w:b/>
                <w:noProof w:val="0"/>
                <w:lang w:val="en-GB"/>
              </w:rPr>
            </w:pPr>
            <w:r w:rsidRPr="00FC09B7">
              <w:rPr>
                <w:b/>
                <w:noProof w:val="0"/>
                <w:lang w:val="en-GB"/>
              </w:rPr>
              <w:t>Description</w:t>
            </w:r>
          </w:p>
        </w:tc>
      </w:tr>
      <w:tr w:rsidR="00901FAE" w:rsidRPr="00FC09B7" w14:paraId="44812D32" w14:textId="77777777" w:rsidTr="00964F2F">
        <w:trPr>
          <w:jc w:val="center"/>
        </w:trPr>
        <w:tc>
          <w:tcPr>
            <w:tcW w:w="2276" w:type="dxa"/>
            <w:tcBorders>
              <w:top w:val="single" w:sz="4" w:space="0" w:color="auto"/>
              <w:left w:val="single" w:sz="4" w:space="0" w:color="auto"/>
              <w:bottom w:val="single" w:sz="4" w:space="0" w:color="auto"/>
              <w:right w:val="single" w:sz="4" w:space="0" w:color="auto"/>
            </w:tcBorders>
          </w:tcPr>
          <w:p w14:paraId="5A1F27BE" w14:textId="77777777" w:rsidR="00901FAE" w:rsidRPr="00FC09B7" w:rsidRDefault="00901FAE" w:rsidP="00964F2F">
            <w:pPr>
              <w:pStyle w:val="TableText"/>
              <w:rPr>
                <w:noProof w:val="0"/>
                <w:lang w:val="en-GB"/>
              </w:rPr>
            </w:pPr>
            <w:r w:rsidRPr="00FC09B7">
              <w:rPr>
                <w:noProof w:val="0"/>
                <w:lang w:val="en-GB"/>
              </w:rPr>
              <w:t>MessageSequenceNumber</w:t>
            </w:r>
          </w:p>
        </w:tc>
        <w:tc>
          <w:tcPr>
            <w:tcW w:w="1424" w:type="dxa"/>
            <w:tcBorders>
              <w:top w:val="single" w:sz="4" w:space="0" w:color="auto"/>
              <w:left w:val="single" w:sz="4" w:space="0" w:color="auto"/>
              <w:bottom w:val="single" w:sz="4" w:space="0" w:color="auto"/>
              <w:right w:val="single" w:sz="4" w:space="0" w:color="auto"/>
            </w:tcBorders>
          </w:tcPr>
          <w:p w14:paraId="78448B1F" w14:textId="77777777" w:rsidR="00901FAE" w:rsidRPr="00FC09B7" w:rsidRDefault="00901FAE" w:rsidP="00964F2F">
            <w:pPr>
              <w:pStyle w:val="TableText"/>
              <w:rPr>
                <w:noProof w:val="0"/>
                <w:lang w:val="en-GB"/>
              </w:rPr>
            </w:pPr>
            <w:r w:rsidRPr="00FC09B7">
              <w:rPr>
                <w:noProof w:val="0"/>
                <w:lang w:val="en-GB"/>
              </w:rPr>
              <w:t>UInt16</w:t>
            </w:r>
          </w:p>
        </w:tc>
        <w:tc>
          <w:tcPr>
            <w:tcW w:w="5388" w:type="dxa"/>
            <w:tcBorders>
              <w:top w:val="single" w:sz="4" w:space="0" w:color="auto"/>
              <w:left w:val="single" w:sz="4" w:space="0" w:color="auto"/>
              <w:bottom w:val="single" w:sz="4" w:space="0" w:color="auto"/>
              <w:right w:val="single" w:sz="4" w:space="0" w:color="auto"/>
            </w:tcBorders>
          </w:tcPr>
          <w:p w14:paraId="789A2210" w14:textId="771BA99C" w:rsidR="00901FAE" w:rsidRPr="00FC09B7" w:rsidRDefault="00901FAE" w:rsidP="00964F2F">
            <w:pPr>
              <w:pStyle w:val="TableText"/>
              <w:rPr>
                <w:noProof w:val="0"/>
                <w:lang w:val="en-GB"/>
              </w:rPr>
            </w:pPr>
            <w:r w:rsidRPr="00FC09B7">
              <w:rPr>
                <w:noProof w:val="0"/>
                <w:lang w:val="en-GB"/>
              </w:rPr>
              <w:t xml:space="preserve">Sequence number of the </w:t>
            </w:r>
            <w:r w:rsidR="0047719E" w:rsidRPr="0047719E">
              <w:rPr>
                <w:noProof w:val="0"/>
                <w:lang w:val="en-GB"/>
              </w:rPr>
              <w:t>payload</w:t>
            </w:r>
            <w:r w:rsidR="0047719E" w:rsidRPr="00FC09B7">
              <w:rPr>
                <w:noProof w:val="0"/>
                <w:lang w:val="en-GB"/>
              </w:rPr>
              <w:t xml:space="preserve"> </w:t>
            </w:r>
            <w:r w:rsidRPr="00FC09B7">
              <w:rPr>
                <w:noProof w:val="0"/>
                <w:lang w:val="en-GB"/>
              </w:rPr>
              <w:t xml:space="preserve">as defined for the </w:t>
            </w:r>
            <w:r w:rsidRPr="00FC09B7">
              <w:rPr>
                <w:i/>
                <w:noProof w:val="0"/>
                <w:lang w:val="en-GB"/>
              </w:rPr>
              <w:t>NetworkMessage</w:t>
            </w:r>
            <w:r w:rsidRPr="00FC09B7">
              <w:rPr>
                <w:noProof w:val="0"/>
                <w:lang w:val="en-GB"/>
              </w:rPr>
              <w:t xml:space="preserve"> type</w:t>
            </w:r>
            <w:r w:rsidR="0047719E">
              <w:rPr>
                <w:noProof w:val="0"/>
                <w:lang w:val="en-GB"/>
              </w:rPr>
              <w:t xml:space="preserve"> like </w:t>
            </w:r>
            <w:r w:rsidR="0047719E" w:rsidRPr="0047719E">
              <w:rPr>
                <w:i/>
                <w:noProof w:val="0"/>
                <w:lang w:val="en-GB"/>
              </w:rPr>
              <w:t>DataSetMessageSequenceNumber</w:t>
            </w:r>
            <w:r w:rsidR="0047719E">
              <w:rPr>
                <w:noProof w:val="0"/>
                <w:lang w:val="en-GB"/>
              </w:rPr>
              <w:t xml:space="preserve"> in a </w:t>
            </w:r>
            <w:r w:rsidR="0047719E" w:rsidRPr="0047719E">
              <w:rPr>
                <w:i/>
                <w:noProof w:val="0"/>
                <w:lang w:val="en-GB"/>
              </w:rPr>
              <w:t>DataSetMessage</w:t>
            </w:r>
            <w:r w:rsidRPr="00FC09B7">
              <w:rPr>
                <w:noProof w:val="0"/>
                <w:lang w:val="en-GB"/>
              </w:rPr>
              <w:t>.</w:t>
            </w:r>
          </w:p>
          <w:p w14:paraId="4C19BF1E" w14:textId="394F3D77" w:rsidR="00901FAE" w:rsidRPr="00FC09B7" w:rsidRDefault="00901FAE" w:rsidP="00964F2F">
            <w:pPr>
              <w:pStyle w:val="TableText"/>
              <w:rPr>
                <w:noProof w:val="0"/>
                <w:lang w:val="en-GB"/>
              </w:rPr>
            </w:pPr>
            <w:r w:rsidRPr="00FC09B7">
              <w:rPr>
                <w:i/>
                <w:noProof w:val="0"/>
                <w:lang w:val="en-GB"/>
              </w:rPr>
              <w:t>NetworkMessages</w:t>
            </w:r>
            <w:r w:rsidRPr="00FC09B7">
              <w:rPr>
                <w:noProof w:val="0"/>
                <w:lang w:val="en-GB"/>
              </w:rPr>
              <w:t xml:space="preserve"> may be received out of order. In this case, a chunk for the next </w:t>
            </w:r>
            <w:r w:rsidR="0047719E" w:rsidRPr="0047719E">
              <w:rPr>
                <w:noProof w:val="0"/>
                <w:lang w:val="en-GB"/>
              </w:rPr>
              <w:t>payload</w:t>
            </w:r>
            <w:r w:rsidR="0047719E" w:rsidRPr="00FC09B7">
              <w:rPr>
                <w:noProof w:val="0"/>
                <w:lang w:val="en-GB"/>
              </w:rPr>
              <w:t xml:space="preserve"> </w:t>
            </w:r>
            <w:r w:rsidRPr="00FC09B7">
              <w:rPr>
                <w:noProof w:val="0"/>
                <w:lang w:val="en-GB"/>
              </w:rPr>
              <w:t xml:space="preserve">can be received before the last chunk of the previous </w:t>
            </w:r>
            <w:r w:rsidR="0047719E" w:rsidRPr="0047719E">
              <w:rPr>
                <w:noProof w:val="0"/>
                <w:lang w:val="en-GB"/>
              </w:rPr>
              <w:t>payload</w:t>
            </w:r>
            <w:r w:rsidR="0047719E" w:rsidRPr="00FC09B7">
              <w:rPr>
                <w:noProof w:val="0"/>
                <w:lang w:val="en-GB"/>
              </w:rPr>
              <w:t xml:space="preserve"> </w:t>
            </w:r>
            <w:r w:rsidRPr="00FC09B7">
              <w:rPr>
                <w:noProof w:val="0"/>
                <w:lang w:val="en-GB"/>
              </w:rPr>
              <w:t>was received.</w:t>
            </w:r>
          </w:p>
          <w:p w14:paraId="12C5ACC1" w14:textId="41B1FBD7" w:rsidR="00084E42" w:rsidRPr="00FC09B7" w:rsidRDefault="00901FAE" w:rsidP="00964F2F">
            <w:pPr>
              <w:pStyle w:val="TableText"/>
              <w:rPr>
                <w:noProof w:val="0"/>
                <w:lang w:val="en-GB"/>
              </w:rPr>
            </w:pPr>
            <w:r w:rsidRPr="00FC09B7">
              <w:rPr>
                <w:noProof w:val="0"/>
                <w:lang w:val="en-GB"/>
              </w:rPr>
              <w:t xml:space="preserve">If the next sequence number is received by a </w:t>
            </w:r>
            <w:r w:rsidRPr="00FC09B7">
              <w:rPr>
                <w:i/>
                <w:noProof w:val="0"/>
                <w:lang w:val="en-GB"/>
              </w:rPr>
              <w:t>Subscribers</w:t>
            </w:r>
            <w:r w:rsidRPr="00FC09B7">
              <w:rPr>
                <w:noProof w:val="0"/>
                <w:lang w:val="en-GB"/>
              </w:rPr>
              <w:t xml:space="preserve"> that can handle only one </w:t>
            </w:r>
            <w:r w:rsidR="0047719E" w:rsidRPr="0047719E">
              <w:rPr>
                <w:noProof w:val="0"/>
                <w:lang w:val="en-GB"/>
              </w:rPr>
              <w:t>payload</w:t>
            </w:r>
            <w:r w:rsidRPr="00FC09B7">
              <w:rPr>
                <w:noProof w:val="0"/>
                <w:lang w:val="en-GB"/>
              </w:rPr>
              <w:t xml:space="preserve">, the chunks of the previous </w:t>
            </w:r>
            <w:r w:rsidR="0047719E" w:rsidRPr="0047719E">
              <w:rPr>
                <w:noProof w:val="0"/>
                <w:lang w:val="en-GB"/>
              </w:rPr>
              <w:t>payload</w:t>
            </w:r>
            <w:r w:rsidR="0047719E" w:rsidRPr="00FC09B7">
              <w:rPr>
                <w:noProof w:val="0"/>
                <w:lang w:val="en-GB"/>
              </w:rPr>
              <w:t xml:space="preserve"> </w:t>
            </w:r>
            <w:r w:rsidRPr="00FC09B7">
              <w:rPr>
                <w:noProof w:val="0"/>
                <w:lang w:val="en-GB"/>
              </w:rPr>
              <w:t>are skipped if they are not completely received yet.</w:t>
            </w:r>
          </w:p>
        </w:tc>
      </w:tr>
      <w:tr w:rsidR="00901FAE" w:rsidRPr="00FC09B7" w14:paraId="7BDB49B0" w14:textId="77777777" w:rsidTr="00964F2F">
        <w:trPr>
          <w:jc w:val="center"/>
        </w:trPr>
        <w:tc>
          <w:tcPr>
            <w:tcW w:w="2276" w:type="dxa"/>
            <w:tcBorders>
              <w:top w:val="single" w:sz="4" w:space="0" w:color="auto"/>
              <w:left w:val="single" w:sz="4" w:space="0" w:color="auto"/>
              <w:bottom w:val="single" w:sz="4" w:space="0" w:color="auto"/>
              <w:right w:val="single" w:sz="4" w:space="0" w:color="auto"/>
            </w:tcBorders>
          </w:tcPr>
          <w:p w14:paraId="2AAFC323" w14:textId="77777777" w:rsidR="00901FAE" w:rsidRPr="00FC09B7" w:rsidRDefault="00901FAE" w:rsidP="00964F2F">
            <w:pPr>
              <w:pStyle w:val="TableText"/>
              <w:rPr>
                <w:noProof w:val="0"/>
                <w:lang w:val="en-GB"/>
              </w:rPr>
            </w:pPr>
            <w:r w:rsidRPr="00FC09B7">
              <w:rPr>
                <w:noProof w:val="0"/>
                <w:lang w:val="en-GB"/>
              </w:rPr>
              <w:t>ChunkOffset</w:t>
            </w:r>
          </w:p>
        </w:tc>
        <w:tc>
          <w:tcPr>
            <w:tcW w:w="1424" w:type="dxa"/>
            <w:tcBorders>
              <w:top w:val="single" w:sz="4" w:space="0" w:color="auto"/>
              <w:left w:val="single" w:sz="4" w:space="0" w:color="auto"/>
              <w:bottom w:val="single" w:sz="4" w:space="0" w:color="auto"/>
              <w:right w:val="single" w:sz="4" w:space="0" w:color="auto"/>
            </w:tcBorders>
          </w:tcPr>
          <w:p w14:paraId="33DDE5BD" w14:textId="77777777" w:rsidR="00901FAE" w:rsidRPr="00FC09B7" w:rsidRDefault="00901FAE" w:rsidP="00964F2F">
            <w:pPr>
              <w:pStyle w:val="TableText"/>
              <w:rPr>
                <w:noProof w:val="0"/>
                <w:lang w:val="en-GB"/>
              </w:rPr>
            </w:pPr>
            <w:r w:rsidRPr="00FC09B7">
              <w:rPr>
                <w:noProof w:val="0"/>
                <w:lang w:val="en-GB"/>
              </w:rPr>
              <w:t>UInt32</w:t>
            </w:r>
          </w:p>
        </w:tc>
        <w:tc>
          <w:tcPr>
            <w:tcW w:w="5388" w:type="dxa"/>
            <w:tcBorders>
              <w:top w:val="single" w:sz="4" w:space="0" w:color="auto"/>
              <w:left w:val="single" w:sz="4" w:space="0" w:color="auto"/>
              <w:bottom w:val="single" w:sz="4" w:space="0" w:color="auto"/>
              <w:right w:val="single" w:sz="4" w:space="0" w:color="auto"/>
            </w:tcBorders>
          </w:tcPr>
          <w:p w14:paraId="441E70AE" w14:textId="376AFC9F" w:rsidR="00901FAE" w:rsidRDefault="00901FAE" w:rsidP="00084E42">
            <w:pPr>
              <w:pStyle w:val="TableText"/>
              <w:rPr>
                <w:noProof w:val="0"/>
                <w:lang w:val="en-GB"/>
              </w:rPr>
            </w:pPr>
            <w:r w:rsidRPr="00FC09B7">
              <w:rPr>
                <w:noProof w:val="0"/>
                <w:lang w:val="en-GB"/>
              </w:rPr>
              <w:t xml:space="preserve">The byte offset position of the chunk in the complete </w:t>
            </w:r>
            <w:r w:rsidR="00084E42">
              <w:rPr>
                <w:i/>
                <w:noProof w:val="0"/>
                <w:lang w:val="en-GB"/>
              </w:rPr>
              <w:t>NetworkMessage</w:t>
            </w:r>
            <w:r w:rsidR="00084E42">
              <w:rPr>
                <w:noProof w:val="0"/>
                <w:lang w:val="en-GB"/>
              </w:rPr>
              <w:t xml:space="preserve"> payload</w:t>
            </w:r>
            <w:r w:rsidRPr="00FC09B7">
              <w:rPr>
                <w:noProof w:val="0"/>
                <w:lang w:val="en-GB"/>
              </w:rPr>
              <w:t xml:space="preserve">. The last chunk is received if </w:t>
            </w:r>
            <w:r w:rsidRPr="00FC09B7">
              <w:rPr>
                <w:i/>
                <w:noProof w:val="0"/>
                <w:lang w:val="en-GB"/>
              </w:rPr>
              <w:t>ChunkOffset</w:t>
            </w:r>
            <w:r w:rsidRPr="00FC09B7">
              <w:rPr>
                <w:noProof w:val="0"/>
                <w:lang w:val="en-GB"/>
              </w:rPr>
              <w:t xml:space="preserve"> plus the size of the current chunk equals </w:t>
            </w:r>
            <w:r w:rsidRPr="00FC09B7">
              <w:rPr>
                <w:i/>
                <w:noProof w:val="0"/>
                <w:lang w:val="en-GB"/>
              </w:rPr>
              <w:t>TotalSize</w:t>
            </w:r>
            <w:r w:rsidRPr="00FC09B7">
              <w:rPr>
                <w:noProof w:val="0"/>
                <w:lang w:val="en-GB"/>
              </w:rPr>
              <w:t>.</w:t>
            </w:r>
          </w:p>
          <w:p w14:paraId="62C35D33" w14:textId="643ED8DE" w:rsidR="004172D9" w:rsidRPr="00FC09B7" w:rsidRDefault="004172D9" w:rsidP="00084E42">
            <w:pPr>
              <w:pStyle w:val="TableText"/>
              <w:rPr>
                <w:noProof w:val="0"/>
                <w:lang w:val="en-GB"/>
              </w:rPr>
            </w:pPr>
            <w:r>
              <w:rPr>
                <w:noProof w:val="0"/>
                <w:lang w:val="en-GB"/>
              </w:rPr>
              <w:t xml:space="preserve">The reassembled </w:t>
            </w:r>
            <w:r w:rsidRPr="004172D9">
              <w:rPr>
                <w:i/>
                <w:noProof w:val="0"/>
                <w:lang w:val="en-GB"/>
              </w:rPr>
              <w:t>NetworkMessage</w:t>
            </w:r>
            <w:r>
              <w:rPr>
                <w:noProof w:val="0"/>
                <w:lang w:val="en-GB"/>
              </w:rPr>
              <w:t xml:space="preserve"> payload can be processed after all chunks are received. </w:t>
            </w:r>
          </w:p>
        </w:tc>
      </w:tr>
      <w:tr w:rsidR="00901FAE" w:rsidRPr="00FC09B7" w14:paraId="1E90E2C6" w14:textId="77777777" w:rsidTr="00964F2F">
        <w:trPr>
          <w:jc w:val="center"/>
        </w:trPr>
        <w:tc>
          <w:tcPr>
            <w:tcW w:w="2276" w:type="dxa"/>
            <w:tcBorders>
              <w:top w:val="single" w:sz="4" w:space="0" w:color="auto"/>
              <w:left w:val="single" w:sz="4" w:space="0" w:color="auto"/>
              <w:bottom w:val="single" w:sz="4" w:space="0" w:color="auto"/>
              <w:right w:val="single" w:sz="4" w:space="0" w:color="auto"/>
            </w:tcBorders>
          </w:tcPr>
          <w:p w14:paraId="26A6CED0" w14:textId="77777777" w:rsidR="00901FAE" w:rsidRPr="00FC09B7" w:rsidRDefault="00901FAE" w:rsidP="00964F2F">
            <w:pPr>
              <w:pStyle w:val="TableText"/>
              <w:rPr>
                <w:noProof w:val="0"/>
                <w:lang w:val="en-GB"/>
              </w:rPr>
            </w:pPr>
            <w:r w:rsidRPr="00FC09B7">
              <w:rPr>
                <w:noProof w:val="0"/>
                <w:lang w:val="en-GB"/>
              </w:rPr>
              <w:t>TotalSize</w:t>
            </w:r>
          </w:p>
        </w:tc>
        <w:tc>
          <w:tcPr>
            <w:tcW w:w="1424" w:type="dxa"/>
            <w:tcBorders>
              <w:top w:val="single" w:sz="4" w:space="0" w:color="auto"/>
              <w:left w:val="single" w:sz="4" w:space="0" w:color="auto"/>
              <w:bottom w:val="single" w:sz="4" w:space="0" w:color="auto"/>
              <w:right w:val="single" w:sz="4" w:space="0" w:color="auto"/>
            </w:tcBorders>
          </w:tcPr>
          <w:p w14:paraId="6858CE5D" w14:textId="77777777" w:rsidR="00901FAE" w:rsidRPr="00FC09B7" w:rsidRDefault="00901FAE" w:rsidP="00964F2F">
            <w:pPr>
              <w:pStyle w:val="TableText"/>
              <w:rPr>
                <w:noProof w:val="0"/>
                <w:lang w:val="en-GB"/>
              </w:rPr>
            </w:pPr>
            <w:r w:rsidRPr="00FC09B7">
              <w:rPr>
                <w:noProof w:val="0"/>
                <w:lang w:val="en-GB"/>
              </w:rPr>
              <w:t>UInt32</w:t>
            </w:r>
          </w:p>
        </w:tc>
        <w:tc>
          <w:tcPr>
            <w:tcW w:w="5388" w:type="dxa"/>
            <w:tcBorders>
              <w:top w:val="single" w:sz="4" w:space="0" w:color="auto"/>
              <w:left w:val="single" w:sz="4" w:space="0" w:color="auto"/>
              <w:bottom w:val="single" w:sz="4" w:space="0" w:color="auto"/>
              <w:right w:val="single" w:sz="4" w:space="0" w:color="auto"/>
            </w:tcBorders>
          </w:tcPr>
          <w:p w14:paraId="31F1A698" w14:textId="6A61CF70" w:rsidR="00901FAE" w:rsidRPr="00FC09B7" w:rsidRDefault="00901FAE" w:rsidP="00964F2F">
            <w:pPr>
              <w:pStyle w:val="TableText"/>
              <w:rPr>
                <w:noProof w:val="0"/>
                <w:lang w:val="en-GB"/>
              </w:rPr>
            </w:pPr>
            <w:r w:rsidRPr="00FC09B7">
              <w:rPr>
                <w:noProof w:val="0"/>
                <w:lang w:val="en-GB"/>
              </w:rPr>
              <w:t xml:space="preserve">Total size of the </w:t>
            </w:r>
            <w:r w:rsidR="00084E42">
              <w:rPr>
                <w:i/>
                <w:noProof w:val="0"/>
                <w:lang w:val="en-GB"/>
              </w:rPr>
              <w:t>NetworkMessage</w:t>
            </w:r>
            <w:r w:rsidR="00084E42">
              <w:rPr>
                <w:noProof w:val="0"/>
                <w:lang w:val="en-GB"/>
              </w:rPr>
              <w:t xml:space="preserve"> payload </w:t>
            </w:r>
            <w:r w:rsidRPr="00FC09B7">
              <w:rPr>
                <w:noProof w:val="0"/>
                <w:lang w:val="en-GB"/>
              </w:rPr>
              <w:t>in bytes.</w:t>
            </w:r>
          </w:p>
        </w:tc>
      </w:tr>
      <w:tr w:rsidR="00901FAE" w:rsidRPr="00FC09B7" w14:paraId="02C76D3D" w14:textId="77777777" w:rsidTr="00964F2F">
        <w:trPr>
          <w:jc w:val="center"/>
        </w:trPr>
        <w:tc>
          <w:tcPr>
            <w:tcW w:w="2276" w:type="dxa"/>
            <w:tcBorders>
              <w:top w:val="single" w:sz="4" w:space="0" w:color="auto"/>
              <w:left w:val="single" w:sz="4" w:space="0" w:color="auto"/>
              <w:bottom w:val="single" w:sz="4" w:space="0" w:color="auto"/>
              <w:right w:val="single" w:sz="4" w:space="0" w:color="auto"/>
            </w:tcBorders>
          </w:tcPr>
          <w:p w14:paraId="37587955" w14:textId="77777777" w:rsidR="00901FAE" w:rsidRPr="00FC09B7" w:rsidRDefault="00901FAE" w:rsidP="00964F2F">
            <w:pPr>
              <w:pStyle w:val="TableText"/>
              <w:rPr>
                <w:noProof w:val="0"/>
                <w:lang w:val="en-GB"/>
              </w:rPr>
            </w:pPr>
            <w:r w:rsidRPr="00FC09B7">
              <w:rPr>
                <w:noProof w:val="0"/>
                <w:lang w:val="en-GB"/>
              </w:rPr>
              <w:t>ChunkData</w:t>
            </w:r>
          </w:p>
        </w:tc>
        <w:tc>
          <w:tcPr>
            <w:tcW w:w="1424" w:type="dxa"/>
            <w:tcBorders>
              <w:top w:val="single" w:sz="4" w:space="0" w:color="auto"/>
              <w:left w:val="single" w:sz="4" w:space="0" w:color="auto"/>
              <w:bottom w:val="single" w:sz="4" w:space="0" w:color="auto"/>
              <w:right w:val="single" w:sz="4" w:space="0" w:color="auto"/>
            </w:tcBorders>
          </w:tcPr>
          <w:p w14:paraId="58337C95" w14:textId="77777777" w:rsidR="00901FAE" w:rsidRPr="00FC09B7" w:rsidRDefault="00901FAE" w:rsidP="00964F2F">
            <w:pPr>
              <w:pStyle w:val="TableText"/>
              <w:rPr>
                <w:noProof w:val="0"/>
                <w:lang w:val="en-GB"/>
              </w:rPr>
            </w:pPr>
            <w:r w:rsidRPr="00FC09B7">
              <w:rPr>
                <w:noProof w:val="0"/>
                <w:lang w:val="en-GB"/>
              </w:rPr>
              <w:t>ByteString</w:t>
            </w:r>
          </w:p>
        </w:tc>
        <w:tc>
          <w:tcPr>
            <w:tcW w:w="5388" w:type="dxa"/>
            <w:tcBorders>
              <w:top w:val="single" w:sz="4" w:space="0" w:color="auto"/>
              <w:left w:val="single" w:sz="4" w:space="0" w:color="auto"/>
              <w:bottom w:val="single" w:sz="4" w:space="0" w:color="auto"/>
              <w:right w:val="single" w:sz="4" w:space="0" w:color="auto"/>
            </w:tcBorders>
          </w:tcPr>
          <w:p w14:paraId="4A3F3DA4" w14:textId="77777777" w:rsidR="00901FAE" w:rsidRPr="00FC09B7" w:rsidRDefault="00901FAE" w:rsidP="00964F2F">
            <w:pPr>
              <w:pStyle w:val="TableText"/>
              <w:rPr>
                <w:noProof w:val="0"/>
                <w:lang w:val="en-GB"/>
              </w:rPr>
            </w:pPr>
            <w:r w:rsidRPr="00FC09B7">
              <w:rPr>
                <w:noProof w:val="0"/>
                <w:lang w:val="en-GB"/>
              </w:rPr>
              <w:t xml:space="preserve">The pieces of the original </w:t>
            </w:r>
            <w:r w:rsidRPr="00FC09B7">
              <w:rPr>
                <w:i/>
                <w:noProof w:val="0"/>
                <w:lang w:val="en-GB"/>
              </w:rPr>
              <w:t>DataSetMessage</w:t>
            </w:r>
            <w:r w:rsidRPr="00FC09B7">
              <w:rPr>
                <w:noProof w:val="0"/>
                <w:lang w:val="en-GB"/>
              </w:rPr>
              <w:t xml:space="preserve">, are copied into the chunk until the maximum size allowed for a single </w:t>
            </w:r>
            <w:r w:rsidRPr="00FC09B7">
              <w:rPr>
                <w:i/>
                <w:noProof w:val="0"/>
                <w:lang w:val="en-GB"/>
              </w:rPr>
              <w:t>NetworkMessage</w:t>
            </w:r>
            <w:r w:rsidRPr="00FC09B7">
              <w:rPr>
                <w:noProof w:val="0"/>
                <w:lang w:val="en-GB"/>
              </w:rPr>
              <w:t xml:space="preserve"> is reached minus space for the signature. The data copied into next chunk starts with the byte after the last byte copied into current chunk.</w:t>
            </w:r>
          </w:p>
          <w:p w14:paraId="772C8A6D" w14:textId="77777777" w:rsidR="00901FAE" w:rsidRPr="00FC09B7" w:rsidRDefault="00901FAE" w:rsidP="00964F2F">
            <w:pPr>
              <w:pStyle w:val="TableText"/>
              <w:rPr>
                <w:noProof w:val="0"/>
                <w:lang w:val="en-GB"/>
              </w:rPr>
            </w:pPr>
            <w:r w:rsidRPr="00FC09B7">
              <w:rPr>
                <w:noProof w:val="0"/>
                <w:lang w:val="en-GB"/>
              </w:rPr>
              <w:t xml:space="preserve">A </w:t>
            </w:r>
            <w:r w:rsidRPr="00FC09B7">
              <w:rPr>
                <w:i/>
                <w:noProof w:val="0"/>
                <w:lang w:val="en-GB"/>
              </w:rPr>
              <w:t>DataSetMessage</w:t>
            </w:r>
            <w:r w:rsidRPr="00FC09B7" w:rsidDel="006708B7">
              <w:rPr>
                <w:noProof w:val="0"/>
                <w:lang w:val="en-GB"/>
              </w:rPr>
              <w:t xml:space="preserve"> </w:t>
            </w:r>
            <w:r w:rsidRPr="00FC09B7">
              <w:rPr>
                <w:noProof w:val="0"/>
                <w:lang w:val="en-GB"/>
              </w:rPr>
              <w:t xml:space="preserve">is completely received when all chunks are received and the </w:t>
            </w:r>
            <w:r w:rsidRPr="00FC09B7">
              <w:rPr>
                <w:i/>
                <w:noProof w:val="0"/>
                <w:lang w:val="en-GB"/>
              </w:rPr>
              <w:t>DataSetMessage</w:t>
            </w:r>
            <w:r w:rsidRPr="00FC09B7">
              <w:rPr>
                <w:noProof w:val="0"/>
                <w:lang w:val="en-GB"/>
              </w:rPr>
              <w:t xml:space="preserve"> can be processed completely.</w:t>
            </w:r>
          </w:p>
        </w:tc>
      </w:tr>
    </w:tbl>
    <w:p w14:paraId="37B67788" w14:textId="77777777" w:rsidR="00901FAE" w:rsidRPr="00FC09B7" w:rsidRDefault="00901FAE" w:rsidP="00901FAE">
      <w:pPr>
        <w:pStyle w:val="spacer"/>
        <w:rPr>
          <w:noProof w:val="0"/>
        </w:rPr>
      </w:pPr>
    </w:p>
    <w:p w14:paraId="7BD41C0F" w14:textId="6DFF3B77" w:rsidR="0082189A" w:rsidRPr="00FC09B7" w:rsidRDefault="0082189A" w:rsidP="0082189A">
      <w:pPr>
        <w:pStyle w:val="Heading4"/>
        <w:rPr>
          <w:noProof w:val="0"/>
        </w:rPr>
      </w:pPr>
      <w:r w:rsidRPr="00FC09B7">
        <w:rPr>
          <w:noProof w:val="0"/>
        </w:rPr>
        <w:lastRenderedPageBreak/>
        <w:t>DataSet</w:t>
      </w:r>
      <w:bookmarkEnd w:id="651"/>
      <w:r w:rsidR="009C6AC4" w:rsidRPr="00FC09B7">
        <w:rPr>
          <w:noProof w:val="0"/>
        </w:rPr>
        <w:t>Message</w:t>
      </w:r>
    </w:p>
    <w:p w14:paraId="134556E6" w14:textId="77777777" w:rsidR="0082189A" w:rsidRPr="00FC09B7" w:rsidRDefault="0082189A" w:rsidP="0082189A">
      <w:pPr>
        <w:pStyle w:val="Heading5"/>
        <w:rPr>
          <w:noProof w:val="0"/>
        </w:rPr>
      </w:pPr>
      <w:r w:rsidRPr="00FC09B7">
        <w:rPr>
          <w:noProof w:val="0"/>
        </w:rPr>
        <w:t>General</w:t>
      </w:r>
    </w:p>
    <w:p w14:paraId="66237B50" w14:textId="479E5B99" w:rsidR="0082189A" w:rsidRDefault="0082189A" w:rsidP="0082189A">
      <w:pPr>
        <w:pStyle w:val="PARAGRAPH"/>
        <w:rPr>
          <w:noProof w:val="0"/>
        </w:rPr>
      </w:pPr>
      <w:r w:rsidRPr="00FC09B7">
        <w:rPr>
          <w:noProof w:val="0"/>
        </w:rPr>
        <w:t xml:space="preserve">The UADP </w:t>
      </w:r>
      <w:r w:rsidRPr="00FC09B7">
        <w:rPr>
          <w:rStyle w:val="ReferenceDocumentsZchn"/>
          <w:i/>
          <w:noProof w:val="0"/>
          <w:lang w:val="en-GB"/>
        </w:rPr>
        <w:t>DataSet</w:t>
      </w:r>
      <w:r w:rsidRPr="00FC09B7">
        <w:rPr>
          <w:rStyle w:val="ReferenceDocumentsZchn"/>
          <w:noProof w:val="0"/>
          <w:lang w:val="en-GB"/>
        </w:rPr>
        <w:t xml:space="preserve"> payload </w:t>
      </w:r>
      <w:r w:rsidRPr="00FC09B7">
        <w:rPr>
          <w:noProof w:val="0"/>
        </w:rPr>
        <w:t xml:space="preserve">header and other parts of the </w:t>
      </w:r>
      <w:r w:rsidRPr="00FC09B7">
        <w:rPr>
          <w:rStyle w:val="ReferenceDocumentsZchn"/>
          <w:i/>
          <w:noProof w:val="0"/>
          <w:lang w:val="en-GB"/>
        </w:rPr>
        <w:t xml:space="preserve">NetworkMessage </w:t>
      </w:r>
      <w:r w:rsidRPr="00FC09B7">
        <w:rPr>
          <w:noProof w:val="0"/>
        </w:rPr>
        <w:t xml:space="preserve">are shown in </w:t>
      </w:r>
      <w:r w:rsidRPr="00FC09B7">
        <w:rPr>
          <w:noProof w:val="0"/>
        </w:rPr>
        <w:fldChar w:fldCharType="begin"/>
      </w:r>
      <w:r w:rsidRPr="00FC09B7">
        <w:rPr>
          <w:noProof w:val="0"/>
        </w:rPr>
        <w:instrText xml:space="preserve"> REF _Ref449993084 \h </w:instrText>
      </w:r>
      <w:r w:rsidRPr="00FC09B7">
        <w:rPr>
          <w:noProof w:val="0"/>
        </w:rPr>
      </w:r>
      <w:r w:rsidRPr="00FC09B7">
        <w:rPr>
          <w:noProof w:val="0"/>
        </w:rPr>
        <w:fldChar w:fldCharType="separate"/>
      </w:r>
      <w:r w:rsidR="005333FC" w:rsidRPr="00FC09B7">
        <w:rPr>
          <w:noProof w:val="0"/>
        </w:rPr>
        <w:t xml:space="preserve">Figure </w:t>
      </w:r>
      <w:r w:rsidR="005333FC">
        <w:t>28</w:t>
      </w:r>
      <w:r w:rsidRPr="00FC09B7">
        <w:rPr>
          <w:noProof w:val="0"/>
        </w:rPr>
        <w:fldChar w:fldCharType="end"/>
      </w:r>
      <w:r w:rsidRPr="00FC09B7">
        <w:rPr>
          <w:noProof w:val="0"/>
        </w:rPr>
        <w:t>.</w:t>
      </w:r>
    </w:p>
    <w:p w14:paraId="676C8397" w14:textId="17D276F3" w:rsidR="009A1F12" w:rsidRPr="00FC09B7" w:rsidRDefault="009A1F12" w:rsidP="0082189A">
      <w:pPr>
        <w:pStyle w:val="PARAGRAPH"/>
        <w:rPr>
          <w:noProof w:val="0"/>
        </w:rPr>
      </w:pPr>
      <w:r>
        <w:rPr>
          <w:noProof w:val="0"/>
        </w:rPr>
        <w:t xml:space="preserve">Different types of </w:t>
      </w:r>
      <w:r w:rsidRPr="009A1F12">
        <w:rPr>
          <w:i/>
          <w:noProof w:val="0"/>
        </w:rPr>
        <w:t>DataSetMessage</w:t>
      </w:r>
      <w:r>
        <w:rPr>
          <w:noProof w:val="0"/>
        </w:rPr>
        <w:t xml:space="preserve"> can be combined in on </w:t>
      </w:r>
      <w:r w:rsidRPr="009A1F12">
        <w:rPr>
          <w:i/>
          <w:noProof w:val="0"/>
        </w:rPr>
        <w:t>NetworkMessage</w:t>
      </w:r>
      <w:r>
        <w:rPr>
          <w:noProof w:val="0"/>
        </w:rPr>
        <w:t>.</w:t>
      </w:r>
    </w:p>
    <w:p w14:paraId="7A3E8A05" w14:textId="6DDE6AE4" w:rsidR="0082189A" w:rsidRPr="00FC09B7" w:rsidRDefault="002F5CD0" w:rsidP="0082189A">
      <w:pPr>
        <w:pStyle w:val="PARAGRAPH"/>
        <w:rPr>
          <w:noProof w:val="0"/>
        </w:rPr>
      </w:pPr>
      <w:r w:rsidRPr="00FC09B7">
        <w:object w:dxaOrig="11074" w:dyaOrig="4915" w14:anchorId="128797EA">
          <v:shape id="_x0000_i1053" type="#_x0000_t75" style="width:452.5pt;height:200.5pt" o:ole="">
            <v:imagedata r:id="rId74" o:title=""/>
          </v:shape>
          <o:OLEObject Type="Embed" ProgID="Visio.Drawing.11" ShapeID="_x0000_i1053" DrawAspect="Content" ObjectID="_1579683284" r:id="rId75"/>
        </w:object>
      </w:r>
    </w:p>
    <w:p w14:paraId="4C41D97A" w14:textId="3BBB7FD6" w:rsidR="0082189A" w:rsidRPr="00FC09B7" w:rsidRDefault="0082189A" w:rsidP="0082189A">
      <w:pPr>
        <w:pStyle w:val="FIGURE-title"/>
        <w:keepNext/>
        <w:spacing w:before="200" w:after="240"/>
        <w:rPr>
          <w:noProof w:val="0"/>
        </w:rPr>
      </w:pPr>
      <w:bookmarkStart w:id="656" w:name="_Ref449993084"/>
      <w:bookmarkStart w:id="657" w:name="_Toc505941446"/>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28</w:t>
      </w:r>
      <w:r w:rsidRPr="00FC09B7">
        <w:rPr>
          <w:noProof w:val="0"/>
        </w:rPr>
        <w:fldChar w:fldCharType="end"/>
      </w:r>
      <w:bookmarkEnd w:id="656"/>
      <w:r w:rsidRPr="00FC09B7">
        <w:rPr>
          <w:noProof w:val="0"/>
        </w:rPr>
        <w:t xml:space="preserve"> – UADP DataSet Payload</w:t>
      </w:r>
      <w:bookmarkEnd w:id="657"/>
    </w:p>
    <w:p w14:paraId="1540FA4F" w14:textId="77777777" w:rsidR="0082189A" w:rsidRPr="00FC09B7" w:rsidRDefault="0082189A" w:rsidP="0082189A">
      <w:pPr>
        <w:pStyle w:val="Heading5"/>
        <w:rPr>
          <w:noProof w:val="0"/>
        </w:rPr>
      </w:pPr>
      <w:r w:rsidRPr="00FC09B7">
        <w:rPr>
          <w:noProof w:val="0"/>
        </w:rPr>
        <w:t>DataSet Payload Header</w:t>
      </w:r>
    </w:p>
    <w:p w14:paraId="78CF6C22" w14:textId="4E9DB8F9" w:rsidR="0082189A" w:rsidRPr="00FC09B7" w:rsidRDefault="0082189A" w:rsidP="0082189A">
      <w:pPr>
        <w:pStyle w:val="PARAGRAPH"/>
        <w:rPr>
          <w:noProof w:val="0"/>
        </w:rPr>
      </w:pPr>
      <w:r w:rsidRPr="00FC09B7">
        <w:rPr>
          <w:noProof w:val="0"/>
        </w:rPr>
        <w:t xml:space="preserve">The encoding of the UADP </w:t>
      </w:r>
      <w:r w:rsidRPr="00FC09B7">
        <w:rPr>
          <w:rStyle w:val="ReferenceDocumentsZchn"/>
          <w:i/>
          <w:noProof w:val="0"/>
          <w:lang w:val="en-GB"/>
        </w:rPr>
        <w:t xml:space="preserve">DataSet </w:t>
      </w:r>
      <w:r w:rsidRPr="00FC09B7">
        <w:rPr>
          <w:rStyle w:val="ReferenceDocumentsZchn"/>
          <w:noProof w:val="0"/>
          <w:lang w:val="en-GB"/>
        </w:rPr>
        <w:t xml:space="preserve">payload </w:t>
      </w:r>
      <w:r w:rsidRPr="00FC09B7">
        <w:rPr>
          <w:noProof w:val="0"/>
        </w:rPr>
        <w:t xml:space="preserve">header is specified in </w:t>
      </w:r>
      <w:r w:rsidRPr="00FC09B7">
        <w:rPr>
          <w:noProof w:val="0"/>
        </w:rPr>
        <w:fldChar w:fldCharType="begin"/>
      </w:r>
      <w:r w:rsidRPr="00FC09B7">
        <w:rPr>
          <w:noProof w:val="0"/>
        </w:rPr>
        <w:instrText xml:space="preserve"> REF _Ref449993001 \h </w:instrText>
      </w:r>
      <w:r w:rsidRPr="00FC09B7">
        <w:rPr>
          <w:noProof w:val="0"/>
        </w:rPr>
      </w:r>
      <w:r w:rsidRPr="00FC09B7">
        <w:rPr>
          <w:noProof w:val="0"/>
        </w:rPr>
        <w:fldChar w:fldCharType="separate"/>
      </w:r>
      <w:r w:rsidR="005333FC" w:rsidRPr="00FC09B7">
        <w:rPr>
          <w:noProof w:val="0"/>
        </w:rPr>
        <w:t xml:space="preserve">Table </w:t>
      </w:r>
      <w:r w:rsidR="005333FC">
        <w:t>79</w:t>
      </w:r>
      <w:r w:rsidRPr="00FC09B7">
        <w:rPr>
          <w:noProof w:val="0"/>
        </w:rPr>
        <w:fldChar w:fldCharType="end"/>
      </w:r>
      <w:r w:rsidRPr="00FC09B7">
        <w:rPr>
          <w:noProof w:val="0"/>
        </w:rPr>
        <w:t>. The payload header is unencrypted.</w:t>
      </w:r>
      <w:r w:rsidR="009628CC" w:rsidRPr="009628CC">
        <w:rPr>
          <w:noProof w:val="0"/>
        </w:rPr>
        <w:t xml:space="preserve"> </w:t>
      </w:r>
      <w:r w:rsidR="009628CC" w:rsidRPr="00FC09B7">
        <w:rPr>
          <w:noProof w:val="0"/>
        </w:rPr>
        <w:t xml:space="preserve">This </w:t>
      </w:r>
      <w:r w:rsidR="009628CC">
        <w:rPr>
          <w:noProof w:val="0"/>
        </w:rPr>
        <w:t>header</w:t>
      </w:r>
      <w:r w:rsidR="009628CC" w:rsidRPr="00FC09B7">
        <w:rPr>
          <w:noProof w:val="0"/>
        </w:rPr>
        <w:t xml:space="preserve"> shall be omitted if bit 6 of the </w:t>
      </w:r>
      <w:r w:rsidR="009628CC" w:rsidRPr="00FC09B7">
        <w:rPr>
          <w:i/>
          <w:noProof w:val="0"/>
        </w:rPr>
        <w:t>UADPFlags</w:t>
      </w:r>
      <w:r w:rsidR="009628CC" w:rsidRPr="00FC09B7">
        <w:rPr>
          <w:noProof w:val="0"/>
        </w:rPr>
        <w:t xml:space="preserve"> is false.</w:t>
      </w:r>
    </w:p>
    <w:p w14:paraId="48744079" w14:textId="0DB4BECF" w:rsidR="0082189A" w:rsidRPr="00FC09B7" w:rsidRDefault="0082189A" w:rsidP="0082189A">
      <w:pPr>
        <w:pStyle w:val="TABLE-title"/>
        <w:rPr>
          <w:noProof w:val="0"/>
        </w:rPr>
      </w:pPr>
      <w:bookmarkStart w:id="658" w:name="_Ref449993001"/>
      <w:bookmarkStart w:id="659" w:name="_Toc505941544"/>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79</w:t>
      </w:r>
      <w:r w:rsidRPr="00FC09B7">
        <w:rPr>
          <w:noProof w:val="0"/>
        </w:rPr>
        <w:fldChar w:fldCharType="end"/>
      </w:r>
      <w:bookmarkEnd w:id="658"/>
      <w:r w:rsidRPr="00FC09B7">
        <w:rPr>
          <w:noProof w:val="0"/>
        </w:rPr>
        <w:t xml:space="preserve"> – UADP DataSet Payload Header</w:t>
      </w:r>
      <w:bookmarkEnd w:id="659"/>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568"/>
        <w:gridCol w:w="2132"/>
        <w:gridCol w:w="5388"/>
      </w:tblGrid>
      <w:tr w:rsidR="0082189A" w:rsidRPr="00FC09B7" w14:paraId="50FD51F0" w14:textId="77777777" w:rsidTr="00364D07">
        <w:trPr>
          <w:jc w:val="center"/>
        </w:trPr>
        <w:tc>
          <w:tcPr>
            <w:tcW w:w="1568" w:type="dxa"/>
            <w:tcBorders>
              <w:top w:val="single" w:sz="4" w:space="0" w:color="auto"/>
              <w:left w:val="single" w:sz="4" w:space="0" w:color="auto"/>
              <w:bottom w:val="double" w:sz="4" w:space="0" w:color="auto"/>
              <w:right w:val="single" w:sz="4" w:space="0" w:color="auto"/>
            </w:tcBorders>
          </w:tcPr>
          <w:p w14:paraId="2EDA3FFE" w14:textId="77777777" w:rsidR="0082189A" w:rsidRPr="00FC09B7" w:rsidRDefault="0082189A" w:rsidP="00364D07">
            <w:pPr>
              <w:pStyle w:val="TableText"/>
              <w:rPr>
                <w:b/>
                <w:noProof w:val="0"/>
                <w:lang w:val="en-GB"/>
              </w:rPr>
            </w:pPr>
            <w:r w:rsidRPr="00FC09B7">
              <w:rPr>
                <w:b/>
                <w:noProof w:val="0"/>
                <w:lang w:val="en-GB"/>
              </w:rPr>
              <w:t>Name</w:t>
            </w:r>
          </w:p>
        </w:tc>
        <w:tc>
          <w:tcPr>
            <w:tcW w:w="2132" w:type="dxa"/>
            <w:tcBorders>
              <w:top w:val="single" w:sz="4" w:space="0" w:color="auto"/>
              <w:left w:val="single" w:sz="4" w:space="0" w:color="auto"/>
              <w:bottom w:val="double" w:sz="4" w:space="0" w:color="auto"/>
              <w:right w:val="single" w:sz="4" w:space="0" w:color="auto"/>
            </w:tcBorders>
          </w:tcPr>
          <w:p w14:paraId="05D5CB8B" w14:textId="77777777" w:rsidR="0082189A" w:rsidRPr="00FC09B7" w:rsidRDefault="0082189A" w:rsidP="00364D07">
            <w:pPr>
              <w:pStyle w:val="TableText"/>
              <w:rPr>
                <w:b/>
                <w:noProof w:val="0"/>
                <w:lang w:val="en-GB"/>
              </w:rPr>
            </w:pPr>
            <w:r w:rsidRPr="00FC09B7">
              <w:rPr>
                <w:b/>
                <w:noProof w:val="0"/>
                <w:lang w:val="en-GB"/>
              </w:rPr>
              <w:t>Type</w:t>
            </w:r>
          </w:p>
        </w:tc>
        <w:tc>
          <w:tcPr>
            <w:tcW w:w="5388" w:type="dxa"/>
            <w:tcBorders>
              <w:top w:val="single" w:sz="4" w:space="0" w:color="auto"/>
              <w:left w:val="single" w:sz="4" w:space="0" w:color="auto"/>
              <w:bottom w:val="double" w:sz="4" w:space="0" w:color="auto"/>
              <w:right w:val="single" w:sz="4" w:space="0" w:color="auto"/>
            </w:tcBorders>
          </w:tcPr>
          <w:p w14:paraId="75EE45EB" w14:textId="77777777" w:rsidR="0082189A" w:rsidRPr="00FC09B7" w:rsidRDefault="0082189A" w:rsidP="00364D07">
            <w:pPr>
              <w:pStyle w:val="TableText"/>
              <w:rPr>
                <w:b/>
                <w:noProof w:val="0"/>
                <w:lang w:val="en-GB"/>
              </w:rPr>
            </w:pPr>
            <w:r w:rsidRPr="00FC09B7">
              <w:rPr>
                <w:b/>
                <w:noProof w:val="0"/>
                <w:lang w:val="en-GB"/>
              </w:rPr>
              <w:t>Description</w:t>
            </w:r>
          </w:p>
        </w:tc>
      </w:tr>
      <w:tr w:rsidR="0082189A" w:rsidRPr="00FC09B7" w14:paraId="07B8DCD6" w14:textId="77777777" w:rsidTr="00364D07">
        <w:trPr>
          <w:trHeight w:val="170"/>
          <w:jc w:val="center"/>
        </w:trPr>
        <w:tc>
          <w:tcPr>
            <w:tcW w:w="1568" w:type="dxa"/>
            <w:tcBorders>
              <w:top w:val="single" w:sz="4" w:space="0" w:color="auto"/>
              <w:left w:val="single" w:sz="4" w:space="0" w:color="auto"/>
              <w:bottom w:val="single" w:sz="4" w:space="0" w:color="auto"/>
              <w:right w:val="single" w:sz="4" w:space="0" w:color="auto"/>
            </w:tcBorders>
          </w:tcPr>
          <w:p w14:paraId="213D50E9" w14:textId="77777777" w:rsidR="0082189A" w:rsidRPr="00FC09B7" w:rsidRDefault="0082189A" w:rsidP="00364D07">
            <w:pPr>
              <w:pStyle w:val="TableText"/>
              <w:rPr>
                <w:noProof w:val="0"/>
                <w:lang w:val="en-GB"/>
              </w:rPr>
            </w:pPr>
            <w:r w:rsidRPr="00FC09B7">
              <w:rPr>
                <w:noProof w:val="0"/>
                <w:lang w:val="en-GB"/>
              </w:rPr>
              <w:t>Count</w:t>
            </w:r>
          </w:p>
        </w:tc>
        <w:tc>
          <w:tcPr>
            <w:tcW w:w="2132" w:type="dxa"/>
            <w:tcBorders>
              <w:top w:val="single" w:sz="4" w:space="0" w:color="auto"/>
              <w:left w:val="single" w:sz="4" w:space="0" w:color="auto"/>
              <w:bottom w:val="single" w:sz="4" w:space="0" w:color="auto"/>
              <w:right w:val="single" w:sz="4" w:space="0" w:color="auto"/>
            </w:tcBorders>
          </w:tcPr>
          <w:p w14:paraId="4855C3A0" w14:textId="77777777" w:rsidR="0082189A" w:rsidRPr="00FC09B7" w:rsidRDefault="0082189A" w:rsidP="00364D07">
            <w:pPr>
              <w:pStyle w:val="TableText"/>
              <w:rPr>
                <w:noProof w:val="0"/>
                <w:lang w:val="en-GB"/>
              </w:rPr>
            </w:pPr>
            <w:r w:rsidRPr="00FC09B7">
              <w:rPr>
                <w:noProof w:val="0"/>
                <w:lang w:val="en-GB"/>
              </w:rPr>
              <w:t>Byte</w:t>
            </w:r>
          </w:p>
        </w:tc>
        <w:tc>
          <w:tcPr>
            <w:tcW w:w="5388" w:type="dxa"/>
            <w:tcBorders>
              <w:top w:val="single" w:sz="4" w:space="0" w:color="auto"/>
              <w:left w:val="single" w:sz="4" w:space="0" w:color="auto"/>
              <w:bottom w:val="single" w:sz="4" w:space="0" w:color="auto"/>
              <w:right w:val="single" w:sz="4" w:space="0" w:color="auto"/>
            </w:tcBorders>
          </w:tcPr>
          <w:p w14:paraId="1D3EA7D2" w14:textId="77777777" w:rsidR="0082189A" w:rsidRPr="00FC09B7" w:rsidRDefault="0082189A" w:rsidP="00364D07">
            <w:pPr>
              <w:pStyle w:val="TableText"/>
              <w:rPr>
                <w:noProof w:val="0"/>
                <w:lang w:val="en-GB"/>
              </w:rPr>
            </w:pPr>
            <w:r w:rsidRPr="00FC09B7">
              <w:rPr>
                <w:noProof w:val="0"/>
                <w:lang w:val="en-GB"/>
              </w:rPr>
              <w:t xml:space="preserve">Number of </w:t>
            </w:r>
            <w:r w:rsidRPr="00FC09B7">
              <w:rPr>
                <w:i/>
                <w:noProof w:val="0"/>
                <w:lang w:val="en-GB"/>
              </w:rPr>
              <w:t>DataSetMessages</w:t>
            </w:r>
            <w:r w:rsidRPr="00FC09B7">
              <w:rPr>
                <w:noProof w:val="0"/>
                <w:lang w:val="en-GB"/>
              </w:rPr>
              <w:t xml:space="preserve"> contained in the </w:t>
            </w:r>
            <w:r w:rsidRPr="00FC09B7">
              <w:rPr>
                <w:rStyle w:val="ReferenceDocumentsZchn"/>
                <w:i/>
                <w:noProof w:val="0"/>
                <w:lang w:val="en-GB"/>
              </w:rPr>
              <w:t>NetworkMessage</w:t>
            </w:r>
            <w:r w:rsidRPr="00FC09B7">
              <w:rPr>
                <w:noProof w:val="0"/>
                <w:lang w:val="en-GB"/>
              </w:rPr>
              <w:t xml:space="preserve">. The </w:t>
            </w:r>
            <w:r w:rsidRPr="00FC09B7">
              <w:rPr>
                <w:rStyle w:val="ReferenceDocumentsZchn"/>
                <w:i/>
                <w:noProof w:val="0"/>
                <w:lang w:val="en-GB"/>
              </w:rPr>
              <w:t>NetworkMessage</w:t>
            </w:r>
            <w:r w:rsidRPr="00FC09B7">
              <w:rPr>
                <w:rStyle w:val="ReferenceDocumentsZchn"/>
                <w:noProof w:val="0"/>
                <w:lang w:val="en-GB"/>
              </w:rPr>
              <w:t xml:space="preserve"> </w:t>
            </w:r>
            <w:r w:rsidRPr="00FC09B7">
              <w:rPr>
                <w:noProof w:val="0"/>
                <w:lang w:val="en-GB"/>
              </w:rPr>
              <w:t xml:space="preserve">shall contain at least one </w:t>
            </w:r>
            <w:r w:rsidRPr="00FC09B7">
              <w:rPr>
                <w:i/>
                <w:noProof w:val="0"/>
                <w:lang w:val="en-GB"/>
              </w:rPr>
              <w:t>DataSetMessages</w:t>
            </w:r>
            <w:r w:rsidRPr="00FC09B7">
              <w:rPr>
                <w:noProof w:val="0"/>
                <w:lang w:val="en-GB"/>
              </w:rPr>
              <w:t xml:space="preserve"> if the </w:t>
            </w:r>
            <w:r w:rsidRPr="00FC09B7">
              <w:rPr>
                <w:rStyle w:val="ReferenceDocumentsZchn"/>
                <w:i/>
                <w:noProof w:val="0"/>
                <w:lang w:val="en-GB"/>
              </w:rPr>
              <w:t>NetworkMessage</w:t>
            </w:r>
            <w:r w:rsidRPr="00FC09B7">
              <w:rPr>
                <w:noProof w:val="0"/>
                <w:lang w:val="en-GB"/>
              </w:rPr>
              <w:t xml:space="preserve"> type</w:t>
            </w:r>
            <w:r w:rsidRPr="00FC09B7" w:rsidDel="00A340B8">
              <w:rPr>
                <w:noProof w:val="0"/>
                <w:lang w:val="en-GB"/>
              </w:rPr>
              <w:t xml:space="preserve"> </w:t>
            </w:r>
            <w:r w:rsidRPr="00FC09B7">
              <w:rPr>
                <w:noProof w:val="0"/>
                <w:lang w:val="en-GB"/>
              </w:rPr>
              <w:t xml:space="preserve">is </w:t>
            </w:r>
            <w:r w:rsidRPr="00FC09B7">
              <w:rPr>
                <w:i/>
                <w:noProof w:val="0"/>
                <w:lang w:val="en-GB"/>
              </w:rPr>
              <w:t>DataSetMessage</w:t>
            </w:r>
            <w:r w:rsidRPr="00FC09B7">
              <w:rPr>
                <w:noProof w:val="0"/>
                <w:lang w:val="en-GB"/>
              </w:rPr>
              <w:t xml:space="preserve"> payload.</w:t>
            </w:r>
          </w:p>
        </w:tc>
      </w:tr>
      <w:tr w:rsidR="0082189A" w:rsidRPr="00FC09B7" w14:paraId="50C40DE6" w14:textId="77777777" w:rsidTr="00364D07">
        <w:trPr>
          <w:trHeight w:val="170"/>
          <w:jc w:val="center"/>
        </w:trPr>
        <w:tc>
          <w:tcPr>
            <w:tcW w:w="1568" w:type="dxa"/>
            <w:tcBorders>
              <w:top w:val="single" w:sz="4" w:space="0" w:color="auto"/>
              <w:left w:val="single" w:sz="4" w:space="0" w:color="auto"/>
              <w:bottom w:val="single" w:sz="4" w:space="0" w:color="auto"/>
              <w:right w:val="single" w:sz="4" w:space="0" w:color="auto"/>
            </w:tcBorders>
          </w:tcPr>
          <w:p w14:paraId="59FCC466" w14:textId="77777777" w:rsidR="0082189A" w:rsidRPr="00FC09B7" w:rsidRDefault="0082189A" w:rsidP="00364D07">
            <w:pPr>
              <w:pStyle w:val="TableText"/>
              <w:rPr>
                <w:noProof w:val="0"/>
                <w:lang w:val="en-GB"/>
              </w:rPr>
            </w:pPr>
            <w:r w:rsidRPr="00FC09B7">
              <w:rPr>
                <w:noProof w:val="0"/>
                <w:lang w:val="en-GB"/>
              </w:rPr>
              <w:t>DataSetWriterIds</w:t>
            </w:r>
          </w:p>
        </w:tc>
        <w:tc>
          <w:tcPr>
            <w:tcW w:w="2132" w:type="dxa"/>
            <w:tcBorders>
              <w:top w:val="single" w:sz="4" w:space="0" w:color="auto"/>
              <w:left w:val="single" w:sz="4" w:space="0" w:color="auto"/>
              <w:bottom w:val="single" w:sz="4" w:space="0" w:color="auto"/>
              <w:right w:val="single" w:sz="4" w:space="0" w:color="auto"/>
            </w:tcBorders>
          </w:tcPr>
          <w:p w14:paraId="510761E8" w14:textId="77777777" w:rsidR="0082189A" w:rsidRPr="00FC09B7" w:rsidRDefault="0082189A" w:rsidP="00364D07">
            <w:pPr>
              <w:pStyle w:val="TableText"/>
              <w:rPr>
                <w:noProof w:val="0"/>
                <w:lang w:val="en-GB"/>
              </w:rPr>
            </w:pPr>
            <w:r w:rsidRPr="00FC09B7">
              <w:rPr>
                <w:noProof w:val="0"/>
                <w:lang w:val="en-GB"/>
              </w:rPr>
              <w:t>UInt16 [Count]</w:t>
            </w:r>
          </w:p>
        </w:tc>
        <w:tc>
          <w:tcPr>
            <w:tcW w:w="5388" w:type="dxa"/>
            <w:tcBorders>
              <w:top w:val="single" w:sz="4" w:space="0" w:color="auto"/>
              <w:left w:val="single" w:sz="4" w:space="0" w:color="auto"/>
              <w:bottom w:val="single" w:sz="4" w:space="0" w:color="auto"/>
              <w:right w:val="single" w:sz="4" w:space="0" w:color="auto"/>
            </w:tcBorders>
          </w:tcPr>
          <w:p w14:paraId="2343EDDB" w14:textId="77777777" w:rsidR="0082189A" w:rsidRPr="00FC09B7" w:rsidRDefault="0082189A" w:rsidP="00364D07">
            <w:pPr>
              <w:pStyle w:val="TableText"/>
              <w:rPr>
                <w:noProof w:val="0"/>
                <w:lang w:val="en-GB"/>
              </w:rPr>
            </w:pPr>
            <w:r w:rsidRPr="00FC09B7">
              <w:rPr>
                <w:noProof w:val="0"/>
                <w:lang w:val="en-GB"/>
              </w:rPr>
              <w:t xml:space="preserve">List of </w:t>
            </w:r>
            <w:r w:rsidRPr="00F57D65">
              <w:rPr>
                <w:i/>
                <w:noProof w:val="0"/>
                <w:lang w:val="en-GB"/>
              </w:rPr>
              <w:t>DataSetWriterIds</w:t>
            </w:r>
            <w:r w:rsidRPr="00FC09B7">
              <w:rPr>
                <w:noProof w:val="0"/>
                <w:lang w:val="en-GB"/>
              </w:rPr>
              <w:t xml:space="preserve"> contained in the </w:t>
            </w:r>
            <w:r w:rsidRPr="00FC09B7">
              <w:rPr>
                <w:rStyle w:val="ReferenceDocumentsZchn"/>
                <w:i/>
                <w:noProof w:val="0"/>
                <w:lang w:val="en-GB"/>
              </w:rPr>
              <w:t>NetworkMessage</w:t>
            </w:r>
            <w:r w:rsidRPr="00FC09B7">
              <w:rPr>
                <w:noProof w:val="0"/>
                <w:lang w:val="en-GB"/>
              </w:rPr>
              <w:t xml:space="preserve">. The size of the list is defined by the </w:t>
            </w:r>
            <w:r w:rsidRPr="00FC09B7">
              <w:rPr>
                <w:i/>
                <w:noProof w:val="0"/>
                <w:lang w:val="en-GB"/>
              </w:rPr>
              <w:t>Count</w:t>
            </w:r>
            <w:r w:rsidRPr="00FC09B7">
              <w:rPr>
                <w:noProof w:val="0"/>
                <w:lang w:val="en-GB"/>
              </w:rPr>
              <w:t>.</w:t>
            </w:r>
          </w:p>
          <w:p w14:paraId="0008A59B" w14:textId="77777777" w:rsidR="0082189A" w:rsidRPr="00FC09B7" w:rsidRDefault="0082189A" w:rsidP="00364D07">
            <w:pPr>
              <w:pStyle w:val="TableText"/>
              <w:rPr>
                <w:noProof w:val="0"/>
                <w:lang w:val="en-GB"/>
              </w:rPr>
            </w:pPr>
            <w:r w:rsidRPr="00FC09B7">
              <w:rPr>
                <w:noProof w:val="0"/>
                <w:lang w:val="en-GB"/>
              </w:rPr>
              <w:t xml:space="preserve">The </w:t>
            </w:r>
            <w:r w:rsidRPr="00FC09B7">
              <w:rPr>
                <w:i/>
                <w:noProof w:val="0"/>
                <w:lang w:val="en-GB"/>
              </w:rPr>
              <w:t>DataSetWriterId</w:t>
            </w:r>
            <w:r w:rsidRPr="00FC09B7">
              <w:rPr>
                <w:noProof w:val="0"/>
                <w:lang w:val="en-GB"/>
              </w:rPr>
              <w:t xml:space="preserve"> identifies the </w:t>
            </w:r>
            <w:r w:rsidRPr="00FC09B7">
              <w:rPr>
                <w:i/>
                <w:noProof w:val="0"/>
                <w:lang w:val="en-GB"/>
              </w:rPr>
              <w:t>PublishedDataSet</w:t>
            </w:r>
            <w:r w:rsidRPr="00FC09B7">
              <w:rPr>
                <w:noProof w:val="0"/>
                <w:lang w:val="en-GB"/>
              </w:rPr>
              <w:t xml:space="preserve"> and the </w:t>
            </w:r>
            <w:r w:rsidRPr="00FC09B7">
              <w:rPr>
                <w:i/>
                <w:noProof w:val="0"/>
                <w:lang w:val="en-GB"/>
              </w:rPr>
              <w:t>DataSetWriter</w:t>
            </w:r>
            <w:r w:rsidRPr="00FC09B7">
              <w:rPr>
                <w:noProof w:val="0"/>
                <w:lang w:val="en-GB"/>
              </w:rPr>
              <w:t xml:space="preserve"> responsible for sending Messages for the </w:t>
            </w:r>
            <w:r w:rsidRPr="00FC09B7">
              <w:rPr>
                <w:i/>
                <w:noProof w:val="0"/>
                <w:lang w:val="en-GB"/>
              </w:rPr>
              <w:t>DataSet</w:t>
            </w:r>
            <w:r w:rsidRPr="00FC09B7">
              <w:rPr>
                <w:noProof w:val="0"/>
                <w:lang w:val="en-GB"/>
              </w:rPr>
              <w:t>.</w:t>
            </w:r>
          </w:p>
          <w:p w14:paraId="66C5E3E1" w14:textId="77777777" w:rsidR="0082189A" w:rsidRPr="00FC09B7" w:rsidRDefault="0082189A" w:rsidP="00364D07">
            <w:pPr>
              <w:pStyle w:val="TableText"/>
              <w:rPr>
                <w:noProof w:val="0"/>
                <w:lang w:val="en-GB"/>
              </w:rPr>
            </w:pPr>
            <w:r w:rsidRPr="00FC09B7">
              <w:rPr>
                <w:noProof w:val="0"/>
                <w:lang w:val="en-GB"/>
              </w:rPr>
              <w:t xml:space="preserve">A </w:t>
            </w:r>
            <w:r w:rsidRPr="00FC09B7">
              <w:rPr>
                <w:i/>
                <w:noProof w:val="0"/>
                <w:lang w:val="en-GB"/>
              </w:rPr>
              <w:t>Subscriber</w:t>
            </w:r>
            <w:r w:rsidRPr="00FC09B7">
              <w:rPr>
                <w:noProof w:val="0"/>
                <w:lang w:val="en-GB"/>
              </w:rPr>
              <w:t xml:space="preserve"> can skip </w:t>
            </w:r>
            <w:r w:rsidRPr="00FC09B7">
              <w:rPr>
                <w:i/>
                <w:noProof w:val="0"/>
                <w:lang w:val="en-GB"/>
              </w:rPr>
              <w:t>DataSetMessages</w:t>
            </w:r>
            <w:r w:rsidRPr="00FC09B7">
              <w:rPr>
                <w:noProof w:val="0"/>
                <w:lang w:val="en-GB"/>
              </w:rPr>
              <w:t xml:space="preserve"> from </w:t>
            </w:r>
            <w:r w:rsidRPr="00FC09B7">
              <w:rPr>
                <w:i/>
                <w:noProof w:val="0"/>
                <w:lang w:val="en-GB"/>
              </w:rPr>
              <w:t>DataSetWriters</w:t>
            </w:r>
            <w:r w:rsidRPr="00FC09B7">
              <w:rPr>
                <w:noProof w:val="0"/>
                <w:lang w:val="en-GB"/>
              </w:rPr>
              <w:t xml:space="preserve"> it does not expect </w:t>
            </w:r>
            <w:r w:rsidRPr="00FC09B7">
              <w:rPr>
                <w:i/>
                <w:noProof w:val="0"/>
                <w:lang w:val="en-GB"/>
              </w:rPr>
              <w:t>DataSetMessages</w:t>
            </w:r>
            <w:r w:rsidRPr="00FC09B7">
              <w:rPr>
                <w:noProof w:val="0"/>
                <w:lang w:val="en-GB"/>
              </w:rPr>
              <w:t xml:space="preserve"> from.</w:t>
            </w:r>
          </w:p>
        </w:tc>
      </w:tr>
    </w:tbl>
    <w:p w14:paraId="0C560BE5" w14:textId="77777777" w:rsidR="0082189A" w:rsidRPr="00FC09B7" w:rsidRDefault="0082189A" w:rsidP="0082189A">
      <w:pPr>
        <w:pStyle w:val="spacer"/>
        <w:rPr>
          <w:rFonts w:eastAsia="平成明朝"/>
          <w:noProof w:val="0"/>
          <w:lang w:eastAsia="fr-FR"/>
        </w:rPr>
      </w:pPr>
    </w:p>
    <w:p w14:paraId="5C1313C6" w14:textId="77777777" w:rsidR="0082189A" w:rsidRPr="00FC09B7" w:rsidRDefault="0082189A" w:rsidP="0082189A">
      <w:pPr>
        <w:pStyle w:val="Heading5"/>
        <w:rPr>
          <w:noProof w:val="0"/>
        </w:rPr>
      </w:pPr>
      <w:r w:rsidRPr="00FC09B7">
        <w:rPr>
          <w:noProof w:val="0"/>
        </w:rPr>
        <w:t>DataSet Payload</w:t>
      </w:r>
    </w:p>
    <w:p w14:paraId="62EA8CFC" w14:textId="33FC0636" w:rsidR="0082189A" w:rsidRPr="00FC09B7" w:rsidRDefault="0082189A" w:rsidP="0082189A">
      <w:pPr>
        <w:pStyle w:val="PARAGRAPH"/>
        <w:rPr>
          <w:noProof w:val="0"/>
        </w:rPr>
      </w:pPr>
      <w:r w:rsidRPr="00FC09B7">
        <w:rPr>
          <w:noProof w:val="0"/>
        </w:rPr>
        <w:t xml:space="preserve">The </w:t>
      </w:r>
      <w:r w:rsidRPr="00FC09B7">
        <w:rPr>
          <w:i/>
          <w:noProof w:val="0"/>
        </w:rPr>
        <w:t>DataSet</w:t>
      </w:r>
      <w:r w:rsidRPr="00FC09B7">
        <w:rPr>
          <w:noProof w:val="0"/>
        </w:rPr>
        <w:t xml:space="preserve"> payload is defined in </w:t>
      </w:r>
      <w:r w:rsidRPr="00FC09B7">
        <w:rPr>
          <w:noProof w:val="0"/>
        </w:rPr>
        <w:fldChar w:fldCharType="begin"/>
      </w:r>
      <w:r w:rsidRPr="00FC09B7">
        <w:rPr>
          <w:noProof w:val="0"/>
        </w:rPr>
        <w:instrText xml:space="preserve"> REF _Ref458635177 \h </w:instrText>
      </w:r>
      <w:r w:rsidRPr="00FC09B7">
        <w:rPr>
          <w:noProof w:val="0"/>
        </w:rPr>
      </w:r>
      <w:r w:rsidRPr="00FC09B7">
        <w:rPr>
          <w:noProof w:val="0"/>
        </w:rPr>
        <w:fldChar w:fldCharType="separate"/>
      </w:r>
      <w:r w:rsidR="005333FC" w:rsidRPr="00FC09B7">
        <w:rPr>
          <w:noProof w:val="0"/>
        </w:rPr>
        <w:t xml:space="preserve">Table </w:t>
      </w:r>
      <w:r w:rsidR="005333FC">
        <w:t>80</w:t>
      </w:r>
      <w:r w:rsidRPr="00FC09B7">
        <w:rPr>
          <w:noProof w:val="0"/>
        </w:rPr>
        <w:fldChar w:fldCharType="end"/>
      </w:r>
      <w:r w:rsidRPr="00FC09B7">
        <w:rPr>
          <w:noProof w:val="0"/>
        </w:rPr>
        <w:t>. The payload is encrypted.</w:t>
      </w:r>
    </w:p>
    <w:p w14:paraId="5B2F9BA0" w14:textId="7D10A3E9" w:rsidR="0082189A" w:rsidRPr="00FC09B7" w:rsidRDefault="0082189A" w:rsidP="0082189A">
      <w:pPr>
        <w:pStyle w:val="TABLE-title"/>
        <w:rPr>
          <w:noProof w:val="0"/>
        </w:rPr>
      </w:pPr>
      <w:bookmarkStart w:id="660" w:name="_Ref458635177"/>
      <w:bookmarkStart w:id="661" w:name="_Toc505941545"/>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80</w:t>
      </w:r>
      <w:r w:rsidRPr="00FC09B7">
        <w:rPr>
          <w:noProof w:val="0"/>
        </w:rPr>
        <w:fldChar w:fldCharType="end"/>
      </w:r>
      <w:bookmarkEnd w:id="660"/>
      <w:r w:rsidRPr="00FC09B7">
        <w:rPr>
          <w:noProof w:val="0"/>
        </w:rPr>
        <w:t xml:space="preserve"> – UADP DataSet Payload</w:t>
      </w:r>
      <w:bookmarkEnd w:id="661"/>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568"/>
        <w:gridCol w:w="2132"/>
        <w:gridCol w:w="5388"/>
      </w:tblGrid>
      <w:tr w:rsidR="0082189A" w:rsidRPr="00FC09B7" w14:paraId="26EDB528" w14:textId="77777777" w:rsidTr="00364D07">
        <w:trPr>
          <w:jc w:val="center"/>
        </w:trPr>
        <w:tc>
          <w:tcPr>
            <w:tcW w:w="1568" w:type="dxa"/>
            <w:tcBorders>
              <w:top w:val="single" w:sz="4" w:space="0" w:color="auto"/>
              <w:left w:val="single" w:sz="4" w:space="0" w:color="auto"/>
              <w:bottom w:val="double" w:sz="4" w:space="0" w:color="auto"/>
              <w:right w:val="single" w:sz="4" w:space="0" w:color="auto"/>
            </w:tcBorders>
          </w:tcPr>
          <w:p w14:paraId="4C724189" w14:textId="77777777" w:rsidR="0082189A" w:rsidRPr="00FC09B7" w:rsidRDefault="0082189A" w:rsidP="00364D07">
            <w:pPr>
              <w:pStyle w:val="TableText"/>
              <w:rPr>
                <w:b/>
                <w:noProof w:val="0"/>
                <w:lang w:val="en-GB"/>
              </w:rPr>
            </w:pPr>
            <w:r w:rsidRPr="00FC09B7">
              <w:rPr>
                <w:b/>
                <w:noProof w:val="0"/>
                <w:lang w:val="en-GB"/>
              </w:rPr>
              <w:t>Name</w:t>
            </w:r>
          </w:p>
        </w:tc>
        <w:tc>
          <w:tcPr>
            <w:tcW w:w="2132" w:type="dxa"/>
            <w:tcBorders>
              <w:top w:val="single" w:sz="4" w:space="0" w:color="auto"/>
              <w:left w:val="single" w:sz="4" w:space="0" w:color="auto"/>
              <w:bottom w:val="double" w:sz="4" w:space="0" w:color="auto"/>
              <w:right w:val="single" w:sz="4" w:space="0" w:color="auto"/>
            </w:tcBorders>
          </w:tcPr>
          <w:p w14:paraId="5648FAA3" w14:textId="77777777" w:rsidR="0082189A" w:rsidRPr="00FC09B7" w:rsidRDefault="0082189A" w:rsidP="00364D07">
            <w:pPr>
              <w:pStyle w:val="TableText"/>
              <w:rPr>
                <w:b/>
                <w:noProof w:val="0"/>
                <w:lang w:val="en-GB"/>
              </w:rPr>
            </w:pPr>
            <w:r w:rsidRPr="00FC09B7">
              <w:rPr>
                <w:b/>
                <w:noProof w:val="0"/>
                <w:lang w:val="en-GB"/>
              </w:rPr>
              <w:t>Type</w:t>
            </w:r>
          </w:p>
        </w:tc>
        <w:tc>
          <w:tcPr>
            <w:tcW w:w="5388" w:type="dxa"/>
            <w:tcBorders>
              <w:top w:val="single" w:sz="4" w:space="0" w:color="auto"/>
              <w:left w:val="single" w:sz="4" w:space="0" w:color="auto"/>
              <w:bottom w:val="double" w:sz="4" w:space="0" w:color="auto"/>
              <w:right w:val="single" w:sz="4" w:space="0" w:color="auto"/>
            </w:tcBorders>
          </w:tcPr>
          <w:p w14:paraId="48C41F33" w14:textId="77777777" w:rsidR="0082189A" w:rsidRPr="00FC09B7" w:rsidRDefault="0082189A" w:rsidP="00364D07">
            <w:pPr>
              <w:pStyle w:val="TableText"/>
              <w:rPr>
                <w:b/>
                <w:noProof w:val="0"/>
                <w:lang w:val="en-GB"/>
              </w:rPr>
            </w:pPr>
            <w:r w:rsidRPr="00FC09B7">
              <w:rPr>
                <w:b/>
                <w:noProof w:val="0"/>
                <w:lang w:val="en-GB"/>
              </w:rPr>
              <w:t>Description</w:t>
            </w:r>
          </w:p>
        </w:tc>
      </w:tr>
      <w:tr w:rsidR="0082189A" w:rsidRPr="00FC09B7" w14:paraId="5C21F1A6" w14:textId="77777777" w:rsidTr="00364D07">
        <w:trPr>
          <w:trHeight w:val="170"/>
          <w:jc w:val="center"/>
        </w:trPr>
        <w:tc>
          <w:tcPr>
            <w:tcW w:w="1568" w:type="dxa"/>
            <w:tcBorders>
              <w:top w:val="single" w:sz="4" w:space="0" w:color="auto"/>
              <w:left w:val="single" w:sz="4" w:space="0" w:color="auto"/>
              <w:bottom w:val="single" w:sz="4" w:space="0" w:color="auto"/>
              <w:right w:val="single" w:sz="4" w:space="0" w:color="auto"/>
            </w:tcBorders>
          </w:tcPr>
          <w:p w14:paraId="084B79E7" w14:textId="77777777" w:rsidR="0082189A" w:rsidRPr="00FC09B7" w:rsidRDefault="0082189A" w:rsidP="00364D07">
            <w:pPr>
              <w:pStyle w:val="TableText"/>
              <w:rPr>
                <w:noProof w:val="0"/>
                <w:lang w:val="en-GB"/>
              </w:rPr>
            </w:pPr>
            <w:r w:rsidRPr="00FC09B7">
              <w:rPr>
                <w:noProof w:val="0"/>
                <w:lang w:val="en-GB"/>
              </w:rPr>
              <w:t>Sizes</w:t>
            </w:r>
          </w:p>
        </w:tc>
        <w:tc>
          <w:tcPr>
            <w:tcW w:w="2132" w:type="dxa"/>
            <w:tcBorders>
              <w:top w:val="single" w:sz="4" w:space="0" w:color="auto"/>
              <w:left w:val="single" w:sz="4" w:space="0" w:color="auto"/>
              <w:bottom w:val="single" w:sz="4" w:space="0" w:color="auto"/>
              <w:right w:val="single" w:sz="4" w:space="0" w:color="auto"/>
            </w:tcBorders>
          </w:tcPr>
          <w:p w14:paraId="52905980" w14:textId="77777777" w:rsidR="0082189A" w:rsidRPr="00FC09B7" w:rsidRDefault="0082189A" w:rsidP="00364D07">
            <w:pPr>
              <w:pStyle w:val="TableText"/>
              <w:rPr>
                <w:noProof w:val="0"/>
                <w:lang w:val="en-GB"/>
              </w:rPr>
            </w:pPr>
            <w:r w:rsidRPr="00FC09B7">
              <w:rPr>
                <w:noProof w:val="0"/>
                <w:lang w:val="en-GB"/>
              </w:rPr>
              <w:t>UInt16 [Count]</w:t>
            </w:r>
          </w:p>
        </w:tc>
        <w:tc>
          <w:tcPr>
            <w:tcW w:w="5388" w:type="dxa"/>
            <w:tcBorders>
              <w:top w:val="single" w:sz="4" w:space="0" w:color="auto"/>
              <w:left w:val="single" w:sz="4" w:space="0" w:color="auto"/>
              <w:bottom w:val="single" w:sz="4" w:space="0" w:color="auto"/>
              <w:right w:val="single" w:sz="4" w:space="0" w:color="auto"/>
            </w:tcBorders>
          </w:tcPr>
          <w:p w14:paraId="06C66164" w14:textId="77777777" w:rsidR="0082189A" w:rsidRPr="00FC09B7" w:rsidRDefault="0082189A" w:rsidP="00364D07">
            <w:pPr>
              <w:pStyle w:val="TableText"/>
              <w:rPr>
                <w:noProof w:val="0"/>
                <w:lang w:val="en-GB"/>
              </w:rPr>
            </w:pPr>
            <w:r w:rsidRPr="00FC09B7">
              <w:rPr>
                <w:noProof w:val="0"/>
                <w:lang w:val="en-GB"/>
              </w:rPr>
              <w:t xml:space="preserve">List of byte sizes of the </w:t>
            </w:r>
            <w:r w:rsidRPr="00FC09B7">
              <w:rPr>
                <w:i/>
                <w:noProof w:val="0"/>
                <w:lang w:val="en-GB"/>
              </w:rPr>
              <w:t>DataSetMessages</w:t>
            </w:r>
            <w:r w:rsidRPr="00FC09B7">
              <w:rPr>
                <w:noProof w:val="0"/>
                <w:lang w:val="en-GB"/>
              </w:rPr>
              <w:t>.</w:t>
            </w:r>
          </w:p>
          <w:p w14:paraId="0392DD4C" w14:textId="77777777" w:rsidR="0082189A" w:rsidRPr="00FC09B7" w:rsidRDefault="0082189A" w:rsidP="00364D07">
            <w:pPr>
              <w:pStyle w:val="TableText"/>
              <w:rPr>
                <w:noProof w:val="0"/>
                <w:lang w:val="en-GB"/>
              </w:rPr>
            </w:pPr>
            <w:r w:rsidRPr="00FC09B7">
              <w:rPr>
                <w:noProof w:val="0"/>
                <w:lang w:val="en-GB"/>
              </w:rPr>
              <w:t xml:space="preserve">The size of the list is defined by the </w:t>
            </w:r>
            <w:r w:rsidRPr="00FC09B7">
              <w:rPr>
                <w:i/>
                <w:noProof w:val="0"/>
                <w:lang w:val="en-GB"/>
              </w:rPr>
              <w:t>Count</w:t>
            </w:r>
            <w:r w:rsidRPr="00FC09B7">
              <w:rPr>
                <w:noProof w:val="0"/>
                <w:lang w:val="en-GB"/>
              </w:rPr>
              <w:t xml:space="preserve"> in the </w:t>
            </w:r>
            <w:r w:rsidRPr="0029759A">
              <w:rPr>
                <w:i/>
                <w:noProof w:val="0"/>
                <w:lang w:val="en-GB"/>
              </w:rPr>
              <w:t>DataSet</w:t>
            </w:r>
            <w:r w:rsidRPr="00FC09B7">
              <w:rPr>
                <w:noProof w:val="0"/>
                <w:lang w:val="en-GB"/>
              </w:rPr>
              <w:t xml:space="preserve"> payload header.</w:t>
            </w:r>
          </w:p>
          <w:p w14:paraId="34406747" w14:textId="15C4EC0A" w:rsidR="0082189A" w:rsidRPr="00FC09B7" w:rsidRDefault="0082189A" w:rsidP="00364D07">
            <w:pPr>
              <w:pStyle w:val="TableText"/>
              <w:rPr>
                <w:noProof w:val="0"/>
                <w:lang w:val="en-GB"/>
              </w:rPr>
            </w:pPr>
            <w:r w:rsidRPr="00FC09B7">
              <w:rPr>
                <w:noProof w:val="0"/>
                <w:lang w:val="en-GB"/>
              </w:rPr>
              <w:t xml:space="preserve">If the payload size exceeds 65535, the </w:t>
            </w:r>
            <w:r w:rsidRPr="0029759A">
              <w:rPr>
                <w:i/>
                <w:noProof w:val="0"/>
                <w:lang w:val="en-GB"/>
              </w:rPr>
              <w:t>DataSetMessages</w:t>
            </w:r>
            <w:r w:rsidRPr="00FC09B7">
              <w:rPr>
                <w:noProof w:val="0"/>
                <w:lang w:val="en-GB"/>
              </w:rPr>
              <w:t xml:space="preserve"> shall be</w:t>
            </w:r>
            <w:r w:rsidR="00AA2458">
              <w:rPr>
                <w:noProof w:val="0"/>
                <w:lang w:val="en-GB"/>
              </w:rPr>
              <w:t xml:space="preserve"> allocated to </w:t>
            </w:r>
            <w:r w:rsidR="009A1F12">
              <w:rPr>
                <w:noProof w:val="0"/>
                <w:lang w:val="en-GB"/>
              </w:rPr>
              <w:t>separate</w:t>
            </w:r>
            <w:r w:rsidRPr="00FC09B7">
              <w:rPr>
                <w:noProof w:val="0"/>
                <w:lang w:val="en-GB"/>
              </w:rPr>
              <w:t xml:space="preserve"> </w:t>
            </w:r>
            <w:r w:rsidRPr="00FC09B7">
              <w:rPr>
                <w:i/>
                <w:noProof w:val="0"/>
                <w:lang w:val="en-GB"/>
              </w:rPr>
              <w:t>NetworkMessages</w:t>
            </w:r>
            <w:r w:rsidR="00AA2458">
              <w:rPr>
                <w:noProof w:val="0"/>
                <w:lang w:val="en-GB"/>
              </w:rPr>
              <w:t xml:space="preserve">. If a single </w:t>
            </w:r>
            <w:r w:rsidR="00AA2458" w:rsidRPr="00AA2458">
              <w:rPr>
                <w:i/>
                <w:noProof w:val="0"/>
                <w:lang w:val="en-GB"/>
              </w:rPr>
              <w:t>DataSetMessage</w:t>
            </w:r>
            <w:r w:rsidR="00AA2458">
              <w:rPr>
                <w:noProof w:val="0"/>
                <w:lang w:val="en-GB"/>
              </w:rPr>
              <w:t xml:space="preserve"> exceeds the payload size it shall be split</w:t>
            </w:r>
            <w:r w:rsidRPr="00FC09B7">
              <w:rPr>
                <w:noProof w:val="0"/>
                <w:lang w:val="en-GB"/>
              </w:rPr>
              <w:t xml:space="preserve"> into </w:t>
            </w:r>
            <w:r w:rsidRPr="00FC09B7">
              <w:rPr>
                <w:i/>
                <w:noProof w:val="0"/>
                <w:lang w:val="en-GB"/>
              </w:rPr>
              <w:t>Chunk NetworkMessages</w:t>
            </w:r>
            <w:r w:rsidRPr="00FC09B7">
              <w:rPr>
                <w:noProof w:val="0"/>
                <w:lang w:val="en-GB"/>
              </w:rPr>
              <w:t>.</w:t>
            </w:r>
          </w:p>
          <w:p w14:paraId="25C6F140" w14:textId="4E7826DE" w:rsidR="0082189A" w:rsidRPr="00FC09B7" w:rsidRDefault="0082189A" w:rsidP="00364D07">
            <w:pPr>
              <w:pStyle w:val="TableText"/>
              <w:rPr>
                <w:noProof w:val="0"/>
                <w:lang w:val="en-GB"/>
              </w:rPr>
            </w:pPr>
            <w:r w:rsidRPr="00FC09B7">
              <w:rPr>
                <w:noProof w:val="0"/>
                <w:lang w:val="en-GB"/>
              </w:rPr>
              <w:t xml:space="preserve">This field shall be omitted if </w:t>
            </w:r>
            <w:r w:rsidR="006A7C2B">
              <w:rPr>
                <w:noProof w:val="0"/>
                <w:lang w:val="en-GB"/>
              </w:rPr>
              <w:t xml:space="preserve">count is one or if </w:t>
            </w:r>
            <w:r w:rsidRPr="00FC09B7">
              <w:rPr>
                <w:noProof w:val="0"/>
                <w:lang w:val="en-GB"/>
              </w:rPr>
              <w:t xml:space="preserve">bit 6 of the </w:t>
            </w:r>
            <w:r w:rsidRPr="00FC09B7">
              <w:rPr>
                <w:i/>
                <w:noProof w:val="0"/>
                <w:lang w:val="en-GB"/>
              </w:rPr>
              <w:t>UADPFlags</w:t>
            </w:r>
            <w:r w:rsidRPr="00FC09B7">
              <w:rPr>
                <w:noProof w:val="0"/>
                <w:lang w:val="en-GB"/>
              </w:rPr>
              <w:t xml:space="preserve"> is false.</w:t>
            </w:r>
          </w:p>
        </w:tc>
      </w:tr>
      <w:tr w:rsidR="0082189A" w:rsidRPr="00FC09B7" w14:paraId="5015EEDA" w14:textId="77777777" w:rsidTr="00364D07">
        <w:trPr>
          <w:trHeight w:val="170"/>
          <w:jc w:val="center"/>
        </w:trPr>
        <w:tc>
          <w:tcPr>
            <w:tcW w:w="1568" w:type="dxa"/>
            <w:tcBorders>
              <w:top w:val="single" w:sz="4" w:space="0" w:color="auto"/>
              <w:left w:val="single" w:sz="4" w:space="0" w:color="auto"/>
              <w:bottom w:val="single" w:sz="4" w:space="0" w:color="auto"/>
              <w:right w:val="single" w:sz="4" w:space="0" w:color="auto"/>
            </w:tcBorders>
          </w:tcPr>
          <w:p w14:paraId="1D405F7F" w14:textId="77777777" w:rsidR="0082189A" w:rsidRPr="00FC09B7" w:rsidRDefault="0082189A" w:rsidP="00364D07">
            <w:pPr>
              <w:pStyle w:val="TableText"/>
              <w:rPr>
                <w:noProof w:val="0"/>
                <w:lang w:val="en-GB"/>
              </w:rPr>
            </w:pPr>
            <w:r w:rsidRPr="00FC09B7">
              <w:rPr>
                <w:noProof w:val="0"/>
                <w:lang w:val="en-GB"/>
              </w:rPr>
              <w:t>DataSetMessages</w:t>
            </w:r>
          </w:p>
        </w:tc>
        <w:tc>
          <w:tcPr>
            <w:tcW w:w="2132" w:type="dxa"/>
            <w:tcBorders>
              <w:top w:val="single" w:sz="4" w:space="0" w:color="auto"/>
              <w:left w:val="single" w:sz="4" w:space="0" w:color="auto"/>
              <w:bottom w:val="single" w:sz="4" w:space="0" w:color="auto"/>
              <w:right w:val="single" w:sz="4" w:space="0" w:color="auto"/>
            </w:tcBorders>
          </w:tcPr>
          <w:p w14:paraId="499C5E15" w14:textId="77777777" w:rsidR="0082189A" w:rsidRPr="00FC09B7" w:rsidRDefault="0082189A" w:rsidP="00364D07">
            <w:pPr>
              <w:pStyle w:val="TableText"/>
              <w:rPr>
                <w:noProof w:val="0"/>
                <w:lang w:val="en-GB"/>
              </w:rPr>
            </w:pPr>
            <w:r w:rsidRPr="00FC09B7">
              <w:rPr>
                <w:noProof w:val="0"/>
                <w:lang w:val="en-GB"/>
              </w:rPr>
              <w:t>DataSetMessage [Count]</w:t>
            </w:r>
          </w:p>
        </w:tc>
        <w:tc>
          <w:tcPr>
            <w:tcW w:w="5388" w:type="dxa"/>
            <w:tcBorders>
              <w:top w:val="single" w:sz="4" w:space="0" w:color="auto"/>
              <w:left w:val="single" w:sz="4" w:space="0" w:color="auto"/>
              <w:bottom w:val="single" w:sz="4" w:space="0" w:color="auto"/>
              <w:right w:val="single" w:sz="4" w:space="0" w:color="auto"/>
            </w:tcBorders>
          </w:tcPr>
          <w:p w14:paraId="0ED22865" w14:textId="77777777" w:rsidR="0082189A" w:rsidRPr="00FC09B7" w:rsidRDefault="0082189A" w:rsidP="00364D07">
            <w:pPr>
              <w:pStyle w:val="TableText"/>
              <w:rPr>
                <w:noProof w:val="0"/>
                <w:lang w:val="en-GB"/>
              </w:rPr>
            </w:pPr>
            <w:r w:rsidRPr="0029759A">
              <w:rPr>
                <w:i/>
                <w:noProof w:val="0"/>
                <w:lang w:val="en-GB"/>
              </w:rPr>
              <w:t>DataSetMessages</w:t>
            </w:r>
            <w:r w:rsidRPr="00FC09B7">
              <w:rPr>
                <w:noProof w:val="0"/>
                <w:lang w:val="en-GB"/>
              </w:rPr>
              <w:t xml:space="preserve"> contained in the </w:t>
            </w:r>
            <w:r w:rsidRPr="0029759A">
              <w:rPr>
                <w:rStyle w:val="ReferenceDocumentsZchn"/>
                <w:rFonts w:cs="Times New Roman"/>
                <w:i/>
                <w:noProof w:val="0"/>
                <w:spacing w:val="0"/>
                <w:lang w:val="en-GB" w:eastAsia="en-US"/>
              </w:rPr>
              <w:t>NetworkMessage</w:t>
            </w:r>
            <w:r w:rsidRPr="00FC09B7">
              <w:rPr>
                <w:noProof w:val="0"/>
                <w:lang w:val="en-GB"/>
              </w:rPr>
              <w:t xml:space="preserve">. The size of the list is defined by the </w:t>
            </w:r>
            <w:r w:rsidRPr="0029759A">
              <w:rPr>
                <w:i/>
                <w:noProof w:val="0"/>
                <w:lang w:val="en-GB"/>
              </w:rPr>
              <w:t>Count</w:t>
            </w:r>
            <w:r w:rsidRPr="00FC09B7">
              <w:rPr>
                <w:noProof w:val="0"/>
                <w:lang w:val="en-GB"/>
              </w:rPr>
              <w:t xml:space="preserve"> in the </w:t>
            </w:r>
            <w:r w:rsidRPr="0029759A">
              <w:rPr>
                <w:i/>
                <w:noProof w:val="0"/>
                <w:lang w:val="en-GB"/>
              </w:rPr>
              <w:t>DataSet</w:t>
            </w:r>
            <w:r w:rsidRPr="00FC09B7">
              <w:rPr>
                <w:noProof w:val="0"/>
                <w:lang w:val="en-GB"/>
              </w:rPr>
              <w:t xml:space="preserve"> payload header.</w:t>
            </w:r>
          </w:p>
          <w:p w14:paraId="2F645939" w14:textId="77777777" w:rsidR="0082189A" w:rsidRPr="00FC09B7" w:rsidRDefault="0082189A" w:rsidP="00364D07">
            <w:pPr>
              <w:pStyle w:val="TableText"/>
              <w:rPr>
                <w:noProof w:val="0"/>
                <w:lang w:val="en-GB"/>
              </w:rPr>
            </w:pPr>
            <w:r w:rsidRPr="00FC09B7">
              <w:rPr>
                <w:noProof w:val="0"/>
                <w:lang w:val="en-GB"/>
              </w:rPr>
              <w:t xml:space="preserve">The type of encoding used for the </w:t>
            </w:r>
            <w:r w:rsidRPr="0029759A">
              <w:rPr>
                <w:i/>
                <w:noProof w:val="0"/>
                <w:lang w:val="en-GB"/>
              </w:rPr>
              <w:t>DataSetMessages</w:t>
            </w:r>
            <w:r w:rsidRPr="00FC09B7" w:rsidDel="00CB7438">
              <w:rPr>
                <w:noProof w:val="0"/>
                <w:lang w:val="en-GB"/>
              </w:rPr>
              <w:t xml:space="preserve"> </w:t>
            </w:r>
            <w:r w:rsidRPr="00FC09B7">
              <w:rPr>
                <w:noProof w:val="0"/>
                <w:lang w:val="en-GB"/>
              </w:rPr>
              <w:t xml:space="preserve">is defined by the </w:t>
            </w:r>
            <w:r w:rsidRPr="0029759A">
              <w:rPr>
                <w:i/>
                <w:noProof w:val="0"/>
                <w:lang w:val="en-GB"/>
              </w:rPr>
              <w:t>DataSetWriter</w:t>
            </w:r>
            <w:r w:rsidRPr="00FC09B7">
              <w:rPr>
                <w:noProof w:val="0"/>
                <w:lang w:val="en-GB"/>
              </w:rPr>
              <w:t>.</w:t>
            </w:r>
          </w:p>
          <w:p w14:paraId="37BFB1D4" w14:textId="68BD5DF3" w:rsidR="0082189A" w:rsidRPr="00FC09B7" w:rsidRDefault="0082189A" w:rsidP="00364D07">
            <w:pPr>
              <w:pStyle w:val="TableText"/>
              <w:rPr>
                <w:noProof w:val="0"/>
                <w:lang w:val="en-GB"/>
              </w:rPr>
            </w:pPr>
            <w:r w:rsidRPr="00FC09B7">
              <w:rPr>
                <w:noProof w:val="0"/>
                <w:lang w:val="en-GB"/>
              </w:rPr>
              <w:t xml:space="preserve">The encodings for the </w:t>
            </w:r>
            <w:r w:rsidRPr="0029759A">
              <w:rPr>
                <w:i/>
                <w:noProof w:val="0"/>
                <w:lang w:val="en-GB"/>
              </w:rPr>
              <w:t>DataSetMessage</w:t>
            </w:r>
            <w:r w:rsidRPr="00FC09B7" w:rsidDel="00CB7438">
              <w:rPr>
                <w:noProof w:val="0"/>
                <w:lang w:val="en-GB"/>
              </w:rPr>
              <w:t xml:space="preserve"> </w:t>
            </w:r>
            <w:r w:rsidRPr="00FC09B7">
              <w:rPr>
                <w:noProof w:val="0"/>
                <w:lang w:val="en-GB"/>
              </w:rPr>
              <w:t xml:space="preserve">are defined in </w:t>
            </w:r>
            <w:r w:rsidRPr="00FC09B7">
              <w:rPr>
                <w:noProof w:val="0"/>
                <w:lang w:val="en-GB"/>
              </w:rPr>
              <w:fldChar w:fldCharType="begin"/>
            </w:r>
            <w:r w:rsidRPr="00FC09B7">
              <w:rPr>
                <w:noProof w:val="0"/>
                <w:lang w:val="en-GB"/>
              </w:rPr>
              <w:instrText xml:space="preserve"> REF _Ref434239718 \r \h </w:instrText>
            </w:r>
            <w:r w:rsidRPr="00FC09B7">
              <w:rPr>
                <w:noProof w:val="0"/>
                <w:lang w:val="en-GB"/>
              </w:rPr>
            </w:r>
            <w:r w:rsidRPr="00FC09B7">
              <w:rPr>
                <w:noProof w:val="0"/>
                <w:lang w:val="en-GB"/>
              </w:rPr>
              <w:fldChar w:fldCharType="separate"/>
            </w:r>
            <w:r w:rsidR="005333FC">
              <w:rPr>
                <w:noProof w:val="0"/>
                <w:lang w:val="en-GB"/>
              </w:rPr>
              <w:t>7.2.2.3.4</w:t>
            </w:r>
            <w:r w:rsidRPr="00FC09B7">
              <w:rPr>
                <w:noProof w:val="0"/>
                <w:lang w:val="en-GB"/>
              </w:rPr>
              <w:fldChar w:fldCharType="end"/>
            </w:r>
            <w:r w:rsidRPr="00FC09B7">
              <w:rPr>
                <w:noProof w:val="0"/>
                <w:lang w:val="en-GB"/>
              </w:rPr>
              <w:t>.</w:t>
            </w:r>
          </w:p>
        </w:tc>
      </w:tr>
    </w:tbl>
    <w:p w14:paraId="7478FD0E" w14:textId="77777777" w:rsidR="0082189A" w:rsidRPr="00FC09B7" w:rsidRDefault="0082189A" w:rsidP="0082189A">
      <w:pPr>
        <w:pStyle w:val="spacer"/>
        <w:rPr>
          <w:rFonts w:eastAsia="平成明朝"/>
          <w:noProof w:val="0"/>
          <w:lang w:eastAsia="fr-FR"/>
        </w:rPr>
      </w:pPr>
    </w:p>
    <w:p w14:paraId="6090F673" w14:textId="77777777" w:rsidR="0082189A" w:rsidRPr="00FC09B7" w:rsidRDefault="0082189A" w:rsidP="0082189A">
      <w:pPr>
        <w:pStyle w:val="Heading5"/>
        <w:rPr>
          <w:noProof w:val="0"/>
        </w:rPr>
      </w:pPr>
      <w:bookmarkStart w:id="662" w:name="_Ref434239718"/>
      <w:bookmarkStart w:id="663" w:name="_Ref448842655"/>
      <w:r w:rsidRPr="00FC09B7">
        <w:rPr>
          <w:noProof w:val="0"/>
        </w:rPr>
        <w:lastRenderedPageBreak/>
        <w:t>DataSetMessage Header</w:t>
      </w:r>
      <w:bookmarkEnd w:id="662"/>
    </w:p>
    <w:p w14:paraId="344B7710" w14:textId="0423443C" w:rsidR="0082189A" w:rsidRPr="00FC09B7" w:rsidRDefault="0082189A" w:rsidP="0082189A">
      <w:pPr>
        <w:pStyle w:val="PARAGRAPH"/>
        <w:keepNext/>
        <w:rPr>
          <w:noProof w:val="0"/>
        </w:rPr>
      </w:pPr>
      <w:r w:rsidRPr="00FC09B7">
        <w:rPr>
          <w:noProof w:val="0"/>
        </w:rPr>
        <w:t xml:space="preserve">The </w:t>
      </w:r>
      <w:r w:rsidRPr="00FC09B7">
        <w:rPr>
          <w:i/>
          <w:noProof w:val="0"/>
        </w:rPr>
        <w:t xml:space="preserve">DataSetMessage </w:t>
      </w:r>
      <w:r w:rsidRPr="00FC09B7">
        <w:rPr>
          <w:noProof w:val="0"/>
        </w:rPr>
        <w:t xml:space="preserve">header structure and the relation to other parts in a </w:t>
      </w:r>
      <w:r w:rsidRPr="00FC09B7">
        <w:rPr>
          <w:rStyle w:val="ReferenceDocumentsZchn"/>
          <w:i/>
          <w:noProof w:val="0"/>
          <w:lang w:val="en-GB"/>
        </w:rPr>
        <w:t>NetworkMessage</w:t>
      </w:r>
      <w:r w:rsidRPr="00FC09B7">
        <w:rPr>
          <w:rStyle w:val="ReferenceDocumentsZchn"/>
          <w:noProof w:val="0"/>
          <w:lang w:val="en-GB"/>
        </w:rPr>
        <w:t xml:space="preserve"> </w:t>
      </w:r>
      <w:r w:rsidRPr="00FC09B7">
        <w:rPr>
          <w:noProof w:val="0"/>
        </w:rPr>
        <w:t xml:space="preserve">is shown in </w:t>
      </w:r>
      <w:r w:rsidRPr="00FC09B7">
        <w:rPr>
          <w:noProof w:val="0"/>
        </w:rPr>
        <w:fldChar w:fldCharType="begin"/>
      </w:r>
      <w:r w:rsidRPr="00FC09B7">
        <w:rPr>
          <w:noProof w:val="0"/>
        </w:rPr>
        <w:instrText xml:space="preserve"> REF _Ref434237365 \h </w:instrText>
      </w:r>
      <w:r w:rsidRPr="00FC09B7">
        <w:rPr>
          <w:noProof w:val="0"/>
        </w:rPr>
      </w:r>
      <w:r w:rsidRPr="00FC09B7">
        <w:rPr>
          <w:noProof w:val="0"/>
        </w:rPr>
        <w:fldChar w:fldCharType="separate"/>
      </w:r>
      <w:r w:rsidR="005333FC" w:rsidRPr="00FC09B7">
        <w:rPr>
          <w:noProof w:val="0"/>
        </w:rPr>
        <w:t xml:space="preserve">Figure </w:t>
      </w:r>
      <w:r w:rsidR="005333FC">
        <w:t>29</w:t>
      </w:r>
      <w:r w:rsidRPr="00FC09B7">
        <w:rPr>
          <w:noProof w:val="0"/>
        </w:rPr>
        <w:fldChar w:fldCharType="end"/>
      </w:r>
      <w:r w:rsidRPr="00FC09B7">
        <w:rPr>
          <w:noProof w:val="0"/>
        </w:rPr>
        <w:t>.</w:t>
      </w:r>
    </w:p>
    <w:p w14:paraId="4E23801F" w14:textId="121B6EED" w:rsidR="0082189A" w:rsidRPr="00FC09B7" w:rsidRDefault="002F5CD0" w:rsidP="0082189A">
      <w:pPr>
        <w:pStyle w:val="PARAGRAPH"/>
        <w:keepNext/>
        <w:rPr>
          <w:noProof w:val="0"/>
        </w:rPr>
      </w:pPr>
      <w:r w:rsidRPr="00FC09B7">
        <w:object w:dxaOrig="11074" w:dyaOrig="6138" w14:anchorId="76DB955D">
          <v:shape id="_x0000_i1054" type="#_x0000_t75" style="width:452.5pt;height:252pt" o:ole="">
            <v:imagedata r:id="rId76" o:title=""/>
          </v:shape>
          <o:OLEObject Type="Embed" ProgID="Visio.Drawing.11" ShapeID="_x0000_i1054" DrawAspect="Content" ObjectID="_1579683285" r:id="rId77"/>
        </w:object>
      </w:r>
    </w:p>
    <w:p w14:paraId="42F700E6" w14:textId="45621CF0" w:rsidR="0082189A" w:rsidRPr="00FC09B7" w:rsidRDefault="0082189A" w:rsidP="0082189A">
      <w:pPr>
        <w:pStyle w:val="FIGURE-title"/>
        <w:keepNext/>
        <w:spacing w:before="200" w:after="240"/>
        <w:rPr>
          <w:noProof w:val="0"/>
        </w:rPr>
      </w:pPr>
      <w:bookmarkStart w:id="664" w:name="_Ref434237365"/>
      <w:bookmarkStart w:id="665" w:name="_Toc505941447"/>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29</w:t>
      </w:r>
      <w:r w:rsidRPr="00FC09B7">
        <w:rPr>
          <w:noProof w:val="0"/>
        </w:rPr>
        <w:fldChar w:fldCharType="end"/>
      </w:r>
      <w:bookmarkEnd w:id="664"/>
      <w:r w:rsidRPr="00FC09B7">
        <w:rPr>
          <w:noProof w:val="0"/>
        </w:rPr>
        <w:t xml:space="preserve"> – DataSetMessage</w:t>
      </w:r>
      <w:r w:rsidRPr="00FC09B7">
        <w:rPr>
          <w:i/>
          <w:noProof w:val="0"/>
        </w:rPr>
        <w:t xml:space="preserve"> </w:t>
      </w:r>
      <w:r w:rsidRPr="00FC09B7">
        <w:rPr>
          <w:noProof w:val="0"/>
        </w:rPr>
        <w:t>Header Structure</w:t>
      </w:r>
      <w:bookmarkEnd w:id="665"/>
    </w:p>
    <w:p w14:paraId="18EA5704" w14:textId="5DEEC752" w:rsidR="0082189A" w:rsidRPr="00FC09B7" w:rsidRDefault="0082189A" w:rsidP="0082189A">
      <w:pPr>
        <w:pStyle w:val="PARAGRAPH"/>
        <w:rPr>
          <w:noProof w:val="0"/>
        </w:rPr>
      </w:pPr>
      <w:r w:rsidRPr="00FC09B7">
        <w:rPr>
          <w:noProof w:val="0"/>
        </w:rPr>
        <w:t xml:space="preserve">The encoding of the </w:t>
      </w:r>
      <w:r w:rsidRPr="00FC09B7">
        <w:rPr>
          <w:i/>
          <w:noProof w:val="0"/>
        </w:rPr>
        <w:t xml:space="preserve">DataSetMessage </w:t>
      </w:r>
      <w:r w:rsidRPr="00FC09B7">
        <w:rPr>
          <w:noProof w:val="0"/>
        </w:rPr>
        <w:t xml:space="preserve">header structure is specified in </w:t>
      </w:r>
      <w:r w:rsidRPr="00FC09B7">
        <w:rPr>
          <w:noProof w:val="0"/>
        </w:rPr>
        <w:fldChar w:fldCharType="begin"/>
      </w:r>
      <w:r w:rsidRPr="00FC09B7">
        <w:rPr>
          <w:noProof w:val="0"/>
        </w:rPr>
        <w:instrText xml:space="preserve"> REF _Ref434237383 \h </w:instrText>
      </w:r>
      <w:r w:rsidRPr="00FC09B7">
        <w:rPr>
          <w:noProof w:val="0"/>
        </w:rPr>
      </w:r>
      <w:r w:rsidRPr="00FC09B7">
        <w:rPr>
          <w:noProof w:val="0"/>
        </w:rPr>
        <w:fldChar w:fldCharType="separate"/>
      </w:r>
      <w:r w:rsidR="005333FC" w:rsidRPr="00FC09B7">
        <w:rPr>
          <w:noProof w:val="0"/>
        </w:rPr>
        <w:t xml:space="preserve">Table </w:t>
      </w:r>
      <w:r w:rsidR="005333FC">
        <w:t>81</w:t>
      </w:r>
      <w:r w:rsidRPr="00FC09B7">
        <w:rPr>
          <w:noProof w:val="0"/>
        </w:rPr>
        <w:fldChar w:fldCharType="end"/>
      </w:r>
      <w:r w:rsidRPr="00FC09B7">
        <w:rPr>
          <w:noProof w:val="0"/>
        </w:rPr>
        <w:t>.</w:t>
      </w:r>
    </w:p>
    <w:p w14:paraId="7118F7A9" w14:textId="3A8F1246" w:rsidR="0082189A" w:rsidRPr="00FC09B7" w:rsidRDefault="0082189A" w:rsidP="0082189A">
      <w:pPr>
        <w:pStyle w:val="PARAGRAPH"/>
        <w:rPr>
          <w:noProof w:val="0"/>
        </w:rPr>
      </w:pPr>
      <w:r w:rsidRPr="00FC09B7">
        <w:rPr>
          <w:noProof w:val="0"/>
        </w:rPr>
        <w:t xml:space="preserve">The </w:t>
      </w:r>
      <w:r w:rsidRPr="00FC09B7">
        <w:rPr>
          <w:i/>
          <w:noProof w:val="0"/>
        </w:rPr>
        <w:t>DataSet</w:t>
      </w:r>
      <w:r w:rsidR="008D7A47" w:rsidRPr="00FC09B7">
        <w:rPr>
          <w:i/>
          <w:noProof w:val="0"/>
        </w:rPr>
        <w:t>Field</w:t>
      </w:r>
      <w:r w:rsidRPr="00FC09B7">
        <w:rPr>
          <w:i/>
          <w:noProof w:val="0"/>
        </w:rPr>
        <w:t>ContentMask</w:t>
      </w:r>
      <w:r w:rsidRPr="00FC09B7">
        <w:rPr>
          <w:noProof w:val="0"/>
        </w:rPr>
        <w:t xml:space="preserve"> </w:t>
      </w:r>
      <w:r w:rsidR="008D7A47" w:rsidRPr="00FC09B7">
        <w:rPr>
          <w:noProof w:val="0"/>
        </w:rPr>
        <w:t xml:space="preserve">and the </w:t>
      </w:r>
      <w:r w:rsidR="008D7A47" w:rsidRPr="00FC09B7">
        <w:rPr>
          <w:i/>
          <w:noProof w:val="0"/>
        </w:rPr>
        <w:t>DataSetMessageContentMask</w:t>
      </w:r>
      <w:r w:rsidR="008D7A47" w:rsidRPr="00FC09B7">
        <w:rPr>
          <w:noProof w:val="0"/>
        </w:rPr>
        <w:t xml:space="preserve"> </w:t>
      </w:r>
      <w:r w:rsidRPr="00FC09B7">
        <w:rPr>
          <w:noProof w:val="0"/>
        </w:rPr>
        <w:t>setting</w:t>
      </w:r>
      <w:r w:rsidR="008D7A47" w:rsidRPr="00FC09B7">
        <w:rPr>
          <w:noProof w:val="0"/>
        </w:rPr>
        <w:t>s</w:t>
      </w:r>
      <w:r w:rsidRPr="00FC09B7">
        <w:rPr>
          <w:noProof w:val="0"/>
        </w:rPr>
        <w:t xml:space="preserve"> of the </w:t>
      </w:r>
      <w:r w:rsidRPr="00FC09B7">
        <w:rPr>
          <w:i/>
          <w:noProof w:val="0"/>
        </w:rPr>
        <w:t>DataSetWriter</w:t>
      </w:r>
      <w:r w:rsidR="008D7A47" w:rsidRPr="00FC09B7">
        <w:rPr>
          <w:noProof w:val="0"/>
        </w:rPr>
        <w:t xml:space="preserve"> control</w:t>
      </w:r>
      <w:r w:rsidRPr="00FC09B7">
        <w:rPr>
          <w:noProof w:val="0"/>
        </w:rPr>
        <w:t xml:space="preserve"> the flags in the fields </w:t>
      </w:r>
      <w:r w:rsidRPr="00FC09B7">
        <w:rPr>
          <w:i/>
          <w:noProof w:val="0"/>
        </w:rPr>
        <w:t>DataSetFlags1</w:t>
      </w:r>
      <w:r w:rsidRPr="00FC09B7">
        <w:rPr>
          <w:noProof w:val="0"/>
        </w:rPr>
        <w:t xml:space="preserve"> and </w:t>
      </w:r>
      <w:r w:rsidRPr="00FC09B7">
        <w:rPr>
          <w:i/>
          <w:noProof w:val="0"/>
        </w:rPr>
        <w:t>DataSetFlags2</w:t>
      </w:r>
      <w:r w:rsidRPr="00FC09B7">
        <w:rPr>
          <w:noProof w:val="0"/>
        </w:rPr>
        <w:t xml:space="preserve">. The setting of the flags shall not change until the configuration of the </w:t>
      </w:r>
      <w:r w:rsidRPr="00FC09B7">
        <w:rPr>
          <w:i/>
          <w:noProof w:val="0"/>
        </w:rPr>
        <w:t>DataSetWriter</w:t>
      </w:r>
      <w:r w:rsidRPr="00FC09B7">
        <w:rPr>
          <w:noProof w:val="0"/>
        </w:rPr>
        <w:t xml:space="preserve"> is changed.</w:t>
      </w:r>
    </w:p>
    <w:p w14:paraId="65E20BF9" w14:textId="20DE032B" w:rsidR="0082189A" w:rsidRPr="00FC09B7" w:rsidRDefault="0082189A" w:rsidP="0082189A">
      <w:pPr>
        <w:pStyle w:val="TABLE-title"/>
        <w:rPr>
          <w:noProof w:val="0"/>
        </w:rPr>
      </w:pPr>
      <w:bookmarkStart w:id="666" w:name="_Ref434237383"/>
      <w:bookmarkStart w:id="667" w:name="_Toc505941546"/>
      <w:r w:rsidRPr="00FC09B7">
        <w:rPr>
          <w:noProof w:val="0"/>
        </w:rPr>
        <w:lastRenderedPageBreak/>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81</w:t>
      </w:r>
      <w:r w:rsidRPr="00FC09B7">
        <w:rPr>
          <w:noProof w:val="0"/>
        </w:rPr>
        <w:fldChar w:fldCharType="end"/>
      </w:r>
      <w:bookmarkEnd w:id="666"/>
      <w:r w:rsidRPr="00FC09B7">
        <w:rPr>
          <w:noProof w:val="0"/>
        </w:rPr>
        <w:t xml:space="preserve"> – DataSetMessage</w:t>
      </w:r>
      <w:r w:rsidRPr="00FC09B7">
        <w:rPr>
          <w:i/>
          <w:noProof w:val="0"/>
        </w:rPr>
        <w:t xml:space="preserve"> </w:t>
      </w:r>
      <w:r w:rsidRPr="00FC09B7">
        <w:rPr>
          <w:noProof w:val="0"/>
        </w:rPr>
        <w:t>Header Structure</w:t>
      </w:r>
      <w:bookmarkEnd w:id="667"/>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993"/>
        <w:gridCol w:w="850"/>
        <w:gridCol w:w="6245"/>
      </w:tblGrid>
      <w:tr w:rsidR="0082189A" w:rsidRPr="00FC09B7" w14:paraId="516456B1" w14:textId="77777777" w:rsidTr="00364D07">
        <w:trPr>
          <w:jc w:val="center"/>
        </w:trPr>
        <w:tc>
          <w:tcPr>
            <w:tcW w:w="1993" w:type="dxa"/>
            <w:tcBorders>
              <w:top w:val="single" w:sz="4" w:space="0" w:color="auto"/>
              <w:left w:val="single" w:sz="4" w:space="0" w:color="auto"/>
              <w:bottom w:val="double" w:sz="4" w:space="0" w:color="auto"/>
              <w:right w:val="single" w:sz="4" w:space="0" w:color="auto"/>
            </w:tcBorders>
          </w:tcPr>
          <w:p w14:paraId="2BF239C8" w14:textId="77777777" w:rsidR="0082189A" w:rsidRPr="00FC09B7" w:rsidRDefault="0082189A" w:rsidP="00364D07">
            <w:pPr>
              <w:pStyle w:val="TableText"/>
              <w:rPr>
                <w:b/>
                <w:noProof w:val="0"/>
                <w:lang w:val="en-GB"/>
              </w:rPr>
            </w:pPr>
            <w:r w:rsidRPr="00FC09B7">
              <w:rPr>
                <w:b/>
                <w:noProof w:val="0"/>
                <w:lang w:val="en-GB"/>
              </w:rPr>
              <w:t>Name</w:t>
            </w:r>
          </w:p>
        </w:tc>
        <w:tc>
          <w:tcPr>
            <w:tcW w:w="850" w:type="dxa"/>
            <w:tcBorders>
              <w:top w:val="single" w:sz="4" w:space="0" w:color="auto"/>
              <w:left w:val="single" w:sz="4" w:space="0" w:color="auto"/>
              <w:bottom w:val="double" w:sz="4" w:space="0" w:color="auto"/>
              <w:right w:val="single" w:sz="4" w:space="0" w:color="auto"/>
            </w:tcBorders>
          </w:tcPr>
          <w:p w14:paraId="069F7DD5" w14:textId="77777777" w:rsidR="0082189A" w:rsidRPr="00FC09B7" w:rsidRDefault="0082189A" w:rsidP="00364D07">
            <w:pPr>
              <w:pStyle w:val="TableText"/>
              <w:rPr>
                <w:b/>
                <w:noProof w:val="0"/>
                <w:lang w:val="en-GB"/>
              </w:rPr>
            </w:pPr>
            <w:r w:rsidRPr="00FC09B7">
              <w:rPr>
                <w:b/>
                <w:noProof w:val="0"/>
                <w:lang w:val="en-GB"/>
              </w:rPr>
              <w:t>Type</w:t>
            </w:r>
          </w:p>
        </w:tc>
        <w:tc>
          <w:tcPr>
            <w:tcW w:w="6245" w:type="dxa"/>
            <w:tcBorders>
              <w:top w:val="single" w:sz="4" w:space="0" w:color="auto"/>
              <w:left w:val="single" w:sz="4" w:space="0" w:color="auto"/>
              <w:bottom w:val="double" w:sz="4" w:space="0" w:color="auto"/>
              <w:right w:val="single" w:sz="4" w:space="0" w:color="auto"/>
            </w:tcBorders>
          </w:tcPr>
          <w:p w14:paraId="2FAB157E" w14:textId="77777777" w:rsidR="0082189A" w:rsidRPr="00FC09B7" w:rsidRDefault="0082189A" w:rsidP="00364D07">
            <w:pPr>
              <w:pStyle w:val="TableText"/>
              <w:rPr>
                <w:b/>
                <w:noProof w:val="0"/>
                <w:lang w:val="en-GB"/>
              </w:rPr>
            </w:pPr>
            <w:r w:rsidRPr="00FC09B7">
              <w:rPr>
                <w:b/>
                <w:noProof w:val="0"/>
                <w:lang w:val="en-GB"/>
              </w:rPr>
              <w:t>Description</w:t>
            </w:r>
          </w:p>
        </w:tc>
      </w:tr>
      <w:tr w:rsidR="0082189A" w:rsidRPr="00FC09B7" w14:paraId="03C1A4FF" w14:textId="77777777" w:rsidTr="00364D07">
        <w:trPr>
          <w:jc w:val="center"/>
        </w:trPr>
        <w:tc>
          <w:tcPr>
            <w:tcW w:w="1993" w:type="dxa"/>
            <w:tcBorders>
              <w:top w:val="single" w:sz="4" w:space="0" w:color="auto"/>
              <w:left w:val="single" w:sz="4" w:space="0" w:color="auto"/>
              <w:bottom w:val="single" w:sz="4" w:space="0" w:color="auto"/>
              <w:right w:val="single" w:sz="4" w:space="0" w:color="auto"/>
            </w:tcBorders>
          </w:tcPr>
          <w:p w14:paraId="115EAEED" w14:textId="77777777" w:rsidR="0082189A" w:rsidRPr="00FC09B7" w:rsidRDefault="0082189A" w:rsidP="00364D07">
            <w:pPr>
              <w:pStyle w:val="TableText"/>
              <w:rPr>
                <w:noProof w:val="0"/>
                <w:lang w:val="en-GB"/>
              </w:rPr>
            </w:pPr>
            <w:r w:rsidRPr="00FC09B7">
              <w:rPr>
                <w:noProof w:val="0"/>
                <w:lang w:val="en-GB"/>
              </w:rPr>
              <w:t>DataSetFlags1</w:t>
            </w:r>
          </w:p>
        </w:tc>
        <w:tc>
          <w:tcPr>
            <w:tcW w:w="850" w:type="dxa"/>
            <w:tcBorders>
              <w:top w:val="single" w:sz="4" w:space="0" w:color="auto"/>
              <w:left w:val="single" w:sz="4" w:space="0" w:color="auto"/>
              <w:bottom w:val="single" w:sz="4" w:space="0" w:color="auto"/>
              <w:right w:val="single" w:sz="4" w:space="0" w:color="auto"/>
            </w:tcBorders>
          </w:tcPr>
          <w:p w14:paraId="78697FC7" w14:textId="77777777" w:rsidR="0082189A" w:rsidRPr="00FC09B7" w:rsidRDefault="0082189A" w:rsidP="00364D07">
            <w:pPr>
              <w:pStyle w:val="TableText"/>
              <w:rPr>
                <w:noProof w:val="0"/>
                <w:lang w:val="en-GB"/>
              </w:rPr>
            </w:pPr>
            <w:r w:rsidRPr="00FC09B7">
              <w:rPr>
                <w:noProof w:val="0"/>
                <w:lang w:val="en-GB"/>
              </w:rPr>
              <w:t>Byte</w:t>
            </w:r>
          </w:p>
        </w:tc>
        <w:tc>
          <w:tcPr>
            <w:tcW w:w="6245" w:type="dxa"/>
            <w:tcBorders>
              <w:top w:val="single" w:sz="4" w:space="0" w:color="auto"/>
              <w:left w:val="single" w:sz="4" w:space="0" w:color="auto"/>
              <w:bottom w:val="single" w:sz="4" w:space="0" w:color="auto"/>
              <w:right w:val="single" w:sz="4" w:space="0" w:color="auto"/>
            </w:tcBorders>
          </w:tcPr>
          <w:p w14:paraId="0257F2A7" w14:textId="77777777" w:rsidR="0082189A" w:rsidRPr="00FC09B7" w:rsidRDefault="0082189A" w:rsidP="00364D07">
            <w:pPr>
              <w:pStyle w:val="TableText"/>
              <w:rPr>
                <w:noProof w:val="0"/>
                <w:lang w:val="en-GB"/>
              </w:rPr>
            </w:pPr>
            <w:r w:rsidRPr="00FC09B7">
              <w:rPr>
                <w:noProof w:val="0"/>
                <w:lang w:val="en-GB"/>
              </w:rPr>
              <w:t xml:space="preserve">Bit 0: DataSetMessage is valid. </w:t>
            </w:r>
          </w:p>
          <w:p w14:paraId="03049FCD" w14:textId="591E83AD" w:rsidR="0082189A" w:rsidRPr="00FC09B7" w:rsidRDefault="0082189A" w:rsidP="00364D07">
            <w:pPr>
              <w:pStyle w:val="TableText"/>
              <w:rPr>
                <w:noProof w:val="0"/>
                <w:lang w:val="en-GB"/>
              </w:rPr>
            </w:pPr>
            <w:r w:rsidRPr="00FC09B7">
              <w:rPr>
                <w:noProof w:val="0"/>
                <w:lang w:val="en-GB"/>
              </w:rPr>
              <w:tab/>
            </w:r>
            <w:r w:rsidRPr="00FC09B7">
              <w:rPr>
                <w:noProof w:val="0"/>
                <w:lang w:val="en-GB"/>
              </w:rPr>
              <w:tab/>
              <w:t xml:space="preserve">If this bit is set to false, the rest of this DataSetMessage is considered invalid, </w:t>
            </w:r>
            <w:r w:rsidRPr="00FC09B7">
              <w:rPr>
                <w:noProof w:val="0"/>
                <w:lang w:val="en-GB"/>
              </w:rPr>
              <w:tab/>
            </w:r>
            <w:r w:rsidRPr="00FC09B7">
              <w:rPr>
                <w:noProof w:val="0"/>
                <w:lang w:val="en-GB"/>
              </w:rPr>
              <w:tab/>
              <w:t>and</w:t>
            </w:r>
            <w:r w:rsidR="00391FBC" w:rsidRPr="00FC09B7">
              <w:rPr>
                <w:noProof w:val="0"/>
                <w:lang w:val="en-GB"/>
              </w:rPr>
              <w:t xml:space="preserve"> shall not be processed by the </w:t>
            </w:r>
            <w:r w:rsidR="00391FBC" w:rsidRPr="00FC09B7">
              <w:rPr>
                <w:i/>
                <w:noProof w:val="0"/>
                <w:lang w:val="en-GB"/>
              </w:rPr>
              <w:t>S</w:t>
            </w:r>
            <w:r w:rsidRPr="00FC09B7">
              <w:rPr>
                <w:i/>
                <w:noProof w:val="0"/>
                <w:lang w:val="en-GB"/>
              </w:rPr>
              <w:t>ubscriber</w:t>
            </w:r>
            <w:r w:rsidRPr="00FC09B7">
              <w:rPr>
                <w:noProof w:val="0"/>
                <w:lang w:val="en-GB"/>
              </w:rPr>
              <w:t>.</w:t>
            </w:r>
          </w:p>
          <w:p w14:paraId="6373389D" w14:textId="77777777" w:rsidR="0082189A" w:rsidRPr="00FC09B7" w:rsidRDefault="0082189A" w:rsidP="00364D07">
            <w:pPr>
              <w:pStyle w:val="TableText"/>
              <w:rPr>
                <w:noProof w:val="0"/>
                <w:lang w:val="en-GB"/>
              </w:rPr>
            </w:pPr>
            <w:r w:rsidRPr="00FC09B7">
              <w:rPr>
                <w:noProof w:val="0"/>
                <w:lang w:val="en-GB"/>
              </w:rPr>
              <w:t>Bit range 1-2: Field Encoding</w:t>
            </w:r>
          </w:p>
          <w:p w14:paraId="564FD843" w14:textId="29991C57" w:rsidR="0082189A" w:rsidRPr="00FC09B7" w:rsidRDefault="0082189A" w:rsidP="00364D07">
            <w:pPr>
              <w:pStyle w:val="TableText"/>
              <w:rPr>
                <w:noProof w:val="0"/>
                <w:lang w:val="en-GB"/>
              </w:rPr>
            </w:pPr>
            <w:r w:rsidRPr="00FC09B7">
              <w:rPr>
                <w:noProof w:val="0"/>
                <w:lang w:val="en-GB"/>
              </w:rPr>
              <w:tab/>
              <w:t>00</w:t>
            </w:r>
            <w:r w:rsidRPr="00FC09B7">
              <w:rPr>
                <w:noProof w:val="0"/>
                <w:lang w:val="en-GB"/>
              </w:rPr>
              <w:tab/>
            </w:r>
            <w:r w:rsidRPr="00FC09B7">
              <w:rPr>
                <w:noProof w:val="0"/>
                <w:lang w:val="en-GB"/>
              </w:rPr>
              <w:tab/>
              <w:t xml:space="preserve">The </w:t>
            </w:r>
            <w:r w:rsidRPr="00FC09B7">
              <w:rPr>
                <w:i/>
                <w:noProof w:val="0"/>
                <w:lang w:val="en-GB"/>
              </w:rPr>
              <w:t>DataSet</w:t>
            </w:r>
            <w:r w:rsidR="008D7A47" w:rsidRPr="00FC09B7">
              <w:rPr>
                <w:noProof w:val="0"/>
                <w:lang w:val="en-GB"/>
              </w:rPr>
              <w:t xml:space="preserve"> fields</w:t>
            </w:r>
            <w:r w:rsidRPr="00FC09B7">
              <w:rPr>
                <w:noProof w:val="0"/>
                <w:lang w:val="en-GB"/>
              </w:rPr>
              <w:t xml:space="preserve"> are encoded as Variant</w:t>
            </w:r>
            <w:r w:rsidRPr="00FC09B7">
              <w:rPr>
                <w:noProof w:val="0"/>
                <w:lang w:val="en-GB"/>
              </w:rPr>
              <w:br/>
            </w:r>
            <w:r w:rsidRPr="00FC09B7">
              <w:rPr>
                <w:noProof w:val="0"/>
                <w:lang w:val="en-GB"/>
              </w:rPr>
              <w:tab/>
            </w:r>
            <w:r w:rsidRPr="00FC09B7">
              <w:rPr>
                <w:noProof w:val="0"/>
                <w:lang w:val="en-GB"/>
              </w:rPr>
              <w:tab/>
            </w:r>
            <w:r w:rsidRPr="00FC09B7">
              <w:rPr>
                <w:noProof w:val="0"/>
                <w:lang w:val="en-GB"/>
              </w:rPr>
              <w:tab/>
              <w:t xml:space="preserve">The </w:t>
            </w:r>
            <w:r w:rsidRPr="00FC09B7">
              <w:rPr>
                <w:i/>
                <w:noProof w:val="0"/>
                <w:lang w:val="en-GB"/>
              </w:rPr>
              <w:t>Variant</w:t>
            </w:r>
            <w:r w:rsidRPr="00FC09B7">
              <w:rPr>
                <w:noProof w:val="0"/>
                <w:lang w:val="en-GB"/>
              </w:rPr>
              <w:t xml:space="preserve"> can contain a </w:t>
            </w:r>
            <w:r w:rsidRPr="00FC09B7">
              <w:rPr>
                <w:i/>
                <w:noProof w:val="0"/>
                <w:lang w:val="en-GB"/>
              </w:rPr>
              <w:t>StatusCode</w:t>
            </w:r>
            <w:r w:rsidRPr="00FC09B7">
              <w:rPr>
                <w:noProof w:val="0"/>
                <w:lang w:val="en-GB"/>
              </w:rPr>
              <w:t xml:space="preserve"> instead of the expected </w:t>
            </w:r>
            <w:r w:rsidRPr="00FC09B7">
              <w:rPr>
                <w:i/>
                <w:noProof w:val="0"/>
                <w:lang w:val="en-GB"/>
              </w:rPr>
              <w:t>DataType</w:t>
            </w:r>
            <w:r w:rsidRPr="00FC09B7">
              <w:rPr>
                <w:noProof w:val="0"/>
                <w:lang w:val="en-GB"/>
              </w:rPr>
              <w:t xml:space="preserve"> if </w:t>
            </w:r>
            <w:r w:rsidRPr="00FC09B7">
              <w:rPr>
                <w:noProof w:val="0"/>
                <w:lang w:val="en-GB"/>
              </w:rPr>
              <w:tab/>
            </w:r>
            <w:r w:rsidRPr="00FC09B7">
              <w:rPr>
                <w:noProof w:val="0"/>
                <w:lang w:val="en-GB"/>
              </w:rPr>
              <w:tab/>
            </w:r>
            <w:r w:rsidRPr="00FC09B7">
              <w:rPr>
                <w:noProof w:val="0"/>
                <w:lang w:val="en-GB"/>
              </w:rPr>
              <w:tab/>
              <w:t>the status of the field is Bad.</w:t>
            </w:r>
            <w:r w:rsidRPr="00FC09B7">
              <w:rPr>
                <w:noProof w:val="0"/>
                <w:lang w:val="en-GB"/>
              </w:rPr>
              <w:br/>
            </w:r>
            <w:r w:rsidRPr="00FC09B7">
              <w:rPr>
                <w:noProof w:val="0"/>
                <w:lang w:val="en-GB"/>
              </w:rPr>
              <w:tab/>
            </w:r>
            <w:r w:rsidRPr="00FC09B7">
              <w:rPr>
                <w:noProof w:val="0"/>
                <w:lang w:val="en-GB"/>
              </w:rPr>
              <w:tab/>
            </w:r>
            <w:r w:rsidRPr="00FC09B7">
              <w:rPr>
                <w:noProof w:val="0"/>
                <w:lang w:val="en-GB"/>
              </w:rPr>
              <w:tab/>
              <w:t xml:space="preserve">The </w:t>
            </w:r>
            <w:r w:rsidRPr="00FC09B7">
              <w:rPr>
                <w:i/>
                <w:noProof w:val="0"/>
                <w:lang w:val="en-GB"/>
              </w:rPr>
              <w:t>Variant</w:t>
            </w:r>
            <w:r w:rsidRPr="00FC09B7">
              <w:rPr>
                <w:noProof w:val="0"/>
                <w:lang w:val="en-GB"/>
              </w:rPr>
              <w:t xml:space="preserve"> can contain a DataValue with the value and the statusCode if </w:t>
            </w:r>
            <w:r w:rsidRPr="00FC09B7">
              <w:rPr>
                <w:noProof w:val="0"/>
                <w:lang w:val="en-GB"/>
              </w:rPr>
              <w:tab/>
            </w:r>
            <w:r w:rsidRPr="00FC09B7">
              <w:rPr>
                <w:noProof w:val="0"/>
                <w:lang w:val="en-GB"/>
              </w:rPr>
              <w:tab/>
            </w:r>
            <w:r w:rsidRPr="00FC09B7">
              <w:rPr>
                <w:noProof w:val="0"/>
                <w:lang w:val="en-GB"/>
              </w:rPr>
              <w:tab/>
              <w:t>the status of the field is Uncertain.</w:t>
            </w:r>
          </w:p>
          <w:p w14:paraId="502876DA" w14:textId="77777777" w:rsidR="0082189A" w:rsidRPr="00FC09B7" w:rsidRDefault="0082189A" w:rsidP="00364D07">
            <w:pPr>
              <w:pStyle w:val="TableText"/>
              <w:rPr>
                <w:noProof w:val="0"/>
                <w:lang w:val="en-GB"/>
              </w:rPr>
            </w:pPr>
            <w:r w:rsidRPr="00FC09B7">
              <w:rPr>
                <w:noProof w:val="0"/>
                <w:lang w:val="en-GB"/>
              </w:rPr>
              <w:tab/>
              <w:t>01</w:t>
            </w:r>
            <w:r w:rsidRPr="00FC09B7">
              <w:rPr>
                <w:noProof w:val="0"/>
                <w:lang w:val="en-GB"/>
              </w:rPr>
              <w:tab/>
            </w:r>
            <w:r w:rsidRPr="00FC09B7">
              <w:rPr>
                <w:noProof w:val="0"/>
                <w:lang w:val="en-GB"/>
              </w:rPr>
              <w:tab/>
              <w:t>RawData Field Encoding</w:t>
            </w:r>
          </w:p>
          <w:p w14:paraId="3B647458" w14:textId="77777777" w:rsidR="0082189A" w:rsidRPr="00FC09B7" w:rsidRDefault="0082189A" w:rsidP="00364D07">
            <w:pPr>
              <w:pStyle w:val="TableText"/>
              <w:rPr>
                <w:noProof w:val="0"/>
                <w:lang w:val="en-GB"/>
              </w:rPr>
            </w:pPr>
            <w:r w:rsidRPr="00FC09B7">
              <w:rPr>
                <w:noProof w:val="0"/>
                <w:lang w:val="en-GB"/>
              </w:rPr>
              <w:tab/>
            </w:r>
            <w:r w:rsidRPr="00FC09B7">
              <w:rPr>
                <w:noProof w:val="0"/>
                <w:lang w:val="en-GB"/>
              </w:rPr>
              <w:tab/>
            </w:r>
            <w:r w:rsidRPr="00FC09B7">
              <w:rPr>
                <w:noProof w:val="0"/>
                <w:lang w:val="en-GB"/>
              </w:rPr>
              <w:tab/>
              <w:t xml:space="preserve">The </w:t>
            </w:r>
            <w:r w:rsidRPr="00FC09B7">
              <w:rPr>
                <w:i/>
                <w:noProof w:val="0"/>
                <w:lang w:val="en-GB"/>
              </w:rPr>
              <w:t>DataSet</w:t>
            </w:r>
            <w:r w:rsidRPr="00FC09B7">
              <w:rPr>
                <w:noProof w:val="0"/>
                <w:lang w:val="en-GB"/>
              </w:rPr>
              <w:t xml:space="preserve"> fields are encoded in the DataTypes specified in the </w:t>
            </w:r>
            <w:r w:rsidRPr="00FC09B7">
              <w:rPr>
                <w:noProof w:val="0"/>
                <w:lang w:val="en-GB"/>
              </w:rPr>
              <w:tab/>
            </w:r>
            <w:r w:rsidRPr="00FC09B7">
              <w:rPr>
                <w:noProof w:val="0"/>
                <w:lang w:val="en-GB"/>
              </w:rPr>
              <w:tab/>
            </w:r>
            <w:r w:rsidRPr="00FC09B7">
              <w:rPr>
                <w:noProof w:val="0"/>
                <w:lang w:val="en-GB"/>
              </w:rPr>
              <w:tab/>
            </w:r>
            <w:r w:rsidRPr="00FC09B7">
              <w:rPr>
                <w:noProof w:val="0"/>
                <w:lang w:val="en-GB"/>
              </w:rPr>
              <w:tab/>
            </w:r>
            <w:r w:rsidRPr="00FC09B7">
              <w:rPr>
                <w:i/>
                <w:noProof w:val="0"/>
                <w:lang w:val="en-GB"/>
              </w:rPr>
              <w:t>DataSetMetaData</w:t>
            </w:r>
            <w:r w:rsidRPr="00FC09B7">
              <w:rPr>
                <w:noProof w:val="0"/>
                <w:lang w:val="en-GB"/>
              </w:rPr>
              <w:t xml:space="preserve"> for the </w:t>
            </w:r>
            <w:r w:rsidRPr="00FC09B7">
              <w:rPr>
                <w:i/>
                <w:noProof w:val="0"/>
                <w:lang w:val="en-GB"/>
              </w:rPr>
              <w:t>DataSet</w:t>
            </w:r>
            <w:r w:rsidRPr="00FC09B7">
              <w:rPr>
                <w:noProof w:val="0"/>
                <w:lang w:val="en-GB"/>
              </w:rPr>
              <w:t>.</w:t>
            </w:r>
          </w:p>
          <w:p w14:paraId="17D02412" w14:textId="77777777" w:rsidR="0082189A" w:rsidRPr="00FC09B7" w:rsidRDefault="0082189A" w:rsidP="00364D07">
            <w:pPr>
              <w:pStyle w:val="TableText"/>
              <w:rPr>
                <w:noProof w:val="0"/>
                <w:lang w:val="en-GB"/>
              </w:rPr>
            </w:pPr>
            <w:r w:rsidRPr="00FC09B7">
              <w:rPr>
                <w:noProof w:val="0"/>
                <w:lang w:val="en-GB"/>
              </w:rPr>
              <w:tab/>
            </w:r>
            <w:r w:rsidRPr="00FC09B7">
              <w:rPr>
                <w:noProof w:val="0"/>
                <w:lang w:val="en-GB"/>
              </w:rPr>
              <w:tab/>
            </w:r>
            <w:r w:rsidRPr="00FC09B7">
              <w:rPr>
                <w:noProof w:val="0"/>
                <w:lang w:val="en-GB"/>
              </w:rPr>
              <w:tab/>
              <w:t xml:space="preserve">The encoding is handled like a </w:t>
            </w:r>
            <w:r w:rsidRPr="00FC09B7">
              <w:rPr>
                <w:i/>
                <w:noProof w:val="0"/>
                <w:lang w:val="en-GB"/>
              </w:rPr>
              <w:t>Structure DataType</w:t>
            </w:r>
            <w:r w:rsidRPr="00FC09B7">
              <w:rPr>
                <w:noProof w:val="0"/>
                <w:lang w:val="en-GB"/>
              </w:rPr>
              <w:t xml:space="preserve"> where the </w:t>
            </w:r>
            <w:r w:rsidRPr="00FC09B7">
              <w:rPr>
                <w:i/>
                <w:noProof w:val="0"/>
                <w:lang w:val="en-GB"/>
              </w:rPr>
              <w:t>DataSet</w:t>
            </w:r>
            <w:r w:rsidRPr="00FC09B7">
              <w:rPr>
                <w:noProof w:val="0"/>
                <w:lang w:val="en-GB"/>
              </w:rPr>
              <w:t xml:space="preserve"> </w:t>
            </w:r>
            <w:r w:rsidRPr="00FC09B7">
              <w:rPr>
                <w:noProof w:val="0"/>
                <w:lang w:val="en-GB"/>
              </w:rPr>
              <w:tab/>
            </w:r>
            <w:r w:rsidRPr="00FC09B7">
              <w:rPr>
                <w:noProof w:val="0"/>
                <w:lang w:val="en-GB"/>
              </w:rPr>
              <w:tab/>
            </w:r>
            <w:r w:rsidRPr="00FC09B7">
              <w:rPr>
                <w:noProof w:val="0"/>
                <w:lang w:val="en-GB"/>
              </w:rPr>
              <w:tab/>
            </w:r>
            <w:r w:rsidRPr="00FC09B7">
              <w:rPr>
                <w:noProof w:val="0"/>
                <w:lang w:val="en-GB"/>
              </w:rPr>
              <w:tab/>
              <w:t xml:space="preserve">fields are handled like </w:t>
            </w:r>
            <w:r w:rsidRPr="00FC09B7">
              <w:rPr>
                <w:i/>
                <w:noProof w:val="0"/>
                <w:lang w:val="en-GB"/>
              </w:rPr>
              <w:t>Structure</w:t>
            </w:r>
            <w:r w:rsidRPr="00FC09B7">
              <w:rPr>
                <w:noProof w:val="0"/>
                <w:lang w:val="en-GB"/>
              </w:rPr>
              <w:t xml:space="preserve"> fields and fields with </w:t>
            </w:r>
            <w:r w:rsidRPr="00FC09B7">
              <w:rPr>
                <w:i/>
                <w:noProof w:val="0"/>
                <w:lang w:val="en-GB"/>
              </w:rPr>
              <w:t>Structure DataType</w:t>
            </w:r>
            <w:r w:rsidRPr="00FC09B7">
              <w:rPr>
                <w:noProof w:val="0"/>
                <w:lang w:val="en-GB"/>
              </w:rPr>
              <w:t xml:space="preserve"> </w:t>
            </w:r>
            <w:r w:rsidRPr="00FC09B7">
              <w:rPr>
                <w:noProof w:val="0"/>
                <w:lang w:val="en-GB"/>
              </w:rPr>
              <w:tab/>
            </w:r>
            <w:r w:rsidRPr="00FC09B7">
              <w:rPr>
                <w:noProof w:val="0"/>
                <w:lang w:val="en-GB"/>
              </w:rPr>
              <w:tab/>
            </w:r>
            <w:r w:rsidRPr="00FC09B7">
              <w:rPr>
                <w:noProof w:val="0"/>
                <w:lang w:val="en-GB"/>
              </w:rPr>
              <w:tab/>
              <w:t>are handled like nested structures.</w:t>
            </w:r>
          </w:p>
          <w:p w14:paraId="270480AF" w14:textId="77777777" w:rsidR="0082189A" w:rsidRPr="00FC09B7" w:rsidRDefault="0082189A" w:rsidP="00364D07">
            <w:pPr>
              <w:pStyle w:val="TableText"/>
              <w:rPr>
                <w:noProof w:val="0"/>
                <w:lang w:val="en-GB"/>
              </w:rPr>
            </w:pPr>
            <w:r w:rsidRPr="00FC09B7">
              <w:rPr>
                <w:noProof w:val="0"/>
                <w:lang w:val="en-GB"/>
              </w:rPr>
              <w:tab/>
            </w:r>
            <w:r w:rsidRPr="00FC09B7">
              <w:rPr>
                <w:noProof w:val="0"/>
                <w:lang w:val="en-GB"/>
              </w:rPr>
              <w:tab/>
            </w:r>
            <w:r w:rsidRPr="00FC09B7">
              <w:rPr>
                <w:noProof w:val="0"/>
                <w:lang w:val="en-GB"/>
              </w:rPr>
              <w:tab/>
              <w:t xml:space="preserve">All restrictions for the encoding of </w:t>
            </w:r>
            <w:r w:rsidRPr="00FC09B7">
              <w:rPr>
                <w:i/>
                <w:noProof w:val="0"/>
                <w:lang w:val="en-GB"/>
              </w:rPr>
              <w:t>Structure DataTypes</w:t>
            </w:r>
            <w:r w:rsidRPr="00FC09B7">
              <w:rPr>
                <w:noProof w:val="0"/>
                <w:lang w:val="en-GB"/>
              </w:rPr>
              <w:t xml:space="preserve"> also </w:t>
            </w:r>
            <w:r w:rsidRPr="00FC09B7">
              <w:rPr>
                <w:noProof w:val="0"/>
                <w:lang w:val="en-GB"/>
              </w:rPr>
              <w:tab/>
              <w:t xml:space="preserve">apply to the </w:t>
            </w:r>
            <w:r w:rsidRPr="00FC09B7">
              <w:rPr>
                <w:noProof w:val="0"/>
                <w:lang w:val="en-GB"/>
              </w:rPr>
              <w:tab/>
            </w:r>
            <w:r w:rsidRPr="00FC09B7">
              <w:rPr>
                <w:noProof w:val="0"/>
                <w:lang w:val="en-GB"/>
              </w:rPr>
              <w:tab/>
            </w:r>
            <w:r w:rsidRPr="00FC09B7">
              <w:rPr>
                <w:noProof w:val="0"/>
                <w:lang w:val="en-GB"/>
              </w:rPr>
              <w:tab/>
            </w:r>
            <w:r w:rsidRPr="00FC09B7">
              <w:rPr>
                <w:i/>
                <w:noProof w:val="0"/>
                <w:lang w:val="en-GB"/>
              </w:rPr>
              <w:t>RawData Field Encoding</w:t>
            </w:r>
            <w:r w:rsidRPr="00FC09B7">
              <w:rPr>
                <w:noProof w:val="0"/>
                <w:lang w:val="en-GB"/>
              </w:rPr>
              <w:t>.</w:t>
            </w:r>
          </w:p>
          <w:p w14:paraId="72C9919D" w14:textId="77777777" w:rsidR="0082189A" w:rsidRPr="00FC09B7" w:rsidRDefault="0082189A" w:rsidP="00364D07">
            <w:pPr>
              <w:pStyle w:val="TableText"/>
              <w:rPr>
                <w:noProof w:val="0"/>
                <w:lang w:val="en-GB"/>
              </w:rPr>
            </w:pPr>
            <w:r w:rsidRPr="00FC09B7">
              <w:rPr>
                <w:noProof w:val="0"/>
                <w:lang w:val="en-GB"/>
              </w:rPr>
              <w:tab/>
              <w:t>10</w:t>
            </w:r>
            <w:r w:rsidRPr="00FC09B7">
              <w:rPr>
                <w:noProof w:val="0"/>
                <w:lang w:val="en-GB"/>
              </w:rPr>
              <w:tab/>
            </w:r>
            <w:r w:rsidRPr="00FC09B7">
              <w:rPr>
                <w:noProof w:val="0"/>
                <w:lang w:val="en-GB"/>
              </w:rPr>
              <w:tab/>
              <w:t>DataValue Field Encoding</w:t>
            </w:r>
          </w:p>
          <w:p w14:paraId="39E41E49" w14:textId="77777777" w:rsidR="0082189A" w:rsidRPr="00FC09B7" w:rsidRDefault="0082189A" w:rsidP="00364D07">
            <w:pPr>
              <w:pStyle w:val="TableText"/>
              <w:rPr>
                <w:noProof w:val="0"/>
                <w:lang w:val="en-GB"/>
              </w:rPr>
            </w:pPr>
            <w:r w:rsidRPr="00FC09B7">
              <w:rPr>
                <w:noProof w:val="0"/>
                <w:lang w:val="en-GB"/>
              </w:rPr>
              <w:tab/>
            </w:r>
            <w:r w:rsidRPr="00FC09B7">
              <w:rPr>
                <w:noProof w:val="0"/>
                <w:lang w:val="en-GB"/>
              </w:rPr>
              <w:tab/>
            </w:r>
            <w:r w:rsidRPr="00FC09B7">
              <w:rPr>
                <w:noProof w:val="0"/>
                <w:lang w:val="en-GB"/>
              </w:rPr>
              <w:tab/>
              <w:t xml:space="preserve">The </w:t>
            </w:r>
            <w:r w:rsidRPr="00FC09B7">
              <w:rPr>
                <w:i/>
                <w:noProof w:val="0"/>
                <w:lang w:val="en-GB"/>
              </w:rPr>
              <w:t>DataSet</w:t>
            </w:r>
            <w:r w:rsidRPr="00FC09B7">
              <w:rPr>
                <w:noProof w:val="0"/>
                <w:lang w:val="en-GB"/>
              </w:rPr>
              <w:t xml:space="preserve"> fields are encoded as DataValue. This option is set if the </w:t>
            </w:r>
            <w:r w:rsidRPr="00FC09B7">
              <w:rPr>
                <w:noProof w:val="0"/>
                <w:lang w:val="en-GB"/>
              </w:rPr>
              <w:tab/>
            </w:r>
            <w:r w:rsidRPr="00FC09B7">
              <w:rPr>
                <w:noProof w:val="0"/>
                <w:lang w:val="en-GB"/>
              </w:rPr>
              <w:tab/>
            </w:r>
            <w:r w:rsidRPr="00FC09B7">
              <w:rPr>
                <w:noProof w:val="0"/>
                <w:lang w:val="en-GB"/>
              </w:rPr>
              <w:tab/>
            </w:r>
            <w:r w:rsidRPr="00FC09B7">
              <w:rPr>
                <w:noProof w:val="0"/>
                <w:lang w:val="en-GB"/>
              </w:rPr>
              <w:tab/>
            </w:r>
            <w:r w:rsidRPr="00FC09B7">
              <w:rPr>
                <w:i/>
                <w:noProof w:val="0"/>
                <w:lang w:val="en-GB"/>
              </w:rPr>
              <w:t>DataSet</w:t>
            </w:r>
            <w:r w:rsidRPr="00FC09B7">
              <w:rPr>
                <w:noProof w:val="0"/>
                <w:lang w:val="en-GB"/>
              </w:rPr>
              <w:t xml:space="preserve"> is configured to send more than the Value.</w:t>
            </w:r>
          </w:p>
          <w:p w14:paraId="7F6A9FDF" w14:textId="77777777" w:rsidR="0082189A" w:rsidRPr="00FC09B7" w:rsidRDefault="0082189A" w:rsidP="00364D07">
            <w:pPr>
              <w:pStyle w:val="TableText"/>
              <w:rPr>
                <w:noProof w:val="0"/>
                <w:lang w:val="en-GB"/>
              </w:rPr>
            </w:pPr>
            <w:r w:rsidRPr="00FC09B7">
              <w:rPr>
                <w:noProof w:val="0"/>
                <w:lang w:val="en-GB"/>
              </w:rPr>
              <w:tab/>
              <w:t>11</w:t>
            </w:r>
            <w:r w:rsidRPr="00FC09B7">
              <w:rPr>
                <w:noProof w:val="0"/>
                <w:lang w:val="en-GB"/>
              </w:rPr>
              <w:tab/>
            </w:r>
            <w:r w:rsidRPr="00FC09B7">
              <w:rPr>
                <w:noProof w:val="0"/>
                <w:lang w:val="en-GB"/>
              </w:rPr>
              <w:tab/>
              <w:t>Reserved</w:t>
            </w:r>
          </w:p>
          <w:p w14:paraId="3884278C" w14:textId="77777777" w:rsidR="0082189A" w:rsidRPr="00FC09B7" w:rsidRDefault="0082189A" w:rsidP="00364D07">
            <w:pPr>
              <w:pStyle w:val="TableText"/>
              <w:rPr>
                <w:noProof w:val="0"/>
                <w:lang w:val="en-GB"/>
              </w:rPr>
            </w:pPr>
            <w:r w:rsidRPr="00FC09B7">
              <w:rPr>
                <w:noProof w:val="0"/>
                <w:lang w:val="en-GB"/>
              </w:rPr>
              <w:t xml:space="preserve">Bit 3: </w:t>
            </w:r>
            <w:r w:rsidRPr="00FC09B7">
              <w:rPr>
                <w:i/>
                <w:noProof w:val="0"/>
                <w:lang w:val="en-GB"/>
              </w:rPr>
              <w:t>DataSetMessageSequenceNumber</w:t>
            </w:r>
            <w:r w:rsidRPr="00FC09B7">
              <w:rPr>
                <w:noProof w:val="0"/>
                <w:lang w:val="en-GB"/>
              </w:rPr>
              <w:t xml:space="preserve"> enabled</w:t>
            </w:r>
          </w:p>
          <w:p w14:paraId="40EDF150" w14:textId="77777777" w:rsidR="0082189A" w:rsidRPr="00FC09B7" w:rsidRDefault="0082189A" w:rsidP="00364D07">
            <w:pPr>
              <w:pStyle w:val="TableText"/>
              <w:rPr>
                <w:noProof w:val="0"/>
                <w:lang w:val="en-GB"/>
              </w:rPr>
            </w:pPr>
            <w:r w:rsidRPr="00FC09B7">
              <w:rPr>
                <w:noProof w:val="0"/>
                <w:lang w:val="en-GB"/>
              </w:rPr>
              <w:t xml:space="preserve">Bit 4: </w:t>
            </w:r>
            <w:r w:rsidRPr="00FC09B7">
              <w:rPr>
                <w:i/>
                <w:noProof w:val="0"/>
                <w:lang w:val="en-GB"/>
              </w:rPr>
              <w:t>Status</w:t>
            </w:r>
            <w:r w:rsidRPr="00FC09B7">
              <w:rPr>
                <w:noProof w:val="0"/>
                <w:lang w:val="en-GB"/>
              </w:rPr>
              <w:t xml:space="preserve"> enabled</w:t>
            </w:r>
          </w:p>
          <w:p w14:paraId="034F6089" w14:textId="77777777" w:rsidR="0082189A" w:rsidRPr="00FC09B7" w:rsidRDefault="0082189A" w:rsidP="00364D07">
            <w:pPr>
              <w:pStyle w:val="TableText"/>
              <w:rPr>
                <w:noProof w:val="0"/>
                <w:lang w:val="en-GB"/>
              </w:rPr>
            </w:pPr>
            <w:r w:rsidRPr="00FC09B7">
              <w:rPr>
                <w:noProof w:val="0"/>
                <w:lang w:val="en-GB"/>
              </w:rPr>
              <w:t xml:space="preserve">Bit 5: </w:t>
            </w:r>
            <w:r w:rsidRPr="00FC09B7">
              <w:rPr>
                <w:i/>
                <w:noProof w:val="0"/>
                <w:lang w:val="en-GB"/>
              </w:rPr>
              <w:t>ConfigurationVersionMajorVersion</w:t>
            </w:r>
            <w:r w:rsidRPr="00FC09B7">
              <w:rPr>
                <w:noProof w:val="0"/>
                <w:lang w:val="en-GB"/>
              </w:rPr>
              <w:t xml:space="preserve"> enabled</w:t>
            </w:r>
          </w:p>
          <w:p w14:paraId="17370C6A" w14:textId="77777777" w:rsidR="0082189A" w:rsidRPr="00FC09B7" w:rsidRDefault="0082189A" w:rsidP="00364D07">
            <w:pPr>
              <w:pStyle w:val="TableText"/>
              <w:rPr>
                <w:noProof w:val="0"/>
                <w:lang w:val="en-GB"/>
              </w:rPr>
            </w:pPr>
            <w:r w:rsidRPr="00FC09B7">
              <w:rPr>
                <w:noProof w:val="0"/>
                <w:lang w:val="en-GB"/>
              </w:rPr>
              <w:t xml:space="preserve">Bit 6: </w:t>
            </w:r>
            <w:r w:rsidRPr="00FC09B7">
              <w:rPr>
                <w:i/>
                <w:noProof w:val="0"/>
                <w:lang w:val="en-GB"/>
              </w:rPr>
              <w:t>ConfigurationVersionMinorVersion</w:t>
            </w:r>
            <w:r w:rsidRPr="00FC09B7">
              <w:rPr>
                <w:noProof w:val="0"/>
                <w:lang w:val="en-GB"/>
              </w:rPr>
              <w:t xml:space="preserve"> enabled</w:t>
            </w:r>
          </w:p>
          <w:p w14:paraId="77CDE95C" w14:textId="77777777" w:rsidR="0082189A" w:rsidRPr="00FC09B7" w:rsidRDefault="0082189A" w:rsidP="00364D07">
            <w:pPr>
              <w:pStyle w:val="TableText"/>
              <w:rPr>
                <w:noProof w:val="0"/>
                <w:lang w:val="en-GB"/>
              </w:rPr>
            </w:pPr>
            <w:r w:rsidRPr="00FC09B7">
              <w:rPr>
                <w:noProof w:val="0"/>
                <w:lang w:val="en-GB"/>
              </w:rPr>
              <w:t xml:space="preserve">Bit 7: </w:t>
            </w:r>
            <w:r w:rsidRPr="00FC09B7">
              <w:rPr>
                <w:i/>
                <w:noProof w:val="0"/>
                <w:lang w:val="en-GB"/>
              </w:rPr>
              <w:t xml:space="preserve">DataSetFlags2 </w:t>
            </w:r>
            <w:r w:rsidRPr="00FC09B7">
              <w:rPr>
                <w:noProof w:val="0"/>
                <w:lang w:val="en-GB"/>
              </w:rPr>
              <w:t>enabled</w:t>
            </w:r>
          </w:p>
          <w:p w14:paraId="35E3EB2B" w14:textId="1DFB5F27" w:rsidR="00C8091C" w:rsidRPr="00FC09B7" w:rsidRDefault="00C8091C" w:rsidP="00364D07">
            <w:pPr>
              <w:pStyle w:val="TableText"/>
              <w:rPr>
                <w:noProof w:val="0"/>
                <w:lang w:val="en-GB"/>
              </w:rPr>
            </w:pPr>
            <w:r w:rsidRPr="00FC09B7">
              <w:rPr>
                <w:noProof w:val="0"/>
                <w:lang w:val="en-GB"/>
              </w:rPr>
              <w:tab/>
              <w:t>The bit shall be false, if DataSetFlags2 is 0.</w:t>
            </w:r>
          </w:p>
        </w:tc>
      </w:tr>
      <w:tr w:rsidR="0082189A" w:rsidRPr="00FC09B7" w14:paraId="0A07AC64" w14:textId="77777777" w:rsidTr="00364D07">
        <w:trPr>
          <w:jc w:val="center"/>
        </w:trPr>
        <w:tc>
          <w:tcPr>
            <w:tcW w:w="1993" w:type="dxa"/>
            <w:tcBorders>
              <w:top w:val="single" w:sz="4" w:space="0" w:color="auto"/>
              <w:left w:val="single" w:sz="4" w:space="0" w:color="auto"/>
              <w:bottom w:val="single" w:sz="4" w:space="0" w:color="auto"/>
              <w:right w:val="single" w:sz="4" w:space="0" w:color="auto"/>
            </w:tcBorders>
          </w:tcPr>
          <w:p w14:paraId="36E36BFB" w14:textId="77777777" w:rsidR="0082189A" w:rsidRPr="00FC09B7" w:rsidRDefault="0082189A" w:rsidP="00364D07">
            <w:pPr>
              <w:pStyle w:val="TableText"/>
              <w:rPr>
                <w:noProof w:val="0"/>
                <w:lang w:val="en-GB"/>
              </w:rPr>
            </w:pPr>
            <w:r w:rsidRPr="00FC09B7">
              <w:rPr>
                <w:noProof w:val="0"/>
                <w:lang w:val="en-GB"/>
              </w:rPr>
              <w:t>DataSetFlags2</w:t>
            </w:r>
          </w:p>
        </w:tc>
        <w:tc>
          <w:tcPr>
            <w:tcW w:w="850" w:type="dxa"/>
            <w:tcBorders>
              <w:top w:val="single" w:sz="4" w:space="0" w:color="auto"/>
              <w:left w:val="single" w:sz="4" w:space="0" w:color="auto"/>
              <w:bottom w:val="single" w:sz="4" w:space="0" w:color="auto"/>
              <w:right w:val="single" w:sz="4" w:space="0" w:color="auto"/>
            </w:tcBorders>
          </w:tcPr>
          <w:p w14:paraId="4DB24F81" w14:textId="77777777" w:rsidR="0082189A" w:rsidRPr="00FC09B7" w:rsidRDefault="0082189A" w:rsidP="00364D07">
            <w:pPr>
              <w:pStyle w:val="TableText"/>
              <w:rPr>
                <w:noProof w:val="0"/>
                <w:lang w:val="en-GB"/>
              </w:rPr>
            </w:pPr>
            <w:r w:rsidRPr="00FC09B7">
              <w:rPr>
                <w:noProof w:val="0"/>
                <w:lang w:val="en-GB"/>
              </w:rPr>
              <w:t>Byte</w:t>
            </w:r>
          </w:p>
        </w:tc>
        <w:tc>
          <w:tcPr>
            <w:tcW w:w="6245" w:type="dxa"/>
            <w:tcBorders>
              <w:top w:val="single" w:sz="4" w:space="0" w:color="auto"/>
              <w:left w:val="single" w:sz="4" w:space="0" w:color="auto"/>
              <w:bottom w:val="single" w:sz="4" w:space="0" w:color="auto"/>
              <w:right w:val="single" w:sz="4" w:space="0" w:color="auto"/>
            </w:tcBorders>
          </w:tcPr>
          <w:p w14:paraId="4CA0E11A" w14:textId="77777777" w:rsidR="0082189A" w:rsidRPr="00FC09B7" w:rsidRDefault="0082189A" w:rsidP="00364D07">
            <w:pPr>
              <w:pStyle w:val="TableText"/>
              <w:rPr>
                <w:noProof w:val="0"/>
                <w:lang w:val="en-GB"/>
              </w:rPr>
            </w:pPr>
            <w:r w:rsidRPr="00FC09B7">
              <w:rPr>
                <w:noProof w:val="0"/>
                <w:lang w:val="en-GB"/>
              </w:rPr>
              <w:t xml:space="preserve">The </w:t>
            </w:r>
            <w:r w:rsidRPr="00FC09B7">
              <w:rPr>
                <w:i/>
                <w:noProof w:val="0"/>
                <w:lang w:val="en-GB"/>
              </w:rPr>
              <w:t xml:space="preserve">DataSetFlags2 </w:t>
            </w:r>
            <w:r w:rsidRPr="00FC09B7">
              <w:rPr>
                <w:noProof w:val="0"/>
                <w:lang w:val="en-GB"/>
              </w:rPr>
              <w:t xml:space="preserve">shall be omitted if bit 7 of the </w:t>
            </w:r>
            <w:r w:rsidRPr="00FC09B7">
              <w:rPr>
                <w:i/>
                <w:noProof w:val="0"/>
                <w:lang w:val="en-GB"/>
              </w:rPr>
              <w:t xml:space="preserve">DataSetFlags1 </w:t>
            </w:r>
            <w:r w:rsidRPr="00FC09B7">
              <w:rPr>
                <w:noProof w:val="0"/>
                <w:lang w:val="en-GB"/>
              </w:rPr>
              <w:t>is false.</w:t>
            </w:r>
          </w:p>
          <w:p w14:paraId="52E88919" w14:textId="77777777" w:rsidR="0082189A" w:rsidRPr="00FC09B7" w:rsidRDefault="0082189A" w:rsidP="00364D07">
            <w:pPr>
              <w:pStyle w:val="TableText"/>
              <w:rPr>
                <w:noProof w:val="0"/>
                <w:lang w:val="en-GB"/>
              </w:rPr>
            </w:pPr>
            <w:r w:rsidRPr="00FC09B7">
              <w:rPr>
                <w:noProof w:val="0"/>
                <w:lang w:val="en-GB"/>
              </w:rPr>
              <w:t xml:space="preserve">If the field is omitted, the </w:t>
            </w:r>
            <w:r w:rsidRPr="00FC09B7">
              <w:rPr>
                <w:i/>
                <w:noProof w:val="0"/>
                <w:lang w:val="en-GB"/>
              </w:rPr>
              <w:t>Subscriber</w:t>
            </w:r>
            <w:r w:rsidRPr="00FC09B7">
              <w:rPr>
                <w:noProof w:val="0"/>
                <w:lang w:val="en-GB"/>
              </w:rPr>
              <w:t xml:space="preserve"> shall handle the related bits as false.</w:t>
            </w:r>
          </w:p>
          <w:p w14:paraId="3DE05814" w14:textId="77777777" w:rsidR="0082189A" w:rsidRPr="00FC09B7" w:rsidRDefault="0082189A" w:rsidP="00364D07">
            <w:pPr>
              <w:pStyle w:val="TableText"/>
              <w:rPr>
                <w:noProof w:val="0"/>
                <w:lang w:val="en-GB"/>
              </w:rPr>
            </w:pPr>
            <w:r w:rsidRPr="00FC09B7">
              <w:rPr>
                <w:noProof w:val="0"/>
                <w:lang w:val="en-GB"/>
              </w:rPr>
              <w:t xml:space="preserve">Bit range 0-3: UADP </w:t>
            </w:r>
            <w:r w:rsidRPr="00FC09B7">
              <w:rPr>
                <w:rStyle w:val="ReferenceDocumentsZchn"/>
                <w:i/>
                <w:noProof w:val="0"/>
                <w:lang w:val="en-GB"/>
              </w:rPr>
              <w:t xml:space="preserve">DataSetMessage </w:t>
            </w:r>
            <w:r w:rsidRPr="00FC09B7">
              <w:rPr>
                <w:noProof w:val="0"/>
                <w:lang w:val="en-GB"/>
              </w:rPr>
              <w:t>type</w:t>
            </w:r>
          </w:p>
          <w:p w14:paraId="629FC27E" w14:textId="333F4CBF" w:rsidR="0082189A" w:rsidRPr="00FC09B7" w:rsidRDefault="0082189A" w:rsidP="00364D07">
            <w:pPr>
              <w:pStyle w:val="TableText"/>
              <w:rPr>
                <w:noProof w:val="0"/>
                <w:lang w:val="en-GB"/>
              </w:rPr>
            </w:pPr>
            <w:r w:rsidRPr="00FC09B7">
              <w:rPr>
                <w:noProof w:val="0"/>
                <w:lang w:val="en-GB"/>
              </w:rPr>
              <w:tab/>
              <w:t>0000</w:t>
            </w:r>
            <w:r w:rsidRPr="00FC09B7">
              <w:rPr>
                <w:noProof w:val="0"/>
                <w:lang w:val="en-GB"/>
              </w:rPr>
              <w:tab/>
              <w:t xml:space="preserve">Data Key Frame (see </w:t>
            </w:r>
            <w:r w:rsidRPr="00FC09B7">
              <w:rPr>
                <w:noProof w:val="0"/>
                <w:lang w:val="en-GB"/>
              </w:rPr>
              <w:fldChar w:fldCharType="begin"/>
            </w:r>
            <w:r w:rsidRPr="00FC09B7">
              <w:rPr>
                <w:noProof w:val="0"/>
                <w:lang w:val="en-GB"/>
              </w:rPr>
              <w:instrText xml:space="preserve"> REF _Ref434242739 \r \h </w:instrText>
            </w:r>
            <w:r w:rsidRPr="00FC09B7">
              <w:rPr>
                <w:noProof w:val="0"/>
                <w:lang w:val="en-GB"/>
              </w:rPr>
            </w:r>
            <w:r w:rsidRPr="00FC09B7">
              <w:rPr>
                <w:noProof w:val="0"/>
                <w:lang w:val="en-GB"/>
              </w:rPr>
              <w:fldChar w:fldCharType="separate"/>
            </w:r>
            <w:r w:rsidR="005333FC">
              <w:rPr>
                <w:noProof w:val="0"/>
                <w:lang w:val="en-GB"/>
              </w:rPr>
              <w:t>7.2.2.3.5</w:t>
            </w:r>
            <w:r w:rsidRPr="00FC09B7">
              <w:rPr>
                <w:noProof w:val="0"/>
                <w:lang w:val="en-GB"/>
              </w:rPr>
              <w:fldChar w:fldCharType="end"/>
            </w:r>
            <w:r w:rsidRPr="00FC09B7">
              <w:rPr>
                <w:noProof w:val="0"/>
                <w:lang w:val="en-GB"/>
              </w:rPr>
              <w:t>)</w:t>
            </w:r>
          </w:p>
          <w:p w14:paraId="25F543B3" w14:textId="77777777" w:rsidR="0082189A" w:rsidRPr="00FC09B7" w:rsidRDefault="0082189A" w:rsidP="00364D07">
            <w:pPr>
              <w:pStyle w:val="TableText"/>
              <w:rPr>
                <w:noProof w:val="0"/>
                <w:lang w:val="en-GB"/>
              </w:rPr>
            </w:pPr>
            <w:r w:rsidRPr="00FC09B7">
              <w:rPr>
                <w:noProof w:val="0"/>
                <w:lang w:val="en-GB"/>
              </w:rPr>
              <w:tab/>
            </w:r>
            <w:r w:rsidRPr="00FC09B7">
              <w:rPr>
                <w:noProof w:val="0"/>
                <w:lang w:val="en-GB"/>
              </w:rPr>
              <w:tab/>
            </w:r>
            <w:r w:rsidRPr="00FC09B7">
              <w:rPr>
                <w:noProof w:val="0"/>
                <w:lang w:val="en-GB"/>
              </w:rPr>
              <w:tab/>
              <w:t xml:space="preserve">If the </w:t>
            </w:r>
            <w:r w:rsidRPr="00FC09B7">
              <w:rPr>
                <w:i/>
                <w:noProof w:val="0"/>
                <w:lang w:val="en-GB"/>
              </w:rPr>
              <w:t>DataSetFlags2</w:t>
            </w:r>
            <w:r w:rsidRPr="00FC09B7">
              <w:rPr>
                <w:noProof w:val="0"/>
                <w:lang w:val="en-GB"/>
              </w:rPr>
              <w:t xml:space="preserve"> field is not provided, this is the default </w:t>
            </w:r>
            <w:r w:rsidRPr="00FC09B7">
              <w:rPr>
                <w:noProof w:val="0"/>
                <w:lang w:val="en-GB"/>
              </w:rPr>
              <w:tab/>
            </w:r>
            <w:r w:rsidRPr="00FC09B7">
              <w:rPr>
                <w:noProof w:val="0"/>
                <w:lang w:val="en-GB"/>
              </w:rPr>
              <w:tab/>
            </w:r>
            <w:r w:rsidRPr="00FC09B7">
              <w:rPr>
                <w:noProof w:val="0"/>
                <w:lang w:val="en-GB"/>
              </w:rPr>
              <w:tab/>
            </w:r>
            <w:r w:rsidRPr="00FC09B7">
              <w:rPr>
                <w:noProof w:val="0"/>
                <w:lang w:val="en-GB"/>
              </w:rPr>
              <w:tab/>
            </w:r>
            <w:r w:rsidRPr="00FC09B7">
              <w:rPr>
                <w:noProof w:val="0"/>
                <w:lang w:val="en-GB"/>
              </w:rPr>
              <w:tab/>
            </w:r>
            <w:r w:rsidRPr="00FC09B7">
              <w:rPr>
                <w:rStyle w:val="ReferenceDocumentsZchn"/>
                <w:i/>
                <w:noProof w:val="0"/>
                <w:lang w:val="en-GB"/>
              </w:rPr>
              <w:t xml:space="preserve">DataSetMessage </w:t>
            </w:r>
            <w:r w:rsidRPr="00FC09B7">
              <w:rPr>
                <w:noProof w:val="0"/>
                <w:lang w:val="en-GB"/>
              </w:rPr>
              <w:t>type.</w:t>
            </w:r>
          </w:p>
          <w:p w14:paraId="4D330165" w14:textId="486797BB" w:rsidR="0082189A" w:rsidRPr="00FC09B7" w:rsidRDefault="0082189A" w:rsidP="00364D07">
            <w:pPr>
              <w:pStyle w:val="TableText"/>
              <w:rPr>
                <w:noProof w:val="0"/>
                <w:lang w:val="en-GB"/>
              </w:rPr>
            </w:pPr>
            <w:r w:rsidRPr="00FC09B7">
              <w:rPr>
                <w:noProof w:val="0"/>
                <w:lang w:val="en-GB"/>
              </w:rPr>
              <w:tab/>
              <w:t>0001</w:t>
            </w:r>
            <w:r w:rsidRPr="00FC09B7">
              <w:rPr>
                <w:noProof w:val="0"/>
                <w:lang w:val="en-GB"/>
              </w:rPr>
              <w:tab/>
              <w:t>Data Delta Frame (see</w:t>
            </w:r>
            <w:r w:rsidR="004452B3">
              <w:rPr>
                <w:noProof w:val="0"/>
                <w:lang w:val="en-GB"/>
              </w:rPr>
              <w:t xml:space="preserve"> </w:t>
            </w:r>
            <w:r w:rsidR="004452B3">
              <w:rPr>
                <w:noProof w:val="0"/>
                <w:lang w:val="en-GB"/>
              </w:rPr>
              <w:fldChar w:fldCharType="begin"/>
            </w:r>
            <w:r w:rsidR="004452B3">
              <w:rPr>
                <w:noProof w:val="0"/>
                <w:lang w:val="en-GB"/>
              </w:rPr>
              <w:instrText xml:space="preserve"> REF _Ref500945276 \r \h </w:instrText>
            </w:r>
            <w:r w:rsidR="004452B3">
              <w:rPr>
                <w:noProof w:val="0"/>
                <w:lang w:val="en-GB"/>
              </w:rPr>
            </w:r>
            <w:r w:rsidR="004452B3">
              <w:rPr>
                <w:noProof w:val="0"/>
                <w:lang w:val="en-GB"/>
              </w:rPr>
              <w:fldChar w:fldCharType="separate"/>
            </w:r>
            <w:r w:rsidR="005333FC">
              <w:rPr>
                <w:noProof w:val="0"/>
                <w:lang w:val="en-GB"/>
              </w:rPr>
              <w:t>7.2.2.3.6</w:t>
            </w:r>
            <w:r w:rsidR="004452B3">
              <w:rPr>
                <w:noProof w:val="0"/>
                <w:lang w:val="en-GB"/>
              </w:rPr>
              <w:fldChar w:fldCharType="end"/>
            </w:r>
            <w:r w:rsidRPr="00FC09B7">
              <w:rPr>
                <w:noProof w:val="0"/>
                <w:lang w:val="en-GB"/>
              </w:rPr>
              <w:t>)</w:t>
            </w:r>
          </w:p>
          <w:p w14:paraId="38C95197" w14:textId="07EB0439" w:rsidR="0082189A" w:rsidRPr="00FC09B7" w:rsidRDefault="0082189A" w:rsidP="00364D07">
            <w:pPr>
              <w:pStyle w:val="TableText"/>
              <w:rPr>
                <w:noProof w:val="0"/>
                <w:lang w:val="en-GB"/>
              </w:rPr>
            </w:pPr>
            <w:r w:rsidRPr="00FC09B7">
              <w:rPr>
                <w:noProof w:val="0"/>
                <w:lang w:val="en-GB"/>
              </w:rPr>
              <w:tab/>
              <w:t>0010</w:t>
            </w:r>
            <w:r w:rsidRPr="00FC09B7">
              <w:rPr>
                <w:noProof w:val="0"/>
                <w:lang w:val="en-GB"/>
              </w:rPr>
              <w:tab/>
              <w:t xml:space="preserve">Event (see </w:t>
            </w:r>
            <w:r w:rsidRPr="00FC09B7">
              <w:rPr>
                <w:noProof w:val="0"/>
                <w:lang w:val="en-GB"/>
              </w:rPr>
              <w:fldChar w:fldCharType="begin"/>
            </w:r>
            <w:r w:rsidRPr="00FC09B7">
              <w:rPr>
                <w:noProof w:val="0"/>
                <w:lang w:val="en-GB"/>
              </w:rPr>
              <w:instrText xml:space="preserve"> REF _Ref434242747 \r \h </w:instrText>
            </w:r>
            <w:r w:rsidRPr="00FC09B7">
              <w:rPr>
                <w:noProof w:val="0"/>
                <w:lang w:val="en-GB"/>
              </w:rPr>
            </w:r>
            <w:r w:rsidRPr="00FC09B7">
              <w:rPr>
                <w:noProof w:val="0"/>
                <w:lang w:val="en-GB"/>
              </w:rPr>
              <w:fldChar w:fldCharType="separate"/>
            </w:r>
            <w:r w:rsidR="005333FC">
              <w:rPr>
                <w:noProof w:val="0"/>
                <w:lang w:val="en-GB"/>
              </w:rPr>
              <w:t>7.2.2.3.7</w:t>
            </w:r>
            <w:r w:rsidRPr="00FC09B7">
              <w:rPr>
                <w:noProof w:val="0"/>
                <w:lang w:val="en-GB"/>
              </w:rPr>
              <w:fldChar w:fldCharType="end"/>
            </w:r>
            <w:r w:rsidRPr="00FC09B7">
              <w:rPr>
                <w:noProof w:val="0"/>
                <w:lang w:val="en-GB"/>
              </w:rPr>
              <w:t>)</w:t>
            </w:r>
          </w:p>
          <w:p w14:paraId="1E4BD5CA" w14:textId="518D234F" w:rsidR="0082189A" w:rsidRPr="00FC09B7" w:rsidRDefault="0082189A" w:rsidP="00364D07">
            <w:pPr>
              <w:pStyle w:val="TableText"/>
              <w:rPr>
                <w:noProof w:val="0"/>
                <w:lang w:val="en-GB"/>
              </w:rPr>
            </w:pPr>
            <w:r w:rsidRPr="00FC09B7">
              <w:rPr>
                <w:noProof w:val="0"/>
                <w:lang w:val="en-GB"/>
              </w:rPr>
              <w:tab/>
              <w:t>0011</w:t>
            </w:r>
            <w:r w:rsidRPr="00FC09B7">
              <w:rPr>
                <w:noProof w:val="0"/>
                <w:lang w:val="en-GB"/>
              </w:rPr>
              <w:tab/>
              <w:t xml:space="preserve">Keep Alive (see </w:t>
            </w:r>
            <w:r w:rsidRPr="00FC09B7">
              <w:rPr>
                <w:noProof w:val="0"/>
                <w:lang w:val="en-GB"/>
              </w:rPr>
              <w:fldChar w:fldCharType="begin"/>
            </w:r>
            <w:r w:rsidRPr="00FC09B7">
              <w:rPr>
                <w:noProof w:val="0"/>
                <w:lang w:val="en-GB"/>
              </w:rPr>
              <w:instrText xml:space="preserve"> REF _Ref434242751 \r \h </w:instrText>
            </w:r>
            <w:r w:rsidRPr="00FC09B7">
              <w:rPr>
                <w:noProof w:val="0"/>
                <w:lang w:val="en-GB"/>
              </w:rPr>
            </w:r>
            <w:r w:rsidRPr="00FC09B7">
              <w:rPr>
                <w:noProof w:val="0"/>
                <w:lang w:val="en-GB"/>
              </w:rPr>
              <w:fldChar w:fldCharType="separate"/>
            </w:r>
            <w:r w:rsidR="005333FC">
              <w:rPr>
                <w:noProof w:val="0"/>
                <w:lang w:val="en-GB"/>
              </w:rPr>
              <w:t>7.2.2.3.8</w:t>
            </w:r>
            <w:r w:rsidRPr="00FC09B7">
              <w:rPr>
                <w:noProof w:val="0"/>
                <w:lang w:val="en-GB"/>
              </w:rPr>
              <w:fldChar w:fldCharType="end"/>
            </w:r>
            <w:r w:rsidRPr="00FC09B7">
              <w:rPr>
                <w:noProof w:val="0"/>
                <w:lang w:val="en-GB"/>
              </w:rPr>
              <w:t>)</w:t>
            </w:r>
          </w:p>
          <w:p w14:paraId="5E55683E" w14:textId="77777777" w:rsidR="0082189A" w:rsidRPr="00FC09B7" w:rsidRDefault="0082189A" w:rsidP="00364D07">
            <w:pPr>
              <w:pStyle w:val="TableText"/>
              <w:rPr>
                <w:noProof w:val="0"/>
                <w:lang w:val="en-GB"/>
              </w:rPr>
            </w:pPr>
            <w:r w:rsidRPr="00FC09B7">
              <w:rPr>
                <w:noProof w:val="0"/>
                <w:lang w:val="en-GB"/>
              </w:rPr>
              <w:tab/>
              <w:t>01xx</w:t>
            </w:r>
            <w:r w:rsidRPr="00FC09B7">
              <w:rPr>
                <w:noProof w:val="0"/>
                <w:lang w:val="en-GB"/>
              </w:rPr>
              <w:tab/>
              <w:t>Reserved</w:t>
            </w:r>
          </w:p>
          <w:p w14:paraId="0D8D05C4" w14:textId="77777777" w:rsidR="0082189A" w:rsidRPr="00FC09B7" w:rsidRDefault="0082189A" w:rsidP="00364D07">
            <w:pPr>
              <w:pStyle w:val="TableText"/>
              <w:rPr>
                <w:noProof w:val="0"/>
                <w:lang w:val="en-GB"/>
              </w:rPr>
            </w:pPr>
            <w:r w:rsidRPr="00FC09B7">
              <w:rPr>
                <w:noProof w:val="0"/>
                <w:lang w:val="en-GB"/>
              </w:rPr>
              <w:tab/>
              <w:t>1xxx</w:t>
            </w:r>
            <w:r w:rsidRPr="00FC09B7">
              <w:rPr>
                <w:noProof w:val="0"/>
                <w:lang w:val="en-GB"/>
              </w:rPr>
              <w:tab/>
              <w:t>Reserved</w:t>
            </w:r>
          </w:p>
          <w:p w14:paraId="7622F19D" w14:textId="77777777" w:rsidR="0082189A" w:rsidRPr="00FC09B7" w:rsidRDefault="0082189A" w:rsidP="00364D07">
            <w:pPr>
              <w:pStyle w:val="TableText"/>
              <w:rPr>
                <w:noProof w:val="0"/>
                <w:lang w:val="en-GB"/>
              </w:rPr>
            </w:pPr>
            <w:r w:rsidRPr="00FC09B7">
              <w:rPr>
                <w:noProof w:val="0"/>
                <w:lang w:val="en-GB"/>
              </w:rPr>
              <w:t xml:space="preserve">Bit 4: </w:t>
            </w:r>
            <w:r w:rsidRPr="00FC09B7">
              <w:rPr>
                <w:i/>
                <w:noProof w:val="0"/>
                <w:lang w:val="en-GB"/>
              </w:rPr>
              <w:t>Timestamp</w:t>
            </w:r>
            <w:r w:rsidRPr="00FC09B7">
              <w:rPr>
                <w:noProof w:val="0"/>
                <w:lang w:val="en-GB"/>
              </w:rPr>
              <w:t xml:space="preserve"> enabled</w:t>
            </w:r>
          </w:p>
          <w:p w14:paraId="359C03D4" w14:textId="77777777" w:rsidR="0082189A" w:rsidRPr="00FC09B7" w:rsidRDefault="0082189A" w:rsidP="00364D07">
            <w:pPr>
              <w:pStyle w:val="TableText"/>
              <w:rPr>
                <w:noProof w:val="0"/>
                <w:lang w:val="en-GB"/>
              </w:rPr>
            </w:pPr>
            <w:r w:rsidRPr="00FC09B7">
              <w:rPr>
                <w:noProof w:val="0"/>
                <w:lang w:val="en-GB"/>
              </w:rPr>
              <w:t xml:space="preserve">Bit 5: </w:t>
            </w:r>
            <w:r w:rsidRPr="00FC09B7">
              <w:rPr>
                <w:i/>
                <w:noProof w:val="0"/>
                <w:lang w:val="en-GB"/>
              </w:rPr>
              <w:t>PicoSeconds</w:t>
            </w:r>
            <w:r w:rsidRPr="00FC09B7">
              <w:rPr>
                <w:noProof w:val="0"/>
                <w:lang w:val="en-GB"/>
              </w:rPr>
              <w:t xml:space="preserve"> included in the </w:t>
            </w:r>
            <w:r w:rsidRPr="00FC09B7">
              <w:rPr>
                <w:i/>
                <w:noProof w:val="0"/>
                <w:lang w:val="en-GB"/>
              </w:rPr>
              <w:t>DataSetMessage</w:t>
            </w:r>
            <w:r w:rsidRPr="00FC09B7">
              <w:rPr>
                <w:noProof w:val="0"/>
                <w:lang w:val="en-GB"/>
              </w:rPr>
              <w:t xml:space="preserve"> header</w:t>
            </w:r>
          </w:p>
          <w:p w14:paraId="3D4BB628" w14:textId="77777777" w:rsidR="0082189A" w:rsidRPr="00FC09B7" w:rsidRDefault="0082189A" w:rsidP="00364D07">
            <w:pPr>
              <w:pStyle w:val="TableText"/>
              <w:rPr>
                <w:noProof w:val="0"/>
                <w:lang w:val="en-GB"/>
              </w:rPr>
            </w:pPr>
            <w:r w:rsidRPr="00FC09B7">
              <w:rPr>
                <w:noProof w:val="0"/>
                <w:lang w:val="en-GB"/>
              </w:rPr>
              <w:t>Bit 6: Reserved</w:t>
            </w:r>
          </w:p>
          <w:p w14:paraId="1C97E3B7" w14:textId="77777777" w:rsidR="0082189A" w:rsidRPr="00FC09B7" w:rsidRDefault="0082189A" w:rsidP="00364D07">
            <w:pPr>
              <w:pStyle w:val="TableText"/>
              <w:rPr>
                <w:noProof w:val="0"/>
                <w:lang w:val="en-GB"/>
              </w:rPr>
            </w:pPr>
            <w:r w:rsidRPr="00FC09B7">
              <w:rPr>
                <w:noProof w:val="0"/>
                <w:lang w:val="en-GB"/>
              </w:rPr>
              <w:t>Bit 7: Reserved for further extended flag fields</w:t>
            </w:r>
          </w:p>
        </w:tc>
      </w:tr>
      <w:tr w:rsidR="0082189A" w:rsidRPr="00FC09B7" w14:paraId="79FB0DB6" w14:textId="77777777" w:rsidTr="00364D07">
        <w:trPr>
          <w:jc w:val="center"/>
        </w:trPr>
        <w:tc>
          <w:tcPr>
            <w:tcW w:w="1993" w:type="dxa"/>
            <w:tcBorders>
              <w:top w:val="single" w:sz="4" w:space="0" w:color="auto"/>
              <w:left w:val="single" w:sz="4" w:space="0" w:color="auto"/>
              <w:bottom w:val="single" w:sz="4" w:space="0" w:color="auto"/>
              <w:right w:val="single" w:sz="4" w:space="0" w:color="auto"/>
            </w:tcBorders>
          </w:tcPr>
          <w:p w14:paraId="636D21B0" w14:textId="77777777" w:rsidR="0082189A" w:rsidRPr="00FC09B7" w:rsidRDefault="0082189A" w:rsidP="00364D07">
            <w:pPr>
              <w:pStyle w:val="TableText"/>
              <w:rPr>
                <w:noProof w:val="0"/>
                <w:lang w:val="en-GB"/>
              </w:rPr>
            </w:pPr>
            <w:r w:rsidRPr="00FC09B7">
              <w:rPr>
                <w:noProof w:val="0"/>
                <w:lang w:val="en-GB"/>
              </w:rPr>
              <w:t>DataSetMessage‌SequenceNumber</w:t>
            </w:r>
          </w:p>
        </w:tc>
        <w:tc>
          <w:tcPr>
            <w:tcW w:w="850" w:type="dxa"/>
            <w:tcBorders>
              <w:top w:val="single" w:sz="4" w:space="0" w:color="auto"/>
              <w:left w:val="single" w:sz="4" w:space="0" w:color="auto"/>
              <w:bottom w:val="single" w:sz="4" w:space="0" w:color="auto"/>
              <w:right w:val="single" w:sz="4" w:space="0" w:color="auto"/>
            </w:tcBorders>
          </w:tcPr>
          <w:p w14:paraId="6CB240F7" w14:textId="77777777" w:rsidR="0082189A" w:rsidRPr="00FC09B7" w:rsidRDefault="0082189A" w:rsidP="00364D07">
            <w:pPr>
              <w:pStyle w:val="TableText"/>
              <w:rPr>
                <w:noProof w:val="0"/>
                <w:lang w:val="en-GB"/>
              </w:rPr>
            </w:pPr>
            <w:r w:rsidRPr="00FC09B7">
              <w:rPr>
                <w:noProof w:val="0"/>
                <w:lang w:val="en-GB"/>
              </w:rPr>
              <w:t>UInt16</w:t>
            </w:r>
          </w:p>
        </w:tc>
        <w:tc>
          <w:tcPr>
            <w:tcW w:w="6245" w:type="dxa"/>
            <w:tcBorders>
              <w:top w:val="single" w:sz="4" w:space="0" w:color="auto"/>
              <w:left w:val="single" w:sz="4" w:space="0" w:color="auto"/>
              <w:bottom w:val="single" w:sz="4" w:space="0" w:color="auto"/>
              <w:right w:val="single" w:sz="4" w:space="0" w:color="auto"/>
            </w:tcBorders>
          </w:tcPr>
          <w:p w14:paraId="0D733061" w14:textId="0668E28B" w:rsidR="0082189A" w:rsidRPr="00FC09B7" w:rsidRDefault="0082189A" w:rsidP="00364D07">
            <w:pPr>
              <w:pStyle w:val="TableText"/>
              <w:rPr>
                <w:noProof w:val="0"/>
                <w:lang w:val="en-GB"/>
              </w:rPr>
            </w:pPr>
            <w:r w:rsidRPr="00FC09B7">
              <w:rPr>
                <w:noProof w:val="0"/>
                <w:lang w:val="en-GB"/>
              </w:rPr>
              <w:t xml:space="preserve">A </w:t>
            </w:r>
            <w:r w:rsidR="00C95D1F">
              <w:rPr>
                <w:noProof w:val="0"/>
                <w:lang w:val="en-GB"/>
              </w:rPr>
              <w:t>strictly</w:t>
            </w:r>
            <w:r w:rsidR="00C95D1F" w:rsidRPr="00FC09B7">
              <w:rPr>
                <w:noProof w:val="0"/>
                <w:lang w:val="en-GB"/>
              </w:rPr>
              <w:t xml:space="preserve"> </w:t>
            </w:r>
            <w:r w:rsidRPr="00FC09B7">
              <w:rPr>
                <w:noProof w:val="0"/>
                <w:lang w:val="en-GB"/>
              </w:rPr>
              <w:t xml:space="preserve">monotonically increasing sequence number assigned by the publisher to each </w:t>
            </w:r>
            <w:r w:rsidRPr="00FC09B7">
              <w:rPr>
                <w:i/>
                <w:noProof w:val="0"/>
                <w:lang w:val="en-GB"/>
              </w:rPr>
              <w:t>DataSetMessage</w:t>
            </w:r>
            <w:r w:rsidRPr="00FC09B7">
              <w:rPr>
                <w:noProof w:val="0"/>
                <w:lang w:val="en-GB"/>
              </w:rPr>
              <w:t xml:space="preserve"> sent.</w:t>
            </w:r>
          </w:p>
          <w:p w14:paraId="1713BB67" w14:textId="77777777" w:rsidR="0082189A" w:rsidRPr="00FC09B7" w:rsidRDefault="0082189A" w:rsidP="00364D07">
            <w:pPr>
              <w:pStyle w:val="TableText"/>
              <w:rPr>
                <w:noProof w:val="0"/>
                <w:lang w:val="en-GB"/>
              </w:rPr>
            </w:pPr>
            <w:r w:rsidRPr="00FC09B7">
              <w:rPr>
                <w:noProof w:val="0"/>
                <w:lang w:val="en-GB"/>
              </w:rPr>
              <w:t xml:space="preserve">A receiver should ignore older </w:t>
            </w:r>
            <w:r w:rsidRPr="00FC09B7">
              <w:rPr>
                <w:i/>
                <w:noProof w:val="0"/>
                <w:lang w:val="en-GB"/>
              </w:rPr>
              <w:t>DataSetMessage</w:t>
            </w:r>
            <w:r w:rsidRPr="00FC09B7">
              <w:rPr>
                <w:noProof w:val="0"/>
                <w:lang w:val="en-GB"/>
              </w:rPr>
              <w:t xml:space="preserve"> than the last sequence processed if it does not handle reordering of </w:t>
            </w:r>
            <w:r w:rsidRPr="00FC09B7">
              <w:rPr>
                <w:i/>
                <w:noProof w:val="0"/>
                <w:lang w:val="en-GB"/>
              </w:rPr>
              <w:t>DataSetMessages</w:t>
            </w:r>
            <w:r w:rsidRPr="00FC09B7">
              <w:rPr>
                <w:noProof w:val="0"/>
                <w:lang w:val="en-GB"/>
              </w:rPr>
              <w:t>. Receivers need to be aware of sequence numbers roll over (change from 65535 to 0).</w:t>
            </w:r>
          </w:p>
          <w:p w14:paraId="6B0920CD" w14:textId="77777777" w:rsidR="0082189A" w:rsidRPr="00FC09B7" w:rsidRDefault="0082189A" w:rsidP="00364D07">
            <w:pPr>
              <w:pStyle w:val="TableText"/>
              <w:rPr>
                <w:noProof w:val="0"/>
                <w:lang w:val="en-GB"/>
              </w:rPr>
            </w:pPr>
            <w:r w:rsidRPr="00FC09B7">
              <w:rPr>
                <w:noProof w:val="0"/>
                <w:lang w:val="en-GB"/>
              </w:rPr>
              <w:t xml:space="preserve">To determine whether a received </w:t>
            </w:r>
            <w:r w:rsidRPr="00FC09B7">
              <w:rPr>
                <w:i/>
                <w:noProof w:val="0"/>
                <w:lang w:val="en-GB"/>
              </w:rPr>
              <w:t>DataSetMessage</w:t>
            </w:r>
            <w:r w:rsidRPr="00FC09B7">
              <w:rPr>
                <w:noProof w:val="0"/>
                <w:lang w:val="en-GB"/>
              </w:rPr>
              <w:t xml:space="preserve"> is newer than the last processed </w:t>
            </w:r>
            <w:r w:rsidRPr="00FC09B7">
              <w:rPr>
                <w:i/>
                <w:noProof w:val="0"/>
                <w:lang w:val="en-GB"/>
              </w:rPr>
              <w:t>DataSetMessage</w:t>
            </w:r>
            <w:r w:rsidRPr="00FC09B7">
              <w:rPr>
                <w:noProof w:val="0"/>
                <w:lang w:val="en-GB"/>
              </w:rPr>
              <w:t xml:space="preserve"> the following formula shall be used:</w:t>
            </w:r>
          </w:p>
          <w:p w14:paraId="583C5620" w14:textId="77777777" w:rsidR="0082189A" w:rsidRPr="00FC09B7" w:rsidRDefault="0082189A" w:rsidP="00364D07">
            <w:pPr>
              <w:pStyle w:val="TableText"/>
              <w:rPr>
                <w:noProof w:val="0"/>
                <w:lang w:val="en-GB"/>
              </w:rPr>
            </w:pPr>
            <w:r w:rsidRPr="00FC09B7">
              <w:rPr>
                <w:noProof w:val="0"/>
                <w:lang w:val="en-GB"/>
              </w:rPr>
              <w:t>(65535 + received sequence number – last processed sequence number) modulo 65536</w:t>
            </w:r>
          </w:p>
          <w:p w14:paraId="1DC0FAFE" w14:textId="77777777" w:rsidR="0082189A" w:rsidRPr="00FC09B7" w:rsidRDefault="0082189A" w:rsidP="00364D07">
            <w:pPr>
              <w:pStyle w:val="TableText"/>
              <w:rPr>
                <w:noProof w:val="0"/>
                <w:lang w:val="en-GB"/>
              </w:rPr>
            </w:pPr>
            <w:r w:rsidRPr="00FC09B7">
              <w:rPr>
                <w:noProof w:val="0"/>
                <w:lang w:val="en-GB"/>
              </w:rPr>
              <w:t xml:space="preserve">Results below 16384 indicate that the received </w:t>
            </w:r>
            <w:r w:rsidRPr="00FC09B7">
              <w:rPr>
                <w:i/>
                <w:noProof w:val="0"/>
                <w:lang w:val="en-GB"/>
              </w:rPr>
              <w:t>DataSetMessage</w:t>
            </w:r>
            <w:r w:rsidRPr="00FC09B7">
              <w:rPr>
                <w:noProof w:val="0"/>
                <w:lang w:val="en-GB"/>
              </w:rPr>
              <w:t xml:space="preserve"> is newer than the last processed </w:t>
            </w:r>
            <w:r w:rsidRPr="00FC09B7">
              <w:rPr>
                <w:i/>
                <w:noProof w:val="0"/>
                <w:lang w:val="en-GB"/>
              </w:rPr>
              <w:t>DataSetMessage</w:t>
            </w:r>
            <w:r w:rsidRPr="00FC09B7">
              <w:rPr>
                <w:noProof w:val="0"/>
                <w:lang w:val="en-GB"/>
              </w:rPr>
              <w:t xml:space="preserve"> and the received </w:t>
            </w:r>
            <w:r w:rsidRPr="00FC09B7">
              <w:rPr>
                <w:i/>
                <w:noProof w:val="0"/>
                <w:lang w:val="en-GB"/>
              </w:rPr>
              <w:t>DataSetMessage</w:t>
            </w:r>
            <w:r w:rsidRPr="00FC09B7">
              <w:rPr>
                <w:noProof w:val="0"/>
                <w:lang w:val="en-GB"/>
              </w:rPr>
              <w:t xml:space="preserve"> is processed.</w:t>
            </w:r>
          </w:p>
          <w:p w14:paraId="0F69B54C" w14:textId="77777777" w:rsidR="0082189A" w:rsidRPr="00FC09B7" w:rsidRDefault="0082189A" w:rsidP="00364D07">
            <w:pPr>
              <w:pStyle w:val="TableText"/>
              <w:rPr>
                <w:noProof w:val="0"/>
                <w:lang w:val="en-GB"/>
              </w:rPr>
            </w:pPr>
            <w:r w:rsidRPr="00FC09B7">
              <w:rPr>
                <w:noProof w:val="0"/>
                <w:lang w:val="en-GB"/>
              </w:rPr>
              <w:t xml:space="preserve">Results above 49162 indicate that the received message is older (or same) than the last processed </w:t>
            </w:r>
            <w:r w:rsidRPr="00FC09B7">
              <w:rPr>
                <w:i/>
                <w:noProof w:val="0"/>
                <w:lang w:val="en-GB"/>
              </w:rPr>
              <w:t>DataSetMessage</w:t>
            </w:r>
            <w:r w:rsidRPr="00FC09B7">
              <w:rPr>
                <w:noProof w:val="0"/>
                <w:lang w:val="en-GB"/>
              </w:rPr>
              <w:t xml:space="preserve"> and the received </w:t>
            </w:r>
            <w:r w:rsidRPr="00FC09B7">
              <w:rPr>
                <w:i/>
                <w:noProof w:val="0"/>
                <w:lang w:val="en-GB"/>
              </w:rPr>
              <w:t>DataSetMessage</w:t>
            </w:r>
            <w:r w:rsidRPr="00FC09B7">
              <w:rPr>
                <w:noProof w:val="0"/>
                <w:lang w:val="en-GB"/>
              </w:rPr>
              <w:t xml:space="preserve"> should be ignored if reordering of </w:t>
            </w:r>
            <w:r w:rsidRPr="00FC09B7">
              <w:rPr>
                <w:i/>
                <w:noProof w:val="0"/>
                <w:lang w:val="en-GB"/>
              </w:rPr>
              <w:t>DataSetMessages</w:t>
            </w:r>
            <w:r w:rsidRPr="00FC09B7">
              <w:rPr>
                <w:noProof w:val="0"/>
                <w:lang w:val="en-GB"/>
              </w:rPr>
              <w:t xml:space="preserve"> is not necessary. </w:t>
            </w:r>
          </w:p>
          <w:p w14:paraId="655CE1F9" w14:textId="77777777" w:rsidR="0082189A" w:rsidRPr="00FC09B7" w:rsidRDefault="0082189A" w:rsidP="00364D07">
            <w:pPr>
              <w:pStyle w:val="TableText"/>
              <w:rPr>
                <w:noProof w:val="0"/>
                <w:lang w:val="en-GB"/>
              </w:rPr>
            </w:pPr>
            <w:r w:rsidRPr="00FC09B7">
              <w:rPr>
                <w:noProof w:val="0"/>
                <w:lang w:val="en-GB"/>
              </w:rPr>
              <w:t xml:space="preserve">Other results are invalid and the </w:t>
            </w:r>
            <w:r w:rsidRPr="00FC09B7">
              <w:rPr>
                <w:i/>
                <w:noProof w:val="0"/>
                <w:lang w:val="en-GB"/>
              </w:rPr>
              <w:t>DataSetMessage</w:t>
            </w:r>
            <w:r w:rsidRPr="00FC09B7">
              <w:rPr>
                <w:noProof w:val="0"/>
                <w:lang w:val="en-GB"/>
              </w:rPr>
              <w:t xml:space="preserve"> shall be ignored.</w:t>
            </w:r>
          </w:p>
          <w:p w14:paraId="37560498" w14:textId="77777777" w:rsidR="0082189A" w:rsidRPr="00FC09B7" w:rsidRDefault="0082189A" w:rsidP="00364D07">
            <w:pPr>
              <w:pStyle w:val="TableText"/>
              <w:rPr>
                <w:noProof w:val="0"/>
                <w:lang w:val="en-GB"/>
              </w:rPr>
            </w:pPr>
            <w:r w:rsidRPr="00FC09B7">
              <w:rPr>
                <w:noProof w:val="0"/>
                <w:lang w:val="en-GB"/>
              </w:rPr>
              <w:t xml:space="preserve">The field shall be omitted if Bit 2 of </w:t>
            </w:r>
            <w:r w:rsidRPr="00FC09B7">
              <w:rPr>
                <w:i/>
                <w:noProof w:val="0"/>
                <w:lang w:val="en-GB"/>
              </w:rPr>
              <w:t>DataSetFlags1</w:t>
            </w:r>
            <w:r w:rsidRPr="00FC09B7">
              <w:rPr>
                <w:noProof w:val="0"/>
                <w:lang w:val="en-GB"/>
              </w:rPr>
              <w:t xml:space="preserve"> is false.</w:t>
            </w:r>
          </w:p>
        </w:tc>
      </w:tr>
      <w:tr w:rsidR="0082189A" w:rsidRPr="00FC09B7" w14:paraId="1651DB10" w14:textId="77777777" w:rsidTr="00364D07">
        <w:trPr>
          <w:jc w:val="center"/>
        </w:trPr>
        <w:tc>
          <w:tcPr>
            <w:tcW w:w="1993" w:type="dxa"/>
            <w:tcBorders>
              <w:top w:val="single" w:sz="4" w:space="0" w:color="auto"/>
              <w:left w:val="single" w:sz="4" w:space="0" w:color="auto"/>
              <w:bottom w:val="single" w:sz="4" w:space="0" w:color="auto"/>
              <w:right w:val="single" w:sz="4" w:space="0" w:color="auto"/>
            </w:tcBorders>
          </w:tcPr>
          <w:p w14:paraId="2F49FECC" w14:textId="77777777" w:rsidR="0082189A" w:rsidRPr="00FC09B7" w:rsidRDefault="0082189A" w:rsidP="00364D07">
            <w:pPr>
              <w:pStyle w:val="TableText"/>
              <w:keepNext w:val="0"/>
              <w:widowControl w:val="0"/>
              <w:rPr>
                <w:noProof w:val="0"/>
                <w:lang w:val="en-GB"/>
              </w:rPr>
            </w:pPr>
            <w:r w:rsidRPr="00FC09B7">
              <w:rPr>
                <w:noProof w:val="0"/>
                <w:lang w:val="en-GB"/>
              </w:rPr>
              <w:t>Timestamp</w:t>
            </w:r>
          </w:p>
        </w:tc>
        <w:tc>
          <w:tcPr>
            <w:tcW w:w="850" w:type="dxa"/>
            <w:tcBorders>
              <w:top w:val="single" w:sz="4" w:space="0" w:color="auto"/>
              <w:left w:val="single" w:sz="4" w:space="0" w:color="auto"/>
              <w:bottom w:val="single" w:sz="4" w:space="0" w:color="auto"/>
              <w:right w:val="single" w:sz="4" w:space="0" w:color="auto"/>
            </w:tcBorders>
          </w:tcPr>
          <w:p w14:paraId="44C09F5E" w14:textId="77777777" w:rsidR="0082189A" w:rsidRPr="00FC09B7" w:rsidRDefault="0082189A" w:rsidP="00364D07">
            <w:pPr>
              <w:pStyle w:val="TableText"/>
              <w:keepNext w:val="0"/>
              <w:widowControl w:val="0"/>
              <w:rPr>
                <w:noProof w:val="0"/>
                <w:lang w:val="en-GB"/>
              </w:rPr>
            </w:pPr>
            <w:r w:rsidRPr="00FC09B7">
              <w:rPr>
                <w:noProof w:val="0"/>
                <w:lang w:val="en-GB"/>
              </w:rPr>
              <w:t>UtcTime</w:t>
            </w:r>
          </w:p>
        </w:tc>
        <w:tc>
          <w:tcPr>
            <w:tcW w:w="6245" w:type="dxa"/>
            <w:tcBorders>
              <w:top w:val="single" w:sz="4" w:space="0" w:color="auto"/>
              <w:left w:val="single" w:sz="4" w:space="0" w:color="auto"/>
              <w:bottom w:val="single" w:sz="4" w:space="0" w:color="auto"/>
              <w:right w:val="single" w:sz="4" w:space="0" w:color="auto"/>
            </w:tcBorders>
          </w:tcPr>
          <w:p w14:paraId="2CAEA906" w14:textId="77777777" w:rsidR="0082189A" w:rsidRPr="00FC09B7" w:rsidRDefault="0082189A" w:rsidP="00364D07">
            <w:pPr>
              <w:pStyle w:val="TableText"/>
              <w:keepNext w:val="0"/>
              <w:widowControl w:val="0"/>
              <w:rPr>
                <w:noProof w:val="0"/>
                <w:lang w:val="en-GB"/>
              </w:rPr>
            </w:pPr>
            <w:r w:rsidRPr="00FC09B7">
              <w:rPr>
                <w:noProof w:val="0"/>
                <w:lang w:val="en-GB"/>
              </w:rPr>
              <w:t>The time the Data was collected.</w:t>
            </w:r>
          </w:p>
          <w:p w14:paraId="439716C8" w14:textId="77777777" w:rsidR="0082189A" w:rsidRPr="00FC09B7" w:rsidRDefault="0082189A" w:rsidP="00364D07">
            <w:pPr>
              <w:pStyle w:val="TableText"/>
              <w:keepNext w:val="0"/>
              <w:widowControl w:val="0"/>
              <w:rPr>
                <w:noProof w:val="0"/>
                <w:lang w:val="en-GB"/>
              </w:rPr>
            </w:pPr>
            <w:r w:rsidRPr="00FC09B7">
              <w:rPr>
                <w:noProof w:val="0"/>
                <w:lang w:val="en-GB"/>
              </w:rPr>
              <w:t xml:space="preserve">The </w:t>
            </w:r>
            <w:r w:rsidRPr="00FC09B7">
              <w:rPr>
                <w:i/>
                <w:noProof w:val="0"/>
                <w:lang w:val="en-GB"/>
              </w:rPr>
              <w:t>Timestamp</w:t>
            </w:r>
            <w:r w:rsidRPr="00FC09B7">
              <w:rPr>
                <w:noProof w:val="0"/>
                <w:lang w:val="en-GB"/>
              </w:rPr>
              <w:t xml:space="preserve"> shall be omitted if Bit 3 of </w:t>
            </w:r>
            <w:r w:rsidRPr="00FC09B7">
              <w:rPr>
                <w:i/>
                <w:noProof w:val="0"/>
                <w:lang w:val="en-GB"/>
              </w:rPr>
              <w:t>DataSetFlags1</w:t>
            </w:r>
            <w:r w:rsidRPr="00FC09B7">
              <w:rPr>
                <w:noProof w:val="0"/>
                <w:lang w:val="en-GB"/>
              </w:rPr>
              <w:t xml:space="preserve"> is false.</w:t>
            </w:r>
          </w:p>
        </w:tc>
      </w:tr>
      <w:tr w:rsidR="0082189A" w:rsidRPr="00FC09B7" w14:paraId="71DC1862" w14:textId="77777777" w:rsidTr="00364D07">
        <w:trPr>
          <w:jc w:val="center"/>
        </w:trPr>
        <w:tc>
          <w:tcPr>
            <w:tcW w:w="1993" w:type="dxa"/>
            <w:tcBorders>
              <w:top w:val="single" w:sz="4" w:space="0" w:color="auto"/>
              <w:left w:val="single" w:sz="4" w:space="0" w:color="auto"/>
              <w:bottom w:val="single" w:sz="4" w:space="0" w:color="auto"/>
              <w:right w:val="single" w:sz="4" w:space="0" w:color="auto"/>
            </w:tcBorders>
          </w:tcPr>
          <w:p w14:paraId="5D4DB792" w14:textId="77777777" w:rsidR="0082189A" w:rsidRPr="00FC09B7" w:rsidRDefault="0082189A" w:rsidP="00364D07">
            <w:pPr>
              <w:pStyle w:val="TableText"/>
              <w:keepNext w:val="0"/>
              <w:widowControl w:val="0"/>
              <w:rPr>
                <w:noProof w:val="0"/>
                <w:lang w:val="en-GB"/>
              </w:rPr>
            </w:pPr>
            <w:r w:rsidRPr="00FC09B7">
              <w:rPr>
                <w:noProof w:val="0"/>
                <w:lang w:val="en-GB"/>
              </w:rPr>
              <w:t>PicoSeconds</w:t>
            </w:r>
          </w:p>
        </w:tc>
        <w:tc>
          <w:tcPr>
            <w:tcW w:w="850" w:type="dxa"/>
            <w:tcBorders>
              <w:top w:val="single" w:sz="4" w:space="0" w:color="auto"/>
              <w:left w:val="single" w:sz="4" w:space="0" w:color="auto"/>
              <w:bottom w:val="single" w:sz="4" w:space="0" w:color="auto"/>
              <w:right w:val="single" w:sz="4" w:space="0" w:color="auto"/>
            </w:tcBorders>
          </w:tcPr>
          <w:p w14:paraId="0988562D" w14:textId="77777777" w:rsidR="0082189A" w:rsidRPr="00FC09B7" w:rsidRDefault="0082189A" w:rsidP="00364D07">
            <w:pPr>
              <w:pStyle w:val="TableText"/>
              <w:keepNext w:val="0"/>
              <w:widowControl w:val="0"/>
              <w:rPr>
                <w:noProof w:val="0"/>
                <w:lang w:val="en-GB"/>
              </w:rPr>
            </w:pPr>
            <w:r w:rsidRPr="00FC09B7">
              <w:rPr>
                <w:noProof w:val="0"/>
                <w:lang w:val="en-GB"/>
              </w:rPr>
              <w:t>UInt16</w:t>
            </w:r>
          </w:p>
        </w:tc>
        <w:tc>
          <w:tcPr>
            <w:tcW w:w="6245" w:type="dxa"/>
            <w:tcBorders>
              <w:top w:val="single" w:sz="4" w:space="0" w:color="auto"/>
              <w:left w:val="single" w:sz="4" w:space="0" w:color="auto"/>
              <w:bottom w:val="single" w:sz="4" w:space="0" w:color="auto"/>
              <w:right w:val="single" w:sz="4" w:space="0" w:color="auto"/>
            </w:tcBorders>
          </w:tcPr>
          <w:p w14:paraId="4E5EB2AC" w14:textId="77777777" w:rsidR="0082189A" w:rsidRPr="00FC09B7" w:rsidRDefault="0082189A" w:rsidP="00364D07">
            <w:pPr>
              <w:pStyle w:val="TableText"/>
              <w:keepNext w:val="0"/>
              <w:widowControl w:val="0"/>
              <w:rPr>
                <w:noProof w:val="0"/>
                <w:lang w:val="en-GB"/>
              </w:rPr>
            </w:pPr>
            <w:r w:rsidRPr="00FC09B7">
              <w:rPr>
                <w:noProof w:val="0"/>
                <w:lang w:val="en-GB"/>
              </w:rPr>
              <w:t xml:space="preserve">Specifies the number of 10 picoseconds (1,0 e-11 seconds) intervals which shall be added to the </w:t>
            </w:r>
            <w:r w:rsidRPr="00FC09B7">
              <w:rPr>
                <w:i/>
                <w:noProof w:val="0"/>
                <w:lang w:val="en-GB"/>
              </w:rPr>
              <w:t>Timestamp</w:t>
            </w:r>
            <w:r w:rsidRPr="00FC09B7">
              <w:rPr>
                <w:noProof w:val="0"/>
                <w:lang w:val="en-GB"/>
              </w:rPr>
              <w:t>.</w:t>
            </w:r>
          </w:p>
          <w:p w14:paraId="21F93E69" w14:textId="77777777" w:rsidR="0082189A" w:rsidRPr="00FC09B7" w:rsidRDefault="0082189A" w:rsidP="00364D07">
            <w:pPr>
              <w:pStyle w:val="TableText"/>
              <w:keepNext w:val="0"/>
              <w:widowControl w:val="0"/>
              <w:rPr>
                <w:noProof w:val="0"/>
                <w:lang w:val="en-GB"/>
              </w:rPr>
            </w:pPr>
            <w:r w:rsidRPr="00FC09B7">
              <w:rPr>
                <w:noProof w:val="0"/>
                <w:lang w:val="en-GB"/>
              </w:rPr>
              <w:t xml:space="preserve">The field shall be omitted if Bit 4 of </w:t>
            </w:r>
            <w:r w:rsidRPr="00FC09B7">
              <w:rPr>
                <w:i/>
                <w:noProof w:val="0"/>
                <w:lang w:val="en-GB"/>
              </w:rPr>
              <w:t>DataSetFlags2</w:t>
            </w:r>
            <w:r w:rsidRPr="00FC09B7">
              <w:rPr>
                <w:noProof w:val="0"/>
                <w:lang w:val="en-GB"/>
              </w:rPr>
              <w:t xml:space="preserve"> is false.</w:t>
            </w:r>
          </w:p>
        </w:tc>
      </w:tr>
      <w:tr w:rsidR="0082189A" w:rsidRPr="00FC09B7" w14:paraId="74582B2D" w14:textId="77777777" w:rsidTr="00364D07">
        <w:trPr>
          <w:jc w:val="center"/>
        </w:trPr>
        <w:tc>
          <w:tcPr>
            <w:tcW w:w="1993" w:type="dxa"/>
            <w:tcBorders>
              <w:top w:val="single" w:sz="4" w:space="0" w:color="auto"/>
              <w:left w:val="single" w:sz="4" w:space="0" w:color="auto"/>
              <w:bottom w:val="single" w:sz="4" w:space="0" w:color="auto"/>
              <w:right w:val="single" w:sz="4" w:space="0" w:color="auto"/>
            </w:tcBorders>
          </w:tcPr>
          <w:p w14:paraId="23A06A6E" w14:textId="77777777" w:rsidR="0082189A" w:rsidRPr="00FC09B7" w:rsidRDefault="0082189A" w:rsidP="00364D07">
            <w:pPr>
              <w:pStyle w:val="TableText"/>
              <w:keepNext w:val="0"/>
              <w:widowControl w:val="0"/>
              <w:rPr>
                <w:noProof w:val="0"/>
                <w:lang w:val="en-GB"/>
              </w:rPr>
            </w:pPr>
            <w:r w:rsidRPr="00FC09B7">
              <w:rPr>
                <w:noProof w:val="0"/>
                <w:lang w:val="en-GB"/>
              </w:rPr>
              <w:t>Status</w:t>
            </w:r>
          </w:p>
        </w:tc>
        <w:tc>
          <w:tcPr>
            <w:tcW w:w="850" w:type="dxa"/>
            <w:tcBorders>
              <w:top w:val="single" w:sz="4" w:space="0" w:color="auto"/>
              <w:left w:val="single" w:sz="4" w:space="0" w:color="auto"/>
              <w:bottom w:val="single" w:sz="4" w:space="0" w:color="auto"/>
              <w:right w:val="single" w:sz="4" w:space="0" w:color="auto"/>
            </w:tcBorders>
          </w:tcPr>
          <w:p w14:paraId="5C1FB721" w14:textId="77777777" w:rsidR="0082189A" w:rsidRPr="00FC09B7" w:rsidRDefault="0082189A" w:rsidP="00364D07">
            <w:pPr>
              <w:pStyle w:val="TableText"/>
              <w:keepNext w:val="0"/>
              <w:widowControl w:val="0"/>
              <w:rPr>
                <w:noProof w:val="0"/>
                <w:lang w:val="en-GB"/>
              </w:rPr>
            </w:pPr>
            <w:r w:rsidRPr="00FC09B7">
              <w:rPr>
                <w:noProof w:val="0"/>
                <w:lang w:val="en-GB"/>
              </w:rPr>
              <w:t>UInt16</w:t>
            </w:r>
          </w:p>
        </w:tc>
        <w:tc>
          <w:tcPr>
            <w:tcW w:w="6245" w:type="dxa"/>
            <w:tcBorders>
              <w:top w:val="single" w:sz="4" w:space="0" w:color="auto"/>
              <w:left w:val="single" w:sz="4" w:space="0" w:color="auto"/>
              <w:bottom w:val="single" w:sz="4" w:space="0" w:color="auto"/>
              <w:right w:val="single" w:sz="4" w:space="0" w:color="auto"/>
            </w:tcBorders>
          </w:tcPr>
          <w:p w14:paraId="47C15D88" w14:textId="77777777" w:rsidR="0082189A" w:rsidRPr="00FC09B7" w:rsidRDefault="0082189A" w:rsidP="00364D07">
            <w:pPr>
              <w:pStyle w:val="TableText"/>
              <w:keepNext w:val="0"/>
              <w:widowControl w:val="0"/>
              <w:rPr>
                <w:noProof w:val="0"/>
                <w:lang w:val="en-GB"/>
              </w:rPr>
            </w:pPr>
            <w:r w:rsidRPr="00FC09B7">
              <w:rPr>
                <w:noProof w:val="0"/>
                <w:lang w:val="en-GB"/>
              </w:rPr>
              <w:t>The overall status of the DataSet.</w:t>
            </w:r>
          </w:p>
          <w:p w14:paraId="602DFD80" w14:textId="77777777" w:rsidR="0082189A" w:rsidRPr="00FC09B7" w:rsidRDefault="0082189A" w:rsidP="00364D07">
            <w:pPr>
              <w:pStyle w:val="TableText"/>
              <w:keepNext w:val="0"/>
              <w:widowControl w:val="0"/>
              <w:rPr>
                <w:noProof w:val="0"/>
                <w:lang w:val="en-GB"/>
              </w:rPr>
            </w:pPr>
            <w:r w:rsidRPr="00FC09B7">
              <w:rPr>
                <w:noProof w:val="0"/>
                <w:lang w:val="en-GB"/>
              </w:rPr>
              <w:t xml:space="preserve">This is the high order 16 bits of the </w:t>
            </w:r>
            <w:r w:rsidRPr="00FC09B7">
              <w:rPr>
                <w:i/>
                <w:noProof w:val="0"/>
                <w:lang w:val="en-GB"/>
              </w:rPr>
              <w:t>StatusCode</w:t>
            </w:r>
            <w:r w:rsidRPr="00FC09B7">
              <w:rPr>
                <w:noProof w:val="0"/>
                <w:lang w:val="en-GB"/>
              </w:rPr>
              <w:t xml:space="preserve"> </w:t>
            </w:r>
            <w:r w:rsidRPr="00FC09B7">
              <w:rPr>
                <w:i/>
                <w:noProof w:val="0"/>
                <w:lang w:val="en-GB"/>
              </w:rPr>
              <w:t>DataType</w:t>
            </w:r>
            <w:r w:rsidRPr="00FC09B7">
              <w:rPr>
                <w:noProof w:val="0"/>
                <w:lang w:val="en-GB"/>
              </w:rPr>
              <w:t xml:space="preserve"> representing the numeric value of the </w:t>
            </w:r>
            <w:r w:rsidRPr="00FC09B7">
              <w:rPr>
                <w:i/>
                <w:noProof w:val="0"/>
                <w:lang w:val="en-GB"/>
              </w:rPr>
              <w:t>Severity</w:t>
            </w:r>
            <w:r w:rsidRPr="00FC09B7">
              <w:rPr>
                <w:noProof w:val="0"/>
                <w:lang w:val="en-GB"/>
              </w:rPr>
              <w:t xml:space="preserve"> and </w:t>
            </w:r>
            <w:r w:rsidRPr="00FC09B7">
              <w:rPr>
                <w:i/>
                <w:noProof w:val="0"/>
                <w:lang w:val="en-GB"/>
              </w:rPr>
              <w:t>SubCode</w:t>
            </w:r>
            <w:r w:rsidRPr="00FC09B7">
              <w:rPr>
                <w:noProof w:val="0"/>
                <w:lang w:val="en-GB"/>
              </w:rPr>
              <w:t xml:space="preserve"> of the </w:t>
            </w:r>
            <w:r w:rsidRPr="00FC09B7">
              <w:rPr>
                <w:i/>
                <w:noProof w:val="0"/>
                <w:lang w:val="en-GB"/>
              </w:rPr>
              <w:t>StatusCode</w:t>
            </w:r>
            <w:r w:rsidRPr="00FC09B7">
              <w:rPr>
                <w:noProof w:val="0"/>
                <w:lang w:val="en-GB"/>
              </w:rPr>
              <w:t xml:space="preserve"> </w:t>
            </w:r>
            <w:r w:rsidRPr="00FC09B7">
              <w:rPr>
                <w:i/>
                <w:noProof w:val="0"/>
                <w:lang w:val="en-GB"/>
              </w:rPr>
              <w:t>DataType</w:t>
            </w:r>
            <w:r w:rsidRPr="00FC09B7">
              <w:rPr>
                <w:noProof w:val="0"/>
                <w:lang w:val="en-GB"/>
              </w:rPr>
              <w:t>.</w:t>
            </w:r>
          </w:p>
          <w:p w14:paraId="5F630232" w14:textId="77777777" w:rsidR="0082189A" w:rsidRPr="00FC09B7" w:rsidRDefault="0082189A" w:rsidP="00364D07">
            <w:pPr>
              <w:pStyle w:val="TableText"/>
              <w:keepNext w:val="0"/>
              <w:widowControl w:val="0"/>
              <w:rPr>
                <w:noProof w:val="0"/>
                <w:lang w:val="en-GB"/>
              </w:rPr>
            </w:pPr>
            <w:r w:rsidRPr="00FC09B7">
              <w:rPr>
                <w:noProof w:val="0"/>
                <w:lang w:val="en-GB"/>
              </w:rPr>
              <w:t xml:space="preserve">The field shall be omitted if Bit 4 of </w:t>
            </w:r>
            <w:r w:rsidRPr="00FC09B7">
              <w:rPr>
                <w:i/>
                <w:noProof w:val="0"/>
                <w:lang w:val="en-GB"/>
              </w:rPr>
              <w:t>DataSetFlags1</w:t>
            </w:r>
            <w:r w:rsidRPr="00FC09B7">
              <w:rPr>
                <w:noProof w:val="0"/>
                <w:lang w:val="en-GB"/>
              </w:rPr>
              <w:t xml:space="preserve"> is false.</w:t>
            </w:r>
          </w:p>
        </w:tc>
      </w:tr>
      <w:tr w:rsidR="0082189A" w:rsidRPr="00FC09B7" w14:paraId="595CCD41" w14:textId="77777777" w:rsidTr="00364D07">
        <w:trPr>
          <w:jc w:val="center"/>
        </w:trPr>
        <w:tc>
          <w:tcPr>
            <w:tcW w:w="1993" w:type="dxa"/>
            <w:tcBorders>
              <w:top w:val="single" w:sz="4" w:space="0" w:color="auto"/>
              <w:left w:val="single" w:sz="4" w:space="0" w:color="auto"/>
              <w:bottom w:val="single" w:sz="4" w:space="0" w:color="auto"/>
              <w:right w:val="single" w:sz="4" w:space="0" w:color="auto"/>
            </w:tcBorders>
          </w:tcPr>
          <w:p w14:paraId="757D5694" w14:textId="77777777" w:rsidR="0082189A" w:rsidRPr="00FC09B7" w:rsidRDefault="0082189A" w:rsidP="00364D07">
            <w:pPr>
              <w:pStyle w:val="TableText"/>
              <w:keepLines/>
              <w:rPr>
                <w:noProof w:val="0"/>
                <w:lang w:val="en-GB"/>
              </w:rPr>
            </w:pPr>
            <w:r w:rsidRPr="00FC09B7">
              <w:rPr>
                <w:noProof w:val="0"/>
                <w:lang w:val="en-GB"/>
              </w:rPr>
              <w:lastRenderedPageBreak/>
              <w:t>ConfigurationVersion</w:t>
            </w:r>
          </w:p>
          <w:p w14:paraId="646F6812" w14:textId="77777777" w:rsidR="0082189A" w:rsidRPr="00FC09B7" w:rsidRDefault="0082189A" w:rsidP="00364D07">
            <w:pPr>
              <w:pStyle w:val="TableText"/>
              <w:keepLines/>
              <w:rPr>
                <w:noProof w:val="0"/>
                <w:lang w:val="en-GB"/>
              </w:rPr>
            </w:pPr>
            <w:r w:rsidRPr="00FC09B7">
              <w:rPr>
                <w:noProof w:val="0"/>
                <w:lang w:val="en-GB"/>
              </w:rPr>
              <w:t>MajorVersion</w:t>
            </w:r>
          </w:p>
        </w:tc>
        <w:tc>
          <w:tcPr>
            <w:tcW w:w="850" w:type="dxa"/>
            <w:tcBorders>
              <w:top w:val="single" w:sz="4" w:space="0" w:color="auto"/>
              <w:left w:val="single" w:sz="4" w:space="0" w:color="auto"/>
              <w:bottom w:val="single" w:sz="4" w:space="0" w:color="auto"/>
              <w:right w:val="single" w:sz="4" w:space="0" w:color="auto"/>
            </w:tcBorders>
          </w:tcPr>
          <w:p w14:paraId="20F86191" w14:textId="77777777" w:rsidR="0082189A" w:rsidRPr="00FC09B7" w:rsidRDefault="0082189A" w:rsidP="00364D07">
            <w:pPr>
              <w:pStyle w:val="TableText"/>
              <w:keepLines/>
              <w:rPr>
                <w:noProof w:val="0"/>
                <w:lang w:val="en-GB"/>
              </w:rPr>
            </w:pPr>
            <w:r w:rsidRPr="00FC09B7">
              <w:rPr>
                <w:noProof w:val="0"/>
                <w:lang w:val="en-GB"/>
              </w:rPr>
              <w:t>VersionTime</w:t>
            </w:r>
          </w:p>
        </w:tc>
        <w:tc>
          <w:tcPr>
            <w:tcW w:w="6245" w:type="dxa"/>
            <w:tcBorders>
              <w:top w:val="single" w:sz="4" w:space="0" w:color="auto"/>
              <w:left w:val="single" w:sz="4" w:space="0" w:color="auto"/>
              <w:bottom w:val="single" w:sz="4" w:space="0" w:color="auto"/>
              <w:right w:val="single" w:sz="4" w:space="0" w:color="auto"/>
            </w:tcBorders>
          </w:tcPr>
          <w:p w14:paraId="73C3C825" w14:textId="77777777" w:rsidR="0082189A" w:rsidRPr="00FC09B7" w:rsidRDefault="0082189A" w:rsidP="00364D07">
            <w:pPr>
              <w:pStyle w:val="TableText"/>
              <w:keepLines/>
              <w:rPr>
                <w:noProof w:val="0"/>
                <w:lang w:val="en-GB"/>
              </w:rPr>
            </w:pPr>
            <w:r w:rsidRPr="00FC09B7">
              <w:rPr>
                <w:noProof w:val="0"/>
                <w:lang w:val="en-GB"/>
              </w:rPr>
              <w:t xml:space="preserve">The major version of the configuration version of the DataSet used as consistency check with the </w:t>
            </w:r>
            <w:r w:rsidRPr="00FC09B7">
              <w:rPr>
                <w:i/>
                <w:noProof w:val="0"/>
                <w:lang w:val="en-GB"/>
              </w:rPr>
              <w:t>DataSetMetaData</w:t>
            </w:r>
            <w:r w:rsidRPr="00FC09B7">
              <w:rPr>
                <w:noProof w:val="0"/>
                <w:lang w:val="en-GB"/>
              </w:rPr>
              <w:t xml:space="preserve"> available on the </w:t>
            </w:r>
            <w:r w:rsidRPr="00FC09B7">
              <w:rPr>
                <w:i/>
                <w:noProof w:val="0"/>
                <w:lang w:val="en-GB"/>
              </w:rPr>
              <w:t>Subscriber</w:t>
            </w:r>
            <w:r w:rsidRPr="00FC09B7">
              <w:rPr>
                <w:noProof w:val="0"/>
                <w:lang w:val="en-GB"/>
              </w:rPr>
              <w:t xml:space="preserve"> side.</w:t>
            </w:r>
          </w:p>
          <w:p w14:paraId="38E236CB" w14:textId="77777777" w:rsidR="0082189A" w:rsidRPr="00FC09B7" w:rsidRDefault="0082189A" w:rsidP="00364D07">
            <w:pPr>
              <w:pStyle w:val="TableText"/>
              <w:keepLines/>
              <w:rPr>
                <w:noProof w:val="0"/>
                <w:lang w:val="en-GB"/>
              </w:rPr>
            </w:pPr>
            <w:r w:rsidRPr="00FC09B7">
              <w:rPr>
                <w:noProof w:val="0"/>
                <w:lang w:val="en-GB"/>
              </w:rPr>
              <w:t xml:space="preserve">The field shall be omitted if Bit 5 of </w:t>
            </w:r>
            <w:r w:rsidRPr="00FC09B7">
              <w:rPr>
                <w:i/>
                <w:noProof w:val="0"/>
                <w:lang w:val="en-GB"/>
              </w:rPr>
              <w:t>DataSetFlags1</w:t>
            </w:r>
            <w:r w:rsidRPr="00FC09B7">
              <w:rPr>
                <w:noProof w:val="0"/>
                <w:lang w:val="en-GB"/>
              </w:rPr>
              <w:t xml:space="preserve"> is false.</w:t>
            </w:r>
          </w:p>
        </w:tc>
      </w:tr>
      <w:tr w:rsidR="0082189A" w:rsidRPr="00FC09B7" w14:paraId="3A252785" w14:textId="77777777" w:rsidTr="00364D07">
        <w:trPr>
          <w:jc w:val="center"/>
        </w:trPr>
        <w:tc>
          <w:tcPr>
            <w:tcW w:w="1993" w:type="dxa"/>
            <w:tcBorders>
              <w:top w:val="single" w:sz="4" w:space="0" w:color="auto"/>
              <w:left w:val="single" w:sz="4" w:space="0" w:color="auto"/>
              <w:bottom w:val="single" w:sz="4" w:space="0" w:color="auto"/>
              <w:right w:val="single" w:sz="4" w:space="0" w:color="auto"/>
            </w:tcBorders>
          </w:tcPr>
          <w:p w14:paraId="583B29B4" w14:textId="77777777" w:rsidR="0082189A" w:rsidRPr="00FC09B7" w:rsidRDefault="0082189A" w:rsidP="00364D07">
            <w:pPr>
              <w:pStyle w:val="TableText"/>
              <w:keepNext w:val="0"/>
              <w:widowControl w:val="0"/>
              <w:rPr>
                <w:noProof w:val="0"/>
                <w:lang w:val="en-GB"/>
              </w:rPr>
            </w:pPr>
            <w:r w:rsidRPr="00FC09B7">
              <w:rPr>
                <w:noProof w:val="0"/>
                <w:lang w:val="en-GB"/>
              </w:rPr>
              <w:t>ConfigurationVersion</w:t>
            </w:r>
          </w:p>
          <w:p w14:paraId="70BBB83A" w14:textId="77777777" w:rsidR="0082189A" w:rsidRPr="00FC09B7" w:rsidRDefault="0082189A" w:rsidP="00364D07">
            <w:pPr>
              <w:pStyle w:val="TableText"/>
              <w:keepNext w:val="0"/>
              <w:widowControl w:val="0"/>
              <w:rPr>
                <w:noProof w:val="0"/>
                <w:lang w:val="en-GB"/>
              </w:rPr>
            </w:pPr>
            <w:r w:rsidRPr="00FC09B7">
              <w:rPr>
                <w:noProof w:val="0"/>
                <w:lang w:val="en-GB"/>
              </w:rPr>
              <w:t>MinorVersion</w:t>
            </w:r>
          </w:p>
        </w:tc>
        <w:tc>
          <w:tcPr>
            <w:tcW w:w="850" w:type="dxa"/>
            <w:tcBorders>
              <w:top w:val="single" w:sz="4" w:space="0" w:color="auto"/>
              <w:left w:val="single" w:sz="4" w:space="0" w:color="auto"/>
              <w:bottom w:val="single" w:sz="4" w:space="0" w:color="auto"/>
              <w:right w:val="single" w:sz="4" w:space="0" w:color="auto"/>
            </w:tcBorders>
          </w:tcPr>
          <w:p w14:paraId="6C97811A" w14:textId="77777777" w:rsidR="0082189A" w:rsidRPr="00FC09B7" w:rsidRDefault="0082189A" w:rsidP="00364D07">
            <w:pPr>
              <w:pStyle w:val="TableText"/>
              <w:keepNext w:val="0"/>
              <w:widowControl w:val="0"/>
              <w:rPr>
                <w:noProof w:val="0"/>
                <w:lang w:val="en-GB"/>
              </w:rPr>
            </w:pPr>
            <w:r w:rsidRPr="00FC09B7">
              <w:rPr>
                <w:noProof w:val="0"/>
                <w:lang w:val="en-GB"/>
              </w:rPr>
              <w:t>VersionTime</w:t>
            </w:r>
          </w:p>
        </w:tc>
        <w:tc>
          <w:tcPr>
            <w:tcW w:w="6245" w:type="dxa"/>
            <w:tcBorders>
              <w:top w:val="single" w:sz="4" w:space="0" w:color="auto"/>
              <w:left w:val="single" w:sz="4" w:space="0" w:color="auto"/>
              <w:bottom w:val="single" w:sz="4" w:space="0" w:color="auto"/>
              <w:right w:val="single" w:sz="4" w:space="0" w:color="auto"/>
            </w:tcBorders>
          </w:tcPr>
          <w:p w14:paraId="0B40C25A" w14:textId="77777777" w:rsidR="0082189A" w:rsidRPr="00FC09B7" w:rsidRDefault="0082189A" w:rsidP="00364D07">
            <w:pPr>
              <w:pStyle w:val="TableText"/>
              <w:keepNext w:val="0"/>
              <w:widowControl w:val="0"/>
              <w:rPr>
                <w:noProof w:val="0"/>
                <w:lang w:val="en-GB"/>
              </w:rPr>
            </w:pPr>
            <w:r w:rsidRPr="00FC09B7">
              <w:rPr>
                <w:noProof w:val="0"/>
                <w:lang w:val="en-GB"/>
              </w:rPr>
              <w:t xml:space="preserve">The minor version of the configuration version of the DataSet used as consistency check with the </w:t>
            </w:r>
            <w:r w:rsidRPr="00FC09B7">
              <w:rPr>
                <w:i/>
                <w:noProof w:val="0"/>
                <w:lang w:val="en-GB"/>
              </w:rPr>
              <w:t>DataSetMetaData</w:t>
            </w:r>
            <w:r w:rsidRPr="00FC09B7">
              <w:rPr>
                <w:noProof w:val="0"/>
                <w:lang w:val="en-GB"/>
              </w:rPr>
              <w:t xml:space="preserve"> available on the </w:t>
            </w:r>
            <w:r w:rsidRPr="00FC09B7">
              <w:rPr>
                <w:i/>
                <w:noProof w:val="0"/>
                <w:lang w:val="en-GB"/>
              </w:rPr>
              <w:t>Subscriber</w:t>
            </w:r>
            <w:r w:rsidRPr="00FC09B7">
              <w:rPr>
                <w:noProof w:val="0"/>
                <w:lang w:val="en-GB"/>
              </w:rPr>
              <w:t xml:space="preserve"> side.</w:t>
            </w:r>
          </w:p>
          <w:p w14:paraId="4E6CAC91" w14:textId="77777777" w:rsidR="0082189A" w:rsidRPr="00FC09B7" w:rsidRDefault="0082189A" w:rsidP="00364D07">
            <w:pPr>
              <w:pStyle w:val="TableText"/>
              <w:keepNext w:val="0"/>
              <w:widowControl w:val="0"/>
              <w:rPr>
                <w:noProof w:val="0"/>
                <w:lang w:val="en-GB"/>
              </w:rPr>
            </w:pPr>
            <w:r w:rsidRPr="00FC09B7">
              <w:rPr>
                <w:noProof w:val="0"/>
                <w:lang w:val="en-GB"/>
              </w:rPr>
              <w:t xml:space="preserve">The field shall be omitted if Bit 6 of </w:t>
            </w:r>
            <w:r w:rsidRPr="00FC09B7">
              <w:rPr>
                <w:i/>
                <w:noProof w:val="0"/>
                <w:lang w:val="en-GB"/>
              </w:rPr>
              <w:t>DataSetFlags1</w:t>
            </w:r>
            <w:r w:rsidRPr="00FC09B7">
              <w:rPr>
                <w:noProof w:val="0"/>
                <w:lang w:val="en-GB"/>
              </w:rPr>
              <w:t xml:space="preserve"> is false.</w:t>
            </w:r>
          </w:p>
        </w:tc>
      </w:tr>
    </w:tbl>
    <w:p w14:paraId="3E69E1EC" w14:textId="77777777" w:rsidR="0082189A" w:rsidRPr="00FC09B7" w:rsidRDefault="0082189A" w:rsidP="0082189A">
      <w:pPr>
        <w:pStyle w:val="spacer"/>
        <w:rPr>
          <w:rFonts w:eastAsia="平成明朝"/>
          <w:noProof w:val="0"/>
          <w:lang w:eastAsia="fr-FR"/>
        </w:rPr>
      </w:pPr>
    </w:p>
    <w:p w14:paraId="4773DF2F" w14:textId="77777777" w:rsidR="00D40DCB" w:rsidRPr="00FC09B7" w:rsidRDefault="00D40DCB" w:rsidP="00D40DCB">
      <w:pPr>
        <w:pStyle w:val="Heading5"/>
        <w:rPr>
          <w:noProof w:val="0"/>
        </w:rPr>
      </w:pPr>
      <w:bookmarkStart w:id="668" w:name="_Ref434242739"/>
      <w:bookmarkStart w:id="669" w:name="_Ref434242743"/>
      <w:r w:rsidRPr="00FC09B7">
        <w:rPr>
          <w:noProof w:val="0"/>
        </w:rPr>
        <w:t>Data Key Frame DataSetMessage</w:t>
      </w:r>
      <w:bookmarkEnd w:id="668"/>
    </w:p>
    <w:p w14:paraId="4345E943" w14:textId="3F746A3B" w:rsidR="00D40DCB" w:rsidRPr="00FC09B7" w:rsidRDefault="00D40DCB" w:rsidP="00D40DCB">
      <w:pPr>
        <w:pStyle w:val="PARAGRAPH"/>
        <w:keepNext/>
        <w:rPr>
          <w:noProof w:val="0"/>
        </w:rPr>
      </w:pPr>
      <w:r w:rsidRPr="00FC09B7">
        <w:rPr>
          <w:noProof w:val="0"/>
        </w:rPr>
        <w:t xml:space="preserve">The data key frame </w:t>
      </w:r>
      <w:r w:rsidRPr="00FC09B7">
        <w:rPr>
          <w:i/>
          <w:noProof w:val="0"/>
        </w:rPr>
        <w:t xml:space="preserve">DataSetMessage </w:t>
      </w:r>
      <w:r w:rsidRPr="00FC09B7">
        <w:rPr>
          <w:noProof w:val="0"/>
        </w:rPr>
        <w:t xml:space="preserve">data and related headers are shown in </w:t>
      </w:r>
      <w:r w:rsidRPr="00FC09B7">
        <w:rPr>
          <w:noProof w:val="0"/>
        </w:rPr>
        <w:fldChar w:fldCharType="begin"/>
      </w:r>
      <w:r w:rsidRPr="00FC09B7">
        <w:rPr>
          <w:noProof w:val="0"/>
        </w:rPr>
        <w:instrText xml:space="preserve"> REF _Ref434242894 \h </w:instrText>
      </w:r>
      <w:r w:rsidRPr="00FC09B7">
        <w:rPr>
          <w:noProof w:val="0"/>
        </w:rPr>
      </w:r>
      <w:r w:rsidRPr="00FC09B7">
        <w:rPr>
          <w:noProof w:val="0"/>
        </w:rPr>
        <w:fldChar w:fldCharType="separate"/>
      </w:r>
      <w:r w:rsidR="005333FC" w:rsidRPr="00FC09B7">
        <w:rPr>
          <w:noProof w:val="0"/>
        </w:rPr>
        <w:t xml:space="preserve">Figure </w:t>
      </w:r>
      <w:r w:rsidR="005333FC">
        <w:t>30</w:t>
      </w:r>
      <w:r w:rsidRPr="00FC09B7">
        <w:rPr>
          <w:noProof w:val="0"/>
        </w:rPr>
        <w:fldChar w:fldCharType="end"/>
      </w:r>
      <w:r w:rsidRPr="00FC09B7">
        <w:rPr>
          <w:noProof w:val="0"/>
        </w:rPr>
        <w:t>.</w:t>
      </w:r>
    </w:p>
    <w:p w14:paraId="6C128B59" w14:textId="6A4591CB" w:rsidR="00D40DCB" w:rsidRPr="00FC09B7" w:rsidRDefault="002F5CD0" w:rsidP="00D40DCB">
      <w:pPr>
        <w:pStyle w:val="PARAGRAPH"/>
        <w:keepNext/>
        <w:jc w:val="center"/>
        <w:rPr>
          <w:noProof w:val="0"/>
        </w:rPr>
      </w:pPr>
      <w:r w:rsidRPr="00FC09B7">
        <w:object w:dxaOrig="11074" w:dyaOrig="4259" w14:anchorId="7731AAD7">
          <v:shape id="_x0000_i1055" type="#_x0000_t75" style="width:452.5pt;height:175pt" o:ole="">
            <v:imagedata r:id="rId78" o:title=""/>
          </v:shape>
          <o:OLEObject Type="Embed" ProgID="Visio.Drawing.11" ShapeID="_x0000_i1055" DrawAspect="Content" ObjectID="_1579683286" r:id="rId79"/>
        </w:object>
      </w:r>
    </w:p>
    <w:p w14:paraId="1E78D7A2" w14:textId="074A0AF6" w:rsidR="00D40DCB" w:rsidRPr="00FC09B7" w:rsidRDefault="00D40DCB" w:rsidP="00D40DCB">
      <w:pPr>
        <w:pStyle w:val="FIGURE-title"/>
        <w:keepNext/>
        <w:spacing w:before="200" w:after="240"/>
        <w:rPr>
          <w:noProof w:val="0"/>
        </w:rPr>
      </w:pPr>
      <w:bookmarkStart w:id="670" w:name="_Ref434242894"/>
      <w:bookmarkStart w:id="671" w:name="_Toc505941448"/>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30</w:t>
      </w:r>
      <w:r w:rsidRPr="00FC09B7">
        <w:rPr>
          <w:noProof w:val="0"/>
        </w:rPr>
        <w:fldChar w:fldCharType="end"/>
      </w:r>
      <w:bookmarkEnd w:id="670"/>
      <w:r w:rsidRPr="00FC09B7">
        <w:rPr>
          <w:noProof w:val="0"/>
        </w:rPr>
        <w:t xml:space="preserve"> – Data Key Frame DataSetMessage</w:t>
      </w:r>
      <w:r w:rsidRPr="00FC09B7">
        <w:rPr>
          <w:i/>
          <w:noProof w:val="0"/>
        </w:rPr>
        <w:t xml:space="preserve"> </w:t>
      </w:r>
      <w:r w:rsidRPr="00FC09B7">
        <w:rPr>
          <w:noProof w:val="0"/>
        </w:rPr>
        <w:t>Data</w:t>
      </w:r>
      <w:bookmarkEnd w:id="671"/>
    </w:p>
    <w:p w14:paraId="1CF536E6" w14:textId="6F508B08" w:rsidR="00D40DCB" w:rsidRPr="00FC09B7" w:rsidRDefault="00D40DCB" w:rsidP="00D40DCB">
      <w:pPr>
        <w:pStyle w:val="PARAGRAPH"/>
        <w:rPr>
          <w:noProof w:val="0"/>
        </w:rPr>
      </w:pPr>
      <w:r w:rsidRPr="00FC09B7">
        <w:rPr>
          <w:noProof w:val="0"/>
        </w:rPr>
        <w:t xml:space="preserve">The encoding of the data key </w:t>
      </w:r>
      <w:r w:rsidRPr="00FC09B7">
        <w:rPr>
          <w:i/>
          <w:noProof w:val="0"/>
        </w:rPr>
        <w:t xml:space="preserve">DataSetMessage </w:t>
      </w:r>
      <w:r w:rsidRPr="00FC09B7">
        <w:rPr>
          <w:noProof w:val="0"/>
        </w:rPr>
        <w:t xml:space="preserve">structure is specified in </w:t>
      </w:r>
      <w:r w:rsidRPr="00FC09B7">
        <w:rPr>
          <w:noProof w:val="0"/>
        </w:rPr>
        <w:fldChar w:fldCharType="begin"/>
      </w:r>
      <w:r w:rsidRPr="00FC09B7">
        <w:rPr>
          <w:noProof w:val="0"/>
        </w:rPr>
        <w:instrText xml:space="preserve"> REF _Ref434242918 \h </w:instrText>
      </w:r>
      <w:r w:rsidRPr="00FC09B7">
        <w:rPr>
          <w:noProof w:val="0"/>
        </w:rPr>
      </w:r>
      <w:r w:rsidRPr="00FC09B7">
        <w:rPr>
          <w:noProof w:val="0"/>
        </w:rPr>
        <w:fldChar w:fldCharType="separate"/>
      </w:r>
      <w:r w:rsidR="005333FC" w:rsidRPr="00FC09B7">
        <w:rPr>
          <w:noProof w:val="0"/>
        </w:rPr>
        <w:t xml:space="preserve">Table </w:t>
      </w:r>
      <w:r w:rsidR="005333FC">
        <w:t>82</w:t>
      </w:r>
      <w:r w:rsidRPr="00FC09B7">
        <w:rPr>
          <w:noProof w:val="0"/>
        </w:rPr>
        <w:fldChar w:fldCharType="end"/>
      </w:r>
      <w:r w:rsidRPr="00FC09B7">
        <w:rPr>
          <w:noProof w:val="0"/>
        </w:rPr>
        <w:t>.</w:t>
      </w:r>
    </w:p>
    <w:p w14:paraId="0647CF41" w14:textId="31FFA5BD" w:rsidR="00D40DCB" w:rsidRPr="00FC09B7" w:rsidRDefault="00D40DCB" w:rsidP="00D40DCB">
      <w:pPr>
        <w:pStyle w:val="TABLE-title"/>
        <w:rPr>
          <w:noProof w:val="0"/>
        </w:rPr>
      </w:pPr>
      <w:bookmarkStart w:id="672" w:name="_Ref434242918"/>
      <w:bookmarkStart w:id="673" w:name="_Toc505941547"/>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82</w:t>
      </w:r>
      <w:r w:rsidRPr="00FC09B7">
        <w:rPr>
          <w:noProof w:val="0"/>
        </w:rPr>
        <w:fldChar w:fldCharType="end"/>
      </w:r>
      <w:bookmarkEnd w:id="672"/>
      <w:r w:rsidRPr="00FC09B7">
        <w:rPr>
          <w:noProof w:val="0"/>
        </w:rPr>
        <w:t xml:space="preserve"> – Data Key Frame DataSetMessage</w:t>
      </w:r>
      <w:r w:rsidRPr="00FC09B7">
        <w:rPr>
          <w:i/>
          <w:noProof w:val="0"/>
        </w:rPr>
        <w:t xml:space="preserve"> </w:t>
      </w:r>
      <w:r w:rsidRPr="00FC09B7">
        <w:rPr>
          <w:noProof w:val="0"/>
        </w:rPr>
        <w:t>Structure</w:t>
      </w:r>
      <w:bookmarkEnd w:id="673"/>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276"/>
        <w:gridCol w:w="1843"/>
        <w:gridCol w:w="4969"/>
      </w:tblGrid>
      <w:tr w:rsidR="00D40DCB" w:rsidRPr="00FC09B7" w14:paraId="2DF779DB" w14:textId="77777777" w:rsidTr="004452B3">
        <w:trPr>
          <w:jc w:val="center"/>
        </w:trPr>
        <w:tc>
          <w:tcPr>
            <w:tcW w:w="2276" w:type="dxa"/>
            <w:tcBorders>
              <w:top w:val="single" w:sz="4" w:space="0" w:color="auto"/>
              <w:left w:val="single" w:sz="4" w:space="0" w:color="auto"/>
              <w:bottom w:val="double" w:sz="4" w:space="0" w:color="auto"/>
              <w:right w:val="single" w:sz="4" w:space="0" w:color="auto"/>
            </w:tcBorders>
          </w:tcPr>
          <w:p w14:paraId="0BE69ED9" w14:textId="77777777" w:rsidR="00D40DCB" w:rsidRPr="00FC09B7" w:rsidRDefault="00D40DCB" w:rsidP="004452B3">
            <w:pPr>
              <w:pStyle w:val="TableText"/>
              <w:rPr>
                <w:b/>
                <w:noProof w:val="0"/>
                <w:lang w:val="en-GB"/>
              </w:rPr>
            </w:pPr>
            <w:r w:rsidRPr="00FC09B7">
              <w:rPr>
                <w:b/>
                <w:noProof w:val="0"/>
                <w:lang w:val="en-GB"/>
              </w:rPr>
              <w:t>Name</w:t>
            </w:r>
          </w:p>
        </w:tc>
        <w:tc>
          <w:tcPr>
            <w:tcW w:w="1843" w:type="dxa"/>
            <w:tcBorders>
              <w:top w:val="single" w:sz="4" w:space="0" w:color="auto"/>
              <w:left w:val="single" w:sz="4" w:space="0" w:color="auto"/>
              <w:bottom w:val="double" w:sz="4" w:space="0" w:color="auto"/>
              <w:right w:val="single" w:sz="4" w:space="0" w:color="auto"/>
            </w:tcBorders>
          </w:tcPr>
          <w:p w14:paraId="2968A115" w14:textId="77777777" w:rsidR="00D40DCB" w:rsidRPr="00FC09B7" w:rsidRDefault="00D40DCB" w:rsidP="004452B3">
            <w:pPr>
              <w:pStyle w:val="TableText"/>
              <w:rPr>
                <w:b/>
                <w:noProof w:val="0"/>
                <w:lang w:val="en-GB"/>
              </w:rPr>
            </w:pPr>
            <w:r w:rsidRPr="00FC09B7">
              <w:rPr>
                <w:b/>
                <w:noProof w:val="0"/>
                <w:lang w:val="en-GB"/>
              </w:rPr>
              <w:t>Type</w:t>
            </w:r>
          </w:p>
        </w:tc>
        <w:tc>
          <w:tcPr>
            <w:tcW w:w="4969" w:type="dxa"/>
            <w:tcBorders>
              <w:top w:val="single" w:sz="4" w:space="0" w:color="auto"/>
              <w:left w:val="single" w:sz="4" w:space="0" w:color="auto"/>
              <w:bottom w:val="double" w:sz="4" w:space="0" w:color="auto"/>
              <w:right w:val="single" w:sz="4" w:space="0" w:color="auto"/>
            </w:tcBorders>
          </w:tcPr>
          <w:p w14:paraId="2DF86996" w14:textId="77777777" w:rsidR="00D40DCB" w:rsidRPr="00FC09B7" w:rsidRDefault="00D40DCB" w:rsidP="004452B3">
            <w:pPr>
              <w:pStyle w:val="TableText"/>
              <w:rPr>
                <w:b/>
                <w:noProof w:val="0"/>
                <w:lang w:val="en-GB"/>
              </w:rPr>
            </w:pPr>
            <w:r w:rsidRPr="00FC09B7">
              <w:rPr>
                <w:b/>
                <w:noProof w:val="0"/>
                <w:lang w:val="en-GB"/>
              </w:rPr>
              <w:t>Description</w:t>
            </w:r>
          </w:p>
        </w:tc>
      </w:tr>
      <w:tr w:rsidR="00D40DCB" w:rsidRPr="00FC09B7" w14:paraId="3023890B" w14:textId="77777777" w:rsidTr="004452B3">
        <w:trPr>
          <w:jc w:val="center"/>
        </w:trPr>
        <w:tc>
          <w:tcPr>
            <w:tcW w:w="2276" w:type="dxa"/>
            <w:tcBorders>
              <w:top w:val="single" w:sz="4" w:space="0" w:color="auto"/>
              <w:left w:val="single" w:sz="4" w:space="0" w:color="auto"/>
              <w:bottom w:val="single" w:sz="4" w:space="0" w:color="auto"/>
              <w:right w:val="single" w:sz="4" w:space="0" w:color="auto"/>
            </w:tcBorders>
          </w:tcPr>
          <w:p w14:paraId="0A0AA2A6" w14:textId="77777777" w:rsidR="00D40DCB" w:rsidRPr="00FC09B7" w:rsidRDefault="00D40DCB" w:rsidP="004452B3">
            <w:pPr>
              <w:pStyle w:val="TableText"/>
              <w:rPr>
                <w:noProof w:val="0"/>
                <w:lang w:val="en-GB"/>
              </w:rPr>
            </w:pPr>
            <w:r w:rsidRPr="00FC09B7">
              <w:rPr>
                <w:noProof w:val="0"/>
                <w:lang w:val="en-GB"/>
              </w:rPr>
              <w:t>FieldCount</w:t>
            </w:r>
          </w:p>
        </w:tc>
        <w:tc>
          <w:tcPr>
            <w:tcW w:w="1843" w:type="dxa"/>
            <w:tcBorders>
              <w:top w:val="single" w:sz="4" w:space="0" w:color="auto"/>
              <w:left w:val="single" w:sz="4" w:space="0" w:color="auto"/>
              <w:bottom w:val="single" w:sz="4" w:space="0" w:color="auto"/>
              <w:right w:val="single" w:sz="4" w:space="0" w:color="auto"/>
            </w:tcBorders>
          </w:tcPr>
          <w:p w14:paraId="550E76D9" w14:textId="77777777" w:rsidR="00D40DCB" w:rsidRPr="00FC09B7" w:rsidRDefault="00D40DCB" w:rsidP="004452B3">
            <w:pPr>
              <w:pStyle w:val="TableText"/>
              <w:rPr>
                <w:noProof w:val="0"/>
                <w:lang w:val="en-GB"/>
              </w:rPr>
            </w:pPr>
            <w:r w:rsidRPr="00FC09B7">
              <w:rPr>
                <w:noProof w:val="0"/>
                <w:lang w:val="en-GB"/>
              </w:rPr>
              <w:t>UInt16</w:t>
            </w:r>
          </w:p>
        </w:tc>
        <w:tc>
          <w:tcPr>
            <w:tcW w:w="4969" w:type="dxa"/>
            <w:tcBorders>
              <w:top w:val="single" w:sz="4" w:space="0" w:color="auto"/>
              <w:left w:val="single" w:sz="4" w:space="0" w:color="auto"/>
              <w:bottom w:val="single" w:sz="4" w:space="0" w:color="auto"/>
              <w:right w:val="single" w:sz="4" w:space="0" w:color="auto"/>
            </w:tcBorders>
          </w:tcPr>
          <w:p w14:paraId="26F233AE" w14:textId="77777777" w:rsidR="00D40DCB" w:rsidRPr="00FC09B7" w:rsidRDefault="00D40DCB" w:rsidP="004452B3">
            <w:pPr>
              <w:pStyle w:val="TableText"/>
              <w:rPr>
                <w:noProof w:val="0"/>
                <w:lang w:val="en-GB"/>
              </w:rPr>
            </w:pPr>
            <w:r w:rsidRPr="00FC09B7">
              <w:rPr>
                <w:noProof w:val="0"/>
                <w:lang w:val="en-GB"/>
              </w:rPr>
              <w:t xml:space="preserve">Number of fields of the </w:t>
            </w:r>
            <w:r w:rsidRPr="00FC09B7">
              <w:rPr>
                <w:i/>
                <w:noProof w:val="0"/>
                <w:lang w:val="en-GB"/>
              </w:rPr>
              <w:t>DataSet</w:t>
            </w:r>
            <w:r w:rsidRPr="00FC09B7">
              <w:rPr>
                <w:noProof w:val="0"/>
                <w:lang w:val="en-GB"/>
              </w:rPr>
              <w:t xml:space="preserve"> contained in the </w:t>
            </w:r>
            <w:r w:rsidRPr="00FC09B7">
              <w:rPr>
                <w:i/>
                <w:noProof w:val="0"/>
                <w:lang w:val="en-GB"/>
              </w:rPr>
              <w:t>DataSetMessage</w:t>
            </w:r>
            <w:r w:rsidRPr="00FC09B7">
              <w:rPr>
                <w:noProof w:val="0"/>
                <w:lang w:val="en-GB"/>
              </w:rPr>
              <w:t>.</w:t>
            </w:r>
          </w:p>
          <w:p w14:paraId="34B573AD" w14:textId="1A9F6567" w:rsidR="00D40DCB" w:rsidRPr="00FC09B7" w:rsidRDefault="00D40DCB" w:rsidP="004452B3">
            <w:pPr>
              <w:pStyle w:val="TableText"/>
              <w:rPr>
                <w:noProof w:val="0"/>
                <w:lang w:val="en-GB"/>
              </w:rPr>
            </w:pPr>
            <w:r w:rsidRPr="00FC09B7">
              <w:rPr>
                <w:noProof w:val="0"/>
                <w:lang w:val="en-GB"/>
              </w:rPr>
              <w:t xml:space="preserve">The </w:t>
            </w:r>
            <w:r w:rsidRPr="00FC09B7">
              <w:rPr>
                <w:i/>
                <w:noProof w:val="0"/>
                <w:lang w:val="en-GB"/>
              </w:rPr>
              <w:t>FieldCount</w:t>
            </w:r>
            <w:r w:rsidRPr="00FC09B7">
              <w:rPr>
                <w:noProof w:val="0"/>
                <w:lang w:val="en-GB"/>
              </w:rPr>
              <w:t xml:space="preserve"> shall be omitted if </w:t>
            </w:r>
            <w:r w:rsidRPr="00FC09B7">
              <w:rPr>
                <w:i/>
                <w:noProof w:val="0"/>
                <w:lang w:val="en-GB"/>
              </w:rPr>
              <w:t>RawData</w:t>
            </w:r>
            <w:r w:rsidRPr="00FC09B7">
              <w:rPr>
                <w:noProof w:val="0"/>
                <w:lang w:val="en-GB"/>
              </w:rPr>
              <w:t xml:space="preserve"> field encoding is set in the </w:t>
            </w:r>
            <w:r w:rsidRPr="00FC09B7">
              <w:rPr>
                <w:i/>
                <w:noProof w:val="0"/>
                <w:lang w:val="en-GB"/>
              </w:rPr>
              <w:t>EncodingFlags</w:t>
            </w:r>
            <w:r w:rsidRPr="00FC09B7">
              <w:rPr>
                <w:noProof w:val="0"/>
                <w:lang w:val="en-GB"/>
              </w:rPr>
              <w:t xml:space="preserve"> defined in </w:t>
            </w:r>
            <w:r w:rsidRPr="00FC09B7">
              <w:rPr>
                <w:noProof w:val="0"/>
                <w:lang w:val="en-GB"/>
              </w:rPr>
              <w:fldChar w:fldCharType="begin"/>
            </w:r>
            <w:r w:rsidRPr="00FC09B7">
              <w:rPr>
                <w:noProof w:val="0"/>
                <w:lang w:val="en-GB"/>
              </w:rPr>
              <w:instrText xml:space="preserve"> REF _Ref434239718 \r \h </w:instrText>
            </w:r>
            <w:r w:rsidRPr="00FC09B7">
              <w:rPr>
                <w:noProof w:val="0"/>
                <w:lang w:val="en-GB"/>
              </w:rPr>
            </w:r>
            <w:r w:rsidRPr="00FC09B7">
              <w:rPr>
                <w:noProof w:val="0"/>
                <w:lang w:val="en-GB"/>
              </w:rPr>
              <w:fldChar w:fldCharType="separate"/>
            </w:r>
            <w:r w:rsidR="005333FC">
              <w:rPr>
                <w:noProof w:val="0"/>
                <w:lang w:val="en-GB"/>
              </w:rPr>
              <w:t>7.2.2.3.4</w:t>
            </w:r>
            <w:r w:rsidRPr="00FC09B7">
              <w:rPr>
                <w:noProof w:val="0"/>
                <w:lang w:val="en-GB"/>
              </w:rPr>
              <w:fldChar w:fldCharType="end"/>
            </w:r>
            <w:r w:rsidRPr="00FC09B7">
              <w:rPr>
                <w:noProof w:val="0"/>
                <w:lang w:val="en-GB"/>
              </w:rPr>
              <w:t>.</w:t>
            </w:r>
          </w:p>
        </w:tc>
      </w:tr>
      <w:tr w:rsidR="00D40DCB" w:rsidRPr="00FC09B7" w14:paraId="7F2F2CBD" w14:textId="77777777" w:rsidTr="004452B3">
        <w:trPr>
          <w:jc w:val="center"/>
        </w:trPr>
        <w:tc>
          <w:tcPr>
            <w:tcW w:w="2276" w:type="dxa"/>
            <w:tcBorders>
              <w:top w:val="single" w:sz="4" w:space="0" w:color="auto"/>
              <w:left w:val="single" w:sz="4" w:space="0" w:color="auto"/>
              <w:bottom w:val="single" w:sz="4" w:space="0" w:color="auto"/>
              <w:right w:val="single" w:sz="4" w:space="0" w:color="auto"/>
            </w:tcBorders>
          </w:tcPr>
          <w:p w14:paraId="5E4D32A0" w14:textId="51D876EC" w:rsidR="00D40DCB" w:rsidRPr="00FC09B7" w:rsidRDefault="00D40DCB" w:rsidP="004452B3">
            <w:pPr>
              <w:pStyle w:val="TableText"/>
              <w:rPr>
                <w:noProof w:val="0"/>
                <w:lang w:val="en-GB"/>
              </w:rPr>
            </w:pPr>
            <w:r w:rsidRPr="00FC09B7">
              <w:rPr>
                <w:noProof w:val="0"/>
                <w:lang w:val="en-GB"/>
              </w:rPr>
              <w:t>DataSetFields</w:t>
            </w:r>
          </w:p>
        </w:tc>
        <w:tc>
          <w:tcPr>
            <w:tcW w:w="1843" w:type="dxa"/>
            <w:tcBorders>
              <w:top w:val="single" w:sz="4" w:space="0" w:color="auto"/>
              <w:left w:val="single" w:sz="4" w:space="0" w:color="auto"/>
              <w:bottom w:val="single" w:sz="4" w:space="0" w:color="auto"/>
              <w:right w:val="single" w:sz="4" w:space="0" w:color="auto"/>
            </w:tcBorders>
          </w:tcPr>
          <w:p w14:paraId="529C16D7" w14:textId="60260FAE" w:rsidR="00D40DCB" w:rsidRPr="00FC09B7" w:rsidRDefault="00D40DCB" w:rsidP="004452B3">
            <w:pPr>
              <w:pStyle w:val="TableText"/>
              <w:rPr>
                <w:noProof w:val="0"/>
                <w:lang w:val="en-GB"/>
              </w:rPr>
            </w:pPr>
            <w:r w:rsidRPr="00FC09B7">
              <w:rPr>
                <w:noProof w:val="0"/>
                <w:lang w:val="en-GB"/>
              </w:rPr>
              <w:t>BaseDataType</w:t>
            </w:r>
            <w:r w:rsidR="00D85DDE">
              <w:rPr>
                <w:noProof w:val="0"/>
                <w:lang w:val="en-GB"/>
              </w:rPr>
              <w:t>[]</w:t>
            </w:r>
          </w:p>
        </w:tc>
        <w:tc>
          <w:tcPr>
            <w:tcW w:w="4969" w:type="dxa"/>
            <w:tcBorders>
              <w:top w:val="single" w:sz="4" w:space="0" w:color="auto"/>
              <w:left w:val="single" w:sz="4" w:space="0" w:color="auto"/>
              <w:bottom w:val="single" w:sz="4" w:space="0" w:color="auto"/>
              <w:right w:val="single" w:sz="4" w:space="0" w:color="auto"/>
            </w:tcBorders>
          </w:tcPr>
          <w:p w14:paraId="49251377" w14:textId="77777777" w:rsidR="00D40DCB" w:rsidRPr="00FC09B7" w:rsidRDefault="00D40DCB" w:rsidP="004452B3">
            <w:pPr>
              <w:pStyle w:val="TableText"/>
              <w:rPr>
                <w:noProof w:val="0"/>
                <w:lang w:val="en-GB"/>
              </w:rPr>
            </w:pPr>
            <w:r w:rsidRPr="00FC09B7">
              <w:rPr>
                <w:noProof w:val="0"/>
                <w:lang w:val="en-GB"/>
              </w:rPr>
              <w:t>The field values of the DataSet.</w:t>
            </w:r>
          </w:p>
          <w:p w14:paraId="2E68A282" w14:textId="15BF951A" w:rsidR="00D40DCB" w:rsidRPr="00FC09B7" w:rsidRDefault="00D40DCB" w:rsidP="004452B3">
            <w:pPr>
              <w:pStyle w:val="TableText"/>
              <w:rPr>
                <w:noProof w:val="0"/>
                <w:lang w:val="en-GB"/>
              </w:rPr>
            </w:pPr>
            <w:r w:rsidRPr="00FC09B7">
              <w:rPr>
                <w:noProof w:val="0"/>
                <w:lang w:val="en-GB"/>
              </w:rPr>
              <w:t xml:space="preserve">The field encoding depends on the </w:t>
            </w:r>
            <w:r w:rsidRPr="00FC09B7">
              <w:rPr>
                <w:i/>
                <w:noProof w:val="0"/>
                <w:lang w:val="en-GB"/>
              </w:rPr>
              <w:t>EncodingFlags</w:t>
            </w:r>
            <w:r w:rsidRPr="00FC09B7">
              <w:rPr>
                <w:noProof w:val="0"/>
                <w:lang w:val="en-GB"/>
              </w:rPr>
              <w:t xml:space="preserve"> of the </w:t>
            </w:r>
            <w:r w:rsidRPr="00FC09B7">
              <w:rPr>
                <w:i/>
                <w:noProof w:val="0"/>
                <w:lang w:val="en-GB"/>
              </w:rPr>
              <w:t>DataSetMessage</w:t>
            </w:r>
            <w:r w:rsidRPr="00FC09B7">
              <w:rPr>
                <w:noProof w:val="0"/>
                <w:lang w:val="en-GB"/>
              </w:rPr>
              <w:t xml:space="preserve"> Header defined in </w:t>
            </w:r>
            <w:r w:rsidRPr="00FC09B7">
              <w:rPr>
                <w:noProof w:val="0"/>
                <w:lang w:val="en-GB"/>
              </w:rPr>
              <w:fldChar w:fldCharType="begin"/>
            </w:r>
            <w:r w:rsidRPr="00FC09B7">
              <w:rPr>
                <w:noProof w:val="0"/>
                <w:lang w:val="en-GB"/>
              </w:rPr>
              <w:instrText xml:space="preserve"> REF _Ref434239718 \r \h </w:instrText>
            </w:r>
            <w:r w:rsidRPr="00FC09B7">
              <w:rPr>
                <w:noProof w:val="0"/>
                <w:lang w:val="en-GB"/>
              </w:rPr>
            </w:r>
            <w:r w:rsidRPr="00FC09B7">
              <w:rPr>
                <w:noProof w:val="0"/>
                <w:lang w:val="en-GB"/>
              </w:rPr>
              <w:fldChar w:fldCharType="separate"/>
            </w:r>
            <w:r w:rsidR="005333FC">
              <w:rPr>
                <w:noProof w:val="0"/>
                <w:lang w:val="en-GB"/>
              </w:rPr>
              <w:t>7.2.2.3.4</w:t>
            </w:r>
            <w:r w:rsidRPr="00FC09B7">
              <w:rPr>
                <w:noProof w:val="0"/>
                <w:lang w:val="en-GB"/>
              </w:rPr>
              <w:fldChar w:fldCharType="end"/>
            </w:r>
            <w:r w:rsidRPr="00FC09B7">
              <w:rPr>
                <w:noProof w:val="0"/>
                <w:lang w:val="en-GB"/>
              </w:rPr>
              <w:t xml:space="preserve">. The default encoding is </w:t>
            </w:r>
            <w:r w:rsidRPr="00D85DDE">
              <w:rPr>
                <w:i/>
                <w:noProof w:val="0"/>
                <w:lang w:val="en-GB"/>
              </w:rPr>
              <w:t>Variant</w:t>
            </w:r>
            <w:r w:rsidRPr="00FC09B7">
              <w:rPr>
                <w:noProof w:val="0"/>
                <w:lang w:val="en-GB"/>
              </w:rPr>
              <w:t xml:space="preserve"> if bit 0 and 1 are not set.</w:t>
            </w:r>
          </w:p>
        </w:tc>
      </w:tr>
    </w:tbl>
    <w:p w14:paraId="4FD454DB" w14:textId="77777777" w:rsidR="00D40DCB" w:rsidRPr="00FC09B7" w:rsidRDefault="00D40DCB" w:rsidP="00D40DCB">
      <w:pPr>
        <w:pStyle w:val="spacer"/>
        <w:rPr>
          <w:rFonts w:eastAsia="平成明朝"/>
          <w:noProof w:val="0"/>
          <w:lang w:eastAsia="fr-FR"/>
        </w:rPr>
      </w:pPr>
    </w:p>
    <w:p w14:paraId="460DF9EB" w14:textId="77777777" w:rsidR="0082189A" w:rsidRPr="00FC09B7" w:rsidRDefault="0082189A" w:rsidP="0082189A">
      <w:pPr>
        <w:pStyle w:val="Heading5"/>
        <w:rPr>
          <w:noProof w:val="0"/>
        </w:rPr>
      </w:pPr>
      <w:bookmarkStart w:id="674" w:name="_Ref500945276"/>
      <w:r w:rsidRPr="00FC09B7">
        <w:rPr>
          <w:noProof w:val="0"/>
        </w:rPr>
        <w:lastRenderedPageBreak/>
        <w:t>Data Delta Frame DataSetMessage</w:t>
      </w:r>
      <w:bookmarkEnd w:id="669"/>
      <w:bookmarkEnd w:id="674"/>
    </w:p>
    <w:p w14:paraId="21399679" w14:textId="2E0B8610" w:rsidR="0082189A" w:rsidRPr="00FC09B7" w:rsidRDefault="0082189A" w:rsidP="0082189A">
      <w:pPr>
        <w:pStyle w:val="PARAGRAPH"/>
        <w:keepNext/>
        <w:rPr>
          <w:noProof w:val="0"/>
        </w:rPr>
      </w:pPr>
      <w:r w:rsidRPr="00FC09B7">
        <w:rPr>
          <w:noProof w:val="0"/>
        </w:rPr>
        <w:t xml:space="preserve">The data delta frame </w:t>
      </w:r>
      <w:r w:rsidRPr="00FC09B7">
        <w:rPr>
          <w:i/>
          <w:noProof w:val="0"/>
        </w:rPr>
        <w:t xml:space="preserve">DataSetMessage </w:t>
      </w:r>
      <w:r w:rsidRPr="00FC09B7">
        <w:rPr>
          <w:noProof w:val="0"/>
        </w:rPr>
        <w:t xml:space="preserve">data and the related headers are shown in </w:t>
      </w:r>
      <w:r w:rsidRPr="00FC09B7">
        <w:rPr>
          <w:noProof w:val="0"/>
        </w:rPr>
        <w:fldChar w:fldCharType="begin"/>
      </w:r>
      <w:r w:rsidRPr="00FC09B7">
        <w:rPr>
          <w:noProof w:val="0"/>
        </w:rPr>
        <w:instrText xml:space="preserve"> REF _Ref434242895 \h </w:instrText>
      </w:r>
      <w:r w:rsidRPr="00FC09B7">
        <w:rPr>
          <w:noProof w:val="0"/>
        </w:rPr>
      </w:r>
      <w:r w:rsidRPr="00FC09B7">
        <w:rPr>
          <w:noProof w:val="0"/>
        </w:rPr>
        <w:fldChar w:fldCharType="separate"/>
      </w:r>
      <w:r w:rsidR="005333FC" w:rsidRPr="00FC09B7">
        <w:rPr>
          <w:noProof w:val="0"/>
        </w:rPr>
        <w:t xml:space="preserve">Figure </w:t>
      </w:r>
      <w:r w:rsidR="005333FC">
        <w:t>31</w:t>
      </w:r>
      <w:r w:rsidRPr="00FC09B7">
        <w:rPr>
          <w:noProof w:val="0"/>
        </w:rPr>
        <w:fldChar w:fldCharType="end"/>
      </w:r>
      <w:r w:rsidRPr="00FC09B7">
        <w:rPr>
          <w:noProof w:val="0"/>
        </w:rPr>
        <w:t>.</w:t>
      </w:r>
    </w:p>
    <w:p w14:paraId="394E5B3A" w14:textId="6520311C" w:rsidR="0082189A" w:rsidRPr="00FC09B7" w:rsidRDefault="002F5CD0" w:rsidP="0082189A">
      <w:pPr>
        <w:pStyle w:val="PARAGRAPH"/>
        <w:keepNext/>
        <w:jc w:val="center"/>
        <w:rPr>
          <w:noProof w:val="0"/>
        </w:rPr>
      </w:pPr>
      <w:r w:rsidRPr="00FC09B7">
        <w:object w:dxaOrig="11074" w:dyaOrig="4220" w14:anchorId="0F657A12">
          <v:shape id="_x0000_i1056" type="#_x0000_t75" style="width:452.5pt;height:175pt" o:ole="">
            <v:imagedata r:id="rId80" o:title=""/>
          </v:shape>
          <o:OLEObject Type="Embed" ProgID="Visio.Drawing.11" ShapeID="_x0000_i1056" DrawAspect="Content" ObjectID="_1579683287" r:id="rId81"/>
        </w:object>
      </w:r>
    </w:p>
    <w:p w14:paraId="0E0E8D8D" w14:textId="7AE84DFB" w:rsidR="0082189A" w:rsidRPr="00FC09B7" w:rsidRDefault="0082189A" w:rsidP="0082189A">
      <w:pPr>
        <w:pStyle w:val="FIGURE-title"/>
        <w:keepNext/>
        <w:spacing w:before="200" w:after="240"/>
        <w:rPr>
          <w:noProof w:val="0"/>
        </w:rPr>
      </w:pPr>
      <w:bookmarkStart w:id="675" w:name="_Ref434242895"/>
      <w:bookmarkStart w:id="676" w:name="_Toc505941449"/>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31</w:t>
      </w:r>
      <w:r w:rsidRPr="00FC09B7">
        <w:rPr>
          <w:noProof w:val="0"/>
        </w:rPr>
        <w:fldChar w:fldCharType="end"/>
      </w:r>
      <w:bookmarkEnd w:id="675"/>
      <w:r w:rsidRPr="00FC09B7">
        <w:rPr>
          <w:noProof w:val="0"/>
        </w:rPr>
        <w:t xml:space="preserve"> – Data Delta Frame DataSetMessage</w:t>
      </w:r>
      <w:bookmarkEnd w:id="676"/>
    </w:p>
    <w:p w14:paraId="27AC8C9A" w14:textId="219AABF7" w:rsidR="0098776B" w:rsidRPr="00FC09B7" w:rsidRDefault="0098776B" w:rsidP="0082189A">
      <w:pPr>
        <w:pStyle w:val="PARAGRAPH"/>
        <w:rPr>
          <w:noProof w:val="0"/>
        </w:rPr>
      </w:pPr>
      <w:r w:rsidRPr="00FC09B7">
        <w:rPr>
          <w:noProof w:val="0"/>
        </w:rPr>
        <w:t xml:space="preserve">The information for a single value in delta frame messages is larger because of the additional index necessary for sending just changed data. The </w:t>
      </w:r>
      <w:r w:rsidRPr="00FC09B7">
        <w:rPr>
          <w:i/>
          <w:noProof w:val="0"/>
        </w:rPr>
        <w:t>Publisher</w:t>
      </w:r>
      <w:r w:rsidRPr="00FC09B7">
        <w:rPr>
          <w:noProof w:val="0"/>
        </w:rPr>
        <w:t xml:space="preserve"> shall send a key frame message if the delta frame message is larger than a key frame message.</w:t>
      </w:r>
    </w:p>
    <w:p w14:paraId="5F5906A7" w14:textId="2B2CA129" w:rsidR="0082189A" w:rsidRPr="00FC09B7" w:rsidRDefault="0082189A" w:rsidP="0082189A">
      <w:pPr>
        <w:pStyle w:val="PARAGRAPH"/>
        <w:rPr>
          <w:noProof w:val="0"/>
        </w:rPr>
      </w:pPr>
      <w:r w:rsidRPr="00FC09B7">
        <w:rPr>
          <w:noProof w:val="0"/>
        </w:rPr>
        <w:t xml:space="preserve">The encoding of the data delta frame </w:t>
      </w:r>
      <w:r w:rsidRPr="00FC09B7">
        <w:rPr>
          <w:i/>
          <w:noProof w:val="0"/>
        </w:rPr>
        <w:t xml:space="preserve">DataSetMessage </w:t>
      </w:r>
      <w:r w:rsidRPr="00FC09B7">
        <w:rPr>
          <w:noProof w:val="0"/>
        </w:rPr>
        <w:t xml:space="preserve">structure is specified in </w:t>
      </w:r>
      <w:r w:rsidRPr="00FC09B7">
        <w:rPr>
          <w:noProof w:val="0"/>
        </w:rPr>
        <w:fldChar w:fldCharType="begin"/>
      </w:r>
      <w:r w:rsidRPr="00FC09B7">
        <w:rPr>
          <w:noProof w:val="0"/>
        </w:rPr>
        <w:instrText xml:space="preserve"> REF _Ref434242910 \h </w:instrText>
      </w:r>
      <w:r w:rsidRPr="00FC09B7">
        <w:rPr>
          <w:noProof w:val="0"/>
        </w:rPr>
      </w:r>
      <w:r w:rsidRPr="00FC09B7">
        <w:rPr>
          <w:noProof w:val="0"/>
        </w:rPr>
        <w:fldChar w:fldCharType="separate"/>
      </w:r>
      <w:r w:rsidR="005333FC" w:rsidRPr="00FC09B7">
        <w:rPr>
          <w:noProof w:val="0"/>
        </w:rPr>
        <w:t xml:space="preserve">Table </w:t>
      </w:r>
      <w:r w:rsidR="005333FC">
        <w:t>83</w:t>
      </w:r>
      <w:r w:rsidRPr="00FC09B7">
        <w:rPr>
          <w:noProof w:val="0"/>
        </w:rPr>
        <w:fldChar w:fldCharType="end"/>
      </w:r>
      <w:r w:rsidRPr="00FC09B7">
        <w:rPr>
          <w:noProof w:val="0"/>
        </w:rPr>
        <w:t>.</w:t>
      </w:r>
    </w:p>
    <w:p w14:paraId="756129DA" w14:textId="13BAA181" w:rsidR="0082189A" w:rsidRPr="00FC09B7" w:rsidRDefault="0082189A" w:rsidP="0082189A">
      <w:pPr>
        <w:pStyle w:val="TABLE-title"/>
        <w:rPr>
          <w:noProof w:val="0"/>
        </w:rPr>
      </w:pPr>
      <w:bookmarkStart w:id="677" w:name="_Ref434242910"/>
      <w:bookmarkStart w:id="678" w:name="_Toc505941548"/>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83</w:t>
      </w:r>
      <w:r w:rsidRPr="00FC09B7">
        <w:rPr>
          <w:noProof w:val="0"/>
        </w:rPr>
        <w:fldChar w:fldCharType="end"/>
      </w:r>
      <w:bookmarkEnd w:id="677"/>
      <w:r w:rsidRPr="00FC09B7">
        <w:rPr>
          <w:noProof w:val="0"/>
        </w:rPr>
        <w:t xml:space="preserve"> – Data Delta Frame DataSetMessage</w:t>
      </w:r>
      <w:r w:rsidRPr="00FC09B7">
        <w:rPr>
          <w:i/>
          <w:noProof w:val="0"/>
        </w:rPr>
        <w:t xml:space="preserve"> </w:t>
      </w:r>
      <w:r w:rsidRPr="00FC09B7">
        <w:rPr>
          <w:noProof w:val="0"/>
        </w:rPr>
        <w:t>Structure</w:t>
      </w:r>
      <w:bookmarkEnd w:id="678"/>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276"/>
        <w:gridCol w:w="1843"/>
        <w:gridCol w:w="4969"/>
      </w:tblGrid>
      <w:tr w:rsidR="0082189A" w:rsidRPr="00FC09B7" w14:paraId="2440F068" w14:textId="77777777" w:rsidTr="00364D07">
        <w:trPr>
          <w:jc w:val="center"/>
        </w:trPr>
        <w:tc>
          <w:tcPr>
            <w:tcW w:w="2276" w:type="dxa"/>
            <w:tcBorders>
              <w:top w:val="single" w:sz="4" w:space="0" w:color="auto"/>
              <w:left w:val="single" w:sz="4" w:space="0" w:color="auto"/>
              <w:bottom w:val="double" w:sz="4" w:space="0" w:color="auto"/>
              <w:right w:val="single" w:sz="4" w:space="0" w:color="auto"/>
            </w:tcBorders>
          </w:tcPr>
          <w:p w14:paraId="2B8F93B2" w14:textId="77777777" w:rsidR="0082189A" w:rsidRPr="00FC09B7" w:rsidRDefault="0082189A" w:rsidP="00364D07">
            <w:pPr>
              <w:pStyle w:val="TableText"/>
              <w:rPr>
                <w:b/>
                <w:noProof w:val="0"/>
                <w:lang w:val="en-GB"/>
              </w:rPr>
            </w:pPr>
            <w:r w:rsidRPr="00FC09B7">
              <w:rPr>
                <w:b/>
                <w:noProof w:val="0"/>
                <w:lang w:val="en-GB"/>
              </w:rPr>
              <w:t>Name</w:t>
            </w:r>
          </w:p>
        </w:tc>
        <w:tc>
          <w:tcPr>
            <w:tcW w:w="1843" w:type="dxa"/>
            <w:tcBorders>
              <w:top w:val="single" w:sz="4" w:space="0" w:color="auto"/>
              <w:left w:val="single" w:sz="4" w:space="0" w:color="auto"/>
              <w:bottom w:val="double" w:sz="4" w:space="0" w:color="auto"/>
              <w:right w:val="single" w:sz="4" w:space="0" w:color="auto"/>
            </w:tcBorders>
          </w:tcPr>
          <w:p w14:paraId="3E21E51D" w14:textId="77777777" w:rsidR="0082189A" w:rsidRPr="00FC09B7" w:rsidRDefault="0082189A" w:rsidP="00364D07">
            <w:pPr>
              <w:pStyle w:val="TableText"/>
              <w:rPr>
                <w:b/>
                <w:noProof w:val="0"/>
                <w:lang w:val="en-GB"/>
              </w:rPr>
            </w:pPr>
            <w:r w:rsidRPr="00FC09B7">
              <w:rPr>
                <w:b/>
                <w:noProof w:val="0"/>
                <w:lang w:val="en-GB"/>
              </w:rPr>
              <w:t>Type</w:t>
            </w:r>
          </w:p>
        </w:tc>
        <w:tc>
          <w:tcPr>
            <w:tcW w:w="4969" w:type="dxa"/>
            <w:tcBorders>
              <w:top w:val="single" w:sz="4" w:space="0" w:color="auto"/>
              <w:left w:val="single" w:sz="4" w:space="0" w:color="auto"/>
              <w:bottom w:val="double" w:sz="4" w:space="0" w:color="auto"/>
              <w:right w:val="single" w:sz="4" w:space="0" w:color="auto"/>
            </w:tcBorders>
          </w:tcPr>
          <w:p w14:paraId="355F4E05" w14:textId="77777777" w:rsidR="0082189A" w:rsidRPr="00FC09B7" w:rsidRDefault="0082189A" w:rsidP="00364D07">
            <w:pPr>
              <w:pStyle w:val="TableText"/>
              <w:rPr>
                <w:b/>
                <w:noProof w:val="0"/>
                <w:lang w:val="en-GB"/>
              </w:rPr>
            </w:pPr>
            <w:r w:rsidRPr="00FC09B7">
              <w:rPr>
                <w:b/>
                <w:noProof w:val="0"/>
                <w:lang w:val="en-GB"/>
              </w:rPr>
              <w:t>Description</w:t>
            </w:r>
          </w:p>
        </w:tc>
      </w:tr>
      <w:tr w:rsidR="0082189A" w:rsidRPr="00FC09B7" w14:paraId="250CF88C" w14:textId="77777777" w:rsidTr="00364D07">
        <w:trPr>
          <w:jc w:val="center"/>
        </w:trPr>
        <w:tc>
          <w:tcPr>
            <w:tcW w:w="2276" w:type="dxa"/>
            <w:tcBorders>
              <w:top w:val="single" w:sz="4" w:space="0" w:color="auto"/>
              <w:left w:val="single" w:sz="4" w:space="0" w:color="auto"/>
              <w:bottom w:val="single" w:sz="4" w:space="0" w:color="auto"/>
              <w:right w:val="single" w:sz="4" w:space="0" w:color="auto"/>
            </w:tcBorders>
          </w:tcPr>
          <w:p w14:paraId="6A539068" w14:textId="77777777" w:rsidR="0082189A" w:rsidRPr="00FC09B7" w:rsidRDefault="0082189A" w:rsidP="00364D07">
            <w:pPr>
              <w:pStyle w:val="TableText"/>
              <w:rPr>
                <w:noProof w:val="0"/>
                <w:lang w:val="en-GB"/>
              </w:rPr>
            </w:pPr>
            <w:r w:rsidRPr="00FC09B7">
              <w:rPr>
                <w:noProof w:val="0"/>
                <w:lang w:val="en-GB"/>
              </w:rPr>
              <w:t>FieldCount</w:t>
            </w:r>
          </w:p>
        </w:tc>
        <w:tc>
          <w:tcPr>
            <w:tcW w:w="1843" w:type="dxa"/>
            <w:tcBorders>
              <w:top w:val="single" w:sz="4" w:space="0" w:color="auto"/>
              <w:left w:val="single" w:sz="4" w:space="0" w:color="auto"/>
              <w:bottom w:val="single" w:sz="4" w:space="0" w:color="auto"/>
              <w:right w:val="single" w:sz="4" w:space="0" w:color="auto"/>
            </w:tcBorders>
          </w:tcPr>
          <w:p w14:paraId="22D7E2B0" w14:textId="77777777" w:rsidR="0082189A" w:rsidRPr="00FC09B7" w:rsidRDefault="0082189A" w:rsidP="00364D07">
            <w:pPr>
              <w:pStyle w:val="TableText"/>
              <w:rPr>
                <w:noProof w:val="0"/>
                <w:lang w:val="en-GB"/>
              </w:rPr>
            </w:pPr>
            <w:r w:rsidRPr="00FC09B7">
              <w:rPr>
                <w:noProof w:val="0"/>
                <w:lang w:val="en-GB"/>
              </w:rPr>
              <w:t>UInt16</w:t>
            </w:r>
          </w:p>
        </w:tc>
        <w:tc>
          <w:tcPr>
            <w:tcW w:w="4969" w:type="dxa"/>
            <w:tcBorders>
              <w:top w:val="single" w:sz="4" w:space="0" w:color="auto"/>
              <w:left w:val="single" w:sz="4" w:space="0" w:color="auto"/>
              <w:bottom w:val="single" w:sz="4" w:space="0" w:color="auto"/>
              <w:right w:val="single" w:sz="4" w:space="0" w:color="auto"/>
            </w:tcBorders>
          </w:tcPr>
          <w:p w14:paraId="4F204BE9" w14:textId="77777777" w:rsidR="0082189A" w:rsidRPr="00FC09B7" w:rsidRDefault="0082189A" w:rsidP="00364D07">
            <w:pPr>
              <w:pStyle w:val="TableText"/>
              <w:rPr>
                <w:noProof w:val="0"/>
                <w:lang w:val="en-GB"/>
              </w:rPr>
            </w:pPr>
            <w:r w:rsidRPr="00FC09B7">
              <w:rPr>
                <w:noProof w:val="0"/>
                <w:lang w:val="en-GB"/>
              </w:rPr>
              <w:t xml:space="preserve">Number of fields of the DataSet contained in the </w:t>
            </w:r>
            <w:r w:rsidRPr="00FC09B7">
              <w:rPr>
                <w:i/>
                <w:noProof w:val="0"/>
                <w:lang w:val="en-GB"/>
              </w:rPr>
              <w:t>DataSetMessage</w:t>
            </w:r>
            <w:r w:rsidRPr="00FC09B7">
              <w:rPr>
                <w:noProof w:val="0"/>
                <w:lang w:val="en-GB"/>
              </w:rPr>
              <w:t>.</w:t>
            </w:r>
          </w:p>
        </w:tc>
      </w:tr>
      <w:tr w:rsidR="0082189A" w:rsidRPr="00FC09B7" w14:paraId="222316EF" w14:textId="77777777" w:rsidTr="00364D07">
        <w:trPr>
          <w:jc w:val="center"/>
        </w:trPr>
        <w:tc>
          <w:tcPr>
            <w:tcW w:w="2276" w:type="dxa"/>
            <w:tcBorders>
              <w:top w:val="single" w:sz="4" w:space="0" w:color="auto"/>
              <w:left w:val="single" w:sz="4" w:space="0" w:color="auto"/>
              <w:bottom w:val="single" w:sz="4" w:space="0" w:color="auto"/>
              <w:right w:val="single" w:sz="4" w:space="0" w:color="auto"/>
            </w:tcBorders>
          </w:tcPr>
          <w:p w14:paraId="7DA7D099" w14:textId="6FFECC47" w:rsidR="0082189A" w:rsidRPr="00FC09B7" w:rsidRDefault="0082189A" w:rsidP="00364D07">
            <w:pPr>
              <w:pStyle w:val="TableText"/>
              <w:rPr>
                <w:noProof w:val="0"/>
                <w:lang w:val="en-GB"/>
              </w:rPr>
            </w:pPr>
            <w:r w:rsidRPr="00FC09B7">
              <w:rPr>
                <w:noProof w:val="0"/>
                <w:lang w:val="en-GB"/>
              </w:rPr>
              <w:t>DeltaFrameFields</w:t>
            </w:r>
          </w:p>
        </w:tc>
        <w:tc>
          <w:tcPr>
            <w:tcW w:w="1843" w:type="dxa"/>
            <w:tcBorders>
              <w:top w:val="single" w:sz="4" w:space="0" w:color="auto"/>
              <w:left w:val="single" w:sz="4" w:space="0" w:color="auto"/>
              <w:bottom w:val="single" w:sz="4" w:space="0" w:color="auto"/>
              <w:right w:val="single" w:sz="4" w:space="0" w:color="auto"/>
            </w:tcBorders>
          </w:tcPr>
          <w:p w14:paraId="29FA7133" w14:textId="78571B31" w:rsidR="0082189A" w:rsidRPr="00FC09B7" w:rsidRDefault="0082189A" w:rsidP="00364D07">
            <w:pPr>
              <w:pStyle w:val="TableText"/>
              <w:rPr>
                <w:noProof w:val="0"/>
                <w:lang w:val="en-GB"/>
              </w:rPr>
            </w:pPr>
            <w:r w:rsidRPr="00FC09B7">
              <w:rPr>
                <w:noProof w:val="0"/>
                <w:lang w:val="en-GB"/>
              </w:rPr>
              <w:t>Structure</w:t>
            </w:r>
            <w:r w:rsidR="00D85DDE">
              <w:rPr>
                <w:noProof w:val="0"/>
                <w:lang w:val="en-GB"/>
              </w:rPr>
              <w:t>[]</w:t>
            </w:r>
          </w:p>
        </w:tc>
        <w:tc>
          <w:tcPr>
            <w:tcW w:w="4969" w:type="dxa"/>
            <w:tcBorders>
              <w:top w:val="single" w:sz="4" w:space="0" w:color="auto"/>
              <w:left w:val="single" w:sz="4" w:space="0" w:color="auto"/>
              <w:bottom w:val="single" w:sz="4" w:space="0" w:color="auto"/>
              <w:right w:val="single" w:sz="4" w:space="0" w:color="auto"/>
            </w:tcBorders>
          </w:tcPr>
          <w:p w14:paraId="07D56F7F" w14:textId="77777777" w:rsidR="0082189A" w:rsidRPr="00FC09B7" w:rsidRDefault="0082189A" w:rsidP="00364D07">
            <w:pPr>
              <w:pStyle w:val="TableText"/>
              <w:rPr>
                <w:noProof w:val="0"/>
                <w:lang w:val="en-GB"/>
              </w:rPr>
            </w:pPr>
            <w:r w:rsidRPr="00FC09B7">
              <w:rPr>
                <w:noProof w:val="0"/>
                <w:lang w:val="en-GB"/>
              </w:rPr>
              <w:t>The subset of field values of the DataSet contained in the delta frame.</w:t>
            </w:r>
          </w:p>
        </w:tc>
      </w:tr>
      <w:tr w:rsidR="0082189A" w:rsidRPr="00FC09B7" w14:paraId="53B1C9D5" w14:textId="77777777" w:rsidTr="00364D07">
        <w:trPr>
          <w:jc w:val="center"/>
        </w:trPr>
        <w:tc>
          <w:tcPr>
            <w:tcW w:w="2276" w:type="dxa"/>
            <w:tcBorders>
              <w:top w:val="single" w:sz="4" w:space="0" w:color="auto"/>
              <w:left w:val="single" w:sz="4" w:space="0" w:color="auto"/>
              <w:bottom w:val="single" w:sz="4" w:space="0" w:color="auto"/>
              <w:right w:val="single" w:sz="4" w:space="0" w:color="auto"/>
            </w:tcBorders>
          </w:tcPr>
          <w:p w14:paraId="3733805A" w14:textId="77777777" w:rsidR="0082189A" w:rsidRPr="00FC09B7" w:rsidRDefault="0082189A" w:rsidP="00364D07">
            <w:pPr>
              <w:pStyle w:val="TableText"/>
              <w:rPr>
                <w:noProof w:val="0"/>
                <w:lang w:val="en-GB"/>
              </w:rPr>
            </w:pPr>
            <w:r w:rsidRPr="00FC09B7">
              <w:rPr>
                <w:noProof w:val="0"/>
                <w:lang w:val="en-GB"/>
              </w:rPr>
              <w:tab/>
              <w:t>FieldIndex</w:t>
            </w:r>
          </w:p>
        </w:tc>
        <w:tc>
          <w:tcPr>
            <w:tcW w:w="1843" w:type="dxa"/>
            <w:tcBorders>
              <w:top w:val="single" w:sz="4" w:space="0" w:color="auto"/>
              <w:left w:val="single" w:sz="4" w:space="0" w:color="auto"/>
              <w:bottom w:val="single" w:sz="4" w:space="0" w:color="auto"/>
              <w:right w:val="single" w:sz="4" w:space="0" w:color="auto"/>
            </w:tcBorders>
          </w:tcPr>
          <w:p w14:paraId="4DCFD902" w14:textId="77777777" w:rsidR="0082189A" w:rsidRPr="00FC09B7" w:rsidRDefault="0082189A" w:rsidP="00364D07">
            <w:pPr>
              <w:pStyle w:val="TableText"/>
              <w:rPr>
                <w:noProof w:val="0"/>
                <w:lang w:val="en-GB"/>
              </w:rPr>
            </w:pPr>
            <w:r w:rsidRPr="00FC09B7">
              <w:rPr>
                <w:noProof w:val="0"/>
                <w:lang w:val="en-GB"/>
              </w:rPr>
              <w:t>UInt16</w:t>
            </w:r>
          </w:p>
        </w:tc>
        <w:tc>
          <w:tcPr>
            <w:tcW w:w="4969" w:type="dxa"/>
            <w:tcBorders>
              <w:top w:val="single" w:sz="4" w:space="0" w:color="auto"/>
              <w:left w:val="single" w:sz="4" w:space="0" w:color="auto"/>
              <w:bottom w:val="single" w:sz="4" w:space="0" w:color="auto"/>
              <w:right w:val="single" w:sz="4" w:space="0" w:color="auto"/>
            </w:tcBorders>
          </w:tcPr>
          <w:p w14:paraId="39C4F32D" w14:textId="77777777" w:rsidR="0082189A" w:rsidRPr="00FC09B7" w:rsidRDefault="0082189A" w:rsidP="00364D07">
            <w:pPr>
              <w:pStyle w:val="TableText"/>
              <w:rPr>
                <w:noProof w:val="0"/>
                <w:lang w:val="en-GB"/>
              </w:rPr>
            </w:pPr>
            <w:r w:rsidRPr="00FC09B7">
              <w:rPr>
                <w:noProof w:val="0"/>
                <w:lang w:val="en-GB"/>
              </w:rPr>
              <w:t xml:space="preserve">The index of the Field in the DataSet. The index is based on the field position in the </w:t>
            </w:r>
            <w:r w:rsidRPr="00FC09B7">
              <w:rPr>
                <w:i/>
                <w:noProof w:val="0"/>
                <w:lang w:val="en-GB"/>
              </w:rPr>
              <w:t>DataSetMetaData</w:t>
            </w:r>
            <w:r w:rsidRPr="00FC09B7">
              <w:rPr>
                <w:noProof w:val="0"/>
                <w:lang w:val="en-GB"/>
              </w:rPr>
              <w:t xml:space="preserve"> with the configuration version defined in the </w:t>
            </w:r>
            <w:r w:rsidRPr="00FC09B7">
              <w:rPr>
                <w:i/>
                <w:noProof w:val="0"/>
                <w:lang w:val="en-GB"/>
              </w:rPr>
              <w:t>ConfigurationVersion</w:t>
            </w:r>
            <w:r w:rsidRPr="00FC09B7">
              <w:rPr>
                <w:noProof w:val="0"/>
                <w:lang w:val="en-GB"/>
              </w:rPr>
              <w:t xml:space="preserve"> field.</w:t>
            </w:r>
          </w:p>
        </w:tc>
      </w:tr>
      <w:tr w:rsidR="0082189A" w:rsidRPr="00FC09B7" w14:paraId="41B65842" w14:textId="77777777" w:rsidTr="00364D07">
        <w:trPr>
          <w:jc w:val="center"/>
        </w:trPr>
        <w:tc>
          <w:tcPr>
            <w:tcW w:w="2276" w:type="dxa"/>
            <w:tcBorders>
              <w:top w:val="single" w:sz="4" w:space="0" w:color="auto"/>
              <w:left w:val="single" w:sz="4" w:space="0" w:color="auto"/>
              <w:bottom w:val="single" w:sz="4" w:space="0" w:color="auto"/>
              <w:right w:val="single" w:sz="4" w:space="0" w:color="auto"/>
            </w:tcBorders>
          </w:tcPr>
          <w:p w14:paraId="6698CAF7" w14:textId="77777777" w:rsidR="0082189A" w:rsidRPr="00FC09B7" w:rsidRDefault="0082189A" w:rsidP="00364D07">
            <w:pPr>
              <w:pStyle w:val="TableText"/>
              <w:rPr>
                <w:noProof w:val="0"/>
                <w:lang w:val="en-GB"/>
              </w:rPr>
            </w:pPr>
            <w:r w:rsidRPr="00FC09B7">
              <w:rPr>
                <w:noProof w:val="0"/>
                <w:lang w:val="en-GB"/>
              </w:rPr>
              <w:tab/>
              <w:t>FieldValue</w:t>
            </w:r>
          </w:p>
        </w:tc>
        <w:tc>
          <w:tcPr>
            <w:tcW w:w="1843" w:type="dxa"/>
            <w:tcBorders>
              <w:top w:val="single" w:sz="4" w:space="0" w:color="auto"/>
              <w:left w:val="single" w:sz="4" w:space="0" w:color="auto"/>
              <w:bottom w:val="single" w:sz="4" w:space="0" w:color="auto"/>
              <w:right w:val="single" w:sz="4" w:space="0" w:color="auto"/>
            </w:tcBorders>
          </w:tcPr>
          <w:p w14:paraId="0EAF56BA" w14:textId="77777777" w:rsidR="0082189A" w:rsidRPr="00FC09B7" w:rsidRDefault="0082189A" w:rsidP="00364D07">
            <w:pPr>
              <w:pStyle w:val="TableText"/>
              <w:rPr>
                <w:noProof w:val="0"/>
                <w:lang w:val="en-GB"/>
              </w:rPr>
            </w:pPr>
            <w:r w:rsidRPr="00FC09B7">
              <w:rPr>
                <w:noProof w:val="0"/>
                <w:lang w:val="en-GB"/>
              </w:rPr>
              <w:t>BaseDataType</w:t>
            </w:r>
          </w:p>
        </w:tc>
        <w:tc>
          <w:tcPr>
            <w:tcW w:w="4969" w:type="dxa"/>
            <w:tcBorders>
              <w:top w:val="single" w:sz="4" w:space="0" w:color="auto"/>
              <w:left w:val="single" w:sz="4" w:space="0" w:color="auto"/>
              <w:bottom w:val="single" w:sz="4" w:space="0" w:color="auto"/>
              <w:right w:val="single" w:sz="4" w:space="0" w:color="auto"/>
            </w:tcBorders>
          </w:tcPr>
          <w:p w14:paraId="779ECDBF" w14:textId="77777777" w:rsidR="0082189A" w:rsidRPr="00FC09B7" w:rsidRDefault="0082189A" w:rsidP="00364D07">
            <w:pPr>
              <w:pStyle w:val="TableText"/>
              <w:rPr>
                <w:noProof w:val="0"/>
                <w:lang w:val="en-GB"/>
              </w:rPr>
            </w:pPr>
            <w:r w:rsidRPr="00FC09B7">
              <w:rPr>
                <w:noProof w:val="0"/>
                <w:lang w:val="en-GB"/>
              </w:rPr>
              <w:t>The field values of the DataSet.</w:t>
            </w:r>
          </w:p>
          <w:p w14:paraId="224810B9" w14:textId="3729D552" w:rsidR="0082189A" w:rsidRPr="00FC09B7" w:rsidRDefault="0082189A" w:rsidP="00364D07">
            <w:pPr>
              <w:pStyle w:val="TableText"/>
              <w:rPr>
                <w:noProof w:val="0"/>
                <w:lang w:val="en-GB"/>
              </w:rPr>
            </w:pPr>
            <w:r w:rsidRPr="00FC09B7">
              <w:rPr>
                <w:noProof w:val="0"/>
                <w:lang w:val="en-GB"/>
              </w:rPr>
              <w:t xml:space="preserve">The field encoding depends on the EncodingFlags of the </w:t>
            </w:r>
            <w:r w:rsidRPr="00FC09B7">
              <w:rPr>
                <w:i/>
                <w:noProof w:val="0"/>
                <w:lang w:val="en-GB"/>
              </w:rPr>
              <w:t>DataSetMessage</w:t>
            </w:r>
            <w:r w:rsidRPr="00FC09B7">
              <w:rPr>
                <w:noProof w:val="0"/>
                <w:lang w:val="en-GB"/>
              </w:rPr>
              <w:t xml:space="preserve"> Header defined in </w:t>
            </w:r>
            <w:r w:rsidRPr="00FC09B7">
              <w:rPr>
                <w:noProof w:val="0"/>
                <w:lang w:val="en-GB"/>
              </w:rPr>
              <w:fldChar w:fldCharType="begin"/>
            </w:r>
            <w:r w:rsidRPr="00FC09B7">
              <w:rPr>
                <w:noProof w:val="0"/>
                <w:lang w:val="en-GB"/>
              </w:rPr>
              <w:instrText xml:space="preserve"> REF _Ref434239718 \r \h </w:instrText>
            </w:r>
            <w:r w:rsidRPr="00FC09B7">
              <w:rPr>
                <w:noProof w:val="0"/>
                <w:lang w:val="en-GB"/>
              </w:rPr>
            </w:r>
            <w:r w:rsidRPr="00FC09B7">
              <w:rPr>
                <w:noProof w:val="0"/>
                <w:lang w:val="en-GB"/>
              </w:rPr>
              <w:fldChar w:fldCharType="separate"/>
            </w:r>
            <w:r w:rsidR="005333FC">
              <w:rPr>
                <w:noProof w:val="0"/>
                <w:lang w:val="en-GB"/>
              </w:rPr>
              <w:t>7.2.2.3.4</w:t>
            </w:r>
            <w:r w:rsidRPr="00FC09B7">
              <w:rPr>
                <w:noProof w:val="0"/>
                <w:lang w:val="en-GB"/>
              </w:rPr>
              <w:fldChar w:fldCharType="end"/>
            </w:r>
            <w:r w:rsidRPr="00FC09B7">
              <w:rPr>
                <w:noProof w:val="0"/>
                <w:lang w:val="en-GB"/>
              </w:rPr>
              <w:t>. The default encoding is Variant if bit 2 and 3 are not set.</w:t>
            </w:r>
          </w:p>
        </w:tc>
      </w:tr>
    </w:tbl>
    <w:p w14:paraId="0B64A7A8" w14:textId="77777777" w:rsidR="0082189A" w:rsidRPr="00FC09B7" w:rsidRDefault="0082189A" w:rsidP="0082189A">
      <w:pPr>
        <w:pStyle w:val="spacer"/>
        <w:rPr>
          <w:rFonts w:eastAsia="平成明朝"/>
          <w:noProof w:val="0"/>
          <w:lang w:eastAsia="fr-FR"/>
        </w:rPr>
      </w:pPr>
    </w:p>
    <w:p w14:paraId="2F809D0B" w14:textId="77777777" w:rsidR="0082189A" w:rsidRPr="00FC09B7" w:rsidRDefault="0082189A" w:rsidP="0082189A">
      <w:pPr>
        <w:pStyle w:val="Heading5"/>
        <w:rPr>
          <w:noProof w:val="0"/>
        </w:rPr>
      </w:pPr>
      <w:bookmarkStart w:id="679" w:name="_Ref434242747"/>
      <w:r w:rsidRPr="00FC09B7">
        <w:rPr>
          <w:noProof w:val="0"/>
        </w:rPr>
        <w:lastRenderedPageBreak/>
        <w:t xml:space="preserve">Event </w:t>
      </w:r>
      <w:r w:rsidRPr="00FC09B7">
        <w:rPr>
          <w:i/>
          <w:noProof w:val="0"/>
        </w:rPr>
        <w:t>DataSetMessage</w:t>
      </w:r>
      <w:bookmarkEnd w:id="679"/>
    </w:p>
    <w:p w14:paraId="74156DA2" w14:textId="2979CE9D" w:rsidR="0082189A" w:rsidRPr="00FC09B7" w:rsidRDefault="0082189A" w:rsidP="0082189A">
      <w:pPr>
        <w:pStyle w:val="PARAGRAPH"/>
        <w:keepNext/>
        <w:rPr>
          <w:noProof w:val="0"/>
        </w:rPr>
      </w:pPr>
      <w:r w:rsidRPr="00FC09B7">
        <w:rPr>
          <w:noProof w:val="0"/>
        </w:rPr>
        <w:t xml:space="preserve">The </w:t>
      </w:r>
      <w:r w:rsidRPr="00FC09B7">
        <w:rPr>
          <w:i/>
          <w:noProof w:val="0"/>
        </w:rPr>
        <w:t xml:space="preserve">Event DataSetMessage </w:t>
      </w:r>
      <w:r w:rsidRPr="00FC09B7">
        <w:rPr>
          <w:noProof w:val="0"/>
        </w:rPr>
        <w:t xml:space="preserve">data and the related headers are shown in </w:t>
      </w:r>
      <w:r w:rsidRPr="00FC09B7">
        <w:rPr>
          <w:noProof w:val="0"/>
        </w:rPr>
        <w:fldChar w:fldCharType="begin"/>
      </w:r>
      <w:r w:rsidRPr="00FC09B7">
        <w:rPr>
          <w:noProof w:val="0"/>
        </w:rPr>
        <w:instrText xml:space="preserve"> REF _Ref434242896 \h </w:instrText>
      </w:r>
      <w:r w:rsidRPr="00FC09B7">
        <w:rPr>
          <w:noProof w:val="0"/>
        </w:rPr>
      </w:r>
      <w:r w:rsidRPr="00FC09B7">
        <w:rPr>
          <w:noProof w:val="0"/>
        </w:rPr>
        <w:fldChar w:fldCharType="separate"/>
      </w:r>
      <w:r w:rsidR="005333FC" w:rsidRPr="00FC09B7">
        <w:rPr>
          <w:noProof w:val="0"/>
        </w:rPr>
        <w:t xml:space="preserve">Figure </w:t>
      </w:r>
      <w:r w:rsidR="005333FC">
        <w:t>32</w:t>
      </w:r>
      <w:r w:rsidRPr="00FC09B7">
        <w:rPr>
          <w:noProof w:val="0"/>
        </w:rPr>
        <w:fldChar w:fldCharType="end"/>
      </w:r>
      <w:r w:rsidRPr="00FC09B7">
        <w:rPr>
          <w:noProof w:val="0"/>
        </w:rPr>
        <w:t>.</w:t>
      </w:r>
    </w:p>
    <w:p w14:paraId="751BDA5B" w14:textId="52E7A277" w:rsidR="0082189A" w:rsidRPr="00FC09B7" w:rsidRDefault="002F5CD0" w:rsidP="0082189A">
      <w:pPr>
        <w:pStyle w:val="PARAGRAPH"/>
        <w:keepNext/>
        <w:jc w:val="center"/>
        <w:rPr>
          <w:noProof w:val="0"/>
        </w:rPr>
      </w:pPr>
      <w:r w:rsidRPr="00FC09B7">
        <w:object w:dxaOrig="11074" w:dyaOrig="4237" w14:anchorId="4308CD85">
          <v:shape id="_x0000_i1057" type="#_x0000_t75" style="width:452.5pt;height:175pt" o:ole="">
            <v:imagedata r:id="rId82" o:title=""/>
          </v:shape>
          <o:OLEObject Type="Embed" ProgID="Visio.Drawing.11" ShapeID="_x0000_i1057" DrawAspect="Content" ObjectID="_1579683288" r:id="rId83"/>
        </w:object>
      </w:r>
    </w:p>
    <w:p w14:paraId="4894D4A9" w14:textId="2356073E" w:rsidR="0082189A" w:rsidRPr="00FC09B7" w:rsidRDefault="0082189A" w:rsidP="0082189A">
      <w:pPr>
        <w:pStyle w:val="FIGURE-title"/>
        <w:keepNext/>
        <w:spacing w:before="200" w:after="240"/>
        <w:rPr>
          <w:noProof w:val="0"/>
        </w:rPr>
      </w:pPr>
      <w:bookmarkStart w:id="680" w:name="_Ref434242896"/>
      <w:bookmarkStart w:id="681" w:name="_Toc505941450"/>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32</w:t>
      </w:r>
      <w:r w:rsidRPr="00FC09B7">
        <w:rPr>
          <w:noProof w:val="0"/>
        </w:rPr>
        <w:fldChar w:fldCharType="end"/>
      </w:r>
      <w:bookmarkEnd w:id="680"/>
      <w:r w:rsidRPr="00FC09B7">
        <w:rPr>
          <w:noProof w:val="0"/>
        </w:rPr>
        <w:t xml:space="preserve"> – Event DataSetMessage</w:t>
      </w:r>
      <w:bookmarkEnd w:id="681"/>
    </w:p>
    <w:p w14:paraId="10AF3E20" w14:textId="196592D8" w:rsidR="0082189A" w:rsidRPr="00FC09B7" w:rsidRDefault="0082189A" w:rsidP="0082189A">
      <w:pPr>
        <w:pStyle w:val="PARAGRAPH"/>
        <w:rPr>
          <w:noProof w:val="0"/>
        </w:rPr>
      </w:pPr>
      <w:r w:rsidRPr="00FC09B7">
        <w:rPr>
          <w:noProof w:val="0"/>
        </w:rPr>
        <w:t xml:space="preserve">The encoding of the </w:t>
      </w:r>
      <w:r w:rsidRPr="00FC09B7">
        <w:rPr>
          <w:i/>
          <w:noProof w:val="0"/>
        </w:rPr>
        <w:t>Event</w:t>
      </w:r>
      <w:r w:rsidRPr="00FC09B7">
        <w:rPr>
          <w:noProof w:val="0"/>
        </w:rPr>
        <w:t xml:space="preserve"> </w:t>
      </w:r>
      <w:r w:rsidRPr="00FC09B7">
        <w:rPr>
          <w:i/>
          <w:noProof w:val="0"/>
        </w:rPr>
        <w:t xml:space="preserve">DataSetMessage </w:t>
      </w:r>
      <w:r w:rsidRPr="00FC09B7">
        <w:rPr>
          <w:noProof w:val="0"/>
        </w:rPr>
        <w:t xml:space="preserve">structure is specified in </w:t>
      </w:r>
      <w:r w:rsidRPr="00FC09B7">
        <w:rPr>
          <w:noProof w:val="0"/>
        </w:rPr>
        <w:fldChar w:fldCharType="begin"/>
      </w:r>
      <w:r w:rsidRPr="00FC09B7">
        <w:rPr>
          <w:noProof w:val="0"/>
        </w:rPr>
        <w:instrText xml:space="preserve"> REF _Ref434242902 \h </w:instrText>
      </w:r>
      <w:r w:rsidRPr="00FC09B7">
        <w:rPr>
          <w:noProof w:val="0"/>
        </w:rPr>
      </w:r>
      <w:r w:rsidRPr="00FC09B7">
        <w:rPr>
          <w:noProof w:val="0"/>
        </w:rPr>
        <w:fldChar w:fldCharType="separate"/>
      </w:r>
      <w:r w:rsidR="005333FC" w:rsidRPr="00FC09B7">
        <w:rPr>
          <w:noProof w:val="0"/>
        </w:rPr>
        <w:t xml:space="preserve">Table </w:t>
      </w:r>
      <w:r w:rsidR="005333FC">
        <w:t>84</w:t>
      </w:r>
      <w:r w:rsidRPr="00FC09B7">
        <w:rPr>
          <w:noProof w:val="0"/>
        </w:rPr>
        <w:fldChar w:fldCharType="end"/>
      </w:r>
      <w:r w:rsidRPr="00FC09B7">
        <w:rPr>
          <w:noProof w:val="0"/>
        </w:rPr>
        <w:t>.</w:t>
      </w:r>
    </w:p>
    <w:p w14:paraId="2DEF063A" w14:textId="49804018" w:rsidR="0082189A" w:rsidRPr="00FC09B7" w:rsidRDefault="0082189A" w:rsidP="0082189A">
      <w:pPr>
        <w:pStyle w:val="TABLE-title"/>
        <w:rPr>
          <w:noProof w:val="0"/>
        </w:rPr>
      </w:pPr>
      <w:bookmarkStart w:id="682" w:name="_Ref434242902"/>
      <w:bookmarkStart w:id="683" w:name="_Toc505941549"/>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84</w:t>
      </w:r>
      <w:r w:rsidRPr="00FC09B7">
        <w:rPr>
          <w:noProof w:val="0"/>
        </w:rPr>
        <w:fldChar w:fldCharType="end"/>
      </w:r>
      <w:bookmarkEnd w:id="682"/>
      <w:r w:rsidRPr="00FC09B7">
        <w:rPr>
          <w:noProof w:val="0"/>
        </w:rPr>
        <w:t xml:space="preserve"> – Event DataSetMessage Structure</w:t>
      </w:r>
      <w:bookmarkEnd w:id="683"/>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276"/>
        <w:gridCol w:w="1843"/>
        <w:gridCol w:w="4969"/>
      </w:tblGrid>
      <w:tr w:rsidR="0082189A" w:rsidRPr="00FC09B7" w14:paraId="4F318D75" w14:textId="77777777" w:rsidTr="00364D07">
        <w:trPr>
          <w:jc w:val="center"/>
        </w:trPr>
        <w:tc>
          <w:tcPr>
            <w:tcW w:w="2276" w:type="dxa"/>
            <w:tcBorders>
              <w:top w:val="single" w:sz="4" w:space="0" w:color="auto"/>
              <w:left w:val="single" w:sz="4" w:space="0" w:color="auto"/>
              <w:bottom w:val="double" w:sz="4" w:space="0" w:color="auto"/>
              <w:right w:val="single" w:sz="4" w:space="0" w:color="auto"/>
            </w:tcBorders>
          </w:tcPr>
          <w:p w14:paraId="45CEA62D" w14:textId="77777777" w:rsidR="0082189A" w:rsidRPr="00FC09B7" w:rsidRDefault="0082189A" w:rsidP="00364D07">
            <w:pPr>
              <w:pStyle w:val="TableText"/>
              <w:rPr>
                <w:b/>
                <w:noProof w:val="0"/>
                <w:lang w:val="en-GB"/>
              </w:rPr>
            </w:pPr>
            <w:r w:rsidRPr="00FC09B7">
              <w:rPr>
                <w:b/>
                <w:noProof w:val="0"/>
                <w:lang w:val="en-GB"/>
              </w:rPr>
              <w:t>Name</w:t>
            </w:r>
          </w:p>
        </w:tc>
        <w:tc>
          <w:tcPr>
            <w:tcW w:w="1843" w:type="dxa"/>
            <w:tcBorders>
              <w:top w:val="single" w:sz="4" w:space="0" w:color="auto"/>
              <w:left w:val="single" w:sz="4" w:space="0" w:color="auto"/>
              <w:bottom w:val="double" w:sz="4" w:space="0" w:color="auto"/>
              <w:right w:val="single" w:sz="4" w:space="0" w:color="auto"/>
            </w:tcBorders>
          </w:tcPr>
          <w:p w14:paraId="23C9F4A6" w14:textId="77777777" w:rsidR="0082189A" w:rsidRPr="00FC09B7" w:rsidRDefault="0082189A" w:rsidP="00364D07">
            <w:pPr>
              <w:pStyle w:val="TableText"/>
              <w:rPr>
                <w:b/>
                <w:noProof w:val="0"/>
                <w:lang w:val="en-GB"/>
              </w:rPr>
            </w:pPr>
            <w:r w:rsidRPr="00FC09B7">
              <w:rPr>
                <w:b/>
                <w:noProof w:val="0"/>
                <w:lang w:val="en-GB"/>
              </w:rPr>
              <w:t>Type</w:t>
            </w:r>
          </w:p>
        </w:tc>
        <w:tc>
          <w:tcPr>
            <w:tcW w:w="4969" w:type="dxa"/>
            <w:tcBorders>
              <w:top w:val="single" w:sz="4" w:space="0" w:color="auto"/>
              <w:left w:val="single" w:sz="4" w:space="0" w:color="auto"/>
              <w:bottom w:val="double" w:sz="4" w:space="0" w:color="auto"/>
              <w:right w:val="single" w:sz="4" w:space="0" w:color="auto"/>
            </w:tcBorders>
          </w:tcPr>
          <w:p w14:paraId="15BB5827" w14:textId="77777777" w:rsidR="0082189A" w:rsidRPr="00FC09B7" w:rsidRDefault="0082189A" w:rsidP="00364D07">
            <w:pPr>
              <w:pStyle w:val="TableText"/>
              <w:rPr>
                <w:b/>
                <w:noProof w:val="0"/>
                <w:lang w:val="en-GB"/>
              </w:rPr>
            </w:pPr>
            <w:r w:rsidRPr="00FC09B7">
              <w:rPr>
                <w:b/>
                <w:noProof w:val="0"/>
                <w:lang w:val="en-GB"/>
              </w:rPr>
              <w:t>Description</w:t>
            </w:r>
          </w:p>
        </w:tc>
      </w:tr>
      <w:tr w:rsidR="0082189A" w:rsidRPr="00FC09B7" w14:paraId="572660D1" w14:textId="77777777" w:rsidTr="00364D07">
        <w:trPr>
          <w:jc w:val="center"/>
        </w:trPr>
        <w:tc>
          <w:tcPr>
            <w:tcW w:w="2276" w:type="dxa"/>
            <w:tcBorders>
              <w:top w:val="single" w:sz="4" w:space="0" w:color="auto"/>
              <w:left w:val="single" w:sz="4" w:space="0" w:color="auto"/>
              <w:bottom w:val="single" w:sz="4" w:space="0" w:color="auto"/>
              <w:right w:val="single" w:sz="4" w:space="0" w:color="auto"/>
            </w:tcBorders>
          </w:tcPr>
          <w:p w14:paraId="3B0CB1AC" w14:textId="77777777" w:rsidR="0082189A" w:rsidRPr="00FC09B7" w:rsidRDefault="0082189A" w:rsidP="00364D07">
            <w:pPr>
              <w:pStyle w:val="TableText"/>
              <w:rPr>
                <w:noProof w:val="0"/>
                <w:lang w:val="en-GB"/>
              </w:rPr>
            </w:pPr>
            <w:r w:rsidRPr="00FC09B7">
              <w:rPr>
                <w:noProof w:val="0"/>
                <w:lang w:val="en-GB"/>
              </w:rPr>
              <w:t>FieldCount</w:t>
            </w:r>
          </w:p>
        </w:tc>
        <w:tc>
          <w:tcPr>
            <w:tcW w:w="1843" w:type="dxa"/>
            <w:tcBorders>
              <w:top w:val="single" w:sz="4" w:space="0" w:color="auto"/>
              <w:left w:val="single" w:sz="4" w:space="0" w:color="auto"/>
              <w:bottom w:val="single" w:sz="4" w:space="0" w:color="auto"/>
              <w:right w:val="single" w:sz="4" w:space="0" w:color="auto"/>
            </w:tcBorders>
          </w:tcPr>
          <w:p w14:paraId="7108EA19" w14:textId="77777777" w:rsidR="0082189A" w:rsidRPr="00FC09B7" w:rsidRDefault="0082189A" w:rsidP="00364D07">
            <w:pPr>
              <w:pStyle w:val="TableText"/>
              <w:rPr>
                <w:noProof w:val="0"/>
                <w:lang w:val="en-GB"/>
              </w:rPr>
            </w:pPr>
            <w:r w:rsidRPr="00FC09B7">
              <w:rPr>
                <w:noProof w:val="0"/>
                <w:lang w:val="en-GB"/>
              </w:rPr>
              <w:t>UInt16</w:t>
            </w:r>
          </w:p>
        </w:tc>
        <w:tc>
          <w:tcPr>
            <w:tcW w:w="4969" w:type="dxa"/>
            <w:tcBorders>
              <w:top w:val="single" w:sz="4" w:space="0" w:color="auto"/>
              <w:left w:val="single" w:sz="4" w:space="0" w:color="auto"/>
              <w:bottom w:val="single" w:sz="4" w:space="0" w:color="auto"/>
              <w:right w:val="single" w:sz="4" w:space="0" w:color="auto"/>
            </w:tcBorders>
          </w:tcPr>
          <w:p w14:paraId="7E09C062" w14:textId="77777777" w:rsidR="0082189A" w:rsidRPr="00FC09B7" w:rsidRDefault="0082189A" w:rsidP="00364D07">
            <w:pPr>
              <w:pStyle w:val="TableText"/>
              <w:rPr>
                <w:noProof w:val="0"/>
                <w:lang w:val="en-GB"/>
              </w:rPr>
            </w:pPr>
            <w:r w:rsidRPr="00FC09B7">
              <w:rPr>
                <w:noProof w:val="0"/>
                <w:lang w:val="en-GB"/>
              </w:rPr>
              <w:t xml:space="preserve">Number of fields of the </w:t>
            </w:r>
            <w:r w:rsidRPr="00FC09B7">
              <w:rPr>
                <w:i/>
                <w:noProof w:val="0"/>
                <w:lang w:val="en-GB"/>
              </w:rPr>
              <w:t>DataSet</w:t>
            </w:r>
            <w:r w:rsidRPr="00FC09B7">
              <w:rPr>
                <w:noProof w:val="0"/>
                <w:lang w:val="en-GB"/>
              </w:rPr>
              <w:t xml:space="preserve"> contained in the </w:t>
            </w:r>
            <w:r w:rsidRPr="00FC09B7">
              <w:rPr>
                <w:i/>
                <w:noProof w:val="0"/>
                <w:lang w:val="en-GB"/>
              </w:rPr>
              <w:t>DataSetMessage</w:t>
            </w:r>
            <w:r w:rsidRPr="00FC09B7">
              <w:rPr>
                <w:noProof w:val="0"/>
                <w:lang w:val="en-GB"/>
              </w:rPr>
              <w:t>.</w:t>
            </w:r>
          </w:p>
        </w:tc>
      </w:tr>
      <w:tr w:rsidR="0082189A" w:rsidRPr="00FC09B7" w14:paraId="3C8081AD" w14:textId="77777777" w:rsidTr="00364D07">
        <w:trPr>
          <w:jc w:val="center"/>
        </w:trPr>
        <w:tc>
          <w:tcPr>
            <w:tcW w:w="2276" w:type="dxa"/>
            <w:tcBorders>
              <w:top w:val="single" w:sz="4" w:space="0" w:color="auto"/>
              <w:left w:val="single" w:sz="4" w:space="0" w:color="auto"/>
              <w:bottom w:val="single" w:sz="4" w:space="0" w:color="auto"/>
              <w:right w:val="single" w:sz="4" w:space="0" w:color="auto"/>
            </w:tcBorders>
          </w:tcPr>
          <w:p w14:paraId="765D1D72" w14:textId="5E4A86AB" w:rsidR="0082189A" w:rsidRPr="00FC09B7" w:rsidRDefault="00D85DDE" w:rsidP="00364D07">
            <w:pPr>
              <w:pStyle w:val="TableText"/>
              <w:rPr>
                <w:noProof w:val="0"/>
                <w:lang w:val="en-GB"/>
              </w:rPr>
            </w:pPr>
            <w:r>
              <w:rPr>
                <w:noProof w:val="0"/>
                <w:lang w:val="en-GB"/>
              </w:rPr>
              <w:t>DataSetFields</w:t>
            </w:r>
          </w:p>
        </w:tc>
        <w:tc>
          <w:tcPr>
            <w:tcW w:w="1843" w:type="dxa"/>
            <w:tcBorders>
              <w:top w:val="single" w:sz="4" w:space="0" w:color="auto"/>
              <w:left w:val="single" w:sz="4" w:space="0" w:color="auto"/>
              <w:bottom w:val="single" w:sz="4" w:space="0" w:color="auto"/>
              <w:right w:val="single" w:sz="4" w:space="0" w:color="auto"/>
            </w:tcBorders>
          </w:tcPr>
          <w:p w14:paraId="6D3F915A" w14:textId="661847A6" w:rsidR="0082189A" w:rsidRPr="00FC09B7" w:rsidRDefault="0082189A" w:rsidP="00364D07">
            <w:pPr>
              <w:pStyle w:val="TableText"/>
              <w:rPr>
                <w:noProof w:val="0"/>
                <w:lang w:val="en-GB"/>
              </w:rPr>
            </w:pPr>
            <w:r w:rsidRPr="00FC09B7">
              <w:rPr>
                <w:noProof w:val="0"/>
                <w:lang w:val="en-GB"/>
              </w:rPr>
              <w:t>BaseDataType</w:t>
            </w:r>
            <w:r w:rsidR="00D85DDE">
              <w:rPr>
                <w:noProof w:val="0"/>
                <w:lang w:val="en-GB"/>
              </w:rPr>
              <w:t>[]</w:t>
            </w:r>
          </w:p>
        </w:tc>
        <w:tc>
          <w:tcPr>
            <w:tcW w:w="4969" w:type="dxa"/>
            <w:tcBorders>
              <w:top w:val="single" w:sz="4" w:space="0" w:color="auto"/>
              <w:left w:val="single" w:sz="4" w:space="0" w:color="auto"/>
              <w:bottom w:val="single" w:sz="4" w:space="0" w:color="auto"/>
              <w:right w:val="single" w:sz="4" w:space="0" w:color="auto"/>
            </w:tcBorders>
          </w:tcPr>
          <w:p w14:paraId="3AB81C1D" w14:textId="77777777" w:rsidR="0082189A" w:rsidRPr="00FC09B7" w:rsidRDefault="0082189A" w:rsidP="00364D07">
            <w:pPr>
              <w:pStyle w:val="TableText"/>
              <w:rPr>
                <w:noProof w:val="0"/>
                <w:lang w:val="en-GB"/>
              </w:rPr>
            </w:pPr>
            <w:r w:rsidRPr="00FC09B7">
              <w:rPr>
                <w:noProof w:val="0"/>
                <w:lang w:val="en-GB"/>
              </w:rPr>
              <w:t>The field values of the DataSet.</w:t>
            </w:r>
          </w:p>
          <w:p w14:paraId="441B4619" w14:textId="77777777" w:rsidR="0082189A" w:rsidRPr="00FC09B7" w:rsidRDefault="0082189A" w:rsidP="00364D07">
            <w:pPr>
              <w:pStyle w:val="TableText"/>
              <w:rPr>
                <w:noProof w:val="0"/>
                <w:lang w:val="en-GB"/>
              </w:rPr>
            </w:pPr>
            <w:r w:rsidRPr="00FC09B7">
              <w:rPr>
                <w:noProof w:val="0"/>
                <w:lang w:val="en-GB"/>
              </w:rPr>
              <w:t xml:space="preserve">The fields of Event </w:t>
            </w:r>
            <w:r w:rsidRPr="00FC09B7">
              <w:rPr>
                <w:i/>
                <w:noProof w:val="0"/>
                <w:lang w:val="en-GB"/>
              </w:rPr>
              <w:t>DataSetMessages</w:t>
            </w:r>
            <w:r w:rsidRPr="00FC09B7">
              <w:rPr>
                <w:noProof w:val="0"/>
                <w:lang w:val="en-GB"/>
              </w:rPr>
              <w:t xml:space="preserve"> shall be encoded as Variant. </w:t>
            </w:r>
          </w:p>
          <w:p w14:paraId="655D0472" w14:textId="0A153CC2" w:rsidR="0082189A" w:rsidRPr="00FC09B7" w:rsidRDefault="0082189A" w:rsidP="001A0B4A">
            <w:pPr>
              <w:pStyle w:val="TableText"/>
              <w:rPr>
                <w:noProof w:val="0"/>
                <w:lang w:val="en-GB"/>
              </w:rPr>
            </w:pPr>
            <w:r w:rsidRPr="00FC09B7">
              <w:rPr>
                <w:noProof w:val="0"/>
                <w:lang w:val="en-GB"/>
              </w:rPr>
              <w:t xml:space="preserve">The Field Encoding </w:t>
            </w:r>
            <w:r w:rsidR="001A0B4A" w:rsidRPr="00FC09B7">
              <w:rPr>
                <w:i/>
                <w:noProof w:val="0"/>
                <w:lang w:val="en-GB"/>
              </w:rPr>
              <w:t>DataSetFlags1</w:t>
            </w:r>
            <w:r w:rsidRPr="00FC09B7">
              <w:rPr>
                <w:noProof w:val="0"/>
                <w:lang w:val="en-GB"/>
              </w:rPr>
              <w:t xml:space="preserve"> of the </w:t>
            </w:r>
            <w:r w:rsidRPr="00FC09B7">
              <w:rPr>
                <w:i/>
                <w:noProof w:val="0"/>
                <w:lang w:val="en-GB"/>
              </w:rPr>
              <w:t>DataSetMessage</w:t>
            </w:r>
            <w:r w:rsidR="001A0B4A" w:rsidRPr="00FC09B7">
              <w:rPr>
                <w:noProof w:val="0"/>
                <w:lang w:val="en-GB"/>
              </w:rPr>
              <w:t xml:space="preserve"> header (bit 1 and 2</w:t>
            </w:r>
            <w:r w:rsidRPr="00FC09B7">
              <w:rPr>
                <w:noProof w:val="0"/>
                <w:lang w:val="en-GB"/>
              </w:rPr>
              <w:t xml:space="preserve">) defined in </w:t>
            </w:r>
            <w:r w:rsidRPr="00FC09B7">
              <w:rPr>
                <w:noProof w:val="0"/>
                <w:lang w:val="en-GB"/>
              </w:rPr>
              <w:fldChar w:fldCharType="begin"/>
            </w:r>
            <w:r w:rsidRPr="00FC09B7">
              <w:rPr>
                <w:noProof w:val="0"/>
                <w:lang w:val="en-GB"/>
              </w:rPr>
              <w:instrText xml:space="preserve"> REF _Ref434239718 \r \h </w:instrText>
            </w:r>
            <w:r w:rsidRPr="00FC09B7">
              <w:rPr>
                <w:noProof w:val="0"/>
                <w:lang w:val="en-GB"/>
              </w:rPr>
            </w:r>
            <w:r w:rsidRPr="00FC09B7">
              <w:rPr>
                <w:noProof w:val="0"/>
                <w:lang w:val="en-GB"/>
              </w:rPr>
              <w:fldChar w:fldCharType="separate"/>
            </w:r>
            <w:r w:rsidR="005333FC">
              <w:rPr>
                <w:noProof w:val="0"/>
                <w:lang w:val="en-GB"/>
              </w:rPr>
              <w:t>7.2.2.3.4</w:t>
            </w:r>
            <w:r w:rsidRPr="00FC09B7">
              <w:rPr>
                <w:noProof w:val="0"/>
                <w:lang w:val="en-GB"/>
              </w:rPr>
              <w:fldChar w:fldCharType="end"/>
            </w:r>
            <w:r w:rsidRPr="00FC09B7">
              <w:rPr>
                <w:noProof w:val="0"/>
                <w:lang w:val="en-GB"/>
              </w:rPr>
              <w:t xml:space="preserve"> shall be set to false.</w:t>
            </w:r>
          </w:p>
        </w:tc>
      </w:tr>
    </w:tbl>
    <w:p w14:paraId="28FB91C8" w14:textId="77777777" w:rsidR="0082189A" w:rsidRPr="00FC09B7" w:rsidRDefault="0082189A" w:rsidP="0082189A">
      <w:pPr>
        <w:pStyle w:val="spacer"/>
        <w:rPr>
          <w:rFonts w:eastAsia="平成明朝"/>
          <w:noProof w:val="0"/>
          <w:lang w:eastAsia="fr-FR"/>
        </w:rPr>
      </w:pPr>
    </w:p>
    <w:p w14:paraId="56146784" w14:textId="77777777" w:rsidR="0082189A" w:rsidRPr="00FC09B7" w:rsidRDefault="0082189A" w:rsidP="0082189A">
      <w:pPr>
        <w:pStyle w:val="Heading5"/>
        <w:rPr>
          <w:noProof w:val="0"/>
        </w:rPr>
      </w:pPr>
      <w:bookmarkStart w:id="684" w:name="_Ref434242751"/>
      <w:r w:rsidRPr="00FC09B7">
        <w:rPr>
          <w:noProof w:val="0"/>
        </w:rPr>
        <w:lastRenderedPageBreak/>
        <w:t>KeepAlive Message</w:t>
      </w:r>
      <w:bookmarkEnd w:id="684"/>
    </w:p>
    <w:p w14:paraId="67D42631" w14:textId="638AF316" w:rsidR="0082189A" w:rsidRPr="00FC09B7" w:rsidRDefault="0082189A" w:rsidP="0082189A">
      <w:pPr>
        <w:pStyle w:val="PARAGRAPH"/>
        <w:keepNext/>
        <w:rPr>
          <w:noProof w:val="0"/>
        </w:rPr>
      </w:pPr>
      <w:r w:rsidRPr="00FC09B7">
        <w:rPr>
          <w:noProof w:val="0"/>
        </w:rPr>
        <w:t xml:space="preserve">The keep alive message does not add any additional fields. The message and the related headers are shown in </w:t>
      </w:r>
      <w:r w:rsidRPr="00FC09B7">
        <w:rPr>
          <w:noProof w:val="0"/>
        </w:rPr>
        <w:fldChar w:fldCharType="begin"/>
      </w:r>
      <w:r w:rsidRPr="00FC09B7">
        <w:rPr>
          <w:noProof w:val="0"/>
        </w:rPr>
        <w:instrText xml:space="preserve"> REF _Ref449995283 \h </w:instrText>
      </w:r>
      <w:r w:rsidRPr="00FC09B7">
        <w:rPr>
          <w:noProof w:val="0"/>
        </w:rPr>
      </w:r>
      <w:r w:rsidRPr="00FC09B7">
        <w:rPr>
          <w:noProof w:val="0"/>
        </w:rPr>
        <w:fldChar w:fldCharType="separate"/>
      </w:r>
      <w:r w:rsidR="005333FC" w:rsidRPr="00FC09B7">
        <w:rPr>
          <w:noProof w:val="0"/>
        </w:rPr>
        <w:t xml:space="preserve">Figure </w:t>
      </w:r>
      <w:r w:rsidR="005333FC">
        <w:t>33</w:t>
      </w:r>
      <w:r w:rsidRPr="00FC09B7">
        <w:rPr>
          <w:noProof w:val="0"/>
        </w:rPr>
        <w:fldChar w:fldCharType="end"/>
      </w:r>
      <w:r w:rsidRPr="00FC09B7">
        <w:rPr>
          <w:noProof w:val="0"/>
        </w:rPr>
        <w:t>.</w:t>
      </w:r>
    </w:p>
    <w:p w14:paraId="50CA0D93" w14:textId="7D1DA10D" w:rsidR="0082189A" w:rsidRPr="00FC09B7" w:rsidRDefault="002F5CD0" w:rsidP="0082189A">
      <w:pPr>
        <w:pStyle w:val="PARAGRAPH"/>
        <w:keepNext/>
        <w:rPr>
          <w:noProof w:val="0"/>
        </w:rPr>
      </w:pPr>
      <w:r w:rsidRPr="00FC09B7">
        <w:object w:dxaOrig="11074" w:dyaOrig="4281" w14:anchorId="43C13E02">
          <v:shape id="_x0000_i1058" type="#_x0000_t75" style="width:452.5pt;height:175pt" o:ole="">
            <v:imagedata r:id="rId84" o:title=""/>
          </v:shape>
          <o:OLEObject Type="Embed" ProgID="Visio.Drawing.11" ShapeID="_x0000_i1058" DrawAspect="Content" ObjectID="_1579683289" r:id="rId85"/>
        </w:object>
      </w:r>
    </w:p>
    <w:p w14:paraId="7277B031" w14:textId="3A530B3A" w:rsidR="0082189A" w:rsidRPr="00FC09B7" w:rsidRDefault="0082189A" w:rsidP="0082189A">
      <w:pPr>
        <w:pStyle w:val="FIGURE-title"/>
        <w:keepNext/>
        <w:spacing w:before="200" w:after="240"/>
        <w:rPr>
          <w:noProof w:val="0"/>
        </w:rPr>
      </w:pPr>
      <w:bookmarkStart w:id="685" w:name="_Ref449995283"/>
      <w:bookmarkStart w:id="686" w:name="_Toc505941451"/>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33</w:t>
      </w:r>
      <w:r w:rsidRPr="00FC09B7">
        <w:rPr>
          <w:noProof w:val="0"/>
        </w:rPr>
        <w:fldChar w:fldCharType="end"/>
      </w:r>
      <w:bookmarkEnd w:id="685"/>
      <w:r w:rsidRPr="00FC09B7">
        <w:rPr>
          <w:noProof w:val="0"/>
        </w:rPr>
        <w:t xml:space="preserve"> – KeepAlive Message</w:t>
      </w:r>
      <w:bookmarkEnd w:id="686"/>
    </w:p>
    <w:p w14:paraId="74AF484D" w14:textId="77777777" w:rsidR="0082189A" w:rsidRDefault="0082189A" w:rsidP="0082189A">
      <w:pPr>
        <w:pStyle w:val="PARAGRAPH"/>
        <w:keepNext/>
        <w:rPr>
          <w:noProof w:val="0"/>
        </w:rPr>
      </w:pPr>
      <w:r w:rsidRPr="00FC09B7">
        <w:rPr>
          <w:noProof w:val="0"/>
        </w:rPr>
        <w:t xml:space="preserve">The sequence number contains the next expected sequence number for the </w:t>
      </w:r>
      <w:r w:rsidRPr="00FC09B7">
        <w:rPr>
          <w:i/>
          <w:noProof w:val="0"/>
        </w:rPr>
        <w:t>DataSetWriter</w:t>
      </w:r>
      <w:r w:rsidRPr="00FC09B7">
        <w:rPr>
          <w:noProof w:val="0"/>
        </w:rPr>
        <w:t>.</w:t>
      </w:r>
    </w:p>
    <w:p w14:paraId="51B63B27" w14:textId="5708298C" w:rsidR="00901FAE" w:rsidRPr="00FC09B7" w:rsidRDefault="00901FAE" w:rsidP="00901FAE">
      <w:pPr>
        <w:pStyle w:val="Heading4"/>
      </w:pPr>
      <w:r>
        <w:t>Discovery Messages</w:t>
      </w:r>
    </w:p>
    <w:p w14:paraId="03759F99" w14:textId="77777777" w:rsidR="0082189A" w:rsidRPr="00FC09B7" w:rsidRDefault="0082189A" w:rsidP="00901FAE">
      <w:pPr>
        <w:pStyle w:val="Heading5"/>
        <w:rPr>
          <w:rStyle w:val="ReferenceDocumentsZchn"/>
          <w:noProof w:val="0"/>
          <w:lang w:val="en-GB"/>
        </w:rPr>
      </w:pPr>
      <w:r w:rsidRPr="00FC09B7">
        <w:rPr>
          <w:noProof w:val="0"/>
        </w:rPr>
        <w:t xml:space="preserve">UADP Discovery Request </w:t>
      </w:r>
      <w:bookmarkEnd w:id="663"/>
      <w:r w:rsidRPr="00FC09B7">
        <w:rPr>
          <w:rStyle w:val="ReferenceDocumentsZchn"/>
          <w:noProof w:val="0"/>
          <w:lang w:val="en-GB"/>
        </w:rPr>
        <w:t>NetworkMessage</w:t>
      </w:r>
    </w:p>
    <w:p w14:paraId="126188E4" w14:textId="43EC6C44" w:rsidR="00707B68" w:rsidRPr="00FC09B7" w:rsidRDefault="00F57D65" w:rsidP="00707B68">
      <w:pPr>
        <w:pStyle w:val="Heading6"/>
        <w:rPr>
          <w:noProof w:val="0"/>
        </w:rPr>
      </w:pPr>
      <w:r>
        <w:rPr>
          <w:noProof w:val="0"/>
        </w:rPr>
        <w:t>General</w:t>
      </w:r>
    </w:p>
    <w:p w14:paraId="6EB05627" w14:textId="31857F5E" w:rsidR="004728EE" w:rsidRDefault="004728EE" w:rsidP="00707B68">
      <w:pPr>
        <w:pStyle w:val="PARAGRAPH"/>
        <w:rPr>
          <w:noProof w:val="0"/>
        </w:rPr>
      </w:pPr>
      <w:r>
        <w:rPr>
          <w:noProof w:val="0"/>
        </w:rPr>
        <w:t>The NetworkMessage flags used with the discovery request messages shall use the following bit values.</w:t>
      </w:r>
    </w:p>
    <w:p w14:paraId="320A317B" w14:textId="1794CB4A" w:rsidR="004728EE" w:rsidRDefault="004728EE" w:rsidP="004728EE">
      <w:pPr>
        <w:pStyle w:val="PARAGRAPH"/>
        <w:numPr>
          <w:ilvl w:val="0"/>
          <w:numId w:val="37"/>
        </w:numPr>
        <w:rPr>
          <w:noProof w:val="0"/>
        </w:rPr>
      </w:pPr>
      <w:r w:rsidRPr="003662F1">
        <w:rPr>
          <w:i/>
          <w:noProof w:val="0"/>
        </w:rPr>
        <w:t>UADPFlags</w:t>
      </w:r>
      <w:r>
        <w:rPr>
          <w:noProof w:val="0"/>
        </w:rPr>
        <w:t xml:space="preserve"> bit</w:t>
      </w:r>
      <w:r w:rsidR="00661042">
        <w:rPr>
          <w:noProof w:val="0"/>
        </w:rPr>
        <w:t>s</w:t>
      </w:r>
      <w:r>
        <w:rPr>
          <w:noProof w:val="0"/>
        </w:rPr>
        <w:t xml:space="preserve"> 5</w:t>
      </w:r>
      <w:r w:rsidR="00F57D65">
        <w:rPr>
          <w:noProof w:val="0"/>
        </w:rPr>
        <w:t xml:space="preserve"> and 6</w:t>
      </w:r>
      <w:r>
        <w:rPr>
          <w:noProof w:val="0"/>
        </w:rPr>
        <w:t xml:space="preserve"> shall be false, bits 4 and 7 shall be true</w:t>
      </w:r>
    </w:p>
    <w:p w14:paraId="021AE31B" w14:textId="741936BC" w:rsidR="004728EE" w:rsidRDefault="004728EE" w:rsidP="004728EE">
      <w:pPr>
        <w:pStyle w:val="PARAGRAPH"/>
        <w:numPr>
          <w:ilvl w:val="0"/>
          <w:numId w:val="37"/>
        </w:numPr>
        <w:rPr>
          <w:noProof w:val="0"/>
        </w:rPr>
      </w:pPr>
      <w:r w:rsidRPr="003662F1">
        <w:rPr>
          <w:i/>
          <w:noProof w:val="0"/>
        </w:rPr>
        <w:t>ExtendedFlags1</w:t>
      </w:r>
      <w:r>
        <w:rPr>
          <w:noProof w:val="0"/>
        </w:rPr>
        <w:t xml:space="preserve"> bit</w:t>
      </w:r>
      <w:r w:rsidR="00BB24CB">
        <w:rPr>
          <w:noProof w:val="0"/>
        </w:rPr>
        <w:t>s</w:t>
      </w:r>
      <w:r>
        <w:rPr>
          <w:noProof w:val="0"/>
        </w:rPr>
        <w:t xml:space="preserve"> 3, 5 and 6 shall be false, bit</w:t>
      </w:r>
      <w:r w:rsidR="00BB24CB">
        <w:rPr>
          <w:noProof w:val="0"/>
        </w:rPr>
        <w:t>s</w:t>
      </w:r>
      <w:r>
        <w:rPr>
          <w:noProof w:val="0"/>
        </w:rPr>
        <w:t xml:space="preserve"> </w:t>
      </w:r>
      <w:r w:rsidR="00BB24CB">
        <w:rPr>
          <w:noProof w:val="0"/>
        </w:rPr>
        <w:t xml:space="preserve">4 and </w:t>
      </w:r>
      <w:r>
        <w:rPr>
          <w:noProof w:val="0"/>
        </w:rPr>
        <w:t>7 shall be true</w:t>
      </w:r>
    </w:p>
    <w:p w14:paraId="7163F411" w14:textId="19F247D8" w:rsidR="003662F1" w:rsidRDefault="003662F1" w:rsidP="004728EE">
      <w:pPr>
        <w:pStyle w:val="PARAGRAPH"/>
        <w:numPr>
          <w:ilvl w:val="0"/>
          <w:numId w:val="37"/>
        </w:numPr>
        <w:rPr>
          <w:noProof w:val="0"/>
        </w:rPr>
      </w:pPr>
      <w:r w:rsidRPr="003662F1">
        <w:rPr>
          <w:i/>
          <w:noProof w:val="0"/>
        </w:rPr>
        <w:t>ExtendedFlags2</w:t>
      </w:r>
      <w:r>
        <w:rPr>
          <w:noProof w:val="0"/>
        </w:rPr>
        <w:t xml:space="preserve"> bit</w:t>
      </w:r>
      <w:r w:rsidR="00BB24CB">
        <w:rPr>
          <w:noProof w:val="0"/>
        </w:rPr>
        <w:t xml:space="preserve"> </w:t>
      </w:r>
      <w:r w:rsidR="00822AE3">
        <w:rPr>
          <w:noProof w:val="0"/>
        </w:rPr>
        <w:t>2</w:t>
      </w:r>
      <w:r>
        <w:rPr>
          <w:noProof w:val="0"/>
        </w:rPr>
        <w:t xml:space="preserve"> shall be </w:t>
      </w:r>
      <w:r w:rsidR="00BB24CB">
        <w:rPr>
          <w:noProof w:val="0"/>
        </w:rPr>
        <w:t xml:space="preserve">true, all other bits shall be </w:t>
      </w:r>
      <w:r>
        <w:rPr>
          <w:noProof w:val="0"/>
        </w:rPr>
        <w:t>false</w:t>
      </w:r>
    </w:p>
    <w:p w14:paraId="0655BFA3" w14:textId="1313F8C2" w:rsidR="00BB24CB" w:rsidRDefault="00BB24CB" w:rsidP="00BB24CB">
      <w:pPr>
        <w:pStyle w:val="PARAGRAPH"/>
      </w:pPr>
      <w:r>
        <w:t xml:space="preserve">The setting of the flags ensures a known value </w:t>
      </w:r>
      <w:r w:rsidR="00661042">
        <w:t xml:space="preserve">for the first five fields in the </w:t>
      </w:r>
      <w:r w:rsidR="00661042" w:rsidRPr="00661042">
        <w:rPr>
          <w:i/>
        </w:rPr>
        <w:t>NetworkMessage</w:t>
      </w:r>
      <w:r w:rsidR="00661042">
        <w:t xml:space="preserve"> </w:t>
      </w:r>
      <w:r>
        <w:t xml:space="preserve">on the </w:t>
      </w:r>
      <w:r w:rsidRPr="00BB24CB">
        <w:rPr>
          <w:i/>
        </w:rPr>
        <w:t>Publisher</w:t>
      </w:r>
      <w:r>
        <w:t xml:space="preserve"> as receiver</w:t>
      </w:r>
      <w:r w:rsidR="00661042">
        <w:t>.</w:t>
      </w:r>
      <w:r>
        <w:t xml:space="preserve"> The actual security settings for the </w:t>
      </w:r>
      <w:r w:rsidRPr="00BB24CB">
        <w:rPr>
          <w:i/>
        </w:rPr>
        <w:t>NetworkMessage</w:t>
      </w:r>
      <w:r>
        <w:t xml:space="preserve"> are indicated by the </w:t>
      </w:r>
      <w:r w:rsidRPr="00BB24CB">
        <w:rPr>
          <w:i/>
        </w:rPr>
        <w:t>SecurityHeader</w:t>
      </w:r>
      <w:r>
        <w:t>.</w:t>
      </w:r>
    </w:p>
    <w:p w14:paraId="3FA4F712" w14:textId="174CE69F" w:rsidR="00B45F71" w:rsidRDefault="00B45F71" w:rsidP="00B45F71">
      <w:pPr>
        <w:pStyle w:val="Heading6"/>
      </w:pPr>
      <w:r>
        <w:t>Traffic Reduction</w:t>
      </w:r>
    </w:p>
    <w:p w14:paraId="11EAB236" w14:textId="6B55520B" w:rsidR="00B45F71" w:rsidRDefault="00B45F71" w:rsidP="00B45F71">
      <w:pPr>
        <w:pStyle w:val="PARAGRAPH"/>
      </w:pPr>
      <w:r w:rsidRPr="00B45F71">
        <w:t>A variety of rules are used to reduce the amount of traffic on the network</w:t>
      </w:r>
      <w:r w:rsidR="00EA67E1">
        <w:t xml:space="preserve"> in the case of multicast or broadcast communication</w:t>
      </w:r>
      <w:r w:rsidRPr="00B45F71">
        <w:t>.</w:t>
      </w:r>
    </w:p>
    <w:p w14:paraId="71C72FEE" w14:textId="7E60BE06" w:rsidR="00EA67E1" w:rsidRDefault="00EA67E1" w:rsidP="00B45F71">
      <w:pPr>
        <w:pStyle w:val="PARAGRAPH"/>
      </w:pPr>
      <w:r>
        <w:t xml:space="preserve">A </w:t>
      </w:r>
      <w:r w:rsidRPr="00EA67E1">
        <w:rPr>
          <w:i/>
        </w:rPr>
        <w:t>Subscriber</w:t>
      </w:r>
      <w:r>
        <w:t xml:space="preserve"> should cache configuration information for </w:t>
      </w:r>
      <w:r w:rsidRPr="00EA67E1">
        <w:rPr>
          <w:i/>
        </w:rPr>
        <w:t>PublisherId</w:t>
      </w:r>
      <w:r>
        <w:t xml:space="preserve"> and </w:t>
      </w:r>
      <w:r w:rsidRPr="00EA67E1">
        <w:rPr>
          <w:i/>
        </w:rPr>
        <w:t>DataSetWriterIds</w:t>
      </w:r>
      <w:r>
        <w:t xml:space="preserve"> of interest.</w:t>
      </w:r>
    </w:p>
    <w:p w14:paraId="1525556B" w14:textId="72EC06AE" w:rsidR="00764599" w:rsidRDefault="00B45F71" w:rsidP="00B45F71">
      <w:pPr>
        <w:pStyle w:val="PARAGRAPH"/>
      </w:pPr>
      <w:r>
        <w:t xml:space="preserve">If a </w:t>
      </w:r>
      <w:r w:rsidRPr="00B45F71">
        <w:rPr>
          <w:i/>
        </w:rPr>
        <w:t>Subscriber</w:t>
      </w:r>
      <w:r>
        <w:t xml:space="preserve"> requires information from </w:t>
      </w:r>
      <w:r w:rsidRPr="00B45F71">
        <w:rPr>
          <w:i/>
        </w:rPr>
        <w:t>Publishers</w:t>
      </w:r>
      <w:r w:rsidR="00905FE4">
        <w:t xml:space="preserve"> after a</w:t>
      </w:r>
      <w:r>
        <w:t xml:space="preserve"> startup</w:t>
      </w:r>
      <w:r w:rsidR="00905FE4">
        <w:t xml:space="preserve"> or version change detection</w:t>
      </w:r>
      <w:r w:rsidR="00764599">
        <w:t xml:space="preserve">, discovery requests shall be </w:t>
      </w:r>
      <w:r w:rsidR="00764599" w:rsidRPr="00764599">
        <w:t>randomly delayed in the range</w:t>
      </w:r>
      <w:r w:rsidR="00764599">
        <w:t xml:space="preserve"> of 100-500</w:t>
      </w:r>
      <w:r w:rsidR="005633E6">
        <w:t xml:space="preserve"> </w:t>
      </w:r>
      <w:r w:rsidR="00764599">
        <w:t>ms</w:t>
      </w:r>
      <w:r w:rsidR="003C5AB7">
        <w:t>.</w:t>
      </w:r>
      <w:r w:rsidR="00764599">
        <w:t xml:space="preserve"> </w:t>
      </w:r>
      <w:r w:rsidR="003C5AB7">
        <w:t>T</w:t>
      </w:r>
      <w:r w:rsidR="00764599">
        <w:t>he request shall be skipped if the information is already received during this time</w:t>
      </w:r>
      <w:r w:rsidR="00905FE4">
        <w:t xml:space="preserve"> or another </w:t>
      </w:r>
      <w:r w:rsidR="00905FE4" w:rsidRPr="00905FE4">
        <w:rPr>
          <w:i/>
        </w:rPr>
        <w:t>Subscriber</w:t>
      </w:r>
      <w:r w:rsidR="00905FE4">
        <w:t xml:space="preserve"> sent already a request and the response to this request is used</w:t>
      </w:r>
      <w:r w:rsidR="00764599">
        <w:t>.</w:t>
      </w:r>
    </w:p>
    <w:p w14:paraId="2993E52B" w14:textId="0F087F35" w:rsidR="005633E6" w:rsidRDefault="00905FE4" w:rsidP="00B45F71">
      <w:pPr>
        <w:pStyle w:val="PARAGRAPH"/>
      </w:pPr>
      <w:r>
        <w:t xml:space="preserve">Discovery </w:t>
      </w:r>
      <w:r w:rsidR="005633E6">
        <w:t xml:space="preserve">requests for different </w:t>
      </w:r>
      <w:r w:rsidR="005633E6" w:rsidRPr="005633E6">
        <w:rPr>
          <w:i/>
        </w:rPr>
        <w:t>DataSetWriters</w:t>
      </w:r>
      <w:r w:rsidR="005633E6">
        <w:t xml:space="preserve"> in one </w:t>
      </w:r>
      <w:r w:rsidR="005633E6" w:rsidRPr="005633E6">
        <w:rPr>
          <w:i/>
        </w:rPr>
        <w:t>WriterGroup</w:t>
      </w:r>
      <w:r w:rsidR="005633E6">
        <w:t xml:space="preserve"> shall be aggregated into one discovery response.</w:t>
      </w:r>
    </w:p>
    <w:p w14:paraId="10185525" w14:textId="03813772" w:rsidR="00B45F71" w:rsidRDefault="005633E6" w:rsidP="00B45F71">
      <w:pPr>
        <w:pStyle w:val="PARAGRAPH"/>
      </w:pPr>
      <w:r>
        <w:t xml:space="preserve">A </w:t>
      </w:r>
      <w:r w:rsidRPr="005633E6">
        <w:rPr>
          <w:i/>
        </w:rPr>
        <w:t>Publisher</w:t>
      </w:r>
      <w:r>
        <w:t xml:space="preserve"> shall delay subsequent responses for a combination of request type and identifier like the </w:t>
      </w:r>
      <w:r w:rsidRPr="005633E6">
        <w:rPr>
          <w:i/>
        </w:rPr>
        <w:t>DataSetWriterId</w:t>
      </w:r>
      <w:r w:rsidR="00764599">
        <w:t xml:space="preserve"> </w:t>
      </w:r>
      <w:r w:rsidR="00EC7601">
        <w:t xml:space="preserve">for at least </w:t>
      </w:r>
      <w:r w:rsidR="00905FE4">
        <w:t>5</w:t>
      </w:r>
      <w:r>
        <w:t>00</w:t>
      </w:r>
      <w:r w:rsidR="00EC7601">
        <w:t xml:space="preserve"> </w:t>
      </w:r>
      <w:r>
        <w:t>ms.</w:t>
      </w:r>
      <w:r w:rsidR="00EA67E1">
        <w:t xml:space="preserve"> Duplicate requests</w:t>
      </w:r>
      <w:r w:rsidR="00A83C16">
        <w:t>,</w:t>
      </w:r>
      <w:r w:rsidR="00EA67E1">
        <w:t xml:space="preserve"> that have not yet been responded to</w:t>
      </w:r>
      <w:r w:rsidR="00A83C16">
        <w:t>,</w:t>
      </w:r>
      <w:r w:rsidR="00EA67E1">
        <w:t xml:space="preserve"> shall be discarded by the </w:t>
      </w:r>
      <w:r w:rsidR="00EA67E1" w:rsidRPr="00EA67E1">
        <w:rPr>
          <w:i/>
        </w:rPr>
        <w:t>Publisher</w:t>
      </w:r>
      <w:r w:rsidR="00EA67E1">
        <w:t>.</w:t>
      </w:r>
    </w:p>
    <w:p w14:paraId="16EADE46" w14:textId="0CA44EDB" w:rsidR="00EC7601" w:rsidRPr="00764599" w:rsidRDefault="00905FE4" w:rsidP="00B45F71">
      <w:pPr>
        <w:pStyle w:val="PARAGRAPH"/>
        <w:rPr>
          <w:lang w:val="en-US"/>
        </w:rPr>
      </w:pPr>
      <w:r>
        <w:lastRenderedPageBreak/>
        <w:t xml:space="preserve">A </w:t>
      </w:r>
      <w:r>
        <w:rPr>
          <w:i/>
        </w:rPr>
        <w:t>Subscriber</w:t>
      </w:r>
      <w:r w:rsidR="00EC7601">
        <w:t xml:space="preserve"> shall wait for a response at least 500 ms</w:t>
      </w:r>
      <w:r>
        <w:t>.</w:t>
      </w:r>
      <w:r w:rsidR="00EC7601">
        <w:t xml:space="preserve"> </w:t>
      </w:r>
      <w:r>
        <w:t xml:space="preserve">As long as not all responses are received, the Subscriber </w:t>
      </w:r>
      <w:r w:rsidR="000E289D">
        <w:t>requests the missing informa</w:t>
      </w:r>
      <w:r>
        <w:t>t</w:t>
      </w:r>
      <w:r w:rsidR="000E289D">
        <w:t>i</w:t>
      </w:r>
      <w:r>
        <w:t xml:space="preserve">on. It </w:t>
      </w:r>
      <w:r w:rsidR="00EC7601">
        <w:t>shall double the time</w:t>
      </w:r>
      <w:r>
        <w:t xml:space="preserve"> period</w:t>
      </w:r>
      <w:r w:rsidR="00EC7601">
        <w:t xml:space="preserve"> between follwing requests </w:t>
      </w:r>
      <w:r>
        <w:t xml:space="preserve">until all needed </w:t>
      </w:r>
      <w:r w:rsidR="00EC7601">
        <w:t>response</w:t>
      </w:r>
      <w:r>
        <w:t xml:space="preserve"> are received or denied.</w:t>
      </w:r>
    </w:p>
    <w:p w14:paraId="227A77C9" w14:textId="0DBEA525" w:rsidR="00707B68" w:rsidRPr="00FC09B7" w:rsidRDefault="00707B68" w:rsidP="00707B68">
      <w:pPr>
        <w:pStyle w:val="Heading6"/>
        <w:rPr>
          <w:noProof w:val="0"/>
        </w:rPr>
      </w:pPr>
      <w:r w:rsidRPr="00FC09B7">
        <w:rPr>
          <w:noProof w:val="0"/>
        </w:rPr>
        <w:t>Discovery Re</w:t>
      </w:r>
      <w:r w:rsidR="004728EE">
        <w:rPr>
          <w:noProof w:val="0"/>
        </w:rPr>
        <w:t>quest</w:t>
      </w:r>
      <w:r w:rsidRPr="00FC09B7">
        <w:rPr>
          <w:noProof w:val="0"/>
        </w:rPr>
        <w:t xml:space="preserve"> Header</w:t>
      </w:r>
    </w:p>
    <w:p w14:paraId="4F522758" w14:textId="3689565C" w:rsidR="00707B68" w:rsidRPr="00FC09B7" w:rsidRDefault="00707B68" w:rsidP="00707B68">
      <w:pPr>
        <w:pStyle w:val="PARAGRAPH"/>
        <w:rPr>
          <w:noProof w:val="0"/>
        </w:rPr>
      </w:pPr>
      <w:r w:rsidRPr="00FC09B7">
        <w:rPr>
          <w:noProof w:val="0"/>
        </w:rPr>
        <w:t>The encoding of the discovery re</w:t>
      </w:r>
      <w:r w:rsidR="004728EE">
        <w:rPr>
          <w:noProof w:val="0"/>
        </w:rPr>
        <w:t>quest</w:t>
      </w:r>
      <w:r w:rsidRPr="00FC09B7">
        <w:rPr>
          <w:i/>
          <w:noProof w:val="0"/>
        </w:rPr>
        <w:t xml:space="preserve"> </w:t>
      </w:r>
      <w:r w:rsidRPr="00FC09B7">
        <w:rPr>
          <w:noProof w:val="0"/>
        </w:rPr>
        <w:t>header structure is specified in</w:t>
      </w:r>
      <w:r w:rsidR="00E02649">
        <w:rPr>
          <w:noProof w:val="0"/>
        </w:rPr>
        <w:t xml:space="preserve"> </w:t>
      </w:r>
      <w:r w:rsidR="00E02649">
        <w:rPr>
          <w:noProof w:val="0"/>
        </w:rPr>
        <w:fldChar w:fldCharType="begin"/>
      </w:r>
      <w:r w:rsidR="00E02649">
        <w:rPr>
          <w:noProof w:val="0"/>
        </w:rPr>
        <w:instrText xml:space="preserve"> REF _Ref500779046 \h </w:instrText>
      </w:r>
      <w:r w:rsidR="00E02649">
        <w:rPr>
          <w:noProof w:val="0"/>
        </w:rPr>
      </w:r>
      <w:r w:rsidR="00E02649">
        <w:rPr>
          <w:noProof w:val="0"/>
        </w:rPr>
        <w:fldChar w:fldCharType="separate"/>
      </w:r>
      <w:r w:rsidR="005333FC" w:rsidRPr="00FC09B7">
        <w:rPr>
          <w:noProof w:val="0"/>
        </w:rPr>
        <w:t xml:space="preserve">Table </w:t>
      </w:r>
      <w:r w:rsidR="005333FC">
        <w:t>85</w:t>
      </w:r>
      <w:r w:rsidR="00E02649">
        <w:rPr>
          <w:noProof w:val="0"/>
        </w:rPr>
        <w:fldChar w:fldCharType="end"/>
      </w:r>
      <w:r w:rsidRPr="00FC09B7">
        <w:rPr>
          <w:noProof w:val="0"/>
        </w:rPr>
        <w:t>.</w:t>
      </w:r>
    </w:p>
    <w:p w14:paraId="1DBC4632" w14:textId="67AE6EE1" w:rsidR="00707B68" w:rsidRPr="00FC09B7" w:rsidRDefault="00707B68" w:rsidP="00707B68">
      <w:pPr>
        <w:pStyle w:val="TABLE-title"/>
        <w:rPr>
          <w:noProof w:val="0"/>
        </w:rPr>
      </w:pPr>
      <w:bookmarkStart w:id="687" w:name="_Ref500779046"/>
      <w:bookmarkStart w:id="688" w:name="_Toc505941550"/>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85</w:t>
      </w:r>
      <w:r w:rsidRPr="00FC09B7">
        <w:rPr>
          <w:noProof w:val="0"/>
        </w:rPr>
        <w:fldChar w:fldCharType="end"/>
      </w:r>
      <w:bookmarkEnd w:id="687"/>
      <w:r w:rsidR="004728EE">
        <w:rPr>
          <w:noProof w:val="0"/>
        </w:rPr>
        <w:t xml:space="preserve"> – Discovery Request</w:t>
      </w:r>
      <w:r w:rsidRPr="00FC09B7">
        <w:rPr>
          <w:i/>
          <w:noProof w:val="0"/>
        </w:rPr>
        <w:t xml:space="preserve"> </w:t>
      </w:r>
      <w:r w:rsidRPr="00FC09B7">
        <w:rPr>
          <w:noProof w:val="0"/>
        </w:rPr>
        <w:t>Header Structure</w:t>
      </w:r>
      <w:bookmarkEnd w:id="688"/>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993"/>
        <w:gridCol w:w="850"/>
        <w:gridCol w:w="6245"/>
      </w:tblGrid>
      <w:tr w:rsidR="00707B68" w:rsidRPr="00FC09B7" w14:paraId="0B5DE24F" w14:textId="77777777" w:rsidTr="00E02649">
        <w:trPr>
          <w:jc w:val="center"/>
        </w:trPr>
        <w:tc>
          <w:tcPr>
            <w:tcW w:w="1993" w:type="dxa"/>
            <w:tcBorders>
              <w:top w:val="single" w:sz="4" w:space="0" w:color="auto"/>
              <w:left w:val="single" w:sz="4" w:space="0" w:color="auto"/>
              <w:bottom w:val="double" w:sz="4" w:space="0" w:color="auto"/>
              <w:right w:val="single" w:sz="4" w:space="0" w:color="auto"/>
            </w:tcBorders>
          </w:tcPr>
          <w:p w14:paraId="5ADD9CDE" w14:textId="77777777" w:rsidR="00707B68" w:rsidRPr="00FC09B7" w:rsidRDefault="00707B68" w:rsidP="00E02649">
            <w:pPr>
              <w:pStyle w:val="TableText"/>
              <w:rPr>
                <w:b/>
                <w:noProof w:val="0"/>
                <w:lang w:val="en-GB"/>
              </w:rPr>
            </w:pPr>
            <w:r w:rsidRPr="00FC09B7">
              <w:rPr>
                <w:b/>
                <w:noProof w:val="0"/>
                <w:lang w:val="en-GB"/>
              </w:rPr>
              <w:t>Name</w:t>
            </w:r>
          </w:p>
        </w:tc>
        <w:tc>
          <w:tcPr>
            <w:tcW w:w="850" w:type="dxa"/>
            <w:tcBorders>
              <w:top w:val="single" w:sz="4" w:space="0" w:color="auto"/>
              <w:left w:val="single" w:sz="4" w:space="0" w:color="auto"/>
              <w:bottom w:val="double" w:sz="4" w:space="0" w:color="auto"/>
              <w:right w:val="single" w:sz="4" w:space="0" w:color="auto"/>
            </w:tcBorders>
          </w:tcPr>
          <w:p w14:paraId="02D7CD0A" w14:textId="77777777" w:rsidR="00707B68" w:rsidRPr="00FC09B7" w:rsidRDefault="00707B68" w:rsidP="00E02649">
            <w:pPr>
              <w:pStyle w:val="TableText"/>
              <w:rPr>
                <w:b/>
                <w:noProof w:val="0"/>
                <w:lang w:val="en-GB"/>
              </w:rPr>
            </w:pPr>
            <w:r w:rsidRPr="00FC09B7">
              <w:rPr>
                <w:b/>
                <w:noProof w:val="0"/>
                <w:lang w:val="en-GB"/>
              </w:rPr>
              <w:t>Type</w:t>
            </w:r>
          </w:p>
        </w:tc>
        <w:tc>
          <w:tcPr>
            <w:tcW w:w="6245" w:type="dxa"/>
            <w:tcBorders>
              <w:top w:val="single" w:sz="4" w:space="0" w:color="auto"/>
              <w:left w:val="single" w:sz="4" w:space="0" w:color="auto"/>
              <w:bottom w:val="double" w:sz="4" w:space="0" w:color="auto"/>
              <w:right w:val="single" w:sz="4" w:space="0" w:color="auto"/>
            </w:tcBorders>
          </w:tcPr>
          <w:p w14:paraId="2BE1AAB0" w14:textId="77777777" w:rsidR="00707B68" w:rsidRPr="00FC09B7" w:rsidRDefault="00707B68" w:rsidP="00E02649">
            <w:pPr>
              <w:pStyle w:val="TableText"/>
              <w:rPr>
                <w:b/>
                <w:noProof w:val="0"/>
                <w:lang w:val="en-GB"/>
              </w:rPr>
            </w:pPr>
            <w:r w:rsidRPr="00FC09B7">
              <w:rPr>
                <w:b/>
                <w:noProof w:val="0"/>
                <w:lang w:val="en-GB"/>
              </w:rPr>
              <w:t>Description</w:t>
            </w:r>
          </w:p>
        </w:tc>
      </w:tr>
      <w:tr w:rsidR="00707B68" w:rsidRPr="00FC09B7" w14:paraId="30D10814" w14:textId="77777777" w:rsidTr="00E02649">
        <w:trPr>
          <w:jc w:val="center"/>
        </w:trPr>
        <w:tc>
          <w:tcPr>
            <w:tcW w:w="1993" w:type="dxa"/>
            <w:tcBorders>
              <w:top w:val="single" w:sz="4" w:space="0" w:color="auto"/>
              <w:left w:val="single" w:sz="4" w:space="0" w:color="auto"/>
              <w:bottom w:val="single" w:sz="4" w:space="0" w:color="auto"/>
              <w:right w:val="single" w:sz="4" w:space="0" w:color="auto"/>
            </w:tcBorders>
          </w:tcPr>
          <w:p w14:paraId="2BBF95F1" w14:textId="2B9F300F" w:rsidR="00707B68" w:rsidRPr="00FC09B7" w:rsidRDefault="004728EE" w:rsidP="00E02649">
            <w:pPr>
              <w:pStyle w:val="TableText"/>
              <w:rPr>
                <w:noProof w:val="0"/>
                <w:lang w:val="en-GB"/>
              </w:rPr>
            </w:pPr>
            <w:r>
              <w:rPr>
                <w:noProof w:val="0"/>
                <w:lang w:val="en-GB"/>
              </w:rPr>
              <w:t>Request</w:t>
            </w:r>
            <w:r w:rsidR="00707B68" w:rsidRPr="00FC09B7">
              <w:rPr>
                <w:noProof w:val="0"/>
                <w:lang w:val="en-GB"/>
              </w:rPr>
              <w:t>Type</w:t>
            </w:r>
          </w:p>
        </w:tc>
        <w:tc>
          <w:tcPr>
            <w:tcW w:w="850" w:type="dxa"/>
            <w:tcBorders>
              <w:top w:val="single" w:sz="4" w:space="0" w:color="auto"/>
              <w:left w:val="single" w:sz="4" w:space="0" w:color="auto"/>
              <w:bottom w:val="single" w:sz="4" w:space="0" w:color="auto"/>
              <w:right w:val="single" w:sz="4" w:space="0" w:color="auto"/>
            </w:tcBorders>
          </w:tcPr>
          <w:p w14:paraId="6FE7FC97" w14:textId="77777777" w:rsidR="00707B68" w:rsidRPr="00FC09B7" w:rsidRDefault="00707B68" w:rsidP="00E02649">
            <w:pPr>
              <w:pStyle w:val="TableText"/>
              <w:rPr>
                <w:noProof w:val="0"/>
                <w:lang w:val="en-GB"/>
              </w:rPr>
            </w:pPr>
            <w:r w:rsidRPr="00FC09B7">
              <w:rPr>
                <w:noProof w:val="0"/>
                <w:lang w:val="en-GB"/>
              </w:rPr>
              <w:t>Byte</w:t>
            </w:r>
          </w:p>
        </w:tc>
        <w:tc>
          <w:tcPr>
            <w:tcW w:w="6245" w:type="dxa"/>
            <w:tcBorders>
              <w:top w:val="single" w:sz="4" w:space="0" w:color="auto"/>
              <w:left w:val="single" w:sz="4" w:space="0" w:color="auto"/>
              <w:bottom w:val="single" w:sz="4" w:space="0" w:color="auto"/>
              <w:right w:val="single" w:sz="4" w:space="0" w:color="auto"/>
            </w:tcBorders>
          </w:tcPr>
          <w:p w14:paraId="31D215FB" w14:textId="6BC69DCE" w:rsidR="00707B68" w:rsidRPr="00FC09B7" w:rsidRDefault="00707B68" w:rsidP="00E02649">
            <w:pPr>
              <w:pStyle w:val="TableText"/>
              <w:spacing w:after="60"/>
              <w:rPr>
                <w:noProof w:val="0"/>
                <w:lang w:val="en-GB"/>
              </w:rPr>
            </w:pPr>
            <w:r w:rsidRPr="00FC09B7">
              <w:rPr>
                <w:noProof w:val="0"/>
                <w:lang w:val="en-GB"/>
              </w:rPr>
              <w:t xml:space="preserve">The following types of discovery </w:t>
            </w:r>
            <w:r w:rsidR="002573E4">
              <w:rPr>
                <w:noProof w:val="0"/>
                <w:lang w:val="en-GB"/>
              </w:rPr>
              <w:t>request</w:t>
            </w:r>
            <w:r w:rsidRPr="00FC09B7">
              <w:rPr>
                <w:noProof w:val="0"/>
                <w:lang w:val="en-GB"/>
              </w:rPr>
              <w:t xml:space="preserve"> messages are defined.</w:t>
            </w:r>
          </w:p>
          <w:p w14:paraId="63A21207" w14:textId="77777777" w:rsidR="00707B68" w:rsidRDefault="00707B68" w:rsidP="00E02649">
            <w:pPr>
              <w:pStyle w:val="TableText"/>
              <w:rPr>
                <w:noProof w:val="0"/>
                <w:lang w:val="en-GB"/>
              </w:rPr>
            </w:pPr>
            <w:r w:rsidRPr="00FC09B7">
              <w:rPr>
                <w:noProof w:val="0"/>
                <w:lang w:val="en-GB"/>
              </w:rPr>
              <w:t>0</w:t>
            </w:r>
            <w:r w:rsidRPr="00FC09B7">
              <w:rPr>
                <w:noProof w:val="0"/>
                <w:lang w:val="en-GB"/>
              </w:rPr>
              <w:tab/>
              <w:t>Reserved</w:t>
            </w:r>
          </w:p>
          <w:p w14:paraId="7835537E" w14:textId="451DFD7B" w:rsidR="00707B68" w:rsidRPr="00FC09B7" w:rsidRDefault="00707B68" w:rsidP="003662F1">
            <w:pPr>
              <w:pStyle w:val="TableText"/>
              <w:rPr>
                <w:noProof w:val="0"/>
                <w:lang w:val="en-GB"/>
              </w:rPr>
            </w:pPr>
            <w:r>
              <w:rPr>
                <w:noProof w:val="0"/>
                <w:lang w:val="en-GB"/>
              </w:rPr>
              <w:t>1</w:t>
            </w:r>
            <w:r>
              <w:rPr>
                <w:noProof w:val="0"/>
                <w:lang w:val="en-GB"/>
              </w:rPr>
              <w:tab/>
            </w:r>
            <w:r w:rsidRPr="003662F1">
              <w:rPr>
                <w:i/>
                <w:noProof w:val="0"/>
                <w:lang w:val="en-GB"/>
              </w:rPr>
              <w:t>Publisher</w:t>
            </w:r>
            <w:r>
              <w:rPr>
                <w:noProof w:val="0"/>
                <w:lang w:val="en-GB"/>
              </w:rPr>
              <w:t xml:space="preserve"> </w:t>
            </w:r>
            <w:r w:rsidR="004728EE">
              <w:rPr>
                <w:noProof w:val="0"/>
                <w:lang w:val="en-GB"/>
              </w:rPr>
              <w:t>information request</w:t>
            </w:r>
            <w:r>
              <w:rPr>
                <w:noProof w:val="0"/>
                <w:lang w:val="en-GB"/>
              </w:rPr>
              <w:t xml:space="preserve"> message (see</w:t>
            </w:r>
            <w:r w:rsidR="003662F1">
              <w:rPr>
                <w:noProof w:val="0"/>
                <w:lang w:val="en-GB"/>
              </w:rPr>
              <w:t xml:space="preserve"> </w:t>
            </w:r>
            <w:r w:rsidR="003662F1">
              <w:rPr>
                <w:noProof w:val="0"/>
                <w:lang w:val="en-GB"/>
              </w:rPr>
              <w:fldChar w:fldCharType="begin"/>
            </w:r>
            <w:r w:rsidR="003662F1">
              <w:rPr>
                <w:noProof w:val="0"/>
                <w:lang w:val="en-GB"/>
              </w:rPr>
              <w:instrText xml:space="preserve"> REF _Ref500779315 \r \h </w:instrText>
            </w:r>
            <w:r w:rsidR="003662F1">
              <w:rPr>
                <w:noProof w:val="0"/>
                <w:lang w:val="en-GB"/>
              </w:rPr>
            </w:r>
            <w:r w:rsidR="003662F1">
              <w:rPr>
                <w:noProof w:val="0"/>
                <w:lang w:val="en-GB"/>
              </w:rPr>
              <w:fldChar w:fldCharType="separate"/>
            </w:r>
            <w:r w:rsidR="005333FC">
              <w:rPr>
                <w:noProof w:val="0"/>
                <w:lang w:val="en-GB"/>
              </w:rPr>
              <w:t>7.2.2.4.1.4</w:t>
            </w:r>
            <w:r w:rsidR="003662F1">
              <w:rPr>
                <w:noProof w:val="0"/>
                <w:lang w:val="en-GB"/>
              </w:rPr>
              <w:fldChar w:fldCharType="end"/>
            </w:r>
            <w:r>
              <w:rPr>
                <w:noProof w:val="0"/>
                <w:lang w:val="en-GB"/>
              </w:rPr>
              <w:t>)</w:t>
            </w:r>
          </w:p>
        </w:tc>
      </w:tr>
    </w:tbl>
    <w:p w14:paraId="5E2FB21E" w14:textId="77777777" w:rsidR="00707B68" w:rsidRDefault="00707B68" w:rsidP="00707B68">
      <w:pPr>
        <w:pStyle w:val="spacer"/>
        <w:rPr>
          <w:rFonts w:eastAsia="平成明朝"/>
          <w:noProof w:val="0"/>
          <w:lang w:eastAsia="fr-FR"/>
        </w:rPr>
      </w:pPr>
    </w:p>
    <w:p w14:paraId="3B954EAC" w14:textId="0B144791" w:rsidR="00707B68" w:rsidRPr="00FC09B7" w:rsidRDefault="003662F1" w:rsidP="00707B68">
      <w:pPr>
        <w:pStyle w:val="Heading6"/>
        <w:rPr>
          <w:noProof w:val="0"/>
        </w:rPr>
      </w:pPr>
      <w:bookmarkStart w:id="689" w:name="_Ref500779315"/>
      <w:r>
        <w:rPr>
          <w:noProof w:val="0"/>
        </w:rPr>
        <w:t>Publisher Information Request</w:t>
      </w:r>
      <w:r w:rsidR="00707B68" w:rsidRPr="00FC09B7">
        <w:rPr>
          <w:noProof w:val="0"/>
        </w:rPr>
        <w:t xml:space="preserve"> Message</w:t>
      </w:r>
      <w:bookmarkEnd w:id="689"/>
    </w:p>
    <w:p w14:paraId="69F7F100" w14:textId="1265B7F9" w:rsidR="00707B68" w:rsidRPr="00FC09B7" w:rsidRDefault="00707B68" w:rsidP="00707B68">
      <w:pPr>
        <w:pStyle w:val="PARAGRAPH"/>
        <w:rPr>
          <w:noProof w:val="0"/>
        </w:rPr>
      </w:pPr>
      <w:r w:rsidRPr="00FC09B7">
        <w:rPr>
          <w:noProof w:val="0"/>
        </w:rPr>
        <w:t xml:space="preserve">The encoding of the </w:t>
      </w:r>
      <w:r w:rsidR="003662F1">
        <w:rPr>
          <w:i/>
          <w:noProof w:val="0"/>
        </w:rPr>
        <w:t xml:space="preserve">Publisher </w:t>
      </w:r>
      <w:r w:rsidR="003662F1">
        <w:rPr>
          <w:noProof w:val="0"/>
        </w:rPr>
        <w:t>information request me</w:t>
      </w:r>
      <w:r w:rsidRPr="00FC09B7">
        <w:rPr>
          <w:noProof w:val="0"/>
        </w:rPr>
        <w:t>ssage structure is specified in</w:t>
      </w:r>
      <w:r w:rsidR="00E02649">
        <w:rPr>
          <w:noProof w:val="0"/>
        </w:rPr>
        <w:t xml:space="preserve"> </w:t>
      </w:r>
      <w:r w:rsidR="00E02649">
        <w:rPr>
          <w:noProof w:val="0"/>
        </w:rPr>
        <w:fldChar w:fldCharType="begin"/>
      </w:r>
      <w:r w:rsidR="00E02649">
        <w:rPr>
          <w:noProof w:val="0"/>
        </w:rPr>
        <w:instrText xml:space="preserve"> REF _Ref500779047 \h </w:instrText>
      </w:r>
      <w:r w:rsidR="00E02649">
        <w:rPr>
          <w:noProof w:val="0"/>
        </w:rPr>
      </w:r>
      <w:r w:rsidR="00E02649">
        <w:rPr>
          <w:noProof w:val="0"/>
        </w:rPr>
        <w:fldChar w:fldCharType="separate"/>
      </w:r>
      <w:r w:rsidR="005333FC" w:rsidRPr="00FC09B7">
        <w:rPr>
          <w:noProof w:val="0"/>
        </w:rPr>
        <w:t xml:space="preserve">Table </w:t>
      </w:r>
      <w:r w:rsidR="005333FC">
        <w:t>86</w:t>
      </w:r>
      <w:r w:rsidR="00E02649">
        <w:rPr>
          <w:noProof w:val="0"/>
        </w:rPr>
        <w:fldChar w:fldCharType="end"/>
      </w:r>
      <w:r w:rsidRPr="00FC09B7">
        <w:rPr>
          <w:noProof w:val="0"/>
        </w:rPr>
        <w:t>.</w:t>
      </w:r>
    </w:p>
    <w:p w14:paraId="6BC5DCCD" w14:textId="5618006A" w:rsidR="00707B68" w:rsidRPr="00FC09B7" w:rsidRDefault="00707B68" w:rsidP="00707B68">
      <w:pPr>
        <w:pStyle w:val="TABLE-title"/>
        <w:rPr>
          <w:noProof w:val="0"/>
        </w:rPr>
      </w:pPr>
      <w:bookmarkStart w:id="690" w:name="_Ref500779047"/>
      <w:bookmarkStart w:id="691" w:name="_Toc505941551"/>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86</w:t>
      </w:r>
      <w:r w:rsidRPr="00FC09B7">
        <w:rPr>
          <w:noProof w:val="0"/>
        </w:rPr>
        <w:fldChar w:fldCharType="end"/>
      </w:r>
      <w:bookmarkEnd w:id="690"/>
      <w:r w:rsidR="003662F1">
        <w:rPr>
          <w:noProof w:val="0"/>
        </w:rPr>
        <w:t xml:space="preserve"> – Publisher Information Request</w:t>
      </w:r>
      <w:r w:rsidRPr="00FC09B7">
        <w:rPr>
          <w:noProof w:val="0"/>
        </w:rPr>
        <w:t xml:space="preserve"> Message Structure</w:t>
      </w:r>
      <w:bookmarkEnd w:id="691"/>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09"/>
        <w:gridCol w:w="1985"/>
        <w:gridCol w:w="5394"/>
      </w:tblGrid>
      <w:tr w:rsidR="00707B68" w:rsidRPr="00FC09B7" w14:paraId="65D1A546" w14:textId="77777777" w:rsidTr="00E02649">
        <w:trPr>
          <w:jc w:val="center"/>
        </w:trPr>
        <w:tc>
          <w:tcPr>
            <w:tcW w:w="1709" w:type="dxa"/>
            <w:tcBorders>
              <w:top w:val="single" w:sz="4" w:space="0" w:color="auto"/>
              <w:left w:val="single" w:sz="4" w:space="0" w:color="auto"/>
              <w:bottom w:val="double" w:sz="4" w:space="0" w:color="auto"/>
              <w:right w:val="single" w:sz="4" w:space="0" w:color="auto"/>
            </w:tcBorders>
          </w:tcPr>
          <w:p w14:paraId="20B4A4D4" w14:textId="77777777" w:rsidR="00707B68" w:rsidRPr="00FC09B7" w:rsidRDefault="00707B68" w:rsidP="00E02649">
            <w:pPr>
              <w:pStyle w:val="TableText"/>
              <w:rPr>
                <w:b/>
                <w:noProof w:val="0"/>
                <w:lang w:val="en-GB"/>
              </w:rPr>
            </w:pPr>
            <w:r w:rsidRPr="00FC09B7">
              <w:rPr>
                <w:b/>
                <w:noProof w:val="0"/>
                <w:lang w:val="en-GB"/>
              </w:rPr>
              <w:t>Name</w:t>
            </w:r>
          </w:p>
        </w:tc>
        <w:tc>
          <w:tcPr>
            <w:tcW w:w="1985" w:type="dxa"/>
            <w:tcBorders>
              <w:top w:val="single" w:sz="4" w:space="0" w:color="auto"/>
              <w:left w:val="single" w:sz="4" w:space="0" w:color="auto"/>
              <w:bottom w:val="double" w:sz="4" w:space="0" w:color="auto"/>
              <w:right w:val="single" w:sz="4" w:space="0" w:color="auto"/>
            </w:tcBorders>
          </w:tcPr>
          <w:p w14:paraId="4D241256" w14:textId="77777777" w:rsidR="00707B68" w:rsidRPr="00FC09B7" w:rsidRDefault="00707B68" w:rsidP="00E02649">
            <w:pPr>
              <w:pStyle w:val="TableText"/>
              <w:rPr>
                <w:b/>
                <w:noProof w:val="0"/>
                <w:lang w:val="en-GB"/>
              </w:rPr>
            </w:pPr>
            <w:r w:rsidRPr="00FC09B7">
              <w:rPr>
                <w:b/>
                <w:noProof w:val="0"/>
                <w:lang w:val="en-GB"/>
              </w:rPr>
              <w:t>Type</w:t>
            </w:r>
          </w:p>
        </w:tc>
        <w:tc>
          <w:tcPr>
            <w:tcW w:w="5394" w:type="dxa"/>
            <w:tcBorders>
              <w:top w:val="single" w:sz="4" w:space="0" w:color="auto"/>
              <w:left w:val="single" w:sz="4" w:space="0" w:color="auto"/>
              <w:bottom w:val="double" w:sz="4" w:space="0" w:color="auto"/>
              <w:right w:val="single" w:sz="4" w:space="0" w:color="auto"/>
            </w:tcBorders>
          </w:tcPr>
          <w:p w14:paraId="7BE0455B" w14:textId="77777777" w:rsidR="00707B68" w:rsidRPr="00FC09B7" w:rsidRDefault="00707B68" w:rsidP="00E02649">
            <w:pPr>
              <w:pStyle w:val="TableText"/>
              <w:rPr>
                <w:b/>
                <w:noProof w:val="0"/>
                <w:lang w:val="en-GB"/>
              </w:rPr>
            </w:pPr>
            <w:r w:rsidRPr="00FC09B7">
              <w:rPr>
                <w:b/>
                <w:noProof w:val="0"/>
                <w:lang w:val="en-GB"/>
              </w:rPr>
              <w:t>Description</w:t>
            </w:r>
          </w:p>
        </w:tc>
      </w:tr>
      <w:tr w:rsidR="003662F1" w:rsidRPr="00FC09B7" w14:paraId="67937CCC" w14:textId="77777777" w:rsidTr="00E02649">
        <w:trPr>
          <w:jc w:val="center"/>
        </w:trPr>
        <w:tc>
          <w:tcPr>
            <w:tcW w:w="1709" w:type="dxa"/>
            <w:tcBorders>
              <w:top w:val="single" w:sz="4" w:space="0" w:color="auto"/>
              <w:left w:val="single" w:sz="4" w:space="0" w:color="auto"/>
              <w:bottom w:val="single" w:sz="4" w:space="0" w:color="auto"/>
              <w:right w:val="single" w:sz="4" w:space="0" w:color="auto"/>
            </w:tcBorders>
          </w:tcPr>
          <w:p w14:paraId="36BE59F4" w14:textId="3E699D11" w:rsidR="003662F1" w:rsidRPr="00FC09B7" w:rsidRDefault="003662F1" w:rsidP="003662F1">
            <w:pPr>
              <w:pStyle w:val="TableText"/>
              <w:rPr>
                <w:noProof w:val="0"/>
                <w:lang w:val="en-GB"/>
              </w:rPr>
            </w:pPr>
            <w:r>
              <w:rPr>
                <w:noProof w:val="0"/>
                <w:lang w:val="en-GB"/>
              </w:rPr>
              <w:t>Information</w:t>
            </w:r>
            <w:r w:rsidRPr="00FC09B7">
              <w:rPr>
                <w:noProof w:val="0"/>
                <w:lang w:val="en-GB"/>
              </w:rPr>
              <w:t>Type</w:t>
            </w:r>
          </w:p>
        </w:tc>
        <w:tc>
          <w:tcPr>
            <w:tcW w:w="1985" w:type="dxa"/>
            <w:tcBorders>
              <w:top w:val="single" w:sz="4" w:space="0" w:color="auto"/>
              <w:left w:val="single" w:sz="4" w:space="0" w:color="auto"/>
              <w:bottom w:val="single" w:sz="4" w:space="0" w:color="auto"/>
              <w:right w:val="single" w:sz="4" w:space="0" w:color="auto"/>
            </w:tcBorders>
          </w:tcPr>
          <w:p w14:paraId="3F8DB238" w14:textId="7D274E38" w:rsidR="003662F1" w:rsidRPr="00FC09B7" w:rsidRDefault="003662F1" w:rsidP="00E02649">
            <w:pPr>
              <w:pStyle w:val="TableText"/>
              <w:rPr>
                <w:noProof w:val="0"/>
                <w:lang w:val="en-GB"/>
              </w:rPr>
            </w:pPr>
            <w:r w:rsidRPr="00FC09B7">
              <w:rPr>
                <w:noProof w:val="0"/>
                <w:lang w:val="en-GB"/>
              </w:rPr>
              <w:t>Byte</w:t>
            </w:r>
          </w:p>
        </w:tc>
        <w:tc>
          <w:tcPr>
            <w:tcW w:w="5394" w:type="dxa"/>
            <w:tcBorders>
              <w:top w:val="single" w:sz="4" w:space="0" w:color="auto"/>
              <w:left w:val="single" w:sz="4" w:space="0" w:color="auto"/>
              <w:bottom w:val="single" w:sz="4" w:space="0" w:color="auto"/>
              <w:right w:val="single" w:sz="4" w:space="0" w:color="auto"/>
            </w:tcBorders>
          </w:tcPr>
          <w:p w14:paraId="5D5CA5D2" w14:textId="4A068B0F" w:rsidR="003662F1" w:rsidRPr="00FC09B7" w:rsidRDefault="003662F1" w:rsidP="00C44DEA">
            <w:pPr>
              <w:pStyle w:val="TableText"/>
              <w:spacing w:after="60"/>
              <w:rPr>
                <w:noProof w:val="0"/>
                <w:lang w:val="en-GB"/>
              </w:rPr>
            </w:pPr>
            <w:r w:rsidRPr="00FC09B7">
              <w:rPr>
                <w:noProof w:val="0"/>
                <w:lang w:val="en-GB"/>
              </w:rPr>
              <w:t xml:space="preserve">The following types of </w:t>
            </w:r>
            <w:r>
              <w:rPr>
                <w:noProof w:val="0"/>
                <w:lang w:val="en-GB"/>
              </w:rPr>
              <w:t>Publisher information requests</w:t>
            </w:r>
            <w:r w:rsidRPr="00FC09B7">
              <w:rPr>
                <w:noProof w:val="0"/>
                <w:lang w:val="en-GB"/>
              </w:rPr>
              <w:t xml:space="preserve"> are defined.</w:t>
            </w:r>
          </w:p>
          <w:p w14:paraId="4652485F" w14:textId="77777777" w:rsidR="003662F1" w:rsidRDefault="003662F1" w:rsidP="00C44DEA">
            <w:pPr>
              <w:pStyle w:val="TableText"/>
              <w:rPr>
                <w:noProof w:val="0"/>
                <w:lang w:val="en-GB"/>
              </w:rPr>
            </w:pPr>
            <w:r w:rsidRPr="00FC09B7">
              <w:rPr>
                <w:noProof w:val="0"/>
                <w:lang w:val="en-GB"/>
              </w:rPr>
              <w:t>0</w:t>
            </w:r>
            <w:r w:rsidRPr="00FC09B7">
              <w:rPr>
                <w:noProof w:val="0"/>
                <w:lang w:val="en-GB"/>
              </w:rPr>
              <w:tab/>
              <w:t>Reserved</w:t>
            </w:r>
          </w:p>
          <w:p w14:paraId="0E22ABC5" w14:textId="02C8D5C6" w:rsidR="003662F1" w:rsidRDefault="003662F1" w:rsidP="003662F1">
            <w:pPr>
              <w:pStyle w:val="TableText"/>
              <w:rPr>
                <w:noProof w:val="0"/>
                <w:lang w:val="en-GB"/>
              </w:rPr>
            </w:pPr>
            <w:r>
              <w:rPr>
                <w:noProof w:val="0"/>
                <w:lang w:val="en-GB"/>
              </w:rPr>
              <w:t>1</w:t>
            </w:r>
            <w:r>
              <w:rPr>
                <w:noProof w:val="0"/>
                <w:lang w:val="en-GB"/>
              </w:rPr>
              <w:tab/>
            </w:r>
            <w:r w:rsidRPr="003662F1">
              <w:rPr>
                <w:i/>
                <w:noProof w:val="0"/>
                <w:lang w:val="en-GB"/>
              </w:rPr>
              <w:t>Publisher Server Endpoints</w:t>
            </w:r>
          </w:p>
          <w:p w14:paraId="78119FC7" w14:textId="77777777" w:rsidR="003662F1" w:rsidRDefault="003662F1" w:rsidP="003662F1">
            <w:pPr>
              <w:pStyle w:val="TableText"/>
              <w:rPr>
                <w:noProof w:val="0"/>
                <w:lang w:val="en-GB"/>
              </w:rPr>
            </w:pPr>
            <w:r>
              <w:rPr>
                <w:noProof w:val="0"/>
                <w:lang w:val="en-GB"/>
              </w:rPr>
              <w:t>2</w:t>
            </w:r>
            <w:r>
              <w:rPr>
                <w:noProof w:val="0"/>
                <w:lang w:val="en-GB"/>
              </w:rPr>
              <w:tab/>
            </w:r>
            <w:r w:rsidRPr="003662F1">
              <w:rPr>
                <w:i/>
                <w:noProof w:val="0"/>
                <w:lang w:val="en-GB"/>
              </w:rPr>
              <w:t>DataSetMetaData</w:t>
            </w:r>
          </w:p>
          <w:p w14:paraId="39FADA3F" w14:textId="4C985DCB" w:rsidR="003662F1" w:rsidRPr="00FC09B7" w:rsidRDefault="003662F1" w:rsidP="003662F1">
            <w:pPr>
              <w:pStyle w:val="TableText"/>
              <w:rPr>
                <w:noProof w:val="0"/>
                <w:lang w:val="en-GB"/>
              </w:rPr>
            </w:pPr>
            <w:r>
              <w:rPr>
                <w:noProof w:val="0"/>
                <w:lang w:val="en-GB"/>
              </w:rPr>
              <w:t>3</w:t>
            </w:r>
            <w:r>
              <w:rPr>
                <w:noProof w:val="0"/>
                <w:lang w:val="en-GB"/>
              </w:rPr>
              <w:tab/>
            </w:r>
            <w:r w:rsidRPr="003662F1">
              <w:rPr>
                <w:i/>
                <w:noProof w:val="0"/>
                <w:lang w:val="en-GB"/>
              </w:rPr>
              <w:t>DataSetWriter</w:t>
            </w:r>
            <w:r>
              <w:rPr>
                <w:noProof w:val="0"/>
                <w:lang w:val="en-GB"/>
              </w:rPr>
              <w:t xml:space="preserve"> configuration</w:t>
            </w:r>
          </w:p>
        </w:tc>
      </w:tr>
      <w:tr w:rsidR="00F57D65" w:rsidRPr="00FC09B7" w14:paraId="0AF975FC" w14:textId="77777777" w:rsidTr="00E02649">
        <w:trPr>
          <w:jc w:val="center"/>
        </w:trPr>
        <w:tc>
          <w:tcPr>
            <w:tcW w:w="1709" w:type="dxa"/>
            <w:tcBorders>
              <w:top w:val="single" w:sz="4" w:space="0" w:color="auto"/>
              <w:left w:val="single" w:sz="4" w:space="0" w:color="auto"/>
              <w:bottom w:val="single" w:sz="4" w:space="0" w:color="auto"/>
              <w:right w:val="single" w:sz="4" w:space="0" w:color="auto"/>
            </w:tcBorders>
          </w:tcPr>
          <w:p w14:paraId="76CF8F14" w14:textId="1F2FFB2C" w:rsidR="00F57D65" w:rsidRDefault="00F57D65" w:rsidP="003662F1">
            <w:pPr>
              <w:pStyle w:val="TableText"/>
              <w:rPr>
                <w:noProof w:val="0"/>
                <w:lang w:val="en-GB"/>
              </w:rPr>
            </w:pPr>
            <w:r>
              <w:rPr>
                <w:noProof w:val="0"/>
                <w:lang w:val="en-GB"/>
              </w:rPr>
              <w:t>DataSetWriterIds</w:t>
            </w:r>
          </w:p>
        </w:tc>
        <w:tc>
          <w:tcPr>
            <w:tcW w:w="1985" w:type="dxa"/>
            <w:tcBorders>
              <w:top w:val="single" w:sz="4" w:space="0" w:color="auto"/>
              <w:left w:val="single" w:sz="4" w:space="0" w:color="auto"/>
              <w:bottom w:val="single" w:sz="4" w:space="0" w:color="auto"/>
              <w:right w:val="single" w:sz="4" w:space="0" w:color="auto"/>
            </w:tcBorders>
          </w:tcPr>
          <w:p w14:paraId="13B0EDC0" w14:textId="37A981FC" w:rsidR="00F57D65" w:rsidRPr="00FC09B7" w:rsidRDefault="00F57D65" w:rsidP="00E02649">
            <w:pPr>
              <w:pStyle w:val="TableText"/>
              <w:rPr>
                <w:noProof w:val="0"/>
                <w:lang w:val="en-GB"/>
              </w:rPr>
            </w:pPr>
            <w:r>
              <w:rPr>
                <w:noProof w:val="0"/>
                <w:lang w:val="en-GB"/>
              </w:rPr>
              <w:t>UInt16</w:t>
            </w:r>
            <w:r w:rsidR="00D85DDE">
              <w:rPr>
                <w:noProof w:val="0"/>
                <w:lang w:val="en-GB"/>
              </w:rPr>
              <w:t>[]</w:t>
            </w:r>
          </w:p>
        </w:tc>
        <w:tc>
          <w:tcPr>
            <w:tcW w:w="5394" w:type="dxa"/>
            <w:tcBorders>
              <w:top w:val="single" w:sz="4" w:space="0" w:color="auto"/>
              <w:left w:val="single" w:sz="4" w:space="0" w:color="auto"/>
              <w:bottom w:val="single" w:sz="4" w:space="0" w:color="auto"/>
              <w:right w:val="single" w:sz="4" w:space="0" w:color="auto"/>
            </w:tcBorders>
          </w:tcPr>
          <w:p w14:paraId="14454BCF" w14:textId="77777777" w:rsidR="00F57D65" w:rsidRDefault="00F57D65" w:rsidP="00F57D65">
            <w:pPr>
              <w:pStyle w:val="TableText"/>
              <w:spacing w:after="60"/>
              <w:rPr>
                <w:noProof w:val="0"/>
                <w:lang w:val="en-GB"/>
              </w:rPr>
            </w:pPr>
            <w:r w:rsidRPr="00FC09B7">
              <w:rPr>
                <w:noProof w:val="0"/>
                <w:lang w:val="en-GB"/>
              </w:rPr>
              <w:t xml:space="preserve">List of </w:t>
            </w:r>
            <w:r w:rsidRPr="00F57D65">
              <w:rPr>
                <w:i/>
                <w:noProof w:val="0"/>
                <w:lang w:val="en-GB"/>
              </w:rPr>
              <w:t>DataSetWriterIds</w:t>
            </w:r>
            <w:r w:rsidRPr="00FC09B7">
              <w:rPr>
                <w:noProof w:val="0"/>
                <w:lang w:val="en-GB"/>
              </w:rPr>
              <w:t xml:space="preserve"> </w:t>
            </w:r>
            <w:r>
              <w:rPr>
                <w:noProof w:val="0"/>
                <w:lang w:val="en-GB"/>
              </w:rPr>
              <w:t>the information is requested for.</w:t>
            </w:r>
          </w:p>
          <w:p w14:paraId="059D9F6B" w14:textId="4E1A8BCE" w:rsidR="00F57D65" w:rsidRPr="00FC09B7" w:rsidRDefault="00F57D65" w:rsidP="00F57D65">
            <w:pPr>
              <w:pStyle w:val="TableText"/>
              <w:spacing w:after="60"/>
              <w:rPr>
                <w:noProof w:val="0"/>
                <w:lang w:val="en-GB"/>
              </w:rPr>
            </w:pPr>
            <w:r>
              <w:rPr>
                <w:noProof w:val="0"/>
                <w:lang w:val="en-GB"/>
              </w:rPr>
              <w:t xml:space="preserve">If the request is not related to </w:t>
            </w:r>
            <w:r w:rsidR="00AE6BBF">
              <w:rPr>
                <w:noProof w:val="0"/>
                <w:lang w:val="en-GB"/>
              </w:rPr>
              <w:t>DataSet, the array shall be null.</w:t>
            </w:r>
          </w:p>
        </w:tc>
      </w:tr>
    </w:tbl>
    <w:p w14:paraId="20279D1D" w14:textId="572B939F" w:rsidR="00707B68" w:rsidRDefault="00707B68" w:rsidP="00707B68">
      <w:pPr>
        <w:pStyle w:val="spacer"/>
        <w:rPr>
          <w:rFonts w:eastAsia="平成明朝"/>
          <w:noProof w:val="0"/>
          <w:lang w:eastAsia="fr-FR"/>
        </w:rPr>
      </w:pPr>
    </w:p>
    <w:p w14:paraId="1E40B99B" w14:textId="77777777" w:rsidR="0082189A" w:rsidRPr="00FC09B7" w:rsidRDefault="0082189A" w:rsidP="00901FAE">
      <w:pPr>
        <w:pStyle w:val="Heading5"/>
        <w:rPr>
          <w:rStyle w:val="ReferenceDocumentsZchn"/>
          <w:noProof w:val="0"/>
          <w:lang w:val="en-GB"/>
        </w:rPr>
      </w:pPr>
      <w:bookmarkStart w:id="692" w:name="_Ref450395578"/>
      <w:r w:rsidRPr="00FC09B7">
        <w:rPr>
          <w:noProof w:val="0"/>
        </w:rPr>
        <w:t xml:space="preserve">UADP Discovery Response </w:t>
      </w:r>
      <w:r w:rsidRPr="00FC09B7">
        <w:rPr>
          <w:rStyle w:val="ReferenceDocumentsZchn"/>
          <w:noProof w:val="0"/>
          <w:lang w:val="en-GB"/>
        </w:rPr>
        <w:t>NetworkMessage</w:t>
      </w:r>
      <w:bookmarkEnd w:id="692"/>
    </w:p>
    <w:p w14:paraId="341D3179" w14:textId="13004732" w:rsidR="0082189A" w:rsidRDefault="00AE6BBF" w:rsidP="00901FAE">
      <w:pPr>
        <w:pStyle w:val="Heading6"/>
        <w:rPr>
          <w:noProof w:val="0"/>
        </w:rPr>
      </w:pPr>
      <w:r>
        <w:rPr>
          <w:noProof w:val="0"/>
        </w:rPr>
        <w:t>General</w:t>
      </w:r>
    </w:p>
    <w:p w14:paraId="0CB7F1C7" w14:textId="2C833FD2" w:rsidR="00AE6BBF" w:rsidRDefault="00AE6BBF" w:rsidP="00AE6BBF">
      <w:pPr>
        <w:pStyle w:val="PARAGRAPH"/>
        <w:rPr>
          <w:noProof w:val="0"/>
        </w:rPr>
      </w:pPr>
      <w:r>
        <w:rPr>
          <w:noProof w:val="0"/>
        </w:rPr>
        <w:t>The NetworkMessage flags used with the discovery response messages shall use the following bit values.</w:t>
      </w:r>
    </w:p>
    <w:p w14:paraId="07C32402" w14:textId="12D52FBB" w:rsidR="00AE6BBF" w:rsidRDefault="00AE6BBF" w:rsidP="00AE6BBF">
      <w:pPr>
        <w:pStyle w:val="PARAGRAPH"/>
        <w:numPr>
          <w:ilvl w:val="0"/>
          <w:numId w:val="37"/>
        </w:numPr>
        <w:rPr>
          <w:noProof w:val="0"/>
        </w:rPr>
      </w:pPr>
      <w:r w:rsidRPr="003662F1">
        <w:rPr>
          <w:i/>
          <w:noProof w:val="0"/>
        </w:rPr>
        <w:t>UADPFlags</w:t>
      </w:r>
      <w:r>
        <w:rPr>
          <w:noProof w:val="0"/>
        </w:rPr>
        <w:t xml:space="preserve"> bit</w:t>
      </w:r>
      <w:r w:rsidR="00661042">
        <w:rPr>
          <w:noProof w:val="0"/>
        </w:rPr>
        <w:t>s</w:t>
      </w:r>
      <w:r>
        <w:rPr>
          <w:noProof w:val="0"/>
        </w:rPr>
        <w:t xml:space="preserve"> 5 and 6 shall be false, bits 4 and 7 shall be true</w:t>
      </w:r>
    </w:p>
    <w:p w14:paraId="3C36BB5C" w14:textId="687CB268" w:rsidR="00AE6BBF" w:rsidRDefault="00AE6BBF" w:rsidP="00AE6BBF">
      <w:pPr>
        <w:pStyle w:val="PARAGRAPH"/>
        <w:numPr>
          <w:ilvl w:val="0"/>
          <w:numId w:val="37"/>
        </w:numPr>
      </w:pPr>
      <w:r w:rsidRPr="00AE6BBF">
        <w:rPr>
          <w:i/>
          <w:noProof w:val="0"/>
        </w:rPr>
        <w:t>ExtendedFlags1</w:t>
      </w:r>
      <w:r>
        <w:rPr>
          <w:noProof w:val="0"/>
        </w:rPr>
        <w:t xml:space="preserve"> bit</w:t>
      </w:r>
      <w:r w:rsidR="00661042">
        <w:rPr>
          <w:noProof w:val="0"/>
        </w:rPr>
        <w:t>s</w:t>
      </w:r>
      <w:r>
        <w:rPr>
          <w:noProof w:val="0"/>
        </w:rPr>
        <w:t xml:space="preserve"> 3, 5 and 6 shall be false, bit 7 shall be true</w:t>
      </w:r>
    </w:p>
    <w:p w14:paraId="529A629D" w14:textId="64C31EAA" w:rsidR="00661042" w:rsidRDefault="00AE6BBF" w:rsidP="00661042">
      <w:pPr>
        <w:pStyle w:val="PARAGRAPH"/>
        <w:numPr>
          <w:ilvl w:val="0"/>
          <w:numId w:val="37"/>
        </w:numPr>
        <w:rPr>
          <w:noProof w:val="0"/>
        </w:rPr>
      </w:pPr>
      <w:r w:rsidRPr="00AE6BBF">
        <w:rPr>
          <w:i/>
          <w:noProof w:val="0"/>
        </w:rPr>
        <w:t>ExtendedFlags2</w:t>
      </w:r>
      <w:r>
        <w:rPr>
          <w:noProof w:val="0"/>
        </w:rPr>
        <w:t xml:space="preserve"> </w:t>
      </w:r>
      <w:r w:rsidR="00661042">
        <w:rPr>
          <w:noProof w:val="0"/>
        </w:rPr>
        <w:t xml:space="preserve">bit </w:t>
      </w:r>
      <w:r w:rsidR="00822AE3">
        <w:rPr>
          <w:noProof w:val="0"/>
        </w:rPr>
        <w:t>1</w:t>
      </w:r>
      <w:r w:rsidR="00661042">
        <w:rPr>
          <w:noProof w:val="0"/>
        </w:rPr>
        <w:t xml:space="preserve"> shall be </w:t>
      </w:r>
      <w:r w:rsidR="001668DB">
        <w:rPr>
          <w:noProof w:val="0"/>
        </w:rPr>
        <w:t xml:space="preserve">false and the </w:t>
      </w:r>
      <w:r w:rsidR="001668DB" w:rsidRPr="001668DB">
        <w:rPr>
          <w:i/>
          <w:noProof w:val="0"/>
        </w:rPr>
        <w:t>NetworkMessage</w:t>
      </w:r>
      <w:r w:rsidR="001668DB">
        <w:rPr>
          <w:noProof w:val="0"/>
        </w:rPr>
        <w:t xml:space="preserve"> type shall be discovery response</w:t>
      </w:r>
    </w:p>
    <w:p w14:paraId="518F9522" w14:textId="38947826" w:rsidR="00AE6BBF" w:rsidRPr="00661042" w:rsidRDefault="00661042" w:rsidP="00661042">
      <w:pPr>
        <w:pStyle w:val="PARAGRAPH"/>
      </w:pPr>
      <w:r w:rsidRPr="00661042">
        <w:t xml:space="preserve">The setting of the flags ensures a known value for the first five fields in the </w:t>
      </w:r>
      <w:r w:rsidRPr="00661042">
        <w:rPr>
          <w:i/>
        </w:rPr>
        <w:t>NetworkMessage</w:t>
      </w:r>
      <w:r w:rsidRPr="00661042">
        <w:t xml:space="preserve"> </w:t>
      </w:r>
      <w:r>
        <w:t xml:space="preserve">for </w:t>
      </w:r>
      <w:r w:rsidRPr="00661042">
        <w:rPr>
          <w:i/>
        </w:rPr>
        <w:t>Publisher</w:t>
      </w:r>
      <w:r>
        <w:rPr>
          <w:i/>
        </w:rPr>
        <w:t>s</w:t>
      </w:r>
      <w:r w:rsidRPr="00661042">
        <w:t xml:space="preserve"> </w:t>
      </w:r>
      <w:r>
        <w:t>expected</w:t>
      </w:r>
      <w:r w:rsidRPr="00661042">
        <w:t xml:space="preserve"> </w:t>
      </w:r>
      <w:r>
        <w:t xml:space="preserve">by the </w:t>
      </w:r>
      <w:r w:rsidRPr="00661042">
        <w:rPr>
          <w:i/>
        </w:rPr>
        <w:t>Subscriber</w:t>
      </w:r>
      <w:r w:rsidRPr="00661042">
        <w:t xml:space="preserve">. The actual security settings for the </w:t>
      </w:r>
      <w:r w:rsidRPr="00661042">
        <w:rPr>
          <w:i/>
        </w:rPr>
        <w:t>NetworkMessage</w:t>
      </w:r>
      <w:r w:rsidRPr="00661042">
        <w:t xml:space="preserve"> are indicated by the </w:t>
      </w:r>
      <w:r w:rsidRPr="00661042">
        <w:rPr>
          <w:i/>
        </w:rPr>
        <w:t>SecurityHeader</w:t>
      </w:r>
      <w:r w:rsidRPr="00661042">
        <w:t>.</w:t>
      </w:r>
    </w:p>
    <w:p w14:paraId="6DBB7F7B" w14:textId="77777777" w:rsidR="0082189A" w:rsidRPr="00FC09B7" w:rsidRDefault="0082189A" w:rsidP="00901FAE">
      <w:pPr>
        <w:pStyle w:val="Heading6"/>
        <w:rPr>
          <w:noProof w:val="0"/>
        </w:rPr>
      </w:pPr>
      <w:bookmarkStart w:id="693" w:name="_Ref434242757"/>
      <w:r w:rsidRPr="00FC09B7">
        <w:rPr>
          <w:noProof w:val="0"/>
        </w:rPr>
        <w:t>Discovery Response Header</w:t>
      </w:r>
    </w:p>
    <w:p w14:paraId="4D1675DD" w14:textId="4BFF90E2" w:rsidR="0082189A" w:rsidRPr="00FC09B7" w:rsidRDefault="0082189A" w:rsidP="00901FAE">
      <w:pPr>
        <w:pStyle w:val="PARAGRAPH"/>
        <w:rPr>
          <w:noProof w:val="0"/>
        </w:rPr>
      </w:pPr>
      <w:r w:rsidRPr="00FC09B7">
        <w:rPr>
          <w:noProof w:val="0"/>
        </w:rPr>
        <w:t>The encoding of the discovery response</w:t>
      </w:r>
      <w:r w:rsidRPr="00FC09B7">
        <w:rPr>
          <w:i/>
          <w:noProof w:val="0"/>
        </w:rPr>
        <w:t xml:space="preserve"> </w:t>
      </w:r>
      <w:r w:rsidRPr="00FC09B7">
        <w:rPr>
          <w:noProof w:val="0"/>
        </w:rPr>
        <w:t xml:space="preserve">header structure is specified in </w:t>
      </w:r>
      <w:r w:rsidRPr="00FC09B7">
        <w:rPr>
          <w:noProof w:val="0"/>
        </w:rPr>
        <w:fldChar w:fldCharType="begin"/>
      </w:r>
      <w:r w:rsidRPr="00FC09B7">
        <w:rPr>
          <w:noProof w:val="0"/>
        </w:rPr>
        <w:instrText xml:space="preserve"> REF _Ref473582658 \h </w:instrText>
      </w:r>
      <w:r w:rsidRPr="00FC09B7">
        <w:rPr>
          <w:noProof w:val="0"/>
        </w:rPr>
      </w:r>
      <w:r w:rsidRPr="00FC09B7">
        <w:rPr>
          <w:noProof w:val="0"/>
        </w:rPr>
        <w:fldChar w:fldCharType="separate"/>
      </w:r>
      <w:r w:rsidR="005333FC" w:rsidRPr="00FC09B7">
        <w:rPr>
          <w:noProof w:val="0"/>
        </w:rPr>
        <w:t xml:space="preserve">Table </w:t>
      </w:r>
      <w:r w:rsidR="005333FC">
        <w:t>87</w:t>
      </w:r>
      <w:r w:rsidRPr="00FC09B7">
        <w:rPr>
          <w:noProof w:val="0"/>
        </w:rPr>
        <w:fldChar w:fldCharType="end"/>
      </w:r>
      <w:r w:rsidRPr="00FC09B7">
        <w:rPr>
          <w:noProof w:val="0"/>
        </w:rPr>
        <w:t>.</w:t>
      </w:r>
    </w:p>
    <w:p w14:paraId="71B47394" w14:textId="068AD2D8" w:rsidR="0082189A" w:rsidRPr="00FC09B7" w:rsidRDefault="0082189A" w:rsidP="00901FAE">
      <w:pPr>
        <w:pStyle w:val="TABLE-title"/>
        <w:rPr>
          <w:noProof w:val="0"/>
        </w:rPr>
      </w:pPr>
      <w:bookmarkStart w:id="694" w:name="_Ref473582658"/>
      <w:bookmarkStart w:id="695" w:name="_Toc505941552"/>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87</w:t>
      </w:r>
      <w:r w:rsidRPr="00FC09B7">
        <w:rPr>
          <w:noProof w:val="0"/>
        </w:rPr>
        <w:fldChar w:fldCharType="end"/>
      </w:r>
      <w:bookmarkEnd w:id="694"/>
      <w:r w:rsidRPr="00FC09B7">
        <w:rPr>
          <w:noProof w:val="0"/>
        </w:rPr>
        <w:t xml:space="preserve"> – Discovery Response</w:t>
      </w:r>
      <w:r w:rsidRPr="00FC09B7">
        <w:rPr>
          <w:i/>
          <w:noProof w:val="0"/>
        </w:rPr>
        <w:t xml:space="preserve"> </w:t>
      </w:r>
      <w:r w:rsidRPr="00FC09B7">
        <w:rPr>
          <w:noProof w:val="0"/>
        </w:rPr>
        <w:t>Header Structure</w:t>
      </w:r>
      <w:bookmarkEnd w:id="695"/>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993"/>
        <w:gridCol w:w="850"/>
        <w:gridCol w:w="6245"/>
      </w:tblGrid>
      <w:tr w:rsidR="0082189A" w:rsidRPr="00FC09B7" w14:paraId="5AE8D0AA" w14:textId="77777777" w:rsidTr="00364D07">
        <w:trPr>
          <w:jc w:val="center"/>
        </w:trPr>
        <w:tc>
          <w:tcPr>
            <w:tcW w:w="1993" w:type="dxa"/>
            <w:tcBorders>
              <w:top w:val="single" w:sz="4" w:space="0" w:color="auto"/>
              <w:left w:val="single" w:sz="4" w:space="0" w:color="auto"/>
              <w:bottom w:val="double" w:sz="4" w:space="0" w:color="auto"/>
              <w:right w:val="single" w:sz="4" w:space="0" w:color="auto"/>
            </w:tcBorders>
          </w:tcPr>
          <w:p w14:paraId="32C2DBDE" w14:textId="77777777" w:rsidR="0082189A" w:rsidRPr="00FC09B7" w:rsidRDefault="0082189A" w:rsidP="00901FAE">
            <w:pPr>
              <w:pStyle w:val="TableText"/>
              <w:rPr>
                <w:b/>
                <w:noProof w:val="0"/>
                <w:lang w:val="en-GB"/>
              </w:rPr>
            </w:pPr>
            <w:r w:rsidRPr="00FC09B7">
              <w:rPr>
                <w:b/>
                <w:noProof w:val="0"/>
                <w:lang w:val="en-GB"/>
              </w:rPr>
              <w:t>Name</w:t>
            </w:r>
          </w:p>
        </w:tc>
        <w:tc>
          <w:tcPr>
            <w:tcW w:w="850" w:type="dxa"/>
            <w:tcBorders>
              <w:top w:val="single" w:sz="4" w:space="0" w:color="auto"/>
              <w:left w:val="single" w:sz="4" w:space="0" w:color="auto"/>
              <w:bottom w:val="double" w:sz="4" w:space="0" w:color="auto"/>
              <w:right w:val="single" w:sz="4" w:space="0" w:color="auto"/>
            </w:tcBorders>
          </w:tcPr>
          <w:p w14:paraId="7879AB16" w14:textId="77777777" w:rsidR="0082189A" w:rsidRPr="00FC09B7" w:rsidRDefault="0082189A" w:rsidP="00901FAE">
            <w:pPr>
              <w:pStyle w:val="TableText"/>
              <w:rPr>
                <w:b/>
                <w:noProof w:val="0"/>
                <w:lang w:val="en-GB"/>
              </w:rPr>
            </w:pPr>
            <w:r w:rsidRPr="00FC09B7">
              <w:rPr>
                <w:b/>
                <w:noProof w:val="0"/>
                <w:lang w:val="en-GB"/>
              </w:rPr>
              <w:t>Type</w:t>
            </w:r>
          </w:p>
        </w:tc>
        <w:tc>
          <w:tcPr>
            <w:tcW w:w="6245" w:type="dxa"/>
            <w:tcBorders>
              <w:top w:val="single" w:sz="4" w:space="0" w:color="auto"/>
              <w:left w:val="single" w:sz="4" w:space="0" w:color="auto"/>
              <w:bottom w:val="double" w:sz="4" w:space="0" w:color="auto"/>
              <w:right w:val="single" w:sz="4" w:space="0" w:color="auto"/>
            </w:tcBorders>
          </w:tcPr>
          <w:p w14:paraId="6EA56A38" w14:textId="77777777" w:rsidR="0082189A" w:rsidRPr="00FC09B7" w:rsidRDefault="0082189A" w:rsidP="00901FAE">
            <w:pPr>
              <w:pStyle w:val="TableText"/>
              <w:rPr>
                <w:b/>
                <w:noProof w:val="0"/>
                <w:lang w:val="en-GB"/>
              </w:rPr>
            </w:pPr>
            <w:r w:rsidRPr="00FC09B7">
              <w:rPr>
                <w:b/>
                <w:noProof w:val="0"/>
                <w:lang w:val="en-GB"/>
              </w:rPr>
              <w:t>Description</w:t>
            </w:r>
          </w:p>
        </w:tc>
      </w:tr>
      <w:tr w:rsidR="00DC367A" w:rsidRPr="00FC09B7" w14:paraId="0D7F0E73" w14:textId="77777777" w:rsidTr="00364D07">
        <w:trPr>
          <w:jc w:val="center"/>
        </w:trPr>
        <w:tc>
          <w:tcPr>
            <w:tcW w:w="1993" w:type="dxa"/>
            <w:tcBorders>
              <w:top w:val="single" w:sz="4" w:space="0" w:color="auto"/>
              <w:left w:val="single" w:sz="4" w:space="0" w:color="auto"/>
              <w:bottom w:val="single" w:sz="4" w:space="0" w:color="auto"/>
              <w:right w:val="single" w:sz="4" w:space="0" w:color="auto"/>
            </w:tcBorders>
          </w:tcPr>
          <w:p w14:paraId="7F94B953" w14:textId="6EC13D78" w:rsidR="00DC367A" w:rsidRPr="00FC09B7" w:rsidRDefault="00DC367A" w:rsidP="00901FAE">
            <w:pPr>
              <w:pStyle w:val="TableText"/>
              <w:rPr>
                <w:noProof w:val="0"/>
                <w:lang w:val="en-GB"/>
              </w:rPr>
            </w:pPr>
            <w:r w:rsidRPr="00FC09B7">
              <w:rPr>
                <w:noProof w:val="0"/>
                <w:lang w:val="en-GB"/>
              </w:rPr>
              <w:t>ResponseType</w:t>
            </w:r>
          </w:p>
        </w:tc>
        <w:tc>
          <w:tcPr>
            <w:tcW w:w="850" w:type="dxa"/>
            <w:tcBorders>
              <w:top w:val="single" w:sz="4" w:space="0" w:color="auto"/>
              <w:left w:val="single" w:sz="4" w:space="0" w:color="auto"/>
              <w:bottom w:val="single" w:sz="4" w:space="0" w:color="auto"/>
              <w:right w:val="single" w:sz="4" w:space="0" w:color="auto"/>
            </w:tcBorders>
          </w:tcPr>
          <w:p w14:paraId="0796A68F" w14:textId="06601597" w:rsidR="00DC367A" w:rsidRPr="00FC09B7" w:rsidRDefault="00DC367A" w:rsidP="00901FAE">
            <w:pPr>
              <w:pStyle w:val="TableText"/>
              <w:rPr>
                <w:noProof w:val="0"/>
                <w:lang w:val="en-GB"/>
              </w:rPr>
            </w:pPr>
            <w:r w:rsidRPr="00FC09B7">
              <w:rPr>
                <w:noProof w:val="0"/>
                <w:lang w:val="en-GB"/>
              </w:rPr>
              <w:t>Byte</w:t>
            </w:r>
          </w:p>
        </w:tc>
        <w:tc>
          <w:tcPr>
            <w:tcW w:w="6245" w:type="dxa"/>
            <w:tcBorders>
              <w:top w:val="single" w:sz="4" w:space="0" w:color="auto"/>
              <w:left w:val="single" w:sz="4" w:space="0" w:color="auto"/>
              <w:bottom w:val="single" w:sz="4" w:space="0" w:color="auto"/>
              <w:right w:val="single" w:sz="4" w:space="0" w:color="auto"/>
            </w:tcBorders>
          </w:tcPr>
          <w:p w14:paraId="2F28F209" w14:textId="77777777" w:rsidR="00DC367A" w:rsidRPr="00FC09B7" w:rsidRDefault="00DC367A" w:rsidP="00152469">
            <w:pPr>
              <w:pStyle w:val="TableText"/>
              <w:spacing w:after="60"/>
              <w:rPr>
                <w:noProof w:val="0"/>
                <w:lang w:val="en-GB"/>
              </w:rPr>
            </w:pPr>
            <w:r w:rsidRPr="00FC09B7">
              <w:rPr>
                <w:noProof w:val="0"/>
                <w:lang w:val="en-GB"/>
              </w:rPr>
              <w:t>The following types of discovery response messages are defined.</w:t>
            </w:r>
          </w:p>
          <w:p w14:paraId="50DA153E" w14:textId="77777777" w:rsidR="00DC367A" w:rsidRDefault="00DC367A" w:rsidP="00152469">
            <w:pPr>
              <w:pStyle w:val="TableText"/>
              <w:rPr>
                <w:noProof w:val="0"/>
                <w:lang w:val="en-GB"/>
              </w:rPr>
            </w:pPr>
            <w:r w:rsidRPr="00FC09B7">
              <w:rPr>
                <w:noProof w:val="0"/>
                <w:lang w:val="en-GB"/>
              </w:rPr>
              <w:t>0</w:t>
            </w:r>
            <w:r w:rsidRPr="00FC09B7">
              <w:rPr>
                <w:noProof w:val="0"/>
                <w:lang w:val="en-GB"/>
              </w:rPr>
              <w:tab/>
              <w:t>Reserved</w:t>
            </w:r>
          </w:p>
          <w:p w14:paraId="596DBA6C" w14:textId="360E9A69" w:rsidR="00DC367A" w:rsidRPr="00FC09B7" w:rsidRDefault="00DC367A" w:rsidP="00152469">
            <w:pPr>
              <w:pStyle w:val="TableText"/>
              <w:rPr>
                <w:noProof w:val="0"/>
                <w:lang w:val="en-GB"/>
              </w:rPr>
            </w:pPr>
            <w:r>
              <w:rPr>
                <w:noProof w:val="0"/>
                <w:lang w:val="en-GB"/>
              </w:rPr>
              <w:t>1</w:t>
            </w:r>
            <w:r>
              <w:rPr>
                <w:noProof w:val="0"/>
                <w:lang w:val="en-GB"/>
              </w:rPr>
              <w:tab/>
              <w:t xml:space="preserve">Publisher Endpoint message (see </w:t>
            </w:r>
            <w:r>
              <w:rPr>
                <w:noProof w:val="0"/>
                <w:lang w:val="en-GB"/>
              </w:rPr>
              <w:fldChar w:fldCharType="begin"/>
            </w:r>
            <w:r>
              <w:rPr>
                <w:noProof w:val="0"/>
                <w:lang w:val="en-GB"/>
              </w:rPr>
              <w:instrText xml:space="preserve"> REF _Ref500758685 \r \h </w:instrText>
            </w:r>
            <w:r>
              <w:rPr>
                <w:noProof w:val="0"/>
                <w:lang w:val="en-GB"/>
              </w:rPr>
            </w:r>
            <w:r>
              <w:rPr>
                <w:noProof w:val="0"/>
                <w:lang w:val="en-GB"/>
              </w:rPr>
              <w:fldChar w:fldCharType="separate"/>
            </w:r>
            <w:r w:rsidR="005333FC">
              <w:rPr>
                <w:noProof w:val="0"/>
                <w:lang w:val="en-GB"/>
              </w:rPr>
              <w:t>7.2.2.4.2.3</w:t>
            </w:r>
            <w:r>
              <w:rPr>
                <w:noProof w:val="0"/>
                <w:lang w:val="en-GB"/>
              </w:rPr>
              <w:fldChar w:fldCharType="end"/>
            </w:r>
            <w:r>
              <w:rPr>
                <w:noProof w:val="0"/>
                <w:lang w:val="en-GB"/>
              </w:rPr>
              <w:t>)</w:t>
            </w:r>
          </w:p>
          <w:p w14:paraId="6195A556" w14:textId="4F57BD30" w:rsidR="00DC367A" w:rsidRDefault="00DC367A" w:rsidP="00152469">
            <w:pPr>
              <w:pStyle w:val="TableText"/>
              <w:rPr>
                <w:noProof w:val="0"/>
                <w:lang w:val="en-GB"/>
              </w:rPr>
            </w:pPr>
            <w:r>
              <w:rPr>
                <w:noProof w:val="0"/>
                <w:lang w:val="en-GB"/>
              </w:rPr>
              <w:t>2</w:t>
            </w:r>
            <w:r w:rsidRPr="00FC09B7">
              <w:rPr>
                <w:noProof w:val="0"/>
                <w:lang w:val="en-GB"/>
              </w:rPr>
              <w:tab/>
              <w:t xml:space="preserve">DataSet Metadata message (see </w:t>
            </w:r>
            <w:r w:rsidRPr="00FC09B7">
              <w:rPr>
                <w:noProof w:val="0"/>
                <w:lang w:val="en-GB"/>
              </w:rPr>
              <w:fldChar w:fldCharType="begin"/>
            </w:r>
            <w:r w:rsidRPr="00FC09B7">
              <w:rPr>
                <w:noProof w:val="0"/>
                <w:lang w:val="en-GB"/>
              </w:rPr>
              <w:instrText xml:space="preserve"> REF _Ref473582659 \r \h </w:instrText>
            </w:r>
            <w:r w:rsidRPr="00FC09B7">
              <w:rPr>
                <w:noProof w:val="0"/>
                <w:lang w:val="en-GB"/>
              </w:rPr>
            </w:r>
            <w:r w:rsidRPr="00FC09B7">
              <w:rPr>
                <w:noProof w:val="0"/>
                <w:lang w:val="en-GB"/>
              </w:rPr>
              <w:fldChar w:fldCharType="separate"/>
            </w:r>
            <w:r w:rsidR="005333FC">
              <w:rPr>
                <w:noProof w:val="0"/>
                <w:lang w:val="en-GB"/>
              </w:rPr>
              <w:t>7.2.2.4.2.4</w:t>
            </w:r>
            <w:r w:rsidRPr="00FC09B7">
              <w:rPr>
                <w:noProof w:val="0"/>
                <w:lang w:val="en-GB"/>
              </w:rPr>
              <w:fldChar w:fldCharType="end"/>
            </w:r>
            <w:r w:rsidRPr="00FC09B7">
              <w:rPr>
                <w:noProof w:val="0"/>
                <w:lang w:val="en-GB"/>
              </w:rPr>
              <w:t>)</w:t>
            </w:r>
          </w:p>
          <w:p w14:paraId="398063BD" w14:textId="00B8961B" w:rsidR="00DC367A" w:rsidRPr="00FC09B7" w:rsidRDefault="00DC367A" w:rsidP="00901FAE">
            <w:pPr>
              <w:pStyle w:val="TableText"/>
              <w:spacing w:after="60"/>
              <w:rPr>
                <w:noProof w:val="0"/>
                <w:lang w:val="en-GB"/>
              </w:rPr>
            </w:pPr>
            <w:r>
              <w:rPr>
                <w:noProof w:val="0"/>
                <w:lang w:val="en-GB"/>
              </w:rPr>
              <w:t>3</w:t>
            </w:r>
            <w:r>
              <w:rPr>
                <w:noProof w:val="0"/>
                <w:lang w:val="en-GB"/>
              </w:rPr>
              <w:tab/>
              <w:t xml:space="preserve">DataSetWriter configuration message (see </w:t>
            </w:r>
            <w:r>
              <w:rPr>
                <w:noProof w:val="0"/>
                <w:lang w:val="en-GB"/>
              </w:rPr>
              <w:fldChar w:fldCharType="begin"/>
            </w:r>
            <w:r>
              <w:rPr>
                <w:noProof w:val="0"/>
                <w:lang w:val="en-GB"/>
              </w:rPr>
              <w:instrText xml:space="preserve"> REF _Ref500757693 \r \h </w:instrText>
            </w:r>
            <w:r>
              <w:rPr>
                <w:noProof w:val="0"/>
                <w:lang w:val="en-GB"/>
              </w:rPr>
            </w:r>
            <w:r>
              <w:rPr>
                <w:noProof w:val="0"/>
                <w:lang w:val="en-GB"/>
              </w:rPr>
              <w:fldChar w:fldCharType="separate"/>
            </w:r>
            <w:r w:rsidR="005333FC">
              <w:rPr>
                <w:noProof w:val="0"/>
                <w:lang w:val="en-GB"/>
              </w:rPr>
              <w:t>7.2.2.4.2.5</w:t>
            </w:r>
            <w:r>
              <w:rPr>
                <w:noProof w:val="0"/>
                <w:lang w:val="en-GB"/>
              </w:rPr>
              <w:fldChar w:fldCharType="end"/>
            </w:r>
            <w:r>
              <w:rPr>
                <w:noProof w:val="0"/>
                <w:lang w:val="en-GB"/>
              </w:rPr>
              <w:t>)</w:t>
            </w:r>
          </w:p>
        </w:tc>
      </w:tr>
      <w:tr w:rsidR="0047719E" w:rsidRPr="00FC09B7" w14:paraId="2250E61A" w14:textId="77777777" w:rsidTr="00364D07">
        <w:trPr>
          <w:jc w:val="center"/>
        </w:trPr>
        <w:tc>
          <w:tcPr>
            <w:tcW w:w="1993" w:type="dxa"/>
            <w:tcBorders>
              <w:top w:val="single" w:sz="4" w:space="0" w:color="auto"/>
              <w:left w:val="single" w:sz="4" w:space="0" w:color="auto"/>
              <w:bottom w:val="single" w:sz="4" w:space="0" w:color="auto"/>
              <w:right w:val="single" w:sz="4" w:space="0" w:color="auto"/>
            </w:tcBorders>
          </w:tcPr>
          <w:p w14:paraId="3BFB1251" w14:textId="0C84EF3B" w:rsidR="0047719E" w:rsidRPr="00FC09B7" w:rsidRDefault="0047719E" w:rsidP="00901FAE">
            <w:pPr>
              <w:pStyle w:val="TableText"/>
              <w:rPr>
                <w:noProof w:val="0"/>
                <w:lang w:val="en-GB"/>
              </w:rPr>
            </w:pPr>
            <w:r w:rsidRPr="00FC09B7">
              <w:rPr>
                <w:noProof w:val="0"/>
                <w:lang w:val="en-GB"/>
              </w:rPr>
              <w:t>SequenceNumber</w:t>
            </w:r>
          </w:p>
        </w:tc>
        <w:tc>
          <w:tcPr>
            <w:tcW w:w="850" w:type="dxa"/>
            <w:tcBorders>
              <w:top w:val="single" w:sz="4" w:space="0" w:color="auto"/>
              <w:left w:val="single" w:sz="4" w:space="0" w:color="auto"/>
              <w:bottom w:val="single" w:sz="4" w:space="0" w:color="auto"/>
              <w:right w:val="single" w:sz="4" w:space="0" w:color="auto"/>
            </w:tcBorders>
          </w:tcPr>
          <w:p w14:paraId="29FA9308" w14:textId="62DA5956" w:rsidR="0047719E" w:rsidRPr="00FC09B7" w:rsidRDefault="0047719E" w:rsidP="00901FAE">
            <w:pPr>
              <w:pStyle w:val="TableText"/>
              <w:rPr>
                <w:noProof w:val="0"/>
                <w:lang w:val="en-GB"/>
              </w:rPr>
            </w:pPr>
            <w:r w:rsidRPr="00FC09B7">
              <w:rPr>
                <w:noProof w:val="0"/>
                <w:lang w:val="en-GB"/>
              </w:rPr>
              <w:t>UInt16</w:t>
            </w:r>
          </w:p>
        </w:tc>
        <w:tc>
          <w:tcPr>
            <w:tcW w:w="6245" w:type="dxa"/>
            <w:tcBorders>
              <w:top w:val="single" w:sz="4" w:space="0" w:color="auto"/>
              <w:left w:val="single" w:sz="4" w:space="0" w:color="auto"/>
              <w:bottom w:val="single" w:sz="4" w:space="0" w:color="auto"/>
              <w:right w:val="single" w:sz="4" w:space="0" w:color="auto"/>
            </w:tcBorders>
          </w:tcPr>
          <w:p w14:paraId="0CE75913" w14:textId="0F38CAF0" w:rsidR="0047719E" w:rsidRPr="00FC09B7" w:rsidRDefault="0047719E" w:rsidP="0078365E">
            <w:pPr>
              <w:pStyle w:val="TableText"/>
              <w:rPr>
                <w:noProof w:val="0"/>
                <w:lang w:val="en-GB"/>
              </w:rPr>
            </w:pPr>
            <w:r w:rsidRPr="00FC09B7">
              <w:rPr>
                <w:noProof w:val="0"/>
                <w:lang w:val="en-GB"/>
              </w:rPr>
              <w:t xml:space="preserve">A </w:t>
            </w:r>
            <w:r w:rsidR="00C95D1F">
              <w:rPr>
                <w:noProof w:val="0"/>
                <w:lang w:val="en-GB"/>
              </w:rPr>
              <w:t>strictly</w:t>
            </w:r>
            <w:r w:rsidR="00C95D1F" w:rsidRPr="00FC09B7">
              <w:rPr>
                <w:noProof w:val="0"/>
                <w:lang w:val="en-GB"/>
              </w:rPr>
              <w:t xml:space="preserve"> </w:t>
            </w:r>
            <w:r w:rsidRPr="00FC09B7">
              <w:rPr>
                <w:noProof w:val="0"/>
                <w:lang w:val="en-GB"/>
              </w:rPr>
              <w:t xml:space="preserve">monotonically increasing sequence number assigned to each </w:t>
            </w:r>
            <w:r>
              <w:rPr>
                <w:noProof w:val="0"/>
                <w:lang w:val="en-GB"/>
              </w:rPr>
              <w:t>discovery response sent</w:t>
            </w:r>
            <w:r w:rsidR="0078365E">
              <w:rPr>
                <w:noProof w:val="0"/>
                <w:lang w:val="en-GB"/>
              </w:rPr>
              <w:t xml:space="preserve"> in the scope of a </w:t>
            </w:r>
            <w:r w:rsidR="0078365E" w:rsidRPr="0078365E">
              <w:rPr>
                <w:i/>
                <w:noProof w:val="0"/>
                <w:lang w:val="en-GB"/>
              </w:rPr>
              <w:t>PublisherId</w:t>
            </w:r>
            <w:r>
              <w:rPr>
                <w:noProof w:val="0"/>
                <w:lang w:val="en-GB"/>
              </w:rPr>
              <w:t>.</w:t>
            </w:r>
          </w:p>
        </w:tc>
      </w:tr>
    </w:tbl>
    <w:p w14:paraId="3D63CD80" w14:textId="77777777" w:rsidR="0082189A" w:rsidRDefault="0082189A" w:rsidP="00901FAE">
      <w:pPr>
        <w:pStyle w:val="spacer"/>
        <w:rPr>
          <w:rFonts w:eastAsia="平成明朝"/>
          <w:noProof w:val="0"/>
          <w:lang w:eastAsia="fr-FR"/>
        </w:rPr>
      </w:pPr>
    </w:p>
    <w:p w14:paraId="0C3009E7" w14:textId="7BF42709" w:rsidR="00C84FD6" w:rsidRDefault="00C84FD6" w:rsidP="00C84FD6">
      <w:pPr>
        <w:pStyle w:val="Heading6"/>
        <w:rPr>
          <w:rFonts w:eastAsia="平成明朝"/>
          <w:lang w:eastAsia="fr-FR"/>
        </w:rPr>
      </w:pPr>
      <w:bookmarkStart w:id="696" w:name="_Ref500758685"/>
      <w:r>
        <w:rPr>
          <w:rFonts w:eastAsia="平成明朝"/>
          <w:lang w:eastAsia="fr-FR"/>
        </w:rPr>
        <w:t>Publisher Endpoints Message</w:t>
      </w:r>
      <w:bookmarkEnd w:id="696"/>
    </w:p>
    <w:p w14:paraId="0A282EB8" w14:textId="13A0A5E2" w:rsidR="00C84FD6" w:rsidRPr="00FC09B7" w:rsidRDefault="00C84FD6" w:rsidP="00C84FD6">
      <w:pPr>
        <w:pStyle w:val="PARAGRAPH"/>
        <w:rPr>
          <w:noProof w:val="0"/>
        </w:rPr>
      </w:pPr>
      <w:r w:rsidRPr="00FC09B7">
        <w:rPr>
          <w:noProof w:val="0"/>
        </w:rPr>
        <w:t xml:space="preserve">The encoding of the </w:t>
      </w:r>
      <w:r w:rsidR="000444B2">
        <w:rPr>
          <w:noProof w:val="0"/>
        </w:rPr>
        <w:t xml:space="preserve">available </w:t>
      </w:r>
      <w:r w:rsidR="000444B2" w:rsidRPr="006C3618">
        <w:rPr>
          <w:i/>
          <w:noProof w:val="0"/>
        </w:rPr>
        <w:t>Endpoints</w:t>
      </w:r>
      <w:r w:rsidR="000444B2">
        <w:rPr>
          <w:noProof w:val="0"/>
        </w:rPr>
        <w:t xml:space="preserve"> of a </w:t>
      </w:r>
      <w:r w:rsidR="000444B2" w:rsidRPr="006C3618">
        <w:rPr>
          <w:i/>
          <w:noProof w:val="0"/>
        </w:rPr>
        <w:t>Publisher</w:t>
      </w:r>
      <w:r w:rsidR="000444B2">
        <w:rPr>
          <w:noProof w:val="0"/>
        </w:rPr>
        <w:t xml:space="preserve"> </w:t>
      </w:r>
      <w:r w:rsidRPr="00FC09B7">
        <w:rPr>
          <w:noProof w:val="0"/>
        </w:rPr>
        <w:t>is specified in</w:t>
      </w:r>
      <w:r w:rsidR="000444B2">
        <w:rPr>
          <w:noProof w:val="0"/>
        </w:rPr>
        <w:t xml:space="preserve"> </w:t>
      </w:r>
      <w:r w:rsidR="0001282E">
        <w:rPr>
          <w:noProof w:val="0"/>
        </w:rPr>
        <w:fldChar w:fldCharType="begin"/>
      </w:r>
      <w:r w:rsidR="0001282E">
        <w:rPr>
          <w:noProof w:val="0"/>
        </w:rPr>
        <w:instrText xml:space="preserve"> REF _Ref500758687 \h </w:instrText>
      </w:r>
      <w:r w:rsidR="0001282E">
        <w:rPr>
          <w:noProof w:val="0"/>
        </w:rPr>
      </w:r>
      <w:r w:rsidR="0001282E">
        <w:rPr>
          <w:noProof w:val="0"/>
        </w:rPr>
        <w:fldChar w:fldCharType="separate"/>
      </w:r>
      <w:r w:rsidR="005333FC" w:rsidRPr="00FC09B7">
        <w:rPr>
          <w:noProof w:val="0"/>
        </w:rPr>
        <w:t xml:space="preserve">Table </w:t>
      </w:r>
      <w:r w:rsidR="005333FC">
        <w:t>88</w:t>
      </w:r>
      <w:r w:rsidR="0001282E">
        <w:rPr>
          <w:noProof w:val="0"/>
        </w:rPr>
        <w:fldChar w:fldCharType="end"/>
      </w:r>
      <w:r w:rsidRPr="00FC09B7">
        <w:rPr>
          <w:noProof w:val="0"/>
        </w:rPr>
        <w:t>.</w:t>
      </w:r>
    </w:p>
    <w:p w14:paraId="42950FA7" w14:textId="6EB09683" w:rsidR="00C84FD6" w:rsidRPr="00FC09B7" w:rsidRDefault="00C84FD6" w:rsidP="00C84FD6">
      <w:pPr>
        <w:pStyle w:val="TABLE-title"/>
        <w:rPr>
          <w:noProof w:val="0"/>
        </w:rPr>
      </w:pPr>
      <w:bookmarkStart w:id="697" w:name="_Ref500758687"/>
      <w:bookmarkStart w:id="698" w:name="_Toc505941553"/>
      <w:r w:rsidRPr="00FC09B7">
        <w:rPr>
          <w:noProof w:val="0"/>
        </w:rPr>
        <w:lastRenderedPageBreak/>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88</w:t>
      </w:r>
      <w:r w:rsidRPr="00FC09B7">
        <w:rPr>
          <w:noProof w:val="0"/>
        </w:rPr>
        <w:fldChar w:fldCharType="end"/>
      </w:r>
      <w:bookmarkEnd w:id="697"/>
      <w:r w:rsidRPr="00FC09B7">
        <w:rPr>
          <w:noProof w:val="0"/>
        </w:rPr>
        <w:t xml:space="preserve"> – </w:t>
      </w:r>
      <w:r w:rsidR="000444B2">
        <w:rPr>
          <w:noProof w:val="0"/>
        </w:rPr>
        <w:t xml:space="preserve">Publisher Endpoints </w:t>
      </w:r>
      <w:r w:rsidRPr="00FC09B7">
        <w:rPr>
          <w:noProof w:val="0"/>
        </w:rPr>
        <w:t>Message Structure</w:t>
      </w:r>
      <w:bookmarkEnd w:id="698"/>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09"/>
        <w:gridCol w:w="1985"/>
        <w:gridCol w:w="5394"/>
      </w:tblGrid>
      <w:tr w:rsidR="00C84FD6" w:rsidRPr="00FC09B7" w14:paraId="7ED738B6" w14:textId="77777777" w:rsidTr="00A408C3">
        <w:trPr>
          <w:jc w:val="center"/>
        </w:trPr>
        <w:tc>
          <w:tcPr>
            <w:tcW w:w="1709" w:type="dxa"/>
            <w:tcBorders>
              <w:top w:val="single" w:sz="4" w:space="0" w:color="auto"/>
              <w:left w:val="single" w:sz="4" w:space="0" w:color="auto"/>
              <w:bottom w:val="double" w:sz="4" w:space="0" w:color="auto"/>
              <w:right w:val="single" w:sz="4" w:space="0" w:color="auto"/>
            </w:tcBorders>
          </w:tcPr>
          <w:p w14:paraId="6B864618" w14:textId="77777777" w:rsidR="00C84FD6" w:rsidRPr="00FC09B7" w:rsidRDefault="00C84FD6" w:rsidP="00A408C3">
            <w:pPr>
              <w:pStyle w:val="TableText"/>
              <w:rPr>
                <w:b/>
                <w:noProof w:val="0"/>
                <w:lang w:val="en-GB"/>
              </w:rPr>
            </w:pPr>
            <w:r w:rsidRPr="00FC09B7">
              <w:rPr>
                <w:b/>
                <w:noProof w:val="0"/>
                <w:lang w:val="en-GB"/>
              </w:rPr>
              <w:t>Name</w:t>
            </w:r>
          </w:p>
        </w:tc>
        <w:tc>
          <w:tcPr>
            <w:tcW w:w="1985" w:type="dxa"/>
            <w:tcBorders>
              <w:top w:val="single" w:sz="4" w:space="0" w:color="auto"/>
              <w:left w:val="single" w:sz="4" w:space="0" w:color="auto"/>
              <w:bottom w:val="double" w:sz="4" w:space="0" w:color="auto"/>
              <w:right w:val="single" w:sz="4" w:space="0" w:color="auto"/>
            </w:tcBorders>
          </w:tcPr>
          <w:p w14:paraId="193BEB0D" w14:textId="77777777" w:rsidR="00C84FD6" w:rsidRPr="00FC09B7" w:rsidRDefault="00C84FD6" w:rsidP="00A408C3">
            <w:pPr>
              <w:pStyle w:val="TableText"/>
              <w:rPr>
                <w:b/>
                <w:noProof w:val="0"/>
                <w:lang w:val="en-GB"/>
              </w:rPr>
            </w:pPr>
            <w:r w:rsidRPr="00FC09B7">
              <w:rPr>
                <w:b/>
                <w:noProof w:val="0"/>
                <w:lang w:val="en-GB"/>
              </w:rPr>
              <w:t>Type</w:t>
            </w:r>
          </w:p>
        </w:tc>
        <w:tc>
          <w:tcPr>
            <w:tcW w:w="5394" w:type="dxa"/>
            <w:tcBorders>
              <w:top w:val="single" w:sz="4" w:space="0" w:color="auto"/>
              <w:left w:val="single" w:sz="4" w:space="0" w:color="auto"/>
              <w:bottom w:val="double" w:sz="4" w:space="0" w:color="auto"/>
              <w:right w:val="single" w:sz="4" w:space="0" w:color="auto"/>
            </w:tcBorders>
          </w:tcPr>
          <w:p w14:paraId="2AB50D98" w14:textId="77777777" w:rsidR="00C84FD6" w:rsidRPr="00FC09B7" w:rsidRDefault="00C84FD6" w:rsidP="00A408C3">
            <w:pPr>
              <w:pStyle w:val="TableText"/>
              <w:rPr>
                <w:b/>
                <w:noProof w:val="0"/>
                <w:lang w:val="en-GB"/>
              </w:rPr>
            </w:pPr>
            <w:r w:rsidRPr="00FC09B7">
              <w:rPr>
                <w:b/>
                <w:noProof w:val="0"/>
                <w:lang w:val="en-GB"/>
              </w:rPr>
              <w:t>Description</w:t>
            </w:r>
          </w:p>
        </w:tc>
      </w:tr>
      <w:tr w:rsidR="00C84FD6" w:rsidRPr="00FC09B7" w14:paraId="1F995BBB" w14:textId="77777777" w:rsidTr="00A408C3">
        <w:trPr>
          <w:jc w:val="center"/>
        </w:trPr>
        <w:tc>
          <w:tcPr>
            <w:tcW w:w="1709" w:type="dxa"/>
            <w:tcBorders>
              <w:top w:val="single" w:sz="4" w:space="0" w:color="auto"/>
              <w:left w:val="single" w:sz="4" w:space="0" w:color="auto"/>
              <w:bottom w:val="single" w:sz="4" w:space="0" w:color="auto"/>
              <w:right w:val="single" w:sz="4" w:space="0" w:color="auto"/>
            </w:tcBorders>
          </w:tcPr>
          <w:p w14:paraId="21A79CAC" w14:textId="359CB5B5" w:rsidR="00C84FD6" w:rsidRPr="00FC09B7" w:rsidRDefault="000444B2" w:rsidP="00A408C3">
            <w:pPr>
              <w:pStyle w:val="TableText"/>
              <w:rPr>
                <w:noProof w:val="0"/>
                <w:lang w:val="en-GB"/>
              </w:rPr>
            </w:pPr>
            <w:r>
              <w:rPr>
                <w:noProof w:val="0"/>
                <w:lang w:val="en-GB"/>
              </w:rPr>
              <w:t>Endpoints</w:t>
            </w:r>
          </w:p>
        </w:tc>
        <w:tc>
          <w:tcPr>
            <w:tcW w:w="1985" w:type="dxa"/>
            <w:tcBorders>
              <w:top w:val="single" w:sz="4" w:space="0" w:color="auto"/>
              <w:left w:val="single" w:sz="4" w:space="0" w:color="auto"/>
              <w:bottom w:val="single" w:sz="4" w:space="0" w:color="auto"/>
              <w:right w:val="single" w:sz="4" w:space="0" w:color="auto"/>
            </w:tcBorders>
          </w:tcPr>
          <w:p w14:paraId="36324462" w14:textId="172B791F" w:rsidR="00C84FD6" w:rsidRPr="00FC09B7" w:rsidRDefault="000444B2" w:rsidP="00A408C3">
            <w:pPr>
              <w:pStyle w:val="TableText"/>
              <w:rPr>
                <w:noProof w:val="0"/>
                <w:lang w:val="en-GB"/>
              </w:rPr>
            </w:pPr>
            <w:r>
              <w:rPr>
                <w:noProof w:val="0"/>
                <w:lang w:val="en-GB"/>
              </w:rPr>
              <w:t>EndpointDescription</w:t>
            </w:r>
            <w:r w:rsidR="00D85DDE">
              <w:rPr>
                <w:noProof w:val="0"/>
                <w:lang w:val="en-GB"/>
              </w:rPr>
              <w:t>[]</w:t>
            </w:r>
          </w:p>
        </w:tc>
        <w:tc>
          <w:tcPr>
            <w:tcW w:w="5394" w:type="dxa"/>
            <w:tcBorders>
              <w:top w:val="single" w:sz="4" w:space="0" w:color="auto"/>
              <w:left w:val="single" w:sz="4" w:space="0" w:color="auto"/>
              <w:bottom w:val="single" w:sz="4" w:space="0" w:color="auto"/>
              <w:right w:val="single" w:sz="4" w:space="0" w:color="auto"/>
            </w:tcBorders>
          </w:tcPr>
          <w:p w14:paraId="6D70E8A1" w14:textId="0E4E41A3" w:rsidR="00C84FD6" w:rsidRPr="00C84FD6" w:rsidRDefault="00C84FD6" w:rsidP="006C3618">
            <w:pPr>
              <w:pStyle w:val="TableText"/>
              <w:rPr>
                <w:noProof w:val="0"/>
                <w:lang w:val="en-GB"/>
              </w:rPr>
            </w:pPr>
            <w:r>
              <w:rPr>
                <w:noProof w:val="0"/>
                <w:lang w:val="en-GB"/>
              </w:rPr>
              <w:t>The</w:t>
            </w:r>
            <w:r w:rsidR="006C3618">
              <w:rPr>
                <w:noProof w:val="0"/>
                <w:lang w:val="en-GB"/>
              </w:rPr>
              <w:t xml:space="preserve"> OPC UA </w:t>
            </w:r>
            <w:r w:rsidR="006C3618" w:rsidRPr="006C3618">
              <w:rPr>
                <w:i/>
                <w:noProof w:val="0"/>
                <w:lang w:val="en-GB"/>
              </w:rPr>
              <w:t>Server</w:t>
            </w:r>
            <w:r>
              <w:rPr>
                <w:noProof w:val="0"/>
                <w:lang w:val="en-GB"/>
              </w:rPr>
              <w:t xml:space="preserve"> </w:t>
            </w:r>
            <w:r w:rsidR="006C3618" w:rsidRPr="006C3618">
              <w:rPr>
                <w:i/>
                <w:noProof w:val="0"/>
                <w:lang w:val="en-GB"/>
              </w:rPr>
              <w:t>Endpoints</w:t>
            </w:r>
            <w:r w:rsidR="006C3618">
              <w:rPr>
                <w:noProof w:val="0"/>
                <w:lang w:val="en-GB"/>
              </w:rPr>
              <w:t xml:space="preserve"> of the </w:t>
            </w:r>
            <w:r w:rsidR="006C3618" w:rsidRPr="006C3618">
              <w:rPr>
                <w:i/>
                <w:noProof w:val="0"/>
                <w:lang w:val="en-GB"/>
              </w:rPr>
              <w:t>Publisher</w:t>
            </w:r>
            <w:r w:rsidRPr="00FC09B7">
              <w:rPr>
                <w:noProof w:val="0"/>
                <w:lang w:val="en-GB"/>
              </w:rPr>
              <w:t xml:space="preserve">. The </w:t>
            </w:r>
            <w:r w:rsidR="006C3618">
              <w:rPr>
                <w:i/>
                <w:noProof w:val="0"/>
                <w:lang w:val="en-GB"/>
              </w:rPr>
              <w:t>EndpointDescription</w:t>
            </w:r>
            <w:r w:rsidRPr="00FC09B7">
              <w:rPr>
                <w:noProof w:val="0"/>
                <w:lang w:val="en-GB"/>
              </w:rPr>
              <w:t xml:space="preserve"> is defined i</w:t>
            </w:r>
            <w:r>
              <w:rPr>
                <w:noProof w:val="0"/>
                <w:lang w:val="en-GB"/>
              </w:rPr>
              <w:t>n</w:t>
            </w:r>
            <w:r w:rsidR="006C3618">
              <w:rPr>
                <w:noProof w:val="0"/>
                <w:lang w:val="en-GB"/>
              </w:rPr>
              <w:t xml:space="preserve"> </w:t>
            </w:r>
            <w:r w:rsidR="006C3618">
              <w:rPr>
                <w:noProof w:val="0"/>
                <w:lang w:val="en-GB"/>
              </w:rPr>
              <w:fldChar w:fldCharType="begin"/>
            </w:r>
            <w:r w:rsidR="006C3618">
              <w:rPr>
                <w:noProof w:val="0"/>
                <w:lang w:val="en-GB"/>
              </w:rPr>
              <w:instrText xml:space="preserve"> REF UAPart4 \h </w:instrText>
            </w:r>
            <w:r w:rsidR="006C3618">
              <w:rPr>
                <w:noProof w:val="0"/>
                <w:lang w:val="en-GB"/>
              </w:rPr>
            </w:r>
            <w:r w:rsidR="006C3618">
              <w:rPr>
                <w:noProof w:val="0"/>
                <w:lang w:val="en-GB"/>
              </w:rPr>
              <w:fldChar w:fldCharType="separate"/>
            </w:r>
            <w:r w:rsidR="005333FC" w:rsidRPr="00FC09B7">
              <w:rPr>
                <w:noProof w:val="0"/>
              </w:rPr>
              <w:t>Part 4</w:t>
            </w:r>
            <w:r w:rsidR="006C3618">
              <w:rPr>
                <w:noProof w:val="0"/>
                <w:lang w:val="en-GB"/>
              </w:rPr>
              <w:fldChar w:fldCharType="end"/>
            </w:r>
            <w:r w:rsidRPr="00FC09B7">
              <w:rPr>
                <w:noProof w:val="0"/>
                <w:lang w:val="en-GB"/>
              </w:rPr>
              <w:t>.</w:t>
            </w:r>
          </w:p>
        </w:tc>
      </w:tr>
      <w:tr w:rsidR="00905FE4" w:rsidRPr="00FC09B7" w14:paraId="6D1C491E" w14:textId="77777777" w:rsidTr="00A408C3">
        <w:trPr>
          <w:jc w:val="center"/>
        </w:trPr>
        <w:tc>
          <w:tcPr>
            <w:tcW w:w="1709" w:type="dxa"/>
            <w:tcBorders>
              <w:top w:val="single" w:sz="4" w:space="0" w:color="auto"/>
              <w:left w:val="single" w:sz="4" w:space="0" w:color="auto"/>
              <w:bottom w:val="single" w:sz="4" w:space="0" w:color="auto"/>
              <w:right w:val="single" w:sz="4" w:space="0" w:color="auto"/>
            </w:tcBorders>
          </w:tcPr>
          <w:p w14:paraId="3C9C9EBB" w14:textId="712E02D3" w:rsidR="00905FE4" w:rsidRDefault="00905FE4" w:rsidP="00A408C3">
            <w:pPr>
              <w:pStyle w:val="TableText"/>
              <w:rPr>
                <w:noProof w:val="0"/>
                <w:lang w:val="en-GB"/>
              </w:rPr>
            </w:pPr>
            <w:r>
              <w:rPr>
                <w:noProof w:val="0"/>
                <w:lang w:val="en-GB"/>
              </w:rPr>
              <w:t>statusCode</w:t>
            </w:r>
          </w:p>
        </w:tc>
        <w:tc>
          <w:tcPr>
            <w:tcW w:w="1985" w:type="dxa"/>
            <w:tcBorders>
              <w:top w:val="single" w:sz="4" w:space="0" w:color="auto"/>
              <w:left w:val="single" w:sz="4" w:space="0" w:color="auto"/>
              <w:bottom w:val="single" w:sz="4" w:space="0" w:color="auto"/>
              <w:right w:val="single" w:sz="4" w:space="0" w:color="auto"/>
            </w:tcBorders>
          </w:tcPr>
          <w:p w14:paraId="5F824F83" w14:textId="0D2F4D78" w:rsidR="00905FE4" w:rsidRDefault="00905FE4" w:rsidP="00A408C3">
            <w:pPr>
              <w:pStyle w:val="TableText"/>
              <w:rPr>
                <w:noProof w:val="0"/>
                <w:lang w:val="en-GB"/>
              </w:rPr>
            </w:pPr>
            <w:r>
              <w:rPr>
                <w:noProof w:val="0"/>
                <w:lang w:val="en-GB"/>
              </w:rPr>
              <w:t>StatusCode</w:t>
            </w:r>
          </w:p>
        </w:tc>
        <w:tc>
          <w:tcPr>
            <w:tcW w:w="5394" w:type="dxa"/>
            <w:tcBorders>
              <w:top w:val="single" w:sz="4" w:space="0" w:color="auto"/>
              <w:left w:val="single" w:sz="4" w:space="0" w:color="auto"/>
              <w:bottom w:val="single" w:sz="4" w:space="0" w:color="auto"/>
              <w:right w:val="single" w:sz="4" w:space="0" w:color="auto"/>
            </w:tcBorders>
          </w:tcPr>
          <w:p w14:paraId="25313DCB" w14:textId="6ABBAEF6" w:rsidR="00905FE4" w:rsidRDefault="00905FE4" w:rsidP="006C3618">
            <w:pPr>
              <w:pStyle w:val="TableText"/>
              <w:rPr>
                <w:noProof w:val="0"/>
                <w:lang w:val="en-GB"/>
              </w:rPr>
            </w:pPr>
            <w:r>
              <w:rPr>
                <w:noProof w:val="0"/>
                <w:lang w:val="en-GB"/>
              </w:rPr>
              <w:t xml:space="preserve">Status code indicating the capability of the </w:t>
            </w:r>
            <w:r w:rsidRPr="00905FE4">
              <w:rPr>
                <w:i/>
                <w:noProof w:val="0"/>
                <w:lang w:val="en-GB"/>
              </w:rPr>
              <w:t>Publisher</w:t>
            </w:r>
            <w:r>
              <w:rPr>
                <w:noProof w:val="0"/>
                <w:lang w:val="en-GB"/>
              </w:rPr>
              <w:t xml:space="preserve"> to provide </w:t>
            </w:r>
            <w:r w:rsidRPr="00905FE4">
              <w:rPr>
                <w:i/>
                <w:noProof w:val="0"/>
                <w:lang w:val="en-GB"/>
              </w:rPr>
              <w:t>Endpoints</w:t>
            </w:r>
            <w:r>
              <w:rPr>
                <w:noProof w:val="0"/>
                <w:lang w:val="en-GB"/>
              </w:rPr>
              <w:t>.</w:t>
            </w:r>
          </w:p>
        </w:tc>
      </w:tr>
    </w:tbl>
    <w:p w14:paraId="5960D67F" w14:textId="77777777" w:rsidR="00C84FD6" w:rsidRDefault="00C84FD6" w:rsidP="00C84FD6">
      <w:pPr>
        <w:pStyle w:val="spacer"/>
        <w:rPr>
          <w:rFonts w:eastAsia="平成明朝"/>
          <w:noProof w:val="0"/>
          <w:lang w:eastAsia="fr-FR"/>
        </w:rPr>
      </w:pPr>
    </w:p>
    <w:p w14:paraId="38CF726E" w14:textId="381A9484" w:rsidR="0082189A" w:rsidRPr="00FC09B7" w:rsidRDefault="00A408C3" w:rsidP="00901FAE">
      <w:pPr>
        <w:pStyle w:val="Heading6"/>
        <w:rPr>
          <w:noProof w:val="0"/>
        </w:rPr>
      </w:pPr>
      <w:bookmarkStart w:id="699" w:name="_Ref473582659"/>
      <w:r>
        <w:rPr>
          <w:noProof w:val="0"/>
        </w:rPr>
        <w:t>DataSetMetaD</w:t>
      </w:r>
      <w:r w:rsidR="0082189A" w:rsidRPr="00FC09B7">
        <w:rPr>
          <w:noProof w:val="0"/>
        </w:rPr>
        <w:t>ata Message</w:t>
      </w:r>
      <w:bookmarkEnd w:id="693"/>
      <w:bookmarkEnd w:id="699"/>
    </w:p>
    <w:p w14:paraId="0965B204" w14:textId="0CEC42E7" w:rsidR="0082189A" w:rsidRPr="00FC09B7" w:rsidRDefault="0082189A" w:rsidP="0082189A">
      <w:pPr>
        <w:pStyle w:val="PARAGRAPH"/>
        <w:rPr>
          <w:noProof w:val="0"/>
        </w:rPr>
      </w:pPr>
      <w:r w:rsidRPr="00FC09B7">
        <w:rPr>
          <w:noProof w:val="0"/>
        </w:rPr>
        <w:t xml:space="preserve">The encoding of the </w:t>
      </w:r>
      <w:r w:rsidRPr="00964F2F">
        <w:rPr>
          <w:i/>
          <w:noProof w:val="0"/>
        </w:rPr>
        <w:t>DataSet</w:t>
      </w:r>
      <w:r w:rsidRPr="00FC09B7">
        <w:rPr>
          <w:noProof w:val="0"/>
        </w:rPr>
        <w:t xml:space="preserve"> metadata message structure is specified in </w:t>
      </w:r>
      <w:r w:rsidRPr="00FC09B7">
        <w:rPr>
          <w:noProof w:val="0"/>
        </w:rPr>
        <w:fldChar w:fldCharType="begin"/>
      </w:r>
      <w:r w:rsidRPr="00FC09B7">
        <w:rPr>
          <w:noProof w:val="0"/>
        </w:rPr>
        <w:instrText xml:space="preserve"> REF _Ref434242899 \h </w:instrText>
      </w:r>
      <w:r w:rsidRPr="00FC09B7">
        <w:rPr>
          <w:noProof w:val="0"/>
        </w:rPr>
      </w:r>
      <w:r w:rsidRPr="00FC09B7">
        <w:rPr>
          <w:noProof w:val="0"/>
        </w:rPr>
        <w:fldChar w:fldCharType="separate"/>
      </w:r>
      <w:r w:rsidR="005333FC" w:rsidRPr="00FC09B7">
        <w:rPr>
          <w:noProof w:val="0"/>
        </w:rPr>
        <w:t xml:space="preserve">Table </w:t>
      </w:r>
      <w:r w:rsidR="005333FC">
        <w:t>89</w:t>
      </w:r>
      <w:r w:rsidRPr="00FC09B7">
        <w:rPr>
          <w:noProof w:val="0"/>
        </w:rPr>
        <w:fldChar w:fldCharType="end"/>
      </w:r>
      <w:r w:rsidRPr="00FC09B7">
        <w:rPr>
          <w:noProof w:val="0"/>
        </w:rPr>
        <w:t>.</w:t>
      </w:r>
      <w:r w:rsidR="00964F2F">
        <w:rPr>
          <w:noProof w:val="0"/>
        </w:rPr>
        <w:t xml:space="preserve"> It contains the current layout and </w:t>
      </w:r>
      <w:r w:rsidR="00C84FD6">
        <w:rPr>
          <w:i/>
          <w:noProof w:val="0"/>
        </w:rPr>
        <w:t>DataSet</w:t>
      </w:r>
      <w:r w:rsidR="00964F2F" w:rsidRPr="00964F2F">
        <w:rPr>
          <w:i/>
          <w:noProof w:val="0"/>
        </w:rPr>
        <w:t>MetaData</w:t>
      </w:r>
      <w:r w:rsidR="00964F2F">
        <w:rPr>
          <w:noProof w:val="0"/>
        </w:rPr>
        <w:t xml:space="preserve"> for the </w:t>
      </w:r>
      <w:r w:rsidR="00964F2F" w:rsidRPr="00964F2F">
        <w:rPr>
          <w:i/>
          <w:noProof w:val="0"/>
        </w:rPr>
        <w:t>DataSet</w:t>
      </w:r>
      <w:r w:rsidR="00964F2F">
        <w:rPr>
          <w:noProof w:val="0"/>
        </w:rPr>
        <w:t>.</w:t>
      </w:r>
    </w:p>
    <w:p w14:paraId="1D6B04F1" w14:textId="1C8691AC" w:rsidR="0082189A" w:rsidRDefault="0082189A" w:rsidP="0082189A">
      <w:pPr>
        <w:pStyle w:val="PARAGRAPH"/>
        <w:rPr>
          <w:noProof w:val="0"/>
        </w:rPr>
      </w:pPr>
      <w:r w:rsidRPr="00FC09B7">
        <w:rPr>
          <w:noProof w:val="0"/>
        </w:rPr>
        <w:t xml:space="preserve">The </w:t>
      </w:r>
      <w:r w:rsidRPr="00FC09B7">
        <w:rPr>
          <w:i/>
          <w:noProof w:val="0"/>
        </w:rPr>
        <w:t>ConfigurationVersion</w:t>
      </w:r>
      <w:r w:rsidRPr="00FC09B7">
        <w:rPr>
          <w:noProof w:val="0"/>
        </w:rPr>
        <w:t xml:space="preserve"> in the </w:t>
      </w:r>
      <w:r w:rsidRPr="00FC09B7">
        <w:rPr>
          <w:i/>
          <w:noProof w:val="0"/>
        </w:rPr>
        <w:t xml:space="preserve">DataSetMessage </w:t>
      </w:r>
      <w:r w:rsidRPr="00FC09B7">
        <w:rPr>
          <w:noProof w:val="0"/>
        </w:rPr>
        <w:t xml:space="preserve">header shall match the </w:t>
      </w:r>
      <w:r w:rsidRPr="00FC09B7">
        <w:rPr>
          <w:i/>
          <w:noProof w:val="0"/>
        </w:rPr>
        <w:t>ConfigurationVersion</w:t>
      </w:r>
      <w:r w:rsidRPr="00FC09B7">
        <w:rPr>
          <w:noProof w:val="0"/>
        </w:rPr>
        <w:t xml:space="preserve"> in the </w:t>
      </w:r>
      <w:r w:rsidR="00C84FD6">
        <w:rPr>
          <w:i/>
          <w:noProof w:val="0"/>
        </w:rPr>
        <w:t>DataSet</w:t>
      </w:r>
      <w:r w:rsidRPr="00FC09B7">
        <w:rPr>
          <w:i/>
          <w:noProof w:val="0"/>
        </w:rPr>
        <w:t>MetaData</w:t>
      </w:r>
      <w:r w:rsidRPr="00FC09B7">
        <w:rPr>
          <w:noProof w:val="0"/>
        </w:rPr>
        <w:t>.</w:t>
      </w:r>
    </w:p>
    <w:p w14:paraId="16074632" w14:textId="592FF9B1" w:rsidR="00886FCF" w:rsidRPr="00FC09B7" w:rsidRDefault="00886FCF" w:rsidP="0082189A">
      <w:pPr>
        <w:pStyle w:val="PARAGRAPH"/>
        <w:rPr>
          <w:noProof w:val="0"/>
        </w:rPr>
      </w:pPr>
      <w:r>
        <w:rPr>
          <w:noProof w:val="0"/>
        </w:rPr>
        <w:t xml:space="preserve">The </w:t>
      </w:r>
      <w:r w:rsidRPr="00886FCF">
        <w:rPr>
          <w:i/>
          <w:noProof w:val="0"/>
        </w:rPr>
        <w:t>Publisher</w:t>
      </w:r>
      <w:r>
        <w:rPr>
          <w:noProof w:val="0"/>
        </w:rPr>
        <w:t xml:space="preserve"> shall send this message without a corresponding discovery request if the </w:t>
      </w:r>
      <w:r w:rsidRPr="00886FCF">
        <w:rPr>
          <w:i/>
          <w:noProof w:val="0"/>
        </w:rPr>
        <w:t>DataSetMetaData</w:t>
      </w:r>
      <w:r>
        <w:rPr>
          <w:noProof w:val="0"/>
        </w:rPr>
        <w:t xml:space="preserve"> changed for the </w:t>
      </w:r>
      <w:r w:rsidRPr="00886FCF">
        <w:rPr>
          <w:i/>
          <w:noProof w:val="0"/>
        </w:rPr>
        <w:t>DataSet</w:t>
      </w:r>
      <w:r>
        <w:rPr>
          <w:noProof w:val="0"/>
        </w:rPr>
        <w:t>.</w:t>
      </w:r>
    </w:p>
    <w:p w14:paraId="2DA961F3" w14:textId="0D8C11D5" w:rsidR="0082189A" w:rsidRPr="00FC09B7" w:rsidRDefault="0082189A" w:rsidP="0082189A">
      <w:pPr>
        <w:pStyle w:val="TABLE-title"/>
        <w:rPr>
          <w:noProof w:val="0"/>
        </w:rPr>
      </w:pPr>
      <w:bookmarkStart w:id="700" w:name="_Ref434242899"/>
      <w:bookmarkStart w:id="701" w:name="_Toc505941554"/>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89</w:t>
      </w:r>
      <w:r w:rsidRPr="00FC09B7">
        <w:rPr>
          <w:noProof w:val="0"/>
        </w:rPr>
        <w:fldChar w:fldCharType="end"/>
      </w:r>
      <w:bookmarkEnd w:id="700"/>
      <w:r w:rsidR="00A408C3">
        <w:rPr>
          <w:noProof w:val="0"/>
        </w:rPr>
        <w:t xml:space="preserve"> – DataSetMetaD</w:t>
      </w:r>
      <w:r w:rsidRPr="00FC09B7">
        <w:rPr>
          <w:noProof w:val="0"/>
        </w:rPr>
        <w:t>ata Message Structure</w:t>
      </w:r>
      <w:bookmarkEnd w:id="701"/>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09"/>
        <w:gridCol w:w="1985"/>
        <w:gridCol w:w="5394"/>
      </w:tblGrid>
      <w:tr w:rsidR="0082189A" w:rsidRPr="00FC09B7" w14:paraId="4D3036D8" w14:textId="77777777" w:rsidTr="00364D07">
        <w:trPr>
          <w:jc w:val="center"/>
        </w:trPr>
        <w:tc>
          <w:tcPr>
            <w:tcW w:w="1709" w:type="dxa"/>
            <w:tcBorders>
              <w:top w:val="single" w:sz="4" w:space="0" w:color="auto"/>
              <w:left w:val="single" w:sz="4" w:space="0" w:color="auto"/>
              <w:bottom w:val="double" w:sz="4" w:space="0" w:color="auto"/>
              <w:right w:val="single" w:sz="4" w:space="0" w:color="auto"/>
            </w:tcBorders>
          </w:tcPr>
          <w:p w14:paraId="561F7D4B" w14:textId="77777777" w:rsidR="0082189A" w:rsidRPr="00FC09B7" w:rsidRDefault="0082189A" w:rsidP="00364D07">
            <w:pPr>
              <w:pStyle w:val="TableText"/>
              <w:rPr>
                <w:b/>
                <w:noProof w:val="0"/>
                <w:lang w:val="en-GB"/>
              </w:rPr>
            </w:pPr>
            <w:r w:rsidRPr="00FC09B7">
              <w:rPr>
                <w:b/>
                <w:noProof w:val="0"/>
                <w:lang w:val="en-GB"/>
              </w:rPr>
              <w:t>Name</w:t>
            </w:r>
          </w:p>
        </w:tc>
        <w:tc>
          <w:tcPr>
            <w:tcW w:w="1985" w:type="dxa"/>
            <w:tcBorders>
              <w:top w:val="single" w:sz="4" w:space="0" w:color="auto"/>
              <w:left w:val="single" w:sz="4" w:space="0" w:color="auto"/>
              <w:bottom w:val="double" w:sz="4" w:space="0" w:color="auto"/>
              <w:right w:val="single" w:sz="4" w:space="0" w:color="auto"/>
            </w:tcBorders>
          </w:tcPr>
          <w:p w14:paraId="1116942B" w14:textId="77777777" w:rsidR="0082189A" w:rsidRPr="00FC09B7" w:rsidRDefault="0082189A" w:rsidP="00364D07">
            <w:pPr>
              <w:pStyle w:val="TableText"/>
              <w:rPr>
                <w:b/>
                <w:noProof w:val="0"/>
                <w:lang w:val="en-GB"/>
              </w:rPr>
            </w:pPr>
            <w:r w:rsidRPr="00FC09B7">
              <w:rPr>
                <w:b/>
                <w:noProof w:val="0"/>
                <w:lang w:val="en-GB"/>
              </w:rPr>
              <w:t>Type</w:t>
            </w:r>
          </w:p>
        </w:tc>
        <w:tc>
          <w:tcPr>
            <w:tcW w:w="5394" w:type="dxa"/>
            <w:tcBorders>
              <w:top w:val="single" w:sz="4" w:space="0" w:color="auto"/>
              <w:left w:val="single" w:sz="4" w:space="0" w:color="auto"/>
              <w:bottom w:val="double" w:sz="4" w:space="0" w:color="auto"/>
              <w:right w:val="single" w:sz="4" w:space="0" w:color="auto"/>
            </w:tcBorders>
          </w:tcPr>
          <w:p w14:paraId="2A3EFB02" w14:textId="77777777" w:rsidR="0082189A" w:rsidRPr="00FC09B7" w:rsidRDefault="0082189A" w:rsidP="00364D07">
            <w:pPr>
              <w:pStyle w:val="TableText"/>
              <w:rPr>
                <w:b/>
                <w:noProof w:val="0"/>
                <w:lang w:val="en-GB"/>
              </w:rPr>
            </w:pPr>
            <w:r w:rsidRPr="00FC09B7">
              <w:rPr>
                <w:b/>
                <w:noProof w:val="0"/>
                <w:lang w:val="en-GB"/>
              </w:rPr>
              <w:t>Description</w:t>
            </w:r>
          </w:p>
        </w:tc>
      </w:tr>
      <w:tr w:rsidR="00AE6BBF" w:rsidRPr="00FC09B7" w14:paraId="0C3E93CB" w14:textId="77777777" w:rsidTr="00364D07">
        <w:trPr>
          <w:jc w:val="center"/>
        </w:trPr>
        <w:tc>
          <w:tcPr>
            <w:tcW w:w="1709" w:type="dxa"/>
            <w:tcBorders>
              <w:top w:val="single" w:sz="4" w:space="0" w:color="auto"/>
              <w:left w:val="single" w:sz="4" w:space="0" w:color="auto"/>
              <w:bottom w:val="single" w:sz="4" w:space="0" w:color="auto"/>
              <w:right w:val="single" w:sz="4" w:space="0" w:color="auto"/>
            </w:tcBorders>
          </w:tcPr>
          <w:p w14:paraId="4DB4E25F" w14:textId="56CFF33A" w:rsidR="00AE6BBF" w:rsidRPr="00FC09B7" w:rsidRDefault="00AE6BBF" w:rsidP="00364D07">
            <w:pPr>
              <w:pStyle w:val="TableText"/>
              <w:rPr>
                <w:noProof w:val="0"/>
                <w:lang w:val="en-GB"/>
              </w:rPr>
            </w:pPr>
            <w:r w:rsidRPr="00FC09B7">
              <w:rPr>
                <w:noProof w:val="0"/>
                <w:lang w:val="en-GB"/>
              </w:rPr>
              <w:t>DataSetWriterId</w:t>
            </w:r>
          </w:p>
        </w:tc>
        <w:tc>
          <w:tcPr>
            <w:tcW w:w="1985" w:type="dxa"/>
            <w:tcBorders>
              <w:top w:val="single" w:sz="4" w:space="0" w:color="auto"/>
              <w:left w:val="single" w:sz="4" w:space="0" w:color="auto"/>
              <w:bottom w:val="single" w:sz="4" w:space="0" w:color="auto"/>
              <w:right w:val="single" w:sz="4" w:space="0" w:color="auto"/>
            </w:tcBorders>
          </w:tcPr>
          <w:p w14:paraId="2F5D318D" w14:textId="02B2DE80" w:rsidR="00AE6BBF" w:rsidRPr="00FC09B7" w:rsidRDefault="00AE6BBF" w:rsidP="00364D07">
            <w:pPr>
              <w:pStyle w:val="TableText"/>
              <w:rPr>
                <w:noProof w:val="0"/>
                <w:lang w:val="en-GB"/>
              </w:rPr>
            </w:pPr>
            <w:r w:rsidRPr="00FC09B7">
              <w:rPr>
                <w:noProof w:val="0"/>
                <w:lang w:val="en-GB"/>
              </w:rPr>
              <w:t>UInt16</w:t>
            </w:r>
          </w:p>
        </w:tc>
        <w:tc>
          <w:tcPr>
            <w:tcW w:w="5394" w:type="dxa"/>
            <w:tcBorders>
              <w:top w:val="single" w:sz="4" w:space="0" w:color="auto"/>
              <w:left w:val="single" w:sz="4" w:space="0" w:color="auto"/>
              <w:bottom w:val="single" w:sz="4" w:space="0" w:color="auto"/>
              <w:right w:val="single" w:sz="4" w:space="0" w:color="auto"/>
            </w:tcBorders>
          </w:tcPr>
          <w:p w14:paraId="2542BC4D" w14:textId="494F4724" w:rsidR="00AE6BBF" w:rsidRPr="00FC09B7" w:rsidRDefault="00AE6BBF" w:rsidP="00AE6BBF">
            <w:pPr>
              <w:pStyle w:val="TableText"/>
              <w:rPr>
                <w:noProof w:val="0"/>
                <w:lang w:val="en-GB"/>
              </w:rPr>
            </w:pPr>
            <w:r w:rsidRPr="00AE6BBF">
              <w:rPr>
                <w:i/>
                <w:noProof w:val="0"/>
                <w:lang w:val="en-GB"/>
              </w:rPr>
              <w:t>DataSetWriterId</w:t>
            </w:r>
            <w:r w:rsidRPr="00FC09B7">
              <w:rPr>
                <w:noProof w:val="0"/>
                <w:lang w:val="en-GB"/>
              </w:rPr>
              <w:t xml:space="preserve"> </w:t>
            </w:r>
            <w:r>
              <w:rPr>
                <w:noProof w:val="0"/>
                <w:lang w:val="en-GB"/>
              </w:rPr>
              <w:t xml:space="preserve">of the </w:t>
            </w:r>
            <w:r w:rsidRPr="00AE6BBF">
              <w:rPr>
                <w:i/>
                <w:noProof w:val="0"/>
                <w:lang w:val="en-GB"/>
              </w:rPr>
              <w:t>DataSet</w:t>
            </w:r>
            <w:r>
              <w:rPr>
                <w:noProof w:val="0"/>
                <w:lang w:val="en-GB"/>
              </w:rPr>
              <w:t xml:space="preserve"> described with the </w:t>
            </w:r>
            <w:r w:rsidRPr="00AE6BBF">
              <w:rPr>
                <w:i/>
                <w:noProof w:val="0"/>
                <w:lang w:val="en-GB"/>
              </w:rPr>
              <w:t>MetaData</w:t>
            </w:r>
            <w:r w:rsidRPr="00FC09B7">
              <w:rPr>
                <w:noProof w:val="0"/>
                <w:lang w:val="en-GB"/>
              </w:rPr>
              <w:t>.</w:t>
            </w:r>
          </w:p>
        </w:tc>
      </w:tr>
      <w:tr w:rsidR="00AE6BBF" w:rsidRPr="00FC09B7" w14:paraId="0CD420AD" w14:textId="77777777" w:rsidTr="00364D07">
        <w:trPr>
          <w:jc w:val="center"/>
        </w:trPr>
        <w:tc>
          <w:tcPr>
            <w:tcW w:w="1709" w:type="dxa"/>
            <w:tcBorders>
              <w:top w:val="single" w:sz="4" w:space="0" w:color="auto"/>
              <w:left w:val="single" w:sz="4" w:space="0" w:color="auto"/>
              <w:bottom w:val="single" w:sz="4" w:space="0" w:color="auto"/>
              <w:right w:val="single" w:sz="4" w:space="0" w:color="auto"/>
            </w:tcBorders>
          </w:tcPr>
          <w:p w14:paraId="74F5162E" w14:textId="3F4107F8" w:rsidR="00AE6BBF" w:rsidRPr="00FC09B7" w:rsidRDefault="00AE6BBF" w:rsidP="00364D07">
            <w:pPr>
              <w:pStyle w:val="TableText"/>
              <w:rPr>
                <w:noProof w:val="0"/>
                <w:lang w:val="en-GB"/>
              </w:rPr>
            </w:pPr>
            <w:r w:rsidRPr="00FC09B7">
              <w:rPr>
                <w:noProof w:val="0"/>
                <w:lang w:val="en-GB"/>
              </w:rPr>
              <w:t>MetaData</w:t>
            </w:r>
          </w:p>
        </w:tc>
        <w:tc>
          <w:tcPr>
            <w:tcW w:w="1985" w:type="dxa"/>
            <w:tcBorders>
              <w:top w:val="single" w:sz="4" w:space="0" w:color="auto"/>
              <w:left w:val="single" w:sz="4" w:space="0" w:color="auto"/>
              <w:bottom w:val="single" w:sz="4" w:space="0" w:color="auto"/>
              <w:right w:val="single" w:sz="4" w:space="0" w:color="auto"/>
            </w:tcBorders>
          </w:tcPr>
          <w:p w14:paraId="7960E84E" w14:textId="3CDB8D5C" w:rsidR="00AE6BBF" w:rsidRPr="00FC09B7" w:rsidRDefault="00AE6BBF" w:rsidP="00364D07">
            <w:pPr>
              <w:pStyle w:val="TableText"/>
              <w:rPr>
                <w:noProof w:val="0"/>
                <w:lang w:val="en-GB"/>
              </w:rPr>
            </w:pPr>
            <w:r w:rsidRPr="00FC09B7">
              <w:rPr>
                <w:noProof w:val="0"/>
                <w:lang w:val="en-GB"/>
              </w:rPr>
              <w:t>DataSetMetaDataType</w:t>
            </w:r>
          </w:p>
        </w:tc>
        <w:tc>
          <w:tcPr>
            <w:tcW w:w="5394" w:type="dxa"/>
            <w:tcBorders>
              <w:top w:val="single" w:sz="4" w:space="0" w:color="auto"/>
              <w:left w:val="single" w:sz="4" w:space="0" w:color="auto"/>
              <w:bottom w:val="single" w:sz="4" w:space="0" w:color="auto"/>
              <w:right w:val="single" w:sz="4" w:space="0" w:color="auto"/>
            </w:tcBorders>
          </w:tcPr>
          <w:p w14:paraId="15BCF372" w14:textId="54693262" w:rsidR="00AE6BBF" w:rsidRPr="00FC09B7" w:rsidRDefault="00AE6BBF" w:rsidP="00C84FD6">
            <w:pPr>
              <w:pStyle w:val="TableText"/>
              <w:rPr>
                <w:noProof w:val="0"/>
                <w:lang w:val="en-GB"/>
              </w:rPr>
            </w:pPr>
            <w:r w:rsidRPr="00FC09B7">
              <w:rPr>
                <w:noProof w:val="0"/>
                <w:lang w:val="en-GB"/>
              </w:rPr>
              <w:t xml:space="preserve">The </w:t>
            </w:r>
            <w:r>
              <w:rPr>
                <w:noProof w:val="0"/>
                <w:lang w:val="en-GB"/>
              </w:rPr>
              <w:t>current</w:t>
            </w:r>
            <w:r w:rsidRPr="00FC09B7">
              <w:rPr>
                <w:noProof w:val="0"/>
                <w:lang w:val="en-GB"/>
              </w:rPr>
              <w:t xml:space="preserve"> </w:t>
            </w:r>
            <w:r w:rsidRPr="00FC09B7">
              <w:rPr>
                <w:i/>
                <w:noProof w:val="0"/>
                <w:lang w:val="en-GB"/>
              </w:rPr>
              <w:t>DataSet</w:t>
            </w:r>
            <w:r w:rsidRPr="00FC09B7">
              <w:rPr>
                <w:noProof w:val="0"/>
                <w:lang w:val="en-GB"/>
              </w:rPr>
              <w:t xml:space="preserve"> metadata for the </w:t>
            </w:r>
            <w:r w:rsidRPr="00FC09B7">
              <w:rPr>
                <w:i/>
                <w:noProof w:val="0"/>
                <w:lang w:val="en-GB"/>
              </w:rPr>
              <w:t>DataSet</w:t>
            </w:r>
            <w:r w:rsidRPr="00FC09B7">
              <w:rPr>
                <w:noProof w:val="0"/>
                <w:lang w:val="en-GB"/>
              </w:rPr>
              <w:t xml:space="preserve"> related to the </w:t>
            </w:r>
            <w:r w:rsidRPr="00FC09B7">
              <w:rPr>
                <w:i/>
                <w:noProof w:val="0"/>
                <w:lang w:val="en-GB"/>
              </w:rPr>
              <w:t>DataSetWriterId</w:t>
            </w:r>
            <w:r w:rsidRPr="00FC09B7">
              <w:rPr>
                <w:noProof w:val="0"/>
                <w:lang w:val="en-GB"/>
              </w:rPr>
              <w:t xml:space="preserve">. The </w:t>
            </w:r>
            <w:r w:rsidRPr="00AE6BBF">
              <w:rPr>
                <w:i/>
                <w:noProof w:val="0"/>
                <w:lang w:val="en-GB"/>
              </w:rPr>
              <w:t>DataSetMetaDataType</w:t>
            </w:r>
            <w:r w:rsidRPr="00FC09B7">
              <w:rPr>
                <w:noProof w:val="0"/>
                <w:lang w:val="en-GB"/>
              </w:rPr>
              <w:t xml:space="preserve"> is defined in </w:t>
            </w:r>
            <w:r w:rsidRPr="00FC09B7">
              <w:rPr>
                <w:noProof w:val="0"/>
                <w:lang w:val="en-GB"/>
              </w:rPr>
              <w:fldChar w:fldCharType="begin"/>
            </w:r>
            <w:r w:rsidRPr="00FC09B7">
              <w:rPr>
                <w:noProof w:val="0"/>
                <w:lang w:val="en-GB"/>
              </w:rPr>
              <w:instrText xml:space="preserve"> REF _Ref433731728 \r \h </w:instrText>
            </w:r>
            <w:r w:rsidRPr="00FC09B7">
              <w:rPr>
                <w:noProof w:val="0"/>
                <w:lang w:val="en-GB"/>
              </w:rPr>
            </w:r>
            <w:r w:rsidRPr="00FC09B7">
              <w:rPr>
                <w:noProof w:val="0"/>
                <w:lang w:val="en-GB"/>
              </w:rPr>
              <w:fldChar w:fldCharType="separate"/>
            </w:r>
            <w:r w:rsidR="005333FC">
              <w:rPr>
                <w:noProof w:val="0"/>
                <w:lang w:val="en-GB"/>
              </w:rPr>
              <w:t>6.2.2.1.2</w:t>
            </w:r>
            <w:r w:rsidRPr="00FC09B7">
              <w:rPr>
                <w:noProof w:val="0"/>
                <w:lang w:val="en-GB"/>
              </w:rPr>
              <w:fldChar w:fldCharType="end"/>
            </w:r>
            <w:r w:rsidRPr="00FC09B7">
              <w:rPr>
                <w:noProof w:val="0"/>
                <w:lang w:val="en-GB"/>
              </w:rPr>
              <w:t>.</w:t>
            </w:r>
          </w:p>
        </w:tc>
      </w:tr>
      <w:tr w:rsidR="00EC259A" w:rsidRPr="00FC09B7" w14:paraId="4C453127" w14:textId="77777777" w:rsidTr="00364D07">
        <w:trPr>
          <w:jc w:val="center"/>
        </w:trPr>
        <w:tc>
          <w:tcPr>
            <w:tcW w:w="1709" w:type="dxa"/>
            <w:tcBorders>
              <w:top w:val="single" w:sz="4" w:space="0" w:color="auto"/>
              <w:left w:val="single" w:sz="4" w:space="0" w:color="auto"/>
              <w:bottom w:val="single" w:sz="4" w:space="0" w:color="auto"/>
              <w:right w:val="single" w:sz="4" w:space="0" w:color="auto"/>
            </w:tcBorders>
          </w:tcPr>
          <w:p w14:paraId="434702EC" w14:textId="5F3C76B1" w:rsidR="00EC259A" w:rsidRPr="00FC09B7" w:rsidRDefault="00EC259A" w:rsidP="00364D07">
            <w:pPr>
              <w:pStyle w:val="TableText"/>
              <w:rPr>
                <w:noProof w:val="0"/>
                <w:lang w:val="en-GB"/>
              </w:rPr>
            </w:pPr>
            <w:r>
              <w:rPr>
                <w:noProof w:val="0"/>
                <w:lang w:val="en-GB"/>
              </w:rPr>
              <w:t>statusCode</w:t>
            </w:r>
          </w:p>
        </w:tc>
        <w:tc>
          <w:tcPr>
            <w:tcW w:w="1985" w:type="dxa"/>
            <w:tcBorders>
              <w:top w:val="single" w:sz="4" w:space="0" w:color="auto"/>
              <w:left w:val="single" w:sz="4" w:space="0" w:color="auto"/>
              <w:bottom w:val="single" w:sz="4" w:space="0" w:color="auto"/>
              <w:right w:val="single" w:sz="4" w:space="0" w:color="auto"/>
            </w:tcBorders>
          </w:tcPr>
          <w:p w14:paraId="1647F519" w14:textId="2DA25D29" w:rsidR="00EC259A" w:rsidRPr="00FC09B7" w:rsidRDefault="00EC259A" w:rsidP="00364D07">
            <w:pPr>
              <w:pStyle w:val="TableText"/>
              <w:rPr>
                <w:noProof w:val="0"/>
                <w:lang w:val="en-GB"/>
              </w:rPr>
            </w:pPr>
            <w:r>
              <w:rPr>
                <w:noProof w:val="0"/>
                <w:lang w:val="en-GB"/>
              </w:rPr>
              <w:t>StatusCode</w:t>
            </w:r>
          </w:p>
        </w:tc>
        <w:tc>
          <w:tcPr>
            <w:tcW w:w="5394" w:type="dxa"/>
            <w:tcBorders>
              <w:top w:val="single" w:sz="4" w:space="0" w:color="auto"/>
              <w:left w:val="single" w:sz="4" w:space="0" w:color="auto"/>
              <w:bottom w:val="single" w:sz="4" w:space="0" w:color="auto"/>
              <w:right w:val="single" w:sz="4" w:space="0" w:color="auto"/>
            </w:tcBorders>
          </w:tcPr>
          <w:p w14:paraId="61927FFF" w14:textId="380A1F9A" w:rsidR="00EC259A" w:rsidRPr="00FC09B7" w:rsidRDefault="00EC259A" w:rsidP="00C84FD6">
            <w:pPr>
              <w:pStyle w:val="TableText"/>
              <w:rPr>
                <w:noProof w:val="0"/>
                <w:lang w:val="en-GB"/>
              </w:rPr>
            </w:pPr>
            <w:r>
              <w:rPr>
                <w:noProof w:val="0"/>
                <w:lang w:val="en-GB"/>
              </w:rPr>
              <w:t xml:space="preserve">Status code indicating the capability of the </w:t>
            </w:r>
            <w:r w:rsidRPr="00905FE4">
              <w:rPr>
                <w:i/>
                <w:noProof w:val="0"/>
                <w:lang w:val="en-GB"/>
              </w:rPr>
              <w:t>Publisher</w:t>
            </w:r>
            <w:r>
              <w:rPr>
                <w:noProof w:val="0"/>
                <w:lang w:val="en-GB"/>
              </w:rPr>
              <w:t xml:space="preserve"> to provide </w:t>
            </w:r>
            <w:r w:rsidRPr="00AE6BBF">
              <w:rPr>
                <w:i/>
                <w:noProof w:val="0"/>
                <w:lang w:val="en-GB"/>
              </w:rPr>
              <w:t>MetaData</w:t>
            </w:r>
            <w:r>
              <w:rPr>
                <w:noProof w:val="0"/>
                <w:lang w:val="en-GB"/>
              </w:rPr>
              <w:t xml:space="preserve"> for the DataSetWriterId.</w:t>
            </w:r>
          </w:p>
        </w:tc>
      </w:tr>
    </w:tbl>
    <w:p w14:paraId="57B8809A" w14:textId="77777777" w:rsidR="0082189A" w:rsidRDefault="0082189A" w:rsidP="0082189A">
      <w:pPr>
        <w:pStyle w:val="spacer"/>
        <w:rPr>
          <w:rFonts w:eastAsia="平成明朝"/>
          <w:noProof w:val="0"/>
          <w:lang w:eastAsia="fr-FR"/>
        </w:rPr>
      </w:pPr>
    </w:p>
    <w:p w14:paraId="6D6B61A4" w14:textId="639CF0C9" w:rsidR="00964F2F" w:rsidRPr="00FC09B7" w:rsidRDefault="00964F2F" w:rsidP="00964F2F">
      <w:pPr>
        <w:pStyle w:val="Heading6"/>
        <w:rPr>
          <w:noProof w:val="0"/>
        </w:rPr>
      </w:pPr>
      <w:bookmarkStart w:id="702" w:name="_Ref500757693"/>
      <w:r w:rsidRPr="00FC09B7">
        <w:rPr>
          <w:noProof w:val="0"/>
        </w:rPr>
        <w:t>DataSet</w:t>
      </w:r>
      <w:r>
        <w:rPr>
          <w:noProof w:val="0"/>
        </w:rPr>
        <w:t>Writer Configuration</w:t>
      </w:r>
      <w:r w:rsidRPr="00FC09B7">
        <w:rPr>
          <w:noProof w:val="0"/>
        </w:rPr>
        <w:t xml:space="preserve"> Message</w:t>
      </w:r>
      <w:bookmarkEnd w:id="702"/>
    </w:p>
    <w:p w14:paraId="4B8DD49A" w14:textId="4C40A7DA" w:rsidR="00964F2F" w:rsidRDefault="00964F2F" w:rsidP="00964F2F">
      <w:pPr>
        <w:pStyle w:val="PARAGRAPH"/>
        <w:rPr>
          <w:noProof w:val="0"/>
        </w:rPr>
      </w:pPr>
      <w:r w:rsidRPr="00FC09B7">
        <w:rPr>
          <w:noProof w:val="0"/>
        </w:rPr>
        <w:t xml:space="preserve">The encoding of the </w:t>
      </w:r>
      <w:r w:rsidRPr="00964F2F">
        <w:rPr>
          <w:i/>
          <w:noProof w:val="0"/>
        </w:rPr>
        <w:t>DataSetWriter</w:t>
      </w:r>
      <w:r w:rsidRPr="00FC09B7">
        <w:rPr>
          <w:noProof w:val="0"/>
        </w:rPr>
        <w:t xml:space="preserve"> </w:t>
      </w:r>
      <w:r>
        <w:rPr>
          <w:noProof w:val="0"/>
        </w:rPr>
        <w:t xml:space="preserve">configuration </w:t>
      </w:r>
      <w:r w:rsidRPr="00FC09B7">
        <w:rPr>
          <w:noProof w:val="0"/>
        </w:rPr>
        <w:t>data message structure is specified in</w:t>
      </w:r>
      <w:r>
        <w:rPr>
          <w:noProof w:val="0"/>
        </w:rPr>
        <w:t xml:space="preserve"> </w:t>
      </w:r>
      <w:r>
        <w:rPr>
          <w:noProof w:val="0"/>
        </w:rPr>
        <w:fldChar w:fldCharType="begin"/>
      </w:r>
      <w:r>
        <w:rPr>
          <w:noProof w:val="0"/>
        </w:rPr>
        <w:instrText xml:space="preserve"> REF _Ref500757694 \h </w:instrText>
      </w:r>
      <w:r>
        <w:rPr>
          <w:noProof w:val="0"/>
        </w:rPr>
      </w:r>
      <w:r>
        <w:rPr>
          <w:noProof w:val="0"/>
        </w:rPr>
        <w:fldChar w:fldCharType="separate"/>
      </w:r>
      <w:r w:rsidR="005333FC" w:rsidRPr="00FC09B7">
        <w:rPr>
          <w:noProof w:val="0"/>
        </w:rPr>
        <w:t xml:space="preserve">Table </w:t>
      </w:r>
      <w:r w:rsidR="005333FC">
        <w:t>90</w:t>
      </w:r>
      <w:r>
        <w:rPr>
          <w:noProof w:val="0"/>
        </w:rPr>
        <w:fldChar w:fldCharType="end"/>
      </w:r>
      <w:r w:rsidRPr="00FC09B7">
        <w:rPr>
          <w:noProof w:val="0"/>
        </w:rPr>
        <w:t>.</w:t>
      </w:r>
      <w:r w:rsidR="00C84FD6">
        <w:rPr>
          <w:noProof w:val="0"/>
        </w:rPr>
        <w:t xml:space="preserve"> It contains the current configuration of the </w:t>
      </w:r>
      <w:r w:rsidR="00C84FD6" w:rsidRPr="00C84FD6">
        <w:rPr>
          <w:i/>
          <w:noProof w:val="0"/>
        </w:rPr>
        <w:t>WriterGroup</w:t>
      </w:r>
      <w:r w:rsidR="00C84FD6">
        <w:rPr>
          <w:noProof w:val="0"/>
        </w:rPr>
        <w:t xml:space="preserve"> and the </w:t>
      </w:r>
      <w:r w:rsidR="00C84FD6" w:rsidRPr="00C84FD6">
        <w:rPr>
          <w:i/>
          <w:noProof w:val="0"/>
        </w:rPr>
        <w:t>DataSetWriter</w:t>
      </w:r>
      <w:r w:rsidR="00C84FD6">
        <w:rPr>
          <w:noProof w:val="0"/>
        </w:rPr>
        <w:t xml:space="preserve"> for the </w:t>
      </w:r>
      <w:r w:rsidR="00C84FD6" w:rsidRPr="00C84FD6">
        <w:rPr>
          <w:i/>
          <w:noProof w:val="0"/>
        </w:rPr>
        <w:t>DataSet</w:t>
      </w:r>
      <w:r w:rsidR="00C84FD6">
        <w:rPr>
          <w:noProof w:val="0"/>
        </w:rPr>
        <w:t>.</w:t>
      </w:r>
    </w:p>
    <w:p w14:paraId="7564B1C8" w14:textId="0FD11B05" w:rsidR="00886FCF" w:rsidRPr="00FC09B7" w:rsidRDefault="00886FCF" w:rsidP="00964F2F">
      <w:pPr>
        <w:pStyle w:val="PARAGRAPH"/>
        <w:rPr>
          <w:noProof w:val="0"/>
        </w:rPr>
      </w:pPr>
      <w:r>
        <w:rPr>
          <w:noProof w:val="0"/>
        </w:rPr>
        <w:t xml:space="preserve">The </w:t>
      </w:r>
      <w:r w:rsidRPr="00886FCF">
        <w:rPr>
          <w:i/>
          <w:noProof w:val="0"/>
        </w:rPr>
        <w:t>Publisher</w:t>
      </w:r>
      <w:r>
        <w:rPr>
          <w:noProof w:val="0"/>
        </w:rPr>
        <w:t xml:space="preserve"> shall send this message without a corresponding discovery request if the configuration of the WriterGroup changed.</w:t>
      </w:r>
    </w:p>
    <w:p w14:paraId="0095FA13" w14:textId="602592A6" w:rsidR="00964F2F" w:rsidRPr="00FC09B7" w:rsidRDefault="00964F2F" w:rsidP="00964F2F">
      <w:pPr>
        <w:pStyle w:val="TABLE-title"/>
        <w:rPr>
          <w:noProof w:val="0"/>
        </w:rPr>
      </w:pPr>
      <w:bookmarkStart w:id="703" w:name="_Ref500757694"/>
      <w:bookmarkStart w:id="704" w:name="_Toc505941555"/>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90</w:t>
      </w:r>
      <w:r w:rsidRPr="00FC09B7">
        <w:rPr>
          <w:noProof w:val="0"/>
        </w:rPr>
        <w:fldChar w:fldCharType="end"/>
      </w:r>
      <w:bookmarkEnd w:id="703"/>
      <w:r w:rsidRPr="00FC09B7">
        <w:rPr>
          <w:noProof w:val="0"/>
        </w:rPr>
        <w:t xml:space="preserve"> – DataSet</w:t>
      </w:r>
      <w:r>
        <w:rPr>
          <w:noProof w:val="0"/>
        </w:rPr>
        <w:t>Writer</w:t>
      </w:r>
      <w:r w:rsidRPr="00FC09B7">
        <w:rPr>
          <w:noProof w:val="0"/>
        </w:rPr>
        <w:t xml:space="preserve"> </w:t>
      </w:r>
      <w:r>
        <w:rPr>
          <w:noProof w:val="0"/>
        </w:rPr>
        <w:t>Configuration</w:t>
      </w:r>
      <w:r w:rsidRPr="00FC09B7">
        <w:rPr>
          <w:noProof w:val="0"/>
        </w:rPr>
        <w:t xml:space="preserve"> Message Structure</w:t>
      </w:r>
      <w:bookmarkEnd w:id="704"/>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09"/>
        <w:gridCol w:w="1985"/>
        <w:gridCol w:w="5394"/>
      </w:tblGrid>
      <w:tr w:rsidR="00964F2F" w:rsidRPr="00FC09B7" w14:paraId="35DEF5BB" w14:textId="77777777" w:rsidTr="00964F2F">
        <w:trPr>
          <w:jc w:val="center"/>
        </w:trPr>
        <w:tc>
          <w:tcPr>
            <w:tcW w:w="1709" w:type="dxa"/>
            <w:tcBorders>
              <w:top w:val="single" w:sz="4" w:space="0" w:color="auto"/>
              <w:left w:val="single" w:sz="4" w:space="0" w:color="auto"/>
              <w:bottom w:val="double" w:sz="4" w:space="0" w:color="auto"/>
              <w:right w:val="single" w:sz="4" w:space="0" w:color="auto"/>
            </w:tcBorders>
          </w:tcPr>
          <w:p w14:paraId="14A75DA2" w14:textId="77777777" w:rsidR="00964F2F" w:rsidRPr="00FC09B7" w:rsidRDefault="00964F2F" w:rsidP="00964F2F">
            <w:pPr>
              <w:pStyle w:val="TableText"/>
              <w:rPr>
                <w:b/>
                <w:noProof w:val="0"/>
                <w:lang w:val="en-GB"/>
              </w:rPr>
            </w:pPr>
            <w:r w:rsidRPr="00FC09B7">
              <w:rPr>
                <w:b/>
                <w:noProof w:val="0"/>
                <w:lang w:val="en-GB"/>
              </w:rPr>
              <w:t>Name</w:t>
            </w:r>
          </w:p>
        </w:tc>
        <w:tc>
          <w:tcPr>
            <w:tcW w:w="1985" w:type="dxa"/>
            <w:tcBorders>
              <w:top w:val="single" w:sz="4" w:space="0" w:color="auto"/>
              <w:left w:val="single" w:sz="4" w:space="0" w:color="auto"/>
              <w:bottom w:val="double" w:sz="4" w:space="0" w:color="auto"/>
              <w:right w:val="single" w:sz="4" w:space="0" w:color="auto"/>
            </w:tcBorders>
          </w:tcPr>
          <w:p w14:paraId="73BFC234" w14:textId="77777777" w:rsidR="00964F2F" w:rsidRPr="00FC09B7" w:rsidRDefault="00964F2F" w:rsidP="00964F2F">
            <w:pPr>
              <w:pStyle w:val="TableText"/>
              <w:rPr>
                <w:b/>
                <w:noProof w:val="0"/>
                <w:lang w:val="en-GB"/>
              </w:rPr>
            </w:pPr>
            <w:r w:rsidRPr="00FC09B7">
              <w:rPr>
                <w:b/>
                <w:noProof w:val="0"/>
                <w:lang w:val="en-GB"/>
              </w:rPr>
              <w:t>Type</w:t>
            </w:r>
          </w:p>
        </w:tc>
        <w:tc>
          <w:tcPr>
            <w:tcW w:w="5394" w:type="dxa"/>
            <w:tcBorders>
              <w:top w:val="single" w:sz="4" w:space="0" w:color="auto"/>
              <w:left w:val="single" w:sz="4" w:space="0" w:color="auto"/>
              <w:bottom w:val="double" w:sz="4" w:space="0" w:color="auto"/>
              <w:right w:val="single" w:sz="4" w:space="0" w:color="auto"/>
            </w:tcBorders>
          </w:tcPr>
          <w:p w14:paraId="1E8A2CA2" w14:textId="77777777" w:rsidR="00964F2F" w:rsidRPr="00FC09B7" w:rsidRDefault="00964F2F" w:rsidP="00964F2F">
            <w:pPr>
              <w:pStyle w:val="TableText"/>
              <w:rPr>
                <w:b/>
                <w:noProof w:val="0"/>
                <w:lang w:val="en-GB"/>
              </w:rPr>
            </w:pPr>
            <w:r w:rsidRPr="00FC09B7">
              <w:rPr>
                <w:b/>
                <w:noProof w:val="0"/>
                <w:lang w:val="en-GB"/>
              </w:rPr>
              <w:t>Description</w:t>
            </w:r>
          </w:p>
        </w:tc>
      </w:tr>
      <w:tr w:rsidR="00AE6BBF" w:rsidRPr="00FC09B7" w14:paraId="6FF07A52" w14:textId="77777777" w:rsidTr="00964F2F">
        <w:trPr>
          <w:jc w:val="center"/>
        </w:trPr>
        <w:tc>
          <w:tcPr>
            <w:tcW w:w="1709" w:type="dxa"/>
            <w:tcBorders>
              <w:top w:val="single" w:sz="4" w:space="0" w:color="auto"/>
              <w:left w:val="single" w:sz="4" w:space="0" w:color="auto"/>
              <w:bottom w:val="single" w:sz="4" w:space="0" w:color="auto"/>
              <w:right w:val="single" w:sz="4" w:space="0" w:color="auto"/>
            </w:tcBorders>
          </w:tcPr>
          <w:p w14:paraId="4585C739" w14:textId="2477A4A6" w:rsidR="00AE6BBF" w:rsidRPr="00FC09B7" w:rsidRDefault="00AE6BBF" w:rsidP="00964F2F">
            <w:pPr>
              <w:pStyle w:val="TableText"/>
              <w:rPr>
                <w:noProof w:val="0"/>
                <w:lang w:val="en-GB"/>
              </w:rPr>
            </w:pPr>
            <w:r w:rsidRPr="00FC09B7">
              <w:rPr>
                <w:noProof w:val="0"/>
                <w:lang w:val="en-GB"/>
              </w:rPr>
              <w:t>DataSetWriterId</w:t>
            </w:r>
            <w:r>
              <w:rPr>
                <w:noProof w:val="0"/>
                <w:lang w:val="en-GB"/>
              </w:rPr>
              <w:t>s</w:t>
            </w:r>
          </w:p>
        </w:tc>
        <w:tc>
          <w:tcPr>
            <w:tcW w:w="1985" w:type="dxa"/>
            <w:tcBorders>
              <w:top w:val="single" w:sz="4" w:space="0" w:color="auto"/>
              <w:left w:val="single" w:sz="4" w:space="0" w:color="auto"/>
              <w:bottom w:val="single" w:sz="4" w:space="0" w:color="auto"/>
              <w:right w:val="single" w:sz="4" w:space="0" w:color="auto"/>
            </w:tcBorders>
          </w:tcPr>
          <w:p w14:paraId="3838A9B4" w14:textId="1738F817" w:rsidR="00AE6BBF" w:rsidRPr="00FC09B7" w:rsidRDefault="00AE6BBF" w:rsidP="00964F2F">
            <w:pPr>
              <w:pStyle w:val="TableText"/>
              <w:rPr>
                <w:noProof w:val="0"/>
                <w:lang w:val="en-GB"/>
              </w:rPr>
            </w:pPr>
            <w:r w:rsidRPr="00FC09B7">
              <w:rPr>
                <w:noProof w:val="0"/>
                <w:lang w:val="en-GB"/>
              </w:rPr>
              <w:t>UInt16</w:t>
            </w:r>
            <w:r w:rsidR="00D85DDE">
              <w:rPr>
                <w:noProof w:val="0"/>
                <w:lang w:val="en-GB"/>
              </w:rPr>
              <w:t>[]</w:t>
            </w:r>
          </w:p>
        </w:tc>
        <w:tc>
          <w:tcPr>
            <w:tcW w:w="5394" w:type="dxa"/>
            <w:tcBorders>
              <w:top w:val="single" w:sz="4" w:space="0" w:color="auto"/>
              <w:left w:val="single" w:sz="4" w:space="0" w:color="auto"/>
              <w:bottom w:val="single" w:sz="4" w:space="0" w:color="auto"/>
              <w:right w:val="single" w:sz="4" w:space="0" w:color="auto"/>
            </w:tcBorders>
          </w:tcPr>
          <w:p w14:paraId="70D3299E" w14:textId="53DEACA4" w:rsidR="00AE6BBF" w:rsidRPr="00C84FD6" w:rsidRDefault="00AE6BBF" w:rsidP="00AE6BBF">
            <w:pPr>
              <w:pStyle w:val="TableText"/>
              <w:rPr>
                <w:noProof w:val="0"/>
                <w:lang w:val="en-GB"/>
              </w:rPr>
            </w:pPr>
            <w:r w:rsidRPr="00AE6BBF">
              <w:rPr>
                <w:i/>
                <w:noProof w:val="0"/>
                <w:lang w:val="en-GB"/>
              </w:rPr>
              <w:t>DataSetWriterId</w:t>
            </w:r>
            <w:r>
              <w:rPr>
                <w:i/>
                <w:noProof w:val="0"/>
                <w:lang w:val="en-GB"/>
              </w:rPr>
              <w:t>s</w:t>
            </w:r>
            <w:r w:rsidRPr="00FC09B7">
              <w:rPr>
                <w:noProof w:val="0"/>
                <w:lang w:val="en-GB"/>
              </w:rPr>
              <w:t xml:space="preserve"> </w:t>
            </w:r>
            <w:r>
              <w:rPr>
                <w:noProof w:val="0"/>
                <w:lang w:val="en-GB"/>
              </w:rPr>
              <w:t>contained in the configuration information</w:t>
            </w:r>
            <w:r w:rsidRPr="00FC09B7">
              <w:rPr>
                <w:noProof w:val="0"/>
                <w:lang w:val="en-GB"/>
              </w:rPr>
              <w:t>.</w:t>
            </w:r>
          </w:p>
        </w:tc>
      </w:tr>
      <w:tr w:rsidR="00AE6BBF" w:rsidRPr="00FC09B7" w14:paraId="649F4ED1" w14:textId="77777777" w:rsidTr="00964F2F">
        <w:trPr>
          <w:jc w:val="center"/>
        </w:trPr>
        <w:tc>
          <w:tcPr>
            <w:tcW w:w="1709" w:type="dxa"/>
            <w:tcBorders>
              <w:top w:val="single" w:sz="4" w:space="0" w:color="auto"/>
              <w:left w:val="single" w:sz="4" w:space="0" w:color="auto"/>
              <w:bottom w:val="single" w:sz="4" w:space="0" w:color="auto"/>
              <w:right w:val="single" w:sz="4" w:space="0" w:color="auto"/>
            </w:tcBorders>
          </w:tcPr>
          <w:p w14:paraId="7F4B1FAC" w14:textId="3E281E91" w:rsidR="00AE6BBF" w:rsidRDefault="00AE6BBF" w:rsidP="00964F2F">
            <w:pPr>
              <w:pStyle w:val="TableText"/>
              <w:rPr>
                <w:noProof w:val="0"/>
                <w:lang w:val="en-GB"/>
              </w:rPr>
            </w:pPr>
            <w:r>
              <w:rPr>
                <w:noProof w:val="0"/>
                <w:lang w:val="en-GB"/>
              </w:rPr>
              <w:t>DataSetWriterConfig</w:t>
            </w:r>
          </w:p>
        </w:tc>
        <w:tc>
          <w:tcPr>
            <w:tcW w:w="1985" w:type="dxa"/>
            <w:tcBorders>
              <w:top w:val="single" w:sz="4" w:space="0" w:color="auto"/>
              <w:left w:val="single" w:sz="4" w:space="0" w:color="auto"/>
              <w:bottom w:val="single" w:sz="4" w:space="0" w:color="auto"/>
              <w:right w:val="single" w:sz="4" w:space="0" w:color="auto"/>
            </w:tcBorders>
          </w:tcPr>
          <w:p w14:paraId="000AF5FC" w14:textId="242970B4" w:rsidR="00AE6BBF" w:rsidRDefault="00AE6BBF" w:rsidP="00964F2F">
            <w:pPr>
              <w:pStyle w:val="TableText"/>
              <w:rPr>
                <w:noProof w:val="0"/>
                <w:lang w:val="en-GB"/>
              </w:rPr>
            </w:pPr>
            <w:r>
              <w:rPr>
                <w:noProof w:val="0"/>
                <w:lang w:val="en-GB"/>
              </w:rPr>
              <w:t>WriterGroupDataType</w:t>
            </w:r>
          </w:p>
        </w:tc>
        <w:tc>
          <w:tcPr>
            <w:tcW w:w="5394" w:type="dxa"/>
            <w:tcBorders>
              <w:top w:val="single" w:sz="4" w:space="0" w:color="auto"/>
              <w:left w:val="single" w:sz="4" w:space="0" w:color="auto"/>
              <w:bottom w:val="single" w:sz="4" w:space="0" w:color="auto"/>
              <w:right w:val="single" w:sz="4" w:space="0" w:color="auto"/>
            </w:tcBorders>
          </w:tcPr>
          <w:p w14:paraId="64D55C91" w14:textId="6FB13772" w:rsidR="00AE6BBF" w:rsidRDefault="00AE6BBF" w:rsidP="00C44DEA">
            <w:pPr>
              <w:pStyle w:val="TableText"/>
              <w:rPr>
                <w:noProof w:val="0"/>
                <w:lang w:val="en-GB"/>
              </w:rPr>
            </w:pPr>
            <w:r>
              <w:rPr>
                <w:noProof w:val="0"/>
                <w:lang w:val="en-GB"/>
              </w:rPr>
              <w:t xml:space="preserve">The current </w:t>
            </w:r>
            <w:r>
              <w:rPr>
                <w:i/>
                <w:noProof w:val="0"/>
                <w:lang w:val="en-GB"/>
              </w:rPr>
              <w:t>WriterGroup</w:t>
            </w:r>
            <w:r>
              <w:rPr>
                <w:noProof w:val="0"/>
                <w:lang w:val="en-GB"/>
              </w:rPr>
              <w:t xml:space="preserve"> and </w:t>
            </w:r>
            <w:r>
              <w:rPr>
                <w:i/>
                <w:noProof w:val="0"/>
                <w:lang w:val="en-GB"/>
              </w:rPr>
              <w:t>DataSetWriter</w:t>
            </w:r>
            <w:r>
              <w:rPr>
                <w:noProof w:val="0"/>
                <w:lang w:val="en-GB"/>
              </w:rPr>
              <w:t xml:space="preserve"> settings </w:t>
            </w:r>
            <w:r w:rsidRPr="00FC09B7">
              <w:rPr>
                <w:noProof w:val="0"/>
                <w:lang w:val="en-GB"/>
              </w:rPr>
              <w:t xml:space="preserve">for the </w:t>
            </w:r>
            <w:r w:rsidRPr="00FC09B7">
              <w:rPr>
                <w:i/>
                <w:noProof w:val="0"/>
                <w:lang w:val="en-GB"/>
              </w:rPr>
              <w:t>DataSet</w:t>
            </w:r>
            <w:r w:rsidRPr="00FC09B7">
              <w:rPr>
                <w:noProof w:val="0"/>
                <w:lang w:val="en-GB"/>
              </w:rPr>
              <w:t xml:space="preserve"> related to the </w:t>
            </w:r>
            <w:r w:rsidRPr="00FC09B7">
              <w:rPr>
                <w:i/>
                <w:noProof w:val="0"/>
                <w:lang w:val="en-GB"/>
              </w:rPr>
              <w:t>DataSetWriterId</w:t>
            </w:r>
            <w:r w:rsidRPr="00FC09B7">
              <w:rPr>
                <w:noProof w:val="0"/>
                <w:lang w:val="en-GB"/>
              </w:rPr>
              <w:t xml:space="preserve">. The </w:t>
            </w:r>
            <w:r w:rsidRPr="00C84FD6">
              <w:rPr>
                <w:i/>
                <w:noProof w:val="0"/>
                <w:lang w:val="en-GB"/>
              </w:rPr>
              <w:t>WriterGroupDataType</w:t>
            </w:r>
            <w:r w:rsidRPr="00FC09B7">
              <w:rPr>
                <w:noProof w:val="0"/>
                <w:lang w:val="en-GB"/>
              </w:rPr>
              <w:t xml:space="preserve"> is defined i</w:t>
            </w:r>
            <w:r>
              <w:rPr>
                <w:noProof w:val="0"/>
                <w:lang w:val="en-GB"/>
              </w:rPr>
              <w:t xml:space="preserve">n </w:t>
            </w:r>
            <w:r>
              <w:rPr>
                <w:noProof w:val="0"/>
                <w:lang w:val="en-GB"/>
              </w:rPr>
              <w:fldChar w:fldCharType="begin"/>
            </w:r>
            <w:r>
              <w:rPr>
                <w:noProof w:val="0"/>
                <w:lang w:val="en-GB"/>
              </w:rPr>
              <w:instrText xml:space="preserve"> REF _Ref500758023 \r \h </w:instrText>
            </w:r>
            <w:r>
              <w:rPr>
                <w:noProof w:val="0"/>
                <w:lang w:val="en-GB"/>
              </w:rPr>
            </w:r>
            <w:r>
              <w:rPr>
                <w:noProof w:val="0"/>
                <w:lang w:val="en-GB"/>
              </w:rPr>
              <w:fldChar w:fldCharType="separate"/>
            </w:r>
            <w:r w:rsidR="005333FC">
              <w:rPr>
                <w:noProof w:val="0"/>
                <w:lang w:val="en-GB"/>
              </w:rPr>
              <w:t>6.2.5.6</w:t>
            </w:r>
            <w:r>
              <w:rPr>
                <w:noProof w:val="0"/>
                <w:lang w:val="en-GB"/>
              </w:rPr>
              <w:fldChar w:fldCharType="end"/>
            </w:r>
            <w:r w:rsidRPr="00FC09B7">
              <w:rPr>
                <w:noProof w:val="0"/>
                <w:lang w:val="en-GB"/>
              </w:rPr>
              <w:t>.</w:t>
            </w:r>
          </w:p>
          <w:p w14:paraId="3F8B789F" w14:textId="684D02D6" w:rsidR="00AE6BBF" w:rsidRDefault="00AE6BBF" w:rsidP="00C84FD6">
            <w:pPr>
              <w:pStyle w:val="TableText"/>
              <w:rPr>
                <w:noProof w:val="0"/>
                <w:lang w:val="en-GB"/>
              </w:rPr>
            </w:pPr>
            <w:r>
              <w:rPr>
                <w:noProof w:val="0"/>
                <w:lang w:val="en-GB"/>
              </w:rPr>
              <w:t xml:space="preserve">The field </w:t>
            </w:r>
            <w:r w:rsidRPr="00C84FD6">
              <w:rPr>
                <w:i/>
                <w:noProof w:val="0"/>
                <w:lang w:val="en-GB"/>
              </w:rPr>
              <w:t>DataSetWriters</w:t>
            </w:r>
            <w:r>
              <w:rPr>
                <w:noProof w:val="0"/>
                <w:lang w:val="en-GB"/>
              </w:rPr>
              <w:t xml:space="preserve"> of the </w:t>
            </w:r>
            <w:r w:rsidRPr="000D7903">
              <w:rPr>
                <w:i/>
                <w:noProof w:val="0"/>
                <w:lang w:val="en-GB"/>
              </w:rPr>
              <w:t>WriterGroupDataType</w:t>
            </w:r>
            <w:r>
              <w:rPr>
                <w:noProof w:val="0"/>
                <w:lang w:val="en-GB"/>
              </w:rPr>
              <w:t xml:space="preserve"> shall contain only the entry for the requested or changed </w:t>
            </w:r>
            <w:r w:rsidRPr="00C84FD6">
              <w:rPr>
                <w:i/>
                <w:noProof w:val="0"/>
                <w:lang w:val="en-GB"/>
              </w:rPr>
              <w:t>DataSetWriter</w:t>
            </w:r>
            <w:r>
              <w:rPr>
                <w:i/>
                <w:noProof w:val="0"/>
                <w:lang w:val="en-GB"/>
              </w:rPr>
              <w:t>s</w:t>
            </w:r>
            <w:r>
              <w:rPr>
                <w:noProof w:val="0"/>
                <w:lang w:val="en-GB"/>
              </w:rPr>
              <w:t xml:space="preserve"> in the </w:t>
            </w:r>
            <w:r w:rsidRPr="00C84FD6">
              <w:rPr>
                <w:i/>
                <w:noProof w:val="0"/>
                <w:lang w:val="en-GB"/>
              </w:rPr>
              <w:t>WriterGroup</w:t>
            </w:r>
            <w:r>
              <w:rPr>
                <w:noProof w:val="0"/>
                <w:lang w:val="en-GB"/>
              </w:rPr>
              <w:t>.</w:t>
            </w:r>
          </w:p>
        </w:tc>
      </w:tr>
      <w:tr w:rsidR="00EC259A" w:rsidRPr="00FC09B7" w14:paraId="69A59B0A" w14:textId="77777777" w:rsidTr="00964F2F">
        <w:trPr>
          <w:jc w:val="center"/>
        </w:trPr>
        <w:tc>
          <w:tcPr>
            <w:tcW w:w="1709" w:type="dxa"/>
            <w:tcBorders>
              <w:top w:val="single" w:sz="4" w:space="0" w:color="auto"/>
              <w:left w:val="single" w:sz="4" w:space="0" w:color="auto"/>
              <w:bottom w:val="single" w:sz="4" w:space="0" w:color="auto"/>
              <w:right w:val="single" w:sz="4" w:space="0" w:color="auto"/>
            </w:tcBorders>
          </w:tcPr>
          <w:p w14:paraId="134278D1" w14:textId="3DE13B7F" w:rsidR="00EC259A" w:rsidRDefault="00EC259A" w:rsidP="00964F2F">
            <w:pPr>
              <w:pStyle w:val="TableText"/>
              <w:rPr>
                <w:noProof w:val="0"/>
                <w:lang w:val="en-GB"/>
              </w:rPr>
            </w:pPr>
            <w:r>
              <w:rPr>
                <w:noProof w:val="0"/>
                <w:lang w:val="en-GB"/>
              </w:rPr>
              <w:t>statusCodes</w:t>
            </w:r>
          </w:p>
        </w:tc>
        <w:tc>
          <w:tcPr>
            <w:tcW w:w="1985" w:type="dxa"/>
            <w:tcBorders>
              <w:top w:val="single" w:sz="4" w:space="0" w:color="auto"/>
              <w:left w:val="single" w:sz="4" w:space="0" w:color="auto"/>
              <w:bottom w:val="single" w:sz="4" w:space="0" w:color="auto"/>
              <w:right w:val="single" w:sz="4" w:space="0" w:color="auto"/>
            </w:tcBorders>
          </w:tcPr>
          <w:p w14:paraId="7821B7EC" w14:textId="28AB626E" w:rsidR="00EC259A" w:rsidRDefault="00EC259A" w:rsidP="00964F2F">
            <w:pPr>
              <w:pStyle w:val="TableText"/>
              <w:rPr>
                <w:noProof w:val="0"/>
                <w:lang w:val="en-GB"/>
              </w:rPr>
            </w:pPr>
            <w:r>
              <w:rPr>
                <w:noProof w:val="0"/>
                <w:lang w:val="en-GB"/>
              </w:rPr>
              <w:t>StatusCode</w:t>
            </w:r>
            <w:r w:rsidR="00D85DDE">
              <w:rPr>
                <w:noProof w:val="0"/>
                <w:lang w:val="en-GB"/>
              </w:rPr>
              <w:t>[]</w:t>
            </w:r>
          </w:p>
        </w:tc>
        <w:tc>
          <w:tcPr>
            <w:tcW w:w="5394" w:type="dxa"/>
            <w:tcBorders>
              <w:top w:val="single" w:sz="4" w:space="0" w:color="auto"/>
              <w:left w:val="single" w:sz="4" w:space="0" w:color="auto"/>
              <w:bottom w:val="single" w:sz="4" w:space="0" w:color="auto"/>
              <w:right w:val="single" w:sz="4" w:space="0" w:color="auto"/>
            </w:tcBorders>
          </w:tcPr>
          <w:p w14:paraId="4099DC4F" w14:textId="64C82456" w:rsidR="00EC259A" w:rsidRDefault="00EC259A" w:rsidP="00EC259A">
            <w:pPr>
              <w:pStyle w:val="TableText"/>
              <w:rPr>
                <w:noProof w:val="0"/>
                <w:lang w:val="en-GB"/>
              </w:rPr>
            </w:pPr>
            <w:r>
              <w:rPr>
                <w:noProof w:val="0"/>
                <w:lang w:val="en-GB"/>
              </w:rPr>
              <w:t xml:space="preserve">Status codes indicating the capability of the </w:t>
            </w:r>
            <w:r w:rsidRPr="00905FE4">
              <w:rPr>
                <w:i/>
                <w:noProof w:val="0"/>
                <w:lang w:val="en-GB"/>
              </w:rPr>
              <w:t>Publisher</w:t>
            </w:r>
            <w:r>
              <w:rPr>
                <w:noProof w:val="0"/>
                <w:lang w:val="en-GB"/>
              </w:rPr>
              <w:t xml:space="preserve"> to provide configuration information for the </w:t>
            </w:r>
            <w:r w:rsidRPr="00A110E1">
              <w:rPr>
                <w:i/>
                <w:noProof w:val="0"/>
                <w:lang w:val="en-GB"/>
              </w:rPr>
              <w:t>DataSetWriterIds</w:t>
            </w:r>
            <w:r>
              <w:rPr>
                <w:noProof w:val="0"/>
                <w:lang w:val="en-GB"/>
              </w:rPr>
              <w:t xml:space="preserve">. The size of the array shall match the size of the </w:t>
            </w:r>
            <w:r w:rsidRPr="00A110E1">
              <w:rPr>
                <w:i/>
                <w:noProof w:val="0"/>
                <w:lang w:val="en-GB"/>
              </w:rPr>
              <w:t>DataSetWriterIds</w:t>
            </w:r>
            <w:r>
              <w:rPr>
                <w:noProof w:val="0"/>
                <w:lang w:val="en-GB"/>
              </w:rPr>
              <w:t xml:space="preserve"> array.</w:t>
            </w:r>
          </w:p>
        </w:tc>
      </w:tr>
    </w:tbl>
    <w:p w14:paraId="77919997" w14:textId="77777777" w:rsidR="00964F2F" w:rsidRDefault="00964F2F" w:rsidP="00964F2F">
      <w:pPr>
        <w:pStyle w:val="spacer"/>
        <w:rPr>
          <w:rFonts w:eastAsia="平成明朝"/>
          <w:noProof w:val="0"/>
          <w:lang w:eastAsia="fr-FR"/>
        </w:rPr>
      </w:pPr>
    </w:p>
    <w:p w14:paraId="332A7D64" w14:textId="7D95C201" w:rsidR="0082189A" w:rsidRPr="00FC09B7" w:rsidRDefault="0082189A" w:rsidP="0082189A">
      <w:pPr>
        <w:pStyle w:val="Heading3"/>
        <w:rPr>
          <w:noProof w:val="0"/>
        </w:rPr>
      </w:pPr>
      <w:bookmarkStart w:id="705" w:name="_Ref463017146"/>
      <w:bookmarkStart w:id="706" w:name="_Toc505941366"/>
      <w:r w:rsidRPr="00FC09B7">
        <w:rPr>
          <w:noProof w:val="0"/>
        </w:rPr>
        <w:t>JSON</w:t>
      </w:r>
      <w:bookmarkEnd w:id="705"/>
      <w:r w:rsidR="00927F9C">
        <w:rPr>
          <w:noProof w:val="0"/>
        </w:rPr>
        <w:t xml:space="preserve"> Message Mapping</w:t>
      </w:r>
      <w:bookmarkEnd w:id="706"/>
    </w:p>
    <w:p w14:paraId="3BE276FC" w14:textId="77777777" w:rsidR="009C6AC4" w:rsidRPr="00FC09B7" w:rsidRDefault="009C6AC4" w:rsidP="009C6AC4">
      <w:pPr>
        <w:pStyle w:val="Heading4"/>
        <w:rPr>
          <w:noProof w:val="0"/>
        </w:rPr>
      </w:pPr>
      <w:r w:rsidRPr="00FC09B7">
        <w:rPr>
          <w:noProof w:val="0"/>
        </w:rPr>
        <w:t>General</w:t>
      </w:r>
    </w:p>
    <w:p w14:paraId="79FB7F94" w14:textId="091CF7C3" w:rsidR="009C6AC4" w:rsidRPr="00FC09B7" w:rsidRDefault="009C6AC4" w:rsidP="009C6AC4">
      <w:pPr>
        <w:pStyle w:val="PARAGRAPH"/>
      </w:pPr>
      <w:r w:rsidRPr="00FC09B7">
        <w:t xml:space="preserve">JSON is a format that uses human readable text. It is defined in </w:t>
      </w:r>
      <w:r w:rsidR="00303FD6">
        <w:fldChar w:fldCharType="begin"/>
      </w:r>
      <w:r w:rsidR="00303FD6">
        <w:instrText xml:space="preserve"> REF JSON \h </w:instrText>
      </w:r>
      <w:r w:rsidR="00303FD6">
        <w:fldChar w:fldCharType="separate"/>
      </w:r>
      <w:r w:rsidR="005333FC">
        <w:rPr>
          <w:noProof w:val="0"/>
        </w:rPr>
        <w:t>RFC 7159</w:t>
      </w:r>
      <w:r w:rsidR="00303FD6">
        <w:fldChar w:fldCharType="end"/>
      </w:r>
      <w:r w:rsidRPr="00FC09B7">
        <w:t>.</w:t>
      </w:r>
    </w:p>
    <w:p w14:paraId="405A4F65" w14:textId="77777777" w:rsidR="009C6AC4" w:rsidRPr="00FC09B7" w:rsidRDefault="009C6AC4" w:rsidP="009C6AC4">
      <w:pPr>
        <w:pStyle w:val="PARAGRAPH"/>
      </w:pPr>
      <w:r w:rsidRPr="00FC09B7">
        <w:t xml:space="preserve">The JSON based message mapping allows OPC UA </w:t>
      </w:r>
      <w:r w:rsidRPr="00FC09B7">
        <w:rPr>
          <w:i/>
        </w:rPr>
        <w:t>Applications</w:t>
      </w:r>
      <w:r w:rsidRPr="00FC09B7">
        <w:t xml:space="preserve"> to interoperate with web and enterprise software that use this format.</w:t>
      </w:r>
    </w:p>
    <w:p w14:paraId="63A4AE7B" w14:textId="73993572" w:rsidR="009C6AC4" w:rsidRPr="00FC09B7" w:rsidRDefault="009C6AC4" w:rsidP="009C6AC4">
      <w:pPr>
        <w:pStyle w:val="Heading4"/>
        <w:rPr>
          <w:noProof w:val="0"/>
        </w:rPr>
      </w:pPr>
      <w:bookmarkStart w:id="707" w:name="_Ref496109836"/>
      <w:r w:rsidRPr="00FC09B7">
        <w:rPr>
          <w:noProof w:val="0"/>
        </w:rPr>
        <w:t>NetworkMessage</w:t>
      </w:r>
      <w:bookmarkEnd w:id="707"/>
    </w:p>
    <w:p w14:paraId="3FC687E4" w14:textId="13CA0858" w:rsidR="009C6AC4" w:rsidRPr="00FC09B7" w:rsidRDefault="009C6AC4" w:rsidP="009C6AC4">
      <w:pPr>
        <w:pStyle w:val="PARAGRAPH"/>
      </w:pPr>
      <w:r w:rsidRPr="00FC09B7">
        <w:t xml:space="preserve">Each JSON </w:t>
      </w:r>
      <w:r w:rsidRPr="00FC09B7">
        <w:rPr>
          <w:i/>
        </w:rPr>
        <w:t>NetworkMessage</w:t>
      </w:r>
      <w:r w:rsidR="00266D0D">
        <w:t xml:space="preserve"> contains one</w:t>
      </w:r>
      <w:r w:rsidRPr="00FC09B7">
        <w:t xml:space="preserve"> or more JSON </w:t>
      </w:r>
      <w:r w:rsidRPr="00FC09B7">
        <w:rPr>
          <w:i/>
          <w:noProof w:val="0"/>
        </w:rPr>
        <w:t>DataSetMessages</w:t>
      </w:r>
      <w:r w:rsidRPr="00FC09B7">
        <w:t xml:space="preserve">. The JSON </w:t>
      </w:r>
      <w:r w:rsidRPr="00FC09B7">
        <w:rPr>
          <w:i/>
        </w:rPr>
        <w:t>NetworkMessage</w:t>
      </w:r>
      <w:r w:rsidRPr="00FC09B7">
        <w:t xml:space="preserve"> is a JSON object with the fields defined in </w:t>
      </w:r>
      <w:r w:rsidRPr="00FC09B7">
        <w:fldChar w:fldCharType="begin"/>
      </w:r>
      <w:r w:rsidRPr="00FC09B7">
        <w:instrText xml:space="preserve"> REF _Ref495339014 \h </w:instrText>
      </w:r>
      <w:r w:rsidRPr="00FC09B7">
        <w:fldChar w:fldCharType="separate"/>
      </w:r>
      <w:r w:rsidR="005333FC" w:rsidRPr="00FC09B7">
        <w:rPr>
          <w:noProof w:val="0"/>
        </w:rPr>
        <w:t xml:space="preserve">Table </w:t>
      </w:r>
      <w:r w:rsidR="005333FC">
        <w:t>91</w:t>
      </w:r>
      <w:r w:rsidRPr="00FC09B7">
        <w:fldChar w:fldCharType="end"/>
      </w:r>
      <w:r w:rsidRPr="00FC09B7">
        <w:t xml:space="preserve">. </w:t>
      </w:r>
    </w:p>
    <w:p w14:paraId="3E57FC30" w14:textId="5DB7CC2F" w:rsidR="009C6AC4" w:rsidRPr="00FC09B7" w:rsidRDefault="009C6AC4" w:rsidP="009C6AC4">
      <w:pPr>
        <w:pStyle w:val="TABLE-title"/>
        <w:rPr>
          <w:noProof w:val="0"/>
        </w:rPr>
      </w:pPr>
      <w:bookmarkStart w:id="708" w:name="_Ref495339014"/>
      <w:bookmarkStart w:id="709" w:name="_Toc505941556"/>
      <w:r w:rsidRPr="00FC09B7">
        <w:rPr>
          <w:noProof w:val="0"/>
        </w:rPr>
        <w:lastRenderedPageBreak/>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91</w:t>
      </w:r>
      <w:r w:rsidRPr="00FC09B7">
        <w:rPr>
          <w:noProof w:val="0"/>
        </w:rPr>
        <w:fldChar w:fldCharType="end"/>
      </w:r>
      <w:bookmarkEnd w:id="708"/>
      <w:r w:rsidRPr="00FC09B7">
        <w:rPr>
          <w:noProof w:val="0"/>
        </w:rPr>
        <w:t xml:space="preserve"> – JSON NetworkMessage Definition</w:t>
      </w:r>
      <w:bookmarkEnd w:id="709"/>
    </w:p>
    <w:tbl>
      <w:tblPr>
        <w:tblW w:w="9086"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897"/>
        <w:gridCol w:w="990"/>
        <w:gridCol w:w="6199"/>
      </w:tblGrid>
      <w:tr w:rsidR="009C6AC4" w:rsidRPr="00FC09B7" w14:paraId="0C0C2A5E" w14:textId="77777777" w:rsidTr="00B12085">
        <w:trPr>
          <w:jc w:val="center"/>
        </w:trPr>
        <w:tc>
          <w:tcPr>
            <w:tcW w:w="1897" w:type="dxa"/>
            <w:tcBorders>
              <w:top w:val="single" w:sz="4" w:space="0" w:color="auto"/>
              <w:left w:val="single" w:sz="4" w:space="0" w:color="auto"/>
              <w:bottom w:val="double" w:sz="4" w:space="0" w:color="auto"/>
              <w:right w:val="single" w:sz="4" w:space="0" w:color="auto"/>
            </w:tcBorders>
          </w:tcPr>
          <w:p w14:paraId="5072866B" w14:textId="06B0C425" w:rsidR="009C6AC4" w:rsidRPr="00FC09B7" w:rsidRDefault="009C6AC4" w:rsidP="00B12085">
            <w:pPr>
              <w:pStyle w:val="TableText"/>
              <w:rPr>
                <w:b/>
                <w:noProof w:val="0"/>
                <w:lang w:val="en-GB"/>
              </w:rPr>
            </w:pPr>
            <w:r w:rsidRPr="00FC09B7">
              <w:rPr>
                <w:b/>
                <w:noProof w:val="0"/>
                <w:lang w:val="en-GB"/>
              </w:rPr>
              <w:t>Name</w:t>
            </w:r>
          </w:p>
        </w:tc>
        <w:tc>
          <w:tcPr>
            <w:tcW w:w="990" w:type="dxa"/>
            <w:tcBorders>
              <w:top w:val="single" w:sz="4" w:space="0" w:color="auto"/>
              <w:left w:val="single" w:sz="4" w:space="0" w:color="auto"/>
              <w:bottom w:val="double" w:sz="4" w:space="0" w:color="auto"/>
              <w:right w:val="single" w:sz="4" w:space="0" w:color="auto"/>
            </w:tcBorders>
          </w:tcPr>
          <w:p w14:paraId="549B8D90" w14:textId="5CAB26DD" w:rsidR="009C6AC4" w:rsidRPr="00FC09B7" w:rsidRDefault="009C6AC4" w:rsidP="00B12085">
            <w:pPr>
              <w:pStyle w:val="TableText"/>
              <w:rPr>
                <w:b/>
                <w:noProof w:val="0"/>
                <w:lang w:val="en-GB"/>
              </w:rPr>
            </w:pPr>
            <w:r w:rsidRPr="00FC09B7">
              <w:rPr>
                <w:b/>
                <w:noProof w:val="0"/>
                <w:lang w:val="en-GB"/>
              </w:rPr>
              <w:t>Type</w:t>
            </w:r>
          </w:p>
        </w:tc>
        <w:tc>
          <w:tcPr>
            <w:tcW w:w="6199" w:type="dxa"/>
            <w:tcBorders>
              <w:top w:val="single" w:sz="4" w:space="0" w:color="auto"/>
              <w:left w:val="single" w:sz="4" w:space="0" w:color="auto"/>
              <w:bottom w:val="double" w:sz="4" w:space="0" w:color="auto"/>
              <w:right w:val="single" w:sz="4" w:space="0" w:color="auto"/>
            </w:tcBorders>
          </w:tcPr>
          <w:p w14:paraId="6E92AD38" w14:textId="67E87A5D" w:rsidR="009C6AC4" w:rsidRPr="00FC09B7" w:rsidRDefault="00266D0D" w:rsidP="00B12085">
            <w:pPr>
              <w:pStyle w:val="TableText"/>
              <w:rPr>
                <w:b/>
                <w:noProof w:val="0"/>
                <w:lang w:val="en-GB"/>
              </w:rPr>
            </w:pPr>
            <w:r>
              <w:rPr>
                <w:b/>
                <w:noProof w:val="0"/>
                <w:lang w:val="en-GB"/>
              </w:rPr>
              <w:t>Description</w:t>
            </w:r>
          </w:p>
        </w:tc>
      </w:tr>
      <w:tr w:rsidR="009C6AC4" w:rsidRPr="00FC09B7" w14:paraId="0369AEF0" w14:textId="77777777" w:rsidTr="00B12085">
        <w:trPr>
          <w:jc w:val="center"/>
        </w:trPr>
        <w:tc>
          <w:tcPr>
            <w:tcW w:w="1897" w:type="dxa"/>
            <w:tcBorders>
              <w:top w:val="single" w:sz="4" w:space="0" w:color="auto"/>
              <w:left w:val="single" w:sz="4" w:space="0" w:color="auto"/>
              <w:bottom w:val="single" w:sz="4" w:space="0" w:color="auto"/>
              <w:right w:val="single" w:sz="4" w:space="0" w:color="auto"/>
            </w:tcBorders>
          </w:tcPr>
          <w:p w14:paraId="49C216B7" w14:textId="77777777" w:rsidR="009C6AC4" w:rsidRPr="00FC09B7" w:rsidRDefault="009C6AC4" w:rsidP="00B12085">
            <w:pPr>
              <w:pStyle w:val="TableText"/>
              <w:rPr>
                <w:noProof w:val="0"/>
                <w:lang w:val="en-GB"/>
              </w:rPr>
            </w:pPr>
            <w:r w:rsidRPr="00FC09B7">
              <w:rPr>
                <w:noProof w:val="0"/>
                <w:lang w:val="en-GB"/>
              </w:rPr>
              <w:t>MessageId</w:t>
            </w:r>
          </w:p>
        </w:tc>
        <w:tc>
          <w:tcPr>
            <w:tcW w:w="990" w:type="dxa"/>
            <w:tcBorders>
              <w:top w:val="single" w:sz="4" w:space="0" w:color="auto"/>
              <w:left w:val="single" w:sz="4" w:space="0" w:color="auto"/>
              <w:bottom w:val="single" w:sz="4" w:space="0" w:color="auto"/>
              <w:right w:val="single" w:sz="4" w:space="0" w:color="auto"/>
            </w:tcBorders>
          </w:tcPr>
          <w:p w14:paraId="35EE37A8" w14:textId="77777777" w:rsidR="009C6AC4" w:rsidRPr="00FC09B7" w:rsidRDefault="009C6AC4" w:rsidP="00B12085">
            <w:pPr>
              <w:pStyle w:val="TableText"/>
              <w:rPr>
                <w:noProof w:val="0"/>
                <w:lang w:val="en-GB"/>
              </w:rPr>
            </w:pPr>
            <w:r w:rsidRPr="00FC09B7">
              <w:rPr>
                <w:noProof w:val="0"/>
                <w:lang w:val="en-GB"/>
              </w:rPr>
              <w:t>String</w:t>
            </w:r>
          </w:p>
        </w:tc>
        <w:tc>
          <w:tcPr>
            <w:tcW w:w="6199" w:type="dxa"/>
            <w:tcBorders>
              <w:top w:val="single" w:sz="4" w:space="0" w:color="auto"/>
              <w:left w:val="single" w:sz="4" w:space="0" w:color="auto"/>
              <w:bottom w:val="single" w:sz="4" w:space="0" w:color="auto"/>
              <w:right w:val="single" w:sz="4" w:space="0" w:color="auto"/>
            </w:tcBorders>
          </w:tcPr>
          <w:p w14:paraId="0EDA0552" w14:textId="77777777" w:rsidR="009C6AC4" w:rsidRPr="00FC09B7" w:rsidRDefault="009C6AC4" w:rsidP="00B12085">
            <w:pPr>
              <w:pStyle w:val="TableText"/>
              <w:rPr>
                <w:noProof w:val="0"/>
                <w:lang w:val="en-GB"/>
              </w:rPr>
            </w:pPr>
            <w:r w:rsidRPr="00FC09B7">
              <w:rPr>
                <w:noProof w:val="0"/>
                <w:lang w:val="en-GB"/>
              </w:rPr>
              <w:t xml:space="preserve">A globally unique identifier for the message. </w:t>
            </w:r>
          </w:p>
          <w:p w14:paraId="5D0AD3BC" w14:textId="77777777" w:rsidR="009C6AC4" w:rsidRPr="00FC09B7" w:rsidRDefault="009C6AC4" w:rsidP="00B12085">
            <w:pPr>
              <w:pStyle w:val="TableText"/>
              <w:rPr>
                <w:noProof w:val="0"/>
                <w:lang w:val="en-GB"/>
              </w:rPr>
            </w:pPr>
            <w:r w:rsidRPr="00FC09B7">
              <w:rPr>
                <w:noProof w:val="0"/>
                <w:lang w:val="en-GB"/>
              </w:rPr>
              <w:t>This value is mandatory.</w:t>
            </w:r>
          </w:p>
        </w:tc>
      </w:tr>
      <w:tr w:rsidR="009C6AC4" w:rsidRPr="00FC09B7" w14:paraId="0B37EE22" w14:textId="77777777" w:rsidTr="00B12085">
        <w:trPr>
          <w:jc w:val="center"/>
        </w:trPr>
        <w:tc>
          <w:tcPr>
            <w:tcW w:w="1897" w:type="dxa"/>
            <w:tcBorders>
              <w:top w:val="single" w:sz="4" w:space="0" w:color="auto"/>
              <w:left w:val="single" w:sz="4" w:space="0" w:color="auto"/>
              <w:bottom w:val="single" w:sz="4" w:space="0" w:color="auto"/>
              <w:right w:val="single" w:sz="4" w:space="0" w:color="auto"/>
            </w:tcBorders>
          </w:tcPr>
          <w:p w14:paraId="0868E649" w14:textId="77777777" w:rsidR="009C6AC4" w:rsidRPr="00FC09B7" w:rsidRDefault="009C6AC4" w:rsidP="00B12085">
            <w:pPr>
              <w:pStyle w:val="TableText"/>
              <w:rPr>
                <w:noProof w:val="0"/>
                <w:lang w:val="en-GB"/>
              </w:rPr>
            </w:pPr>
            <w:r w:rsidRPr="00FC09B7">
              <w:rPr>
                <w:noProof w:val="0"/>
                <w:lang w:val="en-GB"/>
              </w:rPr>
              <w:t>MessageType</w:t>
            </w:r>
          </w:p>
        </w:tc>
        <w:tc>
          <w:tcPr>
            <w:tcW w:w="990" w:type="dxa"/>
            <w:tcBorders>
              <w:top w:val="single" w:sz="4" w:space="0" w:color="auto"/>
              <w:left w:val="single" w:sz="4" w:space="0" w:color="auto"/>
              <w:bottom w:val="single" w:sz="4" w:space="0" w:color="auto"/>
              <w:right w:val="single" w:sz="4" w:space="0" w:color="auto"/>
            </w:tcBorders>
          </w:tcPr>
          <w:p w14:paraId="3B5741BB" w14:textId="77777777" w:rsidR="009C6AC4" w:rsidRPr="00FC09B7" w:rsidRDefault="009C6AC4" w:rsidP="00B12085">
            <w:pPr>
              <w:pStyle w:val="TableText"/>
              <w:rPr>
                <w:noProof w:val="0"/>
                <w:lang w:val="en-GB"/>
              </w:rPr>
            </w:pPr>
            <w:r w:rsidRPr="00FC09B7">
              <w:rPr>
                <w:noProof w:val="0"/>
                <w:lang w:val="en-GB"/>
              </w:rPr>
              <w:t>String</w:t>
            </w:r>
          </w:p>
        </w:tc>
        <w:tc>
          <w:tcPr>
            <w:tcW w:w="6199" w:type="dxa"/>
            <w:tcBorders>
              <w:top w:val="single" w:sz="4" w:space="0" w:color="auto"/>
              <w:left w:val="single" w:sz="4" w:space="0" w:color="auto"/>
              <w:bottom w:val="single" w:sz="4" w:space="0" w:color="auto"/>
              <w:right w:val="single" w:sz="4" w:space="0" w:color="auto"/>
            </w:tcBorders>
          </w:tcPr>
          <w:p w14:paraId="03DC5BA2" w14:textId="77777777" w:rsidR="009C6AC4" w:rsidRDefault="009C6AC4" w:rsidP="00B12085">
            <w:pPr>
              <w:pStyle w:val="TableText"/>
              <w:rPr>
                <w:noProof w:val="0"/>
                <w:lang w:val="en-GB"/>
              </w:rPr>
            </w:pPr>
            <w:r w:rsidRPr="00FC09B7">
              <w:rPr>
                <w:noProof w:val="0"/>
                <w:lang w:val="en-GB"/>
              </w:rPr>
              <w:t>This value shall be “ua-data”.</w:t>
            </w:r>
          </w:p>
          <w:p w14:paraId="1D817A27" w14:textId="37B4140B" w:rsidR="00BC42A5" w:rsidRPr="00FC09B7" w:rsidRDefault="00BC42A5" w:rsidP="00B12085">
            <w:pPr>
              <w:pStyle w:val="TableText"/>
              <w:rPr>
                <w:noProof w:val="0"/>
                <w:lang w:val="en-GB"/>
              </w:rPr>
            </w:pPr>
            <w:r>
              <w:rPr>
                <w:noProof w:val="0"/>
                <w:lang w:val="en-GB"/>
              </w:rPr>
              <w:t>This value is mandatory.</w:t>
            </w:r>
          </w:p>
        </w:tc>
      </w:tr>
      <w:tr w:rsidR="009C6AC4" w:rsidRPr="00FC09B7" w14:paraId="14382F9F" w14:textId="77777777" w:rsidTr="00B12085">
        <w:trPr>
          <w:trHeight w:val="170"/>
          <w:jc w:val="center"/>
        </w:trPr>
        <w:tc>
          <w:tcPr>
            <w:tcW w:w="1897" w:type="dxa"/>
            <w:tcBorders>
              <w:top w:val="single" w:sz="4" w:space="0" w:color="auto"/>
              <w:left w:val="single" w:sz="4" w:space="0" w:color="auto"/>
              <w:bottom w:val="single" w:sz="4" w:space="0" w:color="auto"/>
              <w:right w:val="single" w:sz="4" w:space="0" w:color="auto"/>
            </w:tcBorders>
          </w:tcPr>
          <w:p w14:paraId="7BB73829" w14:textId="77777777" w:rsidR="009C6AC4" w:rsidRPr="00FC09B7" w:rsidRDefault="009C6AC4" w:rsidP="00B12085">
            <w:pPr>
              <w:pStyle w:val="TableText"/>
              <w:rPr>
                <w:noProof w:val="0"/>
                <w:lang w:val="en-GB"/>
              </w:rPr>
            </w:pPr>
            <w:r w:rsidRPr="00FC09B7">
              <w:rPr>
                <w:noProof w:val="0"/>
                <w:lang w:val="en-GB"/>
              </w:rPr>
              <w:t>PublisherId</w:t>
            </w:r>
          </w:p>
        </w:tc>
        <w:tc>
          <w:tcPr>
            <w:tcW w:w="990" w:type="dxa"/>
            <w:tcBorders>
              <w:top w:val="single" w:sz="4" w:space="0" w:color="auto"/>
              <w:left w:val="single" w:sz="4" w:space="0" w:color="auto"/>
              <w:bottom w:val="single" w:sz="4" w:space="0" w:color="auto"/>
              <w:right w:val="single" w:sz="4" w:space="0" w:color="auto"/>
            </w:tcBorders>
          </w:tcPr>
          <w:p w14:paraId="3EF2645F" w14:textId="77777777" w:rsidR="009C6AC4" w:rsidRPr="00FC09B7" w:rsidRDefault="009C6AC4" w:rsidP="00B12085">
            <w:pPr>
              <w:pStyle w:val="TableText"/>
              <w:rPr>
                <w:noProof w:val="0"/>
                <w:lang w:val="en-GB"/>
              </w:rPr>
            </w:pPr>
            <w:r w:rsidRPr="00FC09B7">
              <w:rPr>
                <w:noProof w:val="0"/>
                <w:lang w:val="en-GB"/>
              </w:rPr>
              <w:t>String</w:t>
            </w:r>
          </w:p>
        </w:tc>
        <w:tc>
          <w:tcPr>
            <w:tcW w:w="6199" w:type="dxa"/>
            <w:tcBorders>
              <w:top w:val="single" w:sz="4" w:space="0" w:color="auto"/>
              <w:left w:val="single" w:sz="4" w:space="0" w:color="auto"/>
              <w:bottom w:val="single" w:sz="4" w:space="0" w:color="auto"/>
              <w:right w:val="single" w:sz="4" w:space="0" w:color="auto"/>
            </w:tcBorders>
          </w:tcPr>
          <w:p w14:paraId="74016481" w14:textId="77777777" w:rsidR="009C6AC4" w:rsidRPr="00FC09B7" w:rsidRDefault="009C6AC4" w:rsidP="00B12085">
            <w:pPr>
              <w:pStyle w:val="TableText"/>
              <w:rPr>
                <w:noProof w:val="0"/>
                <w:lang w:val="en-GB"/>
              </w:rPr>
            </w:pPr>
            <w:r w:rsidRPr="00FC09B7">
              <w:rPr>
                <w:noProof w:val="0"/>
                <w:lang w:val="en-GB"/>
              </w:rPr>
              <w:t xml:space="preserve">A unique identifier for the </w:t>
            </w:r>
            <w:r w:rsidRPr="00FC09B7">
              <w:rPr>
                <w:i/>
                <w:noProof w:val="0"/>
                <w:lang w:val="en-GB"/>
              </w:rPr>
              <w:t>Publisher</w:t>
            </w:r>
            <w:r w:rsidRPr="00FC09B7">
              <w:rPr>
                <w:noProof w:val="0"/>
                <w:lang w:val="en-GB"/>
              </w:rPr>
              <w:t xml:space="preserve">. It identifies the source of the message. </w:t>
            </w:r>
          </w:p>
          <w:p w14:paraId="74799A74" w14:textId="2784029A" w:rsidR="009C6AC4" w:rsidRPr="00FC09B7" w:rsidRDefault="009C6AC4" w:rsidP="00B12085">
            <w:pPr>
              <w:pStyle w:val="TableText"/>
              <w:rPr>
                <w:noProof w:val="0"/>
                <w:lang w:val="en-GB"/>
              </w:rPr>
            </w:pPr>
            <w:r w:rsidRPr="00FC09B7">
              <w:rPr>
                <w:noProof w:val="0"/>
                <w:lang w:val="en-GB"/>
              </w:rPr>
              <w:t>This value is optional.</w:t>
            </w:r>
            <w:r w:rsidR="00BC42A5">
              <w:rPr>
                <w:noProof w:val="0"/>
                <w:lang w:val="en-GB"/>
              </w:rPr>
              <w:t xml:space="preserve"> The presence of the value depends on the setting in the </w:t>
            </w:r>
            <w:r w:rsidR="00BC42A5" w:rsidRPr="00BC42A5">
              <w:rPr>
                <w:i/>
                <w:noProof w:val="0"/>
                <w:lang w:val="en-GB"/>
              </w:rPr>
              <w:t>JsonNetworkMessageContentMask</w:t>
            </w:r>
            <w:r w:rsidR="00BC42A5">
              <w:rPr>
                <w:noProof w:val="0"/>
                <w:lang w:val="en-GB"/>
              </w:rPr>
              <w:t>.</w:t>
            </w:r>
          </w:p>
          <w:p w14:paraId="78273C10" w14:textId="74B4269A" w:rsidR="009C6AC4" w:rsidRPr="00FC09B7" w:rsidRDefault="009C6AC4" w:rsidP="00072E08">
            <w:pPr>
              <w:pStyle w:val="TableText"/>
              <w:rPr>
                <w:noProof w:val="0"/>
                <w:lang w:val="en-GB"/>
              </w:rPr>
            </w:pPr>
            <w:r w:rsidRPr="00FC09B7">
              <w:rPr>
                <w:noProof w:val="0"/>
                <w:lang w:val="en-GB"/>
              </w:rPr>
              <w:t xml:space="preserve">The source is the </w:t>
            </w:r>
            <w:r w:rsidRPr="00FC09B7">
              <w:rPr>
                <w:i/>
                <w:noProof w:val="0"/>
                <w:lang w:val="en-GB"/>
              </w:rPr>
              <w:t>PublisherId</w:t>
            </w:r>
            <w:r w:rsidRPr="00FC09B7">
              <w:rPr>
                <w:noProof w:val="0"/>
                <w:lang w:val="en-GB"/>
              </w:rPr>
              <w:t xml:space="preserve"> on a </w:t>
            </w:r>
            <w:r w:rsidR="00072E08" w:rsidRPr="00FC09B7">
              <w:rPr>
                <w:i/>
                <w:noProof w:val="0"/>
                <w:lang w:val="en-GB"/>
              </w:rPr>
              <w:t>PubSubConnection</w:t>
            </w:r>
            <w:r w:rsidRPr="00FC09B7">
              <w:rPr>
                <w:noProof w:val="0"/>
                <w:lang w:val="en-GB"/>
              </w:rPr>
              <w:t xml:space="preserve"> (see</w:t>
            </w:r>
            <w:r w:rsidR="00072E08" w:rsidRPr="00FC09B7">
              <w:rPr>
                <w:noProof w:val="0"/>
                <w:lang w:val="en-GB"/>
              </w:rPr>
              <w:t xml:space="preserve"> </w:t>
            </w:r>
            <w:r w:rsidR="00072E08" w:rsidRPr="00FC09B7">
              <w:rPr>
                <w:noProof w:val="0"/>
                <w:lang w:val="en-GB"/>
              </w:rPr>
              <w:fldChar w:fldCharType="begin"/>
            </w:r>
            <w:r w:rsidR="00072E08" w:rsidRPr="00FC09B7">
              <w:rPr>
                <w:noProof w:val="0"/>
                <w:lang w:val="en-GB"/>
              </w:rPr>
              <w:instrText xml:space="preserve"> REF _Ref452866764 \r \h </w:instrText>
            </w:r>
            <w:r w:rsidR="00072E08" w:rsidRPr="00FC09B7">
              <w:rPr>
                <w:noProof w:val="0"/>
                <w:lang w:val="en-GB"/>
              </w:rPr>
            </w:r>
            <w:r w:rsidR="00072E08" w:rsidRPr="00FC09B7">
              <w:rPr>
                <w:noProof w:val="0"/>
                <w:lang w:val="en-GB"/>
              </w:rPr>
              <w:fldChar w:fldCharType="separate"/>
            </w:r>
            <w:r w:rsidR="005333FC">
              <w:rPr>
                <w:noProof w:val="0"/>
                <w:lang w:val="en-GB"/>
              </w:rPr>
              <w:t>6.2.6.1</w:t>
            </w:r>
            <w:r w:rsidR="00072E08" w:rsidRPr="00FC09B7">
              <w:rPr>
                <w:noProof w:val="0"/>
                <w:lang w:val="en-GB"/>
              </w:rPr>
              <w:fldChar w:fldCharType="end"/>
            </w:r>
            <w:r w:rsidRPr="00FC09B7">
              <w:rPr>
                <w:noProof w:val="0"/>
                <w:lang w:val="en-GB"/>
              </w:rPr>
              <w:t>).</w:t>
            </w:r>
          </w:p>
        </w:tc>
      </w:tr>
      <w:tr w:rsidR="009C6AC4" w:rsidRPr="00FC09B7" w14:paraId="5FD56899" w14:textId="77777777" w:rsidTr="00B12085">
        <w:trPr>
          <w:trHeight w:val="170"/>
          <w:jc w:val="center"/>
        </w:trPr>
        <w:tc>
          <w:tcPr>
            <w:tcW w:w="1897" w:type="dxa"/>
            <w:tcBorders>
              <w:top w:val="single" w:sz="4" w:space="0" w:color="auto"/>
              <w:left w:val="single" w:sz="4" w:space="0" w:color="auto"/>
              <w:bottom w:val="single" w:sz="4" w:space="0" w:color="auto"/>
              <w:right w:val="single" w:sz="4" w:space="0" w:color="auto"/>
            </w:tcBorders>
          </w:tcPr>
          <w:p w14:paraId="4A879957" w14:textId="77777777" w:rsidR="009C6AC4" w:rsidRPr="00FC09B7" w:rsidRDefault="009C6AC4" w:rsidP="00B12085">
            <w:pPr>
              <w:pStyle w:val="TableText"/>
              <w:rPr>
                <w:noProof w:val="0"/>
                <w:lang w:val="en-GB"/>
              </w:rPr>
            </w:pPr>
            <w:r w:rsidRPr="00FC09B7">
              <w:rPr>
                <w:lang w:val="en-GB"/>
              </w:rPr>
              <w:t>DataSetClassId</w:t>
            </w:r>
          </w:p>
        </w:tc>
        <w:tc>
          <w:tcPr>
            <w:tcW w:w="990" w:type="dxa"/>
            <w:tcBorders>
              <w:top w:val="single" w:sz="4" w:space="0" w:color="auto"/>
              <w:left w:val="single" w:sz="4" w:space="0" w:color="auto"/>
              <w:bottom w:val="single" w:sz="4" w:space="0" w:color="auto"/>
              <w:right w:val="single" w:sz="4" w:space="0" w:color="auto"/>
            </w:tcBorders>
          </w:tcPr>
          <w:p w14:paraId="4F126962" w14:textId="77777777" w:rsidR="009C6AC4" w:rsidRPr="00FC09B7" w:rsidRDefault="009C6AC4" w:rsidP="00B12085">
            <w:pPr>
              <w:pStyle w:val="TableText"/>
              <w:rPr>
                <w:noProof w:val="0"/>
                <w:lang w:val="en-GB"/>
              </w:rPr>
            </w:pPr>
            <w:r w:rsidRPr="00FC09B7">
              <w:rPr>
                <w:lang w:val="en-GB"/>
              </w:rPr>
              <w:t>String</w:t>
            </w:r>
          </w:p>
        </w:tc>
        <w:tc>
          <w:tcPr>
            <w:tcW w:w="6199" w:type="dxa"/>
            <w:tcBorders>
              <w:top w:val="single" w:sz="4" w:space="0" w:color="auto"/>
              <w:left w:val="single" w:sz="4" w:space="0" w:color="auto"/>
              <w:bottom w:val="single" w:sz="4" w:space="0" w:color="auto"/>
              <w:right w:val="single" w:sz="4" w:space="0" w:color="auto"/>
            </w:tcBorders>
          </w:tcPr>
          <w:p w14:paraId="1061B915" w14:textId="77777777" w:rsidR="009C6AC4" w:rsidRPr="00FC09B7" w:rsidRDefault="009C6AC4" w:rsidP="00B12085">
            <w:pPr>
              <w:pStyle w:val="TableText"/>
              <w:rPr>
                <w:lang w:val="en-GB"/>
              </w:rPr>
            </w:pPr>
            <w:r w:rsidRPr="00FC09B7">
              <w:rPr>
                <w:lang w:val="en-GB"/>
              </w:rPr>
              <w:t xml:space="preserve">The </w:t>
            </w:r>
            <w:r w:rsidRPr="00FC09B7">
              <w:rPr>
                <w:i/>
                <w:lang w:val="en-GB"/>
              </w:rPr>
              <w:t>DataSetClassId</w:t>
            </w:r>
            <w:r w:rsidRPr="00FC09B7">
              <w:rPr>
                <w:lang w:val="en-GB"/>
              </w:rPr>
              <w:t xml:space="preserve"> associated with the </w:t>
            </w:r>
            <w:r w:rsidRPr="00FC09B7">
              <w:rPr>
                <w:i/>
                <w:lang w:val="en-GB"/>
              </w:rPr>
              <w:t>DataSets</w:t>
            </w:r>
            <w:r w:rsidRPr="00FC09B7">
              <w:rPr>
                <w:lang w:val="en-GB"/>
              </w:rPr>
              <w:t xml:space="preserve"> in the </w:t>
            </w:r>
            <w:r w:rsidRPr="00FC09B7">
              <w:rPr>
                <w:i/>
                <w:lang w:val="en-GB"/>
              </w:rPr>
              <w:t>NetworkMessage</w:t>
            </w:r>
            <w:r w:rsidRPr="00FC09B7">
              <w:rPr>
                <w:lang w:val="en-GB"/>
              </w:rPr>
              <w:t xml:space="preserve">. </w:t>
            </w:r>
          </w:p>
          <w:p w14:paraId="37906E10" w14:textId="77777777" w:rsidR="00BC42A5" w:rsidRDefault="009C6AC4" w:rsidP="00B12085">
            <w:pPr>
              <w:pStyle w:val="TableText"/>
              <w:rPr>
                <w:noProof w:val="0"/>
                <w:lang w:val="en-GB"/>
              </w:rPr>
            </w:pPr>
            <w:r w:rsidRPr="00FC09B7">
              <w:rPr>
                <w:lang w:val="en-GB"/>
              </w:rPr>
              <w:t>This value is optional.</w:t>
            </w:r>
            <w:r w:rsidR="00BC42A5">
              <w:rPr>
                <w:noProof w:val="0"/>
                <w:lang w:val="en-GB"/>
              </w:rPr>
              <w:t xml:space="preserve"> The presence of the value depends on the setting in the </w:t>
            </w:r>
            <w:r w:rsidR="00BC42A5" w:rsidRPr="00BC42A5">
              <w:rPr>
                <w:i/>
                <w:noProof w:val="0"/>
                <w:lang w:val="en-GB"/>
              </w:rPr>
              <w:t>JsonNetworkMessageContentMask</w:t>
            </w:r>
            <w:r w:rsidR="00BC42A5">
              <w:rPr>
                <w:noProof w:val="0"/>
                <w:lang w:val="en-GB"/>
              </w:rPr>
              <w:t>.</w:t>
            </w:r>
          </w:p>
          <w:p w14:paraId="1006245D" w14:textId="030B79DC" w:rsidR="009C6AC4" w:rsidRPr="00FC09B7" w:rsidRDefault="009C6AC4" w:rsidP="00B12085">
            <w:pPr>
              <w:pStyle w:val="TableText"/>
              <w:rPr>
                <w:noProof w:val="0"/>
                <w:lang w:val="en-GB"/>
              </w:rPr>
            </w:pPr>
            <w:r w:rsidRPr="00FC09B7">
              <w:rPr>
                <w:lang w:val="en-GB"/>
              </w:rPr>
              <w:t xml:space="preserve">If specified, all </w:t>
            </w:r>
            <w:r w:rsidRPr="00FC09B7">
              <w:rPr>
                <w:i/>
                <w:lang w:val="en-GB"/>
              </w:rPr>
              <w:t>DataSetMessages</w:t>
            </w:r>
            <w:r w:rsidRPr="00FC09B7">
              <w:rPr>
                <w:lang w:val="en-GB"/>
              </w:rPr>
              <w:t xml:space="preserve"> in the </w:t>
            </w:r>
            <w:r w:rsidRPr="00FC09B7">
              <w:rPr>
                <w:i/>
                <w:lang w:val="en-GB"/>
              </w:rPr>
              <w:t>NetworkMessage</w:t>
            </w:r>
            <w:r w:rsidRPr="00FC09B7">
              <w:rPr>
                <w:lang w:val="en-GB"/>
              </w:rPr>
              <w:t xml:space="preserve"> shall have the same </w:t>
            </w:r>
            <w:r w:rsidRPr="00FC09B7">
              <w:rPr>
                <w:i/>
                <w:lang w:val="en-GB"/>
              </w:rPr>
              <w:t>DataSetClassId</w:t>
            </w:r>
            <w:r w:rsidR="00BC42A5">
              <w:rPr>
                <w:lang w:val="en-GB"/>
              </w:rPr>
              <w:t>.</w:t>
            </w:r>
          </w:p>
          <w:p w14:paraId="56ADAD12" w14:textId="4A4D0417" w:rsidR="009C6AC4" w:rsidRPr="00FC09B7" w:rsidRDefault="009C6AC4" w:rsidP="00241431">
            <w:pPr>
              <w:pStyle w:val="TableText"/>
              <w:rPr>
                <w:noProof w:val="0"/>
                <w:lang w:val="en-GB"/>
              </w:rPr>
            </w:pPr>
            <w:r w:rsidRPr="00FC09B7">
              <w:rPr>
                <w:noProof w:val="0"/>
                <w:lang w:val="en-GB"/>
              </w:rPr>
              <w:t xml:space="preserve">The source is the </w:t>
            </w:r>
            <w:r w:rsidRPr="00FC09B7">
              <w:rPr>
                <w:i/>
                <w:lang w:val="en-GB"/>
              </w:rPr>
              <w:t>DataSetClassId</w:t>
            </w:r>
            <w:r w:rsidRPr="00FC09B7">
              <w:rPr>
                <w:noProof w:val="0"/>
                <w:lang w:val="en-GB"/>
              </w:rPr>
              <w:t xml:space="preserve"> on the </w:t>
            </w:r>
            <w:r w:rsidRPr="00FC09B7">
              <w:rPr>
                <w:rFonts w:eastAsia="平成明朝"/>
                <w:i/>
                <w:noProof w:val="0"/>
                <w:lang w:val="en-GB" w:eastAsia="fr-FR"/>
              </w:rPr>
              <w:t>PublishedDataSet</w:t>
            </w:r>
            <w:r w:rsidRPr="00FC09B7">
              <w:rPr>
                <w:noProof w:val="0"/>
                <w:lang w:val="en-GB"/>
              </w:rPr>
              <w:t xml:space="preserve"> (see</w:t>
            </w:r>
            <w:r w:rsidR="00241431" w:rsidRPr="00FC09B7">
              <w:rPr>
                <w:noProof w:val="0"/>
                <w:lang w:val="en-GB"/>
              </w:rPr>
              <w:t xml:space="preserve"> </w:t>
            </w:r>
            <w:r w:rsidR="00241431" w:rsidRPr="00FC09B7">
              <w:rPr>
                <w:noProof w:val="0"/>
                <w:lang w:val="en-GB"/>
              </w:rPr>
              <w:fldChar w:fldCharType="begin"/>
            </w:r>
            <w:r w:rsidR="00241431" w:rsidRPr="00FC09B7">
              <w:rPr>
                <w:noProof w:val="0"/>
                <w:lang w:val="en-GB"/>
              </w:rPr>
              <w:instrText xml:space="preserve"> REF _Ref461084562 \r \h </w:instrText>
            </w:r>
            <w:r w:rsidR="00241431" w:rsidRPr="00FC09B7">
              <w:rPr>
                <w:noProof w:val="0"/>
                <w:lang w:val="en-GB"/>
              </w:rPr>
            </w:r>
            <w:r w:rsidR="00241431" w:rsidRPr="00FC09B7">
              <w:rPr>
                <w:noProof w:val="0"/>
                <w:lang w:val="en-GB"/>
              </w:rPr>
              <w:fldChar w:fldCharType="separate"/>
            </w:r>
            <w:r w:rsidR="005333FC">
              <w:rPr>
                <w:noProof w:val="0"/>
                <w:lang w:val="en-GB"/>
              </w:rPr>
              <w:t>6.2.2.2</w:t>
            </w:r>
            <w:r w:rsidR="00241431" w:rsidRPr="00FC09B7">
              <w:rPr>
                <w:noProof w:val="0"/>
                <w:lang w:val="en-GB"/>
              </w:rPr>
              <w:fldChar w:fldCharType="end"/>
            </w:r>
            <w:r w:rsidRPr="00FC09B7">
              <w:rPr>
                <w:noProof w:val="0"/>
                <w:lang w:val="en-GB"/>
              </w:rPr>
              <w:t xml:space="preserve">) associated with the </w:t>
            </w:r>
            <w:r w:rsidRPr="00FC09B7">
              <w:rPr>
                <w:i/>
                <w:noProof w:val="0"/>
                <w:lang w:val="en-GB"/>
              </w:rPr>
              <w:t>DataSetWriters</w:t>
            </w:r>
            <w:r w:rsidRPr="00FC09B7">
              <w:rPr>
                <w:noProof w:val="0"/>
                <w:lang w:val="en-GB"/>
              </w:rPr>
              <w:t xml:space="preserve"> that produced the </w:t>
            </w:r>
            <w:r w:rsidRPr="00FC09B7">
              <w:rPr>
                <w:i/>
                <w:lang w:val="en-GB"/>
              </w:rPr>
              <w:t>DataSetMessages.</w:t>
            </w:r>
          </w:p>
        </w:tc>
      </w:tr>
      <w:tr w:rsidR="009C6AC4" w:rsidRPr="00FC09B7" w14:paraId="3058C57C" w14:textId="77777777" w:rsidTr="00B12085">
        <w:trPr>
          <w:trHeight w:val="44"/>
          <w:jc w:val="center"/>
        </w:trPr>
        <w:tc>
          <w:tcPr>
            <w:tcW w:w="1897" w:type="dxa"/>
            <w:tcBorders>
              <w:top w:val="single" w:sz="4" w:space="0" w:color="auto"/>
              <w:left w:val="single" w:sz="4" w:space="0" w:color="auto"/>
              <w:bottom w:val="single" w:sz="4" w:space="0" w:color="auto"/>
              <w:right w:val="single" w:sz="4" w:space="0" w:color="auto"/>
            </w:tcBorders>
          </w:tcPr>
          <w:p w14:paraId="0DEA055D" w14:textId="77777777" w:rsidR="009C6AC4" w:rsidRPr="00FC09B7" w:rsidRDefault="009C6AC4" w:rsidP="00B12085">
            <w:pPr>
              <w:pStyle w:val="TableText"/>
              <w:rPr>
                <w:noProof w:val="0"/>
                <w:lang w:val="en-GB"/>
              </w:rPr>
            </w:pPr>
            <w:r w:rsidRPr="00FC09B7">
              <w:rPr>
                <w:noProof w:val="0"/>
                <w:lang w:val="en-GB"/>
              </w:rPr>
              <w:t>Messages</w:t>
            </w:r>
          </w:p>
        </w:tc>
        <w:tc>
          <w:tcPr>
            <w:tcW w:w="990" w:type="dxa"/>
            <w:tcBorders>
              <w:top w:val="single" w:sz="4" w:space="0" w:color="auto"/>
              <w:left w:val="single" w:sz="4" w:space="0" w:color="auto"/>
              <w:bottom w:val="single" w:sz="4" w:space="0" w:color="auto"/>
              <w:right w:val="single" w:sz="4" w:space="0" w:color="auto"/>
            </w:tcBorders>
          </w:tcPr>
          <w:p w14:paraId="65DC790E" w14:textId="77777777" w:rsidR="009C6AC4" w:rsidRPr="00FC09B7" w:rsidRDefault="009C6AC4" w:rsidP="00B12085">
            <w:pPr>
              <w:pStyle w:val="TableText"/>
              <w:rPr>
                <w:noProof w:val="0"/>
                <w:lang w:val="en-GB"/>
              </w:rPr>
            </w:pPr>
            <w:r w:rsidRPr="00FC09B7">
              <w:rPr>
                <w:noProof w:val="0"/>
                <w:lang w:val="en-GB"/>
              </w:rPr>
              <w:t>*</w:t>
            </w:r>
          </w:p>
        </w:tc>
        <w:tc>
          <w:tcPr>
            <w:tcW w:w="6199" w:type="dxa"/>
            <w:tcBorders>
              <w:top w:val="single" w:sz="4" w:space="0" w:color="auto"/>
              <w:left w:val="single" w:sz="4" w:space="0" w:color="auto"/>
              <w:bottom w:val="single" w:sz="4" w:space="0" w:color="auto"/>
              <w:right w:val="single" w:sz="4" w:space="0" w:color="auto"/>
            </w:tcBorders>
          </w:tcPr>
          <w:p w14:paraId="6A4EA963" w14:textId="0ABF63D0" w:rsidR="009C6AC4" w:rsidRDefault="009C6AC4" w:rsidP="00B12085">
            <w:pPr>
              <w:pStyle w:val="TableText"/>
              <w:rPr>
                <w:noProof w:val="0"/>
                <w:lang w:val="en-GB"/>
              </w:rPr>
            </w:pPr>
            <w:r w:rsidRPr="00FC09B7">
              <w:rPr>
                <w:noProof w:val="0"/>
                <w:lang w:val="en-GB"/>
              </w:rPr>
              <w:t xml:space="preserve">A JSON array of JSON </w:t>
            </w:r>
            <w:r w:rsidRPr="00FC09B7">
              <w:rPr>
                <w:i/>
                <w:noProof w:val="0"/>
                <w:lang w:val="en-GB"/>
              </w:rPr>
              <w:t>DataSetMessage</w:t>
            </w:r>
            <w:r w:rsidRPr="00FC09B7">
              <w:rPr>
                <w:noProof w:val="0"/>
                <w:lang w:val="en-GB"/>
              </w:rPr>
              <w:t xml:space="preserve">s (see </w:t>
            </w:r>
            <w:r w:rsidRPr="00FC09B7">
              <w:rPr>
                <w:noProof w:val="0"/>
                <w:lang w:val="en-GB"/>
              </w:rPr>
              <w:fldChar w:fldCharType="begin"/>
            </w:r>
            <w:r w:rsidRPr="00FC09B7">
              <w:rPr>
                <w:noProof w:val="0"/>
                <w:lang w:val="en-GB"/>
              </w:rPr>
              <w:instrText xml:space="preserve"> REF _Ref495346309 \w \h </w:instrText>
            </w:r>
            <w:r w:rsidRPr="00FC09B7">
              <w:rPr>
                <w:noProof w:val="0"/>
                <w:lang w:val="en-GB"/>
              </w:rPr>
            </w:r>
            <w:r w:rsidRPr="00FC09B7">
              <w:rPr>
                <w:noProof w:val="0"/>
                <w:lang w:val="en-GB"/>
              </w:rPr>
              <w:fldChar w:fldCharType="separate"/>
            </w:r>
            <w:r w:rsidR="005333FC">
              <w:rPr>
                <w:noProof w:val="0"/>
                <w:lang w:val="en-GB"/>
              </w:rPr>
              <w:t>7.2.3.3</w:t>
            </w:r>
            <w:r w:rsidRPr="00FC09B7">
              <w:rPr>
                <w:noProof w:val="0"/>
                <w:lang w:val="en-GB"/>
              </w:rPr>
              <w:fldChar w:fldCharType="end"/>
            </w:r>
            <w:r w:rsidRPr="00FC09B7">
              <w:rPr>
                <w:noProof w:val="0"/>
                <w:lang w:val="en-GB"/>
              </w:rPr>
              <w:t>).</w:t>
            </w:r>
          </w:p>
          <w:p w14:paraId="561CF7BC" w14:textId="66C52B35" w:rsidR="00BC42A5" w:rsidRPr="00FC09B7" w:rsidRDefault="00BC42A5" w:rsidP="00B12085">
            <w:pPr>
              <w:pStyle w:val="TableText"/>
              <w:rPr>
                <w:noProof w:val="0"/>
                <w:lang w:val="en-GB"/>
              </w:rPr>
            </w:pPr>
            <w:r>
              <w:rPr>
                <w:noProof w:val="0"/>
                <w:lang w:val="en-GB"/>
              </w:rPr>
              <w:t>This value is mandatory.</w:t>
            </w:r>
          </w:p>
        </w:tc>
      </w:tr>
    </w:tbl>
    <w:p w14:paraId="589CE5E2" w14:textId="77777777" w:rsidR="009C6AC4" w:rsidRPr="00FC09B7" w:rsidRDefault="009C6AC4" w:rsidP="009C6AC4">
      <w:pPr>
        <w:pStyle w:val="spacer"/>
        <w:rPr>
          <w:rFonts w:eastAsia="平成明朝"/>
          <w:noProof w:val="0"/>
          <w:lang w:eastAsia="fr-FR"/>
        </w:rPr>
      </w:pPr>
    </w:p>
    <w:p w14:paraId="162C0604" w14:textId="1551C977" w:rsidR="009C6AC4" w:rsidRPr="00FC09B7" w:rsidRDefault="009C6AC4" w:rsidP="009C6AC4">
      <w:pPr>
        <w:pStyle w:val="PARAGRAPH"/>
        <w:rPr>
          <w:noProof w:val="0"/>
        </w:rPr>
      </w:pPr>
      <w:r w:rsidRPr="00FC09B7">
        <w:rPr>
          <w:noProof w:val="0"/>
        </w:rPr>
        <w:t xml:space="preserve">All fields with a concrete </w:t>
      </w:r>
      <w:r w:rsidRPr="00FC09B7">
        <w:rPr>
          <w:i/>
          <w:noProof w:val="0"/>
        </w:rPr>
        <w:t>DataType</w:t>
      </w:r>
      <w:r w:rsidRPr="00FC09B7">
        <w:rPr>
          <w:noProof w:val="0"/>
        </w:rPr>
        <w:t xml:space="preserve"> defined are encoded using </w:t>
      </w:r>
      <w:r w:rsidRPr="00FC09B7">
        <w:rPr>
          <w:rFonts w:eastAsia="平成明朝"/>
          <w:noProof w:val="0"/>
          <w:lang w:eastAsia="fr-FR"/>
        </w:rPr>
        <w:t xml:space="preserve">reversible </w:t>
      </w:r>
      <w:r w:rsidRPr="00FC09B7">
        <w:rPr>
          <w:noProof w:val="0"/>
        </w:rPr>
        <w:t xml:space="preserve">OPC UA JSON </w:t>
      </w:r>
      <w:r w:rsidRPr="00FC09B7">
        <w:rPr>
          <w:i/>
          <w:noProof w:val="0"/>
        </w:rPr>
        <w:t>Data Encoding</w:t>
      </w:r>
      <w:r w:rsidRPr="00FC09B7">
        <w:rPr>
          <w:noProof w:val="0"/>
        </w:rPr>
        <w:t xml:space="preserve"> </w:t>
      </w:r>
      <w:r w:rsidRPr="00FC09B7">
        <w:rPr>
          <w:rFonts w:eastAsia="平成明朝"/>
          <w:noProof w:val="0"/>
          <w:lang w:eastAsia="fr-FR"/>
        </w:rPr>
        <w:t xml:space="preserve">defined in </w:t>
      </w:r>
      <w:r w:rsidRPr="00FC09B7">
        <w:rPr>
          <w:rFonts w:eastAsia="平成明朝"/>
          <w:noProof w:val="0"/>
          <w:lang w:eastAsia="fr-FR"/>
        </w:rPr>
        <w:fldChar w:fldCharType="begin"/>
      </w:r>
      <w:r w:rsidRPr="00FC09B7">
        <w:rPr>
          <w:rFonts w:eastAsia="平成明朝"/>
          <w:noProof w:val="0"/>
          <w:lang w:eastAsia="fr-FR"/>
        </w:rPr>
        <w:instrText xml:space="preserve"> REF UAPart6 \h </w:instrText>
      </w:r>
      <w:r w:rsidRPr="00FC09B7">
        <w:rPr>
          <w:rFonts w:eastAsia="平成明朝"/>
          <w:noProof w:val="0"/>
          <w:lang w:eastAsia="fr-FR"/>
        </w:rPr>
      </w:r>
      <w:r w:rsidRPr="00FC09B7">
        <w:rPr>
          <w:rFonts w:eastAsia="平成明朝"/>
          <w:noProof w:val="0"/>
          <w:lang w:eastAsia="fr-FR"/>
        </w:rPr>
        <w:fldChar w:fldCharType="separate"/>
      </w:r>
      <w:r w:rsidR="005333FC" w:rsidRPr="00FC09B7">
        <w:rPr>
          <w:noProof w:val="0"/>
        </w:rPr>
        <w:t>Part 6</w:t>
      </w:r>
      <w:r w:rsidRPr="00FC09B7">
        <w:rPr>
          <w:rFonts w:eastAsia="平成明朝"/>
          <w:noProof w:val="0"/>
          <w:lang w:eastAsia="fr-FR"/>
        </w:rPr>
        <w:fldChar w:fldCharType="end"/>
      </w:r>
      <w:r w:rsidRPr="00FC09B7">
        <w:rPr>
          <w:rFonts w:eastAsia="平成明朝"/>
          <w:noProof w:val="0"/>
          <w:lang w:eastAsia="fr-FR"/>
        </w:rPr>
        <w:t>.</w:t>
      </w:r>
    </w:p>
    <w:p w14:paraId="31EF850C" w14:textId="16978190" w:rsidR="009C6AC4" w:rsidRPr="00FC09B7" w:rsidRDefault="009C6AC4" w:rsidP="009C6AC4">
      <w:pPr>
        <w:pStyle w:val="PARAGRAPH"/>
        <w:rPr>
          <w:noProof w:val="0"/>
        </w:rPr>
      </w:pPr>
      <w:r w:rsidRPr="00FC09B7">
        <w:rPr>
          <w:noProof w:val="0"/>
        </w:rPr>
        <w:t xml:space="preserve">The fields in the JSON </w:t>
      </w:r>
      <w:r w:rsidRPr="00FC09B7">
        <w:rPr>
          <w:i/>
          <w:noProof w:val="0"/>
        </w:rPr>
        <w:t>NetworkMessage</w:t>
      </w:r>
      <w:r w:rsidRPr="00FC09B7">
        <w:rPr>
          <w:noProof w:val="0"/>
        </w:rPr>
        <w:t xml:space="preserve"> are controlled by the </w:t>
      </w:r>
      <w:r w:rsidRPr="00FC09B7">
        <w:rPr>
          <w:i/>
          <w:noProof w:val="0"/>
        </w:rPr>
        <w:t>NetworkMessageContentMask</w:t>
      </w:r>
      <w:r w:rsidRPr="00FC09B7">
        <w:rPr>
          <w:noProof w:val="0"/>
        </w:rPr>
        <w:t xml:space="preserve"> of the </w:t>
      </w:r>
      <w:r w:rsidR="00072E08" w:rsidRPr="00FC09B7">
        <w:rPr>
          <w:noProof w:val="0"/>
        </w:rPr>
        <w:t xml:space="preserve">JSON </w:t>
      </w:r>
      <w:r w:rsidR="00072E08" w:rsidRPr="00FC09B7">
        <w:rPr>
          <w:i/>
          <w:noProof w:val="0"/>
        </w:rPr>
        <w:t>NetworkMessage</w:t>
      </w:r>
      <w:r w:rsidR="00072E08" w:rsidRPr="00FC09B7">
        <w:rPr>
          <w:noProof w:val="0"/>
        </w:rPr>
        <w:t xml:space="preserve"> mapping</w:t>
      </w:r>
      <w:r w:rsidRPr="00FC09B7">
        <w:rPr>
          <w:i/>
          <w:noProof w:val="0"/>
        </w:rPr>
        <w:t xml:space="preserve"> </w:t>
      </w:r>
      <w:r w:rsidRPr="00FC09B7">
        <w:rPr>
          <w:noProof w:val="0"/>
        </w:rPr>
        <w:t>(see</w:t>
      </w:r>
      <w:r w:rsidR="00072E08" w:rsidRPr="00FC09B7">
        <w:rPr>
          <w:noProof w:val="0"/>
        </w:rPr>
        <w:t xml:space="preserve"> </w:t>
      </w:r>
      <w:r w:rsidR="00072E08" w:rsidRPr="00FC09B7">
        <w:rPr>
          <w:noProof w:val="0"/>
        </w:rPr>
        <w:fldChar w:fldCharType="begin"/>
      </w:r>
      <w:r w:rsidR="00072E08" w:rsidRPr="00FC09B7">
        <w:rPr>
          <w:noProof w:val="0"/>
        </w:rPr>
        <w:instrText xml:space="preserve"> REF _Ref496728113 \r \h </w:instrText>
      </w:r>
      <w:r w:rsidR="00072E08" w:rsidRPr="00FC09B7">
        <w:rPr>
          <w:noProof w:val="0"/>
        </w:rPr>
      </w:r>
      <w:r w:rsidR="00072E08" w:rsidRPr="00FC09B7">
        <w:rPr>
          <w:noProof w:val="0"/>
        </w:rPr>
        <w:fldChar w:fldCharType="separate"/>
      </w:r>
      <w:r w:rsidR="005333FC">
        <w:rPr>
          <w:noProof w:val="0"/>
        </w:rPr>
        <w:t>6.3.2.1.1</w:t>
      </w:r>
      <w:r w:rsidR="00072E08" w:rsidRPr="00FC09B7">
        <w:rPr>
          <w:noProof w:val="0"/>
        </w:rPr>
        <w:fldChar w:fldCharType="end"/>
      </w:r>
      <w:r w:rsidRPr="00FC09B7">
        <w:rPr>
          <w:noProof w:val="0"/>
        </w:rPr>
        <w:t>).</w:t>
      </w:r>
    </w:p>
    <w:p w14:paraId="4CCFDCAC" w14:textId="38449DA6" w:rsidR="009C6AC4" w:rsidRPr="00FC09B7" w:rsidRDefault="009C6AC4" w:rsidP="009C6AC4">
      <w:pPr>
        <w:pStyle w:val="PARAGRAPH"/>
        <w:rPr>
          <w:noProof w:val="0"/>
        </w:rPr>
      </w:pPr>
      <w:r w:rsidRPr="00FC09B7">
        <w:rPr>
          <w:noProof w:val="0"/>
        </w:rPr>
        <w:t xml:space="preserve">If the </w:t>
      </w:r>
      <w:r w:rsidRPr="00FC09B7">
        <w:rPr>
          <w:i/>
          <w:noProof w:val="0"/>
        </w:rPr>
        <w:t>Ne</w:t>
      </w:r>
      <w:r w:rsidR="00327711" w:rsidRPr="00FC09B7">
        <w:rPr>
          <w:i/>
          <w:noProof w:val="0"/>
        </w:rPr>
        <w:t>t</w:t>
      </w:r>
      <w:r w:rsidRPr="00FC09B7">
        <w:rPr>
          <w:i/>
          <w:noProof w:val="0"/>
        </w:rPr>
        <w:t>workMessageHeader</w:t>
      </w:r>
      <w:r w:rsidRPr="00FC09B7">
        <w:rPr>
          <w:noProof w:val="0"/>
        </w:rPr>
        <w:t xml:space="preserve"> bit of the </w:t>
      </w:r>
      <w:r w:rsidRPr="00FC09B7">
        <w:rPr>
          <w:i/>
          <w:noProof w:val="0"/>
        </w:rPr>
        <w:t>NetworkMessageContentMask</w:t>
      </w:r>
      <w:r w:rsidRPr="00FC09B7">
        <w:rPr>
          <w:noProof w:val="0"/>
        </w:rPr>
        <w:t xml:space="preserve"> is </w:t>
      </w:r>
      <w:r w:rsidR="00327711" w:rsidRPr="00FC09B7">
        <w:rPr>
          <w:noProof w:val="0"/>
        </w:rPr>
        <w:t xml:space="preserve">not </w:t>
      </w:r>
      <w:r w:rsidRPr="00FC09B7">
        <w:rPr>
          <w:noProof w:val="0"/>
        </w:rPr>
        <w:t>set</w:t>
      </w:r>
      <w:r w:rsidR="00327711" w:rsidRPr="00FC09B7">
        <w:rPr>
          <w:noProof w:val="0"/>
        </w:rPr>
        <w:t>,</w:t>
      </w:r>
      <w:r w:rsidRPr="00FC09B7">
        <w:rPr>
          <w:noProof w:val="0"/>
        </w:rPr>
        <w:t xml:space="preserve"> the </w:t>
      </w:r>
      <w:r w:rsidRPr="00FC09B7">
        <w:rPr>
          <w:i/>
          <w:noProof w:val="0"/>
        </w:rPr>
        <w:t>NetworkMessage</w:t>
      </w:r>
      <w:r w:rsidRPr="00FC09B7">
        <w:rPr>
          <w:noProof w:val="0"/>
        </w:rPr>
        <w:t xml:space="preserve"> is the contents of the </w:t>
      </w:r>
      <w:r w:rsidRPr="00FC09B7">
        <w:rPr>
          <w:i/>
          <w:noProof w:val="0"/>
        </w:rPr>
        <w:t>Messages</w:t>
      </w:r>
      <w:r w:rsidRPr="00FC09B7">
        <w:rPr>
          <w:noProof w:val="0"/>
        </w:rPr>
        <w:t xml:space="preserve"> field (e.g. a JSON array of </w:t>
      </w:r>
      <w:r w:rsidRPr="00FC09B7">
        <w:rPr>
          <w:i/>
          <w:noProof w:val="0"/>
        </w:rPr>
        <w:t>DataSetMessages</w:t>
      </w:r>
      <w:r w:rsidRPr="00FC09B7">
        <w:rPr>
          <w:noProof w:val="0"/>
        </w:rPr>
        <w:t>).</w:t>
      </w:r>
    </w:p>
    <w:p w14:paraId="5D519EFB" w14:textId="639F27F3" w:rsidR="009C6AC4" w:rsidRPr="00FC09B7" w:rsidRDefault="009C6AC4" w:rsidP="009C6AC4">
      <w:pPr>
        <w:pStyle w:val="PARAGRAPH"/>
        <w:rPr>
          <w:noProof w:val="0"/>
        </w:rPr>
      </w:pPr>
      <w:r w:rsidRPr="00FC09B7">
        <w:rPr>
          <w:noProof w:val="0"/>
        </w:rPr>
        <w:t xml:space="preserve">If the </w:t>
      </w:r>
      <w:r w:rsidRPr="00FC09B7">
        <w:rPr>
          <w:i/>
          <w:noProof w:val="0"/>
        </w:rPr>
        <w:t>DataSetMessageHeader</w:t>
      </w:r>
      <w:r w:rsidRPr="00FC09B7">
        <w:rPr>
          <w:noProof w:val="0"/>
        </w:rPr>
        <w:t xml:space="preserve"> bit of the </w:t>
      </w:r>
      <w:r w:rsidRPr="00FC09B7">
        <w:rPr>
          <w:i/>
          <w:noProof w:val="0"/>
        </w:rPr>
        <w:t>NetworkMessageContentMask</w:t>
      </w:r>
      <w:r w:rsidRPr="00FC09B7">
        <w:rPr>
          <w:noProof w:val="0"/>
        </w:rPr>
        <w:t xml:space="preserve"> is </w:t>
      </w:r>
      <w:r w:rsidR="00327711" w:rsidRPr="00FC09B7">
        <w:rPr>
          <w:noProof w:val="0"/>
        </w:rPr>
        <w:t xml:space="preserve">not </w:t>
      </w:r>
      <w:r w:rsidRPr="00FC09B7">
        <w:rPr>
          <w:noProof w:val="0"/>
        </w:rPr>
        <w:t>set</w:t>
      </w:r>
      <w:r w:rsidR="00327711" w:rsidRPr="00FC09B7">
        <w:rPr>
          <w:noProof w:val="0"/>
        </w:rPr>
        <w:t>,</w:t>
      </w:r>
      <w:r w:rsidRPr="00FC09B7">
        <w:rPr>
          <w:noProof w:val="0"/>
        </w:rPr>
        <w:t xml:space="preserve"> the content of the </w:t>
      </w:r>
      <w:r w:rsidRPr="00FC09B7">
        <w:rPr>
          <w:i/>
          <w:noProof w:val="0"/>
        </w:rPr>
        <w:t>Messages</w:t>
      </w:r>
      <w:r w:rsidRPr="00FC09B7">
        <w:rPr>
          <w:noProof w:val="0"/>
        </w:rPr>
        <w:t xml:space="preserve"> field is an array of content from the </w:t>
      </w:r>
      <w:r w:rsidRPr="00FC09B7">
        <w:rPr>
          <w:i/>
          <w:noProof w:val="0"/>
        </w:rPr>
        <w:t>Payload</w:t>
      </w:r>
      <w:r w:rsidRPr="00FC09B7">
        <w:rPr>
          <w:noProof w:val="0"/>
        </w:rPr>
        <w:t xml:space="preserve"> field for each </w:t>
      </w:r>
      <w:r w:rsidRPr="00FC09B7">
        <w:rPr>
          <w:i/>
          <w:noProof w:val="0"/>
        </w:rPr>
        <w:t>DataSetMessage</w:t>
      </w:r>
      <w:r w:rsidRPr="00FC09B7">
        <w:rPr>
          <w:noProof w:val="0"/>
        </w:rPr>
        <w:t xml:space="preserve"> (see </w:t>
      </w:r>
      <w:r w:rsidRPr="00FC09B7">
        <w:rPr>
          <w:noProof w:val="0"/>
        </w:rPr>
        <w:fldChar w:fldCharType="begin"/>
      </w:r>
      <w:r w:rsidRPr="00FC09B7">
        <w:rPr>
          <w:noProof w:val="0"/>
        </w:rPr>
        <w:instrText xml:space="preserve"> REF _Ref495346309 \w \h </w:instrText>
      </w:r>
      <w:r w:rsidRPr="00FC09B7">
        <w:rPr>
          <w:noProof w:val="0"/>
        </w:rPr>
      </w:r>
      <w:r w:rsidRPr="00FC09B7">
        <w:rPr>
          <w:noProof w:val="0"/>
        </w:rPr>
        <w:fldChar w:fldCharType="separate"/>
      </w:r>
      <w:r w:rsidR="005333FC">
        <w:rPr>
          <w:noProof w:val="0"/>
        </w:rPr>
        <w:t>7.2.3.3</w:t>
      </w:r>
      <w:r w:rsidRPr="00FC09B7">
        <w:rPr>
          <w:noProof w:val="0"/>
        </w:rPr>
        <w:fldChar w:fldCharType="end"/>
      </w:r>
      <w:r w:rsidRPr="00FC09B7">
        <w:rPr>
          <w:noProof w:val="0"/>
        </w:rPr>
        <w:t>).</w:t>
      </w:r>
    </w:p>
    <w:p w14:paraId="1F4CDDA0" w14:textId="577AD6B1" w:rsidR="009C6AC4" w:rsidRPr="00FC09B7" w:rsidRDefault="009C6AC4" w:rsidP="009C6AC4">
      <w:pPr>
        <w:pStyle w:val="PARAGRAPH"/>
        <w:rPr>
          <w:noProof w:val="0"/>
        </w:rPr>
      </w:pPr>
      <w:r w:rsidRPr="00FC09B7">
        <w:rPr>
          <w:noProof w:val="0"/>
        </w:rPr>
        <w:t xml:space="preserve">If the </w:t>
      </w:r>
      <w:r w:rsidRPr="00FC09B7">
        <w:rPr>
          <w:i/>
          <w:noProof w:val="0"/>
        </w:rPr>
        <w:t>SingleDataSetMessage</w:t>
      </w:r>
      <w:r w:rsidRPr="00FC09B7">
        <w:rPr>
          <w:noProof w:val="0"/>
        </w:rPr>
        <w:t xml:space="preserve"> bit of the </w:t>
      </w:r>
      <w:r w:rsidRPr="00FC09B7">
        <w:rPr>
          <w:i/>
          <w:noProof w:val="0"/>
        </w:rPr>
        <w:t>NetworkMessageContentMask</w:t>
      </w:r>
      <w:r w:rsidRPr="00FC09B7">
        <w:rPr>
          <w:noProof w:val="0"/>
        </w:rPr>
        <w:t xml:space="preserve"> is set</w:t>
      </w:r>
      <w:r w:rsidR="00327711" w:rsidRPr="00FC09B7">
        <w:rPr>
          <w:noProof w:val="0"/>
        </w:rPr>
        <w:t>,</w:t>
      </w:r>
      <w:r w:rsidRPr="00FC09B7">
        <w:rPr>
          <w:noProof w:val="0"/>
        </w:rPr>
        <w:t xml:space="preserve"> the content of the </w:t>
      </w:r>
      <w:r w:rsidRPr="00FC09B7">
        <w:rPr>
          <w:i/>
          <w:noProof w:val="0"/>
        </w:rPr>
        <w:t>Messages</w:t>
      </w:r>
      <w:r w:rsidRPr="00FC09B7">
        <w:rPr>
          <w:noProof w:val="0"/>
        </w:rPr>
        <w:t xml:space="preserve"> field is a JSON object containing a single </w:t>
      </w:r>
      <w:r w:rsidRPr="00FC09B7">
        <w:rPr>
          <w:i/>
          <w:noProof w:val="0"/>
        </w:rPr>
        <w:t>DataSetMessage</w:t>
      </w:r>
      <w:r w:rsidR="00602699" w:rsidRPr="00FC09B7">
        <w:rPr>
          <w:noProof w:val="0"/>
        </w:rPr>
        <w:t>.</w:t>
      </w:r>
    </w:p>
    <w:p w14:paraId="62DEFFD1" w14:textId="61415B5A" w:rsidR="009C6AC4" w:rsidRPr="00FC09B7" w:rsidRDefault="009C6AC4" w:rsidP="009C6AC4">
      <w:pPr>
        <w:pStyle w:val="PARAGRAPH"/>
        <w:rPr>
          <w:noProof w:val="0"/>
        </w:rPr>
      </w:pPr>
      <w:r w:rsidRPr="00FC09B7">
        <w:rPr>
          <w:noProof w:val="0"/>
        </w:rPr>
        <w:t>If the</w:t>
      </w:r>
      <w:r w:rsidRPr="00FC09B7">
        <w:rPr>
          <w:i/>
          <w:noProof w:val="0"/>
        </w:rPr>
        <w:t xml:space="preserve"> Ne</w:t>
      </w:r>
      <w:r w:rsidR="00602699" w:rsidRPr="00FC09B7">
        <w:rPr>
          <w:i/>
          <w:noProof w:val="0"/>
        </w:rPr>
        <w:t>t</w:t>
      </w:r>
      <w:r w:rsidRPr="00FC09B7">
        <w:rPr>
          <w:i/>
          <w:noProof w:val="0"/>
        </w:rPr>
        <w:t>workMessageHeader</w:t>
      </w:r>
      <w:r w:rsidR="00602699" w:rsidRPr="00FC09B7">
        <w:rPr>
          <w:noProof w:val="0"/>
        </w:rPr>
        <w:t xml:space="preserve"> and the</w:t>
      </w:r>
      <w:r w:rsidRPr="00FC09B7">
        <w:rPr>
          <w:i/>
          <w:noProof w:val="0"/>
        </w:rPr>
        <w:t xml:space="preserve"> DataSetMessageHeader</w:t>
      </w:r>
      <w:r w:rsidR="00602699" w:rsidRPr="00FC09B7">
        <w:rPr>
          <w:noProof w:val="0"/>
        </w:rPr>
        <w:t xml:space="preserve"> bits are not set</w:t>
      </w:r>
      <w:r w:rsidRPr="00FC09B7">
        <w:rPr>
          <w:i/>
          <w:noProof w:val="0"/>
        </w:rPr>
        <w:t xml:space="preserve"> </w:t>
      </w:r>
      <w:r w:rsidRPr="00FC09B7">
        <w:rPr>
          <w:noProof w:val="0"/>
        </w:rPr>
        <w:t>and</w:t>
      </w:r>
      <w:r w:rsidRPr="00FC09B7">
        <w:rPr>
          <w:i/>
          <w:noProof w:val="0"/>
        </w:rPr>
        <w:t xml:space="preserve"> SingleDataSetMessage </w:t>
      </w:r>
      <w:r w:rsidRPr="00FC09B7">
        <w:rPr>
          <w:noProof w:val="0"/>
        </w:rPr>
        <w:t xml:space="preserve">bit </w:t>
      </w:r>
      <w:r w:rsidR="00602699" w:rsidRPr="00FC09B7">
        <w:rPr>
          <w:noProof w:val="0"/>
        </w:rPr>
        <w:t>is</w:t>
      </w:r>
      <w:r w:rsidRPr="00FC09B7">
        <w:rPr>
          <w:noProof w:val="0"/>
        </w:rPr>
        <w:t xml:space="preserve"> set</w:t>
      </w:r>
      <w:r w:rsidR="00602699" w:rsidRPr="00FC09B7">
        <w:rPr>
          <w:noProof w:val="0"/>
        </w:rPr>
        <w:t>,</w:t>
      </w:r>
      <w:r w:rsidRPr="00FC09B7">
        <w:rPr>
          <w:noProof w:val="0"/>
        </w:rPr>
        <w:t xml:space="preserve"> the </w:t>
      </w:r>
      <w:r w:rsidRPr="00FC09B7">
        <w:rPr>
          <w:i/>
          <w:noProof w:val="0"/>
        </w:rPr>
        <w:t>NetworkMessage</w:t>
      </w:r>
      <w:r w:rsidRPr="00FC09B7">
        <w:rPr>
          <w:noProof w:val="0"/>
        </w:rPr>
        <w:t xml:space="preserve"> is a JSON object containing the set of name/value pairs defined for a single </w:t>
      </w:r>
      <w:r w:rsidRPr="00FC09B7">
        <w:rPr>
          <w:i/>
          <w:noProof w:val="0"/>
        </w:rPr>
        <w:t>DataSet</w:t>
      </w:r>
      <w:r w:rsidR="00602699" w:rsidRPr="00FC09B7">
        <w:rPr>
          <w:noProof w:val="0"/>
        </w:rPr>
        <w:t>.</w:t>
      </w:r>
    </w:p>
    <w:p w14:paraId="0DAEBE58" w14:textId="42DD067F" w:rsidR="009C6AC4" w:rsidRDefault="009C6AC4" w:rsidP="003F2A01">
      <w:pPr>
        <w:pStyle w:val="PARAGRAPH"/>
        <w:rPr>
          <w:noProof w:val="0"/>
        </w:rPr>
      </w:pPr>
      <w:r w:rsidRPr="00FC09B7">
        <w:rPr>
          <w:noProof w:val="0"/>
        </w:rPr>
        <w:t xml:space="preserve">If the JSON encoded </w:t>
      </w:r>
      <w:r w:rsidRPr="00FC09B7">
        <w:rPr>
          <w:i/>
        </w:rPr>
        <w:t>NetworkMessage</w:t>
      </w:r>
      <w:r w:rsidRPr="00FC09B7">
        <w:t xml:space="preserve"> </w:t>
      </w:r>
      <w:r w:rsidRPr="00FC09B7">
        <w:rPr>
          <w:noProof w:val="0"/>
        </w:rPr>
        <w:t xml:space="preserve">size exceeds the </w:t>
      </w:r>
      <w:r w:rsidRPr="00FC09B7">
        <w:rPr>
          <w:i/>
          <w:noProof w:val="0"/>
          <w:color w:val="000000" w:themeColor="text1"/>
          <w:spacing w:val="0"/>
          <w:lang w:eastAsia="en-US"/>
        </w:rPr>
        <w:t>Broker</w:t>
      </w:r>
      <w:r w:rsidRPr="00FC09B7">
        <w:rPr>
          <w:noProof w:val="0"/>
        </w:rPr>
        <w:t xml:space="preserve"> limits the message is dropped and a </w:t>
      </w:r>
      <w:r w:rsidRPr="00FC09B7">
        <w:rPr>
          <w:i/>
          <w:noProof w:val="0"/>
        </w:rPr>
        <w:t>PubSubTransportLimitsExceeded</w:t>
      </w:r>
      <w:r w:rsidRPr="00FC09B7">
        <w:rPr>
          <w:noProof w:val="0"/>
        </w:rPr>
        <w:t xml:space="preserve"> </w:t>
      </w:r>
      <w:r w:rsidRPr="00FC09B7">
        <w:rPr>
          <w:i/>
          <w:noProof w:val="0"/>
        </w:rPr>
        <w:t>Event</w:t>
      </w:r>
      <w:r w:rsidRPr="00FC09B7">
        <w:rPr>
          <w:noProof w:val="0"/>
        </w:rPr>
        <w:t xml:space="preserve"> is reported.</w:t>
      </w:r>
    </w:p>
    <w:p w14:paraId="03C8E58D" w14:textId="57A441EF" w:rsidR="009C6AC4" w:rsidRPr="00FC09B7" w:rsidRDefault="009C6AC4" w:rsidP="009C6AC4">
      <w:pPr>
        <w:pStyle w:val="Heading4"/>
        <w:rPr>
          <w:noProof w:val="0"/>
        </w:rPr>
      </w:pPr>
      <w:bookmarkStart w:id="710" w:name="_Ref495346309"/>
      <w:r w:rsidRPr="00FC09B7">
        <w:rPr>
          <w:noProof w:val="0"/>
        </w:rPr>
        <w:t>DataSetMessage</w:t>
      </w:r>
      <w:bookmarkEnd w:id="710"/>
    </w:p>
    <w:p w14:paraId="4D1B12CF" w14:textId="68022229" w:rsidR="009C6AC4" w:rsidRDefault="009C6AC4" w:rsidP="009C6AC4">
      <w:pPr>
        <w:pStyle w:val="PARAGRAPH"/>
      </w:pPr>
      <w:r w:rsidRPr="00FC09B7">
        <w:rPr>
          <w:noProof w:val="0"/>
        </w:rPr>
        <w:t xml:space="preserve">A </w:t>
      </w:r>
      <w:bookmarkStart w:id="711" w:name="_Hlk495423679"/>
      <w:r w:rsidRPr="00FC09B7">
        <w:rPr>
          <w:i/>
          <w:noProof w:val="0"/>
        </w:rPr>
        <w:t>DataSetMessage</w:t>
      </w:r>
      <w:r w:rsidRPr="00FC09B7">
        <w:rPr>
          <w:noProof w:val="0"/>
        </w:rPr>
        <w:t xml:space="preserve"> </w:t>
      </w:r>
      <w:bookmarkEnd w:id="711"/>
      <w:r w:rsidRPr="00FC09B7">
        <w:rPr>
          <w:noProof w:val="0"/>
        </w:rPr>
        <w:t xml:space="preserve">is produced by a </w:t>
      </w:r>
      <w:r w:rsidRPr="00FC09B7">
        <w:rPr>
          <w:i/>
          <w:noProof w:val="0"/>
        </w:rPr>
        <w:t>DataSetWriter</w:t>
      </w:r>
      <w:r w:rsidRPr="00FC09B7">
        <w:rPr>
          <w:noProof w:val="0"/>
        </w:rPr>
        <w:t xml:space="preserve"> and contains list of name/value pairs which are specified by the </w:t>
      </w:r>
      <w:r w:rsidRPr="00FC09B7">
        <w:rPr>
          <w:i/>
          <w:noProof w:val="0"/>
        </w:rPr>
        <w:t>PublishedDataSet</w:t>
      </w:r>
      <w:r w:rsidRPr="00FC09B7">
        <w:rPr>
          <w:i/>
        </w:rPr>
        <w:t xml:space="preserve"> </w:t>
      </w:r>
      <w:r w:rsidRPr="00FC09B7">
        <w:t>associated with the</w:t>
      </w:r>
      <w:r w:rsidRPr="00FC09B7">
        <w:rPr>
          <w:i/>
        </w:rPr>
        <w:t xml:space="preserve"> </w:t>
      </w:r>
      <w:r w:rsidRPr="00FC09B7">
        <w:rPr>
          <w:i/>
          <w:noProof w:val="0"/>
        </w:rPr>
        <w:t>DataSetWriter</w:t>
      </w:r>
      <w:r w:rsidRPr="00FC09B7">
        <w:rPr>
          <w:noProof w:val="0"/>
        </w:rPr>
        <w:t xml:space="preserve">. The contents of the </w:t>
      </w:r>
      <w:r w:rsidRPr="00FC09B7">
        <w:rPr>
          <w:i/>
          <w:noProof w:val="0"/>
        </w:rPr>
        <w:t>DataSetMessage</w:t>
      </w:r>
      <w:r w:rsidRPr="00FC09B7">
        <w:rPr>
          <w:noProof w:val="0"/>
        </w:rPr>
        <w:t xml:space="preserve"> are formally described by a </w:t>
      </w:r>
      <w:r w:rsidRPr="00FC09B7">
        <w:rPr>
          <w:i/>
        </w:rPr>
        <w:t xml:space="preserve">DataSetMetData Objects. </w:t>
      </w:r>
      <w:r w:rsidRPr="00FC09B7">
        <w:t xml:space="preserve">A </w:t>
      </w:r>
      <w:r w:rsidRPr="00FC09B7">
        <w:rPr>
          <w:i/>
          <w:noProof w:val="0"/>
        </w:rPr>
        <w:t>DataSetMessage</w:t>
      </w:r>
      <w:r w:rsidRPr="00FC09B7">
        <w:rPr>
          <w:noProof w:val="0"/>
        </w:rPr>
        <w:t xml:space="preserve"> </w:t>
      </w:r>
      <w:r w:rsidRPr="00FC09B7">
        <w:t xml:space="preserve">is a JSON object with the fields defined in </w:t>
      </w:r>
      <w:r w:rsidRPr="00FC09B7">
        <w:fldChar w:fldCharType="begin"/>
      </w:r>
      <w:r w:rsidRPr="00FC09B7">
        <w:instrText xml:space="preserve"> REF _Ref495423669 \h </w:instrText>
      </w:r>
      <w:r w:rsidRPr="00FC09B7">
        <w:fldChar w:fldCharType="separate"/>
      </w:r>
      <w:r w:rsidR="005333FC" w:rsidRPr="00FC09B7">
        <w:rPr>
          <w:noProof w:val="0"/>
        </w:rPr>
        <w:t xml:space="preserve">Table </w:t>
      </w:r>
      <w:r w:rsidR="005333FC">
        <w:t>92</w:t>
      </w:r>
      <w:r w:rsidRPr="00FC09B7">
        <w:fldChar w:fldCharType="end"/>
      </w:r>
      <w:r w:rsidRPr="00FC09B7">
        <w:t>.</w:t>
      </w:r>
    </w:p>
    <w:p w14:paraId="7998E318" w14:textId="1C96A06A" w:rsidR="004452B3" w:rsidRPr="00FC09B7" w:rsidRDefault="004452B3" w:rsidP="009C6AC4">
      <w:pPr>
        <w:pStyle w:val="PARAGRAPH"/>
        <w:rPr>
          <w:rFonts w:eastAsia="平成明朝"/>
          <w:noProof w:val="0"/>
          <w:lang w:eastAsia="fr-FR"/>
        </w:rPr>
      </w:pPr>
      <w:r w:rsidRPr="00FC09B7">
        <w:rPr>
          <w:i/>
          <w:noProof w:val="0"/>
        </w:rPr>
        <w:t>DataSetWriter</w:t>
      </w:r>
      <w:r w:rsidRPr="00FC09B7">
        <w:rPr>
          <w:noProof w:val="0"/>
        </w:rPr>
        <w:t xml:space="preserve">s may periodically provide keep-alive messages which are </w:t>
      </w:r>
      <w:r w:rsidRPr="00FC09B7">
        <w:rPr>
          <w:i/>
          <w:noProof w:val="0"/>
        </w:rPr>
        <w:t xml:space="preserve">DataSetMessages </w:t>
      </w:r>
      <w:r w:rsidRPr="00FC09B7">
        <w:rPr>
          <w:noProof w:val="0"/>
        </w:rPr>
        <w:t xml:space="preserve">without any </w:t>
      </w:r>
      <w:r w:rsidRPr="00FC09B7">
        <w:rPr>
          <w:i/>
          <w:noProof w:val="0"/>
        </w:rPr>
        <w:t>Payload</w:t>
      </w:r>
      <w:r w:rsidRPr="00FC09B7">
        <w:rPr>
          <w:noProof w:val="0"/>
        </w:rPr>
        <w:t xml:space="preserve"> field.</w:t>
      </w:r>
    </w:p>
    <w:p w14:paraId="22AD7F12" w14:textId="5A4EA1C4" w:rsidR="009C6AC4" w:rsidRPr="00FC09B7" w:rsidRDefault="009C6AC4" w:rsidP="009C6AC4">
      <w:pPr>
        <w:pStyle w:val="TABLE-title"/>
        <w:rPr>
          <w:noProof w:val="0"/>
        </w:rPr>
      </w:pPr>
      <w:bookmarkStart w:id="712" w:name="_Ref495423669"/>
      <w:bookmarkStart w:id="713" w:name="_Toc505941557"/>
      <w:r w:rsidRPr="00FC09B7">
        <w:rPr>
          <w:noProof w:val="0"/>
        </w:rPr>
        <w:lastRenderedPageBreak/>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92</w:t>
      </w:r>
      <w:r w:rsidRPr="00FC09B7">
        <w:rPr>
          <w:noProof w:val="0"/>
        </w:rPr>
        <w:fldChar w:fldCharType="end"/>
      </w:r>
      <w:bookmarkEnd w:id="712"/>
      <w:r w:rsidRPr="00FC09B7">
        <w:rPr>
          <w:noProof w:val="0"/>
        </w:rPr>
        <w:t xml:space="preserve"> – JSON DataSetMessage Definition</w:t>
      </w:r>
      <w:bookmarkEnd w:id="713"/>
    </w:p>
    <w:tbl>
      <w:tblPr>
        <w:tblW w:w="9086"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567"/>
        <w:gridCol w:w="1701"/>
        <w:gridCol w:w="5818"/>
      </w:tblGrid>
      <w:tr w:rsidR="009C6AC4" w:rsidRPr="00FC09B7" w14:paraId="68244C37" w14:textId="77777777" w:rsidTr="008D0334">
        <w:trPr>
          <w:jc w:val="center"/>
        </w:trPr>
        <w:tc>
          <w:tcPr>
            <w:tcW w:w="1567" w:type="dxa"/>
            <w:tcBorders>
              <w:top w:val="single" w:sz="4" w:space="0" w:color="auto"/>
              <w:left w:val="single" w:sz="4" w:space="0" w:color="auto"/>
              <w:bottom w:val="double" w:sz="4" w:space="0" w:color="auto"/>
              <w:right w:val="single" w:sz="4" w:space="0" w:color="auto"/>
            </w:tcBorders>
          </w:tcPr>
          <w:p w14:paraId="74F09048" w14:textId="46616DAC" w:rsidR="009C6AC4" w:rsidRPr="00FC09B7" w:rsidRDefault="009C6AC4" w:rsidP="00B12085">
            <w:pPr>
              <w:pStyle w:val="TableText"/>
              <w:rPr>
                <w:b/>
                <w:noProof w:val="0"/>
                <w:lang w:val="en-GB"/>
              </w:rPr>
            </w:pPr>
            <w:r w:rsidRPr="00FC09B7">
              <w:rPr>
                <w:b/>
                <w:noProof w:val="0"/>
                <w:lang w:val="en-GB"/>
              </w:rPr>
              <w:t>Name</w:t>
            </w:r>
          </w:p>
        </w:tc>
        <w:tc>
          <w:tcPr>
            <w:tcW w:w="1701" w:type="dxa"/>
            <w:tcBorders>
              <w:top w:val="single" w:sz="4" w:space="0" w:color="auto"/>
              <w:left w:val="single" w:sz="4" w:space="0" w:color="auto"/>
              <w:bottom w:val="double" w:sz="4" w:space="0" w:color="auto"/>
              <w:right w:val="single" w:sz="4" w:space="0" w:color="auto"/>
            </w:tcBorders>
            <w:tcMar>
              <w:right w:w="0" w:type="dxa"/>
            </w:tcMar>
          </w:tcPr>
          <w:p w14:paraId="4BDC0394" w14:textId="22B93C19" w:rsidR="009C6AC4" w:rsidRPr="00FC09B7" w:rsidRDefault="009C6AC4" w:rsidP="00B12085">
            <w:pPr>
              <w:pStyle w:val="TableText"/>
              <w:rPr>
                <w:b/>
                <w:noProof w:val="0"/>
                <w:lang w:val="en-GB"/>
              </w:rPr>
            </w:pPr>
            <w:r w:rsidRPr="00FC09B7">
              <w:rPr>
                <w:b/>
                <w:noProof w:val="0"/>
                <w:lang w:val="en-GB"/>
              </w:rPr>
              <w:t>Type</w:t>
            </w:r>
          </w:p>
        </w:tc>
        <w:tc>
          <w:tcPr>
            <w:tcW w:w="5818" w:type="dxa"/>
            <w:tcBorders>
              <w:top w:val="single" w:sz="4" w:space="0" w:color="auto"/>
              <w:left w:val="single" w:sz="4" w:space="0" w:color="auto"/>
              <w:bottom w:val="double" w:sz="4" w:space="0" w:color="auto"/>
              <w:right w:val="single" w:sz="4" w:space="0" w:color="auto"/>
            </w:tcBorders>
          </w:tcPr>
          <w:p w14:paraId="5282347C" w14:textId="45346919" w:rsidR="009C6AC4" w:rsidRPr="00FC09B7" w:rsidRDefault="00266D0D" w:rsidP="00B12085">
            <w:pPr>
              <w:pStyle w:val="TableText"/>
              <w:rPr>
                <w:b/>
                <w:noProof w:val="0"/>
                <w:lang w:val="en-GB"/>
              </w:rPr>
            </w:pPr>
            <w:r>
              <w:rPr>
                <w:b/>
                <w:noProof w:val="0"/>
                <w:lang w:val="en-GB"/>
              </w:rPr>
              <w:t>Description</w:t>
            </w:r>
          </w:p>
        </w:tc>
      </w:tr>
      <w:tr w:rsidR="009C6AC4" w:rsidRPr="00FC09B7" w14:paraId="046FC2AC" w14:textId="77777777" w:rsidTr="008D0334">
        <w:trPr>
          <w:jc w:val="center"/>
        </w:trPr>
        <w:tc>
          <w:tcPr>
            <w:tcW w:w="1567" w:type="dxa"/>
            <w:tcBorders>
              <w:top w:val="single" w:sz="4" w:space="0" w:color="auto"/>
              <w:left w:val="single" w:sz="4" w:space="0" w:color="auto"/>
              <w:bottom w:val="single" w:sz="4" w:space="0" w:color="auto"/>
              <w:right w:val="single" w:sz="4" w:space="0" w:color="auto"/>
            </w:tcBorders>
          </w:tcPr>
          <w:p w14:paraId="538CCBA5" w14:textId="77777777" w:rsidR="009C6AC4" w:rsidRPr="00FC09B7" w:rsidRDefault="009C6AC4" w:rsidP="00B12085">
            <w:pPr>
              <w:pStyle w:val="TableText"/>
              <w:rPr>
                <w:noProof w:val="0"/>
                <w:lang w:val="en-GB"/>
              </w:rPr>
            </w:pPr>
            <w:r w:rsidRPr="00FC09B7">
              <w:rPr>
                <w:noProof w:val="0"/>
                <w:lang w:val="en-GB"/>
              </w:rPr>
              <w:t>DataSetWriterId</w:t>
            </w:r>
          </w:p>
        </w:tc>
        <w:tc>
          <w:tcPr>
            <w:tcW w:w="1701" w:type="dxa"/>
            <w:tcBorders>
              <w:top w:val="single" w:sz="4" w:space="0" w:color="auto"/>
              <w:left w:val="single" w:sz="4" w:space="0" w:color="auto"/>
              <w:bottom w:val="single" w:sz="4" w:space="0" w:color="auto"/>
              <w:right w:val="single" w:sz="4" w:space="0" w:color="auto"/>
            </w:tcBorders>
            <w:tcMar>
              <w:right w:w="0" w:type="dxa"/>
            </w:tcMar>
          </w:tcPr>
          <w:p w14:paraId="5B6D67D5" w14:textId="77777777" w:rsidR="009C6AC4" w:rsidRPr="00FC09B7" w:rsidRDefault="009C6AC4" w:rsidP="00B12085">
            <w:pPr>
              <w:pStyle w:val="TableText"/>
              <w:rPr>
                <w:noProof w:val="0"/>
                <w:lang w:val="en-GB"/>
              </w:rPr>
            </w:pPr>
            <w:r w:rsidRPr="00FC09B7">
              <w:rPr>
                <w:noProof w:val="0"/>
                <w:lang w:val="en-GB"/>
              </w:rPr>
              <w:t>String</w:t>
            </w:r>
          </w:p>
        </w:tc>
        <w:tc>
          <w:tcPr>
            <w:tcW w:w="5818" w:type="dxa"/>
            <w:tcBorders>
              <w:top w:val="single" w:sz="4" w:space="0" w:color="auto"/>
              <w:left w:val="single" w:sz="4" w:space="0" w:color="auto"/>
              <w:bottom w:val="single" w:sz="4" w:space="0" w:color="auto"/>
              <w:right w:val="single" w:sz="4" w:space="0" w:color="auto"/>
            </w:tcBorders>
          </w:tcPr>
          <w:p w14:paraId="0F354FFE" w14:textId="7AC387F6" w:rsidR="009C6AC4" w:rsidRPr="00FC09B7" w:rsidRDefault="009C6AC4" w:rsidP="00B12085">
            <w:pPr>
              <w:pStyle w:val="TableText"/>
              <w:rPr>
                <w:noProof w:val="0"/>
                <w:lang w:val="en-GB"/>
              </w:rPr>
            </w:pPr>
            <w:r w:rsidRPr="00FC09B7">
              <w:rPr>
                <w:noProof w:val="0"/>
                <w:lang w:val="en-GB"/>
              </w:rPr>
              <w:t>A</w:t>
            </w:r>
            <w:r w:rsidR="00D712CF" w:rsidRPr="00FC09B7">
              <w:rPr>
                <w:noProof w:val="0"/>
                <w:lang w:val="en-GB"/>
              </w:rPr>
              <w:t>n</w:t>
            </w:r>
            <w:r w:rsidRPr="00FC09B7">
              <w:rPr>
                <w:noProof w:val="0"/>
                <w:lang w:val="en-GB"/>
              </w:rPr>
              <w:t xml:space="preserve"> identifier for </w:t>
            </w:r>
            <w:r w:rsidRPr="00FC09B7">
              <w:rPr>
                <w:i/>
                <w:noProof w:val="0"/>
                <w:lang w:val="en-GB"/>
              </w:rPr>
              <w:t>DataSetWriter</w:t>
            </w:r>
            <w:r w:rsidRPr="00FC09B7">
              <w:rPr>
                <w:noProof w:val="0"/>
                <w:lang w:val="en-GB"/>
              </w:rPr>
              <w:t xml:space="preserve"> which created the </w:t>
            </w:r>
            <w:r w:rsidRPr="00FC09B7">
              <w:rPr>
                <w:i/>
                <w:noProof w:val="0"/>
                <w:lang w:val="en-GB"/>
              </w:rPr>
              <w:t>DataSetMessage</w:t>
            </w:r>
            <w:r w:rsidRPr="00FC09B7">
              <w:rPr>
                <w:noProof w:val="0"/>
                <w:lang w:val="en-GB"/>
              </w:rPr>
              <w:t xml:space="preserve">. </w:t>
            </w:r>
          </w:p>
          <w:p w14:paraId="0B4A6F2F" w14:textId="77777777" w:rsidR="009C6AC4" w:rsidRPr="00FC09B7" w:rsidRDefault="009C6AC4" w:rsidP="00B12085">
            <w:pPr>
              <w:pStyle w:val="TableText"/>
              <w:rPr>
                <w:noProof w:val="0"/>
                <w:lang w:val="en-GB"/>
              </w:rPr>
            </w:pPr>
            <w:r w:rsidRPr="00FC09B7">
              <w:rPr>
                <w:noProof w:val="0"/>
                <w:lang w:val="en-GB"/>
              </w:rPr>
              <w:t>This value is mandatory.</w:t>
            </w:r>
          </w:p>
          <w:p w14:paraId="4198227C" w14:textId="77777777" w:rsidR="009C6AC4" w:rsidRPr="00FC09B7" w:rsidRDefault="009C6AC4" w:rsidP="00B12085">
            <w:pPr>
              <w:pStyle w:val="TableText"/>
              <w:rPr>
                <w:noProof w:val="0"/>
                <w:lang w:val="en-GB"/>
              </w:rPr>
            </w:pPr>
            <w:r w:rsidRPr="00FC09B7">
              <w:rPr>
                <w:noProof w:val="0"/>
                <w:lang w:val="en-GB"/>
              </w:rPr>
              <w:t xml:space="preserve">It is unique within the scope of a </w:t>
            </w:r>
            <w:r w:rsidRPr="00FC09B7">
              <w:rPr>
                <w:i/>
                <w:noProof w:val="0"/>
                <w:lang w:val="en-GB"/>
              </w:rPr>
              <w:t>Publisher</w:t>
            </w:r>
            <w:r w:rsidRPr="00FC09B7">
              <w:rPr>
                <w:noProof w:val="0"/>
                <w:lang w:val="en-GB"/>
              </w:rPr>
              <w:t>.</w:t>
            </w:r>
          </w:p>
        </w:tc>
      </w:tr>
      <w:tr w:rsidR="009C6AC4" w:rsidRPr="00FC09B7" w14:paraId="6924D165" w14:textId="77777777" w:rsidTr="008D0334">
        <w:trPr>
          <w:jc w:val="center"/>
        </w:trPr>
        <w:tc>
          <w:tcPr>
            <w:tcW w:w="1567" w:type="dxa"/>
            <w:tcBorders>
              <w:top w:val="single" w:sz="4" w:space="0" w:color="auto"/>
              <w:left w:val="single" w:sz="4" w:space="0" w:color="auto"/>
              <w:bottom w:val="single" w:sz="4" w:space="0" w:color="auto"/>
              <w:right w:val="single" w:sz="4" w:space="0" w:color="auto"/>
            </w:tcBorders>
          </w:tcPr>
          <w:p w14:paraId="4E8BE8DF" w14:textId="77777777" w:rsidR="009C6AC4" w:rsidRPr="00FC09B7" w:rsidRDefault="009C6AC4" w:rsidP="00B12085">
            <w:pPr>
              <w:pStyle w:val="TableText"/>
              <w:rPr>
                <w:noProof w:val="0"/>
                <w:lang w:val="en-GB"/>
              </w:rPr>
            </w:pPr>
            <w:r w:rsidRPr="00FC09B7">
              <w:rPr>
                <w:noProof w:val="0"/>
                <w:lang w:val="en-GB"/>
              </w:rPr>
              <w:t>SequenceNumber</w:t>
            </w:r>
          </w:p>
        </w:tc>
        <w:tc>
          <w:tcPr>
            <w:tcW w:w="1701" w:type="dxa"/>
            <w:tcBorders>
              <w:top w:val="single" w:sz="4" w:space="0" w:color="auto"/>
              <w:left w:val="single" w:sz="4" w:space="0" w:color="auto"/>
              <w:bottom w:val="single" w:sz="4" w:space="0" w:color="auto"/>
              <w:right w:val="single" w:sz="4" w:space="0" w:color="auto"/>
            </w:tcBorders>
            <w:tcMar>
              <w:right w:w="0" w:type="dxa"/>
            </w:tcMar>
          </w:tcPr>
          <w:p w14:paraId="6871892D" w14:textId="77777777" w:rsidR="009C6AC4" w:rsidRPr="00FC09B7" w:rsidRDefault="009C6AC4" w:rsidP="00B12085">
            <w:pPr>
              <w:pStyle w:val="TableText"/>
              <w:rPr>
                <w:noProof w:val="0"/>
                <w:lang w:val="en-GB"/>
              </w:rPr>
            </w:pPr>
            <w:r w:rsidRPr="00FC09B7">
              <w:rPr>
                <w:noProof w:val="0"/>
                <w:lang w:val="en-GB"/>
              </w:rPr>
              <w:t>UInt32</w:t>
            </w:r>
          </w:p>
        </w:tc>
        <w:tc>
          <w:tcPr>
            <w:tcW w:w="5818" w:type="dxa"/>
            <w:tcBorders>
              <w:top w:val="single" w:sz="4" w:space="0" w:color="auto"/>
              <w:left w:val="single" w:sz="4" w:space="0" w:color="auto"/>
              <w:bottom w:val="single" w:sz="4" w:space="0" w:color="auto"/>
              <w:right w:val="single" w:sz="4" w:space="0" w:color="auto"/>
            </w:tcBorders>
          </w:tcPr>
          <w:p w14:paraId="351784D8" w14:textId="7D815474" w:rsidR="00BC42A5" w:rsidRDefault="009C6AC4" w:rsidP="00B12085">
            <w:pPr>
              <w:pStyle w:val="TableText"/>
              <w:rPr>
                <w:i/>
                <w:noProof w:val="0"/>
                <w:lang w:val="en-GB"/>
              </w:rPr>
            </w:pPr>
            <w:r w:rsidRPr="00FC09B7">
              <w:rPr>
                <w:noProof w:val="0"/>
                <w:lang w:val="en-GB"/>
              </w:rPr>
              <w:t xml:space="preserve">A </w:t>
            </w:r>
            <w:r w:rsidR="002D492D">
              <w:rPr>
                <w:noProof w:val="0"/>
                <w:lang w:val="en-GB"/>
              </w:rPr>
              <w:t>strictly</w:t>
            </w:r>
            <w:r w:rsidR="002D492D" w:rsidRPr="00FC09B7">
              <w:rPr>
                <w:noProof w:val="0"/>
                <w:lang w:val="en-GB"/>
              </w:rPr>
              <w:t xml:space="preserve"> </w:t>
            </w:r>
            <w:r w:rsidRPr="00FC09B7">
              <w:rPr>
                <w:noProof w:val="0"/>
                <w:lang w:val="en-GB"/>
              </w:rPr>
              <w:t xml:space="preserve">monotonically increasing sequence number assigned to the </w:t>
            </w:r>
            <w:r w:rsidRPr="00FC09B7">
              <w:rPr>
                <w:i/>
                <w:noProof w:val="0"/>
                <w:lang w:val="en-GB"/>
              </w:rPr>
              <w:t xml:space="preserve">DataSetMessage </w:t>
            </w:r>
            <w:r w:rsidRPr="00FC09B7">
              <w:rPr>
                <w:noProof w:val="0"/>
                <w:lang w:val="en-GB"/>
              </w:rPr>
              <w:t xml:space="preserve">by the </w:t>
            </w:r>
            <w:r w:rsidRPr="00FC09B7">
              <w:rPr>
                <w:i/>
                <w:noProof w:val="0"/>
                <w:lang w:val="en-GB"/>
              </w:rPr>
              <w:t xml:space="preserve">DataSetWriter. </w:t>
            </w:r>
          </w:p>
          <w:p w14:paraId="66A87F34" w14:textId="60DE1AD2" w:rsidR="009C6AC4" w:rsidRPr="00FC09B7" w:rsidRDefault="009C6AC4" w:rsidP="00BC42A5">
            <w:pPr>
              <w:pStyle w:val="TableText"/>
              <w:rPr>
                <w:noProof w:val="0"/>
                <w:lang w:val="en-GB"/>
              </w:rPr>
            </w:pPr>
            <w:r w:rsidRPr="00FC09B7">
              <w:rPr>
                <w:noProof w:val="0"/>
                <w:lang w:val="en-GB"/>
              </w:rPr>
              <w:t>This value is optional.</w:t>
            </w:r>
            <w:r w:rsidR="00BC42A5">
              <w:rPr>
                <w:noProof w:val="0"/>
                <w:lang w:val="en-GB"/>
              </w:rPr>
              <w:t xml:space="preserve"> The presence of the value depends on the setting in the </w:t>
            </w:r>
            <w:r w:rsidR="00BC42A5" w:rsidRPr="00BC42A5">
              <w:rPr>
                <w:i/>
                <w:noProof w:val="0"/>
                <w:lang w:val="en-GB"/>
              </w:rPr>
              <w:t>Json</w:t>
            </w:r>
            <w:r w:rsidR="00BC42A5">
              <w:rPr>
                <w:i/>
                <w:noProof w:val="0"/>
                <w:lang w:val="en-GB"/>
              </w:rPr>
              <w:t>DataSet</w:t>
            </w:r>
            <w:r w:rsidR="00BC42A5" w:rsidRPr="00BC42A5">
              <w:rPr>
                <w:i/>
                <w:noProof w:val="0"/>
                <w:lang w:val="en-GB"/>
              </w:rPr>
              <w:t>MessageContentMask</w:t>
            </w:r>
            <w:r w:rsidR="00BC42A5">
              <w:rPr>
                <w:noProof w:val="0"/>
                <w:lang w:val="en-GB"/>
              </w:rPr>
              <w:t>.</w:t>
            </w:r>
          </w:p>
        </w:tc>
      </w:tr>
      <w:tr w:rsidR="009C6AC4" w:rsidRPr="00FC09B7" w14:paraId="60CE3EB6" w14:textId="77777777" w:rsidTr="008D0334">
        <w:trPr>
          <w:trHeight w:val="170"/>
          <w:jc w:val="center"/>
        </w:trPr>
        <w:tc>
          <w:tcPr>
            <w:tcW w:w="1567" w:type="dxa"/>
            <w:tcBorders>
              <w:top w:val="single" w:sz="4" w:space="0" w:color="auto"/>
              <w:left w:val="single" w:sz="4" w:space="0" w:color="auto"/>
              <w:bottom w:val="single" w:sz="4" w:space="0" w:color="auto"/>
              <w:right w:val="single" w:sz="4" w:space="0" w:color="auto"/>
            </w:tcBorders>
          </w:tcPr>
          <w:p w14:paraId="6EB7E80E" w14:textId="77777777" w:rsidR="009C6AC4" w:rsidRPr="00FC09B7" w:rsidRDefault="009C6AC4" w:rsidP="00B12085">
            <w:pPr>
              <w:pStyle w:val="TableText"/>
              <w:rPr>
                <w:noProof w:val="0"/>
                <w:lang w:val="en-GB"/>
              </w:rPr>
            </w:pPr>
            <w:r w:rsidRPr="00FC09B7">
              <w:rPr>
                <w:noProof w:val="0"/>
                <w:lang w:val="en-GB"/>
              </w:rPr>
              <w:t>MetaDataVersion</w:t>
            </w:r>
          </w:p>
        </w:tc>
        <w:tc>
          <w:tcPr>
            <w:tcW w:w="1701" w:type="dxa"/>
            <w:tcBorders>
              <w:top w:val="single" w:sz="4" w:space="0" w:color="auto"/>
              <w:left w:val="single" w:sz="4" w:space="0" w:color="auto"/>
              <w:bottom w:val="single" w:sz="4" w:space="0" w:color="auto"/>
              <w:right w:val="single" w:sz="4" w:space="0" w:color="auto"/>
            </w:tcBorders>
            <w:tcMar>
              <w:right w:w="0" w:type="dxa"/>
            </w:tcMar>
          </w:tcPr>
          <w:p w14:paraId="204E4D82" w14:textId="77777777" w:rsidR="009C6AC4" w:rsidRPr="00FC09B7" w:rsidRDefault="009C6AC4" w:rsidP="00B12085">
            <w:pPr>
              <w:pStyle w:val="TableText"/>
              <w:rPr>
                <w:noProof w:val="0"/>
                <w:lang w:val="en-GB"/>
              </w:rPr>
            </w:pPr>
            <w:r w:rsidRPr="00FC09B7">
              <w:rPr>
                <w:noProof w:val="0"/>
                <w:lang w:val="en-GB"/>
              </w:rPr>
              <w:t>ConfigurationVersionDataType</w:t>
            </w:r>
          </w:p>
        </w:tc>
        <w:tc>
          <w:tcPr>
            <w:tcW w:w="5818" w:type="dxa"/>
            <w:tcBorders>
              <w:top w:val="single" w:sz="4" w:space="0" w:color="auto"/>
              <w:left w:val="single" w:sz="4" w:space="0" w:color="auto"/>
              <w:bottom w:val="single" w:sz="4" w:space="0" w:color="auto"/>
              <w:right w:val="single" w:sz="4" w:space="0" w:color="auto"/>
            </w:tcBorders>
          </w:tcPr>
          <w:p w14:paraId="4AB00278" w14:textId="77777777" w:rsidR="00D40DCB" w:rsidRDefault="009C6AC4" w:rsidP="00B12085">
            <w:pPr>
              <w:pStyle w:val="TableText"/>
              <w:rPr>
                <w:noProof w:val="0"/>
                <w:lang w:val="en-GB"/>
              </w:rPr>
            </w:pPr>
            <w:r w:rsidRPr="00FC09B7">
              <w:rPr>
                <w:noProof w:val="0"/>
                <w:lang w:val="en-GB"/>
              </w:rPr>
              <w:t xml:space="preserve">The version of the </w:t>
            </w:r>
            <w:r w:rsidRPr="00FC09B7">
              <w:rPr>
                <w:i/>
                <w:noProof w:val="0"/>
                <w:lang w:val="en-GB"/>
              </w:rPr>
              <w:t xml:space="preserve">DataSetMetaData </w:t>
            </w:r>
            <w:r w:rsidRPr="00FC09B7">
              <w:rPr>
                <w:noProof w:val="0"/>
                <w:lang w:val="en-GB"/>
              </w:rPr>
              <w:t xml:space="preserve">which describes the contents of the </w:t>
            </w:r>
            <w:r w:rsidRPr="00FC09B7">
              <w:rPr>
                <w:i/>
                <w:noProof w:val="0"/>
                <w:lang w:val="en-GB"/>
              </w:rPr>
              <w:t>Payload</w:t>
            </w:r>
            <w:r w:rsidRPr="00FC09B7">
              <w:rPr>
                <w:noProof w:val="0"/>
                <w:lang w:val="en-GB"/>
              </w:rPr>
              <w:t xml:space="preserve">. </w:t>
            </w:r>
          </w:p>
          <w:p w14:paraId="770047C5" w14:textId="4A9A2D3E" w:rsidR="009C6AC4" w:rsidRPr="00FC09B7" w:rsidRDefault="009C6AC4" w:rsidP="00B12085">
            <w:pPr>
              <w:pStyle w:val="TableText"/>
              <w:rPr>
                <w:noProof w:val="0"/>
                <w:lang w:val="en-GB"/>
              </w:rPr>
            </w:pPr>
            <w:r w:rsidRPr="00FC09B7">
              <w:rPr>
                <w:lang w:val="en-GB"/>
              </w:rPr>
              <w:t>This value is optional.</w:t>
            </w:r>
            <w:r w:rsidR="00D40DCB">
              <w:rPr>
                <w:noProof w:val="0"/>
                <w:lang w:val="en-GB"/>
              </w:rPr>
              <w:t xml:space="preserve"> The presence of the value depends on the setting in the </w:t>
            </w:r>
            <w:r w:rsidR="00D40DCB" w:rsidRPr="00BC42A5">
              <w:rPr>
                <w:i/>
                <w:noProof w:val="0"/>
                <w:lang w:val="en-GB"/>
              </w:rPr>
              <w:t>Json</w:t>
            </w:r>
            <w:r w:rsidR="00D40DCB">
              <w:rPr>
                <w:i/>
                <w:noProof w:val="0"/>
                <w:lang w:val="en-GB"/>
              </w:rPr>
              <w:t>DataSet</w:t>
            </w:r>
            <w:r w:rsidR="00D40DCB" w:rsidRPr="00BC42A5">
              <w:rPr>
                <w:i/>
                <w:noProof w:val="0"/>
                <w:lang w:val="en-GB"/>
              </w:rPr>
              <w:t>MessageContentMask</w:t>
            </w:r>
            <w:r w:rsidR="00D40DCB">
              <w:rPr>
                <w:noProof w:val="0"/>
                <w:lang w:val="en-GB"/>
              </w:rPr>
              <w:t>.</w:t>
            </w:r>
          </w:p>
        </w:tc>
      </w:tr>
      <w:tr w:rsidR="009C6AC4" w:rsidRPr="00FC09B7" w14:paraId="42514ACD" w14:textId="77777777" w:rsidTr="008D0334">
        <w:trPr>
          <w:trHeight w:val="170"/>
          <w:jc w:val="center"/>
        </w:trPr>
        <w:tc>
          <w:tcPr>
            <w:tcW w:w="1567" w:type="dxa"/>
            <w:tcBorders>
              <w:top w:val="single" w:sz="4" w:space="0" w:color="auto"/>
              <w:left w:val="single" w:sz="4" w:space="0" w:color="auto"/>
              <w:bottom w:val="single" w:sz="4" w:space="0" w:color="auto"/>
              <w:right w:val="single" w:sz="4" w:space="0" w:color="auto"/>
            </w:tcBorders>
          </w:tcPr>
          <w:p w14:paraId="6348A667" w14:textId="77777777" w:rsidR="009C6AC4" w:rsidRPr="00FC09B7" w:rsidRDefault="009C6AC4" w:rsidP="00B12085">
            <w:pPr>
              <w:pStyle w:val="TableText"/>
              <w:rPr>
                <w:noProof w:val="0"/>
                <w:lang w:val="en-GB"/>
              </w:rPr>
            </w:pPr>
            <w:r w:rsidRPr="00FC09B7">
              <w:rPr>
                <w:noProof w:val="0"/>
                <w:lang w:val="en-GB"/>
              </w:rPr>
              <w:t>Timestamp</w:t>
            </w:r>
          </w:p>
        </w:tc>
        <w:tc>
          <w:tcPr>
            <w:tcW w:w="1701" w:type="dxa"/>
            <w:tcBorders>
              <w:top w:val="single" w:sz="4" w:space="0" w:color="auto"/>
              <w:left w:val="single" w:sz="4" w:space="0" w:color="auto"/>
              <w:bottom w:val="single" w:sz="4" w:space="0" w:color="auto"/>
              <w:right w:val="single" w:sz="4" w:space="0" w:color="auto"/>
            </w:tcBorders>
            <w:tcMar>
              <w:right w:w="0" w:type="dxa"/>
            </w:tcMar>
          </w:tcPr>
          <w:p w14:paraId="7524B8E6" w14:textId="77777777" w:rsidR="009C6AC4" w:rsidRPr="00FC09B7" w:rsidRDefault="009C6AC4" w:rsidP="00B12085">
            <w:pPr>
              <w:pStyle w:val="TableText"/>
              <w:rPr>
                <w:noProof w:val="0"/>
                <w:lang w:val="en-GB"/>
              </w:rPr>
            </w:pPr>
            <w:r w:rsidRPr="00FC09B7">
              <w:rPr>
                <w:noProof w:val="0"/>
                <w:lang w:val="en-GB"/>
              </w:rPr>
              <w:t>DateTime</w:t>
            </w:r>
          </w:p>
        </w:tc>
        <w:tc>
          <w:tcPr>
            <w:tcW w:w="5818" w:type="dxa"/>
            <w:tcBorders>
              <w:top w:val="single" w:sz="4" w:space="0" w:color="auto"/>
              <w:left w:val="single" w:sz="4" w:space="0" w:color="auto"/>
              <w:bottom w:val="single" w:sz="4" w:space="0" w:color="auto"/>
              <w:right w:val="single" w:sz="4" w:space="0" w:color="auto"/>
            </w:tcBorders>
          </w:tcPr>
          <w:p w14:paraId="1CD63695" w14:textId="77777777" w:rsidR="009C6AC4" w:rsidRPr="00FC09B7" w:rsidRDefault="009C6AC4" w:rsidP="00B12085">
            <w:pPr>
              <w:pStyle w:val="TableText"/>
              <w:rPr>
                <w:i/>
                <w:noProof w:val="0"/>
                <w:lang w:val="en-GB"/>
              </w:rPr>
            </w:pPr>
            <w:r w:rsidRPr="00FC09B7">
              <w:rPr>
                <w:noProof w:val="0"/>
                <w:lang w:val="en-GB"/>
              </w:rPr>
              <w:t xml:space="preserve">A timestamp which applies to all values contained in the </w:t>
            </w:r>
            <w:r w:rsidRPr="00FC09B7">
              <w:rPr>
                <w:i/>
                <w:noProof w:val="0"/>
                <w:lang w:val="en-GB"/>
              </w:rPr>
              <w:t xml:space="preserve">DataSetMessage. </w:t>
            </w:r>
          </w:p>
          <w:p w14:paraId="60F8C2AD" w14:textId="17C68036" w:rsidR="009C6AC4" w:rsidRPr="00FC09B7" w:rsidRDefault="009C6AC4" w:rsidP="00B12085">
            <w:pPr>
              <w:pStyle w:val="TableText"/>
              <w:rPr>
                <w:b/>
                <w:noProof w:val="0"/>
                <w:lang w:val="en-GB"/>
              </w:rPr>
            </w:pPr>
            <w:r w:rsidRPr="00FC09B7">
              <w:rPr>
                <w:noProof w:val="0"/>
                <w:lang w:val="en-GB"/>
              </w:rPr>
              <w:t xml:space="preserve">This value is optional. </w:t>
            </w:r>
            <w:r w:rsidR="00D40DCB">
              <w:rPr>
                <w:noProof w:val="0"/>
                <w:lang w:val="en-GB"/>
              </w:rPr>
              <w:t xml:space="preserve">The presence of the value depends on the setting in the </w:t>
            </w:r>
            <w:r w:rsidR="00D40DCB" w:rsidRPr="00BC42A5">
              <w:rPr>
                <w:i/>
                <w:noProof w:val="0"/>
                <w:lang w:val="en-GB"/>
              </w:rPr>
              <w:t>Json</w:t>
            </w:r>
            <w:r w:rsidR="00D40DCB">
              <w:rPr>
                <w:i/>
                <w:noProof w:val="0"/>
                <w:lang w:val="en-GB"/>
              </w:rPr>
              <w:t>DataSet</w:t>
            </w:r>
            <w:r w:rsidR="00D40DCB" w:rsidRPr="00BC42A5">
              <w:rPr>
                <w:i/>
                <w:noProof w:val="0"/>
                <w:lang w:val="en-GB"/>
              </w:rPr>
              <w:t>MessageContentMask</w:t>
            </w:r>
            <w:r w:rsidR="00D40DCB">
              <w:rPr>
                <w:noProof w:val="0"/>
                <w:lang w:val="en-GB"/>
              </w:rPr>
              <w:t>.</w:t>
            </w:r>
          </w:p>
        </w:tc>
      </w:tr>
      <w:tr w:rsidR="009C6AC4" w:rsidRPr="00FC09B7" w14:paraId="43A36050" w14:textId="77777777" w:rsidTr="008D0334">
        <w:trPr>
          <w:trHeight w:val="170"/>
          <w:jc w:val="center"/>
        </w:trPr>
        <w:tc>
          <w:tcPr>
            <w:tcW w:w="1567" w:type="dxa"/>
            <w:tcBorders>
              <w:top w:val="single" w:sz="4" w:space="0" w:color="auto"/>
              <w:left w:val="single" w:sz="4" w:space="0" w:color="auto"/>
              <w:bottom w:val="single" w:sz="4" w:space="0" w:color="auto"/>
              <w:right w:val="single" w:sz="4" w:space="0" w:color="auto"/>
            </w:tcBorders>
          </w:tcPr>
          <w:p w14:paraId="43AF8027" w14:textId="77777777" w:rsidR="009C6AC4" w:rsidRPr="00FC09B7" w:rsidRDefault="009C6AC4" w:rsidP="00B12085">
            <w:pPr>
              <w:pStyle w:val="TableText"/>
              <w:rPr>
                <w:noProof w:val="0"/>
                <w:lang w:val="en-GB"/>
              </w:rPr>
            </w:pPr>
            <w:r w:rsidRPr="00FC09B7">
              <w:rPr>
                <w:noProof w:val="0"/>
                <w:lang w:val="en-GB"/>
              </w:rPr>
              <w:t>Status</w:t>
            </w:r>
          </w:p>
        </w:tc>
        <w:tc>
          <w:tcPr>
            <w:tcW w:w="1701" w:type="dxa"/>
            <w:tcBorders>
              <w:top w:val="single" w:sz="4" w:space="0" w:color="auto"/>
              <w:left w:val="single" w:sz="4" w:space="0" w:color="auto"/>
              <w:bottom w:val="single" w:sz="4" w:space="0" w:color="auto"/>
              <w:right w:val="single" w:sz="4" w:space="0" w:color="auto"/>
            </w:tcBorders>
            <w:tcMar>
              <w:right w:w="0" w:type="dxa"/>
            </w:tcMar>
          </w:tcPr>
          <w:p w14:paraId="3ED41E4D" w14:textId="77777777" w:rsidR="009C6AC4" w:rsidRPr="00FC09B7" w:rsidRDefault="009C6AC4" w:rsidP="00B12085">
            <w:pPr>
              <w:pStyle w:val="TableText"/>
              <w:rPr>
                <w:noProof w:val="0"/>
                <w:lang w:val="en-GB"/>
              </w:rPr>
            </w:pPr>
            <w:r w:rsidRPr="00FC09B7">
              <w:rPr>
                <w:noProof w:val="0"/>
                <w:lang w:val="en-GB"/>
              </w:rPr>
              <w:t>StatusCode</w:t>
            </w:r>
          </w:p>
        </w:tc>
        <w:tc>
          <w:tcPr>
            <w:tcW w:w="5818" w:type="dxa"/>
            <w:tcBorders>
              <w:top w:val="single" w:sz="4" w:space="0" w:color="auto"/>
              <w:left w:val="single" w:sz="4" w:space="0" w:color="auto"/>
              <w:bottom w:val="single" w:sz="4" w:space="0" w:color="auto"/>
              <w:right w:val="single" w:sz="4" w:space="0" w:color="auto"/>
            </w:tcBorders>
          </w:tcPr>
          <w:p w14:paraId="6A9B4A69" w14:textId="77777777" w:rsidR="009C6AC4" w:rsidRPr="00FC09B7" w:rsidRDefault="009C6AC4" w:rsidP="00B12085">
            <w:pPr>
              <w:pStyle w:val="TableText"/>
              <w:rPr>
                <w:i/>
                <w:noProof w:val="0"/>
                <w:lang w:val="en-GB"/>
              </w:rPr>
            </w:pPr>
            <w:r w:rsidRPr="00FC09B7">
              <w:rPr>
                <w:noProof w:val="0"/>
                <w:lang w:val="en-GB"/>
              </w:rPr>
              <w:t xml:space="preserve">A status code which applies to all values contained in the </w:t>
            </w:r>
            <w:r w:rsidRPr="00FC09B7">
              <w:rPr>
                <w:i/>
                <w:noProof w:val="0"/>
                <w:lang w:val="en-GB"/>
              </w:rPr>
              <w:t xml:space="preserve">DataSetMessage. </w:t>
            </w:r>
          </w:p>
          <w:p w14:paraId="62828133" w14:textId="43115BBD" w:rsidR="009C6AC4" w:rsidRPr="00FC09B7" w:rsidRDefault="009C6AC4" w:rsidP="00B12085">
            <w:pPr>
              <w:pStyle w:val="TableText"/>
              <w:rPr>
                <w:noProof w:val="0"/>
                <w:lang w:val="en-GB"/>
              </w:rPr>
            </w:pPr>
            <w:r w:rsidRPr="00FC09B7">
              <w:rPr>
                <w:noProof w:val="0"/>
                <w:lang w:val="en-GB"/>
              </w:rPr>
              <w:t>This value is optional.</w:t>
            </w:r>
            <w:r w:rsidR="00D40DCB">
              <w:rPr>
                <w:noProof w:val="0"/>
                <w:lang w:val="en-GB"/>
              </w:rPr>
              <w:t xml:space="preserve"> The presence of the value depends on the setting in the </w:t>
            </w:r>
            <w:r w:rsidR="00D40DCB" w:rsidRPr="00BC42A5">
              <w:rPr>
                <w:i/>
                <w:noProof w:val="0"/>
                <w:lang w:val="en-GB"/>
              </w:rPr>
              <w:t>Json</w:t>
            </w:r>
            <w:r w:rsidR="00D40DCB">
              <w:rPr>
                <w:i/>
                <w:noProof w:val="0"/>
                <w:lang w:val="en-GB"/>
              </w:rPr>
              <w:t>DataSet</w:t>
            </w:r>
            <w:r w:rsidR="00D40DCB" w:rsidRPr="00BC42A5">
              <w:rPr>
                <w:i/>
                <w:noProof w:val="0"/>
                <w:lang w:val="en-GB"/>
              </w:rPr>
              <w:t>MessageContentMask</w:t>
            </w:r>
            <w:r w:rsidR="00D40DCB">
              <w:rPr>
                <w:noProof w:val="0"/>
                <w:lang w:val="en-GB"/>
              </w:rPr>
              <w:t>.</w:t>
            </w:r>
          </w:p>
        </w:tc>
      </w:tr>
      <w:tr w:rsidR="009C6AC4" w:rsidRPr="00FC09B7" w14:paraId="033B1C9E" w14:textId="77777777" w:rsidTr="008D0334">
        <w:trPr>
          <w:trHeight w:val="44"/>
          <w:jc w:val="center"/>
        </w:trPr>
        <w:tc>
          <w:tcPr>
            <w:tcW w:w="1567" w:type="dxa"/>
            <w:tcBorders>
              <w:top w:val="single" w:sz="4" w:space="0" w:color="auto"/>
              <w:left w:val="single" w:sz="4" w:space="0" w:color="auto"/>
              <w:bottom w:val="single" w:sz="4" w:space="0" w:color="auto"/>
              <w:right w:val="single" w:sz="4" w:space="0" w:color="auto"/>
            </w:tcBorders>
          </w:tcPr>
          <w:p w14:paraId="6DB2AE48" w14:textId="77777777" w:rsidR="009C6AC4" w:rsidRPr="00FC09B7" w:rsidRDefault="009C6AC4" w:rsidP="00B12085">
            <w:pPr>
              <w:pStyle w:val="TableText"/>
              <w:rPr>
                <w:noProof w:val="0"/>
                <w:lang w:val="en-GB"/>
              </w:rPr>
            </w:pPr>
            <w:r w:rsidRPr="00FC09B7">
              <w:rPr>
                <w:noProof w:val="0"/>
                <w:lang w:val="en-GB"/>
              </w:rPr>
              <w:t>Payload</w:t>
            </w:r>
          </w:p>
        </w:tc>
        <w:tc>
          <w:tcPr>
            <w:tcW w:w="1701" w:type="dxa"/>
            <w:tcBorders>
              <w:top w:val="single" w:sz="4" w:space="0" w:color="auto"/>
              <w:left w:val="single" w:sz="4" w:space="0" w:color="auto"/>
              <w:bottom w:val="single" w:sz="4" w:space="0" w:color="auto"/>
              <w:right w:val="single" w:sz="4" w:space="0" w:color="auto"/>
            </w:tcBorders>
            <w:tcMar>
              <w:right w:w="0" w:type="dxa"/>
            </w:tcMar>
          </w:tcPr>
          <w:p w14:paraId="7AD4FC76" w14:textId="77777777" w:rsidR="009C6AC4" w:rsidRPr="00FC09B7" w:rsidRDefault="009C6AC4" w:rsidP="00B12085">
            <w:pPr>
              <w:pStyle w:val="TableText"/>
              <w:rPr>
                <w:noProof w:val="0"/>
                <w:lang w:val="en-GB"/>
              </w:rPr>
            </w:pPr>
            <w:r w:rsidRPr="00FC09B7">
              <w:rPr>
                <w:noProof w:val="0"/>
                <w:lang w:val="en-GB"/>
              </w:rPr>
              <w:t>Object</w:t>
            </w:r>
          </w:p>
        </w:tc>
        <w:tc>
          <w:tcPr>
            <w:tcW w:w="5818" w:type="dxa"/>
            <w:tcBorders>
              <w:top w:val="single" w:sz="4" w:space="0" w:color="auto"/>
              <w:left w:val="single" w:sz="4" w:space="0" w:color="auto"/>
              <w:bottom w:val="single" w:sz="4" w:space="0" w:color="auto"/>
              <w:right w:val="single" w:sz="4" w:space="0" w:color="auto"/>
            </w:tcBorders>
          </w:tcPr>
          <w:p w14:paraId="57E621E4" w14:textId="77777777" w:rsidR="009C6AC4" w:rsidRPr="00FC09B7" w:rsidRDefault="009C6AC4" w:rsidP="00B12085">
            <w:pPr>
              <w:pStyle w:val="TableText"/>
              <w:rPr>
                <w:noProof w:val="0"/>
                <w:lang w:val="en-GB"/>
              </w:rPr>
            </w:pPr>
            <w:r w:rsidRPr="00FC09B7">
              <w:rPr>
                <w:noProof w:val="0"/>
                <w:lang w:val="en-GB"/>
              </w:rPr>
              <w:t xml:space="preserve">A JSON object containing the name-value pairs specified by the </w:t>
            </w:r>
            <w:r w:rsidRPr="00FC09B7">
              <w:rPr>
                <w:i/>
                <w:noProof w:val="0"/>
                <w:lang w:val="en-GB"/>
              </w:rPr>
              <w:t>PublishedDataSet</w:t>
            </w:r>
            <w:r w:rsidRPr="00FC09B7">
              <w:rPr>
                <w:noProof w:val="0"/>
                <w:lang w:val="en-GB"/>
              </w:rPr>
              <w:t>.</w:t>
            </w:r>
          </w:p>
          <w:p w14:paraId="32AF1EBE" w14:textId="25EFB1D7" w:rsidR="00D40DCB" w:rsidRPr="00943BB0" w:rsidRDefault="009C6AC4" w:rsidP="00943BB0">
            <w:pPr>
              <w:pStyle w:val="TableText"/>
              <w:rPr>
                <w:rFonts w:eastAsia="平成明朝"/>
                <w:noProof w:val="0"/>
                <w:lang w:val="en-GB" w:eastAsia="fr-FR"/>
              </w:rPr>
            </w:pPr>
            <w:r w:rsidRPr="00FC09B7">
              <w:rPr>
                <w:noProof w:val="0"/>
                <w:lang w:val="en-GB"/>
              </w:rPr>
              <w:t xml:space="preserve">The format of the value depends on the </w:t>
            </w:r>
            <w:r w:rsidRPr="00FC09B7">
              <w:rPr>
                <w:i/>
                <w:noProof w:val="0"/>
                <w:lang w:val="en-GB"/>
              </w:rPr>
              <w:t>DataType</w:t>
            </w:r>
            <w:r w:rsidRPr="00FC09B7">
              <w:rPr>
                <w:noProof w:val="0"/>
                <w:lang w:val="en-GB"/>
              </w:rPr>
              <w:t xml:space="preserve"> of the field and the flags specified by the </w:t>
            </w:r>
            <w:r w:rsidRPr="00FC09B7">
              <w:rPr>
                <w:rFonts w:eastAsia="平成明朝"/>
                <w:i/>
                <w:noProof w:val="0"/>
                <w:lang w:val="en-GB" w:eastAsia="fr-FR"/>
              </w:rPr>
              <w:t>DataSet</w:t>
            </w:r>
            <w:r w:rsidRPr="00FC09B7">
              <w:rPr>
                <w:i/>
                <w:noProof w:val="0"/>
                <w:lang w:val="en-GB"/>
              </w:rPr>
              <w:t>Message</w:t>
            </w:r>
            <w:r w:rsidR="00D40DCB">
              <w:rPr>
                <w:rFonts w:eastAsia="平成明朝"/>
                <w:i/>
                <w:noProof w:val="0"/>
                <w:lang w:val="en-GB" w:eastAsia="fr-FR"/>
              </w:rPr>
              <w:t>ContentMask</w:t>
            </w:r>
            <w:r w:rsidR="00D40DCB" w:rsidRPr="00D40DCB">
              <w:rPr>
                <w:rFonts w:eastAsia="平成明朝"/>
                <w:i/>
                <w:noProof w:val="0"/>
                <w:lang w:val="en-GB" w:eastAsia="fr-FR"/>
              </w:rPr>
              <w:t>.</w:t>
            </w:r>
          </w:p>
        </w:tc>
      </w:tr>
    </w:tbl>
    <w:p w14:paraId="0DC598B7" w14:textId="77777777" w:rsidR="009C6AC4" w:rsidRPr="00FC09B7" w:rsidRDefault="009C6AC4" w:rsidP="009C6AC4">
      <w:pPr>
        <w:pStyle w:val="spacer"/>
        <w:rPr>
          <w:rFonts w:eastAsia="平成明朝"/>
          <w:noProof w:val="0"/>
          <w:lang w:eastAsia="fr-FR"/>
        </w:rPr>
      </w:pPr>
    </w:p>
    <w:p w14:paraId="70806A9D" w14:textId="75AA1E92" w:rsidR="009C6AC4" w:rsidRPr="00FC09B7" w:rsidRDefault="009C6AC4" w:rsidP="009C6AC4">
      <w:pPr>
        <w:pStyle w:val="PARAGRAPH"/>
        <w:rPr>
          <w:noProof w:val="0"/>
        </w:rPr>
      </w:pPr>
      <w:r w:rsidRPr="00FC09B7">
        <w:rPr>
          <w:noProof w:val="0"/>
        </w:rPr>
        <w:t xml:space="preserve">All fields with a concrete </w:t>
      </w:r>
      <w:r w:rsidRPr="00FC09B7">
        <w:rPr>
          <w:i/>
          <w:noProof w:val="0"/>
        </w:rPr>
        <w:t>DataType</w:t>
      </w:r>
      <w:r w:rsidRPr="00FC09B7">
        <w:rPr>
          <w:noProof w:val="0"/>
        </w:rPr>
        <w:t xml:space="preserve"> are encoded using </w:t>
      </w:r>
      <w:r w:rsidRPr="00FC09B7">
        <w:rPr>
          <w:rFonts w:eastAsia="平成明朝"/>
          <w:noProof w:val="0"/>
          <w:lang w:eastAsia="fr-FR"/>
        </w:rPr>
        <w:t xml:space="preserve">reversible </w:t>
      </w:r>
      <w:r w:rsidRPr="00FC09B7">
        <w:rPr>
          <w:noProof w:val="0"/>
        </w:rPr>
        <w:t xml:space="preserve">OPC UA JSON </w:t>
      </w:r>
      <w:r w:rsidRPr="00FC09B7">
        <w:rPr>
          <w:i/>
          <w:noProof w:val="0"/>
        </w:rPr>
        <w:t>Data Encoding</w:t>
      </w:r>
      <w:r w:rsidRPr="00FC09B7">
        <w:rPr>
          <w:noProof w:val="0"/>
        </w:rPr>
        <w:t xml:space="preserve"> </w:t>
      </w:r>
      <w:r w:rsidRPr="00FC09B7">
        <w:rPr>
          <w:rFonts w:eastAsia="平成明朝"/>
          <w:noProof w:val="0"/>
          <w:lang w:eastAsia="fr-FR"/>
        </w:rPr>
        <w:t xml:space="preserve">defined in </w:t>
      </w:r>
      <w:r w:rsidRPr="00FC09B7">
        <w:rPr>
          <w:rFonts w:eastAsia="平成明朝"/>
          <w:noProof w:val="0"/>
          <w:lang w:eastAsia="fr-FR"/>
        </w:rPr>
        <w:fldChar w:fldCharType="begin"/>
      </w:r>
      <w:r w:rsidRPr="00FC09B7">
        <w:rPr>
          <w:rFonts w:eastAsia="平成明朝"/>
          <w:noProof w:val="0"/>
          <w:lang w:eastAsia="fr-FR"/>
        </w:rPr>
        <w:instrText xml:space="preserve"> REF UAPart6 \h </w:instrText>
      </w:r>
      <w:r w:rsidRPr="00FC09B7">
        <w:rPr>
          <w:rFonts w:eastAsia="平成明朝"/>
          <w:noProof w:val="0"/>
          <w:lang w:eastAsia="fr-FR"/>
        </w:rPr>
      </w:r>
      <w:r w:rsidRPr="00FC09B7">
        <w:rPr>
          <w:rFonts w:eastAsia="平成明朝"/>
          <w:noProof w:val="0"/>
          <w:lang w:eastAsia="fr-FR"/>
        </w:rPr>
        <w:fldChar w:fldCharType="separate"/>
      </w:r>
      <w:r w:rsidR="005333FC" w:rsidRPr="00FC09B7">
        <w:rPr>
          <w:noProof w:val="0"/>
        </w:rPr>
        <w:t>Part 6</w:t>
      </w:r>
      <w:r w:rsidRPr="00FC09B7">
        <w:rPr>
          <w:rFonts w:eastAsia="平成明朝"/>
          <w:noProof w:val="0"/>
          <w:lang w:eastAsia="fr-FR"/>
        </w:rPr>
        <w:fldChar w:fldCharType="end"/>
      </w:r>
      <w:r w:rsidRPr="00FC09B7">
        <w:rPr>
          <w:rFonts w:eastAsia="平成明朝"/>
          <w:noProof w:val="0"/>
          <w:lang w:eastAsia="fr-FR"/>
        </w:rPr>
        <w:t>.</w:t>
      </w:r>
    </w:p>
    <w:p w14:paraId="0986FA7B" w14:textId="518C9DA4" w:rsidR="009C6AC4" w:rsidRPr="00FC09B7" w:rsidRDefault="009C6AC4" w:rsidP="009C6AC4">
      <w:pPr>
        <w:pStyle w:val="PARAGRAPH"/>
        <w:rPr>
          <w:noProof w:val="0"/>
        </w:rPr>
      </w:pPr>
      <w:r w:rsidRPr="00FC09B7">
        <w:rPr>
          <w:noProof w:val="0"/>
        </w:rPr>
        <w:t xml:space="preserve">The fields in the </w:t>
      </w:r>
      <w:r w:rsidRPr="00FC09B7">
        <w:rPr>
          <w:i/>
          <w:noProof w:val="0"/>
        </w:rPr>
        <w:t>DataSetMessage</w:t>
      </w:r>
      <w:r w:rsidRPr="00FC09B7">
        <w:rPr>
          <w:noProof w:val="0"/>
        </w:rPr>
        <w:t xml:space="preserve"> are specified by the </w:t>
      </w:r>
      <w:r w:rsidRPr="00FC09B7">
        <w:rPr>
          <w:i/>
          <w:noProof w:val="0"/>
        </w:rPr>
        <w:t>DataSet</w:t>
      </w:r>
      <w:r w:rsidR="00602699" w:rsidRPr="00FC09B7">
        <w:rPr>
          <w:i/>
          <w:noProof w:val="0"/>
        </w:rPr>
        <w:t>Field</w:t>
      </w:r>
      <w:r w:rsidRPr="00FC09B7">
        <w:rPr>
          <w:i/>
          <w:noProof w:val="0"/>
        </w:rPr>
        <w:t>ContentMask</w:t>
      </w:r>
      <w:r w:rsidRPr="00FC09B7">
        <w:rPr>
          <w:noProof w:val="0"/>
        </w:rPr>
        <w:t xml:space="preserve"> </w:t>
      </w:r>
      <w:r w:rsidR="00602699" w:rsidRPr="00FC09B7">
        <w:rPr>
          <w:noProof w:val="0"/>
        </w:rPr>
        <w:t>in</w:t>
      </w:r>
      <w:r w:rsidRPr="00FC09B7">
        <w:rPr>
          <w:noProof w:val="0"/>
        </w:rPr>
        <w:t xml:space="preserve"> the </w:t>
      </w:r>
      <w:r w:rsidR="00602699" w:rsidRPr="00FC09B7">
        <w:rPr>
          <w:i/>
          <w:noProof w:val="0"/>
        </w:rPr>
        <w:t>DataSetWriter</w:t>
      </w:r>
      <w:r w:rsidR="00602699" w:rsidRPr="00FC09B7">
        <w:rPr>
          <w:noProof w:val="0"/>
        </w:rPr>
        <w:t xml:space="preserve"> parameters.</w:t>
      </w:r>
    </w:p>
    <w:p w14:paraId="1A43F450" w14:textId="009A8473" w:rsidR="009C6AC4" w:rsidRPr="00FC09B7" w:rsidRDefault="00602699" w:rsidP="009C6AC4">
      <w:pPr>
        <w:pStyle w:val="PARAGRAPH"/>
        <w:rPr>
          <w:rFonts w:eastAsia="平成明朝"/>
          <w:noProof w:val="0"/>
          <w:lang w:eastAsia="fr-FR"/>
        </w:rPr>
      </w:pPr>
      <w:r w:rsidRPr="00FC09B7">
        <w:rPr>
          <w:i/>
          <w:noProof w:val="0"/>
        </w:rPr>
        <w:t>DataSetFieldContentMask</w:t>
      </w:r>
      <w:r w:rsidRPr="00FC09B7">
        <w:rPr>
          <w:noProof w:val="0"/>
        </w:rPr>
        <w:t xml:space="preserve"> </w:t>
      </w:r>
      <w:r w:rsidR="009C6AC4" w:rsidRPr="00FC09B7">
        <w:rPr>
          <w:noProof w:val="0"/>
        </w:rPr>
        <w:t xml:space="preserve">specifies the format of the field values in the </w:t>
      </w:r>
      <w:r w:rsidR="009C6AC4" w:rsidRPr="00FC09B7">
        <w:rPr>
          <w:i/>
          <w:noProof w:val="0"/>
        </w:rPr>
        <w:t>Payload</w:t>
      </w:r>
      <w:r w:rsidR="009C6AC4" w:rsidRPr="00FC09B7">
        <w:rPr>
          <w:noProof w:val="0"/>
        </w:rPr>
        <w:t xml:space="preserve"> according to the following rules:</w:t>
      </w:r>
    </w:p>
    <w:p w14:paraId="3C005A4F" w14:textId="6D9D3419" w:rsidR="009C6AC4" w:rsidRPr="00FC09B7" w:rsidRDefault="009C6AC4" w:rsidP="00F500E5">
      <w:pPr>
        <w:pStyle w:val="PARAGRAPH"/>
        <w:numPr>
          <w:ilvl w:val="0"/>
          <w:numId w:val="33"/>
        </w:numPr>
        <w:rPr>
          <w:rFonts w:eastAsia="平成明朝"/>
          <w:noProof w:val="0"/>
          <w:lang w:eastAsia="fr-FR"/>
        </w:rPr>
      </w:pPr>
      <w:r w:rsidRPr="00FC09B7">
        <w:rPr>
          <w:rFonts w:eastAsia="平成明朝"/>
          <w:noProof w:val="0"/>
          <w:lang w:eastAsia="fr-FR"/>
        </w:rPr>
        <w:t xml:space="preserve">If the </w:t>
      </w:r>
      <w:r w:rsidR="00602699" w:rsidRPr="00FC09B7">
        <w:rPr>
          <w:i/>
          <w:noProof w:val="0"/>
        </w:rPr>
        <w:t>DataSetFieldContentMask</w:t>
      </w:r>
      <w:r w:rsidR="00602699" w:rsidRPr="00FC09B7">
        <w:rPr>
          <w:noProof w:val="0"/>
        </w:rPr>
        <w:t xml:space="preserve"> </w:t>
      </w:r>
      <w:r w:rsidR="00FB16AE" w:rsidRPr="00FC09B7">
        <w:rPr>
          <w:noProof w:val="0"/>
        </w:rPr>
        <w:t xml:space="preserve">results in a </w:t>
      </w:r>
      <w:r w:rsidRPr="00FC09B7">
        <w:rPr>
          <w:rFonts w:eastAsia="平成明朝"/>
          <w:noProof w:val="0"/>
          <w:lang w:eastAsia="fr-FR"/>
        </w:rPr>
        <w:t>Raw</w:t>
      </w:r>
      <w:r w:rsidR="00602699" w:rsidRPr="00FC09B7">
        <w:rPr>
          <w:rFonts w:eastAsia="平成明朝"/>
          <w:noProof w:val="0"/>
          <w:lang w:eastAsia="fr-FR"/>
        </w:rPr>
        <w:t>Data</w:t>
      </w:r>
      <w:r w:rsidRPr="00FC09B7">
        <w:rPr>
          <w:rFonts w:eastAsia="平成明朝"/>
          <w:noProof w:val="0"/>
          <w:lang w:eastAsia="fr-FR"/>
        </w:rPr>
        <w:t xml:space="preserve"> </w:t>
      </w:r>
      <w:r w:rsidR="00FB16AE" w:rsidRPr="00FC09B7">
        <w:rPr>
          <w:rFonts w:eastAsia="平成明朝"/>
          <w:noProof w:val="0"/>
          <w:lang w:eastAsia="fr-FR"/>
        </w:rPr>
        <w:t>representation</w:t>
      </w:r>
      <w:r w:rsidR="00602699" w:rsidRPr="00FC09B7">
        <w:rPr>
          <w:rFonts w:eastAsia="平成明朝"/>
          <w:noProof w:val="0"/>
          <w:lang w:eastAsia="fr-FR"/>
        </w:rPr>
        <w:t>,</w:t>
      </w:r>
      <w:r w:rsidRPr="00FC09B7">
        <w:rPr>
          <w:rFonts w:eastAsia="平成明朝"/>
          <w:noProof w:val="0"/>
          <w:lang w:eastAsia="fr-FR"/>
        </w:rPr>
        <w:t xml:space="preserve"> the field value is a </w:t>
      </w:r>
      <w:r w:rsidRPr="00FC09B7">
        <w:rPr>
          <w:rFonts w:eastAsia="平成明朝"/>
          <w:i/>
          <w:noProof w:val="0"/>
          <w:lang w:eastAsia="fr-FR"/>
        </w:rPr>
        <w:t>Variant</w:t>
      </w:r>
      <w:r w:rsidRPr="00FC09B7">
        <w:rPr>
          <w:rFonts w:eastAsia="平成明朝"/>
          <w:noProof w:val="0"/>
          <w:lang w:eastAsia="fr-FR"/>
        </w:rPr>
        <w:t xml:space="preserve"> encoded using the non-reversible </w:t>
      </w:r>
      <w:r w:rsidRPr="00FC09B7">
        <w:rPr>
          <w:noProof w:val="0"/>
        </w:rPr>
        <w:t xml:space="preserve">OPC UA JSON </w:t>
      </w:r>
      <w:r w:rsidRPr="00FC09B7">
        <w:rPr>
          <w:i/>
          <w:noProof w:val="0"/>
        </w:rPr>
        <w:t>Data Encoding</w:t>
      </w:r>
      <w:r w:rsidRPr="00FC09B7">
        <w:rPr>
          <w:noProof w:val="0"/>
        </w:rPr>
        <w:t xml:space="preserve"> </w:t>
      </w:r>
      <w:r w:rsidRPr="00FC09B7">
        <w:rPr>
          <w:rFonts w:eastAsia="平成明朝"/>
          <w:noProof w:val="0"/>
          <w:lang w:eastAsia="fr-FR"/>
        </w:rPr>
        <w:t xml:space="preserve">defined in </w:t>
      </w:r>
      <w:r w:rsidRPr="00FC09B7">
        <w:rPr>
          <w:rFonts w:eastAsia="平成明朝"/>
          <w:noProof w:val="0"/>
          <w:lang w:eastAsia="fr-FR"/>
        </w:rPr>
        <w:fldChar w:fldCharType="begin"/>
      </w:r>
      <w:r w:rsidRPr="00FC09B7">
        <w:rPr>
          <w:rFonts w:eastAsia="平成明朝"/>
          <w:noProof w:val="0"/>
          <w:lang w:eastAsia="fr-FR"/>
        </w:rPr>
        <w:instrText xml:space="preserve"> REF UAPart6 \h </w:instrText>
      </w:r>
      <w:r w:rsidRPr="00FC09B7">
        <w:rPr>
          <w:rFonts w:eastAsia="平成明朝"/>
          <w:noProof w:val="0"/>
          <w:lang w:eastAsia="fr-FR"/>
        </w:rPr>
      </w:r>
      <w:r w:rsidRPr="00FC09B7">
        <w:rPr>
          <w:rFonts w:eastAsia="平成明朝"/>
          <w:noProof w:val="0"/>
          <w:lang w:eastAsia="fr-FR"/>
        </w:rPr>
        <w:fldChar w:fldCharType="separate"/>
      </w:r>
      <w:r w:rsidR="005333FC" w:rsidRPr="00FC09B7">
        <w:rPr>
          <w:noProof w:val="0"/>
        </w:rPr>
        <w:t>Part 6</w:t>
      </w:r>
      <w:r w:rsidRPr="00FC09B7">
        <w:rPr>
          <w:rFonts w:eastAsia="平成明朝"/>
          <w:noProof w:val="0"/>
          <w:lang w:eastAsia="fr-FR"/>
        </w:rPr>
        <w:fldChar w:fldCharType="end"/>
      </w:r>
      <w:r w:rsidRPr="00FC09B7">
        <w:rPr>
          <w:rFonts w:eastAsia="平成明朝"/>
          <w:noProof w:val="0"/>
          <w:lang w:eastAsia="fr-FR"/>
        </w:rPr>
        <w:t>.</w:t>
      </w:r>
    </w:p>
    <w:p w14:paraId="749559D8" w14:textId="636E8C9E" w:rsidR="009C6AC4" w:rsidRPr="00FC09B7" w:rsidRDefault="009C6AC4" w:rsidP="00F500E5">
      <w:pPr>
        <w:pStyle w:val="PARAGRAPH"/>
        <w:numPr>
          <w:ilvl w:val="0"/>
          <w:numId w:val="33"/>
        </w:numPr>
        <w:rPr>
          <w:rFonts w:eastAsia="平成明朝"/>
          <w:noProof w:val="0"/>
          <w:lang w:eastAsia="fr-FR"/>
        </w:rPr>
      </w:pPr>
      <w:r w:rsidRPr="00FC09B7">
        <w:rPr>
          <w:rFonts w:eastAsia="平成明朝"/>
          <w:noProof w:val="0"/>
          <w:lang w:eastAsia="fr-FR"/>
        </w:rPr>
        <w:t xml:space="preserve">If the </w:t>
      </w:r>
      <w:r w:rsidR="00602699" w:rsidRPr="00FC09B7">
        <w:rPr>
          <w:i/>
          <w:noProof w:val="0"/>
        </w:rPr>
        <w:t>DataSetFieldContentMask</w:t>
      </w:r>
      <w:r w:rsidR="00602699" w:rsidRPr="00FC09B7">
        <w:rPr>
          <w:noProof w:val="0"/>
        </w:rPr>
        <w:t xml:space="preserve"> </w:t>
      </w:r>
      <w:r w:rsidR="00FB16AE" w:rsidRPr="00FC09B7">
        <w:rPr>
          <w:rFonts w:eastAsia="平成明朝"/>
          <w:noProof w:val="0"/>
          <w:lang w:eastAsia="fr-FR"/>
        </w:rPr>
        <w:t xml:space="preserve">results in a </w:t>
      </w:r>
      <w:r w:rsidR="00FB16AE" w:rsidRPr="00FC09B7">
        <w:rPr>
          <w:rFonts w:eastAsia="平成明朝"/>
          <w:i/>
          <w:noProof w:val="0"/>
          <w:lang w:eastAsia="fr-FR"/>
        </w:rPr>
        <w:t>DataValue</w:t>
      </w:r>
      <w:r w:rsidR="00FB16AE" w:rsidRPr="00FC09B7">
        <w:rPr>
          <w:rFonts w:eastAsia="平成明朝"/>
          <w:noProof w:val="0"/>
          <w:lang w:eastAsia="fr-FR"/>
        </w:rPr>
        <w:t xml:space="preserve"> representation</w:t>
      </w:r>
      <w:r w:rsidRPr="00FC09B7">
        <w:rPr>
          <w:rFonts w:eastAsia="平成明朝"/>
          <w:noProof w:val="0"/>
          <w:lang w:eastAsia="fr-FR"/>
        </w:rPr>
        <w:t xml:space="preserve">, the field value is a </w:t>
      </w:r>
      <w:r w:rsidRPr="00FC09B7">
        <w:rPr>
          <w:rFonts w:eastAsia="平成明朝"/>
          <w:i/>
          <w:noProof w:val="0"/>
          <w:lang w:eastAsia="fr-FR"/>
        </w:rPr>
        <w:t>DataValue</w:t>
      </w:r>
      <w:r w:rsidRPr="00FC09B7">
        <w:rPr>
          <w:rFonts w:eastAsia="平成明朝"/>
          <w:noProof w:val="0"/>
          <w:lang w:eastAsia="fr-FR"/>
        </w:rPr>
        <w:t xml:space="preserve"> encoded using the non-reversible </w:t>
      </w:r>
      <w:r w:rsidRPr="00FC09B7">
        <w:rPr>
          <w:noProof w:val="0"/>
        </w:rPr>
        <w:t xml:space="preserve">OPC UA JSON </w:t>
      </w:r>
      <w:r w:rsidRPr="00FC09B7">
        <w:rPr>
          <w:i/>
          <w:noProof w:val="0"/>
        </w:rPr>
        <w:t>Data Encoding</w:t>
      </w:r>
      <w:r w:rsidRPr="00FC09B7">
        <w:rPr>
          <w:rFonts w:eastAsia="平成明朝"/>
          <w:noProof w:val="0"/>
          <w:lang w:eastAsia="fr-FR"/>
        </w:rPr>
        <w:t xml:space="preserve"> defined in </w:t>
      </w:r>
      <w:r w:rsidRPr="00FC09B7">
        <w:rPr>
          <w:rFonts w:eastAsia="平成明朝"/>
          <w:noProof w:val="0"/>
          <w:lang w:eastAsia="fr-FR"/>
        </w:rPr>
        <w:fldChar w:fldCharType="begin"/>
      </w:r>
      <w:r w:rsidRPr="00FC09B7">
        <w:rPr>
          <w:rFonts w:eastAsia="平成明朝"/>
          <w:noProof w:val="0"/>
          <w:lang w:eastAsia="fr-FR"/>
        </w:rPr>
        <w:instrText xml:space="preserve"> REF UAPart6 \h </w:instrText>
      </w:r>
      <w:r w:rsidRPr="00FC09B7">
        <w:rPr>
          <w:rFonts w:eastAsia="平成明朝"/>
          <w:noProof w:val="0"/>
          <w:lang w:eastAsia="fr-FR"/>
        </w:rPr>
      </w:r>
      <w:r w:rsidRPr="00FC09B7">
        <w:rPr>
          <w:rFonts w:eastAsia="平成明朝"/>
          <w:noProof w:val="0"/>
          <w:lang w:eastAsia="fr-FR"/>
        </w:rPr>
        <w:fldChar w:fldCharType="separate"/>
      </w:r>
      <w:r w:rsidR="005333FC" w:rsidRPr="00FC09B7">
        <w:rPr>
          <w:noProof w:val="0"/>
        </w:rPr>
        <w:t>Part 6</w:t>
      </w:r>
      <w:r w:rsidRPr="00FC09B7">
        <w:rPr>
          <w:rFonts w:eastAsia="平成明朝"/>
          <w:noProof w:val="0"/>
          <w:lang w:eastAsia="fr-FR"/>
        </w:rPr>
        <w:fldChar w:fldCharType="end"/>
      </w:r>
      <w:r w:rsidRPr="00FC09B7">
        <w:rPr>
          <w:rFonts w:eastAsia="平成明朝"/>
          <w:noProof w:val="0"/>
          <w:lang w:eastAsia="fr-FR"/>
        </w:rPr>
        <w:t>.</w:t>
      </w:r>
    </w:p>
    <w:p w14:paraId="20A4A8CF" w14:textId="3CB3B915" w:rsidR="009C6AC4" w:rsidRPr="00FC09B7" w:rsidRDefault="00FB16AE" w:rsidP="00F500E5">
      <w:pPr>
        <w:pStyle w:val="PARAGRAPH"/>
        <w:numPr>
          <w:ilvl w:val="0"/>
          <w:numId w:val="33"/>
        </w:numPr>
        <w:rPr>
          <w:rFonts w:eastAsia="平成明朝"/>
          <w:noProof w:val="0"/>
          <w:lang w:eastAsia="fr-FR"/>
        </w:rPr>
      </w:pPr>
      <w:r w:rsidRPr="00FC09B7">
        <w:rPr>
          <w:rFonts w:eastAsia="平成明朝"/>
          <w:noProof w:val="0"/>
          <w:lang w:eastAsia="fr-FR"/>
        </w:rPr>
        <w:t xml:space="preserve">If the </w:t>
      </w:r>
      <w:r w:rsidRPr="00FC09B7">
        <w:rPr>
          <w:i/>
          <w:noProof w:val="0"/>
        </w:rPr>
        <w:t>DataSetFieldContentMask</w:t>
      </w:r>
      <w:r w:rsidRPr="00FC09B7">
        <w:rPr>
          <w:noProof w:val="0"/>
        </w:rPr>
        <w:t xml:space="preserve"> </w:t>
      </w:r>
      <w:r w:rsidRPr="00FC09B7">
        <w:rPr>
          <w:rFonts w:eastAsia="平成明朝"/>
          <w:noProof w:val="0"/>
          <w:lang w:eastAsia="fr-FR"/>
        </w:rPr>
        <w:t xml:space="preserve">results in a </w:t>
      </w:r>
      <w:r w:rsidRPr="00FC09B7">
        <w:rPr>
          <w:rFonts w:eastAsia="平成明朝"/>
          <w:i/>
          <w:noProof w:val="0"/>
          <w:lang w:eastAsia="fr-FR"/>
        </w:rPr>
        <w:t>Variant</w:t>
      </w:r>
      <w:r w:rsidRPr="00FC09B7">
        <w:rPr>
          <w:rFonts w:eastAsia="平成明朝"/>
          <w:noProof w:val="0"/>
          <w:lang w:eastAsia="fr-FR"/>
        </w:rPr>
        <w:t xml:space="preserve"> representation</w:t>
      </w:r>
      <w:r w:rsidR="009C6AC4" w:rsidRPr="00FC09B7">
        <w:rPr>
          <w:rFonts w:eastAsia="平成明朝"/>
          <w:noProof w:val="0"/>
          <w:lang w:eastAsia="fr-FR"/>
        </w:rPr>
        <w:t xml:space="preserve">, the field value is encoded as a </w:t>
      </w:r>
      <w:r w:rsidR="009C6AC4" w:rsidRPr="00FC09B7">
        <w:rPr>
          <w:rFonts w:eastAsia="平成明朝"/>
          <w:i/>
          <w:noProof w:val="0"/>
          <w:lang w:eastAsia="fr-FR"/>
        </w:rPr>
        <w:t>Variant</w:t>
      </w:r>
      <w:r w:rsidR="009C6AC4" w:rsidRPr="00FC09B7">
        <w:rPr>
          <w:rFonts w:eastAsia="平成明朝"/>
          <w:noProof w:val="0"/>
          <w:lang w:eastAsia="fr-FR"/>
        </w:rPr>
        <w:t xml:space="preserve"> encoded using the reversible </w:t>
      </w:r>
      <w:r w:rsidR="009C6AC4" w:rsidRPr="00FC09B7">
        <w:rPr>
          <w:noProof w:val="0"/>
        </w:rPr>
        <w:t xml:space="preserve">OPC UA JSON </w:t>
      </w:r>
      <w:r w:rsidR="009C6AC4" w:rsidRPr="00FC09B7">
        <w:rPr>
          <w:i/>
          <w:noProof w:val="0"/>
        </w:rPr>
        <w:t>Data Encoding</w:t>
      </w:r>
      <w:r w:rsidR="009C6AC4" w:rsidRPr="00FC09B7">
        <w:rPr>
          <w:rFonts w:eastAsia="平成明朝"/>
          <w:noProof w:val="0"/>
          <w:lang w:eastAsia="fr-FR"/>
        </w:rPr>
        <w:t xml:space="preserve"> defined in </w:t>
      </w:r>
      <w:r w:rsidR="009C6AC4" w:rsidRPr="00FC09B7">
        <w:rPr>
          <w:rFonts w:eastAsia="平成明朝"/>
          <w:noProof w:val="0"/>
          <w:lang w:eastAsia="fr-FR"/>
        </w:rPr>
        <w:fldChar w:fldCharType="begin"/>
      </w:r>
      <w:r w:rsidR="009C6AC4" w:rsidRPr="00FC09B7">
        <w:rPr>
          <w:rFonts w:eastAsia="平成明朝"/>
          <w:noProof w:val="0"/>
          <w:lang w:eastAsia="fr-FR"/>
        </w:rPr>
        <w:instrText xml:space="preserve"> REF UAPart6 \h </w:instrText>
      </w:r>
      <w:r w:rsidR="009C6AC4" w:rsidRPr="00FC09B7">
        <w:rPr>
          <w:rFonts w:eastAsia="平成明朝"/>
          <w:noProof w:val="0"/>
          <w:lang w:eastAsia="fr-FR"/>
        </w:rPr>
      </w:r>
      <w:r w:rsidR="009C6AC4" w:rsidRPr="00FC09B7">
        <w:rPr>
          <w:rFonts w:eastAsia="平成明朝"/>
          <w:noProof w:val="0"/>
          <w:lang w:eastAsia="fr-FR"/>
        </w:rPr>
        <w:fldChar w:fldCharType="separate"/>
      </w:r>
      <w:r w:rsidR="005333FC" w:rsidRPr="00FC09B7">
        <w:rPr>
          <w:noProof w:val="0"/>
        </w:rPr>
        <w:t>Part 6</w:t>
      </w:r>
      <w:r w:rsidR="009C6AC4" w:rsidRPr="00FC09B7">
        <w:rPr>
          <w:rFonts w:eastAsia="平成明朝"/>
          <w:noProof w:val="0"/>
          <w:lang w:eastAsia="fr-FR"/>
        </w:rPr>
        <w:fldChar w:fldCharType="end"/>
      </w:r>
      <w:r w:rsidR="009C6AC4" w:rsidRPr="00FC09B7">
        <w:rPr>
          <w:rFonts w:eastAsia="平成明朝"/>
          <w:noProof w:val="0"/>
          <w:lang w:eastAsia="fr-FR"/>
        </w:rPr>
        <w:t>.</w:t>
      </w:r>
    </w:p>
    <w:p w14:paraId="6880E480" w14:textId="77777777" w:rsidR="00414D11" w:rsidRDefault="00414D11" w:rsidP="00414D11">
      <w:pPr>
        <w:pStyle w:val="Heading4"/>
      </w:pPr>
      <w:r>
        <w:t>Discovery Messages</w:t>
      </w:r>
    </w:p>
    <w:p w14:paraId="33CAEFE5" w14:textId="77777777" w:rsidR="00414D11" w:rsidRDefault="00414D11" w:rsidP="00414D11">
      <w:pPr>
        <w:pStyle w:val="Heading5"/>
      </w:pPr>
      <w:r>
        <w:t>General</w:t>
      </w:r>
    </w:p>
    <w:p w14:paraId="707DF7EF" w14:textId="67E94693" w:rsidR="00E6259B" w:rsidRPr="00E6259B" w:rsidRDefault="00E6259B" w:rsidP="00E6259B">
      <w:pPr>
        <w:pStyle w:val="PARAGRAPH"/>
      </w:pPr>
      <w:r>
        <w:t xml:space="preserve">The JSON message mapping defines only one optional discovery message for the exchange of the </w:t>
      </w:r>
      <w:r w:rsidRPr="00E6259B">
        <w:rPr>
          <w:i/>
        </w:rPr>
        <w:t>DataSetMetaData</w:t>
      </w:r>
      <w:r>
        <w:t xml:space="preserve">. The main purpose is the exchange of additional information not contained in the </w:t>
      </w:r>
      <w:r w:rsidRPr="00E6259B">
        <w:rPr>
          <w:i/>
        </w:rPr>
        <w:t>DataSetMessages</w:t>
      </w:r>
      <w:r>
        <w:t xml:space="preserve"> like </w:t>
      </w:r>
      <w:r w:rsidRPr="00E6259B">
        <w:rPr>
          <w:i/>
        </w:rPr>
        <w:t>Properties</w:t>
      </w:r>
      <w:r>
        <w:t xml:space="preserve"> for the </w:t>
      </w:r>
      <w:r w:rsidRPr="00E6259B">
        <w:rPr>
          <w:i/>
        </w:rPr>
        <w:t>DataSet</w:t>
      </w:r>
      <w:r>
        <w:t xml:space="preserve"> fields.</w:t>
      </w:r>
    </w:p>
    <w:p w14:paraId="033DA0C7" w14:textId="77777777" w:rsidR="009C6AC4" w:rsidRPr="00FC09B7" w:rsidRDefault="009C6AC4" w:rsidP="00414D11">
      <w:pPr>
        <w:pStyle w:val="Heading5"/>
        <w:rPr>
          <w:noProof w:val="0"/>
        </w:rPr>
      </w:pPr>
      <w:r w:rsidRPr="00FC09B7">
        <w:rPr>
          <w:noProof w:val="0"/>
        </w:rPr>
        <w:t>DataSetMetaData</w:t>
      </w:r>
    </w:p>
    <w:p w14:paraId="6E4DB08E" w14:textId="7B727D2F" w:rsidR="009C6AC4" w:rsidRPr="00FC09B7" w:rsidRDefault="009C6AC4" w:rsidP="009C6AC4">
      <w:pPr>
        <w:pStyle w:val="PARAGRAPH"/>
        <w:rPr>
          <w:i/>
          <w:noProof w:val="0"/>
        </w:rPr>
      </w:pPr>
      <w:r w:rsidRPr="00FC09B7">
        <w:rPr>
          <w:i/>
        </w:rPr>
        <w:t>DataSetMetaData</w:t>
      </w:r>
      <w:r w:rsidRPr="00FC09B7">
        <w:t xml:space="preserve"> describe the content a </w:t>
      </w:r>
      <w:r w:rsidRPr="00FC09B7">
        <w:rPr>
          <w:i/>
          <w:lang w:eastAsia="en-US"/>
        </w:rPr>
        <w:t>DataSet</w:t>
      </w:r>
      <w:r w:rsidRPr="00FC09B7">
        <w:rPr>
          <w:lang w:eastAsia="en-US"/>
        </w:rPr>
        <w:t xml:space="preserve"> published by a </w:t>
      </w:r>
      <w:r w:rsidRPr="00FC09B7">
        <w:rPr>
          <w:i/>
          <w:lang w:eastAsia="en-US"/>
        </w:rPr>
        <w:t>DataSetWriter</w:t>
      </w:r>
      <w:r w:rsidRPr="00FC09B7">
        <w:rPr>
          <w:lang w:eastAsia="en-US"/>
        </w:rPr>
        <w:t>.</w:t>
      </w:r>
      <w:r w:rsidRPr="00FC09B7">
        <w:rPr>
          <w:noProof w:val="0"/>
        </w:rPr>
        <w:t xml:space="preserve"> More specifically, it specifies the names and data types of the values that </w:t>
      </w:r>
      <w:r w:rsidR="00875E42">
        <w:rPr>
          <w:noProof w:val="0"/>
        </w:rPr>
        <w:t xml:space="preserve">shall </w:t>
      </w:r>
      <w:r w:rsidRPr="00FC09B7">
        <w:rPr>
          <w:noProof w:val="0"/>
        </w:rPr>
        <w:t xml:space="preserve">appear in the </w:t>
      </w:r>
      <w:r w:rsidRPr="00FC09B7">
        <w:rPr>
          <w:i/>
          <w:noProof w:val="0"/>
        </w:rPr>
        <w:t>Payload</w:t>
      </w:r>
      <w:r w:rsidRPr="00FC09B7">
        <w:rPr>
          <w:noProof w:val="0"/>
        </w:rPr>
        <w:t xml:space="preserve"> of a </w:t>
      </w:r>
      <w:r w:rsidRPr="00FC09B7">
        <w:rPr>
          <w:i/>
          <w:noProof w:val="0"/>
        </w:rPr>
        <w:t>DataSetMessage.</w:t>
      </w:r>
    </w:p>
    <w:p w14:paraId="357B359E" w14:textId="19C540E0" w:rsidR="009C6AC4" w:rsidRPr="00FC09B7" w:rsidRDefault="009C6AC4" w:rsidP="009C6AC4">
      <w:pPr>
        <w:pStyle w:val="PARAGRAPH"/>
        <w:rPr>
          <w:i/>
        </w:rPr>
      </w:pPr>
      <w:r w:rsidRPr="00FC09B7">
        <w:rPr>
          <w:noProof w:val="0"/>
        </w:rPr>
        <w:t xml:space="preserve">When the </w:t>
      </w:r>
      <w:r w:rsidR="008D0334" w:rsidRPr="008D0334">
        <w:t>DataSetMetaData</w:t>
      </w:r>
      <w:r w:rsidR="008D0334">
        <w:t xml:space="preserve"> of a DataSet </w:t>
      </w:r>
      <w:r w:rsidRPr="008D0334">
        <w:t>changes</w:t>
      </w:r>
      <w:r w:rsidRPr="00FC09B7">
        <w:t xml:space="preserve"> the</w:t>
      </w:r>
      <w:r w:rsidR="008D0334">
        <w:t>,</w:t>
      </w:r>
      <w:r w:rsidRPr="00FC09B7">
        <w:t xml:space="preserve"> </w:t>
      </w:r>
      <w:r w:rsidRPr="00FC09B7">
        <w:rPr>
          <w:i/>
          <w:lang w:eastAsia="en-US"/>
        </w:rPr>
        <w:t xml:space="preserve">DataSetWriter </w:t>
      </w:r>
      <w:r w:rsidRPr="00FC09B7">
        <w:rPr>
          <w:lang w:eastAsia="en-US"/>
        </w:rPr>
        <w:t>may be configured to publish the updated value t</w:t>
      </w:r>
      <w:r w:rsidR="00E6259B">
        <w:rPr>
          <w:lang w:eastAsia="en-US"/>
        </w:rPr>
        <w:t>hr</w:t>
      </w:r>
      <w:r w:rsidRPr="00FC09B7">
        <w:rPr>
          <w:lang w:eastAsia="en-US"/>
        </w:rPr>
        <w:t>o</w:t>
      </w:r>
      <w:r w:rsidR="00E6259B">
        <w:rPr>
          <w:lang w:eastAsia="en-US"/>
        </w:rPr>
        <w:t>ugh the mechanism defined by the transport protocol mapping.</w:t>
      </w:r>
      <w:r w:rsidRPr="00FC09B7">
        <w:rPr>
          <w:lang w:eastAsia="en-US"/>
        </w:rPr>
        <w:t xml:space="preserve"> </w:t>
      </w:r>
    </w:p>
    <w:p w14:paraId="52C4CCBB" w14:textId="77777777" w:rsidR="009C6AC4" w:rsidRPr="00FC09B7" w:rsidRDefault="009C6AC4" w:rsidP="009C6AC4">
      <w:pPr>
        <w:pStyle w:val="PARAGRAPH"/>
        <w:rPr>
          <w:noProof w:val="0"/>
        </w:rPr>
      </w:pPr>
      <w:r w:rsidRPr="00FC09B7">
        <w:t xml:space="preserve">The </w:t>
      </w:r>
      <w:r w:rsidRPr="00FC09B7">
        <w:rPr>
          <w:i/>
          <w:noProof w:val="0"/>
        </w:rPr>
        <w:t>DataSetWriterId</w:t>
      </w:r>
      <w:r w:rsidRPr="00FC09B7">
        <w:t xml:space="preserve"> and </w:t>
      </w:r>
      <w:r w:rsidRPr="00FC09B7">
        <w:rPr>
          <w:i/>
        </w:rPr>
        <w:t>Version</w:t>
      </w:r>
      <w:r w:rsidRPr="00FC09B7">
        <w:t xml:space="preserve"> fields in a </w:t>
      </w:r>
      <w:r w:rsidRPr="00FC09B7">
        <w:rPr>
          <w:i/>
          <w:noProof w:val="0"/>
        </w:rPr>
        <w:t xml:space="preserve">DataSetMessage </w:t>
      </w:r>
      <w:r w:rsidRPr="00FC09B7">
        <w:t xml:space="preserve">are used to correlate a </w:t>
      </w:r>
      <w:r w:rsidRPr="00FC09B7">
        <w:rPr>
          <w:i/>
          <w:noProof w:val="0"/>
        </w:rPr>
        <w:t>DataSetMessage</w:t>
      </w:r>
      <w:r w:rsidRPr="00FC09B7">
        <w:t xml:space="preserve"> with a </w:t>
      </w:r>
      <w:r w:rsidRPr="00FC09B7">
        <w:rPr>
          <w:i/>
        </w:rPr>
        <w:t>DataSetMetaData.</w:t>
      </w:r>
    </w:p>
    <w:p w14:paraId="62EF1612" w14:textId="08FEC72B" w:rsidR="009C6AC4" w:rsidRPr="00FC09B7" w:rsidRDefault="009C6AC4" w:rsidP="009C6AC4">
      <w:pPr>
        <w:pStyle w:val="PARAGRAPH"/>
        <w:rPr>
          <w:rFonts w:eastAsia="平成明朝"/>
          <w:noProof w:val="0"/>
          <w:lang w:eastAsia="fr-FR"/>
        </w:rPr>
      </w:pPr>
      <w:r w:rsidRPr="00FC09B7">
        <w:t xml:space="preserve">A </w:t>
      </w:r>
      <w:r w:rsidRPr="00FC09B7">
        <w:rPr>
          <w:i/>
        </w:rPr>
        <w:t>DataSetMetaData</w:t>
      </w:r>
      <w:r w:rsidRPr="00FC09B7">
        <w:t xml:space="preserve"> is a JSON object with the fields defined in </w:t>
      </w:r>
      <w:r w:rsidRPr="00FC09B7">
        <w:fldChar w:fldCharType="begin"/>
      </w:r>
      <w:r w:rsidRPr="00FC09B7">
        <w:instrText xml:space="preserve"> REF _Ref495514384 \h </w:instrText>
      </w:r>
      <w:r w:rsidRPr="00FC09B7">
        <w:fldChar w:fldCharType="separate"/>
      </w:r>
      <w:r w:rsidR="005333FC" w:rsidRPr="00FC09B7">
        <w:rPr>
          <w:noProof w:val="0"/>
        </w:rPr>
        <w:t xml:space="preserve">Table </w:t>
      </w:r>
      <w:r w:rsidR="005333FC">
        <w:t>93</w:t>
      </w:r>
      <w:r w:rsidRPr="00FC09B7">
        <w:fldChar w:fldCharType="end"/>
      </w:r>
      <w:r w:rsidRPr="00FC09B7">
        <w:t>.</w:t>
      </w:r>
    </w:p>
    <w:p w14:paraId="092E9F36" w14:textId="013F1157" w:rsidR="009C6AC4" w:rsidRPr="00FC09B7" w:rsidRDefault="009C6AC4" w:rsidP="009C6AC4">
      <w:pPr>
        <w:pStyle w:val="TABLE-title"/>
        <w:rPr>
          <w:noProof w:val="0"/>
        </w:rPr>
      </w:pPr>
      <w:bookmarkStart w:id="714" w:name="_Ref495514384"/>
      <w:bookmarkStart w:id="715" w:name="_Toc505941558"/>
      <w:r w:rsidRPr="00FC09B7">
        <w:rPr>
          <w:noProof w:val="0"/>
        </w:rPr>
        <w:lastRenderedPageBreak/>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93</w:t>
      </w:r>
      <w:r w:rsidRPr="00FC09B7">
        <w:rPr>
          <w:noProof w:val="0"/>
        </w:rPr>
        <w:fldChar w:fldCharType="end"/>
      </w:r>
      <w:bookmarkEnd w:id="714"/>
      <w:r w:rsidRPr="00FC09B7">
        <w:rPr>
          <w:noProof w:val="0"/>
        </w:rPr>
        <w:t xml:space="preserve"> – JSON </w:t>
      </w:r>
      <w:r w:rsidRPr="00FC09B7">
        <w:t xml:space="preserve">DataSetMetaData </w:t>
      </w:r>
      <w:r w:rsidRPr="00FC09B7">
        <w:rPr>
          <w:noProof w:val="0"/>
        </w:rPr>
        <w:t>Definition</w:t>
      </w:r>
      <w:bookmarkEnd w:id="715"/>
    </w:p>
    <w:tbl>
      <w:tblPr>
        <w:tblW w:w="9086"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525"/>
        <w:gridCol w:w="1260"/>
        <w:gridCol w:w="6301"/>
      </w:tblGrid>
      <w:tr w:rsidR="009C6AC4" w:rsidRPr="00FC09B7" w14:paraId="204A2F79" w14:textId="77777777" w:rsidTr="00B12085">
        <w:trPr>
          <w:jc w:val="center"/>
        </w:trPr>
        <w:tc>
          <w:tcPr>
            <w:tcW w:w="1525" w:type="dxa"/>
            <w:tcBorders>
              <w:top w:val="single" w:sz="4" w:space="0" w:color="auto"/>
              <w:left w:val="single" w:sz="4" w:space="0" w:color="auto"/>
              <w:bottom w:val="double" w:sz="4" w:space="0" w:color="auto"/>
              <w:right w:val="single" w:sz="4" w:space="0" w:color="auto"/>
            </w:tcBorders>
          </w:tcPr>
          <w:p w14:paraId="5C9E98F5" w14:textId="3743520A" w:rsidR="009C6AC4" w:rsidRPr="00FC09B7" w:rsidRDefault="009C6AC4" w:rsidP="00B12085">
            <w:pPr>
              <w:pStyle w:val="TableText"/>
              <w:rPr>
                <w:b/>
                <w:noProof w:val="0"/>
                <w:lang w:val="en-GB"/>
              </w:rPr>
            </w:pPr>
            <w:r w:rsidRPr="00FC09B7">
              <w:rPr>
                <w:b/>
                <w:noProof w:val="0"/>
                <w:lang w:val="en-GB"/>
              </w:rPr>
              <w:t>Name</w:t>
            </w:r>
          </w:p>
        </w:tc>
        <w:tc>
          <w:tcPr>
            <w:tcW w:w="1260" w:type="dxa"/>
            <w:tcBorders>
              <w:top w:val="single" w:sz="4" w:space="0" w:color="auto"/>
              <w:left w:val="single" w:sz="4" w:space="0" w:color="auto"/>
              <w:bottom w:val="double" w:sz="4" w:space="0" w:color="auto"/>
              <w:right w:val="single" w:sz="4" w:space="0" w:color="auto"/>
            </w:tcBorders>
          </w:tcPr>
          <w:p w14:paraId="4B5ECDA3" w14:textId="2CAF23FF" w:rsidR="009C6AC4" w:rsidRPr="00FC09B7" w:rsidRDefault="009C6AC4" w:rsidP="00B12085">
            <w:pPr>
              <w:pStyle w:val="TableText"/>
              <w:rPr>
                <w:b/>
                <w:noProof w:val="0"/>
                <w:lang w:val="en-GB"/>
              </w:rPr>
            </w:pPr>
            <w:r w:rsidRPr="00FC09B7">
              <w:rPr>
                <w:b/>
                <w:noProof w:val="0"/>
                <w:lang w:val="en-GB"/>
              </w:rPr>
              <w:t>Type</w:t>
            </w:r>
          </w:p>
        </w:tc>
        <w:tc>
          <w:tcPr>
            <w:tcW w:w="6301" w:type="dxa"/>
            <w:tcBorders>
              <w:top w:val="single" w:sz="4" w:space="0" w:color="auto"/>
              <w:left w:val="single" w:sz="4" w:space="0" w:color="auto"/>
              <w:bottom w:val="double" w:sz="4" w:space="0" w:color="auto"/>
              <w:right w:val="single" w:sz="4" w:space="0" w:color="auto"/>
            </w:tcBorders>
          </w:tcPr>
          <w:p w14:paraId="0F03CFDE" w14:textId="10BBA11E" w:rsidR="009C6AC4" w:rsidRPr="00FC09B7" w:rsidRDefault="00266D0D" w:rsidP="00B12085">
            <w:pPr>
              <w:pStyle w:val="TableText"/>
              <w:rPr>
                <w:b/>
                <w:noProof w:val="0"/>
                <w:lang w:val="en-GB"/>
              </w:rPr>
            </w:pPr>
            <w:r>
              <w:rPr>
                <w:b/>
                <w:noProof w:val="0"/>
                <w:lang w:val="en-GB"/>
              </w:rPr>
              <w:t>Description</w:t>
            </w:r>
          </w:p>
        </w:tc>
      </w:tr>
      <w:tr w:rsidR="009C6AC4" w:rsidRPr="00FC09B7" w14:paraId="109C8A35" w14:textId="77777777" w:rsidTr="00B12085">
        <w:trPr>
          <w:jc w:val="center"/>
        </w:trPr>
        <w:tc>
          <w:tcPr>
            <w:tcW w:w="1525" w:type="dxa"/>
            <w:tcBorders>
              <w:top w:val="single" w:sz="4" w:space="0" w:color="auto"/>
              <w:left w:val="single" w:sz="4" w:space="0" w:color="auto"/>
              <w:bottom w:val="single" w:sz="4" w:space="0" w:color="auto"/>
              <w:right w:val="single" w:sz="4" w:space="0" w:color="auto"/>
            </w:tcBorders>
          </w:tcPr>
          <w:p w14:paraId="590BF4CB" w14:textId="77777777" w:rsidR="009C6AC4" w:rsidRPr="00FC09B7" w:rsidRDefault="009C6AC4" w:rsidP="00B12085">
            <w:pPr>
              <w:pStyle w:val="TableText"/>
              <w:rPr>
                <w:noProof w:val="0"/>
                <w:lang w:val="en-GB"/>
              </w:rPr>
            </w:pPr>
            <w:r w:rsidRPr="00FC09B7">
              <w:rPr>
                <w:noProof w:val="0"/>
                <w:lang w:val="en-GB"/>
              </w:rPr>
              <w:t>MessageId</w:t>
            </w:r>
          </w:p>
        </w:tc>
        <w:tc>
          <w:tcPr>
            <w:tcW w:w="1260" w:type="dxa"/>
            <w:tcBorders>
              <w:top w:val="single" w:sz="4" w:space="0" w:color="auto"/>
              <w:left w:val="single" w:sz="4" w:space="0" w:color="auto"/>
              <w:bottom w:val="single" w:sz="4" w:space="0" w:color="auto"/>
              <w:right w:val="single" w:sz="4" w:space="0" w:color="auto"/>
            </w:tcBorders>
          </w:tcPr>
          <w:p w14:paraId="3ABB06A8" w14:textId="77777777" w:rsidR="009C6AC4" w:rsidRPr="00FC09B7" w:rsidRDefault="009C6AC4" w:rsidP="00B12085">
            <w:pPr>
              <w:pStyle w:val="TableText"/>
              <w:rPr>
                <w:noProof w:val="0"/>
                <w:lang w:val="en-GB"/>
              </w:rPr>
            </w:pPr>
            <w:r w:rsidRPr="00FC09B7">
              <w:rPr>
                <w:noProof w:val="0"/>
                <w:lang w:val="en-GB"/>
              </w:rPr>
              <w:t>String</w:t>
            </w:r>
          </w:p>
        </w:tc>
        <w:tc>
          <w:tcPr>
            <w:tcW w:w="6301" w:type="dxa"/>
            <w:tcBorders>
              <w:top w:val="single" w:sz="4" w:space="0" w:color="auto"/>
              <w:left w:val="single" w:sz="4" w:space="0" w:color="auto"/>
              <w:bottom w:val="single" w:sz="4" w:space="0" w:color="auto"/>
              <w:right w:val="single" w:sz="4" w:space="0" w:color="auto"/>
            </w:tcBorders>
          </w:tcPr>
          <w:p w14:paraId="33FB3EFD" w14:textId="77777777" w:rsidR="009C6AC4" w:rsidRPr="00FC09B7" w:rsidRDefault="009C6AC4" w:rsidP="00B12085">
            <w:pPr>
              <w:pStyle w:val="TableText"/>
              <w:rPr>
                <w:noProof w:val="0"/>
                <w:lang w:val="en-GB"/>
              </w:rPr>
            </w:pPr>
            <w:r w:rsidRPr="00FC09B7">
              <w:rPr>
                <w:noProof w:val="0"/>
                <w:lang w:val="en-GB"/>
              </w:rPr>
              <w:t xml:space="preserve">A globally unique identifier for the message. </w:t>
            </w:r>
          </w:p>
          <w:p w14:paraId="48AC2F39" w14:textId="77777777" w:rsidR="009C6AC4" w:rsidRPr="00FC09B7" w:rsidRDefault="009C6AC4" w:rsidP="00B12085">
            <w:pPr>
              <w:pStyle w:val="TableText"/>
              <w:rPr>
                <w:noProof w:val="0"/>
                <w:lang w:val="en-GB"/>
              </w:rPr>
            </w:pPr>
            <w:r w:rsidRPr="00FC09B7">
              <w:rPr>
                <w:noProof w:val="0"/>
                <w:lang w:val="en-GB"/>
              </w:rPr>
              <w:t>This value is mandatory.</w:t>
            </w:r>
          </w:p>
        </w:tc>
      </w:tr>
      <w:tr w:rsidR="009C6AC4" w:rsidRPr="00FC09B7" w14:paraId="6E1CB6DF" w14:textId="77777777" w:rsidTr="00B12085">
        <w:trPr>
          <w:jc w:val="center"/>
        </w:trPr>
        <w:tc>
          <w:tcPr>
            <w:tcW w:w="1525" w:type="dxa"/>
            <w:tcBorders>
              <w:top w:val="single" w:sz="4" w:space="0" w:color="auto"/>
              <w:left w:val="single" w:sz="4" w:space="0" w:color="auto"/>
              <w:bottom w:val="single" w:sz="4" w:space="0" w:color="auto"/>
              <w:right w:val="single" w:sz="4" w:space="0" w:color="auto"/>
            </w:tcBorders>
          </w:tcPr>
          <w:p w14:paraId="606EC754" w14:textId="77777777" w:rsidR="009C6AC4" w:rsidRPr="00FC09B7" w:rsidRDefault="009C6AC4" w:rsidP="00B12085">
            <w:pPr>
              <w:pStyle w:val="TableText"/>
              <w:rPr>
                <w:noProof w:val="0"/>
                <w:lang w:val="en-GB"/>
              </w:rPr>
            </w:pPr>
            <w:r w:rsidRPr="00FC09B7">
              <w:rPr>
                <w:noProof w:val="0"/>
                <w:lang w:val="en-GB"/>
              </w:rPr>
              <w:t>MessageType</w:t>
            </w:r>
          </w:p>
        </w:tc>
        <w:tc>
          <w:tcPr>
            <w:tcW w:w="1260" w:type="dxa"/>
            <w:tcBorders>
              <w:top w:val="single" w:sz="4" w:space="0" w:color="auto"/>
              <w:left w:val="single" w:sz="4" w:space="0" w:color="auto"/>
              <w:bottom w:val="single" w:sz="4" w:space="0" w:color="auto"/>
              <w:right w:val="single" w:sz="4" w:space="0" w:color="auto"/>
            </w:tcBorders>
          </w:tcPr>
          <w:p w14:paraId="14E1C493" w14:textId="77777777" w:rsidR="009C6AC4" w:rsidRPr="00FC09B7" w:rsidRDefault="009C6AC4" w:rsidP="00B12085">
            <w:pPr>
              <w:pStyle w:val="TableText"/>
              <w:rPr>
                <w:noProof w:val="0"/>
                <w:lang w:val="en-GB"/>
              </w:rPr>
            </w:pPr>
            <w:r w:rsidRPr="00FC09B7">
              <w:rPr>
                <w:noProof w:val="0"/>
                <w:lang w:val="en-GB"/>
              </w:rPr>
              <w:t>String</w:t>
            </w:r>
          </w:p>
        </w:tc>
        <w:tc>
          <w:tcPr>
            <w:tcW w:w="6301" w:type="dxa"/>
            <w:tcBorders>
              <w:top w:val="single" w:sz="4" w:space="0" w:color="auto"/>
              <w:left w:val="single" w:sz="4" w:space="0" w:color="auto"/>
              <w:bottom w:val="single" w:sz="4" w:space="0" w:color="auto"/>
              <w:right w:val="single" w:sz="4" w:space="0" w:color="auto"/>
            </w:tcBorders>
          </w:tcPr>
          <w:p w14:paraId="7269060A" w14:textId="77777777" w:rsidR="009C6AC4" w:rsidRDefault="009C6AC4" w:rsidP="00B12085">
            <w:pPr>
              <w:pStyle w:val="TableText"/>
              <w:rPr>
                <w:noProof w:val="0"/>
                <w:lang w:val="en-GB"/>
              </w:rPr>
            </w:pPr>
            <w:r w:rsidRPr="00FC09B7">
              <w:rPr>
                <w:noProof w:val="0"/>
                <w:lang w:val="en-GB"/>
              </w:rPr>
              <w:t>This value shall be “ua-metadata”.</w:t>
            </w:r>
          </w:p>
          <w:p w14:paraId="343EF3D3" w14:textId="4219A764" w:rsidR="00BC42A5" w:rsidRPr="00FC09B7" w:rsidRDefault="00BC42A5" w:rsidP="00B12085">
            <w:pPr>
              <w:pStyle w:val="TableText"/>
              <w:rPr>
                <w:noProof w:val="0"/>
                <w:lang w:val="en-GB"/>
              </w:rPr>
            </w:pPr>
            <w:r>
              <w:rPr>
                <w:noProof w:val="0"/>
                <w:lang w:val="en-GB"/>
              </w:rPr>
              <w:t>This value is mandatory.</w:t>
            </w:r>
          </w:p>
        </w:tc>
      </w:tr>
      <w:tr w:rsidR="009C6AC4" w:rsidRPr="00FC09B7" w14:paraId="0D9A069E" w14:textId="77777777" w:rsidTr="00B12085">
        <w:trPr>
          <w:trHeight w:val="170"/>
          <w:jc w:val="center"/>
        </w:trPr>
        <w:tc>
          <w:tcPr>
            <w:tcW w:w="1525" w:type="dxa"/>
            <w:tcBorders>
              <w:top w:val="single" w:sz="4" w:space="0" w:color="auto"/>
              <w:left w:val="single" w:sz="4" w:space="0" w:color="auto"/>
              <w:bottom w:val="single" w:sz="4" w:space="0" w:color="auto"/>
              <w:right w:val="single" w:sz="4" w:space="0" w:color="auto"/>
            </w:tcBorders>
          </w:tcPr>
          <w:p w14:paraId="5EA08551" w14:textId="77777777" w:rsidR="009C6AC4" w:rsidRPr="00FC09B7" w:rsidRDefault="009C6AC4" w:rsidP="00B12085">
            <w:pPr>
              <w:pStyle w:val="TableText"/>
              <w:rPr>
                <w:noProof w:val="0"/>
                <w:lang w:val="en-GB"/>
              </w:rPr>
            </w:pPr>
            <w:r w:rsidRPr="00FC09B7">
              <w:rPr>
                <w:noProof w:val="0"/>
                <w:lang w:val="en-GB"/>
              </w:rPr>
              <w:t>PublisherId</w:t>
            </w:r>
          </w:p>
        </w:tc>
        <w:tc>
          <w:tcPr>
            <w:tcW w:w="1260" w:type="dxa"/>
            <w:tcBorders>
              <w:top w:val="single" w:sz="4" w:space="0" w:color="auto"/>
              <w:left w:val="single" w:sz="4" w:space="0" w:color="auto"/>
              <w:bottom w:val="single" w:sz="4" w:space="0" w:color="auto"/>
              <w:right w:val="single" w:sz="4" w:space="0" w:color="auto"/>
            </w:tcBorders>
          </w:tcPr>
          <w:p w14:paraId="4F275B74" w14:textId="77777777" w:rsidR="009C6AC4" w:rsidRPr="00FC09B7" w:rsidRDefault="009C6AC4" w:rsidP="00B12085">
            <w:pPr>
              <w:pStyle w:val="TableText"/>
              <w:rPr>
                <w:noProof w:val="0"/>
                <w:lang w:val="en-GB"/>
              </w:rPr>
            </w:pPr>
            <w:r w:rsidRPr="00FC09B7">
              <w:rPr>
                <w:noProof w:val="0"/>
                <w:lang w:val="en-GB"/>
              </w:rPr>
              <w:t>String</w:t>
            </w:r>
          </w:p>
        </w:tc>
        <w:tc>
          <w:tcPr>
            <w:tcW w:w="6301" w:type="dxa"/>
            <w:tcBorders>
              <w:top w:val="single" w:sz="4" w:space="0" w:color="auto"/>
              <w:left w:val="single" w:sz="4" w:space="0" w:color="auto"/>
              <w:bottom w:val="single" w:sz="4" w:space="0" w:color="auto"/>
              <w:right w:val="single" w:sz="4" w:space="0" w:color="auto"/>
            </w:tcBorders>
          </w:tcPr>
          <w:p w14:paraId="33EC419D" w14:textId="77777777" w:rsidR="009C6AC4" w:rsidRPr="00FC09B7" w:rsidRDefault="009C6AC4" w:rsidP="00B12085">
            <w:pPr>
              <w:pStyle w:val="TableText"/>
              <w:rPr>
                <w:noProof w:val="0"/>
                <w:lang w:val="en-GB"/>
              </w:rPr>
            </w:pPr>
            <w:r w:rsidRPr="00FC09B7">
              <w:rPr>
                <w:noProof w:val="0"/>
                <w:lang w:val="en-GB"/>
              </w:rPr>
              <w:t xml:space="preserve">A unique identifier for the </w:t>
            </w:r>
            <w:r w:rsidRPr="00FC09B7">
              <w:rPr>
                <w:i/>
                <w:noProof w:val="0"/>
                <w:lang w:val="en-GB"/>
              </w:rPr>
              <w:t>Publisher</w:t>
            </w:r>
            <w:r w:rsidRPr="00FC09B7">
              <w:rPr>
                <w:noProof w:val="0"/>
                <w:lang w:val="en-GB"/>
              </w:rPr>
              <w:t xml:space="preserve">. It identifies the source of the message. </w:t>
            </w:r>
          </w:p>
          <w:p w14:paraId="099E0106" w14:textId="77777777" w:rsidR="009C6AC4" w:rsidRPr="00FC09B7" w:rsidRDefault="009C6AC4" w:rsidP="00B12085">
            <w:pPr>
              <w:pStyle w:val="TableText"/>
              <w:rPr>
                <w:noProof w:val="0"/>
                <w:lang w:val="en-GB"/>
              </w:rPr>
            </w:pPr>
            <w:r w:rsidRPr="00FC09B7">
              <w:rPr>
                <w:noProof w:val="0"/>
                <w:lang w:val="en-GB"/>
              </w:rPr>
              <w:t>This value is mandatory.</w:t>
            </w:r>
          </w:p>
        </w:tc>
      </w:tr>
      <w:tr w:rsidR="009C6AC4" w:rsidRPr="00FC09B7" w14:paraId="05D07F8E" w14:textId="77777777" w:rsidTr="00B12085">
        <w:trPr>
          <w:trHeight w:val="170"/>
          <w:jc w:val="center"/>
        </w:trPr>
        <w:tc>
          <w:tcPr>
            <w:tcW w:w="1525" w:type="dxa"/>
            <w:tcBorders>
              <w:top w:val="single" w:sz="4" w:space="0" w:color="auto"/>
              <w:left w:val="single" w:sz="4" w:space="0" w:color="auto"/>
              <w:bottom w:val="single" w:sz="4" w:space="0" w:color="auto"/>
              <w:right w:val="single" w:sz="4" w:space="0" w:color="auto"/>
            </w:tcBorders>
          </w:tcPr>
          <w:p w14:paraId="68FCA128" w14:textId="77777777" w:rsidR="009C6AC4" w:rsidRPr="00FC09B7" w:rsidRDefault="009C6AC4" w:rsidP="00B12085">
            <w:pPr>
              <w:pStyle w:val="TableText"/>
              <w:rPr>
                <w:lang w:val="en-GB"/>
              </w:rPr>
            </w:pPr>
            <w:r w:rsidRPr="00FC09B7">
              <w:rPr>
                <w:noProof w:val="0"/>
                <w:lang w:val="en-GB"/>
              </w:rPr>
              <w:t>DataSetWriterId</w:t>
            </w:r>
          </w:p>
        </w:tc>
        <w:tc>
          <w:tcPr>
            <w:tcW w:w="1260" w:type="dxa"/>
            <w:tcBorders>
              <w:top w:val="single" w:sz="4" w:space="0" w:color="auto"/>
              <w:left w:val="single" w:sz="4" w:space="0" w:color="auto"/>
              <w:bottom w:val="single" w:sz="4" w:space="0" w:color="auto"/>
              <w:right w:val="single" w:sz="4" w:space="0" w:color="auto"/>
            </w:tcBorders>
          </w:tcPr>
          <w:p w14:paraId="3EBF597E" w14:textId="37EA6D76" w:rsidR="009C6AC4" w:rsidRPr="00FC09B7" w:rsidRDefault="008D0334" w:rsidP="00B12085">
            <w:pPr>
              <w:pStyle w:val="TableText"/>
              <w:rPr>
                <w:lang w:val="en-GB"/>
              </w:rPr>
            </w:pPr>
            <w:r>
              <w:rPr>
                <w:noProof w:val="0"/>
                <w:lang w:val="en-GB"/>
              </w:rPr>
              <w:t>UInt16</w:t>
            </w:r>
          </w:p>
        </w:tc>
        <w:tc>
          <w:tcPr>
            <w:tcW w:w="6301" w:type="dxa"/>
            <w:tcBorders>
              <w:top w:val="single" w:sz="4" w:space="0" w:color="auto"/>
              <w:left w:val="single" w:sz="4" w:space="0" w:color="auto"/>
              <w:bottom w:val="single" w:sz="4" w:space="0" w:color="auto"/>
              <w:right w:val="single" w:sz="4" w:space="0" w:color="auto"/>
            </w:tcBorders>
          </w:tcPr>
          <w:p w14:paraId="4DD90812" w14:textId="3A43E69F" w:rsidR="009C6AC4" w:rsidRPr="00FC09B7" w:rsidRDefault="009C6AC4" w:rsidP="00B12085">
            <w:pPr>
              <w:pStyle w:val="TableText"/>
              <w:rPr>
                <w:noProof w:val="0"/>
                <w:lang w:val="en-GB"/>
              </w:rPr>
            </w:pPr>
            <w:r w:rsidRPr="00FC09B7">
              <w:rPr>
                <w:noProof w:val="0"/>
                <w:lang w:val="en-GB"/>
              </w:rPr>
              <w:t>A</w:t>
            </w:r>
            <w:r w:rsidR="00D712CF" w:rsidRPr="00FC09B7">
              <w:rPr>
                <w:noProof w:val="0"/>
                <w:lang w:val="en-GB"/>
              </w:rPr>
              <w:t>n</w:t>
            </w:r>
            <w:r w:rsidRPr="00FC09B7">
              <w:rPr>
                <w:noProof w:val="0"/>
                <w:lang w:val="en-GB"/>
              </w:rPr>
              <w:t xml:space="preserve"> identifier for </w:t>
            </w:r>
            <w:r w:rsidRPr="00FC09B7">
              <w:rPr>
                <w:i/>
                <w:noProof w:val="0"/>
                <w:lang w:val="en-GB"/>
              </w:rPr>
              <w:t>DataSetWriter</w:t>
            </w:r>
            <w:r w:rsidRPr="00FC09B7">
              <w:rPr>
                <w:noProof w:val="0"/>
                <w:lang w:val="en-GB"/>
              </w:rPr>
              <w:t xml:space="preserve"> which published the </w:t>
            </w:r>
            <w:r w:rsidRPr="00FC09B7">
              <w:rPr>
                <w:i/>
                <w:lang w:val="en-GB"/>
              </w:rPr>
              <w:t>DataSetMetaData</w:t>
            </w:r>
            <w:r w:rsidRPr="00FC09B7">
              <w:rPr>
                <w:noProof w:val="0"/>
                <w:lang w:val="en-GB"/>
              </w:rPr>
              <w:t xml:space="preserve">. </w:t>
            </w:r>
          </w:p>
          <w:p w14:paraId="1A177774" w14:textId="77777777" w:rsidR="009C6AC4" w:rsidRPr="00FC09B7" w:rsidRDefault="009C6AC4" w:rsidP="00B12085">
            <w:pPr>
              <w:pStyle w:val="TableText"/>
              <w:rPr>
                <w:noProof w:val="0"/>
                <w:lang w:val="en-GB"/>
              </w:rPr>
            </w:pPr>
            <w:r w:rsidRPr="00FC09B7">
              <w:rPr>
                <w:noProof w:val="0"/>
                <w:lang w:val="en-GB"/>
              </w:rPr>
              <w:t>This value is mandatory.</w:t>
            </w:r>
          </w:p>
          <w:p w14:paraId="114E599C" w14:textId="77777777" w:rsidR="009C6AC4" w:rsidRPr="00FC09B7" w:rsidRDefault="009C6AC4" w:rsidP="00B12085">
            <w:pPr>
              <w:pStyle w:val="TableText"/>
              <w:rPr>
                <w:lang w:val="en-GB"/>
              </w:rPr>
            </w:pPr>
            <w:r w:rsidRPr="00FC09B7">
              <w:rPr>
                <w:noProof w:val="0"/>
                <w:lang w:val="en-GB"/>
              </w:rPr>
              <w:t xml:space="preserve">It is unique within the scope of a </w:t>
            </w:r>
            <w:r w:rsidRPr="00FC09B7">
              <w:rPr>
                <w:i/>
                <w:noProof w:val="0"/>
                <w:lang w:val="en-GB"/>
              </w:rPr>
              <w:t>Publisher</w:t>
            </w:r>
            <w:r w:rsidRPr="00FC09B7">
              <w:rPr>
                <w:noProof w:val="0"/>
                <w:lang w:val="en-GB"/>
              </w:rPr>
              <w:t>.</w:t>
            </w:r>
          </w:p>
        </w:tc>
      </w:tr>
      <w:tr w:rsidR="009C6AC4" w:rsidRPr="00FC09B7" w14:paraId="74767242" w14:textId="77777777" w:rsidTr="00B12085">
        <w:trPr>
          <w:trHeight w:val="44"/>
          <w:jc w:val="center"/>
        </w:trPr>
        <w:tc>
          <w:tcPr>
            <w:tcW w:w="1525" w:type="dxa"/>
            <w:tcBorders>
              <w:top w:val="single" w:sz="4" w:space="0" w:color="auto"/>
              <w:left w:val="single" w:sz="4" w:space="0" w:color="auto"/>
              <w:bottom w:val="single" w:sz="4" w:space="0" w:color="auto"/>
              <w:right w:val="single" w:sz="4" w:space="0" w:color="auto"/>
            </w:tcBorders>
          </w:tcPr>
          <w:p w14:paraId="3C969B24" w14:textId="77777777" w:rsidR="009C6AC4" w:rsidRPr="00FC09B7" w:rsidRDefault="009C6AC4" w:rsidP="00B12085">
            <w:pPr>
              <w:pStyle w:val="TableText"/>
              <w:rPr>
                <w:noProof w:val="0"/>
                <w:lang w:val="en-GB"/>
              </w:rPr>
            </w:pPr>
            <w:r w:rsidRPr="00FC09B7">
              <w:rPr>
                <w:noProof w:val="0"/>
                <w:lang w:val="en-GB"/>
              </w:rPr>
              <w:t>MetaData</w:t>
            </w:r>
          </w:p>
        </w:tc>
        <w:tc>
          <w:tcPr>
            <w:tcW w:w="1260" w:type="dxa"/>
            <w:tcBorders>
              <w:top w:val="single" w:sz="4" w:space="0" w:color="auto"/>
              <w:left w:val="single" w:sz="4" w:space="0" w:color="auto"/>
              <w:bottom w:val="single" w:sz="4" w:space="0" w:color="auto"/>
              <w:right w:val="single" w:sz="4" w:space="0" w:color="auto"/>
            </w:tcBorders>
          </w:tcPr>
          <w:p w14:paraId="78CA7F87" w14:textId="77777777" w:rsidR="009C6AC4" w:rsidRPr="00FC09B7" w:rsidRDefault="009C6AC4" w:rsidP="00B12085">
            <w:pPr>
              <w:pStyle w:val="TableText"/>
              <w:rPr>
                <w:noProof w:val="0"/>
                <w:lang w:val="en-GB"/>
              </w:rPr>
            </w:pPr>
            <w:r w:rsidRPr="00FC09B7">
              <w:rPr>
                <w:noProof w:val="0"/>
                <w:lang w:val="en-GB"/>
              </w:rPr>
              <w:t>DataSetMetaDataType</w:t>
            </w:r>
          </w:p>
        </w:tc>
        <w:tc>
          <w:tcPr>
            <w:tcW w:w="6301" w:type="dxa"/>
            <w:tcBorders>
              <w:top w:val="single" w:sz="4" w:space="0" w:color="auto"/>
              <w:left w:val="single" w:sz="4" w:space="0" w:color="auto"/>
              <w:bottom w:val="single" w:sz="4" w:space="0" w:color="auto"/>
              <w:right w:val="single" w:sz="4" w:space="0" w:color="auto"/>
            </w:tcBorders>
          </w:tcPr>
          <w:p w14:paraId="0B8B5AE1" w14:textId="6892769C" w:rsidR="009C6AC4" w:rsidRPr="00FC09B7" w:rsidRDefault="009C6AC4" w:rsidP="00B12085">
            <w:pPr>
              <w:pStyle w:val="TableText"/>
              <w:rPr>
                <w:noProof w:val="0"/>
                <w:lang w:val="en-GB"/>
              </w:rPr>
            </w:pPr>
            <w:r w:rsidRPr="00FC09B7">
              <w:rPr>
                <w:noProof w:val="0"/>
                <w:lang w:val="en-GB"/>
              </w:rPr>
              <w:t xml:space="preserve">The metadata as </w:t>
            </w:r>
            <w:r w:rsidR="00072E08" w:rsidRPr="00FC09B7">
              <w:rPr>
                <w:noProof w:val="0"/>
                <w:lang w:val="en-GB"/>
              </w:rPr>
              <w:t>defined</w:t>
            </w:r>
            <w:r w:rsidRPr="00FC09B7">
              <w:rPr>
                <w:noProof w:val="0"/>
                <w:lang w:val="en-GB"/>
              </w:rPr>
              <w:t xml:space="preserve"> in</w:t>
            </w:r>
            <w:r w:rsidR="00072E08" w:rsidRPr="00FC09B7">
              <w:rPr>
                <w:noProof w:val="0"/>
                <w:lang w:val="en-GB"/>
              </w:rPr>
              <w:t xml:space="preserve"> </w:t>
            </w:r>
            <w:r w:rsidR="00072E08" w:rsidRPr="00FC09B7">
              <w:rPr>
                <w:noProof w:val="0"/>
                <w:lang w:val="en-GB"/>
              </w:rPr>
              <w:fldChar w:fldCharType="begin"/>
            </w:r>
            <w:r w:rsidR="00072E08" w:rsidRPr="00FC09B7">
              <w:rPr>
                <w:noProof w:val="0"/>
                <w:lang w:val="en-GB"/>
              </w:rPr>
              <w:instrText xml:space="preserve"> REF _Ref433731728 \r \h </w:instrText>
            </w:r>
            <w:r w:rsidR="00072E08" w:rsidRPr="00FC09B7">
              <w:rPr>
                <w:noProof w:val="0"/>
                <w:lang w:val="en-GB"/>
              </w:rPr>
            </w:r>
            <w:r w:rsidR="00072E08" w:rsidRPr="00FC09B7">
              <w:rPr>
                <w:noProof w:val="0"/>
                <w:lang w:val="en-GB"/>
              </w:rPr>
              <w:fldChar w:fldCharType="separate"/>
            </w:r>
            <w:r w:rsidR="005333FC">
              <w:rPr>
                <w:noProof w:val="0"/>
                <w:lang w:val="en-GB"/>
              </w:rPr>
              <w:t>6.2.2.1.2</w:t>
            </w:r>
            <w:r w:rsidR="00072E08" w:rsidRPr="00FC09B7">
              <w:rPr>
                <w:noProof w:val="0"/>
                <w:lang w:val="en-GB"/>
              </w:rPr>
              <w:fldChar w:fldCharType="end"/>
            </w:r>
            <w:r w:rsidRPr="00FC09B7">
              <w:rPr>
                <w:noProof w:val="0"/>
                <w:lang w:val="en-GB"/>
              </w:rPr>
              <w:t>.</w:t>
            </w:r>
          </w:p>
          <w:p w14:paraId="7C2A0E60" w14:textId="77777777" w:rsidR="009C6AC4" w:rsidRPr="00FC09B7" w:rsidRDefault="009C6AC4" w:rsidP="00B12085">
            <w:pPr>
              <w:pStyle w:val="TableText"/>
              <w:rPr>
                <w:noProof w:val="0"/>
                <w:lang w:val="en-GB"/>
              </w:rPr>
            </w:pPr>
            <w:r w:rsidRPr="00FC09B7">
              <w:rPr>
                <w:noProof w:val="0"/>
                <w:lang w:val="en-GB"/>
              </w:rPr>
              <w:t>This value is mandatory.</w:t>
            </w:r>
          </w:p>
        </w:tc>
      </w:tr>
    </w:tbl>
    <w:p w14:paraId="40D5B692" w14:textId="77777777" w:rsidR="009C6AC4" w:rsidRPr="00FC09B7" w:rsidRDefault="009C6AC4" w:rsidP="009C6AC4">
      <w:pPr>
        <w:pStyle w:val="spacer"/>
        <w:rPr>
          <w:noProof w:val="0"/>
        </w:rPr>
      </w:pPr>
    </w:p>
    <w:p w14:paraId="29C52967" w14:textId="0760ECF7" w:rsidR="0082189A" w:rsidRPr="00FC09B7" w:rsidRDefault="009C6AC4" w:rsidP="0082189A">
      <w:pPr>
        <w:pStyle w:val="PARAGRAPH"/>
        <w:rPr>
          <w:noProof w:val="0"/>
        </w:rPr>
      </w:pPr>
      <w:r w:rsidRPr="00FC09B7">
        <w:rPr>
          <w:noProof w:val="0"/>
        </w:rPr>
        <w:t xml:space="preserve">All fields with a concrete </w:t>
      </w:r>
      <w:r w:rsidRPr="00FC09B7">
        <w:rPr>
          <w:i/>
          <w:noProof w:val="0"/>
        </w:rPr>
        <w:t>DataType</w:t>
      </w:r>
      <w:r w:rsidRPr="00FC09B7">
        <w:rPr>
          <w:noProof w:val="0"/>
        </w:rPr>
        <w:t xml:space="preserve"> are encoded using </w:t>
      </w:r>
      <w:r w:rsidRPr="00FC09B7">
        <w:rPr>
          <w:rFonts w:eastAsia="平成明朝"/>
          <w:noProof w:val="0"/>
          <w:lang w:eastAsia="fr-FR"/>
        </w:rPr>
        <w:t xml:space="preserve">reversible </w:t>
      </w:r>
      <w:r w:rsidRPr="00FC09B7">
        <w:rPr>
          <w:noProof w:val="0"/>
        </w:rPr>
        <w:t xml:space="preserve">OPC UA JSON </w:t>
      </w:r>
      <w:r w:rsidRPr="00FC09B7">
        <w:rPr>
          <w:i/>
          <w:noProof w:val="0"/>
        </w:rPr>
        <w:t>Data Encoding</w:t>
      </w:r>
      <w:r w:rsidRPr="00FC09B7">
        <w:rPr>
          <w:noProof w:val="0"/>
        </w:rPr>
        <w:t xml:space="preserve"> </w:t>
      </w:r>
      <w:r w:rsidRPr="00FC09B7">
        <w:rPr>
          <w:rFonts w:eastAsia="平成明朝"/>
          <w:noProof w:val="0"/>
          <w:lang w:eastAsia="fr-FR"/>
        </w:rPr>
        <w:t xml:space="preserve">defined in </w:t>
      </w:r>
      <w:r w:rsidRPr="00FC09B7">
        <w:rPr>
          <w:rFonts w:eastAsia="平成明朝"/>
          <w:noProof w:val="0"/>
          <w:lang w:eastAsia="fr-FR"/>
        </w:rPr>
        <w:fldChar w:fldCharType="begin"/>
      </w:r>
      <w:r w:rsidRPr="00FC09B7">
        <w:rPr>
          <w:rFonts w:eastAsia="平成明朝"/>
          <w:noProof w:val="0"/>
          <w:lang w:eastAsia="fr-FR"/>
        </w:rPr>
        <w:instrText xml:space="preserve"> REF UAPart6 \h </w:instrText>
      </w:r>
      <w:r w:rsidRPr="00FC09B7">
        <w:rPr>
          <w:rFonts w:eastAsia="平成明朝"/>
          <w:noProof w:val="0"/>
          <w:lang w:eastAsia="fr-FR"/>
        </w:rPr>
      </w:r>
      <w:r w:rsidRPr="00FC09B7">
        <w:rPr>
          <w:rFonts w:eastAsia="平成明朝"/>
          <w:noProof w:val="0"/>
          <w:lang w:eastAsia="fr-FR"/>
        </w:rPr>
        <w:fldChar w:fldCharType="separate"/>
      </w:r>
      <w:r w:rsidR="005333FC" w:rsidRPr="00FC09B7">
        <w:rPr>
          <w:noProof w:val="0"/>
        </w:rPr>
        <w:t>Part 6</w:t>
      </w:r>
      <w:r w:rsidRPr="00FC09B7">
        <w:rPr>
          <w:rFonts w:eastAsia="平成明朝"/>
          <w:noProof w:val="0"/>
          <w:lang w:eastAsia="fr-FR"/>
        </w:rPr>
        <w:fldChar w:fldCharType="end"/>
      </w:r>
      <w:r w:rsidRPr="00FC09B7">
        <w:rPr>
          <w:rFonts w:eastAsia="平成明朝"/>
          <w:noProof w:val="0"/>
          <w:lang w:eastAsia="fr-FR"/>
        </w:rPr>
        <w:t>.</w:t>
      </w:r>
    </w:p>
    <w:p w14:paraId="0BD22231" w14:textId="4ADB5251" w:rsidR="0082189A" w:rsidRPr="00FC09B7" w:rsidRDefault="00927F9C" w:rsidP="0082189A">
      <w:pPr>
        <w:pStyle w:val="Heading2"/>
        <w:tabs>
          <w:tab w:val="clear" w:pos="624"/>
          <w:tab w:val="num" w:pos="709"/>
        </w:tabs>
        <w:ind w:left="709" w:hanging="709"/>
        <w:rPr>
          <w:noProof w:val="0"/>
        </w:rPr>
      </w:pPr>
      <w:bookmarkStart w:id="716" w:name="_Ref463039180"/>
      <w:bookmarkStart w:id="717" w:name="_Toc505941367"/>
      <w:r>
        <w:rPr>
          <w:noProof w:val="0"/>
        </w:rPr>
        <w:t xml:space="preserve">Transport </w:t>
      </w:r>
      <w:r w:rsidR="0082189A" w:rsidRPr="00FC09B7">
        <w:rPr>
          <w:noProof w:val="0"/>
        </w:rPr>
        <w:t>Protocol Mappings</w:t>
      </w:r>
      <w:bookmarkEnd w:id="716"/>
      <w:bookmarkEnd w:id="717"/>
    </w:p>
    <w:p w14:paraId="177666F7" w14:textId="77777777" w:rsidR="0082189A" w:rsidRPr="00FC09B7" w:rsidRDefault="0082189A" w:rsidP="0082189A">
      <w:pPr>
        <w:pStyle w:val="Heading3"/>
        <w:rPr>
          <w:noProof w:val="0"/>
        </w:rPr>
      </w:pPr>
      <w:bookmarkStart w:id="718" w:name="_Toc505941368"/>
      <w:r w:rsidRPr="00FC09B7">
        <w:rPr>
          <w:noProof w:val="0"/>
        </w:rPr>
        <w:t>General</w:t>
      </w:r>
      <w:bookmarkEnd w:id="718"/>
    </w:p>
    <w:p w14:paraId="3458D38E" w14:textId="77777777" w:rsidR="0082189A" w:rsidRPr="00FC09B7" w:rsidRDefault="0082189A" w:rsidP="0082189A">
      <w:pPr>
        <w:pStyle w:val="PARAGRAPH"/>
      </w:pPr>
      <w:r w:rsidRPr="00FC09B7">
        <w:t>This clause lists the standard protocols that have been selected for this specification and their possible combinations with message mappings.</w:t>
      </w:r>
    </w:p>
    <w:p w14:paraId="4EB8CB29" w14:textId="77777777" w:rsidR="0082189A" w:rsidRPr="00FC09B7" w:rsidRDefault="0082189A" w:rsidP="0082189A">
      <w:pPr>
        <w:pStyle w:val="Heading3"/>
        <w:rPr>
          <w:noProof w:val="0"/>
        </w:rPr>
      </w:pPr>
      <w:bookmarkStart w:id="719" w:name="_Toc505941369"/>
      <w:r w:rsidRPr="00FC09B7">
        <w:rPr>
          <w:noProof w:val="0"/>
        </w:rPr>
        <w:t>OPC UA UDP</w:t>
      </w:r>
      <w:bookmarkEnd w:id="719"/>
    </w:p>
    <w:p w14:paraId="2256BA8D" w14:textId="77777777" w:rsidR="0082189A" w:rsidRDefault="0082189A" w:rsidP="0082189A">
      <w:pPr>
        <w:pStyle w:val="PARAGRAPH"/>
        <w:keepNext/>
        <w:rPr>
          <w:noProof w:val="0"/>
        </w:rPr>
      </w:pPr>
      <w:r w:rsidRPr="00FC09B7">
        <w:rPr>
          <w:noProof w:val="0"/>
        </w:rPr>
        <w:t xml:space="preserve">OPC UA UDP is a simple UDP based protocol that is used to transport UADP </w:t>
      </w:r>
      <w:r w:rsidRPr="00FC09B7">
        <w:rPr>
          <w:rStyle w:val="ReferenceDocumentsZchn"/>
          <w:i/>
          <w:noProof w:val="0"/>
          <w:lang w:val="en-GB"/>
        </w:rPr>
        <w:t>NetworkMessages</w:t>
      </w:r>
      <w:r w:rsidRPr="00FC09B7">
        <w:rPr>
          <w:noProof w:val="0"/>
        </w:rPr>
        <w:t>.</w:t>
      </w:r>
    </w:p>
    <w:p w14:paraId="633BFCB6" w14:textId="4A3EEE74" w:rsidR="00690BEE" w:rsidRDefault="00690BEE" w:rsidP="00690BEE">
      <w:pPr>
        <w:pStyle w:val="PARAGRAPH"/>
        <w:rPr>
          <w:rStyle w:val="ReferenceDocumentsZchn"/>
          <w:noProof w:val="0"/>
          <w:lang w:val="en-GB"/>
        </w:rPr>
      </w:pPr>
      <w:r w:rsidRPr="00FC09B7">
        <w:rPr>
          <w:rStyle w:val="ReferenceDocumentsZchn"/>
          <w:noProof w:val="0"/>
          <w:lang w:val="en-GB"/>
        </w:rPr>
        <w:t xml:space="preserve">The syntax </w:t>
      </w:r>
      <w:r>
        <w:rPr>
          <w:rStyle w:val="ReferenceDocumentsZchn"/>
          <w:noProof w:val="0"/>
          <w:lang w:val="en-GB"/>
        </w:rPr>
        <w:t xml:space="preserve">of </w:t>
      </w:r>
      <w:r w:rsidRPr="00FC09B7">
        <w:rPr>
          <w:rStyle w:val="ReferenceDocumentsZchn"/>
          <w:noProof w:val="0"/>
          <w:lang w:val="en-GB"/>
        </w:rPr>
        <w:t>the UDP transporting protocol URL</w:t>
      </w:r>
      <w:r>
        <w:rPr>
          <w:rStyle w:val="ReferenceDocumentsZchn"/>
          <w:noProof w:val="0"/>
          <w:lang w:val="en-GB"/>
        </w:rPr>
        <w:t xml:space="preserve"> used in the </w:t>
      </w:r>
      <w:r w:rsidRPr="00690BEE">
        <w:rPr>
          <w:rStyle w:val="ReferenceDocumentsZchn"/>
          <w:i/>
          <w:noProof w:val="0"/>
          <w:lang w:val="en-GB"/>
        </w:rPr>
        <w:t>Address</w:t>
      </w:r>
      <w:r>
        <w:rPr>
          <w:rStyle w:val="ReferenceDocumentsZchn"/>
          <w:noProof w:val="0"/>
          <w:lang w:val="en-GB"/>
        </w:rPr>
        <w:t xml:space="preserve"> parameter defined in </w:t>
      </w:r>
      <w:r>
        <w:rPr>
          <w:rStyle w:val="ReferenceDocumentsZchn"/>
          <w:noProof w:val="0"/>
          <w:lang w:val="en-GB"/>
        </w:rPr>
        <w:fldChar w:fldCharType="begin"/>
      </w:r>
      <w:r>
        <w:rPr>
          <w:rStyle w:val="ReferenceDocumentsZchn"/>
          <w:noProof w:val="0"/>
          <w:lang w:val="en-GB"/>
        </w:rPr>
        <w:instrText xml:space="preserve"> REF _Ref495502612 \r \h </w:instrText>
      </w:r>
      <w:r>
        <w:rPr>
          <w:rStyle w:val="ReferenceDocumentsZchn"/>
          <w:noProof w:val="0"/>
          <w:lang w:val="en-GB"/>
        </w:rPr>
      </w:r>
      <w:r>
        <w:rPr>
          <w:rStyle w:val="ReferenceDocumentsZchn"/>
          <w:noProof w:val="0"/>
          <w:lang w:val="en-GB"/>
        </w:rPr>
        <w:fldChar w:fldCharType="separate"/>
      </w:r>
      <w:r w:rsidR="005333FC">
        <w:rPr>
          <w:rStyle w:val="ReferenceDocumentsZchn"/>
          <w:noProof w:val="0"/>
          <w:lang w:val="en-GB"/>
        </w:rPr>
        <w:t>6.2.6.3</w:t>
      </w:r>
      <w:r>
        <w:rPr>
          <w:rStyle w:val="ReferenceDocumentsZchn"/>
          <w:noProof w:val="0"/>
          <w:lang w:val="en-GB"/>
        </w:rPr>
        <w:fldChar w:fldCharType="end"/>
      </w:r>
      <w:r>
        <w:rPr>
          <w:rStyle w:val="ReferenceDocumentsZchn"/>
          <w:noProof w:val="0"/>
          <w:lang w:val="en-GB"/>
        </w:rPr>
        <w:t xml:space="preserve"> has the following form:</w:t>
      </w:r>
    </w:p>
    <w:p w14:paraId="7CF120A5" w14:textId="07B24C2E" w:rsidR="00690BEE" w:rsidRPr="00FC09B7" w:rsidRDefault="00690BEE" w:rsidP="00690BEE">
      <w:pPr>
        <w:pStyle w:val="PARAGRAPH"/>
        <w:ind w:firstLine="720"/>
        <w:rPr>
          <w:rStyle w:val="ReferenceDocumentsZchn"/>
          <w:noProof w:val="0"/>
          <w:lang w:val="en-GB"/>
        </w:rPr>
      </w:pPr>
      <w:r w:rsidRPr="00FC09B7">
        <w:rPr>
          <w:noProof w:val="0"/>
        </w:rPr>
        <w:t>opc.udp</w:t>
      </w:r>
      <w:r>
        <w:rPr>
          <w:rStyle w:val="ReferenceDocumentsZchn"/>
          <w:noProof w:val="0"/>
          <w:lang w:val="en-GB"/>
        </w:rPr>
        <w:t>://&lt;host&gt;[:&lt;p</w:t>
      </w:r>
      <w:r w:rsidRPr="00FC09B7">
        <w:rPr>
          <w:rStyle w:val="ReferenceDocumentsZchn"/>
          <w:noProof w:val="0"/>
          <w:lang w:val="en-GB"/>
        </w:rPr>
        <w:t>ort&gt;]</w:t>
      </w:r>
    </w:p>
    <w:p w14:paraId="3446BCC6" w14:textId="2F35B2D8" w:rsidR="00690BEE" w:rsidRDefault="00690BEE" w:rsidP="00690BEE">
      <w:pPr>
        <w:pStyle w:val="PARAGRAPH"/>
        <w:rPr>
          <w:noProof w:val="0"/>
        </w:rPr>
      </w:pPr>
      <w:r w:rsidRPr="00FC09B7">
        <w:rPr>
          <w:noProof w:val="0"/>
        </w:rPr>
        <w:t>The host is either an IP address or a registered name like a hostname</w:t>
      </w:r>
      <w:r w:rsidR="008D76B2">
        <w:rPr>
          <w:noProof w:val="0"/>
        </w:rPr>
        <w:t xml:space="preserve"> or domain name</w:t>
      </w:r>
      <w:r w:rsidRPr="00FC09B7">
        <w:rPr>
          <w:noProof w:val="0"/>
        </w:rPr>
        <w:t>. IP addresses can be unicast, multicast or broadcast addresses. It is the destination of the UDP datagram.</w:t>
      </w:r>
    </w:p>
    <w:p w14:paraId="53B1B365" w14:textId="3F7D97C7" w:rsidR="00690BEE" w:rsidRPr="00FC09B7" w:rsidRDefault="00690BEE" w:rsidP="00690BEE">
      <w:pPr>
        <w:pStyle w:val="PARAGRAPH"/>
        <w:rPr>
          <w:rStyle w:val="ReferenceDocumentsZchn"/>
          <w:noProof w:val="0"/>
          <w:lang w:val="en-GB"/>
        </w:rPr>
      </w:pPr>
      <w:r w:rsidRPr="00FC09B7">
        <w:rPr>
          <w:noProof w:val="0"/>
        </w:rPr>
        <w:t>The IANA registered OPC UA port for UDP communication is 4840. This is the default and recommended port for broadcast, multicast and unicast communication. Alternative ports may be used.</w:t>
      </w:r>
    </w:p>
    <w:p w14:paraId="743F7C80" w14:textId="0B8EE7D5" w:rsidR="0082189A" w:rsidRPr="00FC09B7" w:rsidRDefault="0082189A" w:rsidP="0082189A">
      <w:pPr>
        <w:pStyle w:val="PARAGRAPH"/>
        <w:keepNext/>
        <w:rPr>
          <w:noProof w:val="0"/>
        </w:rPr>
      </w:pPr>
      <w:r w:rsidRPr="00FC09B7">
        <w:rPr>
          <w:noProof w:val="0"/>
        </w:rPr>
        <w:t xml:space="preserve">The transport of a UADP </w:t>
      </w:r>
      <w:r w:rsidRPr="00FC09B7">
        <w:rPr>
          <w:rStyle w:val="ReferenceDocumentsZchn"/>
          <w:i/>
          <w:noProof w:val="0"/>
          <w:lang w:val="en-GB"/>
        </w:rPr>
        <w:t>NetworkMessage</w:t>
      </w:r>
      <w:r w:rsidRPr="00FC09B7">
        <w:rPr>
          <w:noProof w:val="0"/>
        </w:rPr>
        <w:t xml:space="preserve"> in a UDP packet is defined in </w:t>
      </w:r>
      <w:r w:rsidRPr="00FC09B7">
        <w:rPr>
          <w:noProof w:val="0"/>
        </w:rPr>
        <w:fldChar w:fldCharType="begin"/>
      </w:r>
      <w:r w:rsidRPr="00FC09B7">
        <w:rPr>
          <w:noProof w:val="0"/>
        </w:rPr>
        <w:instrText xml:space="preserve"> REF _Ref473135474 \h </w:instrText>
      </w:r>
      <w:r w:rsidRPr="00FC09B7">
        <w:rPr>
          <w:noProof w:val="0"/>
        </w:rPr>
      </w:r>
      <w:r w:rsidRPr="00FC09B7">
        <w:rPr>
          <w:noProof w:val="0"/>
        </w:rPr>
        <w:fldChar w:fldCharType="separate"/>
      </w:r>
      <w:r w:rsidR="005333FC" w:rsidRPr="00FC09B7">
        <w:rPr>
          <w:noProof w:val="0"/>
        </w:rPr>
        <w:t xml:space="preserve">Table </w:t>
      </w:r>
      <w:r w:rsidR="005333FC">
        <w:t>94</w:t>
      </w:r>
      <w:r w:rsidRPr="00FC09B7">
        <w:rPr>
          <w:noProof w:val="0"/>
        </w:rPr>
        <w:fldChar w:fldCharType="end"/>
      </w:r>
      <w:r w:rsidRPr="00FC09B7">
        <w:rPr>
          <w:noProof w:val="0"/>
        </w:rPr>
        <w:t>.</w:t>
      </w:r>
    </w:p>
    <w:p w14:paraId="42982D11" w14:textId="36324338" w:rsidR="0082189A" w:rsidRPr="00FC09B7" w:rsidRDefault="0082189A" w:rsidP="0082189A">
      <w:pPr>
        <w:pStyle w:val="TABLE-title"/>
        <w:rPr>
          <w:noProof w:val="0"/>
        </w:rPr>
      </w:pPr>
      <w:bookmarkStart w:id="720" w:name="_Ref473135474"/>
      <w:bookmarkStart w:id="721" w:name="_Toc505941559"/>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94</w:t>
      </w:r>
      <w:r w:rsidRPr="00FC09B7">
        <w:rPr>
          <w:noProof w:val="0"/>
        </w:rPr>
        <w:fldChar w:fldCharType="end"/>
      </w:r>
      <w:bookmarkEnd w:id="720"/>
      <w:r w:rsidRPr="00FC09B7">
        <w:rPr>
          <w:noProof w:val="0"/>
        </w:rPr>
        <w:t xml:space="preserve"> – UADP message transported over UDP</w:t>
      </w:r>
      <w:bookmarkEnd w:id="721"/>
    </w:p>
    <w:tbl>
      <w:tblPr>
        <w:tblW w:w="766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276"/>
        <w:gridCol w:w="5388"/>
      </w:tblGrid>
      <w:tr w:rsidR="0082189A" w:rsidRPr="00FC09B7" w14:paraId="7964661A" w14:textId="77777777" w:rsidTr="00364D07">
        <w:trPr>
          <w:jc w:val="center"/>
        </w:trPr>
        <w:tc>
          <w:tcPr>
            <w:tcW w:w="2276" w:type="dxa"/>
            <w:tcBorders>
              <w:top w:val="single" w:sz="4" w:space="0" w:color="auto"/>
              <w:left w:val="single" w:sz="4" w:space="0" w:color="auto"/>
              <w:bottom w:val="double" w:sz="4" w:space="0" w:color="auto"/>
              <w:right w:val="single" w:sz="4" w:space="0" w:color="auto"/>
            </w:tcBorders>
          </w:tcPr>
          <w:p w14:paraId="6305B4AC" w14:textId="77777777" w:rsidR="0082189A" w:rsidRPr="00FC09B7" w:rsidRDefault="0082189A" w:rsidP="00364D07">
            <w:pPr>
              <w:pStyle w:val="TableText"/>
              <w:rPr>
                <w:b/>
                <w:noProof w:val="0"/>
                <w:lang w:val="en-GB"/>
              </w:rPr>
            </w:pPr>
            <w:r w:rsidRPr="00FC09B7">
              <w:rPr>
                <w:b/>
                <w:noProof w:val="0"/>
                <w:lang w:val="en-GB"/>
              </w:rPr>
              <w:t>Name</w:t>
            </w:r>
          </w:p>
        </w:tc>
        <w:tc>
          <w:tcPr>
            <w:tcW w:w="5388" w:type="dxa"/>
            <w:tcBorders>
              <w:top w:val="single" w:sz="4" w:space="0" w:color="auto"/>
              <w:left w:val="single" w:sz="4" w:space="0" w:color="auto"/>
              <w:bottom w:val="double" w:sz="4" w:space="0" w:color="auto"/>
              <w:right w:val="single" w:sz="4" w:space="0" w:color="auto"/>
            </w:tcBorders>
          </w:tcPr>
          <w:p w14:paraId="6CF11FF8" w14:textId="77777777" w:rsidR="0082189A" w:rsidRPr="00FC09B7" w:rsidRDefault="0082189A" w:rsidP="00364D07">
            <w:pPr>
              <w:pStyle w:val="TableText"/>
              <w:rPr>
                <w:b/>
                <w:noProof w:val="0"/>
                <w:lang w:val="en-GB"/>
              </w:rPr>
            </w:pPr>
            <w:r w:rsidRPr="00FC09B7">
              <w:rPr>
                <w:b/>
                <w:noProof w:val="0"/>
                <w:lang w:val="en-GB"/>
              </w:rPr>
              <w:t>Description</w:t>
            </w:r>
          </w:p>
        </w:tc>
      </w:tr>
      <w:tr w:rsidR="0082189A" w:rsidRPr="00FC09B7" w14:paraId="01D5F462" w14:textId="77777777" w:rsidTr="00364D07">
        <w:trPr>
          <w:jc w:val="center"/>
        </w:trPr>
        <w:tc>
          <w:tcPr>
            <w:tcW w:w="2276" w:type="dxa"/>
            <w:tcBorders>
              <w:top w:val="single" w:sz="4" w:space="0" w:color="auto"/>
              <w:left w:val="single" w:sz="4" w:space="0" w:color="auto"/>
              <w:bottom w:val="single" w:sz="4" w:space="0" w:color="auto"/>
              <w:right w:val="single" w:sz="4" w:space="0" w:color="auto"/>
            </w:tcBorders>
          </w:tcPr>
          <w:p w14:paraId="1BADDAC6" w14:textId="77777777" w:rsidR="0082189A" w:rsidRPr="00FC09B7" w:rsidRDefault="0082189A" w:rsidP="00364D07">
            <w:pPr>
              <w:pStyle w:val="TableText"/>
              <w:rPr>
                <w:noProof w:val="0"/>
                <w:lang w:val="en-GB"/>
              </w:rPr>
            </w:pPr>
            <w:r w:rsidRPr="00FC09B7">
              <w:rPr>
                <w:noProof w:val="0"/>
                <w:lang w:val="en-GB"/>
              </w:rPr>
              <w:t>Frame Header</w:t>
            </w:r>
          </w:p>
        </w:tc>
        <w:tc>
          <w:tcPr>
            <w:tcW w:w="5388" w:type="dxa"/>
            <w:tcBorders>
              <w:top w:val="single" w:sz="4" w:space="0" w:color="auto"/>
              <w:left w:val="single" w:sz="4" w:space="0" w:color="auto"/>
              <w:bottom w:val="single" w:sz="4" w:space="0" w:color="auto"/>
              <w:right w:val="single" w:sz="4" w:space="0" w:color="auto"/>
            </w:tcBorders>
          </w:tcPr>
          <w:p w14:paraId="77AEA3FC" w14:textId="77777777" w:rsidR="0082189A" w:rsidRPr="00FC09B7" w:rsidRDefault="0082189A" w:rsidP="00364D07">
            <w:pPr>
              <w:pStyle w:val="TableText"/>
              <w:rPr>
                <w:noProof w:val="0"/>
                <w:lang w:val="en-GB"/>
              </w:rPr>
            </w:pPr>
            <w:r w:rsidRPr="00FC09B7">
              <w:rPr>
                <w:noProof w:val="0"/>
                <w:lang w:val="en-GB"/>
              </w:rPr>
              <w:t>The frame header.</w:t>
            </w:r>
          </w:p>
        </w:tc>
      </w:tr>
      <w:tr w:rsidR="0082189A" w:rsidRPr="00FC09B7" w14:paraId="7BB76AE3" w14:textId="77777777" w:rsidTr="00364D07">
        <w:trPr>
          <w:jc w:val="center"/>
        </w:trPr>
        <w:tc>
          <w:tcPr>
            <w:tcW w:w="2276" w:type="dxa"/>
            <w:tcBorders>
              <w:top w:val="single" w:sz="4" w:space="0" w:color="auto"/>
              <w:left w:val="single" w:sz="4" w:space="0" w:color="auto"/>
              <w:bottom w:val="single" w:sz="4" w:space="0" w:color="auto"/>
              <w:right w:val="single" w:sz="4" w:space="0" w:color="auto"/>
            </w:tcBorders>
          </w:tcPr>
          <w:p w14:paraId="080D1491" w14:textId="77777777" w:rsidR="0082189A" w:rsidRPr="00FC09B7" w:rsidRDefault="0082189A" w:rsidP="00364D07">
            <w:pPr>
              <w:pStyle w:val="TableText"/>
              <w:rPr>
                <w:noProof w:val="0"/>
                <w:lang w:val="en-GB"/>
              </w:rPr>
            </w:pPr>
            <w:r w:rsidRPr="00FC09B7">
              <w:rPr>
                <w:noProof w:val="0"/>
                <w:lang w:val="en-GB"/>
              </w:rPr>
              <w:t>IP Header</w:t>
            </w:r>
          </w:p>
        </w:tc>
        <w:tc>
          <w:tcPr>
            <w:tcW w:w="5388" w:type="dxa"/>
            <w:tcBorders>
              <w:top w:val="single" w:sz="4" w:space="0" w:color="auto"/>
              <w:left w:val="single" w:sz="4" w:space="0" w:color="auto"/>
              <w:bottom w:val="single" w:sz="4" w:space="0" w:color="auto"/>
              <w:right w:val="single" w:sz="4" w:space="0" w:color="auto"/>
            </w:tcBorders>
          </w:tcPr>
          <w:p w14:paraId="78DAC4A8" w14:textId="77777777" w:rsidR="0082189A" w:rsidRPr="00FC09B7" w:rsidRDefault="0082189A" w:rsidP="00364D07">
            <w:pPr>
              <w:pStyle w:val="TableText"/>
              <w:rPr>
                <w:noProof w:val="0"/>
                <w:lang w:val="en-GB"/>
              </w:rPr>
            </w:pPr>
            <w:r w:rsidRPr="00FC09B7">
              <w:rPr>
                <w:noProof w:val="0"/>
                <w:lang w:val="en-GB"/>
              </w:rPr>
              <w:t>The IP header for the frame contains information like source IP address and destination IP address. The size of the IP header depends on the used version.</w:t>
            </w:r>
          </w:p>
        </w:tc>
      </w:tr>
      <w:tr w:rsidR="0082189A" w:rsidRPr="00FC09B7" w14:paraId="056D2DDA" w14:textId="77777777" w:rsidTr="00364D07">
        <w:trPr>
          <w:jc w:val="center"/>
        </w:trPr>
        <w:tc>
          <w:tcPr>
            <w:tcW w:w="2276" w:type="dxa"/>
            <w:tcBorders>
              <w:top w:val="single" w:sz="4" w:space="0" w:color="auto"/>
              <w:left w:val="single" w:sz="4" w:space="0" w:color="auto"/>
              <w:bottom w:val="single" w:sz="4" w:space="0" w:color="auto"/>
              <w:right w:val="single" w:sz="4" w:space="0" w:color="auto"/>
            </w:tcBorders>
          </w:tcPr>
          <w:p w14:paraId="468C7FEC" w14:textId="77777777" w:rsidR="0082189A" w:rsidRPr="00FC09B7" w:rsidRDefault="0082189A" w:rsidP="00364D07">
            <w:pPr>
              <w:pStyle w:val="TableText"/>
              <w:rPr>
                <w:noProof w:val="0"/>
                <w:lang w:val="en-GB"/>
              </w:rPr>
            </w:pPr>
            <w:r w:rsidRPr="00FC09B7">
              <w:rPr>
                <w:noProof w:val="0"/>
                <w:lang w:val="en-GB"/>
              </w:rPr>
              <w:t>UDP Header</w:t>
            </w:r>
          </w:p>
        </w:tc>
        <w:tc>
          <w:tcPr>
            <w:tcW w:w="5388" w:type="dxa"/>
            <w:tcBorders>
              <w:top w:val="single" w:sz="4" w:space="0" w:color="auto"/>
              <w:left w:val="single" w:sz="4" w:space="0" w:color="auto"/>
              <w:bottom w:val="single" w:sz="4" w:space="0" w:color="auto"/>
              <w:right w:val="single" w:sz="4" w:space="0" w:color="auto"/>
            </w:tcBorders>
          </w:tcPr>
          <w:p w14:paraId="17146B83" w14:textId="77777777" w:rsidR="0082189A" w:rsidRPr="00FC09B7" w:rsidRDefault="0082189A" w:rsidP="00364D07">
            <w:pPr>
              <w:pStyle w:val="TableText"/>
              <w:rPr>
                <w:noProof w:val="0"/>
                <w:lang w:val="en-GB"/>
              </w:rPr>
            </w:pPr>
            <w:r w:rsidRPr="00FC09B7">
              <w:rPr>
                <w:noProof w:val="0"/>
                <w:lang w:val="en-GB"/>
              </w:rPr>
              <w:t>The UDP header for the frame contains the source port, destination port, length and checksum. Each field is two byte long. The total size of the UDP header is 8 byte.</w:t>
            </w:r>
          </w:p>
        </w:tc>
      </w:tr>
      <w:tr w:rsidR="0082189A" w:rsidRPr="00FC09B7" w14:paraId="6641871A" w14:textId="77777777" w:rsidTr="00364D07">
        <w:trPr>
          <w:jc w:val="center"/>
        </w:trPr>
        <w:tc>
          <w:tcPr>
            <w:tcW w:w="2276" w:type="dxa"/>
            <w:tcBorders>
              <w:top w:val="single" w:sz="4" w:space="0" w:color="auto"/>
              <w:left w:val="single" w:sz="4" w:space="0" w:color="auto"/>
              <w:bottom w:val="single" w:sz="4" w:space="0" w:color="auto"/>
              <w:right w:val="single" w:sz="4" w:space="0" w:color="auto"/>
            </w:tcBorders>
          </w:tcPr>
          <w:p w14:paraId="4884AC95" w14:textId="77777777" w:rsidR="0082189A" w:rsidRPr="00FC09B7" w:rsidRDefault="0082189A" w:rsidP="00364D07">
            <w:pPr>
              <w:pStyle w:val="TableText"/>
              <w:rPr>
                <w:noProof w:val="0"/>
                <w:lang w:val="en-GB"/>
              </w:rPr>
            </w:pPr>
            <w:r w:rsidRPr="00FC09B7">
              <w:rPr>
                <w:noProof w:val="0"/>
                <w:lang w:val="en-GB"/>
              </w:rPr>
              <w:t>UADP NetworkMessage</w:t>
            </w:r>
          </w:p>
        </w:tc>
        <w:tc>
          <w:tcPr>
            <w:tcW w:w="5388" w:type="dxa"/>
            <w:tcBorders>
              <w:top w:val="single" w:sz="4" w:space="0" w:color="auto"/>
              <w:left w:val="single" w:sz="4" w:space="0" w:color="auto"/>
              <w:bottom w:val="single" w:sz="4" w:space="0" w:color="auto"/>
              <w:right w:val="single" w:sz="4" w:space="0" w:color="auto"/>
            </w:tcBorders>
          </w:tcPr>
          <w:p w14:paraId="24DDA64C" w14:textId="28ADE6BB" w:rsidR="0082189A" w:rsidRPr="00FC09B7" w:rsidRDefault="0082189A" w:rsidP="00364D07">
            <w:pPr>
              <w:pStyle w:val="TableText"/>
              <w:rPr>
                <w:noProof w:val="0"/>
                <w:lang w:val="en-GB"/>
              </w:rPr>
            </w:pPr>
            <w:r w:rsidRPr="00FC09B7">
              <w:rPr>
                <w:noProof w:val="0"/>
                <w:lang w:val="en-GB"/>
              </w:rPr>
              <w:t>The U</w:t>
            </w:r>
            <w:r w:rsidR="0075767A">
              <w:rPr>
                <w:noProof w:val="0"/>
                <w:lang w:val="en-GB"/>
              </w:rPr>
              <w:t>AD</w:t>
            </w:r>
            <w:r w:rsidRPr="00FC09B7">
              <w:rPr>
                <w:noProof w:val="0"/>
                <w:lang w:val="en-GB"/>
              </w:rPr>
              <w:t>P NetworkMessage is sent as UDP data.</w:t>
            </w:r>
          </w:p>
        </w:tc>
      </w:tr>
      <w:tr w:rsidR="0082189A" w:rsidRPr="00FC09B7" w14:paraId="1EE5A12A" w14:textId="77777777" w:rsidTr="00364D07">
        <w:trPr>
          <w:jc w:val="center"/>
        </w:trPr>
        <w:tc>
          <w:tcPr>
            <w:tcW w:w="2276" w:type="dxa"/>
            <w:tcBorders>
              <w:top w:val="single" w:sz="4" w:space="0" w:color="auto"/>
              <w:left w:val="single" w:sz="4" w:space="0" w:color="auto"/>
              <w:bottom w:val="single" w:sz="4" w:space="0" w:color="auto"/>
              <w:right w:val="single" w:sz="4" w:space="0" w:color="auto"/>
            </w:tcBorders>
          </w:tcPr>
          <w:p w14:paraId="7AE8D3F2" w14:textId="77777777" w:rsidR="0082189A" w:rsidRPr="00FC09B7" w:rsidRDefault="0082189A" w:rsidP="00364D07">
            <w:pPr>
              <w:pStyle w:val="TableText"/>
              <w:rPr>
                <w:noProof w:val="0"/>
                <w:lang w:val="en-GB"/>
              </w:rPr>
            </w:pPr>
            <w:r w:rsidRPr="00FC09B7">
              <w:rPr>
                <w:noProof w:val="0"/>
                <w:lang w:val="en-GB"/>
              </w:rPr>
              <w:t>Frame Footer</w:t>
            </w:r>
          </w:p>
        </w:tc>
        <w:tc>
          <w:tcPr>
            <w:tcW w:w="5388" w:type="dxa"/>
            <w:tcBorders>
              <w:top w:val="single" w:sz="4" w:space="0" w:color="auto"/>
              <w:left w:val="single" w:sz="4" w:space="0" w:color="auto"/>
              <w:bottom w:val="single" w:sz="4" w:space="0" w:color="auto"/>
              <w:right w:val="single" w:sz="4" w:space="0" w:color="auto"/>
            </w:tcBorders>
          </w:tcPr>
          <w:p w14:paraId="5117F382" w14:textId="5F5CCF0C" w:rsidR="0082189A" w:rsidRPr="00FC09B7" w:rsidRDefault="00832C50" w:rsidP="00364D07">
            <w:pPr>
              <w:pStyle w:val="TableText"/>
              <w:rPr>
                <w:noProof w:val="0"/>
                <w:lang w:val="en-GB"/>
              </w:rPr>
            </w:pPr>
            <w:r w:rsidRPr="00FC09B7">
              <w:rPr>
                <w:noProof w:val="0"/>
                <w:lang w:val="en-GB"/>
              </w:rPr>
              <w:t>The frame footer</w:t>
            </w:r>
            <w:r w:rsidR="0082189A" w:rsidRPr="00FC09B7">
              <w:rPr>
                <w:noProof w:val="0"/>
                <w:lang w:val="en-GB"/>
              </w:rPr>
              <w:t>.</w:t>
            </w:r>
          </w:p>
        </w:tc>
      </w:tr>
    </w:tbl>
    <w:p w14:paraId="6A64810D" w14:textId="77777777" w:rsidR="0082189A" w:rsidRPr="00FC09B7" w:rsidRDefault="0082189A" w:rsidP="0082189A">
      <w:pPr>
        <w:pStyle w:val="spacer"/>
        <w:rPr>
          <w:noProof w:val="0"/>
        </w:rPr>
      </w:pPr>
    </w:p>
    <w:p w14:paraId="2CB7C3CA" w14:textId="6690BA36" w:rsidR="0082189A" w:rsidRDefault="0082189A" w:rsidP="0082189A">
      <w:pPr>
        <w:pStyle w:val="PARAGRAPH"/>
        <w:rPr>
          <w:noProof w:val="0"/>
        </w:rPr>
      </w:pPr>
      <w:r w:rsidRPr="00FC09B7">
        <w:rPr>
          <w:noProof w:val="0"/>
        </w:rPr>
        <w:t xml:space="preserve">For OPC UA UDP it is recommended to limit the </w:t>
      </w:r>
      <w:r w:rsidR="00AE7AE1">
        <w:rPr>
          <w:rStyle w:val="ReferenceDocumentsZchn"/>
          <w:i/>
          <w:noProof w:val="0"/>
          <w:lang w:val="en-GB"/>
        </w:rPr>
        <w:t>MaxN</w:t>
      </w:r>
      <w:r w:rsidR="00AE7AE1" w:rsidRPr="00FC09B7">
        <w:rPr>
          <w:rStyle w:val="ReferenceDocumentsZchn"/>
          <w:i/>
          <w:noProof w:val="0"/>
          <w:lang w:val="en-GB"/>
        </w:rPr>
        <w:t>etworkMessage</w:t>
      </w:r>
      <w:r w:rsidR="00AE7AE1">
        <w:rPr>
          <w:rStyle w:val="ReferenceDocumentsZchn"/>
          <w:i/>
          <w:noProof w:val="0"/>
          <w:lang w:val="en-GB"/>
        </w:rPr>
        <w:t>Size</w:t>
      </w:r>
      <w:r w:rsidRPr="00FC09B7">
        <w:rPr>
          <w:noProof w:val="0"/>
        </w:rPr>
        <w:t xml:space="preserve"> plus additional headers to a MTU size. The number of frames used for a UADP </w:t>
      </w:r>
      <w:r w:rsidRPr="00FC09B7">
        <w:rPr>
          <w:rStyle w:val="ReferenceDocumentsZchn"/>
          <w:i/>
          <w:noProof w:val="0"/>
          <w:lang w:val="en-GB"/>
        </w:rPr>
        <w:t>NetworkMessage</w:t>
      </w:r>
      <w:r w:rsidRPr="00FC09B7">
        <w:rPr>
          <w:rStyle w:val="ReferenceDocumentsZchn"/>
          <w:noProof w:val="0"/>
          <w:lang w:val="en-GB"/>
        </w:rPr>
        <w:t xml:space="preserve"> </w:t>
      </w:r>
      <w:r w:rsidRPr="00FC09B7">
        <w:rPr>
          <w:noProof w:val="0"/>
        </w:rPr>
        <w:t xml:space="preserve">influences the probability that UADP </w:t>
      </w:r>
      <w:r w:rsidRPr="00FC09B7">
        <w:rPr>
          <w:rStyle w:val="ReferenceDocumentsZchn"/>
          <w:i/>
          <w:noProof w:val="0"/>
          <w:lang w:val="en-GB"/>
        </w:rPr>
        <w:t>NetworkMessages</w:t>
      </w:r>
      <w:r w:rsidRPr="00FC09B7">
        <w:rPr>
          <w:rStyle w:val="ReferenceDocumentsZchn"/>
          <w:noProof w:val="0"/>
          <w:lang w:val="en-GB"/>
        </w:rPr>
        <w:t xml:space="preserve"> </w:t>
      </w:r>
      <w:r w:rsidRPr="00FC09B7">
        <w:rPr>
          <w:noProof w:val="0"/>
        </w:rPr>
        <w:t>get lost.</w:t>
      </w:r>
    </w:p>
    <w:p w14:paraId="50CCF2CC" w14:textId="7D850330" w:rsidR="00AE7AE1" w:rsidRPr="00FC09B7" w:rsidRDefault="00AE7AE1" w:rsidP="0082189A">
      <w:pPr>
        <w:pStyle w:val="PARAGRAPH"/>
      </w:pPr>
      <w:r w:rsidRPr="00FC09B7">
        <w:rPr>
          <w:noProof w:val="0"/>
        </w:rPr>
        <w:t xml:space="preserve">For OPC UA </w:t>
      </w:r>
      <w:r>
        <w:rPr>
          <w:noProof w:val="0"/>
        </w:rPr>
        <w:t>UDP</w:t>
      </w:r>
      <w:r w:rsidRPr="00FC09B7">
        <w:rPr>
          <w:noProof w:val="0"/>
        </w:rPr>
        <w:t xml:space="preserve"> the </w:t>
      </w:r>
      <w:r>
        <w:rPr>
          <w:rStyle w:val="ReferenceDocumentsZchn"/>
          <w:i/>
          <w:noProof w:val="0"/>
          <w:lang w:val="en-GB"/>
        </w:rPr>
        <w:t>MaxN</w:t>
      </w:r>
      <w:r w:rsidRPr="00FC09B7">
        <w:rPr>
          <w:rStyle w:val="ReferenceDocumentsZchn"/>
          <w:i/>
          <w:noProof w:val="0"/>
          <w:lang w:val="en-GB"/>
        </w:rPr>
        <w:t>etworkMessage</w:t>
      </w:r>
      <w:r>
        <w:rPr>
          <w:rStyle w:val="ReferenceDocumentsZchn"/>
          <w:i/>
          <w:noProof w:val="0"/>
          <w:lang w:val="en-GB"/>
        </w:rPr>
        <w:t>Size</w:t>
      </w:r>
      <w:r w:rsidRPr="00FC09B7">
        <w:rPr>
          <w:noProof w:val="0"/>
        </w:rPr>
        <w:t xml:space="preserve"> plus additional headers</w:t>
      </w:r>
      <w:r w:rsidRPr="00AE7AE1">
        <w:rPr>
          <w:noProof w:val="0"/>
        </w:rPr>
        <w:t xml:space="preserve"> </w:t>
      </w:r>
      <w:r>
        <w:rPr>
          <w:noProof w:val="0"/>
        </w:rPr>
        <w:t>shall be limited</w:t>
      </w:r>
      <w:r w:rsidRPr="00FC09B7">
        <w:rPr>
          <w:noProof w:val="0"/>
        </w:rPr>
        <w:t xml:space="preserve"> to </w:t>
      </w:r>
      <w:r w:rsidR="004717F8">
        <w:rPr>
          <w:noProof w:val="0"/>
        </w:rPr>
        <w:t>65535</w:t>
      </w:r>
      <w:r w:rsidRPr="00FC09B7">
        <w:rPr>
          <w:noProof w:val="0"/>
        </w:rPr>
        <w:t xml:space="preserve"> Byte.</w:t>
      </w:r>
    </w:p>
    <w:p w14:paraId="20ECC4AC" w14:textId="77777777" w:rsidR="0082189A" w:rsidRPr="00FC09B7" w:rsidRDefault="0082189A" w:rsidP="0082189A">
      <w:pPr>
        <w:pStyle w:val="PARAGRAPH"/>
        <w:rPr>
          <w:noProof w:val="0"/>
        </w:rPr>
      </w:pPr>
      <w:r w:rsidRPr="00FC09B7">
        <w:rPr>
          <w:noProof w:val="0"/>
        </w:rPr>
        <w:t xml:space="preserve">It is recommended to use switches with IGMP support to limit the distribution of multicast traffic to the interested participants. OPC UA </w:t>
      </w:r>
      <w:r w:rsidRPr="00FC09B7">
        <w:rPr>
          <w:i/>
          <w:noProof w:val="0"/>
        </w:rPr>
        <w:t>Applications</w:t>
      </w:r>
      <w:r w:rsidRPr="00FC09B7">
        <w:rPr>
          <w:noProof w:val="0"/>
        </w:rPr>
        <w:t xml:space="preserve"> shall issue an IGMP membership report.</w:t>
      </w:r>
    </w:p>
    <w:p w14:paraId="3641B262" w14:textId="77777777" w:rsidR="0082189A" w:rsidRPr="00FC09B7" w:rsidRDefault="0082189A" w:rsidP="0082189A">
      <w:pPr>
        <w:pStyle w:val="NormalWeb"/>
        <w:shd w:val="clear" w:color="auto" w:fill="FFFFFF"/>
        <w:spacing w:line="75" w:lineRule="atLeast"/>
        <w:jc w:val="left"/>
        <w:rPr>
          <w:rFonts w:ascii="Arial" w:hAnsi="Arial" w:cs="Arial"/>
          <w:noProof w:val="0"/>
          <w:spacing w:val="0"/>
          <w:sz w:val="16"/>
          <w:szCs w:val="16"/>
          <w:lang w:eastAsia="de-DE"/>
        </w:rPr>
      </w:pPr>
      <w:r w:rsidRPr="00FC09B7">
        <w:rPr>
          <w:rFonts w:ascii="Arial" w:hAnsi="Arial" w:cs="Arial"/>
          <w:noProof w:val="0"/>
          <w:sz w:val="16"/>
          <w:szCs w:val="16"/>
        </w:rPr>
        <w:lastRenderedPageBreak/>
        <w:t xml:space="preserve">Note: The Internet Group Management Protocol (IGMP) is a standard protocol used by hosts to report their IP multicast group memberships and must be implemented by any host that wishes to receive IP multicast datagrams. IGMP messages are used by multicast routers to learn which multicast groups have members on their attached networks. IGMP messages are also used by switches capable of supporting “IGMP snooping” whereby the switch listens to IGMP messages and only sends the multicast </w:t>
      </w:r>
      <w:r w:rsidRPr="00FC09B7">
        <w:rPr>
          <w:rFonts w:ascii="Arial" w:hAnsi="Arial" w:cs="Arial"/>
          <w:i/>
          <w:noProof w:val="0"/>
          <w:sz w:val="16"/>
          <w:szCs w:val="16"/>
        </w:rPr>
        <w:t>NetworkMessages</w:t>
      </w:r>
      <w:r w:rsidRPr="00FC09B7">
        <w:rPr>
          <w:rStyle w:val="ReferenceDocumentsZchn"/>
          <w:noProof w:val="0"/>
          <w:lang w:val="en-GB"/>
        </w:rPr>
        <w:t xml:space="preserve"> </w:t>
      </w:r>
      <w:r w:rsidRPr="00FC09B7">
        <w:rPr>
          <w:rFonts w:ascii="Arial" w:hAnsi="Arial" w:cs="Arial"/>
          <w:noProof w:val="0"/>
          <w:sz w:val="16"/>
          <w:szCs w:val="16"/>
        </w:rPr>
        <w:t>to ports that have joined the multicast group.</w:t>
      </w:r>
      <w:r w:rsidRPr="00FC09B7">
        <w:rPr>
          <w:rFonts w:ascii="Arial" w:hAnsi="Arial" w:cs="Arial"/>
          <w:noProof w:val="0"/>
          <w:sz w:val="16"/>
          <w:szCs w:val="16"/>
        </w:rPr>
        <w:br/>
        <w:t>There are three versions of IGMP:</w:t>
      </w:r>
      <w:r w:rsidRPr="00FC09B7">
        <w:rPr>
          <w:rFonts w:ascii="Arial" w:hAnsi="Arial" w:cs="Arial"/>
          <w:noProof w:val="0"/>
          <w:sz w:val="16"/>
          <w:szCs w:val="16"/>
        </w:rPr>
        <w:br/>
        <w:t xml:space="preserve">   - IGMP V1 is defined in RFC1112.</w:t>
      </w:r>
      <w:r w:rsidRPr="00FC09B7">
        <w:rPr>
          <w:rFonts w:ascii="Arial" w:hAnsi="Arial" w:cs="Arial"/>
          <w:noProof w:val="0"/>
          <w:sz w:val="16"/>
          <w:szCs w:val="16"/>
        </w:rPr>
        <w:br/>
        <w:t xml:space="preserve">   - IGMP V2 is defined in RFC2236.</w:t>
      </w:r>
      <w:r w:rsidRPr="00FC09B7">
        <w:rPr>
          <w:rFonts w:ascii="Arial" w:hAnsi="Arial" w:cs="Arial"/>
          <w:noProof w:val="0"/>
          <w:sz w:val="16"/>
          <w:szCs w:val="16"/>
        </w:rPr>
        <w:br/>
        <w:t xml:space="preserve">   - IGMP V3 is defined in RFC3376.</w:t>
      </w:r>
      <w:r w:rsidRPr="00FC09B7">
        <w:rPr>
          <w:rFonts w:ascii="Arial" w:hAnsi="Arial" w:cs="Arial"/>
          <w:noProof w:val="0"/>
          <w:sz w:val="16"/>
          <w:szCs w:val="16"/>
        </w:rPr>
        <w:br/>
        <w:t>RFC2236 and RFC3376 discuss host and router requirements for interoperation with older IGMP versions.</w:t>
      </w:r>
      <w:r w:rsidRPr="00FC09B7">
        <w:rPr>
          <w:rFonts w:ascii="Arial" w:hAnsi="Arial" w:cs="Arial"/>
          <w:noProof w:val="0"/>
          <w:sz w:val="16"/>
          <w:szCs w:val="16"/>
        </w:rPr>
        <w:br/>
      </w:r>
      <w:r w:rsidRPr="00FC09B7">
        <w:rPr>
          <w:rFonts w:ascii="Arial" w:hAnsi="Arial" w:cs="Arial"/>
          <w:noProof w:val="0"/>
          <w:spacing w:val="0"/>
          <w:sz w:val="16"/>
          <w:szCs w:val="16"/>
          <w:lang w:eastAsia="de-DE"/>
        </w:rPr>
        <w:t xml:space="preserve">Since OPC UA devices make extensive use of IP multicast for UDP transport, consistent IGMP usage by OPC UA devices is essential in order to create well-functioning OPC UA </w:t>
      </w:r>
      <w:r w:rsidRPr="00FC09B7">
        <w:rPr>
          <w:rFonts w:ascii="Arial" w:hAnsi="Arial" w:cs="Arial"/>
          <w:i/>
          <w:noProof w:val="0"/>
          <w:spacing w:val="0"/>
          <w:sz w:val="16"/>
          <w:szCs w:val="16"/>
          <w:lang w:eastAsia="de-DE"/>
        </w:rPr>
        <w:t>Application</w:t>
      </w:r>
      <w:r w:rsidRPr="00FC09B7">
        <w:rPr>
          <w:rFonts w:ascii="Arial" w:hAnsi="Arial" w:cs="Arial"/>
          <w:noProof w:val="0"/>
          <w:spacing w:val="0"/>
          <w:sz w:val="16"/>
          <w:szCs w:val="16"/>
          <w:lang w:eastAsia="de-DE"/>
        </w:rPr>
        <w:t xml:space="preserve"> networks.</w:t>
      </w:r>
    </w:p>
    <w:p w14:paraId="11652069" w14:textId="77777777" w:rsidR="0082189A" w:rsidRPr="00FC09B7" w:rsidRDefault="0082189A" w:rsidP="0082189A">
      <w:pPr>
        <w:pStyle w:val="PARAGRAPH"/>
        <w:jc w:val="left"/>
        <w:rPr>
          <w:noProof w:val="0"/>
          <w:spacing w:val="0"/>
          <w:sz w:val="16"/>
          <w:szCs w:val="16"/>
          <w:lang w:eastAsia="de-DE"/>
        </w:rPr>
      </w:pPr>
      <w:r w:rsidRPr="00FC09B7">
        <w:rPr>
          <w:noProof w:val="0"/>
          <w:spacing w:val="0"/>
          <w:sz w:val="16"/>
          <w:szCs w:val="16"/>
          <w:lang w:eastAsia="de-DE"/>
        </w:rPr>
        <w:t>IGMP Membership Report Messages</w:t>
      </w:r>
      <w:r w:rsidRPr="00FC09B7">
        <w:rPr>
          <w:noProof w:val="0"/>
          <w:spacing w:val="0"/>
          <w:sz w:val="16"/>
          <w:szCs w:val="16"/>
          <w:lang w:eastAsia="de-DE"/>
        </w:rPr>
        <w:br/>
        <w:t xml:space="preserve">OPC UA devices shall issue a Membership Report message (V1, V2 or V3 as appropriate) when opening a UDP connection on which they will receive multicast </w:t>
      </w:r>
      <w:r w:rsidRPr="00FC09B7">
        <w:rPr>
          <w:i/>
          <w:noProof w:val="0"/>
          <w:sz w:val="16"/>
          <w:szCs w:val="16"/>
        </w:rPr>
        <w:t>NetworkMessages</w:t>
      </w:r>
      <w:r w:rsidRPr="00FC09B7">
        <w:rPr>
          <w:noProof w:val="0"/>
          <w:spacing w:val="0"/>
          <w:sz w:val="16"/>
          <w:szCs w:val="16"/>
          <w:lang w:eastAsia="de-DE"/>
        </w:rPr>
        <w:t>.</w:t>
      </w:r>
    </w:p>
    <w:p w14:paraId="2A0B46B4" w14:textId="522F5FEE" w:rsidR="00140FC8" w:rsidRPr="00FC09B7" w:rsidRDefault="00140FC8" w:rsidP="00140FC8">
      <w:pPr>
        <w:pStyle w:val="Heading3"/>
        <w:rPr>
          <w:noProof w:val="0"/>
        </w:rPr>
      </w:pPr>
      <w:bookmarkStart w:id="722" w:name="_Toc505941370"/>
      <w:r w:rsidRPr="00FC09B7">
        <w:rPr>
          <w:noProof w:val="0"/>
        </w:rPr>
        <w:t>OPC UA Ethernet</w:t>
      </w:r>
      <w:bookmarkEnd w:id="722"/>
    </w:p>
    <w:p w14:paraId="0DA439D1" w14:textId="7FD5BD76" w:rsidR="00140FC8" w:rsidRDefault="00B46C76" w:rsidP="00140FC8">
      <w:pPr>
        <w:pStyle w:val="PARAGRAPH"/>
        <w:keepNext/>
        <w:rPr>
          <w:noProof w:val="0"/>
        </w:rPr>
      </w:pPr>
      <w:r>
        <w:rPr>
          <w:noProof w:val="0"/>
        </w:rPr>
        <w:t>OPC UA Ethernet is a simple E</w:t>
      </w:r>
      <w:r w:rsidRPr="00FC09B7">
        <w:rPr>
          <w:noProof w:val="0"/>
        </w:rPr>
        <w:t>thernet</w:t>
      </w:r>
      <w:r w:rsidR="00140FC8" w:rsidRPr="00FC09B7">
        <w:rPr>
          <w:noProof w:val="0"/>
        </w:rPr>
        <w:t xml:space="preserve"> based protocol</w:t>
      </w:r>
      <w:r>
        <w:rPr>
          <w:noProof w:val="0"/>
        </w:rPr>
        <w:t xml:space="preserve"> using EtherType B62C</w:t>
      </w:r>
      <w:r w:rsidR="00140FC8" w:rsidRPr="00FC09B7">
        <w:rPr>
          <w:noProof w:val="0"/>
        </w:rPr>
        <w:t xml:space="preserve"> that is used to transport UADP </w:t>
      </w:r>
      <w:r w:rsidR="00140FC8" w:rsidRPr="00FC09B7">
        <w:rPr>
          <w:rStyle w:val="ReferenceDocumentsZchn"/>
          <w:i/>
          <w:noProof w:val="0"/>
          <w:lang w:val="en-GB"/>
        </w:rPr>
        <w:t>NetworkMessages</w:t>
      </w:r>
      <w:r>
        <w:rPr>
          <w:rStyle w:val="ReferenceDocumentsZchn"/>
          <w:noProof w:val="0"/>
          <w:lang w:val="en-GB"/>
        </w:rPr>
        <w:t xml:space="preserve"> as payload of the Ethernet II frame without IP or UDP headers</w:t>
      </w:r>
      <w:r w:rsidR="00140FC8" w:rsidRPr="00FC09B7">
        <w:rPr>
          <w:noProof w:val="0"/>
        </w:rPr>
        <w:t>.</w:t>
      </w:r>
    </w:p>
    <w:p w14:paraId="50CF6F4C" w14:textId="08AC102E" w:rsidR="00690BEE" w:rsidRDefault="00690BEE" w:rsidP="00690BEE">
      <w:pPr>
        <w:pStyle w:val="PARAGRAPH"/>
        <w:rPr>
          <w:rStyle w:val="ReferenceDocumentsZchn"/>
          <w:noProof w:val="0"/>
          <w:lang w:val="en-GB"/>
        </w:rPr>
      </w:pPr>
      <w:r w:rsidRPr="00FC09B7">
        <w:rPr>
          <w:rStyle w:val="ReferenceDocumentsZchn"/>
          <w:noProof w:val="0"/>
          <w:lang w:val="en-GB"/>
        </w:rPr>
        <w:t xml:space="preserve">The syntax </w:t>
      </w:r>
      <w:r>
        <w:rPr>
          <w:rStyle w:val="ReferenceDocumentsZchn"/>
          <w:noProof w:val="0"/>
          <w:lang w:val="en-GB"/>
        </w:rPr>
        <w:t xml:space="preserve">of </w:t>
      </w:r>
      <w:r w:rsidRPr="00FC09B7">
        <w:rPr>
          <w:rStyle w:val="ReferenceDocumentsZchn"/>
          <w:noProof w:val="0"/>
          <w:lang w:val="en-GB"/>
        </w:rPr>
        <w:t xml:space="preserve">the </w:t>
      </w:r>
      <w:r>
        <w:rPr>
          <w:rStyle w:val="ReferenceDocumentsZchn"/>
          <w:noProof w:val="0"/>
          <w:lang w:val="en-GB"/>
        </w:rPr>
        <w:t>Ethernet</w:t>
      </w:r>
      <w:r w:rsidRPr="00FC09B7">
        <w:rPr>
          <w:rStyle w:val="ReferenceDocumentsZchn"/>
          <w:noProof w:val="0"/>
          <w:lang w:val="en-GB"/>
        </w:rPr>
        <w:t xml:space="preserve"> transporting protocol URL</w:t>
      </w:r>
      <w:r>
        <w:rPr>
          <w:rStyle w:val="ReferenceDocumentsZchn"/>
          <w:noProof w:val="0"/>
          <w:lang w:val="en-GB"/>
        </w:rPr>
        <w:t xml:space="preserve"> used in the </w:t>
      </w:r>
      <w:r w:rsidRPr="00690BEE">
        <w:rPr>
          <w:rStyle w:val="ReferenceDocumentsZchn"/>
          <w:i/>
          <w:noProof w:val="0"/>
          <w:lang w:val="en-GB"/>
        </w:rPr>
        <w:t>Address</w:t>
      </w:r>
      <w:r>
        <w:rPr>
          <w:rStyle w:val="ReferenceDocumentsZchn"/>
          <w:noProof w:val="0"/>
          <w:lang w:val="en-GB"/>
        </w:rPr>
        <w:t xml:space="preserve"> parameter defined in </w:t>
      </w:r>
      <w:r>
        <w:rPr>
          <w:rStyle w:val="ReferenceDocumentsZchn"/>
          <w:noProof w:val="0"/>
          <w:lang w:val="en-GB"/>
        </w:rPr>
        <w:fldChar w:fldCharType="begin"/>
      </w:r>
      <w:r>
        <w:rPr>
          <w:rStyle w:val="ReferenceDocumentsZchn"/>
          <w:noProof w:val="0"/>
          <w:lang w:val="en-GB"/>
        </w:rPr>
        <w:instrText xml:space="preserve"> REF _Ref495502612 \r \h </w:instrText>
      </w:r>
      <w:r>
        <w:rPr>
          <w:rStyle w:val="ReferenceDocumentsZchn"/>
          <w:noProof w:val="0"/>
          <w:lang w:val="en-GB"/>
        </w:rPr>
      </w:r>
      <w:r>
        <w:rPr>
          <w:rStyle w:val="ReferenceDocumentsZchn"/>
          <w:noProof w:val="0"/>
          <w:lang w:val="en-GB"/>
        </w:rPr>
        <w:fldChar w:fldCharType="separate"/>
      </w:r>
      <w:r w:rsidR="005333FC">
        <w:rPr>
          <w:rStyle w:val="ReferenceDocumentsZchn"/>
          <w:noProof w:val="0"/>
          <w:lang w:val="en-GB"/>
        </w:rPr>
        <w:t>6.2.6.3</w:t>
      </w:r>
      <w:r>
        <w:rPr>
          <w:rStyle w:val="ReferenceDocumentsZchn"/>
          <w:noProof w:val="0"/>
          <w:lang w:val="en-GB"/>
        </w:rPr>
        <w:fldChar w:fldCharType="end"/>
      </w:r>
      <w:r>
        <w:rPr>
          <w:rStyle w:val="ReferenceDocumentsZchn"/>
          <w:noProof w:val="0"/>
          <w:lang w:val="en-GB"/>
        </w:rPr>
        <w:t xml:space="preserve"> has the following form:</w:t>
      </w:r>
    </w:p>
    <w:p w14:paraId="40ED9C23" w14:textId="3A339EBC" w:rsidR="00690BEE" w:rsidRPr="00FC09B7" w:rsidRDefault="00690BEE" w:rsidP="00690BEE">
      <w:pPr>
        <w:pStyle w:val="PARAGRAPH"/>
        <w:ind w:firstLine="720"/>
        <w:rPr>
          <w:rStyle w:val="ReferenceDocumentsZchn"/>
          <w:noProof w:val="0"/>
          <w:lang w:val="en-GB"/>
        </w:rPr>
      </w:pPr>
      <w:r w:rsidRPr="00FC09B7">
        <w:rPr>
          <w:noProof w:val="0"/>
        </w:rPr>
        <w:t>opc.</w:t>
      </w:r>
      <w:r>
        <w:rPr>
          <w:noProof w:val="0"/>
        </w:rPr>
        <w:t>eth</w:t>
      </w:r>
      <w:r>
        <w:rPr>
          <w:rStyle w:val="ReferenceDocumentsZchn"/>
          <w:noProof w:val="0"/>
          <w:lang w:val="en-GB"/>
        </w:rPr>
        <w:t>://&lt;</w:t>
      </w:r>
      <w:r w:rsidR="00B46C76">
        <w:rPr>
          <w:rStyle w:val="ReferenceDocumentsZchn"/>
          <w:noProof w:val="0"/>
          <w:lang w:val="en-GB"/>
        </w:rPr>
        <w:t>host</w:t>
      </w:r>
      <w:r>
        <w:rPr>
          <w:rStyle w:val="ReferenceDocumentsZchn"/>
          <w:noProof w:val="0"/>
          <w:lang w:val="en-GB"/>
        </w:rPr>
        <w:t>&gt;[:&lt;</w:t>
      </w:r>
      <w:r w:rsidR="00B46C76">
        <w:rPr>
          <w:rStyle w:val="ReferenceDocumentsZchn"/>
          <w:noProof w:val="0"/>
          <w:lang w:val="en-GB"/>
        </w:rPr>
        <w:t>VID</w:t>
      </w:r>
      <w:r w:rsidRPr="00FC09B7">
        <w:rPr>
          <w:rStyle w:val="ReferenceDocumentsZchn"/>
          <w:noProof w:val="0"/>
          <w:lang w:val="en-GB"/>
        </w:rPr>
        <w:t>&gt;</w:t>
      </w:r>
      <w:r w:rsidR="00B46C76">
        <w:rPr>
          <w:rStyle w:val="ReferenceDocumentsZchn"/>
          <w:noProof w:val="0"/>
          <w:lang w:val="en-GB"/>
        </w:rPr>
        <w:t>[.PCP]</w:t>
      </w:r>
      <w:r w:rsidRPr="00FC09B7">
        <w:rPr>
          <w:rStyle w:val="ReferenceDocumentsZchn"/>
          <w:noProof w:val="0"/>
          <w:lang w:val="en-GB"/>
        </w:rPr>
        <w:t>]</w:t>
      </w:r>
    </w:p>
    <w:p w14:paraId="05234050" w14:textId="76241CEF" w:rsidR="00B46C76" w:rsidRDefault="00B46C76" w:rsidP="00B46C76">
      <w:pPr>
        <w:pStyle w:val="PARAGRAPH"/>
        <w:keepNext/>
        <w:rPr>
          <w:noProof w:val="0"/>
        </w:rPr>
      </w:pPr>
      <w:r>
        <w:rPr>
          <w:noProof w:val="0"/>
        </w:rPr>
        <w:t>The host is a MAC address, an IP address or a registered name like a hostname. The format of a MAC address is six groups of hexadecimal digits, separated by hyphens (e.g. 01-23-45-67-89-ab). A system may also accept hostnames and/or IP addresses if it provides means to resolve it to a MAC address (e.g. DNS and Reverse-ARP).</w:t>
      </w:r>
    </w:p>
    <w:p w14:paraId="44AD1C3B" w14:textId="5709AC00" w:rsidR="00B46C76" w:rsidRDefault="00B46C76" w:rsidP="00B46C76">
      <w:pPr>
        <w:pStyle w:val="PARAGRAPH"/>
        <w:keepNext/>
        <w:rPr>
          <w:noProof w:val="0"/>
        </w:rPr>
      </w:pPr>
      <w:r>
        <w:rPr>
          <w:noProof w:val="0"/>
        </w:rPr>
        <w:t>The VID is the VLAN ID as number.</w:t>
      </w:r>
    </w:p>
    <w:p w14:paraId="19675839" w14:textId="7FECBD4D" w:rsidR="00B46C76" w:rsidRPr="00FC09B7" w:rsidRDefault="00B46C76" w:rsidP="00140FC8">
      <w:pPr>
        <w:pStyle w:val="PARAGRAPH"/>
        <w:keepNext/>
        <w:rPr>
          <w:noProof w:val="0"/>
        </w:rPr>
      </w:pPr>
      <w:r>
        <w:rPr>
          <w:noProof w:val="0"/>
        </w:rPr>
        <w:t>The PCP is the Priority Code Point</w:t>
      </w:r>
      <w:r w:rsidRPr="00B46C76">
        <w:rPr>
          <w:noProof w:val="0"/>
        </w:rPr>
        <w:t xml:space="preserve"> </w:t>
      </w:r>
      <w:r>
        <w:rPr>
          <w:noProof w:val="0"/>
        </w:rPr>
        <w:t xml:space="preserve">as </w:t>
      </w:r>
      <w:r w:rsidR="00DC6492">
        <w:rPr>
          <w:noProof w:val="0"/>
        </w:rPr>
        <w:t xml:space="preserve">one digit </w:t>
      </w:r>
      <w:r>
        <w:rPr>
          <w:noProof w:val="0"/>
        </w:rPr>
        <w:t>number.</w:t>
      </w:r>
    </w:p>
    <w:p w14:paraId="704AB2E8" w14:textId="584DE604" w:rsidR="00140FC8" w:rsidRPr="00FC09B7" w:rsidRDefault="00140FC8" w:rsidP="00140FC8">
      <w:pPr>
        <w:pStyle w:val="PARAGRAPH"/>
        <w:keepNext/>
        <w:rPr>
          <w:noProof w:val="0"/>
        </w:rPr>
      </w:pPr>
      <w:r w:rsidRPr="00FC09B7">
        <w:rPr>
          <w:noProof w:val="0"/>
        </w:rPr>
        <w:t xml:space="preserve">The transport of a UADP </w:t>
      </w:r>
      <w:r w:rsidRPr="00FC09B7">
        <w:rPr>
          <w:rStyle w:val="ReferenceDocumentsZchn"/>
          <w:i/>
          <w:noProof w:val="0"/>
          <w:lang w:val="en-GB"/>
        </w:rPr>
        <w:t>NetworkMessage</w:t>
      </w:r>
      <w:r w:rsidRPr="00FC09B7">
        <w:rPr>
          <w:noProof w:val="0"/>
        </w:rPr>
        <w:t xml:space="preserve"> in a</w:t>
      </w:r>
      <w:r w:rsidR="00EC4346" w:rsidRPr="00FC09B7">
        <w:rPr>
          <w:noProof w:val="0"/>
        </w:rPr>
        <w:t>n</w:t>
      </w:r>
      <w:r w:rsidRPr="00FC09B7">
        <w:rPr>
          <w:noProof w:val="0"/>
        </w:rPr>
        <w:t xml:space="preserve"> </w:t>
      </w:r>
      <w:r w:rsidR="00DE2EAF" w:rsidRPr="00FC09B7">
        <w:rPr>
          <w:noProof w:val="0"/>
        </w:rPr>
        <w:t>Ethernet</w:t>
      </w:r>
      <w:r w:rsidR="00B46C76">
        <w:rPr>
          <w:noProof w:val="0"/>
        </w:rPr>
        <w:t xml:space="preserve"> II</w:t>
      </w:r>
      <w:r w:rsidRPr="00FC09B7">
        <w:rPr>
          <w:noProof w:val="0"/>
        </w:rPr>
        <w:t xml:space="preserve"> </w:t>
      </w:r>
      <w:r w:rsidR="00B46C76">
        <w:rPr>
          <w:noProof w:val="0"/>
        </w:rPr>
        <w:t>frame</w:t>
      </w:r>
      <w:r w:rsidRPr="00FC09B7">
        <w:rPr>
          <w:noProof w:val="0"/>
        </w:rPr>
        <w:t xml:space="preserve"> is defined in</w:t>
      </w:r>
      <w:r w:rsidR="00DE2EAF" w:rsidRPr="00FC09B7">
        <w:rPr>
          <w:noProof w:val="0"/>
        </w:rPr>
        <w:t xml:space="preserve"> </w:t>
      </w:r>
      <w:r w:rsidR="0090209B" w:rsidRPr="00FC09B7">
        <w:rPr>
          <w:noProof w:val="0"/>
        </w:rPr>
        <w:fldChar w:fldCharType="begin"/>
      </w:r>
      <w:r w:rsidR="0090209B" w:rsidRPr="00FC09B7">
        <w:rPr>
          <w:noProof w:val="0"/>
        </w:rPr>
        <w:instrText xml:space="preserve"> REF _Ref498640854 \h </w:instrText>
      </w:r>
      <w:r w:rsidR="0090209B" w:rsidRPr="00FC09B7">
        <w:rPr>
          <w:noProof w:val="0"/>
        </w:rPr>
      </w:r>
      <w:r w:rsidR="0090209B" w:rsidRPr="00FC09B7">
        <w:rPr>
          <w:noProof w:val="0"/>
        </w:rPr>
        <w:fldChar w:fldCharType="separate"/>
      </w:r>
      <w:r w:rsidR="005333FC" w:rsidRPr="00FC09B7">
        <w:rPr>
          <w:noProof w:val="0"/>
        </w:rPr>
        <w:t xml:space="preserve">Table </w:t>
      </w:r>
      <w:r w:rsidR="005333FC">
        <w:t>95</w:t>
      </w:r>
      <w:r w:rsidR="0090209B" w:rsidRPr="00FC09B7">
        <w:rPr>
          <w:noProof w:val="0"/>
        </w:rPr>
        <w:fldChar w:fldCharType="end"/>
      </w:r>
      <w:r w:rsidRPr="00FC09B7">
        <w:rPr>
          <w:noProof w:val="0"/>
        </w:rPr>
        <w:t>.</w:t>
      </w:r>
    </w:p>
    <w:p w14:paraId="7CBE6005" w14:textId="381F0559" w:rsidR="00140FC8" w:rsidRPr="00FC09B7" w:rsidRDefault="00140FC8" w:rsidP="00140FC8">
      <w:pPr>
        <w:pStyle w:val="TABLE-title"/>
        <w:rPr>
          <w:noProof w:val="0"/>
        </w:rPr>
      </w:pPr>
      <w:bookmarkStart w:id="723" w:name="_Ref498640854"/>
      <w:bookmarkStart w:id="724" w:name="_Toc505941560"/>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95</w:t>
      </w:r>
      <w:r w:rsidRPr="00FC09B7">
        <w:rPr>
          <w:noProof w:val="0"/>
        </w:rPr>
        <w:fldChar w:fldCharType="end"/>
      </w:r>
      <w:bookmarkEnd w:id="723"/>
      <w:r w:rsidRPr="00FC09B7">
        <w:rPr>
          <w:noProof w:val="0"/>
        </w:rPr>
        <w:t xml:space="preserve"> – UADP message transported over </w:t>
      </w:r>
      <w:r w:rsidR="00DE2EAF" w:rsidRPr="00FC09B7">
        <w:rPr>
          <w:noProof w:val="0"/>
        </w:rPr>
        <w:t>Ethernet</w:t>
      </w:r>
      <w:bookmarkEnd w:id="724"/>
    </w:p>
    <w:tbl>
      <w:tblPr>
        <w:tblW w:w="766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276"/>
        <w:gridCol w:w="5388"/>
      </w:tblGrid>
      <w:tr w:rsidR="00140FC8" w:rsidRPr="00FC09B7" w14:paraId="4C71808A" w14:textId="77777777" w:rsidTr="00D05F79">
        <w:trPr>
          <w:jc w:val="center"/>
        </w:trPr>
        <w:tc>
          <w:tcPr>
            <w:tcW w:w="2276" w:type="dxa"/>
            <w:tcBorders>
              <w:top w:val="single" w:sz="4" w:space="0" w:color="auto"/>
              <w:left w:val="single" w:sz="4" w:space="0" w:color="auto"/>
              <w:bottom w:val="double" w:sz="4" w:space="0" w:color="auto"/>
              <w:right w:val="single" w:sz="4" w:space="0" w:color="auto"/>
            </w:tcBorders>
          </w:tcPr>
          <w:p w14:paraId="2E7695D4" w14:textId="77777777" w:rsidR="00140FC8" w:rsidRPr="00FC09B7" w:rsidRDefault="00140FC8" w:rsidP="00D05F79">
            <w:pPr>
              <w:pStyle w:val="TableText"/>
              <w:rPr>
                <w:b/>
                <w:noProof w:val="0"/>
                <w:lang w:val="en-GB"/>
              </w:rPr>
            </w:pPr>
            <w:r w:rsidRPr="00FC09B7">
              <w:rPr>
                <w:b/>
                <w:noProof w:val="0"/>
                <w:lang w:val="en-GB"/>
              </w:rPr>
              <w:t>Name</w:t>
            </w:r>
          </w:p>
        </w:tc>
        <w:tc>
          <w:tcPr>
            <w:tcW w:w="5388" w:type="dxa"/>
            <w:tcBorders>
              <w:top w:val="single" w:sz="4" w:space="0" w:color="auto"/>
              <w:left w:val="single" w:sz="4" w:space="0" w:color="auto"/>
              <w:bottom w:val="double" w:sz="4" w:space="0" w:color="auto"/>
              <w:right w:val="single" w:sz="4" w:space="0" w:color="auto"/>
            </w:tcBorders>
          </w:tcPr>
          <w:p w14:paraId="165EC328" w14:textId="77777777" w:rsidR="00140FC8" w:rsidRPr="00FC09B7" w:rsidRDefault="00140FC8" w:rsidP="00D05F79">
            <w:pPr>
              <w:pStyle w:val="TableText"/>
              <w:rPr>
                <w:b/>
                <w:noProof w:val="0"/>
                <w:lang w:val="en-GB"/>
              </w:rPr>
            </w:pPr>
            <w:r w:rsidRPr="00FC09B7">
              <w:rPr>
                <w:b/>
                <w:noProof w:val="0"/>
                <w:lang w:val="en-GB"/>
              </w:rPr>
              <w:t>Description</w:t>
            </w:r>
          </w:p>
        </w:tc>
      </w:tr>
      <w:tr w:rsidR="00140FC8" w:rsidRPr="00FC09B7" w14:paraId="176511BB" w14:textId="77777777" w:rsidTr="00D05F79">
        <w:trPr>
          <w:jc w:val="center"/>
        </w:trPr>
        <w:tc>
          <w:tcPr>
            <w:tcW w:w="2276" w:type="dxa"/>
            <w:tcBorders>
              <w:top w:val="single" w:sz="4" w:space="0" w:color="auto"/>
              <w:left w:val="single" w:sz="4" w:space="0" w:color="auto"/>
              <w:bottom w:val="single" w:sz="4" w:space="0" w:color="auto"/>
              <w:right w:val="single" w:sz="4" w:space="0" w:color="auto"/>
            </w:tcBorders>
          </w:tcPr>
          <w:p w14:paraId="395D1203" w14:textId="77777777" w:rsidR="00140FC8" w:rsidRPr="00FC09B7" w:rsidRDefault="00140FC8" w:rsidP="00D05F79">
            <w:pPr>
              <w:pStyle w:val="TableText"/>
              <w:rPr>
                <w:noProof w:val="0"/>
                <w:lang w:val="en-GB"/>
              </w:rPr>
            </w:pPr>
            <w:r w:rsidRPr="00FC09B7">
              <w:rPr>
                <w:noProof w:val="0"/>
                <w:lang w:val="en-GB"/>
              </w:rPr>
              <w:t>Frame Header</w:t>
            </w:r>
          </w:p>
        </w:tc>
        <w:tc>
          <w:tcPr>
            <w:tcW w:w="5388" w:type="dxa"/>
            <w:tcBorders>
              <w:top w:val="single" w:sz="4" w:space="0" w:color="auto"/>
              <w:left w:val="single" w:sz="4" w:space="0" w:color="auto"/>
              <w:bottom w:val="single" w:sz="4" w:space="0" w:color="auto"/>
              <w:right w:val="single" w:sz="4" w:space="0" w:color="auto"/>
            </w:tcBorders>
          </w:tcPr>
          <w:p w14:paraId="4288DBCD" w14:textId="388500CE" w:rsidR="00140FC8" w:rsidRPr="00FC09B7" w:rsidRDefault="00140FC8" w:rsidP="00D05F79">
            <w:pPr>
              <w:pStyle w:val="TableText"/>
              <w:rPr>
                <w:noProof w:val="0"/>
                <w:lang w:val="en-GB"/>
              </w:rPr>
            </w:pPr>
            <w:r w:rsidRPr="00FC09B7">
              <w:rPr>
                <w:noProof w:val="0"/>
                <w:lang w:val="en-GB"/>
              </w:rPr>
              <w:t>The frame header</w:t>
            </w:r>
            <w:r w:rsidR="00EC4346" w:rsidRPr="00FC09B7">
              <w:rPr>
                <w:noProof w:val="0"/>
                <w:lang w:val="en-GB"/>
              </w:rPr>
              <w:t xml:space="preserve"> with an EtherType of 0xB62C</w:t>
            </w:r>
            <w:r w:rsidRPr="00FC09B7">
              <w:rPr>
                <w:noProof w:val="0"/>
                <w:lang w:val="en-GB"/>
              </w:rPr>
              <w:t>.</w:t>
            </w:r>
          </w:p>
        </w:tc>
      </w:tr>
      <w:tr w:rsidR="00140FC8" w:rsidRPr="00FC09B7" w14:paraId="2C675FBF" w14:textId="77777777" w:rsidTr="00D05F79">
        <w:trPr>
          <w:jc w:val="center"/>
        </w:trPr>
        <w:tc>
          <w:tcPr>
            <w:tcW w:w="2276" w:type="dxa"/>
            <w:tcBorders>
              <w:top w:val="single" w:sz="4" w:space="0" w:color="auto"/>
              <w:left w:val="single" w:sz="4" w:space="0" w:color="auto"/>
              <w:bottom w:val="single" w:sz="4" w:space="0" w:color="auto"/>
              <w:right w:val="single" w:sz="4" w:space="0" w:color="auto"/>
            </w:tcBorders>
          </w:tcPr>
          <w:p w14:paraId="75C71909" w14:textId="77777777" w:rsidR="00140FC8" w:rsidRPr="00FC09B7" w:rsidRDefault="00140FC8" w:rsidP="00D05F79">
            <w:pPr>
              <w:pStyle w:val="TableText"/>
              <w:rPr>
                <w:noProof w:val="0"/>
                <w:lang w:val="en-GB"/>
              </w:rPr>
            </w:pPr>
            <w:r w:rsidRPr="00FC09B7">
              <w:rPr>
                <w:noProof w:val="0"/>
                <w:lang w:val="en-GB"/>
              </w:rPr>
              <w:t>UADP NetworkMessage</w:t>
            </w:r>
          </w:p>
        </w:tc>
        <w:tc>
          <w:tcPr>
            <w:tcW w:w="5388" w:type="dxa"/>
            <w:tcBorders>
              <w:top w:val="single" w:sz="4" w:space="0" w:color="auto"/>
              <w:left w:val="single" w:sz="4" w:space="0" w:color="auto"/>
              <w:bottom w:val="single" w:sz="4" w:space="0" w:color="auto"/>
              <w:right w:val="single" w:sz="4" w:space="0" w:color="auto"/>
            </w:tcBorders>
          </w:tcPr>
          <w:p w14:paraId="721861A8" w14:textId="6778C9B4" w:rsidR="00140FC8" w:rsidRPr="00FC09B7" w:rsidRDefault="00140FC8" w:rsidP="002175BA">
            <w:pPr>
              <w:pStyle w:val="TableText"/>
              <w:rPr>
                <w:noProof w:val="0"/>
                <w:lang w:val="en-GB"/>
              </w:rPr>
            </w:pPr>
            <w:r w:rsidRPr="00FC09B7">
              <w:rPr>
                <w:noProof w:val="0"/>
                <w:lang w:val="en-GB"/>
              </w:rPr>
              <w:t>The U</w:t>
            </w:r>
            <w:r w:rsidR="002175BA">
              <w:rPr>
                <w:noProof w:val="0"/>
                <w:lang w:val="en-GB"/>
              </w:rPr>
              <w:t>A</w:t>
            </w:r>
            <w:r w:rsidRPr="00FC09B7">
              <w:rPr>
                <w:noProof w:val="0"/>
                <w:lang w:val="en-GB"/>
              </w:rPr>
              <w:t xml:space="preserve">DP NetworkMessage is sent as </w:t>
            </w:r>
            <w:r w:rsidR="00DE2EAF" w:rsidRPr="00FC09B7">
              <w:rPr>
                <w:noProof w:val="0"/>
                <w:lang w:val="en-GB"/>
              </w:rPr>
              <w:t>Ethernet</w:t>
            </w:r>
            <w:r w:rsidRPr="00FC09B7">
              <w:rPr>
                <w:noProof w:val="0"/>
                <w:lang w:val="en-GB"/>
              </w:rPr>
              <w:t xml:space="preserve"> </w:t>
            </w:r>
            <w:r w:rsidR="00DE2EAF" w:rsidRPr="00FC09B7">
              <w:rPr>
                <w:noProof w:val="0"/>
                <w:lang w:val="en-GB"/>
              </w:rPr>
              <w:t>payload</w:t>
            </w:r>
            <w:r w:rsidRPr="00FC09B7">
              <w:rPr>
                <w:noProof w:val="0"/>
                <w:lang w:val="en-GB"/>
              </w:rPr>
              <w:t>.</w:t>
            </w:r>
          </w:p>
        </w:tc>
      </w:tr>
      <w:tr w:rsidR="00140FC8" w:rsidRPr="00FC09B7" w14:paraId="7F2FBC46" w14:textId="77777777" w:rsidTr="00D05F79">
        <w:trPr>
          <w:jc w:val="center"/>
        </w:trPr>
        <w:tc>
          <w:tcPr>
            <w:tcW w:w="2276" w:type="dxa"/>
            <w:tcBorders>
              <w:top w:val="single" w:sz="4" w:space="0" w:color="auto"/>
              <w:left w:val="single" w:sz="4" w:space="0" w:color="auto"/>
              <w:bottom w:val="single" w:sz="4" w:space="0" w:color="auto"/>
              <w:right w:val="single" w:sz="4" w:space="0" w:color="auto"/>
            </w:tcBorders>
          </w:tcPr>
          <w:p w14:paraId="14D0E3A7" w14:textId="77777777" w:rsidR="00140FC8" w:rsidRPr="00FC09B7" w:rsidRDefault="00140FC8" w:rsidP="00D05F79">
            <w:pPr>
              <w:pStyle w:val="TableText"/>
              <w:rPr>
                <w:noProof w:val="0"/>
                <w:lang w:val="en-GB"/>
              </w:rPr>
            </w:pPr>
            <w:r w:rsidRPr="00FC09B7">
              <w:rPr>
                <w:noProof w:val="0"/>
                <w:lang w:val="en-GB"/>
              </w:rPr>
              <w:t>Frame Footer</w:t>
            </w:r>
          </w:p>
        </w:tc>
        <w:tc>
          <w:tcPr>
            <w:tcW w:w="5388" w:type="dxa"/>
            <w:tcBorders>
              <w:top w:val="single" w:sz="4" w:space="0" w:color="auto"/>
              <w:left w:val="single" w:sz="4" w:space="0" w:color="auto"/>
              <w:bottom w:val="single" w:sz="4" w:space="0" w:color="auto"/>
              <w:right w:val="single" w:sz="4" w:space="0" w:color="auto"/>
            </w:tcBorders>
          </w:tcPr>
          <w:p w14:paraId="2CBA392A" w14:textId="77777777" w:rsidR="00140FC8" w:rsidRPr="00FC09B7" w:rsidRDefault="00140FC8" w:rsidP="00D05F79">
            <w:pPr>
              <w:pStyle w:val="TableText"/>
              <w:rPr>
                <w:noProof w:val="0"/>
                <w:lang w:val="en-GB"/>
              </w:rPr>
            </w:pPr>
            <w:r w:rsidRPr="00FC09B7">
              <w:rPr>
                <w:noProof w:val="0"/>
                <w:lang w:val="en-GB"/>
              </w:rPr>
              <w:t>The frame footer.</w:t>
            </w:r>
          </w:p>
        </w:tc>
      </w:tr>
    </w:tbl>
    <w:p w14:paraId="6556B639" w14:textId="77777777" w:rsidR="00140FC8" w:rsidRPr="00FC09B7" w:rsidRDefault="00140FC8" w:rsidP="00140FC8">
      <w:pPr>
        <w:pStyle w:val="spacer"/>
        <w:rPr>
          <w:noProof w:val="0"/>
        </w:rPr>
      </w:pPr>
    </w:p>
    <w:p w14:paraId="4A999F05" w14:textId="39C2844A" w:rsidR="00140FC8" w:rsidRPr="00FC09B7" w:rsidRDefault="00140FC8" w:rsidP="00140FC8">
      <w:pPr>
        <w:pStyle w:val="PARAGRAPH"/>
      </w:pPr>
      <w:r w:rsidRPr="00FC09B7">
        <w:rPr>
          <w:noProof w:val="0"/>
        </w:rPr>
        <w:t xml:space="preserve">For OPC UA </w:t>
      </w:r>
      <w:r w:rsidR="00DE2EAF" w:rsidRPr="00FC09B7">
        <w:rPr>
          <w:noProof w:val="0"/>
        </w:rPr>
        <w:t xml:space="preserve">Ethernet </w:t>
      </w:r>
      <w:r w:rsidRPr="00FC09B7">
        <w:rPr>
          <w:noProof w:val="0"/>
        </w:rPr>
        <w:t xml:space="preserve">the </w:t>
      </w:r>
      <w:r w:rsidR="00AE7AE1">
        <w:rPr>
          <w:rStyle w:val="ReferenceDocumentsZchn"/>
          <w:i/>
          <w:noProof w:val="0"/>
          <w:lang w:val="en-GB"/>
        </w:rPr>
        <w:t>MaxN</w:t>
      </w:r>
      <w:r w:rsidRPr="00FC09B7">
        <w:rPr>
          <w:rStyle w:val="ReferenceDocumentsZchn"/>
          <w:i/>
          <w:noProof w:val="0"/>
          <w:lang w:val="en-GB"/>
        </w:rPr>
        <w:t>etworkMessage</w:t>
      </w:r>
      <w:r w:rsidR="00AE7AE1">
        <w:rPr>
          <w:rStyle w:val="ReferenceDocumentsZchn"/>
          <w:i/>
          <w:noProof w:val="0"/>
          <w:lang w:val="en-GB"/>
        </w:rPr>
        <w:t>Size</w:t>
      </w:r>
      <w:r w:rsidRPr="00FC09B7">
        <w:rPr>
          <w:noProof w:val="0"/>
        </w:rPr>
        <w:t xml:space="preserve"> plus additional headers</w:t>
      </w:r>
      <w:r w:rsidR="00AE7AE1" w:rsidRPr="00AE7AE1">
        <w:rPr>
          <w:noProof w:val="0"/>
        </w:rPr>
        <w:t xml:space="preserve"> </w:t>
      </w:r>
      <w:r w:rsidR="00AE7AE1">
        <w:rPr>
          <w:noProof w:val="0"/>
        </w:rPr>
        <w:t>shall be limited</w:t>
      </w:r>
      <w:r w:rsidR="00AE7AE1" w:rsidRPr="00FC09B7">
        <w:rPr>
          <w:noProof w:val="0"/>
        </w:rPr>
        <w:t xml:space="preserve"> to an</w:t>
      </w:r>
      <w:r w:rsidR="00DE2EAF" w:rsidRPr="00FC09B7">
        <w:rPr>
          <w:noProof w:val="0"/>
        </w:rPr>
        <w:t xml:space="preserve"> Ethernet frame size of 1522 Byte</w:t>
      </w:r>
      <w:r w:rsidRPr="00FC09B7">
        <w:rPr>
          <w:noProof w:val="0"/>
        </w:rPr>
        <w:t>.</w:t>
      </w:r>
    </w:p>
    <w:p w14:paraId="325961D7" w14:textId="4DBB9EB7" w:rsidR="00140FC8" w:rsidRPr="00FC09B7" w:rsidRDefault="00140FC8" w:rsidP="00DE2EAF">
      <w:pPr>
        <w:pStyle w:val="PARAGRAPH"/>
        <w:keepNext/>
        <w:rPr>
          <w:noProof w:val="0"/>
        </w:rPr>
      </w:pPr>
      <w:r w:rsidRPr="00FC09B7">
        <w:rPr>
          <w:noProof w:val="0"/>
        </w:rPr>
        <w:t xml:space="preserve">The IANA registered OPC UA </w:t>
      </w:r>
      <w:r w:rsidR="00EC4346" w:rsidRPr="00FC09B7">
        <w:rPr>
          <w:noProof w:val="0"/>
        </w:rPr>
        <w:t>EtherType for UADP</w:t>
      </w:r>
      <w:r w:rsidRPr="00FC09B7">
        <w:rPr>
          <w:noProof w:val="0"/>
        </w:rPr>
        <w:t xml:space="preserve"> communication is </w:t>
      </w:r>
      <w:r w:rsidR="00EC4346" w:rsidRPr="00FC09B7">
        <w:rPr>
          <w:noProof w:val="0"/>
        </w:rPr>
        <w:t>0xB62C.</w:t>
      </w:r>
    </w:p>
    <w:p w14:paraId="6F992892" w14:textId="77777777" w:rsidR="0082189A" w:rsidRPr="00FC09B7" w:rsidRDefault="0082189A" w:rsidP="0082189A">
      <w:pPr>
        <w:pStyle w:val="Heading3"/>
        <w:rPr>
          <w:noProof w:val="0"/>
        </w:rPr>
      </w:pPr>
      <w:bookmarkStart w:id="725" w:name="_Ref422779361"/>
      <w:bookmarkStart w:id="726" w:name="_Toc505941371"/>
      <w:r w:rsidRPr="00FC09B7">
        <w:rPr>
          <w:noProof w:val="0"/>
        </w:rPr>
        <w:t>AMQP</w:t>
      </w:r>
      <w:bookmarkEnd w:id="726"/>
    </w:p>
    <w:p w14:paraId="61B64D5E" w14:textId="77777777" w:rsidR="0082189A" w:rsidRPr="00FC09B7" w:rsidRDefault="0082189A" w:rsidP="0082189A">
      <w:pPr>
        <w:pStyle w:val="Heading4"/>
        <w:rPr>
          <w:noProof w:val="0"/>
        </w:rPr>
      </w:pPr>
      <w:r w:rsidRPr="00FC09B7">
        <w:rPr>
          <w:noProof w:val="0"/>
        </w:rPr>
        <w:t>General</w:t>
      </w:r>
    </w:p>
    <w:p w14:paraId="29C2F162" w14:textId="77777777" w:rsidR="0082189A" w:rsidRPr="00FC09B7" w:rsidRDefault="0082189A" w:rsidP="0082189A">
      <w:pPr>
        <w:pStyle w:val="PARAGRAPH"/>
        <w:keepNext/>
        <w:jc w:val="left"/>
        <w:rPr>
          <w:noProof w:val="0"/>
        </w:rPr>
      </w:pPr>
      <w:r w:rsidRPr="00FC09B7">
        <w:rPr>
          <w:noProof w:val="0"/>
        </w:rPr>
        <w:t xml:space="preserve">The Advanced Message Queuing Protocol (AMQP) is an open standard application layer protocol for </w:t>
      </w:r>
      <w:r w:rsidRPr="00FC09B7">
        <w:rPr>
          <w:i/>
          <w:noProof w:val="0"/>
        </w:rPr>
        <w:t>Message Oriented Middleware</w:t>
      </w:r>
      <w:r w:rsidRPr="00FC09B7">
        <w:rPr>
          <w:noProof w:val="0"/>
        </w:rPr>
        <w:t xml:space="preserve">. AMQP is often used with a </w:t>
      </w:r>
      <w:r w:rsidRPr="00FC09B7">
        <w:rPr>
          <w:i/>
          <w:noProof w:val="0"/>
          <w:color w:val="000000" w:themeColor="text1"/>
          <w:spacing w:val="0"/>
          <w:lang w:eastAsia="en-US"/>
        </w:rPr>
        <w:t>Broker</w:t>
      </w:r>
      <w:r w:rsidRPr="00FC09B7">
        <w:rPr>
          <w:noProof w:val="0"/>
        </w:rPr>
        <w:t xml:space="preserve"> that relays messages between applications that cannot communicate directly.</w:t>
      </w:r>
    </w:p>
    <w:p w14:paraId="36B2F519" w14:textId="77777777" w:rsidR="0082189A" w:rsidRPr="00FC09B7" w:rsidRDefault="0082189A" w:rsidP="0082189A">
      <w:pPr>
        <w:pStyle w:val="PARAGRAPH"/>
        <w:keepNext/>
        <w:jc w:val="left"/>
        <w:rPr>
          <w:noProof w:val="0"/>
        </w:rPr>
      </w:pPr>
      <w:r w:rsidRPr="00FC09B7">
        <w:rPr>
          <w:i/>
          <w:noProof w:val="0"/>
        </w:rPr>
        <w:t>Publishers</w:t>
      </w:r>
      <w:r w:rsidRPr="00FC09B7">
        <w:rPr>
          <w:noProof w:val="0"/>
        </w:rPr>
        <w:t xml:space="preserve"> send AMQP messages to AMQP endpoints. Subscribers listen to AMQP endpoints for incoming messages. If a </w:t>
      </w:r>
      <w:r w:rsidRPr="00FC09B7">
        <w:rPr>
          <w:i/>
          <w:noProof w:val="0"/>
          <w:color w:val="000000" w:themeColor="text1"/>
          <w:spacing w:val="0"/>
          <w:lang w:eastAsia="en-US"/>
        </w:rPr>
        <w:t>Broker</w:t>
      </w:r>
      <w:r w:rsidRPr="00FC09B7">
        <w:rPr>
          <w:noProof w:val="0"/>
        </w:rPr>
        <w:t xml:space="preserve"> is involved it may persist messages so they can be delivered even if the subscriber is not online. </w:t>
      </w:r>
      <w:r w:rsidRPr="00FC09B7">
        <w:rPr>
          <w:i/>
          <w:noProof w:val="0"/>
        </w:rPr>
        <w:t>Brokers</w:t>
      </w:r>
      <w:r w:rsidRPr="00FC09B7">
        <w:rPr>
          <w:noProof w:val="0"/>
        </w:rPr>
        <w:t xml:space="preserve"> may also allow messages to be sent to multiple Subscribers. </w:t>
      </w:r>
    </w:p>
    <w:p w14:paraId="0A719847" w14:textId="77777777" w:rsidR="0082189A" w:rsidRPr="00FC09B7" w:rsidRDefault="0082189A" w:rsidP="0082189A">
      <w:pPr>
        <w:pStyle w:val="PARAGRAPH"/>
        <w:keepNext/>
        <w:jc w:val="left"/>
        <w:rPr>
          <w:noProof w:val="0"/>
        </w:rPr>
      </w:pPr>
      <w:r w:rsidRPr="00FC09B7">
        <w:rPr>
          <w:noProof w:val="0"/>
        </w:rPr>
        <w:t xml:space="preserve">The AMQP protocol defines a binary encoding for all messages with a header and a body. The header allows applications to insert additional information as name-value pairs that are </w:t>
      </w:r>
      <w:r w:rsidRPr="00FC09B7">
        <w:rPr>
          <w:noProof w:val="0"/>
        </w:rPr>
        <w:lastRenderedPageBreak/>
        <w:t>serialized using the AMQP binary encoding. The body is an opaque binary blob that can contain any data serialized using an encoding chosen by the application.</w:t>
      </w:r>
    </w:p>
    <w:p w14:paraId="42EB8740" w14:textId="70A2A7D0" w:rsidR="0082189A" w:rsidRPr="00FC09B7" w:rsidRDefault="0082189A" w:rsidP="0082189A">
      <w:pPr>
        <w:pStyle w:val="PARAGRAPH"/>
        <w:keepNext/>
        <w:jc w:val="left"/>
        <w:rPr>
          <w:noProof w:val="0"/>
        </w:rPr>
      </w:pPr>
      <w:r w:rsidRPr="00FC09B7">
        <w:rPr>
          <w:noProof w:val="0"/>
        </w:rPr>
        <w:t xml:space="preserve">This specification defines two possible </w:t>
      </w:r>
      <w:r w:rsidR="000C0DD6" w:rsidRPr="00FC09B7">
        <w:rPr>
          <w:noProof w:val="0"/>
        </w:rPr>
        <w:t>message mappings</w:t>
      </w:r>
      <w:r w:rsidRPr="00FC09B7">
        <w:rPr>
          <w:noProof w:val="0"/>
        </w:rPr>
        <w:t xml:space="preserve"> for the </w:t>
      </w:r>
      <w:r w:rsidR="000C0DD6" w:rsidRPr="00FC09B7">
        <w:rPr>
          <w:noProof w:val="0"/>
        </w:rPr>
        <w:t xml:space="preserve">AMQP </w:t>
      </w:r>
      <w:r w:rsidRPr="00FC09B7">
        <w:rPr>
          <w:noProof w:val="0"/>
        </w:rPr>
        <w:t xml:space="preserve">message body, the </w:t>
      </w:r>
      <w:r w:rsidR="000C0DD6" w:rsidRPr="00FC09B7">
        <w:rPr>
          <w:noProof w:val="0"/>
        </w:rPr>
        <w:t>UADP message mapping</w:t>
      </w:r>
      <w:r w:rsidRPr="00FC09B7">
        <w:rPr>
          <w:noProof w:val="0"/>
        </w:rPr>
        <w:t xml:space="preserve"> defined in </w:t>
      </w:r>
      <w:r w:rsidRPr="00FC09B7">
        <w:rPr>
          <w:noProof w:val="0"/>
        </w:rPr>
        <w:fldChar w:fldCharType="begin"/>
      </w:r>
      <w:r w:rsidRPr="00FC09B7">
        <w:rPr>
          <w:noProof w:val="0"/>
        </w:rPr>
        <w:instrText xml:space="preserve"> REF _Ref463016249 \r \h </w:instrText>
      </w:r>
      <w:r w:rsidRPr="00FC09B7">
        <w:rPr>
          <w:noProof w:val="0"/>
        </w:rPr>
      </w:r>
      <w:r w:rsidRPr="00FC09B7">
        <w:rPr>
          <w:noProof w:val="0"/>
        </w:rPr>
        <w:fldChar w:fldCharType="separate"/>
      </w:r>
      <w:r w:rsidR="005333FC">
        <w:rPr>
          <w:noProof w:val="0"/>
        </w:rPr>
        <w:t>7.2.2</w:t>
      </w:r>
      <w:r w:rsidRPr="00FC09B7">
        <w:rPr>
          <w:noProof w:val="0"/>
        </w:rPr>
        <w:fldChar w:fldCharType="end"/>
      </w:r>
      <w:r w:rsidRPr="00FC09B7">
        <w:rPr>
          <w:noProof w:val="0"/>
        </w:rPr>
        <w:t xml:space="preserve"> and a JSON </w:t>
      </w:r>
      <w:r w:rsidR="000C0DD6" w:rsidRPr="00FC09B7">
        <w:rPr>
          <w:noProof w:val="0"/>
        </w:rPr>
        <w:t>message mapping</w:t>
      </w:r>
      <w:r w:rsidRPr="00FC09B7">
        <w:rPr>
          <w:noProof w:val="0"/>
        </w:rPr>
        <w:t xml:space="preserve"> defined in </w:t>
      </w:r>
      <w:r w:rsidRPr="00FC09B7">
        <w:rPr>
          <w:noProof w:val="0"/>
        </w:rPr>
        <w:fldChar w:fldCharType="begin"/>
      </w:r>
      <w:r w:rsidRPr="00FC09B7">
        <w:rPr>
          <w:noProof w:val="0"/>
        </w:rPr>
        <w:instrText xml:space="preserve"> REF _Ref463017146 \r \h </w:instrText>
      </w:r>
      <w:r w:rsidRPr="00FC09B7">
        <w:rPr>
          <w:noProof w:val="0"/>
        </w:rPr>
      </w:r>
      <w:r w:rsidRPr="00FC09B7">
        <w:rPr>
          <w:noProof w:val="0"/>
        </w:rPr>
        <w:fldChar w:fldCharType="separate"/>
      </w:r>
      <w:r w:rsidR="005333FC">
        <w:rPr>
          <w:noProof w:val="0"/>
        </w:rPr>
        <w:t>7.2.3</w:t>
      </w:r>
      <w:r w:rsidRPr="00FC09B7">
        <w:rPr>
          <w:noProof w:val="0"/>
        </w:rPr>
        <w:fldChar w:fldCharType="end"/>
      </w:r>
      <w:r w:rsidRPr="00FC09B7">
        <w:rPr>
          <w:noProof w:val="0"/>
        </w:rPr>
        <w:t xml:space="preserve">. AMQP </w:t>
      </w:r>
      <w:r w:rsidRPr="00FC09B7">
        <w:rPr>
          <w:i/>
          <w:noProof w:val="0"/>
          <w:color w:val="000000" w:themeColor="text1"/>
          <w:spacing w:val="0"/>
          <w:lang w:eastAsia="en-US"/>
        </w:rPr>
        <w:t>Broker</w:t>
      </w:r>
      <w:r w:rsidRPr="00FC09B7">
        <w:rPr>
          <w:noProof w:val="0"/>
        </w:rPr>
        <w:t xml:space="preserve">s have an upper limit on message size. The mechanism for handling </w:t>
      </w:r>
      <w:r w:rsidRPr="00FC09B7">
        <w:rPr>
          <w:rStyle w:val="ReferenceDocumentsZchn"/>
          <w:i/>
          <w:noProof w:val="0"/>
          <w:lang w:val="en-GB"/>
        </w:rPr>
        <w:t>NetworkMessage</w:t>
      </w:r>
      <w:r w:rsidRPr="00FC09B7">
        <w:rPr>
          <w:rStyle w:val="ReferenceDocumentsZchn"/>
          <w:noProof w:val="0"/>
          <w:lang w:val="en-GB"/>
        </w:rPr>
        <w:t xml:space="preserve"> </w:t>
      </w:r>
      <w:r w:rsidRPr="00FC09B7">
        <w:rPr>
          <w:noProof w:val="0"/>
        </w:rPr>
        <w:t xml:space="preserve">that exceed the </w:t>
      </w:r>
      <w:r w:rsidRPr="00FC09B7">
        <w:rPr>
          <w:i/>
          <w:noProof w:val="0"/>
          <w:color w:val="000000" w:themeColor="text1"/>
          <w:spacing w:val="0"/>
          <w:lang w:eastAsia="en-US"/>
        </w:rPr>
        <w:t>Broker</w:t>
      </w:r>
      <w:r w:rsidRPr="00FC09B7">
        <w:rPr>
          <w:noProof w:val="0"/>
        </w:rPr>
        <w:t xml:space="preserve"> limits depend on the encoding.</w:t>
      </w:r>
    </w:p>
    <w:p w14:paraId="60B08993" w14:textId="25FCB5EF" w:rsidR="0082189A" w:rsidRDefault="0082189A" w:rsidP="0082189A">
      <w:pPr>
        <w:pStyle w:val="PARAGRAPH"/>
        <w:keepNext/>
        <w:jc w:val="left"/>
        <w:rPr>
          <w:noProof w:val="0"/>
        </w:rPr>
      </w:pPr>
      <w:r w:rsidRPr="00FC09B7">
        <w:rPr>
          <w:noProof w:val="0"/>
        </w:rPr>
        <w:t xml:space="preserve">Security with AMQP is primary provided by a TLS connection between the </w:t>
      </w:r>
      <w:r w:rsidRPr="00FC09B7">
        <w:rPr>
          <w:i/>
          <w:noProof w:val="0"/>
        </w:rPr>
        <w:t>Publisher</w:t>
      </w:r>
      <w:r w:rsidRPr="00FC09B7">
        <w:rPr>
          <w:noProof w:val="0"/>
        </w:rPr>
        <w:t xml:space="preserve"> or </w:t>
      </w:r>
      <w:r w:rsidRPr="00FC09B7">
        <w:rPr>
          <w:i/>
          <w:noProof w:val="0"/>
        </w:rPr>
        <w:t>Subscriber</w:t>
      </w:r>
      <w:r w:rsidRPr="00FC09B7">
        <w:rPr>
          <w:noProof w:val="0"/>
        </w:rPr>
        <w:t xml:space="preserve"> and the AMQP </w:t>
      </w:r>
      <w:r w:rsidRPr="00FC09B7">
        <w:rPr>
          <w:i/>
          <w:noProof w:val="0"/>
          <w:color w:val="000000" w:themeColor="text1"/>
          <w:spacing w:val="0"/>
          <w:lang w:eastAsia="en-US"/>
        </w:rPr>
        <w:t>Broker</w:t>
      </w:r>
      <w:r w:rsidRPr="00FC09B7">
        <w:rPr>
          <w:noProof w:val="0"/>
        </w:rPr>
        <w:t xml:space="preserve">, however, this requires that the AMQP </w:t>
      </w:r>
      <w:r w:rsidRPr="00FC09B7">
        <w:rPr>
          <w:i/>
          <w:noProof w:val="0"/>
          <w:color w:val="000000" w:themeColor="text1"/>
          <w:spacing w:val="0"/>
          <w:lang w:eastAsia="en-US"/>
        </w:rPr>
        <w:t>Broker</w:t>
      </w:r>
      <w:r w:rsidRPr="00FC09B7">
        <w:rPr>
          <w:noProof w:val="0"/>
        </w:rPr>
        <w:t xml:space="preserve"> be trusted. For that reason, it may be necessary to provide end-to-end security. Applications that require end-to-end security with AMQP need to use the UADP </w:t>
      </w:r>
      <w:r w:rsidRPr="00FC09B7">
        <w:rPr>
          <w:i/>
          <w:noProof w:val="0"/>
        </w:rPr>
        <w:t>NetworkMessages</w:t>
      </w:r>
      <w:r w:rsidRPr="00FC09B7">
        <w:rPr>
          <w:noProof w:val="0"/>
        </w:rPr>
        <w:t xml:space="preserve"> and binary message encoding defined in </w:t>
      </w:r>
      <w:r w:rsidRPr="00FC09B7">
        <w:rPr>
          <w:noProof w:val="0"/>
        </w:rPr>
        <w:fldChar w:fldCharType="begin"/>
      </w:r>
      <w:r w:rsidRPr="00FC09B7">
        <w:rPr>
          <w:noProof w:val="0"/>
        </w:rPr>
        <w:instrText xml:space="preserve"> REF _Ref427529263 \r \h </w:instrText>
      </w:r>
      <w:r w:rsidRPr="00FC09B7">
        <w:rPr>
          <w:noProof w:val="0"/>
        </w:rPr>
      </w:r>
      <w:r w:rsidRPr="00FC09B7">
        <w:rPr>
          <w:noProof w:val="0"/>
        </w:rPr>
        <w:fldChar w:fldCharType="separate"/>
      </w:r>
      <w:r w:rsidR="005333FC">
        <w:rPr>
          <w:noProof w:val="0"/>
        </w:rPr>
        <w:t>7.2.2.2</w:t>
      </w:r>
      <w:r w:rsidRPr="00FC09B7">
        <w:rPr>
          <w:noProof w:val="0"/>
        </w:rPr>
        <w:fldChar w:fldCharType="end"/>
      </w:r>
      <w:r w:rsidRPr="00FC09B7">
        <w:rPr>
          <w:noProof w:val="0"/>
        </w:rPr>
        <w:t xml:space="preserve">. JSON encoded message bodies rely on the security mechanisms provided by AMQP and the AMQP </w:t>
      </w:r>
      <w:r w:rsidRPr="00FC09B7">
        <w:rPr>
          <w:i/>
          <w:noProof w:val="0"/>
          <w:color w:val="000000" w:themeColor="text1"/>
          <w:spacing w:val="0"/>
          <w:lang w:eastAsia="en-US"/>
        </w:rPr>
        <w:t>Broker</w:t>
      </w:r>
      <w:r w:rsidRPr="00FC09B7">
        <w:rPr>
          <w:noProof w:val="0"/>
        </w:rPr>
        <w:t>.</w:t>
      </w:r>
    </w:p>
    <w:p w14:paraId="424D13E5" w14:textId="77777777" w:rsidR="008D76B2" w:rsidRPr="00FC09B7" w:rsidRDefault="008D76B2" w:rsidP="008D76B2">
      <w:pPr>
        <w:pStyle w:val="Heading4"/>
      </w:pPr>
      <w:r w:rsidRPr="00FC09B7">
        <w:t>Address</w:t>
      </w:r>
    </w:p>
    <w:p w14:paraId="2201104F" w14:textId="24F00C5F" w:rsidR="008D76B2" w:rsidRDefault="008D76B2" w:rsidP="008D76B2">
      <w:pPr>
        <w:pStyle w:val="PARAGRAPH"/>
        <w:rPr>
          <w:rStyle w:val="ReferenceDocumentsZchn"/>
          <w:noProof w:val="0"/>
          <w:lang w:val="en-GB"/>
        </w:rPr>
      </w:pPr>
      <w:r w:rsidRPr="00FC09B7">
        <w:rPr>
          <w:rStyle w:val="ReferenceDocumentsZchn"/>
          <w:noProof w:val="0"/>
          <w:lang w:val="en-GB"/>
        </w:rPr>
        <w:t xml:space="preserve">The syntax </w:t>
      </w:r>
      <w:r>
        <w:rPr>
          <w:rStyle w:val="ReferenceDocumentsZchn"/>
          <w:noProof w:val="0"/>
          <w:lang w:val="en-GB"/>
        </w:rPr>
        <w:t xml:space="preserve">of </w:t>
      </w:r>
      <w:r w:rsidRPr="00FC09B7">
        <w:rPr>
          <w:rStyle w:val="ReferenceDocumentsZchn"/>
          <w:noProof w:val="0"/>
          <w:lang w:val="en-GB"/>
        </w:rPr>
        <w:t>the AMQP transporting protocol URL</w:t>
      </w:r>
      <w:r>
        <w:rPr>
          <w:rStyle w:val="ReferenceDocumentsZchn"/>
          <w:noProof w:val="0"/>
          <w:lang w:val="en-GB"/>
        </w:rPr>
        <w:t xml:space="preserve"> used in the </w:t>
      </w:r>
      <w:r w:rsidRPr="00690BEE">
        <w:rPr>
          <w:rStyle w:val="ReferenceDocumentsZchn"/>
          <w:i/>
          <w:noProof w:val="0"/>
          <w:lang w:val="en-GB"/>
        </w:rPr>
        <w:t>Address</w:t>
      </w:r>
      <w:r>
        <w:rPr>
          <w:rStyle w:val="ReferenceDocumentsZchn"/>
          <w:noProof w:val="0"/>
          <w:lang w:val="en-GB"/>
        </w:rPr>
        <w:t xml:space="preserve"> parameter defined in </w:t>
      </w:r>
      <w:r>
        <w:rPr>
          <w:rStyle w:val="ReferenceDocumentsZchn"/>
          <w:noProof w:val="0"/>
          <w:lang w:val="en-GB"/>
        </w:rPr>
        <w:fldChar w:fldCharType="begin"/>
      </w:r>
      <w:r>
        <w:rPr>
          <w:rStyle w:val="ReferenceDocumentsZchn"/>
          <w:noProof w:val="0"/>
          <w:lang w:val="en-GB"/>
        </w:rPr>
        <w:instrText xml:space="preserve"> REF _Ref495502612 \r \h </w:instrText>
      </w:r>
      <w:r>
        <w:rPr>
          <w:rStyle w:val="ReferenceDocumentsZchn"/>
          <w:noProof w:val="0"/>
          <w:lang w:val="en-GB"/>
        </w:rPr>
      </w:r>
      <w:r>
        <w:rPr>
          <w:rStyle w:val="ReferenceDocumentsZchn"/>
          <w:noProof w:val="0"/>
          <w:lang w:val="en-GB"/>
        </w:rPr>
        <w:fldChar w:fldCharType="separate"/>
      </w:r>
      <w:r w:rsidR="005333FC">
        <w:rPr>
          <w:rStyle w:val="ReferenceDocumentsZchn"/>
          <w:noProof w:val="0"/>
          <w:lang w:val="en-GB"/>
        </w:rPr>
        <w:t>6.2.6.3</w:t>
      </w:r>
      <w:r>
        <w:rPr>
          <w:rStyle w:val="ReferenceDocumentsZchn"/>
          <w:noProof w:val="0"/>
          <w:lang w:val="en-GB"/>
        </w:rPr>
        <w:fldChar w:fldCharType="end"/>
      </w:r>
      <w:r>
        <w:rPr>
          <w:rStyle w:val="ReferenceDocumentsZchn"/>
          <w:noProof w:val="0"/>
          <w:lang w:val="en-GB"/>
        </w:rPr>
        <w:t xml:space="preserve"> has the following form:</w:t>
      </w:r>
    </w:p>
    <w:p w14:paraId="1DDB718E" w14:textId="77777777" w:rsidR="008D76B2" w:rsidRPr="00FC09B7" w:rsidRDefault="008D76B2" w:rsidP="008D76B2">
      <w:pPr>
        <w:pStyle w:val="PARAGRAPH"/>
        <w:ind w:firstLine="720"/>
        <w:rPr>
          <w:rStyle w:val="ReferenceDocumentsZchn"/>
          <w:noProof w:val="0"/>
          <w:lang w:val="en-GB"/>
        </w:rPr>
      </w:pPr>
      <w:r w:rsidRPr="00FC09B7">
        <w:rPr>
          <w:rStyle w:val="ReferenceDocumentsZchn"/>
          <w:noProof w:val="0"/>
          <w:lang w:val="en-GB"/>
        </w:rPr>
        <w:t>amqps://&lt;domain name&gt;[:&lt;port&gt;]</w:t>
      </w:r>
      <w:r>
        <w:rPr>
          <w:rStyle w:val="ReferenceDocumentsZchn"/>
          <w:noProof w:val="0"/>
          <w:lang w:val="en-GB"/>
        </w:rPr>
        <w:t>[/</w:t>
      </w:r>
      <w:r w:rsidRPr="00FC09B7">
        <w:rPr>
          <w:rStyle w:val="ReferenceDocumentsZchn"/>
          <w:noProof w:val="0"/>
          <w:lang w:val="en-GB"/>
        </w:rPr>
        <w:t>&lt;</w:t>
      </w:r>
      <w:r>
        <w:rPr>
          <w:rStyle w:val="ReferenceDocumentsZchn"/>
          <w:noProof w:val="0"/>
          <w:lang w:val="en-GB"/>
        </w:rPr>
        <w:t>path</w:t>
      </w:r>
      <w:r w:rsidRPr="00FC09B7">
        <w:rPr>
          <w:rStyle w:val="ReferenceDocumentsZchn"/>
          <w:noProof w:val="0"/>
          <w:lang w:val="en-GB"/>
        </w:rPr>
        <w:t>&gt;]</w:t>
      </w:r>
    </w:p>
    <w:p w14:paraId="06A019AC" w14:textId="77777777" w:rsidR="008D76B2" w:rsidRPr="00FC09B7" w:rsidRDefault="008D76B2" w:rsidP="008D76B2">
      <w:pPr>
        <w:pStyle w:val="PARAGRAPH"/>
        <w:rPr>
          <w:rStyle w:val="ReferenceDocumentsZchn"/>
          <w:noProof w:val="0"/>
          <w:lang w:val="en-GB"/>
        </w:rPr>
      </w:pPr>
      <w:r w:rsidRPr="00FC09B7">
        <w:rPr>
          <w:rStyle w:val="ReferenceDocumentsZchn"/>
          <w:noProof w:val="0"/>
          <w:lang w:val="en-GB"/>
        </w:rPr>
        <w:t>The default port is 5671.</w:t>
      </w:r>
    </w:p>
    <w:p w14:paraId="4705A118" w14:textId="1388A5DB" w:rsidR="008D76B2" w:rsidRPr="00FC09B7" w:rsidRDefault="008D76B2" w:rsidP="008D76B2">
      <w:pPr>
        <w:pStyle w:val="PARAGRAPH"/>
        <w:rPr>
          <w:rStyle w:val="ReferenceDocumentsZchn"/>
          <w:noProof w:val="0"/>
          <w:lang w:val="en-GB"/>
        </w:rPr>
      </w:pPr>
      <w:r w:rsidRPr="00FC09B7">
        <w:rPr>
          <w:rStyle w:val="ReferenceDocumentsZchn"/>
          <w:noProof w:val="0"/>
          <w:lang w:val="en-GB"/>
        </w:rPr>
        <w:t>The syntax for an AMQP URL over Web</w:t>
      </w:r>
      <w:r w:rsidR="006B3B68">
        <w:rPr>
          <w:rStyle w:val="ReferenceDocumentsZchn"/>
          <w:noProof w:val="0"/>
          <w:lang w:val="en-GB"/>
        </w:rPr>
        <w:t xml:space="preserve"> </w:t>
      </w:r>
      <w:r w:rsidRPr="00FC09B7">
        <w:rPr>
          <w:rStyle w:val="ReferenceDocumentsZchn"/>
          <w:noProof w:val="0"/>
          <w:lang w:val="en-GB"/>
        </w:rPr>
        <w:t>Sockets has the following form:</w:t>
      </w:r>
    </w:p>
    <w:p w14:paraId="3E01E5BE" w14:textId="77777777" w:rsidR="008D76B2" w:rsidRPr="00FC09B7" w:rsidRDefault="008D76B2" w:rsidP="008D76B2">
      <w:pPr>
        <w:pStyle w:val="PARAGRAPH"/>
        <w:ind w:firstLine="720"/>
        <w:rPr>
          <w:rStyle w:val="ReferenceDocumentsZchn"/>
          <w:noProof w:val="0"/>
          <w:lang w:val="en-GB"/>
        </w:rPr>
      </w:pPr>
      <w:r w:rsidRPr="00FC09B7">
        <w:rPr>
          <w:rStyle w:val="ReferenceDocumentsZchn"/>
          <w:noProof w:val="0"/>
          <w:lang w:val="en-GB"/>
        </w:rPr>
        <w:t>wss://&lt;domain name&gt;[:&lt;port&gt;]</w:t>
      </w:r>
      <w:r>
        <w:rPr>
          <w:rStyle w:val="ReferenceDocumentsZchn"/>
          <w:noProof w:val="0"/>
          <w:lang w:val="en-GB"/>
        </w:rPr>
        <w:t>[/</w:t>
      </w:r>
      <w:r w:rsidRPr="00FC09B7">
        <w:rPr>
          <w:rStyle w:val="ReferenceDocumentsZchn"/>
          <w:noProof w:val="0"/>
          <w:lang w:val="en-GB"/>
        </w:rPr>
        <w:t>&lt;</w:t>
      </w:r>
      <w:r>
        <w:rPr>
          <w:rStyle w:val="ReferenceDocumentsZchn"/>
          <w:noProof w:val="0"/>
          <w:lang w:val="en-GB"/>
        </w:rPr>
        <w:t>path</w:t>
      </w:r>
      <w:r w:rsidRPr="00FC09B7">
        <w:rPr>
          <w:rStyle w:val="ReferenceDocumentsZchn"/>
          <w:noProof w:val="0"/>
          <w:lang w:val="en-GB"/>
        </w:rPr>
        <w:t>&gt;]</w:t>
      </w:r>
    </w:p>
    <w:p w14:paraId="62FA95AE" w14:textId="0BDF077A" w:rsidR="008D76B2" w:rsidRDefault="008D76B2" w:rsidP="008D76B2">
      <w:pPr>
        <w:pStyle w:val="PARAGRAPH"/>
        <w:rPr>
          <w:rStyle w:val="ReferenceDocumentsZchn"/>
          <w:noProof w:val="0"/>
          <w:lang w:val="en-GB"/>
        </w:rPr>
      </w:pPr>
      <w:r>
        <w:rPr>
          <w:rStyle w:val="ReferenceDocumentsZchn"/>
          <w:noProof w:val="0"/>
          <w:lang w:val="en-GB"/>
        </w:rPr>
        <w:t>The default port is 443.</w:t>
      </w:r>
    </w:p>
    <w:p w14:paraId="106E10B9" w14:textId="77777777" w:rsidR="0000713C" w:rsidRDefault="0000713C" w:rsidP="0000713C">
      <w:pPr>
        <w:pStyle w:val="Heading4"/>
        <w:rPr>
          <w:noProof w:val="0"/>
        </w:rPr>
      </w:pPr>
      <w:r>
        <w:rPr>
          <w:noProof w:val="0"/>
        </w:rPr>
        <w:t>Authentication</w:t>
      </w:r>
    </w:p>
    <w:p w14:paraId="69843796" w14:textId="71D2127D" w:rsidR="0000713C" w:rsidRDefault="0000713C" w:rsidP="0000713C">
      <w:pPr>
        <w:pStyle w:val="PARAGRAPH"/>
      </w:pPr>
      <w:r>
        <w:t xml:space="preserve">Authentication shall be performed according to the configured </w:t>
      </w:r>
      <w:r w:rsidRPr="00697AAB">
        <w:rPr>
          <w:i/>
        </w:rPr>
        <w:t>AuthenticationProfileUri</w:t>
      </w:r>
      <w:r>
        <w:t xml:space="preserve"> of the </w:t>
      </w:r>
      <w:r w:rsidRPr="00697AAB">
        <w:rPr>
          <w:i/>
        </w:rPr>
        <w:t>PubSubConnection</w:t>
      </w:r>
      <w:r>
        <w:t xml:space="preserve">, </w:t>
      </w:r>
      <w:r w:rsidRPr="00697AAB">
        <w:rPr>
          <w:i/>
        </w:rPr>
        <w:t>DataSetWriterGroup</w:t>
      </w:r>
      <w:r>
        <w:t xml:space="preserve">, </w:t>
      </w:r>
      <w:r w:rsidRPr="00697AAB">
        <w:rPr>
          <w:i/>
        </w:rPr>
        <w:t>DataSetWriter</w:t>
      </w:r>
      <w:r>
        <w:t xml:space="preserve"> or </w:t>
      </w:r>
      <w:r w:rsidRPr="00697AAB">
        <w:rPr>
          <w:i/>
        </w:rPr>
        <w:t>DataSetReader</w:t>
      </w:r>
      <w:r w:rsidR="00F52EBD">
        <w:t xml:space="preserve"> entities.</w:t>
      </w:r>
    </w:p>
    <w:p w14:paraId="1055600B" w14:textId="58415DBD" w:rsidR="0000713C" w:rsidRDefault="0000713C" w:rsidP="0000713C">
      <w:pPr>
        <w:pStyle w:val="PARAGRAPH"/>
      </w:pPr>
      <w:r>
        <w:t xml:space="preserve">If no authentication information is provided in the form of </w:t>
      </w:r>
      <w:r w:rsidRPr="00697AAB">
        <w:rPr>
          <w:i/>
        </w:rPr>
        <w:t>ResourceUri</w:t>
      </w:r>
      <w:r>
        <w:t xml:space="preserve"> and </w:t>
      </w:r>
      <w:r w:rsidRPr="00697AAB">
        <w:rPr>
          <w:i/>
        </w:rPr>
        <w:t>AuthenticationProfileUri</w:t>
      </w:r>
      <w:r w:rsidR="00F52EBD">
        <w:t>, SASL Anonymous is implied.</w:t>
      </w:r>
    </w:p>
    <w:p w14:paraId="6FB867AB" w14:textId="391798A4" w:rsidR="0000713C" w:rsidRDefault="0000713C" w:rsidP="0000713C">
      <w:pPr>
        <w:pStyle w:val="PARAGRAPH"/>
      </w:pPr>
      <w:r>
        <w:t>If the authentication profile specifies SASL PLAIN authentication, a separate connection for each new Authentication setting</w:t>
      </w:r>
      <w:r w:rsidR="007F755F">
        <w:t xml:space="preserve"> is required.</w:t>
      </w:r>
    </w:p>
    <w:p w14:paraId="704DA669" w14:textId="77777777" w:rsidR="0000713C" w:rsidRDefault="0000713C" w:rsidP="0000713C">
      <w:pPr>
        <w:pStyle w:val="Heading4"/>
        <w:rPr>
          <w:noProof w:val="0"/>
        </w:rPr>
      </w:pPr>
      <w:bookmarkStart w:id="727" w:name="_Ref502667004"/>
      <w:r>
        <w:rPr>
          <w:noProof w:val="0"/>
        </w:rPr>
        <w:t>Connection Properties</w:t>
      </w:r>
      <w:bookmarkEnd w:id="727"/>
    </w:p>
    <w:p w14:paraId="770B12FE" w14:textId="7FCB3F88" w:rsidR="007A1882" w:rsidRDefault="0000713C" w:rsidP="0000713C">
      <w:pPr>
        <w:pStyle w:val="PARAGRAPH"/>
      </w:pPr>
      <w:r>
        <w:t>AMQP allows sending properties as part of opening the connection, session</w:t>
      </w:r>
      <w:r w:rsidR="007A1882">
        <w:t xml:space="preserve"> establishment and link attach.</w:t>
      </w:r>
    </w:p>
    <w:p w14:paraId="33513B05" w14:textId="2030A3D0" w:rsidR="00075877" w:rsidRDefault="00075877" w:rsidP="0000713C">
      <w:pPr>
        <w:pStyle w:val="PARAGRAPH"/>
      </w:pPr>
      <w:r>
        <w:rPr>
          <w:noProof w:val="0"/>
        </w:rPr>
        <w:t xml:space="preserve">The connection properties apply to any connection, session or link created as part of the </w:t>
      </w:r>
      <w:r w:rsidRPr="00697AAB">
        <w:rPr>
          <w:i/>
          <w:noProof w:val="0"/>
        </w:rPr>
        <w:t>PubSubConnection</w:t>
      </w:r>
      <w:r>
        <w:rPr>
          <w:noProof w:val="0"/>
        </w:rPr>
        <w:t xml:space="preserve">, or subordinate configuration </w:t>
      </w:r>
      <w:r>
        <w:t>entities</w:t>
      </w:r>
      <w:r>
        <w:rPr>
          <w:noProof w:val="0"/>
        </w:rPr>
        <w:t xml:space="preserve">, such as </w:t>
      </w:r>
      <w:r w:rsidRPr="00697AAB">
        <w:rPr>
          <w:i/>
          <w:noProof w:val="0"/>
        </w:rPr>
        <w:t>WriterGroup</w:t>
      </w:r>
      <w:r>
        <w:rPr>
          <w:noProof w:val="0"/>
        </w:rPr>
        <w:t xml:space="preserve"> and </w:t>
      </w:r>
      <w:r w:rsidRPr="00697AAB">
        <w:rPr>
          <w:i/>
          <w:noProof w:val="0"/>
        </w:rPr>
        <w:t>DataSetWriter</w:t>
      </w:r>
      <w:r>
        <w:rPr>
          <w:noProof w:val="0"/>
        </w:rPr>
        <w:t>.</w:t>
      </w:r>
    </w:p>
    <w:p w14:paraId="6CA8B707" w14:textId="4322EE79" w:rsidR="00075877" w:rsidRDefault="00075877" w:rsidP="00075877">
      <w:pPr>
        <w:pStyle w:val="PARAGRAPH"/>
        <w:rPr>
          <w:noProof w:val="0"/>
        </w:rPr>
      </w:pPr>
      <w:r>
        <w:rPr>
          <w:noProof w:val="0"/>
        </w:rPr>
        <w:t xml:space="preserve">The properties are defined through the </w:t>
      </w:r>
      <w:r w:rsidRPr="007A1882">
        <w:rPr>
          <w:i/>
          <w:noProof w:val="0"/>
        </w:rPr>
        <w:t>KeyValuePair</w:t>
      </w:r>
      <w:r>
        <w:rPr>
          <w:noProof w:val="0"/>
        </w:rPr>
        <w:t xml:space="preserve"> array in the ConnectionProperties </w:t>
      </w:r>
      <w:r w:rsidR="00875E42">
        <w:rPr>
          <w:i/>
        </w:rPr>
        <w:t>WriterGroupProperties</w:t>
      </w:r>
      <w:r w:rsidR="00875E42">
        <w:t xml:space="preserve"> </w:t>
      </w:r>
      <w:r>
        <w:rPr>
          <w:noProof w:val="0"/>
        </w:rPr>
        <w:t xml:space="preserve">and </w:t>
      </w:r>
      <w:r w:rsidRPr="00AE085A">
        <w:rPr>
          <w:i/>
          <w:noProof w:val="0"/>
        </w:rPr>
        <w:t>DataSetWriter</w:t>
      </w:r>
      <w:r>
        <w:rPr>
          <w:i/>
          <w:noProof w:val="0"/>
        </w:rPr>
        <w:t>Properties</w:t>
      </w:r>
      <w:r>
        <w:rPr>
          <w:noProof w:val="0"/>
        </w:rPr>
        <w:t xml:space="preserve">. The </w:t>
      </w:r>
      <w:r w:rsidRPr="00013081">
        <w:rPr>
          <w:i/>
          <w:noProof w:val="0"/>
        </w:rPr>
        <w:t>NamespaceIndex</w:t>
      </w:r>
      <w:r>
        <w:rPr>
          <w:noProof w:val="0"/>
        </w:rPr>
        <w:t xml:space="preserve"> of the </w:t>
      </w:r>
      <w:r w:rsidRPr="00013081">
        <w:rPr>
          <w:i/>
          <w:noProof w:val="0"/>
        </w:rPr>
        <w:t>QualifiedName</w:t>
      </w:r>
      <w:r>
        <w:rPr>
          <w:noProof w:val="0"/>
        </w:rPr>
        <w:t xml:space="preserve"> in the </w:t>
      </w:r>
      <w:r w:rsidRPr="007A1882">
        <w:rPr>
          <w:i/>
          <w:noProof w:val="0"/>
        </w:rPr>
        <w:t>KeyValuePair</w:t>
      </w:r>
      <w:r>
        <w:rPr>
          <w:noProof w:val="0"/>
        </w:rPr>
        <w:t xml:space="preserve"> shall be 0 for AMQP standard properties. The </w:t>
      </w:r>
      <w:r w:rsidRPr="000851FD">
        <w:rPr>
          <w:i/>
          <w:noProof w:val="0"/>
        </w:rPr>
        <w:t>Name</w:t>
      </w:r>
      <w:r>
        <w:rPr>
          <w:noProof w:val="0"/>
        </w:rPr>
        <w:t xml:space="preserve"> of the </w:t>
      </w:r>
      <w:r w:rsidRPr="00013081">
        <w:rPr>
          <w:i/>
          <w:noProof w:val="0"/>
        </w:rPr>
        <w:t>QualifiedName</w:t>
      </w:r>
      <w:r>
        <w:rPr>
          <w:noProof w:val="0"/>
        </w:rPr>
        <w:t xml:space="preserve"> is constructed from a prefix and the AMQP property name with the following syntax.</w:t>
      </w:r>
    </w:p>
    <w:p w14:paraId="790FC295" w14:textId="4BDB6B7F" w:rsidR="00075877" w:rsidRDefault="00075877" w:rsidP="00075877">
      <w:pPr>
        <w:pStyle w:val="PARAGRAPH"/>
      </w:pPr>
      <w:r>
        <w:rPr>
          <w:noProof w:val="0"/>
        </w:rPr>
        <w:t>Name = &lt;target prefix&gt;-&lt;AMQP property name&gt;</w:t>
      </w:r>
    </w:p>
    <w:p w14:paraId="1FFEEEFD" w14:textId="11DDBABB" w:rsidR="007A1882" w:rsidRDefault="00075877" w:rsidP="0000713C">
      <w:pPr>
        <w:pStyle w:val="PARAGRAPH"/>
      </w:pPr>
      <w:r>
        <w:t>The target prefix can have the following values</w:t>
      </w:r>
    </w:p>
    <w:p w14:paraId="0076472C" w14:textId="23894334" w:rsidR="00075877" w:rsidRPr="00291D7D" w:rsidRDefault="00075877" w:rsidP="00075877">
      <w:pPr>
        <w:pStyle w:val="ListParagraph"/>
        <w:numPr>
          <w:ilvl w:val="0"/>
          <w:numId w:val="40"/>
        </w:numPr>
        <w:jc w:val="left"/>
        <w:rPr>
          <w:rFonts w:ascii="Calibri" w:hAnsi="Calibri" w:cs="Calibri"/>
          <w:noProof w:val="0"/>
          <w:spacing w:val="0"/>
          <w:lang w:val="en-US" w:eastAsia="en-US"/>
        </w:rPr>
      </w:pPr>
      <w:r w:rsidRPr="00075877">
        <w:rPr>
          <w:lang w:val="en-US" w:eastAsia="en-US"/>
        </w:rPr>
        <w:t>connection</w:t>
      </w:r>
    </w:p>
    <w:p w14:paraId="54950500" w14:textId="33471888" w:rsidR="00075877" w:rsidRPr="00291D7D" w:rsidRDefault="00075877" w:rsidP="00075877">
      <w:pPr>
        <w:pStyle w:val="ListParagraph"/>
        <w:numPr>
          <w:ilvl w:val="0"/>
          <w:numId w:val="40"/>
        </w:numPr>
        <w:jc w:val="left"/>
        <w:rPr>
          <w:lang w:val="en-US" w:eastAsia="en-US"/>
        </w:rPr>
      </w:pPr>
      <w:r>
        <w:rPr>
          <w:lang w:val="en-US" w:eastAsia="en-US"/>
        </w:rPr>
        <w:t>session</w:t>
      </w:r>
      <w:r w:rsidRPr="00291D7D">
        <w:rPr>
          <w:lang w:val="en-US" w:eastAsia="en-US"/>
        </w:rPr>
        <w:t xml:space="preserve"> </w:t>
      </w:r>
    </w:p>
    <w:p w14:paraId="73EDBCAC" w14:textId="7662CB2A" w:rsidR="00075877" w:rsidRPr="005D5DD4" w:rsidRDefault="00075877" w:rsidP="00075877">
      <w:pPr>
        <w:pStyle w:val="ListParagraph"/>
        <w:numPr>
          <w:ilvl w:val="0"/>
          <w:numId w:val="40"/>
        </w:numPr>
        <w:jc w:val="left"/>
        <w:rPr>
          <w:i/>
          <w:lang w:val="en-US" w:eastAsia="en-US"/>
        </w:rPr>
      </w:pPr>
      <w:r>
        <w:rPr>
          <w:lang w:val="en-US" w:eastAsia="en-US"/>
        </w:rPr>
        <w:t>link</w:t>
      </w:r>
    </w:p>
    <w:p w14:paraId="6B29EE70" w14:textId="51ADA9A3" w:rsidR="000A6F05" w:rsidRDefault="000A6F05" w:rsidP="000A6F05">
      <w:pPr>
        <w:pStyle w:val="PARAGRAPH"/>
        <w:rPr>
          <w:noProof w:val="0"/>
        </w:rPr>
      </w:pPr>
      <w:r>
        <w:rPr>
          <w:noProof w:val="0"/>
          <w:lang w:val="en-US"/>
        </w:rPr>
        <w:t>The</w:t>
      </w:r>
      <w:r w:rsidRPr="00FC09B7">
        <w:rPr>
          <w:noProof w:val="0"/>
        </w:rPr>
        <w:t xml:space="preserve"> </w:t>
      </w:r>
      <w:r w:rsidRPr="000A6F05">
        <w:rPr>
          <w:i/>
          <w:noProof w:val="0"/>
        </w:rPr>
        <w:t>Value</w:t>
      </w:r>
      <w:r>
        <w:rPr>
          <w:noProof w:val="0"/>
        </w:rPr>
        <w:t xml:space="preserve"> of the </w:t>
      </w:r>
      <w:r w:rsidRPr="000A6F05">
        <w:rPr>
          <w:i/>
          <w:noProof w:val="0"/>
        </w:rPr>
        <w:t>KeyValuePair</w:t>
      </w:r>
      <w:r w:rsidRPr="00FC09B7">
        <w:rPr>
          <w:noProof w:val="0"/>
        </w:rPr>
        <w:t xml:space="preserve"> is converted to a</w:t>
      </w:r>
      <w:r>
        <w:rPr>
          <w:noProof w:val="0"/>
        </w:rPr>
        <w:t>n AMQP data type</w:t>
      </w:r>
      <w:r w:rsidRPr="00FC09B7">
        <w:rPr>
          <w:noProof w:val="0"/>
        </w:rPr>
        <w:t xml:space="preserve"> using the rules defined in</w:t>
      </w:r>
      <w:r>
        <w:rPr>
          <w:noProof w:val="0"/>
        </w:rPr>
        <w:t xml:space="preserve"> </w:t>
      </w:r>
      <w:r>
        <w:rPr>
          <w:noProof w:val="0"/>
        </w:rPr>
        <w:fldChar w:fldCharType="begin"/>
      </w:r>
      <w:r>
        <w:rPr>
          <w:noProof w:val="0"/>
        </w:rPr>
        <w:instrText xml:space="preserve"> REF _Ref443420422 \h </w:instrText>
      </w:r>
      <w:r>
        <w:rPr>
          <w:noProof w:val="0"/>
        </w:rPr>
      </w:r>
      <w:r>
        <w:rPr>
          <w:noProof w:val="0"/>
        </w:rPr>
        <w:fldChar w:fldCharType="separate"/>
      </w:r>
      <w:r w:rsidR="005333FC" w:rsidRPr="00FC09B7">
        <w:rPr>
          <w:noProof w:val="0"/>
        </w:rPr>
        <w:t xml:space="preserve">Table </w:t>
      </w:r>
      <w:r w:rsidR="005333FC">
        <w:t>98</w:t>
      </w:r>
      <w:r>
        <w:rPr>
          <w:noProof w:val="0"/>
        </w:rPr>
        <w:fldChar w:fldCharType="end"/>
      </w:r>
      <w:r w:rsidRPr="00FC09B7">
        <w:rPr>
          <w:noProof w:val="0"/>
        </w:rPr>
        <w:t>.</w:t>
      </w:r>
      <w:r>
        <w:rPr>
          <w:noProof w:val="0"/>
        </w:rPr>
        <w:t xml:space="preserve"> </w:t>
      </w:r>
      <w:r w:rsidR="00875E42">
        <w:rPr>
          <w:noProof w:val="0"/>
        </w:rPr>
        <w:t>If there is no rule defined</w:t>
      </w:r>
      <w:r w:rsidR="00A14957">
        <w:rPr>
          <w:noProof w:val="0"/>
        </w:rPr>
        <w:t xml:space="preserve"> for a data type</w:t>
      </w:r>
      <w:r w:rsidR="00875E42">
        <w:rPr>
          <w:noProof w:val="0"/>
        </w:rPr>
        <w:t xml:space="preserve">, the property shall not be </w:t>
      </w:r>
      <w:r w:rsidR="00A14957">
        <w:rPr>
          <w:noProof w:val="0"/>
        </w:rPr>
        <w:t>included</w:t>
      </w:r>
      <w:r>
        <w:rPr>
          <w:noProof w:val="0"/>
        </w:rPr>
        <w:t>.</w:t>
      </w:r>
    </w:p>
    <w:p w14:paraId="34B0738D" w14:textId="340D5D9D" w:rsidR="0000713C" w:rsidRDefault="0000713C" w:rsidP="0000713C">
      <w:pPr>
        <w:pStyle w:val="PARAGRAPH"/>
        <w:rPr>
          <w:noProof w:val="0"/>
        </w:rPr>
      </w:pPr>
      <w:r>
        <w:rPr>
          <w:noProof w:val="0"/>
        </w:rPr>
        <w:lastRenderedPageBreak/>
        <w:t>Th</w:t>
      </w:r>
      <w:r w:rsidR="0041708C">
        <w:rPr>
          <w:noProof w:val="0"/>
        </w:rPr>
        <w:t>e connection properties are</w:t>
      </w:r>
      <w:r>
        <w:rPr>
          <w:noProof w:val="0"/>
        </w:rPr>
        <w:t xml:space="preserve"> intended to be used sparingly to </w:t>
      </w:r>
      <w:r w:rsidR="00875E42">
        <w:rPr>
          <w:noProof w:val="0"/>
        </w:rPr>
        <w:t xml:space="preserve">optimize </w:t>
      </w:r>
      <w:r>
        <w:rPr>
          <w:noProof w:val="0"/>
        </w:rPr>
        <w:t>interop</w:t>
      </w:r>
      <w:r w:rsidR="00875E42">
        <w:rPr>
          <w:noProof w:val="0"/>
        </w:rPr>
        <w:t>erability</w:t>
      </w:r>
      <w:r>
        <w:rPr>
          <w:noProof w:val="0"/>
        </w:rPr>
        <w:t xml:space="preserve"> with existing broker endpoints.</w:t>
      </w:r>
    </w:p>
    <w:p w14:paraId="6E32481D" w14:textId="77777777" w:rsidR="0018691A" w:rsidRDefault="0018691A" w:rsidP="0018691A">
      <w:pPr>
        <w:pStyle w:val="Heading4"/>
        <w:rPr>
          <w:noProof w:val="0"/>
        </w:rPr>
      </w:pPr>
      <w:bookmarkStart w:id="728" w:name="_Ref501090700"/>
      <w:r>
        <w:rPr>
          <w:noProof w:val="0"/>
        </w:rPr>
        <w:t>RequestedDeliveryGuarantee</w:t>
      </w:r>
      <w:bookmarkEnd w:id="728"/>
    </w:p>
    <w:p w14:paraId="1A0564DE" w14:textId="77777777" w:rsidR="0018691A" w:rsidRDefault="0018691A" w:rsidP="0018691A">
      <w:pPr>
        <w:pStyle w:val="PARAGRAPH"/>
        <w:rPr>
          <w:lang w:val="en-US" w:eastAsia="en-US"/>
        </w:rPr>
      </w:pPr>
      <w:r>
        <w:t xml:space="preserve">A writer negotiates the delivery guarantees for its link using the </w:t>
      </w:r>
      <w:r>
        <w:rPr>
          <w:lang w:val="en-US" w:eastAsia="en-US"/>
        </w:rPr>
        <w:t xml:space="preserve">snd-settle-mode settlement policy (settled, unsettled, mixed) it will use, and the desired rcv-settle-mode (first, second) of the broker. </w:t>
      </w:r>
    </w:p>
    <w:p w14:paraId="5BFB5484" w14:textId="77777777" w:rsidR="0018691A" w:rsidRDefault="0018691A" w:rsidP="0018691A">
      <w:pPr>
        <w:rPr>
          <w:lang w:val="en-US" w:eastAsia="en-US"/>
        </w:rPr>
      </w:pPr>
      <w:r>
        <w:rPr>
          <w:lang w:val="en-US" w:eastAsia="en-US"/>
        </w:rPr>
        <w:t>Vice versa, the reader negotiates delivery guarantees using its rcv-settle-mode (first, second) and the desired snd-settle-mode (settled, unsettled) of the broker.</w:t>
      </w:r>
    </w:p>
    <w:p w14:paraId="53E62AD0" w14:textId="77777777" w:rsidR="0018691A" w:rsidRDefault="0018691A" w:rsidP="0018691A">
      <w:pPr>
        <w:pStyle w:val="PARAGRAPH"/>
        <w:rPr>
          <w:lang w:val="en-US" w:eastAsia="en-US"/>
        </w:rPr>
      </w:pPr>
      <w:r>
        <w:rPr>
          <w:lang w:val="en-US" w:eastAsia="en-US"/>
        </w:rPr>
        <w:t xml:space="preserve">This matches to the </w:t>
      </w:r>
      <w:r w:rsidRPr="00775FA2">
        <w:rPr>
          <w:i/>
          <w:lang w:val="en-US" w:eastAsia="en-US"/>
        </w:rPr>
        <w:t>BrokerTransportQualityOfService</w:t>
      </w:r>
      <w:r>
        <w:rPr>
          <w:lang w:val="en-US" w:eastAsia="en-US"/>
        </w:rPr>
        <w:t xml:space="preserve"> values as follows:</w:t>
      </w:r>
    </w:p>
    <w:p w14:paraId="400545C1" w14:textId="77777777" w:rsidR="0018691A" w:rsidRPr="00291D7D" w:rsidRDefault="0018691A" w:rsidP="0018691A">
      <w:pPr>
        <w:pStyle w:val="ListParagraph"/>
        <w:numPr>
          <w:ilvl w:val="0"/>
          <w:numId w:val="40"/>
        </w:numPr>
        <w:jc w:val="left"/>
        <w:rPr>
          <w:rFonts w:ascii="Calibri" w:hAnsi="Calibri" w:cs="Calibri"/>
          <w:noProof w:val="0"/>
          <w:spacing w:val="0"/>
          <w:lang w:val="en-US" w:eastAsia="en-US"/>
        </w:rPr>
      </w:pPr>
      <w:r w:rsidRPr="00775FA2">
        <w:rPr>
          <w:i/>
          <w:lang w:val="en-US" w:eastAsia="en-US"/>
        </w:rPr>
        <w:t>AtMostOnce</w:t>
      </w:r>
      <w:r>
        <w:rPr>
          <w:lang w:val="en-US" w:eastAsia="en-US"/>
        </w:rPr>
        <w:t>_1 – m</w:t>
      </w:r>
      <w:r w:rsidRPr="00291D7D">
        <w:rPr>
          <w:lang w:val="en-US" w:eastAsia="en-US"/>
        </w:rPr>
        <w:t>essages</w:t>
      </w:r>
      <w:r>
        <w:rPr>
          <w:lang w:val="en-US" w:eastAsia="en-US"/>
        </w:rPr>
        <w:t xml:space="preserve"> </w:t>
      </w:r>
      <w:r w:rsidRPr="00291D7D">
        <w:rPr>
          <w:lang w:val="en-US" w:eastAsia="en-US"/>
        </w:rPr>
        <w:t>are pre-settled at the sender endpoint</w:t>
      </w:r>
      <w:r>
        <w:rPr>
          <w:lang w:val="en-US" w:eastAsia="en-US"/>
        </w:rPr>
        <w:t xml:space="preserve"> and not sent again</w:t>
      </w:r>
      <w:r w:rsidRPr="00291D7D">
        <w:rPr>
          <w:lang w:val="en-US" w:eastAsia="en-US"/>
        </w:rPr>
        <w:t>. Messages may be lost</w:t>
      </w:r>
      <w:r>
        <w:rPr>
          <w:lang w:val="en-US" w:eastAsia="en-US"/>
        </w:rPr>
        <w:t xml:space="preserve"> in transit</w:t>
      </w:r>
      <w:r w:rsidRPr="00291D7D">
        <w:rPr>
          <w:lang w:val="en-US" w:eastAsia="en-US"/>
        </w:rPr>
        <w:t>.  </w:t>
      </w:r>
      <w:r>
        <w:rPr>
          <w:lang w:val="en-US" w:eastAsia="en-US"/>
        </w:rPr>
        <w:t>This is the default setting.</w:t>
      </w:r>
    </w:p>
    <w:p w14:paraId="2551CEF0" w14:textId="77777777" w:rsidR="0018691A" w:rsidRPr="00291D7D" w:rsidRDefault="0018691A" w:rsidP="0018691A">
      <w:pPr>
        <w:pStyle w:val="ListParagraph"/>
        <w:numPr>
          <w:ilvl w:val="0"/>
          <w:numId w:val="40"/>
        </w:numPr>
        <w:jc w:val="left"/>
        <w:rPr>
          <w:lang w:val="en-US" w:eastAsia="en-US"/>
        </w:rPr>
      </w:pPr>
      <w:r w:rsidRPr="00775FA2">
        <w:rPr>
          <w:i/>
          <w:lang w:val="en-US" w:eastAsia="en-US"/>
        </w:rPr>
        <w:t>AtLeastOnce</w:t>
      </w:r>
      <w:r>
        <w:rPr>
          <w:lang w:val="en-US" w:eastAsia="en-US"/>
        </w:rPr>
        <w:t>_2</w:t>
      </w:r>
      <w:r w:rsidRPr="00291D7D">
        <w:rPr>
          <w:lang w:val="en-US" w:eastAsia="en-US"/>
        </w:rPr>
        <w:t xml:space="preserve"> </w:t>
      </w:r>
      <w:r>
        <w:rPr>
          <w:lang w:val="en-US" w:eastAsia="en-US"/>
        </w:rPr>
        <w:t>– m</w:t>
      </w:r>
      <w:r w:rsidRPr="00291D7D">
        <w:rPr>
          <w:lang w:val="en-US" w:eastAsia="en-US"/>
        </w:rPr>
        <w:t>essages</w:t>
      </w:r>
      <w:r>
        <w:rPr>
          <w:lang w:val="en-US" w:eastAsia="en-US"/>
        </w:rPr>
        <w:t xml:space="preserve"> </w:t>
      </w:r>
      <w:r w:rsidRPr="00291D7D">
        <w:rPr>
          <w:lang w:val="en-US" w:eastAsia="en-US"/>
        </w:rPr>
        <w:t xml:space="preserve">are received and settled at the receiver without waiting for the sender to settle. </w:t>
      </w:r>
    </w:p>
    <w:p w14:paraId="460CA428" w14:textId="4E7C8E26" w:rsidR="0018691A" w:rsidRPr="005D5DD4" w:rsidRDefault="0018691A" w:rsidP="005D5DD4">
      <w:pPr>
        <w:pStyle w:val="ListParagraph"/>
        <w:numPr>
          <w:ilvl w:val="0"/>
          <w:numId w:val="40"/>
        </w:numPr>
        <w:jc w:val="left"/>
        <w:rPr>
          <w:i/>
          <w:lang w:val="en-US" w:eastAsia="en-US"/>
        </w:rPr>
      </w:pPr>
      <w:r w:rsidRPr="00775FA2">
        <w:rPr>
          <w:i/>
          <w:lang w:val="en-US" w:eastAsia="en-US"/>
        </w:rPr>
        <w:t>ExactlyOnce</w:t>
      </w:r>
      <w:r w:rsidRPr="005D5DD4">
        <w:rPr>
          <w:i/>
          <w:lang w:val="en-US" w:eastAsia="en-US"/>
        </w:rPr>
        <w:t>_3 – messages are received, the sender settles and then the receiver settles.</w:t>
      </w:r>
    </w:p>
    <w:p w14:paraId="5A88F272" w14:textId="77777777" w:rsidR="0018691A" w:rsidRDefault="0018691A" w:rsidP="0018691A">
      <w:pPr>
        <w:pStyle w:val="Heading4"/>
        <w:rPr>
          <w:noProof w:val="0"/>
        </w:rPr>
      </w:pPr>
      <w:r>
        <w:rPr>
          <w:noProof w:val="0"/>
        </w:rPr>
        <w:t>Transport Limits and Keep Alive</w:t>
      </w:r>
    </w:p>
    <w:p w14:paraId="52C9E35E" w14:textId="79261213" w:rsidR="0018691A" w:rsidRDefault="0018691A" w:rsidP="0018691A">
      <w:pPr>
        <w:pStyle w:val="PARAGRAPH"/>
      </w:pPr>
      <w:r>
        <w:t xml:space="preserve">If the </w:t>
      </w:r>
      <w:r w:rsidRPr="00775FA2">
        <w:rPr>
          <w:i/>
        </w:rPr>
        <w:t>KeepAliveTime</w:t>
      </w:r>
      <w:r>
        <w:t xml:space="preserve"> is set on a </w:t>
      </w:r>
      <w:r w:rsidRPr="00775FA2">
        <w:rPr>
          <w:i/>
        </w:rPr>
        <w:t>WriterGroup</w:t>
      </w:r>
      <w:r>
        <w:t xml:space="preserve">, a value slightly higher than the configured value of the group should be used as idle timeout of the connection ensuring that the connection is disconnected if the keep alive message was not sent by any writer. Otherwise, if no </w:t>
      </w:r>
      <w:r w:rsidRPr="00775FA2">
        <w:rPr>
          <w:i/>
        </w:rPr>
        <w:t>KeepAliveTime</w:t>
      </w:r>
      <w:r>
        <w:t xml:space="preserve"> is specified, the implementation should set a reasonable default value.</w:t>
      </w:r>
    </w:p>
    <w:p w14:paraId="262472D4" w14:textId="77777777" w:rsidR="0018691A" w:rsidRDefault="0018691A" w:rsidP="0018691A">
      <w:pPr>
        <w:pStyle w:val="PARAGRAPH"/>
      </w:pPr>
      <w:r>
        <w:t xml:space="preserve">When setting the maximum message sizes for the Link, the </w:t>
      </w:r>
      <w:r>
        <w:rPr>
          <w:i/>
        </w:rPr>
        <w:t>Max</w:t>
      </w:r>
      <w:r w:rsidRPr="00AE085A">
        <w:rPr>
          <w:i/>
        </w:rPr>
        <w:t>NetworkMessageSize</w:t>
      </w:r>
      <w:r>
        <w:t xml:space="preserve"> of the </w:t>
      </w:r>
      <w:r w:rsidRPr="00775FA2">
        <w:rPr>
          <w:i/>
          <w:noProof w:val="0"/>
        </w:rPr>
        <w:t>PubSubGroup</w:t>
      </w:r>
      <w:r>
        <w:rPr>
          <w:noProof w:val="0"/>
        </w:rPr>
        <w:t xml:space="preserve"> shall be used.  If this value is 0, the implementation chooses a reasonable maximum.</w:t>
      </w:r>
    </w:p>
    <w:p w14:paraId="6E026D91" w14:textId="5F55F526" w:rsidR="0018691A" w:rsidRPr="00FC09B7" w:rsidRDefault="0018691A" w:rsidP="0018691A">
      <w:pPr>
        <w:pStyle w:val="PARAGRAPH"/>
        <w:rPr>
          <w:noProof w:val="0"/>
        </w:rPr>
      </w:pPr>
      <w:r>
        <w:t xml:space="preserve">Other limits are up to the implementation and depend on the capabilities of the OS or or the capabilities of the device the </w:t>
      </w:r>
      <w:r w:rsidRPr="002D33CE">
        <w:rPr>
          <w:i/>
        </w:rPr>
        <w:t>Publisher</w:t>
      </w:r>
      <w:r>
        <w:t xml:space="preserve"> or </w:t>
      </w:r>
      <w:r w:rsidRPr="00775FA2">
        <w:rPr>
          <w:i/>
        </w:rPr>
        <w:t>Subscriber</w:t>
      </w:r>
      <w:r>
        <w:t xml:space="preserve"> is running on, and can be made configurable through configuration model extensions or by other means.</w:t>
      </w:r>
    </w:p>
    <w:p w14:paraId="6F9AB8BF" w14:textId="4A07B432" w:rsidR="0082189A" w:rsidRPr="00FC09B7" w:rsidRDefault="0082189A" w:rsidP="0082189A">
      <w:pPr>
        <w:pStyle w:val="Heading4"/>
        <w:rPr>
          <w:noProof w:val="0"/>
        </w:rPr>
      </w:pPr>
      <w:bookmarkStart w:id="729" w:name="_Ref443081311"/>
      <w:r w:rsidRPr="00FC09B7">
        <w:rPr>
          <w:noProof w:val="0"/>
        </w:rPr>
        <w:t>Message Header</w:t>
      </w:r>
      <w:bookmarkEnd w:id="729"/>
    </w:p>
    <w:p w14:paraId="472F049F" w14:textId="4B6EC74A" w:rsidR="0082189A" w:rsidRPr="00FC09B7" w:rsidRDefault="0082189A" w:rsidP="0082189A">
      <w:pPr>
        <w:pStyle w:val="PARAGRAPH"/>
        <w:rPr>
          <w:noProof w:val="0"/>
        </w:rPr>
      </w:pPr>
      <w:r w:rsidRPr="00FC09B7">
        <w:rPr>
          <w:noProof w:val="0"/>
        </w:rPr>
        <w:t xml:space="preserve">The AMQP message header has a number of standard fields. </w:t>
      </w:r>
      <w:r w:rsidRPr="00FC09B7">
        <w:rPr>
          <w:noProof w:val="0"/>
        </w:rPr>
        <w:fldChar w:fldCharType="begin"/>
      </w:r>
      <w:r w:rsidRPr="00FC09B7">
        <w:rPr>
          <w:noProof w:val="0"/>
        </w:rPr>
        <w:instrText xml:space="preserve"> REF _Ref443076694 \h </w:instrText>
      </w:r>
      <w:r w:rsidRPr="00FC09B7">
        <w:rPr>
          <w:noProof w:val="0"/>
        </w:rPr>
      </w:r>
      <w:r w:rsidRPr="00FC09B7">
        <w:rPr>
          <w:noProof w:val="0"/>
        </w:rPr>
        <w:fldChar w:fldCharType="separate"/>
      </w:r>
      <w:r w:rsidR="005333FC" w:rsidRPr="00FC09B7">
        <w:rPr>
          <w:noProof w:val="0"/>
        </w:rPr>
        <w:t xml:space="preserve">Table </w:t>
      </w:r>
      <w:r w:rsidR="005333FC">
        <w:t>96</w:t>
      </w:r>
      <w:r w:rsidRPr="00FC09B7">
        <w:rPr>
          <w:noProof w:val="0"/>
        </w:rPr>
        <w:fldChar w:fldCharType="end"/>
      </w:r>
      <w:r w:rsidRPr="00FC09B7">
        <w:rPr>
          <w:noProof w:val="0"/>
        </w:rPr>
        <w:t xml:space="preserve"> describes how these fields </w:t>
      </w:r>
      <w:r w:rsidR="00875E42">
        <w:rPr>
          <w:noProof w:val="0"/>
        </w:rPr>
        <w:t>shall</w:t>
      </w:r>
      <w:r w:rsidR="0018691A">
        <w:rPr>
          <w:noProof w:val="0"/>
        </w:rPr>
        <w:t xml:space="preserve"> be</w:t>
      </w:r>
      <w:r w:rsidRPr="00FC09B7">
        <w:rPr>
          <w:noProof w:val="0"/>
        </w:rPr>
        <w:t xml:space="preserve"> populated when an AMQP message is constructed.</w:t>
      </w:r>
    </w:p>
    <w:p w14:paraId="71D12CC3" w14:textId="7F5D7962" w:rsidR="0082189A" w:rsidRPr="00FC09B7" w:rsidRDefault="0082189A" w:rsidP="0082189A">
      <w:pPr>
        <w:pStyle w:val="TABLE-title"/>
        <w:rPr>
          <w:noProof w:val="0"/>
        </w:rPr>
      </w:pPr>
      <w:bookmarkStart w:id="730" w:name="_Ref443076694"/>
      <w:bookmarkStart w:id="731" w:name="_Toc505941561"/>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96</w:t>
      </w:r>
      <w:r w:rsidRPr="00FC09B7">
        <w:rPr>
          <w:noProof w:val="0"/>
        </w:rPr>
        <w:fldChar w:fldCharType="end"/>
      </w:r>
      <w:bookmarkEnd w:id="730"/>
      <w:r w:rsidRPr="00FC09B7">
        <w:rPr>
          <w:noProof w:val="0"/>
        </w:rPr>
        <w:t xml:space="preserve"> – AMQP Standard Header Fields</w:t>
      </w:r>
      <w:bookmarkEnd w:id="731"/>
    </w:p>
    <w:tbl>
      <w:tblPr>
        <w:tblW w:w="9086"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383"/>
        <w:gridCol w:w="6703"/>
      </w:tblGrid>
      <w:tr w:rsidR="0082189A" w:rsidRPr="00FC09B7" w14:paraId="46DEC1B1" w14:textId="77777777" w:rsidTr="00364D07">
        <w:trPr>
          <w:jc w:val="center"/>
        </w:trPr>
        <w:tc>
          <w:tcPr>
            <w:tcW w:w="2383" w:type="dxa"/>
            <w:tcBorders>
              <w:top w:val="single" w:sz="4" w:space="0" w:color="auto"/>
              <w:left w:val="single" w:sz="4" w:space="0" w:color="auto"/>
              <w:bottom w:val="double" w:sz="4" w:space="0" w:color="auto"/>
              <w:right w:val="single" w:sz="4" w:space="0" w:color="auto"/>
            </w:tcBorders>
          </w:tcPr>
          <w:p w14:paraId="00AF2F5A" w14:textId="77777777" w:rsidR="0082189A" w:rsidRPr="00FC09B7" w:rsidRDefault="0082189A" w:rsidP="00364D07">
            <w:pPr>
              <w:pStyle w:val="TableText"/>
              <w:rPr>
                <w:b/>
                <w:noProof w:val="0"/>
                <w:lang w:val="en-GB"/>
              </w:rPr>
            </w:pPr>
            <w:r w:rsidRPr="00FC09B7">
              <w:rPr>
                <w:b/>
                <w:noProof w:val="0"/>
                <w:lang w:val="en-GB"/>
              </w:rPr>
              <w:t>Field Name</w:t>
            </w:r>
          </w:p>
        </w:tc>
        <w:tc>
          <w:tcPr>
            <w:tcW w:w="6703" w:type="dxa"/>
            <w:tcBorders>
              <w:top w:val="single" w:sz="4" w:space="0" w:color="auto"/>
              <w:left w:val="single" w:sz="4" w:space="0" w:color="auto"/>
              <w:bottom w:val="double" w:sz="4" w:space="0" w:color="auto"/>
              <w:right w:val="single" w:sz="4" w:space="0" w:color="auto"/>
            </w:tcBorders>
          </w:tcPr>
          <w:p w14:paraId="5BB84292" w14:textId="77777777" w:rsidR="0082189A" w:rsidRPr="00FC09B7" w:rsidRDefault="0082189A" w:rsidP="00364D07">
            <w:pPr>
              <w:pStyle w:val="TableText"/>
              <w:rPr>
                <w:b/>
                <w:noProof w:val="0"/>
                <w:lang w:val="en-GB"/>
              </w:rPr>
            </w:pPr>
            <w:r w:rsidRPr="00FC09B7">
              <w:rPr>
                <w:b/>
                <w:noProof w:val="0"/>
                <w:lang w:val="en-GB"/>
              </w:rPr>
              <w:t>Source</w:t>
            </w:r>
          </w:p>
        </w:tc>
      </w:tr>
      <w:tr w:rsidR="0082189A" w:rsidRPr="00FC09B7" w14:paraId="735867F0" w14:textId="77777777" w:rsidTr="00364D07">
        <w:trPr>
          <w:jc w:val="center"/>
        </w:trPr>
        <w:tc>
          <w:tcPr>
            <w:tcW w:w="2383" w:type="dxa"/>
            <w:tcBorders>
              <w:top w:val="single" w:sz="4" w:space="0" w:color="auto"/>
              <w:left w:val="single" w:sz="4" w:space="0" w:color="auto"/>
              <w:bottom w:val="single" w:sz="4" w:space="0" w:color="auto"/>
              <w:right w:val="single" w:sz="4" w:space="0" w:color="auto"/>
            </w:tcBorders>
          </w:tcPr>
          <w:p w14:paraId="6AB982C2" w14:textId="77777777" w:rsidR="0082189A" w:rsidRPr="00FC09B7" w:rsidRDefault="0082189A" w:rsidP="00364D07">
            <w:pPr>
              <w:pStyle w:val="TableText"/>
              <w:rPr>
                <w:noProof w:val="0"/>
                <w:lang w:val="en-GB"/>
              </w:rPr>
            </w:pPr>
            <w:r w:rsidRPr="00FC09B7">
              <w:rPr>
                <w:noProof w:val="0"/>
                <w:lang w:val="en-GB"/>
              </w:rPr>
              <w:t>message-id</w:t>
            </w:r>
          </w:p>
        </w:tc>
        <w:tc>
          <w:tcPr>
            <w:tcW w:w="6703" w:type="dxa"/>
            <w:tcBorders>
              <w:top w:val="single" w:sz="4" w:space="0" w:color="auto"/>
              <w:left w:val="single" w:sz="4" w:space="0" w:color="auto"/>
              <w:bottom w:val="single" w:sz="4" w:space="0" w:color="auto"/>
              <w:right w:val="single" w:sz="4" w:space="0" w:color="auto"/>
            </w:tcBorders>
          </w:tcPr>
          <w:p w14:paraId="69DA360C" w14:textId="77777777" w:rsidR="0082189A" w:rsidRPr="00FC09B7" w:rsidRDefault="0082189A" w:rsidP="00364D07">
            <w:pPr>
              <w:pStyle w:val="TableText"/>
              <w:rPr>
                <w:noProof w:val="0"/>
                <w:lang w:val="en-GB"/>
              </w:rPr>
            </w:pPr>
            <w:r w:rsidRPr="00FC09B7">
              <w:rPr>
                <w:noProof w:val="0"/>
                <w:lang w:val="en-GB"/>
              </w:rPr>
              <w:t xml:space="preserve">A globally unique value created by the </w:t>
            </w:r>
            <w:r w:rsidRPr="00FC09B7">
              <w:rPr>
                <w:i/>
                <w:noProof w:val="0"/>
                <w:lang w:val="en-GB"/>
              </w:rPr>
              <w:t>DataSetWriter</w:t>
            </w:r>
            <w:r w:rsidRPr="00FC09B7">
              <w:rPr>
                <w:noProof w:val="0"/>
                <w:lang w:val="en-GB"/>
              </w:rPr>
              <w:t xml:space="preserve">. </w:t>
            </w:r>
          </w:p>
        </w:tc>
      </w:tr>
      <w:tr w:rsidR="0082189A" w:rsidRPr="00FC09B7" w14:paraId="35009E38" w14:textId="77777777" w:rsidTr="00364D07">
        <w:trPr>
          <w:jc w:val="center"/>
        </w:trPr>
        <w:tc>
          <w:tcPr>
            <w:tcW w:w="2383" w:type="dxa"/>
            <w:tcBorders>
              <w:top w:val="single" w:sz="4" w:space="0" w:color="auto"/>
              <w:left w:val="single" w:sz="4" w:space="0" w:color="auto"/>
              <w:bottom w:val="single" w:sz="4" w:space="0" w:color="auto"/>
              <w:right w:val="single" w:sz="4" w:space="0" w:color="auto"/>
            </w:tcBorders>
          </w:tcPr>
          <w:p w14:paraId="15A50246" w14:textId="5B8034CD" w:rsidR="0082189A" w:rsidRPr="00FC09B7" w:rsidRDefault="00203C71" w:rsidP="00364D07">
            <w:pPr>
              <w:pStyle w:val="TableText"/>
              <w:rPr>
                <w:noProof w:val="0"/>
                <w:lang w:val="en-GB"/>
              </w:rPr>
            </w:pPr>
            <w:r>
              <w:rPr>
                <w:noProof w:val="0"/>
                <w:lang w:val="en-GB"/>
              </w:rPr>
              <w:t>s</w:t>
            </w:r>
            <w:r w:rsidR="0082189A" w:rsidRPr="00FC09B7">
              <w:rPr>
                <w:noProof w:val="0"/>
                <w:lang w:val="en-GB"/>
              </w:rPr>
              <w:t>ubject</w:t>
            </w:r>
          </w:p>
        </w:tc>
        <w:tc>
          <w:tcPr>
            <w:tcW w:w="6703" w:type="dxa"/>
            <w:tcBorders>
              <w:top w:val="single" w:sz="4" w:space="0" w:color="auto"/>
              <w:left w:val="single" w:sz="4" w:space="0" w:color="auto"/>
              <w:bottom w:val="single" w:sz="4" w:space="0" w:color="auto"/>
              <w:right w:val="single" w:sz="4" w:space="0" w:color="auto"/>
            </w:tcBorders>
          </w:tcPr>
          <w:p w14:paraId="7654F9D0" w14:textId="52C0DD90" w:rsidR="0082189A" w:rsidRPr="00FC09B7" w:rsidRDefault="0082189A" w:rsidP="00364D07">
            <w:pPr>
              <w:pStyle w:val="TableText"/>
              <w:rPr>
                <w:noProof w:val="0"/>
                <w:lang w:val="en-GB"/>
              </w:rPr>
            </w:pPr>
            <w:r w:rsidRPr="00FC09B7">
              <w:rPr>
                <w:noProof w:val="0"/>
                <w:lang w:val="en-GB"/>
              </w:rPr>
              <w:t>Valid values are ua-d</w:t>
            </w:r>
            <w:r w:rsidR="000C0DD6" w:rsidRPr="00FC09B7">
              <w:rPr>
                <w:noProof w:val="0"/>
                <w:lang w:val="en-GB"/>
              </w:rPr>
              <w:t>ata or ua-metadata.</w:t>
            </w:r>
          </w:p>
        </w:tc>
      </w:tr>
      <w:tr w:rsidR="0082189A" w:rsidRPr="00FC09B7" w14:paraId="22F6205F" w14:textId="77777777" w:rsidTr="00364D07">
        <w:trPr>
          <w:trHeight w:val="170"/>
          <w:jc w:val="center"/>
        </w:trPr>
        <w:tc>
          <w:tcPr>
            <w:tcW w:w="2383" w:type="dxa"/>
            <w:tcBorders>
              <w:top w:val="single" w:sz="4" w:space="0" w:color="auto"/>
              <w:left w:val="single" w:sz="4" w:space="0" w:color="auto"/>
              <w:bottom w:val="single" w:sz="4" w:space="0" w:color="auto"/>
              <w:right w:val="single" w:sz="4" w:space="0" w:color="auto"/>
            </w:tcBorders>
          </w:tcPr>
          <w:p w14:paraId="73C29558" w14:textId="77777777" w:rsidR="0082189A" w:rsidRPr="00FC09B7" w:rsidRDefault="0082189A" w:rsidP="00364D07">
            <w:pPr>
              <w:pStyle w:val="TableText"/>
              <w:rPr>
                <w:noProof w:val="0"/>
                <w:lang w:val="en-GB"/>
              </w:rPr>
            </w:pPr>
            <w:r w:rsidRPr="00FC09B7">
              <w:rPr>
                <w:noProof w:val="0"/>
                <w:lang w:val="en-GB"/>
              </w:rPr>
              <w:t>content-type</w:t>
            </w:r>
          </w:p>
        </w:tc>
        <w:tc>
          <w:tcPr>
            <w:tcW w:w="6703" w:type="dxa"/>
            <w:tcBorders>
              <w:top w:val="single" w:sz="4" w:space="0" w:color="auto"/>
              <w:left w:val="single" w:sz="4" w:space="0" w:color="auto"/>
              <w:bottom w:val="single" w:sz="4" w:space="0" w:color="auto"/>
              <w:right w:val="single" w:sz="4" w:space="0" w:color="auto"/>
            </w:tcBorders>
          </w:tcPr>
          <w:p w14:paraId="0AE84A5B" w14:textId="77777777" w:rsidR="0082189A" w:rsidRDefault="0082189A" w:rsidP="00364D07">
            <w:pPr>
              <w:pStyle w:val="TableText"/>
              <w:rPr>
                <w:noProof w:val="0"/>
                <w:lang w:val="en-GB"/>
              </w:rPr>
            </w:pPr>
            <w:r w:rsidRPr="00FC09B7">
              <w:rPr>
                <w:noProof w:val="0"/>
                <w:lang w:val="en-GB"/>
              </w:rPr>
              <w:t>The MIME type for the message body.</w:t>
            </w:r>
          </w:p>
          <w:p w14:paraId="0C79426E" w14:textId="631A094F" w:rsidR="0082189A" w:rsidRPr="00FC09B7" w:rsidRDefault="00BA5A26" w:rsidP="00364D07">
            <w:pPr>
              <w:pStyle w:val="TableText"/>
              <w:rPr>
                <w:noProof w:val="0"/>
                <w:lang w:val="en-GB"/>
              </w:rPr>
            </w:pPr>
            <w:r>
              <w:rPr>
                <w:noProof w:val="0"/>
                <w:lang w:val="en-GB"/>
              </w:rPr>
              <w:t>The MIME types are specified in the message body subsections</w:t>
            </w:r>
            <w:r w:rsidR="00875E42">
              <w:rPr>
                <w:noProof w:val="0"/>
                <w:lang w:val="en-GB"/>
              </w:rPr>
              <w:t xml:space="preserve"> </w:t>
            </w:r>
            <w:r w:rsidR="00875E42">
              <w:rPr>
                <w:noProof w:val="0"/>
                <w:lang w:val="en-GB"/>
              </w:rPr>
              <w:fldChar w:fldCharType="begin"/>
            </w:r>
            <w:r w:rsidR="00875E42">
              <w:rPr>
                <w:noProof w:val="0"/>
                <w:lang w:val="en-GB"/>
              </w:rPr>
              <w:instrText xml:space="preserve"> REF _Ref502871225 \r \h </w:instrText>
            </w:r>
            <w:r w:rsidR="00875E42">
              <w:rPr>
                <w:noProof w:val="0"/>
                <w:lang w:val="en-GB"/>
              </w:rPr>
            </w:r>
            <w:r w:rsidR="00875E42">
              <w:rPr>
                <w:noProof w:val="0"/>
                <w:lang w:val="en-GB"/>
              </w:rPr>
              <w:fldChar w:fldCharType="separate"/>
            </w:r>
            <w:r w:rsidR="005333FC">
              <w:rPr>
                <w:noProof w:val="0"/>
                <w:lang w:val="en-GB"/>
              </w:rPr>
              <w:t>7.3.4.8.1</w:t>
            </w:r>
            <w:r w:rsidR="00875E42">
              <w:rPr>
                <w:noProof w:val="0"/>
                <w:lang w:val="en-GB"/>
              </w:rPr>
              <w:fldChar w:fldCharType="end"/>
            </w:r>
            <w:r w:rsidR="00875E42">
              <w:rPr>
                <w:noProof w:val="0"/>
                <w:lang w:val="en-GB"/>
              </w:rPr>
              <w:t xml:space="preserve"> and </w:t>
            </w:r>
            <w:r w:rsidR="00875E42">
              <w:rPr>
                <w:noProof w:val="0"/>
                <w:lang w:val="en-GB"/>
              </w:rPr>
              <w:fldChar w:fldCharType="begin"/>
            </w:r>
            <w:r w:rsidR="00875E42">
              <w:rPr>
                <w:noProof w:val="0"/>
                <w:lang w:val="en-GB"/>
              </w:rPr>
              <w:instrText xml:space="preserve"> REF _Ref502871232 \r \h </w:instrText>
            </w:r>
            <w:r w:rsidR="00875E42">
              <w:rPr>
                <w:noProof w:val="0"/>
                <w:lang w:val="en-GB"/>
              </w:rPr>
            </w:r>
            <w:r w:rsidR="00875E42">
              <w:rPr>
                <w:noProof w:val="0"/>
                <w:lang w:val="en-GB"/>
              </w:rPr>
              <w:fldChar w:fldCharType="separate"/>
            </w:r>
            <w:r w:rsidR="005333FC">
              <w:rPr>
                <w:noProof w:val="0"/>
                <w:lang w:val="en-GB"/>
              </w:rPr>
              <w:t>7.3.4.8.2</w:t>
            </w:r>
            <w:r w:rsidR="00875E42">
              <w:rPr>
                <w:noProof w:val="0"/>
                <w:lang w:val="en-GB"/>
              </w:rPr>
              <w:fldChar w:fldCharType="end"/>
            </w:r>
            <w:r>
              <w:rPr>
                <w:noProof w:val="0"/>
                <w:lang w:val="en-GB"/>
              </w:rPr>
              <w:t>.</w:t>
            </w:r>
          </w:p>
        </w:tc>
      </w:tr>
    </w:tbl>
    <w:p w14:paraId="7BBF35EB" w14:textId="77777777" w:rsidR="0082189A" w:rsidRPr="00FC09B7" w:rsidRDefault="0082189A" w:rsidP="0082189A">
      <w:pPr>
        <w:pStyle w:val="spacer"/>
        <w:rPr>
          <w:rFonts w:eastAsia="平成明朝"/>
          <w:noProof w:val="0"/>
          <w:lang w:eastAsia="fr-FR"/>
        </w:rPr>
      </w:pPr>
    </w:p>
    <w:p w14:paraId="53C9B5F7" w14:textId="77777777" w:rsidR="000C0DD6" w:rsidRDefault="000C0DD6" w:rsidP="000C0DD6">
      <w:pPr>
        <w:pStyle w:val="PARAGRAPH"/>
        <w:rPr>
          <w:noProof w:val="0"/>
        </w:rPr>
      </w:pPr>
      <w:r w:rsidRPr="00FC09B7">
        <w:rPr>
          <w:noProof w:val="0"/>
        </w:rPr>
        <w:t>The subject</w:t>
      </w:r>
      <w:r w:rsidRPr="00FC09B7" w:rsidDel="00B5423E">
        <w:rPr>
          <w:i/>
          <w:noProof w:val="0"/>
        </w:rPr>
        <w:t xml:space="preserve"> </w:t>
      </w:r>
      <w:r w:rsidRPr="00FC09B7">
        <w:rPr>
          <w:noProof w:val="0"/>
        </w:rPr>
        <w:t xml:space="preserve">defines the type of the message contained in the AMQP body. A value of “ua-data” specifies the body contains a UADP or JSON </w:t>
      </w:r>
      <w:r w:rsidRPr="00FC09B7">
        <w:rPr>
          <w:i/>
          <w:noProof w:val="0"/>
        </w:rPr>
        <w:t>NetworkMessage</w:t>
      </w:r>
      <w:r w:rsidRPr="00FC09B7">
        <w:rPr>
          <w:noProof w:val="0"/>
        </w:rPr>
        <w:t xml:space="preserve">. A value of “ua-metadata” specifies a body that contains a UA Binary or JSON encoded </w:t>
      </w:r>
      <w:r w:rsidRPr="00FC09B7">
        <w:rPr>
          <w:i/>
          <w:noProof w:val="0"/>
        </w:rPr>
        <w:t>DataSetMetaData</w:t>
      </w:r>
      <w:r w:rsidRPr="00FC09B7">
        <w:rPr>
          <w:noProof w:val="0"/>
        </w:rPr>
        <w:t xml:space="preserve"> </w:t>
      </w:r>
      <w:r w:rsidRPr="00FC09B7">
        <w:rPr>
          <w:i/>
          <w:noProof w:val="0"/>
        </w:rPr>
        <w:t>Message</w:t>
      </w:r>
      <w:r w:rsidRPr="00FC09B7">
        <w:rPr>
          <w:noProof w:val="0"/>
        </w:rPr>
        <w:t>. The content-type specifies the whether the message is binary or JSON data.</w:t>
      </w:r>
    </w:p>
    <w:p w14:paraId="19B08CD0" w14:textId="1F2DD20D" w:rsidR="000851FD" w:rsidRDefault="00D1109F" w:rsidP="00013081">
      <w:pPr>
        <w:pStyle w:val="PARAGRAPH"/>
        <w:rPr>
          <w:noProof w:val="0"/>
        </w:rPr>
      </w:pPr>
      <w:r>
        <w:rPr>
          <w:noProof w:val="0"/>
        </w:rPr>
        <w:t xml:space="preserve">The AMQP message header shall include additional fields defined on the </w:t>
      </w:r>
      <w:r w:rsidRPr="00AE085A">
        <w:rPr>
          <w:i/>
          <w:noProof w:val="0"/>
        </w:rPr>
        <w:t>WriterGroup</w:t>
      </w:r>
      <w:r>
        <w:rPr>
          <w:noProof w:val="0"/>
        </w:rPr>
        <w:t xml:space="preserve"> or </w:t>
      </w:r>
      <w:r w:rsidRPr="00AE085A">
        <w:rPr>
          <w:i/>
          <w:noProof w:val="0"/>
        </w:rPr>
        <w:t>DataSetWriter</w:t>
      </w:r>
      <w:r>
        <w:rPr>
          <w:noProof w:val="0"/>
        </w:rPr>
        <w:t xml:space="preserve"> </w:t>
      </w:r>
      <w:r w:rsidR="00013081">
        <w:rPr>
          <w:noProof w:val="0"/>
        </w:rPr>
        <w:t>through the</w:t>
      </w:r>
      <w:r w:rsidR="007A1882">
        <w:rPr>
          <w:noProof w:val="0"/>
        </w:rPr>
        <w:t xml:space="preserve"> </w:t>
      </w:r>
      <w:r w:rsidR="007A1882" w:rsidRPr="007A1882">
        <w:rPr>
          <w:i/>
          <w:noProof w:val="0"/>
        </w:rPr>
        <w:t>KeyValuePair</w:t>
      </w:r>
      <w:r w:rsidR="007A1882">
        <w:rPr>
          <w:noProof w:val="0"/>
        </w:rPr>
        <w:t xml:space="preserve"> array in the </w:t>
      </w:r>
      <w:r w:rsidR="00875E42">
        <w:rPr>
          <w:i/>
        </w:rPr>
        <w:t>WriterGroupProperties</w:t>
      </w:r>
      <w:r w:rsidR="00875E42">
        <w:t xml:space="preserve"> </w:t>
      </w:r>
      <w:r w:rsidR="00013081">
        <w:rPr>
          <w:noProof w:val="0"/>
        </w:rPr>
        <w:t xml:space="preserve">and </w:t>
      </w:r>
      <w:r w:rsidR="00013081" w:rsidRPr="00AE085A">
        <w:rPr>
          <w:i/>
          <w:noProof w:val="0"/>
        </w:rPr>
        <w:t>DataSetWriter</w:t>
      </w:r>
      <w:r w:rsidR="00013081">
        <w:rPr>
          <w:i/>
          <w:noProof w:val="0"/>
        </w:rPr>
        <w:t>Properties</w:t>
      </w:r>
      <w:r>
        <w:rPr>
          <w:noProof w:val="0"/>
        </w:rPr>
        <w:t>.</w:t>
      </w:r>
      <w:r w:rsidR="007A1882" w:rsidRPr="007A1882">
        <w:rPr>
          <w:noProof w:val="0"/>
        </w:rPr>
        <w:t xml:space="preserve"> </w:t>
      </w:r>
      <w:r w:rsidR="007A1882">
        <w:rPr>
          <w:noProof w:val="0"/>
        </w:rPr>
        <w:t xml:space="preserve">The </w:t>
      </w:r>
      <w:r w:rsidR="007A1882" w:rsidRPr="00013081">
        <w:rPr>
          <w:i/>
          <w:noProof w:val="0"/>
        </w:rPr>
        <w:t>NamespaceIndex</w:t>
      </w:r>
      <w:r w:rsidR="007A1882">
        <w:rPr>
          <w:noProof w:val="0"/>
        </w:rPr>
        <w:t xml:space="preserve"> of the </w:t>
      </w:r>
      <w:r w:rsidR="007A1882" w:rsidRPr="00013081">
        <w:rPr>
          <w:i/>
          <w:noProof w:val="0"/>
        </w:rPr>
        <w:t>QualifiedName</w:t>
      </w:r>
      <w:r w:rsidR="007A1882">
        <w:rPr>
          <w:noProof w:val="0"/>
        </w:rPr>
        <w:t xml:space="preserve"> in the </w:t>
      </w:r>
      <w:r w:rsidR="007A1882" w:rsidRPr="007A1882">
        <w:rPr>
          <w:i/>
          <w:noProof w:val="0"/>
        </w:rPr>
        <w:t>KeyValuePair</w:t>
      </w:r>
      <w:r w:rsidR="007A1882">
        <w:rPr>
          <w:noProof w:val="0"/>
        </w:rPr>
        <w:t xml:space="preserve"> shall be 0 for AMQP standard message properties. </w:t>
      </w:r>
      <w:r w:rsidR="000851FD">
        <w:rPr>
          <w:noProof w:val="0"/>
        </w:rPr>
        <w:t xml:space="preserve">The </w:t>
      </w:r>
      <w:r w:rsidR="000851FD" w:rsidRPr="000851FD">
        <w:rPr>
          <w:i/>
          <w:noProof w:val="0"/>
        </w:rPr>
        <w:t>Name</w:t>
      </w:r>
      <w:r w:rsidR="000851FD">
        <w:rPr>
          <w:noProof w:val="0"/>
        </w:rPr>
        <w:t xml:space="preserve"> of the </w:t>
      </w:r>
      <w:r w:rsidR="000851FD" w:rsidRPr="00013081">
        <w:rPr>
          <w:i/>
          <w:noProof w:val="0"/>
        </w:rPr>
        <w:t>QualifiedName</w:t>
      </w:r>
      <w:r w:rsidR="000851FD">
        <w:rPr>
          <w:noProof w:val="0"/>
        </w:rPr>
        <w:t xml:space="preserve"> is constructed from a message prefix and the AMQP property name with the following syntax. </w:t>
      </w:r>
    </w:p>
    <w:p w14:paraId="26422483" w14:textId="13C427EA" w:rsidR="000851FD" w:rsidRPr="000851FD" w:rsidRDefault="00075877" w:rsidP="00013081">
      <w:pPr>
        <w:pStyle w:val="PARAGRAPH"/>
        <w:rPr>
          <w:noProof w:val="0"/>
        </w:rPr>
      </w:pPr>
      <w:r>
        <w:rPr>
          <w:noProof w:val="0"/>
        </w:rPr>
        <w:t xml:space="preserve">Name = </w:t>
      </w:r>
      <w:r w:rsidR="000851FD">
        <w:rPr>
          <w:noProof w:val="0"/>
        </w:rPr>
        <w:t>message-&lt;AMQP property name&gt;</w:t>
      </w:r>
    </w:p>
    <w:p w14:paraId="6F898192" w14:textId="03ADD992" w:rsidR="00D1109F" w:rsidRDefault="00D1109F" w:rsidP="00013081">
      <w:pPr>
        <w:pStyle w:val="PARAGRAPH"/>
        <w:rPr>
          <w:noProof w:val="0"/>
        </w:rPr>
      </w:pPr>
      <w:r>
        <w:rPr>
          <w:noProof w:val="0"/>
        </w:rPr>
        <w:fldChar w:fldCharType="begin"/>
      </w:r>
      <w:r>
        <w:rPr>
          <w:noProof w:val="0"/>
        </w:rPr>
        <w:instrText xml:space="preserve"> REF _Ref501350615 \h </w:instrText>
      </w:r>
      <w:r>
        <w:rPr>
          <w:noProof w:val="0"/>
        </w:rPr>
      </w:r>
      <w:r>
        <w:rPr>
          <w:noProof w:val="0"/>
        </w:rPr>
        <w:fldChar w:fldCharType="separate"/>
      </w:r>
      <w:r w:rsidR="005333FC">
        <w:rPr>
          <w:noProof w:val="0"/>
        </w:rPr>
        <w:t xml:space="preserve">Table </w:t>
      </w:r>
      <w:r w:rsidR="005333FC">
        <w:t>97</w:t>
      </w:r>
      <w:r>
        <w:rPr>
          <w:noProof w:val="0"/>
        </w:rPr>
        <w:fldChar w:fldCharType="end"/>
      </w:r>
      <w:r>
        <w:rPr>
          <w:noProof w:val="0"/>
        </w:rPr>
        <w:t xml:space="preserve"> defines the AMQ</w:t>
      </w:r>
      <w:r w:rsidR="00013081">
        <w:rPr>
          <w:noProof w:val="0"/>
        </w:rPr>
        <w:t>P standard message properties.</w:t>
      </w:r>
    </w:p>
    <w:p w14:paraId="093CBAB9" w14:textId="7AAB4B7F" w:rsidR="00D1109F" w:rsidRDefault="00D1109F" w:rsidP="00D1109F">
      <w:pPr>
        <w:pStyle w:val="TABLE-title"/>
        <w:rPr>
          <w:noProof w:val="0"/>
        </w:rPr>
      </w:pPr>
      <w:bookmarkStart w:id="732" w:name="_Ref501350615"/>
      <w:bookmarkStart w:id="733" w:name="_Toc505941562"/>
      <w:r>
        <w:rPr>
          <w:noProof w:val="0"/>
        </w:rPr>
        <w:lastRenderedPageBreak/>
        <w:t xml:space="preserve">Table </w:t>
      </w:r>
      <w:r>
        <w:rPr>
          <w:noProof w:val="0"/>
        </w:rPr>
        <w:fldChar w:fldCharType="begin"/>
      </w:r>
      <w:r>
        <w:rPr>
          <w:noProof w:val="0"/>
        </w:rPr>
        <w:instrText xml:space="preserve"> SEQ Table \* ARABIC </w:instrText>
      </w:r>
      <w:r>
        <w:rPr>
          <w:noProof w:val="0"/>
        </w:rPr>
        <w:fldChar w:fldCharType="separate"/>
      </w:r>
      <w:r w:rsidR="005333FC">
        <w:t>97</w:t>
      </w:r>
      <w:r>
        <w:rPr>
          <w:noProof w:val="0"/>
        </w:rPr>
        <w:fldChar w:fldCharType="end"/>
      </w:r>
      <w:bookmarkEnd w:id="732"/>
      <w:r>
        <w:rPr>
          <w:noProof w:val="0"/>
        </w:rPr>
        <w:t xml:space="preserve"> - </w:t>
      </w:r>
      <w:r w:rsidRPr="00E14758">
        <w:rPr>
          <w:noProof w:val="0"/>
        </w:rPr>
        <w:t>OPC UA AMQP Standard Header QualifiedName Name mappings</w:t>
      </w:r>
      <w:bookmarkEnd w:id="733"/>
    </w:p>
    <w:tbl>
      <w:tblPr>
        <w:tblW w:w="903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677"/>
        <w:gridCol w:w="2409"/>
        <w:gridCol w:w="3952"/>
      </w:tblGrid>
      <w:tr w:rsidR="00D1109F" w:rsidRPr="00FC09B7" w14:paraId="1AB4C6B7" w14:textId="77777777" w:rsidTr="004849E1">
        <w:trPr>
          <w:trHeight w:val="243"/>
          <w:jc w:val="center"/>
        </w:trPr>
        <w:tc>
          <w:tcPr>
            <w:tcW w:w="2677" w:type="dxa"/>
            <w:tcBorders>
              <w:top w:val="single" w:sz="4" w:space="0" w:color="auto"/>
              <w:left w:val="single" w:sz="4" w:space="0" w:color="auto"/>
              <w:bottom w:val="double" w:sz="4" w:space="0" w:color="auto"/>
              <w:right w:val="single" w:sz="4" w:space="0" w:color="auto"/>
            </w:tcBorders>
          </w:tcPr>
          <w:p w14:paraId="79D40845" w14:textId="53B89115" w:rsidR="00D1109F" w:rsidRPr="00FC09B7" w:rsidRDefault="004849E1" w:rsidP="007212FB">
            <w:pPr>
              <w:pStyle w:val="TableText"/>
              <w:rPr>
                <w:b/>
                <w:noProof w:val="0"/>
                <w:lang w:val="en-GB"/>
              </w:rPr>
            </w:pPr>
            <w:r>
              <w:rPr>
                <w:b/>
                <w:noProof w:val="0"/>
                <w:lang w:val="en-GB"/>
              </w:rPr>
              <w:t>AMQP standard property name</w:t>
            </w:r>
          </w:p>
        </w:tc>
        <w:tc>
          <w:tcPr>
            <w:tcW w:w="2409" w:type="dxa"/>
            <w:tcBorders>
              <w:top w:val="single" w:sz="4" w:space="0" w:color="auto"/>
              <w:left w:val="single" w:sz="4" w:space="0" w:color="auto"/>
              <w:bottom w:val="double" w:sz="4" w:space="0" w:color="auto"/>
              <w:right w:val="single" w:sz="4" w:space="0" w:color="auto"/>
            </w:tcBorders>
          </w:tcPr>
          <w:p w14:paraId="564E40B1" w14:textId="77777777" w:rsidR="00D1109F" w:rsidRDefault="00D1109F" w:rsidP="007212FB">
            <w:pPr>
              <w:pStyle w:val="TableText"/>
              <w:rPr>
                <w:b/>
                <w:noProof w:val="0"/>
                <w:lang w:val="en-GB"/>
              </w:rPr>
            </w:pPr>
            <w:r>
              <w:rPr>
                <w:b/>
                <w:noProof w:val="0"/>
                <w:lang w:val="en-GB"/>
              </w:rPr>
              <w:t>OPC UA DataType</w:t>
            </w:r>
          </w:p>
        </w:tc>
        <w:tc>
          <w:tcPr>
            <w:tcW w:w="3952" w:type="dxa"/>
            <w:tcBorders>
              <w:top w:val="single" w:sz="4" w:space="0" w:color="auto"/>
              <w:left w:val="single" w:sz="4" w:space="0" w:color="auto"/>
              <w:bottom w:val="double" w:sz="4" w:space="0" w:color="auto"/>
              <w:right w:val="single" w:sz="4" w:space="0" w:color="auto"/>
            </w:tcBorders>
          </w:tcPr>
          <w:p w14:paraId="1314A96F" w14:textId="06CF942C" w:rsidR="00D1109F" w:rsidRPr="00FC09B7" w:rsidRDefault="00D1109F" w:rsidP="004849E1">
            <w:pPr>
              <w:pStyle w:val="TableText"/>
              <w:rPr>
                <w:b/>
                <w:noProof w:val="0"/>
                <w:lang w:val="en-GB"/>
              </w:rPr>
            </w:pPr>
            <w:r>
              <w:rPr>
                <w:b/>
                <w:noProof w:val="0"/>
                <w:lang w:val="en-GB"/>
              </w:rPr>
              <w:t xml:space="preserve">AMQP </w:t>
            </w:r>
            <w:r w:rsidR="004849E1">
              <w:rPr>
                <w:b/>
                <w:noProof w:val="0"/>
                <w:lang w:val="en-GB"/>
              </w:rPr>
              <w:t>data type</w:t>
            </w:r>
          </w:p>
        </w:tc>
      </w:tr>
      <w:tr w:rsidR="00D1109F" w:rsidRPr="00FC09B7" w14:paraId="3B0F0EBB" w14:textId="77777777" w:rsidTr="004849E1">
        <w:trPr>
          <w:trHeight w:val="255"/>
          <w:jc w:val="center"/>
        </w:trPr>
        <w:tc>
          <w:tcPr>
            <w:tcW w:w="2677" w:type="dxa"/>
            <w:tcBorders>
              <w:top w:val="single" w:sz="4" w:space="0" w:color="auto"/>
              <w:left w:val="single" w:sz="4" w:space="0" w:color="auto"/>
              <w:bottom w:val="single" w:sz="4" w:space="0" w:color="auto"/>
              <w:right w:val="single" w:sz="4" w:space="0" w:color="auto"/>
            </w:tcBorders>
          </w:tcPr>
          <w:p w14:paraId="24382795" w14:textId="7D71ACC1" w:rsidR="00D1109F" w:rsidRPr="00FC09B7" w:rsidRDefault="004849E1" w:rsidP="007212FB">
            <w:pPr>
              <w:pStyle w:val="TableText"/>
              <w:rPr>
                <w:noProof w:val="0"/>
                <w:lang w:val="en-GB"/>
              </w:rPr>
            </w:pPr>
            <w:r>
              <w:rPr>
                <w:noProof w:val="0"/>
                <w:lang w:val="en-GB"/>
              </w:rPr>
              <w:t>t</w:t>
            </w:r>
            <w:r w:rsidR="00D1109F">
              <w:rPr>
                <w:noProof w:val="0"/>
                <w:lang w:val="en-GB"/>
              </w:rPr>
              <w:t>o</w:t>
            </w:r>
          </w:p>
        </w:tc>
        <w:tc>
          <w:tcPr>
            <w:tcW w:w="2409" w:type="dxa"/>
            <w:tcBorders>
              <w:top w:val="single" w:sz="4" w:space="0" w:color="auto"/>
              <w:left w:val="single" w:sz="4" w:space="0" w:color="auto"/>
              <w:bottom w:val="single" w:sz="4" w:space="0" w:color="auto"/>
              <w:right w:val="single" w:sz="4" w:space="0" w:color="auto"/>
            </w:tcBorders>
          </w:tcPr>
          <w:p w14:paraId="19535573" w14:textId="77777777" w:rsidR="00D1109F" w:rsidRPr="0046021E" w:rsidRDefault="00D1109F" w:rsidP="007212FB">
            <w:pPr>
              <w:pStyle w:val="TableText"/>
              <w:rPr>
                <w:noProof w:val="0"/>
                <w:lang w:val="en-GB"/>
              </w:rPr>
            </w:pPr>
            <w:r>
              <w:rPr>
                <w:noProof w:val="0"/>
                <w:lang w:val="en-GB"/>
              </w:rPr>
              <w:t>String</w:t>
            </w:r>
          </w:p>
        </w:tc>
        <w:tc>
          <w:tcPr>
            <w:tcW w:w="3952" w:type="dxa"/>
            <w:tcBorders>
              <w:top w:val="single" w:sz="4" w:space="0" w:color="auto"/>
              <w:left w:val="single" w:sz="4" w:space="0" w:color="auto"/>
              <w:bottom w:val="single" w:sz="4" w:space="0" w:color="auto"/>
              <w:right w:val="single" w:sz="4" w:space="0" w:color="auto"/>
            </w:tcBorders>
          </w:tcPr>
          <w:p w14:paraId="2D01D9D8" w14:textId="6FF3E49E" w:rsidR="00D1109F" w:rsidRPr="00FC09B7" w:rsidRDefault="00D1109F" w:rsidP="004849E1">
            <w:pPr>
              <w:pStyle w:val="TableText"/>
              <w:rPr>
                <w:noProof w:val="0"/>
                <w:lang w:val="en-GB"/>
              </w:rPr>
            </w:pPr>
            <w:r w:rsidRPr="0046021E">
              <w:rPr>
                <w:noProof w:val="0"/>
                <w:lang w:val="en-GB"/>
              </w:rPr>
              <w:t>*</w:t>
            </w:r>
          </w:p>
        </w:tc>
      </w:tr>
      <w:tr w:rsidR="00D1109F" w:rsidRPr="00FC09B7" w14:paraId="1D48F148" w14:textId="77777777" w:rsidTr="004849E1">
        <w:trPr>
          <w:trHeight w:val="243"/>
          <w:jc w:val="center"/>
        </w:trPr>
        <w:tc>
          <w:tcPr>
            <w:tcW w:w="2677" w:type="dxa"/>
            <w:tcBorders>
              <w:top w:val="single" w:sz="4" w:space="0" w:color="auto"/>
              <w:left w:val="single" w:sz="4" w:space="0" w:color="auto"/>
              <w:bottom w:val="single" w:sz="4" w:space="0" w:color="auto"/>
              <w:right w:val="single" w:sz="4" w:space="0" w:color="auto"/>
            </w:tcBorders>
          </w:tcPr>
          <w:p w14:paraId="4BB4FEEA" w14:textId="77777777" w:rsidR="00D1109F" w:rsidRDefault="00D1109F" w:rsidP="007212FB">
            <w:pPr>
              <w:pStyle w:val="TableText"/>
              <w:rPr>
                <w:noProof w:val="0"/>
                <w:lang w:val="en-GB"/>
              </w:rPr>
            </w:pPr>
            <w:r>
              <w:rPr>
                <w:noProof w:val="0"/>
                <w:lang w:val="en-GB"/>
              </w:rPr>
              <w:t>user-id</w:t>
            </w:r>
          </w:p>
        </w:tc>
        <w:tc>
          <w:tcPr>
            <w:tcW w:w="2409" w:type="dxa"/>
            <w:tcBorders>
              <w:top w:val="single" w:sz="4" w:space="0" w:color="auto"/>
              <w:left w:val="single" w:sz="4" w:space="0" w:color="auto"/>
              <w:bottom w:val="single" w:sz="4" w:space="0" w:color="auto"/>
              <w:right w:val="single" w:sz="4" w:space="0" w:color="auto"/>
            </w:tcBorders>
          </w:tcPr>
          <w:p w14:paraId="79A42ED2" w14:textId="77777777" w:rsidR="00D1109F" w:rsidRPr="0046021E" w:rsidRDefault="00D1109F" w:rsidP="007212FB">
            <w:pPr>
              <w:pStyle w:val="TableText"/>
              <w:rPr>
                <w:noProof w:val="0"/>
              </w:rPr>
            </w:pPr>
            <w:r>
              <w:rPr>
                <w:noProof w:val="0"/>
              </w:rPr>
              <w:t>ByteString</w:t>
            </w:r>
          </w:p>
        </w:tc>
        <w:tc>
          <w:tcPr>
            <w:tcW w:w="3952" w:type="dxa"/>
            <w:tcBorders>
              <w:top w:val="single" w:sz="4" w:space="0" w:color="auto"/>
              <w:left w:val="single" w:sz="4" w:space="0" w:color="auto"/>
              <w:bottom w:val="single" w:sz="4" w:space="0" w:color="auto"/>
              <w:right w:val="single" w:sz="4" w:space="0" w:color="auto"/>
            </w:tcBorders>
          </w:tcPr>
          <w:p w14:paraId="2AA529FF" w14:textId="05034619" w:rsidR="00D1109F" w:rsidRPr="0046021E" w:rsidRDefault="004849E1" w:rsidP="007212FB">
            <w:pPr>
              <w:pStyle w:val="TableText"/>
              <w:rPr>
                <w:noProof w:val="0"/>
                <w:lang w:val="en-GB"/>
              </w:rPr>
            </w:pPr>
            <w:r>
              <w:rPr>
                <w:noProof w:val="0"/>
              </w:rPr>
              <w:t>binary</w:t>
            </w:r>
          </w:p>
        </w:tc>
      </w:tr>
      <w:tr w:rsidR="00D1109F" w:rsidRPr="00FC09B7" w14:paraId="4CB9B0A3" w14:textId="77777777" w:rsidTr="004849E1">
        <w:trPr>
          <w:trHeight w:val="255"/>
          <w:jc w:val="center"/>
        </w:trPr>
        <w:tc>
          <w:tcPr>
            <w:tcW w:w="2677" w:type="dxa"/>
            <w:tcBorders>
              <w:top w:val="single" w:sz="4" w:space="0" w:color="auto"/>
              <w:left w:val="single" w:sz="4" w:space="0" w:color="auto"/>
              <w:bottom w:val="single" w:sz="4" w:space="0" w:color="auto"/>
              <w:right w:val="single" w:sz="4" w:space="0" w:color="auto"/>
            </w:tcBorders>
          </w:tcPr>
          <w:p w14:paraId="125D223D" w14:textId="77777777" w:rsidR="00D1109F" w:rsidRDefault="00D1109F" w:rsidP="007212FB">
            <w:pPr>
              <w:pStyle w:val="TableText"/>
              <w:rPr>
                <w:noProof w:val="0"/>
                <w:lang w:val="en-GB"/>
              </w:rPr>
            </w:pPr>
            <w:r>
              <w:rPr>
                <w:noProof w:val="0"/>
                <w:lang w:val="en-GB"/>
              </w:rPr>
              <w:t>reply-to</w:t>
            </w:r>
          </w:p>
        </w:tc>
        <w:tc>
          <w:tcPr>
            <w:tcW w:w="2409" w:type="dxa"/>
            <w:tcBorders>
              <w:top w:val="single" w:sz="4" w:space="0" w:color="auto"/>
              <w:left w:val="single" w:sz="4" w:space="0" w:color="auto"/>
              <w:bottom w:val="single" w:sz="4" w:space="0" w:color="auto"/>
              <w:right w:val="single" w:sz="4" w:space="0" w:color="auto"/>
            </w:tcBorders>
          </w:tcPr>
          <w:p w14:paraId="19F731CA" w14:textId="77777777" w:rsidR="00D1109F" w:rsidRPr="0046021E" w:rsidRDefault="00D1109F" w:rsidP="007212FB">
            <w:pPr>
              <w:pStyle w:val="TableText"/>
              <w:rPr>
                <w:noProof w:val="0"/>
              </w:rPr>
            </w:pPr>
            <w:r>
              <w:rPr>
                <w:noProof w:val="0"/>
              </w:rPr>
              <w:t>String</w:t>
            </w:r>
          </w:p>
        </w:tc>
        <w:tc>
          <w:tcPr>
            <w:tcW w:w="3952" w:type="dxa"/>
            <w:tcBorders>
              <w:top w:val="single" w:sz="4" w:space="0" w:color="auto"/>
              <w:left w:val="single" w:sz="4" w:space="0" w:color="auto"/>
              <w:bottom w:val="single" w:sz="4" w:space="0" w:color="auto"/>
              <w:right w:val="single" w:sz="4" w:space="0" w:color="auto"/>
            </w:tcBorders>
          </w:tcPr>
          <w:p w14:paraId="3B3DCBA1" w14:textId="2A8DCE79" w:rsidR="00D1109F" w:rsidRPr="0046021E" w:rsidRDefault="004849E1" w:rsidP="007212FB">
            <w:pPr>
              <w:pStyle w:val="TableText"/>
              <w:rPr>
                <w:noProof w:val="0"/>
              </w:rPr>
            </w:pPr>
            <w:r>
              <w:rPr>
                <w:noProof w:val="0"/>
              </w:rPr>
              <w:t>string</w:t>
            </w:r>
          </w:p>
        </w:tc>
      </w:tr>
      <w:tr w:rsidR="00D1109F" w:rsidRPr="00FC09B7" w14:paraId="3123D179" w14:textId="77777777" w:rsidTr="004849E1">
        <w:trPr>
          <w:trHeight w:val="255"/>
          <w:jc w:val="center"/>
        </w:trPr>
        <w:tc>
          <w:tcPr>
            <w:tcW w:w="2677" w:type="dxa"/>
            <w:tcBorders>
              <w:top w:val="single" w:sz="4" w:space="0" w:color="auto"/>
              <w:left w:val="single" w:sz="4" w:space="0" w:color="auto"/>
              <w:bottom w:val="single" w:sz="4" w:space="0" w:color="auto"/>
              <w:right w:val="single" w:sz="4" w:space="0" w:color="auto"/>
            </w:tcBorders>
          </w:tcPr>
          <w:p w14:paraId="0ABA2C31" w14:textId="77777777" w:rsidR="00D1109F" w:rsidRDefault="00D1109F" w:rsidP="007212FB">
            <w:pPr>
              <w:pStyle w:val="TableText"/>
              <w:rPr>
                <w:noProof w:val="0"/>
                <w:lang w:val="en-GB"/>
              </w:rPr>
            </w:pPr>
            <w:r>
              <w:rPr>
                <w:noProof w:val="0"/>
                <w:lang w:val="en-GB"/>
              </w:rPr>
              <w:t>correlation-id</w:t>
            </w:r>
          </w:p>
        </w:tc>
        <w:tc>
          <w:tcPr>
            <w:tcW w:w="2409" w:type="dxa"/>
            <w:tcBorders>
              <w:top w:val="single" w:sz="4" w:space="0" w:color="auto"/>
              <w:left w:val="single" w:sz="4" w:space="0" w:color="auto"/>
              <w:bottom w:val="single" w:sz="4" w:space="0" w:color="auto"/>
              <w:right w:val="single" w:sz="4" w:space="0" w:color="auto"/>
            </w:tcBorders>
          </w:tcPr>
          <w:p w14:paraId="233E1883" w14:textId="77777777" w:rsidR="00D1109F" w:rsidRPr="0046021E" w:rsidRDefault="00D1109F" w:rsidP="007212FB">
            <w:pPr>
              <w:pStyle w:val="TableText"/>
              <w:rPr>
                <w:noProof w:val="0"/>
              </w:rPr>
            </w:pPr>
            <w:r>
              <w:rPr>
                <w:noProof w:val="0"/>
              </w:rPr>
              <w:t>ByteString</w:t>
            </w:r>
          </w:p>
        </w:tc>
        <w:tc>
          <w:tcPr>
            <w:tcW w:w="3952" w:type="dxa"/>
            <w:tcBorders>
              <w:top w:val="single" w:sz="4" w:space="0" w:color="auto"/>
              <w:left w:val="single" w:sz="4" w:space="0" w:color="auto"/>
              <w:bottom w:val="single" w:sz="4" w:space="0" w:color="auto"/>
              <w:right w:val="single" w:sz="4" w:space="0" w:color="auto"/>
            </w:tcBorders>
          </w:tcPr>
          <w:p w14:paraId="203F22B9" w14:textId="41EA8F73" w:rsidR="00D1109F" w:rsidRPr="0046021E" w:rsidRDefault="004849E1" w:rsidP="007212FB">
            <w:pPr>
              <w:pStyle w:val="TableText"/>
              <w:rPr>
                <w:noProof w:val="0"/>
                <w:lang w:val="en-GB"/>
              </w:rPr>
            </w:pPr>
            <w:r w:rsidRPr="0046021E">
              <w:rPr>
                <w:noProof w:val="0"/>
                <w:lang w:val="en-GB"/>
              </w:rPr>
              <w:t>*</w:t>
            </w:r>
          </w:p>
        </w:tc>
      </w:tr>
      <w:tr w:rsidR="00D1109F" w:rsidRPr="00FC09B7" w14:paraId="735311B4" w14:textId="77777777" w:rsidTr="004849E1">
        <w:trPr>
          <w:trHeight w:val="243"/>
          <w:jc w:val="center"/>
        </w:trPr>
        <w:tc>
          <w:tcPr>
            <w:tcW w:w="2677" w:type="dxa"/>
            <w:tcBorders>
              <w:top w:val="single" w:sz="4" w:space="0" w:color="auto"/>
              <w:left w:val="single" w:sz="4" w:space="0" w:color="auto"/>
              <w:bottom w:val="single" w:sz="4" w:space="0" w:color="auto"/>
              <w:right w:val="single" w:sz="4" w:space="0" w:color="auto"/>
            </w:tcBorders>
          </w:tcPr>
          <w:p w14:paraId="4627E6A0" w14:textId="77777777" w:rsidR="00D1109F" w:rsidRDefault="00D1109F" w:rsidP="007212FB">
            <w:pPr>
              <w:pStyle w:val="TableText"/>
              <w:rPr>
                <w:noProof w:val="0"/>
                <w:lang w:val="en-GB"/>
              </w:rPr>
            </w:pPr>
            <w:r>
              <w:rPr>
                <w:noProof w:val="0"/>
                <w:lang w:val="en-GB"/>
              </w:rPr>
              <w:t>absolute-expiry-time</w:t>
            </w:r>
          </w:p>
        </w:tc>
        <w:tc>
          <w:tcPr>
            <w:tcW w:w="2409" w:type="dxa"/>
            <w:tcBorders>
              <w:top w:val="single" w:sz="4" w:space="0" w:color="auto"/>
              <w:left w:val="single" w:sz="4" w:space="0" w:color="auto"/>
              <w:bottom w:val="single" w:sz="4" w:space="0" w:color="auto"/>
              <w:right w:val="single" w:sz="4" w:space="0" w:color="auto"/>
            </w:tcBorders>
          </w:tcPr>
          <w:p w14:paraId="03C74F89" w14:textId="77777777" w:rsidR="00D1109F" w:rsidRPr="0046021E" w:rsidRDefault="00D1109F" w:rsidP="007212FB">
            <w:pPr>
              <w:pStyle w:val="TableText"/>
              <w:rPr>
                <w:noProof w:val="0"/>
              </w:rPr>
            </w:pPr>
            <w:r>
              <w:rPr>
                <w:noProof w:val="0"/>
              </w:rPr>
              <w:t>DateTime</w:t>
            </w:r>
          </w:p>
        </w:tc>
        <w:tc>
          <w:tcPr>
            <w:tcW w:w="3952" w:type="dxa"/>
            <w:tcBorders>
              <w:top w:val="single" w:sz="4" w:space="0" w:color="auto"/>
              <w:left w:val="single" w:sz="4" w:space="0" w:color="auto"/>
              <w:bottom w:val="single" w:sz="4" w:space="0" w:color="auto"/>
              <w:right w:val="single" w:sz="4" w:space="0" w:color="auto"/>
            </w:tcBorders>
          </w:tcPr>
          <w:p w14:paraId="1042F238" w14:textId="1508295E" w:rsidR="00D1109F" w:rsidRPr="0046021E" w:rsidRDefault="004849E1" w:rsidP="007212FB">
            <w:pPr>
              <w:pStyle w:val="TableText"/>
              <w:rPr>
                <w:noProof w:val="0"/>
                <w:lang w:val="en-GB"/>
              </w:rPr>
            </w:pPr>
            <w:r>
              <w:rPr>
                <w:noProof w:val="0"/>
              </w:rPr>
              <w:t>timestamp</w:t>
            </w:r>
          </w:p>
        </w:tc>
      </w:tr>
      <w:tr w:rsidR="00D1109F" w:rsidRPr="00FC09B7" w14:paraId="59D3774D" w14:textId="77777777" w:rsidTr="004849E1">
        <w:trPr>
          <w:trHeight w:val="243"/>
          <w:jc w:val="center"/>
        </w:trPr>
        <w:tc>
          <w:tcPr>
            <w:tcW w:w="2677" w:type="dxa"/>
            <w:tcBorders>
              <w:top w:val="single" w:sz="4" w:space="0" w:color="auto"/>
              <w:left w:val="single" w:sz="4" w:space="0" w:color="auto"/>
              <w:bottom w:val="single" w:sz="4" w:space="0" w:color="auto"/>
              <w:right w:val="single" w:sz="4" w:space="0" w:color="auto"/>
            </w:tcBorders>
          </w:tcPr>
          <w:p w14:paraId="54DB0B8B" w14:textId="77777777" w:rsidR="00D1109F" w:rsidRDefault="00D1109F" w:rsidP="007212FB">
            <w:pPr>
              <w:pStyle w:val="TableText"/>
              <w:rPr>
                <w:noProof w:val="0"/>
                <w:lang w:val="en-GB"/>
              </w:rPr>
            </w:pPr>
            <w:r>
              <w:rPr>
                <w:noProof w:val="0"/>
                <w:lang w:val="en-GB"/>
              </w:rPr>
              <w:t>group-id</w:t>
            </w:r>
          </w:p>
        </w:tc>
        <w:tc>
          <w:tcPr>
            <w:tcW w:w="2409" w:type="dxa"/>
            <w:tcBorders>
              <w:top w:val="single" w:sz="4" w:space="0" w:color="auto"/>
              <w:left w:val="single" w:sz="4" w:space="0" w:color="auto"/>
              <w:bottom w:val="single" w:sz="4" w:space="0" w:color="auto"/>
              <w:right w:val="single" w:sz="4" w:space="0" w:color="auto"/>
            </w:tcBorders>
          </w:tcPr>
          <w:p w14:paraId="7256B5B9" w14:textId="77777777" w:rsidR="00D1109F" w:rsidRPr="0046021E" w:rsidRDefault="00D1109F" w:rsidP="007212FB">
            <w:pPr>
              <w:pStyle w:val="TableText"/>
              <w:rPr>
                <w:noProof w:val="0"/>
              </w:rPr>
            </w:pPr>
            <w:r>
              <w:rPr>
                <w:noProof w:val="0"/>
              </w:rPr>
              <w:t>String</w:t>
            </w:r>
          </w:p>
        </w:tc>
        <w:tc>
          <w:tcPr>
            <w:tcW w:w="3952" w:type="dxa"/>
            <w:tcBorders>
              <w:top w:val="single" w:sz="4" w:space="0" w:color="auto"/>
              <w:left w:val="single" w:sz="4" w:space="0" w:color="auto"/>
              <w:bottom w:val="single" w:sz="4" w:space="0" w:color="auto"/>
              <w:right w:val="single" w:sz="4" w:space="0" w:color="auto"/>
            </w:tcBorders>
          </w:tcPr>
          <w:p w14:paraId="03867F6F" w14:textId="402CDEC4" w:rsidR="00D1109F" w:rsidRPr="0046021E" w:rsidRDefault="004849E1" w:rsidP="007212FB">
            <w:pPr>
              <w:pStyle w:val="TableText"/>
              <w:rPr>
                <w:noProof w:val="0"/>
                <w:lang w:val="en-GB"/>
              </w:rPr>
            </w:pPr>
            <w:r>
              <w:rPr>
                <w:noProof w:val="0"/>
              </w:rPr>
              <w:t>string</w:t>
            </w:r>
          </w:p>
        </w:tc>
      </w:tr>
      <w:tr w:rsidR="00D1109F" w:rsidRPr="00FC09B7" w14:paraId="3F2395AF" w14:textId="77777777" w:rsidTr="004849E1">
        <w:trPr>
          <w:trHeight w:val="243"/>
          <w:jc w:val="center"/>
        </w:trPr>
        <w:tc>
          <w:tcPr>
            <w:tcW w:w="2677" w:type="dxa"/>
            <w:tcBorders>
              <w:top w:val="single" w:sz="4" w:space="0" w:color="auto"/>
              <w:left w:val="single" w:sz="4" w:space="0" w:color="auto"/>
              <w:bottom w:val="single" w:sz="4" w:space="0" w:color="auto"/>
              <w:right w:val="single" w:sz="4" w:space="0" w:color="auto"/>
            </w:tcBorders>
          </w:tcPr>
          <w:p w14:paraId="2094A4BC" w14:textId="77777777" w:rsidR="00D1109F" w:rsidRDefault="00D1109F" w:rsidP="007212FB">
            <w:pPr>
              <w:pStyle w:val="TableText"/>
              <w:rPr>
                <w:noProof w:val="0"/>
                <w:lang w:val="en-GB"/>
              </w:rPr>
            </w:pPr>
            <w:r>
              <w:rPr>
                <w:noProof w:val="0"/>
                <w:lang w:val="en-GB"/>
              </w:rPr>
              <w:t>reply-to-group-id</w:t>
            </w:r>
          </w:p>
        </w:tc>
        <w:tc>
          <w:tcPr>
            <w:tcW w:w="2409" w:type="dxa"/>
            <w:tcBorders>
              <w:top w:val="single" w:sz="4" w:space="0" w:color="auto"/>
              <w:left w:val="single" w:sz="4" w:space="0" w:color="auto"/>
              <w:bottom w:val="single" w:sz="4" w:space="0" w:color="auto"/>
              <w:right w:val="single" w:sz="4" w:space="0" w:color="auto"/>
            </w:tcBorders>
          </w:tcPr>
          <w:p w14:paraId="01807906" w14:textId="77777777" w:rsidR="00D1109F" w:rsidRPr="0046021E" w:rsidRDefault="00D1109F" w:rsidP="007212FB">
            <w:pPr>
              <w:pStyle w:val="TableText"/>
              <w:rPr>
                <w:noProof w:val="0"/>
              </w:rPr>
            </w:pPr>
            <w:r>
              <w:rPr>
                <w:noProof w:val="0"/>
              </w:rPr>
              <w:t>String</w:t>
            </w:r>
          </w:p>
        </w:tc>
        <w:tc>
          <w:tcPr>
            <w:tcW w:w="3952" w:type="dxa"/>
            <w:tcBorders>
              <w:top w:val="single" w:sz="4" w:space="0" w:color="auto"/>
              <w:left w:val="single" w:sz="4" w:space="0" w:color="auto"/>
              <w:bottom w:val="single" w:sz="4" w:space="0" w:color="auto"/>
              <w:right w:val="single" w:sz="4" w:space="0" w:color="auto"/>
            </w:tcBorders>
          </w:tcPr>
          <w:p w14:paraId="38AF7B8D" w14:textId="7078F53F" w:rsidR="00D1109F" w:rsidRPr="0046021E" w:rsidRDefault="004849E1" w:rsidP="007212FB">
            <w:pPr>
              <w:pStyle w:val="TableText"/>
              <w:rPr>
                <w:noProof w:val="0"/>
              </w:rPr>
            </w:pPr>
            <w:r>
              <w:rPr>
                <w:noProof w:val="0"/>
              </w:rPr>
              <w:t>string</w:t>
            </w:r>
          </w:p>
        </w:tc>
      </w:tr>
      <w:tr w:rsidR="00D1109F" w:rsidRPr="00FC09B7" w14:paraId="3D95B06B" w14:textId="77777777" w:rsidTr="004849E1">
        <w:trPr>
          <w:trHeight w:val="255"/>
          <w:jc w:val="center"/>
        </w:trPr>
        <w:tc>
          <w:tcPr>
            <w:tcW w:w="2677" w:type="dxa"/>
            <w:tcBorders>
              <w:top w:val="single" w:sz="4" w:space="0" w:color="auto"/>
              <w:left w:val="single" w:sz="4" w:space="0" w:color="auto"/>
              <w:bottom w:val="single" w:sz="4" w:space="0" w:color="auto"/>
              <w:right w:val="single" w:sz="4" w:space="0" w:color="auto"/>
            </w:tcBorders>
          </w:tcPr>
          <w:p w14:paraId="53322820" w14:textId="77777777" w:rsidR="00D1109F" w:rsidRDefault="00D1109F" w:rsidP="007212FB">
            <w:pPr>
              <w:pStyle w:val="TableText"/>
              <w:rPr>
                <w:noProof w:val="0"/>
                <w:lang w:val="en-GB"/>
              </w:rPr>
            </w:pPr>
            <w:r>
              <w:rPr>
                <w:noProof w:val="0"/>
                <w:lang w:val="en-GB"/>
              </w:rPr>
              <w:t>creation-time</w:t>
            </w:r>
          </w:p>
        </w:tc>
        <w:tc>
          <w:tcPr>
            <w:tcW w:w="2409" w:type="dxa"/>
            <w:tcBorders>
              <w:top w:val="single" w:sz="4" w:space="0" w:color="auto"/>
              <w:left w:val="single" w:sz="4" w:space="0" w:color="auto"/>
              <w:bottom w:val="single" w:sz="4" w:space="0" w:color="auto"/>
              <w:right w:val="single" w:sz="4" w:space="0" w:color="auto"/>
            </w:tcBorders>
          </w:tcPr>
          <w:p w14:paraId="463A2D64" w14:textId="77777777" w:rsidR="00D1109F" w:rsidRPr="0046021E" w:rsidRDefault="00D1109F" w:rsidP="007212FB">
            <w:pPr>
              <w:pStyle w:val="TableText"/>
              <w:rPr>
                <w:noProof w:val="0"/>
              </w:rPr>
            </w:pPr>
            <w:r>
              <w:rPr>
                <w:noProof w:val="0"/>
              </w:rPr>
              <w:t>DateTime</w:t>
            </w:r>
          </w:p>
        </w:tc>
        <w:tc>
          <w:tcPr>
            <w:tcW w:w="3952" w:type="dxa"/>
            <w:tcBorders>
              <w:top w:val="single" w:sz="4" w:space="0" w:color="auto"/>
              <w:left w:val="single" w:sz="4" w:space="0" w:color="auto"/>
              <w:bottom w:val="single" w:sz="4" w:space="0" w:color="auto"/>
              <w:right w:val="single" w:sz="4" w:space="0" w:color="auto"/>
            </w:tcBorders>
          </w:tcPr>
          <w:p w14:paraId="40EC2008" w14:textId="0B0B18BA" w:rsidR="00D1109F" w:rsidRPr="0046021E" w:rsidRDefault="004849E1" w:rsidP="007212FB">
            <w:pPr>
              <w:pStyle w:val="TableText"/>
              <w:rPr>
                <w:noProof w:val="0"/>
              </w:rPr>
            </w:pPr>
            <w:r>
              <w:rPr>
                <w:noProof w:val="0"/>
              </w:rPr>
              <w:t>timestamp</w:t>
            </w:r>
          </w:p>
        </w:tc>
      </w:tr>
      <w:tr w:rsidR="00D1109F" w:rsidRPr="00FC09B7" w14:paraId="443068B6" w14:textId="77777777" w:rsidTr="004849E1">
        <w:trPr>
          <w:trHeight w:val="243"/>
          <w:jc w:val="center"/>
        </w:trPr>
        <w:tc>
          <w:tcPr>
            <w:tcW w:w="2677" w:type="dxa"/>
            <w:tcBorders>
              <w:top w:val="single" w:sz="4" w:space="0" w:color="auto"/>
              <w:left w:val="single" w:sz="4" w:space="0" w:color="auto"/>
              <w:bottom w:val="single" w:sz="4" w:space="0" w:color="auto"/>
              <w:right w:val="single" w:sz="4" w:space="0" w:color="auto"/>
            </w:tcBorders>
          </w:tcPr>
          <w:p w14:paraId="329DC6B9" w14:textId="77777777" w:rsidR="00D1109F" w:rsidRDefault="00D1109F" w:rsidP="007212FB">
            <w:pPr>
              <w:pStyle w:val="TableText"/>
              <w:rPr>
                <w:noProof w:val="0"/>
                <w:lang w:val="en-GB"/>
              </w:rPr>
            </w:pPr>
            <w:r>
              <w:rPr>
                <w:noProof w:val="0"/>
                <w:lang w:val="en-GB"/>
              </w:rPr>
              <w:t>content-encoding</w:t>
            </w:r>
          </w:p>
        </w:tc>
        <w:tc>
          <w:tcPr>
            <w:tcW w:w="2409" w:type="dxa"/>
            <w:tcBorders>
              <w:top w:val="single" w:sz="4" w:space="0" w:color="auto"/>
              <w:left w:val="single" w:sz="4" w:space="0" w:color="auto"/>
              <w:bottom w:val="single" w:sz="4" w:space="0" w:color="auto"/>
              <w:right w:val="single" w:sz="4" w:space="0" w:color="auto"/>
            </w:tcBorders>
          </w:tcPr>
          <w:p w14:paraId="69DD767B" w14:textId="77777777" w:rsidR="00D1109F" w:rsidRPr="0046021E" w:rsidRDefault="00D1109F" w:rsidP="007212FB">
            <w:pPr>
              <w:pStyle w:val="TableText"/>
              <w:rPr>
                <w:noProof w:val="0"/>
              </w:rPr>
            </w:pPr>
            <w:r>
              <w:rPr>
                <w:noProof w:val="0"/>
              </w:rPr>
              <w:t>String</w:t>
            </w:r>
          </w:p>
        </w:tc>
        <w:tc>
          <w:tcPr>
            <w:tcW w:w="3952" w:type="dxa"/>
            <w:tcBorders>
              <w:top w:val="single" w:sz="4" w:space="0" w:color="auto"/>
              <w:left w:val="single" w:sz="4" w:space="0" w:color="auto"/>
              <w:bottom w:val="single" w:sz="4" w:space="0" w:color="auto"/>
              <w:right w:val="single" w:sz="4" w:space="0" w:color="auto"/>
            </w:tcBorders>
          </w:tcPr>
          <w:p w14:paraId="70172D43" w14:textId="685F749E" w:rsidR="00D1109F" w:rsidRPr="0046021E" w:rsidRDefault="004849E1" w:rsidP="007212FB">
            <w:pPr>
              <w:pStyle w:val="TableText"/>
              <w:rPr>
                <w:noProof w:val="0"/>
              </w:rPr>
            </w:pPr>
            <w:r>
              <w:rPr>
                <w:noProof w:val="0"/>
              </w:rPr>
              <w:t>symbol</w:t>
            </w:r>
          </w:p>
        </w:tc>
      </w:tr>
    </w:tbl>
    <w:p w14:paraId="23DEA22A" w14:textId="77777777" w:rsidR="00D1109F" w:rsidRPr="00D1109F" w:rsidRDefault="00D1109F" w:rsidP="00D1109F">
      <w:pPr>
        <w:pStyle w:val="spacer"/>
        <w:rPr>
          <w:rFonts w:eastAsia="平成明朝"/>
          <w:noProof w:val="0"/>
          <w:lang w:eastAsia="fr-FR"/>
        </w:rPr>
      </w:pPr>
    </w:p>
    <w:p w14:paraId="01E7B5B3" w14:textId="2CFC1F2B" w:rsidR="00D1109F" w:rsidRPr="00FC09B7" w:rsidRDefault="00D1109F" w:rsidP="000C0DD6">
      <w:pPr>
        <w:pStyle w:val="PARAGRAPH"/>
        <w:rPr>
          <w:noProof w:val="0"/>
        </w:rPr>
      </w:pPr>
      <w:r>
        <w:rPr>
          <w:noProof w:val="0"/>
        </w:rPr>
        <w:t xml:space="preserve">Any name not in the table is assumed to be an application property. In this case the namespace provided as part of the </w:t>
      </w:r>
      <w:r w:rsidRPr="007212FB">
        <w:rPr>
          <w:i/>
          <w:noProof w:val="0"/>
        </w:rPr>
        <w:t>QualifiedName</w:t>
      </w:r>
      <w:r>
        <w:rPr>
          <w:noProof w:val="0"/>
        </w:rPr>
        <w:t xml:space="preserve"> </w:t>
      </w:r>
      <w:r w:rsidR="00875E42">
        <w:rPr>
          <w:noProof w:val="0"/>
        </w:rPr>
        <w:t xml:space="preserve">shall be the </w:t>
      </w:r>
      <w:r w:rsidR="00875E42" w:rsidRPr="00875E42">
        <w:rPr>
          <w:i/>
          <w:noProof w:val="0"/>
        </w:rPr>
        <w:t>Application</w:t>
      </w:r>
      <w:r w:rsidRPr="00875E42">
        <w:rPr>
          <w:i/>
          <w:noProof w:val="0"/>
        </w:rPr>
        <w:t>Uri</w:t>
      </w:r>
      <w:r>
        <w:rPr>
          <w:noProof w:val="0"/>
        </w:rPr>
        <w:t>.</w:t>
      </w:r>
    </w:p>
    <w:p w14:paraId="70E9B8B3" w14:textId="3C513F25" w:rsidR="0082189A" w:rsidRPr="00FC09B7" w:rsidRDefault="001A43AF" w:rsidP="0082189A">
      <w:pPr>
        <w:pStyle w:val="PARAGRAPH"/>
        <w:rPr>
          <w:noProof w:val="0"/>
        </w:rPr>
      </w:pPr>
      <w:r>
        <w:rPr>
          <w:noProof w:val="0"/>
        </w:rPr>
        <w:t>T</w:t>
      </w:r>
      <w:r w:rsidR="0082189A" w:rsidRPr="00FC09B7">
        <w:rPr>
          <w:noProof w:val="0"/>
        </w:rPr>
        <w:t xml:space="preserve">he AMQP message header shall include additional promoted fields of the </w:t>
      </w:r>
      <w:r w:rsidR="0082189A" w:rsidRPr="00FC09B7">
        <w:rPr>
          <w:i/>
          <w:noProof w:val="0"/>
        </w:rPr>
        <w:t>DataSet</w:t>
      </w:r>
      <w:r w:rsidR="0082189A" w:rsidRPr="00FC09B7">
        <w:rPr>
          <w:noProof w:val="0"/>
        </w:rPr>
        <w:t xml:space="preserve"> as list of name-value pairs. </w:t>
      </w:r>
      <w:r w:rsidR="0082189A" w:rsidRPr="00FC09B7">
        <w:rPr>
          <w:i/>
          <w:noProof w:val="0"/>
        </w:rPr>
        <w:t>DataSet</w:t>
      </w:r>
      <w:r w:rsidR="0082189A" w:rsidRPr="00FC09B7">
        <w:rPr>
          <w:noProof w:val="0"/>
        </w:rPr>
        <w:t xml:space="preserve"> fields with the </w:t>
      </w:r>
      <w:r w:rsidR="0082189A" w:rsidRPr="00FC09B7">
        <w:rPr>
          <w:i/>
          <w:noProof w:val="0"/>
        </w:rPr>
        <w:t>PromotedField</w:t>
      </w:r>
      <w:r w:rsidR="0082189A" w:rsidRPr="00FC09B7">
        <w:rPr>
          <w:noProof w:val="0"/>
        </w:rPr>
        <w:t xml:space="preserve"> flag set in the </w:t>
      </w:r>
      <w:r w:rsidR="0082189A" w:rsidRPr="00FC09B7">
        <w:rPr>
          <w:i/>
          <w:noProof w:val="0"/>
        </w:rPr>
        <w:t>FieldMetaData</w:t>
      </w:r>
      <w:r w:rsidR="0082189A" w:rsidRPr="00FC09B7">
        <w:rPr>
          <w:noProof w:val="0"/>
        </w:rPr>
        <w:t xml:space="preserve"> </w:t>
      </w:r>
      <w:r w:rsidR="0082189A" w:rsidRPr="00FC09B7">
        <w:rPr>
          <w:i/>
          <w:noProof w:val="0"/>
        </w:rPr>
        <w:t>fieldFlags</w:t>
      </w:r>
      <w:r w:rsidR="0082189A" w:rsidRPr="00FC09B7">
        <w:rPr>
          <w:noProof w:val="0"/>
        </w:rPr>
        <w:t xml:space="preserve"> are copied into the AMQP header. The </w:t>
      </w:r>
      <w:r w:rsidR="0082189A" w:rsidRPr="00FC09B7">
        <w:rPr>
          <w:i/>
          <w:noProof w:val="0"/>
        </w:rPr>
        <w:t>FieldMetaData</w:t>
      </w:r>
      <w:r w:rsidR="0082189A" w:rsidRPr="00FC09B7">
        <w:rPr>
          <w:noProof w:val="0"/>
        </w:rPr>
        <w:t xml:space="preserve"> </w:t>
      </w:r>
      <w:r w:rsidR="0082189A" w:rsidRPr="00FC09B7">
        <w:rPr>
          <w:i/>
          <w:noProof w:val="0"/>
        </w:rPr>
        <w:t>Structure</w:t>
      </w:r>
      <w:r w:rsidR="0082189A" w:rsidRPr="00FC09B7">
        <w:rPr>
          <w:noProof w:val="0"/>
        </w:rPr>
        <w:t xml:space="preserve"> is defined in </w:t>
      </w:r>
      <w:r w:rsidR="0082189A" w:rsidRPr="00FC09B7">
        <w:rPr>
          <w:i/>
          <w:noProof w:val="0"/>
        </w:rPr>
        <w:fldChar w:fldCharType="begin"/>
      </w:r>
      <w:r w:rsidR="0082189A" w:rsidRPr="00FC09B7">
        <w:rPr>
          <w:i/>
          <w:noProof w:val="0"/>
        </w:rPr>
        <w:instrText xml:space="preserve"> REF _Ref433698324 \r \h </w:instrText>
      </w:r>
      <w:r w:rsidR="0082189A" w:rsidRPr="00FC09B7">
        <w:rPr>
          <w:i/>
          <w:noProof w:val="0"/>
        </w:rPr>
      </w:r>
      <w:r w:rsidR="0082189A" w:rsidRPr="00FC09B7">
        <w:rPr>
          <w:i/>
          <w:noProof w:val="0"/>
        </w:rPr>
        <w:fldChar w:fldCharType="separate"/>
      </w:r>
      <w:r w:rsidR="005333FC">
        <w:rPr>
          <w:i/>
          <w:noProof w:val="0"/>
        </w:rPr>
        <w:t>6.2.2.1.3</w:t>
      </w:r>
      <w:r w:rsidR="0082189A" w:rsidRPr="00FC09B7">
        <w:rPr>
          <w:i/>
          <w:noProof w:val="0"/>
        </w:rPr>
        <w:fldChar w:fldCharType="end"/>
      </w:r>
      <w:r w:rsidR="0082189A" w:rsidRPr="00FC09B7">
        <w:rPr>
          <w:noProof w:val="0"/>
        </w:rPr>
        <w:t xml:space="preserve">. Promoted fields </w:t>
      </w:r>
      <w:r w:rsidR="00875E42">
        <w:rPr>
          <w:noProof w:val="0"/>
        </w:rPr>
        <w:t>shall</w:t>
      </w:r>
      <w:r w:rsidR="0082189A" w:rsidRPr="00FC09B7">
        <w:rPr>
          <w:noProof w:val="0"/>
        </w:rPr>
        <w:t xml:space="preserve"> always </w:t>
      </w:r>
      <w:r w:rsidR="00875E42">
        <w:rPr>
          <w:noProof w:val="0"/>
        </w:rPr>
        <w:t xml:space="preserve">be </w:t>
      </w:r>
      <w:r w:rsidR="0082189A" w:rsidRPr="00FC09B7">
        <w:rPr>
          <w:noProof w:val="0"/>
        </w:rPr>
        <w:t xml:space="preserve">included in the header even if the </w:t>
      </w:r>
      <w:r w:rsidR="0082189A" w:rsidRPr="00FC09B7">
        <w:rPr>
          <w:i/>
          <w:noProof w:val="0"/>
        </w:rPr>
        <w:t>DataSetMessage</w:t>
      </w:r>
      <w:r w:rsidR="0082189A" w:rsidRPr="00FC09B7">
        <w:rPr>
          <w:noProof w:val="0"/>
        </w:rPr>
        <w:t xml:space="preserve"> body is a delta frame and the </w:t>
      </w:r>
      <w:r w:rsidR="0082189A" w:rsidRPr="00FC09B7">
        <w:rPr>
          <w:i/>
          <w:noProof w:val="0"/>
        </w:rPr>
        <w:t>DataSet</w:t>
      </w:r>
      <w:r w:rsidR="0082189A" w:rsidRPr="00FC09B7">
        <w:rPr>
          <w:noProof w:val="0"/>
        </w:rPr>
        <w:t xml:space="preserve"> field is not included in the delta frame. In this case the last known value is sent in the header.</w:t>
      </w:r>
    </w:p>
    <w:p w14:paraId="515F9247" w14:textId="6B81A9C1" w:rsidR="0082189A" w:rsidRPr="00FC09B7" w:rsidRDefault="0082189A" w:rsidP="0082189A">
      <w:pPr>
        <w:pStyle w:val="PARAGRAPH"/>
        <w:rPr>
          <w:noProof w:val="0"/>
        </w:rPr>
      </w:pPr>
      <w:r w:rsidRPr="00FC09B7">
        <w:rPr>
          <w:noProof w:val="0"/>
        </w:rPr>
        <w:t>When a field is added to the header it is converted to a</w:t>
      </w:r>
      <w:r w:rsidR="00875E42">
        <w:rPr>
          <w:noProof w:val="0"/>
        </w:rPr>
        <w:t>n AMQP data type</w:t>
      </w:r>
      <w:r w:rsidRPr="00FC09B7">
        <w:rPr>
          <w:noProof w:val="0"/>
        </w:rPr>
        <w:t xml:space="preserve"> using the rules defined in </w:t>
      </w:r>
      <w:r w:rsidRPr="00FC09B7">
        <w:rPr>
          <w:noProof w:val="0"/>
        </w:rPr>
        <w:fldChar w:fldCharType="begin"/>
      </w:r>
      <w:r w:rsidRPr="00FC09B7">
        <w:rPr>
          <w:noProof w:val="0"/>
        </w:rPr>
        <w:instrText xml:space="preserve"> REF _Ref443420422 \h </w:instrText>
      </w:r>
      <w:r w:rsidRPr="00FC09B7">
        <w:rPr>
          <w:noProof w:val="0"/>
        </w:rPr>
      </w:r>
      <w:r w:rsidRPr="00FC09B7">
        <w:rPr>
          <w:noProof w:val="0"/>
        </w:rPr>
        <w:fldChar w:fldCharType="separate"/>
      </w:r>
      <w:r w:rsidR="005333FC" w:rsidRPr="00FC09B7">
        <w:rPr>
          <w:noProof w:val="0"/>
        </w:rPr>
        <w:t xml:space="preserve">Table </w:t>
      </w:r>
      <w:r w:rsidR="005333FC">
        <w:t>98</w:t>
      </w:r>
      <w:r w:rsidRPr="00FC09B7">
        <w:rPr>
          <w:noProof w:val="0"/>
        </w:rPr>
        <w:fldChar w:fldCharType="end"/>
      </w:r>
      <w:r w:rsidRPr="00FC09B7">
        <w:rPr>
          <w:noProof w:val="0"/>
        </w:rPr>
        <w:t>.</w:t>
      </w:r>
      <w:r w:rsidR="0018691A" w:rsidRPr="0018691A">
        <w:t xml:space="preserve"> </w:t>
      </w:r>
      <w:r w:rsidR="00875E42">
        <w:t>If there is no rule defined</w:t>
      </w:r>
      <w:r w:rsidR="0041708C">
        <w:t xml:space="preserve"> for the data type</w:t>
      </w:r>
      <w:r w:rsidR="00875E42">
        <w:t>,</w:t>
      </w:r>
      <w:r w:rsidR="0041708C">
        <w:t xml:space="preserve"> the field shall not be included</w:t>
      </w:r>
      <w:r w:rsidR="0018691A">
        <w:t>.</w:t>
      </w:r>
    </w:p>
    <w:p w14:paraId="5A7B9352" w14:textId="4756DDFE" w:rsidR="0082189A" w:rsidRPr="00FC09B7" w:rsidRDefault="0082189A" w:rsidP="0082189A">
      <w:pPr>
        <w:pStyle w:val="TABLE-title"/>
        <w:rPr>
          <w:noProof w:val="0"/>
        </w:rPr>
      </w:pPr>
      <w:bookmarkStart w:id="734" w:name="_Ref443420422"/>
      <w:bookmarkStart w:id="735" w:name="_Toc505941563"/>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98</w:t>
      </w:r>
      <w:r w:rsidRPr="00FC09B7">
        <w:rPr>
          <w:noProof w:val="0"/>
        </w:rPr>
        <w:fldChar w:fldCharType="end"/>
      </w:r>
      <w:bookmarkEnd w:id="734"/>
      <w:r w:rsidRPr="00FC09B7">
        <w:rPr>
          <w:noProof w:val="0"/>
        </w:rPr>
        <w:t xml:space="preserve"> – OPC UA AMQP Header Field Conversion Rules</w:t>
      </w:r>
      <w:bookmarkEnd w:id="735"/>
      <w:r w:rsidRPr="00FC09B7">
        <w:rPr>
          <w:noProof w:val="0"/>
        </w:rPr>
        <w:t xml:space="preserve"> </w:t>
      </w:r>
    </w:p>
    <w:tbl>
      <w:tblPr>
        <w:tblW w:w="9086"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383"/>
        <w:gridCol w:w="6703"/>
      </w:tblGrid>
      <w:tr w:rsidR="0082189A" w:rsidRPr="00FC09B7" w14:paraId="01945166" w14:textId="77777777" w:rsidTr="00364D07">
        <w:trPr>
          <w:jc w:val="center"/>
        </w:trPr>
        <w:tc>
          <w:tcPr>
            <w:tcW w:w="2383" w:type="dxa"/>
            <w:tcBorders>
              <w:top w:val="single" w:sz="4" w:space="0" w:color="auto"/>
              <w:left w:val="single" w:sz="4" w:space="0" w:color="auto"/>
              <w:bottom w:val="double" w:sz="4" w:space="0" w:color="auto"/>
              <w:right w:val="single" w:sz="4" w:space="0" w:color="auto"/>
            </w:tcBorders>
          </w:tcPr>
          <w:p w14:paraId="51CF8F59" w14:textId="77777777" w:rsidR="0082189A" w:rsidRPr="00FC09B7" w:rsidRDefault="0082189A" w:rsidP="00364D07">
            <w:pPr>
              <w:pStyle w:val="TableText"/>
              <w:rPr>
                <w:b/>
                <w:noProof w:val="0"/>
                <w:lang w:val="en-GB"/>
              </w:rPr>
            </w:pPr>
            <w:r w:rsidRPr="00FC09B7">
              <w:rPr>
                <w:b/>
                <w:noProof w:val="0"/>
                <w:lang w:val="en-GB"/>
              </w:rPr>
              <w:t>OPC UA DataType</w:t>
            </w:r>
          </w:p>
        </w:tc>
        <w:tc>
          <w:tcPr>
            <w:tcW w:w="6703" w:type="dxa"/>
            <w:tcBorders>
              <w:top w:val="single" w:sz="4" w:space="0" w:color="auto"/>
              <w:left w:val="single" w:sz="4" w:space="0" w:color="auto"/>
              <w:bottom w:val="double" w:sz="4" w:space="0" w:color="auto"/>
              <w:right w:val="single" w:sz="4" w:space="0" w:color="auto"/>
            </w:tcBorders>
          </w:tcPr>
          <w:p w14:paraId="22BB2C04" w14:textId="77777777" w:rsidR="0082189A" w:rsidRPr="00FC09B7" w:rsidRDefault="0082189A" w:rsidP="00364D07">
            <w:pPr>
              <w:pStyle w:val="TableText"/>
              <w:rPr>
                <w:b/>
                <w:noProof w:val="0"/>
                <w:lang w:val="en-GB"/>
              </w:rPr>
            </w:pPr>
            <w:r w:rsidRPr="00FC09B7">
              <w:rPr>
                <w:b/>
                <w:noProof w:val="0"/>
                <w:lang w:val="en-GB"/>
              </w:rPr>
              <w:t>Conversion Rules to AMQP data types.</w:t>
            </w:r>
          </w:p>
        </w:tc>
      </w:tr>
      <w:tr w:rsidR="0082189A" w:rsidRPr="00FC09B7" w14:paraId="6FE60AA9" w14:textId="77777777" w:rsidTr="00364D07">
        <w:trPr>
          <w:jc w:val="center"/>
        </w:trPr>
        <w:tc>
          <w:tcPr>
            <w:tcW w:w="2383" w:type="dxa"/>
            <w:tcBorders>
              <w:top w:val="single" w:sz="4" w:space="0" w:color="auto"/>
              <w:left w:val="single" w:sz="4" w:space="0" w:color="auto"/>
              <w:bottom w:val="single" w:sz="4" w:space="0" w:color="auto"/>
              <w:right w:val="single" w:sz="4" w:space="0" w:color="auto"/>
            </w:tcBorders>
          </w:tcPr>
          <w:p w14:paraId="32037585" w14:textId="77777777" w:rsidR="0082189A" w:rsidRPr="00FC09B7" w:rsidRDefault="0082189A" w:rsidP="00364D07">
            <w:pPr>
              <w:pStyle w:val="TableText"/>
              <w:rPr>
                <w:noProof w:val="0"/>
                <w:lang w:val="en-GB"/>
              </w:rPr>
            </w:pPr>
            <w:r w:rsidRPr="00FC09B7">
              <w:rPr>
                <w:noProof w:val="0"/>
                <w:lang w:val="en-GB"/>
              </w:rPr>
              <w:t>Boolean</w:t>
            </w:r>
          </w:p>
        </w:tc>
        <w:tc>
          <w:tcPr>
            <w:tcW w:w="6703" w:type="dxa"/>
            <w:tcBorders>
              <w:top w:val="single" w:sz="4" w:space="0" w:color="auto"/>
              <w:left w:val="single" w:sz="4" w:space="0" w:color="auto"/>
              <w:bottom w:val="single" w:sz="4" w:space="0" w:color="auto"/>
              <w:right w:val="single" w:sz="4" w:space="0" w:color="auto"/>
            </w:tcBorders>
          </w:tcPr>
          <w:p w14:paraId="49C04363" w14:textId="77777777" w:rsidR="0082189A" w:rsidRPr="00FC09B7" w:rsidRDefault="0082189A" w:rsidP="00364D07">
            <w:pPr>
              <w:pStyle w:val="TableText"/>
              <w:rPr>
                <w:noProof w:val="0"/>
                <w:lang w:val="en-GB"/>
              </w:rPr>
            </w:pPr>
            <w:r w:rsidRPr="00FC09B7">
              <w:rPr>
                <w:noProof w:val="0"/>
                <w:lang w:val="en-GB"/>
              </w:rPr>
              <w:t>AMQP ‘boolean’ type.</w:t>
            </w:r>
          </w:p>
        </w:tc>
      </w:tr>
      <w:tr w:rsidR="0082189A" w:rsidRPr="00FC09B7" w14:paraId="1FC3A503" w14:textId="77777777" w:rsidTr="00364D07">
        <w:trPr>
          <w:jc w:val="center"/>
        </w:trPr>
        <w:tc>
          <w:tcPr>
            <w:tcW w:w="2383" w:type="dxa"/>
            <w:tcBorders>
              <w:top w:val="single" w:sz="4" w:space="0" w:color="auto"/>
              <w:left w:val="single" w:sz="4" w:space="0" w:color="auto"/>
              <w:bottom w:val="single" w:sz="4" w:space="0" w:color="auto"/>
              <w:right w:val="single" w:sz="4" w:space="0" w:color="auto"/>
            </w:tcBorders>
          </w:tcPr>
          <w:p w14:paraId="6733E7E2" w14:textId="77777777" w:rsidR="0082189A" w:rsidRPr="00FC09B7" w:rsidRDefault="0082189A" w:rsidP="00364D07">
            <w:pPr>
              <w:pStyle w:val="TableText"/>
              <w:rPr>
                <w:noProof w:val="0"/>
                <w:lang w:val="en-GB"/>
              </w:rPr>
            </w:pPr>
            <w:r w:rsidRPr="00FC09B7">
              <w:rPr>
                <w:noProof w:val="0"/>
                <w:lang w:val="en-GB"/>
              </w:rPr>
              <w:t>SByte</w:t>
            </w:r>
          </w:p>
        </w:tc>
        <w:tc>
          <w:tcPr>
            <w:tcW w:w="6703" w:type="dxa"/>
            <w:tcBorders>
              <w:top w:val="single" w:sz="4" w:space="0" w:color="auto"/>
              <w:left w:val="single" w:sz="4" w:space="0" w:color="auto"/>
              <w:bottom w:val="single" w:sz="4" w:space="0" w:color="auto"/>
              <w:right w:val="single" w:sz="4" w:space="0" w:color="auto"/>
            </w:tcBorders>
          </w:tcPr>
          <w:p w14:paraId="4D53B7EC" w14:textId="77777777" w:rsidR="0082189A" w:rsidRPr="00FC09B7" w:rsidRDefault="0082189A" w:rsidP="00364D07">
            <w:pPr>
              <w:pStyle w:val="TableText"/>
              <w:rPr>
                <w:noProof w:val="0"/>
                <w:lang w:val="en-GB"/>
              </w:rPr>
            </w:pPr>
            <w:r w:rsidRPr="00FC09B7">
              <w:rPr>
                <w:noProof w:val="0"/>
                <w:lang w:val="en-GB"/>
              </w:rPr>
              <w:t>AMQP ‘byte’ type.</w:t>
            </w:r>
          </w:p>
        </w:tc>
      </w:tr>
      <w:tr w:rsidR="0082189A" w:rsidRPr="00FC09B7" w14:paraId="16B6DBC6" w14:textId="77777777" w:rsidTr="00364D07">
        <w:trPr>
          <w:jc w:val="center"/>
        </w:trPr>
        <w:tc>
          <w:tcPr>
            <w:tcW w:w="2383" w:type="dxa"/>
            <w:tcBorders>
              <w:top w:val="single" w:sz="4" w:space="0" w:color="auto"/>
              <w:left w:val="single" w:sz="4" w:space="0" w:color="auto"/>
              <w:bottom w:val="single" w:sz="4" w:space="0" w:color="auto"/>
              <w:right w:val="single" w:sz="4" w:space="0" w:color="auto"/>
            </w:tcBorders>
          </w:tcPr>
          <w:p w14:paraId="2F9E3A7C" w14:textId="77777777" w:rsidR="0082189A" w:rsidRPr="00FC09B7" w:rsidRDefault="0082189A" w:rsidP="00364D07">
            <w:pPr>
              <w:pStyle w:val="TableText"/>
              <w:rPr>
                <w:noProof w:val="0"/>
                <w:lang w:val="en-GB"/>
              </w:rPr>
            </w:pPr>
            <w:r w:rsidRPr="00FC09B7">
              <w:rPr>
                <w:noProof w:val="0"/>
                <w:lang w:val="en-GB"/>
              </w:rPr>
              <w:t>Byte</w:t>
            </w:r>
          </w:p>
        </w:tc>
        <w:tc>
          <w:tcPr>
            <w:tcW w:w="6703" w:type="dxa"/>
            <w:tcBorders>
              <w:top w:val="single" w:sz="4" w:space="0" w:color="auto"/>
              <w:left w:val="single" w:sz="4" w:space="0" w:color="auto"/>
              <w:bottom w:val="single" w:sz="4" w:space="0" w:color="auto"/>
              <w:right w:val="single" w:sz="4" w:space="0" w:color="auto"/>
            </w:tcBorders>
          </w:tcPr>
          <w:p w14:paraId="64366B14" w14:textId="77777777" w:rsidR="0082189A" w:rsidRPr="00FC09B7" w:rsidRDefault="0082189A" w:rsidP="00364D07">
            <w:pPr>
              <w:pStyle w:val="TableText"/>
              <w:rPr>
                <w:noProof w:val="0"/>
                <w:lang w:val="en-GB"/>
              </w:rPr>
            </w:pPr>
            <w:r w:rsidRPr="00FC09B7">
              <w:rPr>
                <w:noProof w:val="0"/>
                <w:lang w:val="en-GB"/>
              </w:rPr>
              <w:t>AMQP ‘ubyte’ type.</w:t>
            </w:r>
          </w:p>
        </w:tc>
      </w:tr>
      <w:tr w:rsidR="0082189A" w:rsidRPr="00FC09B7" w14:paraId="2BBA0CA6" w14:textId="77777777" w:rsidTr="00364D07">
        <w:trPr>
          <w:trHeight w:val="170"/>
          <w:jc w:val="center"/>
        </w:trPr>
        <w:tc>
          <w:tcPr>
            <w:tcW w:w="2383" w:type="dxa"/>
            <w:tcBorders>
              <w:top w:val="single" w:sz="4" w:space="0" w:color="auto"/>
              <w:left w:val="single" w:sz="4" w:space="0" w:color="auto"/>
              <w:bottom w:val="single" w:sz="4" w:space="0" w:color="auto"/>
              <w:right w:val="single" w:sz="4" w:space="0" w:color="auto"/>
            </w:tcBorders>
          </w:tcPr>
          <w:p w14:paraId="0019F7ED" w14:textId="77777777" w:rsidR="0082189A" w:rsidRPr="00FC09B7" w:rsidRDefault="0082189A" w:rsidP="00364D07">
            <w:pPr>
              <w:pStyle w:val="TableText"/>
              <w:rPr>
                <w:noProof w:val="0"/>
                <w:lang w:val="en-GB"/>
              </w:rPr>
            </w:pPr>
            <w:r w:rsidRPr="00FC09B7">
              <w:rPr>
                <w:noProof w:val="0"/>
                <w:lang w:val="en-GB"/>
              </w:rPr>
              <w:t>Int16</w:t>
            </w:r>
          </w:p>
        </w:tc>
        <w:tc>
          <w:tcPr>
            <w:tcW w:w="6703" w:type="dxa"/>
            <w:tcBorders>
              <w:top w:val="single" w:sz="4" w:space="0" w:color="auto"/>
              <w:left w:val="single" w:sz="4" w:space="0" w:color="auto"/>
              <w:bottom w:val="single" w:sz="4" w:space="0" w:color="auto"/>
              <w:right w:val="single" w:sz="4" w:space="0" w:color="auto"/>
            </w:tcBorders>
          </w:tcPr>
          <w:p w14:paraId="7F48ED06" w14:textId="77777777" w:rsidR="0082189A" w:rsidRPr="00FC09B7" w:rsidRDefault="0082189A" w:rsidP="00364D07">
            <w:pPr>
              <w:pStyle w:val="TableText"/>
              <w:rPr>
                <w:noProof w:val="0"/>
                <w:lang w:val="en-GB"/>
              </w:rPr>
            </w:pPr>
            <w:r w:rsidRPr="00FC09B7">
              <w:rPr>
                <w:noProof w:val="0"/>
                <w:lang w:val="en-GB"/>
              </w:rPr>
              <w:t>AMQP ‘short’ type.</w:t>
            </w:r>
          </w:p>
        </w:tc>
      </w:tr>
      <w:tr w:rsidR="0082189A" w:rsidRPr="00FC09B7" w14:paraId="2079584A" w14:textId="77777777" w:rsidTr="00364D07">
        <w:trPr>
          <w:trHeight w:val="170"/>
          <w:jc w:val="center"/>
        </w:trPr>
        <w:tc>
          <w:tcPr>
            <w:tcW w:w="2383" w:type="dxa"/>
            <w:tcBorders>
              <w:top w:val="single" w:sz="4" w:space="0" w:color="auto"/>
              <w:left w:val="single" w:sz="4" w:space="0" w:color="auto"/>
              <w:bottom w:val="single" w:sz="4" w:space="0" w:color="auto"/>
              <w:right w:val="single" w:sz="4" w:space="0" w:color="auto"/>
            </w:tcBorders>
          </w:tcPr>
          <w:p w14:paraId="1B83FB2C" w14:textId="77777777" w:rsidR="0082189A" w:rsidRPr="00FC09B7" w:rsidRDefault="0082189A" w:rsidP="00364D07">
            <w:pPr>
              <w:pStyle w:val="TableText"/>
              <w:rPr>
                <w:noProof w:val="0"/>
                <w:lang w:val="en-GB"/>
              </w:rPr>
            </w:pPr>
            <w:r w:rsidRPr="00FC09B7">
              <w:rPr>
                <w:noProof w:val="0"/>
                <w:lang w:val="en-GB"/>
              </w:rPr>
              <w:t>UInt16</w:t>
            </w:r>
          </w:p>
        </w:tc>
        <w:tc>
          <w:tcPr>
            <w:tcW w:w="6703" w:type="dxa"/>
            <w:tcBorders>
              <w:top w:val="single" w:sz="4" w:space="0" w:color="auto"/>
              <w:left w:val="single" w:sz="4" w:space="0" w:color="auto"/>
              <w:bottom w:val="single" w:sz="4" w:space="0" w:color="auto"/>
              <w:right w:val="single" w:sz="4" w:space="0" w:color="auto"/>
            </w:tcBorders>
          </w:tcPr>
          <w:p w14:paraId="314789AC" w14:textId="77777777" w:rsidR="0082189A" w:rsidRPr="00FC09B7" w:rsidRDefault="0082189A" w:rsidP="00364D07">
            <w:pPr>
              <w:pStyle w:val="TableText"/>
              <w:rPr>
                <w:noProof w:val="0"/>
                <w:lang w:val="en-GB"/>
              </w:rPr>
            </w:pPr>
            <w:r w:rsidRPr="00FC09B7">
              <w:rPr>
                <w:noProof w:val="0"/>
                <w:lang w:val="en-GB"/>
              </w:rPr>
              <w:t>AMQP ‘ushort’ type.</w:t>
            </w:r>
          </w:p>
        </w:tc>
      </w:tr>
      <w:tr w:rsidR="0082189A" w:rsidRPr="00FC09B7" w14:paraId="793F8AF0" w14:textId="77777777" w:rsidTr="00364D07">
        <w:trPr>
          <w:trHeight w:val="170"/>
          <w:jc w:val="center"/>
        </w:trPr>
        <w:tc>
          <w:tcPr>
            <w:tcW w:w="2383" w:type="dxa"/>
            <w:tcBorders>
              <w:top w:val="single" w:sz="4" w:space="0" w:color="auto"/>
              <w:left w:val="single" w:sz="4" w:space="0" w:color="auto"/>
              <w:bottom w:val="single" w:sz="4" w:space="0" w:color="auto"/>
              <w:right w:val="single" w:sz="4" w:space="0" w:color="auto"/>
            </w:tcBorders>
          </w:tcPr>
          <w:p w14:paraId="6A3CC953" w14:textId="77777777" w:rsidR="0082189A" w:rsidRPr="00FC09B7" w:rsidRDefault="0082189A" w:rsidP="00364D07">
            <w:pPr>
              <w:pStyle w:val="TableText"/>
              <w:rPr>
                <w:noProof w:val="0"/>
                <w:lang w:val="en-GB"/>
              </w:rPr>
            </w:pPr>
            <w:r w:rsidRPr="00FC09B7">
              <w:rPr>
                <w:noProof w:val="0"/>
                <w:lang w:val="en-GB"/>
              </w:rPr>
              <w:t>Int32</w:t>
            </w:r>
          </w:p>
        </w:tc>
        <w:tc>
          <w:tcPr>
            <w:tcW w:w="6703" w:type="dxa"/>
            <w:tcBorders>
              <w:top w:val="single" w:sz="4" w:space="0" w:color="auto"/>
              <w:left w:val="single" w:sz="4" w:space="0" w:color="auto"/>
              <w:bottom w:val="single" w:sz="4" w:space="0" w:color="auto"/>
              <w:right w:val="single" w:sz="4" w:space="0" w:color="auto"/>
            </w:tcBorders>
          </w:tcPr>
          <w:p w14:paraId="39046911" w14:textId="77777777" w:rsidR="0082189A" w:rsidRPr="00FC09B7" w:rsidRDefault="0082189A" w:rsidP="00364D07">
            <w:pPr>
              <w:pStyle w:val="TableText"/>
              <w:rPr>
                <w:noProof w:val="0"/>
                <w:lang w:val="en-GB"/>
              </w:rPr>
            </w:pPr>
            <w:r w:rsidRPr="00FC09B7">
              <w:rPr>
                <w:noProof w:val="0"/>
                <w:lang w:val="en-GB"/>
              </w:rPr>
              <w:t>AMQP ‘int’ type.</w:t>
            </w:r>
          </w:p>
        </w:tc>
      </w:tr>
      <w:tr w:rsidR="0082189A" w:rsidRPr="00FC09B7" w14:paraId="1A08A259" w14:textId="77777777" w:rsidTr="00364D07">
        <w:trPr>
          <w:trHeight w:val="170"/>
          <w:jc w:val="center"/>
        </w:trPr>
        <w:tc>
          <w:tcPr>
            <w:tcW w:w="2383" w:type="dxa"/>
            <w:tcBorders>
              <w:top w:val="single" w:sz="4" w:space="0" w:color="auto"/>
              <w:left w:val="single" w:sz="4" w:space="0" w:color="auto"/>
              <w:bottom w:val="single" w:sz="4" w:space="0" w:color="auto"/>
              <w:right w:val="single" w:sz="4" w:space="0" w:color="auto"/>
            </w:tcBorders>
          </w:tcPr>
          <w:p w14:paraId="15C20A42" w14:textId="77777777" w:rsidR="0082189A" w:rsidRPr="00FC09B7" w:rsidRDefault="0082189A" w:rsidP="00364D07">
            <w:pPr>
              <w:pStyle w:val="TableText"/>
              <w:rPr>
                <w:noProof w:val="0"/>
                <w:lang w:val="en-GB"/>
              </w:rPr>
            </w:pPr>
            <w:r w:rsidRPr="00FC09B7">
              <w:rPr>
                <w:noProof w:val="0"/>
                <w:lang w:val="en-GB"/>
              </w:rPr>
              <w:t>UInt32</w:t>
            </w:r>
          </w:p>
        </w:tc>
        <w:tc>
          <w:tcPr>
            <w:tcW w:w="6703" w:type="dxa"/>
            <w:tcBorders>
              <w:top w:val="single" w:sz="4" w:space="0" w:color="auto"/>
              <w:left w:val="single" w:sz="4" w:space="0" w:color="auto"/>
              <w:bottom w:val="single" w:sz="4" w:space="0" w:color="auto"/>
              <w:right w:val="single" w:sz="4" w:space="0" w:color="auto"/>
            </w:tcBorders>
          </w:tcPr>
          <w:p w14:paraId="50103D33" w14:textId="77777777" w:rsidR="0082189A" w:rsidRPr="00FC09B7" w:rsidRDefault="0082189A" w:rsidP="00364D07">
            <w:pPr>
              <w:pStyle w:val="TableText"/>
              <w:rPr>
                <w:noProof w:val="0"/>
                <w:lang w:val="en-GB"/>
              </w:rPr>
            </w:pPr>
            <w:r w:rsidRPr="00FC09B7">
              <w:rPr>
                <w:noProof w:val="0"/>
                <w:lang w:val="en-GB"/>
              </w:rPr>
              <w:t>AMQP ‘uint’ type.</w:t>
            </w:r>
          </w:p>
        </w:tc>
      </w:tr>
      <w:tr w:rsidR="0082189A" w:rsidRPr="00FC09B7" w14:paraId="189AF2DA" w14:textId="77777777" w:rsidTr="00364D07">
        <w:trPr>
          <w:trHeight w:val="170"/>
          <w:jc w:val="center"/>
        </w:trPr>
        <w:tc>
          <w:tcPr>
            <w:tcW w:w="2383" w:type="dxa"/>
            <w:tcBorders>
              <w:top w:val="single" w:sz="4" w:space="0" w:color="auto"/>
              <w:left w:val="single" w:sz="4" w:space="0" w:color="auto"/>
              <w:bottom w:val="single" w:sz="4" w:space="0" w:color="auto"/>
              <w:right w:val="single" w:sz="4" w:space="0" w:color="auto"/>
            </w:tcBorders>
          </w:tcPr>
          <w:p w14:paraId="5848FB7C" w14:textId="77777777" w:rsidR="0082189A" w:rsidRPr="00FC09B7" w:rsidRDefault="0082189A" w:rsidP="00364D07">
            <w:pPr>
              <w:pStyle w:val="TableText"/>
              <w:rPr>
                <w:noProof w:val="0"/>
                <w:lang w:val="en-GB"/>
              </w:rPr>
            </w:pPr>
            <w:r w:rsidRPr="00FC09B7">
              <w:rPr>
                <w:noProof w:val="0"/>
                <w:lang w:val="en-GB"/>
              </w:rPr>
              <w:t>Int64</w:t>
            </w:r>
          </w:p>
        </w:tc>
        <w:tc>
          <w:tcPr>
            <w:tcW w:w="6703" w:type="dxa"/>
            <w:tcBorders>
              <w:top w:val="single" w:sz="4" w:space="0" w:color="auto"/>
              <w:left w:val="single" w:sz="4" w:space="0" w:color="auto"/>
              <w:bottom w:val="single" w:sz="4" w:space="0" w:color="auto"/>
              <w:right w:val="single" w:sz="4" w:space="0" w:color="auto"/>
            </w:tcBorders>
          </w:tcPr>
          <w:p w14:paraId="02E4A502" w14:textId="77777777" w:rsidR="0082189A" w:rsidRPr="00FC09B7" w:rsidRDefault="0082189A" w:rsidP="00364D07">
            <w:pPr>
              <w:pStyle w:val="TableText"/>
              <w:rPr>
                <w:noProof w:val="0"/>
                <w:lang w:val="en-GB"/>
              </w:rPr>
            </w:pPr>
            <w:r w:rsidRPr="00FC09B7">
              <w:rPr>
                <w:noProof w:val="0"/>
                <w:lang w:val="en-GB"/>
              </w:rPr>
              <w:t>AMQP ‘long’ type.</w:t>
            </w:r>
          </w:p>
        </w:tc>
      </w:tr>
      <w:tr w:rsidR="0082189A" w:rsidRPr="00FC09B7" w14:paraId="6781EE5F" w14:textId="77777777" w:rsidTr="00364D07">
        <w:trPr>
          <w:trHeight w:val="170"/>
          <w:jc w:val="center"/>
        </w:trPr>
        <w:tc>
          <w:tcPr>
            <w:tcW w:w="2383" w:type="dxa"/>
            <w:tcBorders>
              <w:top w:val="single" w:sz="4" w:space="0" w:color="auto"/>
              <w:left w:val="single" w:sz="4" w:space="0" w:color="auto"/>
              <w:bottom w:val="single" w:sz="4" w:space="0" w:color="auto"/>
              <w:right w:val="single" w:sz="4" w:space="0" w:color="auto"/>
            </w:tcBorders>
          </w:tcPr>
          <w:p w14:paraId="0B6366B9" w14:textId="77777777" w:rsidR="0082189A" w:rsidRPr="00FC09B7" w:rsidRDefault="0082189A" w:rsidP="00364D07">
            <w:pPr>
              <w:pStyle w:val="TableText"/>
              <w:rPr>
                <w:noProof w:val="0"/>
                <w:lang w:val="en-GB"/>
              </w:rPr>
            </w:pPr>
            <w:r w:rsidRPr="00FC09B7">
              <w:rPr>
                <w:noProof w:val="0"/>
                <w:lang w:val="en-GB"/>
              </w:rPr>
              <w:t>UInt64</w:t>
            </w:r>
          </w:p>
        </w:tc>
        <w:tc>
          <w:tcPr>
            <w:tcW w:w="6703" w:type="dxa"/>
            <w:tcBorders>
              <w:top w:val="single" w:sz="4" w:space="0" w:color="auto"/>
              <w:left w:val="single" w:sz="4" w:space="0" w:color="auto"/>
              <w:bottom w:val="single" w:sz="4" w:space="0" w:color="auto"/>
              <w:right w:val="single" w:sz="4" w:space="0" w:color="auto"/>
            </w:tcBorders>
          </w:tcPr>
          <w:p w14:paraId="7F68834C" w14:textId="77777777" w:rsidR="0082189A" w:rsidRPr="00FC09B7" w:rsidRDefault="0082189A" w:rsidP="00364D07">
            <w:pPr>
              <w:pStyle w:val="TableText"/>
              <w:rPr>
                <w:noProof w:val="0"/>
                <w:lang w:val="en-GB"/>
              </w:rPr>
            </w:pPr>
            <w:r w:rsidRPr="00FC09B7">
              <w:rPr>
                <w:noProof w:val="0"/>
                <w:lang w:val="en-GB"/>
              </w:rPr>
              <w:t>AMQP ‘ulong’ type.</w:t>
            </w:r>
          </w:p>
        </w:tc>
      </w:tr>
      <w:tr w:rsidR="0082189A" w:rsidRPr="00FC09B7" w14:paraId="2BE409E5" w14:textId="77777777" w:rsidTr="00364D07">
        <w:trPr>
          <w:trHeight w:val="170"/>
          <w:jc w:val="center"/>
        </w:trPr>
        <w:tc>
          <w:tcPr>
            <w:tcW w:w="2383" w:type="dxa"/>
            <w:tcBorders>
              <w:top w:val="single" w:sz="4" w:space="0" w:color="auto"/>
              <w:left w:val="single" w:sz="4" w:space="0" w:color="auto"/>
              <w:bottom w:val="single" w:sz="4" w:space="0" w:color="auto"/>
              <w:right w:val="single" w:sz="4" w:space="0" w:color="auto"/>
            </w:tcBorders>
          </w:tcPr>
          <w:p w14:paraId="7EA2A4C6" w14:textId="77777777" w:rsidR="0082189A" w:rsidRPr="00FC09B7" w:rsidRDefault="0082189A" w:rsidP="00364D07">
            <w:pPr>
              <w:pStyle w:val="TableText"/>
              <w:rPr>
                <w:noProof w:val="0"/>
                <w:lang w:val="en-GB"/>
              </w:rPr>
            </w:pPr>
            <w:r w:rsidRPr="00FC09B7">
              <w:rPr>
                <w:noProof w:val="0"/>
                <w:lang w:val="en-GB"/>
              </w:rPr>
              <w:t>Float</w:t>
            </w:r>
          </w:p>
        </w:tc>
        <w:tc>
          <w:tcPr>
            <w:tcW w:w="6703" w:type="dxa"/>
            <w:tcBorders>
              <w:top w:val="single" w:sz="4" w:space="0" w:color="auto"/>
              <w:left w:val="single" w:sz="4" w:space="0" w:color="auto"/>
              <w:bottom w:val="single" w:sz="4" w:space="0" w:color="auto"/>
              <w:right w:val="single" w:sz="4" w:space="0" w:color="auto"/>
            </w:tcBorders>
          </w:tcPr>
          <w:p w14:paraId="40984035" w14:textId="77777777" w:rsidR="0082189A" w:rsidRPr="00FC09B7" w:rsidRDefault="0082189A" w:rsidP="00364D07">
            <w:pPr>
              <w:pStyle w:val="TableText"/>
              <w:rPr>
                <w:noProof w:val="0"/>
                <w:lang w:val="en-GB"/>
              </w:rPr>
            </w:pPr>
            <w:r w:rsidRPr="00FC09B7">
              <w:rPr>
                <w:noProof w:val="0"/>
                <w:lang w:val="en-GB"/>
              </w:rPr>
              <w:t>AMQP ‘float’ type.</w:t>
            </w:r>
          </w:p>
        </w:tc>
      </w:tr>
      <w:tr w:rsidR="0082189A" w:rsidRPr="00FC09B7" w14:paraId="6A4F2FD3" w14:textId="77777777" w:rsidTr="00364D07">
        <w:trPr>
          <w:trHeight w:val="170"/>
          <w:jc w:val="center"/>
        </w:trPr>
        <w:tc>
          <w:tcPr>
            <w:tcW w:w="2383" w:type="dxa"/>
            <w:tcBorders>
              <w:top w:val="single" w:sz="4" w:space="0" w:color="auto"/>
              <w:left w:val="single" w:sz="4" w:space="0" w:color="auto"/>
              <w:bottom w:val="single" w:sz="4" w:space="0" w:color="auto"/>
              <w:right w:val="single" w:sz="4" w:space="0" w:color="auto"/>
            </w:tcBorders>
          </w:tcPr>
          <w:p w14:paraId="665C6B75" w14:textId="77777777" w:rsidR="0082189A" w:rsidRPr="00FC09B7" w:rsidRDefault="0082189A" w:rsidP="00364D07">
            <w:pPr>
              <w:pStyle w:val="TableText"/>
              <w:rPr>
                <w:noProof w:val="0"/>
                <w:lang w:val="en-GB"/>
              </w:rPr>
            </w:pPr>
            <w:r w:rsidRPr="00FC09B7">
              <w:rPr>
                <w:noProof w:val="0"/>
                <w:lang w:val="en-GB"/>
              </w:rPr>
              <w:t>Double</w:t>
            </w:r>
          </w:p>
        </w:tc>
        <w:tc>
          <w:tcPr>
            <w:tcW w:w="6703" w:type="dxa"/>
            <w:tcBorders>
              <w:top w:val="single" w:sz="4" w:space="0" w:color="auto"/>
              <w:left w:val="single" w:sz="4" w:space="0" w:color="auto"/>
              <w:bottom w:val="single" w:sz="4" w:space="0" w:color="auto"/>
              <w:right w:val="single" w:sz="4" w:space="0" w:color="auto"/>
            </w:tcBorders>
          </w:tcPr>
          <w:p w14:paraId="02935C79" w14:textId="77777777" w:rsidR="0082189A" w:rsidRPr="00FC09B7" w:rsidRDefault="0082189A" w:rsidP="00364D07">
            <w:pPr>
              <w:pStyle w:val="TableText"/>
              <w:rPr>
                <w:noProof w:val="0"/>
                <w:lang w:val="en-GB"/>
              </w:rPr>
            </w:pPr>
            <w:r w:rsidRPr="00FC09B7">
              <w:rPr>
                <w:noProof w:val="0"/>
                <w:lang w:val="en-GB"/>
              </w:rPr>
              <w:t>AMQP ‘double’ type.</w:t>
            </w:r>
          </w:p>
        </w:tc>
      </w:tr>
      <w:tr w:rsidR="0082189A" w:rsidRPr="00FC09B7" w14:paraId="73BA137D" w14:textId="77777777" w:rsidTr="00364D07">
        <w:trPr>
          <w:trHeight w:val="170"/>
          <w:jc w:val="center"/>
        </w:trPr>
        <w:tc>
          <w:tcPr>
            <w:tcW w:w="2383" w:type="dxa"/>
            <w:tcBorders>
              <w:top w:val="single" w:sz="4" w:space="0" w:color="auto"/>
              <w:left w:val="single" w:sz="4" w:space="0" w:color="auto"/>
              <w:bottom w:val="single" w:sz="4" w:space="0" w:color="auto"/>
              <w:right w:val="single" w:sz="4" w:space="0" w:color="auto"/>
            </w:tcBorders>
          </w:tcPr>
          <w:p w14:paraId="7AEA8F63" w14:textId="77777777" w:rsidR="0082189A" w:rsidRPr="00FC09B7" w:rsidRDefault="0082189A" w:rsidP="00364D07">
            <w:pPr>
              <w:pStyle w:val="TableText"/>
              <w:rPr>
                <w:noProof w:val="0"/>
                <w:lang w:val="en-GB"/>
              </w:rPr>
            </w:pPr>
            <w:r w:rsidRPr="00FC09B7">
              <w:rPr>
                <w:noProof w:val="0"/>
                <w:lang w:val="en-GB"/>
              </w:rPr>
              <w:t>String</w:t>
            </w:r>
          </w:p>
        </w:tc>
        <w:tc>
          <w:tcPr>
            <w:tcW w:w="6703" w:type="dxa"/>
            <w:tcBorders>
              <w:top w:val="single" w:sz="4" w:space="0" w:color="auto"/>
              <w:left w:val="single" w:sz="4" w:space="0" w:color="auto"/>
              <w:bottom w:val="single" w:sz="4" w:space="0" w:color="auto"/>
              <w:right w:val="single" w:sz="4" w:space="0" w:color="auto"/>
            </w:tcBorders>
          </w:tcPr>
          <w:p w14:paraId="138BC2BA" w14:textId="77777777" w:rsidR="0082189A" w:rsidRPr="00FC09B7" w:rsidRDefault="0082189A" w:rsidP="00364D07">
            <w:pPr>
              <w:pStyle w:val="TableText"/>
              <w:rPr>
                <w:noProof w:val="0"/>
                <w:lang w:val="en-GB"/>
              </w:rPr>
            </w:pPr>
            <w:r w:rsidRPr="00FC09B7">
              <w:rPr>
                <w:noProof w:val="0"/>
                <w:lang w:val="en-GB"/>
              </w:rPr>
              <w:t>AMQP ‘string’ type.</w:t>
            </w:r>
          </w:p>
        </w:tc>
      </w:tr>
      <w:tr w:rsidR="0082189A" w:rsidRPr="00FC09B7" w14:paraId="5F87CE45" w14:textId="77777777" w:rsidTr="00364D07">
        <w:trPr>
          <w:trHeight w:val="170"/>
          <w:jc w:val="center"/>
        </w:trPr>
        <w:tc>
          <w:tcPr>
            <w:tcW w:w="2383" w:type="dxa"/>
            <w:tcBorders>
              <w:top w:val="single" w:sz="4" w:space="0" w:color="auto"/>
              <w:left w:val="single" w:sz="4" w:space="0" w:color="auto"/>
              <w:bottom w:val="single" w:sz="4" w:space="0" w:color="auto"/>
              <w:right w:val="single" w:sz="4" w:space="0" w:color="auto"/>
            </w:tcBorders>
          </w:tcPr>
          <w:p w14:paraId="448A8BE9" w14:textId="77777777" w:rsidR="0082189A" w:rsidRPr="00FC09B7" w:rsidRDefault="0082189A" w:rsidP="00364D07">
            <w:pPr>
              <w:pStyle w:val="TableText"/>
              <w:rPr>
                <w:noProof w:val="0"/>
                <w:lang w:val="en-GB"/>
              </w:rPr>
            </w:pPr>
            <w:r w:rsidRPr="00FC09B7">
              <w:rPr>
                <w:noProof w:val="0"/>
                <w:lang w:val="en-GB"/>
              </w:rPr>
              <w:t>ByteString</w:t>
            </w:r>
          </w:p>
        </w:tc>
        <w:tc>
          <w:tcPr>
            <w:tcW w:w="6703" w:type="dxa"/>
            <w:tcBorders>
              <w:top w:val="single" w:sz="4" w:space="0" w:color="auto"/>
              <w:left w:val="single" w:sz="4" w:space="0" w:color="auto"/>
              <w:bottom w:val="single" w:sz="4" w:space="0" w:color="auto"/>
              <w:right w:val="single" w:sz="4" w:space="0" w:color="auto"/>
            </w:tcBorders>
          </w:tcPr>
          <w:p w14:paraId="122639E5" w14:textId="77777777" w:rsidR="0082189A" w:rsidRPr="00FC09B7" w:rsidRDefault="0082189A" w:rsidP="00364D07">
            <w:pPr>
              <w:pStyle w:val="TableText"/>
              <w:rPr>
                <w:noProof w:val="0"/>
                <w:lang w:val="en-GB"/>
              </w:rPr>
            </w:pPr>
            <w:r w:rsidRPr="00FC09B7">
              <w:rPr>
                <w:noProof w:val="0"/>
                <w:lang w:val="en-GB"/>
              </w:rPr>
              <w:t>AMQP ‘binary’ type.</w:t>
            </w:r>
          </w:p>
        </w:tc>
      </w:tr>
      <w:tr w:rsidR="0082189A" w:rsidRPr="00FC09B7" w14:paraId="5D704B95" w14:textId="77777777" w:rsidTr="00364D07">
        <w:trPr>
          <w:trHeight w:val="170"/>
          <w:jc w:val="center"/>
        </w:trPr>
        <w:tc>
          <w:tcPr>
            <w:tcW w:w="2383" w:type="dxa"/>
            <w:tcBorders>
              <w:top w:val="single" w:sz="4" w:space="0" w:color="auto"/>
              <w:left w:val="single" w:sz="4" w:space="0" w:color="auto"/>
              <w:bottom w:val="single" w:sz="4" w:space="0" w:color="auto"/>
              <w:right w:val="single" w:sz="4" w:space="0" w:color="auto"/>
            </w:tcBorders>
          </w:tcPr>
          <w:p w14:paraId="7801233A" w14:textId="77777777" w:rsidR="0082189A" w:rsidRPr="00FC09B7" w:rsidRDefault="0082189A" w:rsidP="00364D07">
            <w:pPr>
              <w:pStyle w:val="TableText"/>
              <w:rPr>
                <w:noProof w:val="0"/>
                <w:lang w:val="en-GB"/>
              </w:rPr>
            </w:pPr>
            <w:r w:rsidRPr="00FC09B7">
              <w:rPr>
                <w:noProof w:val="0"/>
                <w:lang w:val="en-GB"/>
              </w:rPr>
              <w:t>DateTime</w:t>
            </w:r>
          </w:p>
        </w:tc>
        <w:tc>
          <w:tcPr>
            <w:tcW w:w="6703" w:type="dxa"/>
            <w:tcBorders>
              <w:top w:val="single" w:sz="4" w:space="0" w:color="auto"/>
              <w:left w:val="single" w:sz="4" w:space="0" w:color="auto"/>
              <w:bottom w:val="single" w:sz="4" w:space="0" w:color="auto"/>
              <w:right w:val="single" w:sz="4" w:space="0" w:color="auto"/>
            </w:tcBorders>
          </w:tcPr>
          <w:p w14:paraId="5EB15311" w14:textId="77777777" w:rsidR="0082189A" w:rsidRPr="00FC09B7" w:rsidRDefault="0082189A" w:rsidP="00364D07">
            <w:pPr>
              <w:pStyle w:val="TableText"/>
              <w:rPr>
                <w:noProof w:val="0"/>
                <w:lang w:val="en-GB"/>
              </w:rPr>
            </w:pPr>
            <w:r w:rsidRPr="00FC09B7">
              <w:rPr>
                <w:noProof w:val="0"/>
                <w:lang w:val="en-GB"/>
              </w:rPr>
              <w:t>AMQP ‘timestamp’ type.</w:t>
            </w:r>
          </w:p>
          <w:p w14:paraId="53CC9BB3" w14:textId="77777777" w:rsidR="0082189A" w:rsidRPr="00FC09B7" w:rsidRDefault="0082189A" w:rsidP="00364D07">
            <w:pPr>
              <w:pStyle w:val="TableText"/>
              <w:rPr>
                <w:noProof w:val="0"/>
                <w:lang w:val="en-GB"/>
              </w:rPr>
            </w:pPr>
            <w:r w:rsidRPr="00FC09B7">
              <w:rPr>
                <w:noProof w:val="0"/>
                <w:lang w:val="en-GB"/>
              </w:rPr>
              <w:t>This conversion may result in loss of precision on some platforms.</w:t>
            </w:r>
          </w:p>
          <w:p w14:paraId="6B7E0AC6" w14:textId="75B656D8" w:rsidR="0082189A" w:rsidRPr="00FC09B7" w:rsidRDefault="0082189A" w:rsidP="00364D07">
            <w:pPr>
              <w:pStyle w:val="TableText"/>
              <w:rPr>
                <w:noProof w:val="0"/>
                <w:lang w:val="en-GB"/>
              </w:rPr>
            </w:pPr>
            <w:r w:rsidRPr="00FC09B7">
              <w:rPr>
                <w:noProof w:val="0"/>
                <w:lang w:val="en-GB"/>
              </w:rPr>
              <w:t xml:space="preserve">The rules for dealing with the loss of precision are described in </w:t>
            </w:r>
            <w:r w:rsidRPr="00FC09B7">
              <w:rPr>
                <w:noProof w:val="0"/>
                <w:lang w:val="en-GB"/>
              </w:rPr>
              <w:fldChar w:fldCharType="begin"/>
            </w:r>
            <w:r w:rsidRPr="00FC09B7">
              <w:rPr>
                <w:noProof w:val="0"/>
                <w:lang w:val="en-GB"/>
              </w:rPr>
              <w:instrText xml:space="preserve"> REF UAPart6 \h </w:instrText>
            </w:r>
            <w:r w:rsidRPr="00FC09B7">
              <w:rPr>
                <w:noProof w:val="0"/>
                <w:lang w:val="en-GB"/>
              </w:rPr>
            </w:r>
            <w:r w:rsidRPr="00FC09B7">
              <w:rPr>
                <w:noProof w:val="0"/>
                <w:lang w:val="en-GB"/>
              </w:rPr>
              <w:fldChar w:fldCharType="separate"/>
            </w:r>
            <w:r w:rsidR="005333FC" w:rsidRPr="00FC09B7">
              <w:rPr>
                <w:noProof w:val="0"/>
              </w:rPr>
              <w:t>Part 6</w:t>
            </w:r>
            <w:r w:rsidRPr="00FC09B7">
              <w:rPr>
                <w:noProof w:val="0"/>
                <w:lang w:val="en-GB"/>
              </w:rPr>
              <w:fldChar w:fldCharType="end"/>
            </w:r>
            <w:r w:rsidRPr="00FC09B7">
              <w:rPr>
                <w:noProof w:val="0"/>
                <w:lang w:val="en-GB"/>
              </w:rPr>
              <w:t xml:space="preserve">. </w:t>
            </w:r>
          </w:p>
        </w:tc>
      </w:tr>
      <w:tr w:rsidR="0082189A" w:rsidRPr="00FC09B7" w14:paraId="62931542" w14:textId="77777777" w:rsidTr="00364D07">
        <w:trPr>
          <w:trHeight w:val="170"/>
          <w:jc w:val="center"/>
        </w:trPr>
        <w:tc>
          <w:tcPr>
            <w:tcW w:w="2383" w:type="dxa"/>
            <w:tcBorders>
              <w:top w:val="single" w:sz="4" w:space="0" w:color="auto"/>
              <w:left w:val="single" w:sz="4" w:space="0" w:color="auto"/>
              <w:bottom w:val="single" w:sz="4" w:space="0" w:color="auto"/>
              <w:right w:val="single" w:sz="4" w:space="0" w:color="auto"/>
            </w:tcBorders>
          </w:tcPr>
          <w:p w14:paraId="3810847F" w14:textId="77777777" w:rsidR="0082189A" w:rsidRPr="00FC09B7" w:rsidRDefault="0082189A" w:rsidP="00364D07">
            <w:pPr>
              <w:pStyle w:val="TableText"/>
              <w:rPr>
                <w:noProof w:val="0"/>
                <w:lang w:val="en-GB"/>
              </w:rPr>
            </w:pPr>
            <w:r w:rsidRPr="00FC09B7">
              <w:rPr>
                <w:noProof w:val="0"/>
                <w:lang w:val="en-GB"/>
              </w:rPr>
              <w:t>Guid</w:t>
            </w:r>
          </w:p>
        </w:tc>
        <w:tc>
          <w:tcPr>
            <w:tcW w:w="6703" w:type="dxa"/>
            <w:tcBorders>
              <w:top w:val="single" w:sz="4" w:space="0" w:color="auto"/>
              <w:left w:val="single" w:sz="4" w:space="0" w:color="auto"/>
              <w:bottom w:val="single" w:sz="4" w:space="0" w:color="auto"/>
              <w:right w:val="single" w:sz="4" w:space="0" w:color="auto"/>
            </w:tcBorders>
          </w:tcPr>
          <w:p w14:paraId="6CB7CF28" w14:textId="77777777" w:rsidR="0082189A" w:rsidRPr="00FC09B7" w:rsidRDefault="0082189A" w:rsidP="00364D07">
            <w:pPr>
              <w:pStyle w:val="TableText"/>
              <w:rPr>
                <w:noProof w:val="0"/>
                <w:lang w:val="en-GB"/>
              </w:rPr>
            </w:pPr>
            <w:r w:rsidRPr="00FC09B7">
              <w:rPr>
                <w:noProof w:val="0"/>
                <w:lang w:val="en-GB"/>
              </w:rPr>
              <w:t>AMQP ‘uuid’ type.</w:t>
            </w:r>
          </w:p>
        </w:tc>
      </w:tr>
      <w:tr w:rsidR="0082189A" w:rsidRPr="00FC09B7" w14:paraId="18DB711D" w14:textId="77777777" w:rsidTr="00364D07">
        <w:trPr>
          <w:trHeight w:val="170"/>
          <w:jc w:val="center"/>
        </w:trPr>
        <w:tc>
          <w:tcPr>
            <w:tcW w:w="2383" w:type="dxa"/>
            <w:tcBorders>
              <w:top w:val="single" w:sz="4" w:space="0" w:color="auto"/>
              <w:left w:val="single" w:sz="4" w:space="0" w:color="auto"/>
              <w:bottom w:val="single" w:sz="4" w:space="0" w:color="auto"/>
              <w:right w:val="single" w:sz="4" w:space="0" w:color="auto"/>
            </w:tcBorders>
          </w:tcPr>
          <w:p w14:paraId="3FA37C30" w14:textId="77777777" w:rsidR="0082189A" w:rsidRPr="00FC09B7" w:rsidRDefault="0082189A" w:rsidP="00364D07">
            <w:pPr>
              <w:pStyle w:val="TableText"/>
              <w:rPr>
                <w:noProof w:val="0"/>
                <w:lang w:val="en-GB"/>
              </w:rPr>
            </w:pPr>
            <w:r w:rsidRPr="00FC09B7">
              <w:rPr>
                <w:noProof w:val="0"/>
                <w:lang w:val="en-GB"/>
              </w:rPr>
              <w:t>QualifiedName</w:t>
            </w:r>
          </w:p>
        </w:tc>
        <w:tc>
          <w:tcPr>
            <w:tcW w:w="6703" w:type="dxa"/>
            <w:tcBorders>
              <w:top w:val="single" w:sz="4" w:space="0" w:color="auto"/>
              <w:left w:val="single" w:sz="4" w:space="0" w:color="auto"/>
              <w:bottom w:val="single" w:sz="4" w:space="0" w:color="auto"/>
              <w:right w:val="single" w:sz="4" w:space="0" w:color="auto"/>
            </w:tcBorders>
          </w:tcPr>
          <w:p w14:paraId="7DE016E6" w14:textId="7F30A3AC" w:rsidR="0082189A" w:rsidRPr="00FC09B7" w:rsidRDefault="0082189A" w:rsidP="00EA385B">
            <w:pPr>
              <w:pStyle w:val="TableText"/>
              <w:rPr>
                <w:noProof w:val="0"/>
                <w:lang w:val="en-GB"/>
              </w:rPr>
            </w:pPr>
            <w:r w:rsidRPr="00FC09B7">
              <w:rPr>
                <w:noProof w:val="0"/>
                <w:lang w:val="en-GB"/>
              </w:rPr>
              <w:t>The QualifiedName is encoded as an AMQP ‘string’ type</w:t>
            </w:r>
            <w:r w:rsidR="00EA385B">
              <w:rPr>
                <w:noProof w:val="0"/>
                <w:lang w:val="en-GB"/>
              </w:rPr>
              <w:t xml:space="preserve"> with the format &lt;</w:t>
            </w:r>
            <w:r w:rsidR="00EA385B" w:rsidRPr="00FC09B7">
              <w:rPr>
                <w:noProof w:val="0"/>
                <w:lang w:val="en-GB"/>
              </w:rPr>
              <w:t>NamespaceUri</w:t>
            </w:r>
            <w:r w:rsidR="00EA385B">
              <w:rPr>
                <w:noProof w:val="0"/>
                <w:lang w:val="en-GB"/>
              </w:rPr>
              <w:t>&gt;’#’&lt;Name&gt;</w:t>
            </w:r>
            <w:r w:rsidRPr="00FC09B7">
              <w:rPr>
                <w:noProof w:val="0"/>
                <w:lang w:val="en-GB"/>
              </w:rPr>
              <w:t>.</w:t>
            </w:r>
          </w:p>
        </w:tc>
      </w:tr>
      <w:tr w:rsidR="0082189A" w:rsidRPr="00FC09B7" w14:paraId="0F2715B6" w14:textId="77777777" w:rsidTr="00364D07">
        <w:trPr>
          <w:trHeight w:val="170"/>
          <w:jc w:val="center"/>
        </w:trPr>
        <w:tc>
          <w:tcPr>
            <w:tcW w:w="2383" w:type="dxa"/>
            <w:tcBorders>
              <w:top w:val="single" w:sz="4" w:space="0" w:color="auto"/>
              <w:left w:val="single" w:sz="4" w:space="0" w:color="auto"/>
              <w:bottom w:val="single" w:sz="4" w:space="0" w:color="auto"/>
              <w:right w:val="single" w:sz="4" w:space="0" w:color="auto"/>
            </w:tcBorders>
          </w:tcPr>
          <w:p w14:paraId="358F2D3E" w14:textId="77777777" w:rsidR="0082189A" w:rsidRPr="00FC09B7" w:rsidRDefault="0082189A" w:rsidP="00364D07">
            <w:pPr>
              <w:pStyle w:val="TableText"/>
              <w:rPr>
                <w:noProof w:val="0"/>
                <w:lang w:val="en-GB"/>
              </w:rPr>
            </w:pPr>
            <w:r w:rsidRPr="00FC09B7">
              <w:rPr>
                <w:noProof w:val="0"/>
                <w:lang w:val="en-GB"/>
              </w:rPr>
              <w:t>LocalizedText</w:t>
            </w:r>
          </w:p>
        </w:tc>
        <w:tc>
          <w:tcPr>
            <w:tcW w:w="6703" w:type="dxa"/>
            <w:tcBorders>
              <w:top w:val="single" w:sz="4" w:space="0" w:color="auto"/>
              <w:left w:val="single" w:sz="4" w:space="0" w:color="auto"/>
              <w:bottom w:val="single" w:sz="4" w:space="0" w:color="auto"/>
              <w:right w:val="single" w:sz="4" w:space="0" w:color="auto"/>
            </w:tcBorders>
          </w:tcPr>
          <w:p w14:paraId="50C776D8" w14:textId="644E1815" w:rsidR="0082189A" w:rsidRPr="00FC09B7" w:rsidRDefault="00821EBC" w:rsidP="00364D07">
            <w:pPr>
              <w:pStyle w:val="TableText"/>
              <w:rPr>
                <w:noProof w:val="0"/>
                <w:lang w:val="en-GB"/>
              </w:rPr>
            </w:pPr>
            <w:r w:rsidRPr="00FC09B7">
              <w:rPr>
                <w:noProof w:val="0"/>
                <w:lang w:val="en-GB"/>
              </w:rPr>
              <w:t>Not supported</w:t>
            </w:r>
            <w:r>
              <w:rPr>
                <w:noProof w:val="0"/>
                <w:lang w:val="en-GB"/>
              </w:rPr>
              <w:t xml:space="preserve"> and the related field is discarded</w:t>
            </w:r>
            <w:r w:rsidRPr="00FC09B7">
              <w:rPr>
                <w:noProof w:val="0"/>
                <w:lang w:val="en-GB"/>
              </w:rPr>
              <w:t>.</w:t>
            </w:r>
          </w:p>
        </w:tc>
      </w:tr>
      <w:tr w:rsidR="0082189A" w:rsidRPr="00FC09B7" w14:paraId="5D90933E" w14:textId="77777777" w:rsidTr="00364D07">
        <w:trPr>
          <w:trHeight w:val="170"/>
          <w:jc w:val="center"/>
        </w:trPr>
        <w:tc>
          <w:tcPr>
            <w:tcW w:w="2383" w:type="dxa"/>
            <w:tcBorders>
              <w:top w:val="single" w:sz="4" w:space="0" w:color="auto"/>
              <w:left w:val="single" w:sz="4" w:space="0" w:color="auto"/>
              <w:bottom w:val="single" w:sz="4" w:space="0" w:color="auto"/>
              <w:right w:val="single" w:sz="4" w:space="0" w:color="auto"/>
            </w:tcBorders>
          </w:tcPr>
          <w:p w14:paraId="6978A767" w14:textId="77777777" w:rsidR="0082189A" w:rsidRPr="00FC09B7" w:rsidRDefault="0082189A" w:rsidP="00364D07">
            <w:pPr>
              <w:pStyle w:val="TableText"/>
              <w:rPr>
                <w:noProof w:val="0"/>
                <w:lang w:val="en-GB"/>
              </w:rPr>
            </w:pPr>
            <w:r w:rsidRPr="00FC09B7">
              <w:rPr>
                <w:noProof w:val="0"/>
                <w:lang w:val="en-GB"/>
              </w:rPr>
              <w:t>NodeId</w:t>
            </w:r>
          </w:p>
        </w:tc>
        <w:tc>
          <w:tcPr>
            <w:tcW w:w="6703" w:type="dxa"/>
            <w:tcBorders>
              <w:top w:val="single" w:sz="4" w:space="0" w:color="auto"/>
              <w:left w:val="single" w:sz="4" w:space="0" w:color="auto"/>
              <w:bottom w:val="single" w:sz="4" w:space="0" w:color="auto"/>
              <w:right w:val="single" w:sz="4" w:space="0" w:color="auto"/>
            </w:tcBorders>
          </w:tcPr>
          <w:p w14:paraId="54BB14C6" w14:textId="67C91886" w:rsidR="0082189A" w:rsidRPr="00FC09B7" w:rsidRDefault="0082189A" w:rsidP="00364D07">
            <w:pPr>
              <w:pStyle w:val="TableText"/>
              <w:rPr>
                <w:noProof w:val="0"/>
                <w:lang w:val="en-GB"/>
              </w:rPr>
            </w:pPr>
            <w:r w:rsidRPr="00FC09B7">
              <w:rPr>
                <w:noProof w:val="0"/>
                <w:lang w:val="en-GB"/>
              </w:rPr>
              <w:t>If the Na</w:t>
            </w:r>
            <w:r w:rsidR="00821EBC">
              <w:rPr>
                <w:noProof w:val="0"/>
                <w:lang w:val="en-GB"/>
              </w:rPr>
              <w:t xml:space="preserve">mespaceIndex is </w:t>
            </w:r>
            <w:r w:rsidRPr="00FC09B7">
              <w:rPr>
                <w:noProof w:val="0"/>
                <w:lang w:val="en-GB"/>
              </w:rPr>
              <w:t xml:space="preserve">= </w:t>
            </w:r>
            <w:r w:rsidR="00821EBC">
              <w:rPr>
                <w:noProof w:val="0"/>
                <w:lang w:val="en-GB"/>
              </w:rPr>
              <w:t>0</w:t>
            </w:r>
            <w:r w:rsidRPr="00FC09B7">
              <w:rPr>
                <w:noProof w:val="0"/>
                <w:lang w:val="en-GB"/>
              </w:rPr>
              <w:t xml:space="preserve"> the value is encoded as an AMQP ‘string’ type using the format for a NodeId defined in </w:t>
            </w:r>
            <w:r w:rsidRPr="00FC09B7">
              <w:rPr>
                <w:noProof w:val="0"/>
                <w:lang w:val="en-GB"/>
              </w:rPr>
              <w:fldChar w:fldCharType="begin"/>
            </w:r>
            <w:r w:rsidRPr="00FC09B7">
              <w:rPr>
                <w:noProof w:val="0"/>
                <w:lang w:val="en-GB"/>
              </w:rPr>
              <w:instrText xml:space="preserve"> REF UAPart6 \h </w:instrText>
            </w:r>
            <w:r w:rsidRPr="00FC09B7">
              <w:rPr>
                <w:noProof w:val="0"/>
                <w:lang w:val="en-GB"/>
              </w:rPr>
            </w:r>
            <w:r w:rsidRPr="00FC09B7">
              <w:rPr>
                <w:noProof w:val="0"/>
                <w:lang w:val="en-GB"/>
              </w:rPr>
              <w:fldChar w:fldCharType="separate"/>
            </w:r>
            <w:r w:rsidR="005333FC" w:rsidRPr="00FC09B7">
              <w:rPr>
                <w:noProof w:val="0"/>
              </w:rPr>
              <w:t>Part 6</w:t>
            </w:r>
            <w:r w:rsidRPr="00FC09B7">
              <w:rPr>
                <w:noProof w:val="0"/>
                <w:lang w:val="en-GB"/>
              </w:rPr>
              <w:fldChar w:fldCharType="end"/>
            </w:r>
            <w:r w:rsidRPr="00FC09B7">
              <w:rPr>
                <w:noProof w:val="0"/>
                <w:lang w:val="en-GB"/>
              </w:rPr>
              <w:t xml:space="preserve">. </w:t>
            </w:r>
          </w:p>
          <w:p w14:paraId="2818E186" w14:textId="2B151CF9" w:rsidR="0082189A" w:rsidRPr="00FC09B7" w:rsidRDefault="00821EBC" w:rsidP="00364D07">
            <w:pPr>
              <w:pStyle w:val="TableText"/>
              <w:rPr>
                <w:noProof w:val="0"/>
                <w:lang w:val="en-GB"/>
              </w:rPr>
            </w:pPr>
            <w:r>
              <w:rPr>
                <w:noProof w:val="0"/>
                <w:lang w:val="en-GB"/>
              </w:rPr>
              <w:t>If the NamespaceIndex &gt; 0</w:t>
            </w:r>
            <w:r w:rsidR="0082189A" w:rsidRPr="00FC09B7">
              <w:rPr>
                <w:noProof w:val="0"/>
                <w:lang w:val="en-GB"/>
              </w:rPr>
              <w:t xml:space="preserve"> the value is converted to an ExpandedNodeId with a NamespaceUri and is encoded as an AMQP ‘string’ type using the format for an ExpandedNodeId defined in </w:t>
            </w:r>
            <w:r w:rsidR="0082189A" w:rsidRPr="00FC09B7">
              <w:rPr>
                <w:noProof w:val="0"/>
                <w:lang w:val="en-GB"/>
              </w:rPr>
              <w:fldChar w:fldCharType="begin"/>
            </w:r>
            <w:r w:rsidR="0082189A" w:rsidRPr="00FC09B7">
              <w:rPr>
                <w:noProof w:val="0"/>
                <w:lang w:val="en-GB"/>
              </w:rPr>
              <w:instrText xml:space="preserve"> REF UAPart6 \h </w:instrText>
            </w:r>
            <w:r w:rsidR="0082189A" w:rsidRPr="00FC09B7">
              <w:rPr>
                <w:noProof w:val="0"/>
                <w:lang w:val="en-GB"/>
              </w:rPr>
            </w:r>
            <w:r w:rsidR="0082189A" w:rsidRPr="00FC09B7">
              <w:rPr>
                <w:noProof w:val="0"/>
                <w:lang w:val="en-GB"/>
              </w:rPr>
              <w:fldChar w:fldCharType="separate"/>
            </w:r>
            <w:r w:rsidR="005333FC" w:rsidRPr="00FC09B7">
              <w:rPr>
                <w:noProof w:val="0"/>
              </w:rPr>
              <w:t>Part 6</w:t>
            </w:r>
            <w:r w:rsidR="0082189A" w:rsidRPr="00FC09B7">
              <w:rPr>
                <w:noProof w:val="0"/>
                <w:lang w:val="en-GB"/>
              </w:rPr>
              <w:fldChar w:fldCharType="end"/>
            </w:r>
            <w:r w:rsidR="0082189A" w:rsidRPr="00FC09B7">
              <w:rPr>
                <w:noProof w:val="0"/>
                <w:lang w:val="en-GB"/>
              </w:rPr>
              <w:t>.</w:t>
            </w:r>
          </w:p>
        </w:tc>
      </w:tr>
      <w:tr w:rsidR="0082189A" w:rsidRPr="00FC09B7" w14:paraId="000245BB" w14:textId="77777777" w:rsidTr="00364D07">
        <w:trPr>
          <w:trHeight w:val="170"/>
          <w:jc w:val="center"/>
        </w:trPr>
        <w:tc>
          <w:tcPr>
            <w:tcW w:w="2383" w:type="dxa"/>
            <w:tcBorders>
              <w:top w:val="single" w:sz="4" w:space="0" w:color="auto"/>
              <w:left w:val="single" w:sz="4" w:space="0" w:color="auto"/>
              <w:bottom w:val="single" w:sz="4" w:space="0" w:color="auto"/>
              <w:right w:val="single" w:sz="4" w:space="0" w:color="auto"/>
            </w:tcBorders>
          </w:tcPr>
          <w:p w14:paraId="0E6D88E5" w14:textId="77777777" w:rsidR="0082189A" w:rsidRPr="00FC09B7" w:rsidRDefault="0082189A" w:rsidP="00364D07">
            <w:pPr>
              <w:pStyle w:val="TableText"/>
              <w:rPr>
                <w:noProof w:val="0"/>
                <w:lang w:val="en-GB"/>
              </w:rPr>
            </w:pPr>
            <w:r w:rsidRPr="00FC09B7">
              <w:rPr>
                <w:noProof w:val="0"/>
                <w:lang w:val="en-GB"/>
              </w:rPr>
              <w:t>ExpandedNodeId</w:t>
            </w:r>
          </w:p>
        </w:tc>
        <w:tc>
          <w:tcPr>
            <w:tcW w:w="6703" w:type="dxa"/>
            <w:tcBorders>
              <w:top w:val="single" w:sz="4" w:space="0" w:color="auto"/>
              <w:left w:val="single" w:sz="4" w:space="0" w:color="auto"/>
              <w:bottom w:val="single" w:sz="4" w:space="0" w:color="auto"/>
              <w:right w:val="single" w:sz="4" w:space="0" w:color="auto"/>
            </w:tcBorders>
          </w:tcPr>
          <w:p w14:paraId="1B2964BA" w14:textId="77777777" w:rsidR="0082189A" w:rsidRPr="00FC09B7" w:rsidRDefault="0082189A" w:rsidP="00364D07">
            <w:pPr>
              <w:pStyle w:val="TableText"/>
              <w:rPr>
                <w:noProof w:val="0"/>
                <w:lang w:val="en-GB"/>
              </w:rPr>
            </w:pPr>
            <w:r w:rsidRPr="00FC09B7">
              <w:rPr>
                <w:noProof w:val="0"/>
                <w:lang w:val="en-GB"/>
              </w:rPr>
              <w:t>If the NamespaceUri is not provided the rules for the NodeId are used.</w:t>
            </w:r>
          </w:p>
          <w:p w14:paraId="1E09FB81" w14:textId="2F9C03C9" w:rsidR="0082189A" w:rsidRPr="00FC09B7" w:rsidRDefault="0082189A" w:rsidP="00364D07">
            <w:pPr>
              <w:pStyle w:val="TableText"/>
              <w:rPr>
                <w:noProof w:val="0"/>
                <w:lang w:val="en-GB"/>
              </w:rPr>
            </w:pPr>
            <w:r w:rsidRPr="00FC09B7">
              <w:rPr>
                <w:noProof w:val="0"/>
                <w:lang w:val="en-GB"/>
              </w:rPr>
              <w:t xml:space="preserve">If the NamespaceUri is provided the value is encoded as an AMQP ‘string’ type using the format for an ExpandedNodeId defined in </w:t>
            </w:r>
            <w:r w:rsidRPr="00FC09B7">
              <w:rPr>
                <w:noProof w:val="0"/>
                <w:lang w:val="en-GB"/>
              </w:rPr>
              <w:fldChar w:fldCharType="begin"/>
            </w:r>
            <w:r w:rsidRPr="00FC09B7">
              <w:rPr>
                <w:noProof w:val="0"/>
                <w:lang w:val="en-GB"/>
              </w:rPr>
              <w:instrText xml:space="preserve"> REF UAPart6 \h </w:instrText>
            </w:r>
            <w:r w:rsidRPr="00FC09B7">
              <w:rPr>
                <w:noProof w:val="0"/>
                <w:lang w:val="en-GB"/>
              </w:rPr>
            </w:r>
            <w:r w:rsidRPr="00FC09B7">
              <w:rPr>
                <w:noProof w:val="0"/>
                <w:lang w:val="en-GB"/>
              </w:rPr>
              <w:fldChar w:fldCharType="separate"/>
            </w:r>
            <w:r w:rsidR="005333FC" w:rsidRPr="00FC09B7">
              <w:rPr>
                <w:noProof w:val="0"/>
              </w:rPr>
              <w:t>Part 6</w:t>
            </w:r>
            <w:r w:rsidRPr="00FC09B7">
              <w:rPr>
                <w:noProof w:val="0"/>
                <w:lang w:val="en-GB"/>
              </w:rPr>
              <w:fldChar w:fldCharType="end"/>
            </w:r>
            <w:r w:rsidRPr="00FC09B7">
              <w:rPr>
                <w:noProof w:val="0"/>
                <w:lang w:val="en-GB"/>
              </w:rPr>
              <w:t>.</w:t>
            </w:r>
          </w:p>
        </w:tc>
      </w:tr>
      <w:tr w:rsidR="0082189A" w:rsidRPr="00FC09B7" w14:paraId="3B657D18" w14:textId="77777777" w:rsidTr="00364D07">
        <w:trPr>
          <w:trHeight w:val="170"/>
          <w:jc w:val="center"/>
        </w:trPr>
        <w:tc>
          <w:tcPr>
            <w:tcW w:w="2383" w:type="dxa"/>
            <w:tcBorders>
              <w:top w:val="single" w:sz="4" w:space="0" w:color="auto"/>
              <w:left w:val="single" w:sz="4" w:space="0" w:color="auto"/>
              <w:bottom w:val="single" w:sz="4" w:space="0" w:color="auto"/>
              <w:right w:val="single" w:sz="4" w:space="0" w:color="auto"/>
            </w:tcBorders>
          </w:tcPr>
          <w:p w14:paraId="7239BD72" w14:textId="77777777" w:rsidR="0082189A" w:rsidRPr="00FC09B7" w:rsidRDefault="0082189A" w:rsidP="00364D07">
            <w:pPr>
              <w:pStyle w:val="TableText"/>
              <w:rPr>
                <w:noProof w:val="0"/>
                <w:lang w:val="en-GB"/>
              </w:rPr>
            </w:pPr>
            <w:r w:rsidRPr="00FC09B7">
              <w:rPr>
                <w:noProof w:val="0"/>
                <w:lang w:val="en-GB"/>
              </w:rPr>
              <w:t>StatusCode</w:t>
            </w:r>
          </w:p>
        </w:tc>
        <w:tc>
          <w:tcPr>
            <w:tcW w:w="6703" w:type="dxa"/>
            <w:tcBorders>
              <w:top w:val="single" w:sz="4" w:space="0" w:color="auto"/>
              <w:left w:val="single" w:sz="4" w:space="0" w:color="auto"/>
              <w:bottom w:val="single" w:sz="4" w:space="0" w:color="auto"/>
              <w:right w:val="single" w:sz="4" w:space="0" w:color="auto"/>
            </w:tcBorders>
          </w:tcPr>
          <w:p w14:paraId="2C25A631" w14:textId="77777777" w:rsidR="0082189A" w:rsidRPr="00FC09B7" w:rsidRDefault="0082189A" w:rsidP="00364D07">
            <w:pPr>
              <w:pStyle w:val="TableText"/>
              <w:rPr>
                <w:noProof w:val="0"/>
                <w:lang w:val="en-GB"/>
              </w:rPr>
            </w:pPr>
            <w:r w:rsidRPr="00FC09B7">
              <w:rPr>
                <w:noProof w:val="0"/>
                <w:lang w:val="en-GB"/>
              </w:rPr>
              <w:t>AMQP ‘uint’ type.</w:t>
            </w:r>
          </w:p>
        </w:tc>
      </w:tr>
      <w:tr w:rsidR="0082189A" w:rsidRPr="00FC09B7" w14:paraId="3EEA32E9" w14:textId="77777777" w:rsidTr="00364D07">
        <w:trPr>
          <w:trHeight w:val="170"/>
          <w:jc w:val="center"/>
        </w:trPr>
        <w:tc>
          <w:tcPr>
            <w:tcW w:w="2383" w:type="dxa"/>
            <w:tcBorders>
              <w:top w:val="single" w:sz="4" w:space="0" w:color="auto"/>
              <w:left w:val="single" w:sz="4" w:space="0" w:color="auto"/>
              <w:bottom w:val="single" w:sz="4" w:space="0" w:color="auto"/>
              <w:right w:val="single" w:sz="4" w:space="0" w:color="auto"/>
            </w:tcBorders>
          </w:tcPr>
          <w:p w14:paraId="3F7CCCA6" w14:textId="77777777" w:rsidR="0082189A" w:rsidRPr="00FC09B7" w:rsidRDefault="0082189A" w:rsidP="00364D07">
            <w:pPr>
              <w:pStyle w:val="TableText"/>
              <w:rPr>
                <w:noProof w:val="0"/>
                <w:lang w:val="en-GB"/>
              </w:rPr>
            </w:pPr>
            <w:r w:rsidRPr="00FC09B7">
              <w:rPr>
                <w:noProof w:val="0"/>
                <w:lang w:val="en-GB"/>
              </w:rPr>
              <w:t>Variant</w:t>
            </w:r>
          </w:p>
        </w:tc>
        <w:tc>
          <w:tcPr>
            <w:tcW w:w="6703" w:type="dxa"/>
            <w:tcBorders>
              <w:top w:val="single" w:sz="4" w:space="0" w:color="auto"/>
              <w:left w:val="single" w:sz="4" w:space="0" w:color="auto"/>
              <w:bottom w:val="single" w:sz="4" w:space="0" w:color="auto"/>
              <w:right w:val="single" w:sz="4" w:space="0" w:color="auto"/>
            </w:tcBorders>
          </w:tcPr>
          <w:p w14:paraId="31C3C85C" w14:textId="506F3834" w:rsidR="0082189A" w:rsidRPr="00FC09B7" w:rsidRDefault="0082189A" w:rsidP="00DC18B6">
            <w:pPr>
              <w:pStyle w:val="TableText"/>
              <w:rPr>
                <w:noProof w:val="0"/>
                <w:lang w:val="en-GB"/>
              </w:rPr>
            </w:pPr>
            <w:r w:rsidRPr="00FC09B7">
              <w:rPr>
                <w:noProof w:val="0"/>
                <w:lang w:val="en-GB"/>
              </w:rPr>
              <w:t xml:space="preserve">If the value has a supported datatype it uses that conversion; otherwise </w:t>
            </w:r>
            <w:r w:rsidR="00DC18B6">
              <w:rPr>
                <w:noProof w:val="0"/>
                <w:lang w:val="en-GB"/>
              </w:rPr>
              <w:t>it is not</w:t>
            </w:r>
            <w:r w:rsidR="00DC18B6" w:rsidRPr="00FC09B7">
              <w:rPr>
                <w:noProof w:val="0"/>
                <w:lang w:val="en-GB"/>
              </w:rPr>
              <w:t xml:space="preserve"> supported</w:t>
            </w:r>
            <w:r w:rsidR="00DC18B6">
              <w:rPr>
                <w:noProof w:val="0"/>
                <w:lang w:val="en-GB"/>
              </w:rPr>
              <w:t xml:space="preserve"> and the related field is discarded</w:t>
            </w:r>
            <w:r w:rsidRPr="00FC09B7">
              <w:rPr>
                <w:noProof w:val="0"/>
                <w:lang w:val="en-GB"/>
              </w:rPr>
              <w:t>.</w:t>
            </w:r>
          </w:p>
        </w:tc>
      </w:tr>
      <w:tr w:rsidR="0082189A" w:rsidRPr="00FC09B7" w14:paraId="17E43A03" w14:textId="77777777" w:rsidTr="00364D07">
        <w:trPr>
          <w:trHeight w:val="170"/>
          <w:jc w:val="center"/>
        </w:trPr>
        <w:tc>
          <w:tcPr>
            <w:tcW w:w="2383" w:type="dxa"/>
            <w:tcBorders>
              <w:top w:val="single" w:sz="4" w:space="0" w:color="auto"/>
              <w:left w:val="single" w:sz="4" w:space="0" w:color="auto"/>
              <w:bottom w:val="single" w:sz="4" w:space="0" w:color="auto"/>
              <w:right w:val="single" w:sz="4" w:space="0" w:color="auto"/>
            </w:tcBorders>
          </w:tcPr>
          <w:p w14:paraId="39AFE50B" w14:textId="77777777" w:rsidR="0082189A" w:rsidRPr="00FC09B7" w:rsidRDefault="0082189A" w:rsidP="00364D07">
            <w:pPr>
              <w:pStyle w:val="TableText"/>
              <w:rPr>
                <w:noProof w:val="0"/>
                <w:lang w:val="en-GB"/>
              </w:rPr>
            </w:pPr>
            <w:r w:rsidRPr="00FC09B7">
              <w:rPr>
                <w:noProof w:val="0"/>
                <w:lang w:val="en-GB"/>
              </w:rPr>
              <w:t>Structure</w:t>
            </w:r>
          </w:p>
        </w:tc>
        <w:tc>
          <w:tcPr>
            <w:tcW w:w="6703" w:type="dxa"/>
            <w:tcBorders>
              <w:top w:val="single" w:sz="4" w:space="0" w:color="auto"/>
              <w:left w:val="single" w:sz="4" w:space="0" w:color="auto"/>
              <w:bottom w:val="single" w:sz="4" w:space="0" w:color="auto"/>
              <w:right w:val="single" w:sz="4" w:space="0" w:color="auto"/>
            </w:tcBorders>
          </w:tcPr>
          <w:p w14:paraId="2BF2AD04" w14:textId="4853608B" w:rsidR="0082189A" w:rsidRPr="00FC09B7" w:rsidRDefault="0082189A" w:rsidP="00364D07">
            <w:pPr>
              <w:pStyle w:val="TableText"/>
              <w:rPr>
                <w:noProof w:val="0"/>
                <w:lang w:val="en-GB"/>
              </w:rPr>
            </w:pPr>
            <w:r w:rsidRPr="00FC09B7">
              <w:rPr>
                <w:noProof w:val="0"/>
                <w:lang w:val="en-GB"/>
              </w:rPr>
              <w:t>Not supported</w:t>
            </w:r>
            <w:r w:rsidR="00821EBC">
              <w:rPr>
                <w:noProof w:val="0"/>
                <w:lang w:val="en-GB"/>
              </w:rPr>
              <w:t xml:space="preserve"> and the related field is discarded</w:t>
            </w:r>
            <w:r w:rsidRPr="00FC09B7">
              <w:rPr>
                <w:noProof w:val="0"/>
                <w:lang w:val="en-GB"/>
              </w:rPr>
              <w:t>.</w:t>
            </w:r>
          </w:p>
        </w:tc>
      </w:tr>
      <w:tr w:rsidR="0082189A" w:rsidRPr="00FC09B7" w14:paraId="6A51DF96" w14:textId="77777777" w:rsidTr="00364D07">
        <w:trPr>
          <w:trHeight w:val="170"/>
          <w:jc w:val="center"/>
        </w:trPr>
        <w:tc>
          <w:tcPr>
            <w:tcW w:w="2383" w:type="dxa"/>
            <w:tcBorders>
              <w:top w:val="single" w:sz="4" w:space="0" w:color="auto"/>
              <w:left w:val="single" w:sz="4" w:space="0" w:color="auto"/>
              <w:bottom w:val="single" w:sz="4" w:space="0" w:color="auto"/>
              <w:right w:val="single" w:sz="4" w:space="0" w:color="auto"/>
            </w:tcBorders>
          </w:tcPr>
          <w:p w14:paraId="29924A7A" w14:textId="77777777" w:rsidR="0082189A" w:rsidRPr="00FC09B7" w:rsidRDefault="0082189A" w:rsidP="00364D07">
            <w:pPr>
              <w:pStyle w:val="TableText"/>
              <w:rPr>
                <w:noProof w:val="0"/>
                <w:lang w:val="en-GB"/>
              </w:rPr>
            </w:pPr>
            <w:r w:rsidRPr="00FC09B7">
              <w:rPr>
                <w:noProof w:val="0"/>
                <w:lang w:val="en-GB"/>
              </w:rPr>
              <w:t>Structure with option fields</w:t>
            </w:r>
          </w:p>
        </w:tc>
        <w:tc>
          <w:tcPr>
            <w:tcW w:w="6703" w:type="dxa"/>
            <w:tcBorders>
              <w:top w:val="single" w:sz="4" w:space="0" w:color="auto"/>
              <w:left w:val="single" w:sz="4" w:space="0" w:color="auto"/>
              <w:bottom w:val="single" w:sz="4" w:space="0" w:color="auto"/>
              <w:right w:val="single" w:sz="4" w:space="0" w:color="auto"/>
            </w:tcBorders>
          </w:tcPr>
          <w:p w14:paraId="6C3FE570" w14:textId="41AB9DFF" w:rsidR="0082189A" w:rsidRPr="00FC09B7" w:rsidRDefault="0082189A" w:rsidP="00364D07">
            <w:pPr>
              <w:pStyle w:val="TableText"/>
              <w:rPr>
                <w:noProof w:val="0"/>
                <w:lang w:val="en-GB"/>
              </w:rPr>
            </w:pPr>
            <w:r w:rsidRPr="00FC09B7">
              <w:rPr>
                <w:noProof w:val="0"/>
                <w:lang w:val="en-GB"/>
              </w:rPr>
              <w:t>Not supported</w:t>
            </w:r>
            <w:r w:rsidR="00821EBC">
              <w:rPr>
                <w:noProof w:val="0"/>
                <w:lang w:val="en-GB"/>
              </w:rPr>
              <w:t xml:space="preserve"> and the related field is discarded</w:t>
            </w:r>
            <w:r w:rsidRPr="00FC09B7">
              <w:rPr>
                <w:noProof w:val="0"/>
                <w:lang w:val="en-GB"/>
              </w:rPr>
              <w:t>.</w:t>
            </w:r>
          </w:p>
        </w:tc>
      </w:tr>
      <w:tr w:rsidR="0082189A" w:rsidRPr="00FC09B7" w14:paraId="164B45E3" w14:textId="77777777" w:rsidTr="00364D07">
        <w:trPr>
          <w:trHeight w:val="170"/>
          <w:jc w:val="center"/>
        </w:trPr>
        <w:tc>
          <w:tcPr>
            <w:tcW w:w="2383" w:type="dxa"/>
            <w:tcBorders>
              <w:top w:val="single" w:sz="4" w:space="0" w:color="auto"/>
              <w:left w:val="single" w:sz="4" w:space="0" w:color="auto"/>
              <w:bottom w:val="single" w:sz="4" w:space="0" w:color="auto"/>
              <w:right w:val="single" w:sz="4" w:space="0" w:color="auto"/>
            </w:tcBorders>
          </w:tcPr>
          <w:p w14:paraId="61FB7EE4" w14:textId="77777777" w:rsidR="0082189A" w:rsidRPr="00FC09B7" w:rsidRDefault="0082189A" w:rsidP="00364D07">
            <w:pPr>
              <w:pStyle w:val="TableText"/>
              <w:rPr>
                <w:noProof w:val="0"/>
                <w:lang w:val="en-GB"/>
              </w:rPr>
            </w:pPr>
            <w:r w:rsidRPr="00FC09B7">
              <w:rPr>
                <w:noProof w:val="0"/>
                <w:lang w:val="en-GB"/>
              </w:rPr>
              <w:t>Array</w:t>
            </w:r>
          </w:p>
        </w:tc>
        <w:tc>
          <w:tcPr>
            <w:tcW w:w="6703" w:type="dxa"/>
            <w:tcBorders>
              <w:top w:val="single" w:sz="4" w:space="0" w:color="auto"/>
              <w:left w:val="single" w:sz="4" w:space="0" w:color="auto"/>
              <w:bottom w:val="single" w:sz="4" w:space="0" w:color="auto"/>
              <w:right w:val="single" w:sz="4" w:space="0" w:color="auto"/>
            </w:tcBorders>
          </w:tcPr>
          <w:p w14:paraId="083FE545" w14:textId="6FD90FE2" w:rsidR="0082189A" w:rsidRPr="00FC09B7" w:rsidRDefault="0082189A" w:rsidP="00364D07">
            <w:pPr>
              <w:pStyle w:val="TableText"/>
              <w:rPr>
                <w:noProof w:val="0"/>
                <w:lang w:val="en-GB"/>
              </w:rPr>
            </w:pPr>
            <w:r w:rsidRPr="00FC09B7">
              <w:rPr>
                <w:noProof w:val="0"/>
                <w:lang w:val="en-GB"/>
              </w:rPr>
              <w:t>Not supported</w:t>
            </w:r>
            <w:r w:rsidR="00821EBC">
              <w:rPr>
                <w:noProof w:val="0"/>
                <w:lang w:val="en-GB"/>
              </w:rPr>
              <w:t xml:space="preserve"> and the related field is discarded</w:t>
            </w:r>
            <w:r w:rsidRPr="00FC09B7">
              <w:rPr>
                <w:noProof w:val="0"/>
                <w:lang w:val="en-GB"/>
              </w:rPr>
              <w:t>.</w:t>
            </w:r>
          </w:p>
        </w:tc>
      </w:tr>
      <w:tr w:rsidR="0082189A" w:rsidRPr="00FC09B7" w14:paraId="6ADE394B" w14:textId="77777777" w:rsidTr="00364D07">
        <w:trPr>
          <w:trHeight w:val="170"/>
          <w:jc w:val="center"/>
        </w:trPr>
        <w:tc>
          <w:tcPr>
            <w:tcW w:w="2383" w:type="dxa"/>
            <w:tcBorders>
              <w:top w:val="single" w:sz="4" w:space="0" w:color="auto"/>
              <w:left w:val="single" w:sz="4" w:space="0" w:color="auto"/>
              <w:bottom w:val="single" w:sz="4" w:space="0" w:color="auto"/>
              <w:right w:val="single" w:sz="4" w:space="0" w:color="auto"/>
            </w:tcBorders>
          </w:tcPr>
          <w:p w14:paraId="60C4C352" w14:textId="77777777" w:rsidR="0082189A" w:rsidRPr="00FC09B7" w:rsidRDefault="0082189A" w:rsidP="00364D07">
            <w:pPr>
              <w:pStyle w:val="TableText"/>
              <w:rPr>
                <w:noProof w:val="0"/>
                <w:lang w:val="en-GB"/>
              </w:rPr>
            </w:pPr>
            <w:r w:rsidRPr="00FC09B7">
              <w:rPr>
                <w:noProof w:val="0"/>
                <w:lang w:val="en-GB"/>
              </w:rPr>
              <w:t>Union</w:t>
            </w:r>
          </w:p>
        </w:tc>
        <w:tc>
          <w:tcPr>
            <w:tcW w:w="6703" w:type="dxa"/>
            <w:tcBorders>
              <w:top w:val="single" w:sz="4" w:space="0" w:color="auto"/>
              <w:left w:val="single" w:sz="4" w:space="0" w:color="auto"/>
              <w:bottom w:val="single" w:sz="4" w:space="0" w:color="auto"/>
              <w:right w:val="single" w:sz="4" w:space="0" w:color="auto"/>
            </w:tcBorders>
          </w:tcPr>
          <w:p w14:paraId="778600EB" w14:textId="75433F8B" w:rsidR="0082189A" w:rsidRPr="00FC09B7" w:rsidRDefault="0082189A" w:rsidP="00364D07">
            <w:pPr>
              <w:pStyle w:val="TableText"/>
              <w:rPr>
                <w:noProof w:val="0"/>
                <w:lang w:val="en-GB"/>
              </w:rPr>
            </w:pPr>
            <w:r w:rsidRPr="00FC09B7">
              <w:rPr>
                <w:noProof w:val="0"/>
                <w:lang w:val="en-GB"/>
              </w:rPr>
              <w:t>Not supported</w:t>
            </w:r>
            <w:r w:rsidR="00821EBC">
              <w:rPr>
                <w:noProof w:val="0"/>
                <w:lang w:val="en-GB"/>
              </w:rPr>
              <w:t xml:space="preserve"> and the related field is discarded</w:t>
            </w:r>
            <w:r w:rsidRPr="00FC09B7">
              <w:rPr>
                <w:noProof w:val="0"/>
                <w:lang w:val="en-GB"/>
              </w:rPr>
              <w:t>.</w:t>
            </w:r>
          </w:p>
        </w:tc>
      </w:tr>
    </w:tbl>
    <w:p w14:paraId="6A48F13F" w14:textId="77777777" w:rsidR="0082189A" w:rsidRPr="00FC09B7" w:rsidRDefault="0082189A" w:rsidP="0082189A">
      <w:pPr>
        <w:pStyle w:val="spacer"/>
        <w:rPr>
          <w:rFonts w:eastAsia="平成明朝"/>
          <w:noProof w:val="0"/>
          <w:lang w:eastAsia="fr-FR"/>
        </w:rPr>
      </w:pPr>
    </w:p>
    <w:p w14:paraId="0B5BF999" w14:textId="77777777" w:rsidR="0082189A" w:rsidRPr="00FC09B7" w:rsidRDefault="0082189A" w:rsidP="0082189A">
      <w:pPr>
        <w:pStyle w:val="Heading4"/>
        <w:rPr>
          <w:noProof w:val="0"/>
        </w:rPr>
      </w:pPr>
      <w:r w:rsidRPr="00FC09B7">
        <w:rPr>
          <w:noProof w:val="0"/>
        </w:rPr>
        <w:lastRenderedPageBreak/>
        <w:t>Message Body</w:t>
      </w:r>
    </w:p>
    <w:p w14:paraId="628311C9" w14:textId="77777777" w:rsidR="0082189A" w:rsidRPr="00FC09B7" w:rsidRDefault="0082189A" w:rsidP="0082189A">
      <w:pPr>
        <w:pStyle w:val="Heading5"/>
        <w:rPr>
          <w:noProof w:val="0"/>
        </w:rPr>
      </w:pPr>
      <w:bookmarkStart w:id="736" w:name="_Ref502871225"/>
      <w:bookmarkStart w:id="737" w:name="_Ref443080618"/>
      <w:r w:rsidRPr="00FC09B7">
        <w:rPr>
          <w:noProof w:val="0"/>
        </w:rPr>
        <w:t>JSON</w:t>
      </w:r>
      <w:bookmarkEnd w:id="736"/>
    </w:p>
    <w:p w14:paraId="594E367E" w14:textId="26F340BC" w:rsidR="0082189A" w:rsidRPr="00FC09B7" w:rsidRDefault="0082189A" w:rsidP="0082189A">
      <w:pPr>
        <w:pStyle w:val="PARAGRAPH"/>
        <w:rPr>
          <w:noProof w:val="0"/>
        </w:rPr>
      </w:pPr>
      <w:r w:rsidRPr="00FC09B7">
        <w:rPr>
          <w:noProof w:val="0"/>
        </w:rPr>
        <w:t xml:space="preserve">A JSON body is encoded as defined for the JSON message mapping defined in </w:t>
      </w:r>
      <w:r w:rsidRPr="00FC09B7">
        <w:rPr>
          <w:noProof w:val="0"/>
        </w:rPr>
        <w:fldChar w:fldCharType="begin"/>
      </w:r>
      <w:r w:rsidRPr="00FC09B7">
        <w:rPr>
          <w:noProof w:val="0"/>
        </w:rPr>
        <w:instrText xml:space="preserve"> REF _Ref463017146 \r \h </w:instrText>
      </w:r>
      <w:r w:rsidRPr="00FC09B7">
        <w:rPr>
          <w:noProof w:val="0"/>
        </w:rPr>
      </w:r>
      <w:r w:rsidRPr="00FC09B7">
        <w:rPr>
          <w:noProof w:val="0"/>
        </w:rPr>
        <w:fldChar w:fldCharType="separate"/>
      </w:r>
      <w:r w:rsidR="005333FC">
        <w:rPr>
          <w:noProof w:val="0"/>
        </w:rPr>
        <w:t>7.2.3</w:t>
      </w:r>
      <w:r w:rsidRPr="00FC09B7">
        <w:rPr>
          <w:noProof w:val="0"/>
        </w:rPr>
        <w:fldChar w:fldCharType="end"/>
      </w:r>
      <w:r w:rsidR="00BD0884" w:rsidRPr="00FC09B7">
        <w:rPr>
          <w:noProof w:val="0"/>
        </w:rPr>
        <w:t>.</w:t>
      </w:r>
    </w:p>
    <w:p w14:paraId="288D5DE3" w14:textId="469C0FF1" w:rsidR="0082189A" w:rsidRPr="00FC09B7" w:rsidRDefault="0082189A" w:rsidP="0082189A">
      <w:pPr>
        <w:pStyle w:val="PARAGRAPH"/>
      </w:pPr>
      <w:r w:rsidRPr="00FC09B7">
        <w:rPr>
          <w:noProof w:val="0"/>
        </w:rPr>
        <w:t xml:space="preserve">The corresponding MIME type is </w:t>
      </w:r>
      <w:r w:rsidR="00BD0884" w:rsidRPr="00FC09B7">
        <w:rPr>
          <w:noProof w:val="0"/>
          <w:szCs w:val="16"/>
        </w:rPr>
        <w:t>application/</w:t>
      </w:r>
      <w:r w:rsidRPr="00FC09B7">
        <w:rPr>
          <w:noProof w:val="0"/>
          <w:szCs w:val="16"/>
        </w:rPr>
        <w:t>json.</w:t>
      </w:r>
    </w:p>
    <w:p w14:paraId="52578656" w14:textId="77777777" w:rsidR="0082189A" w:rsidRPr="00FC09B7" w:rsidRDefault="0082189A" w:rsidP="0082189A">
      <w:pPr>
        <w:pStyle w:val="Heading5"/>
        <w:rPr>
          <w:noProof w:val="0"/>
        </w:rPr>
      </w:pPr>
      <w:bookmarkStart w:id="738" w:name="_Ref502871232"/>
      <w:bookmarkEnd w:id="737"/>
      <w:r w:rsidRPr="00FC09B7">
        <w:rPr>
          <w:noProof w:val="0"/>
        </w:rPr>
        <w:t>UADP</w:t>
      </w:r>
      <w:bookmarkEnd w:id="738"/>
    </w:p>
    <w:p w14:paraId="02C965EA" w14:textId="77CD6468" w:rsidR="0082189A" w:rsidRPr="00FC09B7" w:rsidRDefault="0082189A" w:rsidP="0082189A">
      <w:pPr>
        <w:pStyle w:val="PARAGRAPH"/>
        <w:rPr>
          <w:noProof w:val="0"/>
        </w:rPr>
      </w:pPr>
      <w:r w:rsidRPr="00FC09B7">
        <w:rPr>
          <w:noProof w:val="0"/>
        </w:rPr>
        <w:t xml:space="preserve">A UADP body is encoded as defined for the UADP message mapping defined in </w:t>
      </w:r>
      <w:r w:rsidRPr="00FC09B7">
        <w:rPr>
          <w:noProof w:val="0"/>
        </w:rPr>
        <w:fldChar w:fldCharType="begin"/>
      </w:r>
      <w:r w:rsidRPr="00FC09B7">
        <w:rPr>
          <w:noProof w:val="0"/>
        </w:rPr>
        <w:instrText xml:space="preserve"> REF _Ref463016249 \r \h </w:instrText>
      </w:r>
      <w:r w:rsidRPr="00FC09B7">
        <w:rPr>
          <w:noProof w:val="0"/>
        </w:rPr>
      </w:r>
      <w:r w:rsidRPr="00FC09B7">
        <w:rPr>
          <w:noProof w:val="0"/>
        </w:rPr>
        <w:fldChar w:fldCharType="separate"/>
      </w:r>
      <w:r w:rsidR="005333FC">
        <w:rPr>
          <w:noProof w:val="0"/>
        </w:rPr>
        <w:t>7.2.2</w:t>
      </w:r>
      <w:r w:rsidRPr="00FC09B7">
        <w:rPr>
          <w:noProof w:val="0"/>
        </w:rPr>
        <w:fldChar w:fldCharType="end"/>
      </w:r>
      <w:r w:rsidR="00BD0884" w:rsidRPr="00FC09B7">
        <w:rPr>
          <w:noProof w:val="0"/>
        </w:rPr>
        <w:t>.</w:t>
      </w:r>
    </w:p>
    <w:p w14:paraId="03577F3A" w14:textId="77777777" w:rsidR="0082189A" w:rsidRPr="00FC09B7" w:rsidRDefault="0082189A" w:rsidP="0082189A">
      <w:pPr>
        <w:pStyle w:val="PARAGRAPH"/>
      </w:pPr>
      <w:r w:rsidRPr="00FC09B7">
        <w:rPr>
          <w:noProof w:val="0"/>
        </w:rPr>
        <w:t xml:space="preserve">The corresponding MIME type is </w:t>
      </w:r>
      <w:r w:rsidRPr="00FC09B7">
        <w:rPr>
          <w:noProof w:val="0"/>
          <w:szCs w:val="16"/>
        </w:rPr>
        <w:t>application/opcua+uadp.</w:t>
      </w:r>
    </w:p>
    <w:p w14:paraId="1A823404" w14:textId="7F51D6BE" w:rsidR="0082189A" w:rsidRDefault="0082189A" w:rsidP="0082189A">
      <w:pPr>
        <w:pStyle w:val="PARAGRAPH"/>
        <w:rPr>
          <w:noProof w:val="0"/>
        </w:rPr>
      </w:pPr>
      <w:r w:rsidRPr="00FC09B7">
        <w:rPr>
          <w:noProof w:val="0"/>
        </w:rPr>
        <w:t xml:space="preserve">If the encoded AMQP message size exceeds the </w:t>
      </w:r>
      <w:r w:rsidRPr="00FC09B7">
        <w:rPr>
          <w:i/>
          <w:noProof w:val="0"/>
          <w:color w:val="000000" w:themeColor="text1"/>
          <w:spacing w:val="0"/>
          <w:lang w:eastAsia="en-US"/>
        </w:rPr>
        <w:t>Broker</w:t>
      </w:r>
      <w:r w:rsidRPr="00FC09B7">
        <w:rPr>
          <w:noProof w:val="0"/>
        </w:rPr>
        <w:t xml:space="preserve"> limits it </w:t>
      </w:r>
      <w:r w:rsidR="00875E42">
        <w:rPr>
          <w:noProof w:val="0"/>
        </w:rPr>
        <w:t>shall be</w:t>
      </w:r>
      <w:r w:rsidRPr="00FC09B7">
        <w:rPr>
          <w:noProof w:val="0"/>
        </w:rPr>
        <w:t xml:space="preserve"> broken into multiple chunks as described in </w:t>
      </w:r>
      <w:r w:rsidRPr="00FC09B7">
        <w:rPr>
          <w:noProof w:val="0"/>
        </w:rPr>
        <w:fldChar w:fldCharType="begin"/>
      </w:r>
      <w:r w:rsidRPr="00FC09B7">
        <w:rPr>
          <w:noProof w:val="0"/>
        </w:rPr>
        <w:instrText xml:space="preserve"> REF _Ref434242503 \w \h </w:instrText>
      </w:r>
      <w:r w:rsidRPr="00FC09B7">
        <w:rPr>
          <w:noProof w:val="0"/>
        </w:rPr>
      </w:r>
      <w:r w:rsidRPr="00FC09B7">
        <w:rPr>
          <w:noProof w:val="0"/>
        </w:rPr>
        <w:fldChar w:fldCharType="separate"/>
      </w:r>
      <w:r w:rsidR="005333FC">
        <w:rPr>
          <w:noProof w:val="0"/>
        </w:rPr>
        <w:t>7.2.2.2.4</w:t>
      </w:r>
      <w:r w:rsidRPr="00FC09B7">
        <w:rPr>
          <w:noProof w:val="0"/>
        </w:rPr>
        <w:fldChar w:fldCharType="end"/>
      </w:r>
      <w:r w:rsidRPr="00FC09B7">
        <w:rPr>
          <w:noProof w:val="0"/>
        </w:rPr>
        <w:t>.</w:t>
      </w:r>
      <w:bookmarkEnd w:id="725"/>
    </w:p>
    <w:p w14:paraId="55555E24" w14:textId="2C392AF5" w:rsidR="005051CC" w:rsidRPr="00FC09B7" w:rsidRDefault="005051CC" w:rsidP="0082189A">
      <w:pPr>
        <w:pStyle w:val="PARAGRAPH"/>
        <w:rPr>
          <w:noProof w:val="0"/>
        </w:rPr>
      </w:pPr>
      <w:r>
        <w:rPr>
          <w:noProof w:val="0"/>
        </w:rPr>
        <w:t xml:space="preserve">It is recommended that the </w:t>
      </w:r>
      <w:r w:rsidRPr="00CB46FC">
        <w:rPr>
          <w:i/>
        </w:rPr>
        <w:t>MetaDataQueue</w:t>
      </w:r>
      <w:r>
        <w:rPr>
          <w:i/>
        </w:rPr>
        <w:t>Name</w:t>
      </w:r>
      <w:r>
        <w:t xml:space="preserve"> as described in </w:t>
      </w:r>
      <w:r>
        <w:fldChar w:fldCharType="begin"/>
      </w:r>
      <w:r>
        <w:instrText xml:space="preserve"> REF _Ref496732228 \r \h </w:instrText>
      </w:r>
      <w:r>
        <w:fldChar w:fldCharType="separate"/>
      </w:r>
      <w:r w:rsidR="005333FC">
        <w:t>6.4.2.3.6</w:t>
      </w:r>
      <w:r>
        <w:fldChar w:fldCharType="end"/>
      </w:r>
      <w:r>
        <w:t xml:space="preserve"> is configured as a sub-topic of the related </w:t>
      </w:r>
      <w:r w:rsidRPr="00145625">
        <w:rPr>
          <w:i/>
        </w:rPr>
        <w:t>QueueName</w:t>
      </w:r>
      <w:r>
        <w:t xml:space="preserve"> with the name $Metadata.</w:t>
      </w:r>
    </w:p>
    <w:p w14:paraId="10123DAC" w14:textId="77777777" w:rsidR="0082189A" w:rsidRPr="00FC09B7" w:rsidRDefault="0082189A" w:rsidP="0082189A">
      <w:pPr>
        <w:pStyle w:val="Heading3"/>
        <w:rPr>
          <w:noProof w:val="0"/>
        </w:rPr>
      </w:pPr>
      <w:bookmarkStart w:id="739" w:name="_Toc505941372"/>
      <w:r w:rsidRPr="00FC09B7">
        <w:rPr>
          <w:noProof w:val="0"/>
        </w:rPr>
        <w:t>MQTT</w:t>
      </w:r>
      <w:bookmarkEnd w:id="739"/>
    </w:p>
    <w:p w14:paraId="26D49626" w14:textId="77777777" w:rsidR="0082189A" w:rsidRPr="00FC09B7" w:rsidRDefault="0082189A" w:rsidP="0082189A">
      <w:pPr>
        <w:pStyle w:val="Heading4"/>
        <w:rPr>
          <w:noProof w:val="0"/>
        </w:rPr>
      </w:pPr>
      <w:r w:rsidRPr="00FC09B7">
        <w:rPr>
          <w:noProof w:val="0"/>
        </w:rPr>
        <w:t>General</w:t>
      </w:r>
    </w:p>
    <w:p w14:paraId="4490FF27" w14:textId="77777777" w:rsidR="0082189A" w:rsidRPr="00FC09B7" w:rsidRDefault="0082189A" w:rsidP="0082189A">
      <w:pPr>
        <w:pStyle w:val="PARAGRAPH"/>
        <w:keepNext/>
        <w:jc w:val="left"/>
        <w:rPr>
          <w:noProof w:val="0"/>
        </w:rPr>
      </w:pPr>
      <w:r w:rsidRPr="00FC09B7">
        <w:rPr>
          <w:noProof w:val="0"/>
        </w:rPr>
        <w:t xml:space="preserve">The Message Queue Telemetry Transport (MQTT) is an open standard application layer protocol for </w:t>
      </w:r>
      <w:r w:rsidRPr="00FC09B7">
        <w:rPr>
          <w:i/>
          <w:noProof w:val="0"/>
        </w:rPr>
        <w:t>Message Oriented Middleware</w:t>
      </w:r>
      <w:r w:rsidRPr="00FC09B7">
        <w:rPr>
          <w:noProof w:val="0"/>
        </w:rPr>
        <w:t xml:space="preserve">. MQTT is often used with a </w:t>
      </w:r>
      <w:r w:rsidRPr="00FC09B7">
        <w:rPr>
          <w:i/>
          <w:noProof w:val="0"/>
          <w:color w:val="000000" w:themeColor="text1"/>
          <w:spacing w:val="0"/>
          <w:lang w:eastAsia="en-US"/>
        </w:rPr>
        <w:t>Broker</w:t>
      </w:r>
      <w:r w:rsidRPr="00FC09B7">
        <w:rPr>
          <w:noProof w:val="0"/>
        </w:rPr>
        <w:t xml:space="preserve"> that relays messages between applications that cannot communicate directly.</w:t>
      </w:r>
    </w:p>
    <w:p w14:paraId="099962B9" w14:textId="25E4FA94" w:rsidR="0082189A" w:rsidRPr="00FC09B7" w:rsidRDefault="0082189A" w:rsidP="0082189A">
      <w:pPr>
        <w:pStyle w:val="PARAGRAPH"/>
        <w:keepNext/>
        <w:jc w:val="left"/>
        <w:rPr>
          <w:noProof w:val="0"/>
        </w:rPr>
      </w:pPr>
      <w:r w:rsidRPr="00FC09B7">
        <w:rPr>
          <w:i/>
          <w:noProof w:val="0"/>
        </w:rPr>
        <w:t>Publishers</w:t>
      </w:r>
      <w:r w:rsidRPr="00FC09B7">
        <w:rPr>
          <w:noProof w:val="0"/>
        </w:rPr>
        <w:t xml:space="preserve"> send MQTT messages to MQTT </w:t>
      </w:r>
      <w:r w:rsidR="00BD0884" w:rsidRPr="00FC09B7">
        <w:rPr>
          <w:noProof w:val="0"/>
        </w:rPr>
        <w:t>brokers</w:t>
      </w:r>
      <w:r w:rsidRPr="00FC09B7">
        <w:rPr>
          <w:noProof w:val="0"/>
        </w:rPr>
        <w:t xml:space="preserve">. Subscribers subscribe to MQTT </w:t>
      </w:r>
      <w:r w:rsidR="00BD0884" w:rsidRPr="00FC09B7">
        <w:rPr>
          <w:noProof w:val="0"/>
        </w:rPr>
        <w:t>brokers</w:t>
      </w:r>
      <w:r w:rsidRPr="00FC09B7">
        <w:rPr>
          <w:noProof w:val="0"/>
        </w:rPr>
        <w:t xml:space="preserve"> for messages. A </w:t>
      </w:r>
      <w:r w:rsidRPr="00FC09B7">
        <w:rPr>
          <w:i/>
          <w:noProof w:val="0"/>
          <w:color w:val="000000" w:themeColor="text1"/>
          <w:spacing w:val="0"/>
          <w:lang w:eastAsia="en-US"/>
        </w:rPr>
        <w:t>Broker</w:t>
      </w:r>
      <w:r w:rsidRPr="00FC09B7">
        <w:rPr>
          <w:noProof w:val="0"/>
        </w:rPr>
        <w:t xml:space="preserve"> may persist messages so they can be delivered even if the subscriber is not online. </w:t>
      </w:r>
      <w:r w:rsidRPr="00FC09B7">
        <w:rPr>
          <w:i/>
          <w:noProof w:val="0"/>
        </w:rPr>
        <w:t>Brokers</w:t>
      </w:r>
      <w:r w:rsidRPr="00FC09B7">
        <w:rPr>
          <w:noProof w:val="0"/>
        </w:rPr>
        <w:t xml:space="preserve"> may also allow messages to be sent to multiple </w:t>
      </w:r>
      <w:r w:rsidRPr="00FC09B7">
        <w:rPr>
          <w:i/>
          <w:noProof w:val="0"/>
        </w:rPr>
        <w:t>Subscribers</w:t>
      </w:r>
      <w:r w:rsidRPr="00FC09B7">
        <w:rPr>
          <w:noProof w:val="0"/>
        </w:rPr>
        <w:t xml:space="preserve">. </w:t>
      </w:r>
    </w:p>
    <w:p w14:paraId="5C6D07BB" w14:textId="77777777" w:rsidR="0082189A" w:rsidRPr="00FC09B7" w:rsidRDefault="0082189A" w:rsidP="0082189A">
      <w:pPr>
        <w:pStyle w:val="PARAGRAPH"/>
        <w:keepNext/>
        <w:jc w:val="left"/>
        <w:rPr>
          <w:noProof w:val="0"/>
        </w:rPr>
      </w:pPr>
      <w:r w:rsidRPr="00FC09B7">
        <w:rPr>
          <w:noProof w:val="0"/>
        </w:rPr>
        <w:t>The MQTT protocol defines a binary protocol used to send and receive messages from and to topics. The body is an opaque binary blob that can contain any data serialized using an encoding chosen by the application.</w:t>
      </w:r>
    </w:p>
    <w:p w14:paraId="5DCE776F" w14:textId="4E33751B" w:rsidR="0082189A" w:rsidRPr="00FC09B7" w:rsidRDefault="0082189A" w:rsidP="0082189A">
      <w:pPr>
        <w:pStyle w:val="PARAGRAPH"/>
        <w:keepNext/>
        <w:jc w:val="left"/>
        <w:rPr>
          <w:noProof w:val="0"/>
        </w:rPr>
      </w:pPr>
      <w:r w:rsidRPr="00FC09B7">
        <w:rPr>
          <w:noProof w:val="0"/>
        </w:rPr>
        <w:t xml:space="preserve">This specification defines two possible encodings for the message body: the binary encoded </w:t>
      </w:r>
      <w:r w:rsidRPr="00FC09B7">
        <w:rPr>
          <w:i/>
          <w:noProof w:val="0"/>
        </w:rPr>
        <w:t>DataSetMessage</w:t>
      </w:r>
      <w:r w:rsidRPr="00FC09B7">
        <w:rPr>
          <w:noProof w:val="0"/>
        </w:rPr>
        <w:t xml:space="preserve"> defined in </w:t>
      </w:r>
      <w:r w:rsidRPr="00FC09B7">
        <w:rPr>
          <w:noProof w:val="0"/>
        </w:rPr>
        <w:fldChar w:fldCharType="begin"/>
      </w:r>
      <w:r w:rsidRPr="00FC09B7">
        <w:rPr>
          <w:noProof w:val="0"/>
        </w:rPr>
        <w:instrText xml:space="preserve"> REF _Ref463016249 \r \h </w:instrText>
      </w:r>
      <w:r w:rsidRPr="00FC09B7">
        <w:rPr>
          <w:noProof w:val="0"/>
        </w:rPr>
      </w:r>
      <w:r w:rsidRPr="00FC09B7">
        <w:rPr>
          <w:noProof w:val="0"/>
        </w:rPr>
        <w:fldChar w:fldCharType="separate"/>
      </w:r>
      <w:r w:rsidR="005333FC">
        <w:rPr>
          <w:noProof w:val="0"/>
        </w:rPr>
        <w:t>7.2.2</w:t>
      </w:r>
      <w:r w:rsidRPr="00FC09B7">
        <w:rPr>
          <w:noProof w:val="0"/>
        </w:rPr>
        <w:fldChar w:fldCharType="end"/>
      </w:r>
      <w:r w:rsidRPr="00FC09B7">
        <w:rPr>
          <w:noProof w:val="0"/>
        </w:rPr>
        <w:t xml:space="preserve"> and a JSON encoded </w:t>
      </w:r>
      <w:r w:rsidRPr="00FC09B7">
        <w:rPr>
          <w:i/>
          <w:noProof w:val="0"/>
        </w:rPr>
        <w:t>DataSetMessage</w:t>
      </w:r>
      <w:r w:rsidRPr="00FC09B7">
        <w:rPr>
          <w:noProof w:val="0"/>
        </w:rPr>
        <w:t xml:space="preserve"> defined in </w:t>
      </w:r>
      <w:r w:rsidRPr="00FC09B7">
        <w:rPr>
          <w:noProof w:val="0"/>
        </w:rPr>
        <w:fldChar w:fldCharType="begin"/>
      </w:r>
      <w:r w:rsidRPr="00FC09B7">
        <w:rPr>
          <w:noProof w:val="0"/>
        </w:rPr>
        <w:instrText xml:space="preserve"> REF _Ref463017146 \r \h </w:instrText>
      </w:r>
      <w:r w:rsidRPr="00FC09B7">
        <w:rPr>
          <w:noProof w:val="0"/>
        </w:rPr>
      </w:r>
      <w:r w:rsidRPr="00FC09B7">
        <w:rPr>
          <w:noProof w:val="0"/>
        </w:rPr>
        <w:fldChar w:fldCharType="separate"/>
      </w:r>
      <w:r w:rsidR="005333FC">
        <w:rPr>
          <w:noProof w:val="0"/>
        </w:rPr>
        <w:t>7.2.3</w:t>
      </w:r>
      <w:r w:rsidRPr="00FC09B7">
        <w:rPr>
          <w:noProof w:val="0"/>
        </w:rPr>
        <w:fldChar w:fldCharType="end"/>
      </w:r>
      <w:r w:rsidRPr="00FC09B7">
        <w:rPr>
          <w:noProof w:val="0"/>
        </w:rPr>
        <w:t>.</w:t>
      </w:r>
      <w:r w:rsidR="00C036A9" w:rsidRPr="00C036A9">
        <w:rPr>
          <w:noProof w:val="0"/>
        </w:rPr>
        <w:t xml:space="preserve"> </w:t>
      </w:r>
      <w:r w:rsidR="00C036A9">
        <w:rPr>
          <w:noProof w:val="0"/>
        </w:rPr>
        <w:t xml:space="preserve">MQTT does not provide a mechanism for specifying the encoding </w:t>
      </w:r>
      <w:r w:rsidR="00875E42">
        <w:rPr>
          <w:noProof w:val="0"/>
        </w:rPr>
        <w:t>of</w:t>
      </w:r>
      <w:r w:rsidR="00C036A9">
        <w:rPr>
          <w:noProof w:val="0"/>
        </w:rPr>
        <w:t xml:space="preserve"> the MQTT message which means the </w:t>
      </w:r>
      <w:r w:rsidR="00C036A9" w:rsidRPr="00C036A9">
        <w:rPr>
          <w:i/>
          <w:noProof w:val="0"/>
        </w:rPr>
        <w:t>Subscribers</w:t>
      </w:r>
      <w:r w:rsidR="00C036A9">
        <w:rPr>
          <w:noProof w:val="0"/>
        </w:rPr>
        <w:t xml:space="preserve"> shall be configured in advance with knowledge of </w:t>
      </w:r>
      <w:r w:rsidR="00875E42">
        <w:rPr>
          <w:noProof w:val="0"/>
        </w:rPr>
        <w:t>the expected encoding</w:t>
      </w:r>
      <w:r w:rsidR="00C036A9">
        <w:rPr>
          <w:noProof w:val="0"/>
        </w:rPr>
        <w:t xml:space="preserve">. </w:t>
      </w:r>
      <w:r w:rsidR="00C036A9" w:rsidRPr="00C036A9">
        <w:rPr>
          <w:i/>
          <w:noProof w:val="0"/>
        </w:rPr>
        <w:t>Publishers</w:t>
      </w:r>
      <w:r w:rsidR="00C036A9">
        <w:rPr>
          <w:noProof w:val="0"/>
        </w:rPr>
        <w:t xml:space="preserve"> should only publish </w:t>
      </w:r>
      <w:r w:rsidR="00C036A9" w:rsidRPr="00C036A9">
        <w:rPr>
          <w:i/>
          <w:noProof w:val="0"/>
        </w:rPr>
        <w:t>NetworkMessages</w:t>
      </w:r>
      <w:r w:rsidR="00C036A9">
        <w:rPr>
          <w:noProof w:val="0"/>
        </w:rPr>
        <w:t xml:space="preserve"> using a single encoding to a unique MQTT topic name.</w:t>
      </w:r>
    </w:p>
    <w:p w14:paraId="54C8C9BF" w14:textId="1F330558" w:rsidR="0082189A" w:rsidRDefault="0082189A" w:rsidP="0082189A">
      <w:pPr>
        <w:pStyle w:val="PARAGRAPH"/>
        <w:rPr>
          <w:noProof w:val="0"/>
        </w:rPr>
      </w:pPr>
      <w:r w:rsidRPr="00FC09B7">
        <w:rPr>
          <w:noProof w:val="0"/>
        </w:rPr>
        <w:t xml:space="preserve">Security with MQTT is primary provided by a TLS connection between the </w:t>
      </w:r>
      <w:r w:rsidRPr="00FC09B7">
        <w:rPr>
          <w:i/>
          <w:noProof w:val="0"/>
        </w:rPr>
        <w:t>Publisher</w:t>
      </w:r>
      <w:r w:rsidRPr="00FC09B7">
        <w:rPr>
          <w:noProof w:val="0"/>
        </w:rPr>
        <w:t xml:space="preserve"> or </w:t>
      </w:r>
      <w:r w:rsidRPr="00FC09B7">
        <w:rPr>
          <w:i/>
          <w:noProof w:val="0"/>
        </w:rPr>
        <w:t>Subscriber</w:t>
      </w:r>
      <w:r w:rsidRPr="00FC09B7">
        <w:rPr>
          <w:noProof w:val="0"/>
        </w:rPr>
        <w:t xml:space="preserve"> and the MQTT </w:t>
      </w:r>
      <w:r w:rsidRPr="00FC09B7">
        <w:rPr>
          <w:noProof w:val="0"/>
          <w:color w:val="000000" w:themeColor="text1"/>
          <w:spacing w:val="0"/>
          <w:lang w:eastAsia="en-US"/>
        </w:rPr>
        <w:t>server</w:t>
      </w:r>
      <w:r w:rsidRPr="00FC09B7">
        <w:rPr>
          <w:noProof w:val="0"/>
        </w:rPr>
        <w:t xml:space="preserve">, however, this requires that the MQTT </w:t>
      </w:r>
      <w:r w:rsidRPr="00FC09B7">
        <w:rPr>
          <w:noProof w:val="0"/>
          <w:color w:val="000000" w:themeColor="text1"/>
          <w:spacing w:val="0"/>
          <w:lang w:eastAsia="en-US"/>
        </w:rPr>
        <w:t>server</w:t>
      </w:r>
      <w:r w:rsidRPr="00FC09B7">
        <w:rPr>
          <w:noProof w:val="0"/>
        </w:rPr>
        <w:t xml:space="preserve"> be trusted. For that reason, it may be necessary to provide end-to-end security. Applications that require end-to-end security with MQTT need to use the UADP </w:t>
      </w:r>
      <w:r w:rsidRPr="00FC09B7">
        <w:rPr>
          <w:i/>
          <w:noProof w:val="0"/>
        </w:rPr>
        <w:t>NetworkMessages</w:t>
      </w:r>
      <w:r w:rsidRPr="00FC09B7">
        <w:rPr>
          <w:noProof w:val="0"/>
        </w:rPr>
        <w:t xml:space="preserve"> and binary message encoding defined in </w:t>
      </w:r>
      <w:r w:rsidRPr="00FC09B7">
        <w:rPr>
          <w:noProof w:val="0"/>
        </w:rPr>
        <w:fldChar w:fldCharType="begin"/>
      </w:r>
      <w:r w:rsidRPr="00FC09B7">
        <w:rPr>
          <w:noProof w:val="0"/>
        </w:rPr>
        <w:instrText xml:space="preserve"> REF _Ref463016249 \r \h </w:instrText>
      </w:r>
      <w:r w:rsidRPr="00FC09B7">
        <w:rPr>
          <w:noProof w:val="0"/>
        </w:rPr>
      </w:r>
      <w:r w:rsidRPr="00FC09B7">
        <w:rPr>
          <w:noProof w:val="0"/>
        </w:rPr>
        <w:fldChar w:fldCharType="separate"/>
      </w:r>
      <w:r w:rsidR="005333FC">
        <w:rPr>
          <w:noProof w:val="0"/>
        </w:rPr>
        <w:t>7.2.2</w:t>
      </w:r>
      <w:r w:rsidRPr="00FC09B7">
        <w:rPr>
          <w:noProof w:val="0"/>
        </w:rPr>
        <w:fldChar w:fldCharType="end"/>
      </w:r>
      <w:r w:rsidRPr="00FC09B7">
        <w:rPr>
          <w:noProof w:val="0"/>
        </w:rPr>
        <w:t xml:space="preserve">. JSON encoded message bodies must rely on the security mechanisms provided by MQTT and the MQTT </w:t>
      </w:r>
      <w:r w:rsidRPr="00FC09B7">
        <w:rPr>
          <w:noProof w:val="0"/>
          <w:color w:val="000000" w:themeColor="text1"/>
          <w:spacing w:val="0"/>
          <w:lang w:eastAsia="en-US"/>
        </w:rPr>
        <w:t>server</w:t>
      </w:r>
      <w:r w:rsidRPr="00FC09B7">
        <w:rPr>
          <w:noProof w:val="0"/>
        </w:rPr>
        <w:t>.</w:t>
      </w:r>
    </w:p>
    <w:p w14:paraId="4443343E" w14:textId="77777777" w:rsidR="008D76B2" w:rsidRPr="00FC09B7" w:rsidRDefault="008D76B2" w:rsidP="008D76B2">
      <w:pPr>
        <w:pStyle w:val="Heading4"/>
      </w:pPr>
      <w:r w:rsidRPr="00FC09B7">
        <w:t>Address</w:t>
      </w:r>
    </w:p>
    <w:p w14:paraId="6137FA0D" w14:textId="33D9DE57" w:rsidR="008D76B2" w:rsidRDefault="008D76B2" w:rsidP="008D76B2">
      <w:pPr>
        <w:pStyle w:val="PARAGRAPH"/>
        <w:rPr>
          <w:rStyle w:val="ReferenceDocumentsZchn"/>
          <w:noProof w:val="0"/>
          <w:lang w:val="en-GB"/>
        </w:rPr>
      </w:pPr>
      <w:r w:rsidRPr="00FC09B7">
        <w:rPr>
          <w:rStyle w:val="ReferenceDocumentsZchn"/>
          <w:noProof w:val="0"/>
          <w:lang w:val="en-GB"/>
        </w:rPr>
        <w:t xml:space="preserve">The syntax </w:t>
      </w:r>
      <w:r>
        <w:rPr>
          <w:rStyle w:val="ReferenceDocumentsZchn"/>
          <w:noProof w:val="0"/>
          <w:lang w:val="en-GB"/>
        </w:rPr>
        <w:t xml:space="preserve">of </w:t>
      </w:r>
      <w:r w:rsidRPr="00FC09B7">
        <w:rPr>
          <w:rStyle w:val="ReferenceDocumentsZchn"/>
          <w:noProof w:val="0"/>
          <w:lang w:val="en-GB"/>
        </w:rPr>
        <w:t xml:space="preserve">the </w:t>
      </w:r>
      <w:r w:rsidR="006B3B68">
        <w:rPr>
          <w:rStyle w:val="ReferenceDocumentsZchn"/>
          <w:noProof w:val="0"/>
          <w:lang w:val="en-GB"/>
        </w:rPr>
        <w:t>MQTT</w:t>
      </w:r>
      <w:r w:rsidRPr="00FC09B7">
        <w:rPr>
          <w:rStyle w:val="ReferenceDocumentsZchn"/>
          <w:noProof w:val="0"/>
          <w:lang w:val="en-GB"/>
        </w:rPr>
        <w:t xml:space="preserve"> transporting protocol URL</w:t>
      </w:r>
      <w:r>
        <w:rPr>
          <w:rStyle w:val="ReferenceDocumentsZchn"/>
          <w:noProof w:val="0"/>
          <w:lang w:val="en-GB"/>
        </w:rPr>
        <w:t xml:space="preserve"> used in the </w:t>
      </w:r>
      <w:r w:rsidRPr="00690BEE">
        <w:rPr>
          <w:rStyle w:val="ReferenceDocumentsZchn"/>
          <w:i/>
          <w:noProof w:val="0"/>
          <w:lang w:val="en-GB"/>
        </w:rPr>
        <w:t>Address</w:t>
      </w:r>
      <w:r>
        <w:rPr>
          <w:rStyle w:val="ReferenceDocumentsZchn"/>
          <w:noProof w:val="0"/>
          <w:lang w:val="en-GB"/>
        </w:rPr>
        <w:t xml:space="preserve"> parameter defined in </w:t>
      </w:r>
      <w:r>
        <w:rPr>
          <w:rStyle w:val="ReferenceDocumentsZchn"/>
          <w:noProof w:val="0"/>
          <w:lang w:val="en-GB"/>
        </w:rPr>
        <w:fldChar w:fldCharType="begin"/>
      </w:r>
      <w:r>
        <w:rPr>
          <w:rStyle w:val="ReferenceDocumentsZchn"/>
          <w:noProof w:val="0"/>
          <w:lang w:val="en-GB"/>
        </w:rPr>
        <w:instrText xml:space="preserve"> REF _Ref495502612 \r \h </w:instrText>
      </w:r>
      <w:r>
        <w:rPr>
          <w:rStyle w:val="ReferenceDocumentsZchn"/>
          <w:noProof w:val="0"/>
          <w:lang w:val="en-GB"/>
        </w:rPr>
      </w:r>
      <w:r>
        <w:rPr>
          <w:rStyle w:val="ReferenceDocumentsZchn"/>
          <w:noProof w:val="0"/>
          <w:lang w:val="en-GB"/>
        </w:rPr>
        <w:fldChar w:fldCharType="separate"/>
      </w:r>
      <w:r w:rsidR="005333FC">
        <w:rPr>
          <w:rStyle w:val="ReferenceDocumentsZchn"/>
          <w:noProof w:val="0"/>
          <w:lang w:val="en-GB"/>
        </w:rPr>
        <w:t>6.2.6.3</w:t>
      </w:r>
      <w:r>
        <w:rPr>
          <w:rStyle w:val="ReferenceDocumentsZchn"/>
          <w:noProof w:val="0"/>
          <w:lang w:val="en-GB"/>
        </w:rPr>
        <w:fldChar w:fldCharType="end"/>
      </w:r>
      <w:r>
        <w:rPr>
          <w:rStyle w:val="ReferenceDocumentsZchn"/>
          <w:noProof w:val="0"/>
          <w:lang w:val="en-GB"/>
        </w:rPr>
        <w:t xml:space="preserve"> has the following form:</w:t>
      </w:r>
    </w:p>
    <w:p w14:paraId="3B80A229" w14:textId="31840FE2" w:rsidR="008D76B2" w:rsidRPr="00FC09B7" w:rsidRDefault="006B3B68" w:rsidP="008D76B2">
      <w:pPr>
        <w:pStyle w:val="PARAGRAPH"/>
        <w:ind w:firstLine="720"/>
        <w:rPr>
          <w:rStyle w:val="ReferenceDocumentsZchn"/>
          <w:noProof w:val="0"/>
          <w:lang w:val="en-GB"/>
        </w:rPr>
      </w:pPr>
      <w:r>
        <w:rPr>
          <w:rStyle w:val="ReferenceDocumentsZchn"/>
          <w:noProof w:val="0"/>
          <w:lang w:val="en-GB"/>
        </w:rPr>
        <w:t>mqtt</w:t>
      </w:r>
      <w:r w:rsidR="008D76B2" w:rsidRPr="00FC09B7">
        <w:rPr>
          <w:rStyle w:val="ReferenceDocumentsZchn"/>
          <w:noProof w:val="0"/>
          <w:lang w:val="en-GB"/>
        </w:rPr>
        <w:t>s://&lt;domain name&gt;[:&lt;port&gt;]</w:t>
      </w:r>
      <w:r w:rsidR="008D76B2">
        <w:rPr>
          <w:rStyle w:val="ReferenceDocumentsZchn"/>
          <w:noProof w:val="0"/>
          <w:lang w:val="en-GB"/>
        </w:rPr>
        <w:t>[/</w:t>
      </w:r>
      <w:r w:rsidR="008D76B2" w:rsidRPr="00FC09B7">
        <w:rPr>
          <w:rStyle w:val="ReferenceDocumentsZchn"/>
          <w:noProof w:val="0"/>
          <w:lang w:val="en-GB"/>
        </w:rPr>
        <w:t>&lt;</w:t>
      </w:r>
      <w:r w:rsidR="008D76B2">
        <w:rPr>
          <w:rStyle w:val="ReferenceDocumentsZchn"/>
          <w:noProof w:val="0"/>
          <w:lang w:val="en-GB"/>
        </w:rPr>
        <w:t>path</w:t>
      </w:r>
      <w:r w:rsidR="008D76B2" w:rsidRPr="00FC09B7">
        <w:rPr>
          <w:rStyle w:val="ReferenceDocumentsZchn"/>
          <w:noProof w:val="0"/>
          <w:lang w:val="en-GB"/>
        </w:rPr>
        <w:t>&gt;]</w:t>
      </w:r>
    </w:p>
    <w:p w14:paraId="50D9C5C7" w14:textId="7ABFF519" w:rsidR="008D76B2" w:rsidRPr="00FC09B7" w:rsidRDefault="008D76B2" w:rsidP="008D76B2">
      <w:pPr>
        <w:pStyle w:val="PARAGRAPH"/>
        <w:rPr>
          <w:rStyle w:val="ReferenceDocumentsZchn"/>
          <w:noProof w:val="0"/>
          <w:lang w:val="en-GB"/>
        </w:rPr>
      </w:pPr>
      <w:r w:rsidRPr="00FC09B7">
        <w:rPr>
          <w:rStyle w:val="ReferenceDocumentsZchn"/>
          <w:noProof w:val="0"/>
          <w:lang w:val="en-GB"/>
        </w:rPr>
        <w:t xml:space="preserve">The default port is </w:t>
      </w:r>
      <w:r w:rsidR="006B3B68">
        <w:rPr>
          <w:rStyle w:val="ReferenceDocumentsZchn"/>
          <w:noProof w:val="0"/>
          <w:lang w:val="en-GB"/>
        </w:rPr>
        <w:t>8883</w:t>
      </w:r>
      <w:r w:rsidRPr="00FC09B7">
        <w:rPr>
          <w:rStyle w:val="ReferenceDocumentsZchn"/>
          <w:noProof w:val="0"/>
          <w:lang w:val="en-GB"/>
        </w:rPr>
        <w:t>.</w:t>
      </w:r>
    </w:p>
    <w:p w14:paraId="4D8536B0" w14:textId="4C5FD559" w:rsidR="008D76B2" w:rsidRPr="00FC09B7" w:rsidRDefault="008D76B2" w:rsidP="008D76B2">
      <w:pPr>
        <w:pStyle w:val="PARAGRAPH"/>
        <w:rPr>
          <w:rStyle w:val="ReferenceDocumentsZchn"/>
          <w:noProof w:val="0"/>
          <w:lang w:val="en-GB"/>
        </w:rPr>
      </w:pPr>
      <w:r w:rsidRPr="00FC09B7">
        <w:rPr>
          <w:rStyle w:val="ReferenceDocumentsZchn"/>
          <w:noProof w:val="0"/>
          <w:lang w:val="en-GB"/>
        </w:rPr>
        <w:t xml:space="preserve">The syntax for an </w:t>
      </w:r>
      <w:r w:rsidR="006B3B68">
        <w:rPr>
          <w:rStyle w:val="ReferenceDocumentsZchn"/>
          <w:noProof w:val="0"/>
          <w:lang w:val="en-GB"/>
        </w:rPr>
        <w:t>MQTT</w:t>
      </w:r>
      <w:r w:rsidRPr="00FC09B7">
        <w:rPr>
          <w:rStyle w:val="ReferenceDocumentsZchn"/>
          <w:noProof w:val="0"/>
          <w:lang w:val="en-GB"/>
        </w:rPr>
        <w:t xml:space="preserve"> URL over </w:t>
      </w:r>
      <w:r w:rsidR="006B3B68" w:rsidRPr="00FC09B7">
        <w:rPr>
          <w:rStyle w:val="ReferenceDocumentsZchn"/>
          <w:noProof w:val="0"/>
          <w:lang w:val="en-GB"/>
        </w:rPr>
        <w:t>Web Sockets</w:t>
      </w:r>
      <w:r w:rsidRPr="00FC09B7">
        <w:rPr>
          <w:rStyle w:val="ReferenceDocumentsZchn"/>
          <w:noProof w:val="0"/>
          <w:lang w:val="en-GB"/>
        </w:rPr>
        <w:t xml:space="preserve"> has the following form:</w:t>
      </w:r>
    </w:p>
    <w:p w14:paraId="0A8FDE26" w14:textId="77777777" w:rsidR="008D76B2" w:rsidRPr="00FC09B7" w:rsidRDefault="008D76B2" w:rsidP="008D76B2">
      <w:pPr>
        <w:pStyle w:val="PARAGRAPH"/>
        <w:ind w:firstLine="720"/>
        <w:rPr>
          <w:rStyle w:val="ReferenceDocumentsZchn"/>
          <w:noProof w:val="0"/>
          <w:lang w:val="en-GB"/>
        </w:rPr>
      </w:pPr>
      <w:r w:rsidRPr="00FC09B7">
        <w:rPr>
          <w:rStyle w:val="ReferenceDocumentsZchn"/>
          <w:noProof w:val="0"/>
          <w:lang w:val="en-GB"/>
        </w:rPr>
        <w:t>wss://&lt;domain name&gt;[:&lt;port&gt;]</w:t>
      </w:r>
      <w:r>
        <w:rPr>
          <w:rStyle w:val="ReferenceDocumentsZchn"/>
          <w:noProof w:val="0"/>
          <w:lang w:val="en-GB"/>
        </w:rPr>
        <w:t>[/</w:t>
      </w:r>
      <w:r w:rsidRPr="00FC09B7">
        <w:rPr>
          <w:rStyle w:val="ReferenceDocumentsZchn"/>
          <w:noProof w:val="0"/>
          <w:lang w:val="en-GB"/>
        </w:rPr>
        <w:t>&lt;</w:t>
      </w:r>
      <w:r>
        <w:rPr>
          <w:rStyle w:val="ReferenceDocumentsZchn"/>
          <w:noProof w:val="0"/>
          <w:lang w:val="en-GB"/>
        </w:rPr>
        <w:t>path</w:t>
      </w:r>
      <w:r w:rsidRPr="00FC09B7">
        <w:rPr>
          <w:rStyle w:val="ReferenceDocumentsZchn"/>
          <w:noProof w:val="0"/>
          <w:lang w:val="en-GB"/>
        </w:rPr>
        <w:t>&gt;]</w:t>
      </w:r>
    </w:p>
    <w:p w14:paraId="61924A8F" w14:textId="50ED0BD3" w:rsidR="008D76B2" w:rsidRDefault="008D76B2" w:rsidP="0082189A">
      <w:pPr>
        <w:pStyle w:val="PARAGRAPH"/>
        <w:rPr>
          <w:rStyle w:val="ReferenceDocumentsZchn"/>
          <w:noProof w:val="0"/>
          <w:lang w:val="en-GB"/>
        </w:rPr>
      </w:pPr>
      <w:r>
        <w:rPr>
          <w:rStyle w:val="ReferenceDocumentsZchn"/>
          <w:noProof w:val="0"/>
          <w:lang w:val="en-GB"/>
        </w:rPr>
        <w:t>The default port is 443.</w:t>
      </w:r>
    </w:p>
    <w:p w14:paraId="18A41E61" w14:textId="77777777" w:rsidR="005D5DD4" w:rsidRDefault="005D5DD4" w:rsidP="005D5DD4">
      <w:pPr>
        <w:pStyle w:val="Heading4"/>
      </w:pPr>
      <w:r>
        <w:t>Authentication</w:t>
      </w:r>
    </w:p>
    <w:p w14:paraId="22F47E75" w14:textId="70D3681A" w:rsidR="005D5DD4" w:rsidRDefault="00274574" w:rsidP="005D5DD4">
      <w:pPr>
        <w:pStyle w:val="PARAGRAPH"/>
      </w:pPr>
      <w:r>
        <w:t xml:space="preserve">The current </w:t>
      </w:r>
      <w:r w:rsidR="005D5DD4">
        <w:t xml:space="preserve">MQTT </w:t>
      </w:r>
      <w:r>
        <w:t xml:space="preserve">transport mapping </w:t>
      </w:r>
      <w:r w:rsidR="005D5DD4">
        <w:t>only supports simple Username/Password authentication.</w:t>
      </w:r>
    </w:p>
    <w:p w14:paraId="46470982" w14:textId="77777777" w:rsidR="00FD58CD" w:rsidRDefault="00FD58CD" w:rsidP="00FD58CD">
      <w:pPr>
        <w:pStyle w:val="Heading4"/>
      </w:pPr>
      <w:bookmarkStart w:id="740" w:name="_Ref502667005"/>
      <w:r>
        <w:lastRenderedPageBreak/>
        <w:t>ConnectionProperties</w:t>
      </w:r>
      <w:bookmarkEnd w:id="740"/>
    </w:p>
    <w:p w14:paraId="2E44ABFA" w14:textId="38FD53B9" w:rsidR="00FD58CD" w:rsidRDefault="00274574" w:rsidP="00FD58CD">
      <w:pPr>
        <w:pStyle w:val="PARAGRAPH"/>
      </w:pPr>
      <w:r>
        <w:t xml:space="preserve">The current MQTT transport mapping </w:t>
      </w:r>
      <w:r w:rsidR="00FD58CD">
        <w:t>does not support the concept of connection properties and any configured setting in the connection properties shall be silently discarded.</w:t>
      </w:r>
    </w:p>
    <w:p w14:paraId="3D24C284" w14:textId="1B8650F1" w:rsidR="00FD58CD" w:rsidRDefault="00FD58CD" w:rsidP="00FD58CD">
      <w:pPr>
        <w:pStyle w:val="PARAGRAPH"/>
      </w:pPr>
      <w:r>
        <w:t>Implementations should attempt to reconnect to existing sessions (CleanSession=0) and attempt to resume message transfer at the specified QoS level.</w:t>
      </w:r>
    </w:p>
    <w:p w14:paraId="48D62130" w14:textId="0A8C8512" w:rsidR="005D5DD4" w:rsidRDefault="005D5DD4" w:rsidP="005D5DD4">
      <w:pPr>
        <w:pStyle w:val="Heading4"/>
      </w:pPr>
      <w:bookmarkStart w:id="741" w:name="_Ref501090711"/>
      <w:r>
        <w:rPr>
          <w:noProof w:val="0"/>
        </w:rPr>
        <w:t>RequestedDelivery</w:t>
      </w:r>
      <w:r>
        <w:t>Guarantee</w:t>
      </w:r>
      <w:bookmarkEnd w:id="741"/>
    </w:p>
    <w:p w14:paraId="59C410BE" w14:textId="13DD2F8F" w:rsidR="005D5DD4" w:rsidRDefault="005D5DD4" w:rsidP="005D5DD4">
      <w:pPr>
        <w:pStyle w:val="PARAGRAPH"/>
        <w:rPr>
          <w:lang w:val="en-US" w:eastAsia="en-US"/>
        </w:rPr>
      </w:pPr>
      <w:r>
        <w:t>T</w:t>
      </w:r>
      <w:r>
        <w:rPr>
          <w:lang w:val="en-US" w:eastAsia="en-US"/>
        </w:rPr>
        <w:t xml:space="preserve">he </w:t>
      </w:r>
      <w:r w:rsidRPr="00775FA2">
        <w:rPr>
          <w:i/>
          <w:lang w:val="en-US" w:eastAsia="en-US"/>
        </w:rPr>
        <w:t>BrokerTransportQualityOfService</w:t>
      </w:r>
      <w:r>
        <w:rPr>
          <w:lang w:val="en-US" w:eastAsia="en-US"/>
        </w:rPr>
        <w:t xml:space="preserve"> values map to MQTT publish and subscribe QoS settings as follows:</w:t>
      </w:r>
    </w:p>
    <w:p w14:paraId="51C32EDA" w14:textId="51604FAA" w:rsidR="005D5DD4" w:rsidRPr="00291D7D" w:rsidRDefault="005D5DD4" w:rsidP="005D5DD4">
      <w:pPr>
        <w:pStyle w:val="ListParagraph"/>
        <w:numPr>
          <w:ilvl w:val="0"/>
          <w:numId w:val="40"/>
        </w:numPr>
        <w:jc w:val="left"/>
        <w:rPr>
          <w:rFonts w:ascii="Calibri" w:hAnsi="Calibri" w:cs="Calibri"/>
          <w:noProof w:val="0"/>
          <w:spacing w:val="0"/>
          <w:lang w:val="en-US" w:eastAsia="en-US"/>
        </w:rPr>
      </w:pPr>
      <w:r>
        <w:rPr>
          <w:lang w:val="en-US" w:eastAsia="en-US"/>
        </w:rPr>
        <w:t>AtMostOnce_1 is mapped to MQTT QoS 0.</w:t>
      </w:r>
    </w:p>
    <w:p w14:paraId="47E93544" w14:textId="32BDECBA" w:rsidR="005D5DD4" w:rsidRPr="00291D7D" w:rsidRDefault="005D5DD4" w:rsidP="005D5DD4">
      <w:pPr>
        <w:pStyle w:val="ListParagraph"/>
        <w:numPr>
          <w:ilvl w:val="0"/>
          <w:numId w:val="40"/>
        </w:numPr>
        <w:jc w:val="left"/>
        <w:rPr>
          <w:lang w:val="en-US" w:eastAsia="en-US"/>
        </w:rPr>
      </w:pPr>
      <w:r w:rsidRPr="00291D7D">
        <w:rPr>
          <w:lang w:val="en-US" w:eastAsia="en-US"/>
        </w:rPr>
        <w:t>AtL</w:t>
      </w:r>
      <w:r>
        <w:rPr>
          <w:lang w:val="en-US" w:eastAsia="en-US"/>
        </w:rPr>
        <w:t>eastO</w:t>
      </w:r>
      <w:r w:rsidRPr="00291D7D">
        <w:rPr>
          <w:lang w:val="en-US" w:eastAsia="en-US"/>
        </w:rPr>
        <w:t>nce</w:t>
      </w:r>
      <w:r>
        <w:rPr>
          <w:lang w:val="en-US" w:eastAsia="en-US"/>
        </w:rPr>
        <w:t>_2</w:t>
      </w:r>
      <w:r w:rsidRPr="00291D7D">
        <w:rPr>
          <w:lang w:val="en-US" w:eastAsia="en-US"/>
        </w:rPr>
        <w:t xml:space="preserve"> </w:t>
      </w:r>
      <w:r>
        <w:rPr>
          <w:lang w:val="en-US" w:eastAsia="en-US"/>
        </w:rPr>
        <w:t>is mapped to MQTT QoS 1.</w:t>
      </w:r>
    </w:p>
    <w:p w14:paraId="75A700A7" w14:textId="2362553A" w:rsidR="005D5DD4" w:rsidRPr="005D5DD4" w:rsidRDefault="005D5DD4" w:rsidP="005D5DD4">
      <w:pPr>
        <w:pStyle w:val="ListParagraph"/>
        <w:numPr>
          <w:ilvl w:val="0"/>
          <w:numId w:val="40"/>
        </w:numPr>
        <w:jc w:val="left"/>
        <w:rPr>
          <w:lang w:val="en-US" w:eastAsia="en-US"/>
        </w:rPr>
      </w:pPr>
      <w:r w:rsidRPr="00291D7D">
        <w:rPr>
          <w:lang w:val="en-US" w:eastAsia="en-US"/>
        </w:rPr>
        <w:t>ExactlyOnce</w:t>
      </w:r>
      <w:r>
        <w:rPr>
          <w:lang w:val="en-US" w:eastAsia="en-US"/>
        </w:rPr>
        <w:t>_3 is mapped to MQTT Qos 2</w:t>
      </w:r>
      <w:r w:rsidRPr="00291D7D">
        <w:rPr>
          <w:lang w:val="en-US" w:eastAsia="en-US"/>
        </w:rPr>
        <w:t>.</w:t>
      </w:r>
    </w:p>
    <w:p w14:paraId="26ED6BCA" w14:textId="77777777" w:rsidR="005D5DD4" w:rsidRDefault="005D5DD4" w:rsidP="005D5DD4">
      <w:pPr>
        <w:pStyle w:val="Heading4"/>
        <w:rPr>
          <w:noProof w:val="0"/>
        </w:rPr>
      </w:pPr>
      <w:r>
        <w:rPr>
          <w:noProof w:val="0"/>
        </w:rPr>
        <w:t>Transport Limits and Keep Alive</w:t>
      </w:r>
    </w:p>
    <w:p w14:paraId="7D4CF9A6" w14:textId="293239E9" w:rsidR="005D5DD4" w:rsidRDefault="005D5DD4" w:rsidP="005D5DD4">
      <w:pPr>
        <w:pStyle w:val="PARAGRAPH"/>
      </w:pPr>
      <w:r>
        <w:t xml:space="preserve">If the </w:t>
      </w:r>
      <w:r w:rsidRPr="00604116">
        <w:rPr>
          <w:i/>
        </w:rPr>
        <w:t>KeepAliveTime</w:t>
      </w:r>
      <w:r>
        <w:t xml:space="preserve"> is set on a </w:t>
      </w:r>
      <w:r w:rsidRPr="00775FA2">
        <w:rPr>
          <w:i/>
        </w:rPr>
        <w:t>WriterGroup</w:t>
      </w:r>
      <w:r>
        <w:t xml:space="preserve">, a value slightly higher than the configured value of the group in seconds should be set as MQTT Keep Alive ensuring that the connection is disconnected if the keep alive message was not sent by any writer in the specified time.  </w:t>
      </w:r>
    </w:p>
    <w:p w14:paraId="22D10C6B" w14:textId="11B80160" w:rsidR="005D5DD4" w:rsidRPr="005D5DD4" w:rsidRDefault="005D5DD4" w:rsidP="005D5DD4">
      <w:pPr>
        <w:pStyle w:val="PARAGRAPH"/>
        <w:rPr>
          <w:rStyle w:val="ReferenceDocumentsZchn"/>
          <w:noProof w:val="0"/>
        </w:rPr>
      </w:pPr>
      <w:r>
        <w:t>The implmentation choses packet and message size limits depending on the capabilities of the OS or or the capabilities of the device the application is running on.  They can be made configurable through configuration model extensions or by other means.</w:t>
      </w:r>
    </w:p>
    <w:p w14:paraId="01331349" w14:textId="11F9F95E" w:rsidR="008D76B2" w:rsidRPr="00FC09B7" w:rsidRDefault="008D76B2" w:rsidP="008D76B2">
      <w:pPr>
        <w:pStyle w:val="Heading4"/>
      </w:pPr>
      <w:bookmarkStart w:id="742" w:name="_Ref502667006"/>
      <w:r>
        <w:t>Message Header</w:t>
      </w:r>
      <w:bookmarkEnd w:id="742"/>
    </w:p>
    <w:p w14:paraId="575C0B87" w14:textId="7B2437FB" w:rsidR="008D76B2" w:rsidRPr="00FC09B7" w:rsidRDefault="00977A04" w:rsidP="0082189A">
      <w:pPr>
        <w:pStyle w:val="PARAGRAPH"/>
        <w:rPr>
          <w:noProof w:val="0"/>
        </w:rPr>
      </w:pPr>
      <w:r>
        <w:t xml:space="preserve">The current MQTT transport mapping </w:t>
      </w:r>
      <w:r w:rsidR="00FD58CD">
        <w:rPr>
          <w:noProof w:val="0"/>
        </w:rPr>
        <w:t xml:space="preserve">does </w:t>
      </w:r>
      <w:r w:rsidR="007610F4">
        <w:rPr>
          <w:noProof w:val="0"/>
        </w:rPr>
        <w:t xml:space="preserve">not support message headers. </w:t>
      </w:r>
      <w:r w:rsidR="00FD58CD">
        <w:rPr>
          <w:noProof w:val="0"/>
        </w:rPr>
        <w:t xml:space="preserve">Any promoted field or additional fields defined on the </w:t>
      </w:r>
      <w:r w:rsidR="00FD58CD" w:rsidRPr="00AE085A">
        <w:rPr>
          <w:i/>
          <w:noProof w:val="0"/>
        </w:rPr>
        <w:t>WriterGroup</w:t>
      </w:r>
      <w:r w:rsidR="00FD58CD">
        <w:rPr>
          <w:noProof w:val="0"/>
        </w:rPr>
        <w:t xml:space="preserve"> or </w:t>
      </w:r>
      <w:r w:rsidR="00FD58CD" w:rsidRPr="00AE085A">
        <w:rPr>
          <w:i/>
          <w:noProof w:val="0"/>
        </w:rPr>
        <w:t>DataSetWriter</w:t>
      </w:r>
      <w:r w:rsidR="00FD58CD">
        <w:rPr>
          <w:noProof w:val="0"/>
        </w:rPr>
        <w:t xml:space="preserve"> shall be silently discarded. </w:t>
      </w:r>
      <w:r w:rsidR="00FD58CD">
        <w:t xml:space="preserve">Implementations shall not set the MQTT RETAIN flag, except for meta data messages published to the </w:t>
      </w:r>
      <w:r w:rsidR="00FD58CD" w:rsidRPr="00CB46FC">
        <w:rPr>
          <w:i/>
        </w:rPr>
        <w:t>MetaDataQueue</w:t>
      </w:r>
      <w:r w:rsidR="00FD58CD">
        <w:rPr>
          <w:i/>
        </w:rPr>
        <w:t>Name</w:t>
      </w:r>
      <w:r w:rsidR="00FD58CD">
        <w:t xml:space="preserve"> as described in </w:t>
      </w:r>
      <w:r w:rsidR="00FD58CD">
        <w:fldChar w:fldCharType="begin"/>
      </w:r>
      <w:r w:rsidR="00FD58CD">
        <w:instrText xml:space="preserve"> REF _Ref496732228 \r \h </w:instrText>
      </w:r>
      <w:r w:rsidR="00FD58CD">
        <w:fldChar w:fldCharType="separate"/>
      </w:r>
      <w:r w:rsidR="005333FC">
        <w:t>6.4.2.3.6</w:t>
      </w:r>
      <w:r w:rsidR="00FD58CD">
        <w:fldChar w:fldCharType="end"/>
      </w:r>
      <w:r w:rsidR="00FD58CD">
        <w:t>.</w:t>
      </w:r>
    </w:p>
    <w:p w14:paraId="35F077DC" w14:textId="77777777" w:rsidR="0082189A" w:rsidRPr="00FC09B7" w:rsidRDefault="0082189A" w:rsidP="0082189A">
      <w:pPr>
        <w:pStyle w:val="Heading4"/>
        <w:rPr>
          <w:noProof w:val="0"/>
        </w:rPr>
      </w:pPr>
      <w:r w:rsidRPr="00FC09B7">
        <w:rPr>
          <w:noProof w:val="0"/>
        </w:rPr>
        <w:t>Message Body</w:t>
      </w:r>
    </w:p>
    <w:p w14:paraId="6532F3BC" w14:textId="77777777" w:rsidR="0082189A" w:rsidRPr="00FC09B7" w:rsidRDefault="0082189A" w:rsidP="0082189A">
      <w:pPr>
        <w:pStyle w:val="Heading5"/>
        <w:rPr>
          <w:noProof w:val="0"/>
        </w:rPr>
      </w:pPr>
      <w:r w:rsidRPr="00FC09B7">
        <w:rPr>
          <w:noProof w:val="0"/>
        </w:rPr>
        <w:t>JSON</w:t>
      </w:r>
    </w:p>
    <w:p w14:paraId="6EBD51B4" w14:textId="7419283F" w:rsidR="0082189A" w:rsidRPr="00FC09B7" w:rsidRDefault="0082189A" w:rsidP="0082189A">
      <w:pPr>
        <w:pStyle w:val="PARAGRAPH"/>
      </w:pPr>
      <w:r w:rsidRPr="00FC09B7">
        <w:rPr>
          <w:noProof w:val="0"/>
        </w:rPr>
        <w:t xml:space="preserve">A JSON body is encoded as defined for the JSON message mapping defined in </w:t>
      </w:r>
      <w:r w:rsidRPr="00FC09B7">
        <w:rPr>
          <w:noProof w:val="0"/>
        </w:rPr>
        <w:fldChar w:fldCharType="begin"/>
      </w:r>
      <w:r w:rsidRPr="00FC09B7">
        <w:rPr>
          <w:noProof w:val="0"/>
        </w:rPr>
        <w:instrText xml:space="preserve"> REF _Ref463017146 \r \h </w:instrText>
      </w:r>
      <w:r w:rsidRPr="00FC09B7">
        <w:rPr>
          <w:noProof w:val="0"/>
        </w:rPr>
      </w:r>
      <w:r w:rsidRPr="00FC09B7">
        <w:rPr>
          <w:noProof w:val="0"/>
        </w:rPr>
        <w:fldChar w:fldCharType="separate"/>
      </w:r>
      <w:r w:rsidR="005333FC">
        <w:rPr>
          <w:noProof w:val="0"/>
        </w:rPr>
        <w:t>7.2.3</w:t>
      </w:r>
      <w:r w:rsidRPr="00FC09B7">
        <w:rPr>
          <w:noProof w:val="0"/>
        </w:rPr>
        <w:fldChar w:fldCharType="end"/>
      </w:r>
      <w:r w:rsidR="00BD0884" w:rsidRPr="00FC09B7">
        <w:rPr>
          <w:noProof w:val="0"/>
        </w:rPr>
        <w:t>.</w:t>
      </w:r>
    </w:p>
    <w:p w14:paraId="6FF4617F" w14:textId="77777777" w:rsidR="0082189A" w:rsidRPr="00FC09B7" w:rsidRDefault="0082189A" w:rsidP="0082189A">
      <w:pPr>
        <w:pStyle w:val="Heading5"/>
        <w:rPr>
          <w:noProof w:val="0"/>
        </w:rPr>
      </w:pPr>
      <w:r w:rsidRPr="00FC09B7">
        <w:rPr>
          <w:noProof w:val="0"/>
        </w:rPr>
        <w:t>UADP</w:t>
      </w:r>
    </w:p>
    <w:p w14:paraId="0D4D2FC3" w14:textId="55044A0A" w:rsidR="0082189A" w:rsidRPr="00FC09B7" w:rsidRDefault="0082189A" w:rsidP="0082189A">
      <w:pPr>
        <w:pStyle w:val="PARAGRAPH"/>
        <w:rPr>
          <w:noProof w:val="0"/>
        </w:rPr>
      </w:pPr>
      <w:r w:rsidRPr="00FC09B7">
        <w:rPr>
          <w:noProof w:val="0"/>
        </w:rPr>
        <w:t xml:space="preserve">A UADP body is encoded as defined for the UADP message mapping defined in </w:t>
      </w:r>
      <w:r w:rsidRPr="00FC09B7">
        <w:rPr>
          <w:noProof w:val="0"/>
        </w:rPr>
        <w:fldChar w:fldCharType="begin"/>
      </w:r>
      <w:r w:rsidRPr="00FC09B7">
        <w:rPr>
          <w:noProof w:val="0"/>
        </w:rPr>
        <w:instrText xml:space="preserve"> REF _Ref463016249 \r \h </w:instrText>
      </w:r>
      <w:r w:rsidRPr="00FC09B7">
        <w:rPr>
          <w:noProof w:val="0"/>
        </w:rPr>
      </w:r>
      <w:r w:rsidRPr="00FC09B7">
        <w:rPr>
          <w:noProof w:val="0"/>
        </w:rPr>
        <w:fldChar w:fldCharType="separate"/>
      </w:r>
      <w:r w:rsidR="005333FC">
        <w:rPr>
          <w:noProof w:val="0"/>
        </w:rPr>
        <w:t>7.2.2</w:t>
      </w:r>
      <w:r w:rsidRPr="00FC09B7">
        <w:rPr>
          <w:noProof w:val="0"/>
        </w:rPr>
        <w:fldChar w:fldCharType="end"/>
      </w:r>
      <w:r w:rsidRPr="00FC09B7">
        <w:rPr>
          <w:noProof w:val="0"/>
        </w:rPr>
        <w:t>.</w:t>
      </w:r>
    </w:p>
    <w:p w14:paraId="652E1199" w14:textId="77777777" w:rsidR="0082189A" w:rsidRPr="00FC09B7" w:rsidRDefault="0082189A" w:rsidP="0082189A">
      <w:pPr>
        <w:pStyle w:val="PARAGRAPH"/>
        <w:rPr>
          <w:noProof w:val="0"/>
        </w:rPr>
      </w:pPr>
      <w:r w:rsidRPr="00FC09B7">
        <w:rPr>
          <w:noProof w:val="0"/>
        </w:rPr>
        <w:t xml:space="preserve">It is expected that the software used to receive UADP </w:t>
      </w:r>
      <w:r w:rsidRPr="00FC09B7">
        <w:rPr>
          <w:rStyle w:val="ReferenceDocumentsZchn"/>
          <w:i/>
          <w:noProof w:val="0"/>
          <w:lang w:val="en-GB"/>
        </w:rPr>
        <w:t>NetworkMessage</w:t>
      </w:r>
      <w:r w:rsidRPr="00FC09B7">
        <w:rPr>
          <w:rStyle w:val="ReferenceDocumentsZchn"/>
          <w:noProof w:val="0"/>
          <w:lang w:val="en-GB"/>
        </w:rPr>
        <w:t xml:space="preserve"> </w:t>
      </w:r>
      <w:r w:rsidRPr="00FC09B7">
        <w:rPr>
          <w:noProof w:val="0"/>
        </w:rPr>
        <w:t>can process the body without needing to know how it was transported.</w:t>
      </w:r>
    </w:p>
    <w:p w14:paraId="3365F88B" w14:textId="35935434" w:rsidR="0082189A" w:rsidRDefault="0082189A" w:rsidP="0082189A">
      <w:pPr>
        <w:pStyle w:val="PARAGRAPH"/>
        <w:rPr>
          <w:noProof w:val="0"/>
        </w:rPr>
      </w:pPr>
      <w:r w:rsidRPr="00FC09B7">
        <w:rPr>
          <w:noProof w:val="0"/>
        </w:rPr>
        <w:t xml:space="preserve">If the encoded MQTT message size exceeds the </w:t>
      </w:r>
      <w:r w:rsidRPr="00FC09B7">
        <w:rPr>
          <w:i/>
          <w:noProof w:val="0"/>
          <w:color w:val="000000" w:themeColor="text1"/>
          <w:spacing w:val="0"/>
          <w:lang w:eastAsia="en-US"/>
        </w:rPr>
        <w:t>Broker</w:t>
      </w:r>
      <w:r w:rsidRPr="00FC09B7">
        <w:rPr>
          <w:noProof w:val="0"/>
        </w:rPr>
        <w:t xml:space="preserve"> limits it is broken into multiple chunks as described in </w:t>
      </w:r>
      <w:r w:rsidRPr="00FC09B7">
        <w:rPr>
          <w:noProof w:val="0"/>
        </w:rPr>
        <w:fldChar w:fldCharType="begin"/>
      </w:r>
      <w:r w:rsidRPr="00FC09B7">
        <w:rPr>
          <w:noProof w:val="0"/>
        </w:rPr>
        <w:instrText xml:space="preserve"> REF _Ref434242503 \w \h </w:instrText>
      </w:r>
      <w:r w:rsidRPr="00FC09B7">
        <w:rPr>
          <w:noProof w:val="0"/>
        </w:rPr>
      </w:r>
      <w:r w:rsidRPr="00FC09B7">
        <w:rPr>
          <w:noProof w:val="0"/>
        </w:rPr>
        <w:fldChar w:fldCharType="separate"/>
      </w:r>
      <w:r w:rsidR="005333FC">
        <w:rPr>
          <w:noProof w:val="0"/>
        </w:rPr>
        <w:t>7.2.2.2.4</w:t>
      </w:r>
      <w:r w:rsidRPr="00FC09B7">
        <w:rPr>
          <w:noProof w:val="0"/>
        </w:rPr>
        <w:fldChar w:fldCharType="end"/>
      </w:r>
      <w:r w:rsidRPr="00FC09B7">
        <w:rPr>
          <w:noProof w:val="0"/>
        </w:rPr>
        <w:t>.</w:t>
      </w:r>
    </w:p>
    <w:p w14:paraId="123E51A2" w14:textId="006165C3" w:rsidR="00145625" w:rsidRPr="00FC09B7" w:rsidRDefault="00145625" w:rsidP="0082189A">
      <w:pPr>
        <w:pStyle w:val="PARAGRAPH"/>
        <w:rPr>
          <w:noProof w:val="0"/>
        </w:rPr>
      </w:pPr>
      <w:r>
        <w:rPr>
          <w:noProof w:val="0"/>
        </w:rPr>
        <w:t xml:space="preserve">It is recommended that the </w:t>
      </w:r>
      <w:r w:rsidRPr="00CB46FC">
        <w:rPr>
          <w:i/>
        </w:rPr>
        <w:t>MetaDataQueue</w:t>
      </w:r>
      <w:r>
        <w:rPr>
          <w:i/>
        </w:rPr>
        <w:t>Name</w:t>
      </w:r>
      <w:r>
        <w:t xml:space="preserve"> as described in </w:t>
      </w:r>
      <w:r>
        <w:fldChar w:fldCharType="begin"/>
      </w:r>
      <w:r>
        <w:instrText xml:space="preserve"> REF _Ref496732228 \r \h </w:instrText>
      </w:r>
      <w:r>
        <w:fldChar w:fldCharType="separate"/>
      </w:r>
      <w:r w:rsidR="005333FC">
        <w:t>6.4.2.3.6</w:t>
      </w:r>
      <w:r>
        <w:fldChar w:fldCharType="end"/>
      </w:r>
      <w:r>
        <w:t xml:space="preserve"> </w:t>
      </w:r>
      <w:r w:rsidR="005051CC">
        <w:t>is configured as</w:t>
      </w:r>
      <w:r>
        <w:t xml:space="preserve"> a sub-topic of the related </w:t>
      </w:r>
      <w:r w:rsidRPr="00145625">
        <w:rPr>
          <w:i/>
        </w:rPr>
        <w:t>QueueName</w:t>
      </w:r>
      <w:r>
        <w:t xml:space="preserve"> with the name $Metadata.</w:t>
      </w:r>
      <w:r w:rsidR="005051CC">
        <w:t xml:space="preserve"> The MQTT RETAIN flag shall be set for metadata messages.</w:t>
      </w:r>
    </w:p>
    <w:p w14:paraId="6B1F025B" w14:textId="4CF4EC56" w:rsidR="00466113" w:rsidRPr="00FC09B7" w:rsidRDefault="00466113" w:rsidP="00466113">
      <w:pPr>
        <w:pStyle w:val="Heading1"/>
      </w:pPr>
      <w:bookmarkStart w:id="743" w:name="_Ref497341134"/>
      <w:bookmarkStart w:id="744" w:name="_Toc505941373"/>
      <w:r w:rsidRPr="00FC09B7">
        <w:lastRenderedPageBreak/>
        <w:t xml:space="preserve">PubSub </w:t>
      </w:r>
      <w:r w:rsidR="00E63220" w:rsidRPr="00FC09B7">
        <w:t xml:space="preserve">Security </w:t>
      </w:r>
      <w:r w:rsidRPr="00FC09B7">
        <w:t>Key Serv</w:t>
      </w:r>
      <w:r w:rsidR="00E63220" w:rsidRPr="00FC09B7">
        <w:t>ice</w:t>
      </w:r>
      <w:bookmarkEnd w:id="743"/>
      <w:r w:rsidR="0005359C">
        <w:t xml:space="preserve"> Model</w:t>
      </w:r>
      <w:bookmarkEnd w:id="744"/>
    </w:p>
    <w:p w14:paraId="5F26E8FB" w14:textId="72C4D0A1" w:rsidR="00466113" w:rsidRPr="00FC09B7" w:rsidRDefault="00466113" w:rsidP="00466113">
      <w:pPr>
        <w:pStyle w:val="Heading2"/>
      </w:pPr>
      <w:bookmarkStart w:id="745" w:name="_Toc505941374"/>
      <w:r w:rsidRPr="00FC09B7">
        <w:t>Overview</w:t>
      </w:r>
      <w:bookmarkEnd w:id="745"/>
    </w:p>
    <w:p w14:paraId="643B7669" w14:textId="3F8D934F" w:rsidR="00734946" w:rsidRDefault="0005359C" w:rsidP="00466113">
      <w:pPr>
        <w:pStyle w:val="PARAGRAPH"/>
        <w:keepNext/>
        <w:rPr>
          <w:rFonts w:eastAsia="平成明朝"/>
          <w:noProof w:val="0"/>
          <w:lang w:eastAsia="fr-FR"/>
        </w:rPr>
      </w:pPr>
      <w:r>
        <w:rPr>
          <w:rFonts w:eastAsia="平成明朝"/>
          <w:noProof w:val="0"/>
          <w:lang w:eastAsia="fr-FR"/>
        </w:rPr>
        <w:t xml:space="preserve">This chapter specifies the OPC UA </w:t>
      </w:r>
      <w:r w:rsidRPr="006E53D0">
        <w:rPr>
          <w:rFonts w:eastAsia="平成明朝"/>
          <w:i/>
          <w:noProof w:val="0"/>
          <w:lang w:eastAsia="fr-FR"/>
        </w:rPr>
        <w:t>Information Model</w:t>
      </w:r>
      <w:r>
        <w:rPr>
          <w:rFonts w:eastAsia="平成明朝"/>
          <w:noProof w:val="0"/>
          <w:lang w:eastAsia="fr-FR"/>
        </w:rPr>
        <w:t xml:space="preserve"> for a </w:t>
      </w:r>
      <w:r w:rsidRPr="006E53D0">
        <w:rPr>
          <w:rFonts w:eastAsia="平成明朝"/>
          <w:i/>
          <w:noProof w:val="0"/>
          <w:lang w:eastAsia="fr-FR"/>
        </w:rPr>
        <w:t>Security Key Service</w:t>
      </w:r>
      <w:r>
        <w:rPr>
          <w:rFonts w:eastAsia="平成明朝"/>
          <w:noProof w:val="0"/>
          <w:lang w:eastAsia="fr-FR"/>
        </w:rPr>
        <w:t xml:space="preserve"> (SKS). The functionality and behaviour of an SKS is described in </w:t>
      </w:r>
      <w:r>
        <w:rPr>
          <w:rFonts w:eastAsia="平成明朝"/>
          <w:noProof w:val="0"/>
          <w:lang w:eastAsia="fr-FR"/>
        </w:rPr>
        <w:fldChar w:fldCharType="begin"/>
      </w:r>
      <w:r>
        <w:rPr>
          <w:rFonts w:eastAsia="平成明朝"/>
          <w:noProof w:val="0"/>
          <w:lang w:eastAsia="fr-FR"/>
        </w:rPr>
        <w:instrText xml:space="preserve"> REF _Ref462357898 \r \h </w:instrText>
      </w:r>
      <w:r>
        <w:rPr>
          <w:rFonts w:eastAsia="平成明朝"/>
          <w:noProof w:val="0"/>
          <w:lang w:eastAsia="fr-FR"/>
        </w:rPr>
      </w:r>
      <w:r>
        <w:rPr>
          <w:rFonts w:eastAsia="平成明朝"/>
          <w:noProof w:val="0"/>
          <w:lang w:eastAsia="fr-FR"/>
        </w:rPr>
        <w:fldChar w:fldCharType="separate"/>
      </w:r>
      <w:r w:rsidR="005333FC">
        <w:rPr>
          <w:rFonts w:eastAsia="平成明朝"/>
          <w:noProof w:val="0"/>
          <w:lang w:eastAsia="fr-FR"/>
        </w:rPr>
        <w:t>5.4.3</w:t>
      </w:r>
      <w:r>
        <w:rPr>
          <w:rFonts w:eastAsia="平成明朝"/>
          <w:noProof w:val="0"/>
          <w:lang w:eastAsia="fr-FR"/>
        </w:rPr>
        <w:fldChar w:fldCharType="end"/>
      </w:r>
      <w:r>
        <w:rPr>
          <w:rFonts w:eastAsia="平成明朝"/>
          <w:noProof w:val="0"/>
          <w:lang w:eastAsia="fr-FR"/>
        </w:rPr>
        <w:t>.</w:t>
      </w:r>
      <w:r w:rsidR="00C239DF">
        <w:rPr>
          <w:rFonts w:eastAsia="平成明朝"/>
          <w:noProof w:val="0"/>
          <w:lang w:eastAsia="fr-FR"/>
        </w:rPr>
        <w:t xml:space="preserve"> It defines the </w:t>
      </w:r>
      <w:r w:rsidR="00C239DF" w:rsidRPr="00FC09B7">
        <w:rPr>
          <w:noProof w:val="0"/>
        </w:rPr>
        <w:t>distribution framework for cryptographic keys</w:t>
      </w:r>
      <w:r w:rsidR="00C239DF">
        <w:rPr>
          <w:noProof w:val="0"/>
        </w:rPr>
        <w:t xml:space="preserve"> used for message security.</w:t>
      </w:r>
    </w:p>
    <w:p w14:paraId="1AA35D1A" w14:textId="12C8F903" w:rsidR="00734946" w:rsidRDefault="00734946" w:rsidP="00466113">
      <w:pPr>
        <w:pStyle w:val="PARAGRAPH"/>
        <w:keepNext/>
        <w:rPr>
          <w:rFonts w:eastAsia="平成明朝"/>
          <w:noProof w:val="0"/>
          <w:lang w:eastAsia="fr-FR"/>
        </w:rPr>
      </w:pPr>
      <w:r>
        <w:rPr>
          <w:rFonts w:eastAsia="平成明朝"/>
          <w:noProof w:val="0"/>
          <w:lang w:eastAsia="fr-FR"/>
        </w:rPr>
        <w:t xml:space="preserve">The SKS can be a network service used to manage keys for all </w:t>
      </w:r>
      <w:r w:rsidRPr="00734946">
        <w:rPr>
          <w:rFonts w:eastAsia="平成明朝"/>
          <w:i/>
          <w:noProof w:val="0"/>
          <w:lang w:eastAsia="fr-FR"/>
        </w:rPr>
        <w:t>Publishers</w:t>
      </w:r>
      <w:r>
        <w:rPr>
          <w:rFonts w:eastAsia="平成明朝"/>
          <w:noProof w:val="0"/>
          <w:lang w:eastAsia="fr-FR"/>
        </w:rPr>
        <w:t xml:space="preserve"> and </w:t>
      </w:r>
      <w:r w:rsidRPr="00734946">
        <w:rPr>
          <w:rFonts w:eastAsia="平成明朝"/>
          <w:i/>
          <w:noProof w:val="0"/>
          <w:lang w:eastAsia="fr-FR"/>
        </w:rPr>
        <w:t>Subscribers</w:t>
      </w:r>
      <w:r>
        <w:rPr>
          <w:rFonts w:eastAsia="平成明朝"/>
          <w:noProof w:val="0"/>
          <w:lang w:eastAsia="fr-FR"/>
        </w:rPr>
        <w:t xml:space="preserve"> or it can be part of a </w:t>
      </w:r>
      <w:r w:rsidRPr="00734946">
        <w:rPr>
          <w:rFonts w:eastAsia="平成明朝"/>
          <w:i/>
          <w:noProof w:val="0"/>
          <w:lang w:eastAsia="fr-FR"/>
        </w:rPr>
        <w:t>Publisher</w:t>
      </w:r>
      <w:r>
        <w:rPr>
          <w:rFonts w:eastAsia="平成明朝"/>
          <w:noProof w:val="0"/>
          <w:lang w:eastAsia="fr-FR"/>
        </w:rPr>
        <w:t xml:space="preserve"> to manage the keys for the</w:t>
      </w:r>
      <w:r w:rsidR="004916FE">
        <w:rPr>
          <w:rFonts w:eastAsia="平成明朝"/>
          <w:noProof w:val="0"/>
          <w:lang w:eastAsia="fr-FR"/>
        </w:rPr>
        <w:t xml:space="preserve"> </w:t>
      </w:r>
      <w:r w:rsidR="004916FE">
        <w:rPr>
          <w:rFonts w:eastAsia="平成明朝"/>
          <w:i/>
          <w:noProof w:val="0"/>
          <w:lang w:eastAsia="fr-FR"/>
        </w:rPr>
        <w:t>NetworkMessages</w:t>
      </w:r>
      <w:r w:rsidR="004916FE">
        <w:rPr>
          <w:rFonts w:eastAsia="平成明朝"/>
          <w:noProof w:val="0"/>
          <w:lang w:eastAsia="fr-FR"/>
        </w:rPr>
        <w:t xml:space="preserve"> sent by this</w:t>
      </w:r>
      <w:r>
        <w:rPr>
          <w:rFonts w:eastAsia="平成明朝"/>
          <w:noProof w:val="0"/>
          <w:lang w:eastAsia="fr-FR"/>
        </w:rPr>
        <w:t xml:space="preserve"> </w:t>
      </w:r>
      <w:r w:rsidRPr="00734946">
        <w:rPr>
          <w:rFonts w:eastAsia="平成明朝"/>
          <w:i/>
          <w:noProof w:val="0"/>
          <w:lang w:eastAsia="fr-FR"/>
        </w:rPr>
        <w:t>Publisher</w:t>
      </w:r>
      <w:r>
        <w:rPr>
          <w:rFonts w:eastAsia="平成明朝"/>
          <w:noProof w:val="0"/>
          <w:lang w:eastAsia="fr-FR"/>
        </w:rPr>
        <w:t>.</w:t>
      </w:r>
    </w:p>
    <w:p w14:paraId="015B565E" w14:textId="2F3D4C1E" w:rsidR="00466113" w:rsidRPr="00FC09B7" w:rsidRDefault="00466113" w:rsidP="00466113">
      <w:pPr>
        <w:pStyle w:val="PARAGRAPH"/>
        <w:keepNext/>
        <w:rPr>
          <w:rFonts w:eastAsia="平成明朝"/>
          <w:noProof w:val="0"/>
          <w:lang w:eastAsia="fr-FR"/>
        </w:rPr>
      </w:pPr>
      <w:r w:rsidRPr="00FC09B7">
        <w:rPr>
          <w:rFonts w:eastAsia="平成明朝"/>
          <w:noProof w:val="0"/>
          <w:lang w:eastAsia="fr-FR"/>
        </w:rPr>
        <w:fldChar w:fldCharType="begin"/>
      </w:r>
      <w:r w:rsidRPr="00FC09B7">
        <w:rPr>
          <w:rFonts w:eastAsia="平成明朝"/>
          <w:noProof w:val="0"/>
          <w:lang w:eastAsia="fr-FR"/>
        </w:rPr>
        <w:instrText xml:space="preserve"> REF _Ref497335317 \h </w:instrText>
      </w:r>
      <w:r w:rsidRPr="00FC09B7">
        <w:rPr>
          <w:rFonts w:eastAsia="平成明朝"/>
          <w:noProof w:val="0"/>
          <w:lang w:eastAsia="fr-FR"/>
        </w:rPr>
      </w:r>
      <w:r w:rsidRPr="00FC09B7">
        <w:rPr>
          <w:rFonts w:eastAsia="平成明朝"/>
          <w:noProof w:val="0"/>
          <w:lang w:eastAsia="fr-FR"/>
        </w:rPr>
        <w:fldChar w:fldCharType="separate"/>
      </w:r>
      <w:r w:rsidR="005333FC" w:rsidRPr="00FC09B7">
        <w:rPr>
          <w:noProof w:val="0"/>
        </w:rPr>
        <w:t xml:space="preserve">Figure </w:t>
      </w:r>
      <w:r w:rsidR="005333FC">
        <w:t>34</w:t>
      </w:r>
      <w:r w:rsidRPr="00FC09B7">
        <w:rPr>
          <w:rFonts w:eastAsia="平成明朝"/>
          <w:noProof w:val="0"/>
          <w:lang w:eastAsia="fr-FR"/>
        </w:rPr>
        <w:fldChar w:fldCharType="end"/>
      </w:r>
      <w:r w:rsidRPr="00FC09B7">
        <w:rPr>
          <w:rFonts w:eastAsia="平成明朝"/>
          <w:noProof w:val="0"/>
          <w:lang w:eastAsia="fr-FR"/>
        </w:rPr>
        <w:t xml:space="preserve"> depicts the </w:t>
      </w:r>
      <w:r w:rsidRPr="00FC09B7">
        <w:rPr>
          <w:rFonts w:eastAsia="平成明朝"/>
          <w:i/>
          <w:noProof w:val="0"/>
          <w:lang w:eastAsia="fr-FR"/>
        </w:rPr>
        <w:t>ObjectTypes</w:t>
      </w:r>
      <w:r w:rsidRPr="00FC09B7">
        <w:rPr>
          <w:rFonts w:eastAsia="平成明朝"/>
          <w:noProof w:val="0"/>
          <w:lang w:eastAsia="fr-FR"/>
        </w:rPr>
        <w:t xml:space="preserve"> and their components used to represent the </w:t>
      </w:r>
      <w:r w:rsidRPr="00FC09B7">
        <w:rPr>
          <w:rFonts w:eastAsia="平成明朝"/>
          <w:i/>
          <w:noProof w:val="0"/>
          <w:lang w:eastAsia="fr-FR"/>
        </w:rPr>
        <w:t>PublishSubscribe</w:t>
      </w:r>
      <w:r w:rsidRPr="00FC09B7">
        <w:rPr>
          <w:rFonts w:eastAsia="平成明朝"/>
          <w:noProof w:val="0"/>
          <w:lang w:eastAsia="fr-FR"/>
        </w:rPr>
        <w:t xml:space="preserve"> Object.</w:t>
      </w:r>
    </w:p>
    <w:p w14:paraId="280D04C7" w14:textId="3941339F" w:rsidR="00466113" w:rsidRPr="00FC09B7" w:rsidRDefault="00466113" w:rsidP="00466113">
      <w:pPr>
        <w:pStyle w:val="PARAGRAPH"/>
        <w:keepNext/>
        <w:jc w:val="center"/>
        <w:rPr>
          <w:rFonts w:eastAsia="平成明朝"/>
          <w:noProof w:val="0"/>
          <w:lang w:eastAsia="fr-FR"/>
        </w:rPr>
      </w:pPr>
      <w:r w:rsidRPr="00FC09B7">
        <w:object w:dxaOrig="17063" w:dyaOrig="7808" w14:anchorId="4F04AC85">
          <v:shape id="_x0000_i1059" type="#_x0000_t75" style="width:452pt;height:205.5pt" o:ole="">
            <v:imagedata r:id="rId86" o:title=""/>
          </v:shape>
          <o:OLEObject Type="Embed" ProgID="Visio.Drawing.11" ShapeID="_x0000_i1059" DrawAspect="Content" ObjectID="_1579683290" r:id="rId87"/>
        </w:object>
      </w:r>
    </w:p>
    <w:p w14:paraId="167D1BB7" w14:textId="39115F45" w:rsidR="00466113" w:rsidRPr="00FC09B7" w:rsidRDefault="00466113" w:rsidP="00466113">
      <w:pPr>
        <w:pStyle w:val="FIGURE-title"/>
        <w:keepNext/>
        <w:spacing w:before="200" w:after="240"/>
        <w:rPr>
          <w:noProof w:val="0"/>
        </w:rPr>
      </w:pPr>
      <w:bookmarkStart w:id="746" w:name="_Ref497335317"/>
      <w:bookmarkStart w:id="747" w:name="_Toc505941452"/>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34</w:t>
      </w:r>
      <w:r w:rsidRPr="00FC09B7">
        <w:rPr>
          <w:noProof w:val="0"/>
        </w:rPr>
        <w:fldChar w:fldCharType="end"/>
      </w:r>
      <w:bookmarkEnd w:id="746"/>
      <w:r w:rsidRPr="00FC09B7">
        <w:rPr>
          <w:noProof w:val="0"/>
        </w:rPr>
        <w:t xml:space="preserve"> – </w:t>
      </w:r>
      <w:r w:rsidRPr="00FC09B7">
        <w:rPr>
          <w:rFonts w:eastAsia="平成明朝"/>
          <w:noProof w:val="0"/>
          <w:lang w:eastAsia="fr-FR"/>
        </w:rPr>
        <w:t>PublishSubscribe Object Types</w:t>
      </w:r>
      <w:r w:rsidRPr="00FC09B7">
        <w:rPr>
          <w:noProof w:val="0"/>
        </w:rPr>
        <w:t xml:space="preserve"> Overview</w:t>
      </w:r>
      <w:bookmarkEnd w:id="747"/>
    </w:p>
    <w:p w14:paraId="589CFD27" w14:textId="0195E9E4" w:rsidR="00466113" w:rsidRPr="00FC09B7" w:rsidRDefault="00466113" w:rsidP="00466113">
      <w:pPr>
        <w:pStyle w:val="PARAGRAPH"/>
        <w:rPr>
          <w:noProof w:val="0"/>
        </w:rPr>
      </w:pPr>
      <w:r w:rsidRPr="00FC09B7">
        <w:rPr>
          <w:noProof w:val="0"/>
        </w:rPr>
        <w:t xml:space="preserve">The </w:t>
      </w:r>
      <w:r w:rsidRPr="00FC09B7">
        <w:rPr>
          <w:i/>
          <w:noProof w:val="0"/>
        </w:rPr>
        <w:t>PublishSubscribe</w:t>
      </w:r>
      <w:r w:rsidRPr="00FC09B7">
        <w:rPr>
          <w:noProof w:val="0"/>
        </w:rPr>
        <w:t xml:space="preserve"> </w:t>
      </w:r>
      <w:r w:rsidRPr="00FC09B7">
        <w:rPr>
          <w:i/>
          <w:noProof w:val="0"/>
        </w:rPr>
        <w:t>Object</w:t>
      </w:r>
      <w:r w:rsidRPr="00FC09B7">
        <w:rPr>
          <w:noProof w:val="0"/>
        </w:rPr>
        <w:t xml:space="preserve"> is the root node for all </w:t>
      </w:r>
      <w:r w:rsidRPr="00FC09B7">
        <w:rPr>
          <w:i/>
          <w:noProof w:val="0"/>
        </w:rPr>
        <w:t>PubSub</w:t>
      </w:r>
      <w:r w:rsidRPr="00FC09B7">
        <w:rPr>
          <w:noProof w:val="0"/>
        </w:rPr>
        <w:t xml:space="preserve"> related configuration </w:t>
      </w:r>
      <w:r w:rsidRPr="00FC09B7">
        <w:rPr>
          <w:i/>
          <w:noProof w:val="0"/>
        </w:rPr>
        <w:t>Objects</w:t>
      </w:r>
      <w:r w:rsidRPr="00FC09B7">
        <w:rPr>
          <w:noProof w:val="0"/>
        </w:rPr>
        <w:t>. It is an instance of the</w:t>
      </w:r>
      <w:r w:rsidRPr="00FC09B7">
        <w:rPr>
          <w:i/>
          <w:noProof w:val="0"/>
        </w:rPr>
        <w:t xml:space="preserve"> PubSubKeyServiceType</w:t>
      </w:r>
      <w:r w:rsidRPr="00FC09B7">
        <w:rPr>
          <w:noProof w:val="0"/>
        </w:rPr>
        <w:t xml:space="preserve"> or the </w:t>
      </w:r>
      <w:r w:rsidRPr="00FC09B7">
        <w:rPr>
          <w:i/>
          <w:noProof w:val="0"/>
        </w:rPr>
        <w:t>PublishSubscribeType</w:t>
      </w:r>
      <w:r w:rsidRPr="00FC09B7">
        <w:rPr>
          <w:noProof w:val="0"/>
        </w:rPr>
        <w:t xml:space="preserve"> and a component of the </w:t>
      </w:r>
      <w:r w:rsidRPr="00FC09B7">
        <w:rPr>
          <w:i/>
          <w:noProof w:val="0"/>
        </w:rPr>
        <w:t>Server Object</w:t>
      </w:r>
      <w:r w:rsidRPr="00FC09B7">
        <w:rPr>
          <w:noProof w:val="0"/>
        </w:rPr>
        <w:t>.</w:t>
      </w:r>
    </w:p>
    <w:p w14:paraId="19A8B62C" w14:textId="666DBFC2" w:rsidR="00466113" w:rsidRPr="00FC09B7" w:rsidRDefault="00466113" w:rsidP="00466113">
      <w:pPr>
        <w:pStyle w:val="PARAGRAPH"/>
        <w:rPr>
          <w:noProof w:val="0"/>
        </w:rPr>
      </w:pPr>
      <w:r w:rsidRPr="00FC09B7">
        <w:rPr>
          <w:noProof w:val="0"/>
        </w:rPr>
        <w:t xml:space="preserve">The </w:t>
      </w:r>
      <w:r w:rsidRPr="00FC09B7">
        <w:rPr>
          <w:i/>
          <w:noProof w:val="0"/>
        </w:rPr>
        <w:t>PubSubKeyServiceType</w:t>
      </w:r>
      <w:r w:rsidRPr="00FC09B7">
        <w:rPr>
          <w:noProof w:val="0"/>
        </w:rPr>
        <w:t xml:space="preserve"> defines the </w:t>
      </w:r>
      <w:r w:rsidRPr="00FC09B7">
        <w:rPr>
          <w:i/>
          <w:noProof w:val="0"/>
        </w:rPr>
        <w:t>Method</w:t>
      </w:r>
      <w:r w:rsidRPr="00FC09B7">
        <w:rPr>
          <w:noProof w:val="0"/>
        </w:rPr>
        <w:t xml:space="preserve"> for access to security keys and the related management of </w:t>
      </w:r>
      <w:r w:rsidRPr="00FC09B7">
        <w:rPr>
          <w:i/>
          <w:noProof w:val="0"/>
        </w:rPr>
        <w:t>SecurityGroups.</w:t>
      </w:r>
      <w:r w:rsidRPr="00FC09B7">
        <w:rPr>
          <w:noProof w:val="0"/>
        </w:rPr>
        <w:t xml:space="preserve"> This </w:t>
      </w:r>
      <w:r w:rsidRPr="00FC09B7">
        <w:rPr>
          <w:i/>
          <w:noProof w:val="0"/>
        </w:rPr>
        <w:t>ObjectType</w:t>
      </w:r>
      <w:r w:rsidRPr="00FC09B7">
        <w:rPr>
          <w:noProof w:val="0"/>
        </w:rPr>
        <w:t xml:space="preserve"> is used for the </w:t>
      </w:r>
      <w:r w:rsidRPr="00FC09B7">
        <w:rPr>
          <w:i/>
          <w:noProof w:val="0"/>
        </w:rPr>
        <w:t>PublishSubscribe</w:t>
      </w:r>
      <w:r w:rsidRPr="00FC09B7">
        <w:rPr>
          <w:noProof w:val="0"/>
        </w:rPr>
        <w:t xml:space="preserve"> </w:t>
      </w:r>
      <w:r w:rsidRPr="00FC09B7">
        <w:rPr>
          <w:i/>
          <w:noProof w:val="0"/>
        </w:rPr>
        <w:t>Object</w:t>
      </w:r>
      <w:r w:rsidRPr="00FC09B7">
        <w:rPr>
          <w:noProof w:val="0"/>
        </w:rPr>
        <w:t xml:space="preserve"> if only the </w:t>
      </w:r>
      <w:r w:rsidRPr="00FC09B7">
        <w:rPr>
          <w:i/>
          <w:noProof w:val="0"/>
        </w:rPr>
        <w:t>Security Key Serv</w:t>
      </w:r>
      <w:r w:rsidR="00E63220" w:rsidRPr="00FC09B7">
        <w:rPr>
          <w:i/>
          <w:noProof w:val="0"/>
        </w:rPr>
        <w:t>ic</w:t>
      </w:r>
      <w:r w:rsidRPr="00FC09B7">
        <w:rPr>
          <w:i/>
          <w:noProof w:val="0"/>
        </w:rPr>
        <w:t>e</w:t>
      </w:r>
      <w:r w:rsidRPr="00FC09B7">
        <w:rPr>
          <w:noProof w:val="0"/>
        </w:rPr>
        <w:t xml:space="preserve"> functionality is provided. If the </w:t>
      </w:r>
      <w:r w:rsidRPr="00FC09B7">
        <w:rPr>
          <w:i/>
          <w:noProof w:val="0"/>
        </w:rPr>
        <w:t>PubSub</w:t>
      </w:r>
      <w:r w:rsidRPr="00FC09B7">
        <w:rPr>
          <w:noProof w:val="0"/>
        </w:rPr>
        <w:t xml:space="preserve"> configuration functionality is provided, the </w:t>
      </w:r>
      <w:r w:rsidRPr="00FC09B7">
        <w:rPr>
          <w:i/>
          <w:noProof w:val="0"/>
        </w:rPr>
        <w:t>PublishSubscribeType</w:t>
      </w:r>
      <w:r w:rsidRPr="00FC09B7">
        <w:rPr>
          <w:noProof w:val="0"/>
        </w:rPr>
        <w:t xml:space="preserve"> is used instead.</w:t>
      </w:r>
    </w:p>
    <w:p w14:paraId="78616E8D" w14:textId="77777777" w:rsidR="00466113" w:rsidRPr="00FC09B7" w:rsidRDefault="00466113" w:rsidP="00466113">
      <w:pPr>
        <w:pStyle w:val="PARAGRAPH"/>
        <w:rPr>
          <w:noProof w:val="0"/>
        </w:rPr>
      </w:pPr>
      <w:r w:rsidRPr="00FC09B7">
        <w:rPr>
          <w:noProof w:val="0"/>
        </w:rPr>
        <w:t xml:space="preserve">The </w:t>
      </w:r>
      <w:r w:rsidRPr="00FC09B7">
        <w:rPr>
          <w:i/>
          <w:noProof w:val="0"/>
        </w:rPr>
        <w:t>SecurityGroups</w:t>
      </w:r>
      <w:r w:rsidRPr="00FC09B7">
        <w:rPr>
          <w:noProof w:val="0"/>
        </w:rPr>
        <w:t xml:space="preserve"> are organized by the </w:t>
      </w:r>
      <w:r w:rsidRPr="00FC09B7">
        <w:rPr>
          <w:i/>
          <w:noProof w:val="0"/>
        </w:rPr>
        <w:t>SecurityGroupFolderType</w:t>
      </w:r>
      <w:r w:rsidRPr="00FC09B7">
        <w:rPr>
          <w:noProof w:val="0"/>
        </w:rPr>
        <w:t xml:space="preserve"> and represented by instances of the </w:t>
      </w:r>
      <w:r w:rsidRPr="00FC09B7">
        <w:rPr>
          <w:i/>
          <w:noProof w:val="0"/>
        </w:rPr>
        <w:t>SecurityGroupType</w:t>
      </w:r>
      <w:r w:rsidRPr="00FC09B7">
        <w:rPr>
          <w:noProof w:val="0"/>
        </w:rPr>
        <w:t>.</w:t>
      </w:r>
    </w:p>
    <w:p w14:paraId="23D0B2D0" w14:textId="100D84F9" w:rsidR="00466113" w:rsidRPr="00FC09B7" w:rsidRDefault="00466113" w:rsidP="00466113">
      <w:pPr>
        <w:pStyle w:val="PARAGRAPH"/>
      </w:pPr>
      <w:r w:rsidRPr="00FC09B7">
        <w:rPr>
          <w:noProof w:val="0"/>
        </w:rPr>
        <w:t xml:space="preserve">The </w:t>
      </w:r>
      <w:r w:rsidRPr="00FC09B7">
        <w:rPr>
          <w:i/>
          <w:noProof w:val="0"/>
        </w:rPr>
        <w:t>PublishSubscribeType</w:t>
      </w:r>
      <w:r w:rsidRPr="00FC09B7">
        <w:rPr>
          <w:noProof w:val="0"/>
        </w:rPr>
        <w:t xml:space="preserve"> contains the entry points for the PubSub configuration model defined in</w:t>
      </w:r>
      <w:r w:rsidR="00273ECA">
        <w:rPr>
          <w:noProof w:val="0"/>
        </w:rPr>
        <w:t xml:space="preserve"> clause </w:t>
      </w:r>
      <w:r w:rsidR="00273ECA">
        <w:rPr>
          <w:noProof w:val="0"/>
        </w:rPr>
        <w:fldChar w:fldCharType="begin"/>
      </w:r>
      <w:r w:rsidR="00273ECA">
        <w:rPr>
          <w:noProof w:val="0"/>
        </w:rPr>
        <w:instrText xml:space="preserve"> REF _Ref497838497 \r \h </w:instrText>
      </w:r>
      <w:r w:rsidR="00273ECA">
        <w:rPr>
          <w:noProof w:val="0"/>
        </w:rPr>
      </w:r>
      <w:r w:rsidR="00273ECA">
        <w:rPr>
          <w:noProof w:val="0"/>
        </w:rPr>
        <w:fldChar w:fldCharType="separate"/>
      </w:r>
      <w:r w:rsidR="005333FC">
        <w:rPr>
          <w:noProof w:val="0"/>
        </w:rPr>
        <w:t>9</w:t>
      </w:r>
      <w:r w:rsidR="00273ECA">
        <w:rPr>
          <w:noProof w:val="0"/>
        </w:rPr>
        <w:fldChar w:fldCharType="end"/>
      </w:r>
      <w:r w:rsidRPr="00FC09B7">
        <w:rPr>
          <w:noProof w:val="0"/>
        </w:rPr>
        <w:t>.</w:t>
      </w:r>
    </w:p>
    <w:p w14:paraId="01D049C9" w14:textId="77777777" w:rsidR="00273ECA" w:rsidRPr="00FC09B7" w:rsidRDefault="00273ECA" w:rsidP="00273ECA">
      <w:pPr>
        <w:pStyle w:val="Heading2"/>
        <w:rPr>
          <w:noProof w:val="0"/>
        </w:rPr>
      </w:pPr>
      <w:bookmarkStart w:id="748" w:name="_Ref458519606"/>
      <w:bookmarkStart w:id="749" w:name="_Ref494174362"/>
      <w:bookmarkStart w:id="750" w:name="_Toc505941375"/>
      <w:r w:rsidRPr="00FC09B7">
        <w:rPr>
          <w:noProof w:val="0"/>
        </w:rPr>
        <w:t>PublishSubscribe Object</w:t>
      </w:r>
      <w:bookmarkEnd w:id="750"/>
    </w:p>
    <w:p w14:paraId="2EAB5480" w14:textId="0F08AF05" w:rsidR="00273ECA" w:rsidRPr="00FC09B7" w:rsidRDefault="00273ECA" w:rsidP="00273ECA">
      <w:pPr>
        <w:pStyle w:val="PARAGRAPH"/>
        <w:keepNext/>
        <w:rPr>
          <w:rStyle w:val="ReferenceDocumentsZchn"/>
          <w:noProof w:val="0"/>
          <w:lang w:val="en-GB"/>
        </w:rPr>
      </w:pPr>
      <w:r w:rsidRPr="00FC09B7">
        <w:rPr>
          <w:noProof w:val="0"/>
        </w:rPr>
        <w:t xml:space="preserve">To provide interoperability between </w:t>
      </w:r>
      <w:r w:rsidRPr="00FC09B7">
        <w:rPr>
          <w:i/>
          <w:noProof w:val="0"/>
        </w:rPr>
        <w:t>Publishers,</w:t>
      </w:r>
      <w:r w:rsidRPr="00FC09B7">
        <w:rPr>
          <w:noProof w:val="0"/>
        </w:rPr>
        <w:t xml:space="preserve"> </w:t>
      </w:r>
      <w:r w:rsidRPr="00FC09B7">
        <w:rPr>
          <w:i/>
          <w:noProof w:val="0"/>
        </w:rPr>
        <w:t>Subscribers, Security Key Services</w:t>
      </w:r>
      <w:r w:rsidRPr="00FC09B7">
        <w:rPr>
          <w:noProof w:val="0"/>
        </w:rPr>
        <w:t xml:space="preserve"> and configuration tools, all </w:t>
      </w:r>
      <w:r w:rsidRPr="00FC09B7">
        <w:rPr>
          <w:i/>
          <w:noProof w:val="0"/>
        </w:rPr>
        <w:t>PubSub</w:t>
      </w:r>
      <w:r w:rsidRPr="00FC09B7">
        <w:rPr>
          <w:noProof w:val="0"/>
        </w:rPr>
        <w:t xml:space="preserve"> related </w:t>
      </w:r>
      <w:r w:rsidRPr="00FC09B7">
        <w:rPr>
          <w:i/>
          <w:noProof w:val="0"/>
        </w:rPr>
        <w:t>Objects</w:t>
      </w:r>
      <w:r w:rsidRPr="00FC09B7">
        <w:rPr>
          <w:noProof w:val="0"/>
        </w:rPr>
        <w:t xml:space="preserve"> shall be exposed through an </w:t>
      </w:r>
      <w:r w:rsidRPr="00FC09B7">
        <w:rPr>
          <w:i/>
          <w:noProof w:val="0"/>
        </w:rPr>
        <w:t>Object</w:t>
      </w:r>
      <w:r w:rsidRPr="00FC09B7">
        <w:rPr>
          <w:noProof w:val="0"/>
        </w:rPr>
        <w:t xml:space="preserve"> called </w:t>
      </w:r>
      <w:r w:rsidRPr="00FC09B7">
        <w:rPr>
          <w:noProof w:val="0"/>
        </w:rPr>
        <w:lastRenderedPageBreak/>
        <w:t xml:space="preserve">“PublishSubscribe” that is of the type </w:t>
      </w:r>
      <w:r w:rsidRPr="00FC09B7">
        <w:rPr>
          <w:i/>
          <w:noProof w:val="0"/>
        </w:rPr>
        <w:t>PubSubKeyServiceType</w:t>
      </w:r>
      <w:r w:rsidRPr="00FC09B7">
        <w:rPr>
          <w:noProof w:val="0"/>
        </w:rPr>
        <w:t xml:space="preserve"> or a subtype. This </w:t>
      </w:r>
      <w:r w:rsidRPr="00FC09B7">
        <w:rPr>
          <w:i/>
          <w:noProof w:val="0"/>
        </w:rPr>
        <w:t>Object</w:t>
      </w:r>
      <w:r w:rsidRPr="00FC09B7">
        <w:rPr>
          <w:noProof w:val="0"/>
        </w:rPr>
        <w:t xml:space="preserve"> shall be </w:t>
      </w:r>
      <w:r w:rsidRPr="00FC09B7">
        <w:rPr>
          <w:rStyle w:val="ReferenceDocumentsZchn"/>
          <w:noProof w:val="0"/>
          <w:lang w:val="en-GB"/>
        </w:rPr>
        <w:t xml:space="preserve">a component of the </w:t>
      </w:r>
      <w:r w:rsidRPr="00FC09B7">
        <w:rPr>
          <w:rStyle w:val="ReferenceDocumentsZchn"/>
          <w:i/>
          <w:noProof w:val="0"/>
          <w:lang w:val="en-GB"/>
        </w:rPr>
        <w:t>Server</w:t>
      </w:r>
      <w:r w:rsidRPr="00FC09B7">
        <w:rPr>
          <w:rStyle w:val="ReferenceDocumentsZchn"/>
          <w:noProof w:val="0"/>
          <w:lang w:val="en-GB"/>
        </w:rPr>
        <w:t xml:space="preserve"> </w:t>
      </w:r>
      <w:r w:rsidRPr="00FC09B7">
        <w:rPr>
          <w:rStyle w:val="ReferenceDocumentsZchn"/>
          <w:i/>
          <w:noProof w:val="0"/>
          <w:lang w:val="en-GB"/>
        </w:rPr>
        <w:t>Object</w:t>
      </w:r>
      <w:r w:rsidRPr="00FC09B7">
        <w:rPr>
          <w:rStyle w:val="ReferenceDocumentsZchn"/>
          <w:noProof w:val="0"/>
          <w:lang w:val="en-GB"/>
        </w:rPr>
        <w:t xml:space="preserve">. It is formally defined in </w:t>
      </w:r>
      <w:r w:rsidRPr="00FC09B7">
        <w:rPr>
          <w:rStyle w:val="ReferenceDocumentsZchn"/>
          <w:noProof w:val="0"/>
          <w:lang w:val="en-GB"/>
        </w:rPr>
        <w:fldChar w:fldCharType="begin"/>
      </w:r>
      <w:r w:rsidRPr="00FC09B7">
        <w:rPr>
          <w:rStyle w:val="ReferenceDocumentsZchn"/>
          <w:noProof w:val="0"/>
          <w:lang w:val="en-GB"/>
        </w:rPr>
        <w:instrText xml:space="preserve"> REF _Ref408223848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99</w:t>
      </w:r>
      <w:r w:rsidRPr="00FC09B7">
        <w:rPr>
          <w:rStyle w:val="ReferenceDocumentsZchn"/>
          <w:noProof w:val="0"/>
          <w:lang w:val="en-GB"/>
        </w:rPr>
        <w:fldChar w:fldCharType="end"/>
      </w:r>
      <w:r w:rsidRPr="00FC09B7">
        <w:rPr>
          <w:rStyle w:val="ReferenceDocumentsZchn"/>
          <w:noProof w:val="0"/>
          <w:lang w:val="en-GB"/>
        </w:rPr>
        <w:t>.</w:t>
      </w:r>
    </w:p>
    <w:p w14:paraId="7DD579FB" w14:textId="2F5D75B8" w:rsidR="00273ECA" w:rsidRPr="00FC09B7" w:rsidRDefault="00273ECA" w:rsidP="00273ECA">
      <w:pPr>
        <w:pStyle w:val="TABLE-title"/>
        <w:rPr>
          <w:noProof w:val="0"/>
        </w:rPr>
      </w:pPr>
      <w:bookmarkStart w:id="751" w:name="_Ref408223848"/>
      <w:bookmarkStart w:id="752" w:name="_Toc505941564"/>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99</w:t>
      </w:r>
      <w:r w:rsidRPr="00FC09B7">
        <w:rPr>
          <w:noProof w:val="0"/>
        </w:rPr>
        <w:fldChar w:fldCharType="end"/>
      </w:r>
      <w:bookmarkEnd w:id="751"/>
      <w:r w:rsidRPr="00FC09B7">
        <w:rPr>
          <w:noProof w:val="0"/>
        </w:rPr>
        <w:t xml:space="preserve"> – PublishSubscribe Object Definition</w:t>
      </w:r>
      <w:bookmarkEnd w:id="752"/>
    </w:p>
    <w:tbl>
      <w:tblPr>
        <w:tblW w:w="912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29"/>
        <w:gridCol w:w="1276"/>
        <w:gridCol w:w="1984"/>
        <w:gridCol w:w="1134"/>
        <w:gridCol w:w="1559"/>
        <w:gridCol w:w="1446"/>
      </w:tblGrid>
      <w:tr w:rsidR="00273ECA" w:rsidRPr="00FC09B7" w14:paraId="771A2C0E" w14:textId="77777777" w:rsidTr="00273ECA">
        <w:trPr>
          <w:jc w:val="center"/>
        </w:trPr>
        <w:tc>
          <w:tcPr>
            <w:tcW w:w="1729" w:type="dxa"/>
            <w:tcBorders>
              <w:top w:val="single" w:sz="4" w:space="0" w:color="auto"/>
              <w:left w:val="single" w:sz="4" w:space="0" w:color="auto"/>
              <w:bottom w:val="double" w:sz="4" w:space="0" w:color="auto"/>
              <w:right w:val="single" w:sz="4" w:space="0" w:color="auto"/>
            </w:tcBorders>
          </w:tcPr>
          <w:p w14:paraId="01B58DF8" w14:textId="77777777" w:rsidR="00273ECA" w:rsidRPr="00FC09B7" w:rsidRDefault="00273ECA" w:rsidP="00273ECA">
            <w:pPr>
              <w:pStyle w:val="TableText"/>
              <w:rPr>
                <w:b/>
                <w:noProof w:val="0"/>
                <w:lang w:val="en-GB"/>
              </w:rPr>
            </w:pPr>
            <w:r w:rsidRPr="00FC09B7">
              <w:rPr>
                <w:b/>
                <w:noProof w:val="0"/>
                <w:lang w:val="en-GB"/>
              </w:rPr>
              <w:t>Attribute</w:t>
            </w:r>
          </w:p>
        </w:tc>
        <w:tc>
          <w:tcPr>
            <w:tcW w:w="7399" w:type="dxa"/>
            <w:gridSpan w:val="5"/>
            <w:tcBorders>
              <w:top w:val="single" w:sz="4" w:space="0" w:color="auto"/>
              <w:left w:val="single" w:sz="4" w:space="0" w:color="auto"/>
              <w:bottom w:val="double" w:sz="4" w:space="0" w:color="auto"/>
              <w:right w:val="single" w:sz="4" w:space="0" w:color="auto"/>
            </w:tcBorders>
          </w:tcPr>
          <w:p w14:paraId="2D141945" w14:textId="77777777" w:rsidR="00273ECA" w:rsidRPr="00FC09B7" w:rsidRDefault="00273ECA" w:rsidP="00273ECA">
            <w:pPr>
              <w:pStyle w:val="TableText"/>
              <w:rPr>
                <w:b/>
                <w:noProof w:val="0"/>
                <w:lang w:val="en-GB"/>
              </w:rPr>
            </w:pPr>
            <w:r w:rsidRPr="00FC09B7">
              <w:rPr>
                <w:b/>
                <w:noProof w:val="0"/>
                <w:lang w:val="en-GB"/>
              </w:rPr>
              <w:t>Value</w:t>
            </w:r>
          </w:p>
        </w:tc>
      </w:tr>
      <w:tr w:rsidR="00273ECA" w:rsidRPr="00FC09B7" w14:paraId="7B1EBF9B" w14:textId="77777777" w:rsidTr="00273ECA">
        <w:trPr>
          <w:jc w:val="center"/>
        </w:trPr>
        <w:tc>
          <w:tcPr>
            <w:tcW w:w="1729" w:type="dxa"/>
            <w:tcBorders>
              <w:top w:val="double" w:sz="4" w:space="0" w:color="auto"/>
              <w:left w:val="single" w:sz="4" w:space="0" w:color="auto"/>
              <w:bottom w:val="single" w:sz="4" w:space="0" w:color="auto"/>
              <w:right w:val="single" w:sz="4" w:space="0" w:color="auto"/>
            </w:tcBorders>
          </w:tcPr>
          <w:p w14:paraId="42190A93" w14:textId="77777777" w:rsidR="00273ECA" w:rsidRPr="00FC09B7" w:rsidRDefault="00273ECA" w:rsidP="00273ECA">
            <w:pPr>
              <w:pStyle w:val="TableText"/>
              <w:rPr>
                <w:noProof w:val="0"/>
                <w:lang w:val="en-GB"/>
              </w:rPr>
            </w:pPr>
            <w:r w:rsidRPr="00FC09B7">
              <w:rPr>
                <w:noProof w:val="0"/>
                <w:lang w:val="en-GB"/>
              </w:rPr>
              <w:t>BrowseName</w:t>
            </w:r>
          </w:p>
        </w:tc>
        <w:tc>
          <w:tcPr>
            <w:tcW w:w="7399" w:type="dxa"/>
            <w:gridSpan w:val="5"/>
            <w:tcBorders>
              <w:top w:val="double" w:sz="4" w:space="0" w:color="auto"/>
              <w:left w:val="single" w:sz="4" w:space="0" w:color="auto"/>
              <w:bottom w:val="single" w:sz="4" w:space="0" w:color="auto"/>
              <w:right w:val="single" w:sz="4" w:space="0" w:color="auto"/>
            </w:tcBorders>
          </w:tcPr>
          <w:p w14:paraId="55B77C0C" w14:textId="77777777" w:rsidR="00273ECA" w:rsidRPr="00FC09B7" w:rsidRDefault="00273ECA" w:rsidP="00273ECA">
            <w:pPr>
              <w:pStyle w:val="TableText"/>
              <w:rPr>
                <w:noProof w:val="0"/>
                <w:lang w:val="en-GB"/>
              </w:rPr>
            </w:pPr>
            <w:r w:rsidRPr="00FC09B7">
              <w:rPr>
                <w:noProof w:val="0"/>
                <w:lang w:val="en-GB"/>
              </w:rPr>
              <w:t>PublishSubscribe</w:t>
            </w:r>
          </w:p>
        </w:tc>
      </w:tr>
      <w:tr w:rsidR="00273ECA" w:rsidRPr="00FC09B7" w14:paraId="754EB4BA" w14:textId="77777777" w:rsidTr="00273ECA">
        <w:trPr>
          <w:jc w:val="center"/>
        </w:trPr>
        <w:tc>
          <w:tcPr>
            <w:tcW w:w="1729" w:type="dxa"/>
            <w:tcBorders>
              <w:top w:val="single" w:sz="4" w:space="0" w:color="auto"/>
              <w:left w:val="single" w:sz="4" w:space="0" w:color="auto"/>
              <w:bottom w:val="single" w:sz="4" w:space="0" w:color="auto"/>
              <w:right w:val="single" w:sz="4" w:space="0" w:color="auto"/>
            </w:tcBorders>
          </w:tcPr>
          <w:p w14:paraId="65A9A90C" w14:textId="77777777" w:rsidR="00273ECA" w:rsidRPr="00FC09B7" w:rsidRDefault="00273ECA" w:rsidP="00273ECA">
            <w:pPr>
              <w:pStyle w:val="TableText"/>
              <w:rPr>
                <w:b/>
                <w:noProof w:val="0"/>
                <w:lang w:val="en-GB"/>
              </w:rPr>
            </w:pPr>
            <w:r w:rsidRPr="00FC09B7">
              <w:rPr>
                <w:b/>
                <w:noProof w:val="0"/>
                <w:lang w:val="en-GB"/>
              </w:rPr>
              <w:t>References</w:t>
            </w:r>
          </w:p>
        </w:tc>
        <w:tc>
          <w:tcPr>
            <w:tcW w:w="1276" w:type="dxa"/>
            <w:tcBorders>
              <w:top w:val="single" w:sz="4" w:space="0" w:color="auto"/>
              <w:left w:val="single" w:sz="4" w:space="0" w:color="auto"/>
              <w:bottom w:val="single" w:sz="4" w:space="0" w:color="auto"/>
              <w:right w:val="single" w:sz="4" w:space="0" w:color="auto"/>
            </w:tcBorders>
          </w:tcPr>
          <w:p w14:paraId="38C7286C" w14:textId="77777777" w:rsidR="00273ECA" w:rsidRPr="00FC09B7" w:rsidRDefault="00273ECA" w:rsidP="00273ECA">
            <w:pPr>
              <w:pStyle w:val="TableText"/>
              <w:rPr>
                <w:b/>
                <w:noProof w:val="0"/>
                <w:lang w:val="en-GB"/>
              </w:rPr>
            </w:pPr>
            <w:r w:rsidRPr="00FC09B7">
              <w:rPr>
                <w:b/>
                <w:noProof w:val="0"/>
                <w:lang w:val="en-GB"/>
              </w:rPr>
              <w:t>Node Class</w:t>
            </w:r>
          </w:p>
        </w:tc>
        <w:tc>
          <w:tcPr>
            <w:tcW w:w="1984" w:type="dxa"/>
            <w:tcBorders>
              <w:top w:val="single" w:sz="4" w:space="0" w:color="auto"/>
              <w:left w:val="single" w:sz="4" w:space="0" w:color="auto"/>
              <w:bottom w:val="single" w:sz="4" w:space="0" w:color="auto"/>
              <w:right w:val="single" w:sz="4" w:space="0" w:color="auto"/>
            </w:tcBorders>
          </w:tcPr>
          <w:p w14:paraId="4B6682C3" w14:textId="77777777" w:rsidR="00273ECA" w:rsidRPr="00FC09B7" w:rsidRDefault="00273ECA" w:rsidP="00273ECA">
            <w:pPr>
              <w:pStyle w:val="TableText"/>
              <w:rPr>
                <w:b/>
                <w:noProof w:val="0"/>
                <w:lang w:val="en-GB"/>
              </w:rPr>
            </w:pPr>
            <w:r w:rsidRPr="00FC09B7">
              <w:rPr>
                <w:b/>
                <w:noProof w:val="0"/>
                <w:lang w:val="en-GB"/>
              </w:rPr>
              <w:t xml:space="preserve">BrowseName </w:t>
            </w:r>
          </w:p>
        </w:tc>
        <w:tc>
          <w:tcPr>
            <w:tcW w:w="1134" w:type="dxa"/>
            <w:tcBorders>
              <w:top w:val="single" w:sz="4" w:space="0" w:color="auto"/>
              <w:left w:val="single" w:sz="4" w:space="0" w:color="auto"/>
              <w:bottom w:val="single" w:sz="4" w:space="0" w:color="auto"/>
              <w:right w:val="single" w:sz="4" w:space="0" w:color="auto"/>
            </w:tcBorders>
          </w:tcPr>
          <w:p w14:paraId="36B35047" w14:textId="77777777" w:rsidR="00273ECA" w:rsidRPr="00FC09B7" w:rsidRDefault="00273ECA" w:rsidP="00273ECA">
            <w:pPr>
              <w:pStyle w:val="TableText"/>
              <w:rPr>
                <w:b/>
                <w:noProof w:val="0"/>
                <w:lang w:val="en-GB"/>
              </w:rPr>
            </w:pPr>
            <w:r w:rsidRPr="00FC09B7">
              <w:rPr>
                <w:b/>
                <w:noProof w:val="0"/>
                <w:lang w:val="en-GB"/>
              </w:rPr>
              <w:t>DataType</w:t>
            </w:r>
          </w:p>
        </w:tc>
        <w:tc>
          <w:tcPr>
            <w:tcW w:w="1559" w:type="dxa"/>
            <w:tcBorders>
              <w:top w:val="single" w:sz="4" w:space="0" w:color="auto"/>
              <w:left w:val="single" w:sz="4" w:space="0" w:color="auto"/>
              <w:bottom w:val="single" w:sz="4" w:space="0" w:color="auto"/>
              <w:right w:val="single" w:sz="4" w:space="0" w:color="auto"/>
            </w:tcBorders>
          </w:tcPr>
          <w:p w14:paraId="181B7AAE" w14:textId="77777777" w:rsidR="00273ECA" w:rsidRPr="00FC09B7" w:rsidRDefault="00273ECA" w:rsidP="00273ECA">
            <w:pPr>
              <w:pStyle w:val="TableText"/>
              <w:rPr>
                <w:b/>
                <w:noProof w:val="0"/>
                <w:lang w:val="en-GB"/>
              </w:rPr>
            </w:pPr>
            <w:r w:rsidRPr="00FC09B7">
              <w:rPr>
                <w:b/>
                <w:noProof w:val="0"/>
                <w:lang w:val="en-GB"/>
              </w:rPr>
              <w:t>TypeDefinition</w:t>
            </w:r>
          </w:p>
        </w:tc>
        <w:tc>
          <w:tcPr>
            <w:tcW w:w="1446" w:type="dxa"/>
            <w:tcBorders>
              <w:top w:val="single" w:sz="4" w:space="0" w:color="auto"/>
              <w:left w:val="single" w:sz="4" w:space="0" w:color="auto"/>
              <w:bottom w:val="single" w:sz="4" w:space="0" w:color="auto"/>
              <w:right w:val="single" w:sz="4" w:space="0" w:color="auto"/>
            </w:tcBorders>
          </w:tcPr>
          <w:p w14:paraId="713E123D" w14:textId="77777777" w:rsidR="00273ECA" w:rsidRPr="00FC09B7" w:rsidRDefault="00273ECA" w:rsidP="00273ECA">
            <w:pPr>
              <w:pStyle w:val="TableText"/>
              <w:rPr>
                <w:b/>
                <w:noProof w:val="0"/>
                <w:lang w:val="en-GB"/>
              </w:rPr>
            </w:pPr>
            <w:r w:rsidRPr="00FC09B7">
              <w:rPr>
                <w:b/>
                <w:noProof w:val="0"/>
                <w:lang w:val="en-GB"/>
              </w:rPr>
              <w:t>Modelling Rule</w:t>
            </w:r>
          </w:p>
        </w:tc>
      </w:tr>
      <w:tr w:rsidR="00273ECA" w:rsidRPr="00FC09B7" w14:paraId="0D1A45AE" w14:textId="77777777" w:rsidTr="00273ECA">
        <w:trPr>
          <w:trHeight w:val="208"/>
          <w:jc w:val="center"/>
        </w:trPr>
        <w:tc>
          <w:tcPr>
            <w:tcW w:w="9128" w:type="dxa"/>
            <w:gridSpan w:val="6"/>
            <w:tcBorders>
              <w:top w:val="single" w:sz="4" w:space="0" w:color="auto"/>
              <w:left w:val="single" w:sz="4" w:space="0" w:color="auto"/>
              <w:bottom w:val="single" w:sz="4" w:space="0" w:color="auto"/>
              <w:right w:val="single" w:sz="4" w:space="0" w:color="auto"/>
            </w:tcBorders>
          </w:tcPr>
          <w:p w14:paraId="67784C76" w14:textId="20BD2C8F" w:rsidR="00273ECA" w:rsidRPr="00FC09B7" w:rsidRDefault="00273ECA" w:rsidP="00273ECA">
            <w:pPr>
              <w:pStyle w:val="TableText"/>
              <w:rPr>
                <w:noProof w:val="0"/>
                <w:lang w:val="en-GB"/>
              </w:rPr>
            </w:pPr>
            <w:r w:rsidRPr="00FC09B7">
              <w:rPr>
                <w:noProof w:val="0"/>
                <w:lang w:val="en-GB"/>
              </w:rPr>
              <w:t xml:space="preserve">ComponentOf the </w:t>
            </w:r>
            <w:r w:rsidRPr="00FC09B7">
              <w:rPr>
                <w:i/>
                <w:noProof w:val="0"/>
                <w:lang w:val="en-GB"/>
              </w:rPr>
              <w:t>Server</w:t>
            </w:r>
            <w:r w:rsidRPr="00FC09B7">
              <w:rPr>
                <w:noProof w:val="0"/>
                <w:lang w:val="en-GB"/>
              </w:rPr>
              <w:t xml:space="preserve"> </w:t>
            </w:r>
            <w:r w:rsidRPr="00FC09B7">
              <w:rPr>
                <w:i/>
                <w:noProof w:val="0"/>
                <w:lang w:val="en-GB"/>
              </w:rPr>
              <w:t>Object</w:t>
            </w:r>
            <w:r w:rsidRPr="00FC09B7">
              <w:rPr>
                <w:noProof w:val="0"/>
                <w:lang w:val="en-GB"/>
              </w:rPr>
              <w:t xml:space="preserve">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r w:rsidR="00273ECA" w:rsidRPr="00FC09B7" w14:paraId="4720AB4F" w14:textId="77777777" w:rsidTr="00273ECA">
        <w:trPr>
          <w:jc w:val="center"/>
        </w:trPr>
        <w:tc>
          <w:tcPr>
            <w:tcW w:w="1729" w:type="dxa"/>
            <w:tcBorders>
              <w:top w:val="single" w:sz="4" w:space="0" w:color="auto"/>
              <w:left w:val="single" w:sz="4" w:space="0" w:color="auto"/>
              <w:bottom w:val="single" w:sz="4" w:space="0" w:color="auto"/>
              <w:right w:val="single" w:sz="4" w:space="0" w:color="auto"/>
            </w:tcBorders>
          </w:tcPr>
          <w:p w14:paraId="43EFCC86" w14:textId="77777777" w:rsidR="00273ECA" w:rsidRPr="00FC09B7" w:rsidRDefault="00273ECA" w:rsidP="00273ECA">
            <w:pPr>
              <w:pStyle w:val="TableText"/>
              <w:rPr>
                <w:noProof w:val="0"/>
                <w:lang w:val="en-GB"/>
              </w:rPr>
            </w:pPr>
            <w:r w:rsidRPr="00FC09B7">
              <w:rPr>
                <w:noProof w:val="0"/>
                <w:lang w:val="en-GB"/>
              </w:rPr>
              <w:t>HasTypeDefinition</w:t>
            </w:r>
          </w:p>
        </w:tc>
        <w:tc>
          <w:tcPr>
            <w:tcW w:w="1276" w:type="dxa"/>
            <w:tcBorders>
              <w:top w:val="single" w:sz="4" w:space="0" w:color="auto"/>
              <w:left w:val="single" w:sz="4" w:space="0" w:color="auto"/>
              <w:bottom w:val="single" w:sz="4" w:space="0" w:color="auto"/>
              <w:right w:val="single" w:sz="4" w:space="0" w:color="auto"/>
            </w:tcBorders>
          </w:tcPr>
          <w:p w14:paraId="6185FFE1" w14:textId="77777777" w:rsidR="00273ECA" w:rsidRPr="00FC09B7" w:rsidRDefault="00273ECA" w:rsidP="00273ECA">
            <w:pPr>
              <w:pStyle w:val="TableText"/>
              <w:rPr>
                <w:noProof w:val="0"/>
                <w:lang w:val="en-GB"/>
              </w:rPr>
            </w:pPr>
            <w:r w:rsidRPr="00FC09B7">
              <w:rPr>
                <w:noProof w:val="0"/>
                <w:lang w:val="en-GB"/>
              </w:rPr>
              <w:t>ObjectType</w:t>
            </w:r>
          </w:p>
        </w:tc>
        <w:tc>
          <w:tcPr>
            <w:tcW w:w="1984" w:type="dxa"/>
            <w:tcBorders>
              <w:top w:val="single" w:sz="4" w:space="0" w:color="auto"/>
              <w:left w:val="single" w:sz="4" w:space="0" w:color="auto"/>
              <w:bottom w:val="single" w:sz="4" w:space="0" w:color="auto"/>
              <w:right w:val="single" w:sz="4" w:space="0" w:color="auto"/>
            </w:tcBorders>
          </w:tcPr>
          <w:p w14:paraId="6CB6345A" w14:textId="77777777" w:rsidR="00273ECA" w:rsidRPr="00FC09B7" w:rsidRDefault="00273ECA" w:rsidP="00273ECA">
            <w:pPr>
              <w:pStyle w:val="TableText"/>
              <w:rPr>
                <w:noProof w:val="0"/>
                <w:lang w:val="en-GB"/>
              </w:rPr>
            </w:pPr>
            <w:r w:rsidRPr="00FC09B7">
              <w:rPr>
                <w:noProof w:val="0"/>
                <w:lang w:val="en-GB"/>
              </w:rPr>
              <w:t>PubSubKeyServiceType</w:t>
            </w:r>
          </w:p>
        </w:tc>
        <w:tc>
          <w:tcPr>
            <w:tcW w:w="1134" w:type="dxa"/>
            <w:tcBorders>
              <w:top w:val="single" w:sz="4" w:space="0" w:color="auto"/>
              <w:left w:val="single" w:sz="4" w:space="0" w:color="auto"/>
              <w:bottom w:val="single" w:sz="4" w:space="0" w:color="auto"/>
              <w:right w:val="single" w:sz="4" w:space="0" w:color="auto"/>
            </w:tcBorders>
          </w:tcPr>
          <w:p w14:paraId="250343D4" w14:textId="77777777" w:rsidR="00273ECA" w:rsidRPr="00FC09B7" w:rsidRDefault="00273ECA" w:rsidP="00273ECA">
            <w:pPr>
              <w:pStyle w:val="TableText"/>
              <w:rPr>
                <w:noProof w:val="0"/>
                <w:lang w:val="en-GB"/>
              </w:rPr>
            </w:pPr>
          </w:p>
        </w:tc>
        <w:tc>
          <w:tcPr>
            <w:tcW w:w="1559" w:type="dxa"/>
            <w:tcBorders>
              <w:top w:val="single" w:sz="4" w:space="0" w:color="auto"/>
              <w:left w:val="single" w:sz="4" w:space="0" w:color="auto"/>
              <w:bottom w:val="single" w:sz="4" w:space="0" w:color="auto"/>
              <w:right w:val="single" w:sz="4" w:space="0" w:color="auto"/>
            </w:tcBorders>
          </w:tcPr>
          <w:p w14:paraId="094DDB7C" w14:textId="77777777" w:rsidR="00273ECA" w:rsidRPr="00FC09B7" w:rsidRDefault="00273ECA" w:rsidP="00273ECA">
            <w:pPr>
              <w:pStyle w:val="TableText"/>
              <w:rPr>
                <w:noProof w:val="0"/>
                <w:lang w:val="en-GB"/>
              </w:rPr>
            </w:pPr>
          </w:p>
        </w:tc>
        <w:tc>
          <w:tcPr>
            <w:tcW w:w="1446" w:type="dxa"/>
            <w:tcBorders>
              <w:top w:val="single" w:sz="4" w:space="0" w:color="auto"/>
              <w:left w:val="single" w:sz="4" w:space="0" w:color="auto"/>
              <w:bottom w:val="single" w:sz="4" w:space="0" w:color="auto"/>
              <w:right w:val="single" w:sz="4" w:space="0" w:color="auto"/>
            </w:tcBorders>
          </w:tcPr>
          <w:p w14:paraId="0AE9D1C2" w14:textId="77777777" w:rsidR="00273ECA" w:rsidRPr="00FC09B7" w:rsidRDefault="00273ECA" w:rsidP="00273ECA">
            <w:pPr>
              <w:pStyle w:val="TableText"/>
              <w:rPr>
                <w:noProof w:val="0"/>
                <w:lang w:val="en-GB"/>
              </w:rPr>
            </w:pPr>
          </w:p>
        </w:tc>
      </w:tr>
    </w:tbl>
    <w:p w14:paraId="4B58D981" w14:textId="77777777" w:rsidR="00273ECA" w:rsidRPr="00FC09B7" w:rsidRDefault="00273ECA" w:rsidP="00273ECA">
      <w:pPr>
        <w:pStyle w:val="spacer"/>
        <w:keepNext/>
        <w:rPr>
          <w:rFonts w:eastAsia="平成明朝"/>
          <w:noProof w:val="0"/>
          <w:lang w:eastAsia="fr-FR"/>
        </w:rPr>
      </w:pPr>
    </w:p>
    <w:p w14:paraId="56F2524B" w14:textId="77777777" w:rsidR="00165B41" w:rsidRPr="00FC09B7" w:rsidRDefault="00165B41" w:rsidP="00165B41">
      <w:pPr>
        <w:pStyle w:val="Heading2"/>
        <w:rPr>
          <w:noProof w:val="0"/>
        </w:rPr>
      </w:pPr>
      <w:bookmarkStart w:id="753" w:name="_Toc505941376"/>
      <w:r w:rsidRPr="00FC09B7">
        <w:rPr>
          <w:noProof w:val="0"/>
        </w:rPr>
        <w:t>PubSubKeyServiceType</w:t>
      </w:r>
      <w:bookmarkEnd w:id="748"/>
      <w:bookmarkEnd w:id="753"/>
    </w:p>
    <w:p w14:paraId="294BF8EA" w14:textId="395F530B" w:rsidR="00165B41" w:rsidRPr="00FC09B7" w:rsidRDefault="00165B41" w:rsidP="00165B41">
      <w:pPr>
        <w:pStyle w:val="PARAGRAPH"/>
        <w:rPr>
          <w:rStyle w:val="ReferenceDocumentsZchn"/>
          <w:noProof w:val="0"/>
          <w:lang w:val="en-GB"/>
        </w:rPr>
      </w:pPr>
      <w:r w:rsidRPr="00FC09B7">
        <w:rPr>
          <w:rStyle w:val="ReferenceDocumentsZchn"/>
          <w:noProof w:val="0"/>
          <w:lang w:val="en-GB"/>
        </w:rPr>
        <w:t xml:space="preserve">The </w:t>
      </w:r>
      <w:r w:rsidR="00273ECA" w:rsidRPr="00273ECA">
        <w:rPr>
          <w:i/>
          <w:noProof w:val="0"/>
        </w:rPr>
        <w:t>PubSubKeyServiceType</w:t>
      </w:r>
      <w:r w:rsidR="00273ECA" w:rsidRPr="00FC09B7">
        <w:rPr>
          <w:rStyle w:val="ReferenceDocumentsZchn"/>
          <w:noProof w:val="0"/>
          <w:lang w:val="en-GB"/>
        </w:rPr>
        <w:t xml:space="preserve"> </w:t>
      </w:r>
      <w:r w:rsidRPr="00FC09B7">
        <w:rPr>
          <w:rStyle w:val="ReferenceDocumentsZchn"/>
          <w:noProof w:val="0"/>
          <w:lang w:val="en-GB"/>
        </w:rPr>
        <w:t xml:space="preserve">is formally defined in </w:t>
      </w:r>
      <w:r w:rsidRPr="00FC09B7">
        <w:rPr>
          <w:rStyle w:val="ReferenceDocumentsZchn"/>
          <w:noProof w:val="0"/>
          <w:lang w:val="en-GB"/>
        </w:rPr>
        <w:fldChar w:fldCharType="begin"/>
      </w:r>
      <w:r w:rsidRPr="00FC09B7">
        <w:rPr>
          <w:rStyle w:val="ReferenceDocumentsZchn"/>
          <w:noProof w:val="0"/>
          <w:lang w:val="en-GB"/>
        </w:rPr>
        <w:instrText xml:space="preserve"> REF _Ref350150372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100</w:t>
      </w:r>
      <w:r w:rsidRPr="00FC09B7">
        <w:rPr>
          <w:rStyle w:val="ReferenceDocumentsZchn"/>
          <w:noProof w:val="0"/>
          <w:lang w:val="en-GB"/>
        </w:rPr>
        <w:fldChar w:fldCharType="end"/>
      </w:r>
      <w:r w:rsidRPr="00FC09B7">
        <w:rPr>
          <w:rStyle w:val="ReferenceDocumentsZchn"/>
          <w:noProof w:val="0"/>
          <w:lang w:val="en-GB"/>
        </w:rPr>
        <w:t>.</w:t>
      </w:r>
    </w:p>
    <w:p w14:paraId="6298F189" w14:textId="77BD2C4B" w:rsidR="00165B41" w:rsidRPr="00FC09B7" w:rsidRDefault="00165B41" w:rsidP="00165B41">
      <w:pPr>
        <w:pStyle w:val="TABLE-title"/>
        <w:rPr>
          <w:noProof w:val="0"/>
        </w:rPr>
      </w:pPr>
      <w:bookmarkStart w:id="754" w:name="_Ref350150372"/>
      <w:bookmarkStart w:id="755" w:name="_Toc399397343"/>
      <w:bookmarkStart w:id="756" w:name="_Toc427527807"/>
      <w:bookmarkStart w:id="757" w:name="_Toc505941565"/>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100</w:t>
      </w:r>
      <w:r w:rsidRPr="00FC09B7">
        <w:rPr>
          <w:noProof w:val="0"/>
        </w:rPr>
        <w:fldChar w:fldCharType="end"/>
      </w:r>
      <w:bookmarkEnd w:id="754"/>
      <w:r w:rsidRPr="00FC09B7">
        <w:rPr>
          <w:noProof w:val="0"/>
        </w:rPr>
        <w:t xml:space="preserve"> – PubSubKeyServiceType Definition</w:t>
      </w:r>
      <w:bookmarkEnd w:id="755"/>
      <w:bookmarkEnd w:id="756"/>
      <w:bookmarkEnd w:id="757"/>
    </w:p>
    <w:tbl>
      <w:tblPr>
        <w:tblW w:w="926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514"/>
        <w:gridCol w:w="1134"/>
        <w:gridCol w:w="1701"/>
        <w:gridCol w:w="1134"/>
        <w:gridCol w:w="2410"/>
        <w:gridCol w:w="1371"/>
      </w:tblGrid>
      <w:tr w:rsidR="00165B41" w:rsidRPr="00FC09B7" w14:paraId="58627300" w14:textId="77777777" w:rsidTr="004772BC">
        <w:trPr>
          <w:jc w:val="center"/>
        </w:trPr>
        <w:tc>
          <w:tcPr>
            <w:tcW w:w="1514" w:type="dxa"/>
            <w:tcBorders>
              <w:top w:val="single" w:sz="4" w:space="0" w:color="auto"/>
              <w:left w:val="single" w:sz="4" w:space="0" w:color="auto"/>
              <w:bottom w:val="double" w:sz="4" w:space="0" w:color="auto"/>
              <w:right w:val="single" w:sz="4" w:space="0" w:color="auto"/>
            </w:tcBorders>
          </w:tcPr>
          <w:p w14:paraId="20770E61" w14:textId="77777777" w:rsidR="00165B41" w:rsidRPr="00FC09B7" w:rsidRDefault="00165B41" w:rsidP="00165B41">
            <w:pPr>
              <w:pStyle w:val="TableText"/>
              <w:rPr>
                <w:b/>
                <w:noProof w:val="0"/>
                <w:lang w:val="en-GB"/>
              </w:rPr>
            </w:pPr>
            <w:r w:rsidRPr="00FC09B7">
              <w:rPr>
                <w:b/>
                <w:noProof w:val="0"/>
                <w:lang w:val="en-GB"/>
              </w:rPr>
              <w:t>Attribute</w:t>
            </w:r>
          </w:p>
        </w:tc>
        <w:tc>
          <w:tcPr>
            <w:tcW w:w="7750" w:type="dxa"/>
            <w:gridSpan w:val="5"/>
            <w:tcBorders>
              <w:top w:val="single" w:sz="4" w:space="0" w:color="auto"/>
              <w:left w:val="single" w:sz="4" w:space="0" w:color="auto"/>
              <w:bottom w:val="double" w:sz="4" w:space="0" w:color="auto"/>
              <w:right w:val="single" w:sz="4" w:space="0" w:color="auto"/>
            </w:tcBorders>
          </w:tcPr>
          <w:p w14:paraId="126F7183" w14:textId="77777777" w:rsidR="00165B41" w:rsidRPr="00FC09B7" w:rsidRDefault="00165B41" w:rsidP="00165B41">
            <w:pPr>
              <w:pStyle w:val="TableText"/>
              <w:rPr>
                <w:b/>
                <w:noProof w:val="0"/>
                <w:lang w:val="en-GB"/>
              </w:rPr>
            </w:pPr>
            <w:r w:rsidRPr="00FC09B7">
              <w:rPr>
                <w:b/>
                <w:noProof w:val="0"/>
                <w:lang w:val="en-GB"/>
              </w:rPr>
              <w:t>Value</w:t>
            </w:r>
          </w:p>
        </w:tc>
      </w:tr>
      <w:tr w:rsidR="00165B41" w:rsidRPr="00FC09B7" w14:paraId="76183BC1" w14:textId="77777777" w:rsidTr="004772BC">
        <w:trPr>
          <w:jc w:val="center"/>
        </w:trPr>
        <w:tc>
          <w:tcPr>
            <w:tcW w:w="1514" w:type="dxa"/>
            <w:tcBorders>
              <w:top w:val="double" w:sz="4" w:space="0" w:color="auto"/>
              <w:left w:val="single" w:sz="4" w:space="0" w:color="auto"/>
              <w:bottom w:val="single" w:sz="4" w:space="0" w:color="auto"/>
              <w:right w:val="single" w:sz="4" w:space="0" w:color="auto"/>
            </w:tcBorders>
          </w:tcPr>
          <w:p w14:paraId="53E29A9E" w14:textId="77777777" w:rsidR="00165B41" w:rsidRPr="00FC09B7" w:rsidRDefault="00165B41" w:rsidP="00165B41">
            <w:pPr>
              <w:pStyle w:val="TableText"/>
              <w:rPr>
                <w:noProof w:val="0"/>
                <w:lang w:val="en-GB"/>
              </w:rPr>
            </w:pPr>
            <w:r w:rsidRPr="00FC09B7">
              <w:rPr>
                <w:noProof w:val="0"/>
                <w:lang w:val="en-GB"/>
              </w:rPr>
              <w:t>BrowseName</w:t>
            </w:r>
          </w:p>
        </w:tc>
        <w:tc>
          <w:tcPr>
            <w:tcW w:w="7750" w:type="dxa"/>
            <w:gridSpan w:val="5"/>
            <w:tcBorders>
              <w:top w:val="double" w:sz="4" w:space="0" w:color="auto"/>
              <w:left w:val="single" w:sz="4" w:space="0" w:color="auto"/>
              <w:bottom w:val="single" w:sz="4" w:space="0" w:color="auto"/>
              <w:right w:val="single" w:sz="4" w:space="0" w:color="auto"/>
            </w:tcBorders>
          </w:tcPr>
          <w:p w14:paraId="37529483" w14:textId="77777777" w:rsidR="00165B41" w:rsidRPr="00FC09B7" w:rsidRDefault="00165B41" w:rsidP="00165B41">
            <w:pPr>
              <w:pStyle w:val="TableText"/>
              <w:rPr>
                <w:noProof w:val="0"/>
                <w:lang w:val="en-GB"/>
              </w:rPr>
            </w:pPr>
            <w:r w:rsidRPr="00FC09B7">
              <w:rPr>
                <w:noProof w:val="0"/>
                <w:lang w:val="en-GB"/>
              </w:rPr>
              <w:t>PubSubKeyServiceType</w:t>
            </w:r>
          </w:p>
        </w:tc>
      </w:tr>
      <w:tr w:rsidR="00165B41" w:rsidRPr="00FC09B7" w14:paraId="6445EEAF" w14:textId="77777777" w:rsidTr="004772BC">
        <w:trPr>
          <w:jc w:val="center"/>
        </w:trPr>
        <w:tc>
          <w:tcPr>
            <w:tcW w:w="1514" w:type="dxa"/>
            <w:tcBorders>
              <w:top w:val="single" w:sz="4" w:space="0" w:color="auto"/>
              <w:left w:val="single" w:sz="4" w:space="0" w:color="auto"/>
              <w:bottom w:val="single" w:sz="4" w:space="0" w:color="auto"/>
              <w:right w:val="single" w:sz="4" w:space="0" w:color="auto"/>
            </w:tcBorders>
          </w:tcPr>
          <w:p w14:paraId="1AB956F9" w14:textId="77777777" w:rsidR="00165B41" w:rsidRPr="00FC09B7" w:rsidRDefault="00165B41" w:rsidP="00165B41">
            <w:pPr>
              <w:pStyle w:val="TableText"/>
              <w:rPr>
                <w:noProof w:val="0"/>
                <w:lang w:val="en-GB"/>
              </w:rPr>
            </w:pPr>
            <w:r w:rsidRPr="00FC09B7">
              <w:rPr>
                <w:noProof w:val="0"/>
                <w:lang w:val="en-GB"/>
              </w:rPr>
              <w:t>IsAbstract</w:t>
            </w:r>
          </w:p>
        </w:tc>
        <w:tc>
          <w:tcPr>
            <w:tcW w:w="7750" w:type="dxa"/>
            <w:gridSpan w:val="5"/>
            <w:tcBorders>
              <w:top w:val="single" w:sz="4" w:space="0" w:color="auto"/>
              <w:left w:val="single" w:sz="4" w:space="0" w:color="auto"/>
              <w:bottom w:val="single" w:sz="4" w:space="0" w:color="auto"/>
              <w:right w:val="single" w:sz="4" w:space="0" w:color="auto"/>
            </w:tcBorders>
          </w:tcPr>
          <w:p w14:paraId="534A4BAC" w14:textId="77777777" w:rsidR="00165B41" w:rsidRPr="00FC09B7" w:rsidRDefault="00165B41" w:rsidP="00165B41">
            <w:pPr>
              <w:pStyle w:val="TableText"/>
              <w:rPr>
                <w:noProof w:val="0"/>
                <w:lang w:val="en-GB"/>
              </w:rPr>
            </w:pPr>
            <w:r w:rsidRPr="00FC09B7">
              <w:rPr>
                <w:noProof w:val="0"/>
                <w:lang w:val="en-GB"/>
              </w:rPr>
              <w:t>False</w:t>
            </w:r>
          </w:p>
        </w:tc>
      </w:tr>
      <w:tr w:rsidR="00165B41" w:rsidRPr="00FC09B7" w14:paraId="33A39574" w14:textId="77777777" w:rsidTr="004772BC">
        <w:trPr>
          <w:jc w:val="center"/>
        </w:trPr>
        <w:tc>
          <w:tcPr>
            <w:tcW w:w="1514" w:type="dxa"/>
            <w:tcBorders>
              <w:top w:val="single" w:sz="4" w:space="0" w:color="auto"/>
              <w:left w:val="single" w:sz="4" w:space="0" w:color="auto"/>
              <w:bottom w:val="single" w:sz="4" w:space="0" w:color="auto"/>
              <w:right w:val="single" w:sz="4" w:space="0" w:color="auto"/>
            </w:tcBorders>
          </w:tcPr>
          <w:p w14:paraId="69E28A4F" w14:textId="77777777" w:rsidR="00165B41" w:rsidRPr="00FC09B7" w:rsidRDefault="00165B41" w:rsidP="00165B41">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32E0F7A1" w14:textId="77777777" w:rsidR="00165B41" w:rsidRPr="00FC09B7" w:rsidRDefault="00165B41" w:rsidP="00165B41">
            <w:pPr>
              <w:pStyle w:val="TableText"/>
              <w:rPr>
                <w:b/>
                <w:noProof w:val="0"/>
                <w:lang w:val="en-GB"/>
              </w:rPr>
            </w:pPr>
            <w:r w:rsidRPr="00FC09B7">
              <w:rPr>
                <w:b/>
                <w:noProof w:val="0"/>
                <w:lang w:val="en-GB"/>
              </w:rPr>
              <w:t>Node Class</w:t>
            </w:r>
          </w:p>
        </w:tc>
        <w:tc>
          <w:tcPr>
            <w:tcW w:w="1701" w:type="dxa"/>
            <w:tcBorders>
              <w:top w:val="single" w:sz="4" w:space="0" w:color="auto"/>
              <w:left w:val="single" w:sz="4" w:space="0" w:color="auto"/>
              <w:bottom w:val="single" w:sz="4" w:space="0" w:color="auto"/>
              <w:right w:val="single" w:sz="4" w:space="0" w:color="auto"/>
            </w:tcBorders>
          </w:tcPr>
          <w:p w14:paraId="7B88A9C9" w14:textId="77777777" w:rsidR="00165B41" w:rsidRPr="00FC09B7" w:rsidRDefault="00165B41" w:rsidP="00165B41">
            <w:pPr>
              <w:pStyle w:val="TableText"/>
              <w:rPr>
                <w:b/>
                <w:noProof w:val="0"/>
                <w:lang w:val="en-GB"/>
              </w:rPr>
            </w:pPr>
            <w:r w:rsidRPr="00FC09B7">
              <w:rPr>
                <w:b/>
                <w:noProof w:val="0"/>
                <w:lang w:val="en-GB"/>
              </w:rPr>
              <w:t xml:space="preserve">BrowseName </w:t>
            </w:r>
          </w:p>
        </w:tc>
        <w:tc>
          <w:tcPr>
            <w:tcW w:w="1134" w:type="dxa"/>
            <w:tcBorders>
              <w:top w:val="single" w:sz="4" w:space="0" w:color="auto"/>
              <w:left w:val="single" w:sz="4" w:space="0" w:color="auto"/>
              <w:bottom w:val="single" w:sz="4" w:space="0" w:color="auto"/>
              <w:right w:val="single" w:sz="4" w:space="0" w:color="auto"/>
            </w:tcBorders>
          </w:tcPr>
          <w:p w14:paraId="44E67D1B" w14:textId="52027B1D" w:rsidR="00165B41" w:rsidRPr="00FC09B7" w:rsidRDefault="004772BC" w:rsidP="00165B41">
            <w:pPr>
              <w:pStyle w:val="TableText"/>
              <w:rPr>
                <w:b/>
                <w:noProof w:val="0"/>
                <w:lang w:val="en-GB"/>
              </w:rPr>
            </w:pPr>
            <w:r w:rsidRPr="00FC09B7">
              <w:rPr>
                <w:b/>
                <w:noProof w:val="0"/>
                <w:lang w:val="en-GB"/>
              </w:rPr>
              <w:t>DataType</w:t>
            </w:r>
          </w:p>
        </w:tc>
        <w:tc>
          <w:tcPr>
            <w:tcW w:w="2410" w:type="dxa"/>
            <w:tcBorders>
              <w:top w:val="single" w:sz="4" w:space="0" w:color="auto"/>
              <w:left w:val="single" w:sz="4" w:space="0" w:color="auto"/>
              <w:bottom w:val="single" w:sz="4" w:space="0" w:color="auto"/>
              <w:right w:val="single" w:sz="4" w:space="0" w:color="auto"/>
            </w:tcBorders>
          </w:tcPr>
          <w:p w14:paraId="595A3CAA" w14:textId="77777777" w:rsidR="00165B41" w:rsidRPr="00FC09B7" w:rsidRDefault="00165B41" w:rsidP="00165B41">
            <w:pPr>
              <w:pStyle w:val="TableText"/>
              <w:rPr>
                <w:b/>
                <w:noProof w:val="0"/>
                <w:lang w:val="en-GB"/>
              </w:rPr>
            </w:pPr>
            <w:r w:rsidRPr="00FC09B7">
              <w:rPr>
                <w:b/>
                <w:noProof w:val="0"/>
                <w:lang w:val="en-GB"/>
              </w:rPr>
              <w:t>TypeDefinition</w:t>
            </w:r>
          </w:p>
        </w:tc>
        <w:tc>
          <w:tcPr>
            <w:tcW w:w="1371" w:type="dxa"/>
            <w:tcBorders>
              <w:top w:val="single" w:sz="4" w:space="0" w:color="auto"/>
              <w:left w:val="single" w:sz="4" w:space="0" w:color="auto"/>
              <w:bottom w:val="single" w:sz="4" w:space="0" w:color="auto"/>
              <w:right w:val="single" w:sz="4" w:space="0" w:color="auto"/>
            </w:tcBorders>
          </w:tcPr>
          <w:p w14:paraId="75D62703" w14:textId="77777777" w:rsidR="00165B41" w:rsidRPr="00FC09B7" w:rsidRDefault="00165B41" w:rsidP="00165B41">
            <w:pPr>
              <w:pStyle w:val="TableText"/>
              <w:rPr>
                <w:b/>
                <w:noProof w:val="0"/>
                <w:lang w:val="en-GB"/>
              </w:rPr>
            </w:pPr>
            <w:r w:rsidRPr="00FC09B7">
              <w:rPr>
                <w:b/>
                <w:noProof w:val="0"/>
                <w:lang w:val="en-GB"/>
              </w:rPr>
              <w:t>Modelling Rule</w:t>
            </w:r>
          </w:p>
        </w:tc>
      </w:tr>
      <w:tr w:rsidR="00165B41" w:rsidRPr="00FC09B7" w14:paraId="69AC4588" w14:textId="77777777" w:rsidTr="008245BD">
        <w:trPr>
          <w:trHeight w:val="208"/>
          <w:jc w:val="center"/>
        </w:trPr>
        <w:tc>
          <w:tcPr>
            <w:tcW w:w="9264" w:type="dxa"/>
            <w:gridSpan w:val="6"/>
            <w:tcBorders>
              <w:top w:val="single" w:sz="4" w:space="0" w:color="auto"/>
              <w:left w:val="single" w:sz="4" w:space="0" w:color="auto"/>
              <w:bottom w:val="single" w:sz="4" w:space="0" w:color="auto"/>
              <w:right w:val="single" w:sz="4" w:space="0" w:color="auto"/>
            </w:tcBorders>
          </w:tcPr>
          <w:p w14:paraId="25A94441" w14:textId="088A6CF9" w:rsidR="00165B41" w:rsidRPr="00FC09B7" w:rsidRDefault="00165B41" w:rsidP="00165B41">
            <w:pPr>
              <w:pStyle w:val="TableText"/>
              <w:rPr>
                <w:noProof w:val="0"/>
                <w:lang w:val="en-GB"/>
              </w:rPr>
            </w:pPr>
            <w:r w:rsidRPr="00FC09B7">
              <w:rPr>
                <w:noProof w:val="0"/>
                <w:lang w:val="en-GB"/>
              </w:rPr>
              <w:t xml:space="preserve">Subtype of BaseObjectType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r w:rsidR="00165B41" w:rsidRPr="00FC09B7" w14:paraId="6D5C429C" w14:textId="77777777" w:rsidTr="004772BC">
        <w:trPr>
          <w:jc w:val="center"/>
        </w:trPr>
        <w:tc>
          <w:tcPr>
            <w:tcW w:w="1514" w:type="dxa"/>
            <w:tcBorders>
              <w:top w:val="single" w:sz="4" w:space="0" w:color="auto"/>
              <w:left w:val="single" w:sz="4" w:space="0" w:color="auto"/>
              <w:bottom w:val="single" w:sz="4" w:space="0" w:color="auto"/>
              <w:right w:val="single" w:sz="4" w:space="0" w:color="auto"/>
            </w:tcBorders>
          </w:tcPr>
          <w:p w14:paraId="05B92E5A" w14:textId="77777777" w:rsidR="00165B41" w:rsidRPr="00FC09B7" w:rsidRDefault="00165B41" w:rsidP="00165B41">
            <w:pPr>
              <w:pStyle w:val="TableText"/>
              <w:rPr>
                <w:noProof w:val="0"/>
                <w:lang w:val="en-GB"/>
              </w:rPr>
            </w:pPr>
            <w:r w:rsidRPr="00FC09B7">
              <w:rPr>
                <w:noProof w:val="0"/>
                <w:lang w:val="en-GB"/>
              </w:rPr>
              <w:t>HasComponent</w:t>
            </w:r>
          </w:p>
        </w:tc>
        <w:tc>
          <w:tcPr>
            <w:tcW w:w="1134" w:type="dxa"/>
            <w:tcBorders>
              <w:top w:val="single" w:sz="4" w:space="0" w:color="auto"/>
              <w:left w:val="single" w:sz="4" w:space="0" w:color="auto"/>
              <w:bottom w:val="single" w:sz="4" w:space="0" w:color="auto"/>
              <w:right w:val="single" w:sz="4" w:space="0" w:color="auto"/>
            </w:tcBorders>
          </w:tcPr>
          <w:p w14:paraId="2C33F2C3" w14:textId="77777777" w:rsidR="00165B41" w:rsidRPr="00FC09B7" w:rsidRDefault="00165B41" w:rsidP="00165B41">
            <w:pPr>
              <w:pStyle w:val="TableText"/>
              <w:rPr>
                <w:noProof w:val="0"/>
                <w:lang w:val="en-GB"/>
              </w:rPr>
            </w:pPr>
            <w:r w:rsidRPr="00FC09B7">
              <w:rPr>
                <w:noProof w:val="0"/>
                <w:lang w:val="en-GB"/>
              </w:rPr>
              <w:t>Method</w:t>
            </w:r>
          </w:p>
        </w:tc>
        <w:tc>
          <w:tcPr>
            <w:tcW w:w="1701" w:type="dxa"/>
            <w:tcBorders>
              <w:top w:val="single" w:sz="4" w:space="0" w:color="auto"/>
              <w:left w:val="single" w:sz="4" w:space="0" w:color="auto"/>
              <w:bottom w:val="single" w:sz="4" w:space="0" w:color="auto"/>
              <w:right w:val="single" w:sz="4" w:space="0" w:color="auto"/>
            </w:tcBorders>
          </w:tcPr>
          <w:p w14:paraId="5FF4E1EE" w14:textId="77777777" w:rsidR="00165B41" w:rsidRPr="00FC09B7" w:rsidRDefault="00165B41" w:rsidP="00165B41">
            <w:pPr>
              <w:pStyle w:val="TableText"/>
              <w:rPr>
                <w:noProof w:val="0"/>
                <w:lang w:val="en-GB"/>
              </w:rPr>
            </w:pPr>
            <w:r w:rsidRPr="00FC09B7">
              <w:rPr>
                <w:noProof w:val="0"/>
                <w:lang w:val="en-GB"/>
              </w:rPr>
              <w:t>GetSecurityKeys</w:t>
            </w:r>
          </w:p>
        </w:tc>
        <w:tc>
          <w:tcPr>
            <w:tcW w:w="3544" w:type="dxa"/>
            <w:gridSpan w:val="2"/>
            <w:tcBorders>
              <w:top w:val="single" w:sz="4" w:space="0" w:color="auto"/>
              <w:left w:val="single" w:sz="4" w:space="0" w:color="auto"/>
              <w:bottom w:val="single" w:sz="4" w:space="0" w:color="auto"/>
              <w:right w:val="single" w:sz="4" w:space="0" w:color="auto"/>
            </w:tcBorders>
          </w:tcPr>
          <w:p w14:paraId="508C3F0D" w14:textId="3CD97AB5" w:rsidR="00165B41" w:rsidRPr="00FC09B7" w:rsidRDefault="00165B41" w:rsidP="00165B41">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_Ref450682155 \r \h </w:instrText>
            </w:r>
            <w:r w:rsidRPr="00FC09B7">
              <w:rPr>
                <w:noProof w:val="0"/>
                <w:lang w:val="en-GB"/>
              </w:rPr>
            </w:r>
            <w:r w:rsidRPr="00FC09B7">
              <w:rPr>
                <w:noProof w:val="0"/>
                <w:lang w:val="en-GB"/>
              </w:rPr>
              <w:fldChar w:fldCharType="separate"/>
            </w:r>
            <w:r w:rsidR="005333FC">
              <w:rPr>
                <w:noProof w:val="0"/>
                <w:lang w:val="en-GB"/>
              </w:rPr>
              <w:t>8.4</w:t>
            </w:r>
            <w:r w:rsidRPr="00FC09B7">
              <w:rPr>
                <w:noProof w:val="0"/>
                <w:lang w:val="en-GB"/>
              </w:rPr>
              <w:fldChar w:fldCharType="end"/>
            </w:r>
            <w:r w:rsidRPr="00FC09B7">
              <w:rPr>
                <w:noProof w:val="0"/>
                <w:lang w:val="en-GB"/>
              </w:rPr>
              <w:t>.</w:t>
            </w:r>
          </w:p>
        </w:tc>
        <w:tc>
          <w:tcPr>
            <w:tcW w:w="1371" w:type="dxa"/>
            <w:tcBorders>
              <w:top w:val="single" w:sz="4" w:space="0" w:color="auto"/>
              <w:left w:val="single" w:sz="4" w:space="0" w:color="auto"/>
              <w:bottom w:val="single" w:sz="4" w:space="0" w:color="auto"/>
              <w:right w:val="single" w:sz="4" w:space="0" w:color="auto"/>
            </w:tcBorders>
          </w:tcPr>
          <w:p w14:paraId="2F5BBC87" w14:textId="77777777" w:rsidR="00165B41" w:rsidRPr="00FC09B7" w:rsidRDefault="00165B41" w:rsidP="00165B41">
            <w:pPr>
              <w:pStyle w:val="TableText"/>
              <w:rPr>
                <w:noProof w:val="0"/>
                <w:lang w:val="en-GB"/>
              </w:rPr>
            </w:pPr>
            <w:r w:rsidRPr="00FC09B7">
              <w:rPr>
                <w:noProof w:val="0"/>
                <w:lang w:val="en-GB"/>
              </w:rPr>
              <w:t>Optional</w:t>
            </w:r>
          </w:p>
        </w:tc>
      </w:tr>
      <w:tr w:rsidR="00165B41" w:rsidRPr="00FC09B7" w14:paraId="193ADFEB" w14:textId="77777777" w:rsidTr="004772BC">
        <w:trPr>
          <w:jc w:val="center"/>
        </w:trPr>
        <w:tc>
          <w:tcPr>
            <w:tcW w:w="1514" w:type="dxa"/>
            <w:tcBorders>
              <w:top w:val="single" w:sz="4" w:space="0" w:color="auto"/>
              <w:left w:val="single" w:sz="4" w:space="0" w:color="auto"/>
              <w:bottom w:val="single" w:sz="4" w:space="0" w:color="auto"/>
              <w:right w:val="single" w:sz="4" w:space="0" w:color="auto"/>
            </w:tcBorders>
          </w:tcPr>
          <w:p w14:paraId="07744406" w14:textId="77777777" w:rsidR="00165B41" w:rsidRPr="00FC09B7" w:rsidRDefault="00165B41" w:rsidP="00165B41">
            <w:pPr>
              <w:pStyle w:val="TableText"/>
              <w:rPr>
                <w:noProof w:val="0"/>
                <w:lang w:val="en-GB"/>
              </w:rPr>
            </w:pPr>
            <w:r w:rsidRPr="00FC09B7">
              <w:rPr>
                <w:noProof w:val="0"/>
                <w:lang w:val="en-GB"/>
              </w:rPr>
              <w:t>HasComponent</w:t>
            </w:r>
          </w:p>
        </w:tc>
        <w:tc>
          <w:tcPr>
            <w:tcW w:w="1134" w:type="dxa"/>
            <w:tcBorders>
              <w:top w:val="single" w:sz="4" w:space="0" w:color="auto"/>
              <w:left w:val="single" w:sz="4" w:space="0" w:color="auto"/>
              <w:bottom w:val="single" w:sz="4" w:space="0" w:color="auto"/>
              <w:right w:val="single" w:sz="4" w:space="0" w:color="auto"/>
            </w:tcBorders>
          </w:tcPr>
          <w:p w14:paraId="12625C7F" w14:textId="77777777" w:rsidR="00165B41" w:rsidRPr="00FC09B7" w:rsidRDefault="00165B41" w:rsidP="00165B41">
            <w:pPr>
              <w:pStyle w:val="TableText"/>
              <w:rPr>
                <w:noProof w:val="0"/>
                <w:lang w:val="en-GB"/>
              </w:rPr>
            </w:pPr>
            <w:r w:rsidRPr="00FC09B7">
              <w:rPr>
                <w:noProof w:val="0"/>
                <w:lang w:val="en-GB"/>
              </w:rPr>
              <w:t>Method</w:t>
            </w:r>
          </w:p>
        </w:tc>
        <w:tc>
          <w:tcPr>
            <w:tcW w:w="1701" w:type="dxa"/>
            <w:tcBorders>
              <w:top w:val="single" w:sz="4" w:space="0" w:color="auto"/>
              <w:left w:val="single" w:sz="4" w:space="0" w:color="auto"/>
              <w:bottom w:val="single" w:sz="4" w:space="0" w:color="auto"/>
              <w:right w:val="single" w:sz="4" w:space="0" w:color="auto"/>
            </w:tcBorders>
          </w:tcPr>
          <w:p w14:paraId="62831E18" w14:textId="77777777" w:rsidR="00165B41" w:rsidRPr="00FC09B7" w:rsidRDefault="00165B41" w:rsidP="00165B41">
            <w:pPr>
              <w:pStyle w:val="TableText"/>
              <w:rPr>
                <w:noProof w:val="0"/>
                <w:lang w:val="en-GB"/>
              </w:rPr>
            </w:pPr>
            <w:r w:rsidRPr="00FC09B7">
              <w:rPr>
                <w:noProof w:val="0"/>
                <w:lang w:val="en-GB"/>
              </w:rPr>
              <w:t>GetSecurityGroup</w:t>
            </w:r>
          </w:p>
        </w:tc>
        <w:tc>
          <w:tcPr>
            <w:tcW w:w="3544" w:type="dxa"/>
            <w:gridSpan w:val="2"/>
            <w:tcBorders>
              <w:top w:val="single" w:sz="4" w:space="0" w:color="auto"/>
              <w:left w:val="single" w:sz="4" w:space="0" w:color="auto"/>
              <w:bottom w:val="single" w:sz="4" w:space="0" w:color="auto"/>
              <w:right w:val="single" w:sz="4" w:space="0" w:color="auto"/>
            </w:tcBorders>
          </w:tcPr>
          <w:p w14:paraId="5B267421" w14:textId="6AFC5135" w:rsidR="00165B41" w:rsidRPr="00FC09B7" w:rsidRDefault="00165B41" w:rsidP="00165B41">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_Ref497336045 \r \h </w:instrText>
            </w:r>
            <w:r w:rsidRPr="00FC09B7">
              <w:rPr>
                <w:noProof w:val="0"/>
                <w:lang w:val="en-GB"/>
              </w:rPr>
            </w:r>
            <w:r w:rsidRPr="00FC09B7">
              <w:rPr>
                <w:noProof w:val="0"/>
                <w:lang w:val="en-GB"/>
              </w:rPr>
              <w:fldChar w:fldCharType="separate"/>
            </w:r>
            <w:r w:rsidR="005333FC">
              <w:rPr>
                <w:noProof w:val="0"/>
                <w:lang w:val="en-GB"/>
              </w:rPr>
              <w:t>8.7</w:t>
            </w:r>
            <w:r w:rsidRPr="00FC09B7">
              <w:rPr>
                <w:noProof w:val="0"/>
                <w:lang w:val="en-GB"/>
              </w:rPr>
              <w:fldChar w:fldCharType="end"/>
            </w:r>
            <w:r w:rsidRPr="00FC09B7">
              <w:rPr>
                <w:noProof w:val="0"/>
                <w:lang w:val="en-GB"/>
              </w:rPr>
              <w:t>.</w:t>
            </w:r>
          </w:p>
        </w:tc>
        <w:tc>
          <w:tcPr>
            <w:tcW w:w="1371" w:type="dxa"/>
            <w:tcBorders>
              <w:top w:val="single" w:sz="4" w:space="0" w:color="auto"/>
              <w:left w:val="single" w:sz="4" w:space="0" w:color="auto"/>
              <w:bottom w:val="single" w:sz="4" w:space="0" w:color="auto"/>
              <w:right w:val="single" w:sz="4" w:space="0" w:color="auto"/>
            </w:tcBorders>
          </w:tcPr>
          <w:p w14:paraId="6D420807" w14:textId="77777777" w:rsidR="00165B41" w:rsidRPr="00FC09B7" w:rsidRDefault="00165B41" w:rsidP="00165B41">
            <w:pPr>
              <w:pStyle w:val="TableText"/>
              <w:rPr>
                <w:noProof w:val="0"/>
                <w:lang w:val="en-GB"/>
              </w:rPr>
            </w:pPr>
            <w:r w:rsidRPr="00FC09B7">
              <w:rPr>
                <w:noProof w:val="0"/>
                <w:lang w:val="en-GB"/>
              </w:rPr>
              <w:t>Optional</w:t>
            </w:r>
          </w:p>
        </w:tc>
      </w:tr>
      <w:tr w:rsidR="00165B41" w:rsidRPr="00FC09B7" w14:paraId="006057DC" w14:textId="77777777" w:rsidTr="004772BC">
        <w:trPr>
          <w:jc w:val="center"/>
        </w:trPr>
        <w:tc>
          <w:tcPr>
            <w:tcW w:w="1514" w:type="dxa"/>
            <w:tcBorders>
              <w:top w:val="single" w:sz="4" w:space="0" w:color="auto"/>
              <w:left w:val="single" w:sz="4" w:space="0" w:color="auto"/>
              <w:bottom w:val="single" w:sz="4" w:space="0" w:color="auto"/>
              <w:right w:val="single" w:sz="4" w:space="0" w:color="auto"/>
            </w:tcBorders>
          </w:tcPr>
          <w:p w14:paraId="02ACF917" w14:textId="77777777" w:rsidR="00165B41" w:rsidRPr="00FC09B7" w:rsidRDefault="00165B41" w:rsidP="00165B41">
            <w:pPr>
              <w:pStyle w:val="TableText"/>
              <w:rPr>
                <w:noProof w:val="0"/>
                <w:lang w:val="en-GB"/>
              </w:rPr>
            </w:pPr>
            <w:r w:rsidRPr="00FC09B7">
              <w:rPr>
                <w:noProof w:val="0"/>
                <w:lang w:val="en-GB"/>
              </w:rPr>
              <w:t>HasComponent</w:t>
            </w:r>
          </w:p>
        </w:tc>
        <w:tc>
          <w:tcPr>
            <w:tcW w:w="1134" w:type="dxa"/>
            <w:tcBorders>
              <w:top w:val="single" w:sz="4" w:space="0" w:color="auto"/>
              <w:left w:val="single" w:sz="4" w:space="0" w:color="auto"/>
              <w:bottom w:val="single" w:sz="4" w:space="0" w:color="auto"/>
              <w:right w:val="single" w:sz="4" w:space="0" w:color="auto"/>
            </w:tcBorders>
          </w:tcPr>
          <w:p w14:paraId="40DC9C1B" w14:textId="77777777" w:rsidR="00165B41" w:rsidRPr="00FC09B7" w:rsidRDefault="00165B41" w:rsidP="00165B41">
            <w:pPr>
              <w:pStyle w:val="TableText"/>
              <w:rPr>
                <w:noProof w:val="0"/>
                <w:lang w:val="en-GB"/>
              </w:rPr>
            </w:pPr>
            <w:r w:rsidRPr="00FC09B7">
              <w:rPr>
                <w:noProof w:val="0"/>
                <w:lang w:val="en-GB"/>
              </w:rPr>
              <w:t>Object</w:t>
            </w:r>
          </w:p>
        </w:tc>
        <w:tc>
          <w:tcPr>
            <w:tcW w:w="1701" w:type="dxa"/>
            <w:tcBorders>
              <w:top w:val="single" w:sz="4" w:space="0" w:color="auto"/>
              <w:left w:val="single" w:sz="4" w:space="0" w:color="auto"/>
              <w:bottom w:val="single" w:sz="4" w:space="0" w:color="auto"/>
              <w:right w:val="single" w:sz="4" w:space="0" w:color="auto"/>
            </w:tcBorders>
          </w:tcPr>
          <w:p w14:paraId="6A5D8CDA" w14:textId="77777777" w:rsidR="00165B41" w:rsidRPr="00FC09B7" w:rsidRDefault="00165B41" w:rsidP="00165B41">
            <w:pPr>
              <w:pStyle w:val="TableText"/>
              <w:rPr>
                <w:noProof w:val="0"/>
                <w:lang w:val="en-GB"/>
              </w:rPr>
            </w:pPr>
            <w:r w:rsidRPr="00FC09B7">
              <w:rPr>
                <w:noProof w:val="0"/>
                <w:lang w:val="en-GB"/>
              </w:rPr>
              <w:t>SecurityGroups</w:t>
            </w:r>
          </w:p>
        </w:tc>
        <w:tc>
          <w:tcPr>
            <w:tcW w:w="1134" w:type="dxa"/>
            <w:tcBorders>
              <w:top w:val="single" w:sz="4" w:space="0" w:color="auto"/>
              <w:left w:val="single" w:sz="4" w:space="0" w:color="auto"/>
              <w:bottom w:val="single" w:sz="4" w:space="0" w:color="auto"/>
              <w:right w:val="single" w:sz="4" w:space="0" w:color="auto"/>
            </w:tcBorders>
          </w:tcPr>
          <w:p w14:paraId="21F17E42" w14:textId="77777777" w:rsidR="00165B41" w:rsidRPr="00FC09B7" w:rsidRDefault="00165B41" w:rsidP="00165B41">
            <w:pPr>
              <w:pStyle w:val="TableText"/>
              <w:rPr>
                <w:noProof w:val="0"/>
                <w:lang w:val="en-GB"/>
              </w:rPr>
            </w:pPr>
          </w:p>
        </w:tc>
        <w:tc>
          <w:tcPr>
            <w:tcW w:w="2410" w:type="dxa"/>
            <w:tcBorders>
              <w:top w:val="single" w:sz="4" w:space="0" w:color="auto"/>
              <w:left w:val="single" w:sz="4" w:space="0" w:color="auto"/>
              <w:bottom w:val="single" w:sz="4" w:space="0" w:color="auto"/>
              <w:right w:val="single" w:sz="4" w:space="0" w:color="auto"/>
            </w:tcBorders>
          </w:tcPr>
          <w:p w14:paraId="48857581" w14:textId="77777777" w:rsidR="00165B41" w:rsidRPr="00FC09B7" w:rsidRDefault="00165B41" w:rsidP="00165B41">
            <w:pPr>
              <w:pStyle w:val="TableText"/>
              <w:rPr>
                <w:noProof w:val="0"/>
                <w:lang w:val="en-GB"/>
              </w:rPr>
            </w:pPr>
            <w:r w:rsidRPr="00FC09B7">
              <w:rPr>
                <w:noProof w:val="0"/>
                <w:lang w:val="en-GB"/>
              </w:rPr>
              <w:t>SecurityGroupFolderType</w:t>
            </w:r>
          </w:p>
        </w:tc>
        <w:tc>
          <w:tcPr>
            <w:tcW w:w="1371" w:type="dxa"/>
            <w:tcBorders>
              <w:top w:val="single" w:sz="4" w:space="0" w:color="auto"/>
              <w:left w:val="single" w:sz="4" w:space="0" w:color="auto"/>
              <w:bottom w:val="single" w:sz="4" w:space="0" w:color="auto"/>
              <w:right w:val="single" w:sz="4" w:space="0" w:color="auto"/>
            </w:tcBorders>
          </w:tcPr>
          <w:p w14:paraId="42F9B34D" w14:textId="77777777" w:rsidR="00165B41" w:rsidRPr="00FC09B7" w:rsidRDefault="00165B41" w:rsidP="00165B41">
            <w:pPr>
              <w:pStyle w:val="TableText"/>
              <w:rPr>
                <w:noProof w:val="0"/>
                <w:lang w:val="en-GB"/>
              </w:rPr>
            </w:pPr>
            <w:r w:rsidRPr="00FC09B7">
              <w:rPr>
                <w:noProof w:val="0"/>
                <w:lang w:val="en-GB"/>
              </w:rPr>
              <w:t>Optional</w:t>
            </w:r>
          </w:p>
        </w:tc>
      </w:tr>
    </w:tbl>
    <w:p w14:paraId="0B173FF5" w14:textId="77777777" w:rsidR="00165B41" w:rsidRPr="00FC09B7" w:rsidRDefault="00165B41" w:rsidP="00165B41">
      <w:pPr>
        <w:pStyle w:val="spacer"/>
        <w:rPr>
          <w:rFonts w:eastAsia="平成明朝"/>
          <w:noProof w:val="0"/>
          <w:lang w:eastAsia="fr-FR"/>
        </w:rPr>
      </w:pPr>
    </w:p>
    <w:p w14:paraId="15FD53DA" w14:textId="77777777" w:rsidR="00165B41" w:rsidRPr="00FC09B7" w:rsidRDefault="00165B41" w:rsidP="00165B41">
      <w:pPr>
        <w:pStyle w:val="PARAGRAPH"/>
        <w:rPr>
          <w:noProof w:val="0"/>
        </w:rPr>
      </w:pPr>
      <w:r w:rsidRPr="00FC09B7">
        <w:rPr>
          <w:noProof w:val="0"/>
        </w:rPr>
        <w:t xml:space="preserve">The </w:t>
      </w:r>
      <w:r w:rsidRPr="00FC09B7">
        <w:rPr>
          <w:i/>
          <w:noProof w:val="0"/>
        </w:rPr>
        <w:t>PubSubKeyServiceType ObjectType</w:t>
      </w:r>
      <w:r w:rsidRPr="00FC09B7">
        <w:rPr>
          <w:noProof w:val="0"/>
        </w:rPr>
        <w:t xml:space="preserve"> is a concrete type and can be used directly.</w:t>
      </w:r>
    </w:p>
    <w:p w14:paraId="32869CBE" w14:textId="77777777" w:rsidR="00165B41" w:rsidRPr="00FC09B7" w:rsidRDefault="00165B41" w:rsidP="00165B41">
      <w:pPr>
        <w:pStyle w:val="PARAGRAPH"/>
        <w:rPr>
          <w:noProof w:val="0"/>
        </w:rPr>
      </w:pPr>
      <w:r w:rsidRPr="00FC09B7">
        <w:rPr>
          <w:noProof w:val="0"/>
        </w:rPr>
        <w:t xml:space="preserve">The </w:t>
      </w:r>
      <w:r w:rsidRPr="00FC09B7">
        <w:rPr>
          <w:i/>
          <w:noProof w:val="0"/>
        </w:rPr>
        <w:t>SecurityGroups</w:t>
      </w:r>
      <w:r w:rsidRPr="00FC09B7">
        <w:rPr>
          <w:noProof w:val="0"/>
        </w:rPr>
        <w:t xml:space="preserve"> folder organizes the </w:t>
      </w:r>
      <w:r w:rsidRPr="00FC09B7">
        <w:rPr>
          <w:i/>
          <w:noProof w:val="0"/>
        </w:rPr>
        <w:t>Objects</w:t>
      </w:r>
      <w:r w:rsidRPr="00FC09B7">
        <w:rPr>
          <w:noProof w:val="0"/>
        </w:rPr>
        <w:t xml:space="preserve"> representing the </w:t>
      </w:r>
      <w:r w:rsidRPr="00FC09B7">
        <w:rPr>
          <w:i/>
          <w:noProof w:val="0"/>
        </w:rPr>
        <w:t>SecurityGroup</w:t>
      </w:r>
      <w:r w:rsidRPr="00FC09B7">
        <w:rPr>
          <w:noProof w:val="0"/>
        </w:rPr>
        <w:t xml:space="preserve"> configuration.</w:t>
      </w:r>
    </w:p>
    <w:p w14:paraId="2065BC30" w14:textId="77777777" w:rsidR="00BA1AEA" w:rsidRPr="00FC09B7" w:rsidRDefault="00BA1AEA" w:rsidP="00BA1AEA">
      <w:pPr>
        <w:pStyle w:val="Heading2"/>
        <w:rPr>
          <w:noProof w:val="0"/>
        </w:rPr>
      </w:pPr>
      <w:bookmarkStart w:id="758" w:name="_Ref430103049"/>
      <w:bookmarkStart w:id="759" w:name="_Ref450685722"/>
      <w:bookmarkStart w:id="760" w:name="_Ref450810047"/>
      <w:bookmarkStart w:id="761" w:name="_Ref450682155"/>
      <w:bookmarkStart w:id="762" w:name="_Toc505941377"/>
      <w:r w:rsidRPr="00FC09B7">
        <w:rPr>
          <w:noProof w:val="0"/>
        </w:rPr>
        <w:t>GetSecurityKeys Method</w:t>
      </w:r>
      <w:bookmarkEnd w:id="762"/>
    </w:p>
    <w:p w14:paraId="79F14C09" w14:textId="77777777" w:rsidR="00BA1AEA" w:rsidRPr="00FC09B7" w:rsidRDefault="00BA1AEA" w:rsidP="00BA1AEA">
      <w:pPr>
        <w:pStyle w:val="PARAGRAPH"/>
        <w:rPr>
          <w:noProof w:val="0"/>
        </w:rPr>
      </w:pPr>
      <w:r w:rsidRPr="00FC09B7">
        <w:rPr>
          <w:noProof w:val="0"/>
        </w:rPr>
        <w:t xml:space="preserve">This </w:t>
      </w:r>
      <w:r w:rsidRPr="00FC09B7">
        <w:rPr>
          <w:i/>
          <w:noProof w:val="0"/>
        </w:rPr>
        <w:t>Method</w:t>
      </w:r>
      <w:r w:rsidRPr="00FC09B7">
        <w:rPr>
          <w:noProof w:val="0"/>
        </w:rPr>
        <w:t xml:space="preserve"> is used to retrieve the security keys for a </w:t>
      </w:r>
      <w:r w:rsidRPr="00FC09B7">
        <w:rPr>
          <w:i/>
          <w:noProof w:val="0"/>
        </w:rPr>
        <w:t>SecurityGroup</w:t>
      </w:r>
      <w:r w:rsidRPr="00FC09B7">
        <w:rPr>
          <w:noProof w:val="0"/>
        </w:rPr>
        <w:t>.</w:t>
      </w:r>
    </w:p>
    <w:p w14:paraId="38FEFADE" w14:textId="77777777" w:rsidR="00BA1AEA" w:rsidRPr="00FC09B7" w:rsidRDefault="00BA1AEA" w:rsidP="00BA1AEA">
      <w:pPr>
        <w:pStyle w:val="PARAGRAPH"/>
        <w:rPr>
          <w:noProof w:val="0"/>
        </w:rPr>
      </w:pPr>
      <w:r w:rsidRPr="00FC09B7">
        <w:rPr>
          <w:noProof w:val="0"/>
        </w:rPr>
        <w:t xml:space="preserve">This </w:t>
      </w:r>
      <w:r w:rsidRPr="00FC09B7">
        <w:rPr>
          <w:i/>
          <w:noProof w:val="0"/>
        </w:rPr>
        <w:t>Method</w:t>
      </w:r>
      <w:r w:rsidRPr="00FC09B7">
        <w:rPr>
          <w:noProof w:val="0"/>
        </w:rPr>
        <w:t xml:space="preserve"> is required to access the security keys of a </w:t>
      </w:r>
      <w:r w:rsidRPr="00FC09B7">
        <w:rPr>
          <w:i/>
          <w:noProof w:val="0"/>
        </w:rPr>
        <w:t>PubSubGroup</w:t>
      </w:r>
      <w:r w:rsidRPr="00FC09B7">
        <w:rPr>
          <w:noProof w:val="0"/>
        </w:rPr>
        <w:t xml:space="preserve"> where the </w:t>
      </w:r>
      <w:r w:rsidRPr="00FC09B7">
        <w:rPr>
          <w:i/>
          <w:noProof w:val="0"/>
        </w:rPr>
        <w:t>SecurityGroup</w:t>
      </w:r>
      <w:r w:rsidRPr="00FC09B7">
        <w:rPr>
          <w:noProof w:val="0"/>
        </w:rPr>
        <w:t xml:space="preserve"> manages the security keys for </w:t>
      </w:r>
      <w:r w:rsidRPr="00FC09B7">
        <w:rPr>
          <w:i/>
          <w:noProof w:val="0"/>
        </w:rPr>
        <w:t>PubSubGroups</w:t>
      </w:r>
      <w:r w:rsidRPr="00FC09B7">
        <w:rPr>
          <w:noProof w:val="0"/>
        </w:rPr>
        <w:t xml:space="preserve">. The </w:t>
      </w:r>
      <w:r w:rsidRPr="00FC09B7">
        <w:rPr>
          <w:i/>
          <w:noProof w:val="0"/>
        </w:rPr>
        <w:t xml:space="preserve">MessageSecurity Object </w:t>
      </w:r>
      <w:r w:rsidRPr="00FC09B7">
        <w:rPr>
          <w:noProof w:val="0"/>
        </w:rPr>
        <w:t xml:space="preserve">of the </w:t>
      </w:r>
      <w:r w:rsidRPr="00FC09B7">
        <w:rPr>
          <w:i/>
          <w:noProof w:val="0"/>
        </w:rPr>
        <w:t>PubSubGroup</w:t>
      </w:r>
      <w:r w:rsidRPr="00FC09B7">
        <w:rPr>
          <w:noProof w:val="0"/>
        </w:rPr>
        <w:t xml:space="preserve"> </w:t>
      </w:r>
      <w:r w:rsidRPr="00FC09B7">
        <w:rPr>
          <w:i/>
          <w:noProof w:val="0"/>
        </w:rPr>
        <w:t>Object</w:t>
      </w:r>
      <w:r w:rsidRPr="00FC09B7">
        <w:rPr>
          <w:noProof w:val="0"/>
        </w:rPr>
        <w:t xml:space="preserve"> contains the </w:t>
      </w:r>
      <w:r w:rsidRPr="00FC09B7">
        <w:rPr>
          <w:i/>
          <w:noProof w:val="0"/>
        </w:rPr>
        <w:t>SecurityGroupId</w:t>
      </w:r>
      <w:r w:rsidRPr="00FC09B7">
        <w:rPr>
          <w:noProof w:val="0"/>
        </w:rPr>
        <w:t xml:space="preserve"> that shall be passed to this </w:t>
      </w:r>
      <w:r w:rsidRPr="00FC09B7">
        <w:rPr>
          <w:i/>
          <w:noProof w:val="0"/>
        </w:rPr>
        <w:t>Method</w:t>
      </w:r>
      <w:r w:rsidRPr="00FC09B7">
        <w:rPr>
          <w:noProof w:val="0"/>
        </w:rPr>
        <w:t xml:space="preserve"> in order to access the keys for the </w:t>
      </w:r>
      <w:r w:rsidRPr="00FC09B7">
        <w:rPr>
          <w:i/>
          <w:noProof w:val="0"/>
        </w:rPr>
        <w:t>PubSubGroup</w:t>
      </w:r>
      <w:r w:rsidRPr="00FC09B7">
        <w:rPr>
          <w:noProof w:val="0"/>
        </w:rPr>
        <w:t xml:space="preserve">. Note that multiple </w:t>
      </w:r>
      <w:r w:rsidRPr="00FC09B7">
        <w:rPr>
          <w:i/>
          <w:noProof w:val="0"/>
        </w:rPr>
        <w:t>PubSubGroups</w:t>
      </w:r>
      <w:r w:rsidRPr="00FC09B7">
        <w:rPr>
          <w:noProof w:val="0"/>
        </w:rPr>
        <w:t xml:space="preserve"> can share a </w:t>
      </w:r>
      <w:r w:rsidRPr="00FC09B7">
        <w:rPr>
          <w:i/>
          <w:noProof w:val="0"/>
        </w:rPr>
        <w:t>SecurityGroupId</w:t>
      </w:r>
      <w:r w:rsidRPr="00FC09B7">
        <w:rPr>
          <w:noProof w:val="0"/>
        </w:rPr>
        <w:t>.</w:t>
      </w:r>
    </w:p>
    <w:p w14:paraId="28EAEB65" w14:textId="2BC610F5" w:rsidR="00BA1AEA" w:rsidRPr="00FC09B7" w:rsidRDefault="00BA1AEA" w:rsidP="00BA1AEA">
      <w:pPr>
        <w:pStyle w:val="PARAGRAPH"/>
        <w:rPr>
          <w:noProof w:val="0"/>
        </w:rPr>
      </w:pPr>
      <w:r w:rsidRPr="00FC09B7">
        <w:rPr>
          <w:noProof w:val="0"/>
        </w:rPr>
        <w:t xml:space="preserve">The </w:t>
      </w:r>
      <w:r w:rsidRPr="00FC09B7">
        <w:rPr>
          <w:i/>
          <w:noProof w:val="0"/>
        </w:rPr>
        <w:t>Permission</w:t>
      </w:r>
      <w:r w:rsidRPr="00FC09B7">
        <w:rPr>
          <w:noProof w:val="0"/>
        </w:rPr>
        <w:t xml:space="preserve"> of the </w:t>
      </w:r>
      <w:r w:rsidRPr="00FC09B7">
        <w:rPr>
          <w:i/>
          <w:noProof w:val="0"/>
        </w:rPr>
        <w:t>SecurityGroupType</w:t>
      </w:r>
      <w:r w:rsidRPr="00FC09B7">
        <w:rPr>
          <w:noProof w:val="0"/>
        </w:rPr>
        <w:t xml:space="preserve"> </w:t>
      </w:r>
      <w:r w:rsidRPr="00FC09B7">
        <w:rPr>
          <w:i/>
          <w:noProof w:val="0"/>
        </w:rPr>
        <w:t>Object</w:t>
      </w:r>
      <w:r w:rsidRPr="00FC09B7">
        <w:rPr>
          <w:noProof w:val="0"/>
        </w:rPr>
        <w:t xml:space="preserve"> for the </w:t>
      </w:r>
      <w:r w:rsidRPr="00FC09B7">
        <w:rPr>
          <w:i/>
          <w:noProof w:val="0"/>
        </w:rPr>
        <w:t>SecurityGroupId</w:t>
      </w:r>
      <w:r w:rsidRPr="00FC09B7">
        <w:rPr>
          <w:noProof w:val="0"/>
        </w:rPr>
        <w:t xml:space="preserve"> controls the access to the security keys for the </w:t>
      </w:r>
      <w:r w:rsidRPr="00FC09B7">
        <w:rPr>
          <w:i/>
          <w:noProof w:val="0"/>
        </w:rPr>
        <w:t>SecurityGroupId</w:t>
      </w:r>
      <w:r w:rsidRPr="00FC09B7">
        <w:rPr>
          <w:noProof w:val="0"/>
        </w:rPr>
        <w:t xml:space="preserve">. If the user used to call this </w:t>
      </w:r>
      <w:r w:rsidRPr="00FC09B7">
        <w:rPr>
          <w:i/>
          <w:noProof w:val="0"/>
        </w:rPr>
        <w:t>Method</w:t>
      </w:r>
      <w:r w:rsidRPr="00FC09B7">
        <w:rPr>
          <w:noProof w:val="0"/>
        </w:rPr>
        <w:t xml:space="preserve"> does not have the </w:t>
      </w:r>
      <w:r w:rsidRPr="00FC09B7">
        <w:rPr>
          <w:i/>
          <w:noProof w:val="0"/>
        </w:rPr>
        <w:t>Call Permission</w:t>
      </w:r>
      <w:r w:rsidRPr="00FC09B7">
        <w:rPr>
          <w:noProof w:val="0"/>
        </w:rPr>
        <w:t xml:space="preserve"> set for the related </w:t>
      </w:r>
      <w:r w:rsidRPr="00FC09B7">
        <w:rPr>
          <w:i/>
          <w:noProof w:val="0"/>
        </w:rPr>
        <w:t>SecurityGroupType</w:t>
      </w:r>
      <w:r w:rsidRPr="00FC09B7">
        <w:rPr>
          <w:noProof w:val="0"/>
        </w:rPr>
        <w:t xml:space="preserve"> </w:t>
      </w:r>
      <w:r w:rsidRPr="00FC09B7">
        <w:rPr>
          <w:i/>
          <w:noProof w:val="0"/>
        </w:rPr>
        <w:t>Object</w:t>
      </w:r>
      <w:r w:rsidRPr="00FC09B7">
        <w:rPr>
          <w:noProof w:val="0"/>
        </w:rPr>
        <w:t xml:space="preserve">, the </w:t>
      </w:r>
      <w:r w:rsidRPr="00FC09B7">
        <w:rPr>
          <w:i/>
          <w:noProof w:val="0"/>
        </w:rPr>
        <w:t>Server</w:t>
      </w:r>
      <w:r w:rsidRPr="00FC09B7">
        <w:rPr>
          <w:noProof w:val="0"/>
        </w:rPr>
        <w:t xml:space="preserve"> shall return </w:t>
      </w:r>
      <w:r w:rsidRPr="00FC09B7">
        <w:rPr>
          <w:i/>
          <w:noProof w:val="0"/>
        </w:rPr>
        <w:t>Bad_UserAccessDenied</w:t>
      </w:r>
      <w:r w:rsidRPr="00FC09B7">
        <w:rPr>
          <w:noProof w:val="0"/>
        </w:rPr>
        <w:t xml:space="preserve"> for this </w:t>
      </w:r>
      <w:r w:rsidRPr="00FC09B7">
        <w:rPr>
          <w:i/>
          <w:noProof w:val="0"/>
        </w:rPr>
        <w:t>Method</w:t>
      </w:r>
      <w:r w:rsidRPr="00FC09B7">
        <w:rPr>
          <w:noProof w:val="0"/>
        </w:rPr>
        <w:t xml:space="preserve">. The </w:t>
      </w:r>
      <w:r w:rsidRPr="00FC09B7">
        <w:rPr>
          <w:i/>
          <w:noProof w:val="0"/>
        </w:rPr>
        <w:t>SecurityGroupType</w:t>
      </w:r>
      <w:r w:rsidRPr="00FC09B7">
        <w:rPr>
          <w:noProof w:val="0"/>
        </w:rPr>
        <w:t xml:space="preserve"> is defined in</w:t>
      </w:r>
      <w:r w:rsidR="004B522E">
        <w:rPr>
          <w:noProof w:val="0"/>
        </w:rPr>
        <w:t xml:space="preserve"> </w:t>
      </w:r>
      <w:r w:rsidR="004B522E">
        <w:rPr>
          <w:noProof w:val="0"/>
        </w:rPr>
        <w:fldChar w:fldCharType="begin"/>
      </w:r>
      <w:r w:rsidR="004B522E">
        <w:rPr>
          <w:noProof w:val="0"/>
        </w:rPr>
        <w:instrText xml:space="preserve"> REF _Ref503379165 \r \h </w:instrText>
      </w:r>
      <w:r w:rsidR="004B522E">
        <w:rPr>
          <w:noProof w:val="0"/>
        </w:rPr>
      </w:r>
      <w:r w:rsidR="004B522E">
        <w:rPr>
          <w:noProof w:val="0"/>
        </w:rPr>
        <w:fldChar w:fldCharType="separate"/>
      </w:r>
      <w:r w:rsidR="005333FC">
        <w:rPr>
          <w:noProof w:val="0"/>
        </w:rPr>
        <w:t>8.6</w:t>
      </w:r>
      <w:r w:rsidR="004B522E">
        <w:rPr>
          <w:noProof w:val="0"/>
        </w:rPr>
        <w:fldChar w:fldCharType="end"/>
      </w:r>
      <w:r w:rsidRPr="00FC09B7">
        <w:rPr>
          <w:noProof w:val="0"/>
        </w:rPr>
        <w:t>.</w:t>
      </w:r>
      <w:r w:rsidRPr="007F0D12">
        <w:rPr>
          <w:noProof w:val="0"/>
        </w:rPr>
        <w:t xml:space="preserve"> </w:t>
      </w:r>
      <w:r w:rsidRPr="00FC09B7">
        <w:rPr>
          <w:noProof w:val="0"/>
        </w:rPr>
        <w:t xml:space="preserve">Encryption is required for this </w:t>
      </w:r>
      <w:r w:rsidRPr="00FC09B7">
        <w:rPr>
          <w:i/>
          <w:noProof w:val="0"/>
        </w:rPr>
        <w:t>Method</w:t>
      </w:r>
      <w:r w:rsidRPr="00FC09B7">
        <w:rPr>
          <w:noProof w:val="0"/>
        </w:rPr>
        <w:t xml:space="preserve">. The </w:t>
      </w:r>
      <w:r w:rsidRPr="00FC09B7">
        <w:rPr>
          <w:i/>
          <w:noProof w:val="0"/>
        </w:rPr>
        <w:t>Method</w:t>
      </w:r>
      <w:r w:rsidRPr="00FC09B7">
        <w:rPr>
          <w:noProof w:val="0"/>
        </w:rPr>
        <w:t xml:space="preserve"> shall return </w:t>
      </w:r>
      <w:r w:rsidRPr="00FC09B7">
        <w:rPr>
          <w:i/>
          <w:noProof w:val="0"/>
        </w:rPr>
        <w:t xml:space="preserve">Bad_SecurityModeInsufficient </w:t>
      </w:r>
      <w:r w:rsidRPr="00FC09B7">
        <w:rPr>
          <w:noProof w:val="0"/>
        </w:rPr>
        <w:t>if the communication is not encrypted.</w:t>
      </w:r>
    </w:p>
    <w:p w14:paraId="575545E0" w14:textId="77777777" w:rsidR="00BA1AEA" w:rsidRPr="00FC09B7" w:rsidRDefault="00BA1AEA" w:rsidP="00BA1AEA">
      <w:pPr>
        <w:pStyle w:val="PARAGRAPH"/>
        <w:rPr>
          <w:noProof w:val="0"/>
        </w:rPr>
      </w:pPr>
      <w:r w:rsidRPr="00FC09B7">
        <w:rPr>
          <w:noProof w:val="0"/>
        </w:rPr>
        <w:t xml:space="preserve">The information necessary to access the </w:t>
      </w:r>
      <w:r w:rsidRPr="00FC09B7">
        <w:rPr>
          <w:i/>
          <w:noProof w:val="0"/>
        </w:rPr>
        <w:t>Server</w:t>
      </w:r>
      <w:r w:rsidRPr="00FC09B7">
        <w:rPr>
          <w:noProof w:val="0"/>
        </w:rPr>
        <w:t xml:space="preserve"> that implements the </w:t>
      </w:r>
      <w:r w:rsidRPr="00FC09B7">
        <w:rPr>
          <w:i/>
          <w:noProof w:val="0"/>
        </w:rPr>
        <w:t>GetSecurityKeys Method</w:t>
      </w:r>
      <w:r w:rsidRPr="00FC09B7">
        <w:rPr>
          <w:noProof w:val="0"/>
        </w:rPr>
        <w:t xml:space="preserve"> for the </w:t>
      </w:r>
      <w:r w:rsidRPr="00FC09B7">
        <w:rPr>
          <w:i/>
          <w:noProof w:val="0"/>
        </w:rPr>
        <w:t>SecurityGroup</w:t>
      </w:r>
      <w:r w:rsidRPr="00FC09B7">
        <w:rPr>
          <w:noProof w:val="0"/>
        </w:rPr>
        <w:t xml:space="preserve"> is also contained in the </w:t>
      </w:r>
      <w:r w:rsidRPr="00FC09B7">
        <w:rPr>
          <w:i/>
          <w:noProof w:val="0"/>
        </w:rPr>
        <w:t xml:space="preserve">MessageSecurity Object </w:t>
      </w:r>
      <w:r w:rsidRPr="00FC09B7">
        <w:rPr>
          <w:noProof w:val="0"/>
        </w:rPr>
        <w:t xml:space="preserve">of the </w:t>
      </w:r>
      <w:r w:rsidRPr="00FC09B7">
        <w:rPr>
          <w:i/>
          <w:noProof w:val="0"/>
        </w:rPr>
        <w:t>PubSubGroup</w:t>
      </w:r>
      <w:r w:rsidRPr="00FC09B7">
        <w:rPr>
          <w:noProof w:val="0"/>
        </w:rPr>
        <w:t xml:space="preserve"> </w:t>
      </w:r>
      <w:r w:rsidRPr="00FC09B7">
        <w:rPr>
          <w:i/>
          <w:noProof w:val="0"/>
        </w:rPr>
        <w:t>Object</w:t>
      </w:r>
      <w:r w:rsidRPr="00FC09B7">
        <w:rPr>
          <w:noProof w:val="0"/>
        </w:rPr>
        <w:t>.</w:t>
      </w:r>
    </w:p>
    <w:p w14:paraId="7D668773" w14:textId="379DF824" w:rsidR="00BA1AEA" w:rsidRPr="00FC09B7" w:rsidRDefault="00BA1AEA" w:rsidP="00BA1AEA">
      <w:pPr>
        <w:pStyle w:val="PARAGRAPH"/>
        <w:rPr>
          <w:noProof w:val="0"/>
        </w:rPr>
      </w:pPr>
      <w:r w:rsidRPr="00FC09B7">
        <w:rPr>
          <w:noProof w:val="0"/>
        </w:rPr>
        <w:t xml:space="preserve">The </w:t>
      </w:r>
      <w:r w:rsidRPr="00FC09B7">
        <w:rPr>
          <w:i/>
          <w:noProof w:val="0"/>
        </w:rPr>
        <w:t>GetSecurityKeys Method</w:t>
      </w:r>
      <w:r w:rsidRPr="00FC09B7">
        <w:rPr>
          <w:noProof w:val="0"/>
        </w:rPr>
        <w:t xml:space="preserve"> can be implemented by a </w:t>
      </w:r>
      <w:r w:rsidRPr="00FC09B7">
        <w:rPr>
          <w:i/>
          <w:noProof w:val="0"/>
        </w:rPr>
        <w:t>Publisher</w:t>
      </w:r>
      <w:r w:rsidRPr="00FC09B7">
        <w:rPr>
          <w:noProof w:val="0"/>
        </w:rPr>
        <w:t xml:space="preserve"> or by a central SKS. In both cases, the well-known </w:t>
      </w:r>
      <w:r w:rsidRPr="00FC09B7">
        <w:rPr>
          <w:i/>
          <w:noProof w:val="0"/>
        </w:rPr>
        <w:t>NodeIds</w:t>
      </w:r>
      <w:r w:rsidRPr="00FC09B7">
        <w:rPr>
          <w:noProof w:val="0"/>
        </w:rPr>
        <w:t xml:space="preserve"> for the </w:t>
      </w:r>
      <w:r w:rsidRPr="00FC09B7">
        <w:rPr>
          <w:i/>
          <w:noProof w:val="0"/>
        </w:rPr>
        <w:t>PublishSubscribe Object</w:t>
      </w:r>
      <w:r w:rsidRPr="00FC09B7">
        <w:rPr>
          <w:noProof w:val="0"/>
        </w:rPr>
        <w:t xml:space="preserve"> and the related </w:t>
      </w:r>
      <w:r w:rsidRPr="00FC09B7">
        <w:rPr>
          <w:i/>
          <w:noProof w:val="0"/>
        </w:rPr>
        <w:t>GetSecurityKeys Method</w:t>
      </w:r>
      <w:r w:rsidRPr="00FC09B7">
        <w:rPr>
          <w:noProof w:val="0"/>
        </w:rPr>
        <w:t xml:space="preserve"> are used to call the </w:t>
      </w:r>
      <w:r w:rsidRPr="00FC09B7">
        <w:rPr>
          <w:i/>
          <w:noProof w:val="0"/>
        </w:rPr>
        <w:t>GetSecurityKeys</w:t>
      </w:r>
      <w:r w:rsidRPr="00FC09B7">
        <w:rPr>
          <w:noProof w:val="0"/>
        </w:rPr>
        <w:t xml:space="preserve"> </w:t>
      </w:r>
      <w:r w:rsidRPr="00FC09B7">
        <w:rPr>
          <w:i/>
          <w:noProof w:val="0"/>
        </w:rPr>
        <w:t>Method</w:t>
      </w:r>
      <w:r w:rsidR="00273ECA">
        <w:rPr>
          <w:noProof w:val="0"/>
        </w:rPr>
        <w:t>.</w:t>
      </w:r>
    </w:p>
    <w:p w14:paraId="61674840" w14:textId="77777777" w:rsidR="00BA1AEA" w:rsidRPr="00FC09B7" w:rsidRDefault="00BA1AEA" w:rsidP="00BA1AEA">
      <w:pPr>
        <w:pStyle w:val="PARAGRAPH"/>
        <w:rPr>
          <w:noProof w:val="0"/>
        </w:rPr>
      </w:pPr>
      <w:r w:rsidRPr="00FC09B7">
        <w:rPr>
          <w:noProof w:val="0"/>
        </w:rPr>
        <w:t>If the</w:t>
      </w:r>
      <w:r w:rsidRPr="00FC09B7">
        <w:rPr>
          <w:i/>
          <w:noProof w:val="0"/>
        </w:rPr>
        <w:t xml:space="preserve"> Publisher </w:t>
      </w:r>
      <w:r w:rsidRPr="00FC09B7">
        <w:rPr>
          <w:noProof w:val="0"/>
        </w:rPr>
        <w:t>implements the</w:t>
      </w:r>
      <w:r w:rsidRPr="00FC09B7">
        <w:rPr>
          <w:i/>
          <w:noProof w:val="0"/>
        </w:rPr>
        <w:t xml:space="preserve"> GetSecurityKeys Method </w:t>
      </w:r>
      <w:r w:rsidRPr="00FC09B7">
        <w:rPr>
          <w:noProof w:val="0"/>
        </w:rPr>
        <w:t>and the related</w:t>
      </w:r>
      <w:r w:rsidRPr="00FC09B7">
        <w:rPr>
          <w:i/>
          <w:noProof w:val="0"/>
        </w:rPr>
        <w:t xml:space="preserve"> SecurityGroup </w:t>
      </w:r>
      <w:r w:rsidRPr="00FC09B7">
        <w:rPr>
          <w:noProof w:val="0"/>
        </w:rPr>
        <w:t xml:space="preserve">management, the keys are made invalid immediately after a </w:t>
      </w:r>
      <w:r w:rsidRPr="00FC09B7">
        <w:rPr>
          <w:i/>
          <w:noProof w:val="0"/>
        </w:rPr>
        <w:t>SecurityGroup</w:t>
      </w:r>
      <w:r w:rsidRPr="00FC09B7">
        <w:rPr>
          <w:noProof w:val="0"/>
        </w:rPr>
        <w:t xml:space="preserve"> is removed or keys for a </w:t>
      </w:r>
      <w:r w:rsidRPr="00FC09B7">
        <w:rPr>
          <w:i/>
          <w:noProof w:val="0"/>
        </w:rPr>
        <w:t>SecurityGroup</w:t>
      </w:r>
      <w:r w:rsidRPr="00FC09B7">
        <w:rPr>
          <w:noProof w:val="0"/>
        </w:rPr>
        <w:t xml:space="preserve"> are revoked.</w:t>
      </w:r>
    </w:p>
    <w:p w14:paraId="524BBAA8" w14:textId="77777777" w:rsidR="00BA1AEA" w:rsidRPr="00FC09B7" w:rsidRDefault="00BA1AEA" w:rsidP="00BA1AEA">
      <w:pPr>
        <w:pStyle w:val="PARAGRAPH"/>
        <w:rPr>
          <w:noProof w:val="0"/>
        </w:rPr>
      </w:pPr>
      <w:r w:rsidRPr="00FC09B7">
        <w:rPr>
          <w:noProof w:val="0"/>
        </w:rPr>
        <w:t>If a central SKS implements the</w:t>
      </w:r>
      <w:r w:rsidRPr="00FC09B7">
        <w:rPr>
          <w:i/>
          <w:noProof w:val="0"/>
        </w:rPr>
        <w:t xml:space="preserve"> GetSecurityKeys Method </w:t>
      </w:r>
      <w:r w:rsidRPr="00FC09B7">
        <w:rPr>
          <w:noProof w:val="0"/>
        </w:rPr>
        <w:t>and the related</w:t>
      </w:r>
      <w:r w:rsidRPr="00FC09B7">
        <w:rPr>
          <w:i/>
          <w:noProof w:val="0"/>
        </w:rPr>
        <w:t xml:space="preserve"> SecurityGroup </w:t>
      </w:r>
      <w:r w:rsidRPr="00FC09B7">
        <w:rPr>
          <w:noProof w:val="0"/>
        </w:rPr>
        <w:t xml:space="preserve">management, the keys are no longer valid after a </w:t>
      </w:r>
      <w:r w:rsidRPr="00FC09B7">
        <w:rPr>
          <w:i/>
          <w:noProof w:val="0"/>
        </w:rPr>
        <w:t>SecurityGroup</w:t>
      </w:r>
      <w:r w:rsidRPr="00FC09B7">
        <w:rPr>
          <w:noProof w:val="0"/>
        </w:rPr>
        <w:t xml:space="preserve"> is removed or keys for a </w:t>
      </w:r>
      <w:r w:rsidRPr="00FC09B7">
        <w:rPr>
          <w:i/>
          <w:noProof w:val="0"/>
        </w:rPr>
        <w:t>SecurityGroup</w:t>
      </w:r>
      <w:r w:rsidRPr="00FC09B7">
        <w:rPr>
          <w:noProof w:val="0"/>
        </w:rPr>
        <w:t xml:space="preserve"> are revoked. However, </w:t>
      </w:r>
      <w:r w:rsidRPr="00FC09B7">
        <w:rPr>
          <w:i/>
          <w:noProof w:val="0"/>
        </w:rPr>
        <w:t>Subscribers</w:t>
      </w:r>
      <w:r w:rsidRPr="00FC09B7">
        <w:rPr>
          <w:noProof w:val="0"/>
        </w:rPr>
        <w:t xml:space="preserve"> must be prepared for </w:t>
      </w:r>
      <w:r w:rsidRPr="00FC09B7">
        <w:rPr>
          <w:i/>
          <w:noProof w:val="0"/>
        </w:rPr>
        <w:t>Publishers</w:t>
      </w:r>
      <w:r w:rsidRPr="00FC09B7">
        <w:rPr>
          <w:noProof w:val="0"/>
        </w:rPr>
        <w:t xml:space="preserve"> using invalid keys until they have called the </w:t>
      </w:r>
      <w:r w:rsidRPr="00FC09B7">
        <w:rPr>
          <w:i/>
          <w:noProof w:val="0"/>
        </w:rPr>
        <w:t>GetSecurityKeys Method</w:t>
      </w:r>
      <w:r w:rsidRPr="00FC09B7">
        <w:rPr>
          <w:noProof w:val="0"/>
        </w:rPr>
        <w:t xml:space="preserve">. </w:t>
      </w:r>
      <w:r w:rsidRPr="00FC09B7">
        <w:rPr>
          <w:i/>
          <w:noProof w:val="0"/>
        </w:rPr>
        <w:t>Publishers</w:t>
      </w:r>
      <w:r w:rsidRPr="00FC09B7">
        <w:rPr>
          <w:noProof w:val="0"/>
        </w:rPr>
        <w:t xml:space="preserve"> using a central SKS shall call </w:t>
      </w:r>
      <w:r w:rsidRPr="00FC09B7">
        <w:rPr>
          <w:i/>
          <w:noProof w:val="0"/>
        </w:rPr>
        <w:t>GetSecurityKeys</w:t>
      </w:r>
      <w:r w:rsidRPr="00FC09B7">
        <w:rPr>
          <w:noProof w:val="0"/>
        </w:rPr>
        <w:t xml:space="preserve"> at a period of half the </w:t>
      </w:r>
      <w:r w:rsidRPr="00FC09B7">
        <w:rPr>
          <w:i/>
          <w:noProof w:val="0"/>
        </w:rPr>
        <w:t>KeyLifetime</w:t>
      </w:r>
      <w:r>
        <w:rPr>
          <w:noProof w:val="0"/>
        </w:rPr>
        <w:t>.</w:t>
      </w:r>
    </w:p>
    <w:p w14:paraId="3E449F17" w14:textId="77777777" w:rsidR="00BA1AEA" w:rsidRPr="00FC09B7" w:rsidRDefault="00BA1AEA" w:rsidP="00BA1AEA">
      <w:pPr>
        <w:pStyle w:val="StyleSectionHeadingArial"/>
        <w:keepNext/>
      </w:pPr>
      <w:r w:rsidRPr="00FC09B7">
        <w:lastRenderedPageBreak/>
        <w:t>Signature</w:t>
      </w:r>
    </w:p>
    <w:p w14:paraId="699809F3" w14:textId="77777777" w:rsidR="00BA1AEA" w:rsidRPr="00FC09B7" w:rsidRDefault="00BA1AEA" w:rsidP="00BA1AEA">
      <w:pPr>
        <w:keepNext/>
        <w:ind w:left="357"/>
        <w:rPr>
          <w:rFonts w:ascii="Courier New" w:hAnsi="Courier New" w:cs="Courier New"/>
          <w:noProof w:val="0"/>
        </w:rPr>
      </w:pPr>
      <w:r w:rsidRPr="00FC09B7">
        <w:rPr>
          <w:rFonts w:ascii="Courier New" w:hAnsi="Courier New" w:cs="Courier New"/>
          <w:b/>
          <w:noProof w:val="0"/>
        </w:rPr>
        <w:t>GetSecurityKeys</w:t>
      </w:r>
      <w:r w:rsidRPr="00FC09B7">
        <w:rPr>
          <w:rFonts w:ascii="Courier New" w:hAnsi="Courier New" w:cs="Courier New"/>
          <w:noProof w:val="0"/>
        </w:rPr>
        <w:t xml:space="preserve"> (</w:t>
      </w:r>
    </w:p>
    <w:p w14:paraId="08C28BE4" w14:textId="77777777" w:rsidR="00BA1AEA" w:rsidRDefault="00BA1AEA" w:rsidP="00BA1AEA">
      <w:pPr>
        <w:keepNext/>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 xml:space="preserve">String </w:t>
      </w:r>
      <w:r w:rsidRPr="00FC09B7">
        <w:rPr>
          <w:rFonts w:ascii="Courier New" w:hAnsi="Courier New" w:cs="Courier New"/>
          <w:noProof w:val="0"/>
        </w:rPr>
        <w:tab/>
      </w:r>
      <w:r w:rsidRPr="00FC09B7">
        <w:rPr>
          <w:rFonts w:ascii="Courier New" w:hAnsi="Courier New" w:cs="Courier New"/>
          <w:noProof w:val="0"/>
        </w:rPr>
        <w:tab/>
        <w:t>SecurityGroupId</w:t>
      </w:r>
    </w:p>
    <w:p w14:paraId="2A7D70C9" w14:textId="77777777" w:rsidR="00BA1AEA" w:rsidRPr="00FC09B7" w:rsidRDefault="00BA1AEA" w:rsidP="00BA1AEA">
      <w:pPr>
        <w:keepNext/>
        <w:ind w:left="357"/>
        <w:rPr>
          <w:rFonts w:ascii="Courier New" w:hAnsi="Courier New" w:cs="Courier New"/>
          <w:noProof w:val="0"/>
        </w:rPr>
      </w:pPr>
      <w:r>
        <w:rPr>
          <w:rFonts w:ascii="Courier New" w:hAnsi="Courier New" w:cs="Courier New"/>
          <w:noProof w:val="0"/>
        </w:rPr>
        <w:tab/>
        <w:t>[in]</w:t>
      </w:r>
      <w:r>
        <w:rPr>
          <w:rFonts w:ascii="Courier New" w:hAnsi="Courier New" w:cs="Courier New"/>
          <w:noProof w:val="0"/>
        </w:rPr>
        <w:tab/>
      </w:r>
      <w:r w:rsidRPr="00FC09B7">
        <w:rPr>
          <w:rFonts w:ascii="Courier New" w:hAnsi="Courier New" w:cs="Courier New"/>
          <w:noProof w:val="0"/>
        </w:rPr>
        <w:t>UInt32</w:t>
      </w:r>
      <w:r>
        <w:rPr>
          <w:rFonts w:ascii="Courier New" w:hAnsi="Courier New" w:cs="Courier New"/>
          <w:noProof w:val="0"/>
        </w:rPr>
        <w:tab/>
      </w:r>
      <w:r>
        <w:rPr>
          <w:rFonts w:ascii="Courier New" w:hAnsi="Courier New" w:cs="Courier New"/>
          <w:noProof w:val="0"/>
        </w:rPr>
        <w:tab/>
        <w:t>StartingTokenId</w:t>
      </w:r>
    </w:p>
    <w:p w14:paraId="295CA962" w14:textId="77777777" w:rsidR="00BA1AEA" w:rsidRPr="00FC09B7" w:rsidRDefault="00BA1AEA" w:rsidP="00BA1AEA">
      <w:pPr>
        <w:keepNext/>
        <w:ind w:left="357"/>
        <w:rPr>
          <w:rFonts w:ascii="Courier New" w:hAnsi="Courier New" w:cs="Courier New"/>
          <w:noProof w:val="0"/>
        </w:rPr>
      </w:pPr>
      <w:r>
        <w:rPr>
          <w:rFonts w:ascii="Courier New" w:hAnsi="Courier New" w:cs="Courier New"/>
          <w:noProof w:val="0"/>
        </w:rPr>
        <w:tab/>
        <w:t>[in]</w:t>
      </w:r>
      <w:r>
        <w:rPr>
          <w:rFonts w:ascii="Courier New" w:hAnsi="Courier New" w:cs="Courier New"/>
          <w:noProof w:val="0"/>
        </w:rPr>
        <w:tab/>
        <w:t xml:space="preserve">UInt32 </w:t>
      </w:r>
      <w:r>
        <w:rPr>
          <w:rFonts w:ascii="Courier New" w:hAnsi="Courier New" w:cs="Courier New"/>
          <w:noProof w:val="0"/>
        </w:rPr>
        <w:tab/>
      </w:r>
      <w:r>
        <w:rPr>
          <w:rFonts w:ascii="Courier New" w:hAnsi="Courier New" w:cs="Courier New"/>
          <w:noProof w:val="0"/>
        </w:rPr>
        <w:tab/>
        <w:t>Requested</w:t>
      </w:r>
      <w:r w:rsidRPr="00FC09B7">
        <w:rPr>
          <w:rFonts w:ascii="Courier New" w:hAnsi="Courier New" w:cs="Courier New"/>
          <w:noProof w:val="0"/>
        </w:rPr>
        <w:t>KeyCount</w:t>
      </w:r>
    </w:p>
    <w:p w14:paraId="62DAF0B0" w14:textId="77777777" w:rsidR="00BA1AEA" w:rsidRPr="00FC09B7" w:rsidRDefault="00BA1AEA" w:rsidP="00BA1AEA">
      <w:pPr>
        <w:keepNext/>
        <w:ind w:left="357"/>
        <w:rPr>
          <w:rFonts w:ascii="Courier New" w:hAnsi="Courier New" w:cs="Courier New"/>
          <w:noProof w:val="0"/>
        </w:rPr>
      </w:pPr>
      <w:r w:rsidRPr="00FC09B7">
        <w:rPr>
          <w:rFonts w:ascii="Courier New" w:hAnsi="Courier New" w:cs="Courier New"/>
          <w:noProof w:val="0"/>
        </w:rPr>
        <w:tab/>
        <w:t>[out]</w:t>
      </w:r>
      <w:r w:rsidRPr="00FC09B7">
        <w:rPr>
          <w:rFonts w:ascii="Courier New" w:hAnsi="Courier New" w:cs="Courier New"/>
          <w:noProof w:val="0"/>
        </w:rPr>
        <w:tab/>
        <w:t xml:space="preserve">String </w:t>
      </w:r>
      <w:r w:rsidRPr="00FC09B7">
        <w:rPr>
          <w:rFonts w:ascii="Courier New" w:hAnsi="Courier New" w:cs="Courier New"/>
          <w:noProof w:val="0"/>
        </w:rPr>
        <w:tab/>
      </w:r>
      <w:r w:rsidRPr="00FC09B7">
        <w:rPr>
          <w:rFonts w:ascii="Courier New" w:hAnsi="Courier New" w:cs="Courier New"/>
          <w:noProof w:val="0"/>
        </w:rPr>
        <w:tab/>
        <w:t>SecurityPolicyUri</w:t>
      </w:r>
    </w:p>
    <w:p w14:paraId="045072D9" w14:textId="77777777" w:rsidR="00BA1AEA" w:rsidRPr="00FC09B7" w:rsidRDefault="00BA1AEA" w:rsidP="00BA1AEA">
      <w:pPr>
        <w:keepNext/>
        <w:ind w:left="357" w:firstLine="363"/>
        <w:rPr>
          <w:rFonts w:ascii="Courier New" w:hAnsi="Courier New" w:cs="Courier New"/>
          <w:noProof w:val="0"/>
        </w:rPr>
      </w:pPr>
      <w:r w:rsidRPr="00FC09B7">
        <w:rPr>
          <w:rFonts w:ascii="Courier New" w:hAnsi="Courier New" w:cs="Courier New"/>
          <w:noProof w:val="0"/>
        </w:rPr>
        <w:t>[out]</w:t>
      </w:r>
      <w:r w:rsidRPr="00FC09B7">
        <w:rPr>
          <w:rFonts w:ascii="Courier New" w:hAnsi="Courier New" w:cs="Courier New"/>
          <w:noProof w:val="0"/>
        </w:rPr>
        <w:tab/>
        <w:t xml:space="preserve">IntegerId </w:t>
      </w:r>
      <w:r w:rsidRPr="00FC09B7">
        <w:rPr>
          <w:rFonts w:ascii="Courier New" w:hAnsi="Courier New" w:cs="Courier New"/>
          <w:noProof w:val="0"/>
        </w:rPr>
        <w:tab/>
      </w:r>
      <w:r w:rsidRPr="00FC09B7">
        <w:rPr>
          <w:rFonts w:ascii="Courier New" w:hAnsi="Courier New" w:cs="Courier New"/>
          <w:noProof w:val="0"/>
        </w:rPr>
        <w:tab/>
      </w:r>
      <w:r>
        <w:rPr>
          <w:rFonts w:ascii="Courier New" w:hAnsi="Courier New" w:cs="Courier New"/>
          <w:noProof w:val="0"/>
        </w:rPr>
        <w:t>First</w:t>
      </w:r>
      <w:r w:rsidRPr="00FC09B7">
        <w:rPr>
          <w:rFonts w:ascii="Courier New" w:hAnsi="Courier New" w:cs="Courier New"/>
          <w:noProof w:val="0"/>
        </w:rPr>
        <w:t>TokenId</w:t>
      </w:r>
    </w:p>
    <w:p w14:paraId="1D529952" w14:textId="63445E2D" w:rsidR="00BA1AEA" w:rsidRPr="00FC09B7" w:rsidRDefault="00BA1AEA" w:rsidP="00BA1AEA">
      <w:pPr>
        <w:keepNext/>
        <w:ind w:left="357" w:firstLine="363"/>
        <w:rPr>
          <w:rFonts w:ascii="Courier New" w:hAnsi="Courier New" w:cs="Courier New"/>
          <w:noProof w:val="0"/>
        </w:rPr>
      </w:pPr>
      <w:r w:rsidRPr="00FC09B7">
        <w:rPr>
          <w:rFonts w:ascii="Courier New" w:hAnsi="Courier New" w:cs="Courier New"/>
          <w:noProof w:val="0"/>
        </w:rPr>
        <w:t>[out]</w:t>
      </w:r>
      <w:r w:rsidRPr="00FC09B7">
        <w:rPr>
          <w:rFonts w:ascii="Courier New" w:hAnsi="Courier New" w:cs="Courier New"/>
          <w:noProof w:val="0"/>
        </w:rPr>
        <w:tab/>
        <w:t>ByteString</w:t>
      </w:r>
      <w:r w:rsidR="00D85DDE">
        <w:rPr>
          <w:rFonts w:ascii="Courier New" w:hAnsi="Courier New" w:cs="Courier New"/>
          <w:noProof w:val="0"/>
        </w:rPr>
        <w:t>[]</w:t>
      </w:r>
      <w:r w:rsidRPr="00FC09B7">
        <w:rPr>
          <w:rFonts w:ascii="Courier New" w:hAnsi="Courier New" w:cs="Courier New"/>
          <w:noProof w:val="0"/>
        </w:rPr>
        <w:tab/>
        <w:t>Keys</w:t>
      </w:r>
    </w:p>
    <w:p w14:paraId="04D091E5" w14:textId="77777777" w:rsidR="00BA1AEA" w:rsidRPr="00FC09B7" w:rsidRDefault="00BA1AEA" w:rsidP="00BA1AEA">
      <w:pPr>
        <w:keepNext/>
        <w:ind w:left="357"/>
        <w:rPr>
          <w:rFonts w:ascii="Courier New" w:hAnsi="Courier New" w:cs="Courier New"/>
          <w:noProof w:val="0"/>
        </w:rPr>
      </w:pPr>
      <w:r w:rsidRPr="00FC09B7">
        <w:rPr>
          <w:rFonts w:ascii="Courier New" w:hAnsi="Courier New" w:cs="Courier New"/>
          <w:noProof w:val="0"/>
        </w:rPr>
        <w:t xml:space="preserve"> </w:t>
      </w:r>
      <w:r w:rsidRPr="00FC09B7">
        <w:rPr>
          <w:rFonts w:ascii="Courier New" w:hAnsi="Courier New" w:cs="Courier New"/>
          <w:noProof w:val="0"/>
        </w:rPr>
        <w:tab/>
        <w:t>[out]</w:t>
      </w:r>
      <w:r w:rsidRPr="00FC09B7">
        <w:rPr>
          <w:rFonts w:ascii="Courier New" w:hAnsi="Courier New" w:cs="Courier New"/>
          <w:noProof w:val="0"/>
        </w:rPr>
        <w:tab/>
        <w:t xml:space="preserve">Duration </w:t>
      </w:r>
      <w:r w:rsidRPr="00FC09B7">
        <w:rPr>
          <w:rFonts w:ascii="Courier New" w:hAnsi="Courier New" w:cs="Courier New"/>
          <w:noProof w:val="0"/>
        </w:rPr>
        <w:tab/>
      </w:r>
      <w:r w:rsidRPr="00FC09B7">
        <w:rPr>
          <w:rFonts w:ascii="Courier New" w:hAnsi="Courier New" w:cs="Courier New"/>
          <w:noProof w:val="0"/>
        </w:rPr>
        <w:tab/>
        <w:t>TimeToNextKey</w:t>
      </w:r>
    </w:p>
    <w:p w14:paraId="5079AD05" w14:textId="77777777" w:rsidR="00BA1AEA" w:rsidRPr="00FC09B7" w:rsidRDefault="00BA1AEA" w:rsidP="00BA1AEA">
      <w:pPr>
        <w:keepNext/>
        <w:ind w:left="357"/>
        <w:rPr>
          <w:rFonts w:ascii="Courier New" w:hAnsi="Courier New" w:cs="Courier New"/>
          <w:noProof w:val="0"/>
        </w:rPr>
      </w:pPr>
      <w:r w:rsidRPr="00FC09B7">
        <w:rPr>
          <w:rFonts w:ascii="Courier New" w:hAnsi="Courier New" w:cs="Courier New"/>
          <w:noProof w:val="0"/>
        </w:rPr>
        <w:tab/>
        <w:t>[out]</w:t>
      </w:r>
      <w:r w:rsidRPr="00FC09B7">
        <w:rPr>
          <w:rFonts w:ascii="Courier New" w:hAnsi="Courier New" w:cs="Courier New"/>
          <w:noProof w:val="0"/>
        </w:rPr>
        <w:tab/>
        <w:t xml:space="preserve">Duration </w:t>
      </w:r>
      <w:r w:rsidRPr="00FC09B7">
        <w:rPr>
          <w:rFonts w:ascii="Courier New" w:hAnsi="Courier New" w:cs="Courier New"/>
          <w:noProof w:val="0"/>
        </w:rPr>
        <w:tab/>
      </w:r>
      <w:r w:rsidRPr="00FC09B7">
        <w:rPr>
          <w:rFonts w:ascii="Courier New" w:hAnsi="Courier New" w:cs="Courier New"/>
          <w:noProof w:val="0"/>
        </w:rPr>
        <w:tab/>
        <w:t>KeyLifetime</w:t>
      </w:r>
    </w:p>
    <w:p w14:paraId="66EF86CF" w14:textId="77777777" w:rsidR="00BA1AEA" w:rsidRPr="00FC09B7" w:rsidRDefault="00BA1AEA" w:rsidP="00BA1AEA">
      <w:pPr>
        <w:keepNext/>
        <w:ind w:left="357"/>
        <w:rPr>
          <w:rFonts w:ascii="Courier New" w:hAnsi="Courier New" w:cs="Courier New"/>
          <w:noProof w:val="0"/>
        </w:rPr>
      </w:pPr>
      <w:r w:rsidRPr="00FC09B7">
        <w:rPr>
          <w:rFonts w:ascii="Courier New" w:hAnsi="Courier New" w:cs="Courier New"/>
          <w:noProof w:val="0"/>
        </w:rPr>
        <w:tab/>
        <w:t>);</w:t>
      </w:r>
    </w:p>
    <w:p w14:paraId="0E13A5EB" w14:textId="77777777" w:rsidR="00BA1AEA" w:rsidRPr="00FC09B7" w:rsidRDefault="00BA1AEA" w:rsidP="00BA1AEA">
      <w:pPr>
        <w:ind w:left="357"/>
        <w:rPr>
          <w:rFonts w:ascii="Courier New" w:hAnsi="Courier New" w:cs="Courier New"/>
          <w:noProof w:val="0"/>
        </w:rPr>
      </w:pP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28"/>
        <w:gridCol w:w="6890"/>
      </w:tblGrid>
      <w:tr w:rsidR="00BA1AEA" w:rsidRPr="00FC09B7" w14:paraId="60F4D01D" w14:textId="77777777" w:rsidTr="00273ECA">
        <w:tc>
          <w:tcPr>
            <w:tcW w:w="1728" w:type="dxa"/>
          </w:tcPr>
          <w:p w14:paraId="22D0DF5F" w14:textId="77777777" w:rsidR="00BA1AEA" w:rsidRPr="00FC09B7" w:rsidRDefault="00BA1AEA" w:rsidP="00273ECA">
            <w:pPr>
              <w:pStyle w:val="TableText"/>
              <w:rPr>
                <w:b/>
                <w:noProof w:val="0"/>
                <w:lang w:val="en-GB"/>
              </w:rPr>
            </w:pPr>
            <w:r w:rsidRPr="00FC09B7">
              <w:rPr>
                <w:b/>
                <w:noProof w:val="0"/>
                <w:lang w:val="en-GB"/>
              </w:rPr>
              <w:t>Argument</w:t>
            </w:r>
          </w:p>
        </w:tc>
        <w:tc>
          <w:tcPr>
            <w:tcW w:w="6890" w:type="dxa"/>
          </w:tcPr>
          <w:p w14:paraId="4215FF6D" w14:textId="77777777" w:rsidR="00BA1AEA" w:rsidRPr="00FC09B7" w:rsidRDefault="00BA1AEA" w:rsidP="00273ECA">
            <w:pPr>
              <w:pStyle w:val="TableText"/>
              <w:rPr>
                <w:b/>
                <w:noProof w:val="0"/>
                <w:lang w:val="en-GB"/>
              </w:rPr>
            </w:pPr>
            <w:r w:rsidRPr="00FC09B7">
              <w:rPr>
                <w:b/>
                <w:noProof w:val="0"/>
                <w:lang w:val="en-GB"/>
              </w:rPr>
              <w:t>Description</w:t>
            </w:r>
          </w:p>
        </w:tc>
      </w:tr>
      <w:tr w:rsidR="00BA1AEA" w:rsidRPr="00FC09B7" w14:paraId="4B6F2180" w14:textId="77777777" w:rsidTr="00273ECA">
        <w:tc>
          <w:tcPr>
            <w:tcW w:w="1728" w:type="dxa"/>
          </w:tcPr>
          <w:p w14:paraId="2AE0C85F" w14:textId="77777777" w:rsidR="00BA1AEA" w:rsidRPr="00FC09B7" w:rsidRDefault="00BA1AEA" w:rsidP="00273ECA">
            <w:pPr>
              <w:pStyle w:val="TableText"/>
              <w:rPr>
                <w:noProof w:val="0"/>
                <w:lang w:val="en-GB"/>
              </w:rPr>
            </w:pPr>
            <w:r w:rsidRPr="00FC09B7">
              <w:rPr>
                <w:noProof w:val="0"/>
                <w:lang w:val="en-GB"/>
              </w:rPr>
              <w:t>SecurityGroupId</w:t>
            </w:r>
          </w:p>
        </w:tc>
        <w:tc>
          <w:tcPr>
            <w:tcW w:w="6890" w:type="dxa"/>
          </w:tcPr>
          <w:p w14:paraId="0C73A434" w14:textId="77777777" w:rsidR="00BA1AEA" w:rsidRPr="00FC09B7" w:rsidRDefault="00BA1AEA" w:rsidP="00273ECA">
            <w:pPr>
              <w:pStyle w:val="TableText"/>
              <w:rPr>
                <w:noProof w:val="0"/>
                <w:lang w:val="en-GB"/>
              </w:rPr>
            </w:pPr>
            <w:r w:rsidRPr="00FC09B7">
              <w:rPr>
                <w:noProof w:val="0"/>
                <w:lang w:val="en-GB"/>
              </w:rPr>
              <w:t xml:space="preserve">The identifier for the </w:t>
            </w:r>
            <w:r w:rsidRPr="00FC09B7">
              <w:rPr>
                <w:i/>
                <w:noProof w:val="0"/>
                <w:lang w:val="en-GB"/>
              </w:rPr>
              <w:t>SecurityGroup</w:t>
            </w:r>
            <w:r w:rsidRPr="00FC09B7">
              <w:rPr>
                <w:noProof w:val="0"/>
                <w:lang w:val="en-GB"/>
              </w:rPr>
              <w:t xml:space="preserve">. It shall be unique within the </w:t>
            </w:r>
            <w:r w:rsidRPr="00FC09B7">
              <w:rPr>
                <w:i/>
                <w:noProof w:val="0"/>
                <w:lang w:val="en-GB"/>
              </w:rPr>
              <w:t>Security Key Service</w:t>
            </w:r>
            <w:r w:rsidRPr="00FC09B7">
              <w:rPr>
                <w:noProof w:val="0"/>
                <w:lang w:val="en-GB"/>
              </w:rPr>
              <w:t>.</w:t>
            </w:r>
          </w:p>
        </w:tc>
      </w:tr>
      <w:tr w:rsidR="00BA1AEA" w:rsidRPr="00FC09B7" w14:paraId="40FB0551" w14:textId="77777777" w:rsidTr="00273ECA">
        <w:tc>
          <w:tcPr>
            <w:tcW w:w="1728" w:type="dxa"/>
          </w:tcPr>
          <w:p w14:paraId="016517B3" w14:textId="77777777" w:rsidR="00BA1AEA" w:rsidRPr="00FC09B7" w:rsidRDefault="00BA1AEA" w:rsidP="00273ECA">
            <w:pPr>
              <w:pStyle w:val="TableText"/>
              <w:rPr>
                <w:noProof w:val="0"/>
                <w:lang w:val="en-GB"/>
              </w:rPr>
            </w:pPr>
            <w:r>
              <w:rPr>
                <w:noProof w:val="0"/>
                <w:lang w:val="en-GB"/>
              </w:rPr>
              <w:t>StartingTokenId</w:t>
            </w:r>
          </w:p>
        </w:tc>
        <w:tc>
          <w:tcPr>
            <w:tcW w:w="6890" w:type="dxa"/>
          </w:tcPr>
          <w:p w14:paraId="1E4AEC98" w14:textId="77777777" w:rsidR="00BA1AEA" w:rsidRDefault="00BA1AEA" w:rsidP="00273ECA">
            <w:pPr>
              <w:pStyle w:val="TableText"/>
              <w:rPr>
                <w:noProof w:val="0"/>
                <w:lang w:val="en-GB"/>
              </w:rPr>
            </w:pPr>
            <w:r>
              <w:rPr>
                <w:noProof w:val="0"/>
                <w:lang w:val="en-GB"/>
              </w:rPr>
              <w:t>The current token is requested by passing 0.</w:t>
            </w:r>
          </w:p>
          <w:p w14:paraId="3B635066" w14:textId="77777777" w:rsidR="00BA1AEA" w:rsidRDefault="00BA1AEA" w:rsidP="00273ECA">
            <w:pPr>
              <w:pStyle w:val="TableText"/>
              <w:rPr>
                <w:noProof w:val="0"/>
                <w:lang w:val="en-GB"/>
              </w:rPr>
            </w:pPr>
            <w:r>
              <w:rPr>
                <w:noProof w:val="0"/>
                <w:lang w:val="en-GB"/>
              </w:rPr>
              <w:t xml:space="preserve">It can be a </w:t>
            </w:r>
            <w:r w:rsidRPr="00556B61">
              <w:rPr>
                <w:i/>
                <w:noProof w:val="0"/>
                <w:lang w:val="en-GB"/>
              </w:rPr>
              <w:t>SecurityTokenId</w:t>
            </w:r>
            <w:r>
              <w:rPr>
                <w:noProof w:val="0"/>
                <w:lang w:val="en-GB"/>
              </w:rPr>
              <w:t xml:space="preserve"> from the past to get a key valid for previously sent messages.</w:t>
            </w:r>
          </w:p>
          <w:p w14:paraId="6C101B7A" w14:textId="77777777" w:rsidR="00BA1AEA" w:rsidRPr="00FC09B7" w:rsidRDefault="00BA1AEA" w:rsidP="00273ECA">
            <w:pPr>
              <w:pStyle w:val="TableText"/>
              <w:rPr>
                <w:noProof w:val="0"/>
                <w:lang w:val="en-GB"/>
              </w:rPr>
            </w:pPr>
            <w:r>
              <w:rPr>
                <w:noProof w:val="0"/>
                <w:lang w:val="en-GB"/>
              </w:rPr>
              <w:t xml:space="preserve">If the </w:t>
            </w:r>
            <w:r w:rsidRPr="00556B61">
              <w:rPr>
                <w:i/>
                <w:noProof w:val="0"/>
                <w:lang w:val="en-GB"/>
              </w:rPr>
              <w:t>StartingTokenId</w:t>
            </w:r>
            <w:r>
              <w:rPr>
                <w:noProof w:val="0"/>
                <w:lang w:val="en-GB"/>
              </w:rPr>
              <w:t xml:space="preserve"> is unknown, the oldest available tokens are returned.</w:t>
            </w:r>
          </w:p>
        </w:tc>
      </w:tr>
      <w:tr w:rsidR="00BA1AEA" w:rsidRPr="00FC09B7" w14:paraId="4F773FF2" w14:textId="77777777" w:rsidTr="00273ECA">
        <w:tc>
          <w:tcPr>
            <w:tcW w:w="1728" w:type="dxa"/>
          </w:tcPr>
          <w:p w14:paraId="7907C0C6" w14:textId="77777777" w:rsidR="00BA1AEA" w:rsidRPr="00FC09B7" w:rsidRDefault="00BA1AEA" w:rsidP="00273ECA">
            <w:pPr>
              <w:pStyle w:val="TableText"/>
              <w:rPr>
                <w:noProof w:val="0"/>
                <w:lang w:val="en-GB"/>
              </w:rPr>
            </w:pPr>
            <w:r>
              <w:rPr>
                <w:noProof w:val="0"/>
                <w:lang w:val="en-GB"/>
              </w:rPr>
              <w:t>Requested</w:t>
            </w:r>
            <w:r w:rsidRPr="00FC09B7">
              <w:rPr>
                <w:noProof w:val="0"/>
                <w:lang w:val="en-GB"/>
              </w:rPr>
              <w:t>KeyCount</w:t>
            </w:r>
          </w:p>
        </w:tc>
        <w:tc>
          <w:tcPr>
            <w:tcW w:w="6890" w:type="dxa"/>
          </w:tcPr>
          <w:p w14:paraId="397B6FA8" w14:textId="77777777" w:rsidR="00BA1AEA" w:rsidRPr="00FC09B7" w:rsidRDefault="00BA1AEA" w:rsidP="00273ECA">
            <w:pPr>
              <w:pStyle w:val="TableText"/>
              <w:rPr>
                <w:noProof w:val="0"/>
                <w:lang w:val="en-GB"/>
              </w:rPr>
            </w:pPr>
            <w:r w:rsidRPr="00FC09B7">
              <w:rPr>
                <w:noProof w:val="0"/>
                <w:lang w:val="en-GB"/>
              </w:rPr>
              <w:t xml:space="preserve">The number of </w:t>
            </w:r>
            <w:r>
              <w:rPr>
                <w:noProof w:val="0"/>
                <w:lang w:val="en-GB"/>
              </w:rPr>
              <w:t>requested</w:t>
            </w:r>
            <w:r w:rsidRPr="00FC09B7">
              <w:rPr>
                <w:noProof w:val="0"/>
                <w:lang w:val="en-GB"/>
              </w:rPr>
              <w:t xml:space="preserve"> keys which should be returned in the response. If 0 is requested, no future keys are returned. If the caller requests a number larger than the </w:t>
            </w:r>
            <w:r w:rsidRPr="00FC09B7">
              <w:rPr>
                <w:i/>
                <w:noProof w:val="0"/>
                <w:lang w:val="en-GB"/>
              </w:rPr>
              <w:t>Security Key Service</w:t>
            </w:r>
            <w:r w:rsidRPr="00FC09B7">
              <w:rPr>
                <w:noProof w:val="0"/>
                <w:lang w:val="en-GB"/>
              </w:rPr>
              <w:t xml:space="preserve"> permits, then the SKS shall return the maximum it allows.</w:t>
            </w:r>
          </w:p>
        </w:tc>
      </w:tr>
      <w:tr w:rsidR="00BA1AEA" w:rsidRPr="00FC09B7" w14:paraId="3360CECD" w14:textId="77777777" w:rsidTr="00273ECA">
        <w:tc>
          <w:tcPr>
            <w:tcW w:w="1728" w:type="dxa"/>
          </w:tcPr>
          <w:p w14:paraId="2CDCFE6F" w14:textId="77777777" w:rsidR="00BA1AEA" w:rsidRPr="00FC09B7" w:rsidRDefault="00BA1AEA" w:rsidP="00273ECA">
            <w:pPr>
              <w:pStyle w:val="TableText"/>
              <w:rPr>
                <w:noProof w:val="0"/>
                <w:lang w:val="en-GB"/>
              </w:rPr>
            </w:pPr>
            <w:r w:rsidRPr="00FC09B7">
              <w:rPr>
                <w:noProof w:val="0"/>
                <w:lang w:val="en-GB"/>
              </w:rPr>
              <w:t>SecurityPolicyUri</w:t>
            </w:r>
          </w:p>
        </w:tc>
        <w:tc>
          <w:tcPr>
            <w:tcW w:w="6890" w:type="dxa"/>
          </w:tcPr>
          <w:p w14:paraId="3519A1CC" w14:textId="20DB6171" w:rsidR="00BA1AEA" w:rsidRPr="00FC09B7" w:rsidRDefault="00BA1AEA" w:rsidP="00273ECA">
            <w:pPr>
              <w:pStyle w:val="TableText"/>
              <w:rPr>
                <w:rStyle w:val="ReferenceDocumentsZchn"/>
                <w:noProof w:val="0"/>
                <w:lang w:val="en-GB"/>
              </w:rPr>
            </w:pPr>
            <w:r w:rsidRPr="00FC09B7">
              <w:rPr>
                <w:rStyle w:val="ReferenceDocumentsZchn"/>
                <w:noProof w:val="0"/>
                <w:lang w:val="en-GB"/>
              </w:rPr>
              <w:t xml:space="preserve">The URI for the set of algorithms and key lengths used to secure the messages. The </w:t>
            </w:r>
            <w:r w:rsidRPr="00FC09B7">
              <w:rPr>
                <w:rStyle w:val="ReferenceDocumentsZchn"/>
                <w:i/>
                <w:noProof w:val="0"/>
                <w:lang w:val="en-GB"/>
              </w:rPr>
              <w:t>SecurityPolicies</w:t>
            </w:r>
            <w:r w:rsidRPr="00FC09B7">
              <w:rPr>
                <w:rStyle w:val="ReferenceDocumentsZchn"/>
                <w:noProof w:val="0"/>
                <w:lang w:val="en-GB"/>
              </w:rPr>
              <w:t xml:space="preserve"> are defined in </w:t>
            </w:r>
            <w:r w:rsidRPr="00FC09B7">
              <w:rPr>
                <w:rStyle w:val="ReferenceDocumentsZchn"/>
                <w:noProof w:val="0"/>
                <w:lang w:val="en-GB"/>
              </w:rPr>
              <w:fldChar w:fldCharType="begin"/>
            </w:r>
            <w:r w:rsidRPr="00FC09B7">
              <w:rPr>
                <w:rStyle w:val="ReferenceDocumentsZchn"/>
                <w:noProof w:val="0"/>
                <w:lang w:val="en-GB"/>
              </w:rPr>
              <w:instrText xml:space="preserve"> REF UAPart7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Part 7</w:t>
            </w:r>
            <w:r w:rsidRPr="00FC09B7">
              <w:rPr>
                <w:rStyle w:val="ReferenceDocumentsZchn"/>
                <w:noProof w:val="0"/>
                <w:lang w:val="en-GB"/>
              </w:rPr>
              <w:fldChar w:fldCharType="end"/>
            </w:r>
            <w:r w:rsidRPr="00FC09B7">
              <w:rPr>
                <w:rStyle w:val="ReferenceDocumentsZchn"/>
                <w:noProof w:val="0"/>
                <w:lang w:val="en-GB"/>
              </w:rPr>
              <w:t>.</w:t>
            </w:r>
          </w:p>
        </w:tc>
      </w:tr>
      <w:tr w:rsidR="00BA1AEA" w:rsidRPr="00FC09B7" w14:paraId="3ACD8BD5" w14:textId="77777777" w:rsidTr="00273ECA">
        <w:tc>
          <w:tcPr>
            <w:tcW w:w="1728" w:type="dxa"/>
          </w:tcPr>
          <w:p w14:paraId="23EA5116" w14:textId="77777777" w:rsidR="00BA1AEA" w:rsidRPr="00FC09B7" w:rsidRDefault="00BA1AEA" w:rsidP="00273ECA">
            <w:pPr>
              <w:pStyle w:val="TableText"/>
              <w:rPr>
                <w:noProof w:val="0"/>
                <w:lang w:val="en-GB"/>
              </w:rPr>
            </w:pPr>
            <w:r>
              <w:rPr>
                <w:noProof w:val="0"/>
                <w:lang w:val="en-GB"/>
              </w:rPr>
              <w:t>First</w:t>
            </w:r>
            <w:r w:rsidRPr="00FC09B7">
              <w:rPr>
                <w:noProof w:val="0"/>
                <w:lang w:val="en-GB"/>
              </w:rPr>
              <w:t>TokenId</w:t>
            </w:r>
          </w:p>
        </w:tc>
        <w:tc>
          <w:tcPr>
            <w:tcW w:w="6890" w:type="dxa"/>
          </w:tcPr>
          <w:p w14:paraId="6F357ED3" w14:textId="77777777" w:rsidR="00BA1AEA" w:rsidRPr="00D34FA4" w:rsidRDefault="00BA1AEA" w:rsidP="00273ECA">
            <w:pPr>
              <w:pStyle w:val="TableText"/>
              <w:rPr>
                <w:rStyle w:val="ReferenceDocumentsZchn"/>
                <w:noProof w:val="0"/>
                <w:lang w:val="en-GB"/>
              </w:rPr>
            </w:pPr>
            <w:r>
              <w:rPr>
                <w:rStyle w:val="ReferenceDocumentsZchn"/>
                <w:noProof w:val="0"/>
                <w:lang w:val="en-GB"/>
              </w:rPr>
              <w:t xml:space="preserve">The </w:t>
            </w:r>
            <w:r w:rsidRPr="00FC09B7">
              <w:rPr>
                <w:rStyle w:val="ReferenceDocumentsZchn"/>
                <w:i/>
                <w:noProof w:val="0"/>
                <w:lang w:val="en-GB"/>
              </w:rPr>
              <w:t>SecurityTokenId</w:t>
            </w:r>
            <w:r>
              <w:rPr>
                <w:rStyle w:val="ReferenceDocumentsZchn"/>
                <w:noProof w:val="0"/>
                <w:lang w:val="en-GB"/>
              </w:rPr>
              <w:t xml:space="preserve"> of the first key in the array of returned keys.</w:t>
            </w:r>
          </w:p>
          <w:p w14:paraId="724F4994" w14:textId="77777777" w:rsidR="00BA1AEA" w:rsidRPr="00FC09B7" w:rsidRDefault="00BA1AEA" w:rsidP="00273ECA">
            <w:pPr>
              <w:pStyle w:val="TableText"/>
              <w:rPr>
                <w:noProof w:val="0"/>
                <w:lang w:val="en-GB"/>
              </w:rPr>
            </w:pPr>
            <w:r w:rsidRPr="00FC09B7">
              <w:rPr>
                <w:rStyle w:val="ReferenceDocumentsZchn"/>
                <w:noProof w:val="0"/>
                <w:lang w:val="en-GB"/>
              </w:rPr>
              <w:t xml:space="preserve">The </w:t>
            </w:r>
            <w:r w:rsidRPr="00FC09B7">
              <w:rPr>
                <w:rStyle w:val="ReferenceDocumentsZchn"/>
                <w:i/>
                <w:noProof w:val="0"/>
                <w:lang w:val="en-GB"/>
              </w:rPr>
              <w:t>SecurityTokenId</w:t>
            </w:r>
            <w:r w:rsidRPr="00FC09B7">
              <w:rPr>
                <w:rStyle w:val="ReferenceDocumentsZchn"/>
                <w:noProof w:val="0"/>
                <w:lang w:val="en-GB"/>
              </w:rPr>
              <w:t xml:space="preserve"> appears in the hea</w:t>
            </w:r>
            <w:r>
              <w:rPr>
                <w:rStyle w:val="ReferenceDocumentsZchn"/>
                <w:noProof w:val="0"/>
                <w:lang w:val="en-GB"/>
              </w:rPr>
              <w:t>der of messages secured with a</w:t>
            </w:r>
            <w:r w:rsidRPr="00FC09B7">
              <w:rPr>
                <w:rStyle w:val="ReferenceDocumentsZchn"/>
                <w:noProof w:val="0"/>
                <w:lang w:val="en-GB"/>
              </w:rPr>
              <w:t xml:space="preserve"> </w:t>
            </w:r>
            <w:r w:rsidRPr="00FC09B7">
              <w:rPr>
                <w:i/>
                <w:noProof w:val="0"/>
                <w:lang w:val="en-GB"/>
              </w:rPr>
              <w:t>Key</w:t>
            </w:r>
            <w:r w:rsidRPr="00FC09B7">
              <w:rPr>
                <w:rStyle w:val="ReferenceDocumentsZchn"/>
                <w:noProof w:val="0"/>
                <w:lang w:val="en-GB"/>
              </w:rPr>
              <w:t xml:space="preserve">. It </w:t>
            </w:r>
            <w:r w:rsidRPr="00FC09B7">
              <w:rPr>
                <w:noProof w:val="0"/>
                <w:lang w:val="en-GB"/>
              </w:rPr>
              <w:t xml:space="preserve">starts at 1 and is incremented by 1 each time the </w:t>
            </w:r>
            <w:r w:rsidRPr="00FC09B7">
              <w:rPr>
                <w:i/>
                <w:noProof w:val="0"/>
                <w:lang w:val="en-GB"/>
              </w:rPr>
              <w:t>KeyLifetime</w:t>
            </w:r>
            <w:r w:rsidRPr="00FC09B7">
              <w:rPr>
                <w:noProof w:val="0"/>
                <w:lang w:val="en-GB"/>
              </w:rPr>
              <w:t xml:space="preserve"> elapses even if no keys are requested. If the </w:t>
            </w:r>
            <w:r w:rsidRPr="00FC09B7">
              <w:rPr>
                <w:rStyle w:val="ReferenceDocumentsZchn"/>
                <w:i/>
                <w:noProof w:val="0"/>
                <w:lang w:val="en-GB"/>
              </w:rPr>
              <w:t>SecurityTokenId</w:t>
            </w:r>
            <w:r>
              <w:rPr>
                <w:rStyle w:val="ReferenceDocumentsZchn"/>
                <w:noProof w:val="0"/>
                <w:lang w:val="en-GB"/>
              </w:rPr>
              <w:t xml:space="preserve"> </w:t>
            </w:r>
            <w:r w:rsidRPr="00FC09B7">
              <w:rPr>
                <w:noProof w:val="0"/>
                <w:lang w:val="en-GB"/>
              </w:rPr>
              <w:t xml:space="preserve">increments past the maximum value of </w:t>
            </w:r>
            <w:r w:rsidRPr="00FC09B7">
              <w:rPr>
                <w:i/>
                <w:noProof w:val="0"/>
                <w:lang w:val="en-GB"/>
              </w:rPr>
              <w:t>UInt32</w:t>
            </w:r>
            <w:r w:rsidRPr="00FC09B7">
              <w:rPr>
                <w:noProof w:val="0"/>
                <w:lang w:val="en-GB"/>
              </w:rPr>
              <w:t xml:space="preserve"> it restarts a</w:t>
            </w:r>
            <w:r>
              <w:rPr>
                <w:noProof w:val="0"/>
                <w:lang w:val="en-GB"/>
              </w:rPr>
              <w:t>t</w:t>
            </w:r>
            <w:r w:rsidRPr="00FC09B7">
              <w:rPr>
                <w:noProof w:val="0"/>
                <w:lang w:val="en-GB"/>
              </w:rPr>
              <w:t xml:space="preserve"> 1.</w:t>
            </w:r>
          </w:p>
          <w:p w14:paraId="66C6A661" w14:textId="77777777" w:rsidR="00BA1AEA" w:rsidRPr="00FC09B7" w:rsidRDefault="00BA1AEA" w:rsidP="00273ECA">
            <w:pPr>
              <w:pStyle w:val="TableText"/>
              <w:rPr>
                <w:noProof w:val="0"/>
                <w:lang w:val="en-GB"/>
              </w:rPr>
            </w:pPr>
            <w:r w:rsidRPr="00FC09B7">
              <w:rPr>
                <w:noProof w:val="0"/>
                <w:lang w:val="en-GB"/>
              </w:rPr>
              <w:t xml:space="preserve">If the caller has key material from previous </w:t>
            </w:r>
            <w:r w:rsidRPr="00FC09B7">
              <w:rPr>
                <w:i/>
                <w:noProof w:val="0"/>
                <w:lang w:val="en-GB"/>
              </w:rPr>
              <w:t>GetSecurityKeys Method</w:t>
            </w:r>
            <w:r w:rsidRPr="00FC09B7">
              <w:rPr>
                <w:noProof w:val="0"/>
                <w:lang w:val="en-GB"/>
              </w:rPr>
              <w:t xml:space="preserve"> calls, the </w:t>
            </w:r>
            <w:r>
              <w:rPr>
                <w:i/>
                <w:noProof w:val="0"/>
                <w:lang w:val="en-GB"/>
              </w:rPr>
              <w:t>First</w:t>
            </w:r>
            <w:r w:rsidRPr="00FC09B7">
              <w:rPr>
                <w:i/>
                <w:noProof w:val="0"/>
                <w:lang w:val="en-GB"/>
              </w:rPr>
              <w:t>TokenId</w:t>
            </w:r>
            <w:r w:rsidRPr="00FC09B7">
              <w:rPr>
                <w:noProof w:val="0"/>
                <w:lang w:val="en-GB"/>
              </w:rPr>
              <w:t xml:space="preserve"> is used to match the existing list with the fetched list and to eliminate duplicates.</w:t>
            </w:r>
          </w:p>
          <w:p w14:paraId="6DE9BB91" w14:textId="77777777" w:rsidR="00BA1AEA" w:rsidRPr="00FC09B7" w:rsidRDefault="00BA1AEA" w:rsidP="00273ECA">
            <w:pPr>
              <w:pStyle w:val="TableText"/>
              <w:rPr>
                <w:rStyle w:val="ReferenceDocumentsZchn"/>
                <w:noProof w:val="0"/>
                <w:lang w:val="en-GB"/>
              </w:rPr>
            </w:pPr>
            <w:r w:rsidRPr="00FC09B7">
              <w:rPr>
                <w:noProof w:val="0"/>
                <w:lang w:val="en-GB"/>
              </w:rPr>
              <w:t xml:space="preserve">If the </w:t>
            </w:r>
            <w:r>
              <w:rPr>
                <w:i/>
                <w:noProof w:val="0"/>
                <w:lang w:val="en-GB"/>
              </w:rPr>
              <w:t>First</w:t>
            </w:r>
            <w:r w:rsidRPr="00FC09B7">
              <w:rPr>
                <w:i/>
                <w:noProof w:val="0"/>
                <w:lang w:val="en-GB"/>
              </w:rPr>
              <w:t>TokenId</w:t>
            </w:r>
            <w:r w:rsidRPr="00FC09B7">
              <w:rPr>
                <w:noProof w:val="0"/>
                <w:lang w:val="en-GB"/>
              </w:rPr>
              <w:t xml:space="preserve"> is unknown, the existing list shall be discarded and replaced.</w:t>
            </w:r>
          </w:p>
        </w:tc>
      </w:tr>
      <w:tr w:rsidR="00BA1AEA" w:rsidRPr="00FC09B7" w14:paraId="0642A8D4" w14:textId="77777777" w:rsidTr="00273ECA">
        <w:tc>
          <w:tcPr>
            <w:tcW w:w="1728" w:type="dxa"/>
          </w:tcPr>
          <w:p w14:paraId="7A7A4244" w14:textId="77777777" w:rsidR="00BA1AEA" w:rsidRPr="00FC09B7" w:rsidRDefault="00BA1AEA" w:rsidP="00273ECA">
            <w:pPr>
              <w:pStyle w:val="TableText"/>
              <w:rPr>
                <w:noProof w:val="0"/>
                <w:lang w:val="en-GB"/>
              </w:rPr>
            </w:pPr>
            <w:r w:rsidRPr="00FC09B7">
              <w:rPr>
                <w:noProof w:val="0"/>
                <w:lang w:val="en-GB"/>
              </w:rPr>
              <w:t>Keys</w:t>
            </w:r>
          </w:p>
        </w:tc>
        <w:tc>
          <w:tcPr>
            <w:tcW w:w="6890" w:type="dxa"/>
          </w:tcPr>
          <w:p w14:paraId="3F4D2D61" w14:textId="77777777" w:rsidR="00BA1AEA" w:rsidRDefault="00BA1AEA" w:rsidP="00273ECA">
            <w:pPr>
              <w:pStyle w:val="TableText"/>
              <w:rPr>
                <w:noProof w:val="0"/>
                <w:lang w:val="en-GB"/>
              </w:rPr>
            </w:pPr>
            <w:r w:rsidRPr="00FC09B7">
              <w:rPr>
                <w:noProof w:val="0"/>
                <w:lang w:val="en-GB"/>
              </w:rPr>
              <w:t xml:space="preserve">An ordered list of keys that are used when the </w:t>
            </w:r>
            <w:r w:rsidRPr="00FC09B7">
              <w:rPr>
                <w:i/>
                <w:noProof w:val="0"/>
                <w:lang w:val="en-GB"/>
              </w:rPr>
              <w:t xml:space="preserve">KeyLifetime </w:t>
            </w:r>
            <w:r w:rsidRPr="00FC09B7">
              <w:rPr>
                <w:noProof w:val="0"/>
                <w:lang w:val="en-GB"/>
              </w:rPr>
              <w:t>elapses</w:t>
            </w:r>
            <w:r w:rsidRPr="00FC09B7">
              <w:rPr>
                <w:i/>
                <w:noProof w:val="0"/>
                <w:lang w:val="en-GB"/>
              </w:rPr>
              <w:t>.</w:t>
            </w:r>
            <w:r w:rsidRPr="00FC09B7">
              <w:rPr>
                <w:noProof w:val="0"/>
                <w:lang w:val="en-GB"/>
              </w:rPr>
              <w:t xml:space="preserve"> </w:t>
            </w:r>
          </w:p>
          <w:p w14:paraId="0ED2B3B0" w14:textId="01F7543B" w:rsidR="00BA1AEA" w:rsidRDefault="00BA1AEA" w:rsidP="00273ECA">
            <w:pPr>
              <w:pStyle w:val="TableText"/>
              <w:rPr>
                <w:noProof w:val="0"/>
                <w:lang w:val="en-GB"/>
              </w:rPr>
            </w:pPr>
            <w:r>
              <w:rPr>
                <w:noProof w:val="0"/>
                <w:lang w:val="en-GB"/>
              </w:rPr>
              <w:t>If t</w:t>
            </w:r>
            <w:r w:rsidRPr="00FC09B7">
              <w:rPr>
                <w:noProof w:val="0"/>
                <w:lang w:val="en-GB"/>
              </w:rPr>
              <w:t>he current key</w:t>
            </w:r>
            <w:r>
              <w:rPr>
                <w:noProof w:val="0"/>
                <w:lang w:val="en-GB"/>
              </w:rPr>
              <w:t xml:space="preserve"> was requested, the first key in the array is</w:t>
            </w:r>
            <w:r w:rsidRPr="00FC09B7">
              <w:rPr>
                <w:noProof w:val="0"/>
                <w:lang w:val="en-GB"/>
              </w:rPr>
              <w:t xml:space="preserve"> used to secure the messages</w:t>
            </w:r>
            <w:r w:rsidRPr="00FC09B7">
              <w:rPr>
                <w:i/>
                <w:noProof w:val="0"/>
                <w:lang w:val="en-GB"/>
              </w:rPr>
              <w:t xml:space="preserve">. </w:t>
            </w:r>
            <w:r w:rsidRPr="00FC09B7">
              <w:rPr>
                <w:noProof w:val="0"/>
                <w:lang w:val="en-GB"/>
              </w:rPr>
              <w:t xml:space="preserve">This key is not used directly since the protocol associated with the </w:t>
            </w:r>
            <w:r w:rsidRPr="00FC09B7">
              <w:rPr>
                <w:i/>
                <w:noProof w:val="0"/>
                <w:lang w:val="en-GB"/>
              </w:rPr>
              <w:t>PubSubGroup(s)</w:t>
            </w:r>
            <w:r w:rsidRPr="00FC09B7">
              <w:rPr>
                <w:noProof w:val="0"/>
                <w:lang w:val="en-GB"/>
              </w:rPr>
              <w:t xml:space="preserve"> specifies an algorithm to generate distinct keys for different types of cryptography operations.</w:t>
            </w:r>
            <w:r>
              <w:rPr>
                <w:noProof w:val="0"/>
                <w:lang w:val="en-GB"/>
              </w:rPr>
              <w:t xml:space="preserve"> Further details are defined in </w:t>
            </w:r>
            <w:r>
              <w:rPr>
                <w:noProof w:val="0"/>
                <w:lang w:val="en-GB"/>
              </w:rPr>
              <w:fldChar w:fldCharType="begin"/>
            </w:r>
            <w:r>
              <w:rPr>
                <w:noProof w:val="0"/>
                <w:lang w:val="en-GB"/>
              </w:rPr>
              <w:instrText xml:space="preserve"> REF _Ref443452372 \r \h </w:instrText>
            </w:r>
            <w:r>
              <w:rPr>
                <w:noProof w:val="0"/>
                <w:lang w:val="en-GB"/>
              </w:rPr>
            </w:r>
            <w:r>
              <w:rPr>
                <w:noProof w:val="0"/>
                <w:lang w:val="en-GB"/>
              </w:rPr>
              <w:fldChar w:fldCharType="separate"/>
            </w:r>
            <w:r w:rsidR="005333FC">
              <w:rPr>
                <w:noProof w:val="0"/>
                <w:lang w:val="en-GB"/>
              </w:rPr>
              <w:t>7.2.2.2.3</w:t>
            </w:r>
            <w:r>
              <w:rPr>
                <w:noProof w:val="0"/>
                <w:lang w:val="en-GB"/>
              </w:rPr>
              <w:fldChar w:fldCharType="end"/>
            </w:r>
            <w:r>
              <w:rPr>
                <w:noProof w:val="0"/>
                <w:lang w:val="en-GB"/>
              </w:rPr>
              <w:t>.</w:t>
            </w:r>
          </w:p>
          <w:p w14:paraId="44442B6C" w14:textId="77777777" w:rsidR="00BA1AEA" w:rsidRPr="00FC09B7" w:rsidRDefault="00BA1AEA" w:rsidP="00273ECA">
            <w:pPr>
              <w:pStyle w:val="TableText"/>
              <w:rPr>
                <w:noProof w:val="0"/>
                <w:lang w:val="en-GB"/>
              </w:rPr>
            </w:pPr>
            <w:r w:rsidRPr="00FC09B7">
              <w:rPr>
                <w:noProof w:val="0"/>
                <w:lang w:val="en-GB"/>
              </w:rPr>
              <w:t xml:space="preserve">The </w:t>
            </w:r>
            <w:r w:rsidRPr="00FC09B7">
              <w:rPr>
                <w:i/>
                <w:noProof w:val="0"/>
                <w:lang w:val="en-GB"/>
              </w:rPr>
              <w:t xml:space="preserve">SecurityTokenId </w:t>
            </w:r>
            <w:r w:rsidRPr="00FC09B7">
              <w:rPr>
                <w:noProof w:val="0"/>
                <w:lang w:val="en-GB"/>
              </w:rPr>
              <w:t xml:space="preserve">associated with the first key </w:t>
            </w:r>
            <w:r>
              <w:rPr>
                <w:noProof w:val="0"/>
                <w:lang w:val="en-GB"/>
              </w:rPr>
              <w:t xml:space="preserve">in the </w:t>
            </w:r>
            <w:r w:rsidRPr="00FC09B7">
              <w:rPr>
                <w:noProof w:val="0"/>
                <w:lang w:val="en-GB"/>
              </w:rPr>
              <w:t xml:space="preserve">list is the </w:t>
            </w:r>
            <w:r>
              <w:rPr>
                <w:i/>
                <w:noProof w:val="0"/>
                <w:lang w:val="en-GB"/>
              </w:rPr>
              <w:t>First</w:t>
            </w:r>
            <w:r w:rsidRPr="00FC09B7">
              <w:rPr>
                <w:i/>
                <w:noProof w:val="0"/>
                <w:lang w:val="en-GB"/>
              </w:rPr>
              <w:t>TokenId</w:t>
            </w:r>
            <w:r w:rsidRPr="00FC09B7">
              <w:rPr>
                <w:rStyle w:val="ReferenceDocumentsZchn"/>
                <w:noProof w:val="0"/>
                <w:lang w:val="en-GB"/>
              </w:rPr>
              <w:t xml:space="preserve">. All following keys have a </w:t>
            </w:r>
            <w:r w:rsidRPr="00FC09B7">
              <w:rPr>
                <w:rStyle w:val="ReferenceDocumentsZchn"/>
                <w:i/>
                <w:noProof w:val="0"/>
                <w:lang w:val="en-GB"/>
              </w:rPr>
              <w:t>SecurityTokenId</w:t>
            </w:r>
            <w:r w:rsidRPr="00FC09B7">
              <w:rPr>
                <w:rStyle w:val="ReferenceDocumentsZchn"/>
                <w:noProof w:val="0"/>
                <w:lang w:val="en-GB"/>
              </w:rPr>
              <w:t xml:space="preserve"> that is incremented by 1 for every key returned.</w:t>
            </w:r>
          </w:p>
        </w:tc>
      </w:tr>
      <w:tr w:rsidR="00BA1AEA" w:rsidRPr="00FC09B7" w14:paraId="359363A6" w14:textId="77777777" w:rsidTr="00273ECA">
        <w:tc>
          <w:tcPr>
            <w:tcW w:w="1728" w:type="dxa"/>
          </w:tcPr>
          <w:p w14:paraId="46537148" w14:textId="77777777" w:rsidR="00BA1AEA" w:rsidRPr="00FC09B7" w:rsidRDefault="00BA1AEA" w:rsidP="00273ECA">
            <w:pPr>
              <w:pStyle w:val="TableText"/>
              <w:rPr>
                <w:noProof w:val="0"/>
                <w:lang w:val="en-GB"/>
              </w:rPr>
            </w:pPr>
            <w:r w:rsidRPr="00FC09B7">
              <w:rPr>
                <w:noProof w:val="0"/>
                <w:lang w:val="en-GB"/>
              </w:rPr>
              <w:t>TimeToNextKey</w:t>
            </w:r>
          </w:p>
        </w:tc>
        <w:tc>
          <w:tcPr>
            <w:tcW w:w="6890" w:type="dxa"/>
          </w:tcPr>
          <w:p w14:paraId="0A2DADB4" w14:textId="77777777" w:rsidR="00BA1AEA" w:rsidRPr="00FC09B7" w:rsidRDefault="00BA1AEA" w:rsidP="00273ECA">
            <w:pPr>
              <w:pStyle w:val="TableText"/>
              <w:rPr>
                <w:rStyle w:val="ReferenceDocumentsZchn"/>
                <w:noProof w:val="0"/>
                <w:lang w:val="en-GB"/>
              </w:rPr>
            </w:pPr>
            <w:r w:rsidRPr="00FC09B7">
              <w:rPr>
                <w:noProof w:val="0"/>
                <w:lang w:val="en-GB"/>
              </w:rPr>
              <w:t xml:space="preserve">The time, in milliseconds, before the </w:t>
            </w:r>
            <w:r w:rsidRPr="00FC09B7">
              <w:rPr>
                <w:i/>
                <w:noProof w:val="0"/>
                <w:lang w:val="en-GB"/>
              </w:rPr>
              <w:t xml:space="preserve">CurrentKey </w:t>
            </w:r>
            <w:r w:rsidRPr="00FC09B7">
              <w:rPr>
                <w:noProof w:val="0"/>
                <w:lang w:val="en-GB"/>
              </w:rPr>
              <w:t>is expected to expire</w:t>
            </w:r>
            <w:r w:rsidRPr="00FC09B7">
              <w:rPr>
                <w:rStyle w:val="ReferenceDocumentsZchn"/>
                <w:noProof w:val="0"/>
                <w:lang w:val="en-GB"/>
              </w:rPr>
              <w:t xml:space="preserve">. </w:t>
            </w:r>
          </w:p>
          <w:p w14:paraId="156D7E00" w14:textId="77777777" w:rsidR="00BA1AEA" w:rsidRPr="00FC09B7" w:rsidRDefault="00BA1AEA" w:rsidP="00273ECA">
            <w:pPr>
              <w:pStyle w:val="TableText"/>
              <w:rPr>
                <w:rStyle w:val="ReferenceDocumentsZchn"/>
                <w:noProof w:val="0"/>
                <w:lang w:val="en-GB"/>
              </w:rPr>
            </w:pPr>
            <w:r w:rsidRPr="00FC09B7">
              <w:rPr>
                <w:rStyle w:val="ReferenceDocumentsZchn"/>
                <w:noProof w:val="0"/>
                <w:lang w:val="en-GB"/>
              </w:rPr>
              <w:t xml:space="preserve">If a </w:t>
            </w:r>
            <w:r w:rsidRPr="00FC09B7">
              <w:rPr>
                <w:rStyle w:val="ReferenceDocumentsZchn"/>
                <w:i/>
                <w:noProof w:val="0"/>
                <w:lang w:val="en-GB"/>
              </w:rPr>
              <w:t>Publisher</w:t>
            </w:r>
            <w:r w:rsidRPr="00FC09B7">
              <w:rPr>
                <w:rStyle w:val="ReferenceDocumentsZchn"/>
                <w:noProof w:val="0"/>
                <w:lang w:val="en-GB"/>
              </w:rPr>
              <w:t xml:space="preserve"> uses this </w:t>
            </w:r>
            <w:r w:rsidRPr="00FC09B7">
              <w:rPr>
                <w:rStyle w:val="ReferenceDocumentsZchn"/>
                <w:i/>
                <w:noProof w:val="0"/>
                <w:lang w:val="en-GB"/>
              </w:rPr>
              <w:t>Method</w:t>
            </w:r>
            <w:r w:rsidRPr="00FC09B7">
              <w:rPr>
                <w:rStyle w:val="ReferenceDocumentsZchn"/>
                <w:noProof w:val="0"/>
                <w:lang w:val="en-GB"/>
              </w:rPr>
              <w:t xml:space="preserve"> to get the keys from a SKS, the </w:t>
            </w:r>
            <w:r w:rsidRPr="00FC09B7">
              <w:rPr>
                <w:i/>
                <w:noProof w:val="0"/>
                <w:lang w:val="en-GB"/>
              </w:rPr>
              <w:t>TimeToNextKey</w:t>
            </w:r>
            <w:r w:rsidRPr="00FC09B7">
              <w:rPr>
                <w:noProof w:val="0"/>
                <w:lang w:val="en-GB"/>
              </w:rPr>
              <w:t xml:space="preserve"> and </w:t>
            </w:r>
            <w:r w:rsidRPr="00FC09B7">
              <w:rPr>
                <w:i/>
                <w:noProof w:val="0"/>
                <w:lang w:val="en-GB"/>
              </w:rPr>
              <w:t>KeyLifetime</w:t>
            </w:r>
            <w:r w:rsidRPr="00FC09B7">
              <w:rPr>
                <w:rStyle w:val="ReferenceDocumentsZchn"/>
                <w:noProof w:val="0"/>
                <w:lang w:val="en-GB"/>
              </w:rPr>
              <w:t xml:space="preserve"> are used to calculate the time the </w:t>
            </w:r>
            <w:r w:rsidRPr="00FC09B7">
              <w:rPr>
                <w:rStyle w:val="ReferenceDocumentsZchn"/>
                <w:i/>
                <w:noProof w:val="0"/>
                <w:lang w:val="en-GB"/>
              </w:rPr>
              <w:t>Publisher</w:t>
            </w:r>
            <w:r w:rsidRPr="00FC09B7">
              <w:rPr>
                <w:rStyle w:val="ReferenceDocumentsZchn"/>
                <w:noProof w:val="0"/>
                <w:lang w:val="en-GB"/>
              </w:rPr>
              <w:t xml:space="preserve"> shall use the next key. The </w:t>
            </w:r>
            <w:r w:rsidRPr="00FC09B7">
              <w:rPr>
                <w:rStyle w:val="ReferenceDocumentsZchn"/>
                <w:i/>
                <w:noProof w:val="0"/>
                <w:lang w:val="en-GB"/>
              </w:rPr>
              <w:t>TimeToNextKey</w:t>
            </w:r>
            <w:r w:rsidRPr="00FC09B7">
              <w:rPr>
                <w:rStyle w:val="ReferenceDocumentsZchn"/>
                <w:noProof w:val="0"/>
                <w:lang w:val="en-GB"/>
              </w:rPr>
              <w:t xml:space="preserve"> defines the time when to switch from </w:t>
            </w:r>
            <w:r w:rsidRPr="00FC09B7">
              <w:rPr>
                <w:rStyle w:val="ReferenceDocumentsZchn"/>
                <w:i/>
                <w:noProof w:val="0"/>
                <w:lang w:val="en-GB"/>
              </w:rPr>
              <w:t>CurrentKey</w:t>
            </w:r>
            <w:r w:rsidRPr="00FC09B7">
              <w:rPr>
                <w:rStyle w:val="ReferenceDocumentsZchn"/>
                <w:noProof w:val="0"/>
                <w:lang w:val="en-GB"/>
              </w:rPr>
              <w:t xml:space="preserve"> to </w:t>
            </w:r>
            <w:r w:rsidRPr="00FC09B7">
              <w:rPr>
                <w:rStyle w:val="ReferenceDocumentsZchn"/>
                <w:i/>
                <w:noProof w:val="0"/>
                <w:lang w:val="en-GB"/>
              </w:rPr>
              <w:t>FutureKeys</w:t>
            </w:r>
            <w:r w:rsidRPr="00FC09B7">
              <w:rPr>
                <w:rStyle w:val="ReferenceDocumentsZchn"/>
                <w:noProof w:val="0"/>
                <w:lang w:val="en-GB"/>
              </w:rPr>
              <w:t xml:space="preserve"> and the </w:t>
            </w:r>
            <w:r w:rsidRPr="00FC09B7">
              <w:rPr>
                <w:rStyle w:val="ReferenceDocumentsZchn"/>
                <w:i/>
                <w:noProof w:val="0"/>
                <w:lang w:val="en-GB"/>
              </w:rPr>
              <w:t>KeyLifetime</w:t>
            </w:r>
            <w:r w:rsidRPr="00FC09B7">
              <w:rPr>
                <w:rStyle w:val="ReferenceDocumentsZchn"/>
                <w:noProof w:val="0"/>
                <w:lang w:val="en-GB"/>
              </w:rPr>
              <w:t xml:space="preserve"> defines when to switch from one future key to the next future key.</w:t>
            </w:r>
          </w:p>
          <w:p w14:paraId="248794E7" w14:textId="77777777" w:rsidR="00BA1AEA" w:rsidRPr="00FC09B7" w:rsidRDefault="00BA1AEA" w:rsidP="00273ECA">
            <w:pPr>
              <w:pStyle w:val="TableText"/>
              <w:rPr>
                <w:rStyle w:val="ReferenceDocumentsZchn"/>
                <w:noProof w:val="0"/>
                <w:lang w:val="en-GB"/>
              </w:rPr>
            </w:pPr>
            <w:r w:rsidRPr="00FC09B7">
              <w:rPr>
                <w:rStyle w:val="ReferenceDocumentsZchn"/>
                <w:noProof w:val="0"/>
                <w:lang w:val="en-GB"/>
              </w:rPr>
              <w:t xml:space="preserve">For a </w:t>
            </w:r>
            <w:r w:rsidRPr="00FC09B7">
              <w:rPr>
                <w:rStyle w:val="ReferenceDocumentsZchn"/>
                <w:i/>
                <w:noProof w:val="0"/>
                <w:lang w:val="en-GB"/>
              </w:rPr>
              <w:t>Subscriber</w:t>
            </w:r>
            <w:r w:rsidRPr="00FC09B7">
              <w:rPr>
                <w:rStyle w:val="ReferenceDocumentsZchn"/>
                <w:noProof w:val="0"/>
                <w:lang w:val="en-GB"/>
              </w:rPr>
              <w:t xml:space="preserve"> the </w:t>
            </w:r>
            <w:r w:rsidRPr="00FC09B7">
              <w:rPr>
                <w:i/>
                <w:noProof w:val="0"/>
                <w:lang w:val="en-GB"/>
              </w:rPr>
              <w:t>TimeToNextKey</w:t>
            </w:r>
            <w:r w:rsidRPr="00FC09B7">
              <w:rPr>
                <w:noProof w:val="0"/>
                <w:lang w:val="en-GB"/>
              </w:rPr>
              <w:t xml:space="preserve"> and </w:t>
            </w:r>
            <w:r w:rsidRPr="00FC09B7">
              <w:rPr>
                <w:i/>
                <w:noProof w:val="0"/>
                <w:lang w:val="en-GB"/>
              </w:rPr>
              <w:t>KeyLifetime</w:t>
            </w:r>
            <w:r w:rsidRPr="00FC09B7">
              <w:rPr>
                <w:rStyle w:val="ReferenceDocumentsZchn"/>
                <w:noProof w:val="0"/>
                <w:lang w:val="en-GB"/>
              </w:rPr>
              <w:t xml:space="preserve"> are used to calculate the time the </w:t>
            </w:r>
            <w:r w:rsidRPr="00FC09B7">
              <w:rPr>
                <w:rStyle w:val="ReferenceDocumentsZchn"/>
                <w:i/>
                <w:noProof w:val="0"/>
                <w:lang w:val="en-GB"/>
              </w:rPr>
              <w:t>Subscriber</w:t>
            </w:r>
            <w:r w:rsidRPr="00FC09B7">
              <w:rPr>
                <w:rStyle w:val="ReferenceDocumentsZchn"/>
                <w:noProof w:val="0"/>
                <w:lang w:val="en-GB"/>
              </w:rPr>
              <w:t xml:space="preserve"> must expect that the </w:t>
            </w:r>
            <w:r w:rsidRPr="00FC09B7">
              <w:rPr>
                <w:rStyle w:val="ReferenceDocumentsZchn"/>
                <w:i/>
                <w:noProof w:val="0"/>
                <w:lang w:val="en-GB"/>
              </w:rPr>
              <w:t>Publishers</w:t>
            </w:r>
            <w:r w:rsidRPr="00FC09B7">
              <w:rPr>
                <w:rStyle w:val="ReferenceDocumentsZchn"/>
                <w:noProof w:val="0"/>
                <w:lang w:val="en-GB"/>
              </w:rPr>
              <w:t xml:space="preserve"> use the next key. Due to network latency, out of order delivery and the use of keys for several </w:t>
            </w:r>
            <w:r w:rsidRPr="00FC09B7">
              <w:rPr>
                <w:rStyle w:val="ReferenceDocumentsZchn"/>
                <w:i/>
                <w:noProof w:val="0"/>
                <w:lang w:val="en-GB"/>
              </w:rPr>
              <w:t>Publishers</w:t>
            </w:r>
            <w:r w:rsidRPr="00FC09B7">
              <w:rPr>
                <w:rStyle w:val="ReferenceDocumentsZchn"/>
                <w:noProof w:val="0"/>
                <w:lang w:val="en-GB"/>
              </w:rPr>
              <w:t xml:space="preserve">, a </w:t>
            </w:r>
            <w:r w:rsidRPr="00FC09B7">
              <w:rPr>
                <w:rStyle w:val="ReferenceDocumentsZchn"/>
                <w:i/>
                <w:noProof w:val="0"/>
                <w:lang w:val="en-GB"/>
              </w:rPr>
              <w:t>Subscriber</w:t>
            </w:r>
            <w:r w:rsidRPr="00FC09B7">
              <w:rPr>
                <w:rStyle w:val="ReferenceDocumentsZchn"/>
                <w:noProof w:val="0"/>
                <w:lang w:val="en-GB"/>
              </w:rPr>
              <w:t xml:space="preserve"> must expect some overlap time where </w:t>
            </w:r>
            <w:r w:rsidRPr="00FC09B7">
              <w:rPr>
                <w:rStyle w:val="ReferenceDocumentsZchn"/>
                <w:i/>
                <w:noProof w:val="0"/>
                <w:lang w:val="en-GB"/>
              </w:rPr>
              <w:t>NetworkMessages</w:t>
            </w:r>
            <w:r w:rsidRPr="00FC09B7">
              <w:rPr>
                <w:rStyle w:val="ReferenceDocumentsZchn"/>
                <w:noProof w:val="0"/>
                <w:lang w:val="en-GB"/>
              </w:rPr>
              <w:t xml:space="preserve"> are received that are using the previous or the next key.</w:t>
            </w:r>
          </w:p>
          <w:p w14:paraId="00681FAA" w14:textId="77777777" w:rsidR="00BA1AEA" w:rsidRPr="00FC09B7" w:rsidRDefault="00BA1AEA" w:rsidP="00273ECA">
            <w:pPr>
              <w:pStyle w:val="TableText"/>
              <w:rPr>
                <w:noProof w:val="0"/>
                <w:lang w:val="en-GB"/>
              </w:rPr>
            </w:pPr>
            <w:r w:rsidRPr="00FC09B7">
              <w:rPr>
                <w:i/>
                <w:noProof w:val="0"/>
                <w:lang w:val="en-GB"/>
              </w:rPr>
              <w:t>TimeToNextKey</w:t>
            </w:r>
            <w:r w:rsidRPr="00FC09B7">
              <w:rPr>
                <w:noProof w:val="0"/>
                <w:lang w:val="en-GB"/>
              </w:rPr>
              <w:t xml:space="preserve"> and </w:t>
            </w:r>
            <w:r w:rsidRPr="00FC09B7">
              <w:rPr>
                <w:i/>
                <w:noProof w:val="0"/>
                <w:lang w:val="en-GB"/>
              </w:rPr>
              <w:t>KeyLifetime</w:t>
            </w:r>
            <w:r w:rsidRPr="00FC09B7">
              <w:rPr>
                <w:noProof w:val="0"/>
                <w:lang w:val="en-GB"/>
              </w:rPr>
              <w:t xml:space="preserve"> are also used to calculate the time until </w:t>
            </w:r>
            <w:r w:rsidRPr="00FC09B7">
              <w:rPr>
                <w:i/>
                <w:noProof w:val="0"/>
                <w:lang w:val="en-GB"/>
              </w:rPr>
              <w:t>Publisher</w:t>
            </w:r>
            <w:r w:rsidRPr="00FC09B7">
              <w:rPr>
                <w:noProof w:val="0"/>
                <w:lang w:val="en-GB"/>
              </w:rPr>
              <w:t xml:space="preserve"> and </w:t>
            </w:r>
            <w:r w:rsidRPr="00FC09B7">
              <w:rPr>
                <w:i/>
                <w:noProof w:val="0"/>
                <w:lang w:val="en-GB"/>
              </w:rPr>
              <w:t>Subscriber</w:t>
            </w:r>
            <w:r w:rsidRPr="00FC09B7">
              <w:rPr>
                <w:noProof w:val="0"/>
                <w:lang w:val="en-GB"/>
              </w:rPr>
              <w:t xml:space="preserve"> must fetch new keys.</w:t>
            </w:r>
          </w:p>
        </w:tc>
      </w:tr>
      <w:tr w:rsidR="00BA1AEA" w:rsidRPr="00FC09B7" w14:paraId="26759518" w14:textId="77777777" w:rsidTr="00273ECA">
        <w:tc>
          <w:tcPr>
            <w:tcW w:w="1728" w:type="dxa"/>
          </w:tcPr>
          <w:p w14:paraId="72629532" w14:textId="77777777" w:rsidR="00BA1AEA" w:rsidRPr="00FC09B7" w:rsidRDefault="00BA1AEA" w:rsidP="00273ECA">
            <w:pPr>
              <w:pStyle w:val="TableText"/>
              <w:rPr>
                <w:noProof w:val="0"/>
                <w:lang w:val="en-GB"/>
              </w:rPr>
            </w:pPr>
            <w:r w:rsidRPr="00FC09B7">
              <w:rPr>
                <w:noProof w:val="0"/>
                <w:lang w:val="en-GB"/>
              </w:rPr>
              <w:t>KeyLifetime</w:t>
            </w:r>
          </w:p>
        </w:tc>
        <w:tc>
          <w:tcPr>
            <w:tcW w:w="6890" w:type="dxa"/>
          </w:tcPr>
          <w:p w14:paraId="4B0288BD" w14:textId="77777777" w:rsidR="00BA1AEA" w:rsidRPr="00FC09B7" w:rsidRDefault="00BA1AEA" w:rsidP="00273ECA">
            <w:pPr>
              <w:pStyle w:val="TableText"/>
              <w:rPr>
                <w:rStyle w:val="ReferenceDocumentsZchn"/>
                <w:noProof w:val="0"/>
                <w:lang w:val="en-GB"/>
              </w:rPr>
            </w:pPr>
            <w:r w:rsidRPr="00FC09B7">
              <w:rPr>
                <w:noProof w:val="0"/>
                <w:lang w:val="en-GB"/>
              </w:rPr>
              <w:t>The lifetime of a key in milliseconds</w:t>
            </w:r>
            <w:r w:rsidRPr="00FC09B7">
              <w:rPr>
                <w:rStyle w:val="ReferenceDocumentsZchn"/>
                <w:noProof w:val="0"/>
                <w:lang w:val="en-GB"/>
              </w:rPr>
              <w:t>.</w:t>
            </w:r>
          </w:p>
          <w:p w14:paraId="3B4491F4" w14:textId="77777777" w:rsidR="00BA1AEA" w:rsidRPr="00FC09B7" w:rsidRDefault="00BA1AEA" w:rsidP="00273ECA">
            <w:pPr>
              <w:pStyle w:val="TableText"/>
              <w:rPr>
                <w:rStyle w:val="ReferenceDocumentsZchn"/>
                <w:noProof w:val="0"/>
                <w:lang w:val="en-GB"/>
              </w:rPr>
            </w:pPr>
            <w:r w:rsidRPr="00FC09B7">
              <w:rPr>
                <w:rStyle w:val="ReferenceDocumentsZchn"/>
                <w:noProof w:val="0"/>
                <w:lang w:val="en-GB"/>
              </w:rPr>
              <w:t xml:space="preserve">The returned keys may expire earlier if the keys are discarded for some reason. An unplanned key rotation is indicated in the </w:t>
            </w:r>
            <w:r w:rsidRPr="00FC09B7">
              <w:rPr>
                <w:rStyle w:val="ReferenceDocumentsZchn"/>
                <w:i/>
                <w:noProof w:val="0"/>
                <w:lang w:val="en-GB"/>
              </w:rPr>
              <w:t>NetworkMessage</w:t>
            </w:r>
            <w:r w:rsidRPr="00FC09B7">
              <w:rPr>
                <w:rStyle w:val="ReferenceDocumentsZchn"/>
                <w:noProof w:val="0"/>
                <w:lang w:val="en-GB"/>
              </w:rPr>
              <w:t xml:space="preserve"> header before the next key is used to give the </w:t>
            </w:r>
            <w:r w:rsidRPr="00FC09B7">
              <w:rPr>
                <w:rStyle w:val="ReferenceDocumentsZchn"/>
                <w:i/>
                <w:noProof w:val="0"/>
                <w:lang w:val="en-GB"/>
              </w:rPr>
              <w:t>Subscriber</w:t>
            </w:r>
            <w:r w:rsidRPr="00FC09B7">
              <w:rPr>
                <w:rStyle w:val="ReferenceDocumentsZchn"/>
                <w:noProof w:val="0"/>
                <w:lang w:val="en-GB"/>
              </w:rPr>
              <w:t xml:space="preserve"> some time to fetch new keys.</w:t>
            </w:r>
          </w:p>
          <w:p w14:paraId="50A00891" w14:textId="77777777" w:rsidR="00BA1AEA" w:rsidRPr="00FC09B7" w:rsidRDefault="00BA1AEA" w:rsidP="00273ECA">
            <w:pPr>
              <w:pStyle w:val="TableText"/>
              <w:rPr>
                <w:rStyle w:val="ReferenceDocumentsZchn"/>
                <w:noProof w:val="0"/>
                <w:lang w:val="en-GB"/>
              </w:rPr>
            </w:pPr>
            <w:r w:rsidRPr="00FC09B7">
              <w:rPr>
                <w:rStyle w:val="ReferenceDocumentsZchn"/>
                <w:noProof w:val="0"/>
                <w:lang w:val="en-GB"/>
              </w:rPr>
              <w:t xml:space="preserve">If the </w:t>
            </w:r>
            <w:r w:rsidRPr="00FC09B7">
              <w:rPr>
                <w:rStyle w:val="ReferenceDocumentsZchn"/>
                <w:i/>
                <w:noProof w:val="0"/>
                <w:lang w:val="en-GB"/>
              </w:rPr>
              <w:t>CurrentTokenId</w:t>
            </w:r>
            <w:r w:rsidRPr="00FC09B7">
              <w:rPr>
                <w:rStyle w:val="ReferenceDocumentsZchn"/>
                <w:noProof w:val="0"/>
                <w:lang w:val="en-GB"/>
              </w:rPr>
              <w:t xml:space="preserve"> in the message is not recognized the receiver shall call this </w:t>
            </w:r>
            <w:r w:rsidRPr="00FC09B7">
              <w:rPr>
                <w:rStyle w:val="ReferenceDocumentsZchn"/>
                <w:i/>
                <w:noProof w:val="0"/>
                <w:lang w:val="en-GB"/>
              </w:rPr>
              <w:t>Method</w:t>
            </w:r>
            <w:r w:rsidRPr="00FC09B7">
              <w:rPr>
                <w:rStyle w:val="ReferenceDocumentsZchn"/>
                <w:noProof w:val="0"/>
                <w:lang w:val="en-GB"/>
              </w:rPr>
              <w:t xml:space="preserve"> again to get new keys.</w:t>
            </w:r>
          </w:p>
        </w:tc>
      </w:tr>
    </w:tbl>
    <w:p w14:paraId="07E57B36" w14:textId="77777777" w:rsidR="00BA1AEA" w:rsidRPr="00FC09B7" w:rsidRDefault="00BA1AEA" w:rsidP="00BA1AEA">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437"/>
        <w:gridCol w:w="6181"/>
      </w:tblGrid>
      <w:tr w:rsidR="00BA1AEA" w:rsidRPr="00FC09B7" w14:paraId="7BEC037E" w14:textId="77777777" w:rsidTr="00273ECA">
        <w:tc>
          <w:tcPr>
            <w:tcW w:w="2437" w:type="dxa"/>
          </w:tcPr>
          <w:p w14:paraId="09B470A8" w14:textId="77777777" w:rsidR="00BA1AEA" w:rsidRPr="00FC09B7" w:rsidRDefault="00BA1AEA" w:rsidP="00273ECA">
            <w:pPr>
              <w:pStyle w:val="TableText"/>
              <w:rPr>
                <w:b/>
                <w:noProof w:val="0"/>
                <w:lang w:val="en-GB"/>
              </w:rPr>
            </w:pPr>
            <w:r w:rsidRPr="00FC09B7">
              <w:rPr>
                <w:b/>
                <w:noProof w:val="0"/>
                <w:lang w:val="en-GB"/>
              </w:rPr>
              <w:t>ResultCode</w:t>
            </w:r>
          </w:p>
        </w:tc>
        <w:tc>
          <w:tcPr>
            <w:tcW w:w="6181" w:type="dxa"/>
          </w:tcPr>
          <w:p w14:paraId="6A528CAF" w14:textId="77777777" w:rsidR="00BA1AEA" w:rsidRPr="00FC09B7" w:rsidRDefault="00BA1AEA" w:rsidP="00273ECA">
            <w:pPr>
              <w:pStyle w:val="TableText"/>
              <w:rPr>
                <w:b/>
                <w:noProof w:val="0"/>
                <w:lang w:val="en-GB"/>
              </w:rPr>
            </w:pPr>
            <w:r w:rsidRPr="00FC09B7">
              <w:rPr>
                <w:b/>
                <w:noProof w:val="0"/>
                <w:lang w:val="en-GB"/>
              </w:rPr>
              <w:t>Description</w:t>
            </w:r>
          </w:p>
        </w:tc>
      </w:tr>
      <w:tr w:rsidR="00BA1AEA" w:rsidRPr="00FC09B7" w14:paraId="5515AF03" w14:textId="77777777" w:rsidTr="00273ECA">
        <w:tc>
          <w:tcPr>
            <w:tcW w:w="2437" w:type="dxa"/>
          </w:tcPr>
          <w:p w14:paraId="284EE486" w14:textId="77777777" w:rsidR="00BA1AEA" w:rsidRPr="00FC09B7" w:rsidRDefault="00BA1AEA" w:rsidP="00273ECA">
            <w:pPr>
              <w:pStyle w:val="TableText"/>
              <w:rPr>
                <w:noProof w:val="0"/>
                <w:lang w:val="en-GB"/>
              </w:rPr>
            </w:pPr>
            <w:r w:rsidRPr="00FC09B7">
              <w:rPr>
                <w:noProof w:val="0"/>
                <w:lang w:val="en-GB"/>
              </w:rPr>
              <w:t>Bad_NotFound</w:t>
            </w:r>
          </w:p>
        </w:tc>
        <w:tc>
          <w:tcPr>
            <w:tcW w:w="6181" w:type="dxa"/>
          </w:tcPr>
          <w:p w14:paraId="75A1A3CC" w14:textId="77777777" w:rsidR="00BA1AEA" w:rsidRPr="00FC09B7" w:rsidRDefault="00BA1AEA" w:rsidP="00273ECA">
            <w:pPr>
              <w:pStyle w:val="TableText"/>
              <w:rPr>
                <w:noProof w:val="0"/>
                <w:lang w:val="en-GB"/>
              </w:rPr>
            </w:pPr>
            <w:r w:rsidRPr="00FC09B7">
              <w:rPr>
                <w:noProof w:val="0"/>
                <w:lang w:val="en-GB"/>
              </w:rPr>
              <w:t xml:space="preserve">The </w:t>
            </w:r>
            <w:r w:rsidRPr="00FC09B7">
              <w:rPr>
                <w:i/>
                <w:noProof w:val="0"/>
                <w:lang w:val="en-GB"/>
              </w:rPr>
              <w:t>SecurityGroupId</w:t>
            </w:r>
            <w:r w:rsidRPr="00FC09B7">
              <w:rPr>
                <w:noProof w:val="0"/>
                <w:lang w:val="en-GB"/>
              </w:rPr>
              <w:t xml:space="preserve"> is unknown.</w:t>
            </w:r>
          </w:p>
        </w:tc>
      </w:tr>
      <w:tr w:rsidR="00BA1AEA" w:rsidRPr="00FC09B7" w14:paraId="2C2EB2FE" w14:textId="77777777" w:rsidTr="00273ECA">
        <w:tc>
          <w:tcPr>
            <w:tcW w:w="2437" w:type="dxa"/>
          </w:tcPr>
          <w:p w14:paraId="3BE7E121" w14:textId="77777777" w:rsidR="00BA1AEA" w:rsidRPr="00FC09B7" w:rsidRDefault="00BA1AEA" w:rsidP="00273ECA">
            <w:pPr>
              <w:pStyle w:val="TableText"/>
              <w:rPr>
                <w:noProof w:val="0"/>
                <w:lang w:val="en-GB"/>
              </w:rPr>
            </w:pPr>
            <w:r w:rsidRPr="00FC09B7">
              <w:rPr>
                <w:noProof w:val="0"/>
                <w:lang w:val="en-GB"/>
              </w:rPr>
              <w:t>Bad_UserAccessDenied</w:t>
            </w:r>
          </w:p>
        </w:tc>
        <w:tc>
          <w:tcPr>
            <w:tcW w:w="6181" w:type="dxa"/>
          </w:tcPr>
          <w:p w14:paraId="49B47D10" w14:textId="77777777" w:rsidR="00BA1AEA" w:rsidRPr="00FC09B7" w:rsidRDefault="00BA1AEA" w:rsidP="00273ECA">
            <w:pPr>
              <w:pStyle w:val="TableText"/>
              <w:rPr>
                <w:noProof w:val="0"/>
                <w:lang w:val="en-GB"/>
              </w:rPr>
            </w:pPr>
            <w:r w:rsidRPr="00FC09B7">
              <w:rPr>
                <w:noProof w:val="0"/>
                <w:lang w:val="en-GB"/>
              </w:rPr>
              <w:t>The caller is not allowed to request the keys for the SecurityGroup.</w:t>
            </w:r>
          </w:p>
        </w:tc>
      </w:tr>
      <w:tr w:rsidR="00BA1AEA" w:rsidRPr="00FC09B7" w14:paraId="43A13AD8" w14:textId="77777777" w:rsidTr="00273ECA">
        <w:tc>
          <w:tcPr>
            <w:tcW w:w="2437" w:type="dxa"/>
          </w:tcPr>
          <w:p w14:paraId="16958E7F" w14:textId="77777777" w:rsidR="00BA1AEA" w:rsidRPr="00FC09B7" w:rsidRDefault="00BA1AEA" w:rsidP="00273ECA">
            <w:pPr>
              <w:pStyle w:val="TableText"/>
              <w:rPr>
                <w:noProof w:val="0"/>
                <w:lang w:val="en-GB"/>
              </w:rPr>
            </w:pPr>
            <w:r w:rsidRPr="00FC09B7">
              <w:rPr>
                <w:noProof w:val="0"/>
                <w:lang w:val="en-GB"/>
              </w:rPr>
              <w:t>Bad_SecurityModeInsufficient</w:t>
            </w:r>
          </w:p>
        </w:tc>
        <w:tc>
          <w:tcPr>
            <w:tcW w:w="6181" w:type="dxa"/>
          </w:tcPr>
          <w:p w14:paraId="028857E9" w14:textId="77777777" w:rsidR="00BA1AEA" w:rsidRPr="00FC09B7" w:rsidRDefault="00BA1AEA" w:rsidP="00273ECA">
            <w:pPr>
              <w:pStyle w:val="TableText"/>
              <w:rPr>
                <w:noProof w:val="0"/>
                <w:lang w:val="en-GB"/>
              </w:rPr>
            </w:pPr>
            <w:r w:rsidRPr="00FC09B7">
              <w:rPr>
                <w:noProof w:val="0"/>
                <w:lang w:val="en-GB"/>
              </w:rPr>
              <w:t>The communication channel is not using encryption.</w:t>
            </w:r>
          </w:p>
        </w:tc>
      </w:tr>
    </w:tbl>
    <w:p w14:paraId="1B5B48F7" w14:textId="77777777" w:rsidR="00BA1AEA" w:rsidRPr="00FC09B7" w:rsidRDefault="00BA1AEA" w:rsidP="00BA1AEA">
      <w:pPr>
        <w:pStyle w:val="spacer"/>
        <w:rPr>
          <w:noProof w:val="0"/>
        </w:rPr>
      </w:pPr>
      <w:r w:rsidRPr="00FC09B7">
        <w:rPr>
          <w:noProof w:val="0"/>
        </w:rPr>
        <w:br w:type="page"/>
      </w:r>
    </w:p>
    <w:p w14:paraId="4FEB9236" w14:textId="77777777" w:rsidR="00273ECA" w:rsidRPr="00FC09B7" w:rsidRDefault="00273ECA" w:rsidP="00273ECA">
      <w:pPr>
        <w:pStyle w:val="Heading2"/>
        <w:rPr>
          <w:noProof w:val="0"/>
        </w:rPr>
      </w:pPr>
      <w:bookmarkStart w:id="763" w:name="_Toc505941378"/>
      <w:bookmarkEnd w:id="758"/>
      <w:bookmarkEnd w:id="759"/>
      <w:r w:rsidRPr="00FC09B7">
        <w:rPr>
          <w:noProof w:val="0"/>
        </w:rPr>
        <w:lastRenderedPageBreak/>
        <w:t>GetSecurityGroup Method</w:t>
      </w:r>
      <w:bookmarkEnd w:id="763"/>
    </w:p>
    <w:p w14:paraId="1B54F637" w14:textId="77777777" w:rsidR="00273ECA" w:rsidRPr="00FC09B7" w:rsidRDefault="00273ECA" w:rsidP="00273ECA">
      <w:pPr>
        <w:pStyle w:val="PARAGRAPH"/>
        <w:rPr>
          <w:noProof w:val="0"/>
        </w:rPr>
      </w:pPr>
      <w:r w:rsidRPr="00FC09B7">
        <w:rPr>
          <w:noProof w:val="0"/>
        </w:rPr>
        <w:t xml:space="preserve">This </w:t>
      </w:r>
      <w:r w:rsidRPr="00FC09B7">
        <w:rPr>
          <w:i/>
          <w:noProof w:val="0"/>
        </w:rPr>
        <w:t>Method</w:t>
      </w:r>
      <w:r w:rsidRPr="00FC09B7">
        <w:rPr>
          <w:noProof w:val="0"/>
        </w:rPr>
        <w:t xml:space="preserve"> provides a direct lookup of the </w:t>
      </w:r>
      <w:r w:rsidRPr="00FC09B7">
        <w:rPr>
          <w:i/>
          <w:noProof w:val="0"/>
        </w:rPr>
        <w:t>NodeId</w:t>
      </w:r>
      <w:r w:rsidRPr="00FC09B7">
        <w:rPr>
          <w:noProof w:val="0"/>
        </w:rPr>
        <w:t xml:space="preserve"> of a</w:t>
      </w:r>
      <w:r w:rsidRPr="00FC09B7">
        <w:rPr>
          <w:i/>
          <w:noProof w:val="0"/>
        </w:rPr>
        <w:t xml:space="preserve"> SecurityGroupType Object</w:t>
      </w:r>
      <w:r w:rsidRPr="00FC09B7">
        <w:rPr>
          <w:noProof w:val="0"/>
        </w:rPr>
        <w:t xml:space="preserve"> based on a </w:t>
      </w:r>
      <w:r w:rsidRPr="00FC09B7">
        <w:rPr>
          <w:i/>
          <w:noProof w:val="0"/>
        </w:rPr>
        <w:t>SecurityGroupId</w:t>
      </w:r>
      <w:r w:rsidRPr="00FC09B7">
        <w:rPr>
          <w:noProof w:val="0"/>
        </w:rPr>
        <w:t xml:space="preserve">. It is used by a security administration tool to get the </w:t>
      </w:r>
      <w:r w:rsidRPr="00FC09B7">
        <w:rPr>
          <w:i/>
          <w:noProof w:val="0"/>
        </w:rPr>
        <w:t>SecurityGroup</w:t>
      </w:r>
      <w:r w:rsidRPr="00FC09B7">
        <w:rPr>
          <w:noProof w:val="0"/>
        </w:rPr>
        <w:t xml:space="preserve"> </w:t>
      </w:r>
      <w:r w:rsidRPr="00FC09B7">
        <w:rPr>
          <w:i/>
          <w:noProof w:val="0"/>
        </w:rPr>
        <w:t>Object</w:t>
      </w:r>
      <w:r w:rsidRPr="00FC09B7">
        <w:rPr>
          <w:noProof w:val="0"/>
        </w:rPr>
        <w:t xml:space="preserve"> for configuration of access permissions for the keys.</w:t>
      </w:r>
    </w:p>
    <w:p w14:paraId="2576523B" w14:textId="77777777" w:rsidR="00273ECA" w:rsidRPr="00FC09B7" w:rsidRDefault="00273ECA" w:rsidP="00273ECA">
      <w:pPr>
        <w:pStyle w:val="PARAGRAPH"/>
        <w:rPr>
          <w:noProof w:val="0"/>
        </w:rPr>
      </w:pPr>
      <w:r w:rsidRPr="00FC09B7">
        <w:rPr>
          <w:noProof w:val="0"/>
        </w:rPr>
        <w:t xml:space="preserve">The </w:t>
      </w:r>
      <w:r w:rsidRPr="00FC09B7">
        <w:rPr>
          <w:i/>
          <w:noProof w:val="0"/>
        </w:rPr>
        <w:t>SecurityGroupId</w:t>
      </w:r>
      <w:r w:rsidRPr="00FC09B7">
        <w:rPr>
          <w:noProof w:val="0"/>
        </w:rPr>
        <w:t xml:space="preserve"> is the identifier for the </w:t>
      </w:r>
      <w:r w:rsidRPr="00FC09B7">
        <w:rPr>
          <w:i/>
          <w:noProof w:val="0"/>
        </w:rPr>
        <w:t>SecurityGroup</w:t>
      </w:r>
      <w:r w:rsidRPr="00FC09B7">
        <w:rPr>
          <w:noProof w:val="0"/>
        </w:rPr>
        <w:t xml:space="preserve"> in </w:t>
      </w:r>
      <w:r w:rsidRPr="00FC09B7">
        <w:rPr>
          <w:i/>
          <w:noProof w:val="0"/>
        </w:rPr>
        <w:t>Publishers</w:t>
      </w:r>
      <w:r w:rsidRPr="00FC09B7">
        <w:rPr>
          <w:noProof w:val="0"/>
        </w:rPr>
        <w:t xml:space="preserve">, </w:t>
      </w:r>
      <w:r w:rsidRPr="00FC09B7">
        <w:rPr>
          <w:i/>
          <w:noProof w:val="0"/>
        </w:rPr>
        <w:t>Subscribers</w:t>
      </w:r>
      <w:r w:rsidRPr="00FC09B7">
        <w:rPr>
          <w:noProof w:val="0"/>
        </w:rPr>
        <w:t xml:space="preserve"> and the key </w:t>
      </w:r>
      <w:r w:rsidRPr="00FC09B7">
        <w:rPr>
          <w:i/>
          <w:noProof w:val="0"/>
        </w:rPr>
        <w:t>Server</w:t>
      </w:r>
      <w:r w:rsidRPr="00FC09B7">
        <w:rPr>
          <w:noProof w:val="0"/>
        </w:rPr>
        <w:t xml:space="preserve">. This </w:t>
      </w:r>
      <w:r w:rsidRPr="00FC09B7">
        <w:rPr>
          <w:i/>
          <w:noProof w:val="0"/>
        </w:rPr>
        <w:t>Method</w:t>
      </w:r>
      <w:r w:rsidRPr="00FC09B7">
        <w:rPr>
          <w:noProof w:val="0"/>
        </w:rPr>
        <w:t xml:space="preserve"> returns the </w:t>
      </w:r>
      <w:r w:rsidRPr="00FC09B7">
        <w:rPr>
          <w:i/>
          <w:noProof w:val="0"/>
        </w:rPr>
        <w:t>NodeId</w:t>
      </w:r>
      <w:r w:rsidRPr="00FC09B7">
        <w:rPr>
          <w:noProof w:val="0"/>
        </w:rPr>
        <w:t xml:space="preserve"> of the corresponding </w:t>
      </w:r>
      <w:r w:rsidRPr="00FC09B7">
        <w:rPr>
          <w:i/>
          <w:noProof w:val="0"/>
        </w:rPr>
        <w:t>SecurityGroup</w:t>
      </w:r>
      <w:r w:rsidRPr="00FC09B7">
        <w:rPr>
          <w:noProof w:val="0"/>
        </w:rPr>
        <w:t xml:space="preserve"> </w:t>
      </w:r>
      <w:r w:rsidRPr="00FC09B7">
        <w:rPr>
          <w:i/>
          <w:noProof w:val="0"/>
        </w:rPr>
        <w:t>Object</w:t>
      </w:r>
      <w:r w:rsidRPr="00FC09B7">
        <w:rPr>
          <w:noProof w:val="0"/>
        </w:rPr>
        <w:t xml:space="preserve"> </w:t>
      </w:r>
      <w:r w:rsidRPr="00FC09B7">
        <w:rPr>
          <w:i/>
          <w:noProof w:val="0"/>
        </w:rPr>
        <w:t>Node</w:t>
      </w:r>
      <w:r w:rsidRPr="00FC09B7">
        <w:rPr>
          <w:noProof w:val="0"/>
        </w:rPr>
        <w:t xml:space="preserve"> providing the configuration and diagnostic options for a </w:t>
      </w:r>
      <w:r w:rsidRPr="00FC09B7">
        <w:rPr>
          <w:i/>
          <w:noProof w:val="0"/>
        </w:rPr>
        <w:t>SecurityGroup</w:t>
      </w:r>
      <w:r w:rsidRPr="00FC09B7">
        <w:rPr>
          <w:noProof w:val="0"/>
        </w:rPr>
        <w:t>.</w:t>
      </w:r>
    </w:p>
    <w:p w14:paraId="473D6864" w14:textId="77777777" w:rsidR="00273ECA" w:rsidRPr="00FC09B7" w:rsidRDefault="00273ECA" w:rsidP="00273ECA">
      <w:pPr>
        <w:pStyle w:val="StyleSectionHeadingArial"/>
      </w:pPr>
      <w:r w:rsidRPr="00FC09B7">
        <w:t>Signature</w:t>
      </w:r>
    </w:p>
    <w:p w14:paraId="19DA9EB2" w14:textId="77777777" w:rsidR="00273ECA" w:rsidRPr="00FC09B7" w:rsidRDefault="00273ECA" w:rsidP="00273ECA">
      <w:pPr>
        <w:ind w:left="357"/>
        <w:rPr>
          <w:rFonts w:ascii="Courier New" w:hAnsi="Courier New" w:cs="Courier New"/>
          <w:noProof w:val="0"/>
        </w:rPr>
      </w:pPr>
      <w:r w:rsidRPr="00FC09B7">
        <w:rPr>
          <w:rFonts w:ascii="Courier New" w:hAnsi="Courier New" w:cs="Courier New"/>
          <w:b/>
          <w:noProof w:val="0"/>
        </w:rPr>
        <w:t>GetSecurityGroup</w:t>
      </w:r>
      <w:r w:rsidRPr="00FC09B7">
        <w:rPr>
          <w:rFonts w:ascii="Courier New" w:hAnsi="Courier New" w:cs="Courier New"/>
          <w:noProof w:val="0"/>
        </w:rPr>
        <w:t xml:space="preserve"> (</w:t>
      </w:r>
    </w:p>
    <w:p w14:paraId="7306C863" w14:textId="77777777" w:rsidR="00273ECA" w:rsidRPr="00FC09B7" w:rsidRDefault="00273ECA" w:rsidP="00273ECA">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String</w:t>
      </w:r>
      <w:r w:rsidRPr="00FC09B7">
        <w:rPr>
          <w:rFonts w:ascii="Courier New" w:hAnsi="Courier New" w:cs="Courier New"/>
          <w:noProof w:val="0"/>
        </w:rPr>
        <w:tab/>
        <w:t>SecurityGroupId</w:t>
      </w:r>
    </w:p>
    <w:p w14:paraId="664260DE" w14:textId="77777777" w:rsidR="00273ECA" w:rsidRPr="00FC09B7" w:rsidRDefault="00273ECA" w:rsidP="00273ECA">
      <w:pPr>
        <w:ind w:left="357"/>
        <w:rPr>
          <w:rFonts w:ascii="Courier New" w:hAnsi="Courier New" w:cs="Courier New"/>
          <w:noProof w:val="0"/>
        </w:rPr>
      </w:pPr>
      <w:r w:rsidRPr="00FC09B7">
        <w:rPr>
          <w:rFonts w:ascii="Courier New" w:hAnsi="Courier New" w:cs="Courier New"/>
          <w:noProof w:val="0"/>
        </w:rPr>
        <w:tab/>
        <w:t>[out]</w:t>
      </w:r>
      <w:r w:rsidRPr="00FC09B7">
        <w:rPr>
          <w:rFonts w:ascii="Courier New" w:hAnsi="Courier New" w:cs="Courier New"/>
          <w:noProof w:val="0"/>
        </w:rPr>
        <w:tab/>
        <w:t>NodeId</w:t>
      </w:r>
      <w:r w:rsidRPr="00FC09B7">
        <w:rPr>
          <w:rFonts w:ascii="Courier New" w:hAnsi="Courier New" w:cs="Courier New"/>
          <w:noProof w:val="0"/>
        </w:rPr>
        <w:tab/>
        <w:t>SecurityGroupNodeId</w:t>
      </w:r>
    </w:p>
    <w:p w14:paraId="1B8B1BDD" w14:textId="77777777" w:rsidR="00273ECA" w:rsidRPr="00FC09B7" w:rsidRDefault="00273ECA" w:rsidP="00273ECA">
      <w:pPr>
        <w:ind w:left="357"/>
        <w:rPr>
          <w:rFonts w:ascii="Courier New" w:hAnsi="Courier New" w:cs="Courier New"/>
          <w:noProof w:val="0"/>
        </w:rPr>
      </w:pPr>
      <w:r w:rsidRPr="00FC09B7">
        <w:rPr>
          <w:rFonts w:ascii="Courier New" w:hAnsi="Courier New" w:cs="Courier New"/>
          <w:noProof w:val="0"/>
        </w:rPr>
        <w:tab/>
        <w:t>);</w:t>
      </w:r>
    </w:p>
    <w:p w14:paraId="42B8A063" w14:textId="77777777" w:rsidR="00273ECA" w:rsidRPr="00FC09B7" w:rsidRDefault="00273ECA" w:rsidP="00273ECA">
      <w:pPr>
        <w:ind w:left="357"/>
        <w:rPr>
          <w:rFonts w:ascii="Courier New" w:hAnsi="Courier New" w:cs="Courier New"/>
          <w:noProof w:val="0"/>
        </w:rPr>
      </w:pP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60"/>
        <w:gridCol w:w="6458"/>
      </w:tblGrid>
      <w:tr w:rsidR="00273ECA" w:rsidRPr="00FC09B7" w14:paraId="759C2664" w14:textId="77777777" w:rsidTr="00273ECA">
        <w:tc>
          <w:tcPr>
            <w:tcW w:w="2160" w:type="dxa"/>
          </w:tcPr>
          <w:p w14:paraId="3FEDCB29" w14:textId="77777777" w:rsidR="00273ECA" w:rsidRPr="00FC09B7" w:rsidRDefault="00273ECA" w:rsidP="00273ECA">
            <w:pPr>
              <w:pStyle w:val="TableText"/>
              <w:rPr>
                <w:b/>
                <w:noProof w:val="0"/>
                <w:lang w:val="en-GB"/>
              </w:rPr>
            </w:pPr>
            <w:r w:rsidRPr="00FC09B7">
              <w:rPr>
                <w:b/>
                <w:noProof w:val="0"/>
                <w:lang w:val="en-GB"/>
              </w:rPr>
              <w:t>Argument</w:t>
            </w:r>
          </w:p>
        </w:tc>
        <w:tc>
          <w:tcPr>
            <w:tcW w:w="6458" w:type="dxa"/>
          </w:tcPr>
          <w:p w14:paraId="2097AB87" w14:textId="77777777" w:rsidR="00273ECA" w:rsidRPr="00FC09B7" w:rsidRDefault="00273ECA" w:rsidP="00273ECA">
            <w:pPr>
              <w:pStyle w:val="TableText"/>
              <w:rPr>
                <w:b/>
                <w:noProof w:val="0"/>
                <w:lang w:val="en-GB"/>
              </w:rPr>
            </w:pPr>
            <w:r w:rsidRPr="00FC09B7">
              <w:rPr>
                <w:b/>
                <w:noProof w:val="0"/>
                <w:lang w:val="en-GB"/>
              </w:rPr>
              <w:t>Description</w:t>
            </w:r>
          </w:p>
        </w:tc>
      </w:tr>
      <w:tr w:rsidR="00273ECA" w:rsidRPr="00FC09B7" w14:paraId="34606A85" w14:textId="77777777" w:rsidTr="00273ECA">
        <w:tc>
          <w:tcPr>
            <w:tcW w:w="2160" w:type="dxa"/>
          </w:tcPr>
          <w:p w14:paraId="0279CE0E" w14:textId="77777777" w:rsidR="00273ECA" w:rsidRPr="00FC09B7" w:rsidRDefault="00273ECA" w:rsidP="00273ECA">
            <w:pPr>
              <w:pStyle w:val="TableText"/>
              <w:rPr>
                <w:noProof w:val="0"/>
                <w:lang w:val="en-GB"/>
              </w:rPr>
            </w:pPr>
            <w:r w:rsidRPr="00FC09B7">
              <w:rPr>
                <w:noProof w:val="0"/>
                <w:lang w:val="en-GB"/>
              </w:rPr>
              <w:t>SecurityGroupId</w:t>
            </w:r>
          </w:p>
        </w:tc>
        <w:tc>
          <w:tcPr>
            <w:tcW w:w="6458" w:type="dxa"/>
          </w:tcPr>
          <w:p w14:paraId="15E2AF01" w14:textId="77777777" w:rsidR="00273ECA" w:rsidRPr="00FC09B7" w:rsidRDefault="00273ECA" w:rsidP="00273ECA">
            <w:pPr>
              <w:pStyle w:val="TableText"/>
              <w:rPr>
                <w:noProof w:val="0"/>
                <w:lang w:val="en-GB"/>
              </w:rPr>
            </w:pPr>
            <w:r w:rsidRPr="00FC09B7">
              <w:rPr>
                <w:noProof w:val="0"/>
                <w:lang w:val="en-GB"/>
              </w:rPr>
              <w:t xml:space="preserve">The </w:t>
            </w:r>
            <w:r w:rsidRPr="00FC09B7">
              <w:rPr>
                <w:i/>
                <w:noProof w:val="0"/>
                <w:lang w:val="en-GB"/>
              </w:rPr>
              <w:t>SecurityGroupId</w:t>
            </w:r>
            <w:r w:rsidRPr="00FC09B7">
              <w:rPr>
                <w:noProof w:val="0"/>
                <w:lang w:val="en-GB"/>
              </w:rPr>
              <w:t xml:space="preserve"> of the </w:t>
            </w:r>
            <w:r w:rsidRPr="00FC09B7">
              <w:rPr>
                <w:i/>
                <w:noProof w:val="0"/>
                <w:lang w:val="en-GB"/>
              </w:rPr>
              <w:t>SecurityGroup</w:t>
            </w:r>
            <w:r w:rsidRPr="00FC09B7">
              <w:rPr>
                <w:noProof w:val="0"/>
                <w:lang w:val="en-GB"/>
              </w:rPr>
              <w:t xml:space="preserve"> to lookup.</w:t>
            </w:r>
          </w:p>
        </w:tc>
      </w:tr>
      <w:tr w:rsidR="00273ECA" w:rsidRPr="00FC09B7" w14:paraId="527F9A05" w14:textId="77777777" w:rsidTr="00273ECA">
        <w:tc>
          <w:tcPr>
            <w:tcW w:w="2160" w:type="dxa"/>
          </w:tcPr>
          <w:p w14:paraId="71E340C9" w14:textId="77777777" w:rsidR="00273ECA" w:rsidRPr="00FC09B7" w:rsidRDefault="00273ECA" w:rsidP="00273ECA">
            <w:pPr>
              <w:pStyle w:val="TableText"/>
              <w:rPr>
                <w:noProof w:val="0"/>
                <w:lang w:val="en-GB"/>
              </w:rPr>
            </w:pPr>
            <w:r w:rsidRPr="00FC09B7">
              <w:rPr>
                <w:noProof w:val="0"/>
                <w:lang w:val="en-GB"/>
              </w:rPr>
              <w:t>SecurityGroupNodeId</w:t>
            </w:r>
          </w:p>
        </w:tc>
        <w:tc>
          <w:tcPr>
            <w:tcW w:w="6458" w:type="dxa"/>
          </w:tcPr>
          <w:p w14:paraId="3639625F" w14:textId="77777777" w:rsidR="00273ECA" w:rsidRPr="00FC09B7" w:rsidRDefault="00273ECA" w:rsidP="00273ECA">
            <w:pPr>
              <w:pStyle w:val="TableText"/>
              <w:rPr>
                <w:noProof w:val="0"/>
                <w:lang w:val="en-GB"/>
              </w:rPr>
            </w:pPr>
            <w:r w:rsidRPr="00FC09B7">
              <w:rPr>
                <w:noProof w:val="0"/>
                <w:lang w:val="en-GB"/>
              </w:rPr>
              <w:t xml:space="preserve">The </w:t>
            </w:r>
            <w:r w:rsidRPr="00FC09B7">
              <w:rPr>
                <w:i/>
                <w:noProof w:val="0"/>
                <w:lang w:val="en-GB"/>
              </w:rPr>
              <w:t>NodeId</w:t>
            </w:r>
            <w:r w:rsidRPr="00FC09B7">
              <w:rPr>
                <w:noProof w:val="0"/>
                <w:lang w:val="en-GB"/>
              </w:rPr>
              <w:t xml:space="preserve"> of the </w:t>
            </w:r>
            <w:r w:rsidRPr="00FC09B7">
              <w:rPr>
                <w:i/>
                <w:noProof w:val="0"/>
                <w:lang w:val="en-GB"/>
              </w:rPr>
              <w:t>SecurityGroupType Object</w:t>
            </w:r>
            <w:r w:rsidRPr="00FC09B7">
              <w:rPr>
                <w:noProof w:val="0"/>
                <w:lang w:val="en-GB"/>
              </w:rPr>
              <w:t>.</w:t>
            </w:r>
          </w:p>
        </w:tc>
      </w:tr>
    </w:tbl>
    <w:p w14:paraId="0444A4E9" w14:textId="77777777" w:rsidR="00273ECA" w:rsidRPr="00FC09B7" w:rsidRDefault="00273ECA" w:rsidP="00273ECA">
      <w:pPr>
        <w:pStyle w:val="spacer"/>
        <w:rPr>
          <w:noProof w:val="0"/>
        </w:rPr>
      </w:pPr>
    </w:p>
    <w:p w14:paraId="5877321E" w14:textId="77777777" w:rsidR="00273ECA" w:rsidRPr="00FC09B7" w:rsidRDefault="00273ECA" w:rsidP="00273ECA">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012"/>
        <w:gridCol w:w="6606"/>
      </w:tblGrid>
      <w:tr w:rsidR="00273ECA" w:rsidRPr="00FC09B7" w14:paraId="73366E47" w14:textId="77777777" w:rsidTr="00273ECA">
        <w:tc>
          <w:tcPr>
            <w:tcW w:w="2012" w:type="dxa"/>
          </w:tcPr>
          <w:p w14:paraId="6FCAA0EE" w14:textId="77777777" w:rsidR="00273ECA" w:rsidRPr="00FC09B7" w:rsidRDefault="00273ECA" w:rsidP="00273ECA">
            <w:pPr>
              <w:pStyle w:val="TableText"/>
              <w:rPr>
                <w:b/>
                <w:noProof w:val="0"/>
                <w:lang w:val="en-GB"/>
              </w:rPr>
            </w:pPr>
            <w:r w:rsidRPr="00FC09B7">
              <w:rPr>
                <w:b/>
                <w:noProof w:val="0"/>
                <w:lang w:val="en-GB"/>
              </w:rPr>
              <w:t>ResultCode</w:t>
            </w:r>
          </w:p>
        </w:tc>
        <w:tc>
          <w:tcPr>
            <w:tcW w:w="6606" w:type="dxa"/>
          </w:tcPr>
          <w:p w14:paraId="4B8CCA37" w14:textId="77777777" w:rsidR="00273ECA" w:rsidRPr="00FC09B7" w:rsidRDefault="00273ECA" w:rsidP="00273ECA">
            <w:pPr>
              <w:pStyle w:val="TableText"/>
              <w:rPr>
                <w:b/>
                <w:noProof w:val="0"/>
                <w:lang w:val="en-GB"/>
              </w:rPr>
            </w:pPr>
            <w:r w:rsidRPr="00FC09B7">
              <w:rPr>
                <w:b/>
                <w:noProof w:val="0"/>
                <w:lang w:val="en-GB"/>
              </w:rPr>
              <w:t>Description</w:t>
            </w:r>
          </w:p>
        </w:tc>
      </w:tr>
      <w:tr w:rsidR="00273ECA" w:rsidRPr="00FC09B7" w14:paraId="69976D79" w14:textId="77777777" w:rsidTr="00273ECA">
        <w:tc>
          <w:tcPr>
            <w:tcW w:w="2012" w:type="dxa"/>
          </w:tcPr>
          <w:p w14:paraId="0A3192E1" w14:textId="77777777" w:rsidR="00273ECA" w:rsidRPr="00FC09B7" w:rsidRDefault="00273ECA" w:rsidP="00273ECA">
            <w:pPr>
              <w:pStyle w:val="TableText"/>
              <w:rPr>
                <w:rFonts w:ascii="Consolas" w:hAnsi="Consolas" w:cs="Consolas"/>
                <w:noProof w:val="0"/>
                <w:sz w:val="19"/>
                <w:szCs w:val="19"/>
                <w:lang w:val="en-GB" w:eastAsia="de-DE"/>
              </w:rPr>
            </w:pPr>
            <w:r w:rsidRPr="00FC09B7">
              <w:rPr>
                <w:noProof w:val="0"/>
                <w:lang w:val="en-GB"/>
              </w:rPr>
              <w:t>Bad_NoMatch</w:t>
            </w:r>
          </w:p>
        </w:tc>
        <w:tc>
          <w:tcPr>
            <w:tcW w:w="6606" w:type="dxa"/>
          </w:tcPr>
          <w:p w14:paraId="2ADC8999" w14:textId="77777777" w:rsidR="00273ECA" w:rsidRPr="00FC09B7" w:rsidRDefault="00273ECA" w:rsidP="00273ECA">
            <w:pPr>
              <w:pStyle w:val="TableText"/>
              <w:rPr>
                <w:noProof w:val="0"/>
                <w:lang w:val="en-GB"/>
              </w:rPr>
            </w:pPr>
            <w:r w:rsidRPr="00FC09B7">
              <w:rPr>
                <w:noProof w:val="0"/>
                <w:lang w:val="en-GB"/>
              </w:rPr>
              <w:t xml:space="preserve">The SecurityGroupId cannot be found in the </w:t>
            </w:r>
            <w:r w:rsidRPr="00FC09B7">
              <w:rPr>
                <w:i/>
                <w:noProof w:val="0"/>
                <w:lang w:val="en-GB"/>
              </w:rPr>
              <w:t>Server</w:t>
            </w:r>
            <w:r w:rsidRPr="00FC09B7">
              <w:rPr>
                <w:noProof w:val="0"/>
                <w:lang w:val="en-GB"/>
              </w:rPr>
              <w:t>.</w:t>
            </w:r>
          </w:p>
        </w:tc>
      </w:tr>
    </w:tbl>
    <w:p w14:paraId="714FB251" w14:textId="77777777" w:rsidR="00273ECA" w:rsidRPr="00FC09B7" w:rsidRDefault="00273ECA" w:rsidP="00273ECA">
      <w:pPr>
        <w:pStyle w:val="spacer"/>
        <w:rPr>
          <w:noProof w:val="0"/>
        </w:rPr>
      </w:pPr>
    </w:p>
    <w:p w14:paraId="553D8529" w14:textId="77777777" w:rsidR="00BA1AEA" w:rsidRPr="00FC09B7" w:rsidRDefault="00BA1AEA" w:rsidP="00BA1AEA">
      <w:pPr>
        <w:pStyle w:val="Heading2"/>
        <w:rPr>
          <w:noProof w:val="0"/>
        </w:rPr>
      </w:pPr>
      <w:bookmarkStart w:id="764" w:name="_Ref503379165"/>
      <w:bookmarkStart w:id="765" w:name="_Toc505941379"/>
      <w:r w:rsidRPr="00FC09B7">
        <w:rPr>
          <w:noProof w:val="0"/>
        </w:rPr>
        <w:t>SecurityGroupType</w:t>
      </w:r>
      <w:bookmarkEnd w:id="760"/>
      <w:bookmarkEnd w:id="764"/>
      <w:bookmarkEnd w:id="765"/>
    </w:p>
    <w:p w14:paraId="342A5EDF" w14:textId="43928571" w:rsidR="00BA1AEA" w:rsidRPr="00FC09B7" w:rsidRDefault="00BA1AEA" w:rsidP="00BA1AEA">
      <w:pPr>
        <w:pStyle w:val="PARAGRAPH"/>
        <w:rPr>
          <w:rStyle w:val="ReferenceDocumentsZchn"/>
          <w:noProof w:val="0"/>
          <w:lang w:val="en-GB"/>
        </w:rPr>
      </w:pPr>
      <w:r w:rsidRPr="00FC09B7">
        <w:rPr>
          <w:rStyle w:val="ReferenceDocumentsZchn"/>
          <w:noProof w:val="0"/>
          <w:lang w:val="en-GB"/>
        </w:rPr>
        <w:t xml:space="preserve">The </w:t>
      </w:r>
      <w:r w:rsidRPr="00FC09B7">
        <w:rPr>
          <w:rFonts w:eastAsia="平成明朝"/>
          <w:i/>
          <w:noProof w:val="0"/>
          <w:lang w:eastAsia="fr-FR"/>
        </w:rPr>
        <w:t>SecurityGroup</w:t>
      </w:r>
      <w:r w:rsidRPr="00FC09B7">
        <w:rPr>
          <w:i/>
          <w:noProof w:val="0"/>
        </w:rPr>
        <w:t xml:space="preserve">Type </w:t>
      </w:r>
      <w:r w:rsidRPr="00FC09B7">
        <w:rPr>
          <w:rStyle w:val="ReferenceDocumentsZchn"/>
          <w:noProof w:val="0"/>
          <w:lang w:val="en-GB"/>
        </w:rPr>
        <w:t xml:space="preserve">is formally defined in </w:t>
      </w:r>
      <w:r w:rsidRPr="00FC09B7">
        <w:rPr>
          <w:rStyle w:val="ReferenceDocumentsZchn"/>
          <w:noProof w:val="0"/>
          <w:lang w:val="en-GB"/>
        </w:rPr>
        <w:fldChar w:fldCharType="begin"/>
      </w:r>
      <w:r w:rsidRPr="00FC09B7">
        <w:rPr>
          <w:rStyle w:val="ReferenceDocumentsZchn"/>
          <w:noProof w:val="0"/>
          <w:lang w:val="en-GB"/>
        </w:rPr>
        <w:instrText xml:space="preserve"> REF _Ref450684515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101</w:t>
      </w:r>
      <w:r w:rsidRPr="00FC09B7">
        <w:rPr>
          <w:rStyle w:val="ReferenceDocumentsZchn"/>
          <w:noProof w:val="0"/>
          <w:lang w:val="en-GB"/>
        </w:rPr>
        <w:fldChar w:fldCharType="end"/>
      </w:r>
      <w:r w:rsidRPr="00FC09B7">
        <w:rPr>
          <w:rStyle w:val="ReferenceDocumentsZchn"/>
          <w:noProof w:val="0"/>
          <w:lang w:val="en-GB"/>
        </w:rPr>
        <w:t>.</w:t>
      </w:r>
    </w:p>
    <w:p w14:paraId="588656D8" w14:textId="58087930" w:rsidR="00BA1AEA" w:rsidRPr="00FC09B7" w:rsidRDefault="00BA1AEA" w:rsidP="00BA1AEA">
      <w:pPr>
        <w:pStyle w:val="PARAGRAPH"/>
        <w:rPr>
          <w:rStyle w:val="ReferenceDocumentsZchn"/>
          <w:noProof w:val="0"/>
          <w:lang w:val="en-GB"/>
        </w:rPr>
      </w:pPr>
      <w:r w:rsidRPr="00FC09B7">
        <w:rPr>
          <w:noProof w:val="0"/>
        </w:rPr>
        <w:t xml:space="preserve">The </w:t>
      </w:r>
      <w:r w:rsidRPr="00FC09B7">
        <w:rPr>
          <w:i/>
          <w:noProof w:val="0"/>
        </w:rPr>
        <w:t>Permission</w:t>
      </w:r>
      <w:r w:rsidRPr="00FC09B7">
        <w:rPr>
          <w:noProof w:val="0"/>
        </w:rPr>
        <w:t xml:space="preserve"> of the </w:t>
      </w:r>
      <w:r w:rsidRPr="00FC09B7">
        <w:rPr>
          <w:i/>
          <w:noProof w:val="0"/>
        </w:rPr>
        <w:t>SecurityGroupType</w:t>
      </w:r>
      <w:r w:rsidRPr="00FC09B7">
        <w:rPr>
          <w:noProof w:val="0"/>
        </w:rPr>
        <w:t xml:space="preserve"> </w:t>
      </w:r>
      <w:r w:rsidRPr="00FC09B7">
        <w:rPr>
          <w:i/>
          <w:noProof w:val="0"/>
        </w:rPr>
        <w:t>Objects</w:t>
      </w:r>
      <w:r w:rsidRPr="00FC09B7">
        <w:rPr>
          <w:noProof w:val="0"/>
        </w:rPr>
        <w:t xml:space="preserve"> controls the access to the security keys for the </w:t>
      </w:r>
      <w:r w:rsidRPr="00FC09B7">
        <w:rPr>
          <w:i/>
          <w:noProof w:val="0"/>
        </w:rPr>
        <w:t>SecurityGroup</w:t>
      </w:r>
      <w:r w:rsidRPr="00FC09B7">
        <w:rPr>
          <w:noProof w:val="0"/>
        </w:rPr>
        <w:t xml:space="preserve"> through the </w:t>
      </w:r>
      <w:r w:rsidRPr="00FC09B7">
        <w:rPr>
          <w:i/>
          <w:noProof w:val="0"/>
        </w:rPr>
        <w:t>Method GetSecurityKeys</w:t>
      </w:r>
      <w:r w:rsidRPr="00FC09B7">
        <w:rPr>
          <w:noProof w:val="0"/>
        </w:rPr>
        <w:t>. The</w:t>
      </w:r>
      <w:r w:rsidRPr="00FC09B7">
        <w:rPr>
          <w:i/>
          <w:noProof w:val="0"/>
        </w:rPr>
        <w:t xml:space="preserve"> GetSecurityKeys</w:t>
      </w:r>
      <w:r w:rsidRPr="00FC09B7">
        <w:rPr>
          <w:noProof w:val="0"/>
        </w:rPr>
        <w:t xml:space="preserve"> </w:t>
      </w:r>
      <w:r w:rsidRPr="00FC09B7">
        <w:rPr>
          <w:i/>
          <w:noProof w:val="0"/>
        </w:rPr>
        <w:t xml:space="preserve">Method </w:t>
      </w:r>
      <w:r w:rsidRPr="00FC09B7">
        <w:rPr>
          <w:noProof w:val="0"/>
        </w:rPr>
        <w:t xml:space="preserve">is defined in </w:t>
      </w:r>
      <w:r w:rsidRPr="00FC09B7">
        <w:rPr>
          <w:noProof w:val="0"/>
        </w:rPr>
        <w:fldChar w:fldCharType="begin"/>
      </w:r>
      <w:r w:rsidRPr="00FC09B7">
        <w:rPr>
          <w:noProof w:val="0"/>
        </w:rPr>
        <w:instrText xml:space="preserve"> REF _Ref450682155 \r \h </w:instrText>
      </w:r>
      <w:r w:rsidRPr="00FC09B7">
        <w:rPr>
          <w:noProof w:val="0"/>
        </w:rPr>
      </w:r>
      <w:r w:rsidRPr="00FC09B7">
        <w:rPr>
          <w:noProof w:val="0"/>
        </w:rPr>
        <w:fldChar w:fldCharType="separate"/>
      </w:r>
      <w:r w:rsidR="005333FC">
        <w:rPr>
          <w:noProof w:val="0"/>
        </w:rPr>
        <w:t>8.4</w:t>
      </w:r>
      <w:r w:rsidRPr="00FC09B7">
        <w:rPr>
          <w:noProof w:val="0"/>
        </w:rPr>
        <w:fldChar w:fldCharType="end"/>
      </w:r>
      <w:r w:rsidRPr="00FC09B7">
        <w:rPr>
          <w:noProof w:val="0"/>
        </w:rPr>
        <w:t>.</w:t>
      </w:r>
    </w:p>
    <w:p w14:paraId="34BE8166" w14:textId="6E575E61" w:rsidR="00BA1AEA" w:rsidRPr="00FC09B7" w:rsidRDefault="00BA1AEA" w:rsidP="00BA1AEA">
      <w:pPr>
        <w:pStyle w:val="TABLE-title"/>
        <w:rPr>
          <w:noProof w:val="0"/>
        </w:rPr>
      </w:pPr>
      <w:bookmarkStart w:id="766" w:name="_Ref450684515"/>
      <w:bookmarkStart w:id="767" w:name="_Toc505941566"/>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101</w:t>
      </w:r>
      <w:r w:rsidRPr="00FC09B7">
        <w:rPr>
          <w:noProof w:val="0"/>
        </w:rPr>
        <w:fldChar w:fldCharType="end"/>
      </w:r>
      <w:bookmarkEnd w:id="766"/>
      <w:r w:rsidRPr="00FC09B7">
        <w:rPr>
          <w:noProof w:val="0"/>
        </w:rPr>
        <w:t xml:space="preserve"> – SecurityGroupType Definition</w:t>
      </w:r>
      <w:bookmarkEnd w:id="767"/>
    </w:p>
    <w:tbl>
      <w:tblPr>
        <w:tblW w:w="926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939"/>
        <w:gridCol w:w="1134"/>
        <w:gridCol w:w="1843"/>
        <w:gridCol w:w="992"/>
        <w:gridCol w:w="1985"/>
        <w:gridCol w:w="1371"/>
      </w:tblGrid>
      <w:tr w:rsidR="00BA1AEA" w:rsidRPr="00FC09B7" w14:paraId="498EA127" w14:textId="77777777" w:rsidTr="00273ECA">
        <w:trPr>
          <w:jc w:val="center"/>
        </w:trPr>
        <w:tc>
          <w:tcPr>
            <w:tcW w:w="1939" w:type="dxa"/>
            <w:tcBorders>
              <w:top w:val="single" w:sz="4" w:space="0" w:color="auto"/>
              <w:left w:val="single" w:sz="4" w:space="0" w:color="auto"/>
              <w:bottom w:val="double" w:sz="4" w:space="0" w:color="auto"/>
              <w:right w:val="single" w:sz="4" w:space="0" w:color="auto"/>
            </w:tcBorders>
          </w:tcPr>
          <w:p w14:paraId="0B76F33C" w14:textId="77777777" w:rsidR="00BA1AEA" w:rsidRPr="00FC09B7" w:rsidRDefault="00BA1AEA" w:rsidP="00273ECA">
            <w:pPr>
              <w:pStyle w:val="TableText"/>
              <w:rPr>
                <w:b/>
                <w:noProof w:val="0"/>
                <w:lang w:val="en-GB"/>
              </w:rPr>
            </w:pPr>
            <w:r w:rsidRPr="00FC09B7">
              <w:rPr>
                <w:b/>
                <w:noProof w:val="0"/>
                <w:lang w:val="en-GB"/>
              </w:rPr>
              <w:t>Attribute</w:t>
            </w:r>
          </w:p>
        </w:tc>
        <w:tc>
          <w:tcPr>
            <w:tcW w:w="7325" w:type="dxa"/>
            <w:gridSpan w:val="5"/>
            <w:tcBorders>
              <w:top w:val="single" w:sz="4" w:space="0" w:color="auto"/>
              <w:left w:val="single" w:sz="4" w:space="0" w:color="auto"/>
              <w:bottom w:val="double" w:sz="4" w:space="0" w:color="auto"/>
              <w:right w:val="single" w:sz="4" w:space="0" w:color="auto"/>
            </w:tcBorders>
          </w:tcPr>
          <w:p w14:paraId="6D5DFBB8" w14:textId="77777777" w:rsidR="00BA1AEA" w:rsidRPr="00FC09B7" w:rsidRDefault="00BA1AEA" w:rsidP="00273ECA">
            <w:pPr>
              <w:pStyle w:val="TableText"/>
              <w:rPr>
                <w:b/>
                <w:noProof w:val="0"/>
                <w:lang w:val="en-GB"/>
              </w:rPr>
            </w:pPr>
            <w:r w:rsidRPr="00FC09B7">
              <w:rPr>
                <w:b/>
                <w:noProof w:val="0"/>
                <w:lang w:val="en-GB"/>
              </w:rPr>
              <w:t>Value</w:t>
            </w:r>
          </w:p>
        </w:tc>
      </w:tr>
      <w:tr w:rsidR="00BA1AEA" w:rsidRPr="00FC09B7" w14:paraId="2596DCD2" w14:textId="77777777" w:rsidTr="00273ECA">
        <w:trPr>
          <w:jc w:val="center"/>
        </w:trPr>
        <w:tc>
          <w:tcPr>
            <w:tcW w:w="1939" w:type="dxa"/>
            <w:tcBorders>
              <w:top w:val="double" w:sz="4" w:space="0" w:color="auto"/>
              <w:left w:val="single" w:sz="4" w:space="0" w:color="auto"/>
              <w:bottom w:val="single" w:sz="4" w:space="0" w:color="auto"/>
              <w:right w:val="single" w:sz="4" w:space="0" w:color="auto"/>
            </w:tcBorders>
          </w:tcPr>
          <w:p w14:paraId="7FC930CD" w14:textId="77777777" w:rsidR="00BA1AEA" w:rsidRPr="00FC09B7" w:rsidRDefault="00BA1AEA" w:rsidP="00273ECA">
            <w:pPr>
              <w:pStyle w:val="TableText"/>
              <w:rPr>
                <w:noProof w:val="0"/>
                <w:lang w:val="en-GB"/>
              </w:rPr>
            </w:pPr>
            <w:r w:rsidRPr="00FC09B7">
              <w:rPr>
                <w:noProof w:val="0"/>
                <w:lang w:val="en-GB"/>
              </w:rPr>
              <w:t>BrowseName</w:t>
            </w:r>
          </w:p>
        </w:tc>
        <w:tc>
          <w:tcPr>
            <w:tcW w:w="7325" w:type="dxa"/>
            <w:gridSpan w:val="5"/>
            <w:tcBorders>
              <w:top w:val="double" w:sz="4" w:space="0" w:color="auto"/>
              <w:left w:val="single" w:sz="4" w:space="0" w:color="auto"/>
              <w:bottom w:val="single" w:sz="4" w:space="0" w:color="auto"/>
              <w:right w:val="single" w:sz="4" w:space="0" w:color="auto"/>
            </w:tcBorders>
          </w:tcPr>
          <w:p w14:paraId="64622E4B" w14:textId="77777777" w:rsidR="00BA1AEA" w:rsidRPr="00FC09B7" w:rsidRDefault="00BA1AEA" w:rsidP="00273ECA">
            <w:pPr>
              <w:pStyle w:val="TableText"/>
              <w:rPr>
                <w:noProof w:val="0"/>
                <w:lang w:val="en-GB"/>
              </w:rPr>
            </w:pPr>
            <w:r w:rsidRPr="00FC09B7">
              <w:rPr>
                <w:noProof w:val="0"/>
                <w:lang w:val="en-GB"/>
              </w:rPr>
              <w:t>SecurityGroupType</w:t>
            </w:r>
          </w:p>
        </w:tc>
      </w:tr>
      <w:tr w:rsidR="00BA1AEA" w:rsidRPr="00FC09B7" w14:paraId="2814379D" w14:textId="77777777" w:rsidTr="00273ECA">
        <w:trPr>
          <w:jc w:val="center"/>
        </w:trPr>
        <w:tc>
          <w:tcPr>
            <w:tcW w:w="1939" w:type="dxa"/>
            <w:tcBorders>
              <w:top w:val="single" w:sz="4" w:space="0" w:color="auto"/>
              <w:left w:val="single" w:sz="4" w:space="0" w:color="auto"/>
              <w:bottom w:val="single" w:sz="4" w:space="0" w:color="auto"/>
              <w:right w:val="single" w:sz="4" w:space="0" w:color="auto"/>
            </w:tcBorders>
          </w:tcPr>
          <w:p w14:paraId="27A23B82" w14:textId="77777777" w:rsidR="00BA1AEA" w:rsidRPr="00FC09B7" w:rsidRDefault="00BA1AEA" w:rsidP="00273ECA">
            <w:pPr>
              <w:pStyle w:val="TableText"/>
              <w:rPr>
                <w:noProof w:val="0"/>
                <w:lang w:val="en-GB"/>
              </w:rPr>
            </w:pPr>
            <w:r w:rsidRPr="00FC09B7">
              <w:rPr>
                <w:noProof w:val="0"/>
                <w:lang w:val="en-GB"/>
              </w:rPr>
              <w:t>IsAbstract</w:t>
            </w:r>
          </w:p>
        </w:tc>
        <w:tc>
          <w:tcPr>
            <w:tcW w:w="7325" w:type="dxa"/>
            <w:gridSpan w:val="5"/>
            <w:tcBorders>
              <w:top w:val="single" w:sz="4" w:space="0" w:color="auto"/>
              <w:left w:val="single" w:sz="4" w:space="0" w:color="auto"/>
              <w:bottom w:val="single" w:sz="4" w:space="0" w:color="auto"/>
              <w:right w:val="single" w:sz="4" w:space="0" w:color="auto"/>
            </w:tcBorders>
          </w:tcPr>
          <w:p w14:paraId="15D1AE30" w14:textId="77777777" w:rsidR="00BA1AEA" w:rsidRPr="00FC09B7" w:rsidRDefault="00BA1AEA" w:rsidP="00273ECA">
            <w:pPr>
              <w:pStyle w:val="TableText"/>
              <w:rPr>
                <w:noProof w:val="0"/>
                <w:lang w:val="en-GB"/>
              </w:rPr>
            </w:pPr>
            <w:r w:rsidRPr="00FC09B7">
              <w:rPr>
                <w:noProof w:val="0"/>
                <w:lang w:val="en-GB"/>
              </w:rPr>
              <w:t>False</w:t>
            </w:r>
          </w:p>
        </w:tc>
      </w:tr>
      <w:tr w:rsidR="00BA1AEA" w:rsidRPr="00FC09B7" w14:paraId="13584E27" w14:textId="77777777" w:rsidTr="00273ECA">
        <w:trPr>
          <w:jc w:val="center"/>
        </w:trPr>
        <w:tc>
          <w:tcPr>
            <w:tcW w:w="1939" w:type="dxa"/>
            <w:tcBorders>
              <w:top w:val="single" w:sz="4" w:space="0" w:color="auto"/>
              <w:left w:val="single" w:sz="4" w:space="0" w:color="auto"/>
              <w:bottom w:val="single" w:sz="4" w:space="0" w:color="auto"/>
              <w:right w:val="single" w:sz="4" w:space="0" w:color="auto"/>
            </w:tcBorders>
          </w:tcPr>
          <w:p w14:paraId="2AA64326" w14:textId="77777777" w:rsidR="00BA1AEA" w:rsidRPr="00FC09B7" w:rsidRDefault="00BA1AEA" w:rsidP="00273ECA">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476ADCB9" w14:textId="77777777" w:rsidR="00BA1AEA" w:rsidRPr="00FC09B7" w:rsidRDefault="00BA1AEA" w:rsidP="00273ECA">
            <w:pPr>
              <w:pStyle w:val="TableText"/>
              <w:rPr>
                <w:b/>
                <w:noProof w:val="0"/>
                <w:lang w:val="en-GB"/>
              </w:rPr>
            </w:pPr>
            <w:r w:rsidRPr="00FC09B7">
              <w:rPr>
                <w:b/>
                <w:noProof w:val="0"/>
                <w:lang w:val="en-GB"/>
              </w:rPr>
              <w:t>Node Class</w:t>
            </w:r>
          </w:p>
        </w:tc>
        <w:tc>
          <w:tcPr>
            <w:tcW w:w="1843" w:type="dxa"/>
            <w:tcBorders>
              <w:top w:val="single" w:sz="4" w:space="0" w:color="auto"/>
              <w:left w:val="single" w:sz="4" w:space="0" w:color="auto"/>
              <w:bottom w:val="single" w:sz="4" w:space="0" w:color="auto"/>
              <w:right w:val="single" w:sz="4" w:space="0" w:color="auto"/>
            </w:tcBorders>
          </w:tcPr>
          <w:p w14:paraId="69A28FD4" w14:textId="77777777" w:rsidR="00BA1AEA" w:rsidRPr="00FC09B7" w:rsidRDefault="00BA1AEA" w:rsidP="00273ECA">
            <w:pPr>
              <w:pStyle w:val="TableText"/>
              <w:rPr>
                <w:b/>
                <w:noProof w:val="0"/>
                <w:lang w:val="en-GB"/>
              </w:rPr>
            </w:pPr>
            <w:r w:rsidRPr="00FC09B7">
              <w:rPr>
                <w:b/>
                <w:noProof w:val="0"/>
                <w:lang w:val="en-GB"/>
              </w:rPr>
              <w:t xml:space="preserve">BrowseName </w:t>
            </w:r>
          </w:p>
        </w:tc>
        <w:tc>
          <w:tcPr>
            <w:tcW w:w="992" w:type="dxa"/>
            <w:tcBorders>
              <w:top w:val="single" w:sz="4" w:space="0" w:color="auto"/>
              <w:left w:val="single" w:sz="4" w:space="0" w:color="auto"/>
              <w:bottom w:val="single" w:sz="4" w:space="0" w:color="auto"/>
              <w:right w:val="single" w:sz="4" w:space="0" w:color="auto"/>
            </w:tcBorders>
          </w:tcPr>
          <w:p w14:paraId="1C74A411" w14:textId="77777777" w:rsidR="00BA1AEA" w:rsidRPr="00FC09B7" w:rsidRDefault="00BA1AEA" w:rsidP="00273ECA">
            <w:pPr>
              <w:pStyle w:val="TableText"/>
              <w:rPr>
                <w:b/>
                <w:noProof w:val="0"/>
                <w:lang w:val="en-GB"/>
              </w:rPr>
            </w:pPr>
            <w:r w:rsidRPr="00FC09B7">
              <w:rPr>
                <w:b/>
                <w:noProof w:val="0"/>
                <w:lang w:val="en-GB"/>
              </w:rPr>
              <w:t>DataType</w:t>
            </w:r>
          </w:p>
        </w:tc>
        <w:tc>
          <w:tcPr>
            <w:tcW w:w="1985" w:type="dxa"/>
            <w:tcBorders>
              <w:top w:val="single" w:sz="4" w:space="0" w:color="auto"/>
              <w:left w:val="single" w:sz="4" w:space="0" w:color="auto"/>
              <w:bottom w:val="single" w:sz="4" w:space="0" w:color="auto"/>
              <w:right w:val="single" w:sz="4" w:space="0" w:color="auto"/>
            </w:tcBorders>
          </w:tcPr>
          <w:p w14:paraId="41C6D0CE" w14:textId="77777777" w:rsidR="00BA1AEA" w:rsidRPr="00FC09B7" w:rsidRDefault="00BA1AEA" w:rsidP="00273ECA">
            <w:pPr>
              <w:pStyle w:val="TableText"/>
              <w:rPr>
                <w:b/>
                <w:noProof w:val="0"/>
                <w:lang w:val="en-GB"/>
              </w:rPr>
            </w:pPr>
            <w:r w:rsidRPr="00FC09B7">
              <w:rPr>
                <w:b/>
                <w:noProof w:val="0"/>
                <w:lang w:val="en-GB"/>
              </w:rPr>
              <w:t>TypeDefinition</w:t>
            </w:r>
          </w:p>
        </w:tc>
        <w:tc>
          <w:tcPr>
            <w:tcW w:w="1371" w:type="dxa"/>
            <w:tcBorders>
              <w:top w:val="single" w:sz="4" w:space="0" w:color="auto"/>
              <w:left w:val="single" w:sz="4" w:space="0" w:color="auto"/>
              <w:bottom w:val="single" w:sz="4" w:space="0" w:color="auto"/>
              <w:right w:val="single" w:sz="4" w:space="0" w:color="auto"/>
            </w:tcBorders>
          </w:tcPr>
          <w:p w14:paraId="03454442" w14:textId="77777777" w:rsidR="00BA1AEA" w:rsidRPr="00FC09B7" w:rsidRDefault="00BA1AEA" w:rsidP="00273ECA">
            <w:pPr>
              <w:pStyle w:val="TableText"/>
              <w:rPr>
                <w:b/>
                <w:noProof w:val="0"/>
                <w:lang w:val="en-GB"/>
              </w:rPr>
            </w:pPr>
            <w:r w:rsidRPr="00FC09B7">
              <w:rPr>
                <w:b/>
                <w:noProof w:val="0"/>
                <w:lang w:val="en-GB"/>
              </w:rPr>
              <w:t>Modelling Rule</w:t>
            </w:r>
          </w:p>
        </w:tc>
      </w:tr>
      <w:tr w:rsidR="00BA1AEA" w:rsidRPr="00FC09B7" w14:paraId="474F6A05" w14:textId="77777777" w:rsidTr="00273ECA">
        <w:trPr>
          <w:trHeight w:val="208"/>
          <w:jc w:val="center"/>
        </w:trPr>
        <w:tc>
          <w:tcPr>
            <w:tcW w:w="9264" w:type="dxa"/>
            <w:gridSpan w:val="6"/>
            <w:tcBorders>
              <w:top w:val="single" w:sz="4" w:space="0" w:color="auto"/>
              <w:left w:val="single" w:sz="4" w:space="0" w:color="auto"/>
              <w:bottom w:val="single" w:sz="4" w:space="0" w:color="auto"/>
              <w:right w:val="single" w:sz="4" w:space="0" w:color="auto"/>
            </w:tcBorders>
          </w:tcPr>
          <w:p w14:paraId="3DBAEE29" w14:textId="50E3E723" w:rsidR="00BA1AEA" w:rsidRPr="00FC09B7" w:rsidRDefault="00BA1AEA" w:rsidP="00273ECA">
            <w:pPr>
              <w:pStyle w:val="TableText"/>
              <w:rPr>
                <w:noProof w:val="0"/>
                <w:lang w:val="en-GB"/>
              </w:rPr>
            </w:pPr>
            <w:r w:rsidRPr="00FC09B7">
              <w:rPr>
                <w:noProof w:val="0"/>
                <w:lang w:val="en-GB"/>
              </w:rPr>
              <w:t xml:space="preserve">Subtype of BaseObjectType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r w:rsidR="00BA1AEA" w:rsidRPr="00FC09B7" w14:paraId="44B92CD3" w14:textId="77777777" w:rsidTr="00273ECA">
        <w:trPr>
          <w:jc w:val="center"/>
        </w:trPr>
        <w:tc>
          <w:tcPr>
            <w:tcW w:w="1939" w:type="dxa"/>
            <w:tcBorders>
              <w:top w:val="single" w:sz="4" w:space="0" w:color="auto"/>
              <w:left w:val="single" w:sz="4" w:space="0" w:color="auto"/>
              <w:bottom w:val="single" w:sz="4" w:space="0" w:color="auto"/>
              <w:right w:val="single" w:sz="4" w:space="0" w:color="auto"/>
            </w:tcBorders>
          </w:tcPr>
          <w:p w14:paraId="4CA31476" w14:textId="77777777" w:rsidR="00BA1AEA" w:rsidRPr="00FC09B7" w:rsidRDefault="00BA1AEA" w:rsidP="00273ECA">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2754DA1F" w14:textId="77777777" w:rsidR="00BA1AEA" w:rsidRPr="00FC09B7" w:rsidRDefault="00BA1AEA" w:rsidP="00273ECA">
            <w:pPr>
              <w:pStyle w:val="TableText"/>
              <w:rPr>
                <w:noProof w:val="0"/>
                <w:lang w:val="en-GB"/>
              </w:rPr>
            </w:pPr>
            <w:r w:rsidRPr="00FC09B7">
              <w:rPr>
                <w:noProof w:val="0"/>
                <w:lang w:val="en-GB"/>
              </w:rPr>
              <w:t>Variable</w:t>
            </w:r>
          </w:p>
        </w:tc>
        <w:tc>
          <w:tcPr>
            <w:tcW w:w="1843" w:type="dxa"/>
            <w:tcBorders>
              <w:top w:val="single" w:sz="4" w:space="0" w:color="auto"/>
              <w:left w:val="single" w:sz="4" w:space="0" w:color="auto"/>
              <w:bottom w:val="single" w:sz="4" w:space="0" w:color="auto"/>
              <w:right w:val="single" w:sz="4" w:space="0" w:color="auto"/>
            </w:tcBorders>
          </w:tcPr>
          <w:p w14:paraId="7D409646" w14:textId="77777777" w:rsidR="00BA1AEA" w:rsidRPr="00FC09B7" w:rsidRDefault="00BA1AEA" w:rsidP="00273ECA">
            <w:pPr>
              <w:pStyle w:val="TableText"/>
              <w:rPr>
                <w:noProof w:val="0"/>
                <w:lang w:val="en-GB"/>
              </w:rPr>
            </w:pPr>
            <w:r w:rsidRPr="00FC09B7">
              <w:rPr>
                <w:noProof w:val="0"/>
                <w:lang w:val="en-GB"/>
              </w:rPr>
              <w:t>SecurityGroupId</w:t>
            </w:r>
          </w:p>
        </w:tc>
        <w:tc>
          <w:tcPr>
            <w:tcW w:w="992" w:type="dxa"/>
            <w:tcBorders>
              <w:top w:val="single" w:sz="4" w:space="0" w:color="auto"/>
              <w:left w:val="single" w:sz="4" w:space="0" w:color="auto"/>
              <w:bottom w:val="single" w:sz="4" w:space="0" w:color="auto"/>
              <w:right w:val="single" w:sz="4" w:space="0" w:color="auto"/>
            </w:tcBorders>
          </w:tcPr>
          <w:p w14:paraId="31D1F26B" w14:textId="77777777" w:rsidR="00BA1AEA" w:rsidRPr="00FC09B7" w:rsidRDefault="00BA1AEA" w:rsidP="00273ECA">
            <w:pPr>
              <w:pStyle w:val="TableText"/>
              <w:rPr>
                <w:noProof w:val="0"/>
                <w:lang w:val="en-GB"/>
              </w:rPr>
            </w:pPr>
            <w:r w:rsidRPr="00FC09B7">
              <w:rPr>
                <w:noProof w:val="0"/>
                <w:lang w:val="en-GB"/>
              </w:rPr>
              <w:t>String</w:t>
            </w:r>
          </w:p>
        </w:tc>
        <w:tc>
          <w:tcPr>
            <w:tcW w:w="1985" w:type="dxa"/>
            <w:tcBorders>
              <w:top w:val="single" w:sz="4" w:space="0" w:color="auto"/>
              <w:left w:val="single" w:sz="4" w:space="0" w:color="auto"/>
              <w:bottom w:val="single" w:sz="4" w:space="0" w:color="auto"/>
              <w:right w:val="single" w:sz="4" w:space="0" w:color="auto"/>
            </w:tcBorders>
          </w:tcPr>
          <w:p w14:paraId="5E4DB76E" w14:textId="77777777" w:rsidR="00BA1AEA" w:rsidRPr="00FC09B7" w:rsidRDefault="00BA1AEA" w:rsidP="00273ECA">
            <w:pPr>
              <w:pStyle w:val="TableText"/>
              <w:rPr>
                <w:noProof w:val="0"/>
                <w:lang w:val="en-GB"/>
              </w:rPr>
            </w:pPr>
            <w:r w:rsidRPr="00FC09B7">
              <w:rPr>
                <w:noProof w:val="0"/>
                <w:lang w:val="en-GB"/>
              </w:rPr>
              <w:t>PropertyType</w:t>
            </w:r>
          </w:p>
        </w:tc>
        <w:tc>
          <w:tcPr>
            <w:tcW w:w="1371" w:type="dxa"/>
            <w:tcBorders>
              <w:top w:val="single" w:sz="4" w:space="0" w:color="auto"/>
              <w:left w:val="single" w:sz="4" w:space="0" w:color="auto"/>
              <w:bottom w:val="single" w:sz="4" w:space="0" w:color="auto"/>
              <w:right w:val="single" w:sz="4" w:space="0" w:color="auto"/>
            </w:tcBorders>
          </w:tcPr>
          <w:p w14:paraId="6682D884" w14:textId="77777777" w:rsidR="00BA1AEA" w:rsidRPr="00FC09B7" w:rsidRDefault="00BA1AEA" w:rsidP="00273ECA">
            <w:pPr>
              <w:pStyle w:val="TableText"/>
              <w:rPr>
                <w:noProof w:val="0"/>
                <w:lang w:val="en-GB"/>
              </w:rPr>
            </w:pPr>
            <w:r w:rsidRPr="00FC09B7">
              <w:rPr>
                <w:noProof w:val="0"/>
                <w:lang w:val="en-GB"/>
              </w:rPr>
              <w:t>Mandatory</w:t>
            </w:r>
          </w:p>
        </w:tc>
      </w:tr>
      <w:tr w:rsidR="00BA1AEA" w:rsidRPr="00FC09B7" w14:paraId="7E228286" w14:textId="77777777" w:rsidTr="00273ECA">
        <w:trPr>
          <w:jc w:val="center"/>
        </w:trPr>
        <w:tc>
          <w:tcPr>
            <w:tcW w:w="1939" w:type="dxa"/>
            <w:tcBorders>
              <w:top w:val="single" w:sz="4" w:space="0" w:color="auto"/>
              <w:left w:val="single" w:sz="4" w:space="0" w:color="auto"/>
              <w:bottom w:val="single" w:sz="4" w:space="0" w:color="auto"/>
              <w:right w:val="single" w:sz="4" w:space="0" w:color="auto"/>
            </w:tcBorders>
          </w:tcPr>
          <w:p w14:paraId="0EF97193" w14:textId="77777777" w:rsidR="00BA1AEA" w:rsidRPr="00FC09B7" w:rsidRDefault="00BA1AEA" w:rsidP="00273ECA">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1286BC7E" w14:textId="77777777" w:rsidR="00BA1AEA" w:rsidRPr="00FC09B7" w:rsidRDefault="00BA1AEA" w:rsidP="00273ECA">
            <w:pPr>
              <w:pStyle w:val="TableText"/>
              <w:rPr>
                <w:noProof w:val="0"/>
                <w:lang w:val="en-GB"/>
              </w:rPr>
            </w:pPr>
            <w:r w:rsidRPr="00FC09B7">
              <w:rPr>
                <w:noProof w:val="0"/>
                <w:lang w:val="en-GB"/>
              </w:rPr>
              <w:t>Variable</w:t>
            </w:r>
          </w:p>
        </w:tc>
        <w:tc>
          <w:tcPr>
            <w:tcW w:w="1843" w:type="dxa"/>
            <w:tcBorders>
              <w:top w:val="single" w:sz="4" w:space="0" w:color="auto"/>
              <w:left w:val="single" w:sz="4" w:space="0" w:color="auto"/>
              <w:bottom w:val="single" w:sz="4" w:space="0" w:color="auto"/>
              <w:right w:val="single" w:sz="4" w:space="0" w:color="auto"/>
            </w:tcBorders>
          </w:tcPr>
          <w:p w14:paraId="55F9E811" w14:textId="77777777" w:rsidR="00BA1AEA" w:rsidRPr="00FC09B7" w:rsidRDefault="00BA1AEA" w:rsidP="00273ECA">
            <w:pPr>
              <w:pStyle w:val="TableText"/>
              <w:rPr>
                <w:noProof w:val="0"/>
                <w:lang w:val="en-GB"/>
              </w:rPr>
            </w:pPr>
            <w:r>
              <w:rPr>
                <w:noProof w:val="0"/>
                <w:lang w:val="en-GB"/>
              </w:rPr>
              <w:t>KeyLifetime</w:t>
            </w:r>
          </w:p>
        </w:tc>
        <w:tc>
          <w:tcPr>
            <w:tcW w:w="992" w:type="dxa"/>
            <w:tcBorders>
              <w:top w:val="single" w:sz="4" w:space="0" w:color="auto"/>
              <w:left w:val="single" w:sz="4" w:space="0" w:color="auto"/>
              <w:bottom w:val="single" w:sz="4" w:space="0" w:color="auto"/>
              <w:right w:val="single" w:sz="4" w:space="0" w:color="auto"/>
            </w:tcBorders>
          </w:tcPr>
          <w:p w14:paraId="6F48BA27" w14:textId="77777777" w:rsidR="00BA1AEA" w:rsidRPr="00FC09B7" w:rsidRDefault="00BA1AEA" w:rsidP="00273ECA">
            <w:pPr>
              <w:pStyle w:val="TableText"/>
              <w:rPr>
                <w:noProof w:val="0"/>
                <w:lang w:val="en-GB"/>
              </w:rPr>
            </w:pPr>
            <w:r>
              <w:rPr>
                <w:noProof w:val="0"/>
                <w:lang w:val="en-GB"/>
              </w:rPr>
              <w:t>Duration</w:t>
            </w:r>
          </w:p>
        </w:tc>
        <w:tc>
          <w:tcPr>
            <w:tcW w:w="1985" w:type="dxa"/>
            <w:tcBorders>
              <w:top w:val="single" w:sz="4" w:space="0" w:color="auto"/>
              <w:left w:val="single" w:sz="4" w:space="0" w:color="auto"/>
              <w:bottom w:val="single" w:sz="4" w:space="0" w:color="auto"/>
              <w:right w:val="single" w:sz="4" w:space="0" w:color="auto"/>
            </w:tcBorders>
          </w:tcPr>
          <w:p w14:paraId="541A4C2C" w14:textId="77777777" w:rsidR="00BA1AEA" w:rsidRPr="00FC09B7" w:rsidRDefault="00BA1AEA" w:rsidP="00273ECA">
            <w:pPr>
              <w:pStyle w:val="TableText"/>
              <w:rPr>
                <w:noProof w:val="0"/>
                <w:lang w:val="en-GB"/>
              </w:rPr>
            </w:pPr>
            <w:r w:rsidRPr="00FC09B7">
              <w:rPr>
                <w:noProof w:val="0"/>
                <w:lang w:val="en-GB"/>
              </w:rPr>
              <w:t>PropertyType</w:t>
            </w:r>
          </w:p>
        </w:tc>
        <w:tc>
          <w:tcPr>
            <w:tcW w:w="1371" w:type="dxa"/>
            <w:tcBorders>
              <w:top w:val="single" w:sz="4" w:space="0" w:color="auto"/>
              <w:left w:val="single" w:sz="4" w:space="0" w:color="auto"/>
              <w:bottom w:val="single" w:sz="4" w:space="0" w:color="auto"/>
              <w:right w:val="single" w:sz="4" w:space="0" w:color="auto"/>
            </w:tcBorders>
          </w:tcPr>
          <w:p w14:paraId="0FE9244E" w14:textId="77777777" w:rsidR="00BA1AEA" w:rsidRPr="00FC09B7" w:rsidRDefault="00BA1AEA" w:rsidP="00273ECA">
            <w:pPr>
              <w:pStyle w:val="TableText"/>
              <w:rPr>
                <w:noProof w:val="0"/>
                <w:lang w:val="en-GB"/>
              </w:rPr>
            </w:pPr>
            <w:r w:rsidRPr="00FC09B7">
              <w:rPr>
                <w:noProof w:val="0"/>
                <w:lang w:val="en-GB"/>
              </w:rPr>
              <w:t>Mandatory</w:t>
            </w:r>
          </w:p>
        </w:tc>
      </w:tr>
      <w:tr w:rsidR="00BA1AEA" w:rsidRPr="00FC09B7" w14:paraId="43E50C61" w14:textId="77777777" w:rsidTr="00273ECA">
        <w:trPr>
          <w:jc w:val="center"/>
        </w:trPr>
        <w:tc>
          <w:tcPr>
            <w:tcW w:w="1939" w:type="dxa"/>
            <w:tcBorders>
              <w:top w:val="single" w:sz="4" w:space="0" w:color="auto"/>
              <w:left w:val="single" w:sz="4" w:space="0" w:color="auto"/>
              <w:bottom w:val="single" w:sz="4" w:space="0" w:color="auto"/>
              <w:right w:val="single" w:sz="4" w:space="0" w:color="auto"/>
            </w:tcBorders>
          </w:tcPr>
          <w:p w14:paraId="0CF645BF" w14:textId="77777777" w:rsidR="00BA1AEA" w:rsidRPr="00FC09B7" w:rsidRDefault="00BA1AEA" w:rsidP="00273ECA">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5EDE55A0" w14:textId="77777777" w:rsidR="00BA1AEA" w:rsidRPr="00FC09B7" w:rsidRDefault="00BA1AEA" w:rsidP="00273ECA">
            <w:pPr>
              <w:pStyle w:val="TableText"/>
              <w:rPr>
                <w:noProof w:val="0"/>
                <w:lang w:val="en-GB"/>
              </w:rPr>
            </w:pPr>
            <w:r w:rsidRPr="00FC09B7">
              <w:rPr>
                <w:noProof w:val="0"/>
                <w:lang w:val="en-GB"/>
              </w:rPr>
              <w:t>Variable</w:t>
            </w:r>
          </w:p>
        </w:tc>
        <w:tc>
          <w:tcPr>
            <w:tcW w:w="1843" w:type="dxa"/>
            <w:tcBorders>
              <w:top w:val="single" w:sz="4" w:space="0" w:color="auto"/>
              <w:left w:val="single" w:sz="4" w:space="0" w:color="auto"/>
              <w:bottom w:val="single" w:sz="4" w:space="0" w:color="auto"/>
              <w:right w:val="single" w:sz="4" w:space="0" w:color="auto"/>
            </w:tcBorders>
          </w:tcPr>
          <w:p w14:paraId="1287BF88" w14:textId="77777777" w:rsidR="00BA1AEA" w:rsidRPr="00FC09B7" w:rsidRDefault="00BA1AEA" w:rsidP="00273ECA">
            <w:pPr>
              <w:pStyle w:val="TableText"/>
              <w:rPr>
                <w:noProof w:val="0"/>
                <w:lang w:val="en-GB"/>
              </w:rPr>
            </w:pPr>
            <w:r>
              <w:rPr>
                <w:noProof w:val="0"/>
                <w:lang w:val="en-GB"/>
              </w:rPr>
              <w:t>SecurityPolicyUri</w:t>
            </w:r>
          </w:p>
        </w:tc>
        <w:tc>
          <w:tcPr>
            <w:tcW w:w="992" w:type="dxa"/>
            <w:tcBorders>
              <w:top w:val="single" w:sz="4" w:space="0" w:color="auto"/>
              <w:left w:val="single" w:sz="4" w:space="0" w:color="auto"/>
              <w:bottom w:val="single" w:sz="4" w:space="0" w:color="auto"/>
              <w:right w:val="single" w:sz="4" w:space="0" w:color="auto"/>
            </w:tcBorders>
          </w:tcPr>
          <w:p w14:paraId="7CCB872A" w14:textId="77777777" w:rsidR="00BA1AEA" w:rsidRPr="00FC09B7" w:rsidRDefault="00BA1AEA" w:rsidP="00273ECA">
            <w:pPr>
              <w:pStyle w:val="TableText"/>
              <w:rPr>
                <w:noProof w:val="0"/>
                <w:lang w:val="en-GB"/>
              </w:rPr>
            </w:pPr>
            <w:r w:rsidRPr="00FC09B7">
              <w:rPr>
                <w:noProof w:val="0"/>
                <w:lang w:val="en-GB"/>
              </w:rPr>
              <w:t>String</w:t>
            </w:r>
          </w:p>
        </w:tc>
        <w:tc>
          <w:tcPr>
            <w:tcW w:w="1985" w:type="dxa"/>
            <w:tcBorders>
              <w:top w:val="single" w:sz="4" w:space="0" w:color="auto"/>
              <w:left w:val="single" w:sz="4" w:space="0" w:color="auto"/>
              <w:bottom w:val="single" w:sz="4" w:space="0" w:color="auto"/>
              <w:right w:val="single" w:sz="4" w:space="0" w:color="auto"/>
            </w:tcBorders>
          </w:tcPr>
          <w:p w14:paraId="270D5065" w14:textId="77777777" w:rsidR="00BA1AEA" w:rsidRPr="00FC09B7" w:rsidRDefault="00BA1AEA" w:rsidP="00273ECA">
            <w:pPr>
              <w:pStyle w:val="TableText"/>
              <w:rPr>
                <w:noProof w:val="0"/>
                <w:lang w:val="en-GB"/>
              </w:rPr>
            </w:pPr>
            <w:r w:rsidRPr="00FC09B7">
              <w:rPr>
                <w:noProof w:val="0"/>
                <w:lang w:val="en-GB"/>
              </w:rPr>
              <w:t>PropertyType</w:t>
            </w:r>
          </w:p>
        </w:tc>
        <w:tc>
          <w:tcPr>
            <w:tcW w:w="1371" w:type="dxa"/>
            <w:tcBorders>
              <w:top w:val="single" w:sz="4" w:space="0" w:color="auto"/>
              <w:left w:val="single" w:sz="4" w:space="0" w:color="auto"/>
              <w:bottom w:val="single" w:sz="4" w:space="0" w:color="auto"/>
              <w:right w:val="single" w:sz="4" w:space="0" w:color="auto"/>
            </w:tcBorders>
          </w:tcPr>
          <w:p w14:paraId="44D1E904" w14:textId="77777777" w:rsidR="00BA1AEA" w:rsidRPr="00FC09B7" w:rsidRDefault="00BA1AEA" w:rsidP="00273ECA">
            <w:pPr>
              <w:pStyle w:val="TableText"/>
              <w:rPr>
                <w:noProof w:val="0"/>
                <w:lang w:val="en-GB"/>
              </w:rPr>
            </w:pPr>
            <w:r w:rsidRPr="00FC09B7">
              <w:rPr>
                <w:noProof w:val="0"/>
                <w:lang w:val="en-GB"/>
              </w:rPr>
              <w:t>Mandatory</w:t>
            </w:r>
          </w:p>
        </w:tc>
      </w:tr>
      <w:tr w:rsidR="00BA1AEA" w:rsidRPr="00FC09B7" w14:paraId="27FDE9C9" w14:textId="77777777" w:rsidTr="00273ECA">
        <w:trPr>
          <w:jc w:val="center"/>
        </w:trPr>
        <w:tc>
          <w:tcPr>
            <w:tcW w:w="1939" w:type="dxa"/>
            <w:tcBorders>
              <w:top w:val="single" w:sz="4" w:space="0" w:color="auto"/>
              <w:left w:val="single" w:sz="4" w:space="0" w:color="auto"/>
              <w:bottom w:val="single" w:sz="4" w:space="0" w:color="auto"/>
              <w:right w:val="single" w:sz="4" w:space="0" w:color="auto"/>
            </w:tcBorders>
          </w:tcPr>
          <w:p w14:paraId="4518BB7B" w14:textId="77777777" w:rsidR="00BA1AEA" w:rsidRPr="00FC09B7" w:rsidRDefault="00BA1AEA" w:rsidP="00273ECA">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60DD3A25" w14:textId="77777777" w:rsidR="00BA1AEA" w:rsidRPr="00FC09B7" w:rsidRDefault="00BA1AEA" w:rsidP="00273ECA">
            <w:pPr>
              <w:pStyle w:val="TableText"/>
              <w:rPr>
                <w:noProof w:val="0"/>
                <w:lang w:val="en-GB"/>
              </w:rPr>
            </w:pPr>
            <w:r w:rsidRPr="00FC09B7">
              <w:rPr>
                <w:noProof w:val="0"/>
                <w:lang w:val="en-GB"/>
              </w:rPr>
              <w:t>Variable</w:t>
            </w:r>
          </w:p>
        </w:tc>
        <w:tc>
          <w:tcPr>
            <w:tcW w:w="1843" w:type="dxa"/>
            <w:tcBorders>
              <w:top w:val="single" w:sz="4" w:space="0" w:color="auto"/>
              <w:left w:val="single" w:sz="4" w:space="0" w:color="auto"/>
              <w:bottom w:val="single" w:sz="4" w:space="0" w:color="auto"/>
              <w:right w:val="single" w:sz="4" w:space="0" w:color="auto"/>
            </w:tcBorders>
          </w:tcPr>
          <w:p w14:paraId="220C7CD4" w14:textId="77777777" w:rsidR="00BA1AEA" w:rsidRPr="00FC09B7" w:rsidRDefault="00BA1AEA" w:rsidP="00273ECA">
            <w:pPr>
              <w:pStyle w:val="TableText"/>
              <w:rPr>
                <w:noProof w:val="0"/>
                <w:lang w:val="en-GB"/>
              </w:rPr>
            </w:pPr>
            <w:r>
              <w:rPr>
                <w:noProof w:val="0"/>
                <w:lang w:val="en-GB"/>
              </w:rPr>
              <w:t>MaxFutureKeyCount</w:t>
            </w:r>
          </w:p>
        </w:tc>
        <w:tc>
          <w:tcPr>
            <w:tcW w:w="992" w:type="dxa"/>
            <w:tcBorders>
              <w:top w:val="single" w:sz="4" w:space="0" w:color="auto"/>
              <w:left w:val="single" w:sz="4" w:space="0" w:color="auto"/>
              <w:bottom w:val="single" w:sz="4" w:space="0" w:color="auto"/>
              <w:right w:val="single" w:sz="4" w:space="0" w:color="auto"/>
            </w:tcBorders>
          </w:tcPr>
          <w:p w14:paraId="541D8D42" w14:textId="77777777" w:rsidR="00BA1AEA" w:rsidRPr="00FC09B7" w:rsidRDefault="00BA1AEA" w:rsidP="00273ECA">
            <w:pPr>
              <w:pStyle w:val="TableText"/>
              <w:rPr>
                <w:noProof w:val="0"/>
                <w:lang w:val="en-GB"/>
              </w:rPr>
            </w:pPr>
            <w:r>
              <w:rPr>
                <w:noProof w:val="0"/>
                <w:lang w:val="en-GB"/>
              </w:rPr>
              <w:t>UInt32</w:t>
            </w:r>
          </w:p>
        </w:tc>
        <w:tc>
          <w:tcPr>
            <w:tcW w:w="1985" w:type="dxa"/>
            <w:tcBorders>
              <w:top w:val="single" w:sz="4" w:space="0" w:color="auto"/>
              <w:left w:val="single" w:sz="4" w:space="0" w:color="auto"/>
              <w:bottom w:val="single" w:sz="4" w:space="0" w:color="auto"/>
              <w:right w:val="single" w:sz="4" w:space="0" w:color="auto"/>
            </w:tcBorders>
          </w:tcPr>
          <w:p w14:paraId="0CC0F851" w14:textId="77777777" w:rsidR="00BA1AEA" w:rsidRPr="00FC09B7" w:rsidRDefault="00BA1AEA" w:rsidP="00273ECA">
            <w:pPr>
              <w:pStyle w:val="TableText"/>
              <w:rPr>
                <w:noProof w:val="0"/>
                <w:lang w:val="en-GB"/>
              </w:rPr>
            </w:pPr>
            <w:r w:rsidRPr="00FC09B7">
              <w:rPr>
                <w:noProof w:val="0"/>
                <w:lang w:val="en-GB"/>
              </w:rPr>
              <w:t>PropertyType</w:t>
            </w:r>
          </w:p>
        </w:tc>
        <w:tc>
          <w:tcPr>
            <w:tcW w:w="1371" w:type="dxa"/>
            <w:tcBorders>
              <w:top w:val="single" w:sz="4" w:space="0" w:color="auto"/>
              <w:left w:val="single" w:sz="4" w:space="0" w:color="auto"/>
              <w:bottom w:val="single" w:sz="4" w:space="0" w:color="auto"/>
              <w:right w:val="single" w:sz="4" w:space="0" w:color="auto"/>
            </w:tcBorders>
          </w:tcPr>
          <w:p w14:paraId="6202FF02" w14:textId="77777777" w:rsidR="00BA1AEA" w:rsidRPr="00FC09B7" w:rsidRDefault="00BA1AEA" w:rsidP="00273ECA">
            <w:pPr>
              <w:pStyle w:val="TableText"/>
              <w:rPr>
                <w:noProof w:val="0"/>
                <w:lang w:val="en-GB"/>
              </w:rPr>
            </w:pPr>
            <w:r w:rsidRPr="00FC09B7">
              <w:rPr>
                <w:noProof w:val="0"/>
                <w:lang w:val="en-GB"/>
              </w:rPr>
              <w:t>Mandatory</w:t>
            </w:r>
          </w:p>
        </w:tc>
      </w:tr>
      <w:tr w:rsidR="00BA1AEA" w:rsidRPr="00FC09B7" w14:paraId="08C9EA3D" w14:textId="77777777" w:rsidTr="00273ECA">
        <w:trPr>
          <w:jc w:val="center"/>
        </w:trPr>
        <w:tc>
          <w:tcPr>
            <w:tcW w:w="1939" w:type="dxa"/>
            <w:tcBorders>
              <w:top w:val="single" w:sz="4" w:space="0" w:color="auto"/>
              <w:left w:val="single" w:sz="4" w:space="0" w:color="auto"/>
              <w:bottom w:val="single" w:sz="4" w:space="0" w:color="auto"/>
              <w:right w:val="single" w:sz="4" w:space="0" w:color="auto"/>
            </w:tcBorders>
          </w:tcPr>
          <w:p w14:paraId="52FE99BD" w14:textId="77777777" w:rsidR="00BA1AEA" w:rsidRPr="00FC09B7" w:rsidRDefault="00BA1AEA" w:rsidP="00273ECA">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0C5CB9B6" w14:textId="77777777" w:rsidR="00BA1AEA" w:rsidRPr="00FC09B7" w:rsidRDefault="00BA1AEA" w:rsidP="00273ECA">
            <w:pPr>
              <w:pStyle w:val="TableText"/>
              <w:rPr>
                <w:noProof w:val="0"/>
                <w:lang w:val="en-GB"/>
              </w:rPr>
            </w:pPr>
            <w:r w:rsidRPr="00FC09B7">
              <w:rPr>
                <w:noProof w:val="0"/>
                <w:lang w:val="en-GB"/>
              </w:rPr>
              <w:t>Variable</w:t>
            </w:r>
          </w:p>
        </w:tc>
        <w:tc>
          <w:tcPr>
            <w:tcW w:w="1843" w:type="dxa"/>
            <w:tcBorders>
              <w:top w:val="single" w:sz="4" w:space="0" w:color="auto"/>
              <w:left w:val="single" w:sz="4" w:space="0" w:color="auto"/>
              <w:bottom w:val="single" w:sz="4" w:space="0" w:color="auto"/>
              <w:right w:val="single" w:sz="4" w:space="0" w:color="auto"/>
            </w:tcBorders>
          </w:tcPr>
          <w:p w14:paraId="5C4D2A9F" w14:textId="77777777" w:rsidR="00BA1AEA" w:rsidRDefault="00BA1AEA" w:rsidP="00273ECA">
            <w:pPr>
              <w:pStyle w:val="TableText"/>
              <w:rPr>
                <w:noProof w:val="0"/>
                <w:lang w:val="en-GB"/>
              </w:rPr>
            </w:pPr>
            <w:r>
              <w:rPr>
                <w:noProof w:val="0"/>
                <w:lang w:val="en-GB"/>
              </w:rPr>
              <w:t>MaxPastKeyCount</w:t>
            </w:r>
          </w:p>
        </w:tc>
        <w:tc>
          <w:tcPr>
            <w:tcW w:w="992" w:type="dxa"/>
            <w:tcBorders>
              <w:top w:val="single" w:sz="4" w:space="0" w:color="auto"/>
              <w:left w:val="single" w:sz="4" w:space="0" w:color="auto"/>
              <w:bottom w:val="single" w:sz="4" w:space="0" w:color="auto"/>
              <w:right w:val="single" w:sz="4" w:space="0" w:color="auto"/>
            </w:tcBorders>
          </w:tcPr>
          <w:p w14:paraId="1768F5BF" w14:textId="77777777" w:rsidR="00BA1AEA" w:rsidRDefault="00BA1AEA" w:rsidP="00273ECA">
            <w:pPr>
              <w:pStyle w:val="TableText"/>
              <w:rPr>
                <w:noProof w:val="0"/>
                <w:lang w:val="en-GB"/>
              </w:rPr>
            </w:pPr>
            <w:r>
              <w:rPr>
                <w:noProof w:val="0"/>
                <w:lang w:val="en-GB"/>
              </w:rPr>
              <w:t>UInt32</w:t>
            </w:r>
          </w:p>
        </w:tc>
        <w:tc>
          <w:tcPr>
            <w:tcW w:w="1985" w:type="dxa"/>
            <w:tcBorders>
              <w:top w:val="single" w:sz="4" w:space="0" w:color="auto"/>
              <w:left w:val="single" w:sz="4" w:space="0" w:color="auto"/>
              <w:bottom w:val="single" w:sz="4" w:space="0" w:color="auto"/>
              <w:right w:val="single" w:sz="4" w:space="0" w:color="auto"/>
            </w:tcBorders>
          </w:tcPr>
          <w:p w14:paraId="30A86E04" w14:textId="77777777" w:rsidR="00BA1AEA" w:rsidRPr="00FC09B7" w:rsidRDefault="00BA1AEA" w:rsidP="00273ECA">
            <w:pPr>
              <w:pStyle w:val="TableText"/>
              <w:rPr>
                <w:noProof w:val="0"/>
                <w:lang w:val="en-GB"/>
              </w:rPr>
            </w:pPr>
            <w:r w:rsidRPr="00FC09B7">
              <w:rPr>
                <w:noProof w:val="0"/>
                <w:lang w:val="en-GB"/>
              </w:rPr>
              <w:t>PropertyType</w:t>
            </w:r>
          </w:p>
        </w:tc>
        <w:tc>
          <w:tcPr>
            <w:tcW w:w="1371" w:type="dxa"/>
            <w:tcBorders>
              <w:top w:val="single" w:sz="4" w:space="0" w:color="auto"/>
              <w:left w:val="single" w:sz="4" w:space="0" w:color="auto"/>
              <w:bottom w:val="single" w:sz="4" w:space="0" w:color="auto"/>
              <w:right w:val="single" w:sz="4" w:space="0" w:color="auto"/>
            </w:tcBorders>
          </w:tcPr>
          <w:p w14:paraId="489149D2" w14:textId="77777777" w:rsidR="00BA1AEA" w:rsidRPr="00FC09B7" w:rsidRDefault="00BA1AEA" w:rsidP="00273ECA">
            <w:pPr>
              <w:pStyle w:val="TableText"/>
              <w:rPr>
                <w:noProof w:val="0"/>
                <w:lang w:val="en-GB"/>
              </w:rPr>
            </w:pPr>
            <w:r w:rsidRPr="00FC09B7">
              <w:rPr>
                <w:noProof w:val="0"/>
                <w:lang w:val="en-GB"/>
              </w:rPr>
              <w:t>Mandatory</w:t>
            </w:r>
          </w:p>
        </w:tc>
      </w:tr>
    </w:tbl>
    <w:p w14:paraId="452BDDAF" w14:textId="77777777" w:rsidR="00BA1AEA" w:rsidRPr="00FC09B7" w:rsidRDefault="00BA1AEA" w:rsidP="00BA1AEA">
      <w:pPr>
        <w:pStyle w:val="spacer"/>
        <w:keepNext/>
        <w:rPr>
          <w:rFonts w:eastAsia="平成明朝"/>
          <w:noProof w:val="0"/>
          <w:lang w:eastAsia="fr-FR"/>
        </w:rPr>
      </w:pPr>
    </w:p>
    <w:p w14:paraId="3EE44CE7" w14:textId="77777777" w:rsidR="00BA1AEA" w:rsidRDefault="00BA1AEA" w:rsidP="00BA1AEA">
      <w:pPr>
        <w:pStyle w:val="PARAGRAPH"/>
        <w:rPr>
          <w:noProof w:val="0"/>
        </w:rPr>
      </w:pPr>
      <w:r w:rsidRPr="00FC09B7">
        <w:rPr>
          <w:noProof w:val="0"/>
        </w:rPr>
        <w:t xml:space="preserve">The </w:t>
      </w:r>
      <w:r w:rsidRPr="00FC09B7">
        <w:rPr>
          <w:i/>
          <w:noProof w:val="0"/>
        </w:rPr>
        <w:t>Property SecurityGroupId</w:t>
      </w:r>
      <w:r w:rsidRPr="00FC09B7">
        <w:rPr>
          <w:noProof w:val="0"/>
        </w:rPr>
        <w:t xml:space="preserve"> contains the identifier for the </w:t>
      </w:r>
      <w:r w:rsidRPr="00FC09B7">
        <w:rPr>
          <w:i/>
          <w:noProof w:val="0"/>
        </w:rPr>
        <w:t>SecurityGroup</w:t>
      </w:r>
      <w:r w:rsidRPr="00FC09B7">
        <w:rPr>
          <w:noProof w:val="0"/>
        </w:rPr>
        <w:t xml:space="preserve"> used in the key exchange </w:t>
      </w:r>
      <w:r w:rsidRPr="00FC09B7">
        <w:rPr>
          <w:i/>
          <w:noProof w:val="0"/>
        </w:rPr>
        <w:t>Methods GetSecurityKeys</w:t>
      </w:r>
      <w:r w:rsidRPr="00FC09B7">
        <w:rPr>
          <w:noProof w:val="0"/>
        </w:rPr>
        <w:t xml:space="preserve"> and </w:t>
      </w:r>
      <w:r w:rsidRPr="00FC09B7">
        <w:rPr>
          <w:i/>
          <w:noProof w:val="0"/>
        </w:rPr>
        <w:t>SetSecurityKeys</w:t>
      </w:r>
      <w:r w:rsidRPr="00FC09B7">
        <w:rPr>
          <w:noProof w:val="0"/>
        </w:rPr>
        <w:t xml:space="preserve"> in the </w:t>
      </w:r>
      <w:r w:rsidRPr="00FC09B7">
        <w:rPr>
          <w:i/>
          <w:noProof w:val="0"/>
        </w:rPr>
        <w:t>PubSubGroupType</w:t>
      </w:r>
      <w:r w:rsidRPr="00FC09B7">
        <w:rPr>
          <w:noProof w:val="0"/>
        </w:rPr>
        <w:t>.</w:t>
      </w:r>
    </w:p>
    <w:p w14:paraId="57671AF3" w14:textId="77777777" w:rsidR="00BA1AEA" w:rsidRDefault="00BA1AEA" w:rsidP="00BA1AEA">
      <w:pPr>
        <w:pStyle w:val="PARAGRAPH"/>
        <w:rPr>
          <w:noProof w:val="0"/>
        </w:rPr>
      </w:pPr>
      <w:r>
        <w:rPr>
          <w:noProof w:val="0"/>
        </w:rPr>
        <w:t xml:space="preserve">The </w:t>
      </w:r>
      <w:r>
        <w:rPr>
          <w:i/>
          <w:noProof w:val="0"/>
        </w:rPr>
        <w:t>Property KeyLifetime</w:t>
      </w:r>
      <w:r>
        <w:rPr>
          <w:noProof w:val="0"/>
        </w:rPr>
        <w:t xml:space="preserve"> defines the lifetime of a key in milliseconds.</w:t>
      </w:r>
    </w:p>
    <w:p w14:paraId="2981BEBC" w14:textId="34EF5F7A" w:rsidR="00BA1AEA" w:rsidRDefault="00BA1AEA" w:rsidP="00BA1AEA">
      <w:pPr>
        <w:pStyle w:val="PARAGRAPH"/>
        <w:rPr>
          <w:rStyle w:val="ReferenceDocumentsZchn"/>
          <w:noProof w:val="0"/>
          <w:lang w:val="en-GB"/>
        </w:rPr>
      </w:pPr>
      <w:r>
        <w:rPr>
          <w:noProof w:val="0"/>
        </w:rPr>
        <w:t xml:space="preserve">The </w:t>
      </w:r>
      <w:r>
        <w:rPr>
          <w:i/>
          <w:noProof w:val="0"/>
        </w:rPr>
        <w:t>Property SecurityPolicyUri</w:t>
      </w:r>
      <w:r>
        <w:rPr>
          <w:noProof w:val="0"/>
        </w:rPr>
        <w:t xml:space="preserve"> is the identifier for a </w:t>
      </w:r>
      <w:r>
        <w:rPr>
          <w:rStyle w:val="ReferenceDocumentsZchn"/>
          <w:i/>
          <w:noProof w:val="0"/>
          <w:lang w:val="en-GB"/>
        </w:rPr>
        <w:t>SecurityPolicy</w:t>
      </w:r>
      <w:r>
        <w:rPr>
          <w:rStyle w:val="ReferenceDocumentsZchn"/>
          <w:noProof w:val="0"/>
          <w:lang w:val="en-GB"/>
        </w:rPr>
        <w:t>.</w:t>
      </w:r>
      <w:r>
        <w:rPr>
          <w:noProof w:val="0"/>
        </w:rPr>
        <w:t xml:space="preserve"> </w:t>
      </w:r>
      <w:r w:rsidRPr="00FC09B7">
        <w:rPr>
          <w:rStyle w:val="ReferenceDocumentsZchn"/>
          <w:i/>
          <w:noProof w:val="0"/>
          <w:lang w:val="en-GB"/>
        </w:rPr>
        <w:t>SecurityPolicies</w:t>
      </w:r>
      <w:r w:rsidRPr="00FC09B7">
        <w:rPr>
          <w:rStyle w:val="ReferenceDocumentsZchn"/>
          <w:noProof w:val="0"/>
          <w:lang w:val="en-GB"/>
        </w:rPr>
        <w:t xml:space="preserve"> </w:t>
      </w:r>
      <w:r>
        <w:rPr>
          <w:noProof w:val="0"/>
        </w:rPr>
        <w:t xml:space="preserve">define </w:t>
      </w:r>
      <w:r w:rsidRPr="00FC09B7">
        <w:rPr>
          <w:rStyle w:val="ReferenceDocumentsZchn"/>
          <w:noProof w:val="0"/>
          <w:lang w:val="en-GB"/>
        </w:rPr>
        <w:t>the set of algorithms and key lengths used to secure the messages</w:t>
      </w:r>
      <w:r>
        <w:rPr>
          <w:rStyle w:val="ReferenceDocumentsZchn"/>
          <w:noProof w:val="0"/>
          <w:lang w:val="en-GB"/>
        </w:rPr>
        <w:t xml:space="preserve"> exchanged in the context of the </w:t>
      </w:r>
      <w:r w:rsidRPr="00C22761">
        <w:rPr>
          <w:rStyle w:val="ReferenceDocumentsZchn"/>
          <w:i/>
          <w:noProof w:val="0"/>
          <w:lang w:val="en-GB"/>
        </w:rPr>
        <w:t>SecurityGroup</w:t>
      </w:r>
      <w:r w:rsidRPr="00FC09B7">
        <w:rPr>
          <w:rStyle w:val="ReferenceDocumentsZchn"/>
          <w:noProof w:val="0"/>
          <w:lang w:val="en-GB"/>
        </w:rPr>
        <w:t xml:space="preserve">. The </w:t>
      </w:r>
      <w:r w:rsidRPr="00FC09B7">
        <w:rPr>
          <w:rStyle w:val="ReferenceDocumentsZchn"/>
          <w:i/>
          <w:noProof w:val="0"/>
          <w:lang w:val="en-GB"/>
        </w:rPr>
        <w:t>SecurityPolicies</w:t>
      </w:r>
      <w:r w:rsidRPr="00FC09B7">
        <w:rPr>
          <w:rStyle w:val="ReferenceDocumentsZchn"/>
          <w:noProof w:val="0"/>
          <w:lang w:val="en-GB"/>
        </w:rPr>
        <w:t xml:space="preserve"> are defined in </w:t>
      </w:r>
      <w:r w:rsidRPr="00FC09B7">
        <w:rPr>
          <w:rStyle w:val="ReferenceDocumentsZchn"/>
          <w:noProof w:val="0"/>
          <w:lang w:val="en-GB"/>
        </w:rPr>
        <w:fldChar w:fldCharType="begin"/>
      </w:r>
      <w:r w:rsidRPr="00FC09B7">
        <w:rPr>
          <w:rStyle w:val="ReferenceDocumentsZchn"/>
          <w:noProof w:val="0"/>
          <w:lang w:val="en-GB"/>
        </w:rPr>
        <w:instrText xml:space="preserve"> REF UAPart7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Part 7</w:t>
      </w:r>
      <w:r w:rsidRPr="00FC09B7">
        <w:rPr>
          <w:rStyle w:val="ReferenceDocumentsZchn"/>
          <w:noProof w:val="0"/>
          <w:lang w:val="en-GB"/>
        </w:rPr>
        <w:fldChar w:fldCharType="end"/>
      </w:r>
      <w:r w:rsidRPr="00FC09B7">
        <w:rPr>
          <w:rStyle w:val="ReferenceDocumentsZchn"/>
          <w:noProof w:val="0"/>
          <w:lang w:val="en-GB"/>
        </w:rPr>
        <w:t>.</w:t>
      </w:r>
    </w:p>
    <w:p w14:paraId="717EFFB2" w14:textId="77777777" w:rsidR="00BA1AEA" w:rsidRDefault="00BA1AEA" w:rsidP="00BA1AEA">
      <w:pPr>
        <w:pStyle w:val="PARAGRAPH"/>
        <w:rPr>
          <w:noProof w:val="0"/>
        </w:rPr>
      </w:pPr>
      <w:r>
        <w:rPr>
          <w:noProof w:val="0"/>
        </w:rPr>
        <w:t xml:space="preserve">The </w:t>
      </w:r>
      <w:r>
        <w:rPr>
          <w:i/>
          <w:noProof w:val="0"/>
        </w:rPr>
        <w:t>Property MaxFutureKeyCount</w:t>
      </w:r>
      <w:r>
        <w:rPr>
          <w:noProof w:val="0"/>
        </w:rPr>
        <w:t xml:space="preserve"> defines the maximum number of future keys returned by the </w:t>
      </w:r>
      <w:r w:rsidRPr="00C22761">
        <w:rPr>
          <w:i/>
          <w:noProof w:val="0"/>
        </w:rPr>
        <w:t>Method GetSecurity</w:t>
      </w:r>
      <w:r>
        <w:rPr>
          <w:i/>
          <w:noProof w:val="0"/>
        </w:rPr>
        <w:t>Keys</w:t>
      </w:r>
      <w:r>
        <w:rPr>
          <w:noProof w:val="0"/>
        </w:rPr>
        <w:t>.</w:t>
      </w:r>
    </w:p>
    <w:p w14:paraId="302441DB" w14:textId="77777777" w:rsidR="00BA1AEA" w:rsidRPr="00C22761" w:rsidRDefault="00BA1AEA" w:rsidP="00BA1AEA">
      <w:pPr>
        <w:pStyle w:val="PARAGRAPH"/>
        <w:rPr>
          <w:noProof w:val="0"/>
        </w:rPr>
      </w:pPr>
      <w:r>
        <w:rPr>
          <w:noProof w:val="0"/>
        </w:rPr>
        <w:t xml:space="preserve">The </w:t>
      </w:r>
      <w:r>
        <w:rPr>
          <w:i/>
          <w:noProof w:val="0"/>
        </w:rPr>
        <w:t>Property MaxPastKeyCount</w:t>
      </w:r>
      <w:r>
        <w:rPr>
          <w:noProof w:val="0"/>
        </w:rPr>
        <w:t xml:space="preserve"> defines the maximum number of historical keys stored by the SKS. The historical keys are necessary to allow </w:t>
      </w:r>
      <w:r w:rsidRPr="00C22761">
        <w:rPr>
          <w:i/>
          <w:noProof w:val="0"/>
        </w:rPr>
        <w:t>Subscribers</w:t>
      </w:r>
      <w:r>
        <w:rPr>
          <w:noProof w:val="0"/>
        </w:rPr>
        <w:t xml:space="preserve"> to request keys for older </w:t>
      </w:r>
      <w:r w:rsidRPr="009D1324">
        <w:rPr>
          <w:i/>
          <w:noProof w:val="0"/>
        </w:rPr>
        <w:t>NetworkMessages</w:t>
      </w:r>
      <w:r>
        <w:rPr>
          <w:noProof w:val="0"/>
        </w:rPr>
        <w:t>.</w:t>
      </w:r>
    </w:p>
    <w:p w14:paraId="72F90DED" w14:textId="77777777" w:rsidR="00BA1AEA" w:rsidRPr="00FC09B7" w:rsidRDefault="00BA1AEA" w:rsidP="00BA1AEA">
      <w:pPr>
        <w:pStyle w:val="Heading2"/>
        <w:rPr>
          <w:rFonts w:eastAsia="平成明朝"/>
          <w:noProof w:val="0"/>
          <w:lang w:eastAsia="fr-FR"/>
        </w:rPr>
      </w:pPr>
      <w:bookmarkStart w:id="768" w:name="_Ref450685470"/>
      <w:bookmarkStart w:id="769" w:name="_Ref497336045"/>
      <w:bookmarkStart w:id="770" w:name="_Toc505941380"/>
      <w:bookmarkEnd w:id="761"/>
      <w:r w:rsidRPr="00FC09B7">
        <w:rPr>
          <w:rFonts w:eastAsia="平成明朝"/>
          <w:noProof w:val="0"/>
          <w:lang w:eastAsia="fr-FR"/>
        </w:rPr>
        <w:lastRenderedPageBreak/>
        <w:t>SecurityGroupFolderType</w:t>
      </w:r>
      <w:bookmarkEnd w:id="770"/>
    </w:p>
    <w:p w14:paraId="57982552" w14:textId="24922A53" w:rsidR="00BA1AEA" w:rsidRPr="00FC09B7" w:rsidRDefault="00BA1AEA" w:rsidP="00BA1AEA">
      <w:pPr>
        <w:pStyle w:val="PARAGRAPH"/>
        <w:rPr>
          <w:rFonts w:eastAsia="平成明朝"/>
          <w:noProof w:val="0"/>
          <w:lang w:eastAsia="fr-FR"/>
        </w:rPr>
      </w:pPr>
      <w:r w:rsidRPr="00FC09B7">
        <w:rPr>
          <w:rStyle w:val="ReferenceDocumentsZchn"/>
          <w:noProof w:val="0"/>
          <w:lang w:val="en-GB"/>
        </w:rPr>
        <w:t xml:space="preserve">The </w:t>
      </w:r>
      <w:r w:rsidRPr="00FC09B7">
        <w:rPr>
          <w:rFonts w:eastAsia="平成明朝"/>
          <w:i/>
          <w:noProof w:val="0"/>
          <w:lang w:eastAsia="fr-FR"/>
        </w:rPr>
        <w:t>SecurityGroup</w:t>
      </w:r>
      <w:r w:rsidRPr="00FC09B7">
        <w:rPr>
          <w:i/>
          <w:noProof w:val="0"/>
        </w:rPr>
        <w:t xml:space="preserve">FolderType </w:t>
      </w:r>
      <w:r w:rsidRPr="00FC09B7">
        <w:rPr>
          <w:rStyle w:val="ReferenceDocumentsZchn"/>
          <w:noProof w:val="0"/>
          <w:lang w:val="en-GB"/>
        </w:rPr>
        <w:t xml:space="preserve">is formally defined </w:t>
      </w:r>
      <w:r w:rsidRPr="00FC09B7">
        <w:rPr>
          <w:rStyle w:val="ReferenceDocumentsZchn"/>
          <w:noProof w:val="0"/>
          <w:lang w:val="en-GB"/>
        </w:rPr>
        <w:fldChar w:fldCharType="begin"/>
      </w:r>
      <w:r w:rsidRPr="00FC09B7">
        <w:rPr>
          <w:rStyle w:val="ReferenceDocumentsZchn"/>
          <w:noProof w:val="0"/>
          <w:lang w:val="en-GB"/>
        </w:rPr>
        <w:instrText xml:space="preserve"> REF _Ref450684505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102</w:t>
      </w:r>
      <w:r w:rsidRPr="00FC09B7">
        <w:rPr>
          <w:rStyle w:val="ReferenceDocumentsZchn"/>
          <w:noProof w:val="0"/>
          <w:lang w:val="en-GB"/>
        </w:rPr>
        <w:fldChar w:fldCharType="end"/>
      </w:r>
      <w:r w:rsidRPr="00FC09B7">
        <w:rPr>
          <w:rStyle w:val="ReferenceDocumentsZchn"/>
          <w:noProof w:val="0"/>
          <w:lang w:val="en-GB"/>
        </w:rPr>
        <w:t>.</w:t>
      </w:r>
    </w:p>
    <w:p w14:paraId="02DCAE1C" w14:textId="1F9449D0" w:rsidR="00BA1AEA" w:rsidRPr="00FC09B7" w:rsidRDefault="00BA1AEA" w:rsidP="00BA1AEA">
      <w:pPr>
        <w:pStyle w:val="TABLE-title"/>
        <w:rPr>
          <w:noProof w:val="0"/>
        </w:rPr>
      </w:pPr>
      <w:bookmarkStart w:id="771" w:name="_Ref450684505"/>
      <w:bookmarkStart w:id="772" w:name="_Toc505941567"/>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102</w:t>
      </w:r>
      <w:r w:rsidRPr="00FC09B7">
        <w:rPr>
          <w:noProof w:val="0"/>
        </w:rPr>
        <w:fldChar w:fldCharType="end"/>
      </w:r>
      <w:bookmarkEnd w:id="771"/>
      <w:r w:rsidRPr="00FC09B7">
        <w:rPr>
          <w:noProof w:val="0"/>
        </w:rPr>
        <w:t xml:space="preserve"> – </w:t>
      </w:r>
      <w:r w:rsidRPr="00FC09B7">
        <w:rPr>
          <w:rFonts w:eastAsia="平成明朝"/>
          <w:noProof w:val="0"/>
          <w:lang w:eastAsia="fr-FR"/>
        </w:rPr>
        <w:t>SecurityGroup</w:t>
      </w:r>
      <w:r w:rsidRPr="00FC09B7">
        <w:rPr>
          <w:noProof w:val="0"/>
        </w:rPr>
        <w:t>FolderType Definition</w:t>
      </w:r>
      <w:bookmarkEnd w:id="772"/>
    </w:p>
    <w:tbl>
      <w:tblPr>
        <w:tblW w:w="9171"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25"/>
        <w:gridCol w:w="1134"/>
        <w:gridCol w:w="2311"/>
        <w:gridCol w:w="425"/>
        <w:gridCol w:w="2125"/>
        <w:gridCol w:w="1751"/>
      </w:tblGrid>
      <w:tr w:rsidR="00BA1AEA" w:rsidRPr="00FC09B7" w14:paraId="26A786B1" w14:textId="77777777" w:rsidTr="00273ECA">
        <w:trPr>
          <w:jc w:val="center"/>
        </w:trPr>
        <w:tc>
          <w:tcPr>
            <w:tcW w:w="1425" w:type="dxa"/>
            <w:tcBorders>
              <w:top w:val="single" w:sz="4" w:space="0" w:color="auto"/>
              <w:left w:val="single" w:sz="4" w:space="0" w:color="auto"/>
              <w:bottom w:val="double" w:sz="4" w:space="0" w:color="auto"/>
              <w:right w:val="single" w:sz="4" w:space="0" w:color="auto"/>
            </w:tcBorders>
          </w:tcPr>
          <w:p w14:paraId="67100A30" w14:textId="77777777" w:rsidR="00BA1AEA" w:rsidRPr="00FC09B7" w:rsidRDefault="00BA1AEA" w:rsidP="00273ECA">
            <w:pPr>
              <w:pStyle w:val="TableText"/>
              <w:rPr>
                <w:b/>
                <w:noProof w:val="0"/>
                <w:lang w:val="en-GB"/>
              </w:rPr>
            </w:pPr>
            <w:r w:rsidRPr="00FC09B7">
              <w:rPr>
                <w:b/>
                <w:noProof w:val="0"/>
                <w:lang w:val="en-GB"/>
              </w:rPr>
              <w:t>Attribute</w:t>
            </w:r>
          </w:p>
        </w:tc>
        <w:tc>
          <w:tcPr>
            <w:tcW w:w="7746" w:type="dxa"/>
            <w:gridSpan w:val="5"/>
            <w:tcBorders>
              <w:top w:val="single" w:sz="4" w:space="0" w:color="auto"/>
              <w:left w:val="single" w:sz="4" w:space="0" w:color="auto"/>
              <w:bottom w:val="double" w:sz="4" w:space="0" w:color="auto"/>
              <w:right w:val="single" w:sz="4" w:space="0" w:color="auto"/>
            </w:tcBorders>
          </w:tcPr>
          <w:p w14:paraId="6D63BF1C" w14:textId="77777777" w:rsidR="00BA1AEA" w:rsidRPr="00FC09B7" w:rsidRDefault="00BA1AEA" w:rsidP="00273ECA">
            <w:pPr>
              <w:pStyle w:val="TableText"/>
              <w:rPr>
                <w:b/>
                <w:noProof w:val="0"/>
                <w:lang w:val="en-GB"/>
              </w:rPr>
            </w:pPr>
            <w:r w:rsidRPr="00FC09B7">
              <w:rPr>
                <w:b/>
                <w:noProof w:val="0"/>
                <w:lang w:val="en-GB"/>
              </w:rPr>
              <w:t>Value</w:t>
            </w:r>
          </w:p>
        </w:tc>
      </w:tr>
      <w:tr w:rsidR="00BA1AEA" w:rsidRPr="00FC09B7" w14:paraId="0A1F28A1" w14:textId="77777777" w:rsidTr="00273ECA">
        <w:trPr>
          <w:jc w:val="center"/>
        </w:trPr>
        <w:tc>
          <w:tcPr>
            <w:tcW w:w="1425" w:type="dxa"/>
            <w:tcBorders>
              <w:top w:val="double" w:sz="4" w:space="0" w:color="auto"/>
              <w:left w:val="single" w:sz="4" w:space="0" w:color="auto"/>
              <w:bottom w:val="single" w:sz="4" w:space="0" w:color="auto"/>
              <w:right w:val="single" w:sz="4" w:space="0" w:color="auto"/>
            </w:tcBorders>
          </w:tcPr>
          <w:p w14:paraId="03E6EEF9" w14:textId="77777777" w:rsidR="00BA1AEA" w:rsidRPr="00FC09B7" w:rsidRDefault="00BA1AEA" w:rsidP="00273ECA">
            <w:pPr>
              <w:pStyle w:val="TableText"/>
              <w:rPr>
                <w:noProof w:val="0"/>
                <w:lang w:val="en-GB"/>
              </w:rPr>
            </w:pPr>
            <w:r w:rsidRPr="00FC09B7">
              <w:rPr>
                <w:noProof w:val="0"/>
                <w:lang w:val="en-GB"/>
              </w:rPr>
              <w:t>BrowseName</w:t>
            </w:r>
          </w:p>
        </w:tc>
        <w:tc>
          <w:tcPr>
            <w:tcW w:w="7746" w:type="dxa"/>
            <w:gridSpan w:val="5"/>
            <w:tcBorders>
              <w:top w:val="double" w:sz="4" w:space="0" w:color="auto"/>
              <w:left w:val="single" w:sz="4" w:space="0" w:color="auto"/>
              <w:bottom w:val="single" w:sz="4" w:space="0" w:color="auto"/>
              <w:right w:val="single" w:sz="4" w:space="0" w:color="auto"/>
            </w:tcBorders>
          </w:tcPr>
          <w:p w14:paraId="4D6A828D" w14:textId="77777777" w:rsidR="00BA1AEA" w:rsidRPr="00FC09B7" w:rsidRDefault="00BA1AEA" w:rsidP="00273ECA">
            <w:pPr>
              <w:pStyle w:val="TableText"/>
              <w:rPr>
                <w:noProof w:val="0"/>
                <w:lang w:val="en-GB"/>
              </w:rPr>
            </w:pPr>
            <w:r w:rsidRPr="00FC09B7">
              <w:rPr>
                <w:rFonts w:eastAsia="平成明朝"/>
                <w:noProof w:val="0"/>
                <w:lang w:val="en-GB" w:eastAsia="fr-FR"/>
              </w:rPr>
              <w:t>SecurityGroup</w:t>
            </w:r>
            <w:r w:rsidRPr="00FC09B7">
              <w:rPr>
                <w:noProof w:val="0"/>
                <w:lang w:val="en-GB"/>
              </w:rPr>
              <w:t>FolderType</w:t>
            </w:r>
          </w:p>
        </w:tc>
      </w:tr>
      <w:tr w:rsidR="00BA1AEA" w:rsidRPr="00FC09B7" w14:paraId="42F1C341" w14:textId="77777777" w:rsidTr="00273ECA">
        <w:trPr>
          <w:jc w:val="center"/>
        </w:trPr>
        <w:tc>
          <w:tcPr>
            <w:tcW w:w="1425" w:type="dxa"/>
            <w:tcBorders>
              <w:top w:val="single" w:sz="4" w:space="0" w:color="auto"/>
              <w:left w:val="single" w:sz="4" w:space="0" w:color="auto"/>
              <w:bottom w:val="single" w:sz="4" w:space="0" w:color="auto"/>
              <w:right w:val="single" w:sz="4" w:space="0" w:color="auto"/>
            </w:tcBorders>
          </w:tcPr>
          <w:p w14:paraId="68664DF3" w14:textId="77777777" w:rsidR="00BA1AEA" w:rsidRPr="00FC09B7" w:rsidRDefault="00BA1AEA" w:rsidP="00273ECA">
            <w:pPr>
              <w:pStyle w:val="TableText"/>
              <w:rPr>
                <w:noProof w:val="0"/>
                <w:lang w:val="en-GB"/>
              </w:rPr>
            </w:pPr>
            <w:r w:rsidRPr="00FC09B7">
              <w:rPr>
                <w:noProof w:val="0"/>
                <w:lang w:val="en-GB"/>
              </w:rPr>
              <w:t>IsAbstract</w:t>
            </w:r>
          </w:p>
        </w:tc>
        <w:tc>
          <w:tcPr>
            <w:tcW w:w="7746" w:type="dxa"/>
            <w:gridSpan w:val="5"/>
            <w:tcBorders>
              <w:top w:val="single" w:sz="4" w:space="0" w:color="auto"/>
              <w:left w:val="single" w:sz="4" w:space="0" w:color="auto"/>
              <w:bottom w:val="single" w:sz="4" w:space="0" w:color="auto"/>
              <w:right w:val="single" w:sz="4" w:space="0" w:color="auto"/>
            </w:tcBorders>
          </w:tcPr>
          <w:p w14:paraId="37C95C96" w14:textId="77777777" w:rsidR="00BA1AEA" w:rsidRPr="00FC09B7" w:rsidRDefault="00BA1AEA" w:rsidP="00273ECA">
            <w:pPr>
              <w:pStyle w:val="TableText"/>
              <w:rPr>
                <w:noProof w:val="0"/>
                <w:lang w:val="en-GB"/>
              </w:rPr>
            </w:pPr>
            <w:r w:rsidRPr="00FC09B7">
              <w:rPr>
                <w:noProof w:val="0"/>
                <w:lang w:val="en-GB"/>
              </w:rPr>
              <w:t>False</w:t>
            </w:r>
          </w:p>
        </w:tc>
      </w:tr>
      <w:tr w:rsidR="00BA1AEA" w:rsidRPr="00FC09B7" w14:paraId="29028762" w14:textId="77777777" w:rsidTr="00273ECA">
        <w:trPr>
          <w:jc w:val="center"/>
        </w:trPr>
        <w:tc>
          <w:tcPr>
            <w:tcW w:w="1425" w:type="dxa"/>
            <w:tcBorders>
              <w:top w:val="single" w:sz="4" w:space="0" w:color="auto"/>
              <w:left w:val="single" w:sz="4" w:space="0" w:color="auto"/>
              <w:bottom w:val="single" w:sz="4" w:space="0" w:color="auto"/>
              <w:right w:val="single" w:sz="4" w:space="0" w:color="auto"/>
            </w:tcBorders>
          </w:tcPr>
          <w:p w14:paraId="4FDC6982" w14:textId="77777777" w:rsidR="00BA1AEA" w:rsidRPr="00FC09B7" w:rsidRDefault="00BA1AEA" w:rsidP="00273ECA">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55C87259" w14:textId="77777777" w:rsidR="00BA1AEA" w:rsidRPr="00FC09B7" w:rsidRDefault="00BA1AEA" w:rsidP="00273ECA">
            <w:pPr>
              <w:pStyle w:val="TableText"/>
              <w:rPr>
                <w:b/>
                <w:noProof w:val="0"/>
                <w:lang w:val="en-GB"/>
              </w:rPr>
            </w:pPr>
            <w:r w:rsidRPr="00FC09B7">
              <w:rPr>
                <w:b/>
                <w:noProof w:val="0"/>
                <w:lang w:val="en-GB"/>
              </w:rPr>
              <w:t>Node Class</w:t>
            </w:r>
          </w:p>
        </w:tc>
        <w:tc>
          <w:tcPr>
            <w:tcW w:w="2311" w:type="dxa"/>
            <w:tcBorders>
              <w:top w:val="single" w:sz="4" w:space="0" w:color="auto"/>
              <w:left w:val="single" w:sz="4" w:space="0" w:color="auto"/>
              <w:bottom w:val="single" w:sz="4" w:space="0" w:color="auto"/>
              <w:right w:val="single" w:sz="4" w:space="0" w:color="auto"/>
            </w:tcBorders>
          </w:tcPr>
          <w:p w14:paraId="05D79D2C" w14:textId="77777777" w:rsidR="00BA1AEA" w:rsidRPr="00FC09B7" w:rsidRDefault="00BA1AEA" w:rsidP="00273ECA">
            <w:pPr>
              <w:pStyle w:val="TableText"/>
              <w:rPr>
                <w:b/>
                <w:noProof w:val="0"/>
                <w:lang w:val="en-GB"/>
              </w:rPr>
            </w:pPr>
            <w:r w:rsidRPr="00FC09B7">
              <w:rPr>
                <w:b/>
                <w:noProof w:val="0"/>
                <w:lang w:val="en-GB"/>
              </w:rPr>
              <w:t xml:space="preserve">BrowseName </w:t>
            </w:r>
          </w:p>
        </w:tc>
        <w:tc>
          <w:tcPr>
            <w:tcW w:w="425" w:type="dxa"/>
            <w:tcBorders>
              <w:top w:val="single" w:sz="4" w:space="0" w:color="auto"/>
              <w:left w:val="single" w:sz="4" w:space="0" w:color="auto"/>
              <w:bottom w:val="single" w:sz="4" w:space="0" w:color="auto"/>
              <w:right w:val="single" w:sz="4" w:space="0" w:color="auto"/>
            </w:tcBorders>
          </w:tcPr>
          <w:p w14:paraId="3BB5567C" w14:textId="77777777" w:rsidR="00BA1AEA" w:rsidRPr="00FC09B7" w:rsidRDefault="00BA1AEA" w:rsidP="00273ECA">
            <w:pPr>
              <w:pStyle w:val="TableText"/>
              <w:rPr>
                <w:b/>
                <w:noProof w:val="0"/>
                <w:lang w:val="en-GB"/>
              </w:rPr>
            </w:pPr>
          </w:p>
        </w:tc>
        <w:tc>
          <w:tcPr>
            <w:tcW w:w="2125" w:type="dxa"/>
            <w:tcBorders>
              <w:top w:val="single" w:sz="4" w:space="0" w:color="auto"/>
              <w:left w:val="single" w:sz="4" w:space="0" w:color="auto"/>
              <w:bottom w:val="single" w:sz="4" w:space="0" w:color="auto"/>
              <w:right w:val="single" w:sz="4" w:space="0" w:color="auto"/>
            </w:tcBorders>
          </w:tcPr>
          <w:p w14:paraId="36C3A10C" w14:textId="77777777" w:rsidR="00BA1AEA" w:rsidRPr="00FC09B7" w:rsidRDefault="00BA1AEA" w:rsidP="00273ECA">
            <w:pPr>
              <w:pStyle w:val="TableText"/>
              <w:rPr>
                <w:b/>
                <w:noProof w:val="0"/>
                <w:lang w:val="en-GB"/>
              </w:rPr>
            </w:pPr>
            <w:r w:rsidRPr="00FC09B7">
              <w:rPr>
                <w:b/>
                <w:noProof w:val="0"/>
                <w:lang w:val="en-GB"/>
              </w:rPr>
              <w:t>TypeDefinition</w:t>
            </w:r>
          </w:p>
        </w:tc>
        <w:tc>
          <w:tcPr>
            <w:tcW w:w="1751" w:type="dxa"/>
            <w:tcBorders>
              <w:top w:val="single" w:sz="4" w:space="0" w:color="auto"/>
              <w:left w:val="single" w:sz="4" w:space="0" w:color="auto"/>
              <w:bottom w:val="single" w:sz="4" w:space="0" w:color="auto"/>
              <w:right w:val="single" w:sz="4" w:space="0" w:color="auto"/>
            </w:tcBorders>
          </w:tcPr>
          <w:p w14:paraId="0A062693" w14:textId="77777777" w:rsidR="00BA1AEA" w:rsidRPr="00FC09B7" w:rsidRDefault="00BA1AEA" w:rsidP="00273ECA">
            <w:pPr>
              <w:pStyle w:val="TableText"/>
              <w:rPr>
                <w:b/>
                <w:noProof w:val="0"/>
                <w:lang w:val="en-GB"/>
              </w:rPr>
            </w:pPr>
            <w:r w:rsidRPr="00FC09B7">
              <w:rPr>
                <w:b/>
                <w:noProof w:val="0"/>
                <w:lang w:val="en-GB"/>
              </w:rPr>
              <w:t>Modelling Rule</w:t>
            </w:r>
          </w:p>
        </w:tc>
      </w:tr>
      <w:tr w:rsidR="00BA1AEA" w:rsidRPr="00FC09B7" w14:paraId="4F3EDCB8" w14:textId="77777777" w:rsidTr="00273ECA">
        <w:trPr>
          <w:trHeight w:val="208"/>
          <w:jc w:val="center"/>
        </w:trPr>
        <w:tc>
          <w:tcPr>
            <w:tcW w:w="9171" w:type="dxa"/>
            <w:gridSpan w:val="6"/>
            <w:tcBorders>
              <w:top w:val="single" w:sz="4" w:space="0" w:color="auto"/>
              <w:left w:val="single" w:sz="4" w:space="0" w:color="auto"/>
              <w:bottom w:val="single" w:sz="4" w:space="0" w:color="auto"/>
              <w:right w:val="single" w:sz="4" w:space="0" w:color="auto"/>
            </w:tcBorders>
          </w:tcPr>
          <w:p w14:paraId="611073FF" w14:textId="0E1F8B1A" w:rsidR="00BA1AEA" w:rsidRPr="00FC09B7" w:rsidRDefault="00BA1AEA" w:rsidP="00273ECA">
            <w:pPr>
              <w:pStyle w:val="TableText"/>
              <w:rPr>
                <w:noProof w:val="0"/>
                <w:lang w:val="en-GB"/>
              </w:rPr>
            </w:pPr>
            <w:r w:rsidRPr="00FC09B7">
              <w:rPr>
                <w:noProof w:val="0"/>
                <w:lang w:val="en-GB"/>
              </w:rPr>
              <w:t xml:space="preserve">Subtype of </w:t>
            </w:r>
            <w:r w:rsidRPr="004F09A6">
              <w:rPr>
                <w:noProof w:val="0"/>
                <w:lang w:val="en-GB"/>
              </w:rPr>
              <w:t>FolderType</w:t>
            </w:r>
            <w:r w:rsidRPr="00FC09B7">
              <w:rPr>
                <w:noProof w:val="0"/>
                <w:lang w:val="en-GB"/>
              </w:rPr>
              <w:t xml:space="preserve">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r w:rsidR="00BA1AEA" w:rsidRPr="00FC09B7" w14:paraId="0BDFC909" w14:textId="77777777" w:rsidTr="00273ECA">
        <w:trPr>
          <w:jc w:val="center"/>
        </w:trPr>
        <w:tc>
          <w:tcPr>
            <w:tcW w:w="1425" w:type="dxa"/>
            <w:tcBorders>
              <w:top w:val="single" w:sz="4" w:space="0" w:color="auto"/>
              <w:left w:val="single" w:sz="4" w:space="0" w:color="auto"/>
              <w:bottom w:val="single" w:sz="4" w:space="0" w:color="auto"/>
              <w:right w:val="single" w:sz="4" w:space="0" w:color="auto"/>
            </w:tcBorders>
          </w:tcPr>
          <w:p w14:paraId="39A66BF1" w14:textId="77777777" w:rsidR="00BA1AEA" w:rsidRPr="00FC09B7" w:rsidRDefault="00BA1AEA" w:rsidP="00273ECA">
            <w:pPr>
              <w:pStyle w:val="TableText"/>
              <w:rPr>
                <w:noProof w:val="0"/>
                <w:lang w:val="en-GB"/>
              </w:rPr>
            </w:pPr>
          </w:p>
        </w:tc>
        <w:tc>
          <w:tcPr>
            <w:tcW w:w="1134" w:type="dxa"/>
            <w:tcBorders>
              <w:top w:val="single" w:sz="4" w:space="0" w:color="auto"/>
              <w:left w:val="single" w:sz="4" w:space="0" w:color="auto"/>
              <w:bottom w:val="single" w:sz="4" w:space="0" w:color="auto"/>
              <w:right w:val="single" w:sz="4" w:space="0" w:color="auto"/>
            </w:tcBorders>
          </w:tcPr>
          <w:p w14:paraId="4087C202" w14:textId="77777777" w:rsidR="00BA1AEA" w:rsidRPr="00FC09B7" w:rsidRDefault="00BA1AEA" w:rsidP="00273ECA">
            <w:pPr>
              <w:pStyle w:val="TableText"/>
              <w:rPr>
                <w:noProof w:val="0"/>
                <w:lang w:val="en-GB"/>
              </w:rPr>
            </w:pPr>
          </w:p>
        </w:tc>
        <w:tc>
          <w:tcPr>
            <w:tcW w:w="2311" w:type="dxa"/>
            <w:tcBorders>
              <w:top w:val="single" w:sz="4" w:space="0" w:color="auto"/>
              <w:left w:val="single" w:sz="4" w:space="0" w:color="auto"/>
              <w:bottom w:val="single" w:sz="4" w:space="0" w:color="auto"/>
              <w:right w:val="single" w:sz="4" w:space="0" w:color="auto"/>
            </w:tcBorders>
          </w:tcPr>
          <w:p w14:paraId="332AAF2D" w14:textId="77777777" w:rsidR="00BA1AEA" w:rsidRPr="00FC09B7" w:rsidRDefault="00BA1AEA" w:rsidP="00273ECA">
            <w:pPr>
              <w:pStyle w:val="TableText"/>
              <w:rPr>
                <w:noProof w:val="0"/>
                <w:lang w:val="en-GB"/>
              </w:rPr>
            </w:pPr>
          </w:p>
        </w:tc>
        <w:tc>
          <w:tcPr>
            <w:tcW w:w="425" w:type="dxa"/>
            <w:tcBorders>
              <w:top w:val="single" w:sz="4" w:space="0" w:color="auto"/>
              <w:left w:val="single" w:sz="4" w:space="0" w:color="auto"/>
              <w:bottom w:val="single" w:sz="4" w:space="0" w:color="auto"/>
              <w:right w:val="single" w:sz="4" w:space="0" w:color="auto"/>
            </w:tcBorders>
          </w:tcPr>
          <w:p w14:paraId="078F3322" w14:textId="77777777" w:rsidR="00BA1AEA" w:rsidRPr="00FC09B7" w:rsidRDefault="00BA1AEA" w:rsidP="00273ECA">
            <w:pPr>
              <w:pStyle w:val="TableText"/>
              <w:rPr>
                <w:noProof w:val="0"/>
                <w:lang w:val="en-GB"/>
              </w:rPr>
            </w:pPr>
          </w:p>
        </w:tc>
        <w:tc>
          <w:tcPr>
            <w:tcW w:w="2125" w:type="dxa"/>
            <w:tcBorders>
              <w:top w:val="single" w:sz="4" w:space="0" w:color="auto"/>
              <w:left w:val="single" w:sz="4" w:space="0" w:color="auto"/>
              <w:bottom w:val="single" w:sz="4" w:space="0" w:color="auto"/>
              <w:right w:val="single" w:sz="4" w:space="0" w:color="auto"/>
            </w:tcBorders>
          </w:tcPr>
          <w:p w14:paraId="1BA95467" w14:textId="77777777" w:rsidR="00BA1AEA" w:rsidRPr="00FC09B7" w:rsidRDefault="00BA1AEA" w:rsidP="00273ECA">
            <w:pPr>
              <w:pStyle w:val="TableText"/>
              <w:rPr>
                <w:noProof w:val="0"/>
                <w:lang w:val="en-GB"/>
              </w:rPr>
            </w:pPr>
          </w:p>
        </w:tc>
        <w:tc>
          <w:tcPr>
            <w:tcW w:w="1751" w:type="dxa"/>
            <w:tcBorders>
              <w:top w:val="single" w:sz="4" w:space="0" w:color="auto"/>
              <w:left w:val="single" w:sz="4" w:space="0" w:color="auto"/>
              <w:bottom w:val="single" w:sz="4" w:space="0" w:color="auto"/>
              <w:right w:val="single" w:sz="4" w:space="0" w:color="auto"/>
            </w:tcBorders>
          </w:tcPr>
          <w:p w14:paraId="4A17BDF9" w14:textId="77777777" w:rsidR="00BA1AEA" w:rsidRPr="00FC09B7" w:rsidRDefault="00BA1AEA" w:rsidP="00273ECA">
            <w:pPr>
              <w:pStyle w:val="TableText"/>
              <w:rPr>
                <w:noProof w:val="0"/>
                <w:lang w:val="en-GB"/>
              </w:rPr>
            </w:pPr>
          </w:p>
        </w:tc>
      </w:tr>
      <w:tr w:rsidR="00BA1AEA" w:rsidRPr="00FC09B7" w14:paraId="0C1D6C2E" w14:textId="77777777" w:rsidTr="00273ECA">
        <w:trPr>
          <w:jc w:val="center"/>
        </w:trPr>
        <w:tc>
          <w:tcPr>
            <w:tcW w:w="1425" w:type="dxa"/>
            <w:tcBorders>
              <w:top w:val="single" w:sz="4" w:space="0" w:color="auto"/>
              <w:left w:val="single" w:sz="4" w:space="0" w:color="auto"/>
              <w:bottom w:val="single" w:sz="4" w:space="0" w:color="auto"/>
              <w:right w:val="single" w:sz="4" w:space="0" w:color="auto"/>
            </w:tcBorders>
          </w:tcPr>
          <w:p w14:paraId="23300E00" w14:textId="77777777" w:rsidR="00BA1AEA" w:rsidRPr="00FC09B7" w:rsidRDefault="00BA1AEA" w:rsidP="00273ECA">
            <w:pPr>
              <w:pStyle w:val="TableText"/>
              <w:rPr>
                <w:noProof w:val="0"/>
                <w:lang w:val="en-GB"/>
              </w:rPr>
            </w:pPr>
            <w:r w:rsidRPr="00FC09B7">
              <w:rPr>
                <w:noProof w:val="0"/>
                <w:lang w:val="en-GB"/>
              </w:rPr>
              <w:t>Organizes</w:t>
            </w:r>
          </w:p>
        </w:tc>
        <w:tc>
          <w:tcPr>
            <w:tcW w:w="1134" w:type="dxa"/>
            <w:tcBorders>
              <w:top w:val="single" w:sz="4" w:space="0" w:color="auto"/>
              <w:left w:val="single" w:sz="4" w:space="0" w:color="auto"/>
              <w:bottom w:val="single" w:sz="4" w:space="0" w:color="auto"/>
              <w:right w:val="single" w:sz="4" w:space="0" w:color="auto"/>
            </w:tcBorders>
          </w:tcPr>
          <w:p w14:paraId="0595E487" w14:textId="77777777" w:rsidR="00BA1AEA" w:rsidRPr="00FC09B7" w:rsidRDefault="00BA1AEA" w:rsidP="00273ECA">
            <w:pPr>
              <w:pStyle w:val="TableText"/>
              <w:rPr>
                <w:noProof w:val="0"/>
                <w:lang w:val="en-GB"/>
              </w:rPr>
            </w:pPr>
            <w:r w:rsidRPr="00FC09B7">
              <w:rPr>
                <w:noProof w:val="0"/>
                <w:lang w:val="en-GB"/>
              </w:rPr>
              <w:t>Object</w:t>
            </w:r>
          </w:p>
        </w:tc>
        <w:tc>
          <w:tcPr>
            <w:tcW w:w="2311" w:type="dxa"/>
            <w:tcBorders>
              <w:top w:val="single" w:sz="4" w:space="0" w:color="auto"/>
              <w:left w:val="single" w:sz="4" w:space="0" w:color="auto"/>
              <w:bottom w:val="single" w:sz="4" w:space="0" w:color="auto"/>
              <w:right w:val="single" w:sz="4" w:space="0" w:color="auto"/>
            </w:tcBorders>
          </w:tcPr>
          <w:p w14:paraId="626CD04E" w14:textId="77777777" w:rsidR="00BA1AEA" w:rsidRPr="00FC09B7" w:rsidRDefault="00BA1AEA" w:rsidP="00273ECA">
            <w:pPr>
              <w:pStyle w:val="TableText"/>
              <w:rPr>
                <w:noProof w:val="0"/>
                <w:lang w:val="en-GB"/>
              </w:rPr>
            </w:pPr>
            <w:r w:rsidRPr="00FC09B7">
              <w:rPr>
                <w:noProof w:val="0"/>
                <w:lang w:val="en-GB"/>
              </w:rPr>
              <w:t>&lt;SecurityGroupFolderName&gt;</w:t>
            </w:r>
          </w:p>
        </w:tc>
        <w:tc>
          <w:tcPr>
            <w:tcW w:w="425" w:type="dxa"/>
            <w:tcBorders>
              <w:top w:val="single" w:sz="4" w:space="0" w:color="auto"/>
              <w:left w:val="single" w:sz="4" w:space="0" w:color="auto"/>
              <w:bottom w:val="single" w:sz="4" w:space="0" w:color="auto"/>
              <w:right w:val="single" w:sz="4" w:space="0" w:color="auto"/>
            </w:tcBorders>
          </w:tcPr>
          <w:p w14:paraId="03802232" w14:textId="77777777" w:rsidR="00BA1AEA" w:rsidRPr="00FC09B7" w:rsidRDefault="00BA1AEA" w:rsidP="00273ECA">
            <w:pPr>
              <w:pStyle w:val="TableText"/>
              <w:rPr>
                <w:noProof w:val="0"/>
                <w:lang w:val="en-GB"/>
              </w:rPr>
            </w:pPr>
          </w:p>
        </w:tc>
        <w:tc>
          <w:tcPr>
            <w:tcW w:w="2125" w:type="dxa"/>
            <w:tcBorders>
              <w:top w:val="single" w:sz="4" w:space="0" w:color="auto"/>
              <w:left w:val="single" w:sz="4" w:space="0" w:color="auto"/>
              <w:bottom w:val="single" w:sz="4" w:space="0" w:color="auto"/>
              <w:right w:val="single" w:sz="4" w:space="0" w:color="auto"/>
            </w:tcBorders>
          </w:tcPr>
          <w:p w14:paraId="65AC942E" w14:textId="77777777" w:rsidR="00BA1AEA" w:rsidRPr="00FC09B7" w:rsidRDefault="00BA1AEA" w:rsidP="00273ECA">
            <w:pPr>
              <w:pStyle w:val="TableText"/>
              <w:rPr>
                <w:noProof w:val="0"/>
                <w:lang w:val="en-GB"/>
              </w:rPr>
            </w:pPr>
            <w:r w:rsidRPr="00FC09B7">
              <w:rPr>
                <w:rFonts w:eastAsia="平成明朝"/>
                <w:noProof w:val="0"/>
                <w:lang w:val="en-GB" w:eastAsia="fr-FR"/>
              </w:rPr>
              <w:t>SecurityGroup FolderType</w:t>
            </w:r>
          </w:p>
        </w:tc>
        <w:tc>
          <w:tcPr>
            <w:tcW w:w="1751" w:type="dxa"/>
            <w:tcBorders>
              <w:top w:val="single" w:sz="4" w:space="0" w:color="auto"/>
              <w:left w:val="single" w:sz="4" w:space="0" w:color="auto"/>
              <w:bottom w:val="single" w:sz="4" w:space="0" w:color="auto"/>
              <w:right w:val="single" w:sz="4" w:space="0" w:color="auto"/>
            </w:tcBorders>
          </w:tcPr>
          <w:p w14:paraId="28BD9582" w14:textId="77777777" w:rsidR="00BA1AEA" w:rsidRPr="00FC09B7" w:rsidRDefault="00BA1AEA" w:rsidP="00273ECA">
            <w:pPr>
              <w:pStyle w:val="TableText"/>
              <w:rPr>
                <w:noProof w:val="0"/>
                <w:lang w:val="en-GB"/>
              </w:rPr>
            </w:pPr>
            <w:r w:rsidRPr="00FC09B7">
              <w:rPr>
                <w:noProof w:val="0"/>
                <w:lang w:val="en-GB"/>
              </w:rPr>
              <w:t>OptionalPlaceholder</w:t>
            </w:r>
          </w:p>
        </w:tc>
      </w:tr>
      <w:tr w:rsidR="00BA1AEA" w:rsidRPr="00FC09B7" w14:paraId="6B7B5BD7" w14:textId="77777777" w:rsidTr="00273ECA">
        <w:trPr>
          <w:jc w:val="center"/>
        </w:trPr>
        <w:tc>
          <w:tcPr>
            <w:tcW w:w="1425" w:type="dxa"/>
            <w:tcBorders>
              <w:top w:val="single" w:sz="4" w:space="0" w:color="auto"/>
              <w:left w:val="single" w:sz="4" w:space="0" w:color="auto"/>
              <w:bottom w:val="single" w:sz="4" w:space="0" w:color="auto"/>
              <w:right w:val="single" w:sz="4" w:space="0" w:color="auto"/>
            </w:tcBorders>
          </w:tcPr>
          <w:p w14:paraId="5FCBCCEB" w14:textId="77777777" w:rsidR="00BA1AEA" w:rsidRPr="00FC09B7" w:rsidRDefault="00BA1AEA" w:rsidP="00273ECA">
            <w:pPr>
              <w:pStyle w:val="TableText"/>
              <w:rPr>
                <w:noProof w:val="0"/>
                <w:lang w:val="en-GB"/>
              </w:rPr>
            </w:pPr>
            <w:r w:rsidRPr="00FC09B7">
              <w:rPr>
                <w:noProof w:val="0"/>
                <w:lang w:val="en-GB"/>
              </w:rPr>
              <w:t>HasComponent</w:t>
            </w:r>
          </w:p>
        </w:tc>
        <w:tc>
          <w:tcPr>
            <w:tcW w:w="1134" w:type="dxa"/>
            <w:tcBorders>
              <w:top w:val="single" w:sz="4" w:space="0" w:color="auto"/>
              <w:left w:val="single" w:sz="4" w:space="0" w:color="auto"/>
              <w:bottom w:val="single" w:sz="4" w:space="0" w:color="auto"/>
              <w:right w:val="single" w:sz="4" w:space="0" w:color="auto"/>
            </w:tcBorders>
          </w:tcPr>
          <w:p w14:paraId="288133A8" w14:textId="77777777" w:rsidR="00BA1AEA" w:rsidRPr="00FC09B7" w:rsidRDefault="00BA1AEA" w:rsidP="00273ECA">
            <w:pPr>
              <w:pStyle w:val="TableText"/>
              <w:rPr>
                <w:noProof w:val="0"/>
                <w:lang w:val="en-GB"/>
              </w:rPr>
            </w:pPr>
            <w:r w:rsidRPr="00FC09B7">
              <w:rPr>
                <w:noProof w:val="0"/>
                <w:lang w:val="en-GB"/>
              </w:rPr>
              <w:t>Object</w:t>
            </w:r>
          </w:p>
        </w:tc>
        <w:tc>
          <w:tcPr>
            <w:tcW w:w="2311" w:type="dxa"/>
            <w:tcBorders>
              <w:top w:val="single" w:sz="4" w:space="0" w:color="auto"/>
              <w:left w:val="single" w:sz="4" w:space="0" w:color="auto"/>
              <w:bottom w:val="single" w:sz="4" w:space="0" w:color="auto"/>
              <w:right w:val="single" w:sz="4" w:space="0" w:color="auto"/>
            </w:tcBorders>
          </w:tcPr>
          <w:p w14:paraId="7FA7772A" w14:textId="77777777" w:rsidR="00BA1AEA" w:rsidRPr="00FC09B7" w:rsidRDefault="00BA1AEA" w:rsidP="00273ECA">
            <w:pPr>
              <w:pStyle w:val="TableText"/>
              <w:rPr>
                <w:noProof w:val="0"/>
                <w:lang w:val="en-GB"/>
              </w:rPr>
            </w:pPr>
            <w:r w:rsidRPr="00FC09B7">
              <w:rPr>
                <w:noProof w:val="0"/>
                <w:lang w:val="en-GB"/>
              </w:rPr>
              <w:t>&lt;SecurityGroupName&gt;</w:t>
            </w:r>
          </w:p>
        </w:tc>
        <w:tc>
          <w:tcPr>
            <w:tcW w:w="425" w:type="dxa"/>
            <w:tcBorders>
              <w:top w:val="single" w:sz="4" w:space="0" w:color="auto"/>
              <w:left w:val="single" w:sz="4" w:space="0" w:color="auto"/>
              <w:bottom w:val="single" w:sz="4" w:space="0" w:color="auto"/>
              <w:right w:val="single" w:sz="4" w:space="0" w:color="auto"/>
            </w:tcBorders>
          </w:tcPr>
          <w:p w14:paraId="56937CDE" w14:textId="77777777" w:rsidR="00BA1AEA" w:rsidRPr="00FC09B7" w:rsidRDefault="00BA1AEA" w:rsidP="00273ECA">
            <w:pPr>
              <w:pStyle w:val="TableText"/>
              <w:rPr>
                <w:noProof w:val="0"/>
                <w:lang w:val="en-GB"/>
              </w:rPr>
            </w:pPr>
          </w:p>
        </w:tc>
        <w:tc>
          <w:tcPr>
            <w:tcW w:w="2125" w:type="dxa"/>
            <w:tcBorders>
              <w:top w:val="single" w:sz="4" w:space="0" w:color="auto"/>
              <w:left w:val="single" w:sz="4" w:space="0" w:color="auto"/>
              <w:bottom w:val="single" w:sz="4" w:space="0" w:color="auto"/>
              <w:right w:val="single" w:sz="4" w:space="0" w:color="auto"/>
            </w:tcBorders>
          </w:tcPr>
          <w:p w14:paraId="732A3F2A" w14:textId="77777777" w:rsidR="00BA1AEA" w:rsidRPr="00FC09B7" w:rsidRDefault="00BA1AEA" w:rsidP="00273ECA">
            <w:pPr>
              <w:pStyle w:val="TableText"/>
              <w:rPr>
                <w:noProof w:val="0"/>
                <w:lang w:val="en-GB"/>
              </w:rPr>
            </w:pPr>
            <w:r w:rsidRPr="00FC09B7">
              <w:rPr>
                <w:noProof w:val="0"/>
                <w:lang w:val="en-GB"/>
              </w:rPr>
              <w:t>SecurityGroupType</w:t>
            </w:r>
          </w:p>
        </w:tc>
        <w:tc>
          <w:tcPr>
            <w:tcW w:w="1751" w:type="dxa"/>
            <w:tcBorders>
              <w:top w:val="single" w:sz="4" w:space="0" w:color="auto"/>
              <w:left w:val="single" w:sz="4" w:space="0" w:color="auto"/>
              <w:bottom w:val="single" w:sz="4" w:space="0" w:color="auto"/>
              <w:right w:val="single" w:sz="4" w:space="0" w:color="auto"/>
            </w:tcBorders>
          </w:tcPr>
          <w:p w14:paraId="36C62B64" w14:textId="77777777" w:rsidR="00BA1AEA" w:rsidRPr="00FC09B7" w:rsidRDefault="00BA1AEA" w:rsidP="00273ECA">
            <w:pPr>
              <w:pStyle w:val="TableText"/>
              <w:rPr>
                <w:noProof w:val="0"/>
                <w:lang w:val="en-GB"/>
              </w:rPr>
            </w:pPr>
            <w:r w:rsidRPr="00FC09B7">
              <w:rPr>
                <w:noProof w:val="0"/>
                <w:lang w:val="en-GB"/>
              </w:rPr>
              <w:t>OptionalPlaceholder</w:t>
            </w:r>
          </w:p>
        </w:tc>
      </w:tr>
      <w:tr w:rsidR="00BA1AEA" w:rsidRPr="00FC09B7" w14:paraId="1F520572" w14:textId="77777777" w:rsidTr="00273ECA">
        <w:trPr>
          <w:jc w:val="center"/>
        </w:trPr>
        <w:tc>
          <w:tcPr>
            <w:tcW w:w="1425" w:type="dxa"/>
            <w:tcBorders>
              <w:top w:val="single" w:sz="4" w:space="0" w:color="auto"/>
              <w:left w:val="single" w:sz="4" w:space="0" w:color="auto"/>
              <w:bottom w:val="single" w:sz="4" w:space="0" w:color="auto"/>
              <w:right w:val="single" w:sz="4" w:space="0" w:color="auto"/>
            </w:tcBorders>
          </w:tcPr>
          <w:p w14:paraId="767F3001" w14:textId="77777777" w:rsidR="00BA1AEA" w:rsidRPr="00FC09B7" w:rsidRDefault="00BA1AEA" w:rsidP="00273ECA">
            <w:pPr>
              <w:pStyle w:val="TableText"/>
              <w:rPr>
                <w:noProof w:val="0"/>
                <w:lang w:val="en-GB"/>
              </w:rPr>
            </w:pPr>
            <w:r w:rsidRPr="00FC09B7">
              <w:rPr>
                <w:noProof w:val="0"/>
                <w:lang w:val="en-GB"/>
              </w:rPr>
              <w:t>HasComponent</w:t>
            </w:r>
          </w:p>
        </w:tc>
        <w:tc>
          <w:tcPr>
            <w:tcW w:w="1134" w:type="dxa"/>
            <w:tcBorders>
              <w:top w:val="single" w:sz="4" w:space="0" w:color="auto"/>
              <w:left w:val="single" w:sz="4" w:space="0" w:color="auto"/>
              <w:bottom w:val="single" w:sz="4" w:space="0" w:color="auto"/>
              <w:right w:val="single" w:sz="4" w:space="0" w:color="auto"/>
            </w:tcBorders>
          </w:tcPr>
          <w:p w14:paraId="08617B98" w14:textId="77777777" w:rsidR="00BA1AEA" w:rsidRPr="00FC09B7" w:rsidRDefault="00BA1AEA" w:rsidP="00273ECA">
            <w:pPr>
              <w:pStyle w:val="TableText"/>
              <w:rPr>
                <w:noProof w:val="0"/>
                <w:lang w:val="en-GB"/>
              </w:rPr>
            </w:pPr>
            <w:r w:rsidRPr="00FC09B7">
              <w:rPr>
                <w:noProof w:val="0"/>
                <w:lang w:val="en-GB"/>
              </w:rPr>
              <w:t>Method</w:t>
            </w:r>
          </w:p>
        </w:tc>
        <w:tc>
          <w:tcPr>
            <w:tcW w:w="2311" w:type="dxa"/>
            <w:tcBorders>
              <w:top w:val="single" w:sz="4" w:space="0" w:color="auto"/>
              <w:left w:val="single" w:sz="4" w:space="0" w:color="auto"/>
              <w:bottom w:val="single" w:sz="4" w:space="0" w:color="auto"/>
              <w:right w:val="single" w:sz="4" w:space="0" w:color="auto"/>
            </w:tcBorders>
          </w:tcPr>
          <w:p w14:paraId="1ECF38FB" w14:textId="77777777" w:rsidR="00BA1AEA" w:rsidRPr="00FC09B7" w:rsidRDefault="00BA1AEA" w:rsidP="00273ECA">
            <w:pPr>
              <w:pStyle w:val="TableText"/>
              <w:rPr>
                <w:noProof w:val="0"/>
                <w:lang w:val="en-GB"/>
              </w:rPr>
            </w:pPr>
            <w:r w:rsidRPr="00FC09B7">
              <w:rPr>
                <w:noProof w:val="0"/>
                <w:lang w:val="en-GB"/>
              </w:rPr>
              <w:t>AddSecurityGroup</w:t>
            </w:r>
          </w:p>
        </w:tc>
        <w:tc>
          <w:tcPr>
            <w:tcW w:w="2550" w:type="dxa"/>
            <w:gridSpan w:val="2"/>
            <w:tcBorders>
              <w:top w:val="single" w:sz="4" w:space="0" w:color="auto"/>
              <w:left w:val="single" w:sz="4" w:space="0" w:color="auto"/>
              <w:bottom w:val="single" w:sz="4" w:space="0" w:color="auto"/>
              <w:right w:val="single" w:sz="4" w:space="0" w:color="auto"/>
            </w:tcBorders>
          </w:tcPr>
          <w:p w14:paraId="0EC9C8F5" w14:textId="7EFEE9D0" w:rsidR="00BA1AEA" w:rsidRPr="00FC09B7" w:rsidRDefault="00BA1AEA" w:rsidP="00273ECA">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_Ref450684456 \r \h </w:instrText>
            </w:r>
            <w:r w:rsidRPr="00FC09B7">
              <w:rPr>
                <w:noProof w:val="0"/>
                <w:lang w:val="en-GB"/>
              </w:rPr>
            </w:r>
            <w:r w:rsidRPr="00FC09B7">
              <w:rPr>
                <w:noProof w:val="0"/>
                <w:lang w:val="en-GB"/>
              </w:rPr>
              <w:fldChar w:fldCharType="separate"/>
            </w:r>
            <w:r w:rsidR="005333FC">
              <w:rPr>
                <w:noProof w:val="0"/>
                <w:lang w:val="en-GB"/>
              </w:rPr>
              <w:t>8.8</w:t>
            </w:r>
            <w:r w:rsidRPr="00FC09B7">
              <w:rPr>
                <w:noProof w:val="0"/>
                <w:lang w:val="en-GB"/>
              </w:rPr>
              <w:fldChar w:fldCharType="end"/>
            </w:r>
            <w:r w:rsidRPr="00FC09B7">
              <w:rPr>
                <w:noProof w:val="0"/>
                <w:lang w:val="en-GB"/>
              </w:rPr>
              <w:t>.</w:t>
            </w:r>
          </w:p>
        </w:tc>
        <w:tc>
          <w:tcPr>
            <w:tcW w:w="1751" w:type="dxa"/>
            <w:tcBorders>
              <w:top w:val="single" w:sz="4" w:space="0" w:color="auto"/>
              <w:left w:val="single" w:sz="4" w:space="0" w:color="auto"/>
              <w:bottom w:val="single" w:sz="4" w:space="0" w:color="auto"/>
              <w:right w:val="single" w:sz="4" w:space="0" w:color="auto"/>
            </w:tcBorders>
          </w:tcPr>
          <w:p w14:paraId="6E2F1553" w14:textId="77777777" w:rsidR="00BA1AEA" w:rsidRPr="00FC09B7" w:rsidRDefault="00BA1AEA" w:rsidP="00273ECA">
            <w:pPr>
              <w:pStyle w:val="TableText"/>
              <w:rPr>
                <w:noProof w:val="0"/>
                <w:lang w:val="en-GB"/>
              </w:rPr>
            </w:pPr>
            <w:r w:rsidRPr="00FC09B7">
              <w:rPr>
                <w:noProof w:val="0"/>
                <w:lang w:val="en-GB"/>
              </w:rPr>
              <w:t>Mandatory</w:t>
            </w:r>
          </w:p>
        </w:tc>
      </w:tr>
      <w:tr w:rsidR="00BA1AEA" w:rsidRPr="00FC09B7" w14:paraId="7F5451A5" w14:textId="77777777" w:rsidTr="00273ECA">
        <w:trPr>
          <w:jc w:val="center"/>
        </w:trPr>
        <w:tc>
          <w:tcPr>
            <w:tcW w:w="1425" w:type="dxa"/>
            <w:tcBorders>
              <w:top w:val="single" w:sz="4" w:space="0" w:color="auto"/>
              <w:left w:val="single" w:sz="4" w:space="0" w:color="auto"/>
              <w:bottom w:val="single" w:sz="4" w:space="0" w:color="auto"/>
              <w:right w:val="single" w:sz="4" w:space="0" w:color="auto"/>
            </w:tcBorders>
          </w:tcPr>
          <w:p w14:paraId="28A7964C" w14:textId="77777777" w:rsidR="00BA1AEA" w:rsidRPr="00FC09B7" w:rsidRDefault="00BA1AEA" w:rsidP="00273ECA">
            <w:pPr>
              <w:pStyle w:val="TableText"/>
              <w:rPr>
                <w:noProof w:val="0"/>
                <w:lang w:val="en-GB"/>
              </w:rPr>
            </w:pPr>
            <w:r w:rsidRPr="00FC09B7">
              <w:rPr>
                <w:noProof w:val="0"/>
                <w:lang w:val="en-GB"/>
              </w:rPr>
              <w:t>HasComponent</w:t>
            </w:r>
          </w:p>
        </w:tc>
        <w:tc>
          <w:tcPr>
            <w:tcW w:w="1134" w:type="dxa"/>
            <w:tcBorders>
              <w:top w:val="single" w:sz="4" w:space="0" w:color="auto"/>
              <w:left w:val="single" w:sz="4" w:space="0" w:color="auto"/>
              <w:bottom w:val="single" w:sz="4" w:space="0" w:color="auto"/>
              <w:right w:val="single" w:sz="4" w:space="0" w:color="auto"/>
            </w:tcBorders>
          </w:tcPr>
          <w:p w14:paraId="403D97B5" w14:textId="77777777" w:rsidR="00BA1AEA" w:rsidRPr="00FC09B7" w:rsidRDefault="00BA1AEA" w:rsidP="00273ECA">
            <w:pPr>
              <w:pStyle w:val="TableText"/>
              <w:rPr>
                <w:noProof w:val="0"/>
                <w:lang w:val="en-GB"/>
              </w:rPr>
            </w:pPr>
            <w:r w:rsidRPr="00FC09B7">
              <w:rPr>
                <w:noProof w:val="0"/>
                <w:lang w:val="en-GB"/>
              </w:rPr>
              <w:t>Method</w:t>
            </w:r>
          </w:p>
        </w:tc>
        <w:tc>
          <w:tcPr>
            <w:tcW w:w="2311" w:type="dxa"/>
            <w:tcBorders>
              <w:top w:val="single" w:sz="4" w:space="0" w:color="auto"/>
              <w:left w:val="single" w:sz="4" w:space="0" w:color="auto"/>
              <w:bottom w:val="single" w:sz="4" w:space="0" w:color="auto"/>
              <w:right w:val="single" w:sz="4" w:space="0" w:color="auto"/>
            </w:tcBorders>
          </w:tcPr>
          <w:p w14:paraId="15F1DA24" w14:textId="77777777" w:rsidR="00BA1AEA" w:rsidRPr="00FC09B7" w:rsidRDefault="00BA1AEA" w:rsidP="00273ECA">
            <w:pPr>
              <w:pStyle w:val="TableText"/>
              <w:rPr>
                <w:noProof w:val="0"/>
                <w:lang w:val="en-GB"/>
              </w:rPr>
            </w:pPr>
            <w:r w:rsidRPr="00FC09B7">
              <w:rPr>
                <w:noProof w:val="0"/>
                <w:lang w:val="en-GB"/>
              </w:rPr>
              <w:t>RemoveSecurityGroup</w:t>
            </w:r>
          </w:p>
        </w:tc>
        <w:tc>
          <w:tcPr>
            <w:tcW w:w="2550" w:type="dxa"/>
            <w:gridSpan w:val="2"/>
            <w:tcBorders>
              <w:top w:val="single" w:sz="4" w:space="0" w:color="auto"/>
              <w:left w:val="single" w:sz="4" w:space="0" w:color="auto"/>
              <w:bottom w:val="single" w:sz="4" w:space="0" w:color="auto"/>
              <w:right w:val="single" w:sz="4" w:space="0" w:color="auto"/>
            </w:tcBorders>
          </w:tcPr>
          <w:p w14:paraId="7A4A5351" w14:textId="474EC61F" w:rsidR="00BA1AEA" w:rsidRPr="00FC09B7" w:rsidRDefault="00BA1AEA" w:rsidP="00273ECA">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_Ref450684463 \r \h </w:instrText>
            </w:r>
            <w:r w:rsidRPr="00FC09B7">
              <w:rPr>
                <w:noProof w:val="0"/>
                <w:lang w:val="en-GB"/>
              </w:rPr>
            </w:r>
            <w:r w:rsidRPr="00FC09B7">
              <w:rPr>
                <w:noProof w:val="0"/>
                <w:lang w:val="en-GB"/>
              </w:rPr>
              <w:fldChar w:fldCharType="separate"/>
            </w:r>
            <w:r w:rsidR="005333FC">
              <w:rPr>
                <w:noProof w:val="0"/>
                <w:lang w:val="en-GB"/>
              </w:rPr>
              <w:t>8.9</w:t>
            </w:r>
            <w:r w:rsidRPr="00FC09B7">
              <w:rPr>
                <w:noProof w:val="0"/>
                <w:lang w:val="en-GB"/>
              </w:rPr>
              <w:fldChar w:fldCharType="end"/>
            </w:r>
            <w:r w:rsidRPr="00FC09B7">
              <w:rPr>
                <w:noProof w:val="0"/>
                <w:lang w:val="en-GB"/>
              </w:rPr>
              <w:t>.</w:t>
            </w:r>
          </w:p>
        </w:tc>
        <w:tc>
          <w:tcPr>
            <w:tcW w:w="1751" w:type="dxa"/>
            <w:tcBorders>
              <w:top w:val="single" w:sz="4" w:space="0" w:color="auto"/>
              <w:left w:val="single" w:sz="4" w:space="0" w:color="auto"/>
              <w:bottom w:val="single" w:sz="4" w:space="0" w:color="auto"/>
              <w:right w:val="single" w:sz="4" w:space="0" w:color="auto"/>
            </w:tcBorders>
          </w:tcPr>
          <w:p w14:paraId="106B4C21" w14:textId="77777777" w:rsidR="00BA1AEA" w:rsidRPr="00FC09B7" w:rsidRDefault="00BA1AEA" w:rsidP="00273ECA">
            <w:pPr>
              <w:pStyle w:val="TableText"/>
              <w:rPr>
                <w:noProof w:val="0"/>
                <w:lang w:val="en-GB"/>
              </w:rPr>
            </w:pPr>
            <w:r w:rsidRPr="00FC09B7">
              <w:rPr>
                <w:noProof w:val="0"/>
                <w:lang w:val="en-GB"/>
              </w:rPr>
              <w:t>Mandatory</w:t>
            </w:r>
          </w:p>
        </w:tc>
      </w:tr>
    </w:tbl>
    <w:p w14:paraId="60CD27F7" w14:textId="77777777" w:rsidR="00BA1AEA" w:rsidRPr="00FC09B7" w:rsidRDefault="00BA1AEA" w:rsidP="00BA1AEA">
      <w:pPr>
        <w:pStyle w:val="spacer"/>
        <w:rPr>
          <w:rFonts w:eastAsia="平成明朝"/>
          <w:noProof w:val="0"/>
          <w:lang w:eastAsia="fr-FR"/>
        </w:rPr>
      </w:pPr>
    </w:p>
    <w:p w14:paraId="398326B1" w14:textId="77777777" w:rsidR="00BA1AEA" w:rsidRPr="00FC09B7" w:rsidRDefault="00BA1AEA" w:rsidP="00BA1AEA">
      <w:pPr>
        <w:pStyle w:val="PARAGRAPH"/>
        <w:rPr>
          <w:noProof w:val="0"/>
        </w:rPr>
      </w:pPr>
      <w:r w:rsidRPr="00FC09B7">
        <w:rPr>
          <w:noProof w:val="0"/>
        </w:rPr>
        <w:t xml:space="preserve">The </w:t>
      </w:r>
      <w:r w:rsidRPr="00FC09B7">
        <w:rPr>
          <w:rFonts w:eastAsia="平成明朝"/>
          <w:i/>
          <w:noProof w:val="0"/>
          <w:lang w:eastAsia="fr-FR"/>
        </w:rPr>
        <w:t>SecurityGroup</w:t>
      </w:r>
      <w:r w:rsidRPr="00FC09B7">
        <w:rPr>
          <w:i/>
          <w:noProof w:val="0"/>
        </w:rPr>
        <w:t>FolderType ObjectType</w:t>
      </w:r>
      <w:r w:rsidRPr="00FC09B7">
        <w:rPr>
          <w:noProof w:val="0"/>
        </w:rPr>
        <w:t xml:space="preserve"> is a concrete type and can be used directly.</w:t>
      </w:r>
    </w:p>
    <w:p w14:paraId="777026B8" w14:textId="4203D77F" w:rsidR="00BA1AEA" w:rsidRPr="00FC09B7" w:rsidRDefault="00BA1AEA" w:rsidP="00BA1AEA">
      <w:pPr>
        <w:pStyle w:val="PARAGRAPH"/>
        <w:rPr>
          <w:noProof w:val="0"/>
        </w:rPr>
      </w:pPr>
      <w:r w:rsidRPr="00FC09B7">
        <w:rPr>
          <w:noProof w:val="0"/>
        </w:rPr>
        <w:t xml:space="preserve">Instances of the </w:t>
      </w:r>
      <w:r w:rsidRPr="00FC09B7">
        <w:rPr>
          <w:rFonts w:eastAsia="平成明朝"/>
          <w:i/>
          <w:noProof w:val="0"/>
          <w:lang w:eastAsia="fr-FR"/>
        </w:rPr>
        <w:t>SecurityGroup</w:t>
      </w:r>
      <w:r w:rsidRPr="00FC09B7">
        <w:rPr>
          <w:i/>
          <w:noProof w:val="0"/>
        </w:rPr>
        <w:t xml:space="preserve">FolderType </w:t>
      </w:r>
      <w:r w:rsidRPr="00FC09B7">
        <w:rPr>
          <w:noProof w:val="0"/>
        </w:rPr>
        <w:t xml:space="preserve">can contain </w:t>
      </w:r>
      <w:r w:rsidR="00273ECA">
        <w:rPr>
          <w:i/>
          <w:noProof w:val="0"/>
        </w:rPr>
        <w:t>SecurityGroup Objects</w:t>
      </w:r>
      <w:r w:rsidR="00273ECA" w:rsidRPr="00FC09B7">
        <w:rPr>
          <w:noProof w:val="0"/>
        </w:rPr>
        <w:t xml:space="preserve"> </w:t>
      </w:r>
      <w:r w:rsidRPr="00FC09B7">
        <w:rPr>
          <w:noProof w:val="0"/>
        </w:rPr>
        <w:t xml:space="preserve">or other instances of the </w:t>
      </w:r>
      <w:r w:rsidRPr="00FC09B7">
        <w:rPr>
          <w:rFonts w:eastAsia="平成明朝"/>
          <w:i/>
          <w:noProof w:val="0"/>
          <w:lang w:eastAsia="fr-FR"/>
        </w:rPr>
        <w:t>SecurityGroup</w:t>
      </w:r>
      <w:r w:rsidRPr="00FC09B7">
        <w:rPr>
          <w:i/>
          <w:noProof w:val="0"/>
        </w:rPr>
        <w:t>FolderType</w:t>
      </w:r>
      <w:r w:rsidRPr="00FC09B7">
        <w:rPr>
          <w:noProof w:val="0"/>
        </w:rPr>
        <w:t xml:space="preserve">. This can be used to build a tree of </w:t>
      </w:r>
      <w:r w:rsidR="00273ECA">
        <w:rPr>
          <w:noProof w:val="0"/>
        </w:rPr>
        <w:t>f</w:t>
      </w:r>
      <w:r w:rsidRPr="00273ECA">
        <w:rPr>
          <w:noProof w:val="0"/>
        </w:rPr>
        <w:t>older</w:t>
      </w:r>
      <w:r w:rsidRPr="00FC09B7">
        <w:rPr>
          <w:i/>
          <w:noProof w:val="0"/>
        </w:rPr>
        <w:t xml:space="preserve"> Objects</w:t>
      </w:r>
      <w:r w:rsidRPr="00FC09B7">
        <w:rPr>
          <w:noProof w:val="0"/>
        </w:rPr>
        <w:t xml:space="preserve"> used to </w:t>
      </w:r>
      <w:r w:rsidR="00273ECA">
        <w:rPr>
          <w:noProof w:val="0"/>
        </w:rPr>
        <w:t>organize</w:t>
      </w:r>
      <w:r w:rsidRPr="00FC09B7">
        <w:rPr>
          <w:noProof w:val="0"/>
        </w:rPr>
        <w:t xml:space="preserve"> the configured </w:t>
      </w:r>
      <w:r w:rsidRPr="00FC09B7">
        <w:rPr>
          <w:i/>
          <w:noProof w:val="0"/>
        </w:rPr>
        <w:t>SecurityGroups</w:t>
      </w:r>
      <w:r w:rsidRPr="00FC09B7">
        <w:rPr>
          <w:noProof w:val="0"/>
        </w:rPr>
        <w:t>.</w:t>
      </w:r>
    </w:p>
    <w:p w14:paraId="248A598E" w14:textId="7627AA47" w:rsidR="00BA1AEA" w:rsidRPr="00FC09B7" w:rsidRDefault="00BA1AEA" w:rsidP="00BA1AEA">
      <w:pPr>
        <w:pStyle w:val="PARAGRAPH"/>
        <w:rPr>
          <w:noProof w:val="0"/>
        </w:rPr>
      </w:pPr>
      <w:r w:rsidRPr="00FC09B7">
        <w:rPr>
          <w:noProof w:val="0"/>
        </w:rPr>
        <w:t xml:space="preserve">The </w:t>
      </w:r>
      <w:r w:rsidR="00273ECA" w:rsidRPr="00FC09B7">
        <w:rPr>
          <w:i/>
          <w:noProof w:val="0"/>
        </w:rPr>
        <w:t>SecurityGroup</w:t>
      </w:r>
      <w:r w:rsidR="00273ECA">
        <w:rPr>
          <w:i/>
          <w:noProof w:val="0"/>
        </w:rPr>
        <w:t xml:space="preserve"> Objects</w:t>
      </w:r>
      <w:r w:rsidR="00273ECA" w:rsidRPr="00FC09B7">
        <w:rPr>
          <w:noProof w:val="0"/>
        </w:rPr>
        <w:t xml:space="preserve"> </w:t>
      </w:r>
      <w:r w:rsidRPr="00FC09B7">
        <w:rPr>
          <w:noProof w:val="0"/>
        </w:rPr>
        <w:t xml:space="preserve">are added as components to the instance of the </w:t>
      </w:r>
      <w:r w:rsidRPr="00FC09B7">
        <w:rPr>
          <w:rFonts w:eastAsia="平成明朝"/>
          <w:i/>
          <w:noProof w:val="0"/>
          <w:lang w:eastAsia="fr-FR"/>
        </w:rPr>
        <w:t>SecurityGroup</w:t>
      </w:r>
      <w:r w:rsidRPr="00FC09B7">
        <w:rPr>
          <w:i/>
          <w:noProof w:val="0"/>
        </w:rPr>
        <w:t>FolderType</w:t>
      </w:r>
      <w:r w:rsidRPr="00FC09B7">
        <w:rPr>
          <w:noProof w:val="0"/>
        </w:rPr>
        <w:t xml:space="preserve">. A </w:t>
      </w:r>
      <w:r w:rsidRPr="00FC09B7">
        <w:rPr>
          <w:i/>
          <w:noProof w:val="0"/>
        </w:rPr>
        <w:t>SecurityGroup</w:t>
      </w:r>
      <w:r w:rsidR="00273ECA">
        <w:rPr>
          <w:i/>
          <w:noProof w:val="0"/>
        </w:rPr>
        <w:t xml:space="preserve"> Object</w:t>
      </w:r>
      <w:r w:rsidRPr="00FC09B7">
        <w:rPr>
          <w:i/>
          <w:noProof w:val="0"/>
        </w:rPr>
        <w:t xml:space="preserve"> </w:t>
      </w:r>
      <w:r w:rsidRPr="00FC09B7">
        <w:rPr>
          <w:noProof w:val="0"/>
        </w:rPr>
        <w:t xml:space="preserve">is referenced only from one </w:t>
      </w:r>
      <w:r w:rsidR="00273ECA" w:rsidRPr="00273ECA">
        <w:rPr>
          <w:rFonts w:eastAsia="平成明朝"/>
          <w:noProof w:val="0"/>
          <w:lang w:eastAsia="fr-FR"/>
        </w:rPr>
        <w:t>folder</w:t>
      </w:r>
      <w:r w:rsidRPr="00FC09B7">
        <w:rPr>
          <w:noProof w:val="0"/>
        </w:rPr>
        <w:t xml:space="preserve">. If the </w:t>
      </w:r>
      <w:r w:rsidR="00273ECA" w:rsidRPr="00273ECA">
        <w:rPr>
          <w:rFonts w:eastAsia="平成明朝"/>
          <w:noProof w:val="0"/>
          <w:lang w:eastAsia="fr-FR"/>
        </w:rPr>
        <w:t>folder</w:t>
      </w:r>
      <w:r w:rsidRPr="00FC09B7">
        <w:rPr>
          <w:noProof w:val="0"/>
        </w:rPr>
        <w:t xml:space="preserve"> is deleted, all referenced </w:t>
      </w:r>
      <w:r w:rsidR="00273ECA" w:rsidRPr="00FC09B7">
        <w:rPr>
          <w:i/>
          <w:noProof w:val="0"/>
        </w:rPr>
        <w:t>SecurityGroup</w:t>
      </w:r>
      <w:r w:rsidR="00273ECA">
        <w:rPr>
          <w:i/>
          <w:noProof w:val="0"/>
        </w:rPr>
        <w:t xml:space="preserve"> </w:t>
      </w:r>
      <w:r w:rsidRPr="00FC09B7">
        <w:rPr>
          <w:i/>
          <w:noProof w:val="0"/>
        </w:rPr>
        <w:t>Objects</w:t>
      </w:r>
      <w:r w:rsidRPr="00FC09B7">
        <w:rPr>
          <w:noProof w:val="0"/>
        </w:rPr>
        <w:t xml:space="preserve"> are deleted with the folder.</w:t>
      </w:r>
    </w:p>
    <w:p w14:paraId="7207FAF4" w14:textId="77777777" w:rsidR="00165B41" w:rsidRPr="00FC09B7" w:rsidRDefault="00165B41" w:rsidP="00165B41">
      <w:pPr>
        <w:pStyle w:val="Heading2"/>
        <w:rPr>
          <w:noProof w:val="0"/>
        </w:rPr>
      </w:pPr>
      <w:bookmarkStart w:id="773" w:name="_Ref450684456"/>
      <w:bookmarkStart w:id="774" w:name="_Toc505941381"/>
      <w:bookmarkEnd w:id="768"/>
      <w:bookmarkEnd w:id="769"/>
      <w:r w:rsidRPr="00FC09B7">
        <w:rPr>
          <w:noProof w:val="0"/>
        </w:rPr>
        <w:t>AddSecurityGroup Method</w:t>
      </w:r>
      <w:bookmarkEnd w:id="773"/>
      <w:bookmarkEnd w:id="774"/>
    </w:p>
    <w:p w14:paraId="37336624" w14:textId="77777777" w:rsidR="00165B41" w:rsidRPr="00FC09B7" w:rsidRDefault="00165B41" w:rsidP="00165B41">
      <w:pPr>
        <w:pStyle w:val="PARAGRAPH"/>
        <w:rPr>
          <w:noProof w:val="0"/>
        </w:rPr>
      </w:pPr>
      <w:r w:rsidRPr="00FC09B7">
        <w:rPr>
          <w:noProof w:val="0"/>
        </w:rPr>
        <w:t xml:space="preserve">This </w:t>
      </w:r>
      <w:r w:rsidRPr="00FC09B7">
        <w:rPr>
          <w:i/>
          <w:noProof w:val="0"/>
        </w:rPr>
        <w:t>Method</w:t>
      </w:r>
      <w:r w:rsidRPr="00FC09B7">
        <w:rPr>
          <w:noProof w:val="0"/>
        </w:rPr>
        <w:t xml:space="preserve"> is used to add </w:t>
      </w:r>
      <w:r w:rsidRPr="00FC09B7">
        <w:rPr>
          <w:i/>
          <w:noProof w:val="0"/>
        </w:rPr>
        <w:t>a SecurityGroupType Object</w:t>
      </w:r>
      <w:r w:rsidRPr="00FC09B7">
        <w:rPr>
          <w:noProof w:val="0"/>
        </w:rPr>
        <w:t xml:space="preserve"> to the </w:t>
      </w:r>
      <w:r w:rsidRPr="00FC09B7">
        <w:rPr>
          <w:rFonts w:eastAsia="平成明朝"/>
          <w:i/>
          <w:noProof w:val="0"/>
          <w:lang w:eastAsia="fr-FR"/>
        </w:rPr>
        <w:t>SecurityGroup</w:t>
      </w:r>
      <w:r w:rsidRPr="00FC09B7">
        <w:rPr>
          <w:i/>
          <w:noProof w:val="0"/>
        </w:rPr>
        <w:t>FolderType Object</w:t>
      </w:r>
      <w:r w:rsidRPr="00FC09B7">
        <w:rPr>
          <w:noProof w:val="0"/>
        </w:rPr>
        <w:t>.</w:t>
      </w:r>
    </w:p>
    <w:p w14:paraId="49E24486" w14:textId="77777777" w:rsidR="00165B41" w:rsidRPr="00FC09B7" w:rsidRDefault="00165B41" w:rsidP="00165B41">
      <w:pPr>
        <w:pStyle w:val="PARAGRAPH"/>
        <w:rPr>
          <w:noProof w:val="0"/>
        </w:rPr>
      </w:pPr>
      <w:r w:rsidRPr="00FC09B7">
        <w:rPr>
          <w:noProof w:val="0"/>
        </w:rPr>
        <w:t xml:space="preserve">The </w:t>
      </w:r>
      <w:r w:rsidRPr="00FC09B7">
        <w:rPr>
          <w:i/>
          <w:noProof w:val="0"/>
        </w:rPr>
        <w:t>Client</w:t>
      </w:r>
      <w:r w:rsidRPr="00FC09B7">
        <w:rPr>
          <w:noProof w:val="0"/>
        </w:rPr>
        <w:t xml:space="preserve"> shall be authorized to modify the configuration for the </w:t>
      </w:r>
      <w:r w:rsidRPr="00FC09B7">
        <w:rPr>
          <w:i/>
          <w:noProof w:val="0"/>
        </w:rPr>
        <w:t>PubSub</w:t>
      </w:r>
      <w:r w:rsidRPr="00FC09B7">
        <w:rPr>
          <w:noProof w:val="0"/>
        </w:rPr>
        <w:t xml:space="preserve"> functionality when invoking this </w:t>
      </w:r>
      <w:r w:rsidRPr="00FC09B7">
        <w:rPr>
          <w:i/>
          <w:noProof w:val="0"/>
        </w:rPr>
        <w:t>Method</w:t>
      </w:r>
      <w:r w:rsidRPr="00FC09B7">
        <w:rPr>
          <w:noProof w:val="0"/>
        </w:rPr>
        <w:t xml:space="preserve"> on the </w:t>
      </w:r>
      <w:r w:rsidRPr="00FC09B7">
        <w:rPr>
          <w:i/>
          <w:noProof w:val="0"/>
        </w:rPr>
        <w:t>Server</w:t>
      </w:r>
      <w:r w:rsidRPr="00FC09B7">
        <w:rPr>
          <w:noProof w:val="0"/>
        </w:rPr>
        <w:t>.</w:t>
      </w:r>
    </w:p>
    <w:p w14:paraId="086BB388" w14:textId="77777777" w:rsidR="00165B41" w:rsidRPr="00FC09B7" w:rsidRDefault="00165B41" w:rsidP="00165B41">
      <w:pPr>
        <w:pStyle w:val="StyleSectionHeadingArial"/>
      </w:pPr>
      <w:r w:rsidRPr="00FC09B7">
        <w:t>Signature</w:t>
      </w:r>
    </w:p>
    <w:p w14:paraId="26D31CA2" w14:textId="77777777" w:rsidR="00165B41" w:rsidRPr="00FC09B7" w:rsidRDefault="00165B41" w:rsidP="00165B41">
      <w:pPr>
        <w:ind w:left="357"/>
        <w:rPr>
          <w:rFonts w:ascii="Courier New" w:hAnsi="Courier New" w:cs="Courier New"/>
          <w:noProof w:val="0"/>
        </w:rPr>
      </w:pPr>
      <w:r w:rsidRPr="00FC09B7">
        <w:rPr>
          <w:rFonts w:ascii="Courier New" w:hAnsi="Courier New" w:cs="Courier New"/>
          <w:b/>
          <w:noProof w:val="0"/>
        </w:rPr>
        <w:t>AddSecurityGroup</w:t>
      </w:r>
      <w:r w:rsidRPr="00FC09B7">
        <w:rPr>
          <w:rFonts w:ascii="Courier New" w:hAnsi="Courier New" w:cs="Courier New"/>
          <w:noProof w:val="0"/>
        </w:rPr>
        <w:t xml:space="preserve"> (</w:t>
      </w:r>
    </w:p>
    <w:p w14:paraId="0BFE3D7C" w14:textId="77777777" w:rsidR="00165B41" w:rsidRPr="00FC09B7" w:rsidRDefault="00165B41" w:rsidP="00165B41">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String</w:t>
      </w:r>
      <w:r w:rsidRPr="00FC09B7">
        <w:rPr>
          <w:rFonts w:ascii="Courier New" w:hAnsi="Courier New" w:cs="Courier New"/>
          <w:noProof w:val="0"/>
        </w:rPr>
        <w:tab/>
        <w:t>SecurityGroupName</w:t>
      </w:r>
    </w:p>
    <w:p w14:paraId="3CDCC5CC" w14:textId="57C35C85" w:rsidR="00C77F50" w:rsidRPr="00FC09B7" w:rsidRDefault="00C77F50" w:rsidP="00C77F50">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r>
      <w:r>
        <w:rPr>
          <w:rFonts w:ascii="Courier New" w:hAnsi="Courier New" w:cs="Courier New"/>
          <w:noProof w:val="0"/>
        </w:rPr>
        <w:t>Duration</w:t>
      </w:r>
      <w:r w:rsidRPr="00FC09B7">
        <w:rPr>
          <w:rFonts w:ascii="Courier New" w:hAnsi="Courier New" w:cs="Courier New"/>
          <w:noProof w:val="0"/>
        </w:rPr>
        <w:tab/>
      </w:r>
      <w:r>
        <w:rPr>
          <w:rFonts w:ascii="Courier New" w:hAnsi="Courier New" w:cs="Courier New"/>
          <w:noProof w:val="0"/>
        </w:rPr>
        <w:t>KeyLifetime</w:t>
      </w:r>
    </w:p>
    <w:p w14:paraId="7C9D0929" w14:textId="1DE8F274" w:rsidR="00C77F50" w:rsidRPr="00FC09B7" w:rsidRDefault="00C77F50" w:rsidP="00C77F50">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String</w:t>
      </w:r>
      <w:r w:rsidRPr="00FC09B7">
        <w:rPr>
          <w:rFonts w:ascii="Courier New" w:hAnsi="Courier New" w:cs="Courier New"/>
          <w:noProof w:val="0"/>
        </w:rPr>
        <w:tab/>
      </w:r>
      <w:r>
        <w:rPr>
          <w:rFonts w:ascii="Courier New" w:hAnsi="Courier New" w:cs="Courier New"/>
          <w:noProof w:val="0"/>
        </w:rPr>
        <w:t>SecurityPolicyUri</w:t>
      </w:r>
    </w:p>
    <w:p w14:paraId="2F7552DF" w14:textId="7A6DDF0B" w:rsidR="00C77F50" w:rsidRPr="00FC09B7" w:rsidRDefault="00C77F50" w:rsidP="00C77F50">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r>
      <w:r>
        <w:rPr>
          <w:rFonts w:ascii="Courier New" w:hAnsi="Courier New" w:cs="Courier New"/>
          <w:noProof w:val="0"/>
        </w:rPr>
        <w:t>UInt32</w:t>
      </w:r>
      <w:r w:rsidRPr="00FC09B7">
        <w:rPr>
          <w:rFonts w:ascii="Courier New" w:hAnsi="Courier New" w:cs="Courier New"/>
          <w:noProof w:val="0"/>
        </w:rPr>
        <w:tab/>
      </w:r>
      <w:r>
        <w:rPr>
          <w:rFonts w:ascii="Courier New" w:hAnsi="Courier New" w:cs="Courier New"/>
          <w:noProof w:val="0"/>
        </w:rPr>
        <w:t>Max</w:t>
      </w:r>
      <w:r w:rsidR="00E74CA3">
        <w:rPr>
          <w:rFonts w:ascii="Courier New" w:hAnsi="Courier New" w:cs="Courier New"/>
          <w:noProof w:val="0"/>
        </w:rPr>
        <w:t>Future</w:t>
      </w:r>
      <w:r>
        <w:rPr>
          <w:rFonts w:ascii="Courier New" w:hAnsi="Courier New" w:cs="Courier New"/>
          <w:noProof w:val="0"/>
        </w:rPr>
        <w:t>Key</w:t>
      </w:r>
      <w:r w:rsidR="00237DB7">
        <w:rPr>
          <w:rFonts w:ascii="Courier New" w:hAnsi="Courier New" w:cs="Courier New"/>
          <w:noProof w:val="0"/>
        </w:rPr>
        <w:t>Count</w:t>
      </w:r>
    </w:p>
    <w:p w14:paraId="6C04423C" w14:textId="005DB029" w:rsidR="00E74CA3" w:rsidRPr="00FC09B7" w:rsidRDefault="00E74CA3" w:rsidP="00E74CA3">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r>
      <w:r>
        <w:rPr>
          <w:rFonts w:ascii="Courier New" w:hAnsi="Courier New" w:cs="Courier New"/>
          <w:noProof w:val="0"/>
        </w:rPr>
        <w:t>UInt32</w:t>
      </w:r>
      <w:r w:rsidRPr="00FC09B7">
        <w:rPr>
          <w:rFonts w:ascii="Courier New" w:hAnsi="Courier New" w:cs="Courier New"/>
          <w:noProof w:val="0"/>
        </w:rPr>
        <w:tab/>
      </w:r>
      <w:r>
        <w:rPr>
          <w:rFonts w:ascii="Courier New" w:hAnsi="Courier New" w:cs="Courier New"/>
          <w:noProof w:val="0"/>
        </w:rPr>
        <w:t>MaxPastKeyCount</w:t>
      </w:r>
    </w:p>
    <w:p w14:paraId="2DB0BAE4" w14:textId="7E41458B" w:rsidR="00BD0884" w:rsidRPr="00FC09B7" w:rsidRDefault="007F0D12" w:rsidP="00165B41">
      <w:pPr>
        <w:ind w:left="357"/>
        <w:rPr>
          <w:rFonts w:ascii="Courier New" w:hAnsi="Courier New" w:cs="Courier New"/>
          <w:noProof w:val="0"/>
        </w:rPr>
      </w:pPr>
      <w:r>
        <w:rPr>
          <w:rFonts w:ascii="Courier New" w:hAnsi="Courier New" w:cs="Courier New"/>
          <w:noProof w:val="0"/>
        </w:rPr>
        <w:tab/>
        <w:t>[out]</w:t>
      </w:r>
      <w:r>
        <w:rPr>
          <w:rFonts w:ascii="Courier New" w:hAnsi="Courier New" w:cs="Courier New"/>
          <w:noProof w:val="0"/>
        </w:rPr>
        <w:tab/>
        <w:t>String</w:t>
      </w:r>
      <w:r>
        <w:rPr>
          <w:rFonts w:ascii="Courier New" w:hAnsi="Courier New" w:cs="Courier New"/>
          <w:noProof w:val="0"/>
        </w:rPr>
        <w:tab/>
        <w:t>SecurityGroupId</w:t>
      </w:r>
    </w:p>
    <w:p w14:paraId="33896E3A" w14:textId="6FFE7745" w:rsidR="00165B41" w:rsidRPr="00FC09B7" w:rsidRDefault="00165B41" w:rsidP="00BD0884">
      <w:pPr>
        <w:ind w:firstLine="720"/>
        <w:rPr>
          <w:rFonts w:ascii="Courier New" w:hAnsi="Courier New" w:cs="Courier New"/>
          <w:noProof w:val="0"/>
        </w:rPr>
      </w:pPr>
      <w:r w:rsidRPr="00FC09B7">
        <w:rPr>
          <w:rFonts w:ascii="Courier New" w:hAnsi="Courier New" w:cs="Courier New"/>
          <w:noProof w:val="0"/>
        </w:rPr>
        <w:t>[out]</w:t>
      </w:r>
      <w:r w:rsidRPr="00FC09B7">
        <w:rPr>
          <w:rFonts w:ascii="Courier New" w:hAnsi="Courier New" w:cs="Courier New"/>
          <w:noProof w:val="0"/>
        </w:rPr>
        <w:tab/>
        <w:t>NodeId</w:t>
      </w:r>
      <w:r w:rsidRPr="00FC09B7">
        <w:rPr>
          <w:rFonts w:ascii="Courier New" w:hAnsi="Courier New" w:cs="Courier New"/>
          <w:noProof w:val="0"/>
        </w:rPr>
        <w:tab/>
        <w:t>SecurityGroupNodeId</w:t>
      </w:r>
    </w:p>
    <w:p w14:paraId="3A56790B" w14:textId="77777777" w:rsidR="00165B41" w:rsidRPr="00FC09B7" w:rsidRDefault="00165B41" w:rsidP="00165B41">
      <w:pPr>
        <w:ind w:left="357"/>
        <w:rPr>
          <w:rFonts w:ascii="Courier New" w:hAnsi="Courier New" w:cs="Courier New"/>
          <w:noProof w:val="0"/>
        </w:rPr>
      </w:pPr>
      <w:r w:rsidRPr="00FC09B7">
        <w:rPr>
          <w:rFonts w:ascii="Courier New" w:hAnsi="Courier New" w:cs="Courier New"/>
          <w:noProof w:val="0"/>
        </w:rPr>
        <w:tab/>
        <w:t>);</w:t>
      </w:r>
    </w:p>
    <w:p w14:paraId="226E69E6" w14:textId="77777777" w:rsidR="00165B41" w:rsidRPr="00FC09B7" w:rsidRDefault="00165B41" w:rsidP="00165B41">
      <w:pPr>
        <w:ind w:left="357"/>
        <w:rPr>
          <w:rFonts w:ascii="Courier New" w:hAnsi="Courier New" w:cs="Courier New"/>
          <w:noProof w:val="0"/>
        </w:rPr>
      </w:pP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60"/>
        <w:gridCol w:w="6458"/>
      </w:tblGrid>
      <w:tr w:rsidR="00165B41" w:rsidRPr="00FC09B7" w14:paraId="4078F62D" w14:textId="77777777" w:rsidTr="008245BD">
        <w:tc>
          <w:tcPr>
            <w:tcW w:w="2160" w:type="dxa"/>
          </w:tcPr>
          <w:p w14:paraId="00E15A4D" w14:textId="77777777" w:rsidR="00165B41" w:rsidRPr="00FC09B7" w:rsidRDefault="00165B41" w:rsidP="00165B41">
            <w:pPr>
              <w:pStyle w:val="TableText"/>
              <w:rPr>
                <w:b/>
                <w:noProof w:val="0"/>
                <w:lang w:val="en-GB"/>
              </w:rPr>
            </w:pPr>
            <w:r w:rsidRPr="00FC09B7">
              <w:rPr>
                <w:b/>
                <w:noProof w:val="0"/>
                <w:lang w:val="en-GB"/>
              </w:rPr>
              <w:t>Argument</w:t>
            </w:r>
          </w:p>
        </w:tc>
        <w:tc>
          <w:tcPr>
            <w:tcW w:w="6458" w:type="dxa"/>
          </w:tcPr>
          <w:p w14:paraId="6051E2DC" w14:textId="77777777" w:rsidR="00165B41" w:rsidRPr="00FC09B7" w:rsidRDefault="00165B41" w:rsidP="00165B41">
            <w:pPr>
              <w:pStyle w:val="TableText"/>
              <w:rPr>
                <w:b/>
                <w:noProof w:val="0"/>
                <w:lang w:val="en-GB"/>
              </w:rPr>
            </w:pPr>
            <w:r w:rsidRPr="00FC09B7">
              <w:rPr>
                <w:b/>
                <w:noProof w:val="0"/>
                <w:lang w:val="en-GB"/>
              </w:rPr>
              <w:t>Description</w:t>
            </w:r>
          </w:p>
        </w:tc>
      </w:tr>
      <w:tr w:rsidR="00165B41" w:rsidRPr="00FC09B7" w14:paraId="38F803F1" w14:textId="77777777" w:rsidTr="008245BD">
        <w:tc>
          <w:tcPr>
            <w:tcW w:w="2160" w:type="dxa"/>
          </w:tcPr>
          <w:p w14:paraId="7B8902FF" w14:textId="77777777" w:rsidR="00165B41" w:rsidRPr="00FC09B7" w:rsidRDefault="00165B41" w:rsidP="00165B41">
            <w:pPr>
              <w:pStyle w:val="TableText"/>
              <w:rPr>
                <w:noProof w:val="0"/>
                <w:lang w:val="en-GB"/>
              </w:rPr>
            </w:pPr>
            <w:r w:rsidRPr="00FC09B7">
              <w:rPr>
                <w:noProof w:val="0"/>
                <w:lang w:val="en-GB"/>
              </w:rPr>
              <w:t>SecurityGroupName</w:t>
            </w:r>
          </w:p>
        </w:tc>
        <w:tc>
          <w:tcPr>
            <w:tcW w:w="6458" w:type="dxa"/>
          </w:tcPr>
          <w:p w14:paraId="5244EAFE" w14:textId="77777777" w:rsidR="00165B41" w:rsidRPr="00FC09B7" w:rsidRDefault="00165B41" w:rsidP="00165B41">
            <w:pPr>
              <w:pStyle w:val="TableText"/>
              <w:rPr>
                <w:noProof w:val="0"/>
                <w:lang w:val="en-GB"/>
              </w:rPr>
            </w:pPr>
            <w:r w:rsidRPr="00FC09B7">
              <w:rPr>
                <w:noProof w:val="0"/>
                <w:lang w:val="en-GB"/>
              </w:rPr>
              <w:t xml:space="preserve">Name of the </w:t>
            </w:r>
            <w:r w:rsidRPr="00FC09B7">
              <w:rPr>
                <w:i/>
                <w:noProof w:val="0"/>
                <w:lang w:val="en-GB"/>
              </w:rPr>
              <w:t>SecurityGroup</w:t>
            </w:r>
            <w:r w:rsidRPr="00FC09B7">
              <w:rPr>
                <w:noProof w:val="0"/>
                <w:lang w:val="en-GB"/>
              </w:rPr>
              <w:t xml:space="preserve"> to add.</w:t>
            </w:r>
          </w:p>
        </w:tc>
      </w:tr>
      <w:tr w:rsidR="00C77F50" w:rsidRPr="00FC09B7" w14:paraId="2D25E9DD" w14:textId="77777777" w:rsidTr="008245BD">
        <w:tc>
          <w:tcPr>
            <w:tcW w:w="2160" w:type="dxa"/>
          </w:tcPr>
          <w:p w14:paraId="6F7E192E" w14:textId="0FD17AAD" w:rsidR="00C77F50" w:rsidRPr="00FC09B7" w:rsidRDefault="00C77F50" w:rsidP="00165B41">
            <w:pPr>
              <w:pStyle w:val="TableText"/>
              <w:rPr>
                <w:noProof w:val="0"/>
                <w:lang w:val="en-GB"/>
              </w:rPr>
            </w:pPr>
            <w:r>
              <w:rPr>
                <w:noProof w:val="0"/>
                <w:lang w:val="en-GB"/>
              </w:rPr>
              <w:t>KeyLifetime</w:t>
            </w:r>
          </w:p>
        </w:tc>
        <w:tc>
          <w:tcPr>
            <w:tcW w:w="6458" w:type="dxa"/>
          </w:tcPr>
          <w:p w14:paraId="5398EF6C" w14:textId="01853CAB" w:rsidR="00C77F50" w:rsidRPr="00FC09B7" w:rsidRDefault="00C77F50" w:rsidP="00165B41">
            <w:pPr>
              <w:pStyle w:val="TableText"/>
              <w:rPr>
                <w:noProof w:val="0"/>
                <w:lang w:val="en-GB"/>
              </w:rPr>
            </w:pPr>
            <w:r>
              <w:rPr>
                <w:noProof w:val="0"/>
              </w:rPr>
              <w:t>The lifetime of a key in milliseconds</w:t>
            </w:r>
          </w:p>
        </w:tc>
      </w:tr>
      <w:tr w:rsidR="00C77F50" w:rsidRPr="00FC09B7" w14:paraId="77B8BDD4" w14:textId="77777777" w:rsidTr="008245BD">
        <w:tc>
          <w:tcPr>
            <w:tcW w:w="2160" w:type="dxa"/>
          </w:tcPr>
          <w:p w14:paraId="679762DA" w14:textId="6870BD74" w:rsidR="00C77F50" w:rsidRPr="00FC09B7" w:rsidRDefault="00C77F50" w:rsidP="00165B41">
            <w:pPr>
              <w:pStyle w:val="TableText"/>
              <w:rPr>
                <w:noProof w:val="0"/>
                <w:lang w:val="en-GB"/>
              </w:rPr>
            </w:pPr>
            <w:r>
              <w:rPr>
                <w:noProof w:val="0"/>
                <w:lang w:val="en-GB"/>
              </w:rPr>
              <w:t>SecurityPolicyUri</w:t>
            </w:r>
          </w:p>
        </w:tc>
        <w:tc>
          <w:tcPr>
            <w:tcW w:w="6458" w:type="dxa"/>
          </w:tcPr>
          <w:p w14:paraId="35B83AE9" w14:textId="6F752417" w:rsidR="00C77F50" w:rsidRPr="00FC09B7" w:rsidRDefault="00C77F50" w:rsidP="00165B41">
            <w:pPr>
              <w:pStyle w:val="TableText"/>
              <w:rPr>
                <w:noProof w:val="0"/>
                <w:lang w:val="en-GB"/>
              </w:rPr>
            </w:pPr>
            <w:r>
              <w:rPr>
                <w:noProof w:val="0"/>
                <w:lang w:val="en-GB"/>
              </w:rPr>
              <w:t xml:space="preserve">The </w:t>
            </w:r>
            <w:r w:rsidRPr="00C77F50">
              <w:rPr>
                <w:i/>
                <w:noProof w:val="0"/>
                <w:lang w:val="en-GB"/>
              </w:rPr>
              <w:t>SecurityPolicy</w:t>
            </w:r>
            <w:r>
              <w:rPr>
                <w:noProof w:val="0"/>
                <w:lang w:val="en-GB"/>
              </w:rPr>
              <w:t xml:space="preserve"> used for the </w:t>
            </w:r>
            <w:r w:rsidRPr="00C77F50">
              <w:rPr>
                <w:i/>
                <w:noProof w:val="0"/>
                <w:lang w:val="en-GB"/>
              </w:rPr>
              <w:t>SecurityGroup</w:t>
            </w:r>
            <w:r>
              <w:rPr>
                <w:noProof w:val="0"/>
                <w:lang w:val="en-GB"/>
              </w:rPr>
              <w:t>.</w:t>
            </w:r>
          </w:p>
        </w:tc>
      </w:tr>
      <w:tr w:rsidR="00C77F50" w:rsidRPr="00FC09B7" w14:paraId="28365D80" w14:textId="77777777" w:rsidTr="008245BD">
        <w:tc>
          <w:tcPr>
            <w:tcW w:w="2160" w:type="dxa"/>
          </w:tcPr>
          <w:p w14:paraId="73EC88BA" w14:textId="761F9EBB" w:rsidR="00C77F50" w:rsidRPr="00FC09B7" w:rsidRDefault="00C77F50" w:rsidP="00165B41">
            <w:pPr>
              <w:pStyle w:val="TableText"/>
              <w:rPr>
                <w:noProof w:val="0"/>
                <w:lang w:val="en-GB"/>
              </w:rPr>
            </w:pPr>
            <w:r>
              <w:rPr>
                <w:noProof w:val="0"/>
                <w:lang w:val="en-GB"/>
              </w:rPr>
              <w:t>Max</w:t>
            </w:r>
            <w:r w:rsidR="00E74CA3">
              <w:rPr>
                <w:noProof w:val="0"/>
                <w:lang w:val="en-GB"/>
              </w:rPr>
              <w:t>Future</w:t>
            </w:r>
            <w:r w:rsidR="00237DB7">
              <w:rPr>
                <w:noProof w:val="0"/>
                <w:lang w:val="en-GB"/>
              </w:rPr>
              <w:t>KeyCount</w:t>
            </w:r>
          </w:p>
        </w:tc>
        <w:tc>
          <w:tcPr>
            <w:tcW w:w="6458" w:type="dxa"/>
          </w:tcPr>
          <w:p w14:paraId="54464E4A" w14:textId="568DFCC8" w:rsidR="00C77F50" w:rsidRPr="007D0E0C" w:rsidRDefault="00C77F50" w:rsidP="00165B41">
            <w:pPr>
              <w:pStyle w:val="TableText"/>
              <w:rPr>
                <w:noProof w:val="0"/>
                <w:lang w:val="en-GB"/>
              </w:rPr>
            </w:pPr>
            <w:r>
              <w:rPr>
                <w:noProof w:val="0"/>
              </w:rPr>
              <w:t xml:space="preserve">The maximum number of future keys returned by the </w:t>
            </w:r>
            <w:r w:rsidRPr="00C22761">
              <w:rPr>
                <w:i/>
                <w:noProof w:val="0"/>
              </w:rPr>
              <w:t xml:space="preserve">Method </w:t>
            </w:r>
            <w:r w:rsidR="007D0E0C" w:rsidRPr="00C22761">
              <w:rPr>
                <w:i/>
                <w:noProof w:val="0"/>
              </w:rPr>
              <w:t>GetSecurity</w:t>
            </w:r>
            <w:r w:rsidR="007D0E0C">
              <w:rPr>
                <w:i/>
                <w:noProof w:val="0"/>
              </w:rPr>
              <w:t>Keys</w:t>
            </w:r>
            <w:r w:rsidR="007D0E0C">
              <w:rPr>
                <w:noProof w:val="0"/>
              </w:rPr>
              <w:t>.</w:t>
            </w:r>
          </w:p>
        </w:tc>
      </w:tr>
      <w:tr w:rsidR="00E74CA3" w:rsidRPr="00FC09B7" w14:paraId="1157F35B" w14:textId="77777777" w:rsidTr="008245BD">
        <w:tc>
          <w:tcPr>
            <w:tcW w:w="2160" w:type="dxa"/>
          </w:tcPr>
          <w:p w14:paraId="4C7765A4" w14:textId="3DD694F9" w:rsidR="00E74CA3" w:rsidRDefault="00E74CA3" w:rsidP="00E74CA3">
            <w:pPr>
              <w:pStyle w:val="TableText"/>
              <w:rPr>
                <w:noProof w:val="0"/>
                <w:lang w:val="en-GB"/>
              </w:rPr>
            </w:pPr>
            <w:r>
              <w:rPr>
                <w:noProof w:val="0"/>
                <w:lang w:val="en-GB"/>
              </w:rPr>
              <w:t>MaxPastKeyCount</w:t>
            </w:r>
          </w:p>
        </w:tc>
        <w:tc>
          <w:tcPr>
            <w:tcW w:w="6458" w:type="dxa"/>
          </w:tcPr>
          <w:p w14:paraId="1B832610" w14:textId="1723637A" w:rsidR="00E74CA3" w:rsidRDefault="00E74CA3" w:rsidP="00165B41">
            <w:pPr>
              <w:pStyle w:val="TableText"/>
              <w:rPr>
                <w:noProof w:val="0"/>
              </w:rPr>
            </w:pPr>
            <w:r>
              <w:rPr>
                <w:noProof w:val="0"/>
              </w:rPr>
              <w:t>The maximum number of historical keys stored by the SKS</w:t>
            </w:r>
          </w:p>
        </w:tc>
      </w:tr>
      <w:tr w:rsidR="00165B41" w:rsidRPr="00FC09B7" w14:paraId="342E20A6" w14:textId="77777777" w:rsidTr="008245BD">
        <w:tc>
          <w:tcPr>
            <w:tcW w:w="2160" w:type="dxa"/>
          </w:tcPr>
          <w:p w14:paraId="1DBBFD15" w14:textId="77777777" w:rsidR="00165B41" w:rsidRPr="00FC09B7" w:rsidRDefault="00165B41" w:rsidP="00165B41">
            <w:pPr>
              <w:pStyle w:val="TableText"/>
              <w:rPr>
                <w:noProof w:val="0"/>
                <w:lang w:val="en-GB"/>
              </w:rPr>
            </w:pPr>
            <w:r w:rsidRPr="00FC09B7">
              <w:rPr>
                <w:noProof w:val="0"/>
                <w:lang w:val="en-GB"/>
              </w:rPr>
              <w:t>SecurityGroupId</w:t>
            </w:r>
          </w:p>
        </w:tc>
        <w:tc>
          <w:tcPr>
            <w:tcW w:w="6458" w:type="dxa"/>
          </w:tcPr>
          <w:p w14:paraId="4FE8E1E0" w14:textId="77777777" w:rsidR="00165B41" w:rsidRPr="00FC09B7" w:rsidRDefault="00165B41" w:rsidP="00165B41">
            <w:pPr>
              <w:pStyle w:val="TableText"/>
              <w:rPr>
                <w:noProof w:val="0"/>
                <w:lang w:val="en-GB"/>
              </w:rPr>
            </w:pPr>
            <w:r w:rsidRPr="00FC09B7">
              <w:rPr>
                <w:noProof w:val="0"/>
                <w:lang w:val="en-GB"/>
              </w:rPr>
              <w:t xml:space="preserve">The identifier for the </w:t>
            </w:r>
            <w:r w:rsidRPr="00FC09B7">
              <w:rPr>
                <w:i/>
                <w:noProof w:val="0"/>
                <w:lang w:val="en-GB"/>
              </w:rPr>
              <w:t>SecurityGroup</w:t>
            </w:r>
            <w:r w:rsidRPr="00FC09B7">
              <w:rPr>
                <w:noProof w:val="0"/>
                <w:lang w:val="en-GB"/>
              </w:rPr>
              <w:t>.</w:t>
            </w:r>
          </w:p>
        </w:tc>
      </w:tr>
      <w:tr w:rsidR="00165B41" w:rsidRPr="00FC09B7" w14:paraId="56B85832" w14:textId="77777777" w:rsidTr="008245BD">
        <w:tc>
          <w:tcPr>
            <w:tcW w:w="2160" w:type="dxa"/>
          </w:tcPr>
          <w:p w14:paraId="68A744B6" w14:textId="77777777" w:rsidR="00165B41" w:rsidRPr="00FC09B7" w:rsidRDefault="00165B41" w:rsidP="00165B41">
            <w:pPr>
              <w:pStyle w:val="TableText"/>
              <w:rPr>
                <w:noProof w:val="0"/>
                <w:lang w:val="en-GB"/>
              </w:rPr>
            </w:pPr>
            <w:r w:rsidRPr="00FC09B7">
              <w:rPr>
                <w:noProof w:val="0"/>
                <w:lang w:val="en-GB"/>
              </w:rPr>
              <w:t>SecurityGroupNodeId</w:t>
            </w:r>
          </w:p>
        </w:tc>
        <w:tc>
          <w:tcPr>
            <w:tcW w:w="6458" w:type="dxa"/>
          </w:tcPr>
          <w:p w14:paraId="7403F419" w14:textId="77777777" w:rsidR="00165B41" w:rsidRPr="00FC09B7" w:rsidRDefault="00165B41" w:rsidP="00165B41">
            <w:pPr>
              <w:pStyle w:val="TableText"/>
              <w:rPr>
                <w:noProof w:val="0"/>
                <w:lang w:val="en-GB"/>
              </w:rPr>
            </w:pPr>
            <w:r w:rsidRPr="00FC09B7">
              <w:rPr>
                <w:noProof w:val="0"/>
                <w:lang w:val="en-GB"/>
              </w:rPr>
              <w:t xml:space="preserve">The </w:t>
            </w:r>
            <w:r w:rsidRPr="00FC09B7">
              <w:rPr>
                <w:i/>
                <w:noProof w:val="0"/>
                <w:lang w:val="en-GB"/>
              </w:rPr>
              <w:t>NodeId</w:t>
            </w:r>
            <w:r w:rsidRPr="00FC09B7">
              <w:rPr>
                <w:noProof w:val="0"/>
                <w:lang w:val="en-GB"/>
              </w:rPr>
              <w:t xml:space="preserve"> of the added </w:t>
            </w:r>
            <w:r w:rsidRPr="00FC09B7">
              <w:rPr>
                <w:i/>
                <w:noProof w:val="0"/>
                <w:lang w:val="en-GB"/>
              </w:rPr>
              <w:t>SecurityGroupType Object</w:t>
            </w:r>
            <w:r w:rsidRPr="00FC09B7">
              <w:rPr>
                <w:noProof w:val="0"/>
                <w:lang w:val="en-GB"/>
              </w:rPr>
              <w:t>.</w:t>
            </w:r>
          </w:p>
        </w:tc>
      </w:tr>
    </w:tbl>
    <w:p w14:paraId="791C4C67" w14:textId="77777777" w:rsidR="00165B41" w:rsidRPr="00FC09B7" w:rsidRDefault="00165B41" w:rsidP="00165B41">
      <w:pPr>
        <w:pStyle w:val="spacer"/>
        <w:rPr>
          <w:noProof w:val="0"/>
        </w:rPr>
      </w:pPr>
    </w:p>
    <w:p w14:paraId="4DAC0E3E" w14:textId="77777777" w:rsidR="00165B41" w:rsidRPr="00FC09B7" w:rsidRDefault="00165B41" w:rsidP="00165B41">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012"/>
        <w:gridCol w:w="6606"/>
      </w:tblGrid>
      <w:tr w:rsidR="00165B41" w:rsidRPr="00FC09B7" w14:paraId="3F19A4CE" w14:textId="77777777" w:rsidTr="008245BD">
        <w:tc>
          <w:tcPr>
            <w:tcW w:w="2012" w:type="dxa"/>
          </w:tcPr>
          <w:p w14:paraId="5CAB3FE8" w14:textId="77777777" w:rsidR="00165B41" w:rsidRPr="00FC09B7" w:rsidRDefault="00165B41" w:rsidP="00165B41">
            <w:pPr>
              <w:pStyle w:val="TableText"/>
              <w:rPr>
                <w:b/>
                <w:noProof w:val="0"/>
                <w:lang w:val="en-GB"/>
              </w:rPr>
            </w:pPr>
            <w:r w:rsidRPr="00FC09B7">
              <w:rPr>
                <w:b/>
                <w:noProof w:val="0"/>
                <w:lang w:val="en-GB"/>
              </w:rPr>
              <w:t>ResultCode</w:t>
            </w:r>
          </w:p>
        </w:tc>
        <w:tc>
          <w:tcPr>
            <w:tcW w:w="6606" w:type="dxa"/>
          </w:tcPr>
          <w:p w14:paraId="30BF89E3" w14:textId="77777777" w:rsidR="00165B41" w:rsidRPr="00FC09B7" w:rsidRDefault="00165B41" w:rsidP="00165B41">
            <w:pPr>
              <w:pStyle w:val="TableText"/>
              <w:rPr>
                <w:b/>
                <w:noProof w:val="0"/>
                <w:lang w:val="en-GB"/>
              </w:rPr>
            </w:pPr>
            <w:r w:rsidRPr="00FC09B7">
              <w:rPr>
                <w:b/>
                <w:noProof w:val="0"/>
                <w:lang w:val="en-GB"/>
              </w:rPr>
              <w:t>Description</w:t>
            </w:r>
          </w:p>
        </w:tc>
      </w:tr>
      <w:tr w:rsidR="00165B41" w:rsidRPr="00FC09B7" w14:paraId="1C82A02E" w14:textId="77777777" w:rsidTr="008245BD">
        <w:tc>
          <w:tcPr>
            <w:tcW w:w="2012" w:type="dxa"/>
          </w:tcPr>
          <w:p w14:paraId="55D4366C" w14:textId="77777777" w:rsidR="00165B41" w:rsidRPr="00FC09B7" w:rsidRDefault="00165B41" w:rsidP="00165B41">
            <w:pPr>
              <w:pStyle w:val="TableText"/>
              <w:rPr>
                <w:rFonts w:ascii="Consolas" w:hAnsi="Consolas" w:cs="Consolas"/>
                <w:noProof w:val="0"/>
                <w:sz w:val="19"/>
                <w:szCs w:val="19"/>
                <w:lang w:val="en-GB" w:eastAsia="de-DE"/>
              </w:rPr>
            </w:pPr>
            <w:r w:rsidRPr="00FC09B7">
              <w:rPr>
                <w:noProof w:val="0"/>
                <w:lang w:val="en-GB"/>
              </w:rPr>
              <w:t>Bad_NodeIdExists</w:t>
            </w:r>
          </w:p>
        </w:tc>
        <w:tc>
          <w:tcPr>
            <w:tcW w:w="6606" w:type="dxa"/>
          </w:tcPr>
          <w:p w14:paraId="4938A0EE" w14:textId="77777777" w:rsidR="00165B41" w:rsidRPr="00FC09B7" w:rsidRDefault="00165B41" w:rsidP="00165B41">
            <w:pPr>
              <w:pStyle w:val="TableText"/>
              <w:rPr>
                <w:noProof w:val="0"/>
                <w:lang w:val="en-GB"/>
              </w:rPr>
            </w:pPr>
            <w:r w:rsidRPr="00FC09B7">
              <w:rPr>
                <w:noProof w:val="0"/>
                <w:lang w:val="en-GB"/>
              </w:rPr>
              <w:t xml:space="preserve">A </w:t>
            </w:r>
            <w:r w:rsidRPr="00FC09B7">
              <w:rPr>
                <w:i/>
                <w:noProof w:val="0"/>
                <w:lang w:val="en-GB"/>
              </w:rPr>
              <w:t>SecurityGroup</w:t>
            </w:r>
            <w:r w:rsidRPr="00FC09B7">
              <w:rPr>
                <w:noProof w:val="0"/>
                <w:lang w:val="en-GB"/>
              </w:rPr>
              <w:t xml:space="preserve"> with the name already exists.</w:t>
            </w:r>
          </w:p>
        </w:tc>
      </w:tr>
      <w:tr w:rsidR="00165B41" w:rsidRPr="00FC09B7" w14:paraId="47285DF4" w14:textId="77777777" w:rsidTr="008245BD">
        <w:tc>
          <w:tcPr>
            <w:tcW w:w="2012" w:type="dxa"/>
          </w:tcPr>
          <w:p w14:paraId="5A47D6C2" w14:textId="77777777" w:rsidR="00165B41" w:rsidRPr="00FC09B7" w:rsidRDefault="00165B41" w:rsidP="00165B41">
            <w:pPr>
              <w:pStyle w:val="TableText"/>
              <w:rPr>
                <w:noProof w:val="0"/>
                <w:lang w:val="en-GB"/>
              </w:rPr>
            </w:pPr>
            <w:r w:rsidRPr="00FC09B7">
              <w:rPr>
                <w:noProof w:val="0"/>
                <w:lang w:val="en-GB"/>
              </w:rPr>
              <w:t>Bad_UserAccessDenied</w:t>
            </w:r>
          </w:p>
        </w:tc>
        <w:tc>
          <w:tcPr>
            <w:tcW w:w="6606" w:type="dxa"/>
          </w:tcPr>
          <w:p w14:paraId="1106A659" w14:textId="77777777" w:rsidR="00165B41" w:rsidRPr="00FC09B7" w:rsidRDefault="00165B41" w:rsidP="00165B41">
            <w:pPr>
              <w:pStyle w:val="TableText"/>
              <w:rPr>
                <w:noProof w:val="0"/>
                <w:lang w:val="en-GB"/>
              </w:rPr>
            </w:pPr>
            <w:r w:rsidRPr="00FC09B7">
              <w:rPr>
                <w:noProof w:val="0"/>
                <w:lang w:val="en-GB"/>
              </w:rPr>
              <w:t xml:space="preserve">The </w:t>
            </w:r>
            <w:r w:rsidRPr="00FC09B7">
              <w:rPr>
                <w:i/>
                <w:noProof w:val="0"/>
                <w:lang w:val="en-GB"/>
              </w:rPr>
              <w:t>Session</w:t>
            </w:r>
            <w:r w:rsidRPr="00FC09B7">
              <w:rPr>
                <w:noProof w:val="0"/>
                <w:lang w:val="en-GB"/>
              </w:rPr>
              <w:t xml:space="preserve"> user is not allowed to configure the object.</w:t>
            </w:r>
          </w:p>
        </w:tc>
      </w:tr>
    </w:tbl>
    <w:p w14:paraId="72A92743" w14:textId="77777777" w:rsidR="00165B41" w:rsidRPr="00FC09B7" w:rsidRDefault="00165B41" w:rsidP="00165B41">
      <w:pPr>
        <w:pStyle w:val="spacer"/>
        <w:rPr>
          <w:noProof w:val="0"/>
        </w:rPr>
      </w:pPr>
    </w:p>
    <w:p w14:paraId="3A1BAC7A" w14:textId="77777777" w:rsidR="00165B41" w:rsidRPr="00FC09B7" w:rsidRDefault="00165B41" w:rsidP="00165B41">
      <w:pPr>
        <w:pStyle w:val="Heading2"/>
        <w:rPr>
          <w:noProof w:val="0"/>
        </w:rPr>
      </w:pPr>
      <w:bookmarkStart w:id="775" w:name="_Ref450684463"/>
      <w:bookmarkStart w:id="776" w:name="_Toc505941382"/>
      <w:r w:rsidRPr="00FC09B7">
        <w:rPr>
          <w:noProof w:val="0"/>
        </w:rPr>
        <w:lastRenderedPageBreak/>
        <w:t>RemoveSecurityGroup Method</w:t>
      </w:r>
      <w:bookmarkEnd w:id="775"/>
      <w:bookmarkEnd w:id="776"/>
    </w:p>
    <w:p w14:paraId="52B49B3C" w14:textId="77777777" w:rsidR="00165B41" w:rsidRPr="00FC09B7" w:rsidRDefault="00165B41" w:rsidP="00165B41">
      <w:pPr>
        <w:pStyle w:val="PARAGRAPH"/>
        <w:rPr>
          <w:noProof w:val="0"/>
        </w:rPr>
      </w:pPr>
      <w:r w:rsidRPr="00FC09B7">
        <w:rPr>
          <w:noProof w:val="0"/>
        </w:rPr>
        <w:t xml:space="preserve">This </w:t>
      </w:r>
      <w:r w:rsidRPr="00FC09B7">
        <w:rPr>
          <w:i/>
          <w:noProof w:val="0"/>
        </w:rPr>
        <w:t>Method</w:t>
      </w:r>
      <w:r w:rsidRPr="00FC09B7">
        <w:rPr>
          <w:noProof w:val="0"/>
        </w:rPr>
        <w:t xml:space="preserve"> is used to remove a </w:t>
      </w:r>
      <w:r w:rsidRPr="00FC09B7">
        <w:rPr>
          <w:i/>
          <w:noProof w:val="0"/>
        </w:rPr>
        <w:t>SecurityGroupType Object</w:t>
      </w:r>
      <w:r w:rsidRPr="00FC09B7">
        <w:rPr>
          <w:noProof w:val="0"/>
        </w:rPr>
        <w:t xml:space="preserve"> from the </w:t>
      </w:r>
      <w:r w:rsidRPr="00FC09B7">
        <w:rPr>
          <w:rFonts w:eastAsia="平成明朝"/>
          <w:i/>
          <w:noProof w:val="0"/>
          <w:lang w:eastAsia="fr-FR"/>
        </w:rPr>
        <w:t>SecurityGroup</w:t>
      </w:r>
      <w:r w:rsidRPr="00FC09B7">
        <w:rPr>
          <w:i/>
          <w:noProof w:val="0"/>
        </w:rPr>
        <w:t>FolderType Object</w:t>
      </w:r>
      <w:r w:rsidRPr="00FC09B7">
        <w:rPr>
          <w:noProof w:val="0"/>
        </w:rPr>
        <w:t>.</w:t>
      </w:r>
    </w:p>
    <w:p w14:paraId="75B4419B" w14:textId="77777777" w:rsidR="00165B41" w:rsidRPr="00FC09B7" w:rsidRDefault="00165B41" w:rsidP="00165B41">
      <w:pPr>
        <w:pStyle w:val="PARAGRAPH"/>
        <w:rPr>
          <w:noProof w:val="0"/>
        </w:rPr>
      </w:pPr>
      <w:r w:rsidRPr="00FC09B7">
        <w:rPr>
          <w:noProof w:val="0"/>
        </w:rPr>
        <w:t xml:space="preserve">The </w:t>
      </w:r>
      <w:r w:rsidRPr="00FC09B7">
        <w:rPr>
          <w:i/>
          <w:noProof w:val="0"/>
        </w:rPr>
        <w:t>Client</w:t>
      </w:r>
      <w:r w:rsidRPr="00FC09B7">
        <w:rPr>
          <w:noProof w:val="0"/>
        </w:rPr>
        <w:t xml:space="preserve"> shall be authorized to modify the configuration for the </w:t>
      </w:r>
      <w:r w:rsidRPr="00FC09B7">
        <w:rPr>
          <w:i/>
          <w:noProof w:val="0"/>
        </w:rPr>
        <w:t>PubSub</w:t>
      </w:r>
      <w:r w:rsidRPr="00FC09B7">
        <w:rPr>
          <w:noProof w:val="0"/>
        </w:rPr>
        <w:t xml:space="preserve"> functionality and for the </w:t>
      </w:r>
      <w:r w:rsidRPr="00FC09B7">
        <w:rPr>
          <w:i/>
          <w:noProof w:val="0"/>
        </w:rPr>
        <w:t>SecurityGroup</w:t>
      </w:r>
      <w:r w:rsidRPr="00FC09B7">
        <w:rPr>
          <w:noProof w:val="0"/>
        </w:rPr>
        <w:t xml:space="preserve"> to delete when invoking this </w:t>
      </w:r>
      <w:r w:rsidRPr="00FC09B7">
        <w:rPr>
          <w:i/>
          <w:noProof w:val="0"/>
        </w:rPr>
        <w:t>Method</w:t>
      </w:r>
      <w:r w:rsidRPr="00FC09B7">
        <w:rPr>
          <w:noProof w:val="0"/>
        </w:rPr>
        <w:t xml:space="preserve"> on the </w:t>
      </w:r>
      <w:r w:rsidRPr="00FC09B7">
        <w:rPr>
          <w:i/>
          <w:noProof w:val="0"/>
        </w:rPr>
        <w:t>Server</w:t>
      </w:r>
      <w:r w:rsidRPr="00FC09B7">
        <w:rPr>
          <w:noProof w:val="0"/>
        </w:rPr>
        <w:t>.</w:t>
      </w:r>
    </w:p>
    <w:p w14:paraId="1F45DE55" w14:textId="40778D92" w:rsidR="00165B41" w:rsidRPr="00FC09B7" w:rsidRDefault="00165B41" w:rsidP="00165B41">
      <w:pPr>
        <w:pStyle w:val="PARAGRAPH"/>
        <w:rPr>
          <w:noProof w:val="0"/>
        </w:rPr>
      </w:pPr>
      <w:r w:rsidRPr="00FC09B7">
        <w:rPr>
          <w:noProof w:val="0"/>
        </w:rPr>
        <w:t xml:space="preserve">See </w:t>
      </w:r>
      <w:r w:rsidRPr="00FC09B7">
        <w:rPr>
          <w:noProof w:val="0"/>
        </w:rPr>
        <w:fldChar w:fldCharType="begin"/>
      </w:r>
      <w:r w:rsidRPr="00FC09B7">
        <w:rPr>
          <w:noProof w:val="0"/>
        </w:rPr>
        <w:instrText xml:space="preserve"> REF _Ref450682155 \r \h </w:instrText>
      </w:r>
      <w:r w:rsidRPr="00FC09B7">
        <w:rPr>
          <w:noProof w:val="0"/>
        </w:rPr>
      </w:r>
      <w:r w:rsidRPr="00FC09B7">
        <w:rPr>
          <w:noProof w:val="0"/>
        </w:rPr>
        <w:fldChar w:fldCharType="separate"/>
      </w:r>
      <w:r w:rsidR="005333FC">
        <w:rPr>
          <w:noProof w:val="0"/>
        </w:rPr>
        <w:t>8.4</w:t>
      </w:r>
      <w:r w:rsidRPr="00FC09B7">
        <w:rPr>
          <w:noProof w:val="0"/>
        </w:rPr>
        <w:fldChar w:fldCharType="end"/>
      </w:r>
      <w:r w:rsidRPr="00FC09B7">
        <w:rPr>
          <w:noProof w:val="0"/>
        </w:rPr>
        <w:t xml:space="preserve"> for details on the lifetime of keys previously issued for this </w:t>
      </w:r>
      <w:r w:rsidRPr="00FC09B7">
        <w:rPr>
          <w:i/>
          <w:noProof w:val="0"/>
        </w:rPr>
        <w:t>SecurityGroup</w:t>
      </w:r>
      <w:r w:rsidRPr="00FC09B7">
        <w:rPr>
          <w:noProof w:val="0"/>
        </w:rPr>
        <w:t>.</w:t>
      </w:r>
    </w:p>
    <w:p w14:paraId="566F227E" w14:textId="77777777" w:rsidR="00165B41" w:rsidRPr="00FC09B7" w:rsidRDefault="00165B41" w:rsidP="00165B41">
      <w:pPr>
        <w:pStyle w:val="StyleSectionHeadingArial"/>
      </w:pPr>
      <w:r w:rsidRPr="00FC09B7">
        <w:t>Signature</w:t>
      </w:r>
    </w:p>
    <w:p w14:paraId="008B1DC9" w14:textId="77777777" w:rsidR="00165B41" w:rsidRPr="00FC09B7" w:rsidRDefault="00165B41" w:rsidP="00165B41">
      <w:pPr>
        <w:ind w:left="357"/>
        <w:rPr>
          <w:rFonts w:ascii="Courier New" w:hAnsi="Courier New" w:cs="Courier New"/>
          <w:noProof w:val="0"/>
        </w:rPr>
      </w:pPr>
      <w:r w:rsidRPr="00FC09B7">
        <w:rPr>
          <w:rFonts w:ascii="Courier New" w:hAnsi="Courier New" w:cs="Courier New"/>
          <w:b/>
          <w:noProof w:val="0"/>
        </w:rPr>
        <w:t>RemoveSecurityGroup</w:t>
      </w:r>
      <w:r w:rsidRPr="00FC09B7">
        <w:rPr>
          <w:rFonts w:ascii="Courier New" w:hAnsi="Courier New" w:cs="Courier New"/>
          <w:noProof w:val="0"/>
        </w:rPr>
        <w:t xml:space="preserve"> (</w:t>
      </w:r>
    </w:p>
    <w:p w14:paraId="74024B9C" w14:textId="77777777" w:rsidR="00165B41" w:rsidRPr="00FC09B7" w:rsidRDefault="00165B41" w:rsidP="00165B41">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NodeId</w:t>
      </w:r>
      <w:r w:rsidRPr="00FC09B7">
        <w:rPr>
          <w:rFonts w:ascii="Courier New" w:hAnsi="Courier New" w:cs="Courier New"/>
          <w:noProof w:val="0"/>
        </w:rPr>
        <w:tab/>
        <w:t>SecurityGroupNodeId</w:t>
      </w:r>
    </w:p>
    <w:p w14:paraId="171B843B" w14:textId="77777777" w:rsidR="00165B41" w:rsidRPr="00FC09B7" w:rsidRDefault="00165B41" w:rsidP="00165B41">
      <w:pPr>
        <w:ind w:left="357"/>
        <w:rPr>
          <w:rFonts w:ascii="Courier New" w:hAnsi="Courier New" w:cs="Courier New"/>
          <w:noProof w:val="0"/>
        </w:rPr>
      </w:pPr>
      <w:r w:rsidRPr="00FC09B7">
        <w:rPr>
          <w:rFonts w:ascii="Courier New" w:hAnsi="Courier New" w:cs="Courier New"/>
          <w:noProof w:val="0"/>
        </w:rPr>
        <w:tab/>
        <w:t>);</w:t>
      </w:r>
    </w:p>
    <w:p w14:paraId="15AC814F" w14:textId="77777777" w:rsidR="00165B41" w:rsidRPr="00FC09B7" w:rsidRDefault="00165B41" w:rsidP="00165B41">
      <w:pPr>
        <w:ind w:left="357"/>
        <w:rPr>
          <w:rFonts w:ascii="Courier New" w:hAnsi="Courier New" w:cs="Courier New"/>
          <w:noProof w:val="0"/>
        </w:rPr>
      </w:pP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60"/>
        <w:gridCol w:w="6458"/>
      </w:tblGrid>
      <w:tr w:rsidR="00165B41" w:rsidRPr="00FC09B7" w14:paraId="7546C4A3" w14:textId="77777777" w:rsidTr="008245BD">
        <w:tc>
          <w:tcPr>
            <w:tcW w:w="2160" w:type="dxa"/>
          </w:tcPr>
          <w:p w14:paraId="15E97E2E" w14:textId="77777777" w:rsidR="00165B41" w:rsidRPr="00FC09B7" w:rsidRDefault="00165B41" w:rsidP="00165B41">
            <w:pPr>
              <w:pStyle w:val="TableText"/>
              <w:rPr>
                <w:b/>
                <w:noProof w:val="0"/>
                <w:lang w:val="en-GB"/>
              </w:rPr>
            </w:pPr>
            <w:r w:rsidRPr="00FC09B7">
              <w:rPr>
                <w:b/>
                <w:noProof w:val="0"/>
                <w:lang w:val="en-GB"/>
              </w:rPr>
              <w:t>Argument</w:t>
            </w:r>
          </w:p>
        </w:tc>
        <w:tc>
          <w:tcPr>
            <w:tcW w:w="6458" w:type="dxa"/>
          </w:tcPr>
          <w:p w14:paraId="399A7351" w14:textId="77777777" w:rsidR="00165B41" w:rsidRPr="00FC09B7" w:rsidRDefault="00165B41" w:rsidP="00165B41">
            <w:pPr>
              <w:pStyle w:val="TableText"/>
              <w:rPr>
                <w:b/>
                <w:noProof w:val="0"/>
                <w:lang w:val="en-GB"/>
              </w:rPr>
            </w:pPr>
            <w:r w:rsidRPr="00FC09B7">
              <w:rPr>
                <w:b/>
                <w:noProof w:val="0"/>
                <w:lang w:val="en-GB"/>
              </w:rPr>
              <w:t>Description</w:t>
            </w:r>
          </w:p>
        </w:tc>
      </w:tr>
      <w:tr w:rsidR="00165B41" w:rsidRPr="00FC09B7" w14:paraId="6E70A1CF" w14:textId="77777777" w:rsidTr="008245BD">
        <w:tc>
          <w:tcPr>
            <w:tcW w:w="2160" w:type="dxa"/>
          </w:tcPr>
          <w:p w14:paraId="36F295BB" w14:textId="77777777" w:rsidR="00165B41" w:rsidRPr="00FC09B7" w:rsidRDefault="00165B41" w:rsidP="00165B41">
            <w:pPr>
              <w:pStyle w:val="TableText"/>
              <w:rPr>
                <w:noProof w:val="0"/>
                <w:lang w:val="en-GB"/>
              </w:rPr>
            </w:pPr>
            <w:r w:rsidRPr="00FC09B7">
              <w:rPr>
                <w:noProof w:val="0"/>
                <w:lang w:val="en-GB"/>
              </w:rPr>
              <w:t>SecurityGroupNodeId</w:t>
            </w:r>
          </w:p>
        </w:tc>
        <w:tc>
          <w:tcPr>
            <w:tcW w:w="6458" w:type="dxa"/>
          </w:tcPr>
          <w:p w14:paraId="1366EBCC" w14:textId="77777777" w:rsidR="00165B41" w:rsidRPr="00FC09B7" w:rsidRDefault="00165B41" w:rsidP="00165B41">
            <w:pPr>
              <w:pStyle w:val="TableText"/>
              <w:rPr>
                <w:noProof w:val="0"/>
                <w:lang w:val="en-GB"/>
              </w:rPr>
            </w:pPr>
            <w:r w:rsidRPr="00FC09B7">
              <w:rPr>
                <w:i/>
                <w:noProof w:val="0"/>
                <w:lang w:val="en-GB"/>
              </w:rPr>
              <w:t>NodeId</w:t>
            </w:r>
            <w:r w:rsidRPr="00FC09B7">
              <w:rPr>
                <w:noProof w:val="0"/>
                <w:lang w:val="en-GB"/>
              </w:rPr>
              <w:t xml:space="preserve"> of the </w:t>
            </w:r>
            <w:r w:rsidRPr="00FC09B7">
              <w:rPr>
                <w:i/>
                <w:noProof w:val="0"/>
                <w:lang w:val="en-GB"/>
              </w:rPr>
              <w:t xml:space="preserve">SecurityGroupType Object </w:t>
            </w:r>
            <w:r w:rsidRPr="00FC09B7">
              <w:rPr>
                <w:noProof w:val="0"/>
                <w:lang w:val="en-GB"/>
              </w:rPr>
              <w:t xml:space="preserve">to remove from the </w:t>
            </w:r>
            <w:r w:rsidRPr="00FC09B7">
              <w:rPr>
                <w:i/>
                <w:noProof w:val="0"/>
                <w:lang w:val="en-GB"/>
              </w:rPr>
              <w:t>Server</w:t>
            </w:r>
          </w:p>
        </w:tc>
      </w:tr>
    </w:tbl>
    <w:p w14:paraId="71FC84F2" w14:textId="77777777" w:rsidR="00165B41" w:rsidRPr="00FC09B7" w:rsidRDefault="00165B41" w:rsidP="00165B41">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011"/>
        <w:gridCol w:w="6607"/>
      </w:tblGrid>
      <w:tr w:rsidR="00165B41" w:rsidRPr="00FC09B7" w14:paraId="034D3059" w14:textId="77777777" w:rsidTr="008245BD">
        <w:tc>
          <w:tcPr>
            <w:tcW w:w="2011" w:type="dxa"/>
          </w:tcPr>
          <w:p w14:paraId="7F8536C4" w14:textId="77777777" w:rsidR="00165B41" w:rsidRPr="00FC09B7" w:rsidRDefault="00165B41" w:rsidP="00165B41">
            <w:pPr>
              <w:pStyle w:val="TableText"/>
              <w:rPr>
                <w:b/>
                <w:noProof w:val="0"/>
                <w:lang w:val="en-GB"/>
              </w:rPr>
            </w:pPr>
            <w:r w:rsidRPr="00FC09B7">
              <w:rPr>
                <w:b/>
                <w:noProof w:val="0"/>
                <w:lang w:val="en-GB"/>
              </w:rPr>
              <w:t>ResultCode</w:t>
            </w:r>
          </w:p>
        </w:tc>
        <w:tc>
          <w:tcPr>
            <w:tcW w:w="6607" w:type="dxa"/>
          </w:tcPr>
          <w:p w14:paraId="3492EAF9" w14:textId="77777777" w:rsidR="00165B41" w:rsidRPr="00FC09B7" w:rsidRDefault="00165B41" w:rsidP="00165B41">
            <w:pPr>
              <w:pStyle w:val="TableText"/>
              <w:rPr>
                <w:b/>
                <w:noProof w:val="0"/>
                <w:lang w:val="en-GB"/>
              </w:rPr>
            </w:pPr>
            <w:r w:rsidRPr="00FC09B7">
              <w:rPr>
                <w:b/>
                <w:noProof w:val="0"/>
                <w:lang w:val="en-GB"/>
              </w:rPr>
              <w:t>Description</w:t>
            </w:r>
          </w:p>
        </w:tc>
      </w:tr>
      <w:tr w:rsidR="00165B41" w:rsidRPr="00FC09B7" w14:paraId="76077B09" w14:textId="77777777" w:rsidTr="008245BD">
        <w:tc>
          <w:tcPr>
            <w:tcW w:w="2011" w:type="dxa"/>
          </w:tcPr>
          <w:p w14:paraId="43446A4C" w14:textId="77777777" w:rsidR="00165B41" w:rsidRPr="00FC09B7" w:rsidRDefault="00165B41" w:rsidP="00165B41">
            <w:pPr>
              <w:pStyle w:val="TableText"/>
              <w:rPr>
                <w:noProof w:val="0"/>
                <w:lang w:val="en-GB"/>
              </w:rPr>
            </w:pPr>
            <w:r w:rsidRPr="00FC09B7">
              <w:rPr>
                <w:noProof w:val="0"/>
                <w:lang w:val="en-GB"/>
              </w:rPr>
              <w:t>Bad_NodeIdUnknown</w:t>
            </w:r>
          </w:p>
        </w:tc>
        <w:tc>
          <w:tcPr>
            <w:tcW w:w="6607" w:type="dxa"/>
          </w:tcPr>
          <w:p w14:paraId="32AEC6A5" w14:textId="77777777" w:rsidR="00165B41" w:rsidRPr="00FC09B7" w:rsidRDefault="00165B41" w:rsidP="00165B41">
            <w:pPr>
              <w:pStyle w:val="TableText"/>
              <w:rPr>
                <w:noProof w:val="0"/>
                <w:lang w:val="en-GB"/>
              </w:rPr>
            </w:pPr>
            <w:r w:rsidRPr="00FC09B7">
              <w:rPr>
                <w:noProof w:val="0"/>
                <w:lang w:val="en-GB"/>
              </w:rPr>
              <w:t xml:space="preserve">The </w:t>
            </w:r>
            <w:r w:rsidRPr="00FC09B7">
              <w:rPr>
                <w:i/>
                <w:noProof w:val="0"/>
                <w:lang w:val="en-GB"/>
              </w:rPr>
              <w:t>SecurityGroupNodeId</w:t>
            </w:r>
            <w:r w:rsidRPr="00FC09B7">
              <w:rPr>
                <w:noProof w:val="0"/>
                <w:lang w:val="en-GB"/>
              </w:rPr>
              <w:t xml:space="preserve"> is unknown.</w:t>
            </w:r>
          </w:p>
        </w:tc>
      </w:tr>
      <w:tr w:rsidR="00165B41" w:rsidRPr="00FC09B7" w14:paraId="30BAD242" w14:textId="77777777" w:rsidTr="008245BD">
        <w:tc>
          <w:tcPr>
            <w:tcW w:w="2011" w:type="dxa"/>
          </w:tcPr>
          <w:p w14:paraId="1807F2F8" w14:textId="77777777" w:rsidR="00165B41" w:rsidRPr="00FC09B7" w:rsidRDefault="00165B41" w:rsidP="00165B41">
            <w:pPr>
              <w:pStyle w:val="TableText"/>
              <w:rPr>
                <w:noProof w:val="0"/>
                <w:lang w:val="en-GB"/>
              </w:rPr>
            </w:pPr>
            <w:r w:rsidRPr="00FC09B7">
              <w:rPr>
                <w:noProof w:val="0"/>
                <w:lang w:val="en-GB"/>
              </w:rPr>
              <w:t>Bad_NodeIdInvalid</w:t>
            </w:r>
          </w:p>
        </w:tc>
        <w:tc>
          <w:tcPr>
            <w:tcW w:w="6607" w:type="dxa"/>
          </w:tcPr>
          <w:p w14:paraId="0400E0C0" w14:textId="77777777" w:rsidR="00165B41" w:rsidRPr="00FC09B7" w:rsidRDefault="00165B41" w:rsidP="00165B41">
            <w:pPr>
              <w:pStyle w:val="TableText"/>
              <w:rPr>
                <w:noProof w:val="0"/>
                <w:lang w:val="en-GB"/>
              </w:rPr>
            </w:pPr>
            <w:r w:rsidRPr="00FC09B7">
              <w:rPr>
                <w:noProof w:val="0"/>
                <w:lang w:val="en-GB"/>
              </w:rPr>
              <w:t xml:space="preserve">The </w:t>
            </w:r>
            <w:r w:rsidRPr="00FC09B7">
              <w:rPr>
                <w:i/>
                <w:noProof w:val="0"/>
                <w:lang w:val="en-GB"/>
              </w:rPr>
              <w:t>SecurityGroupNodeId</w:t>
            </w:r>
            <w:r w:rsidRPr="00FC09B7">
              <w:rPr>
                <w:noProof w:val="0"/>
                <w:lang w:val="en-GB"/>
              </w:rPr>
              <w:t xml:space="preserve"> is not a </w:t>
            </w:r>
            <w:r w:rsidRPr="00FC09B7">
              <w:rPr>
                <w:i/>
                <w:noProof w:val="0"/>
                <w:lang w:val="en-GB"/>
              </w:rPr>
              <w:t>NodeId</w:t>
            </w:r>
            <w:r w:rsidRPr="00FC09B7">
              <w:rPr>
                <w:noProof w:val="0"/>
                <w:lang w:val="en-GB"/>
              </w:rPr>
              <w:t xml:space="preserve"> of a </w:t>
            </w:r>
            <w:r w:rsidRPr="00FC09B7">
              <w:rPr>
                <w:i/>
                <w:noProof w:val="0"/>
                <w:lang w:val="en-GB"/>
              </w:rPr>
              <w:t>SecurityGroupType Object</w:t>
            </w:r>
            <w:r w:rsidRPr="00FC09B7">
              <w:rPr>
                <w:noProof w:val="0"/>
                <w:lang w:val="en-GB"/>
              </w:rPr>
              <w:t>.</w:t>
            </w:r>
          </w:p>
        </w:tc>
      </w:tr>
      <w:tr w:rsidR="00165B41" w:rsidRPr="00FC09B7" w14:paraId="539DA6E0" w14:textId="77777777" w:rsidTr="008245BD">
        <w:tc>
          <w:tcPr>
            <w:tcW w:w="2011" w:type="dxa"/>
          </w:tcPr>
          <w:p w14:paraId="0A2103C6" w14:textId="77777777" w:rsidR="00165B41" w:rsidRPr="00FC09B7" w:rsidRDefault="00165B41" w:rsidP="00165B41">
            <w:pPr>
              <w:pStyle w:val="TableText"/>
              <w:rPr>
                <w:noProof w:val="0"/>
                <w:lang w:val="en-GB"/>
              </w:rPr>
            </w:pPr>
            <w:r w:rsidRPr="00FC09B7">
              <w:rPr>
                <w:noProof w:val="0"/>
                <w:lang w:val="en-GB"/>
              </w:rPr>
              <w:t>Bad_UserAccessDenied</w:t>
            </w:r>
          </w:p>
        </w:tc>
        <w:tc>
          <w:tcPr>
            <w:tcW w:w="6607" w:type="dxa"/>
          </w:tcPr>
          <w:p w14:paraId="2F9A7595" w14:textId="77777777" w:rsidR="00165B41" w:rsidRPr="00FC09B7" w:rsidRDefault="00165B41" w:rsidP="00165B41">
            <w:pPr>
              <w:pStyle w:val="TableText"/>
              <w:rPr>
                <w:noProof w:val="0"/>
                <w:lang w:val="en-GB"/>
              </w:rPr>
            </w:pPr>
            <w:r w:rsidRPr="00FC09B7">
              <w:rPr>
                <w:noProof w:val="0"/>
                <w:lang w:val="en-GB"/>
              </w:rPr>
              <w:t xml:space="preserve">The </w:t>
            </w:r>
            <w:r w:rsidRPr="00FC09B7">
              <w:rPr>
                <w:i/>
                <w:noProof w:val="0"/>
                <w:lang w:val="en-GB"/>
              </w:rPr>
              <w:t>Session</w:t>
            </w:r>
            <w:r w:rsidRPr="00FC09B7">
              <w:rPr>
                <w:noProof w:val="0"/>
                <w:lang w:val="en-GB"/>
              </w:rPr>
              <w:t xml:space="preserve"> user is not allowed to delete the </w:t>
            </w:r>
            <w:r w:rsidRPr="00FC09B7">
              <w:rPr>
                <w:i/>
                <w:noProof w:val="0"/>
                <w:lang w:val="en-GB"/>
              </w:rPr>
              <w:t>SecurityGroupType Object</w:t>
            </w:r>
            <w:r w:rsidRPr="00FC09B7">
              <w:rPr>
                <w:noProof w:val="0"/>
                <w:lang w:val="en-GB"/>
              </w:rPr>
              <w:t>.</w:t>
            </w:r>
          </w:p>
        </w:tc>
      </w:tr>
    </w:tbl>
    <w:p w14:paraId="6217BFBB" w14:textId="77777777" w:rsidR="00165B41" w:rsidRPr="00FC09B7" w:rsidRDefault="00165B41" w:rsidP="00165B41">
      <w:pPr>
        <w:pStyle w:val="spacer"/>
        <w:rPr>
          <w:noProof w:val="0"/>
        </w:rPr>
      </w:pPr>
    </w:p>
    <w:p w14:paraId="305EF76B" w14:textId="2E76EDA0" w:rsidR="008123A2" w:rsidRPr="00FC09B7" w:rsidRDefault="00B12149" w:rsidP="00165B41">
      <w:pPr>
        <w:pStyle w:val="Heading1"/>
        <w:rPr>
          <w:noProof w:val="0"/>
        </w:rPr>
      </w:pPr>
      <w:bookmarkStart w:id="777" w:name="_Ref497838497"/>
      <w:bookmarkStart w:id="778" w:name="_Toc505941383"/>
      <w:r w:rsidRPr="00FC09B7">
        <w:rPr>
          <w:noProof w:val="0"/>
        </w:rPr>
        <w:lastRenderedPageBreak/>
        <w:t>PubSub</w:t>
      </w:r>
      <w:r w:rsidR="0048208F" w:rsidRPr="00FC09B7">
        <w:rPr>
          <w:noProof w:val="0"/>
        </w:rPr>
        <w:t xml:space="preserve"> </w:t>
      </w:r>
      <w:r w:rsidR="00855C47" w:rsidRPr="00FC09B7">
        <w:rPr>
          <w:noProof w:val="0"/>
        </w:rPr>
        <w:t xml:space="preserve">Configuration </w:t>
      </w:r>
      <w:r w:rsidR="0048208F" w:rsidRPr="00FC09B7">
        <w:rPr>
          <w:noProof w:val="0"/>
        </w:rPr>
        <w:t>Model</w:t>
      </w:r>
      <w:bookmarkEnd w:id="286"/>
      <w:bookmarkEnd w:id="624"/>
      <w:bookmarkEnd w:id="625"/>
      <w:bookmarkEnd w:id="749"/>
      <w:bookmarkEnd w:id="777"/>
      <w:bookmarkEnd w:id="778"/>
    </w:p>
    <w:p w14:paraId="305EF76C" w14:textId="1C2AFD40" w:rsidR="008123A2" w:rsidRPr="00FC09B7" w:rsidRDefault="00641A09" w:rsidP="00261A70">
      <w:pPr>
        <w:pStyle w:val="Heading2"/>
        <w:rPr>
          <w:noProof w:val="0"/>
        </w:rPr>
      </w:pPr>
      <w:bookmarkStart w:id="779" w:name="_MON_1227344156"/>
      <w:bookmarkStart w:id="780" w:name="_MON_1262932660"/>
      <w:bookmarkStart w:id="781" w:name="_MON_1263146055"/>
      <w:bookmarkStart w:id="782" w:name="_MON_1262904512"/>
      <w:bookmarkStart w:id="783" w:name="_MON_1402777569"/>
      <w:bookmarkStart w:id="784" w:name="_MON_1402778223"/>
      <w:bookmarkStart w:id="785" w:name="_MON_1402778260"/>
      <w:bookmarkStart w:id="786" w:name="_MON_1402778693"/>
      <w:bookmarkStart w:id="787" w:name="_MON_1402777506"/>
      <w:bookmarkStart w:id="788" w:name="_MON_1402844191"/>
      <w:bookmarkStart w:id="789" w:name="_MON_1402778742"/>
      <w:bookmarkStart w:id="790" w:name="_Ref442821524"/>
      <w:bookmarkStart w:id="791" w:name="_Toc505941384"/>
      <w:bookmarkEnd w:id="779"/>
      <w:bookmarkEnd w:id="780"/>
      <w:bookmarkEnd w:id="781"/>
      <w:bookmarkEnd w:id="782"/>
      <w:bookmarkEnd w:id="783"/>
      <w:bookmarkEnd w:id="784"/>
      <w:bookmarkEnd w:id="785"/>
      <w:bookmarkEnd w:id="786"/>
      <w:bookmarkEnd w:id="787"/>
      <w:bookmarkEnd w:id="788"/>
      <w:bookmarkEnd w:id="789"/>
      <w:r w:rsidRPr="00FC09B7">
        <w:rPr>
          <w:noProof w:val="0"/>
        </w:rPr>
        <w:t>Common</w:t>
      </w:r>
      <w:r w:rsidR="00D82E33" w:rsidRPr="00FC09B7">
        <w:rPr>
          <w:noProof w:val="0"/>
        </w:rPr>
        <w:t xml:space="preserve"> </w:t>
      </w:r>
      <w:r w:rsidR="008B771D" w:rsidRPr="00FC09B7">
        <w:rPr>
          <w:noProof w:val="0"/>
        </w:rPr>
        <w:t xml:space="preserve">Configuration </w:t>
      </w:r>
      <w:r w:rsidR="00D82E33" w:rsidRPr="00FC09B7">
        <w:rPr>
          <w:noProof w:val="0"/>
        </w:rPr>
        <w:t>Model</w:t>
      </w:r>
      <w:bookmarkEnd w:id="790"/>
      <w:bookmarkEnd w:id="791"/>
    </w:p>
    <w:p w14:paraId="305EF76D" w14:textId="77777777" w:rsidR="00C076CB" w:rsidRPr="00FC09B7" w:rsidRDefault="00C076CB" w:rsidP="00C076CB">
      <w:pPr>
        <w:pStyle w:val="Heading3"/>
        <w:rPr>
          <w:noProof w:val="0"/>
        </w:rPr>
      </w:pPr>
      <w:bookmarkStart w:id="792" w:name="_Toc505941385"/>
      <w:r w:rsidRPr="00FC09B7">
        <w:rPr>
          <w:noProof w:val="0"/>
        </w:rPr>
        <w:t>General</w:t>
      </w:r>
      <w:bookmarkEnd w:id="792"/>
    </w:p>
    <w:p w14:paraId="27C5D85F" w14:textId="10F8F2B8" w:rsidR="00826249" w:rsidRPr="00FC09B7" w:rsidRDefault="00573DEF" w:rsidP="00826249">
      <w:pPr>
        <w:pStyle w:val="PARAGRAPH"/>
        <w:keepNext/>
        <w:rPr>
          <w:i/>
          <w:noProof w:val="0"/>
        </w:rPr>
      </w:pPr>
      <w:r w:rsidRPr="00FC09B7">
        <w:rPr>
          <w:noProof w:val="0"/>
        </w:rPr>
        <w:fldChar w:fldCharType="begin"/>
      </w:r>
      <w:r w:rsidRPr="00FC09B7">
        <w:rPr>
          <w:noProof w:val="0"/>
        </w:rPr>
        <w:instrText xml:space="preserve"> REF _Ref429689128 \h </w:instrText>
      </w:r>
      <w:r w:rsidRPr="00FC09B7">
        <w:rPr>
          <w:noProof w:val="0"/>
        </w:rPr>
      </w:r>
      <w:r w:rsidRPr="00FC09B7">
        <w:rPr>
          <w:noProof w:val="0"/>
        </w:rPr>
        <w:fldChar w:fldCharType="separate"/>
      </w:r>
      <w:r w:rsidR="005333FC" w:rsidRPr="00FC09B7">
        <w:rPr>
          <w:noProof w:val="0"/>
        </w:rPr>
        <w:t xml:space="preserve">Figure </w:t>
      </w:r>
      <w:r w:rsidR="005333FC">
        <w:t>35</w:t>
      </w:r>
      <w:r w:rsidRPr="00FC09B7">
        <w:rPr>
          <w:noProof w:val="0"/>
        </w:rPr>
        <w:fldChar w:fldCharType="end"/>
      </w:r>
      <w:r w:rsidRPr="00FC09B7">
        <w:rPr>
          <w:noProof w:val="0"/>
        </w:rPr>
        <w:t xml:space="preserve"> </w:t>
      </w:r>
      <w:r w:rsidR="00C076CB" w:rsidRPr="00FC09B7">
        <w:rPr>
          <w:noProof w:val="0"/>
        </w:rPr>
        <w:t xml:space="preserve">depicts the </w:t>
      </w:r>
      <w:r w:rsidR="00C076CB" w:rsidRPr="00FC09B7">
        <w:rPr>
          <w:i/>
          <w:noProof w:val="0"/>
        </w:rPr>
        <w:t>ObjectTypes</w:t>
      </w:r>
      <w:r w:rsidR="001A7727" w:rsidRPr="00FC09B7">
        <w:rPr>
          <w:noProof w:val="0"/>
        </w:rPr>
        <w:t xml:space="preserve"> of the message and transport protocol mapping</w:t>
      </w:r>
      <w:r w:rsidR="00F35B28" w:rsidRPr="00FC09B7">
        <w:rPr>
          <w:noProof w:val="0"/>
        </w:rPr>
        <w:t xml:space="preserve"> </w:t>
      </w:r>
      <w:r w:rsidR="00D82E33" w:rsidRPr="00FC09B7">
        <w:rPr>
          <w:noProof w:val="0"/>
        </w:rPr>
        <w:t>indepen</w:t>
      </w:r>
      <w:r w:rsidR="0047647C" w:rsidRPr="00FC09B7">
        <w:rPr>
          <w:noProof w:val="0"/>
        </w:rPr>
        <w:t>den</w:t>
      </w:r>
      <w:r w:rsidR="00D82E33" w:rsidRPr="00FC09B7">
        <w:rPr>
          <w:noProof w:val="0"/>
        </w:rPr>
        <w:t>t part of the</w:t>
      </w:r>
      <w:r w:rsidR="00C076CB" w:rsidRPr="00FC09B7">
        <w:rPr>
          <w:noProof w:val="0"/>
        </w:rPr>
        <w:t xml:space="preserve"> </w:t>
      </w:r>
      <w:r w:rsidR="006E2DC8" w:rsidRPr="00FC09B7">
        <w:rPr>
          <w:i/>
          <w:noProof w:val="0"/>
        </w:rPr>
        <w:t>PubSub</w:t>
      </w:r>
      <w:r w:rsidR="006E2DC8" w:rsidRPr="00FC09B7">
        <w:rPr>
          <w:noProof w:val="0"/>
        </w:rPr>
        <w:t xml:space="preserve"> </w:t>
      </w:r>
      <w:r w:rsidR="00855C47" w:rsidRPr="00FC09B7">
        <w:rPr>
          <w:noProof w:val="0"/>
        </w:rPr>
        <w:t xml:space="preserve">configuration </w:t>
      </w:r>
      <w:r w:rsidR="00AB2936">
        <w:rPr>
          <w:noProof w:val="0"/>
        </w:rPr>
        <w:t>m</w:t>
      </w:r>
      <w:r w:rsidR="006E2DC8" w:rsidRPr="00AB2936">
        <w:rPr>
          <w:noProof w:val="0"/>
        </w:rPr>
        <w:t>odel</w:t>
      </w:r>
      <w:r w:rsidR="006E2DC8" w:rsidRPr="00FC09B7">
        <w:rPr>
          <w:noProof w:val="0"/>
        </w:rPr>
        <w:t xml:space="preserve">, </w:t>
      </w:r>
      <w:r w:rsidR="00C076CB" w:rsidRPr="00FC09B7">
        <w:rPr>
          <w:noProof w:val="0"/>
        </w:rPr>
        <w:t xml:space="preserve">their </w:t>
      </w:r>
      <w:r w:rsidR="00546E3B" w:rsidRPr="00FC09B7">
        <w:rPr>
          <w:noProof w:val="0"/>
        </w:rPr>
        <w:t xml:space="preserve">main </w:t>
      </w:r>
      <w:r w:rsidR="00C076CB" w:rsidRPr="00FC09B7">
        <w:rPr>
          <w:noProof w:val="0"/>
        </w:rPr>
        <w:t>components and their relations.</w:t>
      </w:r>
      <w:bookmarkStart w:id="793" w:name="_Ref408971683"/>
    </w:p>
    <w:bookmarkEnd w:id="793"/>
    <w:p w14:paraId="6E909908" w14:textId="2B32A35A" w:rsidR="00573DEF" w:rsidRPr="00FC09B7" w:rsidRDefault="000B6E36" w:rsidP="00874418">
      <w:pPr>
        <w:pStyle w:val="PARAGRAPH"/>
        <w:keepNext/>
        <w:jc w:val="center"/>
        <w:rPr>
          <w:i/>
          <w:noProof w:val="0"/>
        </w:rPr>
      </w:pPr>
      <w:r w:rsidRPr="00FC09B7">
        <w:object w:dxaOrig="15950" w:dyaOrig="9713" w14:anchorId="285BBA99">
          <v:shape id="_x0000_i1060" type="#_x0000_t75" style="width:452pt;height:278pt" o:ole="">
            <v:imagedata r:id="rId88" o:title=""/>
          </v:shape>
          <o:OLEObject Type="Embed" ProgID="Visio.Drawing.11" ShapeID="_x0000_i1060" DrawAspect="Content" ObjectID="_1579683291" r:id="rId89"/>
        </w:object>
      </w:r>
      <w:r w:rsidR="00C24610" w:rsidRPr="00FC09B7">
        <w:rPr>
          <w:rStyle w:val="CommentReference"/>
          <w:noProof w:val="0"/>
        </w:rPr>
        <w:t xml:space="preserve"> </w:t>
      </w:r>
    </w:p>
    <w:p w14:paraId="3C4BA8A4" w14:textId="3830DF5D" w:rsidR="00573DEF" w:rsidRPr="00FC09B7" w:rsidRDefault="00573DEF" w:rsidP="00573DEF">
      <w:pPr>
        <w:pStyle w:val="FIGURE-title"/>
        <w:keepNext/>
        <w:spacing w:before="200" w:after="240"/>
        <w:rPr>
          <w:noProof w:val="0"/>
        </w:rPr>
      </w:pPr>
      <w:bookmarkStart w:id="794" w:name="_Ref429689128"/>
      <w:bookmarkStart w:id="795" w:name="_Toc427527796"/>
      <w:bookmarkStart w:id="796" w:name="_Toc505941453"/>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35</w:t>
      </w:r>
      <w:r w:rsidRPr="00FC09B7">
        <w:rPr>
          <w:noProof w:val="0"/>
        </w:rPr>
        <w:fldChar w:fldCharType="end"/>
      </w:r>
      <w:bookmarkEnd w:id="794"/>
      <w:r w:rsidRPr="00FC09B7">
        <w:rPr>
          <w:noProof w:val="0"/>
        </w:rPr>
        <w:t xml:space="preserve"> – </w:t>
      </w:r>
      <w:r w:rsidR="00546E3B" w:rsidRPr="00FC09B7">
        <w:rPr>
          <w:noProof w:val="0"/>
        </w:rPr>
        <w:t>PubSub</w:t>
      </w:r>
      <w:r w:rsidRPr="00FC09B7">
        <w:rPr>
          <w:noProof w:val="0"/>
        </w:rPr>
        <w:t xml:space="preserve"> </w:t>
      </w:r>
      <w:r w:rsidR="00C24610" w:rsidRPr="00FC09B7">
        <w:rPr>
          <w:noProof w:val="0"/>
        </w:rPr>
        <w:t xml:space="preserve">Configuration </w:t>
      </w:r>
      <w:r w:rsidRPr="00FC09B7">
        <w:rPr>
          <w:noProof w:val="0"/>
        </w:rPr>
        <w:t>Model Overview</w:t>
      </w:r>
      <w:bookmarkEnd w:id="795"/>
      <w:bookmarkEnd w:id="796"/>
    </w:p>
    <w:p w14:paraId="7207E0C4" w14:textId="73804FB9" w:rsidR="00546E3B" w:rsidRPr="00FC09B7" w:rsidRDefault="00C076CB" w:rsidP="00C076CB">
      <w:pPr>
        <w:pStyle w:val="PARAGRAPH"/>
        <w:rPr>
          <w:noProof w:val="0"/>
        </w:rPr>
      </w:pPr>
      <w:r w:rsidRPr="00FC09B7">
        <w:rPr>
          <w:noProof w:val="0"/>
        </w:rPr>
        <w:t xml:space="preserve">An instance of the </w:t>
      </w:r>
      <w:r w:rsidR="008D083F" w:rsidRPr="00FC09B7">
        <w:rPr>
          <w:i/>
          <w:noProof w:val="0"/>
        </w:rPr>
        <w:t>PublishSubscribeType</w:t>
      </w:r>
      <w:r w:rsidR="008D083F" w:rsidRPr="00FC09B7">
        <w:rPr>
          <w:noProof w:val="0"/>
        </w:rPr>
        <w:t xml:space="preserve"> </w:t>
      </w:r>
      <w:r w:rsidR="00046891" w:rsidRPr="00FC09B7">
        <w:rPr>
          <w:noProof w:val="0"/>
        </w:rPr>
        <w:t xml:space="preserve">with the name </w:t>
      </w:r>
      <w:r w:rsidR="00046891" w:rsidRPr="00FC09B7">
        <w:rPr>
          <w:i/>
          <w:noProof w:val="0"/>
        </w:rPr>
        <w:t>PublishSubscribe</w:t>
      </w:r>
      <w:r w:rsidR="00046891" w:rsidRPr="00FC09B7">
        <w:rPr>
          <w:noProof w:val="0"/>
        </w:rPr>
        <w:t xml:space="preserve"> </w:t>
      </w:r>
      <w:r w:rsidRPr="00FC09B7">
        <w:rPr>
          <w:noProof w:val="0"/>
        </w:rPr>
        <w:t xml:space="preserve">represents the root </w:t>
      </w:r>
      <w:r w:rsidR="00C8368C" w:rsidRPr="00FC09B7">
        <w:rPr>
          <w:i/>
          <w:noProof w:val="0"/>
        </w:rPr>
        <w:t>O</w:t>
      </w:r>
      <w:r w:rsidRPr="00FC09B7">
        <w:rPr>
          <w:i/>
          <w:noProof w:val="0"/>
        </w:rPr>
        <w:t>bject</w:t>
      </w:r>
      <w:r w:rsidRPr="00FC09B7">
        <w:rPr>
          <w:noProof w:val="0"/>
        </w:rPr>
        <w:t xml:space="preserve"> for all </w:t>
      </w:r>
      <w:r w:rsidRPr="00FC09B7">
        <w:rPr>
          <w:i/>
          <w:noProof w:val="0"/>
        </w:rPr>
        <w:t>Pub</w:t>
      </w:r>
      <w:r w:rsidR="00B12149" w:rsidRPr="00FC09B7">
        <w:rPr>
          <w:i/>
          <w:noProof w:val="0"/>
        </w:rPr>
        <w:t>Sub</w:t>
      </w:r>
      <w:r w:rsidRPr="00FC09B7">
        <w:rPr>
          <w:noProof w:val="0"/>
        </w:rPr>
        <w:t xml:space="preserve"> related </w:t>
      </w:r>
      <w:r w:rsidRPr="00FC09B7">
        <w:rPr>
          <w:i/>
          <w:noProof w:val="0"/>
        </w:rPr>
        <w:t>Objects</w:t>
      </w:r>
      <w:r w:rsidRPr="00FC09B7">
        <w:rPr>
          <w:noProof w:val="0"/>
        </w:rPr>
        <w:t xml:space="preserve">. It manages a list of </w:t>
      </w:r>
      <w:r w:rsidR="00B12149" w:rsidRPr="00FC09B7">
        <w:rPr>
          <w:i/>
          <w:noProof w:val="0"/>
        </w:rPr>
        <w:t>PubSubConnectionType</w:t>
      </w:r>
      <w:r w:rsidRPr="00FC09B7">
        <w:rPr>
          <w:noProof w:val="0"/>
        </w:rPr>
        <w:t xml:space="preserve"> </w:t>
      </w:r>
      <w:r w:rsidRPr="00FC09B7">
        <w:rPr>
          <w:i/>
          <w:noProof w:val="0"/>
        </w:rPr>
        <w:t>Objects</w:t>
      </w:r>
      <w:r w:rsidR="003C6C15" w:rsidRPr="00FC09B7">
        <w:rPr>
          <w:noProof w:val="0"/>
        </w:rPr>
        <w:t xml:space="preserve"> and </w:t>
      </w:r>
      <w:r w:rsidR="004B5D53" w:rsidRPr="00FC09B7">
        <w:rPr>
          <w:noProof w:val="0"/>
        </w:rPr>
        <w:t>the</w:t>
      </w:r>
      <w:r w:rsidR="003C6C15" w:rsidRPr="00FC09B7">
        <w:rPr>
          <w:noProof w:val="0"/>
        </w:rPr>
        <w:t xml:space="preserve"> </w:t>
      </w:r>
      <w:r w:rsidR="003C6C15" w:rsidRPr="00FC09B7">
        <w:rPr>
          <w:i/>
          <w:noProof w:val="0"/>
        </w:rPr>
        <w:t>Published</w:t>
      </w:r>
      <w:r w:rsidR="00BB1432" w:rsidRPr="00FC09B7">
        <w:rPr>
          <w:i/>
          <w:noProof w:val="0"/>
        </w:rPr>
        <w:t>DataSet</w:t>
      </w:r>
      <w:r w:rsidR="003C6C15" w:rsidRPr="00FC09B7">
        <w:rPr>
          <w:i/>
          <w:noProof w:val="0"/>
        </w:rPr>
        <w:t>Type Objects</w:t>
      </w:r>
      <w:r w:rsidR="002A6F41" w:rsidRPr="00FC09B7">
        <w:rPr>
          <w:noProof w:val="0"/>
        </w:rPr>
        <w:t xml:space="preserve"> through the </w:t>
      </w:r>
      <w:r w:rsidR="002A6F41" w:rsidRPr="00FC09B7">
        <w:rPr>
          <w:i/>
          <w:noProof w:val="0"/>
        </w:rPr>
        <w:t>PublishedDataSets</w:t>
      </w:r>
      <w:r w:rsidR="002A6F41" w:rsidRPr="00FC09B7">
        <w:rPr>
          <w:noProof w:val="0"/>
        </w:rPr>
        <w:t xml:space="preserve"> </w:t>
      </w:r>
      <w:r w:rsidR="0064724B" w:rsidRPr="00FC09B7">
        <w:rPr>
          <w:noProof w:val="0"/>
        </w:rPr>
        <w:t>f</w:t>
      </w:r>
      <w:r w:rsidR="002A6F41" w:rsidRPr="00FC09B7">
        <w:rPr>
          <w:noProof w:val="0"/>
        </w:rPr>
        <w:t>older</w:t>
      </w:r>
      <w:r w:rsidRPr="00FC09B7">
        <w:rPr>
          <w:noProof w:val="0"/>
        </w:rPr>
        <w:t>.</w:t>
      </w:r>
    </w:p>
    <w:p w14:paraId="2FF0DE50" w14:textId="70A5EFB2" w:rsidR="0064724B" w:rsidRPr="00FC09B7" w:rsidRDefault="0064724B" w:rsidP="00C076CB">
      <w:pPr>
        <w:pStyle w:val="PARAGRAPH"/>
        <w:rPr>
          <w:noProof w:val="0"/>
        </w:rPr>
      </w:pPr>
      <w:r w:rsidRPr="00FC09B7">
        <w:rPr>
          <w:noProof w:val="0"/>
        </w:rPr>
        <w:t xml:space="preserve">On the </w:t>
      </w:r>
      <w:r w:rsidRPr="00FC09B7">
        <w:rPr>
          <w:i/>
          <w:noProof w:val="0"/>
        </w:rPr>
        <w:t>Publisher</w:t>
      </w:r>
      <w:r w:rsidRPr="00FC09B7">
        <w:rPr>
          <w:noProof w:val="0"/>
        </w:rPr>
        <w:t xml:space="preserve"> side, a </w:t>
      </w:r>
      <w:r w:rsidRPr="00FC09B7">
        <w:rPr>
          <w:i/>
          <w:noProof w:val="0"/>
        </w:rPr>
        <w:t>PublishedDataSet</w:t>
      </w:r>
      <w:r w:rsidRPr="00FC09B7">
        <w:rPr>
          <w:noProof w:val="0"/>
        </w:rPr>
        <w:t xml:space="preserve"> represents the information to publish and the </w:t>
      </w:r>
      <w:r w:rsidRPr="00FC09B7">
        <w:rPr>
          <w:i/>
          <w:noProof w:val="0"/>
        </w:rPr>
        <w:t>DataSetWriter</w:t>
      </w:r>
      <w:r w:rsidRPr="00FC09B7">
        <w:rPr>
          <w:noProof w:val="0"/>
        </w:rPr>
        <w:t xml:space="preserve"> represents the </w:t>
      </w:r>
      <w:r w:rsidR="00014453" w:rsidRPr="00FC09B7">
        <w:rPr>
          <w:noProof w:val="0"/>
        </w:rPr>
        <w:t>transport</w:t>
      </w:r>
      <w:r w:rsidRPr="00FC09B7">
        <w:rPr>
          <w:noProof w:val="0"/>
        </w:rPr>
        <w:t xml:space="preserve"> settings for creating </w:t>
      </w:r>
      <w:r w:rsidRPr="00FC09B7">
        <w:rPr>
          <w:i/>
          <w:noProof w:val="0"/>
        </w:rPr>
        <w:t>DataSetMessage</w:t>
      </w:r>
      <w:r w:rsidR="001E6E90" w:rsidRPr="00FC09B7">
        <w:rPr>
          <w:i/>
          <w:noProof w:val="0"/>
        </w:rPr>
        <w:t>s</w:t>
      </w:r>
      <w:r w:rsidRPr="00FC09B7">
        <w:rPr>
          <w:noProof w:val="0"/>
        </w:rPr>
        <w:t xml:space="preserve"> for delivery through a </w:t>
      </w:r>
      <w:r w:rsidRPr="00FC09B7">
        <w:rPr>
          <w:i/>
          <w:noProof w:val="0"/>
        </w:rPr>
        <w:t>Message Oriented Middleware</w:t>
      </w:r>
      <w:r w:rsidRPr="00FC09B7">
        <w:rPr>
          <w:noProof w:val="0"/>
        </w:rPr>
        <w:t>.</w:t>
      </w:r>
    </w:p>
    <w:p w14:paraId="7374DECA" w14:textId="28E97B5F" w:rsidR="0064724B" w:rsidRPr="00FC09B7" w:rsidRDefault="0064724B" w:rsidP="00C076CB">
      <w:pPr>
        <w:pStyle w:val="PARAGRAPH"/>
        <w:rPr>
          <w:noProof w:val="0"/>
        </w:rPr>
      </w:pPr>
      <w:r w:rsidRPr="00FC09B7">
        <w:rPr>
          <w:noProof w:val="0"/>
        </w:rPr>
        <w:t xml:space="preserve">On the </w:t>
      </w:r>
      <w:r w:rsidRPr="00FC09B7">
        <w:rPr>
          <w:i/>
          <w:noProof w:val="0"/>
        </w:rPr>
        <w:t>Subscriber</w:t>
      </w:r>
      <w:r w:rsidRPr="00FC09B7">
        <w:rPr>
          <w:noProof w:val="0"/>
        </w:rPr>
        <w:t xml:space="preserve"> side, a </w:t>
      </w:r>
      <w:r w:rsidRPr="00FC09B7">
        <w:rPr>
          <w:i/>
          <w:noProof w:val="0"/>
        </w:rPr>
        <w:t>DataSetReader</w:t>
      </w:r>
      <w:r w:rsidRPr="00FC09B7">
        <w:rPr>
          <w:noProof w:val="0"/>
        </w:rPr>
        <w:t xml:space="preserve"> represents the </w:t>
      </w:r>
      <w:r w:rsidR="00014453" w:rsidRPr="00FC09B7">
        <w:rPr>
          <w:noProof w:val="0"/>
        </w:rPr>
        <w:t>transport</w:t>
      </w:r>
      <w:r w:rsidRPr="00FC09B7">
        <w:rPr>
          <w:noProof w:val="0"/>
        </w:rPr>
        <w:t xml:space="preserve"> settings for receiving </w:t>
      </w:r>
      <w:r w:rsidRPr="00FC09B7">
        <w:rPr>
          <w:i/>
          <w:noProof w:val="0"/>
        </w:rPr>
        <w:t>DataSetMessages</w:t>
      </w:r>
      <w:r w:rsidRPr="00FC09B7">
        <w:rPr>
          <w:noProof w:val="0"/>
        </w:rPr>
        <w:t xml:space="preserve"> from a </w:t>
      </w:r>
      <w:r w:rsidRPr="00FC09B7">
        <w:rPr>
          <w:i/>
          <w:noProof w:val="0"/>
        </w:rPr>
        <w:t>Message Oriented Middleware</w:t>
      </w:r>
      <w:r w:rsidRPr="00FC09B7">
        <w:rPr>
          <w:noProof w:val="0"/>
        </w:rPr>
        <w:t xml:space="preserve"> and the </w:t>
      </w:r>
      <w:r w:rsidRPr="00FC09B7">
        <w:rPr>
          <w:i/>
          <w:noProof w:val="0"/>
        </w:rPr>
        <w:t>Subscribed</w:t>
      </w:r>
      <w:r w:rsidR="00082C7C" w:rsidRPr="00FC09B7">
        <w:rPr>
          <w:i/>
          <w:noProof w:val="0"/>
        </w:rPr>
        <w:t>DataSet</w:t>
      </w:r>
      <w:r w:rsidR="00082C7C" w:rsidRPr="00FC09B7">
        <w:rPr>
          <w:noProof w:val="0"/>
        </w:rPr>
        <w:t xml:space="preserve"> represents the information to dispatch the received </w:t>
      </w:r>
      <w:r w:rsidR="00082C7C" w:rsidRPr="00FC09B7">
        <w:rPr>
          <w:i/>
          <w:noProof w:val="0"/>
        </w:rPr>
        <w:t>DataSets</w:t>
      </w:r>
      <w:r w:rsidR="00082C7C" w:rsidRPr="00FC09B7">
        <w:rPr>
          <w:noProof w:val="0"/>
        </w:rPr>
        <w:t xml:space="preserve"> in the </w:t>
      </w:r>
      <w:r w:rsidR="00082C7C" w:rsidRPr="00FC09B7">
        <w:rPr>
          <w:i/>
          <w:noProof w:val="0"/>
        </w:rPr>
        <w:t>Subscriber</w:t>
      </w:r>
      <w:r w:rsidR="00082C7C" w:rsidRPr="00FC09B7">
        <w:rPr>
          <w:noProof w:val="0"/>
        </w:rPr>
        <w:t>.</w:t>
      </w:r>
    </w:p>
    <w:p w14:paraId="305EF771" w14:textId="07463496" w:rsidR="00C076CB" w:rsidRPr="00FC09B7" w:rsidRDefault="00206614" w:rsidP="00C076CB">
      <w:pPr>
        <w:pStyle w:val="PARAGRAPH"/>
        <w:rPr>
          <w:noProof w:val="0"/>
        </w:rPr>
      </w:pPr>
      <w:r w:rsidRPr="00FC09B7">
        <w:rPr>
          <w:noProof w:val="0"/>
        </w:rPr>
        <w:t xml:space="preserve">The configuration can be done through </w:t>
      </w:r>
      <w:r w:rsidRPr="00FC09B7">
        <w:rPr>
          <w:i/>
          <w:noProof w:val="0"/>
        </w:rPr>
        <w:t>Methods</w:t>
      </w:r>
      <w:r w:rsidRPr="00FC09B7">
        <w:rPr>
          <w:noProof w:val="0"/>
        </w:rPr>
        <w:t xml:space="preserve"> </w:t>
      </w:r>
      <w:r w:rsidR="00A23290" w:rsidRPr="00FC09B7">
        <w:rPr>
          <w:noProof w:val="0"/>
        </w:rPr>
        <w:t>or product specific configuration tools</w:t>
      </w:r>
      <w:r w:rsidRPr="00FC09B7">
        <w:rPr>
          <w:noProof w:val="0"/>
        </w:rPr>
        <w:t>.</w:t>
      </w:r>
      <w:r w:rsidR="002B7D10" w:rsidRPr="00FC09B7">
        <w:rPr>
          <w:noProof w:val="0"/>
        </w:rPr>
        <w:t xml:space="preserve"> The </w:t>
      </w:r>
      <w:r w:rsidR="002B7D10" w:rsidRPr="00FC09B7">
        <w:rPr>
          <w:i/>
          <w:noProof w:val="0"/>
        </w:rPr>
        <w:t>DataSetFolderType</w:t>
      </w:r>
      <w:r w:rsidR="002B7D10" w:rsidRPr="00FC09B7">
        <w:rPr>
          <w:noProof w:val="0"/>
        </w:rPr>
        <w:t xml:space="preserve"> can be used to organize the </w:t>
      </w:r>
      <w:r w:rsidR="002B7D10" w:rsidRPr="00FC09B7">
        <w:rPr>
          <w:i/>
          <w:noProof w:val="0"/>
        </w:rPr>
        <w:t>PublishedDataSetType Objects</w:t>
      </w:r>
      <w:r w:rsidR="002B7D10" w:rsidRPr="00FC09B7">
        <w:rPr>
          <w:noProof w:val="0"/>
        </w:rPr>
        <w:t xml:space="preserve"> in a tree of </w:t>
      </w:r>
      <w:r w:rsidR="0064724B" w:rsidRPr="00FC09B7">
        <w:rPr>
          <w:noProof w:val="0"/>
        </w:rPr>
        <w:t>f</w:t>
      </w:r>
      <w:r w:rsidR="002B7D10" w:rsidRPr="00FC09B7">
        <w:rPr>
          <w:noProof w:val="0"/>
        </w:rPr>
        <w:t>olders.</w:t>
      </w:r>
    </w:p>
    <w:p w14:paraId="01B5FF3F" w14:textId="7A95A463" w:rsidR="00CC6A44" w:rsidRPr="00FC09B7" w:rsidRDefault="00CC6A44" w:rsidP="00CC6A44">
      <w:pPr>
        <w:pStyle w:val="PARAGRAPH"/>
        <w:rPr>
          <w:noProof w:val="0"/>
        </w:rPr>
      </w:pPr>
      <w:r w:rsidRPr="00FC09B7">
        <w:rPr>
          <w:noProof w:val="0"/>
        </w:rPr>
        <w:fldChar w:fldCharType="begin"/>
      </w:r>
      <w:r w:rsidRPr="00FC09B7">
        <w:rPr>
          <w:noProof w:val="0"/>
        </w:rPr>
        <w:instrText xml:space="preserve"> REF _Ref456954656 \h </w:instrText>
      </w:r>
      <w:r w:rsidRPr="00FC09B7">
        <w:rPr>
          <w:noProof w:val="0"/>
        </w:rPr>
      </w:r>
      <w:r w:rsidRPr="00FC09B7">
        <w:rPr>
          <w:noProof w:val="0"/>
        </w:rPr>
        <w:fldChar w:fldCharType="separate"/>
      </w:r>
      <w:r w:rsidR="005333FC" w:rsidRPr="00FC09B7">
        <w:rPr>
          <w:noProof w:val="0"/>
        </w:rPr>
        <w:t xml:space="preserve">Figure </w:t>
      </w:r>
      <w:r w:rsidR="005333FC">
        <w:t>36</w:t>
      </w:r>
      <w:r w:rsidRPr="00FC09B7">
        <w:rPr>
          <w:noProof w:val="0"/>
        </w:rPr>
        <w:fldChar w:fldCharType="end"/>
      </w:r>
      <w:r w:rsidRPr="00FC09B7">
        <w:rPr>
          <w:noProof w:val="0"/>
        </w:rPr>
        <w:t xml:space="preserve"> shows an example configuration with the root </w:t>
      </w:r>
      <w:r w:rsidRPr="00FC09B7">
        <w:rPr>
          <w:i/>
          <w:noProof w:val="0"/>
        </w:rPr>
        <w:t>Object PublishSubscribe</w:t>
      </w:r>
      <w:r w:rsidRPr="00FC09B7">
        <w:rPr>
          <w:noProof w:val="0"/>
        </w:rPr>
        <w:t xml:space="preserve"> that is a component of the </w:t>
      </w:r>
      <w:r w:rsidRPr="00FC09B7">
        <w:rPr>
          <w:i/>
          <w:noProof w:val="0"/>
        </w:rPr>
        <w:t>Server Object</w:t>
      </w:r>
      <w:r w:rsidRPr="00FC09B7">
        <w:rPr>
          <w:noProof w:val="0"/>
        </w:rPr>
        <w:t>.</w:t>
      </w:r>
    </w:p>
    <w:p w14:paraId="3E0DCBEF" w14:textId="13808256" w:rsidR="00CC6A44" w:rsidRPr="00FC09B7" w:rsidRDefault="00B131B6" w:rsidP="00CC6A44">
      <w:pPr>
        <w:pStyle w:val="PARAGRAPH"/>
        <w:keepNext/>
        <w:jc w:val="center"/>
        <w:rPr>
          <w:noProof w:val="0"/>
        </w:rPr>
      </w:pPr>
      <w:r w:rsidRPr="00FC09B7">
        <w:object w:dxaOrig="12078" w:dyaOrig="5158" w14:anchorId="1A87E49F">
          <v:shape id="_x0000_i1061" type="#_x0000_t75" style="width:416.5pt;height:175pt" o:ole="">
            <v:imagedata r:id="rId90" o:title=""/>
          </v:shape>
          <o:OLEObject Type="Embed" ProgID="Visio.Drawing.11" ShapeID="_x0000_i1061" DrawAspect="Content" ObjectID="_1579683292" r:id="rId91"/>
        </w:object>
      </w:r>
    </w:p>
    <w:p w14:paraId="32556492" w14:textId="3072923C" w:rsidR="00CC6A44" w:rsidRPr="00FC09B7" w:rsidRDefault="00CC6A44" w:rsidP="00CC6A44">
      <w:pPr>
        <w:pStyle w:val="FIGURE-title"/>
        <w:keepNext/>
        <w:spacing w:before="200" w:after="240"/>
        <w:rPr>
          <w:noProof w:val="0"/>
        </w:rPr>
      </w:pPr>
      <w:bookmarkStart w:id="797" w:name="_Ref456954656"/>
      <w:bookmarkStart w:id="798" w:name="_Ref456954655"/>
      <w:bookmarkStart w:id="799" w:name="_Toc505941454"/>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36</w:t>
      </w:r>
      <w:r w:rsidRPr="00FC09B7">
        <w:rPr>
          <w:noProof w:val="0"/>
        </w:rPr>
        <w:fldChar w:fldCharType="end"/>
      </w:r>
      <w:bookmarkEnd w:id="797"/>
      <w:r w:rsidRPr="00FC09B7">
        <w:rPr>
          <w:noProof w:val="0"/>
        </w:rPr>
        <w:t xml:space="preserve"> – PubSub</w:t>
      </w:r>
      <w:bookmarkEnd w:id="798"/>
      <w:r w:rsidRPr="00FC09B7">
        <w:rPr>
          <w:noProof w:val="0"/>
        </w:rPr>
        <w:t xml:space="preserve"> Example Objects</w:t>
      </w:r>
      <w:bookmarkEnd w:id="799"/>
    </w:p>
    <w:p w14:paraId="1100103B" w14:textId="698B8F9C" w:rsidR="00CC6A44" w:rsidRPr="00FC09B7" w:rsidRDefault="00CC6A44" w:rsidP="00CC6A44">
      <w:pPr>
        <w:pStyle w:val="PARAGRAPH"/>
        <w:rPr>
          <w:noProof w:val="0"/>
        </w:rPr>
      </w:pPr>
      <w:r w:rsidRPr="00FC09B7">
        <w:rPr>
          <w:noProof w:val="0"/>
        </w:rPr>
        <w:t xml:space="preserve">The example defines two </w:t>
      </w:r>
      <w:r w:rsidR="00361959" w:rsidRPr="00FC09B7">
        <w:rPr>
          <w:i/>
          <w:noProof w:val="0"/>
        </w:rPr>
        <w:t>Published</w:t>
      </w:r>
      <w:r w:rsidRPr="00FC09B7">
        <w:rPr>
          <w:i/>
          <w:noProof w:val="0"/>
        </w:rPr>
        <w:t>DataSets</w:t>
      </w:r>
      <w:r w:rsidRPr="00FC09B7">
        <w:rPr>
          <w:noProof w:val="0"/>
        </w:rPr>
        <w:t xml:space="preserve"> published through one connection and one group and one </w:t>
      </w:r>
      <w:r w:rsidRPr="00FC09B7">
        <w:rPr>
          <w:i/>
          <w:noProof w:val="0"/>
        </w:rPr>
        <w:t>DataSetReader</w:t>
      </w:r>
      <w:r w:rsidRPr="00FC09B7">
        <w:rPr>
          <w:noProof w:val="0"/>
        </w:rPr>
        <w:t xml:space="preserve"> used to subscribe one </w:t>
      </w:r>
      <w:r w:rsidRPr="00FC09B7">
        <w:rPr>
          <w:i/>
          <w:noProof w:val="0"/>
        </w:rPr>
        <w:t>DataSet</w:t>
      </w:r>
      <w:r w:rsidRPr="00FC09B7">
        <w:rPr>
          <w:noProof w:val="0"/>
        </w:rPr>
        <w:t>.</w:t>
      </w:r>
    </w:p>
    <w:p w14:paraId="1CC89D6A" w14:textId="4FB347E2" w:rsidR="00874418" w:rsidRPr="00FC09B7" w:rsidRDefault="00874418" w:rsidP="00874418">
      <w:pPr>
        <w:pStyle w:val="PARAGRAPH"/>
        <w:rPr>
          <w:noProof w:val="0"/>
        </w:rPr>
      </w:pPr>
      <w:r w:rsidRPr="00FC09B7">
        <w:rPr>
          <w:noProof w:val="0"/>
        </w:rPr>
        <w:fldChar w:fldCharType="begin"/>
      </w:r>
      <w:r w:rsidRPr="00FC09B7">
        <w:rPr>
          <w:noProof w:val="0"/>
        </w:rPr>
        <w:instrText xml:space="preserve"> REF _Ref430542239 \h </w:instrText>
      </w:r>
      <w:r w:rsidRPr="00FC09B7">
        <w:rPr>
          <w:noProof w:val="0"/>
        </w:rPr>
      </w:r>
      <w:r w:rsidRPr="00FC09B7">
        <w:rPr>
          <w:noProof w:val="0"/>
        </w:rPr>
        <w:fldChar w:fldCharType="separate"/>
      </w:r>
      <w:r w:rsidR="005333FC" w:rsidRPr="00FC09B7">
        <w:rPr>
          <w:noProof w:val="0"/>
        </w:rPr>
        <w:t xml:space="preserve">Figure </w:t>
      </w:r>
      <w:r w:rsidR="005333FC">
        <w:t>37</w:t>
      </w:r>
      <w:r w:rsidRPr="00FC09B7">
        <w:rPr>
          <w:noProof w:val="0"/>
        </w:rPr>
        <w:fldChar w:fldCharType="end"/>
      </w:r>
      <w:r w:rsidRPr="00FC09B7">
        <w:rPr>
          <w:noProof w:val="0"/>
        </w:rPr>
        <w:t xml:space="preserve"> depicts the in</w:t>
      </w:r>
      <w:r w:rsidR="002617BF" w:rsidRPr="00FC09B7">
        <w:rPr>
          <w:noProof w:val="0"/>
        </w:rPr>
        <w:t xml:space="preserve">formation flow and the related </w:t>
      </w:r>
      <w:r w:rsidR="002617BF" w:rsidRPr="00FC09B7">
        <w:rPr>
          <w:i/>
          <w:noProof w:val="0"/>
        </w:rPr>
        <w:t>O</w:t>
      </w:r>
      <w:r w:rsidRPr="00FC09B7">
        <w:rPr>
          <w:i/>
          <w:noProof w:val="0"/>
        </w:rPr>
        <w:t>bject</w:t>
      </w:r>
      <w:r w:rsidR="002617BF" w:rsidRPr="00FC09B7">
        <w:rPr>
          <w:i/>
          <w:noProof w:val="0"/>
        </w:rPr>
        <w:t>Type</w:t>
      </w:r>
      <w:r w:rsidRPr="00FC09B7">
        <w:rPr>
          <w:i/>
          <w:noProof w:val="0"/>
        </w:rPr>
        <w:t>s</w:t>
      </w:r>
      <w:r w:rsidRPr="00FC09B7">
        <w:rPr>
          <w:noProof w:val="0"/>
        </w:rPr>
        <w:t xml:space="preserve"> f</w:t>
      </w:r>
      <w:r w:rsidR="002617BF" w:rsidRPr="00FC09B7">
        <w:rPr>
          <w:noProof w:val="0"/>
        </w:rPr>
        <w:t>r</w:t>
      </w:r>
      <w:r w:rsidRPr="00FC09B7">
        <w:rPr>
          <w:noProof w:val="0"/>
        </w:rPr>
        <w:t xml:space="preserve">om the </w:t>
      </w:r>
      <w:r w:rsidRPr="00FC09B7">
        <w:rPr>
          <w:i/>
          <w:noProof w:val="0"/>
        </w:rPr>
        <w:t xml:space="preserve">PubSub </w:t>
      </w:r>
      <w:r w:rsidR="00D82E33" w:rsidRPr="00FC09B7">
        <w:rPr>
          <w:i/>
          <w:noProof w:val="0"/>
        </w:rPr>
        <w:t>Information M</w:t>
      </w:r>
      <w:r w:rsidR="002B348C" w:rsidRPr="00FC09B7">
        <w:rPr>
          <w:noProof w:val="0"/>
        </w:rPr>
        <w:t>odel.</w:t>
      </w:r>
      <w:r w:rsidR="0028527B" w:rsidRPr="00FC09B7">
        <w:rPr>
          <w:noProof w:val="0"/>
        </w:rPr>
        <w:t xml:space="preserve"> The boxes in the lower part of the figure are examples for blocks necessary to implement the information flow in a </w:t>
      </w:r>
      <w:r w:rsidR="0028527B" w:rsidRPr="00FC09B7">
        <w:rPr>
          <w:i/>
          <w:noProof w:val="0"/>
        </w:rPr>
        <w:t>Publisher</w:t>
      </w:r>
      <w:r w:rsidR="0028527B" w:rsidRPr="00FC09B7">
        <w:rPr>
          <w:noProof w:val="0"/>
        </w:rPr>
        <w:t>.</w:t>
      </w:r>
    </w:p>
    <w:p w14:paraId="574BA9C6" w14:textId="10E66D96" w:rsidR="00874418" w:rsidRPr="00FC09B7" w:rsidRDefault="000B5C56" w:rsidP="004D051E">
      <w:pPr>
        <w:pStyle w:val="PARAGRAPH"/>
        <w:keepNext/>
        <w:jc w:val="center"/>
        <w:rPr>
          <w:noProof w:val="0"/>
        </w:rPr>
      </w:pPr>
      <w:r w:rsidRPr="00FC09B7">
        <w:object w:dxaOrig="15952" w:dyaOrig="8185" w14:anchorId="6C5B0422">
          <v:shape id="_x0000_i1062" type="#_x0000_t75" style="width:452pt;height:231.5pt" o:ole="">
            <v:imagedata r:id="rId92" o:title=""/>
          </v:shape>
          <o:OLEObject Type="Embed" ProgID="Visio.Drawing.11" ShapeID="_x0000_i1062" DrawAspect="Content" ObjectID="_1579683293" r:id="rId93"/>
        </w:object>
      </w:r>
    </w:p>
    <w:p w14:paraId="31CA55DA" w14:textId="323CCD20" w:rsidR="00874418" w:rsidRPr="00FC09B7" w:rsidRDefault="00874418" w:rsidP="004D051E">
      <w:pPr>
        <w:pStyle w:val="FIGURE-title"/>
        <w:keepNext/>
        <w:spacing w:before="200" w:after="240"/>
        <w:rPr>
          <w:noProof w:val="0"/>
        </w:rPr>
      </w:pPr>
      <w:bookmarkStart w:id="800" w:name="_Ref430542239"/>
      <w:bookmarkStart w:id="801" w:name="_Toc505941455"/>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37</w:t>
      </w:r>
      <w:r w:rsidRPr="00FC09B7">
        <w:rPr>
          <w:noProof w:val="0"/>
        </w:rPr>
        <w:fldChar w:fldCharType="end"/>
      </w:r>
      <w:bookmarkEnd w:id="800"/>
      <w:r w:rsidRPr="00FC09B7">
        <w:rPr>
          <w:noProof w:val="0"/>
        </w:rPr>
        <w:t xml:space="preserve"> – PubSub Information Flow</w:t>
      </w:r>
      <w:bookmarkEnd w:id="801"/>
    </w:p>
    <w:p w14:paraId="54809461" w14:textId="2667858F" w:rsidR="00034F8F" w:rsidRPr="00FC09B7" w:rsidRDefault="00034F8F" w:rsidP="00034F8F">
      <w:pPr>
        <w:pStyle w:val="PARAGRAPH"/>
        <w:rPr>
          <w:noProof w:val="0"/>
        </w:rPr>
      </w:pPr>
      <w:r w:rsidRPr="00FC09B7">
        <w:rPr>
          <w:noProof w:val="0"/>
        </w:rPr>
        <w:t xml:space="preserve">The </w:t>
      </w:r>
      <w:r w:rsidRPr="00FC09B7">
        <w:rPr>
          <w:rFonts w:eastAsia="平成明朝"/>
          <w:i/>
          <w:noProof w:val="0"/>
          <w:lang w:eastAsia="fr-FR"/>
        </w:rPr>
        <w:t>PublishedDataSetType</w:t>
      </w:r>
      <w:r w:rsidRPr="00FC09B7">
        <w:rPr>
          <w:i/>
          <w:noProof w:val="0"/>
        </w:rPr>
        <w:t xml:space="preserve"> </w:t>
      </w:r>
      <w:r w:rsidRPr="00FC09B7">
        <w:rPr>
          <w:noProof w:val="0"/>
        </w:rPr>
        <w:t xml:space="preserve">represents the selection and configuration of </w:t>
      </w:r>
      <w:r w:rsidR="00FB7EB2" w:rsidRPr="00FC09B7">
        <w:rPr>
          <w:i/>
          <w:noProof w:val="0"/>
        </w:rPr>
        <w:t>Variable</w:t>
      </w:r>
      <w:r w:rsidR="007C30FC" w:rsidRPr="00FC09B7">
        <w:rPr>
          <w:i/>
          <w:noProof w:val="0"/>
        </w:rPr>
        <w:t>s</w:t>
      </w:r>
      <w:r w:rsidR="00FB7EB2" w:rsidRPr="00FC09B7">
        <w:rPr>
          <w:noProof w:val="0"/>
        </w:rPr>
        <w:t xml:space="preserve"> </w:t>
      </w:r>
      <w:r w:rsidR="00E8659D" w:rsidRPr="00FC09B7">
        <w:rPr>
          <w:noProof w:val="0"/>
        </w:rPr>
        <w:t xml:space="preserve">or </w:t>
      </w:r>
      <w:r w:rsidRPr="00FC09B7">
        <w:rPr>
          <w:i/>
          <w:noProof w:val="0"/>
        </w:rPr>
        <w:t>Events</w:t>
      </w:r>
      <w:r w:rsidR="00012F1F" w:rsidRPr="00FC09B7">
        <w:rPr>
          <w:noProof w:val="0"/>
        </w:rPr>
        <w:t>.</w:t>
      </w:r>
      <w:r w:rsidRPr="00FC09B7">
        <w:rPr>
          <w:noProof w:val="0"/>
        </w:rPr>
        <w:t xml:space="preserve"> </w:t>
      </w:r>
      <w:r w:rsidR="00012F1F" w:rsidRPr="00FC09B7">
        <w:rPr>
          <w:noProof w:val="0"/>
        </w:rPr>
        <w:t xml:space="preserve">An </w:t>
      </w:r>
      <w:r w:rsidR="00012F1F" w:rsidRPr="00FC09B7">
        <w:rPr>
          <w:i/>
          <w:noProof w:val="0"/>
        </w:rPr>
        <w:t>Event</w:t>
      </w:r>
      <w:r w:rsidR="00012F1F" w:rsidRPr="00FC09B7">
        <w:rPr>
          <w:noProof w:val="0"/>
        </w:rPr>
        <w:t xml:space="preserve"> notification or a </w:t>
      </w:r>
      <w:r w:rsidR="00B163A4" w:rsidRPr="00FC09B7">
        <w:rPr>
          <w:noProof w:val="0"/>
        </w:rPr>
        <w:t xml:space="preserve">snapshot </w:t>
      </w:r>
      <w:r w:rsidR="00012F1F" w:rsidRPr="00FC09B7">
        <w:rPr>
          <w:noProof w:val="0"/>
        </w:rPr>
        <w:t xml:space="preserve">of the </w:t>
      </w:r>
      <w:r w:rsidR="00012F1F" w:rsidRPr="00FC09B7">
        <w:rPr>
          <w:i/>
          <w:noProof w:val="0"/>
        </w:rPr>
        <w:t>Variable</w:t>
      </w:r>
      <w:r w:rsidR="007C30FC" w:rsidRPr="00FC09B7">
        <w:rPr>
          <w:i/>
          <w:noProof w:val="0"/>
        </w:rPr>
        <w:t>s</w:t>
      </w:r>
      <w:r w:rsidR="00012F1F" w:rsidRPr="00FC09B7">
        <w:rPr>
          <w:noProof w:val="0"/>
        </w:rPr>
        <w:t xml:space="preserve"> </w:t>
      </w:r>
      <w:r w:rsidR="00B163A4" w:rsidRPr="00FC09B7">
        <w:rPr>
          <w:noProof w:val="0"/>
        </w:rPr>
        <w:t>comprises</w:t>
      </w:r>
      <w:r w:rsidR="00012F1F" w:rsidRPr="00FC09B7">
        <w:rPr>
          <w:noProof w:val="0"/>
        </w:rPr>
        <w:t xml:space="preserve"> a </w:t>
      </w:r>
      <w:r w:rsidR="00012F1F" w:rsidRPr="00FC09B7">
        <w:rPr>
          <w:i/>
          <w:noProof w:val="0"/>
        </w:rPr>
        <w:t>DataSet</w:t>
      </w:r>
      <w:r w:rsidRPr="00FC09B7">
        <w:rPr>
          <w:noProof w:val="0"/>
        </w:rPr>
        <w:t>.</w:t>
      </w:r>
      <w:r w:rsidR="00012F1F" w:rsidRPr="00FC09B7">
        <w:rPr>
          <w:noProof w:val="0"/>
        </w:rPr>
        <w:t xml:space="preserve"> </w:t>
      </w:r>
      <w:r w:rsidR="004D051E" w:rsidRPr="00FC09B7">
        <w:rPr>
          <w:noProof w:val="0"/>
        </w:rPr>
        <w:t xml:space="preserve">A </w:t>
      </w:r>
      <w:r w:rsidR="004D051E" w:rsidRPr="00FC09B7">
        <w:rPr>
          <w:i/>
          <w:noProof w:val="0"/>
        </w:rPr>
        <w:t>DataSet</w:t>
      </w:r>
      <w:r w:rsidR="004D051E" w:rsidRPr="00FC09B7">
        <w:rPr>
          <w:noProof w:val="0"/>
        </w:rPr>
        <w:t xml:space="preserve"> is the content </w:t>
      </w:r>
      <w:r w:rsidR="00012F1F" w:rsidRPr="00FC09B7">
        <w:rPr>
          <w:noProof w:val="0"/>
        </w:rPr>
        <w:t xml:space="preserve">of a </w:t>
      </w:r>
      <w:r w:rsidR="000E69FF" w:rsidRPr="00FC09B7">
        <w:rPr>
          <w:i/>
          <w:noProof w:val="0"/>
        </w:rPr>
        <w:t>DataSetMessage</w:t>
      </w:r>
      <w:r w:rsidR="000E69FF" w:rsidRPr="00FC09B7">
        <w:rPr>
          <w:noProof w:val="0"/>
        </w:rPr>
        <w:t xml:space="preserve"> </w:t>
      </w:r>
      <w:r w:rsidR="007B2A97" w:rsidRPr="00FC09B7">
        <w:rPr>
          <w:noProof w:val="0"/>
        </w:rPr>
        <w:t xml:space="preserve">created </w:t>
      </w:r>
      <w:r w:rsidR="00012F1F" w:rsidRPr="00FC09B7">
        <w:rPr>
          <w:noProof w:val="0"/>
        </w:rPr>
        <w:t xml:space="preserve">by a </w:t>
      </w:r>
      <w:r w:rsidR="00887643" w:rsidRPr="00FC09B7">
        <w:rPr>
          <w:i/>
          <w:noProof w:val="0"/>
        </w:rPr>
        <w:t>DataSetWriter</w:t>
      </w:r>
      <w:r w:rsidR="00012F1F" w:rsidRPr="00FC09B7">
        <w:rPr>
          <w:noProof w:val="0"/>
        </w:rPr>
        <w:t>.</w:t>
      </w:r>
      <w:r w:rsidRPr="00FC09B7">
        <w:rPr>
          <w:noProof w:val="0"/>
        </w:rPr>
        <w:t xml:space="preserve"> Examples of concrete </w:t>
      </w:r>
      <w:r w:rsidRPr="00FC09B7">
        <w:rPr>
          <w:rFonts w:eastAsia="平成明朝"/>
          <w:i/>
          <w:noProof w:val="0"/>
          <w:lang w:eastAsia="fr-FR"/>
        </w:rPr>
        <w:t>PublishedDataSetType</w:t>
      </w:r>
      <w:r w:rsidR="00A6577D" w:rsidRPr="00FC09B7">
        <w:rPr>
          <w:rFonts w:eastAsia="平成明朝"/>
          <w:i/>
          <w:noProof w:val="0"/>
          <w:lang w:eastAsia="fr-FR"/>
        </w:rPr>
        <w:t>s</w:t>
      </w:r>
      <w:r w:rsidRPr="00FC09B7">
        <w:rPr>
          <w:i/>
          <w:noProof w:val="0"/>
        </w:rPr>
        <w:t xml:space="preserve"> </w:t>
      </w:r>
      <w:r w:rsidRPr="00FC09B7">
        <w:rPr>
          <w:noProof w:val="0"/>
        </w:rPr>
        <w:t xml:space="preserve">are </w:t>
      </w:r>
      <w:r w:rsidRPr="00FC09B7">
        <w:rPr>
          <w:i/>
          <w:noProof w:val="0"/>
        </w:rPr>
        <w:t>PublishedEventsType</w:t>
      </w:r>
      <w:r w:rsidR="00560C3E" w:rsidRPr="00FC09B7">
        <w:rPr>
          <w:noProof w:val="0"/>
        </w:rPr>
        <w:t xml:space="preserve"> and</w:t>
      </w:r>
      <w:r w:rsidRPr="00FC09B7">
        <w:rPr>
          <w:noProof w:val="0"/>
        </w:rPr>
        <w:t xml:space="preserve"> </w:t>
      </w:r>
      <w:r w:rsidRPr="00FC09B7">
        <w:rPr>
          <w:i/>
          <w:noProof w:val="0"/>
        </w:rPr>
        <w:t>PublishedDataItemsType</w:t>
      </w:r>
      <w:r w:rsidRPr="00FC09B7">
        <w:rPr>
          <w:noProof w:val="0"/>
        </w:rPr>
        <w:t xml:space="preserve">. An instance of </w:t>
      </w:r>
      <w:r w:rsidRPr="00FC09B7">
        <w:rPr>
          <w:rFonts w:eastAsia="平成明朝"/>
          <w:i/>
          <w:noProof w:val="0"/>
          <w:lang w:eastAsia="fr-FR"/>
        </w:rPr>
        <w:t>PublishedDataSetType</w:t>
      </w:r>
      <w:r w:rsidRPr="00FC09B7">
        <w:rPr>
          <w:i/>
          <w:noProof w:val="0"/>
        </w:rPr>
        <w:t xml:space="preserve"> </w:t>
      </w:r>
      <w:r w:rsidRPr="00FC09B7">
        <w:rPr>
          <w:noProof w:val="0"/>
        </w:rPr>
        <w:t xml:space="preserve">has a list of </w:t>
      </w:r>
      <w:r w:rsidR="00887643" w:rsidRPr="00FC09B7">
        <w:rPr>
          <w:i/>
          <w:noProof w:val="0"/>
        </w:rPr>
        <w:t>DataSetWriter</w:t>
      </w:r>
      <w:r w:rsidR="000E69FF" w:rsidRPr="00FC09B7">
        <w:rPr>
          <w:i/>
          <w:noProof w:val="0"/>
        </w:rPr>
        <w:t xml:space="preserve">s </w:t>
      </w:r>
      <w:r w:rsidR="00A6577D" w:rsidRPr="00FC09B7">
        <w:rPr>
          <w:noProof w:val="0"/>
        </w:rPr>
        <w:t xml:space="preserve">used to produce </w:t>
      </w:r>
      <w:r w:rsidR="000E69FF" w:rsidRPr="00FC09B7">
        <w:rPr>
          <w:i/>
          <w:noProof w:val="0"/>
        </w:rPr>
        <w:t>DataSetMessage</w:t>
      </w:r>
      <w:r w:rsidR="007B2A97" w:rsidRPr="00FC09B7">
        <w:rPr>
          <w:i/>
          <w:noProof w:val="0"/>
        </w:rPr>
        <w:t>s</w:t>
      </w:r>
      <w:r w:rsidR="007B2A97" w:rsidRPr="00FC09B7">
        <w:rPr>
          <w:noProof w:val="0"/>
        </w:rPr>
        <w:t xml:space="preserve"> sent</w:t>
      </w:r>
      <w:r w:rsidR="000E69FF" w:rsidRPr="00FC09B7">
        <w:rPr>
          <w:noProof w:val="0"/>
        </w:rPr>
        <w:t xml:space="preserve"> </w:t>
      </w:r>
      <w:r w:rsidR="00A23290" w:rsidRPr="00FC09B7">
        <w:rPr>
          <w:noProof w:val="0"/>
        </w:rPr>
        <w:t>via</w:t>
      </w:r>
      <w:r w:rsidR="00A6577D" w:rsidRPr="00FC09B7">
        <w:rPr>
          <w:noProof w:val="0"/>
        </w:rPr>
        <w:t xml:space="preserve"> the </w:t>
      </w:r>
      <w:r w:rsidR="00A6577D" w:rsidRPr="00FC09B7">
        <w:rPr>
          <w:i/>
          <w:noProof w:val="0"/>
        </w:rPr>
        <w:t>Messag</w:t>
      </w:r>
      <w:r w:rsidR="00717707" w:rsidRPr="00FC09B7">
        <w:rPr>
          <w:i/>
          <w:noProof w:val="0"/>
        </w:rPr>
        <w:t>e</w:t>
      </w:r>
      <w:r w:rsidR="00A6577D" w:rsidRPr="00FC09B7">
        <w:rPr>
          <w:i/>
          <w:noProof w:val="0"/>
        </w:rPr>
        <w:t xml:space="preserve"> Oriented Middleware</w:t>
      </w:r>
      <w:r w:rsidRPr="00FC09B7">
        <w:rPr>
          <w:noProof w:val="0"/>
        </w:rPr>
        <w:t>.</w:t>
      </w:r>
      <w:r w:rsidR="007B2A97" w:rsidRPr="00FC09B7">
        <w:rPr>
          <w:noProof w:val="0"/>
        </w:rPr>
        <w:t xml:space="preserve"> The </w:t>
      </w:r>
      <w:r w:rsidR="007B2A97" w:rsidRPr="00FC09B7">
        <w:rPr>
          <w:i/>
          <w:noProof w:val="0"/>
        </w:rPr>
        <w:t>DataSetMetaData</w:t>
      </w:r>
      <w:r w:rsidR="007B2A97" w:rsidRPr="00FC09B7">
        <w:rPr>
          <w:noProof w:val="0"/>
        </w:rPr>
        <w:t xml:space="preserve"> describes the content of a </w:t>
      </w:r>
      <w:r w:rsidR="007B2A97" w:rsidRPr="00FC09B7">
        <w:rPr>
          <w:i/>
          <w:noProof w:val="0"/>
        </w:rPr>
        <w:t>DataSet</w:t>
      </w:r>
      <w:r w:rsidR="007B2A97" w:rsidRPr="00FC09B7">
        <w:rPr>
          <w:noProof w:val="0"/>
        </w:rPr>
        <w:t>.</w:t>
      </w:r>
    </w:p>
    <w:p w14:paraId="305EF772" w14:textId="0C7C93E2" w:rsidR="00E1732A" w:rsidRPr="00FC09B7" w:rsidRDefault="00C076CB" w:rsidP="00E1732A">
      <w:pPr>
        <w:pStyle w:val="PARAGRAPH"/>
        <w:rPr>
          <w:noProof w:val="0"/>
        </w:rPr>
      </w:pPr>
      <w:r w:rsidRPr="00FC09B7">
        <w:rPr>
          <w:noProof w:val="0"/>
        </w:rPr>
        <w:t xml:space="preserve">Instances of the </w:t>
      </w:r>
      <w:r w:rsidR="00B12149" w:rsidRPr="00FC09B7">
        <w:rPr>
          <w:i/>
          <w:noProof w:val="0"/>
        </w:rPr>
        <w:t>PubSubConnection</w:t>
      </w:r>
      <w:r w:rsidRPr="00FC09B7">
        <w:rPr>
          <w:i/>
          <w:noProof w:val="0"/>
        </w:rPr>
        <w:t>Type</w:t>
      </w:r>
      <w:r w:rsidRPr="00FC09B7">
        <w:rPr>
          <w:noProof w:val="0"/>
        </w:rPr>
        <w:t xml:space="preserve"> </w:t>
      </w:r>
      <w:r w:rsidR="001D3D18" w:rsidRPr="00FC09B7">
        <w:rPr>
          <w:noProof w:val="0"/>
        </w:rPr>
        <w:t xml:space="preserve">represent settings </w:t>
      </w:r>
      <w:r w:rsidR="00A23290" w:rsidRPr="00FC09B7">
        <w:rPr>
          <w:noProof w:val="0"/>
        </w:rPr>
        <w:t xml:space="preserve">associated with </w:t>
      </w:r>
      <w:r w:rsidR="00A23290" w:rsidRPr="00FC09B7">
        <w:rPr>
          <w:i/>
          <w:noProof w:val="0"/>
        </w:rPr>
        <w:t>Message Oriented Middleware</w:t>
      </w:r>
      <w:r w:rsidR="00E1732A" w:rsidRPr="00FC09B7">
        <w:rPr>
          <w:noProof w:val="0"/>
        </w:rPr>
        <w:t xml:space="preserve">. A </w:t>
      </w:r>
      <w:r w:rsidR="00B12149" w:rsidRPr="00FC09B7">
        <w:rPr>
          <w:noProof w:val="0"/>
        </w:rPr>
        <w:t>connection</w:t>
      </w:r>
      <w:r w:rsidR="00E1732A" w:rsidRPr="00FC09B7">
        <w:rPr>
          <w:noProof w:val="0"/>
        </w:rPr>
        <w:t xml:space="preserve"> manages a list of </w:t>
      </w:r>
      <w:r w:rsidR="005D5C3D" w:rsidRPr="00FC09B7">
        <w:rPr>
          <w:i/>
          <w:noProof w:val="0"/>
        </w:rPr>
        <w:t>Writer</w:t>
      </w:r>
      <w:r w:rsidR="00B12149" w:rsidRPr="00FC09B7">
        <w:rPr>
          <w:i/>
          <w:noProof w:val="0"/>
        </w:rPr>
        <w:t>Group</w:t>
      </w:r>
      <w:r w:rsidR="00E0312D" w:rsidRPr="00FC09B7">
        <w:rPr>
          <w:i/>
          <w:noProof w:val="0"/>
        </w:rPr>
        <w:t>Type</w:t>
      </w:r>
      <w:r w:rsidR="00E1732A" w:rsidRPr="00FC09B7">
        <w:rPr>
          <w:noProof w:val="0"/>
        </w:rPr>
        <w:t xml:space="preserve"> </w:t>
      </w:r>
      <w:r w:rsidR="00E1732A" w:rsidRPr="00FC09B7">
        <w:rPr>
          <w:i/>
          <w:noProof w:val="0"/>
        </w:rPr>
        <w:t>Objects</w:t>
      </w:r>
      <w:r w:rsidR="008A464C">
        <w:rPr>
          <w:noProof w:val="0"/>
        </w:rPr>
        <w:t xml:space="preserve"> and transport protocol mapping specific parameters</w:t>
      </w:r>
      <w:r w:rsidR="00E1732A" w:rsidRPr="00FC09B7">
        <w:rPr>
          <w:noProof w:val="0"/>
        </w:rPr>
        <w:t>.</w:t>
      </w:r>
    </w:p>
    <w:p w14:paraId="20DACB79" w14:textId="64029D59" w:rsidR="001D3D18" w:rsidRPr="00FC09B7" w:rsidRDefault="001D3D18" w:rsidP="001D3D18">
      <w:pPr>
        <w:pStyle w:val="PARAGRAPH"/>
        <w:rPr>
          <w:noProof w:val="0"/>
        </w:rPr>
      </w:pPr>
      <w:r w:rsidRPr="00FC09B7">
        <w:rPr>
          <w:noProof w:val="0"/>
        </w:rPr>
        <w:t xml:space="preserve">Instances of the </w:t>
      </w:r>
      <w:r w:rsidR="005D5C3D" w:rsidRPr="00FC09B7">
        <w:rPr>
          <w:i/>
          <w:noProof w:val="0"/>
        </w:rPr>
        <w:t>Writer</w:t>
      </w:r>
      <w:r w:rsidRPr="00FC09B7">
        <w:rPr>
          <w:i/>
          <w:noProof w:val="0"/>
        </w:rPr>
        <w:t>GroupType</w:t>
      </w:r>
      <w:r w:rsidRPr="00FC09B7">
        <w:rPr>
          <w:noProof w:val="0"/>
        </w:rPr>
        <w:t xml:space="preserve"> contain instances of </w:t>
      </w:r>
      <w:r w:rsidR="00887643" w:rsidRPr="00FC09B7">
        <w:rPr>
          <w:i/>
          <w:noProof w:val="0"/>
        </w:rPr>
        <w:t>DataSetWriter</w:t>
      </w:r>
      <w:r w:rsidRPr="00FC09B7">
        <w:rPr>
          <w:noProof w:val="0"/>
        </w:rPr>
        <w:t xml:space="preserve"> </w:t>
      </w:r>
      <w:r w:rsidRPr="00FC09B7">
        <w:rPr>
          <w:i/>
          <w:noProof w:val="0"/>
        </w:rPr>
        <w:t>Objects</w:t>
      </w:r>
      <w:r w:rsidRPr="00FC09B7">
        <w:rPr>
          <w:noProof w:val="0"/>
        </w:rPr>
        <w:t xml:space="preserve"> that share settings such as security configuration</w:t>
      </w:r>
      <w:r w:rsidR="007B2A97" w:rsidRPr="00FC09B7">
        <w:rPr>
          <w:noProof w:val="0"/>
        </w:rPr>
        <w:t>, encoding</w:t>
      </w:r>
      <w:r w:rsidR="00741355" w:rsidRPr="00FC09B7">
        <w:rPr>
          <w:noProof w:val="0"/>
        </w:rPr>
        <w:t xml:space="preserve"> or timing of </w:t>
      </w:r>
      <w:r w:rsidR="00741355" w:rsidRPr="00FC09B7">
        <w:rPr>
          <w:i/>
          <w:noProof w:val="0"/>
        </w:rPr>
        <w:t>NetworkMessages</w:t>
      </w:r>
      <w:r w:rsidRPr="00FC09B7">
        <w:rPr>
          <w:noProof w:val="0"/>
        </w:rPr>
        <w:t xml:space="preserve">. A group </w:t>
      </w:r>
      <w:r w:rsidRPr="00FC09B7">
        <w:rPr>
          <w:noProof w:val="0"/>
        </w:rPr>
        <w:lastRenderedPageBreak/>
        <w:t xml:space="preserve">manages a list of </w:t>
      </w:r>
      <w:r w:rsidR="00887643" w:rsidRPr="00FC09B7">
        <w:rPr>
          <w:i/>
          <w:noProof w:val="0"/>
        </w:rPr>
        <w:t>DataSetWriter</w:t>
      </w:r>
      <w:r w:rsidRPr="00FC09B7">
        <w:rPr>
          <w:i/>
          <w:noProof w:val="0"/>
        </w:rPr>
        <w:t>Type</w:t>
      </w:r>
      <w:r w:rsidRPr="00FC09B7">
        <w:rPr>
          <w:noProof w:val="0"/>
        </w:rPr>
        <w:t xml:space="preserve"> Objects</w:t>
      </w:r>
      <w:r w:rsidR="00741355" w:rsidRPr="00FC09B7">
        <w:rPr>
          <w:noProof w:val="0"/>
        </w:rPr>
        <w:t xml:space="preserve"> that define the </w:t>
      </w:r>
      <w:r w:rsidR="007B2A97" w:rsidRPr="00FC09B7">
        <w:rPr>
          <w:noProof w:val="0"/>
        </w:rPr>
        <w:t xml:space="preserve">payload </w:t>
      </w:r>
      <w:r w:rsidR="00741355" w:rsidRPr="00FC09B7">
        <w:rPr>
          <w:noProof w:val="0"/>
        </w:rPr>
        <w:t xml:space="preserve">of the </w:t>
      </w:r>
      <w:r w:rsidR="00741355" w:rsidRPr="00FC09B7">
        <w:rPr>
          <w:i/>
          <w:noProof w:val="0"/>
        </w:rPr>
        <w:t>NetworkMessages</w:t>
      </w:r>
      <w:r w:rsidR="00741355" w:rsidRPr="00FC09B7">
        <w:rPr>
          <w:noProof w:val="0"/>
        </w:rPr>
        <w:t xml:space="preserve"> created from the group settings</w:t>
      </w:r>
      <w:r w:rsidRPr="00FC09B7">
        <w:rPr>
          <w:noProof w:val="0"/>
        </w:rPr>
        <w:t>.</w:t>
      </w:r>
    </w:p>
    <w:p w14:paraId="4AC84775" w14:textId="77777777" w:rsidR="005D5C3D" w:rsidRPr="00FC09B7" w:rsidRDefault="00887643" w:rsidP="00C076CB">
      <w:pPr>
        <w:pStyle w:val="PARAGRAPH"/>
        <w:rPr>
          <w:noProof w:val="0"/>
        </w:rPr>
      </w:pPr>
      <w:r w:rsidRPr="00FC09B7">
        <w:rPr>
          <w:i/>
          <w:noProof w:val="0"/>
        </w:rPr>
        <w:t>DataSetWriter</w:t>
      </w:r>
      <w:r w:rsidR="005447D7" w:rsidRPr="00FC09B7">
        <w:rPr>
          <w:i/>
          <w:noProof w:val="0"/>
        </w:rPr>
        <w:t>s</w:t>
      </w:r>
      <w:r w:rsidR="00E1732A" w:rsidRPr="00FC09B7">
        <w:rPr>
          <w:noProof w:val="0"/>
        </w:rPr>
        <w:t xml:space="preserve"> represent the</w:t>
      </w:r>
      <w:r w:rsidR="00442F67" w:rsidRPr="00FC09B7">
        <w:rPr>
          <w:noProof w:val="0"/>
        </w:rPr>
        <w:t xml:space="preserve"> configuration </w:t>
      </w:r>
      <w:r w:rsidR="003C6C15" w:rsidRPr="00FC09B7">
        <w:rPr>
          <w:noProof w:val="0"/>
        </w:rPr>
        <w:t xml:space="preserve">necessary to </w:t>
      </w:r>
      <w:r w:rsidR="007B2A97" w:rsidRPr="00FC09B7">
        <w:rPr>
          <w:noProof w:val="0"/>
        </w:rPr>
        <w:t xml:space="preserve">create </w:t>
      </w:r>
      <w:r w:rsidR="007B2A97" w:rsidRPr="00FC09B7">
        <w:rPr>
          <w:i/>
          <w:noProof w:val="0"/>
        </w:rPr>
        <w:t>DataSetMessages</w:t>
      </w:r>
      <w:r w:rsidR="007B2A97" w:rsidRPr="00FC09B7">
        <w:rPr>
          <w:noProof w:val="0"/>
        </w:rPr>
        <w:t xml:space="preserve"> contained as payload in </w:t>
      </w:r>
      <w:r w:rsidR="007B2A97" w:rsidRPr="00FC09B7">
        <w:rPr>
          <w:i/>
          <w:noProof w:val="0"/>
        </w:rPr>
        <w:t>NetworkMessages</w:t>
      </w:r>
      <w:r w:rsidR="00D37058" w:rsidRPr="00FC09B7">
        <w:rPr>
          <w:noProof w:val="0"/>
        </w:rPr>
        <w:t>.</w:t>
      </w:r>
      <w:r w:rsidR="001522A0" w:rsidRPr="00FC09B7">
        <w:rPr>
          <w:noProof w:val="0"/>
        </w:rPr>
        <w:t xml:space="preserve"> </w:t>
      </w:r>
    </w:p>
    <w:p w14:paraId="5374AEB4" w14:textId="006A3404" w:rsidR="007B2A97" w:rsidRPr="00FC09B7" w:rsidRDefault="00887643" w:rsidP="00C076CB">
      <w:pPr>
        <w:pStyle w:val="PARAGRAPH"/>
        <w:rPr>
          <w:noProof w:val="0"/>
        </w:rPr>
      </w:pPr>
      <w:r w:rsidRPr="00FC09B7">
        <w:rPr>
          <w:i/>
          <w:noProof w:val="0"/>
        </w:rPr>
        <w:t>DataSetReader</w:t>
      </w:r>
      <w:r w:rsidR="005447D7" w:rsidRPr="00FC09B7">
        <w:rPr>
          <w:i/>
          <w:noProof w:val="0"/>
        </w:rPr>
        <w:t>s</w:t>
      </w:r>
      <w:r w:rsidR="00141A3F" w:rsidRPr="00FC09B7">
        <w:rPr>
          <w:noProof w:val="0"/>
        </w:rPr>
        <w:t xml:space="preserve"> represent the configuration necessary to receive and process </w:t>
      </w:r>
      <w:r w:rsidR="000E69FF" w:rsidRPr="00FC09B7">
        <w:rPr>
          <w:i/>
          <w:noProof w:val="0"/>
        </w:rPr>
        <w:t>DataSetMessage</w:t>
      </w:r>
      <w:r w:rsidR="00384B8C" w:rsidRPr="00FC09B7">
        <w:rPr>
          <w:i/>
          <w:noProof w:val="0"/>
        </w:rPr>
        <w:t>s</w:t>
      </w:r>
      <w:r w:rsidR="000E69FF" w:rsidRPr="00FC09B7">
        <w:rPr>
          <w:noProof w:val="0"/>
        </w:rPr>
        <w:t xml:space="preserve"> </w:t>
      </w:r>
      <w:r w:rsidR="00141A3F" w:rsidRPr="00FC09B7">
        <w:rPr>
          <w:noProof w:val="0"/>
        </w:rPr>
        <w:t xml:space="preserve">on the </w:t>
      </w:r>
      <w:r w:rsidR="00141A3F" w:rsidRPr="00FC09B7">
        <w:rPr>
          <w:i/>
          <w:noProof w:val="0"/>
        </w:rPr>
        <w:t>Subscriber</w:t>
      </w:r>
      <w:r w:rsidR="00141A3F" w:rsidRPr="00FC09B7">
        <w:rPr>
          <w:noProof w:val="0"/>
        </w:rPr>
        <w:t xml:space="preserve"> side. </w:t>
      </w:r>
    </w:p>
    <w:p w14:paraId="537D4BC7" w14:textId="2241F8BB" w:rsidR="00371FD8" w:rsidRPr="00FC09B7" w:rsidRDefault="007B2A97" w:rsidP="00C076CB">
      <w:pPr>
        <w:pStyle w:val="PARAGRAPH"/>
        <w:rPr>
          <w:noProof w:val="0"/>
        </w:rPr>
      </w:pPr>
      <w:r w:rsidRPr="00FC09B7">
        <w:rPr>
          <w:i/>
          <w:noProof w:val="0"/>
        </w:rPr>
        <w:t>NetworkMessages</w:t>
      </w:r>
      <w:r w:rsidRPr="00FC09B7">
        <w:rPr>
          <w:noProof w:val="0"/>
        </w:rPr>
        <w:t xml:space="preserve"> are sent through a transport like AMQP</w:t>
      </w:r>
      <w:r w:rsidR="008A464C">
        <w:rPr>
          <w:noProof w:val="0"/>
        </w:rPr>
        <w:t>, MQTT</w:t>
      </w:r>
      <w:r w:rsidRPr="00FC09B7">
        <w:rPr>
          <w:noProof w:val="0"/>
        </w:rPr>
        <w:t xml:space="preserve"> or </w:t>
      </w:r>
      <w:r w:rsidR="00384B8C" w:rsidRPr="00FC09B7">
        <w:rPr>
          <w:noProof w:val="0"/>
        </w:rPr>
        <w:t>OPC UA UDP</w:t>
      </w:r>
      <w:r w:rsidRPr="00FC09B7">
        <w:rPr>
          <w:noProof w:val="0"/>
        </w:rPr>
        <w:t xml:space="preserve">. </w:t>
      </w:r>
      <w:r w:rsidR="001522A0" w:rsidRPr="00FC09B7">
        <w:rPr>
          <w:noProof w:val="0"/>
        </w:rPr>
        <w:t>Other transport protocols can be added</w:t>
      </w:r>
      <w:r w:rsidR="001D3D18" w:rsidRPr="00FC09B7">
        <w:rPr>
          <w:noProof w:val="0"/>
        </w:rPr>
        <w:t xml:space="preserve"> as subtypes</w:t>
      </w:r>
      <w:r w:rsidR="001522A0" w:rsidRPr="00FC09B7">
        <w:rPr>
          <w:noProof w:val="0"/>
        </w:rPr>
        <w:t xml:space="preserve"> without changing the base </w:t>
      </w:r>
      <w:r w:rsidR="004367CE" w:rsidRPr="00FC09B7">
        <w:rPr>
          <w:noProof w:val="0"/>
        </w:rPr>
        <w:t>model</w:t>
      </w:r>
      <w:r w:rsidR="001522A0" w:rsidRPr="00FC09B7">
        <w:rPr>
          <w:noProof w:val="0"/>
        </w:rPr>
        <w:t>.</w:t>
      </w:r>
    </w:p>
    <w:p w14:paraId="53B09C1D" w14:textId="2A113E26" w:rsidR="0040184C" w:rsidRPr="00FC09B7" w:rsidRDefault="00034F8F" w:rsidP="00C076CB">
      <w:pPr>
        <w:pStyle w:val="PARAGRAPH"/>
        <w:rPr>
          <w:noProof w:val="0"/>
        </w:rPr>
      </w:pPr>
      <w:r w:rsidRPr="00FC09B7">
        <w:rPr>
          <w:noProof w:val="0"/>
        </w:rPr>
        <w:t>Th</w:t>
      </w:r>
      <w:r w:rsidR="002872E8" w:rsidRPr="00FC09B7">
        <w:rPr>
          <w:noProof w:val="0"/>
        </w:rPr>
        <w:t xml:space="preserve">e definition of the </w:t>
      </w:r>
      <w:r w:rsidR="002872E8" w:rsidRPr="00FC09B7">
        <w:rPr>
          <w:i/>
          <w:noProof w:val="0"/>
        </w:rPr>
        <w:t>PubSub</w:t>
      </w:r>
      <w:r w:rsidR="002872E8" w:rsidRPr="00FC09B7">
        <w:rPr>
          <w:noProof w:val="0"/>
        </w:rPr>
        <w:t xml:space="preserve"> related </w:t>
      </w:r>
      <w:r w:rsidR="002872E8" w:rsidRPr="00FC09B7">
        <w:rPr>
          <w:i/>
          <w:noProof w:val="0"/>
        </w:rPr>
        <w:t>ObjectTypes</w:t>
      </w:r>
      <w:r w:rsidR="002872E8" w:rsidRPr="00FC09B7">
        <w:rPr>
          <w:noProof w:val="0"/>
        </w:rPr>
        <w:t xml:space="preserve"> does not prescribe how the instances are created or configured or how dynamic the configuration can be. A </w:t>
      </w:r>
      <w:r w:rsidR="002872E8" w:rsidRPr="00FC09B7">
        <w:rPr>
          <w:i/>
          <w:noProof w:val="0"/>
        </w:rPr>
        <w:t>Publisher</w:t>
      </w:r>
      <w:r w:rsidR="002872E8" w:rsidRPr="00FC09B7">
        <w:rPr>
          <w:noProof w:val="0"/>
        </w:rPr>
        <w:t xml:space="preserve"> may have a preconfigured number of </w:t>
      </w:r>
      <w:r w:rsidR="00361959" w:rsidRPr="00FC09B7">
        <w:rPr>
          <w:i/>
          <w:noProof w:val="0"/>
        </w:rPr>
        <w:t>Published</w:t>
      </w:r>
      <w:r w:rsidR="002872E8" w:rsidRPr="00FC09B7">
        <w:rPr>
          <w:i/>
          <w:noProof w:val="0"/>
        </w:rPr>
        <w:t>DataSets</w:t>
      </w:r>
      <w:r w:rsidR="002872E8" w:rsidRPr="00FC09B7">
        <w:rPr>
          <w:noProof w:val="0"/>
        </w:rPr>
        <w:t xml:space="preserve"> and </w:t>
      </w:r>
      <w:r w:rsidR="00887643" w:rsidRPr="00FC09B7">
        <w:rPr>
          <w:i/>
          <w:noProof w:val="0"/>
        </w:rPr>
        <w:t>DataSetWriter</w:t>
      </w:r>
      <w:r w:rsidR="002872E8" w:rsidRPr="00FC09B7">
        <w:rPr>
          <w:i/>
          <w:noProof w:val="0"/>
        </w:rPr>
        <w:t>s</w:t>
      </w:r>
      <w:r w:rsidR="002872E8" w:rsidRPr="00FC09B7">
        <w:rPr>
          <w:noProof w:val="0"/>
        </w:rPr>
        <w:t xml:space="preserve"> where only protocol specific settings can be configured. If a </w:t>
      </w:r>
      <w:r w:rsidR="002872E8" w:rsidRPr="00FC09B7">
        <w:rPr>
          <w:i/>
          <w:noProof w:val="0"/>
        </w:rPr>
        <w:t>Publisher</w:t>
      </w:r>
      <w:r w:rsidR="002872E8" w:rsidRPr="00FC09B7">
        <w:rPr>
          <w:noProof w:val="0"/>
        </w:rPr>
        <w:t xml:space="preserve"> allows dynamic creation of</w:t>
      </w:r>
      <w:r w:rsidR="001B346F" w:rsidRPr="00FC09B7">
        <w:rPr>
          <w:noProof w:val="0"/>
        </w:rPr>
        <w:t xml:space="preserve"> </w:t>
      </w:r>
      <w:r w:rsidR="001B346F" w:rsidRPr="00FC09B7">
        <w:rPr>
          <w:i/>
          <w:noProof w:val="0"/>
        </w:rPr>
        <w:t>Objects</w:t>
      </w:r>
      <w:r w:rsidR="001B346F" w:rsidRPr="00FC09B7">
        <w:rPr>
          <w:noProof w:val="0"/>
        </w:rPr>
        <w:t xml:space="preserve"> like</w:t>
      </w:r>
      <w:r w:rsidR="002872E8" w:rsidRPr="00FC09B7">
        <w:rPr>
          <w:noProof w:val="0"/>
        </w:rPr>
        <w:t xml:space="preserve"> </w:t>
      </w:r>
      <w:r w:rsidR="002872E8" w:rsidRPr="00FC09B7">
        <w:rPr>
          <w:i/>
          <w:noProof w:val="0"/>
        </w:rPr>
        <w:t>DataSets</w:t>
      </w:r>
      <w:r w:rsidR="002872E8" w:rsidRPr="00FC09B7">
        <w:rPr>
          <w:noProof w:val="0"/>
        </w:rPr>
        <w:t xml:space="preserve"> and </w:t>
      </w:r>
      <w:r w:rsidR="00887643" w:rsidRPr="00FC09B7">
        <w:rPr>
          <w:i/>
          <w:noProof w:val="0"/>
        </w:rPr>
        <w:t>DataSetWriter</w:t>
      </w:r>
      <w:r w:rsidR="002872E8" w:rsidRPr="00FC09B7">
        <w:rPr>
          <w:i/>
          <w:noProof w:val="0"/>
        </w:rPr>
        <w:t>s</w:t>
      </w:r>
      <w:r w:rsidR="002872E8" w:rsidRPr="00FC09B7">
        <w:rPr>
          <w:noProof w:val="0"/>
        </w:rPr>
        <w:t>, this can be done through product specific configuration tools or through the standard</w:t>
      </w:r>
      <w:r w:rsidR="00BA57A1" w:rsidRPr="00FC09B7">
        <w:rPr>
          <w:noProof w:val="0"/>
        </w:rPr>
        <w:t xml:space="preserve">ized configuration </w:t>
      </w:r>
      <w:r w:rsidR="00BA57A1" w:rsidRPr="00FC09B7">
        <w:rPr>
          <w:i/>
          <w:noProof w:val="0"/>
        </w:rPr>
        <w:t>Methods</w:t>
      </w:r>
      <w:r w:rsidR="002872E8" w:rsidRPr="00FC09B7">
        <w:rPr>
          <w:noProof w:val="0"/>
        </w:rPr>
        <w:t xml:space="preserve"> defined in this specification.</w:t>
      </w:r>
    </w:p>
    <w:p w14:paraId="3DD7DB4D" w14:textId="2EE20F59" w:rsidR="003B535E" w:rsidRPr="00FC09B7" w:rsidRDefault="003B535E" w:rsidP="00C076CB">
      <w:pPr>
        <w:pStyle w:val="Heading3"/>
        <w:rPr>
          <w:noProof w:val="0"/>
        </w:rPr>
      </w:pPr>
      <w:bookmarkStart w:id="802" w:name="_Toc505941386"/>
      <w:r w:rsidRPr="00FC09B7">
        <w:rPr>
          <w:noProof w:val="0"/>
        </w:rPr>
        <w:t xml:space="preserve">Configuration </w:t>
      </w:r>
      <w:r w:rsidR="005D62ED" w:rsidRPr="00FC09B7">
        <w:rPr>
          <w:noProof w:val="0"/>
        </w:rPr>
        <w:t>behaviours</w:t>
      </w:r>
      <w:bookmarkEnd w:id="802"/>
    </w:p>
    <w:p w14:paraId="5B539B41" w14:textId="0DD7AC9F" w:rsidR="003B535E" w:rsidRPr="00FC09B7" w:rsidRDefault="00206DCF" w:rsidP="00C076CB">
      <w:pPr>
        <w:pStyle w:val="PARAGRAPH"/>
        <w:rPr>
          <w:noProof w:val="0"/>
        </w:rPr>
      </w:pPr>
      <w:r w:rsidRPr="00FC09B7">
        <w:rPr>
          <w:i/>
          <w:noProof w:val="0"/>
        </w:rPr>
        <w:t>Publishers</w:t>
      </w:r>
      <w:r w:rsidRPr="00FC09B7">
        <w:rPr>
          <w:noProof w:val="0"/>
        </w:rPr>
        <w:t xml:space="preserve"> and </w:t>
      </w:r>
      <w:r w:rsidRPr="00FC09B7">
        <w:rPr>
          <w:i/>
          <w:noProof w:val="0"/>
        </w:rPr>
        <w:t>Subscribers</w:t>
      </w:r>
      <w:r w:rsidRPr="00FC09B7">
        <w:rPr>
          <w:noProof w:val="0"/>
        </w:rPr>
        <w:t xml:space="preserve"> may be configurable through vendor-specific engineering tools or with the configuration </w:t>
      </w:r>
      <w:r w:rsidRPr="00FC09B7">
        <w:rPr>
          <w:i/>
          <w:noProof w:val="0"/>
        </w:rPr>
        <w:t>Methods</w:t>
      </w:r>
      <w:r w:rsidRPr="00FC09B7">
        <w:rPr>
          <w:noProof w:val="0"/>
        </w:rPr>
        <w:t xml:space="preserve"> and parameters described in this standard. </w:t>
      </w:r>
      <w:r w:rsidR="002A2BC1" w:rsidRPr="00FC09B7">
        <w:rPr>
          <w:noProof w:val="0"/>
        </w:rPr>
        <w:t xml:space="preserve">This allows </w:t>
      </w:r>
      <w:r w:rsidR="00207519" w:rsidRPr="00FC09B7">
        <w:rPr>
          <w:noProof w:val="0"/>
        </w:rPr>
        <w:t xml:space="preserve">a </w:t>
      </w:r>
      <w:r w:rsidRPr="00FC09B7">
        <w:rPr>
          <w:noProof w:val="0"/>
        </w:rPr>
        <w:t xml:space="preserve">standard OPC UA Client based configuration tool </w:t>
      </w:r>
      <w:r w:rsidR="002A2BC1" w:rsidRPr="00FC09B7">
        <w:rPr>
          <w:noProof w:val="0"/>
        </w:rPr>
        <w:t xml:space="preserve">to </w:t>
      </w:r>
      <w:r w:rsidRPr="00FC09B7">
        <w:rPr>
          <w:noProof w:val="0"/>
        </w:rPr>
        <w:t xml:space="preserve">configure an OPC UA </w:t>
      </w:r>
      <w:r w:rsidRPr="00FC09B7">
        <w:rPr>
          <w:i/>
          <w:noProof w:val="0"/>
        </w:rPr>
        <w:t>Server</w:t>
      </w:r>
      <w:r w:rsidRPr="00FC09B7">
        <w:rPr>
          <w:noProof w:val="0"/>
        </w:rPr>
        <w:t xml:space="preserve"> that is a </w:t>
      </w:r>
      <w:r w:rsidRPr="00FC09B7">
        <w:rPr>
          <w:i/>
          <w:noProof w:val="0"/>
        </w:rPr>
        <w:t>Publisher</w:t>
      </w:r>
      <w:r w:rsidRPr="00FC09B7">
        <w:rPr>
          <w:noProof w:val="0"/>
        </w:rPr>
        <w:t xml:space="preserve"> and/or </w:t>
      </w:r>
      <w:r w:rsidRPr="00FC09B7">
        <w:rPr>
          <w:i/>
          <w:noProof w:val="0"/>
        </w:rPr>
        <w:t>Subscriber</w:t>
      </w:r>
      <w:r w:rsidRPr="00FC09B7">
        <w:rPr>
          <w:noProof w:val="0"/>
        </w:rPr>
        <w:t>.</w:t>
      </w:r>
    </w:p>
    <w:p w14:paraId="5D8B3DBA" w14:textId="751BD7E4" w:rsidR="00255169" w:rsidRPr="00FC09B7" w:rsidRDefault="003B535E" w:rsidP="00C076CB">
      <w:pPr>
        <w:pStyle w:val="PARAGRAPH"/>
        <w:rPr>
          <w:noProof w:val="0"/>
        </w:rPr>
      </w:pPr>
      <w:r w:rsidRPr="00FC09B7">
        <w:rPr>
          <w:noProof w:val="0"/>
        </w:rPr>
        <w:t xml:space="preserve">Configuration parameters are exposed as </w:t>
      </w:r>
      <w:r w:rsidRPr="00FC09B7">
        <w:rPr>
          <w:i/>
          <w:noProof w:val="0"/>
        </w:rPr>
        <w:t>Variables</w:t>
      </w:r>
      <w:r w:rsidRPr="00FC09B7">
        <w:rPr>
          <w:noProof w:val="0"/>
        </w:rPr>
        <w:t xml:space="preserve"> of the configurable </w:t>
      </w:r>
      <w:r w:rsidRPr="00FC09B7">
        <w:rPr>
          <w:i/>
          <w:noProof w:val="0"/>
        </w:rPr>
        <w:t>Objects</w:t>
      </w:r>
      <w:r w:rsidRPr="00FC09B7">
        <w:rPr>
          <w:noProof w:val="0"/>
        </w:rPr>
        <w:t>.</w:t>
      </w:r>
      <w:r w:rsidR="005D62ED" w:rsidRPr="00FC09B7">
        <w:rPr>
          <w:noProof w:val="0"/>
        </w:rPr>
        <w:t xml:space="preserve"> </w:t>
      </w:r>
      <w:r w:rsidRPr="00FC09B7">
        <w:rPr>
          <w:i/>
          <w:noProof w:val="0"/>
        </w:rPr>
        <w:t>Methods</w:t>
      </w:r>
      <w:r w:rsidRPr="00FC09B7">
        <w:rPr>
          <w:noProof w:val="0"/>
        </w:rPr>
        <w:t xml:space="preserve"> for creation of </w:t>
      </w:r>
      <w:r w:rsidRPr="00FC09B7">
        <w:rPr>
          <w:i/>
          <w:noProof w:val="0"/>
        </w:rPr>
        <w:t>Objects</w:t>
      </w:r>
      <w:r w:rsidRPr="00FC09B7">
        <w:rPr>
          <w:noProof w:val="0"/>
        </w:rPr>
        <w:t xml:space="preserve"> have input arguments for </w:t>
      </w:r>
      <w:r w:rsidR="00342104" w:rsidRPr="00FC09B7">
        <w:rPr>
          <w:noProof w:val="0"/>
        </w:rPr>
        <w:t>m</w:t>
      </w:r>
      <w:r w:rsidR="005D62ED" w:rsidRPr="00FC09B7">
        <w:rPr>
          <w:noProof w:val="0"/>
        </w:rPr>
        <w:t>andatory</w:t>
      </w:r>
      <w:r w:rsidR="005D62ED" w:rsidRPr="00FC09B7">
        <w:rPr>
          <w:i/>
          <w:noProof w:val="0"/>
        </w:rPr>
        <w:t xml:space="preserve"> Variables</w:t>
      </w:r>
      <w:r w:rsidR="005D62ED" w:rsidRPr="00FC09B7">
        <w:rPr>
          <w:noProof w:val="0"/>
        </w:rPr>
        <w:t xml:space="preserve">. Optional </w:t>
      </w:r>
      <w:r w:rsidR="005D62ED" w:rsidRPr="00FC09B7">
        <w:rPr>
          <w:i/>
          <w:noProof w:val="0"/>
        </w:rPr>
        <w:t>Variables</w:t>
      </w:r>
      <w:r w:rsidR="005D62ED" w:rsidRPr="00FC09B7">
        <w:rPr>
          <w:noProof w:val="0"/>
        </w:rPr>
        <w:t xml:space="preserve"> are not contained in the input arguments of </w:t>
      </w:r>
      <w:r w:rsidR="005D62ED" w:rsidRPr="00FC09B7">
        <w:rPr>
          <w:i/>
          <w:noProof w:val="0"/>
        </w:rPr>
        <w:t>Methods</w:t>
      </w:r>
      <w:r w:rsidR="005D62ED" w:rsidRPr="00FC09B7">
        <w:rPr>
          <w:noProof w:val="0"/>
        </w:rPr>
        <w:t xml:space="preserve"> for </w:t>
      </w:r>
      <w:r w:rsidR="005D62ED" w:rsidRPr="00FC09B7">
        <w:rPr>
          <w:i/>
          <w:noProof w:val="0"/>
        </w:rPr>
        <w:t>Object</w:t>
      </w:r>
      <w:r w:rsidR="005D62ED" w:rsidRPr="00FC09B7">
        <w:rPr>
          <w:noProof w:val="0"/>
        </w:rPr>
        <w:t xml:space="preserve"> creation. </w:t>
      </w:r>
      <w:r w:rsidR="005D62ED" w:rsidRPr="00FC09B7">
        <w:rPr>
          <w:i/>
          <w:noProof w:val="0"/>
        </w:rPr>
        <w:t>Optional Variables</w:t>
      </w:r>
      <w:r w:rsidR="005D62ED" w:rsidRPr="00FC09B7">
        <w:rPr>
          <w:noProof w:val="0"/>
        </w:rPr>
        <w:t xml:space="preserve"> are created with a default value if they are supported for the </w:t>
      </w:r>
      <w:r w:rsidR="005D62ED" w:rsidRPr="00FC09B7">
        <w:rPr>
          <w:i/>
          <w:noProof w:val="0"/>
        </w:rPr>
        <w:t>Object</w:t>
      </w:r>
      <w:r w:rsidR="005D62ED" w:rsidRPr="00FC09B7">
        <w:rPr>
          <w:noProof w:val="0"/>
        </w:rPr>
        <w:t xml:space="preserve"> or required for the current configuration. The default value can be changed by writing to the </w:t>
      </w:r>
      <w:r w:rsidR="005D62ED" w:rsidRPr="00FC09B7">
        <w:rPr>
          <w:i/>
          <w:noProof w:val="0"/>
        </w:rPr>
        <w:t>Variable</w:t>
      </w:r>
      <w:r w:rsidR="005D62ED" w:rsidRPr="00FC09B7">
        <w:rPr>
          <w:noProof w:val="0"/>
        </w:rPr>
        <w:t xml:space="preserve"> after creation.</w:t>
      </w:r>
      <w:r w:rsidR="00255169" w:rsidRPr="00FC09B7">
        <w:rPr>
          <w:noProof w:val="0"/>
        </w:rPr>
        <w:t xml:space="preserve"> Newly created </w:t>
      </w:r>
      <w:r w:rsidR="00255169" w:rsidRPr="00FC09B7">
        <w:rPr>
          <w:i/>
          <w:noProof w:val="0"/>
        </w:rPr>
        <w:t>Objects</w:t>
      </w:r>
      <w:r w:rsidR="00255169" w:rsidRPr="00FC09B7">
        <w:rPr>
          <w:noProof w:val="0"/>
        </w:rPr>
        <w:t xml:space="preserve"> shall have the </w:t>
      </w:r>
      <w:r w:rsidR="00255169" w:rsidRPr="00FC09B7">
        <w:rPr>
          <w:i/>
          <w:noProof w:val="0"/>
        </w:rPr>
        <w:t>Status Disabled_0</w:t>
      </w:r>
      <w:r w:rsidR="00255169" w:rsidRPr="00FC09B7">
        <w:rPr>
          <w:noProof w:val="0"/>
        </w:rPr>
        <w:t xml:space="preserve"> if they are created with the standard </w:t>
      </w:r>
      <w:r w:rsidR="00255169" w:rsidRPr="00FC09B7">
        <w:rPr>
          <w:i/>
          <w:noProof w:val="0"/>
        </w:rPr>
        <w:t>Methods</w:t>
      </w:r>
      <w:r w:rsidR="00255169" w:rsidRPr="00FC09B7">
        <w:rPr>
          <w:noProof w:val="0"/>
        </w:rPr>
        <w:t>.</w:t>
      </w:r>
    </w:p>
    <w:p w14:paraId="3351E54A" w14:textId="726ED1A7" w:rsidR="000F76FD" w:rsidRPr="00FC09B7" w:rsidRDefault="003864F7" w:rsidP="00C076CB">
      <w:pPr>
        <w:pStyle w:val="PARAGRAPH"/>
        <w:rPr>
          <w:noProof w:val="0"/>
        </w:rPr>
      </w:pPr>
      <w:r w:rsidRPr="00FC09B7">
        <w:rPr>
          <w:noProof w:val="0"/>
        </w:rPr>
        <w:t xml:space="preserve">Variables that can be configured shall have the </w:t>
      </w:r>
      <w:r w:rsidRPr="00FC09B7">
        <w:rPr>
          <w:i/>
          <w:noProof w:val="0"/>
        </w:rPr>
        <w:t>CurrentWrite</w:t>
      </w:r>
      <w:r w:rsidRPr="00FC09B7">
        <w:rPr>
          <w:noProof w:val="0"/>
        </w:rPr>
        <w:t xml:space="preserve"> flag set in the </w:t>
      </w:r>
      <w:r w:rsidRPr="00FC09B7">
        <w:rPr>
          <w:i/>
          <w:noProof w:val="0"/>
        </w:rPr>
        <w:t>AccessLevel</w:t>
      </w:r>
      <w:r w:rsidRPr="00FC09B7">
        <w:rPr>
          <w:noProof w:val="0"/>
        </w:rPr>
        <w:t xml:space="preserve"> </w:t>
      </w:r>
      <w:r w:rsidRPr="00FC09B7">
        <w:rPr>
          <w:i/>
          <w:noProof w:val="0"/>
        </w:rPr>
        <w:t>Attribute</w:t>
      </w:r>
      <w:r w:rsidRPr="00FC09B7">
        <w:rPr>
          <w:noProof w:val="0"/>
        </w:rPr>
        <w:t xml:space="preserve">. The </w:t>
      </w:r>
      <w:r w:rsidRPr="00FC09B7">
        <w:rPr>
          <w:i/>
          <w:noProof w:val="0"/>
        </w:rPr>
        <w:t>UserAccessLevel</w:t>
      </w:r>
      <w:r w:rsidRPr="00FC09B7">
        <w:rPr>
          <w:noProof w:val="0"/>
        </w:rPr>
        <w:t xml:space="preserve"> may be limited based on the rights of the user of the OPC UA </w:t>
      </w:r>
      <w:r w:rsidRPr="00FC09B7">
        <w:rPr>
          <w:i/>
          <w:noProof w:val="0"/>
        </w:rPr>
        <w:t>Client</w:t>
      </w:r>
      <w:r w:rsidRPr="00FC09B7">
        <w:rPr>
          <w:noProof w:val="0"/>
        </w:rPr>
        <w:t>.</w:t>
      </w:r>
    </w:p>
    <w:p w14:paraId="74E9A6D9" w14:textId="6C0D0A3B" w:rsidR="00255169" w:rsidRPr="00FC09B7" w:rsidRDefault="00255169" w:rsidP="00C076CB">
      <w:pPr>
        <w:pStyle w:val="PARAGRAPH"/>
        <w:rPr>
          <w:noProof w:val="0"/>
        </w:rPr>
      </w:pPr>
      <w:r w:rsidRPr="00FC09B7">
        <w:rPr>
          <w:noProof w:val="0"/>
        </w:rPr>
        <w:t>Configuration changes</w:t>
      </w:r>
      <w:r w:rsidR="00E412EE" w:rsidRPr="00FC09B7">
        <w:rPr>
          <w:noProof w:val="0"/>
        </w:rPr>
        <w:t xml:space="preserve"> shall be applied in a batch to avoid inconsistencies between different configuration parameters. The </w:t>
      </w:r>
      <w:r w:rsidR="00564493" w:rsidRPr="00FC09B7">
        <w:rPr>
          <w:noProof w:val="0"/>
        </w:rPr>
        <w:t>mechanism</w:t>
      </w:r>
      <w:r w:rsidR="00E412EE" w:rsidRPr="00FC09B7">
        <w:rPr>
          <w:noProof w:val="0"/>
        </w:rPr>
        <w:t xml:space="preserve"> to apply changes in a batch operation is to allow changes only </w:t>
      </w:r>
      <w:r w:rsidR="00564493" w:rsidRPr="00FC09B7">
        <w:rPr>
          <w:noProof w:val="0"/>
        </w:rPr>
        <w:t xml:space="preserve">when </w:t>
      </w:r>
      <w:r w:rsidR="00E412EE" w:rsidRPr="00FC09B7">
        <w:rPr>
          <w:noProof w:val="0"/>
        </w:rPr>
        <w:t xml:space="preserve">the related </w:t>
      </w:r>
      <w:r w:rsidR="00E412EE" w:rsidRPr="00FC09B7">
        <w:rPr>
          <w:i/>
          <w:noProof w:val="0"/>
        </w:rPr>
        <w:t>Object</w:t>
      </w:r>
      <w:r w:rsidR="00E412EE" w:rsidRPr="00FC09B7">
        <w:rPr>
          <w:noProof w:val="0"/>
        </w:rPr>
        <w:t xml:space="preserve"> </w:t>
      </w:r>
      <w:r w:rsidR="00564493" w:rsidRPr="00FC09B7">
        <w:rPr>
          <w:noProof w:val="0"/>
        </w:rPr>
        <w:t>has</w:t>
      </w:r>
      <w:r w:rsidR="00E412EE" w:rsidRPr="00FC09B7">
        <w:rPr>
          <w:noProof w:val="0"/>
        </w:rPr>
        <w:t xml:space="preserve"> the </w:t>
      </w:r>
      <w:r w:rsidR="00E412EE" w:rsidRPr="00FC09B7">
        <w:rPr>
          <w:i/>
          <w:noProof w:val="0"/>
        </w:rPr>
        <w:t>Status Disabled_0</w:t>
      </w:r>
      <w:r w:rsidR="00E412EE" w:rsidRPr="00FC09B7">
        <w:rPr>
          <w:noProof w:val="0"/>
        </w:rPr>
        <w:t xml:space="preserve"> and to </w:t>
      </w:r>
      <w:r w:rsidR="00564493" w:rsidRPr="00FC09B7">
        <w:rPr>
          <w:noProof w:val="0"/>
        </w:rPr>
        <w:t xml:space="preserve">apply </w:t>
      </w:r>
      <w:r w:rsidR="00E412EE" w:rsidRPr="00FC09B7">
        <w:rPr>
          <w:noProof w:val="0"/>
        </w:rPr>
        <w:t xml:space="preserve">the new </w:t>
      </w:r>
      <w:r w:rsidR="00564493" w:rsidRPr="00FC09B7">
        <w:rPr>
          <w:noProof w:val="0"/>
        </w:rPr>
        <w:t xml:space="preserve">configuration </w:t>
      </w:r>
      <w:r w:rsidR="00E412EE" w:rsidRPr="00FC09B7">
        <w:rPr>
          <w:noProof w:val="0"/>
        </w:rPr>
        <w:t xml:space="preserve">settings </w:t>
      </w:r>
      <w:r w:rsidR="00564493" w:rsidRPr="00FC09B7">
        <w:rPr>
          <w:noProof w:val="0"/>
        </w:rPr>
        <w:t xml:space="preserve">when </w:t>
      </w:r>
      <w:r w:rsidR="00E412EE" w:rsidRPr="00FC09B7">
        <w:rPr>
          <w:noProof w:val="0"/>
        </w:rPr>
        <w:t xml:space="preserve">the </w:t>
      </w:r>
      <w:r w:rsidR="00E412EE" w:rsidRPr="00FC09B7">
        <w:rPr>
          <w:i/>
          <w:noProof w:val="0"/>
        </w:rPr>
        <w:t>Status</w:t>
      </w:r>
      <w:r w:rsidR="00E412EE" w:rsidRPr="00FC09B7">
        <w:rPr>
          <w:noProof w:val="0"/>
        </w:rPr>
        <w:t xml:space="preserve"> is changed to</w:t>
      </w:r>
      <w:r w:rsidR="00E412EE" w:rsidRPr="00FC09B7">
        <w:rPr>
          <w:i/>
          <w:noProof w:val="0"/>
        </w:rPr>
        <w:t xml:space="preserve"> Operational_2</w:t>
      </w:r>
      <w:r w:rsidR="00E412EE" w:rsidRPr="00FC09B7">
        <w:rPr>
          <w:noProof w:val="0"/>
        </w:rPr>
        <w:t>. Therefore write operations to configuration parameters shall be rejected</w:t>
      </w:r>
      <w:r w:rsidR="00B72024" w:rsidRPr="00FC09B7">
        <w:rPr>
          <w:noProof w:val="0"/>
        </w:rPr>
        <w:t xml:space="preserve"> with </w:t>
      </w:r>
      <w:r w:rsidR="00B72024" w:rsidRPr="00FC09B7">
        <w:rPr>
          <w:i/>
          <w:noProof w:val="0"/>
        </w:rPr>
        <w:t>Bad_InvalidState</w:t>
      </w:r>
      <w:r w:rsidR="00E412EE" w:rsidRPr="00FC09B7">
        <w:rPr>
          <w:noProof w:val="0"/>
        </w:rPr>
        <w:t xml:space="preserve"> if the </w:t>
      </w:r>
      <w:r w:rsidR="00E412EE" w:rsidRPr="00FC09B7">
        <w:rPr>
          <w:i/>
          <w:noProof w:val="0"/>
        </w:rPr>
        <w:t>Status</w:t>
      </w:r>
      <w:r w:rsidR="00E412EE" w:rsidRPr="00FC09B7">
        <w:rPr>
          <w:noProof w:val="0"/>
        </w:rPr>
        <w:t xml:space="preserve"> is not</w:t>
      </w:r>
      <w:r w:rsidR="00E412EE" w:rsidRPr="00FC09B7">
        <w:rPr>
          <w:i/>
          <w:noProof w:val="0"/>
        </w:rPr>
        <w:t xml:space="preserve"> Disabled_0</w:t>
      </w:r>
      <w:r w:rsidR="00E412EE" w:rsidRPr="00FC09B7">
        <w:rPr>
          <w:noProof w:val="0"/>
        </w:rPr>
        <w:t>.</w:t>
      </w:r>
      <w:r w:rsidR="00B72024" w:rsidRPr="00FC09B7">
        <w:rPr>
          <w:noProof w:val="0"/>
        </w:rPr>
        <w:t xml:space="preserve"> Changes to </w:t>
      </w:r>
      <w:r w:rsidR="00E25E68" w:rsidRPr="00FC09B7">
        <w:rPr>
          <w:i/>
          <w:noProof w:val="0"/>
        </w:rPr>
        <w:t>Published</w:t>
      </w:r>
      <w:r w:rsidR="00B72024" w:rsidRPr="00FC09B7">
        <w:rPr>
          <w:i/>
          <w:noProof w:val="0"/>
        </w:rPr>
        <w:t>DataSet</w:t>
      </w:r>
      <w:r w:rsidR="00B72024" w:rsidRPr="00FC09B7">
        <w:rPr>
          <w:noProof w:val="0"/>
        </w:rPr>
        <w:t xml:space="preserve"> configurations shall be rejected with </w:t>
      </w:r>
      <w:r w:rsidR="00B72024" w:rsidRPr="00FC09B7">
        <w:rPr>
          <w:i/>
          <w:noProof w:val="0"/>
        </w:rPr>
        <w:t>Bad_InvalidState</w:t>
      </w:r>
      <w:r w:rsidR="00B72024" w:rsidRPr="00FC09B7">
        <w:rPr>
          <w:noProof w:val="0"/>
        </w:rPr>
        <w:t xml:space="preserve"> if not all related </w:t>
      </w:r>
      <w:r w:rsidR="00B72024" w:rsidRPr="00FC09B7">
        <w:rPr>
          <w:i/>
          <w:noProof w:val="0"/>
        </w:rPr>
        <w:t>DataSetWriter</w:t>
      </w:r>
      <w:r w:rsidR="00E25E68" w:rsidRPr="00FC09B7">
        <w:rPr>
          <w:i/>
          <w:noProof w:val="0"/>
        </w:rPr>
        <w:t>s</w:t>
      </w:r>
      <w:r w:rsidR="00B611F0" w:rsidRPr="00FC09B7">
        <w:rPr>
          <w:noProof w:val="0"/>
        </w:rPr>
        <w:t xml:space="preserve"> hav</w:t>
      </w:r>
      <w:r w:rsidR="00B72024" w:rsidRPr="00FC09B7">
        <w:rPr>
          <w:noProof w:val="0"/>
        </w:rPr>
        <w:t xml:space="preserve">e the </w:t>
      </w:r>
      <w:r w:rsidR="00B72024" w:rsidRPr="00FC09B7">
        <w:rPr>
          <w:i/>
          <w:noProof w:val="0"/>
        </w:rPr>
        <w:t>Status</w:t>
      </w:r>
      <w:r w:rsidR="00B72024" w:rsidRPr="00FC09B7">
        <w:rPr>
          <w:noProof w:val="0"/>
        </w:rPr>
        <w:t xml:space="preserve"> </w:t>
      </w:r>
      <w:r w:rsidR="00B72024" w:rsidRPr="00FC09B7">
        <w:rPr>
          <w:i/>
          <w:noProof w:val="0"/>
        </w:rPr>
        <w:t>Disabled_0</w:t>
      </w:r>
      <w:r w:rsidR="00B72024" w:rsidRPr="00FC09B7">
        <w:rPr>
          <w:noProof w:val="0"/>
        </w:rPr>
        <w:t>.</w:t>
      </w:r>
    </w:p>
    <w:p w14:paraId="305EF774" w14:textId="19E6395B" w:rsidR="008123A2" w:rsidRPr="00FC09B7" w:rsidRDefault="004C0108" w:rsidP="00261A70">
      <w:pPr>
        <w:pStyle w:val="Heading3"/>
        <w:rPr>
          <w:noProof w:val="0"/>
        </w:rPr>
      </w:pPr>
      <w:bookmarkStart w:id="803" w:name="_Toc505941387"/>
      <w:r w:rsidRPr="00FC09B7">
        <w:rPr>
          <w:noProof w:val="0"/>
        </w:rPr>
        <w:lastRenderedPageBreak/>
        <w:t xml:space="preserve">Types for the </w:t>
      </w:r>
      <w:r w:rsidR="00CD1E13" w:rsidRPr="00FC09B7">
        <w:rPr>
          <w:noProof w:val="0"/>
        </w:rPr>
        <w:t>Pub</w:t>
      </w:r>
      <w:r w:rsidRPr="00FC09B7">
        <w:rPr>
          <w:noProof w:val="0"/>
        </w:rPr>
        <w:t>lish</w:t>
      </w:r>
      <w:r w:rsidR="00CD1E13" w:rsidRPr="00FC09B7">
        <w:rPr>
          <w:noProof w:val="0"/>
        </w:rPr>
        <w:t>Sub</w:t>
      </w:r>
      <w:r w:rsidR="00D81865" w:rsidRPr="00FC09B7">
        <w:rPr>
          <w:noProof w:val="0"/>
        </w:rPr>
        <w:t>scribe</w:t>
      </w:r>
      <w:r w:rsidR="00CD1E13" w:rsidRPr="00FC09B7">
        <w:rPr>
          <w:noProof w:val="0"/>
        </w:rPr>
        <w:t xml:space="preserve"> </w:t>
      </w:r>
      <w:r w:rsidRPr="00FC09B7">
        <w:rPr>
          <w:noProof w:val="0"/>
        </w:rPr>
        <w:t>Object</w:t>
      </w:r>
      <w:bookmarkEnd w:id="803"/>
    </w:p>
    <w:p w14:paraId="4392FF1A" w14:textId="795154B8" w:rsidR="008B0AA5" w:rsidRPr="00FC09B7" w:rsidRDefault="008B0AA5" w:rsidP="0064665C">
      <w:pPr>
        <w:pStyle w:val="Heading4"/>
        <w:rPr>
          <w:noProof w:val="0"/>
        </w:rPr>
      </w:pPr>
      <w:r w:rsidRPr="00FC09B7">
        <w:rPr>
          <w:noProof w:val="0"/>
        </w:rPr>
        <w:t>Overview</w:t>
      </w:r>
    </w:p>
    <w:p w14:paraId="76C883F5" w14:textId="45B6DB5E" w:rsidR="008B0AA5" w:rsidRPr="00FC09B7" w:rsidRDefault="008B0AA5" w:rsidP="008B0AA5">
      <w:pPr>
        <w:pStyle w:val="PARAGRAPH"/>
        <w:keepNext/>
        <w:rPr>
          <w:rFonts w:eastAsia="平成明朝"/>
          <w:noProof w:val="0"/>
          <w:lang w:eastAsia="fr-FR"/>
        </w:rPr>
      </w:pPr>
      <w:r w:rsidRPr="00FC09B7">
        <w:rPr>
          <w:rFonts w:eastAsia="平成明朝"/>
          <w:noProof w:val="0"/>
          <w:lang w:eastAsia="fr-FR"/>
        </w:rPr>
        <w:fldChar w:fldCharType="begin"/>
      </w:r>
      <w:r w:rsidRPr="00FC09B7">
        <w:rPr>
          <w:rFonts w:eastAsia="平成明朝"/>
          <w:noProof w:val="0"/>
          <w:lang w:eastAsia="fr-FR"/>
        </w:rPr>
        <w:instrText xml:space="preserve"> REF _Ref456880149 \h </w:instrText>
      </w:r>
      <w:r w:rsidRPr="00FC09B7">
        <w:rPr>
          <w:rFonts w:eastAsia="平成明朝"/>
          <w:noProof w:val="0"/>
          <w:lang w:eastAsia="fr-FR"/>
        </w:rPr>
      </w:r>
      <w:r w:rsidRPr="00FC09B7">
        <w:rPr>
          <w:rFonts w:eastAsia="平成明朝"/>
          <w:noProof w:val="0"/>
          <w:lang w:eastAsia="fr-FR"/>
        </w:rPr>
        <w:fldChar w:fldCharType="separate"/>
      </w:r>
      <w:r w:rsidR="005333FC" w:rsidRPr="00FC09B7">
        <w:rPr>
          <w:noProof w:val="0"/>
        </w:rPr>
        <w:t xml:space="preserve">Figure </w:t>
      </w:r>
      <w:r w:rsidR="005333FC">
        <w:t>38</w:t>
      </w:r>
      <w:r w:rsidRPr="00FC09B7">
        <w:rPr>
          <w:rFonts w:eastAsia="平成明朝"/>
          <w:noProof w:val="0"/>
          <w:lang w:eastAsia="fr-FR"/>
        </w:rPr>
        <w:fldChar w:fldCharType="end"/>
      </w:r>
      <w:r w:rsidRPr="00FC09B7">
        <w:rPr>
          <w:rFonts w:eastAsia="平成明朝"/>
          <w:noProof w:val="0"/>
          <w:lang w:eastAsia="fr-FR"/>
        </w:rPr>
        <w:t xml:space="preserve"> depicts the </w:t>
      </w:r>
      <w:r w:rsidR="00165B41" w:rsidRPr="00FC09B7">
        <w:rPr>
          <w:i/>
          <w:noProof w:val="0"/>
        </w:rPr>
        <w:t>PublishSubscribeType</w:t>
      </w:r>
      <w:r w:rsidR="00165B41" w:rsidRPr="00FC09B7">
        <w:rPr>
          <w:noProof w:val="0"/>
        </w:rPr>
        <w:t xml:space="preserve"> </w:t>
      </w:r>
      <w:r w:rsidRPr="00FC09B7">
        <w:rPr>
          <w:rFonts w:eastAsia="平成明朝"/>
          <w:noProof w:val="0"/>
          <w:lang w:eastAsia="fr-FR"/>
        </w:rPr>
        <w:t xml:space="preserve">and </w:t>
      </w:r>
      <w:r w:rsidR="00165B41" w:rsidRPr="00FC09B7">
        <w:rPr>
          <w:rFonts w:eastAsia="平成明朝"/>
          <w:noProof w:val="0"/>
          <w:lang w:eastAsia="fr-FR"/>
        </w:rPr>
        <w:t>the</w:t>
      </w:r>
      <w:r w:rsidRPr="00FC09B7">
        <w:rPr>
          <w:rFonts w:eastAsia="平成明朝"/>
          <w:noProof w:val="0"/>
          <w:lang w:eastAsia="fr-FR"/>
        </w:rPr>
        <w:t xml:space="preserve"> components used to represent the </w:t>
      </w:r>
      <w:r w:rsidRPr="00FC09B7">
        <w:rPr>
          <w:rFonts w:eastAsia="平成明朝"/>
          <w:i/>
          <w:noProof w:val="0"/>
          <w:lang w:eastAsia="fr-FR"/>
        </w:rPr>
        <w:t>PublishSubscribe</w:t>
      </w:r>
      <w:r w:rsidRPr="00FC09B7">
        <w:rPr>
          <w:rFonts w:eastAsia="平成明朝"/>
          <w:noProof w:val="0"/>
          <w:lang w:eastAsia="fr-FR"/>
        </w:rPr>
        <w:t xml:space="preserve"> Object.</w:t>
      </w:r>
    </w:p>
    <w:p w14:paraId="057B46DE" w14:textId="147091A0" w:rsidR="008B0AA5" w:rsidRPr="00FC09B7" w:rsidRDefault="0038276C" w:rsidP="008B0AA5">
      <w:pPr>
        <w:pStyle w:val="PARAGRAPH"/>
        <w:keepNext/>
        <w:jc w:val="center"/>
        <w:rPr>
          <w:rFonts w:eastAsia="平成明朝"/>
          <w:noProof w:val="0"/>
          <w:lang w:eastAsia="fr-FR"/>
        </w:rPr>
      </w:pPr>
      <w:r w:rsidRPr="00FC09B7">
        <w:object w:dxaOrig="8193" w:dyaOrig="7112" w14:anchorId="5560AEAF">
          <v:shape id="_x0000_i1063" type="#_x0000_t75" style="width:293.5pt;height:252pt" o:ole="">
            <v:imagedata r:id="rId94" o:title=""/>
          </v:shape>
          <o:OLEObject Type="Embed" ProgID="Visio.Drawing.11" ShapeID="_x0000_i1063" DrawAspect="Content" ObjectID="_1579683294" r:id="rId95"/>
        </w:object>
      </w:r>
    </w:p>
    <w:p w14:paraId="655A65AC" w14:textId="1A271DB4" w:rsidR="008B0AA5" w:rsidRPr="00FC09B7" w:rsidRDefault="008B0AA5" w:rsidP="008B0AA5">
      <w:pPr>
        <w:pStyle w:val="FIGURE-title"/>
        <w:keepNext/>
        <w:spacing w:before="200" w:after="240"/>
        <w:rPr>
          <w:noProof w:val="0"/>
        </w:rPr>
      </w:pPr>
      <w:bookmarkStart w:id="804" w:name="_Ref456880149"/>
      <w:bookmarkStart w:id="805" w:name="_Toc505941456"/>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38</w:t>
      </w:r>
      <w:r w:rsidRPr="00FC09B7">
        <w:rPr>
          <w:noProof w:val="0"/>
        </w:rPr>
        <w:fldChar w:fldCharType="end"/>
      </w:r>
      <w:bookmarkEnd w:id="804"/>
      <w:r w:rsidRPr="00FC09B7">
        <w:rPr>
          <w:noProof w:val="0"/>
        </w:rPr>
        <w:t xml:space="preserve"> – </w:t>
      </w:r>
      <w:r w:rsidRPr="00FC09B7">
        <w:rPr>
          <w:rFonts w:eastAsia="平成明朝"/>
          <w:noProof w:val="0"/>
          <w:lang w:eastAsia="fr-FR"/>
        </w:rPr>
        <w:t>PublishSubscribe Object Types</w:t>
      </w:r>
      <w:r w:rsidRPr="00FC09B7">
        <w:rPr>
          <w:noProof w:val="0"/>
        </w:rPr>
        <w:t xml:space="preserve"> Overview</w:t>
      </w:r>
      <w:bookmarkEnd w:id="805"/>
    </w:p>
    <w:p w14:paraId="1B7E90BA" w14:textId="77DF0EAC" w:rsidR="008B0AA5" w:rsidRPr="00FC09B7" w:rsidRDefault="00E36F5B" w:rsidP="008B0AA5">
      <w:pPr>
        <w:pStyle w:val="PARAGRAPH"/>
        <w:rPr>
          <w:noProof w:val="0"/>
        </w:rPr>
      </w:pPr>
      <w:r w:rsidRPr="00FC09B7">
        <w:rPr>
          <w:noProof w:val="0"/>
        </w:rPr>
        <w:t xml:space="preserve">The </w:t>
      </w:r>
      <w:r w:rsidRPr="00FC09B7">
        <w:rPr>
          <w:i/>
          <w:noProof w:val="0"/>
        </w:rPr>
        <w:t>PublishSubscribe</w:t>
      </w:r>
      <w:r w:rsidRPr="00FC09B7">
        <w:rPr>
          <w:noProof w:val="0"/>
        </w:rPr>
        <w:t xml:space="preserve"> </w:t>
      </w:r>
      <w:r w:rsidRPr="00FC09B7">
        <w:rPr>
          <w:i/>
          <w:noProof w:val="0"/>
        </w:rPr>
        <w:t>Object</w:t>
      </w:r>
      <w:r w:rsidRPr="00FC09B7">
        <w:rPr>
          <w:noProof w:val="0"/>
        </w:rPr>
        <w:t xml:space="preserve"> is the root node for all </w:t>
      </w:r>
      <w:r w:rsidRPr="00FC09B7">
        <w:rPr>
          <w:i/>
          <w:noProof w:val="0"/>
        </w:rPr>
        <w:t>PubSub</w:t>
      </w:r>
      <w:r w:rsidRPr="00FC09B7">
        <w:rPr>
          <w:noProof w:val="0"/>
        </w:rPr>
        <w:t xml:space="preserve"> related configuration </w:t>
      </w:r>
      <w:r w:rsidRPr="00FC09B7">
        <w:rPr>
          <w:i/>
          <w:noProof w:val="0"/>
        </w:rPr>
        <w:t>Objects</w:t>
      </w:r>
      <w:r w:rsidRPr="00FC09B7">
        <w:rPr>
          <w:noProof w:val="0"/>
        </w:rPr>
        <w:t xml:space="preserve">. It is an instance of the </w:t>
      </w:r>
      <w:r w:rsidRPr="00FC09B7">
        <w:rPr>
          <w:i/>
          <w:noProof w:val="0"/>
        </w:rPr>
        <w:t>PublishSubscribeType</w:t>
      </w:r>
      <w:r w:rsidRPr="00FC09B7">
        <w:rPr>
          <w:noProof w:val="0"/>
        </w:rPr>
        <w:t xml:space="preserve"> and a component of the </w:t>
      </w:r>
      <w:r w:rsidRPr="00FC09B7">
        <w:rPr>
          <w:i/>
          <w:noProof w:val="0"/>
        </w:rPr>
        <w:t>Server Object</w:t>
      </w:r>
      <w:r w:rsidRPr="00FC09B7">
        <w:rPr>
          <w:noProof w:val="0"/>
        </w:rPr>
        <w:t>.</w:t>
      </w:r>
    </w:p>
    <w:p w14:paraId="3D1B2867" w14:textId="4B4E6E9F" w:rsidR="00E36F5B" w:rsidRPr="00FC09B7" w:rsidRDefault="00E36F5B" w:rsidP="008B0AA5">
      <w:pPr>
        <w:pStyle w:val="PARAGRAPH"/>
        <w:rPr>
          <w:noProof w:val="0"/>
        </w:rPr>
      </w:pPr>
      <w:r w:rsidRPr="00FC09B7">
        <w:rPr>
          <w:noProof w:val="0"/>
        </w:rPr>
        <w:t xml:space="preserve">The </w:t>
      </w:r>
      <w:r w:rsidRPr="00FC09B7">
        <w:rPr>
          <w:i/>
          <w:noProof w:val="0"/>
        </w:rPr>
        <w:t>PublishSubscribeType</w:t>
      </w:r>
      <w:r w:rsidRPr="00FC09B7">
        <w:rPr>
          <w:noProof w:val="0"/>
        </w:rPr>
        <w:t xml:space="preserve"> contains the entry point for </w:t>
      </w:r>
      <w:r w:rsidR="00E25E68" w:rsidRPr="00FC09B7">
        <w:rPr>
          <w:i/>
          <w:noProof w:val="0"/>
        </w:rPr>
        <w:t>Published</w:t>
      </w:r>
      <w:r w:rsidRPr="00FC09B7">
        <w:rPr>
          <w:i/>
          <w:noProof w:val="0"/>
        </w:rPr>
        <w:t>DataSet</w:t>
      </w:r>
      <w:r w:rsidRPr="00FC09B7">
        <w:rPr>
          <w:noProof w:val="0"/>
        </w:rPr>
        <w:t xml:space="preserve"> configuration, the entry point for </w:t>
      </w:r>
      <w:r w:rsidRPr="00FC09B7">
        <w:rPr>
          <w:i/>
          <w:noProof w:val="0"/>
        </w:rPr>
        <w:t>PubSub</w:t>
      </w:r>
      <w:r w:rsidRPr="00FC09B7">
        <w:rPr>
          <w:noProof w:val="0"/>
        </w:rPr>
        <w:t xml:space="preserve"> connections. In addition</w:t>
      </w:r>
      <w:r w:rsidR="00564493" w:rsidRPr="00FC09B7">
        <w:rPr>
          <w:noProof w:val="0"/>
        </w:rPr>
        <w:t>,</w:t>
      </w:r>
      <w:r w:rsidRPr="00FC09B7">
        <w:rPr>
          <w:noProof w:val="0"/>
        </w:rPr>
        <w:t xml:space="preserve"> it provides </w:t>
      </w:r>
      <w:r w:rsidRPr="00FC09B7">
        <w:rPr>
          <w:i/>
          <w:noProof w:val="0"/>
        </w:rPr>
        <w:t>Methods</w:t>
      </w:r>
      <w:r w:rsidRPr="00FC09B7">
        <w:rPr>
          <w:noProof w:val="0"/>
        </w:rPr>
        <w:t xml:space="preserve"> for connection management.</w:t>
      </w:r>
    </w:p>
    <w:p w14:paraId="07DD34CD" w14:textId="4A012BF6" w:rsidR="006A5F07" w:rsidRPr="00FC09B7" w:rsidRDefault="006A5F07" w:rsidP="006A5F07">
      <w:pPr>
        <w:pStyle w:val="Heading4"/>
        <w:rPr>
          <w:noProof w:val="0"/>
        </w:rPr>
      </w:pPr>
      <w:bookmarkStart w:id="806" w:name="_Ref472957312"/>
      <w:r w:rsidRPr="00FC09B7">
        <w:rPr>
          <w:noProof w:val="0"/>
        </w:rPr>
        <w:t>PublishSubscribeType</w:t>
      </w:r>
      <w:bookmarkEnd w:id="806"/>
    </w:p>
    <w:p w14:paraId="4C3F4648" w14:textId="71C28086" w:rsidR="006A5F07" w:rsidRPr="00FC09B7" w:rsidRDefault="006A5F07" w:rsidP="006A5F07">
      <w:pPr>
        <w:pStyle w:val="PARAGRAPH"/>
        <w:rPr>
          <w:rStyle w:val="ReferenceDocumentsZchn"/>
          <w:noProof w:val="0"/>
          <w:lang w:val="en-GB"/>
        </w:rPr>
      </w:pPr>
      <w:r w:rsidRPr="00FC09B7">
        <w:rPr>
          <w:noProof w:val="0"/>
        </w:rPr>
        <w:t xml:space="preserve">An instance of this </w:t>
      </w:r>
      <w:r w:rsidRPr="00FC09B7">
        <w:rPr>
          <w:i/>
          <w:noProof w:val="0"/>
        </w:rPr>
        <w:t>ObjectType</w:t>
      </w:r>
      <w:r w:rsidR="00717C0E" w:rsidRPr="00FC09B7">
        <w:rPr>
          <w:noProof w:val="0"/>
        </w:rPr>
        <w:t xml:space="preserve"> represents the root </w:t>
      </w:r>
      <w:r w:rsidR="00717C0E" w:rsidRPr="00FC09B7">
        <w:rPr>
          <w:i/>
          <w:noProof w:val="0"/>
        </w:rPr>
        <w:t>O</w:t>
      </w:r>
      <w:r w:rsidRPr="00FC09B7">
        <w:rPr>
          <w:i/>
          <w:noProof w:val="0"/>
        </w:rPr>
        <w:t>bject</w:t>
      </w:r>
      <w:r w:rsidRPr="00FC09B7">
        <w:rPr>
          <w:noProof w:val="0"/>
        </w:rPr>
        <w:t xml:space="preserve"> for all </w:t>
      </w:r>
      <w:r w:rsidRPr="00FC09B7">
        <w:rPr>
          <w:i/>
          <w:noProof w:val="0"/>
        </w:rPr>
        <w:t>PubSub</w:t>
      </w:r>
      <w:r w:rsidRPr="00FC09B7">
        <w:rPr>
          <w:noProof w:val="0"/>
        </w:rPr>
        <w:t xml:space="preserve"> related configuration and metadata </w:t>
      </w:r>
      <w:r w:rsidRPr="00FC09B7">
        <w:rPr>
          <w:i/>
          <w:noProof w:val="0"/>
        </w:rPr>
        <w:t>Objects</w:t>
      </w:r>
      <w:r w:rsidRPr="00FC09B7">
        <w:rPr>
          <w:rStyle w:val="ReferenceDocumentsZchn"/>
          <w:noProof w:val="0"/>
          <w:lang w:val="en-GB"/>
        </w:rPr>
        <w:t xml:space="preserve">. The one instance of this </w:t>
      </w:r>
      <w:r w:rsidRPr="00FC09B7">
        <w:rPr>
          <w:rStyle w:val="ReferenceDocumentsZchn"/>
          <w:i/>
          <w:noProof w:val="0"/>
          <w:lang w:val="en-GB"/>
        </w:rPr>
        <w:t>ObjectType</w:t>
      </w:r>
      <w:r w:rsidRPr="00FC09B7">
        <w:rPr>
          <w:rStyle w:val="ReferenceDocumentsZchn"/>
          <w:noProof w:val="0"/>
          <w:lang w:val="en-GB"/>
        </w:rPr>
        <w:t xml:space="preserve"> that represents the root </w:t>
      </w:r>
      <w:r w:rsidRPr="00FC09B7">
        <w:rPr>
          <w:rStyle w:val="ReferenceDocumentsZchn"/>
          <w:i/>
          <w:noProof w:val="0"/>
          <w:lang w:val="en-GB"/>
        </w:rPr>
        <w:t>Object</w:t>
      </w:r>
      <w:r w:rsidRPr="00FC09B7">
        <w:rPr>
          <w:rStyle w:val="ReferenceDocumentsZchn"/>
          <w:noProof w:val="0"/>
          <w:lang w:val="en-GB"/>
        </w:rPr>
        <w:t xml:space="preserve"> is defined in </w:t>
      </w:r>
      <w:r w:rsidRPr="00FC09B7">
        <w:rPr>
          <w:rStyle w:val="ReferenceDocumentsZchn"/>
          <w:noProof w:val="0"/>
          <w:lang w:val="en-GB"/>
        </w:rPr>
        <w:fldChar w:fldCharType="begin"/>
      </w:r>
      <w:r w:rsidRPr="00FC09B7">
        <w:rPr>
          <w:rStyle w:val="ReferenceDocumentsZchn"/>
          <w:noProof w:val="0"/>
          <w:lang w:val="en-GB"/>
        </w:rPr>
        <w:instrText xml:space="preserve"> REF _Ref450685722 \r \h </w:instrText>
      </w:r>
      <w:r w:rsidRPr="00FC09B7">
        <w:rPr>
          <w:rStyle w:val="ReferenceDocumentsZchn"/>
          <w:noProof w:val="0"/>
          <w:lang w:val="en-GB"/>
        </w:rPr>
      </w:r>
      <w:r w:rsidRPr="00FC09B7">
        <w:rPr>
          <w:rStyle w:val="ReferenceDocumentsZchn"/>
          <w:noProof w:val="0"/>
          <w:lang w:val="en-GB"/>
        </w:rPr>
        <w:fldChar w:fldCharType="separate"/>
      </w:r>
      <w:r w:rsidR="005333FC">
        <w:rPr>
          <w:rStyle w:val="ReferenceDocumentsZchn"/>
          <w:noProof w:val="0"/>
          <w:lang w:val="en-GB"/>
        </w:rPr>
        <w:t>8.4</w:t>
      </w:r>
      <w:r w:rsidRPr="00FC09B7">
        <w:rPr>
          <w:rStyle w:val="ReferenceDocumentsZchn"/>
          <w:noProof w:val="0"/>
          <w:lang w:val="en-GB"/>
        </w:rPr>
        <w:fldChar w:fldCharType="end"/>
      </w:r>
      <w:r w:rsidRPr="00FC09B7">
        <w:rPr>
          <w:rStyle w:val="ReferenceDocumentsZchn"/>
          <w:noProof w:val="0"/>
          <w:lang w:val="en-GB"/>
        </w:rPr>
        <w:t xml:space="preserve">. The </w:t>
      </w:r>
      <w:r w:rsidRPr="00FC09B7">
        <w:rPr>
          <w:rStyle w:val="ReferenceDocumentsZchn"/>
          <w:i/>
          <w:noProof w:val="0"/>
          <w:lang w:val="en-GB"/>
        </w:rPr>
        <w:t>ObjectType</w:t>
      </w:r>
      <w:r w:rsidRPr="00FC09B7">
        <w:rPr>
          <w:rStyle w:val="ReferenceDocumentsZchn"/>
          <w:noProof w:val="0"/>
          <w:lang w:val="en-GB"/>
        </w:rPr>
        <w:t xml:space="preserve"> is formally defined in </w:t>
      </w:r>
      <w:r w:rsidRPr="00FC09B7">
        <w:rPr>
          <w:rStyle w:val="ReferenceDocumentsZchn"/>
          <w:noProof w:val="0"/>
          <w:lang w:val="en-GB"/>
        </w:rPr>
        <w:fldChar w:fldCharType="begin"/>
      </w:r>
      <w:r w:rsidRPr="00FC09B7">
        <w:rPr>
          <w:rStyle w:val="ReferenceDocumentsZchn"/>
          <w:noProof w:val="0"/>
          <w:lang w:val="en-GB"/>
        </w:rPr>
        <w:instrText xml:space="preserve"> REF _Ref462853078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103</w:t>
      </w:r>
      <w:r w:rsidRPr="00FC09B7">
        <w:rPr>
          <w:rStyle w:val="ReferenceDocumentsZchn"/>
          <w:noProof w:val="0"/>
          <w:lang w:val="en-GB"/>
        </w:rPr>
        <w:fldChar w:fldCharType="end"/>
      </w:r>
      <w:r w:rsidRPr="00FC09B7">
        <w:rPr>
          <w:rStyle w:val="ReferenceDocumentsZchn"/>
          <w:noProof w:val="0"/>
          <w:lang w:val="en-GB"/>
        </w:rPr>
        <w:t>.</w:t>
      </w:r>
    </w:p>
    <w:p w14:paraId="32781FA2" w14:textId="4B27C8F3" w:rsidR="006A5F07" w:rsidRPr="00FC09B7" w:rsidRDefault="006A5F07" w:rsidP="006A5F07">
      <w:pPr>
        <w:pStyle w:val="TABLE-title"/>
        <w:rPr>
          <w:noProof w:val="0"/>
        </w:rPr>
      </w:pPr>
      <w:bookmarkStart w:id="807" w:name="_Ref462853078"/>
      <w:bookmarkStart w:id="808" w:name="_Toc505941568"/>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103</w:t>
      </w:r>
      <w:r w:rsidRPr="00FC09B7">
        <w:rPr>
          <w:noProof w:val="0"/>
        </w:rPr>
        <w:fldChar w:fldCharType="end"/>
      </w:r>
      <w:bookmarkEnd w:id="807"/>
      <w:r w:rsidRPr="00FC09B7">
        <w:rPr>
          <w:noProof w:val="0"/>
        </w:rPr>
        <w:t xml:space="preserve"> – PublishSubscribeType Definition</w:t>
      </w:r>
      <w:bookmarkEnd w:id="808"/>
    </w:p>
    <w:tbl>
      <w:tblPr>
        <w:tblW w:w="926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72"/>
        <w:gridCol w:w="851"/>
        <w:gridCol w:w="2268"/>
        <w:gridCol w:w="992"/>
        <w:gridCol w:w="2551"/>
        <w:gridCol w:w="1230"/>
      </w:tblGrid>
      <w:tr w:rsidR="006A5F07" w:rsidRPr="00FC09B7" w14:paraId="4202D27C" w14:textId="77777777" w:rsidTr="00C847DD">
        <w:trPr>
          <w:jc w:val="center"/>
        </w:trPr>
        <w:tc>
          <w:tcPr>
            <w:tcW w:w="1372" w:type="dxa"/>
            <w:tcBorders>
              <w:top w:val="single" w:sz="4" w:space="0" w:color="auto"/>
              <w:left w:val="single" w:sz="4" w:space="0" w:color="auto"/>
              <w:bottom w:val="double" w:sz="4" w:space="0" w:color="auto"/>
              <w:right w:val="single" w:sz="4" w:space="0" w:color="auto"/>
            </w:tcBorders>
          </w:tcPr>
          <w:p w14:paraId="45625DC5" w14:textId="77777777" w:rsidR="006A5F07" w:rsidRPr="00FC09B7" w:rsidRDefault="006A5F07" w:rsidP="006A5F07">
            <w:pPr>
              <w:pStyle w:val="TableText"/>
              <w:rPr>
                <w:b/>
                <w:noProof w:val="0"/>
                <w:lang w:val="en-GB"/>
              </w:rPr>
            </w:pPr>
            <w:r w:rsidRPr="00FC09B7">
              <w:rPr>
                <w:b/>
                <w:noProof w:val="0"/>
                <w:lang w:val="en-GB"/>
              </w:rPr>
              <w:t>Attribute</w:t>
            </w:r>
          </w:p>
        </w:tc>
        <w:tc>
          <w:tcPr>
            <w:tcW w:w="7892" w:type="dxa"/>
            <w:gridSpan w:val="5"/>
            <w:tcBorders>
              <w:top w:val="single" w:sz="4" w:space="0" w:color="auto"/>
              <w:left w:val="single" w:sz="4" w:space="0" w:color="auto"/>
              <w:bottom w:val="double" w:sz="4" w:space="0" w:color="auto"/>
              <w:right w:val="single" w:sz="4" w:space="0" w:color="auto"/>
            </w:tcBorders>
          </w:tcPr>
          <w:p w14:paraId="69B43930" w14:textId="77777777" w:rsidR="006A5F07" w:rsidRPr="00FC09B7" w:rsidRDefault="006A5F07" w:rsidP="006A5F07">
            <w:pPr>
              <w:pStyle w:val="TableText"/>
              <w:rPr>
                <w:b/>
                <w:noProof w:val="0"/>
                <w:lang w:val="en-GB"/>
              </w:rPr>
            </w:pPr>
            <w:r w:rsidRPr="00FC09B7">
              <w:rPr>
                <w:b/>
                <w:noProof w:val="0"/>
                <w:lang w:val="en-GB"/>
              </w:rPr>
              <w:t>Value</w:t>
            </w:r>
          </w:p>
        </w:tc>
      </w:tr>
      <w:tr w:rsidR="006A5F07" w:rsidRPr="00FC09B7" w14:paraId="36679643" w14:textId="77777777" w:rsidTr="00C847DD">
        <w:trPr>
          <w:jc w:val="center"/>
        </w:trPr>
        <w:tc>
          <w:tcPr>
            <w:tcW w:w="1372" w:type="dxa"/>
            <w:tcBorders>
              <w:top w:val="double" w:sz="4" w:space="0" w:color="auto"/>
              <w:left w:val="single" w:sz="4" w:space="0" w:color="auto"/>
              <w:bottom w:val="single" w:sz="4" w:space="0" w:color="auto"/>
              <w:right w:val="single" w:sz="4" w:space="0" w:color="auto"/>
            </w:tcBorders>
          </w:tcPr>
          <w:p w14:paraId="0151B60B" w14:textId="77777777" w:rsidR="006A5F07" w:rsidRPr="00FC09B7" w:rsidRDefault="006A5F07" w:rsidP="006A5F07">
            <w:pPr>
              <w:pStyle w:val="TableText"/>
              <w:rPr>
                <w:noProof w:val="0"/>
                <w:lang w:val="en-GB"/>
              </w:rPr>
            </w:pPr>
            <w:r w:rsidRPr="00FC09B7">
              <w:rPr>
                <w:noProof w:val="0"/>
                <w:lang w:val="en-GB"/>
              </w:rPr>
              <w:t>BrowseName</w:t>
            </w:r>
          </w:p>
        </w:tc>
        <w:tc>
          <w:tcPr>
            <w:tcW w:w="7892" w:type="dxa"/>
            <w:gridSpan w:val="5"/>
            <w:tcBorders>
              <w:top w:val="double" w:sz="4" w:space="0" w:color="auto"/>
              <w:left w:val="single" w:sz="4" w:space="0" w:color="auto"/>
              <w:bottom w:val="single" w:sz="4" w:space="0" w:color="auto"/>
              <w:right w:val="single" w:sz="4" w:space="0" w:color="auto"/>
            </w:tcBorders>
          </w:tcPr>
          <w:p w14:paraId="36C1730D" w14:textId="77777777" w:rsidR="006A5F07" w:rsidRPr="00FC09B7" w:rsidRDefault="006A5F07" w:rsidP="006A5F07">
            <w:pPr>
              <w:pStyle w:val="TableText"/>
              <w:rPr>
                <w:noProof w:val="0"/>
                <w:lang w:val="en-GB"/>
              </w:rPr>
            </w:pPr>
            <w:r w:rsidRPr="00FC09B7">
              <w:rPr>
                <w:noProof w:val="0"/>
                <w:lang w:val="en-GB"/>
              </w:rPr>
              <w:t>PublishSubscribeType</w:t>
            </w:r>
          </w:p>
        </w:tc>
      </w:tr>
      <w:tr w:rsidR="006A5F07" w:rsidRPr="00FC09B7" w14:paraId="0FFC2DFD" w14:textId="77777777" w:rsidTr="00C847DD">
        <w:trPr>
          <w:jc w:val="center"/>
        </w:trPr>
        <w:tc>
          <w:tcPr>
            <w:tcW w:w="1372" w:type="dxa"/>
            <w:tcBorders>
              <w:top w:val="single" w:sz="4" w:space="0" w:color="auto"/>
              <w:left w:val="single" w:sz="4" w:space="0" w:color="auto"/>
              <w:bottom w:val="single" w:sz="4" w:space="0" w:color="auto"/>
              <w:right w:val="single" w:sz="4" w:space="0" w:color="auto"/>
            </w:tcBorders>
          </w:tcPr>
          <w:p w14:paraId="3EFC53CB" w14:textId="77777777" w:rsidR="006A5F07" w:rsidRPr="00FC09B7" w:rsidRDefault="006A5F07" w:rsidP="006A5F07">
            <w:pPr>
              <w:pStyle w:val="TableText"/>
              <w:rPr>
                <w:noProof w:val="0"/>
                <w:lang w:val="en-GB"/>
              </w:rPr>
            </w:pPr>
            <w:r w:rsidRPr="00FC09B7">
              <w:rPr>
                <w:noProof w:val="0"/>
                <w:lang w:val="en-GB"/>
              </w:rPr>
              <w:t>IsAbstract</w:t>
            </w:r>
          </w:p>
        </w:tc>
        <w:tc>
          <w:tcPr>
            <w:tcW w:w="7892" w:type="dxa"/>
            <w:gridSpan w:val="5"/>
            <w:tcBorders>
              <w:top w:val="single" w:sz="4" w:space="0" w:color="auto"/>
              <w:left w:val="single" w:sz="4" w:space="0" w:color="auto"/>
              <w:bottom w:val="single" w:sz="4" w:space="0" w:color="auto"/>
              <w:right w:val="single" w:sz="4" w:space="0" w:color="auto"/>
            </w:tcBorders>
          </w:tcPr>
          <w:p w14:paraId="71276936" w14:textId="77777777" w:rsidR="006A5F07" w:rsidRPr="00FC09B7" w:rsidRDefault="006A5F07" w:rsidP="006A5F07">
            <w:pPr>
              <w:pStyle w:val="TableText"/>
              <w:rPr>
                <w:noProof w:val="0"/>
                <w:lang w:val="en-GB"/>
              </w:rPr>
            </w:pPr>
            <w:r w:rsidRPr="00FC09B7">
              <w:rPr>
                <w:noProof w:val="0"/>
                <w:lang w:val="en-GB"/>
              </w:rPr>
              <w:t>False</w:t>
            </w:r>
          </w:p>
        </w:tc>
      </w:tr>
      <w:tr w:rsidR="006A5F07" w:rsidRPr="00FC09B7" w14:paraId="785AFA02" w14:textId="77777777" w:rsidTr="002F5CD0">
        <w:trPr>
          <w:jc w:val="center"/>
        </w:trPr>
        <w:tc>
          <w:tcPr>
            <w:tcW w:w="1372" w:type="dxa"/>
            <w:tcBorders>
              <w:top w:val="single" w:sz="4" w:space="0" w:color="auto"/>
              <w:left w:val="single" w:sz="4" w:space="0" w:color="auto"/>
              <w:bottom w:val="single" w:sz="4" w:space="0" w:color="auto"/>
              <w:right w:val="single" w:sz="4" w:space="0" w:color="auto"/>
            </w:tcBorders>
          </w:tcPr>
          <w:p w14:paraId="587CEFA4" w14:textId="77777777" w:rsidR="006A5F07" w:rsidRPr="00FC09B7" w:rsidRDefault="006A5F07" w:rsidP="006A5F07">
            <w:pPr>
              <w:pStyle w:val="TableText"/>
              <w:rPr>
                <w:b/>
                <w:noProof w:val="0"/>
                <w:lang w:val="en-GB"/>
              </w:rPr>
            </w:pPr>
            <w:r w:rsidRPr="00FC09B7">
              <w:rPr>
                <w:b/>
                <w:noProof w:val="0"/>
                <w:lang w:val="en-GB"/>
              </w:rPr>
              <w:t>References</w:t>
            </w:r>
          </w:p>
        </w:tc>
        <w:tc>
          <w:tcPr>
            <w:tcW w:w="851" w:type="dxa"/>
            <w:tcBorders>
              <w:top w:val="single" w:sz="4" w:space="0" w:color="auto"/>
              <w:left w:val="single" w:sz="4" w:space="0" w:color="auto"/>
              <w:bottom w:val="single" w:sz="4" w:space="0" w:color="auto"/>
              <w:right w:val="single" w:sz="4" w:space="0" w:color="auto"/>
            </w:tcBorders>
          </w:tcPr>
          <w:p w14:paraId="4C025147" w14:textId="77777777" w:rsidR="006A5F07" w:rsidRPr="00FC09B7" w:rsidRDefault="006A5F07" w:rsidP="006A5F07">
            <w:pPr>
              <w:pStyle w:val="TableText"/>
              <w:rPr>
                <w:b/>
                <w:noProof w:val="0"/>
                <w:lang w:val="en-GB"/>
              </w:rPr>
            </w:pPr>
            <w:r w:rsidRPr="00FC09B7">
              <w:rPr>
                <w:b/>
                <w:noProof w:val="0"/>
                <w:lang w:val="en-GB"/>
              </w:rPr>
              <w:t>Node Class</w:t>
            </w:r>
          </w:p>
        </w:tc>
        <w:tc>
          <w:tcPr>
            <w:tcW w:w="2268" w:type="dxa"/>
            <w:tcBorders>
              <w:top w:val="single" w:sz="4" w:space="0" w:color="auto"/>
              <w:left w:val="single" w:sz="4" w:space="0" w:color="auto"/>
              <w:bottom w:val="single" w:sz="4" w:space="0" w:color="auto"/>
              <w:right w:val="single" w:sz="4" w:space="0" w:color="auto"/>
            </w:tcBorders>
          </w:tcPr>
          <w:p w14:paraId="0FF4DD73" w14:textId="77777777" w:rsidR="006A5F07" w:rsidRPr="00FC09B7" w:rsidRDefault="006A5F07" w:rsidP="006A5F07">
            <w:pPr>
              <w:pStyle w:val="TableText"/>
              <w:rPr>
                <w:b/>
                <w:noProof w:val="0"/>
                <w:lang w:val="en-GB"/>
              </w:rPr>
            </w:pPr>
            <w:r w:rsidRPr="00FC09B7">
              <w:rPr>
                <w:b/>
                <w:noProof w:val="0"/>
                <w:lang w:val="en-GB"/>
              </w:rPr>
              <w:t xml:space="preserve">BrowseName </w:t>
            </w:r>
          </w:p>
        </w:tc>
        <w:tc>
          <w:tcPr>
            <w:tcW w:w="992" w:type="dxa"/>
            <w:tcBorders>
              <w:top w:val="single" w:sz="4" w:space="0" w:color="auto"/>
              <w:left w:val="single" w:sz="4" w:space="0" w:color="auto"/>
              <w:bottom w:val="single" w:sz="4" w:space="0" w:color="auto"/>
              <w:right w:val="single" w:sz="4" w:space="0" w:color="auto"/>
            </w:tcBorders>
          </w:tcPr>
          <w:p w14:paraId="3FE03149" w14:textId="5B29248B" w:rsidR="006A5F07" w:rsidRPr="00FC09B7" w:rsidRDefault="00C847DD" w:rsidP="006A5F07">
            <w:pPr>
              <w:pStyle w:val="TableText"/>
              <w:rPr>
                <w:b/>
                <w:noProof w:val="0"/>
                <w:lang w:val="en-GB"/>
              </w:rPr>
            </w:pPr>
            <w:r w:rsidRPr="00FC09B7">
              <w:rPr>
                <w:b/>
                <w:noProof w:val="0"/>
                <w:lang w:val="en-GB"/>
              </w:rPr>
              <w:t>DataType</w:t>
            </w:r>
          </w:p>
        </w:tc>
        <w:tc>
          <w:tcPr>
            <w:tcW w:w="2551" w:type="dxa"/>
            <w:tcBorders>
              <w:top w:val="single" w:sz="4" w:space="0" w:color="auto"/>
              <w:left w:val="single" w:sz="4" w:space="0" w:color="auto"/>
              <w:bottom w:val="single" w:sz="4" w:space="0" w:color="auto"/>
              <w:right w:val="single" w:sz="4" w:space="0" w:color="auto"/>
            </w:tcBorders>
          </w:tcPr>
          <w:p w14:paraId="16CF9351" w14:textId="77777777" w:rsidR="006A5F07" w:rsidRPr="00FC09B7" w:rsidRDefault="006A5F07" w:rsidP="006A5F07">
            <w:pPr>
              <w:pStyle w:val="TableText"/>
              <w:rPr>
                <w:b/>
                <w:noProof w:val="0"/>
                <w:lang w:val="en-GB"/>
              </w:rPr>
            </w:pPr>
            <w:r w:rsidRPr="00FC09B7">
              <w:rPr>
                <w:b/>
                <w:noProof w:val="0"/>
                <w:lang w:val="en-GB"/>
              </w:rPr>
              <w:t>TypeDefinition</w:t>
            </w:r>
          </w:p>
        </w:tc>
        <w:tc>
          <w:tcPr>
            <w:tcW w:w="1230" w:type="dxa"/>
            <w:tcBorders>
              <w:top w:val="single" w:sz="4" w:space="0" w:color="auto"/>
              <w:left w:val="single" w:sz="4" w:space="0" w:color="auto"/>
              <w:bottom w:val="single" w:sz="4" w:space="0" w:color="auto"/>
              <w:right w:val="single" w:sz="4" w:space="0" w:color="auto"/>
            </w:tcBorders>
          </w:tcPr>
          <w:p w14:paraId="34533D14" w14:textId="77777777" w:rsidR="006A5F07" w:rsidRPr="00FC09B7" w:rsidRDefault="006A5F07" w:rsidP="006A5F07">
            <w:pPr>
              <w:pStyle w:val="TableText"/>
              <w:rPr>
                <w:b/>
                <w:noProof w:val="0"/>
                <w:lang w:val="en-GB"/>
              </w:rPr>
            </w:pPr>
            <w:r w:rsidRPr="00FC09B7">
              <w:rPr>
                <w:b/>
                <w:noProof w:val="0"/>
                <w:lang w:val="en-GB"/>
              </w:rPr>
              <w:t>Modelling Rule</w:t>
            </w:r>
          </w:p>
        </w:tc>
      </w:tr>
      <w:tr w:rsidR="006A5F07" w:rsidRPr="00FC09B7" w14:paraId="19477709" w14:textId="77777777" w:rsidTr="006A5F07">
        <w:trPr>
          <w:trHeight w:val="208"/>
          <w:jc w:val="center"/>
        </w:trPr>
        <w:tc>
          <w:tcPr>
            <w:tcW w:w="9264" w:type="dxa"/>
            <w:gridSpan w:val="6"/>
            <w:tcBorders>
              <w:top w:val="single" w:sz="4" w:space="0" w:color="auto"/>
              <w:left w:val="single" w:sz="4" w:space="0" w:color="auto"/>
              <w:bottom w:val="single" w:sz="4" w:space="0" w:color="auto"/>
              <w:right w:val="single" w:sz="4" w:space="0" w:color="auto"/>
            </w:tcBorders>
          </w:tcPr>
          <w:p w14:paraId="55362572" w14:textId="453CC3A5" w:rsidR="006A5F07" w:rsidRPr="00FC09B7" w:rsidRDefault="006A5F07" w:rsidP="00650033">
            <w:pPr>
              <w:pStyle w:val="TableText"/>
              <w:rPr>
                <w:noProof w:val="0"/>
                <w:lang w:val="en-GB"/>
              </w:rPr>
            </w:pPr>
            <w:r w:rsidRPr="00FC09B7">
              <w:rPr>
                <w:noProof w:val="0"/>
                <w:lang w:val="en-GB"/>
              </w:rPr>
              <w:t xml:space="preserve">Subtype of </w:t>
            </w:r>
            <w:r w:rsidR="00650033" w:rsidRPr="00DD6490">
              <w:rPr>
                <w:noProof w:val="0"/>
                <w:lang w:val="en-GB"/>
              </w:rPr>
              <w:t>PubSubKeyServiceType</w:t>
            </w:r>
            <w:r w:rsidR="00650033" w:rsidRPr="00FC09B7">
              <w:rPr>
                <w:noProof w:val="0"/>
                <w:lang w:val="en-GB"/>
              </w:rPr>
              <w:t xml:space="preserve"> </w:t>
            </w:r>
            <w:r w:rsidRPr="00FC09B7">
              <w:rPr>
                <w:noProof w:val="0"/>
                <w:lang w:val="en-GB"/>
              </w:rPr>
              <w:t>defined in</w:t>
            </w:r>
            <w:r w:rsidR="00650033" w:rsidRPr="00FC09B7">
              <w:rPr>
                <w:noProof w:val="0"/>
                <w:lang w:val="en-GB"/>
              </w:rPr>
              <w:t xml:space="preserve"> </w:t>
            </w:r>
            <w:r w:rsidR="00650033" w:rsidRPr="00FC09B7">
              <w:rPr>
                <w:noProof w:val="0"/>
                <w:lang w:val="en-GB"/>
              </w:rPr>
              <w:fldChar w:fldCharType="begin"/>
            </w:r>
            <w:r w:rsidR="00650033" w:rsidRPr="00FC09B7">
              <w:rPr>
                <w:noProof w:val="0"/>
                <w:lang w:val="en-GB"/>
              </w:rPr>
              <w:instrText xml:space="preserve"> REF _Ref458519606 \r \h </w:instrText>
            </w:r>
            <w:r w:rsidR="00650033" w:rsidRPr="00FC09B7">
              <w:rPr>
                <w:noProof w:val="0"/>
                <w:lang w:val="en-GB"/>
              </w:rPr>
            </w:r>
            <w:r w:rsidR="00650033" w:rsidRPr="00FC09B7">
              <w:rPr>
                <w:noProof w:val="0"/>
                <w:lang w:val="en-GB"/>
              </w:rPr>
              <w:fldChar w:fldCharType="separate"/>
            </w:r>
            <w:r w:rsidR="005333FC">
              <w:rPr>
                <w:noProof w:val="0"/>
                <w:lang w:val="en-GB"/>
              </w:rPr>
              <w:t>8.2</w:t>
            </w:r>
            <w:r w:rsidR="00650033" w:rsidRPr="00FC09B7">
              <w:rPr>
                <w:noProof w:val="0"/>
                <w:lang w:val="en-GB"/>
              </w:rPr>
              <w:fldChar w:fldCharType="end"/>
            </w:r>
            <w:r w:rsidRPr="00FC09B7">
              <w:rPr>
                <w:noProof w:val="0"/>
                <w:lang w:val="en-GB"/>
              </w:rPr>
              <w:t>.</w:t>
            </w:r>
          </w:p>
        </w:tc>
      </w:tr>
      <w:tr w:rsidR="006A5F07" w:rsidRPr="00FC09B7" w14:paraId="1F9C7A5D" w14:textId="77777777" w:rsidTr="002F5CD0">
        <w:trPr>
          <w:jc w:val="center"/>
        </w:trPr>
        <w:tc>
          <w:tcPr>
            <w:tcW w:w="1372" w:type="dxa"/>
            <w:tcBorders>
              <w:top w:val="single" w:sz="4" w:space="0" w:color="auto"/>
              <w:left w:val="single" w:sz="4" w:space="0" w:color="auto"/>
              <w:bottom w:val="single" w:sz="4" w:space="0" w:color="auto"/>
              <w:right w:val="single" w:sz="4" w:space="0" w:color="auto"/>
            </w:tcBorders>
          </w:tcPr>
          <w:p w14:paraId="65AE47F8" w14:textId="77777777" w:rsidR="006A5F07" w:rsidRPr="00FC09B7" w:rsidRDefault="006A5F07" w:rsidP="006A5F07">
            <w:pPr>
              <w:pStyle w:val="TableText"/>
              <w:rPr>
                <w:noProof w:val="0"/>
                <w:lang w:val="en-GB"/>
              </w:rPr>
            </w:pPr>
          </w:p>
        </w:tc>
        <w:tc>
          <w:tcPr>
            <w:tcW w:w="851" w:type="dxa"/>
            <w:tcBorders>
              <w:top w:val="single" w:sz="4" w:space="0" w:color="auto"/>
              <w:left w:val="single" w:sz="4" w:space="0" w:color="auto"/>
              <w:bottom w:val="single" w:sz="4" w:space="0" w:color="auto"/>
              <w:right w:val="single" w:sz="4" w:space="0" w:color="auto"/>
            </w:tcBorders>
          </w:tcPr>
          <w:p w14:paraId="6A0BDBAB" w14:textId="77777777" w:rsidR="006A5F07" w:rsidRPr="00FC09B7" w:rsidRDefault="006A5F07" w:rsidP="006A5F07">
            <w:pPr>
              <w:pStyle w:val="TableText"/>
              <w:rPr>
                <w:noProof w:val="0"/>
                <w:lang w:val="en-GB"/>
              </w:rPr>
            </w:pPr>
          </w:p>
        </w:tc>
        <w:tc>
          <w:tcPr>
            <w:tcW w:w="2268" w:type="dxa"/>
            <w:tcBorders>
              <w:top w:val="single" w:sz="4" w:space="0" w:color="auto"/>
              <w:left w:val="single" w:sz="4" w:space="0" w:color="auto"/>
              <w:bottom w:val="single" w:sz="4" w:space="0" w:color="auto"/>
              <w:right w:val="single" w:sz="4" w:space="0" w:color="auto"/>
            </w:tcBorders>
          </w:tcPr>
          <w:p w14:paraId="63F72282" w14:textId="77777777" w:rsidR="006A5F07" w:rsidRPr="00FC09B7" w:rsidRDefault="006A5F07" w:rsidP="006A5F07">
            <w:pPr>
              <w:pStyle w:val="TableText"/>
              <w:rPr>
                <w:noProof w:val="0"/>
                <w:lang w:val="en-GB"/>
              </w:rPr>
            </w:pPr>
          </w:p>
        </w:tc>
        <w:tc>
          <w:tcPr>
            <w:tcW w:w="992" w:type="dxa"/>
            <w:tcBorders>
              <w:top w:val="single" w:sz="4" w:space="0" w:color="auto"/>
              <w:left w:val="single" w:sz="4" w:space="0" w:color="auto"/>
              <w:bottom w:val="single" w:sz="4" w:space="0" w:color="auto"/>
              <w:right w:val="single" w:sz="4" w:space="0" w:color="auto"/>
            </w:tcBorders>
          </w:tcPr>
          <w:p w14:paraId="1AF3CAF1" w14:textId="77777777" w:rsidR="006A5F07" w:rsidRPr="00FC09B7" w:rsidRDefault="006A5F07" w:rsidP="006A5F07">
            <w:pPr>
              <w:pStyle w:val="TableText"/>
              <w:rPr>
                <w:noProof w:val="0"/>
                <w:lang w:val="en-GB"/>
              </w:rPr>
            </w:pPr>
          </w:p>
        </w:tc>
        <w:tc>
          <w:tcPr>
            <w:tcW w:w="2551" w:type="dxa"/>
            <w:tcBorders>
              <w:top w:val="single" w:sz="4" w:space="0" w:color="auto"/>
              <w:left w:val="single" w:sz="4" w:space="0" w:color="auto"/>
              <w:bottom w:val="single" w:sz="4" w:space="0" w:color="auto"/>
              <w:right w:val="single" w:sz="4" w:space="0" w:color="auto"/>
            </w:tcBorders>
          </w:tcPr>
          <w:p w14:paraId="15BD40BE" w14:textId="77777777" w:rsidR="006A5F07" w:rsidRPr="00FC09B7" w:rsidRDefault="006A5F07" w:rsidP="006A5F07">
            <w:pPr>
              <w:pStyle w:val="TableText"/>
              <w:rPr>
                <w:noProof w:val="0"/>
                <w:lang w:val="en-GB"/>
              </w:rPr>
            </w:pPr>
          </w:p>
        </w:tc>
        <w:tc>
          <w:tcPr>
            <w:tcW w:w="1230" w:type="dxa"/>
            <w:tcBorders>
              <w:top w:val="single" w:sz="4" w:space="0" w:color="auto"/>
              <w:left w:val="single" w:sz="4" w:space="0" w:color="auto"/>
              <w:bottom w:val="single" w:sz="4" w:space="0" w:color="auto"/>
              <w:right w:val="single" w:sz="4" w:space="0" w:color="auto"/>
            </w:tcBorders>
          </w:tcPr>
          <w:p w14:paraId="18696D8D" w14:textId="77777777" w:rsidR="006A5F07" w:rsidRPr="00FC09B7" w:rsidRDefault="006A5F07" w:rsidP="006A5F07">
            <w:pPr>
              <w:pStyle w:val="TableText"/>
              <w:rPr>
                <w:noProof w:val="0"/>
                <w:lang w:val="en-GB"/>
              </w:rPr>
            </w:pPr>
          </w:p>
        </w:tc>
      </w:tr>
      <w:tr w:rsidR="006A5F07" w:rsidRPr="00FC09B7" w14:paraId="49789218" w14:textId="77777777" w:rsidTr="002F5CD0">
        <w:trPr>
          <w:jc w:val="center"/>
        </w:trPr>
        <w:tc>
          <w:tcPr>
            <w:tcW w:w="1372" w:type="dxa"/>
            <w:tcBorders>
              <w:top w:val="single" w:sz="4" w:space="0" w:color="auto"/>
              <w:left w:val="single" w:sz="4" w:space="0" w:color="auto"/>
              <w:bottom w:val="single" w:sz="4" w:space="0" w:color="auto"/>
              <w:right w:val="single" w:sz="4" w:space="0" w:color="auto"/>
            </w:tcBorders>
          </w:tcPr>
          <w:p w14:paraId="510F07D8" w14:textId="546BC422" w:rsidR="006A5F07" w:rsidRPr="00FC09B7" w:rsidRDefault="006A5F07" w:rsidP="006A5F07">
            <w:pPr>
              <w:pStyle w:val="TableText"/>
              <w:rPr>
                <w:noProof w:val="0"/>
                <w:lang w:val="en-GB"/>
              </w:rPr>
            </w:pPr>
            <w:r w:rsidRPr="00FC09B7">
              <w:rPr>
                <w:noProof w:val="0"/>
                <w:lang w:val="en-GB"/>
              </w:rPr>
              <w:t>HasPubSub</w:t>
            </w:r>
            <w:r w:rsidR="00C847DD" w:rsidRPr="00FC09B7">
              <w:rPr>
                <w:noProof w:val="0"/>
                <w:lang w:val="en-GB"/>
              </w:rPr>
              <w:t>‌</w:t>
            </w:r>
            <w:r w:rsidRPr="00FC09B7">
              <w:rPr>
                <w:noProof w:val="0"/>
                <w:lang w:val="en-GB"/>
              </w:rPr>
              <w:t>Connection</w:t>
            </w:r>
          </w:p>
        </w:tc>
        <w:tc>
          <w:tcPr>
            <w:tcW w:w="851" w:type="dxa"/>
            <w:tcBorders>
              <w:top w:val="single" w:sz="4" w:space="0" w:color="auto"/>
              <w:left w:val="single" w:sz="4" w:space="0" w:color="auto"/>
              <w:bottom w:val="single" w:sz="4" w:space="0" w:color="auto"/>
              <w:right w:val="single" w:sz="4" w:space="0" w:color="auto"/>
            </w:tcBorders>
          </w:tcPr>
          <w:p w14:paraId="48ACBCF0" w14:textId="77777777" w:rsidR="006A5F07" w:rsidRPr="00FC09B7" w:rsidRDefault="006A5F07" w:rsidP="006A5F07">
            <w:pPr>
              <w:pStyle w:val="TableText"/>
              <w:rPr>
                <w:noProof w:val="0"/>
                <w:lang w:val="en-GB"/>
              </w:rPr>
            </w:pPr>
            <w:r w:rsidRPr="00FC09B7">
              <w:rPr>
                <w:noProof w:val="0"/>
                <w:lang w:val="en-GB"/>
              </w:rPr>
              <w:t>Object</w:t>
            </w:r>
          </w:p>
        </w:tc>
        <w:tc>
          <w:tcPr>
            <w:tcW w:w="2268" w:type="dxa"/>
            <w:tcBorders>
              <w:top w:val="single" w:sz="4" w:space="0" w:color="auto"/>
              <w:left w:val="single" w:sz="4" w:space="0" w:color="auto"/>
              <w:bottom w:val="single" w:sz="4" w:space="0" w:color="auto"/>
              <w:right w:val="single" w:sz="4" w:space="0" w:color="auto"/>
            </w:tcBorders>
          </w:tcPr>
          <w:p w14:paraId="25D92A5E" w14:textId="77777777" w:rsidR="006A5F07" w:rsidRPr="00FC09B7" w:rsidRDefault="006A5F07" w:rsidP="006A5F07">
            <w:pPr>
              <w:pStyle w:val="TableText"/>
              <w:rPr>
                <w:noProof w:val="0"/>
                <w:lang w:val="en-GB"/>
              </w:rPr>
            </w:pPr>
            <w:r w:rsidRPr="00FC09B7">
              <w:rPr>
                <w:noProof w:val="0"/>
                <w:lang w:val="en-GB"/>
              </w:rPr>
              <w:t>&lt;ConnectionName&gt;</w:t>
            </w:r>
          </w:p>
        </w:tc>
        <w:tc>
          <w:tcPr>
            <w:tcW w:w="992" w:type="dxa"/>
            <w:tcBorders>
              <w:top w:val="single" w:sz="4" w:space="0" w:color="auto"/>
              <w:left w:val="single" w:sz="4" w:space="0" w:color="auto"/>
              <w:bottom w:val="single" w:sz="4" w:space="0" w:color="auto"/>
              <w:right w:val="single" w:sz="4" w:space="0" w:color="auto"/>
            </w:tcBorders>
          </w:tcPr>
          <w:p w14:paraId="173B1033" w14:textId="77777777" w:rsidR="006A5F07" w:rsidRPr="00FC09B7" w:rsidRDefault="006A5F07" w:rsidP="006A5F07">
            <w:pPr>
              <w:pStyle w:val="TableText"/>
              <w:rPr>
                <w:noProof w:val="0"/>
                <w:lang w:val="en-GB"/>
              </w:rPr>
            </w:pPr>
          </w:p>
        </w:tc>
        <w:tc>
          <w:tcPr>
            <w:tcW w:w="2551" w:type="dxa"/>
            <w:tcBorders>
              <w:top w:val="single" w:sz="4" w:space="0" w:color="auto"/>
              <w:left w:val="single" w:sz="4" w:space="0" w:color="auto"/>
              <w:bottom w:val="single" w:sz="4" w:space="0" w:color="auto"/>
              <w:right w:val="single" w:sz="4" w:space="0" w:color="auto"/>
            </w:tcBorders>
          </w:tcPr>
          <w:p w14:paraId="4FE922E8" w14:textId="77777777" w:rsidR="006A5F07" w:rsidRPr="00FC09B7" w:rsidRDefault="006A5F07" w:rsidP="006A5F07">
            <w:pPr>
              <w:pStyle w:val="TableText"/>
              <w:rPr>
                <w:noProof w:val="0"/>
                <w:lang w:val="en-GB"/>
              </w:rPr>
            </w:pPr>
            <w:r w:rsidRPr="00FC09B7">
              <w:rPr>
                <w:noProof w:val="0"/>
                <w:lang w:val="en-GB"/>
              </w:rPr>
              <w:t>PubSubConnectionType</w:t>
            </w:r>
          </w:p>
        </w:tc>
        <w:tc>
          <w:tcPr>
            <w:tcW w:w="1230" w:type="dxa"/>
            <w:tcBorders>
              <w:top w:val="single" w:sz="4" w:space="0" w:color="auto"/>
              <w:left w:val="single" w:sz="4" w:space="0" w:color="auto"/>
              <w:bottom w:val="single" w:sz="4" w:space="0" w:color="auto"/>
              <w:right w:val="single" w:sz="4" w:space="0" w:color="auto"/>
            </w:tcBorders>
          </w:tcPr>
          <w:p w14:paraId="3DED08D4" w14:textId="77777777" w:rsidR="006A5F07" w:rsidRPr="00FC09B7" w:rsidRDefault="006A5F07" w:rsidP="006A5F07">
            <w:pPr>
              <w:pStyle w:val="TableText"/>
              <w:rPr>
                <w:noProof w:val="0"/>
                <w:lang w:val="en-GB"/>
              </w:rPr>
            </w:pPr>
            <w:r w:rsidRPr="00FC09B7">
              <w:rPr>
                <w:noProof w:val="0"/>
                <w:lang w:val="en-GB"/>
              </w:rPr>
              <w:t>Optional‌Placeholder</w:t>
            </w:r>
          </w:p>
        </w:tc>
      </w:tr>
      <w:tr w:rsidR="00BD0972" w:rsidRPr="00FC09B7" w14:paraId="66E37029" w14:textId="77777777" w:rsidTr="002F5CD0">
        <w:trPr>
          <w:jc w:val="center"/>
        </w:trPr>
        <w:tc>
          <w:tcPr>
            <w:tcW w:w="1372" w:type="dxa"/>
            <w:tcBorders>
              <w:top w:val="single" w:sz="4" w:space="0" w:color="auto"/>
              <w:left w:val="single" w:sz="4" w:space="0" w:color="auto"/>
              <w:bottom w:val="single" w:sz="4" w:space="0" w:color="auto"/>
              <w:right w:val="single" w:sz="4" w:space="0" w:color="auto"/>
            </w:tcBorders>
          </w:tcPr>
          <w:p w14:paraId="75A5F207" w14:textId="50E31DB0" w:rsidR="00BD0972" w:rsidRPr="00FC09B7" w:rsidRDefault="00BD0972" w:rsidP="006A5F07">
            <w:pPr>
              <w:pStyle w:val="TableText"/>
              <w:rPr>
                <w:noProof w:val="0"/>
                <w:lang w:val="en-GB"/>
              </w:rPr>
            </w:pPr>
            <w:r w:rsidRPr="00FC09B7">
              <w:rPr>
                <w:noProof w:val="0"/>
                <w:lang w:val="en-GB"/>
              </w:rPr>
              <w:t>HasComponent</w:t>
            </w:r>
          </w:p>
        </w:tc>
        <w:tc>
          <w:tcPr>
            <w:tcW w:w="851" w:type="dxa"/>
            <w:tcBorders>
              <w:top w:val="single" w:sz="4" w:space="0" w:color="auto"/>
              <w:left w:val="single" w:sz="4" w:space="0" w:color="auto"/>
              <w:bottom w:val="single" w:sz="4" w:space="0" w:color="auto"/>
              <w:right w:val="single" w:sz="4" w:space="0" w:color="auto"/>
            </w:tcBorders>
          </w:tcPr>
          <w:p w14:paraId="7A42FF5C" w14:textId="33F6C301" w:rsidR="00BD0972" w:rsidRPr="00FC09B7" w:rsidRDefault="00BD0972" w:rsidP="006A5F07">
            <w:pPr>
              <w:pStyle w:val="TableText"/>
              <w:rPr>
                <w:noProof w:val="0"/>
                <w:lang w:val="en-GB"/>
              </w:rPr>
            </w:pPr>
            <w:r w:rsidRPr="00FC09B7">
              <w:rPr>
                <w:noProof w:val="0"/>
                <w:lang w:val="en-GB"/>
              </w:rPr>
              <w:t>Method</w:t>
            </w:r>
          </w:p>
        </w:tc>
        <w:tc>
          <w:tcPr>
            <w:tcW w:w="2268" w:type="dxa"/>
            <w:tcBorders>
              <w:top w:val="single" w:sz="4" w:space="0" w:color="auto"/>
              <w:left w:val="single" w:sz="4" w:space="0" w:color="auto"/>
              <w:bottom w:val="single" w:sz="4" w:space="0" w:color="auto"/>
              <w:right w:val="single" w:sz="4" w:space="0" w:color="auto"/>
            </w:tcBorders>
          </w:tcPr>
          <w:p w14:paraId="774B602F" w14:textId="3FA4DD24" w:rsidR="00BD0972" w:rsidRPr="00FC09B7" w:rsidRDefault="00BD0972" w:rsidP="006A5F07">
            <w:pPr>
              <w:pStyle w:val="TableText"/>
              <w:rPr>
                <w:noProof w:val="0"/>
                <w:lang w:val="en-GB"/>
              </w:rPr>
            </w:pPr>
            <w:r w:rsidRPr="00FC09B7">
              <w:rPr>
                <w:noProof w:val="0"/>
                <w:lang w:val="en-GB"/>
              </w:rPr>
              <w:t>SetSecurityKeys</w:t>
            </w:r>
          </w:p>
        </w:tc>
        <w:tc>
          <w:tcPr>
            <w:tcW w:w="3543" w:type="dxa"/>
            <w:gridSpan w:val="2"/>
            <w:tcBorders>
              <w:top w:val="single" w:sz="4" w:space="0" w:color="auto"/>
              <w:left w:val="single" w:sz="4" w:space="0" w:color="auto"/>
              <w:bottom w:val="single" w:sz="4" w:space="0" w:color="auto"/>
              <w:right w:val="single" w:sz="4" w:space="0" w:color="auto"/>
            </w:tcBorders>
          </w:tcPr>
          <w:p w14:paraId="58F92C98" w14:textId="4140ECFA" w:rsidR="00BD0972" w:rsidRPr="00FC09B7" w:rsidRDefault="00BD0972" w:rsidP="00CC5B39">
            <w:pPr>
              <w:pStyle w:val="TableText"/>
              <w:rPr>
                <w:noProof w:val="0"/>
                <w:lang w:val="en-GB"/>
              </w:rPr>
            </w:pPr>
            <w:r w:rsidRPr="00FC09B7">
              <w:rPr>
                <w:noProof w:val="0"/>
                <w:lang w:val="en-GB"/>
              </w:rPr>
              <w:t>Defined in</w:t>
            </w:r>
            <w:r w:rsidR="00CC5B39" w:rsidRPr="00FC09B7">
              <w:rPr>
                <w:noProof w:val="0"/>
                <w:lang w:val="en-GB"/>
              </w:rPr>
              <w:t xml:space="preserve"> </w:t>
            </w:r>
            <w:r w:rsidR="00CC5B39" w:rsidRPr="00FC09B7">
              <w:rPr>
                <w:noProof w:val="0"/>
                <w:lang w:val="en-GB"/>
              </w:rPr>
              <w:fldChar w:fldCharType="begin"/>
            </w:r>
            <w:r w:rsidR="00CC5B39" w:rsidRPr="00FC09B7">
              <w:rPr>
                <w:noProof w:val="0"/>
                <w:lang w:val="en-GB"/>
              </w:rPr>
              <w:instrText xml:space="preserve"> REF _Ref469231105 \r \h </w:instrText>
            </w:r>
            <w:r w:rsidR="00CC5B39" w:rsidRPr="00FC09B7">
              <w:rPr>
                <w:noProof w:val="0"/>
                <w:lang w:val="en-GB"/>
              </w:rPr>
            </w:r>
            <w:r w:rsidR="00CC5B39" w:rsidRPr="00FC09B7">
              <w:rPr>
                <w:noProof w:val="0"/>
                <w:lang w:val="en-GB"/>
              </w:rPr>
              <w:fldChar w:fldCharType="separate"/>
            </w:r>
            <w:r w:rsidR="005333FC">
              <w:rPr>
                <w:noProof w:val="0"/>
                <w:lang w:val="en-GB"/>
              </w:rPr>
              <w:t>9.1.3.3</w:t>
            </w:r>
            <w:r w:rsidR="00CC5B39" w:rsidRPr="00FC09B7">
              <w:rPr>
                <w:noProof w:val="0"/>
                <w:lang w:val="en-GB"/>
              </w:rPr>
              <w:fldChar w:fldCharType="end"/>
            </w:r>
            <w:r w:rsidRPr="00FC09B7">
              <w:rPr>
                <w:noProof w:val="0"/>
                <w:lang w:val="en-GB"/>
              </w:rPr>
              <w:t>.</w:t>
            </w:r>
          </w:p>
        </w:tc>
        <w:tc>
          <w:tcPr>
            <w:tcW w:w="1230" w:type="dxa"/>
            <w:tcBorders>
              <w:top w:val="single" w:sz="4" w:space="0" w:color="auto"/>
              <w:left w:val="single" w:sz="4" w:space="0" w:color="auto"/>
              <w:bottom w:val="single" w:sz="4" w:space="0" w:color="auto"/>
              <w:right w:val="single" w:sz="4" w:space="0" w:color="auto"/>
            </w:tcBorders>
          </w:tcPr>
          <w:p w14:paraId="6A30A2D3" w14:textId="0A147219" w:rsidR="00BD0972" w:rsidRPr="00FC09B7" w:rsidRDefault="00BD0972" w:rsidP="006A5F07">
            <w:pPr>
              <w:pStyle w:val="TableText"/>
              <w:rPr>
                <w:noProof w:val="0"/>
                <w:lang w:val="en-GB"/>
              </w:rPr>
            </w:pPr>
            <w:r w:rsidRPr="00FC09B7">
              <w:rPr>
                <w:noProof w:val="0"/>
                <w:lang w:val="en-GB"/>
              </w:rPr>
              <w:t>Optional</w:t>
            </w:r>
          </w:p>
        </w:tc>
      </w:tr>
      <w:tr w:rsidR="00BD0972" w:rsidRPr="00FC09B7" w14:paraId="7B8C3318" w14:textId="77777777" w:rsidTr="002F5CD0">
        <w:trPr>
          <w:jc w:val="center"/>
        </w:trPr>
        <w:tc>
          <w:tcPr>
            <w:tcW w:w="1372" w:type="dxa"/>
            <w:tcBorders>
              <w:top w:val="single" w:sz="4" w:space="0" w:color="auto"/>
              <w:left w:val="single" w:sz="4" w:space="0" w:color="auto"/>
              <w:bottom w:val="single" w:sz="4" w:space="0" w:color="auto"/>
              <w:right w:val="single" w:sz="4" w:space="0" w:color="auto"/>
            </w:tcBorders>
          </w:tcPr>
          <w:p w14:paraId="31897DD5" w14:textId="77777777" w:rsidR="00BD0972" w:rsidRPr="00FC09B7" w:rsidRDefault="00BD0972" w:rsidP="006A5F07">
            <w:pPr>
              <w:pStyle w:val="TableText"/>
              <w:rPr>
                <w:noProof w:val="0"/>
                <w:lang w:val="en-GB"/>
              </w:rPr>
            </w:pPr>
            <w:r w:rsidRPr="00FC09B7">
              <w:rPr>
                <w:noProof w:val="0"/>
                <w:lang w:val="en-GB"/>
              </w:rPr>
              <w:t>HasComponent</w:t>
            </w:r>
          </w:p>
        </w:tc>
        <w:tc>
          <w:tcPr>
            <w:tcW w:w="851" w:type="dxa"/>
            <w:tcBorders>
              <w:top w:val="single" w:sz="4" w:space="0" w:color="auto"/>
              <w:left w:val="single" w:sz="4" w:space="0" w:color="auto"/>
              <w:bottom w:val="single" w:sz="4" w:space="0" w:color="auto"/>
              <w:right w:val="single" w:sz="4" w:space="0" w:color="auto"/>
            </w:tcBorders>
          </w:tcPr>
          <w:p w14:paraId="02AD296D" w14:textId="77777777" w:rsidR="00BD0972" w:rsidRPr="00FC09B7" w:rsidRDefault="00BD0972" w:rsidP="006A5F07">
            <w:pPr>
              <w:pStyle w:val="TableText"/>
              <w:rPr>
                <w:noProof w:val="0"/>
                <w:lang w:val="en-GB"/>
              </w:rPr>
            </w:pPr>
            <w:r w:rsidRPr="00FC09B7">
              <w:rPr>
                <w:noProof w:val="0"/>
                <w:lang w:val="en-GB"/>
              </w:rPr>
              <w:t>Method</w:t>
            </w:r>
          </w:p>
        </w:tc>
        <w:tc>
          <w:tcPr>
            <w:tcW w:w="2268" w:type="dxa"/>
            <w:tcBorders>
              <w:top w:val="single" w:sz="4" w:space="0" w:color="auto"/>
              <w:left w:val="single" w:sz="4" w:space="0" w:color="auto"/>
              <w:bottom w:val="single" w:sz="4" w:space="0" w:color="auto"/>
              <w:right w:val="single" w:sz="4" w:space="0" w:color="auto"/>
            </w:tcBorders>
          </w:tcPr>
          <w:p w14:paraId="481AF44B" w14:textId="50F8B6EA" w:rsidR="00BD0972" w:rsidRPr="00FC09B7" w:rsidRDefault="00B83D8E" w:rsidP="006A5F07">
            <w:pPr>
              <w:pStyle w:val="TableText"/>
              <w:rPr>
                <w:noProof w:val="0"/>
                <w:lang w:val="en-GB"/>
              </w:rPr>
            </w:pPr>
            <w:r w:rsidRPr="00FC09B7">
              <w:rPr>
                <w:noProof w:val="0"/>
                <w:lang w:val="en-GB"/>
              </w:rPr>
              <w:t>Add</w:t>
            </w:r>
            <w:r w:rsidR="00BD0972" w:rsidRPr="00FC09B7">
              <w:rPr>
                <w:noProof w:val="0"/>
                <w:lang w:val="en-GB"/>
              </w:rPr>
              <w:t>Connection</w:t>
            </w:r>
          </w:p>
        </w:tc>
        <w:tc>
          <w:tcPr>
            <w:tcW w:w="3543" w:type="dxa"/>
            <w:gridSpan w:val="2"/>
            <w:tcBorders>
              <w:top w:val="single" w:sz="4" w:space="0" w:color="auto"/>
              <w:left w:val="single" w:sz="4" w:space="0" w:color="auto"/>
              <w:bottom w:val="single" w:sz="4" w:space="0" w:color="auto"/>
              <w:right w:val="single" w:sz="4" w:space="0" w:color="auto"/>
            </w:tcBorders>
          </w:tcPr>
          <w:p w14:paraId="4D1AB5D8" w14:textId="2FC8007E" w:rsidR="00BD0972" w:rsidRPr="00FC09B7" w:rsidRDefault="00BD0972" w:rsidP="006A5F07">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_Ref436338051 \r \h </w:instrText>
            </w:r>
            <w:r w:rsidRPr="00FC09B7">
              <w:rPr>
                <w:noProof w:val="0"/>
                <w:lang w:val="en-GB"/>
              </w:rPr>
            </w:r>
            <w:r w:rsidRPr="00FC09B7">
              <w:rPr>
                <w:noProof w:val="0"/>
                <w:lang w:val="en-GB"/>
              </w:rPr>
              <w:fldChar w:fldCharType="separate"/>
            </w:r>
            <w:r w:rsidR="005333FC">
              <w:rPr>
                <w:noProof w:val="0"/>
                <w:lang w:val="en-GB"/>
              </w:rPr>
              <w:t>9.1.3.4</w:t>
            </w:r>
            <w:r w:rsidRPr="00FC09B7">
              <w:rPr>
                <w:noProof w:val="0"/>
                <w:lang w:val="en-GB"/>
              </w:rPr>
              <w:fldChar w:fldCharType="end"/>
            </w:r>
            <w:r w:rsidRPr="00FC09B7">
              <w:rPr>
                <w:noProof w:val="0"/>
                <w:lang w:val="en-GB"/>
              </w:rPr>
              <w:t>.</w:t>
            </w:r>
          </w:p>
        </w:tc>
        <w:tc>
          <w:tcPr>
            <w:tcW w:w="1230" w:type="dxa"/>
            <w:tcBorders>
              <w:top w:val="single" w:sz="4" w:space="0" w:color="auto"/>
              <w:left w:val="single" w:sz="4" w:space="0" w:color="auto"/>
              <w:bottom w:val="single" w:sz="4" w:space="0" w:color="auto"/>
              <w:right w:val="single" w:sz="4" w:space="0" w:color="auto"/>
            </w:tcBorders>
          </w:tcPr>
          <w:p w14:paraId="14BEECB9" w14:textId="77777777" w:rsidR="00BD0972" w:rsidRPr="00FC09B7" w:rsidRDefault="00BD0972" w:rsidP="006A5F07">
            <w:pPr>
              <w:pStyle w:val="TableText"/>
              <w:rPr>
                <w:noProof w:val="0"/>
                <w:lang w:val="en-GB"/>
              </w:rPr>
            </w:pPr>
            <w:r w:rsidRPr="00FC09B7">
              <w:rPr>
                <w:noProof w:val="0"/>
                <w:lang w:val="en-GB"/>
              </w:rPr>
              <w:t>Optional</w:t>
            </w:r>
          </w:p>
        </w:tc>
      </w:tr>
      <w:tr w:rsidR="00BD0972" w:rsidRPr="00FC09B7" w14:paraId="094098F6" w14:textId="77777777" w:rsidTr="002F5CD0">
        <w:trPr>
          <w:jc w:val="center"/>
        </w:trPr>
        <w:tc>
          <w:tcPr>
            <w:tcW w:w="1372" w:type="dxa"/>
            <w:tcBorders>
              <w:top w:val="single" w:sz="4" w:space="0" w:color="auto"/>
              <w:left w:val="single" w:sz="4" w:space="0" w:color="auto"/>
              <w:bottom w:val="single" w:sz="4" w:space="0" w:color="auto"/>
              <w:right w:val="single" w:sz="4" w:space="0" w:color="auto"/>
            </w:tcBorders>
          </w:tcPr>
          <w:p w14:paraId="2566ABFB" w14:textId="77777777" w:rsidR="00BD0972" w:rsidRPr="00FC09B7" w:rsidRDefault="00BD0972" w:rsidP="006A5F07">
            <w:pPr>
              <w:pStyle w:val="TableText"/>
              <w:rPr>
                <w:noProof w:val="0"/>
                <w:lang w:val="en-GB"/>
              </w:rPr>
            </w:pPr>
            <w:r w:rsidRPr="00FC09B7">
              <w:rPr>
                <w:noProof w:val="0"/>
                <w:lang w:val="en-GB"/>
              </w:rPr>
              <w:t>HasComponent</w:t>
            </w:r>
          </w:p>
        </w:tc>
        <w:tc>
          <w:tcPr>
            <w:tcW w:w="851" w:type="dxa"/>
            <w:tcBorders>
              <w:top w:val="single" w:sz="4" w:space="0" w:color="auto"/>
              <w:left w:val="single" w:sz="4" w:space="0" w:color="auto"/>
              <w:bottom w:val="single" w:sz="4" w:space="0" w:color="auto"/>
              <w:right w:val="single" w:sz="4" w:space="0" w:color="auto"/>
            </w:tcBorders>
          </w:tcPr>
          <w:p w14:paraId="6EE08888" w14:textId="77777777" w:rsidR="00BD0972" w:rsidRPr="00FC09B7" w:rsidRDefault="00BD0972" w:rsidP="006A5F07">
            <w:pPr>
              <w:pStyle w:val="TableText"/>
              <w:rPr>
                <w:noProof w:val="0"/>
                <w:lang w:val="en-GB"/>
              </w:rPr>
            </w:pPr>
            <w:r w:rsidRPr="00FC09B7">
              <w:rPr>
                <w:noProof w:val="0"/>
                <w:lang w:val="en-GB"/>
              </w:rPr>
              <w:t>Method</w:t>
            </w:r>
          </w:p>
        </w:tc>
        <w:tc>
          <w:tcPr>
            <w:tcW w:w="2268" w:type="dxa"/>
            <w:tcBorders>
              <w:top w:val="single" w:sz="4" w:space="0" w:color="auto"/>
              <w:left w:val="single" w:sz="4" w:space="0" w:color="auto"/>
              <w:bottom w:val="single" w:sz="4" w:space="0" w:color="auto"/>
              <w:right w:val="single" w:sz="4" w:space="0" w:color="auto"/>
            </w:tcBorders>
          </w:tcPr>
          <w:p w14:paraId="36E2CD22" w14:textId="77777777" w:rsidR="00BD0972" w:rsidRPr="00FC09B7" w:rsidRDefault="00BD0972" w:rsidP="006A5F07">
            <w:pPr>
              <w:pStyle w:val="TableText"/>
              <w:rPr>
                <w:noProof w:val="0"/>
                <w:lang w:val="en-GB"/>
              </w:rPr>
            </w:pPr>
            <w:r w:rsidRPr="00FC09B7">
              <w:rPr>
                <w:noProof w:val="0"/>
                <w:lang w:val="en-GB"/>
              </w:rPr>
              <w:t>RemoveConnection</w:t>
            </w:r>
          </w:p>
        </w:tc>
        <w:tc>
          <w:tcPr>
            <w:tcW w:w="3543" w:type="dxa"/>
            <w:gridSpan w:val="2"/>
            <w:tcBorders>
              <w:top w:val="single" w:sz="4" w:space="0" w:color="auto"/>
              <w:left w:val="single" w:sz="4" w:space="0" w:color="auto"/>
              <w:bottom w:val="single" w:sz="4" w:space="0" w:color="auto"/>
              <w:right w:val="single" w:sz="4" w:space="0" w:color="auto"/>
            </w:tcBorders>
          </w:tcPr>
          <w:p w14:paraId="35E4516B" w14:textId="57FF4180" w:rsidR="00BD0972" w:rsidRPr="00FC09B7" w:rsidRDefault="00BD0972" w:rsidP="00B83D8E">
            <w:pPr>
              <w:pStyle w:val="TableText"/>
              <w:rPr>
                <w:noProof w:val="0"/>
                <w:lang w:val="en-GB"/>
              </w:rPr>
            </w:pPr>
            <w:r w:rsidRPr="00FC09B7">
              <w:rPr>
                <w:noProof w:val="0"/>
                <w:lang w:val="en-GB"/>
              </w:rPr>
              <w:t>Defined in</w:t>
            </w:r>
            <w:r w:rsidR="00B83D8E" w:rsidRPr="00FC09B7">
              <w:rPr>
                <w:noProof w:val="0"/>
                <w:lang w:val="en-GB"/>
              </w:rPr>
              <w:t xml:space="preserve"> </w:t>
            </w:r>
            <w:r w:rsidR="00B83D8E" w:rsidRPr="00FC09B7">
              <w:rPr>
                <w:noProof w:val="0"/>
                <w:lang w:val="en-GB"/>
              </w:rPr>
              <w:fldChar w:fldCharType="begin"/>
            </w:r>
            <w:r w:rsidR="00B83D8E" w:rsidRPr="00FC09B7">
              <w:rPr>
                <w:noProof w:val="0"/>
                <w:lang w:val="en-GB"/>
              </w:rPr>
              <w:instrText xml:space="preserve"> REF _Ref498378429 \r \h </w:instrText>
            </w:r>
            <w:r w:rsidR="00B83D8E" w:rsidRPr="00FC09B7">
              <w:rPr>
                <w:noProof w:val="0"/>
                <w:lang w:val="en-GB"/>
              </w:rPr>
            </w:r>
            <w:r w:rsidR="00B83D8E" w:rsidRPr="00FC09B7">
              <w:rPr>
                <w:noProof w:val="0"/>
                <w:lang w:val="en-GB"/>
              </w:rPr>
              <w:fldChar w:fldCharType="separate"/>
            </w:r>
            <w:r w:rsidR="005333FC">
              <w:rPr>
                <w:noProof w:val="0"/>
                <w:lang w:val="en-GB"/>
              </w:rPr>
              <w:t>9.1.3.5</w:t>
            </w:r>
            <w:r w:rsidR="00B83D8E" w:rsidRPr="00FC09B7">
              <w:rPr>
                <w:noProof w:val="0"/>
                <w:lang w:val="en-GB"/>
              </w:rPr>
              <w:fldChar w:fldCharType="end"/>
            </w:r>
            <w:r w:rsidRPr="00FC09B7">
              <w:rPr>
                <w:noProof w:val="0"/>
                <w:lang w:val="en-GB"/>
              </w:rPr>
              <w:t>.</w:t>
            </w:r>
          </w:p>
        </w:tc>
        <w:tc>
          <w:tcPr>
            <w:tcW w:w="1230" w:type="dxa"/>
            <w:tcBorders>
              <w:top w:val="single" w:sz="4" w:space="0" w:color="auto"/>
              <w:left w:val="single" w:sz="4" w:space="0" w:color="auto"/>
              <w:bottom w:val="single" w:sz="4" w:space="0" w:color="auto"/>
              <w:right w:val="single" w:sz="4" w:space="0" w:color="auto"/>
            </w:tcBorders>
          </w:tcPr>
          <w:p w14:paraId="131434F7" w14:textId="77777777" w:rsidR="00BD0972" w:rsidRPr="00FC09B7" w:rsidRDefault="00BD0972" w:rsidP="006A5F07">
            <w:pPr>
              <w:pStyle w:val="TableText"/>
              <w:rPr>
                <w:noProof w:val="0"/>
                <w:lang w:val="en-GB"/>
              </w:rPr>
            </w:pPr>
            <w:r w:rsidRPr="00FC09B7">
              <w:rPr>
                <w:noProof w:val="0"/>
                <w:lang w:val="en-GB"/>
              </w:rPr>
              <w:t>Optional</w:t>
            </w:r>
          </w:p>
        </w:tc>
      </w:tr>
      <w:tr w:rsidR="00BD0972" w:rsidRPr="00FC09B7" w14:paraId="202BFE6D" w14:textId="77777777" w:rsidTr="002F5CD0">
        <w:trPr>
          <w:jc w:val="center"/>
        </w:trPr>
        <w:tc>
          <w:tcPr>
            <w:tcW w:w="1372" w:type="dxa"/>
            <w:tcBorders>
              <w:top w:val="single" w:sz="4" w:space="0" w:color="auto"/>
              <w:left w:val="single" w:sz="4" w:space="0" w:color="auto"/>
              <w:bottom w:val="single" w:sz="4" w:space="0" w:color="auto"/>
              <w:right w:val="single" w:sz="4" w:space="0" w:color="auto"/>
            </w:tcBorders>
          </w:tcPr>
          <w:p w14:paraId="788241E4" w14:textId="77777777" w:rsidR="00BD0972" w:rsidRPr="00FC09B7" w:rsidRDefault="00BD0972" w:rsidP="006A5F07">
            <w:pPr>
              <w:pStyle w:val="TableText"/>
              <w:rPr>
                <w:noProof w:val="0"/>
                <w:lang w:val="en-GB"/>
              </w:rPr>
            </w:pPr>
            <w:r w:rsidRPr="00FC09B7">
              <w:rPr>
                <w:noProof w:val="0"/>
                <w:lang w:val="en-GB"/>
              </w:rPr>
              <w:t>HasComponent</w:t>
            </w:r>
          </w:p>
        </w:tc>
        <w:tc>
          <w:tcPr>
            <w:tcW w:w="851" w:type="dxa"/>
            <w:tcBorders>
              <w:top w:val="single" w:sz="4" w:space="0" w:color="auto"/>
              <w:left w:val="single" w:sz="4" w:space="0" w:color="auto"/>
              <w:bottom w:val="single" w:sz="4" w:space="0" w:color="auto"/>
              <w:right w:val="single" w:sz="4" w:space="0" w:color="auto"/>
            </w:tcBorders>
          </w:tcPr>
          <w:p w14:paraId="3826CF86" w14:textId="77777777" w:rsidR="00BD0972" w:rsidRPr="00FC09B7" w:rsidRDefault="00BD0972" w:rsidP="006A5F07">
            <w:pPr>
              <w:pStyle w:val="TableText"/>
              <w:rPr>
                <w:noProof w:val="0"/>
                <w:lang w:val="en-GB"/>
              </w:rPr>
            </w:pPr>
            <w:r w:rsidRPr="00FC09B7">
              <w:rPr>
                <w:noProof w:val="0"/>
                <w:lang w:val="en-GB"/>
              </w:rPr>
              <w:t>Object</w:t>
            </w:r>
          </w:p>
        </w:tc>
        <w:tc>
          <w:tcPr>
            <w:tcW w:w="2268" w:type="dxa"/>
            <w:tcBorders>
              <w:top w:val="single" w:sz="4" w:space="0" w:color="auto"/>
              <w:left w:val="single" w:sz="4" w:space="0" w:color="auto"/>
              <w:bottom w:val="single" w:sz="4" w:space="0" w:color="auto"/>
              <w:right w:val="single" w:sz="4" w:space="0" w:color="auto"/>
            </w:tcBorders>
          </w:tcPr>
          <w:p w14:paraId="43F41FB8" w14:textId="77777777" w:rsidR="00BD0972" w:rsidRPr="00FC09B7" w:rsidRDefault="00BD0972" w:rsidP="006A5F07">
            <w:pPr>
              <w:pStyle w:val="TableText"/>
              <w:rPr>
                <w:noProof w:val="0"/>
                <w:lang w:val="en-GB"/>
              </w:rPr>
            </w:pPr>
            <w:r w:rsidRPr="00FC09B7">
              <w:rPr>
                <w:noProof w:val="0"/>
                <w:lang w:val="en-GB"/>
              </w:rPr>
              <w:t>PublishedDataSets</w:t>
            </w:r>
          </w:p>
        </w:tc>
        <w:tc>
          <w:tcPr>
            <w:tcW w:w="992" w:type="dxa"/>
            <w:tcBorders>
              <w:top w:val="single" w:sz="4" w:space="0" w:color="auto"/>
              <w:left w:val="single" w:sz="4" w:space="0" w:color="auto"/>
              <w:bottom w:val="single" w:sz="4" w:space="0" w:color="auto"/>
              <w:right w:val="single" w:sz="4" w:space="0" w:color="auto"/>
            </w:tcBorders>
          </w:tcPr>
          <w:p w14:paraId="0771C019" w14:textId="77777777" w:rsidR="00BD0972" w:rsidRPr="00FC09B7" w:rsidRDefault="00BD0972" w:rsidP="006A5F07">
            <w:pPr>
              <w:pStyle w:val="TableText"/>
              <w:rPr>
                <w:noProof w:val="0"/>
                <w:lang w:val="en-GB"/>
              </w:rPr>
            </w:pPr>
          </w:p>
        </w:tc>
        <w:tc>
          <w:tcPr>
            <w:tcW w:w="2551" w:type="dxa"/>
            <w:tcBorders>
              <w:top w:val="single" w:sz="4" w:space="0" w:color="auto"/>
              <w:left w:val="single" w:sz="4" w:space="0" w:color="auto"/>
              <w:bottom w:val="single" w:sz="4" w:space="0" w:color="auto"/>
              <w:right w:val="single" w:sz="4" w:space="0" w:color="auto"/>
            </w:tcBorders>
          </w:tcPr>
          <w:p w14:paraId="31E321ED" w14:textId="77777777" w:rsidR="00BD0972" w:rsidRPr="00FC09B7" w:rsidRDefault="00BD0972" w:rsidP="006A5F07">
            <w:pPr>
              <w:pStyle w:val="TableText"/>
              <w:rPr>
                <w:noProof w:val="0"/>
                <w:lang w:val="en-GB"/>
              </w:rPr>
            </w:pPr>
            <w:r w:rsidRPr="00FC09B7">
              <w:rPr>
                <w:rFonts w:eastAsia="平成明朝"/>
                <w:noProof w:val="0"/>
                <w:lang w:val="en-GB" w:eastAsia="fr-FR"/>
              </w:rPr>
              <w:t>DataSetFolderType</w:t>
            </w:r>
          </w:p>
        </w:tc>
        <w:tc>
          <w:tcPr>
            <w:tcW w:w="1230" w:type="dxa"/>
            <w:tcBorders>
              <w:top w:val="single" w:sz="4" w:space="0" w:color="auto"/>
              <w:left w:val="single" w:sz="4" w:space="0" w:color="auto"/>
              <w:bottom w:val="single" w:sz="4" w:space="0" w:color="auto"/>
              <w:right w:val="single" w:sz="4" w:space="0" w:color="auto"/>
            </w:tcBorders>
          </w:tcPr>
          <w:p w14:paraId="71994654" w14:textId="77777777" w:rsidR="00BD0972" w:rsidRPr="00FC09B7" w:rsidRDefault="00BD0972" w:rsidP="006A5F07">
            <w:pPr>
              <w:pStyle w:val="TableText"/>
              <w:rPr>
                <w:noProof w:val="0"/>
                <w:lang w:val="en-GB"/>
              </w:rPr>
            </w:pPr>
            <w:r w:rsidRPr="00FC09B7">
              <w:rPr>
                <w:noProof w:val="0"/>
                <w:lang w:val="en-GB"/>
              </w:rPr>
              <w:t>Mandatory</w:t>
            </w:r>
          </w:p>
        </w:tc>
      </w:tr>
      <w:tr w:rsidR="00BD0972" w:rsidRPr="00FC09B7" w14:paraId="40F15B1D" w14:textId="77777777" w:rsidTr="002F5CD0">
        <w:trPr>
          <w:jc w:val="center"/>
        </w:trPr>
        <w:tc>
          <w:tcPr>
            <w:tcW w:w="1372" w:type="dxa"/>
            <w:tcBorders>
              <w:top w:val="single" w:sz="4" w:space="0" w:color="auto"/>
              <w:left w:val="single" w:sz="4" w:space="0" w:color="auto"/>
              <w:bottom w:val="single" w:sz="4" w:space="0" w:color="auto"/>
              <w:right w:val="single" w:sz="4" w:space="0" w:color="auto"/>
            </w:tcBorders>
          </w:tcPr>
          <w:p w14:paraId="52CC6374" w14:textId="77777777" w:rsidR="00BD0972" w:rsidRPr="00FC09B7" w:rsidRDefault="00BD0972" w:rsidP="006A5F07">
            <w:pPr>
              <w:pStyle w:val="TableText"/>
              <w:rPr>
                <w:noProof w:val="0"/>
                <w:lang w:val="en-GB"/>
              </w:rPr>
            </w:pPr>
            <w:r w:rsidRPr="00FC09B7">
              <w:rPr>
                <w:noProof w:val="0"/>
                <w:lang w:val="en-GB"/>
              </w:rPr>
              <w:t>HasComponent</w:t>
            </w:r>
          </w:p>
        </w:tc>
        <w:tc>
          <w:tcPr>
            <w:tcW w:w="851" w:type="dxa"/>
            <w:tcBorders>
              <w:top w:val="single" w:sz="4" w:space="0" w:color="auto"/>
              <w:left w:val="single" w:sz="4" w:space="0" w:color="auto"/>
              <w:bottom w:val="single" w:sz="4" w:space="0" w:color="auto"/>
              <w:right w:val="single" w:sz="4" w:space="0" w:color="auto"/>
            </w:tcBorders>
          </w:tcPr>
          <w:p w14:paraId="06103A67" w14:textId="77777777" w:rsidR="00BD0972" w:rsidRPr="00FC09B7" w:rsidRDefault="00BD0972" w:rsidP="006A5F07">
            <w:pPr>
              <w:pStyle w:val="TableText"/>
              <w:rPr>
                <w:noProof w:val="0"/>
                <w:lang w:val="en-GB"/>
              </w:rPr>
            </w:pPr>
            <w:r w:rsidRPr="00FC09B7">
              <w:rPr>
                <w:noProof w:val="0"/>
                <w:lang w:val="en-GB"/>
              </w:rPr>
              <w:t>Object</w:t>
            </w:r>
          </w:p>
        </w:tc>
        <w:tc>
          <w:tcPr>
            <w:tcW w:w="2268" w:type="dxa"/>
            <w:tcBorders>
              <w:top w:val="single" w:sz="4" w:space="0" w:color="auto"/>
              <w:left w:val="single" w:sz="4" w:space="0" w:color="auto"/>
              <w:bottom w:val="single" w:sz="4" w:space="0" w:color="auto"/>
              <w:right w:val="single" w:sz="4" w:space="0" w:color="auto"/>
            </w:tcBorders>
          </w:tcPr>
          <w:p w14:paraId="379D2C0E" w14:textId="77777777" w:rsidR="00BD0972" w:rsidRPr="00FC09B7" w:rsidRDefault="00BD0972" w:rsidP="006A5F07">
            <w:pPr>
              <w:pStyle w:val="TableText"/>
              <w:rPr>
                <w:noProof w:val="0"/>
                <w:lang w:val="en-GB"/>
              </w:rPr>
            </w:pPr>
            <w:r w:rsidRPr="00FC09B7">
              <w:rPr>
                <w:noProof w:val="0"/>
                <w:lang w:val="en-GB"/>
              </w:rPr>
              <w:t>Status</w:t>
            </w:r>
          </w:p>
        </w:tc>
        <w:tc>
          <w:tcPr>
            <w:tcW w:w="992" w:type="dxa"/>
            <w:tcBorders>
              <w:top w:val="single" w:sz="4" w:space="0" w:color="auto"/>
              <w:left w:val="single" w:sz="4" w:space="0" w:color="auto"/>
              <w:bottom w:val="single" w:sz="4" w:space="0" w:color="auto"/>
              <w:right w:val="single" w:sz="4" w:space="0" w:color="auto"/>
            </w:tcBorders>
          </w:tcPr>
          <w:p w14:paraId="23AFD620" w14:textId="77777777" w:rsidR="00BD0972" w:rsidRPr="00FC09B7" w:rsidRDefault="00BD0972" w:rsidP="006A5F07">
            <w:pPr>
              <w:pStyle w:val="TableText"/>
              <w:rPr>
                <w:noProof w:val="0"/>
                <w:lang w:val="en-GB"/>
              </w:rPr>
            </w:pPr>
          </w:p>
        </w:tc>
        <w:tc>
          <w:tcPr>
            <w:tcW w:w="2551" w:type="dxa"/>
            <w:tcBorders>
              <w:top w:val="single" w:sz="4" w:space="0" w:color="auto"/>
              <w:left w:val="single" w:sz="4" w:space="0" w:color="auto"/>
              <w:bottom w:val="single" w:sz="4" w:space="0" w:color="auto"/>
              <w:right w:val="single" w:sz="4" w:space="0" w:color="auto"/>
            </w:tcBorders>
          </w:tcPr>
          <w:p w14:paraId="2BB65694" w14:textId="77777777" w:rsidR="00BD0972" w:rsidRPr="00FC09B7" w:rsidRDefault="00BD0972" w:rsidP="006A5F07">
            <w:pPr>
              <w:pStyle w:val="TableText"/>
              <w:rPr>
                <w:rFonts w:eastAsia="平成明朝"/>
                <w:noProof w:val="0"/>
                <w:lang w:val="en-GB" w:eastAsia="fr-FR"/>
              </w:rPr>
            </w:pPr>
            <w:r w:rsidRPr="00FC09B7">
              <w:rPr>
                <w:noProof w:val="0"/>
                <w:lang w:val="en-GB"/>
              </w:rPr>
              <w:t>PubSubStatusType</w:t>
            </w:r>
          </w:p>
        </w:tc>
        <w:tc>
          <w:tcPr>
            <w:tcW w:w="1230" w:type="dxa"/>
            <w:tcBorders>
              <w:top w:val="single" w:sz="4" w:space="0" w:color="auto"/>
              <w:left w:val="single" w:sz="4" w:space="0" w:color="auto"/>
              <w:bottom w:val="single" w:sz="4" w:space="0" w:color="auto"/>
              <w:right w:val="single" w:sz="4" w:space="0" w:color="auto"/>
            </w:tcBorders>
          </w:tcPr>
          <w:p w14:paraId="0D243426" w14:textId="77777777" w:rsidR="00BD0972" w:rsidRPr="00FC09B7" w:rsidRDefault="00BD0972" w:rsidP="006A5F07">
            <w:pPr>
              <w:pStyle w:val="TableText"/>
              <w:rPr>
                <w:noProof w:val="0"/>
                <w:lang w:val="en-GB"/>
              </w:rPr>
            </w:pPr>
            <w:r w:rsidRPr="00FC09B7">
              <w:rPr>
                <w:noProof w:val="0"/>
                <w:lang w:val="en-GB"/>
              </w:rPr>
              <w:t>Mandatory</w:t>
            </w:r>
          </w:p>
        </w:tc>
      </w:tr>
      <w:tr w:rsidR="00140631" w:rsidRPr="00FC09B7" w14:paraId="01CE8356" w14:textId="77777777" w:rsidTr="002F5CD0">
        <w:trPr>
          <w:jc w:val="center"/>
        </w:trPr>
        <w:tc>
          <w:tcPr>
            <w:tcW w:w="1372" w:type="dxa"/>
            <w:tcBorders>
              <w:top w:val="single" w:sz="4" w:space="0" w:color="auto"/>
              <w:left w:val="single" w:sz="4" w:space="0" w:color="auto"/>
              <w:bottom w:val="single" w:sz="4" w:space="0" w:color="auto"/>
              <w:right w:val="single" w:sz="4" w:space="0" w:color="auto"/>
            </w:tcBorders>
          </w:tcPr>
          <w:p w14:paraId="7C49BA50" w14:textId="6A912194" w:rsidR="00140631" w:rsidRPr="00FC09B7" w:rsidRDefault="00140631" w:rsidP="006A5F07">
            <w:pPr>
              <w:pStyle w:val="TableText"/>
              <w:rPr>
                <w:noProof w:val="0"/>
                <w:lang w:val="en-GB"/>
              </w:rPr>
            </w:pPr>
            <w:r w:rsidRPr="00FC09B7">
              <w:rPr>
                <w:noProof w:val="0"/>
                <w:lang w:val="en-GB"/>
              </w:rPr>
              <w:t>HasComponent</w:t>
            </w:r>
          </w:p>
        </w:tc>
        <w:tc>
          <w:tcPr>
            <w:tcW w:w="851" w:type="dxa"/>
            <w:tcBorders>
              <w:top w:val="single" w:sz="4" w:space="0" w:color="auto"/>
              <w:left w:val="single" w:sz="4" w:space="0" w:color="auto"/>
              <w:bottom w:val="single" w:sz="4" w:space="0" w:color="auto"/>
              <w:right w:val="single" w:sz="4" w:space="0" w:color="auto"/>
            </w:tcBorders>
          </w:tcPr>
          <w:p w14:paraId="337D94E3" w14:textId="5CC21278" w:rsidR="00140631" w:rsidRPr="00FC09B7" w:rsidRDefault="00140631" w:rsidP="006A5F07">
            <w:pPr>
              <w:pStyle w:val="TableText"/>
              <w:rPr>
                <w:noProof w:val="0"/>
                <w:lang w:val="en-GB"/>
              </w:rPr>
            </w:pPr>
            <w:r w:rsidRPr="00FC09B7">
              <w:rPr>
                <w:noProof w:val="0"/>
                <w:lang w:val="en-GB"/>
              </w:rPr>
              <w:t>Object</w:t>
            </w:r>
          </w:p>
        </w:tc>
        <w:tc>
          <w:tcPr>
            <w:tcW w:w="2268" w:type="dxa"/>
            <w:tcBorders>
              <w:top w:val="single" w:sz="4" w:space="0" w:color="auto"/>
              <w:left w:val="single" w:sz="4" w:space="0" w:color="auto"/>
              <w:bottom w:val="single" w:sz="4" w:space="0" w:color="auto"/>
              <w:right w:val="single" w:sz="4" w:space="0" w:color="auto"/>
            </w:tcBorders>
          </w:tcPr>
          <w:p w14:paraId="73C58BD3" w14:textId="1C4B5F10" w:rsidR="00140631" w:rsidRPr="00FC09B7" w:rsidRDefault="00140631" w:rsidP="006A5F07">
            <w:pPr>
              <w:pStyle w:val="TableText"/>
              <w:rPr>
                <w:noProof w:val="0"/>
                <w:lang w:val="en-GB"/>
              </w:rPr>
            </w:pPr>
            <w:r w:rsidRPr="00FC09B7">
              <w:rPr>
                <w:noProof w:val="0"/>
                <w:lang w:val="en-GB"/>
              </w:rPr>
              <w:t>Diagnostics</w:t>
            </w:r>
          </w:p>
        </w:tc>
        <w:tc>
          <w:tcPr>
            <w:tcW w:w="992" w:type="dxa"/>
            <w:tcBorders>
              <w:top w:val="single" w:sz="4" w:space="0" w:color="auto"/>
              <w:left w:val="single" w:sz="4" w:space="0" w:color="auto"/>
              <w:bottom w:val="single" w:sz="4" w:space="0" w:color="auto"/>
              <w:right w:val="single" w:sz="4" w:space="0" w:color="auto"/>
            </w:tcBorders>
          </w:tcPr>
          <w:p w14:paraId="7C9202CD" w14:textId="77777777" w:rsidR="00140631" w:rsidRPr="00FC09B7" w:rsidRDefault="00140631" w:rsidP="006A5F07">
            <w:pPr>
              <w:pStyle w:val="TableText"/>
              <w:rPr>
                <w:noProof w:val="0"/>
                <w:lang w:val="en-GB"/>
              </w:rPr>
            </w:pPr>
          </w:p>
        </w:tc>
        <w:tc>
          <w:tcPr>
            <w:tcW w:w="2551" w:type="dxa"/>
            <w:tcBorders>
              <w:top w:val="single" w:sz="4" w:space="0" w:color="auto"/>
              <w:left w:val="single" w:sz="4" w:space="0" w:color="auto"/>
              <w:bottom w:val="single" w:sz="4" w:space="0" w:color="auto"/>
              <w:right w:val="single" w:sz="4" w:space="0" w:color="auto"/>
            </w:tcBorders>
          </w:tcPr>
          <w:p w14:paraId="08827B12" w14:textId="69E85C92" w:rsidR="00140631" w:rsidRPr="00FC09B7" w:rsidRDefault="00140631" w:rsidP="006A5F07">
            <w:pPr>
              <w:pStyle w:val="TableText"/>
              <w:rPr>
                <w:noProof w:val="0"/>
                <w:lang w:val="en-GB"/>
              </w:rPr>
            </w:pPr>
            <w:r w:rsidRPr="00FC09B7">
              <w:rPr>
                <w:noProof w:val="0"/>
                <w:lang w:val="en-GB"/>
              </w:rPr>
              <w:t>PubSubDiagnosticsRootType</w:t>
            </w:r>
          </w:p>
        </w:tc>
        <w:tc>
          <w:tcPr>
            <w:tcW w:w="1230" w:type="dxa"/>
            <w:tcBorders>
              <w:top w:val="single" w:sz="4" w:space="0" w:color="auto"/>
              <w:left w:val="single" w:sz="4" w:space="0" w:color="auto"/>
              <w:bottom w:val="single" w:sz="4" w:space="0" w:color="auto"/>
              <w:right w:val="single" w:sz="4" w:space="0" w:color="auto"/>
            </w:tcBorders>
          </w:tcPr>
          <w:p w14:paraId="10B81A1D" w14:textId="128A97A5" w:rsidR="00140631" w:rsidRPr="00FC09B7" w:rsidRDefault="00140631" w:rsidP="006A5F07">
            <w:pPr>
              <w:pStyle w:val="TableText"/>
              <w:rPr>
                <w:noProof w:val="0"/>
                <w:lang w:val="en-GB"/>
              </w:rPr>
            </w:pPr>
            <w:r w:rsidRPr="00FC09B7">
              <w:rPr>
                <w:noProof w:val="0"/>
                <w:lang w:val="en-GB"/>
              </w:rPr>
              <w:t>Optional</w:t>
            </w:r>
          </w:p>
        </w:tc>
      </w:tr>
      <w:tr w:rsidR="006B7B58" w:rsidRPr="00FC09B7" w14:paraId="44566772" w14:textId="77777777" w:rsidTr="002F5CD0">
        <w:trPr>
          <w:jc w:val="center"/>
        </w:trPr>
        <w:tc>
          <w:tcPr>
            <w:tcW w:w="1372" w:type="dxa"/>
            <w:tcBorders>
              <w:top w:val="single" w:sz="4" w:space="0" w:color="auto"/>
              <w:left w:val="single" w:sz="4" w:space="0" w:color="auto"/>
              <w:bottom w:val="single" w:sz="4" w:space="0" w:color="auto"/>
              <w:right w:val="single" w:sz="4" w:space="0" w:color="auto"/>
            </w:tcBorders>
          </w:tcPr>
          <w:p w14:paraId="6EF5E238" w14:textId="38407971" w:rsidR="006B7B58" w:rsidRPr="00FC09B7" w:rsidRDefault="002F5CD0" w:rsidP="006A5F07">
            <w:pPr>
              <w:pStyle w:val="TableText"/>
              <w:rPr>
                <w:noProof w:val="0"/>
                <w:lang w:val="en-GB"/>
              </w:rPr>
            </w:pPr>
            <w:r>
              <w:rPr>
                <w:noProof w:val="0"/>
                <w:lang w:val="en-GB"/>
              </w:rPr>
              <w:t>HasProperty</w:t>
            </w:r>
          </w:p>
        </w:tc>
        <w:tc>
          <w:tcPr>
            <w:tcW w:w="851" w:type="dxa"/>
            <w:tcBorders>
              <w:top w:val="single" w:sz="4" w:space="0" w:color="auto"/>
              <w:left w:val="single" w:sz="4" w:space="0" w:color="auto"/>
              <w:bottom w:val="single" w:sz="4" w:space="0" w:color="auto"/>
              <w:right w:val="single" w:sz="4" w:space="0" w:color="auto"/>
            </w:tcBorders>
          </w:tcPr>
          <w:p w14:paraId="69F46EF5" w14:textId="2E64030A" w:rsidR="006B7B58" w:rsidRPr="00FC09B7" w:rsidRDefault="006B7B58" w:rsidP="006A5F07">
            <w:pPr>
              <w:pStyle w:val="TableText"/>
              <w:rPr>
                <w:noProof w:val="0"/>
                <w:lang w:val="en-GB"/>
              </w:rPr>
            </w:pPr>
            <w:r>
              <w:rPr>
                <w:noProof w:val="0"/>
                <w:lang w:val="en-GB"/>
              </w:rPr>
              <w:t>Variable</w:t>
            </w:r>
          </w:p>
        </w:tc>
        <w:tc>
          <w:tcPr>
            <w:tcW w:w="2268" w:type="dxa"/>
            <w:tcBorders>
              <w:top w:val="single" w:sz="4" w:space="0" w:color="auto"/>
              <w:left w:val="single" w:sz="4" w:space="0" w:color="auto"/>
              <w:bottom w:val="single" w:sz="4" w:space="0" w:color="auto"/>
              <w:right w:val="single" w:sz="4" w:space="0" w:color="auto"/>
            </w:tcBorders>
          </w:tcPr>
          <w:p w14:paraId="6151AD81" w14:textId="4DD57172" w:rsidR="006B7B58" w:rsidRPr="00FC09B7" w:rsidRDefault="006B7B58" w:rsidP="006A5F07">
            <w:pPr>
              <w:pStyle w:val="TableText"/>
              <w:rPr>
                <w:noProof w:val="0"/>
                <w:lang w:val="en-GB"/>
              </w:rPr>
            </w:pPr>
            <w:r>
              <w:rPr>
                <w:noProof w:val="0"/>
                <w:lang w:val="en-GB"/>
              </w:rPr>
              <w:t>SupportedTransportProfiles</w:t>
            </w:r>
          </w:p>
        </w:tc>
        <w:tc>
          <w:tcPr>
            <w:tcW w:w="992" w:type="dxa"/>
            <w:tcBorders>
              <w:top w:val="single" w:sz="4" w:space="0" w:color="auto"/>
              <w:left w:val="single" w:sz="4" w:space="0" w:color="auto"/>
              <w:bottom w:val="single" w:sz="4" w:space="0" w:color="auto"/>
              <w:right w:val="single" w:sz="4" w:space="0" w:color="auto"/>
            </w:tcBorders>
          </w:tcPr>
          <w:p w14:paraId="157A1B69" w14:textId="2B9388CF" w:rsidR="006B7B58" w:rsidRPr="00FC09B7" w:rsidRDefault="002F5CD0" w:rsidP="006A5F07">
            <w:pPr>
              <w:pStyle w:val="TableText"/>
              <w:rPr>
                <w:noProof w:val="0"/>
                <w:lang w:val="en-GB"/>
              </w:rPr>
            </w:pPr>
            <w:r>
              <w:rPr>
                <w:noProof w:val="0"/>
                <w:lang w:val="en-GB"/>
              </w:rPr>
              <w:t>String[]</w:t>
            </w:r>
          </w:p>
        </w:tc>
        <w:tc>
          <w:tcPr>
            <w:tcW w:w="2551" w:type="dxa"/>
            <w:tcBorders>
              <w:top w:val="single" w:sz="4" w:space="0" w:color="auto"/>
              <w:left w:val="single" w:sz="4" w:space="0" w:color="auto"/>
              <w:bottom w:val="single" w:sz="4" w:space="0" w:color="auto"/>
              <w:right w:val="single" w:sz="4" w:space="0" w:color="auto"/>
            </w:tcBorders>
          </w:tcPr>
          <w:p w14:paraId="087A540E" w14:textId="55F4344E" w:rsidR="006B7B58" w:rsidRPr="00FC09B7" w:rsidRDefault="002F5CD0" w:rsidP="006A5F07">
            <w:pPr>
              <w:pStyle w:val="TableText"/>
              <w:rPr>
                <w:noProof w:val="0"/>
                <w:lang w:val="en-GB"/>
              </w:rPr>
            </w:pPr>
            <w:r>
              <w:rPr>
                <w:noProof w:val="0"/>
                <w:lang w:val="en-GB"/>
              </w:rPr>
              <w:t>PropertyType</w:t>
            </w:r>
          </w:p>
        </w:tc>
        <w:tc>
          <w:tcPr>
            <w:tcW w:w="1230" w:type="dxa"/>
            <w:tcBorders>
              <w:top w:val="single" w:sz="4" w:space="0" w:color="auto"/>
              <w:left w:val="single" w:sz="4" w:space="0" w:color="auto"/>
              <w:bottom w:val="single" w:sz="4" w:space="0" w:color="auto"/>
              <w:right w:val="single" w:sz="4" w:space="0" w:color="auto"/>
            </w:tcBorders>
          </w:tcPr>
          <w:p w14:paraId="57F74672" w14:textId="0D18D287" w:rsidR="006B7B58" w:rsidRPr="00FC09B7" w:rsidRDefault="002F5CD0" w:rsidP="006A5F07">
            <w:pPr>
              <w:pStyle w:val="TableText"/>
              <w:rPr>
                <w:noProof w:val="0"/>
                <w:lang w:val="en-GB"/>
              </w:rPr>
            </w:pPr>
            <w:r w:rsidRPr="00FC09B7">
              <w:rPr>
                <w:noProof w:val="0"/>
                <w:lang w:val="en-GB"/>
              </w:rPr>
              <w:t>Mandatory</w:t>
            </w:r>
          </w:p>
        </w:tc>
      </w:tr>
    </w:tbl>
    <w:p w14:paraId="0641420D" w14:textId="77777777" w:rsidR="006A5F07" w:rsidRPr="00FC09B7" w:rsidRDefault="006A5F07" w:rsidP="006A5F07">
      <w:pPr>
        <w:pStyle w:val="spacer"/>
        <w:rPr>
          <w:rFonts w:eastAsia="平成明朝"/>
          <w:noProof w:val="0"/>
          <w:lang w:eastAsia="fr-FR"/>
        </w:rPr>
      </w:pPr>
    </w:p>
    <w:p w14:paraId="108FB063" w14:textId="77777777" w:rsidR="006A5F07" w:rsidRPr="00FC09B7" w:rsidRDefault="006A5F07" w:rsidP="006A5F07">
      <w:pPr>
        <w:pStyle w:val="PARAGRAPH"/>
        <w:rPr>
          <w:noProof w:val="0"/>
        </w:rPr>
      </w:pPr>
      <w:r w:rsidRPr="00FC09B7">
        <w:rPr>
          <w:noProof w:val="0"/>
        </w:rPr>
        <w:t xml:space="preserve">The </w:t>
      </w:r>
      <w:r w:rsidRPr="00FC09B7">
        <w:rPr>
          <w:i/>
          <w:noProof w:val="0"/>
        </w:rPr>
        <w:t>PublishSubscribeType ObjectType</w:t>
      </w:r>
      <w:r w:rsidRPr="00FC09B7">
        <w:rPr>
          <w:noProof w:val="0"/>
        </w:rPr>
        <w:t xml:space="preserve"> is a concrete type and can be used directly.</w:t>
      </w:r>
    </w:p>
    <w:p w14:paraId="736E7A43" w14:textId="66EE7CDC" w:rsidR="006A5F07" w:rsidRPr="00FC09B7" w:rsidRDefault="006A5F07" w:rsidP="006A5F07">
      <w:pPr>
        <w:pStyle w:val="PARAGRAPH"/>
        <w:rPr>
          <w:noProof w:val="0"/>
        </w:rPr>
      </w:pPr>
      <w:r w:rsidRPr="00FC09B7">
        <w:rPr>
          <w:noProof w:val="0"/>
        </w:rPr>
        <w:lastRenderedPageBreak/>
        <w:t>The configured connection</w:t>
      </w:r>
      <w:r w:rsidRPr="00FC09B7">
        <w:rPr>
          <w:i/>
          <w:noProof w:val="0"/>
        </w:rPr>
        <w:t xml:space="preserve"> Objects</w:t>
      </w:r>
      <w:r w:rsidRPr="00FC09B7">
        <w:rPr>
          <w:noProof w:val="0"/>
        </w:rPr>
        <w:t xml:space="preserve"> are added as components to the instance of the </w:t>
      </w:r>
      <w:r w:rsidRPr="00FC09B7">
        <w:rPr>
          <w:i/>
          <w:noProof w:val="0"/>
        </w:rPr>
        <w:t>PublishSubscribeType</w:t>
      </w:r>
      <w:r w:rsidRPr="00FC09B7">
        <w:rPr>
          <w:noProof w:val="0"/>
        </w:rPr>
        <w:t>. Connection</w:t>
      </w:r>
      <w:r w:rsidRPr="00FC09B7">
        <w:rPr>
          <w:i/>
          <w:noProof w:val="0"/>
        </w:rPr>
        <w:t xml:space="preserve"> Objects</w:t>
      </w:r>
      <w:r w:rsidRPr="00FC09B7">
        <w:rPr>
          <w:noProof w:val="0"/>
        </w:rPr>
        <w:t xml:space="preserve"> may be configured with product specific configuration tools or added and removed through the </w:t>
      </w:r>
      <w:r w:rsidRPr="00FC09B7">
        <w:rPr>
          <w:i/>
          <w:noProof w:val="0"/>
        </w:rPr>
        <w:t>Methods AddUadpConnection, Add</w:t>
      </w:r>
      <w:r w:rsidR="002B1AB9" w:rsidRPr="00FC09B7">
        <w:rPr>
          <w:i/>
          <w:noProof w:val="0"/>
        </w:rPr>
        <w:t>Broker</w:t>
      </w:r>
      <w:r w:rsidRPr="00FC09B7">
        <w:rPr>
          <w:i/>
          <w:noProof w:val="0"/>
        </w:rPr>
        <w:t>Connection</w:t>
      </w:r>
      <w:r w:rsidRPr="00FC09B7">
        <w:rPr>
          <w:noProof w:val="0"/>
        </w:rPr>
        <w:t xml:space="preserve"> and </w:t>
      </w:r>
      <w:r w:rsidRPr="00FC09B7">
        <w:rPr>
          <w:i/>
          <w:noProof w:val="0"/>
        </w:rPr>
        <w:t>RemoveConnection</w:t>
      </w:r>
      <w:r w:rsidRPr="00FC09B7">
        <w:rPr>
          <w:noProof w:val="0"/>
        </w:rPr>
        <w:t xml:space="preserve">. The </w:t>
      </w:r>
      <w:r w:rsidRPr="00FC09B7">
        <w:rPr>
          <w:i/>
          <w:noProof w:val="0"/>
        </w:rPr>
        <w:t>PubSubConnectionType</w:t>
      </w:r>
      <w:r w:rsidRPr="00FC09B7">
        <w:rPr>
          <w:noProof w:val="0"/>
        </w:rPr>
        <w:t xml:space="preserve"> is defined in </w:t>
      </w:r>
      <w:r w:rsidRPr="00FC09B7">
        <w:rPr>
          <w:noProof w:val="0"/>
        </w:rPr>
        <w:fldChar w:fldCharType="begin"/>
      </w:r>
      <w:r w:rsidRPr="00FC09B7">
        <w:rPr>
          <w:noProof w:val="0"/>
        </w:rPr>
        <w:instrText xml:space="preserve"> REF _Ref425686405 \r \h </w:instrText>
      </w:r>
      <w:r w:rsidRPr="00FC09B7">
        <w:rPr>
          <w:noProof w:val="0"/>
        </w:rPr>
      </w:r>
      <w:r w:rsidRPr="00FC09B7">
        <w:rPr>
          <w:noProof w:val="0"/>
        </w:rPr>
        <w:fldChar w:fldCharType="separate"/>
      </w:r>
      <w:r w:rsidR="005333FC">
        <w:rPr>
          <w:noProof w:val="0"/>
        </w:rPr>
        <w:t>9.1.5.2</w:t>
      </w:r>
      <w:r w:rsidRPr="00FC09B7">
        <w:rPr>
          <w:noProof w:val="0"/>
        </w:rPr>
        <w:fldChar w:fldCharType="end"/>
      </w:r>
      <w:r w:rsidRPr="00FC09B7">
        <w:rPr>
          <w:noProof w:val="0"/>
        </w:rPr>
        <w:t xml:space="preserve">. The </w:t>
      </w:r>
      <w:r w:rsidRPr="00FC09B7">
        <w:rPr>
          <w:i/>
          <w:noProof w:val="0"/>
        </w:rPr>
        <w:t>HasPubSubConnection</w:t>
      </w:r>
      <w:r w:rsidRPr="00FC09B7">
        <w:rPr>
          <w:noProof w:val="0"/>
        </w:rPr>
        <w:t xml:space="preserve"> </w:t>
      </w:r>
      <w:r w:rsidRPr="00FC09B7">
        <w:rPr>
          <w:i/>
          <w:noProof w:val="0"/>
        </w:rPr>
        <w:t>ReferenceType</w:t>
      </w:r>
      <w:r w:rsidRPr="00FC09B7">
        <w:rPr>
          <w:noProof w:val="0"/>
        </w:rPr>
        <w:t xml:space="preserve"> is defined in </w:t>
      </w:r>
      <w:r w:rsidRPr="00FC09B7">
        <w:rPr>
          <w:noProof w:val="0"/>
        </w:rPr>
        <w:fldChar w:fldCharType="begin"/>
      </w:r>
      <w:r w:rsidRPr="00FC09B7">
        <w:rPr>
          <w:noProof w:val="0"/>
        </w:rPr>
        <w:instrText xml:space="preserve"> REF _Ref430705325 \r \h </w:instrText>
      </w:r>
      <w:r w:rsidRPr="00FC09B7">
        <w:rPr>
          <w:noProof w:val="0"/>
        </w:rPr>
      </w:r>
      <w:r w:rsidRPr="00FC09B7">
        <w:rPr>
          <w:noProof w:val="0"/>
        </w:rPr>
        <w:fldChar w:fldCharType="separate"/>
      </w:r>
      <w:r w:rsidR="005333FC">
        <w:rPr>
          <w:noProof w:val="0"/>
        </w:rPr>
        <w:t>9.1.3.6</w:t>
      </w:r>
      <w:r w:rsidRPr="00FC09B7">
        <w:rPr>
          <w:noProof w:val="0"/>
        </w:rPr>
        <w:fldChar w:fldCharType="end"/>
      </w:r>
      <w:r w:rsidRPr="00FC09B7">
        <w:rPr>
          <w:noProof w:val="0"/>
        </w:rPr>
        <w:t>.</w:t>
      </w:r>
    </w:p>
    <w:p w14:paraId="148FE079" w14:textId="31A87098" w:rsidR="006A5F07" w:rsidRPr="00FC09B7" w:rsidRDefault="006A5F07" w:rsidP="006A5F07">
      <w:pPr>
        <w:pStyle w:val="PARAGRAPH"/>
        <w:rPr>
          <w:noProof w:val="0"/>
        </w:rPr>
      </w:pPr>
      <w:r w:rsidRPr="00FC09B7">
        <w:rPr>
          <w:noProof w:val="0"/>
        </w:rPr>
        <w:t xml:space="preserve">The </w:t>
      </w:r>
      <w:r w:rsidRPr="00FC09B7">
        <w:rPr>
          <w:rFonts w:eastAsia="平成明朝"/>
          <w:i/>
          <w:noProof w:val="0"/>
          <w:lang w:eastAsia="fr-FR"/>
        </w:rPr>
        <w:t>PublishedDataSets</w:t>
      </w:r>
      <w:r w:rsidRPr="00FC09B7">
        <w:rPr>
          <w:i/>
          <w:noProof w:val="0"/>
        </w:rPr>
        <w:t xml:space="preserve"> Object</w:t>
      </w:r>
      <w:r w:rsidRPr="00FC09B7">
        <w:rPr>
          <w:noProof w:val="0"/>
        </w:rPr>
        <w:t xml:space="preserve"> contains the configured </w:t>
      </w:r>
      <w:r w:rsidR="00E25E68" w:rsidRPr="00FC09B7">
        <w:rPr>
          <w:i/>
          <w:noProof w:val="0"/>
        </w:rPr>
        <w:t>Published</w:t>
      </w:r>
      <w:r w:rsidRPr="00FC09B7">
        <w:rPr>
          <w:i/>
          <w:noProof w:val="0"/>
        </w:rPr>
        <w:t>DataSets</w:t>
      </w:r>
      <w:r w:rsidRPr="00FC09B7">
        <w:rPr>
          <w:noProof w:val="0"/>
        </w:rPr>
        <w:t xml:space="preserve">. The </w:t>
      </w:r>
      <w:r w:rsidRPr="00FC09B7">
        <w:rPr>
          <w:rFonts w:eastAsia="平成明朝"/>
          <w:i/>
          <w:noProof w:val="0"/>
          <w:lang w:eastAsia="fr-FR"/>
        </w:rPr>
        <w:t>DataSetFolderType</w:t>
      </w:r>
      <w:r w:rsidRPr="00FC09B7">
        <w:rPr>
          <w:rFonts w:eastAsia="平成明朝"/>
          <w:noProof w:val="0"/>
          <w:lang w:eastAsia="fr-FR"/>
        </w:rPr>
        <w:t xml:space="preserve"> </w:t>
      </w:r>
      <w:r w:rsidRPr="00FC09B7">
        <w:rPr>
          <w:noProof w:val="0"/>
        </w:rPr>
        <w:t xml:space="preserve">is defined in </w:t>
      </w:r>
      <w:r w:rsidRPr="00FC09B7">
        <w:rPr>
          <w:noProof w:val="0"/>
        </w:rPr>
        <w:fldChar w:fldCharType="begin"/>
      </w:r>
      <w:r w:rsidRPr="00FC09B7">
        <w:rPr>
          <w:noProof w:val="0"/>
        </w:rPr>
        <w:instrText xml:space="preserve"> REF _Ref430545339 \r \h </w:instrText>
      </w:r>
      <w:r w:rsidRPr="00FC09B7">
        <w:rPr>
          <w:noProof w:val="0"/>
        </w:rPr>
      </w:r>
      <w:r w:rsidRPr="00FC09B7">
        <w:rPr>
          <w:noProof w:val="0"/>
        </w:rPr>
        <w:fldChar w:fldCharType="separate"/>
      </w:r>
      <w:r w:rsidR="005333FC">
        <w:rPr>
          <w:noProof w:val="0"/>
        </w:rPr>
        <w:t>9.1.4.5.1</w:t>
      </w:r>
      <w:r w:rsidRPr="00FC09B7">
        <w:rPr>
          <w:noProof w:val="0"/>
        </w:rPr>
        <w:fldChar w:fldCharType="end"/>
      </w:r>
      <w:r w:rsidRPr="00FC09B7">
        <w:rPr>
          <w:noProof w:val="0"/>
        </w:rPr>
        <w:t xml:space="preserve">. The </w:t>
      </w:r>
      <w:r w:rsidRPr="00FC09B7">
        <w:rPr>
          <w:i/>
          <w:noProof w:val="0"/>
        </w:rPr>
        <w:t>DataSetFolderType</w:t>
      </w:r>
      <w:r w:rsidRPr="00FC09B7">
        <w:rPr>
          <w:noProof w:val="0"/>
        </w:rPr>
        <w:t xml:space="preserve"> can be used to build a tree of </w:t>
      </w:r>
      <w:r w:rsidR="00E25E68" w:rsidRPr="00FC09B7">
        <w:rPr>
          <w:i/>
          <w:noProof w:val="0"/>
        </w:rPr>
        <w:t>DataSet</w:t>
      </w:r>
      <w:r w:rsidRPr="00FC09B7">
        <w:rPr>
          <w:i/>
          <w:noProof w:val="0"/>
        </w:rPr>
        <w:t>Folders</w:t>
      </w:r>
      <w:r w:rsidRPr="00FC09B7">
        <w:rPr>
          <w:noProof w:val="0"/>
        </w:rPr>
        <w:t>.</w:t>
      </w:r>
    </w:p>
    <w:p w14:paraId="08148F85" w14:textId="5C410745" w:rsidR="006A5F07" w:rsidRPr="00FC09B7" w:rsidRDefault="006A5F07" w:rsidP="006A5F07">
      <w:pPr>
        <w:pStyle w:val="PARAGRAPH"/>
        <w:rPr>
          <w:rStyle w:val="ReferenceDocumentsZchn"/>
          <w:noProof w:val="0"/>
          <w:lang w:val="en-GB"/>
        </w:rPr>
      </w:pPr>
      <w:r w:rsidRPr="00FC09B7">
        <w:rPr>
          <w:rStyle w:val="ReferenceDocumentsZchn"/>
          <w:noProof w:val="0"/>
          <w:lang w:val="en-GB"/>
        </w:rPr>
        <w:t xml:space="preserve">The </w:t>
      </w:r>
      <w:r w:rsidRPr="00FC09B7">
        <w:rPr>
          <w:rStyle w:val="ReferenceDocumentsZchn"/>
          <w:i/>
          <w:noProof w:val="0"/>
          <w:lang w:val="en-GB"/>
        </w:rPr>
        <w:t>Status Object</w:t>
      </w:r>
      <w:r w:rsidRPr="00FC09B7">
        <w:rPr>
          <w:rStyle w:val="ReferenceDocumentsZchn"/>
          <w:noProof w:val="0"/>
          <w:lang w:val="en-GB"/>
        </w:rPr>
        <w:t xml:space="preserve"> provides the current operational status of the </w:t>
      </w:r>
      <w:r w:rsidRPr="00FC09B7">
        <w:rPr>
          <w:rStyle w:val="ReferenceDocumentsZchn"/>
          <w:i/>
          <w:noProof w:val="0"/>
          <w:lang w:val="en-GB"/>
        </w:rPr>
        <w:t>PublishSubscribe</w:t>
      </w:r>
      <w:r w:rsidRPr="00FC09B7">
        <w:rPr>
          <w:rStyle w:val="ReferenceDocumentsZchn"/>
          <w:noProof w:val="0"/>
          <w:lang w:val="en-GB"/>
        </w:rPr>
        <w:t xml:space="preserve"> functionality. The </w:t>
      </w:r>
      <w:r w:rsidRPr="00FC09B7">
        <w:rPr>
          <w:i/>
          <w:noProof w:val="0"/>
        </w:rPr>
        <w:t>PubSubStatusType</w:t>
      </w:r>
      <w:r w:rsidRPr="00FC09B7">
        <w:rPr>
          <w:rStyle w:val="ReferenceDocumentsZchn"/>
          <w:noProof w:val="0"/>
          <w:lang w:val="en-GB"/>
        </w:rPr>
        <w:t xml:space="preserve"> is defined in </w:t>
      </w:r>
      <w:r w:rsidRPr="00FC09B7">
        <w:rPr>
          <w:rStyle w:val="ReferenceDocumentsZchn"/>
          <w:noProof w:val="0"/>
          <w:lang w:val="en-GB"/>
        </w:rPr>
        <w:fldChar w:fldCharType="begin"/>
      </w:r>
      <w:r w:rsidRPr="00FC09B7">
        <w:rPr>
          <w:rStyle w:val="ReferenceDocumentsZchn"/>
          <w:noProof w:val="0"/>
          <w:lang w:val="en-GB"/>
        </w:rPr>
        <w:instrText xml:space="preserve"> REF _Ref422740226 \r \h </w:instrText>
      </w:r>
      <w:r w:rsidRPr="00FC09B7">
        <w:rPr>
          <w:rStyle w:val="ReferenceDocumentsZchn"/>
          <w:noProof w:val="0"/>
          <w:lang w:val="en-GB"/>
        </w:rPr>
      </w:r>
      <w:r w:rsidRPr="00FC09B7">
        <w:rPr>
          <w:rStyle w:val="ReferenceDocumentsZchn"/>
          <w:noProof w:val="0"/>
          <w:lang w:val="en-GB"/>
        </w:rPr>
        <w:fldChar w:fldCharType="separate"/>
      </w:r>
      <w:r w:rsidR="005333FC">
        <w:rPr>
          <w:rStyle w:val="ReferenceDocumentsZchn"/>
          <w:noProof w:val="0"/>
          <w:lang w:val="en-GB"/>
        </w:rPr>
        <w:t>9.1.10</w:t>
      </w:r>
      <w:r w:rsidRPr="00FC09B7">
        <w:rPr>
          <w:rStyle w:val="ReferenceDocumentsZchn"/>
          <w:noProof w:val="0"/>
          <w:lang w:val="en-GB"/>
        </w:rPr>
        <w:fldChar w:fldCharType="end"/>
      </w:r>
      <w:r w:rsidRPr="00FC09B7">
        <w:rPr>
          <w:rStyle w:val="ReferenceDocumentsZchn"/>
          <w:noProof w:val="0"/>
          <w:lang w:val="en-GB"/>
        </w:rPr>
        <w:t xml:space="preserve">. The state machine for the status and the relation to other </w:t>
      </w:r>
      <w:r w:rsidRPr="00FC09B7">
        <w:rPr>
          <w:rStyle w:val="ReferenceDocumentsZchn"/>
          <w:i/>
          <w:noProof w:val="0"/>
          <w:lang w:val="en-GB"/>
        </w:rPr>
        <w:t>PubSub Objects</w:t>
      </w:r>
      <w:r w:rsidRPr="00FC09B7">
        <w:rPr>
          <w:rStyle w:val="ReferenceDocumentsZchn"/>
          <w:noProof w:val="0"/>
          <w:lang w:val="en-GB"/>
        </w:rPr>
        <w:t xml:space="preserve"> like </w:t>
      </w:r>
      <w:r w:rsidRPr="00FC09B7">
        <w:rPr>
          <w:rStyle w:val="ReferenceDocumentsZchn"/>
          <w:i/>
          <w:noProof w:val="0"/>
          <w:lang w:val="en-GB"/>
        </w:rPr>
        <w:t>PubSubConnection</w:t>
      </w:r>
      <w:r w:rsidRPr="00FC09B7">
        <w:rPr>
          <w:rStyle w:val="ReferenceDocumentsZchn"/>
          <w:noProof w:val="0"/>
          <w:lang w:val="en-GB"/>
        </w:rPr>
        <w:t xml:space="preserve">, </w:t>
      </w:r>
      <w:r w:rsidRPr="00FC09B7">
        <w:rPr>
          <w:rStyle w:val="ReferenceDocumentsZchn"/>
          <w:i/>
          <w:noProof w:val="0"/>
          <w:lang w:val="en-GB"/>
        </w:rPr>
        <w:t>PubSubGroup</w:t>
      </w:r>
      <w:r w:rsidRPr="00FC09B7">
        <w:rPr>
          <w:rStyle w:val="ReferenceDocumentsZchn"/>
          <w:noProof w:val="0"/>
          <w:lang w:val="en-GB"/>
        </w:rPr>
        <w:t xml:space="preserve">, </w:t>
      </w:r>
      <w:r w:rsidRPr="00FC09B7">
        <w:rPr>
          <w:rStyle w:val="ReferenceDocumentsZchn"/>
          <w:i/>
          <w:noProof w:val="0"/>
          <w:lang w:val="en-GB"/>
        </w:rPr>
        <w:t>DataSetWriter</w:t>
      </w:r>
      <w:r w:rsidRPr="00FC09B7">
        <w:rPr>
          <w:rStyle w:val="ReferenceDocumentsZchn"/>
          <w:noProof w:val="0"/>
          <w:lang w:val="en-GB"/>
        </w:rPr>
        <w:t xml:space="preserve"> and </w:t>
      </w:r>
      <w:r w:rsidRPr="00FC09B7">
        <w:rPr>
          <w:rStyle w:val="ReferenceDocumentsZchn"/>
          <w:i/>
          <w:noProof w:val="0"/>
          <w:lang w:val="en-GB"/>
        </w:rPr>
        <w:t>DataSetReader</w:t>
      </w:r>
      <w:r w:rsidRPr="00FC09B7">
        <w:rPr>
          <w:rStyle w:val="ReferenceDocumentsZchn"/>
          <w:noProof w:val="0"/>
          <w:lang w:val="en-GB"/>
        </w:rPr>
        <w:t xml:space="preserve"> are defined in </w:t>
      </w:r>
      <w:r w:rsidR="00EB20B1" w:rsidRPr="00FC09B7">
        <w:rPr>
          <w:noProof w:val="0"/>
        </w:rPr>
        <w:fldChar w:fldCharType="begin"/>
      </w:r>
      <w:r w:rsidR="00EB20B1" w:rsidRPr="00FC09B7">
        <w:rPr>
          <w:noProof w:val="0"/>
        </w:rPr>
        <w:instrText xml:space="preserve"> REF _Ref496563089 \r \h </w:instrText>
      </w:r>
      <w:r w:rsidR="00EB20B1" w:rsidRPr="00FC09B7">
        <w:rPr>
          <w:noProof w:val="0"/>
        </w:rPr>
      </w:r>
      <w:r w:rsidR="00EB20B1" w:rsidRPr="00FC09B7">
        <w:rPr>
          <w:noProof w:val="0"/>
        </w:rPr>
        <w:fldChar w:fldCharType="separate"/>
      </w:r>
      <w:r w:rsidR="005333FC">
        <w:rPr>
          <w:noProof w:val="0"/>
        </w:rPr>
        <w:t>6.2.1</w:t>
      </w:r>
      <w:r w:rsidR="00EB20B1" w:rsidRPr="00FC09B7">
        <w:rPr>
          <w:noProof w:val="0"/>
        </w:rPr>
        <w:fldChar w:fldCharType="end"/>
      </w:r>
      <w:r w:rsidRPr="00FC09B7">
        <w:rPr>
          <w:rStyle w:val="ReferenceDocumentsZchn"/>
          <w:noProof w:val="0"/>
          <w:lang w:val="en-GB"/>
        </w:rPr>
        <w:t>.</w:t>
      </w:r>
    </w:p>
    <w:p w14:paraId="12343FC2" w14:textId="1011ECA5" w:rsidR="00140631" w:rsidRDefault="00140631" w:rsidP="006A5F07">
      <w:pPr>
        <w:pStyle w:val="PARAGRAPH"/>
        <w:rPr>
          <w:rStyle w:val="ReferenceDocumentsZchn"/>
          <w:noProof w:val="0"/>
          <w:lang w:val="en-GB"/>
        </w:rPr>
      </w:pPr>
      <w:r w:rsidRPr="00FC09B7">
        <w:rPr>
          <w:rStyle w:val="ReferenceDocumentsZchn"/>
          <w:noProof w:val="0"/>
          <w:lang w:val="en-GB"/>
        </w:rPr>
        <w:t xml:space="preserve">The </w:t>
      </w:r>
      <w:r w:rsidRPr="00FC09B7">
        <w:rPr>
          <w:rStyle w:val="ReferenceDocumentsZchn"/>
          <w:i/>
          <w:noProof w:val="0"/>
          <w:lang w:val="en-GB"/>
        </w:rPr>
        <w:t xml:space="preserve">Diagnostics Object </w:t>
      </w:r>
      <w:r w:rsidRPr="00FC09B7">
        <w:rPr>
          <w:rStyle w:val="ReferenceDocumentsZchn"/>
          <w:noProof w:val="0"/>
          <w:lang w:val="en-GB"/>
        </w:rPr>
        <w:t xml:space="preserve">provides the current diagnostic information for the </w:t>
      </w:r>
      <w:r w:rsidRPr="00FC09B7">
        <w:rPr>
          <w:rStyle w:val="ReferenceDocumentsZchn"/>
          <w:i/>
          <w:noProof w:val="0"/>
          <w:lang w:val="en-GB"/>
        </w:rPr>
        <w:t>PublishSubscribe Object</w:t>
      </w:r>
      <w:r w:rsidRPr="00FC09B7">
        <w:rPr>
          <w:rStyle w:val="ReferenceDocumentsZchn"/>
          <w:noProof w:val="0"/>
          <w:lang w:val="en-GB"/>
        </w:rPr>
        <w:t xml:space="preserve">. The </w:t>
      </w:r>
      <w:r w:rsidRPr="00FC09B7">
        <w:rPr>
          <w:rStyle w:val="ReferenceDocumentsZchn"/>
          <w:i/>
          <w:noProof w:val="0"/>
          <w:lang w:val="en-GB"/>
        </w:rPr>
        <w:t>PubSubDiagnosticsRootType</w:t>
      </w:r>
      <w:r w:rsidRPr="00FC09B7">
        <w:rPr>
          <w:rStyle w:val="ReferenceDocumentsZchn"/>
          <w:noProof w:val="0"/>
          <w:lang w:val="en-GB"/>
        </w:rPr>
        <w:t xml:space="preserve"> is defined in </w:t>
      </w:r>
      <w:r w:rsidRPr="00FC09B7">
        <w:rPr>
          <w:rStyle w:val="ReferenceDocumentsZchn"/>
          <w:noProof w:val="0"/>
          <w:lang w:val="en-GB"/>
        </w:rPr>
        <w:fldChar w:fldCharType="begin"/>
      </w:r>
      <w:r w:rsidRPr="00FC09B7">
        <w:rPr>
          <w:rStyle w:val="ReferenceDocumentsZchn"/>
          <w:noProof w:val="0"/>
          <w:lang w:val="en-GB"/>
        </w:rPr>
        <w:instrText xml:space="preserve"> REF _Ref473574760 \r \h </w:instrText>
      </w:r>
      <w:r w:rsidRPr="00FC09B7">
        <w:rPr>
          <w:rStyle w:val="ReferenceDocumentsZchn"/>
          <w:noProof w:val="0"/>
          <w:lang w:val="en-GB"/>
        </w:rPr>
      </w:r>
      <w:r w:rsidRPr="00FC09B7">
        <w:rPr>
          <w:rStyle w:val="ReferenceDocumentsZchn"/>
          <w:noProof w:val="0"/>
          <w:lang w:val="en-GB"/>
        </w:rPr>
        <w:fldChar w:fldCharType="separate"/>
      </w:r>
      <w:r w:rsidR="005333FC">
        <w:rPr>
          <w:rStyle w:val="ReferenceDocumentsZchn"/>
          <w:noProof w:val="0"/>
          <w:lang w:val="en-GB"/>
        </w:rPr>
        <w:t>9.1.11.7</w:t>
      </w:r>
      <w:r w:rsidRPr="00FC09B7">
        <w:rPr>
          <w:rStyle w:val="ReferenceDocumentsZchn"/>
          <w:noProof w:val="0"/>
          <w:lang w:val="en-GB"/>
        </w:rPr>
        <w:fldChar w:fldCharType="end"/>
      </w:r>
      <w:r w:rsidRPr="00FC09B7">
        <w:rPr>
          <w:rStyle w:val="ReferenceDocumentsZchn"/>
          <w:noProof w:val="0"/>
          <w:lang w:val="en-GB"/>
        </w:rPr>
        <w:t>.</w:t>
      </w:r>
    </w:p>
    <w:p w14:paraId="0C514410" w14:textId="45916D46" w:rsidR="002F5CD0" w:rsidRPr="00FC09B7" w:rsidRDefault="002F5CD0" w:rsidP="006A5F07">
      <w:pPr>
        <w:pStyle w:val="PARAGRAPH"/>
        <w:rPr>
          <w:rStyle w:val="ReferenceDocumentsZchn"/>
          <w:noProof w:val="0"/>
          <w:lang w:val="en-GB"/>
        </w:rPr>
      </w:pPr>
      <w:r>
        <w:rPr>
          <w:rStyle w:val="ReferenceDocumentsZchn"/>
          <w:noProof w:val="0"/>
          <w:lang w:val="en-GB"/>
        </w:rPr>
        <w:t xml:space="preserve">The </w:t>
      </w:r>
      <w:r w:rsidRPr="002F5CD0">
        <w:rPr>
          <w:i/>
          <w:noProof w:val="0"/>
        </w:rPr>
        <w:t>SupportedTransportProfiles Property</w:t>
      </w:r>
      <w:r>
        <w:rPr>
          <w:noProof w:val="0"/>
        </w:rPr>
        <w:t xml:space="preserve"> provides a list of </w:t>
      </w:r>
      <w:r w:rsidRPr="002F5CD0">
        <w:rPr>
          <w:i/>
          <w:noProof w:val="0"/>
        </w:rPr>
        <w:t>TransportProfileUris</w:t>
      </w:r>
      <w:r>
        <w:rPr>
          <w:noProof w:val="0"/>
        </w:rPr>
        <w:t xml:space="preserve"> supported by the </w:t>
      </w:r>
      <w:r w:rsidRPr="002F5CD0">
        <w:rPr>
          <w:i/>
          <w:noProof w:val="0"/>
        </w:rPr>
        <w:t>Server</w:t>
      </w:r>
      <w:r>
        <w:rPr>
          <w:noProof w:val="0"/>
        </w:rPr>
        <w:t>.</w:t>
      </w:r>
      <w:r w:rsidR="00047697">
        <w:rPr>
          <w:noProof w:val="0"/>
        </w:rPr>
        <w:t xml:space="preserve"> The TransportProfileUris are defined in </w:t>
      </w:r>
      <w:r w:rsidR="00047697">
        <w:rPr>
          <w:noProof w:val="0"/>
        </w:rPr>
        <w:fldChar w:fldCharType="begin"/>
      </w:r>
      <w:r w:rsidR="00047697">
        <w:rPr>
          <w:noProof w:val="0"/>
        </w:rPr>
        <w:instrText xml:space="preserve"> REF UAPart7 \h </w:instrText>
      </w:r>
      <w:r w:rsidR="00047697">
        <w:rPr>
          <w:noProof w:val="0"/>
        </w:rPr>
      </w:r>
      <w:r w:rsidR="00047697">
        <w:rPr>
          <w:noProof w:val="0"/>
        </w:rPr>
        <w:fldChar w:fldCharType="separate"/>
      </w:r>
      <w:r w:rsidR="005333FC" w:rsidRPr="00FC09B7">
        <w:rPr>
          <w:noProof w:val="0"/>
        </w:rPr>
        <w:t>Part 7</w:t>
      </w:r>
      <w:r w:rsidR="00047697">
        <w:rPr>
          <w:noProof w:val="0"/>
        </w:rPr>
        <w:fldChar w:fldCharType="end"/>
      </w:r>
      <w:r w:rsidR="00047697">
        <w:rPr>
          <w:noProof w:val="0"/>
        </w:rPr>
        <w:t>.</w:t>
      </w:r>
    </w:p>
    <w:p w14:paraId="4401CADD" w14:textId="77777777" w:rsidR="00165B41" w:rsidRPr="00FC09B7" w:rsidRDefault="00165B41" w:rsidP="00165B41">
      <w:pPr>
        <w:pStyle w:val="Heading4"/>
        <w:rPr>
          <w:noProof w:val="0"/>
        </w:rPr>
      </w:pPr>
      <w:bookmarkStart w:id="809" w:name="_Ref469231105"/>
      <w:bookmarkStart w:id="810" w:name="_Ref415518848"/>
      <w:r w:rsidRPr="00FC09B7">
        <w:rPr>
          <w:noProof w:val="0"/>
        </w:rPr>
        <w:t>SetSecurityKeys</w:t>
      </w:r>
      <w:bookmarkEnd w:id="809"/>
    </w:p>
    <w:p w14:paraId="13D066F1" w14:textId="77777777" w:rsidR="00165B41" w:rsidRPr="00FC09B7" w:rsidRDefault="00165B41" w:rsidP="00165B41">
      <w:pPr>
        <w:pStyle w:val="PARAGRAPH"/>
        <w:rPr>
          <w:noProof w:val="0"/>
        </w:rPr>
      </w:pPr>
      <w:r w:rsidRPr="00FC09B7">
        <w:rPr>
          <w:noProof w:val="0"/>
        </w:rPr>
        <w:t xml:space="preserve">This </w:t>
      </w:r>
      <w:r w:rsidRPr="00FC09B7">
        <w:rPr>
          <w:i/>
          <w:noProof w:val="0"/>
        </w:rPr>
        <w:t>Method</w:t>
      </w:r>
      <w:r w:rsidRPr="00FC09B7">
        <w:rPr>
          <w:noProof w:val="0"/>
        </w:rPr>
        <w:t xml:space="preserve"> is used to push the security keys for a </w:t>
      </w:r>
      <w:r w:rsidRPr="00FC09B7">
        <w:rPr>
          <w:i/>
          <w:noProof w:val="0"/>
        </w:rPr>
        <w:t>SecurityGroup</w:t>
      </w:r>
      <w:r w:rsidRPr="00FC09B7">
        <w:rPr>
          <w:noProof w:val="0"/>
        </w:rPr>
        <w:t xml:space="preserve"> into a </w:t>
      </w:r>
      <w:r w:rsidRPr="00FC09B7">
        <w:rPr>
          <w:i/>
          <w:noProof w:val="0"/>
        </w:rPr>
        <w:t>Publisher</w:t>
      </w:r>
      <w:r w:rsidRPr="00FC09B7">
        <w:rPr>
          <w:noProof w:val="0"/>
        </w:rPr>
        <w:t xml:space="preserve"> or </w:t>
      </w:r>
      <w:r w:rsidRPr="00FC09B7">
        <w:rPr>
          <w:i/>
          <w:noProof w:val="0"/>
        </w:rPr>
        <w:t>Subscriber</w:t>
      </w:r>
      <w:r w:rsidRPr="00FC09B7">
        <w:rPr>
          <w:noProof w:val="0"/>
        </w:rPr>
        <w:t xml:space="preserve">. It is used if </w:t>
      </w:r>
      <w:r w:rsidRPr="00FC09B7">
        <w:rPr>
          <w:i/>
          <w:noProof w:val="0"/>
        </w:rPr>
        <w:t>Publisher</w:t>
      </w:r>
      <w:r w:rsidRPr="00FC09B7">
        <w:rPr>
          <w:noProof w:val="0"/>
        </w:rPr>
        <w:t xml:space="preserve"> or </w:t>
      </w:r>
      <w:r w:rsidRPr="00FC09B7">
        <w:rPr>
          <w:i/>
          <w:noProof w:val="0"/>
        </w:rPr>
        <w:t>Subscriber</w:t>
      </w:r>
      <w:r w:rsidRPr="00FC09B7">
        <w:rPr>
          <w:noProof w:val="0"/>
        </w:rPr>
        <w:t xml:space="preserve"> have no OPC UA </w:t>
      </w:r>
      <w:r w:rsidRPr="00FC09B7">
        <w:rPr>
          <w:i/>
          <w:noProof w:val="0"/>
        </w:rPr>
        <w:t>Client</w:t>
      </w:r>
      <w:r w:rsidRPr="00FC09B7">
        <w:rPr>
          <w:noProof w:val="0"/>
        </w:rPr>
        <w:t xml:space="preserve"> functionality.</w:t>
      </w:r>
    </w:p>
    <w:p w14:paraId="3D09D92F" w14:textId="30EFE3D9" w:rsidR="00165B41" w:rsidRPr="00FC09B7" w:rsidRDefault="00165B41" w:rsidP="00165B41">
      <w:pPr>
        <w:pStyle w:val="PARAGRAPH"/>
        <w:rPr>
          <w:noProof w:val="0"/>
        </w:rPr>
      </w:pPr>
      <w:r w:rsidRPr="00FC09B7">
        <w:rPr>
          <w:noProof w:val="0"/>
        </w:rPr>
        <w:t xml:space="preserve">Encryption is required for this </w:t>
      </w:r>
      <w:r w:rsidRPr="00FC09B7">
        <w:rPr>
          <w:i/>
          <w:noProof w:val="0"/>
        </w:rPr>
        <w:t>Method</w:t>
      </w:r>
      <w:r w:rsidRPr="00FC09B7">
        <w:rPr>
          <w:noProof w:val="0"/>
        </w:rPr>
        <w:t xml:space="preserve">. The </w:t>
      </w:r>
      <w:r w:rsidRPr="00FC09B7">
        <w:rPr>
          <w:i/>
          <w:noProof w:val="0"/>
        </w:rPr>
        <w:t>Method</w:t>
      </w:r>
      <w:r w:rsidRPr="00FC09B7">
        <w:rPr>
          <w:noProof w:val="0"/>
        </w:rPr>
        <w:t xml:space="preserve"> shall return </w:t>
      </w:r>
      <w:r w:rsidRPr="00FC09B7">
        <w:rPr>
          <w:i/>
          <w:noProof w:val="0"/>
        </w:rPr>
        <w:t xml:space="preserve">Bad_SecurityModeInsufficient </w:t>
      </w:r>
      <w:r w:rsidRPr="00FC09B7">
        <w:rPr>
          <w:noProof w:val="0"/>
        </w:rPr>
        <w:t>if the</w:t>
      </w:r>
      <w:r w:rsidR="00012A5E">
        <w:rPr>
          <w:noProof w:val="0"/>
        </w:rPr>
        <w:t xml:space="preserve"> communication is not encrypted</w:t>
      </w:r>
      <w:r w:rsidRPr="00FC09B7">
        <w:rPr>
          <w:noProof w:val="0"/>
        </w:rPr>
        <w:t>.</w:t>
      </w:r>
    </w:p>
    <w:p w14:paraId="3DDDAB4D" w14:textId="77777777" w:rsidR="00165B41" w:rsidRPr="00FC09B7" w:rsidRDefault="00165B41" w:rsidP="00165B41">
      <w:pPr>
        <w:pStyle w:val="StyleSectionHeadingArial"/>
        <w:keepNext/>
      </w:pPr>
      <w:r w:rsidRPr="00FC09B7">
        <w:t>Signature</w:t>
      </w:r>
    </w:p>
    <w:p w14:paraId="7C0190E5" w14:textId="77777777" w:rsidR="00165B41" w:rsidRPr="00FC09B7" w:rsidRDefault="00165B41" w:rsidP="00165B41">
      <w:pPr>
        <w:keepNext/>
        <w:ind w:left="357"/>
        <w:rPr>
          <w:rFonts w:ascii="Courier New" w:hAnsi="Courier New" w:cs="Courier New"/>
          <w:noProof w:val="0"/>
        </w:rPr>
      </w:pPr>
      <w:r w:rsidRPr="00FC09B7">
        <w:rPr>
          <w:rFonts w:ascii="Courier New" w:hAnsi="Courier New" w:cs="Courier New"/>
          <w:b/>
          <w:noProof w:val="0"/>
        </w:rPr>
        <w:t>SetSecurityKeys</w:t>
      </w:r>
      <w:r w:rsidRPr="00FC09B7">
        <w:rPr>
          <w:rFonts w:ascii="Courier New" w:hAnsi="Courier New" w:cs="Courier New"/>
          <w:noProof w:val="0"/>
        </w:rPr>
        <w:t xml:space="preserve"> (</w:t>
      </w:r>
    </w:p>
    <w:p w14:paraId="63209EEB" w14:textId="77777777" w:rsidR="00165B41" w:rsidRPr="00FC09B7" w:rsidRDefault="00165B41" w:rsidP="00165B41">
      <w:pPr>
        <w:keepNext/>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 xml:space="preserve">String </w:t>
      </w:r>
      <w:r w:rsidRPr="00FC09B7">
        <w:rPr>
          <w:rFonts w:ascii="Courier New" w:hAnsi="Courier New" w:cs="Courier New"/>
          <w:noProof w:val="0"/>
        </w:rPr>
        <w:tab/>
      </w:r>
      <w:r w:rsidRPr="00FC09B7">
        <w:rPr>
          <w:rFonts w:ascii="Courier New" w:hAnsi="Courier New" w:cs="Courier New"/>
          <w:noProof w:val="0"/>
        </w:rPr>
        <w:tab/>
        <w:t>SecurityGroupId</w:t>
      </w:r>
    </w:p>
    <w:p w14:paraId="757D95A1" w14:textId="77777777" w:rsidR="00165B41" w:rsidRPr="00FC09B7" w:rsidRDefault="00165B41" w:rsidP="00165B41">
      <w:pPr>
        <w:keepNext/>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 xml:space="preserve">String </w:t>
      </w:r>
      <w:r w:rsidRPr="00FC09B7">
        <w:rPr>
          <w:rFonts w:ascii="Courier New" w:hAnsi="Courier New" w:cs="Courier New"/>
          <w:noProof w:val="0"/>
        </w:rPr>
        <w:tab/>
      </w:r>
      <w:r w:rsidRPr="00FC09B7">
        <w:rPr>
          <w:rFonts w:ascii="Courier New" w:hAnsi="Courier New" w:cs="Courier New"/>
          <w:noProof w:val="0"/>
        </w:rPr>
        <w:tab/>
        <w:t>SecurityPolicyUri</w:t>
      </w:r>
    </w:p>
    <w:p w14:paraId="6DE22FC8" w14:textId="77777777" w:rsidR="00165B41" w:rsidRPr="00FC09B7" w:rsidRDefault="00165B41" w:rsidP="00165B41">
      <w:pPr>
        <w:keepNext/>
        <w:ind w:left="357" w:firstLine="363"/>
        <w:rPr>
          <w:rFonts w:ascii="Courier New" w:hAnsi="Courier New" w:cs="Courier New"/>
          <w:noProof w:val="0"/>
        </w:rPr>
      </w:pPr>
      <w:r w:rsidRPr="00FC09B7">
        <w:rPr>
          <w:rFonts w:ascii="Courier New" w:hAnsi="Courier New" w:cs="Courier New"/>
          <w:noProof w:val="0"/>
        </w:rPr>
        <w:t>[in]</w:t>
      </w:r>
      <w:r w:rsidRPr="00FC09B7">
        <w:rPr>
          <w:rFonts w:ascii="Courier New" w:hAnsi="Courier New" w:cs="Courier New"/>
          <w:noProof w:val="0"/>
        </w:rPr>
        <w:tab/>
        <w:t xml:space="preserve">IntegerId </w:t>
      </w:r>
      <w:r w:rsidRPr="00FC09B7">
        <w:rPr>
          <w:rFonts w:ascii="Courier New" w:hAnsi="Courier New" w:cs="Courier New"/>
          <w:noProof w:val="0"/>
        </w:rPr>
        <w:tab/>
      </w:r>
      <w:r w:rsidRPr="00FC09B7">
        <w:rPr>
          <w:rFonts w:ascii="Courier New" w:hAnsi="Courier New" w:cs="Courier New"/>
          <w:noProof w:val="0"/>
        </w:rPr>
        <w:tab/>
        <w:t>CurrentTokenId</w:t>
      </w:r>
    </w:p>
    <w:p w14:paraId="194FF3E2" w14:textId="77777777" w:rsidR="00165B41" w:rsidRPr="00FC09B7" w:rsidRDefault="00165B41" w:rsidP="00165B41">
      <w:pPr>
        <w:keepNext/>
        <w:ind w:left="357" w:firstLine="363"/>
        <w:rPr>
          <w:rFonts w:ascii="Courier New" w:hAnsi="Courier New" w:cs="Courier New"/>
          <w:noProof w:val="0"/>
        </w:rPr>
      </w:pPr>
      <w:r w:rsidRPr="00FC09B7">
        <w:rPr>
          <w:rFonts w:ascii="Courier New" w:hAnsi="Courier New" w:cs="Courier New"/>
          <w:noProof w:val="0"/>
        </w:rPr>
        <w:t>[in]</w:t>
      </w:r>
      <w:r w:rsidRPr="00FC09B7">
        <w:rPr>
          <w:rFonts w:ascii="Courier New" w:hAnsi="Courier New" w:cs="Courier New"/>
          <w:noProof w:val="0"/>
        </w:rPr>
        <w:tab/>
        <w:t xml:space="preserve">ByteString </w:t>
      </w:r>
      <w:r w:rsidRPr="00FC09B7">
        <w:rPr>
          <w:rFonts w:ascii="Courier New" w:hAnsi="Courier New" w:cs="Courier New"/>
          <w:noProof w:val="0"/>
        </w:rPr>
        <w:tab/>
      </w:r>
      <w:r w:rsidRPr="00FC09B7">
        <w:rPr>
          <w:rFonts w:ascii="Courier New" w:hAnsi="Courier New" w:cs="Courier New"/>
          <w:noProof w:val="0"/>
        </w:rPr>
        <w:tab/>
        <w:t>CurrentKey</w:t>
      </w:r>
    </w:p>
    <w:p w14:paraId="2B4BF20E" w14:textId="6AB590FB" w:rsidR="00165B41" w:rsidRPr="00FC09B7" w:rsidRDefault="00165B41" w:rsidP="00165B41">
      <w:pPr>
        <w:keepNext/>
        <w:ind w:left="357"/>
        <w:rPr>
          <w:rFonts w:ascii="Courier New" w:hAnsi="Courier New" w:cs="Courier New"/>
          <w:noProof w:val="0"/>
        </w:rPr>
      </w:pPr>
      <w:r w:rsidRPr="00FC09B7">
        <w:rPr>
          <w:rFonts w:ascii="Courier New" w:hAnsi="Courier New" w:cs="Courier New"/>
          <w:noProof w:val="0"/>
        </w:rPr>
        <w:t xml:space="preserve"> </w:t>
      </w:r>
      <w:r w:rsidRPr="00FC09B7">
        <w:rPr>
          <w:rFonts w:ascii="Courier New" w:hAnsi="Courier New" w:cs="Courier New"/>
          <w:noProof w:val="0"/>
        </w:rPr>
        <w:tab/>
        <w:t>[in]</w:t>
      </w:r>
      <w:r w:rsidRPr="00FC09B7">
        <w:rPr>
          <w:rFonts w:ascii="Courier New" w:hAnsi="Courier New" w:cs="Courier New"/>
          <w:noProof w:val="0"/>
        </w:rPr>
        <w:tab/>
        <w:t>ByteString</w:t>
      </w:r>
      <w:r w:rsidR="00D85DDE">
        <w:rPr>
          <w:rFonts w:ascii="Courier New" w:hAnsi="Courier New" w:cs="Courier New"/>
          <w:noProof w:val="0"/>
        </w:rPr>
        <w:t>[]</w:t>
      </w:r>
      <w:r w:rsidRPr="00FC09B7">
        <w:rPr>
          <w:rFonts w:ascii="Courier New" w:hAnsi="Courier New" w:cs="Courier New"/>
          <w:noProof w:val="0"/>
        </w:rPr>
        <w:tab/>
        <w:t>FutureKeys</w:t>
      </w:r>
    </w:p>
    <w:p w14:paraId="1B91CB78" w14:textId="77777777" w:rsidR="00165B41" w:rsidRPr="00FC09B7" w:rsidRDefault="00165B41" w:rsidP="00165B41">
      <w:pPr>
        <w:keepNext/>
        <w:ind w:left="357"/>
        <w:rPr>
          <w:rFonts w:ascii="Courier New" w:hAnsi="Courier New" w:cs="Courier New"/>
          <w:noProof w:val="0"/>
        </w:rPr>
      </w:pPr>
      <w:r w:rsidRPr="00FC09B7">
        <w:rPr>
          <w:rFonts w:ascii="Courier New" w:hAnsi="Courier New" w:cs="Courier New"/>
          <w:noProof w:val="0"/>
        </w:rPr>
        <w:t xml:space="preserve"> </w:t>
      </w:r>
      <w:r w:rsidRPr="00FC09B7">
        <w:rPr>
          <w:rFonts w:ascii="Courier New" w:hAnsi="Courier New" w:cs="Courier New"/>
          <w:noProof w:val="0"/>
        </w:rPr>
        <w:tab/>
        <w:t>[in]</w:t>
      </w:r>
      <w:r w:rsidRPr="00FC09B7">
        <w:rPr>
          <w:rFonts w:ascii="Courier New" w:hAnsi="Courier New" w:cs="Courier New"/>
          <w:noProof w:val="0"/>
        </w:rPr>
        <w:tab/>
        <w:t xml:space="preserve">Duration </w:t>
      </w:r>
      <w:r w:rsidRPr="00FC09B7">
        <w:rPr>
          <w:rFonts w:ascii="Courier New" w:hAnsi="Courier New" w:cs="Courier New"/>
          <w:noProof w:val="0"/>
        </w:rPr>
        <w:tab/>
      </w:r>
      <w:r w:rsidRPr="00FC09B7">
        <w:rPr>
          <w:rFonts w:ascii="Courier New" w:hAnsi="Courier New" w:cs="Courier New"/>
          <w:noProof w:val="0"/>
        </w:rPr>
        <w:tab/>
        <w:t>TimeToNextKey</w:t>
      </w:r>
    </w:p>
    <w:p w14:paraId="43377FE7" w14:textId="77777777" w:rsidR="00165B41" w:rsidRPr="00FC09B7" w:rsidRDefault="00165B41" w:rsidP="00165B41">
      <w:pPr>
        <w:keepNext/>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 xml:space="preserve">Duration </w:t>
      </w:r>
      <w:r w:rsidRPr="00FC09B7">
        <w:rPr>
          <w:rFonts w:ascii="Courier New" w:hAnsi="Courier New" w:cs="Courier New"/>
          <w:noProof w:val="0"/>
        </w:rPr>
        <w:tab/>
      </w:r>
      <w:r w:rsidRPr="00FC09B7">
        <w:rPr>
          <w:rFonts w:ascii="Courier New" w:hAnsi="Courier New" w:cs="Courier New"/>
          <w:noProof w:val="0"/>
        </w:rPr>
        <w:tab/>
        <w:t>KeyLifetime</w:t>
      </w:r>
    </w:p>
    <w:p w14:paraId="43329B6E" w14:textId="77777777" w:rsidR="00165B41" w:rsidRPr="00FC09B7" w:rsidRDefault="00165B41" w:rsidP="00165B41">
      <w:pPr>
        <w:keepNext/>
        <w:ind w:left="357"/>
        <w:rPr>
          <w:rFonts w:ascii="Courier New" w:hAnsi="Courier New" w:cs="Courier New"/>
          <w:noProof w:val="0"/>
        </w:rPr>
      </w:pPr>
      <w:r w:rsidRPr="00FC09B7">
        <w:rPr>
          <w:rFonts w:ascii="Courier New" w:hAnsi="Courier New" w:cs="Courier New"/>
          <w:noProof w:val="0"/>
        </w:rPr>
        <w:tab/>
        <w:t>);</w:t>
      </w:r>
    </w:p>
    <w:p w14:paraId="0781B4FD" w14:textId="77777777" w:rsidR="00165B41" w:rsidRPr="00FC09B7" w:rsidRDefault="00165B41" w:rsidP="00165B41">
      <w:pPr>
        <w:ind w:left="357"/>
        <w:rPr>
          <w:rFonts w:ascii="Courier New" w:hAnsi="Courier New" w:cs="Courier New"/>
          <w:noProof w:val="0"/>
        </w:rPr>
      </w:pP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28"/>
        <w:gridCol w:w="6890"/>
      </w:tblGrid>
      <w:tr w:rsidR="00165B41" w:rsidRPr="00FC09B7" w14:paraId="7DD04766" w14:textId="77777777" w:rsidTr="008245BD">
        <w:tc>
          <w:tcPr>
            <w:tcW w:w="1728" w:type="dxa"/>
          </w:tcPr>
          <w:p w14:paraId="16090237" w14:textId="77777777" w:rsidR="00165B41" w:rsidRPr="00FC09B7" w:rsidRDefault="00165B41" w:rsidP="008245BD">
            <w:pPr>
              <w:pStyle w:val="TableText"/>
              <w:rPr>
                <w:b/>
                <w:noProof w:val="0"/>
                <w:lang w:val="en-GB"/>
              </w:rPr>
            </w:pPr>
            <w:r w:rsidRPr="00FC09B7">
              <w:rPr>
                <w:b/>
                <w:noProof w:val="0"/>
                <w:lang w:val="en-GB"/>
              </w:rPr>
              <w:lastRenderedPageBreak/>
              <w:t>Argument</w:t>
            </w:r>
          </w:p>
        </w:tc>
        <w:tc>
          <w:tcPr>
            <w:tcW w:w="6890" w:type="dxa"/>
          </w:tcPr>
          <w:p w14:paraId="72A6A336" w14:textId="77777777" w:rsidR="00165B41" w:rsidRPr="00FC09B7" w:rsidRDefault="00165B41" w:rsidP="008245BD">
            <w:pPr>
              <w:pStyle w:val="TableText"/>
              <w:rPr>
                <w:b/>
                <w:noProof w:val="0"/>
                <w:lang w:val="en-GB"/>
              </w:rPr>
            </w:pPr>
            <w:r w:rsidRPr="00FC09B7">
              <w:rPr>
                <w:b/>
                <w:noProof w:val="0"/>
                <w:lang w:val="en-GB"/>
              </w:rPr>
              <w:t>Description</w:t>
            </w:r>
          </w:p>
        </w:tc>
      </w:tr>
      <w:tr w:rsidR="00165B41" w:rsidRPr="00FC09B7" w14:paraId="1168B180" w14:textId="77777777" w:rsidTr="008245BD">
        <w:tc>
          <w:tcPr>
            <w:tcW w:w="1728" w:type="dxa"/>
          </w:tcPr>
          <w:p w14:paraId="3A500CC4" w14:textId="77777777" w:rsidR="00165B41" w:rsidRPr="00FC09B7" w:rsidRDefault="00165B41" w:rsidP="008245BD">
            <w:pPr>
              <w:pStyle w:val="TableText"/>
              <w:rPr>
                <w:noProof w:val="0"/>
                <w:lang w:val="en-GB"/>
              </w:rPr>
            </w:pPr>
            <w:r w:rsidRPr="00FC09B7">
              <w:rPr>
                <w:noProof w:val="0"/>
                <w:lang w:val="en-GB"/>
              </w:rPr>
              <w:t>SecurityGroupId</w:t>
            </w:r>
          </w:p>
        </w:tc>
        <w:tc>
          <w:tcPr>
            <w:tcW w:w="6890" w:type="dxa"/>
          </w:tcPr>
          <w:p w14:paraId="2C0686A8" w14:textId="77777777" w:rsidR="00165B41" w:rsidRPr="00FC09B7" w:rsidRDefault="00165B41" w:rsidP="008245BD">
            <w:pPr>
              <w:pStyle w:val="TableText"/>
              <w:rPr>
                <w:noProof w:val="0"/>
                <w:lang w:val="en-GB"/>
              </w:rPr>
            </w:pPr>
            <w:r w:rsidRPr="00FC09B7">
              <w:rPr>
                <w:noProof w:val="0"/>
                <w:lang w:val="en-GB"/>
              </w:rPr>
              <w:t xml:space="preserve">The identifier for the </w:t>
            </w:r>
            <w:r w:rsidRPr="00FC09B7">
              <w:rPr>
                <w:i/>
                <w:noProof w:val="0"/>
                <w:lang w:val="en-GB"/>
              </w:rPr>
              <w:t>SecurityGroup</w:t>
            </w:r>
            <w:r w:rsidRPr="00FC09B7">
              <w:rPr>
                <w:noProof w:val="0"/>
                <w:lang w:val="en-GB"/>
              </w:rPr>
              <w:t>.</w:t>
            </w:r>
          </w:p>
        </w:tc>
      </w:tr>
      <w:tr w:rsidR="00165B41" w:rsidRPr="00FC09B7" w14:paraId="6DE9E2D4" w14:textId="77777777" w:rsidTr="008245BD">
        <w:tc>
          <w:tcPr>
            <w:tcW w:w="1728" w:type="dxa"/>
          </w:tcPr>
          <w:p w14:paraId="786E4680" w14:textId="77777777" w:rsidR="00165B41" w:rsidRPr="00FC09B7" w:rsidRDefault="00165B41" w:rsidP="008245BD">
            <w:pPr>
              <w:pStyle w:val="TableText"/>
              <w:rPr>
                <w:noProof w:val="0"/>
                <w:lang w:val="en-GB"/>
              </w:rPr>
            </w:pPr>
            <w:r w:rsidRPr="00FC09B7">
              <w:rPr>
                <w:noProof w:val="0"/>
                <w:lang w:val="en-GB"/>
              </w:rPr>
              <w:t>SecurityPolicyUri</w:t>
            </w:r>
          </w:p>
        </w:tc>
        <w:tc>
          <w:tcPr>
            <w:tcW w:w="6890" w:type="dxa"/>
          </w:tcPr>
          <w:p w14:paraId="399395E2" w14:textId="31D1B593" w:rsidR="00165B41" w:rsidRPr="00FC09B7" w:rsidRDefault="00165B41" w:rsidP="008245BD">
            <w:pPr>
              <w:pStyle w:val="TableText"/>
              <w:rPr>
                <w:rStyle w:val="ReferenceDocumentsZchn"/>
                <w:noProof w:val="0"/>
                <w:lang w:val="en-GB"/>
              </w:rPr>
            </w:pPr>
            <w:r w:rsidRPr="00FC09B7">
              <w:rPr>
                <w:rStyle w:val="ReferenceDocumentsZchn"/>
                <w:noProof w:val="0"/>
                <w:lang w:val="en-GB"/>
              </w:rPr>
              <w:t xml:space="preserve">The URI for the set of algorithms and key lengths used to secure the messages. The </w:t>
            </w:r>
            <w:r w:rsidRPr="00FC09B7">
              <w:rPr>
                <w:rStyle w:val="ReferenceDocumentsZchn"/>
                <w:i/>
                <w:noProof w:val="0"/>
                <w:lang w:val="en-GB"/>
              </w:rPr>
              <w:t>SecurityPolicies</w:t>
            </w:r>
            <w:r w:rsidRPr="00FC09B7">
              <w:rPr>
                <w:rStyle w:val="ReferenceDocumentsZchn"/>
                <w:noProof w:val="0"/>
                <w:lang w:val="en-GB"/>
              </w:rPr>
              <w:t xml:space="preserve"> are defined in </w:t>
            </w:r>
            <w:r w:rsidRPr="00FC09B7">
              <w:rPr>
                <w:rStyle w:val="ReferenceDocumentsZchn"/>
                <w:noProof w:val="0"/>
                <w:lang w:val="en-GB"/>
              </w:rPr>
              <w:fldChar w:fldCharType="begin"/>
            </w:r>
            <w:r w:rsidRPr="00FC09B7">
              <w:rPr>
                <w:rStyle w:val="ReferenceDocumentsZchn"/>
                <w:noProof w:val="0"/>
                <w:lang w:val="en-GB"/>
              </w:rPr>
              <w:instrText xml:space="preserve"> REF UAPart7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Part 7</w:t>
            </w:r>
            <w:r w:rsidRPr="00FC09B7">
              <w:rPr>
                <w:rStyle w:val="ReferenceDocumentsZchn"/>
                <w:noProof w:val="0"/>
                <w:lang w:val="en-GB"/>
              </w:rPr>
              <w:fldChar w:fldCharType="end"/>
            </w:r>
            <w:r w:rsidRPr="00FC09B7">
              <w:rPr>
                <w:rStyle w:val="ReferenceDocumentsZchn"/>
                <w:noProof w:val="0"/>
                <w:lang w:val="en-GB"/>
              </w:rPr>
              <w:t>.</w:t>
            </w:r>
          </w:p>
        </w:tc>
      </w:tr>
      <w:tr w:rsidR="00165B41" w:rsidRPr="00FC09B7" w14:paraId="53B347D8" w14:textId="77777777" w:rsidTr="008245BD">
        <w:tc>
          <w:tcPr>
            <w:tcW w:w="1728" w:type="dxa"/>
          </w:tcPr>
          <w:p w14:paraId="40AFD627" w14:textId="77777777" w:rsidR="00165B41" w:rsidRPr="00FC09B7" w:rsidRDefault="00165B41" w:rsidP="008245BD">
            <w:pPr>
              <w:pStyle w:val="TableText"/>
              <w:rPr>
                <w:noProof w:val="0"/>
                <w:lang w:val="en-GB"/>
              </w:rPr>
            </w:pPr>
            <w:r w:rsidRPr="00FC09B7">
              <w:rPr>
                <w:noProof w:val="0"/>
                <w:lang w:val="en-GB"/>
              </w:rPr>
              <w:t>CurrentTokenId</w:t>
            </w:r>
          </w:p>
        </w:tc>
        <w:tc>
          <w:tcPr>
            <w:tcW w:w="6890" w:type="dxa"/>
          </w:tcPr>
          <w:p w14:paraId="34B768AA" w14:textId="77777777" w:rsidR="00165B41" w:rsidRPr="00FC09B7" w:rsidRDefault="00165B41" w:rsidP="008245BD">
            <w:pPr>
              <w:pStyle w:val="TableText"/>
              <w:rPr>
                <w:noProof w:val="0"/>
                <w:lang w:val="en-GB"/>
              </w:rPr>
            </w:pPr>
            <w:r w:rsidRPr="00FC09B7">
              <w:rPr>
                <w:rStyle w:val="ReferenceDocumentsZchn"/>
                <w:noProof w:val="0"/>
                <w:lang w:val="en-GB"/>
              </w:rPr>
              <w:t xml:space="preserve">The </w:t>
            </w:r>
            <w:r w:rsidRPr="00FC09B7">
              <w:rPr>
                <w:rStyle w:val="ReferenceDocumentsZchn"/>
                <w:i/>
                <w:noProof w:val="0"/>
                <w:lang w:val="en-GB"/>
              </w:rPr>
              <w:t>SecurityTokenId</w:t>
            </w:r>
            <w:r w:rsidRPr="00FC09B7">
              <w:rPr>
                <w:rStyle w:val="ReferenceDocumentsZchn"/>
                <w:noProof w:val="0"/>
                <w:lang w:val="en-GB"/>
              </w:rPr>
              <w:t xml:space="preserve"> that appears in the header of messages secured with the </w:t>
            </w:r>
            <w:r w:rsidRPr="00FC09B7">
              <w:rPr>
                <w:i/>
                <w:noProof w:val="0"/>
                <w:lang w:val="en-GB"/>
              </w:rPr>
              <w:t>CurrentKey</w:t>
            </w:r>
            <w:r w:rsidRPr="00FC09B7">
              <w:rPr>
                <w:rStyle w:val="ReferenceDocumentsZchn"/>
                <w:noProof w:val="0"/>
                <w:lang w:val="en-GB"/>
              </w:rPr>
              <w:t xml:space="preserve">. It </w:t>
            </w:r>
            <w:r w:rsidRPr="00FC09B7">
              <w:rPr>
                <w:noProof w:val="0"/>
                <w:lang w:val="en-GB"/>
              </w:rPr>
              <w:t xml:space="preserve">starts at 1 and is incremented by 1 each time the </w:t>
            </w:r>
            <w:r w:rsidRPr="00FC09B7">
              <w:rPr>
                <w:i/>
                <w:noProof w:val="0"/>
                <w:lang w:val="en-GB"/>
              </w:rPr>
              <w:t>KeyLifetime</w:t>
            </w:r>
            <w:r w:rsidRPr="00FC09B7">
              <w:rPr>
                <w:noProof w:val="0"/>
                <w:lang w:val="en-GB"/>
              </w:rPr>
              <w:t xml:space="preserve"> elapses even if no keys are requested. If the </w:t>
            </w:r>
            <w:r w:rsidRPr="00FC09B7">
              <w:rPr>
                <w:i/>
                <w:noProof w:val="0"/>
                <w:lang w:val="en-GB"/>
              </w:rPr>
              <w:t xml:space="preserve">CurrentTokenId </w:t>
            </w:r>
            <w:r w:rsidRPr="00FC09B7">
              <w:rPr>
                <w:noProof w:val="0"/>
                <w:lang w:val="en-GB"/>
              </w:rPr>
              <w:t xml:space="preserve">increments past the maximum value of </w:t>
            </w:r>
            <w:r w:rsidRPr="00FC09B7">
              <w:rPr>
                <w:i/>
                <w:noProof w:val="0"/>
                <w:lang w:val="en-GB"/>
              </w:rPr>
              <w:t>UInt32</w:t>
            </w:r>
            <w:r w:rsidRPr="00FC09B7">
              <w:rPr>
                <w:noProof w:val="0"/>
                <w:lang w:val="en-GB"/>
              </w:rPr>
              <w:t xml:space="preserve"> it restarts a 1.</w:t>
            </w:r>
          </w:p>
          <w:p w14:paraId="7B371B12" w14:textId="77777777" w:rsidR="00165B41" w:rsidRPr="00FC09B7" w:rsidRDefault="00165B41" w:rsidP="008245BD">
            <w:pPr>
              <w:pStyle w:val="TableText"/>
              <w:rPr>
                <w:noProof w:val="0"/>
                <w:lang w:val="en-GB"/>
              </w:rPr>
            </w:pPr>
            <w:r w:rsidRPr="00FC09B7">
              <w:rPr>
                <w:noProof w:val="0"/>
                <w:lang w:val="en-GB"/>
              </w:rPr>
              <w:t xml:space="preserve">If the </w:t>
            </w:r>
            <w:r w:rsidRPr="00FC09B7">
              <w:rPr>
                <w:i/>
                <w:noProof w:val="0"/>
                <w:lang w:val="en-GB"/>
              </w:rPr>
              <w:t>PubSub Object</w:t>
            </w:r>
            <w:r w:rsidRPr="00FC09B7">
              <w:rPr>
                <w:noProof w:val="0"/>
                <w:lang w:val="en-GB"/>
              </w:rPr>
              <w:t xml:space="preserve"> has key material from previous </w:t>
            </w:r>
            <w:r w:rsidRPr="00FC09B7">
              <w:rPr>
                <w:i/>
                <w:noProof w:val="0"/>
                <w:lang w:val="en-GB"/>
              </w:rPr>
              <w:t>SetSecurityKeys Method</w:t>
            </w:r>
            <w:r w:rsidRPr="00FC09B7">
              <w:rPr>
                <w:noProof w:val="0"/>
                <w:lang w:val="en-GB"/>
              </w:rPr>
              <w:t xml:space="preserve"> calls, the </w:t>
            </w:r>
            <w:r w:rsidRPr="00FC09B7">
              <w:rPr>
                <w:i/>
                <w:noProof w:val="0"/>
                <w:lang w:val="en-GB"/>
              </w:rPr>
              <w:t>CurrentTokenId</w:t>
            </w:r>
            <w:r w:rsidRPr="00FC09B7">
              <w:rPr>
                <w:noProof w:val="0"/>
                <w:lang w:val="en-GB"/>
              </w:rPr>
              <w:t xml:space="preserve"> is used to match the existing list with the fetched list and to eliminate duplicates.</w:t>
            </w:r>
          </w:p>
          <w:p w14:paraId="0C166F2A" w14:textId="77777777" w:rsidR="00165B41" w:rsidRPr="00FC09B7" w:rsidRDefault="00165B41" w:rsidP="008245BD">
            <w:pPr>
              <w:pStyle w:val="TableText"/>
              <w:rPr>
                <w:rStyle w:val="ReferenceDocumentsZchn"/>
                <w:noProof w:val="0"/>
                <w:lang w:val="en-GB"/>
              </w:rPr>
            </w:pPr>
            <w:r w:rsidRPr="00FC09B7">
              <w:rPr>
                <w:noProof w:val="0"/>
                <w:lang w:val="en-GB"/>
              </w:rPr>
              <w:t>If the CurrentTokenId is unknown, the existing list shall be discarded and replaced.</w:t>
            </w:r>
          </w:p>
        </w:tc>
      </w:tr>
      <w:tr w:rsidR="00165B41" w:rsidRPr="00FC09B7" w14:paraId="0B235983" w14:textId="77777777" w:rsidTr="008245BD">
        <w:tc>
          <w:tcPr>
            <w:tcW w:w="1728" w:type="dxa"/>
          </w:tcPr>
          <w:p w14:paraId="1FD7FC0B" w14:textId="77777777" w:rsidR="00165B41" w:rsidRPr="00FC09B7" w:rsidRDefault="00165B41" w:rsidP="008245BD">
            <w:pPr>
              <w:pStyle w:val="TableText"/>
              <w:rPr>
                <w:noProof w:val="0"/>
                <w:lang w:val="en-GB"/>
              </w:rPr>
            </w:pPr>
            <w:r w:rsidRPr="00FC09B7">
              <w:rPr>
                <w:noProof w:val="0"/>
                <w:lang w:val="en-GB"/>
              </w:rPr>
              <w:t>CurrentKey</w:t>
            </w:r>
          </w:p>
        </w:tc>
        <w:tc>
          <w:tcPr>
            <w:tcW w:w="6890" w:type="dxa"/>
          </w:tcPr>
          <w:p w14:paraId="3BECEBEB" w14:textId="77777777" w:rsidR="00165B41" w:rsidRPr="00FC09B7" w:rsidRDefault="00165B41" w:rsidP="008245BD">
            <w:pPr>
              <w:pStyle w:val="TableText"/>
              <w:rPr>
                <w:noProof w:val="0"/>
                <w:lang w:val="en-GB"/>
              </w:rPr>
            </w:pPr>
            <w:r w:rsidRPr="00FC09B7">
              <w:rPr>
                <w:noProof w:val="0"/>
                <w:lang w:val="en-GB"/>
              </w:rPr>
              <w:t>The current key used to secure the messages</w:t>
            </w:r>
            <w:r w:rsidRPr="00FC09B7">
              <w:rPr>
                <w:i/>
                <w:noProof w:val="0"/>
                <w:lang w:val="en-GB"/>
              </w:rPr>
              <w:t xml:space="preserve">. </w:t>
            </w:r>
            <w:r w:rsidRPr="00FC09B7">
              <w:rPr>
                <w:noProof w:val="0"/>
                <w:lang w:val="en-GB"/>
              </w:rPr>
              <w:t xml:space="preserve">This key is not used directly since the protocol associated with the </w:t>
            </w:r>
            <w:r w:rsidRPr="00FC09B7">
              <w:rPr>
                <w:i/>
                <w:noProof w:val="0"/>
                <w:lang w:val="en-GB"/>
              </w:rPr>
              <w:t>PubSubGroup(s)</w:t>
            </w:r>
            <w:r w:rsidRPr="00FC09B7">
              <w:rPr>
                <w:noProof w:val="0"/>
                <w:lang w:val="en-GB"/>
              </w:rPr>
              <w:t xml:space="preserve"> specifies an algorithm to generate distinct keys for different types of cryptography operations.</w:t>
            </w:r>
          </w:p>
        </w:tc>
      </w:tr>
      <w:tr w:rsidR="00165B41" w:rsidRPr="00FC09B7" w14:paraId="5AB7AF37" w14:textId="77777777" w:rsidTr="008245BD">
        <w:tc>
          <w:tcPr>
            <w:tcW w:w="1728" w:type="dxa"/>
          </w:tcPr>
          <w:p w14:paraId="662DA079" w14:textId="77777777" w:rsidR="00165B41" w:rsidRPr="00FC09B7" w:rsidRDefault="00165B41" w:rsidP="008245BD">
            <w:pPr>
              <w:pStyle w:val="TableText"/>
              <w:rPr>
                <w:noProof w:val="0"/>
                <w:lang w:val="en-GB"/>
              </w:rPr>
            </w:pPr>
            <w:r w:rsidRPr="00FC09B7">
              <w:rPr>
                <w:noProof w:val="0"/>
                <w:lang w:val="en-GB"/>
              </w:rPr>
              <w:t>FutureKeys</w:t>
            </w:r>
          </w:p>
        </w:tc>
        <w:tc>
          <w:tcPr>
            <w:tcW w:w="6890" w:type="dxa"/>
          </w:tcPr>
          <w:p w14:paraId="7F723066" w14:textId="77777777" w:rsidR="00165B41" w:rsidRPr="00FC09B7" w:rsidRDefault="00165B41" w:rsidP="008245BD">
            <w:pPr>
              <w:pStyle w:val="TableText"/>
              <w:rPr>
                <w:noProof w:val="0"/>
                <w:lang w:val="en-GB"/>
              </w:rPr>
            </w:pPr>
            <w:r w:rsidRPr="00FC09B7">
              <w:rPr>
                <w:noProof w:val="0"/>
                <w:lang w:val="en-GB"/>
              </w:rPr>
              <w:t xml:space="preserve">An ordered list of future keys that are used when the </w:t>
            </w:r>
            <w:r w:rsidRPr="00FC09B7">
              <w:rPr>
                <w:i/>
                <w:noProof w:val="0"/>
                <w:lang w:val="en-GB"/>
              </w:rPr>
              <w:t xml:space="preserve">KeyLifetime </w:t>
            </w:r>
            <w:r w:rsidRPr="00FC09B7">
              <w:rPr>
                <w:noProof w:val="0"/>
                <w:lang w:val="en-GB"/>
              </w:rPr>
              <w:t>elapses</w:t>
            </w:r>
            <w:r w:rsidRPr="00FC09B7">
              <w:rPr>
                <w:i/>
                <w:noProof w:val="0"/>
                <w:lang w:val="en-GB"/>
              </w:rPr>
              <w:t>.</w:t>
            </w:r>
            <w:r w:rsidRPr="00FC09B7">
              <w:rPr>
                <w:noProof w:val="0"/>
                <w:lang w:val="en-GB"/>
              </w:rPr>
              <w:t xml:space="preserve"> The </w:t>
            </w:r>
            <w:r w:rsidRPr="00FC09B7">
              <w:rPr>
                <w:i/>
                <w:noProof w:val="0"/>
                <w:lang w:val="en-GB"/>
              </w:rPr>
              <w:t xml:space="preserve">SecurityTokenId </w:t>
            </w:r>
            <w:r w:rsidRPr="00FC09B7">
              <w:rPr>
                <w:noProof w:val="0"/>
                <w:lang w:val="en-GB"/>
              </w:rPr>
              <w:t xml:space="preserve">associated with the first key in the list is 1 more than the </w:t>
            </w:r>
            <w:r w:rsidRPr="00FC09B7">
              <w:rPr>
                <w:i/>
                <w:noProof w:val="0"/>
                <w:lang w:val="en-GB"/>
              </w:rPr>
              <w:t>CurrentTokenId</w:t>
            </w:r>
            <w:r w:rsidRPr="00FC09B7">
              <w:rPr>
                <w:rStyle w:val="ReferenceDocumentsZchn"/>
                <w:noProof w:val="0"/>
                <w:lang w:val="en-GB"/>
              </w:rPr>
              <w:t>. All following keys have a SecurityTokenId that is incremented by 1 for every key returned.</w:t>
            </w:r>
          </w:p>
        </w:tc>
      </w:tr>
      <w:tr w:rsidR="00165B41" w:rsidRPr="00FC09B7" w14:paraId="6F63D7CA" w14:textId="77777777" w:rsidTr="008245BD">
        <w:tc>
          <w:tcPr>
            <w:tcW w:w="1728" w:type="dxa"/>
          </w:tcPr>
          <w:p w14:paraId="53C9BC0D" w14:textId="77777777" w:rsidR="00165B41" w:rsidRPr="00FC09B7" w:rsidRDefault="00165B41" w:rsidP="008245BD">
            <w:pPr>
              <w:pStyle w:val="TableText"/>
              <w:rPr>
                <w:noProof w:val="0"/>
                <w:lang w:val="en-GB"/>
              </w:rPr>
            </w:pPr>
            <w:r w:rsidRPr="00FC09B7">
              <w:rPr>
                <w:noProof w:val="0"/>
                <w:lang w:val="en-GB"/>
              </w:rPr>
              <w:t>TimeToNextKey</w:t>
            </w:r>
          </w:p>
        </w:tc>
        <w:tc>
          <w:tcPr>
            <w:tcW w:w="6890" w:type="dxa"/>
          </w:tcPr>
          <w:p w14:paraId="7D402E36" w14:textId="77777777" w:rsidR="00165B41" w:rsidRPr="00FC09B7" w:rsidRDefault="00165B41" w:rsidP="008245BD">
            <w:pPr>
              <w:pStyle w:val="TableText"/>
              <w:rPr>
                <w:rStyle w:val="ReferenceDocumentsZchn"/>
                <w:noProof w:val="0"/>
                <w:lang w:val="en-GB"/>
              </w:rPr>
            </w:pPr>
            <w:r w:rsidRPr="00FC09B7">
              <w:rPr>
                <w:noProof w:val="0"/>
                <w:lang w:val="en-GB"/>
              </w:rPr>
              <w:t xml:space="preserve">The time, in milliseconds, before the </w:t>
            </w:r>
            <w:r w:rsidRPr="00FC09B7">
              <w:rPr>
                <w:i/>
                <w:noProof w:val="0"/>
                <w:lang w:val="en-GB"/>
              </w:rPr>
              <w:t xml:space="preserve">CurrentKey </w:t>
            </w:r>
            <w:r w:rsidRPr="00FC09B7">
              <w:rPr>
                <w:noProof w:val="0"/>
                <w:lang w:val="en-GB"/>
              </w:rPr>
              <w:t>is expected to expire</w:t>
            </w:r>
            <w:r w:rsidRPr="00FC09B7">
              <w:rPr>
                <w:rStyle w:val="ReferenceDocumentsZchn"/>
                <w:noProof w:val="0"/>
                <w:lang w:val="en-GB"/>
              </w:rPr>
              <w:t xml:space="preserve">. </w:t>
            </w:r>
          </w:p>
          <w:p w14:paraId="2239D89C" w14:textId="77777777" w:rsidR="00165B41" w:rsidRPr="00FC09B7" w:rsidRDefault="00165B41" w:rsidP="008245BD">
            <w:pPr>
              <w:pStyle w:val="TableText"/>
              <w:rPr>
                <w:rStyle w:val="ReferenceDocumentsZchn"/>
                <w:noProof w:val="0"/>
                <w:lang w:val="en-GB"/>
              </w:rPr>
            </w:pPr>
            <w:r w:rsidRPr="00FC09B7">
              <w:rPr>
                <w:rStyle w:val="ReferenceDocumentsZchn"/>
                <w:noProof w:val="0"/>
                <w:lang w:val="en-GB"/>
              </w:rPr>
              <w:t xml:space="preserve">If a </w:t>
            </w:r>
            <w:r w:rsidRPr="00FC09B7">
              <w:rPr>
                <w:rStyle w:val="ReferenceDocumentsZchn"/>
                <w:i/>
                <w:noProof w:val="0"/>
                <w:lang w:val="en-GB"/>
              </w:rPr>
              <w:t>Publisher</w:t>
            </w:r>
            <w:r w:rsidRPr="00FC09B7">
              <w:rPr>
                <w:rStyle w:val="ReferenceDocumentsZchn"/>
                <w:noProof w:val="0"/>
                <w:lang w:val="en-GB"/>
              </w:rPr>
              <w:t xml:space="preserve"> uses this </w:t>
            </w:r>
            <w:r w:rsidRPr="00FC09B7">
              <w:rPr>
                <w:rStyle w:val="ReferenceDocumentsZchn"/>
                <w:i/>
                <w:noProof w:val="0"/>
                <w:lang w:val="en-GB"/>
              </w:rPr>
              <w:t>Method</w:t>
            </w:r>
            <w:r w:rsidRPr="00FC09B7">
              <w:rPr>
                <w:rStyle w:val="ReferenceDocumentsZchn"/>
                <w:noProof w:val="0"/>
                <w:lang w:val="en-GB"/>
              </w:rPr>
              <w:t xml:space="preserve"> to get the keys from a SKS, the </w:t>
            </w:r>
            <w:r w:rsidRPr="00FC09B7">
              <w:rPr>
                <w:i/>
                <w:noProof w:val="0"/>
                <w:lang w:val="en-GB"/>
              </w:rPr>
              <w:t>TimeToNextKey</w:t>
            </w:r>
            <w:r w:rsidRPr="00FC09B7">
              <w:rPr>
                <w:noProof w:val="0"/>
                <w:lang w:val="en-GB"/>
              </w:rPr>
              <w:t xml:space="preserve"> and </w:t>
            </w:r>
            <w:r w:rsidRPr="00FC09B7">
              <w:rPr>
                <w:i/>
                <w:noProof w:val="0"/>
                <w:lang w:val="en-GB"/>
              </w:rPr>
              <w:t>KeyLifetime</w:t>
            </w:r>
            <w:r w:rsidRPr="00FC09B7">
              <w:rPr>
                <w:rStyle w:val="ReferenceDocumentsZchn"/>
                <w:noProof w:val="0"/>
                <w:lang w:val="en-GB"/>
              </w:rPr>
              <w:t xml:space="preserve"> are used to calculate the time the </w:t>
            </w:r>
            <w:r w:rsidRPr="00FC09B7">
              <w:rPr>
                <w:rStyle w:val="ReferenceDocumentsZchn"/>
                <w:i/>
                <w:noProof w:val="0"/>
                <w:lang w:val="en-GB"/>
              </w:rPr>
              <w:t>Publisher</w:t>
            </w:r>
            <w:r w:rsidRPr="00FC09B7">
              <w:rPr>
                <w:rStyle w:val="ReferenceDocumentsZchn"/>
                <w:noProof w:val="0"/>
                <w:lang w:val="en-GB"/>
              </w:rPr>
              <w:t xml:space="preserve"> shall use the next key. The </w:t>
            </w:r>
            <w:r w:rsidRPr="00FC09B7">
              <w:rPr>
                <w:rStyle w:val="ReferenceDocumentsZchn"/>
                <w:i/>
                <w:noProof w:val="0"/>
                <w:lang w:val="en-GB"/>
              </w:rPr>
              <w:t>TimeToNextKey</w:t>
            </w:r>
            <w:r w:rsidRPr="00FC09B7">
              <w:rPr>
                <w:rStyle w:val="ReferenceDocumentsZchn"/>
                <w:noProof w:val="0"/>
                <w:lang w:val="en-GB"/>
              </w:rPr>
              <w:t xml:space="preserve"> defines the time when to switch from </w:t>
            </w:r>
            <w:r w:rsidRPr="00FC09B7">
              <w:rPr>
                <w:rStyle w:val="ReferenceDocumentsZchn"/>
                <w:i/>
                <w:noProof w:val="0"/>
                <w:lang w:val="en-GB"/>
              </w:rPr>
              <w:t>CurrentKey</w:t>
            </w:r>
            <w:r w:rsidRPr="00FC09B7">
              <w:rPr>
                <w:rStyle w:val="ReferenceDocumentsZchn"/>
                <w:noProof w:val="0"/>
                <w:lang w:val="en-GB"/>
              </w:rPr>
              <w:t xml:space="preserve"> to </w:t>
            </w:r>
            <w:r w:rsidRPr="00FC09B7">
              <w:rPr>
                <w:rStyle w:val="ReferenceDocumentsZchn"/>
                <w:i/>
                <w:noProof w:val="0"/>
                <w:lang w:val="en-GB"/>
              </w:rPr>
              <w:t>FutureKeys</w:t>
            </w:r>
            <w:r w:rsidRPr="00FC09B7">
              <w:rPr>
                <w:rStyle w:val="ReferenceDocumentsZchn"/>
                <w:noProof w:val="0"/>
                <w:lang w:val="en-GB"/>
              </w:rPr>
              <w:t xml:space="preserve"> and the </w:t>
            </w:r>
            <w:r w:rsidRPr="00FC09B7">
              <w:rPr>
                <w:rStyle w:val="ReferenceDocumentsZchn"/>
                <w:i/>
                <w:noProof w:val="0"/>
                <w:lang w:val="en-GB"/>
              </w:rPr>
              <w:t>KeyLifetime</w:t>
            </w:r>
            <w:r w:rsidRPr="00FC09B7">
              <w:rPr>
                <w:rStyle w:val="ReferenceDocumentsZchn"/>
                <w:noProof w:val="0"/>
                <w:lang w:val="en-GB"/>
              </w:rPr>
              <w:t xml:space="preserve"> defines when to switch from one future key to the next future key.</w:t>
            </w:r>
          </w:p>
          <w:p w14:paraId="2037B06A" w14:textId="77777777" w:rsidR="00165B41" w:rsidRPr="00FC09B7" w:rsidRDefault="00165B41" w:rsidP="008245BD">
            <w:pPr>
              <w:pStyle w:val="TableText"/>
              <w:rPr>
                <w:rStyle w:val="ReferenceDocumentsZchn"/>
                <w:noProof w:val="0"/>
                <w:lang w:val="en-GB"/>
              </w:rPr>
            </w:pPr>
            <w:r w:rsidRPr="00FC09B7">
              <w:rPr>
                <w:rStyle w:val="ReferenceDocumentsZchn"/>
                <w:noProof w:val="0"/>
                <w:lang w:val="en-GB"/>
              </w:rPr>
              <w:t xml:space="preserve">For a </w:t>
            </w:r>
            <w:r w:rsidRPr="00FC09B7">
              <w:rPr>
                <w:rStyle w:val="ReferenceDocumentsZchn"/>
                <w:i/>
                <w:noProof w:val="0"/>
                <w:lang w:val="en-GB"/>
              </w:rPr>
              <w:t>Subscriber</w:t>
            </w:r>
            <w:r w:rsidRPr="00FC09B7">
              <w:rPr>
                <w:rStyle w:val="ReferenceDocumentsZchn"/>
                <w:noProof w:val="0"/>
                <w:lang w:val="en-GB"/>
              </w:rPr>
              <w:t xml:space="preserve"> the </w:t>
            </w:r>
            <w:r w:rsidRPr="00FC09B7">
              <w:rPr>
                <w:i/>
                <w:noProof w:val="0"/>
                <w:lang w:val="en-GB"/>
              </w:rPr>
              <w:t>TimeToNextKey</w:t>
            </w:r>
            <w:r w:rsidRPr="00FC09B7">
              <w:rPr>
                <w:noProof w:val="0"/>
                <w:lang w:val="en-GB"/>
              </w:rPr>
              <w:t xml:space="preserve"> and </w:t>
            </w:r>
            <w:r w:rsidRPr="00FC09B7">
              <w:rPr>
                <w:i/>
                <w:noProof w:val="0"/>
                <w:lang w:val="en-GB"/>
              </w:rPr>
              <w:t>KeyLifetime</w:t>
            </w:r>
            <w:r w:rsidRPr="00FC09B7">
              <w:rPr>
                <w:rStyle w:val="ReferenceDocumentsZchn"/>
                <w:noProof w:val="0"/>
                <w:lang w:val="en-GB"/>
              </w:rPr>
              <w:t xml:space="preserve"> are used to calculate the time the </w:t>
            </w:r>
            <w:r w:rsidRPr="00FC09B7">
              <w:rPr>
                <w:rStyle w:val="ReferenceDocumentsZchn"/>
                <w:i/>
                <w:noProof w:val="0"/>
                <w:lang w:val="en-GB"/>
              </w:rPr>
              <w:t>Subscriber</w:t>
            </w:r>
            <w:r w:rsidRPr="00FC09B7">
              <w:rPr>
                <w:rStyle w:val="ReferenceDocumentsZchn"/>
                <w:noProof w:val="0"/>
                <w:lang w:val="en-GB"/>
              </w:rPr>
              <w:t xml:space="preserve"> must expect that the </w:t>
            </w:r>
            <w:r w:rsidRPr="00FC09B7">
              <w:rPr>
                <w:rStyle w:val="ReferenceDocumentsZchn"/>
                <w:i/>
                <w:noProof w:val="0"/>
                <w:lang w:val="en-GB"/>
              </w:rPr>
              <w:t>Publishers</w:t>
            </w:r>
            <w:r w:rsidRPr="00FC09B7">
              <w:rPr>
                <w:rStyle w:val="ReferenceDocumentsZchn"/>
                <w:noProof w:val="0"/>
                <w:lang w:val="en-GB"/>
              </w:rPr>
              <w:t xml:space="preserve"> use the next key. Due to network latency, out of order delivery and the use of keys for several </w:t>
            </w:r>
            <w:r w:rsidRPr="00FC09B7">
              <w:rPr>
                <w:rStyle w:val="ReferenceDocumentsZchn"/>
                <w:i/>
                <w:noProof w:val="0"/>
                <w:lang w:val="en-GB"/>
              </w:rPr>
              <w:t>Publishers</w:t>
            </w:r>
            <w:r w:rsidRPr="00FC09B7">
              <w:rPr>
                <w:rStyle w:val="ReferenceDocumentsZchn"/>
                <w:noProof w:val="0"/>
                <w:lang w:val="en-GB"/>
              </w:rPr>
              <w:t xml:space="preserve">, a </w:t>
            </w:r>
            <w:r w:rsidRPr="00FC09B7">
              <w:rPr>
                <w:rStyle w:val="ReferenceDocumentsZchn"/>
                <w:i/>
                <w:noProof w:val="0"/>
                <w:lang w:val="en-GB"/>
              </w:rPr>
              <w:t>Subscriber</w:t>
            </w:r>
            <w:r w:rsidRPr="00FC09B7">
              <w:rPr>
                <w:rStyle w:val="ReferenceDocumentsZchn"/>
                <w:noProof w:val="0"/>
                <w:lang w:val="en-GB"/>
              </w:rPr>
              <w:t xml:space="preserve"> must expect some overlap time where </w:t>
            </w:r>
            <w:r w:rsidRPr="00FC09B7">
              <w:rPr>
                <w:rStyle w:val="ReferenceDocumentsZchn"/>
                <w:i/>
                <w:noProof w:val="0"/>
                <w:lang w:val="en-GB"/>
              </w:rPr>
              <w:t>NetworkMessages</w:t>
            </w:r>
            <w:r w:rsidRPr="00FC09B7">
              <w:rPr>
                <w:rStyle w:val="ReferenceDocumentsZchn"/>
                <w:noProof w:val="0"/>
                <w:lang w:val="en-GB"/>
              </w:rPr>
              <w:t xml:space="preserve"> are received that are using the previous or the next key.</w:t>
            </w:r>
          </w:p>
          <w:p w14:paraId="1377A0E3" w14:textId="77777777" w:rsidR="00165B41" w:rsidRPr="00FC09B7" w:rsidRDefault="00165B41" w:rsidP="008245BD">
            <w:pPr>
              <w:pStyle w:val="TableText"/>
              <w:rPr>
                <w:noProof w:val="0"/>
                <w:lang w:val="en-GB"/>
              </w:rPr>
            </w:pPr>
            <w:r w:rsidRPr="00FC09B7">
              <w:rPr>
                <w:i/>
                <w:noProof w:val="0"/>
                <w:lang w:val="en-GB"/>
              </w:rPr>
              <w:t>TimeToNextKey</w:t>
            </w:r>
            <w:r w:rsidRPr="00FC09B7">
              <w:rPr>
                <w:noProof w:val="0"/>
                <w:lang w:val="en-GB"/>
              </w:rPr>
              <w:t xml:space="preserve"> and </w:t>
            </w:r>
            <w:r w:rsidRPr="00FC09B7">
              <w:rPr>
                <w:i/>
                <w:noProof w:val="0"/>
                <w:lang w:val="en-GB"/>
              </w:rPr>
              <w:t>KeyLifetime</w:t>
            </w:r>
            <w:r w:rsidRPr="00FC09B7">
              <w:rPr>
                <w:noProof w:val="0"/>
                <w:lang w:val="en-GB"/>
              </w:rPr>
              <w:t xml:space="preserve"> are also used to calculate the time until </w:t>
            </w:r>
            <w:r w:rsidRPr="00FC09B7">
              <w:rPr>
                <w:i/>
                <w:noProof w:val="0"/>
                <w:lang w:val="en-GB"/>
              </w:rPr>
              <w:t>Publisher</w:t>
            </w:r>
            <w:r w:rsidRPr="00FC09B7">
              <w:rPr>
                <w:noProof w:val="0"/>
                <w:lang w:val="en-GB"/>
              </w:rPr>
              <w:t xml:space="preserve"> and </w:t>
            </w:r>
            <w:r w:rsidRPr="00FC09B7">
              <w:rPr>
                <w:i/>
                <w:noProof w:val="0"/>
                <w:lang w:val="en-GB"/>
              </w:rPr>
              <w:t>Subscriber</w:t>
            </w:r>
            <w:r w:rsidRPr="00FC09B7">
              <w:rPr>
                <w:noProof w:val="0"/>
                <w:lang w:val="en-GB"/>
              </w:rPr>
              <w:t xml:space="preserve"> must fetch new keys.</w:t>
            </w:r>
          </w:p>
        </w:tc>
      </w:tr>
      <w:tr w:rsidR="00165B41" w:rsidRPr="00FC09B7" w14:paraId="3561554E" w14:textId="77777777" w:rsidTr="008245BD">
        <w:tc>
          <w:tcPr>
            <w:tcW w:w="1728" w:type="dxa"/>
          </w:tcPr>
          <w:p w14:paraId="645A4A7B" w14:textId="77777777" w:rsidR="00165B41" w:rsidRPr="00FC09B7" w:rsidRDefault="00165B41" w:rsidP="008245BD">
            <w:pPr>
              <w:pStyle w:val="TableText"/>
              <w:rPr>
                <w:noProof w:val="0"/>
                <w:lang w:val="en-GB"/>
              </w:rPr>
            </w:pPr>
            <w:r w:rsidRPr="00FC09B7">
              <w:rPr>
                <w:noProof w:val="0"/>
                <w:lang w:val="en-GB"/>
              </w:rPr>
              <w:t>KeyLifetime</w:t>
            </w:r>
          </w:p>
        </w:tc>
        <w:tc>
          <w:tcPr>
            <w:tcW w:w="6890" w:type="dxa"/>
          </w:tcPr>
          <w:p w14:paraId="76E83250" w14:textId="77777777" w:rsidR="00165B41" w:rsidRPr="00FC09B7" w:rsidRDefault="00165B41" w:rsidP="008245BD">
            <w:pPr>
              <w:pStyle w:val="TableText"/>
              <w:rPr>
                <w:rStyle w:val="ReferenceDocumentsZchn"/>
                <w:noProof w:val="0"/>
                <w:lang w:val="en-GB"/>
              </w:rPr>
            </w:pPr>
            <w:r w:rsidRPr="00FC09B7">
              <w:rPr>
                <w:noProof w:val="0"/>
                <w:lang w:val="en-GB"/>
              </w:rPr>
              <w:t>The lifetime of a key in milliseconds</w:t>
            </w:r>
            <w:r w:rsidRPr="00FC09B7">
              <w:rPr>
                <w:rStyle w:val="ReferenceDocumentsZchn"/>
                <w:noProof w:val="0"/>
                <w:lang w:val="en-GB"/>
              </w:rPr>
              <w:t>.</w:t>
            </w:r>
          </w:p>
          <w:p w14:paraId="44DF1AE7" w14:textId="77777777" w:rsidR="00165B41" w:rsidRPr="00FC09B7" w:rsidRDefault="00165B41" w:rsidP="008245BD">
            <w:pPr>
              <w:pStyle w:val="TableText"/>
              <w:rPr>
                <w:rStyle w:val="ReferenceDocumentsZchn"/>
                <w:noProof w:val="0"/>
                <w:lang w:val="en-GB"/>
              </w:rPr>
            </w:pPr>
            <w:r w:rsidRPr="00FC09B7">
              <w:rPr>
                <w:rStyle w:val="ReferenceDocumentsZchn"/>
                <w:noProof w:val="0"/>
                <w:lang w:val="en-GB"/>
              </w:rPr>
              <w:t xml:space="preserve">The returned keys may expire earlier if the keys are discarded for some reason. An unplanned key rotation is indicated in the </w:t>
            </w:r>
            <w:r w:rsidRPr="00FC09B7">
              <w:rPr>
                <w:rStyle w:val="ReferenceDocumentsZchn"/>
                <w:i/>
                <w:noProof w:val="0"/>
                <w:lang w:val="en-GB"/>
              </w:rPr>
              <w:t>NetworkMessage</w:t>
            </w:r>
            <w:r w:rsidRPr="00FC09B7">
              <w:rPr>
                <w:rStyle w:val="ReferenceDocumentsZchn"/>
                <w:noProof w:val="0"/>
                <w:lang w:val="en-GB"/>
              </w:rPr>
              <w:t xml:space="preserve"> header before the next key is used to give the </w:t>
            </w:r>
            <w:r w:rsidRPr="00FC09B7">
              <w:rPr>
                <w:rStyle w:val="ReferenceDocumentsZchn"/>
                <w:i/>
                <w:noProof w:val="0"/>
                <w:lang w:val="en-GB"/>
              </w:rPr>
              <w:t>Subscriber</w:t>
            </w:r>
            <w:r w:rsidRPr="00FC09B7">
              <w:rPr>
                <w:rStyle w:val="ReferenceDocumentsZchn"/>
                <w:noProof w:val="0"/>
                <w:lang w:val="en-GB"/>
              </w:rPr>
              <w:t xml:space="preserve"> some time to fetch new keys.</w:t>
            </w:r>
          </w:p>
          <w:p w14:paraId="3E17E2B7" w14:textId="77777777" w:rsidR="00165B41" w:rsidRPr="00FC09B7" w:rsidRDefault="00165B41" w:rsidP="008245BD">
            <w:pPr>
              <w:pStyle w:val="TableText"/>
              <w:rPr>
                <w:rStyle w:val="ReferenceDocumentsZchn"/>
                <w:noProof w:val="0"/>
                <w:lang w:val="en-GB"/>
              </w:rPr>
            </w:pPr>
            <w:r w:rsidRPr="00FC09B7">
              <w:rPr>
                <w:rStyle w:val="ReferenceDocumentsZchn"/>
                <w:noProof w:val="0"/>
                <w:lang w:val="en-GB"/>
              </w:rPr>
              <w:t xml:space="preserve">If the </w:t>
            </w:r>
            <w:r w:rsidRPr="00FC09B7">
              <w:rPr>
                <w:rStyle w:val="ReferenceDocumentsZchn"/>
                <w:i/>
                <w:noProof w:val="0"/>
                <w:lang w:val="en-GB"/>
              </w:rPr>
              <w:t>CurrentTokenId</w:t>
            </w:r>
            <w:r w:rsidRPr="00FC09B7">
              <w:rPr>
                <w:rStyle w:val="ReferenceDocumentsZchn"/>
                <w:noProof w:val="0"/>
                <w:lang w:val="en-GB"/>
              </w:rPr>
              <w:t xml:space="preserve"> in the message is not recognized the receiver shall call this </w:t>
            </w:r>
            <w:r w:rsidRPr="00FC09B7">
              <w:rPr>
                <w:rStyle w:val="ReferenceDocumentsZchn"/>
                <w:i/>
                <w:noProof w:val="0"/>
                <w:lang w:val="en-GB"/>
              </w:rPr>
              <w:t>Method</w:t>
            </w:r>
            <w:r w:rsidRPr="00FC09B7">
              <w:rPr>
                <w:rStyle w:val="ReferenceDocumentsZchn"/>
                <w:noProof w:val="0"/>
                <w:lang w:val="en-GB"/>
              </w:rPr>
              <w:t xml:space="preserve"> again to get new keys.</w:t>
            </w:r>
          </w:p>
        </w:tc>
      </w:tr>
    </w:tbl>
    <w:p w14:paraId="72126E78" w14:textId="77777777" w:rsidR="00165B41" w:rsidRPr="00FC09B7" w:rsidRDefault="00165B41" w:rsidP="00165B41">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437"/>
        <w:gridCol w:w="6181"/>
      </w:tblGrid>
      <w:tr w:rsidR="00165B41" w:rsidRPr="00FC09B7" w14:paraId="77794466" w14:textId="77777777" w:rsidTr="008245BD">
        <w:tc>
          <w:tcPr>
            <w:tcW w:w="2437" w:type="dxa"/>
          </w:tcPr>
          <w:p w14:paraId="4824E954" w14:textId="77777777" w:rsidR="00165B41" w:rsidRPr="00FC09B7" w:rsidRDefault="00165B41" w:rsidP="008245BD">
            <w:pPr>
              <w:pStyle w:val="TableText"/>
              <w:rPr>
                <w:b/>
                <w:noProof w:val="0"/>
                <w:lang w:val="en-GB"/>
              </w:rPr>
            </w:pPr>
            <w:r w:rsidRPr="00FC09B7">
              <w:rPr>
                <w:b/>
                <w:noProof w:val="0"/>
                <w:lang w:val="en-GB"/>
              </w:rPr>
              <w:t>ResultCode</w:t>
            </w:r>
          </w:p>
        </w:tc>
        <w:tc>
          <w:tcPr>
            <w:tcW w:w="6181" w:type="dxa"/>
          </w:tcPr>
          <w:p w14:paraId="4B181F65" w14:textId="77777777" w:rsidR="00165B41" w:rsidRPr="00FC09B7" w:rsidRDefault="00165B41" w:rsidP="008245BD">
            <w:pPr>
              <w:pStyle w:val="TableText"/>
              <w:rPr>
                <w:b/>
                <w:noProof w:val="0"/>
                <w:lang w:val="en-GB"/>
              </w:rPr>
            </w:pPr>
            <w:r w:rsidRPr="00FC09B7">
              <w:rPr>
                <w:b/>
                <w:noProof w:val="0"/>
                <w:lang w:val="en-GB"/>
              </w:rPr>
              <w:t>Description</w:t>
            </w:r>
          </w:p>
        </w:tc>
      </w:tr>
      <w:tr w:rsidR="00165B41" w:rsidRPr="00FC09B7" w14:paraId="78A8F64E" w14:textId="77777777" w:rsidTr="008245BD">
        <w:tc>
          <w:tcPr>
            <w:tcW w:w="2437" w:type="dxa"/>
          </w:tcPr>
          <w:p w14:paraId="0241EDAD" w14:textId="77777777" w:rsidR="00165B41" w:rsidRPr="00FC09B7" w:rsidRDefault="00165B41" w:rsidP="008245BD">
            <w:pPr>
              <w:pStyle w:val="TableText"/>
              <w:rPr>
                <w:noProof w:val="0"/>
                <w:lang w:val="en-GB"/>
              </w:rPr>
            </w:pPr>
            <w:r w:rsidRPr="00FC09B7">
              <w:rPr>
                <w:noProof w:val="0"/>
                <w:lang w:val="en-GB"/>
              </w:rPr>
              <w:t>Bad_NotFound</w:t>
            </w:r>
          </w:p>
        </w:tc>
        <w:tc>
          <w:tcPr>
            <w:tcW w:w="6181" w:type="dxa"/>
          </w:tcPr>
          <w:p w14:paraId="3647B9A0" w14:textId="77777777" w:rsidR="00165B41" w:rsidRPr="00FC09B7" w:rsidRDefault="00165B41" w:rsidP="008245BD">
            <w:pPr>
              <w:pStyle w:val="TableText"/>
              <w:rPr>
                <w:noProof w:val="0"/>
                <w:lang w:val="en-GB"/>
              </w:rPr>
            </w:pPr>
            <w:r w:rsidRPr="00FC09B7">
              <w:rPr>
                <w:noProof w:val="0"/>
                <w:lang w:val="en-GB"/>
              </w:rPr>
              <w:t xml:space="preserve">The </w:t>
            </w:r>
            <w:r w:rsidRPr="00FC09B7">
              <w:rPr>
                <w:i/>
                <w:noProof w:val="0"/>
                <w:lang w:val="en-GB"/>
              </w:rPr>
              <w:t>SecurityGroupId</w:t>
            </w:r>
            <w:r w:rsidRPr="00FC09B7">
              <w:rPr>
                <w:noProof w:val="0"/>
                <w:lang w:val="en-GB"/>
              </w:rPr>
              <w:t xml:space="preserve"> is unknown.</w:t>
            </w:r>
          </w:p>
        </w:tc>
      </w:tr>
      <w:tr w:rsidR="00165B41" w:rsidRPr="00FC09B7" w14:paraId="41475A5F" w14:textId="77777777" w:rsidTr="008245BD">
        <w:tc>
          <w:tcPr>
            <w:tcW w:w="2437" w:type="dxa"/>
          </w:tcPr>
          <w:p w14:paraId="04FE149D" w14:textId="77777777" w:rsidR="00165B41" w:rsidRPr="00FC09B7" w:rsidRDefault="00165B41" w:rsidP="008245BD">
            <w:pPr>
              <w:pStyle w:val="TableText"/>
              <w:rPr>
                <w:noProof w:val="0"/>
                <w:lang w:val="en-GB"/>
              </w:rPr>
            </w:pPr>
            <w:r w:rsidRPr="00FC09B7">
              <w:rPr>
                <w:noProof w:val="0"/>
                <w:lang w:val="en-GB"/>
              </w:rPr>
              <w:t>Bad_UserAccessDenied</w:t>
            </w:r>
          </w:p>
        </w:tc>
        <w:tc>
          <w:tcPr>
            <w:tcW w:w="6181" w:type="dxa"/>
          </w:tcPr>
          <w:p w14:paraId="22696B55" w14:textId="77777777" w:rsidR="00165B41" w:rsidRPr="00FC09B7" w:rsidRDefault="00165B41" w:rsidP="008245BD">
            <w:pPr>
              <w:pStyle w:val="TableText"/>
              <w:rPr>
                <w:noProof w:val="0"/>
                <w:lang w:val="en-GB"/>
              </w:rPr>
            </w:pPr>
            <w:r w:rsidRPr="00FC09B7">
              <w:rPr>
                <w:noProof w:val="0"/>
                <w:lang w:val="en-GB"/>
              </w:rPr>
              <w:t>The caller is not allowed to set the keys for the SecurityGroup.</w:t>
            </w:r>
          </w:p>
        </w:tc>
      </w:tr>
      <w:tr w:rsidR="00165B41" w:rsidRPr="00FC09B7" w14:paraId="6363EE2F" w14:textId="77777777" w:rsidTr="008245BD">
        <w:tc>
          <w:tcPr>
            <w:tcW w:w="2437" w:type="dxa"/>
          </w:tcPr>
          <w:p w14:paraId="6962B4B8" w14:textId="77777777" w:rsidR="00165B41" w:rsidRPr="00FC09B7" w:rsidRDefault="00165B41" w:rsidP="008245BD">
            <w:pPr>
              <w:pStyle w:val="TableText"/>
              <w:rPr>
                <w:noProof w:val="0"/>
                <w:lang w:val="en-GB"/>
              </w:rPr>
            </w:pPr>
            <w:r w:rsidRPr="00FC09B7">
              <w:rPr>
                <w:noProof w:val="0"/>
                <w:lang w:val="en-GB"/>
              </w:rPr>
              <w:t>Bad_SecurityModeInsufficient</w:t>
            </w:r>
          </w:p>
        </w:tc>
        <w:tc>
          <w:tcPr>
            <w:tcW w:w="6181" w:type="dxa"/>
          </w:tcPr>
          <w:p w14:paraId="0ABBD841" w14:textId="77777777" w:rsidR="00165B41" w:rsidRPr="00FC09B7" w:rsidRDefault="00165B41" w:rsidP="008245BD">
            <w:pPr>
              <w:pStyle w:val="TableText"/>
              <w:rPr>
                <w:noProof w:val="0"/>
                <w:lang w:val="en-GB"/>
              </w:rPr>
            </w:pPr>
            <w:r w:rsidRPr="00FC09B7">
              <w:rPr>
                <w:noProof w:val="0"/>
                <w:lang w:val="en-GB"/>
              </w:rPr>
              <w:t>The communication channel is not using encryption.</w:t>
            </w:r>
          </w:p>
        </w:tc>
      </w:tr>
    </w:tbl>
    <w:p w14:paraId="0BB5603D" w14:textId="77777777" w:rsidR="00165B41" w:rsidRPr="00FC09B7" w:rsidRDefault="00165B41" w:rsidP="00165B41">
      <w:pPr>
        <w:pStyle w:val="spacer"/>
        <w:rPr>
          <w:noProof w:val="0"/>
        </w:rPr>
      </w:pPr>
    </w:p>
    <w:p w14:paraId="55E18238" w14:textId="7A005744" w:rsidR="00B83D8E" w:rsidRPr="00FC09B7" w:rsidRDefault="00B83D8E" w:rsidP="00B83D8E">
      <w:pPr>
        <w:pStyle w:val="Heading4"/>
        <w:rPr>
          <w:rStyle w:val="ReferenceDocumentsZchn"/>
          <w:noProof w:val="0"/>
          <w:lang w:val="en-GB"/>
        </w:rPr>
      </w:pPr>
      <w:bookmarkStart w:id="811" w:name="_Ref415518842"/>
      <w:bookmarkStart w:id="812" w:name="_Ref436338051"/>
      <w:r w:rsidRPr="00FC09B7">
        <w:rPr>
          <w:rStyle w:val="ReferenceDocumentsZchn"/>
          <w:noProof w:val="0"/>
          <w:lang w:val="en-GB"/>
        </w:rPr>
        <w:t>AddConnection Method</w:t>
      </w:r>
      <w:bookmarkEnd w:id="811"/>
      <w:bookmarkEnd w:id="812"/>
    </w:p>
    <w:p w14:paraId="474D921C" w14:textId="0713DEEF" w:rsidR="00B83D8E" w:rsidRPr="00FC09B7" w:rsidRDefault="00B83D8E" w:rsidP="00B83D8E">
      <w:pPr>
        <w:pStyle w:val="PARAGRAPH"/>
        <w:rPr>
          <w:noProof w:val="0"/>
        </w:rPr>
      </w:pPr>
      <w:r w:rsidRPr="00FC09B7">
        <w:rPr>
          <w:noProof w:val="0"/>
        </w:rPr>
        <w:t xml:space="preserve">This </w:t>
      </w:r>
      <w:r w:rsidRPr="00FC09B7">
        <w:rPr>
          <w:i/>
          <w:noProof w:val="0"/>
        </w:rPr>
        <w:t>Method</w:t>
      </w:r>
      <w:r w:rsidRPr="00FC09B7">
        <w:rPr>
          <w:noProof w:val="0"/>
        </w:rPr>
        <w:t xml:space="preserve"> is used to add a new </w:t>
      </w:r>
      <w:r w:rsidRPr="00FC09B7">
        <w:rPr>
          <w:i/>
          <w:noProof w:val="0"/>
        </w:rPr>
        <w:t>PubSubConnection Object</w:t>
      </w:r>
      <w:r w:rsidRPr="00FC09B7">
        <w:rPr>
          <w:noProof w:val="0"/>
        </w:rPr>
        <w:t xml:space="preserve"> to the </w:t>
      </w:r>
      <w:r w:rsidRPr="00FC09B7">
        <w:rPr>
          <w:i/>
          <w:noProof w:val="0"/>
        </w:rPr>
        <w:t>PublishSubscribe Object</w:t>
      </w:r>
      <w:r w:rsidRPr="00FC09B7">
        <w:rPr>
          <w:noProof w:val="0"/>
        </w:rPr>
        <w:t>.</w:t>
      </w:r>
    </w:p>
    <w:p w14:paraId="05EB0801" w14:textId="77777777" w:rsidR="00B83D8E" w:rsidRPr="00FC09B7" w:rsidRDefault="00B83D8E" w:rsidP="00B83D8E">
      <w:pPr>
        <w:pStyle w:val="PARAGRAPH"/>
        <w:rPr>
          <w:noProof w:val="0"/>
        </w:rPr>
      </w:pPr>
      <w:r w:rsidRPr="00FC09B7">
        <w:rPr>
          <w:noProof w:val="0"/>
        </w:rPr>
        <w:t xml:space="preserve">The </w:t>
      </w:r>
      <w:r w:rsidRPr="00FC09B7">
        <w:rPr>
          <w:i/>
          <w:noProof w:val="0"/>
        </w:rPr>
        <w:t>Client</w:t>
      </w:r>
      <w:r w:rsidRPr="00FC09B7">
        <w:rPr>
          <w:noProof w:val="0"/>
        </w:rPr>
        <w:t xml:space="preserve"> shall be authorized to modify the configuration for the </w:t>
      </w:r>
      <w:r w:rsidRPr="00FC09B7">
        <w:rPr>
          <w:i/>
          <w:noProof w:val="0"/>
        </w:rPr>
        <w:t>PubSub</w:t>
      </w:r>
      <w:r w:rsidRPr="00FC09B7">
        <w:rPr>
          <w:noProof w:val="0"/>
        </w:rPr>
        <w:t xml:space="preserve"> functionality when invoking this </w:t>
      </w:r>
      <w:r w:rsidRPr="00FC09B7">
        <w:rPr>
          <w:i/>
          <w:noProof w:val="0"/>
        </w:rPr>
        <w:t>Method</w:t>
      </w:r>
      <w:r w:rsidRPr="00FC09B7">
        <w:rPr>
          <w:noProof w:val="0"/>
        </w:rPr>
        <w:t xml:space="preserve"> on the </w:t>
      </w:r>
      <w:r w:rsidRPr="00FC09B7">
        <w:rPr>
          <w:i/>
          <w:noProof w:val="0"/>
        </w:rPr>
        <w:t>Server</w:t>
      </w:r>
      <w:r w:rsidRPr="00FC09B7">
        <w:rPr>
          <w:noProof w:val="0"/>
        </w:rPr>
        <w:t>.</w:t>
      </w:r>
    </w:p>
    <w:p w14:paraId="249EBAF3" w14:textId="77777777" w:rsidR="00B83D8E" w:rsidRPr="00FC09B7" w:rsidRDefault="00B83D8E" w:rsidP="00B83D8E">
      <w:pPr>
        <w:pStyle w:val="StyleSectionHeadingArial"/>
      </w:pPr>
      <w:r w:rsidRPr="00FC09B7">
        <w:t>Signature</w:t>
      </w:r>
    </w:p>
    <w:p w14:paraId="7876B2AC" w14:textId="5121F5B9" w:rsidR="00B83D8E" w:rsidRPr="00FC09B7" w:rsidRDefault="00B83D8E" w:rsidP="00B83D8E">
      <w:pPr>
        <w:ind w:left="357"/>
        <w:rPr>
          <w:rFonts w:ascii="Courier New" w:hAnsi="Courier New" w:cs="Courier New"/>
          <w:noProof w:val="0"/>
        </w:rPr>
      </w:pPr>
      <w:r w:rsidRPr="00FC09B7">
        <w:rPr>
          <w:rFonts w:ascii="Courier New" w:hAnsi="Courier New" w:cs="Courier New"/>
          <w:b/>
          <w:noProof w:val="0"/>
        </w:rPr>
        <w:t>AddConnection</w:t>
      </w:r>
      <w:r w:rsidRPr="00FC09B7">
        <w:rPr>
          <w:rFonts w:ascii="Courier New" w:hAnsi="Courier New" w:cs="Courier New"/>
          <w:noProof w:val="0"/>
        </w:rPr>
        <w:t xml:space="preserve"> (</w:t>
      </w:r>
    </w:p>
    <w:p w14:paraId="7CB16BBD" w14:textId="05C382FF" w:rsidR="00B83D8E" w:rsidRPr="00FC09B7" w:rsidRDefault="00B83D8E" w:rsidP="00B83D8E">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PubSubConnectionDataType</w:t>
      </w:r>
      <w:r w:rsidRPr="00FC09B7">
        <w:rPr>
          <w:rFonts w:ascii="Courier New" w:hAnsi="Courier New" w:cs="Courier New"/>
          <w:noProof w:val="0"/>
        </w:rPr>
        <w:tab/>
        <w:t>Con</w:t>
      </w:r>
      <w:r w:rsidR="004809BC" w:rsidRPr="00FC09B7">
        <w:rPr>
          <w:rFonts w:ascii="Courier New" w:hAnsi="Courier New" w:cs="Courier New"/>
          <w:noProof w:val="0"/>
        </w:rPr>
        <w:t>figuration</w:t>
      </w:r>
    </w:p>
    <w:p w14:paraId="1B5A8B6B" w14:textId="38853592" w:rsidR="00B83D8E" w:rsidRPr="00FC09B7" w:rsidRDefault="00B83D8E" w:rsidP="00B83D8E">
      <w:pPr>
        <w:ind w:left="357"/>
        <w:rPr>
          <w:rFonts w:ascii="Courier New" w:hAnsi="Courier New" w:cs="Courier New"/>
          <w:noProof w:val="0"/>
        </w:rPr>
      </w:pPr>
      <w:r w:rsidRPr="00FC09B7">
        <w:rPr>
          <w:rFonts w:ascii="Courier New" w:hAnsi="Courier New" w:cs="Courier New"/>
          <w:noProof w:val="0"/>
        </w:rPr>
        <w:tab/>
        <w:t>[out]</w:t>
      </w:r>
      <w:r w:rsidRPr="00FC09B7">
        <w:rPr>
          <w:rFonts w:ascii="Courier New" w:hAnsi="Courier New" w:cs="Courier New"/>
          <w:noProof w:val="0"/>
        </w:rPr>
        <w:tab/>
        <w:t>NodeId</w:t>
      </w:r>
      <w:r w:rsidRPr="00FC09B7">
        <w:rPr>
          <w:rFonts w:ascii="Courier New" w:hAnsi="Courier New" w:cs="Courier New"/>
          <w:noProof w:val="0"/>
        </w:rPr>
        <w:tab/>
      </w:r>
      <w:r w:rsidRPr="00FC09B7">
        <w:rPr>
          <w:rFonts w:ascii="Courier New" w:hAnsi="Courier New" w:cs="Courier New"/>
          <w:noProof w:val="0"/>
        </w:rPr>
        <w:tab/>
      </w:r>
      <w:r w:rsidR="004809BC" w:rsidRPr="00FC09B7">
        <w:rPr>
          <w:rFonts w:ascii="Courier New" w:hAnsi="Courier New" w:cs="Courier New"/>
          <w:noProof w:val="0"/>
        </w:rPr>
        <w:tab/>
      </w:r>
      <w:r w:rsidR="004809BC" w:rsidRPr="00FC09B7">
        <w:rPr>
          <w:rFonts w:ascii="Courier New" w:hAnsi="Courier New" w:cs="Courier New"/>
          <w:noProof w:val="0"/>
        </w:rPr>
        <w:tab/>
      </w:r>
      <w:r w:rsidRPr="00FC09B7">
        <w:rPr>
          <w:rFonts w:ascii="Courier New" w:hAnsi="Courier New" w:cs="Courier New"/>
          <w:noProof w:val="0"/>
        </w:rPr>
        <w:t>ConnectionId</w:t>
      </w:r>
    </w:p>
    <w:p w14:paraId="7BA3521F" w14:textId="77777777" w:rsidR="00B83D8E" w:rsidRPr="00FC09B7" w:rsidRDefault="00B83D8E" w:rsidP="00B83D8E">
      <w:pPr>
        <w:ind w:left="357"/>
        <w:rPr>
          <w:rFonts w:ascii="Courier New" w:hAnsi="Courier New" w:cs="Courier New"/>
          <w:noProof w:val="0"/>
        </w:rPr>
      </w:pPr>
      <w:r w:rsidRPr="00FC09B7">
        <w:rPr>
          <w:rFonts w:ascii="Courier New" w:hAnsi="Courier New" w:cs="Courier New"/>
          <w:noProof w:val="0"/>
        </w:rPr>
        <w:tab/>
        <w:t>);</w:t>
      </w:r>
    </w:p>
    <w:p w14:paraId="43926FB0" w14:textId="77777777" w:rsidR="00B83D8E" w:rsidRPr="00FC09B7" w:rsidRDefault="00B83D8E" w:rsidP="00B83D8E">
      <w:pPr>
        <w:ind w:left="357"/>
        <w:rPr>
          <w:rFonts w:ascii="Courier New" w:hAnsi="Courier New" w:cs="Courier New"/>
          <w:noProof w:val="0"/>
        </w:rPr>
      </w:pP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870"/>
        <w:gridCol w:w="6748"/>
      </w:tblGrid>
      <w:tr w:rsidR="00B83D8E" w:rsidRPr="00FC09B7" w14:paraId="68A52550" w14:textId="77777777" w:rsidTr="004809BC">
        <w:tc>
          <w:tcPr>
            <w:tcW w:w="1870" w:type="dxa"/>
          </w:tcPr>
          <w:p w14:paraId="63D399AA" w14:textId="77777777" w:rsidR="00B83D8E" w:rsidRPr="00FC09B7" w:rsidRDefault="00B83D8E" w:rsidP="004809BC">
            <w:pPr>
              <w:pStyle w:val="TableText"/>
              <w:rPr>
                <w:b/>
                <w:noProof w:val="0"/>
                <w:lang w:val="en-GB"/>
              </w:rPr>
            </w:pPr>
            <w:r w:rsidRPr="00FC09B7">
              <w:rPr>
                <w:b/>
                <w:noProof w:val="0"/>
                <w:lang w:val="en-GB"/>
              </w:rPr>
              <w:t>Argument</w:t>
            </w:r>
          </w:p>
        </w:tc>
        <w:tc>
          <w:tcPr>
            <w:tcW w:w="6748" w:type="dxa"/>
          </w:tcPr>
          <w:p w14:paraId="47BAE9B8" w14:textId="77777777" w:rsidR="00B83D8E" w:rsidRPr="00FC09B7" w:rsidRDefault="00B83D8E" w:rsidP="004809BC">
            <w:pPr>
              <w:pStyle w:val="TableText"/>
              <w:rPr>
                <w:b/>
                <w:noProof w:val="0"/>
                <w:lang w:val="en-GB"/>
              </w:rPr>
            </w:pPr>
            <w:r w:rsidRPr="00FC09B7">
              <w:rPr>
                <w:b/>
                <w:noProof w:val="0"/>
                <w:lang w:val="en-GB"/>
              </w:rPr>
              <w:t>Description</w:t>
            </w:r>
          </w:p>
        </w:tc>
      </w:tr>
      <w:tr w:rsidR="00B83D8E" w:rsidRPr="00FC09B7" w14:paraId="7E8E6124" w14:textId="77777777" w:rsidTr="004809BC">
        <w:tc>
          <w:tcPr>
            <w:tcW w:w="1870" w:type="dxa"/>
          </w:tcPr>
          <w:p w14:paraId="2295565D" w14:textId="62C0B12B" w:rsidR="00B83D8E" w:rsidRPr="00FC09B7" w:rsidRDefault="004809BC" w:rsidP="004809BC">
            <w:pPr>
              <w:pStyle w:val="TableText"/>
              <w:rPr>
                <w:noProof w:val="0"/>
                <w:lang w:val="en-GB"/>
              </w:rPr>
            </w:pPr>
            <w:r w:rsidRPr="00FC09B7">
              <w:rPr>
                <w:noProof w:val="0"/>
                <w:lang w:val="en-GB"/>
              </w:rPr>
              <w:t>Configuration</w:t>
            </w:r>
          </w:p>
        </w:tc>
        <w:tc>
          <w:tcPr>
            <w:tcW w:w="6748" w:type="dxa"/>
          </w:tcPr>
          <w:p w14:paraId="561F01A1" w14:textId="1EF17BE3" w:rsidR="00B83D8E" w:rsidRPr="00FC09B7" w:rsidRDefault="004809BC" w:rsidP="004809BC">
            <w:pPr>
              <w:pStyle w:val="TableText"/>
              <w:rPr>
                <w:noProof w:val="0"/>
                <w:lang w:val="en-GB"/>
              </w:rPr>
            </w:pPr>
            <w:r w:rsidRPr="00FC09B7">
              <w:rPr>
                <w:noProof w:val="0"/>
                <w:lang w:val="en-GB"/>
              </w:rPr>
              <w:t xml:space="preserve">Configuration parameters for the </w:t>
            </w:r>
            <w:r w:rsidRPr="00FC09B7">
              <w:rPr>
                <w:i/>
                <w:noProof w:val="0"/>
                <w:lang w:val="en-GB"/>
              </w:rPr>
              <w:t>PubSubConnection</w:t>
            </w:r>
            <w:r w:rsidR="00B83D8E" w:rsidRPr="00FC09B7">
              <w:rPr>
                <w:noProof w:val="0"/>
                <w:lang w:val="en-GB"/>
              </w:rPr>
              <w:t>.</w:t>
            </w:r>
            <w:r w:rsidRPr="00FC09B7">
              <w:rPr>
                <w:noProof w:val="0"/>
                <w:lang w:val="en-GB"/>
              </w:rPr>
              <w:t xml:space="preserve"> The parameters and the </w:t>
            </w:r>
            <w:r w:rsidRPr="00FC09B7">
              <w:rPr>
                <w:i/>
                <w:noProof w:val="0"/>
                <w:lang w:val="en-GB"/>
              </w:rPr>
              <w:t>PubSubConnectionDataType</w:t>
            </w:r>
            <w:r w:rsidRPr="00FC09B7">
              <w:rPr>
                <w:noProof w:val="0"/>
                <w:lang w:val="en-GB"/>
              </w:rPr>
              <w:t xml:space="preserve"> are defined in </w:t>
            </w:r>
            <w:r w:rsidRPr="00FC09B7">
              <w:rPr>
                <w:noProof w:val="0"/>
                <w:lang w:val="en-GB"/>
              </w:rPr>
              <w:fldChar w:fldCharType="begin"/>
            </w:r>
            <w:r w:rsidRPr="00FC09B7">
              <w:rPr>
                <w:noProof w:val="0"/>
                <w:lang w:val="en-GB"/>
              </w:rPr>
              <w:instrText xml:space="preserve"> REF _Ref497341659 \r \h </w:instrText>
            </w:r>
            <w:r w:rsidRPr="00FC09B7">
              <w:rPr>
                <w:noProof w:val="0"/>
                <w:lang w:val="en-GB"/>
              </w:rPr>
            </w:r>
            <w:r w:rsidRPr="00FC09B7">
              <w:rPr>
                <w:noProof w:val="0"/>
                <w:lang w:val="en-GB"/>
              </w:rPr>
              <w:fldChar w:fldCharType="separate"/>
            </w:r>
            <w:r w:rsidR="005333FC">
              <w:rPr>
                <w:noProof w:val="0"/>
                <w:lang w:val="en-GB"/>
              </w:rPr>
              <w:t>6.2.6</w:t>
            </w:r>
            <w:r w:rsidRPr="00FC09B7">
              <w:rPr>
                <w:noProof w:val="0"/>
                <w:lang w:val="en-GB"/>
              </w:rPr>
              <w:fldChar w:fldCharType="end"/>
            </w:r>
            <w:r w:rsidRPr="00FC09B7">
              <w:rPr>
                <w:noProof w:val="0"/>
                <w:lang w:val="en-GB"/>
              </w:rPr>
              <w:t>.</w:t>
            </w:r>
          </w:p>
        </w:tc>
      </w:tr>
      <w:tr w:rsidR="00B83D8E" w:rsidRPr="00FC09B7" w14:paraId="593EAC5B" w14:textId="77777777" w:rsidTr="004809BC">
        <w:tc>
          <w:tcPr>
            <w:tcW w:w="1870" w:type="dxa"/>
          </w:tcPr>
          <w:p w14:paraId="769DBBDA" w14:textId="77777777" w:rsidR="00B83D8E" w:rsidRPr="00FC09B7" w:rsidRDefault="00B83D8E" w:rsidP="004809BC">
            <w:pPr>
              <w:pStyle w:val="TableText"/>
              <w:rPr>
                <w:noProof w:val="0"/>
                <w:lang w:val="en-GB"/>
              </w:rPr>
            </w:pPr>
            <w:r w:rsidRPr="00FC09B7">
              <w:rPr>
                <w:noProof w:val="0"/>
                <w:lang w:val="en-GB"/>
              </w:rPr>
              <w:t>ConnectionId</w:t>
            </w:r>
          </w:p>
        </w:tc>
        <w:tc>
          <w:tcPr>
            <w:tcW w:w="6748" w:type="dxa"/>
          </w:tcPr>
          <w:p w14:paraId="1C3C881E" w14:textId="77777777" w:rsidR="00B83D8E" w:rsidRPr="00FC09B7" w:rsidRDefault="00B83D8E" w:rsidP="004809BC">
            <w:pPr>
              <w:pStyle w:val="TableText"/>
              <w:rPr>
                <w:noProof w:val="0"/>
                <w:lang w:val="en-GB"/>
              </w:rPr>
            </w:pPr>
            <w:r w:rsidRPr="00FC09B7">
              <w:rPr>
                <w:noProof w:val="0"/>
                <w:lang w:val="en-GB"/>
              </w:rPr>
              <w:t xml:space="preserve">The </w:t>
            </w:r>
            <w:r w:rsidRPr="00FC09B7">
              <w:rPr>
                <w:i/>
                <w:noProof w:val="0"/>
                <w:lang w:val="en-GB"/>
              </w:rPr>
              <w:t>NodeId</w:t>
            </w:r>
            <w:r w:rsidRPr="00FC09B7">
              <w:rPr>
                <w:noProof w:val="0"/>
                <w:lang w:val="en-GB"/>
              </w:rPr>
              <w:t xml:space="preserve"> of the new connection.</w:t>
            </w:r>
          </w:p>
        </w:tc>
      </w:tr>
    </w:tbl>
    <w:p w14:paraId="54670782" w14:textId="77777777" w:rsidR="00B83D8E" w:rsidRPr="00FC09B7" w:rsidRDefault="00B83D8E" w:rsidP="00B83D8E">
      <w:pPr>
        <w:pStyle w:val="spacer"/>
        <w:rPr>
          <w:noProof w:val="0"/>
        </w:rPr>
      </w:pPr>
    </w:p>
    <w:p w14:paraId="0F97E803" w14:textId="77777777" w:rsidR="00B83D8E" w:rsidRPr="00FC09B7" w:rsidRDefault="00B83D8E" w:rsidP="00B83D8E">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436"/>
        <w:gridCol w:w="6182"/>
      </w:tblGrid>
      <w:tr w:rsidR="00B83D8E" w:rsidRPr="00FC09B7" w14:paraId="22CE196D" w14:textId="77777777" w:rsidTr="004809BC">
        <w:tc>
          <w:tcPr>
            <w:tcW w:w="2436" w:type="dxa"/>
          </w:tcPr>
          <w:p w14:paraId="51AC7023" w14:textId="77777777" w:rsidR="00B83D8E" w:rsidRPr="00FC09B7" w:rsidRDefault="00B83D8E" w:rsidP="004809BC">
            <w:pPr>
              <w:pStyle w:val="TableText"/>
              <w:rPr>
                <w:b/>
                <w:noProof w:val="0"/>
                <w:lang w:val="en-GB"/>
              </w:rPr>
            </w:pPr>
            <w:r w:rsidRPr="00FC09B7">
              <w:rPr>
                <w:b/>
                <w:noProof w:val="0"/>
                <w:lang w:val="en-GB"/>
              </w:rPr>
              <w:lastRenderedPageBreak/>
              <w:t>ResultCode</w:t>
            </w:r>
          </w:p>
        </w:tc>
        <w:tc>
          <w:tcPr>
            <w:tcW w:w="6182" w:type="dxa"/>
          </w:tcPr>
          <w:p w14:paraId="5F56DFA1" w14:textId="77777777" w:rsidR="00B83D8E" w:rsidRPr="00FC09B7" w:rsidRDefault="00B83D8E" w:rsidP="004809BC">
            <w:pPr>
              <w:pStyle w:val="TableText"/>
              <w:rPr>
                <w:b/>
                <w:noProof w:val="0"/>
                <w:lang w:val="en-GB"/>
              </w:rPr>
            </w:pPr>
            <w:r w:rsidRPr="00FC09B7">
              <w:rPr>
                <w:b/>
                <w:noProof w:val="0"/>
                <w:lang w:val="en-GB"/>
              </w:rPr>
              <w:t>Description</w:t>
            </w:r>
          </w:p>
        </w:tc>
      </w:tr>
      <w:tr w:rsidR="00B83D8E" w:rsidRPr="00FC09B7" w14:paraId="03224A48" w14:textId="77777777" w:rsidTr="004809BC">
        <w:tc>
          <w:tcPr>
            <w:tcW w:w="2436" w:type="dxa"/>
          </w:tcPr>
          <w:p w14:paraId="57B240B0" w14:textId="77777777" w:rsidR="00B83D8E" w:rsidRPr="00FC09B7" w:rsidRDefault="00B83D8E" w:rsidP="004809BC">
            <w:pPr>
              <w:pStyle w:val="TableText"/>
              <w:rPr>
                <w:noProof w:val="0"/>
                <w:lang w:val="en-GB"/>
              </w:rPr>
            </w:pPr>
            <w:r w:rsidRPr="00FC09B7">
              <w:rPr>
                <w:noProof w:val="0"/>
                <w:lang w:val="en-GB"/>
              </w:rPr>
              <w:t>Bad_InvalidArgument</w:t>
            </w:r>
          </w:p>
        </w:tc>
        <w:tc>
          <w:tcPr>
            <w:tcW w:w="6182" w:type="dxa"/>
          </w:tcPr>
          <w:p w14:paraId="6C6894D3" w14:textId="426AC670" w:rsidR="00B83D8E" w:rsidRPr="00FC09B7" w:rsidRDefault="00B83D8E" w:rsidP="004809BC">
            <w:pPr>
              <w:pStyle w:val="TableText"/>
              <w:rPr>
                <w:noProof w:val="0"/>
                <w:lang w:val="en-GB"/>
              </w:rPr>
            </w:pPr>
            <w:r w:rsidRPr="00FC09B7">
              <w:rPr>
                <w:noProof w:val="0"/>
                <w:lang w:val="en-GB"/>
              </w:rPr>
              <w:t xml:space="preserve">The </w:t>
            </w:r>
            <w:r w:rsidRPr="00FC09B7">
              <w:rPr>
                <w:i/>
                <w:noProof w:val="0"/>
                <w:lang w:val="en-GB"/>
              </w:rPr>
              <w:t>Server</w:t>
            </w:r>
            <w:r w:rsidRPr="00FC09B7">
              <w:rPr>
                <w:noProof w:val="0"/>
                <w:lang w:val="en-GB"/>
              </w:rPr>
              <w:t xml:space="preserve"> is not able to apply the </w:t>
            </w:r>
            <w:r w:rsidR="004809BC" w:rsidRPr="00FC09B7">
              <w:rPr>
                <w:noProof w:val="0"/>
                <w:lang w:val="en-GB"/>
              </w:rPr>
              <w:t>name</w:t>
            </w:r>
            <w:r w:rsidRPr="00FC09B7">
              <w:rPr>
                <w:noProof w:val="0"/>
                <w:lang w:val="en-GB"/>
              </w:rPr>
              <w:t>. The name may be too long or may contain invalid character.</w:t>
            </w:r>
          </w:p>
        </w:tc>
      </w:tr>
      <w:tr w:rsidR="00B83D8E" w:rsidRPr="00FC09B7" w14:paraId="36150044" w14:textId="77777777" w:rsidTr="004809BC">
        <w:tc>
          <w:tcPr>
            <w:tcW w:w="2436" w:type="dxa"/>
          </w:tcPr>
          <w:p w14:paraId="558867B9" w14:textId="77777777" w:rsidR="00B83D8E" w:rsidRPr="00FC09B7" w:rsidRDefault="00B83D8E" w:rsidP="004809BC">
            <w:pPr>
              <w:pStyle w:val="TableText"/>
              <w:rPr>
                <w:noProof w:val="0"/>
                <w:lang w:val="en-GB"/>
              </w:rPr>
            </w:pPr>
            <w:r w:rsidRPr="00FC09B7">
              <w:rPr>
                <w:noProof w:val="0"/>
                <w:lang w:val="en-GB"/>
              </w:rPr>
              <w:t>Bad_BrowseNameDuplicated</w:t>
            </w:r>
          </w:p>
        </w:tc>
        <w:tc>
          <w:tcPr>
            <w:tcW w:w="6182" w:type="dxa"/>
          </w:tcPr>
          <w:p w14:paraId="6D000D8E" w14:textId="77777777" w:rsidR="00B83D8E" w:rsidRPr="00FC09B7" w:rsidRDefault="00B83D8E" w:rsidP="004809BC">
            <w:pPr>
              <w:pStyle w:val="TableText"/>
              <w:rPr>
                <w:noProof w:val="0"/>
                <w:lang w:val="en-GB"/>
              </w:rPr>
            </w:pPr>
            <w:r w:rsidRPr="00FC09B7">
              <w:rPr>
                <w:noProof w:val="0"/>
                <w:lang w:val="en-GB"/>
              </w:rPr>
              <w:t xml:space="preserve">An </w:t>
            </w:r>
            <w:r w:rsidRPr="00FC09B7">
              <w:rPr>
                <w:i/>
                <w:noProof w:val="0"/>
                <w:lang w:val="en-GB"/>
              </w:rPr>
              <w:t>Object</w:t>
            </w:r>
            <w:r w:rsidRPr="00FC09B7">
              <w:rPr>
                <w:noProof w:val="0"/>
                <w:lang w:val="en-GB"/>
              </w:rPr>
              <w:t xml:space="preserve"> with the name already exists.</w:t>
            </w:r>
          </w:p>
        </w:tc>
      </w:tr>
      <w:tr w:rsidR="00B83D8E" w:rsidRPr="00FC09B7" w14:paraId="549BDE20" w14:textId="77777777" w:rsidTr="004809BC">
        <w:tc>
          <w:tcPr>
            <w:tcW w:w="2436" w:type="dxa"/>
          </w:tcPr>
          <w:p w14:paraId="5EB7F7F5" w14:textId="77777777" w:rsidR="00B83D8E" w:rsidRPr="00FC09B7" w:rsidRDefault="00B83D8E" w:rsidP="004809BC">
            <w:pPr>
              <w:pStyle w:val="TableText"/>
              <w:rPr>
                <w:noProof w:val="0"/>
                <w:lang w:val="en-GB"/>
              </w:rPr>
            </w:pPr>
            <w:r w:rsidRPr="00FC09B7">
              <w:rPr>
                <w:noProof w:val="0"/>
                <w:lang w:val="en-GB"/>
              </w:rPr>
              <w:t>Bad_ResourceUnavailable</w:t>
            </w:r>
          </w:p>
        </w:tc>
        <w:tc>
          <w:tcPr>
            <w:tcW w:w="6182" w:type="dxa"/>
          </w:tcPr>
          <w:p w14:paraId="52B0683D" w14:textId="22436A63" w:rsidR="00B83D8E" w:rsidRPr="00FC09B7" w:rsidRDefault="00B83D8E" w:rsidP="004809BC">
            <w:pPr>
              <w:pStyle w:val="TableText"/>
              <w:rPr>
                <w:noProof w:val="0"/>
                <w:lang w:val="en-GB"/>
              </w:rPr>
            </w:pPr>
            <w:r w:rsidRPr="00FC09B7">
              <w:rPr>
                <w:noProof w:val="0"/>
                <w:lang w:val="en-GB"/>
              </w:rPr>
              <w:t xml:space="preserve">The </w:t>
            </w:r>
            <w:r w:rsidRPr="00FC09B7">
              <w:rPr>
                <w:i/>
                <w:noProof w:val="0"/>
                <w:lang w:val="en-GB"/>
              </w:rPr>
              <w:t>Server</w:t>
            </w:r>
            <w:r w:rsidRPr="00FC09B7">
              <w:rPr>
                <w:noProof w:val="0"/>
                <w:lang w:val="en-GB"/>
              </w:rPr>
              <w:t xml:space="preserve"> has not enough resources to add the </w:t>
            </w:r>
            <w:r w:rsidR="004809BC" w:rsidRPr="00FC09B7">
              <w:rPr>
                <w:i/>
                <w:noProof w:val="0"/>
                <w:lang w:val="en-GB"/>
              </w:rPr>
              <w:t>PubSub</w:t>
            </w:r>
            <w:r w:rsidRPr="00FC09B7">
              <w:rPr>
                <w:i/>
                <w:noProof w:val="0"/>
                <w:lang w:val="en-GB"/>
              </w:rPr>
              <w:t>Connection Object</w:t>
            </w:r>
            <w:r w:rsidRPr="00FC09B7">
              <w:rPr>
                <w:noProof w:val="0"/>
                <w:lang w:val="en-GB"/>
              </w:rPr>
              <w:t>.</w:t>
            </w:r>
          </w:p>
        </w:tc>
      </w:tr>
      <w:tr w:rsidR="00B83D8E" w:rsidRPr="00FC09B7" w14:paraId="07E4FAF8" w14:textId="77777777" w:rsidTr="004809BC">
        <w:trPr>
          <w:trHeight w:val="61"/>
        </w:trPr>
        <w:tc>
          <w:tcPr>
            <w:tcW w:w="2436" w:type="dxa"/>
          </w:tcPr>
          <w:p w14:paraId="7AA55607" w14:textId="77777777" w:rsidR="00B83D8E" w:rsidRPr="00FC09B7" w:rsidRDefault="00B83D8E" w:rsidP="004809BC">
            <w:pPr>
              <w:pStyle w:val="TableText"/>
              <w:rPr>
                <w:noProof w:val="0"/>
                <w:lang w:val="en-GB"/>
              </w:rPr>
            </w:pPr>
            <w:r w:rsidRPr="00FC09B7">
              <w:rPr>
                <w:noProof w:val="0"/>
                <w:lang w:val="en-GB"/>
              </w:rPr>
              <w:t>Bad_UserAccessDenied</w:t>
            </w:r>
          </w:p>
        </w:tc>
        <w:tc>
          <w:tcPr>
            <w:tcW w:w="6182" w:type="dxa"/>
          </w:tcPr>
          <w:p w14:paraId="33E233AB" w14:textId="77777777" w:rsidR="00B83D8E" w:rsidRPr="00FC09B7" w:rsidRDefault="00B83D8E" w:rsidP="004809BC">
            <w:pPr>
              <w:pStyle w:val="TableText"/>
              <w:rPr>
                <w:noProof w:val="0"/>
                <w:lang w:val="en-GB"/>
              </w:rPr>
            </w:pPr>
            <w:r w:rsidRPr="00FC09B7">
              <w:rPr>
                <w:noProof w:val="0"/>
                <w:lang w:val="en-GB"/>
              </w:rPr>
              <w:t xml:space="preserve">The </w:t>
            </w:r>
            <w:r w:rsidRPr="00FC09B7">
              <w:rPr>
                <w:i/>
                <w:noProof w:val="0"/>
                <w:lang w:val="en-GB"/>
              </w:rPr>
              <w:t>Session</w:t>
            </w:r>
            <w:r w:rsidRPr="00FC09B7">
              <w:rPr>
                <w:noProof w:val="0"/>
                <w:lang w:val="en-GB"/>
              </w:rPr>
              <w:t xml:space="preserve"> user is not allowed to create a </w:t>
            </w:r>
            <w:r w:rsidRPr="00FC09B7">
              <w:rPr>
                <w:i/>
                <w:noProof w:val="0"/>
                <w:lang w:val="en-GB"/>
              </w:rPr>
              <w:t>PubSubConnection Object</w:t>
            </w:r>
            <w:r w:rsidRPr="00FC09B7">
              <w:rPr>
                <w:noProof w:val="0"/>
                <w:lang w:val="en-GB"/>
              </w:rPr>
              <w:t>.</w:t>
            </w:r>
          </w:p>
        </w:tc>
      </w:tr>
    </w:tbl>
    <w:p w14:paraId="767CB962" w14:textId="77777777" w:rsidR="00B83D8E" w:rsidRPr="00FC09B7" w:rsidRDefault="00B83D8E" w:rsidP="00B83D8E">
      <w:pPr>
        <w:pStyle w:val="spacer"/>
        <w:rPr>
          <w:noProof w:val="0"/>
        </w:rPr>
      </w:pPr>
    </w:p>
    <w:p w14:paraId="305EF7DE" w14:textId="0780F836" w:rsidR="00831A82" w:rsidRPr="00FC09B7" w:rsidRDefault="00831A82" w:rsidP="00831A82">
      <w:pPr>
        <w:pStyle w:val="Heading4"/>
        <w:rPr>
          <w:noProof w:val="0"/>
        </w:rPr>
      </w:pPr>
      <w:bookmarkStart w:id="813" w:name="_Ref498378429"/>
      <w:r w:rsidRPr="00FC09B7">
        <w:rPr>
          <w:noProof w:val="0"/>
        </w:rPr>
        <w:t>Remove</w:t>
      </w:r>
      <w:r w:rsidR="00CD1E13" w:rsidRPr="00FC09B7">
        <w:rPr>
          <w:noProof w:val="0"/>
        </w:rPr>
        <w:t>Connection</w:t>
      </w:r>
      <w:r w:rsidRPr="00FC09B7">
        <w:rPr>
          <w:noProof w:val="0"/>
        </w:rPr>
        <w:t xml:space="preserve"> Method</w:t>
      </w:r>
      <w:bookmarkEnd w:id="810"/>
      <w:bookmarkEnd w:id="813"/>
    </w:p>
    <w:p w14:paraId="41595A08" w14:textId="03C5C432" w:rsidR="00FB7EB2" w:rsidRPr="00FC09B7" w:rsidRDefault="00FB7EB2" w:rsidP="00FB7EB2">
      <w:pPr>
        <w:pStyle w:val="PARAGRAPH"/>
        <w:rPr>
          <w:noProof w:val="0"/>
        </w:rPr>
      </w:pPr>
      <w:r w:rsidRPr="00FC09B7">
        <w:rPr>
          <w:noProof w:val="0"/>
        </w:rPr>
        <w:t xml:space="preserve">This </w:t>
      </w:r>
      <w:r w:rsidR="004E19FA" w:rsidRPr="00FC09B7">
        <w:rPr>
          <w:i/>
          <w:noProof w:val="0"/>
        </w:rPr>
        <w:t>M</w:t>
      </w:r>
      <w:r w:rsidRPr="00FC09B7">
        <w:rPr>
          <w:i/>
          <w:noProof w:val="0"/>
        </w:rPr>
        <w:t>ethod</w:t>
      </w:r>
      <w:r w:rsidRPr="00FC09B7">
        <w:rPr>
          <w:noProof w:val="0"/>
        </w:rPr>
        <w:t xml:space="preserve"> is used to remove a </w:t>
      </w:r>
      <w:r w:rsidRPr="00FC09B7">
        <w:rPr>
          <w:i/>
          <w:noProof w:val="0"/>
        </w:rPr>
        <w:t>PubSubConnection Object</w:t>
      </w:r>
      <w:r w:rsidRPr="00FC09B7">
        <w:rPr>
          <w:noProof w:val="0"/>
        </w:rPr>
        <w:t xml:space="preserve"> from</w:t>
      </w:r>
      <w:r w:rsidR="004E19FA" w:rsidRPr="00FC09B7">
        <w:rPr>
          <w:noProof w:val="0"/>
        </w:rPr>
        <w:t xml:space="preserve"> </w:t>
      </w:r>
      <w:r w:rsidRPr="00FC09B7">
        <w:rPr>
          <w:noProof w:val="0"/>
        </w:rPr>
        <w:t xml:space="preserve">the </w:t>
      </w:r>
      <w:r w:rsidRPr="00FC09B7">
        <w:rPr>
          <w:i/>
          <w:noProof w:val="0"/>
        </w:rPr>
        <w:t>PublishSubscribe</w:t>
      </w:r>
      <w:r w:rsidR="00083DD7" w:rsidRPr="00FC09B7">
        <w:rPr>
          <w:i/>
          <w:noProof w:val="0"/>
        </w:rPr>
        <w:t xml:space="preserve"> Object</w:t>
      </w:r>
      <w:r w:rsidRPr="00FC09B7">
        <w:rPr>
          <w:noProof w:val="0"/>
        </w:rPr>
        <w:t>.</w:t>
      </w:r>
    </w:p>
    <w:p w14:paraId="03864F3F" w14:textId="03B51051" w:rsidR="00D430C3" w:rsidRPr="00FC09B7" w:rsidRDefault="00D430C3" w:rsidP="00FB7EB2">
      <w:pPr>
        <w:pStyle w:val="PARAGRAPH"/>
        <w:rPr>
          <w:noProof w:val="0"/>
        </w:rPr>
      </w:pPr>
      <w:r w:rsidRPr="00FC09B7">
        <w:rPr>
          <w:noProof w:val="0"/>
        </w:rPr>
        <w:t xml:space="preserve">A successful removal of the </w:t>
      </w:r>
      <w:r w:rsidRPr="00FC09B7">
        <w:rPr>
          <w:i/>
          <w:noProof w:val="0"/>
        </w:rPr>
        <w:t>PubSubConnection Object</w:t>
      </w:r>
      <w:r w:rsidRPr="00FC09B7">
        <w:rPr>
          <w:noProof w:val="0"/>
        </w:rPr>
        <w:t xml:space="preserve"> removes all </w:t>
      </w:r>
      <w:r w:rsidR="00511866" w:rsidRPr="00FC09B7">
        <w:rPr>
          <w:noProof w:val="0"/>
        </w:rPr>
        <w:t xml:space="preserve">associated group, </w:t>
      </w:r>
      <w:r w:rsidR="00887643" w:rsidRPr="00FC09B7">
        <w:rPr>
          <w:i/>
          <w:noProof w:val="0"/>
        </w:rPr>
        <w:t>DataSetWriter</w:t>
      </w:r>
      <w:r w:rsidR="00511866" w:rsidRPr="00FC09B7">
        <w:rPr>
          <w:noProof w:val="0"/>
        </w:rPr>
        <w:t xml:space="preserve"> and </w:t>
      </w:r>
      <w:r w:rsidR="00887643" w:rsidRPr="00FC09B7">
        <w:rPr>
          <w:i/>
          <w:noProof w:val="0"/>
        </w:rPr>
        <w:t>DataSetReader</w:t>
      </w:r>
      <w:r w:rsidR="00511866" w:rsidRPr="00FC09B7">
        <w:rPr>
          <w:noProof w:val="0"/>
        </w:rPr>
        <w:t xml:space="preserve"> </w:t>
      </w:r>
      <w:r w:rsidRPr="00FC09B7">
        <w:rPr>
          <w:i/>
          <w:noProof w:val="0"/>
        </w:rPr>
        <w:t>Objects</w:t>
      </w:r>
      <w:r w:rsidR="001C48FE" w:rsidRPr="00FC09B7">
        <w:rPr>
          <w:noProof w:val="0"/>
        </w:rPr>
        <w:t xml:space="preserve">. Before the </w:t>
      </w:r>
      <w:r w:rsidR="001C48FE" w:rsidRPr="00FC09B7">
        <w:rPr>
          <w:i/>
          <w:noProof w:val="0"/>
        </w:rPr>
        <w:t>Objects</w:t>
      </w:r>
      <w:r w:rsidR="001C48FE" w:rsidRPr="00FC09B7">
        <w:rPr>
          <w:noProof w:val="0"/>
        </w:rPr>
        <w:t xml:space="preserve"> are removed, </w:t>
      </w:r>
      <w:r w:rsidR="00A61113" w:rsidRPr="00FC09B7">
        <w:rPr>
          <w:noProof w:val="0"/>
        </w:rPr>
        <w:t>their state</w:t>
      </w:r>
      <w:r w:rsidR="00B61E56">
        <w:rPr>
          <w:noProof w:val="0"/>
        </w:rPr>
        <w:t xml:space="preserve"> is set</w:t>
      </w:r>
      <w:r w:rsidR="00A61113" w:rsidRPr="00FC09B7">
        <w:rPr>
          <w:noProof w:val="0"/>
        </w:rPr>
        <w:t xml:space="preserve"> to Disabled_0</w:t>
      </w:r>
      <w:r w:rsidRPr="00FC09B7">
        <w:rPr>
          <w:noProof w:val="0"/>
        </w:rPr>
        <w:t>.</w:t>
      </w:r>
    </w:p>
    <w:p w14:paraId="6A8523F7" w14:textId="702CB9E4" w:rsidR="00FE60FA" w:rsidRPr="00FC09B7" w:rsidRDefault="00FE60FA" w:rsidP="00FB7EB2">
      <w:pPr>
        <w:pStyle w:val="PARAGRAPH"/>
        <w:rPr>
          <w:noProof w:val="0"/>
        </w:rPr>
      </w:pPr>
      <w:r w:rsidRPr="00FC09B7">
        <w:rPr>
          <w:noProof w:val="0"/>
        </w:rPr>
        <w:t xml:space="preserve">The </w:t>
      </w:r>
      <w:r w:rsidRPr="00FC09B7">
        <w:rPr>
          <w:i/>
          <w:noProof w:val="0"/>
        </w:rPr>
        <w:t>Client</w:t>
      </w:r>
      <w:r w:rsidRPr="00FC09B7">
        <w:rPr>
          <w:noProof w:val="0"/>
        </w:rPr>
        <w:t xml:space="preserve"> shall </w:t>
      </w:r>
      <w:r w:rsidR="00CC655C" w:rsidRPr="00FC09B7">
        <w:rPr>
          <w:noProof w:val="0"/>
        </w:rPr>
        <w:t xml:space="preserve">be authorized to modify the </w:t>
      </w:r>
      <w:r w:rsidRPr="00FC09B7">
        <w:rPr>
          <w:noProof w:val="0"/>
        </w:rPr>
        <w:t>configuration</w:t>
      </w:r>
      <w:r w:rsidR="00B3445A" w:rsidRPr="00FC09B7">
        <w:rPr>
          <w:noProof w:val="0"/>
        </w:rPr>
        <w:t xml:space="preserve"> for the </w:t>
      </w:r>
      <w:r w:rsidR="00B3445A" w:rsidRPr="00FC09B7">
        <w:rPr>
          <w:i/>
          <w:noProof w:val="0"/>
        </w:rPr>
        <w:t>PubSub</w:t>
      </w:r>
      <w:r w:rsidR="00B3445A" w:rsidRPr="00FC09B7">
        <w:rPr>
          <w:noProof w:val="0"/>
        </w:rPr>
        <w:t xml:space="preserve"> functionality</w:t>
      </w:r>
      <w:r w:rsidRPr="00FC09B7">
        <w:rPr>
          <w:noProof w:val="0"/>
        </w:rPr>
        <w:t xml:space="preserve"> when invoking this </w:t>
      </w:r>
      <w:r w:rsidRPr="00FC09B7">
        <w:rPr>
          <w:i/>
          <w:noProof w:val="0"/>
        </w:rPr>
        <w:t>Method</w:t>
      </w:r>
      <w:r w:rsidRPr="00FC09B7">
        <w:rPr>
          <w:noProof w:val="0"/>
        </w:rPr>
        <w:t xml:space="preserve"> on the </w:t>
      </w:r>
      <w:r w:rsidRPr="00FC09B7">
        <w:rPr>
          <w:i/>
          <w:noProof w:val="0"/>
        </w:rPr>
        <w:t>Server</w:t>
      </w:r>
      <w:r w:rsidRPr="00FC09B7">
        <w:rPr>
          <w:noProof w:val="0"/>
        </w:rPr>
        <w:t>.</w:t>
      </w:r>
    </w:p>
    <w:p w14:paraId="305EF7E0" w14:textId="77777777" w:rsidR="00831A82" w:rsidRPr="00FC09B7" w:rsidRDefault="00831A82" w:rsidP="00831A82">
      <w:pPr>
        <w:pStyle w:val="StyleSectionHeadingArial"/>
      </w:pPr>
      <w:r w:rsidRPr="00FC09B7">
        <w:t>Signature</w:t>
      </w:r>
    </w:p>
    <w:p w14:paraId="305EF7E1" w14:textId="644064D2" w:rsidR="00831A82" w:rsidRPr="00FC09B7" w:rsidRDefault="00C42033" w:rsidP="00831A82">
      <w:pPr>
        <w:ind w:left="357"/>
        <w:rPr>
          <w:rFonts w:ascii="Courier New" w:hAnsi="Courier New" w:cs="Courier New"/>
          <w:noProof w:val="0"/>
        </w:rPr>
      </w:pPr>
      <w:r w:rsidRPr="00FC09B7">
        <w:rPr>
          <w:rFonts w:ascii="Courier New" w:hAnsi="Courier New" w:cs="Courier New"/>
          <w:b/>
          <w:noProof w:val="0"/>
        </w:rPr>
        <w:t>Remove</w:t>
      </w:r>
      <w:r w:rsidR="00CD1E13" w:rsidRPr="00FC09B7">
        <w:rPr>
          <w:rFonts w:ascii="Courier New" w:hAnsi="Courier New" w:cs="Courier New"/>
          <w:b/>
          <w:noProof w:val="0"/>
        </w:rPr>
        <w:t>Connection</w:t>
      </w:r>
      <w:r w:rsidR="00831A82" w:rsidRPr="00FC09B7">
        <w:rPr>
          <w:rFonts w:ascii="Courier New" w:hAnsi="Courier New" w:cs="Courier New"/>
          <w:noProof w:val="0"/>
        </w:rPr>
        <w:t xml:space="preserve"> (</w:t>
      </w:r>
    </w:p>
    <w:p w14:paraId="305EF7E2" w14:textId="6E158AFD" w:rsidR="00831A82" w:rsidRPr="00FC09B7" w:rsidRDefault="00831A82" w:rsidP="00831A82">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NodeId</w:t>
      </w:r>
      <w:r w:rsidRPr="00FC09B7">
        <w:rPr>
          <w:rFonts w:ascii="Courier New" w:hAnsi="Courier New" w:cs="Courier New"/>
          <w:noProof w:val="0"/>
        </w:rPr>
        <w:tab/>
      </w:r>
      <w:r w:rsidR="00CD1E13" w:rsidRPr="00FC09B7">
        <w:rPr>
          <w:rFonts w:ascii="Courier New" w:hAnsi="Courier New" w:cs="Courier New"/>
          <w:noProof w:val="0"/>
        </w:rPr>
        <w:t>Connection</w:t>
      </w:r>
      <w:r w:rsidRPr="00FC09B7">
        <w:rPr>
          <w:rFonts w:ascii="Courier New" w:hAnsi="Courier New" w:cs="Courier New"/>
          <w:noProof w:val="0"/>
        </w:rPr>
        <w:t>Id</w:t>
      </w:r>
    </w:p>
    <w:p w14:paraId="305EF7E3" w14:textId="77777777" w:rsidR="00831A82" w:rsidRPr="00FC09B7" w:rsidRDefault="00831A82" w:rsidP="00831A82">
      <w:pPr>
        <w:ind w:left="357"/>
        <w:rPr>
          <w:rFonts w:ascii="Courier New" w:hAnsi="Courier New" w:cs="Courier New"/>
          <w:noProof w:val="0"/>
        </w:rPr>
      </w:pPr>
      <w:r w:rsidRPr="00FC09B7">
        <w:rPr>
          <w:rFonts w:ascii="Courier New" w:hAnsi="Courier New" w:cs="Courier New"/>
          <w:noProof w:val="0"/>
        </w:rPr>
        <w:tab/>
        <w:t>);</w:t>
      </w:r>
    </w:p>
    <w:p w14:paraId="305EF7E4" w14:textId="77777777" w:rsidR="00831A82" w:rsidRPr="00FC09B7" w:rsidRDefault="00831A82" w:rsidP="00831A82">
      <w:pPr>
        <w:ind w:left="357"/>
        <w:rPr>
          <w:rFonts w:ascii="Courier New" w:hAnsi="Courier New" w:cs="Courier New"/>
          <w:noProof w:val="0"/>
        </w:rPr>
      </w:pP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60"/>
        <w:gridCol w:w="6458"/>
      </w:tblGrid>
      <w:tr w:rsidR="00831A82" w:rsidRPr="00FC09B7" w14:paraId="305EF7E7" w14:textId="77777777" w:rsidTr="008D49AA">
        <w:tc>
          <w:tcPr>
            <w:tcW w:w="2160" w:type="dxa"/>
          </w:tcPr>
          <w:p w14:paraId="305EF7E5" w14:textId="77777777" w:rsidR="00831A82" w:rsidRPr="00FC09B7" w:rsidRDefault="00831A82" w:rsidP="008D49AA">
            <w:pPr>
              <w:pStyle w:val="TableText"/>
              <w:rPr>
                <w:b/>
                <w:noProof w:val="0"/>
                <w:lang w:val="en-GB"/>
              </w:rPr>
            </w:pPr>
            <w:r w:rsidRPr="00FC09B7">
              <w:rPr>
                <w:b/>
                <w:noProof w:val="0"/>
                <w:lang w:val="en-GB"/>
              </w:rPr>
              <w:t>Argument</w:t>
            </w:r>
          </w:p>
        </w:tc>
        <w:tc>
          <w:tcPr>
            <w:tcW w:w="6458" w:type="dxa"/>
          </w:tcPr>
          <w:p w14:paraId="305EF7E6" w14:textId="77777777" w:rsidR="00831A82" w:rsidRPr="00FC09B7" w:rsidRDefault="00831A82" w:rsidP="008D49AA">
            <w:pPr>
              <w:pStyle w:val="TableText"/>
              <w:rPr>
                <w:b/>
                <w:noProof w:val="0"/>
                <w:lang w:val="en-GB"/>
              </w:rPr>
            </w:pPr>
            <w:r w:rsidRPr="00FC09B7">
              <w:rPr>
                <w:b/>
                <w:noProof w:val="0"/>
                <w:lang w:val="en-GB"/>
              </w:rPr>
              <w:t>Description</w:t>
            </w:r>
          </w:p>
        </w:tc>
      </w:tr>
      <w:tr w:rsidR="00831A82" w:rsidRPr="00FC09B7" w14:paraId="305EF7EA" w14:textId="77777777" w:rsidTr="008D49AA">
        <w:tc>
          <w:tcPr>
            <w:tcW w:w="2160" w:type="dxa"/>
          </w:tcPr>
          <w:p w14:paraId="305EF7E8" w14:textId="5656EEDF" w:rsidR="00831A82" w:rsidRPr="00FC09B7" w:rsidRDefault="00CD1E13" w:rsidP="008D49AA">
            <w:pPr>
              <w:pStyle w:val="TableText"/>
              <w:rPr>
                <w:noProof w:val="0"/>
                <w:lang w:val="en-GB"/>
              </w:rPr>
            </w:pPr>
            <w:r w:rsidRPr="00FC09B7">
              <w:rPr>
                <w:noProof w:val="0"/>
                <w:lang w:val="en-GB"/>
              </w:rPr>
              <w:t>Connection</w:t>
            </w:r>
            <w:r w:rsidR="00831A82" w:rsidRPr="00FC09B7">
              <w:rPr>
                <w:noProof w:val="0"/>
                <w:lang w:val="en-GB"/>
              </w:rPr>
              <w:t>Id</w:t>
            </w:r>
          </w:p>
        </w:tc>
        <w:tc>
          <w:tcPr>
            <w:tcW w:w="6458" w:type="dxa"/>
          </w:tcPr>
          <w:p w14:paraId="305EF7E9" w14:textId="14EA04A7" w:rsidR="00831A82" w:rsidRPr="00FC09B7" w:rsidRDefault="00F554E3" w:rsidP="00831A82">
            <w:pPr>
              <w:pStyle w:val="TableText"/>
              <w:rPr>
                <w:noProof w:val="0"/>
                <w:lang w:val="en-GB"/>
              </w:rPr>
            </w:pPr>
            <w:r w:rsidRPr="00FC09B7">
              <w:rPr>
                <w:i/>
                <w:noProof w:val="0"/>
                <w:lang w:val="en-GB"/>
              </w:rPr>
              <w:t>NodeId</w:t>
            </w:r>
            <w:r w:rsidRPr="00FC09B7">
              <w:rPr>
                <w:noProof w:val="0"/>
                <w:lang w:val="en-GB"/>
              </w:rPr>
              <w:t xml:space="preserve"> of the </w:t>
            </w:r>
            <w:r w:rsidR="004E19FA" w:rsidRPr="00FC09B7">
              <w:rPr>
                <w:i/>
                <w:noProof w:val="0"/>
                <w:lang w:val="en-GB"/>
              </w:rPr>
              <w:t xml:space="preserve">PubSubConnection Object </w:t>
            </w:r>
            <w:r w:rsidR="00717C0E" w:rsidRPr="00FC09B7">
              <w:rPr>
                <w:noProof w:val="0"/>
                <w:lang w:val="en-GB"/>
              </w:rPr>
              <w:t xml:space="preserve">to remove from the </w:t>
            </w:r>
            <w:r w:rsidR="00717C0E" w:rsidRPr="00FC09B7">
              <w:rPr>
                <w:i/>
                <w:noProof w:val="0"/>
                <w:lang w:val="en-GB"/>
              </w:rPr>
              <w:t>S</w:t>
            </w:r>
            <w:r w:rsidR="00831A82" w:rsidRPr="00FC09B7">
              <w:rPr>
                <w:i/>
                <w:noProof w:val="0"/>
                <w:lang w:val="en-GB"/>
              </w:rPr>
              <w:t>erver</w:t>
            </w:r>
          </w:p>
        </w:tc>
      </w:tr>
    </w:tbl>
    <w:p w14:paraId="305EF7EB" w14:textId="77777777" w:rsidR="00831A82" w:rsidRPr="00FC09B7" w:rsidRDefault="00831A82" w:rsidP="00831A82">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011"/>
        <w:gridCol w:w="6607"/>
      </w:tblGrid>
      <w:tr w:rsidR="00831A82" w:rsidRPr="00FC09B7" w14:paraId="305EF7EE" w14:textId="77777777" w:rsidTr="0047597B">
        <w:tc>
          <w:tcPr>
            <w:tcW w:w="2011" w:type="dxa"/>
          </w:tcPr>
          <w:p w14:paraId="305EF7EC" w14:textId="77777777" w:rsidR="00831A82" w:rsidRPr="00FC09B7" w:rsidRDefault="00831A82" w:rsidP="008D49AA">
            <w:pPr>
              <w:pStyle w:val="TableText"/>
              <w:rPr>
                <w:b/>
                <w:noProof w:val="0"/>
                <w:lang w:val="en-GB"/>
              </w:rPr>
            </w:pPr>
            <w:r w:rsidRPr="00FC09B7">
              <w:rPr>
                <w:b/>
                <w:noProof w:val="0"/>
                <w:lang w:val="en-GB"/>
              </w:rPr>
              <w:t>ResultCode</w:t>
            </w:r>
          </w:p>
        </w:tc>
        <w:tc>
          <w:tcPr>
            <w:tcW w:w="6607" w:type="dxa"/>
          </w:tcPr>
          <w:p w14:paraId="305EF7ED" w14:textId="77777777" w:rsidR="00831A82" w:rsidRPr="00FC09B7" w:rsidRDefault="00831A82" w:rsidP="008D49AA">
            <w:pPr>
              <w:pStyle w:val="TableText"/>
              <w:rPr>
                <w:b/>
                <w:noProof w:val="0"/>
                <w:lang w:val="en-GB"/>
              </w:rPr>
            </w:pPr>
            <w:r w:rsidRPr="00FC09B7">
              <w:rPr>
                <w:b/>
                <w:noProof w:val="0"/>
                <w:lang w:val="en-GB"/>
              </w:rPr>
              <w:t>Description</w:t>
            </w:r>
          </w:p>
        </w:tc>
      </w:tr>
      <w:tr w:rsidR="00831A82" w:rsidRPr="00FC09B7" w14:paraId="305EF7F1" w14:textId="77777777" w:rsidTr="0047597B">
        <w:tc>
          <w:tcPr>
            <w:tcW w:w="2011" w:type="dxa"/>
          </w:tcPr>
          <w:p w14:paraId="305EF7EF" w14:textId="5B37DE2A" w:rsidR="00831A82" w:rsidRPr="00FC09B7" w:rsidRDefault="0047597B" w:rsidP="008D49AA">
            <w:pPr>
              <w:pStyle w:val="TableText"/>
              <w:rPr>
                <w:noProof w:val="0"/>
                <w:lang w:val="en-GB"/>
              </w:rPr>
            </w:pPr>
            <w:r w:rsidRPr="00FC09B7">
              <w:rPr>
                <w:noProof w:val="0"/>
                <w:lang w:val="en-GB"/>
              </w:rPr>
              <w:t>Bad_</w:t>
            </w:r>
            <w:r w:rsidR="00831A82" w:rsidRPr="00FC09B7">
              <w:rPr>
                <w:noProof w:val="0"/>
                <w:lang w:val="en-GB"/>
              </w:rPr>
              <w:t>NodeIdUnknown</w:t>
            </w:r>
          </w:p>
        </w:tc>
        <w:tc>
          <w:tcPr>
            <w:tcW w:w="6607" w:type="dxa"/>
          </w:tcPr>
          <w:p w14:paraId="305EF7F0" w14:textId="65ACF9DE" w:rsidR="00831A82" w:rsidRPr="00FC09B7" w:rsidRDefault="00D34B00" w:rsidP="008D49AA">
            <w:pPr>
              <w:pStyle w:val="TableText"/>
              <w:rPr>
                <w:noProof w:val="0"/>
                <w:lang w:val="en-GB"/>
              </w:rPr>
            </w:pPr>
            <w:r w:rsidRPr="00FC09B7">
              <w:rPr>
                <w:noProof w:val="0"/>
                <w:lang w:val="en-GB"/>
              </w:rPr>
              <w:t xml:space="preserve">The </w:t>
            </w:r>
            <w:r w:rsidRPr="00FC09B7">
              <w:rPr>
                <w:i/>
                <w:noProof w:val="0"/>
                <w:lang w:val="en-GB"/>
              </w:rPr>
              <w:t>ConnectionId</w:t>
            </w:r>
            <w:r w:rsidRPr="00FC09B7">
              <w:rPr>
                <w:noProof w:val="0"/>
                <w:lang w:val="en-GB"/>
              </w:rPr>
              <w:t xml:space="preserve"> is unknown.</w:t>
            </w:r>
          </w:p>
        </w:tc>
      </w:tr>
      <w:tr w:rsidR="00831A82" w:rsidRPr="00FC09B7" w14:paraId="305EF7F4" w14:textId="77777777" w:rsidTr="0047597B">
        <w:tc>
          <w:tcPr>
            <w:tcW w:w="2011" w:type="dxa"/>
          </w:tcPr>
          <w:p w14:paraId="305EF7F2" w14:textId="0952D225" w:rsidR="00831A82" w:rsidRPr="00FC09B7" w:rsidRDefault="00831A82" w:rsidP="008D49AA">
            <w:pPr>
              <w:pStyle w:val="TableText"/>
              <w:rPr>
                <w:noProof w:val="0"/>
                <w:lang w:val="en-GB"/>
              </w:rPr>
            </w:pPr>
            <w:r w:rsidRPr="00FC09B7">
              <w:rPr>
                <w:noProof w:val="0"/>
                <w:lang w:val="en-GB"/>
              </w:rPr>
              <w:t>Bad</w:t>
            </w:r>
            <w:r w:rsidR="0047597B" w:rsidRPr="00FC09B7">
              <w:rPr>
                <w:noProof w:val="0"/>
                <w:lang w:val="en-GB"/>
              </w:rPr>
              <w:t>_</w:t>
            </w:r>
            <w:r w:rsidRPr="00FC09B7">
              <w:rPr>
                <w:noProof w:val="0"/>
                <w:lang w:val="en-GB"/>
              </w:rPr>
              <w:t>UserAccessDenied</w:t>
            </w:r>
          </w:p>
        </w:tc>
        <w:tc>
          <w:tcPr>
            <w:tcW w:w="6607" w:type="dxa"/>
          </w:tcPr>
          <w:p w14:paraId="305EF7F3" w14:textId="2B270094" w:rsidR="00831A82" w:rsidRPr="00FC09B7" w:rsidRDefault="00717C0E" w:rsidP="004E19FA">
            <w:pPr>
              <w:pStyle w:val="TableText"/>
              <w:rPr>
                <w:noProof w:val="0"/>
                <w:lang w:val="en-GB"/>
              </w:rPr>
            </w:pPr>
            <w:r w:rsidRPr="00FC09B7">
              <w:rPr>
                <w:noProof w:val="0"/>
                <w:lang w:val="en-GB"/>
              </w:rPr>
              <w:t xml:space="preserve">The </w:t>
            </w:r>
            <w:r w:rsidRPr="00FC09B7">
              <w:rPr>
                <w:i/>
                <w:noProof w:val="0"/>
                <w:lang w:val="en-GB"/>
              </w:rPr>
              <w:t>S</w:t>
            </w:r>
            <w:r w:rsidR="00D34B00" w:rsidRPr="00FC09B7">
              <w:rPr>
                <w:i/>
                <w:noProof w:val="0"/>
                <w:lang w:val="en-GB"/>
              </w:rPr>
              <w:t>ession</w:t>
            </w:r>
            <w:r w:rsidR="00D34B00" w:rsidRPr="00FC09B7">
              <w:rPr>
                <w:noProof w:val="0"/>
                <w:lang w:val="en-GB"/>
              </w:rPr>
              <w:t xml:space="preserve"> user is not allowed to delete </w:t>
            </w:r>
            <w:r w:rsidR="004E19FA" w:rsidRPr="00FC09B7">
              <w:rPr>
                <w:noProof w:val="0"/>
                <w:lang w:val="en-GB"/>
              </w:rPr>
              <w:t xml:space="preserve">the </w:t>
            </w:r>
            <w:r w:rsidR="004E19FA" w:rsidRPr="00FC09B7">
              <w:rPr>
                <w:i/>
                <w:noProof w:val="0"/>
                <w:lang w:val="en-GB"/>
              </w:rPr>
              <w:t>PubSubConnection Object</w:t>
            </w:r>
            <w:r w:rsidR="00D34B00" w:rsidRPr="00FC09B7">
              <w:rPr>
                <w:noProof w:val="0"/>
                <w:lang w:val="en-GB"/>
              </w:rPr>
              <w:t>.</w:t>
            </w:r>
          </w:p>
        </w:tc>
      </w:tr>
    </w:tbl>
    <w:p w14:paraId="305EF7F5" w14:textId="77777777" w:rsidR="00831A82" w:rsidRPr="00FC09B7" w:rsidRDefault="00831A82" w:rsidP="00831A82">
      <w:pPr>
        <w:pStyle w:val="spacer"/>
        <w:rPr>
          <w:noProof w:val="0"/>
        </w:rPr>
      </w:pPr>
    </w:p>
    <w:p w14:paraId="10519B7A" w14:textId="7177593B" w:rsidR="0080712E" w:rsidRPr="00FC09B7" w:rsidRDefault="0080712E" w:rsidP="0080712E">
      <w:pPr>
        <w:pStyle w:val="Heading4"/>
        <w:rPr>
          <w:noProof w:val="0"/>
        </w:rPr>
      </w:pPr>
      <w:bookmarkStart w:id="814" w:name="_Ref430705325"/>
      <w:r w:rsidRPr="00FC09B7">
        <w:rPr>
          <w:noProof w:val="0"/>
        </w:rPr>
        <w:t>HasPubSubConnection</w:t>
      </w:r>
      <w:bookmarkEnd w:id="814"/>
    </w:p>
    <w:p w14:paraId="485A9E79" w14:textId="0019E70E" w:rsidR="0080712E" w:rsidRPr="00FC09B7" w:rsidRDefault="0080712E" w:rsidP="0080712E">
      <w:pPr>
        <w:pStyle w:val="PARAGRAPH"/>
        <w:rPr>
          <w:noProof w:val="0"/>
        </w:rPr>
      </w:pPr>
      <w:r w:rsidRPr="00FC09B7">
        <w:rPr>
          <w:noProof w:val="0"/>
        </w:rPr>
        <w:t xml:space="preserve">The </w:t>
      </w:r>
      <w:r w:rsidRPr="00FC09B7">
        <w:rPr>
          <w:i/>
          <w:noProof w:val="0"/>
        </w:rPr>
        <w:t>Has</w:t>
      </w:r>
      <w:r w:rsidR="0067420A" w:rsidRPr="00FC09B7">
        <w:rPr>
          <w:i/>
          <w:noProof w:val="0"/>
        </w:rPr>
        <w:t>PubSubConnection</w:t>
      </w:r>
      <w:r w:rsidRPr="00FC09B7">
        <w:rPr>
          <w:i/>
          <w:noProof w:val="0"/>
        </w:rPr>
        <w:t xml:space="preserve"> ReferenceType</w:t>
      </w:r>
      <w:r w:rsidRPr="00FC09B7">
        <w:rPr>
          <w:noProof w:val="0"/>
        </w:rPr>
        <w:t xml:space="preserve"> is a concrete </w:t>
      </w:r>
      <w:r w:rsidRPr="00FC09B7">
        <w:rPr>
          <w:i/>
          <w:noProof w:val="0"/>
        </w:rPr>
        <w:t>ReferenceType</w:t>
      </w:r>
      <w:r w:rsidRPr="00FC09B7">
        <w:rPr>
          <w:noProof w:val="0"/>
        </w:rPr>
        <w:t xml:space="preserve"> that can be used directly. It is a subtype of the </w:t>
      </w:r>
      <w:r w:rsidRPr="00FC09B7">
        <w:rPr>
          <w:rFonts w:eastAsia="平成明朝"/>
          <w:i/>
          <w:noProof w:val="0"/>
          <w:lang w:eastAsia="fr-FR"/>
        </w:rPr>
        <w:t>HasComponent</w:t>
      </w:r>
      <w:r w:rsidRPr="00FC09B7">
        <w:rPr>
          <w:rFonts w:eastAsia="平成明朝"/>
          <w:noProof w:val="0"/>
          <w:lang w:eastAsia="fr-FR"/>
        </w:rPr>
        <w:t xml:space="preserve"> </w:t>
      </w:r>
      <w:r w:rsidRPr="00FC09B7">
        <w:rPr>
          <w:i/>
          <w:noProof w:val="0"/>
        </w:rPr>
        <w:t>ReferenceType</w:t>
      </w:r>
      <w:r w:rsidRPr="00FC09B7">
        <w:rPr>
          <w:noProof w:val="0"/>
        </w:rPr>
        <w:t>.</w:t>
      </w:r>
    </w:p>
    <w:p w14:paraId="577E5608" w14:textId="46D80DE4" w:rsidR="0080712E" w:rsidRPr="00FC09B7" w:rsidRDefault="0080712E" w:rsidP="0080712E">
      <w:pPr>
        <w:pStyle w:val="PARAGRAPH"/>
        <w:rPr>
          <w:noProof w:val="0"/>
        </w:rPr>
      </w:pPr>
      <w:r w:rsidRPr="00FC09B7">
        <w:rPr>
          <w:noProof w:val="0"/>
        </w:rPr>
        <w:t xml:space="preserve">The </w:t>
      </w:r>
      <w:r w:rsidRPr="00FC09B7">
        <w:rPr>
          <w:i/>
          <w:noProof w:val="0"/>
        </w:rPr>
        <w:t>SourceNode</w:t>
      </w:r>
      <w:r w:rsidRPr="00FC09B7">
        <w:rPr>
          <w:noProof w:val="0"/>
        </w:rPr>
        <w:t xml:space="preserve"> of </w:t>
      </w:r>
      <w:r w:rsidRPr="00FC09B7">
        <w:rPr>
          <w:i/>
          <w:noProof w:val="0"/>
        </w:rPr>
        <w:t>References</w:t>
      </w:r>
      <w:r w:rsidRPr="00FC09B7">
        <w:rPr>
          <w:noProof w:val="0"/>
        </w:rPr>
        <w:t xml:space="preserve"> of this type shall be the </w:t>
      </w:r>
      <w:r w:rsidRPr="00FC09B7">
        <w:rPr>
          <w:i/>
          <w:noProof w:val="0"/>
        </w:rPr>
        <w:t>PublishSubscribe Object</w:t>
      </w:r>
      <w:r w:rsidRPr="00FC09B7">
        <w:rPr>
          <w:noProof w:val="0"/>
        </w:rPr>
        <w:t xml:space="preserve"> defined in </w:t>
      </w:r>
      <w:r w:rsidRPr="00FC09B7">
        <w:rPr>
          <w:noProof w:val="0"/>
        </w:rPr>
        <w:fldChar w:fldCharType="begin"/>
      </w:r>
      <w:r w:rsidRPr="00FC09B7">
        <w:rPr>
          <w:noProof w:val="0"/>
        </w:rPr>
        <w:instrText xml:space="preserve"> REF _Ref430103049 \r \h </w:instrText>
      </w:r>
      <w:r w:rsidRPr="00FC09B7">
        <w:rPr>
          <w:noProof w:val="0"/>
        </w:rPr>
      </w:r>
      <w:r w:rsidRPr="00FC09B7">
        <w:rPr>
          <w:noProof w:val="0"/>
        </w:rPr>
        <w:fldChar w:fldCharType="separate"/>
      </w:r>
      <w:r w:rsidR="005333FC">
        <w:rPr>
          <w:noProof w:val="0"/>
        </w:rPr>
        <w:t>8.4</w:t>
      </w:r>
      <w:r w:rsidRPr="00FC09B7">
        <w:rPr>
          <w:noProof w:val="0"/>
        </w:rPr>
        <w:fldChar w:fldCharType="end"/>
      </w:r>
      <w:r w:rsidRPr="00FC09B7">
        <w:rPr>
          <w:noProof w:val="0"/>
        </w:rPr>
        <w:t>.</w:t>
      </w:r>
    </w:p>
    <w:p w14:paraId="24B75516" w14:textId="482B3085" w:rsidR="0080712E" w:rsidRPr="00FC09B7" w:rsidRDefault="0080712E" w:rsidP="0080712E">
      <w:pPr>
        <w:pStyle w:val="PARAGRAPH"/>
        <w:rPr>
          <w:noProof w:val="0"/>
        </w:rPr>
      </w:pPr>
      <w:r w:rsidRPr="00FC09B7">
        <w:rPr>
          <w:noProof w:val="0"/>
        </w:rPr>
        <w:t xml:space="preserve">The </w:t>
      </w:r>
      <w:r w:rsidRPr="00FC09B7">
        <w:rPr>
          <w:i/>
          <w:noProof w:val="0"/>
        </w:rPr>
        <w:t>TargetNode</w:t>
      </w:r>
      <w:r w:rsidRPr="00FC09B7">
        <w:rPr>
          <w:noProof w:val="0"/>
        </w:rPr>
        <w:t xml:space="preserve"> of this </w:t>
      </w:r>
      <w:r w:rsidRPr="00FC09B7">
        <w:rPr>
          <w:i/>
          <w:noProof w:val="0"/>
        </w:rPr>
        <w:t xml:space="preserve">ReferenceType </w:t>
      </w:r>
      <w:r w:rsidRPr="00FC09B7">
        <w:rPr>
          <w:noProof w:val="0"/>
        </w:rPr>
        <w:t xml:space="preserve">shall be an </w:t>
      </w:r>
      <w:r w:rsidRPr="00FC09B7">
        <w:rPr>
          <w:i/>
          <w:noProof w:val="0"/>
        </w:rPr>
        <w:t>Object</w:t>
      </w:r>
      <w:r w:rsidRPr="00FC09B7">
        <w:rPr>
          <w:noProof w:val="0"/>
        </w:rPr>
        <w:t xml:space="preserve"> </w:t>
      </w:r>
      <w:r w:rsidR="004809BC" w:rsidRPr="00FC09B7">
        <w:rPr>
          <w:noProof w:val="0"/>
        </w:rPr>
        <w:t>of type</w:t>
      </w:r>
      <w:r w:rsidRPr="00FC09B7">
        <w:rPr>
          <w:noProof w:val="0"/>
        </w:rPr>
        <w:t xml:space="preserve"> </w:t>
      </w:r>
      <w:r w:rsidRPr="00FC09B7">
        <w:rPr>
          <w:i/>
          <w:noProof w:val="0"/>
        </w:rPr>
        <w:t>PubSubConnectionType</w:t>
      </w:r>
      <w:r w:rsidRPr="00FC09B7">
        <w:rPr>
          <w:noProof w:val="0"/>
        </w:rPr>
        <w:t xml:space="preserve"> defined in </w:t>
      </w:r>
      <w:r w:rsidRPr="00FC09B7">
        <w:rPr>
          <w:noProof w:val="0"/>
        </w:rPr>
        <w:fldChar w:fldCharType="begin"/>
      </w:r>
      <w:r w:rsidRPr="00FC09B7">
        <w:rPr>
          <w:noProof w:val="0"/>
        </w:rPr>
        <w:instrText xml:space="preserve"> REF _Ref425686405 \r \h </w:instrText>
      </w:r>
      <w:r w:rsidRPr="00FC09B7">
        <w:rPr>
          <w:noProof w:val="0"/>
        </w:rPr>
      </w:r>
      <w:r w:rsidRPr="00FC09B7">
        <w:rPr>
          <w:noProof w:val="0"/>
        </w:rPr>
        <w:fldChar w:fldCharType="separate"/>
      </w:r>
      <w:r w:rsidR="005333FC">
        <w:rPr>
          <w:noProof w:val="0"/>
        </w:rPr>
        <w:t>9.1.5.2</w:t>
      </w:r>
      <w:r w:rsidRPr="00FC09B7">
        <w:rPr>
          <w:noProof w:val="0"/>
        </w:rPr>
        <w:fldChar w:fldCharType="end"/>
      </w:r>
      <w:r w:rsidRPr="00FC09B7">
        <w:rPr>
          <w:noProof w:val="0"/>
        </w:rPr>
        <w:t>.</w:t>
      </w:r>
    </w:p>
    <w:p w14:paraId="28480137" w14:textId="27167106" w:rsidR="0080712E" w:rsidRPr="00FC09B7" w:rsidRDefault="0080712E" w:rsidP="00CA6007">
      <w:pPr>
        <w:pStyle w:val="PARAGRAPH"/>
        <w:rPr>
          <w:noProof w:val="0"/>
        </w:rPr>
      </w:pPr>
      <w:r w:rsidRPr="00FC09B7">
        <w:rPr>
          <w:noProof w:val="0"/>
        </w:rPr>
        <w:t xml:space="preserve">The representation of the </w:t>
      </w:r>
      <w:r w:rsidRPr="00FC09B7">
        <w:rPr>
          <w:i/>
          <w:noProof w:val="0"/>
        </w:rPr>
        <w:t>HasPubSubConnection ReferenceType</w:t>
      </w:r>
      <w:r w:rsidRPr="00FC09B7">
        <w:rPr>
          <w:noProof w:val="0"/>
        </w:rPr>
        <w:t xml:space="preserve"> in the </w:t>
      </w:r>
      <w:r w:rsidRPr="00FC09B7">
        <w:rPr>
          <w:i/>
          <w:noProof w:val="0"/>
        </w:rPr>
        <w:t>AddressSpace</w:t>
      </w:r>
      <w:r w:rsidRPr="00FC09B7">
        <w:rPr>
          <w:noProof w:val="0"/>
        </w:rPr>
        <w:t xml:space="preserve"> is specified in </w:t>
      </w:r>
      <w:r w:rsidRPr="00FC09B7">
        <w:rPr>
          <w:noProof w:val="0"/>
        </w:rPr>
        <w:fldChar w:fldCharType="begin"/>
      </w:r>
      <w:r w:rsidRPr="00FC09B7">
        <w:rPr>
          <w:noProof w:val="0"/>
        </w:rPr>
        <w:instrText xml:space="preserve"> REF _Ref430543573 \h </w:instrText>
      </w:r>
      <w:r w:rsidRPr="00FC09B7">
        <w:rPr>
          <w:noProof w:val="0"/>
        </w:rPr>
      </w:r>
      <w:r w:rsidRPr="00FC09B7">
        <w:rPr>
          <w:noProof w:val="0"/>
        </w:rPr>
        <w:fldChar w:fldCharType="separate"/>
      </w:r>
      <w:r w:rsidR="005333FC" w:rsidRPr="00FC09B7">
        <w:rPr>
          <w:noProof w:val="0"/>
        </w:rPr>
        <w:t xml:space="preserve">Table </w:t>
      </w:r>
      <w:r w:rsidR="005333FC">
        <w:t>104</w:t>
      </w:r>
      <w:r w:rsidRPr="00FC09B7">
        <w:rPr>
          <w:noProof w:val="0"/>
        </w:rPr>
        <w:fldChar w:fldCharType="end"/>
      </w:r>
      <w:r w:rsidRPr="00FC09B7">
        <w:rPr>
          <w:noProof w:val="0"/>
        </w:rPr>
        <w:t>.</w:t>
      </w:r>
    </w:p>
    <w:p w14:paraId="6D6354BF" w14:textId="5A183808" w:rsidR="0080712E" w:rsidRPr="00FC09B7" w:rsidRDefault="0080712E" w:rsidP="0080712E">
      <w:pPr>
        <w:pStyle w:val="TABLE-title"/>
        <w:rPr>
          <w:noProof w:val="0"/>
        </w:rPr>
      </w:pPr>
      <w:bookmarkStart w:id="815" w:name="_Ref430543573"/>
      <w:bookmarkStart w:id="816" w:name="_Toc505941569"/>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104</w:t>
      </w:r>
      <w:r w:rsidRPr="00FC09B7">
        <w:rPr>
          <w:noProof w:val="0"/>
        </w:rPr>
        <w:fldChar w:fldCharType="end"/>
      </w:r>
      <w:bookmarkEnd w:id="815"/>
      <w:r w:rsidRPr="00FC09B7">
        <w:rPr>
          <w:noProof w:val="0"/>
        </w:rPr>
        <w:t xml:space="preserve"> – HasPubSubConnection ReferenceType</w:t>
      </w:r>
      <w:bookmarkEnd w:id="816"/>
      <w:r w:rsidRPr="00FC09B7">
        <w:rPr>
          <w:noProof w:val="0"/>
        </w:rPr>
        <w:t xml:space="preserve"> </w:t>
      </w:r>
    </w:p>
    <w:tbl>
      <w:tblPr>
        <w:tblW w:w="8157"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6"/>
        <w:gridCol w:w="1681"/>
        <w:gridCol w:w="2492"/>
        <w:gridCol w:w="2268"/>
      </w:tblGrid>
      <w:tr w:rsidR="0080712E" w:rsidRPr="00FC09B7" w14:paraId="49E83CA9" w14:textId="77777777" w:rsidTr="0080712E">
        <w:trPr>
          <w:jc w:val="center"/>
        </w:trPr>
        <w:tc>
          <w:tcPr>
            <w:tcW w:w="1716" w:type="dxa"/>
            <w:tcBorders>
              <w:top w:val="single" w:sz="4" w:space="0" w:color="auto"/>
              <w:left w:val="single" w:sz="4" w:space="0" w:color="auto"/>
              <w:bottom w:val="double" w:sz="4" w:space="0" w:color="auto"/>
              <w:right w:val="single" w:sz="4" w:space="0" w:color="auto"/>
            </w:tcBorders>
          </w:tcPr>
          <w:p w14:paraId="16B72551" w14:textId="77777777" w:rsidR="0080712E" w:rsidRPr="00FC09B7" w:rsidRDefault="0080712E" w:rsidP="0080712E">
            <w:pPr>
              <w:pStyle w:val="TableText"/>
              <w:rPr>
                <w:b/>
                <w:noProof w:val="0"/>
                <w:lang w:val="en-GB"/>
              </w:rPr>
            </w:pPr>
            <w:r w:rsidRPr="00FC09B7">
              <w:rPr>
                <w:b/>
                <w:noProof w:val="0"/>
                <w:lang w:val="en-GB"/>
              </w:rPr>
              <w:t>Attributes</w:t>
            </w:r>
          </w:p>
        </w:tc>
        <w:tc>
          <w:tcPr>
            <w:tcW w:w="6441" w:type="dxa"/>
            <w:gridSpan w:val="3"/>
            <w:tcBorders>
              <w:top w:val="single" w:sz="4" w:space="0" w:color="auto"/>
              <w:left w:val="single" w:sz="4" w:space="0" w:color="auto"/>
              <w:bottom w:val="double" w:sz="4" w:space="0" w:color="auto"/>
              <w:right w:val="single" w:sz="4" w:space="0" w:color="auto"/>
            </w:tcBorders>
          </w:tcPr>
          <w:p w14:paraId="0B1F46B5" w14:textId="77777777" w:rsidR="0080712E" w:rsidRPr="00FC09B7" w:rsidRDefault="0080712E" w:rsidP="0080712E">
            <w:pPr>
              <w:pStyle w:val="TableText"/>
              <w:rPr>
                <w:b/>
                <w:noProof w:val="0"/>
                <w:lang w:val="en-GB"/>
              </w:rPr>
            </w:pPr>
            <w:r w:rsidRPr="00FC09B7">
              <w:rPr>
                <w:b/>
                <w:noProof w:val="0"/>
                <w:lang w:val="en-GB"/>
              </w:rPr>
              <w:t>Value</w:t>
            </w:r>
          </w:p>
        </w:tc>
      </w:tr>
      <w:tr w:rsidR="0080712E" w:rsidRPr="00FC09B7" w14:paraId="791E7D61" w14:textId="77777777" w:rsidTr="0080712E">
        <w:trPr>
          <w:jc w:val="center"/>
        </w:trPr>
        <w:tc>
          <w:tcPr>
            <w:tcW w:w="1716" w:type="dxa"/>
            <w:tcBorders>
              <w:top w:val="single" w:sz="4" w:space="0" w:color="auto"/>
              <w:left w:val="single" w:sz="4" w:space="0" w:color="auto"/>
              <w:bottom w:val="single" w:sz="4" w:space="0" w:color="auto"/>
              <w:right w:val="single" w:sz="4" w:space="0" w:color="auto"/>
            </w:tcBorders>
          </w:tcPr>
          <w:p w14:paraId="6D6BEDFE" w14:textId="77777777" w:rsidR="0080712E" w:rsidRPr="00FC09B7" w:rsidRDefault="0080712E" w:rsidP="0080712E">
            <w:pPr>
              <w:pStyle w:val="TableText"/>
              <w:rPr>
                <w:noProof w:val="0"/>
                <w:lang w:val="en-GB"/>
              </w:rPr>
            </w:pPr>
            <w:r w:rsidRPr="00FC09B7">
              <w:rPr>
                <w:noProof w:val="0"/>
                <w:lang w:val="en-GB"/>
              </w:rPr>
              <w:t>BrowseName</w:t>
            </w:r>
          </w:p>
        </w:tc>
        <w:tc>
          <w:tcPr>
            <w:tcW w:w="6441" w:type="dxa"/>
            <w:gridSpan w:val="3"/>
            <w:tcBorders>
              <w:top w:val="single" w:sz="4" w:space="0" w:color="auto"/>
              <w:left w:val="single" w:sz="4" w:space="0" w:color="auto"/>
              <w:bottom w:val="single" w:sz="4" w:space="0" w:color="auto"/>
              <w:right w:val="single" w:sz="4" w:space="0" w:color="auto"/>
            </w:tcBorders>
          </w:tcPr>
          <w:p w14:paraId="609617DE" w14:textId="77777777" w:rsidR="0080712E" w:rsidRPr="00FC09B7" w:rsidRDefault="0080712E" w:rsidP="0080712E">
            <w:pPr>
              <w:pStyle w:val="TableText"/>
              <w:rPr>
                <w:noProof w:val="0"/>
                <w:lang w:val="en-GB"/>
              </w:rPr>
            </w:pPr>
            <w:r w:rsidRPr="00FC09B7">
              <w:rPr>
                <w:noProof w:val="0"/>
                <w:lang w:val="en-GB"/>
              </w:rPr>
              <w:t>HasPubSubConnection</w:t>
            </w:r>
          </w:p>
        </w:tc>
      </w:tr>
      <w:tr w:rsidR="0080712E" w:rsidRPr="00FC09B7" w14:paraId="2C3C4D54" w14:textId="77777777" w:rsidTr="0080712E">
        <w:trPr>
          <w:jc w:val="center"/>
        </w:trPr>
        <w:tc>
          <w:tcPr>
            <w:tcW w:w="1716" w:type="dxa"/>
            <w:tcBorders>
              <w:top w:val="single" w:sz="4" w:space="0" w:color="auto"/>
              <w:left w:val="single" w:sz="4" w:space="0" w:color="auto"/>
              <w:bottom w:val="single" w:sz="4" w:space="0" w:color="auto"/>
              <w:right w:val="single" w:sz="4" w:space="0" w:color="auto"/>
            </w:tcBorders>
          </w:tcPr>
          <w:p w14:paraId="21BCFB5C" w14:textId="77777777" w:rsidR="0080712E" w:rsidRPr="00FC09B7" w:rsidRDefault="0080712E" w:rsidP="0080712E">
            <w:pPr>
              <w:pStyle w:val="TableText"/>
              <w:rPr>
                <w:noProof w:val="0"/>
                <w:lang w:val="en-GB"/>
              </w:rPr>
            </w:pPr>
            <w:r w:rsidRPr="00FC09B7">
              <w:rPr>
                <w:noProof w:val="0"/>
                <w:lang w:val="en-GB"/>
              </w:rPr>
              <w:t>InverseName</w:t>
            </w:r>
          </w:p>
        </w:tc>
        <w:tc>
          <w:tcPr>
            <w:tcW w:w="6441" w:type="dxa"/>
            <w:gridSpan w:val="3"/>
            <w:tcBorders>
              <w:top w:val="single" w:sz="4" w:space="0" w:color="auto"/>
              <w:left w:val="single" w:sz="4" w:space="0" w:color="auto"/>
              <w:bottom w:val="single" w:sz="4" w:space="0" w:color="auto"/>
              <w:right w:val="single" w:sz="4" w:space="0" w:color="auto"/>
            </w:tcBorders>
          </w:tcPr>
          <w:p w14:paraId="6A03BB7B" w14:textId="32A06659" w:rsidR="0080712E" w:rsidRPr="00FC09B7" w:rsidRDefault="00CA6007" w:rsidP="0080712E">
            <w:pPr>
              <w:pStyle w:val="TableText"/>
              <w:rPr>
                <w:noProof w:val="0"/>
                <w:lang w:val="en-GB"/>
              </w:rPr>
            </w:pPr>
            <w:r w:rsidRPr="00FC09B7">
              <w:rPr>
                <w:noProof w:val="0"/>
                <w:lang w:val="en-GB"/>
              </w:rPr>
              <w:t>PubSubConnectionOf</w:t>
            </w:r>
          </w:p>
        </w:tc>
      </w:tr>
      <w:tr w:rsidR="0080712E" w:rsidRPr="00FC09B7" w14:paraId="09EC2C3A" w14:textId="77777777" w:rsidTr="0080712E">
        <w:trPr>
          <w:jc w:val="center"/>
        </w:trPr>
        <w:tc>
          <w:tcPr>
            <w:tcW w:w="1716" w:type="dxa"/>
            <w:tcBorders>
              <w:top w:val="single" w:sz="4" w:space="0" w:color="auto"/>
              <w:left w:val="single" w:sz="4" w:space="0" w:color="auto"/>
              <w:bottom w:val="single" w:sz="4" w:space="0" w:color="auto"/>
              <w:right w:val="single" w:sz="4" w:space="0" w:color="auto"/>
            </w:tcBorders>
          </w:tcPr>
          <w:p w14:paraId="206F5BB8" w14:textId="77777777" w:rsidR="0080712E" w:rsidRPr="00FC09B7" w:rsidRDefault="0080712E" w:rsidP="0080712E">
            <w:pPr>
              <w:pStyle w:val="TableText"/>
              <w:rPr>
                <w:noProof w:val="0"/>
                <w:lang w:val="en-GB"/>
              </w:rPr>
            </w:pPr>
            <w:r w:rsidRPr="00FC09B7">
              <w:rPr>
                <w:noProof w:val="0"/>
                <w:lang w:val="en-GB"/>
              </w:rPr>
              <w:t>Symmetric</w:t>
            </w:r>
          </w:p>
        </w:tc>
        <w:tc>
          <w:tcPr>
            <w:tcW w:w="6441" w:type="dxa"/>
            <w:gridSpan w:val="3"/>
            <w:tcBorders>
              <w:top w:val="single" w:sz="4" w:space="0" w:color="auto"/>
              <w:left w:val="single" w:sz="4" w:space="0" w:color="auto"/>
              <w:bottom w:val="single" w:sz="4" w:space="0" w:color="auto"/>
              <w:right w:val="single" w:sz="4" w:space="0" w:color="auto"/>
            </w:tcBorders>
          </w:tcPr>
          <w:p w14:paraId="6B1E7144" w14:textId="77777777" w:rsidR="0080712E" w:rsidRPr="00FC09B7" w:rsidRDefault="0080712E" w:rsidP="0080712E">
            <w:pPr>
              <w:pStyle w:val="TableText"/>
              <w:rPr>
                <w:noProof w:val="0"/>
                <w:lang w:val="en-GB"/>
              </w:rPr>
            </w:pPr>
            <w:r w:rsidRPr="00FC09B7">
              <w:rPr>
                <w:noProof w:val="0"/>
                <w:lang w:val="en-GB"/>
              </w:rPr>
              <w:t>False</w:t>
            </w:r>
          </w:p>
        </w:tc>
      </w:tr>
      <w:tr w:rsidR="0080712E" w:rsidRPr="00FC09B7" w14:paraId="624C2B2B" w14:textId="77777777" w:rsidTr="0080712E">
        <w:trPr>
          <w:jc w:val="center"/>
        </w:trPr>
        <w:tc>
          <w:tcPr>
            <w:tcW w:w="1716" w:type="dxa"/>
            <w:tcBorders>
              <w:top w:val="single" w:sz="4" w:space="0" w:color="auto"/>
              <w:left w:val="single" w:sz="4" w:space="0" w:color="auto"/>
              <w:bottom w:val="single" w:sz="4" w:space="0" w:color="auto"/>
              <w:right w:val="single" w:sz="4" w:space="0" w:color="auto"/>
            </w:tcBorders>
          </w:tcPr>
          <w:p w14:paraId="44695D8D" w14:textId="77777777" w:rsidR="0080712E" w:rsidRPr="00FC09B7" w:rsidRDefault="0080712E" w:rsidP="0080712E">
            <w:pPr>
              <w:pStyle w:val="TableText"/>
              <w:rPr>
                <w:noProof w:val="0"/>
                <w:lang w:val="en-GB"/>
              </w:rPr>
            </w:pPr>
            <w:r w:rsidRPr="00FC09B7">
              <w:rPr>
                <w:noProof w:val="0"/>
                <w:lang w:val="en-GB"/>
              </w:rPr>
              <w:t>IsAbstract</w:t>
            </w:r>
          </w:p>
        </w:tc>
        <w:tc>
          <w:tcPr>
            <w:tcW w:w="6441" w:type="dxa"/>
            <w:gridSpan w:val="3"/>
            <w:tcBorders>
              <w:top w:val="single" w:sz="4" w:space="0" w:color="auto"/>
              <w:left w:val="single" w:sz="4" w:space="0" w:color="auto"/>
              <w:bottom w:val="single" w:sz="4" w:space="0" w:color="auto"/>
              <w:right w:val="single" w:sz="4" w:space="0" w:color="auto"/>
            </w:tcBorders>
          </w:tcPr>
          <w:p w14:paraId="1936B1B5" w14:textId="77777777" w:rsidR="0080712E" w:rsidRPr="00FC09B7" w:rsidRDefault="0080712E" w:rsidP="0080712E">
            <w:pPr>
              <w:pStyle w:val="TableText"/>
              <w:rPr>
                <w:noProof w:val="0"/>
                <w:lang w:val="en-GB"/>
              </w:rPr>
            </w:pPr>
            <w:r w:rsidRPr="00FC09B7">
              <w:rPr>
                <w:noProof w:val="0"/>
                <w:lang w:val="en-GB"/>
              </w:rPr>
              <w:t>False</w:t>
            </w:r>
          </w:p>
        </w:tc>
      </w:tr>
      <w:tr w:rsidR="0080712E" w:rsidRPr="00FC09B7" w14:paraId="72ED480A" w14:textId="77777777" w:rsidTr="0080712E">
        <w:trPr>
          <w:jc w:val="center"/>
        </w:trPr>
        <w:tc>
          <w:tcPr>
            <w:tcW w:w="1716" w:type="dxa"/>
            <w:tcBorders>
              <w:top w:val="single" w:sz="4" w:space="0" w:color="auto"/>
              <w:left w:val="single" w:sz="4" w:space="0" w:color="auto"/>
              <w:bottom w:val="double" w:sz="4" w:space="0" w:color="auto"/>
              <w:right w:val="single" w:sz="4" w:space="0" w:color="auto"/>
            </w:tcBorders>
          </w:tcPr>
          <w:p w14:paraId="1F20F63A" w14:textId="77777777" w:rsidR="0080712E" w:rsidRPr="00FC09B7" w:rsidRDefault="0080712E" w:rsidP="0080712E">
            <w:pPr>
              <w:pStyle w:val="TableText"/>
              <w:rPr>
                <w:b/>
                <w:noProof w:val="0"/>
                <w:lang w:val="en-GB"/>
              </w:rPr>
            </w:pPr>
            <w:r w:rsidRPr="00FC09B7">
              <w:rPr>
                <w:b/>
                <w:noProof w:val="0"/>
                <w:lang w:val="en-GB"/>
              </w:rPr>
              <w:t>References</w:t>
            </w:r>
          </w:p>
        </w:tc>
        <w:tc>
          <w:tcPr>
            <w:tcW w:w="1681" w:type="dxa"/>
            <w:tcBorders>
              <w:top w:val="single" w:sz="4" w:space="0" w:color="auto"/>
              <w:left w:val="single" w:sz="4" w:space="0" w:color="auto"/>
              <w:bottom w:val="double" w:sz="4" w:space="0" w:color="auto"/>
              <w:right w:val="single" w:sz="4" w:space="0" w:color="auto"/>
            </w:tcBorders>
          </w:tcPr>
          <w:p w14:paraId="4E92CE3C" w14:textId="77777777" w:rsidR="0080712E" w:rsidRPr="00FC09B7" w:rsidRDefault="0080712E" w:rsidP="0080712E">
            <w:pPr>
              <w:pStyle w:val="TableText"/>
              <w:rPr>
                <w:b/>
                <w:noProof w:val="0"/>
                <w:lang w:val="en-GB"/>
              </w:rPr>
            </w:pPr>
            <w:r w:rsidRPr="00FC09B7">
              <w:rPr>
                <w:b/>
                <w:noProof w:val="0"/>
                <w:lang w:val="en-GB"/>
              </w:rPr>
              <w:t>NodeClass</w:t>
            </w:r>
          </w:p>
        </w:tc>
        <w:tc>
          <w:tcPr>
            <w:tcW w:w="2492" w:type="dxa"/>
            <w:tcBorders>
              <w:top w:val="single" w:sz="4" w:space="0" w:color="auto"/>
              <w:left w:val="single" w:sz="4" w:space="0" w:color="auto"/>
              <w:bottom w:val="double" w:sz="4" w:space="0" w:color="auto"/>
              <w:right w:val="single" w:sz="4" w:space="0" w:color="auto"/>
            </w:tcBorders>
          </w:tcPr>
          <w:p w14:paraId="70FEB25B" w14:textId="77777777" w:rsidR="0080712E" w:rsidRPr="00FC09B7" w:rsidRDefault="0080712E" w:rsidP="0080712E">
            <w:pPr>
              <w:pStyle w:val="TableText"/>
              <w:rPr>
                <w:b/>
                <w:noProof w:val="0"/>
                <w:lang w:val="en-GB"/>
              </w:rPr>
            </w:pPr>
            <w:r w:rsidRPr="00FC09B7">
              <w:rPr>
                <w:b/>
                <w:noProof w:val="0"/>
                <w:lang w:val="en-GB"/>
              </w:rPr>
              <w:t xml:space="preserve">BrowseName </w:t>
            </w:r>
          </w:p>
        </w:tc>
        <w:tc>
          <w:tcPr>
            <w:tcW w:w="2268" w:type="dxa"/>
            <w:tcBorders>
              <w:top w:val="single" w:sz="4" w:space="0" w:color="auto"/>
              <w:left w:val="single" w:sz="4" w:space="0" w:color="auto"/>
              <w:bottom w:val="double" w:sz="4" w:space="0" w:color="auto"/>
              <w:right w:val="single" w:sz="4" w:space="0" w:color="auto"/>
            </w:tcBorders>
          </w:tcPr>
          <w:p w14:paraId="760D2FBC" w14:textId="77777777" w:rsidR="0080712E" w:rsidRPr="00FC09B7" w:rsidRDefault="0080712E" w:rsidP="0080712E">
            <w:pPr>
              <w:pStyle w:val="TableText"/>
              <w:rPr>
                <w:b/>
                <w:noProof w:val="0"/>
                <w:lang w:val="en-GB"/>
              </w:rPr>
            </w:pPr>
            <w:r w:rsidRPr="00FC09B7">
              <w:rPr>
                <w:b/>
                <w:noProof w:val="0"/>
                <w:lang w:val="en-GB"/>
              </w:rPr>
              <w:t>Comment</w:t>
            </w:r>
          </w:p>
        </w:tc>
      </w:tr>
      <w:tr w:rsidR="0080712E" w:rsidRPr="00FC09B7" w14:paraId="35DAEFDB" w14:textId="77777777" w:rsidTr="0080712E">
        <w:trPr>
          <w:jc w:val="center"/>
        </w:trPr>
        <w:tc>
          <w:tcPr>
            <w:tcW w:w="8157" w:type="dxa"/>
            <w:gridSpan w:val="4"/>
            <w:tcBorders>
              <w:top w:val="double" w:sz="4" w:space="0" w:color="auto"/>
              <w:left w:val="single" w:sz="4" w:space="0" w:color="auto"/>
              <w:bottom w:val="single" w:sz="4" w:space="0" w:color="auto"/>
              <w:right w:val="single" w:sz="4" w:space="0" w:color="auto"/>
            </w:tcBorders>
          </w:tcPr>
          <w:p w14:paraId="13F19482" w14:textId="0EAF52E0" w:rsidR="0080712E" w:rsidRPr="00FC09B7" w:rsidRDefault="0080712E" w:rsidP="0080712E">
            <w:pPr>
              <w:pStyle w:val="TableText"/>
              <w:rPr>
                <w:noProof w:val="0"/>
                <w:lang w:val="en-GB"/>
              </w:rPr>
            </w:pPr>
            <w:r w:rsidRPr="00FC09B7">
              <w:rPr>
                <w:noProof w:val="0"/>
                <w:lang w:val="en-GB"/>
              </w:rPr>
              <w:t xml:space="preserve">Subtype of </w:t>
            </w:r>
            <w:r w:rsidRPr="00FC09B7">
              <w:rPr>
                <w:rFonts w:eastAsia="平成明朝"/>
                <w:noProof w:val="0"/>
                <w:lang w:val="en-GB" w:eastAsia="fr-FR"/>
              </w:rPr>
              <w:t xml:space="preserve">HasComponent </w:t>
            </w: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bl>
    <w:p w14:paraId="78F69C76" w14:textId="77777777" w:rsidR="0080712E" w:rsidRPr="00FC09B7" w:rsidRDefault="0080712E" w:rsidP="0080712E">
      <w:pPr>
        <w:pStyle w:val="spacer"/>
        <w:rPr>
          <w:rFonts w:eastAsia="平成明朝"/>
          <w:noProof w:val="0"/>
          <w:lang w:eastAsia="fr-FR"/>
        </w:rPr>
      </w:pPr>
    </w:p>
    <w:p w14:paraId="3A607306" w14:textId="1540AE8F" w:rsidR="00D37058" w:rsidRPr="00FC09B7" w:rsidRDefault="00D37058" w:rsidP="00511365">
      <w:pPr>
        <w:pStyle w:val="Heading3"/>
        <w:rPr>
          <w:rFonts w:eastAsia="平成明朝"/>
          <w:noProof w:val="0"/>
          <w:lang w:eastAsia="fr-FR"/>
        </w:rPr>
      </w:pPr>
      <w:bookmarkStart w:id="817" w:name="_Ref408352201"/>
      <w:bookmarkStart w:id="818" w:name="_Toc505941388"/>
      <w:r w:rsidRPr="00FC09B7">
        <w:rPr>
          <w:rFonts w:eastAsia="平成明朝"/>
          <w:noProof w:val="0"/>
          <w:lang w:eastAsia="fr-FR"/>
        </w:rPr>
        <w:lastRenderedPageBreak/>
        <w:t xml:space="preserve">Published </w:t>
      </w:r>
      <w:r w:rsidR="006B68B8" w:rsidRPr="00FC09B7">
        <w:rPr>
          <w:rFonts w:eastAsia="平成明朝"/>
          <w:noProof w:val="0"/>
          <w:lang w:eastAsia="fr-FR"/>
        </w:rPr>
        <w:t xml:space="preserve">DataSet </w:t>
      </w:r>
      <w:r w:rsidRPr="00FC09B7">
        <w:rPr>
          <w:rFonts w:eastAsia="平成明朝"/>
          <w:noProof w:val="0"/>
          <w:lang w:eastAsia="fr-FR"/>
        </w:rPr>
        <w:t>Model</w:t>
      </w:r>
      <w:bookmarkEnd w:id="818"/>
    </w:p>
    <w:p w14:paraId="513BDC2B" w14:textId="007A2BB3" w:rsidR="00D37058" w:rsidRPr="00FC09B7" w:rsidRDefault="00D37058" w:rsidP="00511365">
      <w:pPr>
        <w:pStyle w:val="Heading4"/>
        <w:rPr>
          <w:rFonts w:eastAsia="平成明朝"/>
          <w:noProof w:val="0"/>
          <w:lang w:eastAsia="fr-FR"/>
        </w:rPr>
      </w:pPr>
      <w:bookmarkStart w:id="819" w:name="_Ref422778682"/>
      <w:r w:rsidRPr="00FC09B7">
        <w:rPr>
          <w:rFonts w:eastAsia="平成明朝"/>
          <w:noProof w:val="0"/>
          <w:lang w:eastAsia="fr-FR"/>
        </w:rPr>
        <w:t>Overview</w:t>
      </w:r>
    </w:p>
    <w:p w14:paraId="5D9EF494" w14:textId="59429011" w:rsidR="00816BAF" w:rsidRPr="00FC09B7" w:rsidRDefault="00816BAF" w:rsidP="00511365">
      <w:pPr>
        <w:pStyle w:val="PARAGRAPH"/>
        <w:keepNext/>
        <w:rPr>
          <w:rFonts w:eastAsia="平成明朝"/>
          <w:noProof w:val="0"/>
          <w:lang w:eastAsia="fr-FR"/>
        </w:rPr>
      </w:pPr>
      <w:r w:rsidRPr="00FC09B7">
        <w:rPr>
          <w:rFonts w:eastAsia="平成明朝"/>
          <w:noProof w:val="0"/>
          <w:lang w:eastAsia="fr-FR"/>
        </w:rPr>
        <w:fldChar w:fldCharType="begin"/>
      </w:r>
      <w:r w:rsidRPr="00FC09B7">
        <w:rPr>
          <w:rFonts w:eastAsia="平成明朝"/>
          <w:noProof w:val="0"/>
          <w:lang w:eastAsia="fr-FR"/>
        </w:rPr>
        <w:instrText xml:space="preserve"> REF _Ref425682146 \h </w:instrText>
      </w:r>
      <w:r w:rsidRPr="00FC09B7">
        <w:rPr>
          <w:rFonts w:eastAsia="平成明朝"/>
          <w:noProof w:val="0"/>
          <w:lang w:eastAsia="fr-FR"/>
        </w:rPr>
      </w:r>
      <w:r w:rsidRPr="00FC09B7">
        <w:rPr>
          <w:rFonts w:eastAsia="平成明朝"/>
          <w:noProof w:val="0"/>
          <w:lang w:eastAsia="fr-FR"/>
        </w:rPr>
        <w:fldChar w:fldCharType="separate"/>
      </w:r>
      <w:r w:rsidR="005333FC" w:rsidRPr="00FC09B7">
        <w:rPr>
          <w:noProof w:val="0"/>
        </w:rPr>
        <w:t xml:space="preserve">Figure </w:t>
      </w:r>
      <w:r w:rsidR="005333FC">
        <w:t>39</w:t>
      </w:r>
      <w:r w:rsidRPr="00FC09B7">
        <w:rPr>
          <w:rFonts w:eastAsia="平成明朝"/>
          <w:noProof w:val="0"/>
          <w:lang w:eastAsia="fr-FR"/>
        </w:rPr>
        <w:fldChar w:fldCharType="end"/>
      </w:r>
      <w:r w:rsidRPr="00FC09B7">
        <w:rPr>
          <w:rFonts w:eastAsia="平成明朝"/>
          <w:noProof w:val="0"/>
          <w:lang w:eastAsia="fr-FR"/>
        </w:rPr>
        <w:t xml:space="preserve"> depicts the </w:t>
      </w:r>
      <w:r w:rsidRPr="00FC09B7">
        <w:rPr>
          <w:rFonts w:eastAsia="平成明朝"/>
          <w:i/>
          <w:noProof w:val="0"/>
          <w:lang w:eastAsia="fr-FR"/>
        </w:rPr>
        <w:t>ObjectTypes</w:t>
      </w:r>
      <w:r w:rsidRPr="00FC09B7">
        <w:rPr>
          <w:rFonts w:eastAsia="平成明朝"/>
          <w:noProof w:val="0"/>
          <w:lang w:eastAsia="fr-FR"/>
        </w:rPr>
        <w:t xml:space="preserve"> of the published </w:t>
      </w:r>
      <w:r w:rsidR="00117B3B" w:rsidRPr="00FC09B7">
        <w:rPr>
          <w:rFonts w:eastAsia="平成明朝"/>
          <w:i/>
          <w:noProof w:val="0"/>
          <w:lang w:eastAsia="fr-FR"/>
        </w:rPr>
        <w:t>DataSet</w:t>
      </w:r>
      <w:r w:rsidR="00117B3B" w:rsidRPr="00FC09B7">
        <w:rPr>
          <w:rFonts w:eastAsia="平成明朝"/>
          <w:noProof w:val="0"/>
          <w:lang w:eastAsia="fr-FR"/>
        </w:rPr>
        <w:t xml:space="preserve"> </w:t>
      </w:r>
      <w:r w:rsidRPr="00FC09B7">
        <w:rPr>
          <w:rFonts w:eastAsia="平成明朝"/>
          <w:noProof w:val="0"/>
          <w:lang w:eastAsia="fr-FR"/>
        </w:rPr>
        <w:t>model and their components.</w:t>
      </w:r>
    </w:p>
    <w:p w14:paraId="6A800AD4" w14:textId="683A2BC0" w:rsidR="00D37058" w:rsidRPr="00FC09B7" w:rsidRDefault="000B4939" w:rsidP="00511365">
      <w:pPr>
        <w:pStyle w:val="PARAGRAPH"/>
        <w:keepNext/>
        <w:jc w:val="center"/>
        <w:rPr>
          <w:rFonts w:eastAsia="平成明朝"/>
          <w:noProof w:val="0"/>
          <w:lang w:eastAsia="fr-FR"/>
        </w:rPr>
      </w:pPr>
      <w:r w:rsidRPr="00FC09B7">
        <w:object w:dxaOrig="12828" w:dyaOrig="8275" w14:anchorId="02FDD4AA">
          <v:shape id="_x0000_i1064" type="#_x0000_t75" style="width:453pt;height:293.5pt" o:ole="">
            <v:imagedata r:id="rId96" o:title=""/>
          </v:shape>
          <o:OLEObject Type="Embed" ProgID="Visio.Drawing.11" ShapeID="_x0000_i1064" DrawAspect="Content" ObjectID="_1579683295" r:id="rId97"/>
        </w:object>
      </w:r>
    </w:p>
    <w:p w14:paraId="0C595C8A" w14:textId="49BD5561" w:rsidR="00D37058" w:rsidRPr="00FC09B7" w:rsidRDefault="00D37058" w:rsidP="00511365">
      <w:pPr>
        <w:pStyle w:val="FIGURE-title"/>
        <w:keepNext/>
        <w:spacing w:before="200" w:after="240"/>
        <w:rPr>
          <w:noProof w:val="0"/>
        </w:rPr>
      </w:pPr>
      <w:bookmarkStart w:id="820" w:name="_Ref425682146"/>
      <w:bookmarkStart w:id="821" w:name="_Toc505941457"/>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39</w:t>
      </w:r>
      <w:r w:rsidRPr="00FC09B7">
        <w:rPr>
          <w:noProof w:val="0"/>
        </w:rPr>
        <w:fldChar w:fldCharType="end"/>
      </w:r>
      <w:bookmarkEnd w:id="820"/>
      <w:r w:rsidRPr="00FC09B7">
        <w:rPr>
          <w:noProof w:val="0"/>
        </w:rPr>
        <w:t xml:space="preserve"> – </w:t>
      </w:r>
      <w:r w:rsidR="00BB1432" w:rsidRPr="00FC09B7">
        <w:rPr>
          <w:rFonts w:eastAsia="平成明朝"/>
          <w:noProof w:val="0"/>
          <w:lang w:eastAsia="fr-FR"/>
        </w:rPr>
        <w:t>Published</w:t>
      </w:r>
      <w:r w:rsidR="00BA57A1" w:rsidRPr="00FC09B7">
        <w:rPr>
          <w:rFonts w:eastAsia="平成明朝"/>
          <w:noProof w:val="0"/>
          <w:lang w:eastAsia="fr-FR"/>
        </w:rPr>
        <w:t xml:space="preserve"> </w:t>
      </w:r>
      <w:r w:rsidR="00BB1432" w:rsidRPr="00FC09B7">
        <w:rPr>
          <w:rFonts w:eastAsia="平成明朝"/>
          <w:noProof w:val="0"/>
          <w:lang w:eastAsia="fr-FR"/>
        </w:rPr>
        <w:t>DataSet</w:t>
      </w:r>
      <w:r w:rsidR="00BB1432" w:rsidRPr="00FC09B7">
        <w:rPr>
          <w:noProof w:val="0"/>
        </w:rPr>
        <w:t xml:space="preserve"> </w:t>
      </w:r>
      <w:r w:rsidRPr="00FC09B7">
        <w:rPr>
          <w:noProof w:val="0"/>
        </w:rPr>
        <w:t>Overview</w:t>
      </w:r>
      <w:bookmarkEnd w:id="821"/>
    </w:p>
    <w:p w14:paraId="2E318F05" w14:textId="3A5BD99B" w:rsidR="00BA57A1" w:rsidRPr="00FC09B7" w:rsidRDefault="00BA57A1" w:rsidP="00BA57A1">
      <w:pPr>
        <w:pStyle w:val="PARAGRAPH"/>
        <w:rPr>
          <w:noProof w:val="0"/>
        </w:rPr>
      </w:pPr>
      <w:r w:rsidRPr="00FC09B7">
        <w:rPr>
          <w:noProof w:val="0"/>
        </w:rPr>
        <w:t xml:space="preserve">Instances of the </w:t>
      </w:r>
      <w:r w:rsidRPr="00FC09B7">
        <w:rPr>
          <w:i/>
          <w:noProof w:val="0"/>
        </w:rPr>
        <w:t>DataSetFolderType</w:t>
      </w:r>
      <w:r w:rsidRPr="00FC09B7">
        <w:rPr>
          <w:noProof w:val="0"/>
        </w:rPr>
        <w:t xml:space="preserve"> are used to organize </w:t>
      </w:r>
      <w:r w:rsidRPr="00FC09B7">
        <w:rPr>
          <w:i/>
          <w:noProof w:val="0"/>
        </w:rPr>
        <w:t>PublishedDataSetType Objects</w:t>
      </w:r>
      <w:r w:rsidRPr="00FC09B7">
        <w:rPr>
          <w:noProof w:val="0"/>
        </w:rPr>
        <w:t xml:space="preserve"> in a tree of </w:t>
      </w:r>
      <w:r w:rsidRPr="00FC09B7">
        <w:rPr>
          <w:i/>
          <w:noProof w:val="0"/>
        </w:rPr>
        <w:t>DataSetFolders</w:t>
      </w:r>
      <w:r w:rsidRPr="00FC09B7">
        <w:rPr>
          <w:noProof w:val="0"/>
        </w:rPr>
        <w:t xml:space="preserve">. The configuration can be </w:t>
      </w:r>
      <w:r w:rsidR="0066336A" w:rsidRPr="00FC09B7">
        <w:rPr>
          <w:noProof w:val="0"/>
        </w:rPr>
        <w:t xml:space="preserve">made </w:t>
      </w:r>
      <w:r w:rsidRPr="00FC09B7">
        <w:rPr>
          <w:noProof w:val="0"/>
        </w:rPr>
        <w:t xml:space="preserve">through </w:t>
      </w:r>
      <w:r w:rsidRPr="00FC09B7">
        <w:rPr>
          <w:i/>
          <w:noProof w:val="0"/>
        </w:rPr>
        <w:t>Methods</w:t>
      </w:r>
      <w:r w:rsidRPr="00FC09B7">
        <w:rPr>
          <w:noProof w:val="0"/>
        </w:rPr>
        <w:t xml:space="preserve"> or can be</w:t>
      </w:r>
      <w:r w:rsidR="004066AC" w:rsidRPr="00FC09B7">
        <w:rPr>
          <w:noProof w:val="0"/>
        </w:rPr>
        <w:t xml:space="preserve"> made by</w:t>
      </w:r>
      <w:r w:rsidRPr="00FC09B7">
        <w:rPr>
          <w:noProof w:val="0"/>
        </w:rPr>
        <w:t xml:space="preserve"> product specific</w:t>
      </w:r>
      <w:r w:rsidR="004066AC" w:rsidRPr="00FC09B7">
        <w:rPr>
          <w:noProof w:val="0"/>
        </w:rPr>
        <w:t xml:space="preserve"> configuration tools</w:t>
      </w:r>
      <w:r w:rsidRPr="00FC09B7">
        <w:rPr>
          <w:noProof w:val="0"/>
        </w:rPr>
        <w:t>.</w:t>
      </w:r>
    </w:p>
    <w:p w14:paraId="6EF99456" w14:textId="7386FB00" w:rsidR="00BA57A1" w:rsidRPr="00FC09B7" w:rsidRDefault="00CE1662" w:rsidP="00BA57A1">
      <w:pPr>
        <w:pStyle w:val="PARAGRAPH"/>
        <w:rPr>
          <w:noProof w:val="0"/>
        </w:rPr>
      </w:pPr>
      <w:r w:rsidRPr="00FC09B7">
        <w:rPr>
          <w:noProof w:val="0"/>
        </w:rPr>
        <w:t xml:space="preserve">The </w:t>
      </w:r>
      <w:r w:rsidRPr="00FC09B7">
        <w:rPr>
          <w:i/>
          <w:noProof w:val="0"/>
        </w:rPr>
        <w:t>PublishedDataSetType</w:t>
      </w:r>
      <w:r w:rsidRPr="00FC09B7">
        <w:rPr>
          <w:noProof w:val="0"/>
        </w:rPr>
        <w:t xml:space="preserve"> defines the information necessary for a </w:t>
      </w:r>
      <w:r w:rsidRPr="00FC09B7">
        <w:rPr>
          <w:i/>
          <w:noProof w:val="0"/>
        </w:rPr>
        <w:t>Subscriber</w:t>
      </w:r>
      <w:r w:rsidRPr="00FC09B7">
        <w:rPr>
          <w:noProof w:val="0"/>
        </w:rPr>
        <w:t xml:space="preserve"> to understand and decode </w:t>
      </w:r>
      <w:r w:rsidR="000E69FF" w:rsidRPr="00FC09B7">
        <w:rPr>
          <w:i/>
          <w:noProof w:val="0"/>
        </w:rPr>
        <w:t>DataSetMessages</w:t>
      </w:r>
      <w:r w:rsidR="000E69FF" w:rsidRPr="00FC09B7">
        <w:rPr>
          <w:noProof w:val="0"/>
        </w:rPr>
        <w:t xml:space="preserve"> </w:t>
      </w:r>
      <w:r w:rsidRPr="00FC09B7">
        <w:rPr>
          <w:noProof w:val="0"/>
        </w:rPr>
        <w:t xml:space="preserve">received from the </w:t>
      </w:r>
      <w:r w:rsidRPr="00FC09B7">
        <w:rPr>
          <w:i/>
          <w:noProof w:val="0"/>
        </w:rPr>
        <w:t>Publisher</w:t>
      </w:r>
      <w:r w:rsidRPr="00FC09B7">
        <w:rPr>
          <w:noProof w:val="0"/>
        </w:rPr>
        <w:t xml:space="preserve"> for a </w:t>
      </w:r>
      <w:r w:rsidRPr="00FC09B7">
        <w:rPr>
          <w:i/>
          <w:noProof w:val="0"/>
        </w:rPr>
        <w:t>DataSet</w:t>
      </w:r>
      <w:r w:rsidRPr="00FC09B7">
        <w:rPr>
          <w:noProof w:val="0"/>
        </w:rPr>
        <w:t xml:space="preserve"> and to detect changes of the </w:t>
      </w:r>
      <w:r w:rsidRPr="00FC09B7">
        <w:rPr>
          <w:i/>
          <w:noProof w:val="0"/>
        </w:rPr>
        <w:t>DataSet</w:t>
      </w:r>
      <w:r w:rsidRPr="00FC09B7">
        <w:rPr>
          <w:noProof w:val="0"/>
        </w:rPr>
        <w:t xml:space="preserve"> semantic and met</w:t>
      </w:r>
      <w:r w:rsidR="00B26941" w:rsidRPr="00FC09B7">
        <w:rPr>
          <w:noProof w:val="0"/>
        </w:rPr>
        <w:t>a</w:t>
      </w:r>
      <w:r w:rsidRPr="00FC09B7">
        <w:rPr>
          <w:noProof w:val="0"/>
        </w:rPr>
        <w:t>data.</w:t>
      </w:r>
    </w:p>
    <w:p w14:paraId="1955460B" w14:textId="3C167395" w:rsidR="00DB3244" w:rsidRPr="00FC09B7" w:rsidRDefault="00DB3244" w:rsidP="00BA57A1">
      <w:pPr>
        <w:pStyle w:val="PARAGRAPH"/>
        <w:rPr>
          <w:noProof w:val="0"/>
        </w:rPr>
      </w:pPr>
      <w:r w:rsidRPr="00FC09B7">
        <w:rPr>
          <w:noProof w:val="0"/>
        </w:rPr>
        <w:t xml:space="preserve">The types derived from the </w:t>
      </w:r>
      <w:r w:rsidRPr="00FC09B7">
        <w:rPr>
          <w:i/>
          <w:noProof w:val="0"/>
        </w:rPr>
        <w:t>PublishedDataSetType</w:t>
      </w:r>
      <w:r w:rsidRPr="00FC09B7">
        <w:rPr>
          <w:noProof w:val="0"/>
        </w:rPr>
        <w:t xml:space="preserve"> define the source of information for a </w:t>
      </w:r>
      <w:r w:rsidRPr="00FC09B7">
        <w:rPr>
          <w:i/>
          <w:noProof w:val="0"/>
        </w:rPr>
        <w:t>DataSet</w:t>
      </w:r>
      <w:r w:rsidRPr="00FC09B7">
        <w:rPr>
          <w:noProof w:val="0"/>
        </w:rPr>
        <w:t xml:space="preserve"> in the OPC UA </w:t>
      </w:r>
      <w:r w:rsidRPr="00FC09B7">
        <w:rPr>
          <w:i/>
          <w:noProof w:val="0"/>
        </w:rPr>
        <w:t>Server</w:t>
      </w:r>
      <w:r w:rsidR="001170EF" w:rsidRPr="00FC09B7">
        <w:rPr>
          <w:noProof w:val="0"/>
        </w:rPr>
        <w:t xml:space="preserve"> </w:t>
      </w:r>
      <w:r w:rsidR="001170EF" w:rsidRPr="00FC09B7">
        <w:rPr>
          <w:i/>
          <w:noProof w:val="0"/>
        </w:rPr>
        <w:t>AddressS</w:t>
      </w:r>
      <w:r w:rsidRPr="00FC09B7">
        <w:rPr>
          <w:i/>
          <w:noProof w:val="0"/>
        </w:rPr>
        <w:t>pace</w:t>
      </w:r>
      <w:r w:rsidRPr="00FC09B7">
        <w:rPr>
          <w:noProof w:val="0"/>
        </w:rPr>
        <w:t xml:space="preserve"> like </w:t>
      </w:r>
      <w:r w:rsidRPr="00FC09B7">
        <w:rPr>
          <w:i/>
          <w:noProof w:val="0"/>
        </w:rPr>
        <w:t>Variables</w:t>
      </w:r>
      <w:r w:rsidRPr="00FC09B7">
        <w:rPr>
          <w:noProof w:val="0"/>
        </w:rPr>
        <w:t xml:space="preserve"> or </w:t>
      </w:r>
      <w:r w:rsidRPr="00FC09B7">
        <w:rPr>
          <w:i/>
          <w:noProof w:val="0"/>
        </w:rPr>
        <w:t>Events</w:t>
      </w:r>
      <w:r w:rsidRPr="00FC09B7">
        <w:rPr>
          <w:noProof w:val="0"/>
        </w:rPr>
        <w:t>.</w:t>
      </w:r>
    </w:p>
    <w:p w14:paraId="2924E07D" w14:textId="06C4D3D6" w:rsidR="00D31A6B" w:rsidRPr="00FC09B7" w:rsidRDefault="00D31A6B" w:rsidP="000132F3">
      <w:pPr>
        <w:pStyle w:val="Heading4"/>
        <w:rPr>
          <w:rFonts w:eastAsia="平成明朝"/>
          <w:noProof w:val="0"/>
          <w:lang w:eastAsia="fr-FR"/>
        </w:rPr>
      </w:pPr>
      <w:bookmarkStart w:id="822" w:name="_Ref438111750"/>
      <w:bookmarkStart w:id="823" w:name="_Ref426498182"/>
      <w:bookmarkEnd w:id="819"/>
      <w:r w:rsidRPr="00FC09B7">
        <w:rPr>
          <w:rFonts w:eastAsia="平成明朝"/>
          <w:noProof w:val="0"/>
          <w:lang w:eastAsia="fr-FR"/>
        </w:rPr>
        <w:t>Published DataSet</w:t>
      </w:r>
      <w:bookmarkEnd w:id="822"/>
    </w:p>
    <w:p w14:paraId="121E423C" w14:textId="5F5B425F" w:rsidR="00D37058" w:rsidRPr="00FC09B7" w:rsidRDefault="006B68B8" w:rsidP="00D31A6B">
      <w:pPr>
        <w:pStyle w:val="Heading5"/>
        <w:rPr>
          <w:rFonts w:eastAsia="平成明朝"/>
          <w:noProof w:val="0"/>
          <w:lang w:eastAsia="fr-FR"/>
        </w:rPr>
      </w:pPr>
      <w:bookmarkStart w:id="824" w:name="_Ref434342388"/>
      <w:r w:rsidRPr="00FC09B7">
        <w:rPr>
          <w:rFonts w:eastAsia="平成明朝"/>
          <w:noProof w:val="0"/>
          <w:lang w:eastAsia="fr-FR"/>
        </w:rPr>
        <w:t>PublishedDataSetType</w:t>
      </w:r>
      <w:bookmarkEnd w:id="823"/>
      <w:bookmarkEnd w:id="824"/>
    </w:p>
    <w:p w14:paraId="7074F664" w14:textId="11692915" w:rsidR="006B60AC" w:rsidRPr="00FC09B7" w:rsidRDefault="00D37058" w:rsidP="000132F3">
      <w:pPr>
        <w:pStyle w:val="PARAGRAPH"/>
        <w:keepNext/>
        <w:rPr>
          <w:rStyle w:val="ReferenceDocumentsZchn"/>
          <w:noProof w:val="0"/>
          <w:lang w:val="en-GB"/>
        </w:rPr>
      </w:pPr>
      <w:r w:rsidRPr="00FC09B7">
        <w:rPr>
          <w:rStyle w:val="ReferenceDocumentsZchn"/>
          <w:noProof w:val="0"/>
          <w:lang w:val="en-GB"/>
        </w:rPr>
        <w:t xml:space="preserve">This </w:t>
      </w:r>
      <w:r w:rsidRPr="00FC09B7">
        <w:rPr>
          <w:rStyle w:val="ReferenceDocumentsZchn"/>
          <w:i/>
          <w:noProof w:val="0"/>
          <w:lang w:val="en-GB"/>
        </w:rPr>
        <w:t>ObjectType</w:t>
      </w:r>
      <w:r w:rsidRPr="00FC09B7">
        <w:rPr>
          <w:rStyle w:val="ReferenceDocumentsZchn"/>
          <w:noProof w:val="0"/>
          <w:lang w:val="en-GB"/>
        </w:rPr>
        <w:t xml:space="preserve"> is the base type</w:t>
      </w:r>
      <w:r w:rsidR="00E25E68" w:rsidRPr="00FC09B7">
        <w:rPr>
          <w:rStyle w:val="ReferenceDocumentsZchn"/>
          <w:noProof w:val="0"/>
          <w:lang w:val="en-GB"/>
        </w:rPr>
        <w:t xml:space="preserve"> for </w:t>
      </w:r>
      <w:r w:rsidR="00E25E68" w:rsidRPr="00FC09B7">
        <w:rPr>
          <w:rStyle w:val="ReferenceDocumentsZchn"/>
          <w:i/>
          <w:noProof w:val="0"/>
          <w:lang w:val="en-GB"/>
        </w:rPr>
        <w:t>P</w:t>
      </w:r>
      <w:r w:rsidR="006B60AC" w:rsidRPr="00FC09B7">
        <w:rPr>
          <w:rStyle w:val="ReferenceDocumentsZchn"/>
          <w:i/>
          <w:noProof w:val="0"/>
          <w:lang w:val="en-GB"/>
        </w:rPr>
        <w:t>ublishedDataSets</w:t>
      </w:r>
      <w:r w:rsidR="006B60AC" w:rsidRPr="00FC09B7">
        <w:rPr>
          <w:rStyle w:val="ReferenceDocumentsZchn"/>
          <w:noProof w:val="0"/>
          <w:lang w:val="en-GB"/>
        </w:rPr>
        <w:t>. It</w:t>
      </w:r>
      <w:r w:rsidR="00E238C8" w:rsidRPr="00FC09B7">
        <w:rPr>
          <w:rStyle w:val="ReferenceDocumentsZchn"/>
          <w:noProof w:val="0"/>
          <w:lang w:val="en-GB"/>
        </w:rPr>
        <w:t xml:space="preserve"> </w:t>
      </w:r>
      <w:r w:rsidR="006B60AC" w:rsidRPr="00FC09B7">
        <w:rPr>
          <w:rStyle w:val="ReferenceDocumentsZchn"/>
          <w:noProof w:val="0"/>
          <w:lang w:val="en-GB"/>
        </w:rPr>
        <w:t>defines the metadata and the configuration version of</w:t>
      </w:r>
      <w:r w:rsidR="00E238C8" w:rsidRPr="00FC09B7">
        <w:rPr>
          <w:rStyle w:val="ReferenceDocumentsZchn"/>
          <w:noProof w:val="0"/>
          <w:lang w:val="en-GB"/>
        </w:rPr>
        <w:t xml:space="preserve"> the </w:t>
      </w:r>
      <w:r w:rsidR="006B68B8" w:rsidRPr="00FC09B7">
        <w:rPr>
          <w:rStyle w:val="ReferenceDocumentsZchn"/>
          <w:i/>
          <w:noProof w:val="0"/>
          <w:lang w:val="en-GB"/>
        </w:rPr>
        <w:t>DataSet</w:t>
      </w:r>
      <w:r w:rsidR="006B60AC" w:rsidRPr="00FC09B7">
        <w:rPr>
          <w:rStyle w:val="ReferenceDocumentsZchn"/>
          <w:i/>
          <w:noProof w:val="0"/>
          <w:lang w:val="en-GB"/>
        </w:rPr>
        <w:t>s</w:t>
      </w:r>
      <w:r w:rsidR="00E238C8" w:rsidRPr="00FC09B7">
        <w:rPr>
          <w:rStyle w:val="ReferenceDocumentsZchn"/>
          <w:noProof w:val="0"/>
          <w:lang w:val="en-GB"/>
        </w:rPr>
        <w:t xml:space="preserve"> </w:t>
      </w:r>
      <w:r w:rsidR="00CC2B32" w:rsidRPr="00FC09B7">
        <w:rPr>
          <w:rStyle w:val="ReferenceDocumentsZchn"/>
          <w:noProof w:val="0"/>
          <w:lang w:val="en-GB"/>
        </w:rPr>
        <w:t>sent</w:t>
      </w:r>
      <w:r w:rsidR="006B60AC" w:rsidRPr="00FC09B7">
        <w:rPr>
          <w:rStyle w:val="ReferenceDocumentsZchn"/>
          <w:noProof w:val="0"/>
          <w:lang w:val="en-GB"/>
        </w:rPr>
        <w:t xml:space="preserve"> as </w:t>
      </w:r>
      <w:r w:rsidR="000E69FF" w:rsidRPr="00FC09B7">
        <w:rPr>
          <w:i/>
          <w:noProof w:val="0"/>
        </w:rPr>
        <w:t>DataSetMessages</w:t>
      </w:r>
      <w:r w:rsidR="000E69FF" w:rsidRPr="00FC09B7">
        <w:rPr>
          <w:noProof w:val="0"/>
        </w:rPr>
        <w:t xml:space="preserve"> </w:t>
      </w:r>
      <w:r w:rsidR="006B60AC" w:rsidRPr="00FC09B7">
        <w:rPr>
          <w:rStyle w:val="ReferenceDocumentsZchn"/>
          <w:noProof w:val="0"/>
          <w:lang w:val="en-GB"/>
        </w:rPr>
        <w:t xml:space="preserve">through </w:t>
      </w:r>
      <w:r w:rsidR="00887643" w:rsidRPr="00FC09B7">
        <w:rPr>
          <w:rStyle w:val="ReferenceDocumentsZchn"/>
          <w:i/>
          <w:noProof w:val="0"/>
          <w:lang w:val="en-GB"/>
        </w:rPr>
        <w:t>DataSetWriter</w:t>
      </w:r>
      <w:r w:rsidR="006B60AC" w:rsidRPr="00FC09B7">
        <w:rPr>
          <w:rStyle w:val="ReferenceDocumentsZchn"/>
          <w:i/>
          <w:noProof w:val="0"/>
          <w:lang w:val="en-GB"/>
        </w:rPr>
        <w:t>s</w:t>
      </w:r>
      <w:r w:rsidR="006B60AC" w:rsidRPr="00FC09B7">
        <w:rPr>
          <w:rStyle w:val="ReferenceDocumentsZchn"/>
          <w:noProof w:val="0"/>
          <w:lang w:val="en-GB"/>
        </w:rPr>
        <w:t>.</w:t>
      </w:r>
    </w:p>
    <w:p w14:paraId="78AD0549" w14:textId="114F39F8" w:rsidR="006B60AC" w:rsidRPr="00FC09B7" w:rsidRDefault="004D2090" w:rsidP="000132F3">
      <w:pPr>
        <w:pStyle w:val="PARAGRAPH"/>
        <w:keepNext/>
        <w:rPr>
          <w:rFonts w:eastAsia="平成明朝"/>
          <w:noProof w:val="0"/>
          <w:lang w:eastAsia="fr-FR"/>
        </w:rPr>
      </w:pPr>
      <w:r w:rsidRPr="00FC09B7">
        <w:rPr>
          <w:noProof w:val="0"/>
        </w:rPr>
        <w:t xml:space="preserve">The </w:t>
      </w:r>
      <w:r w:rsidRPr="00FC09B7">
        <w:rPr>
          <w:rFonts w:eastAsia="平成明朝"/>
          <w:i/>
          <w:noProof w:val="0"/>
          <w:lang w:eastAsia="fr-FR"/>
        </w:rPr>
        <w:t>PublishedDataSetType</w:t>
      </w:r>
      <w:r w:rsidRPr="00FC09B7">
        <w:rPr>
          <w:noProof w:val="0"/>
        </w:rPr>
        <w:t xml:space="preserve"> is the base type for configurable </w:t>
      </w:r>
      <w:r w:rsidRPr="00FC09B7">
        <w:rPr>
          <w:i/>
          <w:noProof w:val="0"/>
        </w:rPr>
        <w:t>DataSets</w:t>
      </w:r>
      <w:r w:rsidRPr="00FC09B7">
        <w:rPr>
          <w:noProof w:val="0"/>
        </w:rPr>
        <w:t xml:space="preserve">. </w:t>
      </w:r>
      <w:r w:rsidR="006B60AC" w:rsidRPr="00FC09B7">
        <w:rPr>
          <w:rStyle w:val="ReferenceDocumentsZchn"/>
          <w:noProof w:val="0"/>
          <w:lang w:val="en-GB"/>
        </w:rPr>
        <w:t xml:space="preserve">Derived types like </w:t>
      </w:r>
      <w:r w:rsidR="006B60AC" w:rsidRPr="00FC09B7">
        <w:rPr>
          <w:rStyle w:val="ReferenceDocumentsZchn"/>
          <w:i/>
          <w:noProof w:val="0"/>
          <w:lang w:val="en-GB"/>
        </w:rPr>
        <w:t>PublishedDataItemsType</w:t>
      </w:r>
      <w:r w:rsidR="006B60AC" w:rsidRPr="00FC09B7">
        <w:rPr>
          <w:rStyle w:val="ReferenceDocumentsZchn"/>
          <w:noProof w:val="0"/>
          <w:lang w:val="en-GB"/>
        </w:rPr>
        <w:t xml:space="preserve"> and </w:t>
      </w:r>
      <w:r w:rsidR="006B60AC" w:rsidRPr="00FC09B7">
        <w:rPr>
          <w:rStyle w:val="ReferenceDocumentsZchn"/>
          <w:i/>
          <w:noProof w:val="0"/>
          <w:lang w:val="en-GB"/>
        </w:rPr>
        <w:t>PublishedEvent</w:t>
      </w:r>
      <w:r w:rsidR="00993DA7" w:rsidRPr="00FC09B7">
        <w:rPr>
          <w:rStyle w:val="ReferenceDocumentsZchn"/>
          <w:i/>
          <w:noProof w:val="0"/>
          <w:lang w:val="en-GB"/>
        </w:rPr>
        <w:t>sType</w:t>
      </w:r>
      <w:r w:rsidR="006B60AC" w:rsidRPr="00FC09B7">
        <w:rPr>
          <w:rStyle w:val="ReferenceDocumentsZchn"/>
          <w:noProof w:val="0"/>
          <w:lang w:val="en-GB"/>
        </w:rPr>
        <w:t xml:space="preserve"> defines how to collect the </w:t>
      </w:r>
      <w:r w:rsidR="006B60AC" w:rsidRPr="00FC09B7">
        <w:rPr>
          <w:rStyle w:val="ReferenceDocumentsZchn"/>
          <w:i/>
          <w:noProof w:val="0"/>
          <w:lang w:val="en-GB"/>
        </w:rPr>
        <w:t>DataSet</w:t>
      </w:r>
      <w:r w:rsidR="006B60AC" w:rsidRPr="00FC09B7">
        <w:rPr>
          <w:rStyle w:val="ReferenceDocumentsZchn"/>
          <w:noProof w:val="0"/>
          <w:lang w:val="en-GB"/>
        </w:rPr>
        <w:t xml:space="preserve"> to be published. For </w:t>
      </w:r>
      <w:r w:rsidR="006B60AC" w:rsidRPr="00FC09B7">
        <w:rPr>
          <w:rStyle w:val="ReferenceDocumentsZchn"/>
          <w:i/>
          <w:noProof w:val="0"/>
          <w:lang w:val="en-GB"/>
        </w:rPr>
        <w:t>PublishedDataItemsType</w:t>
      </w:r>
      <w:r w:rsidR="006B60AC" w:rsidRPr="00FC09B7">
        <w:rPr>
          <w:rStyle w:val="ReferenceDocumentsZchn"/>
          <w:noProof w:val="0"/>
          <w:lang w:val="en-GB"/>
        </w:rPr>
        <w:t xml:space="preserve"> this is a list of monitored </w:t>
      </w:r>
      <w:r w:rsidR="006B60AC" w:rsidRPr="00FC09B7">
        <w:rPr>
          <w:rStyle w:val="ReferenceDocumentsZchn"/>
          <w:i/>
          <w:noProof w:val="0"/>
          <w:lang w:val="en-GB"/>
        </w:rPr>
        <w:t>Variables</w:t>
      </w:r>
      <w:r w:rsidR="006B60AC" w:rsidRPr="00FC09B7">
        <w:rPr>
          <w:rStyle w:val="ReferenceDocumentsZchn"/>
          <w:noProof w:val="0"/>
          <w:lang w:val="en-GB"/>
        </w:rPr>
        <w:t xml:space="preserve">. For </w:t>
      </w:r>
      <w:r w:rsidR="006B60AC" w:rsidRPr="00FC09B7">
        <w:rPr>
          <w:rStyle w:val="ReferenceDocumentsZchn"/>
          <w:i/>
          <w:noProof w:val="0"/>
          <w:lang w:val="en-GB"/>
        </w:rPr>
        <w:lastRenderedPageBreak/>
        <w:t>PublishedEvent</w:t>
      </w:r>
      <w:r w:rsidR="00D95AF7" w:rsidRPr="00FC09B7">
        <w:rPr>
          <w:rStyle w:val="ReferenceDocumentsZchn"/>
          <w:i/>
          <w:noProof w:val="0"/>
          <w:lang w:val="en-GB"/>
        </w:rPr>
        <w:t>sType</w:t>
      </w:r>
      <w:r w:rsidR="006B60AC" w:rsidRPr="00FC09B7">
        <w:rPr>
          <w:rStyle w:val="ReferenceDocumentsZchn"/>
          <w:noProof w:val="0"/>
          <w:lang w:val="en-GB"/>
        </w:rPr>
        <w:t xml:space="preserve"> this is an </w:t>
      </w:r>
      <w:r w:rsidR="006B60AC" w:rsidRPr="00FC09B7">
        <w:rPr>
          <w:rStyle w:val="ReferenceDocumentsZchn"/>
          <w:i/>
          <w:noProof w:val="0"/>
          <w:lang w:val="en-GB"/>
        </w:rPr>
        <w:t>Event</w:t>
      </w:r>
      <w:r w:rsidR="006B60AC" w:rsidRPr="00FC09B7">
        <w:rPr>
          <w:rStyle w:val="ReferenceDocumentsZchn"/>
          <w:noProof w:val="0"/>
          <w:lang w:val="en-GB"/>
        </w:rPr>
        <w:t xml:space="preserve"> selection. The list of monitored Variables or the list of selected </w:t>
      </w:r>
      <w:r w:rsidR="006B60AC" w:rsidRPr="00FC09B7">
        <w:rPr>
          <w:rStyle w:val="ReferenceDocumentsZchn"/>
          <w:i/>
          <w:noProof w:val="0"/>
          <w:lang w:val="en-GB"/>
        </w:rPr>
        <w:t>EventFields</w:t>
      </w:r>
      <w:r w:rsidR="006B60AC" w:rsidRPr="00FC09B7">
        <w:rPr>
          <w:rStyle w:val="ReferenceDocumentsZchn"/>
          <w:noProof w:val="0"/>
          <w:lang w:val="en-GB"/>
        </w:rPr>
        <w:t xml:space="preserve"> defines the content and metadata of the </w:t>
      </w:r>
      <w:r w:rsidR="006B60AC" w:rsidRPr="00FC09B7">
        <w:rPr>
          <w:rFonts w:eastAsia="平成明朝"/>
          <w:i/>
          <w:noProof w:val="0"/>
          <w:lang w:eastAsia="fr-FR"/>
        </w:rPr>
        <w:t>PublishedDataSetType Object</w:t>
      </w:r>
      <w:r w:rsidR="006B60AC" w:rsidRPr="00FC09B7">
        <w:rPr>
          <w:rFonts w:eastAsia="平成明朝"/>
          <w:noProof w:val="0"/>
          <w:lang w:eastAsia="fr-FR"/>
        </w:rPr>
        <w:t>.</w:t>
      </w:r>
    </w:p>
    <w:p w14:paraId="001638CD" w14:textId="0A59D7A9" w:rsidR="006B60AC" w:rsidRPr="00FC09B7" w:rsidRDefault="006B60AC" w:rsidP="000132F3">
      <w:pPr>
        <w:pStyle w:val="PARAGRAPH"/>
        <w:keepNext/>
        <w:rPr>
          <w:rStyle w:val="ReferenceDocumentsZchn"/>
          <w:noProof w:val="0"/>
          <w:lang w:val="en-GB"/>
        </w:rPr>
      </w:pPr>
      <w:r w:rsidRPr="00FC09B7">
        <w:rPr>
          <w:rStyle w:val="ReferenceDocumentsZchn"/>
          <w:noProof w:val="0"/>
          <w:lang w:val="en-GB"/>
        </w:rPr>
        <w:t xml:space="preserve">If the content of the </w:t>
      </w:r>
      <w:r w:rsidRPr="00FC09B7">
        <w:rPr>
          <w:rStyle w:val="ReferenceDocumentsZchn"/>
          <w:i/>
          <w:noProof w:val="0"/>
          <w:lang w:val="en-GB"/>
        </w:rPr>
        <w:t>DataSet</w:t>
      </w:r>
      <w:r w:rsidRPr="00FC09B7">
        <w:rPr>
          <w:rStyle w:val="ReferenceDocumentsZchn"/>
          <w:noProof w:val="0"/>
          <w:lang w:val="en-GB"/>
        </w:rPr>
        <w:t xml:space="preserve"> is defined by a product specific configuration and the source of the </w:t>
      </w:r>
      <w:r w:rsidRPr="00FC09B7">
        <w:rPr>
          <w:rStyle w:val="ReferenceDocumentsZchn"/>
          <w:i/>
          <w:noProof w:val="0"/>
          <w:lang w:val="en-GB"/>
        </w:rPr>
        <w:t>DataSet</w:t>
      </w:r>
      <w:r w:rsidRPr="00FC09B7">
        <w:rPr>
          <w:rStyle w:val="ReferenceDocumentsZchn"/>
          <w:noProof w:val="0"/>
          <w:lang w:val="en-GB"/>
        </w:rPr>
        <w:t xml:space="preserve"> is not known, the </w:t>
      </w:r>
      <w:r w:rsidRPr="00FC09B7">
        <w:rPr>
          <w:rFonts w:eastAsia="平成明朝"/>
          <w:i/>
          <w:noProof w:val="0"/>
          <w:lang w:eastAsia="fr-FR"/>
        </w:rPr>
        <w:t xml:space="preserve">PublishedDataSetType </w:t>
      </w:r>
      <w:r w:rsidRPr="00FC09B7">
        <w:rPr>
          <w:rStyle w:val="ReferenceDocumentsZchn"/>
          <w:noProof w:val="0"/>
          <w:lang w:val="en-GB"/>
        </w:rPr>
        <w:t xml:space="preserve">can be used directly to expose the </w:t>
      </w:r>
      <w:r w:rsidR="00E25E68" w:rsidRPr="00FC09B7">
        <w:rPr>
          <w:rStyle w:val="ReferenceDocumentsZchn"/>
          <w:i/>
          <w:noProof w:val="0"/>
          <w:lang w:val="en-GB"/>
        </w:rPr>
        <w:t>Published</w:t>
      </w:r>
      <w:r w:rsidRPr="00FC09B7">
        <w:rPr>
          <w:rStyle w:val="ReferenceDocumentsZchn"/>
          <w:i/>
          <w:noProof w:val="0"/>
          <w:lang w:val="en-GB"/>
        </w:rPr>
        <w:t>DataSet</w:t>
      </w:r>
      <w:r w:rsidRPr="00FC09B7">
        <w:rPr>
          <w:rStyle w:val="ReferenceDocumentsZchn"/>
          <w:noProof w:val="0"/>
          <w:lang w:val="en-GB"/>
        </w:rPr>
        <w:t xml:space="preserve"> in the </w:t>
      </w:r>
      <w:r w:rsidR="001170EF" w:rsidRPr="00FC09B7">
        <w:rPr>
          <w:rStyle w:val="ReferenceDocumentsZchn"/>
          <w:i/>
          <w:noProof w:val="0"/>
          <w:lang w:val="en-GB"/>
        </w:rPr>
        <w:t>Address</w:t>
      </w:r>
      <w:r w:rsidRPr="00FC09B7">
        <w:rPr>
          <w:rStyle w:val="ReferenceDocumentsZchn"/>
          <w:i/>
          <w:noProof w:val="0"/>
          <w:lang w:val="en-GB"/>
        </w:rPr>
        <w:t>Space</w:t>
      </w:r>
      <w:r w:rsidRPr="00FC09B7">
        <w:rPr>
          <w:rStyle w:val="ReferenceDocumentsZchn"/>
          <w:noProof w:val="0"/>
          <w:lang w:val="en-GB"/>
        </w:rPr>
        <w:t xml:space="preserve"> of the </w:t>
      </w:r>
      <w:r w:rsidRPr="00FC09B7">
        <w:rPr>
          <w:rStyle w:val="ReferenceDocumentsZchn"/>
          <w:i/>
          <w:noProof w:val="0"/>
          <w:lang w:val="en-GB"/>
        </w:rPr>
        <w:t>Publisher</w:t>
      </w:r>
      <w:r w:rsidRPr="00FC09B7">
        <w:rPr>
          <w:rStyle w:val="ReferenceDocumentsZchn"/>
          <w:noProof w:val="0"/>
          <w:lang w:val="en-GB"/>
        </w:rPr>
        <w:t>.</w:t>
      </w:r>
    </w:p>
    <w:p w14:paraId="2DDFBBE8" w14:textId="3474F6C4" w:rsidR="00D37058" w:rsidRPr="00FC09B7" w:rsidRDefault="00D37058" w:rsidP="000132F3">
      <w:pPr>
        <w:pStyle w:val="PARAGRAPH"/>
        <w:keepNext/>
        <w:rPr>
          <w:noProof w:val="0"/>
        </w:rPr>
      </w:pPr>
      <w:r w:rsidRPr="00FC09B7">
        <w:rPr>
          <w:rStyle w:val="ReferenceDocumentsZchn"/>
          <w:noProof w:val="0"/>
          <w:lang w:val="en-GB"/>
        </w:rPr>
        <w:t xml:space="preserve">The </w:t>
      </w:r>
      <w:r w:rsidR="00AF7738" w:rsidRPr="00FC09B7">
        <w:rPr>
          <w:rFonts w:eastAsia="平成明朝"/>
          <w:i/>
          <w:noProof w:val="0"/>
          <w:lang w:eastAsia="fr-FR"/>
        </w:rPr>
        <w:t>PublishedDataSetType</w:t>
      </w:r>
      <w:r w:rsidRPr="00FC09B7">
        <w:rPr>
          <w:rStyle w:val="ReferenceDocumentsZchn"/>
          <w:noProof w:val="0"/>
          <w:lang w:val="en-GB"/>
        </w:rPr>
        <w:t xml:space="preserve"> is formally defined</w:t>
      </w:r>
      <w:r w:rsidR="00407EEC">
        <w:rPr>
          <w:rStyle w:val="ReferenceDocumentsZchn"/>
          <w:noProof w:val="0"/>
          <w:lang w:val="en-GB"/>
        </w:rPr>
        <w:t xml:space="preserve"> in</w:t>
      </w:r>
      <w:r w:rsidRPr="00FC09B7">
        <w:rPr>
          <w:rStyle w:val="ReferenceDocumentsZchn"/>
          <w:noProof w:val="0"/>
          <w:lang w:val="en-GB"/>
        </w:rPr>
        <w:t xml:space="preserve"> </w:t>
      </w:r>
      <w:r w:rsidRPr="00FC09B7">
        <w:rPr>
          <w:rStyle w:val="ReferenceDocumentsZchn"/>
          <w:noProof w:val="0"/>
          <w:lang w:val="en-GB"/>
        </w:rPr>
        <w:fldChar w:fldCharType="begin"/>
      </w:r>
      <w:r w:rsidRPr="00FC09B7">
        <w:rPr>
          <w:rStyle w:val="ReferenceDocumentsZchn"/>
          <w:noProof w:val="0"/>
          <w:lang w:val="en-GB"/>
        </w:rPr>
        <w:instrText xml:space="preserve"> REF _Ref408225524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105</w:t>
      </w:r>
      <w:r w:rsidRPr="00FC09B7">
        <w:rPr>
          <w:rStyle w:val="ReferenceDocumentsZchn"/>
          <w:noProof w:val="0"/>
          <w:lang w:val="en-GB"/>
        </w:rPr>
        <w:fldChar w:fldCharType="end"/>
      </w:r>
      <w:r w:rsidRPr="00FC09B7">
        <w:rPr>
          <w:rStyle w:val="ReferenceDocumentsZchn"/>
          <w:noProof w:val="0"/>
          <w:lang w:val="en-GB"/>
        </w:rPr>
        <w:t>.</w:t>
      </w:r>
    </w:p>
    <w:p w14:paraId="7B389163" w14:textId="2D23061F" w:rsidR="00D37058" w:rsidRPr="00FC09B7" w:rsidRDefault="00D37058" w:rsidP="000132F3">
      <w:pPr>
        <w:pStyle w:val="TABLE-title"/>
        <w:rPr>
          <w:noProof w:val="0"/>
        </w:rPr>
      </w:pPr>
      <w:bookmarkStart w:id="825" w:name="_Ref408225524"/>
      <w:bookmarkStart w:id="826" w:name="_Toc505941570"/>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105</w:t>
      </w:r>
      <w:r w:rsidRPr="00FC09B7">
        <w:rPr>
          <w:noProof w:val="0"/>
        </w:rPr>
        <w:fldChar w:fldCharType="end"/>
      </w:r>
      <w:bookmarkEnd w:id="825"/>
      <w:r w:rsidRPr="00FC09B7">
        <w:rPr>
          <w:noProof w:val="0"/>
        </w:rPr>
        <w:t xml:space="preserve"> – </w:t>
      </w:r>
      <w:r w:rsidR="00BB1432" w:rsidRPr="00FC09B7">
        <w:rPr>
          <w:rFonts w:eastAsia="平成明朝"/>
          <w:noProof w:val="0"/>
          <w:lang w:eastAsia="fr-FR"/>
        </w:rPr>
        <w:t>PublishedDataSetType</w:t>
      </w:r>
      <w:r w:rsidR="00BB1432" w:rsidRPr="00FC09B7">
        <w:rPr>
          <w:noProof w:val="0"/>
        </w:rPr>
        <w:t xml:space="preserve"> </w:t>
      </w:r>
      <w:r w:rsidRPr="00FC09B7">
        <w:rPr>
          <w:noProof w:val="0"/>
        </w:rPr>
        <w:t>Definition</w:t>
      </w:r>
      <w:bookmarkEnd w:id="826"/>
    </w:p>
    <w:tbl>
      <w:tblPr>
        <w:tblW w:w="9242"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6"/>
        <w:gridCol w:w="1134"/>
        <w:gridCol w:w="1843"/>
        <w:gridCol w:w="1474"/>
        <w:gridCol w:w="1928"/>
        <w:gridCol w:w="1417"/>
      </w:tblGrid>
      <w:tr w:rsidR="00D37058" w:rsidRPr="00FC09B7" w14:paraId="6D15F0A2" w14:textId="77777777" w:rsidTr="006C23CC">
        <w:trPr>
          <w:jc w:val="center"/>
        </w:trPr>
        <w:tc>
          <w:tcPr>
            <w:tcW w:w="1446" w:type="dxa"/>
            <w:tcBorders>
              <w:top w:val="single" w:sz="4" w:space="0" w:color="auto"/>
              <w:left w:val="single" w:sz="4" w:space="0" w:color="auto"/>
              <w:bottom w:val="double" w:sz="4" w:space="0" w:color="auto"/>
              <w:right w:val="single" w:sz="4" w:space="0" w:color="auto"/>
            </w:tcBorders>
          </w:tcPr>
          <w:p w14:paraId="442E8890" w14:textId="77777777" w:rsidR="00D37058" w:rsidRPr="00FC09B7" w:rsidRDefault="00D37058" w:rsidP="000132F3">
            <w:pPr>
              <w:pStyle w:val="TableText"/>
              <w:rPr>
                <w:b/>
                <w:noProof w:val="0"/>
                <w:lang w:val="en-GB"/>
              </w:rPr>
            </w:pPr>
            <w:r w:rsidRPr="00FC09B7">
              <w:rPr>
                <w:b/>
                <w:noProof w:val="0"/>
                <w:lang w:val="en-GB"/>
              </w:rPr>
              <w:t>Attribute</w:t>
            </w:r>
          </w:p>
        </w:tc>
        <w:tc>
          <w:tcPr>
            <w:tcW w:w="7796" w:type="dxa"/>
            <w:gridSpan w:val="5"/>
            <w:tcBorders>
              <w:top w:val="single" w:sz="4" w:space="0" w:color="auto"/>
              <w:left w:val="single" w:sz="4" w:space="0" w:color="auto"/>
              <w:bottom w:val="double" w:sz="4" w:space="0" w:color="auto"/>
              <w:right w:val="single" w:sz="4" w:space="0" w:color="auto"/>
            </w:tcBorders>
          </w:tcPr>
          <w:p w14:paraId="4839D10E" w14:textId="77777777" w:rsidR="00D37058" w:rsidRPr="00FC09B7" w:rsidRDefault="00D37058" w:rsidP="000132F3">
            <w:pPr>
              <w:pStyle w:val="TableText"/>
              <w:rPr>
                <w:b/>
                <w:noProof w:val="0"/>
                <w:lang w:val="en-GB"/>
              </w:rPr>
            </w:pPr>
            <w:r w:rsidRPr="00FC09B7">
              <w:rPr>
                <w:b/>
                <w:noProof w:val="0"/>
                <w:lang w:val="en-GB"/>
              </w:rPr>
              <w:t>Value</w:t>
            </w:r>
          </w:p>
        </w:tc>
      </w:tr>
      <w:tr w:rsidR="00D37058" w:rsidRPr="00FC09B7" w14:paraId="1A5F8065" w14:textId="77777777" w:rsidTr="006C23CC">
        <w:trPr>
          <w:jc w:val="center"/>
        </w:trPr>
        <w:tc>
          <w:tcPr>
            <w:tcW w:w="1446" w:type="dxa"/>
            <w:tcBorders>
              <w:top w:val="double" w:sz="4" w:space="0" w:color="auto"/>
              <w:left w:val="single" w:sz="4" w:space="0" w:color="auto"/>
              <w:bottom w:val="single" w:sz="4" w:space="0" w:color="auto"/>
              <w:right w:val="single" w:sz="4" w:space="0" w:color="auto"/>
            </w:tcBorders>
          </w:tcPr>
          <w:p w14:paraId="7DBD5BED" w14:textId="77777777" w:rsidR="00D37058" w:rsidRPr="00FC09B7" w:rsidRDefault="00D37058" w:rsidP="000132F3">
            <w:pPr>
              <w:pStyle w:val="TableText"/>
              <w:rPr>
                <w:noProof w:val="0"/>
                <w:lang w:val="en-GB"/>
              </w:rPr>
            </w:pPr>
            <w:r w:rsidRPr="00FC09B7">
              <w:rPr>
                <w:noProof w:val="0"/>
                <w:lang w:val="en-GB"/>
              </w:rPr>
              <w:t>BrowseName</w:t>
            </w:r>
          </w:p>
        </w:tc>
        <w:tc>
          <w:tcPr>
            <w:tcW w:w="7796" w:type="dxa"/>
            <w:gridSpan w:val="5"/>
            <w:tcBorders>
              <w:top w:val="double" w:sz="4" w:space="0" w:color="auto"/>
              <w:left w:val="single" w:sz="4" w:space="0" w:color="auto"/>
              <w:bottom w:val="single" w:sz="4" w:space="0" w:color="auto"/>
              <w:right w:val="single" w:sz="4" w:space="0" w:color="auto"/>
            </w:tcBorders>
          </w:tcPr>
          <w:p w14:paraId="647C94A6" w14:textId="1F7F8DFA" w:rsidR="00D37058" w:rsidRPr="00FC09B7" w:rsidRDefault="00BB1432" w:rsidP="000132F3">
            <w:pPr>
              <w:pStyle w:val="TableText"/>
              <w:rPr>
                <w:noProof w:val="0"/>
                <w:lang w:val="en-GB"/>
              </w:rPr>
            </w:pPr>
            <w:r w:rsidRPr="00FC09B7">
              <w:rPr>
                <w:rFonts w:eastAsia="平成明朝"/>
                <w:noProof w:val="0"/>
                <w:lang w:val="en-GB" w:eastAsia="fr-FR"/>
              </w:rPr>
              <w:t>PublishedDataSetType</w:t>
            </w:r>
          </w:p>
        </w:tc>
      </w:tr>
      <w:tr w:rsidR="00D37058" w:rsidRPr="00FC09B7" w14:paraId="0C080069" w14:textId="77777777" w:rsidTr="006C23CC">
        <w:trPr>
          <w:jc w:val="center"/>
        </w:trPr>
        <w:tc>
          <w:tcPr>
            <w:tcW w:w="1446" w:type="dxa"/>
            <w:tcBorders>
              <w:top w:val="single" w:sz="4" w:space="0" w:color="auto"/>
              <w:left w:val="single" w:sz="4" w:space="0" w:color="auto"/>
              <w:bottom w:val="single" w:sz="4" w:space="0" w:color="auto"/>
              <w:right w:val="single" w:sz="4" w:space="0" w:color="auto"/>
            </w:tcBorders>
          </w:tcPr>
          <w:p w14:paraId="5CCD5F3B" w14:textId="77777777" w:rsidR="00D37058" w:rsidRPr="00FC09B7" w:rsidRDefault="00D37058" w:rsidP="000132F3">
            <w:pPr>
              <w:pStyle w:val="TableText"/>
              <w:rPr>
                <w:noProof w:val="0"/>
                <w:lang w:val="en-GB"/>
              </w:rPr>
            </w:pPr>
            <w:r w:rsidRPr="00FC09B7">
              <w:rPr>
                <w:noProof w:val="0"/>
                <w:lang w:val="en-GB"/>
              </w:rPr>
              <w:t>IsAbstract</w:t>
            </w:r>
          </w:p>
        </w:tc>
        <w:tc>
          <w:tcPr>
            <w:tcW w:w="7796" w:type="dxa"/>
            <w:gridSpan w:val="5"/>
            <w:tcBorders>
              <w:top w:val="single" w:sz="4" w:space="0" w:color="auto"/>
              <w:left w:val="single" w:sz="4" w:space="0" w:color="auto"/>
              <w:bottom w:val="single" w:sz="4" w:space="0" w:color="auto"/>
              <w:right w:val="single" w:sz="4" w:space="0" w:color="auto"/>
            </w:tcBorders>
          </w:tcPr>
          <w:p w14:paraId="4DCB51A5" w14:textId="07C9C493" w:rsidR="00D37058" w:rsidRPr="00FC09B7" w:rsidRDefault="00E12F98" w:rsidP="000132F3">
            <w:pPr>
              <w:pStyle w:val="TableText"/>
              <w:rPr>
                <w:noProof w:val="0"/>
                <w:lang w:val="en-GB"/>
              </w:rPr>
            </w:pPr>
            <w:r w:rsidRPr="00FC09B7">
              <w:rPr>
                <w:noProof w:val="0"/>
                <w:lang w:val="en-GB"/>
              </w:rPr>
              <w:t>False</w:t>
            </w:r>
          </w:p>
        </w:tc>
      </w:tr>
      <w:tr w:rsidR="00D37058" w:rsidRPr="00FC09B7" w14:paraId="43879532" w14:textId="77777777" w:rsidTr="006C23CC">
        <w:trPr>
          <w:jc w:val="center"/>
        </w:trPr>
        <w:tc>
          <w:tcPr>
            <w:tcW w:w="1446" w:type="dxa"/>
            <w:tcBorders>
              <w:top w:val="single" w:sz="4" w:space="0" w:color="auto"/>
              <w:left w:val="single" w:sz="4" w:space="0" w:color="auto"/>
              <w:bottom w:val="single" w:sz="4" w:space="0" w:color="auto"/>
              <w:right w:val="single" w:sz="4" w:space="0" w:color="auto"/>
            </w:tcBorders>
          </w:tcPr>
          <w:p w14:paraId="2A046AFA" w14:textId="77777777" w:rsidR="00D37058" w:rsidRPr="00FC09B7" w:rsidRDefault="00D37058" w:rsidP="000132F3">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0688C075" w14:textId="77777777" w:rsidR="00D37058" w:rsidRPr="00FC09B7" w:rsidRDefault="00D37058" w:rsidP="000132F3">
            <w:pPr>
              <w:pStyle w:val="TableText"/>
              <w:rPr>
                <w:b/>
                <w:noProof w:val="0"/>
                <w:lang w:val="en-GB"/>
              </w:rPr>
            </w:pPr>
            <w:r w:rsidRPr="00FC09B7">
              <w:rPr>
                <w:b/>
                <w:noProof w:val="0"/>
                <w:lang w:val="en-GB"/>
              </w:rPr>
              <w:t>Node Class</w:t>
            </w:r>
          </w:p>
        </w:tc>
        <w:tc>
          <w:tcPr>
            <w:tcW w:w="1843" w:type="dxa"/>
            <w:tcBorders>
              <w:top w:val="single" w:sz="4" w:space="0" w:color="auto"/>
              <w:left w:val="single" w:sz="4" w:space="0" w:color="auto"/>
              <w:bottom w:val="single" w:sz="4" w:space="0" w:color="auto"/>
              <w:right w:val="single" w:sz="4" w:space="0" w:color="auto"/>
            </w:tcBorders>
          </w:tcPr>
          <w:p w14:paraId="474BEE7E" w14:textId="77777777" w:rsidR="00D37058" w:rsidRPr="00FC09B7" w:rsidRDefault="00D37058" w:rsidP="000132F3">
            <w:pPr>
              <w:pStyle w:val="TableText"/>
              <w:rPr>
                <w:b/>
                <w:noProof w:val="0"/>
                <w:lang w:val="en-GB"/>
              </w:rPr>
            </w:pPr>
            <w:r w:rsidRPr="00FC09B7">
              <w:rPr>
                <w:b/>
                <w:noProof w:val="0"/>
                <w:lang w:val="en-GB"/>
              </w:rPr>
              <w:t xml:space="preserve">BrowseName </w:t>
            </w:r>
          </w:p>
        </w:tc>
        <w:tc>
          <w:tcPr>
            <w:tcW w:w="1474" w:type="dxa"/>
            <w:tcBorders>
              <w:top w:val="single" w:sz="4" w:space="0" w:color="auto"/>
              <w:left w:val="single" w:sz="4" w:space="0" w:color="auto"/>
              <w:bottom w:val="single" w:sz="4" w:space="0" w:color="auto"/>
              <w:right w:val="single" w:sz="4" w:space="0" w:color="auto"/>
            </w:tcBorders>
          </w:tcPr>
          <w:p w14:paraId="47093522" w14:textId="77777777" w:rsidR="00D37058" w:rsidRPr="00FC09B7" w:rsidRDefault="00D37058" w:rsidP="000132F3">
            <w:pPr>
              <w:pStyle w:val="TableText"/>
              <w:rPr>
                <w:b/>
                <w:noProof w:val="0"/>
                <w:lang w:val="en-GB"/>
              </w:rPr>
            </w:pPr>
            <w:r w:rsidRPr="00FC09B7">
              <w:rPr>
                <w:b/>
                <w:noProof w:val="0"/>
                <w:lang w:val="en-GB"/>
              </w:rPr>
              <w:t>DataType</w:t>
            </w:r>
          </w:p>
        </w:tc>
        <w:tc>
          <w:tcPr>
            <w:tcW w:w="1928" w:type="dxa"/>
            <w:tcBorders>
              <w:top w:val="single" w:sz="4" w:space="0" w:color="auto"/>
              <w:left w:val="single" w:sz="4" w:space="0" w:color="auto"/>
              <w:bottom w:val="single" w:sz="4" w:space="0" w:color="auto"/>
              <w:right w:val="single" w:sz="4" w:space="0" w:color="auto"/>
            </w:tcBorders>
          </w:tcPr>
          <w:p w14:paraId="47483FA1" w14:textId="77777777" w:rsidR="00D37058" w:rsidRPr="00FC09B7" w:rsidRDefault="00D37058" w:rsidP="000132F3">
            <w:pPr>
              <w:pStyle w:val="TableText"/>
              <w:rPr>
                <w:b/>
                <w:noProof w:val="0"/>
                <w:lang w:val="en-GB"/>
              </w:rPr>
            </w:pPr>
            <w:r w:rsidRPr="00FC09B7">
              <w:rPr>
                <w:b/>
                <w:noProof w:val="0"/>
                <w:lang w:val="en-GB"/>
              </w:rPr>
              <w:t>TypeDefinition</w:t>
            </w:r>
          </w:p>
        </w:tc>
        <w:tc>
          <w:tcPr>
            <w:tcW w:w="1417" w:type="dxa"/>
            <w:tcBorders>
              <w:top w:val="single" w:sz="4" w:space="0" w:color="auto"/>
              <w:left w:val="single" w:sz="4" w:space="0" w:color="auto"/>
              <w:bottom w:val="single" w:sz="4" w:space="0" w:color="auto"/>
              <w:right w:val="single" w:sz="4" w:space="0" w:color="auto"/>
            </w:tcBorders>
          </w:tcPr>
          <w:p w14:paraId="39BDDB01" w14:textId="77777777" w:rsidR="00D37058" w:rsidRPr="00FC09B7" w:rsidRDefault="00D37058" w:rsidP="000132F3">
            <w:pPr>
              <w:pStyle w:val="TableText"/>
              <w:rPr>
                <w:b/>
                <w:noProof w:val="0"/>
                <w:lang w:val="en-GB"/>
              </w:rPr>
            </w:pPr>
            <w:r w:rsidRPr="00FC09B7">
              <w:rPr>
                <w:b/>
                <w:noProof w:val="0"/>
                <w:lang w:val="en-GB"/>
              </w:rPr>
              <w:t>Modelling Rule</w:t>
            </w:r>
          </w:p>
        </w:tc>
      </w:tr>
      <w:tr w:rsidR="00D37058" w:rsidRPr="00FC09B7" w14:paraId="41CA77F5" w14:textId="77777777" w:rsidTr="006C23CC">
        <w:trPr>
          <w:trHeight w:val="208"/>
          <w:jc w:val="center"/>
        </w:trPr>
        <w:tc>
          <w:tcPr>
            <w:tcW w:w="9242" w:type="dxa"/>
            <w:gridSpan w:val="6"/>
            <w:tcBorders>
              <w:top w:val="single" w:sz="4" w:space="0" w:color="auto"/>
              <w:left w:val="single" w:sz="4" w:space="0" w:color="auto"/>
              <w:bottom w:val="single" w:sz="4" w:space="0" w:color="auto"/>
              <w:right w:val="single" w:sz="4" w:space="0" w:color="auto"/>
            </w:tcBorders>
          </w:tcPr>
          <w:p w14:paraId="43738537" w14:textId="24D37907" w:rsidR="00D37058" w:rsidRPr="00FC09B7" w:rsidRDefault="00A44B1C" w:rsidP="000132F3">
            <w:pPr>
              <w:pStyle w:val="TableText"/>
              <w:rPr>
                <w:noProof w:val="0"/>
                <w:lang w:val="en-GB"/>
              </w:rPr>
            </w:pPr>
            <w:r w:rsidRPr="00FC09B7">
              <w:rPr>
                <w:noProof w:val="0"/>
                <w:lang w:val="en-GB"/>
              </w:rPr>
              <w:t xml:space="preserve">Subtype of BaseObjectType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r w:rsidR="00D37058" w:rsidRPr="00FC09B7" w14:paraId="7B420719" w14:textId="77777777" w:rsidTr="006C23CC">
        <w:trPr>
          <w:jc w:val="center"/>
        </w:trPr>
        <w:tc>
          <w:tcPr>
            <w:tcW w:w="1446" w:type="dxa"/>
            <w:tcBorders>
              <w:top w:val="single" w:sz="4" w:space="0" w:color="auto"/>
              <w:left w:val="single" w:sz="4" w:space="0" w:color="auto"/>
              <w:bottom w:val="single" w:sz="4" w:space="0" w:color="auto"/>
              <w:right w:val="single" w:sz="4" w:space="0" w:color="auto"/>
            </w:tcBorders>
          </w:tcPr>
          <w:p w14:paraId="0F68B7D7" w14:textId="66D217E1" w:rsidR="00D37058" w:rsidRPr="00FC09B7" w:rsidRDefault="003A099F" w:rsidP="000132F3">
            <w:pPr>
              <w:pStyle w:val="TableText"/>
              <w:rPr>
                <w:noProof w:val="0"/>
                <w:lang w:val="en-GB"/>
              </w:rPr>
            </w:pPr>
            <w:r w:rsidRPr="00FC09B7">
              <w:rPr>
                <w:noProof w:val="0"/>
                <w:lang w:val="en-GB"/>
              </w:rPr>
              <w:t>DataSetToWriter</w:t>
            </w:r>
          </w:p>
        </w:tc>
        <w:tc>
          <w:tcPr>
            <w:tcW w:w="1134" w:type="dxa"/>
            <w:tcBorders>
              <w:top w:val="single" w:sz="4" w:space="0" w:color="auto"/>
              <w:left w:val="single" w:sz="4" w:space="0" w:color="auto"/>
              <w:bottom w:val="single" w:sz="4" w:space="0" w:color="auto"/>
              <w:right w:val="single" w:sz="4" w:space="0" w:color="auto"/>
            </w:tcBorders>
          </w:tcPr>
          <w:p w14:paraId="3F6171AC" w14:textId="285F7656" w:rsidR="00D37058" w:rsidRPr="00FC09B7" w:rsidRDefault="007567CB" w:rsidP="000132F3">
            <w:pPr>
              <w:pStyle w:val="TableText"/>
              <w:rPr>
                <w:noProof w:val="0"/>
                <w:lang w:val="en-GB"/>
              </w:rPr>
            </w:pPr>
            <w:r w:rsidRPr="00FC09B7">
              <w:rPr>
                <w:noProof w:val="0"/>
                <w:lang w:val="en-GB"/>
              </w:rPr>
              <w:t>Object</w:t>
            </w:r>
          </w:p>
        </w:tc>
        <w:tc>
          <w:tcPr>
            <w:tcW w:w="1843" w:type="dxa"/>
            <w:tcBorders>
              <w:top w:val="single" w:sz="4" w:space="0" w:color="auto"/>
              <w:left w:val="single" w:sz="4" w:space="0" w:color="auto"/>
              <w:bottom w:val="single" w:sz="4" w:space="0" w:color="auto"/>
              <w:right w:val="single" w:sz="4" w:space="0" w:color="auto"/>
            </w:tcBorders>
          </w:tcPr>
          <w:p w14:paraId="1852A0AA" w14:textId="4C7178D5" w:rsidR="00D37058" w:rsidRPr="00FC09B7" w:rsidRDefault="007567CB" w:rsidP="000132F3">
            <w:pPr>
              <w:pStyle w:val="TableText"/>
              <w:rPr>
                <w:noProof w:val="0"/>
                <w:lang w:val="en-GB"/>
              </w:rPr>
            </w:pPr>
            <w:r w:rsidRPr="00FC09B7">
              <w:rPr>
                <w:noProof w:val="0"/>
                <w:lang w:val="en-GB"/>
              </w:rPr>
              <w:t>&lt;</w:t>
            </w:r>
            <w:r w:rsidR="00887643" w:rsidRPr="00FC09B7">
              <w:rPr>
                <w:noProof w:val="0"/>
                <w:lang w:val="en-GB"/>
              </w:rPr>
              <w:t>DataSet</w:t>
            </w:r>
            <w:r w:rsidRPr="00FC09B7">
              <w:rPr>
                <w:noProof w:val="0"/>
                <w:lang w:val="en-GB"/>
              </w:rPr>
              <w:t>WriterName&gt;</w:t>
            </w:r>
          </w:p>
        </w:tc>
        <w:tc>
          <w:tcPr>
            <w:tcW w:w="1474" w:type="dxa"/>
            <w:tcBorders>
              <w:top w:val="single" w:sz="4" w:space="0" w:color="auto"/>
              <w:left w:val="single" w:sz="4" w:space="0" w:color="auto"/>
              <w:bottom w:val="single" w:sz="4" w:space="0" w:color="auto"/>
              <w:right w:val="single" w:sz="4" w:space="0" w:color="auto"/>
            </w:tcBorders>
          </w:tcPr>
          <w:p w14:paraId="34EA50AE" w14:textId="7D1CFAD0" w:rsidR="00D37058" w:rsidRPr="00FC09B7" w:rsidRDefault="00D37058" w:rsidP="000132F3">
            <w:pPr>
              <w:pStyle w:val="TableText"/>
              <w:rPr>
                <w:noProof w:val="0"/>
                <w:lang w:val="en-GB"/>
              </w:rPr>
            </w:pPr>
          </w:p>
        </w:tc>
        <w:tc>
          <w:tcPr>
            <w:tcW w:w="1928" w:type="dxa"/>
            <w:tcBorders>
              <w:top w:val="single" w:sz="4" w:space="0" w:color="auto"/>
              <w:left w:val="single" w:sz="4" w:space="0" w:color="auto"/>
              <w:bottom w:val="single" w:sz="4" w:space="0" w:color="auto"/>
              <w:right w:val="single" w:sz="4" w:space="0" w:color="auto"/>
            </w:tcBorders>
          </w:tcPr>
          <w:p w14:paraId="1C260286" w14:textId="7B102DCF" w:rsidR="00D37058" w:rsidRPr="00FC09B7" w:rsidRDefault="00887643" w:rsidP="00D95AF7">
            <w:pPr>
              <w:pStyle w:val="TableText"/>
              <w:rPr>
                <w:noProof w:val="0"/>
                <w:lang w:val="en-GB"/>
              </w:rPr>
            </w:pPr>
            <w:r w:rsidRPr="00FC09B7">
              <w:rPr>
                <w:noProof w:val="0"/>
                <w:lang w:val="en-GB"/>
              </w:rPr>
              <w:t>DataSet</w:t>
            </w:r>
            <w:r w:rsidR="007567CB" w:rsidRPr="00FC09B7">
              <w:rPr>
                <w:noProof w:val="0"/>
                <w:lang w:val="en-GB"/>
              </w:rPr>
              <w:t>Writer</w:t>
            </w:r>
            <w:r w:rsidR="002C2246" w:rsidRPr="00FC09B7">
              <w:rPr>
                <w:noProof w:val="0"/>
                <w:lang w:val="en-GB"/>
              </w:rPr>
              <w:t>Type</w:t>
            </w:r>
          </w:p>
        </w:tc>
        <w:tc>
          <w:tcPr>
            <w:tcW w:w="1417" w:type="dxa"/>
            <w:tcBorders>
              <w:top w:val="single" w:sz="4" w:space="0" w:color="auto"/>
              <w:left w:val="single" w:sz="4" w:space="0" w:color="auto"/>
              <w:bottom w:val="single" w:sz="4" w:space="0" w:color="auto"/>
              <w:right w:val="single" w:sz="4" w:space="0" w:color="auto"/>
            </w:tcBorders>
          </w:tcPr>
          <w:p w14:paraId="793B83F3" w14:textId="7E6EFFF5" w:rsidR="00D37058" w:rsidRPr="00FC09B7" w:rsidRDefault="004C1420" w:rsidP="000132F3">
            <w:pPr>
              <w:pStyle w:val="TableText"/>
              <w:rPr>
                <w:noProof w:val="0"/>
                <w:lang w:val="en-GB"/>
              </w:rPr>
            </w:pPr>
            <w:r w:rsidRPr="00FC09B7">
              <w:rPr>
                <w:noProof w:val="0"/>
                <w:lang w:val="en-GB"/>
              </w:rPr>
              <w:t>Optional‌</w:t>
            </w:r>
            <w:r w:rsidR="007567CB" w:rsidRPr="00FC09B7">
              <w:rPr>
                <w:noProof w:val="0"/>
                <w:lang w:val="en-GB"/>
              </w:rPr>
              <w:t>Placeholder</w:t>
            </w:r>
          </w:p>
        </w:tc>
      </w:tr>
      <w:tr w:rsidR="007567CB" w:rsidRPr="00FC09B7" w14:paraId="4895EEA8" w14:textId="77777777" w:rsidTr="006C23CC">
        <w:trPr>
          <w:jc w:val="center"/>
        </w:trPr>
        <w:tc>
          <w:tcPr>
            <w:tcW w:w="1446" w:type="dxa"/>
            <w:tcBorders>
              <w:top w:val="single" w:sz="4" w:space="0" w:color="auto"/>
              <w:left w:val="single" w:sz="4" w:space="0" w:color="auto"/>
              <w:bottom w:val="single" w:sz="4" w:space="0" w:color="auto"/>
              <w:right w:val="single" w:sz="4" w:space="0" w:color="auto"/>
            </w:tcBorders>
          </w:tcPr>
          <w:p w14:paraId="631F2D18" w14:textId="01CE01FC" w:rsidR="007567CB" w:rsidRPr="00FC09B7" w:rsidRDefault="007567CB" w:rsidP="000132F3">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3E11DDC4" w14:textId="572EDC1D" w:rsidR="007567CB" w:rsidRPr="00FC09B7" w:rsidRDefault="007567CB" w:rsidP="000132F3">
            <w:pPr>
              <w:pStyle w:val="TableText"/>
              <w:rPr>
                <w:noProof w:val="0"/>
                <w:lang w:val="en-GB"/>
              </w:rPr>
            </w:pPr>
            <w:r w:rsidRPr="00FC09B7">
              <w:rPr>
                <w:noProof w:val="0"/>
                <w:lang w:val="en-GB"/>
              </w:rPr>
              <w:t>Variable</w:t>
            </w:r>
          </w:p>
        </w:tc>
        <w:tc>
          <w:tcPr>
            <w:tcW w:w="1843" w:type="dxa"/>
            <w:tcBorders>
              <w:top w:val="single" w:sz="4" w:space="0" w:color="auto"/>
              <w:left w:val="single" w:sz="4" w:space="0" w:color="auto"/>
              <w:bottom w:val="single" w:sz="4" w:space="0" w:color="auto"/>
              <w:right w:val="single" w:sz="4" w:space="0" w:color="auto"/>
            </w:tcBorders>
          </w:tcPr>
          <w:p w14:paraId="4E757F32" w14:textId="3BBF2DE3" w:rsidR="007567CB" w:rsidRPr="00FC09B7" w:rsidRDefault="007567CB" w:rsidP="000132F3">
            <w:pPr>
              <w:pStyle w:val="TableText"/>
              <w:rPr>
                <w:noProof w:val="0"/>
                <w:lang w:val="en-GB"/>
              </w:rPr>
            </w:pPr>
            <w:r w:rsidRPr="00FC09B7">
              <w:rPr>
                <w:noProof w:val="0"/>
                <w:lang w:val="en-GB"/>
              </w:rPr>
              <w:t>ConfigurationVersion</w:t>
            </w:r>
          </w:p>
        </w:tc>
        <w:tc>
          <w:tcPr>
            <w:tcW w:w="1474" w:type="dxa"/>
            <w:tcBorders>
              <w:top w:val="single" w:sz="4" w:space="0" w:color="auto"/>
              <w:left w:val="single" w:sz="4" w:space="0" w:color="auto"/>
              <w:bottom w:val="single" w:sz="4" w:space="0" w:color="auto"/>
              <w:right w:val="single" w:sz="4" w:space="0" w:color="auto"/>
            </w:tcBorders>
          </w:tcPr>
          <w:p w14:paraId="0C9D7696" w14:textId="19BBE82C" w:rsidR="007567CB" w:rsidRPr="00FC09B7" w:rsidRDefault="007567CB" w:rsidP="00F73A22">
            <w:pPr>
              <w:pStyle w:val="TableText"/>
              <w:rPr>
                <w:noProof w:val="0"/>
                <w:lang w:val="en-GB"/>
              </w:rPr>
            </w:pPr>
            <w:r w:rsidRPr="00FC09B7">
              <w:rPr>
                <w:noProof w:val="0"/>
                <w:lang w:val="en-GB"/>
              </w:rPr>
              <w:t>Configuration</w:t>
            </w:r>
            <w:r w:rsidR="00F73A22" w:rsidRPr="00FC09B7">
              <w:rPr>
                <w:noProof w:val="0"/>
                <w:lang w:val="en-GB"/>
              </w:rPr>
              <w:t>‌</w:t>
            </w:r>
            <w:r w:rsidRPr="00FC09B7">
              <w:rPr>
                <w:noProof w:val="0"/>
                <w:lang w:val="en-GB"/>
              </w:rPr>
              <w:t>VersionDataType</w:t>
            </w:r>
          </w:p>
        </w:tc>
        <w:tc>
          <w:tcPr>
            <w:tcW w:w="1928" w:type="dxa"/>
            <w:tcBorders>
              <w:top w:val="single" w:sz="4" w:space="0" w:color="auto"/>
              <w:left w:val="single" w:sz="4" w:space="0" w:color="auto"/>
              <w:bottom w:val="single" w:sz="4" w:space="0" w:color="auto"/>
              <w:right w:val="single" w:sz="4" w:space="0" w:color="auto"/>
            </w:tcBorders>
          </w:tcPr>
          <w:p w14:paraId="0FDB0EAB" w14:textId="10525DEB" w:rsidR="007567CB" w:rsidRPr="00FC09B7" w:rsidRDefault="007567CB" w:rsidP="000132F3">
            <w:pPr>
              <w:pStyle w:val="TableText"/>
              <w:rPr>
                <w:noProof w:val="0"/>
                <w:lang w:val="en-GB"/>
              </w:rPr>
            </w:pPr>
            <w:r w:rsidRPr="00FC09B7">
              <w:rPr>
                <w:noProof w:val="0"/>
                <w:lang w:val="en-GB"/>
              </w:rPr>
              <w:t>PropertyType</w:t>
            </w:r>
          </w:p>
        </w:tc>
        <w:tc>
          <w:tcPr>
            <w:tcW w:w="1417" w:type="dxa"/>
            <w:tcBorders>
              <w:top w:val="single" w:sz="4" w:space="0" w:color="auto"/>
              <w:left w:val="single" w:sz="4" w:space="0" w:color="auto"/>
              <w:bottom w:val="single" w:sz="4" w:space="0" w:color="auto"/>
              <w:right w:val="single" w:sz="4" w:space="0" w:color="auto"/>
            </w:tcBorders>
          </w:tcPr>
          <w:p w14:paraId="61CE761C" w14:textId="42E9A9E2" w:rsidR="007567CB" w:rsidRPr="00FC09B7" w:rsidRDefault="007567CB" w:rsidP="000132F3">
            <w:pPr>
              <w:pStyle w:val="TableText"/>
              <w:rPr>
                <w:noProof w:val="0"/>
                <w:lang w:val="en-GB"/>
              </w:rPr>
            </w:pPr>
            <w:r w:rsidRPr="00FC09B7">
              <w:rPr>
                <w:noProof w:val="0"/>
                <w:lang w:val="en-GB"/>
              </w:rPr>
              <w:t>Mandatory</w:t>
            </w:r>
          </w:p>
        </w:tc>
      </w:tr>
      <w:tr w:rsidR="00BC3349" w:rsidRPr="00FC09B7" w14:paraId="24797039" w14:textId="77777777" w:rsidTr="006C23CC">
        <w:trPr>
          <w:jc w:val="center"/>
        </w:trPr>
        <w:tc>
          <w:tcPr>
            <w:tcW w:w="1446" w:type="dxa"/>
            <w:tcBorders>
              <w:top w:val="single" w:sz="4" w:space="0" w:color="auto"/>
              <w:left w:val="single" w:sz="4" w:space="0" w:color="auto"/>
              <w:bottom w:val="single" w:sz="4" w:space="0" w:color="auto"/>
              <w:right w:val="single" w:sz="4" w:space="0" w:color="auto"/>
            </w:tcBorders>
          </w:tcPr>
          <w:p w14:paraId="34B93EF5" w14:textId="48BD5A5D" w:rsidR="00BC3349" w:rsidRPr="00FC09B7" w:rsidRDefault="00BC3349" w:rsidP="000132F3">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41B0FDD1" w14:textId="23407A21" w:rsidR="00BC3349" w:rsidRPr="00FC09B7" w:rsidRDefault="00BC3349" w:rsidP="000132F3">
            <w:pPr>
              <w:pStyle w:val="TableText"/>
              <w:rPr>
                <w:noProof w:val="0"/>
                <w:lang w:val="en-GB"/>
              </w:rPr>
            </w:pPr>
            <w:r w:rsidRPr="00FC09B7">
              <w:rPr>
                <w:noProof w:val="0"/>
                <w:lang w:val="en-GB"/>
              </w:rPr>
              <w:t>Variable</w:t>
            </w:r>
          </w:p>
        </w:tc>
        <w:tc>
          <w:tcPr>
            <w:tcW w:w="1843" w:type="dxa"/>
            <w:tcBorders>
              <w:top w:val="single" w:sz="4" w:space="0" w:color="auto"/>
              <w:left w:val="single" w:sz="4" w:space="0" w:color="auto"/>
              <w:bottom w:val="single" w:sz="4" w:space="0" w:color="auto"/>
              <w:right w:val="single" w:sz="4" w:space="0" w:color="auto"/>
            </w:tcBorders>
          </w:tcPr>
          <w:p w14:paraId="3E061956" w14:textId="32359918" w:rsidR="00BC3349" w:rsidRPr="00FC09B7" w:rsidRDefault="00A73574" w:rsidP="000132F3">
            <w:pPr>
              <w:pStyle w:val="TableText"/>
              <w:rPr>
                <w:noProof w:val="0"/>
                <w:lang w:val="en-GB"/>
              </w:rPr>
            </w:pPr>
            <w:r w:rsidRPr="00FC09B7">
              <w:rPr>
                <w:noProof w:val="0"/>
                <w:lang w:val="en-GB"/>
              </w:rPr>
              <w:t>DataSet</w:t>
            </w:r>
            <w:r w:rsidR="009909EE" w:rsidRPr="00FC09B7">
              <w:rPr>
                <w:noProof w:val="0"/>
                <w:lang w:val="en-GB"/>
              </w:rPr>
              <w:t>MetaData</w:t>
            </w:r>
          </w:p>
        </w:tc>
        <w:tc>
          <w:tcPr>
            <w:tcW w:w="1474" w:type="dxa"/>
            <w:tcBorders>
              <w:top w:val="single" w:sz="4" w:space="0" w:color="auto"/>
              <w:left w:val="single" w:sz="4" w:space="0" w:color="auto"/>
              <w:bottom w:val="single" w:sz="4" w:space="0" w:color="auto"/>
              <w:right w:val="single" w:sz="4" w:space="0" w:color="auto"/>
            </w:tcBorders>
          </w:tcPr>
          <w:p w14:paraId="0B06CCFD" w14:textId="0F1BF189" w:rsidR="00BC3349" w:rsidRPr="00FC09B7" w:rsidRDefault="009909EE" w:rsidP="000132F3">
            <w:pPr>
              <w:pStyle w:val="TableText"/>
              <w:rPr>
                <w:noProof w:val="0"/>
                <w:lang w:val="en-GB"/>
              </w:rPr>
            </w:pPr>
            <w:r w:rsidRPr="00FC09B7">
              <w:rPr>
                <w:noProof w:val="0"/>
                <w:lang w:val="en-GB"/>
              </w:rPr>
              <w:t>DataSet</w:t>
            </w:r>
            <w:r w:rsidR="00BC3349" w:rsidRPr="00FC09B7">
              <w:rPr>
                <w:noProof w:val="0"/>
                <w:lang w:val="en-GB"/>
              </w:rPr>
              <w:t>Meta</w:t>
            </w:r>
            <w:r w:rsidR="004C1420" w:rsidRPr="00FC09B7">
              <w:rPr>
                <w:noProof w:val="0"/>
                <w:lang w:val="en-GB"/>
              </w:rPr>
              <w:t>‌</w:t>
            </w:r>
            <w:r w:rsidR="00BC3349" w:rsidRPr="00FC09B7">
              <w:rPr>
                <w:noProof w:val="0"/>
                <w:lang w:val="en-GB"/>
              </w:rPr>
              <w:t>Data</w:t>
            </w:r>
            <w:r w:rsidR="00E01146" w:rsidRPr="00FC09B7">
              <w:rPr>
                <w:noProof w:val="0"/>
                <w:lang w:val="en-GB"/>
              </w:rPr>
              <w:t>Type</w:t>
            </w:r>
          </w:p>
        </w:tc>
        <w:tc>
          <w:tcPr>
            <w:tcW w:w="1928" w:type="dxa"/>
            <w:tcBorders>
              <w:top w:val="single" w:sz="4" w:space="0" w:color="auto"/>
              <w:left w:val="single" w:sz="4" w:space="0" w:color="auto"/>
              <w:bottom w:val="single" w:sz="4" w:space="0" w:color="auto"/>
              <w:right w:val="single" w:sz="4" w:space="0" w:color="auto"/>
            </w:tcBorders>
          </w:tcPr>
          <w:p w14:paraId="1EF2CA19" w14:textId="47E117E4" w:rsidR="00BC3349" w:rsidRPr="00FC09B7" w:rsidRDefault="009909EE" w:rsidP="000132F3">
            <w:pPr>
              <w:pStyle w:val="TableText"/>
              <w:rPr>
                <w:noProof w:val="0"/>
                <w:lang w:val="en-GB"/>
              </w:rPr>
            </w:pPr>
            <w:r w:rsidRPr="00FC09B7">
              <w:rPr>
                <w:noProof w:val="0"/>
                <w:lang w:val="en-GB"/>
              </w:rPr>
              <w:t>PropertyType</w:t>
            </w:r>
          </w:p>
        </w:tc>
        <w:tc>
          <w:tcPr>
            <w:tcW w:w="1417" w:type="dxa"/>
            <w:tcBorders>
              <w:top w:val="single" w:sz="4" w:space="0" w:color="auto"/>
              <w:left w:val="single" w:sz="4" w:space="0" w:color="auto"/>
              <w:bottom w:val="single" w:sz="4" w:space="0" w:color="auto"/>
              <w:right w:val="single" w:sz="4" w:space="0" w:color="auto"/>
            </w:tcBorders>
          </w:tcPr>
          <w:p w14:paraId="633FDFCC" w14:textId="0D3E4887" w:rsidR="00BC3349" w:rsidRPr="00FC09B7" w:rsidRDefault="003C200D" w:rsidP="000132F3">
            <w:pPr>
              <w:pStyle w:val="TableText"/>
              <w:rPr>
                <w:noProof w:val="0"/>
                <w:lang w:val="en-GB"/>
              </w:rPr>
            </w:pPr>
            <w:r w:rsidRPr="00FC09B7">
              <w:rPr>
                <w:noProof w:val="0"/>
                <w:lang w:val="en-GB"/>
              </w:rPr>
              <w:t>Mandatory</w:t>
            </w:r>
          </w:p>
        </w:tc>
      </w:tr>
      <w:tr w:rsidR="003D03CC" w:rsidRPr="00FC09B7" w14:paraId="34FA2F43" w14:textId="77777777" w:rsidTr="006C23CC">
        <w:trPr>
          <w:jc w:val="center"/>
        </w:trPr>
        <w:tc>
          <w:tcPr>
            <w:tcW w:w="1446" w:type="dxa"/>
            <w:tcBorders>
              <w:top w:val="single" w:sz="4" w:space="0" w:color="auto"/>
              <w:left w:val="single" w:sz="4" w:space="0" w:color="auto"/>
              <w:bottom w:val="single" w:sz="4" w:space="0" w:color="auto"/>
              <w:right w:val="single" w:sz="4" w:space="0" w:color="auto"/>
            </w:tcBorders>
          </w:tcPr>
          <w:p w14:paraId="2807097A" w14:textId="4FA7672C" w:rsidR="003D03CC" w:rsidRPr="00FC09B7" w:rsidRDefault="003D03CC" w:rsidP="000132F3">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31036151" w14:textId="642DF087" w:rsidR="003D03CC" w:rsidRPr="00FC09B7" w:rsidRDefault="003D03CC" w:rsidP="000132F3">
            <w:pPr>
              <w:pStyle w:val="TableText"/>
              <w:rPr>
                <w:noProof w:val="0"/>
                <w:lang w:val="en-GB"/>
              </w:rPr>
            </w:pPr>
            <w:r w:rsidRPr="00FC09B7">
              <w:rPr>
                <w:noProof w:val="0"/>
                <w:lang w:val="en-GB"/>
              </w:rPr>
              <w:t>Variable</w:t>
            </w:r>
          </w:p>
        </w:tc>
        <w:tc>
          <w:tcPr>
            <w:tcW w:w="1843" w:type="dxa"/>
            <w:tcBorders>
              <w:top w:val="single" w:sz="4" w:space="0" w:color="auto"/>
              <w:left w:val="single" w:sz="4" w:space="0" w:color="auto"/>
              <w:bottom w:val="single" w:sz="4" w:space="0" w:color="auto"/>
              <w:right w:val="single" w:sz="4" w:space="0" w:color="auto"/>
            </w:tcBorders>
          </w:tcPr>
          <w:p w14:paraId="69B92BA7" w14:textId="51715A50" w:rsidR="003D03CC" w:rsidRPr="00FC09B7" w:rsidRDefault="003D03CC" w:rsidP="000132F3">
            <w:pPr>
              <w:pStyle w:val="TableText"/>
              <w:rPr>
                <w:noProof w:val="0"/>
                <w:lang w:val="en-GB"/>
              </w:rPr>
            </w:pPr>
            <w:r w:rsidRPr="00FC09B7">
              <w:rPr>
                <w:noProof w:val="0"/>
                <w:lang w:val="en-GB"/>
              </w:rPr>
              <w:t>DataSetClassId</w:t>
            </w:r>
          </w:p>
        </w:tc>
        <w:tc>
          <w:tcPr>
            <w:tcW w:w="1474" w:type="dxa"/>
            <w:tcBorders>
              <w:top w:val="single" w:sz="4" w:space="0" w:color="auto"/>
              <w:left w:val="single" w:sz="4" w:space="0" w:color="auto"/>
              <w:bottom w:val="single" w:sz="4" w:space="0" w:color="auto"/>
              <w:right w:val="single" w:sz="4" w:space="0" w:color="auto"/>
            </w:tcBorders>
          </w:tcPr>
          <w:p w14:paraId="7FCC8D97" w14:textId="04A27ECA" w:rsidR="003D03CC" w:rsidRPr="00FC09B7" w:rsidRDefault="003D03CC" w:rsidP="000132F3">
            <w:pPr>
              <w:pStyle w:val="TableText"/>
              <w:rPr>
                <w:noProof w:val="0"/>
                <w:lang w:val="en-GB"/>
              </w:rPr>
            </w:pPr>
            <w:r w:rsidRPr="00FC09B7">
              <w:rPr>
                <w:noProof w:val="0"/>
                <w:lang w:val="en-GB"/>
              </w:rPr>
              <w:t>Guid</w:t>
            </w:r>
          </w:p>
        </w:tc>
        <w:tc>
          <w:tcPr>
            <w:tcW w:w="1928" w:type="dxa"/>
            <w:tcBorders>
              <w:top w:val="single" w:sz="4" w:space="0" w:color="auto"/>
              <w:left w:val="single" w:sz="4" w:space="0" w:color="auto"/>
              <w:bottom w:val="single" w:sz="4" w:space="0" w:color="auto"/>
              <w:right w:val="single" w:sz="4" w:space="0" w:color="auto"/>
            </w:tcBorders>
          </w:tcPr>
          <w:p w14:paraId="6560D795" w14:textId="68E6C90C" w:rsidR="003D03CC" w:rsidRPr="00FC09B7" w:rsidRDefault="003D03CC" w:rsidP="000132F3">
            <w:pPr>
              <w:pStyle w:val="TableText"/>
              <w:rPr>
                <w:noProof w:val="0"/>
                <w:lang w:val="en-GB"/>
              </w:rPr>
            </w:pPr>
            <w:r w:rsidRPr="00FC09B7">
              <w:rPr>
                <w:noProof w:val="0"/>
                <w:lang w:val="en-GB"/>
              </w:rPr>
              <w:t>PropertyType</w:t>
            </w:r>
          </w:p>
        </w:tc>
        <w:tc>
          <w:tcPr>
            <w:tcW w:w="1417" w:type="dxa"/>
            <w:tcBorders>
              <w:top w:val="single" w:sz="4" w:space="0" w:color="auto"/>
              <w:left w:val="single" w:sz="4" w:space="0" w:color="auto"/>
              <w:bottom w:val="single" w:sz="4" w:space="0" w:color="auto"/>
              <w:right w:val="single" w:sz="4" w:space="0" w:color="auto"/>
            </w:tcBorders>
          </w:tcPr>
          <w:p w14:paraId="4F3B6763" w14:textId="07A9718D" w:rsidR="003D03CC" w:rsidRPr="00FC09B7" w:rsidRDefault="003D03CC" w:rsidP="000132F3">
            <w:pPr>
              <w:pStyle w:val="TableText"/>
              <w:rPr>
                <w:noProof w:val="0"/>
                <w:lang w:val="en-GB"/>
              </w:rPr>
            </w:pPr>
            <w:r w:rsidRPr="00FC09B7">
              <w:rPr>
                <w:noProof w:val="0"/>
                <w:lang w:val="en-GB"/>
              </w:rPr>
              <w:t>Optional</w:t>
            </w:r>
          </w:p>
        </w:tc>
      </w:tr>
      <w:tr w:rsidR="003D03CC" w:rsidRPr="00FC09B7" w14:paraId="01FE7129" w14:textId="77777777" w:rsidTr="006C23CC">
        <w:trPr>
          <w:jc w:val="center"/>
        </w:trPr>
        <w:tc>
          <w:tcPr>
            <w:tcW w:w="1446" w:type="dxa"/>
            <w:tcBorders>
              <w:top w:val="single" w:sz="4" w:space="0" w:color="auto"/>
              <w:left w:val="single" w:sz="4" w:space="0" w:color="auto"/>
              <w:bottom w:val="single" w:sz="4" w:space="0" w:color="auto"/>
              <w:right w:val="single" w:sz="4" w:space="0" w:color="auto"/>
            </w:tcBorders>
          </w:tcPr>
          <w:p w14:paraId="03ADEE8D" w14:textId="10898B9C" w:rsidR="003D03CC" w:rsidRPr="00FC09B7" w:rsidRDefault="003D03CC" w:rsidP="000132F3">
            <w:pPr>
              <w:pStyle w:val="TableText"/>
              <w:rPr>
                <w:noProof w:val="0"/>
                <w:lang w:val="en-GB"/>
              </w:rPr>
            </w:pPr>
            <w:r w:rsidRPr="00FC09B7">
              <w:rPr>
                <w:noProof w:val="0"/>
                <w:lang w:val="en-GB"/>
              </w:rPr>
              <w:t>HasComponent</w:t>
            </w:r>
          </w:p>
        </w:tc>
        <w:tc>
          <w:tcPr>
            <w:tcW w:w="1134" w:type="dxa"/>
            <w:tcBorders>
              <w:top w:val="single" w:sz="4" w:space="0" w:color="auto"/>
              <w:left w:val="single" w:sz="4" w:space="0" w:color="auto"/>
              <w:bottom w:val="single" w:sz="4" w:space="0" w:color="auto"/>
              <w:right w:val="single" w:sz="4" w:space="0" w:color="auto"/>
            </w:tcBorders>
          </w:tcPr>
          <w:p w14:paraId="42A53E56" w14:textId="0F6F62B8" w:rsidR="003D03CC" w:rsidRPr="00FC09B7" w:rsidRDefault="003D03CC" w:rsidP="000132F3">
            <w:pPr>
              <w:pStyle w:val="TableText"/>
              <w:rPr>
                <w:noProof w:val="0"/>
                <w:lang w:val="en-GB"/>
              </w:rPr>
            </w:pPr>
            <w:r w:rsidRPr="00FC09B7">
              <w:rPr>
                <w:noProof w:val="0"/>
                <w:lang w:val="en-GB"/>
              </w:rPr>
              <w:t>Object</w:t>
            </w:r>
          </w:p>
        </w:tc>
        <w:tc>
          <w:tcPr>
            <w:tcW w:w="1843" w:type="dxa"/>
            <w:tcBorders>
              <w:top w:val="single" w:sz="4" w:space="0" w:color="auto"/>
              <w:left w:val="single" w:sz="4" w:space="0" w:color="auto"/>
              <w:bottom w:val="single" w:sz="4" w:space="0" w:color="auto"/>
              <w:right w:val="single" w:sz="4" w:space="0" w:color="auto"/>
            </w:tcBorders>
          </w:tcPr>
          <w:p w14:paraId="58553C09" w14:textId="49B3CDA5" w:rsidR="003D03CC" w:rsidRPr="00FC09B7" w:rsidRDefault="003D03CC" w:rsidP="000132F3">
            <w:pPr>
              <w:pStyle w:val="TableText"/>
              <w:rPr>
                <w:noProof w:val="0"/>
                <w:lang w:val="en-GB"/>
              </w:rPr>
            </w:pPr>
            <w:r w:rsidRPr="00FC09B7">
              <w:rPr>
                <w:noProof w:val="0"/>
                <w:lang w:val="en-GB"/>
              </w:rPr>
              <w:t>ExtensionFields</w:t>
            </w:r>
          </w:p>
        </w:tc>
        <w:tc>
          <w:tcPr>
            <w:tcW w:w="1474" w:type="dxa"/>
            <w:tcBorders>
              <w:top w:val="single" w:sz="4" w:space="0" w:color="auto"/>
              <w:left w:val="single" w:sz="4" w:space="0" w:color="auto"/>
              <w:bottom w:val="single" w:sz="4" w:space="0" w:color="auto"/>
              <w:right w:val="single" w:sz="4" w:space="0" w:color="auto"/>
            </w:tcBorders>
          </w:tcPr>
          <w:p w14:paraId="58ED1A75" w14:textId="6E0B9781" w:rsidR="003D03CC" w:rsidRPr="00FC09B7" w:rsidRDefault="003D03CC" w:rsidP="000132F3">
            <w:pPr>
              <w:pStyle w:val="TableText"/>
              <w:rPr>
                <w:noProof w:val="0"/>
                <w:lang w:val="en-GB"/>
              </w:rPr>
            </w:pPr>
          </w:p>
        </w:tc>
        <w:tc>
          <w:tcPr>
            <w:tcW w:w="1928" w:type="dxa"/>
            <w:tcBorders>
              <w:top w:val="single" w:sz="4" w:space="0" w:color="auto"/>
              <w:left w:val="single" w:sz="4" w:space="0" w:color="auto"/>
              <w:bottom w:val="single" w:sz="4" w:space="0" w:color="auto"/>
              <w:right w:val="single" w:sz="4" w:space="0" w:color="auto"/>
            </w:tcBorders>
          </w:tcPr>
          <w:p w14:paraId="1B1CD7A4" w14:textId="67DBF2F8" w:rsidR="003D03CC" w:rsidRPr="00FC09B7" w:rsidRDefault="003D03CC" w:rsidP="000132F3">
            <w:pPr>
              <w:pStyle w:val="TableText"/>
              <w:rPr>
                <w:noProof w:val="0"/>
                <w:lang w:val="en-GB"/>
              </w:rPr>
            </w:pPr>
            <w:r w:rsidRPr="00FC09B7">
              <w:rPr>
                <w:noProof w:val="0"/>
                <w:lang w:val="en-GB"/>
              </w:rPr>
              <w:t>ExtensionFieldsType</w:t>
            </w:r>
          </w:p>
        </w:tc>
        <w:tc>
          <w:tcPr>
            <w:tcW w:w="1417" w:type="dxa"/>
            <w:tcBorders>
              <w:top w:val="single" w:sz="4" w:space="0" w:color="auto"/>
              <w:left w:val="single" w:sz="4" w:space="0" w:color="auto"/>
              <w:bottom w:val="single" w:sz="4" w:space="0" w:color="auto"/>
              <w:right w:val="single" w:sz="4" w:space="0" w:color="auto"/>
            </w:tcBorders>
          </w:tcPr>
          <w:p w14:paraId="3C897FF3" w14:textId="596EC683" w:rsidR="003D03CC" w:rsidRPr="00FC09B7" w:rsidRDefault="003D03CC" w:rsidP="000132F3">
            <w:pPr>
              <w:pStyle w:val="TableText"/>
              <w:rPr>
                <w:noProof w:val="0"/>
                <w:lang w:val="en-GB"/>
              </w:rPr>
            </w:pPr>
            <w:r w:rsidRPr="00FC09B7">
              <w:rPr>
                <w:noProof w:val="0"/>
                <w:lang w:val="en-GB"/>
              </w:rPr>
              <w:t>Optional</w:t>
            </w:r>
          </w:p>
        </w:tc>
      </w:tr>
    </w:tbl>
    <w:p w14:paraId="2F1733CF" w14:textId="77777777" w:rsidR="00D37058" w:rsidRPr="00FC09B7" w:rsidRDefault="00D37058" w:rsidP="000132F3">
      <w:pPr>
        <w:pStyle w:val="spacer"/>
        <w:keepNext/>
        <w:rPr>
          <w:rFonts w:eastAsia="平成明朝"/>
          <w:noProof w:val="0"/>
          <w:lang w:eastAsia="fr-FR"/>
        </w:rPr>
      </w:pPr>
    </w:p>
    <w:p w14:paraId="7A6CCE15" w14:textId="5BA0C70B" w:rsidR="00CC2B32" w:rsidRPr="00FC09B7" w:rsidRDefault="00CC2B32" w:rsidP="00D37058">
      <w:pPr>
        <w:pStyle w:val="PARAGRAPH"/>
        <w:rPr>
          <w:noProof w:val="0"/>
        </w:rPr>
      </w:pPr>
      <w:r w:rsidRPr="00FC09B7">
        <w:rPr>
          <w:noProof w:val="0"/>
        </w:rPr>
        <w:t xml:space="preserve">The </w:t>
      </w:r>
      <w:r w:rsidRPr="00FC09B7">
        <w:rPr>
          <w:rFonts w:eastAsia="平成明朝"/>
          <w:i/>
          <w:noProof w:val="0"/>
          <w:lang w:eastAsia="fr-FR"/>
        </w:rPr>
        <w:t>PublishedDataSetType</w:t>
      </w:r>
      <w:r w:rsidRPr="00FC09B7">
        <w:rPr>
          <w:rStyle w:val="ReferenceDocumentsZchn"/>
          <w:noProof w:val="0"/>
          <w:lang w:val="en-GB"/>
        </w:rPr>
        <w:t xml:space="preserve"> </w:t>
      </w:r>
      <w:r w:rsidRPr="00FC09B7">
        <w:rPr>
          <w:i/>
          <w:noProof w:val="0"/>
        </w:rPr>
        <w:t>ObjectType</w:t>
      </w:r>
      <w:r w:rsidRPr="00FC09B7">
        <w:rPr>
          <w:noProof w:val="0"/>
        </w:rPr>
        <w:t xml:space="preserve"> is a concrete type and can be used directly. It can be used to expose a </w:t>
      </w:r>
      <w:r w:rsidR="00E25E68" w:rsidRPr="00FC09B7">
        <w:rPr>
          <w:i/>
          <w:noProof w:val="0"/>
        </w:rPr>
        <w:t>PublishedDataSet</w:t>
      </w:r>
      <w:r w:rsidRPr="00FC09B7">
        <w:rPr>
          <w:noProof w:val="0"/>
        </w:rPr>
        <w:t xml:space="preserve"> where the data collection is not visible in the </w:t>
      </w:r>
      <w:r w:rsidRPr="00FC09B7">
        <w:rPr>
          <w:i/>
          <w:noProof w:val="0"/>
        </w:rPr>
        <w:t>AddressSpace</w:t>
      </w:r>
      <w:r w:rsidRPr="00FC09B7">
        <w:rPr>
          <w:noProof w:val="0"/>
        </w:rPr>
        <w:t>.</w:t>
      </w:r>
    </w:p>
    <w:p w14:paraId="3560244D" w14:textId="456C4CB8" w:rsidR="007567CB" w:rsidRPr="00FC09B7" w:rsidRDefault="007567CB" w:rsidP="00D37058">
      <w:pPr>
        <w:pStyle w:val="PARAGRAPH"/>
        <w:rPr>
          <w:noProof w:val="0"/>
        </w:rPr>
      </w:pPr>
      <w:r w:rsidRPr="00FC09B7">
        <w:rPr>
          <w:noProof w:val="0"/>
        </w:rPr>
        <w:t xml:space="preserve">The </w:t>
      </w:r>
      <w:r w:rsidR="004B1C91" w:rsidRPr="00FC09B7">
        <w:rPr>
          <w:i/>
          <w:noProof w:val="0"/>
        </w:rPr>
        <w:t>Object</w:t>
      </w:r>
      <w:r w:rsidR="004B1C91" w:rsidRPr="00FC09B7">
        <w:rPr>
          <w:noProof w:val="0"/>
        </w:rPr>
        <w:t xml:space="preserve"> </w:t>
      </w:r>
      <w:r w:rsidRPr="00FC09B7">
        <w:rPr>
          <w:noProof w:val="0"/>
        </w:rPr>
        <w:t xml:space="preserve">has a list of </w:t>
      </w:r>
      <w:r w:rsidR="00887643" w:rsidRPr="00FC09B7">
        <w:rPr>
          <w:i/>
          <w:noProof w:val="0"/>
        </w:rPr>
        <w:t>DataSetWriter</w:t>
      </w:r>
      <w:r w:rsidRPr="00FC09B7">
        <w:rPr>
          <w:i/>
          <w:noProof w:val="0"/>
        </w:rPr>
        <w:t>s</w:t>
      </w:r>
      <w:r w:rsidR="004B1C91" w:rsidRPr="00FC09B7">
        <w:rPr>
          <w:noProof w:val="0"/>
        </w:rPr>
        <w:t xml:space="preserve">. A </w:t>
      </w:r>
      <w:r w:rsidR="00887643" w:rsidRPr="00FC09B7">
        <w:rPr>
          <w:i/>
          <w:noProof w:val="0"/>
        </w:rPr>
        <w:t>DataSetWriter</w:t>
      </w:r>
      <w:r w:rsidRPr="00FC09B7">
        <w:rPr>
          <w:noProof w:val="0"/>
        </w:rPr>
        <w:t xml:space="preserve"> send</w:t>
      </w:r>
      <w:r w:rsidR="004B1C91" w:rsidRPr="00FC09B7">
        <w:rPr>
          <w:noProof w:val="0"/>
        </w:rPr>
        <w:t xml:space="preserve">s </w:t>
      </w:r>
      <w:r w:rsidR="000E69FF" w:rsidRPr="00FC09B7">
        <w:rPr>
          <w:i/>
          <w:noProof w:val="0"/>
        </w:rPr>
        <w:t>DataSetMessages</w:t>
      </w:r>
      <w:r w:rsidR="000E69FF" w:rsidRPr="00FC09B7">
        <w:rPr>
          <w:noProof w:val="0"/>
        </w:rPr>
        <w:t xml:space="preserve"> </w:t>
      </w:r>
      <w:r w:rsidR="004B1C91" w:rsidRPr="00FC09B7">
        <w:rPr>
          <w:noProof w:val="0"/>
        </w:rPr>
        <w:t xml:space="preserve">created from </w:t>
      </w:r>
      <w:r w:rsidRPr="00FC09B7">
        <w:rPr>
          <w:i/>
          <w:noProof w:val="0"/>
        </w:rPr>
        <w:t>DataSets</w:t>
      </w:r>
      <w:r w:rsidRPr="00FC09B7">
        <w:rPr>
          <w:noProof w:val="0"/>
        </w:rPr>
        <w:t xml:space="preserve"> </w:t>
      </w:r>
      <w:r w:rsidR="006E1285" w:rsidRPr="00FC09B7">
        <w:rPr>
          <w:noProof w:val="0"/>
        </w:rPr>
        <w:t>through a</w:t>
      </w:r>
      <w:r w:rsidR="00341B28" w:rsidRPr="00FC09B7">
        <w:rPr>
          <w:i/>
          <w:noProof w:val="0"/>
        </w:rPr>
        <w:t xml:space="preserve"> Message Oriented Middleware</w:t>
      </w:r>
      <w:r w:rsidRPr="00FC09B7">
        <w:rPr>
          <w:noProof w:val="0"/>
        </w:rPr>
        <w:t xml:space="preserve">. </w:t>
      </w:r>
      <w:r w:rsidR="00BC21C8" w:rsidRPr="00FC09B7">
        <w:rPr>
          <w:noProof w:val="0"/>
        </w:rPr>
        <w:t>The link</w:t>
      </w:r>
      <w:r w:rsidR="00044F63" w:rsidRPr="00FC09B7">
        <w:rPr>
          <w:noProof w:val="0"/>
        </w:rPr>
        <w:t xml:space="preserve"> between</w:t>
      </w:r>
      <w:r w:rsidR="00BC21C8" w:rsidRPr="00FC09B7">
        <w:rPr>
          <w:noProof w:val="0"/>
        </w:rPr>
        <w:t xml:space="preserve"> the </w:t>
      </w:r>
      <w:r w:rsidR="00E25E68" w:rsidRPr="00FC09B7">
        <w:rPr>
          <w:i/>
          <w:noProof w:val="0"/>
        </w:rPr>
        <w:t>PublishedDataSet</w:t>
      </w:r>
      <w:r w:rsidR="00E25E68" w:rsidRPr="00FC09B7">
        <w:rPr>
          <w:noProof w:val="0"/>
        </w:rPr>
        <w:t xml:space="preserve"> </w:t>
      </w:r>
      <w:r w:rsidR="00BC21C8" w:rsidRPr="00FC09B7">
        <w:rPr>
          <w:i/>
          <w:noProof w:val="0"/>
        </w:rPr>
        <w:t>Object</w:t>
      </w:r>
      <w:r w:rsidR="00BC21C8" w:rsidRPr="00FC09B7">
        <w:rPr>
          <w:noProof w:val="0"/>
        </w:rPr>
        <w:t xml:space="preserve"> </w:t>
      </w:r>
      <w:r w:rsidR="00044F63" w:rsidRPr="00FC09B7">
        <w:rPr>
          <w:noProof w:val="0"/>
        </w:rPr>
        <w:t>and</w:t>
      </w:r>
      <w:r w:rsidR="00BC21C8" w:rsidRPr="00FC09B7">
        <w:rPr>
          <w:noProof w:val="0"/>
        </w:rPr>
        <w:t xml:space="preserve"> a </w:t>
      </w:r>
      <w:r w:rsidR="00887643" w:rsidRPr="00FC09B7">
        <w:rPr>
          <w:i/>
          <w:noProof w:val="0"/>
        </w:rPr>
        <w:t>DataSetWriter</w:t>
      </w:r>
      <w:r w:rsidR="00BC21C8" w:rsidRPr="00FC09B7">
        <w:rPr>
          <w:noProof w:val="0"/>
        </w:rPr>
        <w:t xml:space="preserve"> </w:t>
      </w:r>
      <w:r w:rsidR="006F57A5" w:rsidRPr="00FC09B7">
        <w:rPr>
          <w:noProof w:val="0"/>
        </w:rPr>
        <w:t>shall be created when an instance</w:t>
      </w:r>
      <w:r w:rsidR="00BC21C8" w:rsidRPr="00FC09B7">
        <w:rPr>
          <w:noProof w:val="0"/>
        </w:rPr>
        <w:t xml:space="preserve"> of the </w:t>
      </w:r>
      <w:r w:rsidR="00887643" w:rsidRPr="00FC09B7">
        <w:rPr>
          <w:i/>
          <w:noProof w:val="0"/>
        </w:rPr>
        <w:t>DataSetWriter</w:t>
      </w:r>
      <w:r w:rsidR="00BC21C8" w:rsidRPr="00FC09B7">
        <w:rPr>
          <w:i/>
          <w:noProof w:val="0"/>
        </w:rPr>
        <w:t>Type</w:t>
      </w:r>
      <w:r w:rsidR="006F57A5" w:rsidRPr="00FC09B7">
        <w:rPr>
          <w:noProof w:val="0"/>
        </w:rPr>
        <w:t xml:space="preserve"> is created</w:t>
      </w:r>
      <w:r w:rsidR="00BC21C8" w:rsidRPr="00FC09B7">
        <w:rPr>
          <w:noProof w:val="0"/>
        </w:rPr>
        <w:t>.</w:t>
      </w:r>
      <w:r w:rsidR="00341B28" w:rsidRPr="00FC09B7">
        <w:rPr>
          <w:noProof w:val="0"/>
        </w:rPr>
        <w:t xml:space="preserve"> The </w:t>
      </w:r>
      <w:r w:rsidR="00887643" w:rsidRPr="00FC09B7">
        <w:rPr>
          <w:i/>
          <w:noProof w:val="0"/>
        </w:rPr>
        <w:t>DataSetWriter</w:t>
      </w:r>
      <w:r w:rsidR="00341B28" w:rsidRPr="00FC09B7">
        <w:rPr>
          <w:i/>
          <w:noProof w:val="0"/>
        </w:rPr>
        <w:t>Type</w:t>
      </w:r>
      <w:r w:rsidR="00341B28" w:rsidRPr="00FC09B7">
        <w:rPr>
          <w:noProof w:val="0"/>
        </w:rPr>
        <w:t xml:space="preserve"> is defined in</w:t>
      </w:r>
      <w:r w:rsidR="00A50562" w:rsidRPr="00FC09B7">
        <w:rPr>
          <w:noProof w:val="0"/>
        </w:rPr>
        <w:t xml:space="preserve"> </w:t>
      </w:r>
      <w:r w:rsidR="007D165F" w:rsidRPr="00FC09B7">
        <w:rPr>
          <w:noProof w:val="0"/>
        </w:rPr>
        <w:fldChar w:fldCharType="begin"/>
      </w:r>
      <w:r w:rsidR="007D165F" w:rsidRPr="00FC09B7">
        <w:rPr>
          <w:noProof w:val="0"/>
        </w:rPr>
        <w:instrText xml:space="preserve"> REF _Ref476855707 \r \h </w:instrText>
      </w:r>
      <w:r w:rsidR="007D165F" w:rsidRPr="00FC09B7">
        <w:rPr>
          <w:noProof w:val="0"/>
        </w:rPr>
      </w:r>
      <w:r w:rsidR="007D165F" w:rsidRPr="00FC09B7">
        <w:rPr>
          <w:noProof w:val="0"/>
        </w:rPr>
        <w:fldChar w:fldCharType="separate"/>
      </w:r>
      <w:r w:rsidR="005333FC">
        <w:rPr>
          <w:noProof w:val="0"/>
        </w:rPr>
        <w:t>9.1.7.2</w:t>
      </w:r>
      <w:r w:rsidR="007D165F" w:rsidRPr="00FC09B7">
        <w:rPr>
          <w:noProof w:val="0"/>
        </w:rPr>
        <w:fldChar w:fldCharType="end"/>
      </w:r>
      <w:r w:rsidR="00341B28" w:rsidRPr="00FC09B7">
        <w:rPr>
          <w:noProof w:val="0"/>
        </w:rPr>
        <w:t>.</w:t>
      </w:r>
      <w:r w:rsidR="006F57A5" w:rsidRPr="00FC09B7">
        <w:rPr>
          <w:noProof w:val="0"/>
        </w:rPr>
        <w:t xml:space="preserve"> If a </w:t>
      </w:r>
      <w:r w:rsidR="00887643" w:rsidRPr="00FC09B7">
        <w:rPr>
          <w:i/>
          <w:noProof w:val="0"/>
        </w:rPr>
        <w:t>DataSetWriter</w:t>
      </w:r>
      <w:r w:rsidR="006F57A5" w:rsidRPr="00FC09B7">
        <w:rPr>
          <w:noProof w:val="0"/>
        </w:rPr>
        <w:t xml:space="preserve"> is created for the </w:t>
      </w:r>
      <w:r w:rsidR="00E25E68" w:rsidRPr="00FC09B7">
        <w:rPr>
          <w:i/>
          <w:noProof w:val="0"/>
        </w:rPr>
        <w:t>PublishedDataSet</w:t>
      </w:r>
      <w:r w:rsidR="006F57A5" w:rsidRPr="00FC09B7">
        <w:rPr>
          <w:noProof w:val="0"/>
        </w:rPr>
        <w:t>, it is added to the list</w:t>
      </w:r>
      <w:r w:rsidR="00AE1F96" w:rsidRPr="00FC09B7">
        <w:rPr>
          <w:noProof w:val="0"/>
        </w:rPr>
        <w:t xml:space="preserve"> using the </w:t>
      </w:r>
      <w:r w:rsidR="00AE1F96" w:rsidRPr="00FC09B7">
        <w:rPr>
          <w:i/>
          <w:noProof w:val="0"/>
        </w:rPr>
        <w:t>ReferenceType</w:t>
      </w:r>
      <w:r w:rsidR="00AE1F96" w:rsidRPr="00FC09B7">
        <w:rPr>
          <w:noProof w:val="0"/>
        </w:rPr>
        <w:t xml:space="preserve"> </w:t>
      </w:r>
      <w:r w:rsidR="003A099F" w:rsidRPr="00FC09B7">
        <w:rPr>
          <w:i/>
          <w:noProof w:val="0"/>
        </w:rPr>
        <w:t>DataSetToWriter</w:t>
      </w:r>
      <w:r w:rsidR="00AE1F96" w:rsidRPr="00FC09B7">
        <w:rPr>
          <w:noProof w:val="0"/>
        </w:rPr>
        <w:t xml:space="preserve">. The </w:t>
      </w:r>
      <w:r w:rsidR="003A099F" w:rsidRPr="00FC09B7">
        <w:rPr>
          <w:i/>
          <w:noProof w:val="0"/>
        </w:rPr>
        <w:t xml:space="preserve">DataSetToWriter </w:t>
      </w:r>
      <w:r w:rsidR="00AE1F96" w:rsidRPr="00FC09B7">
        <w:rPr>
          <w:i/>
          <w:noProof w:val="0"/>
        </w:rPr>
        <w:t>ReferenceType</w:t>
      </w:r>
      <w:r w:rsidR="00AE1F96" w:rsidRPr="00FC09B7">
        <w:rPr>
          <w:noProof w:val="0"/>
        </w:rPr>
        <w:t xml:space="preserve"> is defined in</w:t>
      </w:r>
      <w:r w:rsidR="00C844F3" w:rsidRPr="00FC09B7">
        <w:rPr>
          <w:noProof w:val="0"/>
        </w:rPr>
        <w:t xml:space="preserve"> </w:t>
      </w:r>
      <w:r w:rsidR="00C844F3" w:rsidRPr="00FC09B7">
        <w:rPr>
          <w:noProof w:val="0"/>
        </w:rPr>
        <w:fldChar w:fldCharType="begin"/>
      </w:r>
      <w:r w:rsidR="00C844F3" w:rsidRPr="00FC09B7">
        <w:rPr>
          <w:noProof w:val="0"/>
        </w:rPr>
        <w:instrText xml:space="preserve"> REF _Ref456792065 \r \h </w:instrText>
      </w:r>
      <w:r w:rsidR="00C844F3" w:rsidRPr="00FC09B7">
        <w:rPr>
          <w:noProof w:val="0"/>
        </w:rPr>
      </w:r>
      <w:r w:rsidR="00C844F3" w:rsidRPr="00FC09B7">
        <w:rPr>
          <w:noProof w:val="0"/>
        </w:rPr>
        <w:fldChar w:fldCharType="separate"/>
      </w:r>
      <w:r w:rsidR="005333FC">
        <w:rPr>
          <w:noProof w:val="0"/>
        </w:rPr>
        <w:t>9.1.4.2.5</w:t>
      </w:r>
      <w:r w:rsidR="00C844F3" w:rsidRPr="00FC09B7">
        <w:rPr>
          <w:noProof w:val="0"/>
        </w:rPr>
        <w:fldChar w:fldCharType="end"/>
      </w:r>
      <w:r w:rsidR="00AE1F96" w:rsidRPr="00FC09B7">
        <w:rPr>
          <w:noProof w:val="0"/>
        </w:rPr>
        <w:t xml:space="preserve">. If a </w:t>
      </w:r>
      <w:r w:rsidR="00887643" w:rsidRPr="00FC09B7">
        <w:rPr>
          <w:i/>
          <w:noProof w:val="0"/>
        </w:rPr>
        <w:t>DataSetWriter</w:t>
      </w:r>
      <w:r w:rsidR="00AE1F96" w:rsidRPr="00FC09B7">
        <w:rPr>
          <w:noProof w:val="0"/>
        </w:rPr>
        <w:t xml:space="preserve"> for the </w:t>
      </w:r>
      <w:r w:rsidR="00E25E68" w:rsidRPr="00FC09B7">
        <w:rPr>
          <w:i/>
          <w:noProof w:val="0"/>
        </w:rPr>
        <w:t>PublishedDataSet</w:t>
      </w:r>
      <w:r w:rsidR="00E25E68" w:rsidRPr="00FC09B7">
        <w:rPr>
          <w:noProof w:val="0"/>
        </w:rPr>
        <w:t xml:space="preserve"> </w:t>
      </w:r>
      <w:r w:rsidR="00AE1F96" w:rsidRPr="00FC09B7">
        <w:rPr>
          <w:noProof w:val="0"/>
        </w:rPr>
        <w:t xml:space="preserve">is removed from a group, the </w:t>
      </w:r>
      <w:r w:rsidR="00AE1F96" w:rsidRPr="00FC09B7">
        <w:rPr>
          <w:i/>
          <w:noProof w:val="0"/>
        </w:rPr>
        <w:t>Reference</w:t>
      </w:r>
      <w:r w:rsidR="00AE1F96" w:rsidRPr="00FC09B7">
        <w:rPr>
          <w:noProof w:val="0"/>
        </w:rPr>
        <w:t xml:space="preserve"> to this </w:t>
      </w:r>
      <w:r w:rsidR="00887643" w:rsidRPr="00FC09B7">
        <w:rPr>
          <w:i/>
          <w:noProof w:val="0"/>
        </w:rPr>
        <w:t>DataSetWriter</w:t>
      </w:r>
      <w:r w:rsidR="00AE1F96" w:rsidRPr="00FC09B7">
        <w:rPr>
          <w:noProof w:val="0"/>
        </w:rPr>
        <w:t xml:space="preserve"> shall also be removed from this list.</w:t>
      </w:r>
      <w:r w:rsidR="00341B28" w:rsidRPr="00FC09B7">
        <w:rPr>
          <w:noProof w:val="0"/>
        </w:rPr>
        <w:t xml:space="preserve"> The group model is defined in </w:t>
      </w:r>
      <w:r w:rsidR="00341B28" w:rsidRPr="00FC09B7">
        <w:rPr>
          <w:noProof w:val="0"/>
        </w:rPr>
        <w:fldChar w:fldCharType="begin"/>
      </w:r>
      <w:r w:rsidR="00341B28" w:rsidRPr="00FC09B7">
        <w:rPr>
          <w:noProof w:val="0"/>
        </w:rPr>
        <w:instrText xml:space="preserve"> REF _Ref440394626 \r \h </w:instrText>
      </w:r>
      <w:r w:rsidR="00341B28" w:rsidRPr="00FC09B7">
        <w:rPr>
          <w:noProof w:val="0"/>
        </w:rPr>
      </w:r>
      <w:r w:rsidR="00341B28" w:rsidRPr="00FC09B7">
        <w:rPr>
          <w:noProof w:val="0"/>
        </w:rPr>
        <w:fldChar w:fldCharType="separate"/>
      </w:r>
      <w:r w:rsidR="005333FC">
        <w:rPr>
          <w:noProof w:val="0"/>
        </w:rPr>
        <w:t>9.1.6</w:t>
      </w:r>
      <w:r w:rsidR="00341B28" w:rsidRPr="00FC09B7">
        <w:rPr>
          <w:noProof w:val="0"/>
        </w:rPr>
        <w:fldChar w:fldCharType="end"/>
      </w:r>
      <w:r w:rsidR="00341B28" w:rsidRPr="00FC09B7">
        <w:rPr>
          <w:noProof w:val="0"/>
        </w:rPr>
        <w:t>.</w:t>
      </w:r>
    </w:p>
    <w:p w14:paraId="3018E7A5" w14:textId="235DEF1C" w:rsidR="002F109F" w:rsidRPr="00FC09B7" w:rsidRDefault="008739C5" w:rsidP="009E2074">
      <w:pPr>
        <w:spacing w:before="100" w:after="200"/>
        <w:rPr>
          <w:noProof w:val="0"/>
        </w:rPr>
      </w:pPr>
      <w:r w:rsidRPr="00FC09B7">
        <w:rPr>
          <w:noProof w:val="0"/>
        </w:rPr>
        <w:t xml:space="preserve">The </w:t>
      </w:r>
      <w:r w:rsidRPr="00FC09B7">
        <w:rPr>
          <w:i/>
          <w:noProof w:val="0"/>
        </w:rPr>
        <w:t>Property</w:t>
      </w:r>
      <w:r w:rsidRPr="00FC09B7">
        <w:rPr>
          <w:noProof w:val="0"/>
        </w:rPr>
        <w:t xml:space="preserve"> </w:t>
      </w:r>
      <w:r w:rsidRPr="00FC09B7">
        <w:rPr>
          <w:i/>
          <w:noProof w:val="0"/>
        </w:rPr>
        <w:t>ConfigurationVersion</w:t>
      </w:r>
      <w:r w:rsidRPr="00FC09B7">
        <w:rPr>
          <w:noProof w:val="0"/>
        </w:rPr>
        <w:t xml:space="preserve"> is related to configuration of the</w:t>
      </w:r>
      <w:r w:rsidR="000B28F8" w:rsidRPr="00FC09B7">
        <w:rPr>
          <w:noProof w:val="0"/>
        </w:rPr>
        <w:t xml:space="preserve"> </w:t>
      </w:r>
      <w:r w:rsidR="000B28F8" w:rsidRPr="00FC09B7">
        <w:rPr>
          <w:i/>
          <w:noProof w:val="0"/>
        </w:rPr>
        <w:t>DataS</w:t>
      </w:r>
      <w:r w:rsidR="002F109F" w:rsidRPr="00FC09B7">
        <w:rPr>
          <w:i/>
          <w:noProof w:val="0"/>
        </w:rPr>
        <w:t>et</w:t>
      </w:r>
      <w:r w:rsidR="002F109F" w:rsidRPr="00FC09B7">
        <w:rPr>
          <w:noProof w:val="0"/>
        </w:rPr>
        <w:t xml:space="preserve"> produced by the </w:t>
      </w:r>
      <w:r w:rsidR="00E25E68" w:rsidRPr="00FC09B7">
        <w:rPr>
          <w:i/>
          <w:noProof w:val="0"/>
        </w:rPr>
        <w:t>PublishedDataSet</w:t>
      </w:r>
      <w:r w:rsidR="00E25E68" w:rsidRPr="00FC09B7">
        <w:rPr>
          <w:noProof w:val="0"/>
        </w:rPr>
        <w:t xml:space="preserve"> </w:t>
      </w:r>
      <w:r w:rsidR="002F109F" w:rsidRPr="00FC09B7">
        <w:rPr>
          <w:i/>
          <w:noProof w:val="0"/>
        </w:rPr>
        <w:t>Object</w:t>
      </w:r>
      <w:r w:rsidRPr="00FC09B7">
        <w:rPr>
          <w:noProof w:val="0"/>
        </w:rPr>
        <w:t>.</w:t>
      </w:r>
      <w:r w:rsidR="002F109F" w:rsidRPr="00FC09B7">
        <w:rPr>
          <w:noProof w:val="0"/>
        </w:rPr>
        <w:t xml:space="preserve"> The </w:t>
      </w:r>
      <w:r w:rsidR="00E25E68" w:rsidRPr="00FC09B7">
        <w:rPr>
          <w:i/>
          <w:noProof w:val="0"/>
        </w:rPr>
        <w:t>PublishedDataSet</w:t>
      </w:r>
      <w:r w:rsidR="00E25E68" w:rsidRPr="00FC09B7">
        <w:rPr>
          <w:noProof w:val="0"/>
        </w:rPr>
        <w:t xml:space="preserve"> </w:t>
      </w:r>
      <w:r w:rsidR="001304D8" w:rsidRPr="00FC09B7">
        <w:rPr>
          <w:noProof w:val="0"/>
        </w:rPr>
        <w:t>parameters affecting</w:t>
      </w:r>
      <w:r w:rsidR="002F109F" w:rsidRPr="00FC09B7">
        <w:rPr>
          <w:noProof w:val="0"/>
        </w:rPr>
        <w:t xml:space="preserve"> the version are defined in the concrete types derived from this base type.</w:t>
      </w:r>
      <w:r w:rsidR="00CD0687" w:rsidRPr="00FC09B7">
        <w:rPr>
          <w:noProof w:val="0"/>
        </w:rPr>
        <w:t xml:space="preserve"> The </w:t>
      </w:r>
      <w:r w:rsidR="00CD0687" w:rsidRPr="00FC09B7">
        <w:rPr>
          <w:i/>
          <w:noProof w:val="0"/>
        </w:rPr>
        <w:t>ConfigurationVersionDataType</w:t>
      </w:r>
      <w:r w:rsidR="00CD0687" w:rsidRPr="00FC09B7">
        <w:rPr>
          <w:noProof w:val="0"/>
        </w:rPr>
        <w:t xml:space="preserve"> </w:t>
      </w:r>
      <w:r w:rsidR="001304D8" w:rsidRPr="00FC09B7">
        <w:rPr>
          <w:noProof w:val="0"/>
        </w:rPr>
        <w:t>and the rules for setting the ver</w:t>
      </w:r>
      <w:r w:rsidR="006B66C2" w:rsidRPr="00FC09B7">
        <w:rPr>
          <w:noProof w:val="0"/>
        </w:rPr>
        <w:t>s</w:t>
      </w:r>
      <w:r w:rsidR="001304D8" w:rsidRPr="00FC09B7">
        <w:rPr>
          <w:noProof w:val="0"/>
        </w:rPr>
        <w:t>ion are</w:t>
      </w:r>
      <w:r w:rsidR="00CD0687" w:rsidRPr="00FC09B7">
        <w:rPr>
          <w:noProof w:val="0"/>
        </w:rPr>
        <w:t xml:space="preserve"> defined in </w:t>
      </w:r>
      <w:r w:rsidR="00CD0687" w:rsidRPr="00FC09B7">
        <w:rPr>
          <w:noProof w:val="0"/>
        </w:rPr>
        <w:fldChar w:fldCharType="begin"/>
      </w:r>
      <w:r w:rsidR="00CD0687" w:rsidRPr="00FC09B7">
        <w:rPr>
          <w:noProof w:val="0"/>
        </w:rPr>
        <w:instrText xml:space="preserve"> REF _Ref425674914 \r \h </w:instrText>
      </w:r>
      <w:r w:rsidR="009E2074" w:rsidRPr="00FC09B7">
        <w:rPr>
          <w:noProof w:val="0"/>
        </w:rPr>
        <w:instrText xml:space="preserve"> \* MERGEFORMAT </w:instrText>
      </w:r>
      <w:r w:rsidR="00CD0687" w:rsidRPr="00FC09B7">
        <w:rPr>
          <w:noProof w:val="0"/>
        </w:rPr>
      </w:r>
      <w:r w:rsidR="00CD0687" w:rsidRPr="00FC09B7">
        <w:rPr>
          <w:noProof w:val="0"/>
        </w:rPr>
        <w:fldChar w:fldCharType="separate"/>
      </w:r>
      <w:r w:rsidR="005333FC">
        <w:rPr>
          <w:noProof w:val="0"/>
        </w:rPr>
        <w:t>6.2.2.1.5</w:t>
      </w:r>
      <w:r w:rsidR="00CD0687" w:rsidRPr="00FC09B7">
        <w:rPr>
          <w:noProof w:val="0"/>
        </w:rPr>
        <w:fldChar w:fldCharType="end"/>
      </w:r>
      <w:r w:rsidR="00CD0687" w:rsidRPr="00FC09B7">
        <w:rPr>
          <w:noProof w:val="0"/>
        </w:rPr>
        <w:t>.</w:t>
      </w:r>
      <w:r w:rsidR="005E6DB2" w:rsidRPr="00FC09B7">
        <w:rPr>
          <w:noProof w:val="0"/>
        </w:rPr>
        <w:t xml:space="preserve"> </w:t>
      </w:r>
    </w:p>
    <w:p w14:paraId="7A7FC5E5" w14:textId="64A52581" w:rsidR="009909EE" w:rsidRPr="00FC09B7" w:rsidRDefault="009909EE" w:rsidP="009E2074">
      <w:pPr>
        <w:spacing w:before="100" w:after="200"/>
        <w:rPr>
          <w:noProof w:val="0"/>
        </w:rPr>
      </w:pPr>
      <w:r w:rsidRPr="00FC09B7">
        <w:rPr>
          <w:noProof w:val="0"/>
        </w:rPr>
        <w:t xml:space="preserve">The </w:t>
      </w:r>
      <w:r w:rsidRPr="00FC09B7">
        <w:rPr>
          <w:i/>
          <w:noProof w:val="0"/>
        </w:rPr>
        <w:t>Property</w:t>
      </w:r>
      <w:r w:rsidRPr="00FC09B7">
        <w:rPr>
          <w:noProof w:val="0"/>
        </w:rPr>
        <w:t xml:space="preserve"> </w:t>
      </w:r>
      <w:r w:rsidR="00356B59" w:rsidRPr="00FC09B7">
        <w:rPr>
          <w:i/>
          <w:noProof w:val="0"/>
        </w:rPr>
        <w:t>DataSet</w:t>
      </w:r>
      <w:r w:rsidR="00010D0F" w:rsidRPr="00FC09B7">
        <w:rPr>
          <w:i/>
          <w:noProof w:val="0"/>
        </w:rPr>
        <w:t>MetaData</w:t>
      </w:r>
      <w:r w:rsidR="00010D0F" w:rsidRPr="00FC09B7">
        <w:rPr>
          <w:noProof w:val="0"/>
        </w:rPr>
        <w:t xml:space="preserve"> provides the information necessary to decode </w:t>
      </w:r>
      <w:r w:rsidR="000E69FF" w:rsidRPr="00FC09B7">
        <w:rPr>
          <w:i/>
          <w:noProof w:val="0"/>
        </w:rPr>
        <w:t>DataSetMessages</w:t>
      </w:r>
      <w:r w:rsidR="000E69FF" w:rsidRPr="00FC09B7">
        <w:rPr>
          <w:noProof w:val="0"/>
        </w:rPr>
        <w:t xml:space="preserve"> </w:t>
      </w:r>
      <w:r w:rsidR="00010D0F" w:rsidRPr="00FC09B7">
        <w:rPr>
          <w:noProof w:val="0"/>
        </w:rPr>
        <w:t xml:space="preserve">on the </w:t>
      </w:r>
      <w:r w:rsidR="00010D0F" w:rsidRPr="00FC09B7">
        <w:rPr>
          <w:i/>
          <w:noProof w:val="0"/>
        </w:rPr>
        <w:t>Subscriber</w:t>
      </w:r>
      <w:r w:rsidR="00010D0F" w:rsidRPr="00FC09B7">
        <w:rPr>
          <w:noProof w:val="0"/>
        </w:rPr>
        <w:t xml:space="preserve"> side if the </w:t>
      </w:r>
      <w:r w:rsidR="000E69FF" w:rsidRPr="00FC09B7">
        <w:rPr>
          <w:i/>
          <w:noProof w:val="0"/>
        </w:rPr>
        <w:t>DataSetMessages</w:t>
      </w:r>
      <w:r w:rsidR="000E69FF" w:rsidRPr="00FC09B7">
        <w:rPr>
          <w:noProof w:val="0"/>
        </w:rPr>
        <w:t xml:space="preserve"> </w:t>
      </w:r>
      <w:r w:rsidR="00FE3FBC" w:rsidRPr="00FC09B7">
        <w:rPr>
          <w:noProof w:val="0"/>
        </w:rPr>
        <w:t>are</w:t>
      </w:r>
      <w:r w:rsidR="00356B59" w:rsidRPr="00FC09B7">
        <w:rPr>
          <w:noProof w:val="0"/>
        </w:rPr>
        <w:t xml:space="preserve"> not self-describing</w:t>
      </w:r>
      <w:r w:rsidR="00010D0F" w:rsidRPr="00FC09B7">
        <w:rPr>
          <w:noProof w:val="0"/>
        </w:rPr>
        <w:t xml:space="preserve">. The information in this </w:t>
      </w:r>
      <w:r w:rsidR="00010D0F" w:rsidRPr="00FC09B7">
        <w:rPr>
          <w:i/>
          <w:noProof w:val="0"/>
        </w:rPr>
        <w:t>Property</w:t>
      </w:r>
      <w:r w:rsidR="00010D0F" w:rsidRPr="00FC09B7">
        <w:rPr>
          <w:noProof w:val="0"/>
        </w:rPr>
        <w:t xml:space="preserve"> is automatically updated if the </w:t>
      </w:r>
      <w:r w:rsidR="00010D0F" w:rsidRPr="00FC09B7">
        <w:rPr>
          <w:i/>
          <w:noProof w:val="0"/>
        </w:rPr>
        <w:t>Configuration</w:t>
      </w:r>
      <w:r w:rsidR="00514B82" w:rsidRPr="00FC09B7">
        <w:rPr>
          <w:i/>
          <w:noProof w:val="0"/>
        </w:rPr>
        <w:t>Version</w:t>
      </w:r>
      <w:r w:rsidR="00010D0F" w:rsidRPr="00FC09B7">
        <w:rPr>
          <w:noProof w:val="0"/>
        </w:rPr>
        <w:t xml:space="preserve"> is changed based on </w:t>
      </w:r>
      <w:r w:rsidR="00010D0F" w:rsidRPr="00FC09B7">
        <w:rPr>
          <w:i/>
          <w:noProof w:val="0"/>
        </w:rPr>
        <w:t>DataSet</w:t>
      </w:r>
      <w:r w:rsidR="00010D0F" w:rsidRPr="00FC09B7">
        <w:rPr>
          <w:noProof w:val="0"/>
        </w:rPr>
        <w:t xml:space="preserve"> configuration change.</w:t>
      </w:r>
      <w:r w:rsidR="00E01146" w:rsidRPr="00FC09B7">
        <w:rPr>
          <w:noProof w:val="0"/>
        </w:rPr>
        <w:t xml:space="preserve"> The </w:t>
      </w:r>
      <w:r w:rsidR="00E01146" w:rsidRPr="00FC09B7">
        <w:rPr>
          <w:i/>
          <w:noProof w:val="0"/>
        </w:rPr>
        <w:t>DataSetMetaDataType</w:t>
      </w:r>
      <w:r w:rsidR="00E01146" w:rsidRPr="00FC09B7">
        <w:rPr>
          <w:noProof w:val="0"/>
        </w:rPr>
        <w:t xml:space="preserve"> is defined in</w:t>
      </w:r>
      <w:r w:rsidR="00283409" w:rsidRPr="00FC09B7">
        <w:rPr>
          <w:noProof w:val="0"/>
        </w:rPr>
        <w:t xml:space="preserve"> </w:t>
      </w:r>
      <w:r w:rsidR="00283409" w:rsidRPr="00FC09B7">
        <w:rPr>
          <w:noProof w:val="0"/>
        </w:rPr>
        <w:fldChar w:fldCharType="begin"/>
      </w:r>
      <w:r w:rsidR="00283409" w:rsidRPr="00FC09B7">
        <w:rPr>
          <w:noProof w:val="0"/>
        </w:rPr>
        <w:instrText xml:space="preserve"> REF _Ref451027005 \r \h </w:instrText>
      </w:r>
      <w:r w:rsidR="00283409" w:rsidRPr="00FC09B7">
        <w:rPr>
          <w:noProof w:val="0"/>
        </w:rPr>
      </w:r>
      <w:r w:rsidR="00283409" w:rsidRPr="00FC09B7">
        <w:rPr>
          <w:noProof w:val="0"/>
        </w:rPr>
        <w:fldChar w:fldCharType="separate"/>
      </w:r>
      <w:r w:rsidR="005333FC">
        <w:rPr>
          <w:noProof w:val="0"/>
        </w:rPr>
        <w:t>6.2.2.1.2</w:t>
      </w:r>
      <w:r w:rsidR="00283409" w:rsidRPr="00FC09B7">
        <w:rPr>
          <w:noProof w:val="0"/>
        </w:rPr>
        <w:fldChar w:fldCharType="end"/>
      </w:r>
      <w:r w:rsidR="00E01146" w:rsidRPr="00FC09B7">
        <w:rPr>
          <w:noProof w:val="0"/>
        </w:rPr>
        <w:t>.</w:t>
      </w:r>
      <w:r w:rsidR="00E665CF" w:rsidRPr="00FC09B7">
        <w:rPr>
          <w:noProof w:val="0"/>
        </w:rPr>
        <w:t xml:space="preserve"> The </w:t>
      </w:r>
      <w:r w:rsidR="00E665CF" w:rsidRPr="00FC09B7">
        <w:rPr>
          <w:i/>
          <w:noProof w:val="0"/>
        </w:rPr>
        <w:t>Name</w:t>
      </w:r>
      <w:r w:rsidR="00E665CF" w:rsidRPr="00FC09B7">
        <w:rPr>
          <w:noProof w:val="0"/>
        </w:rPr>
        <w:t xml:space="preserve"> field in the </w:t>
      </w:r>
      <w:r w:rsidR="00E665CF" w:rsidRPr="00FC09B7">
        <w:rPr>
          <w:i/>
          <w:noProof w:val="0"/>
        </w:rPr>
        <w:t>DataSetMetaDataType</w:t>
      </w:r>
      <w:r w:rsidR="00E665CF" w:rsidRPr="00FC09B7">
        <w:rPr>
          <w:noProof w:val="0"/>
        </w:rPr>
        <w:t xml:space="preserve"> shall match the name of the </w:t>
      </w:r>
      <w:r w:rsidR="00E665CF" w:rsidRPr="00FC09B7">
        <w:rPr>
          <w:i/>
          <w:noProof w:val="0"/>
        </w:rPr>
        <w:t>PublishedDataSetType</w:t>
      </w:r>
      <w:r w:rsidR="00E665CF" w:rsidRPr="00FC09B7">
        <w:rPr>
          <w:noProof w:val="0"/>
        </w:rPr>
        <w:t xml:space="preserve"> </w:t>
      </w:r>
      <w:r w:rsidR="00E665CF" w:rsidRPr="00FC09B7">
        <w:rPr>
          <w:i/>
          <w:noProof w:val="0"/>
        </w:rPr>
        <w:t>Object</w:t>
      </w:r>
      <w:r w:rsidR="00A25AF1" w:rsidRPr="00FC09B7">
        <w:rPr>
          <w:noProof w:val="0"/>
        </w:rPr>
        <w:t xml:space="preserve"> if the </w:t>
      </w:r>
      <w:r w:rsidR="00A25AF1" w:rsidRPr="00FC09B7">
        <w:rPr>
          <w:i/>
          <w:noProof w:val="0"/>
        </w:rPr>
        <w:t>DataSetMetaData</w:t>
      </w:r>
      <w:r w:rsidR="00A25AF1" w:rsidRPr="00FC09B7">
        <w:rPr>
          <w:noProof w:val="0"/>
        </w:rPr>
        <w:t xml:space="preserve"> is not based on a </w:t>
      </w:r>
      <w:r w:rsidR="00A25AF1" w:rsidRPr="00FC09B7">
        <w:rPr>
          <w:i/>
          <w:noProof w:val="0"/>
        </w:rPr>
        <w:t>DataSetClass</w:t>
      </w:r>
      <w:r w:rsidR="00E665CF" w:rsidRPr="00FC09B7">
        <w:rPr>
          <w:noProof w:val="0"/>
        </w:rPr>
        <w:t>.</w:t>
      </w:r>
    </w:p>
    <w:p w14:paraId="708C4F1E" w14:textId="77777777" w:rsidR="00D54475" w:rsidRPr="00FC09B7" w:rsidRDefault="00D54475" w:rsidP="00D54475">
      <w:pPr>
        <w:pStyle w:val="PARAGRAPH"/>
        <w:rPr>
          <w:noProof w:val="0"/>
        </w:rPr>
      </w:pPr>
      <w:r w:rsidRPr="00FC09B7">
        <w:rPr>
          <w:noProof w:val="0"/>
        </w:rPr>
        <w:t xml:space="preserve">The </w:t>
      </w:r>
      <w:r w:rsidRPr="00FC09B7">
        <w:rPr>
          <w:i/>
          <w:noProof w:val="0"/>
        </w:rPr>
        <w:t>MajorVersion</w:t>
      </w:r>
      <w:r w:rsidRPr="00FC09B7">
        <w:rPr>
          <w:noProof w:val="0"/>
        </w:rPr>
        <w:t xml:space="preserve"> part of the </w:t>
      </w:r>
      <w:r w:rsidRPr="00FC09B7">
        <w:rPr>
          <w:i/>
          <w:noProof w:val="0"/>
        </w:rPr>
        <w:t>ConfigurationVersion</w:t>
      </w:r>
      <w:r w:rsidRPr="00FC09B7">
        <w:rPr>
          <w:noProof w:val="0"/>
        </w:rPr>
        <w:t xml:space="preserve"> contained in the </w:t>
      </w:r>
      <w:r w:rsidRPr="00FC09B7">
        <w:rPr>
          <w:i/>
          <w:noProof w:val="0"/>
        </w:rPr>
        <w:t>DataSetMessage</w:t>
      </w:r>
      <w:r w:rsidRPr="00FC09B7">
        <w:rPr>
          <w:noProof w:val="0"/>
        </w:rPr>
        <w:t xml:space="preserve"> must match the </w:t>
      </w:r>
      <w:r w:rsidRPr="00FC09B7">
        <w:rPr>
          <w:i/>
          <w:noProof w:val="0"/>
        </w:rPr>
        <w:t>ConfigurationVersion</w:t>
      </w:r>
      <w:r w:rsidRPr="00FC09B7">
        <w:rPr>
          <w:noProof w:val="0"/>
        </w:rPr>
        <w:t xml:space="preserve"> of the </w:t>
      </w:r>
      <w:r w:rsidRPr="00FC09B7">
        <w:rPr>
          <w:rFonts w:eastAsia="平成明朝"/>
          <w:i/>
          <w:noProof w:val="0"/>
          <w:lang w:eastAsia="fr-FR"/>
        </w:rPr>
        <w:t xml:space="preserve">DataSetMetaData available on the Subscriber </w:t>
      </w:r>
      <w:r w:rsidRPr="00FC09B7">
        <w:rPr>
          <w:rFonts w:eastAsia="平成明朝"/>
          <w:noProof w:val="0"/>
          <w:lang w:eastAsia="fr-FR"/>
        </w:rPr>
        <w:t>side</w:t>
      </w:r>
      <w:r w:rsidRPr="00FC09B7">
        <w:rPr>
          <w:noProof w:val="0"/>
        </w:rPr>
        <w:t>.</w:t>
      </w:r>
    </w:p>
    <w:p w14:paraId="69462BD7" w14:textId="5EEEFE1F" w:rsidR="003D03CC" w:rsidRPr="00FC09B7" w:rsidRDefault="003D03CC" w:rsidP="00D54475">
      <w:pPr>
        <w:pStyle w:val="PARAGRAPH"/>
        <w:rPr>
          <w:noProof w:val="0"/>
        </w:rPr>
      </w:pPr>
      <w:r w:rsidRPr="00FC09B7">
        <w:rPr>
          <w:noProof w:val="0"/>
        </w:rPr>
        <w:t xml:space="preserve">The </w:t>
      </w:r>
      <w:r w:rsidRPr="00FC09B7">
        <w:rPr>
          <w:i/>
          <w:noProof w:val="0"/>
        </w:rPr>
        <w:t>DataSetClassId</w:t>
      </w:r>
      <w:r w:rsidRPr="00FC09B7">
        <w:rPr>
          <w:noProof w:val="0"/>
        </w:rPr>
        <w:t xml:space="preserve"> is the globally unique identifier for </w:t>
      </w:r>
      <w:r w:rsidR="00C04103" w:rsidRPr="00FC09B7">
        <w:rPr>
          <w:noProof w:val="0"/>
        </w:rPr>
        <w:t>a</w:t>
      </w:r>
      <w:r w:rsidRPr="00FC09B7">
        <w:rPr>
          <w:noProof w:val="0"/>
        </w:rPr>
        <w:t xml:space="preserve"> </w:t>
      </w:r>
      <w:r w:rsidRPr="00FC09B7">
        <w:rPr>
          <w:i/>
          <w:noProof w:val="0"/>
        </w:rPr>
        <w:t>DataSetClass</w:t>
      </w:r>
      <w:r w:rsidRPr="00FC09B7">
        <w:rPr>
          <w:noProof w:val="0"/>
        </w:rPr>
        <w:t xml:space="preserve">. The optional </w:t>
      </w:r>
      <w:r w:rsidRPr="00FC09B7">
        <w:rPr>
          <w:i/>
          <w:noProof w:val="0"/>
        </w:rPr>
        <w:t>Property</w:t>
      </w:r>
      <w:r w:rsidRPr="00FC09B7">
        <w:rPr>
          <w:noProof w:val="0"/>
        </w:rPr>
        <w:t xml:space="preserve"> shall be present if the </w:t>
      </w:r>
      <w:r w:rsidRPr="00FC09B7">
        <w:rPr>
          <w:i/>
          <w:noProof w:val="0"/>
        </w:rPr>
        <w:t>DataSetClassId</w:t>
      </w:r>
      <w:r w:rsidRPr="00FC09B7">
        <w:rPr>
          <w:noProof w:val="0"/>
        </w:rPr>
        <w:t xml:space="preserve"> of the </w:t>
      </w:r>
      <w:r w:rsidRPr="00FC09B7">
        <w:rPr>
          <w:i/>
          <w:noProof w:val="0"/>
        </w:rPr>
        <w:t>DataSetMetaData</w:t>
      </w:r>
      <w:r w:rsidRPr="00FC09B7">
        <w:rPr>
          <w:noProof w:val="0"/>
        </w:rPr>
        <w:t xml:space="preserve"> is not null.</w:t>
      </w:r>
      <w:r w:rsidR="00AF3B4F" w:rsidRPr="00FC09B7">
        <w:rPr>
          <w:noProof w:val="0"/>
        </w:rPr>
        <w:t xml:space="preserve"> If the </w:t>
      </w:r>
      <w:r w:rsidR="00AF3B4F" w:rsidRPr="00FC09B7">
        <w:rPr>
          <w:i/>
          <w:noProof w:val="0"/>
        </w:rPr>
        <w:t>DataSetClassId</w:t>
      </w:r>
      <w:r w:rsidR="00AF3B4F" w:rsidRPr="00FC09B7">
        <w:rPr>
          <w:noProof w:val="0"/>
        </w:rPr>
        <w:t xml:space="preserve"> is set, the </w:t>
      </w:r>
      <w:r w:rsidR="00AF3B4F" w:rsidRPr="00FC09B7">
        <w:rPr>
          <w:i/>
          <w:noProof w:val="0"/>
        </w:rPr>
        <w:t>Publisher</w:t>
      </w:r>
      <w:r w:rsidR="00AF3B4F" w:rsidRPr="00FC09B7">
        <w:rPr>
          <w:noProof w:val="0"/>
        </w:rPr>
        <w:t xml:space="preserve"> shall reject any configuration changes that change the </w:t>
      </w:r>
      <w:r w:rsidR="00AF3B4F" w:rsidRPr="00FC09B7">
        <w:rPr>
          <w:i/>
          <w:noProof w:val="0"/>
        </w:rPr>
        <w:t>DataSetMetaData</w:t>
      </w:r>
      <w:r w:rsidR="00AF3B4F" w:rsidRPr="00FC09B7">
        <w:rPr>
          <w:noProof w:val="0"/>
        </w:rPr>
        <w:t>.</w:t>
      </w:r>
    </w:p>
    <w:p w14:paraId="1C163DA5" w14:textId="2ED566F1" w:rsidR="004103AA" w:rsidRPr="00FC09B7" w:rsidRDefault="00402D97" w:rsidP="009E2074">
      <w:pPr>
        <w:spacing w:before="100" w:after="200"/>
        <w:rPr>
          <w:noProof w:val="0"/>
        </w:rPr>
      </w:pPr>
      <w:r w:rsidRPr="00FC09B7">
        <w:rPr>
          <w:noProof w:val="0"/>
        </w:rPr>
        <w:t xml:space="preserve">The </w:t>
      </w:r>
      <w:r w:rsidR="00D562EB" w:rsidRPr="00FC09B7">
        <w:rPr>
          <w:i/>
          <w:noProof w:val="0"/>
        </w:rPr>
        <w:t>Extension</w:t>
      </w:r>
      <w:r w:rsidRPr="00FC09B7">
        <w:rPr>
          <w:i/>
          <w:noProof w:val="0"/>
        </w:rPr>
        <w:t>Fields</w:t>
      </w:r>
      <w:r w:rsidRPr="00FC09B7">
        <w:rPr>
          <w:noProof w:val="0"/>
        </w:rPr>
        <w:t xml:space="preserve"> </w:t>
      </w:r>
      <w:r w:rsidR="004C0F52" w:rsidRPr="00FC09B7">
        <w:rPr>
          <w:i/>
          <w:noProof w:val="0"/>
        </w:rPr>
        <w:t xml:space="preserve">Object </w:t>
      </w:r>
      <w:r w:rsidR="0066336A" w:rsidRPr="00FC09B7">
        <w:rPr>
          <w:noProof w:val="0"/>
        </w:rPr>
        <w:t>a</w:t>
      </w:r>
      <w:r w:rsidRPr="00FC09B7">
        <w:rPr>
          <w:noProof w:val="0"/>
        </w:rPr>
        <w:t>llow</w:t>
      </w:r>
      <w:r w:rsidR="006C765B" w:rsidRPr="00FC09B7">
        <w:rPr>
          <w:noProof w:val="0"/>
        </w:rPr>
        <w:t>s</w:t>
      </w:r>
      <w:r w:rsidR="0066336A" w:rsidRPr="00FC09B7">
        <w:rPr>
          <w:noProof w:val="0"/>
        </w:rPr>
        <w:t xml:space="preserve"> the configuration of fields with values to be includ</w:t>
      </w:r>
      <w:r w:rsidRPr="00FC09B7">
        <w:rPr>
          <w:noProof w:val="0"/>
        </w:rPr>
        <w:t xml:space="preserve">ed in the </w:t>
      </w:r>
      <w:r w:rsidRPr="00FC09B7">
        <w:rPr>
          <w:i/>
          <w:noProof w:val="0"/>
        </w:rPr>
        <w:t>DataSet</w:t>
      </w:r>
      <w:r w:rsidR="00D562EB" w:rsidRPr="00FC09B7">
        <w:rPr>
          <w:noProof w:val="0"/>
        </w:rPr>
        <w:t xml:space="preserve"> </w:t>
      </w:r>
      <w:r w:rsidR="00FE3FBC" w:rsidRPr="00FC09B7">
        <w:rPr>
          <w:noProof w:val="0"/>
        </w:rPr>
        <w:t>in case</w:t>
      </w:r>
      <w:r w:rsidR="00D562EB" w:rsidRPr="00FC09B7">
        <w:rPr>
          <w:noProof w:val="0"/>
        </w:rPr>
        <w:t xml:space="preserve"> the existing </w:t>
      </w:r>
      <w:r w:rsidR="00D562EB" w:rsidRPr="00FC09B7">
        <w:rPr>
          <w:i/>
          <w:noProof w:val="0"/>
        </w:rPr>
        <w:t>AddressSpace</w:t>
      </w:r>
      <w:r w:rsidR="00D562EB" w:rsidRPr="00FC09B7">
        <w:rPr>
          <w:noProof w:val="0"/>
        </w:rPr>
        <w:t xml:space="preserve"> of the </w:t>
      </w:r>
      <w:r w:rsidR="00D562EB" w:rsidRPr="00FC09B7">
        <w:rPr>
          <w:i/>
          <w:noProof w:val="0"/>
        </w:rPr>
        <w:t>Publisher</w:t>
      </w:r>
      <w:r w:rsidR="00D562EB" w:rsidRPr="00FC09B7">
        <w:rPr>
          <w:noProof w:val="0"/>
        </w:rPr>
        <w:t xml:space="preserve"> does not provide the necessary information</w:t>
      </w:r>
      <w:r w:rsidR="0066336A" w:rsidRPr="00FC09B7">
        <w:rPr>
          <w:noProof w:val="0"/>
        </w:rPr>
        <w:t>.</w:t>
      </w:r>
      <w:r w:rsidRPr="00FC09B7">
        <w:rPr>
          <w:noProof w:val="0"/>
        </w:rPr>
        <w:t xml:space="preserve"> The </w:t>
      </w:r>
      <w:r w:rsidR="00D562EB" w:rsidRPr="00FC09B7">
        <w:rPr>
          <w:noProof w:val="0"/>
        </w:rPr>
        <w:t xml:space="preserve">extension </w:t>
      </w:r>
      <w:r w:rsidRPr="00FC09B7">
        <w:rPr>
          <w:noProof w:val="0"/>
        </w:rPr>
        <w:t xml:space="preserve">fields are added as </w:t>
      </w:r>
      <w:r w:rsidRPr="00FC09B7">
        <w:rPr>
          <w:i/>
          <w:noProof w:val="0"/>
        </w:rPr>
        <w:t>Properties</w:t>
      </w:r>
      <w:r w:rsidRPr="00FC09B7">
        <w:rPr>
          <w:noProof w:val="0"/>
        </w:rPr>
        <w:t xml:space="preserve"> to the </w:t>
      </w:r>
      <w:r w:rsidR="00D562EB" w:rsidRPr="00FC09B7">
        <w:rPr>
          <w:i/>
          <w:noProof w:val="0"/>
        </w:rPr>
        <w:t>Extension</w:t>
      </w:r>
      <w:r w:rsidRPr="00FC09B7">
        <w:rPr>
          <w:i/>
          <w:noProof w:val="0"/>
        </w:rPr>
        <w:t>Fields Object.</w:t>
      </w:r>
      <w:r w:rsidR="00D562EB" w:rsidRPr="00FC09B7">
        <w:rPr>
          <w:noProof w:val="0"/>
        </w:rPr>
        <w:t xml:space="preserve"> For </w:t>
      </w:r>
      <w:r w:rsidR="00D562EB" w:rsidRPr="00FC09B7">
        <w:rPr>
          <w:i/>
          <w:noProof w:val="0"/>
        </w:rPr>
        <w:t>PublishedData</w:t>
      </w:r>
      <w:r w:rsidR="00F42FB2" w:rsidRPr="00FC09B7">
        <w:rPr>
          <w:i/>
          <w:noProof w:val="0"/>
        </w:rPr>
        <w:t>ItemsType</w:t>
      </w:r>
      <w:r w:rsidR="00F42FB2" w:rsidRPr="00FC09B7">
        <w:rPr>
          <w:noProof w:val="0"/>
        </w:rPr>
        <w:t xml:space="preserve"> base </w:t>
      </w:r>
      <w:r w:rsidR="00E25E68" w:rsidRPr="00FC09B7">
        <w:rPr>
          <w:i/>
          <w:noProof w:val="0"/>
        </w:rPr>
        <w:t>PublishedDataSets</w:t>
      </w:r>
      <w:r w:rsidR="00F42FB2" w:rsidRPr="00FC09B7">
        <w:rPr>
          <w:noProof w:val="0"/>
        </w:rPr>
        <w:t xml:space="preserve">, an extension field </w:t>
      </w:r>
      <w:r w:rsidR="004B5C69" w:rsidRPr="00FC09B7">
        <w:rPr>
          <w:noProof w:val="0"/>
        </w:rPr>
        <w:t>is</w:t>
      </w:r>
      <w:r w:rsidR="00F42FB2" w:rsidRPr="00FC09B7">
        <w:rPr>
          <w:noProof w:val="0"/>
        </w:rPr>
        <w:t xml:space="preserve"> included as a </w:t>
      </w:r>
      <w:r w:rsidR="00F42FB2" w:rsidRPr="00FC09B7">
        <w:rPr>
          <w:i/>
          <w:noProof w:val="0"/>
        </w:rPr>
        <w:t>Variable</w:t>
      </w:r>
      <w:r w:rsidR="00E25E68" w:rsidRPr="00FC09B7">
        <w:rPr>
          <w:noProof w:val="0"/>
        </w:rPr>
        <w:t xml:space="preserve"> in the published</w:t>
      </w:r>
      <w:r w:rsidR="00F42FB2" w:rsidRPr="00FC09B7">
        <w:rPr>
          <w:noProof w:val="0"/>
        </w:rPr>
        <w:t xml:space="preserve"> </w:t>
      </w:r>
      <w:r w:rsidR="00F42FB2" w:rsidRPr="00FC09B7">
        <w:rPr>
          <w:i/>
          <w:noProof w:val="0"/>
        </w:rPr>
        <w:t>DataSet</w:t>
      </w:r>
      <w:r w:rsidR="00F42FB2" w:rsidRPr="00FC09B7">
        <w:rPr>
          <w:noProof w:val="0"/>
        </w:rPr>
        <w:t xml:space="preserve">. For </w:t>
      </w:r>
      <w:r w:rsidR="00F42FB2" w:rsidRPr="00FC09B7">
        <w:rPr>
          <w:i/>
          <w:noProof w:val="0"/>
        </w:rPr>
        <w:t>PublishedEventsType</w:t>
      </w:r>
      <w:r w:rsidR="00F42FB2" w:rsidRPr="00FC09B7">
        <w:rPr>
          <w:noProof w:val="0"/>
        </w:rPr>
        <w:t xml:space="preserve"> base </w:t>
      </w:r>
      <w:r w:rsidR="00E25E68" w:rsidRPr="00FC09B7">
        <w:rPr>
          <w:i/>
          <w:noProof w:val="0"/>
        </w:rPr>
        <w:t>PublishedDataSets</w:t>
      </w:r>
      <w:r w:rsidR="00F42FB2" w:rsidRPr="00FC09B7">
        <w:rPr>
          <w:noProof w:val="0"/>
        </w:rPr>
        <w:t xml:space="preserve">, an extension field </w:t>
      </w:r>
      <w:r w:rsidR="004B5C69" w:rsidRPr="00FC09B7">
        <w:rPr>
          <w:noProof w:val="0"/>
        </w:rPr>
        <w:t>is</w:t>
      </w:r>
      <w:r w:rsidR="00F42FB2" w:rsidRPr="00FC09B7">
        <w:rPr>
          <w:noProof w:val="0"/>
        </w:rPr>
        <w:t xml:space="preserve"> included into the </w:t>
      </w:r>
      <w:r w:rsidR="00F42FB2" w:rsidRPr="00FC09B7">
        <w:rPr>
          <w:i/>
          <w:noProof w:val="0"/>
        </w:rPr>
        <w:t>SelectedFields</w:t>
      </w:r>
      <w:r w:rsidR="00F42FB2" w:rsidRPr="00FC09B7">
        <w:rPr>
          <w:noProof w:val="0"/>
        </w:rPr>
        <w:t xml:space="preserve"> for the </w:t>
      </w:r>
      <w:r w:rsidR="00F42FB2" w:rsidRPr="00FC09B7">
        <w:rPr>
          <w:i/>
          <w:noProof w:val="0"/>
        </w:rPr>
        <w:t>DataSet</w:t>
      </w:r>
      <w:r w:rsidR="00F42FB2" w:rsidRPr="00FC09B7">
        <w:rPr>
          <w:noProof w:val="0"/>
        </w:rPr>
        <w:t>.</w:t>
      </w:r>
    </w:p>
    <w:p w14:paraId="617D7C0E" w14:textId="1F3743EE" w:rsidR="00EC26D9" w:rsidRPr="00FC09B7" w:rsidRDefault="00EC26D9" w:rsidP="00EC26D9">
      <w:pPr>
        <w:pStyle w:val="Heading5"/>
        <w:keepNext w:val="0"/>
        <w:rPr>
          <w:rFonts w:eastAsia="平成明朝"/>
          <w:noProof w:val="0"/>
          <w:lang w:eastAsia="fr-FR"/>
        </w:rPr>
      </w:pPr>
      <w:r w:rsidRPr="00FC09B7">
        <w:rPr>
          <w:rFonts w:eastAsia="平成明朝"/>
          <w:noProof w:val="0"/>
          <w:lang w:eastAsia="fr-FR"/>
        </w:rPr>
        <w:lastRenderedPageBreak/>
        <w:t>ExtensionFieldsType</w:t>
      </w:r>
    </w:p>
    <w:p w14:paraId="4AC6C7D1" w14:textId="7315F2B3" w:rsidR="004C0F52" w:rsidRPr="00FC09B7" w:rsidRDefault="004C0F52" w:rsidP="004C0F52">
      <w:pPr>
        <w:pStyle w:val="PARAGRAPH"/>
        <w:rPr>
          <w:rStyle w:val="ReferenceDocumentsZchn"/>
          <w:noProof w:val="0"/>
          <w:lang w:val="en-GB"/>
        </w:rPr>
      </w:pPr>
      <w:bookmarkStart w:id="827" w:name="_Ref442819228"/>
      <w:bookmarkStart w:id="828" w:name="_Ref442819229"/>
      <w:bookmarkStart w:id="829" w:name="_Ref431842396"/>
      <w:r w:rsidRPr="00FC09B7">
        <w:rPr>
          <w:rStyle w:val="ReferenceDocumentsZchn"/>
          <w:noProof w:val="0"/>
          <w:lang w:val="en-GB"/>
        </w:rPr>
        <w:t xml:space="preserve">The </w:t>
      </w:r>
      <w:r w:rsidRPr="00FC09B7">
        <w:rPr>
          <w:rFonts w:eastAsia="平成明朝"/>
          <w:i/>
          <w:noProof w:val="0"/>
          <w:lang w:eastAsia="fr-FR"/>
        </w:rPr>
        <w:t>ExtensionFieldsType</w:t>
      </w:r>
      <w:r w:rsidRPr="00FC09B7">
        <w:rPr>
          <w:rStyle w:val="ReferenceDocumentsZchn"/>
          <w:noProof w:val="0"/>
          <w:lang w:val="en-GB"/>
        </w:rPr>
        <w:t xml:space="preserve"> is formally defined in </w:t>
      </w:r>
      <w:r w:rsidRPr="00FC09B7">
        <w:rPr>
          <w:rStyle w:val="ReferenceDocumentsZchn"/>
          <w:noProof w:val="0"/>
          <w:lang w:val="en-GB"/>
        </w:rPr>
        <w:fldChar w:fldCharType="begin"/>
      </w:r>
      <w:r w:rsidRPr="00FC09B7">
        <w:rPr>
          <w:rStyle w:val="ReferenceDocumentsZchn"/>
          <w:noProof w:val="0"/>
          <w:lang w:val="en-GB"/>
        </w:rPr>
        <w:instrText xml:space="preserve"> REF _Ref450811396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106</w:t>
      </w:r>
      <w:r w:rsidRPr="00FC09B7">
        <w:rPr>
          <w:rStyle w:val="ReferenceDocumentsZchn"/>
          <w:noProof w:val="0"/>
          <w:lang w:val="en-GB"/>
        </w:rPr>
        <w:fldChar w:fldCharType="end"/>
      </w:r>
      <w:r w:rsidRPr="00FC09B7">
        <w:rPr>
          <w:rStyle w:val="ReferenceDocumentsZchn"/>
          <w:noProof w:val="0"/>
          <w:lang w:val="en-GB"/>
        </w:rPr>
        <w:t>.</w:t>
      </w:r>
      <w:r w:rsidR="004017D4" w:rsidRPr="00FC09B7">
        <w:rPr>
          <w:rStyle w:val="ReferenceDocumentsZchn"/>
          <w:noProof w:val="0"/>
          <w:lang w:val="en-GB"/>
        </w:rPr>
        <w:t xml:space="preserve"> It </w:t>
      </w:r>
      <w:r w:rsidR="004017D4" w:rsidRPr="00FC09B7">
        <w:rPr>
          <w:noProof w:val="0"/>
        </w:rPr>
        <w:t xml:space="preserve">allows the configuration of fields with values to be included in the </w:t>
      </w:r>
      <w:r w:rsidR="004017D4" w:rsidRPr="00FC09B7">
        <w:rPr>
          <w:i/>
          <w:noProof w:val="0"/>
        </w:rPr>
        <w:t>DataSet</w:t>
      </w:r>
      <w:r w:rsidR="004017D4" w:rsidRPr="00FC09B7">
        <w:rPr>
          <w:noProof w:val="0"/>
        </w:rPr>
        <w:t xml:space="preserve"> in case the existing </w:t>
      </w:r>
      <w:r w:rsidR="004017D4" w:rsidRPr="00FC09B7">
        <w:rPr>
          <w:i/>
          <w:noProof w:val="0"/>
        </w:rPr>
        <w:t>AddressSpace</w:t>
      </w:r>
      <w:r w:rsidR="004017D4" w:rsidRPr="00FC09B7">
        <w:rPr>
          <w:noProof w:val="0"/>
        </w:rPr>
        <w:t xml:space="preserve"> of the </w:t>
      </w:r>
      <w:r w:rsidR="004017D4" w:rsidRPr="00FC09B7">
        <w:rPr>
          <w:i/>
          <w:noProof w:val="0"/>
        </w:rPr>
        <w:t>Publisher</w:t>
      </w:r>
      <w:r w:rsidR="004017D4" w:rsidRPr="00FC09B7">
        <w:rPr>
          <w:noProof w:val="0"/>
        </w:rPr>
        <w:t xml:space="preserve"> does not provide the necessary information.</w:t>
      </w:r>
    </w:p>
    <w:p w14:paraId="46EC7737" w14:textId="437C824D" w:rsidR="004C0F52" w:rsidRPr="00FC09B7" w:rsidRDefault="004C0F52" w:rsidP="004C0F52">
      <w:pPr>
        <w:pStyle w:val="TABLE-title"/>
        <w:rPr>
          <w:noProof w:val="0"/>
        </w:rPr>
      </w:pPr>
      <w:bookmarkStart w:id="830" w:name="_Ref450811396"/>
      <w:bookmarkStart w:id="831" w:name="_Ref450811395"/>
      <w:bookmarkStart w:id="832" w:name="_Toc505941571"/>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106</w:t>
      </w:r>
      <w:r w:rsidRPr="00FC09B7">
        <w:rPr>
          <w:noProof w:val="0"/>
        </w:rPr>
        <w:fldChar w:fldCharType="end"/>
      </w:r>
      <w:bookmarkEnd w:id="830"/>
      <w:r w:rsidRPr="00FC09B7">
        <w:rPr>
          <w:noProof w:val="0"/>
        </w:rPr>
        <w:t xml:space="preserve"> – </w:t>
      </w:r>
      <w:r w:rsidRPr="00FC09B7">
        <w:rPr>
          <w:rFonts w:eastAsia="平成明朝"/>
          <w:noProof w:val="0"/>
          <w:lang w:eastAsia="fr-FR"/>
        </w:rPr>
        <w:t>ExtensionFieldsType</w:t>
      </w:r>
      <w:r w:rsidRPr="00FC09B7">
        <w:rPr>
          <w:noProof w:val="0"/>
        </w:rPr>
        <w:t xml:space="preserve"> Definition</w:t>
      </w:r>
      <w:bookmarkEnd w:id="831"/>
      <w:bookmarkEnd w:id="832"/>
    </w:p>
    <w:tbl>
      <w:tblPr>
        <w:tblW w:w="926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72"/>
        <w:gridCol w:w="1276"/>
        <w:gridCol w:w="1984"/>
        <w:gridCol w:w="1276"/>
        <w:gridCol w:w="1559"/>
        <w:gridCol w:w="1797"/>
      </w:tblGrid>
      <w:tr w:rsidR="004C0F52" w:rsidRPr="00FC09B7" w14:paraId="1CEA8EB9" w14:textId="77777777" w:rsidTr="001E15D9">
        <w:trPr>
          <w:jc w:val="center"/>
        </w:trPr>
        <w:tc>
          <w:tcPr>
            <w:tcW w:w="1372" w:type="dxa"/>
            <w:tcBorders>
              <w:top w:val="single" w:sz="4" w:space="0" w:color="auto"/>
              <w:left w:val="single" w:sz="4" w:space="0" w:color="auto"/>
              <w:bottom w:val="double" w:sz="4" w:space="0" w:color="auto"/>
              <w:right w:val="single" w:sz="4" w:space="0" w:color="auto"/>
            </w:tcBorders>
          </w:tcPr>
          <w:p w14:paraId="78A64E19" w14:textId="77777777" w:rsidR="004C0F52" w:rsidRPr="00FC09B7" w:rsidRDefault="004C0F52" w:rsidP="001E15D9">
            <w:pPr>
              <w:pStyle w:val="TableText"/>
              <w:rPr>
                <w:b/>
                <w:noProof w:val="0"/>
                <w:lang w:val="en-GB"/>
              </w:rPr>
            </w:pPr>
            <w:r w:rsidRPr="00FC09B7">
              <w:rPr>
                <w:b/>
                <w:noProof w:val="0"/>
                <w:lang w:val="en-GB"/>
              </w:rPr>
              <w:t>Attribute</w:t>
            </w:r>
          </w:p>
        </w:tc>
        <w:tc>
          <w:tcPr>
            <w:tcW w:w="7892" w:type="dxa"/>
            <w:gridSpan w:val="5"/>
            <w:tcBorders>
              <w:top w:val="single" w:sz="4" w:space="0" w:color="auto"/>
              <w:left w:val="single" w:sz="4" w:space="0" w:color="auto"/>
              <w:bottom w:val="double" w:sz="4" w:space="0" w:color="auto"/>
              <w:right w:val="single" w:sz="4" w:space="0" w:color="auto"/>
            </w:tcBorders>
          </w:tcPr>
          <w:p w14:paraId="1F0EFC1C" w14:textId="77777777" w:rsidR="004C0F52" w:rsidRPr="00FC09B7" w:rsidRDefault="004C0F52" w:rsidP="001E15D9">
            <w:pPr>
              <w:pStyle w:val="TableText"/>
              <w:rPr>
                <w:b/>
                <w:noProof w:val="0"/>
                <w:lang w:val="en-GB"/>
              </w:rPr>
            </w:pPr>
            <w:r w:rsidRPr="00FC09B7">
              <w:rPr>
                <w:b/>
                <w:noProof w:val="0"/>
                <w:lang w:val="en-GB"/>
              </w:rPr>
              <w:t>Value</w:t>
            </w:r>
          </w:p>
        </w:tc>
      </w:tr>
      <w:tr w:rsidR="004C0F52" w:rsidRPr="00FC09B7" w14:paraId="0306B298" w14:textId="77777777" w:rsidTr="001E15D9">
        <w:trPr>
          <w:jc w:val="center"/>
        </w:trPr>
        <w:tc>
          <w:tcPr>
            <w:tcW w:w="1372" w:type="dxa"/>
            <w:tcBorders>
              <w:top w:val="double" w:sz="4" w:space="0" w:color="auto"/>
              <w:left w:val="single" w:sz="4" w:space="0" w:color="auto"/>
              <w:bottom w:val="single" w:sz="4" w:space="0" w:color="auto"/>
              <w:right w:val="single" w:sz="4" w:space="0" w:color="auto"/>
            </w:tcBorders>
          </w:tcPr>
          <w:p w14:paraId="6D720CCC" w14:textId="77777777" w:rsidR="004C0F52" w:rsidRPr="00FC09B7" w:rsidRDefault="004C0F52" w:rsidP="001E15D9">
            <w:pPr>
              <w:pStyle w:val="TableText"/>
              <w:rPr>
                <w:noProof w:val="0"/>
                <w:lang w:val="en-GB"/>
              </w:rPr>
            </w:pPr>
            <w:r w:rsidRPr="00FC09B7">
              <w:rPr>
                <w:noProof w:val="0"/>
                <w:lang w:val="en-GB"/>
              </w:rPr>
              <w:t>BrowseName</w:t>
            </w:r>
          </w:p>
        </w:tc>
        <w:tc>
          <w:tcPr>
            <w:tcW w:w="7892" w:type="dxa"/>
            <w:gridSpan w:val="5"/>
            <w:tcBorders>
              <w:top w:val="double" w:sz="4" w:space="0" w:color="auto"/>
              <w:left w:val="single" w:sz="4" w:space="0" w:color="auto"/>
              <w:bottom w:val="single" w:sz="4" w:space="0" w:color="auto"/>
              <w:right w:val="single" w:sz="4" w:space="0" w:color="auto"/>
            </w:tcBorders>
          </w:tcPr>
          <w:p w14:paraId="4B61D3C9" w14:textId="77777777" w:rsidR="004C0F52" w:rsidRPr="00FC09B7" w:rsidRDefault="004C0F52" w:rsidP="001E15D9">
            <w:pPr>
              <w:pStyle w:val="TableText"/>
              <w:rPr>
                <w:noProof w:val="0"/>
                <w:lang w:val="en-GB"/>
              </w:rPr>
            </w:pPr>
            <w:r w:rsidRPr="00FC09B7">
              <w:rPr>
                <w:rFonts w:eastAsia="平成明朝"/>
                <w:noProof w:val="0"/>
                <w:lang w:val="en-GB" w:eastAsia="fr-FR"/>
              </w:rPr>
              <w:t>ExtensionFieldsType</w:t>
            </w:r>
          </w:p>
        </w:tc>
      </w:tr>
      <w:tr w:rsidR="004C0F52" w:rsidRPr="00FC09B7" w14:paraId="5D0CA497" w14:textId="77777777" w:rsidTr="001E15D9">
        <w:trPr>
          <w:jc w:val="center"/>
        </w:trPr>
        <w:tc>
          <w:tcPr>
            <w:tcW w:w="1372" w:type="dxa"/>
            <w:tcBorders>
              <w:top w:val="single" w:sz="4" w:space="0" w:color="auto"/>
              <w:left w:val="single" w:sz="4" w:space="0" w:color="auto"/>
              <w:bottom w:val="single" w:sz="4" w:space="0" w:color="auto"/>
              <w:right w:val="single" w:sz="4" w:space="0" w:color="auto"/>
            </w:tcBorders>
          </w:tcPr>
          <w:p w14:paraId="32FE2C43" w14:textId="77777777" w:rsidR="004C0F52" w:rsidRPr="00FC09B7" w:rsidRDefault="004C0F52" w:rsidP="001E15D9">
            <w:pPr>
              <w:pStyle w:val="TableText"/>
              <w:rPr>
                <w:noProof w:val="0"/>
                <w:lang w:val="en-GB"/>
              </w:rPr>
            </w:pPr>
            <w:r w:rsidRPr="00FC09B7">
              <w:rPr>
                <w:noProof w:val="0"/>
                <w:lang w:val="en-GB"/>
              </w:rPr>
              <w:t>IsAbstract</w:t>
            </w:r>
          </w:p>
        </w:tc>
        <w:tc>
          <w:tcPr>
            <w:tcW w:w="7892" w:type="dxa"/>
            <w:gridSpan w:val="5"/>
            <w:tcBorders>
              <w:top w:val="single" w:sz="4" w:space="0" w:color="auto"/>
              <w:left w:val="single" w:sz="4" w:space="0" w:color="auto"/>
              <w:bottom w:val="single" w:sz="4" w:space="0" w:color="auto"/>
              <w:right w:val="single" w:sz="4" w:space="0" w:color="auto"/>
            </w:tcBorders>
          </w:tcPr>
          <w:p w14:paraId="5BF4E546" w14:textId="77777777" w:rsidR="004C0F52" w:rsidRPr="00FC09B7" w:rsidRDefault="004C0F52" w:rsidP="001E15D9">
            <w:pPr>
              <w:pStyle w:val="TableText"/>
              <w:rPr>
                <w:noProof w:val="0"/>
                <w:lang w:val="en-GB"/>
              </w:rPr>
            </w:pPr>
            <w:r w:rsidRPr="00FC09B7">
              <w:rPr>
                <w:noProof w:val="0"/>
                <w:lang w:val="en-GB"/>
              </w:rPr>
              <w:t>False</w:t>
            </w:r>
          </w:p>
        </w:tc>
      </w:tr>
      <w:tr w:rsidR="004C0F52" w:rsidRPr="00FC09B7" w14:paraId="65429B67" w14:textId="77777777" w:rsidTr="001E15D9">
        <w:trPr>
          <w:jc w:val="center"/>
        </w:trPr>
        <w:tc>
          <w:tcPr>
            <w:tcW w:w="1372" w:type="dxa"/>
            <w:tcBorders>
              <w:top w:val="single" w:sz="4" w:space="0" w:color="auto"/>
              <w:left w:val="single" w:sz="4" w:space="0" w:color="auto"/>
              <w:bottom w:val="single" w:sz="4" w:space="0" w:color="auto"/>
              <w:right w:val="single" w:sz="4" w:space="0" w:color="auto"/>
            </w:tcBorders>
          </w:tcPr>
          <w:p w14:paraId="49131FDA" w14:textId="77777777" w:rsidR="004C0F52" w:rsidRPr="00FC09B7" w:rsidRDefault="004C0F52" w:rsidP="001E15D9">
            <w:pPr>
              <w:pStyle w:val="TableText"/>
              <w:rPr>
                <w:b/>
                <w:noProof w:val="0"/>
                <w:lang w:val="en-GB"/>
              </w:rPr>
            </w:pPr>
            <w:r w:rsidRPr="00FC09B7">
              <w:rPr>
                <w:b/>
                <w:noProof w:val="0"/>
                <w:lang w:val="en-GB"/>
              </w:rPr>
              <w:t>References</w:t>
            </w:r>
          </w:p>
        </w:tc>
        <w:tc>
          <w:tcPr>
            <w:tcW w:w="1276" w:type="dxa"/>
            <w:tcBorders>
              <w:top w:val="single" w:sz="4" w:space="0" w:color="auto"/>
              <w:left w:val="single" w:sz="4" w:space="0" w:color="auto"/>
              <w:bottom w:val="single" w:sz="4" w:space="0" w:color="auto"/>
              <w:right w:val="single" w:sz="4" w:space="0" w:color="auto"/>
            </w:tcBorders>
          </w:tcPr>
          <w:p w14:paraId="7DB9D6B8" w14:textId="77777777" w:rsidR="004C0F52" w:rsidRPr="00FC09B7" w:rsidRDefault="004C0F52" w:rsidP="001E15D9">
            <w:pPr>
              <w:pStyle w:val="TableText"/>
              <w:rPr>
                <w:b/>
                <w:noProof w:val="0"/>
                <w:lang w:val="en-GB"/>
              </w:rPr>
            </w:pPr>
            <w:r w:rsidRPr="00FC09B7">
              <w:rPr>
                <w:b/>
                <w:noProof w:val="0"/>
                <w:lang w:val="en-GB"/>
              </w:rPr>
              <w:t>Node Class</w:t>
            </w:r>
          </w:p>
        </w:tc>
        <w:tc>
          <w:tcPr>
            <w:tcW w:w="1984" w:type="dxa"/>
            <w:tcBorders>
              <w:top w:val="single" w:sz="4" w:space="0" w:color="auto"/>
              <w:left w:val="single" w:sz="4" w:space="0" w:color="auto"/>
              <w:bottom w:val="single" w:sz="4" w:space="0" w:color="auto"/>
              <w:right w:val="single" w:sz="4" w:space="0" w:color="auto"/>
            </w:tcBorders>
          </w:tcPr>
          <w:p w14:paraId="5D6F3998" w14:textId="77777777" w:rsidR="004C0F52" w:rsidRPr="00FC09B7" w:rsidRDefault="004C0F52" w:rsidP="001E15D9">
            <w:pPr>
              <w:pStyle w:val="TableText"/>
              <w:rPr>
                <w:b/>
                <w:noProof w:val="0"/>
                <w:lang w:val="en-GB"/>
              </w:rPr>
            </w:pPr>
            <w:r w:rsidRPr="00FC09B7">
              <w:rPr>
                <w:b/>
                <w:noProof w:val="0"/>
                <w:lang w:val="en-GB"/>
              </w:rPr>
              <w:t xml:space="preserve">BrowseName </w:t>
            </w:r>
          </w:p>
        </w:tc>
        <w:tc>
          <w:tcPr>
            <w:tcW w:w="1276" w:type="dxa"/>
            <w:tcBorders>
              <w:top w:val="single" w:sz="4" w:space="0" w:color="auto"/>
              <w:left w:val="single" w:sz="4" w:space="0" w:color="auto"/>
              <w:bottom w:val="single" w:sz="4" w:space="0" w:color="auto"/>
              <w:right w:val="single" w:sz="4" w:space="0" w:color="auto"/>
            </w:tcBorders>
          </w:tcPr>
          <w:p w14:paraId="0F0153AA" w14:textId="77777777" w:rsidR="004C0F52" w:rsidRPr="00FC09B7" w:rsidRDefault="004C0F52" w:rsidP="001E15D9">
            <w:pPr>
              <w:pStyle w:val="TableText"/>
              <w:rPr>
                <w:b/>
                <w:noProof w:val="0"/>
                <w:lang w:val="en-GB"/>
              </w:rPr>
            </w:pPr>
            <w:r w:rsidRPr="00FC09B7">
              <w:rPr>
                <w:b/>
                <w:noProof w:val="0"/>
                <w:lang w:val="en-GB"/>
              </w:rPr>
              <w:t>DataType</w:t>
            </w:r>
          </w:p>
        </w:tc>
        <w:tc>
          <w:tcPr>
            <w:tcW w:w="1559" w:type="dxa"/>
            <w:tcBorders>
              <w:top w:val="single" w:sz="4" w:space="0" w:color="auto"/>
              <w:left w:val="single" w:sz="4" w:space="0" w:color="auto"/>
              <w:bottom w:val="single" w:sz="4" w:space="0" w:color="auto"/>
              <w:right w:val="single" w:sz="4" w:space="0" w:color="auto"/>
            </w:tcBorders>
          </w:tcPr>
          <w:p w14:paraId="40F35342" w14:textId="77777777" w:rsidR="004C0F52" w:rsidRPr="00FC09B7" w:rsidRDefault="004C0F52" w:rsidP="001E15D9">
            <w:pPr>
              <w:pStyle w:val="TableText"/>
              <w:rPr>
                <w:b/>
                <w:noProof w:val="0"/>
                <w:lang w:val="en-GB"/>
              </w:rPr>
            </w:pPr>
            <w:r w:rsidRPr="00FC09B7">
              <w:rPr>
                <w:b/>
                <w:noProof w:val="0"/>
                <w:lang w:val="en-GB"/>
              </w:rPr>
              <w:t>TypeDefinition</w:t>
            </w:r>
          </w:p>
        </w:tc>
        <w:tc>
          <w:tcPr>
            <w:tcW w:w="1797" w:type="dxa"/>
            <w:tcBorders>
              <w:top w:val="single" w:sz="4" w:space="0" w:color="auto"/>
              <w:left w:val="single" w:sz="4" w:space="0" w:color="auto"/>
              <w:bottom w:val="single" w:sz="4" w:space="0" w:color="auto"/>
              <w:right w:val="single" w:sz="4" w:space="0" w:color="auto"/>
            </w:tcBorders>
          </w:tcPr>
          <w:p w14:paraId="51CDF526" w14:textId="77777777" w:rsidR="004C0F52" w:rsidRPr="00FC09B7" w:rsidRDefault="004C0F52" w:rsidP="001E15D9">
            <w:pPr>
              <w:pStyle w:val="TableText"/>
              <w:rPr>
                <w:b/>
                <w:noProof w:val="0"/>
                <w:lang w:val="en-GB"/>
              </w:rPr>
            </w:pPr>
            <w:r w:rsidRPr="00FC09B7">
              <w:rPr>
                <w:b/>
                <w:noProof w:val="0"/>
                <w:lang w:val="en-GB"/>
              </w:rPr>
              <w:t>Modelling Rule</w:t>
            </w:r>
          </w:p>
        </w:tc>
      </w:tr>
      <w:tr w:rsidR="004C0F52" w:rsidRPr="00FC09B7" w14:paraId="7D3547E2" w14:textId="77777777" w:rsidTr="001E15D9">
        <w:trPr>
          <w:trHeight w:val="208"/>
          <w:jc w:val="center"/>
        </w:trPr>
        <w:tc>
          <w:tcPr>
            <w:tcW w:w="9264" w:type="dxa"/>
            <w:gridSpan w:val="6"/>
            <w:tcBorders>
              <w:top w:val="single" w:sz="4" w:space="0" w:color="auto"/>
              <w:left w:val="single" w:sz="4" w:space="0" w:color="auto"/>
              <w:bottom w:val="single" w:sz="4" w:space="0" w:color="auto"/>
              <w:right w:val="single" w:sz="4" w:space="0" w:color="auto"/>
            </w:tcBorders>
          </w:tcPr>
          <w:p w14:paraId="4750AE23" w14:textId="62B84BEA" w:rsidR="004C0F52" w:rsidRPr="00FC09B7" w:rsidRDefault="004C0F52" w:rsidP="001E15D9">
            <w:pPr>
              <w:pStyle w:val="TableText"/>
              <w:rPr>
                <w:noProof w:val="0"/>
                <w:lang w:val="en-GB"/>
              </w:rPr>
            </w:pPr>
            <w:r w:rsidRPr="00FC09B7">
              <w:rPr>
                <w:noProof w:val="0"/>
                <w:lang w:val="en-GB"/>
              </w:rPr>
              <w:t xml:space="preserve">Subtype of BaseObjectType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r w:rsidR="004C0F52" w:rsidRPr="00FC09B7" w14:paraId="2503144A" w14:textId="77777777" w:rsidTr="001E15D9">
        <w:trPr>
          <w:jc w:val="center"/>
        </w:trPr>
        <w:tc>
          <w:tcPr>
            <w:tcW w:w="1372" w:type="dxa"/>
            <w:tcBorders>
              <w:top w:val="single" w:sz="4" w:space="0" w:color="auto"/>
              <w:left w:val="single" w:sz="4" w:space="0" w:color="auto"/>
              <w:bottom w:val="single" w:sz="4" w:space="0" w:color="auto"/>
              <w:right w:val="single" w:sz="4" w:space="0" w:color="auto"/>
            </w:tcBorders>
          </w:tcPr>
          <w:p w14:paraId="00139AC6" w14:textId="77777777" w:rsidR="004C0F52" w:rsidRPr="00FC09B7" w:rsidRDefault="004C0F52" w:rsidP="001E15D9">
            <w:pPr>
              <w:pStyle w:val="TableText"/>
              <w:rPr>
                <w:noProof w:val="0"/>
                <w:lang w:val="en-GB"/>
              </w:rPr>
            </w:pPr>
          </w:p>
        </w:tc>
        <w:tc>
          <w:tcPr>
            <w:tcW w:w="1276" w:type="dxa"/>
            <w:tcBorders>
              <w:top w:val="single" w:sz="4" w:space="0" w:color="auto"/>
              <w:left w:val="single" w:sz="4" w:space="0" w:color="auto"/>
              <w:bottom w:val="single" w:sz="4" w:space="0" w:color="auto"/>
              <w:right w:val="single" w:sz="4" w:space="0" w:color="auto"/>
            </w:tcBorders>
          </w:tcPr>
          <w:p w14:paraId="0B25402D" w14:textId="77777777" w:rsidR="004C0F52" w:rsidRPr="00FC09B7" w:rsidRDefault="004C0F52" w:rsidP="001E15D9">
            <w:pPr>
              <w:pStyle w:val="TableText"/>
              <w:rPr>
                <w:noProof w:val="0"/>
                <w:lang w:val="en-GB"/>
              </w:rPr>
            </w:pPr>
          </w:p>
        </w:tc>
        <w:tc>
          <w:tcPr>
            <w:tcW w:w="1984" w:type="dxa"/>
            <w:tcBorders>
              <w:top w:val="single" w:sz="4" w:space="0" w:color="auto"/>
              <w:left w:val="single" w:sz="4" w:space="0" w:color="auto"/>
              <w:bottom w:val="single" w:sz="4" w:space="0" w:color="auto"/>
              <w:right w:val="single" w:sz="4" w:space="0" w:color="auto"/>
            </w:tcBorders>
          </w:tcPr>
          <w:p w14:paraId="2F1BB233" w14:textId="77777777" w:rsidR="004C0F52" w:rsidRPr="00FC09B7" w:rsidRDefault="004C0F52" w:rsidP="001E15D9">
            <w:pPr>
              <w:pStyle w:val="TableText"/>
              <w:rPr>
                <w:noProof w:val="0"/>
                <w:lang w:val="en-GB"/>
              </w:rPr>
            </w:pPr>
          </w:p>
        </w:tc>
        <w:tc>
          <w:tcPr>
            <w:tcW w:w="1276" w:type="dxa"/>
            <w:tcBorders>
              <w:top w:val="single" w:sz="4" w:space="0" w:color="auto"/>
              <w:left w:val="single" w:sz="4" w:space="0" w:color="auto"/>
              <w:bottom w:val="single" w:sz="4" w:space="0" w:color="auto"/>
              <w:right w:val="single" w:sz="4" w:space="0" w:color="auto"/>
            </w:tcBorders>
          </w:tcPr>
          <w:p w14:paraId="54902A55" w14:textId="77777777" w:rsidR="004C0F52" w:rsidRPr="00FC09B7" w:rsidRDefault="004C0F52" w:rsidP="001E15D9">
            <w:pPr>
              <w:pStyle w:val="TableText"/>
              <w:rPr>
                <w:noProof w:val="0"/>
                <w:lang w:val="en-GB"/>
              </w:rPr>
            </w:pPr>
          </w:p>
        </w:tc>
        <w:tc>
          <w:tcPr>
            <w:tcW w:w="1559" w:type="dxa"/>
            <w:tcBorders>
              <w:top w:val="single" w:sz="4" w:space="0" w:color="auto"/>
              <w:left w:val="single" w:sz="4" w:space="0" w:color="auto"/>
              <w:bottom w:val="single" w:sz="4" w:space="0" w:color="auto"/>
              <w:right w:val="single" w:sz="4" w:space="0" w:color="auto"/>
            </w:tcBorders>
          </w:tcPr>
          <w:p w14:paraId="39B4E468" w14:textId="77777777" w:rsidR="004C0F52" w:rsidRPr="00FC09B7" w:rsidRDefault="004C0F52" w:rsidP="001E15D9">
            <w:pPr>
              <w:pStyle w:val="TableText"/>
              <w:rPr>
                <w:noProof w:val="0"/>
                <w:lang w:val="en-GB"/>
              </w:rPr>
            </w:pPr>
          </w:p>
        </w:tc>
        <w:tc>
          <w:tcPr>
            <w:tcW w:w="1797" w:type="dxa"/>
            <w:tcBorders>
              <w:top w:val="single" w:sz="4" w:space="0" w:color="auto"/>
              <w:left w:val="single" w:sz="4" w:space="0" w:color="auto"/>
              <w:bottom w:val="single" w:sz="4" w:space="0" w:color="auto"/>
              <w:right w:val="single" w:sz="4" w:space="0" w:color="auto"/>
            </w:tcBorders>
          </w:tcPr>
          <w:p w14:paraId="6BAB4857" w14:textId="77777777" w:rsidR="004C0F52" w:rsidRPr="00FC09B7" w:rsidRDefault="004C0F52" w:rsidP="001E15D9">
            <w:pPr>
              <w:pStyle w:val="TableText"/>
              <w:rPr>
                <w:noProof w:val="0"/>
                <w:lang w:val="en-GB"/>
              </w:rPr>
            </w:pPr>
          </w:p>
        </w:tc>
      </w:tr>
      <w:tr w:rsidR="004C0F52" w:rsidRPr="00FC09B7" w14:paraId="578AEF16" w14:textId="77777777" w:rsidTr="001E15D9">
        <w:trPr>
          <w:jc w:val="center"/>
        </w:trPr>
        <w:tc>
          <w:tcPr>
            <w:tcW w:w="1372" w:type="dxa"/>
            <w:tcBorders>
              <w:top w:val="single" w:sz="4" w:space="0" w:color="auto"/>
              <w:left w:val="single" w:sz="4" w:space="0" w:color="auto"/>
              <w:bottom w:val="single" w:sz="4" w:space="0" w:color="auto"/>
              <w:right w:val="single" w:sz="4" w:space="0" w:color="auto"/>
            </w:tcBorders>
          </w:tcPr>
          <w:p w14:paraId="022E16E8" w14:textId="77777777" w:rsidR="004C0F52" w:rsidRPr="00FC09B7" w:rsidRDefault="004C0F52" w:rsidP="001E15D9">
            <w:pPr>
              <w:pStyle w:val="TableText"/>
              <w:rPr>
                <w:noProof w:val="0"/>
                <w:lang w:val="en-GB"/>
              </w:rPr>
            </w:pPr>
            <w:r w:rsidRPr="00FC09B7">
              <w:rPr>
                <w:noProof w:val="0"/>
                <w:lang w:val="en-GB"/>
              </w:rPr>
              <w:t>HasProperty</w:t>
            </w:r>
          </w:p>
        </w:tc>
        <w:tc>
          <w:tcPr>
            <w:tcW w:w="1276" w:type="dxa"/>
            <w:tcBorders>
              <w:top w:val="single" w:sz="4" w:space="0" w:color="auto"/>
              <w:left w:val="single" w:sz="4" w:space="0" w:color="auto"/>
              <w:bottom w:val="single" w:sz="4" w:space="0" w:color="auto"/>
              <w:right w:val="single" w:sz="4" w:space="0" w:color="auto"/>
            </w:tcBorders>
          </w:tcPr>
          <w:p w14:paraId="3D31625A" w14:textId="77777777" w:rsidR="004C0F52" w:rsidRPr="00FC09B7" w:rsidRDefault="004C0F52" w:rsidP="001E15D9">
            <w:pPr>
              <w:pStyle w:val="TableText"/>
              <w:rPr>
                <w:noProof w:val="0"/>
                <w:lang w:val="en-GB"/>
              </w:rPr>
            </w:pPr>
            <w:r w:rsidRPr="00FC09B7">
              <w:rPr>
                <w:noProof w:val="0"/>
                <w:lang w:val="en-GB"/>
              </w:rPr>
              <w:t>Variable</w:t>
            </w:r>
          </w:p>
        </w:tc>
        <w:tc>
          <w:tcPr>
            <w:tcW w:w="1984" w:type="dxa"/>
            <w:tcBorders>
              <w:top w:val="single" w:sz="4" w:space="0" w:color="auto"/>
              <w:left w:val="single" w:sz="4" w:space="0" w:color="auto"/>
              <w:bottom w:val="single" w:sz="4" w:space="0" w:color="auto"/>
              <w:right w:val="single" w:sz="4" w:space="0" w:color="auto"/>
            </w:tcBorders>
          </w:tcPr>
          <w:p w14:paraId="2A96E6A6" w14:textId="77777777" w:rsidR="004C0F52" w:rsidRPr="00FC09B7" w:rsidRDefault="004C0F52" w:rsidP="001E15D9">
            <w:pPr>
              <w:pStyle w:val="TableText"/>
              <w:rPr>
                <w:noProof w:val="0"/>
                <w:lang w:val="en-GB"/>
              </w:rPr>
            </w:pPr>
            <w:r w:rsidRPr="00FC09B7">
              <w:rPr>
                <w:noProof w:val="0"/>
                <w:lang w:val="en-GB"/>
              </w:rPr>
              <w:t>&lt;ExtensionFieldName&gt;</w:t>
            </w:r>
          </w:p>
        </w:tc>
        <w:tc>
          <w:tcPr>
            <w:tcW w:w="1276" w:type="dxa"/>
            <w:tcBorders>
              <w:top w:val="single" w:sz="4" w:space="0" w:color="auto"/>
              <w:left w:val="single" w:sz="4" w:space="0" w:color="auto"/>
              <w:bottom w:val="single" w:sz="4" w:space="0" w:color="auto"/>
              <w:right w:val="single" w:sz="4" w:space="0" w:color="auto"/>
            </w:tcBorders>
          </w:tcPr>
          <w:p w14:paraId="7A1B3183" w14:textId="1CBD1095" w:rsidR="004C0F52" w:rsidRPr="00FC09B7" w:rsidRDefault="008245BD" w:rsidP="001E15D9">
            <w:pPr>
              <w:pStyle w:val="TableText"/>
              <w:rPr>
                <w:noProof w:val="0"/>
                <w:lang w:val="en-GB"/>
              </w:rPr>
            </w:pPr>
            <w:r w:rsidRPr="00FC09B7">
              <w:rPr>
                <w:noProof w:val="0"/>
                <w:lang w:val="en-GB"/>
              </w:rPr>
              <w:t>BaseDataType</w:t>
            </w:r>
          </w:p>
        </w:tc>
        <w:tc>
          <w:tcPr>
            <w:tcW w:w="1559" w:type="dxa"/>
            <w:tcBorders>
              <w:top w:val="single" w:sz="4" w:space="0" w:color="auto"/>
              <w:left w:val="single" w:sz="4" w:space="0" w:color="auto"/>
              <w:bottom w:val="single" w:sz="4" w:space="0" w:color="auto"/>
              <w:right w:val="single" w:sz="4" w:space="0" w:color="auto"/>
            </w:tcBorders>
          </w:tcPr>
          <w:p w14:paraId="00476C2D" w14:textId="77777777" w:rsidR="004C0F52" w:rsidRPr="00FC09B7" w:rsidRDefault="004C0F52" w:rsidP="001E15D9">
            <w:pPr>
              <w:pStyle w:val="TableText"/>
              <w:rPr>
                <w:noProof w:val="0"/>
                <w:lang w:val="en-GB"/>
              </w:rPr>
            </w:pPr>
            <w:r w:rsidRPr="00FC09B7">
              <w:rPr>
                <w:noProof w:val="0"/>
                <w:lang w:val="en-GB"/>
              </w:rPr>
              <w:t>PropertyType</w:t>
            </w:r>
          </w:p>
        </w:tc>
        <w:tc>
          <w:tcPr>
            <w:tcW w:w="1797" w:type="dxa"/>
            <w:tcBorders>
              <w:top w:val="single" w:sz="4" w:space="0" w:color="auto"/>
              <w:left w:val="single" w:sz="4" w:space="0" w:color="auto"/>
              <w:bottom w:val="single" w:sz="4" w:space="0" w:color="auto"/>
              <w:right w:val="single" w:sz="4" w:space="0" w:color="auto"/>
            </w:tcBorders>
          </w:tcPr>
          <w:p w14:paraId="4F0D97F2" w14:textId="77777777" w:rsidR="004C0F52" w:rsidRPr="00FC09B7" w:rsidRDefault="004C0F52" w:rsidP="001E15D9">
            <w:pPr>
              <w:pStyle w:val="TableText"/>
              <w:rPr>
                <w:noProof w:val="0"/>
                <w:lang w:val="en-GB"/>
              </w:rPr>
            </w:pPr>
            <w:r w:rsidRPr="00FC09B7">
              <w:rPr>
                <w:noProof w:val="0"/>
                <w:lang w:val="en-GB"/>
              </w:rPr>
              <w:t>OptionalPlaceholder</w:t>
            </w:r>
          </w:p>
        </w:tc>
      </w:tr>
      <w:tr w:rsidR="004C0F52" w:rsidRPr="00FC09B7" w14:paraId="604AE718" w14:textId="77777777" w:rsidTr="001E15D9">
        <w:trPr>
          <w:jc w:val="center"/>
        </w:trPr>
        <w:tc>
          <w:tcPr>
            <w:tcW w:w="1372" w:type="dxa"/>
            <w:tcBorders>
              <w:top w:val="single" w:sz="4" w:space="0" w:color="auto"/>
              <w:left w:val="single" w:sz="4" w:space="0" w:color="auto"/>
              <w:bottom w:val="single" w:sz="4" w:space="0" w:color="auto"/>
              <w:right w:val="single" w:sz="4" w:space="0" w:color="auto"/>
            </w:tcBorders>
          </w:tcPr>
          <w:p w14:paraId="080314DC" w14:textId="77777777" w:rsidR="004C0F52" w:rsidRPr="00FC09B7" w:rsidRDefault="004C0F52" w:rsidP="001E15D9">
            <w:pPr>
              <w:pStyle w:val="TableText"/>
              <w:rPr>
                <w:noProof w:val="0"/>
                <w:lang w:val="en-GB"/>
              </w:rPr>
            </w:pPr>
            <w:r w:rsidRPr="00FC09B7">
              <w:rPr>
                <w:noProof w:val="0"/>
                <w:lang w:val="en-GB"/>
              </w:rPr>
              <w:t>HasComponent</w:t>
            </w:r>
          </w:p>
        </w:tc>
        <w:tc>
          <w:tcPr>
            <w:tcW w:w="1276" w:type="dxa"/>
            <w:tcBorders>
              <w:top w:val="single" w:sz="4" w:space="0" w:color="auto"/>
              <w:left w:val="single" w:sz="4" w:space="0" w:color="auto"/>
              <w:bottom w:val="single" w:sz="4" w:space="0" w:color="auto"/>
              <w:right w:val="single" w:sz="4" w:space="0" w:color="auto"/>
            </w:tcBorders>
          </w:tcPr>
          <w:p w14:paraId="7943E4AE" w14:textId="77777777" w:rsidR="004C0F52" w:rsidRPr="00FC09B7" w:rsidRDefault="004C0F52" w:rsidP="001E15D9">
            <w:pPr>
              <w:pStyle w:val="TableText"/>
              <w:rPr>
                <w:noProof w:val="0"/>
                <w:lang w:val="en-GB"/>
              </w:rPr>
            </w:pPr>
            <w:r w:rsidRPr="00FC09B7">
              <w:rPr>
                <w:noProof w:val="0"/>
                <w:lang w:val="en-GB"/>
              </w:rPr>
              <w:t>Method</w:t>
            </w:r>
          </w:p>
        </w:tc>
        <w:tc>
          <w:tcPr>
            <w:tcW w:w="1984" w:type="dxa"/>
            <w:tcBorders>
              <w:top w:val="single" w:sz="4" w:space="0" w:color="auto"/>
              <w:left w:val="single" w:sz="4" w:space="0" w:color="auto"/>
              <w:bottom w:val="single" w:sz="4" w:space="0" w:color="auto"/>
              <w:right w:val="single" w:sz="4" w:space="0" w:color="auto"/>
            </w:tcBorders>
          </w:tcPr>
          <w:p w14:paraId="3CA8E038" w14:textId="77777777" w:rsidR="004C0F52" w:rsidRPr="00FC09B7" w:rsidRDefault="004C0F52" w:rsidP="001E15D9">
            <w:pPr>
              <w:pStyle w:val="TableText"/>
              <w:rPr>
                <w:noProof w:val="0"/>
                <w:lang w:val="en-GB"/>
              </w:rPr>
            </w:pPr>
            <w:r w:rsidRPr="00FC09B7">
              <w:rPr>
                <w:noProof w:val="0"/>
                <w:lang w:val="en-GB"/>
              </w:rPr>
              <w:t>AddExtensionField</w:t>
            </w:r>
          </w:p>
        </w:tc>
        <w:tc>
          <w:tcPr>
            <w:tcW w:w="2835" w:type="dxa"/>
            <w:gridSpan w:val="2"/>
            <w:tcBorders>
              <w:top w:val="single" w:sz="4" w:space="0" w:color="auto"/>
              <w:left w:val="single" w:sz="4" w:space="0" w:color="auto"/>
              <w:bottom w:val="single" w:sz="4" w:space="0" w:color="auto"/>
              <w:right w:val="single" w:sz="4" w:space="0" w:color="auto"/>
            </w:tcBorders>
          </w:tcPr>
          <w:p w14:paraId="35AEABAC" w14:textId="1F6BDB1E" w:rsidR="004C0F52" w:rsidRPr="00FC09B7" w:rsidRDefault="004C0F52" w:rsidP="004C1420">
            <w:pPr>
              <w:pStyle w:val="TableText"/>
              <w:rPr>
                <w:noProof w:val="0"/>
                <w:lang w:val="en-GB"/>
              </w:rPr>
            </w:pPr>
            <w:r w:rsidRPr="00FC09B7">
              <w:rPr>
                <w:noProof w:val="0"/>
                <w:lang w:val="en-GB"/>
              </w:rPr>
              <w:t>Defined in</w:t>
            </w:r>
            <w:r w:rsidR="004C1420" w:rsidRPr="00FC09B7">
              <w:rPr>
                <w:noProof w:val="0"/>
                <w:lang w:val="en-GB"/>
              </w:rPr>
              <w:t xml:space="preserve"> </w:t>
            </w:r>
            <w:r w:rsidR="004C1420" w:rsidRPr="00FC09B7">
              <w:rPr>
                <w:noProof w:val="0"/>
                <w:lang w:val="en-GB"/>
              </w:rPr>
              <w:fldChar w:fldCharType="begin"/>
            </w:r>
            <w:r w:rsidR="004C1420" w:rsidRPr="00FC09B7">
              <w:rPr>
                <w:noProof w:val="0"/>
                <w:lang w:val="en-GB"/>
              </w:rPr>
              <w:instrText xml:space="preserve"> REF _Ref456798561 \r \h </w:instrText>
            </w:r>
            <w:r w:rsidR="004C1420" w:rsidRPr="00FC09B7">
              <w:rPr>
                <w:noProof w:val="0"/>
                <w:lang w:val="en-GB"/>
              </w:rPr>
            </w:r>
            <w:r w:rsidR="004C1420" w:rsidRPr="00FC09B7">
              <w:rPr>
                <w:noProof w:val="0"/>
                <w:lang w:val="en-GB"/>
              </w:rPr>
              <w:fldChar w:fldCharType="separate"/>
            </w:r>
            <w:r w:rsidR="005333FC">
              <w:rPr>
                <w:noProof w:val="0"/>
                <w:lang w:val="en-GB"/>
              </w:rPr>
              <w:t>9.1.4.2.3</w:t>
            </w:r>
            <w:r w:rsidR="004C1420" w:rsidRPr="00FC09B7">
              <w:rPr>
                <w:noProof w:val="0"/>
                <w:lang w:val="en-GB"/>
              </w:rPr>
              <w:fldChar w:fldCharType="end"/>
            </w:r>
            <w:r w:rsidRPr="00FC09B7">
              <w:rPr>
                <w:noProof w:val="0"/>
                <w:lang w:val="en-GB"/>
              </w:rPr>
              <w:t>.</w:t>
            </w:r>
          </w:p>
        </w:tc>
        <w:tc>
          <w:tcPr>
            <w:tcW w:w="1797" w:type="dxa"/>
            <w:tcBorders>
              <w:top w:val="single" w:sz="4" w:space="0" w:color="auto"/>
              <w:left w:val="single" w:sz="4" w:space="0" w:color="auto"/>
              <w:bottom w:val="single" w:sz="4" w:space="0" w:color="auto"/>
              <w:right w:val="single" w:sz="4" w:space="0" w:color="auto"/>
            </w:tcBorders>
          </w:tcPr>
          <w:p w14:paraId="08FCAB79" w14:textId="77777777" w:rsidR="004C0F52" w:rsidRPr="00FC09B7" w:rsidRDefault="004C0F52" w:rsidP="001E15D9">
            <w:pPr>
              <w:pStyle w:val="TableText"/>
              <w:rPr>
                <w:noProof w:val="0"/>
                <w:lang w:val="en-GB"/>
              </w:rPr>
            </w:pPr>
            <w:r w:rsidRPr="00FC09B7">
              <w:rPr>
                <w:noProof w:val="0"/>
                <w:lang w:val="en-GB"/>
              </w:rPr>
              <w:t>Mandatory</w:t>
            </w:r>
          </w:p>
        </w:tc>
      </w:tr>
      <w:tr w:rsidR="004C0F52" w:rsidRPr="00FC09B7" w14:paraId="56FC7B97" w14:textId="77777777" w:rsidTr="001E15D9">
        <w:trPr>
          <w:jc w:val="center"/>
        </w:trPr>
        <w:tc>
          <w:tcPr>
            <w:tcW w:w="1372" w:type="dxa"/>
            <w:tcBorders>
              <w:top w:val="single" w:sz="4" w:space="0" w:color="auto"/>
              <w:left w:val="single" w:sz="4" w:space="0" w:color="auto"/>
              <w:bottom w:val="single" w:sz="4" w:space="0" w:color="auto"/>
              <w:right w:val="single" w:sz="4" w:space="0" w:color="auto"/>
            </w:tcBorders>
          </w:tcPr>
          <w:p w14:paraId="34906F04" w14:textId="77777777" w:rsidR="004C0F52" w:rsidRPr="00FC09B7" w:rsidRDefault="004C0F52" w:rsidP="001E15D9">
            <w:pPr>
              <w:pStyle w:val="TableText"/>
              <w:rPr>
                <w:noProof w:val="0"/>
                <w:lang w:val="en-GB"/>
              </w:rPr>
            </w:pPr>
            <w:r w:rsidRPr="00FC09B7">
              <w:rPr>
                <w:noProof w:val="0"/>
                <w:lang w:val="en-GB"/>
              </w:rPr>
              <w:t>HasComponent</w:t>
            </w:r>
          </w:p>
        </w:tc>
        <w:tc>
          <w:tcPr>
            <w:tcW w:w="1276" w:type="dxa"/>
            <w:tcBorders>
              <w:top w:val="single" w:sz="4" w:space="0" w:color="auto"/>
              <w:left w:val="single" w:sz="4" w:space="0" w:color="auto"/>
              <w:bottom w:val="single" w:sz="4" w:space="0" w:color="auto"/>
              <w:right w:val="single" w:sz="4" w:space="0" w:color="auto"/>
            </w:tcBorders>
          </w:tcPr>
          <w:p w14:paraId="23FFCA7D" w14:textId="77777777" w:rsidR="004C0F52" w:rsidRPr="00FC09B7" w:rsidRDefault="004C0F52" w:rsidP="001E15D9">
            <w:pPr>
              <w:pStyle w:val="TableText"/>
              <w:rPr>
                <w:noProof w:val="0"/>
                <w:lang w:val="en-GB"/>
              </w:rPr>
            </w:pPr>
            <w:r w:rsidRPr="00FC09B7">
              <w:rPr>
                <w:noProof w:val="0"/>
                <w:lang w:val="en-GB"/>
              </w:rPr>
              <w:t>Method</w:t>
            </w:r>
          </w:p>
        </w:tc>
        <w:tc>
          <w:tcPr>
            <w:tcW w:w="1984" w:type="dxa"/>
            <w:tcBorders>
              <w:top w:val="single" w:sz="4" w:space="0" w:color="auto"/>
              <w:left w:val="single" w:sz="4" w:space="0" w:color="auto"/>
              <w:bottom w:val="single" w:sz="4" w:space="0" w:color="auto"/>
              <w:right w:val="single" w:sz="4" w:space="0" w:color="auto"/>
            </w:tcBorders>
          </w:tcPr>
          <w:p w14:paraId="2707F5AD" w14:textId="77777777" w:rsidR="004C0F52" w:rsidRPr="00FC09B7" w:rsidRDefault="004C0F52" w:rsidP="001E15D9">
            <w:pPr>
              <w:pStyle w:val="TableText"/>
              <w:rPr>
                <w:noProof w:val="0"/>
                <w:lang w:val="en-GB"/>
              </w:rPr>
            </w:pPr>
            <w:r w:rsidRPr="00FC09B7">
              <w:rPr>
                <w:noProof w:val="0"/>
                <w:lang w:val="en-GB"/>
              </w:rPr>
              <w:t>RemoveExtensionField</w:t>
            </w:r>
          </w:p>
        </w:tc>
        <w:tc>
          <w:tcPr>
            <w:tcW w:w="2835" w:type="dxa"/>
            <w:gridSpan w:val="2"/>
            <w:tcBorders>
              <w:top w:val="single" w:sz="4" w:space="0" w:color="auto"/>
              <w:left w:val="single" w:sz="4" w:space="0" w:color="auto"/>
              <w:bottom w:val="single" w:sz="4" w:space="0" w:color="auto"/>
              <w:right w:val="single" w:sz="4" w:space="0" w:color="auto"/>
            </w:tcBorders>
          </w:tcPr>
          <w:p w14:paraId="7768C6A2" w14:textId="32F88573" w:rsidR="004C0F52" w:rsidRPr="00FC09B7" w:rsidRDefault="004C0F52" w:rsidP="004C1420">
            <w:pPr>
              <w:pStyle w:val="TableText"/>
              <w:rPr>
                <w:noProof w:val="0"/>
                <w:lang w:val="en-GB"/>
              </w:rPr>
            </w:pPr>
            <w:r w:rsidRPr="00FC09B7">
              <w:rPr>
                <w:noProof w:val="0"/>
                <w:lang w:val="en-GB"/>
              </w:rPr>
              <w:t>Defined in</w:t>
            </w:r>
            <w:r w:rsidR="004C1420" w:rsidRPr="00FC09B7">
              <w:rPr>
                <w:noProof w:val="0"/>
                <w:lang w:val="en-GB"/>
              </w:rPr>
              <w:t xml:space="preserve"> </w:t>
            </w:r>
            <w:r w:rsidR="004C1420" w:rsidRPr="00FC09B7">
              <w:rPr>
                <w:noProof w:val="0"/>
                <w:lang w:val="en-GB"/>
              </w:rPr>
              <w:fldChar w:fldCharType="begin"/>
            </w:r>
            <w:r w:rsidR="004C1420" w:rsidRPr="00FC09B7">
              <w:rPr>
                <w:noProof w:val="0"/>
                <w:lang w:val="en-GB"/>
              </w:rPr>
              <w:instrText xml:space="preserve"> REF _Ref456798569 \r \h </w:instrText>
            </w:r>
            <w:r w:rsidR="004C1420" w:rsidRPr="00FC09B7">
              <w:rPr>
                <w:noProof w:val="0"/>
                <w:lang w:val="en-GB"/>
              </w:rPr>
            </w:r>
            <w:r w:rsidR="004C1420" w:rsidRPr="00FC09B7">
              <w:rPr>
                <w:noProof w:val="0"/>
                <w:lang w:val="en-GB"/>
              </w:rPr>
              <w:fldChar w:fldCharType="separate"/>
            </w:r>
            <w:r w:rsidR="005333FC">
              <w:rPr>
                <w:noProof w:val="0"/>
                <w:lang w:val="en-GB"/>
              </w:rPr>
              <w:t>9.1.4.2.4</w:t>
            </w:r>
            <w:r w:rsidR="004C1420" w:rsidRPr="00FC09B7">
              <w:rPr>
                <w:noProof w:val="0"/>
                <w:lang w:val="en-GB"/>
              </w:rPr>
              <w:fldChar w:fldCharType="end"/>
            </w:r>
            <w:r w:rsidRPr="00FC09B7">
              <w:rPr>
                <w:noProof w:val="0"/>
                <w:lang w:val="en-GB"/>
              </w:rPr>
              <w:t>.</w:t>
            </w:r>
          </w:p>
        </w:tc>
        <w:tc>
          <w:tcPr>
            <w:tcW w:w="1797" w:type="dxa"/>
            <w:tcBorders>
              <w:top w:val="single" w:sz="4" w:space="0" w:color="auto"/>
              <w:left w:val="single" w:sz="4" w:space="0" w:color="auto"/>
              <w:bottom w:val="single" w:sz="4" w:space="0" w:color="auto"/>
              <w:right w:val="single" w:sz="4" w:space="0" w:color="auto"/>
            </w:tcBorders>
          </w:tcPr>
          <w:p w14:paraId="09993E6C" w14:textId="77777777" w:rsidR="004C0F52" w:rsidRPr="00FC09B7" w:rsidRDefault="004C0F52" w:rsidP="001E15D9">
            <w:pPr>
              <w:pStyle w:val="TableText"/>
              <w:rPr>
                <w:noProof w:val="0"/>
                <w:lang w:val="en-GB"/>
              </w:rPr>
            </w:pPr>
            <w:r w:rsidRPr="00FC09B7">
              <w:rPr>
                <w:noProof w:val="0"/>
                <w:lang w:val="en-GB"/>
              </w:rPr>
              <w:t>Mandatory</w:t>
            </w:r>
          </w:p>
        </w:tc>
      </w:tr>
    </w:tbl>
    <w:p w14:paraId="2F1E3F33" w14:textId="77777777" w:rsidR="004C0F52" w:rsidRPr="00FC09B7" w:rsidRDefault="004C0F52" w:rsidP="004C0F52">
      <w:pPr>
        <w:pStyle w:val="spacer"/>
        <w:rPr>
          <w:rFonts w:eastAsia="平成明朝"/>
          <w:noProof w:val="0"/>
          <w:lang w:eastAsia="fr-FR"/>
        </w:rPr>
      </w:pPr>
    </w:p>
    <w:p w14:paraId="366B5E38" w14:textId="77777777" w:rsidR="004C0F52" w:rsidRPr="00FC09B7" w:rsidRDefault="004C0F52" w:rsidP="004C0F52">
      <w:pPr>
        <w:pStyle w:val="PARAGRAPH"/>
        <w:rPr>
          <w:noProof w:val="0"/>
        </w:rPr>
      </w:pPr>
      <w:r w:rsidRPr="00FC09B7">
        <w:rPr>
          <w:noProof w:val="0"/>
        </w:rPr>
        <w:t xml:space="preserve">The </w:t>
      </w:r>
      <w:r w:rsidRPr="00FC09B7">
        <w:rPr>
          <w:rFonts w:eastAsia="平成明朝"/>
          <w:i/>
          <w:noProof w:val="0"/>
          <w:lang w:eastAsia="fr-FR"/>
        </w:rPr>
        <w:t>ExtensionFieldsType</w:t>
      </w:r>
      <w:r w:rsidRPr="00FC09B7">
        <w:rPr>
          <w:rStyle w:val="ReferenceDocumentsZchn"/>
          <w:noProof w:val="0"/>
          <w:lang w:val="en-GB"/>
        </w:rPr>
        <w:t xml:space="preserve"> </w:t>
      </w:r>
      <w:r w:rsidRPr="00FC09B7">
        <w:rPr>
          <w:i/>
          <w:noProof w:val="0"/>
        </w:rPr>
        <w:t>ObjectType</w:t>
      </w:r>
      <w:r w:rsidRPr="00FC09B7">
        <w:rPr>
          <w:noProof w:val="0"/>
        </w:rPr>
        <w:t xml:space="preserve"> is a concrete type and can be used directly.</w:t>
      </w:r>
    </w:p>
    <w:p w14:paraId="500A6A40" w14:textId="46BEC509" w:rsidR="004C0F52" w:rsidRPr="00FC09B7" w:rsidRDefault="004C0F52" w:rsidP="004C0F52">
      <w:pPr>
        <w:pStyle w:val="PARAGRAPH"/>
        <w:rPr>
          <w:noProof w:val="0"/>
        </w:rPr>
      </w:pPr>
      <w:r w:rsidRPr="00FC09B7">
        <w:rPr>
          <w:noProof w:val="0"/>
        </w:rPr>
        <w:t xml:space="preserve">The configured list of extension fields is exposed through </w:t>
      </w:r>
      <w:r w:rsidRPr="00FC09B7">
        <w:rPr>
          <w:i/>
          <w:noProof w:val="0"/>
        </w:rPr>
        <w:t>Properties</w:t>
      </w:r>
      <w:r w:rsidR="008473AB" w:rsidRPr="00FC09B7">
        <w:rPr>
          <w:noProof w:val="0"/>
        </w:rPr>
        <w:t xml:space="preserve"> and </w:t>
      </w:r>
      <w:r w:rsidRPr="00FC09B7">
        <w:rPr>
          <w:noProof w:val="0"/>
        </w:rPr>
        <w:t xml:space="preserve">managed through the </w:t>
      </w:r>
      <w:r w:rsidRPr="00FC09B7">
        <w:rPr>
          <w:i/>
          <w:noProof w:val="0"/>
        </w:rPr>
        <w:t>Methods AddExtensionField</w:t>
      </w:r>
      <w:r w:rsidRPr="00FC09B7">
        <w:rPr>
          <w:noProof w:val="0"/>
        </w:rPr>
        <w:t xml:space="preserve"> and </w:t>
      </w:r>
      <w:r w:rsidRPr="00FC09B7">
        <w:rPr>
          <w:i/>
          <w:noProof w:val="0"/>
        </w:rPr>
        <w:t>RemoveExtensionField</w:t>
      </w:r>
      <w:r w:rsidR="001E15D9" w:rsidRPr="00FC09B7">
        <w:rPr>
          <w:noProof w:val="0"/>
        </w:rPr>
        <w:t>.</w:t>
      </w:r>
      <w:r w:rsidR="00FB5F98" w:rsidRPr="00FC09B7">
        <w:rPr>
          <w:noProof w:val="0"/>
        </w:rPr>
        <w:t xml:space="preserve"> An </w:t>
      </w:r>
      <w:r w:rsidR="00FB5F98" w:rsidRPr="00FC09B7">
        <w:rPr>
          <w:i/>
          <w:noProof w:val="0"/>
        </w:rPr>
        <w:t>ExtensionField</w:t>
      </w:r>
      <w:r w:rsidR="00FB5F98" w:rsidRPr="00FC09B7">
        <w:rPr>
          <w:noProof w:val="0"/>
        </w:rPr>
        <w:t xml:space="preserve"> is not automatically included in the </w:t>
      </w:r>
      <w:r w:rsidR="00FB5F98" w:rsidRPr="00FC09B7">
        <w:rPr>
          <w:i/>
          <w:noProof w:val="0"/>
        </w:rPr>
        <w:t>DataSet</w:t>
      </w:r>
      <w:r w:rsidR="00FB5F98" w:rsidRPr="00FC09B7">
        <w:rPr>
          <w:noProof w:val="0"/>
        </w:rPr>
        <w:t xml:space="preserve">. The </w:t>
      </w:r>
      <w:r w:rsidR="00FB5F98" w:rsidRPr="00FC09B7">
        <w:rPr>
          <w:i/>
          <w:noProof w:val="0"/>
        </w:rPr>
        <w:t>ExtensionField</w:t>
      </w:r>
      <w:r w:rsidR="00FB5F98" w:rsidRPr="00FC09B7">
        <w:rPr>
          <w:noProof w:val="0"/>
        </w:rPr>
        <w:t xml:space="preserve"> must be added to the </w:t>
      </w:r>
      <w:r w:rsidR="00FB5F98" w:rsidRPr="00FC09B7">
        <w:rPr>
          <w:i/>
          <w:noProof w:val="0"/>
        </w:rPr>
        <w:t>DataSet</w:t>
      </w:r>
      <w:r w:rsidR="00FB5F98" w:rsidRPr="00FC09B7">
        <w:rPr>
          <w:noProof w:val="0"/>
        </w:rPr>
        <w:t xml:space="preserve"> after creation.</w:t>
      </w:r>
    </w:p>
    <w:p w14:paraId="714E2F31" w14:textId="6584E6E8" w:rsidR="001E15D9" w:rsidRPr="00FC09B7" w:rsidRDefault="00FE3FBC" w:rsidP="001E15D9">
      <w:pPr>
        <w:spacing w:before="100" w:after="200"/>
        <w:rPr>
          <w:noProof w:val="0"/>
        </w:rPr>
      </w:pPr>
      <w:r w:rsidRPr="00FC09B7">
        <w:rPr>
          <w:noProof w:val="0"/>
        </w:rPr>
        <w:t>Metadata that normally appear</w:t>
      </w:r>
      <w:r w:rsidR="001E15D9" w:rsidRPr="00FC09B7">
        <w:rPr>
          <w:noProof w:val="0"/>
        </w:rPr>
        <w:t xml:space="preserve"> in message header</w:t>
      </w:r>
      <w:r w:rsidR="00D36E3D" w:rsidRPr="00FC09B7">
        <w:rPr>
          <w:noProof w:val="0"/>
        </w:rPr>
        <w:t>s</w:t>
      </w:r>
      <w:r w:rsidR="001E15D9" w:rsidRPr="00FC09B7">
        <w:rPr>
          <w:noProof w:val="0"/>
        </w:rPr>
        <w:t xml:space="preserve"> can be included to the body by adding extension fields with well-known </w:t>
      </w:r>
      <w:r w:rsidR="001E15D9" w:rsidRPr="00FC09B7">
        <w:rPr>
          <w:i/>
          <w:noProof w:val="0"/>
        </w:rPr>
        <w:t>QualifiedNames</w:t>
      </w:r>
      <w:r w:rsidR="001E15D9" w:rsidRPr="00FC09B7">
        <w:rPr>
          <w:noProof w:val="0"/>
        </w:rPr>
        <w:t xml:space="preserve">. These well-known </w:t>
      </w:r>
      <w:r w:rsidR="001E15D9" w:rsidRPr="00FC09B7">
        <w:rPr>
          <w:i/>
          <w:noProof w:val="0"/>
        </w:rPr>
        <w:t>QualifiedNames</w:t>
      </w:r>
      <w:r w:rsidR="001E15D9" w:rsidRPr="00FC09B7">
        <w:rPr>
          <w:noProof w:val="0"/>
        </w:rPr>
        <w:t xml:space="preserve"> are shown in </w:t>
      </w:r>
      <w:r w:rsidR="001E15D9" w:rsidRPr="00FC09B7">
        <w:rPr>
          <w:noProof w:val="0"/>
        </w:rPr>
        <w:fldChar w:fldCharType="begin"/>
      </w:r>
      <w:r w:rsidR="001E15D9" w:rsidRPr="00FC09B7">
        <w:rPr>
          <w:noProof w:val="0"/>
        </w:rPr>
        <w:instrText xml:space="preserve"> REF _Ref450875003 \h </w:instrText>
      </w:r>
      <w:r w:rsidR="001E15D9" w:rsidRPr="00FC09B7">
        <w:rPr>
          <w:noProof w:val="0"/>
        </w:rPr>
      </w:r>
      <w:r w:rsidR="001E15D9" w:rsidRPr="00FC09B7">
        <w:rPr>
          <w:noProof w:val="0"/>
        </w:rPr>
        <w:fldChar w:fldCharType="separate"/>
      </w:r>
      <w:r w:rsidR="005333FC" w:rsidRPr="00FC09B7">
        <w:rPr>
          <w:noProof w:val="0"/>
        </w:rPr>
        <w:t xml:space="preserve">Table </w:t>
      </w:r>
      <w:r w:rsidR="005333FC">
        <w:t>107</w:t>
      </w:r>
      <w:r w:rsidR="001E15D9" w:rsidRPr="00FC09B7">
        <w:rPr>
          <w:noProof w:val="0"/>
        </w:rPr>
        <w:fldChar w:fldCharType="end"/>
      </w:r>
      <w:r w:rsidR="001E15D9" w:rsidRPr="00FC09B7">
        <w:rPr>
          <w:noProof w:val="0"/>
        </w:rPr>
        <w:t>. The qualifying namespace is the OPC UA namespace.</w:t>
      </w:r>
    </w:p>
    <w:p w14:paraId="5F755041" w14:textId="1535B0FB" w:rsidR="001E15D9" w:rsidRPr="00FC09B7" w:rsidRDefault="001E15D9" w:rsidP="001E15D9">
      <w:pPr>
        <w:pStyle w:val="TABLE-title"/>
        <w:rPr>
          <w:noProof w:val="0"/>
        </w:rPr>
      </w:pPr>
      <w:bookmarkStart w:id="833" w:name="_Ref450875003"/>
      <w:bookmarkStart w:id="834" w:name="_Toc505941572"/>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107</w:t>
      </w:r>
      <w:r w:rsidRPr="00FC09B7">
        <w:rPr>
          <w:noProof w:val="0"/>
        </w:rPr>
        <w:fldChar w:fldCharType="end"/>
      </w:r>
      <w:bookmarkEnd w:id="833"/>
      <w:r w:rsidRPr="00FC09B7">
        <w:rPr>
          <w:noProof w:val="0"/>
        </w:rPr>
        <w:t xml:space="preserve"> – Well-Known Extension Field Names</w:t>
      </w:r>
      <w:bookmarkEnd w:id="834"/>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425"/>
        <w:gridCol w:w="1546"/>
        <w:gridCol w:w="5117"/>
      </w:tblGrid>
      <w:tr w:rsidR="001E15D9" w:rsidRPr="00FC09B7" w14:paraId="0E2A5B31" w14:textId="77777777" w:rsidTr="001E15D9">
        <w:trPr>
          <w:jc w:val="center"/>
        </w:trPr>
        <w:tc>
          <w:tcPr>
            <w:tcW w:w="2425" w:type="dxa"/>
            <w:tcBorders>
              <w:top w:val="single" w:sz="4" w:space="0" w:color="auto"/>
              <w:left w:val="single" w:sz="4" w:space="0" w:color="auto"/>
              <w:bottom w:val="double" w:sz="4" w:space="0" w:color="auto"/>
              <w:right w:val="single" w:sz="4" w:space="0" w:color="auto"/>
            </w:tcBorders>
          </w:tcPr>
          <w:p w14:paraId="3294A55B" w14:textId="77777777" w:rsidR="001E15D9" w:rsidRPr="00FC09B7" w:rsidRDefault="001E15D9" w:rsidP="001E15D9">
            <w:pPr>
              <w:pStyle w:val="TableText"/>
              <w:rPr>
                <w:b/>
                <w:noProof w:val="0"/>
                <w:lang w:val="en-GB"/>
              </w:rPr>
            </w:pPr>
            <w:r w:rsidRPr="00FC09B7">
              <w:rPr>
                <w:b/>
                <w:noProof w:val="0"/>
                <w:lang w:val="en-GB"/>
              </w:rPr>
              <w:t>Name</w:t>
            </w:r>
          </w:p>
        </w:tc>
        <w:tc>
          <w:tcPr>
            <w:tcW w:w="1546" w:type="dxa"/>
            <w:tcBorders>
              <w:top w:val="single" w:sz="4" w:space="0" w:color="auto"/>
              <w:left w:val="single" w:sz="4" w:space="0" w:color="auto"/>
              <w:bottom w:val="double" w:sz="4" w:space="0" w:color="auto"/>
              <w:right w:val="single" w:sz="4" w:space="0" w:color="auto"/>
            </w:tcBorders>
          </w:tcPr>
          <w:p w14:paraId="0B986270" w14:textId="77777777" w:rsidR="001E15D9" w:rsidRPr="00FC09B7" w:rsidRDefault="001E15D9" w:rsidP="001E15D9">
            <w:pPr>
              <w:pStyle w:val="TableText"/>
              <w:rPr>
                <w:b/>
                <w:noProof w:val="0"/>
                <w:lang w:val="en-GB"/>
              </w:rPr>
            </w:pPr>
            <w:r w:rsidRPr="00FC09B7">
              <w:rPr>
                <w:b/>
                <w:noProof w:val="0"/>
                <w:lang w:val="en-GB"/>
              </w:rPr>
              <w:t>Type</w:t>
            </w:r>
          </w:p>
        </w:tc>
        <w:tc>
          <w:tcPr>
            <w:tcW w:w="5117" w:type="dxa"/>
            <w:tcBorders>
              <w:top w:val="single" w:sz="4" w:space="0" w:color="auto"/>
              <w:left w:val="single" w:sz="4" w:space="0" w:color="auto"/>
              <w:bottom w:val="double" w:sz="4" w:space="0" w:color="auto"/>
              <w:right w:val="single" w:sz="4" w:space="0" w:color="auto"/>
            </w:tcBorders>
          </w:tcPr>
          <w:p w14:paraId="70051603" w14:textId="77777777" w:rsidR="001E15D9" w:rsidRPr="00FC09B7" w:rsidRDefault="001E15D9" w:rsidP="001E15D9">
            <w:pPr>
              <w:pStyle w:val="TableText"/>
              <w:rPr>
                <w:b/>
                <w:noProof w:val="0"/>
                <w:lang w:val="en-GB"/>
              </w:rPr>
            </w:pPr>
            <w:r w:rsidRPr="00FC09B7">
              <w:rPr>
                <w:b/>
                <w:noProof w:val="0"/>
                <w:lang w:val="en-GB"/>
              </w:rPr>
              <w:t>Description</w:t>
            </w:r>
          </w:p>
        </w:tc>
      </w:tr>
      <w:tr w:rsidR="001E15D9" w:rsidRPr="00FC09B7" w14:paraId="7817CC12" w14:textId="77777777" w:rsidTr="001E15D9">
        <w:trPr>
          <w:trHeight w:val="24"/>
          <w:jc w:val="center"/>
        </w:trPr>
        <w:tc>
          <w:tcPr>
            <w:tcW w:w="2425" w:type="dxa"/>
            <w:tcBorders>
              <w:top w:val="single" w:sz="4" w:space="0" w:color="auto"/>
              <w:left w:val="single" w:sz="4" w:space="0" w:color="auto"/>
              <w:bottom w:val="single" w:sz="4" w:space="0" w:color="auto"/>
              <w:right w:val="single" w:sz="4" w:space="0" w:color="auto"/>
            </w:tcBorders>
          </w:tcPr>
          <w:p w14:paraId="09F92213" w14:textId="77777777" w:rsidR="001E15D9" w:rsidRPr="00FC09B7" w:rsidRDefault="001E15D9" w:rsidP="001E15D9">
            <w:pPr>
              <w:pStyle w:val="TableText"/>
              <w:rPr>
                <w:noProof w:val="0"/>
                <w:lang w:val="en-GB"/>
              </w:rPr>
            </w:pPr>
            <w:r w:rsidRPr="00FC09B7">
              <w:rPr>
                <w:noProof w:val="0"/>
                <w:lang w:val="en-GB"/>
              </w:rPr>
              <w:t>PublisherId</w:t>
            </w:r>
          </w:p>
        </w:tc>
        <w:tc>
          <w:tcPr>
            <w:tcW w:w="1546" w:type="dxa"/>
            <w:tcBorders>
              <w:top w:val="single" w:sz="4" w:space="0" w:color="auto"/>
              <w:left w:val="single" w:sz="4" w:space="0" w:color="auto"/>
              <w:bottom w:val="single" w:sz="4" w:space="0" w:color="auto"/>
              <w:right w:val="single" w:sz="4" w:space="0" w:color="auto"/>
            </w:tcBorders>
          </w:tcPr>
          <w:p w14:paraId="359CDA04" w14:textId="77777777" w:rsidR="001E15D9" w:rsidRPr="00FC09B7" w:rsidRDefault="001E15D9" w:rsidP="001E15D9">
            <w:pPr>
              <w:pStyle w:val="TableText"/>
              <w:rPr>
                <w:noProof w:val="0"/>
                <w:lang w:val="en-GB"/>
              </w:rPr>
            </w:pPr>
            <w:r w:rsidRPr="00FC09B7">
              <w:rPr>
                <w:noProof w:val="0"/>
                <w:lang w:val="en-GB"/>
              </w:rPr>
              <w:t>BaseDataType</w:t>
            </w:r>
          </w:p>
        </w:tc>
        <w:tc>
          <w:tcPr>
            <w:tcW w:w="5117" w:type="dxa"/>
            <w:tcBorders>
              <w:top w:val="single" w:sz="4" w:space="0" w:color="auto"/>
              <w:left w:val="single" w:sz="4" w:space="0" w:color="auto"/>
              <w:bottom w:val="single" w:sz="4" w:space="0" w:color="auto"/>
              <w:right w:val="single" w:sz="4" w:space="0" w:color="auto"/>
            </w:tcBorders>
          </w:tcPr>
          <w:p w14:paraId="5D649E3F" w14:textId="77777777" w:rsidR="001E15D9" w:rsidRPr="00FC09B7" w:rsidRDefault="001E15D9" w:rsidP="001E15D9">
            <w:pPr>
              <w:pStyle w:val="TableText"/>
              <w:rPr>
                <w:noProof w:val="0"/>
                <w:lang w:val="en-GB"/>
              </w:rPr>
            </w:pPr>
            <w:r w:rsidRPr="00FC09B7">
              <w:rPr>
                <w:noProof w:val="0"/>
                <w:lang w:val="en-GB"/>
              </w:rPr>
              <w:t xml:space="preserve">The </w:t>
            </w:r>
            <w:r w:rsidRPr="00FC09B7">
              <w:rPr>
                <w:i/>
                <w:noProof w:val="0"/>
                <w:lang w:val="en-GB"/>
              </w:rPr>
              <w:t>PublisherId</w:t>
            </w:r>
            <w:r w:rsidRPr="00FC09B7">
              <w:rPr>
                <w:noProof w:val="0"/>
                <w:lang w:val="en-GB"/>
              </w:rPr>
              <w:t xml:space="preserve"> from the </w:t>
            </w:r>
            <w:r w:rsidRPr="00FC09B7">
              <w:rPr>
                <w:i/>
                <w:noProof w:val="0"/>
                <w:lang w:val="en-GB"/>
              </w:rPr>
              <w:t>Connection</w:t>
            </w:r>
            <w:r w:rsidRPr="00FC09B7">
              <w:rPr>
                <w:noProof w:val="0"/>
                <w:lang w:val="en-GB"/>
              </w:rPr>
              <w:t xml:space="preserve"> </w:t>
            </w:r>
            <w:r w:rsidRPr="00FC09B7">
              <w:rPr>
                <w:i/>
                <w:noProof w:val="0"/>
                <w:lang w:val="en-GB"/>
              </w:rPr>
              <w:t>Object</w:t>
            </w:r>
            <w:r w:rsidRPr="00FC09B7">
              <w:rPr>
                <w:noProof w:val="0"/>
                <w:lang w:val="en-GB"/>
              </w:rPr>
              <w:t>.</w:t>
            </w:r>
          </w:p>
        </w:tc>
      </w:tr>
      <w:tr w:rsidR="001E15D9" w:rsidRPr="00FC09B7" w14:paraId="799FE81F" w14:textId="77777777" w:rsidTr="001E15D9">
        <w:trPr>
          <w:trHeight w:val="170"/>
          <w:jc w:val="center"/>
        </w:trPr>
        <w:tc>
          <w:tcPr>
            <w:tcW w:w="2425" w:type="dxa"/>
            <w:tcBorders>
              <w:top w:val="single" w:sz="4" w:space="0" w:color="auto"/>
              <w:left w:val="single" w:sz="4" w:space="0" w:color="auto"/>
              <w:bottom w:val="single" w:sz="4" w:space="0" w:color="auto"/>
              <w:right w:val="single" w:sz="4" w:space="0" w:color="auto"/>
            </w:tcBorders>
          </w:tcPr>
          <w:p w14:paraId="43FCD20A" w14:textId="77777777" w:rsidR="001E15D9" w:rsidRPr="00FC09B7" w:rsidRDefault="001E15D9" w:rsidP="001E15D9">
            <w:pPr>
              <w:pStyle w:val="TableText"/>
              <w:rPr>
                <w:noProof w:val="0"/>
                <w:lang w:val="en-GB"/>
              </w:rPr>
            </w:pPr>
            <w:r w:rsidRPr="00FC09B7">
              <w:rPr>
                <w:noProof w:val="0"/>
                <w:lang w:val="en-GB"/>
              </w:rPr>
              <w:t>DataSetName</w:t>
            </w:r>
          </w:p>
        </w:tc>
        <w:tc>
          <w:tcPr>
            <w:tcW w:w="1546" w:type="dxa"/>
            <w:tcBorders>
              <w:top w:val="single" w:sz="4" w:space="0" w:color="auto"/>
              <w:left w:val="single" w:sz="4" w:space="0" w:color="auto"/>
              <w:bottom w:val="single" w:sz="4" w:space="0" w:color="auto"/>
              <w:right w:val="single" w:sz="4" w:space="0" w:color="auto"/>
            </w:tcBorders>
          </w:tcPr>
          <w:p w14:paraId="55129B14" w14:textId="77777777" w:rsidR="001E15D9" w:rsidRPr="00FC09B7" w:rsidRDefault="001E15D9" w:rsidP="001E15D9">
            <w:pPr>
              <w:pStyle w:val="TableText"/>
              <w:rPr>
                <w:noProof w:val="0"/>
                <w:lang w:val="en-GB"/>
              </w:rPr>
            </w:pPr>
            <w:r w:rsidRPr="00FC09B7">
              <w:rPr>
                <w:noProof w:val="0"/>
                <w:lang w:val="en-GB"/>
              </w:rPr>
              <w:t>String</w:t>
            </w:r>
          </w:p>
        </w:tc>
        <w:tc>
          <w:tcPr>
            <w:tcW w:w="5117" w:type="dxa"/>
            <w:tcBorders>
              <w:top w:val="single" w:sz="4" w:space="0" w:color="auto"/>
              <w:left w:val="single" w:sz="4" w:space="0" w:color="auto"/>
              <w:bottom w:val="single" w:sz="4" w:space="0" w:color="auto"/>
              <w:right w:val="single" w:sz="4" w:space="0" w:color="auto"/>
            </w:tcBorders>
          </w:tcPr>
          <w:p w14:paraId="45D4391D" w14:textId="77777777" w:rsidR="001E15D9" w:rsidRPr="00FC09B7" w:rsidRDefault="001E15D9" w:rsidP="001E15D9">
            <w:pPr>
              <w:pStyle w:val="TableText"/>
              <w:rPr>
                <w:noProof w:val="0"/>
                <w:lang w:val="en-GB"/>
              </w:rPr>
            </w:pPr>
            <w:r w:rsidRPr="00FC09B7">
              <w:rPr>
                <w:noProof w:val="0"/>
                <w:lang w:val="en-GB"/>
              </w:rPr>
              <w:t xml:space="preserve">The </w:t>
            </w:r>
            <w:r w:rsidRPr="00FC09B7">
              <w:rPr>
                <w:i/>
                <w:noProof w:val="0"/>
                <w:lang w:val="en-GB"/>
              </w:rPr>
              <w:t>Name</w:t>
            </w:r>
            <w:r w:rsidRPr="00FC09B7">
              <w:rPr>
                <w:noProof w:val="0"/>
                <w:lang w:val="en-GB"/>
              </w:rPr>
              <w:t xml:space="preserve"> from the </w:t>
            </w:r>
            <w:r w:rsidRPr="00FC09B7">
              <w:rPr>
                <w:i/>
                <w:noProof w:val="0"/>
                <w:lang w:val="en-GB"/>
              </w:rPr>
              <w:t>DataSetMetaData</w:t>
            </w:r>
            <w:r w:rsidRPr="00FC09B7">
              <w:rPr>
                <w:noProof w:val="0"/>
                <w:lang w:val="en-GB"/>
              </w:rPr>
              <w:t>.</w:t>
            </w:r>
          </w:p>
        </w:tc>
      </w:tr>
      <w:tr w:rsidR="001E15D9" w:rsidRPr="00FC09B7" w14:paraId="20403DC4" w14:textId="77777777" w:rsidTr="001E15D9">
        <w:trPr>
          <w:trHeight w:val="170"/>
          <w:jc w:val="center"/>
        </w:trPr>
        <w:tc>
          <w:tcPr>
            <w:tcW w:w="2425" w:type="dxa"/>
            <w:tcBorders>
              <w:top w:val="single" w:sz="4" w:space="0" w:color="auto"/>
              <w:left w:val="single" w:sz="4" w:space="0" w:color="auto"/>
              <w:bottom w:val="single" w:sz="4" w:space="0" w:color="auto"/>
              <w:right w:val="single" w:sz="4" w:space="0" w:color="auto"/>
            </w:tcBorders>
          </w:tcPr>
          <w:p w14:paraId="0698DE42" w14:textId="77777777" w:rsidR="001E15D9" w:rsidRPr="00FC09B7" w:rsidRDefault="001E15D9" w:rsidP="001E15D9">
            <w:pPr>
              <w:pStyle w:val="TableText"/>
              <w:rPr>
                <w:noProof w:val="0"/>
                <w:lang w:val="en-GB"/>
              </w:rPr>
            </w:pPr>
            <w:r w:rsidRPr="00FC09B7">
              <w:rPr>
                <w:noProof w:val="0"/>
                <w:lang w:val="en-GB"/>
              </w:rPr>
              <w:t>DataSetClassId</w:t>
            </w:r>
          </w:p>
        </w:tc>
        <w:tc>
          <w:tcPr>
            <w:tcW w:w="1546" w:type="dxa"/>
            <w:tcBorders>
              <w:top w:val="single" w:sz="4" w:space="0" w:color="auto"/>
              <w:left w:val="single" w:sz="4" w:space="0" w:color="auto"/>
              <w:bottom w:val="single" w:sz="4" w:space="0" w:color="auto"/>
              <w:right w:val="single" w:sz="4" w:space="0" w:color="auto"/>
            </w:tcBorders>
          </w:tcPr>
          <w:p w14:paraId="31933A28" w14:textId="77777777" w:rsidR="001E15D9" w:rsidRPr="00FC09B7" w:rsidRDefault="001E15D9" w:rsidP="001E15D9">
            <w:pPr>
              <w:pStyle w:val="TableText"/>
              <w:rPr>
                <w:noProof w:val="0"/>
                <w:lang w:val="en-GB"/>
              </w:rPr>
            </w:pPr>
            <w:r w:rsidRPr="00FC09B7">
              <w:rPr>
                <w:noProof w:val="0"/>
                <w:lang w:val="en-GB"/>
              </w:rPr>
              <w:t>Guid</w:t>
            </w:r>
          </w:p>
        </w:tc>
        <w:tc>
          <w:tcPr>
            <w:tcW w:w="5117" w:type="dxa"/>
            <w:tcBorders>
              <w:top w:val="single" w:sz="4" w:space="0" w:color="auto"/>
              <w:left w:val="single" w:sz="4" w:space="0" w:color="auto"/>
              <w:bottom w:val="single" w:sz="4" w:space="0" w:color="auto"/>
              <w:right w:val="single" w:sz="4" w:space="0" w:color="auto"/>
            </w:tcBorders>
          </w:tcPr>
          <w:p w14:paraId="782AE280" w14:textId="77777777" w:rsidR="001E15D9" w:rsidRPr="00FC09B7" w:rsidRDefault="001E15D9" w:rsidP="001E15D9">
            <w:pPr>
              <w:pStyle w:val="TableText"/>
              <w:rPr>
                <w:noProof w:val="0"/>
                <w:lang w:val="en-GB"/>
              </w:rPr>
            </w:pPr>
            <w:r w:rsidRPr="00FC09B7">
              <w:rPr>
                <w:noProof w:val="0"/>
                <w:lang w:val="en-GB"/>
              </w:rPr>
              <w:t xml:space="preserve">The </w:t>
            </w:r>
            <w:r w:rsidRPr="00FC09B7">
              <w:rPr>
                <w:i/>
                <w:noProof w:val="0"/>
                <w:lang w:val="en-GB"/>
              </w:rPr>
              <w:t>DataSetClassId</w:t>
            </w:r>
            <w:r w:rsidRPr="00FC09B7">
              <w:rPr>
                <w:noProof w:val="0"/>
                <w:lang w:val="en-GB"/>
              </w:rPr>
              <w:t xml:space="preserve"> from the </w:t>
            </w:r>
            <w:r w:rsidRPr="00FC09B7">
              <w:rPr>
                <w:i/>
                <w:noProof w:val="0"/>
                <w:lang w:val="en-GB"/>
              </w:rPr>
              <w:t>DataSetMetaData</w:t>
            </w:r>
            <w:r w:rsidRPr="00FC09B7">
              <w:rPr>
                <w:noProof w:val="0"/>
                <w:lang w:val="en-GB"/>
              </w:rPr>
              <w:t>.</w:t>
            </w:r>
          </w:p>
        </w:tc>
      </w:tr>
      <w:tr w:rsidR="001E15D9" w:rsidRPr="00FC09B7" w14:paraId="7319D36F" w14:textId="77777777" w:rsidTr="001E15D9">
        <w:trPr>
          <w:trHeight w:val="170"/>
          <w:jc w:val="center"/>
        </w:trPr>
        <w:tc>
          <w:tcPr>
            <w:tcW w:w="2425" w:type="dxa"/>
            <w:tcBorders>
              <w:top w:val="single" w:sz="4" w:space="0" w:color="auto"/>
              <w:left w:val="single" w:sz="4" w:space="0" w:color="auto"/>
              <w:bottom w:val="single" w:sz="4" w:space="0" w:color="auto"/>
              <w:right w:val="single" w:sz="4" w:space="0" w:color="auto"/>
            </w:tcBorders>
          </w:tcPr>
          <w:p w14:paraId="48ED028B" w14:textId="77777777" w:rsidR="001E15D9" w:rsidRPr="00FC09B7" w:rsidRDefault="001E15D9" w:rsidP="001E15D9">
            <w:pPr>
              <w:pStyle w:val="TableText"/>
              <w:rPr>
                <w:noProof w:val="0"/>
                <w:lang w:val="en-GB"/>
              </w:rPr>
            </w:pPr>
            <w:r w:rsidRPr="00FC09B7">
              <w:rPr>
                <w:noProof w:val="0"/>
                <w:lang w:val="en-GB"/>
              </w:rPr>
              <w:t>MajorVersion</w:t>
            </w:r>
          </w:p>
        </w:tc>
        <w:tc>
          <w:tcPr>
            <w:tcW w:w="1546" w:type="dxa"/>
            <w:tcBorders>
              <w:top w:val="single" w:sz="4" w:space="0" w:color="auto"/>
              <w:left w:val="single" w:sz="4" w:space="0" w:color="auto"/>
              <w:bottom w:val="single" w:sz="4" w:space="0" w:color="auto"/>
              <w:right w:val="single" w:sz="4" w:space="0" w:color="auto"/>
            </w:tcBorders>
          </w:tcPr>
          <w:p w14:paraId="47877812" w14:textId="28A32831" w:rsidR="001E15D9" w:rsidRPr="00FC09B7" w:rsidRDefault="00BC26A1" w:rsidP="001E15D9">
            <w:pPr>
              <w:pStyle w:val="TableText"/>
              <w:rPr>
                <w:noProof w:val="0"/>
                <w:lang w:val="en-GB"/>
              </w:rPr>
            </w:pPr>
            <w:r w:rsidRPr="00FC09B7">
              <w:rPr>
                <w:noProof w:val="0"/>
                <w:lang w:val="en-GB"/>
              </w:rPr>
              <w:t>UInt32</w:t>
            </w:r>
          </w:p>
        </w:tc>
        <w:tc>
          <w:tcPr>
            <w:tcW w:w="5117" w:type="dxa"/>
            <w:tcBorders>
              <w:top w:val="single" w:sz="4" w:space="0" w:color="auto"/>
              <w:left w:val="single" w:sz="4" w:space="0" w:color="auto"/>
              <w:bottom w:val="single" w:sz="4" w:space="0" w:color="auto"/>
              <w:right w:val="single" w:sz="4" w:space="0" w:color="auto"/>
            </w:tcBorders>
          </w:tcPr>
          <w:p w14:paraId="331621C2" w14:textId="77777777" w:rsidR="001E15D9" w:rsidRPr="00FC09B7" w:rsidRDefault="001E15D9" w:rsidP="001E15D9">
            <w:pPr>
              <w:pStyle w:val="TableText"/>
              <w:rPr>
                <w:noProof w:val="0"/>
                <w:lang w:val="en-GB"/>
              </w:rPr>
            </w:pPr>
            <w:r w:rsidRPr="00FC09B7">
              <w:rPr>
                <w:noProof w:val="0"/>
                <w:lang w:val="en-GB"/>
              </w:rPr>
              <w:t>The MajorVersion from the ConfigurationVersion</w:t>
            </w:r>
          </w:p>
        </w:tc>
      </w:tr>
      <w:tr w:rsidR="001E15D9" w:rsidRPr="00FC09B7" w14:paraId="3D128CDD" w14:textId="77777777" w:rsidTr="001E15D9">
        <w:trPr>
          <w:trHeight w:val="170"/>
          <w:jc w:val="center"/>
        </w:trPr>
        <w:tc>
          <w:tcPr>
            <w:tcW w:w="2425" w:type="dxa"/>
            <w:tcBorders>
              <w:top w:val="single" w:sz="4" w:space="0" w:color="auto"/>
              <w:left w:val="single" w:sz="4" w:space="0" w:color="auto"/>
              <w:bottom w:val="single" w:sz="4" w:space="0" w:color="auto"/>
              <w:right w:val="single" w:sz="4" w:space="0" w:color="auto"/>
            </w:tcBorders>
          </w:tcPr>
          <w:p w14:paraId="40D13FDC" w14:textId="77777777" w:rsidR="001E15D9" w:rsidRPr="00FC09B7" w:rsidRDefault="001E15D9" w:rsidP="001E15D9">
            <w:pPr>
              <w:pStyle w:val="TableText"/>
              <w:rPr>
                <w:noProof w:val="0"/>
                <w:lang w:val="en-GB"/>
              </w:rPr>
            </w:pPr>
            <w:r w:rsidRPr="00FC09B7">
              <w:rPr>
                <w:noProof w:val="0"/>
                <w:lang w:val="en-GB"/>
              </w:rPr>
              <w:t>MinorVersion</w:t>
            </w:r>
          </w:p>
        </w:tc>
        <w:tc>
          <w:tcPr>
            <w:tcW w:w="1546" w:type="dxa"/>
            <w:tcBorders>
              <w:top w:val="single" w:sz="4" w:space="0" w:color="auto"/>
              <w:left w:val="single" w:sz="4" w:space="0" w:color="auto"/>
              <w:bottom w:val="single" w:sz="4" w:space="0" w:color="auto"/>
              <w:right w:val="single" w:sz="4" w:space="0" w:color="auto"/>
            </w:tcBorders>
          </w:tcPr>
          <w:p w14:paraId="368BC28C" w14:textId="1649AE7A" w:rsidR="001E15D9" w:rsidRPr="00FC09B7" w:rsidRDefault="00BC26A1" w:rsidP="001E15D9">
            <w:pPr>
              <w:pStyle w:val="TableText"/>
              <w:rPr>
                <w:noProof w:val="0"/>
                <w:lang w:val="en-GB"/>
              </w:rPr>
            </w:pPr>
            <w:r w:rsidRPr="00FC09B7">
              <w:rPr>
                <w:noProof w:val="0"/>
                <w:lang w:val="en-GB"/>
              </w:rPr>
              <w:t>UInt32</w:t>
            </w:r>
          </w:p>
        </w:tc>
        <w:tc>
          <w:tcPr>
            <w:tcW w:w="5117" w:type="dxa"/>
            <w:tcBorders>
              <w:top w:val="single" w:sz="4" w:space="0" w:color="auto"/>
              <w:left w:val="single" w:sz="4" w:space="0" w:color="auto"/>
              <w:bottom w:val="single" w:sz="4" w:space="0" w:color="auto"/>
              <w:right w:val="single" w:sz="4" w:space="0" w:color="auto"/>
            </w:tcBorders>
          </w:tcPr>
          <w:p w14:paraId="2AB356B8" w14:textId="77777777" w:rsidR="001E15D9" w:rsidRPr="00FC09B7" w:rsidRDefault="001E15D9" w:rsidP="001E15D9">
            <w:pPr>
              <w:pStyle w:val="TableText"/>
              <w:rPr>
                <w:noProof w:val="0"/>
                <w:lang w:val="en-GB"/>
              </w:rPr>
            </w:pPr>
            <w:r w:rsidRPr="00FC09B7">
              <w:rPr>
                <w:noProof w:val="0"/>
                <w:lang w:val="en-GB"/>
              </w:rPr>
              <w:t>The MinorVersion from the ConfigurationVersion</w:t>
            </w:r>
          </w:p>
        </w:tc>
      </w:tr>
      <w:tr w:rsidR="001E15D9" w:rsidRPr="00FC09B7" w14:paraId="468F3BB5" w14:textId="77777777" w:rsidTr="001E15D9">
        <w:trPr>
          <w:trHeight w:val="170"/>
          <w:jc w:val="center"/>
        </w:trPr>
        <w:tc>
          <w:tcPr>
            <w:tcW w:w="2425" w:type="dxa"/>
            <w:tcBorders>
              <w:top w:val="single" w:sz="4" w:space="0" w:color="auto"/>
              <w:left w:val="single" w:sz="4" w:space="0" w:color="auto"/>
              <w:bottom w:val="single" w:sz="4" w:space="0" w:color="auto"/>
              <w:right w:val="single" w:sz="4" w:space="0" w:color="auto"/>
            </w:tcBorders>
          </w:tcPr>
          <w:p w14:paraId="0BB2C0B9" w14:textId="77777777" w:rsidR="001E15D9" w:rsidRPr="00FC09B7" w:rsidRDefault="001E15D9" w:rsidP="001E15D9">
            <w:pPr>
              <w:pStyle w:val="TableText"/>
              <w:rPr>
                <w:noProof w:val="0"/>
                <w:lang w:val="en-GB"/>
              </w:rPr>
            </w:pPr>
            <w:r w:rsidRPr="00FC09B7">
              <w:rPr>
                <w:noProof w:val="0"/>
                <w:lang w:val="en-GB"/>
              </w:rPr>
              <w:t>DataSetWriterId</w:t>
            </w:r>
          </w:p>
        </w:tc>
        <w:tc>
          <w:tcPr>
            <w:tcW w:w="1546" w:type="dxa"/>
            <w:tcBorders>
              <w:top w:val="single" w:sz="4" w:space="0" w:color="auto"/>
              <w:left w:val="single" w:sz="4" w:space="0" w:color="auto"/>
              <w:bottom w:val="single" w:sz="4" w:space="0" w:color="auto"/>
              <w:right w:val="single" w:sz="4" w:space="0" w:color="auto"/>
            </w:tcBorders>
          </w:tcPr>
          <w:p w14:paraId="639822CA" w14:textId="77777777" w:rsidR="001E15D9" w:rsidRPr="00FC09B7" w:rsidRDefault="001E15D9" w:rsidP="001E15D9">
            <w:pPr>
              <w:pStyle w:val="TableText"/>
              <w:rPr>
                <w:noProof w:val="0"/>
                <w:lang w:val="en-GB"/>
              </w:rPr>
            </w:pPr>
            <w:r w:rsidRPr="00FC09B7">
              <w:rPr>
                <w:noProof w:val="0"/>
                <w:lang w:val="en-GB"/>
              </w:rPr>
              <w:t>BaseDataType</w:t>
            </w:r>
          </w:p>
        </w:tc>
        <w:tc>
          <w:tcPr>
            <w:tcW w:w="5117" w:type="dxa"/>
            <w:tcBorders>
              <w:top w:val="single" w:sz="4" w:space="0" w:color="auto"/>
              <w:left w:val="single" w:sz="4" w:space="0" w:color="auto"/>
              <w:bottom w:val="single" w:sz="4" w:space="0" w:color="auto"/>
              <w:right w:val="single" w:sz="4" w:space="0" w:color="auto"/>
            </w:tcBorders>
          </w:tcPr>
          <w:p w14:paraId="5E7B9851" w14:textId="77777777" w:rsidR="001E15D9" w:rsidRPr="00FC09B7" w:rsidRDefault="001E15D9" w:rsidP="001E15D9">
            <w:pPr>
              <w:pStyle w:val="TableText"/>
              <w:rPr>
                <w:noProof w:val="0"/>
                <w:lang w:val="en-GB"/>
              </w:rPr>
            </w:pPr>
            <w:r w:rsidRPr="00FC09B7">
              <w:rPr>
                <w:noProof w:val="0"/>
                <w:lang w:val="en-GB"/>
              </w:rPr>
              <w:t xml:space="preserve">The </w:t>
            </w:r>
            <w:r w:rsidRPr="00FC09B7">
              <w:rPr>
                <w:i/>
                <w:noProof w:val="0"/>
                <w:lang w:val="en-GB"/>
              </w:rPr>
              <w:t>DataSetWriterId</w:t>
            </w:r>
            <w:r w:rsidRPr="00FC09B7">
              <w:rPr>
                <w:noProof w:val="0"/>
                <w:lang w:val="en-GB"/>
              </w:rPr>
              <w:t xml:space="preserve"> from the </w:t>
            </w:r>
            <w:r w:rsidRPr="00FC09B7">
              <w:rPr>
                <w:i/>
                <w:noProof w:val="0"/>
                <w:lang w:val="en-GB"/>
              </w:rPr>
              <w:t>DataSetWriterTransport</w:t>
            </w:r>
            <w:r w:rsidRPr="00FC09B7">
              <w:rPr>
                <w:noProof w:val="0"/>
                <w:lang w:val="en-GB"/>
              </w:rPr>
              <w:t xml:space="preserve"> </w:t>
            </w:r>
            <w:r w:rsidRPr="00FC09B7">
              <w:rPr>
                <w:i/>
                <w:noProof w:val="0"/>
                <w:lang w:val="en-GB"/>
              </w:rPr>
              <w:t>Object</w:t>
            </w:r>
            <w:r w:rsidRPr="00FC09B7">
              <w:rPr>
                <w:noProof w:val="0"/>
                <w:lang w:val="en-GB"/>
              </w:rPr>
              <w:t>.</w:t>
            </w:r>
          </w:p>
        </w:tc>
      </w:tr>
      <w:tr w:rsidR="00C67DBA" w:rsidRPr="00FC09B7" w14:paraId="503F1F07" w14:textId="77777777" w:rsidTr="001E15D9">
        <w:trPr>
          <w:trHeight w:val="170"/>
          <w:jc w:val="center"/>
        </w:trPr>
        <w:tc>
          <w:tcPr>
            <w:tcW w:w="2425" w:type="dxa"/>
            <w:tcBorders>
              <w:top w:val="single" w:sz="4" w:space="0" w:color="auto"/>
              <w:left w:val="single" w:sz="4" w:space="0" w:color="auto"/>
              <w:bottom w:val="single" w:sz="4" w:space="0" w:color="auto"/>
              <w:right w:val="single" w:sz="4" w:space="0" w:color="auto"/>
            </w:tcBorders>
          </w:tcPr>
          <w:p w14:paraId="3523F0C0" w14:textId="479B81B8" w:rsidR="00C67DBA" w:rsidRPr="00FC09B7" w:rsidRDefault="00C67DBA" w:rsidP="001E15D9">
            <w:pPr>
              <w:pStyle w:val="TableText"/>
              <w:rPr>
                <w:noProof w:val="0"/>
                <w:lang w:val="en-GB"/>
              </w:rPr>
            </w:pPr>
            <w:r w:rsidRPr="00FC09B7">
              <w:rPr>
                <w:noProof w:val="0"/>
                <w:lang w:val="en-GB"/>
              </w:rPr>
              <w:t>MessageSequenceNumber</w:t>
            </w:r>
          </w:p>
        </w:tc>
        <w:tc>
          <w:tcPr>
            <w:tcW w:w="1546" w:type="dxa"/>
            <w:tcBorders>
              <w:top w:val="single" w:sz="4" w:space="0" w:color="auto"/>
              <w:left w:val="single" w:sz="4" w:space="0" w:color="auto"/>
              <w:bottom w:val="single" w:sz="4" w:space="0" w:color="auto"/>
              <w:right w:val="single" w:sz="4" w:space="0" w:color="auto"/>
            </w:tcBorders>
          </w:tcPr>
          <w:p w14:paraId="3ED7D13D" w14:textId="3F926BFB" w:rsidR="00C67DBA" w:rsidRPr="00FC09B7" w:rsidRDefault="00C67DBA" w:rsidP="001E15D9">
            <w:pPr>
              <w:pStyle w:val="TableText"/>
              <w:rPr>
                <w:noProof w:val="0"/>
                <w:lang w:val="en-GB"/>
              </w:rPr>
            </w:pPr>
            <w:r w:rsidRPr="00FC09B7">
              <w:rPr>
                <w:noProof w:val="0"/>
                <w:lang w:val="en-GB"/>
              </w:rPr>
              <w:t>UInt16</w:t>
            </w:r>
          </w:p>
        </w:tc>
        <w:tc>
          <w:tcPr>
            <w:tcW w:w="5117" w:type="dxa"/>
            <w:tcBorders>
              <w:top w:val="single" w:sz="4" w:space="0" w:color="auto"/>
              <w:left w:val="single" w:sz="4" w:space="0" w:color="auto"/>
              <w:bottom w:val="single" w:sz="4" w:space="0" w:color="auto"/>
              <w:right w:val="single" w:sz="4" w:space="0" w:color="auto"/>
            </w:tcBorders>
          </w:tcPr>
          <w:p w14:paraId="7882E2AE" w14:textId="6F4540AA" w:rsidR="00C67DBA" w:rsidRPr="00FC09B7" w:rsidRDefault="00C67DBA" w:rsidP="001E15D9">
            <w:pPr>
              <w:pStyle w:val="TableText"/>
              <w:rPr>
                <w:noProof w:val="0"/>
                <w:lang w:val="en-GB"/>
              </w:rPr>
            </w:pPr>
            <w:r w:rsidRPr="00FC09B7">
              <w:rPr>
                <w:noProof w:val="0"/>
                <w:lang w:val="en-GB"/>
              </w:rPr>
              <w:t xml:space="preserve">The sequence number from the </w:t>
            </w:r>
            <w:r w:rsidRPr="00FC09B7">
              <w:rPr>
                <w:i/>
                <w:noProof w:val="0"/>
                <w:lang w:val="en-GB"/>
              </w:rPr>
              <w:t>DataSetMessage</w:t>
            </w:r>
            <w:r w:rsidRPr="00FC09B7">
              <w:rPr>
                <w:noProof w:val="0"/>
                <w:lang w:val="en-GB"/>
              </w:rPr>
              <w:t>.</w:t>
            </w:r>
          </w:p>
        </w:tc>
      </w:tr>
    </w:tbl>
    <w:p w14:paraId="46919B62" w14:textId="77777777" w:rsidR="001E15D9" w:rsidRPr="00FC09B7" w:rsidRDefault="001E15D9" w:rsidP="001E15D9">
      <w:pPr>
        <w:pStyle w:val="spacer"/>
        <w:rPr>
          <w:rFonts w:eastAsia="平成明朝"/>
          <w:noProof w:val="0"/>
          <w:lang w:eastAsia="fr-FR"/>
        </w:rPr>
      </w:pPr>
    </w:p>
    <w:p w14:paraId="688FD794" w14:textId="743803CD" w:rsidR="001E15D9" w:rsidRPr="00FC09B7" w:rsidRDefault="001E15D9" w:rsidP="004C0F52">
      <w:pPr>
        <w:pStyle w:val="PARAGRAPH"/>
        <w:rPr>
          <w:noProof w:val="0"/>
        </w:rPr>
      </w:pPr>
      <w:r w:rsidRPr="00FC09B7">
        <w:rPr>
          <w:noProof w:val="0"/>
        </w:rPr>
        <w:t xml:space="preserve">If a well-known name is used the value placed in the message body is dynamically generated from the current settings. The value set in the </w:t>
      </w:r>
      <w:r w:rsidRPr="00FC09B7">
        <w:rPr>
          <w:i/>
          <w:noProof w:val="0"/>
        </w:rPr>
        <w:t>AddExtensionField</w:t>
      </w:r>
      <w:r w:rsidRPr="00FC09B7">
        <w:rPr>
          <w:noProof w:val="0"/>
        </w:rPr>
        <w:t xml:space="preserve"> </w:t>
      </w:r>
      <w:r w:rsidRPr="00FC09B7">
        <w:rPr>
          <w:i/>
          <w:noProof w:val="0"/>
        </w:rPr>
        <w:t>Method</w:t>
      </w:r>
      <w:r w:rsidRPr="00FC09B7">
        <w:rPr>
          <w:noProof w:val="0"/>
        </w:rPr>
        <w:t xml:space="preserve"> is ignored. Subtypes of </w:t>
      </w:r>
      <w:r w:rsidRPr="00FC09B7">
        <w:rPr>
          <w:i/>
          <w:noProof w:val="0"/>
        </w:rPr>
        <w:t>DataSetWriterTransport</w:t>
      </w:r>
      <w:r w:rsidR="00ED0AD6" w:rsidRPr="00FC09B7">
        <w:rPr>
          <w:i/>
          <w:noProof w:val="0"/>
        </w:rPr>
        <w:t>Type</w:t>
      </w:r>
      <w:r w:rsidRPr="00FC09B7">
        <w:rPr>
          <w:noProof w:val="0"/>
        </w:rPr>
        <w:t xml:space="preserve"> may extend this list.</w:t>
      </w:r>
    </w:p>
    <w:p w14:paraId="06C03050" w14:textId="77777777" w:rsidR="00EC26D9" w:rsidRPr="00FC09B7" w:rsidRDefault="00EC26D9" w:rsidP="00EC26D9">
      <w:pPr>
        <w:pStyle w:val="Heading5"/>
        <w:rPr>
          <w:noProof w:val="0"/>
        </w:rPr>
      </w:pPr>
      <w:bookmarkStart w:id="835" w:name="_Ref456798561"/>
      <w:r w:rsidRPr="00FC09B7">
        <w:rPr>
          <w:noProof w:val="0"/>
        </w:rPr>
        <w:t>AddExtensionField Method</w:t>
      </w:r>
      <w:bookmarkEnd w:id="827"/>
      <w:bookmarkEnd w:id="835"/>
    </w:p>
    <w:p w14:paraId="160A2004" w14:textId="77777777" w:rsidR="00EC26D9" w:rsidRPr="00FC09B7" w:rsidRDefault="00EC26D9" w:rsidP="00EC26D9">
      <w:pPr>
        <w:pStyle w:val="PARAGRAPH"/>
        <w:rPr>
          <w:noProof w:val="0"/>
        </w:rPr>
      </w:pPr>
      <w:r w:rsidRPr="00FC09B7">
        <w:rPr>
          <w:noProof w:val="0"/>
        </w:rPr>
        <w:t xml:space="preserve">This </w:t>
      </w:r>
      <w:r w:rsidRPr="00FC09B7">
        <w:rPr>
          <w:i/>
          <w:noProof w:val="0"/>
        </w:rPr>
        <w:t>Method</w:t>
      </w:r>
      <w:r w:rsidRPr="00FC09B7">
        <w:rPr>
          <w:noProof w:val="0"/>
        </w:rPr>
        <w:t xml:space="preserve"> is used to add </w:t>
      </w:r>
      <w:r w:rsidRPr="00FC09B7">
        <w:rPr>
          <w:i/>
          <w:noProof w:val="0"/>
        </w:rPr>
        <w:t>a Property</w:t>
      </w:r>
      <w:r w:rsidRPr="00FC09B7">
        <w:rPr>
          <w:noProof w:val="0"/>
        </w:rPr>
        <w:t xml:space="preserve"> to the </w:t>
      </w:r>
      <w:r w:rsidRPr="00FC09B7">
        <w:rPr>
          <w:i/>
          <w:noProof w:val="0"/>
        </w:rPr>
        <w:t>Object ExtensionFields</w:t>
      </w:r>
      <w:r w:rsidRPr="00FC09B7">
        <w:rPr>
          <w:noProof w:val="0"/>
        </w:rPr>
        <w:t>.</w:t>
      </w:r>
    </w:p>
    <w:p w14:paraId="1D7B00B6" w14:textId="42167274" w:rsidR="00EC26D9" w:rsidRPr="00FC09B7" w:rsidRDefault="00EC26D9" w:rsidP="00EC26D9">
      <w:pPr>
        <w:pStyle w:val="PARAGRAPH"/>
        <w:rPr>
          <w:noProof w:val="0"/>
        </w:rPr>
      </w:pPr>
      <w:r w:rsidRPr="00FC09B7">
        <w:rPr>
          <w:noProof w:val="0"/>
        </w:rPr>
        <w:t xml:space="preserve">The </w:t>
      </w:r>
      <w:r w:rsidRPr="00FC09B7">
        <w:rPr>
          <w:i/>
          <w:noProof w:val="0"/>
        </w:rPr>
        <w:t>Client</w:t>
      </w:r>
      <w:r w:rsidRPr="00FC09B7">
        <w:rPr>
          <w:noProof w:val="0"/>
        </w:rPr>
        <w:t xml:space="preserve"> shall </w:t>
      </w:r>
      <w:r w:rsidR="00D45C1A" w:rsidRPr="00FC09B7">
        <w:rPr>
          <w:noProof w:val="0"/>
        </w:rPr>
        <w:t xml:space="preserve">be authorized to modify the </w:t>
      </w:r>
      <w:r w:rsidRPr="00FC09B7">
        <w:rPr>
          <w:noProof w:val="0"/>
        </w:rPr>
        <w:t xml:space="preserve">configuration for the </w:t>
      </w:r>
      <w:r w:rsidRPr="00FC09B7">
        <w:rPr>
          <w:i/>
          <w:noProof w:val="0"/>
        </w:rPr>
        <w:t>PubSub</w:t>
      </w:r>
      <w:r w:rsidRPr="00FC09B7">
        <w:rPr>
          <w:noProof w:val="0"/>
        </w:rPr>
        <w:t xml:space="preserve"> functionality when invoking this </w:t>
      </w:r>
      <w:r w:rsidRPr="00FC09B7">
        <w:rPr>
          <w:i/>
          <w:noProof w:val="0"/>
        </w:rPr>
        <w:t>Method</w:t>
      </w:r>
      <w:r w:rsidRPr="00FC09B7">
        <w:rPr>
          <w:noProof w:val="0"/>
        </w:rPr>
        <w:t xml:space="preserve"> on the </w:t>
      </w:r>
      <w:r w:rsidRPr="00FC09B7">
        <w:rPr>
          <w:i/>
          <w:noProof w:val="0"/>
        </w:rPr>
        <w:t>Server</w:t>
      </w:r>
      <w:r w:rsidRPr="00FC09B7">
        <w:rPr>
          <w:noProof w:val="0"/>
        </w:rPr>
        <w:t>.</w:t>
      </w:r>
    </w:p>
    <w:p w14:paraId="12D715FE" w14:textId="77777777" w:rsidR="00EC26D9" w:rsidRPr="00FC09B7" w:rsidRDefault="00EC26D9" w:rsidP="00EC26D9">
      <w:pPr>
        <w:pStyle w:val="StyleSectionHeadingArial"/>
      </w:pPr>
      <w:r w:rsidRPr="00FC09B7">
        <w:t>Signature</w:t>
      </w:r>
    </w:p>
    <w:p w14:paraId="60737CE0" w14:textId="77777777" w:rsidR="00EC26D9" w:rsidRPr="00FC09B7" w:rsidRDefault="00EC26D9" w:rsidP="00EC26D9">
      <w:pPr>
        <w:ind w:left="357"/>
        <w:rPr>
          <w:rFonts w:ascii="Courier New" w:hAnsi="Courier New" w:cs="Courier New"/>
          <w:noProof w:val="0"/>
        </w:rPr>
      </w:pPr>
      <w:r w:rsidRPr="00FC09B7">
        <w:rPr>
          <w:rFonts w:ascii="Courier New" w:hAnsi="Courier New" w:cs="Courier New"/>
          <w:b/>
          <w:noProof w:val="0"/>
        </w:rPr>
        <w:t>AddExtensionField</w:t>
      </w:r>
      <w:r w:rsidRPr="00FC09B7">
        <w:rPr>
          <w:rFonts w:ascii="Courier New" w:hAnsi="Courier New" w:cs="Courier New"/>
          <w:noProof w:val="0"/>
        </w:rPr>
        <w:t xml:space="preserve"> (</w:t>
      </w:r>
    </w:p>
    <w:p w14:paraId="498A81C7" w14:textId="77777777" w:rsidR="00EC26D9" w:rsidRPr="00FC09B7" w:rsidRDefault="00EC26D9" w:rsidP="00EC26D9">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QualifiedName</w:t>
      </w:r>
      <w:r w:rsidRPr="00FC09B7">
        <w:rPr>
          <w:rFonts w:ascii="Courier New" w:hAnsi="Courier New" w:cs="Courier New"/>
          <w:noProof w:val="0"/>
        </w:rPr>
        <w:tab/>
        <w:t>FieldName</w:t>
      </w:r>
    </w:p>
    <w:p w14:paraId="61A1986A" w14:textId="77777777" w:rsidR="00EC26D9" w:rsidRPr="00FC09B7" w:rsidRDefault="00EC26D9" w:rsidP="00EC26D9">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BaseDataType</w:t>
      </w:r>
      <w:r w:rsidRPr="00FC09B7">
        <w:rPr>
          <w:rFonts w:ascii="Courier New" w:hAnsi="Courier New" w:cs="Courier New"/>
          <w:noProof w:val="0"/>
        </w:rPr>
        <w:tab/>
        <w:t>FieldValue</w:t>
      </w:r>
    </w:p>
    <w:p w14:paraId="0F6114A5" w14:textId="77777777" w:rsidR="00EC26D9" w:rsidRPr="00FC09B7" w:rsidRDefault="00EC26D9" w:rsidP="00EC26D9">
      <w:pPr>
        <w:ind w:left="357"/>
        <w:rPr>
          <w:rFonts w:ascii="Courier New" w:hAnsi="Courier New" w:cs="Courier New"/>
          <w:noProof w:val="0"/>
        </w:rPr>
      </w:pPr>
      <w:r w:rsidRPr="00FC09B7">
        <w:rPr>
          <w:rFonts w:ascii="Courier New" w:hAnsi="Courier New" w:cs="Courier New"/>
          <w:noProof w:val="0"/>
        </w:rPr>
        <w:tab/>
        <w:t>[out]</w:t>
      </w:r>
      <w:r w:rsidRPr="00FC09B7">
        <w:rPr>
          <w:rFonts w:ascii="Courier New" w:hAnsi="Courier New" w:cs="Courier New"/>
          <w:noProof w:val="0"/>
        </w:rPr>
        <w:tab/>
        <w:t>NodeId</w:t>
      </w:r>
      <w:r w:rsidRPr="00FC09B7">
        <w:rPr>
          <w:rFonts w:ascii="Courier New" w:hAnsi="Courier New" w:cs="Courier New"/>
          <w:noProof w:val="0"/>
        </w:rPr>
        <w:tab/>
      </w:r>
      <w:r w:rsidRPr="00FC09B7">
        <w:rPr>
          <w:rFonts w:ascii="Courier New" w:hAnsi="Courier New" w:cs="Courier New"/>
          <w:noProof w:val="0"/>
        </w:rPr>
        <w:tab/>
        <w:t>FieldId</w:t>
      </w:r>
    </w:p>
    <w:p w14:paraId="1A61B444" w14:textId="77777777" w:rsidR="00EC26D9" w:rsidRPr="00FC09B7" w:rsidRDefault="00EC26D9" w:rsidP="00EC26D9">
      <w:pPr>
        <w:ind w:left="357"/>
        <w:rPr>
          <w:rFonts w:ascii="Courier New" w:hAnsi="Courier New" w:cs="Courier New"/>
          <w:noProof w:val="0"/>
        </w:rPr>
      </w:pPr>
      <w:r w:rsidRPr="00FC09B7">
        <w:rPr>
          <w:rFonts w:ascii="Courier New" w:hAnsi="Courier New" w:cs="Courier New"/>
          <w:noProof w:val="0"/>
        </w:rPr>
        <w:tab/>
        <w:t>);</w:t>
      </w:r>
    </w:p>
    <w:p w14:paraId="314D62A1" w14:textId="77777777" w:rsidR="00EC26D9" w:rsidRPr="00FC09B7" w:rsidRDefault="00EC26D9" w:rsidP="00EC26D9">
      <w:pPr>
        <w:ind w:left="357"/>
        <w:rPr>
          <w:rFonts w:ascii="Courier New" w:hAnsi="Courier New" w:cs="Courier New"/>
          <w:noProof w:val="0"/>
        </w:rPr>
      </w:pP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60"/>
        <w:gridCol w:w="6458"/>
      </w:tblGrid>
      <w:tr w:rsidR="00EC26D9" w:rsidRPr="00FC09B7" w14:paraId="5F382C13" w14:textId="77777777" w:rsidTr="00EC26D9">
        <w:tc>
          <w:tcPr>
            <w:tcW w:w="2160" w:type="dxa"/>
          </w:tcPr>
          <w:p w14:paraId="00CD90BC" w14:textId="77777777" w:rsidR="00EC26D9" w:rsidRPr="00FC09B7" w:rsidRDefault="00EC26D9" w:rsidP="00EC26D9">
            <w:pPr>
              <w:pStyle w:val="TableText"/>
              <w:rPr>
                <w:b/>
                <w:noProof w:val="0"/>
                <w:lang w:val="en-GB"/>
              </w:rPr>
            </w:pPr>
            <w:r w:rsidRPr="00FC09B7">
              <w:rPr>
                <w:b/>
                <w:noProof w:val="0"/>
                <w:lang w:val="en-GB"/>
              </w:rPr>
              <w:t>Argument</w:t>
            </w:r>
          </w:p>
        </w:tc>
        <w:tc>
          <w:tcPr>
            <w:tcW w:w="6458" w:type="dxa"/>
          </w:tcPr>
          <w:p w14:paraId="69363265" w14:textId="77777777" w:rsidR="00EC26D9" w:rsidRPr="00FC09B7" w:rsidRDefault="00EC26D9" w:rsidP="00EC26D9">
            <w:pPr>
              <w:pStyle w:val="TableText"/>
              <w:rPr>
                <w:b/>
                <w:noProof w:val="0"/>
                <w:lang w:val="en-GB"/>
              </w:rPr>
            </w:pPr>
            <w:r w:rsidRPr="00FC09B7">
              <w:rPr>
                <w:b/>
                <w:noProof w:val="0"/>
                <w:lang w:val="en-GB"/>
              </w:rPr>
              <w:t>Description</w:t>
            </w:r>
          </w:p>
        </w:tc>
      </w:tr>
      <w:tr w:rsidR="00EC26D9" w:rsidRPr="00FC09B7" w14:paraId="0E9CB489" w14:textId="77777777" w:rsidTr="00EC26D9">
        <w:tc>
          <w:tcPr>
            <w:tcW w:w="2160" w:type="dxa"/>
          </w:tcPr>
          <w:p w14:paraId="08FFC2FA" w14:textId="77777777" w:rsidR="00EC26D9" w:rsidRPr="00FC09B7" w:rsidRDefault="00EC26D9" w:rsidP="00EC26D9">
            <w:pPr>
              <w:pStyle w:val="TableText"/>
              <w:rPr>
                <w:noProof w:val="0"/>
                <w:lang w:val="en-GB"/>
              </w:rPr>
            </w:pPr>
            <w:r w:rsidRPr="00FC09B7">
              <w:rPr>
                <w:noProof w:val="0"/>
                <w:lang w:val="en-GB"/>
              </w:rPr>
              <w:t>FieldName</w:t>
            </w:r>
          </w:p>
        </w:tc>
        <w:tc>
          <w:tcPr>
            <w:tcW w:w="6458" w:type="dxa"/>
          </w:tcPr>
          <w:p w14:paraId="56E79DC7" w14:textId="77777777" w:rsidR="00EC26D9" w:rsidRPr="00FC09B7" w:rsidRDefault="00EC26D9" w:rsidP="00EC26D9">
            <w:pPr>
              <w:pStyle w:val="TableText"/>
              <w:rPr>
                <w:noProof w:val="0"/>
                <w:lang w:val="en-GB"/>
              </w:rPr>
            </w:pPr>
            <w:r w:rsidRPr="00FC09B7">
              <w:rPr>
                <w:noProof w:val="0"/>
                <w:lang w:val="en-GB"/>
              </w:rPr>
              <w:t>Name of the field to add.</w:t>
            </w:r>
          </w:p>
        </w:tc>
      </w:tr>
      <w:tr w:rsidR="00EC26D9" w:rsidRPr="00FC09B7" w14:paraId="5562D3A4" w14:textId="77777777" w:rsidTr="00EC26D9">
        <w:tc>
          <w:tcPr>
            <w:tcW w:w="2160" w:type="dxa"/>
          </w:tcPr>
          <w:p w14:paraId="2CC6AC0F" w14:textId="77777777" w:rsidR="00EC26D9" w:rsidRPr="00FC09B7" w:rsidRDefault="00EC26D9" w:rsidP="00EC26D9">
            <w:pPr>
              <w:pStyle w:val="TableText"/>
              <w:rPr>
                <w:noProof w:val="0"/>
                <w:lang w:val="en-GB"/>
              </w:rPr>
            </w:pPr>
            <w:r w:rsidRPr="00FC09B7">
              <w:rPr>
                <w:noProof w:val="0"/>
                <w:lang w:val="en-GB"/>
              </w:rPr>
              <w:t>FieldValue</w:t>
            </w:r>
          </w:p>
        </w:tc>
        <w:tc>
          <w:tcPr>
            <w:tcW w:w="6458" w:type="dxa"/>
          </w:tcPr>
          <w:p w14:paraId="5CC38F71" w14:textId="77777777" w:rsidR="00EC26D9" w:rsidRPr="00FC09B7" w:rsidRDefault="00EC26D9" w:rsidP="00EC26D9">
            <w:pPr>
              <w:pStyle w:val="TableText"/>
              <w:rPr>
                <w:noProof w:val="0"/>
                <w:lang w:val="en-GB"/>
              </w:rPr>
            </w:pPr>
            <w:r w:rsidRPr="00FC09B7">
              <w:rPr>
                <w:noProof w:val="0"/>
                <w:lang w:val="en-GB"/>
              </w:rPr>
              <w:t>The value of the field to add.</w:t>
            </w:r>
          </w:p>
        </w:tc>
      </w:tr>
      <w:tr w:rsidR="00EC26D9" w:rsidRPr="00FC09B7" w14:paraId="46505755" w14:textId="77777777" w:rsidTr="00EC26D9">
        <w:tc>
          <w:tcPr>
            <w:tcW w:w="2160" w:type="dxa"/>
          </w:tcPr>
          <w:p w14:paraId="4B5E2281" w14:textId="77777777" w:rsidR="00EC26D9" w:rsidRPr="00FC09B7" w:rsidRDefault="00EC26D9" w:rsidP="00EC26D9">
            <w:pPr>
              <w:pStyle w:val="TableText"/>
              <w:rPr>
                <w:noProof w:val="0"/>
                <w:lang w:val="en-GB"/>
              </w:rPr>
            </w:pPr>
            <w:r w:rsidRPr="00FC09B7">
              <w:rPr>
                <w:noProof w:val="0"/>
                <w:lang w:val="en-GB"/>
              </w:rPr>
              <w:t>FieldId</w:t>
            </w:r>
          </w:p>
        </w:tc>
        <w:tc>
          <w:tcPr>
            <w:tcW w:w="6458" w:type="dxa"/>
          </w:tcPr>
          <w:p w14:paraId="755E863A" w14:textId="77777777" w:rsidR="00EC26D9" w:rsidRPr="00FC09B7" w:rsidRDefault="00EC26D9" w:rsidP="00EC26D9">
            <w:pPr>
              <w:pStyle w:val="TableText"/>
              <w:rPr>
                <w:noProof w:val="0"/>
                <w:lang w:val="en-GB"/>
              </w:rPr>
            </w:pPr>
            <w:r w:rsidRPr="00FC09B7">
              <w:rPr>
                <w:noProof w:val="0"/>
                <w:lang w:val="en-GB"/>
              </w:rPr>
              <w:t xml:space="preserve">The </w:t>
            </w:r>
            <w:r w:rsidRPr="00FC09B7">
              <w:rPr>
                <w:i/>
                <w:noProof w:val="0"/>
                <w:lang w:val="en-GB"/>
              </w:rPr>
              <w:t>NodeId</w:t>
            </w:r>
            <w:r w:rsidRPr="00FC09B7">
              <w:rPr>
                <w:noProof w:val="0"/>
                <w:lang w:val="en-GB"/>
              </w:rPr>
              <w:t xml:space="preserve"> of the added field </w:t>
            </w:r>
            <w:r w:rsidRPr="00FC09B7">
              <w:rPr>
                <w:i/>
                <w:noProof w:val="0"/>
                <w:lang w:val="en-GB"/>
              </w:rPr>
              <w:t>Property</w:t>
            </w:r>
            <w:r w:rsidRPr="00FC09B7">
              <w:rPr>
                <w:noProof w:val="0"/>
                <w:lang w:val="en-GB"/>
              </w:rPr>
              <w:t>.</w:t>
            </w:r>
          </w:p>
        </w:tc>
      </w:tr>
    </w:tbl>
    <w:p w14:paraId="13331FE3" w14:textId="77777777" w:rsidR="00EC26D9" w:rsidRPr="00FC09B7" w:rsidRDefault="00EC26D9" w:rsidP="00EC26D9">
      <w:pPr>
        <w:pStyle w:val="spacer"/>
        <w:rPr>
          <w:noProof w:val="0"/>
        </w:rPr>
      </w:pPr>
    </w:p>
    <w:p w14:paraId="2B5B104C" w14:textId="77777777" w:rsidR="00EC26D9" w:rsidRPr="00FC09B7" w:rsidRDefault="00EC26D9" w:rsidP="00EC26D9">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012"/>
        <w:gridCol w:w="6606"/>
      </w:tblGrid>
      <w:tr w:rsidR="00EC26D9" w:rsidRPr="00FC09B7" w14:paraId="0F98B419" w14:textId="77777777" w:rsidTr="00EC26D9">
        <w:tc>
          <w:tcPr>
            <w:tcW w:w="2012" w:type="dxa"/>
          </w:tcPr>
          <w:p w14:paraId="5F8CFC5D" w14:textId="77777777" w:rsidR="00EC26D9" w:rsidRPr="00FC09B7" w:rsidRDefault="00EC26D9" w:rsidP="00EC26D9">
            <w:pPr>
              <w:pStyle w:val="TableText"/>
              <w:rPr>
                <w:b/>
                <w:noProof w:val="0"/>
                <w:lang w:val="en-GB"/>
              </w:rPr>
            </w:pPr>
            <w:r w:rsidRPr="00FC09B7">
              <w:rPr>
                <w:b/>
                <w:noProof w:val="0"/>
                <w:lang w:val="en-GB"/>
              </w:rPr>
              <w:lastRenderedPageBreak/>
              <w:t>ResultCode</w:t>
            </w:r>
          </w:p>
        </w:tc>
        <w:tc>
          <w:tcPr>
            <w:tcW w:w="6606" w:type="dxa"/>
          </w:tcPr>
          <w:p w14:paraId="3EBA63F0" w14:textId="77777777" w:rsidR="00EC26D9" w:rsidRPr="00FC09B7" w:rsidRDefault="00EC26D9" w:rsidP="00EC26D9">
            <w:pPr>
              <w:pStyle w:val="TableText"/>
              <w:rPr>
                <w:b/>
                <w:noProof w:val="0"/>
                <w:lang w:val="en-GB"/>
              </w:rPr>
            </w:pPr>
            <w:r w:rsidRPr="00FC09B7">
              <w:rPr>
                <w:b/>
                <w:noProof w:val="0"/>
                <w:lang w:val="en-GB"/>
              </w:rPr>
              <w:t>Description</w:t>
            </w:r>
          </w:p>
        </w:tc>
      </w:tr>
      <w:tr w:rsidR="00EC26D9" w:rsidRPr="00FC09B7" w14:paraId="44E845E0" w14:textId="77777777" w:rsidTr="00EC26D9">
        <w:tc>
          <w:tcPr>
            <w:tcW w:w="2012" w:type="dxa"/>
          </w:tcPr>
          <w:p w14:paraId="7041E89D" w14:textId="77777777" w:rsidR="00EC26D9" w:rsidRPr="00FC09B7" w:rsidRDefault="00EC26D9" w:rsidP="00EC26D9">
            <w:pPr>
              <w:pStyle w:val="TableText"/>
              <w:rPr>
                <w:rFonts w:ascii="Consolas" w:hAnsi="Consolas" w:cs="Consolas"/>
                <w:noProof w:val="0"/>
                <w:sz w:val="19"/>
                <w:szCs w:val="19"/>
                <w:lang w:val="en-GB" w:eastAsia="de-DE"/>
              </w:rPr>
            </w:pPr>
            <w:r w:rsidRPr="00FC09B7">
              <w:rPr>
                <w:noProof w:val="0"/>
                <w:lang w:val="en-GB"/>
              </w:rPr>
              <w:t>Bad_NodeIdExists</w:t>
            </w:r>
          </w:p>
        </w:tc>
        <w:tc>
          <w:tcPr>
            <w:tcW w:w="6606" w:type="dxa"/>
          </w:tcPr>
          <w:p w14:paraId="2B85BE75" w14:textId="77777777" w:rsidR="00EC26D9" w:rsidRPr="00FC09B7" w:rsidRDefault="00EC26D9" w:rsidP="00EC26D9">
            <w:pPr>
              <w:pStyle w:val="TableText"/>
              <w:rPr>
                <w:noProof w:val="0"/>
                <w:lang w:val="en-GB"/>
              </w:rPr>
            </w:pPr>
            <w:r w:rsidRPr="00FC09B7">
              <w:rPr>
                <w:noProof w:val="0"/>
                <w:lang w:val="en-GB"/>
              </w:rPr>
              <w:t>A field with the name already exists.</w:t>
            </w:r>
          </w:p>
        </w:tc>
      </w:tr>
      <w:tr w:rsidR="00EC26D9" w:rsidRPr="00FC09B7" w14:paraId="73A3E80B" w14:textId="77777777" w:rsidTr="00EC26D9">
        <w:tc>
          <w:tcPr>
            <w:tcW w:w="2012" w:type="dxa"/>
          </w:tcPr>
          <w:p w14:paraId="1DCD8522" w14:textId="77777777" w:rsidR="00EC26D9" w:rsidRPr="00FC09B7" w:rsidRDefault="00EC26D9" w:rsidP="00EC26D9">
            <w:pPr>
              <w:pStyle w:val="TableText"/>
              <w:rPr>
                <w:noProof w:val="0"/>
                <w:lang w:val="en-GB"/>
              </w:rPr>
            </w:pPr>
            <w:r w:rsidRPr="00FC09B7">
              <w:rPr>
                <w:noProof w:val="0"/>
                <w:lang w:val="en-GB"/>
              </w:rPr>
              <w:t>Bad_InvalidArgument</w:t>
            </w:r>
          </w:p>
        </w:tc>
        <w:tc>
          <w:tcPr>
            <w:tcW w:w="6606" w:type="dxa"/>
          </w:tcPr>
          <w:p w14:paraId="70792C43" w14:textId="34B063D2" w:rsidR="00EC26D9" w:rsidRPr="00FC09B7" w:rsidRDefault="00EC26D9" w:rsidP="00717C0E">
            <w:pPr>
              <w:pStyle w:val="TableText"/>
              <w:rPr>
                <w:noProof w:val="0"/>
                <w:lang w:val="en-GB"/>
              </w:rPr>
            </w:pPr>
            <w:r w:rsidRPr="00FC09B7">
              <w:rPr>
                <w:noProof w:val="0"/>
                <w:lang w:val="en-GB"/>
              </w:rPr>
              <w:t xml:space="preserve">The </w:t>
            </w:r>
            <w:r w:rsidR="00717C0E" w:rsidRPr="00FC09B7">
              <w:rPr>
                <w:i/>
                <w:noProof w:val="0"/>
                <w:lang w:val="en-GB"/>
              </w:rPr>
              <w:t>S</w:t>
            </w:r>
            <w:r w:rsidRPr="00FC09B7">
              <w:rPr>
                <w:i/>
                <w:noProof w:val="0"/>
                <w:lang w:val="en-GB"/>
              </w:rPr>
              <w:t>erver</w:t>
            </w:r>
            <w:r w:rsidRPr="00FC09B7">
              <w:rPr>
                <w:noProof w:val="0"/>
                <w:lang w:val="en-GB"/>
              </w:rPr>
              <w:t xml:space="preserve"> is not able to apply the </w:t>
            </w:r>
            <w:r w:rsidRPr="00FC09B7">
              <w:rPr>
                <w:i/>
                <w:noProof w:val="0"/>
                <w:lang w:val="en-GB"/>
              </w:rPr>
              <w:t>Name</w:t>
            </w:r>
            <w:r w:rsidRPr="00FC09B7">
              <w:rPr>
                <w:noProof w:val="0"/>
                <w:lang w:val="en-GB"/>
              </w:rPr>
              <w:t xml:space="preserve">. The </w:t>
            </w:r>
            <w:r w:rsidRPr="00FC09B7">
              <w:rPr>
                <w:i/>
                <w:noProof w:val="0"/>
                <w:lang w:val="en-GB"/>
              </w:rPr>
              <w:t>Name</w:t>
            </w:r>
            <w:r w:rsidRPr="00FC09B7">
              <w:rPr>
                <w:noProof w:val="0"/>
                <w:lang w:val="en-GB"/>
              </w:rPr>
              <w:t xml:space="preserve"> may be too long or may contain invalid characters.</w:t>
            </w:r>
          </w:p>
        </w:tc>
      </w:tr>
      <w:tr w:rsidR="00EC26D9" w:rsidRPr="00FC09B7" w14:paraId="67BE51BC" w14:textId="77777777" w:rsidTr="00EC26D9">
        <w:tc>
          <w:tcPr>
            <w:tcW w:w="2012" w:type="dxa"/>
          </w:tcPr>
          <w:p w14:paraId="7209E8CD" w14:textId="77777777" w:rsidR="00EC26D9" w:rsidRPr="00FC09B7" w:rsidRDefault="00EC26D9" w:rsidP="00EC26D9">
            <w:pPr>
              <w:pStyle w:val="TableText"/>
              <w:rPr>
                <w:noProof w:val="0"/>
                <w:lang w:val="en-GB"/>
              </w:rPr>
            </w:pPr>
            <w:r w:rsidRPr="00FC09B7">
              <w:rPr>
                <w:noProof w:val="0"/>
                <w:lang w:val="en-GB"/>
              </w:rPr>
              <w:t>Bad_UserAccessDenied</w:t>
            </w:r>
          </w:p>
        </w:tc>
        <w:tc>
          <w:tcPr>
            <w:tcW w:w="6606" w:type="dxa"/>
          </w:tcPr>
          <w:p w14:paraId="0134F597" w14:textId="461E6936" w:rsidR="00EC26D9" w:rsidRPr="00FC09B7" w:rsidRDefault="00717C0E" w:rsidP="00EC26D9">
            <w:pPr>
              <w:pStyle w:val="TableText"/>
              <w:rPr>
                <w:noProof w:val="0"/>
                <w:lang w:val="en-GB"/>
              </w:rPr>
            </w:pPr>
            <w:r w:rsidRPr="00FC09B7">
              <w:rPr>
                <w:noProof w:val="0"/>
                <w:lang w:val="en-GB"/>
              </w:rPr>
              <w:t xml:space="preserve">The </w:t>
            </w:r>
            <w:r w:rsidRPr="00FC09B7">
              <w:rPr>
                <w:i/>
                <w:noProof w:val="0"/>
                <w:lang w:val="en-GB"/>
              </w:rPr>
              <w:t>S</w:t>
            </w:r>
            <w:r w:rsidR="00EC26D9" w:rsidRPr="00FC09B7">
              <w:rPr>
                <w:i/>
                <w:noProof w:val="0"/>
                <w:lang w:val="en-GB"/>
              </w:rPr>
              <w:t>ession</w:t>
            </w:r>
            <w:r w:rsidR="00EC26D9" w:rsidRPr="00FC09B7">
              <w:rPr>
                <w:noProof w:val="0"/>
                <w:lang w:val="en-GB"/>
              </w:rPr>
              <w:t xml:space="preserve"> user i</w:t>
            </w:r>
            <w:r w:rsidRPr="00FC09B7">
              <w:rPr>
                <w:noProof w:val="0"/>
                <w:lang w:val="en-GB"/>
              </w:rPr>
              <w:t xml:space="preserve">s not allowed to configure the </w:t>
            </w:r>
            <w:r w:rsidRPr="00FC09B7">
              <w:rPr>
                <w:i/>
                <w:noProof w:val="0"/>
                <w:lang w:val="en-GB"/>
              </w:rPr>
              <w:t>O</w:t>
            </w:r>
            <w:r w:rsidR="00EC26D9" w:rsidRPr="00FC09B7">
              <w:rPr>
                <w:i/>
                <w:noProof w:val="0"/>
                <w:lang w:val="en-GB"/>
              </w:rPr>
              <w:t>bject</w:t>
            </w:r>
            <w:r w:rsidR="00EC26D9" w:rsidRPr="00FC09B7">
              <w:rPr>
                <w:noProof w:val="0"/>
                <w:lang w:val="en-GB"/>
              </w:rPr>
              <w:t>.</w:t>
            </w:r>
          </w:p>
        </w:tc>
      </w:tr>
    </w:tbl>
    <w:p w14:paraId="0B5275C3" w14:textId="77777777" w:rsidR="00EC26D9" w:rsidRPr="00FC09B7" w:rsidRDefault="00EC26D9" w:rsidP="00EC26D9">
      <w:pPr>
        <w:pStyle w:val="spacer"/>
        <w:rPr>
          <w:noProof w:val="0"/>
        </w:rPr>
      </w:pPr>
    </w:p>
    <w:p w14:paraId="3DF6B571" w14:textId="77777777" w:rsidR="00EC26D9" w:rsidRPr="00FC09B7" w:rsidRDefault="00EC26D9" w:rsidP="00EC26D9">
      <w:pPr>
        <w:pStyle w:val="Heading5"/>
        <w:rPr>
          <w:noProof w:val="0"/>
        </w:rPr>
      </w:pPr>
      <w:bookmarkStart w:id="836" w:name="_Ref456798569"/>
      <w:r w:rsidRPr="00FC09B7">
        <w:rPr>
          <w:noProof w:val="0"/>
        </w:rPr>
        <w:t>RemoveExtensionField Method</w:t>
      </w:r>
      <w:bookmarkEnd w:id="828"/>
      <w:bookmarkEnd w:id="836"/>
    </w:p>
    <w:p w14:paraId="3C9B94C1" w14:textId="77777777" w:rsidR="00EC26D9" w:rsidRPr="00FC09B7" w:rsidRDefault="00EC26D9" w:rsidP="00EC26D9">
      <w:pPr>
        <w:pStyle w:val="PARAGRAPH"/>
        <w:rPr>
          <w:noProof w:val="0"/>
        </w:rPr>
      </w:pPr>
      <w:r w:rsidRPr="00FC09B7">
        <w:rPr>
          <w:noProof w:val="0"/>
        </w:rPr>
        <w:t xml:space="preserve">This </w:t>
      </w:r>
      <w:r w:rsidRPr="00FC09B7">
        <w:rPr>
          <w:i/>
          <w:noProof w:val="0"/>
        </w:rPr>
        <w:t>Method</w:t>
      </w:r>
      <w:r w:rsidRPr="00FC09B7">
        <w:rPr>
          <w:noProof w:val="0"/>
        </w:rPr>
        <w:t xml:space="preserve"> is used to remove </w:t>
      </w:r>
      <w:r w:rsidRPr="00FC09B7">
        <w:rPr>
          <w:i/>
          <w:noProof w:val="0"/>
        </w:rPr>
        <w:t>a Property</w:t>
      </w:r>
      <w:r w:rsidRPr="00FC09B7">
        <w:rPr>
          <w:noProof w:val="0"/>
        </w:rPr>
        <w:t xml:space="preserve"> from the </w:t>
      </w:r>
      <w:r w:rsidRPr="00FC09B7">
        <w:rPr>
          <w:i/>
          <w:noProof w:val="0"/>
        </w:rPr>
        <w:t>Object ExtensionFields</w:t>
      </w:r>
      <w:r w:rsidRPr="00FC09B7">
        <w:rPr>
          <w:noProof w:val="0"/>
        </w:rPr>
        <w:t>.</w:t>
      </w:r>
    </w:p>
    <w:p w14:paraId="37A68EC0" w14:textId="76715793" w:rsidR="00EC26D9" w:rsidRPr="00FC09B7" w:rsidRDefault="00EC26D9" w:rsidP="00EC26D9">
      <w:pPr>
        <w:pStyle w:val="PARAGRAPH"/>
        <w:rPr>
          <w:noProof w:val="0"/>
        </w:rPr>
      </w:pPr>
      <w:r w:rsidRPr="00FC09B7">
        <w:rPr>
          <w:noProof w:val="0"/>
        </w:rPr>
        <w:t xml:space="preserve">The </w:t>
      </w:r>
      <w:r w:rsidRPr="00FC09B7">
        <w:rPr>
          <w:i/>
          <w:noProof w:val="0"/>
        </w:rPr>
        <w:t>Client</w:t>
      </w:r>
      <w:r w:rsidRPr="00FC09B7">
        <w:rPr>
          <w:noProof w:val="0"/>
        </w:rPr>
        <w:t xml:space="preserve"> shall </w:t>
      </w:r>
      <w:r w:rsidR="00D45C1A" w:rsidRPr="00FC09B7">
        <w:rPr>
          <w:noProof w:val="0"/>
        </w:rPr>
        <w:t xml:space="preserve">be authorized to modify the </w:t>
      </w:r>
      <w:r w:rsidRPr="00FC09B7">
        <w:rPr>
          <w:noProof w:val="0"/>
        </w:rPr>
        <w:t xml:space="preserve">configuration for the </w:t>
      </w:r>
      <w:r w:rsidRPr="00FC09B7">
        <w:rPr>
          <w:i/>
          <w:noProof w:val="0"/>
        </w:rPr>
        <w:t>PubSub</w:t>
      </w:r>
      <w:r w:rsidRPr="00FC09B7">
        <w:rPr>
          <w:noProof w:val="0"/>
        </w:rPr>
        <w:t xml:space="preserve"> functionality when invoking this </w:t>
      </w:r>
      <w:r w:rsidRPr="00FC09B7">
        <w:rPr>
          <w:i/>
          <w:noProof w:val="0"/>
        </w:rPr>
        <w:t>Method</w:t>
      </w:r>
      <w:r w:rsidRPr="00FC09B7">
        <w:rPr>
          <w:noProof w:val="0"/>
        </w:rPr>
        <w:t xml:space="preserve"> on the </w:t>
      </w:r>
      <w:r w:rsidRPr="00FC09B7">
        <w:rPr>
          <w:i/>
          <w:noProof w:val="0"/>
        </w:rPr>
        <w:t>Server</w:t>
      </w:r>
      <w:r w:rsidRPr="00FC09B7">
        <w:rPr>
          <w:noProof w:val="0"/>
        </w:rPr>
        <w:t>.</w:t>
      </w:r>
    </w:p>
    <w:p w14:paraId="0BBF1F0A" w14:textId="77777777" w:rsidR="00EC26D9" w:rsidRPr="00FC09B7" w:rsidRDefault="00EC26D9" w:rsidP="00EC26D9">
      <w:pPr>
        <w:pStyle w:val="StyleSectionHeadingArial"/>
      </w:pPr>
      <w:r w:rsidRPr="00FC09B7">
        <w:t>Signature</w:t>
      </w:r>
    </w:p>
    <w:p w14:paraId="3E167A74" w14:textId="77777777" w:rsidR="00EC26D9" w:rsidRPr="00FC09B7" w:rsidRDefault="00EC26D9" w:rsidP="00EC26D9">
      <w:pPr>
        <w:ind w:left="357"/>
        <w:rPr>
          <w:rFonts w:ascii="Courier New" w:hAnsi="Courier New" w:cs="Courier New"/>
          <w:noProof w:val="0"/>
        </w:rPr>
      </w:pPr>
      <w:r w:rsidRPr="00FC09B7">
        <w:rPr>
          <w:rFonts w:ascii="Courier New" w:hAnsi="Courier New" w:cs="Courier New"/>
          <w:b/>
          <w:noProof w:val="0"/>
        </w:rPr>
        <w:t>RemoveExtensionField</w:t>
      </w:r>
      <w:r w:rsidRPr="00FC09B7">
        <w:rPr>
          <w:rFonts w:ascii="Courier New" w:hAnsi="Courier New" w:cs="Courier New"/>
          <w:noProof w:val="0"/>
        </w:rPr>
        <w:t xml:space="preserve"> (</w:t>
      </w:r>
    </w:p>
    <w:p w14:paraId="7F649A57" w14:textId="77777777" w:rsidR="00EC26D9" w:rsidRPr="00FC09B7" w:rsidRDefault="00EC26D9" w:rsidP="00EC26D9">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NodeId</w:t>
      </w:r>
      <w:r w:rsidRPr="00FC09B7">
        <w:rPr>
          <w:rFonts w:ascii="Courier New" w:hAnsi="Courier New" w:cs="Courier New"/>
          <w:noProof w:val="0"/>
        </w:rPr>
        <w:tab/>
      </w:r>
      <w:r w:rsidRPr="00FC09B7">
        <w:rPr>
          <w:rFonts w:ascii="Courier New" w:hAnsi="Courier New" w:cs="Courier New"/>
          <w:noProof w:val="0"/>
        </w:rPr>
        <w:tab/>
        <w:t>FieldId</w:t>
      </w:r>
    </w:p>
    <w:p w14:paraId="5181F284" w14:textId="77777777" w:rsidR="00EC26D9" w:rsidRPr="00FC09B7" w:rsidRDefault="00EC26D9" w:rsidP="00EC26D9">
      <w:pPr>
        <w:ind w:left="357"/>
        <w:rPr>
          <w:rFonts w:ascii="Courier New" w:hAnsi="Courier New" w:cs="Courier New"/>
          <w:noProof w:val="0"/>
        </w:rPr>
      </w:pPr>
      <w:r w:rsidRPr="00FC09B7">
        <w:rPr>
          <w:rFonts w:ascii="Courier New" w:hAnsi="Courier New" w:cs="Courier New"/>
          <w:noProof w:val="0"/>
        </w:rPr>
        <w:tab/>
        <w:t>);</w:t>
      </w:r>
    </w:p>
    <w:p w14:paraId="014195FD" w14:textId="77777777" w:rsidR="00EC26D9" w:rsidRPr="00FC09B7" w:rsidRDefault="00EC26D9" w:rsidP="00EC26D9">
      <w:pPr>
        <w:ind w:left="357"/>
        <w:rPr>
          <w:rFonts w:ascii="Courier New" w:hAnsi="Courier New" w:cs="Courier New"/>
          <w:noProof w:val="0"/>
        </w:rPr>
      </w:pP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60"/>
        <w:gridCol w:w="6458"/>
      </w:tblGrid>
      <w:tr w:rsidR="00EC26D9" w:rsidRPr="00FC09B7" w14:paraId="0E87359C" w14:textId="77777777" w:rsidTr="00EC26D9">
        <w:tc>
          <w:tcPr>
            <w:tcW w:w="2160" w:type="dxa"/>
          </w:tcPr>
          <w:p w14:paraId="4C23AAD4" w14:textId="77777777" w:rsidR="00EC26D9" w:rsidRPr="00FC09B7" w:rsidRDefault="00EC26D9" w:rsidP="00EC26D9">
            <w:pPr>
              <w:pStyle w:val="TableText"/>
              <w:rPr>
                <w:b/>
                <w:noProof w:val="0"/>
                <w:lang w:val="en-GB"/>
              </w:rPr>
            </w:pPr>
            <w:r w:rsidRPr="00FC09B7">
              <w:rPr>
                <w:b/>
                <w:noProof w:val="0"/>
                <w:lang w:val="en-GB"/>
              </w:rPr>
              <w:t>Argument</w:t>
            </w:r>
          </w:p>
        </w:tc>
        <w:tc>
          <w:tcPr>
            <w:tcW w:w="6458" w:type="dxa"/>
          </w:tcPr>
          <w:p w14:paraId="0F5D6F65" w14:textId="77777777" w:rsidR="00EC26D9" w:rsidRPr="00FC09B7" w:rsidRDefault="00EC26D9" w:rsidP="00EC26D9">
            <w:pPr>
              <w:pStyle w:val="TableText"/>
              <w:rPr>
                <w:b/>
                <w:noProof w:val="0"/>
                <w:lang w:val="en-GB"/>
              </w:rPr>
            </w:pPr>
            <w:r w:rsidRPr="00FC09B7">
              <w:rPr>
                <w:b/>
                <w:noProof w:val="0"/>
                <w:lang w:val="en-GB"/>
              </w:rPr>
              <w:t>Description</w:t>
            </w:r>
          </w:p>
        </w:tc>
      </w:tr>
      <w:tr w:rsidR="00EC26D9" w:rsidRPr="00FC09B7" w14:paraId="4CE7A32C" w14:textId="77777777" w:rsidTr="00EC26D9">
        <w:tc>
          <w:tcPr>
            <w:tcW w:w="2160" w:type="dxa"/>
          </w:tcPr>
          <w:p w14:paraId="742052D2" w14:textId="77777777" w:rsidR="00EC26D9" w:rsidRPr="00FC09B7" w:rsidRDefault="00EC26D9" w:rsidP="00EC26D9">
            <w:pPr>
              <w:pStyle w:val="TableText"/>
              <w:rPr>
                <w:noProof w:val="0"/>
                <w:lang w:val="en-GB"/>
              </w:rPr>
            </w:pPr>
            <w:r w:rsidRPr="00FC09B7">
              <w:rPr>
                <w:noProof w:val="0"/>
                <w:lang w:val="en-GB"/>
              </w:rPr>
              <w:t>FieldId</w:t>
            </w:r>
          </w:p>
        </w:tc>
        <w:tc>
          <w:tcPr>
            <w:tcW w:w="6458" w:type="dxa"/>
          </w:tcPr>
          <w:p w14:paraId="1716487D" w14:textId="77777777" w:rsidR="00EC26D9" w:rsidRPr="00FC09B7" w:rsidRDefault="00EC26D9" w:rsidP="00EC26D9">
            <w:pPr>
              <w:pStyle w:val="TableText"/>
              <w:rPr>
                <w:noProof w:val="0"/>
                <w:lang w:val="en-GB"/>
              </w:rPr>
            </w:pPr>
            <w:r w:rsidRPr="00FC09B7">
              <w:rPr>
                <w:noProof w:val="0"/>
                <w:lang w:val="en-GB"/>
              </w:rPr>
              <w:t xml:space="preserve">The </w:t>
            </w:r>
            <w:r w:rsidRPr="00FC09B7">
              <w:rPr>
                <w:i/>
                <w:noProof w:val="0"/>
                <w:lang w:val="en-GB"/>
              </w:rPr>
              <w:t>NodeId</w:t>
            </w:r>
            <w:r w:rsidRPr="00FC09B7">
              <w:rPr>
                <w:noProof w:val="0"/>
                <w:lang w:val="en-GB"/>
              </w:rPr>
              <w:t xml:space="preserve"> field </w:t>
            </w:r>
            <w:r w:rsidRPr="00FC09B7">
              <w:rPr>
                <w:i/>
                <w:noProof w:val="0"/>
                <w:lang w:val="en-GB"/>
              </w:rPr>
              <w:t>Property</w:t>
            </w:r>
            <w:r w:rsidRPr="00FC09B7">
              <w:rPr>
                <w:noProof w:val="0"/>
                <w:lang w:val="en-GB"/>
              </w:rPr>
              <w:t xml:space="preserve"> to remove.</w:t>
            </w:r>
          </w:p>
        </w:tc>
      </w:tr>
    </w:tbl>
    <w:p w14:paraId="6D6BBEED" w14:textId="77777777" w:rsidR="00EC26D9" w:rsidRPr="00FC09B7" w:rsidRDefault="00EC26D9" w:rsidP="00EC26D9">
      <w:pPr>
        <w:pStyle w:val="spacer"/>
        <w:rPr>
          <w:noProof w:val="0"/>
        </w:rPr>
      </w:pPr>
    </w:p>
    <w:p w14:paraId="5988722C" w14:textId="77777777" w:rsidR="00EC26D9" w:rsidRPr="00FC09B7" w:rsidRDefault="00EC26D9" w:rsidP="00EC26D9">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012"/>
        <w:gridCol w:w="6606"/>
      </w:tblGrid>
      <w:tr w:rsidR="00EC26D9" w:rsidRPr="00FC09B7" w14:paraId="23A49FB5" w14:textId="77777777" w:rsidTr="00EC26D9">
        <w:tc>
          <w:tcPr>
            <w:tcW w:w="2012" w:type="dxa"/>
          </w:tcPr>
          <w:p w14:paraId="6290E75C" w14:textId="77777777" w:rsidR="00EC26D9" w:rsidRPr="00FC09B7" w:rsidRDefault="00EC26D9" w:rsidP="00EC26D9">
            <w:pPr>
              <w:pStyle w:val="TableText"/>
              <w:rPr>
                <w:b/>
                <w:noProof w:val="0"/>
                <w:lang w:val="en-GB"/>
              </w:rPr>
            </w:pPr>
            <w:r w:rsidRPr="00FC09B7">
              <w:rPr>
                <w:b/>
                <w:noProof w:val="0"/>
                <w:lang w:val="en-GB"/>
              </w:rPr>
              <w:t>ResultCode</w:t>
            </w:r>
          </w:p>
        </w:tc>
        <w:tc>
          <w:tcPr>
            <w:tcW w:w="6606" w:type="dxa"/>
          </w:tcPr>
          <w:p w14:paraId="6C08AB68" w14:textId="77777777" w:rsidR="00EC26D9" w:rsidRPr="00FC09B7" w:rsidRDefault="00EC26D9" w:rsidP="00EC26D9">
            <w:pPr>
              <w:pStyle w:val="TableText"/>
              <w:rPr>
                <w:b/>
                <w:noProof w:val="0"/>
                <w:lang w:val="en-GB"/>
              </w:rPr>
            </w:pPr>
            <w:r w:rsidRPr="00FC09B7">
              <w:rPr>
                <w:b/>
                <w:noProof w:val="0"/>
                <w:lang w:val="en-GB"/>
              </w:rPr>
              <w:t>Description</w:t>
            </w:r>
          </w:p>
        </w:tc>
      </w:tr>
      <w:tr w:rsidR="00EC26D9" w:rsidRPr="00FC09B7" w14:paraId="771B14F9" w14:textId="77777777" w:rsidTr="00EC26D9">
        <w:tc>
          <w:tcPr>
            <w:tcW w:w="2012" w:type="dxa"/>
          </w:tcPr>
          <w:p w14:paraId="7D8F9E05" w14:textId="77777777" w:rsidR="00EC26D9" w:rsidRPr="00FC09B7" w:rsidRDefault="00EC26D9" w:rsidP="00EC26D9">
            <w:pPr>
              <w:pStyle w:val="TableText"/>
              <w:rPr>
                <w:rFonts w:ascii="Consolas" w:hAnsi="Consolas" w:cs="Consolas"/>
                <w:noProof w:val="0"/>
                <w:sz w:val="19"/>
                <w:szCs w:val="19"/>
                <w:lang w:val="en-GB" w:eastAsia="de-DE"/>
              </w:rPr>
            </w:pPr>
            <w:r w:rsidRPr="00FC09B7">
              <w:rPr>
                <w:noProof w:val="0"/>
                <w:lang w:val="en-GB"/>
              </w:rPr>
              <w:t>Bad_NodeIdUnknown</w:t>
            </w:r>
          </w:p>
        </w:tc>
        <w:tc>
          <w:tcPr>
            <w:tcW w:w="6606" w:type="dxa"/>
          </w:tcPr>
          <w:p w14:paraId="09AE19A9" w14:textId="77777777" w:rsidR="00EC26D9" w:rsidRPr="00FC09B7" w:rsidRDefault="00EC26D9" w:rsidP="00EC26D9">
            <w:pPr>
              <w:pStyle w:val="TableText"/>
              <w:rPr>
                <w:noProof w:val="0"/>
                <w:lang w:val="en-GB"/>
              </w:rPr>
            </w:pPr>
            <w:r w:rsidRPr="00FC09B7">
              <w:rPr>
                <w:noProof w:val="0"/>
                <w:lang w:val="en-GB"/>
              </w:rPr>
              <w:t xml:space="preserve">A field with the </w:t>
            </w:r>
            <w:r w:rsidRPr="00FC09B7">
              <w:rPr>
                <w:i/>
                <w:noProof w:val="0"/>
                <w:lang w:val="en-GB"/>
              </w:rPr>
              <w:t>NodeId</w:t>
            </w:r>
            <w:r w:rsidRPr="00FC09B7">
              <w:rPr>
                <w:noProof w:val="0"/>
                <w:lang w:val="en-GB"/>
              </w:rPr>
              <w:t xml:space="preserve"> does not exist.</w:t>
            </w:r>
          </w:p>
        </w:tc>
      </w:tr>
      <w:tr w:rsidR="0016358E" w:rsidRPr="00FC09B7" w14:paraId="46EE10CC" w14:textId="77777777" w:rsidTr="00EC26D9">
        <w:tc>
          <w:tcPr>
            <w:tcW w:w="2012" w:type="dxa"/>
          </w:tcPr>
          <w:p w14:paraId="66CFA09E" w14:textId="7E6C005A" w:rsidR="0016358E" w:rsidRPr="00FC09B7" w:rsidRDefault="0016358E" w:rsidP="00EC26D9">
            <w:pPr>
              <w:pStyle w:val="TableText"/>
              <w:rPr>
                <w:noProof w:val="0"/>
                <w:lang w:val="en-GB"/>
              </w:rPr>
            </w:pPr>
            <w:r w:rsidRPr="00FC09B7">
              <w:rPr>
                <w:noProof w:val="0"/>
                <w:lang w:val="en-GB"/>
              </w:rPr>
              <w:t>Bad_NodeIdInvalid</w:t>
            </w:r>
          </w:p>
        </w:tc>
        <w:tc>
          <w:tcPr>
            <w:tcW w:w="6606" w:type="dxa"/>
          </w:tcPr>
          <w:p w14:paraId="4651B087" w14:textId="77A38BB7" w:rsidR="0016358E" w:rsidRPr="00FC09B7" w:rsidRDefault="0016358E" w:rsidP="0016358E">
            <w:pPr>
              <w:pStyle w:val="TableText"/>
              <w:rPr>
                <w:noProof w:val="0"/>
                <w:lang w:val="en-GB"/>
              </w:rPr>
            </w:pPr>
            <w:r w:rsidRPr="00FC09B7">
              <w:rPr>
                <w:noProof w:val="0"/>
                <w:lang w:val="en-GB"/>
              </w:rPr>
              <w:t xml:space="preserve">The </w:t>
            </w:r>
            <w:r w:rsidRPr="00FC09B7">
              <w:rPr>
                <w:i/>
                <w:noProof w:val="0"/>
                <w:lang w:val="en-GB"/>
              </w:rPr>
              <w:t>FieldId</w:t>
            </w:r>
            <w:r w:rsidRPr="00FC09B7">
              <w:rPr>
                <w:noProof w:val="0"/>
                <w:lang w:val="en-GB"/>
              </w:rPr>
              <w:t xml:space="preserve"> is not a </w:t>
            </w:r>
            <w:r w:rsidRPr="00FC09B7">
              <w:rPr>
                <w:i/>
                <w:noProof w:val="0"/>
                <w:lang w:val="en-GB"/>
              </w:rPr>
              <w:t>NodeId</w:t>
            </w:r>
            <w:r w:rsidRPr="00FC09B7">
              <w:rPr>
                <w:noProof w:val="0"/>
                <w:lang w:val="en-GB"/>
              </w:rPr>
              <w:t xml:space="preserve"> of a </w:t>
            </w:r>
            <w:r w:rsidRPr="00FC09B7">
              <w:rPr>
                <w:i/>
                <w:noProof w:val="0"/>
                <w:lang w:val="en-GB"/>
              </w:rPr>
              <w:t>Property</w:t>
            </w:r>
            <w:r w:rsidRPr="00FC09B7">
              <w:rPr>
                <w:noProof w:val="0"/>
                <w:lang w:val="en-GB"/>
              </w:rPr>
              <w:t xml:space="preserve"> of the </w:t>
            </w:r>
            <w:r w:rsidRPr="00FC09B7">
              <w:rPr>
                <w:i/>
                <w:noProof w:val="0"/>
                <w:lang w:val="en-GB"/>
              </w:rPr>
              <w:t>ExtensionFieldsType Object</w:t>
            </w:r>
            <w:r w:rsidRPr="00FC09B7">
              <w:rPr>
                <w:noProof w:val="0"/>
                <w:lang w:val="en-GB"/>
              </w:rPr>
              <w:t>.</w:t>
            </w:r>
          </w:p>
        </w:tc>
      </w:tr>
      <w:tr w:rsidR="0016358E" w:rsidRPr="00FC09B7" w14:paraId="14E0EC0C" w14:textId="77777777" w:rsidTr="00EC26D9">
        <w:tc>
          <w:tcPr>
            <w:tcW w:w="2012" w:type="dxa"/>
          </w:tcPr>
          <w:p w14:paraId="65009794" w14:textId="77777777" w:rsidR="0016358E" w:rsidRPr="00FC09B7" w:rsidRDefault="0016358E" w:rsidP="00EC26D9">
            <w:pPr>
              <w:pStyle w:val="TableText"/>
              <w:rPr>
                <w:noProof w:val="0"/>
                <w:lang w:val="en-GB"/>
              </w:rPr>
            </w:pPr>
            <w:r w:rsidRPr="00FC09B7">
              <w:rPr>
                <w:noProof w:val="0"/>
                <w:lang w:val="en-GB"/>
              </w:rPr>
              <w:t>Bad_UserAccessDenied</w:t>
            </w:r>
          </w:p>
        </w:tc>
        <w:tc>
          <w:tcPr>
            <w:tcW w:w="6606" w:type="dxa"/>
          </w:tcPr>
          <w:p w14:paraId="62C4042C" w14:textId="01298220" w:rsidR="0016358E" w:rsidRPr="00FC09B7" w:rsidRDefault="00717C0E" w:rsidP="00EC26D9">
            <w:pPr>
              <w:pStyle w:val="TableText"/>
              <w:rPr>
                <w:noProof w:val="0"/>
                <w:lang w:val="en-GB"/>
              </w:rPr>
            </w:pPr>
            <w:r w:rsidRPr="00FC09B7">
              <w:rPr>
                <w:noProof w:val="0"/>
                <w:lang w:val="en-GB"/>
              </w:rPr>
              <w:t xml:space="preserve">The </w:t>
            </w:r>
            <w:r w:rsidRPr="00FC09B7">
              <w:rPr>
                <w:i/>
                <w:noProof w:val="0"/>
                <w:lang w:val="en-GB"/>
              </w:rPr>
              <w:t>S</w:t>
            </w:r>
            <w:r w:rsidR="0016358E" w:rsidRPr="00FC09B7">
              <w:rPr>
                <w:i/>
                <w:noProof w:val="0"/>
                <w:lang w:val="en-GB"/>
              </w:rPr>
              <w:t>ession</w:t>
            </w:r>
            <w:r w:rsidR="0016358E" w:rsidRPr="00FC09B7">
              <w:rPr>
                <w:noProof w:val="0"/>
                <w:lang w:val="en-GB"/>
              </w:rPr>
              <w:t xml:space="preserve"> user i</w:t>
            </w:r>
            <w:r w:rsidRPr="00FC09B7">
              <w:rPr>
                <w:noProof w:val="0"/>
                <w:lang w:val="en-GB"/>
              </w:rPr>
              <w:t xml:space="preserve">s not allowed to configure the </w:t>
            </w:r>
            <w:r w:rsidRPr="00FC09B7">
              <w:rPr>
                <w:i/>
                <w:noProof w:val="0"/>
                <w:lang w:val="en-GB"/>
              </w:rPr>
              <w:t>O</w:t>
            </w:r>
            <w:r w:rsidR="0016358E" w:rsidRPr="00FC09B7">
              <w:rPr>
                <w:i/>
                <w:noProof w:val="0"/>
                <w:lang w:val="en-GB"/>
              </w:rPr>
              <w:t>bject</w:t>
            </w:r>
            <w:r w:rsidR="0016358E" w:rsidRPr="00FC09B7">
              <w:rPr>
                <w:noProof w:val="0"/>
                <w:lang w:val="en-GB"/>
              </w:rPr>
              <w:t>.</w:t>
            </w:r>
          </w:p>
        </w:tc>
      </w:tr>
    </w:tbl>
    <w:p w14:paraId="13CC3698" w14:textId="77777777" w:rsidR="00EC26D9" w:rsidRPr="00FC09B7" w:rsidRDefault="00EC26D9" w:rsidP="00EC26D9">
      <w:pPr>
        <w:pStyle w:val="spacer"/>
        <w:rPr>
          <w:noProof w:val="0"/>
        </w:rPr>
      </w:pPr>
    </w:p>
    <w:p w14:paraId="1C571B78" w14:textId="77777777" w:rsidR="00EC26D9" w:rsidRPr="00FC09B7" w:rsidRDefault="00EC26D9" w:rsidP="00EC26D9">
      <w:pPr>
        <w:pStyle w:val="spacer"/>
        <w:rPr>
          <w:noProof w:val="0"/>
        </w:rPr>
      </w:pPr>
    </w:p>
    <w:p w14:paraId="67447F3E" w14:textId="77777777" w:rsidR="008B1983" w:rsidRPr="00FC09B7" w:rsidRDefault="008B1983" w:rsidP="008B1983">
      <w:pPr>
        <w:pStyle w:val="Heading5"/>
        <w:rPr>
          <w:noProof w:val="0"/>
        </w:rPr>
      </w:pPr>
      <w:bookmarkStart w:id="837" w:name="_Ref456792065"/>
      <w:r w:rsidRPr="00FC09B7">
        <w:rPr>
          <w:noProof w:val="0"/>
        </w:rPr>
        <w:t>DataSetToWriter</w:t>
      </w:r>
      <w:bookmarkEnd w:id="829"/>
      <w:bookmarkEnd w:id="837"/>
    </w:p>
    <w:p w14:paraId="49D252C0" w14:textId="76C47B83" w:rsidR="008B1983" w:rsidRPr="00FC09B7" w:rsidRDefault="008B1983" w:rsidP="008B1983">
      <w:pPr>
        <w:pStyle w:val="PARAGRAPH"/>
        <w:rPr>
          <w:noProof w:val="0"/>
        </w:rPr>
      </w:pPr>
      <w:r w:rsidRPr="00FC09B7">
        <w:rPr>
          <w:noProof w:val="0"/>
        </w:rPr>
        <w:t xml:space="preserve">The </w:t>
      </w:r>
      <w:r w:rsidRPr="00FC09B7">
        <w:rPr>
          <w:i/>
          <w:noProof w:val="0"/>
        </w:rPr>
        <w:t>DataSetToWriter ReferenceType</w:t>
      </w:r>
      <w:r w:rsidRPr="00FC09B7">
        <w:rPr>
          <w:noProof w:val="0"/>
        </w:rPr>
        <w:t xml:space="preserve"> is a concrete </w:t>
      </w:r>
      <w:r w:rsidRPr="00FC09B7">
        <w:rPr>
          <w:i/>
          <w:noProof w:val="0"/>
        </w:rPr>
        <w:t>ReferenceType</w:t>
      </w:r>
      <w:r w:rsidRPr="00FC09B7">
        <w:rPr>
          <w:noProof w:val="0"/>
        </w:rPr>
        <w:t xml:space="preserve"> that can be used directly. It is a subtype of the </w:t>
      </w:r>
      <w:r w:rsidRPr="00FC09B7">
        <w:rPr>
          <w:rFonts w:eastAsia="平成明朝"/>
          <w:i/>
          <w:noProof w:val="0"/>
          <w:lang w:eastAsia="fr-FR"/>
        </w:rPr>
        <w:t>HierarchicalReferences</w:t>
      </w:r>
      <w:r w:rsidRPr="00FC09B7">
        <w:rPr>
          <w:rFonts w:eastAsia="平成明朝"/>
          <w:noProof w:val="0"/>
          <w:lang w:eastAsia="fr-FR"/>
        </w:rPr>
        <w:t xml:space="preserve"> </w:t>
      </w:r>
      <w:r w:rsidRPr="00FC09B7">
        <w:rPr>
          <w:i/>
          <w:noProof w:val="0"/>
        </w:rPr>
        <w:t>ReferenceType</w:t>
      </w:r>
      <w:r w:rsidRPr="00FC09B7">
        <w:rPr>
          <w:noProof w:val="0"/>
        </w:rPr>
        <w:t>.</w:t>
      </w:r>
    </w:p>
    <w:p w14:paraId="24BD78CD" w14:textId="7BBE9E7F" w:rsidR="008B1983" w:rsidRPr="00FC09B7" w:rsidRDefault="008B1983" w:rsidP="008B1983">
      <w:pPr>
        <w:pStyle w:val="PARAGRAPH"/>
        <w:rPr>
          <w:noProof w:val="0"/>
        </w:rPr>
      </w:pPr>
      <w:r w:rsidRPr="00FC09B7">
        <w:rPr>
          <w:noProof w:val="0"/>
        </w:rPr>
        <w:t xml:space="preserve">The </w:t>
      </w:r>
      <w:r w:rsidRPr="00FC09B7">
        <w:rPr>
          <w:i/>
          <w:noProof w:val="0"/>
        </w:rPr>
        <w:t>SourceNode</w:t>
      </w:r>
      <w:r w:rsidRPr="00FC09B7">
        <w:rPr>
          <w:noProof w:val="0"/>
        </w:rPr>
        <w:t xml:space="preserve"> of </w:t>
      </w:r>
      <w:r w:rsidRPr="00FC09B7">
        <w:rPr>
          <w:i/>
          <w:noProof w:val="0"/>
        </w:rPr>
        <w:t>References</w:t>
      </w:r>
      <w:r w:rsidRPr="00FC09B7">
        <w:rPr>
          <w:noProof w:val="0"/>
        </w:rPr>
        <w:t xml:space="preserve"> of this type shall be an </w:t>
      </w:r>
      <w:r w:rsidRPr="00FC09B7">
        <w:rPr>
          <w:i/>
          <w:noProof w:val="0"/>
        </w:rPr>
        <w:t>Object</w:t>
      </w:r>
      <w:r w:rsidRPr="00FC09B7">
        <w:rPr>
          <w:noProof w:val="0"/>
        </w:rPr>
        <w:t xml:space="preserve"> of </w:t>
      </w:r>
      <w:r w:rsidR="00D43F8B" w:rsidRPr="00FC09B7">
        <w:rPr>
          <w:i/>
          <w:noProof w:val="0"/>
        </w:rPr>
        <w:t>ObjectType</w:t>
      </w:r>
      <w:r w:rsidR="00D43F8B" w:rsidRPr="00FC09B7">
        <w:rPr>
          <w:noProof w:val="0"/>
        </w:rPr>
        <w:t xml:space="preserve"> </w:t>
      </w:r>
      <w:r w:rsidR="00D43F8B" w:rsidRPr="00FC09B7">
        <w:rPr>
          <w:i/>
          <w:noProof w:val="0"/>
        </w:rPr>
        <w:t>PublishedDataSetType</w:t>
      </w:r>
      <w:r w:rsidR="00D43F8B" w:rsidRPr="00FC09B7">
        <w:rPr>
          <w:noProof w:val="0"/>
        </w:rPr>
        <w:t xml:space="preserve"> or </w:t>
      </w:r>
      <w:r w:rsidRPr="00FC09B7">
        <w:rPr>
          <w:noProof w:val="0"/>
        </w:rPr>
        <w:t xml:space="preserve">an </w:t>
      </w:r>
      <w:r w:rsidRPr="00FC09B7">
        <w:rPr>
          <w:i/>
          <w:noProof w:val="0"/>
        </w:rPr>
        <w:t>ObjectType</w:t>
      </w:r>
      <w:r w:rsidRPr="00FC09B7">
        <w:rPr>
          <w:noProof w:val="0"/>
        </w:rPr>
        <w:t xml:space="preserve"> that is a subtype of </w:t>
      </w:r>
      <w:r w:rsidRPr="00FC09B7">
        <w:rPr>
          <w:i/>
          <w:noProof w:val="0"/>
        </w:rPr>
        <w:t>PublishedDataSetType</w:t>
      </w:r>
      <w:r w:rsidRPr="00FC09B7">
        <w:rPr>
          <w:noProof w:val="0"/>
        </w:rPr>
        <w:t xml:space="preserve"> defined in</w:t>
      </w:r>
      <w:r w:rsidR="00D43F8B" w:rsidRPr="00FC09B7">
        <w:rPr>
          <w:noProof w:val="0"/>
        </w:rPr>
        <w:t xml:space="preserve"> </w:t>
      </w:r>
      <w:r w:rsidR="00D43F8B" w:rsidRPr="00FC09B7">
        <w:rPr>
          <w:noProof w:val="0"/>
        </w:rPr>
        <w:fldChar w:fldCharType="begin"/>
      </w:r>
      <w:r w:rsidR="00D43F8B" w:rsidRPr="00FC09B7">
        <w:rPr>
          <w:noProof w:val="0"/>
        </w:rPr>
        <w:instrText xml:space="preserve"> REF _Ref434342388 \r \h </w:instrText>
      </w:r>
      <w:r w:rsidR="00D43F8B" w:rsidRPr="00FC09B7">
        <w:rPr>
          <w:noProof w:val="0"/>
        </w:rPr>
      </w:r>
      <w:r w:rsidR="00D43F8B" w:rsidRPr="00FC09B7">
        <w:rPr>
          <w:noProof w:val="0"/>
        </w:rPr>
        <w:fldChar w:fldCharType="separate"/>
      </w:r>
      <w:r w:rsidR="005333FC">
        <w:rPr>
          <w:noProof w:val="0"/>
        </w:rPr>
        <w:t>9.1.4.2.1</w:t>
      </w:r>
      <w:r w:rsidR="00D43F8B" w:rsidRPr="00FC09B7">
        <w:rPr>
          <w:noProof w:val="0"/>
        </w:rPr>
        <w:fldChar w:fldCharType="end"/>
      </w:r>
      <w:r w:rsidRPr="00FC09B7">
        <w:rPr>
          <w:noProof w:val="0"/>
        </w:rPr>
        <w:t>.</w:t>
      </w:r>
    </w:p>
    <w:p w14:paraId="13D01D47" w14:textId="3BAF59F0" w:rsidR="008B1983" w:rsidRPr="00FC09B7" w:rsidRDefault="008B1983" w:rsidP="008B1983">
      <w:pPr>
        <w:pStyle w:val="PARAGRAPH"/>
        <w:rPr>
          <w:noProof w:val="0"/>
        </w:rPr>
      </w:pPr>
      <w:r w:rsidRPr="00FC09B7">
        <w:rPr>
          <w:noProof w:val="0"/>
        </w:rPr>
        <w:t xml:space="preserve">The </w:t>
      </w:r>
      <w:r w:rsidRPr="00FC09B7">
        <w:rPr>
          <w:i/>
          <w:noProof w:val="0"/>
        </w:rPr>
        <w:t>TargetNode</w:t>
      </w:r>
      <w:r w:rsidRPr="00FC09B7">
        <w:rPr>
          <w:noProof w:val="0"/>
        </w:rPr>
        <w:t xml:space="preserve"> of this </w:t>
      </w:r>
      <w:r w:rsidRPr="00FC09B7">
        <w:rPr>
          <w:i/>
          <w:noProof w:val="0"/>
        </w:rPr>
        <w:t xml:space="preserve">ReferenceType </w:t>
      </w:r>
      <w:r w:rsidRPr="00FC09B7">
        <w:rPr>
          <w:noProof w:val="0"/>
        </w:rPr>
        <w:t xml:space="preserve">shall be an </w:t>
      </w:r>
      <w:r w:rsidRPr="00FC09B7">
        <w:rPr>
          <w:i/>
          <w:noProof w:val="0"/>
        </w:rPr>
        <w:t>Object</w:t>
      </w:r>
      <w:r w:rsidRPr="00FC09B7">
        <w:rPr>
          <w:noProof w:val="0"/>
        </w:rPr>
        <w:t xml:space="preserve"> of the </w:t>
      </w:r>
      <w:r w:rsidRPr="00FC09B7">
        <w:rPr>
          <w:i/>
          <w:noProof w:val="0"/>
        </w:rPr>
        <w:t>ObjectType</w:t>
      </w:r>
      <w:r w:rsidRPr="00FC09B7">
        <w:rPr>
          <w:noProof w:val="0"/>
        </w:rPr>
        <w:t xml:space="preserve"> </w:t>
      </w:r>
      <w:r w:rsidR="00887643" w:rsidRPr="00FC09B7">
        <w:rPr>
          <w:i/>
          <w:noProof w:val="0"/>
        </w:rPr>
        <w:t>DataSetWriter</w:t>
      </w:r>
      <w:r w:rsidRPr="00FC09B7">
        <w:rPr>
          <w:i/>
          <w:noProof w:val="0"/>
        </w:rPr>
        <w:t>Type</w:t>
      </w:r>
      <w:r w:rsidRPr="00FC09B7">
        <w:rPr>
          <w:noProof w:val="0"/>
        </w:rPr>
        <w:t xml:space="preserve"> defined in </w:t>
      </w:r>
      <w:r w:rsidRPr="00FC09B7">
        <w:rPr>
          <w:noProof w:val="0"/>
        </w:rPr>
        <w:fldChar w:fldCharType="begin"/>
      </w:r>
      <w:r w:rsidRPr="00FC09B7">
        <w:rPr>
          <w:noProof w:val="0"/>
        </w:rPr>
        <w:instrText xml:space="preserve"> REF _Ref422778671 \r \h </w:instrText>
      </w:r>
      <w:r w:rsidRPr="00FC09B7">
        <w:rPr>
          <w:noProof w:val="0"/>
        </w:rPr>
      </w:r>
      <w:r w:rsidRPr="00FC09B7">
        <w:rPr>
          <w:noProof w:val="0"/>
        </w:rPr>
        <w:fldChar w:fldCharType="separate"/>
      </w:r>
      <w:r w:rsidR="005333FC">
        <w:rPr>
          <w:noProof w:val="0"/>
        </w:rPr>
        <w:t>9.1.7.1</w:t>
      </w:r>
      <w:r w:rsidRPr="00FC09B7">
        <w:rPr>
          <w:noProof w:val="0"/>
        </w:rPr>
        <w:fldChar w:fldCharType="end"/>
      </w:r>
      <w:r w:rsidRPr="00FC09B7">
        <w:rPr>
          <w:noProof w:val="0"/>
        </w:rPr>
        <w:t>.</w:t>
      </w:r>
    </w:p>
    <w:p w14:paraId="31FFE73D" w14:textId="41CD2984" w:rsidR="008B1983" w:rsidRPr="00FC09B7" w:rsidRDefault="008B1983" w:rsidP="008B1983">
      <w:pPr>
        <w:pStyle w:val="PARAGRAPH"/>
        <w:rPr>
          <w:noProof w:val="0"/>
        </w:rPr>
      </w:pPr>
      <w:r w:rsidRPr="00FC09B7">
        <w:rPr>
          <w:noProof w:val="0"/>
        </w:rPr>
        <w:t xml:space="preserve">Each </w:t>
      </w:r>
      <w:r w:rsidR="00887643" w:rsidRPr="00FC09B7">
        <w:rPr>
          <w:i/>
          <w:noProof w:val="0"/>
        </w:rPr>
        <w:t>DataSetWriter</w:t>
      </w:r>
      <w:r w:rsidRPr="00FC09B7">
        <w:rPr>
          <w:noProof w:val="0"/>
        </w:rPr>
        <w:t xml:space="preserve"> </w:t>
      </w:r>
      <w:r w:rsidRPr="00FC09B7">
        <w:rPr>
          <w:i/>
          <w:noProof w:val="0"/>
        </w:rPr>
        <w:t>Object</w:t>
      </w:r>
      <w:r w:rsidRPr="00FC09B7">
        <w:rPr>
          <w:noProof w:val="0"/>
        </w:rPr>
        <w:t xml:space="preserve"> shall be the </w:t>
      </w:r>
      <w:r w:rsidRPr="00FC09B7">
        <w:rPr>
          <w:i/>
          <w:noProof w:val="0"/>
        </w:rPr>
        <w:t>TargetNode</w:t>
      </w:r>
      <w:r w:rsidRPr="00FC09B7">
        <w:rPr>
          <w:noProof w:val="0"/>
        </w:rPr>
        <w:t xml:space="preserve"> of exactly one </w:t>
      </w:r>
      <w:r w:rsidRPr="00FC09B7">
        <w:rPr>
          <w:i/>
          <w:noProof w:val="0"/>
        </w:rPr>
        <w:t>DataSetToWriter Reference</w:t>
      </w:r>
      <w:r w:rsidRPr="00FC09B7">
        <w:rPr>
          <w:noProof w:val="0"/>
        </w:rPr>
        <w:t>.</w:t>
      </w:r>
    </w:p>
    <w:p w14:paraId="4156DCB6" w14:textId="76BE7CE6" w:rsidR="008B1983" w:rsidRPr="00FC09B7" w:rsidRDefault="008B1983" w:rsidP="008B1983">
      <w:pPr>
        <w:pStyle w:val="PARAGRAPH"/>
        <w:rPr>
          <w:noProof w:val="0"/>
        </w:rPr>
      </w:pPr>
      <w:r w:rsidRPr="00FC09B7">
        <w:rPr>
          <w:i/>
          <w:noProof w:val="0"/>
        </w:rPr>
        <w:t>Servers</w:t>
      </w:r>
      <w:r w:rsidRPr="00FC09B7">
        <w:rPr>
          <w:noProof w:val="0"/>
        </w:rPr>
        <w:t xml:space="preserve"> shall provide the inverse </w:t>
      </w:r>
      <w:r w:rsidRPr="00FC09B7">
        <w:rPr>
          <w:i/>
          <w:noProof w:val="0"/>
        </w:rPr>
        <w:t>Reference</w:t>
      </w:r>
      <w:r w:rsidRPr="00FC09B7">
        <w:rPr>
          <w:noProof w:val="0"/>
        </w:rPr>
        <w:t xml:space="preserve"> that relates a </w:t>
      </w:r>
      <w:r w:rsidR="00887643" w:rsidRPr="00FC09B7">
        <w:rPr>
          <w:i/>
          <w:noProof w:val="0"/>
        </w:rPr>
        <w:t>DataSetWriter</w:t>
      </w:r>
      <w:r w:rsidRPr="00FC09B7">
        <w:rPr>
          <w:i/>
          <w:noProof w:val="0"/>
        </w:rPr>
        <w:t xml:space="preserve"> Object</w:t>
      </w:r>
      <w:r w:rsidRPr="00FC09B7">
        <w:rPr>
          <w:noProof w:val="0"/>
        </w:rPr>
        <w:t xml:space="preserve"> back to a </w:t>
      </w:r>
      <w:r w:rsidRPr="00FC09B7">
        <w:rPr>
          <w:i/>
          <w:noProof w:val="0"/>
        </w:rPr>
        <w:t>PublishedDataSetType</w:t>
      </w:r>
      <w:r w:rsidRPr="00FC09B7">
        <w:rPr>
          <w:noProof w:val="0"/>
        </w:rPr>
        <w:t xml:space="preserve"> Object.</w:t>
      </w:r>
    </w:p>
    <w:p w14:paraId="3C5E0BE2" w14:textId="14DD22A5" w:rsidR="008B1983" w:rsidRPr="00FC09B7" w:rsidRDefault="008B1983" w:rsidP="008B1983">
      <w:pPr>
        <w:pStyle w:val="PARAGRAPH"/>
        <w:rPr>
          <w:noProof w:val="0"/>
        </w:rPr>
      </w:pPr>
      <w:r w:rsidRPr="00FC09B7">
        <w:rPr>
          <w:noProof w:val="0"/>
        </w:rPr>
        <w:t xml:space="preserve">The representation of the </w:t>
      </w:r>
      <w:r w:rsidRPr="00FC09B7">
        <w:rPr>
          <w:i/>
          <w:noProof w:val="0"/>
        </w:rPr>
        <w:t>DataSetToWriter ReferenceType</w:t>
      </w:r>
      <w:r w:rsidRPr="00FC09B7">
        <w:rPr>
          <w:noProof w:val="0"/>
        </w:rPr>
        <w:t xml:space="preserve"> in the </w:t>
      </w:r>
      <w:r w:rsidRPr="00FC09B7">
        <w:rPr>
          <w:i/>
          <w:noProof w:val="0"/>
        </w:rPr>
        <w:t>AddressSpace</w:t>
      </w:r>
      <w:r w:rsidRPr="00FC09B7">
        <w:rPr>
          <w:noProof w:val="0"/>
        </w:rPr>
        <w:t xml:space="preserve"> is specified in </w:t>
      </w:r>
      <w:r w:rsidRPr="00FC09B7">
        <w:rPr>
          <w:noProof w:val="0"/>
        </w:rPr>
        <w:fldChar w:fldCharType="begin"/>
      </w:r>
      <w:r w:rsidRPr="00FC09B7">
        <w:rPr>
          <w:noProof w:val="0"/>
        </w:rPr>
        <w:instrText xml:space="preserve"> REF _Ref128900663 \h </w:instrText>
      </w:r>
      <w:r w:rsidRPr="00FC09B7">
        <w:rPr>
          <w:noProof w:val="0"/>
        </w:rPr>
      </w:r>
      <w:r w:rsidRPr="00FC09B7">
        <w:rPr>
          <w:noProof w:val="0"/>
        </w:rPr>
        <w:fldChar w:fldCharType="separate"/>
      </w:r>
      <w:r w:rsidR="005333FC" w:rsidRPr="00FC09B7">
        <w:rPr>
          <w:noProof w:val="0"/>
        </w:rPr>
        <w:t xml:space="preserve">Table </w:t>
      </w:r>
      <w:r w:rsidR="005333FC">
        <w:t>108</w:t>
      </w:r>
      <w:r w:rsidRPr="00FC09B7">
        <w:rPr>
          <w:noProof w:val="0"/>
        </w:rPr>
        <w:fldChar w:fldCharType="end"/>
      </w:r>
      <w:r w:rsidRPr="00FC09B7">
        <w:rPr>
          <w:noProof w:val="0"/>
        </w:rPr>
        <w:t>.</w:t>
      </w:r>
    </w:p>
    <w:p w14:paraId="7EFAA7CD" w14:textId="2BA8FD18" w:rsidR="008B1983" w:rsidRPr="00FC09B7" w:rsidRDefault="008B1983" w:rsidP="008B1983">
      <w:pPr>
        <w:pStyle w:val="TABLE-title"/>
        <w:rPr>
          <w:noProof w:val="0"/>
        </w:rPr>
      </w:pPr>
      <w:bookmarkStart w:id="838" w:name="_Ref128900663"/>
      <w:bookmarkStart w:id="839" w:name="_Toc199759727"/>
      <w:bookmarkStart w:id="840" w:name="_Toc200441554"/>
      <w:bookmarkStart w:id="841" w:name="_Toc200441921"/>
      <w:bookmarkStart w:id="842" w:name="_Toc200979937"/>
      <w:bookmarkStart w:id="843" w:name="_Toc202695420"/>
      <w:bookmarkStart w:id="844" w:name="_Toc265516831"/>
      <w:bookmarkStart w:id="845" w:name="_Toc332195758"/>
      <w:bookmarkStart w:id="846" w:name="_Toc414371657"/>
      <w:bookmarkStart w:id="847" w:name="_Toc505941573"/>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108</w:t>
      </w:r>
      <w:r w:rsidRPr="00FC09B7">
        <w:rPr>
          <w:noProof w:val="0"/>
        </w:rPr>
        <w:fldChar w:fldCharType="end"/>
      </w:r>
      <w:bookmarkEnd w:id="838"/>
      <w:r w:rsidRPr="00FC09B7">
        <w:rPr>
          <w:noProof w:val="0"/>
        </w:rPr>
        <w:t xml:space="preserve"> – DataSetToWriter ReferenceType</w:t>
      </w:r>
      <w:bookmarkEnd w:id="839"/>
      <w:bookmarkEnd w:id="840"/>
      <w:bookmarkEnd w:id="841"/>
      <w:bookmarkEnd w:id="842"/>
      <w:bookmarkEnd w:id="843"/>
      <w:bookmarkEnd w:id="844"/>
      <w:bookmarkEnd w:id="845"/>
      <w:bookmarkEnd w:id="846"/>
      <w:bookmarkEnd w:id="847"/>
      <w:r w:rsidRPr="00FC09B7">
        <w:rPr>
          <w:noProof w:val="0"/>
        </w:rPr>
        <w:t xml:space="preserve"> </w:t>
      </w:r>
    </w:p>
    <w:tbl>
      <w:tblPr>
        <w:tblW w:w="8157"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6"/>
        <w:gridCol w:w="1681"/>
        <w:gridCol w:w="2492"/>
        <w:gridCol w:w="2268"/>
      </w:tblGrid>
      <w:tr w:rsidR="008B1983" w:rsidRPr="00FC09B7" w14:paraId="2A6ACD6D" w14:textId="77777777" w:rsidTr="008B1983">
        <w:trPr>
          <w:jc w:val="center"/>
        </w:trPr>
        <w:tc>
          <w:tcPr>
            <w:tcW w:w="1716" w:type="dxa"/>
            <w:tcBorders>
              <w:top w:val="single" w:sz="4" w:space="0" w:color="auto"/>
              <w:left w:val="single" w:sz="4" w:space="0" w:color="auto"/>
              <w:bottom w:val="double" w:sz="4" w:space="0" w:color="auto"/>
              <w:right w:val="single" w:sz="4" w:space="0" w:color="auto"/>
            </w:tcBorders>
          </w:tcPr>
          <w:p w14:paraId="71046758" w14:textId="77777777" w:rsidR="008B1983" w:rsidRPr="00FC09B7" w:rsidRDefault="008B1983" w:rsidP="008B1983">
            <w:pPr>
              <w:pStyle w:val="TableText"/>
              <w:rPr>
                <w:b/>
                <w:noProof w:val="0"/>
                <w:lang w:val="en-GB"/>
              </w:rPr>
            </w:pPr>
            <w:r w:rsidRPr="00FC09B7">
              <w:rPr>
                <w:b/>
                <w:noProof w:val="0"/>
                <w:lang w:val="en-GB"/>
              </w:rPr>
              <w:t>Attributes</w:t>
            </w:r>
          </w:p>
        </w:tc>
        <w:tc>
          <w:tcPr>
            <w:tcW w:w="6441" w:type="dxa"/>
            <w:gridSpan w:val="3"/>
            <w:tcBorders>
              <w:top w:val="single" w:sz="4" w:space="0" w:color="auto"/>
              <w:left w:val="single" w:sz="4" w:space="0" w:color="auto"/>
              <w:bottom w:val="double" w:sz="4" w:space="0" w:color="auto"/>
              <w:right w:val="single" w:sz="4" w:space="0" w:color="auto"/>
            </w:tcBorders>
          </w:tcPr>
          <w:p w14:paraId="50FD8F2F" w14:textId="77777777" w:rsidR="008B1983" w:rsidRPr="00FC09B7" w:rsidRDefault="008B1983" w:rsidP="008B1983">
            <w:pPr>
              <w:pStyle w:val="TableText"/>
              <w:rPr>
                <w:b/>
                <w:noProof w:val="0"/>
                <w:lang w:val="en-GB"/>
              </w:rPr>
            </w:pPr>
            <w:r w:rsidRPr="00FC09B7">
              <w:rPr>
                <w:b/>
                <w:noProof w:val="0"/>
                <w:lang w:val="en-GB"/>
              </w:rPr>
              <w:t>Value</w:t>
            </w:r>
          </w:p>
        </w:tc>
      </w:tr>
      <w:tr w:rsidR="008B1983" w:rsidRPr="00FC09B7" w14:paraId="431466C9" w14:textId="77777777" w:rsidTr="008B1983">
        <w:trPr>
          <w:jc w:val="center"/>
        </w:trPr>
        <w:tc>
          <w:tcPr>
            <w:tcW w:w="1716" w:type="dxa"/>
            <w:tcBorders>
              <w:top w:val="single" w:sz="4" w:space="0" w:color="auto"/>
              <w:left w:val="single" w:sz="4" w:space="0" w:color="auto"/>
              <w:bottom w:val="single" w:sz="4" w:space="0" w:color="auto"/>
              <w:right w:val="single" w:sz="4" w:space="0" w:color="auto"/>
            </w:tcBorders>
          </w:tcPr>
          <w:p w14:paraId="5E578FC9" w14:textId="77777777" w:rsidR="008B1983" w:rsidRPr="00FC09B7" w:rsidRDefault="008B1983" w:rsidP="008B1983">
            <w:pPr>
              <w:pStyle w:val="TableText"/>
              <w:rPr>
                <w:noProof w:val="0"/>
                <w:lang w:val="en-GB"/>
              </w:rPr>
            </w:pPr>
            <w:r w:rsidRPr="00FC09B7">
              <w:rPr>
                <w:noProof w:val="0"/>
                <w:lang w:val="en-GB"/>
              </w:rPr>
              <w:t>BrowseName</w:t>
            </w:r>
          </w:p>
        </w:tc>
        <w:tc>
          <w:tcPr>
            <w:tcW w:w="6441" w:type="dxa"/>
            <w:gridSpan w:val="3"/>
            <w:tcBorders>
              <w:top w:val="single" w:sz="4" w:space="0" w:color="auto"/>
              <w:left w:val="single" w:sz="4" w:space="0" w:color="auto"/>
              <w:bottom w:val="single" w:sz="4" w:space="0" w:color="auto"/>
              <w:right w:val="single" w:sz="4" w:space="0" w:color="auto"/>
            </w:tcBorders>
          </w:tcPr>
          <w:p w14:paraId="6033ECE8" w14:textId="77777777" w:rsidR="008B1983" w:rsidRPr="00FC09B7" w:rsidRDefault="008B1983" w:rsidP="008B1983">
            <w:pPr>
              <w:pStyle w:val="TableText"/>
              <w:rPr>
                <w:noProof w:val="0"/>
                <w:lang w:val="en-GB"/>
              </w:rPr>
            </w:pPr>
            <w:r w:rsidRPr="00FC09B7">
              <w:rPr>
                <w:noProof w:val="0"/>
                <w:lang w:val="en-GB"/>
              </w:rPr>
              <w:t>DataSetToWriter</w:t>
            </w:r>
          </w:p>
        </w:tc>
      </w:tr>
      <w:tr w:rsidR="008B1983" w:rsidRPr="00FC09B7" w14:paraId="74E92879" w14:textId="77777777" w:rsidTr="008B1983">
        <w:trPr>
          <w:jc w:val="center"/>
        </w:trPr>
        <w:tc>
          <w:tcPr>
            <w:tcW w:w="1716" w:type="dxa"/>
            <w:tcBorders>
              <w:top w:val="single" w:sz="4" w:space="0" w:color="auto"/>
              <w:left w:val="single" w:sz="4" w:space="0" w:color="auto"/>
              <w:bottom w:val="single" w:sz="4" w:space="0" w:color="auto"/>
              <w:right w:val="single" w:sz="4" w:space="0" w:color="auto"/>
            </w:tcBorders>
          </w:tcPr>
          <w:p w14:paraId="00B7F315" w14:textId="77777777" w:rsidR="008B1983" w:rsidRPr="00FC09B7" w:rsidRDefault="008B1983" w:rsidP="008B1983">
            <w:pPr>
              <w:pStyle w:val="TableText"/>
              <w:rPr>
                <w:noProof w:val="0"/>
                <w:lang w:val="en-GB"/>
              </w:rPr>
            </w:pPr>
            <w:r w:rsidRPr="00FC09B7">
              <w:rPr>
                <w:noProof w:val="0"/>
                <w:lang w:val="en-GB"/>
              </w:rPr>
              <w:t>InverseName</w:t>
            </w:r>
          </w:p>
        </w:tc>
        <w:tc>
          <w:tcPr>
            <w:tcW w:w="6441" w:type="dxa"/>
            <w:gridSpan w:val="3"/>
            <w:tcBorders>
              <w:top w:val="single" w:sz="4" w:space="0" w:color="auto"/>
              <w:left w:val="single" w:sz="4" w:space="0" w:color="auto"/>
              <w:bottom w:val="single" w:sz="4" w:space="0" w:color="auto"/>
              <w:right w:val="single" w:sz="4" w:space="0" w:color="auto"/>
            </w:tcBorders>
          </w:tcPr>
          <w:p w14:paraId="2BF519BD" w14:textId="77777777" w:rsidR="008B1983" w:rsidRPr="00FC09B7" w:rsidRDefault="008B1983" w:rsidP="008B1983">
            <w:pPr>
              <w:pStyle w:val="TableText"/>
              <w:rPr>
                <w:noProof w:val="0"/>
                <w:lang w:val="en-GB"/>
              </w:rPr>
            </w:pPr>
            <w:r w:rsidRPr="00FC09B7">
              <w:rPr>
                <w:noProof w:val="0"/>
                <w:lang w:val="en-GB"/>
              </w:rPr>
              <w:t>WriterToDataSet</w:t>
            </w:r>
          </w:p>
        </w:tc>
      </w:tr>
      <w:tr w:rsidR="008B1983" w:rsidRPr="00FC09B7" w14:paraId="2810CD88" w14:textId="77777777" w:rsidTr="008B1983">
        <w:trPr>
          <w:jc w:val="center"/>
        </w:trPr>
        <w:tc>
          <w:tcPr>
            <w:tcW w:w="1716" w:type="dxa"/>
            <w:tcBorders>
              <w:top w:val="single" w:sz="4" w:space="0" w:color="auto"/>
              <w:left w:val="single" w:sz="4" w:space="0" w:color="auto"/>
              <w:bottom w:val="single" w:sz="4" w:space="0" w:color="auto"/>
              <w:right w:val="single" w:sz="4" w:space="0" w:color="auto"/>
            </w:tcBorders>
          </w:tcPr>
          <w:p w14:paraId="2FC293DF" w14:textId="77777777" w:rsidR="008B1983" w:rsidRPr="00FC09B7" w:rsidRDefault="008B1983" w:rsidP="008B1983">
            <w:pPr>
              <w:pStyle w:val="TableText"/>
              <w:rPr>
                <w:noProof w:val="0"/>
                <w:lang w:val="en-GB"/>
              </w:rPr>
            </w:pPr>
            <w:r w:rsidRPr="00FC09B7">
              <w:rPr>
                <w:noProof w:val="0"/>
                <w:lang w:val="en-GB"/>
              </w:rPr>
              <w:t>Symmetric</w:t>
            </w:r>
          </w:p>
        </w:tc>
        <w:tc>
          <w:tcPr>
            <w:tcW w:w="6441" w:type="dxa"/>
            <w:gridSpan w:val="3"/>
            <w:tcBorders>
              <w:top w:val="single" w:sz="4" w:space="0" w:color="auto"/>
              <w:left w:val="single" w:sz="4" w:space="0" w:color="auto"/>
              <w:bottom w:val="single" w:sz="4" w:space="0" w:color="auto"/>
              <w:right w:val="single" w:sz="4" w:space="0" w:color="auto"/>
            </w:tcBorders>
          </w:tcPr>
          <w:p w14:paraId="56AF8F14" w14:textId="77777777" w:rsidR="008B1983" w:rsidRPr="00FC09B7" w:rsidRDefault="008B1983" w:rsidP="008B1983">
            <w:pPr>
              <w:pStyle w:val="TableText"/>
              <w:rPr>
                <w:noProof w:val="0"/>
                <w:lang w:val="en-GB"/>
              </w:rPr>
            </w:pPr>
            <w:r w:rsidRPr="00FC09B7">
              <w:rPr>
                <w:noProof w:val="0"/>
                <w:lang w:val="en-GB"/>
              </w:rPr>
              <w:t>False</w:t>
            </w:r>
          </w:p>
        </w:tc>
      </w:tr>
      <w:tr w:rsidR="008B1983" w:rsidRPr="00FC09B7" w14:paraId="7AE143FA" w14:textId="77777777" w:rsidTr="008B1983">
        <w:trPr>
          <w:jc w:val="center"/>
        </w:trPr>
        <w:tc>
          <w:tcPr>
            <w:tcW w:w="1716" w:type="dxa"/>
            <w:tcBorders>
              <w:top w:val="single" w:sz="4" w:space="0" w:color="auto"/>
              <w:left w:val="single" w:sz="4" w:space="0" w:color="auto"/>
              <w:bottom w:val="single" w:sz="4" w:space="0" w:color="auto"/>
              <w:right w:val="single" w:sz="4" w:space="0" w:color="auto"/>
            </w:tcBorders>
          </w:tcPr>
          <w:p w14:paraId="27A99706" w14:textId="77777777" w:rsidR="008B1983" w:rsidRPr="00FC09B7" w:rsidRDefault="008B1983" w:rsidP="008B1983">
            <w:pPr>
              <w:pStyle w:val="TableText"/>
              <w:rPr>
                <w:noProof w:val="0"/>
                <w:lang w:val="en-GB"/>
              </w:rPr>
            </w:pPr>
            <w:r w:rsidRPr="00FC09B7">
              <w:rPr>
                <w:noProof w:val="0"/>
                <w:lang w:val="en-GB"/>
              </w:rPr>
              <w:t>IsAbstract</w:t>
            </w:r>
          </w:p>
        </w:tc>
        <w:tc>
          <w:tcPr>
            <w:tcW w:w="6441" w:type="dxa"/>
            <w:gridSpan w:val="3"/>
            <w:tcBorders>
              <w:top w:val="single" w:sz="4" w:space="0" w:color="auto"/>
              <w:left w:val="single" w:sz="4" w:space="0" w:color="auto"/>
              <w:bottom w:val="single" w:sz="4" w:space="0" w:color="auto"/>
              <w:right w:val="single" w:sz="4" w:space="0" w:color="auto"/>
            </w:tcBorders>
          </w:tcPr>
          <w:p w14:paraId="301398FF" w14:textId="77777777" w:rsidR="008B1983" w:rsidRPr="00FC09B7" w:rsidRDefault="008B1983" w:rsidP="008B1983">
            <w:pPr>
              <w:pStyle w:val="TableText"/>
              <w:rPr>
                <w:noProof w:val="0"/>
                <w:lang w:val="en-GB"/>
              </w:rPr>
            </w:pPr>
            <w:r w:rsidRPr="00FC09B7">
              <w:rPr>
                <w:noProof w:val="0"/>
                <w:lang w:val="en-GB"/>
              </w:rPr>
              <w:t>False</w:t>
            </w:r>
          </w:p>
        </w:tc>
      </w:tr>
      <w:tr w:rsidR="008B1983" w:rsidRPr="00FC09B7" w14:paraId="5CB2980B" w14:textId="77777777" w:rsidTr="008B1983">
        <w:trPr>
          <w:jc w:val="center"/>
        </w:trPr>
        <w:tc>
          <w:tcPr>
            <w:tcW w:w="1716" w:type="dxa"/>
            <w:tcBorders>
              <w:top w:val="single" w:sz="4" w:space="0" w:color="auto"/>
              <w:left w:val="single" w:sz="4" w:space="0" w:color="auto"/>
              <w:bottom w:val="double" w:sz="4" w:space="0" w:color="auto"/>
              <w:right w:val="single" w:sz="4" w:space="0" w:color="auto"/>
            </w:tcBorders>
          </w:tcPr>
          <w:p w14:paraId="2EF9C9C1" w14:textId="77777777" w:rsidR="008B1983" w:rsidRPr="00FC09B7" w:rsidRDefault="008B1983" w:rsidP="008B1983">
            <w:pPr>
              <w:pStyle w:val="TableText"/>
              <w:rPr>
                <w:b/>
                <w:noProof w:val="0"/>
                <w:lang w:val="en-GB"/>
              </w:rPr>
            </w:pPr>
            <w:r w:rsidRPr="00FC09B7">
              <w:rPr>
                <w:b/>
                <w:noProof w:val="0"/>
                <w:lang w:val="en-GB"/>
              </w:rPr>
              <w:t>References</w:t>
            </w:r>
          </w:p>
        </w:tc>
        <w:tc>
          <w:tcPr>
            <w:tcW w:w="1681" w:type="dxa"/>
            <w:tcBorders>
              <w:top w:val="single" w:sz="4" w:space="0" w:color="auto"/>
              <w:left w:val="single" w:sz="4" w:space="0" w:color="auto"/>
              <w:bottom w:val="double" w:sz="4" w:space="0" w:color="auto"/>
              <w:right w:val="single" w:sz="4" w:space="0" w:color="auto"/>
            </w:tcBorders>
          </w:tcPr>
          <w:p w14:paraId="3FBDB560" w14:textId="77777777" w:rsidR="008B1983" w:rsidRPr="00FC09B7" w:rsidRDefault="008B1983" w:rsidP="008B1983">
            <w:pPr>
              <w:pStyle w:val="TableText"/>
              <w:rPr>
                <w:b/>
                <w:noProof w:val="0"/>
                <w:lang w:val="en-GB"/>
              </w:rPr>
            </w:pPr>
            <w:r w:rsidRPr="00FC09B7">
              <w:rPr>
                <w:b/>
                <w:noProof w:val="0"/>
                <w:lang w:val="en-GB"/>
              </w:rPr>
              <w:t>NodeClass</w:t>
            </w:r>
          </w:p>
        </w:tc>
        <w:tc>
          <w:tcPr>
            <w:tcW w:w="2492" w:type="dxa"/>
            <w:tcBorders>
              <w:top w:val="single" w:sz="4" w:space="0" w:color="auto"/>
              <w:left w:val="single" w:sz="4" w:space="0" w:color="auto"/>
              <w:bottom w:val="double" w:sz="4" w:space="0" w:color="auto"/>
              <w:right w:val="single" w:sz="4" w:space="0" w:color="auto"/>
            </w:tcBorders>
          </w:tcPr>
          <w:p w14:paraId="6BE3E98E" w14:textId="77777777" w:rsidR="008B1983" w:rsidRPr="00FC09B7" w:rsidRDefault="008B1983" w:rsidP="008B1983">
            <w:pPr>
              <w:pStyle w:val="TableText"/>
              <w:rPr>
                <w:b/>
                <w:noProof w:val="0"/>
                <w:lang w:val="en-GB"/>
              </w:rPr>
            </w:pPr>
            <w:r w:rsidRPr="00FC09B7">
              <w:rPr>
                <w:b/>
                <w:noProof w:val="0"/>
                <w:lang w:val="en-GB"/>
              </w:rPr>
              <w:t xml:space="preserve">BrowseName </w:t>
            </w:r>
          </w:p>
        </w:tc>
        <w:tc>
          <w:tcPr>
            <w:tcW w:w="2268" w:type="dxa"/>
            <w:tcBorders>
              <w:top w:val="single" w:sz="4" w:space="0" w:color="auto"/>
              <w:left w:val="single" w:sz="4" w:space="0" w:color="auto"/>
              <w:bottom w:val="double" w:sz="4" w:space="0" w:color="auto"/>
              <w:right w:val="single" w:sz="4" w:space="0" w:color="auto"/>
            </w:tcBorders>
          </w:tcPr>
          <w:p w14:paraId="2183E9F1" w14:textId="77777777" w:rsidR="008B1983" w:rsidRPr="00FC09B7" w:rsidRDefault="008B1983" w:rsidP="008B1983">
            <w:pPr>
              <w:pStyle w:val="TableText"/>
              <w:rPr>
                <w:b/>
                <w:noProof w:val="0"/>
                <w:lang w:val="en-GB"/>
              </w:rPr>
            </w:pPr>
            <w:r w:rsidRPr="00FC09B7">
              <w:rPr>
                <w:b/>
                <w:noProof w:val="0"/>
                <w:lang w:val="en-GB"/>
              </w:rPr>
              <w:t>Comment</w:t>
            </w:r>
          </w:p>
        </w:tc>
      </w:tr>
      <w:tr w:rsidR="008B1983" w:rsidRPr="00FC09B7" w14:paraId="222F2DBC" w14:textId="77777777" w:rsidTr="008B1983">
        <w:trPr>
          <w:jc w:val="center"/>
        </w:trPr>
        <w:tc>
          <w:tcPr>
            <w:tcW w:w="8157" w:type="dxa"/>
            <w:gridSpan w:val="4"/>
            <w:tcBorders>
              <w:top w:val="double" w:sz="4" w:space="0" w:color="auto"/>
              <w:left w:val="single" w:sz="4" w:space="0" w:color="auto"/>
              <w:bottom w:val="single" w:sz="4" w:space="0" w:color="auto"/>
              <w:right w:val="single" w:sz="4" w:space="0" w:color="auto"/>
            </w:tcBorders>
          </w:tcPr>
          <w:p w14:paraId="4A7FC180" w14:textId="6354DBE7" w:rsidR="008B1983" w:rsidRPr="00FC09B7" w:rsidRDefault="008B1983" w:rsidP="008B1983">
            <w:pPr>
              <w:pStyle w:val="TableText"/>
              <w:rPr>
                <w:noProof w:val="0"/>
                <w:lang w:val="en-GB"/>
              </w:rPr>
            </w:pPr>
            <w:r w:rsidRPr="00FC09B7">
              <w:rPr>
                <w:noProof w:val="0"/>
                <w:lang w:val="en-GB"/>
              </w:rPr>
              <w:t xml:space="preserve">Subtype of </w:t>
            </w:r>
            <w:r w:rsidRPr="00FC09B7">
              <w:rPr>
                <w:rFonts w:eastAsia="平成明朝"/>
                <w:noProof w:val="0"/>
                <w:lang w:val="en-GB" w:eastAsia="fr-FR"/>
              </w:rPr>
              <w:t xml:space="preserve">HierarchicalReferences </w:t>
            </w: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bl>
    <w:p w14:paraId="06FA3DCC" w14:textId="77777777" w:rsidR="008B1983" w:rsidRPr="00FC09B7" w:rsidRDefault="008B1983" w:rsidP="008B1983">
      <w:pPr>
        <w:pStyle w:val="spacer"/>
        <w:rPr>
          <w:rFonts w:eastAsia="平成明朝"/>
          <w:noProof w:val="0"/>
          <w:lang w:eastAsia="fr-FR"/>
        </w:rPr>
      </w:pPr>
    </w:p>
    <w:p w14:paraId="6B72D5E7" w14:textId="27CEE1C7" w:rsidR="00D37058" w:rsidRPr="00FC09B7" w:rsidRDefault="00A44B1C" w:rsidP="00D37058">
      <w:pPr>
        <w:pStyle w:val="Heading4"/>
        <w:rPr>
          <w:rFonts w:eastAsia="平成明朝"/>
          <w:noProof w:val="0"/>
          <w:lang w:eastAsia="fr-FR"/>
        </w:rPr>
      </w:pPr>
      <w:r w:rsidRPr="00FC09B7">
        <w:rPr>
          <w:rFonts w:eastAsia="平成明朝"/>
          <w:noProof w:val="0"/>
          <w:lang w:eastAsia="fr-FR"/>
        </w:rPr>
        <w:lastRenderedPageBreak/>
        <w:t>Published Data Items</w:t>
      </w:r>
    </w:p>
    <w:p w14:paraId="2F84F455" w14:textId="0B9C4B1B" w:rsidR="00D37058" w:rsidRPr="00FC09B7" w:rsidRDefault="00A44B1C" w:rsidP="00D37058">
      <w:pPr>
        <w:pStyle w:val="Heading5"/>
        <w:rPr>
          <w:rFonts w:eastAsia="平成明朝"/>
          <w:noProof w:val="0"/>
          <w:lang w:eastAsia="fr-FR"/>
        </w:rPr>
      </w:pPr>
      <w:bookmarkStart w:id="848" w:name="_Ref438111736"/>
      <w:r w:rsidRPr="00FC09B7">
        <w:rPr>
          <w:rFonts w:eastAsia="平成明朝"/>
          <w:noProof w:val="0"/>
          <w:lang w:eastAsia="fr-FR"/>
        </w:rPr>
        <w:t>PublishedDataItems</w:t>
      </w:r>
      <w:r w:rsidR="00D37058" w:rsidRPr="00FC09B7">
        <w:rPr>
          <w:rFonts w:eastAsia="平成明朝"/>
          <w:noProof w:val="0"/>
          <w:lang w:eastAsia="fr-FR"/>
        </w:rPr>
        <w:t>Type</w:t>
      </w:r>
      <w:bookmarkEnd w:id="848"/>
    </w:p>
    <w:p w14:paraId="45BA27A5" w14:textId="362D4874" w:rsidR="00A44B1C" w:rsidRPr="00FC09B7" w:rsidRDefault="00A44B1C" w:rsidP="00D37058">
      <w:pPr>
        <w:pStyle w:val="PARAGRAPH"/>
        <w:keepNext/>
        <w:rPr>
          <w:rStyle w:val="ReferenceDocumentsZchn"/>
          <w:noProof w:val="0"/>
          <w:lang w:val="en-GB"/>
        </w:rPr>
      </w:pPr>
      <w:r w:rsidRPr="00FC09B7">
        <w:rPr>
          <w:rStyle w:val="ReferenceDocumentsZchn"/>
          <w:noProof w:val="0"/>
          <w:lang w:val="en-GB"/>
        </w:rPr>
        <w:t>Th</w:t>
      </w:r>
      <w:r w:rsidR="00126A31">
        <w:rPr>
          <w:rStyle w:val="ReferenceDocumentsZchn"/>
          <w:noProof w:val="0"/>
          <w:lang w:val="en-GB"/>
        </w:rPr>
        <w:t xml:space="preserve">e </w:t>
      </w:r>
      <w:r w:rsidR="00126A31" w:rsidRPr="00FC09B7">
        <w:rPr>
          <w:rStyle w:val="ReferenceDocumentsZchn"/>
          <w:i/>
          <w:noProof w:val="0"/>
          <w:lang w:val="en-GB"/>
        </w:rPr>
        <w:t>PublishedDataItemsType</w:t>
      </w:r>
      <w:r w:rsidRPr="00FC09B7">
        <w:rPr>
          <w:rStyle w:val="ReferenceDocumentsZchn"/>
          <w:noProof w:val="0"/>
          <w:lang w:val="en-GB"/>
        </w:rPr>
        <w:t xml:space="preserve"> is used to </w:t>
      </w:r>
      <w:r w:rsidR="00126A31">
        <w:rPr>
          <w:rStyle w:val="ReferenceDocumentsZchn"/>
          <w:noProof w:val="0"/>
          <w:lang w:val="en-GB"/>
        </w:rPr>
        <w:t>select a list of</w:t>
      </w:r>
      <w:r w:rsidRPr="00FC09B7">
        <w:rPr>
          <w:rStyle w:val="ReferenceDocumentsZchn"/>
          <w:noProof w:val="0"/>
          <w:lang w:val="en-GB"/>
        </w:rPr>
        <w:t xml:space="preserve"> OPC UA </w:t>
      </w:r>
      <w:r w:rsidRPr="00FC09B7">
        <w:rPr>
          <w:rStyle w:val="ReferenceDocumentsZchn"/>
          <w:i/>
          <w:noProof w:val="0"/>
          <w:lang w:val="en-GB"/>
        </w:rPr>
        <w:t>Variable</w:t>
      </w:r>
      <w:r w:rsidR="002F109F" w:rsidRPr="00FC09B7">
        <w:rPr>
          <w:rStyle w:val="ReferenceDocumentsZchn"/>
          <w:i/>
          <w:noProof w:val="0"/>
          <w:lang w:val="en-GB"/>
        </w:rPr>
        <w:t>s</w:t>
      </w:r>
      <w:r w:rsidR="002F109F" w:rsidRPr="00FC09B7">
        <w:rPr>
          <w:rStyle w:val="ReferenceDocumentsZchn"/>
          <w:noProof w:val="0"/>
          <w:lang w:val="en-GB"/>
        </w:rPr>
        <w:t xml:space="preserve"> </w:t>
      </w:r>
      <w:r w:rsidR="00126A31">
        <w:rPr>
          <w:rStyle w:val="ReferenceDocumentsZchn"/>
          <w:noProof w:val="0"/>
          <w:lang w:val="en-GB"/>
        </w:rPr>
        <w:t>as</w:t>
      </w:r>
      <w:r w:rsidR="002F109F" w:rsidRPr="00FC09B7">
        <w:rPr>
          <w:rStyle w:val="ReferenceDocumentsZchn"/>
          <w:noProof w:val="0"/>
          <w:lang w:val="en-GB"/>
        </w:rPr>
        <w:t xml:space="preserve"> the source for the creation of </w:t>
      </w:r>
      <w:r w:rsidR="00A6577D" w:rsidRPr="00FC09B7">
        <w:rPr>
          <w:rStyle w:val="ReferenceDocumentsZchn"/>
          <w:i/>
          <w:noProof w:val="0"/>
          <w:lang w:val="en-GB"/>
        </w:rPr>
        <w:t>D</w:t>
      </w:r>
      <w:r w:rsidRPr="00FC09B7">
        <w:rPr>
          <w:rStyle w:val="ReferenceDocumentsZchn"/>
          <w:i/>
          <w:noProof w:val="0"/>
          <w:lang w:val="en-GB"/>
        </w:rPr>
        <w:t>ata</w:t>
      </w:r>
      <w:r w:rsidR="00A6577D" w:rsidRPr="00FC09B7">
        <w:rPr>
          <w:rStyle w:val="ReferenceDocumentsZchn"/>
          <w:i/>
          <w:noProof w:val="0"/>
          <w:lang w:val="en-GB"/>
        </w:rPr>
        <w:t>S</w:t>
      </w:r>
      <w:r w:rsidR="002F109F" w:rsidRPr="00FC09B7">
        <w:rPr>
          <w:rStyle w:val="ReferenceDocumentsZchn"/>
          <w:i/>
          <w:noProof w:val="0"/>
          <w:lang w:val="en-GB"/>
        </w:rPr>
        <w:t>ets</w:t>
      </w:r>
      <w:r w:rsidR="002F109F" w:rsidRPr="00FC09B7">
        <w:rPr>
          <w:rStyle w:val="ReferenceDocumentsZchn"/>
          <w:noProof w:val="0"/>
          <w:lang w:val="en-GB"/>
        </w:rPr>
        <w:t xml:space="preserve"> sent through one or more </w:t>
      </w:r>
      <w:r w:rsidR="00887643" w:rsidRPr="00FC09B7">
        <w:rPr>
          <w:rStyle w:val="ReferenceDocumentsZchn"/>
          <w:i/>
          <w:noProof w:val="0"/>
          <w:lang w:val="en-GB"/>
        </w:rPr>
        <w:t>DataSetWriter</w:t>
      </w:r>
      <w:r w:rsidR="00A6577D" w:rsidRPr="00FC09B7">
        <w:rPr>
          <w:rStyle w:val="ReferenceDocumentsZchn"/>
          <w:i/>
          <w:noProof w:val="0"/>
          <w:lang w:val="en-GB"/>
        </w:rPr>
        <w:t>s</w:t>
      </w:r>
      <w:r w:rsidR="002F109F" w:rsidRPr="00FC09B7">
        <w:rPr>
          <w:rStyle w:val="ReferenceDocumentsZchn"/>
          <w:noProof w:val="0"/>
          <w:lang w:val="en-GB"/>
        </w:rPr>
        <w:t>.</w:t>
      </w:r>
    </w:p>
    <w:p w14:paraId="1A9E2CA2" w14:textId="7CC60162" w:rsidR="00D37058" w:rsidRPr="00FC09B7" w:rsidRDefault="00D37058" w:rsidP="00D37058">
      <w:pPr>
        <w:pStyle w:val="PARAGRAPH"/>
        <w:keepNext/>
        <w:rPr>
          <w:noProof w:val="0"/>
        </w:rPr>
      </w:pPr>
      <w:r w:rsidRPr="00FC09B7">
        <w:rPr>
          <w:rStyle w:val="ReferenceDocumentsZchn"/>
          <w:noProof w:val="0"/>
          <w:lang w:val="en-GB"/>
        </w:rPr>
        <w:t xml:space="preserve">The </w:t>
      </w:r>
      <w:r w:rsidR="00A44B1C" w:rsidRPr="00FC09B7">
        <w:rPr>
          <w:rStyle w:val="ReferenceDocumentsZchn"/>
          <w:i/>
          <w:noProof w:val="0"/>
          <w:lang w:val="en-GB"/>
        </w:rPr>
        <w:t>PublishedDataItemsType</w:t>
      </w:r>
      <w:r w:rsidR="00A44B1C" w:rsidRPr="00FC09B7">
        <w:rPr>
          <w:rStyle w:val="ReferenceDocumentsZchn"/>
          <w:noProof w:val="0"/>
          <w:lang w:val="en-GB"/>
        </w:rPr>
        <w:t xml:space="preserve"> </w:t>
      </w:r>
      <w:r w:rsidRPr="00FC09B7">
        <w:rPr>
          <w:rStyle w:val="ReferenceDocumentsZchn"/>
          <w:noProof w:val="0"/>
          <w:lang w:val="en-GB"/>
        </w:rPr>
        <w:t xml:space="preserve">is formally defined </w:t>
      </w:r>
      <w:r w:rsidRPr="00FC09B7">
        <w:rPr>
          <w:rStyle w:val="ReferenceDocumentsZchn"/>
          <w:noProof w:val="0"/>
          <w:lang w:val="en-GB"/>
        </w:rPr>
        <w:fldChar w:fldCharType="begin"/>
      </w:r>
      <w:r w:rsidRPr="00FC09B7">
        <w:rPr>
          <w:rStyle w:val="ReferenceDocumentsZchn"/>
          <w:noProof w:val="0"/>
          <w:lang w:val="en-GB"/>
        </w:rPr>
        <w:instrText xml:space="preserve"> REF _Ref422748340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109</w:t>
      </w:r>
      <w:r w:rsidRPr="00FC09B7">
        <w:rPr>
          <w:rStyle w:val="ReferenceDocumentsZchn"/>
          <w:noProof w:val="0"/>
          <w:lang w:val="en-GB"/>
        </w:rPr>
        <w:fldChar w:fldCharType="end"/>
      </w:r>
      <w:r w:rsidRPr="00FC09B7">
        <w:rPr>
          <w:rStyle w:val="ReferenceDocumentsZchn"/>
          <w:noProof w:val="0"/>
          <w:lang w:val="en-GB"/>
        </w:rPr>
        <w:t>.</w:t>
      </w:r>
    </w:p>
    <w:p w14:paraId="41230ED4" w14:textId="3F8CACC9" w:rsidR="00D37058" w:rsidRPr="00FC09B7" w:rsidRDefault="00D37058" w:rsidP="00D37058">
      <w:pPr>
        <w:pStyle w:val="TABLE-title"/>
        <w:rPr>
          <w:noProof w:val="0"/>
        </w:rPr>
      </w:pPr>
      <w:bookmarkStart w:id="849" w:name="_Ref422748340"/>
      <w:bookmarkStart w:id="850" w:name="_Toc505941574"/>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109</w:t>
      </w:r>
      <w:r w:rsidRPr="00FC09B7">
        <w:rPr>
          <w:noProof w:val="0"/>
        </w:rPr>
        <w:fldChar w:fldCharType="end"/>
      </w:r>
      <w:bookmarkEnd w:id="849"/>
      <w:r w:rsidRPr="00FC09B7">
        <w:rPr>
          <w:noProof w:val="0"/>
        </w:rPr>
        <w:t xml:space="preserve"> – </w:t>
      </w:r>
      <w:r w:rsidR="00A44B1C" w:rsidRPr="00FC09B7">
        <w:rPr>
          <w:rFonts w:eastAsia="平成明朝"/>
          <w:noProof w:val="0"/>
          <w:lang w:eastAsia="fr-FR"/>
        </w:rPr>
        <w:t>PublishedDataItemsType</w:t>
      </w:r>
      <w:r w:rsidR="00A44B1C" w:rsidRPr="00FC09B7">
        <w:rPr>
          <w:noProof w:val="0"/>
        </w:rPr>
        <w:t xml:space="preserve"> </w:t>
      </w:r>
      <w:r w:rsidRPr="00FC09B7">
        <w:rPr>
          <w:noProof w:val="0"/>
        </w:rPr>
        <w:t>Definition</w:t>
      </w:r>
      <w:bookmarkEnd w:id="850"/>
    </w:p>
    <w:tbl>
      <w:tblPr>
        <w:tblW w:w="912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6"/>
        <w:gridCol w:w="1134"/>
        <w:gridCol w:w="2125"/>
        <w:gridCol w:w="1559"/>
        <w:gridCol w:w="1418"/>
        <w:gridCol w:w="1446"/>
      </w:tblGrid>
      <w:tr w:rsidR="00D37058" w:rsidRPr="00FC09B7" w14:paraId="1A041D8C" w14:textId="77777777" w:rsidTr="00D70B02">
        <w:trPr>
          <w:jc w:val="center"/>
        </w:trPr>
        <w:tc>
          <w:tcPr>
            <w:tcW w:w="1446" w:type="dxa"/>
            <w:tcBorders>
              <w:top w:val="single" w:sz="4" w:space="0" w:color="auto"/>
              <w:left w:val="single" w:sz="4" w:space="0" w:color="auto"/>
              <w:bottom w:val="double" w:sz="4" w:space="0" w:color="auto"/>
              <w:right w:val="single" w:sz="4" w:space="0" w:color="auto"/>
            </w:tcBorders>
          </w:tcPr>
          <w:p w14:paraId="78FCBBE5" w14:textId="77777777" w:rsidR="00D37058" w:rsidRPr="00FC09B7" w:rsidRDefault="00D37058" w:rsidP="00D70B02">
            <w:pPr>
              <w:pStyle w:val="TableText"/>
              <w:rPr>
                <w:b/>
                <w:noProof w:val="0"/>
                <w:lang w:val="en-GB"/>
              </w:rPr>
            </w:pPr>
            <w:r w:rsidRPr="00FC09B7">
              <w:rPr>
                <w:b/>
                <w:noProof w:val="0"/>
                <w:lang w:val="en-GB"/>
              </w:rPr>
              <w:t>Attribute</w:t>
            </w:r>
          </w:p>
        </w:tc>
        <w:tc>
          <w:tcPr>
            <w:tcW w:w="7682" w:type="dxa"/>
            <w:gridSpan w:val="5"/>
            <w:tcBorders>
              <w:top w:val="single" w:sz="4" w:space="0" w:color="auto"/>
              <w:left w:val="single" w:sz="4" w:space="0" w:color="auto"/>
              <w:bottom w:val="double" w:sz="4" w:space="0" w:color="auto"/>
              <w:right w:val="single" w:sz="4" w:space="0" w:color="auto"/>
            </w:tcBorders>
          </w:tcPr>
          <w:p w14:paraId="12C13B14" w14:textId="77777777" w:rsidR="00D37058" w:rsidRPr="00FC09B7" w:rsidRDefault="00D37058" w:rsidP="00D70B02">
            <w:pPr>
              <w:pStyle w:val="TableText"/>
              <w:rPr>
                <w:b/>
                <w:noProof w:val="0"/>
                <w:lang w:val="en-GB"/>
              </w:rPr>
            </w:pPr>
            <w:r w:rsidRPr="00FC09B7">
              <w:rPr>
                <w:b/>
                <w:noProof w:val="0"/>
                <w:lang w:val="en-GB"/>
              </w:rPr>
              <w:t>Value</w:t>
            </w:r>
          </w:p>
        </w:tc>
      </w:tr>
      <w:tr w:rsidR="00D37058" w:rsidRPr="00FC09B7" w14:paraId="1186C8F6" w14:textId="77777777" w:rsidTr="00D70B02">
        <w:trPr>
          <w:jc w:val="center"/>
        </w:trPr>
        <w:tc>
          <w:tcPr>
            <w:tcW w:w="1446" w:type="dxa"/>
            <w:tcBorders>
              <w:top w:val="double" w:sz="4" w:space="0" w:color="auto"/>
              <w:left w:val="single" w:sz="4" w:space="0" w:color="auto"/>
              <w:bottom w:val="single" w:sz="4" w:space="0" w:color="auto"/>
              <w:right w:val="single" w:sz="4" w:space="0" w:color="auto"/>
            </w:tcBorders>
          </w:tcPr>
          <w:p w14:paraId="2AEE4EF0" w14:textId="77777777" w:rsidR="00D37058" w:rsidRPr="00FC09B7" w:rsidRDefault="00D37058" w:rsidP="00D70B02">
            <w:pPr>
              <w:pStyle w:val="TableText"/>
              <w:rPr>
                <w:noProof w:val="0"/>
                <w:lang w:val="en-GB"/>
              </w:rPr>
            </w:pPr>
            <w:r w:rsidRPr="00FC09B7">
              <w:rPr>
                <w:noProof w:val="0"/>
                <w:lang w:val="en-GB"/>
              </w:rPr>
              <w:t>BrowseName</w:t>
            </w:r>
          </w:p>
        </w:tc>
        <w:tc>
          <w:tcPr>
            <w:tcW w:w="7682" w:type="dxa"/>
            <w:gridSpan w:val="5"/>
            <w:tcBorders>
              <w:top w:val="double" w:sz="4" w:space="0" w:color="auto"/>
              <w:left w:val="single" w:sz="4" w:space="0" w:color="auto"/>
              <w:bottom w:val="single" w:sz="4" w:space="0" w:color="auto"/>
              <w:right w:val="single" w:sz="4" w:space="0" w:color="auto"/>
            </w:tcBorders>
          </w:tcPr>
          <w:p w14:paraId="1357272E" w14:textId="2DC1C231" w:rsidR="00D37058" w:rsidRPr="00FC09B7" w:rsidRDefault="00A44B1C" w:rsidP="00D70B02">
            <w:pPr>
              <w:pStyle w:val="TableText"/>
              <w:rPr>
                <w:noProof w:val="0"/>
                <w:lang w:val="en-GB"/>
              </w:rPr>
            </w:pPr>
            <w:r w:rsidRPr="00FC09B7">
              <w:rPr>
                <w:rFonts w:eastAsia="平成明朝"/>
                <w:noProof w:val="0"/>
                <w:lang w:val="en-GB" w:eastAsia="fr-FR"/>
              </w:rPr>
              <w:t>PublishedDataItemsType</w:t>
            </w:r>
          </w:p>
        </w:tc>
      </w:tr>
      <w:tr w:rsidR="00D37058" w:rsidRPr="00FC09B7" w14:paraId="14D0AB4E" w14:textId="77777777" w:rsidTr="00D70B02">
        <w:trPr>
          <w:jc w:val="center"/>
        </w:trPr>
        <w:tc>
          <w:tcPr>
            <w:tcW w:w="1446" w:type="dxa"/>
            <w:tcBorders>
              <w:top w:val="single" w:sz="4" w:space="0" w:color="auto"/>
              <w:left w:val="single" w:sz="4" w:space="0" w:color="auto"/>
              <w:bottom w:val="single" w:sz="4" w:space="0" w:color="auto"/>
              <w:right w:val="single" w:sz="4" w:space="0" w:color="auto"/>
            </w:tcBorders>
          </w:tcPr>
          <w:p w14:paraId="7AD83026" w14:textId="77777777" w:rsidR="00D37058" w:rsidRPr="00FC09B7" w:rsidRDefault="00D37058" w:rsidP="00D70B02">
            <w:pPr>
              <w:pStyle w:val="TableText"/>
              <w:rPr>
                <w:noProof w:val="0"/>
                <w:lang w:val="en-GB"/>
              </w:rPr>
            </w:pPr>
            <w:r w:rsidRPr="00FC09B7">
              <w:rPr>
                <w:noProof w:val="0"/>
                <w:lang w:val="en-GB"/>
              </w:rPr>
              <w:t>IsAbstract</w:t>
            </w:r>
          </w:p>
        </w:tc>
        <w:tc>
          <w:tcPr>
            <w:tcW w:w="7682" w:type="dxa"/>
            <w:gridSpan w:val="5"/>
            <w:tcBorders>
              <w:top w:val="single" w:sz="4" w:space="0" w:color="auto"/>
              <w:left w:val="single" w:sz="4" w:space="0" w:color="auto"/>
              <w:bottom w:val="single" w:sz="4" w:space="0" w:color="auto"/>
              <w:right w:val="single" w:sz="4" w:space="0" w:color="auto"/>
            </w:tcBorders>
          </w:tcPr>
          <w:p w14:paraId="52BC1724" w14:textId="7B7C79EB" w:rsidR="00D37058" w:rsidRPr="00FC09B7" w:rsidRDefault="00A44B1C" w:rsidP="00D70B02">
            <w:pPr>
              <w:pStyle w:val="TableText"/>
              <w:rPr>
                <w:noProof w:val="0"/>
                <w:lang w:val="en-GB"/>
              </w:rPr>
            </w:pPr>
            <w:r w:rsidRPr="00FC09B7">
              <w:rPr>
                <w:noProof w:val="0"/>
                <w:lang w:val="en-GB"/>
              </w:rPr>
              <w:t>False</w:t>
            </w:r>
          </w:p>
        </w:tc>
      </w:tr>
      <w:tr w:rsidR="00D37058" w:rsidRPr="00FC09B7" w14:paraId="0D4108D9" w14:textId="77777777" w:rsidTr="00D70B02">
        <w:trPr>
          <w:jc w:val="center"/>
        </w:trPr>
        <w:tc>
          <w:tcPr>
            <w:tcW w:w="1446" w:type="dxa"/>
            <w:tcBorders>
              <w:top w:val="single" w:sz="4" w:space="0" w:color="auto"/>
              <w:left w:val="single" w:sz="4" w:space="0" w:color="auto"/>
              <w:bottom w:val="single" w:sz="4" w:space="0" w:color="auto"/>
              <w:right w:val="single" w:sz="4" w:space="0" w:color="auto"/>
            </w:tcBorders>
          </w:tcPr>
          <w:p w14:paraId="2448800B" w14:textId="77777777" w:rsidR="00D37058" w:rsidRPr="00FC09B7" w:rsidRDefault="00D37058" w:rsidP="00D70B02">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0C64DC06" w14:textId="77777777" w:rsidR="00D37058" w:rsidRPr="00FC09B7" w:rsidRDefault="00D37058" w:rsidP="00D70B02">
            <w:pPr>
              <w:pStyle w:val="TableText"/>
              <w:rPr>
                <w:b/>
                <w:noProof w:val="0"/>
                <w:lang w:val="en-GB"/>
              </w:rPr>
            </w:pPr>
            <w:r w:rsidRPr="00FC09B7">
              <w:rPr>
                <w:b/>
                <w:noProof w:val="0"/>
                <w:lang w:val="en-GB"/>
              </w:rPr>
              <w:t>Node Class</w:t>
            </w:r>
          </w:p>
        </w:tc>
        <w:tc>
          <w:tcPr>
            <w:tcW w:w="2125" w:type="dxa"/>
            <w:tcBorders>
              <w:top w:val="single" w:sz="4" w:space="0" w:color="auto"/>
              <w:left w:val="single" w:sz="4" w:space="0" w:color="auto"/>
              <w:bottom w:val="single" w:sz="4" w:space="0" w:color="auto"/>
              <w:right w:val="single" w:sz="4" w:space="0" w:color="auto"/>
            </w:tcBorders>
          </w:tcPr>
          <w:p w14:paraId="1459843C" w14:textId="77777777" w:rsidR="00D37058" w:rsidRPr="00FC09B7" w:rsidRDefault="00D37058" w:rsidP="00D70B02">
            <w:pPr>
              <w:pStyle w:val="TableText"/>
              <w:rPr>
                <w:b/>
                <w:noProof w:val="0"/>
                <w:lang w:val="en-GB"/>
              </w:rPr>
            </w:pPr>
            <w:r w:rsidRPr="00FC09B7">
              <w:rPr>
                <w:b/>
                <w:noProof w:val="0"/>
                <w:lang w:val="en-GB"/>
              </w:rPr>
              <w:t xml:space="preserve">BrowseName </w:t>
            </w:r>
          </w:p>
        </w:tc>
        <w:tc>
          <w:tcPr>
            <w:tcW w:w="1559" w:type="dxa"/>
            <w:tcBorders>
              <w:top w:val="single" w:sz="4" w:space="0" w:color="auto"/>
              <w:left w:val="single" w:sz="4" w:space="0" w:color="auto"/>
              <w:bottom w:val="single" w:sz="4" w:space="0" w:color="auto"/>
              <w:right w:val="single" w:sz="4" w:space="0" w:color="auto"/>
            </w:tcBorders>
          </w:tcPr>
          <w:p w14:paraId="4932B229" w14:textId="77777777" w:rsidR="00D37058" w:rsidRPr="00FC09B7" w:rsidRDefault="00D37058" w:rsidP="00D70B02">
            <w:pPr>
              <w:pStyle w:val="TableText"/>
              <w:rPr>
                <w:b/>
                <w:noProof w:val="0"/>
                <w:lang w:val="en-GB"/>
              </w:rPr>
            </w:pPr>
            <w:r w:rsidRPr="00FC09B7">
              <w:rPr>
                <w:b/>
                <w:noProof w:val="0"/>
                <w:lang w:val="en-GB"/>
              </w:rPr>
              <w:t>DataType</w:t>
            </w:r>
          </w:p>
        </w:tc>
        <w:tc>
          <w:tcPr>
            <w:tcW w:w="1418" w:type="dxa"/>
            <w:tcBorders>
              <w:top w:val="single" w:sz="4" w:space="0" w:color="auto"/>
              <w:left w:val="single" w:sz="4" w:space="0" w:color="auto"/>
              <w:bottom w:val="single" w:sz="4" w:space="0" w:color="auto"/>
              <w:right w:val="single" w:sz="4" w:space="0" w:color="auto"/>
            </w:tcBorders>
          </w:tcPr>
          <w:p w14:paraId="38E9A9DC" w14:textId="77777777" w:rsidR="00D37058" w:rsidRPr="00FC09B7" w:rsidRDefault="00D37058" w:rsidP="00D70B02">
            <w:pPr>
              <w:pStyle w:val="TableText"/>
              <w:rPr>
                <w:b/>
                <w:noProof w:val="0"/>
                <w:lang w:val="en-GB"/>
              </w:rPr>
            </w:pPr>
            <w:r w:rsidRPr="00FC09B7">
              <w:rPr>
                <w:b/>
                <w:noProof w:val="0"/>
                <w:lang w:val="en-GB"/>
              </w:rPr>
              <w:t>TypeDefinition</w:t>
            </w:r>
          </w:p>
        </w:tc>
        <w:tc>
          <w:tcPr>
            <w:tcW w:w="1446" w:type="dxa"/>
            <w:tcBorders>
              <w:top w:val="single" w:sz="4" w:space="0" w:color="auto"/>
              <w:left w:val="single" w:sz="4" w:space="0" w:color="auto"/>
              <w:bottom w:val="single" w:sz="4" w:space="0" w:color="auto"/>
              <w:right w:val="single" w:sz="4" w:space="0" w:color="auto"/>
            </w:tcBorders>
          </w:tcPr>
          <w:p w14:paraId="77262407" w14:textId="77777777" w:rsidR="00D37058" w:rsidRPr="00FC09B7" w:rsidRDefault="00D37058" w:rsidP="00D70B02">
            <w:pPr>
              <w:pStyle w:val="TableText"/>
              <w:rPr>
                <w:b/>
                <w:noProof w:val="0"/>
                <w:lang w:val="en-GB"/>
              </w:rPr>
            </w:pPr>
            <w:r w:rsidRPr="00FC09B7">
              <w:rPr>
                <w:b/>
                <w:noProof w:val="0"/>
                <w:lang w:val="en-GB"/>
              </w:rPr>
              <w:t>Modelling Rule</w:t>
            </w:r>
          </w:p>
        </w:tc>
      </w:tr>
      <w:tr w:rsidR="00D37058" w:rsidRPr="00FC09B7" w14:paraId="12E752B8" w14:textId="77777777" w:rsidTr="00D70B02">
        <w:trPr>
          <w:trHeight w:val="208"/>
          <w:jc w:val="center"/>
        </w:trPr>
        <w:tc>
          <w:tcPr>
            <w:tcW w:w="9128" w:type="dxa"/>
            <w:gridSpan w:val="6"/>
            <w:tcBorders>
              <w:top w:val="single" w:sz="4" w:space="0" w:color="auto"/>
              <w:left w:val="single" w:sz="4" w:space="0" w:color="auto"/>
              <w:bottom w:val="single" w:sz="4" w:space="0" w:color="auto"/>
              <w:right w:val="single" w:sz="4" w:space="0" w:color="auto"/>
            </w:tcBorders>
          </w:tcPr>
          <w:p w14:paraId="12FD1A51" w14:textId="74907634" w:rsidR="00D37058" w:rsidRPr="00FC09B7" w:rsidRDefault="00D37058" w:rsidP="004210E3">
            <w:pPr>
              <w:pStyle w:val="TableText"/>
              <w:rPr>
                <w:noProof w:val="0"/>
                <w:lang w:val="en-GB"/>
              </w:rPr>
            </w:pPr>
            <w:r w:rsidRPr="00FC09B7">
              <w:rPr>
                <w:noProof w:val="0"/>
                <w:lang w:val="en-GB"/>
              </w:rPr>
              <w:t xml:space="preserve">Subtype of </w:t>
            </w:r>
            <w:r w:rsidR="00AF7738" w:rsidRPr="00FC09B7">
              <w:rPr>
                <w:rFonts w:eastAsia="平成明朝"/>
                <w:noProof w:val="0"/>
                <w:lang w:val="en-GB" w:eastAsia="fr-FR"/>
              </w:rPr>
              <w:t>PublishedDataSetType</w:t>
            </w:r>
            <w:r w:rsidR="00A44B1C" w:rsidRPr="00FC09B7">
              <w:rPr>
                <w:noProof w:val="0"/>
                <w:lang w:val="en-GB"/>
              </w:rPr>
              <w:t xml:space="preserve"> </w:t>
            </w:r>
            <w:r w:rsidRPr="00FC09B7">
              <w:rPr>
                <w:noProof w:val="0"/>
                <w:lang w:val="en-GB"/>
              </w:rPr>
              <w:t>defined in</w:t>
            </w:r>
            <w:r w:rsidR="004210E3" w:rsidRPr="00FC09B7">
              <w:rPr>
                <w:noProof w:val="0"/>
                <w:lang w:val="en-GB"/>
              </w:rPr>
              <w:t xml:space="preserve"> </w:t>
            </w:r>
            <w:r w:rsidR="004210E3" w:rsidRPr="00FC09B7">
              <w:rPr>
                <w:noProof w:val="0"/>
                <w:lang w:val="en-GB"/>
              </w:rPr>
              <w:fldChar w:fldCharType="begin"/>
            </w:r>
            <w:r w:rsidR="004210E3" w:rsidRPr="00FC09B7">
              <w:rPr>
                <w:noProof w:val="0"/>
                <w:lang w:val="en-GB"/>
              </w:rPr>
              <w:instrText xml:space="preserve"> REF _Ref426498182 \r \h </w:instrText>
            </w:r>
            <w:r w:rsidR="004210E3" w:rsidRPr="00FC09B7">
              <w:rPr>
                <w:noProof w:val="0"/>
                <w:lang w:val="en-GB"/>
              </w:rPr>
            </w:r>
            <w:r w:rsidR="004210E3" w:rsidRPr="00FC09B7">
              <w:rPr>
                <w:noProof w:val="0"/>
                <w:lang w:val="en-GB"/>
              </w:rPr>
              <w:fldChar w:fldCharType="separate"/>
            </w:r>
            <w:r w:rsidR="005333FC">
              <w:rPr>
                <w:noProof w:val="0"/>
                <w:lang w:val="en-GB"/>
              </w:rPr>
              <w:t>9.1.4.2</w:t>
            </w:r>
            <w:r w:rsidR="004210E3" w:rsidRPr="00FC09B7">
              <w:rPr>
                <w:noProof w:val="0"/>
                <w:lang w:val="en-GB"/>
              </w:rPr>
              <w:fldChar w:fldCharType="end"/>
            </w:r>
            <w:r w:rsidRPr="00FC09B7">
              <w:rPr>
                <w:noProof w:val="0"/>
                <w:lang w:val="en-GB"/>
              </w:rPr>
              <w:t>.</w:t>
            </w:r>
          </w:p>
        </w:tc>
      </w:tr>
      <w:tr w:rsidR="00D37058" w:rsidRPr="00FC09B7" w14:paraId="23F916E5" w14:textId="77777777" w:rsidTr="00D70B02">
        <w:trPr>
          <w:jc w:val="center"/>
        </w:trPr>
        <w:tc>
          <w:tcPr>
            <w:tcW w:w="1446" w:type="dxa"/>
            <w:tcBorders>
              <w:top w:val="single" w:sz="4" w:space="0" w:color="auto"/>
              <w:left w:val="single" w:sz="4" w:space="0" w:color="auto"/>
              <w:bottom w:val="single" w:sz="4" w:space="0" w:color="auto"/>
              <w:right w:val="single" w:sz="4" w:space="0" w:color="auto"/>
            </w:tcBorders>
          </w:tcPr>
          <w:p w14:paraId="4F5D26A6" w14:textId="77777777" w:rsidR="00D37058" w:rsidRPr="00FC09B7" w:rsidRDefault="00D37058" w:rsidP="00D70B02">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43A084EC" w14:textId="77777777" w:rsidR="00D37058" w:rsidRPr="00FC09B7" w:rsidRDefault="00D37058" w:rsidP="00D70B02">
            <w:pPr>
              <w:pStyle w:val="TableText"/>
              <w:rPr>
                <w:noProof w:val="0"/>
                <w:lang w:val="en-GB"/>
              </w:rPr>
            </w:pPr>
            <w:r w:rsidRPr="00FC09B7">
              <w:rPr>
                <w:noProof w:val="0"/>
                <w:lang w:val="en-GB"/>
              </w:rPr>
              <w:t>Variable</w:t>
            </w:r>
          </w:p>
        </w:tc>
        <w:tc>
          <w:tcPr>
            <w:tcW w:w="2125" w:type="dxa"/>
            <w:tcBorders>
              <w:top w:val="single" w:sz="4" w:space="0" w:color="auto"/>
              <w:left w:val="single" w:sz="4" w:space="0" w:color="auto"/>
              <w:bottom w:val="single" w:sz="4" w:space="0" w:color="auto"/>
              <w:right w:val="single" w:sz="4" w:space="0" w:color="auto"/>
            </w:tcBorders>
          </w:tcPr>
          <w:p w14:paraId="00182AAE" w14:textId="77777777" w:rsidR="00D37058" w:rsidRPr="00FC09B7" w:rsidRDefault="00D37058" w:rsidP="00D70B02">
            <w:pPr>
              <w:pStyle w:val="TableText"/>
              <w:rPr>
                <w:noProof w:val="0"/>
                <w:lang w:val="en-GB"/>
              </w:rPr>
            </w:pPr>
            <w:r w:rsidRPr="00FC09B7">
              <w:rPr>
                <w:noProof w:val="0"/>
                <w:lang w:val="en-GB"/>
              </w:rPr>
              <w:t>PublishedData</w:t>
            </w:r>
          </w:p>
        </w:tc>
        <w:tc>
          <w:tcPr>
            <w:tcW w:w="1559" w:type="dxa"/>
            <w:tcBorders>
              <w:top w:val="single" w:sz="4" w:space="0" w:color="auto"/>
              <w:left w:val="single" w:sz="4" w:space="0" w:color="auto"/>
              <w:bottom w:val="single" w:sz="4" w:space="0" w:color="auto"/>
              <w:right w:val="single" w:sz="4" w:space="0" w:color="auto"/>
            </w:tcBorders>
          </w:tcPr>
          <w:p w14:paraId="3A29F9A0" w14:textId="5C394DB6" w:rsidR="00D37058" w:rsidRPr="00FC09B7" w:rsidRDefault="00D37058" w:rsidP="00D85DDE">
            <w:pPr>
              <w:pStyle w:val="TableText"/>
              <w:rPr>
                <w:noProof w:val="0"/>
                <w:lang w:val="en-GB"/>
              </w:rPr>
            </w:pPr>
            <w:r w:rsidRPr="00FC09B7">
              <w:rPr>
                <w:noProof w:val="0"/>
                <w:lang w:val="en-GB"/>
              </w:rPr>
              <w:t>PublishedVariable</w:t>
            </w:r>
            <w:r w:rsidR="004C1420" w:rsidRPr="00FC09B7">
              <w:rPr>
                <w:noProof w:val="0"/>
                <w:lang w:val="en-GB"/>
              </w:rPr>
              <w:t>‌</w:t>
            </w:r>
            <w:r w:rsidRPr="00FC09B7">
              <w:rPr>
                <w:noProof w:val="0"/>
                <w:lang w:val="en-GB"/>
              </w:rPr>
              <w:t>DataType[]</w:t>
            </w:r>
          </w:p>
        </w:tc>
        <w:tc>
          <w:tcPr>
            <w:tcW w:w="1418" w:type="dxa"/>
            <w:tcBorders>
              <w:top w:val="single" w:sz="4" w:space="0" w:color="auto"/>
              <w:left w:val="single" w:sz="4" w:space="0" w:color="auto"/>
              <w:bottom w:val="single" w:sz="4" w:space="0" w:color="auto"/>
              <w:right w:val="single" w:sz="4" w:space="0" w:color="auto"/>
            </w:tcBorders>
          </w:tcPr>
          <w:p w14:paraId="775A539A" w14:textId="77777777" w:rsidR="00D37058" w:rsidRPr="00FC09B7" w:rsidRDefault="00D37058" w:rsidP="00D70B02">
            <w:pPr>
              <w:pStyle w:val="TableText"/>
              <w:rPr>
                <w:noProof w:val="0"/>
                <w:lang w:val="en-GB"/>
              </w:rPr>
            </w:pPr>
            <w:r w:rsidRPr="00FC09B7">
              <w:rPr>
                <w:noProof w:val="0"/>
                <w:lang w:val="en-GB"/>
              </w:rPr>
              <w:t>PropertyType</w:t>
            </w:r>
          </w:p>
        </w:tc>
        <w:tc>
          <w:tcPr>
            <w:tcW w:w="1446" w:type="dxa"/>
            <w:tcBorders>
              <w:top w:val="single" w:sz="4" w:space="0" w:color="auto"/>
              <w:left w:val="single" w:sz="4" w:space="0" w:color="auto"/>
              <w:bottom w:val="single" w:sz="4" w:space="0" w:color="auto"/>
              <w:right w:val="single" w:sz="4" w:space="0" w:color="auto"/>
            </w:tcBorders>
          </w:tcPr>
          <w:p w14:paraId="5F4638AC" w14:textId="77777777" w:rsidR="00D37058" w:rsidRPr="00FC09B7" w:rsidRDefault="00D37058" w:rsidP="00D70B02">
            <w:pPr>
              <w:pStyle w:val="TableText"/>
              <w:rPr>
                <w:noProof w:val="0"/>
                <w:lang w:val="en-GB"/>
              </w:rPr>
            </w:pPr>
            <w:r w:rsidRPr="00FC09B7">
              <w:rPr>
                <w:noProof w:val="0"/>
                <w:lang w:val="en-GB"/>
              </w:rPr>
              <w:t>Mandatory</w:t>
            </w:r>
          </w:p>
        </w:tc>
      </w:tr>
      <w:tr w:rsidR="00E06A44" w:rsidRPr="00FC09B7" w14:paraId="3C4B74CF" w14:textId="77777777" w:rsidTr="00D70B02">
        <w:trPr>
          <w:jc w:val="center"/>
        </w:trPr>
        <w:tc>
          <w:tcPr>
            <w:tcW w:w="1446" w:type="dxa"/>
            <w:tcBorders>
              <w:top w:val="single" w:sz="4" w:space="0" w:color="auto"/>
              <w:left w:val="single" w:sz="4" w:space="0" w:color="auto"/>
              <w:bottom w:val="single" w:sz="4" w:space="0" w:color="auto"/>
              <w:right w:val="single" w:sz="4" w:space="0" w:color="auto"/>
            </w:tcBorders>
          </w:tcPr>
          <w:p w14:paraId="0AA5A55C" w14:textId="5746E6BD" w:rsidR="00E06A44" w:rsidRPr="00FC09B7" w:rsidRDefault="00E06A44" w:rsidP="00D70B02">
            <w:pPr>
              <w:pStyle w:val="TableText"/>
              <w:rPr>
                <w:noProof w:val="0"/>
                <w:lang w:val="en-GB"/>
              </w:rPr>
            </w:pPr>
            <w:r w:rsidRPr="00FC09B7">
              <w:rPr>
                <w:noProof w:val="0"/>
                <w:lang w:val="en-GB"/>
              </w:rPr>
              <w:t>HasComponent</w:t>
            </w:r>
          </w:p>
        </w:tc>
        <w:tc>
          <w:tcPr>
            <w:tcW w:w="1134" w:type="dxa"/>
            <w:tcBorders>
              <w:top w:val="single" w:sz="4" w:space="0" w:color="auto"/>
              <w:left w:val="single" w:sz="4" w:space="0" w:color="auto"/>
              <w:bottom w:val="single" w:sz="4" w:space="0" w:color="auto"/>
              <w:right w:val="single" w:sz="4" w:space="0" w:color="auto"/>
            </w:tcBorders>
          </w:tcPr>
          <w:p w14:paraId="0FC569B4" w14:textId="560EC5BD" w:rsidR="00E06A44" w:rsidRPr="00FC09B7" w:rsidRDefault="00E06A44" w:rsidP="00D70B02">
            <w:pPr>
              <w:pStyle w:val="TableText"/>
              <w:rPr>
                <w:noProof w:val="0"/>
                <w:lang w:val="en-GB"/>
              </w:rPr>
            </w:pPr>
            <w:r w:rsidRPr="00FC09B7">
              <w:rPr>
                <w:noProof w:val="0"/>
                <w:lang w:val="en-GB"/>
              </w:rPr>
              <w:t>Method</w:t>
            </w:r>
          </w:p>
        </w:tc>
        <w:tc>
          <w:tcPr>
            <w:tcW w:w="2125" w:type="dxa"/>
            <w:tcBorders>
              <w:top w:val="single" w:sz="4" w:space="0" w:color="auto"/>
              <w:left w:val="single" w:sz="4" w:space="0" w:color="auto"/>
              <w:bottom w:val="single" w:sz="4" w:space="0" w:color="auto"/>
              <w:right w:val="single" w:sz="4" w:space="0" w:color="auto"/>
            </w:tcBorders>
          </w:tcPr>
          <w:p w14:paraId="2374E979" w14:textId="0FC4BEC7" w:rsidR="00E06A44" w:rsidRPr="00FC09B7" w:rsidRDefault="00E06A44" w:rsidP="00D37058">
            <w:pPr>
              <w:pStyle w:val="TableText"/>
              <w:rPr>
                <w:noProof w:val="0"/>
                <w:lang w:val="en-GB"/>
              </w:rPr>
            </w:pPr>
            <w:r w:rsidRPr="00FC09B7">
              <w:rPr>
                <w:noProof w:val="0"/>
                <w:lang w:val="en-GB"/>
              </w:rPr>
              <w:t>AddVariables</w:t>
            </w:r>
          </w:p>
        </w:tc>
        <w:tc>
          <w:tcPr>
            <w:tcW w:w="2977" w:type="dxa"/>
            <w:gridSpan w:val="2"/>
            <w:tcBorders>
              <w:top w:val="single" w:sz="4" w:space="0" w:color="auto"/>
              <w:left w:val="single" w:sz="4" w:space="0" w:color="auto"/>
              <w:bottom w:val="single" w:sz="4" w:space="0" w:color="auto"/>
              <w:right w:val="single" w:sz="4" w:space="0" w:color="auto"/>
            </w:tcBorders>
          </w:tcPr>
          <w:p w14:paraId="572D7A95" w14:textId="3E8CEC91" w:rsidR="00E06A44" w:rsidRPr="00FC09B7" w:rsidRDefault="00E06A44" w:rsidP="00D70B02">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_Ref415518952 \r \h </w:instrText>
            </w:r>
            <w:r w:rsidRPr="00FC09B7">
              <w:rPr>
                <w:noProof w:val="0"/>
                <w:lang w:val="en-GB"/>
              </w:rPr>
            </w:r>
            <w:r w:rsidRPr="00FC09B7">
              <w:rPr>
                <w:noProof w:val="0"/>
                <w:lang w:val="en-GB"/>
              </w:rPr>
              <w:fldChar w:fldCharType="separate"/>
            </w:r>
            <w:r w:rsidR="005333FC">
              <w:rPr>
                <w:noProof w:val="0"/>
                <w:lang w:val="en-GB"/>
              </w:rPr>
              <w:t>9.1.4.3.2</w:t>
            </w:r>
            <w:r w:rsidRPr="00FC09B7">
              <w:rPr>
                <w:noProof w:val="0"/>
                <w:lang w:val="en-GB"/>
              </w:rPr>
              <w:fldChar w:fldCharType="end"/>
            </w:r>
            <w:r w:rsidRPr="00FC09B7">
              <w:rPr>
                <w:noProof w:val="0"/>
                <w:lang w:val="en-GB"/>
              </w:rPr>
              <w:t>.</w:t>
            </w:r>
          </w:p>
        </w:tc>
        <w:tc>
          <w:tcPr>
            <w:tcW w:w="1446" w:type="dxa"/>
            <w:tcBorders>
              <w:top w:val="single" w:sz="4" w:space="0" w:color="auto"/>
              <w:left w:val="single" w:sz="4" w:space="0" w:color="auto"/>
              <w:bottom w:val="single" w:sz="4" w:space="0" w:color="auto"/>
              <w:right w:val="single" w:sz="4" w:space="0" w:color="auto"/>
            </w:tcBorders>
          </w:tcPr>
          <w:p w14:paraId="06C485BE" w14:textId="2C61DE84" w:rsidR="00E06A44" w:rsidRPr="00FC09B7" w:rsidRDefault="00E06A44" w:rsidP="00D70B02">
            <w:pPr>
              <w:pStyle w:val="TableText"/>
              <w:rPr>
                <w:noProof w:val="0"/>
                <w:lang w:val="en-GB"/>
              </w:rPr>
            </w:pPr>
            <w:r w:rsidRPr="00FC09B7">
              <w:rPr>
                <w:noProof w:val="0"/>
                <w:lang w:val="en-GB"/>
              </w:rPr>
              <w:t>Optional</w:t>
            </w:r>
          </w:p>
        </w:tc>
      </w:tr>
      <w:tr w:rsidR="00E06A44" w:rsidRPr="00FC09B7" w14:paraId="59F298EB" w14:textId="77777777" w:rsidTr="00D70B02">
        <w:trPr>
          <w:jc w:val="center"/>
        </w:trPr>
        <w:tc>
          <w:tcPr>
            <w:tcW w:w="1446" w:type="dxa"/>
            <w:tcBorders>
              <w:top w:val="single" w:sz="4" w:space="0" w:color="auto"/>
              <w:left w:val="single" w:sz="4" w:space="0" w:color="auto"/>
              <w:bottom w:val="single" w:sz="4" w:space="0" w:color="auto"/>
              <w:right w:val="single" w:sz="4" w:space="0" w:color="auto"/>
            </w:tcBorders>
          </w:tcPr>
          <w:p w14:paraId="099B4A55" w14:textId="20FCB799" w:rsidR="00E06A44" w:rsidRPr="00FC09B7" w:rsidRDefault="00E06A44" w:rsidP="00D70B02">
            <w:pPr>
              <w:pStyle w:val="TableText"/>
              <w:rPr>
                <w:noProof w:val="0"/>
                <w:lang w:val="en-GB"/>
              </w:rPr>
            </w:pPr>
            <w:r w:rsidRPr="00FC09B7">
              <w:rPr>
                <w:noProof w:val="0"/>
                <w:lang w:val="en-GB"/>
              </w:rPr>
              <w:t>HasComponent</w:t>
            </w:r>
          </w:p>
        </w:tc>
        <w:tc>
          <w:tcPr>
            <w:tcW w:w="1134" w:type="dxa"/>
            <w:tcBorders>
              <w:top w:val="single" w:sz="4" w:space="0" w:color="auto"/>
              <w:left w:val="single" w:sz="4" w:space="0" w:color="auto"/>
              <w:bottom w:val="single" w:sz="4" w:space="0" w:color="auto"/>
              <w:right w:val="single" w:sz="4" w:space="0" w:color="auto"/>
            </w:tcBorders>
          </w:tcPr>
          <w:p w14:paraId="257F4219" w14:textId="1A1C1B16" w:rsidR="00E06A44" w:rsidRPr="00FC09B7" w:rsidRDefault="00E06A44" w:rsidP="00D70B02">
            <w:pPr>
              <w:pStyle w:val="TableText"/>
              <w:rPr>
                <w:noProof w:val="0"/>
                <w:lang w:val="en-GB"/>
              </w:rPr>
            </w:pPr>
            <w:r w:rsidRPr="00FC09B7">
              <w:rPr>
                <w:noProof w:val="0"/>
                <w:lang w:val="en-GB"/>
              </w:rPr>
              <w:t>Method</w:t>
            </w:r>
          </w:p>
        </w:tc>
        <w:tc>
          <w:tcPr>
            <w:tcW w:w="2125" w:type="dxa"/>
            <w:tcBorders>
              <w:top w:val="single" w:sz="4" w:space="0" w:color="auto"/>
              <w:left w:val="single" w:sz="4" w:space="0" w:color="auto"/>
              <w:bottom w:val="single" w:sz="4" w:space="0" w:color="auto"/>
              <w:right w:val="single" w:sz="4" w:space="0" w:color="auto"/>
            </w:tcBorders>
          </w:tcPr>
          <w:p w14:paraId="1E177ACC" w14:textId="4347DECD" w:rsidR="00E06A44" w:rsidRPr="00FC09B7" w:rsidRDefault="00E06A44" w:rsidP="00D37058">
            <w:pPr>
              <w:pStyle w:val="TableText"/>
              <w:rPr>
                <w:noProof w:val="0"/>
                <w:lang w:val="en-GB"/>
              </w:rPr>
            </w:pPr>
            <w:r w:rsidRPr="00FC09B7">
              <w:rPr>
                <w:noProof w:val="0"/>
                <w:lang w:val="en-GB"/>
              </w:rPr>
              <w:t>RemoveVariables</w:t>
            </w:r>
          </w:p>
        </w:tc>
        <w:tc>
          <w:tcPr>
            <w:tcW w:w="2977" w:type="dxa"/>
            <w:gridSpan w:val="2"/>
            <w:tcBorders>
              <w:top w:val="single" w:sz="4" w:space="0" w:color="auto"/>
              <w:left w:val="single" w:sz="4" w:space="0" w:color="auto"/>
              <w:bottom w:val="single" w:sz="4" w:space="0" w:color="auto"/>
              <w:right w:val="single" w:sz="4" w:space="0" w:color="auto"/>
            </w:tcBorders>
          </w:tcPr>
          <w:p w14:paraId="05CEA30E" w14:textId="52DA5183" w:rsidR="00E06A44" w:rsidRPr="00FC09B7" w:rsidRDefault="00E06A44" w:rsidP="00D70B02">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_Ref415518957 \r \h </w:instrText>
            </w:r>
            <w:r w:rsidRPr="00FC09B7">
              <w:rPr>
                <w:noProof w:val="0"/>
                <w:lang w:val="en-GB"/>
              </w:rPr>
            </w:r>
            <w:r w:rsidRPr="00FC09B7">
              <w:rPr>
                <w:noProof w:val="0"/>
                <w:lang w:val="en-GB"/>
              </w:rPr>
              <w:fldChar w:fldCharType="separate"/>
            </w:r>
            <w:r w:rsidR="005333FC">
              <w:rPr>
                <w:noProof w:val="0"/>
                <w:lang w:val="en-GB"/>
              </w:rPr>
              <w:t>9.1.4.3.3</w:t>
            </w:r>
            <w:r w:rsidRPr="00FC09B7">
              <w:rPr>
                <w:noProof w:val="0"/>
                <w:lang w:val="en-GB"/>
              </w:rPr>
              <w:fldChar w:fldCharType="end"/>
            </w:r>
            <w:r w:rsidRPr="00FC09B7">
              <w:rPr>
                <w:noProof w:val="0"/>
                <w:lang w:val="en-GB"/>
              </w:rPr>
              <w:t>.</w:t>
            </w:r>
          </w:p>
        </w:tc>
        <w:tc>
          <w:tcPr>
            <w:tcW w:w="1446" w:type="dxa"/>
            <w:tcBorders>
              <w:top w:val="single" w:sz="4" w:space="0" w:color="auto"/>
              <w:left w:val="single" w:sz="4" w:space="0" w:color="auto"/>
              <w:bottom w:val="single" w:sz="4" w:space="0" w:color="auto"/>
              <w:right w:val="single" w:sz="4" w:space="0" w:color="auto"/>
            </w:tcBorders>
          </w:tcPr>
          <w:p w14:paraId="6351F360" w14:textId="78226D41" w:rsidR="00E06A44" w:rsidRPr="00FC09B7" w:rsidRDefault="00E06A44" w:rsidP="00D70B02">
            <w:pPr>
              <w:pStyle w:val="TableText"/>
              <w:rPr>
                <w:noProof w:val="0"/>
                <w:lang w:val="en-GB"/>
              </w:rPr>
            </w:pPr>
            <w:r w:rsidRPr="00FC09B7">
              <w:rPr>
                <w:noProof w:val="0"/>
                <w:lang w:val="en-GB"/>
              </w:rPr>
              <w:t>Optional</w:t>
            </w:r>
          </w:p>
        </w:tc>
      </w:tr>
    </w:tbl>
    <w:p w14:paraId="1515C5F6" w14:textId="77777777" w:rsidR="00D37058" w:rsidRPr="00FC09B7" w:rsidRDefault="00D37058" w:rsidP="00D37058">
      <w:pPr>
        <w:pStyle w:val="spacer"/>
        <w:rPr>
          <w:rFonts w:eastAsia="平成明朝"/>
          <w:noProof w:val="0"/>
          <w:lang w:eastAsia="fr-FR"/>
        </w:rPr>
      </w:pPr>
    </w:p>
    <w:p w14:paraId="715E37F6" w14:textId="09AAF6FC" w:rsidR="00A44B1C" w:rsidRPr="00FC09B7" w:rsidRDefault="00A44B1C" w:rsidP="00A44B1C">
      <w:pPr>
        <w:pStyle w:val="PARAGRAPH"/>
        <w:rPr>
          <w:noProof w:val="0"/>
        </w:rPr>
      </w:pPr>
      <w:r w:rsidRPr="00FC09B7">
        <w:rPr>
          <w:noProof w:val="0"/>
        </w:rPr>
        <w:t xml:space="preserve">The </w:t>
      </w:r>
      <w:r w:rsidRPr="00FC09B7">
        <w:rPr>
          <w:rStyle w:val="ReferenceDocumentsZchn"/>
          <w:i/>
          <w:noProof w:val="0"/>
          <w:lang w:val="en-GB"/>
        </w:rPr>
        <w:t>PublishedDataItemsType</w:t>
      </w:r>
      <w:r w:rsidRPr="00FC09B7">
        <w:rPr>
          <w:rStyle w:val="ReferenceDocumentsZchn"/>
          <w:noProof w:val="0"/>
          <w:lang w:val="en-GB"/>
        </w:rPr>
        <w:t xml:space="preserve"> </w:t>
      </w:r>
      <w:r w:rsidRPr="00FC09B7">
        <w:rPr>
          <w:i/>
          <w:noProof w:val="0"/>
        </w:rPr>
        <w:t>ObjectType</w:t>
      </w:r>
      <w:r w:rsidRPr="00FC09B7">
        <w:rPr>
          <w:noProof w:val="0"/>
        </w:rPr>
        <w:t xml:space="preserve"> is a concrete type and can be used directly.</w:t>
      </w:r>
    </w:p>
    <w:p w14:paraId="7530B4F4" w14:textId="757ED1CE" w:rsidR="00D37058" w:rsidRPr="00FC09B7" w:rsidRDefault="00013ED6" w:rsidP="00D37058">
      <w:pPr>
        <w:pStyle w:val="PARAGRAPH"/>
        <w:rPr>
          <w:noProof w:val="0"/>
        </w:rPr>
      </w:pPr>
      <w:r w:rsidRPr="00FC09B7">
        <w:rPr>
          <w:noProof w:val="0"/>
        </w:rPr>
        <w:t xml:space="preserve">The </w:t>
      </w:r>
      <w:r w:rsidRPr="00FC09B7">
        <w:rPr>
          <w:i/>
          <w:noProof w:val="0"/>
        </w:rPr>
        <w:t>PublishedData</w:t>
      </w:r>
      <w:r w:rsidRPr="00FC09B7">
        <w:rPr>
          <w:noProof w:val="0"/>
        </w:rPr>
        <w:t xml:space="preserve"> </w:t>
      </w:r>
      <w:r w:rsidR="00D27FA4" w:rsidRPr="00FC09B7">
        <w:rPr>
          <w:noProof w:val="0"/>
        </w:rPr>
        <w:t>is defined in</w:t>
      </w:r>
      <w:r w:rsidR="004809BC" w:rsidRPr="00FC09B7">
        <w:rPr>
          <w:noProof w:val="0"/>
        </w:rPr>
        <w:t xml:space="preserve"> </w:t>
      </w:r>
      <w:r w:rsidR="004809BC" w:rsidRPr="00FC09B7">
        <w:rPr>
          <w:noProof w:val="0"/>
        </w:rPr>
        <w:fldChar w:fldCharType="begin"/>
      </w:r>
      <w:r w:rsidR="004809BC" w:rsidRPr="00FC09B7">
        <w:rPr>
          <w:noProof w:val="0"/>
        </w:rPr>
        <w:instrText xml:space="preserve"> REF _Ref426309771 \r \h </w:instrText>
      </w:r>
      <w:r w:rsidR="004809BC" w:rsidRPr="00FC09B7">
        <w:rPr>
          <w:noProof w:val="0"/>
        </w:rPr>
      </w:r>
      <w:r w:rsidR="004809BC" w:rsidRPr="00FC09B7">
        <w:rPr>
          <w:noProof w:val="0"/>
        </w:rPr>
        <w:fldChar w:fldCharType="separate"/>
      </w:r>
      <w:r w:rsidR="005333FC">
        <w:rPr>
          <w:noProof w:val="0"/>
        </w:rPr>
        <w:t>6.2.2.6.1</w:t>
      </w:r>
      <w:r w:rsidR="004809BC" w:rsidRPr="00FC09B7">
        <w:rPr>
          <w:noProof w:val="0"/>
        </w:rPr>
        <w:fldChar w:fldCharType="end"/>
      </w:r>
      <w:r w:rsidRPr="00FC09B7">
        <w:rPr>
          <w:noProof w:val="0"/>
        </w:rPr>
        <w:t>.</w:t>
      </w:r>
      <w:r w:rsidR="00C046EE" w:rsidRPr="00FC09B7">
        <w:rPr>
          <w:noProof w:val="0"/>
        </w:rPr>
        <w:t xml:space="preserve"> Existing entries in the array can be changed by writing the new settings to the </w:t>
      </w:r>
      <w:r w:rsidR="00C046EE" w:rsidRPr="00FC09B7">
        <w:rPr>
          <w:i/>
          <w:noProof w:val="0"/>
        </w:rPr>
        <w:t>Variable Value</w:t>
      </w:r>
      <w:r w:rsidR="00C046EE" w:rsidRPr="00FC09B7">
        <w:rPr>
          <w:noProof w:val="0"/>
        </w:rPr>
        <w:t xml:space="preserve">. A new </w:t>
      </w:r>
      <w:r w:rsidR="00C046EE" w:rsidRPr="00FC09B7">
        <w:rPr>
          <w:i/>
          <w:noProof w:val="0"/>
        </w:rPr>
        <w:t>Value</w:t>
      </w:r>
      <w:r w:rsidR="00C046EE" w:rsidRPr="00FC09B7">
        <w:rPr>
          <w:noProof w:val="0"/>
        </w:rPr>
        <w:t xml:space="preserve"> shall be rejected with Bad_OutOfRange if the array size </w:t>
      </w:r>
      <w:r w:rsidR="005D57F9" w:rsidRPr="00FC09B7">
        <w:rPr>
          <w:noProof w:val="0"/>
        </w:rPr>
        <w:t>would be</w:t>
      </w:r>
      <w:r w:rsidR="00C046EE" w:rsidRPr="00FC09B7">
        <w:rPr>
          <w:noProof w:val="0"/>
        </w:rPr>
        <w:t xml:space="preserve"> changed. Entries in the array can be added and removed with the </w:t>
      </w:r>
      <w:r w:rsidR="00C046EE" w:rsidRPr="00FC09B7">
        <w:rPr>
          <w:i/>
          <w:noProof w:val="0"/>
        </w:rPr>
        <w:t>Methods AddVariables</w:t>
      </w:r>
      <w:r w:rsidR="00C046EE" w:rsidRPr="00FC09B7">
        <w:rPr>
          <w:noProof w:val="0"/>
        </w:rPr>
        <w:t xml:space="preserve"> and </w:t>
      </w:r>
      <w:r w:rsidR="00C046EE" w:rsidRPr="00FC09B7">
        <w:rPr>
          <w:i/>
          <w:noProof w:val="0"/>
        </w:rPr>
        <w:t>RemoveVariables</w:t>
      </w:r>
      <w:r w:rsidR="00D27FA4" w:rsidRPr="00FC09B7">
        <w:rPr>
          <w:noProof w:val="0"/>
        </w:rPr>
        <w:t>.</w:t>
      </w:r>
    </w:p>
    <w:p w14:paraId="7F327E38" w14:textId="73FB9C5D" w:rsidR="00D35248" w:rsidRPr="00FC09B7" w:rsidRDefault="00D35248" w:rsidP="00D37058">
      <w:pPr>
        <w:pStyle w:val="PARAGRAPH"/>
        <w:rPr>
          <w:noProof w:val="0"/>
        </w:rPr>
      </w:pPr>
      <w:r w:rsidRPr="00FC09B7">
        <w:rPr>
          <w:noProof w:val="0"/>
        </w:rPr>
        <w:t xml:space="preserve">The index into the list of entries in the </w:t>
      </w:r>
      <w:r w:rsidRPr="00FC09B7">
        <w:rPr>
          <w:i/>
          <w:noProof w:val="0"/>
        </w:rPr>
        <w:t>PublishedData</w:t>
      </w:r>
      <w:r w:rsidRPr="00FC09B7">
        <w:rPr>
          <w:noProof w:val="0"/>
        </w:rPr>
        <w:t xml:space="preserve"> </w:t>
      </w:r>
      <w:r w:rsidR="00704C1A" w:rsidRPr="00FC09B7">
        <w:rPr>
          <w:noProof w:val="0"/>
        </w:rPr>
        <w:t xml:space="preserve">has an important role for </w:t>
      </w:r>
      <w:r w:rsidR="00704C1A" w:rsidRPr="00FC09B7">
        <w:rPr>
          <w:i/>
          <w:noProof w:val="0"/>
        </w:rPr>
        <w:t>Subscribers</w:t>
      </w:r>
      <w:r w:rsidR="00704C1A" w:rsidRPr="00FC09B7">
        <w:rPr>
          <w:noProof w:val="0"/>
        </w:rPr>
        <w:t xml:space="preserve"> and for configuration tools. It </w:t>
      </w:r>
      <w:r w:rsidRPr="00FC09B7">
        <w:rPr>
          <w:noProof w:val="0"/>
        </w:rPr>
        <w:t xml:space="preserve">is used as </w:t>
      </w:r>
      <w:r w:rsidR="0066336A" w:rsidRPr="00FC09B7">
        <w:rPr>
          <w:noProof w:val="0"/>
        </w:rPr>
        <w:t xml:space="preserve">a </w:t>
      </w:r>
      <w:r w:rsidRPr="00FC09B7">
        <w:rPr>
          <w:noProof w:val="0"/>
        </w:rPr>
        <w:t xml:space="preserve">handle to reference the entry in configuration actions like </w:t>
      </w:r>
      <w:r w:rsidR="009E2074" w:rsidRPr="00FC09B7">
        <w:rPr>
          <w:i/>
          <w:noProof w:val="0"/>
        </w:rPr>
        <w:t>RemoveVariable</w:t>
      </w:r>
      <w:r w:rsidR="001E29CD" w:rsidRPr="00FC09B7">
        <w:rPr>
          <w:noProof w:val="0"/>
        </w:rPr>
        <w:t xml:space="preserve"> or</w:t>
      </w:r>
      <w:r w:rsidR="00704C1A" w:rsidRPr="00FC09B7">
        <w:rPr>
          <w:noProof w:val="0"/>
        </w:rPr>
        <w:t xml:space="preserve"> the </w:t>
      </w:r>
      <w:r w:rsidR="00704C1A" w:rsidRPr="00FC09B7">
        <w:rPr>
          <w:i/>
          <w:noProof w:val="0"/>
        </w:rPr>
        <w:t>Value</w:t>
      </w:r>
      <w:r w:rsidR="001E29CD" w:rsidRPr="00FC09B7">
        <w:rPr>
          <w:noProof w:val="0"/>
        </w:rPr>
        <w:t xml:space="preserve"> in </w:t>
      </w:r>
      <w:r w:rsidR="000E69FF" w:rsidRPr="00FC09B7">
        <w:rPr>
          <w:i/>
          <w:noProof w:val="0"/>
        </w:rPr>
        <w:t>DataSetMessages</w:t>
      </w:r>
      <w:r w:rsidR="000E69FF" w:rsidRPr="00FC09B7">
        <w:rPr>
          <w:noProof w:val="0"/>
        </w:rPr>
        <w:t xml:space="preserve"> </w:t>
      </w:r>
      <w:r w:rsidR="001E29CD" w:rsidRPr="00FC09B7">
        <w:rPr>
          <w:noProof w:val="0"/>
        </w:rPr>
        <w:t xml:space="preserve">received by </w:t>
      </w:r>
      <w:r w:rsidR="00D34E61" w:rsidRPr="00FC09B7">
        <w:rPr>
          <w:i/>
          <w:noProof w:val="0"/>
        </w:rPr>
        <w:t>Subscribers</w:t>
      </w:r>
      <w:r w:rsidR="001E29CD" w:rsidRPr="00FC09B7">
        <w:rPr>
          <w:noProof w:val="0"/>
        </w:rPr>
        <w:t xml:space="preserve">. The index may change after configuration changes. Changes are indicated by the </w:t>
      </w:r>
      <w:r w:rsidR="00B66125" w:rsidRPr="00FC09B7">
        <w:rPr>
          <w:i/>
          <w:noProof w:val="0"/>
        </w:rPr>
        <w:t>Configura</w:t>
      </w:r>
      <w:r w:rsidR="001E29CD" w:rsidRPr="00FC09B7">
        <w:rPr>
          <w:i/>
          <w:noProof w:val="0"/>
        </w:rPr>
        <w:t>t</w:t>
      </w:r>
      <w:r w:rsidR="00B66125" w:rsidRPr="00FC09B7">
        <w:rPr>
          <w:i/>
          <w:noProof w:val="0"/>
        </w:rPr>
        <w:t>i</w:t>
      </w:r>
      <w:r w:rsidR="001E29CD" w:rsidRPr="00FC09B7">
        <w:rPr>
          <w:i/>
          <w:noProof w:val="0"/>
        </w:rPr>
        <w:t>onVersion</w:t>
      </w:r>
      <w:r w:rsidR="009E2074" w:rsidRPr="00FC09B7">
        <w:rPr>
          <w:noProof w:val="0"/>
        </w:rPr>
        <w:t xml:space="preserve"> and applications working with the index shall always check the </w:t>
      </w:r>
      <w:r w:rsidR="00B66125" w:rsidRPr="00FC09B7">
        <w:rPr>
          <w:i/>
          <w:noProof w:val="0"/>
        </w:rPr>
        <w:t>Configura</w:t>
      </w:r>
      <w:r w:rsidR="009E2074" w:rsidRPr="00FC09B7">
        <w:rPr>
          <w:i/>
          <w:noProof w:val="0"/>
        </w:rPr>
        <w:t>t</w:t>
      </w:r>
      <w:r w:rsidR="00B66125" w:rsidRPr="00FC09B7">
        <w:rPr>
          <w:i/>
          <w:noProof w:val="0"/>
        </w:rPr>
        <w:t>i</w:t>
      </w:r>
      <w:r w:rsidR="009E2074" w:rsidRPr="00FC09B7">
        <w:rPr>
          <w:i/>
          <w:noProof w:val="0"/>
        </w:rPr>
        <w:t>onVersion</w:t>
      </w:r>
      <w:r w:rsidR="009E2074" w:rsidRPr="00FC09B7">
        <w:rPr>
          <w:noProof w:val="0"/>
        </w:rPr>
        <w:t xml:space="preserve"> before using the index</w:t>
      </w:r>
      <w:r w:rsidR="001E29CD" w:rsidRPr="00FC09B7">
        <w:rPr>
          <w:noProof w:val="0"/>
        </w:rPr>
        <w:t>.</w:t>
      </w:r>
    </w:p>
    <w:p w14:paraId="65691E1D" w14:textId="77777777" w:rsidR="005212F8" w:rsidRPr="00FC09B7" w:rsidRDefault="005212F8" w:rsidP="00AF100F">
      <w:pPr>
        <w:pStyle w:val="Heading5"/>
        <w:rPr>
          <w:noProof w:val="0"/>
        </w:rPr>
      </w:pPr>
      <w:bookmarkStart w:id="851" w:name="_Ref415518952"/>
      <w:bookmarkStart w:id="852" w:name="_Ref422749072"/>
      <w:r w:rsidRPr="00FC09B7">
        <w:rPr>
          <w:noProof w:val="0"/>
        </w:rPr>
        <w:t>AddVariables Method</w:t>
      </w:r>
      <w:bookmarkEnd w:id="851"/>
    </w:p>
    <w:p w14:paraId="1C06E777" w14:textId="486A5F09" w:rsidR="005212F8" w:rsidRPr="00FC09B7" w:rsidRDefault="005212F8" w:rsidP="00AF100F">
      <w:pPr>
        <w:pStyle w:val="PARAGRAPH"/>
        <w:rPr>
          <w:noProof w:val="0"/>
        </w:rPr>
      </w:pPr>
      <w:r w:rsidRPr="00FC09B7">
        <w:rPr>
          <w:noProof w:val="0"/>
        </w:rPr>
        <w:t xml:space="preserve">This </w:t>
      </w:r>
      <w:r w:rsidRPr="00FC09B7">
        <w:rPr>
          <w:i/>
          <w:noProof w:val="0"/>
        </w:rPr>
        <w:t>Method</w:t>
      </w:r>
      <w:r w:rsidRPr="00FC09B7">
        <w:rPr>
          <w:noProof w:val="0"/>
        </w:rPr>
        <w:t xml:space="preserve"> is used to add </w:t>
      </w:r>
      <w:r w:rsidRPr="00FC09B7">
        <w:rPr>
          <w:i/>
          <w:noProof w:val="0"/>
        </w:rPr>
        <w:t>Variables</w:t>
      </w:r>
      <w:r w:rsidRPr="00FC09B7">
        <w:rPr>
          <w:noProof w:val="0"/>
        </w:rPr>
        <w:t xml:space="preserve"> to the</w:t>
      </w:r>
      <w:r w:rsidR="00C217F0" w:rsidRPr="00FC09B7">
        <w:rPr>
          <w:noProof w:val="0"/>
        </w:rPr>
        <w:t xml:space="preserve"> </w:t>
      </w:r>
      <w:r w:rsidR="00C217F0" w:rsidRPr="00FC09B7">
        <w:rPr>
          <w:i/>
          <w:noProof w:val="0"/>
        </w:rPr>
        <w:t>PublishedData Property</w:t>
      </w:r>
      <w:r w:rsidR="00C217F0" w:rsidRPr="00FC09B7">
        <w:rPr>
          <w:noProof w:val="0"/>
        </w:rPr>
        <w:t xml:space="preserve">. The </w:t>
      </w:r>
      <w:r w:rsidR="00C217F0" w:rsidRPr="00FC09B7">
        <w:rPr>
          <w:i/>
          <w:noProof w:val="0"/>
        </w:rPr>
        <w:t>PublishedData</w:t>
      </w:r>
      <w:r w:rsidR="00C217F0" w:rsidRPr="00FC09B7">
        <w:rPr>
          <w:noProof w:val="0"/>
        </w:rPr>
        <w:t xml:space="preserve"> contains a</w:t>
      </w:r>
      <w:r w:rsidRPr="00FC09B7">
        <w:rPr>
          <w:noProof w:val="0"/>
        </w:rPr>
        <w:t xml:space="preserve"> list of published </w:t>
      </w:r>
      <w:r w:rsidRPr="00FC09B7">
        <w:rPr>
          <w:i/>
          <w:noProof w:val="0"/>
        </w:rPr>
        <w:t>Variables</w:t>
      </w:r>
      <w:r w:rsidRPr="00FC09B7">
        <w:rPr>
          <w:noProof w:val="0"/>
        </w:rPr>
        <w:t xml:space="preserve"> of a </w:t>
      </w:r>
      <w:r w:rsidRPr="00FC09B7">
        <w:rPr>
          <w:i/>
          <w:noProof w:val="0"/>
        </w:rPr>
        <w:t>PublishedDataItemsType Object</w:t>
      </w:r>
      <w:r w:rsidR="00573F34" w:rsidRPr="00FC09B7">
        <w:rPr>
          <w:noProof w:val="0"/>
        </w:rPr>
        <w:t>.</w:t>
      </w:r>
      <w:r w:rsidR="00C847DD" w:rsidRPr="00FC09B7">
        <w:rPr>
          <w:noProof w:val="0"/>
        </w:rPr>
        <w:t xml:space="preserve"> The information provided in the input Arguments and information available for the added Variables is also used to create the content of the </w:t>
      </w:r>
      <w:r w:rsidR="00C847DD" w:rsidRPr="00FC09B7">
        <w:rPr>
          <w:i/>
          <w:noProof w:val="0"/>
        </w:rPr>
        <w:t>DataSetMetaData</w:t>
      </w:r>
      <w:r w:rsidR="00C847DD" w:rsidRPr="00FC09B7">
        <w:rPr>
          <w:noProof w:val="0"/>
        </w:rPr>
        <w:t xml:space="preserve"> </w:t>
      </w:r>
      <w:r w:rsidR="00C847DD" w:rsidRPr="00FC09B7">
        <w:rPr>
          <w:i/>
          <w:noProof w:val="0"/>
        </w:rPr>
        <w:t>Property</w:t>
      </w:r>
      <w:r w:rsidR="00C847DD" w:rsidRPr="00FC09B7">
        <w:rPr>
          <w:noProof w:val="0"/>
        </w:rPr>
        <w:t xml:space="preserve">. The mapping to the </w:t>
      </w:r>
      <w:r w:rsidR="00C847DD" w:rsidRPr="00FC09B7">
        <w:rPr>
          <w:i/>
          <w:noProof w:val="0"/>
        </w:rPr>
        <w:t>DataSetMetaData</w:t>
      </w:r>
      <w:r w:rsidR="00C847DD" w:rsidRPr="00FC09B7">
        <w:rPr>
          <w:noProof w:val="0"/>
        </w:rPr>
        <w:t xml:space="preserve"> is described for the input </w:t>
      </w:r>
      <w:r w:rsidR="00C847DD" w:rsidRPr="00FC09B7">
        <w:rPr>
          <w:i/>
          <w:noProof w:val="0"/>
        </w:rPr>
        <w:t>Arguments</w:t>
      </w:r>
      <w:r w:rsidR="00C847DD" w:rsidRPr="00FC09B7">
        <w:rPr>
          <w:noProof w:val="0"/>
        </w:rPr>
        <w:t>.</w:t>
      </w:r>
    </w:p>
    <w:p w14:paraId="50B40E4E" w14:textId="3015358B" w:rsidR="00041557" w:rsidRPr="00FC09B7" w:rsidRDefault="00041557" w:rsidP="00AF100F">
      <w:pPr>
        <w:pStyle w:val="PARAGRAPH"/>
        <w:rPr>
          <w:noProof w:val="0"/>
        </w:rPr>
      </w:pPr>
      <w:r w:rsidRPr="00FC09B7">
        <w:rPr>
          <w:i/>
          <w:noProof w:val="0"/>
        </w:rPr>
        <w:t>Variables</w:t>
      </w:r>
      <w:r w:rsidRPr="00FC09B7">
        <w:rPr>
          <w:noProof w:val="0"/>
        </w:rPr>
        <w:t xml:space="preserve"> shall be added at the end of the list in </w:t>
      </w:r>
      <w:r w:rsidRPr="00FC09B7">
        <w:rPr>
          <w:i/>
          <w:noProof w:val="0"/>
        </w:rPr>
        <w:t>PublishedData</w:t>
      </w:r>
      <w:r w:rsidRPr="00FC09B7">
        <w:rPr>
          <w:noProof w:val="0"/>
        </w:rPr>
        <w:t>.</w:t>
      </w:r>
      <w:r w:rsidR="00A84532" w:rsidRPr="00FC09B7">
        <w:rPr>
          <w:noProof w:val="0"/>
        </w:rPr>
        <w:t xml:space="preserve"> This ensures that </w:t>
      </w:r>
      <w:r w:rsidR="00A84532" w:rsidRPr="00FC09B7">
        <w:rPr>
          <w:i/>
          <w:noProof w:val="0"/>
        </w:rPr>
        <w:t>Subscribers</w:t>
      </w:r>
      <w:r w:rsidR="00A84532" w:rsidRPr="00FC09B7">
        <w:rPr>
          <w:noProof w:val="0"/>
        </w:rPr>
        <w:t xml:space="preserve"> are only affected by the change if they are interested in the added </w:t>
      </w:r>
      <w:r w:rsidR="00A84532" w:rsidRPr="00FC09B7">
        <w:rPr>
          <w:i/>
          <w:noProof w:val="0"/>
        </w:rPr>
        <w:t>Variables</w:t>
      </w:r>
      <w:r w:rsidR="00A84532" w:rsidRPr="00FC09B7">
        <w:rPr>
          <w:noProof w:val="0"/>
        </w:rPr>
        <w:t>.</w:t>
      </w:r>
    </w:p>
    <w:p w14:paraId="27476FFE" w14:textId="4E4D7E10" w:rsidR="00704C1A" w:rsidRPr="00FC09B7" w:rsidRDefault="00704C1A" w:rsidP="00AF100F">
      <w:pPr>
        <w:pStyle w:val="PARAGRAPH"/>
        <w:rPr>
          <w:noProof w:val="0"/>
        </w:rPr>
      </w:pPr>
      <w:r w:rsidRPr="00FC09B7">
        <w:rPr>
          <w:noProof w:val="0"/>
        </w:rPr>
        <w:t xml:space="preserve">If at least one </w:t>
      </w:r>
      <w:r w:rsidR="003555CC" w:rsidRPr="00FC09B7">
        <w:rPr>
          <w:i/>
          <w:noProof w:val="0"/>
        </w:rPr>
        <w:t>Variable</w:t>
      </w:r>
      <w:r w:rsidRPr="00FC09B7">
        <w:rPr>
          <w:noProof w:val="0"/>
        </w:rPr>
        <w:t xml:space="preserve"> was added to the </w:t>
      </w:r>
      <w:r w:rsidRPr="00FC09B7">
        <w:rPr>
          <w:i/>
          <w:noProof w:val="0"/>
        </w:rPr>
        <w:t>PublishedData</w:t>
      </w:r>
      <w:r w:rsidRPr="00FC09B7">
        <w:rPr>
          <w:noProof w:val="0"/>
        </w:rPr>
        <w:t xml:space="preserve">, the </w:t>
      </w:r>
      <w:r w:rsidRPr="00FC09B7">
        <w:rPr>
          <w:i/>
          <w:noProof w:val="0"/>
        </w:rPr>
        <w:t>MinorVersion</w:t>
      </w:r>
      <w:r w:rsidRPr="00FC09B7">
        <w:rPr>
          <w:noProof w:val="0"/>
        </w:rPr>
        <w:t xml:space="preserve"> of the </w:t>
      </w:r>
      <w:r w:rsidRPr="00FC09B7">
        <w:rPr>
          <w:i/>
          <w:noProof w:val="0"/>
        </w:rPr>
        <w:t>ConfigurationVersion</w:t>
      </w:r>
      <w:r w:rsidRPr="00FC09B7">
        <w:rPr>
          <w:noProof w:val="0"/>
        </w:rPr>
        <w:t xml:space="preserve"> shall be </w:t>
      </w:r>
      <w:r w:rsidR="00BC26A1" w:rsidRPr="00FC09B7">
        <w:rPr>
          <w:noProof w:val="0"/>
        </w:rPr>
        <w:t>updated</w:t>
      </w:r>
      <w:r w:rsidRPr="00FC09B7">
        <w:rPr>
          <w:noProof w:val="0"/>
        </w:rPr>
        <w:t>.</w:t>
      </w:r>
      <w:r w:rsidR="006630AA" w:rsidRPr="006630AA">
        <w:rPr>
          <w:noProof w:val="0"/>
        </w:rPr>
        <w:t xml:space="preserve"> </w:t>
      </w:r>
      <w:r w:rsidR="006630AA" w:rsidRPr="00FC09B7">
        <w:rPr>
          <w:noProof w:val="0"/>
        </w:rPr>
        <w:t xml:space="preserve">The </w:t>
      </w:r>
      <w:r w:rsidR="006630AA" w:rsidRPr="00FC09B7">
        <w:rPr>
          <w:i/>
          <w:noProof w:val="0"/>
        </w:rPr>
        <w:t>ConfigurationVersionDataType</w:t>
      </w:r>
      <w:r w:rsidR="006630AA" w:rsidRPr="00FC09B7">
        <w:rPr>
          <w:noProof w:val="0"/>
        </w:rPr>
        <w:t xml:space="preserve"> and the rules for setting the version are defined in </w:t>
      </w:r>
      <w:r w:rsidR="006630AA" w:rsidRPr="00FC09B7">
        <w:rPr>
          <w:noProof w:val="0"/>
        </w:rPr>
        <w:fldChar w:fldCharType="begin"/>
      </w:r>
      <w:r w:rsidR="006630AA" w:rsidRPr="00FC09B7">
        <w:rPr>
          <w:noProof w:val="0"/>
        </w:rPr>
        <w:instrText xml:space="preserve"> REF _Ref425674914 \r \h  \* MERGEFORMAT </w:instrText>
      </w:r>
      <w:r w:rsidR="006630AA" w:rsidRPr="00FC09B7">
        <w:rPr>
          <w:noProof w:val="0"/>
        </w:rPr>
      </w:r>
      <w:r w:rsidR="006630AA" w:rsidRPr="00FC09B7">
        <w:rPr>
          <w:noProof w:val="0"/>
        </w:rPr>
        <w:fldChar w:fldCharType="separate"/>
      </w:r>
      <w:r w:rsidR="005333FC">
        <w:rPr>
          <w:noProof w:val="0"/>
        </w:rPr>
        <w:t>6.2.2.1.5</w:t>
      </w:r>
      <w:r w:rsidR="006630AA" w:rsidRPr="00FC09B7">
        <w:rPr>
          <w:noProof w:val="0"/>
        </w:rPr>
        <w:fldChar w:fldCharType="end"/>
      </w:r>
      <w:r w:rsidR="006630AA" w:rsidRPr="00FC09B7">
        <w:rPr>
          <w:noProof w:val="0"/>
        </w:rPr>
        <w:t>.</w:t>
      </w:r>
    </w:p>
    <w:p w14:paraId="11C7C536" w14:textId="2CF3A07A" w:rsidR="00FE60FA" w:rsidRPr="00FC09B7" w:rsidRDefault="00FE60FA" w:rsidP="00AF100F">
      <w:pPr>
        <w:pStyle w:val="PARAGRAPH"/>
        <w:rPr>
          <w:noProof w:val="0"/>
        </w:rPr>
      </w:pPr>
      <w:r w:rsidRPr="00FC09B7">
        <w:rPr>
          <w:noProof w:val="0"/>
        </w:rPr>
        <w:t xml:space="preserve">The </w:t>
      </w:r>
      <w:r w:rsidRPr="00FC09B7">
        <w:rPr>
          <w:i/>
          <w:noProof w:val="0"/>
        </w:rPr>
        <w:t>Client</w:t>
      </w:r>
      <w:r w:rsidRPr="00FC09B7">
        <w:rPr>
          <w:noProof w:val="0"/>
        </w:rPr>
        <w:t xml:space="preserve"> shall </w:t>
      </w:r>
      <w:r w:rsidR="00D45C1A" w:rsidRPr="00FC09B7">
        <w:rPr>
          <w:noProof w:val="0"/>
        </w:rPr>
        <w:t xml:space="preserve">be authorized to modify the </w:t>
      </w:r>
      <w:r w:rsidRPr="00FC09B7">
        <w:rPr>
          <w:noProof w:val="0"/>
        </w:rPr>
        <w:t xml:space="preserve">configuration </w:t>
      </w:r>
      <w:r w:rsidR="00B3445A" w:rsidRPr="00FC09B7">
        <w:rPr>
          <w:noProof w:val="0"/>
        </w:rPr>
        <w:t xml:space="preserve">for the </w:t>
      </w:r>
      <w:r w:rsidR="00B3445A" w:rsidRPr="00FC09B7">
        <w:rPr>
          <w:i/>
          <w:noProof w:val="0"/>
        </w:rPr>
        <w:t>PubSub</w:t>
      </w:r>
      <w:r w:rsidR="00B3445A" w:rsidRPr="00FC09B7">
        <w:rPr>
          <w:noProof w:val="0"/>
        </w:rPr>
        <w:t xml:space="preserve"> functionality</w:t>
      </w:r>
      <w:r w:rsidRPr="00FC09B7">
        <w:rPr>
          <w:noProof w:val="0"/>
        </w:rPr>
        <w:t xml:space="preserve"> when invoking this </w:t>
      </w:r>
      <w:r w:rsidRPr="00FC09B7">
        <w:rPr>
          <w:i/>
          <w:noProof w:val="0"/>
        </w:rPr>
        <w:t>Method</w:t>
      </w:r>
      <w:r w:rsidRPr="00FC09B7">
        <w:rPr>
          <w:noProof w:val="0"/>
        </w:rPr>
        <w:t xml:space="preserve"> on the </w:t>
      </w:r>
      <w:r w:rsidRPr="00FC09B7">
        <w:rPr>
          <w:i/>
          <w:noProof w:val="0"/>
        </w:rPr>
        <w:t>Server</w:t>
      </w:r>
      <w:r w:rsidRPr="00FC09B7">
        <w:rPr>
          <w:noProof w:val="0"/>
        </w:rPr>
        <w:t>.</w:t>
      </w:r>
    </w:p>
    <w:p w14:paraId="4FEA7727" w14:textId="77777777" w:rsidR="005212F8" w:rsidRPr="00FC09B7" w:rsidRDefault="005212F8" w:rsidP="00AF100F">
      <w:pPr>
        <w:pStyle w:val="StyleSectionHeadingArial"/>
      </w:pPr>
      <w:r w:rsidRPr="00FC09B7">
        <w:t>Signature</w:t>
      </w:r>
    </w:p>
    <w:p w14:paraId="70E9F279" w14:textId="77777777" w:rsidR="005212F8" w:rsidRPr="00FC09B7" w:rsidRDefault="005212F8" w:rsidP="00AF100F">
      <w:pPr>
        <w:ind w:left="357"/>
        <w:rPr>
          <w:rFonts w:ascii="Courier New" w:hAnsi="Courier New" w:cs="Courier New"/>
          <w:noProof w:val="0"/>
        </w:rPr>
      </w:pPr>
      <w:r w:rsidRPr="00FC09B7">
        <w:rPr>
          <w:rFonts w:ascii="Courier New" w:hAnsi="Courier New" w:cs="Courier New"/>
          <w:b/>
          <w:noProof w:val="0"/>
        </w:rPr>
        <w:t>AddVariables</w:t>
      </w:r>
      <w:r w:rsidRPr="00FC09B7">
        <w:rPr>
          <w:rFonts w:ascii="Courier New" w:hAnsi="Courier New" w:cs="Courier New"/>
          <w:noProof w:val="0"/>
        </w:rPr>
        <w:t xml:space="preserve"> (</w:t>
      </w:r>
    </w:p>
    <w:p w14:paraId="0B360E70" w14:textId="77777777" w:rsidR="004D0A64" w:rsidRPr="00FC09B7" w:rsidRDefault="004D0A64" w:rsidP="004D0A64">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ConfigurationVersionDataType</w:t>
      </w:r>
      <w:r w:rsidRPr="00FC09B7">
        <w:rPr>
          <w:rFonts w:ascii="Courier New" w:hAnsi="Courier New" w:cs="Courier New"/>
          <w:noProof w:val="0"/>
        </w:rPr>
        <w:tab/>
      </w:r>
      <w:r w:rsidRPr="00FC09B7">
        <w:rPr>
          <w:rFonts w:ascii="Courier New" w:hAnsi="Courier New" w:cs="Courier New"/>
          <w:noProof w:val="0"/>
        </w:rPr>
        <w:tab/>
        <w:t>ConfigurationVersion</w:t>
      </w:r>
    </w:p>
    <w:p w14:paraId="3F8593B3" w14:textId="035D562F" w:rsidR="008D2EC2" w:rsidRPr="00FC09B7" w:rsidRDefault="00D85DDE" w:rsidP="008D2EC2">
      <w:pPr>
        <w:ind w:left="357"/>
        <w:rPr>
          <w:rFonts w:ascii="Courier New" w:hAnsi="Courier New" w:cs="Courier New"/>
          <w:noProof w:val="0"/>
        </w:rPr>
      </w:pPr>
      <w:r>
        <w:rPr>
          <w:rFonts w:ascii="Courier New" w:hAnsi="Courier New" w:cs="Courier New"/>
          <w:noProof w:val="0"/>
        </w:rPr>
        <w:tab/>
        <w:t>[in]</w:t>
      </w:r>
      <w:r>
        <w:rPr>
          <w:rFonts w:ascii="Courier New" w:hAnsi="Courier New" w:cs="Courier New"/>
          <w:noProof w:val="0"/>
        </w:rPr>
        <w:tab/>
        <w:t>String</w:t>
      </w:r>
      <w:r w:rsidR="008D2EC2" w:rsidRPr="00FC09B7">
        <w:rPr>
          <w:rFonts w:ascii="Courier New" w:hAnsi="Courier New" w:cs="Courier New"/>
          <w:noProof w:val="0"/>
        </w:rPr>
        <w:t>[]</w:t>
      </w:r>
      <w:r w:rsidR="008D2EC2" w:rsidRPr="00FC09B7">
        <w:rPr>
          <w:rFonts w:ascii="Courier New" w:hAnsi="Courier New" w:cs="Courier New"/>
          <w:noProof w:val="0"/>
        </w:rPr>
        <w:tab/>
      </w:r>
      <w:r w:rsidR="008D2EC2" w:rsidRPr="00FC09B7">
        <w:rPr>
          <w:rFonts w:ascii="Courier New" w:hAnsi="Courier New" w:cs="Courier New"/>
          <w:noProof w:val="0"/>
        </w:rPr>
        <w:tab/>
      </w:r>
      <w:r w:rsidR="008D2EC2" w:rsidRPr="00FC09B7">
        <w:rPr>
          <w:rFonts w:ascii="Courier New" w:hAnsi="Courier New" w:cs="Courier New"/>
          <w:noProof w:val="0"/>
        </w:rPr>
        <w:tab/>
      </w:r>
      <w:r w:rsidR="008D2EC2" w:rsidRPr="00FC09B7">
        <w:rPr>
          <w:rFonts w:ascii="Courier New" w:hAnsi="Courier New" w:cs="Courier New"/>
          <w:noProof w:val="0"/>
        </w:rPr>
        <w:tab/>
      </w:r>
      <w:r w:rsidR="008D2EC2" w:rsidRPr="00FC09B7">
        <w:rPr>
          <w:rFonts w:ascii="Courier New" w:hAnsi="Courier New" w:cs="Courier New"/>
          <w:noProof w:val="0"/>
        </w:rPr>
        <w:tab/>
        <w:t>FieldNameAliases</w:t>
      </w:r>
    </w:p>
    <w:p w14:paraId="74FDDD09" w14:textId="15DE23AF" w:rsidR="00035BC6" w:rsidRPr="00FC09B7" w:rsidRDefault="00D85DDE" w:rsidP="00035BC6">
      <w:pPr>
        <w:ind w:left="357"/>
        <w:rPr>
          <w:rFonts w:ascii="Courier New" w:hAnsi="Courier New" w:cs="Courier New"/>
          <w:noProof w:val="0"/>
        </w:rPr>
      </w:pPr>
      <w:r>
        <w:rPr>
          <w:rFonts w:ascii="Courier New" w:hAnsi="Courier New" w:cs="Courier New"/>
          <w:noProof w:val="0"/>
        </w:rPr>
        <w:tab/>
        <w:t>[in]</w:t>
      </w:r>
      <w:r>
        <w:rPr>
          <w:rFonts w:ascii="Courier New" w:hAnsi="Courier New" w:cs="Courier New"/>
          <w:noProof w:val="0"/>
        </w:rPr>
        <w:tab/>
        <w:t>Boolean</w:t>
      </w:r>
      <w:r w:rsidR="00035BC6" w:rsidRPr="00FC09B7">
        <w:rPr>
          <w:rFonts w:ascii="Courier New" w:hAnsi="Courier New" w:cs="Courier New"/>
          <w:noProof w:val="0"/>
        </w:rPr>
        <w:t>[]</w:t>
      </w:r>
      <w:r w:rsidR="00035BC6" w:rsidRPr="00FC09B7">
        <w:rPr>
          <w:rFonts w:ascii="Courier New" w:hAnsi="Courier New" w:cs="Courier New"/>
          <w:noProof w:val="0"/>
        </w:rPr>
        <w:tab/>
      </w:r>
      <w:r w:rsidR="00035BC6" w:rsidRPr="00FC09B7">
        <w:rPr>
          <w:rFonts w:ascii="Courier New" w:hAnsi="Courier New" w:cs="Courier New"/>
          <w:noProof w:val="0"/>
        </w:rPr>
        <w:tab/>
      </w:r>
      <w:r w:rsidR="00035BC6" w:rsidRPr="00FC09B7">
        <w:rPr>
          <w:rFonts w:ascii="Courier New" w:hAnsi="Courier New" w:cs="Courier New"/>
          <w:noProof w:val="0"/>
        </w:rPr>
        <w:tab/>
      </w:r>
      <w:r w:rsidR="00035BC6" w:rsidRPr="00FC09B7">
        <w:rPr>
          <w:rFonts w:ascii="Courier New" w:hAnsi="Courier New" w:cs="Courier New"/>
          <w:noProof w:val="0"/>
        </w:rPr>
        <w:tab/>
      </w:r>
      <w:r w:rsidR="00035BC6" w:rsidRPr="00FC09B7">
        <w:rPr>
          <w:rFonts w:ascii="Courier New" w:hAnsi="Courier New" w:cs="Courier New"/>
          <w:noProof w:val="0"/>
        </w:rPr>
        <w:tab/>
        <w:t>PromotedFields</w:t>
      </w:r>
    </w:p>
    <w:p w14:paraId="5A080DF5" w14:textId="076ABADB" w:rsidR="005212F8" w:rsidRPr="00FC09B7" w:rsidRDefault="005212F8" w:rsidP="00AF100F">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r>
      <w:r w:rsidR="00D85DDE">
        <w:rPr>
          <w:rFonts w:ascii="Courier New" w:hAnsi="Courier New" w:cs="Courier New"/>
          <w:noProof w:val="0"/>
        </w:rPr>
        <w:t>PublishedVariableDataType</w:t>
      </w:r>
      <w:r w:rsidR="00FF266F" w:rsidRPr="00FC09B7">
        <w:rPr>
          <w:rFonts w:ascii="Courier New" w:hAnsi="Courier New" w:cs="Courier New"/>
          <w:noProof w:val="0"/>
        </w:rPr>
        <w:t>[]</w:t>
      </w:r>
      <w:r w:rsidR="00FF266F" w:rsidRPr="00FC09B7">
        <w:rPr>
          <w:rFonts w:ascii="Courier New" w:hAnsi="Courier New" w:cs="Courier New"/>
          <w:noProof w:val="0"/>
        </w:rPr>
        <w:tab/>
      </w:r>
      <w:r w:rsidRPr="00FC09B7">
        <w:rPr>
          <w:rFonts w:ascii="Courier New" w:hAnsi="Courier New" w:cs="Courier New"/>
          <w:noProof w:val="0"/>
        </w:rPr>
        <w:tab/>
        <w:t>VariablesToAdd</w:t>
      </w:r>
    </w:p>
    <w:p w14:paraId="514C4589" w14:textId="3F75383E" w:rsidR="00EF3705" w:rsidRPr="00FC09B7" w:rsidRDefault="00EF3705" w:rsidP="00EF3705">
      <w:pPr>
        <w:ind w:left="357"/>
        <w:rPr>
          <w:rFonts w:ascii="Courier New" w:hAnsi="Courier New" w:cs="Courier New"/>
          <w:noProof w:val="0"/>
        </w:rPr>
      </w:pPr>
      <w:r w:rsidRPr="00FC09B7">
        <w:rPr>
          <w:rFonts w:ascii="Courier New" w:hAnsi="Courier New" w:cs="Courier New"/>
          <w:noProof w:val="0"/>
        </w:rPr>
        <w:tab/>
        <w:t>[out]</w:t>
      </w:r>
      <w:r w:rsidRPr="00FC09B7">
        <w:rPr>
          <w:rFonts w:ascii="Courier New" w:hAnsi="Courier New" w:cs="Courier New"/>
          <w:noProof w:val="0"/>
        </w:rPr>
        <w:tab/>
        <w:t>ConfigurationVersionDataType</w:t>
      </w:r>
      <w:r w:rsidRPr="00FC09B7">
        <w:rPr>
          <w:rFonts w:ascii="Courier New" w:hAnsi="Courier New" w:cs="Courier New"/>
          <w:noProof w:val="0"/>
        </w:rPr>
        <w:tab/>
      </w:r>
      <w:r w:rsidRPr="00FC09B7">
        <w:rPr>
          <w:rFonts w:ascii="Courier New" w:hAnsi="Courier New" w:cs="Courier New"/>
          <w:noProof w:val="0"/>
        </w:rPr>
        <w:tab/>
      </w:r>
      <w:r w:rsidR="00615AFC" w:rsidRPr="00FC09B7">
        <w:rPr>
          <w:rFonts w:ascii="Courier New" w:hAnsi="Courier New" w:cs="Courier New"/>
          <w:noProof w:val="0"/>
        </w:rPr>
        <w:t>New</w:t>
      </w:r>
      <w:r w:rsidRPr="00FC09B7">
        <w:rPr>
          <w:rFonts w:ascii="Courier New" w:hAnsi="Courier New" w:cs="Courier New"/>
          <w:noProof w:val="0"/>
        </w:rPr>
        <w:t>ConfigurationVersion</w:t>
      </w:r>
    </w:p>
    <w:p w14:paraId="110E6F2A" w14:textId="209EA401" w:rsidR="005212F8" w:rsidRPr="00FC09B7" w:rsidRDefault="00D85DDE" w:rsidP="00AF100F">
      <w:pPr>
        <w:ind w:left="357"/>
        <w:rPr>
          <w:rFonts w:ascii="Courier New" w:hAnsi="Courier New" w:cs="Courier New"/>
          <w:noProof w:val="0"/>
        </w:rPr>
      </w:pPr>
      <w:r>
        <w:rPr>
          <w:rFonts w:ascii="Courier New" w:hAnsi="Courier New" w:cs="Courier New"/>
          <w:noProof w:val="0"/>
        </w:rPr>
        <w:tab/>
        <w:t>[out] StatusCode</w:t>
      </w:r>
      <w:r w:rsidR="005212F8" w:rsidRPr="00FC09B7">
        <w:rPr>
          <w:rFonts w:ascii="Courier New" w:hAnsi="Courier New" w:cs="Courier New"/>
          <w:noProof w:val="0"/>
        </w:rPr>
        <w:t>[]</w:t>
      </w:r>
      <w:r w:rsidR="005212F8" w:rsidRPr="00FC09B7">
        <w:rPr>
          <w:rFonts w:ascii="Courier New" w:hAnsi="Courier New" w:cs="Courier New"/>
          <w:noProof w:val="0"/>
        </w:rPr>
        <w:tab/>
      </w:r>
      <w:r w:rsidR="00FF266F" w:rsidRPr="00FC09B7">
        <w:rPr>
          <w:rFonts w:ascii="Courier New" w:hAnsi="Courier New" w:cs="Courier New"/>
          <w:noProof w:val="0"/>
        </w:rPr>
        <w:tab/>
      </w:r>
      <w:r w:rsidR="00FF266F" w:rsidRPr="00FC09B7">
        <w:rPr>
          <w:rFonts w:ascii="Courier New" w:hAnsi="Courier New" w:cs="Courier New"/>
          <w:noProof w:val="0"/>
        </w:rPr>
        <w:tab/>
      </w:r>
      <w:r w:rsidR="00FF266F" w:rsidRPr="00FC09B7">
        <w:rPr>
          <w:rFonts w:ascii="Courier New" w:hAnsi="Courier New" w:cs="Courier New"/>
          <w:noProof w:val="0"/>
        </w:rPr>
        <w:tab/>
      </w:r>
      <w:r w:rsidR="005212F8" w:rsidRPr="00FC09B7">
        <w:rPr>
          <w:rFonts w:ascii="Courier New" w:hAnsi="Courier New" w:cs="Courier New"/>
          <w:noProof w:val="0"/>
        </w:rPr>
        <w:t>AddResults</w:t>
      </w:r>
    </w:p>
    <w:p w14:paraId="71CB533B" w14:textId="77777777" w:rsidR="005212F8" w:rsidRPr="00FC09B7" w:rsidRDefault="005212F8" w:rsidP="00AF100F">
      <w:pPr>
        <w:ind w:left="357"/>
        <w:rPr>
          <w:rFonts w:ascii="Courier New" w:hAnsi="Courier New" w:cs="Courier New"/>
          <w:noProof w:val="0"/>
        </w:rPr>
      </w:pPr>
      <w:r w:rsidRPr="00FC09B7">
        <w:rPr>
          <w:rFonts w:ascii="Courier New" w:hAnsi="Courier New" w:cs="Courier New"/>
          <w:noProof w:val="0"/>
        </w:rPr>
        <w:tab/>
        <w:t>);</w:t>
      </w:r>
    </w:p>
    <w:p w14:paraId="2044E862" w14:textId="77777777" w:rsidR="005212F8" w:rsidRPr="00FC09B7" w:rsidRDefault="005212F8" w:rsidP="00AF100F">
      <w:pPr>
        <w:ind w:left="357"/>
        <w:rPr>
          <w:rFonts w:ascii="Courier New" w:hAnsi="Courier New" w:cs="Courier New"/>
          <w:noProof w:val="0"/>
        </w:rPr>
      </w:pP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60"/>
        <w:gridCol w:w="6458"/>
      </w:tblGrid>
      <w:tr w:rsidR="005212F8" w:rsidRPr="00FC09B7" w14:paraId="6BD25457" w14:textId="77777777" w:rsidTr="00D70B02">
        <w:tc>
          <w:tcPr>
            <w:tcW w:w="2160" w:type="dxa"/>
          </w:tcPr>
          <w:p w14:paraId="0E93CB73" w14:textId="77777777" w:rsidR="005212F8" w:rsidRPr="00FC09B7" w:rsidRDefault="005212F8" w:rsidP="00AF100F">
            <w:pPr>
              <w:pStyle w:val="TableText"/>
              <w:rPr>
                <w:b/>
                <w:noProof w:val="0"/>
                <w:lang w:val="en-GB"/>
              </w:rPr>
            </w:pPr>
            <w:r w:rsidRPr="00FC09B7">
              <w:rPr>
                <w:b/>
                <w:noProof w:val="0"/>
                <w:lang w:val="en-GB"/>
              </w:rPr>
              <w:lastRenderedPageBreak/>
              <w:t>Argument</w:t>
            </w:r>
          </w:p>
        </w:tc>
        <w:tc>
          <w:tcPr>
            <w:tcW w:w="6458" w:type="dxa"/>
          </w:tcPr>
          <w:p w14:paraId="56F0B811" w14:textId="77777777" w:rsidR="005212F8" w:rsidRPr="00FC09B7" w:rsidRDefault="005212F8" w:rsidP="00AF100F">
            <w:pPr>
              <w:pStyle w:val="TableText"/>
              <w:rPr>
                <w:b/>
                <w:noProof w:val="0"/>
                <w:lang w:val="en-GB"/>
              </w:rPr>
            </w:pPr>
            <w:r w:rsidRPr="00FC09B7">
              <w:rPr>
                <w:b/>
                <w:noProof w:val="0"/>
                <w:lang w:val="en-GB"/>
              </w:rPr>
              <w:t>Description</w:t>
            </w:r>
          </w:p>
        </w:tc>
      </w:tr>
      <w:tr w:rsidR="004D0A64" w:rsidRPr="00FC09B7" w14:paraId="17AA1FDF" w14:textId="77777777" w:rsidTr="00D70B02">
        <w:tc>
          <w:tcPr>
            <w:tcW w:w="2160" w:type="dxa"/>
          </w:tcPr>
          <w:p w14:paraId="7EFA8A95" w14:textId="11B3C8F4" w:rsidR="004D0A64" w:rsidRPr="00FC09B7" w:rsidRDefault="004D0A64" w:rsidP="00AF100F">
            <w:pPr>
              <w:pStyle w:val="TableText"/>
              <w:rPr>
                <w:noProof w:val="0"/>
                <w:lang w:val="en-GB"/>
              </w:rPr>
            </w:pPr>
            <w:r w:rsidRPr="00FC09B7">
              <w:rPr>
                <w:noProof w:val="0"/>
                <w:lang w:val="en-GB"/>
              </w:rPr>
              <w:t>ConfigurationVersion</w:t>
            </w:r>
          </w:p>
        </w:tc>
        <w:tc>
          <w:tcPr>
            <w:tcW w:w="6458" w:type="dxa"/>
          </w:tcPr>
          <w:p w14:paraId="26D4CD15" w14:textId="2FA41C4F" w:rsidR="00C01F0F" w:rsidRPr="00FC09B7" w:rsidRDefault="004D0A64" w:rsidP="00C01F0F">
            <w:pPr>
              <w:pStyle w:val="TableText"/>
              <w:rPr>
                <w:noProof w:val="0"/>
                <w:lang w:val="en-GB"/>
              </w:rPr>
            </w:pPr>
            <w:r w:rsidRPr="00FC09B7">
              <w:rPr>
                <w:noProof w:val="0"/>
                <w:lang w:val="en-GB"/>
              </w:rPr>
              <w:t xml:space="preserve">Configuration version of the </w:t>
            </w:r>
            <w:r w:rsidRPr="00FC09B7">
              <w:rPr>
                <w:i/>
                <w:noProof w:val="0"/>
                <w:lang w:val="en-GB"/>
              </w:rPr>
              <w:t>DataSet</w:t>
            </w:r>
            <w:r w:rsidRPr="00FC09B7">
              <w:rPr>
                <w:noProof w:val="0"/>
                <w:lang w:val="en-GB"/>
              </w:rPr>
              <w:t xml:space="preserve">. The configuration version must match the entire current configuration version of the </w:t>
            </w:r>
            <w:r w:rsidRPr="00FC09B7">
              <w:rPr>
                <w:i/>
                <w:noProof w:val="0"/>
                <w:lang w:val="en-GB"/>
              </w:rPr>
              <w:t>Object</w:t>
            </w:r>
            <w:r w:rsidR="00717C0E" w:rsidRPr="00FC09B7">
              <w:rPr>
                <w:noProof w:val="0"/>
                <w:lang w:val="en-GB"/>
              </w:rPr>
              <w:t xml:space="preserve"> when the </w:t>
            </w:r>
            <w:r w:rsidR="00717C0E" w:rsidRPr="00FC09B7">
              <w:rPr>
                <w:i/>
                <w:noProof w:val="0"/>
                <w:lang w:val="en-GB"/>
              </w:rPr>
              <w:t>M</w:t>
            </w:r>
            <w:r w:rsidRPr="00FC09B7">
              <w:rPr>
                <w:i/>
                <w:noProof w:val="0"/>
                <w:lang w:val="en-GB"/>
              </w:rPr>
              <w:t>ethod</w:t>
            </w:r>
            <w:r w:rsidRPr="00FC09B7">
              <w:rPr>
                <w:noProof w:val="0"/>
                <w:lang w:val="en-GB"/>
              </w:rPr>
              <w:t xml:space="preserve"> call is processed. If it does not match, the result Bad_InvalidState shall be returned. </w:t>
            </w:r>
          </w:p>
          <w:p w14:paraId="55DCEE2D" w14:textId="692C23B4" w:rsidR="004D0A64" w:rsidRPr="00FC09B7" w:rsidRDefault="004D0A64" w:rsidP="00C01F0F">
            <w:pPr>
              <w:pStyle w:val="TableText"/>
              <w:rPr>
                <w:noProof w:val="0"/>
                <w:lang w:val="en-GB"/>
              </w:rPr>
            </w:pPr>
            <w:r w:rsidRPr="00FC09B7">
              <w:rPr>
                <w:noProof w:val="0"/>
                <w:lang w:val="en-GB"/>
              </w:rPr>
              <w:t xml:space="preserve">The </w:t>
            </w:r>
            <w:r w:rsidRPr="00FC09B7">
              <w:rPr>
                <w:i/>
                <w:noProof w:val="0"/>
                <w:lang w:val="en-GB"/>
              </w:rPr>
              <w:t>ConfigurationVersionDataType</w:t>
            </w:r>
            <w:r w:rsidRPr="00FC09B7">
              <w:rPr>
                <w:noProof w:val="0"/>
                <w:lang w:val="en-GB"/>
              </w:rPr>
              <w:t xml:space="preserve"> is defined in </w:t>
            </w:r>
            <w:r w:rsidRPr="00FC09B7">
              <w:rPr>
                <w:noProof w:val="0"/>
                <w:lang w:val="en-GB"/>
              </w:rPr>
              <w:fldChar w:fldCharType="begin"/>
            </w:r>
            <w:r w:rsidRPr="00FC09B7">
              <w:rPr>
                <w:noProof w:val="0"/>
                <w:lang w:val="en-GB"/>
              </w:rPr>
              <w:instrText xml:space="preserve"> REF _Ref425674914 \r \h  \* MERGEFORMAT </w:instrText>
            </w:r>
            <w:r w:rsidRPr="00FC09B7">
              <w:rPr>
                <w:noProof w:val="0"/>
                <w:lang w:val="en-GB"/>
              </w:rPr>
            </w:r>
            <w:r w:rsidRPr="00FC09B7">
              <w:rPr>
                <w:noProof w:val="0"/>
                <w:lang w:val="en-GB"/>
              </w:rPr>
              <w:fldChar w:fldCharType="separate"/>
            </w:r>
            <w:r w:rsidR="005333FC">
              <w:rPr>
                <w:noProof w:val="0"/>
                <w:lang w:val="en-GB"/>
              </w:rPr>
              <w:t>6.2.2.1.5</w:t>
            </w:r>
            <w:r w:rsidRPr="00FC09B7">
              <w:rPr>
                <w:noProof w:val="0"/>
                <w:lang w:val="en-GB"/>
              </w:rPr>
              <w:fldChar w:fldCharType="end"/>
            </w:r>
            <w:r w:rsidRPr="00FC09B7">
              <w:rPr>
                <w:noProof w:val="0"/>
                <w:lang w:val="en-GB"/>
              </w:rPr>
              <w:t>.</w:t>
            </w:r>
          </w:p>
        </w:tc>
      </w:tr>
      <w:tr w:rsidR="008D2EC2" w:rsidRPr="00FC09B7" w14:paraId="2858AA3F" w14:textId="77777777" w:rsidTr="00D70B02">
        <w:tc>
          <w:tcPr>
            <w:tcW w:w="2160" w:type="dxa"/>
          </w:tcPr>
          <w:p w14:paraId="370F9313" w14:textId="01E5D05B" w:rsidR="008D2EC2" w:rsidRPr="00FC09B7" w:rsidRDefault="008D2EC2" w:rsidP="00AF100F">
            <w:pPr>
              <w:pStyle w:val="TableText"/>
              <w:rPr>
                <w:noProof w:val="0"/>
                <w:lang w:val="en-GB"/>
              </w:rPr>
            </w:pPr>
            <w:r w:rsidRPr="00FC09B7">
              <w:rPr>
                <w:noProof w:val="0"/>
                <w:lang w:val="en-GB"/>
              </w:rPr>
              <w:t>FieldNameAliases</w:t>
            </w:r>
          </w:p>
        </w:tc>
        <w:tc>
          <w:tcPr>
            <w:tcW w:w="6458" w:type="dxa"/>
          </w:tcPr>
          <w:p w14:paraId="73836B59" w14:textId="77777777" w:rsidR="008D2EC2" w:rsidRPr="00FC09B7" w:rsidRDefault="008D2EC2" w:rsidP="00035BC6">
            <w:pPr>
              <w:pStyle w:val="TableText"/>
              <w:rPr>
                <w:noProof w:val="0"/>
                <w:lang w:val="en-GB"/>
              </w:rPr>
            </w:pPr>
            <w:r w:rsidRPr="00FC09B7">
              <w:rPr>
                <w:noProof w:val="0"/>
                <w:lang w:val="en-GB"/>
              </w:rPr>
              <w:t xml:space="preserve">The names assigned to the </w:t>
            </w:r>
            <w:r w:rsidR="00F54C27" w:rsidRPr="00FC09B7">
              <w:rPr>
                <w:noProof w:val="0"/>
                <w:lang w:val="en-GB"/>
              </w:rPr>
              <w:t>selected</w:t>
            </w:r>
            <w:r w:rsidRPr="00FC09B7">
              <w:rPr>
                <w:noProof w:val="0"/>
                <w:lang w:val="en-GB"/>
              </w:rPr>
              <w:t xml:space="preserve"> </w:t>
            </w:r>
            <w:r w:rsidRPr="00FC09B7">
              <w:rPr>
                <w:i/>
                <w:noProof w:val="0"/>
                <w:lang w:val="en-GB"/>
              </w:rPr>
              <w:t>Variables</w:t>
            </w:r>
            <w:r w:rsidRPr="00FC09B7">
              <w:rPr>
                <w:noProof w:val="0"/>
                <w:lang w:val="en-GB"/>
              </w:rPr>
              <w:t xml:space="preserve"> for the fields in the </w:t>
            </w:r>
            <w:r w:rsidRPr="00FC09B7">
              <w:rPr>
                <w:i/>
                <w:noProof w:val="0"/>
                <w:lang w:val="en-GB"/>
              </w:rPr>
              <w:t>DataSetMetaData</w:t>
            </w:r>
            <w:r w:rsidRPr="00FC09B7">
              <w:rPr>
                <w:noProof w:val="0"/>
                <w:lang w:val="en-GB"/>
              </w:rPr>
              <w:t xml:space="preserve"> and in the </w:t>
            </w:r>
            <w:r w:rsidR="00D5494D" w:rsidRPr="00FC09B7">
              <w:rPr>
                <w:i/>
                <w:noProof w:val="0"/>
                <w:lang w:val="en-GB"/>
              </w:rPr>
              <w:t>DataSetMessages</w:t>
            </w:r>
            <w:r w:rsidR="00D5494D" w:rsidRPr="00FC09B7">
              <w:rPr>
                <w:noProof w:val="0"/>
                <w:lang w:val="en-GB"/>
              </w:rPr>
              <w:t xml:space="preserve"> </w:t>
            </w:r>
            <w:r w:rsidRPr="00FC09B7">
              <w:rPr>
                <w:noProof w:val="0"/>
                <w:lang w:val="en-GB"/>
              </w:rPr>
              <w:t xml:space="preserve">for tagged </w:t>
            </w:r>
            <w:r w:rsidR="00D5494D" w:rsidRPr="00FC09B7">
              <w:rPr>
                <w:noProof w:val="0"/>
                <w:lang w:val="en-GB"/>
              </w:rPr>
              <w:t>m</w:t>
            </w:r>
            <w:r w:rsidRPr="00FC09B7">
              <w:rPr>
                <w:noProof w:val="0"/>
                <w:lang w:val="en-GB"/>
              </w:rPr>
              <w:t xml:space="preserve">essage encoding. The size and the order of the array </w:t>
            </w:r>
            <w:r w:rsidR="00035BC6" w:rsidRPr="00FC09B7">
              <w:rPr>
                <w:noProof w:val="0"/>
                <w:lang w:val="en-GB"/>
              </w:rPr>
              <w:t>shall</w:t>
            </w:r>
            <w:r w:rsidRPr="00FC09B7">
              <w:rPr>
                <w:noProof w:val="0"/>
                <w:lang w:val="en-GB"/>
              </w:rPr>
              <w:t xml:space="preserve"> match the </w:t>
            </w:r>
            <w:r w:rsidRPr="00FC09B7">
              <w:rPr>
                <w:i/>
                <w:noProof w:val="0"/>
                <w:lang w:val="en-GB"/>
              </w:rPr>
              <w:t>VariablesToAdd</w:t>
            </w:r>
            <w:r w:rsidRPr="00FC09B7">
              <w:rPr>
                <w:noProof w:val="0"/>
                <w:lang w:val="en-GB"/>
              </w:rPr>
              <w:t>.</w:t>
            </w:r>
          </w:p>
          <w:p w14:paraId="6B8A0116" w14:textId="7ED15E58" w:rsidR="006B642C" w:rsidRPr="00FC09B7" w:rsidRDefault="006B642C" w:rsidP="003930AF">
            <w:pPr>
              <w:pStyle w:val="TableText"/>
              <w:rPr>
                <w:noProof w:val="0"/>
                <w:lang w:val="en-GB"/>
              </w:rPr>
            </w:pPr>
            <w:r w:rsidRPr="00FC09B7">
              <w:rPr>
                <w:noProof w:val="0"/>
                <w:lang w:val="en-GB"/>
              </w:rPr>
              <w:t xml:space="preserve">The string </w:t>
            </w:r>
            <w:r w:rsidR="003930AF" w:rsidRPr="00FC09B7">
              <w:rPr>
                <w:noProof w:val="0"/>
                <w:lang w:val="en-GB"/>
              </w:rPr>
              <w:t xml:space="preserve">shall be </w:t>
            </w:r>
            <w:r w:rsidRPr="00FC09B7">
              <w:rPr>
                <w:noProof w:val="0"/>
                <w:lang w:val="en-GB"/>
              </w:rPr>
              <w:t xml:space="preserve">used to set the name field in the </w:t>
            </w:r>
            <w:r w:rsidRPr="00FC09B7">
              <w:rPr>
                <w:i/>
                <w:noProof w:val="0"/>
                <w:lang w:val="en-GB"/>
              </w:rPr>
              <w:t>FieldMetaData</w:t>
            </w:r>
            <w:r w:rsidRPr="00FC09B7">
              <w:rPr>
                <w:noProof w:val="0"/>
                <w:lang w:val="en-GB"/>
              </w:rPr>
              <w:t xml:space="preserve"> that is part of the </w:t>
            </w:r>
            <w:r w:rsidRPr="00FC09B7">
              <w:rPr>
                <w:i/>
                <w:noProof w:val="0"/>
                <w:lang w:val="en-GB"/>
              </w:rPr>
              <w:t>DataSetMetaData</w:t>
            </w:r>
            <w:r w:rsidRPr="00FC09B7">
              <w:rPr>
                <w:noProof w:val="0"/>
                <w:lang w:val="en-GB"/>
              </w:rPr>
              <w:t>.</w:t>
            </w:r>
          </w:p>
        </w:tc>
      </w:tr>
      <w:tr w:rsidR="00035BC6" w:rsidRPr="00FC09B7" w14:paraId="2FF49481" w14:textId="77777777" w:rsidTr="00D70B02">
        <w:tc>
          <w:tcPr>
            <w:tcW w:w="2160" w:type="dxa"/>
          </w:tcPr>
          <w:p w14:paraId="50CD0D7D" w14:textId="1FD7DF4F" w:rsidR="00035BC6" w:rsidRPr="00FC09B7" w:rsidRDefault="00035BC6" w:rsidP="00AF100F">
            <w:pPr>
              <w:pStyle w:val="TableText"/>
              <w:rPr>
                <w:noProof w:val="0"/>
                <w:lang w:val="en-GB"/>
              </w:rPr>
            </w:pPr>
            <w:r w:rsidRPr="00FC09B7">
              <w:rPr>
                <w:noProof w:val="0"/>
                <w:lang w:val="en-GB"/>
              </w:rPr>
              <w:t>PromotedFields</w:t>
            </w:r>
          </w:p>
        </w:tc>
        <w:tc>
          <w:tcPr>
            <w:tcW w:w="6458" w:type="dxa"/>
          </w:tcPr>
          <w:p w14:paraId="7B69CD74" w14:textId="77777777" w:rsidR="00035BC6" w:rsidRPr="00FC09B7" w:rsidRDefault="00035BC6" w:rsidP="00C01F0F">
            <w:pPr>
              <w:pStyle w:val="TableText"/>
              <w:rPr>
                <w:noProof w:val="0"/>
                <w:lang w:val="en-GB"/>
              </w:rPr>
            </w:pPr>
            <w:r w:rsidRPr="00FC09B7">
              <w:rPr>
                <w:noProof w:val="0"/>
                <w:lang w:val="en-GB"/>
              </w:rPr>
              <w:t xml:space="preserve">The flags indicating if the corresponding field is promoted to the </w:t>
            </w:r>
            <w:r w:rsidR="00D5494D" w:rsidRPr="00FC09B7">
              <w:rPr>
                <w:i/>
                <w:noProof w:val="0"/>
                <w:lang w:val="en-GB"/>
              </w:rPr>
              <w:t>DataSetMessage</w:t>
            </w:r>
            <w:r w:rsidR="00D5494D" w:rsidRPr="00FC09B7">
              <w:rPr>
                <w:noProof w:val="0"/>
                <w:lang w:val="en-GB"/>
              </w:rPr>
              <w:t xml:space="preserve"> </w:t>
            </w:r>
            <w:r w:rsidRPr="00FC09B7">
              <w:rPr>
                <w:noProof w:val="0"/>
                <w:lang w:val="en-GB"/>
              </w:rPr>
              <w:t xml:space="preserve">header. The size and the order of the array shall match the </w:t>
            </w:r>
            <w:r w:rsidRPr="00FC09B7">
              <w:rPr>
                <w:i/>
                <w:noProof w:val="0"/>
                <w:lang w:val="en-GB"/>
              </w:rPr>
              <w:t>VariablesToAdd</w:t>
            </w:r>
            <w:r w:rsidRPr="00FC09B7">
              <w:rPr>
                <w:noProof w:val="0"/>
                <w:lang w:val="en-GB"/>
              </w:rPr>
              <w:t>.</w:t>
            </w:r>
          </w:p>
          <w:p w14:paraId="658B66D3" w14:textId="79CDEF9D" w:rsidR="0058666F" w:rsidRPr="00FC09B7" w:rsidRDefault="0058666F" w:rsidP="0013685C">
            <w:pPr>
              <w:pStyle w:val="TableText"/>
              <w:rPr>
                <w:noProof w:val="0"/>
                <w:lang w:val="en-GB"/>
              </w:rPr>
            </w:pPr>
            <w:r w:rsidRPr="00FC09B7">
              <w:rPr>
                <w:noProof w:val="0"/>
                <w:lang w:val="en-GB"/>
              </w:rPr>
              <w:t xml:space="preserve">The flag is used to set the </w:t>
            </w:r>
            <w:r w:rsidR="0013685C" w:rsidRPr="00FC09B7">
              <w:rPr>
                <w:i/>
                <w:noProof w:val="0"/>
                <w:lang w:val="en-GB"/>
              </w:rPr>
              <w:t>PromotedField</w:t>
            </w:r>
            <w:r w:rsidR="00C847DD" w:rsidRPr="00FC09B7">
              <w:rPr>
                <w:noProof w:val="0"/>
                <w:lang w:val="en-GB"/>
              </w:rPr>
              <w:t xml:space="preserve"> flag in the </w:t>
            </w:r>
            <w:r w:rsidR="00C847DD" w:rsidRPr="00FC09B7">
              <w:rPr>
                <w:i/>
                <w:noProof w:val="0"/>
                <w:lang w:val="en-GB"/>
              </w:rPr>
              <w:t>fieldFlags</w:t>
            </w:r>
            <w:r w:rsidRPr="00FC09B7">
              <w:rPr>
                <w:noProof w:val="0"/>
                <w:lang w:val="en-GB"/>
              </w:rPr>
              <w:t xml:space="preserve"> </w:t>
            </w:r>
            <w:r w:rsidR="0013685C" w:rsidRPr="00FC09B7">
              <w:rPr>
                <w:noProof w:val="0"/>
                <w:lang w:val="en-GB"/>
              </w:rPr>
              <w:t>parameter</w:t>
            </w:r>
            <w:r w:rsidRPr="00FC09B7">
              <w:rPr>
                <w:noProof w:val="0"/>
                <w:lang w:val="en-GB"/>
              </w:rPr>
              <w:t xml:space="preserve"> in the </w:t>
            </w:r>
            <w:r w:rsidRPr="00FC09B7">
              <w:rPr>
                <w:i/>
                <w:noProof w:val="0"/>
                <w:lang w:val="en-GB"/>
              </w:rPr>
              <w:t>FieldMetaData</w:t>
            </w:r>
            <w:r w:rsidRPr="00FC09B7">
              <w:rPr>
                <w:noProof w:val="0"/>
                <w:lang w:val="en-GB"/>
              </w:rPr>
              <w:t>.</w:t>
            </w:r>
          </w:p>
        </w:tc>
      </w:tr>
      <w:tr w:rsidR="00035BC6" w:rsidRPr="00FC09B7" w14:paraId="27976852" w14:textId="77777777" w:rsidTr="00D70B02">
        <w:tc>
          <w:tcPr>
            <w:tcW w:w="2160" w:type="dxa"/>
          </w:tcPr>
          <w:p w14:paraId="34B3D82D" w14:textId="26A99545" w:rsidR="00035BC6" w:rsidRPr="00FC09B7" w:rsidRDefault="00035BC6" w:rsidP="00AF100F">
            <w:pPr>
              <w:pStyle w:val="TableText"/>
              <w:rPr>
                <w:noProof w:val="0"/>
                <w:lang w:val="en-GB"/>
              </w:rPr>
            </w:pPr>
            <w:r w:rsidRPr="00FC09B7">
              <w:rPr>
                <w:noProof w:val="0"/>
                <w:lang w:val="en-GB"/>
              </w:rPr>
              <w:t>VariablesToAdd</w:t>
            </w:r>
          </w:p>
        </w:tc>
        <w:tc>
          <w:tcPr>
            <w:tcW w:w="6458" w:type="dxa"/>
          </w:tcPr>
          <w:p w14:paraId="52D02E2A" w14:textId="77777777" w:rsidR="00035BC6" w:rsidRPr="00FC09B7" w:rsidRDefault="00035BC6" w:rsidP="00434AB2">
            <w:pPr>
              <w:pStyle w:val="TableText"/>
              <w:rPr>
                <w:noProof w:val="0"/>
                <w:lang w:val="en-GB"/>
              </w:rPr>
            </w:pPr>
            <w:r w:rsidRPr="00FC09B7">
              <w:rPr>
                <w:noProof w:val="0"/>
                <w:lang w:val="en-GB"/>
              </w:rPr>
              <w:t xml:space="preserve">Array of </w:t>
            </w:r>
            <w:r w:rsidRPr="00FC09B7">
              <w:rPr>
                <w:i/>
                <w:noProof w:val="0"/>
                <w:lang w:val="en-GB"/>
              </w:rPr>
              <w:t>Variables</w:t>
            </w:r>
            <w:r w:rsidRPr="00FC09B7">
              <w:rPr>
                <w:noProof w:val="0"/>
                <w:lang w:val="en-GB"/>
              </w:rPr>
              <w:t xml:space="preserve"> to add to </w:t>
            </w:r>
            <w:r w:rsidRPr="00FC09B7">
              <w:rPr>
                <w:i/>
                <w:noProof w:val="0"/>
                <w:lang w:val="en-GB"/>
              </w:rPr>
              <w:t>PublishedData</w:t>
            </w:r>
            <w:r w:rsidRPr="00FC09B7">
              <w:rPr>
                <w:noProof w:val="0"/>
                <w:lang w:val="en-GB"/>
              </w:rPr>
              <w:t xml:space="preserve"> and the related configuration settings. Successfully added variables are appended to the end of the list of published variables configured in the </w:t>
            </w:r>
            <w:r w:rsidRPr="00FC09B7">
              <w:rPr>
                <w:i/>
                <w:noProof w:val="0"/>
                <w:lang w:val="en-GB"/>
              </w:rPr>
              <w:t>PublishedData Property</w:t>
            </w:r>
            <w:r w:rsidRPr="00FC09B7">
              <w:rPr>
                <w:noProof w:val="0"/>
                <w:lang w:val="en-GB"/>
              </w:rPr>
              <w:t>. Failed variables are not added to the list.</w:t>
            </w:r>
          </w:p>
          <w:p w14:paraId="6C6E62C7" w14:textId="2C8DFADE" w:rsidR="00035BC6" w:rsidRPr="00FC09B7" w:rsidRDefault="00035BC6" w:rsidP="00AF100F">
            <w:pPr>
              <w:pStyle w:val="TableText"/>
              <w:rPr>
                <w:noProof w:val="0"/>
                <w:lang w:val="en-GB"/>
              </w:rPr>
            </w:pPr>
            <w:r w:rsidRPr="00FC09B7">
              <w:rPr>
                <w:noProof w:val="0"/>
                <w:lang w:val="en-GB"/>
              </w:rPr>
              <w:t xml:space="preserve">The </w:t>
            </w:r>
            <w:r w:rsidRPr="00FC09B7">
              <w:rPr>
                <w:i/>
                <w:noProof w:val="0"/>
                <w:lang w:val="en-GB"/>
              </w:rPr>
              <w:t>PublishedVariableDataType</w:t>
            </w:r>
            <w:r w:rsidRPr="00FC09B7">
              <w:rPr>
                <w:noProof w:val="0"/>
                <w:lang w:val="en-GB"/>
              </w:rPr>
              <w:t xml:space="preserve"> is defined in </w:t>
            </w:r>
            <w:r w:rsidRPr="00FC09B7">
              <w:rPr>
                <w:noProof w:val="0"/>
                <w:lang w:val="en-GB"/>
              </w:rPr>
              <w:fldChar w:fldCharType="begin"/>
            </w:r>
            <w:r w:rsidRPr="00FC09B7">
              <w:rPr>
                <w:noProof w:val="0"/>
                <w:lang w:val="en-GB"/>
              </w:rPr>
              <w:instrText xml:space="preserve"> REF _Ref426309771 \r \h </w:instrText>
            </w:r>
            <w:r w:rsidRPr="00FC09B7">
              <w:rPr>
                <w:noProof w:val="0"/>
                <w:lang w:val="en-GB"/>
              </w:rPr>
            </w:r>
            <w:r w:rsidRPr="00FC09B7">
              <w:rPr>
                <w:noProof w:val="0"/>
                <w:lang w:val="en-GB"/>
              </w:rPr>
              <w:fldChar w:fldCharType="separate"/>
            </w:r>
            <w:r w:rsidR="005333FC">
              <w:rPr>
                <w:noProof w:val="0"/>
                <w:lang w:val="en-GB"/>
              </w:rPr>
              <w:t>6.2.2.6.1</w:t>
            </w:r>
            <w:r w:rsidRPr="00FC09B7">
              <w:rPr>
                <w:noProof w:val="0"/>
                <w:lang w:val="en-GB"/>
              </w:rPr>
              <w:fldChar w:fldCharType="end"/>
            </w:r>
            <w:r w:rsidRPr="00FC09B7">
              <w:rPr>
                <w:noProof w:val="0"/>
                <w:lang w:val="en-GB"/>
              </w:rPr>
              <w:t>.</w:t>
            </w:r>
          </w:p>
          <w:p w14:paraId="727903E5" w14:textId="63E58995" w:rsidR="0013685C" w:rsidRPr="00FC09B7" w:rsidRDefault="0013685C" w:rsidP="00AF100F">
            <w:pPr>
              <w:pStyle w:val="TableText"/>
              <w:rPr>
                <w:noProof w:val="0"/>
                <w:lang w:val="en-GB"/>
              </w:rPr>
            </w:pPr>
            <w:r w:rsidRPr="00FC09B7">
              <w:rPr>
                <w:noProof w:val="0"/>
                <w:lang w:val="en-GB"/>
              </w:rPr>
              <w:t xml:space="preserve">The parameters </w:t>
            </w:r>
            <w:r w:rsidRPr="00FC09B7">
              <w:rPr>
                <w:i/>
                <w:noProof w:val="0"/>
                <w:lang w:val="en-GB"/>
              </w:rPr>
              <w:t>builtInType</w:t>
            </w:r>
            <w:r w:rsidRPr="00FC09B7">
              <w:rPr>
                <w:noProof w:val="0"/>
                <w:lang w:val="en-GB"/>
              </w:rPr>
              <w:t xml:space="preserve">, </w:t>
            </w:r>
            <w:r w:rsidRPr="00FC09B7">
              <w:rPr>
                <w:i/>
                <w:noProof w:val="0"/>
                <w:lang w:val="en-GB"/>
              </w:rPr>
              <w:t>dataType</w:t>
            </w:r>
            <w:r w:rsidRPr="00FC09B7">
              <w:rPr>
                <w:noProof w:val="0"/>
                <w:lang w:val="en-GB"/>
              </w:rPr>
              <w:t xml:space="preserve">, </w:t>
            </w:r>
            <w:r w:rsidRPr="00FC09B7">
              <w:rPr>
                <w:i/>
                <w:noProof w:val="0"/>
                <w:lang w:val="en-GB"/>
              </w:rPr>
              <w:t>valueRank</w:t>
            </w:r>
            <w:r w:rsidRPr="00FC09B7">
              <w:rPr>
                <w:noProof w:val="0"/>
                <w:lang w:val="en-GB"/>
              </w:rPr>
              <w:t xml:space="preserve"> and </w:t>
            </w:r>
            <w:r w:rsidRPr="00FC09B7">
              <w:rPr>
                <w:i/>
                <w:noProof w:val="0"/>
                <w:lang w:val="en-GB"/>
              </w:rPr>
              <w:t>arrayDimensions</w:t>
            </w:r>
            <w:r w:rsidRPr="00FC09B7">
              <w:rPr>
                <w:noProof w:val="0"/>
                <w:lang w:val="en-GB"/>
              </w:rPr>
              <w:t xml:space="preserve"> of the </w:t>
            </w:r>
            <w:r w:rsidRPr="00FC09B7">
              <w:rPr>
                <w:i/>
                <w:noProof w:val="0"/>
                <w:lang w:val="en-GB"/>
              </w:rPr>
              <w:t>FieldMetaData</w:t>
            </w:r>
            <w:r w:rsidRPr="00FC09B7">
              <w:rPr>
                <w:noProof w:val="0"/>
                <w:lang w:val="en-GB"/>
              </w:rPr>
              <w:t xml:space="preserve"> are filled from corresponding </w:t>
            </w:r>
            <w:r w:rsidRPr="00FC09B7">
              <w:rPr>
                <w:i/>
                <w:noProof w:val="0"/>
                <w:lang w:val="en-GB"/>
              </w:rPr>
              <w:t>Variable Attributes</w:t>
            </w:r>
            <w:r w:rsidRPr="00FC09B7">
              <w:rPr>
                <w:noProof w:val="0"/>
                <w:lang w:val="en-GB"/>
              </w:rPr>
              <w:t>.</w:t>
            </w:r>
          </w:p>
        </w:tc>
      </w:tr>
      <w:tr w:rsidR="00EF3705" w:rsidRPr="00FC09B7" w14:paraId="5CB058F0" w14:textId="77777777" w:rsidTr="00D70B02">
        <w:tc>
          <w:tcPr>
            <w:tcW w:w="2160" w:type="dxa"/>
          </w:tcPr>
          <w:p w14:paraId="6C5B2502" w14:textId="0EFB65F6" w:rsidR="00EF3705" w:rsidRPr="00FC09B7" w:rsidRDefault="00615AFC" w:rsidP="00AF100F">
            <w:pPr>
              <w:pStyle w:val="TableText"/>
              <w:rPr>
                <w:noProof w:val="0"/>
                <w:lang w:val="en-GB"/>
              </w:rPr>
            </w:pPr>
            <w:r w:rsidRPr="00FC09B7">
              <w:rPr>
                <w:noProof w:val="0"/>
                <w:lang w:val="en-GB"/>
              </w:rPr>
              <w:t>New</w:t>
            </w:r>
            <w:r w:rsidR="00EF3705" w:rsidRPr="00FC09B7">
              <w:rPr>
                <w:noProof w:val="0"/>
                <w:lang w:val="en-GB"/>
              </w:rPr>
              <w:t>ConfigurationVersion</w:t>
            </w:r>
          </w:p>
        </w:tc>
        <w:tc>
          <w:tcPr>
            <w:tcW w:w="6458" w:type="dxa"/>
          </w:tcPr>
          <w:p w14:paraId="7FA79FF4" w14:textId="60DD6DF0" w:rsidR="00EF3705" w:rsidRPr="00FC09B7" w:rsidRDefault="00EF3705" w:rsidP="00EF3705">
            <w:pPr>
              <w:pStyle w:val="TableText"/>
              <w:rPr>
                <w:noProof w:val="0"/>
                <w:lang w:val="en-GB"/>
              </w:rPr>
            </w:pPr>
            <w:r w:rsidRPr="00FC09B7">
              <w:rPr>
                <w:noProof w:val="0"/>
                <w:lang w:val="en-GB"/>
              </w:rPr>
              <w:t>Return</w:t>
            </w:r>
            <w:r w:rsidR="00615AFC" w:rsidRPr="00FC09B7">
              <w:rPr>
                <w:noProof w:val="0"/>
                <w:lang w:val="en-GB"/>
              </w:rPr>
              <w:t>s</w:t>
            </w:r>
            <w:r w:rsidRPr="00FC09B7">
              <w:rPr>
                <w:noProof w:val="0"/>
                <w:lang w:val="en-GB"/>
              </w:rPr>
              <w:t xml:space="preserve"> the new configuration version of the </w:t>
            </w:r>
            <w:r w:rsidR="00E25E68" w:rsidRPr="00FC09B7">
              <w:rPr>
                <w:i/>
                <w:noProof w:val="0"/>
                <w:lang w:val="en-GB"/>
              </w:rPr>
              <w:t>PublishedDataSet</w:t>
            </w:r>
            <w:r w:rsidRPr="00FC09B7">
              <w:rPr>
                <w:noProof w:val="0"/>
                <w:lang w:val="en-GB"/>
              </w:rPr>
              <w:t>.</w:t>
            </w:r>
          </w:p>
        </w:tc>
      </w:tr>
      <w:tr w:rsidR="00EF3705" w:rsidRPr="00FC09B7" w14:paraId="59ED572D" w14:textId="77777777" w:rsidTr="00D70B02">
        <w:tc>
          <w:tcPr>
            <w:tcW w:w="2160" w:type="dxa"/>
          </w:tcPr>
          <w:p w14:paraId="2E590277" w14:textId="77777777" w:rsidR="00EF3705" w:rsidRPr="00FC09B7" w:rsidRDefault="00EF3705" w:rsidP="00AF100F">
            <w:pPr>
              <w:pStyle w:val="TableText"/>
              <w:rPr>
                <w:noProof w:val="0"/>
                <w:lang w:val="en-GB"/>
              </w:rPr>
            </w:pPr>
            <w:r w:rsidRPr="00FC09B7">
              <w:rPr>
                <w:noProof w:val="0"/>
                <w:lang w:val="en-GB"/>
              </w:rPr>
              <w:t>AddResults</w:t>
            </w:r>
          </w:p>
        </w:tc>
        <w:tc>
          <w:tcPr>
            <w:tcW w:w="6458" w:type="dxa"/>
          </w:tcPr>
          <w:p w14:paraId="27C066E6" w14:textId="77777777" w:rsidR="00EF3705" w:rsidRPr="00FC09B7" w:rsidRDefault="00EF3705" w:rsidP="00AF100F">
            <w:pPr>
              <w:pStyle w:val="TableText"/>
              <w:rPr>
                <w:noProof w:val="0"/>
                <w:lang w:val="en-GB"/>
              </w:rPr>
            </w:pPr>
            <w:r w:rsidRPr="00FC09B7">
              <w:rPr>
                <w:noProof w:val="0"/>
                <w:lang w:val="en-GB"/>
              </w:rPr>
              <w:t>The result codes for the variables to add.</w:t>
            </w:r>
          </w:p>
          <w:p w14:paraId="1B384CF7" w14:textId="54D1FB5B" w:rsidR="00EF3705" w:rsidRPr="00FC09B7" w:rsidRDefault="00EF3705" w:rsidP="00B22A1D">
            <w:pPr>
              <w:pStyle w:val="TableText"/>
              <w:rPr>
                <w:noProof w:val="0"/>
                <w:lang w:val="en-GB"/>
              </w:rPr>
            </w:pPr>
            <w:r w:rsidRPr="00FC09B7">
              <w:rPr>
                <w:noProof w:val="0"/>
                <w:lang w:val="en-GB"/>
              </w:rPr>
              <w:t xml:space="preserve">Variables exceeding the maximum number of items in the </w:t>
            </w:r>
            <w:r w:rsidRPr="00FC09B7">
              <w:rPr>
                <w:i/>
                <w:noProof w:val="0"/>
                <w:lang w:val="en-GB"/>
              </w:rPr>
              <w:t>Object</w:t>
            </w:r>
            <w:r w:rsidRPr="00FC09B7">
              <w:rPr>
                <w:noProof w:val="0"/>
                <w:lang w:val="en-GB"/>
              </w:rPr>
              <w:t xml:space="preserve"> are rejected with Bad_TooManyVariables.</w:t>
            </w:r>
          </w:p>
        </w:tc>
      </w:tr>
    </w:tbl>
    <w:p w14:paraId="01364313" w14:textId="77777777" w:rsidR="005212F8" w:rsidRPr="00FC09B7" w:rsidRDefault="005212F8" w:rsidP="00AF100F">
      <w:pPr>
        <w:pStyle w:val="spacer"/>
        <w:rPr>
          <w:noProof w:val="0"/>
        </w:rPr>
      </w:pPr>
    </w:p>
    <w:p w14:paraId="19B7EEB2" w14:textId="77777777" w:rsidR="005212F8" w:rsidRPr="00FC09B7" w:rsidRDefault="005212F8" w:rsidP="00AF100F">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012"/>
        <w:gridCol w:w="6606"/>
      </w:tblGrid>
      <w:tr w:rsidR="005212F8" w:rsidRPr="00FC09B7" w14:paraId="6917FF39" w14:textId="77777777" w:rsidTr="00D70B02">
        <w:tc>
          <w:tcPr>
            <w:tcW w:w="2012" w:type="dxa"/>
          </w:tcPr>
          <w:p w14:paraId="404CDE62" w14:textId="77777777" w:rsidR="005212F8" w:rsidRPr="00FC09B7" w:rsidRDefault="005212F8" w:rsidP="00AF100F">
            <w:pPr>
              <w:pStyle w:val="TableText"/>
              <w:rPr>
                <w:b/>
                <w:noProof w:val="0"/>
                <w:lang w:val="en-GB"/>
              </w:rPr>
            </w:pPr>
            <w:r w:rsidRPr="00FC09B7">
              <w:rPr>
                <w:b/>
                <w:noProof w:val="0"/>
                <w:lang w:val="en-GB"/>
              </w:rPr>
              <w:t>ResultCode</w:t>
            </w:r>
          </w:p>
        </w:tc>
        <w:tc>
          <w:tcPr>
            <w:tcW w:w="6606" w:type="dxa"/>
          </w:tcPr>
          <w:p w14:paraId="5FFC3206" w14:textId="77777777" w:rsidR="005212F8" w:rsidRPr="00FC09B7" w:rsidRDefault="005212F8" w:rsidP="00AF100F">
            <w:pPr>
              <w:pStyle w:val="TableText"/>
              <w:rPr>
                <w:b/>
                <w:noProof w:val="0"/>
                <w:lang w:val="en-GB"/>
              </w:rPr>
            </w:pPr>
            <w:r w:rsidRPr="00FC09B7">
              <w:rPr>
                <w:b/>
                <w:noProof w:val="0"/>
                <w:lang w:val="en-GB"/>
              </w:rPr>
              <w:t>Description</w:t>
            </w:r>
          </w:p>
        </w:tc>
      </w:tr>
      <w:tr w:rsidR="005212F8" w:rsidRPr="00FC09B7" w14:paraId="55F45F14" w14:textId="77777777" w:rsidTr="00D70B02">
        <w:tc>
          <w:tcPr>
            <w:tcW w:w="2012" w:type="dxa"/>
          </w:tcPr>
          <w:p w14:paraId="58A70EE3" w14:textId="4501D822" w:rsidR="005212F8" w:rsidRPr="00FC09B7" w:rsidRDefault="0047597B" w:rsidP="00AF100F">
            <w:pPr>
              <w:pStyle w:val="TableText"/>
              <w:rPr>
                <w:rFonts w:ascii="Consolas" w:hAnsi="Consolas" w:cs="Consolas"/>
                <w:noProof w:val="0"/>
                <w:sz w:val="19"/>
                <w:szCs w:val="19"/>
                <w:lang w:val="en-GB" w:eastAsia="de-DE"/>
              </w:rPr>
            </w:pPr>
            <w:r w:rsidRPr="00FC09B7">
              <w:rPr>
                <w:noProof w:val="0"/>
                <w:lang w:val="en-GB"/>
              </w:rPr>
              <w:t>Bad_</w:t>
            </w:r>
            <w:r w:rsidR="005212F8" w:rsidRPr="00FC09B7">
              <w:rPr>
                <w:noProof w:val="0"/>
                <w:lang w:val="en-GB"/>
              </w:rPr>
              <w:t>NothingToDo</w:t>
            </w:r>
          </w:p>
        </w:tc>
        <w:tc>
          <w:tcPr>
            <w:tcW w:w="6606" w:type="dxa"/>
          </w:tcPr>
          <w:p w14:paraId="1BF30ADC" w14:textId="77777777" w:rsidR="005212F8" w:rsidRPr="00FC09B7" w:rsidRDefault="005212F8" w:rsidP="00AF100F">
            <w:pPr>
              <w:pStyle w:val="TableText"/>
              <w:rPr>
                <w:noProof w:val="0"/>
                <w:lang w:val="en-GB"/>
              </w:rPr>
            </w:pPr>
            <w:r w:rsidRPr="00FC09B7">
              <w:rPr>
                <w:noProof w:val="0"/>
                <w:lang w:val="en-GB"/>
              </w:rPr>
              <w:t>An empty list of variables was passed in.</w:t>
            </w:r>
          </w:p>
        </w:tc>
      </w:tr>
      <w:tr w:rsidR="004D0A64" w:rsidRPr="00FC09B7" w14:paraId="4ABDBA24" w14:textId="77777777" w:rsidTr="00434AB2">
        <w:tc>
          <w:tcPr>
            <w:tcW w:w="2012" w:type="dxa"/>
          </w:tcPr>
          <w:p w14:paraId="09ADE3E5" w14:textId="77777777" w:rsidR="004D0A64" w:rsidRPr="00FC09B7" w:rsidRDefault="004D0A64" w:rsidP="00434AB2">
            <w:pPr>
              <w:pStyle w:val="TableText"/>
              <w:rPr>
                <w:noProof w:val="0"/>
                <w:lang w:val="en-GB"/>
              </w:rPr>
            </w:pPr>
            <w:r w:rsidRPr="00FC09B7">
              <w:rPr>
                <w:noProof w:val="0"/>
                <w:lang w:val="en-GB"/>
              </w:rPr>
              <w:t>Bad_InvalidState</w:t>
            </w:r>
          </w:p>
        </w:tc>
        <w:tc>
          <w:tcPr>
            <w:tcW w:w="6606" w:type="dxa"/>
          </w:tcPr>
          <w:p w14:paraId="6F0C6CFB" w14:textId="77777777" w:rsidR="004D0A64" w:rsidRPr="00FC09B7" w:rsidRDefault="004D0A64" w:rsidP="00434AB2">
            <w:pPr>
              <w:pStyle w:val="TableText"/>
              <w:rPr>
                <w:noProof w:val="0"/>
                <w:lang w:val="en-GB"/>
              </w:rPr>
            </w:pPr>
            <w:r w:rsidRPr="00FC09B7">
              <w:rPr>
                <w:noProof w:val="0"/>
                <w:lang w:val="en-GB"/>
              </w:rPr>
              <w:t>The configuration version did not match the current state of the object.</w:t>
            </w:r>
          </w:p>
        </w:tc>
      </w:tr>
      <w:tr w:rsidR="00985012" w:rsidRPr="00FC09B7" w14:paraId="73AA454C" w14:textId="77777777" w:rsidTr="00434AB2">
        <w:tc>
          <w:tcPr>
            <w:tcW w:w="2012" w:type="dxa"/>
          </w:tcPr>
          <w:p w14:paraId="34B70C5F" w14:textId="66316A9F" w:rsidR="00985012" w:rsidRPr="00FC09B7" w:rsidRDefault="00985012" w:rsidP="00434AB2">
            <w:pPr>
              <w:pStyle w:val="TableText"/>
              <w:rPr>
                <w:noProof w:val="0"/>
                <w:lang w:val="en-GB"/>
              </w:rPr>
            </w:pPr>
            <w:r w:rsidRPr="00FC09B7">
              <w:rPr>
                <w:noProof w:val="0"/>
                <w:lang w:val="en-GB"/>
              </w:rPr>
              <w:t>Bad_NotWritable</w:t>
            </w:r>
          </w:p>
        </w:tc>
        <w:tc>
          <w:tcPr>
            <w:tcW w:w="6606" w:type="dxa"/>
          </w:tcPr>
          <w:p w14:paraId="6D626ADB" w14:textId="0B83A52F" w:rsidR="00985012" w:rsidRPr="00FC09B7" w:rsidRDefault="00985012" w:rsidP="00434AB2">
            <w:pPr>
              <w:pStyle w:val="TableText"/>
              <w:rPr>
                <w:noProof w:val="0"/>
                <w:lang w:val="en-GB"/>
              </w:rPr>
            </w:pPr>
            <w:r w:rsidRPr="00FC09B7">
              <w:rPr>
                <w:noProof w:val="0"/>
                <w:lang w:val="en-GB"/>
              </w:rPr>
              <w:t xml:space="preserve">The </w:t>
            </w:r>
            <w:r w:rsidRPr="00FC09B7">
              <w:rPr>
                <w:i/>
                <w:noProof w:val="0"/>
                <w:lang w:val="en-GB"/>
              </w:rPr>
              <w:t>DataSet</w:t>
            </w:r>
            <w:r w:rsidRPr="00FC09B7">
              <w:rPr>
                <w:noProof w:val="0"/>
                <w:lang w:val="en-GB"/>
              </w:rPr>
              <w:t xml:space="preserve"> is based on a </w:t>
            </w:r>
            <w:r w:rsidRPr="00FC09B7">
              <w:rPr>
                <w:i/>
                <w:noProof w:val="0"/>
                <w:lang w:val="en-GB"/>
              </w:rPr>
              <w:t>DataSetClass</w:t>
            </w:r>
            <w:r w:rsidRPr="00FC09B7">
              <w:rPr>
                <w:noProof w:val="0"/>
                <w:lang w:val="en-GB"/>
              </w:rPr>
              <w:t xml:space="preserve"> and the size of the </w:t>
            </w:r>
            <w:r w:rsidRPr="00FC09B7">
              <w:rPr>
                <w:i/>
                <w:noProof w:val="0"/>
                <w:lang w:val="en-GB"/>
              </w:rPr>
              <w:t>PublishedData</w:t>
            </w:r>
            <w:r w:rsidRPr="00FC09B7">
              <w:rPr>
                <w:noProof w:val="0"/>
                <w:lang w:val="en-GB"/>
              </w:rPr>
              <w:t xml:space="preserve"> array cannot be changed.</w:t>
            </w:r>
          </w:p>
        </w:tc>
      </w:tr>
      <w:tr w:rsidR="005212F8" w:rsidRPr="00FC09B7" w14:paraId="04B37B88" w14:textId="77777777" w:rsidTr="00D70B02">
        <w:tc>
          <w:tcPr>
            <w:tcW w:w="2012" w:type="dxa"/>
          </w:tcPr>
          <w:p w14:paraId="23F2140E" w14:textId="72CD71E8" w:rsidR="005212F8" w:rsidRPr="00FC09B7" w:rsidRDefault="005212F8" w:rsidP="00AF100F">
            <w:pPr>
              <w:pStyle w:val="TableText"/>
              <w:rPr>
                <w:noProof w:val="0"/>
                <w:lang w:val="en-GB"/>
              </w:rPr>
            </w:pPr>
            <w:r w:rsidRPr="00FC09B7">
              <w:rPr>
                <w:noProof w:val="0"/>
                <w:lang w:val="en-GB"/>
              </w:rPr>
              <w:t>Bad</w:t>
            </w:r>
            <w:r w:rsidR="0047597B" w:rsidRPr="00FC09B7">
              <w:rPr>
                <w:noProof w:val="0"/>
                <w:lang w:val="en-GB"/>
              </w:rPr>
              <w:t>_</w:t>
            </w:r>
            <w:r w:rsidRPr="00FC09B7">
              <w:rPr>
                <w:noProof w:val="0"/>
                <w:lang w:val="en-GB"/>
              </w:rPr>
              <w:t>UserAccessDenied</w:t>
            </w:r>
          </w:p>
        </w:tc>
        <w:tc>
          <w:tcPr>
            <w:tcW w:w="6606" w:type="dxa"/>
          </w:tcPr>
          <w:p w14:paraId="18F8326F" w14:textId="6B879727" w:rsidR="005212F8" w:rsidRPr="00FC09B7" w:rsidRDefault="00717C0E" w:rsidP="00AF100F">
            <w:pPr>
              <w:pStyle w:val="TableText"/>
              <w:rPr>
                <w:noProof w:val="0"/>
                <w:lang w:val="en-GB"/>
              </w:rPr>
            </w:pPr>
            <w:r w:rsidRPr="00FC09B7">
              <w:rPr>
                <w:noProof w:val="0"/>
                <w:lang w:val="en-GB"/>
              </w:rPr>
              <w:t xml:space="preserve">The </w:t>
            </w:r>
            <w:r w:rsidRPr="00FC09B7">
              <w:rPr>
                <w:i/>
                <w:noProof w:val="0"/>
                <w:lang w:val="en-GB"/>
              </w:rPr>
              <w:t>S</w:t>
            </w:r>
            <w:r w:rsidR="00737332" w:rsidRPr="00FC09B7">
              <w:rPr>
                <w:i/>
                <w:noProof w:val="0"/>
                <w:lang w:val="en-GB"/>
              </w:rPr>
              <w:t>ession</w:t>
            </w:r>
            <w:r w:rsidR="00737332" w:rsidRPr="00FC09B7">
              <w:rPr>
                <w:noProof w:val="0"/>
                <w:lang w:val="en-GB"/>
              </w:rPr>
              <w:t xml:space="preserve"> user is not allowed to configure the object.</w:t>
            </w:r>
          </w:p>
        </w:tc>
      </w:tr>
    </w:tbl>
    <w:p w14:paraId="7496D483" w14:textId="77777777" w:rsidR="005212F8" w:rsidRPr="00FC09B7" w:rsidRDefault="005212F8" w:rsidP="00AF100F">
      <w:pPr>
        <w:pStyle w:val="spacer"/>
        <w:rPr>
          <w:noProof w:val="0"/>
        </w:rPr>
      </w:pPr>
    </w:p>
    <w:p w14:paraId="386DE121" w14:textId="77777777" w:rsidR="00FB7EB2" w:rsidRPr="00FC09B7" w:rsidRDefault="00FB7EB2" w:rsidP="00FB7EB2">
      <w:pPr>
        <w:pStyle w:val="StyleSectionHeadingArial"/>
      </w:pPr>
      <w:r w:rsidRPr="00FC09B7">
        <w:t>Operation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436"/>
        <w:gridCol w:w="6182"/>
      </w:tblGrid>
      <w:tr w:rsidR="00FF266F" w:rsidRPr="00FC09B7" w14:paraId="5C981703" w14:textId="77777777" w:rsidTr="00EC5010">
        <w:tc>
          <w:tcPr>
            <w:tcW w:w="2436" w:type="dxa"/>
          </w:tcPr>
          <w:p w14:paraId="79995607" w14:textId="77777777" w:rsidR="00FF266F" w:rsidRPr="00FC09B7" w:rsidRDefault="00FF266F" w:rsidP="002246F7">
            <w:pPr>
              <w:pStyle w:val="TableText"/>
              <w:rPr>
                <w:b/>
                <w:noProof w:val="0"/>
                <w:lang w:val="en-GB"/>
              </w:rPr>
            </w:pPr>
            <w:r w:rsidRPr="00FC09B7">
              <w:rPr>
                <w:b/>
                <w:noProof w:val="0"/>
                <w:lang w:val="en-GB"/>
              </w:rPr>
              <w:t>ResultCode</w:t>
            </w:r>
          </w:p>
        </w:tc>
        <w:tc>
          <w:tcPr>
            <w:tcW w:w="6182" w:type="dxa"/>
          </w:tcPr>
          <w:p w14:paraId="0A864880" w14:textId="77777777" w:rsidR="00FF266F" w:rsidRPr="00FC09B7" w:rsidRDefault="00FF266F" w:rsidP="002246F7">
            <w:pPr>
              <w:pStyle w:val="TableText"/>
              <w:rPr>
                <w:b/>
                <w:noProof w:val="0"/>
                <w:lang w:val="en-GB"/>
              </w:rPr>
            </w:pPr>
            <w:r w:rsidRPr="00FC09B7">
              <w:rPr>
                <w:b/>
                <w:noProof w:val="0"/>
                <w:lang w:val="en-GB"/>
              </w:rPr>
              <w:t>Description</w:t>
            </w:r>
          </w:p>
        </w:tc>
      </w:tr>
      <w:tr w:rsidR="00FF266F" w:rsidRPr="00FC09B7" w14:paraId="1BDD40C4" w14:textId="77777777" w:rsidTr="00EC5010">
        <w:tc>
          <w:tcPr>
            <w:tcW w:w="2436" w:type="dxa"/>
          </w:tcPr>
          <w:p w14:paraId="51B7B6FD" w14:textId="2E66B529" w:rsidR="00FF266F" w:rsidRPr="00FC09B7" w:rsidRDefault="0047597B" w:rsidP="002246F7">
            <w:pPr>
              <w:pStyle w:val="TableText"/>
              <w:rPr>
                <w:rFonts w:ascii="Consolas" w:hAnsi="Consolas" w:cs="Consolas"/>
                <w:noProof w:val="0"/>
                <w:sz w:val="19"/>
                <w:szCs w:val="19"/>
                <w:lang w:val="en-GB" w:eastAsia="de-DE"/>
              </w:rPr>
            </w:pPr>
            <w:r w:rsidRPr="00FC09B7">
              <w:rPr>
                <w:noProof w:val="0"/>
                <w:lang w:val="en-GB"/>
              </w:rPr>
              <w:t>Bad_</w:t>
            </w:r>
            <w:r w:rsidR="00FF266F" w:rsidRPr="00FC09B7">
              <w:rPr>
                <w:noProof w:val="0"/>
                <w:lang w:val="en-GB"/>
              </w:rPr>
              <w:t>NodeIdInvalid</w:t>
            </w:r>
          </w:p>
        </w:tc>
        <w:tc>
          <w:tcPr>
            <w:tcW w:w="6182" w:type="dxa"/>
          </w:tcPr>
          <w:p w14:paraId="0FF3ED24" w14:textId="1B32BDBB" w:rsidR="00FF266F" w:rsidRPr="00FC09B7" w:rsidRDefault="00FF266F" w:rsidP="004025FC">
            <w:pPr>
              <w:pStyle w:val="TableText"/>
              <w:rPr>
                <w:noProof w:val="0"/>
                <w:lang w:val="en-GB"/>
              </w:rPr>
            </w:pPr>
            <w:r w:rsidRPr="00FC09B7">
              <w:rPr>
                <w:noProof w:val="0"/>
                <w:lang w:val="en-GB"/>
              </w:rPr>
              <w:t xml:space="preserve">See </w:t>
            </w:r>
            <w:r w:rsidR="004025FC" w:rsidRPr="00FC09B7">
              <w:rPr>
                <w:noProof w:val="0"/>
                <w:lang w:val="en-GB"/>
              </w:rPr>
              <w:fldChar w:fldCharType="begin"/>
            </w:r>
            <w:r w:rsidR="004025FC" w:rsidRPr="00FC09B7">
              <w:rPr>
                <w:noProof w:val="0"/>
                <w:lang w:val="en-GB"/>
              </w:rPr>
              <w:instrText xml:space="preserve"> REF UAPart4 \h </w:instrText>
            </w:r>
            <w:r w:rsidR="004025FC" w:rsidRPr="00FC09B7">
              <w:rPr>
                <w:noProof w:val="0"/>
                <w:lang w:val="en-GB"/>
              </w:rPr>
            </w:r>
            <w:r w:rsidR="004025FC" w:rsidRPr="00FC09B7">
              <w:rPr>
                <w:noProof w:val="0"/>
                <w:lang w:val="en-GB"/>
              </w:rPr>
              <w:fldChar w:fldCharType="separate"/>
            </w:r>
            <w:r w:rsidR="005333FC" w:rsidRPr="00FC09B7">
              <w:rPr>
                <w:noProof w:val="0"/>
              </w:rPr>
              <w:t>Part 4</w:t>
            </w:r>
            <w:r w:rsidR="004025FC" w:rsidRPr="00FC09B7">
              <w:rPr>
                <w:noProof w:val="0"/>
                <w:lang w:val="en-GB"/>
              </w:rPr>
              <w:fldChar w:fldCharType="end"/>
            </w:r>
            <w:r w:rsidR="004025FC" w:rsidRPr="00FC09B7">
              <w:rPr>
                <w:noProof w:val="0"/>
                <w:lang w:val="en-GB"/>
              </w:rPr>
              <w:t xml:space="preserve"> </w:t>
            </w:r>
            <w:r w:rsidRPr="00FC09B7">
              <w:rPr>
                <w:noProof w:val="0"/>
                <w:lang w:val="en-GB"/>
              </w:rPr>
              <w:t>for the description of this result code.</w:t>
            </w:r>
          </w:p>
        </w:tc>
      </w:tr>
      <w:tr w:rsidR="00FF266F" w:rsidRPr="00FC09B7" w14:paraId="4DC3BC89" w14:textId="77777777" w:rsidTr="00EC5010">
        <w:tc>
          <w:tcPr>
            <w:tcW w:w="2436" w:type="dxa"/>
          </w:tcPr>
          <w:p w14:paraId="120A6C02" w14:textId="0F5EC89A" w:rsidR="00FF266F" w:rsidRPr="00FC09B7" w:rsidRDefault="0047597B" w:rsidP="00A61F34">
            <w:pPr>
              <w:pStyle w:val="TableText"/>
              <w:rPr>
                <w:noProof w:val="0"/>
                <w:lang w:val="en-GB"/>
              </w:rPr>
            </w:pPr>
            <w:r w:rsidRPr="00FC09B7">
              <w:rPr>
                <w:noProof w:val="0"/>
                <w:lang w:val="en-GB"/>
              </w:rPr>
              <w:t>Bad_</w:t>
            </w:r>
            <w:r w:rsidR="00FF266F" w:rsidRPr="00FC09B7">
              <w:rPr>
                <w:noProof w:val="0"/>
                <w:lang w:val="en-GB"/>
              </w:rPr>
              <w:t>NodeIdUnknown</w:t>
            </w:r>
          </w:p>
        </w:tc>
        <w:tc>
          <w:tcPr>
            <w:tcW w:w="6182" w:type="dxa"/>
          </w:tcPr>
          <w:p w14:paraId="34DE432C" w14:textId="4858C8D0" w:rsidR="00FF266F" w:rsidRPr="00FC09B7" w:rsidRDefault="00FF266F" w:rsidP="004025FC">
            <w:pPr>
              <w:pStyle w:val="TableText"/>
              <w:rPr>
                <w:noProof w:val="0"/>
                <w:lang w:val="en-GB"/>
              </w:rPr>
            </w:pPr>
            <w:r w:rsidRPr="00FC09B7">
              <w:rPr>
                <w:noProof w:val="0"/>
                <w:lang w:val="en-GB"/>
              </w:rPr>
              <w:t xml:space="preserve">See </w:t>
            </w:r>
            <w:r w:rsidR="004025FC" w:rsidRPr="00FC09B7">
              <w:rPr>
                <w:noProof w:val="0"/>
                <w:lang w:val="en-GB"/>
              </w:rPr>
              <w:fldChar w:fldCharType="begin"/>
            </w:r>
            <w:r w:rsidR="004025FC" w:rsidRPr="00FC09B7">
              <w:rPr>
                <w:noProof w:val="0"/>
                <w:lang w:val="en-GB"/>
              </w:rPr>
              <w:instrText xml:space="preserve"> REF UAPart4 \h </w:instrText>
            </w:r>
            <w:r w:rsidR="004025FC" w:rsidRPr="00FC09B7">
              <w:rPr>
                <w:noProof w:val="0"/>
                <w:lang w:val="en-GB"/>
              </w:rPr>
            </w:r>
            <w:r w:rsidR="004025FC" w:rsidRPr="00FC09B7">
              <w:rPr>
                <w:noProof w:val="0"/>
                <w:lang w:val="en-GB"/>
              </w:rPr>
              <w:fldChar w:fldCharType="separate"/>
            </w:r>
            <w:r w:rsidR="005333FC" w:rsidRPr="00FC09B7">
              <w:rPr>
                <w:noProof w:val="0"/>
              </w:rPr>
              <w:t>Part 4</w:t>
            </w:r>
            <w:r w:rsidR="004025FC" w:rsidRPr="00FC09B7">
              <w:rPr>
                <w:noProof w:val="0"/>
                <w:lang w:val="en-GB"/>
              </w:rPr>
              <w:fldChar w:fldCharType="end"/>
            </w:r>
            <w:r w:rsidR="004025FC" w:rsidRPr="00FC09B7">
              <w:rPr>
                <w:noProof w:val="0"/>
                <w:lang w:val="en-GB"/>
              </w:rPr>
              <w:t xml:space="preserve"> </w:t>
            </w:r>
            <w:r w:rsidRPr="00FC09B7">
              <w:rPr>
                <w:noProof w:val="0"/>
                <w:lang w:val="en-GB"/>
              </w:rPr>
              <w:t>for the description of this result code.</w:t>
            </w:r>
          </w:p>
        </w:tc>
      </w:tr>
      <w:tr w:rsidR="00FF266F" w:rsidRPr="00FC09B7" w14:paraId="2C075806" w14:textId="77777777" w:rsidTr="00EC5010">
        <w:tc>
          <w:tcPr>
            <w:tcW w:w="2436" w:type="dxa"/>
          </w:tcPr>
          <w:p w14:paraId="4E258823" w14:textId="0B995E50" w:rsidR="00FF266F" w:rsidRPr="00FC09B7" w:rsidRDefault="0047597B" w:rsidP="00A61F34">
            <w:pPr>
              <w:pStyle w:val="TableText"/>
              <w:rPr>
                <w:noProof w:val="0"/>
                <w:lang w:val="en-GB"/>
              </w:rPr>
            </w:pPr>
            <w:r w:rsidRPr="00FC09B7">
              <w:rPr>
                <w:noProof w:val="0"/>
                <w:lang w:val="en-GB"/>
              </w:rPr>
              <w:t>Bad_</w:t>
            </w:r>
            <w:r w:rsidR="00FF266F" w:rsidRPr="00FC09B7">
              <w:rPr>
                <w:noProof w:val="0"/>
                <w:lang w:val="en-GB"/>
              </w:rPr>
              <w:t>IndexRangeInvalid</w:t>
            </w:r>
          </w:p>
        </w:tc>
        <w:tc>
          <w:tcPr>
            <w:tcW w:w="6182" w:type="dxa"/>
          </w:tcPr>
          <w:p w14:paraId="10E493D0" w14:textId="37E30FAE" w:rsidR="00FF266F" w:rsidRPr="00FC09B7" w:rsidRDefault="00FF266F" w:rsidP="004025FC">
            <w:pPr>
              <w:pStyle w:val="TableText"/>
              <w:rPr>
                <w:noProof w:val="0"/>
                <w:lang w:val="en-GB"/>
              </w:rPr>
            </w:pPr>
            <w:r w:rsidRPr="00FC09B7">
              <w:rPr>
                <w:noProof w:val="0"/>
                <w:lang w:val="en-GB"/>
              </w:rPr>
              <w:t xml:space="preserve">See </w:t>
            </w:r>
            <w:r w:rsidR="004025FC" w:rsidRPr="00FC09B7">
              <w:rPr>
                <w:noProof w:val="0"/>
                <w:lang w:val="en-GB"/>
              </w:rPr>
              <w:fldChar w:fldCharType="begin"/>
            </w:r>
            <w:r w:rsidR="004025FC" w:rsidRPr="00FC09B7">
              <w:rPr>
                <w:noProof w:val="0"/>
                <w:lang w:val="en-GB"/>
              </w:rPr>
              <w:instrText xml:space="preserve"> REF UAPart4 \h </w:instrText>
            </w:r>
            <w:r w:rsidR="004025FC" w:rsidRPr="00FC09B7">
              <w:rPr>
                <w:noProof w:val="0"/>
                <w:lang w:val="en-GB"/>
              </w:rPr>
            </w:r>
            <w:r w:rsidR="004025FC" w:rsidRPr="00FC09B7">
              <w:rPr>
                <w:noProof w:val="0"/>
                <w:lang w:val="en-GB"/>
              </w:rPr>
              <w:fldChar w:fldCharType="separate"/>
            </w:r>
            <w:r w:rsidR="005333FC" w:rsidRPr="00FC09B7">
              <w:rPr>
                <w:noProof w:val="0"/>
              </w:rPr>
              <w:t>Part 4</w:t>
            </w:r>
            <w:r w:rsidR="004025FC" w:rsidRPr="00FC09B7">
              <w:rPr>
                <w:noProof w:val="0"/>
                <w:lang w:val="en-GB"/>
              </w:rPr>
              <w:fldChar w:fldCharType="end"/>
            </w:r>
            <w:r w:rsidR="004025FC" w:rsidRPr="00FC09B7">
              <w:rPr>
                <w:noProof w:val="0"/>
                <w:lang w:val="en-GB"/>
              </w:rPr>
              <w:t xml:space="preserve"> </w:t>
            </w:r>
            <w:r w:rsidRPr="00FC09B7">
              <w:rPr>
                <w:noProof w:val="0"/>
                <w:lang w:val="en-GB"/>
              </w:rPr>
              <w:t>for the description of this result code.</w:t>
            </w:r>
          </w:p>
        </w:tc>
      </w:tr>
      <w:tr w:rsidR="00FF266F" w:rsidRPr="00FC09B7" w14:paraId="27777067" w14:textId="77777777" w:rsidTr="00EC5010">
        <w:tc>
          <w:tcPr>
            <w:tcW w:w="2436" w:type="dxa"/>
          </w:tcPr>
          <w:p w14:paraId="6D6619C3" w14:textId="15521A93" w:rsidR="00FF266F" w:rsidRPr="00FC09B7" w:rsidRDefault="0047597B" w:rsidP="00A61F34">
            <w:pPr>
              <w:pStyle w:val="TableText"/>
              <w:rPr>
                <w:noProof w:val="0"/>
                <w:lang w:val="en-GB"/>
              </w:rPr>
            </w:pPr>
            <w:r w:rsidRPr="00FC09B7">
              <w:rPr>
                <w:noProof w:val="0"/>
                <w:lang w:val="en-GB"/>
              </w:rPr>
              <w:t>Bad_</w:t>
            </w:r>
            <w:r w:rsidR="00FF266F" w:rsidRPr="00FC09B7">
              <w:rPr>
                <w:noProof w:val="0"/>
                <w:lang w:val="en-GB"/>
              </w:rPr>
              <w:t>IndexRangeNoData</w:t>
            </w:r>
          </w:p>
        </w:tc>
        <w:tc>
          <w:tcPr>
            <w:tcW w:w="6182" w:type="dxa"/>
          </w:tcPr>
          <w:p w14:paraId="5DF39E89" w14:textId="11A45AA4" w:rsidR="00FF266F" w:rsidRPr="00FC09B7" w:rsidRDefault="00FF266F" w:rsidP="002246F7">
            <w:pPr>
              <w:pStyle w:val="TableTextWithTabs"/>
              <w:rPr>
                <w:noProof w:val="0"/>
                <w:lang w:val="en-GB" w:eastAsia="en-US"/>
              </w:rPr>
            </w:pPr>
            <w:r w:rsidRPr="00FC09B7">
              <w:rPr>
                <w:noProof w:val="0"/>
                <w:lang w:val="en-GB" w:eastAsia="en-US"/>
              </w:rPr>
              <w:t xml:space="preserve">See </w:t>
            </w:r>
            <w:r w:rsidR="004025FC" w:rsidRPr="00FC09B7">
              <w:rPr>
                <w:noProof w:val="0"/>
                <w:lang w:val="en-GB"/>
              </w:rPr>
              <w:fldChar w:fldCharType="begin"/>
            </w:r>
            <w:r w:rsidR="004025FC" w:rsidRPr="00FC09B7">
              <w:rPr>
                <w:noProof w:val="0"/>
                <w:lang w:val="en-GB"/>
              </w:rPr>
              <w:instrText xml:space="preserve"> REF UAPart4 \h </w:instrText>
            </w:r>
            <w:r w:rsidR="004025FC" w:rsidRPr="00FC09B7">
              <w:rPr>
                <w:noProof w:val="0"/>
                <w:lang w:val="en-GB"/>
              </w:rPr>
            </w:r>
            <w:r w:rsidR="004025FC" w:rsidRPr="00FC09B7">
              <w:rPr>
                <w:noProof w:val="0"/>
                <w:lang w:val="en-GB"/>
              </w:rPr>
              <w:fldChar w:fldCharType="separate"/>
            </w:r>
            <w:r w:rsidR="005333FC" w:rsidRPr="00FC09B7">
              <w:rPr>
                <w:noProof w:val="0"/>
              </w:rPr>
              <w:t>Part 4</w:t>
            </w:r>
            <w:r w:rsidR="004025FC" w:rsidRPr="00FC09B7">
              <w:rPr>
                <w:noProof w:val="0"/>
                <w:lang w:val="en-GB"/>
              </w:rPr>
              <w:fldChar w:fldCharType="end"/>
            </w:r>
            <w:r w:rsidR="004025FC" w:rsidRPr="00FC09B7">
              <w:rPr>
                <w:noProof w:val="0"/>
                <w:lang w:val="en-GB"/>
              </w:rPr>
              <w:t xml:space="preserve"> </w:t>
            </w:r>
            <w:r w:rsidRPr="00FC09B7">
              <w:rPr>
                <w:noProof w:val="0"/>
                <w:lang w:val="en-GB" w:eastAsia="en-US"/>
              </w:rPr>
              <w:t>for the description of this result code.</w:t>
            </w:r>
          </w:p>
          <w:p w14:paraId="00F739F7" w14:textId="17CAE9BE" w:rsidR="00FF266F" w:rsidRPr="00FC09B7" w:rsidRDefault="00FF266F" w:rsidP="0041505E">
            <w:pPr>
              <w:pStyle w:val="TableText"/>
              <w:rPr>
                <w:noProof w:val="0"/>
                <w:lang w:val="en-GB"/>
              </w:rPr>
            </w:pPr>
            <w:r w:rsidRPr="00FC09B7">
              <w:rPr>
                <w:noProof w:val="0"/>
                <w:lang w:val="en-GB"/>
              </w:rPr>
              <w:t xml:space="preserve">If the </w:t>
            </w:r>
            <w:r w:rsidRPr="00FC09B7">
              <w:rPr>
                <w:i/>
                <w:noProof w:val="0"/>
                <w:lang w:val="en-GB"/>
              </w:rPr>
              <w:t>ArrayDimensions</w:t>
            </w:r>
            <w:r w:rsidR="00F54C27" w:rsidRPr="00FC09B7">
              <w:rPr>
                <w:noProof w:val="0"/>
                <w:lang w:val="en-GB"/>
              </w:rPr>
              <w:t xml:space="preserve"> have a fixed length that can</w:t>
            </w:r>
            <w:r w:rsidRPr="00FC09B7">
              <w:rPr>
                <w:noProof w:val="0"/>
                <w:lang w:val="en-GB"/>
              </w:rPr>
              <w:t xml:space="preserve">not change and no data exists within the range of indexes specified, Bad_IndexRangeNoData is returned in </w:t>
            </w:r>
            <w:r w:rsidR="0041505E" w:rsidRPr="00FC09B7">
              <w:rPr>
                <w:i/>
                <w:noProof w:val="0"/>
                <w:lang w:val="en-GB"/>
              </w:rPr>
              <w:t>AddVariables</w:t>
            </w:r>
            <w:r w:rsidRPr="00FC09B7">
              <w:rPr>
                <w:noProof w:val="0"/>
                <w:lang w:val="en-GB"/>
              </w:rPr>
              <w:t xml:space="preserve">. </w:t>
            </w:r>
            <w:r w:rsidR="00F54C27" w:rsidRPr="00FC09B7">
              <w:rPr>
                <w:noProof w:val="0"/>
                <w:lang w:val="en-GB"/>
              </w:rPr>
              <w:t>Otherwise,</w:t>
            </w:r>
            <w:r w:rsidRPr="00FC09B7">
              <w:rPr>
                <w:noProof w:val="0"/>
                <w:lang w:val="en-GB"/>
              </w:rPr>
              <w:t xml:space="preserve"> if the length of the array is dynamic, the </w:t>
            </w:r>
            <w:r w:rsidR="0041505E" w:rsidRPr="00FC09B7">
              <w:rPr>
                <w:i/>
                <w:noProof w:val="0"/>
                <w:lang w:val="en-GB"/>
              </w:rPr>
              <w:t>Publisher</w:t>
            </w:r>
            <w:r w:rsidR="0041505E" w:rsidRPr="00FC09B7">
              <w:rPr>
                <w:noProof w:val="0"/>
                <w:lang w:val="en-GB"/>
              </w:rPr>
              <w:t xml:space="preserve"> shall inse</w:t>
            </w:r>
            <w:r w:rsidR="00F54C27" w:rsidRPr="00FC09B7">
              <w:rPr>
                <w:noProof w:val="0"/>
                <w:lang w:val="en-GB"/>
              </w:rPr>
              <w:t>rt</w:t>
            </w:r>
            <w:r w:rsidRPr="00FC09B7">
              <w:rPr>
                <w:noProof w:val="0"/>
                <w:lang w:val="en-GB"/>
              </w:rPr>
              <w:t xml:space="preserve"> this status in a </w:t>
            </w:r>
            <w:r w:rsidR="0041505E" w:rsidRPr="00FC09B7">
              <w:rPr>
                <w:i/>
                <w:noProof w:val="0"/>
                <w:lang w:val="en-GB"/>
              </w:rPr>
              <w:t>DataSet</w:t>
            </w:r>
            <w:r w:rsidRPr="00FC09B7">
              <w:rPr>
                <w:noProof w:val="0"/>
                <w:lang w:val="en-GB"/>
              </w:rPr>
              <w:t xml:space="preserve"> if no data exists within the range.</w:t>
            </w:r>
          </w:p>
        </w:tc>
      </w:tr>
      <w:tr w:rsidR="00EC5010" w:rsidRPr="00FC09B7" w14:paraId="31B8AABB" w14:textId="77777777" w:rsidTr="00EC5010">
        <w:tc>
          <w:tcPr>
            <w:tcW w:w="2436" w:type="dxa"/>
          </w:tcPr>
          <w:p w14:paraId="6E42D091" w14:textId="60CE115D" w:rsidR="00EC5010" w:rsidRPr="00FC09B7" w:rsidRDefault="0047597B" w:rsidP="00A61F34">
            <w:pPr>
              <w:pStyle w:val="TableText"/>
              <w:rPr>
                <w:noProof w:val="0"/>
                <w:lang w:val="en-GB"/>
              </w:rPr>
            </w:pPr>
            <w:r w:rsidRPr="00FC09B7">
              <w:rPr>
                <w:noProof w:val="0"/>
                <w:lang w:val="en-GB"/>
              </w:rPr>
              <w:t>Bad_</w:t>
            </w:r>
            <w:r w:rsidR="00EC5010" w:rsidRPr="00FC09B7">
              <w:rPr>
                <w:noProof w:val="0"/>
                <w:lang w:val="en-GB"/>
              </w:rPr>
              <w:t>TooMany</w:t>
            </w:r>
            <w:r w:rsidR="00B22A1D" w:rsidRPr="00FC09B7">
              <w:rPr>
                <w:noProof w:val="0"/>
                <w:lang w:val="en-GB"/>
              </w:rPr>
              <w:t>Variables</w:t>
            </w:r>
          </w:p>
        </w:tc>
        <w:tc>
          <w:tcPr>
            <w:tcW w:w="6182" w:type="dxa"/>
          </w:tcPr>
          <w:p w14:paraId="144838D3" w14:textId="1C3097E9" w:rsidR="00EC5010" w:rsidRPr="00FC09B7" w:rsidRDefault="00EC5010" w:rsidP="002C210B">
            <w:pPr>
              <w:pStyle w:val="TableText"/>
              <w:rPr>
                <w:noProof w:val="0"/>
                <w:lang w:val="en-GB"/>
              </w:rPr>
            </w:pPr>
            <w:r w:rsidRPr="00FC09B7">
              <w:rPr>
                <w:noProof w:val="0"/>
                <w:lang w:val="en-GB"/>
              </w:rPr>
              <w:t xml:space="preserve">The </w:t>
            </w:r>
            <w:r w:rsidR="002C210B" w:rsidRPr="00FC09B7">
              <w:rPr>
                <w:i/>
                <w:noProof w:val="0"/>
                <w:lang w:val="en-GB"/>
              </w:rPr>
              <w:t>Publisher</w:t>
            </w:r>
            <w:r w:rsidR="002C210B" w:rsidRPr="00FC09B7">
              <w:rPr>
                <w:noProof w:val="0"/>
                <w:lang w:val="en-GB"/>
              </w:rPr>
              <w:t xml:space="preserve"> </w:t>
            </w:r>
            <w:r w:rsidRPr="00FC09B7">
              <w:rPr>
                <w:noProof w:val="0"/>
                <w:lang w:val="en-GB"/>
              </w:rPr>
              <w:t xml:space="preserve">has reached its maximum number of items for the </w:t>
            </w:r>
            <w:r w:rsidRPr="00FC09B7">
              <w:rPr>
                <w:i/>
                <w:noProof w:val="0"/>
                <w:lang w:val="en-GB"/>
              </w:rPr>
              <w:t>PublishedDataItemsType</w:t>
            </w:r>
            <w:r w:rsidRPr="00FC09B7">
              <w:rPr>
                <w:noProof w:val="0"/>
                <w:lang w:val="en-GB"/>
              </w:rPr>
              <w:t xml:space="preserve"> object.</w:t>
            </w:r>
          </w:p>
        </w:tc>
      </w:tr>
    </w:tbl>
    <w:p w14:paraId="402006A3" w14:textId="77777777" w:rsidR="00FF266F" w:rsidRPr="00FC09B7" w:rsidRDefault="00FF266F" w:rsidP="00AF100F">
      <w:pPr>
        <w:pStyle w:val="spacer"/>
        <w:rPr>
          <w:noProof w:val="0"/>
        </w:rPr>
      </w:pPr>
    </w:p>
    <w:p w14:paraId="06BE5B25" w14:textId="77777777" w:rsidR="003F33CE" w:rsidRPr="00FC09B7" w:rsidRDefault="003F33CE" w:rsidP="003F33CE">
      <w:pPr>
        <w:pStyle w:val="Heading5"/>
        <w:rPr>
          <w:noProof w:val="0"/>
        </w:rPr>
      </w:pPr>
      <w:bookmarkStart w:id="853" w:name="_Ref415518957"/>
      <w:r w:rsidRPr="00FC09B7">
        <w:rPr>
          <w:noProof w:val="0"/>
        </w:rPr>
        <w:t>RemoveVariables Method</w:t>
      </w:r>
      <w:bookmarkEnd w:id="853"/>
    </w:p>
    <w:p w14:paraId="55BEADDB" w14:textId="389896B9" w:rsidR="005212F8" w:rsidRPr="00FC09B7" w:rsidRDefault="005212F8" w:rsidP="00AF100F">
      <w:pPr>
        <w:pStyle w:val="PARAGRAPH"/>
        <w:rPr>
          <w:noProof w:val="0"/>
        </w:rPr>
      </w:pPr>
      <w:r w:rsidRPr="00FC09B7">
        <w:rPr>
          <w:noProof w:val="0"/>
        </w:rPr>
        <w:t xml:space="preserve">This </w:t>
      </w:r>
      <w:r w:rsidRPr="00FC09B7">
        <w:rPr>
          <w:i/>
          <w:noProof w:val="0"/>
        </w:rPr>
        <w:t>Method</w:t>
      </w:r>
      <w:r w:rsidRPr="00FC09B7">
        <w:rPr>
          <w:noProof w:val="0"/>
        </w:rPr>
        <w:t xml:space="preserve"> is used to remove </w:t>
      </w:r>
      <w:r w:rsidRPr="00FC09B7">
        <w:rPr>
          <w:i/>
          <w:noProof w:val="0"/>
        </w:rPr>
        <w:t>Variables</w:t>
      </w:r>
      <w:r w:rsidRPr="00FC09B7">
        <w:rPr>
          <w:noProof w:val="0"/>
        </w:rPr>
        <w:t xml:space="preserve"> from </w:t>
      </w:r>
      <w:r w:rsidR="001E29CD" w:rsidRPr="00FC09B7">
        <w:rPr>
          <w:noProof w:val="0"/>
        </w:rPr>
        <w:t xml:space="preserve">the </w:t>
      </w:r>
      <w:r w:rsidR="001E29CD" w:rsidRPr="00FC09B7">
        <w:rPr>
          <w:i/>
          <w:noProof w:val="0"/>
        </w:rPr>
        <w:t>PublishedData</w:t>
      </w:r>
      <w:r w:rsidR="001E29CD" w:rsidRPr="00FC09B7">
        <w:rPr>
          <w:noProof w:val="0"/>
        </w:rPr>
        <w:t xml:space="preserve"> list. It contains </w:t>
      </w:r>
      <w:r w:rsidRPr="00FC09B7">
        <w:rPr>
          <w:noProof w:val="0"/>
        </w:rPr>
        <w:t xml:space="preserve">the list of published </w:t>
      </w:r>
      <w:r w:rsidRPr="00FC09B7">
        <w:rPr>
          <w:i/>
          <w:noProof w:val="0"/>
        </w:rPr>
        <w:t>Variables</w:t>
      </w:r>
      <w:r w:rsidRPr="00FC09B7">
        <w:rPr>
          <w:noProof w:val="0"/>
        </w:rPr>
        <w:t xml:space="preserve"> of a </w:t>
      </w:r>
      <w:r w:rsidR="00573F34" w:rsidRPr="00FC09B7">
        <w:rPr>
          <w:i/>
          <w:noProof w:val="0"/>
        </w:rPr>
        <w:t>Publis</w:t>
      </w:r>
      <w:r w:rsidR="004B526F" w:rsidRPr="00FC09B7">
        <w:rPr>
          <w:i/>
          <w:noProof w:val="0"/>
        </w:rPr>
        <w:t>h</w:t>
      </w:r>
      <w:r w:rsidR="00573F34" w:rsidRPr="00FC09B7">
        <w:rPr>
          <w:i/>
          <w:noProof w:val="0"/>
        </w:rPr>
        <w:t>ed</w:t>
      </w:r>
      <w:r w:rsidRPr="00FC09B7">
        <w:rPr>
          <w:i/>
          <w:noProof w:val="0"/>
        </w:rPr>
        <w:t>Data</w:t>
      </w:r>
      <w:r w:rsidR="00573F34" w:rsidRPr="00FC09B7">
        <w:rPr>
          <w:i/>
          <w:noProof w:val="0"/>
        </w:rPr>
        <w:t>Items</w:t>
      </w:r>
      <w:r w:rsidRPr="00FC09B7">
        <w:rPr>
          <w:i/>
          <w:noProof w:val="0"/>
        </w:rPr>
        <w:t>Type</w:t>
      </w:r>
      <w:r w:rsidR="00573F34" w:rsidRPr="00FC09B7">
        <w:rPr>
          <w:i/>
          <w:noProof w:val="0"/>
        </w:rPr>
        <w:t xml:space="preserve"> Object</w:t>
      </w:r>
      <w:r w:rsidRPr="00FC09B7">
        <w:rPr>
          <w:noProof w:val="0"/>
        </w:rPr>
        <w:t>.</w:t>
      </w:r>
    </w:p>
    <w:p w14:paraId="32F7B798" w14:textId="415A341B" w:rsidR="00FB7EB2" w:rsidRPr="00FC09B7" w:rsidRDefault="00FB7EB2" w:rsidP="00FB7EB2">
      <w:pPr>
        <w:pStyle w:val="PARAGRAPH"/>
        <w:rPr>
          <w:noProof w:val="0"/>
        </w:rPr>
      </w:pPr>
      <w:r w:rsidRPr="00FC09B7">
        <w:rPr>
          <w:noProof w:val="0"/>
        </w:rPr>
        <w:t xml:space="preserve">A caller shall read the current Values of </w:t>
      </w:r>
      <w:r w:rsidRPr="00FC09B7">
        <w:rPr>
          <w:i/>
          <w:noProof w:val="0"/>
        </w:rPr>
        <w:t>PublishedData</w:t>
      </w:r>
      <w:r w:rsidRPr="00FC09B7">
        <w:rPr>
          <w:noProof w:val="0"/>
        </w:rPr>
        <w:t xml:space="preserve"> and </w:t>
      </w:r>
      <w:r w:rsidRPr="00FC09B7">
        <w:rPr>
          <w:i/>
          <w:noProof w:val="0"/>
        </w:rPr>
        <w:t>ConfigurationVersion</w:t>
      </w:r>
      <w:r w:rsidRPr="00FC09B7">
        <w:rPr>
          <w:noProof w:val="0"/>
        </w:rPr>
        <w:t xml:space="preserve"> prior to call</w:t>
      </w:r>
      <w:r w:rsidR="00547082" w:rsidRPr="00FC09B7">
        <w:rPr>
          <w:noProof w:val="0"/>
        </w:rPr>
        <w:t>ing</w:t>
      </w:r>
      <w:r w:rsidRPr="00FC09B7">
        <w:rPr>
          <w:noProof w:val="0"/>
        </w:rPr>
        <w:t xml:space="preserve"> this </w:t>
      </w:r>
      <w:r w:rsidRPr="00FC09B7">
        <w:rPr>
          <w:i/>
          <w:noProof w:val="0"/>
        </w:rPr>
        <w:t>Method</w:t>
      </w:r>
      <w:r w:rsidR="00547082" w:rsidRPr="00FC09B7">
        <w:rPr>
          <w:noProof w:val="0"/>
        </w:rPr>
        <w:t>,</w:t>
      </w:r>
      <w:r w:rsidRPr="00FC09B7">
        <w:rPr>
          <w:noProof w:val="0"/>
        </w:rPr>
        <w:t xml:space="preserve"> to </w:t>
      </w:r>
      <w:r w:rsidR="00547082" w:rsidRPr="00FC09B7">
        <w:rPr>
          <w:noProof w:val="0"/>
        </w:rPr>
        <w:t>ensure</w:t>
      </w:r>
      <w:r w:rsidRPr="00FC09B7">
        <w:rPr>
          <w:noProof w:val="0"/>
        </w:rPr>
        <w:t xml:space="preserve"> the </w:t>
      </w:r>
      <w:r w:rsidR="00BC2B6E" w:rsidRPr="00FC09B7">
        <w:rPr>
          <w:noProof w:val="0"/>
        </w:rPr>
        <w:t>use</w:t>
      </w:r>
      <w:r w:rsidR="00547082" w:rsidRPr="00FC09B7">
        <w:rPr>
          <w:noProof w:val="0"/>
        </w:rPr>
        <w:t xml:space="preserve"> of the correct</w:t>
      </w:r>
      <w:r w:rsidRPr="00FC09B7">
        <w:rPr>
          <w:noProof w:val="0"/>
        </w:rPr>
        <w:t xml:space="preserve"> index of the </w:t>
      </w:r>
      <w:r w:rsidRPr="00FC09B7">
        <w:rPr>
          <w:i/>
          <w:noProof w:val="0"/>
        </w:rPr>
        <w:t>Variables</w:t>
      </w:r>
      <w:r w:rsidRPr="00FC09B7">
        <w:rPr>
          <w:noProof w:val="0"/>
        </w:rPr>
        <w:t xml:space="preserve"> t</w:t>
      </w:r>
      <w:r w:rsidR="00547082" w:rsidRPr="00FC09B7">
        <w:rPr>
          <w:noProof w:val="0"/>
        </w:rPr>
        <w:t>hat</w:t>
      </w:r>
      <w:r w:rsidRPr="00FC09B7">
        <w:rPr>
          <w:noProof w:val="0"/>
        </w:rPr>
        <w:t xml:space="preserve"> </w:t>
      </w:r>
      <w:r w:rsidR="00547082" w:rsidRPr="00FC09B7">
        <w:rPr>
          <w:noProof w:val="0"/>
        </w:rPr>
        <w:t xml:space="preserve">are being </w:t>
      </w:r>
      <w:r w:rsidRPr="00FC09B7">
        <w:rPr>
          <w:noProof w:val="0"/>
        </w:rPr>
        <w:t>remove</w:t>
      </w:r>
      <w:r w:rsidR="00547082" w:rsidRPr="00FC09B7">
        <w:rPr>
          <w:noProof w:val="0"/>
        </w:rPr>
        <w:t>d</w:t>
      </w:r>
      <w:r w:rsidRPr="00FC09B7">
        <w:rPr>
          <w:noProof w:val="0"/>
        </w:rPr>
        <w:t>.</w:t>
      </w:r>
    </w:p>
    <w:p w14:paraId="3177BD33" w14:textId="59B11C73" w:rsidR="001E29CD" w:rsidRPr="00FC09B7" w:rsidRDefault="001E29CD" w:rsidP="00AF100F">
      <w:pPr>
        <w:pStyle w:val="PARAGRAPH"/>
        <w:rPr>
          <w:noProof w:val="0"/>
        </w:rPr>
      </w:pPr>
      <w:r w:rsidRPr="00FC09B7">
        <w:rPr>
          <w:noProof w:val="0"/>
        </w:rPr>
        <w:t xml:space="preserve">If at least one </w:t>
      </w:r>
      <w:r w:rsidRPr="00FC09B7">
        <w:rPr>
          <w:i/>
          <w:noProof w:val="0"/>
        </w:rPr>
        <w:t>Variable</w:t>
      </w:r>
      <w:r w:rsidRPr="00FC09B7">
        <w:rPr>
          <w:noProof w:val="0"/>
        </w:rPr>
        <w:t xml:space="preserve"> was successfully removed from the </w:t>
      </w:r>
      <w:r w:rsidRPr="00FC09B7">
        <w:rPr>
          <w:i/>
          <w:noProof w:val="0"/>
        </w:rPr>
        <w:t>PublishedData</w:t>
      </w:r>
      <w:r w:rsidRPr="00FC09B7">
        <w:rPr>
          <w:noProof w:val="0"/>
        </w:rPr>
        <w:t xml:space="preserve">, the </w:t>
      </w:r>
      <w:r w:rsidRPr="00FC09B7">
        <w:rPr>
          <w:i/>
          <w:noProof w:val="0"/>
        </w:rPr>
        <w:t>MajorVersion</w:t>
      </w:r>
      <w:r w:rsidRPr="00FC09B7">
        <w:rPr>
          <w:noProof w:val="0"/>
        </w:rPr>
        <w:t xml:space="preserve"> of the </w:t>
      </w:r>
      <w:r w:rsidRPr="00FC09B7">
        <w:rPr>
          <w:i/>
          <w:noProof w:val="0"/>
        </w:rPr>
        <w:t>ConfigurationVersion</w:t>
      </w:r>
      <w:r w:rsidRPr="00FC09B7">
        <w:rPr>
          <w:noProof w:val="0"/>
        </w:rPr>
        <w:t xml:space="preserve"> shall be </w:t>
      </w:r>
      <w:r w:rsidR="00BC26A1" w:rsidRPr="00FC09B7">
        <w:rPr>
          <w:noProof w:val="0"/>
        </w:rPr>
        <w:t>updated</w:t>
      </w:r>
      <w:r w:rsidRPr="00FC09B7">
        <w:rPr>
          <w:noProof w:val="0"/>
        </w:rPr>
        <w:t>.</w:t>
      </w:r>
      <w:r w:rsidR="006630AA" w:rsidRPr="006630AA">
        <w:rPr>
          <w:noProof w:val="0"/>
        </w:rPr>
        <w:t xml:space="preserve"> </w:t>
      </w:r>
      <w:r w:rsidR="006630AA" w:rsidRPr="00FC09B7">
        <w:rPr>
          <w:noProof w:val="0"/>
        </w:rPr>
        <w:t xml:space="preserve">The </w:t>
      </w:r>
      <w:r w:rsidR="006630AA" w:rsidRPr="00FC09B7">
        <w:rPr>
          <w:i/>
          <w:noProof w:val="0"/>
        </w:rPr>
        <w:t>ConfigurationVersionDataType</w:t>
      </w:r>
      <w:r w:rsidR="006630AA" w:rsidRPr="00FC09B7">
        <w:rPr>
          <w:noProof w:val="0"/>
        </w:rPr>
        <w:t xml:space="preserve"> and the rules for setting the version are defined in </w:t>
      </w:r>
      <w:r w:rsidR="006630AA" w:rsidRPr="00FC09B7">
        <w:rPr>
          <w:noProof w:val="0"/>
        </w:rPr>
        <w:fldChar w:fldCharType="begin"/>
      </w:r>
      <w:r w:rsidR="006630AA" w:rsidRPr="00FC09B7">
        <w:rPr>
          <w:noProof w:val="0"/>
        </w:rPr>
        <w:instrText xml:space="preserve"> REF _Ref425674914 \r \h  \* MERGEFORMAT </w:instrText>
      </w:r>
      <w:r w:rsidR="006630AA" w:rsidRPr="00FC09B7">
        <w:rPr>
          <w:noProof w:val="0"/>
        </w:rPr>
      </w:r>
      <w:r w:rsidR="006630AA" w:rsidRPr="00FC09B7">
        <w:rPr>
          <w:noProof w:val="0"/>
        </w:rPr>
        <w:fldChar w:fldCharType="separate"/>
      </w:r>
      <w:r w:rsidR="005333FC">
        <w:rPr>
          <w:noProof w:val="0"/>
        </w:rPr>
        <w:t>6.2.2.1.5</w:t>
      </w:r>
      <w:r w:rsidR="006630AA" w:rsidRPr="00FC09B7">
        <w:rPr>
          <w:noProof w:val="0"/>
        </w:rPr>
        <w:fldChar w:fldCharType="end"/>
      </w:r>
      <w:r w:rsidR="006630AA" w:rsidRPr="00FC09B7">
        <w:rPr>
          <w:noProof w:val="0"/>
        </w:rPr>
        <w:t>.</w:t>
      </w:r>
    </w:p>
    <w:p w14:paraId="562E8482" w14:textId="75F90E46" w:rsidR="00041557" w:rsidRPr="00FC09B7" w:rsidRDefault="00041557" w:rsidP="00AF100F">
      <w:pPr>
        <w:pStyle w:val="PARAGRAPH"/>
        <w:rPr>
          <w:noProof w:val="0"/>
        </w:rPr>
      </w:pPr>
      <w:r w:rsidRPr="00FC09B7">
        <w:rPr>
          <w:noProof w:val="0"/>
        </w:rPr>
        <w:t xml:space="preserve">The order of the remaining </w:t>
      </w:r>
      <w:r w:rsidRPr="00FC09B7">
        <w:rPr>
          <w:i/>
          <w:noProof w:val="0"/>
        </w:rPr>
        <w:t>Variables</w:t>
      </w:r>
      <w:r w:rsidRPr="00FC09B7">
        <w:rPr>
          <w:noProof w:val="0"/>
        </w:rPr>
        <w:t xml:space="preserve"> in the </w:t>
      </w:r>
      <w:r w:rsidRPr="00FC09B7">
        <w:rPr>
          <w:i/>
          <w:noProof w:val="0"/>
        </w:rPr>
        <w:t>PublishedData</w:t>
      </w:r>
      <w:r w:rsidRPr="00FC09B7">
        <w:rPr>
          <w:noProof w:val="0"/>
        </w:rPr>
        <w:t xml:space="preserve"> shall be preserved.</w:t>
      </w:r>
    </w:p>
    <w:p w14:paraId="771E9E76" w14:textId="3C7FE391" w:rsidR="00FE60FA" w:rsidRPr="00FC09B7" w:rsidRDefault="00FE60FA" w:rsidP="00AF100F">
      <w:pPr>
        <w:pStyle w:val="PARAGRAPH"/>
        <w:rPr>
          <w:noProof w:val="0"/>
        </w:rPr>
      </w:pPr>
      <w:r w:rsidRPr="00FC09B7">
        <w:rPr>
          <w:noProof w:val="0"/>
        </w:rPr>
        <w:t xml:space="preserve">The </w:t>
      </w:r>
      <w:r w:rsidRPr="00FC09B7">
        <w:rPr>
          <w:i/>
          <w:noProof w:val="0"/>
        </w:rPr>
        <w:t>Client</w:t>
      </w:r>
      <w:r w:rsidRPr="00FC09B7">
        <w:rPr>
          <w:noProof w:val="0"/>
        </w:rPr>
        <w:t xml:space="preserve"> shall </w:t>
      </w:r>
      <w:r w:rsidR="00D45C1A" w:rsidRPr="00FC09B7">
        <w:rPr>
          <w:noProof w:val="0"/>
        </w:rPr>
        <w:t xml:space="preserve">be authorized to modify the </w:t>
      </w:r>
      <w:r w:rsidRPr="00FC09B7">
        <w:rPr>
          <w:noProof w:val="0"/>
        </w:rPr>
        <w:t xml:space="preserve">configuration </w:t>
      </w:r>
      <w:r w:rsidR="00B3445A" w:rsidRPr="00FC09B7">
        <w:rPr>
          <w:noProof w:val="0"/>
        </w:rPr>
        <w:t xml:space="preserve">for the </w:t>
      </w:r>
      <w:r w:rsidR="00B3445A" w:rsidRPr="00FC09B7">
        <w:rPr>
          <w:i/>
          <w:noProof w:val="0"/>
        </w:rPr>
        <w:t>PubSub</w:t>
      </w:r>
      <w:r w:rsidR="00B3445A" w:rsidRPr="00FC09B7">
        <w:rPr>
          <w:noProof w:val="0"/>
        </w:rPr>
        <w:t xml:space="preserve"> functionality</w:t>
      </w:r>
      <w:r w:rsidRPr="00FC09B7">
        <w:rPr>
          <w:noProof w:val="0"/>
        </w:rPr>
        <w:t xml:space="preserve"> when invoking this </w:t>
      </w:r>
      <w:r w:rsidRPr="00FC09B7">
        <w:rPr>
          <w:i/>
          <w:noProof w:val="0"/>
        </w:rPr>
        <w:t>Method</w:t>
      </w:r>
      <w:r w:rsidRPr="00FC09B7">
        <w:rPr>
          <w:noProof w:val="0"/>
        </w:rPr>
        <w:t xml:space="preserve"> on the </w:t>
      </w:r>
      <w:r w:rsidRPr="00FC09B7">
        <w:rPr>
          <w:i/>
          <w:noProof w:val="0"/>
        </w:rPr>
        <w:t>Server</w:t>
      </w:r>
      <w:r w:rsidRPr="00FC09B7">
        <w:rPr>
          <w:noProof w:val="0"/>
        </w:rPr>
        <w:t>.</w:t>
      </w:r>
    </w:p>
    <w:p w14:paraId="6DA3AD4D" w14:textId="77777777" w:rsidR="005212F8" w:rsidRPr="00FC09B7" w:rsidRDefault="005212F8" w:rsidP="004C1420">
      <w:pPr>
        <w:pStyle w:val="StyleSectionHeadingArial"/>
        <w:keepNext/>
      </w:pPr>
      <w:r w:rsidRPr="00FC09B7">
        <w:lastRenderedPageBreak/>
        <w:t>Signature</w:t>
      </w:r>
    </w:p>
    <w:p w14:paraId="3B3C5BC2" w14:textId="77777777" w:rsidR="005212F8" w:rsidRPr="00FC09B7" w:rsidRDefault="005212F8" w:rsidP="004C1420">
      <w:pPr>
        <w:keepNext/>
        <w:ind w:left="357"/>
        <w:rPr>
          <w:rFonts w:ascii="Courier New" w:hAnsi="Courier New" w:cs="Courier New"/>
          <w:noProof w:val="0"/>
        </w:rPr>
      </w:pPr>
      <w:r w:rsidRPr="00FC09B7">
        <w:rPr>
          <w:rFonts w:ascii="Courier New" w:hAnsi="Courier New" w:cs="Courier New"/>
          <w:b/>
          <w:noProof w:val="0"/>
        </w:rPr>
        <w:t>RemoveVariables</w:t>
      </w:r>
      <w:r w:rsidRPr="00FC09B7">
        <w:rPr>
          <w:rFonts w:ascii="Courier New" w:hAnsi="Courier New" w:cs="Courier New"/>
          <w:noProof w:val="0"/>
        </w:rPr>
        <w:t xml:space="preserve"> (</w:t>
      </w:r>
    </w:p>
    <w:p w14:paraId="6EBF12BB" w14:textId="428440A7" w:rsidR="00D35248" w:rsidRPr="00FC09B7" w:rsidRDefault="00D35248" w:rsidP="004C1420">
      <w:pPr>
        <w:keepNext/>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ConfigurationVersion</w:t>
      </w:r>
      <w:r w:rsidR="002C2246" w:rsidRPr="00FC09B7">
        <w:rPr>
          <w:rFonts w:ascii="Courier New" w:hAnsi="Courier New" w:cs="Courier New"/>
          <w:noProof w:val="0"/>
        </w:rPr>
        <w:t>DataType</w:t>
      </w:r>
      <w:r w:rsidRPr="00FC09B7">
        <w:rPr>
          <w:rFonts w:ascii="Courier New" w:hAnsi="Courier New" w:cs="Courier New"/>
          <w:noProof w:val="0"/>
        </w:rPr>
        <w:tab/>
      </w:r>
      <w:r w:rsidR="002C2246" w:rsidRPr="00FC09B7">
        <w:rPr>
          <w:rFonts w:ascii="Courier New" w:hAnsi="Courier New" w:cs="Courier New"/>
          <w:noProof w:val="0"/>
        </w:rPr>
        <w:tab/>
      </w:r>
      <w:r w:rsidRPr="00FC09B7">
        <w:rPr>
          <w:rFonts w:ascii="Courier New" w:hAnsi="Courier New" w:cs="Courier New"/>
          <w:noProof w:val="0"/>
        </w:rPr>
        <w:t>ConfigurationVersion</w:t>
      </w:r>
    </w:p>
    <w:p w14:paraId="1598F3D3" w14:textId="70DB69D1" w:rsidR="005212F8" w:rsidRPr="00FC09B7" w:rsidRDefault="005212F8" w:rsidP="004C1420">
      <w:pPr>
        <w:keepNext/>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UInt32</w:t>
      </w:r>
      <w:r w:rsidR="00D85DDE">
        <w:rPr>
          <w:rFonts w:ascii="Courier New" w:hAnsi="Courier New" w:cs="Courier New"/>
          <w:noProof w:val="0"/>
        </w:rPr>
        <w:t>[]</w:t>
      </w:r>
      <w:r w:rsidRPr="00FC09B7">
        <w:rPr>
          <w:rFonts w:ascii="Courier New" w:hAnsi="Courier New" w:cs="Courier New"/>
          <w:noProof w:val="0"/>
        </w:rPr>
        <w:tab/>
      </w:r>
      <w:r w:rsidRPr="00FC09B7">
        <w:rPr>
          <w:rFonts w:ascii="Courier New" w:hAnsi="Courier New" w:cs="Courier New"/>
          <w:noProof w:val="0"/>
        </w:rPr>
        <w:tab/>
      </w:r>
      <w:r w:rsidR="00D35248" w:rsidRPr="00FC09B7">
        <w:rPr>
          <w:rFonts w:ascii="Courier New" w:hAnsi="Courier New" w:cs="Courier New"/>
          <w:noProof w:val="0"/>
        </w:rPr>
        <w:tab/>
      </w:r>
      <w:r w:rsidR="002C2246" w:rsidRPr="00FC09B7">
        <w:rPr>
          <w:rFonts w:ascii="Courier New" w:hAnsi="Courier New" w:cs="Courier New"/>
          <w:noProof w:val="0"/>
        </w:rPr>
        <w:tab/>
      </w:r>
      <w:r w:rsidR="002C2246" w:rsidRPr="00FC09B7">
        <w:rPr>
          <w:rFonts w:ascii="Courier New" w:hAnsi="Courier New" w:cs="Courier New"/>
          <w:noProof w:val="0"/>
        </w:rPr>
        <w:tab/>
      </w:r>
      <w:r w:rsidRPr="00FC09B7">
        <w:rPr>
          <w:rFonts w:ascii="Courier New" w:hAnsi="Courier New" w:cs="Courier New"/>
          <w:noProof w:val="0"/>
        </w:rPr>
        <w:t>VariablesToRemove</w:t>
      </w:r>
    </w:p>
    <w:p w14:paraId="4047291D" w14:textId="77777777" w:rsidR="00615AFC" w:rsidRPr="00FC09B7" w:rsidRDefault="00615AFC" w:rsidP="004C1420">
      <w:pPr>
        <w:keepNext/>
        <w:ind w:left="357"/>
        <w:rPr>
          <w:rFonts w:ascii="Courier New" w:hAnsi="Courier New" w:cs="Courier New"/>
          <w:noProof w:val="0"/>
        </w:rPr>
      </w:pPr>
      <w:r w:rsidRPr="00FC09B7">
        <w:rPr>
          <w:rFonts w:ascii="Courier New" w:hAnsi="Courier New" w:cs="Courier New"/>
          <w:noProof w:val="0"/>
        </w:rPr>
        <w:tab/>
        <w:t>[out]</w:t>
      </w:r>
      <w:r w:rsidRPr="00FC09B7">
        <w:rPr>
          <w:rFonts w:ascii="Courier New" w:hAnsi="Courier New" w:cs="Courier New"/>
          <w:noProof w:val="0"/>
        </w:rPr>
        <w:tab/>
        <w:t>ConfigurationVersionDataType</w:t>
      </w:r>
      <w:r w:rsidRPr="00FC09B7">
        <w:rPr>
          <w:rFonts w:ascii="Courier New" w:hAnsi="Courier New" w:cs="Courier New"/>
          <w:noProof w:val="0"/>
        </w:rPr>
        <w:tab/>
      </w:r>
      <w:r w:rsidRPr="00FC09B7">
        <w:rPr>
          <w:rFonts w:ascii="Courier New" w:hAnsi="Courier New" w:cs="Courier New"/>
          <w:noProof w:val="0"/>
        </w:rPr>
        <w:tab/>
        <w:t>NewConfigurationVersion</w:t>
      </w:r>
    </w:p>
    <w:p w14:paraId="27CEB108" w14:textId="79DADB78" w:rsidR="005212F8" w:rsidRPr="00FC09B7" w:rsidRDefault="005212F8" w:rsidP="004C1420">
      <w:pPr>
        <w:keepNext/>
        <w:ind w:left="357"/>
        <w:rPr>
          <w:rFonts w:ascii="Courier New" w:hAnsi="Courier New" w:cs="Courier New"/>
          <w:noProof w:val="0"/>
        </w:rPr>
      </w:pPr>
      <w:r w:rsidRPr="00FC09B7">
        <w:rPr>
          <w:rFonts w:ascii="Courier New" w:hAnsi="Courier New" w:cs="Courier New"/>
          <w:noProof w:val="0"/>
        </w:rPr>
        <w:tab/>
        <w:t>[out] StatusCode</w:t>
      </w:r>
      <w:r w:rsidR="00D85DDE">
        <w:rPr>
          <w:rFonts w:ascii="Courier New" w:hAnsi="Courier New" w:cs="Courier New"/>
          <w:noProof w:val="0"/>
        </w:rPr>
        <w:t>[]</w:t>
      </w:r>
      <w:r w:rsidRPr="00FC09B7">
        <w:rPr>
          <w:rFonts w:ascii="Courier New" w:hAnsi="Courier New" w:cs="Courier New"/>
          <w:noProof w:val="0"/>
        </w:rPr>
        <w:tab/>
      </w:r>
      <w:r w:rsidR="00D35248" w:rsidRPr="00FC09B7">
        <w:rPr>
          <w:rFonts w:ascii="Courier New" w:hAnsi="Courier New" w:cs="Courier New"/>
          <w:noProof w:val="0"/>
        </w:rPr>
        <w:tab/>
      </w:r>
      <w:r w:rsidR="002C2246" w:rsidRPr="00FC09B7">
        <w:rPr>
          <w:rFonts w:ascii="Courier New" w:hAnsi="Courier New" w:cs="Courier New"/>
          <w:noProof w:val="0"/>
        </w:rPr>
        <w:tab/>
      </w:r>
      <w:r w:rsidR="002C2246" w:rsidRPr="00FC09B7">
        <w:rPr>
          <w:rFonts w:ascii="Courier New" w:hAnsi="Courier New" w:cs="Courier New"/>
          <w:noProof w:val="0"/>
        </w:rPr>
        <w:tab/>
      </w:r>
      <w:r w:rsidRPr="00FC09B7">
        <w:rPr>
          <w:rFonts w:ascii="Courier New" w:hAnsi="Courier New" w:cs="Courier New"/>
          <w:noProof w:val="0"/>
        </w:rPr>
        <w:t>RemoveResults</w:t>
      </w:r>
    </w:p>
    <w:p w14:paraId="3F6A4F68" w14:textId="77777777" w:rsidR="005212F8" w:rsidRPr="00FC09B7" w:rsidRDefault="005212F8" w:rsidP="004C1420">
      <w:pPr>
        <w:keepNext/>
        <w:ind w:left="357"/>
        <w:rPr>
          <w:rFonts w:ascii="Courier New" w:hAnsi="Courier New" w:cs="Courier New"/>
          <w:noProof w:val="0"/>
        </w:rPr>
      </w:pPr>
      <w:r w:rsidRPr="00FC09B7">
        <w:rPr>
          <w:rFonts w:ascii="Courier New" w:hAnsi="Courier New" w:cs="Courier New"/>
          <w:noProof w:val="0"/>
        </w:rPr>
        <w:tab/>
        <w:t>);</w:t>
      </w:r>
    </w:p>
    <w:p w14:paraId="6C7517E7" w14:textId="77777777" w:rsidR="005212F8" w:rsidRPr="00FC09B7" w:rsidRDefault="005212F8" w:rsidP="00AF100F">
      <w:pPr>
        <w:ind w:left="357"/>
        <w:rPr>
          <w:rFonts w:ascii="Courier New" w:hAnsi="Courier New" w:cs="Courier New"/>
          <w:noProof w:val="0"/>
        </w:rPr>
      </w:pP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60"/>
        <w:gridCol w:w="6458"/>
      </w:tblGrid>
      <w:tr w:rsidR="005212F8" w:rsidRPr="00FC09B7" w14:paraId="1CF23395" w14:textId="77777777" w:rsidTr="00D70B02">
        <w:tc>
          <w:tcPr>
            <w:tcW w:w="2160" w:type="dxa"/>
          </w:tcPr>
          <w:p w14:paraId="6322F1ED" w14:textId="77777777" w:rsidR="005212F8" w:rsidRPr="00FC09B7" w:rsidRDefault="005212F8" w:rsidP="00AF100F">
            <w:pPr>
              <w:pStyle w:val="TableText"/>
              <w:rPr>
                <w:b/>
                <w:noProof w:val="0"/>
                <w:lang w:val="en-GB"/>
              </w:rPr>
            </w:pPr>
            <w:r w:rsidRPr="00FC09B7">
              <w:rPr>
                <w:b/>
                <w:noProof w:val="0"/>
                <w:lang w:val="en-GB"/>
              </w:rPr>
              <w:t>Argument</w:t>
            </w:r>
          </w:p>
        </w:tc>
        <w:tc>
          <w:tcPr>
            <w:tcW w:w="6458" w:type="dxa"/>
          </w:tcPr>
          <w:p w14:paraId="4EA7F86C" w14:textId="77777777" w:rsidR="005212F8" w:rsidRPr="00FC09B7" w:rsidRDefault="005212F8" w:rsidP="00AF100F">
            <w:pPr>
              <w:pStyle w:val="TableText"/>
              <w:rPr>
                <w:b/>
                <w:noProof w:val="0"/>
                <w:lang w:val="en-GB"/>
              </w:rPr>
            </w:pPr>
            <w:r w:rsidRPr="00FC09B7">
              <w:rPr>
                <w:b/>
                <w:noProof w:val="0"/>
                <w:lang w:val="en-GB"/>
              </w:rPr>
              <w:t>Description</w:t>
            </w:r>
          </w:p>
        </w:tc>
      </w:tr>
      <w:tr w:rsidR="00D35248" w:rsidRPr="00FC09B7" w14:paraId="08FA9C22" w14:textId="77777777" w:rsidTr="00D70B02">
        <w:tc>
          <w:tcPr>
            <w:tcW w:w="2160" w:type="dxa"/>
          </w:tcPr>
          <w:p w14:paraId="73B4DB12" w14:textId="11448B29" w:rsidR="00D35248" w:rsidRPr="00FC09B7" w:rsidRDefault="00D35248" w:rsidP="00AF100F">
            <w:pPr>
              <w:pStyle w:val="TableText"/>
              <w:rPr>
                <w:noProof w:val="0"/>
                <w:lang w:val="en-GB"/>
              </w:rPr>
            </w:pPr>
            <w:r w:rsidRPr="00FC09B7">
              <w:rPr>
                <w:noProof w:val="0"/>
                <w:lang w:val="en-GB"/>
              </w:rPr>
              <w:t>ConfigurationVersion</w:t>
            </w:r>
          </w:p>
        </w:tc>
        <w:tc>
          <w:tcPr>
            <w:tcW w:w="6458" w:type="dxa"/>
          </w:tcPr>
          <w:p w14:paraId="7C45487B" w14:textId="01B9903C" w:rsidR="00D35248" w:rsidRPr="00FC09B7" w:rsidRDefault="001E29CD" w:rsidP="00B90F9B">
            <w:pPr>
              <w:pStyle w:val="TableText"/>
              <w:rPr>
                <w:noProof w:val="0"/>
                <w:lang w:val="en-GB"/>
              </w:rPr>
            </w:pPr>
            <w:r w:rsidRPr="00FC09B7">
              <w:rPr>
                <w:noProof w:val="0"/>
                <w:lang w:val="en-GB"/>
              </w:rPr>
              <w:t>Confi</w:t>
            </w:r>
            <w:r w:rsidR="00512244" w:rsidRPr="00FC09B7">
              <w:rPr>
                <w:noProof w:val="0"/>
                <w:lang w:val="en-GB"/>
              </w:rPr>
              <w:t xml:space="preserve">guration version of the </w:t>
            </w:r>
            <w:r w:rsidR="00512244" w:rsidRPr="00FC09B7">
              <w:rPr>
                <w:i/>
                <w:noProof w:val="0"/>
                <w:lang w:val="en-GB"/>
              </w:rPr>
              <w:t>DataSet</w:t>
            </w:r>
            <w:r w:rsidR="00512244" w:rsidRPr="00FC09B7">
              <w:rPr>
                <w:noProof w:val="0"/>
                <w:lang w:val="en-GB"/>
              </w:rPr>
              <w:t xml:space="preserve">. The configuration version and the indices passed in through </w:t>
            </w:r>
            <w:r w:rsidR="00512244" w:rsidRPr="00FC09B7">
              <w:rPr>
                <w:i/>
                <w:noProof w:val="0"/>
                <w:lang w:val="en-GB"/>
              </w:rPr>
              <w:t>VariablesToRemove</w:t>
            </w:r>
            <w:r w:rsidR="00512244" w:rsidRPr="00FC09B7">
              <w:rPr>
                <w:noProof w:val="0"/>
                <w:lang w:val="en-GB"/>
              </w:rPr>
              <w:t xml:space="preserve"> must match the </w:t>
            </w:r>
            <w:r w:rsidR="004A1DBA" w:rsidRPr="00FC09B7">
              <w:rPr>
                <w:noProof w:val="0"/>
                <w:lang w:val="en-GB"/>
              </w:rPr>
              <w:t xml:space="preserve">entire </w:t>
            </w:r>
            <w:r w:rsidR="00512244" w:rsidRPr="00FC09B7">
              <w:rPr>
                <w:noProof w:val="0"/>
                <w:lang w:val="en-GB"/>
              </w:rPr>
              <w:t xml:space="preserve">current configuration version of the </w:t>
            </w:r>
            <w:r w:rsidR="00512244" w:rsidRPr="00FC09B7">
              <w:rPr>
                <w:i/>
                <w:noProof w:val="0"/>
                <w:lang w:val="en-GB"/>
              </w:rPr>
              <w:t>Object</w:t>
            </w:r>
            <w:r w:rsidR="00BE4E0A" w:rsidRPr="00FC09B7">
              <w:rPr>
                <w:noProof w:val="0"/>
                <w:lang w:val="en-GB"/>
              </w:rPr>
              <w:t xml:space="preserve"> when the </w:t>
            </w:r>
            <w:r w:rsidR="00BE4E0A" w:rsidRPr="00FC09B7">
              <w:rPr>
                <w:i/>
                <w:noProof w:val="0"/>
                <w:lang w:val="en-GB"/>
              </w:rPr>
              <w:t>M</w:t>
            </w:r>
            <w:r w:rsidR="00512244" w:rsidRPr="00FC09B7">
              <w:rPr>
                <w:i/>
                <w:noProof w:val="0"/>
                <w:lang w:val="en-GB"/>
              </w:rPr>
              <w:t>ethod</w:t>
            </w:r>
            <w:r w:rsidR="00512244" w:rsidRPr="00FC09B7">
              <w:rPr>
                <w:noProof w:val="0"/>
                <w:lang w:val="en-GB"/>
              </w:rPr>
              <w:t xml:space="preserve"> call is processed. If it does not match, the result </w:t>
            </w:r>
            <w:r w:rsidR="0047597B" w:rsidRPr="00FC09B7">
              <w:rPr>
                <w:noProof w:val="0"/>
                <w:lang w:val="en-GB"/>
              </w:rPr>
              <w:t>Bad_</w:t>
            </w:r>
            <w:r w:rsidR="00512244" w:rsidRPr="00FC09B7">
              <w:rPr>
                <w:noProof w:val="0"/>
                <w:lang w:val="en-GB"/>
              </w:rPr>
              <w:t>InvalidState shall be returned</w:t>
            </w:r>
            <w:r w:rsidR="00FB7EB2" w:rsidRPr="00FC09B7">
              <w:rPr>
                <w:noProof w:val="0"/>
                <w:lang w:val="en-GB"/>
              </w:rPr>
              <w:t>.</w:t>
            </w:r>
            <w:r w:rsidR="002C2246" w:rsidRPr="00FC09B7">
              <w:rPr>
                <w:noProof w:val="0"/>
                <w:lang w:val="en-GB"/>
              </w:rPr>
              <w:t xml:space="preserve"> The </w:t>
            </w:r>
            <w:r w:rsidR="002C2246" w:rsidRPr="00FC09B7">
              <w:rPr>
                <w:i/>
                <w:noProof w:val="0"/>
                <w:lang w:val="en-GB"/>
              </w:rPr>
              <w:t>ConfigurationVersionDataType</w:t>
            </w:r>
            <w:r w:rsidR="002C2246" w:rsidRPr="00FC09B7">
              <w:rPr>
                <w:noProof w:val="0"/>
                <w:lang w:val="en-GB"/>
              </w:rPr>
              <w:t xml:space="preserve"> is defined in </w:t>
            </w:r>
            <w:r w:rsidR="002C2246" w:rsidRPr="00FC09B7">
              <w:rPr>
                <w:noProof w:val="0"/>
                <w:lang w:val="en-GB"/>
              </w:rPr>
              <w:fldChar w:fldCharType="begin"/>
            </w:r>
            <w:r w:rsidR="002C2246" w:rsidRPr="00FC09B7">
              <w:rPr>
                <w:noProof w:val="0"/>
                <w:lang w:val="en-GB"/>
              </w:rPr>
              <w:instrText xml:space="preserve"> REF _Ref425674914 \r \h  \* MERGEFORMAT </w:instrText>
            </w:r>
            <w:r w:rsidR="002C2246" w:rsidRPr="00FC09B7">
              <w:rPr>
                <w:noProof w:val="0"/>
                <w:lang w:val="en-GB"/>
              </w:rPr>
            </w:r>
            <w:r w:rsidR="002C2246" w:rsidRPr="00FC09B7">
              <w:rPr>
                <w:noProof w:val="0"/>
                <w:lang w:val="en-GB"/>
              </w:rPr>
              <w:fldChar w:fldCharType="separate"/>
            </w:r>
            <w:r w:rsidR="005333FC">
              <w:rPr>
                <w:noProof w:val="0"/>
                <w:lang w:val="en-GB"/>
              </w:rPr>
              <w:t>6.2.2.1.5</w:t>
            </w:r>
            <w:r w:rsidR="002C2246" w:rsidRPr="00FC09B7">
              <w:rPr>
                <w:noProof w:val="0"/>
                <w:lang w:val="en-GB"/>
              </w:rPr>
              <w:fldChar w:fldCharType="end"/>
            </w:r>
            <w:r w:rsidR="002C2246" w:rsidRPr="00FC09B7">
              <w:rPr>
                <w:noProof w:val="0"/>
                <w:lang w:val="en-GB"/>
              </w:rPr>
              <w:t>.</w:t>
            </w:r>
          </w:p>
        </w:tc>
      </w:tr>
      <w:tr w:rsidR="005212F8" w:rsidRPr="00FC09B7" w14:paraId="66091B0D" w14:textId="77777777" w:rsidTr="00D70B02">
        <w:tc>
          <w:tcPr>
            <w:tcW w:w="2160" w:type="dxa"/>
          </w:tcPr>
          <w:p w14:paraId="12B1A7A2" w14:textId="6C34E596" w:rsidR="005212F8" w:rsidRPr="00FC09B7" w:rsidRDefault="005212F8" w:rsidP="004B526F">
            <w:pPr>
              <w:pStyle w:val="TableText"/>
              <w:rPr>
                <w:noProof w:val="0"/>
                <w:lang w:val="en-GB"/>
              </w:rPr>
            </w:pPr>
            <w:r w:rsidRPr="00FC09B7">
              <w:rPr>
                <w:noProof w:val="0"/>
                <w:lang w:val="en-GB"/>
              </w:rPr>
              <w:t>VariablesToRemove</w:t>
            </w:r>
          </w:p>
        </w:tc>
        <w:tc>
          <w:tcPr>
            <w:tcW w:w="6458" w:type="dxa"/>
          </w:tcPr>
          <w:p w14:paraId="4478B6C9" w14:textId="1197C627" w:rsidR="005212F8" w:rsidRPr="00FC09B7" w:rsidRDefault="00292836" w:rsidP="00B90F9B">
            <w:pPr>
              <w:pStyle w:val="TableText"/>
              <w:rPr>
                <w:noProof w:val="0"/>
                <w:lang w:val="en-GB"/>
              </w:rPr>
            </w:pPr>
            <w:r w:rsidRPr="00FC09B7">
              <w:rPr>
                <w:noProof w:val="0"/>
                <w:lang w:val="en-GB"/>
              </w:rPr>
              <w:t xml:space="preserve">Array of indices of Variables to remove from the list of </w:t>
            </w:r>
            <w:r w:rsidRPr="00FC09B7">
              <w:rPr>
                <w:i/>
                <w:noProof w:val="0"/>
                <w:lang w:val="en-GB"/>
              </w:rPr>
              <w:t>Variables</w:t>
            </w:r>
            <w:r w:rsidR="0030372C" w:rsidRPr="00FC09B7">
              <w:rPr>
                <w:noProof w:val="0"/>
                <w:lang w:val="en-GB"/>
              </w:rPr>
              <w:t xml:space="preserve"> </w:t>
            </w:r>
            <w:r w:rsidR="00B90F9B" w:rsidRPr="00FC09B7">
              <w:rPr>
                <w:noProof w:val="0"/>
                <w:lang w:val="en-GB"/>
              </w:rPr>
              <w:t xml:space="preserve">configured in </w:t>
            </w:r>
            <w:r w:rsidR="00B90F9B" w:rsidRPr="00FC09B7">
              <w:rPr>
                <w:i/>
                <w:noProof w:val="0"/>
                <w:lang w:val="en-GB"/>
              </w:rPr>
              <w:t>PublishedData</w:t>
            </w:r>
            <w:r w:rsidR="00B90F9B" w:rsidRPr="00FC09B7">
              <w:rPr>
                <w:noProof w:val="0"/>
                <w:lang w:val="en-GB"/>
              </w:rPr>
              <w:t xml:space="preserve"> </w:t>
            </w:r>
            <w:r w:rsidR="0030372C" w:rsidRPr="00FC09B7">
              <w:rPr>
                <w:noProof w:val="0"/>
                <w:lang w:val="en-GB"/>
              </w:rPr>
              <w:t xml:space="preserve">of the </w:t>
            </w:r>
            <w:r w:rsidR="00E25E68" w:rsidRPr="00FC09B7">
              <w:rPr>
                <w:i/>
                <w:noProof w:val="0"/>
                <w:lang w:val="en-GB"/>
              </w:rPr>
              <w:t>PublishedData</w:t>
            </w:r>
            <w:r w:rsidR="00B90F9B" w:rsidRPr="00FC09B7">
              <w:rPr>
                <w:i/>
                <w:noProof w:val="0"/>
                <w:lang w:val="en-GB"/>
              </w:rPr>
              <w:t>ItemsType</w:t>
            </w:r>
            <w:r w:rsidRPr="00FC09B7">
              <w:rPr>
                <w:noProof w:val="0"/>
                <w:lang w:val="en-GB"/>
              </w:rPr>
              <w:t>.</w:t>
            </w:r>
            <w:r w:rsidR="00B90F9B" w:rsidRPr="00FC09B7">
              <w:rPr>
                <w:noProof w:val="0"/>
                <w:lang w:val="en-GB"/>
              </w:rPr>
              <w:t xml:space="preserve"> This matches the list of fields configured in the </w:t>
            </w:r>
            <w:r w:rsidR="00B90F9B" w:rsidRPr="00FC09B7">
              <w:rPr>
                <w:i/>
                <w:noProof w:val="0"/>
                <w:lang w:val="en-GB"/>
              </w:rPr>
              <w:t>DataSetMetaData</w:t>
            </w:r>
            <w:r w:rsidR="00B90F9B" w:rsidRPr="00FC09B7">
              <w:rPr>
                <w:noProof w:val="0"/>
                <w:lang w:val="en-GB"/>
              </w:rPr>
              <w:t xml:space="preserve"> of the </w:t>
            </w:r>
            <w:r w:rsidR="00B90F9B" w:rsidRPr="00FC09B7">
              <w:rPr>
                <w:rFonts w:eastAsia="平成明朝"/>
                <w:i/>
                <w:noProof w:val="0"/>
                <w:lang w:val="en-GB" w:eastAsia="fr-FR"/>
              </w:rPr>
              <w:t>PublishedDataSetType</w:t>
            </w:r>
            <w:r w:rsidR="00B90F9B" w:rsidRPr="00FC09B7">
              <w:rPr>
                <w:rFonts w:eastAsia="平成明朝"/>
                <w:noProof w:val="0"/>
                <w:lang w:val="en-GB" w:eastAsia="fr-FR"/>
              </w:rPr>
              <w:t>.</w:t>
            </w:r>
          </w:p>
        </w:tc>
      </w:tr>
      <w:tr w:rsidR="00615AFC" w:rsidRPr="00FC09B7" w14:paraId="35C96B8C" w14:textId="77777777" w:rsidTr="00D70B02">
        <w:tc>
          <w:tcPr>
            <w:tcW w:w="2160" w:type="dxa"/>
          </w:tcPr>
          <w:p w14:paraId="15898320" w14:textId="73CBED09" w:rsidR="00615AFC" w:rsidRPr="00FC09B7" w:rsidRDefault="00615AFC" w:rsidP="004B526F">
            <w:pPr>
              <w:pStyle w:val="TableText"/>
              <w:rPr>
                <w:noProof w:val="0"/>
                <w:lang w:val="en-GB"/>
              </w:rPr>
            </w:pPr>
            <w:r w:rsidRPr="00FC09B7">
              <w:rPr>
                <w:noProof w:val="0"/>
                <w:lang w:val="en-GB"/>
              </w:rPr>
              <w:t>NewConfigurationVersion</w:t>
            </w:r>
          </w:p>
        </w:tc>
        <w:tc>
          <w:tcPr>
            <w:tcW w:w="6458" w:type="dxa"/>
          </w:tcPr>
          <w:p w14:paraId="57781BA5" w14:textId="71515AB8" w:rsidR="00615AFC" w:rsidRPr="00FC09B7" w:rsidRDefault="00615AFC" w:rsidP="004B526F">
            <w:pPr>
              <w:pStyle w:val="TableText"/>
              <w:rPr>
                <w:noProof w:val="0"/>
                <w:lang w:val="en-GB"/>
              </w:rPr>
            </w:pPr>
            <w:r w:rsidRPr="00FC09B7">
              <w:rPr>
                <w:noProof w:val="0"/>
                <w:lang w:val="en-GB"/>
              </w:rPr>
              <w:t xml:space="preserve">Returns the new configuration version of the </w:t>
            </w:r>
            <w:r w:rsidRPr="00FC09B7">
              <w:rPr>
                <w:i/>
                <w:noProof w:val="0"/>
                <w:lang w:val="en-GB"/>
              </w:rPr>
              <w:t>DataSet</w:t>
            </w:r>
            <w:r w:rsidRPr="00FC09B7">
              <w:rPr>
                <w:noProof w:val="0"/>
                <w:lang w:val="en-GB"/>
              </w:rPr>
              <w:t>.</w:t>
            </w:r>
          </w:p>
        </w:tc>
      </w:tr>
      <w:tr w:rsidR="00615AFC" w:rsidRPr="00FC09B7" w14:paraId="4E3C1940" w14:textId="77777777" w:rsidTr="00D70B02">
        <w:tc>
          <w:tcPr>
            <w:tcW w:w="2160" w:type="dxa"/>
          </w:tcPr>
          <w:p w14:paraId="065FC05B" w14:textId="77777777" w:rsidR="00615AFC" w:rsidRPr="00FC09B7" w:rsidRDefault="00615AFC" w:rsidP="00AF100F">
            <w:pPr>
              <w:pStyle w:val="TableText"/>
              <w:rPr>
                <w:noProof w:val="0"/>
                <w:lang w:val="en-GB"/>
              </w:rPr>
            </w:pPr>
            <w:r w:rsidRPr="00FC09B7">
              <w:rPr>
                <w:noProof w:val="0"/>
                <w:lang w:val="en-GB"/>
              </w:rPr>
              <w:t>RemoveResults</w:t>
            </w:r>
          </w:p>
        </w:tc>
        <w:tc>
          <w:tcPr>
            <w:tcW w:w="6458" w:type="dxa"/>
          </w:tcPr>
          <w:p w14:paraId="2263157D" w14:textId="6E90B190" w:rsidR="00615AFC" w:rsidRPr="00FC09B7" w:rsidRDefault="00615AFC" w:rsidP="00AF100F">
            <w:pPr>
              <w:pStyle w:val="TableText"/>
              <w:rPr>
                <w:noProof w:val="0"/>
                <w:lang w:val="en-GB"/>
              </w:rPr>
            </w:pPr>
            <w:r w:rsidRPr="00FC09B7">
              <w:rPr>
                <w:noProof w:val="0"/>
                <w:lang w:val="en-GB"/>
              </w:rPr>
              <w:t>The result codes for each of the variables to remove.</w:t>
            </w:r>
          </w:p>
        </w:tc>
      </w:tr>
    </w:tbl>
    <w:p w14:paraId="72A198F8" w14:textId="77777777" w:rsidR="005212F8" w:rsidRPr="00FC09B7" w:rsidRDefault="005212F8" w:rsidP="00AF100F">
      <w:pPr>
        <w:pStyle w:val="spacer"/>
        <w:rPr>
          <w:noProof w:val="0"/>
        </w:rPr>
      </w:pPr>
    </w:p>
    <w:p w14:paraId="1B778B3D" w14:textId="77777777" w:rsidR="00EC5010" w:rsidRPr="00FC09B7" w:rsidRDefault="00EC5010" w:rsidP="00EC5010">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012"/>
        <w:gridCol w:w="6606"/>
      </w:tblGrid>
      <w:tr w:rsidR="00EC5010" w:rsidRPr="00FC09B7" w14:paraId="1141EAF9" w14:textId="77777777" w:rsidTr="002246F7">
        <w:tc>
          <w:tcPr>
            <w:tcW w:w="2012" w:type="dxa"/>
          </w:tcPr>
          <w:p w14:paraId="542564F2" w14:textId="77777777" w:rsidR="00EC5010" w:rsidRPr="00FC09B7" w:rsidRDefault="00EC5010" w:rsidP="002246F7">
            <w:pPr>
              <w:pStyle w:val="TableText"/>
              <w:rPr>
                <w:b/>
                <w:noProof w:val="0"/>
                <w:lang w:val="en-GB"/>
              </w:rPr>
            </w:pPr>
            <w:r w:rsidRPr="00FC09B7">
              <w:rPr>
                <w:b/>
                <w:noProof w:val="0"/>
                <w:lang w:val="en-GB"/>
              </w:rPr>
              <w:t>ResultCode</w:t>
            </w:r>
          </w:p>
        </w:tc>
        <w:tc>
          <w:tcPr>
            <w:tcW w:w="6606" w:type="dxa"/>
          </w:tcPr>
          <w:p w14:paraId="399E8430" w14:textId="77777777" w:rsidR="00EC5010" w:rsidRPr="00FC09B7" w:rsidRDefault="00EC5010" w:rsidP="002246F7">
            <w:pPr>
              <w:pStyle w:val="TableText"/>
              <w:rPr>
                <w:b/>
                <w:noProof w:val="0"/>
                <w:lang w:val="en-GB"/>
              </w:rPr>
            </w:pPr>
            <w:r w:rsidRPr="00FC09B7">
              <w:rPr>
                <w:b/>
                <w:noProof w:val="0"/>
                <w:lang w:val="en-GB"/>
              </w:rPr>
              <w:t>Description</w:t>
            </w:r>
          </w:p>
        </w:tc>
      </w:tr>
      <w:tr w:rsidR="00EC5010" w:rsidRPr="00FC09B7" w14:paraId="79A2C909" w14:textId="77777777" w:rsidTr="002246F7">
        <w:tc>
          <w:tcPr>
            <w:tcW w:w="2012" w:type="dxa"/>
          </w:tcPr>
          <w:p w14:paraId="28E01B84" w14:textId="7004FDF1" w:rsidR="00EC5010" w:rsidRPr="00FC09B7" w:rsidRDefault="0047597B" w:rsidP="002246F7">
            <w:pPr>
              <w:pStyle w:val="TableText"/>
              <w:rPr>
                <w:rFonts w:ascii="Consolas" w:hAnsi="Consolas" w:cs="Consolas"/>
                <w:noProof w:val="0"/>
                <w:sz w:val="19"/>
                <w:szCs w:val="19"/>
                <w:lang w:val="en-GB" w:eastAsia="de-DE"/>
              </w:rPr>
            </w:pPr>
            <w:r w:rsidRPr="00FC09B7">
              <w:rPr>
                <w:noProof w:val="0"/>
                <w:lang w:val="en-GB"/>
              </w:rPr>
              <w:t>Bad_</w:t>
            </w:r>
            <w:r w:rsidR="00EC5010" w:rsidRPr="00FC09B7">
              <w:rPr>
                <w:noProof w:val="0"/>
                <w:lang w:val="en-GB"/>
              </w:rPr>
              <w:t>NothingToDo</w:t>
            </w:r>
          </w:p>
        </w:tc>
        <w:tc>
          <w:tcPr>
            <w:tcW w:w="6606" w:type="dxa"/>
          </w:tcPr>
          <w:p w14:paraId="388C4E40" w14:textId="77777777" w:rsidR="00EC5010" w:rsidRPr="00FC09B7" w:rsidRDefault="00EC5010" w:rsidP="002246F7">
            <w:pPr>
              <w:pStyle w:val="TableText"/>
              <w:rPr>
                <w:noProof w:val="0"/>
                <w:lang w:val="en-GB"/>
              </w:rPr>
            </w:pPr>
            <w:r w:rsidRPr="00FC09B7">
              <w:rPr>
                <w:noProof w:val="0"/>
                <w:lang w:val="en-GB"/>
              </w:rPr>
              <w:t>An empty list of variables was passed in.</w:t>
            </w:r>
          </w:p>
        </w:tc>
      </w:tr>
      <w:tr w:rsidR="001E29CD" w:rsidRPr="00FC09B7" w14:paraId="110B7170" w14:textId="77777777" w:rsidTr="002246F7">
        <w:tc>
          <w:tcPr>
            <w:tcW w:w="2012" w:type="dxa"/>
          </w:tcPr>
          <w:p w14:paraId="360EB049" w14:textId="29E3A461" w:rsidR="001E29CD" w:rsidRPr="00FC09B7" w:rsidRDefault="0047597B" w:rsidP="002246F7">
            <w:pPr>
              <w:pStyle w:val="TableText"/>
              <w:rPr>
                <w:noProof w:val="0"/>
                <w:lang w:val="en-GB"/>
              </w:rPr>
            </w:pPr>
            <w:r w:rsidRPr="00FC09B7">
              <w:rPr>
                <w:noProof w:val="0"/>
                <w:lang w:val="en-GB"/>
              </w:rPr>
              <w:t>Bad_</w:t>
            </w:r>
            <w:r w:rsidR="001E29CD" w:rsidRPr="00FC09B7">
              <w:rPr>
                <w:noProof w:val="0"/>
                <w:lang w:val="en-GB"/>
              </w:rPr>
              <w:t>InvalidState</w:t>
            </w:r>
          </w:p>
        </w:tc>
        <w:tc>
          <w:tcPr>
            <w:tcW w:w="6606" w:type="dxa"/>
          </w:tcPr>
          <w:p w14:paraId="6C8DA54D" w14:textId="769A9802" w:rsidR="001E29CD" w:rsidRPr="00FC09B7" w:rsidRDefault="001E29CD" w:rsidP="002246F7">
            <w:pPr>
              <w:pStyle w:val="TableText"/>
              <w:rPr>
                <w:noProof w:val="0"/>
                <w:lang w:val="en-GB"/>
              </w:rPr>
            </w:pPr>
            <w:r w:rsidRPr="00FC09B7">
              <w:rPr>
                <w:noProof w:val="0"/>
                <w:lang w:val="en-GB"/>
              </w:rPr>
              <w:t xml:space="preserve">The configuration version did not </w:t>
            </w:r>
            <w:r w:rsidR="00BE4E0A" w:rsidRPr="00FC09B7">
              <w:rPr>
                <w:noProof w:val="0"/>
                <w:lang w:val="en-GB"/>
              </w:rPr>
              <w:t xml:space="preserve">match the current state of the </w:t>
            </w:r>
            <w:r w:rsidR="00BE4E0A" w:rsidRPr="00FC09B7">
              <w:rPr>
                <w:i/>
                <w:noProof w:val="0"/>
                <w:lang w:val="en-GB"/>
              </w:rPr>
              <w:t>O</w:t>
            </w:r>
            <w:r w:rsidRPr="00FC09B7">
              <w:rPr>
                <w:i/>
                <w:noProof w:val="0"/>
                <w:lang w:val="en-GB"/>
              </w:rPr>
              <w:t>bject</w:t>
            </w:r>
            <w:r w:rsidRPr="00FC09B7">
              <w:rPr>
                <w:noProof w:val="0"/>
                <w:lang w:val="en-GB"/>
              </w:rPr>
              <w:t>.</w:t>
            </w:r>
          </w:p>
        </w:tc>
      </w:tr>
      <w:tr w:rsidR="00EC5010" w:rsidRPr="00FC09B7" w14:paraId="639A3C65" w14:textId="77777777" w:rsidTr="002246F7">
        <w:tc>
          <w:tcPr>
            <w:tcW w:w="2012" w:type="dxa"/>
          </w:tcPr>
          <w:p w14:paraId="75074BA9" w14:textId="5287C2D4" w:rsidR="00EC5010" w:rsidRPr="00FC09B7" w:rsidRDefault="0047597B" w:rsidP="002246F7">
            <w:pPr>
              <w:pStyle w:val="TableText"/>
              <w:rPr>
                <w:noProof w:val="0"/>
                <w:lang w:val="en-GB"/>
              </w:rPr>
            </w:pPr>
            <w:r w:rsidRPr="00FC09B7">
              <w:rPr>
                <w:noProof w:val="0"/>
                <w:lang w:val="en-GB"/>
              </w:rPr>
              <w:t>Bad_</w:t>
            </w:r>
            <w:r w:rsidR="00EC5010" w:rsidRPr="00FC09B7">
              <w:rPr>
                <w:noProof w:val="0"/>
                <w:lang w:val="en-GB"/>
              </w:rPr>
              <w:t>UserAccessDenied</w:t>
            </w:r>
          </w:p>
        </w:tc>
        <w:tc>
          <w:tcPr>
            <w:tcW w:w="6606" w:type="dxa"/>
          </w:tcPr>
          <w:p w14:paraId="33EE9A17" w14:textId="130E99BE" w:rsidR="00EC5010" w:rsidRPr="00FC09B7" w:rsidRDefault="00BE4E0A" w:rsidP="00BE4E0A">
            <w:pPr>
              <w:pStyle w:val="TableText"/>
              <w:rPr>
                <w:noProof w:val="0"/>
                <w:lang w:val="en-GB"/>
              </w:rPr>
            </w:pPr>
            <w:r w:rsidRPr="00FC09B7">
              <w:rPr>
                <w:noProof w:val="0"/>
                <w:lang w:val="en-GB"/>
              </w:rPr>
              <w:t xml:space="preserve">The </w:t>
            </w:r>
            <w:r w:rsidRPr="00FC09B7">
              <w:rPr>
                <w:i/>
                <w:noProof w:val="0"/>
                <w:lang w:val="en-GB"/>
              </w:rPr>
              <w:t>S</w:t>
            </w:r>
            <w:r w:rsidR="00EC5010" w:rsidRPr="00FC09B7">
              <w:rPr>
                <w:i/>
                <w:noProof w:val="0"/>
                <w:lang w:val="en-GB"/>
              </w:rPr>
              <w:t>ession</w:t>
            </w:r>
            <w:r w:rsidR="00EC5010" w:rsidRPr="00FC09B7">
              <w:rPr>
                <w:noProof w:val="0"/>
                <w:lang w:val="en-GB"/>
              </w:rPr>
              <w:t xml:space="preserve"> user is not allowed to configure the </w:t>
            </w:r>
            <w:r w:rsidRPr="00FC09B7">
              <w:rPr>
                <w:i/>
                <w:noProof w:val="0"/>
                <w:lang w:val="en-GB"/>
              </w:rPr>
              <w:t>O</w:t>
            </w:r>
            <w:r w:rsidR="00EC5010" w:rsidRPr="00FC09B7">
              <w:rPr>
                <w:i/>
                <w:noProof w:val="0"/>
                <w:lang w:val="en-GB"/>
              </w:rPr>
              <w:t>bject</w:t>
            </w:r>
            <w:r w:rsidR="00EC5010" w:rsidRPr="00FC09B7">
              <w:rPr>
                <w:noProof w:val="0"/>
                <w:lang w:val="en-GB"/>
              </w:rPr>
              <w:t>.</w:t>
            </w:r>
          </w:p>
        </w:tc>
      </w:tr>
    </w:tbl>
    <w:p w14:paraId="2F0BD8F1" w14:textId="77777777" w:rsidR="00EC5010" w:rsidRPr="00FC09B7" w:rsidRDefault="00EC5010" w:rsidP="00EC5010">
      <w:pPr>
        <w:pStyle w:val="spacer"/>
        <w:rPr>
          <w:noProof w:val="0"/>
        </w:rPr>
      </w:pPr>
    </w:p>
    <w:p w14:paraId="2C1199F0" w14:textId="77777777" w:rsidR="00EC5010" w:rsidRPr="00FC09B7" w:rsidRDefault="00EC5010" w:rsidP="00EC5010">
      <w:pPr>
        <w:pStyle w:val="StyleSectionHeadingArial"/>
      </w:pPr>
      <w:r w:rsidRPr="00FC09B7">
        <w:t>Operation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011"/>
        <w:gridCol w:w="6607"/>
      </w:tblGrid>
      <w:tr w:rsidR="00EC5010" w:rsidRPr="00FC09B7" w14:paraId="6054E683" w14:textId="77777777" w:rsidTr="00EC5010">
        <w:tc>
          <w:tcPr>
            <w:tcW w:w="2011" w:type="dxa"/>
          </w:tcPr>
          <w:p w14:paraId="3A4B4CC7" w14:textId="77777777" w:rsidR="00EC5010" w:rsidRPr="00FC09B7" w:rsidRDefault="00EC5010" w:rsidP="002246F7">
            <w:pPr>
              <w:pStyle w:val="TableText"/>
              <w:rPr>
                <w:b/>
                <w:noProof w:val="0"/>
                <w:lang w:val="en-GB"/>
              </w:rPr>
            </w:pPr>
            <w:r w:rsidRPr="00FC09B7">
              <w:rPr>
                <w:b/>
                <w:noProof w:val="0"/>
                <w:lang w:val="en-GB"/>
              </w:rPr>
              <w:t>ResultCode</w:t>
            </w:r>
          </w:p>
        </w:tc>
        <w:tc>
          <w:tcPr>
            <w:tcW w:w="6607" w:type="dxa"/>
          </w:tcPr>
          <w:p w14:paraId="75CD4ECC" w14:textId="77777777" w:rsidR="00EC5010" w:rsidRPr="00FC09B7" w:rsidRDefault="00EC5010" w:rsidP="002246F7">
            <w:pPr>
              <w:pStyle w:val="TableText"/>
              <w:rPr>
                <w:b/>
                <w:noProof w:val="0"/>
                <w:lang w:val="en-GB"/>
              </w:rPr>
            </w:pPr>
            <w:r w:rsidRPr="00FC09B7">
              <w:rPr>
                <w:b/>
                <w:noProof w:val="0"/>
                <w:lang w:val="en-GB"/>
              </w:rPr>
              <w:t>Description</w:t>
            </w:r>
          </w:p>
        </w:tc>
      </w:tr>
      <w:tr w:rsidR="00EC5010" w:rsidRPr="00FC09B7" w14:paraId="66632A2F" w14:textId="77777777" w:rsidTr="00EC5010">
        <w:tc>
          <w:tcPr>
            <w:tcW w:w="2011" w:type="dxa"/>
          </w:tcPr>
          <w:p w14:paraId="341C19EA" w14:textId="59FC58AE" w:rsidR="00EC5010" w:rsidRPr="00FC09B7" w:rsidRDefault="00EC5010" w:rsidP="00EC5010">
            <w:pPr>
              <w:pStyle w:val="TableText"/>
              <w:rPr>
                <w:rFonts w:ascii="Consolas" w:hAnsi="Consolas" w:cs="Consolas"/>
                <w:noProof w:val="0"/>
                <w:sz w:val="19"/>
                <w:szCs w:val="19"/>
                <w:lang w:val="en-GB" w:eastAsia="de-DE"/>
              </w:rPr>
            </w:pPr>
            <w:r w:rsidRPr="00FC09B7">
              <w:rPr>
                <w:noProof w:val="0"/>
                <w:lang w:val="en-GB"/>
              </w:rPr>
              <w:t>Bad_InvalidArgument</w:t>
            </w:r>
          </w:p>
        </w:tc>
        <w:tc>
          <w:tcPr>
            <w:tcW w:w="6607" w:type="dxa"/>
          </w:tcPr>
          <w:p w14:paraId="351AF62F" w14:textId="5E3475F7" w:rsidR="00EC5010" w:rsidRPr="00FC09B7" w:rsidRDefault="00EC5010" w:rsidP="002246F7">
            <w:pPr>
              <w:pStyle w:val="TableText"/>
              <w:rPr>
                <w:noProof w:val="0"/>
                <w:lang w:val="en-GB"/>
              </w:rPr>
            </w:pPr>
            <w:r w:rsidRPr="00FC09B7">
              <w:rPr>
                <w:noProof w:val="0"/>
                <w:lang w:val="en-GB"/>
              </w:rPr>
              <w:t>The passed index was invalid.</w:t>
            </w:r>
          </w:p>
        </w:tc>
      </w:tr>
    </w:tbl>
    <w:p w14:paraId="02FFD817" w14:textId="77777777" w:rsidR="00EC5010" w:rsidRPr="00FC09B7" w:rsidRDefault="00EC5010" w:rsidP="00AF100F">
      <w:pPr>
        <w:pStyle w:val="spacer"/>
        <w:rPr>
          <w:noProof w:val="0"/>
        </w:rPr>
      </w:pPr>
    </w:p>
    <w:bookmarkEnd w:id="852"/>
    <w:p w14:paraId="50356393" w14:textId="74EA22C1" w:rsidR="00D37058" w:rsidRPr="00FC09B7" w:rsidRDefault="001D462D" w:rsidP="00D37058">
      <w:pPr>
        <w:pStyle w:val="Heading4"/>
        <w:rPr>
          <w:rFonts w:eastAsia="平成明朝"/>
          <w:noProof w:val="0"/>
          <w:lang w:eastAsia="fr-FR"/>
        </w:rPr>
      </w:pPr>
      <w:r w:rsidRPr="00FC09B7">
        <w:rPr>
          <w:rFonts w:eastAsia="平成明朝"/>
          <w:noProof w:val="0"/>
          <w:lang w:eastAsia="fr-FR"/>
        </w:rPr>
        <w:t>Published Events</w:t>
      </w:r>
    </w:p>
    <w:p w14:paraId="66E01462" w14:textId="0110023C" w:rsidR="001D462D" w:rsidRPr="00FC09B7" w:rsidRDefault="001D462D" w:rsidP="001D462D">
      <w:pPr>
        <w:pStyle w:val="Heading5"/>
        <w:rPr>
          <w:rFonts w:eastAsia="平成明朝"/>
          <w:noProof w:val="0"/>
          <w:lang w:eastAsia="fr-FR"/>
        </w:rPr>
      </w:pPr>
      <w:bookmarkStart w:id="854" w:name="_Ref438111792"/>
      <w:r w:rsidRPr="00FC09B7">
        <w:rPr>
          <w:rFonts w:eastAsia="平成明朝"/>
          <w:noProof w:val="0"/>
          <w:lang w:eastAsia="fr-FR"/>
        </w:rPr>
        <w:t>PublishedEventsType</w:t>
      </w:r>
      <w:bookmarkEnd w:id="854"/>
    </w:p>
    <w:p w14:paraId="2B39D1F3" w14:textId="407418D0" w:rsidR="00D37058" w:rsidRPr="00FC09B7" w:rsidRDefault="00D37058" w:rsidP="001D462D">
      <w:pPr>
        <w:pStyle w:val="PARAGRAPH"/>
        <w:rPr>
          <w:rStyle w:val="ReferenceDocumentsZchn"/>
          <w:noProof w:val="0"/>
          <w:lang w:val="en-GB"/>
        </w:rPr>
      </w:pPr>
      <w:r w:rsidRPr="00FC09B7">
        <w:rPr>
          <w:rStyle w:val="ReferenceDocumentsZchn"/>
          <w:noProof w:val="0"/>
          <w:lang w:val="en-GB"/>
        </w:rPr>
        <w:t xml:space="preserve">This </w:t>
      </w:r>
      <w:r w:rsidR="00AF7738" w:rsidRPr="00FC09B7">
        <w:rPr>
          <w:rFonts w:eastAsia="平成明朝"/>
          <w:i/>
          <w:noProof w:val="0"/>
          <w:lang w:eastAsia="fr-FR"/>
        </w:rPr>
        <w:t>PublishedDataSetType</w:t>
      </w:r>
      <w:r w:rsidRPr="00FC09B7">
        <w:rPr>
          <w:rStyle w:val="ReferenceDocumentsZchn"/>
          <w:noProof w:val="0"/>
          <w:lang w:val="en-GB"/>
        </w:rPr>
        <w:t xml:space="preserve"> is used </w:t>
      </w:r>
      <w:r w:rsidR="00A44B1C" w:rsidRPr="00FC09B7">
        <w:rPr>
          <w:rStyle w:val="ReferenceDocumentsZchn"/>
          <w:noProof w:val="0"/>
          <w:lang w:val="en-GB"/>
        </w:rPr>
        <w:t>to configure the collection of</w:t>
      </w:r>
      <w:r w:rsidRPr="00FC09B7">
        <w:rPr>
          <w:rStyle w:val="ReferenceDocumentsZchn"/>
          <w:noProof w:val="0"/>
          <w:lang w:val="en-GB"/>
        </w:rPr>
        <w:t xml:space="preserve"> OPC UA </w:t>
      </w:r>
      <w:r w:rsidRPr="00FC09B7">
        <w:rPr>
          <w:rStyle w:val="ReferenceDocumentsZchn"/>
          <w:i/>
          <w:noProof w:val="0"/>
          <w:lang w:val="en-GB"/>
        </w:rPr>
        <w:t>Events</w:t>
      </w:r>
      <w:r w:rsidRPr="00FC09B7">
        <w:rPr>
          <w:rStyle w:val="ReferenceDocumentsZchn"/>
          <w:noProof w:val="0"/>
          <w:lang w:val="en-GB"/>
        </w:rPr>
        <w:t>.</w:t>
      </w:r>
    </w:p>
    <w:p w14:paraId="64381F0F" w14:textId="4850F2A8" w:rsidR="00D37058" w:rsidRPr="00FC09B7" w:rsidRDefault="00D37058" w:rsidP="001D462D">
      <w:pPr>
        <w:pStyle w:val="PARAGRAPH"/>
        <w:rPr>
          <w:noProof w:val="0"/>
        </w:rPr>
      </w:pPr>
      <w:r w:rsidRPr="00FC09B7">
        <w:rPr>
          <w:rStyle w:val="ReferenceDocumentsZchn"/>
          <w:noProof w:val="0"/>
          <w:lang w:val="en-GB"/>
        </w:rPr>
        <w:t xml:space="preserve">The </w:t>
      </w:r>
      <w:r w:rsidR="00A44B1C" w:rsidRPr="00FC09B7">
        <w:rPr>
          <w:rStyle w:val="ReferenceDocumentsZchn"/>
          <w:i/>
          <w:noProof w:val="0"/>
          <w:lang w:val="en-GB"/>
        </w:rPr>
        <w:t>PublishedEventsType</w:t>
      </w:r>
      <w:r w:rsidR="00A44B1C" w:rsidRPr="00FC09B7">
        <w:rPr>
          <w:rStyle w:val="ReferenceDocumentsZchn"/>
          <w:noProof w:val="0"/>
          <w:lang w:val="en-GB"/>
        </w:rPr>
        <w:t xml:space="preserve"> </w:t>
      </w:r>
      <w:r w:rsidRPr="00FC09B7">
        <w:rPr>
          <w:rStyle w:val="ReferenceDocumentsZchn"/>
          <w:noProof w:val="0"/>
          <w:lang w:val="en-GB"/>
        </w:rPr>
        <w:t xml:space="preserve">is formally defined in </w:t>
      </w:r>
      <w:r w:rsidRPr="00FC09B7">
        <w:rPr>
          <w:rStyle w:val="ReferenceDocumentsZchn"/>
          <w:noProof w:val="0"/>
          <w:lang w:val="en-GB"/>
        </w:rPr>
        <w:fldChar w:fldCharType="begin"/>
      </w:r>
      <w:r w:rsidRPr="00FC09B7">
        <w:rPr>
          <w:rStyle w:val="ReferenceDocumentsZchn"/>
          <w:noProof w:val="0"/>
          <w:lang w:val="en-GB"/>
        </w:rPr>
        <w:instrText xml:space="preserve"> REF _Ref408963443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110</w:t>
      </w:r>
      <w:r w:rsidRPr="00FC09B7">
        <w:rPr>
          <w:rStyle w:val="ReferenceDocumentsZchn"/>
          <w:noProof w:val="0"/>
          <w:lang w:val="en-GB"/>
        </w:rPr>
        <w:fldChar w:fldCharType="end"/>
      </w:r>
      <w:r w:rsidRPr="00FC09B7">
        <w:rPr>
          <w:rStyle w:val="ReferenceDocumentsZchn"/>
          <w:noProof w:val="0"/>
          <w:lang w:val="en-GB"/>
        </w:rPr>
        <w:t>.</w:t>
      </w:r>
    </w:p>
    <w:p w14:paraId="2F07603E" w14:textId="7AAF1E35" w:rsidR="008C7844" w:rsidRPr="00FC09B7" w:rsidRDefault="008C7844" w:rsidP="008C7844">
      <w:pPr>
        <w:pStyle w:val="TABLE-title"/>
        <w:rPr>
          <w:noProof w:val="0"/>
        </w:rPr>
      </w:pPr>
      <w:bookmarkStart w:id="855" w:name="_Ref408963443"/>
      <w:bookmarkStart w:id="856" w:name="_Toc427527813"/>
      <w:bookmarkStart w:id="857" w:name="_Toc505941575"/>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110</w:t>
      </w:r>
      <w:r w:rsidRPr="00FC09B7">
        <w:rPr>
          <w:noProof w:val="0"/>
        </w:rPr>
        <w:fldChar w:fldCharType="end"/>
      </w:r>
      <w:bookmarkEnd w:id="855"/>
      <w:r w:rsidRPr="00FC09B7">
        <w:rPr>
          <w:noProof w:val="0"/>
        </w:rPr>
        <w:t xml:space="preserve"> – </w:t>
      </w:r>
      <w:r w:rsidRPr="00FC09B7">
        <w:rPr>
          <w:rFonts w:eastAsia="平成明朝"/>
          <w:noProof w:val="0"/>
          <w:lang w:eastAsia="fr-FR"/>
        </w:rPr>
        <w:t>PublishedEventsType</w:t>
      </w:r>
      <w:r w:rsidRPr="00FC09B7">
        <w:rPr>
          <w:noProof w:val="0"/>
        </w:rPr>
        <w:t xml:space="preserve"> Definition</w:t>
      </w:r>
      <w:bookmarkEnd w:id="856"/>
      <w:bookmarkEnd w:id="857"/>
    </w:p>
    <w:tbl>
      <w:tblPr>
        <w:tblW w:w="9241"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17"/>
        <w:gridCol w:w="1134"/>
        <w:gridCol w:w="1700"/>
        <w:gridCol w:w="2126"/>
        <w:gridCol w:w="1418"/>
        <w:gridCol w:w="1446"/>
      </w:tblGrid>
      <w:tr w:rsidR="00D37058" w:rsidRPr="00FC09B7" w14:paraId="534CBA56" w14:textId="77777777" w:rsidTr="008D2EC2">
        <w:trPr>
          <w:jc w:val="center"/>
        </w:trPr>
        <w:tc>
          <w:tcPr>
            <w:tcW w:w="1417" w:type="dxa"/>
            <w:tcBorders>
              <w:top w:val="single" w:sz="4" w:space="0" w:color="auto"/>
              <w:left w:val="single" w:sz="4" w:space="0" w:color="auto"/>
              <w:bottom w:val="double" w:sz="4" w:space="0" w:color="auto"/>
              <w:right w:val="single" w:sz="4" w:space="0" w:color="auto"/>
            </w:tcBorders>
          </w:tcPr>
          <w:p w14:paraId="6D4E93C7" w14:textId="77777777" w:rsidR="00D37058" w:rsidRPr="00FC09B7" w:rsidRDefault="00D37058" w:rsidP="001D462D">
            <w:pPr>
              <w:pStyle w:val="TableText"/>
              <w:rPr>
                <w:b/>
                <w:noProof w:val="0"/>
                <w:lang w:val="en-GB"/>
              </w:rPr>
            </w:pPr>
            <w:r w:rsidRPr="00FC09B7">
              <w:rPr>
                <w:b/>
                <w:noProof w:val="0"/>
                <w:lang w:val="en-GB"/>
              </w:rPr>
              <w:t>Attribute</w:t>
            </w:r>
          </w:p>
        </w:tc>
        <w:tc>
          <w:tcPr>
            <w:tcW w:w="7824" w:type="dxa"/>
            <w:gridSpan w:val="5"/>
            <w:tcBorders>
              <w:top w:val="single" w:sz="4" w:space="0" w:color="auto"/>
              <w:left w:val="single" w:sz="4" w:space="0" w:color="auto"/>
              <w:bottom w:val="double" w:sz="4" w:space="0" w:color="auto"/>
              <w:right w:val="single" w:sz="4" w:space="0" w:color="auto"/>
            </w:tcBorders>
          </w:tcPr>
          <w:p w14:paraId="7A882051" w14:textId="77777777" w:rsidR="00D37058" w:rsidRPr="00FC09B7" w:rsidRDefault="00D37058" w:rsidP="001D462D">
            <w:pPr>
              <w:pStyle w:val="TableText"/>
              <w:rPr>
                <w:b/>
                <w:noProof w:val="0"/>
                <w:lang w:val="en-GB"/>
              </w:rPr>
            </w:pPr>
            <w:r w:rsidRPr="00FC09B7">
              <w:rPr>
                <w:b/>
                <w:noProof w:val="0"/>
                <w:lang w:val="en-GB"/>
              </w:rPr>
              <w:t>Value</w:t>
            </w:r>
          </w:p>
        </w:tc>
      </w:tr>
      <w:tr w:rsidR="00D37058" w:rsidRPr="00FC09B7" w14:paraId="0E85667F" w14:textId="77777777" w:rsidTr="008D2EC2">
        <w:trPr>
          <w:jc w:val="center"/>
        </w:trPr>
        <w:tc>
          <w:tcPr>
            <w:tcW w:w="1417" w:type="dxa"/>
            <w:tcBorders>
              <w:top w:val="double" w:sz="4" w:space="0" w:color="auto"/>
              <w:left w:val="single" w:sz="4" w:space="0" w:color="auto"/>
              <w:bottom w:val="single" w:sz="4" w:space="0" w:color="auto"/>
              <w:right w:val="single" w:sz="4" w:space="0" w:color="auto"/>
            </w:tcBorders>
          </w:tcPr>
          <w:p w14:paraId="41955946" w14:textId="77777777" w:rsidR="00D37058" w:rsidRPr="00FC09B7" w:rsidRDefault="00D37058" w:rsidP="001D462D">
            <w:pPr>
              <w:pStyle w:val="TableText"/>
              <w:rPr>
                <w:noProof w:val="0"/>
                <w:lang w:val="en-GB"/>
              </w:rPr>
            </w:pPr>
            <w:r w:rsidRPr="00FC09B7">
              <w:rPr>
                <w:noProof w:val="0"/>
                <w:lang w:val="en-GB"/>
              </w:rPr>
              <w:t>BrowseName</w:t>
            </w:r>
          </w:p>
        </w:tc>
        <w:tc>
          <w:tcPr>
            <w:tcW w:w="7824" w:type="dxa"/>
            <w:gridSpan w:val="5"/>
            <w:tcBorders>
              <w:top w:val="double" w:sz="4" w:space="0" w:color="auto"/>
              <w:left w:val="single" w:sz="4" w:space="0" w:color="auto"/>
              <w:bottom w:val="single" w:sz="4" w:space="0" w:color="auto"/>
              <w:right w:val="single" w:sz="4" w:space="0" w:color="auto"/>
            </w:tcBorders>
          </w:tcPr>
          <w:p w14:paraId="198E98B7" w14:textId="68350546" w:rsidR="00D37058" w:rsidRPr="00FC09B7" w:rsidRDefault="00A44B1C" w:rsidP="001D462D">
            <w:pPr>
              <w:pStyle w:val="TableText"/>
              <w:rPr>
                <w:noProof w:val="0"/>
                <w:lang w:val="en-GB"/>
              </w:rPr>
            </w:pPr>
            <w:r w:rsidRPr="00FC09B7">
              <w:rPr>
                <w:rFonts w:eastAsia="平成明朝"/>
                <w:noProof w:val="0"/>
                <w:lang w:val="en-GB" w:eastAsia="fr-FR"/>
              </w:rPr>
              <w:t>PublishedEventsType</w:t>
            </w:r>
          </w:p>
        </w:tc>
      </w:tr>
      <w:tr w:rsidR="00D37058" w:rsidRPr="00FC09B7" w14:paraId="464322B9" w14:textId="77777777" w:rsidTr="008D2EC2">
        <w:trPr>
          <w:jc w:val="center"/>
        </w:trPr>
        <w:tc>
          <w:tcPr>
            <w:tcW w:w="1417" w:type="dxa"/>
            <w:tcBorders>
              <w:top w:val="single" w:sz="4" w:space="0" w:color="auto"/>
              <w:left w:val="single" w:sz="4" w:space="0" w:color="auto"/>
              <w:bottom w:val="single" w:sz="4" w:space="0" w:color="auto"/>
              <w:right w:val="single" w:sz="4" w:space="0" w:color="auto"/>
            </w:tcBorders>
          </w:tcPr>
          <w:p w14:paraId="2EB9CA97" w14:textId="77777777" w:rsidR="00D37058" w:rsidRPr="00FC09B7" w:rsidRDefault="00D37058" w:rsidP="001D462D">
            <w:pPr>
              <w:pStyle w:val="TableText"/>
              <w:rPr>
                <w:noProof w:val="0"/>
                <w:lang w:val="en-GB"/>
              </w:rPr>
            </w:pPr>
            <w:r w:rsidRPr="00FC09B7">
              <w:rPr>
                <w:noProof w:val="0"/>
                <w:lang w:val="en-GB"/>
              </w:rPr>
              <w:t>IsAbstract</w:t>
            </w:r>
          </w:p>
        </w:tc>
        <w:tc>
          <w:tcPr>
            <w:tcW w:w="7824" w:type="dxa"/>
            <w:gridSpan w:val="5"/>
            <w:tcBorders>
              <w:top w:val="single" w:sz="4" w:space="0" w:color="auto"/>
              <w:left w:val="single" w:sz="4" w:space="0" w:color="auto"/>
              <w:bottom w:val="single" w:sz="4" w:space="0" w:color="auto"/>
              <w:right w:val="single" w:sz="4" w:space="0" w:color="auto"/>
            </w:tcBorders>
          </w:tcPr>
          <w:p w14:paraId="289DBC07" w14:textId="77777777" w:rsidR="00D37058" w:rsidRPr="00FC09B7" w:rsidRDefault="00D37058" w:rsidP="001D462D">
            <w:pPr>
              <w:pStyle w:val="TableText"/>
              <w:rPr>
                <w:noProof w:val="0"/>
                <w:lang w:val="en-GB"/>
              </w:rPr>
            </w:pPr>
            <w:r w:rsidRPr="00FC09B7">
              <w:rPr>
                <w:noProof w:val="0"/>
                <w:lang w:val="en-GB"/>
              </w:rPr>
              <w:t>False</w:t>
            </w:r>
          </w:p>
        </w:tc>
      </w:tr>
      <w:tr w:rsidR="00D37058" w:rsidRPr="00FC09B7" w14:paraId="75336083" w14:textId="77777777" w:rsidTr="008D2EC2">
        <w:trPr>
          <w:jc w:val="center"/>
        </w:trPr>
        <w:tc>
          <w:tcPr>
            <w:tcW w:w="1417" w:type="dxa"/>
            <w:tcBorders>
              <w:top w:val="single" w:sz="4" w:space="0" w:color="auto"/>
              <w:left w:val="single" w:sz="4" w:space="0" w:color="auto"/>
              <w:bottom w:val="single" w:sz="4" w:space="0" w:color="auto"/>
              <w:right w:val="single" w:sz="4" w:space="0" w:color="auto"/>
            </w:tcBorders>
          </w:tcPr>
          <w:p w14:paraId="1897E64E" w14:textId="77777777" w:rsidR="00D37058" w:rsidRPr="00FC09B7" w:rsidRDefault="00D37058" w:rsidP="001D462D">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166B02AC" w14:textId="77777777" w:rsidR="00D37058" w:rsidRPr="00FC09B7" w:rsidRDefault="00D37058" w:rsidP="001D462D">
            <w:pPr>
              <w:pStyle w:val="TableText"/>
              <w:rPr>
                <w:b/>
                <w:noProof w:val="0"/>
                <w:lang w:val="en-GB"/>
              </w:rPr>
            </w:pPr>
            <w:r w:rsidRPr="00FC09B7">
              <w:rPr>
                <w:b/>
                <w:noProof w:val="0"/>
                <w:lang w:val="en-GB"/>
              </w:rPr>
              <w:t>Node Class</w:t>
            </w:r>
          </w:p>
        </w:tc>
        <w:tc>
          <w:tcPr>
            <w:tcW w:w="1700" w:type="dxa"/>
            <w:tcBorders>
              <w:top w:val="single" w:sz="4" w:space="0" w:color="auto"/>
              <w:left w:val="single" w:sz="4" w:space="0" w:color="auto"/>
              <w:bottom w:val="single" w:sz="4" w:space="0" w:color="auto"/>
              <w:right w:val="single" w:sz="4" w:space="0" w:color="auto"/>
            </w:tcBorders>
          </w:tcPr>
          <w:p w14:paraId="22524D23" w14:textId="77777777" w:rsidR="00D37058" w:rsidRPr="00FC09B7" w:rsidRDefault="00D37058" w:rsidP="001D462D">
            <w:pPr>
              <w:pStyle w:val="TableText"/>
              <w:rPr>
                <w:b/>
                <w:noProof w:val="0"/>
                <w:lang w:val="en-GB"/>
              </w:rPr>
            </w:pPr>
            <w:r w:rsidRPr="00FC09B7">
              <w:rPr>
                <w:b/>
                <w:noProof w:val="0"/>
                <w:lang w:val="en-GB"/>
              </w:rPr>
              <w:t xml:space="preserve">BrowseName </w:t>
            </w:r>
          </w:p>
        </w:tc>
        <w:tc>
          <w:tcPr>
            <w:tcW w:w="2126" w:type="dxa"/>
            <w:tcBorders>
              <w:top w:val="single" w:sz="4" w:space="0" w:color="auto"/>
              <w:left w:val="single" w:sz="4" w:space="0" w:color="auto"/>
              <w:bottom w:val="single" w:sz="4" w:space="0" w:color="auto"/>
              <w:right w:val="single" w:sz="4" w:space="0" w:color="auto"/>
            </w:tcBorders>
          </w:tcPr>
          <w:p w14:paraId="4A660A96" w14:textId="77777777" w:rsidR="00D37058" w:rsidRPr="00FC09B7" w:rsidRDefault="00D37058" w:rsidP="001D462D">
            <w:pPr>
              <w:pStyle w:val="TableText"/>
              <w:rPr>
                <w:b/>
                <w:noProof w:val="0"/>
                <w:lang w:val="en-GB"/>
              </w:rPr>
            </w:pPr>
            <w:r w:rsidRPr="00FC09B7">
              <w:rPr>
                <w:b/>
                <w:noProof w:val="0"/>
                <w:lang w:val="en-GB"/>
              </w:rPr>
              <w:t>DataType</w:t>
            </w:r>
          </w:p>
        </w:tc>
        <w:tc>
          <w:tcPr>
            <w:tcW w:w="1418" w:type="dxa"/>
            <w:tcBorders>
              <w:top w:val="single" w:sz="4" w:space="0" w:color="auto"/>
              <w:left w:val="single" w:sz="4" w:space="0" w:color="auto"/>
              <w:bottom w:val="single" w:sz="4" w:space="0" w:color="auto"/>
              <w:right w:val="single" w:sz="4" w:space="0" w:color="auto"/>
            </w:tcBorders>
          </w:tcPr>
          <w:p w14:paraId="47B0F249" w14:textId="77777777" w:rsidR="00D37058" w:rsidRPr="00FC09B7" w:rsidRDefault="00D37058" w:rsidP="001D462D">
            <w:pPr>
              <w:pStyle w:val="TableText"/>
              <w:rPr>
                <w:b/>
                <w:noProof w:val="0"/>
                <w:lang w:val="en-GB"/>
              </w:rPr>
            </w:pPr>
            <w:r w:rsidRPr="00FC09B7">
              <w:rPr>
                <w:b/>
                <w:noProof w:val="0"/>
                <w:lang w:val="en-GB"/>
              </w:rPr>
              <w:t>TypeDefinition</w:t>
            </w:r>
          </w:p>
        </w:tc>
        <w:tc>
          <w:tcPr>
            <w:tcW w:w="1446" w:type="dxa"/>
            <w:tcBorders>
              <w:top w:val="single" w:sz="4" w:space="0" w:color="auto"/>
              <w:left w:val="single" w:sz="4" w:space="0" w:color="auto"/>
              <w:bottom w:val="single" w:sz="4" w:space="0" w:color="auto"/>
              <w:right w:val="single" w:sz="4" w:space="0" w:color="auto"/>
            </w:tcBorders>
          </w:tcPr>
          <w:p w14:paraId="6A4BB388" w14:textId="77777777" w:rsidR="00D37058" w:rsidRPr="00FC09B7" w:rsidRDefault="00D37058" w:rsidP="001D462D">
            <w:pPr>
              <w:pStyle w:val="TableText"/>
              <w:rPr>
                <w:b/>
                <w:noProof w:val="0"/>
                <w:lang w:val="en-GB"/>
              </w:rPr>
            </w:pPr>
            <w:r w:rsidRPr="00FC09B7">
              <w:rPr>
                <w:b/>
                <w:noProof w:val="0"/>
                <w:lang w:val="en-GB"/>
              </w:rPr>
              <w:t>Modelling Rule</w:t>
            </w:r>
          </w:p>
        </w:tc>
      </w:tr>
      <w:tr w:rsidR="00D37058" w:rsidRPr="00FC09B7" w14:paraId="621C2F51" w14:textId="77777777" w:rsidTr="008D2EC2">
        <w:trPr>
          <w:trHeight w:val="208"/>
          <w:jc w:val="center"/>
        </w:trPr>
        <w:tc>
          <w:tcPr>
            <w:tcW w:w="9241" w:type="dxa"/>
            <w:gridSpan w:val="6"/>
            <w:tcBorders>
              <w:top w:val="single" w:sz="4" w:space="0" w:color="auto"/>
              <w:left w:val="single" w:sz="4" w:space="0" w:color="auto"/>
              <w:bottom w:val="single" w:sz="4" w:space="0" w:color="auto"/>
              <w:right w:val="single" w:sz="4" w:space="0" w:color="auto"/>
            </w:tcBorders>
          </w:tcPr>
          <w:p w14:paraId="4F0A884F" w14:textId="34319729" w:rsidR="00D37058" w:rsidRPr="00FC09B7" w:rsidRDefault="00A44B1C" w:rsidP="0065742C">
            <w:pPr>
              <w:pStyle w:val="TableText"/>
              <w:rPr>
                <w:noProof w:val="0"/>
                <w:lang w:val="en-GB"/>
              </w:rPr>
            </w:pPr>
            <w:r w:rsidRPr="00FC09B7">
              <w:rPr>
                <w:noProof w:val="0"/>
                <w:lang w:val="en-GB"/>
              </w:rPr>
              <w:t xml:space="preserve">Subtype of </w:t>
            </w:r>
            <w:r w:rsidR="00AF7738" w:rsidRPr="00FC09B7">
              <w:rPr>
                <w:rFonts w:eastAsia="平成明朝"/>
                <w:noProof w:val="0"/>
                <w:lang w:val="en-GB" w:eastAsia="fr-FR"/>
              </w:rPr>
              <w:t>PublishedDataSetType</w:t>
            </w:r>
            <w:r w:rsidRPr="00FC09B7">
              <w:rPr>
                <w:noProof w:val="0"/>
                <w:lang w:val="en-GB"/>
              </w:rPr>
              <w:t xml:space="preserve"> defined in</w:t>
            </w:r>
            <w:r w:rsidR="0065742C" w:rsidRPr="00FC09B7">
              <w:rPr>
                <w:noProof w:val="0"/>
                <w:lang w:val="en-GB"/>
              </w:rPr>
              <w:t xml:space="preserve"> </w:t>
            </w:r>
            <w:r w:rsidR="0065742C" w:rsidRPr="00FC09B7">
              <w:rPr>
                <w:noProof w:val="0"/>
                <w:lang w:val="en-GB"/>
              </w:rPr>
              <w:fldChar w:fldCharType="begin"/>
            </w:r>
            <w:r w:rsidR="0065742C" w:rsidRPr="00FC09B7">
              <w:rPr>
                <w:noProof w:val="0"/>
                <w:lang w:val="en-GB"/>
              </w:rPr>
              <w:instrText xml:space="preserve"> REF _Ref434342388 \r \h </w:instrText>
            </w:r>
            <w:r w:rsidR="0065742C" w:rsidRPr="00FC09B7">
              <w:rPr>
                <w:noProof w:val="0"/>
                <w:lang w:val="en-GB"/>
              </w:rPr>
            </w:r>
            <w:r w:rsidR="0065742C" w:rsidRPr="00FC09B7">
              <w:rPr>
                <w:noProof w:val="0"/>
                <w:lang w:val="en-GB"/>
              </w:rPr>
              <w:fldChar w:fldCharType="separate"/>
            </w:r>
            <w:r w:rsidR="005333FC">
              <w:rPr>
                <w:noProof w:val="0"/>
                <w:lang w:val="en-GB"/>
              </w:rPr>
              <w:t>9.1.4.2.1</w:t>
            </w:r>
            <w:r w:rsidR="0065742C" w:rsidRPr="00FC09B7">
              <w:rPr>
                <w:noProof w:val="0"/>
                <w:lang w:val="en-GB"/>
              </w:rPr>
              <w:fldChar w:fldCharType="end"/>
            </w:r>
            <w:r w:rsidRPr="00FC09B7">
              <w:rPr>
                <w:noProof w:val="0"/>
                <w:lang w:val="en-GB"/>
              </w:rPr>
              <w:t>.</w:t>
            </w:r>
          </w:p>
        </w:tc>
      </w:tr>
      <w:tr w:rsidR="00D37058" w:rsidRPr="00FC09B7" w14:paraId="3DF78626" w14:textId="77777777" w:rsidTr="008D2EC2">
        <w:trPr>
          <w:jc w:val="center"/>
        </w:trPr>
        <w:tc>
          <w:tcPr>
            <w:tcW w:w="1417" w:type="dxa"/>
            <w:tcBorders>
              <w:top w:val="single" w:sz="4" w:space="0" w:color="auto"/>
              <w:left w:val="single" w:sz="4" w:space="0" w:color="auto"/>
              <w:bottom w:val="single" w:sz="4" w:space="0" w:color="auto"/>
              <w:right w:val="single" w:sz="4" w:space="0" w:color="auto"/>
            </w:tcBorders>
          </w:tcPr>
          <w:p w14:paraId="74AC743E" w14:textId="77777777" w:rsidR="00D37058" w:rsidRPr="00FC09B7" w:rsidRDefault="00D37058" w:rsidP="001D462D">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16F476F8" w14:textId="77777777" w:rsidR="00D37058" w:rsidRPr="00FC09B7" w:rsidRDefault="00D37058" w:rsidP="001D462D">
            <w:pPr>
              <w:pStyle w:val="TableText"/>
              <w:rPr>
                <w:noProof w:val="0"/>
                <w:lang w:val="en-GB"/>
              </w:rPr>
            </w:pPr>
            <w:r w:rsidRPr="00FC09B7">
              <w:rPr>
                <w:noProof w:val="0"/>
                <w:lang w:val="en-GB"/>
              </w:rPr>
              <w:t>Variable</w:t>
            </w:r>
          </w:p>
        </w:tc>
        <w:tc>
          <w:tcPr>
            <w:tcW w:w="1700" w:type="dxa"/>
            <w:tcBorders>
              <w:top w:val="single" w:sz="4" w:space="0" w:color="auto"/>
              <w:left w:val="single" w:sz="4" w:space="0" w:color="auto"/>
              <w:bottom w:val="single" w:sz="4" w:space="0" w:color="auto"/>
              <w:right w:val="single" w:sz="4" w:space="0" w:color="auto"/>
            </w:tcBorders>
          </w:tcPr>
          <w:p w14:paraId="3B84D918" w14:textId="77777777" w:rsidR="00D37058" w:rsidRPr="00FC09B7" w:rsidRDefault="00D37058" w:rsidP="001D462D">
            <w:pPr>
              <w:pStyle w:val="TableText"/>
              <w:rPr>
                <w:noProof w:val="0"/>
                <w:lang w:val="en-GB"/>
              </w:rPr>
            </w:pPr>
            <w:r w:rsidRPr="00FC09B7">
              <w:rPr>
                <w:noProof w:val="0"/>
                <w:lang w:val="en-GB"/>
              </w:rPr>
              <w:t>EventNotifier</w:t>
            </w:r>
          </w:p>
        </w:tc>
        <w:tc>
          <w:tcPr>
            <w:tcW w:w="2126" w:type="dxa"/>
            <w:tcBorders>
              <w:top w:val="single" w:sz="4" w:space="0" w:color="auto"/>
              <w:left w:val="single" w:sz="4" w:space="0" w:color="auto"/>
              <w:bottom w:val="single" w:sz="4" w:space="0" w:color="auto"/>
              <w:right w:val="single" w:sz="4" w:space="0" w:color="auto"/>
            </w:tcBorders>
          </w:tcPr>
          <w:p w14:paraId="72892EC1" w14:textId="77777777" w:rsidR="00D37058" w:rsidRPr="00FC09B7" w:rsidRDefault="00D37058" w:rsidP="001D462D">
            <w:pPr>
              <w:pStyle w:val="TableText"/>
              <w:rPr>
                <w:noProof w:val="0"/>
                <w:lang w:val="en-GB"/>
              </w:rPr>
            </w:pPr>
            <w:r w:rsidRPr="00FC09B7">
              <w:rPr>
                <w:noProof w:val="0"/>
                <w:lang w:val="en-GB"/>
              </w:rPr>
              <w:t>NodeId</w:t>
            </w:r>
          </w:p>
        </w:tc>
        <w:tc>
          <w:tcPr>
            <w:tcW w:w="1418" w:type="dxa"/>
            <w:tcBorders>
              <w:top w:val="single" w:sz="4" w:space="0" w:color="auto"/>
              <w:left w:val="single" w:sz="4" w:space="0" w:color="auto"/>
              <w:bottom w:val="single" w:sz="4" w:space="0" w:color="auto"/>
              <w:right w:val="single" w:sz="4" w:space="0" w:color="auto"/>
            </w:tcBorders>
          </w:tcPr>
          <w:p w14:paraId="13D3956E" w14:textId="77777777" w:rsidR="00D37058" w:rsidRPr="00FC09B7" w:rsidRDefault="00D37058" w:rsidP="001D462D">
            <w:pPr>
              <w:pStyle w:val="TableText"/>
              <w:rPr>
                <w:noProof w:val="0"/>
                <w:lang w:val="en-GB"/>
              </w:rPr>
            </w:pPr>
            <w:r w:rsidRPr="00FC09B7">
              <w:rPr>
                <w:noProof w:val="0"/>
                <w:lang w:val="en-GB"/>
              </w:rPr>
              <w:t>PropertyType</w:t>
            </w:r>
          </w:p>
        </w:tc>
        <w:tc>
          <w:tcPr>
            <w:tcW w:w="1446" w:type="dxa"/>
            <w:tcBorders>
              <w:top w:val="single" w:sz="4" w:space="0" w:color="auto"/>
              <w:left w:val="single" w:sz="4" w:space="0" w:color="auto"/>
              <w:bottom w:val="single" w:sz="4" w:space="0" w:color="auto"/>
              <w:right w:val="single" w:sz="4" w:space="0" w:color="auto"/>
            </w:tcBorders>
          </w:tcPr>
          <w:p w14:paraId="3718656B" w14:textId="77777777" w:rsidR="00D37058" w:rsidRPr="00FC09B7" w:rsidRDefault="00D37058" w:rsidP="001D462D">
            <w:pPr>
              <w:pStyle w:val="TableText"/>
              <w:rPr>
                <w:noProof w:val="0"/>
                <w:lang w:val="en-GB"/>
              </w:rPr>
            </w:pPr>
            <w:r w:rsidRPr="00FC09B7">
              <w:rPr>
                <w:noProof w:val="0"/>
                <w:lang w:val="en-GB"/>
              </w:rPr>
              <w:t>Mandatory</w:t>
            </w:r>
          </w:p>
        </w:tc>
      </w:tr>
      <w:tr w:rsidR="00D37058" w:rsidRPr="00FC09B7" w14:paraId="44BF3241" w14:textId="77777777" w:rsidTr="008D2EC2">
        <w:trPr>
          <w:jc w:val="center"/>
        </w:trPr>
        <w:tc>
          <w:tcPr>
            <w:tcW w:w="1417" w:type="dxa"/>
            <w:tcBorders>
              <w:top w:val="single" w:sz="4" w:space="0" w:color="auto"/>
              <w:left w:val="single" w:sz="4" w:space="0" w:color="auto"/>
              <w:bottom w:val="single" w:sz="4" w:space="0" w:color="auto"/>
              <w:right w:val="single" w:sz="4" w:space="0" w:color="auto"/>
            </w:tcBorders>
          </w:tcPr>
          <w:p w14:paraId="5BE23632" w14:textId="77777777" w:rsidR="00D37058" w:rsidRPr="00FC09B7" w:rsidRDefault="00D37058" w:rsidP="001D462D">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10460691" w14:textId="77777777" w:rsidR="00D37058" w:rsidRPr="00FC09B7" w:rsidRDefault="00D37058" w:rsidP="001D462D">
            <w:pPr>
              <w:pStyle w:val="TableText"/>
              <w:rPr>
                <w:noProof w:val="0"/>
                <w:lang w:val="en-GB"/>
              </w:rPr>
            </w:pPr>
            <w:r w:rsidRPr="00FC09B7">
              <w:rPr>
                <w:noProof w:val="0"/>
                <w:lang w:val="en-GB"/>
              </w:rPr>
              <w:t>Variable</w:t>
            </w:r>
          </w:p>
        </w:tc>
        <w:tc>
          <w:tcPr>
            <w:tcW w:w="1700" w:type="dxa"/>
            <w:tcBorders>
              <w:top w:val="single" w:sz="4" w:space="0" w:color="auto"/>
              <w:left w:val="single" w:sz="4" w:space="0" w:color="auto"/>
              <w:bottom w:val="single" w:sz="4" w:space="0" w:color="auto"/>
              <w:right w:val="single" w:sz="4" w:space="0" w:color="auto"/>
            </w:tcBorders>
          </w:tcPr>
          <w:p w14:paraId="69769974" w14:textId="71052241" w:rsidR="00D37058" w:rsidRPr="00FC09B7" w:rsidRDefault="003E68FE" w:rsidP="003E68FE">
            <w:pPr>
              <w:pStyle w:val="TableText"/>
              <w:rPr>
                <w:noProof w:val="0"/>
                <w:lang w:val="en-GB"/>
              </w:rPr>
            </w:pPr>
            <w:r w:rsidRPr="00FC09B7">
              <w:rPr>
                <w:noProof w:val="0"/>
                <w:lang w:val="en-GB"/>
              </w:rPr>
              <w:t>Selected</w:t>
            </w:r>
            <w:r w:rsidR="00D37058" w:rsidRPr="00FC09B7">
              <w:rPr>
                <w:noProof w:val="0"/>
                <w:lang w:val="en-GB"/>
              </w:rPr>
              <w:t>Fields</w:t>
            </w:r>
          </w:p>
        </w:tc>
        <w:tc>
          <w:tcPr>
            <w:tcW w:w="2126" w:type="dxa"/>
            <w:tcBorders>
              <w:top w:val="single" w:sz="4" w:space="0" w:color="auto"/>
              <w:left w:val="single" w:sz="4" w:space="0" w:color="auto"/>
              <w:bottom w:val="single" w:sz="4" w:space="0" w:color="auto"/>
              <w:right w:val="single" w:sz="4" w:space="0" w:color="auto"/>
            </w:tcBorders>
          </w:tcPr>
          <w:p w14:paraId="05E9DA80" w14:textId="338FAD4E" w:rsidR="00D37058" w:rsidRPr="00FC09B7" w:rsidRDefault="00D37058" w:rsidP="001D462D">
            <w:pPr>
              <w:pStyle w:val="TableText"/>
              <w:rPr>
                <w:noProof w:val="0"/>
                <w:lang w:val="en-GB"/>
              </w:rPr>
            </w:pPr>
            <w:r w:rsidRPr="00FC09B7">
              <w:rPr>
                <w:noProof w:val="0"/>
                <w:lang w:val="en-GB"/>
              </w:rPr>
              <w:t>SimpleAttributeOperand</w:t>
            </w:r>
            <w:r w:rsidR="00D85DDE">
              <w:rPr>
                <w:noProof w:val="0"/>
                <w:lang w:val="en-GB"/>
              </w:rPr>
              <w:t>[]</w:t>
            </w:r>
            <w:r w:rsidRPr="00FC09B7">
              <w:rPr>
                <w:noProof w:val="0"/>
                <w:lang w:val="en-GB"/>
              </w:rPr>
              <w:t xml:space="preserve"> </w:t>
            </w:r>
          </w:p>
        </w:tc>
        <w:tc>
          <w:tcPr>
            <w:tcW w:w="1418" w:type="dxa"/>
            <w:tcBorders>
              <w:top w:val="single" w:sz="4" w:space="0" w:color="auto"/>
              <w:left w:val="single" w:sz="4" w:space="0" w:color="auto"/>
              <w:bottom w:val="single" w:sz="4" w:space="0" w:color="auto"/>
              <w:right w:val="single" w:sz="4" w:space="0" w:color="auto"/>
            </w:tcBorders>
          </w:tcPr>
          <w:p w14:paraId="77700E6E" w14:textId="77777777" w:rsidR="00D37058" w:rsidRPr="00FC09B7" w:rsidRDefault="00D37058" w:rsidP="001D462D">
            <w:pPr>
              <w:pStyle w:val="TableText"/>
              <w:rPr>
                <w:noProof w:val="0"/>
                <w:lang w:val="en-GB"/>
              </w:rPr>
            </w:pPr>
            <w:r w:rsidRPr="00FC09B7">
              <w:rPr>
                <w:noProof w:val="0"/>
                <w:lang w:val="en-GB"/>
              </w:rPr>
              <w:t>PropertyType</w:t>
            </w:r>
          </w:p>
        </w:tc>
        <w:tc>
          <w:tcPr>
            <w:tcW w:w="1446" w:type="dxa"/>
            <w:tcBorders>
              <w:top w:val="single" w:sz="4" w:space="0" w:color="auto"/>
              <w:left w:val="single" w:sz="4" w:space="0" w:color="auto"/>
              <w:bottom w:val="single" w:sz="4" w:space="0" w:color="auto"/>
              <w:right w:val="single" w:sz="4" w:space="0" w:color="auto"/>
            </w:tcBorders>
          </w:tcPr>
          <w:p w14:paraId="20E67911" w14:textId="77777777" w:rsidR="00D37058" w:rsidRPr="00FC09B7" w:rsidRDefault="00D37058" w:rsidP="001D462D">
            <w:pPr>
              <w:pStyle w:val="TableText"/>
              <w:rPr>
                <w:noProof w:val="0"/>
                <w:lang w:val="en-GB"/>
              </w:rPr>
            </w:pPr>
            <w:r w:rsidRPr="00FC09B7">
              <w:rPr>
                <w:noProof w:val="0"/>
                <w:lang w:val="en-GB"/>
              </w:rPr>
              <w:t>Mandatory</w:t>
            </w:r>
          </w:p>
        </w:tc>
      </w:tr>
      <w:tr w:rsidR="00D37058" w:rsidRPr="00FC09B7" w14:paraId="360D21E2" w14:textId="77777777" w:rsidTr="008D2EC2">
        <w:trPr>
          <w:jc w:val="center"/>
        </w:trPr>
        <w:tc>
          <w:tcPr>
            <w:tcW w:w="1417" w:type="dxa"/>
            <w:tcBorders>
              <w:top w:val="single" w:sz="4" w:space="0" w:color="auto"/>
              <w:left w:val="single" w:sz="4" w:space="0" w:color="auto"/>
              <w:bottom w:val="single" w:sz="4" w:space="0" w:color="auto"/>
              <w:right w:val="single" w:sz="4" w:space="0" w:color="auto"/>
            </w:tcBorders>
          </w:tcPr>
          <w:p w14:paraId="75F7C07A" w14:textId="77777777" w:rsidR="00D37058" w:rsidRPr="00FC09B7" w:rsidRDefault="00D37058" w:rsidP="001D462D">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3C9FF27F" w14:textId="77777777" w:rsidR="00D37058" w:rsidRPr="00FC09B7" w:rsidRDefault="00D37058" w:rsidP="001D462D">
            <w:pPr>
              <w:pStyle w:val="TableText"/>
              <w:rPr>
                <w:noProof w:val="0"/>
                <w:lang w:val="en-GB"/>
              </w:rPr>
            </w:pPr>
            <w:r w:rsidRPr="00FC09B7">
              <w:rPr>
                <w:noProof w:val="0"/>
                <w:lang w:val="en-GB"/>
              </w:rPr>
              <w:t>Variable</w:t>
            </w:r>
          </w:p>
        </w:tc>
        <w:tc>
          <w:tcPr>
            <w:tcW w:w="1700" w:type="dxa"/>
            <w:tcBorders>
              <w:top w:val="single" w:sz="4" w:space="0" w:color="auto"/>
              <w:left w:val="single" w:sz="4" w:space="0" w:color="auto"/>
              <w:bottom w:val="single" w:sz="4" w:space="0" w:color="auto"/>
              <w:right w:val="single" w:sz="4" w:space="0" w:color="auto"/>
            </w:tcBorders>
          </w:tcPr>
          <w:p w14:paraId="5F26B472" w14:textId="6D000EBF" w:rsidR="00D37058" w:rsidRPr="00FC09B7" w:rsidRDefault="00D37058" w:rsidP="001D462D">
            <w:pPr>
              <w:pStyle w:val="TableText"/>
              <w:rPr>
                <w:noProof w:val="0"/>
                <w:lang w:val="en-GB"/>
              </w:rPr>
            </w:pPr>
            <w:r w:rsidRPr="00FC09B7">
              <w:rPr>
                <w:noProof w:val="0"/>
                <w:lang w:val="en-GB"/>
              </w:rPr>
              <w:t>Filter</w:t>
            </w:r>
          </w:p>
        </w:tc>
        <w:tc>
          <w:tcPr>
            <w:tcW w:w="2126" w:type="dxa"/>
            <w:tcBorders>
              <w:top w:val="single" w:sz="4" w:space="0" w:color="auto"/>
              <w:left w:val="single" w:sz="4" w:space="0" w:color="auto"/>
              <w:bottom w:val="single" w:sz="4" w:space="0" w:color="auto"/>
              <w:right w:val="single" w:sz="4" w:space="0" w:color="auto"/>
            </w:tcBorders>
          </w:tcPr>
          <w:p w14:paraId="6AE57019" w14:textId="77777777" w:rsidR="00D37058" w:rsidRPr="00FC09B7" w:rsidRDefault="00D37058" w:rsidP="001D462D">
            <w:pPr>
              <w:pStyle w:val="TableText"/>
              <w:rPr>
                <w:noProof w:val="0"/>
                <w:szCs w:val="16"/>
                <w:lang w:val="en-GB"/>
              </w:rPr>
            </w:pPr>
            <w:r w:rsidRPr="00FC09B7">
              <w:rPr>
                <w:noProof w:val="0"/>
                <w:lang w:val="en-GB"/>
              </w:rPr>
              <w:t xml:space="preserve">ContentFilter </w:t>
            </w:r>
          </w:p>
        </w:tc>
        <w:tc>
          <w:tcPr>
            <w:tcW w:w="1418" w:type="dxa"/>
            <w:tcBorders>
              <w:top w:val="single" w:sz="4" w:space="0" w:color="auto"/>
              <w:left w:val="single" w:sz="4" w:space="0" w:color="auto"/>
              <w:bottom w:val="single" w:sz="4" w:space="0" w:color="auto"/>
              <w:right w:val="single" w:sz="4" w:space="0" w:color="auto"/>
            </w:tcBorders>
          </w:tcPr>
          <w:p w14:paraId="7F0A647E" w14:textId="77777777" w:rsidR="00D37058" w:rsidRPr="00FC09B7" w:rsidRDefault="00D37058" w:rsidP="001D462D">
            <w:pPr>
              <w:pStyle w:val="TableText"/>
              <w:rPr>
                <w:noProof w:val="0"/>
                <w:lang w:val="en-GB"/>
              </w:rPr>
            </w:pPr>
            <w:r w:rsidRPr="00FC09B7">
              <w:rPr>
                <w:noProof w:val="0"/>
                <w:lang w:val="en-GB"/>
              </w:rPr>
              <w:t>PropertyType</w:t>
            </w:r>
          </w:p>
        </w:tc>
        <w:tc>
          <w:tcPr>
            <w:tcW w:w="1446" w:type="dxa"/>
            <w:tcBorders>
              <w:top w:val="single" w:sz="4" w:space="0" w:color="auto"/>
              <w:left w:val="single" w:sz="4" w:space="0" w:color="auto"/>
              <w:bottom w:val="single" w:sz="4" w:space="0" w:color="auto"/>
              <w:right w:val="single" w:sz="4" w:space="0" w:color="auto"/>
            </w:tcBorders>
          </w:tcPr>
          <w:p w14:paraId="4CBE27E4" w14:textId="77777777" w:rsidR="00D37058" w:rsidRPr="00FC09B7" w:rsidRDefault="00D37058" w:rsidP="001D462D">
            <w:pPr>
              <w:pStyle w:val="TableText"/>
              <w:rPr>
                <w:noProof w:val="0"/>
                <w:lang w:val="en-GB"/>
              </w:rPr>
            </w:pPr>
            <w:r w:rsidRPr="00FC09B7">
              <w:rPr>
                <w:noProof w:val="0"/>
                <w:lang w:val="en-GB"/>
              </w:rPr>
              <w:t>Mandatory</w:t>
            </w:r>
          </w:p>
        </w:tc>
      </w:tr>
      <w:tr w:rsidR="008D2EC2" w:rsidRPr="00FC09B7" w14:paraId="5EA55510" w14:textId="77777777" w:rsidTr="008D2EC2">
        <w:trPr>
          <w:jc w:val="center"/>
        </w:trPr>
        <w:tc>
          <w:tcPr>
            <w:tcW w:w="1417" w:type="dxa"/>
            <w:tcBorders>
              <w:top w:val="single" w:sz="4" w:space="0" w:color="auto"/>
              <w:left w:val="single" w:sz="4" w:space="0" w:color="auto"/>
              <w:bottom w:val="single" w:sz="4" w:space="0" w:color="auto"/>
              <w:right w:val="single" w:sz="4" w:space="0" w:color="auto"/>
            </w:tcBorders>
          </w:tcPr>
          <w:p w14:paraId="3250C1ED" w14:textId="77777777" w:rsidR="008D2EC2" w:rsidRPr="00FC09B7" w:rsidRDefault="008D2EC2" w:rsidP="008D2EC2">
            <w:pPr>
              <w:pStyle w:val="TableText"/>
              <w:rPr>
                <w:noProof w:val="0"/>
                <w:lang w:val="en-GB"/>
              </w:rPr>
            </w:pPr>
            <w:r w:rsidRPr="00FC09B7">
              <w:rPr>
                <w:noProof w:val="0"/>
                <w:lang w:val="en-GB"/>
              </w:rPr>
              <w:t>HasComponent</w:t>
            </w:r>
          </w:p>
        </w:tc>
        <w:tc>
          <w:tcPr>
            <w:tcW w:w="1134" w:type="dxa"/>
            <w:tcBorders>
              <w:top w:val="single" w:sz="4" w:space="0" w:color="auto"/>
              <w:left w:val="single" w:sz="4" w:space="0" w:color="auto"/>
              <w:bottom w:val="single" w:sz="4" w:space="0" w:color="auto"/>
              <w:right w:val="single" w:sz="4" w:space="0" w:color="auto"/>
            </w:tcBorders>
          </w:tcPr>
          <w:p w14:paraId="5F2C7BD6" w14:textId="77777777" w:rsidR="008D2EC2" w:rsidRPr="00FC09B7" w:rsidRDefault="008D2EC2" w:rsidP="008D2EC2">
            <w:pPr>
              <w:pStyle w:val="TableText"/>
              <w:rPr>
                <w:noProof w:val="0"/>
                <w:lang w:val="en-GB"/>
              </w:rPr>
            </w:pPr>
            <w:r w:rsidRPr="00FC09B7">
              <w:rPr>
                <w:noProof w:val="0"/>
                <w:lang w:val="en-GB"/>
              </w:rPr>
              <w:t>Method</w:t>
            </w:r>
          </w:p>
        </w:tc>
        <w:tc>
          <w:tcPr>
            <w:tcW w:w="1700" w:type="dxa"/>
            <w:tcBorders>
              <w:top w:val="single" w:sz="4" w:space="0" w:color="auto"/>
              <w:left w:val="single" w:sz="4" w:space="0" w:color="auto"/>
              <w:bottom w:val="single" w:sz="4" w:space="0" w:color="auto"/>
              <w:right w:val="single" w:sz="4" w:space="0" w:color="auto"/>
            </w:tcBorders>
          </w:tcPr>
          <w:p w14:paraId="4897994F" w14:textId="07BD2813" w:rsidR="008D2EC2" w:rsidRPr="00FC09B7" w:rsidRDefault="008D2EC2" w:rsidP="008D2EC2">
            <w:pPr>
              <w:pStyle w:val="TableText"/>
              <w:rPr>
                <w:noProof w:val="0"/>
                <w:lang w:val="en-GB"/>
              </w:rPr>
            </w:pPr>
            <w:r w:rsidRPr="00FC09B7">
              <w:rPr>
                <w:noProof w:val="0"/>
                <w:lang w:val="en-GB"/>
              </w:rPr>
              <w:t>ModifyFieldSelection</w:t>
            </w:r>
          </w:p>
        </w:tc>
        <w:tc>
          <w:tcPr>
            <w:tcW w:w="3544" w:type="dxa"/>
            <w:gridSpan w:val="2"/>
            <w:tcBorders>
              <w:top w:val="single" w:sz="4" w:space="0" w:color="auto"/>
              <w:left w:val="single" w:sz="4" w:space="0" w:color="auto"/>
              <w:bottom w:val="single" w:sz="4" w:space="0" w:color="auto"/>
              <w:right w:val="single" w:sz="4" w:space="0" w:color="auto"/>
            </w:tcBorders>
          </w:tcPr>
          <w:p w14:paraId="7AE139FF" w14:textId="0164C789" w:rsidR="008D2EC2" w:rsidRPr="00FC09B7" w:rsidRDefault="008D2EC2" w:rsidP="008D2EC2">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_Ref443452087 \r \h </w:instrText>
            </w:r>
            <w:r w:rsidRPr="00FC09B7">
              <w:rPr>
                <w:noProof w:val="0"/>
                <w:lang w:val="en-GB"/>
              </w:rPr>
            </w:r>
            <w:r w:rsidRPr="00FC09B7">
              <w:rPr>
                <w:noProof w:val="0"/>
                <w:lang w:val="en-GB"/>
              </w:rPr>
              <w:fldChar w:fldCharType="separate"/>
            </w:r>
            <w:r w:rsidR="005333FC">
              <w:rPr>
                <w:noProof w:val="0"/>
                <w:lang w:val="en-GB"/>
              </w:rPr>
              <w:t>9.1.4.4.2</w:t>
            </w:r>
            <w:r w:rsidRPr="00FC09B7">
              <w:rPr>
                <w:noProof w:val="0"/>
                <w:lang w:val="en-GB"/>
              </w:rPr>
              <w:fldChar w:fldCharType="end"/>
            </w:r>
            <w:r w:rsidRPr="00FC09B7">
              <w:rPr>
                <w:noProof w:val="0"/>
                <w:lang w:val="en-GB"/>
              </w:rPr>
              <w:t>.</w:t>
            </w:r>
          </w:p>
        </w:tc>
        <w:tc>
          <w:tcPr>
            <w:tcW w:w="1446" w:type="dxa"/>
            <w:tcBorders>
              <w:top w:val="single" w:sz="4" w:space="0" w:color="auto"/>
              <w:left w:val="single" w:sz="4" w:space="0" w:color="auto"/>
              <w:bottom w:val="single" w:sz="4" w:space="0" w:color="auto"/>
              <w:right w:val="single" w:sz="4" w:space="0" w:color="auto"/>
            </w:tcBorders>
          </w:tcPr>
          <w:p w14:paraId="2D7AE4B9" w14:textId="77777777" w:rsidR="008D2EC2" w:rsidRPr="00FC09B7" w:rsidRDefault="008D2EC2" w:rsidP="008D2EC2">
            <w:pPr>
              <w:pStyle w:val="TableText"/>
              <w:rPr>
                <w:noProof w:val="0"/>
                <w:lang w:val="en-GB"/>
              </w:rPr>
            </w:pPr>
            <w:r w:rsidRPr="00FC09B7">
              <w:rPr>
                <w:noProof w:val="0"/>
                <w:lang w:val="en-GB"/>
              </w:rPr>
              <w:t>Optional</w:t>
            </w:r>
          </w:p>
        </w:tc>
      </w:tr>
    </w:tbl>
    <w:p w14:paraId="30D99C97" w14:textId="77777777" w:rsidR="00D37058" w:rsidRPr="00FC09B7" w:rsidRDefault="00D37058" w:rsidP="001D462D">
      <w:pPr>
        <w:pStyle w:val="spacer"/>
        <w:rPr>
          <w:rFonts w:eastAsia="平成明朝"/>
          <w:noProof w:val="0"/>
          <w:lang w:eastAsia="fr-FR"/>
        </w:rPr>
      </w:pPr>
    </w:p>
    <w:p w14:paraId="27591D41" w14:textId="664D823E" w:rsidR="00D37058" w:rsidRPr="00FC09B7" w:rsidRDefault="00D37058" w:rsidP="001D462D">
      <w:pPr>
        <w:pStyle w:val="PARAGRAPH"/>
        <w:rPr>
          <w:noProof w:val="0"/>
        </w:rPr>
      </w:pPr>
      <w:r w:rsidRPr="00FC09B7">
        <w:rPr>
          <w:noProof w:val="0"/>
        </w:rPr>
        <w:t xml:space="preserve">The </w:t>
      </w:r>
      <w:r w:rsidR="00A44B1C" w:rsidRPr="00FC09B7">
        <w:rPr>
          <w:rStyle w:val="ReferenceDocumentsZchn"/>
          <w:i/>
          <w:noProof w:val="0"/>
          <w:lang w:val="en-GB"/>
        </w:rPr>
        <w:t>PublishedEventsType</w:t>
      </w:r>
      <w:r w:rsidR="00A44B1C" w:rsidRPr="00FC09B7">
        <w:rPr>
          <w:rStyle w:val="ReferenceDocumentsZchn"/>
          <w:noProof w:val="0"/>
          <w:lang w:val="en-GB"/>
        </w:rPr>
        <w:t xml:space="preserve"> </w:t>
      </w:r>
      <w:r w:rsidRPr="00FC09B7">
        <w:rPr>
          <w:i/>
          <w:noProof w:val="0"/>
        </w:rPr>
        <w:t>ObjectType</w:t>
      </w:r>
      <w:r w:rsidRPr="00FC09B7">
        <w:rPr>
          <w:noProof w:val="0"/>
        </w:rPr>
        <w:t xml:space="preserve"> is a concrete type and can be used directly.</w:t>
      </w:r>
    </w:p>
    <w:p w14:paraId="20C41CA2" w14:textId="5D5D6BE7" w:rsidR="00D37058" w:rsidRPr="00FC09B7" w:rsidRDefault="00D37058" w:rsidP="001D462D">
      <w:pPr>
        <w:spacing w:before="100" w:after="200"/>
        <w:jc w:val="left"/>
        <w:rPr>
          <w:noProof w:val="0"/>
        </w:rPr>
      </w:pPr>
      <w:r w:rsidRPr="00FC09B7">
        <w:rPr>
          <w:noProof w:val="0"/>
        </w:rPr>
        <w:t xml:space="preserve">The </w:t>
      </w:r>
      <w:r w:rsidRPr="00FC09B7">
        <w:rPr>
          <w:i/>
          <w:noProof w:val="0"/>
        </w:rPr>
        <w:t>EventNotifier</w:t>
      </w:r>
      <w:r w:rsidRPr="00FC09B7">
        <w:rPr>
          <w:noProof w:val="0"/>
        </w:rPr>
        <w:t xml:space="preserve"> </w:t>
      </w:r>
      <w:r w:rsidR="00725A69" w:rsidRPr="00FC09B7">
        <w:rPr>
          <w:noProof w:val="0"/>
        </w:rPr>
        <w:t xml:space="preserve">is </w:t>
      </w:r>
      <w:r w:rsidRPr="00FC09B7">
        <w:rPr>
          <w:noProof w:val="0"/>
        </w:rPr>
        <w:t>define</w:t>
      </w:r>
      <w:r w:rsidR="00725A69" w:rsidRPr="00FC09B7">
        <w:rPr>
          <w:noProof w:val="0"/>
        </w:rPr>
        <w:t xml:space="preserve">d in </w:t>
      </w:r>
      <w:r w:rsidR="004809BC" w:rsidRPr="00FC09B7">
        <w:rPr>
          <w:noProof w:val="0"/>
        </w:rPr>
        <w:fldChar w:fldCharType="begin"/>
      </w:r>
      <w:r w:rsidR="004809BC" w:rsidRPr="00FC09B7">
        <w:rPr>
          <w:noProof w:val="0"/>
        </w:rPr>
        <w:instrText xml:space="preserve"> REF _Ref497340627 \r \h </w:instrText>
      </w:r>
      <w:r w:rsidR="004809BC" w:rsidRPr="00FC09B7">
        <w:rPr>
          <w:noProof w:val="0"/>
        </w:rPr>
      </w:r>
      <w:r w:rsidR="004809BC" w:rsidRPr="00FC09B7">
        <w:rPr>
          <w:noProof w:val="0"/>
        </w:rPr>
        <w:fldChar w:fldCharType="separate"/>
      </w:r>
      <w:r w:rsidR="005333FC">
        <w:rPr>
          <w:noProof w:val="0"/>
        </w:rPr>
        <w:t>6.2.2.7.1</w:t>
      </w:r>
      <w:r w:rsidR="004809BC" w:rsidRPr="00FC09B7">
        <w:rPr>
          <w:noProof w:val="0"/>
        </w:rPr>
        <w:fldChar w:fldCharType="end"/>
      </w:r>
      <w:r w:rsidRPr="00FC09B7">
        <w:rPr>
          <w:noProof w:val="0"/>
        </w:rPr>
        <w:t>.</w:t>
      </w:r>
    </w:p>
    <w:p w14:paraId="43A4416D" w14:textId="24D59651" w:rsidR="005C3BE0" w:rsidRPr="00FC09B7" w:rsidRDefault="005C3BE0" w:rsidP="005C3BE0">
      <w:pPr>
        <w:spacing w:before="100" w:after="200"/>
        <w:jc w:val="left"/>
        <w:rPr>
          <w:noProof w:val="0"/>
        </w:rPr>
      </w:pPr>
      <w:r w:rsidRPr="00FC09B7">
        <w:rPr>
          <w:noProof w:val="0"/>
        </w:rPr>
        <w:t xml:space="preserve">The </w:t>
      </w:r>
      <w:r w:rsidR="003E68FE" w:rsidRPr="00FC09B7">
        <w:rPr>
          <w:i/>
          <w:noProof w:val="0"/>
        </w:rPr>
        <w:t>Selected</w:t>
      </w:r>
      <w:r w:rsidRPr="00FC09B7">
        <w:rPr>
          <w:i/>
          <w:noProof w:val="0"/>
        </w:rPr>
        <w:t>Fields</w:t>
      </w:r>
      <w:r w:rsidRPr="00FC09B7">
        <w:rPr>
          <w:noProof w:val="0"/>
        </w:rPr>
        <w:t xml:space="preserve"> </w:t>
      </w:r>
      <w:r w:rsidR="00725A69" w:rsidRPr="00FC09B7">
        <w:rPr>
          <w:noProof w:val="0"/>
        </w:rPr>
        <w:t xml:space="preserve">is </w:t>
      </w:r>
      <w:r w:rsidRPr="00FC09B7">
        <w:rPr>
          <w:noProof w:val="0"/>
        </w:rPr>
        <w:t>define</w:t>
      </w:r>
      <w:r w:rsidR="00725A69" w:rsidRPr="00FC09B7">
        <w:rPr>
          <w:noProof w:val="0"/>
        </w:rPr>
        <w:t xml:space="preserve">d in </w:t>
      </w:r>
      <w:r w:rsidR="004809BC" w:rsidRPr="00FC09B7">
        <w:rPr>
          <w:noProof w:val="0"/>
        </w:rPr>
        <w:fldChar w:fldCharType="begin"/>
      </w:r>
      <w:r w:rsidR="004809BC" w:rsidRPr="00FC09B7">
        <w:rPr>
          <w:noProof w:val="0"/>
        </w:rPr>
        <w:instrText xml:space="preserve"> REF _Ref497340634 \r \h </w:instrText>
      </w:r>
      <w:r w:rsidR="004809BC" w:rsidRPr="00FC09B7">
        <w:rPr>
          <w:noProof w:val="0"/>
        </w:rPr>
      </w:r>
      <w:r w:rsidR="004809BC" w:rsidRPr="00FC09B7">
        <w:rPr>
          <w:noProof w:val="0"/>
        </w:rPr>
        <w:fldChar w:fldCharType="separate"/>
      </w:r>
      <w:r w:rsidR="005333FC">
        <w:rPr>
          <w:noProof w:val="0"/>
        </w:rPr>
        <w:t>6.2.2.7.2</w:t>
      </w:r>
      <w:r w:rsidR="004809BC" w:rsidRPr="00FC09B7">
        <w:rPr>
          <w:noProof w:val="0"/>
        </w:rPr>
        <w:fldChar w:fldCharType="end"/>
      </w:r>
      <w:r w:rsidR="005B00FE" w:rsidRPr="00FC09B7">
        <w:rPr>
          <w:noProof w:val="0"/>
        </w:rPr>
        <w:t>.</w:t>
      </w:r>
    </w:p>
    <w:p w14:paraId="7EE33153" w14:textId="5FA66512" w:rsidR="0071641D" w:rsidRPr="00FC09B7" w:rsidRDefault="005503EC" w:rsidP="00130D36">
      <w:pPr>
        <w:pStyle w:val="PARAGRAPH"/>
        <w:rPr>
          <w:noProof w:val="0"/>
        </w:rPr>
      </w:pPr>
      <w:r w:rsidRPr="00FC09B7">
        <w:rPr>
          <w:noProof w:val="0"/>
        </w:rPr>
        <w:t xml:space="preserve">The index into the list of entries in the </w:t>
      </w:r>
      <w:r w:rsidR="000A2A24" w:rsidRPr="00FC09B7">
        <w:rPr>
          <w:i/>
          <w:noProof w:val="0"/>
        </w:rPr>
        <w:t>SelectedFields</w:t>
      </w:r>
      <w:r w:rsidR="000A2A24" w:rsidRPr="00FC09B7">
        <w:rPr>
          <w:noProof w:val="0"/>
        </w:rPr>
        <w:t xml:space="preserve"> </w:t>
      </w:r>
      <w:r w:rsidRPr="00FC09B7">
        <w:rPr>
          <w:noProof w:val="0"/>
        </w:rPr>
        <w:t xml:space="preserve">has an important role for </w:t>
      </w:r>
      <w:r w:rsidRPr="00FC09B7">
        <w:rPr>
          <w:i/>
          <w:noProof w:val="0"/>
        </w:rPr>
        <w:t xml:space="preserve">Subscribers. </w:t>
      </w:r>
      <w:r w:rsidRPr="00FC09B7">
        <w:rPr>
          <w:noProof w:val="0"/>
        </w:rPr>
        <w:t xml:space="preserve">It is used as handle to reference the </w:t>
      </w:r>
      <w:r w:rsidRPr="00FC09B7">
        <w:rPr>
          <w:i/>
          <w:noProof w:val="0"/>
        </w:rPr>
        <w:t>Event</w:t>
      </w:r>
      <w:r w:rsidRPr="00FC09B7">
        <w:rPr>
          <w:noProof w:val="0"/>
        </w:rPr>
        <w:t xml:space="preserve"> field in </w:t>
      </w:r>
      <w:r w:rsidR="00D5494D" w:rsidRPr="00FC09B7">
        <w:rPr>
          <w:i/>
          <w:noProof w:val="0"/>
        </w:rPr>
        <w:t>DataSetMessages</w:t>
      </w:r>
      <w:r w:rsidR="00D5494D" w:rsidRPr="00FC09B7">
        <w:rPr>
          <w:noProof w:val="0"/>
        </w:rPr>
        <w:t xml:space="preserve"> </w:t>
      </w:r>
      <w:r w:rsidRPr="00FC09B7">
        <w:rPr>
          <w:noProof w:val="0"/>
        </w:rPr>
        <w:t xml:space="preserve">received by </w:t>
      </w:r>
      <w:r w:rsidRPr="00FC09B7">
        <w:rPr>
          <w:i/>
          <w:noProof w:val="0"/>
        </w:rPr>
        <w:t>Subscribers</w:t>
      </w:r>
      <w:r w:rsidRPr="00FC09B7">
        <w:rPr>
          <w:noProof w:val="0"/>
        </w:rPr>
        <w:t xml:space="preserve">. The index may change after configuration changes. Changes are indicated by the </w:t>
      </w:r>
      <w:r w:rsidRPr="00FC09B7">
        <w:rPr>
          <w:i/>
          <w:noProof w:val="0"/>
        </w:rPr>
        <w:t>ConfigurationVersion</w:t>
      </w:r>
      <w:r w:rsidRPr="00FC09B7">
        <w:rPr>
          <w:noProof w:val="0"/>
        </w:rPr>
        <w:t xml:space="preserve"> and applications working with the index shall always check the </w:t>
      </w:r>
      <w:r w:rsidRPr="00FC09B7">
        <w:rPr>
          <w:i/>
          <w:noProof w:val="0"/>
        </w:rPr>
        <w:t>ConfigurationVersion</w:t>
      </w:r>
      <w:r w:rsidRPr="00FC09B7">
        <w:rPr>
          <w:noProof w:val="0"/>
        </w:rPr>
        <w:t xml:space="preserve"> before using the index.</w:t>
      </w:r>
      <w:r w:rsidR="005B4260" w:rsidRPr="00FC09B7">
        <w:rPr>
          <w:noProof w:val="0"/>
        </w:rPr>
        <w:t xml:space="preserve"> </w:t>
      </w:r>
      <w:r w:rsidR="00AB17C0" w:rsidRPr="00FC09B7">
        <w:rPr>
          <w:noProof w:val="0"/>
        </w:rPr>
        <w:t xml:space="preserve">If a change of the SelectedFields adds additional fields, the </w:t>
      </w:r>
      <w:r w:rsidR="00AB17C0" w:rsidRPr="00FC09B7">
        <w:rPr>
          <w:i/>
          <w:noProof w:val="0"/>
        </w:rPr>
        <w:t>MinorVersion</w:t>
      </w:r>
      <w:r w:rsidR="00AB17C0" w:rsidRPr="00FC09B7">
        <w:rPr>
          <w:noProof w:val="0"/>
        </w:rPr>
        <w:t xml:space="preserve"> of the </w:t>
      </w:r>
      <w:r w:rsidR="00AB17C0" w:rsidRPr="00FC09B7">
        <w:rPr>
          <w:i/>
          <w:noProof w:val="0"/>
        </w:rPr>
        <w:t>ConfigurationVersion</w:t>
      </w:r>
      <w:r w:rsidR="00AB17C0" w:rsidRPr="00FC09B7">
        <w:rPr>
          <w:noProof w:val="0"/>
        </w:rPr>
        <w:t xml:space="preserve"> shall be </w:t>
      </w:r>
      <w:r w:rsidR="00BC26A1" w:rsidRPr="00FC09B7">
        <w:rPr>
          <w:noProof w:val="0"/>
        </w:rPr>
        <w:t>updated</w:t>
      </w:r>
      <w:r w:rsidR="00AB17C0" w:rsidRPr="00FC09B7">
        <w:rPr>
          <w:noProof w:val="0"/>
        </w:rPr>
        <w:t xml:space="preserve">. If a change of the </w:t>
      </w:r>
      <w:r w:rsidR="00AB17C0" w:rsidRPr="00FC09B7">
        <w:rPr>
          <w:i/>
          <w:noProof w:val="0"/>
        </w:rPr>
        <w:lastRenderedPageBreak/>
        <w:t>SelectedFields</w:t>
      </w:r>
      <w:r w:rsidR="00AB17C0" w:rsidRPr="00FC09B7">
        <w:rPr>
          <w:noProof w:val="0"/>
        </w:rPr>
        <w:t xml:space="preserve"> removes fields, the </w:t>
      </w:r>
      <w:r w:rsidR="00AB17C0" w:rsidRPr="00FC09B7">
        <w:rPr>
          <w:i/>
          <w:noProof w:val="0"/>
        </w:rPr>
        <w:t>MajorVersion</w:t>
      </w:r>
      <w:r w:rsidR="00AB17C0" w:rsidRPr="00FC09B7">
        <w:rPr>
          <w:noProof w:val="0"/>
        </w:rPr>
        <w:t xml:space="preserve"> of the </w:t>
      </w:r>
      <w:r w:rsidR="00AB17C0" w:rsidRPr="00FC09B7">
        <w:rPr>
          <w:i/>
          <w:noProof w:val="0"/>
        </w:rPr>
        <w:t>ConfigurationVersion</w:t>
      </w:r>
      <w:r w:rsidR="00AB17C0" w:rsidRPr="00FC09B7">
        <w:rPr>
          <w:noProof w:val="0"/>
        </w:rPr>
        <w:t xml:space="preserve"> shall be </w:t>
      </w:r>
      <w:r w:rsidR="00BC26A1" w:rsidRPr="00FC09B7">
        <w:rPr>
          <w:noProof w:val="0"/>
        </w:rPr>
        <w:t>updated</w:t>
      </w:r>
      <w:r w:rsidR="00AB17C0" w:rsidRPr="00FC09B7">
        <w:rPr>
          <w:noProof w:val="0"/>
        </w:rPr>
        <w:t>.</w:t>
      </w:r>
      <w:r w:rsidR="00130D36" w:rsidRPr="00FC09B7">
        <w:rPr>
          <w:noProof w:val="0"/>
        </w:rPr>
        <w:t xml:space="preserve"> </w:t>
      </w:r>
      <w:r w:rsidR="0071641D" w:rsidRPr="00FC09B7">
        <w:rPr>
          <w:noProof w:val="0"/>
        </w:rPr>
        <w:t xml:space="preserve">The </w:t>
      </w:r>
      <w:r w:rsidR="0071641D" w:rsidRPr="00FC09B7">
        <w:rPr>
          <w:i/>
          <w:noProof w:val="0"/>
        </w:rPr>
        <w:t>Property</w:t>
      </w:r>
      <w:r w:rsidR="0071641D" w:rsidRPr="00FC09B7">
        <w:rPr>
          <w:noProof w:val="0"/>
        </w:rPr>
        <w:t xml:space="preserve"> </w:t>
      </w:r>
      <w:r w:rsidR="0071641D" w:rsidRPr="00FC09B7">
        <w:rPr>
          <w:i/>
          <w:noProof w:val="0"/>
        </w:rPr>
        <w:t>ConfigurationVersion</w:t>
      </w:r>
      <w:r w:rsidR="0071641D" w:rsidRPr="00FC09B7">
        <w:rPr>
          <w:noProof w:val="0"/>
        </w:rPr>
        <w:t xml:space="preserve"> is defined in the base </w:t>
      </w:r>
      <w:r w:rsidR="0071641D" w:rsidRPr="00FC09B7">
        <w:rPr>
          <w:i/>
          <w:noProof w:val="0"/>
        </w:rPr>
        <w:t>ObjectType</w:t>
      </w:r>
      <w:r w:rsidR="0071641D" w:rsidRPr="00FC09B7">
        <w:rPr>
          <w:noProof w:val="0"/>
        </w:rPr>
        <w:t xml:space="preserve"> </w:t>
      </w:r>
      <w:r w:rsidR="0071641D" w:rsidRPr="00FC09B7">
        <w:rPr>
          <w:i/>
          <w:noProof w:val="0"/>
        </w:rPr>
        <w:t>PublishedDataSetType</w:t>
      </w:r>
      <w:r w:rsidR="0071641D" w:rsidRPr="00FC09B7">
        <w:rPr>
          <w:noProof w:val="0"/>
        </w:rPr>
        <w:t>.</w:t>
      </w:r>
    </w:p>
    <w:p w14:paraId="5E4C9387" w14:textId="2DC23608" w:rsidR="00D37058" w:rsidRPr="00FC09B7" w:rsidRDefault="005C3BE0" w:rsidP="001D462D">
      <w:pPr>
        <w:spacing w:before="100" w:after="200"/>
        <w:jc w:val="left"/>
        <w:rPr>
          <w:noProof w:val="0"/>
        </w:rPr>
      </w:pPr>
      <w:r w:rsidRPr="00FC09B7">
        <w:rPr>
          <w:noProof w:val="0"/>
        </w:rPr>
        <w:t xml:space="preserve">The </w:t>
      </w:r>
      <w:r w:rsidRPr="00FC09B7">
        <w:rPr>
          <w:i/>
          <w:noProof w:val="0"/>
        </w:rPr>
        <w:t>Filter</w:t>
      </w:r>
      <w:r w:rsidRPr="00FC09B7">
        <w:rPr>
          <w:noProof w:val="0"/>
        </w:rPr>
        <w:t xml:space="preserve"> </w:t>
      </w:r>
      <w:r w:rsidR="00725A69" w:rsidRPr="00FC09B7">
        <w:rPr>
          <w:noProof w:val="0"/>
        </w:rPr>
        <w:t xml:space="preserve">is </w:t>
      </w:r>
      <w:r w:rsidR="00D37058" w:rsidRPr="00FC09B7">
        <w:rPr>
          <w:noProof w:val="0"/>
        </w:rPr>
        <w:t>define</w:t>
      </w:r>
      <w:r w:rsidR="00725A69" w:rsidRPr="00FC09B7">
        <w:rPr>
          <w:noProof w:val="0"/>
        </w:rPr>
        <w:t xml:space="preserve">d in </w:t>
      </w:r>
      <w:r w:rsidR="004809BC" w:rsidRPr="00FC09B7">
        <w:rPr>
          <w:noProof w:val="0"/>
        </w:rPr>
        <w:fldChar w:fldCharType="begin"/>
      </w:r>
      <w:r w:rsidR="004809BC" w:rsidRPr="00FC09B7">
        <w:rPr>
          <w:noProof w:val="0"/>
        </w:rPr>
        <w:instrText xml:space="preserve"> REF _Ref497340641 \r \h </w:instrText>
      </w:r>
      <w:r w:rsidR="004809BC" w:rsidRPr="00FC09B7">
        <w:rPr>
          <w:noProof w:val="0"/>
        </w:rPr>
      </w:r>
      <w:r w:rsidR="004809BC" w:rsidRPr="00FC09B7">
        <w:rPr>
          <w:noProof w:val="0"/>
        </w:rPr>
        <w:fldChar w:fldCharType="separate"/>
      </w:r>
      <w:r w:rsidR="005333FC">
        <w:rPr>
          <w:noProof w:val="0"/>
        </w:rPr>
        <w:t>6.2.2.7.3</w:t>
      </w:r>
      <w:r w:rsidR="004809BC" w:rsidRPr="00FC09B7">
        <w:rPr>
          <w:noProof w:val="0"/>
        </w:rPr>
        <w:fldChar w:fldCharType="end"/>
      </w:r>
      <w:r w:rsidR="00D37058" w:rsidRPr="00FC09B7">
        <w:rPr>
          <w:noProof w:val="0"/>
        </w:rPr>
        <w:t>.</w:t>
      </w:r>
      <w:r w:rsidR="005B4260" w:rsidRPr="00FC09B7">
        <w:rPr>
          <w:noProof w:val="0"/>
        </w:rPr>
        <w:t xml:space="preserve"> A change of the </w:t>
      </w:r>
      <w:r w:rsidR="005B4260" w:rsidRPr="00FC09B7">
        <w:rPr>
          <w:i/>
          <w:noProof w:val="0"/>
        </w:rPr>
        <w:t>Filter</w:t>
      </w:r>
      <w:r w:rsidR="005B4260" w:rsidRPr="00FC09B7">
        <w:rPr>
          <w:noProof w:val="0"/>
        </w:rPr>
        <w:t xml:space="preserve"> does not affect the </w:t>
      </w:r>
      <w:r w:rsidR="005B4260" w:rsidRPr="00FC09B7">
        <w:rPr>
          <w:i/>
          <w:noProof w:val="0"/>
        </w:rPr>
        <w:t>ConfigurationVersion</w:t>
      </w:r>
      <w:r w:rsidR="005B4260" w:rsidRPr="00FC09B7">
        <w:rPr>
          <w:noProof w:val="0"/>
        </w:rPr>
        <w:t xml:space="preserve"> since the content of the </w:t>
      </w:r>
      <w:r w:rsidR="005B4260" w:rsidRPr="00FC09B7">
        <w:rPr>
          <w:i/>
          <w:noProof w:val="0"/>
        </w:rPr>
        <w:t>DataSet</w:t>
      </w:r>
      <w:r w:rsidR="005B4260" w:rsidRPr="00FC09B7">
        <w:rPr>
          <w:noProof w:val="0"/>
        </w:rPr>
        <w:t xml:space="preserve"> does not change.</w:t>
      </w:r>
    </w:p>
    <w:p w14:paraId="15CD6C5F" w14:textId="5AFBF355" w:rsidR="005763BD" w:rsidRPr="00FC09B7" w:rsidRDefault="005763BD" w:rsidP="005763BD">
      <w:pPr>
        <w:pStyle w:val="Heading5"/>
        <w:rPr>
          <w:noProof w:val="0"/>
        </w:rPr>
      </w:pPr>
      <w:bookmarkStart w:id="858" w:name="_Ref427168136"/>
      <w:bookmarkStart w:id="859" w:name="_Ref443452087"/>
      <w:r w:rsidRPr="00FC09B7">
        <w:rPr>
          <w:noProof w:val="0"/>
        </w:rPr>
        <w:t>ModifyFieldSelection Method</w:t>
      </w:r>
      <w:bookmarkEnd w:id="858"/>
      <w:bookmarkEnd w:id="859"/>
    </w:p>
    <w:p w14:paraId="04C34039" w14:textId="36F40A1E" w:rsidR="005763BD" w:rsidRPr="00FC09B7" w:rsidRDefault="00BE4E0A" w:rsidP="005763BD">
      <w:pPr>
        <w:pStyle w:val="PARAGRAPH"/>
        <w:rPr>
          <w:noProof w:val="0"/>
        </w:rPr>
      </w:pPr>
      <w:r w:rsidRPr="00FC09B7">
        <w:rPr>
          <w:noProof w:val="0"/>
        </w:rPr>
        <w:t xml:space="preserve">This </w:t>
      </w:r>
      <w:r w:rsidRPr="00FC09B7">
        <w:rPr>
          <w:i/>
          <w:noProof w:val="0"/>
        </w:rPr>
        <w:t>M</w:t>
      </w:r>
      <w:r w:rsidR="005763BD" w:rsidRPr="00FC09B7">
        <w:rPr>
          <w:i/>
          <w:noProof w:val="0"/>
        </w:rPr>
        <w:t>ethod</w:t>
      </w:r>
      <w:r w:rsidR="005763BD" w:rsidRPr="00FC09B7">
        <w:rPr>
          <w:noProof w:val="0"/>
        </w:rPr>
        <w:t xml:space="preserve"> is used to modify the event field selection of a </w:t>
      </w:r>
      <w:r w:rsidR="005763BD" w:rsidRPr="00FC09B7">
        <w:rPr>
          <w:i/>
          <w:noProof w:val="0"/>
        </w:rPr>
        <w:t>PublishedEventsType Object</w:t>
      </w:r>
      <w:r w:rsidR="005763BD" w:rsidRPr="00FC09B7">
        <w:rPr>
          <w:noProof w:val="0"/>
        </w:rPr>
        <w:t>.</w:t>
      </w:r>
    </w:p>
    <w:p w14:paraId="518377AA" w14:textId="21FAB749" w:rsidR="005763BD" w:rsidRPr="00FC09B7" w:rsidRDefault="005763BD" w:rsidP="005763BD">
      <w:pPr>
        <w:pStyle w:val="PARAGRAPH"/>
        <w:rPr>
          <w:noProof w:val="0"/>
        </w:rPr>
      </w:pPr>
      <w:r w:rsidRPr="00FC09B7">
        <w:rPr>
          <w:noProof w:val="0"/>
        </w:rPr>
        <w:t xml:space="preserve">The </w:t>
      </w:r>
      <w:r w:rsidRPr="00FC09B7">
        <w:rPr>
          <w:i/>
          <w:noProof w:val="0"/>
        </w:rPr>
        <w:t>Client</w:t>
      </w:r>
      <w:r w:rsidRPr="00FC09B7">
        <w:rPr>
          <w:noProof w:val="0"/>
        </w:rPr>
        <w:t xml:space="preserve"> shall </w:t>
      </w:r>
      <w:r w:rsidR="00D45C1A" w:rsidRPr="00FC09B7">
        <w:rPr>
          <w:noProof w:val="0"/>
        </w:rPr>
        <w:t xml:space="preserve">be authorized to modify the </w:t>
      </w:r>
      <w:r w:rsidRPr="00FC09B7">
        <w:rPr>
          <w:noProof w:val="0"/>
        </w:rPr>
        <w:t xml:space="preserve">configuration for the </w:t>
      </w:r>
      <w:r w:rsidRPr="00FC09B7">
        <w:rPr>
          <w:i/>
          <w:noProof w:val="0"/>
        </w:rPr>
        <w:t>PubSub</w:t>
      </w:r>
      <w:r w:rsidRPr="00FC09B7">
        <w:rPr>
          <w:noProof w:val="0"/>
        </w:rPr>
        <w:t xml:space="preserve"> functionality when invoking this </w:t>
      </w:r>
      <w:r w:rsidRPr="00FC09B7">
        <w:rPr>
          <w:i/>
          <w:noProof w:val="0"/>
        </w:rPr>
        <w:t>Method</w:t>
      </w:r>
      <w:r w:rsidRPr="00FC09B7">
        <w:rPr>
          <w:noProof w:val="0"/>
        </w:rPr>
        <w:t xml:space="preserve"> on the </w:t>
      </w:r>
      <w:r w:rsidRPr="00FC09B7">
        <w:rPr>
          <w:i/>
          <w:noProof w:val="0"/>
        </w:rPr>
        <w:t>Server</w:t>
      </w:r>
      <w:r w:rsidRPr="00FC09B7">
        <w:rPr>
          <w:noProof w:val="0"/>
        </w:rPr>
        <w:t>.</w:t>
      </w:r>
    </w:p>
    <w:p w14:paraId="3B928DFF" w14:textId="77777777" w:rsidR="005763BD" w:rsidRPr="00FC09B7" w:rsidRDefault="005763BD" w:rsidP="005763BD">
      <w:pPr>
        <w:pStyle w:val="StyleSectionHeadingArial"/>
      </w:pPr>
      <w:r w:rsidRPr="00FC09B7">
        <w:t>Signature</w:t>
      </w:r>
    </w:p>
    <w:p w14:paraId="005E564B" w14:textId="5665DE61" w:rsidR="005763BD" w:rsidRPr="00FC09B7" w:rsidRDefault="005763BD" w:rsidP="005763BD">
      <w:pPr>
        <w:ind w:left="357"/>
        <w:rPr>
          <w:rFonts w:ascii="Courier New" w:hAnsi="Courier New" w:cs="Courier New"/>
          <w:noProof w:val="0"/>
        </w:rPr>
      </w:pPr>
      <w:r w:rsidRPr="00FC09B7">
        <w:rPr>
          <w:rFonts w:ascii="Courier New" w:hAnsi="Courier New" w:cs="Courier New"/>
          <w:b/>
          <w:noProof w:val="0"/>
        </w:rPr>
        <w:t>ModifyFieldSelection</w:t>
      </w:r>
      <w:r w:rsidRPr="00FC09B7">
        <w:rPr>
          <w:rFonts w:ascii="Courier New" w:hAnsi="Courier New" w:cs="Courier New"/>
          <w:noProof w:val="0"/>
        </w:rPr>
        <w:t xml:space="preserve"> (</w:t>
      </w:r>
    </w:p>
    <w:p w14:paraId="52FD6577" w14:textId="77777777" w:rsidR="007F59A5" w:rsidRPr="00FC09B7" w:rsidRDefault="007F59A5" w:rsidP="007F59A5">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ConfigurationVersionDataType</w:t>
      </w:r>
      <w:r w:rsidRPr="00FC09B7">
        <w:rPr>
          <w:rFonts w:ascii="Courier New" w:hAnsi="Courier New" w:cs="Courier New"/>
          <w:noProof w:val="0"/>
        </w:rPr>
        <w:tab/>
      </w:r>
      <w:r w:rsidRPr="00FC09B7">
        <w:rPr>
          <w:rFonts w:ascii="Courier New" w:hAnsi="Courier New" w:cs="Courier New"/>
          <w:noProof w:val="0"/>
        </w:rPr>
        <w:tab/>
        <w:t>ConfigurationVersion</w:t>
      </w:r>
    </w:p>
    <w:p w14:paraId="227980A4" w14:textId="35FC49CF" w:rsidR="005763BD" w:rsidRPr="00FC09B7" w:rsidRDefault="005763BD" w:rsidP="005763BD">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String</w:t>
      </w:r>
      <w:r w:rsidR="00D85DDE">
        <w:rPr>
          <w:rFonts w:ascii="Courier New" w:hAnsi="Courier New" w:cs="Courier New"/>
          <w:noProof w:val="0"/>
        </w:rPr>
        <w:t>[]</w:t>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r>
      <w:r w:rsidR="007F59A5" w:rsidRPr="00FC09B7">
        <w:rPr>
          <w:rFonts w:ascii="Courier New" w:hAnsi="Courier New" w:cs="Courier New"/>
          <w:noProof w:val="0"/>
        </w:rPr>
        <w:tab/>
      </w:r>
      <w:r w:rsidRPr="00FC09B7">
        <w:rPr>
          <w:rFonts w:ascii="Courier New" w:hAnsi="Courier New" w:cs="Courier New"/>
          <w:noProof w:val="0"/>
        </w:rPr>
        <w:t>FieldNameAliases</w:t>
      </w:r>
    </w:p>
    <w:p w14:paraId="5A281344" w14:textId="18690CF0" w:rsidR="00035BC6" w:rsidRPr="00FC09B7" w:rsidRDefault="00035BC6" w:rsidP="00035BC6">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Boolean</w:t>
      </w:r>
      <w:r w:rsidR="00D85DDE">
        <w:rPr>
          <w:rFonts w:ascii="Courier New" w:hAnsi="Courier New" w:cs="Courier New"/>
          <w:noProof w:val="0"/>
        </w:rPr>
        <w:t>[]</w:t>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r>
      <w:r w:rsidR="007F59A5" w:rsidRPr="00FC09B7">
        <w:rPr>
          <w:rFonts w:ascii="Courier New" w:hAnsi="Courier New" w:cs="Courier New"/>
          <w:noProof w:val="0"/>
        </w:rPr>
        <w:tab/>
      </w:r>
      <w:r w:rsidRPr="00FC09B7">
        <w:rPr>
          <w:rFonts w:ascii="Courier New" w:hAnsi="Courier New" w:cs="Courier New"/>
          <w:noProof w:val="0"/>
        </w:rPr>
        <w:t>PromotedFields</w:t>
      </w:r>
    </w:p>
    <w:p w14:paraId="7CF39C0A" w14:textId="634683D5" w:rsidR="005763BD" w:rsidRPr="00FC09B7" w:rsidRDefault="005763BD" w:rsidP="005763BD">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SimpleAttributeOperand</w:t>
      </w:r>
      <w:r w:rsidR="00D85DDE">
        <w:rPr>
          <w:rFonts w:ascii="Courier New" w:hAnsi="Courier New" w:cs="Courier New"/>
          <w:noProof w:val="0"/>
        </w:rPr>
        <w:t>[]</w:t>
      </w:r>
      <w:r w:rsidRPr="00FC09B7">
        <w:rPr>
          <w:rFonts w:ascii="Courier New" w:hAnsi="Courier New" w:cs="Courier New"/>
          <w:noProof w:val="0"/>
        </w:rPr>
        <w:tab/>
      </w:r>
      <w:r w:rsidR="007F59A5" w:rsidRPr="00FC09B7">
        <w:rPr>
          <w:rFonts w:ascii="Courier New" w:hAnsi="Courier New" w:cs="Courier New"/>
          <w:noProof w:val="0"/>
        </w:rPr>
        <w:tab/>
      </w:r>
      <w:r w:rsidRPr="00FC09B7">
        <w:rPr>
          <w:rFonts w:ascii="Courier New" w:hAnsi="Courier New" w:cs="Courier New"/>
          <w:noProof w:val="0"/>
        </w:rPr>
        <w:t>SelectedFields</w:t>
      </w:r>
    </w:p>
    <w:p w14:paraId="1D8303E2" w14:textId="3E5A5D6D" w:rsidR="007F59A5" w:rsidRPr="00FC09B7" w:rsidRDefault="007F59A5" w:rsidP="007F59A5">
      <w:pPr>
        <w:ind w:left="357"/>
        <w:rPr>
          <w:rFonts w:ascii="Courier New" w:hAnsi="Courier New" w:cs="Courier New"/>
          <w:noProof w:val="0"/>
        </w:rPr>
      </w:pPr>
      <w:r w:rsidRPr="00FC09B7">
        <w:rPr>
          <w:rFonts w:ascii="Courier New" w:hAnsi="Courier New" w:cs="Courier New"/>
          <w:noProof w:val="0"/>
        </w:rPr>
        <w:tab/>
        <w:t>[out]</w:t>
      </w:r>
      <w:r w:rsidRPr="00FC09B7">
        <w:rPr>
          <w:rFonts w:ascii="Courier New" w:hAnsi="Courier New" w:cs="Courier New"/>
          <w:noProof w:val="0"/>
        </w:rPr>
        <w:tab/>
        <w:t>ConfigurationVersionDataType</w:t>
      </w:r>
      <w:r w:rsidRPr="00FC09B7">
        <w:rPr>
          <w:rFonts w:ascii="Courier New" w:hAnsi="Courier New" w:cs="Courier New"/>
          <w:noProof w:val="0"/>
        </w:rPr>
        <w:tab/>
      </w:r>
      <w:r w:rsidRPr="00FC09B7">
        <w:rPr>
          <w:rFonts w:ascii="Courier New" w:hAnsi="Courier New" w:cs="Courier New"/>
          <w:noProof w:val="0"/>
        </w:rPr>
        <w:tab/>
      </w:r>
      <w:r w:rsidR="00615AFC" w:rsidRPr="00FC09B7">
        <w:rPr>
          <w:rFonts w:ascii="Courier New" w:hAnsi="Courier New" w:cs="Courier New"/>
          <w:noProof w:val="0"/>
        </w:rPr>
        <w:t>New</w:t>
      </w:r>
      <w:r w:rsidRPr="00FC09B7">
        <w:rPr>
          <w:rFonts w:ascii="Courier New" w:hAnsi="Courier New" w:cs="Courier New"/>
          <w:noProof w:val="0"/>
        </w:rPr>
        <w:t>ConfigurationVersion</w:t>
      </w:r>
    </w:p>
    <w:p w14:paraId="6EA5AF1B" w14:textId="77777777" w:rsidR="005763BD" w:rsidRPr="00FC09B7" w:rsidRDefault="005763BD" w:rsidP="005763BD">
      <w:pPr>
        <w:ind w:left="357"/>
        <w:rPr>
          <w:rFonts w:ascii="Courier New" w:hAnsi="Courier New" w:cs="Courier New"/>
          <w:noProof w:val="0"/>
        </w:rPr>
      </w:pPr>
      <w:r w:rsidRPr="00FC09B7">
        <w:rPr>
          <w:rFonts w:ascii="Courier New" w:hAnsi="Courier New" w:cs="Courier New"/>
          <w:noProof w:val="0"/>
        </w:rPr>
        <w:tab/>
        <w:t>);</w:t>
      </w:r>
    </w:p>
    <w:p w14:paraId="653B963E" w14:textId="77777777" w:rsidR="005763BD" w:rsidRPr="00FC09B7" w:rsidRDefault="005763BD" w:rsidP="005763BD">
      <w:pPr>
        <w:ind w:left="357"/>
        <w:rPr>
          <w:rFonts w:ascii="Courier New" w:hAnsi="Courier New" w:cs="Courier New"/>
          <w:noProof w:val="0"/>
        </w:rPr>
      </w:pP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54"/>
        <w:gridCol w:w="6464"/>
      </w:tblGrid>
      <w:tr w:rsidR="005763BD" w:rsidRPr="00FC09B7" w14:paraId="72B6DAB7" w14:textId="77777777" w:rsidTr="008D2EC2">
        <w:tc>
          <w:tcPr>
            <w:tcW w:w="2154" w:type="dxa"/>
          </w:tcPr>
          <w:p w14:paraId="39FFB70B" w14:textId="77777777" w:rsidR="005763BD" w:rsidRPr="00FC09B7" w:rsidRDefault="005763BD" w:rsidP="008D2EC2">
            <w:pPr>
              <w:pStyle w:val="TableText"/>
              <w:rPr>
                <w:b/>
                <w:noProof w:val="0"/>
                <w:lang w:val="en-GB"/>
              </w:rPr>
            </w:pPr>
            <w:r w:rsidRPr="00FC09B7">
              <w:rPr>
                <w:b/>
                <w:noProof w:val="0"/>
                <w:lang w:val="en-GB"/>
              </w:rPr>
              <w:t>Argument</w:t>
            </w:r>
          </w:p>
        </w:tc>
        <w:tc>
          <w:tcPr>
            <w:tcW w:w="6464" w:type="dxa"/>
          </w:tcPr>
          <w:p w14:paraId="221DF7C4" w14:textId="77777777" w:rsidR="005763BD" w:rsidRPr="00FC09B7" w:rsidRDefault="005763BD" w:rsidP="008D2EC2">
            <w:pPr>
              <w:pStyle w:val="TableText"/>
              <w:rPr>
                <w:b/>
                <w:noProof w:val="0"/>
                <w:lang w:val="en-GB"/>
              </w:rPr>
            </w:pPr>
            <w:r w:rsidRPr="00FC09B7">
              <w:rPr>
                <w:b/>
                <w:noProof w:val="0"/>
                <w:lang w:val="en-GB"/>
              </w:rPr>
              <w:t>Description</w:t>
            </w:r>
          </w:p>
        </w:tc>
      </w:tr>
      <w:tr w:rsidR="0097601F" w:rsidRPr="00FC09B7" w14:paraId="50B7B35B" w14:textId="77777777" w:rsidTr="008D2EC2">
        <w:tc>
          <w:tcPr>
            <w:tcW w:w="2154" w:type="dxa"/>
          </w:tcPr>
          <w:p w14:paraId="6BF18761" w14:textId="2F0773D3" w:rsidR="0097601F" w:rsidRPr="00FC09B7" w:rsidRDefault="0097601F" w:rsidP="008D2EC2">
            <w:pPr>
              <w:pStyle w:val="TableText"/>
              <w:rPr>
                <w:noProof w:val="0"/>
                <w:lang w:val="en-GB"/>
              </w:rPr>
            </w:pPr>
            <w:r w:rsidRPr="00FC09B7">
              <w:rPr>
                <w:noProof w:val="0"/>
                <w:lang w:val="en-GB"/>
              </w:rPr>
              <w:t>ConfigurationVersion</w:t>
            </w:r>
          </w:p>
        </w:tc>
        <w:tc>
          <w:tcPr>
            <w:tcW w:w="6464" w:type="dxa"/>
          </w:tcPr>
          <w:p w14:paraId="4BF32EEF" w14:textId="2035800C" w:rsidR="0097601F" w:rsidRPr="00FC09B7" w:rsidRDefault="0097601F" w:rsidP="007D55F5">
            <w:pPr>
              <w:pStyle w:val="TableText"/>
              <w:rPr>
                <w:noProof w:val="0"/>
                <w:lang w:val="en-GB"/>
              </w:rPr>
            </w:pPr>
            <w:r w:rsidRPr="00FC09B7">
              <w:rPr>
                <w:noProof w:val="0"/>
                <w:lang w:val="en-GB"/>
              </w:rPr>
              <w:t xml:space="preserve">Configuration version of the </w:t>
            </w:r>
            <w:r w:rsidRPr="00FC09B7">
              <w:rPr>
                <w:i/>
                <w:noProof w:val="0"/>
                <w:lang w:val="en-GB"/>
              </w:rPr>
              <w:t>DataSet</w:t>
            </w:r>
            <w:r w:rsidRPr="00FC09B7">
              <w:rPr>
                <w:noProof w:val="0"/>
                <w:lang w:val="en-GB"/>
              </w:rPr>
              <w:t xml:space="preserve">. The configuration version must match the entire current configuration </w:t>
            </w:r>
            <w:r w:rsidR="00B0770F" w:rsidRPr="00FC09B7">
              <w:rPr>
                <w:noProof w:val="0"/>
                <w:lang w:val="en-GB"/>
              </w:rPr>
              <w:t xml:space="preserve">version of the </w:t>
            </w:r>
            <w:r w:rsidR="00B0770F" w:rsidRPr="00FC09B7">
              <w:rPr>
                <w:i/>
                <w:noProof w:val="0"/>
                <w:lang w:val="en-GB"/>
              </w:rPr>
              <w:t>Object</w:t>
            </w:r>
            <w:r w:rsidR="00B0770F" w:rsidRPr="00FC09B7">
              <w:rPr>
                <w:noProof w:val="0"/>
                <w:lang w:val="en-GB"/>
              </w:rPr>
              <w:t xml:space="preserve"> when the </w:t>
            </w:r>
            <w:r w:rsidR="00B0770F" w:rsidRPr="00FC09B7">
              <w:rPr>
                <w:i/>
                <w:noProof w:val="0"/>
                <w:lang w:val="en-GB"/>
              </w:rPr>
              <w:t>M</w:t>
            </w:r>
            <w:r w:rsidRPr="00FC09B7">
              <w:rPr>
                <w:i/>
                <w:noProof w:val="0"/>
                <w:lang w:val="en-GB"/>
              </w:rPr>
              <w:t>ethod</w:t>
            </w:r>
            <w:r w:rsidRPr="00FC09B7">
              <w:rPr>
                <w:noProof w:val="0"/>
                <w:lang w:val="en-GB"/>
              </w:rPr>
              <w:t xml:space="preserve"> call is processed. If it does not match, the result Bad_InvalidState shall be returned.</w:t>
            </w:r>
          </w:p>
          <w:p w14:paraId="2BE37978" w14:textId="1D917CA2" w:rsidR="0097601F" w:rsidRPr="00FC09B7" w:rsidRDefault="0097601F" w:rsidP="008D2EC2">
            <w:pPr>
              <w:pStyle w:val="TableText"/>
              <w:rPr>
                <w:noProof w:val="0"/>
                <w:lang w:val="en-GB"/>
              </w:rPr>
            </w:pPr>
            <w:r w:rsidRPr="00FC09B7">
              <w:rPr>
                <w:noProof w:val="0"/>
                <w:lang w:val="en-GB"/>
              </w:rPr>
              <w:t xml:space="preserve">The </w:t>
            </w:r>
            <w:r w:rsidRPr="00FC09B7">
              <w:rPr>
                <w:i/>
                <w:noProof w:val="0"/>
                <w:lang w:val="en-GB"/>
              </w:rPr>
              <w:t>ConfigurationVersionDataType</w:t>
            </w:r>
            <w:r w:rsidRPr="00FC09B7">
              <w:rPr>
                <w:noProof w:val="0"/>
                <w:lang w:val="en-GB"/>
              </w:rPr>
              <w:t xml:space="preserve"> is defined in </w:t>
            </w:r>
            <w:r w:rsidRPr="00FC09B7">
              <w:rPr>
                <w:noProof w:val="0"/>
                <w:lang w:val="en-GB"/>
              </w:rPr>
              <w:fldChar w:fldCharType="begin"/>
            </w:r>
            <w:r w:rsidRPr="00FC09B7">
              <w:rPr>
                <w:noProof w:val="0"/>
                <w:lang w:val="en-GB"/>
              </w:rPr>
              <w:instrText xml:space="preserve"> REF _Ref425674914 \r \h  \* MERGEFORMAT </w:instrText>
            </w:r>
            <w:r w:rsidRPr="00FC09B7">
              <w:rPr>
                <w:noProof w:val="0"/>
                <w:lang w:val="en-GB"/>
              </w:rPr>
            </w:r>
            <w:r w:rsidRPr="00FC09B7">
              <w:rPr>
                <w:noProof w:val="0"/>
                <w:lang w:val="en-GB"/>
              </w:rPr>
              <w:fldChar w:fldCharType="separate"/>
            </w:r>
            <w:r w:rsidR="005333FC">
              <w:rPr>
                <w:noProof w:val="0"/>
                <w:lang w:val="en-GB"/>
              </w:rPr>
              <w:t>6.2.2.1.5</w:t>
            </w:r>
            <w:r w:rsidRPr="00FC09B7">
              <w:rPr>
                <w:noProof w:val="0"/>
                <w:lang w:val="en-GB"/>
              </w:rPr>
              <w:fldChar w:fldCharType="end"/>
            </w:r>
            <w:r w:rsidRPr="00FC09B7">
              <w:rPr>
                <w:noProof w:val="0"/>
                <w:lang w:val="en-GB"/>
              </w:rPr>
              <w:t>.</w:t>
            </w:r>
          </w:p>
        </w:tc>
      </w:tr>
      <w:tr w:rsidR="0097601F" w:rsidRPr="00FC09B7" w14:paraId="4EF32D70" w14:textId="77777777" w:rsidTr="008D2EC2">
        <w:tc>
          <w:tcPr>
            <w:tcW w:w="2154" w:type="dxa"/>
          </w:tcPr>
          <w:p w14:paraId="159E9D39" w14:textId="7C71D5DF" w:rsidR="0097601F" w:rsidRPr="00FC09B7" w:rsidRDefault="0097601F" w:rsidP="008D2EC2">
            <w:pPr>
              <w:pStyle w:val="TableText"/>
              <w:rPr>
                <w:noProof w:val="0"/>
                <w:lang w:val="en-GB"/>
              </w:rPr>
            </w:pPr>
            <w:r w:rsidRPr="00FC09B7">
              <w:rPr>
                <w:noProof w:val="0"/>
                <w:lang w:val="en-GB"/>
              </w:rPr>
              <w:t>FieldNameAliases</w:t>
            </w:r>
          </w:p>
        </w:tc>
        <w:tc>
          <w:tcPr>
            <w:tcW w:w="6464" w:type="dxa"/>
          </w:tcPr>
          <w:p w14:paraId="7DA22113" w14:textId="77777777" w:rsidR="0097601F" w:rsidRPr="00FC09B7" w:rsidRDefault="0097601F" w:rsidP="008D2EC2">
            <w:pPr>
              <w:pStyle w:val="TableText"/>
              <w:rPr>
                <w:noProof w:val="0"/>
                <w:lang w:val="en-GB"/>
              </w:rPr>
            </w:pPr>
            <w:r w:rsidRPr="00FC09B7">
              <w:rPr>
                <w:noProof w:val="0"/>
                <w:lang w:val="en-GB"/>
              </w:rPr>
              <w:t xml:space="preserve">The names assigned to the selected fields in the </w:t>
            </w:r>
            <w:r w:rsidRPr="00FC09B7">
              <w:rPr>
                <w:i/>
                <w:noProof w:val="0"/>
                <w:lang w:val="en-GB"/>
              </w:rPr>
              <w:t>DataSetMetaData</w:t>
            </w:r>
            <w:r w:rsidRPr="00FC09B7">
              <w:rPr>
                <w:noProof w:val="0"/>
                <w:lang w:val="en-GB"/>
              </w:rPr>
              <w:t xml:space="preserve"> and in the </w:t>
            </w:r>
            <w:r w:rsidRPr="00FC09B7">
              <w:rPr>
                <w:i/>
                <w:noProof w:val="0"/>
                <w:lang w:val="en-GB"/>
              </w:rPr>
              <w:t>DataSetMessages</w:t>
            </w:r>
            <w:r w:rsidRPr="00FC09B7">
              <w:rPr>
                <w:noProof w:val="0"/>
                <w:lang w:val="en-GB"/>
              </w:rPr>
              <w:t xml:space="preserve"> for tagged message encoding. The size and the order of the array must match the </w:t>
            </w:r>
            <w:r w:rsidRPr="00FC09B7">
              <w:rPr>
                <w:i/>
                <w:noProof w:val="0"/>
                <w:lang w:val="en-GB"/>
              </w:rPr>
              <w:t>SelectedFields</w:t>
            </w:r>
            <w:r w:rsidRPr="00FC09B7">
              <w:rPr>
                <w:noProof w:val="0"/>
                <w:lang w:val="en-GB"/>
              </w:rPr>
              <w:t>.</w:t>
            </w:r>
          </w:p>
          <w:p w14:paraId="010243E4" w14:textId="4FDBE2EB" w:rsidR="004C4D36" w:rsidRPr="00FC09B7" w:rsidRDefault="004C4D36" w:rsidP="008D2EC2">
            <w:pPr>
              <w:pStyle w:val="TableText"/>
              <w:rPr>
                <w:noProof w:val="0"/>
                <w:lang w:val="en-GB"/>
              </w:rPr>
            </w:pPr>
            <w:r w:rsidRPr="00FC09B7">
              <w:rPr>
                <w:noProof w:val="0"/>
                <w:lang w:val="en-GB"/>
              </w:rPr>
              <w:t xml:space="preserve">The string is used to set the name field in the </w:t>
            </w:r>
            <w:r w:rsidRPr="00FC09B7">
              <w:rPr>
                <w:i/>
                <w:noProof w:val="0"/>
                <w:lang w:val="en-GB"/>
              </w:rPr>
              <w:t>FieldMetaData</w:t>
            </w:r>
            <w:r w:rsidRPr="00FC09B7">
              <w:rPr>
                <w:noProof w:val="0"/>
                <w:lang w:val="en-GB"/>
              </w:rPr>
              <w:t xml:space="preserve"> that is part of the </w:t>
            </w:r>
            <w:r w:rsidRPr="00FC09B7">
              <w:rPr>
                <w:i/>
                <w:noProof w:val="0"/>
                <w:lang w:val="en-GB"/>
              </w:rPr>
              <w:t>DataSetMetaData</w:t>
            </w:r>
            <w:r w:rsidRPr="00FC09B7">
              <w:rPr>
                <w:noProof w:val="0"/>
                <w:lang w:val="en-GB"/>
              </w:rPr>
              <w:t>.</w:t>
            </w:r>
          </w:p>
        </w:tc>
      </w:tr>
      <w:tr w:rsidR="0097601F" w:rsidRPr="00FC09B7" w14:paraId="2A4F43A7" w14:textId="77777777" w:rsidTr="008D2EC2">
        <w:tc>
          <w:tcPr>
            <w:tcW w:w="2154" w:type="dxa"/>
          </w:tcPr>
          <w:p w14:paraId="56194A25" w14:textId="6546A84A" w:rsidR="0097601F" w:rsidRPr="00FC09B7" w:rsidRDefault="0097601F" w:rsidP="008D2EC2">
            <w:pPr>
              <w:pStyle w:val="TableText"/>
              <w:rPr>
                <w:noProof w:val="0"/>
                <w:lang w:val="en-GB"/>
              </w:rPr>
            </w:pPr>
            <w:r w:rsidRPr="00FC09B7">
              <w:rPr>
                <w:noProof w:val="0"/>
                <w:lang w:val="en-GB"/>
              </w:rPr>
              <w:t>PromotedFields</w:t>
            </w:r>
          </w:p>
        </w:tc>
        <w:tc>
          <w:tcPr>
            <w:tcW w:w="6464" w:type="dxa"/>
          </w:tcPr>
          <w:p w14:paraId="0B4B57D6" w14:textId="77777777" w:rsidR="0097601F" w:rsidRPr="00FC09B7" w:rsidRDefault="0097601F" w:rsidP="008D2EC2">
            <w:pPr>
              <w:pStyle w:val="TableText"/>
              <w:rPr>
                <w:noProof w:val="0"/>
                <w:lang w:val="en-GB"/>
              </w:rPr>
            </w:pPr>
            <w:r w:rsidRPr="00FC09B7">
              <w:rPr>
                <w:noProof w:val="0"/>
                <w:lang w:val="en-GB"/>
              </w:rPr>
              <w:t xml:space="preserve">The flags indicating if the corresponding field is promoted to the </w:t>
            </w:r>
            <w:r w:rsidRPr="00FC09B7">
              <w:rPr>
                <w:i/>
                <w:noProof w:val="0"/>
                <w:lang w:val="en-GB"/>
              </w:rPr>
              <w:t>DataSetMessage</w:t>
            </w:r>
            <w:r w:rsidRPr="00FC09B7">
              <w:rPr>
                <w:noProof w:val="0"/>
                <w:lang w:val="en-GB"/>
              </w:rPr>
              <w:t xml:space="preserve"> header. The size and the order of the array shall match the </w:t>
            </w:r>
            <w:r w:rsidRPr="00FC09B7">
              <w:rPr>
                <w:i/>
                <w:noProof w:val="0"/>
                <w:lang w:val="en-GB"/>
              </w:rPr>
              <w:t>SelectedFields</w:t>
            </w:r>
            <w:r w:rsidRPr="00FC09B7">
              <w:rPr>
                <w:noProof w:val="0"/>
                <w:lang w:val="en-GB"/>
              </w:rPr>
              <w:t>.</w:t>
            </w:r>
          </w:p>
          <w:p w14:paraId="233E5BAA" w14:textId="64755520" w:rsidR="0058666F" w:rsidRPr="00FC09B7" w:rsidRDefault="0058666F" w:rsidP="008D2EC2">
            <w:pPr>
              <w:pStyle w:val="TableText"/>
              <w:rPr>
                <w:noProof w:val="0"/>
                <w:lang w:val="en-GB"/>
              </w:rPr>
            </w:pPr>
            <w:r w:rsidRPr="00FC09B7">
              <w:rPr>
                <w:noProof w:val="0"/>
                <w:lang w:val="en-GB"/>
              </w:rPr>
              <w:t xml:space="preserve">The flag is used to set the corresponding field in the </w:t>
            </w:r>
            <w:r w:rsidRPr="00FC09B7">
              <w:rPr>
                <w:i/>
                <w:noProof w:val="0"/>
                <w:lang w:val="en-GB"/>
              </w:rPr>
              <w:t>FieldMetaData</w:t>
            </w:r>
            <w:r w:rsidRPr="00FC09B7">
              <w:rPr>
                <w:noProof w:val="0"/>
                <w:lang w:val="en-GB"/>
              </w:rPr>
              <w:t xml:space="preserve"> that is part of the </w:t>
            </w:r>
            <w:r w:rsidRPr="00FC09B7">
              <w:rPr>
                <w:i/>
                <w:noProof w:val="0"/>
                <w:lang w:val="en-GB"/>
              </w:rPr>
              <w:t>DataSetMetaData</w:t>
            </w:r>
            <w:r w:rsidRPr="00FC09B7">
              <w:rPr>
                <w:noProof w:val="0"/>
                <w:lang w:val="en-GB"/>
              </w:rPr>
              <w:t>.</w:t>
            </w:r>
          </w:p>
        </w:tc>
      </w:tr>
      <w:tr w:rsidR="0097601F" w:rsidRPr="00FC09B7" w14:paraId="6025BCEF" w14:textId="77777777" w:rsidTr="008D2EC2">
        <w:tc>
          <w:tcPr>
            <w:tcW w:w="2154" w:type="dxa"/>
          </w:tcPr>
          <w:p w14:paraId="6CB01EAA" w14:textId="77777777" w:rsidR="0097601F" w:rsidRPr="00FC09B7" w:rsidRDefault="0097601F" w:rsidP="008D2EC2">
            <w:pPr>
              <w:pStyle w:val="TableText"/>
              <w:rPr>
                <w:noProof w:val="0"/>
                <w:lang w:val="en-GB"/>
              </w:rPr>
            </w:pPr>
            <w:r w:rsidRPr="00FC09B7">
              <w:rPr>
                <w:noProof w:val="0"/>
                <w:lang w:val="en-GB"/>
              </w:rPr>
              <w:t>SelectedFields</w:t>
            </w:r>
          </w:p>
        </w:tc>
        <w:tc>
          <w:tcPr>
            <w:tcW w:w="6464" w:type="dxa"/>
          </w:tcPr>
          <w:p w14:paraId="3B956295" w14:textId="47D9B47E" w:rsidR="0097601F" w:rsidRPr="00FC09B7" w:rsidRDefault="0097601F" w:rsidP="008D2EC2">
            <w:pPr>
              <w:pStyle w:val="TableText"/>
              <w:rPr>
                <w:noProof w:val="0"/>
                <w:lang w:val="en-GB"/>
              </w:rPr>
            </w:pPr>
            <w:r w:rsidRPr="00FC09B7">
              <w:rPr>
                <w:noProof w:val="0"/>
                <w:lang w:val="en-GB"/>
              </w:rPr>
              <w:t xml:space="preserve">The selection of </w:t>
            </w:r>
            <w:r w:rsidRPr="00FC09B7">
              <w:rPr>
                <w:i/>
                <w:noProof w:val="0"/>
                <w:lang w:val="en-GB"/>
              </w:rPr>
              <w:t>Event</w:t>
            </w:r>
            <w:r w:rsidRPr="00FC09B7">
              <w:rPr>
                <w:noProof w:val="0"/>
                <w:lang w:val="en-GB"/>
              </w:rPr>
              <w:t xml:space="preserve"> fields contained in the </w:t>
            </w:r>
            <w:r w:rsidRPr="00FC09B7">
              <w:rPr>
                <w:i/>
                <w:noProof w:val="0"/>
                <w:lang w:val="en-GB"/>
              </w:rPr>
              <w:t>DataSet</w:t>
            </w:r>
            <w:r w:rsidRPr="00FC09B7">
              <w:rPr>
                <w:noProof w:val="0"/>
                <w:lang w:val="en-GB"/>
              </w:rPr>
              <w:t xml:space="preserve"> generated for an </w:t>
            </w:r>
            <w:r w:rsidRPr="00FC09B7">
              <w:rPr>
                <w:i/>
                <w:noProof w:val="0"/>
                <w:lang w:val="en-GB"/>
              </w:rPr>
              <w:t>Event</w:t>
            </w:r>
            <w:r w:rsidRPr="00FC09B7">
              <w:rPr>
                <w:noProof w:val="0"/>
                <w:lang w:val="en-GB"/>
              </w:rPr>
              <w:t xml:space="preserve"> and sent through the </w:t>
            </w:r>
            <w:r w:rsidRPr="00FC09B7">
              <w:rPr>
                <w:i/>
                <w:noProof w:val="0"/>
                <w:lang w:val="en-GB"/>
              </w:rPr>
              <w:t>DataSetWriter</w:t>
            </w:r>
            <w:r w:rsidRPr="00FC09B7">
              <w:rPr>
                <w:noProof w:val="0"/>
                <w:lang w:val="en-GB"/>
              </w:rPr>
              <w:t xml:space="preserve">. The </w:t>
            </w:r>
            <w:r w:rsidRPr="00FC09B7">
              <w:rPr>
                <w:i/>
                <w:noProof w:val="0"/>
                <w:lang w:val="en-GB"/>
              </w:rPr>
              <w:t>SimpleAttributeOperand</w:t>
            </w:r>
            <w:r w:rsidRPr="00FC09B7">
              <w:rPr>
                <w:noProof w:val="0"/>
                <w:lang w:val="en-GB"/>
              </w:rPr>
              <w:t xml:space="preserve"> </w:t>
            </w:r>
            <w:r w:rsidRPr="00FC09B7">
              <w:rPr>
                <w:i/>
                <w:noProof w:val="0"/>
                <w:lang w:val="en-GB"/>
              </w:rPr>
              <w:t>DataType</w:t>
            </w:r>
            <w:r w:rsidRPr="00FC09B7">
              <w:rPr>
                <w:noProof w:val="0"/>
                <w:lang w:val="en-GB"/>
              </w:rPr>
              <w:t xml:space="preserve"> is defined in </w:t>
            </w:r>
            <w:r w:rsidRPr="00FC09B7">
              <w:rPr>
                <w:noProof w:val="0"/>
                <w:lang w:val="en-GB"/>
              </w:rPr>
              <w:fldChar w:fldCharType="begin"/>
            </w:r>
            <w:r w:rsidRPr="00FC09B7">
              <w:rPr>
                <w:noProof w:val="0"/>
                <w:lang w:val="en-GB"/>
              </w:rPr>
              <w:instrText xml:space="preserve"> REF UAPart4 \h </w:instrText>
            </w:r>
            <w:r w:rsidRPr="00FC09B7">
              <w:rPr>
                <w:noProof w:val="0"/>
                <w:lang w:val="en-GB"/>
              </w:rPr>
            </w:r>
            <w:r w:rsidRPr="00FC09B7">
              <w:rPr>
                <w:noProof w:val="0"/>
                <w:lang w:val="en-GB"/>
              </w:rPr>
              <w:fldChar w:fldCharType="separate"/>
            </w:r>
            <w:r w:rsidR="005333FC" w:rsidRPr="00FC09B7">
              <w:rPr>
                <w:noProof w:val="0"/>
              </w:rPr>
              <w:t>Part 4</w:t>
            </w:r>
            <w:r w:rsidRPr="00FC09B7">
              <w:rPr>
                <w:noProof w:val="0"/>
                <w:lang w:val="en-GB"/>
              </w:rPr>
              <w:fldChar w:fldCharType="end"/>
            </w:r>
            <w:r w:rsidRPr="00FC09B7">
              <w:rPr>
                <w:noProof w:val="0"/>
                <w:lang w:val="en-GB"/>
              </w:rPr>
              <w:t>.</w:t>
            </w:r>
          </w:p>
          <w:p w14:paraId="6CF3CDA9" w14:textId="77777777" w:rsidR="0097601F" w:rsidRPr="00FC09B7" w:rsidRDefault="0097601F" w:rsidP="008D2EC2">
            <w:pPr>
              <w:pStyle w:val="TableText"/>
              <w:rPr>
                <w:noProof w:val="0"/>
                <w:lang w:val="en-GB"/>
              </w:rPr>
            </w:pPr>
            <w:r w:rsidRPr="00FC09B7">
              <w:rPr>
                <w:noProof w:val="0"/>
                <w:lang w:val="en-GB"/>
              </w:rPr>
              <w:t xml:space="preserve">A change to the selected fields requires a change of the </w:t>
            </w:r>
            <w:r w:rsidRPr="00FC09B7">
              <w:rPr>
                <w:i/>
                <w:noProof w:val="0"/>
                <w:lang w:val="en-GB"/>
              </w:rPr>
              <w:t>ConfigurationVersion</w:t>
            </w:r>
            <w:r w:rsidRPr="00FC09B7">
              <w:rPr>
                <w:noProof w:val="0"/>
                <w:lang w:val="en-GB"/>
              </w:rPr>
              <w:t>.</w:t>
            </w:r>
          </w:p>
        </w:tc>
      </w:tr>
      <w:tr w:rsidR="00615AFC" w:rsidRPr="00FC09B7" w14:paraId="35C77235" w14:textId="77777777" w:rsidTr="008D2EC2">
        <w:tc>
          <w:tcPr>
            <w:tcW w:w="2154" w:type="dxa"/>
          </w:tcPr>
          <w:p w14:paraId="67769D29" w14:textId="2788DFF2" w:rsidR="00615AFC" w:rsidRPr="00FC09B7" w:rsidRDefault="00615AFC" w:rsidP="008D2EC2">
            <w:pPr>
              <w:pStyle w:val="TableText"/>
              <w:rPr>
                <w:noProof w:val="0"/>
                <w:lang w:val="en-GB"/>
              </w:rPr>
            </w:pPr>
            <w:r w:rsidRPr="00FC09B7">
              <w:rPr>
                <w:noProof w:val="0"/>
                <w:lang w:val="en-GB"/>
              </w:rPr>
              <w:t>NewConfigurationVersion</w:t>
            </w:r>
          </w:p>
        </w:tc>
        <w:tc>
          <w:tcPr>
            <w:tcW w:w="6464" w:type="dxa"/>
          </w:tcPr>
          <w:p w14:paraId="4C7814EC" w14:textId="49040747" w:rsidR="00615AFC" w:rsidRPr="00FC09B7" w:rsidRDefault="00615AFC" w:rsidP="008D2EC2">
            <w:pPr>
              <w:pStyle w:val="TableText"/>
              <w:rPr>
                <w:noProof w:val="0"/>
                <w:lang w:val="en-GB"/>
              </w:rPr>
            </w:pPr>
            <w:r w:rsidRPr="00FC09B7">
              <w:rPr>
                <w:noProof w:val="0"/>
                <w:lang w:val="en-GB"/>
              </w:rPr>
              <w:t xml:space="preserve">Return the new configuration version of the </w:t>
            </w:r>
            <w:r w:rsidRPr="00FC09B7">
              <w:rPr>
                <w:i/>
                <w:noProof w:val="0"/>
                <w:lang w:val="en-GB"/>
              </w:rPr>
              <w:t>DataSet</w:t>
            </w:r>
            <w:r w:rsidRPr="00FC09B7">
              <w:rPr>
                <w:noProof w:val="0"/>
                <w:lang w:val="en-GB"/>
              </w:rPr>
              <w:t>.</w:t>
            </w:r>
          </w:p>
        </w:tc>
      </w:tr>
    </w:tbl>
    <w:p w14:paraId="296AB2E5" w14:textId="77777777" w:rsidR="005763BD" w:rsidRPr="00FC09B7" w:rsidRDefault="005763BD" w:rsidP="005763BD">
      <w:pPr>
        <w:pStyle w:val="spacer"/>
        <w:rPr>
          <w:noProof w:val="0"/>
        </w:rPr>
      </w:pPr>
    </w:p>
    <w:p w14:paraId="7D5DC9F0" w14:textId="77777777" w:rsidR="005763BD" w:rsidRPr="00FC09B7" w:rsidRDefault="005763BD" w:rsidP="005763BD">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012"/>
        <w:gridCol w:w="6606"/>
      </w:tblGrid>
      <w:tr w:rsidR="005763BD" w:rsidRPr="00FC09B7" w14:paraId="24F0067E" w14:textId="77777777" w:rsidTr="008D2EC2">
        <w:tc>
          <w:tcPr>
            <w:tcW w:w="2012" w:type="dxa"/>
          </w:tcPr>
          <w:p w14:paraId="1218F8B9" w14:textId="77777777" w:rsidR="005763BD" w:rsidRPr="00FC09B7" w:rsidRDefault="005763BD" w:rsidP="008D2EC2">
            <w:pPr>
              <w:pStyle w:val="TableText"/>
              <w:rPr>
                <w:b/>
                <w:noProof w:val="0"/>
                <w:lang w:val="en-GB"/>
              </w:rPr>
            </w:pPr>
            <w:r w:rsidRPr="00FC09B7">
              <w:rPr>
                <w:b/>
                <w:noProof w:val="0"/>
                <w:lang w:val="en-GB"/>
              </w:rPr>
              <w:t>ResultCode</w:t>
            </w:r>
          </w:p>
        </w:tc>
        <w:tc>
          <w:tcPr>
            <w:tcW w:w="6606" w:type="dxa"/>
          </w:tcPr>
          <w:p w14:paraId="630A807C" w14:textId="77777777" w:rsidR="005763BD" w:rsidRPr="00FC09B7" w:rsidRDefault="005763BD" w:rsidP="008D2EC2">
            <w:pPr>
              <w:pStyle w:val="TableText"/>
              <w:rPr>
                <w:b/>
                <w:noProof w:val="0"/>
                <w:lang w:val="en-GB"/>
              </w:rPr>
            </w:pPr>
            <w:r w:rsidRPr="00FC09B7">
              <w:rPr>
                <w:b/>
                <w:noProof w:val="0"/>
                <w:lang w:val="en-GB"/>
              </w:rPr>
              <w:t>Description</w:t>
            </w:r>
          </w:p>
        </w:tc>
      </w:tr>
      <w:tr w:rsidR="005763BD" w:rsidRPr="00FC09B7" w14:paraId="197DEDE8" w14:textId="77777777" w:rsidTr="008D2EC2">
        <w:tc>
          <w:tcPr>
            <w:tcW w:w="2012" w:type="dxa"/>
          </w:tcPr>
          <w:p w14:paraId="2735C367" w14:textId="77777777" w:rsidR="005763BD" w:rsidRPr="00FC09B7" w:rsidRDefault="005763BD" w:rsidP="008D2EC2">
            <w:pPr>
              <w:pStyle w:val="TableText"/>
              <w:rPr>
                <w:noProof w:val="0"/>
                <w:lang w:val="en-GB"/>
              </w:rPr>
            </w:pPr>
            <w:r w:rsidRPr="00FC09B7">
              <w:rPr>
                <w:noProof w:val="0"/>
                <w:lang w:val="en-GB"/>
              </w:rPr>
              <w:t>Bad_InvalidState</w:t>
            </w:r>
          </w:p>
        </w:tc>
        <w:tc>
          <w:tcPr>
            <w:tcW w:w="6606" w:type="dxa"/>
          </w:tcPr>
          <w:p w14:paraId="5495FFAA" w14:textId="1FCD3505" w:rsidR="005763BD" w:rsidRPr="00FC09B7" w:rsidRDefault="00906791" w:rsidP="008D2EC2">
            <w:pPr>
              <w:pStyle w:val="TableText"/>
              <w:rPr>
                <w:noProof w:val="0"/>
                <w:lang w:val="en-GB"/>
              </w:rPr>
            </w:pPr>
            <w:r w:rsidRPr="00FC09B7">
              <w:rPr>
                <w:noProof w:val="0"/>
                <w:lang w:val="en-GB"/>
              </w:rPr>
              <w:t xml:space="preserve">The configuration version did not </w:t>
            </w:r>
            <w:r w:rsidR="00B0770F" w:rsidRPr="00FC09B7">
              <w:rPr>
                <w:noProof w:val="0"/>
                <w:lang w:val="en-GB"/>
              </w:rPr>
              <w:t xml:space="preserve">match the current state of the </w:t>
            </w:r>
            <w:r w:rsidR="00B0770F" w:rsidRPr="00FC09B7">
              <w:rPr>
                <w:i/>
                <w:noProof w:val="0"/>
                <w:lang w:val="en-GB"/>
              </w:rPr>
              <w:t>O</w:t>
            </w:r>
            <w:r w:rsidRPr="00FC09B7">
              <w:rPr>
                <w:i/>
                <w:noProof w:val="0"/>
                <w:lang w:val="en-GB"/>
              </w:rPr>
              <w:t>bject</w:t>
            </w:r>
            <w:r w:rsidRPr="00FC09B7">
              <w:rPr>
                <w:noProof w:val="0"/>
                <w:lang w:val="en-GB"/>
              </w:rPr>
              <w:t>.</w:t>
            </w:r>
          </w:p>
        </w:tc>
      </w:tr>
      <w:tr w:rsidR="005763BD" w:rsidRPr="00FC09B7" w14:paraId="45925B45" w14:textId="77777777" w:rsidTr="008D2EC2">
        <w:tc>
          <w:tcPr>
            <w:tcW w:w="2012" w:type="dxa"/>
          </w:tcPr>
          <w:p w14:paraId="152099CF" w14:textId="77777777" w:rsidR="005763BD" w:rsidRPr="00FC09B7" w:rsidRDefault="005763BD" w:rsidP="008D2EC2">
            <w:pPr>
              <w:pStyle w:val="TableText"/>
              <w:rPr>
                <w:noProof w:val="0"/>
                <w:lang w:val="en-GB"/>
              </w:rPr>
            </w:pPr>
            <w:r w:rsidRPr="00FC09B7">
              <w:rPr>
                <w:noProof w:val="0"/>
                <w:lang w:val="en-GB"/>
              </w:rPr>
              <w:t>Bad_EventFilterInvalid</w:t>
            </w:r>
          </w:p>
        </w:tc>
        <w:tc>
          <w:tcPr>
            <w:tcW w:w="6606" w:type="dxa"/>
          </w:tcPr>
          <w:p w14:paraId="1EB94B81" w14:textId="77777777" w:rsidR="005763BD" w:rsidRPr="00FC09B7" w:rsidRDefault="005763BD" w:rsidP="008D2EC2">
            <w:pPr>
              <w:pStyle w:val="TableText"/>
              <w:rPr>
                <w:noProof w:val="0"/>
                <w:lang w:val="en-GB"/>
              </w:rPr>
            </w:pPr>
            <w:r w:rsidRPr="00FC09B7">
              <w:rPr>
                <w:noProof w:val="0"/>
                <w:lang w:val="en-GB"/>
              </w:rPr>
              <w:t>The event filter is not valid.</w:t>
            </w:r>
          </w:p>
        </w:tc>
      </w:tr>
      <w:tr w:rsidR="005763BD" w:rsidRPr="00FC09B7" w14:paraId="47C4EE3C" w14:textId="77777777" w:rsidTr="008D2EC2">
        <w:tc>
          <w:tcPr>
            <w:tcW w:w="2012" w:type="dxa"/>
          </w:tcPr>
          <w:p w14:paraId="1AC443E1" w14:textId="77777777" w:rsidR="005763BD" w:rsidRPr="00FC09B7" w:rsidRDefault="005763BD" w:rsidP="008D2EC2">
            <w:pPr>
              <w:pStyle w:val="TableText"/>
              <w:rPr>
                <w:noProof w:val="0"/>
                <w:lang w:val="en-GB"/>
              </w:rPr>
            </w:pPr>
            <w:r w:rsidRPr="00FC09B7">
              <w:rPr>
                <w:noProof w:val="0"/>
                <w:lang w:val="en-GB"/>
              </w:rPr>
              <w:t>Bad_UserAccessDenied</w:t>
            </w:r>
          </w:p>
        </w:tc>
        <w:tc>
          <w:tcPr>
            <w:tcW w:w="6606" w:type="dxa"/>
          </w:tcPr>
          <w:p w14:paraId="766CD219" w14:textId="26EAF352" w:rsidR="005763BD" w:rsidRPr="00FC09B7" w:rsidRDefault="00B0770F" w:rsidP="00B0770F">
            <w:pPr>
              <w:pStyle w:val="TableText"/>
              <w:rPr>
                <w:noProof w:val="0"/>
                <w:lang w:val="en-GB"/>
              </w:rPr>
            </w:pPr>
            <w:r w:rsidRPr="00FC09B7">
              <w:rPr>
                <w:noProof w:val="0"/>
                <w:lang w:val="en-GB"/>
              </w:rPr>
              <w:t xml:space="preserve">The </w:t>
            </w:r>
            <w:r w:rsidRPr="00FC09B7">
              <w:rPr>
                <w:i/>
                <w:noProof w:val="0"/>
                <w:lang w:val="en-GB"/>
              </w:rPr>
              <w:t>S</w:t>
            </w:r>
            <w:r w:rsidR="005763BD" w:rsidRPr="00FC09B7">
              <w:rPr>
                <w:i/>
                <w:noProof w:val="0"/>
                <w:lang w:val="en-GB"/>
              </w:rPr>
              <w:t>ession</w:t>
            </w:r>
            <w:r w:rsidR="005763BD" w:rsidRPr="00FC09B7">
              <w:rPr>
                <w:noProof w:val="0"/>
                <w:lang w:val="en-GB"/>
              </w:rPr>
              <w:t xml:space="preserve"> user is not allowed to configure the </w:t>
            </w:r>
            <w:r w:rsidRPr="00FC09B7">
              <w:rPr>
                <w:i/>
                <w:noProof w:val="0"/>
                <w:lang w:val="en-GB"/>
              </w:rPr>
              <w:t>O</w:t>
            </w:r>
            <w:r w:rsidR="005763BD" w:rsidRPr="00FC09B7">
              <w:rPr>
                <w:i/>
                <w:noProof w:val="0"/>
                <w:lang w:val="en-GB"/>
              </w:rPr>
              <w:t>bject</w:t>
            </w:r>
            <w:r w:rsidR="005763BD" w:rsidRPr="00FC09B7">
              <w:rPr>
                <w:noProof w:val="0"/>
                <w:lang w:val="en-GB"/>
              </w:rPr>
              <w:t>.</w:t>
            </w:r>
          </w:p>
        </w:tc>
      </w:tr>
    </w:tbl>
    <w:p w14:paraId="68F45607" w14:textId="77777777" w:rsidR="005763BD" w:rsidRPr="00FC09B7" w:rsidRDefault="005763BD" w:rsidP="005763BD">
      <w:pPr>
        <w:pStyle w:val="spacer"/>
        <w:rPr>
          <w:noProof w:val="0"/>
        </w:rPr>
      </w:pPr>
    </w:p>
    <w:p w14:paraId="76505005" w14:textId="77777777" w:rsidR="004017D4" w:rsidRPr="00FC09B7" w:rsidRDefault="004017D4" w:rsidP="004017D4">
      <w:pPr>
        <w:pStyle w:val="Heading4"/>
        <w:keepNext w:val="0"/>
        <w:rPr>
          <w:rFonts w:eastAsia="平成明朝"/>
          <w:noProof w:val="0"/>
          <w:lang w:eastAsia="fr-FR"/>
        </w:rPr>
      </w:pPr>
      <w:r w:rsidRPr="00FC09B7">
        <w:rPr>
          <w:rFonts w:eastAsia="平成明朝"/>
          <w:noProof w:val="0"/>
          <w:lang w:eastAsia="fr-FR"/>
        </w:rPr>
        <w:t>DataSet Folder</w:t>
      </w:r>
    </w:p>
    <w:p w14:paraId="021AC84E" w14:textId="77777777" w:rsidR="004017D4" w:rsidRPr="00FC09B7" w:rsidRDefault="004017D4" w:rsidP="004017D4">
      <w:pPr>
        <w:pStyle w:val="Heading5"/>
        <w:rPr>
          <w:rFonts w:eastAsia="平成明朝"/>
          <w:noProof w:val="0"/>
          <w:lang w:eastAsia="fr-FR"/>
        </w:rPr>
      </w:pPr>
      <w:bookmarkStart w:id="860" w:name="_Ref430545339"/>
      <w:r w:rsidRPr="00FC09B7">
        <w:rPr>
          <w:rFonts w:eastAsia="平成明朝"/>
          <w:noProof w:val="0"/>
          <w:lang w:eastAsia="fr-FR"/>
        </w:rPr>
        <w:t>DataSetFolderType</w:t>
      </w:r>
      <w:bookmarkEnd w:id="860"/>
    </w:p>
    <w:p w14:paraId="58830ECF" w14:textId="23E5A8E4" w:rsidR="004017D4" w:rsidRPr="00FC09B7" w:rsidRDefault="004017D4" w:rsidP="004017D4">
      <w:pPr>
        <w:pStyle w:val="PARAGRAPH"/>
        <w:rPr>
          <w:rFonts w:eastAsia="平成明朝"/>
          <w:noProof w:val="0"/>
          <w:lang w:eastAsia="fr-FR"/>
        </w:rPr>
      </w:pPr>
      <w:r w:rsidRPr="00FC09B7">
        <w:rPr>
          <w:rStyle w:val="ReferenceDocumentsZchn"/>
          <w:noProof w:val="0"/>
          <w:lang w:val="en-GB"/>
        </w:rPr>
        <w:t xml:space="preserve">The </w:t>
      </w:r>
      <w:r w:rsidRPr="00FC09B7">
        <w:rPr>
          <w:i/>
          <w:noProof w:val="0"/>
        </w:rPr>
        <w:t xml:space="preserve">DataSetFolderType </w:t>
      </w:r>
      <w:r w:rsidRPr="00FC09B7">
        <w:rPr>
          <w:rStyle w:val="ReferenceDocumentsZchn"/>
          <w:noProof w:val="0"/>
          <w:lang w:val="en-GB"/>
        </w:rPr>
        <w:t xml:space="preserve">is formally defined </w:t>
      </w:r>
      <w:r w:rsidRPr="00FC09B7">
        <w:rPr>
          <w:rStyle w:val="ReferenceDocumentsZchn"/>
          <w:noProof w:val="0"/>
          <w:lang w:val="en-GB"/>
        </w:rPr>
        <w:fldChar w:fldCharType="begin"/>
      </w:r>
      <w:r w:rsidRPr="00FC09B7">
        <w:rPr>
          <w:rStyle w:val="ReferenceDocumentsZchn"/>
          <w:noProof w:val="0"/>
          <w:lang w:val="en-GB"/>
        </w:rPr>
        <w:instrText xml:space="preserve"> REF _Ref430544858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111</w:t>
      </w:r>
      <w:r w:rsidRPr="00FC09B7">
        <w:rPr>
          <w:rStyle w:val="ReferenceDocumentsZchn"/>
          <w:noProof w:val="0"/>
          <w:lang w:val="en-GB"/>
        </w:rPr>
        <w:fldChar w:fldCharType="end"/>
      </w:r>
      <w:r w:rsidRPr="00FC09B7">
        <w:rPr>
          <w:rStyle w:val="ReferenceDocumentsZchn"/>
          <w:noProof w:val="0"/>
          <w:lang w:val="en-GB"/>
        </w:rPr>
        <w:t>.</w:t>
      </w:r>
    </w:p>
    <w:p w14:paraId="36DBF711" w14:textId="7D9F8300" w:rsidR="004017D4" w:rsidRPr="00FC09B7" w:rsidRDefault="004017D4" w:rsidP="004017D4">
      <w:pPr>
        <w:pStyle w:val="TABLE-title"/>
        <w:rPr>
          <w:noProof w:val="0"/>
        </w:rPr>
      </w:pPr>
      <w:bookmarkStart w:id="861" w:name="_Ref430544858"/>
      <w:bookmarkStart w:id="862" w:name="_Ref430544857"/>
      <w:bookmarkStart w:id="863" w:name="_Toc505941576"/>
      <w:r w:rsidRPr="00FC09B7">
        <w:rPr>
          <w:noProof w:val="0"/>
        </w:rPr>
        <w:lastRenderedPageBreak/>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111</w:t>
      </w:r>
      <w:r w:rsidRPr="00FC09B7">
        <w:rPr>
          <w:noProof w:val="0"/>
        </w:rPr>
        <w:fldChar w:fldCharType="end"/>
      </w:r>
      <w:bookmarkEnd w:id="861"/>
      <w:r w:rsidRPr="00FC09B7">
        <w:rPr>
          <w:noProof w:val="0"/>
        </w:rPr>
        <w:t xml:space="preserve"> – DataSetFolderType Definition</w:t>
      </w:r>
      <w:bookmarkEnd w:id="862"/>
      <w:bookmarkEnd w:id="863"/>
    </w:p>
    <w:tbl>
      <w:tblPr>
        <w:tblW w:w="9171"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26"/>
        <w:gridCol w:w="992"/>
        <w:gridCol w:w="2552"/>
        <w:gridCol w:w="850"/>
        <w:gridCol w:w="1843"/>
        <w:gridCol w:w="1608"/>
      </w:tblGrid>
      <w:tr w:rsidR="004017D4" w:rsidRPr="00FC09B7" w14:paraId="46A446B4" w14:textId="77777777" w:rsidTr="00985012">
        <w:trPr>
          <w:jc w:val="center"/>
        </w:trPr>
        <w:tc>
          <w:tcPr>
            <w:tcW w:w="1326" w:type="dxa"/>
            <w:tcBorders>
              <w:top w:val="single" w:sz="4" w:space="0" w:color="auto"/>
              <w:left w:val="single" w:sz="4" w:space="0" w:color="auto"/>
              <w:bottom w:val="double" w:sz="4" w:space="0" w:color="auto"/>
              <w:right w:val="single" w:sz="4" w:space="0" w:color="auto"/>
            </w:tcBorders>
            <w:tcMar>
              <w:left w:w="57" w:type="dxa"/>
              <w:right w:w="0" w:type="dxa"/>
            </w:tcMar>
          </w:tcPr>
          <w:p w14:paraId="2FA205D1" w14:textId="77777777" w:rsidR="004017D4" w:rsidRPr="00FC09B7" w:rsidRDefault="004017D4" w:rsidP="00D54475">
            <w:pPr>
              <w:pStyle w:val="TableText"/>
              <w:rPr>
                <w:b/>
                <w:noProof w:val="0"/>
                <w:lang w:val="en-GB"/>
              </w:rPr>
            </w:pPr>
            <w:r w:rsidRPr="00FC09B7">
              <w:rPr>
                <w:b/>
                <w:noProof w:val="0"/>
                <w:lang w:val="en-GB"/>
              </w:rPr>
              <w:t>Attribute</w:t>
            </w:r>
          </w:p>
        </w:tc>
        <w:tc>
          <w:tcPr>
            <w:tcW w:w="7845" w:type="dxa"/>
            <w:gridSpan w:val="5"/>
            <w:tcBorders>
              <w:top w:val="single" w:sz="4" w:space="0" w:color="auto"/>
              <w:left w:val="single" w:sz="4" w:space="0" w:color="auto"/>
              <w:bottom w:val="double" w:sz="4" w:space="0" w:color="auto"/>
              <w:right w:val="single" w:sz="4" w:space="0" w:color="auto"/>
            </w:tcBorders>
            <w:tcMar>
              <w:left w:w="57" w:type="dxa"/>
              <w:right w:w="0" w:type="dxa"/>
            </w:tcMar>
          </w:tcPr>
          <w:p w14:paraId="75C5F711" w14:textId="77777777" w:rsidR="004017D4" w:rsidRPr="00FC09B7" w:rsidRDefault="004017D4" w:rsidP="00D54475">
            <w:pPr>
              <w:pStyle w:val="TableText"/>
              <w:rPr>
                <w:b/>
                <w:noProof w:val="0"/>
                <w:lang w:val="en-GB"/>
              </w:rPr>
            </w:pPr>
            <w:r w:rsidRPr="00FC09B7">
              <w:rPr>
                <w:b/>
                <w:noProof w:val="0"/>
                <w:lang w:val="en-GB"/>
              </w:rPr>
              <w:t>Value</w:t>
            </w:r>
          </w:p>
        </w:tc>
      </w:tr>
      <w:tr w:rsidR="004017D4" w:rsidRPr="00FC09B7" w14:paraId="2EF76A74" w14:textId="77777777" w:rsidTr="00985012">
        <w:trPr>
          <w:jc w:val="center"/>
        </w:trPr>
        <w:tc>
          <w:tcPr>
            <w:tcW w:w="1326" w:type="dxa"/>
            <w:tcBorders>
              <w:top w:val="double" w:sz="4" w:space="0" w:color="auto"/>
              <w:left w:val="single" w:sz="4" w:space="0" w:color="auto"/>
              <w:bottom w:val="single" w:sz="4" w:space="0" w:color="auto"/>
              <w:right w:val="single" w:sz="4" w:space="0" w:color="auto"/>
            </w:tcBorders>
            <w:tcMar>
              <w:left w:w="57" w:type="dxa"/>
              <w:right w:w="0" w:type="dxa"/>
            </w:tcMar>
          </w:tcPr>
          <w:p w14:paraId="2739473A" w14:textId="77777777" w:rsidR="004017D4" w:rsidRPr="00FC09B7" w:rsidRDefault="004017D4" w:rsidP="00D54475">
            <w:pPr>
              <w:pStyle w:val="TableText"/>
              <w:rPr>
                <w:noProof w:val="0"/>
                <w:lang w:val="en-GB"/>
              </w:rPr>
            </w:pPr>
            <w:r w:rsidRPr="00FC09B7">
              <w:rPr>
                <w:noProof w:val="0"/>
                <w:lang w:val="en-GB"/>
              </w:rPr>
              <w:t>BrowseName</w:t>
            </w:r>
          </w:p>
        </w:tc>
        <w:tc>
          <w:tcPr>
            <w:tcW w:w="7845" w:type="dxa"/>
            <w:gridSpan w:val="5"/>
            <w:tcBorders>
              <w:top w:val="double" w:sz="4" w:space="0" w:color="auto"/>
              <w:left w:val="single" w:sz="4" w:space="0" w:color="auto"/>
              <w:bottom w:val="single" w:sz="4" w:space="0" w:color="auto"/>
              <w:right w:val="single" w:sz="4" w:space="0" w:color="auto"/>
            </w:tcBorders>
            <w:tcMar>
              <w:left w:w="57" w:type="dxa"/>
              <w:right w:w="0" w:type="dxa"/>
            </w:tcMar>
          </w:tcPr>
          <w:p w14:paraId="5B6E3BC2" w14:textId="77777777" w:rsidR="004017D4" w:rsidRPr="00FC09B7" w:rsidRDefault="004017D4" w:rsidP="00D54475">
            <w:pPr>
              <w:pStyle w:val="TableText"/>
              <w:rPr>
                <w:noProof w:val="0"/>
                <w:lang w:val="en-GB"/>
              </w:rPr>
            </w:pPr>
            <w:r w:rsidRPr="00FC09B7">
              <w:rPr>
                <w:noProof w:val="0"/>
                <w:lang w:val="en-GB"/>
              </w:rPr>
              <w:t>DataSetFolderType</w:t>
            </w:r>
          </w:p>
        </w:tc>
      </w:tr>
      <w:tr w:rsidR="004017D4" w:rsidRPr="00FC09B7" w14:paraId="2A539525" w14:textId="77777777" w:rsidTr="00985012">
        <w:trPr>
          <w:jc w:val="center"/>
        </w:trPr>
        <w:tc>
          <w:tcPr>
            <w:tcW w:w="1326" w:type="dxa"/>
            <w:tcBorders>
              <w:top w:val="single" w:sz="4" w:space="0" w:color="auto"/>
              <w:left w:val="single" w:sz="4" w:space="0" w:color="auto"/>
              <w:bottom w:val="single" w:sz="4" w:space="0" w:color="auto"/>
              <w:right w:val="single" w:sz="4" w:space="0" w:color="auto"/>
            </w:tcBorders>
            <w:tcMar>
              <w:left w:w="57" w:type="dxa"/>
              <w:right w:w="0" w:type="dxa"/>
            </w:tcMar>
          </w:tcPr>
          <w:p w14:paraId="64BBA9F9" w14:textId="77777777" w:rsidR="004017D4" w:rsidRPr="00FC09B7" w:rsidRDefault="004017D4" w:rsidP="00D54475">
            <w:pPr>
              <w:pStyle w:val="TableText"/>
              <w:rPr>
                <w:noProof w:val="0"/>
                <w:lang w:val="en-GB"/>
              </w:rPr>
            </w:pPr>
            <w:r w:rsidRPr="00FC09B7">
              <w:rPr>
                <w:noProof w:val="0"/>
                <w:lang w:val="en-GB"/>
              </w:rPr>
              <w:t>IsAbstract</w:t>
            </w:r>
          </w:p>
        </w:tc>
        <w:tc>
          <w:tcPr>
            <w:tcW w:w="7845" w:type="dxa"/>
            <w:gridSpan w:val="5"/>
            <w:tcBorders>
              <w:top w:val="single" w:sz="4" w:space="0" w:color="auto"/>
              <w:left w:val="single" w:sz="4" w:space="0" w:color="auto"/>
              <w:bottom w:val="single" w:sz="4" w:space="0" w:color="auto"/>
              <w:right w:val="single" w:sz="4" w:space="0" w:color="auto"/>
            </w:tcBorders>
            <w:tcMar>
              <w:left w:w="57" w:type="dxa"/>
              <w:right w:w="0" w:type="dxa"/>
            </w:tcMar>
          </w:tcPr>
          <w:p w14:paraId="0E749A64" w14:textId="77777777" w:rsidR="004017D4" w:rsidRPr="00FC09B7" w:rsidRDefault="004017D4" w:rsidP="00D54475">
            <w:pPr>
              <w:pStyle w:val="TableText"/>
              <w:rPr>
                <w:noProof w:val="0"/>
                <w:lang w:val="en-GB"/>
              </w:rPr>
            </w:pPr>
            <w:r w:rsidRPr="00FC09B7">
              <w:rPr>
                <w:noProof w:val="0"/>
                <w:lang w:val="en-GB"/>
              </w:rPr>
              <w:t>False</w:t>
            </w:r>
          </w:p>
        </w:tc>
      </w:tr>
      <w:tr w:rsidR="004017D4" w:rsidRPr="00FC09B7" w14:paraId="7961DD4C" w14:textId="77777777" w:rsidTr="00247763">
        <w:trPr>
          <w:jc w:val="center"/>
        </w:trPr>
        <w:tc>
          <w:tcPr>
            <w:tcW w:w="1326" w:type="dxa"/>
            <w:tcBorders>
              <w:top w:val="single" w:sz="4" w:space="0" w:color="auto"/>
              <w:left w:val="single" w:sz="4" w:space="0" w:color="auto"/>
              <w:bottom w:val="single" w:sz="4" w:space="0" w:color="auto"/>
              <w:right w:val="single" w:sz="4" w:space="0" w:color="auto"/>
            </w:tcBorders>
            <w:tcMar>
              <w:left w:w="57" w:type="dxa"/>
              <w:right w:w="0" w:type="dxa"/>
            </w:tcMar>
          </w:tcPr>
          <w:p w14:paraId="638D635D" w14:textId="77777777" w:rsidR="004017D4" w:rsidRPr="00FC09B7" w:rsidRDefault="004017D4" w:rsidP="00D54475">
            <w:pPr>
              <w:pStyle w:val="TableText"/>
              <w:rPr>
                <w:b/>
                <w:noProof w:val="0"/>
                <w:lang w:val="en-GB"/>
              </w:rPr>
            </w:pPr>
            <w:r w:rsidRPr="00FC09B7">
              <w:rPr>
                <w:b/>
                <w:noProof w:val="0"/>
                <w:lang w:val="en-GB"/>
              </w:rPr>
              <w:t>References</w:t>
            </w:r>
          </w:p>
        </w:tc>
        <w:tc>
          <w:tcPr>
            <w:tcW w:w="992" w:type="dxa"/>
            <w:tcBorders>
              <w:top w:val="single" w:sz="4" w:space="0" w:color="auto"/>
              <w:left w:val="single" w:sz="4" w:space="0" w:color="auto"/>
              <w:bottom w:val="single" w:sz="4" w:space="0" w:color="auto"/>
              <w:right w:val="single" w:sz="4" w:space="0" w:color="auto"/>
            </w:tcBorders>
            <w:tcMar>
              <w:left w:w="57" w:type="dxa"/>
              <w:right w:w="0" w:type="dxa"/>
            </w:tcMar>
          </w:tcPr>
          <w:p w14:paraId="4229C618" w14:textId="77777777" w:rsidR="004017D4" w:rsidRPr="00FC09B7" w:rsidRDefault="004017D4" w:rsidP="00D54475">
            <w:pPr>
              <w:pStyle w:val="TableText"/>
              <w:rPr>
                <w:b/>
                <w:noProof w:val="0"/>
                <w:lang w:val="en-GB"/>
              </w:rPr>
            </w:pPr>
            <w:r w:rsidRPr="00FC09B7">
              <w:rPr>
                <w:b/>
                <w:noProof w:val="0"/>
                <w:lang w:val="en-GB"/>
              </w:rPr>
              <w:t>Node Class</w:t>
            </w:r>
          </w:p>
        </w:tc>
        <w:tc>
          <w:tcPr>
            <w:tcW w:w="2552" w:type="dxa"/>
            <w:tcBorders>
              <w:top w:val="single" w:sz="4" w:space="0" w:color="auto"/>
              <w:left w:val="single" w:sz="4" w:space="0" w:color="auto"/>
              <w:bottom w:val="single" w:sz="4" w:space="0" w:color="auto"/>
              <w:right w:val="single" w:sz="4" w:space="0" w:color="auto"/>
            </w:tcBorders>
            <w:tcMar>
              <w:left w:w="57" w:type="dxa"/>
              <w:right w:w="0" w:type="dxa"/>
            </w:tcMar>
          </w:tcPr>
          <w:p w14:paraId="57A1625B" w14:textId="77777777" w:rsidR="004017D4" w:rsidRPr="00FC09B7" w:rsidRDefault="004017D4" w:rsidP="00D54475">
            <w:pPr>
              <w:pStyle w:val="TableText"/>
              <w:rPr>
                <w:b/>
                <w:noProof w:val="0"/>
                <w:lang w:val="en-GB"/>
              </w:rPr>
            </w:pPr>
            <w:r w:rsidRPr="00FC09B7">
              <w:rPr>
                <w:b/>
                <w:noProof w:val="0"/>
                <w:lang w:val="en-GB"/>
              </w:rPr>
              <w:t xml:space="preserve">BrowseName </w:t>
            </w:r>
          </w:p>
        </w:tc>
        <w:tc>
          <w:tcPr>
            <w:tcW w:w="850" w:type="dxa"/>
            <w:tcBorders>
              <w:top w:val="single" w:sz="4" w:space="0" w:color="auto"/>
              <w:left w:val="single" w:sz="4" w:space="0" w:color="auto"/>
              <w:bottom w:val="single" w:sz="4" w:space="0" w:color="auto"/>
              <w:right w:val="single" w:sz="4" w:space="0" w:color="auto"/>
            </w:tcBorders>
            <w:tcMar>
              <w:left w:w="57" w:type="dxa"/>
              <w:right w:w="0" w:type="dxa"/>
            </w:tcMar>
          </w:tcPr>
          <w:p w14:paraId="65471C84" w14:textId="77777777" w:rsidR="004017D4" w:rsidRPr="00FC09B7" w:rsidRDefault="004017D4" w:rsidP="00D54475">
            <w:pPr>
              <w:pStyle w:val="TableText"/>
              <w:rPr>
                <w:b/>
                <w:noProof w:val="0"/>
                <w:lang w:val="en-GB"/>
              </w:rPr>
            </w:pPr>
            <w:r w:rsidRPr="00FC09B7">
              <w:rPr>
                <w:b/>
                <w:noProof w:val="0"/>
                <w:lang w:val="en-GB"/>
              </w:rPr>
              <w:t>DataType</w:t>
            </w:r>
          </w:p>
        </w:tc>
        <w:tc>
          <w:tcPr>
            <w:tcW w:w="1843" w:type="dxa"/>
            <w:tcBorders>
              <w:top w:val="single" w:sz="4" w:space="0" w:color="auto"/>
              <w:left w:val="single" w:sz="4" w:space="0" w:color="auto"/>
              <w:bottom w:val="single" w:sz="4" w:space="0" w:color="auto"/>
              <w:right w:val="single" w:sz="4" w:space="0" w:color="auto"/>
            </w:tcBorders>
            <w:tcMar>
              <w:left w:w="57" w:type="dxa"/>
              <w:right w:w="0" w:type="dxa"/>
            </w:tcMar>
          </w:tcPr>
          <w:p w14:paraId="741DDD86" w14:textId="77777777" w:rsidR="004017D4" w:rsidRPr="00FC09B7" w:rsidRDefault="004017D4" w:rsidP="00D54475">
            <w:pPr>
              <w:pStyle w:val="TableText"/>
              <w:rPr>
                <w:b/>
                <w:noProof w:val="0"/>
                <w:lang w:val="en-GB"/>
              </w:rPr>
            </w:pPr>
            <w:r w:rsidRPr="00FC09B7">
              <w:rPr>
                <w:b/>
                <w:noProof w:val="0"/>
                <w:lang w:val="en-GB"/>
              </w:rPr>
              <w:t>TypeDefinition</w:t>
            </w:r>
          </w:p>
        </w:tc>
        <w:tc>
          <w:tcPr>
            <w:tcW w:w="1608" w:type="dxa"/>
            <w:tcBorders>
              <w:top w:val="single" w:sz="4" w:space="0" w:color="auto"/>
              <w:left w:val="single" w:sz="4" w:space="0" w:color="auto"/>
              <w:bottom w:val="single" w:sz="4" w:space="0" w:color="auto"/>
              <w:right w:val="single" w:sz="4" w:space="0" w:color="auto"/>
            </w:tcBorders>
            <w:tcMar>
              <w:left w:w="57" w:type="dxa"/>
              <w:right w:w="0" w:type="dxa"/>
            </w:tcMar>
          </w:tcPr>
          <w:p w14:paraId="38C85B43" w14:textId="77777777" w:rsidR="004017D4" w:rsidRPr="00FC09B7" w:rsidRDefault="004017D4" w:rsidP="00D54475">
            <w:pPr>
              <w:pStyle w:val="TableText"/>
              <w:rPr>
                <w:b/>
                <w:noProof w:val="0"/>
                <w:lang w:val="en-GB"/>
              </w:rPr>
            </w:pPr>
            <w:r w:rsidRPr="00FC09B7">
              <w:rPr>
                <w:b/>
                <w:noProof w:val="0"/>
                <w:lang w:val="en-GB"/>
              </w:rPr>
              <w:t>Modelling Rule</w:t>
            </w:r>
          </w:p>
        </w:tc>
      </w:tr>
      <w:tr w:rsidR="004017D4" w:rsidRPr="00FC09B7" w14:paraId="0146AA12" w14:textId="77777777" w:rsidTr="00985012">
        <w:trPr>
          <w:trHeight w:val="208"/>
          <w:jc w:val="center"/>
        </w:trPr>
        <w:tc>
          <w:tcPr>
            <w:tcW w:w="9171" w:type="dxa"/>
            <w:gridSpan w:val="6"/>
            <w:tcBorders>
              <w:top w:val="single" w:sz="4" w:space="0" w:color="auto"/>
              <w:left w:val="single" w:sz="4" w:space="0" w:color="auto"/>
              <w:bottom w:val="single" w:sz="4" w:space="0" w:color="auto"/>
              <w:right w:val="single" w:sz="4" w:space="0" w:color="auto"/>
            </w:tcBorders>
            <w:tcMar>
              <w:left w:w="57" w:type="dxa"/>
              <w:right w:w="0" w:type="dxa"/>
            </w:tcMar>
          </w:tcPr>
          <w:p w14:paraId="3A73A326" w14:textId="60404F9A" w:rsidR="004017D4" w:rsidRPr="00FC09B7" w:rsidRDefault="004017D4" w:rsidP="00D54475">
            <w:pPr>
              <w:pStyle w:val="TableText"/>
              <w:rPr>
                <w:noProof w:val="0"/>
                <w:lang w:val="en-GB"/>
              </w:rPr>
            </w:pPr>
            <w:r w:rsidRPr="00FC09B7">
              <w:rPr>
                <w:noProof w:val="0"/>
                <w:lang w:val="en-GB"/>
              </w:rPr>
              <w:t xml:space="preserve">Subtype of </w:t>
            </w:r>
            <w:r w:rsidRPr="00DD6490">
              <w:rPr>
                <w:noProof w:val="0"/>
                <w:lang w:val="en-GB"/>
              </w:rPr>
              <w:t>FolderType</w:t>
            </w:r>
            <w:r w:rsidRPr="00FC09B7">
              <w:rPr>
                <w:noProof w:val="0"/>
                <w:lang w:val="en-GB"/>
              </w:rPr>
              <w:t xml:space="preserve">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r w:rsidR="004017D4" w:rsidRPr="00FC09B7" w14:paraId="16047C35" w14:textId="77777777" w:rsidTr="00247763">
        <w:trPr>
          <w:jc w:val="center"/>
        </w:trPr>
        <w:tc>
          <w:tcPr>
            <w:tcW w:w="1326" w:type="dxa"/>
            <w:tcBorders>
              <w:top w:val="single" w:sz="4" w:space="0" w:color="auto"/>
              <w:left w:val="single" w:sz="4" w:space="0" w:color="auto"/>
              <w:bottom w:val="single" w:sz="4" w:space="0" w:color="auto"/>
              <w:right w:val="single" w:sz="4" w:space="0" w:color="auto"/>
            </w:tcBorders>
            <w:tcMar>
              <w:left w:w="57" w:type="dxa"/>
              <w:right w:w="0" w:type="dxa"/>
            </w:tcMar>
          </w:tcPr>
          <w:p w14:paraId="0EF73009" w14:textId="77777777" w:rsidR="004017D4" w:rsidRPr="00FC09B7" w:rsidRDefault="004017D4" w:rsidP="00D54475">
            <w:pPr>
              <w:pStyle w:val="TableText"/>
              <w:rPr>
                <w:noProof w:val="0"/>
                <w:lang w:val="en-GB"/>
              </w:rPr>
            </w:pPr>
          </w:p>
        </w:tc>
        <w:tc>
          <w:tcPr>
            <w:tcW w:w="992" w:type="dxa"/>
            <w:tcBorders>
              <w:top w:val="single" w:sz="4" w:space="0" w:color="auto"/>
              <w:left w:val="single" w:sz="4" w:space="0" w:color="auto"/>
              <w:bottom w:val="single" w:sz="4" w:space="0" w:color="auto"/>
              <w:right w:val="single" w:sz="4" w:space="0" w:color="auto"/>
            </w:tcBorders>
            <w:tcMar>
              <w:left w:w="57" w:type="dxa"/>
              <w:right w:w="0" w:type="dxa"/>
            </w:tcMar>
          </w:tcPr>
          <w:p w14:paraId="3BFA854A" w14:textId="77777777" w:rsidR="004017D4" w:rsidRPr="00FC09B7" w:rsidRDefault="004017D4" w:rsidP="00D54475">
            <w:pPr>
              <w:pStyle w:val="TableText"/>
              <w:rPr>
                <w:noProof w:val="0"/>
                <w:lang w:val="en-GB"/>
              </w:rPr>
            </w:pPr>
          </w:p>
        </w:tc>
        <w:tc>
          <w:tcPr>
            <w:tcW w:w="2552" w:type="dxa"/>
            <w:tcBorders>
              <w:top w:val="single" w:sz="4" w:space="0" w:color="auto"/>
              <w:left w:val="single" w:sz="4" w:space="0" w:color="auto"/>
              <w:bottom w:val="single" w:sz="4" w:space="0" w:color="auto"/>
              <w:right w:val="single" w:sz="4" w:space="0" w:color="auto"/>
            </w:tcBorders>
            <w:tcMar>
              <w:left w:w="57" w:type="dxa"/>
              <w:right w:w="0" w:type="dxa"/>
            </w:tcMar>
          </w:tcPr>
          <w:p w14:paraId="14D839D2" w14:textId="77777777" w:rsidR="004017D4" w:rsidRPr="00FC09B7" w:rsidRDefault="004017D4" w:rsidP="00D54475">
            <w:pPr>
              <w:pStyle w:val="TableText"/>
              <w:rPr>
                <w:noProof w:val="0"/>
                <w:lang w:val="en-GB"/>
              </w:rPr>
            </w:pPr>
          </w:p>
        </w:tc>
        <w:tc>
          <w:tcPr>
            <w:tcW w:w="850" w:type="dxa"/>
            <w:tcBorders>
              <w:top w:val="single" w:sz="4" w:space="0" w:color="auto"/>
              <w:left w:val="single" w:sz="4" w:space="0" w:color="auto"/>
              <w:bottom w:val="single" w:sz="4" w:space="0" w:color="auto"/>
              <w:right w:val="single" w:sz="4" w:space="0" w:color="auto"/>
            </w:tcBorders>
            <w:tcMar>
              <w:left w:w="57" w:type="dxa"/>
              <w:right w:w="0" w:type="dxa"/>
            </w:tcMar>
          </w:tcPr>
          <w:p w14:paraId="462EE57C" w14:textId="77777777" w:rsidR="004017D4" w:rsidRPr="00FC09B7" w:rsidRDefault="004017D4" w:rsidP="00D54475">
            <w:pPr>
              <w:pStyle w:val="TableText"/>
              <w:rPr>
                <w:noProof w:val="0"/>
                <w:lang w:val="en-GB"/>
              </w:rPr>
            </w:pPr>
          </w:p>
        </w:tc>
        <w:tc>
          <w:tcPr>
            <w:tcW w:w="1843" w:type="dxa"/>
            <w:tcBorders>
              <w:top w:val="single" w:sz="4" w:space="0" w:color="auto"/>
              <w:left w:val="single" w:sz="4" w:space="0" w:color="auto"/>
              <w:bottom w:val="single" w:sz="4" w:space="0" w:color="auto"/>
              <w:right w:val="single" w:sz="4" w:space="0" w:color="auto"/>
            </w:tcBorders>
            <w:tcMar>
              <w:left w:w="57" w:type="dxa"/>
              <w:right w:w="0" w:type="dxa"/>
            </w:tcMar>
          </w:tcPr>
          <w:p w14:paraId="1026A8BB" w14:textId="77777777" w:rsidR="004017D4" w:rsidRPr="00FC09B7" w:rsidRDefault="004017D4" w:rsidP="00D54475">
            <w:pPr>
              <w:pStyle w:val="TableText"/>
              <w:rPr>
                <w:noProof w:val="0"/>
                <w:lang w:val="en-GB"/>
              </w:rPr>
            </w:pPr>
          </w:p>
        </w:tc>
        <w:tc>
          <w:tcPr>
            <w:tcW w:w="1608" w:type="dxa"/>
            <w:tcBorders>
              <w:top w:val="single" w:sz="4" w:space="0" w:color="auto"/>
              <w:left w:val="single" w:sz="4" w:space="0" w:color="auto"/>
              <w:bottom w:val="single" w:sz="4" w:space="0" w:color="auto"/>
              <w:right w:val="single" w:sz="4" w:space="0" w:color="auto"/>
            </w:tcBorders>
            <w:tcMar>
              <w:left w:w="57" w:type="dxa"/>
              <w:right w:w="0" w:type="dxa"/>
            </w:tcMar>
          </w:tcPr>
          <w:p w14:paraId="3623C9E1" w14:textId="77777777" w:rsidR="004017D4" w:rsidRPr="00FC09B7" w:rsidRDefault="004017D4" w:rsidP="00D54475">
            <w:pPr>
              <w:pStyle w:val="TableText"/>
              <w:rPr>
                <w:noProof w:val="0"/>
                <w:lang w:val="en-GB"/>
              </w:rPr>
            </w:pPr>
          </w:p>
        </w:tc>
      </w:tr>
      <w:tr w:rsidR="004017D4" w:rsidRPr="00FC09B7" w14:paraId="5B3A6EB0" w14:textId="77777777" w:rsidTr="00247763">
        <w:trPr>
          <w:jc w:val="center"/>
        </w:trPr>
        <w:tc>
          <w:tcPr>
            <w:tcW w:w="1326" w:type="dxa"/>
            <w:tcBorders>
              <w:top w:val="single" w:sz="4" w:space="0" w:color="auto"/>
              <w:left w:val="single" w:sz="4" w:space="0" w:color="auto"/>
              <w:bottom w:val="single" w:sz="4" w:space="0" w:color="auto"/>
              <w:right w:val="single" w:sz="4" w:space="0" w:color="auto"/>
            </w:tcBorders>
            <w:tcMar>
              <w:left w:w="57" w:type="dxa"/>
              <w:right w:w="0" w:type="dxa"/>
            </w:tcMar>
          </w:tcPr>
          <w:p w14:paraId="451DAAF6" w14:textId="77777777" w:rsidR="004017D4" w:rsidRPr="00FC09B7" w:rsidRDefault="004017D4" w:rsidP="00D54475">
            <w:pPr>
              <w:pStyle w:val="TableText"/>
              <w:rPr>
                <w:noProof w:val="0"/>
                <w:lang w:val="en-GB"/>
              </w:rPr>
            </w:pPr>
            <w:r w:rsidRPr="00FC09B7">
              <w:rPr>
                <w:noProof w:val="0"/>
                <w:lang w:val="en-GB"/>
              </w:rPr>
              <w:t>Organizes</w:t>
            </w:r>
          </w:p>
        </w:tc>
        <w:tc>
          <w:tcPr>
            <w:tcW w:w="992" w:type="dxa"/>
            <w:tcBorders>
              <w:top w:val="single" w:sz="4" w:space="0" w:color="auto"/>
              <w:left w:val="single" w:sz="4" w:space="0" w:color="auto"/>
              <w:bottom w:val="single" w:sz="4" w:space="0" w:color="auto"/>
              <w:right w:val="single" w:sz="4" w:space="0" w:color="auto"/>
            </w:tcBorders>
            <w:tcMar>
              <w:left w:w="57" w:type="dxa"/>
              <w:right w:w="0" w:type="dxa"/>
            </w:tcMar>
          </w:tcPr>
          <w:p w14:paraId="1E347191" w14:textId="77777777" w:rsidR="004017D4" w:rsidRPr="00FC09B7" w:rsidRDefault="004017D4" w:rsidP="00D54475">
            <w:pPr>
              <w:pStyle w:val="TableText"/>
              <w:rPr>
                <w:noProof w:val="0"/>
                <w:lang w:val="en-GB"/>
              </w:rPr>
            </w:pPr>
            <w:r w:rsidRPr="00FC09B7">
              <w:rPr>
                <w:noProof w:val="0"/>
                <w:lang w:val="en-GB"/>
              </w:rPr>
              <w:t>Object</w:t>
            </w:r>
          </w:p>
        </w:tc>
        <w:tc>
          <w:tcPr>
            <w:tcW w:w="2552" w:type="dxa"/>
            <w:tcBorders>
              <w:top w:val="single" w:sz="4" w:space="0" w:color="auto"/>
              <w:left w:val="single" w:sz="4" w:space="0" w:color="auto"/>
              <w:bottom w:val="single" w:sz="4" w:space="0" w:color="auto"/>
              <w:right w:val="single" w:sz="4" w:space="0" w:color="auto"/>
            </w:tcBorders>
            <w:tcMar>
              <w:left w:w="57" w:type="dxa"/>
              <w:right w:w="0" w:type="dxa"/>
            </w:tcMar>
          </w:tcPr>
          <w:p w14:paraId="5CF5851E" w14:textId="77777777" w:rsidR="004017D4" w:rsidRPr="00FC09B7" w:rsidRDefault="004017D4" w:rsidP="00D54475">
            <w:pPr>
              <w:pStyle w:val="TableText"/>
              <w:rPr>
                <w:noProof w:val="0"/>
                <w:lang w:val="en-GB"/>
              </w:rPr>
            </w:pPr>
            <w:r w:rsidRPr="00FC09B7">
              <w:rPr>
                <w:noProof w:val="0"/>
                <w:lang w:val="en-GB"/>
              </w:rPr>
              <w:t>&lt;DataSetFolderName&gt;</w:t>
            </w:r>
          </w:p>
        </w:tc>
        <w:tc>
          <w:tcPr>
            <w:tcW w:w="850" w:type="dxa"/>
            <w:tcBorders>
              <w:top w:val="single" w:sz="4" w:space="0" w:color="auto"/>
              <w:left w:val="single" w:sz="4" w:space="0" w:color="auto"/>
              <w:bottom w:val="single" w:sz="4" w:space="0" w:color="auto"/>
              <w:right w:val="single" w:sz="4" w:space="0" w:color="auto"/>
            </w:tcBorders>
            <w:tcMar>
              <w:left w:w="57" w:type="dxa"/>
              <w:right w:w="0" w:type="dxa"/>
            </w:tcMar>
          </w:tcPr>
          <w:p w14:paraId="5200A7A4" w14:textId="77777777" w:rsidR="004017D4" w:rsidRPr="00FC09B7" w:rsidRDefault="004017D4" w:rsidP="00D54475">
            <w:pPr>
              <w:pStyle w:val="TableText"/>
              <w:rPr>
                <w:noProof w:val="0"/>
                <w:lang w:val="en-GB"/>
              </w:rPr>
            </w:pPr>
          </w:p>
        </w:tc>
        <w:tc>
          <w:tcPr>
            <w:tcW w:w="1843" w:type="dxa"/>
            <w:tcBorders>
              <w:top w:val="single" w:sz="4" w:space="0" w:color="auto"/>
              <w:left w:val="single" w:sz="4" w:space="0" w:color="auto"/>
              <w:bottom w:val="single" w:sz="4" w:space="0" w:color="auto"/>
              <w:right w:val="single" w:sz="4" w:space="0" w:color="auto"/>
            </w:tcBorders>
            <w:tcMar>
              <w:left w:w="57" w:type="dxa"/>
              <w:right w:w="0" w:type="dxa"/>
            </w:tcMar>
          </w:tcPr>
          <w:p w14:paraId="7E2C0CF3" w14:textId="77777777" w:rsidR="004017D4" w:rsidRPr="00FC09B7" w:rsidRDefault="004017D4" w:rsidP="00D54475">
            <w:pPr>
              <w:pStyle w:val="TableText"/>
              <w:rPr>
                <w:noProof w:val="0"/>
                <w:lang w:val="en-GB"/>
              </w:rPr>
            </w:pPr>
            <w:r w:rsidRPr="00FC09B7">
              <w:rPr>
                <w:rFonts w:eastAsia="平成明朝"/>
                <w:noProof w:val="0"/>
                <w:lang w:val="en-GB" w:eastAsia="fr-FR"/>
              </w:rPr>
              <w:t>DataSetFolderType</w:t>
            </w:r>
          </w:p>
        </w:tc>
        <w:tc>
          <w:tcPr>
            <w:tcW w:w="1608" w:type="dxa"/>
            <w:tcBorders>
              <w:top w:val="single" w:sz="4" w:space="0" w:color="auto"/>
              <w:left w:val="single" w:sz="4" w:space="0" w:color="auto"/>
              <w:bottom w:val="single" w:sz="4" w:space="0" w:color="auto"/>
              <w:right w:val="single" w:sz="4" w:space="0" w:color="auto"/>
            </w:tcBorders>
            <w:tcMar>
              <w:left w:w="57" w:type="dxa"/>
              <w:right w:w="0" w:type="dxa"/>
            </w:tcMar>
          </w:tcPr>
          <w:p w14:paraId="7AF9C654" w14:textId="77777777" w:rsidR="004017D4" w:rsidRPr="00FC09B7" w:rsidRDefault="004017D4" w:rsidP="00D54475">
            <w:pPr>
              <w:pStyle w:val="TableText"/>
              <w:rPr>
                <w:noProof w:val="0"/>
                <w:lang w:val="en-GB"/>
              </w:rPr>
            </w:pPr>
            <w:r w:rsidRPr="00FC09B7">
              <w:rPr>
                <w:noProof w:val="0"/>
                <w:lang w:val="en-GB"/>
              </w:rPr>
              <w:t>OptionalPlaceholder</w:t>
            </w:r>
          </w:p>
        </w:tc>
      </w:tr>
      <w:tr w:rsidR="004017D4" w:rsidRPr="00FC09B7" w14:paraId="5C52D50B" w14:textId="77777777" w:rsidTr="00247763">
        <w:trPr>
          <w:jc w:val="center"/>
        </w:trPr>
        <w:tc>
          <w:tcPr>
            <w:tcW w:w="1326" w:type="dxa"/>
            <w:tcBorders>
              <w:top w:val="single" w:sz="4" w:space="0" w:color="auto"/>
              <w:left w:val="single" w:sz="4" w:space="0" w:color="auto"/>
              <w:bottom w:val="single" w:sz="4" w:space="0" w:color="auto"/>
              <w:right w:val="single" w:sz="4" w:space="0" w:color="auto"/>
            </w:tcBorders>
            <w:tcMar>
              <w:left w:w="57" w:type="dxa"/>
              <w:right w:w="0" w:type="dxa"/>
            </w:tcMar>
          </w:tcPr>
          <w:p w14:paraId="6BB53E9C" w14:textId="77777777" w:rsidR="004017D4" w:rsidRPr="00FC09B7" w:rsidRDefault="004017D4" w:rsidP="00D54475">
            <w:pPr>
              <w:pStyle w:val="TableText"/>
              <w:rPr>
                <w:noProof w:val="0"/>
                <w:lang w:val="en-GB"/>
              </w:rPr>
            </w:pPr>
            <w:r w:rsidRPr="00FC09B7">
              <w:rPr>
                <w:noProof w:val="0"/>
                <w:lang w:val="en-GB"/>
              </w:rPr>
              <w:t>HasComponent</w:t>
            </w:r>
          </w:p>
        </w:tc>
        <w:tc>
          <w:tcPr>
            <w:tcW w:w="992" w:type="dxa"/>
            <w:tcBorders>
              <w:top w:val="single" w:sz="4" w:space="0" w:color="auto"/>
              <w:left w:val="single" w:sz="4" w:space="0" w:color="auto"/>
              <w:bottom w:val="single" w:sz="4" w:space="0" w:color="auto"/>
              <w:right w:val="single" w:sz="4" w:space="0" w:color="auto"/>
            </w:tcBorders>
            <w:tcMar>
              <w:left w:w="57" w:type="dxa"/>
              <w:right w:w="0" w:type="dxa"/>
            </w:tcMar>
          </w:tcPr>
          <w:p w14:paraId="232FDD5C" w14:textId="77777777" w:rsidR="004017D4" w:rsidRPr="00FC09B7" w:rsidRDefault="004017D4" w:rsidP="00D54475">
            <w:pPr>
              <w:pStyle w:val="TableText"/>
              <w:rPr>
                <w:noProof w:val="0"/>
                <w:lang w:val="en-GB"/>
              </w:rPr>
            </w:pPr>
            <w:r w:rsidRPr="00FC09B7">
              <w:rPr>
                <w:noProof w:val="0"/>
                <w:lang w:val="en-GB"/>
              </w:rPr>
              <w:t>Object</w:t>
            </w:r>
          </w:p>
        </w:tc>
        <w:tc>
          <w:tcPr>
            <w:tcW w:w="2552" w:type="dxa"/>
            <w:tcBorders>
              <w:top w:val="single" w:sz="4" w:space="0" w:color="auto"/>
              <w:left w:val="single" w:sz="4" w:space="0" w:color="auto"/>
              <w:bottom w:val="single" w:sz="4" w:space="0" w:color="auto"/>
              <w:right w:val="single" w:sz="4" w:space="0" w:color="auto"/>
            </w:tcBorders>
            <w:tcMar>
              <w:left w:w="57" w:type="dxa"/>
              <w:right w:w="0" w:type="dxa"/>
            </w:tcMar>
          </w:tcPr>
          <w:p w14:paraId="7E4BE178" w14:textId="77777777" w:rsidR="004017D4" w:rsidRPr="00FC09B7" w:rsidRDefault="004017D4" w:rsidP="00D54475">
            <w:pPr>
              <w:pStyle w:val="TableText"/>
              <w:rPr>
                <w:noProof w:val="0"/>
                <w:lang w:val="en-GB"/>
              </w:rPr>
            </w:pPr>
            <w:r w:rsidRPr="00FC09B7">
              <w:rPr>
                <w:noProof w:val="0"/>
                <w:lang w:val="en-GB"/>
              </w:rPr>
              <w:t>&lt;PublishedDataSetName&gt;</w:t>
            </w:r>
          </w:p>
        </w:tc>
        <w:tc>
          <w:tcPr>
            <w:tcW w:w="850" w:type="dxa"/>
            <w:tcBorders>
              <w:top w:val="single" w:sz="4" w:space="0" w:color="auto"/>
              <w:left w:val="single" w:sz="4" w:space="0" w:color="auto"/>
              <w:bottom w:val="single" w:sz="4" w:space="0" w:color="auto"/>
              <w:right w:val="single" w:sz="4" w:space="0" w:color="auto"/>
            </w:tcBorders>
            <w:tcMar>
              <w:left w:w="57" w:type="dxa"/>
              <w:right w:w="0" w:type="dxa"/>
            </w:tcMar>
          </w:tcPr>
          <w:p w14:paraId="4015AAA3" w14:textId="77777777" w:rsidR="004017D4" w:rsidRPr="00FC09B7" w:rsidRDefault="004017D4" w:rsidP="00D54475">
            <w:pPr>
              <w:pStyle w:val="TableText"/>
              <w:rPr>
                <w:noProof w:val="0"/>
                <w:lang w:val="en-GB"/>
              </w:rPr>
            </w:pPr>
          </w:p>
        </w:tc>
        <w:tc>
          <w:tcPr>
            <w:tcW w:w="1843" w:type="dxa"/>
            <w:tcBorders>
              <w:top w:val="single" w:sz="4" w:space="0" w:color="auto"/>
              <w:left w:val="single" w:sz="4" w:space="0" w:color="auto"/>
              <w:bottom w:val="single" w:sz="4" w:space="0" w:color="auto"/>
              <w:right w:val="single" w:sz="4" w:space="0" w:color="auto"/>
            </w:tcBorders>
            <w:tcMar>
              <w:left w:w="57" w:type="dxa"/>
              <w:right w:w="0" w:type="dxa"/>
            </w:tcMar>
          </w:tcPr>
          <w:p w14:paraId="1A3FF460" w14:textId="33775D8B" w:rsidR="004017D4" w:rsidRPr="00FC09B7" w:rsidRDefault="00247763" w:rsidP="00D54475">
            <w:pPr>
              <w:pStyle w:val="TableText"/>
              <w:rPr>
                <w:noProof w:val="0"/>
                <w:lang w:val="en-GB"/>
              </w:rPr>
            </w:pPr>
            <w:r w:rsidRPr="00FC09B7">
              <w:rPr>
                <w:rFonts w:eastAsia="平成明朝"/>
                <w:noProof w:val="0"/>
                <w:lang w:val="en-GB" w:eastAsia="fr-FR"/>
              </w:rPr>
              <w:t>PublishedDataSetType</w:t>
            </w:r>
          </w:p>
        </w:tc>
        <w:tc>
          <w:tcPr>
            <w:tcW w:w="1608" w:type="dxa"/>
            <w:tcBorders>
              <w:top w:val="single" w:sz="4" w:space="0" w:color="auto"/>
              <w:left w:val="single" w:sz="4" w:space="0" w:color="auto"/>
              <w:bottom w:val="single" w:sz="4" w:space="0" w:color="auto"/>
              <w:right w:val="single" w:sz="4" w:space="0" w:color="auto"/>
            </w:tcBorders>
            <w:tcMar>
              <w:left w:w="57" w:type="dxa"/>
              <w:right w:w="0" w:type="dxa"/>
            </w:tcMar>
          </w:tcPr>
          <w:p w14:paraId="228ED374" w14:textId="77777777" w:rsidR="004017D4" w:rsidRPr="00FC09B7" w:rsidRDefault="004017D4" w:rsidP="00D54475">
            <w:pPr>
              <w:pStyle w:val="TableText"/>
              <w:rPr>
                <w:noProof w:val="0"/>
                <w:lang w:val="en-GB"/>
              </w:rPr>
            </w:pPr>
            <w:r w:rsidRPr="00FC09B7">
              <w:rPr>
                <w:noProof w:val="0"/>
                <w:lang w:val="en-GB"/>
              </w:rPr>
              <w:t>OptionalPlaceholder</w:t>
            </w:r>
          </w:p>
        </w:tc>
      </w:tr>
      <w:tr w:rsidR="004017D4" w:rsidRPr="00FC09B7" w14:paraId="0EF6D64F" w14:textId="77777777" w:rsidTr="00247763">
        <w:trPr>
          <w:jc w:val="center"/>
        </w:trPr>
        <w:tc>
          <w:tcPr>
            <w:tcW w:w="1326" w:type="dxa"/>
            <w:tcBorders>
              <w:top w:val="single" w:sz="4" w:space="0" w:color="auto"/>
              <w:left w:val="single" w:sz="4" w:space="0" w:color="auto"/>
              <w:bottom w:val="single" w:sz="4" w:space="0" w:color="auto"/>
              <w:right w:val="single" w:sz="4" w:space="0" w:color="auto"/>
            </w:tcBorders>
            <w:tcMar>
              <w:left w:w="57" w:type="dxa"/>
              <w:right w:w="0" w:type="dxa"/>
            </w:tcMar>
          </w:tcPr>
          <w:p w14:paraId="70C3E0E8" w14:textId="77777777" w:rsidR="004017D4" w:rsidRPr="00FC09B7" w:rsidRDefault="004017D4" w:rsidP="00D54475">
            <w:pPr>
              <w:pStyle w:val="TableText"/>
              <w:rPr>
                <w:noProof w:val="0"/>
                <w:lang w:val="en-GB"/>
              </w:rPr>
            </w:pPr>
            <w:r w:rsidRPr="00FC09B7">
              <w:rPr>
                <w:noProof w:val="0"/>
                <w:lang w:val="en-GB"/>
              </w:rPr>
              <w:t>HasComponent</w:t>
            </w:r>
          </w:p>
        </w:tc>
        <w:tc>
          <w:tcPr>
            <w:tcW w:w="992" w:type="dxa"/>
            <w:tcBorders>
              <w:top w:val="single" w:sz="4" w:space="0" w:color="auto"/>
              <w:left w:val="single" w:sz="4" w:space="0" w:color="auto"/>
              <w:bottom w:val="single" w:sz="4" w:space="0" w:color="auto"/>
              <w:right w:val="single" w:sz="4" w:space="0" w:color="auto"/>
            </w:tcBorders>
            <w:tcMar>
              <w:left w:w="57" w:type="dxa"/>
              <w:right w:w="0" w:type="dxa"/>
            </w:tcMar>
          </w:tcPr>
          <w:p w14:paraId="25982349" w14:textId="77777777" w:rsidR="004017D4" w:rsidRPr="00FC09B7" w:rsidRDefault="004017D4" w:rsidP="00D54475">
            <w:pPr>
              <w:pStyle w:val="TableText"/>
              <w:rPr>
                <w:noProof w:val="0"/>
                <w:lang w:val="en-GB"/>
              </w:rPr>
            </w:pPr>
            <w:r w:rsidRPr="00FC09B7">
              <w:rPr>
                <w:noProof w:val="0"/>
                <w:lang w:val="en-GB"/>
              </w:rPr>
              <w:t>Method</w:t>
            </w:r>
          </w:p>
        </w:tc>
        <w:tc>
          <w:tcPr>
            <w:tcW w:w="2552" w:type="dxa"/>
            <w:tcBorders>
              <w:top w:val="single" w:sz="4" w:space="0" w:color="auto"/>
              <w:left w:val="single" w:sz="4" w:space="0" w:color="auto"/>
              <w:bottom w:val="single" w:sz="4" w:space="0" w:color="auto"/>
              <w:right w:val="single" w:sz="4" w:space="0" w:color="auto"/>
            </w:tcBorders>
            <w:tcMar>
              <w:left w:w="57" w:type="dxa"/>
              <w:right w:w="0" w:type="dxa"/>
            </w:tcMar>
          </w:tcPr>
          <w:p w14:paraId="588E7CDD" w14:textId="77777777" w:rsidR="004017D4" w:rsidRPr="00FC09B7" w:rsidRDefault="004017D4" w:rsidP="00D54475">
            <w:pPr>
              <w:pStyle w:val="TableText"/>
              <w:rPr>
                <w:noProof w:val="0"/>
                <w:lang w:val="en-GB"/>
              </w:rPr>
            </w:pPr>
            <w:r w:rsidRPr="00FC09B7">
              <w:rPr>
                <w:noProof w:val="0"/>
                <w:lang w:val="en-GB"/>
              </w:rPr>
              <w:t>AddPublishedDataItems</w:t>
            </w:r>
          </w:p>
        </w:tc>
        <w:tc>
          <w:tcPr>
            <w:tcW w:w="2693" w:type="dxa"/>
            <w:gridSpan w:val="2"/>
            <w:tcBorders>
              <w:top w:val="single" w:sz="4" w:space="0" w:color="auto"/>
              <w:left w:val="single" w:sz="4" w:space="0" w:color="auto"/>
              <w:bottom w:val="single" w:sz="4" w:space="0" w:color="auto"/>
              <w:right w:val="single" w:sz="4" w:space="0" w:color="auto"/>
            </w:tcBorders>
            <w:tcMar>
              <w:left w:w="57" w:type="dxa"/>
              <w:right w:w="0" w:type="dxa"/>
            </w:tcMar>
          </w:tcPr>
          <w:p w14:paraId="6D58FFDA" w14:textId="4C4AD8C4" w:rsidR="004017D4" w:rsidRPr="00FC09B7" w:rsidRDefault="004017D4" w:rsidP="00D54475">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_Ref425684456 \r \h </w:instrText>
            </w:r>
            <w:r w:rsidRPr="00FC09B7">
              <w:rPr>
                <w:noProof w:val="0"/>
                <w:lang w:val="en-GB"/>
              </w:rPr>
            </w:r>
            <w:r w:rsidRPr="00FC09B7">
              <w:rPr>
                <w:noProof w:val="0"/>
                <w:lang w:val="en-GB"/>
              </w:rPr>
              <w:fldChar w:fldCharType="separate"/>
            </w:r>
            <w:r w:rsidR="005333FC">
              <w:rPr>
                <w:noProof w:val="0"/>
                <w:lang w:val="en-GB"/>
              </w:rPr>
              <w:t>9.1.4.5.2</w:t>
            </w:r>
            <w:r w:rsidRPr="00FC09B7">
              <w:rPr>
                <w:noProof w:val="0"/>
                <w:lang w:val="en-GB"/>
              </w:rPr>
              <w:fldChar w:fldCharType="end"/>
            </w:r>
            <w:r w:rsidRPr="00FC09B7">
              <w:rPr>
                <w:noProof w:val="0"/>
                <w:lang w:val="en-GB"/>
              </w:rPr>
              <w:t>.</w:t>
            </w:r>
          </w:p>
        </w:tc>
        <w:tc>
          <w:tcPr>
            <w:tcW w:w="1608" w:type="dxa"/>
            <w:tcBorders>
              <w:top w:val="single" w:sz="4" w:space="0" w:color="auto"/>
              <w:left w:val="single" w:sz="4" w:space="0" w:color="auto"/>
              <w:bottom w:val="single" w:sz="4" w:space="0" w:color="auto"/>
              <w:right w:val="single" w:sz="4" w:space="0" w:color="auto"/>
            </w:tcBorders>
            <w:tcMar>
              <w:left w:w="57" w:type="dxa"/>
              <w:right w:w="0" w:type="dxa"/>
            </w:tcMar>
          </w:tcPr>
          <w:p w14:paraId="0A5C38AC" w14:textId="77777777" w:rsidR="004017D4" w:rsidRPr="00FC09B7" w:rsidRDefault="004017D4" w:rsidP="00D54475">
            <w:pPr>
              <w:pStyle w:val="TableText"/>
              <w:rPr>
                <w:noProof w:val="0"/>
                <w:lang w:val="en-GB"/>
              </w:rPr>
            </w:pPr>
            <w:r w:rsidRPr="00FC09B7">
              <w:rPr>
                <w:noProof w:val="0"/>
                <w:lang w:val="en-GB"/>
              </w:rPr>
              <w:t>Optional</w:t>
            </w:r>
          </w:p>
        </w:tc>
      </w:tr>
      <w:tr w:rsidR="004017D4" w:rsidRPr="00FC09B7" w14:paraId="2C06F23B" w14:textId="77777777" w:rsidTr="00247763">
        <w:trPr>
          <w:jc w:val="center"/>
        </w:trPr>
        <w:tc>
          <w:tcPr>
            <w:tcW w:w="1326" w:type="dxa"/>
            <w:tcBorders>
              <w:top w:val="single" w:sz="4" w:space="0" w:color="auto"/>
              <w:left w:val="single" w:sz="4" w:space="0" w:color="auto"/>
              <w:bottom w:val="single" w:sz="4" w:space="0" w:color="auto"/>
              <w:right w:val="single" w:sz="4" w:space="0" w:color="auto"/>
            </w:tcBorders>
            <w:tcMar>
              <w:left w:w="57" w:type="dxa"/>
              <w:right w:w="0" w:type="dxa"/>
            </w:tcMar>
          </w:tcPr>
          <w:p w14:paraId="2E88548A" w14:textId="77777777" w:rsidR="004017D4" w:rsidRPr="00FC09B7" w:rsidRDefault="004017D4" w:rsidP="00D54475">
            <w:pPr>
              <w:pStyle w:val="TableText"/>
              <w:rPr>
                <w:noProof w:val="0"/>
                <w:lang w:val="en-GB"/>
              </w:rPr>
            </w:pPr>
            <w:r w:rsidRPr="00FC09B7">
              <w:rPr>
                <w:noProof w:val="0"/>
                <w:lang w:val="en-GB"/>
              </w:rPr>
              <w:t>HasComponent</w:t>
            </w:r>
          </w:p>
        </w:tc>
        <w:tc>
          <w:tcPr>
            <w:tcW w:w="992" w:type="dxa"/>
            <w:tcBorders>
              <w:top w:val="single" w:sz="4" w:space="0" w:color="auto"/>
              <w:left w:val="single" w:sz="4" w:space="0" w:color="auto"/>
              <w:bottom w:val="single" w:sz="4" w:space="0" w:color="auto"/>
              <w:right w:val="single" w:sz="4" w:space="0" w:color="auto"/>
            </w:tcBorders>
            <w:tcMar>
              <w:left w:w="57" w:type="dxa"/>
              <w:right w:w="0" w:type="dxa"/>
            </w:tcMar>
          </w:tcPr>
          <w:p w14:paraId="3F2002AE" w14:textId="77777777" w:rsidR="004017D4" w:rsidRPr="00FC09B7" w:rsidRDefault="004017D4" w:rsidP="00D54475">
            <w:pPr>
              <w:pStyle w:val="TableText"/>
              <w:rPr>
                <w:noProof w:val="0"/>
                <w:lang w:val="en-GB"/>
              </w:rPr>
            </w:pPr>
            <w:r w:rsidRPr="00FC09B7">
              <w:rPr>
                <w:noProof w:val="0"/>
                <w:lang w:val="en-GB"/>
              </w:rPr>
              <w:t>Method</w:t>
            </w:r>
          </w:p>
        </w:tc>
        <w:tc>
          <w:tcPr>
            <w:tcW w:w="2552" w:type="dxa"/>
            <w:tcBorders>
              <w:top w:val="single" w:sz="4" w:space="0" w:color="auto"/>
              <w:left w:val="single" w:sz="4" w:space="0" w:color="auto"/>
              <w:bottom w:val="single" w:sz="4" w:space="0" w:color="auto"/>
              <w:right w:val="single" w:sz="4" w:space="0" w:color="auto"/>
            </w:tcBorders>
            <w:tcMar>
              <w:left w:w="57" w:type="dxa"/>
              <w:right w:w="0" w:type="dxa"/>
            </w:tcMar>
          </w:tcPr>
          <w:p w14:paraId="4A13B12A" w14:textId="77777777" w:rsidR="004017D4" w:rsidRPr="00FC09B7" w:rsidRDefault="004017D4" w:rsidP="00D54475">
            <w:pPr>
              <w:pStyle w:val="TableText"/>
              <w:rPr>
                <w:noProof w:val="0"/>
                <w:lang w:val="en-GB"/>
              </w:rPr>
            </w:pPr>
            <w:r w:rsidRPr="00FC09B7">
              <w:rPr>
                <w:noProof w:val="0"/>
                <w:lang w:val="en-GB"/>
              </w:rPr>
              <w:t>AddPublishedEvents</w:t>
            </w:r>
          </w:p>
        </w:tc>
        <w:tc>
          <w:tcPr>
            <w:tcW w:w="2693" w:type="dxa"/>
            <w:gridSpan w:val="2"/>
            <w:tcBorders>
              <w:top w:val="single" w:sz="4" w:space="0" w:color="auto"/>
              <w:left w:val="single" w:sz="4" w:space="0" w:color="auto"/>
              <w:bottom w:val="single" w:sz="4" w:space="0" w:color="auto"/>
              <w:right w:val="single" w:sz="4" w:space="0" w:color="auto"/>
            </w:tcBorders>
            <w:tcMar>
              <w:left w:w="57" w:type="dxa"/>
              <w:right w:w="0" w:type="dxa"/>
            </w:tcMar>
          </w:tcPr>
          <w:p w14:paraId="70807DEF" w14:textId="0EC05D0B" w:rsidR="004017D4" w:rsidRPr="00FC09B7" w:rsidRDefault="004017D4" w:rsidP="00D54475">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_Ref425684461 \r \h </w:instrText>
            </w:r>
            <w:r w:rsidRPr="00FC09B7">
              <w:rPr>
                <w:noProof w:val="0"/>
                <w:lang w:val="en-GB"/>
              </w:rPr>
            </w:r>
            <w:r w:rsidRPr="00FC09B7">
              <w:rPr>
                <w:noProof w:val="0"/>
                <w:lang w:val="en-GB"/>
              </w:rPr>
              <w:fldChar w:fldCharType="separate"/>
            </w:r>
            <w:r w:rsidR="005333FC">
              <w:rPr>
                <w:noProof w:val="0"/>
                <w:lang w:val="en-GB"/>
              </w:rPr>
              <w:t>9.1.4.5.3</w:t>
            </w:r>
            <w:r w:rsidRPr="00FC09B7">
              <w:rPr>
                <w:noProof w:val="0"/>
                <w:lang w:val="en-GB"/>
              </w:rPr>
              <w:fldChar w:fldCharType="end"/>
            </w:r>
            <w:r w:rsidRPr="00FC09B7">
              <w:rPr>
                <w:noProof w:val="0"/>
                <w:lang w:val="en-GB"/>
              </w:rPr>
              <w:t>.</w:t>
            </w:r>
          </w:p>
        </w:tc>
        <w:tc>
          <w:tcPr>
            <w:tcW w:w="1608" w:type="dxa"/>
            <w:tcBorders>
              <w:top w:val="single" w:sz="4" w:space="0" w:color="auto"/>
              <w:left w:val="single" w:sz="4" w:space="0" w:color="auto"/>
              <w:bottom w:val="single" w:sz="4" w:space="0" w:color="auto"/>
              <w:right w:val="single" w:sz="4" w:space="0" w:color="auto"/>
            </w:tcBorders>
            <w:tcMar>
              <w:left w:w="57" w:type="dxa"/>
              <w:right w:w="0" w:type="dxa"/>
            </w:tcMar>
          </w:tcPr>
          <w:p w14:paraId="0C6C2653" w14:textId="77777777" w:rsidR="004017D4" w:rsidRPr="00FC09B7" w:rsidRDefault="004017D4" w:rsidP="00D54475">
            <w:pPr>
              <w:pStyle w:val="TableText"/>
              <w:rPr>
                <w:noProof w:val="0"/>
                <w:lang w:val="en-GB"/>
              </w:rPr>
            </w:pPr>
            <w:r w:rsidRPr="00FC09B7">
              <w:rPr>
                <w:noProof w:val="0"/>
                <w:lang w:val="en-GB"/>
              </w:rPr>
              <w:t>Optional</w:t>
            </w:r>
          </w:p>
        </w:tc>
      </w:tr>
      <w:tr w:rsidR="00985012" w:rsidRPr="00FC09B7" w14:paraId="4C7F07C6" w14:textId="77777777" w:rsidTr="00247763">
        <w:trPr>
          <w:jc w:val="center"/>
        </w:trPr>
        <w:tc>
          <w:tcPr>
            <w:tcW w:w="1326" w:type="dxa"/>
            <w:tcBorders>
              <w:top w:val="single" w:sz="4" w:space="0" w:color="auto"/>
              <w:left w:val="single" w:sz="4" w:space="0" w:color="auto"/>
              <w:bottom w:val="single" w:sz="4" w:space="0" w:color="auto"/>
              <w:right w:val="single" w:sz="4" w:space="0" w:color="auto"/>
            </w:tcBorders>
            <w:tcMar>
              <w:left w:w="57" w:type="dxa"/>
              <w:right w:w="0" w:type="dxa"/>
            </w:tcMar>
          </w:tcPr>
          <w:p w14:paraId="0971682F" w14:textId="591D77CE" w:rsidR="00985012" w:rsidRPr="00FC09B7" w:rsidRDefault="00985012" w:rsidP="00D54475">
            <w:pPr>
              <w:pStyle w:val="TableText"/>
              <w:rPr>
                <w:noProof w:val="0"/>
                <w:lang w:val="en-GB"/>
              </w:rPr>
            </w:pPr>
            <w:r w:rsidRPr="00FC09B7">
              <w:rPr>
                <w:noProof w:val="0"/>
                <w:lang w:val="en-GB"/>
              </w:rPr>
              <w:t>HasComponent</w:t>
            </w:r>
          </w:p>
        </w:tc>
        <w:tc>
          <w:tcPr>
            <w:tcW w:w="992" w:type="dxa"/>
            <w:tcBorders>
              <w:top w:val="single" w:sz="4" w:space="0" w:color="auto"/>
              <w:left w:val="single" w:sz="4" w:space="0" w:color="auto"/>
              <w:bottom w:val="single" w:sz="4" w:space="0" w:color="auto"/>
              <w:right w:val="single" w:sz="4" w:space="0" w:color="auto"/>
            </w:tcBorders>
            <w:tcMar>
              <w:left w:w="57" w:type="dxa"/>
              <w:right w:w="0" w:type="dxa"/>
            </w:tcMar>
          </w:tcPr>
          <w:p w14:paraId="5EB68C9E" w14:textId="5A89FA44" w:rsidR="00985012" w:rsidRPr="00FC09B7" w:rsidRDefault="00985012" w:rsidP="00D54475">
            <w:pPr>
              <w:pStyle w:val="TableText"/>
              <w:rPr>
                <w:noProof w:val="0"/>
                <w:lang w:val="en-GB"/>
              </w:rPr>
            </w:pPr>
            <w:r w:rsidRPr="00FC09B7">
              <w:rPr>
                <w:noProof w:val="0"/>
                <w:lang w:val="en-GB"/>
              </w:rPr>
              <w:t>Method</w:t>
            </w:r>
          </w:p>
        </w:tc>
        <w:tc>
          <w:tcPr>
            <w:tcW w:w="2552" w:type="dxa"/>
            <w:tcBorders>
              <w:top w:val="single" w:sz="4" w:space="0" w:color="auto"/>
              <w:left w:val="single" w:sz="4" w:space="0" w:color="auto"/>
              <w:bottom w:val="single" w:sz="4" w:space="0" w:color="auto"/>
              <w:right w:val="single" w:sz="4" w:space="0" w:color="auto"/>
            </w:tcBorders>
            <w:tcMar>
              <w:left w:w="57" w:type="dxa"/>
              <w:right w:w="0" w:type="dxa"/>
            </w:tcMar>
          </w:tcPr>
          <w:p w14:paraId="1C3D766C" w14:textId="7C4C8269" w:rsidR="00985012" w:rsidRPr="00FC09B7" w:rsidRDefault="00985012" w:rsidP="00D54475">
            <w:pPr>
              <w:pStyle w:val="TableText"/>
              <w:rPr>
                <w:noProof w:val="0"/>
                <w:lang w:val="en-GB"/>
              </w:rPr>
            </w:pPr>
            <w:r w:rsidRPr="00FC09B7">
              <w:rPr>
                <w:noProof w:val="0"/>
                <w:lang w:val="en-GB"/>
              </w:rPr>
              <w:t>AddPublishedDataItemsTemplate</w:t>
            </w:r>
          </w:p>
        </w:tc>
        <w:tc>
          <w:tcPr>
            <w:tcW w:w="2693" w:type="dxa"/>
            <w:gridSpan w:val="2"/>
            <w:tcBorders>
              <w:top w:val="single" w:sz="4" w:space="0" w:color="auto"/>
              <w:left w:val="single" w:sz="4" w:space="0" w:color="auto"/>
              <w:bottom w:val="single" w:sz="4" w:space="0" w:color="auto"/>
              <w:right w:val="single" w:sz="4" w:space="0" w:color="auto"/>
            </w:tcBorders>
            <w:tcMar>
              <w:left w:w="57" w:type="dxa"/>
              <w:right w:w="0" w:type="dxa"/>
            </w:tcMar>
          </w:tcPr>
          <w:p w14:paraId="7CF4CBB9" w14:textId="0B3DA4A7" w:rsidR="00985012" w:rsidRPr="00FC09B7" w:rsidRDefault="00985012" w:rsidP="00D54475">
            <w:pPr>
              <w:pStyle w:val="TableText"/>
              <w:rPr>
                <w:noProof w:val="0"/>
                <w:lang w:val="en-GB"/>
              </w:rPr>
            </w:pPr>
            <w:r w:rsidRPr="00FC09B7">
              <w:rPr>
                <w:noProof w:val="0"/>
                <w:lang w:val="en-GB"/>
              </w:rPr>
              <w:t xml:space="preserve">Defined in </w:t>
            </w:r>
            <w:r w:rsidR="00A20F3C" w:rsidRPr="00FC09B7">
              <w:rPr>
                <w:noProof w:val="0"/>
                <w:lang w:val="en-GB"/>
              </w:rPr>
              <w:fldChar w:fldCharType="begin"/>
            </w:r>
            <w:r w:rsidR="00A20F3C" w:rsidRPr="00FC09B7">
              <w:rPr>
                <w:noProof w:val="0"/>
                <w:lang w:val="en-GB"/>
              </w:rPr>
              <w:instrText xml:space="preserve"> REF _Ref498550988 \r \h </w:instrText>
            </w:r>
            <w:r w:rsidR="00A20F3C" w:rsidRPr="00FC09B7">
              <w:rPr>
                <w:noProof w:val="0"/>
                <w:lang w:val="en-GB"/>
              </w:rPr>
            </w:r>
            <w:r w:rsidR="00A20F3C" w:rsidRPr="00FC09B7">
              <w:rPr>
                <w:noProof w:val="0"/>
                <w:lang w:val="en-GB"/>
              </w:rPr>
              <w:fldChar w:fldCharType="separate"/>
            </w:r>
            <w:r w:rsidR="005333FC">
              <w:rPr>
                <w:noProof w:val="0"/>
                <w:lang w:val="en-GB"/>
              </w:rPr>
              <w:t>9.1.4.5.4</w:t>
            </w:r>
            <w:r w:rsidR="00A20F3C" w:rsidRPr="00FC09B7">
              <w:rPr>
                <w:noProof w:val="0"/>
                <w:lang w:val="en-GB"/>
              </w:rPr>
              <w:fldChar w:fldCharType="end"/>
            </w:r>
            <w:r w:rsidRPr="00FC09B7">
              <w:rPr>
                <w:noProof w:val="0"/>
                <w:lang w:val="en-GB"/>
              </w:rPr>
              <w:t>.</w:t>
            </w:r>
          </w:p>
        </w:tc>
        <w:tc>
          <w:tcPr>
            <w:tcW w:w="1608" w:type="dxa"/>
            <w:tcBorders>
              <w:top w:val="single" w:sz="4" w:space="0" w:color="auto"/>
              <w:left w:val="single" w:sz="4" w:space="0" w:color="auto"/>
              <w:bottom w:val="single" w:sz="4" w:space="0" w:color="auto"/>
              <w:right w:val="single" w:sz="4" w:space="0" w:color="auto"/>
            </w:tcBorders>
            <w:tcMar>
              <w:left w:w="57" w:type="dxa"/>
              <w:right w:w="0" w:type="dxa"/>
            </w:tcMar>
          </w:tcPr>
          <w:p w14:paraId="563864C7" w14:textId="18F6B4AB" w:rsidR="00985012" w:rsidRPr="00FC09B7" w:rsidRDefault="00247763" w:rsidP="00D54475">
            <w:pPr>
              <w:pStyle w:val="TableText"/>
              <w:rPr>
                <w:noProof w:val="0"/>
                <w:lang w:val="en-GB"/>
              </w:rPr>
            </w:pPr>
            <w:r w:rsidRPr="00FC09B7">
              <w:rPr>
                <w:noProof w:val="0"/>
                <w:lang w:val="en-GB"/>
              </w:rPr>
              <w:t>Optional</w:t>
            </w:r>
          </w:p>
        </w:tc>
      </w:tr>
      <w:tr w:rsidR="00985012" w:rsidRPr="00FC09B7" w14:paraId="40EE841F" w14:textId="77777777" w:rsidTr="00247763">
        <w:trPr>
          <w:jc w:val="center"/>
        </w:trPr>
        <w:tc>
          <w:tcPr>
            <w:tcW w:w="1326" w:type="dxa"/>
            <w:tcBorders>
              <w:top w:val="single" w:sz="4" w:space="0" w:color="auto"/>
              <w:left w:val="single" w:sz="4" w:space="0" w:color="auto"/>
              <w:bottom w:val="single" w:sz="4" w:space="0" w:color="auto"/>
              <w:right w:val="single" w:sz="4" w:space="0" w:color="auto"/>
            </w:tcBorders>
            <w:tcMar>
              <w:left w:w="57" w:type="dxa"/>
              <w:right w:w="0" w:type="dxa"/>
            </w:tcMar>
          </w:tcPr>
          <w:p w14:paraId="337D1AB6" w14:textId="578A6D85" w:rsidR="00985012" w:rsidRPr="00FC09B7" w:rsidRDefault="00985012" w:rsidP="00D54475">
            <w:pPr>
              <w:pStyle w:val="TableText"/>
              <w:rPr>
                <w:noProof w:val="0"/>
                <w:lang w:val="en-GB"/>
              </w:rPr>
            </w:pPr>
            <w:r w:rsidRPr="00FC09B7">
              <w:rPr>
                <w:noProof w:val="0"/>
                <w:lang w:val="en-GB"/>
              </w:rPr>
              <w:t>HasComponent</w:t>
            </w:r>
          </w:p>
        </w:tc>
        <w:tc>
          <w:tcPr>
            <w:tcW w:w="992" w:type="dxa"/>
            <w:tcBorders>
              <w:top w:val="single" w:sz="4" w:space="0" w:color="auto"/>
              <w:left w:val="single" w:sz="4" w:space="0" w:color="auto"/>
              <w:bottom w:val="single" w:sz="4" w:space="0" w:color="auto"/>
              <w:right w:val="single" w:sz="4" w:space="0" w:color="auto"/>
            </w:tcBorders>
            <w:tcMar>
              <w:left w:w="57" w:type="dxa"/>
              <w:right w:w="0" w:type="dxa"/>
            </w:tcMar>
          </w:tcPr>
          <w:p w14:paraId="6176884A" w14:textId="74986CD7" w:rsidR="00985012" w:rsidRPr="00FC09B7" w:rsidRDefault="00985012" w:rsidP="00D54475">
            <w:pPr>
              <w:pStyle w:val="TableText"/>
              <w:rPr>
                <w:noProof w:val="0"/>
                <w:lang w:val="en-GB"/>
              </w:rPr>
            </w:pPr>
            <w:r w:rsidRPr="00FC09B7">
              <w:rPr>
                <w:noProof w:val="0"/>
                <w:lang w:val="en-GB"/>
              </w:rPr>
              <w:t>Method</w:t>
            </w:r>
          </w:p>
        </w:tc>
        <w:tc>
          <w:tcPr>
            <w:tcW w:w="2552" w:type="dxa"/>
            <w:tcBorders>
              <w:top w:val="single" w:sz="4" w:space="0" w:color="auto"/>
              <w:left w:val="single" w:sz="4" w:space="0" w:color="auto"/>
              <w:bottom w:val="single" w:sz="4" w:space="0" w:color="auto"/>
              <w:right w:val="single" w:sz="4" w:space="0" w:color="auto"/>
            </w:tcBorders>
            <w:tcMar>
              <w:left w:w="57" w:type="dxa"/>
              <w:right w:w="0" w:type="dxa"/>
            </w:tcMar>
          </w:tcPr>
          <w:p w14:paraId="1B57665D" w14:textId="21437A64" w:rsidR="00985012" w:rsidRPr="00FC09B7" w:rsidRDefault="00985012" w:rsidP="00D54475">
            <w:pPr>
              <w:pStyle w:val="TableText"/>
              <w:rPr>
                <w:noProof w:val="0"/>
                <w:lang w:val="en-GB"/>
              </w:rPr>
            </w:pPr>
            <w:r w:rsidRPr="00FC09B7">
              <w:rPr>
                <w:noProof w:val="0"/>
                <w:lang w:val="en-GB"/>
              </w:rPr>
              <w:t>AddPublishedEventsTemplate</w:t>
            </w:r>
          </w:p>
        </w:tc>
        <w:tc>
          <w:tcPr>
            <w:tcW w:w="2693" w:type="dxa"/>
            <w:gridSpan w:val="2"/>
            <w:tcBorders>
              <w:top w:val="single" w:sz="4" w:space="0" w:color="auto"/>
              <w:left w:val="single" w:sz="4" w:space="0" w:color="auto"/>
              <w:bottom w:val="single" w:sz="4" w:space="0" w:color="auto"/>
              <w:right w:val="single" w:sz="4" w:space="0" w:color="auto"/>
            </w:tcBorders>
            <w:tcMar>
              <w:left w:w="57" w:type="dxa"/>
              <w:right w:w="0" w:type="dxa"/>
            </w:tcMar>
          </w:tcPr>
          <w:p w14:paraId="02FEAB58" w14:textId="437DABDF" w:rsidR="00985012" w:rsidRPr="00FC09B7" w:rsidRDefault="00985012" w:rsidP="00A20F3C">
            <w:pPr>
              <w:pStyle w:val="TableText"/>
              <w:rPr>
                <w:noProof w:val="0"/>
                <w:lang w:val="en-GB"/>
              </w:rPr>
            </w:pPr>
            <w:r w:rsidRPr="00FC09B7">
              <w:rPr>
                <w:noProof w:val="0"/>
                <w:lang w:val="en-GB"/>
              </w:rPr>
              <w:t>Defined in</w:t>
            </w:r>
            <w:r w:rsidR="00A20F3C" w:rsidRPr="00FC09B7">
              <w:rPr>
                <w:noProof w:val="0"/>
                <w:lang w:val="en-GB"/>
              </w:rPr>
              <w:t xml:space="preserve"> </w:t>
            </w:r>
            <w:r w:rsidR="00A20F3C" w:rsidRPr="00FC09B7">
              <w:rPr>
                <w:noProof w:val="0"/>
                <w:lang w:val="en-GB"/>
              </w:rPr>
              <w:fldChar w:fldCharType="begin"/>
            </w:r>
            <w:r w:rsidR="00A20F3C" w:rsidRPr="00FC09B7">
              <w:rPr>
                <w:noProof w:val="0"/>
                <w:lang w:val="en-GB"/>
              </w:rPr>
              <w:instrText xml:space="preserve"> REF _Ref498551002 \r \h </w:instrText>
            </w:r>
            <w:r w:rsidR="00A20F3C" w:rsidRPr="00FC09B7">
              <w:rPr>
                <w:noProof w:val="0"/>
                <w:lang w:val="en-GB"/>
              </w:rPr>
            </w:r>
            <w:r w:rsidR="00A20F3C" w:rsidRPr="00FC09B7">
              <w:rPr>
                <w:noProof w:val="0"/>
                <w:lang w:val="en-GB"/>
              </w:rPr>
              <w:fldChar w:fldCharType="separate"/>
            </w:r>
            <w:r w:rsidR="005333FC">
              <w:rPr>
                <w:noProof w:val="0"/>
                <w:lang w:val="en-GB"/>
              </w:rPr>
              <w:t>9.1.4.5.5</w:t>
            </w:r>
            <w:r w:rsidR="00A20F3C" w:rsidRPr="00FC09B7">
              <w:rPr>
                <w:noProof w:val="0"/>
                <w:lang w:val="en-GB"/>
              </w:rPr>
              <w:fldChar w:fldCharType="end"/>
            </w:r>
            <w:r w:rsidRPr="00FC09B7">
              <w:rPr>
                <w:noProof w:val="0"/>
                <w:lang w:val="en-GB"/>
              </w:rPr>
              <w:t>.</w:t>
            </w:r>
          </w:p>
        </w:tc>
        <w:tc>
          <w:tcPr>
            <w:tcW w:w="1608" w:type="dxa"/>
            <w:tcBorders>
              <w:top w:val="single" w:sz="4" w:space="0" w:color="auto"/>
              <w:left w:val="single" w:sz="4" w:space="0" w:color="auto"/>
              <w:bottom w:val="single" w:sz="4" w:space="0" w:color="auto"/>
              <w:right w:val="single" w:sz="4" w:space="0" w:color="auto"/>
            </w:tcBorders>
            <w:tcMar>
              <w:left w:w="57" w:type="dxa"/>
              <w:right w:w="0" w:type="dxa"/>
            </w:tcMar>
          </w:tcPr>
          <w:p w14:paraId="7F00133A" w14:textId="1F8D00C2" w:rsidR="00985012" w:rsidRPr="00FC09B7" w:rsidRDefault="00985012" w:rsidP="00D54475">
            <w:pPr>
              <w:pStyle w:val="TableText"/>
              <w:rPr>
                <w:noProof w:val="0"/>
                <w:lang w:val="en-GB"/>
              </w:rPr>
            </w:pPr>
            <w:r w:rsidRPr="00FC09B7">
              <w:rPr>
                <w:noProof w:val="0"/>
                <w:lang w:val="en-GB"/>
              </w:rPr>
              <w:t>Optional</w:t>
            </w:r>
          </w:p>
        </w:tc>
      </w:tr>
      <w:tr w:rsidR="00985012" w:rsidRPr="00FC09B7" w14:paraId="4A215213" w14:textId="77777777" w:rsidTr="00247763">
        <w:trPr>
          <w:jc w:val="center"/>
        </w:trPr>
        <w:tc>
          <w:tcPr>
            <w:tcW w:w="1326" w:type="dxa"/>
            <w:tcBorders>
              <w:top w:val="single" w:sz="4" w:space="0" w:color="auto"/>
              <w:left w:val="single" w:sz="4" w:space="0" w:color="auto"/>
              <w:bottom w:val="single" w:sz="4" w:space="0" w:color="auto"/>
              <w:right w:val="single" w:sz="4" w:space="0" w:color="auto"/>
            </w:tcBorders>
            <w:tcMar>
              <w:left w:w="57" w:type="dxa"/>
              <w:right w:w="0" w:type="dxa"/>
            </w:tcMar>
          </w:tcPr>
          <w:p w14:paraId="21877E21" w14:textId="77777777" w:rsidR="00985012" w:rsidRPr="00FC09B7" w:rsidRDefault="00985012" w:rsidP="00D54475">
            <w:pPr>
              <w:pStyle w:val="TableText"/>
              <w:rPr>
                <w:noProof w:val="0"/>
                <w:lang w:val="en-GB"/>
              </w:rPr>
            </w:pPr>
            <w:r w:rsidRPr="00FC09B7">
              <w:rPr>
                <w:noProof w:val="0"/>
                <w:lang w:val="en-GB"/>
              </w:rPr>
              <w:t>HasComponent</w:t>
            </w:r>
          </w:p>
        </w:tc>
        <w:tc>
          <w:tcPr>
            <w:tcW w:w="992" w:type="dxa"/>
            <w:tcBorders>
              <w:top w:val="single" w:sz="4" w:space="0" w:color="auto"/>
              <w:left w:val="single" w:sz="4" w:space="0" w:color="auto"/>
              <w:bottom w:val="single" w:sz="4" w:space="0" w:color="auto"/>
              <w:right w:val="single" w:sz="4" w:space="0" w:color="auto"/>
            </w:tcBorders>
            <w:tcMar>
              <w:left w:w="57" w:type="dxa"/>
              <w:right w:w="0" w:type="dxa"/>
            </w:tcMar>
          </w:tcPr>
          <w:p w14:paraId="65FE7068" w14:textId="77777777" w:rsidR="00985012" w:rsidRPr="00FC09B7" w:rsidRDefault="00985012" w:rsidP="00D54475">
            <w:pPr>
              <w:pStyle w:val="TableText"/>
              <w:rPr>
                <w:noProof w:val="0"/>
                <w:lang w:val="en-GB"/>
              </w:rPr>
            </w:pPr>
            <w:r w:rsidRPr="00FC09B7">
              <w:rPr>
                <w:noProof w:val="0"/>
                <w:lang w:val="en-GB"/>
              </w:rPr>
              <w:t>Method</w:t>
            </w:r>
          </w:p>
        </w:tc>
        <w:tc>
          <w:tcPr>
            <w:tcW w:w="2552" w:type="dxa"/>
            <w:tcBorders>
              <w:top w:val="single" w:sz="4" w:space="0" w:color="auto"/>
              <w:left w:val="single" w:sz="4" w:space="0" w:color="auto"/>
              <w:bottom w:val="single" w:sz="4" w:space="0" w:color="auto"/>
              <w:right w:val="single" w:sz="4" w:space="0" w:color="auto"/>
            </w:tcBorders>
            <w:tcMar>
              <w:left w:w="57" w:type="dxa"/>
              <w:right w:w="0" w:type="dxa"/>
            </w:tcMar>
          </w:tcPr>
          <w:p w14:paraId="6D2B3D5D" w14:textId="77777777" w:rsidR="00985012" w:rsidRPr="00FC09B7" w:rsidRDefault="00985012" w:rsidP="00D54475">
            <w:pPr>
              <w:pStyle w:val="TableText"/>
              <w:rPr>
                <w:noProof w:val="0"/>
                <w:lang w:val="en-GB"/>
              </w:rPr>
            </w:pPr>
            <w:r w:rsidRPr="00FC09B7">
              <w:rPr>
                <w:noProof w:val="0"/>
                <w:lang w:val="en-GB"/>
              </w:rPr>
              <w:t>RemovePublishedDataSet</w:t>
            </w:r>
          </w:p>
        </w:tc>
        <w:tc>
          <w:tcPr>
            <w:tcW w:w="2693" w:type="dxa"/>
            <w:gridSpan w:val="2"/>
            <w:tcBorders>
              <w:top w:val="single" w:sz="4" w:space="0" w:color="auto"/>
              <w:left w:val="single" w:sz="4" w:space="0" w:color="auto"/>
              <w:bottom w:val="single" w:sz="4" w:space="0" w:color="auto"/>
              <w:right w:val="single" w:sz="4" w:space="0" w:color="auto"/>
            </w:tcBorders>
            <w:tcMar>
              <w:left w:w="57" w:type="dxa"/>
              <w:right w:w="0" w:type="dxa"/>
            </w:tcMar>
          </w:tcPr>
          <w:p w14:paraId="2EDE1518" w14:textId="32D635AE" w:rsidR="00985012" w:rsidRPr="00FC09B7" w:rsidRDefault="00985012" w:rsidP="003E0E1B">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_Ref458517151 \r \h </w:instrText>
            </w:r>
            <w:r w:rsidRPr="00FC09B7">
              <w:rPr>
                <w:noProof w:val="0"/>
                <w:lang w:val="en-GB"/>
              </w:rPr>
            </w:r>
            <w:r w:rsidRPr="00FC09B7">
              <w:rPr>
                <w:noProof w:val="0"/>
                <w:lang w:val="en-GB"/>
              </w:rPr>
              <w:fldChar w:fldCharType="separate"/>
            </w:r>
            <w:r w:rsidR="005333FC">
              <w:rPr>
                <w:noProof w:val="0"/>
                <w:lang w:val="en-GB"/>
              </w:rPr>
              <w:t>9.1.4.5.6</w:t>
            </w:r>
            <w:r w:rsidRPr="00FC09B7">
              <w:rPr>
                <w:noProof w:val="0"/>
                <w:lang w:val="en-GB"/>
              </w:rPr>
              <w:fldChar w:fldCharType="end"/>
            </w:r>
            <w:r w:rsidRPr="00FC09B7">
              <w:rPr>
                <w:noProof w:val="0"/>
                <w:lang w:val="en-GB"/>
              </w:rPr>
              <w:t>.</w:t>
            </w:r>
          </w:p>
        </w:tc>
        <w:tc>
          <w:tcPr>
            <w:tcW w:w="1608" w:type="dxa"/>
            <w:tcBorders>
              <w:top w:val="single" w:sz="4" w:space="0" w:color="auto"/>
              <w:left w:val="single" w:sz="4" w:space="0" w:color="auto"/>
              <w:bottom w:val="single" w:sz="4" w:space="0" w:color="auto"/>
              <w:right w:val="single" w:sz="4" w:space="0" w:color="auto"/>
            </w:tcBorders>
            <w:tcMar>
              <w:left w:w="57" w:type="dxa"/>
              <w:right w:w="0" w:type="dxa"/>
            </w:tcMar>
          </w:tcPr>
          <w:p w14:paraId="18DBFA62" w14:textId="77777777" w:rsidR="00985012" w:rsidRPr="00FC09B7" w:rsidRDefault="00985012" w:rsidP="00D54475">
            <w:pPr>
              <w:pStyle w:val="TableText"/>
              <w:rPr>
                <w:noProof w:val="0"/>
                <w:lang w:val="en-GB"/>
              </w:rPr>
            </w:pPr>
            <w:r w:rsidRPr="00FC09B7">
              <w:rPr>
                <w:noProof w:val="0"/>
                <w:lang w:val="en-GB"/>
              </w:rPr>
              <w:t>Optional</w:t>
            </w:r>
          </w:p>
        </w:tc>
      </w:tr>
      <w:tr w:rsidR="00985012" w:rsidRPr="00FC09B7" w14:paraId="7E468A2A" w14:textId="77777777" w:rsidTr="00247763">
        <w:trPr>
          <w:jc w:val="center"/>
        </w:trPr>
        <w:tc>
          <w:tcPr>
            <w:tcW w:w="1326" w:type="dxa"/>
            <w:tcBorders>
              <w:top w:val="single" w:sz="4" w:space="0" w:color="auto"/>
              <w:left w:val="single" w:sz="4" w:space="0" w:color="auto"/>
              <w:bottom w:val="single" w:sz="4" w:space="0" w:color="auto"/>
              <w:right w:val="single" w:sz="4" w:space="0" w:color="auto"/>
            </w:tcBorders>
            <w:tcMar>
              <w:left w:w="57" w:type="dxa"/>
              <w:right w:w="0" w:type="dxa"/>
            </w:tcMar>
          </w:tcPr>
          <w:p w14:paraId="78FD7937" w14:textId="6758D57E" w:rsidR="00985012" w:rsidRPr="00FC09B7" w:rsidRDefault="00985012" w:rsidP="00D54475">
            <w:pPr>
              <w:pStyle w:val="TableText"/>
              <w:rPr>
                <w:noProof w:val="0"/>
                <w:lang w:val="en-GB"/>
              </w:rPr>
            </w:pPr>
            <w:r w:rsidRPr="00FC09B7">
              <w:rPr>
                <w:noProof w:val="0"/>
                <w:lang w:val="en-GB"/>
              </w:rPr>
              <w:t>HasComponent</w:t>
            </w:r>
          </w:p>
        </w:tc>
        <w:tc>
          <w:tcPr>
            <w:tcW w:w="992" w:type="dxa"/>
            <w:tcBorders>
              <w:top w:val="single" w:sz="4" w:space="0" w:color="auto"/>
              <w:left w:val="single" w:sz="4" w:space="0" w:color="auto"/>
              <w:bottom w:val="single" w:sz="4" w:space="0" w:color="auto"/>
              <w:right w:val="single" w:sz="4" w:space="0" w:color="auto"/>
            </w:tcBorders>
            <w:tcMar>
              <w:left w:w="57" w:type="dxa"/>
              <w:right w:w="0" w:type="dxa"/>
            </w:tcMar>
          </w:tcPr>
          <w:p w14:paraId="2F2024CC" w14:textId="560341A0" w:rsidR="00985012" w:rsidRPr="00FC09B7" w:rsidRDefault="00985012" w:rsidP="00D54475">
            <w:pPr>
              <w:pStyle w:val="TableText"/>
              <w:rPr>
                <w:noProof w:val="0"/>
                <w:lang w:val="en-GB"/>
              </w:rPr>
            </w:pPr>
            <w:r w:rsidRPr="00FC09B7">
              <w:rPr>
                <w:noProof w:val="0"/>
                <w:lang w:val="en-GB"/>
              </w:rPr>
              <w:t>Method</w:t>
            </w:r>
          </w:p>
        </w:tc>
        <w:tc>
          <w:tcPr>
            <w:tcW w:w="2552" w:type="dxa"/>
            <w:tcBorders>
              <w:top w:val="single" w:sz="4" w:space="0" w:color="auto"/>
              <w:left w:val="single" w:sz="4" w:space="0" w:color="auto"/>
              <w:bottom w:val="single" w:sz="4" w:space="0" w:color="auto"/>
              <w:right w:val="single" w:sz="4" w:space="0" w:color="auto"/>
            </w:tcBorders>
            <w:tcMar>
              <w:left w:w="57" w:type="dxa"/>
              <w:right w:w="0" w:type="dxa"/>
            </w:tcMar>
          </w:tcPr>
          <w:p w14:paraId="7F307CA6" w14:textId="4C4BDA22" w:rsidR="00985012" w:rsidRPr="00FC09B7" w:rsidRDefault="00985012" w:rsidP="00985012">
            <w:pPr>
              <w:pStyle w:val="TableText"/>
              <w:rPr>
                <w:noProof w:val="0"/>
                <w:lang w:val="en-GB"/>
              </w:rPr>
            </w:pPr>
            <w:r w:rsidRPr="00FC09B7">
              <w:rPr>
                <w:noProof w:val="0"/>
                <w:lang w:val="en-GB"/>
              </w:rPr>
              <w:t>AddDataSetFolder</w:t>
            </w:r>
          </w:p>
        </w:tc>
        <w:tc>
          <w:tcPr>
            <w:tcW w:w="2693" w:type="dxa"/>
            <w:gridSpan w:val="2"/>
            <w:tcBorders>
              <w:top w:val="single" w:sz="4" w:space="0" w:color="auto"/>
              <w:left w:val="single" w:sz="4" w:space="0" w:color="auto"/>
              <w:bottom w:val="single" w:sz="4" w:space="0" w:color="auto"/>
              <w:right w:val="single" w:sz="4" w:space="0" w:color="auto"/>
            </w:tcBorders>
            <w:tcMar>
              <w:left w:w="57" w:type="dxa"/>
              <w:right w:w="0" w:type="dxa"/>
            </w:tcMar>
          </w:tcPr>
          <w:p w14:paraId="022AE4A5" w14:textId="56C61C05" w:rsidR="00985012" w:rsidRPr="00FC09B7" w:rsidRDefault="00985012" w:rsidP="00985012">
            <w:pPr>
              <w:pStyle w:val="TableText"/>
              <w:rPr>
                <w:noProof w:val="0"/>
                <w:lang w:val="en-GB"/>
              </w:rPr>
            </w:pPr>
            <w:r w:rsidRPr="00FC09B7">
              <w:rPr>
                <w:noProof w:val="0"/>
                <w:lang w:val="en-GB"/>
              </w:rPr>
              <w:t xml:space="preserve">Defined in </w:t>
            </w:r>
            <w:r w:rsidR="00A20F3C" w:rsidRPr="00FC09B7">
              <w:rPr>
                <w:noProof w:val="0"/>
                <w:lang w:val="en-GB"/>
              </w:rPr>
              <w:fldChar w:fldCharType="begin"/>
            </w:r>
            <w:r w:rsidR="00A20F3C" w:rsidRPr="00FC09B7">
              <w:rPr>
                <w:noProof w:val="0"/>
                <w:lang w:val="en-GB"/>
              </w:rPr>
              <w:instrText xml:space="preserve"> REF _Ref498551009 \r \h </w:instrText>
            </w:r>
            <w:r w:rsidR="00A20F3C" w:rsidRPr="00FC09B7">
              <w:rPr>
                <w:noProof w:val="0"/>
                <w:lang w:val="en-GB"/>
              </w:rPr>
            </w:r>
            <w:r w:rsidR="00A20F3C" w:rsidRPr="00FC09B7">
              <w:rPr>
                <w:noProof w:val="0"/>
                <w:lang w:val="en-GB"/>
              </w:rPr>
              <w:fldChar w:fldCharType="separate"/>
            </w:r>
            <w:r w:rsidR="005333FC">
              <w:rPr>
                <w:noProof w:val="0"/>
                <w:lang w:val="en-GB"/>
              </w:rPr>
              <w:t>9.1.4.5.7</w:t>
            </w:r>
            <w:r w:rsidR="00A20F3C" w:rsidRPr="00FC09B7">
              <w:rPr>
                <w:noProof w:val="0"/>
                <w:lang w:val="en-GB"/>
              </w:rPr>
              <w:fldChar w:fldCharType="end"/>
            </w:r>
            <w:r w:rsidRPr="00FC09B7">
              <w:rPr>
                <w:noProof w:val="0"/>
                <w:lang w:val="en-GB"/>
              </w:rPr>
              <w:t>.</w:t>
            </w:r>
          </w:p>
        </w:tc>
        <w:tc>
          <w:tcPr>
            <w:tcW w:w="1608" w:type="dxa"/>
            <w:tcBorders>
              <w:top w:val="single" w:sz="4" w:space="0" w:color="auto"/>
              <w:left w:val="single" w:sz="4" w:space="0" w:color="auto"/>
              <w:bottom w:val="single" w:sz="4" w:space="0" w:color="auto"/>
              <w:right w:val="single" w:sz="4" w:space="0" w:color="auto"/>
            </w:tcBorders>
            <w:tcMar>
              <w:left w:w="57" w:type="dxa"/>
              <w:right w:w="0" w:type="dxa"/>
            </w:tcMar>
          </w:tcPr>
          <w:p w14:paraId="429236A1" w14:textId="414136D5" w:rsidR="00985012" w:rsidRPr="00FC09B7" w:rsidRDefault="00985012" w:rsidP="00D54475">
            <w:pPr>
              <w:pStyle w:val="TableText"/>
              <w:rPr>
                <w:noProof w:val="0"/>
                <w:lang w:val="en-GB"/>
              </w:rPr>
            </w:pPr>
            <w:r w:rsidRPr="00FC09B7">
              <w:rPr>
                <w:noProof w:val="0"/>
                <w:lang w:val="en-GB"/>
              </w:rPr>
              <w:t>Optional</w:t>
            </w:r>
          </w:p>
        </w:tc>
      </w:tr>
      <w:tr w:rsidR="00985012" w:rsidRPr="00FC09B7" w14:paraId="34D2B4D9" w14:textId="77777777" w:rsidTr="00247763">
        <w:trPr>
          <w:jc w:val="center"/>
        </w:trPr>
        <w:tc>
          <w:tcPr>
            <w:tcW w:w="1326" w:type="dxa"/>
            <w:tcBorders>
              <w:top w:val="single" w:sz="4" w:space="0" w:color="auto"/>
              <w:left w:val="single" w:sz="4" w:space="0" w:color="auto"/>
              <w:bottom w:val="single" w:sz="4" w:space="0" w:color="auto"/>
              <w:right w:val="single" w:sz="4" w:space="0" w:color="auto"/>
            </w:tcBorders>
            <w:tcMar>
              <w:left w:w="57" w:type="dxa"/>
              <w:right w:w="0" w:type="dxa"/>
            </w:tcMar>
          </w:tcPr>
          <w:p w14:paraId="1F2312EA" w14:textId="57A1B0B2" w:rsidR="00985012" w:rsidRPr="00FC09B7" w:rsidRDefault="00985012" w:rsidP="00D54475">
            <w:pPr>
              <w:pStyle w:val="TableText"/>
              <w:rPr>
                <w:noProof w:val="0"/>
                <w:lang w:val="en-GB"/>
              </w:rPr>
            </w:pPr>
            <w:r w:rsidRPr="00FC09B7">
              <w:rPr>
                <w:noProof w:val="0"/>
                <w:lang w:val="en-GB"/>
              </w:rPr>
              <w:t>HasComponent</w:t>
            </w:r>
          </w:p>
        </w:tc>
        <w:tc>
          <w:tcPr>
            <w:tcW w:w="992" w:type="dxa"/>
            <w:tcBorders>
              <w:top w:val="single" w:sz="4" w:space="0" w:color="auto"/>
              <w:left w:val="single" w:sz="4" w:space="0" w:color="auto"/>
              <w:bottom w:val="single" w:sz="4" w:space="0" w:color="auto"/>
              <w:right w:val="single" w:sz="4" w:space="0" w:color="auto"/>
            </w:tcBorders>
            <w:tcMar>
              <w:left w:w="57" w:type="dxa"/>
              <w:right w:w="0" w:type="dxa"/>
            </w:tcMar>
          </w:tcPr>
          <w:p w14:paraId="1F99656A" w14:textId="71049393" w:rsidR="00985012" w:rsidRPr="00FC09B7" w:rsidRDefault="00985012" w:rsidP="00D54475">
            <w:pPr>
              <w:pStyle w:val="TableText"/>
              <w:rPr>
                <w:noProof w:val="0"/>
                <w:lang w:val="en-GB"/>
              </w:rPr>
            </w:pPr>
            <w:r w:rsidRPr="00FC09B7">
              <w:rPr>
                <w:noProof w:val="0"/>
                <w:lang w:val="en-GB"/>
              </w:rPr>
              <w:t>Method</w:t>
            </w:r>
          </w:p>
        </w:tc>
        <w:tc>
          <w:tcPr>
            <w:tcW w:w="2552" w:type="dxa"/>
            <w:tcBorders>
              <w:top w:val="single" w:sz="4" w:space="0" w:color="auto"/>
              <w:left w:val="single" w:sz="4" w:space="0" w:color="auto"/>
              <w:bottom w:val="single" w:sz="4" w:space="0" w:color="auto"/>
              <w:right w:val="single" w:sz="4" w:space="0" w:color="auto"/>
            </w:tcBorders>
            <w:tcMar>
              <w:left w:w="57" w:type="dxa"/>
              <w:right w:w="0" w:type="dxa"/>
            </w:tcMar>
          </w:tcPr>
          <w:p w14:paraId="5AD45525" w14:textId="6B481DC0" w:rsidR="00985012" w:rsidRPr="00FC09B7" w:rsidRDefault="00985012" w:rsidP="00985012">
            <w:pPr>
              <w:pStyle w:val="TableText"/>
              <w:rPr>
                <w:noProof w:val="0"/>
                <w:lang w:val="en-GB"/>
              </w:rPr>
            </w:pPr>
            <w:r w:rsidRPr="00FC09B7">
              <w:rPr>
                <w:noProof w:val="0"/>
                <w:lang w:val="en-GB"/>
              </w:rPr>
              <w:t>RemoveDataSetFolder</w:t>
            </w:r>
          </w:p>
        </w:tc>
        <w:tc>
          <w:tcPr>
            <w:tcW w:w="2693" w:type="dxa"/>
            <w:gridSpan w:val="2"/>
            <w:tcBorders>
              <w:top w:val="single" w:sz="4" w:space="0" w:color="auto"/>
              <w:left w:val="single" w:sz="4" w:space="0" w:color="auto"/>
              <w:bottom w:val="single" w:sz="4" w:space="0" w:color="auto"/>
              <w:right w:val="single" w:sz="4" w:space="0" w:color="auto"/>
            </w:tcBorders>
            <w:tcMar>
              <w:left w:w="57" w:type="dxa"/>
              <w:right w:w="0" w:type="dxa"/>
            </w:tcMar>
          </w:tcPr>
          <w:p w14:paraId="1ED34AC7" w14:textId="3B8BD523" w:rsidR="00985012" w:rsidRPr="00FC09B7" w:rsidRDefault="00985012" w:rsidP="00985012">
            <w:pPr>
              <w:pStyle w:val="TableText"/>
              <w:rPr>
                <w:noProof w:val="0"/>
                <w:lang w:val="en-GB"/>
              </w:rPr>
            </w:pPr>
            <w:r w:rsidRPr="00FC09B7">
              <w:rPr>
                <w:noProof w:val="0"/>
                <w:lang w:val="en-GB"/>
              </w:rPr>
              <w:t xml:space="preserve">Defined in </w:t>
            </w:r>
            <w:r w:rsidR="00A20F3C" w:rsidRPr="00FC09B7">
              <w:rPr>
                <w:noProof w:val="0"/>
                <w:lang w:val="en-GB"/>
              </w:rPr>
              <w:fldChar w:fldCharType="begin"/>
            </w:r>
            <w:r w:rsidR="00A20F3C" w:rsidRPr="00FC09B7">
              <w:rPr>
                <w:noProof w:val="0"/>
                <w:lang w:val="en-GB"/>
              </w:rPr>
              <w:instrText xml:space="preserve"> REF _Ref498551016 \r \h </w:instrText>
            </w:r>
            <w:r w:rsidR="00A20F3C" w:rsidRPr="00FC09B7">
              <w:rPr>
                <w:noProof w:val="0"/>
                <w:lang w:val="en-GB"/>
              </w:rPr>
            </w:r>
            <w:r w:rsidR="00A20F3C" w:rsidRPr="00FC09B7">
              <w:rPr>
                <w:noProof w:val="0"/>
                <w:lang w:val="en-GB"/>
              </w:rPr>
              <w:fldChar w:fldCharType="separate"/>
            </w:r>
            <w:r w:rsidR="005333FC">
              <w:rPr>
                <w:noProof w:val="0"/>
                <w:lang w:val="en-GB"/>
              </w:rPr>
              <w:t>9.1.4.5.8</w:t>
            </w:r>
            <w:r w:rsidR="00A20F3C" w:rsidRPr="00FC09B7">
              <w:rPr>
                <w:noProof w:val="0"/>
                <w:lang w:val="en-GB"/>
              </w:rPr>
              <w:fldChar w:fldCharType="end"/>
            </w:r>
            <w:r w:rsidRPr="00FC09B7">
              <w:rPr>
                <w:noProof w:val="0"/>
                <w:lang w:val="en-GB"/>
              </w:rPr>
              <w:t>.</w:t>
            </w:r>
          </w:p>
        </w:tc>
        <w:tc>
          <w:tcPr>
            <w:tcW w:w="1608" w:type="dxa"/>
            <w:tcBorders>
              <w:top w:val="single" w:sz="4" w:space="0" w:color="auto"/>
              <w:left w:val="single" w:sz="4" w:space="0" w:color="auto"/>
              <w:bottom w:val="single" w:sz="4" w:space="0" w:color="auto"/>
              <w:right w:val="single" w:sz="4" w:space="0" w:color="auto"/>
            </w:tcBorders>
            <w:tcMar>
              <w:left w:w="57" w:type="dxa"/>
              <w:right w:w="0" w:type="dxa"/>
            </w:tcMar>
          </w:tcPr>
          <w:p w14:paraId="2AE88212" w14:textId="3FDAA289" w:rsidR="00985012" w:rsidRPr="00FC09B7" w:rsidRDefault="00985012" w:rsidP="00D54475">
            <w:pPr>
              <w:pStyle w:val="TableText"/>
              <w:rPr>
                <w:noProof w:val="0"/>
                <w:lang w:val="en-GB"/>
              </w:rPr>
            </w:pPr>
            <w:r w:rsidRPr="00FC09B7">
              <w:rPr>
                <w:noProof w:val="0"/>
                <w:lang w:val="en-GB"/>
              </w:rPr>
              <w:t>Optional</w:t>
            </w:r>
          </w:p>
        </w:tc>
      </w:tr>
    </w:tbl>
    <w:p w14:paraId="7B567FE3" w14:textId="77777777" w:rsidR="004017D4" w:rsidRPr="00FC09B7" w:rsidRDefault="004017D4" w:rsidP="004017D4">
      <w:pPr>
        <w:pStyle w:val="spacer"/>
        <w:rPr>
          <w:rFonts w:eastAsia="平成明朝"/>
          <w:noProof w:val="0"/>
          <w:lang w:eastAsia="fr-FR"/>
        </w:rPr>
      </w:pPr>
    </w:p>
    <w:p w14:paraId="40751144" w14:textId="77777777" w:rsidR="004017D4" w:rsidRPr="00FC09B7" w:rsidRDefault="004017D4" w:rsidP="004017D4">
      <w:pPr>
        <w:pStyle w:val="PARAGRAPH"/>
        <w:rPr>
          <w:noProof w:val="0"/>
        </w:rPr>
      </w:pPr>
      <w:r w:rsidRPr="00FC09B7">
        <w:rPr>
          <w:noProof w:val="0"/>
        </w:rPr>
        <w:t xml:space="preserve">The </w:t>
      </w:r>
      <w:r w:rsidRPr="00FC09B7">
        <w:rPr>
          <w:i/>
          <w:noProof w:val="0"/>
        </w:rPr>
        <w:t>DataSetFolderType ObjectType</w:t>
      </w:r>
      <w:r w:rsidRPr="00FC09B7">
        <w:rPr>
          <w:noProof w:val="0"/>
        </w:rPr>
        <w:t xml:space="preserve"> is a concrete type and can be used directly.</w:t>
      </w:r>
    </w:p>
    <w:p w14:paraId="66242376" w14:textId="2EAF9BF5" w:rsidR="004017D4" w:rsidRPr="00FC09B7" w:rsidRDefault="004017D4" w:rsidP="004017D4">
      <w:pPr>
        <w:pStyle w:val="PARAGRAPH"/>
        <w:rPr>
          <w:noProof w:val="0"/>
        </w:rPr>
      </w:pPr>
      <w:r w:rsidRPr="00FC09B7">
        <w:rPr>
          <w:noProof w:val="0"/>
        </w:rPr>
        <w:t xml:space="preserve">Instances of the </w:t>
      </w:r>
      <w:r w:rsidRPr="00FC09B7">
        <w:rPr>
          <w:i/>
          <w:noProof w:val="0"/>
        </w:rPr>
        <w:t>DataSetFolderType</w:t>
      </w:r>
      <w:r w:rsidRPr="00FC09B7">
        <w:rPr>
          <w:noProof w:val="0"/>
        </w:rPr>
        <w:t xml:space="preserve"> can contain </w:t>
      </w:r>
      <w:r w:rsidR="00315969" w:rsidRPr="00FC09B7">
        <w:rPr>
          <w:i/>
          <w:noProof w:val="0"/>
        </w:rPr>
        <w:t>PublishedDataSets</w:t>
      </w:r>
      <w:r w:rsidR="00315969" w:rsidRPr="00FC09B7">
        <w:rPr>
          <w:noProof w:val="0"/>
        </w:rPr>
        <w:t xml:space="preserve"> </w:t>
      </w:r>
      <w:r w:rsidRPr="00FC09B7">
        <w:rPr>
          <w:noProof w:val="0"/>
        </w:rPr>
        <w:t xml:space="preserve">or other instances of the </w:t>
      </w:r>
      <w:r w:rsidRPr="00FC09B7">
        <w:rPr>
          <w:i/>
          <w:noProof w:val="0"/>
        </w:rPr>
        <w:t>DataSetFolderType</w:t>
      </w:r>
      <w:r w:rsidRPr="00FC09B7">
        <w:rPr>
          <w:noProof w:val="0"/>
        </w:rPr>
        <w:t xml:space="preserve">. This can be used to build a tree of </w:t>
      </w:r>
      <w:r w:rsidRPr="00FC09B7">
        <w:rPr>
          <w:i/>
          <w:noProof w:val="0"/>
        </w:rPr>
        <w:t>Folder Objects</w:t>
      </w:r>
      <w:r w:rsidRPr="00FC09B7">
        <w:rPr>
          <w:noProof w:val="0"/>
        </w:rPr>
        <w:t xml:space="preserve"> used to group the configured </w:t>
      </w:r>
      <w:r w:rsidR="00315969" w:rsidRPr="00FC09B7">
        <w:rPr>
          <w:i/>
          <w:noProof w:val="0"/>
        </w:rPr>
        <w:t>PublishedDataSets</w:t>
      </w:r>
      <w:r w:rsidRPr="00FC09B7">
        <w:rPr>
          <w:noProof w:val="0"/>
        </w:rPr>
        <w:t>.</w:t>
      </w:r>
    </w:p>
    <w:p w14:paraId="137143D5" w14:textId="77777777" w:rsidR="004017D4" w:rsidRPr="00FC09B7" w:rsidRDefault="004017D4" w:rsidP="004017D4">
      <w:pPr>
        <w:pStyle w:val="PARAGRAPH"/>
        <w:rPr>
          <w:noProof w:val="0"/>
        </w:rPr>
      </w:pPr>
      <w:r w:rsidRPr="00FC09B7">
        <w:rPr>
          <w:noProof w:val="0"/>
        </w:rPr>
        <w:t xml:space="preserve">The </w:t>
      </w:r>
      <w:r w:rsidRPr="00FC09B7">
        <w:rPr>
          <w:rFonts w:eastAsia="平成明朝"/>
          <w:i/>
          <w:noProof w:val="0"/>
          <w:lang w:eastAsia="fr-FR"/>
        </w:rPr>
        <w:t>PublishedDataSetType</w:t>
      </w:r>
      <w:r w:rsidRPr="00FC09B7">
        <w:rPr>
          <w:i/>
          <w:noProof w:val="0"/>
        </w:rPr>
        <w:t xml:space="preserve"> Objects</w:t>
      </w:r>
      <w:r w:rsidRPr="00FC09B7">
        <w:rPr>
          <w:noProof w:val="0"/>
        </w:rPr>
        <w:t xml:space="preserve"> are added as components to the instance of the </w:t>
      </w:r>
      <w:r w:rsidRPr="00FC09B7">
        <w:rPr>
          <w:i/>
          <w:noProof w:val="0"/>
        </w:rPr>
        <w:t>DataSetFolderType</w:t>
      </w:r>
      <w:r w:rsidRPr="00FC09B7">
        <w:rPr>
          <w:noProof w:val="0"/>
        </w:rPr>
        <w:t xml:space="preserve">. An instance of a </w:t>
      </w:r>
      <w:r w:rsidRPr="00FC09B7">
        <w:rPr>
          <w:i/>
          <w:noProof w:val="0"/>
        </w:rPr>
        <w:t>PublishedDataSetType</w:t>
      </w:r>
      <w:r w:rsidRPr="00FC09B7">
        <w:rPr>
          <w:noProof w:val="0"/>
        </w:rPr>
        <w:t xml:space="preserve"> is referenced only from one </w:t>
      </w:r>
      <w:r w:rsidRPr="00FC09B7">
        <w:rPr>
          <w:i/>
          <w:noProof w:val="0"/>
        </w:rPr>
        <w:t>DataSetFolder</w:t>
      </w:r>
      <w:r w:rsidRPr="00FC09B7">
        <w:rPr>
          <w:noProof w:val="0"/>
        </w:rPr>
        <w:t xml:space="preserve">. If the </w:t>
      </w:r>
      <w:r w:rsidRPr="00FC09B7">
        <w:rPr>
          <w:i/>
          <w:noProof w:val="0"/>
        </w:rPr>
        <w:t>DataSetFolder</w:t>
      </w:r>
      <w:r w:rsidRPr="00FC09B7">
        <w:rPr>
          <w:noProof w:val="0"/>
        </w:rPr>
        <w:t xml:space="preserve"> is deleted, all referenced </w:t>
      </w:r>
      <w:r w:rsidRPr="00FC09B7">
        <w:rPr>
          <w:i/>
          <w:noProof w:val="0"/>
        </w:rPr>
        <w:t>PublishedDataSetType</w:t>
      </w:r>
      <w:r w:rsidRPr="00FC09B7">
        <w:rPr>
          <w:noProof w:val="0"/>
        </w:rPr>
        <w:t xml:space="preserve"> </w:t>
      </w:r>
      <w:r w:rsidRPr="00FC09B7">
        <w:rPr>
          <w:i/>
          <w:noProof w:val="0"/>
        </w:rPr>
        <w:t>Objects</w:t>
      </w:r>
      <w:r w:rsidRPr="00FC09B7">
        <w:rPr>
          <w:noProof w:val="0"/>
        </w:rPr>
        <w:t xml:space="preserve"> are deleted with the folder.</w:t>
      </w:r>
    </w:p>
    <w:p w14:paraId="7B43ED4F" w14:textId="05702F5E" w:rsidR="004017D4" w:rsidRPr="00FC09B7" w:rsidRDefault="004017D4" w:rsidP="004017D4">
      <w:pPr>
        <w:pStyle w:val="PARAGRAPH"/>
        <w:rPr>
          <w:noProof w:val="0"/>
        </w:rPr>
      </w:pPr>
      <w:r w:rsidRPr="00FC09B7">
        <w:rPr>
          <w:rFonts w:eastAsia="平成明朝"/>
          <w:i/>
          <w:noProof w:val="0"/>
          <w:lang w:eastAsia="fr-FR"/>
        </w:rPr>
        <w:t>PublishedDataSetType</w:t>
      </w:r>
      <w:r w:rsidRPr="00FC09B7">
        <w:rPr>
          <w:i/>
          <w:noProof w:val="0"/>
        </w:rPr>
        <w:t xml:space="preserve"> Objects</w:t>
      </w:r>
      <w:r w:rsidRPr="00FC09B7">
        <w:rPr>
          <w:noProof w:val="0"/>
        </w:rPr>
        <w:t xml:space="preserve"> may be configured with product specific configuration tools or added and removed through the </w:t>
      </w:r>
      <w:r w:rsidRPr="00FC09B7">
        <w:rPr>
          <w:i/>
          <w:noProof w:val="0"/>
        </w:rPr>
        <w:t>Methods AddPublishedDataItems</w:t>
      </w:r>
      <w:r w:rsidRPr="00FC09B7">
        <w:rPr>
          <w:noProof w:val="0"/>
        </w:rPr>
        <w:t xml:space="preserve">, </w:t>
      </w:r>
      <w:r w:rsidRPr="00FC09B7">
        <w:rPr>
          <w:i/>
          <w:noProof w:val="0"/>
        </w:rPr>
        <w:t>AddPublishedEvents</w:t>
      </w:r>
      <w:r w:rsidRPr="00FC09B7">
        <w:rPr>
          <w:noProof w:val="0"/>
        </w:rPr>
        <w:t xml:space="preserve"> and </w:t>
      </w:r>
      <w:r w:rsidRPr="00FC09B7">
        <w:rPr>
          <w:i/>
          <w:noProof w:val="0"/>
        </w:rPr>
        <w:t>RemovePublishedDataSet</w:t>
      </w:r>
      <w:r w:rsidRPr="00FC09B7">
        <w:rPr>
          <w:noProof w:val="0"/>
        </w:rPr>
        <w:t xml:space="preserve">. The </w:t>
      </w:r>
      <w:r w:rsidRPr="00FC09B7">
        <w:rPr>
          <w:rFonts w:eastAsia="平成明朝"/>
          <w:i/>
          <w:noProof w:val="0"/>
          <w:lang w:eastAsia="fr-FR"/>
        </w:rPr>
        <w:t>PublishedDataSetType</w:t>
      </w:r>
      <w:r w:rsidRPr="00FC09B7">
        <w:rPr>
          <w:i/>
          <w:noProof w:val="0"/>
        </w:rPr>
        <w:t xml:space="preserve"> </w:t>
      </w:r>
      <w:r w:rsidRPr="00FC09B7">
        <w:rPr>
          <w:noProof w:val="0"/>
        </w:rPr>
        <w:t xml:space="preserve">is defined in </w:t>
      </w:r>
      <w:r w:rsidRPr="00FC09B7">
        <w:rPr>
          <w:noProof w:val="0"/>
        </w:rPr>
        <w:fldChar w:fldCharType="begin"/>
      </w:r>
      <w:r w:rsidRPr="00FC09B7">
        <w:rPr>
          <w:noProof w:val="0"/>
        </w:rPr>
        <w:instrText xml:space="preserve"> REF _Ref434342388 \r \h </w:instrText>
      </w:r>
      <w:r w:rsidRPr="00FC09B7">
        <w:rPr>
          <w:noProof w:val="0"/>
        </w:rPr>
      </w:r>
      <w:r w:rsidRPr="00FC09B7">
        <w:rPr>
          <w:noProof w:val="0"/>
        </w:rPr>
        <w:fldChar w:fldCharType="separate"/>
      </w:r>
      <w:r w:rsidR="005333FC">
        <w:rPr>
          <w:noProof w:val="0"/>
        </w:rPr>
        <w:t>9.1.4.2.1</w:t>
      </w:r>
      <w:r w:rsidRPr="00FC09B7">
        <w:rPr>
          <w:noProof w:val="0"/>
        </w:rPr>
        <w:fldChar w:fldCharType="end"/>
      </w:r>
      <w:r w:rsidRPr="00FC09B7">
        <w:rPr>
          <w:noProof w:val="0"/>
        </w:rPr>
        <w:t>.</w:t>
      </w:r>
    </w:p>
    <w:p w14:paraId="174FB127" w14:textId="77777777" w:rsidR="004017D4" w:rsidRPr="00FC09B7" w:rsidRDefault="004017D4" w:rsidP="004017D4">
      <w:pPr>
        <w:pStyle w:val="Heading5"/>
        <w:rPr>
          <w:noProof w:val="0"/>
        </w:rPr>
      </w:pPr>
      <w:bookmarkStart w:id="864" w:name="_Ref425684456"/>
      <w:bookmarkStart w:id="865" w:name="_Ref425684465"/>
      <w:r w:rsidRPr="00FC09B7">
        <w:rPr>
          <w:noProof w:val="0"/>
        </w:rPr>
        <w:t>AddPublishedDataItems Method</w:t>
      </w:r>
      <w:bookmarkEnd w:id="864"/>
    </w:p>
    <w:p w14:paraId="674BD5B8" w14:textId="2CB67DD3" w:rsidR="004017D4" w:rsidRPr="00FC09B7" w:rsidRDefault="004017D4" w:rsidP="004017D4">
      <w:pPr>
        <w:pStyle w:val="PARAGRAPH"/>
        <w:rPr>
          <w:noProof w:val="0"/>
        </w:rPr>
      </w:pPr>
      <w:r w:rsidRPr="00FC09B7">
        <w:rPr>
          <w:noProof w:val="0"/>
        </w:rPr>
        <w:t xml:space="preserve">This </w:t>
      </w:r>
      <w:r w:rsidRPr="00FC09B7">
        <w:rPr>
          <w:i/>
          <w:noProof w:val="0"/>
        </w:rPr>
        <w:t>Method</w:t>
      </w:r>
      <w:r w:rsidRPr="00FC09B7">
        <w:rPr>
          <w:noProof w:val="0"/>
        </w:rPr>
        <w:t xml:space="preserve"> is used to create a </w:t>
      </w:r>
      <w:r w:rsidR="00315969" w:rsidRPr="00FC09B7">
        <w:rPr>
          <w:i/>
          <w:noProof w:val="0"/>
        </w:rPr>
        <w:t xml:space="preserve">PublishedDataSets </w:t>
      </w:r>
      <w:r w:rsidRPr="00FC09B7">
        <w:rPr>
          <w:i/>
          <w:noProof w:val="0"/>
        </w:rPr>
        <w:t>Object</w:t>
      </w:r>
      <w:r w:rsidRPr="00FC09B7">
        <w:rPr>
          <w:noProof w:val="0"/>
        </w:rPr>
        <w:t xml:space="preserve"> of type </w:t>
      </w:r>
      <w:r w:rsidRPr="00FC09B7">
        <w:rPr>
          <w:i/>
          <w:noProof w:val="0"/>
        </w:rPr>
        <w:t xml:space="preserve">PublishedDataItemsType </w:t>
      </w:r>
      <w:r w:rsidRPr="00FC09B7">
        <w:rPr>
          <w:noProof w:val="0"/>
        </w:rPr>
        <w:t xml:space="preserve">and to add it to the </w:t>
      </w:r>
      <w:r w:rsidRPr="00FC09B7">
        <w:rPr>
          <w:i/>
          <w:noProof w:val="0"/>
        </w:rPr>
        <w:t>DataSetFolderType Object</w:t>
      </w:r>
      <w:r w:rsidRPr="00FC09B7">
        <w:rPr>
          <w:noProof w:val="0"/>
        </w:rPr>
        <w:t xml:space="preserve">. The configuration parameters passed in with this </w:t>
      </w:r>
      <w:r w:rsidRPr="00FC09B7">
        <w:rPr>
          <w:i/>
          <w:noProof w:val="0"/>
        </w:rPr>
        <w:t>Method</w:t>
      </w:r>
      <w:r w:rsidRPr="00FC09B7">
        <w:rPr>
          <w:noProof w:val="0"/>
        </w:rPr>
        <w:t xml:space="preserve"> are further described in the </w:t>
      </w:r>
      <w:r w:rsidRPr="00FC09B7">
        <w:rPr>
          <w:i/>
          <w:noProof w:val="0"/>
        </w:rPr>
        <w:t>PublishedDataItemsType</w:t>
      </w:r>
      <w:r w:rsidRPr="00FC09B7">
        <w:rPr>
          <w:noProof w:val="0"/>
        </w:rPr>
        <w:t xml:space="preserve"> defined in </w:t>
      </w:r>
      <w:r w:rsidRPr="00FC09B7">
        <w:rPr>
          <w:noProof w:val="0"/>
        </w:rPr>
        <w:fldChar w:fldCharType="begin"/>
      </w:r>
      <w:r w:rsidRPr="00FC09B7">
        <w:rPr>
          <w:noProof w:val="0"/>
        </w:rPr>
        <w:instrText xml:space="preserve"> REF _Ref438111736 \r \h </w:instrText>
      </w:r>
      <w:r w:rsidRPr="00FC09B7">
        <w:rPr>
          <w:noProof w:val="0"/>
        </w:rPr>
      </w:r>
      <w:r w:rsidRPr="00FC09B7">
        <w:rPr>
          <w:noProof w:val="0"/>
        </w:rPr>
        <w:fldChar w:fldCharType="separate"/>
      </w:r>
      <w:r w:rsidR="005333FC">
        <w:rPr>
          <w:noProof w:val="0"/>
        </w:rPr>
        <w:t>9.1.4.3.1</w:t>
      </w:r>
      <w:r w:rsidRPr="00FC09B7">
        <w:rPr>
          <w:noProof w:val="0"/>
        </w:rPr>
        <w:fldChar w:fldCharType="end"/>
      </w:r>
      <w:r w:rsidRPr="00FC09B7">
        <w:rPr>
          <w:noProof w:val="0"/>
        </w:rPr>
        <w:t xml:space="preserve"> and the </w:t>
      </w:r>
      <w:r w:rsidRPr="00FC09B7">
        <w:rPr>
          <w:i/>
          <w:noProof w:val="0"/>
        </w:rPr>
        <w:t>PublishedDataSetType</w:t>
      </w:r>
      <w:r w:rsidRPr="00FC09B7">
        <w:rPr>
          <w:noProof w:val="0"/>
        </w:rPr>
        <w:t xml:space="preserve"> defined in </w:t>
      </w:r>
      <w:r w:rsidRPr="00FC09B7">
        <w:rPr>
          <w:noProof w:val="0"/>
        </w:rPr>
        <w:fldChar w:fldCharType="begin"/>
      </w:r>
      <w:r w:rsidRPr="00FC09B7">
        <w:rPr>
          <w:noProof w:val="0"/>
        </w:rPr>
        <w:instrText xml:space="preserve"> REF _Ref438111750 \r \h </w:instrText>
      </w:r>
      <w:r w:rsidRPr="00FC09B7">
        <w:rPr>
          <w:noProof w:val="0"/>
        </w:rPr>
      </w:r>
      <w:r w:rsidRPr="00FC09B7">
        <w:rPr>
          <w:noProof w:val="0"/>
        </w:rPr>
        <w:fldChar w:fldCharType="separate"/>
      </w:r>
      <w:r w:rsidR="005333FC">
        <w:rPr>
          <w:noProof w:val="0"/>
        </w:rPr>
        <w:t>9.1.4.2</w:t>
      </w:r>
      <w:r w:rsidRPr="00FC09B7">
        <w:rPr>
          <w:noProof w:val="0"/>
        </w:rPr>
        <w:fldChar w:fldCharType="end"/>
      </w:r>
      <w:r w:rsidRPr="00FC09B7">
        <w:rPr>
          <w:noProof w:val="0"/>
        </w:rPr>
        <w:t>.</w:t>
      </w:r>
    </w:p>
    <w:p w14:paraId="743CE002" w14:textId="3E56BAC4" w:rsidR="00C046EE" w:rsidRPr="00FC09B7" w:rsidRDefault="00C046EE" w:rsidP="004017D4">
      <w:pPr>
        <w:pStyle w:val="PARAGRAPH"/>
        <w:rPr>
          <w:noProof w:val="0"/>
        </w:rPr>
      </w:pPr>
      <w:r w:rsidRPr="00FC09B7">
        <w:rPr>
          <w:noProof w:val="0"/>
        </w:rPr>
        <w:t xml:space="preserve">The settings in the </w:t>
      </w:r>
      <w:r w:rsidRPr="00FC09B7">
        <w:rPr>
          <w:i/>
          <w:noProof w:val="0"/>
        </w:rPr>
        <w:t>VariablesToAdd</w:t>
      </w:r>
      <w:r w:rsidRPr="00FC09B7">
        <w:rPr>
          <w:noProof w:val="0"/>
        </w:rPr>
        <w:t xml:space="preserve"> are used </w:t>
      </w:r>
      <w:r w:rsidR="006007D4" w:rsidRPr="00FC09B7">
        <w:rPr>
          <w:noProof w:val="0"/>
        </w:rPr>
        <w:t xml:space="preserve">to configure the data acquisition for the </w:t>
      </w:r>
      <w:r w:rsidR="006007D4" w:rsidRPr="00FC09B7">
        <w:rPr>
          <w:i/>
          <w:noProof w:val="0"/>
        </w:rPr>
        <w:t>DataSet</w:t>
      </w:r>
      <w:r w:rsidR="006007D4" w:rsidRPr="00FC09B7">
        <w:rPr>
          <w:noProof w:val="0"/>
        </w:rPr>
        <w:t xml:space="preserve"> and are used to initialize the </w:t>
      </w:r>
      <w:r w:rsidR="006007D4" w:rsidRPr="00FC09B7">
        <w:rPr>
          <w:i/>
          <w:noProof w:val="0"/>
        </w:rPr>
        <w:t>PublishedData Property</w:t>
      </w:r>
      <w:r w:rsidR="006007D4" w:rsidRPr="00FC09B7">
        <w:rPr>
          <w:noProof w:val="0"/>
        </w:rPr>
        <w:t xml:space="preserve"> of the </w:t>
      </w:r>
      <w:r w:rsidR="006007D4" w:rsidRPr="00FC09B7">
        <w:rPr>
          <w:i/>
          <w:noProof w:val="0"/>
        </w:rPr>
        <w:t>PublishedDataItemsType</w:t>
      </w:r>
      <w:r w:rsidR="006007D4" w:rsidRPr="00FC09B7">
        <w:rPr>
          <w:noProof w:val="0"/>
        </w:rPr>
        <w:t>.</w:t>
      </w:r>
    </w:p>
    <w:p w14:paraId="2047C9FF" w14:textId="6867CBA7" w:rsidR="006007D4" w:rsidRPr="00FC09B7" w:rsidRDefault="006007D4" w:rsidP="004017D4">
      <w:pPr>
        <w:pStyle w:val="PARAGRAPH"/>
        <w:rPr>
          <w:noProof w:val="0"/>
        </w:rPr>
      </w:pPr>
      <w:r w:rsidRPr="00FC09B7">
        <w:rPr>
          <w:noProof w:val="0"/>
        </w:rPr>
        <w:t xml:space="preserve">The </w:t>
      </w:r>
      <w:r w:rsidRPr="00FC09B7">
        <w:rPr>
          <w:i/>
          <w:noProof w:val="0"/>
        </w:rPr>
        <w:t>DataSetMetaData</w:t>
      </w:r>
      <w:r w:rsidRPr="00FC09B7">
        <w:rPr>
          <w:noProof w:val="0"/>
        </w:rPr>
        <w:t xml:space="preserve"> of the </w:t>
      </w:r>
      <w:r w:rsidRPr="00FC09B7">
        <w:rPr>
          <w:i/>
          <w:noProof w:val="0"/>
        </w:rPr>
        <w:t>PublishedDataSetType</w:t>
      </w:r>
      <w:r w:rsidRPr="00FC09B7">
        <w:rPr>
          <w:noProof w:val="0"/>
        </w:rPr>
        <w:t xml:space="preserve"> is created from meta-data of the </w:t>
      </w:r>
      <w:r w:rsidRPr="00FC09B7">
        <w:rPr>
          <w:i/>
          <w:noProof w:val="0"/>
        </w:rPr>
        <w:t>Variables</w:t>
      </w:r>
      <w:r w:rsidRPr="00FC09B7">
        <w:rPr>
          <w:noProof w:val="0"/>
        </w:rPr>
        <w:t xml:space="preserve"> referenced in</w:t>
      </w:r>
      <w:r w:rsidRPr="00FC09B7">
        <w:rPr>
          <w:i/>
          <w:noProof w:val="0"/>
        </w:rPr>
        <w:t xml:space="preserve"> VariablesToAdd</w:t>
      </w:r>
      <w:r w:rsidRPr="00FC09B7">
        <w:rPr>
          <w:noProof w:val="0"/>
        </w:rPr>
        <w:t xml:space="preserve"> and the settings in </w:t>
      </w:r>
      <w:r w:rsidRPr="00FC09B7">
        <w:rPr>
          <w:i/>
          <w:noProof w:val="0"/>
        </w:rPr>
        <w:t>FieldNameAliases</w:t>
      </w:r>
      <w:r w:rsidRPr="00FC09B7">
        <w:rPr>
          <w:noProof w:val="0"/>
        </w:rPr>
        <w:t xml:space="preserve"> and </w:t>
      </w:r>
      <w:r w:rsidRPr="00FC09B7">
        <w:rPr>
          <w:i/>
          <w:noProof w:val="0"/>
        </w:rPr>
        <w:t>FieldFlags</w:t>
      </w:r>
      <w:r w:rsidRPr="00FC09B7">
        <w:rPr>
          <w:noProof w:val="0"/>
        </w:rPr>
        <w:t>.</w:t>
      </w:r>
    </w:p>
    <w:p w14:paraId="6352E8A8" w14:textId="77777777" w:rsidR="004017D4" w:rsidRPr="00FC09B7" w:rsidRDefault="004017D4" w:rsidP="004017D4">
      <w:pPr>
        <w:pStyle w:val="PARAGRAPH"/>
        <w:rPr>
          <w:noProof w:val="0"/>
        </w:rPr>
      </w:pPr>
      <w:r w:rsidRPr="00FC09B7">
        <w:rPr>
          <w:noProof w:val="0"/>
        </w:rPr>
        <w:t xml:space="preserve">The </w:t>
      </w:r>
      <w:r w:rsidRPr="00FC09B7">
        <w:rPr>
          <w:i/>
          <w:noProof w:val="0"/>
        </w:rPr>
        <w:t>Client</w:t>
      </w:r>
      <w:r w:rsidRPr="00FC09B7">
        <w:rPr>
          <w:noProof w:val="0"/>
        </w:rPr>
        <w:t xml:space="preserve"> shall be authorized to modify the configuration for the </w:t>
      </w:r>
      <w:r w:rsidRPr="00FC09B7">
        <w:rPr>
          <w:i/>
          <w:noProof w:val="0"/>
        </w:rPr>
        <w:t>PubSub</w:t>
      </w:r>
      <w:r w:rsidRPr="00FC09B7">
        <w:rPr>
          <w:noProof w:val="0"/>
        </w:rPr>
        <w:t xml:space="preserve"> functionality when invoking this </w:t>
      </w:r>
      <w:r w:rsidRPr="00FC09B7">
        <w:rPr>
          <w:i/>
          <w:noProof w:val="0"/>
        </w:rPr>
        <w:t>Method</w:t>
      </w:r>
      <w:r w:rsidRPr="00FC09B7">
        <w:rPr>
          <w:noProof w:val="0"/>
        </w:rPr>
        <w:t xml:space="preserve"> on the </w:t>
      </w:r>
      <w:r w:rsidRPr="00FC09B7">
        <w:rPr>
          <w:i/>
          <w:noProof w:val="0"/>
        </w:rPr>
        <w:t>Server</w:t>
      </w:r>
      <w:r w:rsidRPr="00FC09B7">
        <w:rPr>
          <w:noProof w:val="0"/>
        </w:rPr>
        <w:t>.</w:t>
      </w:r>
    </w:p>
    <w:p w14:paraId="7EB455AF" w14:textId="77777777" w:rsidR="004017D4" w:rsidRPr="00FC09B7" w:rsidRDefault="004017D4" w:rsidP="004017D4">
      <w:pPr>
        <w:pStyle w:val="StyleSectionHeadingArial"/>
      </w:pPr>
      <w:r w:rsidRPr="00FC09B7">
        <w:t>Signature</w:t>
      </w:r>
    </w:p>
    <w:p w14:paraId="674826EA" w14:textId="77777777" w:rsidR="004017D4" w:rsidRPr="00FC09B7" w:rsidRDefault="004017D4" w:rsidP="004017D4">
      <w:pPr>
        <w:ind w:left="357"/>
        <w:rPr>
          <w:rFonts w:ascii="Courier New" w:hAnsi="Courier New" w:cs="Courier New"/>
          <w:noProof w:val="0"/>
        </w:rPr>
      </w:pPr>
      <w:r w:rsidRPr="00FC09B7">
        <w:rPr>
          <w:rFonts w:ascii="Courier New" w:hAnsi="Courier New" w:cs="Courier New"/>
          <w:b/>
          <w:noProof w:val="0"/>
        </w:rPr>
        <w:t xml:space="preserve">AddPublishedDataItems </w:t>
      </w:r>
      <w:r w:rsidRPr="00FC09B7">
        <w:rPr>
          <w:rFonts w:ascii="Courier New" w:hAnsi="Courier New" w:cs="Courier New"/>
          <w:noProof w:val="0"/>
        </w:rPr>
        <w:t>(</w:t>
      </w:r>
    </w:p>
    <w:p w14:paraId="5609C117" w14:textId="77777777" w:rsidR="004017D4" w:rsidRPr="00FC09B7" w:rsidRDefault="004017D4" w:rsidP="004017D4">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String</w:t>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t>Name</w:t>
      </w:r>
    </w:p>
    <w:p w14:paraId="4F416047" w14:textId="5DF27EC8" w:rsidR="004017D4" w:rsidRPr="00FC09B7" w:rsidRDefault="004017D4" w:rsidP="004017D4">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String</w:t>
      </w:r>
      <w:r w:rsidR="00D85DDE">
        <w:rPr>
          <w:rFonts w:ascii="Courier New" w:hAnsi="Courier New" w:cs="Courier New"/>
          <w:noProof w:val="0"/>
        </w:rPr>
        <w:t>[]</w:t>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t>FieldNameAliases</w:t>
      </w:r>
    </w:p>
    <w:p w14:paraId="1A17643A" w14:textId="23029DC4" w:rsidR="004017D4" w:rsidRPr="00FC09B7" w:rsidRDefault="004017D4" w:rsidP="004017D4">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r>
      <w:r w:rsidR="00C046EE" w:rsidRPr="00FC09B7">
        <w:rPr>
          <w:rFonts w:ascii="Courier New" w:hAnsi="Courier New" w:cs="Courier New"/>
          <w:noProof w:val="0"/>
        </w:rPr>
        <w:t>DataSetFieldFlags</w:t>
      </w:r>
      <w:r w:rsidR="00D85DDE">
        <w:rPr>
          <w:rFonts w:ascii="Courier New" w:hAnsi="Courier New" w:cs="Courier New"/>
          <w:noProof w:val="0"/>
        </w:rPr>
        <w:t>[]</w:t>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t>Field</w:t>
      </w:r>
      <w:r w:rsidR="00C046EE" w:rsidRPr="00FC09B7">
        <w:rPr>
          <w:rFonts w:ascii="Courier New" w:hAnsi="Courier New" w:cs="Courier New"/>
          <w:noProof w:val="0"/>
        </w:rPr>
        <w:t>Flag</w:t>
      </w:r>
      <w:r w:rsidRPr="00FC09B7">
        <w:rPr>
          <w:rFonts w:ascii="Courier New" w:hAnsi="Courier New" w:cs="Courier New"/>
          <w:noProof w:val="0"/>
        </w:rPr>
        <w:t>s</w:t>
      </w:r>
    </w:p>
    <w:p w14:paraId="0E6CD625" w14:textId="4802FD82" w:rsidR="004017D4" w:rsidRPr="00FC09B7" w:rsidRDefault="004017D4" w:rsidP="004017D4">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PublishedVariableDataType</w:t>
      </w:r>
      <w:r w:rsidR="00D85DDE">
        <w:rPr>
          <w:rFonts w:ascii="Courier New" w:hAnsi="Courier New" w:cs="Courier New"/>
          <w:noProof w:val="0"/>
        </w:rPr>
        <w:t>[]</w:t>
      </w:r>
      <w:r w:rsidRPr="00FC09B7">
        <w:rPr>
          <w:rFonts w:ascii="Courier New" w:hAnsi="Courier New" w:cs="Courier New"/>
          <w:noProof w:val="0"/>
        </w:rPr>
        <w:tab/>
      </w:r>
      <w:r w:rsidRPr="00FC09B7">
        <w:rPr>
          <w:rFonts w:ascii="Courier New" w:hAnsi="Courier New" w:cs="Courier New"/>
          <w:noProof w:val="0"/>
        </w:rPr>
        <w:tab/>
        <w:t>VariablesToAdd</w:t>
      </w:r>
    </w:p>
    <w:p w14:paraId="00601174" w14:textId="77777777" w:rsidR="004017D4" w:rsidRPr="00FC09B7" w:rsidRDefault="004017D4" w:rsidP="004017D4">
      <w:pPr>
        <w:ind w:left="357"/>
        <w:rPr>
          <w:rFonts w:ascii="Courier New" w:hAnsi="Courier New" w:cs="Courier New"/>
          <w:noProof w:val="0"/>
        </w:rPr>
      </w:pPr>
      <w:r w:rsidRPr="00FC09B7">
        <w:rPr>
          <w:rFonts w:ascii="Courier New" w:hAnsi="Courier New" w:cs="Courier New"/>
          <w:noProof w:val="0"/>
        </w:rPr>
        <w:tab/>
        <w:t>[out] NodeId</w:t>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t>DataSetNodeId</w:t>
      </w:r>
    </w:p>
    <w:p w14:paraId="008A319D" w14:textId="77777777" w:rsidR="004017D4" w:rsidRPr="00FC09B7" w:rsidRDefault="004017D4" w:rsidP="004017D4">
      <w:pPr>
        <w:ind w:left="357"/>
        <w:rPr>
          <w:rFonts w:ascii="Courier New" w:hAnsi="Courier New" w:cs="Courier New"/>
          <w:noProof w:val="0"/>
        </w:rPr>
      </w:pPr>
      <w:r w:rsidRPr="00FC09B7">
        <w:rPr>
          <w:rFonts w:ascii="Courier New" w:hAnsi="Courier New" w:cs="Courier New"/>
          <w:noProof w:val="0"/>
        </w:rPr>
        <w:tab/>
        <w:t>[out]</w:t>
      </w:r>
      <w:r w:rsidRPr="00FC09B7">
        <w:rPr>
          <w:rFonts w:ascii="Courier New" w:hAnsi="Courier New" w:cs="Courier New"/>
          <w:noProof w:val="0"/>
        </w:rPr>
        <w:tab/>
        <w:t>ConfigurationVersionDataType</w:t>
      </w:r>
      <w:r w:rsidRPr="00FC09B7">
        <w:rPr>
          <w:rFonts w:ascii="Courier New" w:hAnsi="Courier New" w:cs="Courier New"/>
          <w:noProof w:val="0"/>
        </w:rPr>
        <w:tab/>
      </w:r>
      <w:r w:rsidRPr="00FC09B7">
        <w:rPr>
          <w:rFonts w:ascii="Courier New" w:hAnsi="Courier New" w:cs="Courier New"/>
          <w:noProof w:val="0"/>
        </w:rPr>
        <w:tab/>
        <w:t>ConfigurationVersion</w:t>
      </w:r>
    </w:p>
    <w:p w14:paraId="509DF66E" w14:textId="46E0E914" w:rsidR="004017D4" w:rsidRPr="00FC09B7" w:rsidRDefault="004017D4" w:rsidP="004017D4">
      <w:pPr>
        <w:ind w:left="357" w:firstLine="363"/>
        <w:rPr>
          <w:rFonts w:ascii="Courier New" w:hAnsi="Courier New" w:cs="Courier New"/>
          <w:noProof w:val="0"/>
        </w:rPr>
      </w:pPr>
      <w:r w:rsidRPr="00FC09B7">
        <w:rPr>
          <w:rFonts w:ascii="Courier New" w:hAnsi="Courier New" w:cs="Courier New"/>
          <w:noProof w:val="0"/>
        </w:rPr>
        <w:t>[out] StatusCode</w:t>
      </w:r>
      <w:r w:rsidR="00D85DDE">
        <w:rPr>
          <w:rFonts w:ascii="Courier New" w:hAnsi="Courier New" w:cs="Courier New"/>
          <w:noProof w:val="0"/>
        </w:rPr>
        <w:t>[]</w:t>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t>AddResults</w:t>
      </w:r>
    </w:p>
    <w:p w14:paraId="5703AA1F" w14:textId="77777777" w:rsidR="004017D4" w:rsidRPr="00FC09B7" w:rsidRDefault="004017D4" w:rsidP="004017D4">
      <w:pPr>
        <w:ind w:left="357"/>
        <w:rPr>
          <w:rFonts w:ascii="Courier New" w:hAnsi="Courier New" w:cs="Courier New"/>
          <w:noProof w:val="0"/>
        </w:rPr>
      </w:pPr>
      <w:r w:rsidRPr="00FC09B7">
        <w:rPr>
          <w:rFonts w:ascii="Courier New" w:hAnsi="Courier New" w:cs="Courier New"/>
          <w:noProof w:val="0"/>
        </w:rPr>
        <w:tab/>
        <w:t>);</w:t>
      </w:r>
    </w:p>
    <w:p w14:paraId="42A24359" w14:textId="77777777" w:rsidR="004017D4" w:rsidRPr="00FC09B7" w:rsidRDefault="004017D4" w:rsidP="004017D4">
      <w:pPr>
        <w:ind w:left="357"/>
        <w:rPr>
          <w:rFonts w:ascii="Courier New" w:hAnsi="Courier New" w:cs="Courier New"/>
          <w:noProof w:val="0"/>
        </w:rPr>
      </w:pP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54"/>
        <w:gridCol w:w="6464"/>
      </w:tblGrid>
      <w:tr w:rsidR="004017D4" w:rsidRPr="00FC09B7" w14:paraId="29943731" w14:textId="77777777" w:rsidTr="00D54475">
        <w:tc>
          <w:tcPr>
            <w:tcW w:w="2154" w:type="dxa"/>
          </w:tcPr>
          <w:p w14:paraId="65FE903C" w14:textId="77777777" w:rsidR="004017D4" w:rsidRPr="00FC09B7" w:rsidRDefault="004017D4" w:rsidP="00D54475">
            <w:pPr>
              <w:pStyle w:val="TableText"/>
              <w:rPr>
                <w:b/>
                <w:noProof w:val="0"/>
                <w:lang w:val="en-GB"/>
              </w:rPr>
            </w:pPr>
            <w:r w:rsidRPr="00FC09B7">
              <w:rPr>
                <w:b/>
                <w:noProof w:val="0"/>
                <w:lang w:val="en-GB"/>
              </w:rPr>
              <w:lastRenderedPageBreak/>
              <w:t>Argument</w:t>
            </w:r>
          </w:p>
        </w:tc>
        <w:tc>
          <w:tcPr>
            <w:tcW w:w="6464" w:type="dxa"/>
          </w:tcPr>
          <w:p w14:paraId="71F04501" w14:textId="77777777" w:rsidR="004017D4" w:rsidRPr="00FC09B7" w:rsidRDefault="004017D4" w:rsidP="00D54475">
            <w:pPr>
              <w:pStyle w:val="TableText"/>
              <w:rPr>
                <w:b/>
                <w:noProof w:val="0"/>
                <w:lang w:val="en-GB"/>
              </w:rPr>
            </w:pPr>
            <w:r w:rsidRPr="00FC09B7">
              <w:rPr>
                <w:b/>
                <w:noProof w:val="0"/>
                <w:lang w:val="en-GB"/>
              </w:rPr>
              <w:t>Description</w:t>
            </w:r>
          </w:p>
        </w:tc>
      </w:tr>
      <w:tr w:rsidR="004017D4" w:rsidRPr="00FC09B7" w14:paraId="560DDC33" w14:textId="77777777" w:rsidTr="00D54475">
        <w:tc>
          <w:tcPr>
            <w:tcW w:w="2154" w:type="dxa"/>
          </w:tcPr>
          <w:p w14:paraId="36162825" w14:textId="77777777" w:rsidR="004017D4" w:rsidRPr="00FC09B7" w:rsidRDefault="004017D4" w:rsidP="00D54475">
            <w:pPr>
              <w:pStyle w:val="TableText"/>
              <w:rPr>
                <w:noProof w:val="0"/>
                <w:lang w:val="en-GB"/>
              </w:rPr>
            </w:pPr>
            <w:r w:rsidRPr="00FC09B7">
              <w:rPr>
                <w:noProof w:val="0"/>
                <w:lang w:val="en-GB"/>
              </w:rPr>
              <w:t>Name</w:t>
            </w:r>
          </w:p>
        </w:tc>
        <w:tc>
          <w:tcPr>
            <w:tcW w:w="6464" w:type="dxa"/>
          </w:tcPr>
          <w:p w14:paraId="0B0EE903" w14:textId="512FD648" w:rsidR="004017D4" w:rsidRPr="00FC09B7" w:rsidRDefault="00B0770F" w:rsidP="00D54475">
            <w:pPr>
              <w:pStyle w:val="TableText"/>
              <w:rPr>
                <w:noProof w:val="0"/>
                <w:lang w:val="en-GB"/>
              </w:rPr>
            </w:pPr>
            <w:r w:rsidRPr="00FC09B7">
              <w:rPr>
                <w:noProof w:val="0"/>
                <w:lang w:val="en-GB"/>
              </w:rPr>
              <w:t xml:space="preserve">Name of the </w:t>
            </w:r>
            <w:r w:rsidRPr="00FC09B7">
              <w:rPr>
                <w:i/>
                <w:noProof w:val="0"/>
                <w:lang w:val="en-GB"/>
              </w:rPr>
              <w:t>O</w:t>
            </w:r>
            <w:r w:rsidR="004017D4" w:rsidRPr="00FC09B7">
              <w:rPr>
                <w:i/>
                <w:noProof w:val="0"/>
                <w:lang w:val="en-GB"/>
              </w:rPr>
              <w:t>bject</w:t>
            </w:r>
            <w:r w:rsidR="004017D4" w:rsidRPr="00FC09B7">
              <w:rPr>
                <w:noProof w:val="0"/>
                <w:lang w:val="en-GB"/>
              </w:rPr>
              <w:t xml:space="preserve"> to create.</w:t>
            </w:r>
          </w:p>
        </w:tc>
      </w:tr>
      <w:tr w:rsidR="004017D4" w:rsidRPr="00FC09B7" w14:paraId="009C7AF2" w14:textId="77777777" w:rsidTr="00D54475">
        <w:tc>
          <w:tcPr>
            <w:tcW w:w="2154" w:type="dxa"/>
          </w:tcPr>
          <w:p w14:paraId="6CC56EA3" w14:textId="77777777" w:rsidR="004017D4" w:rsidRPr="00FC09B7" w:rsidRDefault="004017D4" w:rsidP="00D54475">
            <w:pPr>
              <w:pStyle w:val="TableText"/>
              <w:rPr>
                <w:noProof w:val="0"/>
                <w:lang w:val="en-GB"/>
              </w:rPr>
            </w:pPr>
            <w:r w:rsidRPr="00FC09B7">
              <w:rPr>
                <w:noProof w:val="0"/>
                <w:lang w:val="en-GB"/>
              </w:rPr>
              <w:t>FieldNameAliases</w:t>
            </w:r>
          </w:p>
        </w:tc>
        <w:tc>
          <w:tcPr>
            <w:tcW w:w="6464" w:type="dxa"/>
          </w:tcPr>
          <w:p w14:paraId="6D324272" w14:textId="77777777" w:rsidR="004017D4" w:rsidRPr="00FC09B7" w:rsidRDefault="004017D4" w:rsidP="00D54475">
            <w:pPr>
              <w:pStyle w:val="TableText"/>
              <w:rPr>
                <w:noProof w:val="0"/>
                <w:lang w:val="en-GB"/>
              </w:rPr>
            </w:pPr>
            <w:r w:rsidRPr="00FC09B7">
              <w:rPr>
                <w:noProof w:val="0"/>
                <w:lang w:val="en-GB"/>
              </w:rPr>
              <w:t xml:space="preserve">The names assigned to the selected </w:t>
            </w:r>
            <w:r w:rsidRPr="00FC09B7">
              <w:rPr>
                <w:i/>
                <w:noProof w:val="0"/>
                <w:lang w:val="en-GB"/>
              </w:rPr>
              <w:t>Variables</w:t>
            </w:r>
            <w:r w:rsidRPr="00FC09B7">
              <w:rPr>
                <w:noProof w:val="0"/>
                <w:lang w:val="en-GB"/>
              </w:rPr>
              <w:t xml:space="preserve"> for the fields in the </w:t>
            </w:r>
            <w:r w:rsidRPr="00FC09B7">
              <w:rPr>
                <w:i/>
                <w:noProof w:val="0"/>
                <w:lang w:val="en-GB"/>
              </w:rPr>
              <w:t>DataSetMetaData</w:t>
            </w:r>
            <w:r w:rsidRPr="00FC09B7">
              <w:rPr>
                <w:noProof w:val="0"/>
                <w:lang w:val="en-GB"/>
              </w:rPr>
              <w:t xml:space="preserve"> and in the </w:t>
            </w:r>
            <w:r w:rsidRPr="00FC09B7">
              <w:rPr>
                <w:i/>
                <w:noProof w:val="0"/>
                <w:lang w:val="en-GB"/>
              </w:rPr>
              <w:t>DataSetMessages</w:t>
            </w:r>
            <w:r w:rsidRPr="00FC09B7">
              <w:rPr>
                <w:noProof w:val="0"/>
                <w:lang w:val="en-GB"/>
              </w:rPr>
              <w:t xml:space="preserve"> for tagged message encoding. The size and the order of the array shall match the </w:t>
            </w:r>
            <w:r w:rsidRPr="00FC09B7">
              <w:rPr>
                <w:i/>
                <w:noProof w:val="0"/>
                <w:lang w:val="en-GB"/>
              </w:rPr>
              <w:t>VariablesToAdd</w:t>
            </w:r>
            <w:r w:rsidRPr="00FC09B7">
              <w:rPr>
                <w:noProof w:val="0"/>
                <w:lang w:val="en-GB"/>
              </w:rPr>
              <w:t>.</w:t>
            </w:r>
          </w:p>
          <w:p w14:paraId="29F6BF43" w14:textId="77777777" w:rsidR="004017D4" w:rsidRPr="00FC09B7" w:rsidRDefault="004017D4" w:rsidP="003930AF">
            <w:pPr>
              <w:pStyle w:val="TableText"/>
              <w:rPr>
                <w:noProof w:val="0"/>
                <w:lang w:val="en-GB"/>
              </w:rPr>
            </w:pPr>
            <w:r w:rsidRPr="00FC09B7">
              <w:rPr>
                <w:noProof w:val="0"/>
                <w:lang w:val="en-GB"/>
              </w:rPr>
              <w:t xml:space="preserve">The string </w:t>
            </w:r>
            <w:r w:rsidR="003930AF" w:rsidRPr="00FC09B7">
              <w:rPr>
                <w:noProof w:val="0"/>
                <w:lang w:val="en-GB"/>
              </w:rPr>
              <w:t>shall be</w:t>
            </w:r>
            <w:r w:rsidRPr="00FC09B7">
              <w:rPr>
                <w:noProof w:val="0"/>
                <w:lang w:val="en-GB"/>
              </w:rPr>
              <w:t xml:space="preserve"> used to set the name field in the </w:t>
            </w:r>
            <w:r w:rsidRPr="00FC09B7">
              <w:rPr>
                <w:i/>
                <w:noProof w:val="0"/>
                <w:lang w:val="en-GB"/>
              </w:rPr>
              <w:t>FieldMetaData</w:t>
            </w:r>
            <w:r w:rsidRPr="00FC09B7">
              <w:rPr>
                <w:noProof w:val="0"/>
                <w:lang w:val="en-GB"/>
              </w:rPr>
              <w:t xml:space="preserve"> that is part of the </w:t>
            </w:r>
            <w:r w:rsidRPr="00FC09B7">
              <w:rPr>
                <w:i/>
                <w:noProof w:val="0"/>
                <w:lang w:val="en-GB"/>
              </w:rPr>
              <w:t>DataSetMetaData</w:t>
            </w:r>
            <w:r w:rsidRPr="00FC09B7">
              <w:rPr>
                <w:noProof w:val="0"/>
                <w:lang w:val="en-GB"/>
              </w:rPr>
              <w:t>.</w:t>
            </w:r>
          </w:p>
          <w:p w14:paraId="3C2C0A86" w14:textId="7A1441C8" w:rsidR="00F16DE1" w:rsidRPr="00FC09B7" w:rsidRDefault="00F16DE1" w:rsidP="003930AF">
            <w:pPr>
              <w:pStyle w:val="TableText"/>
              <w:rPr>
                <w:noProof w:val="0"/>
                <w:lang w:val="en-GB"/>
              </w:rPr>
            </w:pPr>
            <w:r w:rsidRPr="00FC09B7">
              <w:rPr>
                <w:noProof w:val="0"/>
                <w:lang w:val="en-GB"/>
              </w:rPr>
              <w:t xml:space="preserve">The name shall be unique in the </w:t>
            </w:r>
            <w:r w:rsidRPr="00FC09B7">
              <w:rPr>
                <w:i/>
                <w:noProof w:val="0"/>
                <w:lang w:val="en-GB"/>
              </w:rPr>
              <w:t>DataSet</w:t>
            </w:r>
            <w:r w:rsidRPr="00FC09B7">
              <w:rPr>
                <w:noProof w:val="0"/>
                <w:lang w:val="en-GB"/>
              </w:rPr>
              <w:t>.</w:t>
            </w:r>
          </w:p>
        </w:tc>
      </w:tr>
      <w:tr w:rsidR="004017D4" w:rsidRPr="00FC09B7" w14:paraId="7632C01E" w14:textId="77777777" w:rsidTr="00D54475">
        <w:tc>
          <w:tcPr>
            <w:tcW w:w="2154" w:type="dxa"/>
          </w:tcPr>
          <w:p w14:paraId="0E25353D" w14:textId="63ED9C25" w:rsidR="004017D4" w:rsidRPr="00FC09B7" w:rsidRDefault="006007D4" w:rsidP="00D54475">
            <w:pPr>
              <w:pStyle w:val="TableText"/>
              <w:rPr>
                <w:noProof w:val="0"/>
                <w:lang w:val="en-GB"/>
              </w:rPr>
            </w:pPr>
            <w:r w:rsidRPr="00FC09B7">
              <w:rPr>
                <w:noProof w:val="0"/>
                <w:lang w:val="en-GB"/>
              </w:rPr>
              <w:t>FieldFlags</w:t>
            </w:r>
          </w:p>
        </w:tc>
        <w:tc>
          <w:tcPr>
            <w:tcW w:w="6464" w:type="dxa"/>
          </w:tcPr>
          <w:p w14:paraId="447815CA" w14:textId="3673F55F" w:rsidR="004017D4" w:rsidRPr="00FC09B7" w:rsidRDefault="004017D4" w:rsidP="00D54475">
            <w:pPr>
              <w:pStyle w:val="TableText"/>
              <w:rPr>
                <w:noProof w:val="0"/>
                <w:lang w:val="en-GB"/>
              </w:rPr>
            </w:pPr>
            <w:r w:rsidRPr="00FC09B7">
              <w:rPr>
                <w:noProof w:val="0"/>
                <w:lang w:val="en-GB"/>
              </w:rPr>
              <w:t xml:space="preserve">The </w:t>
            </w:r>
            <w:r w:rsidR="006007D4" w:rsidRPr="00FC09B7">
              <w:rPr>
                <w:noProof w:val="0"/>
                <w:lang w:val="en-GB"/>
              </w:rPr>
              <w:t xml:space="preserve">field </w:t>
            </w:r>
            <w:r w:rsidRPr="00FC09B7">
              <w:rPr>
                <w:noProof w:val="0"/>
                <w:lang w:val="en-GB"/>
              </w:rPr>
              <w:t xml:space="preserve">flags </w:t>
            </w:r>
            <w:r w:rsidR="006007D4" w:rsidRPr="00FC09B7">
              <w:rPr>
                <w:noProof w:val="0"/>
                <w:lang w:val="en-GB"/>
              </w:rPr>
              <w:t xml:space="preserve">assigned to the selected </w:t>
            </w:r>
            <w:r w:rsidR="006007D4" w:rsidRPr="00FC09B7">
              <w:rPr>
                <w:i/>
                <w:noProof w:val="0"/>
                <w:lang w:val="en-GB"/>
              </w:rPr>
              <w:t xml:space="preserve">Variables </w:t>
            </w:r>
            <w:r w:rsidR="006007D4" w:rsidRPr="00FC09B7">
              <w:rPr>
                <w:noProof w:val="0"/>
                <w:lang w:val="en-GB"/>
              </w:rPr>
              <w:t>for the fields in</w:t>
            </w:r>
            <w:r w:rsidRPr="00FC09B7">
              <w:rPr>
                <w:noProof w:val="0"/>
                <w:lang w:val="en-GB"/>
              </w:rPr>
              <w:t xml:space="preserve"> the </w:t>
            </w:r>
            <w:r w:rsidRPr="00FC09B7">
              <w:rPr>
                <w:i/>
                <w:noProof w:val="0"/>
                <w:lang w:val="en-GB"/>
              </w:rPr>
              <w:t>DataSetMe</w:t>
            </w:r>
            <w:r w:rsidR="006007D4" w:rsidRPr="00FC09B7">
              <w:rPr>
                <w:i/>
                <w:noProof w:val="0"/>
                <w:lang w:val="en-GB"/>
              </w:rPr>
              <w:t>taData</w:t>
            </w:r>
            <w:r w:rsidRPr="00FC09B7">
              <w:rPr>
                <w:noProof w:val="0"/>
                <w:lang w:val="en-GB"/>
              </w:rPr>
              <w:t xml:space="preserve">. The size and the order of the array shall match the </w:t>
            </w:r>
            <w:r w:rsidRPr="00FC09B7">
              <w:rPr>
                <w:i/>
                <w:noProof w:val="0"/>
                <w:lang w:val="en-GB"/>
              </w:rPr>
              <w:t>VariablesToAdd</w:t>
            </w:r>
            <w:r w:rsidRPr="00FC09B7">
              <w:rPr>
                <w:noProof w:val="0"/>
                <w:lang w:val="en-GB"/>
              </w:rPr>
              <w:t>.</w:t>
            </w:r>
          </w:p>
          <w:p w14:paraId="4DE8C74D" w14:textId="77777777" w:rsidR="004017D4" w:rsidRPr="00FC09B7" w:rsidRDefault="004017D4" w:rsidP="00D54475">
            <w:pPr>
              <w:pStyle w:val="TableText"/>
              <w:rPr>
                <w:noProof w:val="0"/>
                <w:lang w:val="en-GB"/>
              </w:rPr>
            </w:pPr>
            <w:r w:rsidRPr="00FC09B7">
              <w:rPr>
                <w:noProof w:val="0"/>
                <w:lang w:val="en-GB"/>
              </w:rPr>
              <w:t xml:space="preserve">The flag is used to set the corresponding field in the </w:t>
            </w:r>
            <w:r w:rsidRPr="00FC09B7">
              <w:rPr>
                <w:i/>
                <w:noProof w:val="0"/>
                <w:lang w:val="en-GB"/>
              </w:rPr>
              <w:t>FieldMetaData</w:t>
            </w:r>
            <w:r w:rsidRPr="00FC09B7">
              <w:rPr>
                <w:noProof w:val="0"/>
                <w:lang w:val="en-GB"/>
              </w:rPr>
              <w:t xml:space="preserve"> that is part of the </w:t>
            </w:r>
            <w:r w:rsidRPr="00FC09B7">
              <w:rPr>
                <w:i/>
                <w:noProof w:val="0"/>
                <w:lang w:val="en-GB"/>
              </w:rPr>
              <w:t>DataSetMetaData</w:t>
            </w:r>
            <w:r w:rsidRPr="00FC09B7">
              <w:rPr>
                <w:noProof w:val="0"/>
                <w:lang w:val="en-GB"/>
              </w:rPr>
              <w:t>.</w:t>
            </w:r>
          </w:p>
        </w:tc>
      </w:tr>
      <w:tr w:rsidR="004017D4" w:rsidRPr="00FC09B7" w14:paraId="2F7376A4" w14:textId="77777777" w:rsidTr="00D54475">
        <w:tc>
          <w:tcPr>
            <w:tcW w:w="2154" w:type="dxa"/>
          </w:tcPr>
          <w:p w14:paraId="1401355D" w14:textId="77777777" w:rsidR="004017D4" w:rsidRPr="00FC09B7" w:rsidRDefault="004017D4" w:rsidP="00D54475">
            <w:pPr>
              <w:pStyle w:val="TableText"/>
              <w:rPr>
                <w:noProof w:val="0"/>
                <w:lang w:val="en-GB"/>
              </w:rPr>
            </w:pPr>
            <w:r w:rsidRPr="00FC09B7">
              <w:rPr>
                <w:noProof w:val="0"/>
                <w:lang w:val="en-GB"/>
              </w:rPr>
              <w:t>VariablesToAdd</w:t>
            </w:r>
          </w:p>
        </w:tc>
        <w:tc>
          <w:tcPr>
            <w:tcW w:w="6464" w:type="dxa"/>
          </w:tcPr>
          <w:p w14:paraId="0D68EB02" w14:textId="77777777" w:rsidR="004017D4" w:rsidRPr="00FC09B7" w:rsidRDefault="004017D4" w:rsidP="00D54475">
            <w:pPr>
              <w:pStyle w:val="TableText"/>
              <w:rPr>
                <w:noProof w:val="0"/>
                <w:lang w:val="en-GB"/>
              </w:rPr>
            </w:pPr>
            <w:r w:rsidRPr="00FC09B7">
              <w:rPr>
                <w:noProof w:val="0"/>
                <w:lang w:val="en-GB"/>
              </w:rPr>
              <w:t xml:space="preserve">Array of Variables to add to PublishedData and the related configuration settings. Successfully added variables are appended to the end of the list of published variables configured in the </w:t>
            </w:r>
            <w:r w:rsidRPr="00FC09B7">
              <w:rPr>
                <w:i/>
                <w:noProof w:val="0"/>
                <w:lang w:val="en-GB"/>
              </w:rPr>
              <w:t>PublishedData Property</w:t>
            </w:r>
            <w:r w:rsidRPr="00FC09B7">
              <w:rPr>
                <w:noProof w:val="0"/>
                <w:lang w:val="en-GB"/>
              </w:rPr>
              <w:t>. Failed variables are not added to the list.</w:t>
            </w:r>
          </w:p>
          <w:p w14:paraId="0D0C6460" w14:textId="29C8918E" w:rsidR="004017D4" w:rsidRPr="00FC09B7" w:rsidRDefault="004017D4" w:rsidP="00D54475">
            <w:pPr>
              <w:pStyle w:val="TableText"/>
              <w:rPr>
                <w:noProof w:val="0"/>
                <w:lang w:val="en-GB"/>
              </w:rPr>
            </w:pPr>
            <w:r w:rsidRPr="00FC09B7">
              <w:rPr>
                <w:noProof w:val="0"/>
                <w:lang w:val="en-GB"/>
              </w:rPr>
              <w:t xml:space="preserve">The </w:t>
            </w:r>
            <w:r w:rsidRPr="00FC09B7">
              <w:rPr>
                <w:i/>
                <w:noProof w:val="0"/>
                <w:lang w:val="en-GB"/>
              </w:rPr>
              <w:t>PublishedVariableDataType</w:t>
            </w:r>
            <w:r w:rsidRPr="00FC09B7">
              <w:rPr>
                <w:noProof w:val="0"/>
                <w:lang w:val="en-GB"/>
              </w:rPr>
              <w:t xml:space="preserve"> is defined in </w:t>
            </w:r>
            <w:r w:rsidRPr="00FC09B7">
              <w:rPr>
                <w:noProof w:val="0"/>
                <w:lang w:val="en-GB"/>
              </w:rPr>
              <w:fldChar w:fldCharType="begin"/>
            </w:r>
            <w:r w:rsidRPr="00FC09B7">
              <w:rPr>
                <w:noProof w:val="0"/>
                <w:lang w:val="en-GB"/>
              </w:rPr>
              <w:instrText xml:space="preserve"> REF _Ref426309771 \r \h </w:instrText>
            </w:r>
            <w:r w:rsidRPr="00FC09B7">
              <w:rPr>
                <w:noProof w:val="0"/>
                <w:lang w:val="en-GB"/>
              </w:rPr>
            </w:r>
            <w:r w:rsidRPr="00FC09B7">
              <w:rPr>
                <w:noProof w:val="0"/>
                <w:lang w:val="en-GB"/>
              </w:rPr>
              <w:fldChar w:fldCharType="separate"/>
            </w:r>
            <w:r w:rsidR="005333FC">
              <w:rPr>
                <w:noProof w:val="0"/>
                <w:lang w:val="en-GB"/>
              </w:rPr>
              <w:t>6.2.2.6.1</w:t>
            </w:r>
            <w:r w:rsidRPr="00FC09B7">
              <w:rPr>
                <w:noProof w:val="0"/>
                <w:lang w:val="en-GB"/>
              </w:rPr>
              <w:fldChar w:fldCharType="end"/>
            </w:r>
            <w:r w:rsidRPr="00FC09B7">
              <w:rPr>
                <w:noProof w:val="0"/>
                <w:lang w:val="en-GB"/>
              </w:rPr>
              <w:t>.</w:t>
            </w:r>
          </w:p>
        </w:tc>
      </w:tr>
      <w:tr w:rsidR="004017D4" w:rsidRPr="00FC09B7" w14:paraId="6B9600AF" w14:textId="77777777" w:rsidTr="00D54475">
        <w:tc>
          <w:tcPr>
            <w:tcW w:w="2154" w:type="dxa"/>
          </w:tcPr>
          <w:p w14:paraId="7B9B3B28" w14:textId="77777777" w:rsidR="004017D4" w:rsidRPr="00FC09B7" w:rsidRDefault="004017D4" w:rsidP="00D54475">
            <w:pPr>
              <w:pStyle w:val="TableText"/>
              <w:rPr>
                <w:noProof w:val="0"/>
                <w:lang w:val="en-GB"/>
              </w:rPr>
            </w:pPr>
            <w:r w:rsidRPr="00FC09B7">
              <w:rPr>
                <w:noProof w:val="0"/>
                <w:lang w:val="en-GB"/>
              </w:rPr>
              <w:t>DataSetNodeId</w:t>
            </w:r>
          </w:p>
        </w:tc>
        <w:tc>
          <w:tcPr>
            <w:tcW w:w="6464" w:type="dxa"/>
          </w:tcPr>
          <w:p w14:paraId="0D39559C" w14:textId="47A2508E" w:rsidR="004017D4" w:rsidRPr="00FC09B7" w:rsidRDefault="004017D4" w:rsidP="00D54475">
            <w:pPr>
              <w:pStyle w:val="TableText"/>
              <w:rPr>
                <w:noProof w:val="0"/>
                <w:lang w:val="en-GB"/>
              </w:rPr>
            </w:pPr>
            <w:r w:rsidRPr="00FC09B7">
              <w:rPr>
                <w:i/>
                <w:noProof w:val="0"/>
                <w:lang w:val="en-GB"/>
              </w:rPr>
              <w:t>NodeId</w:t>
            </w:r>
            <w:r w:rsidRPr="00FC09B7">
              <w:rPr>
                <w:noProof w:val="0"/>
                <w:lang w:val="en-GB"/>
              </w:rPr>
              <w:t xml:space="preserve"> of the created </w:t>
            </w:r>
            <w:r w:rsidR="00315969" w:rsidRPr="00FC09B7">
              <w:rPr>
                <w:i/>
                <w:noProof w:val="0"/>
                <w:lang w:val="en-GB"/>
              </w:rPr>
              <w:t xml:space="preserve">PublishedDataSets </w:t>
            </w:r>
            <w:r w:rsidRPr="00FC09B7">
              <w:rPr>
                <w:i/>
                <w:noProof w:val="0"/>
                <w:lang w:val="en-GB"/>
              </w:rPr>
              <w:t>Object</w:t>
            </w:r>
            <w:r w:rsidRPr="00FC09B7">
              <w:rPr>
                <w:noProof w:val="0"/>
                <w:lang w:val="en-GB"/>
              </w:rPr>
              <w:t>.</w:t>
            </w:r>
          </w:p>
        </w:tc>
      </w:tr>
      <w:tr w:rsidR="004017D4" w:rsidRPr="00FC09B7" w14:paraId="69DAF4A4" w14:textId="77777777" w:rsidTr="00D54475">
        <w:tc>
          <w:tcPr>
            <w:tcW w:w="2154" w:type="dxa"/>
          </w:tcPr>
          <w:p w14:paraId="74A5308F" w14:textId="77777777" w:rsidR="004017D4" w:rsidRPr="00FC09B7" w:rsidRDefault="004017D4" w:rsidP="00D54475">
            <w:pPr>
              <w:pStyle w:val="TableText"/>
              <w:rPr>
                <w:noProof w:val="0"/>
                <w:lang w:val="en-GB"/>
              </w:rPr>
            </w:pPr>
            <w:r w:rsidRPr="00FC09B7">
              <w:rPr>
                <w:noProof w:val="0"/>
                <w:lang w:val="en-GB"/>
              </w:rPr>
              <w:t>ConfigurationVersion</w:t>
            </w:r>
          </w:p>
        </w:tc>
        <w:tc>
          <w:tcPr>
            <w:tcW w:w="6464" w:type="dxa"/>
          </w:tcPr>
          <w:p w14:paraId="0044C8E0" w14:textId="77777777" w:rsidR="004017D4" w:rsidRPr="00FC09B7" w:rsidRDefault="004017D4" w:rsidP="00D54475">
            <w:pPr>
              <w:pStyle w:val="TableText"/>
              <w:rPr>
                <w:noProof w:val="0"/>
                <w:lang w:val="en-GB"/>
              </w:rPr>
            </w:pPr>
            <w:r w:rsidRPr="00FC09B7">
              <w:rPr>
                <w:noProof w:val="0"/>
                <w:lang w:val="en-GB"/>
              </w:rPr>
              <w:t xml:space="preserve">Returns the initial configuration version of the </w:t>
            </w:r>
            <w:r w:rsidRPr="00FC09B7">
              <w:rPr>
                <w:i/>
                <w:noProof w:val="0"/>
                <w:lang w:val="en-GB"/>
              </w:rPr>
              <w:t>DataSet</w:t>
            </w:r>
            <w:r w:rsidRPr="00FC09B7">
              <w:rPr>
                <w:noProof w:val="0"/>
                <w:lang w:val="en-GB"/>
              </w:rPr>
              <w:t>.</w:t>
            </w:r>
          </w:p>
        </w:tc>
      </w:tr>
      <w:tr w:rsidR="004017D4" w:rsidRPr="00FC09B7" w14:paraId="7FC24C0E" w14:textId="77777777" w:rsidTr="00D54475">
        <w:tc>
          <w:tcPr>
            <w:tcW w:w="2154" w:type="dxa"/>
          </w:tcPr>
          <w:p w14:paraId="0FE82B6C" w14:textId="77777777" w:rsidR="004017D4" w:rsidRPr="00FC09B7" w:rsidRDefault="004017D4" w:rsidP="00D54475">
            <w:pPr>
              <w:pStyle w:val="TableText"/>
              <w:rPr>
                <w:noProof w:val="0"/>
                <w:lang w:val="en-GB"/>
              </w:rPr>
            </w:pPr>
            <w:r w:rsidRPr="00FC09B7">
              <w:rPr>
                <w:noProof w:val="0"/>
                <w:lang w:val="en-GB"/>
              </w:rPr>
              <w:t>AddResults</w:t>
            </w:r>
          </w:p>
        </w:tc>
        <w:tc>
          <w:tcPr>
            <w:tcW w:w="6464" w:type="dxa"/>
          </w:tcPr>
          <w:p w14:paraId="58D6890D" w14:textId="77777777" w:rsidR="004017D4" w:rsidRPr="00FC09B7" w:rsidRDefault="004017D4" w:rsidP="00D54475">
            <w:pPr>
              <w:pStyle w:val="TableText"/>
              <w:rPr>
                <w:noProof w:val="0"/>
                <w:lang w:val="en-GB"/>
              </w:rPr>
            </w:pPr>
            <w:r w:rsidRPr="00FC09B7">
              <w:rPr>
                <w:noProof w:val="0"/>
                <w:lang w:val="en-GB"/>
              </w:rPr>
              <w:t>The result codes for the variables to add.</w:t>
            </w:r>
          </w:p>
          <w:p w14:paraId="3954A81E" w14:textId="77777777" w:rsidR="004017D4" w:rsidRPr="00FC09B7" w:rsidRDefault="004017D4" w:rsidP="00D54475">
            <w:pPr>
              <w:pStyle w:val="TableText"/>
              <w:rPr>
                <w:noProof w:val="0"/>
                <w:lang w:val="en-GB"/>
              </w:rPr>
            </w:pPr>
            <w:r w:rsidRPr="00FC09B7">
              <w:rPr>
                <w:noProof w:val="0"/>
                <w:lang w:val="en-GB"/>
              </w:rPr>
              <w:t xml:space="preserve">Variables exceeding the maximum number of items in the </w:t>
            </w:r>
            <w:r w:rsidRPr="00FC09B7">
              <w:rPr>
                <w:i/>
                <w:noProof w:val="0"/>
                <w:lang w:val="en-GB"/>
              </w:rPr>
              <w:t>Object</w:t>
            </w:r>
            <w:r w:rsidRPr="00FC09B7">
              <w:rPr>
                <w:noProof w:val="0"/>
                <w:lang w:val="en-GB"/>
              </w:rPr>
              <w:t xml:space="preserve"> are rejected with Bad_TooManyMonitoredItems.</w:t>
            </w:r>
          </w:p>
        </w:tc>
      </w:tr>
    </w:tbl>
    <w:p w14:paraId="5BECA806" w14:textId="77777777" w:rsidR="004017D4" w:rsidRPr="00FC09B7" w:rsidRDefault="004017D4" w:rsidP="004017D4">
      <w:pPr>
        <w:pStyle w:val="spacer"/>
        <w:rPr>
          <w:noProof w:val="0"/>
        </w:rPr>
      </w:pPr>
    </w:p>
    <w:p w14:paraId="20F6E099" w14:textId="77777777" w:rsidR="004017D4" w:rsidRPr="00FC09B7" w:rsidRDefault="004017D4" w:rsidP="004017D4">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437"/>
        <w:gridCol w:w="6181"/>
      </w:tblGrid>
      <w:tr w:rsidR="004017D4" w:rsidRPr="00FC09B7" w14:paraId="1928CE35" w14:textId="77777777" w:rsidTr="006E7041">
        <w:tc>
          <w:tcPr>
            <w:tcW w:w="2437" w:type="dxa"/>
          </w:tcPr>
          <w:p w14:paraId="3A130F12" w14:textId="77777777" w:rsidR="004017D4" w:rsidRPr="00FC09B7" w:rsidRDefault="004017D4" w:rsidP="00D54475">
            <w:pPr>
              <w:pStyle w:val="TableText"/>
              <w:rPr>
                <w:b/>
                <w:noProof w:val="0"/>
                <w:lang w:val="en-GB"/>
              </w:rPr>
            </w:pPr>
            <w:r w:rsidRPr="00FC09B7">
              <w:rPr>
                <w:b/>
                <w:noProof w:val="0"/>
                <w:lang w:val="en-GB"/>
              </w:rPr>
              <w:t>ResultCode</w:t>
            </w:r>
          </w:p>
        </w:tc>
        <w:tc>
          <w:tcPr>
            <w:tcW w:w="6181" w:type="dxa"/>
          </w:tcPr>
          <w:p w14:paraId="0835F5F1" w14:textId="77777777" w:rsidR="004017D4" w:rsidRPr="00FC09B7" w:rsidRDefault="004017D4" w:rsidP="00D54475">
            <w:pPr>
              <w:pStyle w:val="TableText"/>
              <w:rPr>
                <w:b/>
                <w:noProof w:val="0"/>
                <w:lang w:val="en-GB"/>
              </w:rPr>
            </w:pPr>
            <w:r w:rsidRPr="00FC09B7">
              <w:rPr>
                <w:b/>
                <w:noProof w:val="0"/>
                <w:lang w:val="en-GB"/>
              </w:rPr>
              <w:t>Description</w:t>
            </w:r>
          </w:p>
        </w:tc>
      </w:tr>
      <w:tr w:rsidR="004017D4" w:rsidRPr="00FC09B7" w14:paraId="7F9FD364" w14:textId="77777777" w:rsidTr="006E7041">
        <w:tc>
          <w:tcPr>
            <w:tcW w:w="2437" w:type="dxa"/>
          </w:tcPr>
          <w:p w14:paraId="4D7B8ECF" w14:textId="77777777" w:rsidR="004017D4" w:rsidRPr="00FC09B7" w:rsidRDefault="004017D4" w:rsidP="00D54475">
            <w:pPr>
              <w:pStyle w:val="TableText"/>
              <w:rPr>
                <w:noProof w:val="0"/>
                <w:lang w:val="en-GB"/>
              </w:rPr>
            </w:pPr>
            <w:r w:rsidRPr="00FC09B7">
              <w:rPr>
                <w:noProof w:val="0"/>
                <w:lang w:val="en-GB"/>
              </w:rPr>
              <w:t>Bad_InvalidState</w:t>
            </w:r>
          </w:p>
        </w:tc>
        <w:tc>
          <w:tcPr>
            <w:tcW w:w="6181" w:type="dxa"/>
          </w:tcPr>
          <w:p w14:paraId="182286F3" w14:textId="3C56CA76" w:rsidR="004017D4" w:rsidRPr="00FC09B7" w:rsidRDefault="00B0770F" w:rsidP="00D54475">
            <w:pPr>
              <w:pStyle w:val="TableText"/>
              <w:rPr>
                <w:noProof w:val="0"/>
                <w:lang w:val="en-GB"/>
              </w:rPr>
            </w:pPr>
            <w:r w:rsidRPr="00FC09B7">
              <w:rPr>
                <w:noProof w:val="0"/>
                <w:lang w:val="en-GB"/>
              </w:rPr>
              <w:t xml:space="preserve">The current state of the </w:t>
            </w:r>
            <w:r w:rsidRPr="00FC09B7">
              <w:rPr>
                <w:i/>
                <w:noProof w:val="0"/>
                <w:lang w:val="en-GB"/>
              </w:rPr>
              <w:t>O</w:t>
            </w:r>
            <w:r w:rsidR="004017D4" w:rsidRPr="00FC09B7">
              <w:rPr>
                <w:i/>
                <w:noProof w:val="0"/>
                <w:lang w:val="en-GB"/>
              </w:rPr>
              <w:t>bject</w:t>
            </w:r>
            <w:r w:rsidR="004017D4" w:rsidRPr="00FC09B7">
              <w:rPr>
                <w:noProof w:val="0"/>
                <w:lang w:val="en-GB"/>
              </w:rPr>
              <w:t xml:space="preserve"> does not allow a configuration change.</w:t>
            </w:r>
          </w:p>
        </w:tc>
      </w:tr>
      <w:tr w:rsidR="006E7041" w:rsidRPr="00FC09B7" w14:paraId="77F5F30C" w14:textId="77777777" w:rsidTr="006E7041">
        <w:tc>
          <w:tcPr>
            <w:tcW w:w="2437" w:type="dxa"/>
          </w:tcPr>
          <w:p w14:paraId="317DAF98" w14:textId="2E08A4F4" w:rsidR="006E7041" w:rsidRPr="00FC09B7" w:rsidRDefault="006E7041" w:rsidP="006E7041">
            <w:pPr>
              <w:pStyle w:val="TableText"/>
              <w:rPr>
                <w:noProof w:val="0"/>
                <w:lang w:val="en-GB"/>
              </w:rPr>
            </w:pPr>
            <w:r w:rsidRPr="00FC09B7">
              <w:rPr>
                <w:noProof w:val="0"/>
                <w:lang w:val="en-GB"/>
              </w:rPr>
              <w:t>Bad_BrowseNameDuplicated</w:t>
            </w:r>
          </w:p>
        </w:tc>
        <w:tc>
          <w:tcPr>
            <w:tcW w:w="6181" w:type="dxa"/>
          </w:tcPr>
          <w:p w14:paraId="3DC63542" w14:textId="1B1D73EB" w:rsidR="006E7041" w:rsidRPr="00FC09B7" w:rsidRDefault="006E7041" w:rsidP="00D54475">
            <w:pPr>
              <w:pStyle w:val="TableText"/>
              <w:rPr>
                <w:noProof w:val="0"/>
                <w:lang w:val="en-GB"/>
              </w:rPr>
            </w:pPr>
            <w:r w:rsidRPr="00FC09B7">
              <w:rPr>
                <w:noProof w:val="0"/>
                <w:lang w:val="en-GB"/>
              </w:rPr>
              <w:t>A</w:t>
            </w:r>
            <w:r w:rsidR="00B0770F" w:rsidRPr="00FC09B7">
              <w:rPr>
                <w:noProof w:val="0"/>
                <w:lang w:val="en-GB"/>
              </w:rPr>
              <w:t xml:space="preserve"> data set </w:t>
            </w:r>
            <w:r w:rsidR="00B0770F" w:rsidRPr="00FC09B7">
              <w:rPr>
                <w:i/>
                <w:noProof w:val="0"/>
                <w:lang w:val="en-GB"/>
              </w:rPr>
              <w:t>O</w:t>
            </w:r>
            <w:r w:rsidRPr="00FC09B7">
              <w:rPr>
                <w:i/>
                <w:noProof w:val="0"/>
                <w:lang w:val="en-GB"/>
              </w:rPr>
              <w:t>bject</w:t>
            </w:r>
            <w:r w:rsidRPr="00FC09B7">
              <w:rPr>
                <w:noProof w:val="0"/>
                <w:lang w:val="en-GB"/>
              </w:rPr>
              <w:t xml:space="preserve"> with the name already exists.</w:t>
            </w:r>
          </w:p>
        </w:tc>
      </w:tr>
      <w:tr w:rsidR="006E7041" w:rsidRPr="00FC09B7" w14:paraId="29872DB8" w14:textId="77777777" w:rsidTr="006E7041">
        <w:tc>
          <w:tcPr>
            <w:tcW w:w="2437" w:type="dxa"/>
          </w:tcPr>
          <w:p w14:paraId="317A1DE7" w14:textId="77777777" w:rsidR="006E7041" w:rsidRPr="00FC09B7" w:rsidRDefault="006E7041" w:rsidP="00D54475">
            <w:pPr>
              <w:pStyle w:val="TableText"/>
              <w:rPr>
                <w:noProof w:val="0"/>
                <w:lang w:val="en-GB"/>
              </w:rPr>
            </w:pPr>
            <w:r w:rsidRPr="00FC09B7">
              <w:rPr>
                <w:noProof w:val="0"/>
                <w:lang w:val="en-GB"/>
              </w:rPr>
              <w:t>Bad_UserAccessDenied</w:t>
            </w:r>
          </w:p>
        </w:tc>
        <w:tc>
          <w:tcPr>
            <w:tcW w:w="6181" w:type="dxa"/>
          </w:tcPr>
          <w:p w14:paraId="34D9FB37" w14:textId="5F6EB56C" w:rsidR="006E7041" w:rsidRPr="00FC09B7" w:rsidRDefault="00B0770F" w:rsidP="00D54475">
            <w:pPr>
              <w:pStyle w:val="TableText"/>
              <w:rPr>
                <w:noProof w:val="0"/>
                <w:lang w:val="en-GB"/>
              </w:rPr>
            </w:pPr>
            <w:r w:rsidRPr="00FC09B7">
              <w:rPr>
                <w:noProof w:val="0"/>
                <w:lang w:val="en-GB"/>
              </w:rPr>
              <w:t xml:space="preserve">The </w:t>
            </w:r>
            <w:r w:rsidRPr="00FC09B7">
              <w:rPr>
                <w:i/>
                <w:noProof w:val="0"/>
                <w:lang w:val="en-GB"/>
              </w:rPr>
              <w:t>S</w:t>
            </w:r>
            <w:r w:rsidR="006E7041" w:rsidRPr="00FC09B7">
              <w:rPr>
                <w:i/>
                <w:noProof w:val="0"/>
                <w:lang w:val="en-GB"/>
              </w:rPr>
              <w:t>ession</w:t>
            </w:r>
            <w:r w:rsidR="006E7041" w:rsidRPr="00FC09B7">
              <w:rPr>
                <w:noProof w:val="0"/>
                <w:lang w:val="en-GB"/>
              </w:rPr>
              <w:t xml:space="preserve"> user i</w:t>
            </w:r>
            <w:r w:rsidRPr="00FC09B7">
              <w:rPr>
                <w:noProof w:val="0"/>
                <w:lang w:val="en-GB"/>
              </w:rPr>
              <w:t xml:space="preserve">s not allowed to configure the </w:t>
            </w:r>
            <w:r w:rsidRPr="00FC09B7">
              <w:rPr>
                <w:i/>
                <w:noProof w:val="0"/>
                <w:lang w:val="en-GB"/>
              </w:rPr>
              <w:t>O</w:t>
            </w:r>
            <w:r w:rsidR="006E7041" w:rsidRPr="00FC09B7">
              <w:rPr>
                <w:i/>
                <w:noProof w:val="0"/>
                <w:lang w:val="en-GB"/>
              </w:rPr>
              <w:t>bject</w:t>
            </w:r>
            <w:r w:rsidR="006E7041" w:rsidRPr="00FC09B7">
              <w:rPr>
                <w:noProof w:val="0"/>
                <w:lang w:val="en-GB"/>
              </w:rPr>
              <w:t>.</w:t>
            </w:r>
          </w:p>
        </w:tc>
      </w:tr>
      <w:tr w:rsidR="006E7041" w:rsidRPr="00FC09B7" w14:paraId="3B5EB9C7" w14:textId="77777777" w:rsidTr="006E7041">
        <w:tc>
          <w:tcPr>
            <w:tcW w:w="2437" w:type="dxa"/>
          </w:tcPr>
          <w:p w14:paraId="41F1C349" w14:textId="77777777" w:rsidR="006E7041" w:rsidRPr="00FC09B7" w:rsidRDefault="006E7041" w:rsidP="00D54475">
            <w:pPr>
              <w:pStyle w:val="TableText"/>
              <w:rPr>
                <w:noProof w:val="0"/>
                <w:lang w:val="en-GB"/>
              </w:rPr>
            </w:pPr>
            <w:r w:rsidRPr="00FC09B7">
              <w:rPr>
                <w:noProof w:val="0"/>
                <w:lang w:val="en-GB"/>
              </w:rPr>
              <w:t>Bad_InvalidArgument</w:t>
            </w:r>
          </w:p>
        </w:tc>
        <w:tc>
          <w:tcPr>
            <w:tcW w:w="6181" w:type="dxa"/>
          </w:tcPr>
          <w:p w14:paraId="72DDA062" w14:textId="1BB7020D" w:rsidR="006E7041" w:rsidRPr="00FC09B7" w:rsidRDefault="00B0770F" w:rsidP="00D54475">
            <w:pPr>
              <w:pStyle w:val="TableText"/>
              <w:rPr>
                <w:noProof w:val="0"/>
                <w:lang w:val="en-GB"/>
              </w:rPr>
            </w:pPr>
            <w:r w:rsidRPr="00FC09B7">
              <w:rPr>
                <w:noProof w:val="0"/>
                <w:lang w:val="en-GB"/>
              </w:rPr>
              <w:t xml:space="preserve">The </w:t>
            </w:r>
            <w:r w:rsidRPr="00FC09B7">
              <w:rPr>
                <w:i/>
                <w:noProof w:val="0"/>
                <w:lang w:val="en-GB"/>
              </w:rPr>
              <w:t>S</w:t>
            </w:r>
            <w:r w:rsidR="006E7041" w:rsidRPr="00FC09B7">
              <w:rPr>
                <w:i/>
                <w:noProof w:val="0"/>
                <w:lang w:val="en-GB"/>
              </w:rPr>
              <w:t>erver</w:t>
            </w:r>
            <w:r w:rsidR="006E7041" w:rsidRPr="00FC09B7">
              <w:rPr>
                <w:noProof w:val="0"/>
                <w:lang w:val="en-GB"/>
              </w:rPr>
              <w:t xml:space="preserve"> is not able to apply the </w:t>
            </w:r>
            <w:r w:rsidR="006E7041" w:rsidRPr="00FC09B7">
              <w:rPr>
                <w:i/>
                <w:noProof w:val="0"/>
                <w:lang w:val="en-GB"/>
              </w:rPr>
              <w:t>Name</w:t>
            </w:r>
            <w:r w:rsidR="006E7041" w:rsidRPr="00FC09B7">
              <w:rPr>
                <w:noProof w:val="0"/>
                <w:lang w:val="en-GB"/>
              </w:rPr>
              <w:t xml:space="preserve">. The </w:t>
            </w:r>
            <w:r w:rsidR="006E7041" w:rsidRPr="00FC09B7">
              <w:rPr>
                <w:i/>
                <w:noProof w:val="0"/>
                <w:lang w:val="en-GB"/>
              </w:rPr>
              <w:t>Name</w:t>
            </w:r>
            <w:r w:rsidR="006E7041" w:rsidRPr="00FC09B7">
              <w:rPr>
                <w:noProof w:val="0"/>
                <w:lang w:val="en-GB"/>
              </w:rPr>
              <w:t xml:space="preserve"> may be too long or may contain invalid characters.</w:t>
            </w:r>
          </w:p>
        </w:tc>
      </w:tr>
    </w:tbl>
    <w:p w14:paraId="3C09C99B" w14:textId="77777777" w:rsidR="004017D4" w:rsidRPr="00FC09B7" w:rsidRDefault="004017D4" w:rsidP="004017D4">
      <w:pPr>
        <w:pStyle w:val="spacer"/>
        <w:rPr>
          <w:noProof w:val="0"/>
        </w:rPr>
      </w:pPr>
    </w:p>
    <w:p w14:paraId="5E880FA1" w14:textId="77777777" w:rsidR="004017D4" w:rsidRPr="00FC09B7" w:rsidRDefault="004017D4" w:rsidP="004017D4">
      <w:pPr>
        <w:pStyle w:val="StyleSectionHeadingArial"/>
      </w:pPr>
      <w:r w:rsidRPr="00FC09B7">
        <w:t>Operation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437"/>
        <w:gridCol w:w="6181"/>
      </w:tblGrid>
      <w:tr w:rsidR="004017D4" w:rsidRPr="00FC09B7" w14:paraId="61F19F97" w14:textId="77777777" w:rsidTr="008E2738">
        <w:tc>
          <w:tcPr>
            <w:tcW w:w="2437" w:type="dxa"/>
          </w:tcPr>
          <w:p w14:paraId="24CC88E7" w14:textId="77777777" w:rsidR="004017D4" w:rsidRPr="00FC09B7" w:rsidRDefault="004017D4" w:rsidP="00D54475">
            <w:pPr>
              <w:pStyle w:val="TableText"/>
              <w:rPr>
                <w:b/>
                <w:noProof w:val="0"/>
                <w:lang w:val="en-GB"/>
              </w:rPr>
            </w:pPr>
            <w:r w:rsidRPr="00FC09B7">
              <w:rPr>
                <w:b/>
                <w:noProof w:val="0"/>
                <w:lang w:val="en-GB"/>
              </w:rPr>
              <w:t>ResultCode</w:t>
            </w:r>
          </w:p>
        </w:tc>
        <w:tc>
          <w:tcPr>
            <w:tcW w:w="6181" w:type="dxa"/>
          </w:tcPr>
          <w:p w14:paraId="55ACD198" w14:textId="77777777" w:rsidR="004017D4" w:rsidRPr="00FC09B7" w:rsidRDefault="004017D4" w:rsidP="00D54475">
            <w:pPr>
              <w:pStyle w:val="TableText"/>
              <w:rPr>
                <w:b/>
                <w:noProof w:val="0"/>
                <w:lang w:val="en-GB"/>
              </w:rPr>
            </w:pPr>
            <w:r w:rsidRPr="00FC09B7">
              <w:rPr>
                <w:b/>
                <w:noProof w:val="0"/>
                <w:lang w:val="en-GB"/>
              </w:rPr>
              <w:t>Description</w:t>
            </w:r>
          </w:p>
        </w:tc>
      </w:tr>
      <w:tr w:rsidR="004017D4" w:rsidRPr="00FC09B7" w14:paraId="44FF0957" w14:textId="77777777" w:rsidTr="008E2738">
        <w:tc>
          <w:tcPr>
            <w:tcW w:w="2437" w:type="dxa"/>
          </w:tcPr>
          <w:p w14:paraId="0D8448DD" w14:textId="77777777" w:rsidR="004017D4" w:rsidRPr="00FC09B7" w:rsidRDefault="004017D4" w:rsidP="00D54475">
            <w:pPr>
              <w:pStyle w:val="TableText"/>
              <w:rPr>
                <w:rFonts w:ascii="Consolas" w:hAnsi="Consolas" w:cs="Consolas"/>
                <w:noProof w:val="0"/>
                <w:sz w:val="19"/>
                <w:szCs w:val="19"/>
                <w:lang w:val="en-GB" w:eastAsia="de-DE"/>
              </w:rPr>
            </w:pPr>
            <w:r w:rsidRPr="00FC09B7">
              <w:rPr>
                <w:noProof w:val="0"/>
                <w:lang w:val="en-GB"/>
              </w:rPr>
              <w:t>Bad_NodeIdInvalid</w:t>
            </w:r>
          </w:p>
        </w:tc>
        <w:tc>
          <w:tcPr>
            <w:tcW w:w="6181" w:type="dxa"/>
          </w:tcPr>
          <w:p w14:paraId="26EBF411" w14:textId="465FF702" w:rsidR="004017D4" w:rsidRPr="00FC09B7" w:rsidRDefault="004017D4" w:rsidP="00D54475">
            <w:pPr>
              <w:pStyle w:val="TableText"/>
              <w:rPr>
                <w:noProof w:val="0"/>
                <w:lang w:val="en-GB"/>
              </w:rPr>
            </w:pPr>
            <w:r w:rsidRPr="00FC09B7">
              <w:rPr>
                <w:noProof w:val="0"/>
                <w:lang w:val="en-GB"/>
              </w:rPr>
              <w:t xml:space="preserve">See </w:t>
            </w:r>
            <w:r w:rsidRPr="00FC09B7">
              <w:rPr>
                <w:noProof w:val="0"/>
                <w:lang w:val="en-GB"/>
              </w:rPr>
              <w:fldChar w:fldCharType="begin"/>
            </w:r>
            <w:r w:rsidRPr="00FC09B7">
              <w:rPr>
                <w:noProof w:val="0"/>
                <w:lang w:val="en-GB"/>
              </w:rPr>
              <w:instrText xml:space="preserve"> REF UAPart4 \h </w:instrText>
            </w:r>
            <w:r w:rsidRPr="00FC09B7">
              <w:rPr>
                <w:noProof w:val="0"/>
                <w:lang w:val="en-GB"/>
              </w:rPr>
            </w:r>
            <w:r w:rsidRPr="00FC09B7">
              <w:rPr>
                <w:noProof w:val="0"/>
                <w:lang w:val="en-GB"/>
              </w:rPr>
              <w:fldChar w:fldCharType="separate"/>
            </w:r>
            <w:r w:rsidR="005333FC" w:rsidRPr="00FC09B7">
              <w:rPr>
                <w:noProof w:val="0"/>
              </w:rPr>
              <w:t>Part 4</w:t>
            </w:r>
            <w:r w:rsidRPr="00FC09B7">
              <w:rPr>
                <w:noProof w:val="0"/>
                <w:lang w:val="en-GB"/>
              </w:rPr>
              <w:fldChar w:fldCharType="end"/>
            </w:r>
            <w:r w:rsidRPr="00FC09B7">
              <w:rPr>
                <w:noProof w:val="0"/>
                <w:lang w:val="en-GB"/>
              </w:rPr>
              <w:t xml:space="preserve"> for the description of this result code.</w:t>
            </w:r>
          </w:p>
        </w:tc>
      </w:tr>
      <w:tr w:rsidR="004017D4" w:rsidRPr="00FC09B7" w14:paraId="4298BBDB" w14:textId="77777777" w:rsidTr="008E2738">
        <w:tc>
          <w:tcPr>
            <w:tcW w:w="2437" w:type="dxa"/>
          </w:tcPr>
          <w:p w14:paraId="07162E4B" w14:textId="77777777" w:rsidR="004017D4" w:rsidRPr="00FC09B7" w:rsidRDefault="004017D4" w:rsidP="00D54475">
            <w:pPr>
              <w:pStyle w:val="TableText"/>
              <w:rPr>
                <w:noProof w:val="0"/>
                <w:lang w:val="en-GB"/>
              </w:rPr>
            </w:pPr>
            <w:r w:rsidRPr="00FC09B7">
              <w:rPr>
                <w:noProof w:val="0"/>
                <w:lang w:val="en-GB"/>
              </w:rPr>
              <w:t>Bad_NodeIdUnknown</w:t>
            </w:r>
          </w:p>
        </w:tc>
        <w:tc>
          <w:tcPr>
            <w:tcW w:w="6181" w:type="dxa"/>
          </w:tcPr>
          <w:p w14:paraId="78FAA4FF" w14:textId="761D1F56" w:rsidR="004017D4" w:rsidRPr="00FC09B7" w:rsidRDefault="004017D4" w:rsidP="00D54475">
            <w:pPr>
              <w:pStyle w:val="TableText"/>
              <w:rPr>
                <w:noProof w:val="0"/>
                <w:lang w:val="en-GB"/>
              </w:rPr>
            </w:pPr>
            <w:r w:rsidRPr="00FC09B7">
              <w:rPr>
                <w:noProof w:val="0"/>
                <w:lang w:val="en-GB"/>
              </w:rPr>
              <w:t xml:space="preserve">See </w:t>
            </w:r>
            <w:r w:rsidRPr="00FC09B7">
              <w:rPr>
                <w:noProof w:val="0"/>
                <w:lang w:val="en-GB"/>
              </w:rPr>
              <w:fldChar w:fldCharType="begin"/>
            </w:r>
            <w:r w:rsidRPr="00FC09B7">
              <w:rPr>
                <w:noProof w:val="0"/>
                <w:lang w:val="en-GB"/>
              </w:rPr>
              <w:instrText xml:space="preserve"> REF UAPart4 \h </w:instrText>
            </w:r>
            <w:r w:rsidRPr="00FC09B7">
              <w:rPr>
                <w:noProof w:val="0"/>
                <w:lang w:val="en-GB"/>
              </w:rPr>
            </w:r>
            <w:r w:rsidRPr="00FC09B7">
              <w:rPr>
                <w:noProof w:val="0"/>
                <w:lang w:val="en-GB"/>
              </w:rPr>
              <w:fldChar w:fldCharType="separate"/>
            </w:r>
            <w:r w:rsidR="005333FC" w:rsidRPr="00FC09B7">
              <w:rPr>
                <w:noProof w:val="0"/>
              </w:rPr>
              <w:t>Part 4</w:t>
            </w:r>
            <w:r w:rsidRPr="00FC09B7">
              <w:rPr>
                <w:noProof w:val="0"/>
                <w:lang w:val="en-GB"/>
              </w:rPr>
              <w:fldChar w:fldCharType="end"/>
            </w:r>
            <w:r w:rsidRPr="00FC09B7">
              <w:rPr>
                <w:noProof w:val="0"/>
                <w:lang w:val="en-GB"/>
              </w:rPr>
              <w:t xml:space="preserve"> for the description of this result code.</w:t>
            </w:r>
          </w:p>
        </w:tc>
      </w:tr>
      <w:tr w:rsidR="004017D4" w:rsidRPr="00FC09B7" w14:paraId="1F7DEB4A" w14:textId="77777777" w:rsidTr="008E2738">
        <w:tc>
          <w:tcPr>
            <w:tcW w:w="2437" w:type="dxa"/>
          </w:tcPr>
          <w:p w14:paraId="786B85B7" w14:textId="77777777" w:rsidR="004017D4" w:rsidRPr="00FC09B7" w:rsidRDefault="004017D4" w:rsidP="00D54475">
            <w:pPr>
              <w:pStyle w:val="TableText"/>
              <w:rPr>
                <w:noProof w:val="0"/>
                <w:lang w:val="en-GB"/>
              </w:rPr>
            </w:pPr>
            <w:r w:rsidRPr="00FC09B7">
              <w:rPr>
                <w:noProof w:val="0"/>
                <w:lang w:val="en-GB"/>
              </w:rPr>
              <w:t>Bad_IndexRangeInvalid</w:t>
            </w:r>
          </w:p>
        </w:tc>
        <w:tc>
          <w:tcPr>
            <w:tcW w:w="6181" w:type="dxa"/>
          </w:tcPr>
          <w:p w14:paraId="4FF5B06B" w14:textId="3A20C382" w:rsidR="004017D4" w:rsidRPr="00FC09B7" w:rsidRDefault="004017D4" w:rsidP="00D54475">
            <w:pPr>
              <w:pStyle w:val="TableText"/>
              <w:rPr>
                <w:noProof w:val="0"/>
                <w:lang w:val="en-GB"/>
              </w:rPr>
            </w:pPr>
            <w:r w:rsidRPr="00FC09B7">
              <w:rPr>
                <w:noProof w:val="0"/>
                <w:lang w:val="en-GB"/>
              </w:rPr>
              <w:t xml:space="preserve">See </w:t>
            </w:r>
            <w:r w:rsidRPr="00FC09B7">
              <w:rPr>
                <w:noProof w:val="0"/>
                <w:lang w:val="en-GB"/>
              </w:rPr>
              <w:fldChar w:fldCharType="begin"/>
            </w:r>
            <w:r w:rsidRPr="00FC09B7">
              <w:rPr>
                <w:noProof w:val="0"/>
                <w:lang w:val="en-GB"/>
              </w:rPr>
              <w:instrText xml:space="preserve"> REF UAPart4 \h </w:instrText>
            </w:r>
            <w:r w:rsidRPr="00FC09B7">
              <w:rPr>
                <w:noProof w:val="0"/>
                <w:lang w:val="en-GB"/>
              </w:rPr>
            </w:r>
            <w:r w:rsidRPr="00FC09B7">
              <w:rPr>
                <w:noProof w:val="0"/>
                <w:lang w:val="en-GB"/>
              </w:rPr>
              <w:fldChar w:fldCharType="separate"/>
            </w:r>
            <w:r w:rsidR="005333FC" w:rsidRPr="00FC09B7">
              <w:rPr>
                <w:noProof w:val="0"/>
              </w:rPr>
              <w:t>Part 4</w:t>
            </w:r>
            <w:r w:rsidRPr="00FC09B7">
              <w:rPr>
                <w:noProof w:val="0"/>
                <w:lang w:val="en-GB"/>
              </w:rPr>
              <w:fldChar w:fldCharType="end"/>
            </w:r>
            <w:r w:rsidRPr="00FC09B7">
              <w:rPr>
                <w:noProof w:val="0"/>
                <w:lang w:val="en-GB"/>
              </w:rPr>
              <w:t xml:space="preserve"> for the description of this result code.</w:t>
            </w:r>
          </w:p>
        </w:tc>
      </w:tr>
      <w:tr w:rsidR="004017D4" w:rsidRPr="00FC09B7" w14:paraId="35A88051" w14:textId="77777777" w:rsidTr="008E2738">
        <w:tc>
          <w:tcPr>
            <w:tcW w:w="2437" w:type="dxa"/>
          </w:tcPr>
          <w:p w14:paraId="3CB8375F" w14:textId="77777777" w:rsidR="004017D4" w:rsidRPr="00FC09B7" w:rsidRDefault="004017D4" w:rsidP="00D54475">
            <w:pPr>
              <w:pStyle w:val="TableText"/>
              <w:rPr>
                <w:noProof w:val="0"/>
                <w:lang w:val="en-GB"/>
              </w:rPr>
            </w:pPr>
            <w:r w:rsidRPr="00FC09B7">
              <w:rPr>
                <w:noProof w:val="0"/>
                <w:lang w:val="en-GB"/>
              </w:rPr>
              <w:t>Bad_IndexRangeNoData</w:t>
            </w:r>
          </w:p>
        </w:tc>
        <w:tc>
          <w:tcPr>
            <w:tcW w:w="6181" w:type="dxa"/>
          </w:tcPr>
          <w:p w14:paraId="023107EA" w14:textId="17F731B0" w:rsidR="004017D4" w:rsidRPr="00FC09B7" w:rsidRDefault="004017D4" w:rsidP="00D54475">
            <w:pPr>
              <w:pStyle w:val="TableTextWithTabs"/>
              <w:rPr>
                <w:noProof w:val="0"/>
                <w:lang w:val="en-GB" w:eastAsia="en-US"/>
              </w:rPr>
            </w:pPr>
            <w:r w:rsidRPr="00FC09B7">
              <w:rPr>
                <w:noProof w:val="0"/>
                <w:lang w:val="en-GB" w:eastAsia="en-US"/>
              </w:rPr>
              <w:t xml:space="preserve">See </w:t>
            </w:r>
            <w:r w:rsidRPr="00FC09B7">
              <w:rPr>
                <w:noProof w:val="0"/>
                <w:lang w:val="en-GB"/>
              </w:rPr>
              <w:fldChar w:fldCharType="begin"/>
            </w:r>
            <w:r w:rsidRPr="00FC09B7">
              <w:rPr>
                <w:noProof w:val="0"/>
                <w:lang w:val="en-GB"/>
              </w:rPr>
              <w:instrText xml:space="preserve"> REF UAPart4 \h </w:instrText>
            </w:r>
            <w:r w:rsidRPr="00FC09B7">
              <w:rPr>
                <w:noProof w:val="0"/>
                <w:lang w:val="en-GB"/>
              </w:rPr>
            </w:r>
            <w:r w:rsidRPr="00FC09B7">
              <w:rPr>
                <w:noProof w:val="0"/>
                <w:lang w:val="en-GB"/>
              </w:rPr>
              <w:fldChar w:fldCharType="separate"/>
            </w:r>
            <w:r w:rsidR="005333FC" w:rsidRPr="00FC09B7">
              <w:rPr>
                <w:noProof w:val="0"/>
              </w:rPr>
              <w:t>Part 4</w:t>
            </w:r>
            <w:r w:rsidRPr="00FC09B7">
              <w:rPr>
                <w:noProof w:val="0"/>
                <w:lang w:val="en-GB"/>
              </w:rPr>
              <w:fldChar w:fldCharType="end"/>
            </w:r>
            <w:r w:rsidRPr="00FC09B7">
              <w:rPr>
                <w:noProof w:val="0"/>
                <w:lang w:val="en-GB"/>
              </w:rPr>
              <w:t xml:space="preserve"> </w:t>
            </w:r>
            <w:r w:rsidRPr="00FC09B7">
              <w:rPr>
                <w:noProof w:val="0"/>
                <w:lang w:val="en-GB" w:eastAsia="en-US"/>
              </w:rPr>
              <w:t>for the description of this result code.</w:t>
            </w:r>
          </w:p>
          <w:p w14:paraId="2E094BAA" w14:textId="77777777" w:rsidR="004017D4" w:rsidRPr="00FC09B7" w:rsidRDefault="004017D4" w:rsidP="00D54475">
            <w:pPr>
              <w:pStyle w:val="TableText"/>
              <w:rPr>
                <w:noProof w:val="0"/>
                <w:lang w:val="en-GB"/>
              </w:rPr>
            </w:pPr>
            <w:r w:rsidRPr="00FC09B7">
              <w:rPr>
                <w:noProof w:val="0"/>
                <w:lang w:val="en-GB"/>
              </w:rPr>
              <w:t xml:space="preserve">If the </w:t>
            </w:r>
            <w:r w:rsidRPr="00FC09B7">
              <w:rPr>
                <w:i/>
                <w:noProof w:val="0"/>
                <w:lang w:val="en-GB"/>
              </w:rPr>
              <w:t>ArrayDimensions</w:t>
            </w:r>
            <w:r w:rsidRPr="00FC09B7">
              <w:rPr>
                <w:noProof w:val="0"/>
                <w:lang w:val="en-GB"/>
              </w:rPr>
              <w:t xml:space="preserve"> have a fixed length that cannot change and no data exists within the range of indexes specified, Bad_IndexRangeNoData is returned in </w:t>
            </w:r>
            <w:r w:rsidRPr="00FC09B7">
              <w:rPr>
                <w:i/>
                <w:noProof w:val="0"/>
                <w:lang w:val="en-GB"/>
              </w:rPr>
              <w:t>AddVariables</w:t>
            </w:r>
            <w:r w:rsidRPr="00FC09B7">
              <w:rPr>
                <w:noProof w:val="0"/>
                <w:lang w:val="en-GB"/>
              </w:rPr>
              <w:t xml:space="preserve">. Otherwise if the length of the array is dynamic, the </w:t>
            </w:r>
            <w:r w:rsidRPr="00FC09B7">
              <w:rPr>
                <w:i/>
                <w:noProof w:val="0"/>
                <w:lang w:val="en-GB"/>
              </w:rPr>
              <w:t>Publisher</w:t>
            </w:r>
            <w:r w:rsidRPr="00FC09B7">
              <w:rPr>
                <w:noProof w:val="0"/>
                <w:lang w:val="en-GB"/>
              </w:rPr>
              <w:t xml:space="preserve"> shall insert this status in a </w:t>
            </w:r>
            <w:r w:rsidRPr="00FC09B7">
              <w:rPr>
                <w:i/>
                <w:noProof w:val="0"/>
                <w:lang w:val="en-GB"/>
              </w:rPr>
              <w:t>DataSet</w:t>
            </w:r>
            <w:r w:rsidRPr="00FC09B7">
              <w:rPr>
                <w:noProof w:val="0"/>
                <w:lang w:val="en-GB"/>
              </w:rPr>
              <w:t xml:space="preserve"> if no data exists within the range.</w:t>
            </w:r>
          </w:p>
        </w:tc>
      </w:tr>
      <w:tr w:rsidR="004017D4" w:rsidRPr="00FC09B7" w14:paraId="2ECF2B8C" w14:textId="77777777" w:rsidTr="008E2738">
        <w:tc>
          <w:tcPr>
            <w:tcW w:w="2437" w:type="dxa"/>
          </w:tcPr>
          <w:p w14:paraId="1C4F7FD1" w14:textId="77777777" w:rsidR="004017D4" w:rsidRPr="00FC09B7" w:rsidRDefault="004017D4" w:rsidP="00D54475">
            <w:pPr>
              <w:pStyle w:val="TableText"/>
              <w:rPr>
                <w:noProof w:val="0"/>
                <w:lang w:val="en-GB"/>
              </w:rPr>
            </w:pPr>
            <w:r w:rsidRPr="00FC09B7">
              <w:rPr>
                <w:noProof w:val="0"/>
                <w:lang w:val="en-GB"/>
              </w:rPr>
              <w:t>Bad_TooManyMonitoredItems</w:t>
            </w:r>
          </w:p>
        </w:tc>
        <w:tc>
          <w:tcPr>
            <w:tcW w:w="6181" w:type="dxa"/>
          </w:tcPr>
          <w:p w14:paraId="30E726FB" w14:textId="77777777" w:rsidR="004017D4" w:rsidRPr="00FC09B7" w:rsidRDefault="004017D4" w:rsidP="00D54475">
            <w:pPr>
              <w:pStyle w:val="TableText"/>
              <w:rPr>
                <w:noProof w:val="0"/>
                <w:lang w:val="en-GB"/>
              </w:rPr>
            </w:pPr>
            <w:r w:rsidRPr="00FC09B7">
              <w:rPr>
                <w:noProof w:val="0"/>
                <w:lang w:val="en-GB"/>
              </w:rPr>
              <w:t xml:space="preserve">The </w:t>
            </w:r>
            <w:r w:rsidRPr="00FC09B7">
              <w:rPr>
                <w:i/>
                <w:noProof w:val="0"/>
                <w:lang w:val="en-GB"/>
              </w:rPr>
              <w:t>Server</w:t>
            </w:r>
            <w:r w:rsidRPr="00FC09B7">
              <w:rPr>
                <w:noProof w:val="0"/>
                <w:lang w:val="en-GB"/>
              </w:rPr>
              <w:t xml:space="preserve"> has reached its maximum number of items for the PublishedDataItemsType object.</w:t>
            </w:r>
          </w:p>
        </w:tc>
      </w:tr>
      <w:tr w:rsidR="00F87C65" w:rsidRPr="00FC09B7" w14:paraId="351C714E" w14:textId="77777777" w:rsidTr="008E2738">
        <w:tc>
          <w:tcPr>
            <w:tcW w:w="2437" w:type="dxa"/>
          </w:tcPr>
          <w:p w14:paraId="64CB258C" w14:textId="1810FAD0" w:rsidR="00F87C65" w:rsidRPr="00FC09B7" w:rsidRDefault="00F87C65" w:rsidP="00D67B2D">
            <w:pPr>
              <w:pStyle w:val="TableText"/>
              <w:rPr>
                <w:noProof w:val="0"/>
                <w:lang w:val="en-GB"/>
              </w:rPr>
            </w:pPr>
            <w:r w:rsidRPr="00FC09B7">
              <w:rPr>
                <w:noProof w:val="0"/>
                <w:lang w:val="en-GB"/>
              </w:rPr>
              <w:t>Bad_Duplicate</w:t>
            </w:r>
            <w:r w:rsidR="00D67B2D" w:rsidRPr="00FC09B7">
              <w:rPr>
                <w:noProof w:val="0"/>
                <w:lang w:val="en-GB"/>
              </w:rPr>
              <w:t>Name</w:t>
            </w:r>
          </w:p>
        </w:tc>
        <w:tc>
          <w:tcPr>
            <w:tcW w:w="6181" w:type="dxa"/>
          </w:tcPr>
          <w:p w14:paraId="606C483F" w14:textId="6D235447" w:rsidR="00F87C65" w:rsidRPr="00FC09B7" w:rsidRDefault="00F87C65" w:rsidP="00D67B2D">
            <w:pPr>
              <w:pStyle w:val="TableText"/>
              <w:rPr>
                <w:noProof w:val="0"/>
                <w:lang w:val="en-GB"/>
              </w:rPr>
            </w:pPr>
            <w:r w:rsidRPr="00FC09B7">
              <w:rPr>
                <w:noProof w:val="0"/>
                <w:lang w:val="en-GB"/>
              </w:rPr>
              <w:t>The passed field name alias already exist</w:t>
            </w:r>
            <w:r w:rsidR="00D67B2D" w:rsidRPr="00FC09B7">
              <w:rPr>
                <w:noProof w:val="0"/>
                <w:lang w:val="en-GB"/>
              </w:rPr>
              <w:t>s</w:t>
            </w:r>
            <w:r w:rsidRPr="00FC09B7">
              <w:rPr>
                <w:noProof w:val="0"/>
                <w:lang w:val="en-GB"/>
              </w:rPr>
              <w:t>.</w:t>
            </w:r>
          </w:p>
        </w:tc>
      </w:tr>
    </w:tbl>
    <w:p w14:paraId="5CC674D2" w14:textId="77777777" w:rsidR="004017D4" w:rsidRPr="00FC09B7" w:rsidRDefault="004017D4" w:rsidP="004017D4">
      <w:pPr>
        <w:pStyle w:val="spacer"/>
        <w:rPr>
          <w:noProof w:val="0"/>
        </w:rPr>
      </w:pPr>
    </w:p>
    <w:p w14:paraId="5B5B564A" w14:textId="77777777" w:rsidR="004017D4" w:rsidRPr="00FC09B7" w:rsidRDefault="004017D4" w:rsidP="004017D4">
      <w:pPr>
        <w:pStyle w:val="Heading5"/>
        <w:rPr>
          <w:noProof w:val="0"/>
        </w:rPr>
      </w:pPr>
      <w:bookmarkStart w:id="866" w:name="_Ref425684461"/>
      <w:r w:rsidRPr="00FC09B7">
        <w:rPr>
          <w:noProof w:val="0"/>
        </w:rPr>
        <w:t>AddPublishedEvents Method</w:t>
      </w:r>
      <w:bookmarkEnd w:id="866"/>
    </w:p>
    <w:p w14:paraId="5A0A3085" w14:textId="081EB259" w:rsidR="004017D4" w:rsidRPr="00FC09B7" w:rsidRDefault="004017D4" w:rsidP="004017D4">
      <w:pPr>
        <w:pStyle w:val="PARAGRAPH"/>
        <w:rPr>
          <w:noProof w:val="0"/>
        </w:rPr>
      </w:pPr>
      <w:r w:rsidRPr="00FC09B7">
        <w:rPr>
          <w:noProof w:val="0"/>
        </w:rPr>
        <w:t xml:space="preserve">This </w:t>
      </w:r>
      <w:r w:rsidRPr="00FC09B7">
        <w:rPr>
          <w:i/>
          <w:noProof w:val="0"/>
        </w:rPr>
        <w:t>Method</w:t>
      </w:r>
      <w:r w:rsidRPr="00FC09B7">
        <w:rPr>
          <w:noProof w:val="0"/>
        </w:rPr>
        <w:t xml:space="preserve"> is used to add a </w:t>
      </w:r>
      <w:r w:rsidRPr="00FC09B7">
        <w:rPr>
          <w:i/>
          <w:noProof w:val="0"/>
        </w:rPr>
        <w:t>PublishedEventsType Object</w:t>
      </w:r>
      <w:r w:rsidRPr="00FC09B7">
        <w:rPr>
          <w:noProof w:val="0"/>
        </w:rPr>
        <w:t xml:space="preserve"> to the </w:t>
      </w:r>
      <w:r w:rsidRPr="00FC09B7">
        <w:rPr>
          <w:i/>
          <w:noProof w:val="0"/>
        </w:rPr>
        <w:t>DataSetFolderType Object</w:t>
      </w:r>
      <w:r w:rsidRPr="00FC09B7">
        <w:rPr>
          <w:noProof w:val="0"/>
        </w:rPr>
        <w:t xml:space="preserve">. The configuration parameters passed in with this </w:t>
      </w:r>
      <w:r w:rsidRPr="00FC09B7">
        <w:rPr>
          <w:i/>
          <w:noProof w:val="0"/>
        </w:rPr>
        <w:t>Method</w:t>
      </w:r>
      <w:r w:rsidRPr="00FC09B7">
        <w:rPr>
          <w:noProof w:val="0"/>
        </w:rPr>
        <w:t xml:space="preserve"> are further described in the </w:t>
      </w:r>
      <w:r w:rsidRPr="00FC09B7">
        <w:rPr>
          <w:i/>
          <w:noProof w:val="0"/>
        </w:rPr>
        <w:t>PublishedEventsType</w:t>
      </w:r>
      <w:r w:rsidRPr="00FC09B7">
        <w:rPr>
          <w:noProof w:val="0"/>
        </w:rPr>
        <w:t xml:space="preserve"> defined in </w:t>
      </w:r>
      <w:r w:rsidRPr="00FC09B7">
        <w:rPr>
          <w:noProof w:val="0"/>
        </w:rPr>
        <w:fldChar w:fldCharType="begin"/>
      </w:r>
      <w:r w:rsidRPr="00FC09B7">
        <w:rPr>
          <w:noProof w:val="0"/>
        </w:rPr>
        <w:instrText xml:space="preserve"> REF _Ref438111792 \r \h </w:instrText>
      </w:r>
      <w:r w:rsidRPr="00FC09B7">
        <w:rPr>
          <w:noProof w:val="0"/>
        </w:rPr>
      </w:r>
      <w:r w:rsidRPr="00FC09B7">
        <w:rPr>
          <w:noProof w:val="0"/>
        </w:rPr>
        <w:fldChar w:fldCharType="separate"/>
      </w:r>
      <w:r w:rsidR="005333FC">
        <w:rPr>
          <w:noProof w:val="0"/>
        </w:rPr>
        <w:t>9.1.4.4.1</w:t>
      </w:r>
      <w:r w:rsidRPr="00FC09B7">
        <w:rPr>
          <w:noProof w:val="0"/>
        </w:rPr>
        <w:fldChar w:fldCharType="end"/>
      </w:r>
      <w:r w:rsidRPr="00FC09B7">
        <w:rPr>
          <w:noProof w:val="0"/>
        </w:rPr>
        <w:t xml:space="preserve"> and the </w:t>
      </w:r>
      <w:r w:rsidRPr="00FC09B7">
        <w:rPr>
          <w:i/>
          <w:noProof w:val="0"/>
        </w:rPr>
        <w:t>PublishedDataSetType</w:t>
      </w:r>
      <w:r w:rsidRPr="00FC09B7">
        <w:rPr>
          <w:noProof w:val="0"/>
        </w:rPr>
        <w:t xml:space="preserve"> defined in </w:t>
      </w:r>
      <w:r w:rsidRPr="00FC09B7">
        <w:rPr>
          <w:noProof w:val="0"/>
        </w:rPr>
        <w:fldChar w:fldCharType="begin"/>
      </w:r>
      <w:r w:rsidRPr="00FC09B7">
        <w:rPr>
          <w:noProof w:val="0"/>
        </w:rPr>
        <w:instrText xml:space="preserve"> REF _Ref438111750 \r \h </w:instrText>
      </w:r>
      <w:r w:rsidRPr="00FC09B7">
        <w:rPr>
          <w:noProof w:val="0"/>
        </w:rPr>
      </w:r>
      <w:r w:rsidRPr="00FC09B7">
        <w:rPr>
          <w:noProof w:val="0"/>
        </w:rPr>
        <w:fldChar w:fldCharType="separate"/>
      </w:r>
      <w:r w:rsidR="005333FC">
        <w:rPr>
          <w:noProof w:val="0"/>
        </w:rPr>
        <w:t>9.1.4.2</w:t>
      </w:r>
      <w:r w:rsidRPr="00FC09B7">
        <w:rPr>
          <w:noProof w:val="0"/>
        </w:rPr>
        <w:fldChar w:fldCharType="end"/>
      </w:r>
      <w:r w:rsidRPr="00FC09B7">
        <w:rPr>
          <w:noProof w:val="0"/>
        </w:rPr>
        <w:t>.</w:t>
      </w:r>
    </w:p>
    <w:p w14:paraId="10C3D906" w14:textId="3DF74680" w:rsidR="006007D4" w:rsidRPr="00FC09B7" w:rsidRDefault="006007D4" w:rsidP="006007D4">
      <w:pPr>
        <w:pStyle w:val="PARAGRAPH"/>
        <w:rPr>
          <w:noProof w:val="0"/>
        </w:rPr>
      </w:pPr>
      <w:r w:rsidRPr="00FC09B7">
        <w:rPr>
          <w:noProof w:val="0"/>
        </w:rPr>
        <w:t xml:space="preserve">The settings in the </w:t>
      </w:r>
      <w:r w:rsidRPr="00FC09B7">
        <w:rPr>
          <w:i/>
          <w:noProof w:val="0"/>
        </w:rPr>
        <w:t xml:space="preserve">EventNotifier, SelectedFields </w:t>
      </w:r>
      <w:r w:rsidRPr="00FC09B7">
        <w:rPr>
          <w:noProof w:val="0"/>
        </w:rPr>
        <w:t>and</w:t>
      </w:r>
      <w:r w:rsidRPr="00FC09B7">
        <w:rPr>
          <w:i/>
          <w:noProof w:val="0"/>
        </w:rPr>
        <w:t xml:space="preserve"> Filter</w:t>
      </w:r>
      <w:r w:rsidRPr="00FC09B7">
        <w:rPr>
          <w:noProof w:val="0"/>
        </w:rPr>
        <w:t xml:space="preserve"> are used to configure the data acquisition for the </w:t>
      </w:r>
      <w:r w:rsidRPr="00FC09B7">
        <w:rPr>
          <w:i/>
          <w:noProof w:val="0"/>
        </w:rPr>
        <w:t>DataSet</w:t>
      </w:r>
      <w:r w:rsidRPr="00FC09B7">
        <w:rPr>
          <w:noProof w:val="0"/>
        </w:rPr>
        <w:t xml:space="preserve"> and are used to initialize the corresponding</w:t>
      </w:r>
      <w:r w:rsidRPr="00FC09B7">
        <w:rPr>
          <w:i/>
          <w:noProof w:val="0"/>
        </w:rPr>
        <w:t xml:space="preserve"> Properties</w:t>
      </w:r>
      <w:r w:rsidRPr="00FC09B7">
        <w:rPr>
          <w:noProof w:val="0"/>
        </w:rPr>
        <w:t xml:space="preserve"> of the </w:t>
      </w:r>
      <w:r w:rsidRPr="00FC09B7">
        <w:rPr>
          <w:i/>
          <w:noProof w:val="0"/>
        </w:rPr>
        <w:t>Published</w:t>
      </w:r>
      <w:r w:rsidR="006264B3" w:rsidRPr="00FC09B7">
        <w:rPr>
          <w:i/>
          <w:noProof w:val="0"/>
        </w:rPr>
        <w:t>Events</w:t>
      </w:r>
      <w:r w:rsidRPr="00FC09B7">
        <w:rPr>
          <w:i/>
          <w:noProof w:val="0"/>
        </w:rPr>
        <w:t>Type</w:t>
      </w:r>
      <w:r w:rsidRPr="00FC09B7">
        <w:rPr>
          <w:noProof w:val="0"/>
        </w:rPr>
        <w:t>.</w:t>
      </w:r>
    </w:p>
    <w:p w14:paraId="5918355B" w14:textId="0489B6E0" w:rsidR="006007D4" w:rsidRPr="00FC09B7" w:rsidRDefault="006007D4" w:rsidP="006007D4">
      <w:pPr>
        <w:pStyle w:val="PARAGRAPH"/>
        <w:rPr>
          <w:noProof w:val="0"/>
        </w:rPr>
      </w:pPr>
      <w:r w:rsidRPr="00FC09B7">
        <w:rPr>
          <w:noProof w:val="0"/>
        </w:rPr>
        <w:t xml:space="preserve">The </w:t>
      </w:r>
      <w:r w:rsidRPr="00FC09B7">
        <w:rPr>
          <w:i/>
          <w:noProof w:val="0"/>
        </w:rPr>
        <w:t>DataSetMetaData</w:t>
      </w:r>
      <w:r w:rsidRPr="00FC09B7">
        <w:rPr>
          <w:noProof w:val="0"/>
        </w:rPr>
        <w:t xml:space="preserve"> of the </w:t>
      </w:r>
      <w:r w:rsidRPr="00FC09B7">
        <w:rPr>
          <w:i/>
          <w:noProof w:val="0"/>
        </w:rPr>
        <w:t>PublishedDataSetType</w:t>
      </w:r>
      <w:r w:rsidRPr="00FC09B7">
        <w:rPr>
          <w:noProof w:val="0"/>
        </w:rPr>
        <w:t xml:space="preserve"> is created from meta-data of the </w:t>
      </w:r>
      <w:r w:rsidR="006264B3" w:rsidRPr="00FC09B7">
        <w:rPr>
          <w:noProof w:val="0"/>
        </w:rPr>
        <w:t xml:space="preserve">selected </w:t>
      </w:r>
      <w:r w:rsidR="006264B3" w:rsidRPr="00FC09B7">
        <w:rPr>
          <w:i/>
          <w:noProof w:val="0"/>
        </w:rPr>
        <w:t>Event</w:t>
      </w:r>
      <w:r w:rsidR="006264B3" w:rsidRPr="00FC09B7">
        <w:rPr>
          <w:noProof w:val="0"/>
        </w:rPr>
        <w:t xml:space="preserve"> fields </w:t>
      </w:r>
      <w:r w:rsidRPr="00FC09B7">
        <w:rPr>
          <w:noProof w:val="0"/>
        </w:rPr>
        <w:t xml:space="preserve">and the settings in </w:t>
      </w:r>
      <w:r w:rsidRPr="00FC09B7">
        <w:rPr>
          <w:i/>
          <w:noProof w:val="0"/>
        </w:rPr>
        <w:t>FieldNameAliases</w:t>
      </w:r>
      <w:r w:rsidRPr="00FC09B7">
        <w:rPr>
          <w:noProof w:val="0"/>
        </w:rPr>
        <w:t xml:space="preserve"> and </w:t>
      </w:r>
      <w:r w:rsidRPr="00FC09B7">
        <w:rPr>
          <w:i/>
          <w:noProof w:val="0"/>
        </w:rPr>
        <w:t>FieldFlags</w:t>
      </w:r>
      <w:r w:rsidRPr="00FC09B7">
        <w:rPr>
          <w:noProof w:val="0"/>
        </w:rPr>
        <w:t>.</w:t>
      </w:r>
    </w:p>
    <w:p w14:paraId="53F43DC6" w14:textId="77777777" w:rsidR="004017D4" w:rsidRPr="00FC09B7" w:rsidRDefault="004017D4" w:rsidP="004017D4">
      <w:pPr>
        <w:pStyle w:val="PARAGRAPH"/>
        <w:rPr>
          <w:noProof w:val="0"/>
        </w:rPr>
      </w:pPr>
      <w:r w:rsidRPr="00FC09B7">
        <w:rPr>
          <w:noProof w:val="0"/>
        </w:rPr>
        <w:t xml:space="preserve">The </w:t>
      </w:r>
      <w:r w:rsidRPr="00FC09B7">
        <w:rPr>
          <w:i/>
          <w:noProof w:val="0"/>
        </w:rPr>
        <w:t>Client</w:t>
      </w:r>
      <w:r w:rsidRPr="00FC09B7">
        <w:rPr>
          <w:noProof w:val="0"/>
        </w:rPr>
        <w:t xml:space="preserve"> shall be authorized to modify the configuration for the </w:t>
      </w:r>
      <w:r w:rsidRPr="00FC09B7">
        <w:rPr>
          <w:i/>
          <w:noProof w:val="0"/>
        </w:rPr>
        <w:t>PubSub</w:t>
      </w:r>
      <w:r w:rsidRPr="00FC09B7">
        <w:rPr>
          <w:noProof w:val="0"/>
        </w:rPr>
        <w:t xml:space="preserve"> functionality when invoking this </w:t>
      </w:r>
      <w:r w:rsidRPr="00FC09B7">
        <w:rPr>
          <w:i/>
          <w:noProof w:val="0"/>
        </w:rPr>
        <w:t>Method</w:t>
      </w:r>
      <w:r w:rsidRPr="00FC09B7">
        <w:rPr>
          <w:noProof w:val="0"/>
        </w:rPr>
        <w:t xml:space="preserve"> on the </w:t>
      </w:r>
      <w:r w:rsidRPr="00FC09B7">
        <w:rPr>
          <w:i/>
          <w:noProof w:val="0"/>
        </w:rPr>
        <w:t>Server</w:t>
      </w:r>
      <w:r w:rsidRPr="00FC09B7">
        <w:rPr>
          <w:noProof w:val="0"/>
        </w:rPr>
        <w:t>.</w:t>
      </w:r>
    </w:p>
    <w:p w14:paraId="5BF2BE81" w14:textId="77777777" w:rsidR="004017D4" w:rsidRPr="00FC09B7" w:rsidRDefault="004017D4" w:rsidP="004017D4">
      <w:pPr>
        <w:pStyle w:val="StyleSectionHeadingArial"/>
      </w:pPr>
      <w:r w:rsidRPr="00FC09B7">
        <w:t>Signature</w:t>
      </w:r>
    </w:p>
    <w:p w14:paraId="0A833215" w14:textId="77777777" w:rsidR="004017D4" w:rsidRPr="00FC09B7" w:rsidRDefault="004017D4" w:rsidP="004017D4">
      <w:pPr>
        <w:ind w:left="357"/>
        <w:rPr>
          <w:rFonts w:ascii="Courier New" w:hAnsi="Courier New" w:cs="Courier New"/>
          <w:noProof w:val="0"/>
        </w:rPr>
      </w:pPr>
      <w:r w:rsidRPr="00FC09B7">
        <w:rPr>
          <w:rFonts w:ascii="Courier New" w:hAnsi="Courier New" w:cs="Courier New"/>
          <w:b/>
          <w:noProof w:val="0"/>
        </w:rPr>
        <w:t>AddPublishedEvents</w:t>
      </w:r>
      <w:r w:rsidRPr="00FC09B7">
        <w:rPr>
          <w:rFonts w:ascii="Courier New" w:hAnsi="Courier New" w:cs="Courier New"/>
          <w:noProof w:val="0"/>
        </w:rPr>
        <w:t xml:space="preserve"> (</w:t>
      </w:r>
    </w:p>
    <w:p w14:paraId="66251396" w14:textId="77777777" w:rsidR="004017D4" w:rsidRPr="00FC09B7" w:rsidRDefault="004017D4" w:rsidP="004017D4">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String</w:t>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t>Name</w:t>
      </w:r>
    </w:p>
    <w:p w14:paraId="376D5808" w14:textId="77777777" w:rsidR="004017D4" w:rsidRPr="00FC09B7" w:rsidRDefault="004017D4" w:rsidP="004017D4">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NodeId</w:t>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t>EventNotifier</w:t>
      </w:r>
    </w:p>
    <w:p w14:paraId="78D6EC04" w14:textId="523793E7" w:rsidR="004017D4" w:rsidRPr="00FC09B7" w:rsidRDefault="004017D4" w:rsidP="004017D4">
      <w:pPr>
        <w:ind w:left="357"/>
        <w:rPr>
          <w:rFonts w:ascii="Courier New" w:hAnsi="Courier New" w:cs="Courier New"/>
          <w:noProof w:val="0"/>
        </w:rPr>
      </w:pPr>
      <w:r w:rsidRPr="00FC09B7">
        <w:rPr>
          <w:rFonts w:ascii="Courier New" w:hAnsi="Courier New" w:cs="Courier New"/>
          <w:noProof w:val="0"/>
        </w:rPr>
        <w:lastRenderedPageBreak/>
        <w:tab/>
        <w:t>[in]</w:t>
      </w:r>
      <w:r w:rsidRPr="00FC09B7">
        <w:rPr>
          <w:rFonts w:ascii="Courier New" w:hAnsi="Courier New" w:cs="Courier New"/>
          <w:noProof w:val="0"/>
        </w:rPr>
        <w:tab/>
        <w:t>String</w:t>
      </w:r>
      <w:r w:rsidR="00D85DDE">
        <w:rPr>
          <w:rFonts w:ascii="Courier New" w:hAnsi="Courier New" w:cs="Courier New"/>
          <w:noProof w:val="0"/>
        </w:rPr>
        <w:t>[]</w:t>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t>FieldNameAliases</w:t>
      </w:r>
    </w:p>
    <w:p w14:paraId="68294FBC" w14:textId="4CDC0060" w:rsidR="004017D4" w:rsidRPr="00FC09B7" w:rsidRDefault="004017D4" w:rsidP="004017D4">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r>
      <w:r w:rsidR="006264B3" w:rsidRPr="00FC09B7">
        <w:rPr>
          <w:rFonts w:ascii="Courier New" w:hAnsi="Courier New" w:cs="Courier New"/>
          <w:noProof w:val="0"/>
        </w:rPr>
        <w:t>DataSetFieldFlags</w:t>
      </w:r>
      <w:r w:rsidR="00D85DDE">
        <w:rPr>
          <w:rFonts w:ascii="Courier New" w:hAnsi="Courier New" w:cs="Courier New"/>
          <w:noProof w:val="0"/>
        </w:rPr>
        <w:t>[]</w:t>
      </w:r>
      <w:r w:rsidRPr="00FC09B7">
        <w:rPr>
          <w:rFonts w:ascii="Courier New" w:hAnsi="Courier New" w:cs="Courier New"/>
          <w:noProof w:val="0"/>
        </w:rPr>
        <w:tab/>
      </w:r>
      <w:r w:rsidRPr="00FC09B7">
        <w:rPr>
          <w:rFonts w:ascii="Courier New" w:hAnsi="Courier New" w:cs="Courier New"/>
          <w:noProof w:val="0"/>
        </w:rPr>
        <w:tab/>
        <w:t>Field</w:t>
      </w:r>
      <w:r w:rsidR="006264B3" w:rsidRPr="00FC09B7">
        <w:rPr>
          <w:rFonts w:ascii="Courier New" w:hAnsi="Courier New" w:cs="Courier New"/>
          <w:noProof w:val="0"/>
        </w:rPr>
        <w:t>Flag</w:t>
      </w:r>
      <w:r w:rsidRPr="00FC09B7">
        <w:rPr>
          <w:rFonts w:ascii="Courier New" w:hAnsi="Courier New" w:cs="Courier New"/>
          <w:noProof w:val="0"/>
        </w:rPr>
        <w:t>s</w:t>
      </w:r>
    </w:p>
    <w:p w14:paraId="13E4C9EC" w14:textId="455D56E2" w:rsidR="004017D4" w:rsidRPr="00FC09B7" w:rsidRDefault="004017D4" w:rsidP="004017D4">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SimpleAttributeOperand</w:t>
      </w:r>
      <w:r w:rsidR="00D85DDE">
        <w:rPr>
          <w:rFonts w:ascii="Courier New" w:hAnsi="Courier New" w:cs="Courier New"/>
          <w:noProof w:val="0"/>
        </w:rPr>
        <w:t>[]</w:t>
      </w:r>
      <w:r w:rsidRPr="00FC09B7">
        <w:rPr>
          <w:rFonts w:ascii="Courier New" w:hAnsi="Courier New" w:cs="Courier New"/>
          <w:noProof w:val="0"/>
        </w:rPr>
        <w:tab/>
        <w:t>SelectedFields</w:t>
      </w:r>
    </w:p>
    <w:p w14:paraId="4B23286B" w14:textId="77777777" w:rsidR="004017D4" w:rsidRPr="00FC09B7" w:rsidRDefault="004017D4" w:rsidP="004017D4">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ContentFilter</w:t>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t>Filter</w:t>
      </w:r>
    </w:p>
    <w:p w14:paraId="1ED267DD" w14:textId="77777777" w:rsidR="004017D4" w:rsidRPr="00FC09B7" w:rsidRDefault="004017D4" w:rsidP="004017D4">
      <w:pPr>
        <w:ind w:left="357"/>
        <w:rPr>
          <w:rFonts w:ascii="Courier New" w:hAnsi="Courier New" w:cs="Courier New"/>
          <w:noProof w:val="0"/>
        </w:rPr>
      </w:pPr>
      <w:r w:rsidRPr="00FC09B7">
        <w:rPr>
          <w:rFonts w:ascii="Courier New" w:hAnsi="Courier New" w:cs="Courier New"/>
          <w:noProof w:val="0"/>
        </w:rPr>
        <w:tab/>
        <w:t>[out]</w:t>
      </w:r>
      <w:r w:rsidRPr="00FC09B7">
        <w:rPr>
          <w:rFonts w:ascii="Courier New" w:hAnsi="Courier New" w:cs="Courier New"/>
          <w:noProof w:val="0"/>
        </w:rPr>
        <w:tab/>
        <w:t>ConfigurationVersionDataType</w:t>
      </w:r>
      <w:r w:rsidRPr="00FC09B7">
        <w:rPr>
          <w:rFonts w:ascii="Courier New" w:hAnsi="Courier New" w:cs="Courier New"/>
          <w:noProof w:val="0"/>
        </w:rPr>
        <w:tab/>
        <w:t>ConfigurationVersion</w:t>
      </w:r>
    </w:p>
    <w:p w14:paraId="08E75EB5" w14:textId="77777777" w:rsidR="004017D4" w:rsidRPr="00FC09B7" w:rsidRDefault="004017D4" w:rsidP="004017D4">
      <w:pPr>
        <w:ind w:left="357"/>
        <w:rPr>
          <w:rFonts w:ascii="Courier New" w:hAnsi="Courier New" w:cs="Courier New"/>
          <w:noProof w:val="0"/>
        </w:rPr>
      </w:pPr>
      <w:r w:rsidRPr="00FC09B7">
        <w:rPr>
          <w:rFonts w:ascii="Courier New" w:hAnsi="Courier New" w:cs="Courier New"/>
          <w:noProof w:val="0"/>
        </w:rPr>
        <w:tab/>
        <w:t>[out] NodeId</w:t>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t>DataSetNodeId</w:t>
      </w:r>
    </w:p>
    <w:p w14:paraId="2F28FBEE" w14:textId="77777777" w:rsidR="004017D4" w:rsidRPr="00FC09B7" w:rsidRDefault="004017D4" w:rsidP="004017D4">
      <w:pPr>
        <w:ind w:left="357"/>
        <w:rPr>
          <w:rFonts w:ascii="Courier New" w:hAnsi="Courier New" w:cs="Courier New"/>
          <w:noProof w:val="0"/>
        </w:rPr>
      </w:pPr>
      <w:r w:rsidRPr="00FC09B7">
        <w:rPr>
          <w:rFonts w:ascii="Courier New" w:hAnsi="Courier New" w:cs="Courier New"/>
          <w:noProof w:val="0"/>
        </w:rPr>
        <w:tab/>
        <w:t>);</w:t>
      </w:r>
    </w:p>
    <w:p w14:paraId="52559973" w14:textId="77777777" w:rsidR="004017D4" w:rsidRPr="00FC09B7" w:rsidRDefault="004017D4" w:rsidP="004017D4">
      <w:pPr>
        <w:ind w:left="357"/>
        <w:rPr>
          <w:rFonts w:ascii="Courier New" w:hAnsi="Courier New" w:cs="Courier New"/>
          <w:noProof w:val="0"/>
        </w:rPr>
      </w:pP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54"/>
        <w:gridCol w:w="6464"/>
      </w:tblGrid>
      <w:tr w:rsidR="004017D4" w:rsidRPr="00FC09B7" w14:paraId="588CCE26" w14:textId="77777777" w:rsidTr="00D54475">
        <w:tc>
          <w:tcPr>
            <w:tcW w:w="2154" w:type="dxa"/>
          </w:tcPr>
          <w:p w14:paraId="38ECAF43" w14:textId="77777777" w:rsidR="004017D4" w:rsidRPr="00FC09B7" w:rsidRDefault="004017D4" w:rsidP="00D54475">
            <w:pPr>
              <w:pStyle w:val="TableText"/>
              <w:rPr>
                <w:b/>
                <w:noProof w:val="0"/>
                <w:lang w:val="en-GB"/>
              </w:rPr>
            </w:pPr>
            <w:r w:rsidRPr="00FC09B7">
              <w:rPr>
                <w:b/>
                <w:noProof w:val="0"/>
                <w:lang w:val="en-GB"/>
              </w:rPr>
              <w:t>Argument</w:t>
            </w:r>
          </w:p>
        </w:tc>
        <w:tc>
          <w:tcPr>
            <w:tcW w:w="6464" w:type="dxa"/>
          </w:tcPr>
          <w:p w14:paraId="6B0C790D" w14:textId="77777777" w:rsidR="004017D4" w:rsidRPr="00FC09B7" w:rsidRDefault="004017D4" w:rsidP="00D54475">
            <w:pPr>
              <w:pStyle w:val="TableText"/>
              <w:rPr>
                <w:b/>
                <w:noProof w:val="0"/>
                <w:lang w:val="en-GB"/>
              </w:rPr>
            </w:pPr>
            <w:r w:rsidRPr="00FC09B7">
              <w:rPr>
                <w:b/>
                <w:noProof w:val="0"/>
                <w:lang w:val="en-GB"/>
              </w:rPr>
              <w:t>Description</w:t>
            </w:r>
          </w:p>
        </w:tc>
      </w:tr>
      <w:tr w:rsidR="004017D4" w:rsidRPr="00FC09B7" w14:paraId="6A308F5E" w14:textId="77777777" w:rsidTr="00D54475">
        <w:tc>
          <w:tcPr>
            <w:tcW w:w="2154" w:type="dxa"/>
          </w:tcPr>
          <w:p w14:paraId="2CCD6D56" w14:textId="77777777" w:rsidR="004017D4" w:rsidRPr="00FC09B7" w:rsidRDefault="004017D4" w:rsidP="00D54475">
            <w:pPr>
              <w:pStyle w:val="TableText"/>
              <w:rPr>
                <w:noProof w:val="0"/>
                <w:lang w:val="en-GB"/>
              </w:rPr>
            </w:pPr>
            <w:r w:rsidRPr="00FC09B7">
              <w:rPr>
                <w:noProof w:val="0"/>
                <w:lang w:val="en-GB"/>
              </w:rPr>
              <w:t>Name</w:t>
            </w:r>
          </w:p>
        </w:tc>
        <w:tc>
          <w:tcPr>
            <w:tcW w:w="6464" w:type="dxa"/>
          </w:tcPr>
          <w:p w14:paraId="5FE83470" w14:textId="77777777" w:rsidR="004017D4" w:rsidRPr="00FC09B7" w:rsidRDefault="004017D4" w:rsidP="00D54475">
            <w:pPr>
              <w:pStyle w:val="TableText"/>
              <w:rPr>
                <w:noProof w:val="0"/>
                <w:lang w:val="en-GB"/>
              </w:rPr>
            </w:pPr>
            <w:r w:rsidRPr="00FC09B7">
              <w:rPr>
                <w:noProof w:val="0"/>
                <w:lang w:val="en-GB"/>
              </w:rPr>
              <w:t xml:space="preserve">Name of the </w:t>
            </w:r>
            <w:r w:rsidRPr="00FC09B7">
              <w:rPr>
                <w:i/>
                <w:noProof w:val="0"/>
                <w:lang w:val="en-GB"/>
              </w:rPr>
              <w:t>DataSet Object</w:t>
            </w:r>
            <w:r w:rsidRPr="00FC09B7">
              <w:rPr>
                <w:noProof w:val="0"/>
                <w:lang w:val="en-GB"/>
              </w:rPr>
              <w:t xml:space="preserve"> to create.</w:t>
            </w:r>
          </w:p>
        </w:tc>
      </w:tr>
      <w:tr w:rsidR="004017D4" w:rsidRPr="00FC09B7" w14:paraId="0CAB4C2B" w14:textId="77777777" w:rsidTr="00D54475">
        <w:tc>
          <w:tcPr>
            <w:tcW w:w="2154" w:type="dxa"/>
          </w:tcPr>
          <w:p w14:paraId="63F8EB74" w14:textId="77777777" w:rsidR="004017D4" w:rsidRPr="00FC09B7" w:rsidRDefault="004017D4" w:rsidP="00D54475">
            <w:pPr>
              <w:pStyle w:val="TableText"/>
              <w:rPr>
                <w:noProof w:val="0"/>
                <w:lang w:val="en-GB"/>
              </w:rPr>
            </w:pPr>
            <w:r w:rsidRPr="00FC09B7">
              <w:rPr>
                <w:noProof w:val="0"/>
                <w:lang w:val="en-GB"/>
              </w:rPr>
              <w:t>EventNotifier</w:t>
            </w:r>
          </w:p>
        </w:tc>
        <w:tc>
          <w:tcPr>
            <w:tcW w:w="6464" w:type="dxa"/>
          </w:tcPr>
          <w:p w14:paraId="5F6DA6F7" w14:textId="77777777" w:rsidR="004017D4" w:rsidRPr="00FC09B7" w:rsidRDefault="004017D4" w:rsidP="00D54475">
            <w:pPr>
              <w:pStyle w:val="TableText"/>
              <w:rPr>
                <w:noProof w:val="0"/>
                <w:lang w:val="en-GB"/>
              </w:rPr>
            </w:pPr>
            <w:r w:rsidRPr="00FC09B7">
              <w:rPr>
                <w:noProof w:val="0"/>
                <w:lang w:val="en-GB"/>
              </w:rPr>
              <w:t xml:space="preserve">The </w:t>
            </w:r>
            <w:r w:rsidRPr="00FC09B7">
              <w:rPr>
                <w:i/>
                <w:noProof w:val="0"/>
                <w:lang w:val="en-GB"/>
              </w:rPr>
              <w:t>NodeId</w:t>
            </w:r>
            <w:r w:rsidRPr="00FC09B7">
              <w:rPr>
                <w:noProof w:val="0"/>
                <w:lang w:val="en-GB"/>
              </w:rPr>
              <w:t xml:space="preserve"> of the </w:t>
            </w:r>
            <w:r w:rsidRPr="00FC09B7">
              <w:rPr>
                <w:i/>
                <w:noProof w:val="0"/>
                <w:lang w:val="en-GB"/>
              </w:rPr>
              <w:t>Object</w:t>
            </w:r>
            <w:r w:rsidRPr="00FC09B7">
              <w:rPr>
                <w:noProof w:val="0"/>
                <w:lang w:val="en-GB"/>
              </w:rPr>
              <w:t xml:space="preserve"> in the event notifier tree of the OPC UA </w:t>
            </w:r>
            <w:r w:rsidRPr="00FC09B7">
              <w:rPr>
                <w:i/>
                <w:noProof w:val="0"/>
                <w:lang w:val="en-GB"/>
              </w:rPr>
              <w:t>Server</w:t>
            </w:r>
            <w:r w:rsidRPr="00FC09B7">
              <w:rPr>
                <w:noProof w:val="0"/>
                <w:lang w:val="en-GB"/>
              </w:rPr>
              <w:t xml:space="preserve"> that is used to collect </w:t>
            </w:r>
            <w:r w:rsidRPr="00FC09B7">
              <w:rPr>
                <w:i/>
                <w:noProof w:val="0"/>
                <w:lang w:val="en-GB"/>
              </w:rPr>
              <w:t>Events</w:t>
            </w:r>
            <w:r w:rsidRPr="00FC09B7">
              <w:rPr>
                <w:noProof w:val="0"/>
                <w:lang w:val="en-GB"/>
              </w:rPr>
              <w:t xml:space="preserve"> from.</w:t>
            </w:r>
          </w:p>
        </w:tc>
      </w:tr>
      <w:tr w:rsidR="004017D4" w:rsidRPr="00FC09B7" w14:paraId="05289469" w14:textId="77777777" w:rsidTr="00D54475">
        <w:tc>
          <w:tcPr>
            <w:tcW w:w="2154" w:type="dxa"/>
          </w:tcPr>
          <w:p w14:paraId="2295B975" w14:textId="77777777" w:rsidR="004017D4" w:rsidRPr="00FC09B7" w:rsidRDefault="004017D4" w:rsidP="00D54475">
            <w:pPr>
              <w:pStyle w:val="TableText"/>
              <w:rPr>
                <w:noProof w:val="0"/>
                <w:lang w:val="en-GB"/>
              </w:rPr>
            </w:pPr>
            <w:r w:rsidRPr="00FC09B7">
              <w:rPr>
                <w:noProof w:val="0"/>
                <w:lang w:val="en-GB"/>
              </w:rPr>
              <w:t>FieldNameAliases</w:t>
            </w:r>
          </w:p>
        </w:tc>
        <w:tc>
          <w:tcPr>
            <w:tcW w:w="6464" w:type="dxa"/>
          </w:tcPr>
          <w:p w14:paraId="64F87AF1" w14:textId="77777777" w:rsidR="004017D4" w:rsidRPr="00FC09B7" w:rsidRDefault="004017D4" w:rsidP="00D54475">
            <w:pPr>
              <w:pStyle w:val="TableText"/>
              <w:rPr>
                <w:noProof w:val="0"/>
                <w:lang w:val="en-GB"/>
              </w:rPr>
            </w:pPr>
            <w:r w:rsidRPr="00FC09B7">
              <w:rPr>
                <w:noProof w:val="0"/>
                <w:lang w:val="en-GB"/>
              </w:rPr>
              <w:t xml:space="preserve">The names assigned to the selected fields in the </w:t>
            </w:r>
            <w:r w:rsidRPr="00FC09B7">
              <w:rPr>
                <w:i/>
                <w:noProof w:val="0"/>
                <w:lang w:val="en-GB"/>
              </w:rPr>
              <w:t>DataSetMetaData</w:t>
            </w:r>
            <w:r w:rsidRPr="00FC09B7">
              <w:rPr>
                <w:noProof w:val="0"/>
                <w:lang w:val="en-GB"/>
              </w:rPr>
              <w:t xml:space="preserve"> and in the </w:t>
            </w:r>
            <w:r w:rsidRPr="00FC09B7">
              <w:rPr>
                <w:i/>
                <w:noProof w:val="0"/>
                <w:lang w:val="en-GB"/>
              </w:rPr>
              <w:t>DataSetMessages</w:t>
            </w:r>
            <w:r w:rsidRPr="00FC09B7">
              <w:rPr>
                <w:noProof w:val="0"/>
                <w:lang w:val="en-GB"/>
              </w:rPr>
              <w:t xml:space="preserve"> for tagged message encoding. The size and the order of the array shall match the </w:t>
            </w:r>
            <w:r w:rsidRPr="00FC09B7">
              <w:rPr>
                <w:i/>
                <w:noProof w:val="0"/>
                <w:lang w:val="en-GB"/>
              </w:rPr>
              <w:t>SelectedFields</w:t>
            </w:r>
            <w:r w:rsidRPr="00FC09B7">
              <w:rPr>
                <w:noProof w:val="0"/>
                <w:lang w:val="en-GB"/>
              </w:rPr>
              <w:t>.</w:t>
            </w:r>
          </w:p>
          <w:p w14:paraId="2B916DA8" w14:textId="77777777" w:rsidR="004017D4" w:rsidRPr="00FC09B7" w:rsidRDefault="004017D4" w:rsidP="00D54475">
            <w:pPr>
              <w:pStyle w:val="TableText"/>
              <w:rPr>
                <w:noProof w:val="0"/>
                <w:lang w:val="en-GB"/>
              </w:rPr>
            </w:pPr>
            <w:r w:rsidRPr="00FC09B7">
              <w:rPr>
                <w:noProof w:val="0"/>
                <w:lang w:val="en-GB"/>
              </w:rPr>
              <w:t xml:space="preserve">The string is used to set the name field in the </w:t>
            </w:r>
            <w:r w:rsidRPr="00FC09B7">
              <w:rPr>
                <w:i/>
                <w:noProof w:val="0"/>
                <w:lang w:val="en-GB"/>
              </w:rPr>
              <w:t>FieldMetaData</w:t>
            </w:r>
            <w:r w:rsidRPr="00FC09B7">
              <w:rPr>
                <w:noProof w:val="0"/>
                <w:lang w:val="en-GB"/>
              </w:rPr>
              <w:t xml:space="preserve"> that is part of the </w:t>
            </w:r>
            <w:r w:rsidRPr="00FC09B7">
              <w:rPr>
                <w:i/>
                <w:noProof w:val="0"/>
                <w:lang w:val="en-GB"/>
              </w:rPr>
              <w:t>DataSetMetaData</w:t>
            </w:r>
            <w:r w:rsidRPr="00FC09B7">
              <w:rPr>
                <w:noProof w:val="0"/>
                <w:lang w:val="en-GB"/>
              </w:rPr>
              <w:t>.</w:t>
            </w:r>
          </w:p>
        </w:tc>
      </w:tr>
      <w:tr w:rsidR="004017D4" w:rsidRPr="00FC09B7" w14:paraId="0C10E0CE" w14:textId="77777777" w:rsidTr="00D54475">
        <w:tc>
          <w:tcPr>
            <w:tcW w:w="2154" w:type="dxa"/>
          </w:tcPr>
          <w:p w14:paraId="00D23379" w14:textId="7FB43D12" w:rsidR="004017D4" w:rsidRPr="00FC09B7" w:rsidRDefault="006264B3" w:rsidP="00D54475">
            <w:pPr>
              <w:pStyle w:val="TableText"/>
              <w:rPr>
                <w:noProof w:val="0"/>
                <w:lang w:val="en-GB"/>
              </w:rPr>
            </w:pPr>
            <w:r w:rsidRPr="00FC09B7">
              <w:rPr>
                <w:noProof w:val="0"/>
                <w:lang w:val="en-GB"/>
              </w:rPr>
              <w:t>FieldFlags</w:t>
            </w:r>
          </w:p>
        </w:tc>
        <w:tc>
          <w:tcPr>
            <w:tcW w:w="6464" w:type="dxa"/>
          </w:tcPr>
          <w:p w14:paraId="1B0D6CB2" w14:textId="5D699B1F" w:rsidR="004017D4" w:rsidRPr="00FC09B7" w:rsidRDefault="004017D4" w:rsidP="00D54475">
            <w:pPr>
              <w:pStyle w:val="TableText"/>
              <w:rPr>
                <w:noProof w:val="0"/>
                <w:lang w:val="en-GB"/>
              </w:rPr>
            </w:pPr>
            <w:r w:rsidRPr="00FC09B7">
              <w:rPr>
                <w:noProof w:val="0"/>
                <w:lang w:val="en-GB"/>
              </w:rPr>
              <w:t xml:space="preserve">The </w:t>
            </w:r>
            <w:r w:rsidR="006264B3" w:rsidRPr="00FC09B7">
              <w:rPr>
                <w:noProof w:val="0"/>
                <w:lang w:val="en-GB"/>
              </w:rPr>
              <w:t xml:space="preserve">field </w:t>
            </w:r>
            <w:r w:rsidRPr="00FC09B7">
              <w:rPr>
                <w:noProof w:val="0"/>
                <w:lang w:val="en-GB"/>
              </w:rPr>
              <w:t xml:space="preserve">flags </w:t>
            </w:r>
            <w:r w:rsidR="006264B3" w:rsidRPr="00FC09B7">
              <w:rPr>
                <w:noProof w:val="0"/>
                <w:lang w:val="en-GB"/>
              </w:rPr>
              <w:t xml:space="preserve">assigned to the selected fields in the </w:t>
            </w:r>
            <w:r w:rsidR="006264B3" w:rsidRPr="00FC09B7">
              <w:rPr>
                <w:i/>
                <w:noProof w:val="0"/>
                <w:lang w:val="en-GB"/>
              </w:rPr>
              <w:t>DataSetMetaData</w:t>
            </w:r>
            <w:r w:rsidRPr="00FC09B7">
              <w:rPr>
                <w:noProof w:val="0"/>
                <w:lang w:val="en-GB"/>
              </w:rPr>
              <w:t xml:space="preserve">. The size and the order of the array shall match the </w:t>
            </w:r>
            <w:r w:rsidRPr="00FC09B7">
              <w:rPr>
                <w:i/>
                <w:noProof w:val="0"/>
                <w:lang w:val="en-GB"/>
              </w:rPr>
              <w:t>SelectedFields</w:t>
            </w:r>
            <w:r w:rsidRPr="00FC09B7">
              <w:rPr>
                <w:noProof w:val="0"/>
                <w:lang w:val="en-GB"/>
              </w:rPr>
              <w:t>.</w:t>
            </w:r>
          </w:p>
          <w:p w14:paraId="6D0FA3EE" w14:textId="77777777" w:rsidR="004017D4" w:rsidRPr="00FC09B7" w:rsidRDefault="004017D4" w:rsidP="00D54475">
            <w:pPr>
              <w:pStyle w:val="TableText"/>
              <w:rPr>
                <w:noProof w:val="0"/>
                <w:lang w:val="en-GB"/>
              </w:rPr>
            </w:pPr>
            <w:r w:rsidRPr="00FC09B7">
              <w:rPr>
                <w:noProof w:val="0"/>
                <w:lang w:val="en-GB"/>
              </w:rPr>
              <w:t xml:space="preserve">The flag is used to set the corresponding field in the </w:t>
            </w:r>
            <w:r w:rsidRPr="00FC09B7">
              <w:rPr>
                <w:i/>
                <w:noProof w:val="0"/>
                <w:lang w:val="en-GB"/>
              </w:rPr>
              <w:t>FieldMetaData</w:t>
            </w:r>
            <w:r w:rsidRPr="00FC09B7">
              <w:rPr>
                <w:noProof w:val="0"/>
                <w:lang w:val="en-GB"/>
              </w:rPr>
              <w:t xml:space="preserve"> that is part of the </w:t>
            </w:r>
            <w:r w:rsidRPr="00FC09B7">
              <w:rPr>
                <w:i/>
                <w:noProof w:val="0"/>
                <w:lang w:val="en-GB"/>
              </w:rPr>
              <w:t>DataSetMetaData</w:t>
            </w:r>
            <w:r w:rsidRPr="00FC09B7">
              <w:rPr>
                <w:noProof w:val="0"/>
                <w:lang w:val="en-GB"/>
              </w:rPr>
              <w:t>.</w:t>
            </w:r>
          </w:p>
        </w:tc>
      </w:tr>
      <w:tr w:rsidR="004017D4" w:rsidRPr="00FC09B7" w14:paraId="0B220E8A" w14:textId="77777777" w:rsidTr="00D54475">
        <w:tc>
          <w:tcPr>
            <w:tcW w:w="2154" w:type="dxa"/>
          </w:tcPr>
          <w:p w14:paraId="7E8CF9F3" w14:textId="77777777" w:rsidR="004017D4" w:rsidRPr="00FC09B7" w:rsidRDefault="004017D4" w:rsidP="00D54475">
            <w:pPr>
              <w:pStyle w:val="TableText"/>
              <w:rPr>
                <w:noProof w:val="0"/>
                <w:lang w:val="en-GB"/>
              </w:rPr>
            </w:pPr>
            <w:r w:rsidRPr="00FC09B7">
              <w:rPr>
                <w:noProof w:val="0"/>
                <w:lang w:val="en-GB"/>
              </w:rPr>
              <w:t>SelectedFields</w:t>
            </w:r>
          </w:p>
        </w:tc>
        <w:tc>
          <w:tcPr>
            <w:tcW w:w="6464" w:type="dxa"/>
          </w:tcPr>
          <w:p w14:paraId="015DEB8C" w14:textId="3772B2F7" w:rsidR="004017D4" w:rsidRPr="00FC09B7" w:rsidRDefault="004017D4" w:rsidP="00D54475">
            <w:pPr>
              <w:pStyle w:val="TableText"/>
              <w:rPr>
                <w:noProof w:val="0"/>
                <w:lang w:val="en-GB"/>
              </w:rPr>
            </w:pPr>
            <w:r w:rsidRPr="00FC09B7">
              <w:rPr>
                <w:noProof w:val="0"/>
                <w:lang w:val="en-GB"/>
              </w:rPr>
              <w:t xml:space="preserve">The selection of Event Fields contained in the </w:t>
            </w:r>
            <w:r w:rsidRPr="00FC09B7">
              <w:rPr>
                <w:i/>
                <w:noProof w:val="0"/>
                <w:lang w:val="en-GB"/>
              </w:rPr>
              <w:t>DataSet</w:t>
            </w:r>
            <w:r w:rsidRPr="00FC09B7">
              <w:rPr>
                <w:noProof w:val="0"/>
                <w:lang w:val="en-GB"/>
              </w:rPr>
              <w:t xml:space="preserve"> generated for an </w:t>
            </w:r>
            <w:r w:rsidRPr="00FC09B7">
              <w:rPr>
                <w:i/>
                <w:noProof w:val="0"/>
                <w:lang w:val="en-GB"/>
              </w:rPr>
              <w:t>Event</w:t>
            </w:r>
            <w:r w:rsidRPr="00FC09B7">
              <w:rPr>
                <w:noProof w:val="0"/>
                <w:lang w:val="en-GB"/>
              </w:rPr>
              <w:t xml:space="preserve"> and sent through the </w:t>
            </w:r>
            <w:r w:rsidRPr="00FC09B7">
              <w:rPr>
                <w:i/>
                <w:noProof w:val="0"/>
                <w:lang w:val="en-GB"/>
              </w:rPr>
              <w:t>DataSetWriter</w:t>
            </w:r>
            <w:r w:rsidRPr="00FC09B7">
              <w:rPr>
                <w:noProof w:val="0"/>
                <w:lang w:val="en-GB"/>
              </w:rPr>
              <w:t xml:space="preserve">. The </w:t>
            </w:r>
            <w:r w:rsidRPr="00FC09B7">
              <w:rPr>
                <w:i/>
                <w:noProof w:val="0"/>
                <w:lang w:val="en-GB"/>
              </w:rPr>
              <w:t>SimpleAttributeOperand</w:t>
            </w:r>
            <w:r w:rsidRPr="00FC09B7">
              <w:rPr>
                <w:noProof w:val="0"/>
                <w:lang w:val="en-GB"/>
              </w:rPr>
              <w:t xml:space="preserve"> </w:t>
            </w:r>
            <w:r w:rsidRPr="00FC09B7">
              <w:rPr>
                <w:i/>
                <w:noProof w:val="0"/>
                <w:lang w:val="en-GB"/>
              </w:rPr>
              <w:t>DataType</w:t>
            </w:r>
            <w:r w:rsidRPr="00FC09B7">
              <w:rPr>
                <w:noProof w:val="0"/>
                <w:lang w:val="en-GB"/>
              </w:rPr>
              <w:t xml:space="preserve"> is defined in </w:t>
            </w:r>
            <w:r w:rsidRPr="00FC09B7">
              <w:rPr>
                <w:noProof w:val="0"/>
                <w:lang w:val="en-GB"/>
              </w:rPr>
              <w:fldChar w:fldCharType="begin"/>
            </w:r>
            <w:r w:rsidRPr="00FC09B7">
              <w:rPr>
                <w:noProof w:val="0"/>
                <w:lang w:val="en-GB"/>
              </w:rPr>
              <w:instrText xml:space="preserve"> REF UAPart4 \h </w:instrText>
            </w:r>
            <w:r w:rsidRPr="00FC09B7">
              <w:rPr>
                <w:noProof w:val="0"/>
                <w:lang w:val="en-GB"/>
              </w:rPr>
            </w:r>
            <w:r w:rsidRPr="00FC09B7">
              <w:rPr>
                <w:noProof w:val="0"/>
                <w:lang w:val="en-GB"/>
              </w:rPr>
              <w:fldChar w:fldCharType="separate"/>
            </w:r>
            <w:r w:rsidR="005333FC" w:rsidRPr="00FC09B7">
              <w:rPr>
                <w:noProof w:val="0"/>
              </w:rPr>
              <w:t>Part 4</w:t>
            </w:r>
            <w:r w:rsidRPr="00FC09B7">
              <w:rPr>
                <w:noProof w:val="0"/>
                <w:lang w:val="en-GB"/>
              </w:rPr>
              <w:fldChar w:fldCharType="end"/>
            </w:r>
            <w:r w:rsidRPr="00FC09B7">
              <w:rPr>
                <w:noProof w:val="0"/>
                <w:lang w:val="en-GB"/>
              </w:rPr>
              <w:t>.</w:t>
            </w:r>
          </w:p>
        </w:tc>
      </w:tr>
      <w:tr w:rsidR="004017D4" w:rsidRPr="00FC09B7" w14:paraId="64A2EDAC" w14:textId="77777777" w:rsidTr="00D54475">
        <w:tc>
          <w:tcPr>
            <w:tcW w:w="2154" w:type="dxa"/>
          </w:tcPr>
          <w:p w14:paraId="34946BD9" w14:textId="77777777" w:rsidR="004017D4" w:rsidRPr="00FC09B7" w:rsidRDefault="004017D4" w:rsidP="00D54475">
            <w:pPr>
              <w:pStyle w:val="TableText"/>
              <w:rPr>
                <w:noProof w:val="0"/>
                <w:lang w:val="en-GB"/>
              </w:rPr>
            </w:pPr>
            <w:r w:rsidRPr="00FC09B7">
              <w:rPr>
                <w:noProof w:val="0"/>
                <w:lang w:val="en-GB"/>
              </w:rPr>
              <w:t>Filter</w:t>
            </w:r>
          </w:p>
        </w:tc>
        <w:tc>
          <w:tcPr>
            <w:tcW w:w="6464" w:type="dxa"/>
          </w:tcPr>
          <w:p w14:paraId="3CFA2D26" w14:textId="0695F249" w:rsidR="004017D4" w:rsidRPr="00FC09B7" w:rsidRDefault="004017D4" w:rsidP="00D54475">
            <w:pPr>
              <w:pStyle w:val="TableText"/>
              <w:rPr>
                <w:noProof w:val="0"/>
                <w:lang w:val="en-GB"/>
              </w:rPr>
            </w:pPr>
            <w:r w:rsidRPr="00FC09B7">
              <w:rPr>
                <w:noProof w:val="0"/>
                <w:lang w:val="en-GB"/>
              </w:rPr>
              <w:t xml:space="preserve">The filter applied to the </w:t>
            </w:r>
            <w:r w:rsidRPr="00FC09B7">
              <w:rPr>
                <w:i/>
                <w:noProof w:val="0"/>
                <w:lang w:val="en-GB"/>
              </w:rPr>
              <w:t>Events</w:t>
            </w:r>
            <w:r w:rsidRPr="00FC09B7">
              <w:rPr>
                <w:noProof w:val="0"/>
                <w:lang w:val="en-GB"/>
              </w:rPr>
              <w:t xml:space="preserve">. It allows the reduction of the </w:t>
            </w:r>
            <w:r w:rsidRPr="00FC09B7">
              <w:rPr>
                <w:i/>
                <w:noProof w:val="0"/>
                <w:lang w:val="en-GB"/>
              </w:rPr>
              <w:t>DataSets</w:t>
            </w:r>
            <w:r w:rsidRPr="00FC09B7">
              <w:rPr>
                <w:noProof w:val="0"/>
                <w:lang w:val="en-GB"/>
              </w:rPr>
              <w:t xml:space="preserve"> generated from </w:t>
            </w:r>
            <w:r w:rsidRPr="00FC09B7">
              <w:rPr>
                <w:i/>
                <w:noProof w:val="0"/>
                <w:lang w:val="en-GB"/>
              </w:rPr>
              <w:t>Events</w:t>
            </w:r>
            <w:r w:rsidRPr="00FC09B7">
              <w:rPr>
                <w:noProof w:val="0"/>
                <w:lang w:val="en-GB"/>
              </w:rPr>
              <w:t xml:space="preserve"> through a filter like filtering for a certain </w:t>
            </w:r>
            <w:r w:rsidRPr="00FC09B7">
              <w:rPr>
                <w:i/>
                <w:noProof w:val="0"/>
                <w:lang w:val="en-GB"/>
              </w:rPr>
              <w:t>EventType</w:t>
            </w:r>
            <w:r w:rsidRPr="00FC09B7">
              <w:rPr>
                <w:noProof w:val="0"/>
                <w:lang w:val="en-GB"/>
              </w:rPr>
              <w:t xml:space="preserve">. The </w:t>
            </w:r>
            <w:r w:rsidRPr="00FC09B7">
              <w:rPr>
                <w:i/>
                <w:noProof w:val="0"/>
                <w:lang w:val="en-GB"/>
              </w:rPr>
              <w:t>ContentFilter DataType</w:t>
            </w:r>
            <w:r w:rsidRPr="00FC09B7">
              <w:rPr>
                <w:noProof w:val="0"/>
                <w:lang w:val="en-GB"/>
              </w:rPr>
              <w:t xml:space="preserve"> is defined in </w:t>
            </w:r>
            <w:r w:rsidRPr="00FC09B7">
              <w:rPr>
                <w:noProof w:val="0"/>
                <w:lang w:val="en-GB"/>
              </w:rPr>
              <w:fldChar w:fldCharType="begin"/>
            </w:r>
            <w:r w:rsidRPr="00FC09B7">
              <w:rPr>
                <w:noProof w:val="0"/>
                <w:lang w:val="en-GB"/>
              </w:rPr>
              <w:instrText xml:space="preserve"> REF UAPart4 \h </w:instrText>
            </w:r>
            <w:r w:rsidRPr="00FC09B7">
              <w:rPr>
                <w:noProof w:val="0"/>
                <w:lang w:val="en-GB"/>
              </w:rPr>
            </w:r>
            <w:r w:rsidRPr="00FC09B7">
              <w:rPr>
                <w:noProof w:val="0"/>
                <w:lang w:val="en-GB"/>
              </w:rPr>
              <w:fldChar w:fldCharType="separate"/>
            </w:r>
            <w:r w:rsidR="005333FC" w:rsidRPr="00FC09B7">
              <w:rPr>
                <w:noProof w:val="0"/>
              </w:rPr>
              <w:t>Part 4</w:t>
            </w:r>
            <w:r w:rsidRPr="00FC09B7">
              <w:rPr>
                <w:noProof w:val="0"/>
                <w:lang w:val="en-GB"/>
              </w:rPr>
              <w:fldChar w:fldCharType="end"/>
            </w:r>
            <w:r w:rsidRPr="00FC09B7">
              <w:rPr>
                <w:noProof w:val="0"/>
                <w:lang w:val="en-GB"/>
              </w:rPr>
              <w:t>.</w:t>
            </w:r>
          </w:p>
        </w:tc>
      </w:tr>
      <w:tr w:rsidR="004017D4" w:rsidRPr="00FC09B7" w14:paraId="5644264F" w14:textId="77777777" w:rsidTr="00D54475">
        <w:tc>
          <w:tcPr>
            <w:tcW w:w="2154" w:type="dxa"/>
          </w:tcPr>
          <w:p w14:paraId="5984BFFE" w14:textId="77777777" w:rsidR="004017D4" w:rsidRPr="00FC09B7" w:rsidRDefault="004017D4" w:rsidP="00D54475">
            <w:pPr>
              <w:pStyle w:val="TableText"/>
              <w:rPr>
                <w:noProof w:val="0"/>
                <w:lang w:val="en-GB"/>
              </w:rPr>
            </w:pPr>
            <w:r w:rsidRPr="00FC09B7">
              <w:rPr>
                <w:noProof w:val="0"/>
                <w:lang w:val="en-GB"/>
              </w:rPr>
              <w:t>ConfigurationVersion</w:t>
            </w:r>
          </w:p>
        </w:tc>
        <w:tc>
          <w:tcPr>
            <w:tcW w:w="6464" w:type="dxa"/>
          </w:tcPr>
          <w:p w14:paraId="54C64B50" w14:textId="4D73970B" w:rsidR="004017D4" w:rsidRPr="00FC09B7" w:rsidRDefault="004017D4" w:rsidP="00D54475">
            <w:pPr>
              <w:pStyle w:val="TableText"/>
              <w:rPr>
                <w:noProof w:val="0"/>
                <w:lang w:val="en-GB"/>
              </w:rPr>
            </w:pPr>
            <w:r w:rsidRPr="00FC09B7">
              <w:rPr>
                <w:noProof w:val="0"/>
                <w:lang w:val="en-GB"/>
              </w:rPr>
              <w:t xml:space="preserve">Returns the initial configuration version of the </w:t>
            </w:r>
            <w:r w:rsidR="00315969" w:rsidRPr="00FC09B7">
              <w:rPr>
                <w:i/>
                <w:noProof w:val="0"/>
                <w:lang w:val="en-GB"/>
              </w:rPr>
              <w:t>PublishedDataSets</w:t>
            </w:r>
            <w:r w:rsidRPr="00FC09B7">
              <w:rPr>
                <w:noProof w:val="0"/>
                <w:lang w:val="en-GB"/>
              </w:rPr>
              <w:t>.</w:t>
            </w:r>
          </w:p>
        </w:tc>
      </w:tr>
      <w:tr w:rsidR="004017D4" w:rsidRPr="00FC09B7" w14:paraId="6A4BBD84" w14:textId="77777777" w:rsidTr="00D54475">
        <w:tc>
          <w:tcPr>
            <w:tcW w:w="2154" w:type="dxa"/>
          </w:tcPr>
          <w:p w14:paraId="0F7E9445" w14:textId="77777777" w:rsidR="004017D4" w:rsidRPr="00FC09B7" w:rsidRDefault="004017D4" w:rsidP="00D54475">
            <w:pPr>
              <w:pStyle w:val="TableText"/>
              <w:rPr>
                <w:noProof w:val="0"/>
                <w:lang w:val="en-GB"/>
              </w:rPr>
            </w:pPr>
            <w:r w:rsidRPr="00FC09B7">
              <w:rPr>
                <w:noProof w:val="0"/>
                <w:lang w:val="en-GB"/>
              </w:rPr>
              <w:t>DataSetNodeId</w:t>
            </w:r>
          </w:p>
        </w:tc>
        <w:tc>
          <w:tcPr>
            <w:tcW w:w="6464" w:type="dxa"/>
          </w:tcPr>
          <w:p w14:paraId="060AE04E" w14:textId="5CC6A514" w:rsidR="004017D4" w:rsidRPr="00FC09B7" w:rsidRDefault="004017D4" w:rsidP="00D54475">
            <w:pPr>
              <w:pStyle w:val="TableText"/>
              <w:rPr>
                <w:noProof w:val="0"/>
                <w:lang w:val="en-GB"/>
              </w:rPr>
            </w:pPr>
            <w:r w:rsidRPr="00FC09B7">
              <w:rPr>
                <w:i/>
                <w:noProof w:val="0"/>
                <w:lang w:val="en-GB"/>
              </w:rPr>
              <w:t>NodeId</w:t>
            </w:r>
            <w:r w:rsidRPr="00FC09B7">
              <w:rPr>
                <w:noProof w:val="0"/>
                <w:lang w:val="en-GB"/>
              </w:rPr>
              <w:t xml:space="preserve"> of the created </w:t>
            </w:r>
            <w:r w:rsidR="00315969" w:rsidRPr="00FC09B7">
              <w:rPr>
                <w:i/>
                <w:noProof w:val="0"/>
                <w:lang w:val="en-GB"/>
              </w:rPr>
              <w:t xml:space="preserve">PublishedDataSets </w:t>
            </w:r>
            <w:r w:rsidRPr="00FC09B7">
              <w:rPr>
                <w:i/>
                <w:noProof w:val="0"/>
                <w:lang w:val="en-GB"/>
              </w:rPr>
              <w:t>Object</w:t>
            </w:r>
            <w:r w:rsidRPr="00FC09B7">
              <w:rPr>
                <w:noProof w:val="0"/>
                <w:lang w:val="en-GB"/>
              </w:rPr>
              <w:t>.</w:t>
            </w:r>
          </w:p>
        </w:tc>
      </w:tr>
    </w:tbl>
    <w:p w14:paraId="76B25F18" w14:textId="77777777" w:rsidR="004017D4" w:rsidRPr="00FC09B7" w:rsidRDefault="004017D4" w:rsidP="004017D4">
      <w:pPr>
        <w:pStyle w:val="spacer"/>
        <w:rPr>
          <w:noProof w:val="0"/>
        </w:rPr>
      </w:pPr>
    </w:p>
    <w:p w14:paraId="33F71C5F" w14:textId="77777777" w:rsidR="004017D4" w:rsidRPr="00FC09B7" w:rsidRDefault="004017D4" w:rsidP="004017D4">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012"/>
        <w:gridCol w:w="6606"/>
      </w:tblGrid>
      <w:tr w:rsidR="004017D4" w:rsidRPr="00FC09B7" w14:paraId="7D657250" w14:textId="77777777" w:rsidTr="00D54475">
        <w:tc>
          <w:tcPr>
            <w:tcW w:w="2012" w:type="dxa"/>
          </w:tcPr>
          <w:p w14:paraId="2A083DB5" w14:textId="77777777" w:rsidR="004017D4" w:rsidRPr="00FC09B7" w:rsidRDefault="004017D4" w:rsidP="00D54475">
            <w:pPr>
              <w:pStyle w:val="TableText"/>
              <w:rPr>
                <w:b/>
                <w:noProof w:val="0"/>
                <w:lang w:val="en-GB"/>
              </w:rPr>
            </w:pPr>
            <w:r w:rsidRPr="00FC09B7">
              <w:rPr>
                <w:b/>
                <w:noProof w:val="0"/>
                <w:lang w:val="en-GB"/>
              </w:rPr>
              <w:t>ResultCode</w:t>
            </w:r>
          </w:p>
        </w:tc>
        <w:tc>
          <w:tcPr>
            <w:tcW w:w="6606" w:type="dxa"/>
          </w:tcPr>
          <w:p w14:paraId="19341063" w14:textId="77777777" w:rsidR="004017D4" w:rsidRPr="00FC09B7" w:rsidRDefault="004017D4" w:rsidP="00D54475">
            <w:pPr>
              <w:pStyle w:val="TableText"/>
              <w:rPr>
                <w:b/>
                <w:noProof w:val="0"/>
                <w:lang w:val="en-GB"/>
              </w:rPr>
            </w:pPr>
            <w:r w:rsidRPr="00FC09B7">
              <w:rPr>
                <w:b/>
                <w:noProof w:val="0"/>
                <w:lang w:val="en-GB"/>
              </w:rPr>
              <w:t>Description</w:t>
            </w:r>
          </w:p>
        </w:tc>
      </w:tr>
      <w:tr w:rsidR="004017D4" w:rsidRPr="00FC09B7" w14:paraId="422905DE" w14:textId="77777777" w:rsidTr="00D54475">
        <w:tc>
          <w:tcPr>
            <w:tcW w:w="2012" w:type="dxa"/>
          </w:tcPr>
          <w:p w14:paraId="37DF6ACA" w14:textId="77777777" w:rsidR="004017D4" w:rsidRPr="00FC09B7" w:rsidRDefault="004017D4" w:rsidP="00D54475">
            <w:pPr>
              <w:pStyle w:val="TableText"/>
              <w:rPr>
                <w:noProof w:val="0"/>
                <w:lang w:val="en-GB"/>
              </w:rPr>
            </w:pPr>
            <w:r w:rsidRPr="00FC09B7">
              <w:rPr>
                <w:noProof w:val="0"/>
                <w:lang w:val="en-GB"/>
              </w:rPr>
              <w:t>Bad_InvalidState</w:t>
            </w:r>
          </w:p>
        </w:tc>
        <w:tc>
          <w:tcPr>
            <w:tcW w:w="6606" w:type="dxa"/>
          </w:tcPr>
          <w:p w14:paraId="11108773" w14:textId="1EE615A5" w:rsidR="004017D4" w:rsidRPr="00FC09B7" w:rsidRDefault="00B0770F" w:rsidP="00D54475">
            <w:pPr>
              <w:pStyle w:val="TableText"/>
              <w:rPr>
                <w:noProof w:val="0"/>
                <w:lang w:val="en-GB"/>
              </w:rPr>
            </w:pPr>
            <w:r w:rsidRPr="00FC09B7">
              <w:rPr>
                <w:noProof w:val="0"/>
                <w:lang w:val="en-GB"/>
              </w:rPr>
              <w:t xml:space="preserve">The current state of the </w:t>
            </w:r>
            <w:r w:rsidRPr="00FC09B7">
              <w:rPr>
                <w:i/>
                <w:noProof w:val="0"/>
                <w:lang w:val="en-GB"/>
              </w:rPr>
              <w:t>O</w:t>
            </w:r>
            <w:r w:rsidR="004017D4" w:rsidRPr="00FC09B7">
              <w:rPr>
                <w:i/>
                <w:noProof w:val="0"/>
                <w:lang w:val="en-GB"/>
              </w:rPr>
              <w:t>bject</w:t>
            </w:r>
            <w:r w:rsidR="004017D4" w:rsidRPr="00FC09B7">
              <w:rPr>
                <w:noProof w:val="0"/>
                <w:lang w:val="en-GB"/>
              </w:rPr>
              <w:t xml:space="preserve"> does not allow a configuration change.</w:t>
            </w:r>
          </w:p>
        </w:tc>
      </w:tr>
      <w:tr w:rsidR="004017D4" w:rsidRPr="00FC09B7" w14:paraId="7344764C" w14:textId="77777777" w:rsidTr="00D54475">
        <w:tc>
          <w:tcPr>
            <w:tcW w:w="2012" w:type="dxa"/>
          </w:tcPr>
          <w:p w14:paraId="3AD2ED3E" w14:textId="77777777" w:rsidR="004017D4" w:rsidRPr="00FC09B7" w:rsidRDefault="004017D4" w:rsidP="00D54475">
            <w:pPr>
              <w:pStyle w:val="TableText"/>
              <w:rPr>
                <w:noProof w:val="0"/>
                <w:lang w:val="en-GB"/>
              </w:rPr>
            </w:pPr>
            <w:r w:rsidRPr="00FC09B7">
              <w:rPr>
                <w:noProof w:val="0"/>
                <w:lang w:val="en-GB"/>
              </w:rPr>
              <w:t>Bad_NodeIdExists</w:t>
            </w:r>
          </w:p>
        </w:tc>
        <w:tc>
          <w:tcPr>
            <w:tcW w:w="6606" w:type="dxa"/>
          </w:tcPr>
          <w:p w14:paraId="48E423F6" w14:textId="19C30DA4" w:rsidR="004017D4" w:rsidRPr="00FC09B7" w:rsidRDefault="00B0770F" w:rsidP="00D54475">
            <w:pPr>
              <w:pStyle w:val="TableText"/>
              <w:rPr>
                <w:noProof w:val="0"/>
                <w:lang w:val="en-GB"/>
              </w:rPr>
            </w:pPr>
            <w:r w:rsidRPr="00FC09B7">
              <w:rPr>
                <w:noProof w:val="0"/>
                <w:lang w:val="en-GB"/>
              </w:rPr>
              <w:t xml:space="preserve">A data set </w:t>
            </w:r>
            <w:r w:rsidRPr="00FC09B7">
              <w:rPr>
                <w:i/>
                <w:noProof w:val="0"/>
                <w:lang w:val="en-GB"/>
              </w:rPr>
              <w:t>O</w:t>
            </w:r>
            <w:r w:rsidR="004017D4" w:rsidRPr="00FC09B7">
              <w:rPr>
                <w:i/>
                <w:noProof w:val="0"/>
                <w:lang w:val="en-GB"/>
              </w:rPr>
              <w:t>bject</w:t>
            </w:r>
            <w:r w:rsidR="004017D4" w:rsidRPr="00FC09B7">
              <w:rPr>
                <w:noProof w:val="0"/>
                <w:lang w:val="en-GB"/>
              </w:rPr>
              <w:t xml:space="preserve"> with the name already exists.</w:t>
            </w:r>
          </w:p>
        </w:tc>
      </w:tr>
      <w:tr w:rsidR="004017D4" w:rsidRPr="00FC09B7" w14:paraId="42836047" w14:textId="77777777" w:rsidTr="00D54475">
        <w:tc>
          <w:tcPr>
            <w:tcW w:w="2012" w:type="dxa"/>
          </w:tcPr>
          <w:p w14:paraId="247B2AF6" w14:textId="77777777" w:rsidR="004017D4" w:rsidRPr="00FC09B7" w:rsidRDefault="004017D4" w:rsidP="00D54475">
            <w:pPr>
              <w:pStyle w:val="TableText"/>
              <w:rPr>
                <w:noProof w:val="0"/>
                <w:lang w:val="en-GB"/>
              </w:rPr>
            </w:pPr>
            <w:r w:rsidRPr="00FC09B7">
              <w:rPr>
                <w:noProof w:val="0"/>
                <w:lang w:val="en-GB"/>
              </w:rPr>
              <w:t>Bad_NodeIdUnknown</w:t>
            </w:r>
          </w:p>
        </w:tc>
        <w:tc>
          <w:tcPr>
            <w:tcW w:w="6606" w:type="dxa"/>
          </w:tcPr>
          <w:p w14:paraId="242BE1D5" w14:textId="733F6F15" w:rsidR="004017D4" w:rsidRPr="00FC09B7" w:rsidRDefault="004017D4" w:rsidP="00B0770F">
            <w:pPr>
              <w:pStyle w:val="TableText"/>
              <w:rPr>
                <w:noProof w:val="0"/>
                <w:lang w:val="en-GB"/>
              </w:rPr>
            </w:pPr>
            <w:r w:rsidRPr="00FC09B7">
              <w:rPr>
                <w:noProof w:val="0"/>
                <w:lang w:val="en-GB"/>
              </w:rPr>
              <w:t xml:space="preserve">The </w:t>
            </w:r>
            <w:r w:rsidR="00B0770F" w:rsidRPr="00FC09B7">
              <w:rPr>
                <w:i/>
                <w:noProof w:val="0"/>
                <w:lang w:val="en-GB"/>
              </w:rPr>
              <w:t>E</w:t>
            </w:r>
            <w:r w:rsidRPr="00FC09B7">
              <w:rPr>
                <w:i/>
                <w:noProof w:val="0"/>
                <w:lang w:val="en-GB"/>
              </w:rPr>
              <w:t>vent</w:t>
            </w:r>
            <w:r w:rsidRPr="00FC09B7">
              <w:rPr>
                <w:noProof w:val="0"/>
                <w:lang w:val="en-GB"/>
              </w:rPr>
              <w:t xml:space="preserve"> not</w:t>
            </w:r>
            <w:r w:rsidR="00B0770F" w:rsidRPr="00FC09B7">
              <w:rPr>
                <w:noProof w:val="0"/>
                <w:lang w:val="en-GB"/>
              </w:rPr>
              <w:t xml:space="preserve">ifier node is not known in the </w:t>
            </w:r>
            <w:r w:rsidR="00B0770F" w:rsidRPr="00FC09B7">
              <w:rPr>
                <w:i/>
                <w:noProof w:val="0"/>
                <w:lang w:val="en-GB"/>
              </w:rPr>
              <w:t>S</w:t>
            </w:r>
            <w:r w:rsidRPr="00FC09B7">
              <w:rPr>
                <w:i/>
                <w:noProof w:val="0"/>
                <w:lang w:val="en-GB"/>
              </w:rPr>
              <w:t>erver</w:t>
            </w:r>
            <w:r w:rsidRPr="00FC09B7">
              <w:rPr>
                <w:noProof w:val="0"/>
                <w:lang w:val="en-GB"/>
              </w:rPr>
              <w:t>.</w:t>
            </w:r>
          </w:p>
        </w:tc>
      </w:tr>
      <w:tr w:rsidR="004017D4" w:rsidRPr="00FC09B7" w14:paraId="7E989AD6" w14:textId="77777777" w:rsidTr="00D54475">
        <w:tc>
          <w:tcPr>
            <w:tcW w:w="2012" w:type="dxa"/>
          </w:tcPr>
          <w:p w14:paraId="45114A9A" w14:textId="77777777" w:rsidR="004017D4" w:rsidRPr="00FC09B7" w:rsidRDefault="004017D4" w:rsidP="00D54475">
            <w:pPr>
              <w:pStyle w:val="TableText"/>
              <w:rPr>
                <w:noProof w:val="0"/>
                <w:lang w:val="en-GB"/>
              </w:rPr>
            </w:pPr>
            <w:r w:rsidRPr="00FC09B7">
              <w:rPr>
                <w:noProof w:val="0"/>
                <w:lang w:val="en-GB"/>
              </w:rPr>
              <w:t>Bad_EventFilterInvalid</w:t>
            </w:r>
          </w:p>
        </w:tc>
        <w:tc>
          <w:tcPr>
            <w:tcW w:w="6606" w:type="dxa"/>
          </w:tcPr>
          <w:p w14:paraId="4367C25F" w14:textId="233B3C20" w:rsidR="004017D4" w:rsidRPr="00FC09B7" w:rsidRDefault="00B0770F" w:rsidP="00D54475">
            <w:pPr>
              <w:pStyle w:val="TableText"/>
              <w:rPr>
                <w:noProof w:val="0"/>
                <w:lang w:val="en-GB"/>
              </w:rPr>
            </w:pPr>
            <w:r w:rsidRPr="00FC09B7">
              <w:rPr>
                <w:noProof w:val="0"/>
                <w:lang w:val="en-GB"/>
              </w:rPr>
              <w:t xml:space="preserve">The </w:t>
            </w:r>
            <w:r w:rsidRPr="00FC09B7">
              <w:rPr>
                <w:i/>
                <w:noProof w:val="0"/>
                <w:lang w:val="en-GB"/>
              </w:rPr>
              <w:t>E</w:t>
            </w:r>
            <w:r w:rsidR="004017D4" w:rsidRPr="00FC09B7">
              <w:rPr>
                <w:i/>
                <w:noProof w:val="0"/>
                <w:lang w:val="en-GB"/>
              </w:rPr>
              <w:t>vent</w:t>
            </w:r>
            <w:r w:rsidR="004017D4" w:rsidRPr="00FC09B7">
              <w:rPr>
                <w:noProof w:val="0"/>
                <w:lang w:val="en-GB"/>
              </w:rPr>
              <w:t xml:space="preserve"> filter is not valid.</w:t>
            </w:r>
          </w:p>
        </w:tc>
      </w:tr>
      <w:tr w:rsidR="004017D4" w:rsidRPr="00FC09B7" w14:paraId="7FDDF97C" w14:textId="77777777" w:rsidTr="00D54475">
        <w:tc>
          <w:tcPr>
            <w:tcW w:w="2012" w:type="dxa"/>
          </w:tcPr>
          <w:p w14:paraId="3F790C43" w14:textId="77777777" w:rsidR="004017D4" w:rsidRPr="00FC09B7" w:rsidRDefault="004017D4" w:rsidP="00D54475">
            <w:pPr>
              <w:pStyle w:val="TableText"/>
              <w:rPr>
                <w:noProof w:val="0"/>
                <w:lang w:val="en-GB"/>
              </w:rPr>
            </w:pPr>
            <w:r w:rsidRPr="00FC09B7">
              <w:rPr>
                <w:noProof w:val="0"/>
                <w:lang w:val="en-GB"/>
              </w:rPr>
              <w:t>Bad_UserAccessDenied</w:t>
            </w:r>
          </w:p>
        </w:tc>
        <w:tc>
          <w:tcPr>
            <w:tcW w:w="6606" w:type="dxa"/>
          </w:tcPr>
          <w:p w14:paraId="21D83E62" w14:textId="54AA491F" w:rsidR="004017D4" w:rsidRPr="00FC09B7" w:rsidRDefault="00B0770F" w:rsidP="00D54475">
            <w:pPr>
              <w:pStyle w:val="TableText"/>
              <w:rPr>
                <w:noProof w:val="0"/>
                <w:lang w:val="en-GB"/>
              </w:rPr>
            </w:pPr>
            <w:r w:rsidRPr="00FC09B7">
              <w:rPr>
                <w:noProof w:val="0"/>
                <w:lang w:val="en-GB"/>
              </w:rPr>
              <w:t xml:space="preserve">The </w:t>
            </w:r>
            <w:r w:rsidRPr="00FC09B7">
              <w:rPr>
                <w:i/>
                <w:noProof w:val="0"/>
                <w:lang w:val="en-GB"/>
              </w:rPr>
              <w:t>S</w:t>
            </w:r>
            <w:r w:rsidR="004017D4" w:rsidRPr="00FC09B7">
              <w:rPr>
                <w:i/>
                <w:noProof w:val="0"/>
                <w:lang w:val="en-GB"/>
              </w:rPr>
              <w:t>ession</w:t>
            </w:r>
            <w:r w:rsidR="004017D4" w:rsidRPr="00FC09B7">
              <w:rPr>
                <w:noProof w:val="0"/>
                <w:lang w:val="en-GB"/>
              </w:rPr>
              <w:t xml:space="preserve"> user i</w:t>
            </w:r>
            <w:r w:rsidR="002F71E6" w:rsidRPr="00FC09B7">
              <w:rPr>
                <w:noProof w:val="0"/>
                <w:lang w:val="en-GB"/>
              </w:rPr>
              <w:t xml:space="preserve">s not allowed to configure the </w:t>
            </w:r>
            <w:r w:rsidR="002F71E6" w:rsidRPr="00FC09B7">
              <w:rPr>
                <w:i/>
                <w:noProof w:val="0"/>
                <w:lang w:val="en-GB"/>
              </w:rPr>
              <w:t>O</w:t>
            </w:r>
            <w:r w:rsidR="004017D4" w:rsidRPr="00FC09B7">
              <w:rPr>
                <w:i/>
                <w:noProof w:val="0"/>
                <w:lang w:val="en-GB"/>
              </w:rPr>
              <w:t>bject</w:t>
            </w:r>
            <w:r w:rsidR="004017D4" w:rsidRPr="00FC09B7">
              <w:rPr>
                <w:noProof w:val="0"/>
                <w:lang w:val="en-GB"/>
              </w:rPr>
              <w:t>.</w:t>
            </w:r>
          </w:p>
        </w:tc>
      </w:tr>
      <w:tr w:rsidR="004017D4" w:rsidRPr="00FC09B7" w14:paraId="1161E546" w14:textId="77777777" w:rsidTr="00D54475">
        <w:tc>
          <w:tcPr>
            <w:tcW w:w="2012" w:type="dxa"/>
          </w:tcPr>
          <w:p w14:paraId="01B8F99F" w14:textId="77777777" w:rsidR="004017D4" w:rsidRPr="00FC09B7" w:rsidRDefault="004017D4" w:rsidP="00D54475">
            <w:pPr>
              <w:pStyle w:val="TableText"/>
              <w:rPr>
                <w:noProof w:val="0"/>
                <w:lang w:val="en-GB"/>
              </w:rPr>
            </w:pPr>
            <w:r w:rsidRPr="00FC09B7">
              <w:rPr>
                <w:noProof w:val="0"/>
                <w:lang w:val="en-GB"/>
              </w:rPr>
              <w:t>Bad_InvalidArgument</w:t>
            </w:r>
          </w:p>
        </w:tc>
        <w:tc>
          <w:tcPr>
            <w:tcW w:w="6606" w:type="dxa"/>
          </w:tcPr>
          <w:p w14:paraId="304CE7B5" w14:textId="6D329131" w:rsidR="004017D4" w:rsidRPr="00FC09B7" w:rsidRDefault="00B0770F" w:rsidP="00D54475">
            <w:pPr>
              <w:pStyle w:val="TableText"/>
              <w:rPr>
                <w:noProof w:val="0"/>
                <w:lang w:val="en-GB"/>
              </w:rPr>
            </w:pPr>
            <w:r w:rsidRPr="00FC09B7">
              <w:rPr>
                <w:noProof w:val="0"/>
                <w:lang w:val="en-GB"/>
              </w:rPr>
              <w:t xml:space="preserve">The </w:t>
            </w:r>
            <w:r w:rsidRPr="00FC09B7">
              <w:rPr>
                <w:i/>
                <w:noProof w:val="0"/>
                <w:lang w:val="en-GB"/>
              </w:rPr>
              <w:t>S</w:t>
            </w:r>
            <w:r w:rsidR="004017D4" w:rsidRPr="00FC09B7">
              <w:rPr>
                <w:i/>
                <w:noProof w:val="0"/>
                <w:lang w:val="en-GB"/>
              </w:rPr>
              <w:t>erver</w:t>
            </w:r>
            <w:r w:rsidR="004017D4" w:rsidRPr="00FC09B7">
              <w:rPr>
                <w:noProof w:val="0"/>
                <w:lang w:val="en-GB"/>
              </w:rPr>
              <w:t xml:space="preserve"> is not able to apply the </w:t>
            </w:r>
            <w:r w:rsidR="004017D4" w:rsidRPr="00FC09B7">
              <w:rPr>
                <w:i/>
                <w:noProof w:val="0"/>
                <w:lang w:val="en-GB"/>
              </w:rPr>
              <w:t>Name</w:t>
            </w:r>
            <w:r w:rsidR="004017D4" w:rsidRPr="00FC09B7">
              <w:rPr>
                <w:noProof w:val="0"/>
                <w:lang w:val="en-GB"/>
              </w:rPr>
              <w:t xml:space="preserve">. The </w:t>
            </w:r>
            <w:r w:rsidR="004017D4" w:rsidRPr="00FC09B7">
              <w:rPr>
                <w:i/>
                <w:noProof w:val="0"/>
                <w:lang w:val="en-GB"/>
              </w:rPr>
              <w:t>Name</w:t>
            </w:r>
            <w:r w:rsidR="004017D4" w:rsidRPr="00FC09B7">
              <w:rPr>
                <w:noProof w:val="0"/>
                <w:lang w:val="en-GB"/>
              </w:rPr>
              <w:t xml:space="preserve"> may be too long or may contain invalid characters.</w:t>
            </w:r>
          </w:p>
        </w:tc>
      </w:tr>
    </w:tbl>
    <w:p w14:paraId="73A562BA" w14:textId="77777777" w:rsidR="004017D4" w:rsidRPr="00FC09B7" w:rsidRDefault="004017D4" w:rsidP="004017D4">
      <w:pPr>
        <w:pStyle w:val="spacer"/>
        <w:rPr>
          <w:noProof w:val="0"/>
        </w:rPr>
      </w:pPr>
    </w:p>
    <w:p w14:paraId="0E73D642" w14:textId="75B523B5" w:rsidR="000B4939" w:rsidRPr="00FC09B7" w:rsidRDefault="000B4939" w:rsidP="000B4939">
      <w:pPr>
        <w:pStyle w:val="Heading5"/>
        <w:rPr>
          <w:noProof w:val="0"/>
        </w:rPr>
      </w:pPr>
      <w:bookmarkStart w:id="867" w:name="_Ref498550988"/>
      <w:r w:rsidRPr="00FC09B7">
        <w:rPr>
          <w:noProof w:val="0"/>
        </w:rPr>
        <w:t>AddPublishedDataItemsTemplate Method</w:t>
      </w:r>
      <w:bookmarkEnd w:id="867"/>
    </w:p>
    <w:p w14:paraId="0CEF4E1D" w14:textId="00CE6B01" w:rsidR="000B4939" w:rsidRPr="00FC09B7" w:rsidRDefault="000B4939" w:rsidP="000B4939">
      <w:pPr>
        <w:pStyle w:val="PARAGRAPH"/>
        <w:rPr>
          <w:noProof w:val="0"/>
        </w:rPr>
      </w:pPr>
      <w:r w:rsidRPr="00FC09B7">
        <w:rPr>
          <w:noProof w:val="0"/>
        </w:rPr>
        <w:t xml:space="preserve">This </w:t>
      </w:r>
      <w:r w:rsidRPr="00FC09B7">
        <w:rPr>
          <w:i/>
          <w:noProof w:val="0"/>
        </w:rPr>
        <w:t>Method</w:t>
      </w:r>
      <w:r w:rsidRPr="00FC09B7">
        <w:rPr>
          <w:noProof w:val="0"/>
        </w:rPr>
        <w:t xml:space="preserve"> is used to create a </w:t>
      </w:r>
      <w:r w:rsidRPr="00FC09B7">
        <w:rPr>
          <w:i/>
          <w:noProof w:val="0"/>
        </w:rPr>
        <w:t>PublishedDataSets Object</w:t>
      </w:r>
      <w:r w:rsidRPr="00FC09B7">
        <w:rPr>
          <w:noProof w:val="0"/>
        </w:rPr>
        <w:t xml:space="preserve"> of type </w:t>
      </w:r>
      <w:r w:rsidRPr="00FC09B7">
        <w:rPr>
          <w:i/>
          <w:noProof w:val="0"/>
        </w:rPr>
        <w:t xml:space="preserve">PublishedDataItemsType </w:t>
      </w:r>
      <w:r w:rsidRPr="00FC09B7">
        <w:rPr>
          <w:noProof w:val="0"/>
        </w:rPr>
        <w:t xml:space="preserve">and to add it to the </w:t>
      </w:r>
      <w:r w:rsidRPr="00FC09B7">
        <w:rPr>
          <w:i/>
          <w:noProof w:val="0"/>
        </w:rPr>
        <w:t>DataSetFolderType Object</w:t>
      </w:r>
      <w:r w:rsidRPr="00FC09B7">
        <w:rPr>
          <w:noProof w:val="0"/>
        </w:rPr>
        <w:t xml:space="preserve">. The configuration parameters passed in with this </w:t>
      </w:r>
      <w:r w:rsidRPr="00FC09B7">
        <w:rPr>
          <w:i/>
          <w:noProof w:val="0"/>
        </w:rPr>
        <w:t>Method</w:t>
      </w:r>
      <w:r w:rsidRPr="00FC09B7">
        <w:rPr>
          <w:noProof w:val="0"/>
        </w:rPr>
        <w:t xml:space="preserve"> are further described in the </w:t>
      </w:r>
      <w:r w:rsidRPr="00FC09B7">
        <w:rPr>
          <w:i/>
          <w:noProof w:val="0"/>
        </w:rPr>
        <w:t>PublishedDataItemsType</w:t>
      </w:r>
      <w:r w:rsidRPr="00FC09B7">
        <w:rPr>
          <w:noProof w:val="0"/>
        </w:rPr>
        <w:t xml:space="preserve"> defined in </w:t>
      </w:r>
      <w:r w:rsidRPr="00FC09B7">
        <w:rPr>
          <w:noProof w:val="0"/>
        </w:rPr>
        <w:fldChar w:fldCharType="begin"/>
      </w:r>
      <w:r w:rsidRPr="00FC09B7">
        <w:rPr>
          <w:noProof w:val="0"/>
        </w:rPr>
        <w:instrText xml:space="preserve"> REF _Ref438111736 \r \h </w:instrText>
      </w:r>
      <w:r w:rsidRPr="00FC09B7">
        <w:rPr>
          <w:noProof w:val="0"/>
        </w:rPr>
      </w:r>
      <w:r w:rsidRPr="00FC09B7">
        <w:rPr>
          <w:noProof w:val="0"/>
        </w:rPr>
        <w:fldChar w:fldCharType="separate"/>
      </w:r>
      <w:r w:rsidR="005333FC">
        <w:rPr>
          <w:noProof w:val="0"/>
        </w:rPr>
        <w:t>9.1.4.3.1</w:t>
      </w:r>
      <w:r w:rsidRPr="00FC09B7">
        <w:rPr>
          <w:noProof w:val="0"/>
        </w:rPr>
        <w:fldChar w:fldCharType="end"/>
      </w:r>
      <w:r w:rsidRPr="00FC09B7">
        <w:rPr>
          <w:noProof w:val="0"/>
        </w:rPr>
        <w:t xml:space="preserve"> and the </w:t>
      </w:r>
      <w:r w:rsidRPr="00FC09B7">
        <w:rPr>
          <w:i/>
          <w:noProof w:val="0"/>
        </w:rPr>
        <w:t>PublishedDataSetType</w:t>
      </w:r>
      <w:r w:rsidRPr="00FC09B7">
        <w:rPr>
          <w:noProof w:val="0"/>
        </w:rPr>
        <w:t xml:space="preserve"> defined in </w:t>
      </w:r>
      <w:r w:rsidRPr="00FC09B7">
        <w:rPr>
          <w:noProof w:val="0"/>
        </w:rPr>
        <w:fldChar w:fldCharType="begin"/>
      </w:r>
      <w:r w:rsidRPr="00FC09B7">
        <w:rPr>
          <w:noProof w:val="0"/>
        </w:rPr>
        <w:instrText xml:space="preserve"> REF _Ref438111750 \r \h </w:instrText>
      </w:r>
      <w:r w:rsidRPr="00FC09B7">
        <w:rPr>
          <w:noProof w:val="0"/>
        </w:rPr>
      </w:r>
      <w:r w:rsidRPr="00FC09B7">
        <w:rPr>
          <w:noProof w:val="0"/>
        </w:rPr>
        <w:fldChar w:fldCharType="separate"/>
      </w:r>
      <w:r w:rsidR="005333FC">
        <w:rPr>
          <w:noProof w:val="0"/>
        </w:rPr>
        <w:t>9.1.4.2</w:t>
      </w:r>
      <w:r w:rsidRPr="00FC09B7">
        <w:rPr>
          <w:noProof w:val="0"/>
        </w:rPr>
        <w:fldChar w:fldCharType="end"/>
      </w:r>
      <w:r w:rsidRPr="00FC09B7">
        <w:rPr>
          <w:noProof w:val="0"/>
        </w:rPr>
        <w:t>.</w:t>
      </w:r>
    </w:p>
    <w:p w14:paraId="5394617C" w14:textId="77777777" w:rsidR="000B4939" w:rsidRPr="00FC09B7" w:rsidRDefault="000B4939" w:rsidP="000B4939">
      <w:pPr>
        <w:pStyle w:val="PARAGRAPH"/>
        <w:rPr>
          <w:noProof w:val="0"/>
        </w:rPr>
      </w:pPr>
      <w:r w:rsidRPr="00FC09B7">
        <w:rPr>
          <w:noProof w:val="0"/>
        </w:rPr>
        <w:t xml:space="preserve">The </w:t>
      </w:r>
      <w:r w:rsidRPr="00FC09B7">
        <w:rPr>
          <w:i/>
          <w:noProof w:val="0"/>
        </w:rPr>
        <w:t>Client</w:t>
      </w:r>
      <w:r w:rsidRPr="00FC09B7">
        <w:rPr>
          <w:noProof w:val="0"/>
        </w:rPr>
        <w:t xml:space="preserve"> shall be authorized to modify the configuration for the </w:t>
      </w:r>
      <w:r w:rsidRPr="00FC09B7">
        <w:rPr>
          <w:i/>
          <w:noProof w:val="0"/>
        </w:rPr>
        <w:t>PubSub</w:t>
      </w:r>
      <w:r w:rsidRPr="00FC09B7">
        <w:rPr>
          <w:noProof w:val="0"/>
        </w:rPr>
        <w:t xml:space="preserve"> functionality when invoking this </w:t>
      </w:r>
      <w:r w:rsidRPr="00FC09B7">
        <w:rPr>
          <w:i/>
          <w:noProof w:val="0"/>
        </w:rPr>
        <w:t>Method</w:t>
      </w:r>
      <w:r w:rsidRPr="00FC09B7">
        <w:rPr>
          <w:noProof w:val="0"/>
        </w:rPr>
        <w:t xml:space="preserve"> on the </w:t>
      </w:r>
      <w:r w:rsidRPr="00FC09B7">
        <w:rPr>
          <w:i/>
          <w:noProof w:val="0"/>
        </w:rPr>
        <w:t>Server</w:t>
      </w:r>
      <w:r w:rsidRPr="00FC09B7">
        <w:rPr>
          <w:noProof w:val="0"/>
        </w:rPr>
        <w:t>.</w:t>
      </w:r>
    </w:p>
    <w:p w14:paraId="7E6CBFAA" w14:textId="77777777" w:rsidR="000B4939" w:rsidRPr="00FC09B7" w:rsidRDefault="000B4939" w:rsidP="000B4939">
      <w:pPr>
        <w:pStyle w:val="StyleSectionHeadingArial"/>
      </w:pPr>
      <w:r w:rsidRPr="00FC09B7">
        <w:t>Signature</w:t>
      </w:r>
    </w:p>
    <w:p w14:paraId="2D01D2FF" w14:textId="1D695F69" w:rsidR="000B4939" w:rsidRPr="00FC09B7" w:rsidRDefault="000B4939" w:rsidP="000B4939">
      <w:pPr>
        <w:ind w:left="357"/>
        <w:rPr>
          <w:rFonts w:ascii="Courier New" w:hAnsi="Courier New" w:cs="Courier New"/>
          <w:noProof w:val="0"/>
        </w:rPr>
      </w:pPr>
      <w:r w:rsidRPr="00FC09B7">
        <w:rPr>
          <w:rFonts w:ascii="Courier New" w:hAnsi="Courier New" w:cs="Courier New"/>
          <w:b/>
          <w:noProof w:val="0"/>
        </w:rPr>
        <w:t xml:space="preserve">AddPublishedDataItemsTemplate </w:t>
      </w:r>
      <w:r w:rsidRPr="00FC09B7">
        <w:rPr>
          <w:rFonts w:ascii="Courier New" w:hAnsi="Courier New" w:cs="Courier New"/>
          <w:noProof w:val="0"/>
        </w:rPr>
        <w:t>(</w:t>
      </w:r>
    </w:p>
    <w:p w14:paraId="2B70EFF2" w14:textId="77777777" w:rsidR="00EE5247" w:rsidRPr="00FC09B7" w:rsidRDefault="00EE5247" w:rsidP="00EE5247">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String</w:t>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t>Name</w:t>
      </w:r>
    </w:p>
    <w:p w14:paraId="6B61A490" w14:textId="42487169" w:rsidR="000B4939" w:rsidRPr="00FC09B7" w:rsidRDefault="000B4939" w:rsidP="000B4939">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DataSetMetaData</w:t>
      </w:r>
      <w:r w:rsidR="00C02BA7" w:rsidRPr="00FC09B7">
        <w:rPr>
          <w:rFonts w:ascii="Courier New" w:hAnsi="Courier New" w:cs="Courier New"/>
          <w:noProof w:val="0"/>
        </w:rPr>
        <w:t>Type</w:t>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t>DataSetMetaData</w:t>
      </w:r>
    </w:p>
    <w:p w14:paraId="56F0C988" w14:textId="73001162" w:rsidR="000B4939" w:rsidRPr="00FC09B7" w:rsidRDefault="000B4939" w:rsidP="000B4939">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PublishedVariableDataType</w:t>
      </w:r>
      <w:r w:rsidR="00D85DDE">
        <w:rPr>
          <w:rFonts w:ascii="Courier New" w:hAnsi="Courier New" w:cs="Courier New"/>
          <w:noProof w:val="0"/>
        </w:rPr>
        <w:t>[]</w:t>
      </w:r>
      <w:r w:rsidRPr="00FC09B7">
        <w:rPr>
          <w:rFonts w:ascii="Courier New" w:hAnsi="Courier New" w:cs="Courier New"/>
          <w:noProof w:val="0"/>
        </w:rPr>
        <w:tab/>
      </w:r>
      <w:r w:rsidRPr="00FC09B7">
        <w:rPr>
          <w:rFonts w:ascii="Courier New" w:hAnsi="Courier New" w:cs="Courier New"/>
          <w:noProof w:val="0"/>
        </w:rPr>
        <w:tab/>
        <w:t>VariablesToAdd</w:t>
      </w:r>
    </w:p>
    <w:p w14:paraId="6E704A0F" w14:textId="77777777" w:rsidR="000B4939" w:rsidRPr="00FC09B7" w:rsidRDefault="000B4939" w:rsidP="000B4939">
      <w:pPr>
        <w:ind w:left="357"/>
        <w:rPr>
          <w:rFonts w:ascii="Courier New" w:hAnsi="Courier New" w:cs="Courier New"/>
          <w:noProof w:val="0"/>
        </w:rPr>
      </w:pPr>
      <w:r w:rsidRPr="00FC09B7">
        <w:rPr>
          <w:rFonts w:ascii="Courier New" w:hAnsi="Courier New" w:cs="Courier New"/>
          <w:noProof w:val="0"/>
        </w:rPr>
        <w:tab/>
        <w:t>[out] NodeId</w:t>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t>DataSetNodeId</w:t>
      </w:r>
    </w:p>
    <w:p w14:paraId="036EB118" w14:textId="168C7F7C" w:rsidR="000B4939" w:rsidRPr="00FC09B7" w:rsidRDefault="000B4939" w:rsidP="000B4939">
      <w:pPr>
        <w:ind w:left="357" w:firstLine="363"/>
        <w:rPr>
          <w:rFonts w:ascii="Courier New" w:hAnsi="Courier New" w:cs="Courier New"/>
          <w:noProof w:val="0"/>
        </w:rPr>
      </w:pPr>
      <w:r w:rsidRPr="00FC09B7">
        <w:rPr>
          <w:rFonts w:ascii="Courier New" w:hAnsi="Courier New" w:cs="Courier New"/>
          <w:noProof w:val="0"/>
        </w:rPr>
        <w:t>[out] StatusCode</w:t>
      </w:r>
      <w:r w:rsidR="00D85DDE">
        <w:rPr>
          <w:rFonts w:ascii="Courier New" w:hAnsi="Courier New" w:cs="Courier New"/>
          <w:noProof w:val="0"/>
        </w:rPr>
        <w:t>[]</w:t>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t>AddResults</w:t>
      </w:r>
    </w:p>
    <w:p w14:paraId="488C9F43" w14:textId="77777777" w:rsidR="000B4939" w:rsidRPr="00FC09B7" w:rsidRDefault="000B4939" w:rsidP="000B4939">
      <w:pPr>
        <w:ind w:left="357"/>
        <w:rPr>
          <w:rFonts w:ascii="Courier New" w:hAnsi="Courier New" w:cs="Courier New"/>
          <w:noProof w:val="0"/>
        </w:rPr>
      </w:pPr>
      <w:r w:rsidRPr="00FC09B7">
        <w:rPr>
          <w:rFonts w:ascii="Courier New" w:hAnsi="Courier New" w:cs="Courier New"/>
          <w:noProof w:val="0"/>
        </w:rPr>
        <w:tab/>
        <w:t>);</w:t>
      </w:r>
    </w:p>
    <w:p w14:paraId="55C6BA5C" w14:textId="77777777" w:rsidR="000B4939" w:rsidRPr="00FC09B7" w:rsidRDefault="000B4939" w:rsidP="000B4939">
      <w:pPr>
        <w:ind w:left="357"/>
        <w:rPr>
          <w:rFonts w:ascii="Courier New" w:hAnsi="Courier New" w:cs="Courier New"/>
          <w:noProof w:val="0"/>
        </w:rPr>
      </w:pP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54"/>
        <w:gridCol w:w="6464"/>
      </w:tblGrid>
      <w:tr w:rsidR="000B4939" w:rsidRPr="00FC09B7" w14:paraId="74E4A367" w14:textId="77777777" w:rsidTr="002F6ECC">
        <w:tc>
          <w:tcPr>
            <w:tcW w:w="2154" w:type="dxa"/>
          </w:tcPr>
          <w:p w14:paraId="43E84047" w14:textId="77777777" w:rsidR="000B4939" w:rsidRPr="00FC09B7" w:rsidRDefault="000B4939" w:rsidP="002F6ECC">
            <w:pPr>
              <w:pStyle w:val="TableText"/>
              <w:rPr>
                <w:b/>
                <w:noProof w:val="0"/>
                <w:lang w:val="en-GB"/>
              </w:rPr>
            </w:pPr>
            <w:r w:rsidRPr="00FC09B7">
              <w:rPr>
                <w:b/>
                <w:noProof w:val="0"/>
                <w:lang w:val="en-GB"/>
              </w:rPr>
              <w:lastRenderedPageBreak/>
              <w:t>Argument</w:t>
            </w:r>
          </w:p>
        </w:tc>
        <w:tc>
          <w:tcPr>
            <w:tcW w:w="6464" w:type="dxa"/>
          </w:tcPr>
          <w:p w14:paraId="3FF6AA00" w14:textId="77777777" w:rsidR="000B4939" w:rsidRPr="00FC09B7" w:rsidRDefault="000B4939" w:rsidP="002F6ECC">
            <w:pPr>
              <w:pStyle w:val="TableText"/>
              <w:rPr>
                <w:b/>
                <w:noProof w:val="0"/>
                <w:lang w:val="en-GB"/>
              </w:rPr>
            </w:pPr>
            <w:r w:rsidRPr="00FC09B7">
              <w:rPr>
                <w:b/>
                <w:noProof w:val="0"/>
                <w:lang w:val="en-GB"/>
              </w:rPr>
              <w:t>Description</w:t>
            </w:r>
          </w:p>
        </w:tc>
      </w:tr>
      <w:tr w:rsidR="00EE5247" w:rsidRPr="00FC09B7" w14:paraId="16AADEBC" w14:textId="77777777" w:rsidTr="002F6ECC">
        <w:tc>
          <w:tcPr>
            <w:tcW w:w="2154" w:type="dxa"/>
          </w:tcPr>
          <w:p w14:paraId="23C68364" w14:textId="16BFB992" w:rsidR="00EE5247" w:rsidRPr="00FC09B7" w:rsidRDefault="00EE5247" w:rsidP="002F6ECC">
            <w:pPr>
              <w:pStyle w:val="TableText"/>
              <w:rPr>
                <w:noProof w:val="0"/>
                <w:lang w:val="en-GB"/>
              </w:rPr>
            </w:pPr>
            <w:r w:rsidRPr="00FC09B7">
              <w:rPr>
                <w:noProof w:val="0"/>
                <w:lang w:val="en-GB"/>
              </w:rPr>
              <w:t>Name</w:t>
            </w:r>
          </w:p>
        </w:tc>
        <w:tc>
          <w:tcPr>
            <w:tcW w:w="6464" w:type="dxa"/>
          </w:tcPr>
          <w:p w14:paraId="3161F96F" w14:textId="543EE28A" w:rsidR="00EE5247" w:rsidRPr="00FC09B7" w:rsidRDefault="00EE5247" w:rsidP="002F6ECC">
            <w:pPr>
              <w:pStyle w:val="TableText"/>
              <w:rPr>
                <w:noProof w:val="0"/>
                <w:lang w:val="en-GB"/>
              </w:rPr>
            </w:pPr>
            <w:r w:rsidRPr="00FC09B7">
              <w:rPr>
                <w:noProof w:val="0"/>
                <w:lang w:val="en-GB"/>
              </w:rPr>
              <w:t xml:space="preserve">Name of the </w:t>
            </w:r>
            <w:r w:rsidRPr="00FC09B7">
              <w:rPr>
                <w:i/>
                <w:noProof w:val="0"/>
                <w:lang w:val="en-GB"/>
              </w:rPr>
              <w:t>Object</w:t>
            </w:r>
            <w:r w:rsidRPr="00FC09B7">
              <w:rPr>
                <w:noProof w:val="0"/>
                <w:lang w:val="en-GB"/>
              </w:rPr>
              <w:t xml:space="preserve"> to create.</w:t>
            </w:r>
          </w:p>
        </w:tc>
      </w:tr>
      <w:tr w:rsidR="00EE5247" w:rsidRPr="00FC09B7" w14:paraId="07DC8F7B" w14:textId="77777777" w:rsidTr="002F6ECC">
        <w:tc>
          <w:tcPr>
            <w:tcW w:w="2154" w:type="dxa"/>
          </w:tcPr>
          <w:p w14:paraId="10EE8CC2" w14:textId="1CA39DD4" w:rsidR="00EE5247" w:rsidRPr="00FC09B7" w:rsidRDefault="00EE5247" w:rsidP="002F6ECC">
            <w:pPr>
              <w:pStyle w:val="TableText"/>
              <w:rPr>
                <w:noProof w:val="0"/>
                <w:lang w:val="en-GB"/>
              </w:rPr>
            </w:pPr>
            <w:r w:rsidRPr="00FC09B7">
              <w:rPr>
                <w:noProof w:val="0"/>
                <w:lang w:val="en-GB"/>
              </w:rPr>
              <w:t>DataSetMetaData</w:t>
            </w:r>
          </w:p>
        </w:tc>
        <w:tc>
          <w:tcPr>
            <w:tcW w:w="6464" w:type="dxa"/>
          </w:tcPr>
          <w:p w14:paraId="4BEA9127" w14:textId="77777777" w:rsidR="00EE5247" w:rsidRPr="00FC09B7" w:rsidRDefault="00EE5247" w:rsidP="00082680">
            <w:pPr>
              <w:pStyle w:val="TableText"/>
              <w:rPr>
                <w:noProof w:val="0"/>
                <w:lang w:val="en-GB"/>
              </w:rPr>
            </w:pPr>
            <w:r w:rsidRPr="00FC09B7">
              <w:rPr>
                <w:noProof w:val="0"/>
                <w:lang w:val="en-GB"/>
              </w:rPr>
              <w:t xml:space="preserve">The </w:t>
            </w:r>
            <w:r w:rsidRPr="00FC09B7">
              <w:rPr>
                <w:i/>
                <w:noProof w:val="0"/>
                <w:lang w:val="en-GB"/>
              </w:rPr>
              <w:t>DataSetMetaData</w:t>
            </w:r>
            <w:r w:rsidRPr="00FC09B7">
              <w:rPr>
                <w:noProof w:val="0"/>
                <w:lang w:val="en-GB"/>
              </w:rPr>
              <w:t xml:space="preserve"> predefined by the caller. The initial setting shall not be changed by the </w:t>
            </w:r>
            <w:r w:rsidRPr="00FC09B7">
              <w:rPr>
                <w:i/>
                <w:noProof w:val="0"/>
                <w:lang w:val="en-GB"/>
              </w:rPr>
              <w:t>Publisher</w:t>
            </w:r>
            <w:r w:rsidRPr="00FC09B7">
              <w:rPr>
                <w:noProof w:val="0"/>
                <w:lang w:val="en-GB"/>
              </w:rPr>
              <w:t xml:space="preserve">. If the </w:t>
            </w:r>
            <w:r w:rsidRPr="00FC09B7">
              <w:rPr>
                <w:i/>
                <w:noProof w:val="0"/>
                <w:lang w:val="en-GB"/>
              </w:rPr>
              <w:t>dataSetClassId</w:t>
            </w:r>
            <w:r w:rsidRPr="00FC09B7">
              <w:rPr>
                <w:noProof w:val="0"/>
                <w:lang w:val="en-GB"/>
              </w:rPr>
              <w:t xml:space="preserve"> of the </w:t>
            </w:r>
            <w:r w:rsidRPr="00FC09B7">
              <w:rPr>
                <w:i/>
                <w:noProof w:val="0"/>
                <w:lang w:val="en-GB"/>
              </w:rPr>
              <w:t>DataSetMetaData</w:t>
            </w:r>
            <w:r w:rsidRPr="00FC09B7">
              <w:rPr>
                <w:noProof w:val="0"/>
                <w:lang w:val="en-GB"/>
              </w:rPr>
              <w:t xml:space="preserve"> is not null, the </w:t>
            </w:r>
            <w:r w:rsidRPr="00FC09B7">
              <w:rPr>
                <w:i/>
                <w:noProof w:val="0"/>
                <w:lang w:val="en-GB"/>
              </w:rPr>
              <w:t>DataSetClassId</w:t>
            </w:r>
            <w:r w:rsidRPr="00FC09B7">
              <w:rPr>
                <w:noProof w:val="0"/>
                <w:lang w:val="en-GB"/>
              </w:rPr>
              <w:t xml:space="preserve"> </w:t>
            </w:r>
            <w:r w:rsidRPr="00FC09B7">
              <w:rPr>
                <w:i/>
                <w:noProof w:val="0"/>
                <w:lang w:val="en-GB"/>
              </w:rPr>
              <w:t>Property</w:t>
            </w:r>
            <w:r w:rsidRPr="00FC09B7">
              <w:rPr>
                <w:noProof w:val="0"/>
                <w:lang w:val="en-GB"/>
              </w:rPr>
              <w:t xml:space="preserve"> of the </w:t>
            </w:r>
            <w:r w:rsidRPr="00FC09B7">
              <w:rPr>
                <w:i/>
                <w:noProof w:val="0"/>
                <w:lang w:val="en-GB"/>
              </w:rPr>
              <w:t>PublishedDataSetType</w:t>
            </w:r>
            <w:r w:rsidRPr="00FC09B7">
              <w:rPr>
                <w:noProof w:val="0"/>
                <w:lang w:val="en-GB"/>
              </w:rPr>
              <w:t xml:space="preserve"> shall be created and initialized with the </w:t>
            </w:r>
            <w:r w:rsidRPr="00FC09B7">
              <w:rPr>
                <w:i/>
                <w:noProof w:val="0"/>
                <w:lang w:val="en-GB"/>
              </w:rPr>
              <w:t xml:space="preserve">dataSetClassId </w:t>
            </w:r>
            <w:r w:rsidRPr="00FC09B7">
              <w:rPr>
                <w:noProof w:val="0"/>
                <w:lang w:val="en-GB"/>
              </w:rPr>
              <w:t>value</w:t>
            </w:r>
            <w:r w:rsidRPr="00FC09B7">
              <w:rPr>
                <w:i/>
                <w:noProof w:val="0"/>
                <w:lang w:val="en-GB"/>
              </w:rPr>
              <w:t>.</w:t>
            </w:r>
          </w:p>
          <w:p w14:paraId="2A9A9897" w14:textId="00CF556C" w:rsidR="00EE5247" w:rsidRPr="00FC09B7" w:rsidRDefault="00EE5247" w:rsidP="002F6ECC">
            <w:pPr>
              <w:pStyle w:val="TableText"/>
              <w:rPr>
                <w:noProof w:val="0"/>
                <w:lang w:val="en-GB"/>
              </w:rPr>
            </w:pPr>
            <w:r w:rsidRPr="00FC09B7">
              <w:rPr>
                <w:noProof w:val="0"/>
                <w:lang w:val="en-GB"/>
              </w:rPr>
              <w:t xml:space="preserve">The name of the </w:t>
            </w:r>
            <w:r w:rsidRPr="00FC09B7">
              <w:rPr>
                <w:i/>
                <w:noProof w:val="0"/>
                <w:lang w:val="en-GB"/>
              </w:rPr>
              <w:t>PublishedDataSet</w:t>
            </w:r>
            <w:r w:rsidRPr="00FC09B7">
              <w:rPr>
                <w:noProof w:val="0"/>
                <w:lang w:val="en-GB"/>
              </w:rPr>
              <w:t xml:space="preserve"> </w:t>
            </w:r>
            <w:r w:rsidRPr="00FC09B7">
              <w:rPr>
                <w:i/>
                <w:noProof w:val="0"/>
                <w:lang w:val="en-GB"/>
              </w:rPr>
              <w:t>Object</w:t>
            </w:r>
            <w:r w:rsidRPr="00FC09B7">
              <w:rPr>
                <w:noProof w:val="0"/>
                <w:lang w:val="en-GB"/>
              </w:rPr>
              <w:t xml:space="preserve"> is defined by the name in the </w:t>
            </w:r>
            <w:r w:rsidRPr="00FC09B7">
              <w:rPr>
                <w:i/>
                <w:noProof w:val="0"/>
                <w:lang w:val="en-GB"/>
              </w:rPr>
              <w:t>DataSetMetaData</w:t>
            </w:r>
            <w:r w:rsidRPr="00FC09B7">
              <w:rPr>
                <w:noProof w:val="0"/>
                <w:lang w:val="en-GB"/>
              </w:rPr>
              <w:t>.</w:t>
            </w:r>
          </w:p>
        </w:tc>
      </w:tr>
      <w:tr w:rsidR="00EE5247" w:rsidRPr="00FC09B7" w14:paraId="6F5D0D92" w14:textId="77777777" w:rsidTr="002F6ECC">
        <w:tc>
          <w:tcPr>
            <w:tcW w:w="2154" w:type="dxa"/>
          </w:tcPr>
          <w:p w14:paraId="64FFC5E7" w14:textId="77777777" w:rsidR="00EE5247" w:rsidRPr="00FC09B7" w:rsidRDefault="00EE5247" w:rsidP="002F6ECC">
            <w:pPr>
              <w:pStyle w:val="TableText"/>
              <w:rPr>
                <w:noProof w:val="0"/>
                <w:lang w:val="en-GB"/>
              </w:rPr>
            </w:pPr>
            <w:r w:rsidRPr="00FC09B7">
              <w:rPr>
                <w:noProof w:val="0"/>
                <w:lang w:val="en-GB"/>
              </w:rPr>
              <w:t>VariablesToAdd</w:t>
            </w:r>
          </w:p>
        </w:tc>
        <w:tc>
          <w:tcPr>
            <w:tcW w:w="6464" w:type="dxa"/>
          </w:tcPr>
          <w:p w14:paraId="462765C5" w14:textId="77777777" w:rsidR="00EE5247" w:rsidRPr="00FC09B7" w:rsidRDefault="00EE5247" w:rsidP="002F6ECC">
            <w:pPr>
              <w:pStyle w:val="TableText"/>
              <w:rPr>
                <w:noProof w:val="0"/>
                <w:lang w:val="en-GB"/>
              </w:rPr>
            </w:pPr>
            <w:r w:rsidRPr="00FC09B7">
              <w:rPr>
                <w:noProof w:val="0"/>
                <w:lang w:val="en-GB"/>
              </w:rPr>
              <w:t xml:space="preserve">Array of variable settings for the data acquisition for the fields in the </w:t>
            </w:r>
            <w:r w:rsidRPr="00FC09B7">
              <w:rPr>
                <w:i/>
                <w:noProof w:val="0"/>
                <w:lang w:val="en-GB"/>
              </w:rPr>
              <w:t>DataSetMetaData</w:t>
            </w:r>
            <w:r w:rsidRPr="00FC09B7">
              <w:rPr>
                <w:noProof w:val="0"/>
                <w:lang w:val="en-GB"/>
              </w:rPr>
              <w:t>.</w:t>
            </w:r>
          </w:p>
          <w:p w14:paraId="76FAB587" w14:textId="0B12F56E" w:rsidR="00EE5247" w:rsidRPr="00FC09B7" w:rsidRDefault="00EE5247" w:rsidP="002F6ECC">
            <w:pPr>
              <w:pStyle w:val="TableText"/>
              <w:rPr>
                <w:noProof w:val="0"/>
                <w:lang w:val="en-GB"/>
              </w:rPr>
            </w:pPr>
            <w:r w:rsidRPr="00FC09B7">
              <w:rPr>
                <w:noProof w:val="0"/>
                <w:lang w:val="en-GB"/>
              </w:rPr>
              <w:t xml:space="preserve">The size of the array shall match the size of the </w:t>
            </w:r>
            <w:r w:rsidRPr="00FC09B7">
              <w:rPr>
                <w:i/>
                <w:noProof w:val="0"/>
                <w:lang w:val="en-GB"/>
              </w:rPr>
              <w:t>fields</w:t>
            </w:r>
            <w:r w:rsidRPr="00FC09B7">
              <w:rPr>
                <w:noProof w:val="0"/>
                <w:lang w:val="en-GB"/>
              </w:rPr>
              <w:t xml:space="preserve"> array in the </w:t>
            </w:r>
            <w:r w:rsidRPr="00FC09B7">
              <w:rPr>
                <w:i/>
                <w:noProof w:val="0"/>
                <w:lang w:val="en-GB"/>
              </w:rPr>
              <w:t>DataSetMetaData</w:t>
            </w:r>
            <w:r w:rsidRPr="00FC09B7">
              <w:rPr>
                <w:noProof w:val="0"/>
                <w:lang w:val="en-GB"/>
              </w:rPr>
              <w:t>.</w:t>
            </w:r>
          </w:p>
          <w:p w14:paraId="4A7EA76B" w14:textId="2643EE94" w:rsidR="00EE5247" w:rsidRPr="00FC09B7" w:rsidRDefault="00EE5247" w:rsidP="002F6ECC">
            <w:pPr>
              <w:pStyle w:val="TableText"/>
              <w:rPr>
                <w:noProof w:val="0"/>
                <w:lang w:val="en-GB"/>
              </w:rPr>
            </w:pPr>
            <w:r w:rsidRPr="00FC09B7">
              <w:rPr>
                <w:noProof w:val="0"/>
                <w:lang w:val="en-GB"/>
              </w:rPr>
              <w:t xml:space="preserve">The </w:t>
            </w:r>
            <w:r w:rsidRPr="00FC09B7">
              <w:rPr>
                <w:i/>
                <w:noProof w:val="0"/>
                <w:lang w:val="en-GB"/>
              </w:rPr>
              <w:t>substituteValue</w:t>
            </w:r>
            <w:r w:rsidRPr="00FC09B7">
              <w:rPr>
                <w:noProof w:val="0"/>
                <w:lang w:val="en-GB"/>
              </w:rPr>
              <w:t xml:space="preserve"> in the </w:t>
            </w:r>
            <w:r w:rsidRPr="00FC09B7">
              <w:rPr>
                <w:i/>
                <w:noProof w:val="0"/>
                <w:lang w:val="en-GB"/>
              </w:rPr>
              <w:t>VariablesToAdd</w:t>
            </w:r>
            <w:r w:rsidRPr="00FC09B7">
              <w:rPr>
                <w:noProof w:val="0"/>
                <w:lang w:val="en-GB"/>
              </w:rPr>
              <w:t xml:space="preserve"> entries shall be configured.</w:t>
            </w:r>
          </w:p>
          <w:p w14:paraId="172458BE" w14:textId="2DC09C6C" w:rsidR="00EE5247" w:rsidRPr="00FC09B7" w:rsidRDefault="00EE5247" w:rsidP="002F6ECC">
            <w:pPr>
              <w:pStyle w:val="TableText"/>
              <w:rPr>
                <w:noProof w:val="0"/>
                <w:lang w:val="en-GB"/>
              </w:rPr>
            </w:pPr>
            <w:r w:rsidRPr="00FC09B7">
              <w:rPr>
                <w:noProof w:val="0"/>
                <w:lang w:val="en-GB"/>
              </w:rPr>
              <w:t xml:space="preserve">For failed variables the </w:t>
            </w:r>
            <w:r w:rsidRPr="00FC09B7">
              <w:rPr>
                <w:i/>
                <w:noProof w:val="0"/>
                <w:lang w:val="en-GB"/>
              </w:rPr>
              <w:t>publishedVariable</w:t>
            </w:r>
            <w:r w:rsidRPr="00FC09B7">
              <w:rPr>
                <w:noProof w:val="0"/>
                <w:lang w:val="en-GB"/>
              </w:rPr>
              <w:t xml:space="preserve"> field of entry in the resulting </w:t>
            </w:r>
            <w:r w:rsidRPr="00FC09B7">
              <w:rPr>
                <w:i/>
                <w:noProof w:val="0"/>
                <w:lang w:val="en-GB"/>
              </w:rPr>
              <w:t>PublishedData</w:t>
            </w:r>
            <w:r w:rsidRPr="00FC09B7">
              <w:rPr>
                <w:noProof w:val="0"/>
                <w:lang w:val="en-GB"/>
              </w:rPr>
              <w:t xml:space="preserve"> </w:t>
            </w:r>
            <w:r w:rsidRPr="00FC09B7">
              <w:rPr>
                <w:i/>
                <w:noProof w:val="0"/>
                <w:lang w:val="en-GB"/>
              </w:rPr>
              <w:t>Property</w:t>
            </w:r>
            <w:r w:rsidRPr="00FC09B7">
              <w:rPr>
                <w:noProof w:val="0"/>
                <w:lang w:val="en-GB"/>
              </w:rPr>
              <w:t xml:space="preserve"> shall be set to a null </w:t>
            </w:r>
            <w:r w:rsidRPr="00FC09B7">
              <w:rPr>
                <w:i/>
                <w:noProof w:val="0"/>
                <w:lang w:val="en-GB"/>
              </w:rPr>
              <w:t>NodeId</w:t>
            </w:r>
            <w:r w:rsidRPr="00FC09B7">
              <w:rPr>
                <w:noProof w:val="0"/>
                <w:lang w:val="en-GB"/>
              </w:rPr>
              <w:t>.</w:t>
            </w:r>
          </w:p>
          <w:p w14:paraId="681E5835" w14:textId="45081A09" w:rsidR="00EE5247" w:rsidRPr="00FC09B7" w:rsidRDefault="00EE5247" w:rsidP="002F6ECC">
            <w:pPr>
              <w:pStyle w:val="TableText"/>
              <w:rPr>
                <w:noProof w:val="0"/>
                <w:lang w:val="en-GB"/>
              </w:rPr>
            </w:pPr>
            <w:r w:rsidRPr="00FC09B7">
              <w:rPr>
                <w:noProof w:val="0"/>
                <w:lang w:val="en-GB"/>
              </w:rPr>
              <w:t xml:space="preserve">If there is no </w:t>
            </w:r>
            <w:r w:rsidRPr="00FC09B7">
              <w:rPr>
                <w:i/>
                <w:noProof w:val="0"/>
                <w:lang w:val="en-GB"/>
              </w:rPr>
              <w:t>Variable</w:t>
            </w:r>
            <w:r w:rsidRPr="00FC09B7">
              <w:rPr>
                <w:noProof w:val="0"/>
                <w:lang w:val="en-GB"/>
              </w:rPr>
              <w:t xml:space="preserve"> available for a field in the </w:t>
            </w:r>
            <w:r w:rsidRPr="00FC09B7">
              <w:rPr>
                <w:i/>
                <w:noProof w:val="0"/>
                <w:lang w:val="en-GB"/>
              </w:rPr>
              <w:t>DataSetMetaData</w:t>
            </w:r>
            <w:r w:rsidRPr="00FC09B7">
              <w:rPr>
                <w:noProof w:val="0"/>
                <w:lang w:val="en-GB"/>
              </w:rPr>
              <w:t xml:space="preserve"> the </w:t>
            </w:r>
            <w:r w:rsidRPr="00FC09B7">
              <w:rPr>
                <w:i/>
                <w:noProof w:val="0"/>
                <w:lang w:val="en-GB"/>
              </w:rPr>
              <w:t>publishedVariable</w:t>
            </w:r>
            <w:r w:rsidRPr="00FC09B7">
              <w:rPr>
                <w:noProof w:val="0"/>
                <w:lang w:val="en-GB"/>
              </w:rPr>
              <w:t xml:space="preserve"> field for the entry shall be set to a null NodeId.</w:t>
            </w:r>
          </w:p>
          <w:p w14:paraId="2451C0C5" w14:textId="3310826D" w:rsidR="00EE5247" w:rsidRPr="00FC09B7" w:rsidRDefault="00EE5247" w:rsidP="002F6ECC">
            <w:pPr>
              <w:pStyle w:val="TableText"/>
              <w:rPr>
                <w:noProof w:val="0"/>
                <w:lang w:val="en-GB"/>
              </w:rPr>
            </w:pPr>
            <w:r w:rsidRPr="00FC09B7">
              <w:rPr>
                <w:noProof w:val="0"/>
                <w:lang w:val="en-GB"/>
              </w:rPr>
              <w:t xml:space="preserve">The </w:t>
            </w:r>
            <w:r w:rsidRPr="00FC09B7">
              <w:rPr>
                <w:i/>
                <w:noProof w:val="0"/>
                <w:lang w:val="en-GB"/>
              </w:rPr>
              <w:t>PublishedVariableDataType</w:t>
            </w:r>
            <w:r w:rsidRPr="00FC09B7">
              <w:rPr>
                <w:noProof w:val="0"/>
                <w:lang w:val="en-GB"/>
              </w:rPr>
              <w:t xml:space="preserve"> is defined in </w:t>
            </w:r>
            <w:r w:rsidRPr="00FC09B7">
              <w:rPr>
                <w:noProof w:val="0"/>
                <w:lang w:val="en-GB"/>
              </w:rPr>
              <w:fldChar w:fldCharType="begin"/>
            </w:r>
            <w:r w:rsidRPr="00FC09B7">
              <w:rPr>
                <w:noProof w:val="0"/>
                <w:lang w:val="en-GB"/>
              </w:rPr>
              <w:instrText xml:space="preserve"> REF _Ref426309771 \r \h </w:instrText>
            </w:r>
            <w:r w:rsidRPr="00FC09B7">
              <w:rPr>
                <w:noProof w:val="0"/>
                <w:lang w:val="en-GB"/>
              </w:rPr>
            </w:r>
            <w:r w:rsidRPr="00FC09B7">
              <w:rPr>
                <w:noProof w:val="0"/>
                <w:lang w:val="en-GB"/>
              </w:rPr>
              <w:fldChar w:fldCharType="separate"/>
            </w:r>
            <w:r w:rsidR="005333FC">
              <w:rPr>
                <w:noProof w:val="0"/>
                <w:lang w:val="en-GB"/>
              </w:rPr>
              <w:t>6.2.2.6.1</w:t>
            </w:r>
            <w:r w:rsidRPr="00FC09B7">
              <w:rPr>
                <w:noProof w:val="0"/>
                <w:lang w:val="en-GB"/>
              </w:rPr>
              <w:fldChar w:fldCharType="end"/>
            </w:r>
            <w:r w:rsidRPr="00FC09B7">
              <w:rPr>
                <w:noProof w:val="0"/>
                <w:lang w:val="en-GB"/>
              </w:rPr>
              <w:t>.</w:t>
            </w:r>
          </w:p>
        </w:tc>
      </w:tr>
      <w:tr w:rsidR="00EE5247" w:rsidRPr="00FC09B7" w14:paraId="754D885F" w14:textId="77777777" w:rsidTr="002F6ECC">
        <w:tc>
          <w:tcPr>
            <w:tcW w:w="2154" w:type="dxa"/>
          </w:tcPr>
          <w:p w14:paraId="5FDE893B" w14:textId="77777777" w:rsidR="00EE5247" w:rsidRPr="00FC09B7" w:rsidRDefault="00EE5247" w:rsidP="002F6ECC">
            <w:pPr>
              <w:pStyle w:val="TableText"/>
              <w:rPr>
                <w:noProof w:val="0"/>
                <w:lang w:val="en-GB"/>
              </w:rPr>
            </w:pPr>
            <w:r w:rsidRPr="00FC09B7">
              <w:rPr>
                <w:noProof w:val="0"/>
                <w:lang w:val="en-GB"/>
              </w:rPr>
              <w:t>DataSetNodeId</w:t>
            </w:r>
          </w:p>
        </w:tc>
        <w:tc>
          <w:tcPr>
            <w:tcW w:w="6464" w:type="dxa"/>
          </w:tcPr>
          <w:p w14:paraId="77438B8D" w14:textId="77777777" w:rsidR="00EE5247" w:rsidRPr="00FC09B7" w:rsidRDefault="00EE5247" w:rsidP="002F6ECC">
            <w:pPr>
              <w:pStyle w:val="TableText"/>
              <w:rPr>
                <w:noProof w:val="0"/>
                <w:lang w:val="en-GB"/>
              </w:rPr>
            </w:pPr>
            <w:r w:rsidRPr="00FC09B7">
              <w:rPr>
                <w:i/>
                <w:noProof w:val="0"/>
                <w:lang w:val="en-GB"/>
              </w:rPr>
              <w:t>NodeId</w:t>
            </w:r>
            <w:r w:rsidRPr="00FC09B7">
              <w:rPr>
                <w:noProof w:val="0"/>
                <w:lang w:val="en-GB"/>
              </w:rPr>
              <w:t xml:space="preserve"> of the created </w:t>
            </w:r>
            <w:r w:rsidRPr="00FC09B7">
              <w:rPr>
                <w:i/>
                <w:noProof w:val="0"/>
                <w:lang w:val="en-GB"/>
              </w:rPr>
              <w:t>PublishedDataSets Object</w:t>
            </w:r>
            <w:r w:rsidRPr="00FC09B7">
              <w:rPr>
                <w:noProof w:val="0"/>
                <w:lang w:val="en-GB"/>
              </w:rPr>
              <w:t>.</w:t>
            </w:r>
          </w:p>
        </w:tc>
      </w:tr>
      <w:tr w:rsidR="00EE5247" w:rsidRPr="00FC09B7" w14:paraId="3154D1D4" w14:textId="77777777" w:rsidTr="002F6ECC">
        <w:tc>
          <w:tcPr>
            <w:tcW w:w="2154" w:type="dxa"/>
          </w:tcPr>
          <w:p w14:paraId="3AF87F21" w14:textId="77777777" w:rsidR="00EE5247" w:rsidRPr="00FC09B7" w:rsidRDefault="00EE5247" w:rsidP="002F6ECC">
            <w:pPr>
              <w:pStyle w:val="TableText"/>
              <w:rPr>
                <w:noProof w:val="0"/>
                <w:lang w:val="en-GB"/>
              </w:rPr>
            </w:pPr>
            <w:r w:rsidRPr="00FC09B7">
              <w:rPr>
                <w:noProof w:val="0"/>
                <w:lang w:val="en-GB"/>
              </w:rPr>
              <w:t>AddResults</w:t>
            </w:r>
          </w:p>
        </w:tc>
        <w:tc>
          <w:tcPr>
            <w:tcW w:w="6464" w:type="dxa"/>
          </w:tcPr>
          <w:p w14:paraId="1900088D" w14:textId="513A7584" w:rsidR="00EE5247" w:rsidRPr="00FC09B7" w:rsidRDefault="00EE5247" w:rsidP="002F6ECC">
            <w:pPr>
              <w:pStyle w:val="TableText"/>
              <w:rPr>
                <w:noProof w:val="0"/>
                <w:lang w:val="en-GB"/>
              </w:rPr>
            </w:pPr>
            <w:r w:rsidRPr="00FC09B7">
              <w:rPr>
                <w:noProof w:val="0"/>
                <w:lang w:val="en-GB"/>
              </w:rPr>
              <w:t>The result codes for the variables to add.</w:t>
            </w:r>
          </w:p>
        </w:tc>
      </w:tr>
    </w:tbl>
    <w:p w14:paraId="1E028C3B" w14:textId="77777777" w:rsidR="000B4939" w:rsidRPr="00FC09B7" w:rsidRDefault="000B4939" w:rsidP="000B4939">
      <w:pPr>
        <w:pStyle w:val="spacer"/>
        <w:rPr>
          <w:noProof w:val="0"/>
        </w:rPr>
      </w:pPr>
    </w:p>
    <w:p w14:paraId="62CA8195" w14:textId="77777777" w:rsidR="000B4939" w:rsidRPr="00FC09B7" w:rsidRDefault="000B4939" w:rsidP="000B4939">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437"/>
        <w:gridCol w:w="6181"/>
      </w:tblGrid>
      <w:tr w:rsidR="000B4939" w:rsidRPr="00FC09B7" w14:paraId="38B1CE56" w14:textId="77777777" w:rsidTr="002F6ECC">
        <w:tc>
          <w:tcPr>
            <w:tcW w:w="2437" w:type="dxa"/>
          </w:tcPr>
          <w:p w14:paraId="0DDA1C48" w14:textId="77777777" w:rsidR="000B4939" w:rsidRPr="00FC09B7" w:rsidRDefault="000B4939" w:rsidP="002F6ECC">
            <w:pPr>
              <w:pStyle w:val="TableText"/>
              <w:rPr>
                <w:b/>
                <w:noProof w:val="0"/>
                <w:lang w:val="en-GB"/>
              </w:rPr>
            </w:pPr>
            <w:r w:rsidRPr="00FC09B7">
              <w:rPr>
                <w:b/>
                <w:noProof w:val="0"/>
                <w:lang w:val="en-GB"/>
              </w:rPr>
              <w:t>ResultCode</w:t>
            </w:r>
          </w:p>
        </w:tc>
        <w:tc>
          <w:tcPr>
            <w:tcW w:w="6181" w:type="dxa"/>
          </w:tcPr>
          <w:p w14:paraId="037B9FE5" w14:textId="77777777" w:rsidR="000B4939" w:rsidRPr="00FC09B7" w:rsidRDefault="000B4939" w:rsidP="002F6ECC">
            <w:pPr>
              <w:pStyle w:val="TableText"/>
              <w:rPr>
                <w:b/>
                <w:noProof w:val="0"/>
                <w:lang w:val="en-GB"/>
              </w:rPr>
            </w:pPr>
            <w:r w:rsidRPr="00FC09B7">
              <w:rPr>
                <w:b/>
                <w:noProof w:val="0"/>
                <w:lang w:val="en-GB"/>
              </w:rPr>
              <w:t>Description</w:t>
            </w:r>
          </w:p>
        </w:tc>
      </w:tr>
      <w:tr w:rsidR="000B4939" w:rsidRPr="00FC09B7" w14:paraId="111C9BFD" w14:textId="77777777" w:rsidTr="002F6ECC">
        <w:tc>
          <w:tcPr>
            <w:tcW w:w="2437" w:type="dxa"/>
          </w:tcPr>
          <w:p w14:paraId="18459149" w14:textId="77777777" w:rsidR="000B4939" w:rsidRPr="00FC09B7" w:rsidRDefault="000B4939" w:rsidP="002F6ECC">
            <w:pPr>
              <w:pStyle w:val="TableText"/>
              <w:rPr>
                <w:noProof w:val="0"/>
                <w:lang w:val="en-GB"/>
              </w:rPr>
            </w:pPr>
            <w:r w:rsidRPr="00FC09B7">
              <w:rPr>
                <w:noProof w:val="0"/>
                <w:lang w:val="en-GB"/>
              </w:rPr>
              <w:t>Bad_InvalidState</w:t>
            </w:r>
          </w:p>
        </w:tc>
        <w:tc>
          <w:tcPr>
            <w:tcW w:w="6181" w:type="dxa"/>
          </w:tcPr>
          <w:p w14:paraId="3FE36168" w14:textId="323D5D72" w:rsidR="000B4939" w:rsidRPr="00FC09B7" w:rsidRDefault="002F71E6" w:rsidP="002F6ECC">
            <w:pPr>
              <w:pStyle w:val="TableText"/>
              <w:rPr>
                <w:noProof w:val="0"/>
                <w:lang w:val="en-GB"/>
              </w:rPr>
            </w:pPr>
            <w:r w:rsidRPr="00FC09B7">
              <w:rPr>
                <w:noProof w:val="0"/>
                <w:lang w:val="en-GB"/>
              </w:rPr>
              <w:t xml:space="preserve">The current state of the </w:t>
            </w:r>
            <w:r w:rsidRPr="00FC09B7">
              <w:rPr>
                <w:i/>
                <w:noProof w:val="0"/>
                <w:lang w:val="en-GB"/>
              </w:rPr>
              <w:t>O</w:t>
            </w:r>
            <w:r w:rsidR="000B4939" w:rsidRPr="00FC09B7">
              <w:rPr>
                <w:i/>
                <w:noProof w:val="0"/>
                <w:lang w:val="en-GB"/>
              </w:rPr>
              <w:t>bject</w:t>
            </w:r>
            <w:r w:rsidR="000B4939" w:rsidRPr="00FC09B7">
              <w:rPr>
                <w:noProof w:val="0"/>
                <w:lang w:val="en-GB"/>
              </w:rPr>
              <w:t xml:space="preserve"> does not allow a configuration change.</w:t>
            </w:r>
          </w:p>
        </w:tc>
      </w:tr>
      <w:tr w:rsidR="000B4939" w:rsidRPr="00FC09B7" w14:paraId="717845B0" w14:textId="77777777" w:rsidTr="002F6ECC">
        <w:tc>
          <w:tcPr>
            <w:tcW w:w="2437" w:type="dxa"/>
          </w:tcPr>
          <w:p w14:paraId="1198FE26" w14:textId="2BB2640D" w:rsidR="000B4939" w:rsidRPr="00FC09B7" w:rsidRDefault="000B4939" w:rsidP="002F6ECC">
            <w:pPr>
              <w:pStyle w:val="TableText"/>
              <w:rPr>
                <w:noProof w:val="0"/>
                <w:lang w:val="en-GB"/>
              </w:rPr>
            </w:pPr>
            <w:r w:rsidRPr="00FC09B7">
              <w:rPr>
                <w:noProof w:val="0"/>
                <w:lang w:val="en-GB"/>
              </w:rPr>
              <w:t>Bad_BrowseNameDuplicated</w:t>
            </w:r>
          </w:p>
        </w:tc>
        <w:tc>
          <w:tcPr>
            <w:tcW w:w="6181" w:type="dxa"/>
          </w:tcPr>
          <w:p w14:paraId="355AA4FD" w14:textId="10A0B852" w:rsidR="000B4939" w:rsidRPr="00FC09B7" w:rsidRDefault="002F71E6" w:rsidP="002F6ECC">
            <w:pPr>
              <w:pStyle w:val="TableText"/>
              <w:rPr>
                <w:noProof w:val="0"/>
                <w:lang w:val="en-GB"/>
              </w:rPr>
            </w:pPr>
            <w:r w:rsidRPr="00FC09B7">
              <w:rPr>
                <w:noProof w:val="0"/>
                <w:lang w:val="en-GB"/>
              </w:rPr>
              <w:t xml:space="preserve">A data set </w:t>
            </w:r>
            <w:r w:rsidRPr="00FC09B7">
              <w:rPr>
                <w:i/>
                <w:noProof w:val="0"/>
                <w:lang w:val="en-GB"/>
              </w:rPr>
              <w:t>O</w:t>
            </w:r>
            <w:r w:rsidR="000B4939" w:rsidRPr="00FC09B7">
              <w:rPr>
                <w:i/>
                <w:noProof w:val="0"/>
                <w:lang w:val="en-GB"/>
              </w:rPr>
              <w:t>bject</w:t>
            </w:r>
            <w:r w:rsidR="000B4939" w:rsidRPr="00FC09B7">
              <w:rPr>
                <w:noProof w:val="0"/>
                <w:lang w:val="en-GB"/>
              </w:rPr>
              <w:t xml:space="preserve"> with the name already exists.</w:t>
            </w:r>
          </w:p>
        </w:tc>
      </w:tr>
      <w:tr w:rsidR="000B4939" w:rsidRPr="00FC09B7" w14:paraId="4A80515B" w14:textId="77777777" w:rsidTr="002F6ECC">
        <w:tc>
          <w:tcPr>
            <w:tcW w:w="2437" w:type="dxa"/>
          </w:tcPr>
          <w:p w14:paraId="2E167197" w14:textId="77777777" w:rsidR="000B4939" w:rsidRPr="00FC09B7" w:rsidRDefault="000B4939" w:rsidP="002F6ECC">
            <w:pPr>
              <w:pStyle w:val="TableText"/>
              <w:rPr>
                <w:noProof w:val="0"/>
                <w:lang w:val="en-GB"/>
              </w:rPr>
            </w:pPr>
            <w:r w:rsidRPr="00FC09B7">
              <w:rPr>
                <w:noProof w:val="0"/>
                <w:lang w:val="en-GB"/>
              </w:rPr>
              <w:t>Bad_UserAccessDenied</w:t>
            </w:r>
          </w:p>
        </w:tc>
        <w:tc>
          <w:tcPr>
            <w:tcW w:w="6181" w:type="dxa"/>
          </w:tcPr>
          <w:p w14:paraId="2E10830D" w14:textId="2AB6517E" w:rsidR="000B4939" w:rsidRPr="00FC09B7" w:rsidRDefault="002F71E6" w:rsidP="002F71E6">
            <w:pPr>
              <w:pStyle w:val="TableText"/>
              <w:rPr>
                <w:noProof w:val="0"/>
                <w:lang w:val="en-GB"/>
              </w:rPr>
            </w:pPr>
            <w:r w:rsidRPr="00FC09B7">
              <w:rPr>
                <w:noProof w:val="0"/>
                <w:lang w:val="en-GB"/>
              </w:rPr>
              <w:t xml:space="preserve">The </w:t>
            </w:r>
            <w:r w:rsidRPr="00FC09B7">
              <w:rPr>
                <w:i/>
                <w:noProof w:val="0"/>
                <w:lang w:val="en-GB"/>
              </w:rPr>
              <w:t>S</w:t>
            </w:r>
            <w:r w:rsidR="000B4939" w:rsidRPr="00FC09B7">
              <w:rPr>
                <w:i/>
                <w:noProof w:val="0"/>
                <w:lang w:val="en-GB"/>
              </w:rPr>
              <w:t>ession</w:t>
            </w:r>
            <w:r w:rsidR="000B4939" w:rsidRPr="00FC09B7">
              <w:rPr>
                <w:noProof w:val="0"/>
                <w:lang w:val="en-GB"/>
              </w:rPr>
              <w:t xml:space="preserve"> user is not allowed to configure the </w:t>
            </w:r>
            <w:r w:rsidRPr="00FC09B7">
              <w:rPr>
                <w:i/>
                <w:noProof w:val="0"/>
                <w:lang w:val="en-GB"/>
              </w:rPr>
              <w:t>O</w:t>
            </w:r>
            <w:r w:rsidR="000B4939" w:rsidRPr="00FC09B7">
              <w:rPr>
                <w:i/>
                <w:noProof w:val="0"/>
                <w:lang w:val="en-GB"/>
              </w:rPr>
              <w:t>bject</w:t>
            </w:r>
            <w:r w:rsidR="000B4939" w:rsidRPr="00FC09B7">
              <w:rPr>
                <w:noProof w:val="0"/>
                <w:lang w:val="en-GB"/>
              </w:rPr>
              <w:t>.</w:t>
            </w:r>
          </w:p>
        </w:tc>
      </w:tr>
      <w:tr w:rsidR="000B4939" w:rsidRPr="00FC09B7" w14:paraId="46B78C24" w14:textId="77777777" w:rsidTr="002F6ECC">
        <w:tc>
          <w:tcPr>
            <w:tcW w:w="2437" w:type="dxa"/>
          </w:tcPr>
          <w:p w14:paraId="37BDDC69" w14:textId="77777777" w:rsidR="000B4939" w:rsidRPr="00FC09B7" w:rsidRDefault="000B4939" w:rsidP="002F6ECC">
            <w:pPr>
              <w:pStyle w:val="TableText"/>
              <w:rPr>
                <w:noProof w:val="0"/>
                <w:lang w:val="en-GB"/>
              </w:rPr>
            </w:pPr>
            <w:r w:rsidRPr="00FC09B7">
              <w:rPr>
                <w:noProof w:val="0"/>
                <w:lang w:val="en-GB"/>
              </w:rPr>
              <w:t>Bad_InvalidArgument</w:t>
            </w:r>
          </w:p>
        </w:tc>
        <w:tc>
          <w:tcPr>
            <w:tcW w:w="6181" w:type="dxa"/>
          </w:tcPr>
          <w:p w14:paraId="09BD8582" w14:textId="2A7774F7" w:rsidR="000B4939" w:rsidRPr="00FC09B7" w:rsidRDefault="000B4939" w:rsidP="003C1ED7">
            <w:pPr>
              <w:pStyle w:val="TableText"/>
              <w:rPr>
                <w:noProof w:val="0"/>
                <w:lang w:val="en-GB"/>
              </w:rPr>
            </w:pPr>
            <w:r w:rsidRPr="00FC09B7">
              <w:rPr>
                <w:noProof w:val="0"/>
                <w:lang w:val="en-GB"/>
              </w:rPr>
              <w:t xml:space="preserve">The </w:t>
            </w:r>
            <w:r w:rsidR="003C1ED7" w:rsidRPr="00FC09B7">
              <w:rPr>
                <w:i/>
                <w:noProof w:val="0"/>
                <w:lang w:val="en-GB"/>
              </w:rPr>
              <w:t>VariablesToAdd</w:t>
            </w:r>
            <w:r w:rsidR="003C1ED7" w:rsidRPr="00FC09B7">
              <w:rPr>
                <w:noProof w:val="0"/>
                <w:lang w:val="en-GB"/>
              </w:rPr>
              <w:t xml:space="preserve"> parameter does not match the array size of the fields in the </w:t>
            </w:r>
            <w:r w:rsidR="003C1ED7" w:rsidRPr="00FC09B7">
              <w:rPr>
                <w:i/>
                <w:noProof w:val="0"/>
                <w:lang w:val="en-GB"/>
              </w:rPr>
              <w:t>DataSetMetaData</w:t>
            </w:r>
            <w:r w:rsidR="003C1ED7" w:rsidRPr="00FC09B7">
              <w:rPr>
                <w:noProof w:val="0"/>
                <w:lang w:val="en-GB"/>
              </w:rPr>
              <w:t xml:space="preserve"> or the configuration of the </w:t>
            </w:r>
            <w:r w:rsidR="003C1ED7" w:rsidRPr="00FC09B7">
              <w:rPr>
                <w:i/>
                <w:noProof w:val="0"/>
                <w:lang w:val="en-GB"/>
              </w:rPr>
              <w:t>VariablesToAdd</w:t>
            </w:r>
            <w:r w:rsidR="003C1ED7" w:rsidRPr="00FC09B7">
              <w:rPr>
                <w:noProof w:val="0"/>
                <w:lang w:val="en-GB"/>
              </w:rPr>
              <w:t xml:space="preserve"> contains invalid settings</w:t>
            </w:r>
            <w:r w:rsidRPr="00FC09B7">
              <w:rPr>
                <w:noProof w:val="0"/>
                <w:lang w:val="en-GB"/>
              </w:rPr>
              <w:t>.</w:t>
            </w:r>
          </w:p>
        </w:tc>
      </w:tr>
      <w:tr w:rsidR="003C1ED7" w:rsidRPr="00FC09B7" w14:paraId="59A26243" w14:textId="77777777" w:rsidTr="002F6ECC">
        <w:tc>
          <w:tcPr>
            <w:tcW w:w="2437" w:type="dxa"/>
          </w:tcPr>
          <w:p w14:paraId="04D5B1DB" w14:textId="29BEC00A" w:rsidR="003C1ED7" w:rsidRPr="00FC09B7" w:rsidRDefault="003C1ED7" w:rsidP="002F6ECC">
            <w:pPr>
              <w:pStyle w:val="TableText"/>
              <w:rPr>
                <w:noProof w:val="0"/>
                <w:lang w:val="en-GB"/>
              </w:rPr>
            </w:pPr>
            <w:r w:rsidRPr="00FC09B7">
              <w:rPr>
                <w:noProof w:val="0"/>
                <w:lang w:val="en-GB"/>
              </w:rPr>
              <w:t>Bad_TooManyMonitoredItems</w:t>
            </w:r>
          </w:p>
        </w:tc>
        <w:tc>
          <w:tcPr>
            <w:tcW w:w="6181" w:type="dxa"/>
          </w:tcPr>
          <w:p w14:paraId="1514CA52" w14:textId="39CB28A3" w:rsidR="003C1ED7" w:rsidRPr="00FC09B7" w:rsidRDefault="003C1ED7" w:rsidP="003C1ED7">
            <w:pPr>
              <w:pStyle w:val="TableText"/>
              <w:rPr>
                <w:noProof w:val="0"/>
                <w:lang w:val="en-GB"/>
              </w:rPr>
            </w:pPr>
            <w:r w:rsidRPr="00FC09B7">
              <w:rPr>
                <w:noProof w:val="0"/>
                <w:lang w:val="en-GB"/>
              </w:rPr>
              <w:t xml:space="preserve">The </w:t>
            </w:r>
            <w:r w:rsidRPr="00FC09B7">
              <w:rPr>
                <w:i/>
                <w:noProof w:val="0"/>
                <w:lang w:val="en-GB"/>
              </w:rPr>
              <w:t>Object</w:t>
            </w:r>
            <w:r w:rsidRPr="00FC09B7">
              <w:rPr>
                <w:noProof w:val="0"/>
                <w:lang w:val="en-GB"/>
              </w:rPr>
              <w:t xml:space="preserve"> cannot be created since the number of items in the </w:t>
            </w:r>
            <w:r w:rsidRPr="00FC09B7">
              <w:rPr>
                <w:i/>
                <w:noProof w:val="0"/>
                <w:lang w:val="en-GB"/>
              </w:rPr>
              <w:t>PublishedDataSet</w:t>
            </w:r>
            <w:r w:rsidRPr="00FC09B7">
              <w:rPr>
                <w:noProof w:val="0"/>
                <w:lang w:val="en-GB"/>
              </w:rPr>
              <w:t xml:space="preserve"> exceeds the capabilities of the </w:t>
            </w:r>
            <w:r w:rsidRPr="00FC09B7">
              <w:rPr>
                <w:i/>
                <w:noProof w:val="0"/>
                <w:lang w:val="en-GB"/>
              </w:rPr>
              <w:t>Publisher</w:t>
            </w:r>
            <w:r w:rsidRPr="00FC09B7">
              <w:rPr>
                <w:noProof w:val="0"/>
                <w:lang w:val="en-GB"/>
              </w:rPr>
              <w:t>.</w:t>
            </w:r>
          </w:p>
        </w:tc>
      </w:tr>
    </w:tbl>
    <w:p w14:paraId="0A881899" w14:textId="77777777" w:rsidR="000B4939" w:rsidRPr="00FC09B7" w:rsidRDefault="000B4939" w:rsidP="000B4939">
      <w:pPr>
        <w:pStyle w:val="spacer"/>
        <w:rPr>
          <w:noProof w:val="0"/>
        </w:rPr>
      </w:pPr>
    </w:p>
    <w:p w14:paraId="22245F0E" w14:textId="77777777" w:rsidR="000B4939" w:rsidRPr="00FC09B7" w:rsidRDefault="000B4939" w:rsidP="000B4939">
      <w:pPr>
        <w:pStyle w:val="StyleSectionHeadingArial"/>
      </w:pPr>
      <w:r w:rsidRPr="00FC09B7">
        <w:t>Operation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437"/>
        <w:gridCol w:w="6181"/>
      </w:tblGrid>
      <w:tr w:rsidR="000B4939" w:rsidRPr="00FC09B7" w14:paraId="09ACC11E" w14:textId="77777777" w:rsidTr="002F6ECC">
        <w:tc>
          <w:tcPr>
            <w:tcW w:w="2437" w:type="dxa"/>
          </w:tcPr>
          <w:p w14:paraId="685F5BC6" w14:textId="77777777" w:rsidR="000B4939" w:rsidRPr="00FC09B7" w:rsidRDefault="000B4939" w:rsidP="002F6ECC">
            <w:pPr>
              <w:pStyle w:val="TableText"/>
              <w:rPr>
                <w:b/>
                <w:noProof w:val="0"/>
                <w:lang w:val="en-GB"/>
              </w:rPr>
            </w:pPr>
            <w:r w:rsidRPr="00FC09B7">
              <w:rPr>
                <w:b/>
                <w:noProof w:val="0"/>
                <w:lang w:val="en-GB"/>
              </w:rPr>
              <w:t>ResultCode</w:t>
            </w:r>
          </w:p>
        </w:tc>
        <w:tc>
          <w:tcPr>
            <w:tcW w:w="6181" w:type="dxa"/>
          </w:tcPr>
          <w:p w14:paraId="2D50A3E8" w14:textId="77777777" w:rsidR="000B4939" w:rsidRPr="00FC09B7" w:rsidRDefault="000B4939" w:rsidP="002F6ECC">
            <w:pPr>
              <w:pStyle w:val="TableText"/>
              <w:rPr>
                <w:b/>
                <w:noProof w:val="0"/>
                <w:lang w:val="en-GB"/>
              </w:rPr>
            </w:pPr>
            <w:r w:rsidRPr="00FC09B7">
              <w:rPr>
                <w:b/>
                <w:noProof w:val="0"/>
                <w:lang w:val="en-GB"/>
              </w:rPr>
              <w:t>Description</w:t>
            </w:r>
          </w:p>
        </w:tc>
      </w:tr>
      <w:tr w:rsidR="000B4939" w:rsidRPr="00FC09B7" w14:paraId="3902F711" w14:textId="77777777" w:rsidTr="002F6ECC">
        <w:tc>
          <w:tcPr>
            <w:tcW w:w="2437" w:type="dxa"/>
          </w:tcPr>
          <w:p w14:paraId="43795A77" w14:textId="77777777" w:rsidR="000B4939" w:rsidRPr="00FC09B7" w:rsidRDefault="000B4939" w:rsidP="002F6ECC">
            <w:pPr>
              <w:pStyle w:val="TableText"/>
              <w:rPr>
                <w:rFonts w:ascii="Consolas" w:hAnsi="Consolas" w:cs="Consolas"/>
                <w:noProof w:val="0"/>
                <w:sz w:val="19"/>
                <w:szCs w:val="19"/>
                <w:lang w:val="en-GB" w:eastAsia="de-DE"/>
              </w:rPr>
            </w:pPr>
            <w:r w:rsidRPr="00FC09B7">
              <w:rPr>
                <w:noProof w:val="0"/>
                <w:lang w:val="en-GB"/>
              </w:rPr>
              <w:t>Bad_NodeIdInvalid</w:t>
            </w:r>
          </w:p>
        </w:tc>
        <w:tc>
          <w:tcPr>
            <w:tcW w:w="6181" w:type="dxa"/>
          </w:tcPr>
          <w:p w14:paraId="21905469" w14:textId="31B8C0A4" w:rsidR="000B4939" w:rsidRPr="00FC09B7" w:rsidRDefault="000B4939" w:rsidP="002F6ECC">
            <w:pPr>
              <w:pStyle w:val="TableText"/>
              <w:rPr>
                <w:noProof w:val="0"/>
                <w:lang w:val="en-GB"/>
              </w:rPr>
            </w:pPr>
            <w:r w:rsidRPr="00FC09B7">
              <w:rPr>
                <w:noProof w:val="0"/>
                <w:lang w:val="en-GB"/>
              </w:rPr>
              <w:t xml:space="preserve">See </w:t>
            </w:r>
            <w:r w:rsidRPr="00FC09B7">
              <w:rPr>
                <w:noProof w:val="0"/>
                <w:lang w:val="en-GB"/>
              </w:rPr>
              <w:fldChar w:fldCharType="begin"/>
            </w:r>
            <w:r w:rsidRPr="00FC09B7">
              <w:rPr>
                <w:noProof w:val="0"/>
                <w:lang w:val="en-GB"/>
              </w:rPr>
              <w:instrText xml:space="preserve"> REF UAPart4 \h </w:instrText>
            </w:r>
            <w:r w:rsidRPr="00FC09B7">
              <w:rPr>
                <w:noProof w:val="0"/>
                <w:lang w:val="en-GB"/>
              </w:rPr>
            </w:r>
            <w:r w:rsidRPr="00FC09B7">
              <w:rPr>
                <w:noProof w:val="0"/>
                <w:lang w:val="en-GB"/>
              </w:rPr>
              <w:fldChar w:fldCharType="separate"/>
            </w:r>
            <w:r w:rsidR="005333FC" w:rsidRPr="00FC09B7">
              <w:rPr>
                <w:noProof w:val="0"/>
              </w:rPr>
              <w:t>Part 4</w:t>
            </w:r>
            <w:r w:rsidRPr="00FC09B7">
              <w:rPr>
                <w:noProof w:val="0"/>
                <w:lang w:val="en-GB"/>
              </w:rPr>
              <w:fldChar w:fldCharType="end"/>
            </w:r>
            <w:r w:rsidRPr="00FC09B7">
              <w:rPr>
                <w:noProof w:val="0"/>
                <w:lang w:val="en-GB"/>
              </w:rPr>
              <w:t xml:space="preserve"> for the description of this result code.</w:t>
            </w:r>
          </w:p>
        </w:tc>
      </w:tr>
      <w:tr w:rsidR="000B4939" w:rsidRPr="00FC09B7" w14:paraId="19539F09" w14:textId="77777777" w:rsidTr="002F6ECC">
        <w:tc>
          <w:tcPr>
            <w:tcW w:w="2437" w:type="dxa"/>
          </w:tcPr>
          <w:p w14:paraId="41CD267C" w14:textId="77777777" w:rsidR="000B4939" w:rsidRPr="00FC09B7" w:rsidRDefault="000B4939" w:rsidP="002F6ECC">
            <w:pPr>
              <w:pStyle w:val="TableText"/>
              <w:rPr>
                <w:noProof w:val="0"/>
                <w:lang w:val="en-GB"/>
              </w:rPr>
            </w:pPr>
            <w:r w:rsidRPr="00FC09B7">
              <w:rPr>
                <w:noProof w:val="0"/>
                <w:lang w:val="en-GB"/>
              </w:rPr>
              <w:t>Bad_NodeIdUnknown</w:t>
            </w:r>
          </w:p>
        </w:tc>
        <w:tc>
          <w:tcPr>
            <w:tcW w:w="6181" w:type="dxa"/>
          </w:tcPr>
          <w:p w14:paraId="764A3EAE" w14:textId="3DB59714" w:rsidR="000B4939" w:rsidRPr="00FC09B7" w:rsidRDefault="000B4939" w:rsidP="002F6ECC">
            <w:pPr>
              <w:pStyle w:val="TableText"/>
              <w:rPr>
                <w:noProof w:val="0"/>
                <w:lang w:val="en-GB"/>
              </w:rPr>
            </w:pPr>
            <w:r w:rsidRPr="00FC09B7">
              <w:rPr>
                <w:noProof w:val="0"/>
                <w:lang w:val="en-GB"/>
              </w:rPr>
              <w:t xml:space="preserve">See </w:t>
            </w:r>
            <w:r w:rsidRPr="00FC09B7">
              <w:rPr>
                <w:noProof w:val="0"/>
                <w:lang w:val="en-GB"/>
              </w:rPr>
              <w:fldChar w:fldCharType="begin"/>
            </w:r>
            <w:r w:rsidRPr="00FC09B7">
              <w:rPr>
                <w:noProof w:val="0"/>
                <w:lang w:val="en-GB"/>
              </w:rPr>
              <w:instrText xml:space="preserve"> REF UAPart4 \h </w:instrText>
            </w:r>
            <w:r w:rsidRPr="00FC09B7">
              <w:rPr>
                <w:noProof w:val="0"/>
                <w:lang w:val="en-GB"/>
              </w:rPr>
            </w:r>
            <w:r w:rsidRPr="00FC09B7">
              <w:rPr>
                <w:noProof w:val="0"/>
                <w:lang w:val="en-GB"/>
              </w:rPr>
              <w:fldChar w:fldCharType="separate"/>
            </w:r>
            <w:r w:rsidR="005333FC" w:rsidRPr="00FC09B7">
              <w:rPr>
                <w:noProof w:val="0"/>
              </w:rPr>
              <w:t>Part 4</w:t>
            </w:r>
            <w:r w:rsidRPr="00FC09B7">
              <w:rPr>
                <w:noProof w:val="0"/>
                <w:lang w:val="en-GB"/>
              </w:rPr>
              <w:fldChar w:fldCharType="end"/>
            </w:r>
            <w:r w:rsidRPr="00FC09B7">
              <w:rPr>
                <w:noProof w:val="0"/>
                <w:lang w:val="en-GB"/>
              </w:rPr>
              <w:t xml:space="preserve"> for the description of this result code.</w:t>
            </w:r>
          </w:p>
        </w:tc>
      </w:tr>
      <w:tr w:rsidR="000B4939" w:rsidRPr="00FC09B7" w14:paraId="066389E2" w14:textId="77777777" w:rsidTr="002F6ECC">
        <w:tc>
          <w:tcPr>
            <w:tcW w:w="2437" w:type="dxa"/>
          </w:tcPr>
          <w:p w14:paraId="3808DF7B" w14:textId="77777777" w:rsidR="000B4939" w:rsidRPr="00FC09B7" w:rsidRDefault="000B4939" w:rsidP="002F6ECC">
            <w:pPr>
              <w:pStyle w:val="TableText"/>
              <w:rPr>
                <w:noProof w:val="0"/>
                <w:lang w:val="en-GB"/>
              </w:rPr>
            </w:pPr>
            <w:r w:rsidRPr="00FC09B7">
              <w:rPr>
                <w:noProof w:val="0"/>
                <w:lang w:val="en-GB"/>
              </w:rPr>
              <w:t>Bad_IndexRangeInvalid</w:t>
            </w:r>
          </w:p>
        </w:tc>
        <w:tc>
          <w:tcPr>
            <w:tcW w:w="6181" w:type="dxa"/>
          </w:tcPr>
          <w:p w14:paraId="477248E6" w14:textId="4CC2C90D" w:rsidR="000B4939" w:rsidRPr="00FC09B7" w:rsidRDefault="000B4939" w:rsidP="002F6ECC">
            <w:pPr>
              <w:pStyle w:val="TableText"/>
              <w:rPr>
                <w:noProof w:val="0"/>
                <w:lang w:val="en-GB"/>
              </w:rPr>
            </w:pPr>
            <w:r w:rsidRPr="00FC09B7">
              <w:rPr>
                <w:noProof w:val="0"/>
                <w:lang w:val="en-GB"/>
              </w:rPr>
              <w:t xml:space="preserve">See </w:t>
            </w:r>
            <w:r w:rsidRPr="00FC09B7">
              <w:rPr>
                <w:noProof w:val="0"/>
                <w:lang w:val="en-GB"/>
              </w:rPr>
              <w:fldChar w:fldCharType="begin"/>
            </w:r>
            <w:r w:rsidRPr="00FC09B7">
              <w:rPr>
                <w:noProof w:val="0"/>
                <w:lang w:val="en-GB"/>
              </w:rPr>
              <w:instrText xml:space="preserve"> REF UAPart4 \h </w:instrText>
            </w:r>
            <w:r w:rsidRPr="00FC09B7">
              <w:rPr>
                <w:noProof w:val="0"/>
                <w:lang w:val="en-GB"/>
              </w:rPr>
            </w:r>
            <w:r w:rsidRPr="00FC09B7">
              <w:rPr>
                <w:noProof w:val="0"/>
                <w:lang w:val="en-GB"/>
              </w:rPr>
              <w:fldChar w:fldCharType="separate"/>
            </w:r>
            <w:r w:rsidR="005333FC" w:rsidRPr="00FC09B7">
              <w:rPr>
                <w:noProof w:val="0"/>
              </w:rPr>
              <w:t>Part 4</w:t>
            </w:r>
            <w:r w:rsidRPr="00FC09B7">
              <w:rPr>
                <w:noProof w:val="0"/>
                <w:lang w:val="en-GB"/>
              </w:rPr>
              <w:fldChar w:fldCharType="end"/>
            </w:r>
            <w:r w:rsidRPr="00FC09B7">
              <w:rPr>
                <w:noProof w:val="0"/>
                <w:lang w:val="en-GB"/>
              </w:rPr>
              <w:t xml:space="preserve"> for the description of this result code.</w:t>
            </w:r>
          </w:p>
        </w:tc>
      </w:tr>
      <w:tr w:rsidR="000B4939" w:rsidRPr="00FC09B7" w14:paraId="66BB2255" w14:textId="77777777" w:rsidTr="002F6ECC">
        <w:tc>
          <w:tcPr>
            <w:tcW w:w="2437" w:type="dxa"/>
          </w:tcPr>
          <w:p w14:paraId="33AD4CEA" w14:textId="77777777" w:rsidR="000B4939" w:rsidRPr="00FC09B7" w:rsidRDefault="000B4939" w:rsidP="002F6ECC">
            <w:pPr>
              <w:pStyle w:val="TableText"/>
              <w:rPr>
                <w:noProof w:val="0"/>
                <w:lang w:val="en-GB"/>
              </w:rPr>
            </w:pPr>
            <w:r w:rsidRPr="00FC09B7">
              <w:rPr>
                <w:noProof w:val="0"/>
                <w:lang w:val="en-GB"/>
              </w:rPr>
              <w:t>Bad_IndexRangeNoData</w:t>
            </w:r>
          </w:p>
        </w:tc>
        <w:tc>
          <w:tcPr>
            <w:tcW w:w="6181" w:type="dxa"/>
          </w:tcPr>
          <w:p w14:paraId="1A6C6E20" w14:textId="4F0109A9" w:rsidR="000B4939" w:rsidRPr="00FC09B7" w:rsidRDefault="000B4939" w:rsidP="002F6ECC">
            <w:pPr>
              <w:pStyle w:val="TableTextWithTabs"/>
              <w:rPr>
                <w:noProof w:val="0"/>
                <w:lang w:val="en-GB" w:eastAsia="en-US"/>
              </w:rPr>
            </w:pPr>
            <w:r w:rsidRPr="00FC09B7">
              <w:rPr>
                <w:noProof w:val="0"/>
                <w:lang w:val="en-GB" w:eastAsia="en-US"/>
              </w:rPr>
              <w:t xml:space="preserve">See </w:t>
            </w:r>
            <w:r w:rsidRPr="00FC09B7">
              <w:rPr>
                <w:noProof w:val="0"/>
                <w:lang w:val="en-GB"/>
              </w:rPr>
              <w:fldChar w:fldCharType="begin"/>
            </w:r>
            <w:r w:rsidRPr="00FC09B7">
              <w:rPr>
                <w:noProof w:val="0"/>
                <w:lang w:val="en-GB"/>
              </w:rPr>
              <w:instrText xml:space="preserve"> REF UAPart4 \h </w:instrText>
            </w:r>
            <w:r w:rsidRPr="00FC09B7">
              <w:rPr>
                <w:noProof w:val="0"/>
                <w:lang w:val="en-GB"/>
              </w:rPr>
            </w:r>
            <w:r w:rsidRPr="00FC09B7">
              <w:rPr>
                <w:noProof w:val="0"/>
                <w:lang w:val="en-GB"/>
              </w:rPr>
              <w:fldChar w:fldCharType="separate"/>
            </w:r>
            <w:r w:rsidR="005333FC" w:rsidRPr="00FC09B7">
              <w:rPr>
                <w:noProof w:val="0"/>
              </w:rPr>
              <w:t>Part 4</w:t>
            </w:r>
            <w:r w:rsidRPr="00FC09B7">
              <w:rPr>
                <w:noProof w:val="0"/>
                <w:lang w:val="en-GB"/>
              </w:rPr>
              <w:fldChar w:fldCharType="end"/>
            </w:r>
            <w:r w:rsidRPr="00FC09B7">
              <w:rPr>
                <w:noProof w:val="0"/>
                <w:lang w:val="en-GB"/>
              </w:rPr>
              <w:t xml:space="preserve"> </w:t>
            </w:r>
            <w:r w:rsidRPr="00FC09B7">
              <w:rPr>
                <w:noProof w:val="0"/>
                <w:lang w:val="en-GB" w:eastAsia="en-US"/>
              </w:rPr>
              <w:t>for the description of this result code.</w:t>
            </w:r>
          </w:p>
          <w:p w14:paraId="4CC96F2E" w14:textId="77777777" w:rsidR="000B4939" w:rsidRPr="00FC09B7" w:rsidRDefault="000B4939" w:rsidP="002F6ECC">
            <w:pPr>
              <w:pStyle w:val="TableText"/>
              <w:rPr>
                <w:noProof w:val="0"/>
                <w:lang w:val="en-GB"/>
              </w:rPr>
            </w:pPr>
            <w:r w:rsidRPr="00FC09B7">
              <w:rPr>
                <w:noProof w:val="0"/>
                <w:lang w:val="en-GB"/>
              </w:rPr>
              <w:t xml:space="preserve">If the </w:t>
            </w:r>
            <w:r w:rsidRPr="00FC09B7">
              <w:rPr>
                <w:i/>
                <w:noProof w:val="0"/>
                <w:lang w:val="en-GB"/>
              </w:rPr>
              <w:t>ArrayDimensions</w:t>
            </w:r>
            <w:r w:rsidRPr="00FC09B7">
              <w:rPr>
                <w:noProof w:val="0"/>
                <w:lang w:val="en-GB"/>
              </w:rPr>
              <w:t xml:space="preserve"> have a fixed length that cannot change and no data exists within the range of indexes specified, Bad_IndexRangeNoData is returned in </w:t>
            </w:r>
            <w:r w:rsidRPr="00FC09B7">
              <w:rPr>
                <w:i/>
                <w:noProof w:val="0"/>
                <w:lang w:val="en-GB"/>
              </w:rPr>
              <w:t>AddVariables</w:t>
            </w:r>
            <w:r w:rsidRPr="00FC09B7">
              <w:rPr>
                <w:noProof w:val="0"/>
                <w:lang w:val="en-GB"/>
              </w:rPr>
              <w:t xml:space="preserve">. Otherwise if the length of the array is dynamic, the </w:t>
            </w:r>
            <w:r w:rsidRPr="00FC09B7">
              <w:rPr>
                <w:i/>
                <w:noProof w:val="0"/>
                <w:lang w:val="en-GB"/>
              </w:rPr>
              <w:t>Publisher</w:t>
            </w:r>
            <w:r w:rsidRPr="00FC09B7">
              <w:rPr>
                <w:noProof w:val="0"/>
                <w:lang w:val="en-GB"/>
              </w:rPr>
              <w:t xml:space="preserve"> shall insert this status in a </w:t>
            </w:r>
            <w:r w:rsidRPr="00FC09B7">
              <w:rPr>
                <w:i/>
                <w:noProof w:val="0"/>
                <w:lang w:val="en-GB"/>
              </w:rPr>
              <w:t>DataSet</w:t>
            </w:r>
            <w:r w:rsidRPr="00FC09B7">
              <w:rPr>
                <w:noProof w:val="0"/>
                <w:lang w:val="en-GB"/>
              </w:rPr>
              <w:t xml:space="preserve"> if no data exists within the range.</w:t>
            </w:r>
          </w:p>
        </w:tc>
      </w:tr>
      <w:tr w:rsidR="000B4939" w:rsidRPr="00FC09B7" w14:paraId="7387E8C5" w14:textId="77777777" w:rsidTr="002F6ECC">
        <w:tc>
          <w:tcPr>
            <w:tcW w:w="2437" w:type="dxa"/>
          </w:tcPr>
          <w:p w14:paraId="342102ED" w14:textId="77777777" w:rsidR="000B4939" w:rsidRPr="00FC09B7" w:rsidRDefault="000B4939" w:rsidP="002F6ECC">
            <w:pPr>
              <w:pStyle w:val="TableText"/>
              <w:rPr>
                <w:noProof w:val="0"/>
                <w:lang w:val="en-GB"/>
              </w:rPr>
            </w:pPr>
            <w:r w:rsidRPr="00FC09B7">
              <w:rPr>
                <w:noProof w:val="0"/>
                <w:lang w:val="en-GB"/>
              </w:rPr>
              <w:t>Bad_TooManyMonitoredItems</w:t>
            </w:r>
          </w:p>
        </w:tc>
        <w:tc>
          <w:tcPr>
            <w:tcW w:w="6181" w:type="dxa"/>
          </w:tcPr>
          <w:p w14:paraId="717A1516" w14:textId="0969E5BD" w:rsidR="000B4939" w:rsidRPr="00FC09B7" w:rsidRDefault="000B4939" w:rsidP="002F71E6">
            <w:pPr>
              <w:pStyle w:val="TableText"/>
              <w:rPr>
                <w:noProof w:val="0"/>
                <w:lang w:val="en-GB"/>
              </w:rPr>
            </w:pPr>
            <w:r w:rsidRPr="00FC09B7">
              <w:rPr>
                <w:noProof w:val="0"/>
                <w:lang w:val="en-GB"/>
              </w:rPr>
              <w:t xml:space="preserve">The </w:t>
            </w:r>
            <w:r w:rsidRPr="00FC09B7">
              <w:rPr>
                <w:i/>
                <w:noProof w:val="0"/>
                <w:lang w:val="en-GB"/>
              </w:rPr>
              <w:t>Server</w:t>
            </w:r>
            <w:r w:rsidRPr="00FC09B7">
              <w:rPr>
                <w:noProof w:val="0"/>
                <w:lang w:val="en-GB"/>
              </w:rPr>
              <w:t xml:space="preserve"> has reached its maximum number of items for the PublishedDataItemsType </w:t>
            </w:r>
            <w:r w:rsidR="002F71E6" w:rsidRPr="00FC09B7">
              <w:rPr>
                <w:i/>
                <w:noProof w:val="0"/>
                <w:lang w:val="en-GB"/>
              </w:rPr>
              <w:t>O</w:t>
            </w:r>
            <w:r w:rsidRPr="00FC09B7">
              <w:rPr>
                <w:i/>
                <w:noProof w:val="0"/>
                <w:lang w:val="en-GB"/>
              </w:rPr>
              <w:t>bject</w:t>
            </w:r>
            <w:r w:rsidRPr="00FC09B7">
              <w:rPr>
                <w:noProof w:val="0"/>
                <w:lang w:val="en-GB"/>
              </w:rPr>
              <w:t>.</w:t>
            </w:r>
          </w:p>
        </w:tc>
      </w:tr>
      <w:tr w:rsidR="000B4939" w:rsidRPr="00FC09B7" w14:paraId="5EC6517C" w14:textId="77777777" w:rsidTr="002F6ECC">
        <w:tc>
          <w:tcPr>
            <w:tcW w:w="2437" w:type="dxa"/>
          </w:tcPr>
          <w:p w14:paraId="3FF9D077" w14:textId="77777777" w:rsidR="000B4939" w:rsidRPr="00FC09B7" w:rsidRDefault="000B4939" w:rsidP="002F6ECC">
            <w:pPr>
              <w:pStyle w:val="TableText"/>
              <w:rPr>
                <w:noProof w:val="0"/>
                <w:lang w:val="en-GB"/>
              </w:rPr>
            </w:pPr>
            <w:r w:rsidRPr="00FC09B7">
              <w:rPr>
                <w:noProof w:val="0"/>
                <w:lang w:val="en-GB"/>
              </w:rPr>
              <w:t>Bad_DuplicateName</w:t>
            </w:r>
          </w:p>
        </w:tc>
        <w:tc>
          <w:tcPr>
            <w:tcW w:w="6181" w:type="dxa"/>
          </w:tcPr>
          <w:p w14:paraId="6DBF4BA8" w14:textId="77777777" w:rsidR="000B4939" w:rsidRPr="00FC09B7" w:rsidRDefault="000B4939" w:rsidP="002F6ECC">
            <w:pPr>
              <w:pStyle w:val="TableText"/>
              <w:rPr>
                <w:noProof w:val="0"/>
                <w:lang w:val="en-GB"/>
              </w:rPr>
            </w:pPr>
            <w:r w:rsidRPr="00FC09B7">
              <w:rPr>
                <w:noProof w:val="0"/>
                <w:lang w:val="en-GB"/>
              </w:rPr>
              <w:t>The passed field name alias already exists.</w:t>
            </w:r>
          </w:p>
        </w:tc>
      </w:tr>
    </w:tbl>
    <w:p w14:paraId="7930D9A3" w14:textId="77777777" w:rsidR="000B4939" w:rsidRPr="00FC09B7" w:rsidRDefault="000B4939" w:rsidP="000B4939">
      <w:pPr>
        <w:pStyle w:val="spacer"/>
        <w:rPr>
          <w:noProof w:val="0"/>
        </w:rPr>
      </w:pPr>
    </w:p>
    <w:p w14:paraId="621A2904" w14:textId="6924E6DB" w:rsidR="000B4939" w:rsidRPr="00FC09B7" w:rsidRDefault="000B4939" w:rsidP="000B4939">
      <w:pPr>
        <w:pStyle w:val="Heading5"/>
        <w:rPr>
          <w:noProof w:val="0"/>
        </w:rPr>
      </w:pPr>
      <w:bookmarkStart w:id="868" w:name="_Ref498551002"/>
      <w:r w:rsidRPr="00FC09B7">
        <w:rPr>
          <w:noProof w:val="0"/>
        </w:rPr>
        <w:t>AddPublishedEventsTemplate Method</w:t>
      </w:r>
      <w:bookmarkEnd w:id="868"/>
    </w:p>
    <w:p w14:paraId="20A46063" w14:textId="3F9BE4DB" w:rsidR="000B4939" w:rsidRPr="00FC09B7" w:rsidRDefault="000B4939" w:rsidP="000B4939">
      <w:pPr>
        <w:pStyle w:val="PARAGRAPH"/>
        <w:rPr>
          <w:noProof w:val="0"/>
        </w:rPr>
      </w:pPr>
      <w:r w:rsidRPr="00FC09B7">
        <w:rPr>
          <w:noProof w:val="0"/>
        </w:rPr>
        <w:t xml:space="preserve">This </w:t>
      </w:r>
      <w:r w:rsidRPr="00FC09B7">
        <w:rPr>
          <w:i/>
          <w:noProof w:val="0"/>
        </w:rPr>
        <w:t>Method</w:t>
      </w:r>
      <w:r w:rsidRPr="00FC09B7">
        <w:rPr>
          <w:noProof w:val="0"/>
        </w:rPr>
        <w:t xml:space="preserve"> is used to add a </w:t>
      </w:r>
      <w:r w:rsidRPr="00FC09B7">
        <w:rPr>
          <w:i/>
          <w:noProof w:val="0"/>
        </w:rPr>
        <w:t>PublishedEventsType Object</w:t>
      </w:r>
      <w:r w:rsidRPr="00FC09B7">
        <w:rPr>
          <w:noProof w:val="0"/>
        </w:rPr>
        <w:t xml:space="preserve"> to the </w:t>
      </w:r>
      <w:r w:rsidRPr="00FC09B7">
        <w:rPr>
          <w:i/>
          <w:noProof w:val="0"/>
        </w:rPr>
        <w:t>DataSetFolderType Object</w:t>
      </w:r>
      <w:r w:rsidRPr="00FC09B7">
        <w:rPr>
          <w:noProof w:val="0"/>
        </w:rPr>
        <w:t xml:space="preserve">. The configuration parameters passed in with this </w:t>
      </w:r>
      <w:r w:rsidRPr="00FC09B7">
        <w:rPr>
          <w:i/>
          <w:noProof w:val="0"/>
        </w:rPr>
        <w:t>Method</w:t>
      </w:r>
      <w:r w:rsidRPr="00FC09B7">
        <w:rPr>
          <w:noProof w:val="0"/>
        </w:rPr>
        <w:t xml:space="preserve"> are further described in the </w:t>
      </w:r>
      <w:r w:rsidRPr="00FC09B7">
        <w:rPr>
          <w:i/>
          <w:noProof w:val="0"/>
        </w:rPr>
        <w:t>PublishedEventsType</w:t>
      </w:r>
      <w:r w:rsidRPr="00FC09B7">
        <w:rPr>
          <w:noProof w:val="0"/>
        </w:rPr>
        <w:t xml:space="preserve"> defined in </w:t>
      </w:r>
      <w:r w:rsidRPr="00FC09B7">
        <w:rPr>
          <w:noProof w:val="0"/>
        </w:rPr>
        <w:fldChar w:fldCharType="begin"/>
      </w:r>
      <w:r w:rsidRPr="00FC09B7">
        <w:rPr>
          <w:noProof w:val="0"/>
        </w:rPr>
        <w:instrText xml:space="preserve"> REF _Ref438111792 \r \h </w:instrText>
      </w:r>
      <w:r w:rsidRPr="00FC09B7">
        <w:rPr>
          <w:noProof w:val="0"/>
        </w:rPr>
      </w:r>
      <w:r w:rsidRPr="00FC09B7">
        <w:rPr>
          <w:noProof w:val="0"/>
        </w:rPr>
        <w:fldChar w:fldCharType="separate"/>
      </w:r>
      <w:r w:rsidR="005333FC">
        <w:rPr>
          <w:noProof w:val="0"/>
        </w:rPr>
        <w:t>9.1.4.4.1</w:t>
      </w:r>
      <w:r w:rsidRPr="00FC09B7">
        <w:rPr>
          <w:noProof w:val="0"/>
        </w:rPr>
        <w:fldChar w:fldCharType="end"/>
      </w:r>
      <w:r w:rsidRPr="00FC09B7">
        <w:rPr>
          <w:noProof w:val="0"/>
        </w:rPr>
        <w:t xml:space="preserve"> and the </w:t>
      </w:r>
      <w:r w:rsidRPr="00FC09B7">
        <w:rPr>
          <w:i/>
          <w:noProof w:val="0"/>
        </w:rPr>
        <w:t>PublishedDataSetType</w:t>
      </w:r>
      <w:r w:rsidRPr="00FC09B7">
        <w:rPr>
          <w:noProof w:val="0"/>
        </w:rPr>
        <w:t xml:space="preserve"> defined in </w:t>
      </w:r>
      <w:r w:rsidRPr="00FC09B7">
        <w:rPr>
          <w:noProof w:val="0"/>
        </w:rPr>
        <w:fldChar w:fldCharType="begin"/>
      </w:r>
      <w:r w:rsidRPr="00FC09B7">
        <w:rPr>
          <w:noProof w:val="0"/>
        </w:rPr>
        <w:instrText xml:space="preserve"> REF _Ref438111750 \r \h </w:instrText>
      </w:r>
      <w:r w:rsidRPr="00FC09B7">
        <w:rPr>
          <w:noProof w:val="0"/>
        </w:rPr>
      </w:r>
      <w:r w:rsidRPr="00FC09B7">
        <w:rPr>
          <w:noProof w:val="0"/>
        </w:rPr>
        <w:fldChar w:fldCharType="separate"/>
      </w:r>
      <w:r w:rsidR="005333FC">
        <w:rPr>
          <w:noProof w:val="0"/>
        </w:rPr>
        <w:t>9.1.4.2</w:t>
      </w:r>
      <w:r w:rsidRPr="00FC09B7">
        <w:rPr>
          <w:noProof w:val="0"/>
        </w:rPr>
        <w:fldChar w:fldCharType="end"/>
      </w:r>
      <w:r w:rsidRPr="00FC09B7">
        <w:rPr>
          <w:noProof w:val="0"/>
        </w:rPr>
        <w:t>.</w:t>
      </w:r>
    </w:p>
    <w:p w14:paraId="5D1278F3" w14:textId="77777777" w:rsidR="000B4939" w:rsidRPr="00FC09B7" w:rsidRDefault="000B4939" w:rsidP="000B4939">
      <w:pPr>
        <w:pStyle w:val="PARAGRAPH"/>
        <w:rPr>
          <w:noProof w:val="0"/>
        </w:rPr>
      </w:pPr>
      <w:r w:rsidRPr="00FC09B7">
        <w:rPr>
          <w:noProof w:val="0"/>
        </w:rPr>
        <w:t xml:space="preserve">The </w:t>
      </w:r>
      <w:r w:rsidRPr="00FC09B7">
        <w:rPr>
          <w:i/>
          <w:noProof w:val="0"/>
        </w:rPr>
        <w:t>Client</w:t>
      </w:r>
      <w:r w:rsidRPr="00FC09B7">
        <w:rPr>
          <w:noProof w:val="0"/>
        </w:rPr>
        <w:t xml:space="preserve"> shall be authorized to modify the configuration for the </w:t>
      </w:r>
      <w:r w:rsidRPr="00FC09B7">
        <w:rPr>
          <w:i/>
          <w:noProof w:val="0"/>
        </w:rPr>
        <w:t>PubSub</w:t>
      </w:r>
      <w:r w:rsidRPr="00FC09B7">
        <w:rPr>
          <w:noProof w:val="0"/>
        </w:rPr>
        <w:t xml:space="preserve"> functionality when invoking this </w:t>
      </w:r>
      <w:r w:rsidRPr="00FC09B7">
        <w:rPr>
          <w:i/>
          <w:noProof w:val="0"/>
        </w:rPr>
        <w:t>Method</w:t>
      </w:r>
      <w:r w:rsidRPr="00FC09B7">
        <w:rPr>
          <w:noProof w:val="0"/>
        </w:rPr>
        <w:t xml:space="preserve"> on the </w:t>
      </w:r>
      <w:r w:rsidRPr="00FC09B7">
        <w:rPr>
          <w:i/>
          <w:noProof w:val="0"/>
        </w:rPr>
        <w:t>Server</w:t>
      </w:r>
      <w:r w:rsidRPr="00FC09B7">
        <w:rPr>
          <w:noProof w:val="0"/>
        </w:rPr>
        <w:t>.</w:t>
      </w:r>
    </w:p>
    <w:p w14:paraId="28B6EAF4" w14:textId="77777777" w:rsidR="000B4939" w:rsidRPr="00FC09B7" w:rsidRDefault="000B4939" w:rsidP="000B4939">
      <w:pPr>
        <w:pStyle w:val="StyleSectionHeadingArial"/>
      </w:pPr>
      <w:r w:rsidRPr="00FC09B7">
        <w:t>Signature</w:t>
      </w:r>
    </w:p>
    <w:p w14:paraId="0C6062F8" w14:textId="7617B609" w:rsidR="000B4939" w:rsidRPr="00FC09B7" w:rsidRDefault="000B4939" w:rsidP="000B4939">
      <w:pPr>
        <w:ind w:left="357"/>
        <w:rPr>
          <w:rFonts w:ascii="Courier New" w:hAnsi="Courier New" w:cs="Courier New"/>
          <w:noProof w:val="0"/>
        </w:rPr>
      </w:pPr>
      <w:r w:rsidRPr="00FC09B7">
        <w:rPr>
          <w:rFonts w:ascii="Courier New" w:hAnsi="Courier New" w:cs="Courier New"/>
          <w:b/>
          <w:noProof w:val="0"/>
        </w:rPr>
        <w:t>AddPublishedEvents</w:t>
      </w:r>
      <w:r w:rsidR="00EE5247" w:rsidRPr="00FC09B7">
        <w:rPr>
          <w:rFonts w:ascii="Courier New" w:hAnsi="Courier New" w:cs="Courier New"/>
          <w:b/>
          <w:noProof w:val="0"/>
        </w:rPr>
        <w:t>Template</w:t>
      </w:r>
      <w:r w:rsidRPr="00FC09B7">
        <w:rPr>
          <w:rFonts w:ascii="Courier New" w:hAnsi="Courier New" w:cs="Courier New"/>
          <w:noProof w:val="0"/>
        </w:rPr>
        <w:t xml:space="preserve"> (</w:t>
      </w:r>
    </w:p>
    <w:p w14:paraId="5B13AD70" w14:textId="77BA0D8C" w:rsidR="00EE5247" w:rsidRPr="00FC09B7" w:rsidRDefault="00EE5247" w:rsidP="00EE5247">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String</w:t>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t>Name</w:t>
      </w:r>
    </w:p>
    <w:p w14:paraId="73891355" w14:textId="4A62B5F3" w:rsidR="00C02BA7" w:rsidRPr="00FC09B7" w:rsidRDefault="00C02BA7" w:rsidP="00C02BA7">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DataSetMetaDataType</w:t>
      </w:r>
      <w:r w:rsidRPr="00FC09B7">
        <w:rPr>
          <w:rFonts w:ascii="Courier New" w:hAnsi="Courier New" w:cs="Courier New"/>
          <w:noProof w:val="0"/>
        </w:rPr>
        <w:tab/>
      </w:r>
      <w:r w:rsidRPr="00FC09B7">
        <w:rPr>
          <w:rFonts w:ascii="Courier New" w:hAnsi="Courier New" w:cs="Courier New"/>
          <w:noProof w:val="0"/>
        </w:rPr>
        <w:tab/>
        <w:t>DataSetMetaData</w:t>
      </w:r>
    </w:p>
    <w:p w14:paraId="5F770055" w14:textId="77777777" w:rsidR="000B4939" w:rsidRPr="00FC09B7" w:rsidRDefault="000B4939" w:rsidP="000B4939">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NodeId</w:t>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t>EventNotifier</w:t>
      </w:r>
    </w:p>
    <w:p w14:paraId="2E2985C2" w14:textId="4BE446F6" w:rsidR="000B4939" w:rsidRPr="00FC09B7" w:rsidRDefault="000B4939" w:rsidP="000B4939">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SimpleAttributeOperand</w:t>
      </w:r>
      <w:r w:rsidR="00D85DDE">
        <w:rPr>
          <w:rFonts w:ascii="Courier New" w:hAnsi="Courier New" w:cs="Courier New"/>
          <w:noProof w:val="0"/>
        </w:rPr>
        <w:t>[]</w:t>
      </w:r>
      <w:r w:rsidRPr="00FC09B7">
        <w:rPr>
          <w:rFonts w:ascii="Courier New" w:hAnsi="Courier New" w:cs="Courier New"/>
          <w:noProof w:val="0"/>
        </w:rPr>
        <w:tab/>
        <w:t>SelectedFields</w:t>
      </w:r>
    </w:p>
    <w:p w14:paraId="09FD3CA5" w14:textId="77777777" w:rsidR="000B4939" w:rsidRPr="00FC09B7" w:rsidRDefault="000B4939" w:rsidP="000B4939">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ContentFilter</w:t>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t>Filter</w:t>
      </w:r>
    </w:p>
    <w:p w14:paraId="17E3C575" w14:textId="77777777" w:rsidR="000B4939" w:rsidRPr="00FC09B7" w:rsidRDefault="000B4939" w:rsidP="000B4939">
      <w:pPr>
        <w:ind w:left="357"/>
        <w:rPr>
          <w:rFonts w:ascii="Courier New" w:hAnsi="Courier New" w:cs="Courier New"/>
          <w:noProof w:val="0"/>
        </w:rPr>
      </w:pPr>
      <w:r w:rsidRPr="00FC09B7">
        <w:rPr>
          <w:rFonts w:ascii="Courier New" w:hAnsi="Courier New" w:cs="Courier New"/>
          <w:noProof w:val="0"/>
        </w:rPr>
        <w:tab/>
        <w:t>[out] NodeId</w:t>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t>DataSetNodeId</w:t>
      </w:r>
    </w:p>
    <w:p w14:paraId="181AE45C" w14:textId="77777777" w:rsidR="000B4939" w:rsidRPr="00FC09B7" w:rsidRDefault="000B4939" w:rsidP="000B4939">
      <w:pPr>
        <w:ind w:left="357"/>
        <w:rPr>
          <w:rFonts w:ascii="Courier New" w:hAnsi="Courier New" w:cs="Courier New"/>
          <w:noProof w:val="0"/>
        </w:rPr>
      </w:pPr>
      <w:r w:rsidRPr="00FC09B7">
        <w:rPr>
          <w:rFonts w:ascii="Courier New" w:hAnsi="Courier New" w:cs="Courier New"/>
          <w:noProof w:val="0"/>
        </w:rPr>
        <w:tab/>
        <w:t>);</w:t>
      </w:r>
    </w:p>
    <w:p w14:paraId="5AB76281" w14:textId="77777777" w:rsidR="000B4939" w:rsidRPr="00FC09B7" w:rsidRDefault="000B4939" w:rsidP="000B4939">
      <w:pPr>
        <w:ind w:left="357"/>
        <w:rPr>
          <w:rFonts w:ascii="Courier New" w:hAnsi="Courier New" w:cs="Courier New"/>
          <w:noProof w:val="0"/>
        </w:rPr>
      </w:pP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54"/>
        <w:gridCol w:w="6464"/>
      </w:tblGrid>
      <w:tr w:rsidR="000B4939" w:rsidRPr="00FC09B7" w14:paraId="4F951FBE" w14:textId="77777777" w:rsidTr="002F6ECC">
        <w:tc>
          <w:tcPr>
            <w:tcW w:w="2154" w:type="dxa"/>
          </w:tcPr>
          <w:p w14:paraId="484ADAD6" w14:textId="77777777" w:rsidR="000B4939" w:rsidRPr="00FC09B7" w:rsidRDefault="000B4939" w:rsidP="002F6ECC">
            <w:pPr>
              <w:pStyle w:val="TableText"/>
              <w:rPr>
                <w:b/>
                <w:noProof w:val="0"/>
                <w:lang w:val="en-GB"/>
              </w:rPr>
            </w:pPr>
            <w:r w:rsidRPr="00FC09B7">
              <w:rPr>
                <w:b/>
                <w:noProof w:val="0"/>
                <w:lang w:val="en-GB"/>
              </w:rPr>
              <w:lastRenderedPageBreak/>
              <w:t>Argument</w:t>
            </w:r>
          </w:p>
        </w:tc>
        <w:tc>
          <w:tcPr>
            <w:tcW w:w="6464" w:type="dxa"/>
          </w:tcPr>
          <w:p w14:paraId="7ABA13C3" w14:textId="77777777" w:rsidR="000B4939" w:rsidRPr="00FC09B7" w:rsidRDefault="000B4939" w:rsidP="002F6ECC">
            <w:pPr>
              <w:pStyle w:val="TableText"/>
              <w:rPr>
                <w:b/>
                <w:noProof w:val="0"/>
                <w:lang w:val="en-GB"/>
              </w:rPr>
            </w:pPr>
            <w:r w:rsidRPr="00FC09B7">
              <w:rPr>
                <w:b/>
                <w:noProof w:val="0"/>
                <w:lang w:val="en-GB"/>
              </w:rPr>
              <w:t>Description</w:t>
            </w:r>
          </w:p>
        </w:tc>
      </w:tr>
      <w:tr w:rsidR="00EE5247" w:rsidRPr="00FC09B7" w14:paraId="33459CE5" w14:textId="77777777" w:rsidTr="002F6ECC">
        <w:tc>
          <w:tcPr>
            <w:tcW w:w="2154" w:type="dxa"/>
          </w:tcPr>
          <w:p w14:paraId="26EF9843" w14:textId="689CBEF5" w:rsidR="00EE5247" w:rsidRPr="00FC09B7" w:rsidRDefault="00EE5247" w:rsidP="002F6ECC">
            <w:pPr>
              <w:pStyle w:val="TableText"/>
              <w:rPr>
                <w:noProof w:val="0"/>
                <w:lang w:val="en-GB"/>
              </w:rPr>
            </w:pPr>
            <w:r w:rsidRPr="00FC09B7">
              <w:rPr>
                <w:noProof w:val="0"/>
                <w:lang w:val="en-GB"/>
              </w:rPr>
              <w:t>Name</w:t>
            </w:r>
          </w:p>
        </w:tc>
        <w:tc>
          <w:tcPr>
            <w:tcW w:w="6464" w:type="dxa"/>
          </w:tcPr>
          <w:p w14:paraId="50B10CD1" w14:textId="6056A9B9" w:rsidR="00EE5247" w:rsidRPr="00FC09B7" w:rsidRDefault="00EE5247" w:rsidP="002F6ECC">
            <w:pPr>
              <w:pStyle w:val="TableText"/>
              <w:rPr>
                <w:noProof w:val="0"/>
                <w:lang w:val="en-GB"/>
              </w:rPr>
            </w:pPr>
            <w:r w:rsidRPr="00FC09B7">
              <w:rPr>
                <w:noProof w:val="0"/>
                <w:lang w:val="en-GB"/>
              </w:rPr>
              <w:t xml:space="preserve">Name of the </w:t>
            </w:r>
            <w:r w:rsidRPr="00FC09B7">
              <w:rPr>
                <w:i/>
                <w:noProof w:val="0"/>
                <w:lang w:val="en-GB"/>
              </w:rPr>
              <w:t>Object</w:t>
            </w:r>
            <w:r w:rsidRPr="00FC09B7">
              <w:rPr>
                <w:noProof w:val="0"/>
                <w:lang w:val="en-GB"/>
              </w:rPr>
              <w:t xml:space="preserve"> to create.</w:t>
            </w:r>
          </w:p>
        </w:tc>
      </w:tr>
      <w:tr w:rsidR="00EE5247" w:rsidRPr="00FC09B7" w14:paraId="6C3BFB52" w14:textId="77777777" w:rsidTr="002F6ECC">
        <w:tc>
          <w:tcPr>
            <w:tcW w:w="2154" w:type="dxa"/>
          </w:tcPr>
          <w:p w14:paraId="688DFC1C" w14:textId="3131D7A1" w:rsidR="00EE5247" w:rsidRPr="00FC09B7" w:rsidRDefault="00EE5247" w:rsidP="002F6ECC">
            <w:pPr>
              <w:pStyle w:val="TableText"/>
              <w:rPr>
                <w:noProof w:val="0"/>
                <w:lang w:val="en-GB"/>
              </w:rPr>
            </w:pPr>
            <w:r w:rsidRPr="00FC09B7">
              <w:rPr>
                <w:noProof w:val="0"/>
                <w:lang w:val="en-GB"/>
              </w:rPr>
              <w:t>DataSetMetaData</w:t>
            </w:r>
          </w:p>
        </w:tc>
        <w:tc>
          <w:tcPr>
            <w:tcW w:w="6464" w:type="dxa"/>
          </w:tcPr>
          <w:p w14:paraId="602A1912" w14:textId="77777777" w:rsidR="00EE5247" w:rsidRPr="00FC09B7" w:rsidRDefault="00EE5247" w:rsidP="00082680">
            <w:pPr>
              <w:pStyle w:val="TableText"/>
              <w:rPr>
                <w:i/>
                <w:noProof w:val="0"/>
                <w:lang w:val="en-GB"/>
              </w:rPr>
            </w:pPr>
            <w:r w:rsidRPr="00FC09B7">
              <w:rPr>
                <w:noProof w:val="0"/>
                <w:lang w:val="en-GB"/>
              </w:rPr>
              <w:t xml:space="preserve">The </w:t>
            </w:r>
            <w:r w:rsidRPr="00FC09B7">
              <w:rPr>
                <w:i/>
                <w:noProof w:val="0"/>
                <w:lang w:val="en-GB"/>
              </w:rPr>
              <w:t>DataSetMetaData</w:t>
            </w:r>
            <w:r w:rsidRPr="00FC09B7">
              <w:rPr>
                <w:noProof w:val="0"/>
                <w:lang w:val="en-GB"/>
              </w:rPr>
              <w:t xml:space="preserve"> predefined by the caller. The initial setting shall not be changed by the </w:t>
            </w:r>
            <w:r w:rsidRPr="00FC09B7">
              <w:rPr>
                <w:i/>
                <w:noProof w:val="0"/>
                <w:lang w:val="en-GB"/>
              </w:rPr>
              <w:t>Publisher</w:t>
            </w:r>
            <w:r w:rsidRPr="00FC09B7">
              <w:rPr>
                <w:noProof w:val="0"/>
                <w:lang w:val="en-GB"/>
              </w:rPr>
              <w:t xml:space="preserve">. If the </w:t>
            </w:r>
            <w:r w:rsidRPr="00FC09B7">
              <w:rPr>
                <w:i/>
                <w:noProof w:val="0"/>
                <w:lang w:val="en-GB"/>
              </w:rPr>
              <w:t>dataSetClassId</w:t>
            </w:r>
            <w:r w:rsidRPr="00FC09B7">
              <w:rPr>
                <w:noProof w:val="0"/>
                <w:lang w:val="en-GB"/>
              </w:rPr>
              <w:t xml:space="preserve"> of the </w:t>
            </w:r>
            <w:r w:rsidRPr="00FC09B7">
              <w:rPr>
                <w:i/>
                <w:noProof w:val="0"/>
                <w:lang w:val="en-GB"/>
              </w:rPr>
              <w:t>DataSetMetaData</w:t>
            </w:r>
            <w:r w:rsidRPr="00FC09B7">
              <w:rPr>
                <w:noProof w:val="0"/>
                <w:lang w:val="en-GB"/>
              </w:rPr>
              <w:t xml:space="preserve"> is not null, the </w:t>
            </w:r>
            <w:r w:rsidRPr="00FC09B7">
              <w:rPr>
                <w:i/>
                <w:noProof w:val="0"/>
                <w:lang w:val="en-GB"/>
              </w:rPr>
              <w:t>DataSetClassId</w:t>
            </w:r>
            <w:r w:rsidRPr="00FC09B7">
              <w:rPr>
                <w:noProof w:val="0"/>
                <w:lang w:val="en-GB"/>
              </w:rPr>
              <w:t xml:space="preserve"> </w:t>
            </w:r>
            <w:r w:rsidRPr="00FC09B7">
              <w:rPr>
                <w:i/>
                <w:noProof w:val="0"/>
                <w:lang w:val="en-GB"/>
              </w:rPr>
              <w:t>Property</w:t>
            </w:r>
            <w:r w:rsidRPr="00FC09B7">
              <w:rPr>
                <w:noProof w:val="0"/>
                <w:lang w:val="en-GB"/>
              </w:rPr>
              <w:t xml:space="preserve"> of the </w:t>
            </w:r>
            <w:r w:rsidRPr="00FC09B7">
              <w:rPr>
                <w:i/>
                <w:noProof w:val="0"/>
                <w:lang w:val="en-GB"/>
              </w:rPr>
              <w:t>PublishedDataSetType</w:t>
            </w:r>
            <w:r w:rsidRPr="00FC09B7">
              <w:rPr>
                <w:noProof w:val="0"/>
                <w:lang w:val="en-GB"/>
              </w:rPr>
              <w:t xml:space="preserve"> shall be created and initialized with the </w:t>
            </w:r>
            <w:r w:rsidRPr="00FC09B7">
              <w:rPr>
                <w:i/>
                <w:noProof w:val="0"/>
                <w:lang w:val="en-GB"/>
              </w:rPr>
              <w:t xml:space="preserve">dataSetClassId </w:t>
            </w:r>
            <w:r w:rsidRPr="00FC09B7">
              <w:rPr>
                <w:noProof w:val="0"/>
                <w:lang w:val="en-GB"/>
              </w:rPr>
              <w:t>value.</w:t>
            </w:r>
          </w:p>
          <w:p w14:paraId="2A0DBDED" w14:textId="4A10C2B9" w:rsidR="00EE5247" w:rsidRPr="00FC09B7" w:rsidRDefault="00EE5247" w:rsidP="002F6ECC">
            <w:pPr>
              <w:pStyle w:val="TableText"/>
              <w:rPr>
                <w:noProof w:val="0"/>
                <w:lang w:val="en-GB"/>
              </w:rPr>
            </w:pPr>
            <w:r w:rsidRPr="00FC09B7">
              <w:rPr>
                <w:noProof w:val="0"/>
                <w:lang w:val="en-GB"/>
              </w:rPr>
              <w:t xml:space="preserve">The name of the </w:t>
            </w:r>
            <w:r w:rsidRPr="00FC09B7">
              <w:rPr>
                <w:i/>
                <w:noProof w:val="0"/>
                <w:lang w:val="en-GB"/>
              </w:rPr>
              <w:t>PublishedDataSet</w:t>
            </w:r>
            <w:r w:rsidRPr="00FC09B7">
              <w:rPr>
                <w:noProof w:val="0"/>
                <w:lang w:val="en-GB"/>
              </w:rPr>
              <w:t xml:space="preserve"> </w:t>
            </w:r>
            <w:r w:rsidRPr="00FC09B7">
              <w:rPr>
                <w:i/>
                <w:noProof w:val="0"/>
                <w:lang w:val="en-GB"/>
              </w:rPr>
              <w:t>Object</w:t>
            </w:r>
            <w:r w:rsidRPr="00FC09B7">
              <w:rPr>
                <w:noProof w:val="0"/>
                <w:lang w:val="en-GB"/>
              </w:rPr>
              <w:t xml:space="preserve"> is defined by the name in the </w:t>
            </w:r>
            <w:r w:rsidRPr="00FC09B7">
              <w:rPr>
                <w:i/>
                <w:noProof w:val="0"/>
                <w:lang w:val="en-GB"/>
              </w:rPr>
              <w:t>DataSetMetaData</w:t>
            </w:r>
            <w:r w:rsidRPr="00FC09B7">
              <w:rPr>
                <w:noProof w:val="0"/>
                <w:lang w:val="en-GB"/>
              </w:rPr>
              <w:t>.</w:t>
            </w:r>
          </w:p>
        </w:tc>
      </w:tr>
      <w:tr w:rsidR="00EE5247" w:rsidRPr="00FC09B7" w14:paraId="61365B9B" w14:textId="77777777" w:rsidTr="002F6ECC">
        <w:tc>
          <w:tcPr>
            <w:tcW w:w="2154" w:type="dxa"/>
          </w:tcPr>
          <w:p w14:paraId="10A0D769" w14:textId="77777777" w:rsidR="00EE5247" w:rsidRPr="00FC09B7" w:rsidRDefault="00EE5247" w:rsidP="002F6ECC">
            <w:pPr>
              <w:pStyle w:val="TableText"/>
              <w:rPr>
                <w:noProof w:val="0"/>
                <w:lang w:val="en-GB"/>
              </w:rPr>
            </w:pPr>
            <w:r w:rsidRPr="00FC09B7">
              <w:rPr>
                <w:noProof w:val="0"/>
                <w:lang w:val="en-GB"/>
              </w:rPr>
              <w:t>EventNotifier</w:t>
            </w:r>
          </w:p>
        </w:tc>
        <w:tc>
          <w:tcPr>
            <w:tcW w:w="6464" w:type="dxa"/>
          </w:tcPr>
          <w:p w14:paraId="05747EEF" w14:textId="77777777" w:rsidR="00EE5247" w:rsidRPr="00FC09B7" w:rsidRDefault="00EE5247" w:rsidP="002F6ECC">
            <w:pPr>
              <w:pStyle w:val="TableText"/>
              <w:rPr>
                <w:noProof w:val="0"/>
                <w:lang w:val="en-GB"/>
              </w:rPr>
            </w:pPr>
            <w:r w:rsidRPr="00FC09B7">
              <w:rPr>
                <w:noProof w:val="0"/>
                <w:lang w:val="en-GB"/>
              </w:rPr>
              <w:t xml:space="preserve">The </w:t>
            </w:r>
            <w:r w:rsidRPr="00FC09B7">
              <w:rPr>
                <w:i/>
                <w:noProof w:val="0"/>
                <w:lang w:val="en-GB"/>
              </w:rPr>
              <w:t>NodeId</w:t>
            </w:r>
            <w:r w:rsidRPr="00FC09B7">
              <w:rPr>
                <w:noProof w:val="0"/>
                <w:lang w:val="en-GB"/>
              </w:rPr>
              <w:t xml:space="preserve"> of the </w:t>
            </w:r>
            <w:r w:rsidRPr="00FC09B7">
              <w:rPr>
                <w:i/>
                <w:noProof w:val="0"/>
                <w:lang w:val="en-GB"/>
              </w:rPr>
              <w:t>Object</w:t>
            </w:r>
            <w:r w:rsidRPr="00FC09B7">
              <w:rPr>
                <w:noProof w:val="0"/>
                <w:lang w:val="en-GB"/>
              </w:rPr>
              <w:t xml:space="preserve"> in the event notifier tree of the OPC UA </w:t>
            </w:r>
            <w:r w:rsidRPr="00FC09B7">
              <w:rPr>
                <w:i/>
                <w:noProof w:val="0"/>
                <w:lang w:val="en-GB"/>
              </w:rPr>
              <w:t>Server</w:t>
            </w:r>
            <w:r w:rsidRPr="00FC09B7">
              <w:rPr>
                <w:noProof w:val="0"/>
                <w:lang w:val="en-GB"/>
              </w:rPr>
              <w:t xml:space="preserve"> that is used to collect </w:t>
            </w:r>
            <w:r w:rsidRPr="00FC09B7">
              <w:rPr>
                <w:i/>
                <w:noProof w:val="0"/>
                <w:lang w:val="en-GB"/>
              </w:rPr>
              <w:t>Events</w:t>
            </w:r>
            <w:r w:rsidRPr="00FC09B7">
              <w:rPr>
                <w:noProof w:val="0"/>
                <w:lang w:val="en-GB"/>
              </w:rPr>
              <w:t xml:space="preserve"> from.</w:t>
            </w:r>
          </w:p>
        </w:tc>
      </w:tr>
      <w:tr w:rsidR="00EE5247" w:rsidRPr="00FC09B7" w14:paraId="1B10DAAD" w14:textId="77777777" w:rsidTr="002F6ECC">
        <w:tc>
          <w:tcPr>
            <w:tcW w:w="2154" w:type="dxa"/>
          </w:tcPr>
          <w:p w14:paraId="506F264C" w14:textId="77777777" w:rsidR="00EE5247" w:rsidRPr="00FC09B7" w:rsidRDefault="00EE5247" w:rsidP="002F6ECC">
            <w:pPr>
              <w:pStyle w:val="TableText"/>
              <w:rPr>
                <w:noProof w:val="0"/>
                <w:lang w:val="en-GB"/>
              </w:rPr>
            </w:pPr>
            <w:r w:rsidRPr="00FC09B7">
              <w:rPr>
                <w:noProof w:val="0"/>
                <w:lang w:val="en-GB"/>
              </w:rPr>
              <w:t>SelectedFields</w:t>
            </w:r>
          </w:p>
        </w:tc>
        <w:tc>
          <w:tcPr>
            <w:tcW w:w="6464" w:type="dxa"/>
          </w:tcPr>
          <w:p w14:paraId="3B4311F2" w14:textId="77777777" w:rsidR="00EE5247" w:rsidRPr="00FC09B7" w:rsidRDefault="00EE5247" w:rsidP="002F6ECC">
            <w:pPr>
              <w:pStyle w:val="TableText"/>
              <w:rPr>
                <w:noProof w:val="0"/>
                <w:lang w:val="en-GB"/>
              </w:rPr>
            </w:pPr>
            <w:r w:rsidRPr="00FC09B7">
              <w:rPr>
                <w:noProof w:val="0"/>
                <w:lang w:val="en-GB"/>
              </w:rPr>
              <w:t xml:space="preserve">The selection of Event Fields contained in the </w:t>
            </w:r>
            <w:r w:rsidRPr="00FC09B7">
              <w:rPr>
                <w:i/>
                <w:noProof w:val="0"/>
                <w:lang w:val="en-GB"/>
              </w:rPr>
              <w:t>DataSet</w:t>
            </w:r>
            <w:r w:rsidRPr="00FC09B7">
              <w:rPr>
                <w:noProof w:val="0"/>
                <w:lang w:val="en-GB"/>
              </w:rPr>
              <w:t xml:space="preserve"> generated for an </w:t>
            </w:r>
            <w:r w:rsidRPr="00FC09B7">
              <w:rPr>
                <w:i/>
                <w:noProof w:val="0"/>
                <w:lang w:val="en-GB"/>
              </w:rPr>
              <w:t>Event</w:t>
            </w:r>
            <w:r w:rsidRPr="00FC09B7">
              <w:rPr>
                <w:noProof w:val="0"/>
                <w:lang w:val="en-GB"/>
              </w:rPr>
              <w:t xml:space="preserve"> and sent through the </w:t>
            </w:r>
            <w:r w:rsidRPr="00FC09B7">
              <w:rPr>
                <w:i/>
                <w:noProof w:val="0"/>
                <w:lang w:val="en-GB"/>
              </w:rPr>
              <w:t>DataSetWriter</w:t>
            </w:r>
            <w:r w:rsidRPr="00FC09B7">
              <w:rPr>
                <w:noProof w:val="0"/>
                <w:lang w:val="en-GB"/>
              </w:rPr>
              <w:t xml:space="preserve">. </w:t>
            </w:r>
          </w:p>
          <w:p w14:paraId="00F1DAE0" w14:textId="38F9F44F" w:rsidR="00EE5247" w:rsidRPr="00FC09B7" w:rsidRDefault="00EE5247" w:rsidP="002F6ECC">
            <w:pPr>
              <w:pStyle w:val="TableText"/>
              <w:rPr>
                <w:noProof w:val="0"/>
                <w:lang w:val="en-GB"/>
              </w:rPr>
            </w:pPr>
            <w:r w:rsidRPr="00FC09B7">
              <w:rPr>
                <w:noProof w:val="0"/>
                <w:lang w:val="en-GB"/>
              </w:rPr>
              <w:t xml:space="preserve">The size of the array shall match the size of the </w:t>
            </w:r>
            <w:r w:rsidRPr="00E8377D">
              <w:rPr>
                <w:noProof w:val="0"/>
                <w:lang w:val="en-GB"/>
              </w:rPr>
              <w:t>fields</w:t>
            </w:r>
            <w:r w:rsidRPr="00FC09B7">
              <w:rPr>
                <w:noProof w:val="0"/>
                <w:lang w:val="en-GB"/>
              </w:rPr>
              <w:t xml:space="preserve"> array in the </w:t>
            </w:r>
            <w:r w:rsidRPr="00FC09B7">
              <w:rPr>
                <w:i/>
                <w:noProof w:val="0"/>
                <w:lang w:val="en-GB"/>
              </w:rPr>
              <w:t>DataSetMetaData</w:t>
            </w:r>
            <w:r w:rsidRPr="00FC09B7">
              <w:rPr>
                <w:noProof w:val="0"/>
                <w:lang w:val="en-GB"/>
              </w:rPr>
              <w:t>.</w:t>
            </w:r>
          </w:p>
          <w:p w14:paraId="6A8E37C0" w14:textId="533645D6" w:rsidR="00EE5247" w:rsidRPr="00FC09B7" w:rsidRDefault="00EE5247" w:rsidP="002F6ECC">
            <w:pPr>
              <w:pStyle w:val="TableText"/>
              <w:rPr>
                <w:noProof w:val="0"/>
                <w:lang w:val="en-GB"/>
              </w:rPr>
            </w:pPr>
            <w:r w:rsidRPr="00FC09B7">
              <w:rPr>
                <w:noProof w:val="0"/>
                <w:lang w:val="en-GB"/>
              </w:rPr>
              <w:t xml:space="preserve">If there is no </w:t>
            </w:r>
            <w:r w:rsidRPr="00FC09B7">
              <w:rPr>
                <w:i/>
                <w:noProof w:val="0"/>
                <w:lang w:val="en-GB"/>
              </w:rPr>
              <w:t>Event</w:t>
            </w:r>
            <w:r w:rsidRPr="00FC09B7">
              <w:rPr>
                <w:noProof w:val="0"/>
                <w:lang w:val="en-GB"/>
              </w:rPr>
              <w:t xml:space="preserve"> field available for a field in the </w:t>
            </w:r>
            <w:r w:rsidRPr="00FC09B7">
              <w:rPr>
                <w:i/>
                <w:noProof w:val="0"/>
                <w:lang w:val="en-GB"/>
              </w:rPr>
              <w:t>DataSetMetaData</w:t>
            </w:r>
            <w:r w:rsidRPr="00FC09B7">
              <w:rPr>
                <w:noProof w:val="0"/>
                <w:lang w:val="en-GB"/>
              </w:rPr>
              <w:t xml:space="preserve"> the </w:t>
            </w:r>
            <w:r w:rsidRPr="00FC09B7">
              <w:rPr>
                <w:i/>
                <w:noProof w:val="0"/>
                <w:lang w:val="en-GB"/>
              </w:rPr>
              <w:t>browsePath</w:t>
            </w:r>
            <w:r w:rsidRPr="00FC09B7">
              <w:rPr>
                <w:noProof w:val="0"/>
                <w:lang w:val="en-GB"/>
              </w:rPr>
              <w:t xml:space="preserve"> field for the </w:t>
            </w:r>
            <w:r w:rsidRPr="00FC09B7">
              <w:rPr>
                <w:i/>
                <w:noProof w:val="0"/>
                <w:lang w:val="en-GB"/>
              </w:rPr>
              <w:t>SimpleAttributeOperand</w:t>
            </w:r>
            <w:r w:rsidRPr="00FC09B7">
              <w:rPr>
                <w:noProof w:val="0"/>
                <w:lang w:val="en-GB"/>
              </w:rPr>
              <w:t xml:space="preserve"> entry shall be set to null.</w:t>
            </w:r>
          </w:p>
          <w:p w14:paraId="531D0335" w14:textId="3ECBF8C7" w:rsidR="00EE5247" w:rsidRPr="00FC09B7" w:rsidRDefault="00EE5247" w:rsidP="002F6ECC">
            <w:pPr>
              <w:pStyle w:val="TableText"/>
              <w:rPr>
                <w:noProof w:val="0"/>
                <w:lang w:val="en-GB"/>
              </w:rPr>
            </w:pPr>
            <w:r w:rsidRPr="00FC09B7">
              <w:rPr>
                <w:noProof w:val="0"/>
                <w:lang w:val="en-GB"/>
              </w:rPr>
              <w:t xml:space="preserve">The </w:t>
            </w:r>
            <w:r w:rsidRPr="00FC09B7">
              <w:rPr>
                <w:i/>
                <w:noProof w:val="0"/>
                <w:lang w:val="en-GB"/>
              </w:rPr>
              <w:t>SimpleAttributeOperand</w:t>
            </w:r>
            <w:r w:rsidRPr="00FC09B7">
              <w:rPr>
                <w:noProof w:val="0"/>
                <w:lang w:val="en-GB"/>
              </w:rPr>
              <w:t xml:space="preserve"> </w:t>
            </w:r>
            <w:r w:rsidRPr="00FC09B7">
              <w:rPr>
                <w:i/>
                <w:noProof w:val="0"/>
                <w:lang w:val="en-GB"/>
              </w:rPr>
              <w:t>DataType</w:t>
            </w:r>
            <w:r w:rsidRPr="00FC09B7">
              <w:rPr>
                <w:noProof w:val="0"/>
                <w:lang w:val="en-GB"/>
              </w:rPr>
              <w:t xml:space="preserve"> is defined in </w:t>
            </w:r>
            <w:r w:rsidRPr="00FC09B7">
              <w:rPr>
                <w:noProof w:val="0"/>
                <w:lang w:val="en-GB"/>
              </w:rPr>
              <w:fldChar w:fldCharType="begin"/>
            </w:r>
            <w:r w:rsidRPr="00FC09B7">
              <w:rPr>
                <w:noProof w:val="0"/>
                <w:lang w:val="en-GB"/>
              </w:rPr>
              <w:instrText xml:space="preserve"> REF UAPart4 \h </w:instrText>
            </w:r>
            <w:r w:rsidRPr="00FC09B7">
              <w:rPr>
                <w:noProof w:val="0"/>
                <w:lang w:val="en-GB"/>
              </w:rPr>
            </w:r>
            <w:r w:rsidRPr="00FC09B7">
              <w:rPr>
                <w:noProof w:val="0"/>
                <w:lang w:val="en-GB"/>
              </w:rPr>
              <w:fldChar w:fldCharType="separate"/>
            </w:r>
            <w:r w:rsidR="005333FC" w:rsidRPr="00FC09B7">
              <w:rPr>
                <w:noProof w:val="0"/>
              </w:rPr>
              <w:t>Part 4</w:t>
            </w:r>
            <w:r w:rsidRPr="00FC09B7">
              <w:rPr>
                <w:noProof w:val="0"/>
                <w:lang w:val="en-GB"/>
              </w:rPr>
              <w:fldChar w:fldCharType="end"/>
            </w:r>
            <w:r w:rsidRPr="00FC09B7">
              <w:rPr>
                <w:noProof w:val="0"/>
                <w:lang w:val="en-GB"/>
              </w:rPr>
              <w:t>.</w:t>
            </w:r>
          </w:p>
        </w:tc>
      </w:tr>
      <w:tr w:rsidR="00EE5247" w:rsidRPr="00FC09B7" w14:paraId="416961FF" w14:textId="77777777" w:rsidTr="002F6ECC">
        <w:tc>
          <w:tcPr>
            <w:tcW w:w="2154" w:type="dxa"/>
          </w:tcPr>
          <w:p w14:paraId="70A1F131" w14:textId="77777777" w:rsidR="00EE5247" w:rsidRPr="00FC09B7" w:rsidRDefault="00EE5247" w:rsidP="002F6ECC">
            <w:pPr>
              <w:pStyle w:val="TableText"/>
              <w:rPr>
                <w:noProof w:val="0"/>
                <w:lang w:val="en-GB"/>
              </w:rPr>
            </w:pPr>
            <w:r w:rsidRPr="00FC09B7">
              <w:rPr>
                <w:noProof w:val="0"/>
                <w:lang w:val="en-GB"/>
              </w:rPr>
              <w:t>Filter</w:t>
            </w:r>
          </w:p>
        </w:tc>
        <w:tc>
          <w:tcPr>
            <w:tcW w:w="6464" w:type="dxa"/>
          </w:tcPr>
          <w:p w14:paraId="0FAED68C" w14:textId="24376AC6" w:rsidR="00EE5247" w:rsidRPr="00FC09B7" w:rsidRDefault="00EE5247" w:rsidP="002F6ECC">
            <w:pPr>
              <w:pStyle w:val="TableText"/>
              <w:rPr>
                <w:noProof w:val="0"/>
                <w:lang w:val="en-GB"/>
              </w:rPr>
            </w:pPr>
            <w:r w:rsidRPr="00FC09B7">
              <w:rPr>
                <w:noProof w:val="0"/>
                <w:lang w:val="en-GB"/>
              </w:rPr>
              <w:t xml:space="preserve">The filter applied to the </w:t>
            </w:r>
            <w:r w:rsidRPr="00FC09B7">
              <w:rPr>
                <w:i/>
                <w:noProof w:val="0"/>
                <w:lang w:val="en-GB"/>
              </w:rPr>
              <w:t>Events</w:t>
            </w:r>
            <w:r w:rsidRPr="00FC09B7">
              <w:rPr>
                <w:noProof w:val="0"/>
                <w:lang w:val="en-GB"/>
              </w:rPr>
              <w:t xml:space="preserve">. It allows the reduction of the </w:t>
            </w:r>
            <w:r w:rsidRPr="00FC09B7">
              <w:rPr>
                <w:i/>
                <w:noProof w:val="0"/>
                <w:lang w:val="en-GB"/>
              </w:rPr>
              <w:t>DataSets</w:t>
            </w:r>
            <w:r w:rsidRPr="00FC09B7">
              <w:rPr>
                <w:noProof w:val="0"/>
                <w:lang w:val="en-GB"/>
              </w:rPr>
              <w:t xml:space="preserve"> generated from </w:t>
            </w:r>
            <w:r w:rsidRPr="00FC09B7">
              <w:rPr>
                <w:i/>
                <w:noProof w:val="0"/>
                <w:lang w:val="en-GB"/>
              </w:rPr>
              <w:t>Events</w:t>
            </w:r>
            <w:r w:rsidRPr="00FC09B7">
              <w:rPr>
                <w:noProof w:val="0"/>
                <w:lang w:val="en-GB"/>
              </w:rPr>
              <w:t xml:space="preserve"> through a filter like filtering for a certain </w:t>
            </w:r>
            <w:r w:rsidRPr="00FC09B7">
              <w:rPr>
                <w:i/>
                <w:noProof w:val="0"/>
                <w:lang w:val="en-GB"/>
              </w:rPr>
              <w:t>EventType</w:t>
            </w:r>
            <w:r w:rsidRPr="00FC09B7">
              <w:rPr>
                <w:noProof w:val="0"/>
                <w:lang w:val="en-GB"/>
              </w:rPr>
              <w:t xml:space="preserve">. The </w:t>
            </w:r>
            <w:r w:rsidRPr="00FC09B7">
              <w:rPr>
                <w:i/>
                <w:noProof w:val="0"/>
                <w:lang w:val="en-GB"/>
              </w:rPr>
              <w:t>ContentFilter DataType</w:t>
            </w:r>
            <w:r w:rsidRPr="00FC09B7">
              <w:rPr>
                <w:noProof w:val="0"/>
                <w:lang w:val="en-GB"/>
              </w:rPr>
              <w:t xml:space="preserve"> is defined in </w:t>
            </w:r>
            <w:r w:rsidRPr="00FC09B7">
              <w:rPr>
                <w:noProof w:val="0"/>
                <w:lang w:val="en-GB"/>
              </w:rPr>
              <w:fldChar w:fldCharType="begin"/>
            </w:r>
            <w:r w:rsidRPr="00FC09B7">
              <w:rPr>
                <w:noProof w:val="0"/>
                <w:lang w:val="en-GB"/>
              </w:rPr>
              <w:instrText xml:space="preserve"> REF UAPart4 \h </w:instrText>
            </w:r>
            <w:r w:rsidRPr="00FC09B7">
              <w:rPr>
                <w:noProof w:val="0"/>
                <w:lang w:val="en-GB"/>
              </w:rPr>
            </w:r>
            <w:r w:rsidRPr="00FC09B7">
              <w:rPr>
                <w:noProof w:val="0"/>
                <w:lang w:val="en-GB"/>
              </w:rPr>
              <w:fldChar w:fldCharType="separate"/>
            </w:r>
            <w:r w:rsidR="005333FC" w:rsidRPr="00FC09B7">
              <w:rPr>
                <w:noProof w:val="0"/>
              </w:rPr>
              <w:t>Part 4</w:t>
            </w:r>
            <w:r w:rsidRPr="00FC09B7">
              <w:rPr>
                <w:noProof w:val="0"/>
                <w:lang w:val="en-GB"/>
              </w:rPr>
              <w:fldChar w:fldCharType="end"/>
            </w:r>
            <w:r w:rsidRPr="00FC09B7">
              <w:rPr>
                <w:noProof w:val="0"/>
                <w:lang w:val="en-GB"/>
              </w:rPr>
              <w:t>.</w:t>
            </w:r>
          </w:p>
        </w:tc>
      </w:tr>
      <w:tr w:rsidR="00EE5247" w:rsidRPr="00FC09B7" w14:paraId="6D13E3C3" w14:textId="77777777" w:rsidTr="002F6ECC">
        <w:tc>
          <w:tcPr>
            <w:tcW w:w="2154" w:type="dxa"/>
          </w:tcPr>
          <w:p w14:paraId="250858FE" w14:textId="77777777" w:rsidR="00EE5247" w:rsidRPr="00FC09B7" w:rsidRDefault="00EE5247" w:rsidP="002F6ECC">
            <w:pPr>
              <w:pStyle w:val="TableText"/>
              <w:rPr>
                <w:noProof w:val="0"/>
                <w:lang w:val="en-GB"/>
              </w:rPr>
            </w:pPr>
            <w:r w:rsidRPr="00FC09B7">
              <w:rPr>
                <w:noProof w:val="0"/>
                <w:lang w:val="en-GB"/>
              </w:rPr>
              <w:t>DataSetNodeId</w:t>
            </w:r>
          </w:p>
        </w:tc>
        <w:tc>
          <w:tcPr>
            <w:tcW w:w="6464" w:type="dxa"/>
          </w:tcPr>
          <w:p w14:paraId="4C4ACFD4" w14:textId="77777777" w:rsidR="00EE5247" w:rsidRPr="00FC09B7" w:rsidRDefault="00EE5247" w:rsidP="002F6ECC">
            <w:pPr>
              <w:pStyle w:val="TableText"/>
              <w:rPr>
                <w:noProof w:val="0"/>
                <w:lang w:val="en-GB"/>
              </w:rPr>
            </w:pPr>
            <w:r w:rsidRPr="00FC09B7">
              <w:rPr>
                <w:i/>
                <w:noProof w:val="0"/>
                <w:lang w:val="en-GB"/>
              </w:rPr>
              <w:t>NodeId</w:t>
            </w:r>
            <w:r w:rsidRPr="00FC09B7">
              <w:rPr>
                <w:noProof w:val="0"/>
                <w:lang w:val="en-GB"/>
              </w:rPr>
              <w:t xml:space="preserve"> of the created </w:t>
            </w:r>
            <w:r w:rsidRPr="00FC09B7">
              <w:rPr>
                <w:i/>
                <w:noProof w:val="0"/>
                <w:lang w:val="en-GB"/>
              </w:rPr>
              <w:t>PublishedDataSets Object</w:t>
            </w:r>
            <w:r w:rsidRPr="00FC09B7">
              <w:rPr>
                <w:noProof w:val="0"/>
                <w:lang w:val="en-GB"/>
              </w:rPr>
              <w:t>.</w:t>
            </w:r>
          </w:p>
        </w:tc>
      </w:tr>
    </w:tbl>
    <w:p w14:paraId="2F159153" w14:textId="77777777" w:rsidR="000B4939" w:rsidRPr="00FC09B7" w:rsidRDefault="000B4939" w:rsidP="000B4939">
      <w:pPr>
        <w:pStyle w:val="spacer"/>
        <w:rPr>
          <w:noProof w:val="0"/>
        </w:rPr>
      </w:pPr>
    </w:p>
    <w:p w14:paraId="6974DCC4" w14:textId="77777777" w:rsidR="000B4939" w:rsidRPr="00FC09B7" w:rsidRDefault="000B4939" w:rsidP="000B4939">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012"/>
        <w:gridCol w:w="6606"/>
      </w:tblGrid>
      <w:tr w:rsidR="000B4939" w:rsidRPr="00FC09B7" w14:paraId="3F70D798" w14:textId="77777777" w:rsidTr="002F6ECC">
        <w:tc>
          <w:tcPr>
            <w:tcW w:w="2012" w:type="dxa"/>
          </w:tcPr>
          <w:p w14:paraId="43462D36" w14:textId="77777777" w:rsidR="000B4939" w:rsidRPr="00FC09B7" w:rsidRDefault="000B4939" w:rsidP="002F6ECC">
            <w:pPr>
              <w:pStyle w:val="TableText"/>
              <w:rPr>
                <w:b/>
                <w:noProof w:val="0"/>
                <w:lang w:val="en-GB"/>
              </w:rPr>
            </w:pPr>
            <w:r w:rsidRPr="00FC09B7">
              <w:rPr>
                <w:b/>
                <w:noProof w:val="0"/>
                <w:lang w:val="en-GB"/>
              </w:rPr>
              <w:t>ResultCode</w:t>
            </w:r>
          </w:p>
        </w:tc>
        <w:tc>
          <w:tcPr>
            <w:tcW w:w="6606" w:type="dxa"/>
          </w:tcPr>
          <w:p w14:paraId="76413A92" w14:textId="77777777" w:rsidR="000B4939" w:rsidRPr="00FC09B7" w:rsidRDefault="000B4939" w:rsidP="002F6ECC">
            <w:pPr>
              <w:pStyle w:val="TableText"/>
              <w:rPr>
                <w:b/>
                <w:noProof w:val="0"/>
                <w:lang w:val="en-GB"/>
              </w:rPr>
            </w:pPr>
            <w:r w:rsidRPr="00FC09B7">
              <w:rPr>
                <w:b/>
                <w:noProof w:val="0"/>
                <w:lang w:val="en-GB"/>
              </w:rPr>
              <w:t>Description</w:t>
            </w:r>
          </w:p>
        </w:tc>
      </w:tr>
      <w:tr w:rsidR="000B4939" w:rsidRPr="00FC09B7" w14:paraId="7484D0FD" w14:textId="77777777" w:rsidTr="002F6ECC">
        <w:tc>
          <w:tcPr>
            <w:tcW w:w="2012" w:type="dxa"/>
          </w:tcPr>
          <w:p w14:paraId="670BB2EA" w14:textId="77777777" w:rsidR="000B4939" w:rsidRPr="00FC09B7" w:rsidRDefault="000B4939" w:rsidP="002F6ECC">
            <w:pPr>
              <w:pStyle w:val="TableText"/>
              <w:rPr>
                <w:noProof w:val="0"/>
                <w:lang w:val="en-GB"/>
              </w:rPr>
            </w:pPr>
            <w:r w:rsidRPr="00FC09B7">
              <w:rPr>
                <w:noProof w:val="0"/>
                <w:lang w:val="en-GB"/>
              </w:rPr>
              <w:t>Bad_InvalidState</w:t>
            </w:r>
          </w:p>
        </w:tc>
        <w:tc>
          <w:tcPr>
            <w:tcW w:w="6606" w:type="dxa"/>
          </w:tcPr>
          <w:p w14:paraId="46DBACE6" w14:textId="1DF523AB" w:rsidR="000B4939" w:rsidRPr="00FC09B7" w:rsidRDefault="00EA7F39" w:rsidP="002F6ECC">
            <w:pPr>
              <w:pStyle w:val="TableText"/>
              <w:rPr>
                <w:noProof w:val="0"/>
                <w:lang w:val="en-GB"/>
              </w:rPr>
            </w:pPr>
            <w:r w:rsidRPr="00FC09B7">
              <w:rPr>
                <w:noProof w:val="0"/>
                <w:lang w:val="en-GB"/>
              </w:rPr>
              <w:t xml:space="preserve">The current state of the </w:t>
            </w:r>
            <w:r w:rsidRPr="00FC09B7">
              <w:rPr>
                <w:i/>
                <w:noProof w:val="0"/>
                <w:lang w:val="en-GB"/>
              </w:rPr>
              <w:t>O</w:t>
            </w:r>
            <w:r w:rsidR="000B4939" w:rsidRPr="00FC09B7">
              <w:rPr>
                <w:i/>
                <w:noProof w:val="0"/>
                <w:lang w:val="en-GB"/>
              </w:rPr>
              <w:t>bject</w:t>
            </w:r>
            <w:r w:rsidR="000B4939" w:rsidRPr="00FC09B7">
              <w:rPr>
                <w:noProof w:val="0"/>
                <w:lang w:val="en-GB"/>
              </w:rPr>
              <w:t xml:space="preserve"> does not allow a configuration change.</w:t>
            </w:r>
          </w:p>
        </w:tc>
      </w:tr>
      <w:tr w:rsidR="000B4939" w:rsidRPr="00FC09B7" w14:paraId="01CA304F" w14:textId="77777777" w:rsidTr="002F6ECC">
        <w:tc>
          <w:tcPr>
            <w:tcW w:w="2012" w:type="dxa"/>
          </w:tcPr>
          <w:p w14:paraId="26526728" w14:textId="77777777" w:rsidR="000B4939" w:rsidRPr="00FC09B7" w:rsidRDefault="000B4939" w:rsidP="002F6ECC">
            <w:pPr>
              <w:pStyle w:val="TableText"/>
              <w:rPr>
                <w:noProof w:val="0"/>
                <w:lang w:val="en-GB"/>
              </w:rPr>
            </w:pPr>
            <w:r w:rsidRPr="00FC09B7">
              <w:rPr>
                <w:noProof w:val="0"/>
                <w:lang w:val="en-GB"/>
              </w:rPr>
              <w:t>Bad_NodeIdExists</w:t>
            </w:r>
          </w:p>
        </w:tc>
        <w:tc>
          <w:tcPr>
            <w:tcW w:w="6606" w:type="dxa"/>
          </w:tcPr>
          <w:p w14:paraId="424C3CED" w14:textId="5831B1CF" w:rsidR="000B4939" w:rsidRPr="00FC09B7" w:rsidRDefault="00E8377D" w:rsidP="00E8377D">
            <w:pPr>
              <w:pStyle w:val="TableText"/>
              <w:rPr>
                <w:noProof w:val="0"/>
                <w:lang w:val="en-GB"/>
              </w:rPr>
            </w:pPr>
            <w:r>
              <w:rPr>
                <w:noProof w:val="0"/>
                <w:lang w:val="en-GB"/>
              </w:rPr>
              <w:t xml:space="preserve">A </w:t>
            </w:r>
            <w:r w:rsidRPr="00E8377D">
              <w:rPr>
                <w:i/>
                <w:noProof w:val="0"/>
                <w:lang w:val="en-GB"/>
              </w:rPr>
              <w:t>D</w:t>
            </w:r>
            <w:r w:rsidR="00EA7F39" w:rsidRPr="00E8377D">
              <w:rPr>
                <w:i/>
                <w:noProof w:val="0"/>
                <w:lang w:val="en-GB"/>
              </w:rPr>
              <w:t>ata</w:t>
            </w:r>
            <w:r w:rsidRPr="00E8377D">
              <w:rPr>
                <w:i/>
                <w:noProof w:val="0"/>
                <w:lang w:val="en-GB"/>
              </w:rPr>
              <w:t>S</w:t>
            </w:r>
            <w:r w:rsidR="00EA7F39" w:rsidRPr="00E8377D">
              <w:rPr>
                <w:i/>
                <w:noProof w:val="0"/>
                <w:lang w:val="en-GB"/>
              </w:rPr>
              <w:t>et</w:t>
            </w:r>
            <w:r w:rsidR="00EA7F39" w:rsidRPr="00FC09B7">
              <w:rPr>
                <w:noProof w:val="0"/>
                <w:lang w:val="en-GB"/>
              </w:rPr>
              <w:t xml:space="preserve"> </w:t>
            </w:r>
            <w:r w:rsidR="00EA7F39" w:rsidRPr="00FC09B7">
              <w:rPr>
                <w:i/>
                <w:noProof w:val="0"/>
                <w:lang w:val="en-GB"/>
              </w:rPr>
              <w:t>O</w:t>
            </w:r>
            <w:r w:rsidR="000B4939" w:rsidRPr="00FC09B7">
              <w:rPr>
                <w:i/>
                <w:noProof w:val="0"/>
                <w:lang w:val="en-GB"/>
              </w:rPr>
              <w:t>bject</w:t>
            </w:r>
            <w:r w:rsidR="000B4939" w:rsidRPr="00FC09B7">
              <w:rPr>
                <w:noProof w:val="0"/>
                <w:lang w:val="en-GB"/>
              </w:rPr>
              <w:t xml:space="preserve"> with the name already exists.</w:t>
            </w:r>
          </w:p>
        </w:tc>
      </w:tr>
      <w:tr w:rsidR="000B4939" w:rsidRPr="00FC09B7" w14:paraId="390A4587" w14:textId="77777777" w:rsidTr="002F6ECC">
        <w:tc>
          <w:tcPr>
            <w:tcW w:w="2012" w:type="dxa"/>
          </w:tcPr>
          <w:p w14:paraId="44AC02DE" w14:textId="77777777" w:rsidR="000B4939" w:rsidRPr="00FC09B7" w:rsidRDefault="000B4939" w:rsidP="002F6ECC">
            <w:pPr>
              <w:pStyle w:val="TableText"/>
              <w:rPr>
                <w:noProof w:val="0"/>
                <w:lang w:val="en-GB"/>
              </w:rPr>
            </w:pPr>
            <w:r w:rsidRPr="00FC09B7">
              <w:rPr>
                <w:noProof w:val="0"/>
                <w:lang w:val="en-GB"/>
              </w:rPr>
              <w:t>Bad_NodeIdUnknown</w:t>
            </w:r>
          </w:p>
        </w:tc>
        <w:tc>
          <w:tcPr>
            <w:tcW w:w="6606" w:type="dxa"/>
          </w:tcPr>
          <w:p w14:paraId="15F6D306" w14:textId="6BB66182" w:rsidR="000B4939" w:rsidRPr="00FC09B7" w:rsidRDefault="00EA7F39" w:rsidP="002F6ECC">
            <w:pPr>
              <w:pStyle w:val="TableText"/>
              <w:rPr>
                <w:noProof w:val="0"/>
                <w:lang w:val="en-GB"/>
              </w:rPr>
            </w:pPr>
            <w:r w:rsidRPr="00FC09B7">
              <w:rPr>
                <w:noProof w:val="0"/>
                <w:lang w:val="en-GB"/>
              </w:rPr>
              <w:t xml:space="preserve">The </w:t>
            </w:r>
            <w:r w:rsidRPr="00FC09B7">
              <w:rPr>
                <w:i/>
                <w:noProof w:val="0"/>
                <w:lang w:val="en-GB"/>
              </w:rPr>
              <w:t>E</w:t>
            </w:r>
            <w:r w:rsidR="000B4939" w:rsidRPr="00FC09B7">
              <w:rPr>
                <w:i/>
                <w:noProof w:val="0"/>
                <w:lang w:val="en-GB"/>
              </w:rPr>
              <w:t>vent</w:t>
            </w:r>
            <w:r w:rsidR="000B4939" w:rsidRPr="00FC09B7">
              <w:rPr>
                <w:noProof w:val="0"/>
                <w:lang w:val="en-GB"/>
              </w:rPr>
              <w:t xml:space="preserve"> not</w:t>
            </w:r>
            <w:r w:rsidRPr="00FC09B7">
              <w:rPr>
                <w:noProof w:val="0"/>
                <w:lang w:val="en-GB"/>
              </w:rPr>
              <w:t xml:space="preserve">ifier node is not known in the </w:t>
            </w:r>
            <w:r w:rsidRPr="00FC09B7">
              <w:rPr>
                <w:i/>
                <w:noProof w:val="0"/>
                <w:lang w:val="en-GB"/>
              </w:rPr>
              <w:t>S</w:t>
            </w:r>
            <w:r w:rsidR="000B4939" w:rsidRPr="00FC09B7">
              <w:rPr>
                <w:i/>
                <w:noProof w:val="0"/>
                <w:lang w:val="en-GB"/>
              </w:rPr>
              <w:t>erver</w:t>
            </w:r>
            <w:r w:rsidR="000B4939" w:rsidRPr="00FC09B7">
              <w:rPr>
                <w:noProof w:val="0"/>
                <w:lang w:val="en-GB"/>
              </w:rPr>
              <w:t>.</w:t>
            </w:r>
          </w:p>
        </w:tc>
      </w:tr>
      <w:tr w:rsidR="000B4939" w:rsidRPr="00FC09B7" w14:paraId="76BC1C0F" w14:textId="77777777" w:rsidTr="002F6ECC">
        <w:tc>
          <w:tcPr>
            <w:tcW w:w="2012" w:type="dxa"/>
          </w:tcPr>
          <w:p w14:paraId="5A1A164C" w14:textId="77777777" w:rsidR="000B4939" w:rsidRPr="00FC09B7" w:rsidRDefault="000B4939" w:rsidP="002F6ECC">
            <w:pPr>
              <w:pStyle w:val="TableText"/>
              <w:rPr>
                <w:noProof w:val="0"/>
                <w:lang w:val="en-GB"/>
              </w:rPr>
            </w:pPr>
            <w:r w:rsidRPr="00FC09B7">
              <w:rPr>
                <w:noProof w:val="0"/>
                <w:lang w:val="en-GB"/>
              </w:rPr>
              <w:t>Bad_EventFilterInvalid</w:t>
            </w:r>
          </w:p>
        </w:tc>
        <w:tc>
          <w:tcPr>
            <w:tcW w:w="6606" w:type="dxa"/>
          </w:tcPr>
          <w:p w14:paraId="35D63BAD" w14:textId="67EFEC85" w:rsidR="000B4939" w:rsidRPr="00FC09B7" w:rsidRDefault="00EA7F39" w:rsidP="002F6ECC">
            <w:pPr>
              <w:pStyle w:val="TableText"/>
              <w:rPr>
                <w:noProof w:val="0"/>
                <w:lang w:val="en-GB"/>
              </w:rPr>
            </w:pPr>
            <w:r w:rsidRPr="00FC09B7">
              <w:rPr>
                <w:noProof w:val="0"/>
                <w:lang w:val="en-GB"/>
              </w:rPr>
              <w:t xml:space="preserve">The </w:t>
            </w:r>
            <w:r w:rsidRPr="00FC09B7">
              <w:rPr>
                <w:i/>
                <w:noProof w:val="0"/>
                <w:lang w:val="en-GB"/>
              </w:rPr>
              <w:t>E</w:t>
            </w:r>
            <w:r w:rsidR="000B4939" w:rsidRPr="00FC09B7">
              <w:rPr>
                <w:i/>
                <w:noProof w:val="0"/>
                <w:lang w:val="en-GB"/>
              </w:rPr>
              <w:t>vent</w:t>
            </w:r>
            <w:r w:rsidR="000B4939" w:rsidRPr="00FC09B7">
              <w:rPr>
                <w:noProof w:val="0"/>
                <w:lang w:val="en-GB"/>
              </w:rPr>
              <w:t xml:space="preserve"> filter is not valid.</w:t>
            </w:r>
          </w:p>
        </w:tc>
      </w:tr>
      <w:tr w:rsidR="000B4939" w:rsidRPr="00FC09B7" w14:paraId="49E8A2B1" w14:textId="77777777" w:rsidTr="002F6ECC">
        <w:tc>
          <w:tcPr>
            <w:tcW w:w="2012" w:type="dxa"/>
          </w:tcPr>
          <w:p w14:paraId="298D5ED7" w14:textId="77777777" w:rsidR="000B4939" w:rsidRPr="00FC09B7" w:rsidRDefault="000B4939" w:rsidP="002F6ECC">
            <w:pPr>
              <w:pStyle w:val="TableText"/>
              <w:rPr>
                <w:noProof w:val="0"/>
                <w:lang w:val="en-GB"/>
              </w:rPr>
            </w:pPr>
            <w:r w:rsidRPr="00FC09B7">
              <w:rPr>
                <w:noProof w:val="0"/>
                <w:lang w:val="en-GB"/>
              </w:rPr>
              <w:t>Bad_UserAccessDenied</w:t>
            </w:r>
          </w:p>
        </w:tc>
        <w:tc>
          <w:tcPr>
            <w:tcW w:w="6606" w:type="dxa"/>
          </w:tcPr>
          <w:p w14:paraId="2F7C2D75" w14:textId="50D9E806" w:rsidR="000B4939" w:rsidRPr="00FC09B7" w:rsidRDefault="00EA7F39" w:rsidP="002F6ECC">
            <w:pPr>
              <w:pStyle w:val="TableText"/>
              <w:rPr>
                <w:noProof w:val="0"/>
                <w:lang w:val="en-GB"/>
              </w:rPr>
            </w:pPr>
            <w:r w:rsidRPr="00FC09B7">
              <w:rPr>
                <w:noProof w:val="0"/>
                <w:lang w:val="en-GB"/>
              </w:rPr>
              <w:t xml:space="preserve">The </w:t>
            </w:r>
            <w:r w:rsidRPr="00FC09B7">
              <w:rPr>
                <w:i/>
                <w:noProof w:val="0"/>
                <w:lang w:val="en-GB"/>
              </w:rPr>
              <w:t>S</w:t>
            </w:r>
            <w:r w:rsidR="000B4939" w:rsidRPr="00FC09B7">
              <w:rPr>
                <w:i/>
                <w:noProof w:val="0"/>
                <w:lang w:val="en-GB"/>
              </w:rPr>
              <w:t>ession</w:t>
            </w:r>
            <w:r w:rsidR="000B4939" w:rsidRPr="00FC09B7">
              <w:rPr>
                <w:noProof w:val="0"/>
                <w:lang w:val="en-GB"/>
              </w:rPr>
              <w:t xml:space="preserve"> user is not allowed to configure</w:t>
            </w:r>
            <w:r w:rsidRPr="00FC09B7">
              <w:rPr>
                <w:noProof w:val="0"/>
                <w:lang w:val="en-GB"/>
              </w:rPr>
              <w:t xml:space="preserve"> the </w:t>
            </w:r>
            <w:r w:rsidRPr="00FC09B7">
              <w:rPr>
                <w:i/>
                <w:noProof w:val="0"/>
                <w:lang w:val="en-GB"/>
              </w:rPr>
              <w:t>O</w:t>
            </w:r>
            <w:r w:rsidR="000B4939" w:rsidRPr="00FC09B7">
              <w:rPr>
                <w:i/>
                <w:noProof w:val="0"/>
                <w:lang w:val="en-GB"/>
              </w:rPr>
              <w:t>bject</w:t>
            </w:r>
            <w:r w:rsidR="000B4939" w:rsidRPr="00FC09B7">
              <w:rPr>
                <w:noProof w:val="0"/>
                <w:lang w:val="en-GB"/>
              </w:rPr>
              <w:t>.</w:t>
            </w:r>
          </w:p>
        </w:tc>
      </w:tr>
      <w:tr w:rsidR="000B4939" w:rsidRPr="00FC09B7" w14:paraId="668A919B" w14:textId="77777777" w:rsidTr="002F6ECC">
        <w:tc>
          <w:tcPr>
            <w:tcW w:w="2012" w:type="dxa"/>
          </w:tcPr>
          <w:p w14:paraId="7CB63B2F" w14:textId="77777777" w:rsidR="000B4939" w:rsidRPr="00FC09B7" w:rsidRDefault="000B4939" w:rsidP="002F6ECC">
            <w:pPr>
              <w:pStyle w:val="TableText"/>
              <w:rPr>
                <w:noProof w:val="0"/>
                <w:lang w:val="en-GB"/>
              </w:rPr>
            </w:pPr>
            <w:r w:rsidRPr="00FC09B7">
              <w:rPr>
                <w:noProof w:val="0"/>
                <w:lang w:val="en-GB"/>
              </w:rPr>
              <w:t>Bad_InvalidArgument</w:t>
            </w:r>
          </w:p>
        </w:tc>
        <w:tc>
          <w:tcPr>
            <w:tcW w:w="6606" w:type="dxa"/>
          </w:tcPr>
          <w:p w14:paraId="760986F0" w14:textId="301E154B" w:rsidR="000B4939" w:rsidRPr="00FC09B7" w:rsidRDefault="00EA7F39" w:rsidP="002F6ECC">
            <w:pPr>
              <w:pStyle w:val="TableText"/>
              <w:rPr>
                <w:noProof w:val="0"/>
                <w:lang w:val="en-GB"/>
              </w:rPr>
            </w:pPr>
            <w:r w:rsidRPr="00FC09B7">
              <w:rPr>
                <w:noProof w:val="0"/>
                <w:lang w:val="en-GB"/>
              </w:rPr>
              <w:t xml:space="preserve">The </w:t>
            </w:r>
            <w:r w:rsidRPr="00FC09B7">
              <w:rPr>
                <w:i/>
                <w:noProof w:val="0"/>
                <w:lang w:val="en-GB"/>
              </w:rPr>
              <w:t>S</w:t>
            </w:r>
            <w:r w:rsidR="000B4939" w:rsidRPr="00FC09B7">
              <w:rPr>
                <w:i/>
                <w:noProof w:val="0"/>
                <w:lang w:val="en-GB"/>
              </w:rPr>
              <w:t>erver</w:t>
            </w:r>
            <w:r w:rsidR="000B4939" w:rsidRPr="00FC09B7">
              <w:rPr>
                <w:noProof w:val="0"/>
                <w:lang w:val="en-GB"/>
              </w:rPr>
              <w:t xml:space="preserve"> is not able to apply the </w:t>
            </w:r>
            <w:r w:rsidR="000B4939" w:rsidRPr="00FC09B7">
              <w:rPr>
                <w:i/>
                <w:noProof w:val="0"/>
                <w:lang w:val="en-GB"/>
              </w:rPr>
              <w:t>Name</w:t>
            </w:r>
            <w:r w:rsidR="000B4939" w:rsidRPr="00FC09B7">
              <w:rPr>
                <w:noProof w:val="0"/>
                <w:lang w:val="en-GB"/>
              </w:rPr>
              <w:t xml:space="preserve">. The </w:t>
            </w:r>
            <w:r w:rsidR="000B4939" w:rsidRPr="00FC09B7">
              <w:rPr>
                <w:i/>
                <w:noProof w:val="0"/>
                <w:lang w:val="en-GB"/>
              </w:rPr>
              <w:t>Name</w:t>
            </w:r>
            <w:r w:rsidR="000B4939" w:rsidRPr="00FC09B7">
              <w:rPr>
                <w:noProof w:val="0"/>
                <w:lang w:val="en-GB"/>
              </w:rPr>
              <w:t xml:space="preserve"> may be too long or may contain invalid characters.</w:t>
            </w:r>
          </w:p>
        </w:tc>
      </w:tr>
    </w:tbl>
    <w:p w14:paraId="63D571BE" w14:textId="77777777" w:rsidR="000B4939" w:rsidRPr="00FC09B7" w:rsidRDefault="000B4939" w:rsidP="004017D4">
      <w:pPr>
        <w:pStyle w:val="spacer"/>
        <w:rPr>
          <w:noProof w:val="0"/>
        </w:rPr>
      </w:pPr>
    </w:p>
    <w:p w14:paraId="77F3F2F8" w14:textId="77777777" w:rsidR="004017D4" w:rsidRPr="00FC09B7" w:rsidRDefault="004017D4" w:rsidP="004017D4">
      <w:pPr>
        <w:pStyle w:val="Heading5"/>
        <w:rPr>
          <w:noProof w:val="0"/>
        </w:rPr>
      </w:pPr>
      <w:bookmarkStart w:id="869" w:name="_Ref458517151"/>
      <w:r w:rsidRPr="00FC09B7">
        <w:rPr>
          <w:noProof w:val="0"/>
        </w:rPr>
        <w:t>RemovePublishedDataSet Method</w:t>
      </w:r>
      <w:bookmarkEnd w:id="865"/>
      <w:bookmarkEnd w:id="869"/>
    </w:p>
    <w:p w14:paraId="64BD1D49" w14:textId="3090EDA8" w:rsidR="004017D4" w:rsidRPr="00FC09B7" w:rsidRDefault="004F6D97" w:rsidP="004017D4">
      <w:pPr>
        <w:pStyle w:val="PARAGRAPH"/>
        <w:rPr>
          <w:noProof w:val="0"/>
        </w:rPr>
      </w:pPr>
      <w:r w:rsidRPr="00FC09B7">
        <w:rPr>
          <w:noProof w:val="0"/>
        </w:rPr>
        <w:t xml:space="preserve">This </w:t>
      </w:r>
      <w:r w:rsidRPr="00FC09B7">
        <w:rPr>
          <w:i/>
          <w:noProof w:val="0"/>
        </w:rPr>
        <w:t>M</w:t>
      </w:r>
      <w:r w:rsidR="004017D4" w:rsidRPr="00FC09B7">
        <w:rPr>
          <w:i/>
          <w:noProof w:val="0"/>
        </w:rPr>
        <w:t>ethod</w:t>
      </w:r>
      <w:r w:rsidR="004017D4" w:rsidRPr="00FC09B7">
        <w:rPr>
          <w:noProof w:val="0"/>
        </w:rPr>
        <w:t xml:space="preserve"> is used to remove a </w:t>
      </w:r>
      <w:r w:rsidR="004017D4" w:rsidRPr="00FC09B7">
        <w:rPr>
          <w:i/>
          <w:noProof w:val="0"/>
        </w:rPr>
        <w:t>PublishedDataSetType Object</w:t>
      </w:r>
      <w:r w:rsidR="004017D4" w:rsidRPr="00FC09B7">
        <w:rPr>
          <w:noProof w:val="0"/>
        </w:rPr>
        <w:t xml:space="preserve"> from the </w:t>
      </w:r>
      <w:r w:rsidR="004017D4" w:rsidRPr="00FC09B7">
        <w:rPr>
          <w:i/>
          <w:noProof w:val="0"/>
        </w:rPr>
        <w:t>DataSetFolderType Object</w:t>
      </w:r>
      <w:r w:rsidR="004017D4" w:rsidRPr="00FC09B7">
        <w:rPr>
          <w:noProof w:val="0"/>
        </w:rPr>
        <w:t>.</w:t>
      </w:r>
    </w:p>
    <w:p w14:paraId="461969D6" w14:textId="5037F50A" w:rsidR="004017D4" w:rsidRPr="00FC09B7" w:rsidRDefault="004017D4" w:rsidP="004017D4">
      <w:pPr>
        <w:pStyle w:val="PARAGRAPH"/>
        <w:rPr>
          <w:noProof w:val="0"/>
        </w:rPr>
      </w:pPr>
      <w:r w:rsidRPr="00FC09B7">
        <w:rPr>
          <w:noProof w:val="0"/>
        </w:rPr>
        <w:t xml:space="preserve">A successful removal of the </w:t>
      </w:r>
      <w:r w:rsidRPr="00FC09B7">
        <w:rPr>
          <w:i/>
          <w:noProof w:val="0"/>
        </w:rPr>
        <w:t>PublishedDataSetType Object</w:t>
      </w:r>
      <w:r w:rsidRPr="00FC09B7">
        <w:rPr>
          <w:noProof w:val="0"/>
        </w:rPr>
        <w:t xml:space="preserve"> removes all associated </w:t>
      </w:r>
      <w:r w:rsidRPr="00FC09B7">
        <w:rPr>
          <w:i/>
          <w:noProof w:val="0"/>
        </w:rPr>
        <w:t>DataSetWriter</w:t>
      </w:r>
      <w:r w:rsidRPr="00FC09B7">
        <w:rPr>
          <w:noProof w:val="0"/>
        </w:rPr>
        <w:t xml:space="preserve"> </w:t>
      </w:r>
      <w:r w:rsidRPr="00FC09B7">
        <w:rPr>
          <w:i/>
          <w:noProof w:val="0"/>
        </w:rPr>
        <w:t>Objects</w:t>
      </w:r>
      <w:r w:rsidR="001C48FE" w:rsidRPr="00FC09B7">
        <w:rPr>
          <w:noProof w:val="0"/>
        </w:rPr>
        <w:t xml:space="preserve">. Before the </w:t>
      </w:r>
      <w:r w:rsidR="001C48FE" w:rsidRPr="00FC09B7">
        <w:rPr>
          <w:i/>
          <w:noProof w:val="0"/>
        </w:rPr>
        <w:t>Objects</w:t>
      </w:r>
      <w:r w:rsidR="001C48FE" w:rsidRPr="00FC09B7">
        <w:rPr>
          <w:noProof w:val="0"/>
        </w:rPr>
        <w:t xml:space="preserve"> are removed, </w:t>
      </w:r>
      <w:r w:rsidRPr="00FC09B7">
        <w:rPr>
          <w:noProof w:val="0"/>
        </w:rPr>
        <w:t>their state</w:t>
      </w:r>
      <w:r w:rsidR="00EE5247" w:rsidRPr="00FC09B7">
        <w:rPr>
          <w:noProof w:val="0"/>
        </w:rPr>
        <w:t xml:space="preserve"> is changed</w:t>
      </w:r>
      <w:r w:rsidRPr="00FC09B7">
        <w:rPr>
          <w:noProof w:val="0"/>
        </w:rPr>
        <w:t xml:space="preserve"> to Disabled_0</w:t>
      </w:r>
    </w:p>
    <w:p w14:paraId="57FE1B4B" w14:textId="77777777" w:rsidR="004017D4" w:rsidRPr="00FC09B7" w:rsidRDefault="004017D4" w:rsidP="004017D4">
      <w:pPr>
        <w:pStyle w:val="PARAGRAPH"/>
        <w:rPr>
          <w:noProof w:val="0"/>
        </w:rPr>
      </w:pPr>
      <w:r w:rsidRPr="00FC09B7">
        <w:rPr>
          <w:noProof w:val="0"/>
        </w:rPr>
        <w:t xml:space="preserve">The </w:t>
      </w:r>
      <w:r w:rsidRPr="00FC09B7">
        <w:rPr>
          <w:i/>
          <w:noProof w:val="0"/>
        </w:rPr>
        <w:t>Client</w:t>
      </w:r>
      <w:r w:rsidRPr="00FC09B7">
        <w:rPr>
          <w:noProof w:val="0"/>
        </w:rPr>
        <w:t xml:space="preserve"> shall be authorized to modify the configuration for the </w:t>
      </w:r>
      <w:r w:rsidRPr="00FC09B7">
        <w:rPr>
          <w:i/>
          <w:noProof w:val="0"/>
        </w:rPr>
        <w:t>PubSub</w:t>
      </w:r>
      <w:r w:rsidRPr="00FC09B7">
        <w:rPr>
          <w:noProof w:val="0"/>
        </w:rPr>
        <w:t xml:space="preserve"> functionality when invoking this </w:t>
      </w:r>
      <w:r w:rsidRPr="00FC09B7">
        <w:rPr>
          <w:i/>
          <w:noProof w:val="0"/>
        </w:rPr>
        <w:t>Method</w:t>
      </w:r>
      <w:r w:rsidRPr="00FC09B7">
        <w:rPr>
          <w:noProof w:val="0"/>
        </w:rPr>
        <w:t xml:space="preserve"> on the </w:t>
      </w:r>
      <w:r w:rsidRPr="00FC09B7">
        <w:rPr>
          <w:i/>
          <w:noProof w:val="0"/>
        </w:rPr>
        <w:t>Server</w:t>
      </w:r>
      <w:r w:rsidRPr="00FC09B7">
        <w:rPr>
          <w:noProof w:val="0"/>
        </w:rPr>
        <w:t>.</w:t>
      </w:r>
    </w:p>
    <w:p w14:paraId="4A6A034F" w14:textId="77777777" w:rsidR="004017D4" w:rsidRPr="00FC09B7" w:rsidRDefault="004017D4" w:rsidP="004017D4">
      <w:pPr>
        <w:pStyle w:val="StyleSectionHeadingArial"/>
      </w:pPr>
      <w:r w:rsidRPr="00FC09B7">
        <w:t>Signature</w:t>
      </w:r>
    </w:p>
    <w:p w14:paraId="600DB93A" w14:textId="77777777" w:rsidR="004017D4" w:rsidRPr="00FC09B7" w:rsidRDefault="004017D4" w:rsidP="004017D4">
      <w:pPr>
        <w:ind w:left="357"/>
        <w:rPr>
          <w:rFonts w:ascii="Courier New" w:hAnsi="Courier New" w:cs="Courier New"/>
          <w:noProof w:val="0"/>
        </w:rPr>
      </w:pPr>
      <w:r w:rsidRPr="00FC09B7">
        <w:rPr>
          <w:rFonts w:ascii="Courier New" w:hAnsi="Courier New" w:cs="Courier New"/>
          <w:b/>
          <w:noProof w:val="0"/>
        </w:rPr>
        <w:t>RemovePublishedDataSet</w:t>
      </w:r>
      <w:r w:rsidRPr="00FC09B7">
        <w:rPr>
          <w:rFonts w:ascii="Courier New" w:hAnsi="Courier New" w:cs="Courier New"/>
          <w:noProof w:val="0"/>
        </w:rPr>
        <w:t xml:space="preserve"> (</w:t>
      </w:r>
    </w:p>
    <w:p w14:paraId="0987C382" w14:textId="0076E11C" w:rsidR="004017D4" w:rsidRPr="00FC09B7" w:rsidRDefault="004017D4" w:rsidP="004017D4">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NodeId</w:t>
      </w:r>
      <w:r w:rsidRPr="00FC09B7">
        <w:rPr>
          <w:rFonts w:ascii="Courier New" w:hAnsi="Courier New" w:cs="Courier New"/>
          <w:noProof w:val="0"/>
        </w:rPr>
        <w:tab/>
        <w:t>DataSet</w:t>
      </w:r>
      <w:r w:rsidR="00B90F9B" w:rsidRPr="00FC09B7">
        <w:rPr>
          <w:rFonts w:ascii="Courier New" w:hAnsi="Courier New" w:cs="Courier New"/>
          <w:noProof w:val="0"/>
        </w:rPr>
        <w:t>Node</w:t>
      </w:r>
      <w:r w:rsidRPr="00FC09B7">
        <w:rPr>
          <w:rFonts w:ascii="Courier New" w:hAnsi="Courier New" w:cs="Courier New"/>
          <w:noProof w:val="0"/>
        </w:rPr>
        <w:t>Id</w:t>
      </w:r>
    </w:p>
    <w:p w14:paraId="3864191C" w14:textId="77777777" w:rsidR="004017D4" w:rsidRPr="00FC09B7" w:rsidRDefault="004017D4" w:rsidP="004017D4">
      <w:pPr>
        <w:ind w:left="357"/>
        <w:rPr>
          <w:rFonts w:ascii="Courier New" w:hAnsi="Courier New" w:cs="Courier New"/>
          <w:noProof w:val="0"/>
        </w:rPr>
      </w:pPr>
      <w:r w:rsidRPr="00FC09B7">
        <w:rPr>
          <w:rFonts w:ascii="Courier New" w:hAnsi="Courier New" w:cs="Courier New"/>
          <w:noProof w:val="0"/>
        </w:rPr>
        <w:tab/>
        <w:t>);</w:t>
      </w:r>
    </w:p>
    <w:p w14:paraId="73241A90" w14:textId="77777777" w:rsidR="004017D4" w:rsidRPr="00FC09B7" w:rsidRDefault="004017D4" w:rsidP="004017D4">
      <w:pPr>
        <w:ind w:left="357"/>
        <w:rPr>
          <w:rFonts w:ascii="Courier New" w:hAnsi="Courier New" w:cs="Courier New"/>
          <w:noProof w:val="0"/>
        </w:rPr>
      </w:pP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60"/>
        <w:gridCol w:w="6458"/>
      </w:tblGrid>
      <w:tr w:rsidR="004017D4" w:rsidRPr="00FC09B7" w14:paraId="0D824739" w14:textId="77777777" w:rsidTr="00D54475">
        <w:tc>
          <w:tcPr>
            <w:tcW w:w="2160" w:type="dxa"/>
          </w:tcPr>
          <w:p w14:paraId="4B1C0CE2" w14:textId="77777777" w:rsidR="004017D4" w:rsidRPr="00FC09B7" w:rsidRDefault="004017D4" w:rsidP="00D54475">
            <w:pPr>
              <w:pStyle w:val="TableText"/>
              <w:rPr>
                <w:b/>
                <w:noProof w:val="0"/>
                <w:lang w:val="en-GB"/>
              </w:rPr>
            </w:pPr>
            <w:r w:rsidRPr="00FC09B7">
              <w:rPr>
                <w:b/>
                <w:noProof w:val="0"/>
                <w:lang w:val="en-GB"/>
              </w:rPr>
              <w:t>Argument</w:t>
            </w:r>
          </w:p>
        </w:tc>
        <w:tc>
          <w:tcPr>
            <w:tcW w:w="6458" w:type="dxa"/>
          </w:tcPr>
          <w:p w14:paraId="0E271CA3" w14:textId="77777777" w:rsidR="004017D4" w:rsidRPr="00FC09B7" w:rsidRDefault="004017D4" w:rsidP="00D54475">
            <w:pPr>
              <w:pStyle w:val="TableText"/>
              <w:rPr>
                <w:b/>
                <w:noProof w:val="0"/>
                <w:lang w:val="en-GB"/>
              </w:rPr>
            </w:pPr>
            <w:r w:rsidRPr="00FC09B7">
              <w:rPr>
                <w:b/>
                <w:noProof w:val="0"/>
                <w:lang w:val="en-GB"/>
              </w:rPr>
              <w:t>Description</w:t>
            </w:r>
          </w:p>
        </w:tc>
      </w:tr>
      <w:tr w:rsidR="004017D4" w:rsidRPr="00FC09B7" w14:paraId="76C32441" w14:textId="77777777" w:rsidTr="00D54475">
        <w:tc>
          <w:tcPr>
            <w:tcW w:w="2160" w:type="dxa"/>
          </w:tcPr>
          <w:p w14:paraId="59F31D6A" w14:textId="6BA6AF88" w:rsidR="004017D4" w:rsidRPr="00FC09B7" w:rsidRDefault="004017D4" w:rsidP="00D54475">
            <w:pPr>
              <w:pStyle w:val="TableText"/>
              <w:rPr>
                <w:noProof w:val="0"/>
                <w:lang w:val="en-GB"/>
              </w:rPr>
            </w:pPr>
            <w:r w:rsidRPr="00FC09B7">
              <w:rPr>
                <w:noProof w:val="0"/>
                <w:lang w:val="en-GB"/>
              </w:rPr>
              <w:t>DataSet</w:t>
            </w:r>
            <w:r w:rsidR="00B90F9B" w:rsidRPr="00FC09B7">
              <w:rPr>
                <w:noProof w:val="0"/>
                <w:lang w:val="en-GB"/>
              </w:rPr>
              <w:t>Node</w:t>
            </w:r>
            <w:r w:rsidRPr="00FC09B7">
              <w:rPr>
                <w:noProof w:val="0"/>
                <w:lang w:val="en-GB"/>
              </w:rPr>
              <w:t>Id</w:t>
            </w:r>
          </w:p>
        </w:tc>
        <w:tc>
          <w:tcPr>
            <w:tcW w:w="6458" w:type="dxa"/>
          </w:tcPr>
          <w:p w14:paraId="5EBC3ED4" w14:textId="1E246DCE" w:rsidR="004017D4" w:rsidRPr="00FC09B7" w:rsidRDefault="004017D4" w:rsidP="00D54475">
            <w:pPr>
              <w:pStyle w:val="TableText"/>
              <w:rPr>
                <w:noProof w:val="0"/>
                <w:lang w:val="en-GB"/>
              </w:rPr>
            </w:pPr>
            <w:r w:rsidRPr="00FC09B7">
              <w:rPr>
                <w:i/>
                <w:noProof w:val="0"/>
                <w:lang w:val="en-GB"/>
              </w:rPr>
              <w:t>NodeId</w:t>
            </w:r>
            <w:r w:rsidRPr="00FC09B7">
              <w:rPr>
                <w:noProof w:val="0"/>
                <w:lang w:val="en-GB"/>
              </w:rPr>
              <w:t xml:space="preserve"> of the </w:t>
            </w:r>
            <w:r w:rsidR="00315969" w:rsidRPr="00FC09B7">
              <w:rPr>
                <w:i/>
                <w:noProof w:val="0"/>
                <w:lang w:val="en-GB"/>
              </w:rPr>
              <w:t>PublishedDataSets</w:t>
            </w:r>
            <w:r w:rsidR="00315969" w:rsidRPr="00FC09B7">
              <w:rPr>
                <w:noProof w:val="0"/>
                <w:lang w:val="en-GB"/>
              </w:rPr>
              <w:t xml:space="preserve"> </w:t>
            </w:r>
            <w:r w:rsidR="00315969" w:rsidRPr="00FC09B7">
              <w:rPr>
                <w:i/>
                <w:noProof w:val="0"/>
                <w:lang w:val="en-GB"/>
              </w:rPr>
              <w:t>O</w:t>
            </w:r>
            <w:r w:rsidRPr="00FC09B7">
              <w:rPr>
                <w:i/>
                <w:noProof w:val="0"/>
                <w:lang w:val="en-GB"/>
              </w:rPr>
              <w:t>bject</w:t>
            </w:r>
            <w:r w:rsidR="004F6D97" w:rsidRPr="00FC09B7">
              <w:rPr>
                <w:noProof w:val="0"/>
                <w:lang w:val="en-GB"/>
              </w:rPr>
              <w:t xml:space="preserve"> to remove from the </w:t>
            </w:r>
            <w:r w:rsidR="004F6D97" w:rsidRPr="00FC09B7">
              <w:rPr>
                <w:i/>
                <w:noProof w:val="0"/>
                <w:lang w:val="en-GB"/>
              </w:rPr>
              <w:t>S</w:t>
            </w:r>
            <w:r w:rsidRPr="00FC09B7">
              <w:rPr>
                <w:i/>
                <w:noProof w:val="0"/>
                <w:lang w:val="en-GB"/>
              </w:rPr>
              <w:t>erver</w:t>
            </w:r>
            <w:r w:rsidRPr="00FC09B7">
              <w:rPr>
                <w:noProof w:val="0"/>
                <w:lang w:val="en-GB"/>
              </w:rPr>
              <w:t xml:space="preserve">. The </w:t>
            </w:r>
            <w:r w:rsidRPr="00FC09B7">
              <w:rPr>
                <w:i/>
                <w:noProof w:val="0"/>
                <w:lang w:val="en-GB"/>
              </w:rPr>
              <w:t>DataSetId</w:t>
            </w:r>
            <w:r w:rsidRPr="00FC09B7">
              <w:rPr>
                <w:noProof w:val="0"/>
                <w:lang w:val="en-GB"/>
              </w:rPr>
              <w:t xml:space="preserve"> is either returned by the </w:t>
            </w:r>
            <w:r w:rsidRPr="00FC09B7">
              <w:rPr>
                <w:i/>
                <w:noProof w:val="0"/>
                <w:lang w:val="en-GB"/>
              </w:rPr>
              <w:t>AddPublishedDataItems</w:t>
            </w:r>
            <w:r w:rsidRPr="00FC09B7">
              <w:rPr>
                <w:noProof w:val="0"/>
                <w:lang w:val="en-GB"/>
              </w:rPr>
              <w:t xml:space="preserve"> or </w:t>
            </w:r>
            <w:r w:rsidRPr="00FC09B7">
              <w:rPr>
                <w:i/>
                <w:noProof w:val="0"/>
                <w:lang w:val="en-GB"/>
              </w:rPr>
              <w:t>AddPublishedEvents</w:t>
            </w:r>
            <w:r w:rsidRPr="00FC09B7">
              <w:rPr>
                <w:noProof w:val="0"/>
                <w:lang w:val="en-GB"/>
              </w:rPr>
              <w:t xml:space="preserve"> </w:t>
            </w:r>
            <w:r w:rsidRPr="00FC09B7">
              <w:rPr>
                <w:i/>
                <w:noProof w:val="0"/>
                <w:lang w:val="en-GB"/>
              </w:rPr>
              <w:t>Methods</w:t>
            </w:r>
            <w:r w:rsidRPr="00FC09B7">
              <w:rPr>
                <w:noProof w:val="0"/>
                <w:lang w:val="en-GB"/>
              </w:rPr>
              <w:t xml:space="preserve"> or can be discovered by browsing the list of configured </w:t>
            </w:r>
            <w:r w:rsidR="00315969" w:rsidRPr="00FC09B7">
              <w:rPr>
                <w:i/>
                <w:noProof w:val="0"/>
                <w:lang w:val="en-GB"/>
              </w:rPr>
              <w:t>PublishedDataSets</w:t>
            </w:r>
            <w:r w:rsidR="00315969" w:rsidRPr="00FC09B7">
              <w:rPr>
                <w:noProof w:val="0"/>
                <w:lang w:val="en-GB"/>
              </w:rPr>
              <w:t xml:space="preserve"> </w:t>
            </w:r>
            <w:r w:rsidRPr="00FC09B7">
              <w:rPr>
                <w:noProof w:val="0"/>
                <w:lang w:val="en-GB"/>
              </w:rPr>
              <w:t xml:space="preserve">in the </w:t>
            </w:r>
            <w:r w:rsidRPr="00FC09B7">
              <w:rPr>
                <w:i/>
                <w:noProof w:val="0"/>
                <w:lang w:val="en-GB"/>
              </w:rPr>
              <w:t>PublishSubscribe Object</w:t>
            </w:r>
            <w:r w:rsidRPr="00FC09B7">
              <w:rPr>
                <w:noProof w:val="0"/>
                <w:lang w:val="en-GB"/>
              </w:rPr>
              <w:t>.</w:t>
            </w:r>
          </w:p>
        </w:tc>
      </w:tr>
    </w:tbl>
    <w:p w14:paraId="3752B844" w14:textId="77777777" w:rsidR="004017D4" w:rsidRPr="00FC09B7" w:rsidRDefault="004017D4" w:rsidP="004017D4">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011"/>
        <w:gridCol w:w="6607"/>
      </w:tblGrid>
      <w:tr w:rsidR="004017D4" w:rsidRPr="00FC09B7" w14:paraId="51DF9B78" w14:textId="77777777" w:rsidTr="00D54475">
        <w:tc>
          <w:tcPr>
            <w:tcW w:w="2011" w:type="dxa"/>
          </w:tcPr>
          <w:p w14:paraId="7B73DCD8" w14:textId="77777777" w:rsidR="004017D4" w:rsidRPr="00FC09B7" w:rsidRDefault="004017D4" w:rsidP="00D54475">
            <w:pPr>
              <w:pStyle w:val="TableText"/>
              <w:rPr>
                <w:b/>
                <w:noProof w:val="0"/>
                <w:lang w:val="en-GB"/>
              </w:rPr>
            </w:pPr>
            <w:r w:rsidRPr="00FC09B7">
              <w:rPr>
                <w:b/>
                <w:noProof w:val="0"/>
                <w:lang w:val="en-GB"/>
              </w:rPr>
              <w:t>ResultCode</w:t>
            </w:r>
          </w:p>
        </w:tc>
        <w:tc>
          <w:tcPr>
            <w:tcW w:w="6607" w:type="dxa"/>
          </w:tcPr>
          <w:p w14:paraId="26EC4A00" w14:textId="77777777" w:rsidR="004017D4" w:rsidRPr="00FC09B7" w:rsidRDefault="004017D4" w:rsidP="00D54475">
            <w:pPr>
              <w:pStyle w:val="TableText"/>
              <w:rPr>
                <w:b/>
                <w:noProof w:val="0"/>
                <w:lang w:val="en-GB"/>
              </w:rPr>
            </w:pPr>
            <w:r w:rsidRPr="00FC09B7">
              <w:rPr>
                <w:b/>
                <w:noProof w:val="0"/>
                <w:lang w:val="en-GB"/>
              </w:rPr>
              <w:t>Description</w:t>
            </w:r>
          </w:p>
        </w:tc>
      </w:tr>
      <w:tr w:rsidR="004017D4" w:rsidRPr="00FC09B7" w14:paraId="0FB98735" w14:textId="77777777" w:rsidTr="00D54475">
        <w:tc>
          <w:tcPr>
            <w:tcW w:w="2011" w:type="dxa"/>
          </w:tcPr>
          <w:p w14:paraId="0A5C30A6" w14:textId="77777777" w:rsidR="004017D4" w:rsidRPr="00FC09B7" w:rsidRDefault="004017D4" w:rsidP="00D54475">
            <w:pPr>
              <w:pStyle w:val="TableText"/>
              <w:rPr>
                <w:noProof w:val="0"/>
                <w:lang w:val="en-GB"/>
              </w:rPr>
            </w:pPr>
            <w:r w:rsidRPr="00FC09B7">
              <w:rPr>
                <w:noProof w:val="0"/>
                <w:lang w:val="en-GB"/>
              </w:rPr>
              <w:t>Bad_NodeIdUnknown</w:t>
            </w:r>
          </w:p>
        </w:tc>
        <w:tc>
          <w:tcPr>
            <w:tcW w:w="6607" w:type="dxa"/>
          </w:tcPr>
          <w:p w14:paraId="0DC312EB" w14:textId="1F049EC0" w:rsidR="004017D4" w:rsidRPr="00FC09B7" w:rsidRDefault="004017D4" w:rsidP="00D54475">
            <w:pPr>
              <w:pStyle w:val="TableText"/>
              <w:rPr>
                <w:noProof w:val="0"/>
                <w:lang w:val="en-GB"/>
              </w:rPr>
            </w:pPr>
            <w:r w:rsidRPr="00FC09B7">
              <w:rPr>
                <w:noProof w:val="0"/>
                <w:lang w:val="en-GB"/>
              </w:rPr>
              <w:t xml:space="preserve">The </w:t>
            </w:r>
            <w:r w:rsidRPr="00FC09B7">
              <w:rPr>
                <w:i/>
                <w:noProof w:val="0"/>
                <w:lang w:val="en-GB"/>
              </w:rPr>
              <w:t>DataSet</w:t>
            </w:r>
            <w:r w:rsidR="00EE5247" w:rsidRPr="00FC09B7">
              <w:rPr>
                <w:i/>
                <w:noProof w:val="0"/>
                <w:lang w:val="en-GB"/>
              </w:rPr>
              <w:t>Node</w:t>
            </w:r>
            <w:r w:rsidRPr="00FC09B7">
              <w:rPr>
                <w:i/>
                <w:noProof w:val="0"/>
                <w:lang w:val="en-GB"/>
              </w:rPr>
              <w:t>Id</w:t>
            </w:r>
            <w:r w:rsidRPr="00FC09B7">
              <w:rPr>
                <w:noProof w:val="0"/>
                <w:lang w:val="en-GB"/>
              </w:rPr>
              <w:t xml:space="preserve"> is unknown.</w:t>
            </w:r>
          </w:p>
        </w:tc>
      </w:tr>
      <w:tr w:rsidR="004017D4" w:rsidRPr="00FC09B7" w14:paraId="2AF9CD85" w14:textId="77777777" w:rsidTr="00D54475">
        <w:tc>
          <w:tcPr>
            <w:tcW w:w="2011" w:type="dxa"/>
          </w:tcPr>
          <w:p w14:paraId="5B84BAD1" w14:textId="77777777" w:rsidR="004017D4" w:rsidRPr="00FC09B7" w:rsidRDefault="004017D4" w:rsidP="00D54475">
            <w:pPr>
              <w:pStyle w:val="TableText"/>
              <w:rPr>
                <w:noProof w:val="0"/>
                <w:lang w:val="en-GB"/>
              </w:rPr>
            </w:pPr>
            <w:r w:rsidRPr="00FC09B7">
              <w:rPr>
                <w:noProof w:val="0"/>
                <w:lang w:val="en-GB"/>
              </w:rPr>
              <w:t>Bad_UserAccessDenied</w:t>
            </w:r>
          </w:p>
        </w:tc>
        <w:tc>
          <w:tcPr>
            <w:tcW w:w="6607" w:type="dxa"/>
          </w:tcPr>
          <w:p w14:paraId="0DFFD778" w14:textId="6AE8D3BA" w:rsidR="004017D4" w:rsidRPr="00FC09B7" w:rsidRDefault="004F6D97" w:rsidP="00E8377D">
            <w:pPr>
              <w:pStyle w:val="TableText"/>
              <w:rPr>
                <w:noProof w:val="0"/>
                <w:lang w:val="en-GB"/>
              </w:rPr>
            </w:pPr>
            <w:r w:rsidRPr="00FC09B7">
              <w:rPr>
                <w:noProof w:val="0"/>
                <w:lang w:val="en-GB"/>
              </w:rPr>
              <w:t xml:space="preserve">The </w:t>
            </w:r>
            <w:r w:rsidRPr="00FC09B7">
              <w:rPr>
                <w:i/>
                <w:noProof w:val="0"/>
                <w:lang w:val="en-GB"/>
              </w:rPr>
              <w:t>S</w:t>
            </w:r>
            <w:r w:rsidR="004017D4" w:rsidRPr="00FC09B7">
              <w:rPr>
                <w:i/>
                <w:noProof w:val="0"/>
                <w:lang w:val="en-GB"/>
              </w:rPr>
              <w:t>ession</w:t>
            </w:r>
            <w:r w:rsidR="004017D4" w:rsidRPr="00FC09B7">
              <w:rPr>
                <w:noProof w:val="0"/>
                <w:lang w:val="en-GB"/>
              </w:rPr>
              <w:t xml:space="preserve"> user is not allowed to delete a </w:t>
            </w:r>
            <w:r w:rsidR="00E8377D" w:rsidRPr="00E8377D">
              <w:rPr>
                <w:i/>
                <w:noProof w:val="0"/>
                <w:lang w:val="en-GB"/>
              </w:rPr>
              <w:t>PublishedDataSetType</w:t>
            </w:r>
            <w:r w:rsidR="004017D4" w:rsidRPr="00FC09B7">
              <w:rPr>
                <w:noProof w:val="0"/>
                <w:lang w:val="en-GB"/>
              </w:rPr>
              <w:t>.</w:t>
            </w:r>
          </w:p>
        </w:tc>
      </w:tr>
    </w:tbl>
    <w:p w14:paraId="4C4E2043" w14:textId="77777777" w:rsidR="004017D4" w:rsidRPr="00FC09B7" w:rsidRDefault="004017D4" w:rsidP="004017D4">
      <w:pPr>
        <w:pStyle w:val="spacer"/>
        <w:rPr>
          <w:noProof w:val="0"/>
        </w:rPr>
      </w:pPr>
    </w:p>
    <w:p w14:paraId="4B420EE7" w14:textId="1CCD892E" w:rsidR="00EE5247" w:rsidRPr="00FC09B7" w:rsidRDefault="00EE5247" w:rsidP="00EE5247">
      <w:pPr>
        <w:pStyle w:val="Heading5"/>
        <w:rPr>
          <w:noProof w:val="0"/>
        </w:rPr>
      </w:pPr>
      <w:bookmarkStart w:id="870" w:name="_Ref498551009"/>
      <w:r w:rsidRPr="00FC09B7">
        <w:rPr>
          <w:noProof w:val="0"/>
        </w:rPr>
        <w:t>AddDataSetFolder Method</w:t>
      </w:r>
      <w:bookmarkEnd w:id="870"/>
    </w:p>
    <w:p w14:paraId="40429AF2" w14:textId="0E1ED86E" w:rsidR="00EE5247" w:rsidRPr="00FC09B7" w:rsidRDefault="00EE5247" w:rsidP="00EE5247">
      <w:pPr>
        <w:pStyle w:val="PARAGRAPH"/>
        <w:rPr>
          <w:noProof w:val="0"/>
        </w:rPr>
      </w:pPr>
      <w:r w:rsidRPr="00FC09B7">
        <w:rPr>
          <w:noProof w:val="0"/>
        </w:rPr>
        <w:t xml:space="preserve">This </w:t>
      </w:r>
      <w:r w:rsidRPr="00FC09B7">
        <w:rPr>
          <w:i/>
          <w:noProof w:val="0"/>
        </w:rPr>
        <w:t>Method</w:t>
      </w:r>
      <w:r w:rsidRPr="00FC09B7">
        <w:rPr>
          <w:noProof w:val="0"/>
        </w:rPr>
        <w:t xml:space="preserve"> is used to add a </w:t>
      </w:r>
      <w:r w:rsidRPr="00FC09B7">
        <w:rPr>
          <w:i/>
          <w:noProof w:val="0"/>
        </w:rPr>
        <w:t>DataSetFolderType Object</w:t>
      </w:r>
      <w:r w:rsidRPr="00FC09B7">
        <w:rPr>
          <w:noProof w:val="0"/>
        </w:rPr>
        <w:t xml:space="preserve"> to a </w:t>
      </w:r>
      <w:r w:rsidRPr="00FC09B7">
        <w:rPr>
          <w:i/>
          <w:noProof w:val="0"/>
        </w:rPr>
        <w:t>DataSetFolderType Object</w:t>
      </w:r>
      <w:r w:rsidRPr="00FC09B7">
        <w:rPr>
          <w:noProof w:val="0"/>
        </w:rPr>
        <w:t>.</w:t>
      </w:r>
    </w:p>
    <w:p w14:paraId="4AE4E0F3" w14:textId="77777777" w:rsidR="00EE5247" w:rsidRPr="00FC09B7" w:rsidRDefault="00EE5247" w:rsidP="00EE5247">
      <w:pPr>
        <w:pStyle w:val="PARAGRAPH"/>
        <w:rPr>
          <w:noProof w:val="0"/>
        </w:rPr>
      </w:pPr>
      <w:r w:rsidRPr="00FC09B7">
        <w:rPr>
          <w:noProof w:val="0"/>
        </w:rPr>
        <w:t xml:space="preserve">The </w:t>
      </w:r>
      <w:r w:rsidRPr="00FC09B7">
        <w:rPr>
          <w:i/>
          <w:noProof w:val="0"/>
        </w:rPr>
        <w:t>Client</w:t>
      </w:r>
      <w:r w:rsidRPr="00FC09B7">
        <w:rPr>
          <w:noProof w:val="0"/>
        </w:rPr>
        <w:t xml:space="preserve"> shall be authorized to modify the configuration for the </w:t>
      </w:r>
      <w:r w:rsidRPr="00FC09B7">
        <w:rPr>
          <w:i/>
          <w:noProof w:val="0"/>
        </w:rPr>
        <w:t>PubSub</w:t>
      </w:r>
      <w:r w:rsidRPr="00FC09B7">
        <w:rPr>
          <w:noProof w:val="0"/>
        </w:rPr>
        <w:t xml:space="preserve"> functionality when invoking this </w:t>
      </w:r>
      <w:r w:rsidRPr="00FC09B7">
        <w:rPr>
          <w:i/>
          <w:noProof w:val="0"/>
        </w:rPr>
        <w:t>Method</w:t>
      </w:r>
      <w:r w:rsidRPr="00FC09B7">
        <w:rPr>
          <w:noProof w:val="0"/>
        </w:rPr>
        <w:t xml:space="preserve"> on the </w:t>
      </w:r>
      <w:r w:rsidRPr="00FC09B7">
        <w:rPr>
          <w:i/>
          <w:noProof w:val="0"/>
        </w:rPr>
        <w:t>Server</w:t>
      </w:r>
      <w:r w:rsidRPr="00FC09B7">
        <w:rPr>
          <w:noProof w:val="0"/>
        </w:rPr>
        <w:t>.</w:t>
      </w:r>
    </w:p>
    <w:p w14:paraId="4996B413" w14:textId="77777777" w:rsidR="00EE5247" w:rsidRPr="00FC09B7" w:rsidRDefault="00EE5247" w:rsidP="00EE5247">
      <w:pPr>
        <w:pStyle w:val="StyleSectionHeadingArial"/>
      </w:pPr>
      <w:r w:rsidRPr="00FC09B7">
        <w:lastRenderedPageBreak/>
        <w:t>Signature</w:t>
      </w:r>
    </w:p>
    <w:p w14:paraId="35872906" w14:textId="2042F566" w:rsidR="00EE5247" w:rsidRPr="00FC09B7" w:rsidRDefault="00EE5247" w:rsidP="00EE5247">
      <w:pPr>
        <w:ind w:left="357"/>
        <w:rPr>
          <w:rFonts w:ascii="Courier New" w:hAnsi="Courier New" w:cs="Courier New"/>
          <w:noProof w:val="0"/>
        </w:rPr>
      </w:pPr>
      <w:r w:rsidRPr="00FC09B7">
        <w:rPr>
          <w:rFonts w:ascii="Courier New" w:hAnsi="Courier New" w:cs="Courier New"/>
          <w:b/>
          <w:noProof w:val="0"/>
        </w:rPr>
        <w:t>AddDataSetFolder</w:t>
      </w:r>
      <w:r w:rsidRPr="00FC09B7">
        <w:rPr>
          <w:rFonts w:ascii="Courier New" w:hAnsi="Courier New" w:cs="Courier New"/>
          <w:noProof w:val="0"/>
        </w:rPr>
        <w:t xml:space="preserve"> (</w:t>
      </w:r>
    </w:p>
    <w:p w14:paraId="2B0D3DE7" w14:textId="67A6451D" w:rsidR="00EE5247" w:rsidRPr="00FC09B7" w:rsidRDefault="00EE5247" w:rsidP="00EE5247">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String</w:t>
      </w:r>
      <w:r w:rsidRPr="00FC09B7">
        <w:rPr>
          <w:rFonts w:ascii="Courier New" w:hAnsi="Courier New" w:cs="Courier New"/>
          <w:noProof w:val="0"/>
        </w:rPr>
        <w:tab/>
        <w:t>Name</w:t>
      </w:r>
    </w:p>
    <w:p w14:paraId="1D3DA924" w14:textId="3E9DBDEC" w:rsidR="00EE5247" w:rsidRPr="00FC09B7" w:rsidRDefault="00EE5247" w:rsidP="00EE5247">
      <w:pPr>
        <w:ind w:left="357"/>
        <w:rPr>
          <w:rFonts w:ascii="Courier New" w:hAnsi="Courier New" w:cs="Courier New"/>
          <w:noProof w:val="0"/>
        </w:rPr>
      </w:pPr>
      <w:r w:rsidRPr="00FC09B7">
        <w:rPr>
          <w:rFonts w:ascii="Courier New" w:hAnsi="Courier New" w:cs="Courier New"/>
          <w:noProof w:val="0"/>
        </w:rPr>
        <w:tab/>
        <w:t>[out]</w:t>
      </w:r>
      <w:r w:rsidRPr="00FC09B7">
        <w:rPr>
          <w:rFonts w:ascii="Courier New" w:hAnsi="Courier New" w:cs="Courier New"/>
          <w:noProof w:val="0"/>
        </w:rPr>
        <w:tab/>
        <w:t>NodeId</w:t>
      </w:r>
      <w:r w:rsidRPr="00FC09B7">
        <w:rPr>
          <w:rFonts w:ascii="Courier New" w:hAnsi="Courier New" w:cs="Courier New"/>
          <w:noProof w:val="0"/>
        </w:rPr>
        <w:tab/>
        <w:t>DataSetFolderNodeId</w:t>
      </w:r>
    </w:p>
    <w:p w14:paraId="618E9B60" w14:textId="77777777" w:rsidR="00EE5247" w:rsidRPr="00FC09B7" w:rsidRDefault="00EE5247" w:rsidP="00EE5247">
      <w:pPr>
        <w:ind w:left="357"/>
        <w:rPr>
          <w:rFonts w:ascii="Courier New" w:hAnsi="Courier New" w:cs="Courier New"/>
          <w:noProof w:val="0"/>
        </w:rPr>
      </w:pPr>
      <w:r w:rsidRPr="00FC09B7">
        <w:rPr>
          <w:rFonts w:ascii="Courier New" w:hAnsi="Courier New" w:cs="Courier New"/>
          <w:noProof w:val="0"/>
        </w:rPr>
        <w:tab/>
        <w:t>);</w:t>
      </w:r>
    </w:p>
    <w:p w14:paraId="36EB8EC9" w14:textId="77777777" w:rsidR="00EE5247" w:rsidRPr="00FC09B7" w:rsidRDefault="00EE5247" w:rsidP="00EE5247">
      <w:pPr>
        <w:ind w:left="357"/>
        <w:rPr>
          <w:rFonts w:ascii="Courier New" w:hAnsi="Courier New" w:cs="Courier New"/>
          <w:noProof w:val="0"/>
        </w:rPr>
      </w:pP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60"/>
        <w:gridCol w:w="6458"/>
      </w:tblGrid>
      <w:tr w:rsidR="00EE5247" w:rsidRPr="00FC09B7" w14:paraId="30FBC67D" w14:textId="77777777" w:rsidTr="00082680">
        <w:tc>
          <w:tcPr>
            <w:tcW w:w="2160" w:type="dxa"/>
          </w:tcPr>
          <w:p w14:paraId="05D197DB" w14:textId="77777777" w:rsidR="00EE5247" w:rsidRPr="00FC09B7" w:rsidRDefault="00EE5247" w:rsidP="00082680">
            <w:pPr>
              <w:pStyle w:val="TableText"/>
              <w:rPr>
                <w:b/>
                <w:noProof w:val="0"/>
                <w:lang w:val="en-GB"/>
              </w:rPr>
            </w:pPr>
            <w:r w:rsidRPr="00FC09B7">
              <w:rPr>
                <w:b/>
                <w:noProof w:val="0"/>
                <w:lang w:val="en-GB"/>
              </w:rPr>
              <w:t>Argument</w:t>
            </w:r>
          </w:p>
        </w:tc>
        <w:tc>
          <w:tcPr>
            <w:tcW w:w="6458" w:type="dxa"/>
          </w:tcPr>
          <w:p w14:paraId="54BB5013" w14:textId="77777777" w:rsidR="00EE5247" w:rsidRPr="00FC09B7" w:rsidRDefault="00EE5247" w:rsidP="00082680">
            <w:pPr>
              <w:pStyle w:val="TableText"/>
              <w:rPr>
                <w:b/>
                <w:noProof w:val="0"/>
                <w:lang w:val="en-GB"/>
              </w:rPr>
            </w:pPr>
            <w:r w:rsidRPr="00FC09B7">
              <w:rPr>
                <w:b/>
                <w:noProof w:val="0"/>
                <w:lang w:val="en-GB"/>
              </w:rPr>
              <w:t>Description</w:t>
            </w:r>
          </w:p>
        </w:tc>
      </w:tr>
      <w:tr w:rsidR="00EE5247" w:rsidRPr="00FC09B7" w14:paraId="0ABE2374" w14:textId="77777777" w:rsidTr="00082680">
        <w:tc>
          <w:tcPr>
            <w:tcW w:w="2160" w:type="dxa"/>
          </w:tcPr>
          <w:p w14:paraId="45FA7E3B" w14:textId="757480FE" w:rsidR="00EE5247" w:rsidRPr="00FC09B7" w:rsidRDefault="00EE5247" w:rsidP="00082680">
            <w:pPr>
              <w:pStyle w:val="TableText"/>
              <w:rPr>
                <w:noProof w:val="0"/>
                <w:lang w:val="en-GB"/>
              </w:rPr>
            </w:pPr>
            <w:r w:rsidRPr="00FC09B7">
              <w:rPr>
                <w:noProof w:val="0"/>
                <w:lang w:val="en-GB"/>
              </w:rPr>
              <w:t>Name</w:t>
            </w:r>
          </w:p>
        </w:tc>
        <w:tc>
          <w:tcPr>
            <w:tcW w:w="6458" w:type="dxa"/>
          </w:tcPr>
          <w:p w14:paraId="35C96896" w14:textId="11857D39" w:rsidR="00EE5247" w:rsidRPr="00FC09B7" w:rsidRDefault="00EE5247" w:rsidP="00082680">
            <w:pPr>
              <w:pStyle w:val="TableText"/>
              <w:rPr>
                <w:noProof w:val="0"/>
                <w:lang w:val="en-GB"/>
              </w:rPr>
            </w:pPr>
            <w:r w:rsidRPr="00FC09B7">
              <w:rPr>
                <w:noProof w:val="0"/>
                <w:lang w:val="en-GB"/>
              </w:rPr>
              <w:t xml:space="preserve">Name of the </w:t>
            </w:r>
            <w:r w:rsidRPr="00FC09B7">
              <w:rPr>
                <w:i/>
                <w:noProof w:val="0"/>
                <w:lang w:val="en-GB"/>
              </w:rPr>
              <w:t>Object</w:t>
            </w:r>
            <w:r w:rsidRPr="00FC09B7">
              <w:rPr>
                <w:noProof w:val="0"/>
                <w:lang w:val="en-GB"/>
              </w:rPr>
              <w:t xml:space="preserve"> to create.</w:t>
            </w:r>
          </w:p>
        </w:tc>
      </w:tr>
      <w:tr w:rsidR="00EE5247" w:rsidRPr="00FC09B7" w14:paraId="4358F1F5" w14:textId="77777777" w:rsidTr="00082680">
        <w:tc>
          <w:tcPr>
            <w:tcW w:w="2160" w:type="dxa"/>
          </w:tcPr>
          <w:p w14:paraId="05AC8249" w14:textId="448BDA0E" w:rsidR="00EE5247" w:rsidRPr="00FC09B7" w:rsidRDefault="00EE5247" w:rsidP="00082680">
            <w:pPr>
              <w:pStyle w:val="TableText"/>
              <w:rPr>
                <w:noProof w:val="0"/>
                <w:lang w:val="en-GB"/>
              </w:rPr>
            </w:pPr>
            <w:r w:rsidRPr="00FC09B7">
              <w:rPr>
                <w:noProof w:val="0"/>
                <w:lang w:val="en-GB"/>
              </w:rPr>
              <w:t>DataSetFolderNodeId</w:t>
            </w:r>
          </w:p>
        </w:tc>
        <w:tc>
          <w:tcPr>
            <w:tcW w:w="6458" w:type="dxa"/>
          </w:tcPr>
          <w:p w14:paraId="460EDD9F" w14:textId="69A01DA2" w:rsidR="00EE5247" w:rsidRPr="00FC09B7" w:rsidRDefault="00EE5247" w:rsidP="00EE5247">
            <w:pPr>
              <w:pStyle w:val="TableText"/>
              <w:rPr>
                <w:i/>
                <w:noProof w:val="0"/>
                <w:lang w:val="en-GB"/>
              </w:rPr>
            </w:pPr>
            <w:r w:rsidRPr="00FC09B7">
              <w:rPr>
                <w:i/>
                <w:noProof w:val="0"/>
                <w:lang w:val="en-GB"/>
              </w:rPr>
              <w:t>NodeId</w:t>
            </w:r>
            <w:r w:rsidRPr="00FC09B7">
              <w:rPr>
                <w:noProof w:val="0"/>
                <w:lang w:val="en-GB"/>
              </w:rPr>
              <w:t xml:space="preserve"> of the created </w:t>
            </w:r>
            <w:r w:rsidRPr="00FC09B7">
              <w:rPr>
                <w:i/>
                <w:noProof w:val="0"/>
                <w:lang w:val="en-GB"/>
              </w:rPr>
              <w:t>DataSetFolderType Object</w:t>
            </w:r>
            <w:r w:rsidRPr="00FC09B7">
              <w:rPr>
                <w:noProof w:val="0"/>
                <w:lang w:val="en-GB"/>
              </w:rPr>
              <w:t>.</w:t>
            </w:r>
          </w:p>
        </w:tc>
      </w:tr>
    </w:tbl>
    <w:p w14:paraId="3B62CE44" w14:textId="77777777" w:rsidR="00EE5247" w:rsidRPr="00FC09B7" w:rsidRDefault="00EE5247" w:rsidP="00EE5247">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437"/>
        <w:gridCol w:w="6181"/>
      </w:tblGrid>
      <w:tr w:rsidR="00EE5247" w:rsidRPr="00FC09B7" w14:paraId="05BF8F27" w14:textId="77777777" w:rsidTr="00EE5247">
        <w:tc>
          <w:tcPr>
            <w:tcW w:w="2437" w:type="dxa"/>
          </w:tcPr>
          <w:p w14:paraId="588FD839" w14:textId="77777777" w:rsidR="00EE5247" w:rsidRPr="00FC09B7" w:rsidRDefault="00EE5247" w:rsidP="00082680">
            <w:pPr>
              <w:pStyle w:val="TableText"/>
              <w:rPr>
                <w:b/>
                <w:noProof w:val="0"/>
                <w:lang w:val="en-GB"/>
              </w:rPr>
            </w:pPr>
            <w:r w:rsidRPr="00FC09B7">
              <w:rPr>
                <w:b/>
                <w:noProof w:val="0"/>
                <w:lang w:val="en-GB"/>
              </w:rPr>
              <w:t>ResultCode</w:t>
            </w:r>
          </w:p>
        </w:tc>
        <w:tc>
          <w:tcPr>
            <w:tcW w:w="6181" w:type="dxa"/>
          </w:tcPr>
          <w:p w14:paraId="2166F486" w14:textId="77777777" w:rsidR="00EE5247" w:rsidRPr="00FC09B7" w:rsidRDefault="00EE5247" w:rsidP="00082680">
            <w:pPr>
              <w:pStyle w:val="TableText"/>
              <w:rPr>
                <w:b/>
                <w:noProof w:val="0"/>
                <w:lang w:val="en-GB"/>
              </w:rPr>
            </w:pPr>
            <w:r w:rsidRPr="00FC09B7">
              <w:rPr>
                <w:b/>
                <w:noProof w:val="0"/>
                <w:lang w:val="en-GB"/>
              </w:rPr>
              <w:t>Description</w:t>
            </w:r>
          </w:p>
        </w:tc>
      </w:tr>
      <w:tr w:rsidR="00EE5247" w:rsidRPr="00FC09B7" w14:paraId="0897E714" w14:textId="77777777" w:rsidTr="00EE5247">
        <w:trPr>
          <w:trHeight w:val="42"/>
        </w:trPr>
        <w:tc>
          <w:tcPr>
            <w:tcW w:w="2437" w:type="dxa"/>
          </w:tcPr>
          <w:p w14:paraId="20E36FCF" w14:textId="6457D5DB" w:rsidR="00EE5247" w:rsidRPr="00FC09B7" w:rsidRDefault="00EE5247" w:rsidP="00082680">
            <w:pPr>
              <w:pStyle w:val="TableText"/>
              <w:rPr>
                <w:noProof w:val="0"/>
                <w:lang w:val="en-GB"/>
              </w:rPr>
            </w:pPr>
            <w:r w:rsidRPr="00FC09B7">
              <w:rPr>
                <w:noProof w:val="0"/>
                <w:lang w:val="en-GB"/>
              </w:rPr>
              <w:t>Bad_BrowseNameDuplicated</w:t>
            </w:r>
          </w:p>
        </w:tc>
        <w:tc>
          <w:tcPr>
            <w:tcW w:w="6181" w:type="dxa"/>
          </w:tcPr>
          <w:p w14:paraId="50452B38" w14:textId="4853D279" w:rsidR="00EE5247" w:rsidRPr="00FC09B7" w:rsidRDefault="00EE5247" w:rsidP="00E8377D">
            <w:pPr>
              <w:pStyle w:val="TableText"/>
              <w:rPr>
                <w:noProof w:val="0"/>
                <w:lang w:val="en-GB"/>
              </w:rPr>
            </w:pPr>
            <w:r w:rsidRPr="00FC09B7">
              <w:rPr>
                <w:noProof w:val="0"/>
                <w:lang w:val="en-GB"/>
              </w:rPr>
              <w:t xml:space="preserve">A </w:t>
            </w:r>
            <w:r w:rsidR="00E8377D">
              <w:rPr>
                <w:noProof w:val="0"/>
                <w:lang w:val="en-GB"/>
              </w:rPr>
              <w:t>folder</w:t>
            </w:r>
            <w:r w:rsidRPr="00FC09B7">
              <w:rPr>
                <w:noProof w:val="0"/>
                <w:lang w:val="en-GB"/>
              </w:rPr>
              <w:t xml:space="preserve"> </w:t>
            </w:r>
            <w:r w:rsidRPr="00FC09B7">
              <w:rPr>
                <w:i/>
                <w:noProof w:val="0"/>
                <w:lang w:val="en-GB"/>
              </w:rPr>
              <w:t>Object</w:t>
            </w:r>
            <w:r w:rsidRPr="00FC09B7">
              <w:rPr>
                <w:noProof w:val="0"/>
                <w:lang w:val="en-GB"/>
              </w:rPr>
              <w:t xml:space="preserve"> with the name already exists.</w:t>
            </w:r>
          </w:p>
        </w:tc>
      </w:tr>
      <w:tr w:rsidR="00A20F3C" w:rsidRPr="00FC09B7" w14:paraId="5C2A97C3" w14:textId="77777777" w:rsidTr="00EE5247">
        <w:tc>
          <w:tcPr>
            <w:tcW w:w="2437" w:type="dxa"/>
          </w:tcPr>
          <w:p w14:paraId="2807F077" w14:textId="739024D5" w:rsidR="00A20F3C" w:rsidRPr="00FC09B7" w:rsidRDefault="00A20F3C" w:rsidP="00082680">
            <w:pPr>
              <w:pStyle w:val="TableText"/>
              <w:rPr>
                <w:noProof w:val="0"/>
                <w:lang w:val="en-GB"/>
              </w:rPr>
            </w:pPr>
            <w:r w:rsidRPr="00FC09B7">
              <w:rPr>
                <w:noProof w:val="0"/>
                <w:lang w:val="en-GB"/>
              </w:rPr>
              <w:t>Bad_InvalidArgument</w:t>
            </w:r>
          </w:p>
        </w:tc>
        <w:tc>
          <w:tcPr>
            <w:tcW w:w="6181" w:type="dxa"/>
          </w:tcPr>
          <w:p w14:paraId="53A0D57A" w14:textId="28FF9E54" w:rsidR="00A20F3C" w:rsidRPr="00FC09B7" w:rsidRDefault="00A20F3C" w:rsidP="00082680">
            <w:pPr>
              <w:pStyle w:val="TableText"/>
              <w:rPr>
                <w:noProof w:val="0"/>
                <w:lang w:val="en-GB"/>
              </w:rPr>
            </w:pPr>
            <w:r w:rsidRPr="00FC09B7">
              <w:rPr>
                <w:noProof w:val="0"/>
                <w:lang w:val="en-GB"/>
              </w:rPr>
              <w:t xml:space="preserve">The </w:t>
            </w:r>
            <w:r w:rsidRPr="00FC09B7">
              <w:rPr>
                <w:i/>
                <w:noProof w:val="0"/>
                <w:lang w:val="en-GB"/>
              </w:rPr>
              <w:t>Server</w:t>
            </w:r>
            <w:r w:rsidRPr="00FC09B7">
              <w:rPr>
                <w:noProof w:val="0"/>
                <w:lang w:val="en-GB"/>
              </w:rPr>
              <w:t xml:space="preserve"> is not able to apply the </w:t>
            </w:r>
            <w:r w:rsidRPr="00FC09B7">
              <w:rPr>
                <w:i/>
                <w:noProof w:val="0"/>
                <w:lang w:val="en-GB"/>
              </w:rPr>
              <w:t>Name</w:t>
            </w:r>
            <w:r w:rsidRPr="00FC09B7">
              <w:rPr>
                <w:noProof w:val="0"/>
                <w:lang w:val="en-GB"/>
              </w:rPr>
              <w:t xml:space="preserve">. The </w:t>
            </w:r>
            <w:r w:rsidRPr="00FC09B7">
              <w:rPr>
                <w:i/>
                <w:noProof w:val="0"/>
                <w:lang w:val="en-GB"/>
              </w:rPr>
              <w:t>Name</w:t>
            </w:r>
            <w:r w:rsidRPr="00FC09B7">
              <w:rPr>
                <w:noProof w:val="0"/>
                <w:lang w:val="en-GB"/>
              </w:rPr>
              <w:t xml:space="preserve"> may be too long or may contain invalid characters.</w:t>
            </w:r>
          </w:p>
        </w:tc>
      </w:tr>
      <w:tr w:rsidR="00EE5247" w:rsidRPr="00FC09B7" w14:paraId="5B07A048" w14:textId="77777777" w:rsidTr="00EE5247">
        <w:tc>
          <w:tcPr>
            <w:tcW w:w="2437" w:type="dxa"/>
          </w:tcPr>
          <w:p w14:paraId="468894AD" w14:textId="77777777" w:rsidR="00EE5247" w:rsidRPr="00FC09B7" w:rsidRDefault="00EE5247" w:rsidP="00082680">
            <w:pPr>
              <w:pStyle w:val="TableText"/>
              <w:rPr>
                <w:noProof w:val="0"/>
                <w:lang w:val="en-GB"/>
              </w:rPr>
            </w:pPr>
            <w:r w:rsidRPr="00FC09B7">
              <w:rPr>
                <w:noProof w:val="0"/>
                <w:lang w:val="en-GB"/>
              </w:rPr>
              <w:t>Bad_UserAccessDenied</w:t>
            </w:r>
          </w:p>
        </w:tc>
        <w:tc>
          <w:tcPr>
            <w:tcW w:w="6181" w:type="dxa"/>
          </w:tcPr>
          <w:p w14:paraId="00BC8359" w14:textId="6AD005FD" w:rsidR="00EE5247" w:rsidRPr="00FC09B7" w:rsidRDefault="00EE5247" w:rsidP="00E8377D">
            <w:pPr>
              <w:pStyle w:val="TableText"/>
              <w:rPr>
                <w:noProof w:val="0"/>
                <w:lang w:val="en-GB"/>
              </w:rPr>
            </w:pPr>
            <w:r w:rsidRPr="00FC09B7">
              <w:rPr>
                <w:noProof w:val="0"/>
                <w:lang w:val="en-GB"/>
              </w:rPr>
              <w:t xml:space="preserve">The </w:t>
            </w:r>
            <w:r w:rsidRPr="00FC09B7">
              <w:rPr>
                <w:i/>
                <w:noProof w:val="0"/>
                <w:lang w:val="en-GB"/>
              </w:rPr>
              <w:t>Session</w:t>
            </w:r>
            <w:r w:rsidRPr="00FC09B7">
              <w:rPr>
                <w:noProof w:val="0"/>
                <w:lang w:val="en-GB"/>
              </w:rPr>
              <w:t xml:space="preserve"> user is not allowed to </w:t>
            </w:r>
            <w:r w:rsidR="00E8377D">
              <w:rPr>
                <w:noProof w:val="0"/>
                <w:lang w:val="en-GB"/>
              </w:rPr>
              <w:t>add a folder</w:t>
            </w:r>
            <w:r w:rsidRPr="00FC09B7">
              <w:rPr>
                <w:noProof w:val="0"/>
                <w:lang w:val="en-GB"/>
              </w:rPr>
              <w:t>.</w:t>
            </w:r>
          </w:p>
        </w:tc>
      </w:tr>
    </w:tbl>
    <w:p w14:paraId="4E9CD7C7" w14:textId="77777777" w:rsidR="00EE5247" w:rsidRPr="00FC09B7" w:rsidRDefault="00EE5247" w:rsidP="00EE5247">
      <w:pPr>
        <w:pStyle w:val="spacer"/>
        <w:rPr>
          <w:noProof w:val="0"/>
        </w:rPr>
      </w:pPr>
    </w:p>
    <w:p w14:paraId="720EC8A1" w14:textId="619BDC9F" w:rsidR="00EE5247" w:rsidRPr="00FC09B7" w:rsidRDefault="00EE5247" w:rsidP="00EE5247">
      <w:pPr>
        <w:pStyle w:val="Heading5"/>
        <w:rPr>
          <w:noProof w:val="0"/>
        </w:rPr>
      </w:pPr>
      <w:bookmarkStart w:id="871" w:name="_Ref498551016"/>
      <w:r w:rsidRPr="00FC09B7">
        <w:rPr>
          <w:noProof w:val="0"/>
        </w:rPr>
        <w:t>RemoveDataSetFolder Method</w:t>
      </w:r>
      <w:bookmarkEnd w:id="871"/>
    </w:p>
    <w:p w14:paraId="3C33B270" w14:textId="365E3AA7" w:rsidR="00EE5247" w:rsidRPr="00FC09B7" w:rsidRDefault="00EE5247" w:rsidP="00EE5247">
      <w:pPr>
        <w:pStyle w:val="PARAGRAPH"/>
        <w:rPr>
          <w:noProof w:val="0"/>
        </w:rPr>
      </w:pPr>
      <w:r w:rsidRPr="00FC09B7">
        <w:rPr>
          <w:noProof w:val="0"/>
        </w:rPr>
        <w:t xml:space="preserve">This </w:t>
      </w:r>
      <w:r w:rsidRPr="00FC09B7">
        <w:rPr>
          <w:i/>
          <w:noProof w:val="0"/>
        </w:rPr>
        <w:t>Method</w:t>
      </w:r>
      <w:r w:rsidRPr="00FC09B7">
        <w:rPr>
          <w:noProof w:val="0"/>
        </w:rPr>
        <w:t xml:space="preserve"> is used to remove a </w:t>
      </w:r>
      <w:r w:rsidRPr="00FC09B7">
        <w:rPr>
          <w:i/>
          <w:noProof w:val="0"/>
        </w:rPr>
        <w:t>DataSetFolderType Object</w:t>
      </w:r>
      <w:r w:rsidRPr="00FC09B7">
        <w:rPr>
          <w:noProof w:val="0"/>
        </w:rPr>
        <w:t xml:space="preserve"> from the parent </w:t>
      </w:r>
      <w:r w:rsidRPr="00FC09B7">
        <w:rPr>
          <w:i/>
          <w:noProof w:val="0"/>
        </w:rPr>
        <w:t>DataSetFolderType Object</w:t>
      </w:r>
      <w:r w:rsidRPr="00FC09B7">
        <w:rPr>
          <w:noProof w:val="0"/>
        </w:rPr>
        <w:t>.</w:t>
      </w:r>
    </w:p>
    <w:p w14:paraId="26514689" w14:textId="35386999" w:rsidR="00EE5247" w:rsidRPr="00FC09B7" w:rsidRDefault="00EE5247" w:rsidP="00EE5247">
      <w:pPr>
        <w:pStyle w:val="PARAGRAPH"/>
        <w:rPr>
          <w:noProof w:val="0"/>
        </w:rPr>
      </w:pPr>
      <w:r w:rsidRPr="00FC09B7">
        <w:rPr>
          <w:noProof w:val="0"/>
        </w:rPr>
        <w:t xml:space="preserve">A successful removal of the </w:t>
      </w:r>
      <w:r w:rsidRPr="00FC09B7">
        <w:rPr>
          <w:i/>
          <w:noProof w:val="0"/>
        </w:rPr>
        <w:t>DataSetFolderType Object</w:t>
      </w:r>
      <w:r w:rsidRPr="00FC09B7">
        <w:rPr>
          <w:noProof w:val="0"/>
        </w:rPr>
        <w:t xml:space="preserve"> removes</w:t>
      </w:r>
      <w:r w:rsidRPr="00FC09B7">
        <w:rPr>
          <w:i/>
          <w:noProof w:val="0"/>
        </w:rPr>
        <w:t xml:space="preserve"> </w:t>
      </w:r>
      <w:r w:rsidRPr="00FC09B7">
        <w:rPr>
          <w:noProof w:val="0"/>
        </w:rPr>
        <w:t xml:space="preserve">all associated </w:t>
      </w:r>
      <w:r w:rsidRPr="00FC09B7">
        <w:rPr>
          <w:i/>
          <w:noProof w:val="0"/>
        </w:rPr>
        <w:t>PublishedDataSetType Objects</w:t>
      </w:r>
      <w:r w:rsidRPr="00FC09B7">
        <w:rPr>
          <w:noProof w:val="0"/>
        </w:rPr>
        <w:t xml:space="preserve"> and their associated </w:t>
      </w:r>
      <w:r w:rsidRPr="00FC09B7">
        <w:rPr>
          <w:i/>
          <w:noProof w:val="0"/>
        </w:rPr>
        <w:t>DataSetWriter</w:t>
      </w:r>
      <w:r w:rsidRPr="00FC09B7">
        <w:rPr>
          <w:noProof w:val="0"/>
        </w:rPr>
        <w:t xml:space="preserve"> </w:t>
      </w:r>
      <w:r w:rsidRPr="00FC09B7">
        <w:rPr>
          <w:i/>
          <w:noProof w:val="0"/>
        </w:rPr>
        <w:t>Objects</w:t>
      </w:r>
      <w:r w:rsidRPr="00FC09B7">
        <w:rPr>
          <w:noProof w:val="0"/>
        </w:rPr>
        <w:t xml:space="preserve">. Before the </w:t>
      </w:r>
      <w:r w:rsidRPr="00FC09B7">
        <w:rPr>
          <w:i/>
          <w:noProof w:val="0"/>
        </w:rPr>
        <w:t>Objects</w:t>
      </w:r>
      <w:r w:rsidRPr="00FC09B7">
        <w:rPr>
          <w:noProof w:val="0"/>
        </w:rPr>
        <w:t xml:space="preserve"> are removed, their state is changed to Disabled_0</w:t>
      </w:r>
    </w:p>
    <w:p w14:paraId="170BB310" w14:textId="77777777" w:rsidR="00EE5247" w:rsidRPr="00FC09B7" w:rsidRDefault="00EE5247" w:rsidP="00EE5247">
      <w:pPr>
        <w:pStyle w:val="PARAGRAPH"/>
        <w:rPr>
          <w:noProof w:val="0"/>
        </w:rPr>
      </w:pPr>
      <w:r w:rsidRPr="00FC09B7">
        <w:rPr>
          <w:noProof w:val="0"/>
        </w:rPr>
        <w:t xml:space="preserve">The </w:t>
      </w:r>
      <w:r w:rsidRPr="00FC09B7">
        <w:rPr>
          <w:i/>
          <w:noProof w:val="0"/>
        </w:rPr>
        <w:t>Client</w:t>
      </w:r>
      <w:r w:rsidRPr="00FC09B7">
        <w:rPr>
          <w:noProof w:val="0"/>
        </w:rPr>
        <w:t xml:space="preserve"> shall be authorized to modify the configuration for the </w:t>
      </w:r>
      <w:r w:rsidRPr="00FC09B7">
        <w:rPr>
          <w:i/>
          <w:noProof w:val="0"/>
        </w:rPr>
        <w:t>PubSub</w:t>
      </w:r>
      <w:r w:rsidRPr="00FC09B7">
        <w:rPr>
          <w:noProof w:val="0"/>
        </w:rPr>
        <w:t xml:space="preserve"> functionality when invoking this </w:t>
      </w:r>
      <w:r w:rsidRPr="00FC09B7">
        <w:rPr>
          <w:i/>
          <w:noProof w:val="0"/>
        </w:rPr>
        <w:t>Method</w:t>
      </w:r>
      <w:r w:rsidRPr="00FC09B7">
        <w:rPr>
          <w:noProof w:val="0"/>
        </w:rPr>
        <w:t xml:space="preserve"> on the </w:t>
      </w:r>
      <w:r w:rsidRPr="00FC09B7">
        <w:rPr>
          <w:i/>
          <w:noProof w:val="0"/>
        </w:rPr>
        <w:t>Server</w:t>
      </w:r>
      <w:r w:rsidRPr="00FC09B7">
        <w:rPr>
          <w:noProof w:val="0"/>
        </w:rPr>
        <w:t>.</w:t>
      </w:r>
    </w:p>
    <w:p w14:paraId="36E1369E" w14:textId="77777777" w:rsidR="00EE5247" w:rsidRPr="00FC09B7" w:rsidRDefault="00EE5247" w:rsidP="00EE5247">
      <w:pPr>
        <w:pStyle w:val="StyleSectionHeadingArial"/>
      </w:pPr>
      <w:r w:rsidRPr="00FC09B7">
        <w:t>Signature</w:t>
      </w:r>
    </w:p>
    <w:p w14:paraId="78F92203" w14:textId="75AFD595" w:rsidR="00EE5247" w:rsidRPr="00FC09B7" w:rsidRDefault="00EE5247" w:rsidP="00EE5247">
      <w:pPr>
        <w:ind w:left="357"/>
        <w:rPr>
          <w:rFonts w:ascii="Courier New" w:hAnsi="Courier New" w:cs="Courier New"/>
          <w:noProof w:val="0"/>
        </w:rPr>
      </w:pPr>
      <w:r w:rsidRPr="00FC09B7">
        <w:rPr>
          <w:rFonts w:ascii="Courier New" w:hAnsi="Courier New" w:cs="Courier New"/>
          <w:b/>
          <w:noProof w:val="0"/>
        </w:rPr>
        <w:t>RemoveDataSetFolder</w:t>
      </w:r>
      <w:r w:rsidRPr="00FC09B7">
        <w:rPr>
          <w:rFonts w:ascii="Courier New" w:hAnsi="Courier New" w:cs="Courier New"/>
          <w:noProof w:val="0"/>
        </w:rPr>
        <w:t xml:space="preserve"> (</w:t>
      </w:r>
    </w:p>
    <w:p w14:paraId="089ACC66" w14:textId="75A1B57A" w:rsidR="00EE5247" w:rsidRPr="00FC09B7" w:rsidRDefault="00EE5247" w:rsidP="00EE5247">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NodeId</w:t>
      </w:r>
      <w:r w:rsidRPr="00FC09B7">
        <w:rPr>
          <w:rFonts w:ascii="Courier New" w:hAnsi="Courier New" w:cs="Courier New"/>
          <w:noProof w:val="0"/>
        </w:rPr>
        <w:tab/>
        <w:t>DataSetFolderNodeId</w:t>
      </w:r>
    </w:p>
    <w:p w14:paraId="35A0098C" w14:textId="77777777" w:rsidR="00EE5247" w:rsidRPr="00FC09B7" w:rsidRDefault="00EE5247" w:rsidP="00EE5247">
      <w:pPr>
        <w:ind w:left="357"/>
        <w:rPr>
          <w:rFonts w:ascii="Courier New" w:hAnsi="Courier New" w:cs="Courier New"/>
          <w:noProof w:val="0"/>
        </w:rPr>
      </w:pPr>
      <w:r w:rsidRPr="00FC09B7">
        <w:rPr>
          <w:rFonts w:ascii="Courier New" w:hAnsi="Courier New" w:cs="Courier New"/>
          <w:noProof w:val="0"/>
        </w:rPr>
        <w:tab/>
        <w:t>);</w:t>
      </w:r>
    </w:p>
    <w:p w14:paraId="579B04F1" w14:textId="77777777" w:rsidR="00EE5247" w:rsidRPr="00FC09B7" w:rsidRDefault="00EE5247" w:rsidP="00EE5247">
      <w:pPr>
        <w:ind w:left="357"/>
        <w:rPr>
          <w:rFonts w:ascii="Courier New" w:hAnsi="Courier New" w:cs="Courier New"/>
          <w:noProof w:val="0"/>
        </w:rPr>
      </w:pP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60"/>
        <w:gridCol w:w="6458"/>
      </w:tblGrid>
      <w:tr w:rsidR="00EE5247" w:rsidRPr="00FC09B7" w14:paraId="393ECBEE" w14:textId="77777777" w:rsidTr="00082680">
        <w:tc>
          <w:tcPr>
            <w:tcW w:w="2160" w:type="dxa"/>
          </w:tcPr>
          <w:p w14:paraId="71197D85" w14:textId="77777777" w:rsidR="00EE5247" w:rsidRPr="00FC09B7" w:rsidRDefault="00EE5247" w:rsidP="00082680">
            <w:pPr>
              <w:pStyle w:val="TableText"/>
              <w:rPr>
                <w:b/>
                <w:noProof w:val="0"/>
                <w:lang w:val="en-GB"/>
              </w:rPr>
            </w:pPr>
            <w:r w:rsidRPr="00FC09B7">
              <w:rPr>
                <w:b/>
                <w:noProof w:val="0"/>
                <w:lang w:val="en-GB"/>
              </w:rPr>
              <w:t>Argument</w:t>
            </w:r>
          </w:p>
        </w:tc>
        <w:tc>
          <w:tcPr>
            <w:tcW w:w="6458" w:type="dxa"/>
          </w:tcPr>
          <w:p w14:paraId="79F14DB3" w14:textId="77777777" w:rsidR="00EE5247" w:rsidRPr="00FC09B7" w:rsidRDefault="00EE5247" w:rsidP="00082680">
            <w:pPr>
              <w:pStyle w:val="TableText"/>
              <w:rPr>
                <w:b/>
                <w:noProof w:val="0"/>
                <w:lang w:val="en-GB"/>
              </w:rPr>
            </w:pPr>
            <w:r w:rsidRPr="00FC09B7">
              <w:rPr>
                <w:b/>
                <w:noProof w:val="0"/>
                <w:lang w:val="en-GB"/>
              </w:rPr>
              <w:t>Description</w:t>
            </w:r>
          </w:p>
        </w:tc>
      </w:tr>
      <w:tr w:rsidR="00EE5247" w:rsidRPr="00FC09B7" w14:paraId="7DAB79D4" w14:textId="77777777" w:rsidTr="00082680">
        <w:tc>
          <w:tcPr>
            <w:tcW w:w="2160" w:type="dxa"/>
          </w:tcPr>
          <w:p w14:paraId="392245B3" w14:textId="57BC0F5E" w:rsidR="00EE5247" w:rsidRPr="00FC09B7" w:rsidRDefault="00EE5247" w:rsidP="00082680">
            <w:pPr>
              <w:pStyle w:val="TableText"/>
              <w:rPr>
                <w:noProof w:val="0"/>
                <w:lang w:val="en-GB"/>
              </w:rPr>
            </w:pPr>
            <w:r w:rsidRPr="00FC09B7">
              <w:rPr>
                <w:noProof w:val="0"/>
                <w:lang w:val="en-GB"/>
              </w:rPr>
              <w:t>DataSetFolderNodeId</w:t>
            </w:r>
          </w:p>
        </w:tc>
        <w:tc>
          <w:tcPr>
            <w:tcW w:w="6458" w:type="dxa"/>
          </w:tcPr>
          <w:p w14:paraId="72D8AE81" w14:textId="63066A35" w:rsidR="00EE5247" w:rsidRPr="00FC09B7" w:rsidRDefault="00EE5247" w:rsidP="00EE5247">
            <w:pPr>
              <w:pStyle w:val="TableText"/>
              <w:rPr>
                <w:noProof w:val="0"/>
                <w:lang w:val="en-GB"/>
              </w:rPr>
            </w:pPr>
            <w:r w:rsidRPr="00FC09B7">
              <w:rPr>
                <w:i/>
                <w:noProof w:val="0"/>
                <w:lang w:val="en-GB"/>
              </w:rPr>
              <w:t>NodeId</w:t>
            </w:r>
            <w:r w:rsidRPr="00FC09B7">
              <w:rPr>
                <w:noProof w:val="0"/>
                <w:lang w:val="en-GB"/>
              </w:rPr>
              <w:t xml:space="preserve"> of the </w:t>
            </w:r>
            <w:r w:rsidRPr="00FC09B7">
              <w:rPr>
                <w:i/>
                <w:noProof w:val="0"/>
                <w:lang w:val="en-GB"/>
              </w:rPr>
              <w:t>DataSetFolderType Object</w:t>
            </w:r>
            <w:r w:rsidRPr="00FC09B7">
              <w:rPr>
                <w:noProof w:val="0"/>
                <w:lang w:val="en-GB"/>
              </w:rPr>
              <w:t xml:space="preserve"> to remove from the </w:t>
            </w:r>
            <w:r w:rsidRPr="00FC09B7">
              <w:rPr>
                <w:i/>
                <w:noProof w:val="0"/>
                <w:lang w:val="en-GB"/>
              </w:rPr>
              <w:t>Server</w:t>
            </w:r>
            <w:r w:rsidRPr="00FC09B7">
              <w:rPr>
                <w:noProof w:val="0"/>
                <w:lang w:val="en-GB"/>
              </w:rPr>
              <w:t>.</w:t>
            </w:r>
          </w:p>
        </w:tc>
      </w:tr>
    </w:tbl>
    <w:p w14:paraId="366DBAAB" w14:textId="77777777" w:rsidR="00EE5247" w:rsidRPr="00FC09B7" w:rsidRDefault="00EE5247" w:rsidP="00EE5247">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011"/>
        <w:gridCol w:w="6607"/>
      </w:tblGrid>
      <w:tr w:rsidR="00EE5247" w:rsidRPr="00FC09B7" w14:paraId="3E05E9CD" w14:textId="77777777" w:rsidTr="00082680">
        <w:tc>
          <w:tcPr>
            <w:tcW w:w="2011" w:type="dxa"/>
          </w:tcPr>
          <w:p w14:paraId="2A9F0751" w14:textId="77777777" w:rsidR="00EE5247" w:rsidRPr="00FC09B7" w:rsidRDefault="00EE5247" w:rsidP="00082680">
            <w:pPr>
              <w:pStyle w:val="TableText"/>
              <w:rPr>
                <w:b/>
                <w:noProof w:val="0"/>
                <w:lang w:val="en-GB"/>
              </w:rPr>
            </w:pPr>
            <w:r w:rsidRPr="00FC09B7">
              <w:rPr>
                <w:b/>
                <w:noProof w:val="0"/>
                <w:lang w:val="en-GB"/>
              </w:rPr>
              <w:t>ResultCode</w:t>
            </w:r>
          </w:p>
        </w:tc>
        <w:tc>
          <w:tcPr>
            <w:tcW w:w="6607" w:type="dxa"/>
          </w:tcPr>
          <w:p w14:paraId="31E8760F" w14:textId="77777777" w:rsidR="00EE5247" w:rsidRPr="00FC09B7" w:rsidRDefault="00EE5247" w:rsidP="00082680">
            <w:pPr>
              <w:pStyle w:val="TableText"/>
              <w:rPr>
                <w:b/>
                <w:noProof w:val="0"/>
                <w:lang w:val="en-GB"/>
              </w:rPr>
            </w:pPr>
            <w:r w:rsidRPr="00FC09B7">
              <w:rPr>
                <w:b/>
                <w:noProof w:val="0"/>
                <w:lang w:val="en-GB"/>
              </w:rPr>
              <w:t>Description</w:t>
            </w:r>
          </w:p>
        </w:tc>
      </w:tr>
      <w:tr w:rsidR="00EE5247" w:rsidRPr="00FC09B7" w14:paraId="2DD27B8D" w14:textId="77777777" w:rsidTr="00082680">
        <w:tc>
          <w:tcPr>
            <w:tcW w:w="2011" w:type="dxa"/>
          </w:tcPr>
          <w:p w14:paraId="03E73AD6" w14:textId="77777777" w:rsidR="00EE5247" w:rsidRPr="00FC09B7" w:rsidRDefault="00EE5247" w:rsidP="00082680">
            <w:pPr>
              <w:pStyle w:val="TableText"/>
              <w:rPr>
                <w:noProof w:val="0"/>
                <w:lang w:val="en-GB"/>
              </w:rPr>
            </w:pPr>
            <w:r w:rsidRPr="00FC09B7">
              <w:rPr>
                <w:noProof w:val="0"/>
                <w:lang w:val="en-GB"/>
              </w:rPr>
              <w:t>Bad_NodeIdUnknown</w:t>
            </w:r>
          </w:p>
        </w:tc>
        <w:tc>
          <w:tcPr>
            <w:tcW w:w="6607" w:type="dxa"/>
          </w:tcPr>
          <w:p w14:paraId="58C8E3A8" w14:textId="25F0B962" w:rsidR="00EE5247" w:rsidRPr="00FC09B7" w:rsidRDefault="00EE5247" w:rsidP="00EE5247">
            <w:pPr>
              <w:pStyle w:val="TableText"/>
              <w:rPr>
                <w:noProof w:val="0"/>
                <w:lang w:val="en-GB"/>
              </w:rPr>
            </w:pPr>
            <w:r w:rsidRPr="00FC09B7">
              <w:rPr>
                <w:noProof w:val="0"/>
                <w:lang w:val="en-GB"/>
              </w:rPr>
              <w:t xml:space="preserve">The </w:t>
            </w:r>
            <w:r w:rsidRPr="00FC09B7">
              <w:rPr>
                <w:i/>
                <w:noProof w:val="0"/>
                <w:lang w:val="en-GB"/>
              </w:rPr>
              <w:t>DataSetFolderNodeId</w:t>
            </w:r>
            <w:r w:rsidRPr="00FC09B7">
              <w:rPr>
                <w:noProof w:val="0"/>
                <w:lang w:val="en-GB"/>
              </w:rPr>
              <w:t xml:space="preserve"> is unknown.</w:t>
            </w:r>
          </w:p>
        </w:tc>
      </w:tr>
      <w:tr w:rsidR="00EE5247" w:rsidRPr="00FC09B7" w14:paraId="7A2F32D1" w14:textId="77777777" w:rsidTr="00082680">
        <w:tc>
          <w:tcPr>
            <w:tcW w:w="2011" w:type="dxa"/>
          </w:tcPr>
          <w:p w14:paraId="7EDA89B0" w14:textId="77777777" w:rsidR="00EE5247" w:rsidRPr="00FC09B7" w:rsidRDefault="00EE5247" w:rsidP="00082680">
            <w:pPr>
              <w:pStyle w:val="TableText"/>
              <w:rPr>
                <w:noProof w:val="0"/>
                <w:lang w:val="en-GB"/>
              </w:rPr>
            </w:pPr>
            <w:r w:rsidRPr="00FC09B7">
              <w:rPr>
                <w:noProof w:val="0"/>
                <w:lang w:val="en-GB"/>
              </w:rPr>
              <w:t>Bad_UserAccessDenied</w:t>
            </w:r>
          </w:p>
        </w:tc>
        <w:tc>
          <w:tcPr>
            <w:tcW w:w="6607" w:type="dxa"/>
          </w:tcPr>
          <w:p w14:paraId="20E1315B" w14:textId="77777777" w:rsidR="00EE5247" w:rsidRPr="00FC09B7" w:rsidRDefault="00EE5247" w:rsidP="00082680">
            <w:pPr>
              <w:pStyle w:val="TableText"/>
              <w:rPr>
                <w:noProof w:val="0"/>
                <w:lang w:val="en-GB"/>
              </w:rPr>
            </w:pPr>
            <w:r w:rsidRPr="00FC09B7">
              <w:rPr>
                <w:noProof w:val="0"/>
                <w:lang w:val="en-GB"/>
              </w:rPr>
              <w:t xml:space="preserve">The </w:t>
            </w:r>
            <w:r w:rsidRPr="00FC09B7">
              <w:rPr>
                <w:i/>
                <w:noProof w:val="0"/>
                <w:lang w:val="en-GB"/>
              </w:rPr>
              <w:t>Session</w:t>
            </w:r>
            <w:r w:rsidRPr="00FC09B7">
              <w:rPr>
                <w:noProof w:val="0"/>
                <w:lang w:val="en-GB"/>
              </w:rPr>
              <w:t xml:space="preserve"> user is not allowed to delete a data set.</w:t>
            </w:r>
          </w:p>
        </w:tc>
      </w:tr>
    </w:tbl>
    <w:p w14:paraId="7FBD760E" w14:textId="77777777" w:rsidR="00EE5247" w:rsidRPr="00FC09B7" w:rsidRDefault="00EE5247" w:rsidP="00EE5247">
      <w:pPr>
        <w:pStyle w:val="spacer"/>
        <w:rPr>
          <w:noProof w:val="0"/>
        </w:rPr>
      </w:pPr>
    </w:p>
    <w:p w14:paraId="0A7BD25E" w14:textId="77777777" w:rsidR="00EE5247" w:rsidRPr="00FC09B7" w:rsidRDefault="00EE5247" w:rsidP="004017D4">
      <w:pPr>
        <w:pStyle w:val="spacer"/>
        <w:rPr>
          <w:noProof w:val="0"/>
        </w:rPr>
      </w:pPr>
    </w:p>
    <w:p w14:paraId="305EF810" w14:textId="163D0E46" w:rsidR="00F75FCD" w:rsidRPr="00FC09B7" w:rsidRDefault="009C5FD9" w:rsidP="00B07491">
      <w:pPr>
        <w:pStyle w:val="Heading3"/>
        <w:rPr>
          <w:rFonts w:eastAsia="平成明朝"/>
          <w:noProof w:val="0"/>
          <w:lang w:eastAsia="fr-FR"/>
        </w:rPr>
      </w:pPr>
      <w:bookmarkStart w:id="872" w:name="_Toc505941389"/>
      <w:r w:rsidRPr="00FC09B7">
        <w:rPr>
          <w:rFonts w:eastAsia="平成明朝"/>
          <w:noProof w:val="0"/>
          <w:lang w:eastAsia="fr-FR"/>
        </w:rPr>
        <w:t>Connection</w:t>
      </w:r>
      <w:r w:rsidR="00F75FCD" w:rsidRPr="00FC09B7">
        <w:rPr>
          <w:rFonts w:eastAsia="平成明朝"/>
          <w:noProof w:val="0"/>
          <w:lang w:eastAsia="fr-FR"/>
        </w:rPr>
        <w:t xml:space="preserve"> Model</w:t>
      </w:r>
      <w:bookmarkEnd w:id="872"/>
    </w:p>
    <w:p w14:paraId="0F033C1E" w14:textId="6CC50FC1" w:rsidR="00816BAF" w:rsidRPr="00FC09B7" w:rsidRDefault="00816BAF" w:rsidP="00F75FCD">
      <w:pPr>
        <w:pStyle w:val="Heading4"/>
        <w:rPr>
          <w:rFonts w:eastAsia="平成明朝"/>
          <w:noProof w:val="0"/>
          <w:lang w:eastAsia="fr-FR"/>
        </w:rPr>
      </w:pPr>
      <w:bookmarkStart w:id="873" w:name="_Ref422775320"/>
      <w:r w:rsidRPr="00FC09B7">
        <w:rPr>
          <w:rFonts w:eastAsia="平成明朝"/>
          <w:noProof w:val="0"/>
          <w:lang w:eastAsia="fr-FR"/>
        </w:rPr>
        <w:t>Overview</w:t>
      </w:r>
    </w:p>
    <w:p w14:paraId="43E2D24C" w14:textId="62988C40" w:rsidR="00816BAF" w:rsidRPr="00FC09B7" w:rsidRDefault="00816BAF" w:rsidP="00816BAF">
      <w:pPr>
        <w:pStyle w:val="PARAGRAPH"/>
        <w:rPr>
          <w:rFonts w:eastAsia="平成明朝"/>
          <w:noProof w:val="0"/>
          <w:lang w:eastAsia="fr-FR"/>
        </w:rPr>
      </w:pPr>
      <w:r w:rsidRPr="00FC09B7">
        <w:rPr>
          <w:rFonts w:eastAsia="平成明朝"/>
          <w:noProof w:val="0"/>
          <w:lang w:eastAsia="fr-FR"/>
        </w:rPr>
        <w:fldChar w:fldCharType="begin"/>
      </w:r>
      <w:r w:rsidRPr="00FC09B7">
        <w:rPr>
          <w:rFonts w:eastAsia="平成明朝"/>
          <w:noProof w:val="0"/>
          <w:lang w:eastAsia="fr-FR"/>
        </w:rPr>
        <w:instrText xml:space="preserve"> REF _Ref425682290 \h </w:instrText>
      </w:r>
      <w:r w:rsidRPr="00FC09B7">
        <w:rPr>
          <w:rFonts w:eastAsia="平成明朝"/>
          <w:noProof w:val="0"/>
          <w:lang w:eastAsia="fr-FR"/>
        </w:rPr>
      </w:r>
      <w:r w:rsidRPr="00FC09B7">
        <w:rPr>
          <w:rFonts w:eastAsia="平成明朝"/>
          <w:noProof w:val="0"/>
          <w:lang w:eastAsia="fr-FR"/>
        </w:rPr>
        <w:fldChar w:fldCharType="separate"/>
      </w:r>
      <w:r w:rsidR="005333FC" w:rsidRPr="00FC09B7">
        <w:rPr>
          <w:noProof w:val="0"/>
        </w:rPr>
        <w:t xml:space="preserve">Figure </w:t>
      </w:r>
      <w:r w:rsidR="005333FC">
        <w:t>40</w:t>
      </w:r>
      <w:r w:rsidRPr="00FC09B7">
        <w:rPr>
          <w:rFonts w:eastAsia="平成明朝"/>
          <w:noProof w:val="0"/>
          <w:lang w:eastAsia="fr-FR"/>
        </w:rPr>
        <w:fldChar w:fldCharType="end"/>
      </w:r>
      <w:r w:rsidRPr="00FC09B7">
        <w:rPr>
          <w:rFonts w:eastAsia="平成明朝"/>
          <w:noProof w:val="0"/>
          <w:lang w:eastAsia="fr-FR"/>
        </w:rPr>
        <w:t xml:space="preserve"> depicts the </w:t>
      </w:r>
      <w:r w:rsidRPr="00FC09B7">
        <w:rPr>
          <w:rFonts w:eastAsia="平成明朝"/>
          <w:i/>
          <w:noProof w:val="0"/>
          <w:lang w:eastAsia="fr-FR"/>
        </w:rPr>
        <w:t>ObjectType</w:t>
      </w:r>
      <w:r w:rsidRPr="00FC09B7">
        <w:rPr>
          <w:rFonts w:eastAsia="平成明朝"/>
          <w:noProof w:val="0"/>
          <w:lang w:eastAsia="fr-FR"/>
        </w:rPr>
        <w:t xml:space="preserve"> for the </w:t>
      </w:r>
      <w:r w:rsidRPr="00FC09B7">
        <w:rPr>
          <w:rFonts w:eastAsia="平成明朝"/>
          <w:i/>
          <w:noProof w:val="0"/>
          <w:lang w:eastAsia="fr-FR"/>
        </w:rPr>
        <w:t>PubSub</w:t>
      </w:r>
      <w:r w:rsidRPr="00FC09B7">
        <w:rPr>
          <w:rFonts w:eastAsia="平成明朝"/>
          <w:noProof w:val="0"/>
          <w:lang w:eastAsia="fr-FR"/>
        </w:rPr>
        <w:t xml:space="preserve"> </w:t>
      </w:r>
      <w:r w:rsidR="003C200D" w:rsidRPr="00FC09B7">
        <w:rPr>
          <w:rFonts w:eastAsia="平成明朝"/>
          <w:noProof w:val="0"/>
          <w:lang w:eastAsia="fr-FR"/>
        </w:rPr>
        <w:t xml:space="preserve">connection </w:t>
      </w:r>
      <w:r w:rsidRPr="00FC09B7">
        <w:rPr>
          <w:rFonts w:eastAsia="平成明朝"/>
          <w:noProof w:val="0"/>
          <w:lang w:eastAsia="fr-FR"/>
        </w:rPr>
        <w:t>model and its components and the relations to other parts of the model.</w:t>
      </w:r>
    </w:p>
    <w:p w14:paraId="6FAA826D" w14:textId="49E7E845" w:rsidR="00816BAF" w:rsidRPr="00FC09B7" w:rsidRDefault="00264369" w:rsidP="00816BAF">
      <w:pPr>
        <w:pStyle w:val="PARAGRAPH"/>
        <w:keepNext/>
        <w:jc w:val="center"/>
        <w:rPr>
          <w:rFonts w:eastAsia="平成明朝"/>
          <w:noProof w:val="0"/>
          <w:lang w:eastAsia="fr-FR"/>
        </w:rPr>
      </w:pPr>
      <w:r w:rsidRPr="00FC09B7">
        <w:object w:dxaOrig="13904" w:dyaOrig="3909" w14:anchorId="5F5FEB1A">
          <v:shape id="_x0000_i1065" type="#_x0000_t75" style="width:452.5pt;height:128.5pt" o:ole="">
            <v:imagedata r:id="rId98" o:title=""/>
          </v:shape>
          <o:OLEObject Type="Embed" ProgID="Visio.Drawing.11" ShapeID="_x0000_i1065" DrawAspect="Content" ObjectID="_1579683296" r:id="rId99"/>
        </w:object>
      </w:r>
    </w:p>
    <w:p w14:paraId="0A25F217" w14:textId="7D982858" w:rsidR="00816BAF" w:rsidRPr="00FC09B7" w:rsidRDefault="00816BAF" w:rsidP="00816BAF">
      <w:pPr>
        <w:pStyle w:val="FIGURE-title"/>
        <w:keepNext/>
        <w:spacing w:before="200" w:after="240"/>
        <w:rPr>
          <w:noProof w:val="0"/>
        </w:rPr>
      </w:pPr>
      <w:bookmarkStart w:id="874" w:name="_Ref425682290"/>
      <w:bookmarkStart w:id="875" w:name="_Toc505941458"/>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40</w:t>
      </w:r>
      <w:r w:rsidRPr="00FC09B7">
        <w:rPr>
          <w:noProof w:val="0"/>
        </w:rPr>
        <w:fldChar w:fldCharType="end"/>
      </w:r>
      <w:bookmarkEnd w:id="874"/>
      <w:r w:rsidRPr="00FC09B7">
        <w:rPr>
          <w:noProof w:val="0"/>
        </w:rPr>
        <w:t xml:space="preserve"> – PubSubConnectionType Overview</w:t>
      </w:r>
      <w:bookmarkEnd w:id="875"/>
    </w:p>
    <w:p w14:paraId="305EF811" w14:textId="6DDEB038" w:rsidR="00B07491" w:rsidRPr="00FC09B7" w:rsidRDefault="008854EE" w:rsidP="00F75FCD">
      <w:pPr>
        <w:pStyle w:val="Heading4"/>
        <w:rPr>
          <w:rFonts w:eastAsia="平成明朝"/>
          <w:noProof w:val="0"/>
          <w:lang w:eastAsia="fr-FR"/>
        </w:rPr>
      </w:pPr>
      <w:bookmarkStart w:id="876" w:name="_Ref425686405"/>
      <w:r w:rsidRPr="00FC09B7">
        <w:rPr>
          <w:rFonts w:eastAsia="平成明朝"/>
          <w:noProof w:val="0"/>
          <w:lang w:eastAsia="fr-FR"/>
        </w:rPr>
        <w:t>PubSubConnection</w:t>
      </w:r>
      <w:r w:rsidR="00B07491" w:rsidRPr="00FC09B7">
        <w:rPr>
          <w:rFonts w:eastAsia="平成明朝"/>
          <w:noProof w:val="0"/>
          <w:lang w:eastAsia="fr-FR"/>
        </w:rPr>
        <w:t>Type</w:t>
      </w:r>
      <w:bookmarkEnd w:id="817"/>
      <w:bookmarkEnd w:id="873"/>
      <w:bookmarkEnd w:id="876"/>
    </w:p>
    <w:p w14:paraId="305EF812" w14:textId="1935757E" w:rsidR="00B07491" w:rsidRPr="00FC09B7" w:rsidRDefault="00947C71" w:rsidP="00B07491">
      <w:pPr>
        <w:pStyle w:val="PARAGRAPH"/>
        <w:rPr>
          <w:noProof w:val="0"/>
        </w:rPr>
      </w:pPr>
      <w:r w:rsidRPr="00FC09B7">
        <w:rPr>
          <w:rStyle w:val="ReferenceDocumentsZchn"/>
          <w:noProof w:val="0"/>
          <w:lang w:val="en-GB"/>
        </w:rPr>
        <w:t xml:space="preserve">This </w:t>
      </w:r>
      <w:r w:rsidRPr="00FC09B7">
        <w:rPr>
          <w:rStyle w:val="ReferenceDocumentsZchn"/>
          <w:i/>
          <w:noProof w:val="0"/>
          <w:lang w:val="en-GB"/>
        </w:rPr>
        <w:t>ObjectType</w:t>
      </w:r>
      <w:r w:rsidRPr="00FC09B7">
        <w:rPr>
          <w:rStyle w:val="ReferenceDocumentsZchn"/>
          <w:noProof w:val="0"/>
          <w:lang w:val="en-GB"/>
        </w:rPr>
        <w:t xml:space="preserve"> is </w:t>
      </w:r>
      <w:r w:rsidR="00EF1CB2" w:rsidRPr="00FC09B7">
        <w:rPr>
          <w:rStyle w:val="ReferenceDocumentsZchn"/>
          <w:noProof w:val="0"/>
          <w:lang w:val="en-GB"/>
        </w:rPr>
        <w:t>a concrete</w:t>
      </w:r>
      <w:r w:rsidRPr="00FC09B7">
        <w:rPr>
          <w:rStyle w:val="ReferenceDocumentsZchn"/>
          <w:noProof w:val="0"/>
          <w:lang w:val="en-GB"/>
        </w:rPr>
        <w:t xml:space="preserve"> type for </w:t>
      </w:r>
      <w:r w:rsidRPr="00FC09B7">
        <w:rPr>
          <w:rStyle w:val="ReferenceDocumentsZchn"/>
          <w:i/>
          <w:noProof w:val="0"/>
          <w:lang w:val="en-GB"/>
        </w:rPr>
        <w:t>Objects</w:t>
      </w:r>
      <w:r w:rsidRPr="00FC09B7">
        <w:rPr>
          <w:rStyle w:val="ReferenceDocumentsZchn"/>
          <w:noProof w:val="0"/>
          <w:lang w:val="en-GB"/>
        </w:rPr>
        <w:t xml:space="preserve"> representing</w:t>
      </w:r>
      <w:r w:rsidR="008854EE" w:rsidRPr="00FC09B7">
        <w:rPr>
          <w:rStyle w:val="ReferenceDocumentsZchn"/>
          <w:noProof w:val="0"/>
          <w:lang w:val="en-GB"/>
        </w:rPr>
        <w:t xml:space="preserve"> </w:t>
      </w:r>
      <w:r w:rsidR="008854EE" w:rsidRPr="00FC09B7">
        <w:rPr>
          <w:rStyle w:val="ReferenceDocumentsZchn"/>
          <w:i/>
          <w:noProof w:val="0"/>
          <w:lang w:val="en-GB"/>
        </w:rPr>
        <w:t>PubSub</w:t>
      </w:r>
      <w:r w:rsidR="00EF1CB2" w:rsidRPr="00FC09B7">
        <w:rPr>
          <w:rStyle w:val="ReferenceDocumentsZchn"/>
          <w:i/>
          <w:noProof w:val="0"/>
          <w:lang w:val="en-GB"/>
        </w:rPr>
        <w:t>Connections</w:t>
      </w:r>
      <w:r w:rsidR="00994ADB" w:rsidRPr="00FC09B7">
        <w:rPr>
          <w:rStyle w:val="ReferenceDocumentsZchn"/>
          <w:noProof w:val="0"/>
          <w:lang w:val="en-GB"/>
        </w:rPr>
        <w:t>.</w:t>
      </w:r>
      <w:r w:rsidRPr="00FC09B7">
        <w:rPr>
          <w:rStyle w:val="ReferenceDocumentsZchn"/>
          <w:noProof w:val="0"/>
          <w:lang w:val="en-GB"/>
        </w:rPr>
        <w:t xml:space="preserve"> A </w:t>
      </w:r>
      <w:r w:rsidR="00EF1CB2" w:rsidRPr="00FC09B7">
        <w:rPr>
          <w:rStyle w:val="ReferenceDocumentsZchn"/>
          <w:i/>
          <w:noProof w:val="0"/>
          <w:lang w:val="en-GB"/>
        </w:rPr>
        <w:t>PubSubConnection</w:t>
      </w:r>
      <w:r w:rsidR="00EF1CB2" w:rsidRPr="00FC09B7">
        <w:rPr>
          <w:rStyle w:val="ReferenceDocumentsZchn"/>
          <w:noProof w:val="0"/>
          <w:lang w:val="en-GB"/>
        </w:rPr>
        <w:t xml:space="preserve"> </w:t>
      </w:r>
      <w:r w:rsidRPr="00FC09B7">
        <w:rPr>
          <w:rStyle w:val="ReferenceDocumentsZchn"/>
          <w:noProof w:val="0"/>
          <w:lang w:val="en-GB"/>
        </w:rPr>
        <w:t>is a combination of protocol selection, protocol settings and addressing information.</w:t>
      </w:r>
      <w:r w:rsidR="00994ADB" w:rsidRPr="00FC09B7">
        <w:rPr>
          <w:rStyle w:val="ReferenceDocumentsZchn"/>
          <w:noProof w:val="0"/>
          <w:lang w:val="en-GB"/>
        </w:rPr>
        <w:t xml:space="preserve"> </w:t>
      </w:r>
      <w:r w:rsidRPr="00FC09B7">
        <w:rPr>
          <w:rStyle w:val="ReferenceDocumentsZchn"/>
          <w:noProof w:val="0"/>
          <w:lang w:val="en-GB"/>
        </w:rPr>
        <w:t xml:space="preserve">The </w:t>
      </w:r>
      <w:r w:rsidR="00F346D0" w:rsidRPr="00FC09B7">
        <w:rPr>
          <w:rFonts w:eastAsia="平成明朝"/>
          <w:i/>
          <w:noProof w:val="0"/>
          <w:lang w:eastAsia="fr-FR"/>
        </w:rPr>
        <w:t>PubSubConnectionType</w:t>
      </w:r>
      <w:r w:rsidR="00F346D0" w:rsidRPr="00FC09B7">
        <w:rPr>
          <w:rStyle w:val="ReferenceDocumentsZchn"/>
          <w:noProof w:val="0"/>
          <w:lang w:val="en-GB"/>
        </w:rPr>
        <w:t xml:space="preserve"> </w:t>
      </w:r>
      <w:r w:rsidR="00B07491" w:rsidRPr="00FC09B7">
        <w:rPr>
          <w:rStyle w:val="ReferenceDocumentsZchn"/>
          <w:noProof w:val="0"/>
          <w:lang w:val="en-GB"/>
        </w:rPr>
        <w:t xml:space="preserve">is formally defined in </w:t>
      </w:r>
      <w:r w:rsidR="00B07491" w:rsidRPr="00FC09B7">
        <w:rPr>
          <w:rStyle w:val="ReferenceDocumentsZchn"/>
          <w:noProof w:val="0"/>
          <w:lang w:val="en-GB"/>
        </w:rPr>
        <w:fldChar w:fldCharType="begin"/>
      </w:r>
      <w:r w:rsidR="00B07491" w:rsidRPr="00FC09B7">
        <w:rPr>
          <w:rStyle w:val="ReferenceDocumentsZchn"/>
          <w:noProof w:val="0"/>
          <w:lang w:val="en-GB"/>
        </w:rPr>
        <w:instrText xml:space="preserve"> REF _Ref408225257 \h </w:instrText>
      </w:r>
      <w:r w:rsidR="00B07491" w:rsidRPr="00FC09B7">
        <w:rPr>
          <w:rStyle w:val="ReferenceDocumentsZchn"/>
          <w:noProof w:val="0"/>
          <w:lang w:val="en-GB"/>
        </w:rPr>
      </w:r>
      <w:r w:rsidR="00B07491" w:rsidRPr="00FC09B7">
        <w:rPr>
          <w:rStyle w:val="ReferenceDocumentsZchn"/>
          <w:noProof w:val="0"/>
          <w:lang w:val="en-GB"/>
        </w:rPr>
        <w:fldChar w:fldCharType="separate"/>
      </w:r>
      <w:r w:rsidR="005333FC" w:rsidRPr="00FC09B7">
        <w:rPr>
          <w:noProof w:val="0"/>
        </w:rPr>
        <w:t xml:space="preserve">Table </w:t>
      </w:r>
      <w:r w:rsidR="005333FC">
        <w:t>112</w:t>
      </w:r>
      <w:r w:rsidR="00B07491" w:rsidRPr="00FC09B7">
        <w:rPr>
          <w:rStyle w:val="ReferenceDocumentsZchn"/>
          <w:noProof w:val="0"/>
          <w:lang w:val="en-GB"/>
        </w:rPr>
        <w:fldChar w:fldCharType="end"/>
      </w:r>
      <w:r w:rsidR="00B07491" w:rsidRPr="00FC09B7">
        <w:rPr>
          <w:rStyle w:val="ReferenceDocumentsZchn"/>
          <w:noProof w:val="0"/>
          <w:lang w:val="en-GB"/>
        </w:rPr>
        <w:t>.</w:t>
      </w:r>
    </w:p>
    <w:p w14:paraId="305EF813" w14:textId="1718C485" w:rsidR="00B07491" w:rsidRPr="00FC09B7" w:rsidRDefault="00B07491" w:rsidP="00B07491">
      <w:pPr>
        <w:pStyle w:val="TABLE-title"/>
        <w:rPr>
          <w:noProof w:val="0"/>
        </w:rPr>
      </w:pPr>
      <w:bookmarkStart w:id="877" w:name="_Ref408225257"/>
      <w:bookmarkStart w:id="878" w:name="_Toc505941577"/>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112</w:t>
      </w:r>
      <w:r w:rsidRPr="00FC09B7">
        <w:rPr>
          <w:noProof w:val="0"/>
        </w:rPr>
        <w:fldChar w:fldCharType="end"/>
      </w:r>
      <w:bookmarkEnd w:id="877"/>
      <w:r w:rsidRPr="00FC09B7">
        <w:rPr>
          <w:noProof w:val="0"/>
        </w:rPr>
        <w:t xml:space="preserve"> – </w:t>
      </w:r>
      <w:r w:rsidR="008854EE" w:rsidRPr="00FC09B7">
        <w:rPr>
          <w:rFonts w:eastAsia="平成明朝"/>
          <w:noProof w:val="0"/>
          <w:lang w:eastAsia="fr-FR"/>
        </w:rPr>
        <w:t>PubSubConnectionType</w:t>
      </w:r>
      <w:r w:rsidR="008854EE" w:rsidRPr="00FC09B7">
        <w:rPr>
          <w:noProof w:val="0"/>
        </w:rPr>
        <w:t xml:space="preserve"> </w:t>
      </w:r>
      <w:r w:rsidRPr="00FC09B7">
        <w:rPr>
          <w:noProof w:val="0"/>
        </w:rPr>
        <w:t>Definition</w:t>
      </w:r>
      <w:bookmarkEnd w:id="878"/>
    </w:p>
    <w:tbl>
      <w:tblPr>
        <w:tblW w:w="922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6"/>
        <w:gridCol w:w="850"/>
        <w:gridCol w:w="1829"/>
        <w:gridCol w:w="1276"/>
        <w:gridCol w:w="2126"/>
        <w:gridCol w:w="1701"/>
      </w:tblGrid>
      <w:tr w:rsidR="00B07491" w:rsidRPr="00FC09B7" w14:paraId="305EF816" w14:textId="77777777" w:rsidTr="00622784">
        <w:trPr>
          <w:jc w:val="center"/>
        </w:trPr>
        <w:tc>
          <w:tcPr>
            <w:tcW w:w="1446" w:type="dxa"/>
            <w:tcBorders>
              <w:top w:val="single" w:sz="4" w:space="0" w:color="auto"/>
              <w:left w:val="single" w:sz="4" w:space="0" w:color="auto"/>
              <w:bottom w:val="double" w:sz="4" w:space="0" w:color="auto"/>
              <w:right w:val="single" w:sz="4" w:space="0" w:color="auto"/>
            </w:tcBorders>
          </w:tcPr>
          <w:p w14:paraId="305EF814" w14:textId="77777777" w:rsidR="00B07491" w:rsidRPr="00FC09B7" w:rsidRDefault="00B07491" w:rsidP="008D49AA">
            <w:pPr>
              <w:pStyle w:val="TableText"/>
              <w:rPr>
                <w:b/>
                <w:noProof w:val="0"/>
                <w:lang w:val="en-GB"/>
              </w:rPr>
            </w:pPr>
            <w:r w:rsidRPr="00FC09B7">
              <w:rPr>
                <w:b/>
                <w:noProof w:val="0"/>
                <w:lang w:val="en-GB"/>
              </w:rPr>
              <w:t>Attribute</w:t>
            </w:r>
          </w:p>
        </w:tc>
        <w:tc>
          <w:tcPr>
            <w:tcW w:w="7782" w:type="dxa"/>
            <w:gridSpan w:val="5"/>
            <w:tcBorders>
              <w:top w:val="single" w:sz="4" w:space="0" w:color="auto"/>
              <w:left w:val="single" w:sz="4" w:space="0" w:color="auto"/>
              <w:bottom w:val="double" w:sz="4" w:space="0" w:color="auto"/>
              <w:right w:val="single" w:sz="4" w:space="0" w:color="auto"/>
            </w:tcBorders>
          </w:tcPr>
          <w:p w14:paraId="305EF815" w14:textId="77777777" w:rsidR="00B07491" w:rsidRPr="00FC09B7" w:rsidRDefault="00B07491" w:rsidP="008D49AA">
            <w:pPr>
              <w:pStyle w:val="TableText"/>
              <w:rPr>
                <w:b/>
                <w:noProof w:val="0"/>
                <w:lang w:val="en-GB"/>
              </w:rPr>
            </w:pPr>
            <w:r w:rsidRPr="00FC09B7">
              <w:rPr>
                <w:b/>
                <w:noProof w:val="0"/>
                <w:lang w:val="en-GB"/>
              </w:rPr>
              <w:t>Value</w:t>
            </w:r>
          </w:p>
        </w:tc>
      </w:tr>
      <w:tr w:rsidR="00B07491" w:rsidRPr="00FC09B7" w14:paraId="305EF819" w14:textId="77777777" w:rsidTr="00622784">
        <w:trPr>
          <w:jc w:val="center"/>
        </w:trPr>
        <w:tc>
          <w:tcPr>
            <w:tcW w:w="1446" w:type="dxa"/>
            <w:tcBorders>
              <w:top w:val="double" w:sz="4" w:space="0" w:color="auto"/>
              <w:left w:val="single" w:sz="4" w:space="0" w:color="auto"/>
              <w:bottom w:val="single" w:sz="4" w:space="0" w:color="auto"/>
              <w:right w:val="single" w:sz="4" w:space="0" w:color="auto"/>
            </w:tcBorders>
          </w:tcPr>
          <w:p w14:paraId="305EF817" w14:textId="77777777" w:rsidR="00B07491" w:rsidRPr="00FC09B7" w:rsidRDefault="00B07491" w:rsidP="008D49AA">
            <w:pPr>
              <w:pStyle w:val="TableText"/>
              <w:rPr>
                <w:noProof w:val="0"/>
                <w:lang w:val="en-GB"/>
              </w:rPr>
            </w:pPr>
            <w:r w:rsidRPr="00FC09B7">
              <w:rPr>
                <w:noProof w:val="0"/>
                <w:lang w:val="en-GB"/>
              </w:rPr>
              <w:t>BrowseName</w:t>
            </w:r>
          </w:p>
        </w:tc>
        <w:tc>
          <w:tcPr>
            <w:tcW w:w="7782" w:type="dxa"/>
            <w:gridSpan w:val="5"/>
            <w:tcBorders>
              <w:top w:val="double" w:sz="4" w:space="0" w:color="auto"/>
              <w:left w:val="single" w:sz="4" w:space="0" w:color="auto"/>
              <w:bottom w:val="single" w:sz="4" w:space="0" w:color="auto"/>
              <w:right w:val="single" w:sz="4" w:space="0" w:color="auto"/>
            </w:tcBorders>
          </w:tcPr>
          <w:p w14:paraId="305EF818" w14:textId="17D818F9" w:rsidR="00B07491" w:rsidRPr="00FC09B7" w:rsidRDefault="008854EE" w:rsidP="008D49AA">
            <w:pPr>
              <w:pStyle w:val="TableText"/>
              <w:rPr>
                <w:noProof w:val="0"/>
                <w:lang w:val="en-GB"/>
              </w:rPr>
            </w:pPr>
            <w:r w:rsidRPr="00FC09B7">
              <w:rPr>
                <w:rFonts w:eastAsia="平成明朝"/>
                <w:noProof w:val="0"/>
                <w:lang w:val="en-GB" w:eastAsia="fr-FR"/>
              </w:rPr>
              <w:t>PubSubConnectionType</w:t>
            </w:r>
          </w:p>
        </w:tc>
      </w:tr>
      <w:tr w:rsidR="00B07491" w:rsidRPr="00FC09B7" w14:paraId="305EF81C" w14:textId="77777777" w:rsidTr="00622784">
        <w:trPr>
          <w:jc w:val="center"/>
        </w:trPr>
        <w:tc>
          <w:tcPr>
            <w:tcW w:w="1446" w:type="dxa"/>
            <w:tcBorders>
              <w:top w:val="single" w:sz="4" w:space="0" w:color="auto"/>
              <w:left w:val="single" w:sz="4" w:space="0" w:color="auto"/>
              <w:bottom w:val="single" w:sz="4" w:space="0" w:color="auto"/>
              <w:right w:val="single" w:sz="4" w:space="0" w:color="auto"/>
            </w:tcBorders>
          </w:tcPr>
          <w:p w14:paraId="305EF81A" w14:textId="77777777" w:rsidR="00B07491" w:rsidRPr="00FC09B7" w:rsidRDefault="00B07491" w:rsidP="008D49AA">
            <w:pPr>
              <w:pStyle w:val="TableText"/>
              <w:rPr>
                <w:noProof w:val="0"/>
                <w:lang w:val="en-GB"/>
              </w:rPr>
            </w:pPr>
            <w:r w:rsidRPr="00FC09B7">
              <w:rPr>
                <w:noProof w:val="0"/>
                <w:lang w:val="en-GB"/>
              </w:rPr>
              <w:t>IsAbstract</w:t>
            </w:r>
          </w:p>
        </w:tc>
        <w:tc>
          <w:tcPr>
            <w:tcW w:w="7782" w:type="dxa"/>
            <w:gridSpan w:val="5"/>
            <w:tcBorders>
              <w:top w:val="single" w:sz="4" w:space="0" w:color="auto"/>
              <w:left w:val="single" w:sz="4" w:space="0" w:color="auto"/>
              <w:bottom w:val="single" w:sz="4" w:space="0" w:color="auto"/>
              <w:right w:val="single" w:sz="4" w:space="0" w:color="auto"/>
            </w:tcBorders>
          </w:tcPr>
          <w:p w14:paraId="305EF81B" w14:textId="5ADB7F23" w:rsidR="00B07491" w:rsidRPr="00FC09B7" w:rsidRDefault="00EF1CB2" w:rsidP="008D49AA">
            <w:pPr>
              <w:pStyle w:val="TableText"/>
              <w:rPr>
                <w:noProof w:val="0"/>
                <w:lang w:val="en-GB"/>
              </w:rPr>
            </w:pPr>
            <w:r w:rsidRPr="00FC09B7">
              <w:rPr>
                <w:noProof w:val="0"/>
                <w:lang w:val="en-GB"/>
              </w:rPr>
              <w:t>False</w:t>
            </w:r>
          </w:p>
        </w:tc>
      </w:tr>
      <w:tr w:rsidR="00B07491" w:rsidRPr="00FC09B7" w14:paraId="305EF823" w14:textId="77777777" w:rsidTr="00622784">
        <w:trPr>
          <w:jc w:val="center"/>
        </w:trPr>
        <w:tc>
          <w:tcPr>
            <w:tcW w:w="1446" w:type="dxa"/>
            <w:tcBorders>
              <w:top w:val="single" w:sz="4" w:space="0" w:color="auto"/>
              <w:left w:val="single" w:sz="4" w:space="0" w:color="auto"/>
              <w:bottom w:val="single" w:sz="4" w:space="0" w:color="auto"/>
              <w:right w:val="single" w:sz="4" w:space="0" w:color="auto"/>
            </w:tcBorders>
          </w:tcPr>
          <w:p w14:paraId="305EF81D" w14:textId="77777777" w:rsidR="00B07491" w:rsidRPr="00FC09B7" w:rsidRDefault="00B07491" w:rsidP="008D49AA">
            <w:pPr>
              <w:pStyle w:val="TableText"/>
              <w:rPr>
                <w:b/>
                <w:noProof w:val="0"/>
                <w:lang w:val="en-GB"/>
              </w:rPr>
            </w:pPr>
            <w:r w:rsidRPr="00FC09B7">
              <w:rPr>
                <w:b/>
                <w:noProof w:val="0"/>
                <w:lang w:val="en-GB"/>
              </w:rPr>
              <w:t>References</w:t>
            </w:r>
          </w:p>
        </w:tc>
        <w:tc>
          <w:tcPr>
            <w:tcW w:w="850" w:type="dxa"/>
            <w:tcBorders>
              <w:top w:val="single" w:sz="4" w:space="0" w:color="auto"/>
              <w:left w:val="single" w:sz="4" w:space="0" w:color="auto"/>
              <w:bottom w:val="single" w:sz="4" w:space="0" w:color="auto"/>
              <w:right w:val="single" w:sz="4" w:space="0" w:color="auto"/>
            </w:tcBorders>
          </w:tcPr>
          <w:p w14:paraId="305EF81E" w14:textId="77777777" w:rsidR="00B07491" w:rsidRPr="00FC09B7" w:rsidRDefault="00B07491" w:rsidP="008D49AA">
            <w:pPr>
              <w:pStyle w:val="TableText"/>
              <w:rPr>
                <w:b/>
                <w:noProof w:val="0"/>
                <w:lang w:val="en-GB"/>
              </w:rPr>
            </w:pPr>
            <w:r w:rsidRPr="00FC09B7">
              <w:rPr>
                <w:b/>
                <w:noProof w:val="0"/>
                <w:lang w:val="en-GB"/>
              </w:rPr>
              <w:t>Node Class</w:t>
            </w:r>
          </w:p>
        </w:tc>
        <w:tc>
          <w:tcPr>
            <w:tcW w:w="1829" w:type="dxa"/>
            <w:tcBorders>
              <w:top w:val="single" w:sz="4" w:space="0" w:color="auto"/>
              <w:left w:val="single" w:sz="4" w:space="0" w:color="auto"/>
              <w:bottom w:val="single" w:sz="4" w:space="0" w:color="auto"/>
              <w:right w:val="single" w:sz="4" w:space="0" w:color="auto"/>
            </w:tcBorders>
          </w:tcPr>
          <w:p w14:paraId="305EF81F" w14:textId="77777777" w:rsidR="00B07491" w:rsidRPr="00FC09B7" w:rsidRDefault="00B07491" w:rsidP="008D49AA">
            <w:pPr>
              <w:pStyle w:val="TableText"/>
              <w:rPr>
                <w:b/>
                <w:noProof w:val="0"/>
                <w:lang w:val="en-GB"/>
              </w:rPr>
            </w:pPr>
            <w:r w:rsidRPr="00FC09B7">
              <w:rPr>
                <w:b/>
                <w:noProof w:val="0"/>
                <w:lang w:val="en-GB"/>
              </w:rPr>
              <w:t xml:space="preserve">BrowseName </w:t>
            </w:r>
          </w:p>
        </w:tc>
        <w:tc>
          <w:tcPr>
            <w:tcW w:w="1276" w:type="dxa"/>
            <w:tcBorders>
              <w:top w:val="single" w:sz="4" w:space="0" w:color="auto"/>
              <w:left w:val="single" w:sz="4" w:space="0" w:color="auto"/>
              <w:bottom w:val="single" w:sz="4" w:space="0" w:color="auto"/>
              <w:right w:val="single" w:sz="4" w:space="0" w:color="auto"/>
            </w:tcBorders>
          </w:tcPr>
          <w:p w14:paraId="305EF820" w14:textId="77777777" w:rsidR="00B07491" w:rsidRPr="00FC09B7" w:rsidRDefault="00B07491" w:rsidP="008D49AA">
            <w:pPr>
              <w:pStyle w:val="TableText"/>
              <w:rPr>
                <w:b/>
                <w:noProof w:val="0"/>
                <w:lang w:val="en-GB"/>
              </w:rPr>
            </w:pPr>
            <w:r w:rsidRPr="00FC09B7">
              <w:rPr>
                <w:b/>
                <w:noProof w:val="0"/>
                <w:lang w:val="en-GB"/>
              </w:rPr>
              <w:t>DataType</w:t>
            </w:r>
          </w:p>
        </w:tc>
        <w:tc>
          <w:tcPr>
            <w:tcW w:w="2126" w:type="dxa"/>
            <w:tcBorders>
              <w:top w:val="single" w:sz="4" w:space="0" w:color="auto"/>
              <w:left w:val="single" w:sz="4" w:space="0" w:color="auto"/>
              <w:bottom w:val="single" w:sz="4" w:space="0" w:color="auto"/>
              <w:right w:val="single" w:sz="4" w:space="0" w:color="auto"/>
            </w:tcBorders>
          </w:tcPr>
          <w:p w14:paraId="305EF821" w14:textId="77777777" w:rsidR="00B07491" w:rsidRPr="00FC09B7" w:rsidRDefault="00B07491" w:rsidP="008D49AA">
            <w:pPr>
              <w:pStyle w:val="TableText"/>
              <w:rPr>
                <w:b/>
                <w:noProof w:val="0"/>
                <w:lang w:val="en-GB"/>
              </w:rPr>
            </w:pPr>
            <w:r w:rsidRPr="00FC09B7">
              <w:rPr>
                <w:b/>
                <w:noProof w:val="0"/>
                <w:lang w:val="en-GB"/>
              </w:rPr>
              <w:t>TypeDefinition</w:t>
            </w:r>
          </w:p>
        </w:tc>
        <w:tc>
          <w:tcPr>
            <w:tcW w:w="1701" w:type="dxa"/>
            <w:tcBorders>
              <w:top w:val="single" w:sz="4" w:space="0" w:color="auto"/>
              <w:left w:val="single" w:sz="4" w:space="0" w:color="auto"/>
              <w:bottom w:val="single" w:sz="4" w:space="0" w:color="auto"/>
              <w:right w:val="single" w:sz="4" w:space="0" w:color="auto"/>
            </w:tcBorders>
          </w:tcPr>
          <w:p w14:paraId="305EF822" w14:textId="77777777" w:rsidR="00B07491" w:rsidRPr="00FC09B7" w:rsidRDefault="00B07491" w:rsidP="008D49AA">
            <w:pPr>
              <w:pStyle w:val="TableText"/>
              <w:rPr>
                <w:b/>
                <w:noProof w:val="0"/>
                <w:lang w:val="en-GB"/>
              </w:rPr>
            </w:pPr>
            <w:r w:rsidRPr="00FC09B7">
              <w:rPr>
                <w:b/>
                <w:noProof w:val="0"/>
                <w:lang w:val="en-GB"/>
              </w:rPr>
              <w:t>Modelling Rule</w:t>
            </w:r>
          </w:p>
        </w:tc>
      </w:tr>
      <w:tr w:rsidR="00B07491" w:rsidRPr="00FC09B7" w14:paraId="305EF825" w14:textId="77777777" w:rsidTr="00622784">
        <w:trPr>
          <w:trHeight w:val="208"/>
          <w:jc w:val="center"/>
        </w:trPr>
        <w:tc>
          <w:tcPr>
            <w:tcW w:w="9228" w:type="dxa"/>
            <w:gridSpan w:val="6"/>
            <w:tcBorders>
              <w:top w:val="single" w:sz="4" w:space="0" w:color="auto"/>
              <w:left w:val="single" w:sz="4" w:space="0" w:color="auto"/>
              <w:bottom w:val="single" w:sz="4" w:space="0" w:color="auto"/>
              <w:right w:val="single" w:sz="4" w:space="0" w:color="auto"/>
            </w:tcBorders>
          </w:tcPr>
          <w:p w14:paraId="305EF824" w14:textId="78AB04DB" w:rsidR="00B07491" w:rsidRPr="00FC09B7" w:rsidRDefault="00FB77ED" w:rsidP="008D49AA">
            <w:pPr>
              <w:pStyle w:val="TableText"/>
              <w:rPr>
                <w:noProof w:val="0"/>
                <w:lang w:val="en-GB"/>
              </w:rPr>
            </w:pPr>
            <w:r w:rsidRPr="00FC09B7">
              <w:rPr>
                <w:noProof w:val="0"/>
                <w:lang w:val="en-GB"/>
              </w:rPr>
              <w:t xml:space="preserve">Subtype of BaseObjectType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r w:rsidR="00B07491" w:rsidRPr="00FC09B7" w14:paraId="305EF82C" w14:textId="77777777" w:rsidTr="00622784">
        <w:trPr>
          <w:jc w:val="center"/>
        </w:trPr>
        <w:tc>
          <w:tcPr>
            <w:tcW w:w="1446" w:type="dxa"/>
            <w:tcBorders>
              <w:top w:val="single" w:sz="4" w:space="0" w:color="auto"/>
              <w:left w:val="single" w:sz="4" w:space="0" w:color="auto"/>
              <w:bottom w:val="single" w:sz="4" w:space="0" w:color="auto"/>
              <w:right w:val="single" w:sz="4" w:space="0" w:color="auto"/>
            </w:tcBorders>
          </w:tcPr>
          <w:p w14:paraId="305EF826" w14:textId="77777777" w:rsidR="00B07491" w:rsidRPr="00FC09B7" w:rsidRDefault="00B07491" w:rsidP="008D49AA">
            <w:pPr>
              <w:pStyle w:val="TableText"/>
              <w:rPr>
                <w:noProof w:val="0"/>
                <w:lang w:val="en-GB"/>
              </w:rPr>
            </w:pPr>
          </w:p>
        </w:tc>
        <w:tc>
          <w:tcPr>
            <w:tcW w:w="850" w:type="dxa"/>
            <w:tcBorders>
              <w:top w:val="single" w:sz="4" w:space="0" w:color="auto"/>
              <w:left w:val="single" w:sz="4" w:space="0" w:color="auto"/>
              <w:bottom w:val="single" w:sz="4" w:space="0" w:color="auto"/>
              <w:right w:val="single" w:sz="4" w:space="0" w:color="auto"/>
            </w:tcBorders>
          </w:tcPr>
          <w:p w14:paraId="305EF827" w14:textId="77777777" w:rsidR="00B07491" w:rsidRPr="00FC09B7" w:rsidRDefault="00B07491" w:rsidP="008D49AA">
            <w:pPr>
              <w:pStyle w:val="TableText"/>
              <w:rPr>
                <w:noProof w:val="0"/>
                <w:lang w:val="en-GB"/>
              </w:rPr>
            </w:pPr>
          </w:p>
        </w:tc>
        <w:tc>
          <w:tcPr>
            <w:tcW w:w="1829" w:type="dxa"/>
            <w:tcBorders>
              <w:top w:val="single" w:sz="4" w:space="0" w:color="auto"/>
              <w:left w:val="single" w:sz="4" w:space="0" w:color="auto"/>
              <w:bottom w:val="single" w:sz="4" w:space="0" w:color="auto"/>
              <w:right w:val="single" w:sz="4" w:space="0" w:color="auto"/>
            </w:tcBorders>
          </w:tcPr>
          <w:p w14:paraId="305EF828" w14:textId="77777777" w:rsidR="00B07491" w:rsidRPr="00FC09B7" w:rsidRDefault="00B07491" w:rsidP="008D49AA">
            <w:pPr>
              <w:pStyle w:val="TableText"/>
              <w:rPr>
                <w:noProof w:val="0"/>
                <w:lang w:val="en-GB"/>
              </w:rPr>
            </w:pPr>
          </w:p>
        </w:tc>
        <w:tc>
          <w:tcPr>
            <w:tcW w:w="1276" w:type="dxa"/>
            <w:tcBorders>
              <w:top w:val="single" w:sz="4" w:space="0" w:color="auto"/>
              <w:left w:val="single" w:sz="4" w:space="0" w:color="auto"/>
              <w:bottom w:val="single" w:sz="4" w:space="0" w:color="auto"/>
              <w:right w:val="single" w:sz="4" w:space="0" w:color="auto"/>
            </w:tcBorders>
          </w:tcPr>
          <w:p w14:paraId="305EF829" w14:textId="77777777" w:rsidR="00B07491" w:rsidRPr="00FC09B7" w:rsidRDefault="00B07491" w:rsidP="008D49AA">
            <w:pPr>
              <w:pStyle w:val="TableText"/>
              <w:rPr>
                <w:noProof w:val="0"/>
                <w:lang w:val="en-GB"/>
              </w:rPr>
            </w:pPr>
          </w:p>
        </w:tc>
        <w:tc>
          <w:tcPr>
            <w:tcW w:w="2126" w:type="dxa"/>
            <w:tcBorders>
              <w:top w:val="single" w:sz="4" w:space="0" w:color="auto"/>
              <w:left w:val="single" w:sz="4" w:space="0" w:color="auto"/>
              <w:bottom w:val="single" w:sz="4" w:space="0" w:color="auto"/>
              <w:right w:val="single" w:sz="4" w:space="0" w:color="auto"/>
            </w:tcBorders>
          </w:tcPr>
          <w:p w14:paraId="305EF82A" w14:textId="77777777" w:rsidR="00B07491" w:rsidRPr="00FC09B7" w:rsidRDefault="00B07491" w:rsidP="008D49AA">
            <w:pPr>
              <w:pStyle w:val="TableText"/>
              <w:rPr>
                <w:noProof w:val="0"/>
                <w:lang w:val="en-GB"/>
              </w:rPr>
            </w:pPr>
          </w:p>
        </w:tc>
        <w:tc>
          <w:tcPr>
            <w:tcW w:w="1701" w:type="dxa"/>
            <w:tcBorders>
              <w:top w:val="single" w:sz="4" w:space="0" w:color="auto"/>
              <w:left w:val="single" w:sz="4" w:space="0" w:color="auto"/>
              <w:bottom w:val="single" w:sz="4" w:space="0" w:color="auto"/>
              <w:right w:val="single" w:sz="4" w:space="0" w:color="auto"/>
            </w:tcBorders>
          </w:tcPr>
          <w:p w14:paraId="305EF82B" w14:textId="77777777" w:rsidR="00B07491" w:rsidRPr="00FC09B7" w:rsidRDefault="00B07491" w:rsidP="008D49AA">
            <w:pPr>
              <w:pStyle w:val="TableText"/>
              <w:rPr>
                <w:noProof w:val="0"/>
                <w:lang w:val="en-GB"/>
              </w:rPr>
            </w:pPr>
          </w:p>
        </w:tc>
      </w:tr>
      <w:tr w:rsidR="00083DD7" w:rsidRPr="00FC09B7" w14:paraId="6B430C37" w14:textId="77777777" w:rsidTr="00622784">
        <w:trPr>
          <w:jc w:val="center"/>
        </w:trPr>
        <w:tc>
          <w:tcPr>
            <w:tcW w:w="1446" w:type="dxa"/>
            <w:tcBorders>
              <w:top w:val="single" w:sz="4" w:space="0" w:color="auto"/>
              <w:left w:val="single" w:sz="4" w:space="0" w:color="auto"/>
              <w:bottom w:val="single" w:sz="4" w:space="0" w:color="auto"/>
              <w:right w:val="single" w:sz="4" w:space="0" w:color="auto"/>
            </w:tcBorders>
          </w:tcPr>
          <w:p w14:paraId="76D808A5" w14:textId="25980686" w:rsidR="00083DD7" w:rsidRPr="00FC09B7" w:rsidRDefault="00083DD7" w:rsidP="008D49AA">
            <w:pPr>
              <w:pStyle w:val="TableText"/>
              <w:rPr>
                <w:noProof w:val="0"/>
                <w:lang w:val="en-GB"/>
              </w:rPr>
            </w:pPr>
            <w:r w:rsidRPr="00FC09B7">
              <w:rPr>
                <w:noProof w:val="0"/>
                <w:lang w:val="en-GB"/>
              </w:rPr>
              <w:t>HasProperty</w:t>
            </w:r>
          </w:p>
        </w:tc>
        <w:tc>
          <w:tcPr>
            <w:tcW w:w="850" w:type="dxa"/>
            <w:tcBorders>
              <w:top w:val="single" w:sz="4" w:space="0" w:color="auto"/>
              <w:left w:val="single" w:sz="4" w:space="0" w:color="auto"/>
              <w:bottom w:val="single" w:sz="4" w:space="0" w:color="auto"/>
              <w:right w:val="single" w:sz="4" w:space="0" w:color="auto"/>
            </w:tcBorders>
          </w:tcPr>
          <w:p w14:paraId="58D0958E" w14:textId="543F1BB2" w:rsidR="00083DD7" w:rsidRPr="00FC09B7" w:rsidRDefault="00083DD7" w:rsidP="008D49AA">
            <w:pPr>
              <w:pStyle w:val="TableText"/>
              <w:rPr>
                <w:noProof w:val="0"/>
                <w:lang w:val="en-GB"/>
              </w:rPr>
            </w:pPr>
            <w:r w:rsidRPr="00FC09B7">
              <w:rPr>
                <w:noProof w:val="0"/>
                <w:lang w:val="en-GB"/>
              </w:rPr>
              <w:t>Variable</w:t>
            </w:r>
          </w:p>
        </w:tc>
        <w:tc>
          <w:tcPr>
            <w:tcW w:w="1829" w:type="dxa"/>
            <w:tcBorders>
              <w:top w:val="single" w:sz="4" w:space="0" w:color="auto"/>
              <w:left w:val="single" w:sz="4" w:space="0" w:color="auto"/>
              <w:bottom w:val="single" w:sz="4" w:space="0" w:color="auto"/>
              <w:right w:val="single" w:sz="4" w:space="0" w:color="auto"/>
            </w:tcBorders>
          </w:tcPr>
          <w:p w14:paraId="55064CEA" w14:textId="193C91D0" w:rsidR="00083DD7" w:rsidRPr="00FC09B7" w:rsidRDefault="007A409D" w:rsidP="008D49AA">
            <w:pPr>
              <w:pStyle w:val="TableText"/>
              <w:rPr>
                <w:noProof w:val="0"/>
                <w:lang w:val="en-GB"/>
              </w:rPr>
            </w:pPr>
            <w:r w:rsidRPr="00FC09B7">
              <w:rPr>
                <w:noProof w:val="0"/>
                <w:lang w:val="en-GB"/>
              </w:rPr>
              <w:t>PublisherId</w:t>
            </w:r>
          </w:p>
        </w:tc>
        <w:tc>
          <w:tcPr>
            <w:tcW w:w="1276" w:type="dxa"/>
            <w:tcBorders>
              <w:top w:val="single" w:sz="4" w:space="0" w:color="auto"/>
              <w:left w:val="single" w:sz="4" w:space="0" w:color="auto"/>
              <w:bottom w:val="single" w:sz="4" w:space="0" w:color="auto"/>
              <w:right w:val="single" w:sz="4" w:space="0" w:color="auto"/>
            </w:tcBorders>
          </w:tcPr>
          <w:p w14:paraId="6DC18F29" w14:textId="649CE025" w:rsidR="00083DD7" w:rsidRPr="00FC09B7" w:rsidRDefault="00083DD7" w:rsidP="008D49AA">
            <w:pPr>
              <w:pStyle w:val="TableText"/>
              <w:rPr>
                <w:noProof w:val="0"/>
                <w:lang w:val="en-GB"/>
              </w:rPr>
            </w:pPr>
            <w:r w:rsidRPr="00FC09B7">
              <w:rPr>
                <w:noProof w:val="0"/>
                <w:lang w:val="en-GB"/>
              </w:rPr>
              <w:t>BaseDataType</w:t>
            </w:r>
          </w:p>
        </w:tc>
        <w:tc>
          <w:tcPr>
            <w:tcW w:w="2126" w:type="dxa"/>
            <w:tcBorders>
              <w:top w:val="single" w:sz="4" w:space="0" w:color="auto"/>
              <w:left w:val="single" w:sz="4" w:space="0" w:color="auto"/>
              <w:bottom w:val="single" w:sz="4" w:space="0" w:color="auto"/>
              <w:right w:val="single" w:sz="4" w:space="0" w:color="auto"/>
            </w:tcBorders>
          </w:tcPr>
          <w:p w14:paraId="359E1626" w14:textId="3EE4433C" w:rsidR="00083DD7" w:rsidRPr="00FC09B7" w:rsidRDefault="00083DD7" w:rsidP="008D49AA">
            <w:pPr>
              <w:pStyle w:val="TableText"/>
              <w:rPr>
                <w:noProof w:val="0"/>
                <w:lang w:val="en-GB"/>
              </w:rPr>
            </w:pPr>
            <w:r w:rsidRPr="00FC09B7">
              <w:rPr>
                <w:noProof w:val="0"/>
                <w:lang w:val="en-GB"/>
              </w:rPr>
              <w:t>PropertyType</w:t>
            </w:r>
          </w:p>
        </w:tc>
        <w:tc>
          <w:tcPr>
            <w:tcW w:w="1701" w:type="dxa"/>
            <w:tcBorders>
              <w:top w:val="single" w:sz="4" w:space="0" w:color="auto"/>
              <w:left w:val="single" w:sz="4" w:space="0" w:color="auto"/>
              <w:bottom w:val="single" w:sz="4" w:space="0" w:color="auto"/>
              <w:right w:val="single" w:sz="4" w:space="0" w:color="auto"/>
            </w:tcBorders>
          </w:tcPr>
          <w:p w14:paraId="0CC48C32" w14:textId="55F42378" w:rsidR="00083DD7" w:rsidRPr="00FC09B7" w:rsidRDefault="00083DD7" w:rsidP="008D49AA">
            <w:pPr>
              <w:pStyle w:val="TableText"/>
              <w:rPr>
                <w:noProof w:val="0"/>
                <w:lang w:val="en-GB"/>
              </w:rPr>
            </w:pPr>
            <w:r w:rsidRPr="00FC09B7">
              <w:rPr>
                <w:noProof w:val="0"/>
                <w:lang w:val="en-GB"/>
              </w:rPr>
              <w:t>Mandatory</w:t>
            </w:r>
          </w:p>
        </w:tc>
      </w:tr>
      <w:tr w:rsidR="008477C7" w:rsidRPr="00FC09B7" w14:paraId="746BA19A" w14:textId="77777777" w:rsidTr="00622784">
        <w:trPr>
          <w:jc w:val="center"/>
        </w:trPr>
        <w:tc>
          <w:tcPr>
            <w:tcW w:w="1446" w:type="dxa"/>
            <w:tcBorders>
              <w:top w:val="single" w:sz="4" w:space="0" w:color="auto"/>
              <w:left w:val="single" w:sz="4" w:space="0" w:color="auto"/>
              <w:bottom w:val="single" w:sz="4" w:space="0" w:color="auto"/>
              <w:right w:val="single" w:sz="4" w:space="0" w:color="auto"/>
            </w:tcBorders>
          </w:tcPr>
          <w:p w14:paraId="741C9631" w14:textId="7BB135F4" w:rsidR="008477C7" w:rsidRPr="00FC09B7" w:rsidRDefault="008477C7" w:rsidP="008D49AA">
            <w:pPr>
              <w:pStyle w:val="TableText"/>
              <w:rPr>
                <w:noProof w:val="0"/>
                <w:lang w:val="en-GB"/>
              </w:rPr>
            </w:pPr>
            <w:r w:rsidRPr="00FC09B7">
              <w:rPr>
                <w:noProof w:val="0"/>
                <w:lang w:val="en-GB"/>
              </w:rPr>
              <w:t>HasComponent</w:t>
            </w:r>
          </w:p>
        </w:tc>
        <w:tc>
          <w:tcPr>
            <w:tcW w:w="850" w:type="dxa"/>
            <w:tcBorders>
              <w:top w:val="single" w:sz="4" w:space="0" w:color="auto"/>
              <w:left w:val="single" w:sz="4" w:space="0" w:color="auto"/>
              <w:bottom w:val="single" w:sz="4" w:space="0" w:color="auto"/>
              <w:right w:val="single" w:sz="4" w:space="0" w:color="auto"/>
            </w:tcBorders>
          </w:tcPr>
          <w:p w14:paraId="07BAD28F" w14:textId="586FCF72" w:rsidR="008477C7" w:rsidRPr="00FC09B7" w:rsidRDefault="008477C7" w:rsidP="008D49AA">
            <w:pPr>
              <w:pStyle w:val="TableText"/>
              <w:rPr>
                <w:noProof w:val="0"/>
                <w:lang w:val="en-GB"/>
              </w:rPr>
            </w:pPr>
            <w:r w:rsidRPr="00FC09B7">
              <w:rPr>
                <w:noProof w:val="0"/>
                <w:lang w:val="en-GB"/>
              </w:rPr>
              <w:t>Variable</w:t>
            </w:r>
          </w:p>
        </w:tc>
        <w:tc>
          <w:tcPr>
            <w:tcW w:w="1829" w:type="dxa"/>
            <w:tcBorders>
              <w:top w:val="single" w:sz="4" w:space="0" w:color="auto"/>
              <w:left w:val="single" w:sz="4" w:space="0" w:color="auto"/>
              <w:bottom w:val="single" w:sz="4" w:space="0" w:color="auto"/>
              <w:right w:val="single" w:sz="4" w:space="0" w:color="auto"/>
            </w:tcBorders>
          </w:tcPr>
          <w:p w14:paraId="252C7C10" w14:textId="5476215A" w:rsidR="008477C7" w:rsidRPr="00FC09B7" w:rsidRDefault="008477C7" w:rsidP="008D49AA">
            <w:pPr>
              <w:pStyle w:val="TableText"/>
              <w:rPr>
                <w:noProof w:val="0"/>
                <w:lang w:val="en-GB"/>
              </w:rPr>
            </w:pPr>
            <w:r w:rsidRPr="00FC09B7">
              <w:rPr>
                <w:noProof w:val="0"/>
                <w:lang w:val="en-GB"/>
              </w:rPr>
              <w:t>TransportProfileUri</w:t>
            </w:r>
          </w:p>
        </w:tc>
        <w:tc>
          <w:tcPr>
            <w:tcW w:w="1276" w:type="dxa"/>
            <w:tcBorders>
              <w:top w:val="single" w:sz="4" w:space="0" w:color="auto"/>
              <w:left w:val="single" w:sz="4" w:space="0" w:color="auto"/>
              <w:bottom w:val="single" w:sz="4" w:space="0" w:color="auto"/>
              <w:right w:val="single" w:sz="4" w:space="0" w:color="auto"/>
            </w:tcBorders>
          </w:tcPr>
          <w:p w14:paraId="36A0298F" w14:textId="52EA6AD6" w:rsidR="008477C7" w:rsidRPr="00FC09B7" w:rsidRDefault="008477C7" w:rsidP="008D49AA">
            <w:pPr>
              <w:pStyle w:val="TableText"/>
              <w:rPr>
                <w:noProof w:val="0"/>
                <w:lang w:val="en-GB"/>
              </w:rPr>
            </w:pPr>
            <w:r w:rsidRPr="00FC09B7">
              <w:rPr>
                <w:noProof w:val="0"/>
                <w:lang w:val="en-GB"/>
              </w:rPr>
              <w:t>String</w:t>
            </w:r>
          </w:p>
        </w:tc>
        <w:tc>
          <w:tcPr>
            <w:tcW w:w="2126" w:type="dxa"/>
            <w:tcBorders>
              <w:top w:val="single" w:sz="4" w:space="0" w:color="auto"/>
              <w:left w:val="single" w:sz="4" w:space="0" w:color="auto"/>
              <w:bottom w:val="single" w:sz="4" w:space="0" w:color="auto"/>
              <w:right w:val="single" w:sz="4" w:space="0" w:color="auto"/>
            </w:tcBorders>
          </w:tcPr>
          <w:p w14:paraId="3967322F" w14:textId="0611783A" w:rsidR="008477C7" w:rsidRPr="00FC09B7" w:rsidRDefault="008477C7" w:rsidP="008D49AA">
            <w:pPr>
              <w:pStyle w:val="TableText"/>
              <w:rPr>
                <w:noProof w:val="0"/>
                <w:lang w:val="en-GB"/>
              </w:rPr>
            </w:pPr>
            <w:r w:rsidRPr="00FC09B7">
              <w:rPr>
                <w:noProof w:val="0"/>
                <w:lang w:val="en-GB"/>
              </w:rPr>
              <w:t>SelectionListType</w:t>
            </w:r>
          </w:p>
        </w:tc>
        <w:tc>
          <w:tcPr>
            <w:tcW w:w="1701" w:type="dxa"/>
            <w:tcBorders>
              <w:top w:val="single" w:sz="4" w:space="0" w:color="auto"/>
              <w:left w:val="single" w:sz="4" w:space="0" w:color="auto"/>
              <w:bottom w:val="single" w:sz="4" w:space="0" w:color="auto"/>
              <w:right w:val="single" w:sz="4" w:space="0" w:color="auto"/>
            </w:tcBorders>
          </w:tcPr>
          <w:p w14:paraId="46FD09BE" w14:textId="673DEC6F" w:rsidR="008477C7" w:rsidRPr="00FC09B7" w:rsidRDefault="008477C7" w:rsidP="008D49AA">
            <w:pPr>
              <w:pStyle w:val="TableText"/>
              <w:rPr>
                <w:noProof w:val="0"/>
                <w:lang w:val="en-GB"/>
              </w:rPr>
            </w:pPr>
            <w:r w:rsidRPr="00FC09B7">
              <w:rPr>
                <w:noProof w:val="0"/>
                <w:lang w:val="en-GB"/>
              </w:rPr>
              <w:t>Mandatory</w:t>
            </w:r>
          </w:p>
        </w:tc>
      </w:tr>
      <w:tr w:rsidR="00622784" w:rsidRPr="00FC09B7" w14:paraId="16C0AADB" w14:textId="77777777" w:rsidTr="00622784">
        <w:trPr>
          <w:jc w:val="center"/>
        </w:trPr>
        <w:tc>
          <w:tcPr>
            <w:tcW w:w="1446" w:type="dxa"/>
            <w:tcBorders>
              <w:top w:val="single" w:sz="4" w:space="0" w:color="auto"/>
              <w:left w:val="single" w:sz="4" w:space="0" w:color="auto"/>
              <w:bottom w:val="single" w:sz="4" w:space="0" w:color="auto"/>
              <w:right w:val="single" w:sz="4" w:space="0" w:color="auto"/>
            </w:tcBorders>
          </w:tcPr>
          <w:p w14:paraId="52B5973F" w14:textId="0AD85C5A" w:rsidR="00622784" w:rsidRPr="00FC09B7" w:rsidRDefault="00622784" w:rsidP="008D49AA">
            <w:pPr>
              <w:pStyle w:val="TableText"/>
              <w:rPr>
                <w:noProof w:val="0"/>
                <w:lang w:val="en-GB"/>
              </w:rPr>
            </w:pPr>
            <w:r w:rsidRPr="00FC09B7">
              <w:rPr>
                <w:noProof w:val="0"/>
                <w:lang w:val="en-GB"/>
              </w:rPr>
              <w:t>HasProperty</w:t>
            </w:r>
          </w:p>
        </w:tc>
        <w:tc>
          <w:tcPr>
            <w:tcW w:w="850" w:type="dxa"/>
            <w:tcBorders>
              <w:top w:val="single" w:sz="4" w:space="0" w:color="auto"/>
              <w:left w:val="single" w:sz="4" w:space="0" w:color="auto"/>
              <w:bottom w:val="single" w:sz="4" w:space="0" w:color="auto"/>
              <w:right w:val="single" w:sz="4" w:space="0" w:color="auto"/>
            </w:tcBorders>
          </w:tcPr>
          <w:p w14:paraId="1B783C6E" w14:textId="36BA6C9E" w:rsidR="00622784" w:rsidRPr="00FC09B7" w:rsidRDefault="00622784" w:rsidP="008D49AA">
            <w:pPr>
              <w:pStyle w:val="TableText"/>
              <w:rPr>
                <w:noProof w:val="0"/>
                <w:lang w:val="en-GB"/>
              </w:rPr>
            </w:pPr>
            <w:r w:rsidRPr="00FC09B7">
              <w:rPr>
                <w:noProof w:val="0"/>
                <w:lang w:val="en-GB"/>
              </w:rPr>
              <w:t>Variable</w:t>
            </w:r>
          </w:p>
        </w:tc>
        <w:tc>
          <w:tcPr>
            <w:tcW w:w="1829" w:type="dxa"/>
            <w:tcBorders>
              <w:top w:val="single" w:sz="4" w:space="0" w:color="auto"/>
              <w:left w:val="single" w:sz="4" w:space="0" w:color="auto"/>
              <w:bottom w:val="single" w:sz="4" w:space="0" w:color="auto"/>
              <w:right w:val="single" w:sz="4" w:space="0" w:color="auto"/>
            </w:tcBorders>
          </w:tcPr>
          <w:p w14:paraId="6EB31B0E" w14:textId="7F71AB6E" w:rsidR="00622784" w:rsidRPr="00FC09B7" w:rsidRDefault="00622784" w:rsidP="008D49AA">
            <w:pPr>
              <w:pStyle w:val="TableText"/>
              <w:rPr>
                <w:noProof w:val="0"/>
                <w:lang w:val="en-GB"/>
              </w:rPr>
            </w:pPr>
            <w:r>
              <w:rPr>
                <w:noProof w:val="0"/>
                <w:lang w:val="en-GB"/>
              </w:rPr>
              <w:t>ConnectionProperties</w:t>
            </w:r>
          </w:p>
        </w:tc>
        <w:tc>
          <w:tcPr>
            <w:tcW w:w="1276" w:type="dxa"/>
            <w:tcBorders>
              <w:top w:val="single" w:sz="4" w:space="0" w:color="auto"/>
              <w:left w:val="single" w:sz="4" w:space="0" w:color="auto"/>
              <w:bottom w:val="single" w:sz="4" w:space="0" w:color="auto"/>
              <w:right w:val="single" w:sz="4" w:space="0" w:color="auto"/>
            </w:tcBorders>
          </w:tcPr>
          <w:p w14:paraId="6821D2C8" w14:textId="7CB728D4" w:rsidR="00622784" w:rsidRPr="00FC09B7" w:rsidRDefault="00622784" w:rsidP="008D49AA">
            <w:pPr>
              <w:pStyle w:val="TableText"/>
              <w:rPr>
                <w:noProof w:val="0"/>
                <w:lang w:val="en-GB"/>
              </w:rPr>
            </w:pPr>
            <w:r>
              <w:rPr>
                <w:noProof w:val="0"/>
                <w:lang w:val="en-GB"/>
              </w:rPr>
              <w:t>KeyValuePair[]</w:t>
            </w:r>
          </w:p>
        </w:tc>
        <w:tc>
          <w:tcPr>
            <w:tcW w:w="2126" w:type="dxa"/>
            <w:tcBorders>
              <w:top w:val="single" w:sz="4" w:space="0" w:color="auto"/>
              <w:left w:val="single" w:sz="4" w:space="0" w:color="auto"/>
              <w:bottom w:val="single" w:sz="4" w:space="0" w:color="auto"/>
              <w:right w:val="single" w:sz="4" w:space="0" w:color="auto"/>
            </w:tcBorders>
          </w:tcPr>
          <w:p w14:paraId="74A035AB" w14:textId="62CA73F9" w:rsidR="00622784" w:rsidRPr="00FC09B7" w:rsidRDefault="00622784" w:rsidP="008D49AA">
            <w:pPr>
              <w:pStyle w:val="TableText"/>
              <w:rPr>
                <w:noProof w:val="0"/>
                <w:lang w:val="en-GB"/>
              </w:rPr>
            </w:pPr>
            <w:r w:rsidRPr="00FC09B7">
              <w:rPr>
                <w:noProof w:val="0"/>
                <w:lang w:val="en-GB"/>
              </w:rPr>
              <w:t>PropertyType</w:t>
            </w:r>
          </w:p>
        </w:tc>
        <w:tc>
          <w:tcPr>
            <w:tcW w:w="1701" w:type="dxa"/>
            <w:tcBorders>
              <w:top w:val="single" w:sz="4" w:space="0" w:color="auto"/>
              <w:left w:val="single" w:sz="4" w:space="0" w:color="auto"/>
              <w:bottom w:val="single" w:sz="4" w:space="0" w:color="auto"/>
              <w:right w:val="single" w:sz="4" w:space="0" w:color="auto"/>
            </w:tcBorders>
          </w:tcPr>
          <w:p w14:paraId="4137DA5B" w14:textId="7D038E00" w:rsidR="00622784" w:rsidRPr="00FC09B7" w:rsidRDefault="00622784" w:rsidP="008D49AA">
            <w:pPr>
              <w:pStyle w:val="TableText"/>
              <w:rPr>
                <w:noProof w:val="0"/>
                <w:lang w:val="en-GB"/>
              </w:rPr>
            </w:pPr>
            <w:r w:rsidRPr="00FC09B7">
              <w:rPr>
                <w:noProof w:val="0"/>
                <w:lang w:val="en-GB"/>
              </w:rPr>
              <w:t>Mandatory</w:t>
            </w:r>
          </w:p>
        </w:tc>
      </w:tr>
      <w:tr w:rsidR="008477C7" w:rsidRPr="00FC09B7" w14:paraId="58D7D54C" w14:textId="77777777" w:rsidTr="00622784">
        <w:trPr>
          <w:jc w:val="center"/>
        </w:trPr>
        <w:tc>
          <w:tcPr>
            <w:tcW w:w="1446" w:type="dxa"/>
            <w:tcBorders>
              <w:top w:val="single" w:sz="4" w:space="0" w:color="auto"/>
              <w:left w:val="single" w:sz="4" w:space="0" w:color="auto"/>
              <w:bottom w:val="single" w:sz="4" w:space="0" w:color="auto"/>
              <w:right w:val="single" w:sz="4" w:space="0" w:color="auto"/>
            </w:tcBorders>
          </w:tcPr>
          <w:p w14:paraId="7AF29D99" w14:textId="36D9DAD9" w:rsidR="008477C7" w:rsidRPr="00FC09B7" w:rsidRDefault="008477C7" w:rsidP="008D49AA">
            <w:pPr>
              <w:pStyle w:val="TableText"/>
              <w:rPr>
                <w:noProof w:val="0"/>
                <w:lang w:val="en-GB"/>
              </w:rPr>
            </w:pPr>
            <w:r w:rsidRPr="00FC09B7">
              <w:rPr>
                <w:noProof w:val="0"/>
                <w:lang w:val="en-GB"/>
              </w:rPr>
              <w:t>HasComponent</w:t>
            </w:r>
          </w:p>
        </w:tc>
        <w:tc>
          <w:tcPr>
            <w:tcW w:w="850" w:type="dxa"/>
            <w:tcBorders>
              <w:top w:val="single" w:sz="4" w:space="0" w:color="auto"/>
              <w:left w:val="single" w:sz="4" w:space="0" w:color="auto"/>
              <w:bottom w:val="single" w:sz="4" w:space="0" w:color="auto"/>
              <w:right w:val="single" w:sz="4" w:space="0" w:color="auto"/>
            </w:tcBorders>
          </w:tcPr>
          <w:p w14:paraId="4894E94C" w14:textId="14C1ACC6" w:rsidR="008477C7" w:rsidRPr="00FC09B7" w:rsidRDefault="008477C7" w:rsidP="008D49AA">
            <w:pPr>
              <w:pStyle w:val="TableText"/>
              <w:rPr>
                <w:noProof w:val="0"/>
                <w:lang w:val="en-GB"/>
              </w:rPr>
            </w:pPr>
            <w:r w:rsidRPr="00FC09B7">
              <w:rPr>
                <w:noProof w:val="0"/>
                <w:lang w:val="en-GB"/>
              </w:rPr>
              <w:t>Object</w:t>
            </w:r>
          </w:p>
        </w:tc>
        <w:tc>
          <w:tcPr>
            <w:tcW w:w="1829" w:type="dxa"/>
            <w:tcBorders>
              <w:top w:val="single" w:sz="4" w:space="0" w:color="auto"/>
              <w:left w:val="single" w:sz="4" w:space="0" w:color="auto"/>
              <w:bottom w:val="single" w:sz="4" w:space="0" w:color="auto"/>
              <w:right w:val="single" w:sz="4" w:space="0" w:color="auto"/>
            </w:tcBorders>
          </w:tcPr>
          <w:p w14:paraId="13C6E60C" w14:textId="58D50CB1" w:rsidR="008477C7" w:rsidRPr="00FC09B7" w:rsidRDefault="008477C7" w:rsidP="008D49AA">
            <w:pPr>
              <w:pStyle w:val="TableText"/>
              <w:rPr>
                <w:noProof w:val="0"/>
                <w:lang w:val="en-GB"/>
              </w:rPr>
            </w:pPr>
            <w:r w:rsidRPr="00FC09B7">
              <w:rPr>
                <w:noProof w:val="0"/>
                <w:lang w:val="en-GB"/>
              </w:rPr>
              <w:t>Address</w:t>
            </w:r>
          </w:p>
        </w:tc>
        <w:tc>
          <w:tcPr>
            <w:tcW w:w="1276" w:type="dxa"/>
            <w:tcBorders>
              <w:top w:val="single" w:sz="4" w:space="0" w:color="auto"/>
              <w:left w:val="single" w:sz="4" w:space="0" w:color="auto"/>
              <w:bottom w:val="single" w:sz="4" w:space="0" w:color="auto"/>
              <w:right w:val="single" w:sz="4" w:space="0" w:color="auto"/>
            </w:tcBorders>
          </w:tcPr>
          <w:p w14:paraId="5074213E" w14:textId="650DF494" w:rsidR="008477C7" w:rsidRPr="00FC09B7" w:rsidRDefault="008477C7" w:rsidP="008D49AA">
            <w:pPr>
              <w:pStyle w:val="TableText"/>
              <w:rPr>
                <w:noProof w:val="0"/>
                <w:lang w:val="en-GB"/>
              </w:rPr>
            </w:pPr>
          </w:p>
        </w:tc>
        <w:tc>
          <w:tcPr>
            <w:tcW w:w="2126" w:type="dxa"/>
            <w:tcBorders>
              <w:top w:val="single" w:sz="4" w:space="0" w:color="auto"/>
              <w:left w:val="single" w:sz="4" w:space="0" w:color="auto"/>
              <w:bottom w:val="single" w:sz="4" w:space="0" w:color="auto"/>
              <w:right w:val="single" w:sz="4" w:space="0" w:color="auto"/>
            </w:tcBorders>
          </w:tcPr>
          <w:p w14:paraId="122C1AEC" w14:textId="5FB494CB" w:rsidR="008477C7" w:rsidRPr="00FC09B7" w:rsidRDefault="008477C7" w:rsidP="008D49AA">
            <w:pPr>
              <w:pStyle w:val="TableText"/>
              <w:rPr>
                <w:noProof w:val="0"/>
                <w:lang w:val="en-GB"/>
              </w:rPr>
            </w:pPr>
            <w:r w:rsidRPr="00FC09B7">
              <w:rPr>
                <w:noProof w:val="0"/>
                <w:lang w:val="en-GB"/>
              </w:rPr>
              <w:t>NetworkAddressType</w:t>
            </w:r>
          </w:p>
        </w:tc>
        <w:tc>
          <w:tcPr>
            <w:tcW w:w="1701" w:type="dxa"/>
            <w:tcBorders>
              <w:top w:val="single" w:sz="4" w:space="0" w:color="auto"/>
              <w:left w:val="single" w:sz="4" w:space="0" w:color="auto"/>
              <w:bottom w:val="single" w:sz="4" w:space="0" w:color="auto"/>
              <w:right w:val="single" w:sz="4" w:space="0" w:color="auto"/>
            </w:tcBorders>
          </w:tcPr>
          <w:p w14:paraId="41118994" w14:textId="790C4A00" w:rsidR="008477C7" w:rsidRPr="00FC09B7" w:rsidRDefault="008477C7" w:rsidP="008D49AA">
            <w:pPr>
              <w:pStyle w:val="TableText"/>
              <w:rPr>
                <w:noProof w:val="0"/>
                <w:lang w:val="en-GB"/>
              </w:rPr>
            </w:pPr>
            <w:r w:rsidRPr="00FC09B7">
              <w:rPr>
                <w:noProof w:val="0"/>
                <w:lang w:val="en-GB"/>
              </w:rPr>
              <w:t>Mandatory</w:t>
            </w:r>
          </w:p>
        </w:tc>
      </w:tr>
      <w:tr w:rsidR="008477C7" w:rsidRPr="00FC09B7" w14:paraId="72FE9D2A" w14:textId="77777777" w:rsidTr="00622784">
        <w:trPr>
          <w:jc w:val="center"/>
        </w:trPr>
        <w:tc>
          <w:tcPr>
            <w:tcW w:w="1446" w:type="dxa"/>
            <w:tcBorders>
              <w:top w:val="single" w:sz="4" w:space="0" w:color="auto"/>
              <w:left w:val="single" w:sz="4" w:space="0" w:color="auto"/>
              <w:bottom w:val="single" w:sz="4" w:space="0" w:color="auto"/>
              <w:right w:val="single" w:sz="4" w:space="0" w:color="auto"/>
            </w:tcBorders>
          </w:tcPr>
          <w:p w14:paraId="03C31BBD" w14:textId="2CE05151" w:rsidR="008477C7" w:rsidRPr="00FC09B7" w:rsidRDefault="008477C7" w:rsidP="008D49AA">
            <w:pPr>
              <w:pStyle w:val="TableText"/>
              <w:rPr>
                <w:noProof w:val="0"/>
                <w:lang w:val="en-GB"/>
              </w:rPr>
            </w:pPr>
            <w:r w:rsidRPr="00FC09B7">
              <w:rPr>
                <w:noProof w:val="0"/>
                <w:lang w:val="en-GB"/>
              </w:rPr>
              <w:t>HasComponent</w:t>
            </w:r>
          </w:p>
        </w:tc>
        <w:tc>
          <w:tcPr>
            <w:tcW w:w="850" w:type="dxa"/>
            <w:tcBorders>
              <w:top w:val="single" w:sz="4" w:space="0" w:color="auto"/>
              <w:left w:val="single" w:sz="4" w:space="0" w:color="auto"/>
              <w:bottom w:val="single" w:sz="4" w:space="0" w:color="auto"/>
              <w:right w:val="single" w:sz="4" w:space="0" w:color="auto"/>
            </w:tcBorders>
          </w:tcPr>
          <w:p w14:paraId="6F0BD954" w14:textId="349C4A0C" w:rsidR="008477C7" w:rsidRPr="00FC09B7" w:rsidRDefault="008477C7" w:rsidP="008D49AA">
            <w:pPr>
              <w:pStyle w:val="TableText"/>
              <w:rPr>
                <w:noProof w:val="0"/>
                <w:lang w:val="en-GB"/>
              </w:rPr>
            </w:pPr>
            <w:r w:rsidRPr="00FC09B7">
              <w:rPr>
                <w:noProof w:val="0"/>
                <w:lang w:val="en-GB"/>
              </w:rPr>
              <w:t>Object</w:t>
            </w:r>
          </w:p>
        </w:tc>
        <w:tc>
          <w:tcPr>
            <w:tcW w:w="1829" w:type="dxa"/>
            <w:tcBorders>
              <w:top w:val="single" w:sz="4" w:space="0" w:color="auto"/>
              <w:left w:val="single" w:sz="4" w:space="0" w:color="auto"/>
              <w:bottom w:val="single" w:sz="4" w:space="0" w:color="auto"/>
              <w:right w:val="single" w:sz="4" w:space="0" w:color="auto"/>
            </w:tcBorders>
          </w:tcPr>
          <w:p w14:paraId="349D6A25" w14:textId="6AD17BFC" w:rsidR="008477C7" w:rsidRPr="00FC09B7" w:rsidRDefault="008477C7" w:rsidP="008D49AA">
            <w:pPr>
              <w:pStyle w:val="TableText"/>
              <w:rPr>
                <w:noProof w:val="0"/>
                <w:lang w:val="en-GB"/>
              </w:rPr>
            </w:pPr>
            <w:r w:rsidRPr="00FC09B7">
              <w:rPr>
                <w:noProof w:val="0"/>
                <w:lang w:val="en-GB"/>
              </w:rPr>
              <w:t>TransportSettings</w:t>
            </w:r>
          </w:p>
        </w:tc>
        <w:tc>
          <w:tcPr>
            <w:tcW w:w="1276" w:type="dxa"/>
            <w:tcBorders>
              <w:top w:val="single" w:sz="4" w:space="0" w:color="auto"/>
              <w:left w:val="single" w:sz="4" w:space="0" w:color="auto"/>
              <w:bottom w:val="single" w:sz="4" w:space="0" w:color="auto"/>
              <w:right w:val="single" w:sz="4" w:space="0" w:color="auto"/>
            </w:tcBorders>
          </w:tcPr>
          <w:p w14:paraId="15FDE63C" w14:textId="77777777" w:rsidR="008477C7" w:rsidRPr="00FC09B7" w:rsidRDefault="008477C7" w:rsidP="008D49AA">
            <w:pPr>
              <w:pStyle w:val="TableText"/>
              <w:rPr>
                <w:noProof w:val="0"/>
                <w:lang w:val="en-GB"/>
              </w:rPr>
            </w:pPr>
          </w:p>
        </w:tc>
        <w:tc>
          <w:tcPr>
            <w:tcW w:w="2126" w:type="dxa"/>
            <w:tcBorders>
              <w:top w:val="single" w:sz="4" w:space="0" w:color="auto"/>
              <w:left w:val="single" w:sz="4" w:space="0" w:color="auto"/>
              <w:bottom w:val="single" w:sz="4" w:space="0" w:color="auto"/>
              <w:right w:val="single" w:sz="4" w:space="0" w:color="auto"/>
            </w:tcBorders>
          </w:tcPr>
          <w:p w14:paraId="487648A3" w14:textId="018E5349" w:rsidR="008477C7" w:rsidRPr="00FC09B7" w:rsidRDefault="008477C7" w:rsidP="008D49AA">
            <w:pPr>
              <w:pStyle w:val="TableText"/>
              <w:rPr>
                <w:noProof w:val="0"/>
                <w:lang w:val="en-GB"/>
              </w:rPr>
            </w:pPr>
            <w:r w:rsidRPr="00FC09B7">
              <w:rPr>
                <w:noProof w:val="0"/>
                <w:lang w:val="en-GB"/>
              </w:rPr>
              <w:t>ConnectionTransportType</w:t>
            </w:r>
          </w:p>
        </w:tc>
        <w:tc>
          <w:tcPr>
            <w:tcW w:w="1701" w:type="dxa"/>
            <w:tcBorders>
              <w:top w:val="single" w:sz="4" w:space="0" w:color="auto"/>
              <w:left w:val="single" w:sz="4" w:space="0" w:color="auto"/>
              <w:bottom w:val="single" w:sz="4" w:space="0" w:color="auto"/>
              <w:right w:val="single" w:sz="4" w:space="0" w:color="auto"/>
            </w:tcBorders>
          </w:tcPr>
          <w:p w14:paraId="7CCD81EF" w14:textId="40EE598B" w:rsidR="008477C7" w:rsidRPr="00FC09B7" w:rsidRDefault="008477C7" w:rsidP="008D49AA">
            <w:pPr>
              <w:pStyle w:val="TableText"/>
              <w:rPr>
                <w:noProof w:val="0"/>
                <w:lang w:val="en-GB"/>
              </w:rPr>
            </w:pPr>
            <w:r w:rsidRPr="00FC09B7">
              <w:rPr>
                <w:noProof w:val="0"/>
                <w:lang w:val="en-GB"/>
              </w:rPr>
              <w:t>Optional</w:t>
            </w:r>
          </w:p>
        </w:tc>
      </w:tr>
      <w:tr w:rsidR="008477C7" w:rsidRPr="00FC09B7" w14:paraId="305EF833" w14:textId="77777777" w:rsidTr="00622784">
        <w:trPr>
          <w:jc w:val="center"/>
        </w:trPr>
        <w:tc>
          <w:tcPr>
            <w:tcW w:w="1446" w:type="dxa"/>
            <w:tcBorders>
              <w:top w:val="single" w:sz="4" w:space="0" w:color="auto"/>
              <w:left w:val="single" w:sz="4" w:space="0" w:color="auto"/>
              <w:bottom w:val="single" w:sz="4" w:space="0" w:color="auto"/>
              <w:right w:val="single" w:sz="4" w:space="0" w:color="auto"/>
            </w:tcBorders>
          </w:tcPr>
          <w:p w14:paraId="305EF82D" w14:textId="77777777" w:rsidR="008477C7" w:rsidRPr="00FC09B7" w:rsidRDefault="008477C7" w:rsidP="008D49AA">
            <w:pPr>
              <w:pStyle w:val="TableText"/>
              <w:rPr>
                <w:noProof w:val="0"/>
                <w:lang w:val="en-GB"/>
              </w:rPr>
            </w:pPr>
            <w:r w:rsidRPr="00FC09B7">
              <w:rPr>
                <w:noProof w:val="0"/>
                <w:lang w:val="en-GB"/>
              </w:rPr>
              <w:t>HasComponent</w:t>
            </w:r>
          </w:p>
        </w:tc>
        <w:tc>
          <w:tcPr>
            <w:tcW w:w="850" w:type="dxa"/>
            <w:tcBorders>
              <w:top w:val="single" w:sz="4" w:space="0" w:color="auto"/>
              <w:left w:val="single" w:sz="4" w:space="0" w:color="auto"/>
              <w:bottom w:val="single" w:sz="4" w:space="0" w:color="auto"/>
              <w:right w:val="single" w:sz="4" w:space="0" w:color="auto"/>
            </w:tcBorders>
          </w:tcPr>
          <w:p w14:paraId="305EF82E" w14:textId="77777777" w:rsidR="008477C7" w:rsidRPr="00FC09B7" w:rsidRDefault="008477C7" w:rsidP="008D49AA">
            <w:pPr>
              <w:pStyle w:val="TableText"/>
              <w:rPr>
                <w:noProof w:val="0"/>
                <w:lang w:val="en-GB"/>
              </w:rPr>
            </w:pPr>
            <w:r w:rsidRPr="00FC09B7">
              <w:rPr>
                <w:noProof w:val="0"/>
                <w:lang w:val="en-GB"/>
              </w:rPr>
              <w:t>Object</w:t>
            </w:r>
          </w:p>
        </w:tc>
        <w:tc>
          <w:tcPr>
            <w:tcW w:w="1829" w:type="dxa"/>
            <w:tcBorders>
              <w:top w:val="single" w:sz="4" w:space="0" w:color="auto"/>
              <w:left w:val="single" w:sz="4" w:space="0" w:color="auto"/>
              <w:bottom w:val="single" w:sz="4" w:space="0" w:color="auto"/>
              <w:right w:val="single" w:sz="4" w:space="0" w:color="auto"/>
            </w:tcBorders>
          </w:tcPr>
          <w:p w14:paraId="305EF82F" w14:textId="3D86725D" w:rsidR="008477C7" w:rsidRPr="00FC09B7" w:rsidRDefault="008477C7" w:rsidP="008854EE">
            <w:pPr>
              <w:pStyle w:val="TableText"/>
              <w:rPr>
                <w:noProof w:val="0"/>
                <w:lang w:val="en-GB"/>
              </w:rPr>
            </w:pPr>
            <w:r w:rsidRPr="00FC09B7">
              <w:rPr>
                <w:noProof w:val="0"/>
                <w:lang w:val="en-GB"/>
              </w:rPr>
              <w:t>&lt;WriterGroupName&gt;</w:t>
            </w:r>
          </w:p>
        </w:tc>
        <w:tc>
          <w:tcPr>
            <w:tcW w:w="1276" w:type="dxa"/>
            <w:tcBorders>
              <w:top w:val="single" w:sz="4" w:space="0" w:color="auto"/>
              <w:left w:val="single" w:sz="4" w:space="0" w:color="auto"/>
              <w:bottom w:val="single" w:sz="4" w:space="0" w:color="auto"/>
              <w:right w:val="single" w:sz="4" w:space="0" w:color="auto"/>
            </w:tcBorders>
          </w:tcPr>
          <w:p w14:paraId="305EF830" w14:textId="77777777" w:rsidR="008477C7" w:rsidRPr="00FC09B7" w:rsidRDefault="008477C7" w:rsidP="008D49AA">
            <w:pPr>
              <w:pStyle w:val="TableText"/>
              <w:rPr>
                <w:noProof w:val="0"/>
                <w:lang w:val="en-GB"/>
              </w:rPr>
            </w:pPr>
          </w:p>
        </w:tc>
        <w:tc>
          <w:tcPr>
            <w:tcW w:w="2126" w:type="dxa"/>
            <w:tcBorders>
              <w:top w:val="single" w:sz="4" w:space="0" w:color="auto"/>
              <w:left w:val="single" w:sz="4" w:space="0" w:color="auto"/>
              <w:bottom w:val="single" w:sz="4" w:space="0" w:color="auto"/>
              <w:right w:val="single" w:sz="4" w:space="0" w:color="auto"/>
            </w:tcBorders>
          </w:tcPr>
          <w:p w14:paraId="305EF831" w14:textId="3A747E71" w:rsidR="008477C7" w:rsidRPr="00FC09B7" w:rsidRDefault="008477C7" w:rsidP="008D49AA">
            <w:pPr>
              <w:pStyle w:val="TableText"/>
              <w:rPr>
                <w:noProof w:val="0"/>
                <w:lang w:val="en-GB"/>
              </w:rPr>
            </w:pPr>
            <w:r w:rsidRPr="00FC09B7">
              <w:rPr>
                <w:noProof w:val="0"/>
                <w:lang w:val="en-GB"/>
              </w:rPr>
              <w:t>WriterGroupType</w:t>
            </w:r>
          </w:p>
        </w:tc>
        <w:tc>
          <w:tcPr>
            <w:tcW w:w="1701" w:type="dxa"/>
            <w:tcBorders>
              <w:top w:val="single" w:sz="4" w:space="0" w:color="auto"/>
              <w:left w:val="single" w:sz="4" w:space="0" w:color="auto"/>
              <w:bottom w:val="single" w:sz="4" w:space="0" w:color="auto"/>
              <w:right w:val="single" w:sz="4" w:space="0" w:color="auto"/>
            </w:tcBorders>
          </w:tcPr>
          <w:p w14:paraId="305EF832" w14:textId="77777777" w:rsidR="008477C7" w:rsidRPr="00FC09B7" w:rsidRDefault="008477C7" w:rsidP="008D49AA">
            <w:pPr>
              <w:pStyle w:val="TableText"/>
              <w:rPr>
                <w:noProof w:val="0"/>
                <w:lang w:val="en-GB"/>
              </w:rPr>
            </w:pPr>
            <w:r w:rsidRPr="00FC09B7">
              <w:rPr>
                <w:noProof w:val="0"/>
                <w:lang w:val="en-GB"/>
              </w:rPr>
              <w:t>OptionalPlaceholder</w:t>
            </w:r>
          </w:p>
        </w:tc>
      </w:tr>
      <w:tr w:rsidR="008477C7" w:rsidRPr="00FC09B7" w14:paraId="46FD5288" w14:textId="77777777" w:rsidTr="00622784">
        <w:trPr>
          <w:jc w:val="center"/>
        </w:trPr>
        <w:tc>
          <w:tcPr>
            <w:tcW w:w="1446" w:type="dxa"/>
            <w:tcBorders>
              <w:top w:val="single" w:sz="4" w:space="0" w:color="auto"/>
              <w:left w:val="single" w:sz="4" w:space="0" w:color="auto"/>
              <w:bottom w:val="single" w:sz="4" w:space="0" w:color="auto"/>
              <w:right w:val="single" w:sz="4" w:space="0" w:color="auto"/>
            </w:tcBorders>
          </w:tcPr>
          <w:p w14:paraId="14446F82" w14:textId="3C0836E0" w:rsidR="008477C7" w:rsidRPr="00FC09B7" w:rsidRDefault="008477C7" w:rsidP="008D49AA">
            <w:pPr>
              <w:pStyle w:val="TableText"/>
              <w:rPr>
                <w:noProof w:val="0"/>
                <w:lang w:val="en-GB"/>
              </w:rPr>
            </w:pPr>
            <w:r w:rsidRPr="00FC09B7">
              <w:rPr>
                <w:noProof w:val="0"/>
                <w:lang w:val="en-GB"/>
              </w:rPr>
              <w:t>HasComponent</w:t>
            </w:r>
          </w:p>
        </w:tc>
        <w:tc>
          <w:tcPr>
            <w:tcW w:w="850" w:type="dxa"/>
            <w:tcBorders>
              <w:top w:val="single" w:sz="4" w:space="0" w:color="auto"/>
              <w:left w:val="single" w:sz="4" w:space="0" w:color="auto"/>
              <w:bottom w:val="single" w:sz="4" w:space="0" w:color="auto"/>
              <w:right w:val="single" w:sz="4" w:space="0" w:color="auto"/>
            </w:tcBorders>
          </w:tcPr>
          <w:p w14:paraId="20769C74" w14:textId="222E09AA" w:rsidR="008477C7" w:rsidRPr="00FC09B7" w:rsidRDefault="008477C7" w:rsidP="008D49AA">
            <w:pPr>
              <w:pStyle w:val="TableText"/>
              <w:rPr>
                <w:noProof w:val="0"/>
                <w:lang w:val="en-GB"/>
              </w:rPr>
            </w:pPr>
            <w:r w:rsidRPr="00FC09B7">
              <w:rPr>
                <w:noProof w:val="0"/>
                <w:lang w:val="en-GB"/>
              </w:rPr>
              <w:t>Object</w:t>
            </w:r>
          </w:p>
        </w:tc>
        <w:tc>
          <w:tcPr>
            <w:tcW w:w="1829" w:type="dxa"/>
            <w:tcBorders>
              <w:top w:val="single" w:sz="4" w:space="0" w:color="auto"/>
              <w:left w:val="single" w:sz="4" w:space="0" w:color="auto"/>
              <w:bottom w:val="single" w:sz="4" w:space="0" w:color="auto"/>
              <w:right w:val="single" w:sz="4" w:space="0" w:color="auto"/>
            </w:tcBorders>
          </w:tcPr>
          <w:p w14:paraId="015CD9E6" w14:textId="34115ACD" w:rsidR="008477C7" w:rsidRPr="00FC09B7" w:rsidRDefault="008477C7" w:rsidP="008854EE">
            <w:pPr>
              <w:pStyle w:val="TableText"/>
              <w:rPr>
                <w:noProof w:val="0"/>
                <w:lang w:val="en-GB"/>
              </w:rPr>
            </w:pPr>
            <w:r w:rsidRPr="00FC09B7">
              <w:rPr>
                <w:noProof w:val="0"/>
                <w:lang w:val="en-GB"/>
              </w:rPr>
              <w:t>&lt;ReaderGroupName&gt;</w:t>
            </w:r>
          </w:p>
        </w:tc>
        <w:tc>
          <w:tcPr>
            <w:tcW w:w="1276" w:type="dxa"/>
            <w:tcBorders>
              <w:top w:val="single" w:sz="4" w:space="0" w:color="auto"/>
              <w:left w:val="single" w:sz="4" w:space="0" w:color="auto"/>
              <w:bottom w:val="single" w:sz="4" w:space="0" w:color="auto"/>
              <w:right w:val="single" w:sz="4" w:space="0" w:color="auto"/>
            </w:tcBorders>
          </w:tcPr>
          <w:p w14:paraId="621FF22B" w14:textId="77777777" w:rsidR="008477C7" w:rsidRPr="00FC09B7" w:rsidRDefault="008477C7" w:rsidP="008D49AA">
            <w:pPr>
              <w:pStyle w:val="TableText"/>
              <w:rPr>
                <w:noProof w:val="0"/>
                <w:lang w:val="en-GB"/>
              </w:rPr>
            </w:pPr>
          </w:p>
        </w:tc>
        <w:tc>
          <w:tcPr>
            <w:tcW w:w="2126" w:type="dxa"/>
            <w:tcBorders>
              <w:top w:val="single" w:sz="4" w:space="0" w:color="auto"/>
              <w:left w:val="single" w:sz="4" w:space="0" w:color="auto"/>
              <w:bottom w:val="single" w:sz="4" w:space="0" w:color="auto"/>
              <w:right w:val="single" w:sz="4" w:space="0" w:color="auto"/>
            </w:tcBorders>
          </w:tcPr>
          <w:p w14:paraId="7E9A3C80" w14:textId="0CF2D99C" w:rsidR="008477C7" w:rsidRPr="00FC09B7" w:rsidRDefault="008477C7" w:rsidP="008D49AA">
            <w:pPr>
              <w:pStyle w:val="TableText"/>
              <w:rPr>
                <w:noProof w:val="0"/>
                <w:lang w:val="en-GB"/>
              </w:rPr>
            </w:pPr>
            <w:r w:rsidRPr="00FC09B7">
              <w:rPr>
                <w:noProof w:val="0"/>
                <w:lang w:val="en-GB"/>
              </w:rPr>
              <w:t>ReaderGroupType</w:t>
            </w:r>
          </w:p>
        </w:tc>
        <w:tc>
          <w:tcPr>
            <w:tcW w:w="1701" w:type="dxa"/>
            <w:tcBorders>
              <w:top w:val="single" w:sz="4" w:space="0" w:color="auto"/>
              <w:left w:val="single" w:sz="4" w:space="0" w:color="auto"/>
              <w:bottom w:val="single" w:sz="4" w:space="0" w:color="auto"/>
              <w:right w:val="single" w:sz="4" w:space="0" w:color="auto"/>
            </w:tcBorders>
          </w:tcPr>
          <w:p w14:paraId="7E1000D8" w14:textId="386542E4" w:rsidR="008477C7" w:rsidRPr="00FC09B7" w:rsidRDefault="008477C7" w:rsidP="008D49AA">
            <w:pPr>
              <w:pStyle w:val="TableText"/>
              <w:rPr>
                <w:noProof w:val="0"/>
                <w:lang w:val="en-GB"/>
              </w:rPr>
            </w:pPr>
            <w:r w:rsidRPr="00FC09B7">
              <w:rPr>
                <w:noProof w:val="0"/>
                <w:lang w:val="en-GB"/>
              </w:rPr>
              <w:t>OptionalPlaceholder</w:t>
            </w:r>
          </w:p>
        </w:tc>
      </w:tr>
      <w:tr w:rsidR="008477C7" w:rsidRPr="00FC09B7" w14:paraId="305EF841" w14:textId="77777777" w:rsidTr="00622784">
        <w:trPr>
          <w:jc w:val="center"/>
        </w:trPr>
        <w:tc>
          <w:tcPr>
            <w:tcW w:w="1446" w:type="dxa"/>
            <w:tcBorders>
              <w:top w:val="single" w:sz="4" w:space="0" w:color="auto"/>
              <w:left w:val="single" w:sz="4" w:space="0" w:color="auto"/>
              <w:bottom w:val="single" w:sz="4" w:space="0" w:color="auto"/>
              <w:right w:val="single" w:sz="4" w:space="0" w:color="auto"/>
            </w:tcBorders>
          </w:tcPr>
          <w:p w14:paraId="305EF83B" w14:textId="6AD20F5D" w:rsidR="008477C7" w:rsidRPr="00FC09B7" w:rsidRDefault="008477C7" w:rsidP="00111CC1">
            <w:pPr>
              <w:pStyle w:val="TableText"/>
              <w:rPr>
                <w:noProof w:val="0"/>
                <w:lang w:val="en-GB"/>
              </w:rPr>
            </w:pPr>
            <w:r w:rsidRPr="00FC09B7">
              <w:rPr>
                <w:noProof w:val="0"/>
                <w:lang w:val="en-GB"/>
              </w:rPr>
              <w:t>HasComponent</w:t>
            </w:r>
          </w:p>
        </w:tc>
        <w:tc>
          <w:tcPr>
            <w:tcW w:w="850" w:type="dxa"/>
            <w:tcBorders>
              <w:top w:val="single" w:sz="4" w:space="0" w:color="auto"/>
              <w:left w:val="single" w:sz="4" w:space="0" w:color="auto"/>
              <w:bottom w:val="single" w:sz="4" w:space="0" w:color="auto"/>
              <w:right w:val="single" w:sz="4" w:space="0" w:color="auto"/>
            </w:tcBorders>
          </w:tcPr>
          <w:p w14:paraId="305EF83C" w14:textId="18EF103A" w:rsidR="008477C7" w:rsidRPr="00FC09B7" w:rsidRDefault="008477C7" w:rsidP="00111CC1">
            <w:pPr>
              <w:pStyle w:val="TableText"/>
              <w:rPr>
                <w:noProof w:val="0"/>
                <w:lang w:val="en-GB"/>
              </w:rPr>
            </w:pPr>
            <w:r w:rsidRPr="00FC09B7">
              <w:rPr>
                <w:noProof w:val="0"/>
                <w:lang w:val="en-GB"/>
              </w:rPr>
              <w:t>Object</w:t>
            </w:r>
          </w:p>
        </w:tc>
        <w:tc>
          <w:tcPr>
            <w:tcW w:w="1829" w:type="dxa"/>
            <w:tcBorders>
              <w:top w:val="single" w:sz="4" w:space="0" w:color="auto"/>
              <w:left w:val="single" w:sz="4" w:space="0" w:color="auto"/>
              <w:bottom w:val="single" w:sz="4" w:space="0" w:color="auto"/>
              <w:right w:val="single" w:sz="4" w:space="0" w:color="auto"/>
            </w:tcBorders>
          </w:tcPr>
          <w:p w14:paraId="305EF83D" w14:textId="7B45A416" w:rsidR="008477C7" w:rsidRPr="00FC09B7" w:rsidRDefault="008477C7" w:rsidP="00111CC1">
            <w:pPr>
              <w:pStyle w:val="TableText"/>
              <w:rPr>
                <w:noProof w:val="0"/>
                <w:lang w:val="en-GB"/>
              </w:rPr>
            </w:pPr>
            <w:r w:rsidRPr="00FC09B7">
              <w:rPr>
                <w:noProof w:val="0"/>
                <w:lang w:val="en-GB"/>
              </w:rPr>
              <w:t>Status</w:t>
            </w:r>
          </w:p>
        </w:tc>
        <w:tc>
          <w:tcPr>
            <w:tcW w:w="1276" w:type="dxa"/>
            <w:tcBorders>
              <w:top w:val="single" w:sz="4" w:space="0" w:color="auto"/>
              <w:left w:val="single" w:sz="4" w:space="0" w:color="auto"/>
              <w:bottom w:val="single" w:sz="4" w:space="0" w:color="auto"/>
              <w:right w:val="single" w:sz="4" w:space="0" w:color="auto"/>
            </w:tcBorders>
          </w:tcPr>
          <w:p w14:paraId="305EF83E" w14:textId="264E4DCC" w:rsidR="008477C7" w:rsidRPr="00FC09B7" w:rsidRDefault="008477C7" w:rsidP="00111CC1">
            <w:pPr>
              <w:pStyle w:val="TableText"/>
              <w:rPr>
                <w:noProof w:val="0"/>
                <w:lang w:val="en-GB"/>
              </w:rPr>
            </w:pPr>
          </w:p>
        </w:tc>
        <w:tc>
          <w:tcPr>
            <w:tcW w:w="2126" w:type="dxa"/>
            <w:tcBorders>
              <w:top w:val="single" w:sz="4" w:space="0" w:color="auto"/>
              <w:left w:val="single" w:sz="4" w:space="0" w:color="auto"/>
              <w:bottom w:val="single" w:sz="4" w:space="0" w:color="auto"/>
              <w:right w:val="single" w:sz="4" w:space="0" w:color="auto"/>
            </w:tcBorders>
          </w:tcPr>
          <w:p w14:paraId="305EF83F" w14:textId="39B4D960" w:rsidR="008477C7" w:rsidRPr="00FC09B7" w:rsidRDefault="008477C7" w:rsidP="00111CC1">
            <w:pPr>
              <w:pStyle w:val="TableText"/>
              <w:rPr>
                <w:noProof w:val="0"/>
                <w:lang w:val="en-GB"/>
              </w:rPr>
            </w:pPr>
            <w:r w:rsidRPr="00FC09B7">
              <w:rPr>
                <w:noProof w:val="0"/>
                <w:lang w:val="en-GB"/>
              </w:rPr>
              <w:t>PubSubStatusType</w:t>
            </w:r>
          </w:p>
        </w:tc>
        <w:tc>
          <w:tcPr>
            <w:tcW w:w="1701" w:type="dxa"/>
            <w:tcBorders>
              <w:top w:val="single" w:sz="4" w:space="0" w:color="auto"/>
              <w:left w:val="single" w:sz="4" w:space="0" w:color="auto"/>
              <w:bottom w:val="single" w:sz="4" w:space="0" w:color="auto"/>
              <w:right w:val="single" w:sz="4" w:space="0" w:color="auto"/>
            </w:tcBorders>
          </w:tcPr>
          <w:p w14:paraId="305EF840" w14:textId="77777777" w:rsidR="008477C7" w:rsidRPr="00FC09B7" w:rsidRDefault="008477C7" w:rsidP="00111CC1">
            <w:pPr>
              <w:pStyle w:val="TableText"/>
              <w:rPr>
                <w:noProof w:val="0"/>
                <w:lang w:val="en-GB"/>
              </w:rPr>
            </w:pPr>
            <w:r w:rsidRPr="00FC09B7">
              <w:rPr>
                <w:noProof w:val="0"/>
                <w:lang w:val="en-GB"/>
              </w:rPr>
              <w:t>Mandatory</w:t>
            </w:r>
          </w:p>
        </w:tc>
      </w:tr>
      <w:tr w:rsidR="008477C7" w:rsidRPr="00FC09B7" w14:paraId="4C739A2B" w14:textId="77777777" w:rsidTr="00622784">
        <w:trPr>
          <w:jc w:val="center"/>
        </w:trPr>
        <w:tc>
          <w:tcPr>
            <w:tcW w:w="1446" w:type="dxa"/>
            <w:tcBorders>
              <w:top w:val="single" w:sz="4" w:space="0" w:color="auto"/>
              <w:left w:val="single" w:sz="4" w:space="0" w:color="auto"/>
              <w:bottom w:val="single" w:sz="4" w:space="0" w:color="auto"/>
              <w:right w:val="single" w:sz="4" w:space="0" w:color="auto"/>
            </w:tcBorders>
          </w:tcPr>
          <w:p w14:paraId="5383859E" w14:textId="379D8E21" w:rsidR="008477C7" w:rsidRPr="00FC09B7" w:rsidRDefault="008477C7" w:rsidP="00111CC1">
            <w:pPr>
              <w:pStyle w:val="TableText"/>
              <w:rPr>
                <w:noProof w:val="0"/>
                <w:lang w:val="en-GB"/>
              </w:rPr>
            </w:pPr>
            <w:r w:rsidRPr="00FC09B7">
              <w:rPr>
                <w:noProof w:val="0"/>
                <w:lang w:val="en-GB"/>
              </w:rPr>
              <w:t>HasComponent</w:t>
            </w:r>
          </w:p>
        </w:tc>
        <w:tc>
          <w:tcPr>
            <w:tcW w:w="850" w:type="dxa"/>
            <w:tcBorders>
              <w:top w:val="single" w:sz="4" w:space="0" w:color="auto"/>
              <w:left w:val="single" w:sz="4" w:space="0" w:color="auto"/>
              <w:bottom w:val="single" w:sz="4" w:space="0" w:color="auto"/>
              <w:right w:val="single" w:sz="4" w:space="0" w:color="auto"/>
            </w:tcBorders>
          </w:tcPr>
          <w:p w14:paraId="77A9D949" w14:textId="326268DF" w:rsidR="008477C7" w:rsidRPr="00FC09B7" w:rsidRDefault="008477C7" w:rsidP="00111CC1">
            <w:pPr>
              <w:pStyle w:val="TableText"/>
              <w:rPr>
                <w:noProof w:val="0"/>
                <w:lang w:val="en-GB"/>
              </w:rPr>
            </w:pPr>
            <w:r w:rsidRPr="00FC09B7">
              <w:rPr>
                <w:noProof w:val="0"/>
                <w:lang w:val="en-GB"/>
              </w:rPr>
              <w:t>Object</w:t>
            </w:r>
          </w:p>
        </w:tc>
        <w:tc>
          <w:tcPr>
            <w:tcW w:w="1829" w:type="dxa"/>
            <w:tcBorders>
              <w:top w:val="single" w:sz="4" w:space="0" w:color="auto"/>
              <w:left w:val="single" w:sz="4" w:space="0" w:color="auto"/>
              <w:bottom w:val="single" w:sz="4" w:space="0" w:color="auto"/>
              <w:right w:val="single" w:sz="4" w:space="0" w:color="auto"/>
            </w:tcBorders>
          </w:tcPr>
          <w:p w14:paraId="4A01AC05" w14:textId="045E0789" w:rsidR="008477C7" w:rsidRPr="00FC09B7" w:rsidRDefault="008477C7" w:rsidP="00111CC1">
            <w:pPr>
              <w:pStyle w:val="TableText"/>
              <w:rPr>
                <w:noProof w:val="0"/>
                <w:lang w:val="en-GB"/>
              </w:rPr>
            </w:pPr>
            <w:r w:rsidRPr="00FC09B7">
              <w:rPr>
                <w:noProof w:val="0"/>
                <w:lang w:val="en-GB"/>
              </w:rPr>
              <w:t>Diagnostics</w:t>
            </w:r>
          </w:p>
        </w:tc>
        <w:tc>
          <w:tcPr>
            <w:tcW w:w="1276" w:type="dxa"/>
            <w:tcBorders>
              <w:top w:val="single" w:sz="4" w:space="0" w:color="auto"/>
              <w:left w:val="single" w:sz="4" w:space="0" w:color="auto"/>
              <w:bottom w:val="single" w:sz="4" w:space="0" w:color="auto"/>
              <w:right w:val="single" w:sz="4" w:space="0" w:color="auto"/>
            </w:tcBorders>
          </w:tcPr>
          <w:p w14:paraId="3D31283D" w14:textId="77777777" w:rsidR="008477C7" w:rsidRPr="00FC09B7" w:rsidRDefault="008477C7" w:rsidP="00111CC1">
            <w:pPr>
              <w:pStyle w:val="TableText"/>
              <w:rPr>
                <w:noProof w:val="0"/>
                <w:lang w:val="en-GB"/>
              </w:rPr>
            </w:pPr>
          </w:p>
        </w:tc>
        <w:tc>
          <w:tcPr>
            <w:tcW w:w="2126" w:type="dxa"/>
            <w:tcBorders>
              <w:top w:val="single" w:sz="4" w:space="0" w:color="auto"/>
              <w:left w:val="single" w:sz="4" w:space="0" w:color="auto"/>
              <w:bottom w:val="single" w:sz="4" w:space="0" w:color="auto"/>
              <w:right w:val="single" w:sz="4" w:space="0" w:color="auto"/>
            </w:tcBorders>
          </w:tcPr>
          <w:p w14:paraId="21E17FA2" w14:textId="2AB2C51F" w:rsidR="008477C7" w:rsidRPr="00FC09B7" w:rsidRDefault="008477C7" w:rsidP="00140631">
            <w:pPr>
              <w:pStyle w:val="TableText"/>
              <w:rPr>
                <w:noProof w:val="0"/>
                <w:lang w:val="en-GB"/>
              </w:rPr>
            </w:pPr>
            <w:r w:rsidRPr="00FC09B7">
              <w:rPr>
                <w:noProof w:val="0"/>
                <w:lang w:val="en-GB"/>
              </w:rPr>
              <w:t>PubSubDiagnostics‌ConnectionType</w:t>
            </w:r>
          </w:p>
        </w:tc>
        <w:tc>
          <w:tcPr>
            <w:tcW w:w="1701" w:type="dxa"/>
            <w:tcBorders>
              <w:top w:val="single" w:sz="4" w:space="0" w:color="auto"/>
              <w:left w:val="single" w:sz="4" w:space="0" w:color="auto"/>
              <w:bottom w:val="single" w:sz="4" w:space="0" w:color="auto"/>
              <w:right w:val="single" w:sz="4" w:space="0" w:color="auto"/>
            </w:tcBorders>
          </w:tcPr>
          <w:p w14:paraId="62EA2AAA" w14:textId="764837CC" w:rsidR="008477C7" w:rsidRPr="00FC09B7" w:rsidRDefault="008477C7" w:rsidP="00111CC1">
            <w:pPr>
              <w:pStyle w:val="TableText"/>
              <w:rPr>
                <w:noProof w:val="0"/>
                <w:lang w:val="en-GB"/>
              </w:rPr>
            </w:pPr>
            <w:r w:rsidRPr="00FC09B7">
              <w:rPr>
                <w:noProof w:val="0"/>
                <w:lang w:val="en-GB"/>
              </w:rPr>
              <w:t>Optional</w:t>
            </w:r>
          </w:p>
        </w:tc>
      </w:tr>
      <w:tr w:rsidR="008477C7" w:rsidRPr="00FC09B7" w14:paraId="060E846B" w14:textId="77777777" w:rsidTr="00622784">
        <w:trPr>
          <w:jc w:val="center"/>
        </w:trPr>
        <w:tc>
          <w:tcPr>
            <w:tcW w:w="1446" w:type="dxa"/>
            <w:tcBorders>
              <w:top w:val="single" w:sz="4" w:space="0" w:color="auto"/>
              <w:left w:val="single" w:sz="4" w:space="0" w:color="auto"/>
              <w:bottom w:val="single" w:sz="4" w:space="0" w:color="auto"/>
              <w:right w:val="single" w:sz="4" w:space="0" w:color="auto"/>
            </w:tcBorders>
          </w:tcPr>
          <w:p w14:paraId="5CD83F8C" w14:textId="2E33C734" w:rsidR="008477C7" w:rsidRPr="00FC09B7" w:rsidRDefault="008477C7" w:rsidP="00111CC1">
            <w:pPr>
              <w:pStyle w:val="TableText"/>
              <w:rPr>
                <w:noProof w:val="0"/>
                <w:lang w:val="en-GB"/>
              </w:rPr>
            </w:pPr>
            <w:r w:rsidRPr="00FC09B7">
              <w:rPr>
                <w:noProof w:val="0"/>
                <w:lang w:val="en-GB"/>
              </w:rPr>
              <w:t>HasComponent</w:t>
            </w:r>
          </w:p>
        </w:tc>
        <w:tc>
          <w:tcPr>
            <w:tcW w:w="850" w:type="dxa"/>
            <w:tcBorders>
              <w:top w:val="single" w:sz="4" w:space="0" w:color="auto"/>
              <w:left w:val="single" w:sz="4" w:space="0" w:color="auto"/>
              <w:bottom w:val="single" w:sz="4" w:space="0" w:color="auto"/>
              <w:right w:val="single" w:sz="4" w:space="0" w:color="auto"/>
            </w:tcBorders>
          </w:tcPr>
          <w:p w14:paraId="6F0AD25F" w14:textId="136DDFA0" w:rsidR="008477C7" w:rsidRPr="00FC09B7" w:rsidRDefault="008477C7" w:rsidP="00111CC1">
            <w:pPr>
              <w:pStyle w:val="TableText"/>
              <w:rPr>
                <w:noProof w:val="0"/>
                <w:lang w:val="en-GB"/>
              </w:rPr>
            </w:pPr>
            <w:r w:rsidRPr="00FC09B7">
              <w:rPr>
                <w:noProof w:val="0"/>
                <w:lang w:val="en-GB"/>
              </w:rPr>
              <w:t>Method</w:t>
            </w:r>
          </w:p>
        </w:tc>
        <w:tc>
          <w:tcPr>
            <w:tcW w:w="1829" w:type="dxa"/>
            <w:tcBorders>
              <w:top w:val="single" w:sz="4" w:space="0" w:color="auto"/>
              <w:left w:val="single" w:sz="4" w:space="0" w:color="auto"/>
              <w:bottom w:val="single" w:sz="4" w:space="0" w:color="auto"/>
              <w:right w:val="single" w:sz="4" w:space="0" w:color="auto"/>
            </w:tcBorders>
          </w:tcPr>
          <w:p w14:paraId="0D3571AA" w14:textId="7928A668" w:rsidR="008477C7" w:rsidRPr="00FC09B7" w:rsidRDefault="008477C7" w:rsidP="00111CC1">
            <w:pPr>
              <w:pStyle w:val="TableText"/>
              <w:rPr>
                <w:noProof w:val="0"/>
                <w:lang w:val="en-GB"/>
              </w:rPr>
            </w:pPr>
            <w:r w:rsidRPr="00FC09B7">
              <w:rPr>
                <w:noProof w:val="0"/>
                <w:lang w:val="en-GB"/>
              </w:rPr>
              <w:t>AddWriterGroup</w:t>
            </w:r>
          </w:p>
        </w:tc>
        <w:tc>
          <w:tcPr>
            <w:tcW w:w="3402" w:type="dxa"/>
            <w:gridSpan w:val="2"/>
            <w:tcBorders>
              <w:top w:val="single" w:sz="4" w:space="0" w:color="auto"/>
              <w:left w:val="single" w:sz="4" w:space="0" w:color="auto"/>
              <w:bottom w:val="single" w:sz="4" w:space="0" w:color="auto"/>
              <w:right w:val="single" w:sz="4" w:space="0" w:color="auto"/>
            </w:tcBorders>
          </w:tcPr>
          <w:p w14:paraId="438F3248" w14:textId="44CCD30D" w:rsidR="008477C7" w:rsidRPr="00FC09B7" w:rsidRDefault="008477C7" w:rsidP="00140631">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_Ref469220915 \r \h </w:instrText>
            </w:r>
            <w:r w:rsidRPr="00FC09B7">
              <w:rPr>
                <w:noProof w:val="0"/>
                <w:lang w:val="en-GB"/>
              </w:rPr>
            </w:r>
            <w:r w:rsidRPr="00FC09B7">
              <w:rPr>
                <w:noProof w:val="0"/>
                <w:lang w:val="en-GB"/>
              </w:rPr>
              <w:fldChar w:fldCharType="separate"/>
            </w:r>
            <w:r w:rsidR="005333FC">
              <w:rPr>
                <w:noProof w:val="0"/>
                <w:lang w:val="en-GB"/>
              </w:rPr>
              <w:t>9.1.5.3</w:t>
            </w:r>
            <w:r w:rsidRPr="00FC09B7">
              <w:rPr>
                <w:noProof w:val="0"/>
                <w:lang w:val="en-GB"/>
              </w:rPr>
              <w:fldChar w:fldCharType="end"/>
            </w:r>
            <w:r w:rsidRPr="00FC09B7">
              <w:rPr>
                <w:noProof w:val="0"/>
                <w:lang w:val="en-GB"/>
              </w:rPr>
              <w:t>.</w:t>
            </w:r>
          </w:p>
        </w:tc>
        <w:tc>
          <w:tcPr>
            <w:tcW w:w="1701" w:type="dxa"/>
            <w:tcBorders>
              <w:top w:val="single" w:sz="4" w:space="0" w:color="auto"/>
              <w:left w:val="single" w:sz="4" w:space="0" w:color="auto"/>
              <w:bottom w:val="single" w:sz="4" w:space="0" w:color="auto"/>
              <w:right w:val="single" w:sz="4" w:space="0" w:color="auto"/>
            </w:tcBorders>
          </w:tcPr>
          <w:p w14:paraId="6788CC32" w14:textId="30A6A6A9" w:rsidR="008477C7" w:rsidRPr="00FC09B7" w:rsidRDefault="008477C7" w:rsidP="00111CC1">
            <w:pPr>
              <w:pStyle w:val="TableText"/>
              <w:rPr>
                <w:noProof w:val="0"/>
                <w:lang w:val="en-GB"/>
              </w:rPr>
            </w:pPr>
            <w:r w:rsidRPr="00FC09B7">
              <w:rPr>
                <w:noProof w:val="0"/>
                <w:lang w:val="en-GB"/>
              </w:rPr>
              <w:t>Optional</w:t>
            </w:r>
          </w:p>
        </w:tc>
      </w:tr>
      <w:tr w:rsidR="008477C7" w:rsidRPr="00FC09B7" w14:paraId="708C21FC" w14:textId="77777777" w:rsidTr="00622784">
        <w:trPr>
          <w:jc w:val="center"/>
        </w:trPr>
        <w:tc>
          <w:tcPr>
            <w:tcW w:w="1446" w:type="dxa"/>
            <w:tcBorders>
              <w:top w:val="single" w:sz="4" w:space="0" w:color="auto"/>
              <w:left w:val="single" w:sz="4" w:space="0" w:color="auto"/>
              <w:bottom w:val="single" w:sz="4" w:space="0" w:color="auto"/>
              <w:right w:val="single" w:sz="4" w:space="0" w:color="auto"/>
            </w:tcBorders>
          </w:tcPr>
          <w:p w14:paraId="298CDA44" w14:textId="04546309" w:rsidR="008477C7" w:rsidRPr="00FC09B7" w:rsidRDefault="008477C7" w:rsidP="00111CC1">
            <w:pPr>
              <w:pStyle w:val="TableText"/>
              <w:rPr>
                <w:noProof w:val="0"/>
                <w:lang w:val="en-GB"/>
              </w:rPr>
            </w:pPr>
            <w:r w:rsidRPr="00FC09B7">
              <w:rPr>
                <w:noProof w:val="0"/>
                <w:lang w:val="en-GB"/>
              </w:rPr>
              <w:t>HasComponent</w:t>
            </w:r>
          </w:p>
        </w:tc>
        <w:tc>
          <w:tcPr>
            <w:tcW w:w="850" w:type="dxa"/>
            <w:tcBorders>
              <w:top w:val="single" w:sz="4" w:space="0" w:color="auto"/>
              <w:left w:val="single" w:sz="4" w:space="0" w:color="auto"/>
              <w:bottom w:val="single" w:sz="4" w:space="0" w:color="auto"/>
              <w:right w:val="single" w:sz="4" w:space="0" w:color="auto"/>
            </w:tcBorders>
          </w:tcPr>
          <w:p w14:paraId="1B9E283D" w14:textId="3468083E" w:rsidR="008477C7" w:rsidRPr="00FC09B7" w:rsidRDefault="008477C7" w:rsidP="00111CC1">
            <w:pPr>
              <w:pStyle w:val="TableText"/>
              <w:rPr>
                <w:noProof w:val="0"/>
                <w:lang w:val="en-GB"/>
              </w:rPr>
            </w:pPr>
            <w:r w:rsidRPr="00FC09B7">
              <w:rPr>
                <w:noProof w:val="0"/>
                <w:lang w:val="en-GB"/>
              </w:rPr>
              <w:t>Method</w:t>
            </w:r>
          </w:p>
        </w:tc>
        <w:tc>
          <w:tcPr>
            <w:tcW w:w="1829" w:type="dxa"/>
            <w:tcBorders>
              <w:top w:val="single" w:sz="4" w:space="0" w:color="auto"/>
              <w:left w:val="single" w:sz="4" w:space="0" w:color="auto"/>
              <w:bottom w:val="single" w:sz="4" w:space="0" w:color="auto"/>
              <w:right w:val="single" w:sz="4" w:space="0" w:color="auto"/>
            </w:tcBorders>
          </w:tcPr>
          <w:p w14:paraId="1D7A7538" w14:textId="1611004D" w:rsidR="008477C7" w:rsidRPr="00FC09B7" w:rsidRDefault="008477C7" w:rsidP="00111CC1">
            <w:pPr>
              <w:pStyle w:val="TableText"/>
              <w:rPr>
                <w:noProof w:val="0"/>
                <w:lang w:val="en-GB"/>
              </w:rPr>
            </w:pPr>
            <w:r w:rsidRPr="00FC09B7">
              <w:rPr>
                <w:noProof w:val="0"/>
                <w:lang w:val="en-GB"/>
              </w:rPr>
              <w:t>AddReaderGroup</w:t>
            </w:r>
          </w:p>
        </w:tc>
        <w:tc>
          <w:tcPr>
            <w:tcW w:w="3402" w:type="dxa"/>
            <w:gridSpan w:val="2"/>
            <w:tcBorders>
              <w:top w:val="single" w:sz="4" w:space="0" w:color="auto"/>
              <w:left w:val="single" w:sz="4" w:space="0" w:color="auto"/>
              <w:bottom w:val="single" w:sz="4" w:space="0" w:color="auto"/>
              <w:right w:val="single" w:sz="4" w:space="0" w:color="auto"/>
            </w:tcBorders>
          </w:tcPr>
          <w:p w14:paraId="6C591B5D" w14:textId="4BD907AE" w:rsidR="008477C7" w:rsidRPr="00FC09B7" w:rsidRDefault="008477C7" w:rsidP="00140631">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_Ref415518759 \r \h </w:instrText>
            </w:r>
            <w:r w:rsidRPr="00FC09B7">
              <w:rPr>
                <w:noProof w:val="0"/>
                <w:lang w:val="en-GB"/>
              </w:rPr>
            </w:r>
            <w:r w:rsidRPr="00FC09B7">
              <w:rPr>
                <w:noProof w:val="0"/>
                <w:lang w:val="en-GB"/>
              </w:rPr>
              <w:fldChar w:fldCharType="separate"/>
            </w:r>
            <w:r w:rsidR="005333FC">
              <w:rPr>
                <w:noProof w:val="0"/>
                <w:lang w:val="en-GB"/>
              </w:rPr>
              <w:t>9.1.5.4</w:t>
            </w:r>
            <w:r w:rsidRPr="00FC09B7">
              <w:rPr>
                <w:noProof w:val="0"/>
                <w:lang w:val="en-GB"/>
              </w:rPr>
              <w:fldChar w:fldCharType="end"/>
            </w:r>
            <w:r w:rsidRPr="00FC09B7">
              <w:rPr>
                <w:noProof w:val="0"/>
                <w:lang w:val="en-GB"/>
              </w:rPr>
              <w:t>.</w:t>
            </w:r>
          </w:p>
        </w:tc>
        <w:tc>
          <w:tcPr>
            <w:tcW w:w="1701" w:type="dxa"/>
            <w:tcBorders>
              <w:top w:val="single" w:sz="4" w:space="0" w:color="auto"/>
              <w:left w:val="single" w:sz="4" w:space="0" w:color="auto"/>
              <w:bottom w:val="single" w:sz="4" w:space="0" w:color="auto"/>
              <w:right w:val="single" w:sz="4" w:space="0" w:color="auto"/>
            </w:tcBorders>
          </w:tcPr>
          <w:p w14:paraId="317BAC42" w14:textId="6F72527E" w:rsidR="008477C7" w:rsidRPr="00FC09B7" w:rsidRDefault="008477C7" w:rsidP="00111CC1">
            <w:pPr>
              <w:pStyle w:val="TableText"/>
              <w:rPr>
                <w:noProof w:val="0"/>
                <w:lang w:val="en-GB"/>
              </w:rPr>
            </w:pPr>
            <w:r w:rsidRPr="00FC09B7">
              <w:rPr>
                <w:noProof w:val="0"/>
                <w:lang w:val="en-GB"/>
              </w:rPr>
              <w:t>Optional</w:t>
            </w:r>
          </w:p>
        </w:tc>
      </w:tr>
      <w:tr w:rsidR="008477C7" w:rsidRPr="00FC09B7" w14:paraId="305EF867" w14:textId="77777777" w:rsidTr="00622784">
        <w:trPr>
          <w:jc w:val="center"/>
        </w:trPr>
        <w:tc>
          <w:tcPr>
            <w:tcW w:w="1446" w:type="dxa"/>
            <w:tcBorders>
              <w:top w:val="single" w:sz="4" w:space="0" w:color="auto"/>
              <w:left w:val="single" w:sz="4" w:space="0" w:color="auto"/>
              <w:bottom w:val="single" w:sz="4" w:space="0" w:color="auto"/>
              <w:right w:val="single" w:sz="4" w:space="0" w:color="auto"/>
            </w:tcBorders>
          </w:tcPr>
          <w:p w14:paraId="305EF862" w14:textId="77777777" w:rsidR="008477C7" w:rsidRPr="00FC09B7" w:rsidRDefault="008477C7" w:rsidP="001854CF">
            <w:pPr>
              <w:pStyle w:val="TableText"/>
              <w:rPr>
                <w:noProof w:val="0"/>
                <w:lang w:val="en-GB"/>
              </w:rPr>
            </w:pPr>
            <w:r w:rsidRPr="00FC09B7">
              <w:rPr>
                <w:noProof w:val="0"/>
                <w:lang w:val="en-GB"/>
              </w:rPr>
              <w:t>HasComponent</w:t>
            </w:r>
          </w:p>
        </w:tc>
        <w:tc>
          <w:tcPr>
            <w:tcW w:w="850" w:type="dxa"/>
            <w:tcBorders>
              <w:top w:val="single" w:sz="4" w:space="0" w:color="auto"/>
              <w:left w:val="single" w:sz="4" w:space="0" w:color="auto"/>
              <w:bottom w:val="single" w:sz="4" w:space="0" w:color="auto"/>
              <w:right w:val="single" w:sz="4" w:space="0" w:color="auto"/>
            </w:tcBorders>
          </w:tcPr>
          <w:p w14:paraId="305EF863" w14:textId="77777777" w:rsidR="008477C7" w:rsidRPr="00FC09B7" w:rsidRDefault="008477C7" w:rsidP="001854CF">
            <w:pPr>
              <w:pStyle w:val="TableText"/>
              <w:rPr>
                <w:noProof w:val="0"/>
                <w:lang w:val="en-GB"/>
              </w:rPr>
            </w:pPr>
            <w:r w:rsidRPr="00FC09B7">
              <w:rPr>
                <w:noProof w:val="0"/>
                <w:lang w:val="en-GB"/>
              </w:rPr>
              <w:t>Method</w:t>
            </w:r>
          </w:p>
        </w:tc>
        <w:tc>
          <w:tcPr>
            <w:tcW w:w="1829" w:type="dxa"/>
            <w:tcBorders>
              <w:top w:val="single" w:sz="4" w:space="0" w:color="auto"/>
              <w:left w:val="single" w:sz="4" w:space="0" w:color="auto"/>
              <w:bottom w:val="single" w:sz="4" w:space="0" w:color="auto"/>
              <w:right w:val="single" w:sz="4" w:space="0" w:color="auto"/>
            </w:tcBorders>
          </w:tcPr>
          <w:p w14:paraId="305EF864" w14:textId="28782C49" w:rsidR="008477C7" w:rsidRPr="00FC09B7" w:rsidRDefault="008477C7" w:rsidP="008854EE">
            <w:pPr>
              <w:pStyle w:val="TableText"/>
              <w:rPr>
                <w:noProof w:val="0"/>
                <w:lang w:val="en-GB"/>
              </w:rPr>
            </w:pPr>
            <w:r w:rsidRPr="00FC09B7">
              <w:rPr>
                <w:noProof w:val="0"/>
                <w:lang w:val="en-GB"/>
              </w:rPr>
              <w:t>RemoveGroup</w:t>
            </w:r>
          </w:p>
        </w:tc>
        <w:tc>
          <w:tcPr>
            <w:tcW w:w="3402" w:type="dxa"/>
            <w:gridSpan w:val="2"/>
            <w:tcBorders>
              <w:top w:val="single" w:sz="4" w:space="0" w:color="auto"/>
              <w:left w:val="single" w:sz="4" w:space="0" w:color="auto"/>
              <w:bottom w:val="single" w:sz="4" w:space="0" w:color="auto"/>
              <w:right w:val="single" w:sz="4" w:space="0" w:color="auto"/>
            </w:tcBorders>
          </w:tcPr>
          <w:p w14:paraId="305EF865" w14:textId="434DE131" w:rsidR="008477C7" w:rsidRPr="00FC09B7" w:rsidRDefault="008477C7" w:rsidP="00775BC9">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_Ref498379146 \r \h </w:instrText>
            </w:r>
            <w:r w:rsidRPr="00FC09B7">
              <w:rPr>
                <w:noProof w:val="0"/>
                <w:lang w:val="en-GB"/>
              </w:rPr>
            </w:r>
            <w:r w:rsidRPr="00FC09B7">
              <w:rPr>
                <w:noProof w:val="0"/>
                <w:lang w:val="en-GB"/>
              </w:rPr>
              <w:fldChar w:fldCharType="separate"/>
            </w:r>
            <w:r w:rsidR="005333FC">
              <w:rPr>
                <w:noProof w:val="0"/>
                <w:lang w:val="en-GB"/>
              </w:rPr>
              <w:t>9.1.5.5</w:t>
            </w:r>
            <w:r w:rsidRPr="00FC09B7">
              <w:rPr>
                <w:noProof w:val="0"/>
                <w:lang w:val="en-GB"/>
              </w:rPr>
              <w:fldChar w:fldCharType="end"/>
            </w:r>
            <w:r w:rsidRPr="00FC09B7">
              <w:rPr>
                <w:noProof w:val="0"/>
                <w:lang w:val="en-GB"/>
              </w:rPr>
              <w:t>.</w:t>
            </w:r>
          </w:p>
        </w:tc>
        <w:tc>
          <w:tcPr>
            <w:tcW w:w="1701" w:type="dxa"/>
            <w:tcBorders>
              <w:top w:val="single" w:sz="4" w:space="0" w:color="auto"/>
              <w:left w:val="single" w:sz="4" w:space="0" w:color="auto"/>
              <w:bottom w:val="single" w:sz="4" w:space="0" w:color="auto"/>
              <w:right w:val="single" w:sz="4" w:space="0" w:color="auto"/>
            </w:tcBorders>
          </w:tcPr>
          <w:p w14:paraId="305EF866" w14:textId="77777777" w:rsidR="008477C7" w:rsidRPr="00FC09B7" w:rsidRDefault="008477C7" w:rsidP="001854CF">
            <w:pPr>
              <w:pStyle w:val="TableText"/>
              <w:rPr>
                <w:noProof w:val="0"/>
                <w:lang w:val="en-GB"/>
              </w:rPr>
            </w:pPr>
            <w:r w:rsidRPr="00FC09B7">
              <w:rPr>
                <w:noProof w:val="0"/>
                <w:lang w:val="en-GB"/>
              </w:rPr>
              <w:t>Optional</w:t>
            </w:r>
          </w:p>
        </w:tc>
      </w:tr>
    </w:tbl>
    <w:p w14:paraId="305EF868" w14:textId="77777777" w:rsidR="00B07491" w:rsidRPr="00FC09B7" w:rsidRDefault="00B07491" w:rsidP="00B07491">
      <w:pPr>
        <w:pStyle w:val="spacer"/>
        <w:rPr>
          <w:rFonts w:eastAsia="平成明朝"/>
          <w:noProof w:val="0"/>
          <w:lang w:eastAsia="fr-FR"/>
        </w:rPr>
      </w:pPr>
    </w:p>
    <w:p w14:paraId="1DB49CCB" w14:textId="250FB1C1" w:rsidR="00083DD7" w:rsidRPr="00FC09B7" w:rsidRDefault="00083DD7" w:rsidP="00B07491">
      <w:pPr>
        <w:pStyle w:val="PARAGRAPH"/>
        <w:rPr>
          <w:noProof w:val="0"/>
        </w:rPr>
      </w:pPr>
      <w:r w:rsidRPr="00FC09B7">
        <w:rPr>
          <w:rStyle w:val="ReferenceDocumentsZchn"/>
          <w:noProof w:val="0"/>
          <w:lang w:val="en-GB"/>
        </w:rPr>
        <w:t>The</w:t>
      </w:r>
      <w:r w:rsidR="008B6B43" w:rsidRPr="00FC09B7">
        <w:rPr>
          <w:rStyle w:val="ReferenceDocumentsZchn"/>
          <w:noProof w:val="0"/>
          <w:lang w:val="en-GB"/>
        </w:rPr>
        <w:t xml:space="preserve"> </w:t>
      </w:r>
      <w:r w:rsidRPr="00FC09B7">
        <w:rPr>
          <w:rStyle w:val="ReferenceDocumentsZchn"/>
          <w:i/>
          <w:noProof w:val="0"/>
          <w:lang w:val="en-GB"/>
        </w:rPr>
        <w:t>PublisherId</w:t>
      </w:r>
      <w:r w:rsidRPr="00FC09B7">
        <w:rPr>
          <w:rStyle w:val="ReferenceDocumentsZchn"/>
          <w:noProof w:val="0"/>
          <w:lang w:val="en-GB"/>
        </w:rPr>
        <w:t xml:space="preserve"> is </w:t>
      </w:r>
      <w:r w:rsidR="007A17B4" w:rsidRPr="00FC09B7">
        <w:rPr>
          <w:rStyle w:val="ReferenceDocumentsZchn"/>
          <w:noProof w:val="0"/>
          <w:lang w:val="en-GB"/>
        </w:rPr>
        <w:t xml:space="preserve">defined in </w:t>
      </w:r>
      <w:r w:rsidR="007A17B4" w:rsidRPr="00FC09B7">
        <w:rPr>
          <w:rStyle w:val="ReferenceDocumentsZchn"/>
          <w:noProof w:val="0"/>
          <w:lang w:val="en-GB"/>
        </w:rPr>
        <w:fldChar w:fldCharType="begin"/>
      </w:r>
      <w:r w:rsidR="007A17B4" w:rsidRPr="00FC09B7">
        <w:rPr>
          <w:rStyle w:val="ReferenceDocumentsZchn"/>
          <w:noProof w:val="0"/>
          <w:lang w:val="en-GB"/>
        </w:rPr>
        <w:instrText xml:space="preserve"> REF _Ref452866764 \r \h </w:instrText>
      </w:r>
      <w:r w:rsidR="007A17B4" w:rsidRPr="00FC09B7">
        <w:rPr>
          <w:rStyle w:val="ReferenceDocumentsZchn"/>
          <w:noProof w:val="0"/>
          <w:lang w:val="en-GB"/>
        </w:rPr>
      </w:r>
      <w:r w:rsidR="007A17B4" w:rsidRPr="00FC09B7">
        <w:rPr>
          <w:rStyle w:val="ReferenceDocumentsZchn"/>
          <w:noProof w:val="0"/>
          <w:lang w:val="en-GB"/>
        </w:rPr>
        <w:fldChar w:fldCharType="separate"/>
      </w:r>
      <w:r w:rsidR="005333FC">
        <w:rPr>
          <w:rStyle w:val="ReferenceDocumentsZchn"/>
          <w:noProof w:val="0"/>
          <w:lang w:val="en-GB"/>
        </w:rPr>
        <w:t>6.2.6.1</w:t>
      </w:r>
      <w:r w:rsidR="007A17B4" w:rsidRPr="00FC09B7">
        <w:rPr>
          <w:rStyle w:val="ReferenceDocumentsZchn"/>
          <w:noProof w:val="0"/>
          <w:lang w:val="en-GB"/>
        </w:rPr>
        <w:fldChar w:fldCharType="end"/>
      </w:r>
      <w:r w:rsidR="00356343" w:rsidRPr="00FC09B7">
        <w:rPr>
          <w:rStyle w:val="ReferenceDocumentsZchn"/>
          <w:noProof w:val="0"/>
          <w:lang w:val="en-GB"/>
        </w:rPr>
        <w:t>.</w:t>
      </w:r>
    </w:p>
    <w:p w14:paraId="145426A0" w14:textId="2214D43E" w:rsidR="00FB5F98" w:rsidRPr="00FC09B7" w:rsidRDefault="00FB5F98" w:rsidP="00BF4FCC">
      <w:pPr>
        <w:pStyle w:val="PARAGRAPH"/>
        <w:rPr>
          <w:rStyle w:val="ReferenceDocumentsZchn"/>
          <w:noProof w:val="0"/>
          <w:lang w:val="en-GB"/>
        </w:rPr>
      </w:pPr>
      <w:r w:rsidRPr="00FC09B7">
        <w:rPr>
          <w:rStyle w:val="ReferenceDocumentsZchn"/>
          <w:noProof w:val="0"/>
          <w:lang w:val="en-GB"/>
        </w:rPr>
        <w:t xml:space="preserve">The </w:t>
      </w:r>
      <w:r w:rsidR="009C7B0F" w:rsidRPr="00FC09B7">
        <w:rPr>
          <w:rStyle w:val="ReferenceDocumentsZchn"/>
          <w:i/>
          <w:noProof w:val="0"/>
          <w:lang w:val="en-GB"/>
        </w:rPr>
        <w:t xml:space="preserve">TransportProfileUri </w:t>
      </w:r>
      <w:r w:rsidRPr="00FC09B7">
        <w:rPr>
          <w:rStyle w:val="ReferenceDocumentsZchn"/>
          <w:noProof w:val="0"/>
          <w:lang w:val="en-GB"/>
        </w:rPr>
        <w:t>i</w:t>
      </w:r>
      <w:r w:rsidR="009C7B0F" w:rsidRPr="00FC09B7">
        <w:rPr>
          <w:rStyle w:val="ReferenceDocumentsZchn"/>
          <w:noProof w:val="0"/>
          <w:lang w:val="en-GB"/>
        </w:rPr>
        <w:t xml:space="preserve">s defined in </w:t>
      </w:r>
      <w:r w:rsidR="009C7B0F" w:rsidRPr="00FC09B7">
        <w:rPr>
          <w:rStyle w:val="ReferenceDocumentsZchn"/>
          <w:noProof w:val="0"/>
          <w:lang w:val="en-GB"/>
        </w:rPr>
        <w:fldChar w:fldCharType="begin"/>
      </w:r>
      <w:r w:rsidR="009C7B0F" w:rsidRPr="00FC09B7">
        <w:rPr>
          <w:rStyle w:val="ReferenceDocumentsZchn"/>
          <w:noProof w:val="0"/>
          <w:lang w:val="en-GB"/>
        </w:rPr>
        <w:instrText xml:space="preserve"> REF _Ref495502576 \r \h </w:instrText>
      </w:r>
      <w:r w:rsidR="009C7B0F" w:rsidRPr="00FC09B7">
        <w:rPr>
          <w:rStyle w:val="ReferenceDocumentsZchn"/>
          <w:noProof w:val="0"/>
          <w:lang w:val="en-GB"/>
        </w:rPr>
      </w:r>
      <w:r w:rsidR="009C7B0F" w:rsidRPr="00FC09B7">
        <w:rPr>
          <w:rStyle w:val="ReferenceDocumentsZchn"/>
          <w:noProof w:val="0"/>
          <w:lang w:val="en-GB"/>
        </w:rPr>
        <w:fldChar w:fldCharType="separate"/>
      </w:r>
      <w:r w:rsidR="005333FC">
        <w:rPr>
          <w:rStyle w:val="ReferenceDocumentsZchn"/>
          <w:noProof w:val="0"/>
          <w:lang w:val="en-GB"/>
        </w:rPr>
        <w:t>6.2.6.2</w:t>
      </w:r>
      <w:r w:rsidR="009C7B0F" w:rsidRPr="00FC09B7">
        <w:rPr>
          <w:rStyle w:val="ReferenceDocumentsZchn"/>
          <w:noProof w:val="0"/>
          <w:lang w:val="en-GB"/>
        </w:rPr>
        <w:fldChar w:fldCharType="end"/>
      </w:r>
      <w:r w:rsidR="00201C74" w:rsidRPr="00FC09B7">
        <w:rPr>
          <w:rStyle w:val="ReferenceDocumentsZchn"/>
          <w:noProof w:val="0"/>
          <w:lang w:val="en-GB"/>
        </w:rPr>
        <w:t>.</w:t>
      </w:r>
      <w:r w:rsidR="008B6B43" w:rsidRPr="00FC09B7">
        <w:rPr>
          <w:rStyle w:val="ReferenceDocumentsZchn"/>
          <w:noProof w:val="0"/>
          <w:lang w:val="en-GB"/>
        </w:rPr>
        <w:t xml:space="preserve"> The </w:t>
      </w:r>
      <w:r w:rsidR="008B6B43" w:rsidRPr="00FC09B7">
        <w:rPr>
          <w:rStyle w:val="ReferenceDocumentsZchn"/>
          <w:i/>
          <w:noProof w:val="0"/>
          <w:lang w:val="en-GB"/>
        </w:rPr>
        <w:t>Property</w:t>
      </w:r>
      <w:r w:rsidR="008B6B43" w:rsidRPr="00FC09B7">
        <w:rPr>
          <w:rStyle w:val="ReferenceDocumentsZchn"/>
          <w:noProof w:val="0"/>
          <w:lang w:val="en-GB"/>
        </w:rPr>
        <w:t xml:space="preserve"> is initialized with the default transport protocol for the </w:t>
      </w:r>
      <w:r w:rsidR="008B6B43" w:rsidRPr="00FC09B7">
        <w:rPr>
          <w:rStyle w:val="ReferenceDocumentsZchn"/>
          <w:i/>
          <w:noProof w:val="0"/>
          <w:lang w:val="en-GB"/>
        </w:rPr>
        <w:t>Address</w:t>
      </w:r>
      <w:r w:rsidR="008B6B43" w:rsidRPr="00FC09B7">
        <w:rPr>
          <w:rStyle w:val="ReferenceDocumentsZchn"/>
          <w:noProof w:val="0"/>
          <w:lang w:val="en-GB"/>
        </w:rPr>
        <w:t xml:space="preserve"> during the creation of the connection. The </w:t>
      </w:r>
      <w:r w:rsidR="008B6B43" w:rsidRPr="00FC09B7">
        <w:rPr>
          <w:rStyle w:val="ReferenceDocumentsZchn"/>
          <w:i/>
          <w:noProof w:val="0"/>
          <w:lang w:val="en-GB"/>
        </w:rPr>
        <w:t>SelectionValues</w:t>
      </w:r>
      <w:r w:rsidR="008B6B43" w:rsidRPr="00FC09B7">
        <w:rPr>
          <w:rStyle w:val="ReferenceDocumentsZchn"/>
          <w:noProof w:val="0"/>
          <w:lang w:val="en-GB"/>
        </w:rPr>
        <w:t xml:space="preserve"> </w:t>
      </w:r>
      <w:r w:rsidR="008B6B43" w:rsidRPr="00FC09B7">
        <w:rPr>
          <w:rStyle w:val="ReferenceDocumentsZchn"/>
          <w:i/>
          <w:noProof w:val="0"/>
          <w:lang w:val="en-GB"/>
        </w:rPr>
        <w:t>Property</w:t>
      </w:r>
      <w:r w:rsidR="008B6B43" w:rsidRPr="00FC09B7">
        <w:rPr>
          <w:rStyle w:val="ReferenceDocumentsZchn"/>
          <w:noProof w:val="0"/>
          <w:lang w:val="en-GB"/>
        </w:rPr>
        <w:t xml:space="preserve"> of the </w:t>
      </w:r>
      <w:r w:rsidR="008B6B43" w:rsidRPr="00FC09B7">
        <w:rPr>
          <w:rStyle w:val="ReferenceDocumentsZchn"/>
          <w:i/>
          <w:noProof w:val="0"/>
          <w:lang w:val="en-GB"/>
        </w:rPr>
        <w:t>SelectionListType</w:t>
      </w:r>
      <w:r w:rsidR="008B6B43" w:rsidRPr="00FC09B7">
        <w:rPr>
          <w:rStyle w:val="ReferenceDocumentsZchn"/>
          <w:noProof w:val="0"/>
          <w:lang w:val="en-GB"/>
        </w:rPr>
        <w:t xml:space="preserve"> shall contain the list of supported </w:t>
      </w:r>
      <w:r w:rsidR="008B6B43" w:rsidRPr="00FC09B7">
        <w:rPr>
          <w:rStyle w:val="ReferenceDocumentsZchn"/>
          <w:i/>
          <w:noProof w:val="0"/>
          <w:lang w:val="en-GB"/>
        </w:rPr>
        <w:t>TransportProfileUris</w:t>
      </w:r>
      <w:r w:rsidR="008B6B43" w:rsidRPr="00FC09B7">
        <w:rPr>
          <w:rStyle w:val="ReferenceDocumentsZchn"/>
          <w:noProof w:val="0"/>
          <w:lang w:val="en-GB"/>
        </w:rPr>
        <w:t xml:space="preserve">. The </w:t>
      </w:r>
      <w:r w:rsidR="008B6B43" w:rsidRPr="00FC09B7">
        <w:rPr>
          <w:rStyle w:val="ReferenceDocumentsZchn"/>
          <w:i/>
          <w:noProof w:val="0"/>
          <w:lang w:val="en-GB"/>
        </w:rPr>
        <w:t>SelectionListType</w:t>
      </w:r>
      <w:r w:rsidR="008B6B43" w:rsidRPr="00FC09B7">
        <w:rPr>
          <w:rStyle w:val="ReferenceDocumentsZchn"/>
          <w:noProof w:val="0"/>
          <w:lang w:val="en-GB"/>
        </w:rPr>
        <w:t xml:space="preserve"> is defined in </w:t>
      </w:r>
      <w:r w:rsidR="008B6B43" w:rsidRPr="00FC09B7">
        <w:rPr>
          <w:rStyle w:val="ReferenceDocumentsZchn"/>
          <w:noProof w:val="0"/>
          <w:lang w:val="en-GB"/>
        </w:rPr>
        <w:fldChar w:fldCharType="begin"/>
      </w:r>
      <w:r w:rsidR="008B6B43" w:rsidRPr="00FC09B7">
        <w:rPr>
          <w:rStyle w:val="ReferenceDocumentsZchn"/>
          <w:noProof w:val="0"/>
          <w:lang w:val="en-GB"/>
        </w:rPr>
        <w:instrText xml:space="preserve"> REF UAPart5 \h </w:instrText>
      </w:r>
      <w:r w:rsidR="008B6B43" w:rsidRPr="00FC09B7">
        <w:rPr>
          <w:rStyle w:val="ReferenceDocumentsZchn"/>
          <w:noProof w:val="0"/>
          <w:lang w:val="en-GB"/>
        </w:rPr>
      </w:r>
      <w:r w:rsidR="008B6B43" w:rsidRPr="00FC09B7">
        <w:rPr>
          <w:rStyle w:val="ReferenceDocumentsZchn"/>
          <w:noProof w:val="0"/>
          <w:lang w:val="en-GB"/>
        </w:rPr>
        <w:fldChar w:fldCharType="separate"/>
      </w:r>
      <w:r w:rsidR="005333FC" w:rsidRPr="00FC09B7">
        <w:rPr>
          <w:noProof w:val="0"/>
        </w:rPr>
        <w:t>Part 5</w:t>
      </w:r>
      <w:r w:rsidR="008B6B43" w:rsidRPr="00FC09B7">
        <w:rPr>
          <w:rStyle w:val="ReferenceDocumentsZchn"/>
          <w:noProof w:val="0"/>
          <w:lang w:val="en-GB"/>
        </w:rPr>
        <w:fldChar w:fldCharType="end"/>
      </w:r>
      <w:r w:rsidR="008B6B43" w:rsidRPr="00FC09B7">
        <w:rPr>
          <w:rStyle w:val="ReferenceDocumentsZchn"/>
          <w:noProof w:val="0"/>
          <w:lang w:val="en-GB"/>
        </w:rPr>
        <w:t>.</w:t>
      </w:r>
    </w:p>
    <w:p w14:paraId="1442156D" w14:textId="059F4009" w:rsidR="00622784" w:rsidRPr="005773BF" w:rsidRDefault="00622784" w:rsidP="00622784">
      <w:pPr>
        <w:pStyle w:val="PARAGRAPH"/>
        <w:rPr>
          <w:rFonts w:eastAsia="平成明朝"/>
          <w:lang w:eastAsia="fr-FR"/>
        </w:rPr>
      </w:pPr>
      <w:r w:rsidRPr="00FC09B7">
        <w:rPr>
          <w:rStyle w:val="ReferenceDocumentsZchn"/>
          <w:noProof w:val="0"/>
          <w:lang w:val="en-GB"/>
        </w:rPr>
        <w:t xml:space="preserve">The </w:t>
      </w:r>
      <w:r w:rsidRPr="00BE68AC">
        <w:rPr>
          <w:i/>
          <w:noProof w:val="0"/>
        </w:rPr>
        <w:t>ConnectionProperties</w:t>
      </w:r>
      <w:r w:rsidRPr="00FC09B7">
        <w:rPr>
          <w:rStyle w:val="ReferenceDocumentsZchn"/>
          <w:noProof w:val="0"/>
          <w:lang w:val="en-GB"/>
        </w:rPr>
        <w:t xml:space="preserve"> is defined in</w:t>
      </w:r>
      <w:r>
        <w:rPr>
          <w:rStyle w:val="ReferenceDocumentsZchn"/>
          <w:noProof w:val="0"/>
          <w:lang w:val="en-GB"/>
        </w:rPr>
        <w:t xml:space="preserve"> </w:t>
      </w:r>
      <w:r>
        <w:rPr>
          <w:rStyle w:val="ReferenceDocumentsZchn"/>
          <w:noProof w:val="0"/>
          <w:lang w:val="en-GB"/>
        </w:rPr>
        <w:fldChar w:fldCharType="begin"/>
      </w:r>
      <w:r>
        <w:rPr>
          <w:rStyle w:val="ReferenceDocumentsZchn"/>
          <w:noProof w:val="0"/>
          <w:lang w:val="en-GB"/>
        </w:rPr>
        <w:instrText xml:space="preserve"> REF _Ref505461726 \r \h </w:instrText>
      </w:r>
      <w:r>
        <w:rPr>
          <w:rStyle w:val="ReferenceDocumentsZchn"/>
          <w:noProof w:val="0"/>
          <w:lang w:val="en-GB"/>
        </w:rPr>
      </w:r>
      <w:r>
        <w:rPr>
          <w:rStyle w:val="ReferenceDocumentsZchn"/>
          <w:noProof w:val="0"/>
          <w:lang w:val="en-GB"/>
        </w:rPr>
        <w:fldChar w:fldCharType="separate"/>
      </w:r>
      <w:r w:rsidR="005333FC">
        <w:rPr>
          <w:rStyle w:val="ReferenceDocumentsZchn"/>
          <w:noProof w:val="0"/>
          <w:lang w:val="en-GB"/>
        </w:rPr>
        <w:t>6.2.6.4</w:t>
      </w:r>
      <w:r>
        <w:rPr>
          <w:rStyle w:val="ReferenceDocumentsZchn"/>
          <w:noProof w:val="0"/>
          <w:lang w:val="en-GB"/>
        </w:rPr>
        <w:fldChar w:fldCharType="end"/>
      </w:r>
      <w:r w:rsidRPr="00FC09B7">
        <w:rPr>
          <w:rStyle w:val="ReferenceDocumentsZchn"/>
          <w:noProof w:val="0"/>
          <w:lang w:val="en-GB"/>
        </w:rPr>
        <w:t>.</w:t>
      </w:r>
    </w:p>
    <w:p w14:paraId="0E3D96D0" w14:textId="759C227B" w:rsidR="008477C7" w:rsidRPr="00FC09B7" w:rsidRDefault="008477C7" w:rsidP="008477C7">
      <w:pPr>
        <w:pStyle w:val="PARAGRAPH"/>
        <w:rPr>
          <w:rStyle w:val="ReferenceDocumentsZchn"/>
          <w:noProof w:val="0"/>
          <w:lang w:val="en-GB"/>
        </w:rPr>
      </w:pPr>
      <w:r w:rsidRPr="00FC09B7">
        <w:rPr>
          <w:rStyle w:val="ReferenceDocumentsZchn"/>
          <w:noProof w:val="0"/>
          <w:lang w:val="en-GB"/>
        </w:rPr>
        <w:t xml:space="preserve">The </w:t>
      </w:r>
      <w:r w:rsidRPr="00FC09B7">
        <w:rPr>
          <w:rStyle w:val="ReferenceDocumentsZchn"/>
          <w:i/>
          <w:noProof w:val="0"/>
          <w:lang w:val="en-GB"/>
        </w:rPr>
        <w:t xml:space="preserve">Address </w:t>
      </w:r>
      <w:r w:rsidRPr="00FC09B7">
        <w:rPr>
          <w:rStyle w:val="ReferenceDocumentsZchn"/>
          <w:noProof w:val="0"/>
          <w:lang w:val="en-GB"/>
        </w:rPr>
        <w:t xml:space="preserve">is defined in </w:t>
      </w:r>
      <w:r w:rsidRPr="00FC09B7">
        <w:rPr>
          <w:rStyle w:val="ReferenceDocumentsZchn"/>
          <w:noProof w:val="0"/>
          <w:lang w:val="en-GB"/>
        </w:rPr>
        <w:fldChar w:fldCharType="begin"/>
      </w:r>
      <w:r w:rsidRPr="00FC09B7">
        <w:rPr>
          <w:rStyle w:val="ReferenceDocumentsZchn"/>
          <w:noProof w:val="0"/>
          <w:lang w:val="en-GB"/>
        </w:rPr>
        <w:instrText xml:space="preserve"> REF _Ref495502612 \r \h </w:instrText>
      </w:r>
      <w:r w:rsidRPr="00FC09B7">
        <w:rPr>
          <w:rStyle w:val="ReferenceDocumentsZchn"/>
          <w:noProof w:val="0"/>
          <w:lang w:val="en-GB"/>
        </w:rPr>
      </w:r>
      <w:r w:rsidRPr="00FC09B7">
        <w:rPr>
          <w:rStyle w:val="ReferenceDocumentsZchn"/>
          <w:noProof w:val="0"/>
          <w:lang w:val="en-GB"/>
        </w:rPr>
        <w:fldChar w:fldCharType="separate"/>
      </w:r>
      <w:r w:rsidR="005333FC">
        <w:rPr>
          <w:rStyle w:val="ReferenceDocumentsZchn"/>
          <w:noProof w:val="0"/>
          <w:lang w:val="en-GB"/>
        </w:rPr>
        <w:t>6.2.6.3</w:t>
      </w:r>
      <w:r w:rsidRPr="00FC09B7">
        <w:rPr>
          <w:rStyle w:val="ReferenceDocumentsZchn"/>
          <w:noProof w:val="0"/>
          <w:lang w:val="en-GB"/>
        </w:rPr>
        <w:fldChar w:fldCharType="end"/>
      </w:r>
      <w:r w:rsidRPr="00FC09B7">
        <w:rPr>
          <w:noProof w:val="0"/>
        </w:rPr>
        <w:t xml:space="preserve">. The abstract </w:t>
      </w:r>
      <w:r w:rsidRPr="00FC09B7">
        <w:rPr>
          <w:i/>
          <w:noProof w:val="0"/>
        </w:rPr>
        <w:t>NetworkAddressType</w:t>
      </w:r>
      <w:r w:rsidRPr="00FC09B7">
        <w:rPr>
          <w:noProof w:val="0"/>
        </w:rPr>
        <w:t xml:space="preserve"> is defined in </w:t>
      </w:r>
      <w:r w:rsidRPr="00FC09B7">
        <w:rPr>
          <w:noProof w:val="0"/>
        </w:rPr>
        <w:fldChar w:fldCharType="begin"/>
      </w:r>
      <w:r w:rsidRPr="00FC09B7">
        <w:rPr>
          <w:noProof w:val="0"/>
        </w:rPr>
        <w:instrText xml:space="preserve"> REF _Ref498684870 \r \h </w:instrText>
      </w:r>
      <w:r w:rsidRPr="00FC09B7">
        <w:rPr>
          <w:noProof w:val="0"/>
        </w:rPr>
      </w:r>
      <w:r w:rsidRPr="00FC09B7">
        <w:rPr>
          <w:noProof w:val="0"/>
        </w:rPr>
        <w:fldChar w:fldCharType="separate"/>
      </w:r>
      <w:r w:rsidR="005333FC">
        <w:rPr>
          <w:noProof w:val="0"/>
        </w:rPr>
        <w:t>A.3.1</w:t>
      </w:r>
      <w:r w:rsidRPr="00FC09B7">
        <w:rPr>
          <w:noProof w:val="0"/>
        </w:rPr>
        <w:fldChar w:fldCharType="end"/>
      </w:r>
      <w:r w:rsidRPr="00FC09B7">
        <w:rPr>
          <w:noProof w:val="0"/>
        </w:rPr>
        <w:t xml:space="preserve">. The default type used for concrete instances is the </w:t>
      </w:r>
      <w:r w:rsidRPr="00FC09B7">
        <w:rPr>
          <w:i/>
          <w:noProof w:val="0"/>
        </w:rPr>
        <w:t>NetworkAddressUrlType</w:t>
      </w:r>
      <w:r w:rsidRPr="00FC09B7">
        <w:rPr>
          <w:noProof w:val="0"/>
        </w:rPr>
        <w:t xml:space="preserve"> defined in </w:t>
      </w:r>
      <w:r w:rsidRPr="00FC09B7">
        <w:rPr>
          <w:noProof w:val="0"/>
        </w:rPr>
        <w:fldChar w:fldCharType="begin"/>
      </w:r>
      <w:r w:rsidRPr="00FC09B7">
        <w:rPr>
          <w:noProof w:val="0"/>
        </w:rPr>
        <w:instrText xml:space="preserve"> REF _Ref498686444 \r \h </w:instrText>
      </w:r>
      <w:r w:rsidRPr="00FC09B7">
        <w:rPr>
          <w:noProof w:val="0"/>
        </w:rPr>
      </w:r>
      <w:r w:rsidRPr="00FC09B7">
        <w:rPr>
          <w:noProof w:val="0"/>
        </w:rPr>
        <w:fldChar w:fldCharType="separate"/>
      </w:r>
      <w:r w:rsidR="005333FC">
        <w:rPr>
          <w:noProof w:val="0"/>
        </w:rPr>
        <w:t>A.3.2</w:t>
      </w:r>
      <w:r w:rsidRPr="00FC09B7">
        <w:rPr>
          <w:noProof w:val="0"/>
        </w:rPr>
        <w:fldChar w:fldCharType="end"/>
      </w:r>
      <w:r w:rsidRPr="00FC09B7">
        <w:rPr>
          <w:noProof w:val="0"/>
        </w:rPr>
        <w:t xml:space="preserve">. It represents the </w:t>
      </w:r>
      <w:r w:rsidRPr="00FC09B7">
        <w:rPr>
          <w:i/>
          <w:noProof w:val="0"/>
        </w:rPr>
        <w:t>Address</w:t>
      </w:r>
      <w:r w:rsidRPr="00FC09B7">
        <w:rPr>
          <w:noProof w:val="0"/>
        </w:rPr>
        <w:t xml:space="preserve"> in the form of a URL </w:t>
      </w:r>
      <w:r w:rsidRPr="00FC09B7">
        <w:rPr>
          <w:i/>
          <w:noProof w:val="0"/>
        </w:rPr>
        <w:t>String</w:t>
      </w:r>
      <w:r w:rsidRPr="00FC09B7">
        <w:rPr>
          <w:noProof w:val="0"/>
        </w:rPr>
        <w:t>.</w:t>
      </w:r>
    </w:p>
    <w:p w14:paraId="12EE02E3" w14:textId="1BB8318A" w:rsidR="00366D06" w:rsidRPr="00FC09B7" w:rsidRDefault="00366D06" w:rsidP="00BF4FCC">
      <w:pPr>
        <w:pStyle w:val="PARAGRAPH"/>
        <w:rPr>
          <w:rStyle w:val="ReferenceDocumentsZchn"/>
          <w:noProof w:val="0"/>
          <w:lang w:val="en-GB"/>
        </w:rPr>
      </w:pPr>
      <w:r w:rsidRPr="00FC09B7">
        <w:rPr>
          <w:rStyle w:val="ReferenceDocumentsZchn"/>
          <w:noProof w:val="0"/>
          <w:lang w:val="en-GB"/>
        </w:rPr>
        <w:t xml:space="preserve">The transport protocol mapping specific setting settings are provided in the optional </w:t>
      </w:r>
      <w:r w:rsidRPr="00FC09B7">
        <w:rPr>
          <w:rStyle w:val="ReferenceDocumentsZchn"/>
          <w:i/>
          <w:noProof w:val="0"/>
          <w:lang w:val="en-GB"/>
        </w:rPr>
        <w:t>Object</w:t>
      </w:r>
      <w:r w:rsidRPr="00FC09B7">
        <w:rPr>
          <w:rStyle w:val="ReferenceDocumentsZchn"/>
          <w:noProof w:val="0"/>
          <w:lang w:val="en-GB"/>
        </w:rPr>
        <w:t xml:space="preserve"> </w:t>
      </w:r>
      <w:r w:rsidRPr="00FC09B7">
        <w:rPr>
          <w:rStyle w:val="ReferenceDocumentsZchn"/>
          <w:i/>
          <w:noProof w:val="0"/>
          <w:lang w:val="en-GB"/>
        </w:rPr>
        <w:t>TransportSettings</w:t>
      </w:r>
      <w:r w:rsidRPr="00FC09B7">
        <w:rPr>
          <w:rStyle w:val="ReferenceDocumentsZchn"/>
          <w:noProof w:val="0"/>
          <w:lang w:val="en-GB"/>
        </w:rPr>
        <w:t xml:space="preserve">. The </w:t>
      </w:r>
      <w:r w:rsidRPr="00FC09B7">
        <w:rPr>
          <w:i/>
          <w:noProof w:val="0"/>
        </w:rPr>
        <w:t>ConnectionTransportType</w:t>
      </w:r>
      <w:r w:rsidRPr="00FC09B7">
        <w:rPr>
          <w:noProof w:val="0"/>
        </w:rPr>
        <w:t xml:space="preserve"> is defined in </w:t>
      </w:r>
      <w:r w:rsidRPr="00FC09B7">
        <w:rPr>
          <w:noProof w:val="0"/>
        </w:rPr>
        <w:fldChar w:fldCharType="begin"/>
      </w:r>
      <w:r w:rsidRPr="00FC09B7">
        <w:rPr>
          <w:noProof w:val="0"/>
        </w:rPr>
        <w:instrText xml:space="preserve"> REF _Ref498379898 \r \h </w:instrText>
      </w:r>
      <w:r w:rsidRPr="00FC09B7">
        <w:rPr>
          <w:noProof w:val="0"/>
        </w:rPr>
      </w:r>
      <w:r w:rsidRPr="00FC09B7">
        <w:rPr>
          <w:noProof w:val="0"/>
        </w:rPr>
        <w:fldChar w:fldCharType="separate"/>
      </w:r>
      <w:r w:rsidR="005333FC">
        <w:rPr>
          <w:noProof w:val="0"/>
        </w:rPr>
        <w:t>9.1.5.6</w:t>
      </w:r>
      <w:r w:rsidRPr="00FC09B7">
        <w:rPr>
          <w:noProof w:val="0"/>
        </w:rPr>
        <w:fldChar w:fldCharType="end"/>
      </w:r>
      <w:r w:rsidRPr="00FC09B7">
        <w:rPr>
          <w:noProof w:val="0"/>
        </w:rPr>
        <w:t xml:space="preserve">. The </w:t>
      </w:r>
      <w:r w:rsidRPr="00FC09B7">
        <w:rPr>
          <w:i/>
          <w:noProof w:val="0"/>
        </w:rPr>
        <w:t>Object</w:t>
      </w:r>
      <w:r w:rsidRPr="00FC09B7">
        <w:rPr>
          <w:noProof w:val="0"/>
        </w:rPr>
        <w:t xml:space="preserve"> shall be present if the transport protocol mapping defines specific parameters.</w:t>
      </w:r>
    </w:p>
    <w:p w14:paraId="305EF86A" w14:textId="59B8BB4D" w:rsidR="00994ADB" w:rsidRPr="00FC09B7" w:rsidRDefault="00994ADB" w:rsidP="00B07491">
      <w:pPr>
        <w:pStyle w:val="PARAGRAPH"/>
        <w:rPr>
          <w:noProof w:val="0"/>
        </w:rPr>
      </w:pPr>
      <w:r w:rsidRPr="00FC09B7">
        <w:rPr>
          <w:noProof w:val="0"/>
        </w:rPr>
        <w:t xml:space="preserve">The configured </w:t>
      </w:r>
      <w:r w:rsidR="00C8368C" w:rsidRPr="00FC09B7">
        <w:rPr>
          <w:i/>
          <w:noProof w:val="0"/>
        </w:rPr>
        <w:t>WriterGroup</w:t>
      </w:r>
      <w:r w:rsidR="005D5C3D" w:rsidRPr="00FC09B7">
        <w:rPr>
          <w:noProof w:val="0"/>
        </w:rPr>
        <w:t xml:space="preserve"> and </w:t>
      </w:r>
      <w:r w:rsidR="00C8368C" w:rsidRPr="00FC09B7">
        <w:rPr>
          <w:i/>
          <w:noProof w:val="0"/>
        </w:rPr>
        <w:t xml:space="preserve">ReaderGroup </w:t>
      </w:r>
      <w:r w:rsidR="00FB7EB2" w:rsidRPr="00FC09B7">
        <w:rPr>
          <w:i/>
          <w:noProof w:val="0"/>
        </w:rPr>
        <w:t>Objects</w:t>
      </w:r>
      <w:r w:rsidR="00FB7EB2" w:rsidRPr="00FC09B7">
        <w:rPr>
          <w:noProof w:val="0"/>
        </w:rPr>
        <w:t xml:space="preserve"> </w:t>
      </w:r>
      <w:r w:rsidRPr="00FC09B7">
        <w:rPr>
          <w:noProof w:val="0"/>
        </w:rPr>
        <w:t xml:space="preserve">are added as components to the instance of the </w:t>
      </w:r>
      <w:r w:rsidR="008854EE" w:rsidRPr="00FC09B7">
        <w:rPr>
          <w:rFonts w:eastAsia="平成明朝"/>
          <w:i/>
          <w:noProof w:val="0"/>
          <w:lang w:eastAsia="fr-FR"/>
        </w:rPr>
        <w:t>PubSubConnectionType</w:t>
      </w:r>
      <w:r w:rsidRPr="00FC09B7">
        <w:rPr>
          <w:noProof w:val="0"/>
        </w:rPr>
        <w:t xml:space="preserve">. </w:t>
      </w:r>
      <w:r w:rsidR="00C8368C" w:rsidRPr="00FC09B7">
        <w:rPr>
          <w:i/>
          <w:noProof w:val="0"/>
        </w:rPr>
        <w:t xml:space="preserve">PubSubGroup </w:t>
      </w:r>
      <w:r w:rsidRPr="00FC09B7">
        <w:rPr>
          <w:i/>
          <w:noProof w:val="0"/>
        </w:rPr>
        <w:t>Objects</w:t>
      </w:r>
      <w:r w:rsidRPr="00FC09B7">
        <w:rPr>
          <w:noProof w:val="0"/>
        </w:rPr>
        <w:t xml:space="preserve"> may be configured with </w:t>
      </w:r>
      <w:r w:rsidR="001D3D18" w:rsidRPr="00FC09B7">
        <w:rPr>
          <w:noProof w:val="0"/>
        </w:rPr>
        <w:t>product</w:t>
      </w:r>
      <w:r w:rsidR="001D3D18" w:rsidRPr="00FC09B7" w:rsidDel="001D3D18">
        <w:rPr>
          <w:i/>
          <w:noProof w:val="0"/>
        </w:rPr>
        <w:t xml:space="preserve"> </w:t>
      </w:r>
      <w:r w:rsidRPr="00FC09B7">
        <w:rPr>
          <w:noProof w:val="0"/>
        </w:rPr>
        <w:t xml:space="preserve">specific configuration tools or added and removed through </w:t>
      </w:r>
      <w:r w:rsidR="003555CC" w:rsidRPr="00FC09B7">
        <w:rPr>
          <w:noProof w:val="0"/>
        </w:rPr>
        <w:t xml:space="preserve">the </w:t>
      </w:r>
      <w:r w:rsidRPr="00FC09B7">
        <w:rPr>
          <w:noProof w:val="0"/>
        </w:rPr>
        <w:t xml:space="preserve">OPC UA </w:t>
      </w:r>
      <w:r w:rsidRPr="00FC09B7">
        <w:rPr>
          <w:i/>
          <w:noProof w:val="0"/>
        </w:rPr>
        <w:t>Methods</w:t>
      </w:r>
      <w:r w:rsidR="002659B8" w:rsidRPr="00FC09B7">
        <w:rPr>
          <w:i/>
          <w:noProof w:val="0"/>
        </w:rPr>
        <w:t xml:space="preserve"> Add</w:t>
      </w:r>
      <w:r w:rsidR="005D5C3D" w:rsidRPr="00FC09B7">
        <w:rPr>
          <w:i/>
          <w:noProof w:val="0"/>
        </w:rPr>
        <w:t>Writer</w:t>
      </w:r>
      <w:r w:rsidR="008854EE" w:rsidRPr="00FC09B7">
        <w:rPr>
          <w:i/>
          <w:noProof w:val="0"/>
        </w:rPr>
        <w:t>Group</w:t>
      </w:r>
      <w:r w:rsidR="005D5C3D" w:rsidRPr="00FC09B7">
        <w:rPr>
          <w:i/>
          <w:noProof w:val="0"/>
        </w:rPr>
        <w:t>, AddReaderGroup</w:t>
      </w:r>
      <w:r w:rsidR="002659B8" w:rsidRPr="00FC09B7">
        <w:rPr>
          <w:noProof w:val="0"/>
        </w:rPr>
        <w:t xml:space="preserve"> and </w:t>
      </w:r>
      <w:r w:rsidR="002659B8" w:rsidRPr="00FC09B7">
        <w:rPr>
          <w:i/>
          <w:noProof w:val="0"/>
        </w:rPr>
        <w:t>Remove</w:t>
      </w:r>
      <w:r w:rsidR="008854EE" w:rsidRPr="00FC09B7">
        <w:rPr>
          <w:i/>
          <w:noProof w:val="0"/>
        </w:rPr>
        <w:t>Group</w:t>
      </w:r>
      <w:r w:rsidRPr="00FC09B7">
        <w:rPr>
          <w:noProof w:val="0"/>
        </w:rPr>
        <w:t>.</w:t>
      </w:r>
    </w:p>
    <w:p w14:paraId="305EF86B" w14:textId="0E4513CB" w:rsidR="00111CC1" w:rsidRPr="00FC09B7" w:rsidRDefault="00111CC1" w:rsidP="00B07491">
      <w:pPr>
        <w:pStyle w:val="PARAGRAPH"/>
        <w:rPr>
          <w:rStyle w:val="ReferenceDocumentsZchn"/>
          <w:noProof w:val="0"/>
          <w:lang w:val="en-GB"/>
        </w:rPr>
      </w:pPr>
      <w:r w:rsidRPr="00FC09B7">
        <w:rPr>
          <w:rStyle w:val="ReferenceDocumentsZchn"/>
          <w:noProof w:val="0"/>
          <w:lang w:val="en-GB"/>
        </w:rPr>
        <w:lastRenderedPageBreak/>
        <w:t xml:space="preserve">The </w:t>
      </w:r>
      <w:r w:rsidR="00DE62F4" w:rsidRPr="00FC09B7">
        <w:rPr>
          <w:rStyle w:val="ReferenceDocumentsZchn"/>
          <w:i/>
          <w:noProof w:val="0"/>
          <w:lang w:val="en-GB"/>
        </w:rPr>
        <w:t>Status</w:t>
      </w:r>
      <w:r w:rsidRPr="00FC09B7">
        <w:rPr>
          <w:rStyle w:val="ReferenceDocumentsZchn"/>
          <w:i/>
          <w:noProof w:val="0"/>
          <w:lang w:val="en-GB"/>
        </w:rPr>
        <w:t xml:space="preserve"> </w:t>
      </w:r>
      <w:r w:rsidR="008854EE" w:rsidRPr="00FC09B7">
        <w:rPr>
          <w:rStyle w:val="ReferenceDocumentsZchn"/>
          <w:i/>
          <w:noProof w:val="0"/>
          <w:lang w:val="en-GB"/>
        </w:rPr>
        <w:t>Object</w:t>
      </w:r>
      <w:r w:rsidRPr="00FC09B7">
        <w:rPr>
          <w:rStyle w:val="ReferenceDocumentsZchn"/>
          <w:noProof w:val="0"/>
          <w:lang w:val="en-GB"/>
        </w:rPr>
        <w:t xml:space="preserve"> provides the current operational </w:t>
      </w:r>
      <w:r w:rsidR="00DE62F4" w:rsidRPr="00FC09B7">
        <w:rPr>
          <w:rStyle w:val="ReferenceDocumentsZchn"/>
          <w:noProof w:val="0"/>
          <w:lang w:val="en-GB"/>
        </w:rPr>
        <w:t xml:space="preserve">status </w:t>
      </w:r>
      <w:r w:rsidRPr="00FC09B7">
        <w:rPr>
          <w:rStyle w:val="ReferenceDocumentsZchn"/>
          <w:noProof w:val="0"/>
          <w:lang w:val="en-GB"/>
        </w:rPr>
        <w:t xml:space="preserve">of the </w:t>
      </w:r>
      <w:r w:rsidR="004A4368" w:rsidRPr="00FC09B7">
        <w:rPr>
          <w:rStyle w:val="ReferenceDocumentsZchn"/>
          <w:noProof w:val="0"/>
          <w:lang w:val="en-GB"/>
        </w:rPr>
        <w:t>connection</w:t>
      </w:r>
      <w:r w:rsidRPr="00FC09B7">
        <w:rPr>
          <w:rStyle w:val="ReferenceDocumentsZchn"/>
          <w:noProof w:val="0"/>
          <w:lang w:val="en-GB"/>
        </w:rPr>
        <w:t xml:space="preserve">. The </w:t>
      </w:r>
      <w:r w:rsidR="008854EE" w:rsidRPr="00FC09B7">
        <w:rPr>
          <w:i/>
          <w:noProof w:val="0"/>
        </w:rPr>
        <w:t>PubSub</w:t>
      </w:r>
      <w:r w:rsidR="00DE62F4" w:rsidRPr="00FC09B7">
        <w:rPr>
          <w:i/>
          <w:noProof w:val="0"/>
        </w:rPr>
        <w:t>Status</w:t>
      </w:r>
      <w:r w:rsidR="008854EE" w:rsidRPr="00FC09B7">
        <w:rPr>
          <w:i/>
          <w:noProof w:val="0"/>
        </w:rPr>
        <w:t>Type</w:t>
      </w:r>
      <w:r w:rsidR="008854EE" w:rsidRPr="00FC09B7">
        <w:rPr>
          <w:rStyle w:val="ReferenceDocumentsZchn"/>
          <w:noProof w:val="0"/>
          <w:lang w:val="en-GB"/>
        </w:rPr>
        <w:t xml:space="preserve"> </w:t>
      </w:r>
      <w:r w:rsidRPr="00FC09B7">
        <w:rPr>
          <w:rStyle w:val="ReferenceDocumentsZchn"/>
          <w:noProof w:val="0"/>
          <w:lang w:val="en-GB"/>
        </w:rPr>
        <w:t>is defined in</w:t>
      </w:r>
      <w:r w:rsidR="001F27F7" w:rsidRPr="00FC09B7">
        <w:rPr>
          <w:rStyle w:val="ReferenceDocumentsZchn"/>
          <w:noProof w:val="0"/>
          <w:lang w:val="en-GB"/>
        </w:rPr>
        <w:t xml:space="preserve"> </w:t>
      </w:r>
      <w:r w:rsidR="001F27F7" w:rsidRPr="00FC09B7">
        <w:rPr>
          <w:rStyle w:val="ReferenceDocumentsZchn"/>
          <w:noProof w:val="0"/>
          <w:lang w:val="en-GB"/>
        </w:rPr>
        <w:fldChar w:fldCharType="begin"/>
      </w:r>
      <w:r w:rsidR="001F27F7" w:rsidRPr="00FC09B7">
        <w:rPr>
          <w:rStyle w:val="ReferenceDocumentsZchn"/>
          <w:noProof w:val="0"/>
          <w:lang w:val="en-GB"/>
        </w:rPr>
        <w:instrText xml:space="preserve"> REF _Ref422740226 \r \h </w:instrText>
      </w:r>
      <w:r w:rsidR="001F27F7" w:rsidRPr="00FC09B7">
        <w:rPr>
          <w:rStyle w:val="ReferenceDocumentsZchn"/>
          <w:noProof w:val="0"/>
          <w:lang w:val="en-GB"/>
        </w:rPr>
      </w:r>
      <w:r w:rsidR="001F27F7" w:rsidRPr="00FC09B7">
        <w:rPr>
          <w:rStyle w:val="ReferenceDocumentsZchn"/>
          <w:noProof w:val="0"/>
          <w:lang w:val="en-GB"/>
        </w:rPr>
        <w:fldChar w:fldCharType="separate"/>
      </w:r>
      <w:r w:rsidR="005333FC">
        <w:rPr>
          <w:rStyle w:val="ReferenceDocumentsZchn"/>
          <w:noProof w:val="0"/>
          <w:lang w:val="en-GB"/>
        </w:rPr>
        <w:t>9.1.10</w:t>
      </w:r>
      <w:r w:rsidR="001F27F7" w:rsidRPr="00FC09B7">
        <w:rPr>
          <w:rStyle w:val="ReferenceDocumentsZchn"/>
          <w:noProof w:val="0"/>
          <w:lang w:val="en-GB"/>
        </w:rPr>
        <w:fldChar w:fldCharType="end"/>
      </w:r>
      <w:r w:rsidRPr="00FC09B7">
        <w:rPr>
          <w:rStyle w:val="ReferenceDocumentsZchn"/>
          <w:noProof w:val="0"/>
          <w:lang w:val="en-GB"/>
        </w:rPr>
        <w:t>.</w:t>
      </w:r>
      <w:r w:rsidR="0046365F" w:rsidRPr="00FC09B7">
        <w:rPr>
          <w:rStyle w:val="ReferenceDocumentsZchn"/>
          <w:noProof w:val="0"/>
          <w:lang w:val="en-GB"/>
        </w:rPr>
        <w:t xml:space="preserve"> The state machine for the status and the relation to other </w:t>
      </w:r>
      <w:r w:rsidR="0046365F" w:rsidRPr="00FC09B7">
        <w:rPr>
          <w:rStyle w:val="ReferenceDocumentsZchn"/>
          <w:i/>
          <w:noProof w:val="0"/>
          <w:lang w:val="en-GB"/>
        </w:rPr>
        <w:t>PubSub Objects</w:t>
      </w:r>
      <w:r w:rsidR="0046365F" w:rsidRPr="00FC09B7">
        <w:rPr>
          <w:rStyle w:val="ReferenceDocumentsZchn"/>
          <w:noProof w:val="0"/>
          <w:lang w:val="en-GB"/>
        </w:rPr>
        <w:t xml:space="preserve"> like </w:t>
      </w:r>
      <w:r w:rsidR="00952C05" w:rsidRPr="00FC09B7">
        <w:rPr>
          <w:rStyle w:val="ReferenceDocumentsZchn"/>
          <w:i/>
          <w:noProof w:val="0"/>
          <w:lang w:val="en-GB"/>
        </w:rPr>
        <w:t>PublishSubscribe</w:t>
      </w:r>
      <w:r w:rsidR="00952C05" w:rsidRPr="00FC09B7">
        <w:rPr>
          <w:rStyle w:val="ReferenceDocumentsZchn"/>
          <w:noProof w:val="0"/>
          <w:lang w:val="en-GB"/>
        </w:rPr>
        <w:t xml:space="preserve">, </w:t>
      </w:r>
      <w:r w:rsidR="0046365F" w:rsidRPr="00FC09B7">
        <w:rPr>
          <w:rStyle w:val="ReferenceDocumentsZchn"/>
          <w:i/>
          <w:noProof w:val="0"/>
          <w:lang w:val="en-GB"/>
        </w:rPr>
        <w:t>PubSubGroup</w:t>
      </w:r>
      <w:r w:rsidR="0046365F" w:rsidRPr="00FC09B7">
        <w:rPr>
          <w:rStyle w:val="ReferenceDocumentsZchn"/>
          <w:noProof w:val="0"/>
          <w:lang w:val="en-GB"/>
        </w:rPr>
        <w:t xml:space="preserve">, </w:t>
      </w:r>
      <w:r w:rsidR="0046365F" w:rsidRPr="00FC09B7">
        <w:rPr>
          <w:rStyle w:val="ReferenceDocumentsZchn"/>
          <w:i/>
          <w:noProof w:val="0"/>
          <w:lang w:val="en-GB"/>
        </w:rPr>
        <w:t>DataSetWriter</w:t>
      </w:r>
      <w:r w:rsidR="0046365F" w:rsidRPr="00FC09B7">
        <w:rPr>
          <w:rStyle w:val="ReferenceDocumentsZchn"/>
          <w:noProof w:val="0"/>
          <w:lang w:val="en-GB"/>
        </w:rPr>
        <w:t xml:space="preserve"> and </w:t>
      </w:r>
      <w:r w:rsidR="0046365F" w:rsidRPr="00FC09B7">
        <w:rPr>
          <w:rStyle w:val="ReferenceDocumentsZchn"/>
          <w:i/>
          <w:noProof w:val="0"/>
          <w:lang w:val="en-GB"/>
        </w:rPr>
        <w:t>DataSetReader</w:t>
      </w:r>
      <w:r w:rsidR="0046365F" w:rsidRPr="00FC09B7">
        <w:rPr>
          <w:rStyle w:val="ReferenceDocumentsZchn"/>
          <w:noProof w:val="0"/>
          <w:lang w:val="en-GB"/>
        </w:rPr>
        <w:t xml:space="preserve"> are defined in</w:t>
      </w:r>
      <w:r w:rsidR="00EB20B1" w:rsidRPr="00FC09B7">
        <w:rPr>
          <w:rStyle w:val="ReferenceDocumentsZchn"/>
          <w:noProof w:val="0"/>
          <w:lang w:val="en-GB"/>
        </w:rPr>
        <w:t xml:space="preserve"> </w:t>
      </w:r>
      <w:r w:rsidR="00EB20B1" w:rsidRPr="00FC09B7">
        <w:rPr>
          <w:noProof w:val="0"/>
        </w:rPr>
        <w:fldChar w:fldCharType="begin"/>
      </w:r>
      <w:r w:rsidR="00EB20B1" w:rsidRPr="00FC09B7">
        <w:rPr>
          <w:noProof w:val="0"/>
        </w:rPr>
        <w:instrText xml:space="preserve"> REF _Ref496563089 \r \h </w:instrText>
      </w:r>
      <w:r w:rsidR="00EB20B1" w:rsidRPr="00FC09B7">
        <w:rPr>
          <w:noProof w:val="0"/>
        </w:rPr>
      </w:r>
      <w:r w:rsidR="00EB20B1" w:rsidRPr="00FC09B7">
        <w:rPr>
          <w:noProof w:val="0"/>
        </w:rPr>
        <w:fldChar w:fldCharType="separate"/>
      </w:r>
      <w:r w:rsidR="005333FC">
        <w:rPr>
          <w:noProof w:val="0"/>
        </w:rPr>
        <w:t>6.2.1</w:t>
      </w:r>
      <w:r w:rsidR="00EB20B1" w:rsidRPr="00FC09B7">
        <w:rPr>
          <w:noProof w:val="0"/>
        </w:rPr>
        <w:fldChar w:fldCharType="end"/>
      </w:r>
      <w:r w:rsidR="0046365F" w:rsidRPr="00FC09B7">
        <w:rPr>
          <w:rStyle w:val="ReferenceDocumentsZchn"/>
          <w:noProof w:val="0"/>
          <w:lang w:val="en-GB"/>
        </w:rPr>
        <w:t>.</w:t>
      </w:r>
    </w:p>
    <w:p w14:paraId="03FCDF2D" w14:textId="4314EDED" w:rsidR="00140631" w:rsidRPr="00FC09B7" w:rsidRDefault="00140631" w:rsidP="00B07491">
      <w:pPr>
        <w:pStyle w:val="PARAGRAPH"/>
        <w:rPr>
          <w:rStyle w:val="ReferenceDocumentsZchn"/>
          <w:noProof w:val="0"/>
          <w:lang w:val="en-GB"/>
        </w:rPr>
      </w:pPr>
      <w:r w:rsidRPr="00FC09B7">
        <w:rPr>
          <w:rStyle w:val="ReferenceDocumentsZchn"/>
          <w:noProof w:val="0"/>
          <w:lang w:val="en-GB"/>
        </w:rPr>
        <w:t xml:space="preserve">The </w:t>
      </w:r>
      <w:r w:rsidRPr="00FC09B7">
        <w:rPr>
          <w:rStyle w:val="ReferenceDocumentsZchn"/>
          <w:i/>
          <w:noProof w:val="0"/>
          <w:lang w:val="en-GB"/>
        </w:rPr>
        <w:t xml:space="preserve">Diagnostics Object </w:t>
      </w:r>
      <w:r w:rsidRPr="00FC09B7">
        <w:rPr>
          <w:rStyle w:val="ReferenceDocumentsZchn"/>
          <w:noProof w:val="0"/>
          <w:lang w:val="en-GB"/>
        </w:rPr>
        <w:t xml:space="preserve">provides the current diagnostic information for a </w:t>
      </w:r>
      <w:r w:rsidRPr="00FC09B7">
        <w:rPr>
          <w:rStyle w:val="ReferenceDocumentsZchn"/>
          <w:i/>
          <w:noProof w:val="0"/>
          <w:lang w:val="en-GB"/>
        </w:rPr>
        <w:t>PubSubConnectionType</w:t>
      </w:r>
      <w:r w:rsidRPr="00FC09B7">
        <w:rPr>
          <w:rStyle w:val="ReferenceDocumentsZchn"/>
          <w:noProof w:val="0"/>
          <w:lang w:val="en-GB"/>
        </w:rPr>
        <w:t xml:space="preserve"> </w:t>
      </w:r>
      <w:r w:rsidRPr="00FC09B7">
        <w:rPr>
          <w:rStyle w:val="ReferenceDocumentsZchn"/>
          <w:i/>
          <w:noProof w:val="0"/>
          <w:lang w:val="en-GB"/>
        </w:rPr>
        <w:t>Object</w:t>
      </w:r>
      <w:r w:rsidRPr="00FC09B7">
        <w:rPr>
          <w:rStyle w:val="ReferenceDocumentsZchn"/>
          <w:noProof w:val="0"/>
          <w:lang w:val="en-GB"/>
        </w:rPr>
        <w:t xml:space="preserve">. The </w:t>
      </w:r>
      <w:r w:rsidRPr="00FC09B7">
        <w:rPr>
          <w:rStyle w:val="ReferenceDocumentsZchn"/>
          <w:i/>
          <w:noProof w:val="0"/>
          <w:lang w:val="en-GB"/>
        </w:rPr>
        <w:t>PubSubDiagnosticsConnectionType</w:t>
      </w:r>
      <w:r w:rsidRPr="00FC09B7">
        <w:rPr>
          <w:rStyle w:val="ReferenceDocumentsZchn"/>
          <w:noProof w:val="0"/>
          <w:lang w:val="en-GB"/>
        </w:rPr>
        <w:t xml:space="preserve"> is defined in </w:t>
      </w:r>
      <w:r w:rsidRPr="00FC09B7">
        <w:rPr>
          <w:rStyle w:val="ReferenceDocumentsZchn"/>
          <w:noProof w:val="0"/>
          <w:lang w:val="en-GB"/>
        </w:rPr>
        <w:fldChar w:fldCharType="begin"/>
      </w:r>
      <w:r w:rsidRPr="00FC09B7">
        <w:rPr>
          <w:rStyle w:val="ReferenceDocumentsZchn"/>
          <w:noProof w:val="0"/>
          <w:lang w:val="en-GB"/>
        </w:rPr>
        <w:instrText xml:space="preserve"> REF _Ref473574844 \r \h </w:instrText>
      </w:r>
      <w:r w:rsidRPr="00FC09B7">
        <w:rPr>
          <w:rStyle w:val="ReferenceDocumentsZchn"/>
          <w:noProof w:val="0"/>
          <w:lang w:val="en-GB"/>
        </w:rPr>
      </w:r>
      <w:r w:rsidRPr="00FC09B7">
        <w:rPr>
          <w:rStyle w:val="ReferenceDocumentsZchn"/>
          <w:noProof w:val="0"/>
          <w:lang w:val="en-GB"/>
        </w:rPr>
        <w:fldChar w:fldCharType="separate"/>
      </w:r>
      <w:r w:rsidR="005333FC">
        <w:rPr>
          <w:rStyle w:val="ReferenceDocumentsZchn"/>
          <w:noProof w:val="0"/>
          <w:lang w:val="en-GB"/>
        </w:rPr>
        <w:t>9.1.11.8</w:t>
      </w:r>
      <w:r w:rsidRPr="00FC09B7">
        <w:rPr>
          <w:rStyle w:val="ReferenceDocumentsZchn"/>
          <w:noProof w:val="0"/>
          <w:lang w:val="en-GB"/>
        </w:rPr>
        <w:fldChar w:fldCharType="end"/>
      </w:r>
      <w:r w:rsidRPr="00FC09B7">
        <w:rPr>
          <w:rStyle w:val="ReferenceDocumentsZchn"/>
          <w:noProof w:val="0"/>
          <w:lang w:val="en-GB"/>
        </w:rPr>
        <w:t>.</w:t>
      </w:r>
    </w:p>
    <w:p w14:paraId="2AFC14C6" w14:textId="77777777" w:rsidR="00775BC9" w:rsidRPr="00FC09B7" w:rsidRDefault="00775BC9" w:rsidP="00775BC9">
      <w:pPr>
        <w:pStyle w:val="Heading4"/>
        <w:rPr>
          <w:rStyle w:val="ReferenceDocumentsZchn"/>
          <w:noProof w:val="0"/>
          <w:lang w:val="en-GB"/>
        </w:rPr>
      </w:pPr>
      <w:bookmarkStart w:id="879" w:name="_Ref469220915"/>
      <w:bookmarkStart w:id="880" w:name="_Ref415518765"/>
      <w:r w:rsidRPr="00FC09B7">
        <w:rPr>
          <w:rStyle w:val="ReferenceDocumentsZchn"/>
          <w:noProof w:val="0"/>
          <w:lang w:val="en-GB"/>
        </w:rPr>
        <w:t>AddWriter</w:t>
      </w:r>
      <w:r w:rsidRPr="00FC09B7">
        <w:rPr>
          <w:noProof w:val="0"/>
        </w:rPr>
        <w:t>Group</w:t>
      </w:r>
      <w:r w:rsidRPr="00FC09B7">
        <w:rPr>
          <w:rStyle w:val="ReferenceDocumentsZchn"/>
          <w:noProof w:val="0"/>
          <w:lang w:val="en-GB"/>
        </w:rPr>
        <w:t xml:space="preserve"> Method</w:t>
      </w:r>
      <w:bookmarkEnd w:id="879"/>
    </w:p>
    <w:p w14:paraId="23B5C0B4" w14:textId="06D65F27" w:rsidR="00775BC9" w:rsidRPr="00FC09B7" w:rsidRDefault="00775BC9" w:rsidP="00775BC9">
      <w:pPr>
        <w:pStyle w:val="PARAGRAPH"/>
        <w:rPr>
          <w:noProof w:val="0"/>
        </w:rPr>
      </w:pPr>
      <w:r w:rsidRPr="00FC09B7">
        <w:rPr>
          <w:noProof w:val="0"/>
        </w:rPr>
        <w:t xml:space="preserve">This </w:t>
      </w:r>
      <w:r w:rsidRPr="00FC09B7">
        <w:rPr>
          <w:i/>
          <w:noProof w:val="0"/>
        </w:rPr>
        <w:t>Method</w:t>
      </w:r>
      <w:r w:rsidRPr="00FC09B7">
        <w:rPr>
          <w:noProof w:val="0"/>
        </w:rPr>
        <w:t xml:space="preserve"> is used to add a new </w:t>
      </w:r>
      <w:r w:rsidRPr="00FC09B7">
        <w:rPr>
          <w:i/>
          <w:noProof w:val="0"/>
        </w:rPr>
        <w:t>WriterGroup</w:t>
      </w:r>
      <w:r w:rsidRPr="00FC09B7">
        <w:rPr>
          <w:noProof w:val="0"/>
        </w:rPr>
        <w:t xml:space="preserve"> </w:t>
      </w:r>
      <w:r w:rsidRPr="00FC09B7">
        <w:rPr>
          <w:i/>
          <w:noProof w:val="0"/>
        </w:rPr>
        <w:t>Object</w:t>
      </w:r>
      <w:r w:rsidRPr="00FC09B7">
        <w:rPr>
          <w:noProof w:val="0"/>
        </w:rPr>
        <w:t xml:space="preserve"> to an instance of the </w:t>
      </w:r>
      <w:r w:rsidRPr="00FC09B7">
        <w:rPr>
          <w:i/>
          <w:noProof w:val="0"/>
        </w:rPr>
        <w:t>PubSubConnection</w:t>
      </w:r>
      <w:r w:rsidRPr="00FC09B7">
        <w:rPr>
          <w:noProof w:val="0"/>
        </w:rPr>
        <w:t>.</w:t>
      </w:r>
    </w:p>
    <w:p w14:paraId="0EAE8BE4" w14:textId="77777777" w:rsidR="00775BC9" w:rsidRPr="00FC09B7" w:rsidRDefault="00775BC9" w:rsidP="00775BC9">
      <w:pPr>
        <w:pStyle w:val="PARAGRAPH"/>
        <w:rPr>
          <w:noProof w:val="0"/>
        </w:rPr>
      </w:pPr>
      <w:r w:rsidRPr="00FC09B7">
        <w:rPr>
          <w:noProof w:val="0"/>
        </w:rPr>
        <w:t xml:space="preserve">The </w:t>
      </w:r>
      <w:r w:rsidRPr="00FC09B7">
        <w:rPr>
          <w:i/>
          <w:noProof w:val="0"/>
        </w:rPr>
        <w:t>Client</w:t>
      </w:r>
      <w:r w:rsidRPr="00FC09B7">
        <w:rPr>
          <w:noProof w:val="0"/>
        </w:rPr>
        <w:t xml:space="preserve"> shall be authorized to modify the configuration for the </w:t>
      </w:r>
      <w:r w:rsidRPr="00FC09B7">
        <w:rPr>
          <w:i/>
          <w:noProof w:val="0"/>
        </w:rPr>
        <w:t>PubSub</w:t>
      </w:r>
      <w:r w:rsidRPr="00FC09B7">
        <w:rPr>
          <w:noProof w:val="0"/>
        </w:rPr>
        <w:t xml:space="preserve"> functionality when invoking this </w:t>
      </w:r>
      <w:r w:rsidRPr="00FC09B7">
        <w:rPr>
          <w:i/>
          <w:noProof w:val="0"/>
        </w:rPr>
        <w:t>Method</w:t>
      </w:r>
      <w:r w:rsidRPr="00FC09B7">
        <w:rPr>
          <w:noProof w:val="0"/>
        </w:rPr>
        <w:t xml:space="preserve"> on the </w:t>
      </w:r>
      <w:r w:rsidRPr="00FC09B7">
        <w:rPr>
          <w:i/>
          <w:noProof w:val="0"/>
        </w:rPr>
        <w:t>Server</w:t>
      </w:r>
      <w:r w:rsidRPr="00FC09B7">
        <w:rPr>
          <w:noProof w:val="0"/>
        </w:rPr>
        <w:t>.</w:t>
      </w:r>
    </w:p>
    <w:p w14:paraId="59395CC7" w14:textId="77777777" w:rsidR="00775BC9" w:rsidRPr="00FC09B7" w:rsidRDefault="00775BC9" w:rsidP="00775BC9">
      <w:pPr>
        <w:pStyle w:val="StyleSectionHeadingArial"/>
        <w:keepNext/>
      </w:pPr>
      <w:r w:rsidRPr="00FC09B7">
        <w:t>Signature</w:t>
      </w:r>
    </w:p>
    <w:p w14:paraId="08A92BEB" w14:textId="77777777" w:rsidR="00775BC9" w:rsidRPr="00FC09B7" w:rsidRDefault="00775BC9" w:rsidP="00775BC9">
      <w:pPr>
        <w:keepNext/>
        <w:ind w:left="357"/>
        <w:rPr>
          <w:rFonts w:ascii="Courier New" w:hAnsi="Courier New" w:cs="Courier New"/>
          <w:noProof w:val="0"/>
        </w:rPr>
      </w:pPr>
      <w:r w:rsidRPr="00FC09B7">
        <w:rPr>
          <w:rFonts w:ascii="Courier New" w:hAnsi="Courier New" w:cs="Courier New"/>
          <w:b/>
          <w:noProof w:val="0"/>
        </w:rPr>
        <w:t>AddWriterGroup</w:t>
      </w:r>
      <w:r w:rsidRPr="00FC09B7">
        <w:rPr>
          <w:rFonts w:ascii="Courier New" w:hAnsi="Courier New" w:cs="Courier New"/>
          <w:noProof w:val="0"/>
        </w:rPr>
        <w:t xml:space="preserve"> (</w:t>
      </w:r>
    </w:p>
    <w:p w14:paraId="6B1B9A93" w14:textId="458EFD67" w:rsidR="00775BC9" w:rsidRPr="00FC09B7" w:rsidRDefault="00775BC9" w:rsidP="00775BC9">
      <w:pPr>
        <w:keepNext/>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WriterGroupDataType</w:t>
      </w:r>
      <w:r w:rsidRPr="00FC09B7">
        <w:rPr>
          <w:noProof w:val="0"/>
        </w:rPr>
        <w:t xml:space="preserve"> </w:t>
      </w:r>
      <w:r w:rsidRPr="00FC09B7">
        <w:rPr>
          <w:rFonts w:ascii="Courier New" w:hAnsi="Courier New" w:cs="Courier New"/>
          <w:noProof w:val="0"/>
        </w:rPr>
        <w:tab/>
        <w:t>Configuration</w:t>
      </w:r>
    </w:p>
    <w:p w14:paraId="31B6ED34" w14:textId="199C21C7" w:rsidR="00775BC9" w:rsidRPr="00FC09B7" w:rsidRDefault="00775BC9" w:rsidP="00775BC9">
      <w:pPr>
        <w:keepNext/>
        <w:ind w:left="357"/>
        <w:rPr>
          <w:rFonts w:ascii="Courier New" w:hAnsi="Courier New" w:cs="Courier New"/>
          <w:noProof w:val="0"/>
        </w:rPr>
      </w:pPr>
      <w:r w:rsidRPr="00FC09B7">
        <w:rPr>
          <w:rFonts w:ascii="Courier New" w:hAnsi="Courier New" w:cs="Courier New"/>
          <w:noProof w:val="0"/>
        </w:rPr>
        <w:tab/>
        <w:t>[out]</w:t>
      </w:r>
      <w:r w:rsidRPr="00FC09B7">
        <w:rPr>
          <w:rFonts w:ascii="Courier New" w:hAnsi="Courier New" w:cs="Courier New"/>
          <w:noProof w:val="0"/>
        </w:rPr>
        <w:tab/>
        <w:t>NodeId</w:t>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t>GroupId</w:t>
      </w:r>
    </w:p>
    <w:p w14:paraId="51B6A261" w14:textId="77777777" w:rsidR="00775BC9" w:rsidRPr="00FC09B7" w:rsidRDefault="00775BC9" w:rsidP="00775BC9">
      <w:pPr>
        <w:keepNext/>
        <w:ind w:left="357"/>
        <w:rPr>
          <w:rFonts w:ascii="Courier New" w:hAnsi="Courier New" w:cs="Courier New"/>
          <w:noProof w:val="0"/>
        </w:rPr>
      </w:pPr>
      <w:r w:rsidRPr="00FC09B7">
        <w:rPr>
          <w:rFonts w:ascii="Courier New" w:hAnsi="Courier New" w:cs="Courier New"/>
          <w:noProof w:val="0"/>
        </w:rPr>
        <w:tab/>
        <w:t>);</w:t>
      </w:r>
    </w:p>
    <w:p w14:paraId="66804FCF" w14:textId="77777777" w:rsidR="00775BC9" w:rsidRPr="00FC09B7" w:rsidRDefault="00775BC9" w:rsidP="00775BC9">
      <w:pPr>
        <w:ind w:left="357"/>
        <w:rPr>
          <w:rFonts w:ascii="Courier New" w:hAnsi="Courier New" w:cs="Courier New"/>
          <w:noProof w:val="0"/>
        </w:rPr>
      </w:pP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579"/>
        <w:gridCol w:w="6039"/>
      </w:tblGrid>
      <w:tr w:rsidR="00775BC9" w:rsidRPr="00FC09B7" w14:paraId="06685FB0" w14:textId="77777777" w:rsidTr="005027DF">
        <w:tc>
          <w:tcPr>
            <w:tcW w:w="2579" w:type="dxa"/>
          </w:tcPr>
          <w:p w14:paraId="6382999B" w14:textId="77777777" w:rsidR="00775BC9" w:rsidRPr="00FC09B7" w:rsidRDefault="00775BC9" w:rsidP="005027DF">
            <w:pPr>
              <w:pStyle w:val="TableText"/>
              <w:rPr>
                <w:b/>
                <w:noProof w:val="0"/>
                <w:lang w:val="en-GB"/>
              </w:rPr>
            </w:pPr>
            <w:r w:rsidRPr="00FC09B7">
              <w:rPr>
                <w:b/>
                <w:noProof w:val="0"/>
                <w:lang w:val="en-GB"/>
              </w:rPr>
              <w:t>Argument</w:t>
            </w:r>
          </w:p>
        </w:tc>
        <w:tc>
          <w:tcPr>
            <w:tcW w:w="6039" w:type="dxa"/>
          </w:tcPr>
          <w:p w14:paraId="244BAE3F" w14:textId="77777777" w:rsidR="00775BC9" w:rsidRPr="00FC09B7" w:rsidRDefault="00775BC9" w:rsidP="005027DF">
            <w:pPr>
              <w:pStyle w:val="TableText"/>
              <w:rPr>
                <w:b/>
                <w:noProof w:val="0"/>
                <w:lang w:val="en-GB"/>
              </w:rPr>
            </w:pPr>
            <w:r w:rsidRPr="00FC09B7">
              <w:rPr>
                <w:b/>
                <w:noProof w:val="0"/>
                <w:lang w:val="en-GB"/>
              </w:rPr>
              <w:t>Description</w:t>
            </w:r>
          </w:p>
        </w:tc>
      </w:tr>
      <w:tr w:rsidR="00775BC9" w:rsidRPr="00FC09B7" w14:paraId="3DA0E5D0" w14:textId="77777777" w:rsidTr="005027DF">
        <w:tc>
          <w:tcPr>
            <w:tcW w:w="2579" w:type="dxa"/>
          </w:tcPr>
          <w:p w14:paraId="6D2B8A46" w14:textId="700219D1" w:rsidR="00775BC9" w:rsidRPr="00FC09B7" w:rsidRDefault="00775BC9" w:rsidP="005027DF">
            <w:pPr>
              <w:pStyle w:val="TableText"/>
              <w:rPr>
                <w:noProof w:val="0"/>
                <w:lang w:val="en-GB"/>
              </w:rPr>
            </w:pPr>
            <w:r w:rsidRPr="00FC09B7">
              <w:rPr>
                <w:noProof w:val="0"/>
                <w:lang w:val="en-GB"/>
              </w:rPr>
              <w:t>Configuration</w:t>
            </w:r>
          </w:p>
        </w:tc>
        <w:tc>
          <w:tcPr>
            <w:tcW w:w="6039" w:type="dxa"/>
          </w:tcPr>
          <w:p w14:paraId="3A648722" w14:textId="1D02CF53" w:rsidR="00775BC9" w:rsidRPr="00FC09B7" w:rsidRDefault="00775BC9" w:rsidP="00775BC9">
            <w:pPr>
              <w:pStyle w:val="TableText"/>
              <w:rPr>
                <w:noProof w:val="0"/>
                <w:lang w:val="en-GB"/>
              </w:rPr>
            </w:pPr>
            <w:r w:rsidRPr="00FC09B7">
              <w:rPr>
                <w:noProof w:val="0"/>
                <w:lang w:val="en-GB"/>
              </w:rPr>
              <w:t xml:space="preserve">Configuration parameters for the </w:t>
            </w:r>
            <w:r w:rsidRPr="00FC09B7">
              <w:rPr>
                <w:i/>
                <w:noProof w:val="0"/>
                <w:lang w:val="en-GB"/>
              </w:rPr>
              <w:t>WriterGroup</w:t>
            </w:r>
            <w:r w:rsidRPr="00FC09B7">
              <w:rPr>
                <w:noProof w:val="0"/>
                <w:lang w:val="en-GB"/>
              </w:rPr>
              <w:t xml:space="preserve">. The parameters and the </w:t>
            </w:r>
            <w:r w:rsidRPr="00FC09B7">
              <w:rPr>
                <w:i/>
                <w:noProof w:val="0"/>
                <w:lang w:val="en-GB"/>
              </w:rPr>
              <w:t>WriterGroupDataType</w:t>
            </w:r>
            <w:r w:rsidRPr="00FC09B7">
              <w:rPr>
                <w:noProof w:val="0"/>
                <w:lang w:val="en-GB"/>
              </w:rPr>
              <w:t xml:space="preserve"> are defined in </w:t>
            </w:r>
            <w:r w:rsidRPr="00FC09B7">
              <w:rPr>
                <w:noProof w:val="0"/>
                <w:lang w:val="en-GB"/>
              </w:rPr>
              <w:fldChar w:fldCharType="begin"/>
            </w:r>
            <w:r w:rsidRPr="00FC09B7">
              <w:rPr>
                <w:noProof w:val="0"/>
                <w:lang w:val="en-GB"/>
              </w:rPr>
              <w:instrText xml:space="preserve"> REF _Ref495503815 \r \h </w:instrText>
            </w:r>
            <w:r w:rsidRPr="00FC09B7">
              <w:rPr>
                <w:noProof w:val="0"/>
                <w:lang w:val="en-GB"/>
              </w:rPr>
            </w:r>
            <w:r w:rsidRPr="00FC09B7">
              <w:rPr>
                <w:noProof w:val="0"/>
                <w:lang w:val="en-GB"/>
              </w:rPr>
              <w:fldChar w:fldCharType="separate"/>
            </w:r>
            <w:r w:rsidR="005333FC">
              <w:rPr>
                <w:noProof w:val="0"/>
                <w:lang w:val="en-GB"/>
              </w:rPr>
              <w:t>6.2.5</w:t>
            </w:r>
            <w:r w:rsidRPr="00FC09B7">
              <w:rPr>
                <w:noProof w:val="0"/>
                <w:lang w:val="en-GB"/>
              </w:rPr>
              <w:fldChar w:fldCharType="end"/>
            </w:r>
            <w:r w:rsidRPr="00FC09B7">
              <w:rPr>
                <w:noProof w:val="0"/>
                <w:lang w:val="en-GB"/>
              </w:rPr>
              <w:t>.</w:t>
            </w:r>
          </w:p>
        </w:tc>
      </w:tr>
      <w:tr w:rsidR="00775BC9" w:rsidRPr="00FC09B7" w14:paraId="340952C2" w14:textId="77777777" w:rsidTr="005027DF">
        <w:tc>
          <w:tcPr>
            <w:tcW w:w="2579" w:type="dxa"/>
          </w:tcPr>
          <w:p w14:paraId="027E151E" w14:textId="77777777" w:rsidR="00775BC9" w:rsidRPr="00FC09B7" w:rsidRDefault="00775BC9" w:rsidP="005027DF">
            <w:pPr>
              <w:pStyle w:val="TableText"/>
              <w:rPr>
                <w:noProof w:val="0"/>
                <w:lang w:val="en-GB"/>
              </w:rPr>
            </w:pPr>
            <w:r w:rsidRPr="00FC09B7">
              <w:rPr>
                <w:noProof w:val="0"/>
                <w:lang w:val="en-GB"/>
              </w:rPr>
              <w:t>GroupId</w:t>
            </w:r>
          </w:p>
        </w:tc>
        <w:tc>
          <w:tcPr>
            <w:tcW w:w="6039" w:type="dxa"/>
          </w:tcPr>
          <w:p w14:paraId="39FCD878" w14:textId="7103A51A" w:rsidR="00775BC9" w:rsidRPr="00FC09B7" w:rsidRDefault="00775BC9" w:rsidP="005027DF">
            <w:pPr>
              <w:pStyle w:val="TableText"/>
              <w:rPr>
                <w:noProof w:val="0"/>
                <w:lang w:val="en-GB"/>
              </w:rPr>
            </w:pPr>
            <w:r w:rsidRPr="00FC09B7">
              <w:rPr>
                <w:noProof w:val="0"/>
                <w:lang w:val="en-GB"/>
              </w:rPr>
              <w:t xml:space="preserve">The </w:t>
            </w:r>
            <w:r w:rsidRPr="00FC09B7">
              <w:rPr>
                <w:i/>
                <w:noProof w:val="0"/>
                <w:lang w:val="en-GB"/>
              </w:rPr>
              <w:t>NodeId</w:t>
            </w:r>
            <w:r w:rsidRPr="00FC09B7">
              <w:rPr>
                <w:noProof w:val="0"/>
                <w:lang w:val="en-GB"/>
              </w:rPr>
              <w:t xml:space="preserve"> of the new </w:t>
            </w:r>
            <w:r w:rsidRPr="00FC09B7">
              <w:rPr>
                <w:i/>
                <w:noProof w:val="0"/>
                <w:lang w:val="en-GB"/>
              </w:rPr>
              <w:t>WriterGroup Object</w:t>
            </w:r>
            <w:r w:rsidRPr="00FC09B7">
              <w:rPr>
                <w:noProof w:val="0"/>
                <w:lang w:val="en-GB"/>
              </w:rPr>
              <w:t>.</w:t>
            </w:r>
          </w:p>
        </w:tc>
      </w:tr>
    </w:tbl>
    <w:p w14:paraId="64B89AD1" w14:textId="77777777" w:rsidR="00775BC9" w:rsidRPr="00FC09B7" w:rsidRDefault="00775BC9" w:rsidP="00775BC9">
      <w:pPr>
        <w:pStyle w:val="spacer"/>
        <w:rPr>
          <w:noProof w:val="0"/>
        </w:rPr>
      </w:pPr>
    </w:p>
    <w:p w14:paraId="19182290" w14:textId="77777777" w:rsidR="00775BC9" w:rsidRPr="00FC09B7" w:rsidRDefault="00775BC9" w:rsidP="00775BC9">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436"/>
        <w:gridCol w:w="6182"/>
      </w:tblGrid>
      <w:tr w:rsidR="00775BC9" w:rsidRPr="00FC09B7" w14:paraId="3686FD68" w14:textId="77777777" w:rsidTr="005027DF">
        <w:tc>
          <w:tcPr>
            <w:tcW w:w="2436" w:type="dxa"/>
          </w:tcPr>
          <w:p w14:paraId="4DF2B199" w14:textId="77777777" w:rsidR="00775BC9" w:rsidRPr="00FC09B7" w:rsidRDefault="00775BC9" w:rsidP="005027DF">
            <w:pPr>
              <w:pStyle w:val="TableText"/>
              <w:rPr>
                <w:b/>
                <w:noProof w:val="0"/>
                <w:lang w:val="en-GB"/>
              </w:rPr>
            </w:pPr>
            <w:r w:rsidRPr="00FC09B7">
              <w:rPr>
                <w:b/>
                <w:noProof w:val="0"/>
                <w:lang w:val="en-GB"/>
              </w:rPr>
              <w:t>ResultCode</w:t>
            </w:r>
          </w:p>
        </w:tc>
        <w:tc>
          <w:tcPr>
            <w:tcW w:w="6182" w:type="dxa"/>
          </w:tcPr>
          <w:p w14:paraId="729418C4" w14:textId="77777777" w:rsidR="00775BC9" w:rsidRPr="00FC09B7" w:rsidRDefault="00775BC9" w:rsidP="005027DF">
            <w:pPr>
              <w:pStyle w:val="TableText"/>
              <w:rPr>
                <w:b/>
                <w:noProof w:val="0"/>
                <w:lang w:val="en-GB"/>
              </w:rPr>
            </w:pPr>
            <w:r w:rsidRPr="00FC09B7">
              <w:rPr>
                <w:b/>
                <w:noProof w:val="0"/>
                <w:lang w:val="en-GB"/>
              </w:rPr>
              <w:t>Description</w:t>
            </w:r>
          </w:p>
        </w:tc>
      </w:tr>
      <w:tr w:rsidR="00775BC9" w:rsidRPr="00FC09B7" w14:paraId="23613A46" w14:textId="77777777" w:rsidTr="005027DF">
        <w:tc>
          <w:tcPr>
            <w:tcW w:w="2436" w:type="dxa"/>
          </w:tcPr>
          <w:p w14:paraId="73B44F54" w14:textId="77777777" w:rsidR="00775BC9" w:rsidRPr="00FC09B7" w:rsidRDefault="00775BC9" w:rsidP="005027DF">
            <w:pPr>
              <w:pStyle w:val="TableText"/>
              <w:rPr>
                <w:b/>
                <w:noProof w:val="0"/>
                <w:lang w:val="en-GB"/>
              </w:rPr>
            </w:pPr>
            <w:r w:rsidRPr="00FC09B7">
              <w:rPr>
                <w:noProof w:val="0"/>
                <w:lang w:val="en-GB"/>
              </w:rPr>
              <w:t>Bad_InvalidArgument</w:t>
            </w:r>
          </w:p>
        </w:tc>
        <w:tc>
          <w:tcPr>
            <w:tcW w:w="6182" w:type="dxa"/>
          </w:tcPr>
          <w:p w14:paraId="67542D78" w14:textId="77777777" w:rsidR="00775BC9" w:rsidRPr="00FC09B7" w:rsidRDefault="00775BC9" w:rsidP="005027DF">
            <w:pPr>
              <w:pStyle w:val="TableText"/>
              <w:rPr>
                <w:b/>
                <w:noProof w:val="0"/>
                <w:lang w:val="en-GB"/>
              </w:rPr>
            </w:pPr>
            <w:r w:rsidRPr="00FC09B7">
              <w:rPr>
                <w:noProof w:val="0"/>
                <w:lang w:val="en-GB"/>
              </w:rPr>
              <w:t xml:space="preserve">The </w:t>
            </w:r>
            <w:r w:rsidRPr="00FC09B7">
              <w:rPr>
                <w:i/>
                <w:noProof w:val="0"/>
                <w:lang w:val="en-GB"/>
              </w:rPr>
              <w:t>Server</w:t>
            </w:r>
            <w:r w:rsidRPr="00FC09B7">
              <w:rPr>
                <w:noProof w:val="0"/>
                <w:lang w:val="en-GB"/>
              </w:rPr>
              <w:t xml:space="preserve"> is not able to apply the </w:t>
            </w:r>
            <w:r w:rsidRPr="00FC09B7">
              <w:rPr>
                <w:i/>
                <w:noProof w:val="0"/>
                <w:lang w:val="en-GB"/>
              </w:rPr>
              <w:t>GroupName</w:t>
            </w:r>
            <w:r w:rsidRPr="00FC09B7">
              <w:rPr>
                <w:noProof w:val="0"/>
                <w:lang w:val="en-GB"/>
              </w:rPr>
              <w:t>. The name may be too long or may contain invalid character.</w:t>
            </w:r>
          </w:p>
        </w:tc>
      </w:tr>
      <w:tr w:rsidR="00775BC9" w:rsidRPr="00FC09B7" w14:paraId="75F05BCD" w14:textId="77777777" w:rsidTr="005027DF">
        <w:tc>
          <w:tcPr>
            <w:tcW w:w="2436" w:type="dxa"/>
          </w:tcPr>
          <w:p w14:paraId="64055590" w14:textId="77777777" w:rsidR="00775BC9" w:rsidRPr="00FC09B7" w:rsidRDefault="00775BC9" w:rsidP="005027DF">
            <w:pPr>
              <w:pStyle w:val="TableText"/>
              <w:rPr>
                <w:noProof w:val="0"/>
                <w:lang w:val="en-GB"/>
              </w:rPr>
            </w:pPr>
            <w:r w:rsidRPr="00FC09B7">
              <w:rPr>
                <w:noProof w:val="0"/>
                <w:lang w:val="en-GB"/>
              </w:rPr>
              <w:t>Bad_BrowseNameDuplicated</w:t>
            </w:r>
          </w:p>
        </w:tc>
        <w:tc>
          <w:tcPr>
            <w:tcW w:w="6182" w:type="dxa"/>
          </w:tcPr>
          <w:p w14:paraId="3BB04FC0" w14:textId="77777777" w:rsidR="00775BC9" w:rsidRPr="00FC09B7" w:rsidRDefault="00775BC9" w:rsidP="005027DF">
            <w:pPr>
              <w:pStyle w:val="TableText"/>
              <w:rPr>
                <w:noProof w:val="0"/>
                <w:lang w:val="en-GB"/>
              </w:rPr>
            </w:pPr>
            <w:r w:rsidRPr="00FC09B7">
              <w:rPr>
                <w:noProof w:val="0"/>
                <w:lang w:val="en-GB"/>
              </w:rPr>
              <w:t xml:space="preserve">An </w:t>
            </w:r>
            <w:r w:rsidRPr="00FC09B7">
              <w:rPr>
                <w:i/>
                <w:noProof w:val="0"/>
                <w:lang w:val="en-GB"/>
              </w:rPr>
              <w:t>Object</w:t>
            </w:r>
            <w:r w:rsidRPr="00FC09B7">
              <w:rPr>
                <w:noProof w:val="0"/>
                <w:lang w:val="en-GB"/>
              </w:rPr>
              <w:t xml:space="preserve"> with the name already exists in the connection.</w:t>
            </w:r>
          </w:p>
        </w:tc>
      </w:tr>
      <w:tr w:rsidR="00775BC9" w:rsidRPr="00FC09B7" w14:paraId="2087395D" w14:textId="77777777" w:rsidTr="005027DF">
        <w:tc>
          <w:tcPr>
            <w:tcW w:w="2436" w:type="dxa"/>
          </w:tcPr>
          <w:p w14:paraId="20FECC9F" w14:textId="77777777" w:rsidR="00775BC9" w:rsidRPr="00FC09B7" w:rsidRDefault="00775BC9" w:rsidP="005027DF">
            <w:pPr>
              <w:pStyle w:val="TableText"/>
              <w:rPr>
                <w:noProof w:val="0"/>
                <w:lang w:val="en-GB"/>
              </w:rPr>
            </w:pPr>
            <w:r w:rsidRPr="00FC09B7">
              <w:rPr>
                <w:noProof w:val="0"/>
                <w:lang w:val="en-GB"/>
              </w:rPr>
              <w:t>Bad_ResourceUnavailable</w:t>
            </w:r>
          </w:p>
        </w:tc>
        <w:tc>
          <w:tcPr>
            <w:tcW w:w="6182" w:type="dxa"/>
          </w:tcPr>
          <w:p w14:paraId="69FCC10F" w14:textId="77777777" w:rsidR="00775BC9" w:rsidRPr="00FC09B7" w:rsidRDefault="00775BC9" w:rsidP="005027DF">
            <w:pPr>
              <w:pStyle w:val="TableText"/>
              <w:rPr>
                <w:noProof w:val="0"/>
                <w:lang w:val="en-GB"/>
              </w:rPr>
            </w:pPr>
            <w:r w:rsidRPr="00FC09B7">
              <w:rPr>
                <w:noProof w:val="0"/>
                <w:lang w:val="en-GB"/>
              </w:rPr>
              <w:t xml:space="preserve">The </w:t>
            </w:r>
            <w:r w:rsidRPr="00FC09B7">
              <w:rPr>
                <w:i/>
                <w:noProof w:val="0"/>
                <w:lang w:val="en-GB"/>
              </w:rPr>
              <w:t>Server</w:t>
            </w:r>
            <w:r w:rsidRPr="00FC09B7">
              <w:rPr>
                <w:noProof w:val="0"/>
                <w:lang w:val="en-GB"/>
              </w:rPr>
              <w:t xml:space="preserve"> does not have enough resources to add the group.</w:t>
            </w:r>
          </w:p>
        </w:tc>
      </w:tr>
      <w:tr w:rsidR="00775BC9" w:rsidRPr="00FC09B7" w14:paraId="5971F35C" w14:textId="77777777" w:rsidTr="005027DF">
        <w:tc>
          <w:tcPr>
            <w:tcW w:w="2436" w:type="dxa"/>
          </w:tcPr>
          <w:p w14:paraId="7EB06140" w14:textId="77777777" w:rsidR="00775BC9" w:rsidRPr="00FC09B7" w:rsidRDefault="00775BC9" w:rsidP="005027DF">
            <w:pPr>
              <w:pStyle w:val="TableText"/>
              <w:rPr>
                <w:noProof w:val="0"/>
                <w:lang w:val="en-GB"/>
              </w:rPr>
            </w:pPr>
            <w:r w:rsidRPr="00FC09B7">
              <w:rPr>
                <w:noProof w:val="0"/>
                <w:lang w:val="en-GB"/>
              </w:rPr>
              <w:t>Bad_UserAccessDenied</w:t>
            </w:r>
          </w:p>
        </w:tc>
        <w:tc>
          <w:tcPr>
            <w:tcW w:w="6182" w:type="dxa"/>
          </w:tcPr>
          <w:p w14:paraId="4F8FC47E" w14:textId="77777777" w:rsidR="00775BC9" w:rsidRPr="00FC09B7" w:rsidRDefault="00775BC9" w:rsidP="005027DF">
            <w:pPr>
              <w:pStyle w:val="TableText"/>
              <w:rPr>
                <w:noProof w:val="0"/>
                <w:lang w:val="en-GB"/>
              </w:rPr>
            </w:pPr>
            <w:r w:rsidRPr="00FC09B7">
              <w:rPr>
                <w:noProof w:val="0"/>
                <w:lang w:val="en-GB"/>
              </w:rPr>
              <w:t xml:space="preserve">The </w:t>
            </w:r>
            <w:r w:rsidRPr="00FC09B7">
              <w:rPr>
                <w:i/>
                <w:noProof w:val="0"/>
                <w:lang w:val="en-GB"/>
              </w:rPr>
              <w:t>Session</w:t>
            </w:r>
            <w:r w:rsidRPr="00FC09B7">
              <w:rPr>
                <w:noProof w:val="0"/>
                <w:lang w:val="en-GB"/>
              </w:rPr>
              <w:t xml:space="preserve"> user does not have rights to create the group.</w:t>
            </w:r>
          </w:p>
        </w:tc>
      </w:tr>
    </w:tbl>
    <w:p w14:paraId="0391E53F" w14:textId="77777777" w:rsidR="00775BC9" w:rsidRPr="00FC09B7" w:rsidRDefault="00775BC9" w:rsidP="00775BC9">
      <w:pPr>
        <w:pStyle w:val="spacer"/>
        <w:rPr>
          <w:noProof w:val="0"/>
        </w:rPr>
      </w:pPr>
    </w:p>
    <w:p w14:paraId="51229488" w14:textId="77777777" w:rsidR="00775BC9" w:rsidRPr="00FC09B7" w:rsidRDefault="00775BC9" w:rsidP="00775BC9">
      <w:pPr>
        <w:pStyle w:val="Heading4"/>
        <w:rPr>
          <w:rStyle w:val="ReferenceDocumentsZchn"/>
          <w:noProof w:val="0"/>
          <w:lang w:val="en-GB"/>
        </w:rPr>
      </w:pPr>
      <w:bookmarkStart w:id="881" w:name="_Ref415518759"/>
      <w:bookmarkStart w:id="882" w:name="_Ref422776614"/>
      <w:r w:rsidRPr="00FC09B7">
        <w:rPr>
          <w:rStyle w:val="ReferenceDocumentsZchn"/>
          <w:noProof w:val="0"/>
          <w:lang w:val="en-GB"/>
        </w:rPr>
        <w:t>AddReader</w:t>
      </w:r>
      <w:r w:rsidRPr="00FC09B7">
        <w:rPr>
          <w:noProof w:val="0"/>
        </w:rPr>
        <w:t>Group</w:t>
      </w:r>
      <w:r w:rsidRPr="00FC09B7">
        <w:rPr>
          <w:rStyle w:val="ReferenceDocumentsZchn"/>
          <w:noProof w:val="0"/>
          <w:lang w:val="en-GB"/>
        </w:rPr>
        <w:t xml:space="preserve"> Method</w:t>
      </w:r>
      <w:bookmarkEnd w:id="881"/>
    </w:p>
    <w:p w14:paraId="36A90B62" w14:textId="411B8BF2" w:rsidR="00775BC9" w:rsidRPr="00FC09B7" w:rsidRDefault="00775BC9" w:rsidP="00775BC9">
      <w:pPr>
        <w:pStyle w:val="PARAGRAPH"/>
        <w:rPr>
          <w:noProof w:val="0"/>
        </w:rPr>
      </w:pPr>
      <w:r w:rsidRPr="00FC09B7">
        <w:rPr>
          <w:noProof w:val="0"/>
        </w:rPr>
        <w:t xml:space="preserve">This </w:t>
      </w:r>
      <w:r w:rsidRPr="00FC09B7">
        <w:rPr>
          <w:i/>
          <w:noProof w:val="0"/>
        </w:rPr>
        <w:t>Method</w:t>
      </w:r>
      <w:r w:rsidRPr="00FC09B7">
        <w:rPr>
          <w:noProof w:val="0"/>
        </w:rPr>
        <w:t xml:space="preserve"> is used to add a new </w:t>
      </w:r>
      <w:r w:rsidRPr="00FC09B7">
        <w:rPr>
          <w:i/>
          <w:noProof w:val="0"/>
        </w:rPr>
        <w:t>ReaderGroup</w:t>
      </w:r>
      <w:r w:rsidRPr="00FC09B7">
        <w:rPr>
          <w:noProof w:val="0"/>
        </w:rPr>
        <w:t xml:space="preserve"> </w:t>
      </w:r>
      <w:r w:rsidRPr="00FC09B7">
        <w:rPr>
          <w:i/>
          <w:noProof w:val="0"/>
        </w:rPr>
        <w:t>Object</w:t>
      </w:r>
      <w:r w:rsidRPr="00FC09B7">
        <w:rPr>
          <w:noProof w:val="0"/>
        </w:rPr>
        <w:t xml:space="preserve"> to an instance of the </w:t>
      </w:r>
      <w:r w:rsidRPr="00FC09B7">
        <w:rPr>
          <w:i/>
          <w:noProof w:val="0"/>
        </w:rPr>
        <w:t>PubSubConnection</w:t>
      </w:r>
      <w:r w:rsidRPr="00FC09B7">
        <w:rPr>
          <w:noProof w:val="0"/>
        </w:rPr>
        <w:t>.</w:t>
      </w:r>
    </w:p>
    <w:p w14:paraId="0E26909C" w14:textId="77777777" w:rsidR="00775BC9" w:rsidRPr="00FC09B7" w:rsidRDefault="00775BC9" w:rsidP="00775BC9">
      <w:pPr>
        <w:pStyle w:val="PARAGRAPH"/>
        <w:rPr>
          <w:noProof w:val="0"/>
        </w:rPr>
      </w:pPr>
      <w:r w:rsidRPr="00FC09B7">
        <w:rPr>
          <w:noProof w:val="0"/>
        </w:rPr>
        <w:t xml:space="preserve">The </w:t>
      </w:r>
      <w:r w:rsidRPr="00FC09B7">
        <w:rPr>
          <w:i/>
          <w:noProof w:val="0"/>
        </w:rPr>
        <w:t>Client</w:t>
      </w:r>
      <w:r w:rsidRPr="00FC09B7">
        <w:rPr>
          <w:noProof w:val="0"/>
        </w:rPr>
        <w:t xml:space="preserve"> shall be authorized to modify the configuration for the </w:t>
      </w:r>
      <w:r w:rsidRPr="00FC09B7">
        <w:rPr>
          <w:i/>
          <w:noProof w:val="0"/>
        </w:rPr>
        <w:t>PubSub</w:t>
      </w:r>
      <w:r w:rsidRPr="00FC09B7">
        <w:rPr>
          <w:noProof w:val="0"/>
        </w:rPr>
        <w:t xml:space="preserve"> functionality when invoking this </w:t>
      </w:r>
      <w:r w:rsidRPr="00FC09B7">
        <w:rPr>
          <w:i/>
          <w:noProof w:val="0"/>
        </w:rPr>
        <w:t>Method</w:t>
      </w:r>
      <w:r w:rsidRPr="00FC09B7">
        <w:rPr>
          <w:noProof w:val="0"/>
        </w:rPr>
        <w:t xml:space="preserve"> on the </w:t>
      </w:r>
      <w:r w:rsidRPr="00FC09B7">
        <w:rPr>
          <w:i/>
          <w:noProof w:val="0"/>
        </w:rPr>
        <w:t>Server</w:t>
      </w:r>
      <w:r w:rsidRPr="00FC09B7">
        <w:rPr>
          <w:noProof w:val="0"/>
        </w:rPr>
        <w:t>.</w:t>
      </w:r>
    </w:p>
    <w:p w14:paraId="78867A9F" w14:textId="77777777" w:rsidR="00775BC9" w:rsidRPr="00FC09B7" w:rsidRDefault="00775BC9" w:rsidP="00775BC9">
      <w:pPr>
        <w:pStyle w:val="StyleSectionHeadingArial"/>
        <w:keepNext/>
      </w:pPr>
      <w:r w:rsidRPr="00FC09B7">
        <w:t>Signature</w:t>
      </w:r>
    </w:p>
    <w:p w14:paraId="5A1B30AD" w14:textId="77777777" w:rsidR="00775BC9" w:rsidRPr="00FC09B7" w:rsidRDefault="00775BC9" w:rsidP="00775BC9">
      <w:pPr>
        <w:keepNext/>
        <w:ind w:left="357"/>
        <w:rPr>
          <w:rFonts w:ascii="Courier New" w:hAnsi="Courier New" w:cs="Courier New"/>
          <w:noProof w:val="0"/>
        </w:rPr>
      </w:pPr>
      <w:r w:rsidRPr="00FC09B7">
        <w:rPr>
          <w:rFonts w:ascii="Courier New" w:hAnsi="Courier New" w:cs="Courier New"/>
          <w:b/>
          <w:noProof w:val="0"/>
        </w:rPr>
        <w:t>AddReaderGroup</w:t>
      </w:r>
      <w:r w:rsidRPr="00FC09B7">
        <w:rPr>
          <w:rFonts w:ascii="Courier New" w:hAnsi="Courier New" w:cs="Courier New"/>
          <w:noProof w:val="0"/>
        </w:rPr>
        <w:t xml:space="preserve"> (</w:t>
      </w:r>
    </w:p>
    <w:p w14:paraId="57270785" w14:textId="4DF46878" w:rsidR="00775BC9" w:rsidRPr="00FC09B7" w:rsidRDefault="00775BC9" w:rsidP="00775BC9">
      <w:pPr>
        <w:keepNext/>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ReaderGroupDataType</w:t>
      </w:r>
      <w:r w:rsidRPr="00FC09B7">
        <w:rPr>
          <w:noProof w:val="0"/>
        </w:rPr>
        <w:t xml:space="preserve"> </w:t>
      </w:r>
      <w:r w:rsidRPr="00FC09B7">
        <w:rPr>
          <w:rFonts w:ascii="Courier New" w:hAnsi="Courier New" w:cs="Courier New"/>
          <w:noProof w:val="0"/>
        </w:rPr>
        <w:tab/>
        <w:t>Configuration</w:t>
      </w:r>
    </w:p>
    <w:p w14:paraId="2E60DE4C" w14:textId="3458AD2B" w:rsidR="00775BC9" w:rsidRPr="00FC09B7" w:rsidRDefault="00775BC9" w:rsidP="00775BC9">
      <w:pPr>
        <w:keepNext/>
        <w:ind w:left="357"/>
        <w:rPr>
          <w:rFonts w:ascii="Courier New" w:hAnsi="Courier New" w:cs="Courier New"/>
          <w:noProof w:val="0"/>
        </w:rPr>
      </w:pPr>
      <w:r w:rsidRPr="00FC09B7">
        <w:rPr>
          <w:rFonts w:ascii="Courier New" w:hAnsi="Courier New" w:cs="Courier New"/>
          <w:noProof w:val="0"/>
        </w:rPr>
        <w:tab/>
        <w:t>[out]</w:t>
      </w:r>
      <w:r w:rsidRPr="00FC09B7">
        <w:rPr>
          <w:rFonts w:ascii="Courier New" w:hAnsi="Courier New" w:cs="Courier New"/>
          <w:noProof w:val="0"/>
        </w:rPr>
        <w:tab/>
        <w:t>NodeId</w:t>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t>GroupId</w:t>
      </w:r>
    </w:p>
    <w:p w14:paraId="553CC374" w14:textId="77777777" w:rsidR="00775BC9" w:rsidRPr="00FC09B7" w:rsidRDefault="00775BC9" w:rsidP="00775BC9">
      <w:pPr>
        <w:keepNext/>
        <w:ind w:left="357"/>
        <w:rPr>
          <w:rFonts w:ascii="Courier New" w:hAnsi="Courier New" w:cs="Courier New"/>
          <w:noProof w:val="0"/>
        </w:rPr>
      </w:pPr>
      <w:r w:rsidRPr="00FC09B7">
        <w:rPr>
          <w:rFonts w:ascii="Courier New" w:hAnsi="Courier New" w:cs="Courier New"/>
          <w:noProof w:val="0"/>
        </w:rPr>
        <w:tab/>
        <w:t>);</w:t>
      </w:r>
    </w:p>
    <w:p w14:paraId="17231BAD" w14:textId="77777777" w:rsidR="00775BC9" w:rsidRPr="00FC09B7" w:rsidRDefault="00775BC9" w:rsidP="00775BC9">
      <w:pPr>
        <w:ind w:left="357"/>
        <w:rPr>
          <w:rFonts w:ascii="Courier New" w:hAnsi="Courier New" w:cs="Courier New"/>
          <w:noProof w:val="0"/>
        </w:rPr>
      </w:pP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54"/>
        <w:gridCol w:w="6464"/>
      </w:tblGrid>
      <w:tr w:rsidR="00775BC9" w:rsidRPr="00FC09B7" w14:paraId="18260A07" w14:textId="77777777" w:rsidTr="005027DF">
        <w:tc>
          <w:tcPr>
            <w:tcW w:w="2154" w:type="dxa"/>
          </w:tcPr>
          <w:p w14:paraId="38E969DB" w14:textId="77777777" w:rsidR="00775BC9" w:rsidRPr="00FC09B7" w:rsidRDefault="00775BC9" w:rsidP="005027DF">
            <w:pPr>
              <w:pStyle w:val="TableText"/>
              <w:rPr>
                <w:b/>
                <w:noProof w:val="0"/>
                <w:lang w:val="en-GB"/>
              </w:rPr>
            </w:pPr>
            <w:r w:rsidRPr="00FC09B7">
              <w:rPr>
                <w:b/>
                <w:noProof w:val="0"/>
                <w:lang w:val="en-GB"/>
              </w:rPr>
              <w:t>Argument</w:t>
            </w:r>
          </w:p>
        </w:tc>
        <w:tc>
          <w:tcPr>
            <w:tcW w:w="6464" w:type="dxa"/>
          </w:tcPr>
          <w:p w14:paraId="6D8EBE43" w14:textId="77777777" w:rsidR="00775BC9" w:rsidRPr="00FC09B7" w:rsidRDefault="00775BC9" w:rsidP="005027DF">
            <w:pPr>
              <w:pStyle w:val="TableText"/>
              <w:rPr>
                <w:b/>
                <w:noProof w:val="0"/>
                <w:lang w:val="en-GB"/>
              </w:rPr>
            </w:pPr>
            <w:r w:rsidRPr="00FC09B7">
              <w:rPr>
                <w:b/>
                <w:noProof w:val="0"/>
                <w:lang w:val="en-GB"/>
              </w:rPr>
              <w:t>Description</w:t>
            </w:r>
          </w:p>
        </w:tc>
      </w:tr>
      <w:tr w:rsidR="00775BC9" w:rsidRPr="00FC09B7" w14:paraId="1379E4AD" w14:textId="77777777" w:rsidTr="005027DF">
        <w:tc>
          <w:tcPr>
            <w:tcW w:w="2154" w:type="dxa"/>
          </w:tcPr>
          <w:p w14:paraId="065B616C" w14:textId="336E14E0" w:rsidR="00775BC9" w:rsidRPr="00FC09B7" w:rsidRDefault="00775BC9" w:rsidP="005027DF">
            <w:pPr>
              <w:pStyle w:val="TableText"/>
              <w:rPr>
                <w:noProof w:val="0"/>
                <w:lang w:val="en-GB"/>
              </w:rPr>
            </w:pPr>
            <w:r w:rsidRPr="00FC09B7">
              <w:rPr>
                <w:noProof w:val="0"/>
                <w:lang w:val="en-GB"/>
              </w:rPr>
              <w:t>Configuration</w:t>
            </w:r>
          </w:p>
        </w:tc>
        <w:tc>
          <w:tcPr>
            <w:tcW w:w="6464" w:type="dxa"/>
          </w:tcPr>
          <w:p w14:paraId="7AB52C85" w14:textId="7C041330" w:rsidR="00775BC9" w:rsidRPr="00FC09B7" w:rsidRDefault="00775BC9" w:rsidP="00775BC9">
            <w:pPr>
              <w:pStyle w:val="TableText"/>
              <w:rPr>
                <w:noProof w:val="0"/>
                <w:lang w:val="en-GB"/>
              </w:rPr>
            </w:pPr>
            <w:r w:rsidRPr="00FC09B7">
              <w:rPr>
                <w:noProof w:val="0"/>
                <w:lang w:val="en-GB"/>
              </w:rPr>
              <w:t xml:space="preserve">Configuration parameters for the </w:t>
            </w:r>
            <w:r w:rsidRPr="00FC09B7">
              <w:rPr>
                <w:i/>
                <w:noProof w:val="0"/>
                <w:lang w:val="en-GB"/>
              </w:rPr>
              <w:t>ReaderGroup</w:t>
            </w:r>
            <w:r w:rsidRPr="00FC09B7">
              <w:rPr>
                <w:noProof w:val="0"/>
                <w:lang w:val="en-GB"/>
              </w:rPr>
              <w:t xml:space="preserve">. The parameters and the </w:t>
            </w:r>
            <w:r w:rsidR="00A609A1" w:rsidRPr="00FC09B7">
              <w:rPr>
                <w:i/>
                <w:noProof w:val="0"/>
                <w:lang w:val="en-GB"/>
              </w:rPr>
              <w:t>Reader</w:t>
            </w:r>
            <w:r w:rsidRPr="00FC09B7">
              <w:rPr>
                <w:i/>
                <w:noProof w:val="0"/>
                <w:lang w:val="en-GB"/>
              </w:rPr>
              <w:t>GroupDataType</w:t>
            </w:r>
            <w:r w:rsidRPr="00FC09B7">
              <w:rPr>
                <w:noProof w:val="0"/>
                <w:lang w:val="en-GB"/>
              </w:rPr>
              <w:t xml:space="preserve"> are defined in </w:t>
            </w:r>
            <w:r w:rsidRPr="00FC09B7">
              <w:rPr>
                <w:noProof w:val="0"/>
                <w:lang w:val="en-GB"/>
              </w:rPr>
              <w:fldChar w:fldCharType="begin"/>
            </w:r>
            <w:r w:rsidRPr="00FC09B7">
              <w:rPr>
                <w:noProof w:val="0"/>
                <w:lang w:val="en-GB"/>
              </w:rPr>
              <w:instrText xml:space="preserve"> REF _Ref498379548 \r \h </w:instrText>
            </w:r>
            <w:r w:rsidRPr="00FC09B7">
              <w:rPr>
                <w:noProof w:val="0"/>
                <w:lang w:val="en-GB"/>
              </w:rPr>
            </w:r>
            <w:r w:rsidRPr="00FC09B7">
              <w:rPr>
                <w:noProof w:val="0"/>
                <w:lang w:val="en-GB"/>
              </w:rPr>
              <w:fldChar w:fldCharType="separate"/>
            </w:r>
            <w:r w:rsidR="005333FC">
              <w:rPr>
                <w:noProof w:val="0"/>
                <w:lang w:val="en-GB"/>
              </w:rPr>
              <w:t>6.2.7</w:t>
            </w:r>
            <w:r w:rsidRPr="00FC09B7">
              <w:rPr>
                <w:noProof w:val="0"/>
                <w:lang w:val="en-GB"/>
              </w:rPr>
              <w:fldChar w:fldCharType="end"/>
            </w:r>
            <w:r w:rsidRPr="00FC09B7">
              <w:rPr>
                <w:noProof w:val="0"/>
                <w:lang w:val="en-GB"/>
              </w:rPr>
              <w:t>.</w:t>
            </w:r>
          </w:p>
        </w:tc>
      </w:tr>
      <w:tr w:rsidR="00775BC9" w:rsidRPr="00FC09B7" w14:paraId="49F71F3D" w14:textId="77777777" w:rsidTr="005027DF">
        <w:tc>
          <w:tcPr>
            <w:tcW w:w="2154" w:type="dxa"/>
          </w:tcPr>
          <w:p w14:paraId="176F6863" w14:textId="77777777" w:rsidR="00775BC9" w:rsidRPr="00FC09B7" w:rsidRDefault="00775BC9" w:rsidP="005027DF">
            <w:pPr>
              <w:pStyle w:val="TableText"/>
              <w:rPr>
                <w:noProof w:val="0"/>
                <w:lang w:val="en-GB"/>
              </w:rPr>
            </w:pPr>
            <w:r w:rsidRPr="00FC09B7">
              <w:rPr>
                <w:noProof w:val="0"/>
                <w:lang w:val="en-GB"/>
              </w:rPr>
              <w:t>GroupId</w:t>
            </w:r>
          </w:p>
        </w:tc>
        <w:tc>
          <w:tcPr>
            <w:tcW w:w="6464" w:type="dxa"/>
          </w:tcPr>
          <w:p w14:paraId="280459D6" w14:textId="4C63B087" w:rsidR="00775BC9" w:rsidRPr="00FC09B7" w:rsidRDefault="00775BC9" w:rsidP="005027DF">
            <w:pPr>
              <w:pStyle w:val="TableText"/>
              <w:rPr>
                <w:noProof w:val="0"/>
                <w:lang w:val="en-GB"/>
              </w:rPr>
            </w:pPr>
            <w:r w:rsidRPr="00FC09B7">
              <w:rPr>
                <w:noProof w:val="0"/>
                <w:lang w:val="en-GB"/>
              </w:rPr>
              <w:t xml:space="preserve">The </w:t>
            </w:r>
            <w:r w:rsidRPr="00FC09B7">
              <w:rPr>
                <w:i/>
                <w:noProof w:val="0"/>
                <w:lang w:val="en-GB"/>
              </w:rPr>
              <w:t>NodeId</w:t>
            </w:r>
            <w:r w:rsidRPr="00FC09B7">
              <w:rPr>
                <w:noProof w:val="0"/>
                <w:lang w:val="en-GB"/>
              </w:rPr>
              <w:t xml:space="preserve"> of the new </w:t>
            </w:r>
            <w:r w:rsidRPr="00FC09B7">
              <w:rPr>
                <w:i/>
                <w:noProof w:val="0"/>
                <w:lang w:val="en-GB"/>
              </w:rPr>
              <w:t>ReaderGroup Object</w:t>
            </w:r>
            <w:r w:rsidRPr="00FC09B7">
              <w:rPr>
                <w:noProof w:val="0"/>
                <w:lang w:val="en-GB"/>
              </w:rPr>
              <w:t>.</w:t>
            </w:r>
          </w:p>
        </w:tc>
      </w:tr>
    </w:tbl>
    <w:p w14:paraId="28763F5A" w14:textId="77777777" w:rsidR="00775BC9" w:rsidRPr="00FC09B7" w:rsidRDefault="00775BC9" w:rsidP="00775BC9">
      <w:pPr>
        <w:pStyle w:val="spacer"/>
        <w:rPr>
          <w:noProof w:val="0"/>
        </w:rPr>
      </w:pPr>
    </w:p>
    <w:p w14:paraId="5B693184" w14:textId="77777777" w:rsidR="00775BC9" w:rsidRPr="00FC09B7" w:rsidRDefault="00775BC9" w:rsidP="00775BC9">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436"/>
        <w:gridCol w:w="6182"/>
      </w:tblGrid>
      <w:tr w:rsidR="00775BC9" w:rsidRPr="00FC09B7" w14:paraId="4B33DD94" w14:textId="77777777" w:rsidTr="005027DF">
        <w:tc>
          <w:tcPr>
            <w:tcW w:w="2436" w:type="dxa"/>
          </w:tcPr>
          <w:p w14:paraId="6D9D7C47" w14:textId="77777777" w:rsidR="00775BC9" w:rsidRPr="00FC09B7" w:rsidRDefault="00775BC9" w:rsidP="005027DF">
            <w:pPr>
              <w:pStyle w:val="TableText"/>
              <w:rPr>
                <w:b/>
                <w:noProof w:val="0"/>
                <w:lang w:val="en-GB"/>
              </w:rPr>
            </w:pPr>
            <w:r w:rsidRPr="00FC09B7">
              <w:rPr>
                <w:b/>
                <w:noProof w:val="0"/>
                <w:lang w:val="en-GB"/>
              </w:rPr>
              <w:t>ResultCode</w:t>
            </w:r>
          </w:p>
        </w:tc>
        <w:tc>
          <w:tcPr>
            <w:tcW w:w="6182" w:type="dxa"/>
          </w:tcPr>
          <w:p w14:paraId="4DB59C24" w14:textId="77777777" w:rsidR="00775BC9" w:rsidRPr="00FC09B7" w:rsidRDefault="00775BC9" w:rsidP="005027DF">
            <w:pPr>
              <w:pStyle w:val="TableText"/>
              <w:rPr>
                <w:b/>
                <w:noProof w:val="0"/>
                <w:lang w:val="en-GB"/>
              </w:rPr>
            </w:pPr>
            <w:r w:rsidRPr="00FC09B7">
              <w:rPr>
                <w:b/>
                <w:noProof w:val="0"/>
                <w:lang w:val="en-GB"/>
              </w:rPr>
              <w:t>Description</w:t>
            </w:r>
          </w:p>
        </w:tc>
      </w:tr>
      <w:tr w:rsidR="00775BC9" w:rsidRPr="00FC09B7" w14:paraId="3659A619" w14:textId="77777777" w:rsidTr="005027DF">
        <w:tc>
          <w:tcPr>
            <w:tcW w:w="2436" w:type="dxa"/>
          </w:tcPr>
          <w:p w14:paraId="1FC86211" w14:textId="77777777" w:rsidR="00775BC9" w:rsidRPr="00FC09B7" w:rsidRDefault="00775BC9" w:rsidP="005027DF">
            <w:pPr>
              <w:pStyle w:val="TableText"/>
              <w:rPr>
                <w:b/>
                <w:noProof w:val="0"/>
                <w:lang w:val="en-GB"/>
              </w:rPr>
            </w:pPr>
            <w:r w:rsidRPr="00FC09B7">
              <w:rPr>
                <w:noProof w:val="0"/>
                <w:lang w:val="en-GB"/>
              </w:rPr>
              <w:t>Bad_InvalidArgument</w:t>
            </w:r>
          </w:p>
        </w:tc>
        <w:tc>
          <w:tcPr>
            <w:tcW w:w="6182" w:type="dxa"/>
          </w:tcPr>
          <w:p w14:paraId="6566DDD8" w14:textId="77777777" w:rsidR="00775BC9" w:rsidRPr="00FC09B7" w:rsidRDefault="00775BC9" w:rsidP="005027DF">
            <w:pPr>
              <w:pStyle w:val="TableText"/>
              <w:rPr>
                <w:b/>
                <w:noProof w:val="0"/>
                <w:lang w:val="en-GB"/>
              </w:rPr>
            </w:pPr>
            <w:r w:rsidRPr="00FC09B7">
              <w:rPr>
                <w:noProof w:val="0"/>
                <w:lang w:val="en-GB"/>
              </w:rPr>
              <w:t xml:space="preserve">The </w:t>
            </w:r>
            <w:r w:rsidRPr="00FC09B7">
              <w:rPr>
                <w:i/>
                <w:noProof w:val="0"/>
                <w:lang w:val="en-GB"/>
              </w:rPr>
              <w:t>Server</w:t>
            </w:r>
            <w:r w:rsidRPr="00FC09B7">
              <w:rPr>
                <w:noProof w:val="0"/>
                <w:lang w:val="en-GB"/>
              </w:rPr>
              <w:t xml:space="preserve"> is not able to apply the </w:t>
            </w:r>
            <w:r w:rsidRPr="00FC09B7">
              <w:rPr>
                <w:i/>
                <w:noProof w:val="0"/>
                <w:lang w:val="en-GB"/>
              </w:rPr>
              <w:t>GroupName</w:t>
            </w:r>
            <w:r w:rsidRPr="00FC09B7">
              <w:rPr>
                <w:noProof w:val="0"/>
                <w:lang w:val="en-GB"/>
              </w:rPr>
              <w:t>. The name may be too long or may contain invalid character.</w:t>
            </w:r>
          </w:p>
        </w:tc>
      </w:tr>
      <w:tr w:rsidR="00775BC9" w:rsidRPr="00FC09B7" w14:paraId="6E6D4DB3" w14:textId="77777777" w:rsidTr="005027DF">
        <w:tc>
          <w:tcPr>
            <w:tcW w:w="2436" w:type="dxa"/>
          </w:tcPr>
          <w:p w14:paraId="2845E5E0" w14:textId="77777777" w:rsidR="00775BC9" w:rsidRPr="00FC09B7" w:rsidRDefault="00775BC9" w:rsidP="005027DF">
            <w:pPr>
              <w:pStyle w:val="TableText"/>
              <w:rPr>
                <w:noProof w:val="0"/>
                <w:lang w:val="en-GB"/>
              </w:rPr>
            </w:pPr>
            <w:r w:rsidRPr="00FC09B7">
              <w:rPr>
                <w:noProof w:val="0"/>
                <w:lang w:val="en-GB"/>
              </w:rPr>
              <w:t>Bad_BrowseNameDuplicated</w:t>
            </w:r>
          </w:p>
        </w:tc>
        <w:tc>
          <w:tcPr>
            <w:tcW w:w="6182" w:type="dxa"/>
          </w:tcPr>
          <w:p w14:paraId="1C907F38" w14:textId="77777777" w:rsidR="00775BC9" w:rsidRPr="00FC09B7" w:rsidRDefault="00775BC9" w:rsidP="005027DF">
            <w:pPr>
              <w:pStyle w:val="TableText"/>
              <w:rPr>
                <w:noProof w:val="0"/>
                <w:lang w:val="en-GB"/>
              </w:rPr>
            </w:pPr>
            <w:r w:rsidRPr="00FC09B7">
              <w:rPr>
                <w:noProof w:val="0"/>
                <w:lang w:val="en-GB"/>
              </w:rPr>
              <w:t xml:space="preserve">An </w:t>
            </w:r>
            <w:r w:rsidRPr="00FC09B7">
              <w:rPr>
                <w:i/>
                <w:noProof w:val="0"/>
                <w:lang w:val="en-GB"/>
              </w:rPr>
              <w:t>Object</w:t>
            </w:r>
            <w:r w:rsidRPr="00FC09B7">
              <w:rPr>
                <w:noProof w:val="0"/>
                <w:lang w:val="en-GB"/>
              </w:rPr>
              <w:t xml:space="preserve"> with the name already exists in the connection.</w:t>
            </w:r>
          </w:p>
        </w:tc>
      </w:tr>
      <w:tr w:rsidR="00775BC9" w:rsidRPr="00FC09B7" w14:paraId="667864DF" w14:textId="77777777" w:rsidTr="005027DF">
        <w:tc>
          <w:tcPr>
            <w:tcW w:w="2436" w:type="dxa"/>
          </w:tcPr>
          <w:p w14:paraId="724ABB5E" w14:textId="77777777" w:rsidR="00775BC9" w:rsidRPr="00FC09B7" w:rsidRDefault="00775BC9" w:rsidP="005027DF">
            <w:pPr>
              <w:pStyle w:val="TableText"/>
              <w:rPr>
                <w:noProof w:val="0"/>
                <w:lang w:val="en-GB"/>
              </w:rPr>
            </w:pPr>
            <w:r w:rsidRPr="00FC09B7">
              <w:rPr>
                <w:noProof w:val="0"/>
                <w:lang w:val="en-GB"/>
              </w:rPr>
              <w:t>Bad_ResourceUnavailable</w:t>
            </w:r>
          </w:p>
        </w:tc>
        <w:tc>
          <w:tcPr>
            <w:tcW w:w="6182" w:type="dxa"/>
          </w:tcPr>
          <w:p w14:paraId="38030234" w14:textId="77777777" w:rsidR="00775BC9" w:rsidRPr="00FC09B7" w:rsidRDefault="00775BC9" w:rsidP="005027DF">
            <w:pPr>
              <w:pStyle w:val="TableText"/>
              <w:rPr>
                <w:noProof w:val="0"/>
                <w:lang w:val="en-GB"/>
              </w:rPr>
            </w:pPr>
            <w:r w:rsidRPr="00FC09B7">
              <w:rPr>
                <w:noProof w:val="0"/>
                <w:lang w:val="en-GB"/>
              </w:rPr>
              <w:t xml:space="preserve">The </w:t>
            </w:r>
            <w:r w:rsidRPr="00FC09B7">
              <w:rPr>
                <w:i/>
                <w:noProof w:val="0"/>
                <w:lang w:val="en-GB"/>
              </w:rPr>
              <w:t>Server</w:t>
            </w:r>
            <w:r w:rsidRPr="00FC09B7">
              <w:rPr>
                <w:noProof w:val="0"/>
                <w:lang w:val="en-GB"/>
              </w:rPr>
              <w:t xml:space="preserve"> does not have enough resources to add the group.</w:t>
            </w:r>
          </w:p>
        </w:tc>
      </w:tr>
      <w:tr w:rsidR="00775BC9" w:rsidRPr="00FC09B7" w14:paraId="471BDDE1" w14:textId="77777777" w:rsidTr="005027DF">
        <w:tc>
          <w:tcPr>
            <w:tcW w:w="2436" w:type="dxa"/>
          </w:tcPr>
          <w:p w14:paraId="33C2B300" w14:textId="77777777" w:rsidR="00775BC9" w:rsidRPr="00FC09B7" w:rsidRDefault="00775BC9" w:rsidP="005027DF">
            <w:pPr>
              <w:pStyle w:val="TableText"/>
              <w:rPr>
                <w:noProof w:val="0"/>
                <w:lang w:val="en-GB"/>
              </w:rPr>
            </w:pPr>
            <w:r w:rsidRPr="00FC09B7">
              <w:rPr>
                <w:noProof w:val="0"/>
                <w:lang w:val="en-GB"/>
              </w:rPr>
              <w:t>Bad_UserAccessDenied</w:t>
            </w:r>
          </w:p>
        </w:tc>
        <w:tc>
          <w:tcPr>
            <w:tcW w:w="6182" w:type="dxa"/>
          </w:tcPr>
          <w:p w14:paraId="4F59E7BB" w14:textId="77777777" w:rsidR="00775BC9" w:rsidRPr="00FC09B7" w:rsidRDefault="00775BC9" w:rsidP="005027DF">
            <w:pPr>
              <w:pStyle w:val="TableText"/>
              <w:rPr>
                <w:noProof w:val="0"/>
                <w:lang w:val="en-GB"/>
              </w:rPr>
            </w:pPr>
            <w:r w:rsidRPr="00FC09B7">
              <w:rPr>
                <w:noProof w:val="0"/>
                <w:lang w:val="en-GB"/>
              </w:rPr>
              <w:t xml:space="preserve">The </w:t>
            </w:r>
            <w:r w:rsidRPr="00FC09B7">
              <w:rPr>
                <w:i/>
                <w:noProof w:val="0"/>
                <w:lang w:val="en-GB"/>
              </w:rPr>
              <w:t>Session</w:t>
            </w:r>
            <w:r w:rsidRPr="00FC09B7">
              <w:rPr>
                <w:noProof w:val="0"/>
                <w:lang w:val="en-GB"/>
              </w:rPr>
              <w:t xml:space="preserve"> user does not have rights to create the group.</w:t>
            </w:r>
          </w:p>
        </w:tc>
      </w:tr>
    </w:tbl>
    <w:p w14:paraId="131BDEA0" w14:textId="77777777" w:rsidR="00775BC9" w:rsidRPr="00FC09B7" w:rsidRDefault="00775BC9" w:rsidP="00775BC9">
      <w:pPr>
        <w:pStyle w:val="spacer"/>
        <w:rPr>
          <w:noProof w:val="0"/>
        </w:rPr>
      </w:pPr>
    </w:p>
    <w:p w14:paraId="305EF8B0" w14:textId="4D30A0EE" w:rsidR="00F75FCD" w:rsidRPr="00FC09B7" w:rsidRDefault="00F75FCD" w:rsidP="00F75FCD">
      <w:pPr>
        <w:pStyle w:val="Heading4"/>
        <w:rPr>
          <w:noProof w:val="0"/>
        </w:rPr>
      </w:pPr>
      <w:bookmarkStart w:id="883" w:name="_Ref498379146"/>
      <w:bookmarkEnd w:id="882"/>
      <w:r w:rsidRPr="00FC09B7">
        <w:rPr>
          <w:noProof w:val="0"/>
        </w:rPr>
        <w:lastRenderedPageBreak/>
        <w:t>Remove</w:t>
      </w:r>
      <w:r w:rsidR="000E1396" w:rsidRPr="00FC09B7">
        <w:rPr>
          <w:noProof w:val="0"/>
        </w:rPr>
        <w:t xml:space="preserve">Group </w:t>
      </w:r>
      <w:r w:rsidRPr="00FC09B7">
        <w:rPr>
          <w:noProof w:val="0"/>
        </w:rPr>
        <w:t>Method</w:t>
      </w:r>
      <w:bookmarkEnd w:id="880"/>
      <w:bookmarkEnd w:id="883"/>
    </w:p>
    <w:p w14:paraId="305EF8B1" w14:textId="629E8CD6" w:rsidR="00F75FCD" w:rsidRPr="00FC09B7" w:rsidRDefault="00AB15F4" w:rsidP="00F75FCD">
      <w:pPr>
        <w:pStyle w:val="PARAGRAPH"/>
        <w:rPr>
          <w:noProof w:val="0"/>
        </w:rPr>
      </w:pPr>
      <w:r w:rsidRPr="00FC09B7">
        <w:rPr>
          <w:noProof w:val="0"/>
        </w:rPr>
        <w:t xml:space="preserve">This </w:t>
      </w:r>
      <w:r w:rsidRPr="00FC09B7">
        <w:rPr>
          <w:i/>
          <w:noProof w:val="0"/>
        </w:rPr>
        <w:t>M</w:t>
      </w:r>
      <w:r w:rsidR="00F75FCD" w:rsidRPr="00FC09B7">
        <w:rPr>
          <w:i/>
          <w:noProof w:val="0"/>
        </w:rPr>
        <w:t>ethod</w:t>
      </w:r>
      <w:r w:rsidR="00F75FCD" w:rsidRPr="00FC09B7">
        <w:rPr>
          <w:noProof w:val="0"/>
        </w:rPr>
        <w:t xml:space="preserve"> is used to remove a </w:t>
      </w:r>
      <w:r w:rsidR="00D430C3" w:rsidRPr="00FC09B7">
        <w:rPr>
          <w:i/>
          <w:noProof w:val="0"/>
        </w:rPr>
        <w:t xml:space="preserve">PubSubGroup </w:t>
      </w:r>
      <w:r w:rsidR="00F75FCD" w:rsidRPr="00FC09B7">
        <w:rPr>
          <w:i/>
          <w:noProof w:val="0"/>
        </w:rPr>
        <w:t>Object</w:t>
      </w:r>
      <w:r w:rsidR="00F75FCD" w:rsidRPr="00FC09B7">
        <w:rPr>
          <w:noProof w:val="0"/>
        </w:rPr>
        <w:t xml:space="preserve"> from the </w:t>
      </w:r>
      <w:r w:rsidR="000E1396" w:rsidRPr="00FC09B7">
        <w:rPr>
          <w:noProof w:val="0"/>
        </w:rPr>
        <w:t>connection</w:t>
      </w:r>
      <w:r w:rsidR="00F75FCD" w:rsidRPr="00FC09B7">
        <w:rPr>
          <w:noProof w:val="0"/>
        </w:rPr>
        <w:t>.</w:t>
      </w:r>
    </w:p>
    <w:p w14:paraId="54B246EB" w14:textId="1E90E3FD" w:rsidR="00D430C3" w:rsidRPr="00FC09B7" w:rsidRDefault="00D430C3" w:rsidP="00F75FCD">
      <w:pPr>
        <w:pStyle w:val="PARAGRAPH"/>
        <w:rPr>
          <w:noProof w:val="0"/>
        </w:rPr>
      </w:pPr>
      <w:r w:rsidRPr="00FC09B7">
        <w:rPr>
          <w:noProof w:val="0"/>
        </w:rPr>
        <w:t xml:space="preserve">A successful removal of the </w:t>
      </w:r>
      <w:r w:rsidRPr="00FC09B7">
        <w:rPr>
          <w:i/>
          <w:noProof w:val="0"/>
        </w:rPr>
        <w:t>PubSubGroup Object</w:t>
      </w:r>
      <w:r w:rsidRPr="00FC09B7">
        <w:rPr>
          <w:noProof w:val="0"/>
        </w:rPr>
        <w:t xml:space="preserve"> removes </w:t>
      </w:r>
      <w:r w:rsidR="007A409D" w:rsidRPr="00FC09B7">
        <w:rPr>
          <w:noProof w:val="0"/>
        </w:rPr>
        <w:t xml:space="preserve">all </w:t>
      </w:r>
      <w:r w:rsidR="00511866" w:rsidRPr="00FC09B7">
        <w:rPr>
          <w:noProof w:val="0"/>
        </w:rPr>
        <w:t xml:space="preserve">associated </w:t>
      </w:r>
      <w:r w:rsidR="00887643" w:rsidRPr="00FC09B7">
        <w:rPr>
          <w:i/>
          <w:noProof w:val="0"/>
        </w:rPr>
        <w:t>DataSetWriter</w:t>
      </w:r>
      <w:r w:rsidR="00511866" w:rsidRPr="00FC09B7">
        <w:rPr>
          <w:noProof w:val="0"/>
        </w:rPr>
        <w:t xml:space="preserve"> </w:t>
      </w:r>
      <w:r w:rsidR="005D5C3D" w:rsidRPr="00FC09B7">
        <w:rPr>
          <w:noProof w:val="0"/>
        </w:rPr>
        <w:t>or</w:t>
      </w:r>
      <w:r w:rsidR="00511866" w:rsidRPr="00FC09B7">
        <w:rPr>
          <w:noProof w:val="0"/>
        </w:rPr>
        <w:t xml:space="preserve"> </w:t>
      </w:r>
      <w:r w:rsidR="00887643" w:rsidRPr="00FC09B7">
        <w:rPr>
          <w:i/>
          <w:noProof w:val="0"/>
        </w:rPr>
        <w:t>DataSetReader</w:t>
      </w:r>
      <w:r w:rsidR="00511866" w:rsidRPr="00FC09B7">
        <w:rPr>
          <w:noProof w:val="0"/>
        </w:rPr>
        <w:t xml:space="preserve"> </w:t>
      </w:r>
      <w:r w:rsidR="007A409D" w:rsidRPr="00FC09B7">
        <w:rPr>
          <w:i/>
          <w:noProof w:val="0"/>
        </w:rPr>
        <w:t>Objects</w:t>
      </w:r>
      <w:r w:rsidR="001C48FE" w:rsidRPr="00FC09B7">
        <w:rPr>
          <w:noProof w:val="0"/>
        </w:rPr>
        <w:t xml:space="preserve">. Before the </w:t>
      </w:r>
      <w:r w:rsidR="001C48FE" w:rsidRPr="00FC09B7">
        <w:rPr>
          <w:i/>
          <w:noProof w:val="0"/>
        </w:rPr>
        <w:t>Objects</w:t>
      </w:r>
      <w:r w:rsidR="001C48FE" w:rsidRPr="00FC09B7">
        <w:rPr>
          <w:noProof w:val="0"/>
        </w:rPr>
        <w:t xml:space="preserve"> are removed,</w:t>
      </w:r>
      <w:r w:rsidR="00A61113" w:rsidRPr="00FC09B7">
        <w:rPr>
          <w:noProof w:val="0"/>
        </w:rPr>
        <w:t xml:space="preserve"> their state</w:t>
      </w:r>
      <w:r w:rsidR="00CA08E9">
        <w:rPr>
          <w:noProof w:val="0"/>
        </w:rPr>
        <w:t xml:space="preserve"> is set</w:t>
      </w:r>
      <w:r w:rsidR="00A61113" w:rsidRPr="00FC09B7">
        <w:rPr>
          <w:noProof w:val="0"/>
        </w:rPr>
        <w:t xml:space="preserve"> to Disabled_0</w:t>
      </w:r>
      <w:r w:rsidRPr="00FC09B7">
        <w:rPr>
          <w:noProof w:val="0"/>
        </w:rPr>
        <w:t>.</w:t>
      </w:r>
    </w:p>
    <w:p w14:paraId="7AEDBE66" w14:textId="7E96B1B6" w:rsidR="00FE60FA" w:rsidRPr="00FC09B7" w:rsidRDefault="00FE60FA" w:rsidP="00F75FCD">
      <w:pPr>
        <w:pStyle w:val="PARAGRAPH"/>
        <w:rPr>
          <w:noProof w:val="0"/>
        </w:rPr>
      </w:pPr>
      <w:r w:rsidRPr="00FC09B7">
        <w:rPr>
          <w:noProof w:val="0"/>
        </w:rPr>
        <w:t xml:space="preserve">The </w:t>
      </w:r>
      <w:r w:rsidRPr="00FC09B7">
        <w:rPr>
          <w:i/>
          <w:noProof w:val="0"/>
        </w:rPr>
        <w:t>Client</w:t>
      </w:r>
      <w:r w:rsidRPr="00FC09B7">
        <w:rPr>
          <w:noProof w:val="0"/>
        </w:rPr>
        <w:t xml:space="preserve"> shall </w:t>
      </w:r>
      <w:r w:rsidR="00D45C1A" w:rsidRPr="00FC09B7">
        <w:rPr>
          <w:noProof w:val="0"/>
        </w:rPr>
        <w:t xml:space="preserve">be authorized to modify the </w:t>
      </w:r>
      <w:r w:rsidRPr="00FC09B7">
        <w:rPr>
          <w:noProof w:val="0"/>
        </w:rPr>
        <w:t xml:space="preserve">configuration </w:t>
      </w:r>
      <w:r w:rsidR="00B3445A" w:rsidRPr="00FC09B7">
        <w:rPr>
          <w:noProof w:val="0"/>
        </w:rPr>
        <w:t xml:space="preserve">for the </w:t>
      </w:r>
      <w:r w:rsidR="00B3445A" w:rsidRPr="00FC09B7">
        <w:rPr>
          <w:i/>
          <w:noProof w:val="0"/>
        </w:rPr>
        <w:t>PubSub</w:t>
      </w:r>
      <w:r w:rsidR="00B3445A" w:rsidRPr="00FC09B7">
        <w:rPr>
          <w:noProof w:val="0"/>
        </w:rPr>
        <w:t xml:space="preserve"> functionality</w:t>
      </w:r>
      <w:r w:rsidRPr="00FC09B7">
        <w:rPr>
          <w:noProof w:val="0"/>
        </w:rPr>
        <w:t xml:space="preserve"> when invoking this </w:t>
      </w:r>
      <w:r w:rsidRPr="00FC09B7">
        <w:rPr>
          <w:i/>
          <w:noProof w:val="0"/>
        </w:rPr>
        <w:t>Method</w:t>
      </w:r>
      <w:r w:rsidRPr="00FC09B7">
        <w:rPr>
          <w:noProof w:val="0"/>
        </w:rPr>
        <w:t xml:space="preserve"> on the </w:t>
      </w:r>
      <w:r w:rsidRPr="00FC09B7">
        <w:rPr>
          <w:i/>
          <w:noProof w:val="0"/>
        </w:rPr>
        <w:t>Server</w:t>
      </w:r>
      <w:r w:rsidRPr="00FC09B7">
        <w:rPr>
          <w:noProof w:val="0"/>
        </w:rPr>
        <w:t>.</w:t>
      </w:r>
    </w:p>
    <w:p w14:paraId="305EF8B2" w14:textId="77777777" w:rsidR="00F75FCD" w:rsidRPr="00FC09B7" w:rsidRDefault="00F75FCD" w:rsidP="00F75FCD">
      <w:pPr>
        <w:pStyle w:val="StyleSectionHeadingArial"/>
      </w:pPr>
      <w:r w:rsidRPr="00FC09B7">
        <w:t>Signature</w:t>
      </w:r>
    </w:p>
    <w:p w14:paraId="305EF8B3" w14:textId="11952487" w:rsidR="00F75FCD" w:rsidRPr="00FC09B7" w:rsidRDefault="00F75FCD" w:rsidP="00F75FCD">
      <w:pPr>
        <w:ind w:left="357"/>
        <w:rPr>
          <w:rFonts w:ascii="Courier New" w:hAnsi="Courier New" w:cs="Courier New"/>
          <w:noProof w:val="0"/>
        </w:rPr>
      </w:pPr>
      <w:r w:rsidRPr="00FC09B7">
        <w:rPr>
          <w:rFonts w:ascii="Courier New" w:hAnsi="Courier New" w:cs="Courier New"/>
          <w:b/>
          <w:noProof w:val="0"/>
        </w:rPr>
        <w:t>Remove</w:t>
      </w:r>
      <w:r w:rsidR="000E1396" w:rsidRPr="00FC09B7">
        <w:rPr>
          <w:rFonts w:ascii="Courier New" w:hAnsi="Courier New" w:cs="Courier New"/>
          <w:b/>
          <w:noProof w:val="0"/>
        </w:rPr>
        <w:t>Group</w:t>
      </w:r>
      <w:r w:rsidRPr="00FC09B7">
        <w:rPr>
          <w:rFonts w:ascii="Courier New" w:hAnsi="Courier New" w:cs="Courier New"/>
          <w:noProof w:val="0"/>
        </w:rPr>
        <w:t xml:space="preserve"> (</w:t>
      </w:r>
    </w:p>
    <w:p w14:paraId="305EF8B4" w14:textId="21DF163F" w:rsidR="00F75FCD" w:rsidRPr="00FC09B7" w:rsidRDefault="00F75FCD" w:rsidP="00F75FCD">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NodeId</w:t>
      </w:r>
      <w:r w:rsidRPr="00FC09B7">
        <w:rPr>
          <w:rFonts w:ascii="Courier New" w:hAnsi="Courier New" w:cs="Courier New"/>
          <w:noProof w:val="0"/>
        </w:rPr>
        <w:tab/>
      </w:r>
      <w:r w:rsidR="000E1396" w:rsidRPr="00FC09B7">
        <w:rPr>
          <w:rFonts w:ascii="Courier New" w:hAnsi="Courier New" w:cs="Courier New"/>
          <w:noProof w:val="0"/>
        </w:rPr>
        <w:t>GroupI</w:t>
      </w:r>
      <w:r w:rsidRPr="00FC09B7">
        <w:rPr>
          <w:rFonts w:ascii="Courier New" w:hAnsi="Courier New" w:cs="Courier New"/>
          <w:noProof w:val="0"/>
        </w:rPr>
        <w:t>d</w:t>
      </w:r>
    </w:p>
    <w:p w14:paraId="305EF8B5" w14:textId="77777777" w:rsidR="00F75FCD" w:rsidRPr="00FC09B7" w:rsidRDefault="00F75FCD" w:rsidP="00F75FCD">
      <w:pPr>
        <w:ind w:left="357"/>
        <w:rPr>
          <w:rFonts w:ascii="Courier New" w:hAnsi="Courier New" w:cs="Courier New"/>
          <w:noProof w:val="0"/>
        </w:rPr>
      </w:pPr>
      <w:r w:rsidRPr="00FC09B7">
        <w:rPr>
          <w:rFonts w:ascii="Courier New" w:hAnsi="Courier New" w:cs="Courier New"/>
          <w:noProof w:val="0"/>
        </w:rPr>
        <w:tab/>
        <w:t>);</w:t>
      </w:r>
    </w:p>
    <w:p w14:paraId="305EF8B6" w14:textId="77777777" w:rsidR="00F75FCD" w:rsidRPr="00FC09B7" w:rsidRDefault="00F75FCD" w:rsidP="00F75FCD">
      <w:pPr>
        <w:ind w:left="357"/>
        <w:rPr>
          <w:rFonts w:ascii="Courier New" w:hAnsi="Courier New" w:cs="Courier New"/>
          <w:noProof w:val="0"/>
        </w:rPr>
      </w:pP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60"/>
        <w:gridCol w:w="6458"/>
      </w:tblGrid>
      <w:tr w:rsidR="00F75FCD" w:rsidRPr="00FC09B7" w14:paraId="305EF8B9" w14:textId="77777777" w:rsidTr="001854CF">
        <w:tc>
          <w:tcPr>
            <w:tcW w:w="2160" w:type="dxa"/>
          </w:tcPr>
          <w:p w14:paraId="305EF8B7" w14:textId="77777777" w:rsidR="00F75FCD" w:rsidRPr="00FC09B7" w:rsidRDefault="00F75FCD" w:rsidP="001854CF">
            <w:pPr>
              <w:pStyle w:val="TableText"/>
              <w:rPr>
                <w:b/>
                <w:noProof w:val="0"/>
                <w:lang w:val="en-GB"/>
              </w:rPr>
            </w:pPr>
            <w:r w:rsidRPr="00FC09B7">
              <w:rPr>
                <w:b/>
                <w:noProof w:val="0"/>
                <w:lang w:val="en-GB"/>
              </w:rPr>
              <w:t>Argument</w:t>
            </w:r>
          </w:p>
        </w:tc>
        <w:tc>
          <w:tcPr>
            <w:tcW w:w="6458" w:type="dxa"/>
          </w:tcPr>
          <w:p w14:paraId="305EF8B8" w14:textId="77777777" w:rsidR="00F75FCD" w:rsidRPr="00FC09B7" w:rsidRDefault="00F75FCD" w:rsidP="001854CF">
            <w:pPr>
              <w:pStyle w:val="TableText"/>
              <w:rPr>
                <w:b/>
                <w:noProof w:val="0"/>
                <w:lang w:val="en-GB"/>
              </w:rPr>
            </w:pPr>
            <w:r w:rsidRPr="00FC09B7">
              <w:rPr>
                <w:b/>
                <w:noProof w:val="0"/>
                <w:lang w:val="en-GB"/>
              </w:rPr>
              <w:t>Description</w:t>
            </w:r>
          </w:p>
        </w:tc>
      </w:tr>
      <w:tr w:rsidR="00F75FCD" w:rsidRPr="00FC09B7" w14:paraId="305EF8BC" w14:textId="77777777" w:rsidTr="001854CF">
        <w:tc>
          <w:tcPr>
            <w:tcW w:w="2160" w:type="dxa"/>
          </w:tcPr>
          <w:p w14:paraId="305EF8BA" w14:textId="7317821B" w:rsidR="00F75FCD" w:rsidRPr="00FC09B7" w:rsidRDefault="000E1396" w:rsidP="001854CF">
            <w:pPr>
              <w:pStyle w:val="TableText"/>
              <w:rPr>
                <w:noProof w:val="0"/>
                <w:lang w:val="en-GB"/>
              </w:rPr>
            </w:pPr>
            <w:r w:rsidRPr="00FC09B7">
              <w:rPr>
                <w:noProof w:val="0"/>
                <w:lang w:val="en-GB"/>
              </w:rPr>
              <w:t>Group</w:t>
            </w:r>
            <w:r w:rsidR="00F75FCD" w:rsidRPr="00FC09B7">
              <w:rPr>
                <w:noProof w:val="0"/>
                <w:lang w:val="en-GB"/>
              </w:rPr>
              <w:t>Id</w:t>
            </w:r>
          </w:p>
        </w:tc>
        <w:tc>
          <w:tcPr>
            <w:tcW w:w="6458" w:type="dxa"/>
          </w:tcPr>
          <w:p w14:paraId="305EF8BB" w14:textId="6300B4A7" w:rsidR="00F75FCD" w:rsidRPr="00FC09B7" w:rsidRDefault="00F75FCD" w:rsidP="000E1396">
            <w:pPr>
              <w:pStyle w:val="TableText"/>
              <w:rPr>
                <w:noProof w:val="0"/>
                <w:lang w:val="en-GB"/>
              </w:rPr>
            </w:pPr>
            <w:r w:rsidRPr="00FC09B7">
              <w:rPr>
                <w:i/>
                <w:noProof w:val="0"/>
                <w:lang w:val="en-GB"/>
              </w:rPr>
              <w:t>NodeId</w:t>
            </w:r>
            <w:r w:rsidRPr="00FC09B7">
              <w:rPr>
                <w:noProof w:val="0"/>
                <w:lang w:val="en-GB"/>
              </w:rPr>
              <w:t xml:space="preserve"> of the </w:t>
            </w:r>
            <w:r w:rsidR="000E1396" w:rsidRPr="00FC09B7">
              <w:rPr>
                <w:noProof w:val="0"/>
                <w:lang w:val="en-GB"/>
              </w:rPr>
              <w:t>group</w:t>
            </w:r>
            <w:r w:rsidRPr="00FC09B7">
              <w:rPr>
                <w:noProof w:val="0"/>
                <w:lang w:val="en-GB"/>
              </w:rPr>
              <w:t xml:space="preserve"> to remove from the </w:t>
            </w:r>
            <w:r w:rsidR="000E1396" w:rsidRPr="00FC09B7">
              <w:rPr>
                <w:noProof w:val="0"/>
                <w:lang w:val="en-GB"/>
              </w:rPr>
              <w:t>connection</w:t>
            </w:r>
          </w:p>
        </w:tc>
      </w:tr>
    </w:tbl>
    <w:p w14:paraId="305EF8BD" w14:textId="77777777" w:rsidR="00F75FCD" w:rsidRPr="00FC09B7" w:rsidRDefault="00F75FCD" w:rsidP="00F75FCD">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54"/>
        <w:gridCol w:w="6464"/>
      </w:tblGrid>
      <w:tr w:rsidR="00F75FCD" w:rsidRPr="00FC09B7" w14:paraId="305EF8C0" w14:textId="77777777" w:rsidTr="00061427">
        <w:tc>
          <w:tcPr>
            <w:tcW w:w="2154" w:type="dxa"/>
          </w:tcPr>
          <w:p w14:paraId="305EF8BE" w14:textId="77777777" w:rsidR="00F75FCD" w:rsidRPr="00FC09B7" w:rsidRDefault="00F75FCD" w:rsidP="001854CF">
            <w:pPr>
              <w:pStyle w:val="TableText"/>
              <w:rPr>
                <w:b/>
                <w:noProof w:val="0"/>
                <w:lang w:val="en-GB"/>
              </w:rPr>
            </w:pPr>
            <w:r w:rsidRPr="00FC09B7">
              <w:rPr>
                <w:b/>
                <w:noProof w:val="0"/>
                <w:lang w:val="en-GB"/>
              </w:rPr>
              <w:t>ResultCode</w:t>
            </w:r>
          </w:p>
        </w:tc>
        <w:tc>
          <w:tcPr>
            <w:tcW w:w="6464" w:type="dxa"/>
          </w:tcPr>
          <w:p w14:paraId="305EF8BF" w14:textId="77777777" w:rsidR="00F75FCD" w:rsidRPr="00FC09B7" w:rsidRDefault="00F75FCD" w:rsidP="001854CF">
            <w:pPr>
              <w:pStyle w:val="TableText"/>
              <w:rPr>
                <w:b/>
                <w:noProof w:val="0"/>
                <w:lang w:val="en-GB"/>
              </w:rPr>
            </w:pPr>
            <w:r w:rsidRPr="00FC09B7">
              <w:rPr>
                <w:b/>
                <w:noProof w:val="0"/>
                <w:lang w:val="en-GB"/>
              </w:rPr>
              <w:t>Description</w:t>
            </w:r>
          </w:p>
        </w:tc>
      </w:tr>
      <w:tr w:rsidR="00816BAF" w:rsidRPr="00FC09B7" w14:paraId="305EF8C3" w14:textId="77777777" w:rsidTr="00061427">
        <w:tc>
          <w:tcPr>
            <w:tcW w:w="2154" w:type="dxa"/>
          </w:tcPr>
          <w:p w14:paraId="305EF8C1" w14:textId="7AD92DF3" w:rsidR="00816BAF" w:rsidRPr="00FC09B7" w:rsidRDefault="0047597B" w:rsidP="001854CF">
            <w:pPr>
              <w:pStyle w:val="TableText"/>
              <w:rPr>
                <w:noProof w:val="0"/>
                <w:lang w:val="en-GB"/>
              </w:rPr>
            </w:pPr>
            <w:r w:rsidRPr="00FC09B7">
              <w:rPr>
                <w:noProof w:val="0"/>
                <w:lang w:val="en-GB"/>
              </w:rPr>
              <w:t>Bad_</w:t>
            </w:r>
            <w:r w:rsidR="00816BAF" w:rsidRPr="00FC09B7">
              <w:rPr>
                <w:noProof w:val="0"/>
                <w:lang w:val="en-GB"/>
              </w:rPr>
              <w:t>NodeIdUnknown</w:t>
            </w:r>
          </w:p>
        </w:tc>
        <w:tc>
          <w:tcPr>
            <w:tcW w:w="6464" w:type="dxa"/>
          </w:tcPr>
          <w:p w14:paraId="305EF8C2" w14:textId="4D92E70F" w:rsidR="00816BAF" w:rsidRPr="00FC09B7" w:rsidRDefault="00816BAF" w:rsidP="001854CF">
            <w:pPr>
              <w:pStyle w:val="TableText"/>
              <w:rPr>
                <w:noProof w:val="0"/>
                <w:lang w:val="en-GB"/>
              </w:rPr>
            </w:pPr>
            <w:r w:rsidRPr="00FC09B7">
              <w:rPr>
                <w:noProof w:val="0"/>
                <w:lang w:val="en-GB"/>
              </w:rPr>
              <w:t xml:space="preserve">The </w:t>
            </w:r>
            <w:r w:rsidRPr="00FC09B7">
              <w:rPr>
                <w:i/>
                <w:noProof w:val="0"/>
                <w:lang w:val="en-GB"/>
              </w:rPr>
              <w:t>GroupId</w:t>
            </w:r>
            <w:r w:rsidRPr="00FC09B7">
              <w:rPr>
                <w:noProof w:val="0"/>
                <w:lang w:val="en-GB"/>
              </w:rPr>
              <w:t xml:space="preserve"> is unknown.</w:t>
            </w:r>
          </w:p>
        </w:tc>
      </w:tr>
      <w:tr w:rsidR="00816BAF" w:rsidRPr="00FC09B7" w14:paraId="305EF8C6" w14:textId="77777777" w:rsidTr="00061427">
        <w:tc>
          <w:tcPr>
            <w:tcW w:w="2154" w:type="dxa"/>
          </w:tcPr>
          <w:p w14:paraId="305EF8C4" w14:textId="2E97C280" w:rsidR="00816BAF" w:rsidRPr="00FC09B7" w:rsidRDefault="0047597B" w:rsidP="001854CF">
            <w:pPr>
              <w:pStyle w:val="TableText"/>
              <w:rPr>
                <w:noProof w:val="0"/>
                <w:lang w:val="en-GB"/>
              </w:rPr>
            </w:pPr>
            <w:r w:rsidRPr="00FC09B7">
              <w:rPr>
                <w:noProof w:val="0"/>
                <w:lang w:val="en-GB"/>
              </w:rPr>
              <w:t>Bad_</w:t>
            </w:r>
            <w:r w:rsidR="00816BAF" w:rsidRPr="00FC09B7">
              <w:rPr>
                <w:noProof w:val="0"/>
                <w:lang w:val="en-GB"/>
              </w:rPr>
              <w:t>UserAccessDenied</w:t>
            </w:r>
          </w:p>
        </w:tc>
        <w:tc>
          <w:tcPr>
            <w:tcW w:w="6464" w:type="dxa"/>
          </w:tcPr>
          <w:p w14:paraId="305EF8C5" w14:textId="60D1EFAA" w:rsidR="00816BAF" w:rsidRPr="00FC09B7" w:rsidRDefault="00AB15F4" w:rsidP="0071036C">
            <w:pPr>
              <w:pStyle w:val="TableText"/>
              <w:rPr>
                <w:noProof w:val="0"/>
                <w:lang w:val="en-GB"/>
              </w:rPr>
            </w:pPr>
            <w:r w:rsidRPr="00FC09B7">
              <w:rPr>
                <w:noProof w:val="0"/>
                <w:lang w:val="en-GB"/>
              </w:rPr>
              <w:t xml:space="preserve">The </w:t>
            </w:r>
            <w:r w:rsidRPr="00FC09B7">
              <w:rPr>
                <w:i/>
                <w:noProof w:val="0"/>
                <w:lang w:val="en-GB"/>
              </w:rPr>
              <w:t>S</w:t>
            </w:r>
            <w:r w:rsidR="00816BAF" w:rsidRPr="00FC09B7">
              <w:rPr>
                <w:i/>
                <w:noProof w:val="0"/>
                <w:lang w:val="en-GB"/>
              </w:rPr>
              <w:t>ession</w:t>
            </w:r>
            <w:r w:rsidR="00816BAF" w:rsidRPr="00FC09B7">
              <w:rPr>
                <w:noProof w:val="0"/>
                <w:lang w:val="en-GB"/>
              </w:rPr>
              <w:t xml:space="preserve"> user </w:t>
            </w:r>
            <w:r w:rsidR="0071036C" w:rsidRPr="00FC09B7">
              <w:rPr>
                <w:noProof w:val="0"/>
                <w:lang w:val="en-GB"/>
              </w:rPr>
              <w:t xml:space="preserve">does not have rights </w:t>
            </w:r>
            <w:r w:rsidR="00816BAF" w:rsidRPr="00FC09B7">
              <w:rPr>
                <w:noProof w:val="0"/>
                <w:lang w:val="en-GB"/>
              </w:rPr>
              <w:t xml:space="preserve">to delete </w:t>
            </w:r>
            <w:r w:rsidR="0071036C" w:rsidRPr="00FC09B7">
              <w:rPr>
                <w:noProof w:val="0"/>
                <w:lang w:val="en-GB"/>
              </w:rPr>
              <w:t xml:space="preserve">the </w:t>
            </w:r>
            <w:r w:rsidR="00816BAF" w:rsidRPr="00FC09B7">
              <w:rPr>
                <w:noProof w:val="0"/>
                <w:lang w:val="en-GB"/>
              </w:rPr>
              <w:t>group.</w:t>
            </w:r>
          </w:p>
        </w:tc>
      </w:tr>
    </w:tbl>
    <w:p w14:paraId="305EF8C7" w14:textId="77777777" w:rsidR="00F75FCD" w:rsidRPr="00FC09B7" w:rsidRDefault="00F75FCD" w:rsidP="00F75FCD">
      <w:pPr>
        <w:pStyle w:val="spacer"/>
        <w:rPr>
          <w:noProof w:val="0"/>
        </w:rPr>
      </w:pPr>
    </w:p>
    <w:p w14:paraId="4DA3645A" w14:textId="31D48AB6" w:rsidR="00366D06" w:rsidRPr="00FC09B7" w:rsidRDefault="00366D06" w:rsidP="00366D06">
      <w:pPr>
        <w:pStyle w:val="Heading4"/>
        <w:rPr>
          <w:rFonts w:eastAsia="平成明朝"/>
          <w:noProof w:val="0"/>
          <w:lang w:eastAsia="fr-FR"/>
        </w:rPr>
      </w:pPr>
      <w:bookmarkStart w:id="884" w:name="_Ref498379898"/>
      <w:r w:rsidRPr="00FC09B7">
        <w:rPr>
          <w:noProof w:val="0"/>
        </w:rPr>
        <w:t>ConnectionTransportType</w:t>
      </w:r>
      <w:bookmarkEnd w:id="884"/>
    </w:p>
    <w:p w14:paraId="104DBBEC" w14:textId="04484080" w:rsidR="00366D06" w:rsidRPr="00FC09B7" w:rsidRDefault="00366D06" w:rsidP="00366D06">
      <w:pPr>
        <w:pStyle w:val="PARAGRAPH"/>
        <w:rPr>
          <w:noProof w:val="0"/>
        </w:rPr>
      </w:pPr>
      <w:r w:rsidRPr="00FC09B7">
        <w:rPr>
          <w:rStyle w:val="ReferenceDocumentsZchn"/>
          <w:noProof w:val="0"/>
          <w:lang w:val="en-GB"/>
        </w:rPr>
        <w:t xml:space="preserve">This </w:t>
      </w:r>
      <w:r w:rsidRPr="00FC09B7">
        <w:rPr>
          <w:rStyle w:val="ReferenceDocumentsZchn"/>
          <w:i/>
          <w:noProof w:val="0"/>
          <w:lang w:val="en-GB"/>
        </w:rPr>
        <w:t>ObjectType</w:t>
      </w:r>
      <w:r w:rsidRPr="00FC09B7">
        <w:rPr>
          <w:rStyle w:val="ReferenceDocumentsZchn"/>
          <w:noProof w:val="0"/>
          <w:lang w:val="en-GB"/>
        </w:rPr>
        <w:t xml:space="preserve"> is the abstract base type for </w:t>
      </w:r>
      <w:r w:rsidRPr="00FC09B7">
        <w:rPr>
          <w:rStyle w:val="ReferenceDocumentsZchn"/>
          <w:i/>
          <w:noProof w:val="0"/>
          <w:lang w:val="en-GB"/>
        </w:rPr>
        <w:t>Objects</w:t>
      </w:r>
      <w:r w:rsidRPr="00FC09B7">
        <w:rPr>
          <w:rStyle w:val="ReferenceDocumentsZchn"/>
          <w:noProof w:val="0"/>
          <w:lang w:val="en-GB"/>
        </w:rPr>
        <w:t xml:space="preserve"> representing transport protocol mapping specific settings</w:t>
      </w:r>
      <w:r w:rsidRPr="00FC09B7">
        <w:rPr>
          <w:rStyle w:val="ReferenceDocumentsZchn"/>
          <w:i/>
          <w:noProof w:val="0"/>
          <w:lang w:val="en-GB"/>
        </w:rPr>
        <w:t xml:space="preserve"> </w:t>
      </w:r>
      <w:r w:rsidRPr="00FC09B7">
        <w:rPr>
          <w:rStyle w:val="ReferenceDocumentsZchn"/>
          <w:noProof w:val="0"/>
          <w:lang w:val="en-GB"/>
        </w:rPr>
        <w:t>for</w:t>
      </w:r>
      <w:r w:rsidRPr="00FC09B7">
        <w:rPr>
          <w:rStyle w:val="ReferenceDocumentsZchn"/>
          <w:i/>
          <w:noProof w:val="0"/>
          <w:lang w:val="en-GB"/>
        </w:rPr>
        <w:t xml:space="preserve"> PubSubConnections</w:t>
      </w:r>
      <w:r w:rsidRPr="00FC09B7">
        <w:rPr>
          <w:rStyle w:val="ReferenceDocumentsZchn"/>
          <w:noProof w:val="0"/>
          <w:lang w:val="en-GB"/>
        </w:rPr>
        <w:t xml:space="preserve">. The </w:t>
      </w:r>
      <w:r w:rsidRPr="00FC09B7">
        <w:rPr>
          <w:i/>
          <w:noProof w:val="0"/>
        </w:rPr>
        <w:t>ConnectionTransportType</w:t>
      </w:r>
      <w:r w:rsidRPr="00FC09B7">
        <w:rPr>
          <w:rStyle w:val="ReferenceDocumentsZchn"/>
          <w:noProof w:val="0"/>
          <w:lang w:val="en-GB"/>
        </w:rPr>
        <w:t xml:space="preserve"> is formally defined in</w:t>
      </w:r>
      <w:r w:rsidR="00BC5774" w:rsidRPr="00FC09B7">
        <w:rPr>
          <w:rStyle w:val="ReferenceDocumentsZchn"/>
          <w:noProof w:val="0"/>
          <w:lang w:val="en-GB"/>
        </w:rPr>
        <w:t xml:space="preserve"> </w:t>
      </w:r>
      <w:r w:rsidR="0090209B" w:rsidRPr="00FC09B7">
        <w:rPr>
          <w:rStyle w:val="ReferenceDocumentsZchn"/>
          <w:noProof w:val="0"/>
          <w:lang w:val="en-GB"/>
        </w:rPr>
        <w:fldChar w:fldCharType="begin"/>
      </w:r>
      <w:r w:rsidR="0090209B" w:rsidRPr="00FC09B7">
        <w:rPr>
          <w:rStyle w:val="ReferenceDocumentsZchn"/>
          <w:noProof w:val="0"/>
          <w:lang w:val="en-GB"/>
        </w:rPr>
        <w:instrText xml:space="preserve"> REF _Ref498641178 \h </w:instrText>
      </w:r>
      <w:r w:rsidR="0090209B" w:rsidRPr="00FC09B7">
        <w:rPr>
          <w:rStyle w:val="ReferenceDocumentsZchn"/>
          <w:noProof w:val="0"/>
          <w:lang w:val="en-GB"/>
        </w:rPr>
      </w:r>
      <w:r w:rsidR="0090209B" w:rsidRPr="00FC09B7">
        <w:rPr>
          <w:rStyle w:val="ReferenceDocumentsZchn"/>
          <w:noProof w:val="0"/>
          <w:lang w:val="en-GB"/>
        </w:rPr>
        <w:fldChar w:fldCharType="separate"/>
      </w:r>
      <w:r w:rsidR="005333FC" w:rsidRPr="00FC09B7">
        <w:rPr>
          <w:noProof w:val="0"/>
        </w:rPr>
        <w:t xml:space="preserve">Table </w:t>
      </w:r>
      <w:r w:rsidR="005333FC">
        <w:t>113</w:t>
      </w:r>
      <w:r w:rsidR="0090209B" w:rsidRPr="00FC09B7">
        <w:rPr>
          <w:rStyle w:val="ReferenceDocumentsZchn"/>
          <w:noProof w:val="0"/>
          <w:lang w:val="en-GB"/>
        </w:rPr>
        <w:fldChar w:fldCharType="end"/>
      </w:r>
      <w:r w:rsidRPr="00FC09B7">
        <w:rPr>
          <w:rStyle w:val="ReferenceDocumentsZchn"/>
          <w:noProof w:val="0"/>
          <w:lang w:val="en-GB"/>
        </w:rPr>
        <w:t>.</w:t>
      </w:r>
    </w:p>
    <w:p w14:paraId="112EFD71" w14:textId="727158FC" w:rsidR="00366D06" w:rsidRPr="00FC09B7" w:rsidRDefault="00366D06" w:rsidP="00366D06">
      <w:pPr>
        <w:pStyle w:val="TABLE-title"/>
        <w:rPr>
          <w:noProof w:val="0"/>
        </w:rPr>
      </w:pPr>
      <w:bookmarkStart w:id="885" w:name="_Ref498641178"/>
      <w:bookmarkStart w:id="886" w:name="_Toc505941578"/>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113</w:t>
      </w:r>
      <w:r w:rsidRPr="00FC09B7">
        <w:rPr>
          <w:noProof w:val="0"/>
        </w:rPr>
        <w:fldChar w:fldCharType="end"/>
      </w:r>
      <w:bookmarkEnd w:id="885"/>
      <w:r w:rsidRPr="00FC09B7">
        <w:rPr>
          <w:noProof w:val="0"/>
        </w:rPr>
        <w:t xml:space="preserve"> – ConnectionTransportType Definition</w:t>
      </w:r>
      <w:bookmarkEnd w:id="886"/>
    </w:p>
    <w:tbl>
      <w:tblPr>
        <w:tblW w:w="9342"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11"/>
        <w:gridCol w:w="1134"/>
        <w:gridCol w:w="1701"/>
        <w:gridCol w:w="1985"/>
        <w:gridCol w:w="1701"/>
        <w:gridCol w:w="1410"/>
      </w:tblGrid>
      <w:tr w:rsidR="00366D06" w:rsidRPr="00FC09B7" w14:paraId="1EBCD528" w14:textId="77777777" w:rsidTr="005027DF">
        <w:trPr>
          <w:jc w:val="center"/>
        </w:trPr>
        <w:tc>
          <w:tcPr>
            <w:tcW w:w="1411" w:type="dxa"/>
            <w:tcBorders>
              <w:top w:val="single" w:sz="4" w:space="0" w:color="auto"/>
              <w:left w:val="single" w:sz="4" w:space="0" w:color="auto"/>
              <w:bottom w:val="double" w:sz="4" w:space="0" w:color="auto"/>
              <w:right w:val="single" w:sz="4" w:space="0" w:color="auto"/>
            </w:tcBorders>
          </w:tcPr>
          <w:p w14:paraId="52BD8E13" w14:textId="77777777" w:rsidR="00366D06" w:rsidRPr="00FC09B7" w:rsidRDefault="00366D06" w:rsidP="005027DF">
            <w:pPr>
              <w:pStyle w:val="TableText"/>
              <w:rPr>
                <w:b/>
                <w:noProof w:val="0"/>
                <w:lang w:val="en-GB"/>
              </w:rPr>
            </w:pPr>
            <w:r w:rsidRPr="00FC09B7">
              <w:rPr>
                <w:b/>
                <w:noProof w:val="0"/>
                <w:lang w:val="en-GB"/>
              </w:rPr>
              <w:t>Attribute</w:t>
            </w:r>
          </w:p>
        </w:tc>
        <w:tc>
          <w:tcPr>
            <w:tcW w:w="7931" w:type="dxa"/>
            <w:gridSpan w:val="5"/>
            <w:tcBorders>
              <w:top w:val="single" w:sz="4" w:space="0" w:color="auto"/>
              <w:left w:val="single" w:sz="4" w:space="0" w:color="auto"/>
              <w:bottom w:val="double" w:sz="4" w:space="0" w:color="auto"/>
              <w:right w:val="single" w:sz="4" w:space="0" w:color="auto"/>
            </w:tcBorders>
          </w:tcPr>
          <w:p w14:paraId="4D004751" w14:textId="77777777" w:rsidR="00366D06" w:rsidRPr="00FC09B7" w:rsidRDefault="00366D06" w:rsidP="005027DF">
            <w:pPr>
              <w:pStyle w:val="TableText"/>
              <w:rPr>
                <w:b/>
                <w:noProof w:val="0"/>
                <w:lang w:val="en-GB"/>
              </w:rPr>
            </w:pPr>
            <w:r w:rsidRPr="00FC09B7">
              <w:rPr>
                <w:b/>
                <w:noProof w:val="0"/>
                <w:lang w:val="en-GB"/>
              </w:rPr>
              <w:t>Value</w:t>
            </w:r>
          </w:p>
        </w:tc>
      </w:tr>
      <w:tr w:rsidR="00366D06" w:rsidRPr="00FC09B7" w14:paraId="63A427CD" w14:textId="77777777" w:rsidTr="005027DF">
        <w:trPr>
          <w:jc w:val="center"/>
        </w:trPr>
        <w:tc>
          <w:tcPr>
            <w:tcW w:w="1411" w:type="dxa"/>
            <w:tcBorders>
              <w:top w:val="double" w:sz="4" w:space="0" w:color="auto"/>
              <w:left w:val="single" w:sz="4" w:space="0" w:color="auto"/>
              <w:bottom w:val="single" w:sz="4" w:space="0" w:color="auto"/>
              <w:right w:val="single" w:sz="4" w:space="0" w:color="auto"/>
            </w:tcBorders>
          </w:tcPr>
          <w:p w14:paraId="4D4A1421" w14:textId="77777777" w:rsidR="00366D06" w:rsidRPr="00FC09B7" w:rsidRDefault="00366D06" w:rsidP="005027DF">
            <w:pPr>
              <w:pStyle w:val="TableText"/>
              <w:rPr>
                <w:noProof w:val="0"/>
                <w:lang w:val="en-GB"/>
              </w:rPr>
            </w:pPr>
            <w:r w:rsidRPr="00FC09B7">
              <w:rPr>
                <w:noProof w:val="0"/>
                <w:lang w:val="en-GB"/>
              </w:rPr>
              <w:t>BrowseName</w:t>
            </w:r>
          </w:p>
        </w:tc>
        <w:tc>
          <w:tcPr>
            <w:tcW w:w="7931" w:type="dxa"/>
            <w:gridSpan w:val="5"/>
            <w:tcBorders>
              <w:top w:val="double" w:sz="4" w:space="0" w:color="auto"/>
              <w:left w:val="single" w:sz="4" w:space="0" w:color="auto"/>
              <w:bottom w:val="single" w:sz="4" w:space="0" w:color="auto"/>
              <w:right w:val="single" w:sz="4" w:space="0" w:color="auto"/>
            </w:tcBorders>
          </w:tcPr>
          <w:p w14:paraId="2DF32376" w14:textId="49893C8B" w:rsidR="00366D06" w:rsidRPr="00FC09B7" w:rsidRDefault="00366D06" w:rsidP="005027DF">
            <w:pPr>
              <w:pStyle w:val="TableText"/>
              <w:rPr>
                <w:noProof w:val="0"/>
                <w:lang w:val="en-GB"/>
              </w:rPr>
            </w:pPr>
            <w:r w:rsidRPr="00FC09B7">
              <w:rPr>
                <w:noProof w:val="0"/>
                <w:lang w:val="en-GB"/>
              </w:rPr>
              <w:t>ConnectionTransportType</w:t>
            </w:r>
          </w:p>
        </w:tc>
      </w:tr>
      <w:tr w:rsidR="00366D06" w:rsidRPr="00FC09B7" w14:paraId="7C3EF173" w14:textId="77777777" w:rsidTr="005027DF">
        <w:trPr>
          <w:jc w:val="center"/>
        </w:trPr>
        <w:tc>
          <w:tcPr>
            <w:tcW w:w="1411" w:type="dxa"/>
            <w:tcBorders>
              <w:top w:val="single" w:sz="4" w:space="0" w:color="auto"/>
              <w:left w:val="single" w:sz="4" w:space="0" w:color="auto"/>
              <w:bottom w:val="single" w:sz="4" w:space="0" w:color="auto"/>
              <w:right w:val="single" w:sz="4" w:space="0" w:color="auto"/>
            </w:tcBorders>
          </w:tcPr>
          <w:p w14:paraId="2B97DDAF" w14:textId="77777777" w:rsidR="00366D06" w:rsidRPr="00FC09B7" w:rsidRDefault="00366D06" w:rsidP="005027DF">
            <w:pPr>
              <w:pStyle w:val="TableText"/>
              <w:rPr>
                <w:noProof w:val="0"/>
                <w:lang w:val="en-GB"/>
              </w:rPr>
            </w:pPr>
            <w:r w:rsidRPr="00FC09B7">
              <w:rPr>
                <w:noProof w:val="0"/>
                <w:lang w:val="en-GB"/>
              </w:rPr>
              <w:t>IsAbstract</w:t>
            </w:r>
          </w:p>
        </w:tc>
        <w:tc>
          <w:tcPr>
            <w:tcW w:w="7931" w:type="dxa"/>
            <w:gridSpan w:val="5"/>
            <w:tcBorders>
              <w:top w:val="single" w:sz="4" w:space="0" w:color="auto"/>
              <w:left w:val="single" w:sz="4" w:space="0" w:color="auto"/>
              <w:bottom w:val="single" w:sz="4" w:space="0" w:color="auto"/>
              <w:right w:val="single" w:sz="4" w:space="0" w:color="auto"/>
            </w:tcBorders>
          </w:tcPr>
          <w:p w14:paraId="7C203FDD" w14:textId="77777777" w:rsidR="00366D06" w:rsidRPr="00FC09B7" w:rsidRDefault="00366D06" w:rsidP="005027DF">
            <w:pPr>
              <w:pStyle w:val="TableText"/>
              <w:rPr>
                <w:noProof w:val="0"/>
                <w:lang w:val="en-GB"/>
              </w:rPr>
            </w:pPr>
            <w:r w:rsidRPr="00FC09B7">
              <w:rPr>
                <w:noProof w:val="0"/>
                <w:lang w:val="en-GB"/>
              </w:rPr>
              <w:t>True</w:t>
            </w:r>
          </w:p>
        </w:tc>
      </w:tr>
      <w:tr w:rsidR="00366D06" w:rsidRPr="00FC09B7" w14:paraId="44715540" w14:textId="77777777" w:rsidTr="005027DF">
        <w:trPr>
          <w:jc w:val="center"/>
        </w:trPr>
        <w:tc>
          <w:tcPr>
            <w:tcW w:w="1411" w:type="dxa"/>
            <w:tcBorders>
              <w:top w:val="single" w:sz="4" w:space="0" w:color="auto"/>
              <w:left w:val="single" w:sz="4" w:space="0" w:color="auto"/>
              <w:bottom w:val="single" w:sz="4" w:space="0" w:color="auto"/>
              <w:right w:val="single" w:sz="4" w:space="0" w:color="auto"/>
            </w:tcBorders>
          </w:tcPr>
          <w:p w14:paraId="15C1C5D6" w14:textId="77777777" w:rsidR="00366D06" w:rsidRPr="00FC09B7" w:rsidRDefault="00366D06" w:rsidP="005027DF">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45CF5C5D" w14:textId="77777777" w:rsidR="00366D06" w:rsidRPr="00FC09B7" w:rsidRDefault="00366D06" w:rsidP="005027DF">
            <w:pPr>
              <w:pStyle w:val="TableText"/>
              <w:rPr>
                <w:b/>
                <w:noProof w:val="0"/>
                <w:lang w:val="en-GB"/>
              </w:rPr>
            </w:pPr>
            <w:r w:rsidRPr="00FC09B7">
              <w:rPr>
                <w:b/>
                <w:noProof w:val="0"/>
                <w:lang w:val="en-GB"/>
              </w:rPr>
              <w:t>Node Class</w:t>
            </w:r>
          </w:p>
        </w:tc>
        <w:tc>
          <w:tcPr>
            <w:tcW w:w="1701" w:type="dxa"/>
            <w:tcBorders>
              <w:top w:val="single" w:sz="4" w:space="0" w:color="auto"/>
              <w:left w:val="single" w:sz="4" w:space="0" w:color="auto"/>
              <w:bottom w:val="single" w:sz="4" w:space="0" w:color="auto"/>
              <w:right w:val="single" w:sz="4" w:space="0" w:color="auto"/>
            </w:tcBorders>
          </w:tcPr>
          <w:p w14:paraId="3F172969" w14:textId="77777777" w:rsidR="00366D06" w:rsidRPr="00FC09B7" w:rsidRDefault="00366D06" w:rsidP="005027DF">
            <w:pPr>
              <w:pStyle w:val="TableText"/>
              <w:rPr>
                <w:b/>
                <w:noProof w:val="0"/>
                <w:lang w:val="en-GB"/>
              </w:rPr>
            </w:pPr>
            <w:r w:rsidRPr="00FC09B7">
              <w:rPr>
                <w:b/>
                <w:noProof w:val="0"/>
                <w:lang w:val="en-GB"/>
              </w:rPr>
              <w:t xml:space="preserve">BrowseName </w:t>
            </w:r>
          </w:p>
        </w:tc>
        <w:tc>
          <w:tcPr>
            <w:tcW w:w="1985" w:type="dxa"/>
            <w:tcBorders>
              <w:top w:val="single" w:sz="4" w:space="0" w:color="auto"/>
              <w:left w:val="single" w:sz="4" w:space="0" w:color="auto"/>
              <w:bottom w:val="single" w:sz="4" w:space="0" w:color="auto"/>
              <w:right w:val="single" w:sz="4" w:space="0" w:color="auto"/>
            </w:tcBorders>
          </w:tcPr>
          <w:p w14:paraId="769C81E0" w14:textId="77777777" w:rsidR="00366D06" w:rsidRPr="00FC09B7" w:rsidRDefault="00366D06" w:rsidP="005027DF">
            <w:pPr>
              <w:pStyle w:val="TableText"/>
              <w:rPr>
                <w:b/>
                <w:noProof w:val="0"/>
                <w:lang w:val="en-GB"/>
              </w:rPr>
            </w:pPr>
            <w:r w:rsidRPr="00FC09B7">
              <w:rPr>
                <w:b/>
                <w:noProof w:val="0"/>
                <w:lang w:val="en-GB"/>
              </w:rPr>
              <w:t>DataType</w:t>
            </w:r>
          </w:p>
        </w:tc>
        <w:tc>
          <w:tcPr>
            <w:tcW w:w="1701" w:type="dxa"/>
            <w:tcBorders>
              <w:top w:val="single" w:sz="4" w:space="0" w:color="auto"/>
              <w:left w:val="single" w:sz="4" w:space="0" w:color="auto"/>
              <w:bottom w:val="single" w:sz="4" w:space="0" w:color="auto"/>
              <w:right w:val="single" w:sz="4" w:space="0" w:color="auto"/>
            </w:tcBorders>
          </w:tcPr>
          <w:p w14:paraId="6D2F5B51" w14:textId="77777777" w:rsidR="00366D06" w:rsidRPr="00FC09B7" w:rsidRDefault="00366D06" w:rsidP="005027DF">
            <w:pPr>
              <w:pStyle w:val="TableText"/>
              <w:rPr>
                <w:b/>
                <w:noProof w:val="0"/>
                <w:lang w:val="en-GB"/>
              </w:rPr>
            </w:pPr>
            <w:r w:rsidRPr="00FC09B7">
              <w:rPr>
                <w:b/>
                <w:noProof w:val="0"/>
                <w:lang w:val="en-GB"/>
              </w:rPr>
              <w:t>TypeDefinition</w:t>
            </w:r>
          </w:p>
        </w:tc>
        <w:tc>
          <w:tcPr>
            <w:tcW w:w="1410" w:type="dxa"/>
            <w:tcBorders>
              <w:top w:val="single" w:sz="4" w:space="0" w:color="auto"/>
              <w:left w:val="single" w:sz="4" w:space="0" w:color="auto"/>
              <w:bottom w:val="single" w:sz="4" w:space="0" w:color="auto"/>
              <w:right w:val="single" w:sz="4" w:space="0" w:color="auto"/>
            </w:tcBorders>
          </w:tcPr>
          <w:p w14:paraId="4CCF36AC" w14:textId="77777777" w:rsidR="00366D06" w:rsidRPr="00FC09B7" w:rsidRDefault="00366D06" w:rsidP="005027DF">
            <w:pPr>
              <w:pStyle w:val="TableText"/>
              <w:rPr>
                <w:b/>
                <w:noProof w:val="0"/>
                <w:lang w:val="en-GB"/>
              </w:rPr>
            </w:pPr>
            <w:r w:rsidRPr="00FC09B7">
              <w:rPr>
                <w:b/>
                <w:noProof w:val="0"/>
                <w:lang w:val="en-GB"/>
              </w:rPr>
              <w:t>Modelling Rule</w:t>
            </w:r>
          </w:p>
        </w:tc>
      </w:tr>
      <w:tr w:rsidR="00366D06" w:rsidRPr="00FC09B7" w14:paraId="1CD95596" w14:textId="77777777" w:rsidTr="005027DF">
        <w:trPr>
          <w:trHeight w:val="208"/>
          <w:jc w:val="center"/>
        </w:trPr>
        <w:tc>
          <w:tcPr>
            <w:tcW w:w="9342" w:type="dxa"/>
            <w:gridSpan w:val="6"/>
            <w:tcBorders>
              <w:top w:val="single" w:sz="4" w:space="0" w:color="auto"/>
              <w:left w:val="single" w:sz="4" w:space="0" w:color="auto"/>
              <w:bottom w:val="single" w:sz="4" w:space="0" w:color="auto"/>
              <w:right w:val="single" w:sz="4" w:space="0" w:color="auto"/>
            </w:tcBorders>
          </w:tcPr>
          <w:p w14:paraId="4AE06040" w14:textId="77777777" w:rsidR="00366D06" w:rsidRPr="00FC09B7" w:rsidRDefault="00366D06" w:rsidP="005027DF">
            <w:pPr>
              <w:pStyle w:val="TableText"/>
              <w:rPr>
                <w:noProof w:val="0"/>
                <w:lang w:val="en-GB"/>
              </w:rPr>
            </w:pPr>
            <w:r w:rsidRPr="00FC09B7">
              <w:rPr>
                <w:noProof w:val="0"/>
                <w:lang w:val="en-GB"/>
              </w:rPr>
              <w:t>Subtype of BaseObjectType</w:t>
            </w:r>
          </w:p>
        </w:tc>
      </w:tr>
    </w:tbl>
    <w:p w14:paraId="6CA694B2" w14:textId="77777777" w:rsidR="00366D06" w:rsidRPr="00FC09B7" w:rsidRDefault="00366D06" w:rsidP="00F75FCD">
      <w:pPr>
        <w:pStyle w:val="spacer"/>
        <w:rPr>
          <w:noProof w:val="0"/>
        </w:rPr>
      </w:pPr>
    </w:p>
    <w:p w14:paraId="1B71859D" w14:textId="160C3F3A" w:rsidR="008854EE" w:rsidRPr="00FC09B7" w:rsidRDefault="001F27F7" w:rsidP="008854EE">
      <w:pPr>
        <w:pStyle w:val="Heading3"/>
        <w:rPr>
          <w:rFonts w:eastAsia="平成明朝"/>
          <w:noProof w:val="0"/>
          <w:lang w:eastAsia="fr-FR"/>
        </w:rPr>
      </w:pPr>
      <w:bookmarkStart w:id="887" w:name="_Ref440394626"/>
      <w:bookmarkStart w:id="888" w:name="_Ref408963026"/>
      <w:bookmarkStart w:id="889" w:name="_Toc505941390"/>
      <w:r w:rsidRPr="00FC09B7">
        <w:rPr>
          <w:rFonts w:eastAsia="平成明朝"/>
          <w:noProof w:val="0"/>
          <w:lang w:eastAsia="fr-FR"/>
        </w:rPr>
        <w:t xml:space="preserve">Group </w:t>
      </w:r>
      <w:r w:rsidR="008854EE" w:rsidRPr="00FC09B7">
        <w:rPr>
          <w:rFonts w:eastAsia="平成明朝"/>
          <w:noProof w:val="0"/>
          <w:lang w:eastAsia="fr-FR"/>
        </w:rPr>
        <w:t>Model</w:t>
      </w:r>
      <w:bookmarkEnd w:id="887"/>
      <w:bookmarkEnd w:id="889"/>
    </w:p>
    <w:p w14:paraId="515E143D" w14:textId="7A7F3EBC" w:rsidR="00816BAF" w:rsidRPr="00FC09B7" w:rsidRDefault="00816BAF" w:rsidP="008854EE">
      <w:pPr>
        <w:pStyle w:val="Heading4"/>
        <w:rPr>
          <w:rFonts w:eastAsia="平成明朝"/>
          <w:noProof w:val="0"/>
          <w:lang w:eastAsia="fr-FR"/>
        </w:rPr>
      </w:pPr>
      <w:bookmarkStart w:id="890" w:name="_Ref422775926"/>
      <w:r w:rsidRPr="00FC09B7">
        <w:rPr>
          <w:rFonts w:eastAsia="平成明朝"/>
          <w:noProof w:val="0"/>
          <w:lang w:eastAsia="fr-FR"/>
        </w:rPr>
        <w:t>Overview</w:t>
      </w:r>
    </w:p>
    <w:p w14:paraId="0AE2DE94" w14:textId="1C2A14B2" w:rsidR="00816BAF" w:rsidRPr="00FC09B7" w:rsidRDefault="00816BAF" w:rsidP="00816BAF">
      <w:pPr>
        <w:pStyle w:val="PARAGRAPH"/>
        <w:rPr>
          <w:rFonts w:eastAsia="平成明朝"/>
          <w:noProof w:val="0"/>
          <w:lang w:eastAsia="fr-FR"/>
        </w:rPr>
      </w:pPr>
      <w:r w:rsidRPr="00FC09B7">
        <w:rPr>
          <w:rFonts w:eastAsia="平成明朝"/>
          <w:noProof w:val="0"/>
          <w:lang w:eastAsia="fr-FR"/>
        </w:rPr>
        <w:fldChar w:fldCharType="begin"/>
      </w:r>
      <w:r w:rsidRPr="00FC09B7">
        <w:rPr>
          <w:rFonts w:eastAsia="平成明朝"/>
          <w:noProof w:val="0"/>
          <w:lang w:eastAsia="fr-FR"/>
        </w:rPr>
        <w:instrText xml:space="preserve"> REF _Ref425682434 \h </w:instrText>
      </w:r>
      <w:r w:rsidRPr="00FC09B7">
        <w:rPr>
          <w:rFonts w:eastAsia="平成明朝"/>
          <w:noProof w:val="0"/>
          <w:lang w:eastAsia="fr-FR"/>
        </w:rPr>
      </w:r>
      <w:r w:rsidRPr="00FC09B7">
        <w:rPr>
          <w:rFonts w:eastAsia="平成明朝"/>
          <w:noProof w:val="0"/>
          <w:lang w:eastAsia="fr-FR"/>
        </w:rPr>
        <w:fldChar w:fldCharType="separate"/>
      </w:r>
      <w:r w:rsidR="005333FC" w:rsidRPr="00FC09B7">
        <w:rPr>
          <w:noProof w:val="0"/>
        </w:rPr>
        <w:t xml:space="preserve">Figure </w:t>
      </w:r>
      <w:r w:rsidR="005333FC">
        <w:t>41</w:t>
      </w:r>
      <w:r w:rsidRPr="00FC09B7">
        <w:rPr>
          <w:rFonts w:eastAsia="平成明朝"/>
          <w:noProof w:val="0"/>
          <w:lang w:eastAsia="fr-FR"/>
        </w:rPr>
        <w:fldChar w:fldCharType="end"/>
      </w:r>
      <w:r w:rsidRPr="00FC09B7">
        <w:rPr>
          <w:rFonts w:eastAsia="平成明朝"/>
          <w:noProof w:val="0"/>
          <w:lang w:eastAsia="fr-FR"/>
        </w:rPr>
        <w:t xml:space="preserve"> depicts the </w:t>
      </w:r>
      <w:r w:rsidRPr="00FC09B7">
        <w:rPr>
          <w:rFonts w:eastAsia="平成明朝"/>
          <w:i/>
          <w:noProof w:val="0"/>
          <w:lang w:eastAsia="fr-FR"/>
        </w:rPr>
        <w:t>ObjectType</w:t>
      </w:r>
      <w:r w:rsidRPr="00FC09B7">
        <w:rPr>
          <w:rFonts w:eastAsia="平成明朝"/>
          <w:noProof w:val="0"/>
          <w:lang w:eastAsia="fr-FR"/>
        </w:rPr>
        <w:t xml:space="preserve"> for the </w:t>
      </w:r>
      <w:r w:rsidRPr="00FC09B7">
        <w:rPr>
          <w:rFonts w:eastAsia="平成明朝"/>
          <w:i/>
          <w:noProof w:val="0"/>
          <w:lang w:eastAsia="fr-FR"/>
        </w:rPr>
        <w:t>PubSub</w:t>
      </w:r>
      <w:r w:rsidRPr="00FC09B7">
        <w:rPr>
          <w:rFonts w:eastAsia="平成明朝"/>
          <w:noProof w:val="0"/>
          <w:lang w:eastAsia="fr-FR"/>
        </w:rPr>
        <w:t xml:space="preserve"> group model and its components and the relations to other parts of the model.</w:t>
      </w:r>
    </w:p>
    <w:p w14:paraId="3C8198DA" w14:textId="0ABF711D" w:rsidR="00816BAF" w:rsidRPr="00FC09B7" w:rsidRDefault="00A35B6D" w:rsidP="00816BAF">
      <w:pPr>
        <w:pStyle w:val="PARAGRAPH"/>
        <w:keepNext/>
        <w:jc w:val="center"/>
        <w:rPr>
          <w:rFonts w:eastAsia="平成明朝"/>
          <w:noProof w:val="0"/>
          <w:lang w:eastAsia="fr-FR"/>
        </w:rPr>
      </w:pPr>
      <w:r w:rsidRPr="00B3058D">
        <w:rPr>
          <w:noProof w:val="0"/>
        </w:rPr>
        <w:object w:dxaOrig="14866" w:dyaOrig="10320" w14:anchorId="402C9E3D">
          <v:shape id="_x0000_i1066" type="#_x0000_t75" style="width:452.5pt;height:313.5pt" o:ole="">
            <v:imagedata r:id="rId100" o:title=""/>
          </v:shape>
          <o:OLEObject Type="Embed" ProgID="Visio.Drawing.11" ShapeID="_x0000_i1066" DrawAspect="Content" ObjectID="_1579683297" r:id="rId101"/>
        </w:object>
      </w:r>
    </w:p>
    <w:p w14:paraId="2C7F85EE" w14:textId="7D0E2881" w:rsidR="007A409D" w:rsidRPr="00FC09B7" w:rsidRDefault="007A409D" w:rsidP="007A409D">
      <w:pPr>
        <w:pStyle w:val="FIGURE-title"/>
        <w:keepNext/>
        <w:spacing w:before="200" w:after="240"/>
        <w:rPr>
          <w:noProof w:val="0"/>
        </w:rPr>
      </w:pPr>
      <w:bookmarkStart w:id="891" w:name="_Ref425682434"/>
      <w:bookmarkStart w:id="892" w:name="_Toc434249273"/>
      <w:bookmarkStart w:id="893" w:name="_Ref425686580"/>
      <w:bookmarkStart w:id="894" w:name="_Toc505941459"/>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41</w:t>
      </w:r>
      <w:r w:rsidRPr="00FC09B7">
        <w:rPr>
          <w:noProof w:val="0"/>
        </w:rPr>
        <w:fldChar w:fldCharType="end"/>
      </w:r>
      <w:bookmarkEnd w:id="891"/>
      <w:r w:rsidRPr="00FC09B7">
        <w:rPr>
          <w:noProof w:val="0"/>
        </w:rPr>
        <w:t xml:space="preserve"> – PubSubGroupType Overview</w:t>
      </w:r>
      <w:bookmarkEnd w:id="892"/>
      <w:bookmarkEnd w:id="894"/>
    </w:p>
    <w:p w14:paraId="6D1F8AC2" w14:textId="288705CD" w:rsidR="008854EE" w:rsidRPr="00FC09B7" w:rsidRDefault="001F27F7" w:rsidP="008854EE">
      <w:pPr>
        <w:pStyle w:val="Heading4"/>
        <w:rPr>
          <w:rFonts w:eastAsia="平成明朝"/>
          <w:noProof w:val="0"/>
          <w:lang w:eastAsia="fr-FR"/>
        </w:rPr>
      </w:pPr>
      <w:bookmarkStart w:id="895" w:name="_Ref442782876"/>
      <w:r w:rsidRPr="00FC09B7">
        <w:rPr>
          <w:rFonts w:eastAsia="平成明朝"/>
          <w:noProof w:val="0"/>
          <w:lang w:eastAsia="fr-FR"/>
        </w:rPr>
        <w:t>PubSubGroup</w:t>
      </w:r>
      <w:r w:rsidR="008854EE" w:rsidRPr="00FC09B7">
        <w:rPr>
          <w:rFonts w:eastAsia="平成明朝"/>
          <w:noProof w:val="0"/>
          <w:lang w:eastAsia="fr-FR"/>
        </w:rPr>
        <w:t>Type</w:t>
      </w:r>
      <w:bookmarkEnd w:id="890"/>
      <w:bookmarkEnd w:id="893"/>
      <w:bookmarkEnd w:id="895"/>
    </w:p>
    <w:p w14:paraId="6E1B338D" w14:textId="3C75E411" w:rsidR="008854EE" w:rsidRPr="00FC09B7" w:rsidRDefault="008854EE" w:rsidP="008854EE">
      <w:pPr>
        <w:pStyle w:val="PARAGRAPH"/>
        <w:rPr>
          <w:noProof w:val="0"/>
        </w:rPr>
      </w:pPr>
      <w:r w:rsidRPr="00FC09B7">
        <w:rPr>
          <w:rStyle w:val="ReferenceDocumentsZchn"/>
          <w:noProof w:val="0"/>
          <w:lang w:val="en-GB"/>
        </w:rPr>
        <w:t xml:space="preserve">This </w:t>
      </w:r>
      <w:r w:rsidRPr="00FC09B7">
        <w:rPr>
          <w:rStyle w:val="ReferenceDocumentsZchn"/>
          <w:i/>
          <w:noProof w:val="0"/>
          <w:lang w:val="en-GB"/>
        </w:rPr>
        <w:t>ObjectType</w:t>
      </w:r>
      <w:r w:rsidRPr="00FC09B7">
        <w:rPr>
          <w:rStyle w:val="ReferenceDocumentsZchn"/>
          <w:noProof w:val="0"/>
          <w:lang w:val="en-GB"/>
        </w:rPr>
        <w:t xml:space="preserve"> is the abstract base type for </w:t>
      </w:r>
      <w:r w:rsidRPr="00FC09B7">
        <w:rPr>
          <w:rStyle w:val="ReferenceDocumentsZchn"/>
          <w:i/>
          <w:noProof w:val="0"/>
          <w:lang w:val="en-GB"/>
        </w:rPr>
        <w:t>Objects</w:t>
      </w:r>
      <w:r w:rsidRPr="00FC09B7">
        <w:rPr>
          <w:rStyle w:val="ReferenceDocumentsZchn"/>
          <w:noProof w:val="0"/>
          <w:lang w:val="en-GB"/>
        </w:rPr>
        <w:t xml:space="preserve"> representing communication </w:t>
      </w:r>
      <w:r w:rsidR="001F27F7" w:rsidRPr="00FC09B7">
        <w:rPr>
          <w:rStyle w:val="ReferenceDocumentsZchn"/>
          <w:noProof w:val="0"/>
          <w:lang w:val="en-GB"/>
        </w:rPr>
        <w:t>groupings</w:t>
      </w:r>
      <w:r w:rsidR="001F27F7" w:rsidRPr="00FC09B7">
        <w:rPr>
          <w:rStyle w:val="ReferenceDocumentsZchn"/>
          <w:i/>
          <w:noProof w:val="0"/>
          <w:lang w:val="en-GB"/>
        </w:rPr>
        <w:t xml:space="preserve"> </w:t>
      </w:r>
      <w:r w:rsidR="001F27F7" w:rsidRPr="00FC09B7">
        <w:rPr>
          <w:rStyle w:val="ReferenceDocumentsZchn"/>
          <w:noProof w:val="0"/>
          <w:lang w:val="en-GB"/>
        </w:rPr>
        <w:t>for</w:t>
      </w:r>
      <w:r w:rsidR="001F27F7" w:rsidRPr="00FC09B7">
        <w:rPr>
          <w:rStyle w:val="ReferenceDocumentsZchn"/>
          <w:i/>
          <w:noProof w:val="0"/>
          <w:lang w:val="en-GB"/>
        </w:rPr>
        <w:t xml:space="preserve"> PubSub </w:t>
      </w:r>
      <w:r w:rsidR="001F27F7" w:rsidRPr="00FC09B7">
        <w:rPr>
          <w:rStyle w:val="ReferenceDocumentsZchn"/>
          <w:noProof w:val="0"/>
          <w:lang w:val="en-GB"/>
        </w:rPr>
        <w:t>connections</w:t>
      </w:r>
      <w:r w:rsidRPr="00FC09B7">
        <w:rPr>
          <w:rStyle w:val="ReferenceDocumentsZchn"/>
          <w:noProof w:val="0"/>
          <w:lang w:val="en-GB"/>
        </w:rPr>
        <w:t xml:space="preserve">. The </w:t>
      </w:r>
      <w:r w:rsidR="001F27F7" w:rsidRPr="002D492D">
        <w:rPr>
          <w:rFonts w:eastAsia="平成明朝"/>
          <w:i/>
          <w:noProof w:val="0"/>
          <w:lang w:eastAsia="fr-FR"/>
        </w:rPr>
        <w:t>PubSubGroupType</w:t>
      </w:r>
      <w:r w:rsidR="001F27F7" w:rsidRPr="00FC09B7">
        <w:rPr>
          <w:rStyle w:val="ReferenceDocumentsZchn"/>
          <w:noProof w:val="0"/>
          <w:lang w:val="en-GB"/>
        </w:rPr>
        <w:t xml:space="preserve"> </w:t>
      </w:r>
      <w:r w:rsidRPr="00FC09B7">
        <w:rPr>
          <w:rStyle w:val="ReferenceDocumentsZchn"/>
          <w:noProof w:val="0"/>
          <w:lang w:val="en-GB"/>
        </w:rPr>
        <w:t>is formally defined in</w:t>
      </w:r>
      <w:r w:rsidR="001F27F7" w:rsidRPr="00FC09B7">
        <w:rPr>
          <w:rStyle w:val="ReferenceDocumentsZchn"/>
          <w:noProof w:val="0"/>
          <w:lang w:val="en-GB"/>
        </w:rPr>
        <w:t xml:space="preserve"> </w:t>
      </w:r>
      <w:r w:rsidR="001F27F7" w:rsidRPr="00FC09B7">
        <w:rPr>
          <w:rStyle w:val="ReferenceDocumentsZchn"/>
          <w:noProof w:val="0"/>
          <w:lang w:val="en-GB"/>
        </w:rPr>
        <w:fldChar w:fldCharType="begin"/>
      </w:r>
      <w:r w:rsidR="001F27F7" w:rsidRPr="00FC09B7">
        <w:rPr>
          <w:rStyle w:val="ReferenceDocumentsZchn"/>
          <w:noProof w:val="0"/>
          <w:lang w:val="en-GB"/>
        </w:rPr>
        <w:instrText xml:space="preserve"> REF _Ref422740251 \h </w:instrText>
      </w:r>
      <w:r w:rsidR="001F27F7" w:rsidRPr="00FC09B7">
        <w:rPr>
          <w:rStyle w:val="ReferenceDocumentsZchn"/>
          <w:noProof w:val="0"/>
          <w:lang w:val="en-GB"/>
        </w:rPr>
      </w:r>
      <w:r w:rsidR="001F27F7" w:rsidRPr="00FC09B7">
        <w:rPr>
          <w:rStyle w:val="ReferenceDocumentsZchn"/>
          <w:noProof w:val="0"/>
          <w:lang w:val="en-GB"/>
        </w:rPr>
        <w:fldChar w:fldCharType="separate"/>
      </w:r>
      <w:r w:rsidR="005333FC" w:rsidRPr="00FC09B7">
        <w:rPr>
          <w:noProof w:val="0"/>
        </w:rPr>
        <w:t xml:space="preserve">Table </w:t>
      </w:r>
      <w:r w:rsidR="005333FC">
        <w:t>114</w:t>
      </w:r>
      <w:r w:rsidR="001F27F7" w:rsidRPr="00FC09B7">
        <w:rPr>
          <w:rStyle w:val="ReferenceDocumentsZchn"/>
          <w:noProof w:val="0"/>
          <w:lang w:val="en-GB"/>
        </w:rPr>
        <w:fldChar w:fldCharType="end"/>
      </w:r>
      <w:r w:rsidRPr="00FC09B7">
        <w:rPr>
          <w:rStyle w:val="ReferenceDocumentsZchn"/>
          <w:noProof w:val="0"/>
          <w:lang w:val="en-GB"/>
        </w:rPr>
        <w:t>.</w:t>
      </w:r>
    </w:p>
    <w:p w14:paraId="2495AAD3" w14:textId="182F2A39" w:rsidR="008854EE" w:rsidRPr="00FC09B7" w:rsidRDefault="008854EE" w:rsidP="008854EE">
      <w:pPr>
        <w:pStyle w:val="TABLE-title"/>
        <w:rPr>
          <w:noProof w:val="0"/>
        </w:rPr>
      </w:pPr>
      <w:bookmarkStart w:id="896" w:name="_Ref422740251"/>
      <w:bookmarkStart w:id="897" w:name="_Toc505941579"/>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114</w:t>
      </w:r>
      <w:r w:rsidRPr="00FC09B7">
        <w:rPr>
          <w:noProof w:val="0"/>
        </w:rPr>
        <w:fldChar w:fldCharType="end"/>
      </w:r>
      <w:bookmarkEnd w:id="896"/>
      <w:r w:rsidRPr="00FC09B7">
        <w:rPr>
          <w:noProof w:val="0"/>
        </w:rPr>
        <w:t xml:space="preserve"> – </w:t>
      </w:r>
      <w:r w:rsidR="001F27F7" w:rsidRPr="00FC09B7">
        <w:rPr>
          <w:rFonts w:eastAsia="平成明朝"/>
          <w:noProof w:val="0"/>
          <w:lang w:eastAsia="fr-FR"/>
        </w:rPr>
        <w:t>PubSubGroupType</w:t>
      </w:r>
      <w:r w:rsidR="001F27F7" w:rsidRPr="00FC09B7">
        <w:rPr>
          <w:noProof w:val="0"/>
        </w:rPr>
        <w:t xml:space="preserve"> </w:t>
      </w:r>
      <w:r w:rsidRPr="00FC09B7">
        <w:rPr>
          <w:noProof w:val="0"/>
        </w:rPr>
        <w:t>Definition</w:t>
      </w:r>
      <w:bookmarkEnd w:id="897"/>
    </w:p>
    <w:tbl>
      <w:tblPr>
        <w:tblW w:w="921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10"/>
        <w:gridCol w:w="851"/>
        <w:gridCol w:w="2267"/>
        <w:gridCol w:w="1983"/>
        <w:gridCol w:w="1704"/>
        <w:gridCol w:w="999"/>
      </w:tblGrid>
      <w:tr w:rsidR="008854EE" w:rsidRPr="00FC09B7" w14:paraId="3E561E1C" w14:textId="77777777" w:rsidTr="00572E35">
        <w:trPr>
          <w:jc w:val="center"/>
        </w:trPr>
        <w:tc>
          <w:tcPr>
            <w:tcW w:w="1410" w:type="dxa"/>
            <w:tcBorders>
              <w:top w:val="single" w:sz="4" w:space="0" w:color="auto"/>
              <w:left w:val="single" w:sz="4" w:space="0" w:color="auto"/>
              <w:bottom w:val="double" w:sz="4" w:space="0" w:color="auto"/>
              <w:right w:val="single" w:sz="4" w:space="0" w:color="auto"/>
            </w:tcBorders>
          </w:tcPr>
          <w:p w14:paraId="1CC72B35" w14:textId="77777777" w:rsidR="008854EE" w:rsidRPr="00FC09B7" w:rsidRDefault="008854EE" w:rsidP="000E1396">
            <w:pPr>
              <w:pStyle w:val="TableText"/>
              <w:rPr>
                <w:b/>
                <w:noProof w:val="0"/>
                <w:lang w:val="en-GB"/>
              </w:rPr>
            </w:pPr>
            <w:r w:rsidRPr="00FC09B7">
              <w:rPr>
                <w:b/>
                <w:noProof w:val="0"/>
                <w:lang w:val="en-GB"/>
              </w:rPr>
              <w:t>Attribute</w:t>
            </w:r>
          </w:p>
        </w:tc>
        <w:tc>
          <w:tcPr>
            <w:tcW w:w="7804" w:type="dxa"/>
            <w:gridSpan w:val="5"/>
            <w:tcBorders>
              <w:top w:val="single" w:sz="4" w:space="0" w:color="auto"/>
              <w:left w:val="single" w:sz="4" w:space="0" w:color="auto"/>
              <w:bottom w:val="double" w:sz="4" w:space="0" w:color="auto"/>
              <w:right w:val="single" w:sz="4" w:space="0" w:color="auto"/>
            </w:tcBorders>
          </w:tcPr>
          <w:p w14:paraId="1FD15FD4" w14:textId="77777777" w:rsidR="008854EE" w:rsidRPr="00FC09B7" w:rsidRDefault="008854EE" w:rsidP="000E1396">
            <w:pPr>
              <w:pStyle w:val="TableText"/>
              <w:rPr>
                <w:b/>
                <w:noProof w:val="0"/>
                <w:lang w:val="en-GB"/>
              </w:rPr>
            </w:pPr>
            <w:r w:rsidRPr="00FC09B7">
              <w:rPr>
                <w:b/>
                <w:noProof w:val="0"/>
                <w:lang w:val="en-GB"/>
              </w:rPr>
              <w:t>Value</w:t>
            </w:r>
          </w:p>
        </w:tc>
      </w:tr>
      <w:tr w:rsidR="008854EE" w:rsidRPr="00FC09B7" w14:paraId="5EE852BD" w14:textId="77777777" w:rsidTr="00572E35">
        <w:trPr>
          <w:jc w:val="center"/>
        </w:trPr>
        <w:tc>
          <w:tcPr>
            <w:tcW w:w="1410" w:type="dxa"/>
            <w:tcBorders>
              <w:top w:val="double" w:sz="4" w:space="0" w:color="auto"/>
              <w:left w:val="single" w:sz="4" w:space="0" w:color="auto"/>
              <w:bottom w:val="single" w:sz="4" w:space="0" w:color="auto"/>
              <w:right w:val="single" w:sz="4" w:space="0" w:color="auto"/>
            </w:tcBorders>
          </w:tcPr>
          <w:p w14:paraId="08CDE6B3" w14:textId="77777777" w:rsidR="008854EE" w:rsidRPr="00FC09B7" w:rsidRDefault="008854EE" w:rsidP="000E1396">
            <w:pPr>
              <w:pStyle w:val="TableText"/>
              <w:rPr>
                <w:noProof w:val="0"/>
                <w:lang w:val="en-GB"/>
              </w:rPr>
            </w:pPr>
            <w:r w:rsidRPr="00FC09B7">
              <w:rPr>
                <w:noProof w:val="0"/>
                <w:lang w:val="en-GB"/>
              </w:rPr>
              <w:t>BrowseName</w:t>
            </w:r>
          </w:p>
        </w:tc>
        <w:tc>
          <w:tcPr>
            <w:tcW w:w="7804" w:type="dxa"/>
            <w:gridSpan w:val="5"/>
            <w:tcBorders>
              <w:top w:val="double" w:sz="4" w:space="0" w:color="auto"/>
              <w:left w:val="single" w:sz="4" w:space="0" w:color="auto"/>
              <w:bottom w:val="single" w:sz="4" w:space="0" w:color="auto"/>
              <w:right w:val="single" w:sz="4" w:space="0" w:color="auto"/>
            </w:tcBorders>
          </w:tcPr>
          <w:p w14:paraId="5E18224A" w14:textId="7B47271E" w:rsidR="008854EE" w:rsidRPr="00FC09B7" w:rsidRDefault="00384954" w:rsidP="000E1396">
            <w:pPr>
              <w:pStyle w:val="TableText"/>
              <w:rPr>
                <w:noProof w:val="0"/>
                <w:lang w:val="en-GB"/>
              </w:rPr>
            </w:pPr>
            <w:r w:rsidRPr="00FC09B7">
              <w:rPr>
                <w:rFonts w:eastAsia="平成明朝"/>
                <w:noProof w:val="0"/>
                <w:lang w:val="en-GB" w:eastAsia="fr-FR"/>
              </w:rPr>
              <w:t>PubSubGroupType</w:t>
            </w:r>
          </w:p>
        </w:tc>
      </w:tr>
      <w:tr w:rsidR="008854EE" w:rsidRPr="00FC09B7" w14:paraId="4E77BEE9" w14:textId="77777777" w:rsidTr="00572E35">
        <w:trPr>
          <w:jc w:val="center"/>
        </w:trPr>
        <w:tc>
          <w:tcPr>
            <w:tcW w:w="1410" w:type="dxa"/>
            <w:tcBorders>
              <w:top w:val="single" w:sz="4" w:space="0" w:color="auto"/>
              <w:left w:val="single" w:sz="4" w:space="0" w:color="auto"/>
              <w:bottom w:val="single" w:sz="4" w:space="0" w:color="auto"/>
              <w:right w:val="single" w:sz="4" w:space="0" w:color="auto"/>
            </w:tcBorders>
          </w:tcPr>
          <w:p w14:paraId="11BAFF0B" w14:textId="77777777" w:rsidR="008854EE" w:rsidRPr="00FC09B7" w:rsidRDefault="008854EE" w:rsidP="000E1396">
            <w:pPr>
              <w:pStyle w:val="TableText"/>
              <w:rPr>
                <w:noProof w:val="0"/>
                <w:lang w:val="en-GB"/>
              </w:rPr>
            </w:pPr>
            <w:r w:rsidRPr="00FC09B7">
              <w:rPr>
                <w:noProof w:val="0"/>
                <w:lang w:val="en-GB"/>
              </w:rPr>
              <w:t>IsAbstract</w:t>
            </w:r>
          </w:p>
        </w:tc>
        <w:tc>
          <w:tcPr>
            <w:tcW w:w="7804" w:type="dxa"/>
            <w:gridSpan w:val="5"/>
            <w:tcBorders>
              <w:top w:val="single" w:sz="4" w:space="0" w:color="auto"/>
              <w:left w:val="single" w:sz="4" w:space="0" w:color="auto"/>
              <w:bottom w:val="single" w:sz="4" w:space="0" w:color="auto"/>
              <w:right w:val="single" w:sz="4" w:space="0" w:color="auto"/>
            </w:tcBorders>
          </w:tcPr>
          <w:p w14:paraId="4DD70F6E" w14:textId="0FCC096E" w:rsidR="008854EE" w:rsidRPr="00FC09B7" w:rsidRDefault="00EE5DB8" w:rsidP="000E1396">
            <w:pPr>
              <w:pStyle w:val="TableText"/>
              <w:rPr>
                <w:noProof w:val="0"/>
                <w:lang w:val="en-GB"/>
              </w:rPr>
            </w:pPr>
            <w:r w:rsidRPr="00FC09B7">
              <w:rPr>
                <w:noProof w:val="0"/>
                <w:lang w:val="en-GB"/>
              </w:rPr>
              <w:t>True</w:t>
            </w:r>
          </w:p>
        </w:tc>
      </w:tr>
      <w:tr w:rsidR="008854EE" w:rsidRPr="00FC09B7" w14:paraId="4825BF5F" w14:textId="77777777" w:rsidTr="00572E35">
        <w:trPr>
          <w:jc w:val="center"/>
        </w:trPr>
        <w:tc>
          <w:tcPr>
            <w:tcW w:w="1410" w:type="dxa"/>
            <w:tcBorders>
              <w:top w:val="single" w:sz="4" w:space="0" w:color="auto"/>
              <w:left w:val="single" w:sz="4" w:space="0" w:color="auto"/>
              <w:bottom w:val="single" w:sz="4" w:space="0" w:color="auto"/>
              <w:right w:val="single" w:sz="4" w:space="0" w:color="auto"/>
            </w:tcBorders>
          </w:tcPr>
          <w:p w14:paraId="62E3C337" w14:textId="77777777" w:rsidR="008854EE" w:rsidRPr="00FC09B7" w:rsidRDefault="008854EE" w:rsidP="000E1396">
            <w:pPr>
              <w:pStyle w:val="TableText"/>
              <w:rPr>
                <w:b/>
                <w:noProof w:val="0"/>
                <w:lang w:val="en-GB"/>
              </w:rPr>
            </w:pPr>
            <w:r w:rsidRPr="00FC09B7">
              <w:rPr>
                <w:b/>
                <w:noProof w:val="0"/>
                <w:lang w:val="en-GB"/>
              </w:rPr>
              <w:t>References</w:t>
            </w:r>
          </w:p>
        </w:tc>
        <w:tc>
          <w:tcPr>
            <w:tcW w:w="851" w:type="dxa"/>
            <w:tcBorders>
              <w:top w:val="single" w:sz="4" w:space="0" w:color="auto"/>
              <w:left w:val="single" w:sz="4" w:space="0" w:color="auto"/>
              <w:bottom w:val="single" w:sz="4" w:space="0" w:color="auto"/>
              <w:right w:val="single" w:sz="4" w:space="0" w:color="auto"/>
            </w:tcBorders>
          </w:tcPr>
          <w:p w14:paraId="56C4F543" w14:textId="269E2A2D" w:rsidR="008854EE" w:rsidRPr="00FC09B7" w:rsidRDefault="00360D3B" w:rsidP="000E1396">
            <w:pPr>
              <w:pStyle w:val="TableText"/>
              <w:rPr>
                <w:b/>
                <w:noProof w:val="0"/>
                <w:lang w:val="en-GB"/>
              </w:rPr>
            </w:pPr>
            <w:r w:rsidRPr="00FC09B7">
              <w:rPr>
                <w:b/>
                <w:noProof w:val="0"/>
                <w:lang w:val="en-GB"/>
              </w:rPr>
              <w:t xml:space="preserve">Node </w:t>
            </w:r>
            <w:r w:rsidR="008854EE" w:rsidRPr="00FC09B7">
              <w:rPr>
                <w:b/>
                <w:noProof w:val="0"/>
                <w:lang w:val="en-GB"/>
              </w:rPr>
              <w:t>Class</w:t>
            </w:r>
          </w:p>
        </w:tc>
        <w:tc>
          <w:tcPr>
            <w:tcW w:w="2267" w:type="dxa"/>
            <w:tcBorders>
              <w:top w:val="single" w:sz="4" w:space="0" w:color="auto"/>
              <w:left w:val="single" w:sz="4" w:space="0" w:color="auto"/>
              <w:bottom w:val="single" w:sz="4" w:space="0" w:color="auto"/>
              <w:right w:val="single" w:sz="4" w:space="0" w:color="auto"/>
            </w:tcBorders>
          </w:tcPr>
          <w:p w14:paraId="5D01F4D6" w14:textId="77777777" w:rsidR="008854EE" w:rsidRPr="00FC09B7" w:rsidRDefault="008854EE" w:rsidP="000E1396">
            <w:pPr>
              <w:pStyle w:val="TableText"/>
              <w:rPr>
                <w:b/>
                <w:noProof w:val="0"/>
                <w:lang w:val="en-GB"/>
              </w:rPr>
            </w:pPr>
            <w:r w:rsidRPr="00FC09B7">
              <w:rPr>
                <w:b/>
                <w:noProof w:val="0"/>
                <w:lang w:val="en-GB"/>
              </w:rPr>
              <w:t xml:space="preserve">BrowseName </w:t>
            </w:r>
          </w:p>
        </w:tc>
        <w:tc>
          <w:tcPr>
            <w:tcW w:w="1983" w:type="dxa"/>
            <w:tcBorders>
              <w:top w:val="single" w:sz="4" w:space="0" w:color="auto"/>
              <w:left w:val="single" w:sz="4" w:space="0" w:color="auto"/>
              <w:bottom w:val="single" w:sz="4" w:space="0" w:color="auto"/>
              <w:right w:val="single" w:sz="4" w:space="0" w:color="auto"/>
            </w:tcBorders>
          </w:tcPr>
          <w:p w14:paraId="2F1AAC5B" w14:textId="77777777" w:rsidR="008854EE" w:rsidRPr="00FC09B7" w:rsidRDefault="008854EE" w:rsidP="000E1396">
            <w:pPr>
              <w:pStyle w:val="TableText"/>
              <w:rPr>
                <w:b/>
                <w:noProof w:val="0"/>
                <w:lang w:val="en-GB"/>
              </w:rPr>
            </w:pPr>
            <w:r w:rsidRPr="00FC09B7">
              <w:rPr>
                <w:b/>
                <w:noProof w:val="0"/>
                <w:lang w:val="en-GB"/>
              </w:rPr>
              <w:t>DataType</w:t>
            </w:r>
          </w:p>
        </w:tc>
        <w:tc>
          <w:tcPr>
            <w:tcW w:w="1704" w:type="dxa"/>
            <w:tcBorders>
              <w:top w:val="single" w:sz="4" w:space="0" w:color="auto"/>
              <w:left w:val="single" w:sz="4" w:space="0" w:color="auto"/>
              <w:bottom w:val="single" w:sz="4" w:space="0" w:color="auto"/>
              <w:right w:val="single" w:sz="4" w:space="0" w:color="auto"/>
            </w:tcBorders>
          </w:tcPr>
          <w:p w14:paraId="2D52E724" w14:textId="77777777" w:rsidR="008854EE" w:rsidRPr="00FC09B7" w:rsidRDefault="008854EE" w:rsidP="000E1396">
            <w:pPr>
              <w:pStyle w:val="TableText"/>
              <w:rPr>
                <w:b/>
                <w:noProof w:val="0"/>
                <w:lang w:val="en-GB"/>
              </w:rPr>
            </w:pPr>
            <w:r w:rsidRPr="00FC09B7">
              <w:rPr>
                <w:b/>
                <w:noProof w:val="0"/>
                <w:lang w:val="en-GB"/>
              </w:rPr>
              <w:t>TypeDefinition</w:t>
            </w:r>
          </w:p>
        </w:tc>
        <w:tc>
          <w:tcPr>
            <w:tcW w:w="999" w:type="dxa"/>
            <w:tcBorders>
              <w:top w:val="single" w:sz="4" w:space="0" w:color="auto"/>
              <w:left w:val="single" w:sz="4" w:space="0" w:color="auto"/>
              <w:bottom w:val="single" w:sz="4" w:space="0" w:color="auto"/>
              <w:right w:val="single" w:sz="4" w:space="0" w:color="auto"/>
            </w:tcBorders>
          </w:tcPr>
          <w:p w14:paraId="607A1FE0" w14:textId="1CC4DA30" w:rsidR="008854EE" w:rsidRPr="00FC09B7" w:rsidRDefault="008854EE" w:rsidP="000E1396">
            <w:pPr>
              <w:pStyle w:val="TableText"/>
              <w:rPr>
                <w:b/>
                <w:noProof w:val="0"/>
                <w:lang w:val="en-GB"/>
              </w:rPr>
            </w:pPr>
            <w:r w:rsidRPr="00FC09B7">
              <w:rPr>
                <w:b/>
                <w:noProof w:val="0"/>
                <w:lang w:val="en-GB"/>
              </w:rPr>
              <w:t>Modell</w:t>
            </w:r>
            <w:r w:rsidR="00360D3B" w:rsidRPr="00FC09B7">
              <w:rPr>
                <w:b/>
                <w:noProof w:val="0"/>
                <w:lang w:val="en-GB"/>
              </w:rPr>
              <w:t xml:space="preserve">ing </w:t>
            </w:r>
            <w:r w:rsidRPr="00FC09B7">
              <w:rPr>
                <w:b/>
                <w:noProof w:val="0"/>
                <w:lang w:val="en-GB"/>
              </w:rPr>
              <w:t>Rule</w:t>
            </w:r>
          </w:p>
        </w:tc>
      </w:tr>
      <w:tr w:rsidR="008854EE" w:rsidRPr="00FC09B7" w14:paraId="000EAA06" w14:textId="77777777" w:rsidTr="00572E35">
        <w:trPr>
          <w:trHeight w:val="208"/>
          <w:jc w:val="center"/>
        </w:trPr>
        <w:tc>
          <w:tcPr>
            <w:tcW w:w="9214" w:type="dxa"/>
            <w:gridSpan w:val="6"/>
            <w:tcBorders>
              <w:top w:val="single" w:sz="4" w:space="0" w:color="auto"/>
              <w:left w:val="single" w:sz="4" w:space="0" w:color="auto"/>
              <w:bottom w:val="single" w:sz="4" w:space="0" w:color="auto"/>
              <w:right w:val="single" w:sz="4" w:space="0" w:color="auto"/>
            </w:tcBorders>
          </w:tcPr>
          <w:p w14:paraId="6B2B8809" w14:textId="2D85D120" w:rsidR="008854EE" w:rsidRPr="00FC09B7" w:rsidRDefault="00FB77ED" w:rsidP="000E1396">
            <w:pPr>
              <w:pStyle w:val="TableText"/>
              <w:rPr>
                <w:noProof w:val="0"/>
                <w:lang w:val="en-GB"/>
              </w:rPr>
            </w:pPr>
            <w:r w:rsidRPr="00FC09B7">
              <w:rPr>
                <w:noProof w:val="0"/>
                <w:lang w:val="en-GB"/>
              </w:rPr>
              <w:t xml:space="preserve">Subtype of BaseObjectType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r w:rsidR="00981CBB" w:rsidRPr="00FC09B7" w14:paraId="0A862B44" w14:textId="77777777" w:rsidTr="00572E35">
        <w:trPr>
          <w:jc w:val="center"/>
        </w:trPr>
        <w:tc>
          <w:tcPr>
            <w:tcW w:w="1410" w:type="dxa"/>
            <w:tcBorders>
              <w:top w:val="single" w:sz="4" w:space="0" w:color="auto"/>
              <w:left w:val="single" w:sz="4" w:space="0" w:color="auto"/>
              <w:bottom w:val="single" w:sz="4" w:space="0" w:color="auto"/>
              <w:right w:val="single" w:sz="4" w:space="0" w:color="auto"/>
            </w:tcBorders>
          </w:tcPr>
          <w:p w14:paraId="0F11D148" w14:textId="1C96E1F7" w:rsidR="00981CBB" w:rsidRPr="00FC09B7" w:rsidRDefault="00981CBB" w:rsidP="000E1396">
            <w:pPr>
              <w:pStyle w:val="TableText"/>
              <w:rPr>
                <w:noProof w:val="0"/>
                <w:lang w:val="en-GB"/>
              </w:rPr>
            </w:pPr>
            <w:r w:rsidRPr="00FC09B7">
              <w:rPr>
                <w:noProof w:val="0"/>
                <w:lang w:val="en-GB"/>
              </w:rPr>
              <w:t>HasProperty</w:t>
            </w:r>
          </w:p>
        </w:tc>
        <w:tc>
          <w:tcPr>
            <w:tcW w:w="851" w:type="dxa"/>
            <w:tcBorders>
              <w:top w:val="single" w:sz="4" w:space="0" w:color="auto"/>
              <w:left w:val="single" w:sz="4" w:space="0" w:color="auto"/>
              <w:bottom w:val="single" w:sz="4" w:space="0" w:color="auto"/>
              <w:right w:val="single" w:sz="4" w:space="0" w:color="auto"/>
            </w:tcBorders>
          </w:tcPr>
          <w:p w14:paraId="39965D98" w14:textId="636777BA" w:rsidR="00981CBB" w:rsidRPr="00FC09B7" w:rsidRDefault="00981CBB" w:rsidP="000E1396">
            <w:pPr>
              <w:pStyle w:val="TableText"/>
              <w:rPr>
                <w:noProof w:val="0"/>
                <w:lang w:val="en-GB"/>
              </w:rPr>
            </w:pPr>
            <w:r w:rsidRPr="00FC09B7">
              <w:rPr>
                <w:noProof w:val="0"/>
                <w:lang w:val="en-GB"/>
              </w:rPr>
              <w:t>Variable</w:t>
            </w:r>
          </w:p>
        </w:tc>
        <w:tc>
          <w:tcPr>
            <w:tcW w:w="2267" w:type="dxa"/>
            <w:tcBorders>
              <w:top w:val="single" w:sz="4" w:space="0" w:color="auto"/>
              <w:left w:val="single" w:sz="4" w:space="0" w:color="auto"/>
              <w:bottom w:val="single" w:sz="4" w:space="0" w:color="auto"/>
              <w:right w:val="single" w:sz="4" w:space="0" w:color="auto"/>
            </w:tcBorders>
          </w:tcPr>
          <w:p w14:paraId="58917106" w14:textId="136900DA" w:rsidR="00981CBB" w:rsidRPr="00FC09B7" w:rsidRDefault="00981CBB" w:rsidP="000E1396">
            <w:pPr>
              <w:pStyle w:val="TableText"/>
              <w:rPr>
                <w:noProof w:val="0"/>
                <w:lang w:val="en-GB"/>
              </w:rPr>
            </w:pPr>
            <w:r w:rsidRPr="00FC09B7">
              <w:rPr>
                <w:noProof w:val="0"/>
                <w:lang w:val="en-GB"/>
              </w:rPr>
              <w:t>SecurityMode</w:t>
            </w:r>
          </w:p>
        </w:tc>
        <w:tc>
          <w:tcPr>
            <w:tcW w:w="1983" w:type="dxa"/>
            <w:tcBorders>
              <w:top w:val="single" w:sz="4" w:space="0" w:color="auto"/>
              <w:left w:val="single" w:sz="4" w:space="0" w:color="auto"/>
              <w:bottom w:val="single" w:sz="4" w:space="0" w:color="auto"/>
              <w:right w:val="single" w:sz="4" w:space="0" w:color="auto"/>
            </w:tcBorders>
          </w:tcPr>
          <w:p w14:paraId="5EA9E718" w14:textId="4A49B8E9" w:rsidR="00981CBB" w:rsidRPr="00FC09B7" w:rsidRDefault="00B0069E" w:rsidP="000E1396">
            <w:pPr>
              <w:pStyle w:val="TableText"/>
              <w:rPr>
                <w:noProof w:val="0"/>
                <w:lang w:val="en-GB"/>
              </w:rPr>
            </w:pPr>
            <w:r w:rsidRPr="00FC09B7">
              <w:rPr>
                <w:noProof w:val="0"/>
                <w:lang w:val="en-GB"/>
              </w:rPr>
              <w:t>MessageSecurityMode</w:t>
            </w:r>
          </w:p>
        </w:tc>
        <w:tc>
          <w:tcPr>
            <w:tcW w:w="1704" w:type="dxa"/>
            <w:tcBorders>
              <w:top w:val="single" w:sz="4" w:space="0" w:color="auto"/>
              <w:left w:val="single" w:sz="4" w:space="0" w:color="auto"/>
              <w:bottom w:val="single" w:sz="4" w:space="0" w:color="auto"/>
              <w:right w:val="single" w:sz="4" w:space="0" w:color="auto"/>
            </w:tcBorders>
          </w:tcPr>
          <w:p w14:paraId="37135D7C" w14:textId="78ADA22A" w:rsidR="00981CBB" w:rsidRPr="00FC09B7" w:rsidRDefault="00981CBB" w:rsidP="000E1396">
            <w:pPr>
              <w:pStyle w:val="TableText"/>
              <w:rPr>
                <w:noProof w:val="0"/>
                <w:lang w:val="en-GB"/>
              </w:rPr>
            </w:pPr>
            <w:r w:rsidRPr="00FC09B7">
              <w:rPr>
                <w:noProof w:val="0"/>
                <w:lang w:val="en-GB"/>
              </w:rPr>
              <w:t>PropertyType</w:t>
            </w:r>
          </w:p>
        </w:tc>
        <w:tc>
          <w:tcPr>
            <w:tcW w:w="999" w:type="dxa"/>
            <w:tcBorders>
              <w:top w:val="single" w:sz="4" w:space="0" w:color="auto"/>
              <w:left w:val="single" w:sz="4" w:space="0" w:color="auto"/>
              <w:bottom w:val="single" w:sz="4" w:space="0" w:color="auto"/>
              <w:right w:val="single" w:sz="4" w:space="0" w:color="auto"/>
            </w:tcBorders>
          </w:tcPr>
          <w:p w14:paraId="7CF628BF" w14:textId="38330B50" w:rsidR="00981CBB" w:rsidRPr="00FC09B7" w:rsidRDefault="00981CBB" w:rsidP="000E1396">
            <w:pPr>
              <w:pStyle w:val="TableText"/>
              <w:rPr>
                <w:noProof w:val="0"/>
                <w:lang w:val="en-GB"/>
              </w:rPr>
            </w:pPr>
            <w:r w:rsidRPr="00FC09B7">
              <w:rPr>
                <w:noProof w:val="0"/>
                <w:lang w:val="en-GB"/>
              </w:rPr>
              <w:t>Mandatory</w:t>
            </w:r>
          </w:p>
        </w:tc>
      </w:tr>
      <w:tr w:rsidR="00981CBB" w:rsidRPr="00FC09B7" w14:paraId="522EE171" w14:textId="77777777" w:rsidTr="00572E35">
        <w:trPr>
          <w:jc w:val="center"/>
        </w:trPr>
        <w:tc>
          <w:tcPr>
            <w:tcW w:w="1410" w:type="dxa"/>
            <w:tcBorders>
              <w:top w:val="single" w:sz="4" w:space="0" w:color="auto"/>
              <w:left w:val="single" w:sz="4" w:space="0" w:color="auto"/>
              <w:bottom w:val="single" w:sz="4" w:space="0" w:color="auto"/>
              <w:right w:val="single" w:sz="4" w:space="0" w:color="auto"/>
            </w:tcBorders>
          </w:tcPr>
          <w:p w14:paraId="34A27D6C" w14:textId="2D525623" w:rsidR="00981CBB" w:rsidRPr="00FC09B7" w:rsidRDefault="00981CBB" w:rsidP="000E1396">
            <w:pPr>
              <w:pStyle w:val="TableText"/>
              <w:rPr>
                <w:noProof w:val="0"/>
                <w:lang w:val="en-GB"/>
              </w:rPr>
            </w:pPr>
            <w:r w:rsidRPr="00FC09B7">
              <w:rPr>
                <w:noProof w:val="0"/>
                <w:lang w:val="en-GB"/>
              </w:rPr>
              <w:t>HasProperty</w:t>
            </w:r>
          </w:p>
        </w:tc>
        <w:tc>
          <w:tcPr>
            <w:tcW w:w="851" w:type="dxa"/>
            <w:tcBorders>
              <w:top w:val="single" w:sz="4" w:space="0" w:color="auto"/>
              <w:left w:val="single" w:sz="4" w:space="0" w:color="auto"/>
              <w:bottom w:val="single" w:sz="4" w:space="0" w:color="auto"/>
              <w:right w:val="single" w:sz="4" w:space="0" w:color="auto"/>
            </w:tcBorders>
          </w:tcPr>
          <w:p w14:paraId="58B27B10" w14:textId="2951584B" w:rsidR="00981CBB" w:rsidRPr="00FC09B7" w:rsidRDefault="00981CBB" w:rsidP="000E1396">
            <w:pPr>
              <w:pStyle w:val="TableText"/>
              <w:rPr>
                <w:noProof w:val="0"/>
                <w:lang w:val="en-GB"/>
              </w:rPr>
            </w:pPr>
            <w:r w:rsidRPr="00FC09B7">
              <w:rPr>
                <w:noProof w:val="0"/>
                <w:lang w:val="en-GB"/>
              </w:rPr>
              <w:t>Variable</w:t>
            </w:r>
          </w:p>
        </w:tc>
        <w:tc>
          <w:tcPr>
            <w:tcW w:w="2267" w:type="dxa"/>
            <w:tcBorders>
              <w:top w:val="single" w:sz="4" w:space="0" w:color="auto"/>
              <w:left w:val="single" w:sz="4" w:space="0" w:color="auto"/>
              <w:bottom w:val="single" w:sz="4" w:space="0" w:color="auto"/>
              <w:right w:val="single" w:sz="4" w:space="0" w:color="auto"/>
            </w:tcBorders>
          </w:tcPr>
          <w:p w14:paraId="5228050E" w14:textId="2C305AC1" w:rsidR="00981CBB" w:rsidRPr="00FC09B7" w:rsidRDefault="00981CBB" w:rsidP="000E1396">
            <w:pPr>
              <w:pStyle w:val="TableText"/>
              <w:rPr>
                <w:noProof w:val="0"/>
                <w:lang w:val="en-GB"/>
              </w:rPr>
            </w:pPr>
            <w:r w:rsidRPr="00FC09B7">
              <w:rPr>
                <w:noProof w:val="0"/>
                <w:lang w:val="en-GB"/>
              </w:rPr>
              <w:t>SecurityGroupId</w:t>
            </w:r>
          </w:p>
        </w:tc>
        <w:tc>
          <w:tcPr>
            <w:tcW w:w="1983" w:type="dxa"/>
            <w:tcBorders>
              <w:top w:val="single" w:sz="4" w:space="0" w:color="auto"/>
              <w:left w:val="single" w:sz="4" w:space="0" w:color="auto"/>
              <w:bottom w:val="single" w:sz="4" w:space="0" w:color="auto"/>
              <w:right w:val="single" w:sz="4" w:space="0" w:color="auto"/>
            </w:tcBorders>
          </w:tcPr>
          <w:p w14:paraId="6456C7AB" w14:textId="56165FAD" w:rsidR="00981CBB" w:rsidRPr="00FC09B7" w:rsidRDefault="00981CBB" w:rsidP="000E1396">
            <w:pPr>
              <w:pStyle w:val="TableText"/>
              <w:rPr>
                <w:noProof w:val="0"/>
                <w:lang w:val="en-GB"/>
              </w:rPr>
            </w:pPr>
            <w:r w:rsidRPr="00FC09B7">
              <w:rPr>
                <w:noProof w:val="0"/>
                <w:lang w:val="en-GB"/>
              </w:rPr>
              <w:t>String</w:t>
            </w:r>
          </w:p>
        </w:tc>
        <w:tc>
          <w:tcPr>
            <w:tcW w:w="1704" w:type="dxa"/>
            <w:tcBorders>
              <w:top w:val="single" w:sz="4" w:space="0" w:color="auto"/>
              <w:left w:val="single" w:sz="4" w:space="0" w:color="auto"/>
              <w:bottom w:val="single" w:sz="4" w:space="0" w:color="auto"/>
              <w:right w:val="single" w:sz="4" w:space="0" w:color="auto"/>
            </w:tcBorders>
          </w:tcPr>
          <w:p w14:paraId="7036E64D" w14:textId="35F5DAE1" w:rsidR="00981CBB" w:rsidRPr="00FC09B7" w:rsidRDefault="00981CBB" w:rsidP="000E1396">
            <w:pPr>
              <w:pStyle w:val="TableText"/>
              <w:rPr>
                <w:noProof w:val="0"/>
                <w:lang w:val="en-GB"/>
              </w:rPr>
            </w:pPr>
            <w:r w:rsidRPr="00FC09B7">
              <w:rPr>
                <w:noProof w:val="0"/>
                <w:lang w:val="en-GB"/>
              </w:rPr>
              <w:t>PropertyType</w:t>
            </w:r>
          </w:p>
        </w:tc>
        <w:tc>
          <w:tcPr>
            <w:tcW w:w="999" w:type="dxa"/>
            <w:tcBorders>
              <w:top w:val="single" w:sz="4" w:space="0" w:color="auto"/>
              <w:left w:val="single" w:sz="4" w:space="0" w:color="auto"/>
              <w:bottom w:val="single" w:sz="4" w:space="0" w:color="auto"/>
              <w:right w:val="single" w:sz="4" w:space="0" w:color="auto"/>
            </w:tcBorders>
          </w:tcPr>
          <w:p w14:paraId="052E097E" w14:textId="75D5EA19" w:rsidR="00981CBB" w:rsidRPr="00FC09B7" w:rsidRDefault="00981CBB" w:rsidP="000E1396">
            <w:pPr>
              <w:pStyle w:val="TableText"/>
              <w:rPr>
                <w:noProof w:val="0"/>
                <w:lang w:val="en-GB"/>
              </w:rPr>
            </w:pPr>
            <w:r w:rsidRPr="00FC09B7">
              <w:rPr>
                <w:noProof w:val="0"/>
                <w:lang w:val="en-GB"/>
              </w:rPr>
              <w:t>Optional</w:t>
            </w:r>
          </w:p>
        </w:tc>
      </w:tr>
      <w:tr w:rsidR="00981CBB" w:rsidRPr="00FC09B7" w14:paraId="3107F9A3" w14:textId="77777777" w:rsidTr="00572E35">
        <w:trPr>
          <w:jc w:val="center"/>
        </w:trPr>
        <w:tc>
          <w:tcPr>
            <w:tcW w:w="1410" w:type="dxa"/>
            <w:tcBorders>
              <w:top w:val="single" w:sz="4" w:space="0" w:color="auto"/>
              <w:left w:val="single" w:sz="4" w:space="0" w:color="auto"/>
              <w:bottom w:val="single" w:sz="4" w:space="0" w:color="auto"/>
              <w:right w:val="single" w:sz="4" w:space="0" w:color="auto"/>
            </w:tcBorders>
          </w:tcPr>
          <w:p w14:paraId="1E9CFCC9" w14:textId="1E4D10B2" w:rsidR="00981CBB" w:rsidRPr="00FC09B7" w:rsidRDefault="00981CBB" w:rsidP="000E1396">
            <w:pPr>
              <w:pStyle w:val="TableText"/>
              <w:rPr>
                <w:noProof w:val="0"/>
                <w:lang w:val="en-GB"/>
              </w:rPr>
            </w:pPr>
            <w:r w:rsidRPr="00FC09B7">
              <w:rPr>
                <w:noProof w:val="0"/>
                <w:lang w:val="en-GB"/>
              </w:rPr>
              <w:t>HasProperty</w:t>
            </w:r>
          </w:p>
        </w:tc>
        <w:tc>
          <w:tcPr>
            <w:tcW w:w="851" w:type="dxa"/>
            <w:tcBorders>
              <w:top w:val="single" w:sz="4" w:space="0" w:color="auto"/>
              <w:left w:val="single" w:sz="4" w:space="0" w:color="auto"/>
              <w:bottom w:val="single" w:sz="4" w:space="0" w:color="auto"/>
              <w:right w:val="single" w:sz="4" w:space="0" w:color="auto"/>
            </w:tcBorders>
          </w:tcPr>
          <w:p w14:paraId="079A7414" w14:textId="0D862ECB" w:rsidR="00981CBB" w:rsidRPr="00FC09B7" w:rsidRDefault="00981CBB" w:rsidP="000E1396">
            <w:pPr>
              <w:pStyle w:val="TableText"/>
              <w:rPr>
                <w:noProof w:val="0"/>
                <w:lang w:val="en-GB"/>
              </w:rPr>
            </w:pPr>
            <w:r w:rsidRPr="00FC09B7">
              <w:rPr>
                <w:noProof w:val="0"/>
                <w:lang w:val="en-GB"/>
              </w:rPr>
              <w:t>Variable</w:t>
            </w:r>
          </w:p>
        </w:tc>
        <w:tc>
          <w:tcPr>
            <w:tcW w:w="2267" w:type="dxa"/>
            <w:tcBorders>
              <w:top w:val="single" w:sz="4" w:space="0" w:color="auto"/>
              <w:left w:val="single" w:sz="4" w:space="0" w:color="auto"/>
              <w:bottom w:val="single" w:sz="4" w:space="0" w:color="auto"/>
              <w:right w:val="single" w:sz="4" w:space="0" w:color="auto"/>
            </w:tcBorders>
          </w:tcPr>
          <w:p w14:paraId="4B63DA90" w14:textId="6FBDE913" w:rsidR="00981CBB" w:rsidRPr="00FC09B7" w:rsidRDefault="00981CBB" w:rsidP="000E1396">
            <w:pPr>
              <w:pStyle w:val="TableText"/>
              <w:rPr>
                <w:noProof w:val="0"/>
                <w:lang w:val="en-GB"/>
              </w:rPr>
            </w:pPr>
            <w:r w:rsidRPr="00FC09B7">
              <w:rPr>
                <w:noProof w:val="0"/>
                <w:lang w:val="en-GB"/>
              </w:rPr>
              <w:t>SecurityKeyServices</w:t>
            </w:r>
          </w:p>
        </w:tc>
        <w:tc>
          <w:tcPr>
            <w:tcW w:w="1983" w:type="dxa"/>
            <w:tcBorders>
              <w:top w:val="single" w:sz="4" w:space="0" w:color="auto"/>
              <w:left w:val="single" w:sz="4" w:space="0" w:color="auto"/>
              <w:bottom w:val="single" w:sz="4" w:space="0" w:color="auto"/>
              <w:right w:val="single" w:sz="4" w:space="0" w:color="auto"/>
            </w:tcBorders>
          </w:tcPr>
          <w:p w14:paraId="50C4A219" w14:textId="35643183" w:rsidR="00981CBB" w:rsidRPr="00FC09B7" w:rsidRDefault="00B0069E" w:rsidP="000E1396">
            <w:pPr>
              <w:pStyle w:val="TableText"/>
              <w:rPr>
                <w:noProof w:val="0"/>
                <w:lang w:val="en-GB"/>
              </w:rPr>
            </w:pPr>
            <w:r w:rsidRPr="00FC09B7">
              <w:rPr>
                <w:noProof w:val="0"/>
                <w:lang w:val="en-GB"/>
              </w:rPr>
              <w:t>EndpointDescription</w:t>
            </w:r>
            <w:r w:rsidR="00981CBB" w:rsidRPr="00FC09B7">
              <w:rPr>
                <w:noProof w:val="0"/>
                <w:lang w:val="en-GB"/>
              </w:rPr>
              <w:t>[]</w:t>
            </w:r>
          </w:p>
        </w:tc>
        <w:tc>
          <w:tcPr>
            <w:tcW w:w="1704" w:type="dxa"/>
            <w:tcBorders>
              <w:top w:val="single" w:sz="4" w:space="0" w:color="auto"/>
              <w:left w:val="single" w:sz="4" w:space="0" w:color="auto"/>
              <w:bottom w:val="single" w:sz="4" w:space="0" w:color="auto"/>
              <w:right w:val="single" w:sz="4" w:space="0" w:color="auto"/>
            </w:tcBorders>
          </w:tcPr>
          <w:p w14:paraId="228B867B" w14:textId="11B6A8BB" w:rsidR="00981CBB" w:rsidRPr="00FC09B7" w:rsidRDefault="00981CBB" w:rsidP="000E1396">
            <w:pPr>
              <w:pStyle w:val="TableText"/>
              <w:rPr>
                <w:noProof w:val="0"/>
                <w:lang w:val="en-GB"/>
              </w:rPr>
            </w:pPr>
            <w:r w:rsidRPr="00FC09B7">
              <w:rPr>
                <w:noProof w:val="0"/>
                <w:lang w:val="en-GB"/>
              </w:rPr>
              <w:t>PropertyType</w:t>
            </w:r>
          </w:p>
        </w:tc>
        <w:tc>
          <w:tcPr>
            <w:tcW w:w="999" w:type="dxa"/>
            <w:tcBorders>
              <w:top w:val="single" w:sz="4" w:space="0" w:color="auto"/>
              <w:left w:val="single" w:sz="4" w:space="0" w:color="auto"/>
              <w:bottom w:val="single" w:sz="4" w:space="0" w:color="auto"/>
              <w:right w:val="single" w:sz="4" w:space="0" w:color="auto"/>
            </w:tcBorders>
          </w:tcPr>
          <w:p w14:paraId="5DB2D7A7" w14:textId="2773D352" w:rsidR="00981CBB" w:rsidRPr="00FC09B7" w:rsidRDefault="00981CBB" w:rsidP="000E1396">
            <w:pPr>
              <w:pStyle w:val="TableText"/>
              <w:rPr>
                <w:noProof w:val="0"/>
                <w:lang w:val="en-GB"/>
              </w:rPr>
            </w:pPr>
            <w:r w:rsidRPr="00FC09B7">
              <w:rPr>
                <w:noProof w:val="0"/>
                <w:lang w:val="en-GB"/>
              </w:rPr>
              <w:t>Optional</w:t>
            </w:r>
          </w:p>
        </w:tc>
      </w:tr>
      <w:tr w:rsidR="005027DF" w:rsidRPr="00FC09B7" w14:paraId="0B12D56B" w14:textId="77777777" w:rsidTr="00572E35">
        <w:trPr>
          <w:jc w:val="center"/>
        </w:trPr>
        <w:tc>
          <w:tcPr>
            <w:tcW w:w="1410" w:type="dxa"/>
            <w:tcBorders>
              <w:top w:val="single" w:sz="4" w:space="0" w:color="auto"/>
              <w:left w:val="single" w:sz="4" w:space="0" w:color="auto"/>
              <w:bottom w:val="single" w:sz="4" w:space="0" w:color="auto"/>
              <w:right w:val="single" w:sz="4" w:space="0" w:color="auto"/>
            </w:tcBorders>
          </w:tcPr>
          <w:p w14:paraId="14D26CC7" w14:textId="2FCB649F" w:rsidR="005027DF" w:rsidRPr="00FC09B7" w:rsidRDefault="005027DF" w:rsidP="000E1396">
            <w:pPr>
              <w:pStyle w:val="TableText"/>
              <w:rPr>
                <w:noProof w:val="0"/>
                <w:lang w:val="en-GB"/>
              </w:rPr>
            </w:pPr>
            <w:r w:rsidRPr="00FC09B7">
              <w:rPr>
                <w:noProof w:val="0"/>
                <w:lang w:val="en-GB"/>
              </w:rPr>
              <w:t>HasProperty</w:t>
            </w:r>
          </w:p>
        </w:tc>
        <w:tc>
          <w:tcPr>
            <w:tcW w:w="851" w:type="dxa"/>
            <w:tcBorders>
              <w:top w:val="single" w:sz="4" w:space="0" w:color="auto"/>
              <w:left w:val="single" w:sz="4" w:space="0" w:color="auto"/>
              <w:bottom w:val="single" w:sz="4" w:space="0" w:color="auto"/>
              <w:right w:val="single" w:sz="4" w:space="0" w:color="auto"/>
            </w:tcBorders>
          </w:tcPr>
          <w:p w14:paraId="67A3CDC1" w14:textId="28DFF6AA" w:rsidR="005027DF" w:rsidRPr="00FC09B7" w:rsidRDefault="005027DF" w:rsidP="000E1396">
            <w:pPr>
              <w:pStyle w:val="TableText"/>
              <w:rPr>
                <w:noProof w:val="0"/>
                <w:lang w:val="en-GB"/>
              </w:rPr>
            </w:pPr>
            <w:r w:rsidRPr="00FC09B7">
              <w:rPr>
                <w:noProof w:val="0"/>
                <w:lang w:val="en-GB"/>
              </w:rPr>
              <w:t>Variable</w:t>
            </w:r>
          </w:p>
        </w:tc>
        <w:tc>
          <w:tcPr>
            <w:tcW w:w="2267" w:type="dxa"/>
            <w:tcBorders>
              <w:top w:val="single" w:sz="4" w:space="0" w:color="auto"/>
              <w:left w:val="single" w:sz="4" w:space="0" w:color="auto"/>
              <w:bottom w:val="single" w:sz="4" w:space="0" w:color="auto"/>
              <w:right w:val="single" w:sz="4" w:space="0" w:color="auto"/>
            </w:tcBorders>
          </w:tcPr>
          <w:p w14:paraId="12195F8D" w14:textId="33069580" w:rsidR="005027DF" w:rsidRPr="00FC09B7" w:rsidRDefault="005027DF" w:rsidP="000E1396">
            <w:pPr>
              <w:pStyle w:val="TableText"/>
              <w:rPr>
                <w:noProof w:val="0"/>
                <w:lang w:val="en-GB"/>
              </w:rPr>
            </w:pPr>
            <w:r w:rsidRPr="00FC09B7">
              <w:rPr>
                <w:noProof w:val="0"/>
                <w:lang w:val="en-GB"/>
              </w:rPr>
              <w:t>Max</w:t>
            </w:r>
            <w:r w:rsidRPr="00FC09B7">
              <w:rPr>
                <w:rStyle w:val="ReferenceDocumentsZchn"/>
                <w:noProof w:val="0"/>
                <w:lang w:val="en-GB"/>
              </w:rPr>
              <w:t>NetworkMessage</w:t>
            </w:r>
            <w:r w:rsidRPr="00FC09B7">
              <w:rPr>
                <w:noProof w:val="0"/>
                <w:lang w:val="en-GB"/>
              </w:rPr>
              <w:t>Size</w:t>
            </w:r>
          </w:p>
        </w:tc>
        <w:tc>
          <w:tcPr>
            <w:tcW w:w="1983" w:type="dxa"/>
            <w:tcBorders>
              <w:top w:val="single" w:sz="4" w:space="0" w:color="auto"/>
              <w:left w:val="single" w:sz="4" w:space="0" w:color="auto"/>
              <w:bottom w:val="single" w:sz="4" w:space="0" w:color="auto"/>
              <w:right w:val="single" w:sz="4" w:space="0" w:color="auto"/>
            </w:tcBorders>
          </w:tcPr>
          <w:p w14:paraId="7273500E" w14:textId="34737C30" w:rsidR="005027DF" w:rsidRPr="00FC09B7" w:rsidRDefault="00AE7AE1" w:rsidP="000E1396">
            <w:pPr>
              <w:pStyle w:val="TableText"/>
              <w:rPr>
                <w:noProof w:val="0"/>
                <w:lang w:val="en-GB"/>
              </w:rPr>
            </w:pPr>
            <w:r>
              <w:rPr>
                <w:noProof w:val="0"/>
                <w:lang w:val="en-GB"/>
              </w:rPr>
              <w:t>UInt32</w:t>
            </w:r>
          </w:p>
        </w:tc>
        <w:tc>
          <w:tcPr>
            <w:tcW w:w="1704" w:type="dxa"/>
            <w:tcBorders>
              <w:top w:val="single" w:sz="4" w:space="0" w:color="auto"/>
              <w:left w:val="single" w:sz="4" w:space="0" w:color="auto"/>
              <w:bottom w:val="single" w:sz="4" w:space="0" w:color="auto"/>
              <w:right w:val="single" w:sz="4" w:space="0" w:color="auto"/>
            </w:tcBorders>
          </w:tcPr>
          <w:p w14:paraId="4CD30CE4" w14:textId="4C35D601" w:rsidR="005027DF" w:rsidRPr="00FC09B7" w:rsidRDefault="005027DF" w:rsidP="000E1396">
            <w:pPr>
              <w:pStyle w:val="TableText"/>
              <w:rPr>
                <w:noProof w:val="0"/>
                <w:lang w:val="en-GB"/>
              </w:rPr>
            </w:pPr>
            <w:r w:rsidRPr="00FC09B7">
              <w:rPr>
                <w:noProof w:val="0"/>
                <w:lang w:val="en-GB"/>
              </w:rPr>
              <w:t>PropertyType</w:t>
            </w:r>
          </w:p>
        </w:tc>
        <w:tc>
          <w:tcPr>
            <w:tcW w:w="999" w:type="dxa"/>
            <w:tcBorders>
              <w:top w:val="single" w:sz="4" w:space="0" w:color="auto"/>
              <w:left w:val="single" w:sz="4" w:space="0" w:color="auto"/>
              <w:bottom w:val="single" w:sz="4" w:space="0" w:color="auto"/>
              <w:right w:val="single" w:sz="4" w:space="0" w:color="auto"/>
            </w:tcBorders>
          </w:tcPr>
          <w:p w14:paraId="57A25E91" w14:textId="485FBF8D" w:rsidR="005027DF" w:rsidRPr="00FC09B7" w:rsidRDefault="005027DF" w:rsidP="000E1396">
            <w:pPr>
              <w:pStyle w:val="TableText"/>
              <w:rPr>
                <w:noProof w:val="0"/>
                <w:lang w:val="en-GB"/>
              </w:rPr>
            </w:pPr>
            <w:r w:rsidRPr="00FC09B7">
              <w:rPr>
                <w:noProof w:val="0"/>
                <w:lang w:val="en-GB"/>
              </w:rPr>
              <w:t>Mandatory</w:t>
            </w:r>
          </w:p>
        </w:tc>
      </w:tr>
      <w:tr w:rsidR="00572E35" w:rsidRPr="00FC09B7" w14:paraId="3349242B" w14:textId="77777777" w:rsidTr="00572E35">
        <w:trPr>
          <w:jc w:val="center"/>
        </w:trPr>
        <w:tc>
          <w:tcPr>
            <w:tcW w:w="1410" w:type="dxa"/>
            <w:tcBorders>
              <w:top w:val="single" w:sz="4" w:space="0" w:color="auto"/>
              <w:left w:val="single" w:sz="4" w:space="0" w:color="auto"/>
              <w:bottom w:val="single" w:sz="4" w:space="0" w:color="auto"/>
              <w:right w:val="single" w:sz="4" w:space="0" w:color="auto"/>
            </w:tcBorders>
          </w:tcPr>
          <w:p w14:paraId="1544D9E0" w14:textId="77777777" w:rsidR="00572E35" w:rsidRPr="00FC09B7" w:rsidRDefault="00572E35" w:rsidP="008319A9">
            <w:pPr>
              <w:pStyle w:val="TableText"/>
              <w:rPr>
                <w:noProof w:val="0"/>
                <w:lang w:val="en-GB"/>
              </w:rPr>
            </w:pPr>
            <w:r w:rsidRPr="00FC09B7">
              <w:rPr>
                <w:noProof w:val="0"/>
                <w:lang w:val="en-GB"/>
              </w:rPr>
              <w:t>HasProperty</w:t>
            </w:r>
          </w:p>
        </w:tc>
        <w:tc>
          <w:tcPr>
            <w:tcW w:w="851" w:type="dxa"/>
            <w:tcBorders>
              <w:top w:val="single" w:sz="4" w:space="0" w:color="auto"/>
              <w:left w:val="single" w:sz="4" w:space="0" w:color="auto"/>
              <w:bottom w:val="single" w:sz="4" w:space="0" w:color="auto"/>
              <w:right w:val="single" w:sz="4" w:space="0" w:color="auto"/>
            </w:tcBorders>
          </w:tcPr>
          <w:p w14:paraId="0D6724CB" w14:textId="77777777" w:rsidR="00572E35" w:rsidRPr="00FC09B7" w:rsidRDefault="00572E35" w:rsidP="008319A9">
            <w:pPr>
              <w:pStyle w:val="TableText"/>
              <w:rPr>
                <w:noProof w:val="0"/>
                <w:lang w:val="en-GB"/>
              </w:rPr>
            </w:pPr>
            <w:r w:rsidRPr="00FC09B7">
              <w:rPr>
                <w:noProof w:val="0"/>
                <w:lang w:val="en-GB"/>
              </w:rPr>
              <w:t>Variable</w:t>
            </w:r>
          </w:p>
        </w:tc>
        <w:tc>
          <w:tcPr>
            <w:tcW w:w="2267" w:type="dxa"/>
            <w:tcBorders>
              <w:top w:val="single" w:sz="4" w:space="0" w:color="auto"/>
              <w:left w:val="single" w:sz="4" w:space="0" w:color="auto"/>
              <w:bottom w:val="single" w:sz="4" w:space="0" w:color="auto"/>
              <w:right w:val="single" w:sz="4" w:space="0" w:color="auto"/>
            </w:tcBorders>
          </w:tcPr>
          <w:p w14:paraId="48FB3EFC" w14:textId="271E838F" w:rsidR="00572E35" w:rsidRPr="00FC09B7" w:rsidRDefault="00572E35" w:rsidP="008319A9">
            <w:pPr>
              <w:pStyle w:val="TableText"/>
              <w:rPr>
                <w:noProof w:val="0"/>
                <w:lang w:val="en-GB"/>
              </w:rPr>
            </w:pPr>
            <w:r>
              <w:t>GroupProperties</w:t>
            </w:r>
          </w:p>
        </w:tc>
        <w:tc>
          <w:tcPr>
            <w:tcW w:w="1983" w:type="dxa"/>
            <w:tcBorders>
              <w:top w:val="single" w:sz="4" w:space="0" w:color="auto"/>
              <w:left w:val="single" w:sz="4" w:space="0" w:color="auto"/>
              <w:bottom w:val="single" w:sz="4" w:space="0" w:color="auto"/>
              <w:right w:val="single" w:sz="4" w:space="0" w:color="auto"/>
            </w:tcBorders>
          </w:tcPr>
          <w:p w14:paraId="69AC2F13" w14:textId="77777777" w:rsidR="00572E35" w:rsidRPr="00FC09B7" w:rsidRDefault="00572E35" w:rsidP="008319A9">
            <w:pPr>
              <w:pStyle w:val="TableText"/>
              <w:rPr>
                <w:noProof w:val="0"/>
                <w:lang w:val="en-GB"/>
              </w:rPr>
            </w:pPr>
            <w:r>
              <w:rPr>
                <w:noProof w:val="0"/>
                <w:lang w:val="en-GB"/>
              </w:rPr>
              <w:t>KeyValuePair[]</w:t>
            </w:r>
          </w:p>
        </w:tc>
        <w:tc>
          <w:tcPr>
            <w:tcW w:w="1704" w:type="dxa"/>
            <w:tcBorders>
              <w:top w:val="single" w:sz="4" w:space="0" w:color="auto"/>
              <w:left w:val="single" w:sz="4" w:space="0" w:color="auto"/>
              <w:bottom w:val="single" w:sz="4" w:space="0" w:color="auto"/>
              <w:right w:val="single" w:sz="4" w:space="0" w:color="auto"/>
            </w:tcBorders>
          </w:tcPr>
          <w:p w14:paraId="0D96CA77" w14:textId="77777777" w:rsidR="00572E35" w:rsidRPr="00FC09B7" w:rsidRDefault="00572E35" w:rsidP="008319A9">
            <w:pPr>
              <w:pStyle w:val="TableText"/>
              <w:rPr>
                <w:noProof w:val="0"/>
                <w:lang w:val="en-GB"/>
              </w:rPr>
            </w:pPr>
            <w:r w:rsidRPr="00FC09B7">
              <w:rPr>
                <w:noProof w:val="0"/>
                <w:lang w:val="en-GB"/>
              </w:rPr>
              <w:t>PropertyType</w:t>
            </w:r>
          </w:p>
        </w:tc>
        <w:tc>
          <w:tcPr>
            <w:tcW w:w="999" w:type="dxa"/>
            <w:tcBorders>
              <w:top w:val="single" w:sz="4" w:space="0" w:color="auto"/>
              <w:left w:val="single" w:sz="4" w:space="0" w:color="auto"/>
              <w:bottom w:val="single" w:sz="4" w:space="0" w:color="auto"/>
              <w:right w:val="single" w:sz="4" w:space="0" w:color="auto"/>
            </w:tcBorders>
          </w:tcPr>
          <w:p w14:paraId="6CE1F38C" w14:textId="77777777" w:rsidR="00572E35" w:rsidRPr="00FC09B7" w:rsidRDefault="00572E35" w:rsidP="008319A9">
            <w:pPr>
              <w:pStyle w:val="TableText"/>
              <w:rPr>
                <w:noProof w:val="0"/>
                <w:lang w:val="en-GB"/>
              </w:rPr>
            </w:pPr>
            <w:r w:rsidRPr="00FC09B7">
              <w:rPr>
                <w:noProof w:val="0"/>
                <w:lang w:val="en-GB"/>
              </w:rPr>
              <w:t>Mandatory</w:t>
            </w:r>
          </w:p>
        </w:tc>
      </w:tr>
      <w:tr w:rsidR="005027DF" w:rsidRPr="00FC09B7" w14:paraId="01D11B60" w14:textId="77777777" w:rsidTr="00572E35">
        <w:trPr>
          <w:jc w:val="center"/>
        </w:trPr>
        <w:tc>
          <w:tcPr>
            <w:tcW w:w="1410" w:type="dxa"/>
            <w:tcBorders>
              <w:top w:val="single" w:sz="4" w:space="0" w:color="auto"/>
              <w:left w:val="single" w:sz="4" w:space="0" w:color="auto"/>
              <w:bottom w:val="single" w:sz="4" w:space="0" w:color="auto"/>
              <w:right w:val="single" w:sz="4" w:space="0" w:color="auto"/>
            </w:tcBorders>
          </w:tcPr>
          <w:p w14:paraId="39795BE2" w14:textId="1D0B6D94" w:rsidR="005027DF" w:rsidRPr="00FC09B7" w:rsidRDefault="005027DF" w:rsidP="000E1396">
            <w:pPr>
              <w:pStyle w:val="TableText"/>
              <w:rPr>
                <w:noProof w:val="0"/>
                <w:lang w:val="en-GB"/>
              </w:rPr>
            </w:pPr>
            <w:r w:rsidRPr="00FC09B7">
              <w:rPr>
                <w:noProof w:val="0"/>
                <w:lang w:val="en-GB"/>
              </w:rPr>
              <w:t>HasComponent</w:t>
            </w:r>
          </w:p>
        </w:tc>
        <w:tc>
          <w:tcPr>
            <w:tcW w:w="851" w:type="dxa"/>
            <w:tcBorders>
              <w:top w:val="single" w:sz="4" w:space="0" w:color="auto"/>
              <w:left w:val="single" w:sz="4" w:space="0" w:color="auto"/>
              <w:bottom w:val="single" w:sz="4" w:space="0" w:color="auto"/>
              <w:right w:val="single" w:sz="4" w:space="0" w:color="auto"/>
            </w:tcBorders>
          </w:tcPr>
          <w:p w14:paraId="7FC6CFEE" w14:textId="5A77778B" w:rsidR="005027DF" w:rsidRPr="00FC09B7" w:rsidRDefault="005027DF" w:rsidP="000E1396">
            <w:pPr>
              <w:pStyle w:val="TableText"/>
              <w:rPr>
                <w:noProof w:val="0"/>
                <w:lang w:val="en-GB"/>
              </w:rPr>
            </w:pPr>
            <w:r w:rsidRPr="00FC09B7">
              <w:rPr>
                <w:noProof w:val="0"/>
                <w:lang w:val="en-GB"/>
              </w:rPr>
              <w:t>Object</w:t>
            </w:r>
          </w:p>
        </w:tc>
        <w:tc>
          <w:tcPr>
            <w:tcW w:w="2267" w:type="dxa"/>
            <w:tcBorders>
              <w:top w:val="single" w:sz="4" w:space="0" w:color="auto"/>
              <w:left w:val="single" w:sz="4" w:space="0" w:color="auto"/>
              <w:bottom w:val="single" w:sz="4" w:space="0" w:color="auto"/>
              <w:right w:val="single" w:sz="4" w:space="0" w:color="auto"/>
            </w:tcBorders>
          </w:tcPr>
          <w:p w14:paraId="0923CDB5" w14:textId="3431FE5B" w:rsidR="005027DF" w:rsidRPr="00FC09B7" w:rsidRDefault="005027DF" w:rsidP="000E1396">
            <w:pPr>
              <w:pStyle w:val="TableText"/>
              <w:rPr>
                <w:noProof w:val="0"/>
                <w:lang w:val="en-GB"/>
              </w:rPr>
            </w:pPr>
            <w:r w:rsidRPr="00FC09B7">
              <w:rPr>
                <w:noProof w:val="0"/>
                <w:lang w:val="en-GB"/>
              </w:rPr>
              <w:t>Status</w:t>
            </w:r>
          </w:p>
        </w:tc>
        <w:tc>
          <w:tcPr>
            <w:tcW w:w="1983" w:type="dxa"/>
            <w:tcBorders>
              <w:top w:val="single" w:sz="4" w:space="0" w:color="auto"/>
              <w:left w:val="single" w:sz="4" w:space="0" w:color="auto"/>
              <w:bottom w:val="single" w:sz="4" w:space="0" w:color="auto"/>
              <w:right w:val="single" w:sz="4" w:space="0" w:color="auto"/>
            </w:tcBorders>
          </w:tcPr>
          <w:p w14:paraId="3D975020" w14:textId="77777777" w:rsidR="005027DF" w:rsidRPr="00FC09B7" w:rsidRDefault="005027DF" w:rsidP="000E1396">
            <w:pPr>
              <w:pStyle w:val="TableText"/>
              <w:rPr>
                <w:noProof w:val="0"/>
                <w:lang w:val="en-GB"/>
              </w:rPr>
            </w:pPr>
          </w:p>
        </w:tc>
        <w:tc>
          <w:tcPr>
            <w:tcW w:w="1704" w:type="dxa"/>
            <w:tcBorders>
              <w:top w:val="single" w:sz="4" w:space="0" w:color="auto"/>
              <w:left w:val="single" w:sz="4" w:space="0" w:color="auto"/>
              <w:bottom w:val="single" w:sz="4" w:space="0" w:color="auto"/>
              <w:right w:val="single" w:sz="4" w:space="0" w:color="auto"/>
            </w:tcBorders>
          </w:tcPr>
          <w:p w14:paraId="70E9BE61" w14:textId="7CF7A599" w:rsidR="005027DF" w:rsidRPr="00FC09B7" w:rsidRDefault="005027DF" w:rsidP="000E1396">
            <w:pPr>
              <w:pStyle w:val="TableText"/>
              <w:rPr>
                <w:noProof w:val="0"/>
                <w:lang w:val="en-GB"/>
              </w:rPr>
            </w:pPr>
            <w:r w:rsidRPr="00FC09B7">
              <w:rPr>
                <w:noProof w:val="0"/>
                <w:lang w:val="en-GB"/>
              </w:rPr>
              <w:t>PubSubStatusType</w:t>
            </w:r>
          </w:p>
        </w:tc>
        <w:tc>
          <w:tcPr>
            <w:tcW w:w="999" w:type="dxa"/>
            <w:tcBorders>
              <w:top w:val="single" w:sz="4" w:space="0" w:color="auto"/>
              <w:left w:val="single" w:sz="4" w:space="0" w:color="auto"/>
              <w:bottom w:val="single" w:sz="4" w:space="0" w:color="auto"/>
              <w:right w:val="single" w:sz="4" w:space="0" w:color="auto"/>
            </w:tcBorders>
          </w:tcPr>
          <w:p w14:paraId="52397883" w14:textId="4398D5CB" w:rsidR="005027DF" w:rsidRPr="00FC09B7" w:rsidRDefault="005027DF" w:rsidP="000E1396">
            <w:pPr>
              <w:pStyle w:val="TableText"/>
              <w:rPr>
                <w:noProof w:val="0"/>
                <w:lang w:val="en-GB"/>
              </w:rPr>
            </w:pPr>
            <w:r w:rsidRPr="00FC09B7">
              <w:rPr>
                <w:noProof w:val="0"/>
                <w:lang w:val="en-GB"/>
              </w:rPr>
              <w:t>Mandatory</w:t>
            </w:r>
          </w:p>
        </w:tc>
      </w:tr>
    </w:tbl>
    <w:p w14:paraId="12A9C6D3" w14:textId="77777777" w:rsidR="008854EE" w:rsidRPr="00FC09B7" w:rsidRDefault="008854EE" w:rsidP="008854EE">
      <w:pPr>
        <w:pStyle w:val="spacer"/>
        <w:rPr>
          <w:rFonts w:eastAsia="平成明朝"/>
          <w:noProof w:val="0"/>
          <w:lang w:eastAsia="fr-FR"/>
        </w:rPr>
      </w:pPr>
    </w:p>
    <w:p w14:paraId="23386028" w14:textId="07CE0C1F" w:rsidR="00087037" w:rsidRPr="00FC09B7" w:rsidRDefault="00087037" w:rsidP="00087037">
      <w:pPr>
        <w:pStyle w:val="PARAGRAPH"/>
        <w:rPr>
          <w:noProof w:val="0"/>
        </w:rPr>
      </w:pPr>
      <w:r w:rsidRPr="00FC09B7">
        <w:rPr>
          <w:rStyle w:val="ReferenceDocumentsZchn"/>
          <w:noProof w:val="0"/>
          <w:lang w:val="en-GB"/>
        </w:rPr>
        <w:t xml:space="preserve">The </w:t>
      </w:r>
      <w:r w:rsidRPr="00FC09B7">
        <w:rPr>
          <w:rStyle w:val="ReferenceDocumentsZchn"/>
          <w:i/>
          <w:noProof w:val="0"/>
          <w:lang w:val="en-GB"/>
        </w:rPr>
        <w:t>SecurityMode</w:t>
      </w:r>
      <w:r w:rsidRPr="00FC09B7">
        <w:rPr>
          <w:rStyle w:val="ReferenceDocumentsZchn"/>
          <w:noProof w:val="0"/>
          <w:lang w:val="en-GB"/>
        </w:rPr>
        <w:t xml:space="preserve"> </w:t>
      </w:r>
      <w:r w:rsidR="005C2CB2" w:rsidRPr="00FC09B7">
        <w:rPr>
          <w:rStyle w:val="ReferenceDocumentsZchn"/>
          <w:noProof w:val="0"/>
          <w:lang w:val="en-GB"/>
        </w:rPr>
        <w:t>is defined</w:t>
      </w:r>
      <w:r w:rsidR="00734B22">
        <w:rPr>
          <w:rStyle w:val="ReferenceDocumentsZchn"/>
          <w:noProof w:val="0"/>
          <w:lang w:val="en-GB"/>
        </w:rPr>
        <w:t xml:space="preserve"> in</w:t>
      </w:r>
      <w:r w:rsidR="005C2CB2" w:rsidRPr="00FC09B7">
        <w:rPr>
          <w:rStyle w:val="ReferenceDocumentsZchn"/>
          <w:noProof w:val="0"/>
          <w:lang w:val="en-GB"/>
        </w:rPr>
        <w:t xml:space="preserve"> </w:t>
      </w:r>
      <w:r w:rsidR="005C2CB2" w:rsidRPr="00FC09B7">
        <w:rPr>
          <w:rStyle w:val="ReferenceDocumentsZchn"/>
          <w:noProof w:val="0"/>
          <w:lang w:val="en-GB"/>
        </w:rPr>
        <w:fldChar w:fldCharType="begin"/>
      </w:r>
      <w:r w:rsidR="005C2CB2" w:rsidRPr="00FC09B7">
        <w:rPr>
          <w:rStyle w:val="ReferenceDocumentsZchn"/>
          <w:noProof w:val="0"/>
          <w:lang w:val="en-GB"/>
        </w:rPr>
        <w:instrText xml:space="preserve"> REF _Ref494359882 \r \h </w:instrText>
      </w:r>
      <w:r w:rsidR="005C2CB2" w:rsidRPr="00FC09B7">
        <w:rPr>
          <w:rStyle w:val="ReferenceDocumentsZchn"/>
          <w:noProof w:val="0"/>
          <w:lang w:val="en-GB"/>
        </w:rPr>
      </w:r>
      <w:r w:rsidR="005C2CB2" w:rsidRPr="00FC09B7">
        <w:rPr>
          <w:rStyle w:val="ReferenceDocumentsZchn"/>
          <w:noProof w:val="0"/>
          <w:lang w:val="en-GB"/>
        </w:rPr>
        <w:fldChar w:fldCharType="separate"/>
      </w:r>
      <w:r w:rsidR="005333FC">
        <w:rPr>
          <w:rStyle w:val="ReferenceDocumentsZchn"/>
          <w:noProof w:val="0"/>
          <w:lang w:val="en-GB"/>
        </w:rPr>
        <w:t>6.2.4.2</w:t>
      </w:r>
      <w:r w:rsidR="005C2CB2" w:rsidRPr="00FC09B7">
        <w:rPr>
          <w:rStyle w:val="ReferenceDocumentsZchn"/>
          <w:noProof w:val="0"/>
          <w:lang w:val="en-GB"/>
        </w:rPr>
        <w:fldChar w:fldCharType="end"/>
      </w:r>
      <w:r w:rsidR="007E173B" w:rsidRPr="00FC09B7">
        <w:rPr>
          <w:noProof w:val="0"/>
        </w:rPr>
        <w:t>.</w:t>
      </w:r>
    </w:p>
    <w:p w14:paraId="153863DC" w14:textId="373DBE6C" w:rsidR="005C2CB2" w:rsidRPr="00FC09B7" w:rsidRDefault="005C2CB2" w:rsidP="00087037">
      <w:pPr>
        <w:pStyle w:val="PARAGRAPH"/>
        <w:rPr>
          <w:rStyle w:val="ReferenceDocumentsZchn"/>
          <w:noProof w:val="0"/>
          <w:lang w:val="en-GB"/>
        </w:rPr>
      </w:pPr>
      <w:r w:rsidRPr="00FC09B7">
        <w:rPr>
          <w:noProof w:val="0"/>
        </w:rPr>
        <w:t xml:space="preserve">The </w:t>
      </w:r>
      <w:r w:rsidRPr="00FC09B7">
        <w:rPr>
          <w:i/>
          <w:noProof w:val="0"/>
        </w:rPr>
        <w:t>SecurityGroupId</w:t>
      </w:r>
      <w:r w:rsidRPr="00FC09B7">
        <w:rPr>
          <w:noProof w:val="0"/>
        </w:rPr>
        <w:t xml:space="preserve"> is defined in </w:t>
      </w:r>
      <w:r w:rsidRPr="00FC09B7">
        <w:rPr>
          <w:noProof w:val="0"/>
        </w:rPr>
        <w:fldChar w:fldCharType="begin"/>
      </w:r>
      <w:r w:rsidRPr="00FC09B7">
        <w:rPr>
          <w:noProof w:val="0"/>
        </w:rPr>
        <w:instrText xml:space="preserve"> REF _Ref452867788 \r \h </w:instrText>
      </w:r>
      <w:r w:rsidRPr="00FC09B7">
        <w:rPr>
          <w:noProof w:val="0"/>
        </w:rPr>
      </w:r>
      <w:r w:rsidRPr="00FC09B7">
        <w:rPr>
          <w:noProof w:val="0"/>
        </w:rPr>
        <w:fldChar w:fldCharType="separate"/>
      </w:r>
      <w:r w:rsidR="005333FC">
        <w:rPr>
          <w:noProof w:val="0"/>
        </w:rPr>
        <w:t>6.2.4.3</w:t>
      </w:r>
      <w:r w:rsidRPr="00FC09B7">
        <w:rPr>
          <w:noProof w:val="0"/>
        </w:rPr>
        <w:fldChar w:fldCharType="end"/>
      </w:r>
      <w:r w:rsidRPr="00FC09B7">
        <w:rPr>
          <w:noProof w:val="0"/>
        </w:rPr>
        <w:t xml:space="preserve">. </w:t>
      </w:r>
      <w:r w:rsidR="004B2A78" w:rsidRPr="00FC09B7">
        <w:rPr>
          <w:rStyle w:val="ReferenceDocumentsZchn"/>
          <w:noProof w:val="0"/>
          <w:lang w:val="en-GB"/>
        </w:rPr>
        <w:t xml:space="preserve">If the </w:t>
      </w:r>
      <w:r w:rsidR="004B2A78" w:rsidRPr="00FC09B7">
        <w:rPr>
          <w:i/>
          <w:noProof w:val="0"/>
        </w:rPr>
        <w:t>SecurityMode</w:t>
      </w:r>
      <w:r w:rsidR="004B2A78" w:rsidRPr="00FC09B7">
        <w:rPr>
          <w:noProof w:val="0"/>
        </w:rPr>
        <w:t xml:space="preserve"> is not NONE_1, the </w:t>
      </w:r>
      <w:r w:rsidR="004B2A78" w:rsidRPr="00FC09B7">
        <w:rPr>
          <w:i/>
          <w:noProof w:val="0"/>
        </w:rPr>
        <w:t>Property</w:t>
      </w:r>
      <w:r w:rsidR="004B2A78" w:rsidRPr="00FC09B7">
        <w:rPr>
          <w:noProof w:val="0"/>
        </w:rPr>
        <w:t xml:space="preserve"> shall provide the </w:t>
      </w:r>
      <w:r w:rsidR="004B2A78" w:rsidRPr="00FC09B7">
        <w:rPr>
          <w:i/>
          <w:noProof w:val="0"/>
        </w:rPr>
        <w:t>SecurityGroupId</w:t>
      </w:r>
      <w:r w:rsidR="004B2A78" w:rsidRPr="00FC09B7">
        <w:rPr>
          <w:noProof w:val="0"/>
        </w:rPr>
        <w:t xml:space="preserve">. </w:t>
      </w:r>
      <w:r w:rsidRPr="00FC09B7">
        <w:rPr>
          <w:noProof w:val="0"/>
        </w:rPr>
        <w:t xml:space="preserve">The value of the </w:t>
      </w:r>
      <w:r w:rsidRPr="00FC09B7">
        <w:rPr>
          <w:i/>
          <w:noProof w:val="0"/>
        </w:rPr>
        <w:t>Property</w:t>
      </w:r>
      <w:r w:rsidRPr="00FC09B7">
        <w:rPr>
          <w:noProof w:val="0"/>
        </w:rPr>
        <w:t xml:space="preserve"> is null or the </w:t>
      </w:r>
      <w:r w:rsidRPr="00FC09B7">
        <w:rPr>
          <w:i/>
          <w:noProof w:val="0"/>
        </w:rPr>
        <w:t>Property</w:t>
      </w:r>
      <w:r w:rsidRPr="00FC09B7">
        <w:rPr>
          <w:noProof w:val="0"/>
        </w:rPr>
        <w:t xml:space="preserve"> is not present if the </w:t>
      </w:r>
      <w:r w:rsidRPr="00FC09B7">
        <w:rPr>
          <w:i/>
          <w:noProof w:val="0"/>
        </w:rPr>
        <w:t>SecurityMode</w:t>
      </w:r>
      <w:r w:rsidRPr="00FC09B7">
        <w:rPr>
          <w:noProof w:val="0"/>
        </w:rPr>
        <w:t xml:space="preserve"> is NONE_1</w:t>
      </w:r>
      <w:r w:rsidRPr="00FC09B7">
        <w:rPr>
          <w:rStyle w:val="ReferenceDocumentsZchn"/>
          <w:noProof w:val="0"/>
          <w:lang w:val="en-GB"/>
        </w:rPr>
        <w:t>.</w:t>
      </w:r>
    </w:p>
    <w:p w14:paraId="3EEFF318" w14:textId="7868CBEA" w:rsidR="005C2CB2" w:rsidRPr="00FC09B7" w:rsidRDefault="005C2CB2" w:rsidP="00087037">
      <w:pPr>
        <w:pStyle w:val="PARAGRAPH"/>
        <w:rPr>
          <w:noProof w:val="0"/>
        </w:rPr>
      </w:pPr>
      <w:r w:rsidRPr="00FC09B7">
        <w:rPr>
          <w:rStyle w:val="ReferenceDocumentsZchn"/>
          <w:noProof w:val="0"/>
          <w:lang w:val="en-GB"/>
        </w:rPr>
        <w:t xml:space="preserve">The </w:t>
      </w:r>
      <w:r w:rsidRPr="00FC09B7">
        <w:rPr>
          <w:rStyle w:val="ReferenceDocumentsZchn"/>
          <w:i/>
          <w:noProof w:val="0"/>
          <w:lang w:val="en-GB"/>
        </w:rPr>
        <w:t>SecurityKeyServices</w:t>
      </w:r>
      <w:r w:rsidRPr="00FC09B7">
        <w:rPr>
          <w:rStyle w:val="ReferenceDocumentsZchn"/>
          <w:noProof w:val="0"/>
          <w:lang w:val="en-GB"/>
        </w:rPr>
        <w:t xml:space="preserve"> parameter is defined in </w:t>
      </w:r>
      <w:r w:rsidRPr="00FC09B7">
        <w:rPr>
          <w:rStyle w:val="ReferenceDocumentsZchn"/>
          <w:noProof w:val="0"/>
          <w:lang w:val="en-GB"/>
        </w:rPr>
        <w:fldChar w:fldCharType="begin"/>
      </w:r>
      <w:r w:rsidRPr="00FC09B7">
        <w:rPr>
          <w:rStyle w:val="ReferenceDocumentsZchn"/>
          <w:noProof w:val="0"/>
          <w:lang w:val="en-GB"/>
        </w:rPr>
        <w:instrText xml:space="preserve"> REF _Ref452867831 \r \h </w:instrText>
      </w:r>
      <w:r w:rsidRPr="00FC09B7">
        <w:rPr>
          <w:rStyle w:val="ReferenceDocumentsZchn"/>
          <w:noProof w:val="0"/>
          <w:lang w:val="en-GB"/>
        </w:rPr>
      </w:r>
      <w:r w:rsidRPr="00FC09B7">
        <w:rPr>
          <w:rStyle w:val="ReferenceDocumentsZchn"/>
          <w:noProof w:val="0"/>
          <w:lang w:val="en-GB"/>
        </w:rPr>
        <w:fldChar w:fldCharType="separate"/>
      </w:r>
      <w:r w:rsidR="005333FC">
        <w:rPr>
          <w:rStyle w:val="ReferenceDocumentsZchn"/>
          <w:noProof w:val="0"/>
          <w:lang w:val="en-GB"/>
        </w:rPr>
        <w:t>6.2.4.4</w:t>
      </w:r>
      <w:r w:rsidRPr="00FC09B7">
        <w:rPr>
          <w:rStyle w:val="ReferenceDocumentsZchn"/>
          <w:noProof w:val="0"/>
          <w:lang w:val="en-GB"/>
        </w:rPr>
        <w:fldChar w:fldCharType="end"/>
      </w:r>
      <w:r w:rsidR="004B2A78" w:rsidRPr="00FC09B7">
        <w:rPr>
          <w:rStyle w:val="ReferenceDocumentsZchn"/>
          <w:noProof w:val="0"/>
          <w:lang w:val="en-GB"/>
        </w:rPr>
        <w:t xml:space="preserve">. If the </w:t>
      </w:r>
      <w:r w:rsidR="004B2A78" w:rsidRPr="00FC09B7">
        <w:rPr>
          <w:i/>
          <w:noProof w:val="0"/>
        </w:rPr>
        <w:t>SecurityMode</w:t>
      </w:r>
      <w:r w:rsidR="004B2A78" w:rsidRPr="00FC09B7">
        <w:rPr>
          <w:noProof w:val="0"/>
        </w:rPr>
        <w:t xml:space="preserve"> is not NONE_1, the </w:t>
      </w:r>
      <w:r w:rsidR="004B2A78" w:rsidRPr="00FC09B7">
        <w:rPr>
          <w:i/>
          <w:noProof w:val="0"/>
        </w:rPr>
        <w:t>Property</w:t>
      </w:r>
      <w:r w:rsidR="004B2A78" w:rsidRPr="00FC09B7">
        <w:rPr>
          <w:noProof w:val="0"/>
        </w:rPr>
        <w:t xml:space="preserve"> shall provide the list of </w:t>
      </w:r>
      <w:r w:rsidR="00C25D56" w:rsidRPr="00FC09B7">
        <w:rPr>
          <w:i/>
          <w:noProof w:val="0"/>
        </w:rPr>
        <w:t>Security Key Services</w:t>
      </w:r>
      <w:r w:rsidR="00C25D56" w:rsidRPr="00FC09B7">
        <w:rPr>
          <w:noProof w:val="0"/>
        </w:rPr>
        <w:t xml:space="preserve"> for the </w:t>
      </w:r>
      <w:r w:rsidR="00C25D56" w:rsidRPr="00FC09B7">
        <w:rPr>
          <w:i/>
          <w:noProof w:val="0"/>
        </w:rPr>
        <w:t>SecurityGroupId</w:t>
      </w:r>
      <w:r w:rsidR="004B2A78" w:rsidRPr="00FC09B7">
        <w:rPr>
          <w:noProof w:val="0"/>
        </w:rPr>
        <w:t>.</w:t>
      </w:r>
    </w:p>
    <w:p w14:paraId="73D4A7CA" w14:textId="7A8DE0EA" w:rsidR="005027DF" w:rsidRPr="00FC09B7" w:rsidRDefault="005027DF" w:rsidP="00087037">
      <w:pPr>
        <w:pStyle w:val="PARAGRAPH"/>
        <w:rPr>
          <w:noProof w:val="0"/>
        </w:rPr>
      </w:pPr>
      <w:r w:rsidRPr="00FC09B7">
        <w:rPr>
          <w:rStyle w:val="ReferenceDocumentsZchn"/>
          <w:noProof w:val="0"/>
          <w:lang w:val="en-GB"/>
        </w:rPr>
        <w:t xml:space="preserve">The </w:t>
      </w:r>
      <w:r w:rsidRPr="00FC09B7">
        <w:rPr>
          <w:rStyle w:val="ReferenceDocumentsZchn"/>
          <w:i/>
          <w:noProof w:val="0"/>
          <w:lang w:val="en-GB"/>
        </w:rPr>
        <w:t>MaxNetworkMessageSize</w:t>
      </w:r>
      <w:r w:rsidRPr="00FC09B7">
        <w:rPr>
          <w:rStyle w:val="ReferenceDocumentsZchn"/>
          <w:noProof w:val="0"/>
          <w:lang w:val="en-GB"/>
        </w:rPr>
        <w:t xml:space="preserve"> is defined in </w:t>
      </w:r>
      <w:r w:rsidRPr="00FC09B7">
        <w:rPr>
          <w:rStyle w:val="ReferenceDocumentsZchn"/>
          <w:noProof w:val="0"/>
          <w:lang w:val="en-GB"/>
        </w:rPr>
        <w:fldChar w:fldCharType="begin"/>
      </w:r>
      <w:r w:rsidRPr="00FC09B7">
        <w:rPr>
          <w:rStyle w:val="ReferenceDocumentsZchn"/>
          <w:noProof w:val="0"/>
          <w:lang w:val="en-GB"/>
        </w:rPr>
        <w:instrText xml:space="preserve"> REF _Ref494280650 \r \h </w:instrText>
      </w:r>
      <w:r w:rsidRPr="00FC09B7">
        <w:rPr>
          <w:rStyle w:val="ReferenceDocumentsZchn"/>
          <w:noProof w:val="0"/>
          <w:lang w:val="en-GB"/>
        </w:rPr>
      </w:r>
      <w:r w:rsidRPr="00FC09B7">
        <w:rPr>
          <w:rStyle w:val="ReferenceDocumentsZchn"/>
          <w:noProof w:val="0"/>
          <w:lang w:val="en-GB"/>
        </w:rPr>
        <w:fldChar w:fldCharType="separate"/>
      </w:r>
      <w:r w:rsidR="005333FC">
        <w:rPr>
          <w:rStyle w:val="ReferenceDocumentsZchn"/>
          <w:noProof w:val="0"/>
          <w:lang w:val="en-GB"/>
        </w:rPr>
        <w:t>6.2.4.5</w:t>
      </w:r>
      <w:r w:rsidRPr="00FC09B7">
        <w:rPr>
          <w:rStyle w:val="ReferenceDocumentsZchn"/>
          <w:noProof w:val="0"/>
          <w:lang w:val="en-GB"/>
        </w:rPr>
        <w:fldChar w:fldCharType="end"/>
      </w:r>
      <w:r w:rsidRPr="00FC09B7">
        <w:rPr>
          <w:rStyle w:val="ReferenceDocumentsZchn"/>
          <w:noProof w:val="0"/>
          <w:lang w:val="en-GB"/>
        </w:rPr>
        <w:t>.</w:t>
      </w:r>
    </w:p>
    <w:p w14:paraId="01E2AF6A" w14:textId="37B600D8" w:rsidR="00572E35" w:rsidRPr="00FC09B7" w:rsidRDefault="00572E35" w:rsidP="00572E35">
      <w:pPr>
        <w:pStyle w:val="PARAGRAPH"/>
        <w:rPr>
          <w:rStyle w:val="ReferenceDocumentsZchn"/>
          <w:noProof w:val="0"/>
          <w:lang w:val="en-GB"/>
        </w:rPr>
      </w:pPr>
      <w:r w:rsidRPr="00FC09B7">
        <w:rPr>
          <w:rStyle w:val="ReferenceDocumentsZchn"/>
          <w:noProof w:val="0"/>
          <w:lang w:val="en-GB"/>
        </w:rPr>
        <w:t xml:space="preserve">The </w:t>
      </w:r>
      <w:r w:rsidRPr="00BE68AC">
        <w:rPr>
          <w:i/>
        </w:rPr>
        <w:t>GroupProperties</w:t>
      </w:r>
      <w:r w:rsidRPr="00FC09B7">
        <w:rPr>
          <w:rStyle w:val="ReferenceDocumentsZchn"/>
          <w:noProof w:val="0"/>
          <w:lang w:val="en-GB"/>
        </w:rPr>
        <w:t xml:space="preserve"> is defined in</w:t>
      </w:r>
      <w:r>
        <w:rPr>
          <w:rStyle w:val="ReferenceDocumentsZchn"/>
          <w:noProof w:val="0"/>
          <w:lang w:val="en-GB"/>
        </w:rPr>
        <w:t xml:space="preserve"> </w:t>
      </w:r>
      <w:r>
        <w:rPr>
          <w:rStyle w:val="ReferenceDocumentsZchn"/>
          <w:noProof w:val="0"/>
          <w:lang w:val="en-GB"/>
        </w:rPr>
        <w:fldChar w:fldCharType="begin"/>
      </w:r>
      <w:r>
        <w:rPr>
          <w:rStyle w:val="ReferenceDocumentsZchn"/>
          <w:noProof w:val="0"/>
          <w:lang w:val="en-GB"/>
        </w:rPr>
        <w:instrText xml:space="preserve"> REF _Ref505527856 \r \h </w:instrText>
      </w:r>
      <w:r>
        <w:rPr>
          <w:rStyle w:val="ReferenceDocumentsZchn"/>
          <w:noProof w:val="0"/>
          <w:lang w:val="en-GB"/>
        </w:rPr>
      </w:r>
      <w:r>
        <w:rPr>
          <w:rStyle w:val="ReferenceDocumentsZchn"/>
          <w:noProof w:val="0"/>
          <w:lang w:val="en-GB"/>
        </w:rPr>
        <w:fldChar w:fldCharType="separate"/>
      </w:r>
      <w:r w:rsidR="005333FC">
        <w:rPr>
          <w:rStyle w:val="ReferenceDocumentsZchn"/>
          <w:noProof w:val="0"/>
          <w:lang w:val="en-GB"/>
        </w:rPr>
        <w:t>6.2.4.6</w:t>
      </w:r>
      <w:r>
        <w:rPr>
          <w:rStyle w:val="ReferenceDocumentsZchn"/>
          <w:noProof w:val="0"/>
          <w:lang w:val="en-GB"/>
        </w:rPr>
        <w:fldChar w:fldCharType="end"/>
      </w:r>
      <w:r w:rsidRPr="00FC09B7">
        <w:rPr>
          <w:rStyle w:val="ReferenceDocumentsZchn"/>
          <w:noProof w:val="0"/>
          <w:lang w:val="en-GB"/>
        </w:rPr>
        <w:t>.</w:t>
      </w:r>
    </w:p>
    <w:p w14:paraId="24320614" w14:textId="2405C01D" w:rsidR="00D32115" w:rsidRPr="00FC09B7" w:rsidRDefault="00D32115" w:rsidP="008854EE">
      <w:pPr>
        <w:pStyle w:val="PARAGRAPH"/>
        <w:rPr>
          <w:noProof w:val="0"/>
        </w:rPr>
      </w:pPr>
      <w:r w:rsidRPr="00FC09B7">
        <w:rPr>
          <w:rStyle w:val="ReferenceDocumentsZchn"/>
          <w:noProof w:val="0"/>
          <w:lang w:val="en-GB"/>
        </w:rPr>
        <w:lastRenderedPageBreak/>
        <w:t xml:space="preserve">The </w:t>
      </w:r>
      <w:r w:rsidRPr="00FC09B7">
        <w:rPr>
          <w:rStyle w:val="ReferenceDocumentsZchn"/>
          <w:i/>
          <w:noProof w:val="0"/>
          <w:lang w:val="en-GB"/>
        </w:rPr>
        <w:t>Status Object</w:t>
      </w:r>
      <w:r w:rsidRPr="00FC09B7">
        <w:rPr>
          <w:rStyle w:val="ReferenceDocumentsZchn"/>
          <w:noProof w:val="0"/>
          <w:lang w:val="en-GB"/>
        </w:rPr>
        <w:t xml:space="preserve"> provides the current operational status of the group. The </w:t>
      </w:r>
      <w:r w:rsidRPr="00FC09B7">
        <w:rPr>
          <w:i/>
          <w:noProof w:val="0"/>
        </w:rPr>
        <w:t>PubSubStatusType</w:t>
      </w:r>
      <w:r w:rsidRPr="00FC09B7">
        <w:rPr>
          <w:rStyle w:val="ReferenceDocumentsZchn"/>
          <w:noProof w:val="0"/>
          <w:lang w:val="en-GB"/>
        </w:rPr>
        <w:t xml:space="preserve"> is defined in </w:t>
      </w:r>
      <w:r w:rsidRPr="00FC09B7">
        <w:rPr>
          <w:rStyle w:val="ReferenceDocumentsZchn"/>
          <w:noProof w:val="0"/>
          <w:lang w:val="en-GB"/>
        </w:rPr>
        <w:fldChar w:fldCharType="begin"/>
      </w:r>
      <w:r w:rsidRPr="00FC09B7">
        <w:rPr>
          <w:rStyle w:val="ReferenceDocumentsZchn"/>
          <w:noProof w:val="0"/>
          <w:lang w:val="en-GB"/>
        </w:rPr>
        <w:instrText xml:space="preserve"> REF _Ref422740226 \r \h </w:instrText>
      </w:r>
      <w:r w:rsidRPr="00FC09B7">
        <w:rPr>
          <w:rStyle w:val="ReferenceDocumentsZchn"/>
          <w:noProof w:val="0"/>
          <w:lang w:val="en-GB"/>
        </w:rPr>
      </w:r>
      <w:r w:rsidRPr="00FC09B7">
        <w:rPr>
          <w:rStyle w:val="ReferenceDocumentsZchn"/>
          <w:noProof w:val="0"/>
          <w:lang w:val="en-GB"/>
        </w:rPr>
        <w:fldChar w:fldCharType="separate"/>
      </w:r>
      <w:r w:rsidR="005333FC">
        <w:rPr>
          <w:rStyle w:val="ReferenceDocumentsZchn"/>
          <w:noProof w:val="0"/>
          <w:lang w:val="en-GB"/>
        </w:rPr>
        <w:t>9.1.10</w:t>
      </w:r>
      <w:r w:rsidRPr="00FC09B7">
        <w:rPr>
          <w:rStyle w:val="ReferenceDocumentsZchn"/>
          <w:noProof w:val="0"/>
          <w:lang w:val="en-GB"/>
        </w:rPr>
        <w:fldChar w:fldCharType="end"/>
      </w:r>
      <w:r w:rsidRPr="00FC09B7">
        <w:rPr>
          <w:rStyle w:val="ReferenceDocumentsZchn"/>
          <w:noProof w:val="0"/>
          <w:lang w:val="en-GB"/>
        </w:rPr>
        <w:t>.</w:t>
      </w:r>
      <w:r w:rsidR="0046365F" w:rsidRPr="00FC09B7">
        <w:rPr>
          <w:rStyle w:val="ReferenceDocumentsZchn"/>
          <w:noProof w:val="0"/>
          <w:lang w:val="en-GB"/>
        </w:rPr>
        <w:t xml:space="preserve"> The state machine for the status and the relation to other </w:t>
      </w:r>
      <w:r w:rsidR="0046365F" w:rsidRPr="00FC09B7">
        <w:rPr>
          <w:rStyle w:val="ReferenceDocumentsZchn"/>
          <w:i/>
          <w:noProof w:val="0"/>
          <w:lang w:val="en-GB"/>
        </w:rPr>
        <w:t>PubSub Objects</w:t>
      </w:r>
      <w:r w:rsidR="0046365F" w:rsidRPr="00FC09B7">
        <w:rPr>
          <w:rStyle w:val="ReferenceDocumentsZchn"/>
          <w:noProof w:val="0"/>
          <w:lang w:val="en-GB"/>
        </w:rPr>
        <w:t xml:space="preserve"> like </w:t>
      </w:r>
      <w:r w:rsidR="0046365F" w:rsidRPr="00FC09B7">
        <w:rPr>
          <w:rStyle w:val="ReferenceDocumentsZchn"/>
          <w:i/>
          <w:noProof w:val="0"/>
          <w:lang w:val="en-GB"/>
        </w:rPr>
        <w:t>PubSubConnection</w:t>
      </w:r>
      <w:r w:rsidR="0046365F" w:rsidRPr="00FC09B7">
        <w:rPr>
          <w:rStyle w:val="ReferenceDocumentsZchn"/>
          <w:noProof w:val="0"/>
          <w:lang w:val="en-GB"/>
        </w:rPr>
        <w:t xml:space="preserve">, </w:t>
      </w:r>
      <w:r w:rsidR="0046365F" w:rsidRPr="00FC09B7">
        <w:rPr>
          <w:rStyle w:val="ReferenceDocumentsZchn"/>
          <w:i/>
          <w:noProof w:val="0"/>
          <w:lang w:val="en-GB"/>
        </w:rPr>
        <w:t>DataSetWriter</w:t>
      </w:r>
      <w:r w:rsidR="0046365F" w:rsidRPr="00FC09B7">
        <w:rPr>
          <w:rStyle w:val="ReferenceDocumentsZchn"/>
          <w:noProof w:val="0"/>
          <w:lang w:val="en-GB"/>
        </w:rPr>
        <w:t xml:space="preserve"> and </w:t>
      </w:r>
      <w:r w:rsidR="0046365F" w:rsidRPr="00FC09B7">
        <w:rPr>
          <w:rStyle w:val="ReferenceDocumentsZchn"/>
          <w:i/>
          <w:noProof w:val="0"/>
          <w:lang w:val="en-GB"/>
        </w:rPr>
        <w:t>DataSetReader</w:t>
      </w:r>
      <w:r w:rsidR="0046365F" w:rsidRPr="00FC09B7">
        <w:rPr>
          <w:rStyle w:val="ReferenceDocumentsZchn"/>
          <w:noProof w:val="0"/>
          <w:lang w:val="en-GB"/>
        </w:rPr>
        <w:t xml:space="preserve"> are defined in</w:t>
      </w:r>
      <w:r w:rsidR="00EB20B1" w:rsidRPr="00FC09B7">
        <w:rPr>
          <w:rStyle w:val="ReferenceDocumentsZchn"/>
          <w:noProof w:val="0"/>
          <w:lang w:val="en-GB"/>
        </w:rPr>
        <w:t xml:space="preserve"> </w:t>
      </w:r>
      <w:r w:rsidR="00EB20B1" w:rsidRPr="00FC09B7">
        <w:rPr>
          <w:noProof w:val="0"/>
        </w:rPr>
        <w:fldChar w:fldCharType="begin"/>
      </w:r>
      <w:r w:rsidR="00EB20B1" w:rsidRPr="00FC09B7">
        <w:rPr>
          <w:noProof w:val="0"/>
        </w:rPr>
        <w:instrText xml:space="preserve"> REF _Ref496563089 \r \h </w:instrText>
      </w:r>
      <w:r w:rsidR="00EB20B1" w:rsidRPr="00FC09B7">
        <w:rPr>
          <w:noProof w:val="0"/>
        </w:rPr>
      </w:r>
      <w:r w:rsidR="00EB20B1" w:rsidRPr="00FC09B7">
        <w:rPr>
          <w:noProof w:val="0"/>
        </w:rPr>
        <w:fldChar w:fldCharType="separate"/>
      </w:r>
      <w:r w:rsidR="005333FC">
        <w:rPr>
          <w:noProof w:val="0"/>
        </w:rPr>
        <w:t>6.2.1</w:t>
      </w:r>
      <w:r w:rsidR="00EB20B1" w:rsidRPr="00FC09B7">
        <w:rPr>
          <w:noProof w:val="0"/>
        </w:rPr>
        <w:fldChar w:fldCharType="end"/>
      </w:r>
      <w:r w:rsidR="0046365F" w:rsidRPr="00FC09B7">
        <w:rPr>
          <w:rStyle w:val="ReferenceDocumentsZchn"/>
          <w:noProof w:val="0"/>
          <w:lang w:val="en-GB"/>
        </w:rPr>
        <w:t>.</w:t>
      </w:r>
    </w:p>
    <w:p w14:paraId="304138F3" w14:textId="7A12F6C0" w:rsidR="00047A7D" w:rsidRPr="00FC09B7" w:rsidRDefault="00047A7D" w:rsidP="00047A7D">
      <w:pPr>
        <w:pStyle w:val="Heading4"/>
        <w:rPr>
          <w:rFonts w:eastAsia="平成明朝"/>
          <w:noProof w:val="0"/>
          <w:lang w:eastAsia="fr-FR"/>
        </w:rPr>
      </w:pPr>
      <w:bookmarkStart w:id="898" w:name="_Ref469220446"/>
      <w:r w:rsidRPr="00FC09B7">
        <w:rPr>
          <w:rFonts w:eastAsia="平成明朝"/>
          <w:noProof w:val="0"/>
          <w:lang w:eastAsia="fr-FR"/>
        </w:rPr>
        <w:t>WriterGroupType</w:t>
      </w:r>
      <w:bookmarkEnd w:id="898"/>
    </w:p>
    <w:p w14:paraId="513289E8" w14:textId="4C0E2849" w:rsidR="00047A7D" w:rsidRPr="00FC09B7" w:rsidRDefault="00B12DB8" w:rsidP="00047A7D">
      <w:pPr>
        <w:pStyle w:val="PARAGRAPH"/>
        <w:rPr>
          <w:noProof w:val="0"/>
        </w:rPr>
      </w:pPr>
      <w:r w:rsidRPr="00B12DB8">
        <w:rPr>
          <w:rStyle w:val="ReferenceDocumentsZchn"/>
          <w:noProof w:val="0"/>
          <w:lang w:val="en-GB"/>
        </w:rPr>
        <w:t xml:space="preserve">Instances of </w:t>
      </w:r>
      <w:r w:rsidRPr="00B12DB8">
        <w:rPr>
          <w:rStyle w:val="ReferenceDocumentsZchn"/>
          <w:i/>
          <w:noProof w:val="0"/>
          <w:lang w:val="en-GB"/>
        </w:rPr>
        <w:t>WriterGroupType</w:t>
      </w:r>
      <w:r w:rsidRPr="00B12DB8">
        <w:rPr>
          <w:rStyle w:val="ReferenceDocumentsZchn"/>
          <w:noProof w:val="0"/>
          <w:lang w:val="en-GB"/>
        </w:rPr>
        <w:t xml:space="preserve"> contain settings for a group of </w:t>
      </w:r>
      <w:r w:rsidRPr="00B12DB8">
        <w:rPr>
          <w:rStyle w:val="ReferenceDocumentsZchn"/>
          <w:i/>
          <w:noProof w:val="0"/>
          <w:lang w:val="en-GB"/>
        </w:rPr>
        <w:t>DataSetWriter</w:t>
      </w:r>
      <w:r>
        <w:rPr>
          <w:rStyle w:val="ReferenceDocumentsZchn"/>
          <w:i/>
          <w:noProof w:val="0"/>
          <w:lang w:val="en-GB"/>
        </w:rPr>
        <w:t>s</w:t>
      </w:r>
      <w:r w:rsidR="00047A7D" w:rsidRPr="00FC09B7">
        <w:rPr>
          <w:rStyle w:val="ReferenceDocumentsZchn"/>
          <w:noProof w:val="0"/>
          <w:lang w:val="en-GB"/>
        </w:rPr>
        <w:t xml:space="preserve">. The </w:t>
      </w:r>
      <w:r w:rsidR="00047A7D" w:rsidRPr="00FC09B7">
        <w:rPr>
          <w:rFonts w:eastAsia="平成明朝"/>
          <w:i/>
          <w:noProof w:val="0"/>
          <w:lang w:eastAsia="fr-FR"/>
        </w:rPr>
        <w:t>WriterGroupType</w:t>
      </w:r>
      <w:r w:rsidR="00047A7D" w:rsidRPr="00FC09B7">
        <w:rPr>
          <w:rStyle w:val="ReferenceDocumentsZchn"/>
          <w:noProof w:val="0"/>
          <w:lang w:val="en-GB"/>
        </w:rPr>
        <w:t xml:space="preserve"> is formally defined in </w:t>
      </w:r>
      <w:r w:rsidR="0090209B" w:rsidRPr="00FC09B7">
        <w:rPr>
          <w:rStyle w:val="ReferenceDocumentsZchn"/>
          <w:noProof w:val="0"/>
          <w:lang w:val="en-GB"/>
        </w:rPr>
        <w:fldChar w:fldCharType="begin"/>
      </w:r>
      <w:r w:rsidR="0090209B" w:rsidRPr="00FC09B7">
        <w:rPr>
          <w:rStyle w:val="ReferenceDocumentsZchn"/>
          <w:noProof w:val="0"/>
          <w:lang w:val="en-GB"/>
        </w:rPr>
        <w:instrText xml:space="preserve"> REF _Ref498641179 \h </w:instrText>
      </w:r>
      <w:r w:rsidR="0090209B" w:rsidRPr="00FC09B7">
        <w:rPr>
          <w:rStyle w:val="ReferenceDocumentsZchn"/>
          <w:noProof w:val="0"/>
          <w:lang w:val="en-GB"/>
        </w:rPr>
      </w:r>
      <w:r w:rsidR="0090209B" w:rsidRPr="00FC09B7">
        <w:rPr>
          <w:rStyle w:val="ReferenceDocumentsZchn"/>
          <w:noProof w:val="0"/>
          <w:lang w:val="en-GB"/>
        </w:rPr>
        <w:fldChar w:fldCharType="separate"/>
      </w:r>
      <w:r w:rsidR="005333FC" w:rsidRPr="00FC09B7">
        <w:rPr>
          <w:noProof w:val="0"/>
        </w:rPr>
        <w:t xml:space="preserve">Table </w:t>
      </w:r>
      <w:r w:rsidR="005333FC">
        <w:t>115</w:t>
      </w:r>
      <w:r w:rsidR="0090209B" w:rsidRPr="00FC09B7">
        <w:rPr>
          <w:rStyle w:val="ReferenceDocumentsZchn"/>
          <w:noProof w:val="0"/>
          <w:lang w:val="en-GB"/>
        </w:rPr>
        <w:fldChar w:fldCharType="end"/>
      </w:r>
      <w:r w:rsidR="00047A7D" w:rsidRPr="00FC09B7">
        <w:rPr>
          <w:rStyle w:val="ReferenceDocumentsZchn"/>
          <w:noProof w:val="0"/>
          <w:lang w:val="en-GB"/>
        </w:rPr>
        <w:t>.</w:t>
      </w:r>
    </w:p>
    <w:p w14:paraId="1AE17C00" w14:textId="2F8DDB09" w:rsidR="00047A7D" w:rsidRPr="00FC09B7" w:rsidRDefault="00047A7D" w:rsidP="00047A7D">
      <w:pPr>
        <w:pStyle w:val="TABLE-title"/>
        <w:rPr>
          <w:noProof w:val="0"/>
        </w:rPr>
      </w:pPr>
      <w:bookmarkStart w:id="899" w:name="_Ref498641179"/>
      <w:bookmarkStart w:id="900" w:name="_Toc505941580"/>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115</w:t>
      </w:r>
      <w:r w:rsidRPr="00FC09B7">
        <w:rPr>
          <w:noProof w:val="0"/>
        </w:rPr>
        <w:fldChar w:fldCharType="end"/>
      </w:r>
      <w:bookmarkEnd w:id="899"/>
      <w:r w:rsidRPr="00FC09B7">
        <w:rPr>
          <w:noProof w:val="0"/>
        </w:rPr>
        <w:t xml:space="preserve"> – </w:t>
      </w:r>
      <w:r w:rsidRPr="00FC09B7">
        <w:rPr>
          <w:rFonts w:eastAsia="平成明朝"/>
          <w:noProof w:val="0"/>
          <w:lang w:eastAsia="fr-FR"/>
        </w:rPr>
        <w:t>WriterGroupType</w:t>
      </w:r>
      <w:r w:rsidRPr="00FC09B7">
        <w:rPr>
          <w:noProof w:val="0"/>
        </w:rPr>
        <w:t xml:space="preserve"> Definition</w:t>
      </w:r>
      <w:bookmarkEnd w:id="900"/>
    </w:p>
    <w:tbl>
      <w:tblPr>
        <w:tblW w:w="9349"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5"/>
        <w:gridCol w:w="850"/>
        <w:gridCol w:w="1847"/>
        <w:gridCol w:w="992"/>
        <w:gridCol w:w="2264"/>
        <w:gridCol w:w="1694"/>
        <w:gridCol w:w="7"/>
      </w:tblGrid>
      <w:tr w:rsidR="00047A7D" w:rsidRPr="00FC09B7" w14:paraId="5F896686" w14:textId="77777777" w:rsidTr="00981CBB">
        <w:trPr>
          <w:gridAfter w:val="1"/>
          <w:wAfter w:w="7" w:type="dxa"/>
          <w:jc w:val="center"/>
        </w:trPr>
        <w:tc>
          <w:tcPr>
            <w:tcW w:w="1695" w:type="dxa"/>
            <w:tcBorders>
              <w:top w:val="single" w:sz="4" w:space="0" w:color="auto"/>
              <w:left w:val="single" w:sz="4" w:space="0" w:color="auto"/>
              <w:bottom w:val="double" w:sz="4" w:space="0" w:color="auto"/>
              <w:right w:val="single" w:sz="4" w:space="0" w:color="auto"/>
            </w:tcBorders>
          </w:tcPr>
          <w:p w14:paraId="575EC2FF" w14:textId="77777777" w:rsidR="00047A7D" w:rsidRPr="00FC09B7" w:rsidRDefault="00047A7D" w:rsidP="00981CBB">
            <w:pPr>
              <w:pStyle w:val="TableText"/>
              <w:rPr>
                <w:b/>
                <w:noProof w:val="0"/>
                <w:lang w:val="en-GB"/>
              </w:rPr>
            </w:pPr>
            <w:r w:rsidRPr="00FC09B7">
              <w:rPr>
                <w:b/>
                <w:noProof w:val="0"/>
                <w:lang w:val="en-GB"/>
              </w:rPr>
              <w:t>Attribute</w:t>
            </w:r>
          </w:p>
        </w:tc>
        <w:tc>
          <w:tcPr>
            <w:tcW w:w="7647" w:type="dxa"/>
            <w:gridSpan w:val="5"/>
            <w:tcBorders>
              <w:top w:val="single" w:sz="4" w:space="0" w:color="auto"/>
              <w:left w:val="single" w:sz="4" w:space="0" w:color="auto"/>
              <w:bottom w:val="double" w:sz="4" w:space="0" w:color="auto"/>
              <w:right w:val="single" w:sz="4" w:space="0" w:color="auto"/>
            </w:tcBorders>
          </w:tcPr>
          <w:p w14:paraId="696B96E9" w14:textId="77777777" w:rsidR="00047A7D" w:rsidRPr="00FC09B7" w:rsidRDefault="00047A7D" w:rsidP="00981CBB">
            <w:pPr>
              <w:pStyle w:val="TableText"/>
              <w:rPr>
                <w:b/>
                <w:noProof w:val="0"/>
                <w:lang w:val="en-GB"/>
              </w:rPr>
            </w:pPr>
            <w:r w:rsidRPr="00FC09B7">
              <w:rPr>
                <w:b/>
                <w:noProof w:val="0"/>
                <w:lang w:val="en-GB"/>
              </w:rPr>
              <w:t>Value</w:t>
            </w:r>
          </w:p>
        </w:tc>
      </w:tr>
      <w:tr w:rsidR="00047A7D" w:rsidRPr="00FC09B7" w14:paraId="3E63198E" w14:textId="77777777" w:rsidTr="00981CBB">
        <w:trPr>
          <w:gridAfter w:val="1"/>
          <w:wAfter w:w="7" w:type="dxa"/>
          <w:jc w:val="center"/>
        </w:trPr>
        <w:tc>
          <w:tcPr>
            <w:tcW w:w="1695" w:type="dxa"/>
            <w:tcBorders>
              <w:top w:val="double" w:sz="4" w:space="0" w:color="auto"/>
              <w:left w:val="single" w:sz="4" w:space="0" w:color="auto"/>
              <w:bottom w:val="single" w:sz="4" w:space="0" w:color="auto"/>
              <w:right w:val="single" w:sz="4" w:space="0" w:color="auto"/>
            </w:tcBorders>
          </w:tcPr>
          <w:p w14:paraId="352F0284" w14:textId="77777777" w:rsidR="00047A7D" w:rsidRPr="00FC09B7" w:rsidRDefault="00047A7D" w:rsidP="00981CBB">
            <w:pPr>
              <w:pStyle w:val="TableText"/>
              <w:rPr>
                <w:noProof w:val="0"/>
                <w:lang w:val="en-GB"/>
              </w:rPr>
            </w:pPr>
            <w:r w:rsidRPr="00FC09B7">
              <w:rPr>
                <w:noProof w:val="0"/>
                <w:lang w:val="en-GB"/>
              </w:rPr>
              <w:t>BrowseName</w:t>
            </w:r>
          </w:p>
        </w:tc>
        <w:tc>
          <w:tcPr>
            <w:tcW w:w="7647" w:type="dxa"/>
            <w:gridSpan w:val="5"/>
            <w:tcBorders>
              <w:top w:val="double" w:sz="4" w:space="0" w:color="auto"/>
              <w:left w:val="single" w:sz="4" w:space="0" w:color="auto"/>
              <w:bottom w:val="single" w:sz="4" w:space="0" w:color="auto"/>
              <w:right w:val="single" w:sz="4" w:space="0" w:color="auto"/>
            </w:tcBorders>
          </w:tcPr>
          <w:p w14:paraId="678041A4" w14:textId="49140332" w:rsidR="00047A7D" w:rsidRPr="00FC09B7" w:rsidRDefault="00047A7D" w:rsidP="00981CBB">
            <w:pPr>
              <w:pStyle w:val="TableText"/>
              <w:rPr>
                <w:noProof w:val="0"/>
                <w:lang w:val="en-GB"/>
              </w:rPr>
            </w:pPr>
            <w:r w:rsidRPr="00FC09B7">
              <w:rPr>
                <w:rFonts w:eastAsia="平成明朝"/>
                <w:noProof w:val="0"/>
                <w:lang w:val="en-GB" w:eastAsia="fr-FR"/>
              </w:rPr>
              <w:t>WriterGroupType</w:t>
            </w:r>
          </w:p>
        </w:tc>
      </w:tr>
      <w:tr w:rsidR="00047A7D" w:rsidRPr="00FC09B7" w14:paraId="22A850BA" w14:textId="77777777" w:rsidTr="00981CBB">
        <w:trPr>
          <w:gridAfter w:val="1"/>
          <w:wAfter w:w="7" w:type="dxa"/>
          <w:jc w:val="center"/>
        </w:trPr>
        <w:tc>
          <w:tcPr>
            <w:tcW w:w="1695" w:type="dxa"/>
            <w:tcBorders>
              <w:top w:val="single" w:sz="4" w:space="0" w:color="auto"/>
              <w:left w:val="single" w:sz="4" w:space="0" w:color="auto"/>
              <w:bottom w:val="single" w:sz="4" w:space="0" w:color="auto"/>
              <w:right w:val="single" w:sz="4" w:space="0" w:color="auto"/>
            </w:tcBorders>
          </w:tcPr>
          <w:p w14:paraId="7AD8226A" w14:textId="77777777" w:rsidR="00047A7D" w:rsidRPr="00FC09B7" w:rsidRDefault="00047A7D" w:rsidP="00981CBB">
            <w:pPr>
              <w:pStyle w:val="TableText"/>
              <w:rPr>
                <w:noProof w:val="0"/>
                <w:lang w:val="en-GB"/>
              </w:rPr>
            </w:pPr>
            <w:r w:rsidRPr="00FC09B7">
              <w:rPr>
                <w:noProof w:val="0"/>
                <w:lang w:val="en-GB"/>
              </w:rPr>
              <w:t>IsAbstract</w:t>
            </w:r>
          </w:p>
        </w:tc>
        <w:tc>
          <w:tcPr>
            <w:tcW w:w="7647" w:type="dxa"/>
            <w:gridSpan w:val="5"/>
            <w:tcBorders>
              <w:top w:val="single" w:sz="4" w:space="0" w:color="auto"/>
              <w:left w:val="single" w:sz="4" w:space="0" w:color="auto"/>
              <w:bottom w:val="single" w:sz="4" w:space="0" w:color="auto"/>
              <w:right w:val="single" w:sz="4" w:space="0" w:color="auto"/>
            </w:tcBorders>
          </w:tcPr>
          <w:p w14:paraId="50AD47CC" w14:textId="0177EFD7" w:rsidR="00047A7D" w:rsidRPr="00FC09B7" w:rsidRDefault="00EF1CB2" w:rsidP="00981CBB">
            <w:pPr>
              <w:pStyle w:val="TableText"/>
              <w:rPr>
                <w:noProof w:val="0"/>
                <w:lang w:val="en-GB"/>
              </w:rPr>
            </w:pPr>
            <w:r w:rsidRPr="00FC09B7">
              <w:rPr>
                <w:noProof w:val="0"/>
                <w:lang w:val="en-GB"/>
              </w:rPr>
              <w:t>False</w:t>
            </w:r>
          </w:p>
        </w:tc>
      </w:tr>
      <w:tr w:rsidR="00047A7D" w:rsidRPr="00FC09B7" w14:paraId="5C4209E3" w14:textId="77777777" w:rsidTr="009D4372">
        <w:trPr>
          <w:gridAfter w:val="1"/>
          <w:wAfter w:w="7" w:type="dxa"/>
          <w:jc w:val="center"/>
        </w:trPr>
        <w:tc>
          <w:tcPr>
            <w:tcW w:w="1695" w:type="dxa"/>
            <w:tcBorders>
              <w:top w:val="single" w:sz="4" w:space="0" w:color="auto"/>
              <w:left w:val="single" w:sz="4" w:space="0" w:color="auto"/>
              <w:bottom w:val="single" w:sz="4" w:space="0" w:color="auto"/>
              <w:right w:val="single" w:sz="4" w:space="0" w:color="auto"/>
            </w:tcBorders>
          </w:tcPr>
          <w:p w14:paraId="2E2DAD76" w14:textId="77777777" w:rsidR="00047A7D" w:rsidRPr="00FC09B7" w:rsidRDefault="00047A7D" w:rsidP="00981CBB">
            <w:pPr>
              <w:pStyle w:val="TableText"/>
              <w:rPr>
                <w:b/>
                <w:noProof w:val="0"/>
                <w:lang w:val="en-GB"/>
              </w:rPr>
            </w:pPr>
            <w:r w:rsidRPr="00FC09B7">
              <w:rPr>
                <w:b/>
                <w:noProof w:val="0"/>
                <w:lang w:val="en-GB"/>
              </w:rPr>
              <w:t>References</w:t>
            </w:r>
          </w:p>
        </w:tc>
        <w:tc>
          <w:tcPr>
            <w:tcW w:w="850" w:type="dxa"/>
            <w:tcBorders>
              <w:top w:val="single" w:sz="4" w:space="0" w:color="auto"/>
              <w:left w:val="single" w:sz="4" w:space="0" w:color="auto"/>
              <w:bottom w:val="single" w:sz="4" w:space="0" w:color="auto"/>
              <w:right w:val="single" w:sz="4" w:space="0" w:color="auto"/>
            </w:tcBorders>
          </w:tcPr>
          <w:p w14:paraId="2964630E" w14:textId="77777777" w:rsidR="00047A7D" w:rsidRPr="00FC09B7" w:rsidRDefault="00047A7D" w:rsidP="00981CBB">
            <w:pPr>
              <w:pStyle w:val="TableText"/>
              <w:rPr>
                <w:b/>
                <w:noProof w:val="0"/>
                <w:lang w:val="en-GB"/>
              </w:rPr>
            </w:pPr>
            <w:r w:rsidRPr="00FC09B7">
              <w:rPr>
                <w:b/>
                <w:noProof w:val="0"/>
                <w:lang w:val="en-GB"/>
              </w:rPr>
              <w:t>Node Class</w:t>
            </w:r>
          </w:p>
        </w:tc>
        <w:tc>
          <w:tcPr>
            <w:tcW w:w="1847" w:type="dxa"/>
            <w:tcBorders>
              <w:top w:val="single" w:sz="4" w:space="0" w:color="auto"/>
              <w:left w:val="single" w:sz="4" w:space="0" w:color="auto"/>
              <w:bottom w:val="single" w:sz="4" w:space="0" w:color="auto"/>
              <w:right w:val="single" w:sz="4" w:space="0" w:color="auto"/>
            </w:tcBorders>
          </w:tcPr>
          <w:p w14:paraId="0B38EC1A" w14:textId="77777777" w:rsidR="00047A7D" w:rsidRPr="00FC09B7" w:rsidRDefault="00047A7D" w:rsidP="00981CBB">
            <w:pPr>
              <w:pStyle w:val="TableText"/>
              <w:rPr>
                <w:b/>
                <w:noProof w:val="0"/>
                <w:lang w:val="en-GB"/>
              </w:rPr>
            </w:pPr>
            <w:r w:rsidRPr="00FC09B7">
              <w:rPr>
                <w:b/>
                <w:noProof w:val="0"/>
                <w:lang w:val="en-GB"/>
              </w:rPr>
              <w:t xml:space="preserve">BrowseName </w:t>
            </w:r>
          </w:p>
        </w:tc>
        <w:tc>
          <w:tcPr>
            <w:tcW w:w="992" w:type="dxa"/>
            <w:tcBorders>
              <w:top w:val="single" w:sz="4" w:space="0" w:color="auto"/>
              <w:left w:val="single" w:sz="4" w:space="0" w:color="auto"/>
              <w:bottom w:val="single" w:sz="4" w:space="0" w:color="auto"/>
              <w:right w:val="single" w:sz="4" w:space="0" w:color="auto"/>
            </w:tcBorders>
          </w:tcPr>
          <w:p w14:paraId="21C65705" w14:textId="77777777" w:rsidR="00047A7D" w:rsidRPr="00FC09B7" w:rsidRDefault="00047A7D" w:rsidP="00981CBB">
            <w:pPr>
              <w:pStyle w:val="TableText"/>
              <w:rPr>
                <w:b/>
                <w:noProof w:val="0"/>
                <w:lang w:val="en-GB"/>
              </w:rPr>
            </w:pPr>
            <w:r w:rsidRPr="00FC09B7">
              <w:rPr>
                <w:b/>
                <w:noProof w:val="0"/>
                <w:lang w:val="en-GB"/>
              </w:rPr>
              <w:t>DataType</w:t>
            </w:r>
          </w:p>
        </w:tc>
        <w:tc>
          <w:tcPr>
            <w:tcW w:w="2264" w:type="dxa"/>
            <w:tcBorders>
              <w:top w:val="single" w:sz="4" w:space="0" w:color="auto"/>
              <w:left w:val="single" w:sz="4" w:space="0" w:color="auto"/>
              <w:bottom w:val="single" w:sz="4" w:space="0" w:color="auto"/>
              <w:right w:val="single" w:sz="4" w:space="0" w:color="auto"/>
            </w:tcBorders>
          </w:tcPr>
          <w:p w14:paraId="51052FC9" w14:textId="77777777" w:rsidR="00047A7D" w:rsidRPr="00FC09B7" w:rsidRDefault="00047A7D" w:rsidP="00981CBB">
            <w:pPr>
              <w:pStyle w:val="TableText"/>
              <w:rPr>
                <w:b/>
                <w:noProof w:val="0"/>
                <w:lang w:val="en-GB"/>
              </w:rPr>
            </w:pPr>
            <w:r w:rsidRPr="00FC09B7">
              <w:rPr>
                <w:b/>
                <w:noProof w:val="0"/>
                <w:lang w:val="en-GB"/>
              </w:rPr>
              <w:t>TypeDefinition</w:t>
            </w:r>
          </w:p>
        </w:tc>
        <w:tc>
          <w:tcPr>
            <w:tcW w:w="1694" w:type="dxa"/>
            <w:tcBorders>
              <w:top w:val="single" w:sz="4" w:space="0" w:color="auto"/>
              <w:left w:val="single" w:sz="4" w:space="0" w:color="auto"/>
              <w:bottom w:val="single" w:sz="4" w:space="0" w:color="auto"/>
              <w:right w:val="single" w:sz="4" w:space="0" w:color="auto"/>
            </w:tcBorders>
          </w:tcPr>
          <w:p w14:paraId="4F070B1C" w14:textId="77777777" w:rsidR="00047A7D" w:rsidRPr="00FC09B7" w:rsidRDefault="00047A7D" w:rsidP="00981CBB">
            <w:pPr>
              <w:pStyle w:val="TableText"/>
              <w:rPr>
                <w:b/>
                <w:noProof w:val="0"/>
                <w:lang w:val="en-GB"/>
              </w:rPr>
            </w:pPr>
            <w:r w:rsidRPr="00FC09B7">
              <w:rPr>
                <w:b/>
                <w:noProof w:val="0"/>
                <w:lang w:val="en-GB"/>
              </w:rPr>
              <w:t>Modelling Rule</w:t>
            </w:r>
          </w:p>
        </w:tc>
      </w:tr>
      <w:tr w:rsidR="00047A7D" w:rsidRPr="00FC09B7" w14:paraId="57ED34DE" w14:textId="77777777" w:rsidTr="00981CBB">
        <w:trPr>
          <w:gridAfter w:val="1"/>
          <w:wAfter w:w="7" w:type="dxa"/>
          <w:trHeight w:val="208"/>
          <w:jc w:val="center"/>
        </w:trPr>
        <w:tc>
          <w:tcPr>
            <w:tcW w:w="9342" w:type="dxa"/>
            <w:gridSpan w:val="6"/>
            <w:tcBorders>
              <w:top w:val="single" w:sz="4" w:space="0" w:color="auto"/>
              <w:left w:val="single" w:sz="4" w:space="0" w:color="auto"/>
              <w:bottom w:val="single" w:sz="4" w:space="0" w:color="auto"/>
              <w:right w:val="single" w:sz="4" w:space="0" w:color="auto"/>
            </w:tcBorders>
          </w:tcPr>
          <w:p w14:paraId="6C8225B3" w14:textId="7D606517" w:rsidR="00047A7D" w:rsidRPr="00FC09B7" w:rsidRDefault="00047A7D" w:rsidP="00F44E6D">
            <w:pPr>
              <w:pStyle w:val="TableText"/>
              <w:rPr>
                <w:noProof w:val="0"/>
                <w:lang w:val="en-GB"/>
              </w:rPr>
            </w:pPr>
            <w:r w:rsidRPr="00FC09B7">
              <w:rPr>
                <w:noProof w:val="0"/>
                <w:lang w:val="en-GB"/>
              </w:rPr>
              <w:t xml:space="preserve">Subtype of </w:t>
            </w:r>
            <w:r w:rsidR="00F44E6D" w:rsidRPr="00FC09B7">
              <w:rPr>
                <w:rFonts w:eastAsia="平成明朝"/>
                <w:noProof w:val="0"/>
                <w:lang w:val="en-GB" w:eastAsia="fr-FR"/>
              </w:rPr>
              <w:t>PubSubGroupType</w:t>
            </w:r>
            <w:r w:rsidR="00F44E6D" w:rsidRPr="00FC09B7">
              <w:rPr>
                <w:noProof w:val="0"/>
                <w:lang w:val="en-GB"/>
              </w:rPr>
              <w:t xml:space="preserve"> defined in </w:t>
            </w:r>
            <w:r w:rsidR="00F44E6D" w:rsidRPr="00FC09B7">
              <w:rPr>
                <w:noProof w:val="0"/>
                <w:lang w:val="en-GB"/>
              </w:rPr>
              <w:fldChar w:fldCharType="begin"/>
            </w:r>
            <w:r w:rsidR="00F44E6D" w:rsidRPr="00FC09B7">
              <w:rPr>
                <w:noProof w:val="0"/>
                <w:lang w:val="en-GB"/>
              </w:rPr>
              <w:instrText xml:space="preserve"> REF _Ref442782876 \r \h </w:instrText>
            </w:r>
            <w:r w:rsidR="00F44E6D" w:rsidRPr="00FC09B7">
              <w:rPr>
                <w:noProof w:val="0"/>
                <w:lang w:val="en-GB"/>
              </w:rPr>
            </w:r>
            <w:r w:rsidR="00F44E6D" w:rsidRPr="00FC09B7">
              <w:rPr>
                <w:noProof w:val="0"/>
                <w:lang w:val="en-GB"/>
              </w:rPr>
              <w:fldChar w:fldCharType="separate"/>
            </w:r>
            <w:r w:rsidR="005333FC">
              <w:rPr>
                <w:noProof w:val="0"/>
                <w:lang w:val="en-GB"/>
              </w:rPr>
              <w:t>9.1.6.2</w:t>
            </w:r>
            <w:r w:rsidR="00F44E6D" w:rsidRPr="00FC09B7">
              <w:rPr>
                <w:noProof w:val="0"/>
                <w:lang w:val="en-GB"/>
              </w:rPr>
              <w:fldChar w:fldCharType="end"/>
            </w:r>
          </w:p>
        </w:tc>
      </w:tr>
      <w:tr w:rsidR="005027DF" w:rsidRPr="00FC09B7" w14:paraId="33910278" w14:textId="77777777" w:rsidTr="009D4372">
        <w:trPr>
          <w:gridAfter w:val="1"/>
          <w:wAfter w:w="7" w:type="dxa"/>
          <w:jc w:val="center"/>
        </w:trPr>
        <w:tc>
          <w:tcPr>
            <w:tcW w:w="1695" w:type="dxa"/>
            <w:tcBorders>
              <w:top w:val="single" w:sz="4" w:space="0" w:color="auto"/>
              <w:left w:val="single" w:sz="4" w:space="0" w:color="auto"/>
              <w:bottom w:val="single" w:sz="4" w:space="0" w:color="auto"/>
              <w:right w:val="single" w:sz="4" w:space="0" w:color="auto"/>
            </w:tcBorders>
          </w:tcPr>
          <w:p w14:paraId="421217C4" w14:textId="71FB93E7" w:rsidR="005027DF" w:rsidRPr="00FC09B7" w:rsidRDefault="005027DF" w:rsidP="00981CBB">
            <w:pPr>
              <w:pStyle w:val="TableText"/>
              <w:rPr>
                <w:noProof w:val="0"/>
                <w:lang w:val="en-GB"/>
              </w:rPr>
            </w:pPr>
            <w:r w:rsidRPr="00FC09B7">
              <w:rPr>
                <w:noProof w:val="0"/>
                <w:lang w:val="en-GB"/>
              </w:rPr>
              <w:t>HasProperty</w:t>
            </w:r>
          </w:p>
        </w:tc>
        <w:tc>
          <w:tcPr>
            <w:tcW w:w="850" w:type="dxa"/>
            <w:tcBorders>
              <w:top w:val="single" w:sz="4" w:space="0" w:color="auto"/>
              <w:left w:val="single" w:sz="4" w:space="0" w:color="auto"/>
              <w:bottom w:val="single" w:sz="4" w:space="0" w:color="auto"/>
              <w:right w:val="single" w:sz="4" w:space="0" w:color="auto"/>
            </w:tcBorders>
          </w:tcPr>
          <w:p w14:paraId="4B26A25A" w14:textId="5B65F54F" w:rsidR="005027DF" w:rsidRPr="00FC09B7" w:rsidRDefault="005027DF" w:rsidP="00981CBB">
            <w:pPr>
              <w:pStyle w:val="TableText"/>
              <w:rPr>
                <w:noProof w:val="0"/>
                <w:lang w:val="en-GB"/>
              </w:rPr>
            </w:pPr>
            <w:r w:rsidRPr="00FC09B7">
              <w:rPr>
                <w:noProof w:val="0"/>
                <w:lang w:val="en-GB"/>
              </w:rPr>
              <w:t>Variable</w:t>
            </w:r>
          </w:p>
        </w:tc>
        <w:tc>
          <w:tcPr>
            <w:tcW w:w="1847" w:type="dxa"/>
            <w:tcBorders>
              <w:top w:val="single" w:sz="4" w:space="0" w:color="auto"/>
              <w:left w:val="single" w:sz="4" w:space="0" w:color="auto"/>
              <w:bottom w:val="single" w:sz="4" w:space="0" w:color="auto"/>
              <w:right w:val="single" w:sz="4" w:space="0" w:color="auto"/>
            </w:tcBorders>
          </w:tcPr>
          <w:p w14:paraId="242F42F8" w14:textId="7180C338" w:rsidR="005027DF" w:rsidRPr="00FC09B7" w:rsidRDefault="005027DF" w:rsidP="00981CBB">
            <w:pPr>
              <w:pStyle w:val="TableText"/>
              <w:rPr>
                <w:noProof w:val="0"/>
                <w:lang w:val="en-GB"/>
              </w:rPr>
            </w:pPr>
            <w:r w:rsidRPr="00FC09B7">
              <w:rPr>
                <w:noProof w:val="0"/>
                <w:lang w:val="en-GB"/>
              </w:rPr>
              <w:t>WriterGroupId</w:t>
            </w:r>
          </w:p>
        </w:tc>
        <w:tc>
          <w:tcPr>
            <w:tcW w:w="992" w:type="dxa"/>
            <w:tcBorders>
              <w:top w:val="single" w:sz="4" w:space="0" w:color="auto"/>
              <w:left w:val="single" w:sz="4" w:space="0" w:color="auto"/>
              <w:bottom w:val="single" w:sz="4" w:space="0" w:color="auto"/>
              <w:right w:val="single" w:sz="4" w:space="0" w:color="auto"/>
            </w:tcBorders>
          </w:tcPr>
          <w:p w14:paraId="4428E9A1" w14:textId="73CE2E48" w:rsidR="005027DF" w:rsidRPr="00FC09B7" w:rsidRDefault="005027DF" w:rsidP="00981CBB">
            <w:pPr>
              <w:pStyle w:val="TableText"/>
              <w:rPr>
                <w:noProof w:val="0"/>
                <w:lang w:val="en-GB"/>
              </w:rPr>
            </w:pPr>
            <w:r w:rsidRPr="00FC09B7">
              <w:rPr>
                <w:noProof w:val="0"/>
                <w:lang w:val="en-GB"/>
              </w:rPr>
              <w:t>UInt16</w:t>
            </w:r>
          </w:p>
        </w:tc>
        <w:tc>
          <w:tcPr>
            <w:tcW w:w="2264" w:type="dxa"/>
            <w:tcBorders>
              <w:top w:val="single" w:sz="4" w:space="0" w:color="auto"/>
              <w:left w:val="single" w:sz="4" w:space="0" w:color="auto"/>
              <w:bottom w:val="single" w:sz="4" w:space="0" w:color="auto"/>
              <w:right w:val="single" w:sz="4" w:space="0" w:color="auto"/>
            </w:tcBorders>
          </w:tcPr>
          <w:p w14:paraId="70978E8A" w14:textId="47D27292" w:rsidR="005027DF" w:rsidRPr="00FC09B7" w:rsidRDefault="005027DF" w:rsidP="00981CBB">
            <w:pPr>
              <w:pStyle w:val="TableText"/>
              <w:rPr>
                <w:noProof w:val="0"/>
                <w:lang w:val="en-GB"/>
              </w:rPr>
            </w:pPr>
            <w:r w:rsidRPr="00FC09B7">
              <w:rPr>
                <w:noProof w:val="0"/>
                <w:lang w:val="en-GB"/>
              </w:rPr>
              <w:t>PropertyType</w:t>
            </w:r>
          </w:p>
        </w:tc>
        <w:tc>
          <w:tcPr>
            <w:tcW w:w="1694" w:type="dxa"/>
            <w:tcBorders>
              <w:top w:val="single" w:sz="4" w:space="0" w:color="auto"/>
              <w:left w:val="single" w:sz="4" w:space="0" w:color="auto"/>
              <w:bottom w:val="single" w:sz="4" w:space="0" w:color="auto"/>
              <w:right w:val="single" w:sz="4" w:space="0" w:color="auto"/>
            </w:tcBorders>
          </w:tcPr>
          <w:p w14:paraId="01444829" w14:textId="6F8232F6" w:rsidR="005027DF" w:rsidRPr="00FC09B7" w:rsidRDefault="005027DF" w:rsidP="00981CBB">
            <w:pPr>
              <w:pStyle w:val="TableText"/>
              <w:rPr>
                <w:noProof w:val="0"/>
                <w:lang w:val="en-GB"/>
              </w:rPr>
            </w:pPr>
            <w:r w:rsidRPr="00FC09B7">
              <w:rPr>
                <w:noProof w:val="0"/>
                <w:lang w:val="en-GB"/>
              </w:rPr>
              <w:t>Mandatory</w:t>
            </w:r>
          </w:p>
        </w:tc>
      </w:tr>
      <w:tr w:rsidR="005027DF" w:rsidRPr="00FC09B7" w14:paraId="3BAF8F10" w14:textId="77777777" w:rsidTr="009D4372">
        <w:trPr>
          <w:gridAfter w:val="1"/>
          <w:wAfter w:w="7" w:type="dxa"/>
          <w:jc w:val="center"/>
        </w:trPr>
        <w:tc>
          <w:tcPr>
            <w:tcW w:w="1695" w:type="dxa"/>
            <w:tcBorders>
              <w:top w:val="single" w:sz="4" w:space="0" w:color="auto"/>
              <w:left w:val="single" w:sz="4" w:space="0" w:color="auto"/>
              <w:bottom w:val="single" w:sz="4" w:space="0" w:color="auto"/>
              <w:right w:val="single" w:sz="4" w:space="0" w:color="auto"/>
            </w:tcBorders>
          </w:tcPr>
          <w:p w14:paraId="7D4C0144" w14:textId="3ED15665" w:rsidR="005027DF" w:rsidRPr="00FC09B7" w:rsidRDefault="005027DF" w:rsidP="00981CBB">
            <w:pPr>
              <w:pStyle w:val="TableText"/>
              <w:rPr>
                <w:noProof w:val="0"/>
                <w:lang w:val="en-GB"/>
              </w:rPr>
            </w:pPr>
            <w:r w:rsidRPr="00FC09B7">
              <w:rPr>
                <w:noProof w:val="0"/>
                <w:lang w:val="en-GB"/>
              </w:rPr>
              <w:t>HasProperty</w:t>
            </w:r>
          </w:p>
        </w:tc>
        <w:tc>
          <w:tcPr>
            <w:tcW w:w="850" w:type="dxa"/>
            <w:tcBorders>
              <w:top w:val="single" w:sz="4" w:space="0" w:color="auto"/>
              <w:left w:val="single" w:sz="4" w:space="0" w:color="auto"/>
              <w:bottom w:val="single" w:sz="4" w:space="0" w:color="auto"/>
              <w:right w:val="single" w:sz="4" w:space="0" w:color="auto"/>
            </w:tcBorders>
          </w:tcPr>
          <w:p w14:paraId="67D98B48" w14:textId="7FEC27DF" w:rsidR="005027DF" w:rsidRPr="00FC09B7" w:rsidRDefault="005027DF" w:rsidP="00981CBB">
            <w:pPr>
              <w:pStyle w:val="TableText"/>
              <w:rPr>
                <w:noProof w:val="0"/>
                <w:lang w:val="en-GB"/>
              </w:rPr>
            </w:pPr>
            <w:r w:rsidRPr="00FC09B7">
              <w:rPr>
                <w:noProof w:val="0"/>
                <w:lang w:val="en-GB"/>
              </w:rPr>
              <w:t>Variable</w:t>
            </w:r>
          </w:p>
        </w:tc>
        <w:tc>
          <w:tcPr>
            <w:tcW w:w="1847" w:type="dxa"/>
            <w:tcBorders>
              <w:top w:val="single" w:sz="4" w:space="0" w:color="auto"/>
              <w:left w:val="single" w:sz="4" w:space="0" w:color="auto"/>
              <w:bottom w:val="single" w:sz="4" w:space="0" w:color="auto"/>
              <w:right w:val="single" w:sz="4" w:space="0" w:color="auto"/>
            </w:tcBorders>
          </w:tcPr>
          <w:p w14:paraId="1FC1337B" w14:textId="21C28548" w:rsidR="005027DF" w:rsidRPr="00FC09B7" w:rsidRDefault="005027DF" w:rsidP="00981CBB">
            <w:pPr>
              <w:pStyle w:val="TableText"/>
              <w:rPr>
                <w:noProof w:val="0"/>
                <w:lang w:val="en-GB"/>
              </w:rPr>
            </w:pPr>
            <w:r w:rsidRPr="00FC09B7">
              <w:rPr>
                <w:noProof w:val="0"/>
                <w:lang w:val="en-GB"/>
              </w:rPr>
              <w:t>PublishingInterval</w:t>
            </w:r>
          </w:p>
        </w:tc>
        <w:tc>
          <w:tcPr>
            <w:tcW w:w="992" w:type="dxa"/>
            <w:tcBorders>
              <w:top w:val="single" w:sz="4" w:space="0" w:color="auto"/>
              <w:left w:val="single" w:sz="4" w:space="0" w:color="auto"/>
              <w:bottom w:val="single" w:sz="4" w:space="0" w:color="auto"/>
              <w:right w:val="single" w:sz="4" w:space="0" w:color="auto"/>
            </w:tcBorders>
          </w:tcPr>
          <w:p w14:paraId="51E0C5DB" w14:textId="3E7FEAF5" w:rsidR="005027DF" w:rsidRPr="00FC09B7" w:rsidRDefault="005027DF" w:rsidP="00981CBB">
            <w:pPr>
              <w:pStyle w:val="TableText"/>
              <w:rPr>
                <w:noProof w:val="0"/>
                <w:lang w:val="en-GB"/>
              </w:rPr>
            </w:pPr>
            <w:r w:rsidRPr="00FC09B7">
              <w:rPr>
                <w:noProof w:val="0"/>
                <w:lang w:val="en-GB"/>
              </w:rPr>
              <w:t>Duration</w:t>
            </w:r>
          </w:p>
        </w:tc>
        <w:tc>
          <w:tcPr>
            <w:tcW w:w="2264" w:type="dxa"/>
            <w:tcBorders>
              <w:top w:val="single" w:sz="4" w:space="0" w:color="auto"/>
              <w:left w:val="single" w:sz="4" w:space="0" w:color="auto"/>
              <w:bottom w:val="single" w:sz="4" w:space="0" w:color="auto"/>
              <w:right w:val="single" w:sz="4" w:space="0" w:color="auto"/>
            </w:tcBorders>
          </w:tcPr>
          <w:p w14:paraId="37134A09" w14:textId="4C657DA3" w:rsidR="005027DF" w:rsidRPr="00FC09B7" w:rsidRDefault="005027DF" w:rsidP="00981CBB">
            <w:pPr>
              <w:pStyle w:val="TableText"/>
              <w:rPr>
                <w:noProof w:val="0"/>
                <w:lang w:val="en-GB"/>
              </w:rPr>
            </w:pPr>
            <w:r w:rsidRPr="00FC09B7">
              <w:rPr>
                <w:noProof w:val="0"/>
                <w:lang w:val="en-GB"/>
              </w:rPr>
              <w:t>PropertyType</w:t>
            </w:r>
          </w:p>
        </w:tc>
        <w:tc>
          <w:tcPr>
            <w:tcW w:w="1694" w:type="dxa"/>
            <w:tcBorders>
              <w:top w:val="single" w:sz="4" w:space="0" w:color="auto"/>
              <w:left w:val="single" w:sz="4" w:space="0" w:color="auto"/>
              <w:bottom w:val="single" w:sz="4" w:space="0" w:color="auto"/>
              <w:right w:val="single" w:sz="4" w:space="0" w:color="auto"/>
            </w:tcBorders>
          </w:tcPr>
          <w:p w14:paraId="7A0C0F30" w14:textId="6C91BEBD" w:rsidR="005027DF" w:rsidRPr="00FC09B7" w:rsidRDefault="005027DF" w:rsidP="00981CBB">
            <w:pPr>
              <w:pStyle w:val="TableText"/>
              <w:rPr>
                <w:noProof w:val="0"/>
                <w:lang w:val="en-GB"/>
              </w:rPr>
            </w:pPr>
            <w:r w:rsidRPr="00FC09B7">
              <w:rPr>
                <w:noProof w:val="0"/>
                <w:lang w:val="en-GB"/>
              </w:rPr>
              <w:t>Mandatory</w:t>
            </w:r>
          </w:p>
        </w:tc>
      </w:tr>
      <w:tr w:rsidR="005027DF" w:rsidRPr="00FC09B7" w14:paraId="5CCAF9DE" w14:textId="77777777" w:rsidTr="009D4372">
        <w:trPr>
          <w:gridAfter w:val="1"/>
          <w:wAfter w:w="7" w:type="dxa"/>
          <w:jc w:val="center"/>
        </w:trPr>
        <w:tc>
          <w:tcPr>
            <w:tcW w:w="1695" w:type="dxa"/>
            <w:tcBorders>
              <w:top w:val="single" w:sz="4" w:space="0" w:color="auto"/>
              <w:left w:val="single" w:sz="4" w:space="0" w:color="auto"/>
              <w:bottom w:val="single" w:sz="4" w:space="0" w:color="auto"/>
              <w:right w:val="single" w:sz="4" w:space="0" w:color="auto"/>
            </w:tcBorders>
          </w:tcPr>
          <w:p w14:paraId="5D188A90" w14:textId="77777777" w:rsidR="005027DF" w:rsidRPr="00FC09B7" w:rsidRDefault="005027DF" w:rsidP="00981CBB">
            <w:pPr>
              <w:pStyle w:val="TableText"/>
              <w:rPr>
                <w:noProof w:val="0"/>
                <w:lang w:val="en-GB"/>
              </w:rPr>
            </w:pPr>
            <w:r w:rsidRPr="00FC09B7">
              <w:rPr>
                <w:noProof w:val="0"/>
                <w:lang w:val="en-GB"/>
              </w:rPr>
              <w:t>HasProperty</w:t>
            </w:r>
          </w:p>
        </w:tc>
        <w:tc>
          <w:tcPr>
            <w:tcW w:w="850" w:type="dxa"/>
            <w:tcBorders>
              <w:top w:val="single" w:sz="4" w:space="0" w:color="auto"/>
              <w:left w:val="single" w:sz="4" w:space="0" w:color="auto"/>
              <w:bottom w:val="single" w:sz="4" w:space="0" w:color="auto"/>
              <w:right w:val="single" w:sz="4" w:space="0" w:color="auto"/>
            </w:tcBorders>
          </w:tcPr>
          <w:p w14:paraId="11889AE8" w14:textId="77777777" w:rsidR="005027DF" w:rsidRPr="00FC09B7" w:rsidRDefault="005027DF" w:rsidP="00981CBB">
            <w:pPr>
              <w:pStyle w:val="TableText"/>
              <w:rPr>
                <w:noProof w:val="0"/>
                <w:lang w:val="en-GB"/>
              </w:rPr>
            </w:pPr>
            <w:r w:rsidRPr="00FC09B7">
              <w:rPr>
                <w:noProof w:val="0"/>
                <w:lang w:val="en-GB"/>
              </w:rPr>
              <w:t>Variable</w:t>
            </w:r>
          </w:p>
        </w:tc>
        <w:tc>
          <w:tcPr>
            <w:tcW w:w="1847" w:type="dxa"/>
            <w:tcBorders>
              <w:top w:val="single" w:sz="4" w:space="0" w:color="auto"/>
              <w:left w:val="single" w:sz="4" w:space="0" w:color="auto"/>
              <w:bottom w:val="single" w:sz="4" w:space="0" w:color="auto"/>
              <w:right w:val="single" w:sz="4" w:space="0" w:color="auto"/>
            </w:tcBorders>
          </w:tcPr>
          <w:p w14:paraId="40AB7752" w14:textId="77777777" w:rsidR="005027DF" w:rsidRPr="00FC09B7" w:rsidRDefault="005027DF" w:rsidP="00981CBB">
            <w:pPr>
              <w:pStyle w:val="TableText"/>
              <w:rPr>
                <w:noProof w:val="0"/>
                <w:lang w:val="en-GB"/>
              </w:rPr>
            </w:pPr>
            <w:r w:rsidRPr="00FC09B7">
              <w:rPr>
                <w:noProof w:val="0"/>
                <w:lang w:val="en-GB"/>
              </w:rPr>
              <w:t>KeepAliveTime</w:t>
            </w:r>
          </w:p>
        </w:tc>
        <w:tc>
          <w:tcPr>
            <w:tcW w:w="992" w:type="dxa"/>
            <w:tcBorders>
              <w:top w:val="single" w:sz="4" w:space="0" w:color="auto"/>
              <w:left w:val="single" w:sz="4" w:space="0" w:color="auto"/>
              <w:bottom w:val="single" w:sz="4" w:space="0" w:color="auto"/>
              <w:right w:val="single" w:sz="4" w:space="0" w:color="auto"/>
            </w:tcBorders>
          </w:tcPr>
          <w:p w14:paraId="0D0D51BE" w14:textId="77777777" w:rsidR="005027DF" w:rsidRPr="00FC09B7" w:rsidRDefault="005027DF" w:rsidP="00981CBB">
            <w:pPr>
              <w:pStyle w:val="TableText"/>
              <w:rPr>
                <w:noProof w:val="0"/>
                <w:lang w:val="en-GB"/>
              </w:rPr>
            </w:pPr>
            <w:r w:rsidRPr="00FC09B7">
              <w:rPr>
                <w:noProof w:val="0"/>
                <w:lang w:val="en-GB"/>
              </w:rPr>
              <w:t>Duration</w:t>
            </w:r>
          </w:p>
        </w:tc>
        <w:tc>
          <w:tcPr>
            <w:tcW w:w="2264" w:type="dxa"/>
            <w:tcBorders>
              <w:top w:val="single" w:sz="4" w:space="0" w:color="auto"/>
              <w:left w:val="single" w:sz="4" w:space="0" w:color="auto"/>
              <w:bottom w:val="single" w:sz="4" w:space="0" w:color="auto"/>
              <w:right w:val="single" w:sz="4" w:space="0" w:color="auto"/>
            </w:tcBorders>
          </w:tcPr>
          <w:p w14:paraId="5305AE67" w14:textId="77777777" w:rsidR="005027DF" w:rsidRPr="00FC09B7" w:rsidRDefault="005027DF" w:rsidP="00981CBB">
            <w:pPr>
              <w:pStyle w:val="TableText"/>
              <w:rPr>
                <w:noProof w:val="0"/>
                <w:lang w:val="en-GB"/>
              </w:rPr>
            </w:pPr>
            <w:r w:rsidRPr="00FC09B7">
              <w:rPr>
                <w:noProof w:val="0"/>
                <w:lang w:val="en-GB"/>
              </w:rPr>
              <w:t>PropertyType</w:t>
            </w:r>
          </w:p>
        </w:tc>
        <w:tc>
          <w:tcPr>
            <w:tcW w:w="1694" w:type="dxa"/>
            <w:tcBorders>
              <w:top w:val="single" w:sz="4" w:space="0" w:color="auto"/>
              <w:left w:val="single" w:sz="4" w:space="0" w:color="auto"/>
              <w:bottom w:val="single" w:sz="4" w:space="0" w:color="auto"/>
              <w:right w:val="single" w:sz="4" w:space="0" w:color="auto"/>
            </w:tcBorders>
          </w:tcPr>
          <w:p w14:paraId="1C009118" w14:textId="77777777" w:rsidR="005027DF" w:rsidRPr="00FC09B7" w:rsidRDefault="005027DF" w:rsidP="00981CBB">
            <w:pPr>
              <w:pStyle w:val="TableText"/>
              <w:rPr>
                <w:noProof w:val="0"/>
                <w:lang w:val="en-GB"/>
              </w:rPr>
            </w:pPr>
            <w:r w:rsidRPr="00FC09B7">
              <w:rPr>
                <w:noProof w:val="0"/>
                <w:lang w:val="en-GB"/>
              </w:rPr>
              <w:t>Mandatory</w:t>
            </w:r>
          </w:p>
        </w:tc>
      </w:tr>
      <w:tr w:rsidR="005027DF" w:rsidRPr="00FC09B7" w14:paraId="7564BAAC" w14:textId="77777777" w:rsidTr="009D4372">
        <w:trPr>
          <w:jc w:val="center"/>
        </w:trPr>
        <w:tc>
          <w:tcPr>
            <w:tcW w:w="1695" w:type="dxa"/>
            <w:tcBorders>
              <w:top w:val="single" w:sz="4" w:space="0" w:color="auto"/>
              <w:left w:val="single" w:sz="4" w:space="0" w:color="auto"/>
              <w:bottom w:val="single" w:sz="4" w:space="0" w:color="auto"/>
              <w:right w:val="single" w:sz="4" w:space="0" w:color="auto"/>
            </w:tcBorders>
          </w:tcPr>
          <w:p w14:paraId="286646DD" w14:textId="77777777" w:rsidR="005027DF" w:rsidRPr="00FC09B7" w:rsidRDefault="005027DF" w:rsidP="00981CBB">
            <w:pPr>
              <w:pStyle w:val="TableText"/>
              <w:rPr>
                <w:noProof w:val="0"/>
                <w:lang w:val="en-GB"/>
              </w:rPr>
            </w:pPr>
            <w:r w:rsidRPr="00FC09B7">
              <w:rPr>
                <w:noProof w:val="0"/>
                <w:lang w:val="en-GB"/>
              </w:rPr>
              <w:t>HasProperty</w:t>
            </w:r>
          </w:p>
        </w:tc>
        <w:tc>
          <w:tcPr>
            <w:tcW w:w="850" w:type="dxa"/>
            <w:tcBorders>
              <w:top w:val="single" w:sz="4" w:space="0" w:color="auto"/>
              <w:left w:val="single" w:sz="4" w:space="0" w:color="auto"/>
              <w:bottom w:val="single" w:sz="4" w:space="0" w:color="auto"/>
              <w:right w:val="single" w:sz="4" w:space="0" w:color="auto"/>
            </w:tcBorders>
          </w:tcPr>
          <w:p w14:paraId="76B962AD" w14:textId="77777777" w:rsidR="005027DF" w:rsidRPr="00FC09B7" w:rsidRDefault="005027DF" w:rsidP="00981CBB">
            <w:pPr>
              <w:pStyle w:val="TableText"/>
              <w:rPr>
                <w:noProof w:val="0"/>
                <w:lang w:val="en-GB"/>
              </w:rPr>
            </w:pPr>
            <w:r w:rsidRPr="00FC09B7">
              <w:rPr>
                <w:noProof w:val="0"/>
                <w:lang w:val="en-GB"/>
              </w:rPr>
              <w:t>Variable</w:t>
            </w:r>
          </w:p>
        </w:tc>
        <w:tc>
          <w:tcPr>
            <w:tcW w:w="1847" w:type="dxa"/>
            <w:tcBorders>
              <w:top w:val="single" w:sz="4" w:space="0" w:color="auto"/>
              <w:left w:val="single" w:sz="4" w:space="0" w:color="auto"/>
              <w:bottom w:val="single" w:sz="4" w:space="0" w:color="auto"/>
              <w:right w:val="single" w:sz="4" w:space="0" w:color="auto"/>
            </w:tcBorders>
          </w:tcPr>
          <w:p w14:paraId="410B713F" w14:textId="77777777" w:rsidR="005027DF" w:rsidRPr="00FC09B7" w:rsidRDefault="005027DF" w:rsidP="00981CBB">
            <w:pPr>
              <w:pStyle w:val="TableText"/>
              <w:rPr>
                <w:noProof w:val="0"/>
                <w:lang w:val="en-GB"/>
              </w:rPr>
            </w:pPr>
            <w:r w:rsidRPr="00FC09B7">
              <w:rPr>
                <w:noProof w:val="0"/>
                <w:lang w:val="en-GB"/>
              </w:rPr>
              <w:t>Priority</w:t>
            </w:r>
          </w:p>
        </w:tc>
        <w:tc>
          <w:tcPr>
            <w:tcW w:w="992" w:type="dxa"/>
            <w:tcBorders>
              <w:top w:val="single" w:sz="4" w:space="0" w:color="auto"/>
              <w:left w:val="single" w:sz="4" w:space="0" w:color="auto"/>
              <w:bottom w:val="single" w:sz="4" w:space="0" w:color="auto"/>
              <w:right w:val="single" w:sz="4" w:space="0" w:color="auto"/>
            </w:tcBorders>
          </w:tcPr>
          <w:p w14:paraId="6F045507" w14:textId="77777777" w:rsidR="005027DF" w:rsidRPr="00FC09B7" w:rsidRDefault="005027DF" w:rsidP="00981CBB">
            <w:pPr>
              <w:pStyle w:val="TableText"/>
              <w:rPr>
                <w:noProof w:val="0"/>
                <w:lang w:val="en-GB"/>
              </w:rPr>
            </w:pPr>
            <w:r w:rsidRPr="00FC09B7">
              <w:rPr>
                <w:noProof w:val="0"/>
                <w:lang w:val="en-GB"/>
              </w:rPr>
              <w:t>Byte</w:t>
            </w:r>
          </w:p>
        </w:tc>
        <w:tc>
          <w:tcPr>
            <w:tcW w:w="2264" w:type="dxa"/>
            <w:tcBorders>
              <w:top w:val="single" w:sz="4" w:space="0" w:color="auto"/>
              <w:left w:val="single" w:sz="4" w:space="0" w:color="auto"/>
              <w:bottom w:val="single" w:sz="4" w:space="0" w:color="auto"/>
              <w:right w:val="single" w:sz="4" w:space="0" w:color="auto"/>
            </w:tcBorders>
          </w:tcPr>
          <w:p w14:paraId="143ED0E7" w14:textId="77777777" w:rsidR="005027DF" w:rsidRPr="00FC09B7" w:rsidRDefault="005027DF" w:rsidP="00981CBB">
            <w:pPr>
              <w:pStyle w:val="TableText"/>
              <w:rPr>
                <w:noProof w:val="0"/>
                <w:lang w:val="en-GB"/>
              </w:rPr>
            </w:pPr>
            <w:r w:rsidRPr="00FC09B7">
              <w:rPr>
                <w:noProof w:val="0"/>
                <w:lang w:val="en-GB"/>
              </w:rPr>
              <w:t>PropertyType</w:t>
            </w:r>
          </w:p>
        </w:tc>
        <w:tc>
          <w:tcPr>
            <w:tcW w:w="1701" w:type="dxa"/>
            <w:gridSpan w:val="2"/>
            <w:tcBorders>
              <w:top w:val="single" w:sz="4" w:space="0" w:color="auto"/>
              <w:left w:val="single" w:sz="4" w:space="0" w:color="auto"/>
              <w:bottom w:val="single" w:sz="4" w:space="0" w:color="auto"/>
              <w:right w:val="single" w:sz="4" w:space="0" w:color="auto"/>
            </w:tcBorders>
          </w:tcPr>
          <w:p w14:paraId="48E0DC00" w14:textId="77777777" w:rsidR="005027DF" w:rsidRPr="00FC09B7" w:rsidRDefault="005027DF" w:rsidP="00981CBB">
            <w:pPr>
              <w:pStyle w:val="TableText"/>
              <w:rPr>
                <w:noProof w:val="0"/>
                <w:lang w:val="en-GB"/>
              </w:rPr>
            </w:pPr>
            <w:r w:rsidRPr="00FC09B7">
              <w:rPr>
                <w:noProof w:val="0"/>
                <w:lang w:val="en-GB"/>
              </w:rPr>
              <w:t>Mandatory</w:t>
            </w:r>
          </w:p>
        </w:tc>
      </w:tr>
      <w:tr w:rsidR="005027DF" w:rsidRPr="00FC09B7" w14:paraId="07085E7C" w14:textId="77777777" w:rsidTr="009D4372">
        <w:trPr>
          <w:jc w:val="center"/>
        </w:trPr>
        <w:tc>
          <w:tcPr>
            <w:tcW w:w="1695" w:type="dxa"/>
            <w:tcBorders>
              <w:top w:val="single" w:sz="4" w:space="0" w:color="auto"/>
              <w:left w:val="single" w:sz="4" w:space="0" w:color="auto"/>
              <w:bottom w:val="single" w:sz="4" w:space="0" w:color="auto"/>
              <w:right w:val="single" w:sz="4" w:space="0" w:color="auto"/>
            </w:tcBorders>
          </w:tcPr>
          <w:p w14:paraId="345A4E0C" w14:textId="77777777" w:rsidR="005027DF" w:rsidRPr="00FC09B7" w:rsidRDefault="005027DF" w:rsidP="00981CBB">
            <w:pPr>
              <w:pStyle w:val="TableText"/>
              <w:rPr>
                <w:noProof w:val="0"/>
                <w:lang w:val="en-GB"/>
              </w:rPr>
            </w:pPr>
            <w:r w:rsidRPr="00FC09B7">
              <w:rPr>
                <w:noProof w:val="0"/>
                <w:lang w:val="en-GB"/>
              </w:rPr>
              <w:t>HasProperty</w:t>
            </w:r>
          </w:p>
        </w:tc>
        <w:tc>
          <w:tcPr>
            <w:tcW w:w="850" w:type="dxa"/>
            <w:tcBorders>
              <w:top w:val="single" w:sz="4" w:space="0" w:color="auto"/>
              <w:left w:val="single" w:sz="4" w:space="0" w:color="auto"/>
              <w:bottom w:val="single" w:sz="4" w:space="0" w:color="auto"/>
              <w:right w:val="single" w:sz="4" w:space="0" w:color="auto"/>
            </w:tcBorders>
          </w:tcPr>
          <w:p w14:paraId="0770FC0D" w14:textId="77777777" w:rsidR="005027DF" w:rsidRPr="00FC09B7" w:rsidRDefault="005027DF" w:rsidP="00981CBB">
            <w:pPr>
              <w:pStyle w:val="TableText"/>
              <w:rPr>
                <w:noProof w:val="0"/>
                <w:lang w:val="en-GB"/>
              </w:rPr>
            </w:pPr>
            <w:r w:rsidRPr="00FC09B7">
              <w:rPr>
                <w:noProof w:val="0"/>
                <w:lang w:val="en-GB"/>
              </w:rPr>
              <w:t>Variable</w:t>
            </w:r>
          </w:p>
        </w:tc>
        <w:tc>
          <w:tcPr>
            <w:tcW w:w="1847" w:type="dxa"/>
            <w:tcBorders>
              <w:top w:val="single" w:sz="4" w:space="0" w:color="auto"/>
              <w:left w:val="single" w:sz="4" w:space="0" w:color="auto"/>
              <w:bottom w:val="single" w:sz="4" w:space="0" w:color="auto"/>
              <w:right w:val="single" w:sz="4" w:space="0" w:color="auto"/>
            </w:tcBorders>
          </w:tcPr>
          <w:p w14:paraId="14824276" w14:textId="77777777" w:rsidR="005027DF" w:rsidRPr="00FC09B7" w:rsidRDefault="005027DF" w:rsidP="00981CBB">
            <w:pPr>
              <w:pStyle w:val="TableText"/>
              <w:rPr>
                <w:noProof w:val="0"/>
                <w:lang w:val="en-GB"/>
              </w:rPr>
            </w:pPr>
            <w:r w:rsidRPr="00FC09B7">
              <w:rPr>
                <w:noProof w:val="0"/>
                <w:lang w:val="en-GB"/>
              </w:rPr>
              <w:t>LocaleIds</w:t>
            </w:r>
          </w:p>
        </w:tc>
        <w:tc>
          <w:tcPr>
            <w:tcW w:w="992" w:type="dxa"/>
            <w:tcBorders>
              <w:top w:val="single" w:sz="4" w:space="0" w:color="auto"/>
              <w:left w:val="single" w:sz="4" w:space="0" w:color="auto"/>
              <w:bottom w:val="single" w:sz="4" w:space="0" w:color="auto"/>
              <w:right w:val="single" w:sz="4" w:space="0" w:color="auto"/>
            </w:tcBorders>
          </w:tcPr>
          <w:p w14:paraId="643C6422" w14:textId="33BEA4DE" w:rsidR="005027DF" w:rsidRPr="00FC09B7" w:rsidRDefault="005027DF" w:rsidP="00981CBB">
            <w:pPr>
              <w:pStyle w:val="TableText"/>
              <w:rPr>
                <w:noProof w:val="0"/>
                <w:lang w:val="en-GB"/>
              </w:rPr>
            </w:pPr>
            <w:r w:rsidRPr="00FC09B7">
              <w:rPr>
                <w:noProof w:val="0"/>
                <w:lang w:val="en-GB"/>
              </w:rPr>
              <w:t>LocaleId</w:t>
            </w:r>
            <w:r w:rsidR="00D85DDE">
              <w:rPr>
                <w:noProof w:val="0"/>
                <w:lang w:val="en-GB"/>
              </w:rPr>
              <w:t>[]</w:t>
            </w:r>
          </w:p>
        </w:tc>
        <w:tc>
          <w:tcPr>
            <w:tcW w:w="2264" w:type="dxa"/>
            <w:tcBorders>
              <w:top w:val="single" w:sz="4" w:space="0" w:color="auto"/>
              <w:left w:val="single" w:sz="4" w:space="0" w:color="auto"/>
              <w:bottom w:val="single" w:sz="4" w:space="0" w:color="auto"/>
              <w:right w:val="single" w:sz="4" w:space="0" w:color="auto"/>
            </w:tcBorders>
          </w:tcPr>
          <w:p w14:paraId="7BDA6030" w14:textId="77777777" w:rsidR="005027DF" w:rsidRPr="00FC09B7" w:rsidRDefault="005027DF" w:rsidP="00981CBB">
            <w:pPr>
              <w:pStyle w:val="TableText"/>
              <w:rPr>
                <w:noProof w:val="0"/>
                <w:lang w:val="en-GB"/>
              </w:rPr>
            </w:pPr>
            <w:r w:rsidRPr="00FC09B7">
              <w:rPr>
                <w:noProof w:val="0"/>
                <w:lang w:val="en-GB"/>
              </w:rPr>
              <w:t>PropertyType</w:t>
            </w:r>
          </w:p>
        </w:tc>
        <w:tc>
          <w:tcPr>
            <w:tcW w:w="1701" w:type="dxa"/>
            <w:gridSpan w:val="2"/>
            <w:tcBorders>
              <w:top w:val="single" w:sz="4" w:space="0" w:color="auto"/>
              <w:left w:val="single" w:sz="4" w:space="0" w:color="auto"/>
              <w:bottom w:val="single" w:sz="4" w:space="0" w:color="auto"/>
              <w:right w:val="single" w:sz="4" w:space="0" w:color="auto"/>
            </w:tcBorders>
          </w:tcPr>
          <w:p w14:paraId="03A90A9A" w14:textId="77777777" w:rsidR="005027DF" w:rsidRPr="00FC09B7" w:rsidRDefault="005027DF" w:rsidP="00981CBB">
            <w:pPr>
              <w:pStyle w:val="TableText"/>
              <w:rPr>
                <w:noProof w:val="0"/>
                <w:lang w:val="en-GB"/>
              </w:rPr>
            </w:pPr>
            <w:r w:rsidRPr="00FC09B7">
              <w:rPr>
                <w:noProof w:val="0"/>
                <w:lang w:val="en-GB"/>
              </w:rPr>
              <w:t>Mandatory</w:t>
            </w:r>
          </w:p>
        </w:tc>
      </w:tr>
      <w:tr w:rsidR="009D4372" w:rsidRPr="00FC09B7" w14:paraId="3EE44347" w14:textId="77777777" w:rsidTr="009D4372">
        <w:trPr>
          <w:jc w:val="center"/>
        </w:trPr>
        <w:tc>
          <w:tcPr>
            <w:tcW w:w="1695" w:type="dxa"/>
            <w:tcBorders>
              <w:top w:val="single" w:sz="4" w:space="0" w:color="auto"/>
              <w:left w:val="single" w:sz="4" w:space="0" w:color="auto"/>
              <w:bottom w:val="single" w:sz="4" w:space="0" w:color="auto"/>
              <w:right w:val="single" w:sz="4" w:space="0" w:color="auto"/>
            </w:tcBorders>
          </w:tcPr>
          <w:p w14:paraId="5D4B6FBB" w14:textId="25065025" w:rsidR="009D4372" w:rsidRPr="00FC09B7" w:rsidRDefault="009D4372" w:rsidP="00981CBB">
            <w:pPr>
              <w:pStyle w:val="TableText"/>
              <w:rPr>
                <w:noProof w:val="0"/>
                <w:lang w:val="en-GB"/>
              </w:rPr>
            </w:pPr>
            <w:r w:rsidRPr="00FC09B7">
              <w:rPr>
                <w:noProof w:val="0"/>
                <w:lang w:val="en-GB"/>
              </w:rPr>
              <w:t>HasComponent</w:t>
            </w:r>
          </w:p>
        </w:tc>
        <w:tc>
          <w:tcPr>
            <w:tcW w:w="850" w:type="dxa"/>
            <w:tcBorders>
              <w:top w:val="single" w:sz="4" w:space="0" w:color="auto"/>
              <w:left w:val="single" w:sz="4" w:space="0" w:color="auto"/>
              <w:bottom w:val="single" w:sz="4" w:space="0" w:color="auto"/>
              <w:right w:val="single" w:sz="4" w:space="0" w:color="auto"/>
            </w:tcBorders>
          </w:tcPr>
          <w:p w14:paraId="320A4AD3" w14:textId="7E3D7487" w:rsidR="009D4372" w:rsidRPr="00FC09B7" w:rsidRDefault="009D4372" w:rsidP="00981CBB">
            <w:pPr>
              <w:pStyle w:val="TableText"/>
              <w:rPr>
                <w:noProof w:val="0"/>
                <w:lang w:val="en-GB"/>
              </w:rPr>
            </w:pPr>
            <w:r w:rsidRPr="00FC09B7">
              <w:rPr>
                <w:noProof w:val="0"/>
                <w:lang w:val="en-GB"/>
              </w:rPr>
              <w:t>Object</w:t>
            </w:r>
          </w:p>
        </w:tc>
        <w:tc>
          <w:tcPr>
            <w:tcW w:w="1847" w:type="dxa"/>
            <w:tcBorders>
              <w:top w:val="single" w:sz="4" w:space="0" w:color="auto"/>
              <w:left w:val="single" w:sz="4" w:space="0" w:color="auto"/>
              <w:bottom w:val="single" w:sz="4" w:space="0" w:color="auto"/>
              <w:right w:val="single" w:sz="4" w:space="0" w:color="auto"/>
            </w:tcBorders>
          </w:tcPr>
          <w:p w14:paraId="4FE55E16" w14:textId="09598B57" w:rsidR="009D4372" w:rsidRPr="00FC09B7" w:rsidRDefault="009D4372" w:rsidP="00981CBB">
            <w:pPr>
              <w:pStyle w:val="TableText"/>
              <w:rPr>
                <w:noProof w:val="0"/>
                <w:lang w:val="en-GB"/>
              </w:rPr>
            </w:pPr>
            <w:r w:rsidRPr="00FC09B7">
              <w:rPr>
                <w:noProof w:val="0"/>
                <w:lang w:val="en-GB"/>
              </w:rPr>
              <w:t>TransportSettings</w:t>
            </w:r>
          </w:p>
        </w:tc>
        <w:tc>
          <w:tcPr>
            <w:tcW w:w="992" w:type="dxa"/>
            <w:tcBorders>
              <w:top w:val="single" w:sz="4" w:space="0" w:color="auto"/>
              <w:left w:val="single" w:sz="4" w:space="0" w:color="auto"/>
              <w:bottom w:val="single" w:sz="4" w:space="0" w:color="auto"/>
              <w:right w:val="single" w:sz="4" w:space="0" w:color="auto"/>
            </w:tcBorders>
          </w:tcPr>
          <w:p w14:paraId="2D575F3D" w14:textId="77777777" w:rsidR="009D4372" w:rsidRPr="00FC09B7" w:rsidRDefault="009D4372" w:rsidP="00981CBB">
            <w:pPr>
              <w:pStyle w:val="TableText"/>
              <w:rPr>
                <w:noProof w:val="0"/>
                <w:lang w:val="en-GB"/>
              </w:rPr>
            </w:pPr>
          </w:p>
        </w:tc>
        <w:tc>
          <w:tcPr>
            <w:tcW w:w="2264" w:type="dxa"/>
            <w:tcBorders>
              <w:top w:val="single" w:sz="4" w:space="0" w:color="auto"/>
              <w:left w:val="single" w:sz="4" w:space="0" w:color="auto"/>
              <w:bottom w:val="single" w:sz="4" w:space="0" w:color="auto"/>
              <w:right w:val="single" w:sz="4" w:space="0" w:color="auto"/>
            </w:tcBorders>
          </w:tcPr>
          <w:p w14:paraId="0BED7A8F" w14:textId="454EFB77" w:rsidR="009D4372" w:rsidRPr="00FC09B7" w:rsidRDefault="009D4372" w:rsidP="00981CBB">
            <w:pPr>
              <w:pStyle w:val="TableText"/>
              <w:rPr>
                <w:noProof w:val="0"/>
                <w:lang w:val="en-GB"/>
              </w:rPr>
            </w:pPr>
            <w:r w:rsidRPr="00FC09B7">
              <w:rPr>
                <w:noProof w:val="0"/>
                <w:lang w:val="en-GB"/>
              </w:rPr>
              <w:t>WriterGroupTransportType</w:t>
            </w:r>
          </w:p>
        </w:tc>
        <w:tc>
          <w:tcPr>
            <w:tcW w:w="1701" w:type="dxa"/>
            <w:gridSpan w:val="2"/>
            <w:tcBorders>
              <w:top w:val="single" w:sz="4" w:space="0" w:color="auto"/>
              <w:left w:val="single" w:sz="4" w:space="0" w:color="auto"/>
              <w:bottom w:val="single" w:sz="4" w:space="0" w:color="auto"/>
              <w:right w:val="single" w:sz="4" w:space="0" w:color="auto"/>
            </w:tcBorders>
          </w:tcPr>
          <w:p w14:paraId="308379CC" w14:textId="3A5DA3FB" w:rsidR="009D4372" w:rsidRPr="00FC09B7" w:rsidRDefault="009D4372" w:rsidP="00981CBB">
            <w:pPr>
              <w:pStyle w:val="TableText"/>
              <w:rPr>
                <w:noProof w:val="0"/>
                <w:lang w:val="en-GB"/>
              </w:rPr>
            </w:pPr>
            <w:r w:rsidRPr="00FC09B7">
              <w:rPr>
                <w:noProof w:val="0"/>
                <w:lang w:val="en-GB"/>
              </w:rPr>
              <w:t>Optional</w:t>
            </w:r>
          </w:p>
        </w:tc>
      </w:tr>
      <w:tr w:rsidR="009D4372" w:rsidRPr="00FC09B7" w14:paraId="460E5FC7" w14:textId="77777777" w:rsidTr="009D4372">
        <w:trPr>
          <w:jc w:val="center"/>
        </w:trPr>
        <w:tc>
          <w:tcPr>
            <w:tcW w:w="1695" w:type="dxa"/>
            <w:tcBorders>
              <w:top w:val="single" w:sz="4" w:space="0" w:color="auto"/>
              <w:left w:val="single" w:sz="4" w:space="0" w:color="auto"/>
              <w:bottom w:val="single" w:sz="4" w:space="0" w:color="auto"/>
              <w:right w:val="single" w:sz="4" w:space="0" w:color="auto"/>
            </w:tcBorders>
          </w:tcPr>
          <w:p w14:paraId="45E5BDC7" w14:textId="09DE703F" w:rsidR="009D4372" w:rsidRPr="00FC09B7" w:rsidRDefault="009D4372" w:rsidP="00981CBB">
            <w:pPr>
              <w:pStyle w:val="TableText"/>
              <w:rPr>
                <w:noProof w:val="0"/>
                <w:lang w:val="en-GB"/>
              </w:rPr>
            </w:pPr>
            <w:r w:rsidRPr="00FC09B7">
              <w:rPr>
                <w:noProof w:val="0"/>
                <w:lang w:val="en-GB"/>
              </w:rPr>
              <w:t>HasComponent</w:t>
            </w:r>
          </w:p>
        </w:tc>
        <w:tc>
          <w:tcPr>
            <w:tcW w:w="850" w:type="dxa"/>
            <w:tcBorders>
              <w:top w:val="single" w:sz="4" w:space="0" w:color="auto"/>
              <w:left w:val="single" w:sz="4" w:space="0" w:color="auto"/>
              <w:bottom w:val="single" w:sz="4" w:space="0" w:color="auto"/>
              <w:right w:val="single" w:sz="4" w:space="0" w:color="auto"/>
            </w:tcBorders>
          </w:tcPr>
          <w:p w14:paraId="19AE6685" w14:textId="3584E9A5" w:rsidR="009D4372" w:rsidRPr="00FC09B7" w:rsidRDefault="009D4372" w:rsidP="00981CBB">
            <w:pPr>
              <w:pStyle w:val="TableText"/>
              <w:rPr>
                <w:noProof w:val="0"/>
                <w:lang w:val="en-GB"/>
              </w:rPr>
            </w:pPr>
            <w:r w:rsidRPr="00FC09B7">
              <w:rPr>
                <w:noProof w:val="0"/>
                <w:lang w:val="en-GB"/>
              </w:rPr>
              <w:t>Object</w:t>
            </w:r>
          </w:p>
        </w:tc>
        <w:tc>
          <w:tcPr>
            <w:tcW w:w="1847" w:type="dxa"/>
            <w:tcBorders>
              <w:top w:val="single" w:sz="4" w:space="0" w:color="auto"/>
              <w:left w:val="single" w:sz="4" w:space="0" w:color="auto"/>
              <w:bottom w:val="single" w:sz="4" w:space="0" w:color="auto"/>
              <w:right w:val="single" w:sz="4" w:space="0" w:color="auto"/>
            </w:tcBorders>
          </w:tcPr>
          <w:p w14:paraId="529FAD05" w14:textId="3AF11488" w:rsidR="009D4372" w:rsidRPr="00FC09B7" w:rsidRDefault="009D4372" w:rsidP="00981CBB">
            <w:pPr>
              <w:pStyle w:val="TableText"/>
              <w:rPr>
                <w:noProof w:val="0"/>
                <w:lang w:val="en-GB"/>
              </w:rPr>
            </w:pPr>
            <w:r w:rsidRPr="00FC09B7">
              <w:rPr>
                <w:noProof w:val="0"/>
                <w:lang w:val="en-GB"/>
              </w:rPr>
              <w:t>MessageSettings</w:t>
            </w:r>
          </w:p>
        </w:tc>
        <w:tc>
          <w:tcPr>
            <w:tcW w:w="992" w:type="dxa"/>
            <w:tcBorders>
              <w:top w:val="single" w:sz="4" w:space="0" w:color="auto"/>
              <w:left w:val="single" w:sz="4" w:space="0" w:color="auto"/>
              <w:bottom w:val="single" w:sz="4" w:space="0" w:color="auto"/>
              <w:right w:val="single" w:sz="4" w:space="0" w:color="auto"/>
            </w:tcBorders>
          </w:tcPr>
          <w:p w14:paraId="52BD7534" w14:textId="77777777" w:rsidR="009D4372" w:rsidRPr="00FC09B7" w:rsidRDefault="009D4372" w:rsidP="00981CBB">
            <w:pPr>
              <w:pStyle w:val="TableText"/>
              <w:rPr>
                <w:noProof w:val="0"/>
                <w:lang w:val="en-GB"/>
              </w:rPr>
            </w:pPr>
          </w:p>
        </w:tc>
        <w:tc>
          <w:tcPr>
            <w:tcW w:w="2264" w:type="dxa"/>
            <w:tcBorders>
              <w:top w:val="single" w:sz="4" w:space="0" w:color="auto"/>
              <w:left w:val="single" w:sz="4" w:space="0" w:color="auto"/>
              <w:bottom w:val="single" w:sz="4" w:space="0" w:color="auto"/>
              <w:right w:val="single" w:sz="4" w:space="0" w:color="auto"/>
            </w:tcBorders>
          </w:tcPr>
          <w:p w14:paraId="4946244E" w14:textId="14422233" w:rsidR="009D4372" w:rsidRPr="00FC09B7" w:rsidRDefault="009D4372" w:rsidP="009D4372">
            <w:pPr>
              <w:pStyle w:val="TableText"/>
              <w:rPr>
                <w:noProof w:val="0"/>
                <w:lang w:val="en-GB"/>
              </w:rPr>
            </w:pPr>
            <w:r w:rsidRPr="00FC09B7">
              <w:rPr>
                <w:noProof w:val="0"/>
                <w:lang w:val="en-GB"/>
              </w:rPr>
              <w:t>WriterGroupMessageType</w:t>
            </w:r>
          </w:p>
        </w:tc>
        <w:tc>
          <w:tcPr>
            <w:tcW w:w="1701" w:type="dxa"/>
            <w:gridSpan w:val="2"/>
            <w:tcBorders>
              <w:top w:val="single" w:sz="4" w:space="0" w:color="auto"/>
              <w:left w:val="single" w:sz="4" w:space="0" w:color="auto"/>
              <w:bottom w:val="single" w:sz="4" w:space="0" w:color="auto"/>
              <w:right w:val="single" w:sz="4" w:space="0" w:color="auto"/>
            </w:tcBorders>
          </w:tcPr>
          <w:p w14:paraId="22EBAB11" w14:textId="34FE0301" w:rsidR="009D4372" w:rsidRPr="00FC09B7" w:rsidRDefault="009D4372" w:rsidP="00981CBB">
            <w:pPr>
              <w:pStyle w:val="TableText"/>
              <w:rPr>
                <w:noProof w:val="0"/>
                <w:lang w:val="en-GB"/>
              </w:rPr>
            </w:pPr>
            <w:r w:rsidRPr="00FC09B7">
              <w:rPr>
                <w:noProof w:val="0"/>
                <w:lang w:val="en-GB"/>
              </w:rPr>
              <w:t>Optional</w:t>
            </w:r>
          </w:p>
        </w:tc>
      </w:tr>
      <w:tr w:rsidR="009D4372" w:rsidRPr="00FC09B7" w14:paraId="0EC66C1D" w14:textId="77777777" w:rsidTr="009D4372">
        <w:trPr>
          <w:gridAfter w:val="1"/>
          <w:wAfter w:w="7" w:type="dxa"/>
          <w:jc w:val="center"/>
        </w:trPr>
        <w:tc>
          <w:tcPr>
            <w:tcW w:w="1695" w:type="dxa"/>
            <w:tcBorders>
              <w:top w:val="single" w:sz="4" w:space="0" w:color="auto"/>
              <w:left w:val="single" w:sz="4" w:space="0" w:color="auto"/>
              <w:bottom w:val="single" w:sz="4" w:space="0" w:color="auto"/>
              <w:right w:val="single" w:sz="4" w:space="0" w:color="auto"/>
            </w:tcBorders>
          </w:tcPr>
          <w:p w14:paraId="39411585" w14:textId="77777777" w:rsidR="009D4372" w:rsidRPr="00FC09B7" w:rsidRDefault="009D4372" w:rsidP="00981CBB">
            <w:pPr>
              <w:pStyle w:val="TableText"/>
              <w:rPr>
                <w:noProof w:val="0"/>
                <w:lang w:val="en-GB"/>
              </w:rPr>
            </w:pPr>
            <w:r w:rsidRPr="00FC09B7">
              <w:rPr>
                <w:noProof w:val="0"/>
                <w:lang w:val="en-GB"/>
              </w:rPr>
              <w:t>HasDataSetWriter</w:t>
            </w:r>
          </w:p>
        </w:tc>
        <w:tc>
          <w:tcPr>
            <w:tcW w:w="850" w:type="dxa"/>
            <w:tcBorders>
              <w:top w:val="single" w:sz="4" w:space="0" w:color="auto"/>
              <w:left w:val="single" w:sz="4" w:space="0" w:color="auto"/>
              <w:bottom w:val="single" w:sz="4" w:space="0" w:color="auto"/>
              <w:right w:val="single" w:sz="4" w:space="0" w:color="auto"/>
            </w:tcBorders>
          </w:tcPr>
          <w:p w14:paraId="10E372AD" w14:textId="77777777" w:rsidR="009D4372" w:rsidRPr="00FC09B7" w:rsidRDefault="009D4372" w:rsidP="00981CBB">
            <w:pPr>
              <w:pStyle w:val="TableText"/>
              <w:rPr>
                <w:noProof w:val="0"/>
                <w:lang w:val="en-GB"/>
              </w:rPr>
            </w:pPr>
            <w:r w:rsidRPr="00FC09B7">
              <w:rPr>
                <w:noProof w:val="0"/>
                <w:lang w:val="en-GB"/>
              </w:rPr>
              <w:t>Object</w:t>
            </w:r>
          </w:p>
        </w:tc>
        <w:tc>
          <w:tcPr>
            <w:tcW w:w="1847" w:type="dxa"/>
            <w:tcBorders>
              <w:top w:val="single" w:sz="4" w:space="0" w:color="auto"/>
              <w:left w:val="single" w:sz="4" w:space="0" w:color="auto"/>
              <w:bottom w:val="single" w:sz="4" w:space="0" w:color="auto"/>
              <w:right w:val="single" w:sz="4" w:space="0" w:color="auto"/>
            </w:tcBorders>
          </w:tcPr>
          <w:p w14:paraId="00B304C8" w14:textId="77777777" w:rsidR="009D4372" w:rsidRPr="00FC09B7" w:rsidRDefault="009D4372" w:rsidP="00981CBB">
            <w:pPr>
              <w:pStyle w:val="TableText"/>
              <w:rPr>
                <w:noProof w:val="0"/>
                <w:lang w:val="en-GB"/>
              </w:rPr>
            </w:pPr>
            <w:r w:rsidRPr="00FC09B7">
              <w:rPr>
                <w:noProof w:val="0"/>
                <w:lang w:val="en-GB"/>
              </w:rPr>
              <w:t>&lt;DataSetWriterName&gt;</w:t>
            </w:r>
          </w:p>
        </w:tc>
        <w:tc>
          <w:tcPr>
            <w:tcW w:w="992" w:type="dxa"/>
            <w:tcBorders>
              <w:top w:val="single" w:sz="4" w:space="0" w:color="auto"/>
              <w:left w:val="single" w:sz="4" w:space="0" w:color="auto"/>
              <w:bottom w:val="single" w:sz="4" w:space="0" w:color="auto"/>
              <w:right w:val="single" w:sz="4" w:space="0" w:color="auto"/>
            </w:tcBorders>
          </w:tcPr>
          <w:p w14:paraId="6ECB2D64" w14:textId="77777777" w:rsidR="009D4372" w:rsidRPr="00FC09B7" w:rsidRDefault="009D4372" w:rsidP="00981CBB">
            <w:pPr>
              <w:pStyle w:val="TableText"/>
              <w:rPr>
                <w:noProof w:val="0"/>
                <w:lang w:val="en-GB"/>
              </w:rPr>
            </w:pPr>
          </w:p>
        </w:tc>
        <w:tc>
          <w:tcPr>
            <w:tcW w:w="2264" w:type="dxa"/>
            <w:tcBorders>
              <w:top w:val="single" w:sz="4" w:space="0" w:color="auto"/>
              <w:left w:val="single" w:sz="4" w:space="0" w:color="auto"/>
              <w:bottom w:val="single" w:sz="4" w:space="0" w:color="auto"/>
              <w:right w:val="single" w:sz="4" w:space="0" w:color="auto"/>
            </w:tcBorders>
          </w:tcPr>
          <w:p w14:paraId="03995323" w14:textId="77777777" w:rsidR="009D4372" w:rsidRPr="00FC09B7" w:rsidRDefault="009D4372" w:rsidP="00981CBB">
            <w:pPr>
              <w:pStyle w:val="TableText"/>
              <w:rPr>
                <w:noProof w:val="0"/>
                <w:lang w:val="en-GB"/>
              </w:rPr>
            </w:pPr>
            <w:r w:rsidRPr="00FC09B7">
              <w:rPr>
                <w:noProof w:val="0"/>
                <w:lang w:val="en-GB"/>
              </w:rPr>
              <w:t>DataSetWriterType</w:t>
            </w:r>
          </w:p>
        </w:tc>
        <w:tc>
          <w:tcPr>
            <w:tcW w:w="1694" w:type="dxa"/>
            <w:tcBorders>
              <w:top w:val="single" w:sz="4" w:space="0" w:color="auto"/>
              <w:left w:val="single" w:sz="4" w:space="0" w:color="auto"/>
              <w:bottom w:val="single" w:sz="4" w:space="0" w:color="auto"/>
              <w:right w:val="single" w:sz="4" w:space="0" w:color="auto"/>
            </w:tcBorders>
          </w:tcPr>
          <w:p w14:paraId="2C1723D5" w14:textId="77777777" w:rsidR="009D4372" w:rsidRPr="00FC09B7" w:rsidRDefault="009D4372" w:rsidP="00981CBB">
            <w:pPr>
              <w:pStyle w:val="TableText"/>
              <w:rPr>
                <w:noProof w:val="0"/>
                <w:lang w:val="en-GB"/>
              </w:rPr>
            </w:pPr>
            <w:r w:rsidRPr="00FC09B7">
              <w:rPr>
                <w:noProof w:val="0"/>
                <w:lang w:val="en-GB"/>
              </w:rPr>
              <w:t>OptionalPlaceholder</w:t>
            </w:r>
          </w:p>
        </w:tc>
      </w:tr>
      <w:tr w:rsidR="009D4372" w:rsidRPr="00FC09B7" w14:paraId="2BE9A5F4" w14:textId="77777777" w:rsidTr="009D4372">
        <w:trPr>
          <w:gridAfter w:val="1"/>
          <w:wAfter w:w="7" w:type="dxa"/>
          <w:jc w:val="center"/>
        </w:trPr>
        <w:tc>
          <w:tcPr>
            <w:tcW w:w="1695" w:type="dxa"/>
            <w:tcBorders>
              <w:top w:val="single" w:sz="4" w:space="0" w:color="auto"/>
              <w:left w:val="single" w:sz="4" w:space="0" w:color="auto"/>
              <w:bottom w:val="single" w:sz="4" w:space="0" w:color="auto"/>
              <w:right w:val="single" w:sz="4" w:space="0" w:color="auto"/>
            </w:tcBorders>
          </w:tcPr>
          <w:p w14:paraId="322AE60E" w14:textId="7495430B" w:rsidR="009D4372" w:rsidRPr="00FC09B7" w:rsidRDefault="009D4372" w:rsidP="00981CBB">
            <w:pPr>
              <w:pStyle w:val="TableText"/>
              <w:rPr>
                <w:noProof w:val="0"/>
                <w:lang w:val="en-GB"/>
              </w:rPr>
            </w:pPr>
            <w:r w:rsidRPr="00FC09B7">
              <w:rPr>
                <w:noProof w:val="0"/>
                <w:lang w:val="en-GB"/>
              </w:rPr>
              <w:t>HasComponent</w:t>
            </w:r>
          </w:p>
        </w:tc>
        <w:tc>
          <w:tcPr>
            <w:tcW w:w="850" w:type="dxa"/>
            <w:tcBorders>
              <w:top w:val="single" w:sz="4" w:space="0" w:color="auto"/>
              <w:left w:val="single" w:sz="4" w:space="0" w:color="auto"/>
              <w:bottom w:val="single" w:sz="4" w:space="0" w:color="auto"/>
              <w:right w:val="single" w:sz="4" w:space="0" w:color="auto"/>
            </w:tcBorders>
          </w:tcPr>
          <w:p w14:paraId="32C86A13" w14:textId="1D39EF90" w:rsidR="009D4372" w:rsidRPr="00FC09B7" w:rsidRDefault="009D4372" w:rsidP="00981CBB">
            <w:pPr>
              <w:pStyle w:val="TableText"/>
              <w:rPr>
                <w:noProof w:val="0"/>
                <w:lang w:val="en-GB"/>
              </w:rPr>
            </w:pPr>
            <w:r w:rsidRPr="00FC09B7">
              <w:rPr>
                <w:noProof w:val="0"/>
                <w:lang w:val="en-GB"/>
              </w:rPr>
              <w:t>Object</w:t>
            </w:r>
          </w:p>
        </w:tc>
        <w:tc>
          <w:tcPr>
            <w:tcW w:w="1847" w:type="dxa"/>
            <w:tcBorders>
              <w:top w:val="single" w:sz="4" w:space="0" w:color="auto"/>
              <w:left w:val="single" w:sz="4" w:space="0" w:color="auto"/>
              <w:bottom w:val="single" w:sz="4" w:space="0" w:color="auto"/>
              <w:right w:val="single" w:sz="4" w:space="0" w:color="auto"/>
            </w:tcBorders>
          </w:tcPr>
          <w:p w14:paraId="4D9A1D37" w14:textId="52A836D0" w:rsidR="009D4372" w:rsidRPr="00FC09B7" w:rsidRDefault="009D4372" w:rsidP="00981CBB">
            <w:pPr>
              <w:pStyle w:val="TableText"/>
              <w:rPr>
                <w:noProof w:val="0"/>
                <w:lang w:val="en-GB"/>
              </w:rPr>
            </w:pPr>
            <w:r w:rsidRPr="00FC09B7">
              <w:rPr>
                <w:noProof w:val="0"/>
                <w:lang w:val="en-GB"/>
              </w:rPr>
              <w:t>Diagnostics</w:t>
            </w:r>
          </w:p>
        </w:tc>
        <w:tc>
          <w:tcPr>
            <w:tcW w:w="992" w:type="dxa"/>
            <w:tcBorders>
              <w:top w:val="single" w:sz="4" w:space="0" w:color="auto"/>
              <w:left w:val="single" w:sz="4" w:space="0" w:color="auto"/>
              <w:bottom w:val="single" w:sz="4" w:space="0" w:color="auto"/>
              <w:right w:val="single" w:sz="4" w:space="0" w:color="auto"/>
            </w:tcBorders>
          </w:tcPr>
          <w:p w14:paraId="2C5F974E" w14:textId="77777777" w:rsidR="009D4372" w:rsidRPr="00FC09B7" w:rsidRDefault="009D4372" w:rsidP="00981CBB">
            <w:pPr>
              <w:pStyle w:val="TableText"/>
              <w:rPr>
                <w:noProof w:val="0"/>
                <w:lang w:val="en-GB"/>
              </w:rPr>
            </w:pPr>
          </w:p>
        </w:tc>
        <w:tc>
          <w:tcPr>
            <w:tcW w:w="2264" w:type="dxa"/>
            <w:tcBorders>
              <w:top w:val="single" w:sz="4" w:space="0" w:color="auto"/>
              <w:left w:val="single" w:sz="4" w:space="0" w:color="auto"/>
              <w:bottom w:val="single" w:sz="4" w:space="0" w:color="auto"/>
              <w:right w:val="single" w:sz="4" w:space="0" w:color="auto"/>
            </w:tcBorders>
          </w:tcPr>
          <w:p w14:paraId="6A3C5A62" w14:textId="1B94179E" w:rsidR="009D4372" w:rsidRPr="00FC09B7" w:rsidRDefault="009D4372" w:rsidP="00140631">
            <w:pPr>
              <w:pStyle w:val="TableText"/>
              <w:rPr>
                <w:noProof w:val="0"/>
                <w:lang w:val="en-GB"/>
              </w:rPr>
            </w:pPr>
            <w:r w:rsidRPr="00FC09B7">
              <w:rPr>
                <w:noProof w:val="0"/>
                <w:lang w:val="en-GB"/>
              </w:rPr>
              <w:t>PubSubDiagnostics‌WriterGroupType</w:t>
            </w:r>
          </w:p>
        </w:tc>
        <w:tc>
          <w:tcPr>
            <w:tcW w:w="1694" w:type="dxa"/>
            <w:tcBorders>
              <w:top w:val="single" w:sz="4" w:space="0" w:color="auto"/>
              <w:left w:val="single" w:sz="4" w:space="0" w:color="auto"/>
              <w:bottom w:val="single" w:sz="4" w:space="0" w:color="auto"/>
              <w:right w:val="single" w:sz="4" w:space="0" w:color="auto"/>
            </w:tcBorders>
          </w:tcPr>
          <w:p w14:paraId="286453A5" w14:textId="612D6A95" w:rsidR="009D4372" w:rsidRPr="00FC09B7" w:rsidRDefault="009D4372" w:rsidP="00981CBB">
            <w:pPr>
              <w:pStyle w:val="TableText"/>
              <w:rPr>
                <w:noProof w:val="0"/>
                <w:lang w:val="en-GB"/>
              </w:rPr>
            </w:pPr>
            <w:r w:rsidRPr="00FC09B7">
              <w:rPr>
                <w:noProof w:val="0"/>
                <w:lang w:val="en-GB"/>
              </w:rPr>
              <w:t>Optional</w:t>
            </w:r>
          </w:p>
        </w:tc>
      </w:tr>
      <w:tr w:rsidR="009D4372" w:rsidRPr="00FC09B7" w14:paraId="0FF80F22" w14:textId="77777777" w:rsidTr="009D4372">
        <w:trPr>
          <w:gridAfter w:val="1"/>
          <w:wAfter w:w="7" w:type="dxa"/>
          <w:jc w:val="center"/>
        </w:trPr>
        <w:tc>
          <w:tcPr>
            <w:tcW w:w="1695" w:type="dxa"/>
            <w:tcBorders>
              <w:top w:val="single" w:sz="4" w:space="0" w:color="auto"/>
              <w:left w:val="single" w:sz="4" w:space="0" w:color="auto"/>
              <w:bottom w:val="single" w:sz="4" w:space="0" w:color="auto"/>
              <w:right w:val="single" w:sz="4" w:space="0" w:color="auto"/>
            </w:tcBorders>
          </w:tcPr>
          <w:p w14:paraId="1DB795E3" w14:textId="1C2E9287" w:rsidR="009D4372" w:rsidRPr="00FC09B7" w:rsidRDefault="009D4372" w:rsidP="00981CBB">
            <w:pPr>
              <w:pStyle w:val="TableText"/>
              <w:rPr>
                <w:noProof w:val="0"/>
                <w:lang w:val="en-GB"/>
              </w:rPr>
            </w:pPr>
            <w:r w:rsidRPr="00FC09B7">
              <w:rPr>
                <w:noProof w:val="0"/>
                <w:lang w:val="en-GB"/>
              </w:rPr>
              <w:t>HasComponent</w:t>
            </w:r>
          </w:p>
        </w:tc>
        <w:tc>
          <w:tcPr>
            <w:tcW w:w="850" w:type="dxa"/>
            <w:tcBorders>
              <w:top w:val="single" w:sz="4" w:space="0" w:color="auto"/>
              <w:left w:val="single" w:sz="4" w:space="0" w:color="auto"/>
              <w:bottom w:val="single" w:sz="4" w:space="0" w:color="auto"/>
              <w:right w:val="single" w:sz="4" w:space="0" w:color="auto"/>
            </w:tcBorders>
          </w:tcPr>
          <w:p w14:paraId="26FDD80B" w14:textId="41B810B9" w:rsidR="009D4372" w:rsidRPr="00FC09B7" w:rsidRDefault="009D4372" w:rsidP="00981CBB">
            <w:pPr>
              <w:pStyle w:val="TableText"/>
              <w:rPr>
                <w:noProof w:val="0"/>
                <w:lang w:val="en-GB"/>
              </w:rPr>
            </w:pPr>
            <w:r w:rsidRPr="00FC09B7">
              <w:rPr>
                <w:noProof w:val="0"/>
                <w:lang w:val="en-GB"/>
              </w:rPr>
              <w:t>Method</w:t>
            </w:r>
          </w:p>
        </w:tc>
        <w:tc>
          <w:tcPr>
            <w:tcW w:w="1847" w:type="dxa"/>
            <w:tcBorders>
              <w:top w:val="single" w:sz="4" w:space="0" w:color="auto"/>
              <w:left w:val="single" w:sz="4" w:space="0" w:color="auto"/>
              <w:bottom w:val="single" w:sz="4" w:space="0" w:color="auto"/>
              <w:right w:val="single" w:sz="4" w:space="0" w:color="auto"/>
            </w:tcBorders>
          </w:tcPr>
          <w:p w14:paraId="7355E8C6" w14:textId="4D664E37" w:rsidR="009D4372" w:rsidRPr="00FC09B7" w:rsidRDefault="009D4372" w:rsidP="00981CBB">
            <w:pPr>
              <w:pStyle w:val="TableText"/>
              <w:rPr>
                <w:noProof w:val="0"/>
                <w:lang w:val="en-GB"/>
              </w:rPr>
            </w:pPr>
            <w:r w:rsidRPr="00FC09B7">
              <w:rPr>
                <w:noProof w:val="0"/>
                <w:lang w:val="en-GB"/>
              </w:rPr>
              <w:t>AddDataSetWriter</w:t>
            </w:r>
          </w:p>
        </w:tc>
        <w:tc>
          <w:tcPr>
            <w:tcW w:w="3256" w:type="dxa"/>
            <w:gridSpan w:val="2"/>
            <w:tcBorders>
              <w:top w:val="single" w:sz="4" w:space="0" w:color="auto"/>
              <w:left w:val="single" w:sz="4" w:space="0" w:color="auto"/>
              <w:bottom w:val="single" w:sz="4" w:space="0" w:color="auto"/>
              <w:right w:val="single" w:sz="4" w:space="0" w:color="auto"/>
            </w:tcBorders>
          </w:tcPr>
          <w:p w14:paraId="5DADFDF3" w14:textId="5736B779" w:rsidR="009D4372" w:rsidRPr="00FC09B7" w:rsidRDefault="009D4372" w:rsidP="00140631">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_Ref422740175 \r \h </w:instrText>
            </w:r>
            <w:r w:rsidRPr="00FC09B7">
              <w:rPr>
                <w:noProof w:val="0"/>
                <w:lang w:val="en-GB"/>
              </w:rPr>
            </w:r>
            <w:r w:rsidRPr="00FC09B7">
              <w:rPr>
                <w:noProof w:val="0"/>
                <w:lang w:val="en-GB"/>
              </w:rPr>
              <w:fldChar w:fldCharType="separate"/>
            </w:r>
            <w:r w:rsidR="005333FC">
              <w:rPr>
                <w:noProof w:val="0"/>
                <w:lang w:val="en-GB"/>
              </w:rPr>
              <w:t>9.1.6.4</w:t>
            </w:r>
            <w:r w:rsidRPr="00FC09B7">
              <w:rPr>
                <w:noProof w:val="0"/>
                <w:lang w:val="en-GB"/>
              </w:rPr>
              <w:fldChar w:fldCharType="end"/>
            </w:r>
            <w:r w:rsidRPr="00FC09B7">
              <w:rPr>
                <w:noProof w:val="0"/>
                <w:lang w:val="en-GB"/>
              </w:rPr>
              <w:t>.</w:t>
            </w:r>
          </w:p>
        </w:tc>
        <w:tc>
          <w:tcPr>
            <w:tcW w:w="1694" w:type="dxa"/>
            <w:tcBorders>
              <w:top w:val="single" w:sz="4" w:space="0" w:color="auto"/>
              <w:left w:val="single" w:sz="4" w:space="0" w:color="auto"/>
              <w:bottom w:val="single" w:sz="4" w:space="0" w:color="auto"/>
              <w:right w:val="single" w:sz="4" w:space="0" w:color="auto"/>
            </w:tcBorders>
          </w:tcPr>
          <w:p w14:paraId="76F429E4" w14:textId="13D52FB2" w:rsidR="009D4372" w:rsidRPr="00FC09B7" w:rsidRDefault="009D4372" w:rsidP="00981CBB">
            <w:pPr>
              <w:pStyle w:val="TableText"/>
              <w:rPr>
                <w:noProof w:val="0"/>
                <w:lang w:val="en-GB"/>
              </w:rPr>
            </w:pPr>
            <w:r w:rsidRPr="00FC09B7">
              <w:rPr>
                <w:noProof w:val="0"/>
                <w:lang w:val="en-GB"/>
              </w:rPr>
              <w:t>Optional</w:t>
            </w:r>
          </w:p>
        </w:tc>
      </w:tr>
      <w:tr w:rsidR="009D4372" w:rsidRPr="00FC09B7" w14:paraId="336BA8A7" w14:textId="77777777" w:rsidTr="009D4372">
        <w:trPr>
          <w:gridAfter w:val="1"/>
          <w:wAfter w:w="7" w:type="dxa"/>
          <w:jc w:val="center"/>
        </w:trPr>
        <w:tc>
          <w:tcPr>
            <w:tcW w:w="1695" w:type="dxa"/>
            <w:tcBorders>
              <w:top w:val="single" w:sz="4" w:space="0" w:color="auto"/>
              <w:left w:val="single" w:sz="4" w:space="0" w:color="auto"/>
              <w:bottom w:val="single" w:sz="4" w:space="0" w:color="auto"/>
              <w:right w:val="single" w:sz="4" w:space="0" w:color="auto"/>
            </w:tcBorders>
          </w:tcPr>
          <w:p w14:paraId="6D2E3DD1" w14:textId="77777777" w:rsidR="009D4372" w:rsidRPr="00FC09B7" w:rsidRDefault="009D4372" w:rsidP="00981CBB">
            <w:pPr>
              <w:pStyle w:val="TableText"/>
              <w:rPr>
                <w:noProof w:val="0"/>
                <w:lang w:val="en-GB"/>
              </w:rPr>
            </w:pPr>
            <w:r w:rsidRPr="00FC09B7">
              <w:rPr>
                <w:noProof w:val="0"/>
                <w:lang w:val="en-GB"/>
              </w:rPr>
              <w:t>HasComponent</w:t>
            </w:r>
          </w:p>
        </w:tc>
        <w:tc>
          <w:tcPr>
            <w:tcW w:w="850" w:type="dxa"/>
            <w:tcBorders>
              <w:top w:val="single" w:sz="4" w:space="0" w:color="auto"/>
              <w:left w:val="single" w:sz="4" w:space="0" w:color="auto"/>
              <w:bottom w:val="single" w:sz="4" w:space="0" w:color="auto"/>
              <w:right w:val="single" w:sz="4" w:space="0" w:color="auto"/>
            </w:tcBorders>
          </w:tcPr>
          <w:p w14:paraId="22067E5A" w14:textId="77777777" w:rsidR="009D4372" w:rsidRPr="00FC09B7" w:rsidRDefault="009D4372" w:rsidP="00981CBB">
            <w:pPr>
              <w:pStyle w:val="TableText"/>
              <w:rPr>
                <w:noProof w:val="0"/>
                <w:lang w:val="en-GB"/>
              </w:rPr>
            </w:pPr>
            <w:r w:rsidRPr="00FC09B7">
              <w:rPr>
                <w:noProof w:val="0"/>
                <w:lang w:val="en-GB"/>
              </w:rPr>
              <w:t>Method</w:t>
            </w:r>
          </w:p>
        </w:tc>
        <w:tc>
          <w:tcPr>
            <w:tcW w:w="1847" w:type="dxa"/>
            <w:tcBorders>
              <w:top w:val="single" w:sz="4" w:space="0" w:color="auto"/>
              <w:left w:val="single" w:sz="4" w:space="0" w:color="auto"/>
              <w:bottom w:val="single" w:sz="4" w:space="0" w:color="auto"/>
              <w:right w:val="single" w:sz="4" w:space="0" w:color="auto"/>
            </w:tcBorders>
          </w:tcPr>
          <w:p w14:paraId="6E2A0D3F" w14:textId="77777777" w:rsidR="009D4372" w:rsidRPr="00FC09B7" w:rsidRDefault="009D4372" w:rsidP="00981CBB">
            <w:pPr>
              <w:pStyle w:val="TableText"/>
              <w:rPr>
                <w:noProof w:val="0"/>
                <w:lang w:val="en-GB"/>
              </w:rPr>
            </w:pPr>
            <w:r w:rsidRPr="00FC09B7">
              <w:rPr>
                <w:noProof w:val="0"/>
                <w:lang w:val="en-GB"/>
              </w:rPr>
              <w:t>RemoveDataSetWriter</w:t>
            </w:r>
          </w:p>
        </w:tc>
        <w:tc>
          <w:tcPr>
            <w:tcW w:w="3256" w:type="dxa"/>
            <w:gridSpan w:val="2"/>
            <w:tcBorders>
              <w:top w:val="single" w:sz="4" w:space="0" w:color="auto"/>
              <w:left w:val="single" w:sz="4" w:space="0" w:color="auto"/>
              <w:bottom w:val="single" w:sz="4" w:space="0" w:color="auto"/>
              <w:right w:val="single" w:sz="4" w:space="0" w:color="auto"/>
            </w:tcBorders>
          </w:tcPr>
          <w:p w14:paraId="5E4B1FD3" w14:textId="75B10DEF" w:rsidR="009D4372" w:rsidRPr="00FC09B7" w:rsidRDefault="009D4372" w:rsidP="005027DF">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_Ref498428487 \r \h </w:instrText>
            </w:r>
            <w:r w:rsidRPr="00FC09B7">
              <w:rPr>
                <w:noProof w:val="0"/>
                <w:lang w:val="en-GB"/>
              </w:rPr>
            </w:r>
            <w:r w:rsidRPr="00FC09B7">
              <w:rPr>
                <w:noProof w:val="0"/>
                <w:lang w:val="en-GB"/>
              </w:rPr>
              <w:fldChar w:fldCharType="separate"/>
            </w:r>
            <w:r w:rsidR="005333FC">
              <w:rPr>
                <w:noProof w:val="0"/>
                <w:lang w:val="en-GB"/>
              </w:rPr>
              <w:t>9.1.6.5</w:t>
            </w:r>
            <w:r w:rsidRPr="00FC09B7">
              <w:rPr>
                <w:noProof w:val="0"/>
                <w:lang w:val="en-GB"/>
              </w:rPr>
              <w:fldChar w:fldCharType="end"/>
            </w:r>
            <w:r w:rsidRPr="00FC09B7">
              <w:rPr>
                <w:noProof w:val="0"/>
                <w:lang w:val="en-GB"/>
              </w:rPr>
              <w:t>.</w:t>
            </w:r>
          </w:p>
        </w:tc>
        <w:tc>
          <w:tcPr>
            <w:tcW w:w="1694" w:type="dxa"/>
            <w:tcBorders>
              <w:top w:val="single" w:sz="4" w:space="0" w:color="auto"/>
              <w:left w:val="single" w:sz="4" w:space="0" w:color="auto"/>
              <w:bottom w:val="single" w:sz="4" w:space="0" w:color="auto"/>
              <w:right w:val="single" w:sz="4" w:space="0" w:color="auto"/>
            </w:tcBorders>
          </w:tcPr>
          <w:p w14:paraId="0310B7E6" w14:textId="77777777" w:rsidR="009D4372" w:rsidRPr="00FC09B7" w:rsidRDefault="009D4372" w:rsidP="00981CBB">
            <w:pPr>
              <w:pStyle w:val="TableText"/>
              <w:rPr>
                <w:noProof w:val="0"/>
                <w:lang w:val="en-GB"/>
              </w:rPr>
            </w:pPr>
            <w:r w:rsidRPr="00FC09B7">
              <w:rPr>
                <w:noProof w:val="0"/>
                <w:lang w:val="en-GB"/>
              </w:rPr>
              <w:t>Optional</w:t>
            </w:r>
          </w:p>
        </w:tc>
      </w:tr>
    </w:tbl>
    <w:p w14:paraId="55EFCB67" w14:textId="77777777" w:rsidR="00047A7D" w:rsidRPr="00FC09B7" w:rsidRDefault="00047A7D" w:rsidP="00047A7D">
      <w:pPr>
        <w:pStyle w:val="spacer"/>
        <w:rPr>
          <w:rFonts w:eastAsia="平成明朝"/>
          <w:noProof w:val="0"/>
          <w:lang w:eastAsia="fr-FR"/>
        </w:rPr>
      </w:pPr>
    </w:p>
    <w:p w14:paraId="55C89C62" w14:textId="0CEA7A9A" w:rsidR="005027DF" w:rsidRPr="00FC09B7" w:rsidRDefault="005027DF" w:rsidP="005027DF">
      <w:pPr>
        <w:pStyle w:val="PARAGRAPH"/>
        <w:rPr>
          <w:noProof w:val="0"/>
        </w:rPr>
      </w:pPr>
      <w:r w:rsidRPr="00FC09B7">
        <w:rPr>
          <w:rStyle w:val="ReferenceDocumentsZchn"/>
          <w:noProof w:val="0"/>
          <w:lang w:val="en-GB"/>
        </w:rPr>
        <w:t xml:space="preserve">The </w:t>
      </w:r>
      <w:r w:rsidRPr="00FC09B7">
        <w:rPr>
          <w:rStyle w:val="ReferenceDocumentsZchn"/>
          <w:i/>
          <w:noProof w:val="0"/>
          <w:lang w:val="en-GB"/>
        </w:rPr>
        <w:t>WriterGroupId</w:t>
      </w:r>
      <w:r w:rsidRPr="00FC09B7">
        <w:rPr>
          <w:rStyle w:val="ReferenceDocumentsZchn"/>
          <w:noProof w:val="0"/>
          <w:lang w:val="en-GB"/>
        </w:rPr>
        <w:t xml:space="preserve"> is defined in </w:t>
      </w:r>
      <w:r w:rsidRPr="00FC09B7">
        <w:rPr>
          <w:rStyle w:val="ReferenceDocumentsZchn"/>
          <w:noProof w:val="0"/>
          <w:lang w:val="en-GB"/>
        </w:rPr>
        <w:fldChar w:fldCharType="begin"/>
      </w:r>
      <w:r w:rsidRPr="00FC09B7">
        <w:rPr>
          <w:rStyle w:val="ReferenceDocumentsZchn"/>
          <w:noProof w:val="0"/>
          <w:lang w:val="en-GB"/>
        </w:rPr>
        <w:instrText xml:space="preserve"> REF _Ref494283544 \r \h </w:instrText>
      </w:r>
      <w:r w:rsidRPr="00FC09B7">
        <w:rPr>
          <w:rStyle w:val="ReferenceDocumentsZchn"/>
          <w:noProof w:val="0"/>
          <w:lang w:val="en-GB"/>
        </w:rPr>
      </w:r>
      <w:r w:rsidRPr="00FC09B7">
        <w:rPr>
          <w:rStyle w:val="ReferenceDocumentsZchn"/>
          <w:noProof w:val="0"/>
          <w:lang w:val="en-GB"/>
        </w:rPr>
        <w:fldChar w:fldCharType="separate"/>
      </w:r>
      <w:r w:rsidR="005333FC">
        <w:rPr>
          <w:rStyle w:val="ReferenceDocumentsZchn"/>
          <w:noProof w:val="0"/>
          <w:lang w:val="en-GB"/>
        </w:rPr>
        <w:t>6.2.5.1</w:t>
      </w:r>
      <w:r w:rsidRPr="00FC09B7">
        <w:rPr>
          <w:rStyle w:val="ReferenceDocumentsZchn"/>
          <w:noProof w:val="0"/>
          <w:lang w:val="en-GB"/>
        </w:rPr>
        <w:fldChar w:fldCharType="end"/>
      </w:r>
      <w:r w:rsidRPr="00FC09B7">
        <w:rPr>
          <w:noProof w:val="0"/>
        </w:rPr>
        <w:t>.</w:t>
      </w:r>
    </w:p>
    <w:p w14:paraId="26894F57" w14:textId="0F5E988D" w:rsidR="009339F6" w:rsidRPr="00FC09B7" w:rsidRDefault="00047A7D" w:rsidP="00047A7D">
      <w:pPr>
        <w:pStyle w:val="PARAGRAPH"/>
        <w:rPr>
          <w:noProof w:val="0"/>
        </w:rPr>
      </w:pPr>
      <w:r w:rsidRPr="00FC09B7">
        <w:rPr>
          <w:noProof w:val="0"/>
        </w:rPr>
        <w:t xml:space="preserve">The </w:t>
      </w:r>
      <w:r w:rsidRPr="00FC09B7">
        <w:rPr>
          <w:i/>
          <w:noProof w:val="0"/>
        </w:rPr>
        <w:t>PublishingInterval</w:t>
      </w:r>
      <w:r w:rsidRPr="00FC09B7">
        <w:rPr>
          <w:noProof w:val="0"/>
        </w:rPr>
        <w:t xml:space="preserve"> </w:t>
      </w:r>
      <w:r w:rsidR="009339F6" w:rsidRPr="00FC09B7">
        <w:rPr>
          <w:noProof w:val="0"/>
        </w:rPr>
        <w:t xml:space="preserve">is </w:t>
      </w:r>
      <w:r w:rsidRPr="00FC09B7">
        <w:rPr>
          <w:noProof w:val="0"/>
        </w:rPr>
        <w:t>define</w:t>
      </w:r>
      <w:r w:rsidR="009339F6" w:rsidRPr="00FC09B7">
        <w:rPr>
          <w:noProof w:val="0"/>
        </w:rPr>
        <w:t>d in</w:t>
      </w:r>
      <w:r w:rsidR="005027DF" w:rsidRPr="00FC09B7">
        <w:rPr>
          <w:noProof w:val="0"/>
        </w:rPr>
        <w:t xml:space="preserve"> </w:t>
      </w:r>
      <w:r w:rsidR="005027DF" w:rsidRPr="00FC09B7">
        <w:rPr>
          <w:noProof w:val="0"/>
        </w:rPr>
        <w:fldChar w:fldCharType="begin"/>
      </w:r>
      <w:r w:rsidR="005027DF" w:rsidRPr="00FC09B7">
        <w:rPr>
          <w:noProof w:val="0"/>
        </w:rPr>
        <w:instrText xml:space="preserve"> REF _Ref496716573 \r \h </w:instrText>
      </w:r>
      <w:r w:rsidR="005027DF" w:rsidRPr="00FC09B7">
        <w:rPr>
          <w:noProof w:val="0"/>
        </w:rPr>
      </w:r>
      <w:r w:rsidR="005027DF" w:rsidRPr="00FC09B7">
        <w:rPr>
          <w:noProof w:val="0"/>
        </w:rPr>
        <w:fldChar w:fldCharType="separate"/>
      </w:r>
      <w:r w:rsidR="005333FC">
        <w:rPr>
          <w:noProof w:val="0"/>
        </w:rPr>
        <w:t>6.2.5.2</w:t>
      </w:r>
      <w:r w:rsidR="005027DF" w:rsidRPr="00FC09B7">
        <w:rPr>
          <w:noProof w:val="0"/>
        </w:rPr>
        <w:fldChar w:fldCharType="end"/>
      </w:r>
      <w:r w:rsidR="009339F6" w:rsidRPr="00FC09B7">
        <w:rPr>
          <w:noProof w:val="0"/>
        </w:rPr>
        <w:t>.</w:t>
      </w:r>
    </w:p>
    <w:p w14:paraId="5644300D" w14:textId="4EDF38BD" w:rsidR="009339F6" w:rsidRPr="00FC09B7" w:rsidRDefault="009339F6" w:rsidP="009339F6">
      <w:pPr>
        <w:pStyle w:val="PARAGRAPH"/>
        <w:rPr>
          <w:noProof w:val="0"/>
        </w:rPr>
      </w:pPr>
      <w:r w:rsidRPr="00FC09B7">
        <w:rPr>
          <w:noProof w:val="0"/>
        </w:rPr>
        <w:t xml:space="preserve">The </w:t>
      </w:r>
      <w:r w:rsidRPr="00FC09B7">
        <w:rPr>
          <w:i/>
          <w:noProof w:val="0"/>
        </w:rPr>
        <w:t>KeepAliveTime</w:t>
      </w:r>
      <w:r w:rsidRPr="00FC09B7">
        <w:rPr>
          <w:noProof w:val="0"/>
        </w:rPr>
        <w:t xml:space="preserve"> is defined in </w:t>
      </w:r>
      <w:r w:rsidRPr="00FC09B7">
        <w:rPr>
          <w:noProof w:val="0"/>
        </w:rPr>
        <w:fldChar w:fldCharType="begin"/>
      </w:r>
      <w:r w:rsidRPr="00FC09B7">
        <w:rPr>
          <w:noProof w:val="0"/>
        </w:rPr>
        <w:instrText xml:space="preserve"> REF _Ref494361922 \r \h </w:instrText>
      </w:r>
      <w:r w:rsidRPr="00FC09B7">
        <w:rPr>
          <w:noProof w:val="0"/>
        </w:rPr>
      </w:r>
      <w:r w:rsidRPr="00FC09B7">
        <w:rPr>
          <w:noProof w:val="0"/>
        </w:rPr>
        <w:fldChar w:fldCharType="separate"/>
      </w:r>
      <w:r w:rsidR="005333FC">
        <w:rPr>
          <w:noProof w:val="0"/>
        </w:rPr>
        <w:t>6.2.5.3</w:t>
      </w:r>
      <w:r w:rsidRPr="00FC09B7">
        <w:rPr>
          <w:noProof w:val="0"/>
        </w:rPr>
        <w:fldChar w:fldCharType="end"/>
      </w:r>
      <w:r w:rsidRPr="00FC09B7">
        <w:rPr>
          <w:noProof w:val="0"/>
        </w:rPr>
        <w:t>.</w:t>
      </w:r>
    </w:p>
    <w:p w14:paraId="7858ABDC" w14:textId="160A21C1" w:rsidR="009339F6" w:rsidRPr="00FC09B7" w:rsidRDefault="009339F6" w:rsidP="009339F6">
      <w:pPr>
        <w:pStyle w:val="PARAGRAPH"/>
        <w:rPr>
          <w:noProof w:val="0"/>
        </w:rPr>
      </w:pPr>
      <w:r w:rsidRPr="00FC09B7">
        <w:rPr>
          <w:noProof w:val="0"/>
        </w:rPr>
        <w:t xml:space="preserve">The </w:t>
      </w:r>
      <w:r w:rsidRPr="00FC09B7">
        <w:rPr>
          <w:i/>
          <w:noProof w:val="0"/>
        </w:rPr>
        <w:t>Priority</w:t>
      </w:r>
      <w:r w:rsidRPr="00FC09B7">
        <w:rPr>
          <w:noProof w:val="0"/>
        </w:rPr>
        <w:t xml:space="preserve"> is defined in </w:t>
      </w:r>
      <w:r w:rsidRPr="00FC09B7">
        <w:rPr>
          <w:noProof w:val="0"/>
        </w:rPr>
        <w:fldChar w:fldCharType="begin"/>
      </w:r>
      <w:r w:rsidRPr="00FC09B7">
        <w:rPr>
          <w:noProof w:val="0"/>
        </w:rPr>
        <w:instrText xml:space="preserve"> REF _Ref494361969 \r \h </w:instrText>
      </w:r>
      <w:r w:rsidRPr="00FC09B7">
        <w:rPr>
          <w:noProof w:val="0"/>
        </w:rPr>
      </w:r>
      <w:r w:rsidRPr="00FC09B7">
        <w:rPr>
          <w:noProof w:val="0"/>
        </w:rPr>
        <w:fldChar w:fldCharType="separate"/>
      </w:r>
      <w:r w:rsidR="005333FC">
        <w:rPr>
          <w:noProof w:val="0"/>
        </w:rPr>
        <w:t>6.2.5.4</w:t>
      </w:r>
      <w:r w:rsidRPr="00FC09B7">
        <w:rPr>
          <w:noProof w:val="0"/>
        </w:rPr>
        <w:fldChar w:fldCharType="end"/>
      </w:r>
      <w:r w:rsidRPr="00FC09B7">
        <w:rPr>
          <w:noProof w:val="0"/>
        </w:rPr>
        <w:t>.</w:t>
      </w:r>
    </w:p>
    <w:p w14:paraId="0D4A5983" w14:textId="0FB6ECD0" w:rsidR="009339F6" w:rsidRPr="00FC09B7" w:rsidRDefault="009339F6" w:rsidP="009339F6">
      <w:pPr>
        <w:pStyle w:val="PARAGRAPH"/>
        <w:rPr>
          <w:noProof w:val="0"/>
        </w:rPr>
      </w:pPr>
      <w:r w:rsidRPr="00FC09B7">
        <w:rPr>
          <w:noProof w:val="0"/>
        </w:rPr>
        <w:t xml:space="preserve">The </w:t>
      </w:r>
      <w:r w:rsidRPr="00FC09B7">
        <w:rPr>
          <w:rStyle w:val="ReferenceDocumentsZchn"/>
          <w:i/>
          <w:noProof w:val="0"/>
          <w:lang w:val="en-GB"/>
        </w:rPr>
        <w:t>LocaleIds</w:t>
      </w:r>
      <w:r w:rsidRPr="00FC09B7">
        <w:rPr>
          <w:rStyle w:val="ReferenceDocumentsZchn"/>
          <w:noProof w:val="0"/>
          <w:lang w:val="en-GB"/>
        </w:rPr>
        <w:t xml:space="preserve"> parameter </w:t>
      </w:r>
      <w:r w:rsidRPr="00FC09B7">
        <w:rPr>
          <w:noProof w:val="0"/>
        </w:rPr>
        <w:t xml:space="preserve">is defined in </w:t>
      </w:r>
      <w:r w:rsidRPr="00FC09B7">
        <w:rPr>
          <w:noProof w:val="0"/>
        </w:rPr>
        <w:fldChar w:fldCharType="begin"/>
      </w:r>
      <w:r w:rsidRPr="00FC09B7">
        <w:rPr>
          <w:noProof w:val="0"/>
        </w:rPr>
        <w:instrText xml:space="preserve"> REF _Ref494362003 \r \h </w:instrText>
      </w:r>
      <w:r w:rsidRPr="00FC09B7">
        <w:rPr>
          <w:noProof w:val="0"/>
        </w:rPr>
      </w:r>
      <w:r w:rsidRPr="00FC09B7">
        <w:rPr>
          <w:noProof w:val="0"/>
        </w:rPr>
        <w:fldChar w:fldCharType="separate"/>
      </w:r>
      <w:r w:rsidR="005333FC">
        <w:rPr>
          <w:noProof w:val="0"/>
        </w:rPr>
        <w:t>6.2.5.5</w:t>
      </w:r>
      <w:r w:rsidRPr="00FC09B7">
        <w:rPr>
          <w:noProof w:val="0"/>
        </w:rPr>
        <w:fldChar w:fldCharType="end"/>
      </w:r>
      <w:r w:rsidRPr="00FC09B7">
        <w:rPr>
          <w:noProof w:val="0"/>
        </w:rPr>
        <w:t>.</w:t>
      </w:r>
    </w:p>
    <w:p w14:paraId="73A3CF40" w14:textId="75832E53" w:rsidR="009D4372" w:rsidRPr="00FC09B7" w:rsidRDefault="009D4372" w:rsidP="009339F6">
      <w:pPr>
        <w:pStyle w:val="PARAGRAPH"/>
        <w:rPr>
          <w:noProof w:val="0"/>
        </w:rPr>
      </w:pPr>
      <w:r w:rsidRPr="00FC09B7">
        <w:rPr>
          <w:rStyle w:val="ReferenceDocumentsZchn"/>
          <w:noProof w:val="0"/>
          <w:lang w:val="en-GB"/>
        </w:rPr>
        <w:t xml:space="preserve">The transport protocol mapping specific setting settings are provided in the optional </w:t>
      </w:r>
      <w:r w:rsidRPr="00FC09B7">
        <w:rPr>
          <w:rStyle w:val="ReferenceDocumentsZchn"/>
          <w:i/>
          <w:noProof w:val="0"/>
          <w:lang w:val="en-GB"/>
        </w:rPr>
        <w:t>Object</w:t>
      </w:r>
      <w:r w:rsidRPr="00FC09B7">
        <w:rPr>
          <w:rStyle w:val="ReferenceDocumentsZchn"/>
          <w:noProof w:val="0"/>
          <w:lang w:val="en-GB"/>
        </w:rPr>
        <w:t xml:space="preserve"> </w:t>
      </w:r>
      <w:r w:rsidRPr="00FC09B7">
        <w:rPr>
          <w:rStyle w:val="ReferenceDocumentsZchn"/>
          <w:i/>
          <w:noProof w:val="0"/>
          <w:lang w:val="en-GB"/>
        </w:rPr>
        <w:t>TransportSettings</w:t>
      </w:r>
      <w:r w:rsidRPr="00FC09B7">
        <w:rPr>
          <w:rStyle w:val="ReferenceDocumentsZchn"/>
          <w:noProof w:val="0"/>
          <w:lang w:val="en-GB"/>
        </w:rPr>
        <w:t xml:space="preserve">. The </w:t>
      </w:r>
      <w:r w:rsidRPr="00FC09B7">
        <w:rPr>
          <w:i/>
          <w:noProof w:val="0"/>
        </w:rPr>
        <w:t>WriterGroupTransportType</w:t>
      </w:r>
      <w:r w:rsidRPr="00FC09B7">
        <w:rPr>
          <w:noProof w:val="0"/>
        </w:rPr>
        <w:t xml:space="preserve"> is defined in </w:t>
      </w:r>
      <w:r w:rsidRPr="00FC09B7">
        <w:rPr>
          <w:noProof w:val="0"/>
        </w:rPr>
        <w:fldChar w:fldCharType="begin"/>
      </w:r>
      <w:r w:rsidRPr="00FC09B7">
        <w:rPr>
          <w:noProof w:val="0"/>
        </w:rPr>
        <w:instrText xml:space="preserve"> REF _Ref498429059 \r \h </w:instrText>
      </w:r>
      <w:r w:rsidRPr="00FC09B7">
        <w:rPr>
          <w:noProof w:val="0"/>
        </w:rPr>
      </w:r>
      <w:r w:rsidRPr="00FC09B7">
        <w:rPr>
          <w:noProof w:val="0"/>
        </w:rPr>
        <w:fldChar w:fldCharType="separate"/>
      </w:r>
      <w:r w:rsidR="005333FC">
        <w:rPr>
          <w:noProof w:val="0"/>
        </w:rPr>
        <w:t>9.1.6.7</w:t>
      </w:r>
      <w:r w:rsidRPr="00FC09B7">
        <w:rPr>
          <w:noProof w:val="0"/>
        </w:rPr>
        <w:fldChar w:fldCharType="end"/>
      </w:r>
      <w:r w:rsidRPr="00FC09B7">
        <w:rPr>
          <w:noProof w:val="0"/>
        </w:rPr>
        <w:t xml:space="preserve">. The </w:t>
      </w:r>
      <w:r w:rsidRPr="00FC09B7">
        <w:rPr>
          <w:i/>
          <w:noProof w:val="0"/>
        </w:rPr>
        <w:t>Object</w:t>
      </w:r>
      <w:r w:rsidRPr="00FC09B7">
        <w:rPr>
          <w:noProof w:val="0"/>
        </w:rPr>
        <w:t xml:space="preserve"> shall be present if the transport protocol mapping</w:t>
      </w:r>
      <w:r w:rsidR="00867D72">
        <w:rPr>
          <w:noProof w:val="0"/>
        </w:rPr>
        <w:t xml:space="preserve"> requires specific settings.</w:t>
      </w:r>
    </w:p>
    <w:p w14:paraId="76873468" w14:textId="29437EED" w:rsidR="009D4372" w:rsidRPr="00FC09B7" w:rsidRDefault="009D4372" w:rsidP="009339F6">
      <w:pPr>
        <w:pStyle w:val="PARAGRAPH"/>
        <w:rPr>
          <w:noProof w:val="0"/>
        </w:rPr>
      </w:pPr>
      <w:r w:rsidRPr="00FC09B7">
        <w:rPr>
          <w:rStyle w:val="ReferenceDocumentsZchn"/>
          <w:noProof w:val="0"/>
          <w:lang w:val="en-GB"/>
        </w:rPr>
        <w:t xml:space="preserve">The message mapping specific setting settings are provided in the optional </w:t>
      </w:r>
      <w:r w:rsidRPr="00FC09B7">
        <w:rPr>
          <w:rStyle w:val="ReferenceDocumentsZchn"/>
          <w:i/>
          <w:noProof w:val="0"/>
          <w:lang w:val="en-GB"/>
        </w:rPr>
        <w:t>Object</w:t>
      </w:r>
      <w:r w:rsidRPr="00FC09B7">
        <w:rPr>
          <w:rStyle w:val="ReferenceDocumentsZchn"/>
          <w:noProof w:val="0"/>
          <w:lang w:val="en-GB"/>
        </w:rPr>
        <w:t xml:space="preserve"> </w:t>
      </w:r>
      <w:r w:rsidRPr="00FC09B7">
        <w:rPr>
          <w:rStyle w:val="ReferenceDocumentsZchn"/>
          <w:i/>
          <w:noProof w:val="0"/>
          <w:lang w:val="en-GB"/>
        </w:rPr>
        <w:t>MessageSettings</w:t>
      </w:r>
      <w:r w:rsidRPr="00FC09B7">
        <w:rPr>
          <w:rStyle w:val="ReferenceDocumentsZchn"/>
          <w:noProof w:val="0"/>
          <w:lang w:val="en-GB"/>
        </w:rPr>
        <w:t xml:space="preserve">. The </w:t>
      </w:r>
      <w:r w:rsidRPr="00FC09B7">
        <w:rPr>
          <w:i/>
          <w:noProof w:val="0"/>
        </w:rPr>
        <w:t>WriterGroupMessageType</w:t>
      </w:r>
      <w:r w:rsidRPr="00FC09B7">
        <w:rPr>
          <w:noProof w:val="0"/>
        </w:rPr>
        <w:t xml:space="preserve"> is defined in </w:t>
      </w:r>
      <w:r w:rsidRPr="00FC09B7">
        <w:rPr>
          <w:noProof w:val="0"/>
        </w:rPr>
        <w:fldChar w:fldCharType="begin"/>
      </w:r>
      <w:r w:rsidRPr="00FC09B7">
        <w:rPr>
          <w:noProof w:val="0"/>
        </w:rPr>
        <w:instrText xml:space="preserve"> REF _Ref498429048 \r \h </w:instrText>
      </w:r>
      <w:r w:rsidRPr="00FC09B7">
        <w:rPr>
          <w:noProof w:val="0"/>
        </w:rPr>
      </w:r>
      <w:r w:rsidRPr="00FC09B7">
        <w:rPr>
          <w:noProof w:val="0"/>
        </w:rPr>
        <w:fldChar w:fldCharType="separate"/>
      </w:r>
      <w:r w:rsidR="005333FC">
        <w:rPr>
          <w:noProof w:val="0"/>
        </w:rPr>
        <w:t>9.1.6.8</w:t>
      </w:r>
      <w:r w:rsidRPr="00FC09B7">
        <w:rPr>
          <w:noProof w:val="0"/>
        </w:rPr>
        <w:fldChar w:fldCharType="end"/>
      </w:r>
      <w:r w:rsidRPr="00FC09B7">
        <w:rPr>
          <w:noProof w:val="0"/>
        </w:rPr>
        <w:t xml:space="preserve">. The </w:t>
      </w:r>
      <w:r w:rsidRPr="00FC09B7">
        <w:rPr>
          <w:i/>
          <w:noProof w:val="0"/>
        </w:rPr>
        <w:t>Object</w:t>
      </w:r>
      <w:r w:rsidRPr="00FC09B7">
        <w:rPr>
          <w:noProof w:val="0"/>
        </w:rPr>
        <w:t xml:space="preserve"> shall be present if the message mapping defines specific parameters.</w:t>
      </w:r>
    </w:p>
    <w:p w14:paraId="1EB5E59D" w14:textId="1311F9D1" w:rsidR="00047A7D" w:rsidRPr="00FC09B7" w:rsidRDefault="00047A7D" w:rsidP="00047A7D">
      <w:pPr>
        <w:pStyle w:val="PARAGRAPH"/>
        <w:rPr>
          <w:noProof w:val="0"/>
        </w:rPr>
      </w:pPr>
      <w:r w:rsidRPr="00FC09B7">
        <w:rPr>
          <w:noProof w:val="0"/>
        </w:rPr>
        <w:t xml:space="preserve">The configured </w:t>
      </w:r>
      <w:r w:rsidRPr="00FC09B7">
        <w:rPr>
          <w:i/>
          <w:noProof w:val="0"/>
        </w:rPr>
        <w:t>DataSetWriterType</w:t>
      </w:r>
      <w:r w:rsidRPr="00FC09B7">
        <w:rPr>
          <w:noProof w:val="0"/>
        </w:rPr>
        <w:t xml:space="preserve"> </w:t>
      </w:r>
      <w:r w:rsidRPr="00FC09B7">
        <w:rPr>
          <w:i/>
          <w:noProof w:val="0"/>
        </w:rPr>
        <w:t>Objects</w:t>
      </w:r>
      <w:r w:rsidRPr="00FC09B7">
        <w:rPr>
          <w:noProof w:val="0"/>
        </w:rPr>
        <w:t xml:space="preserve"> are added as components to the instance of the group. </w:t>
      </w:r>
      <w:r w:rsidRPr="00FC09B7">
        <w:rPr>
          <w:i/>
          <w:noProof w:val="0"/>
        </w:rPr>
        <w:t>DataSetWriterType</w:t>
      </w:r>
      <w:r w:rsidRPr="00FC09B7">
        <w:rPr>
          <w:noProof w:val="0"/>
        </w:rPr>
        <w:t xml:space="preserve"> </w:t>
      </w:r>
      <w:r w:rsidRPr="00FC09B7">
        <w:rPr>
          <w:i/>
          <w:noProof w:val="0"/>
        </w:rPr>
        <w:t>Objects</w:t>
      </w:r>
      <w:r w:rsidRPr="00FC09B7">
        <w:rPr>
          <w:noProof w:val="0"/>
        </w:rPr>
        <w:t xml:space="preserve"> may be configured with product</w:t>
      </w:r>
      <w:r w:rsidRPr="00FC09B7" w:rsidDel="001D3D18">
        <w:rPr>
          <w:i/>
          <w:noProof w:val="0"/>
        </w:rPr>
        <w:t xml:space="preserve"> </w:t>
      </w:r>
      <w:r w:rsidRPr="00FC09B7">
        <w:rPr>
          <w:noProof w:val="0"/>
        </w:rPr>
        <w:t xml:space="preserve">specific configuration tools or through OPC UA </w:t>
      </w:r>
      <w:r w:rsidRPr="00FC09B7">
        <w:rPr>
          <w:i/>
          <w:noProof w:val="0"/>
        </w:rPr>
        <w:t>Methods AddDataSetWriter</w:t>
      </w:r>
      <w:r w:rsidRPr="00FC09B7">
        <w:rPr>
          <w:noProof w:val="0"/>
        </w:rPr>
        <w:t xml:space="preserve"> and </w:t>
      </w:r>
      <w:r w:rsidRPr="00FC09B7">
        <w:rPr>
          <w:i/>
          <w:noProof w:val="0"/>
        </w:rPr>
        <w:t>RemoveDataSetWriter</w:t>
      </w:r>
      <w:r w:rsidRPr="00FC09B7">
        <w:rPr>
          <w:noProof w:val="0"/>
        </w:rPr>
        <w:t xml:space="preserve">. The </w:t>
      </w:r>
      <w:r w:rsidRPr="00FC09B7">
        <w:rPr>
          <w:i/>
          <w:noProof w:val="0"/>
        </w:rPr>
        <w:t>DataSetWriterType</w:t>
      </w:r>
      <w:r w:rsidRPr="00FC09B7">
        <w:rPr>
          <w:noProof w:val="0"/>
        </w:rPr>
        <w:t xml:space="preserve"> is defined in </w:t>
      </w:r>
      <w:r w:rsidRPr="00FC09B7">
        <w:rPr>
          <w:noProof w:val="0"/>
        </w:rPr>
        <w:fldChar w:fldCharType="begin"/>
      </w:r>
      <w:r w:rsidRPr="00FC09B7">
        <w:rPr>
          <w:noProof w:val="0"/>
        </w:rPr>
        <w:instrText xml:space="preserve"> REF _Ref422778671 \r \h </w:instrText>
      </w:r>
      <w:r w:rsidRPr="00FC09B7">
        <w:rPr>
          <w:noProof w:val="0"/>
        </w:rPr>
      </w:r>
      <w:r w:rsidRPr="00FC09B7">
        <w:rPr>
          <w:noProof w:val="0"/>
        </w:rPr>
        <w:fldChar w:fldCharType="separate"/>
      </w:r>
      <w:r w:rsidR="005333FC">
        <w:rPr>
          <w:noProof w:val="0"/>
        </w:rPr>
        <w:t>9.1.7.1</w:t>
      </w:r>
      <w:r w:rsidRPr="00FC09B7">
        <w:rPr>
          <w:noProof w:val="0"/>
        </w:rPr>
        <w:fldChar w:fldCharType="end"/>
      </w:r>
      <w:r w:rsidRPr="00FC09B7">
        <w:rPr>
          <w:noProof w:val="0"/>
        </w:rPr>
        <w:t xml:space="preserve">. The </w:t>
      </w:r>
      <w:r w:rsidRPr="00FC09B7">
        <w:rPr>
          <w:i/>
          <w:noProof w:val="0"/>
        </w:rPr>
        <w:t>ReferenceType</w:t>
      </w:r>
      <w:r w:rsidRPr="00FC09B7">
        <w:rPr>
          <w:noProof w:val="0"/>
        </w:rPr>
        <w:t xml:space="preserve"> </w:t>
      </w:r>
      <w:r w:rsidRPr="00FC09B7">
        <w:rPr>
          <w:i/>
          <w:noProof w:val="0"/>
        </w:rPr>
        <w:t>HasDataSetWriter</w:t>
      </w:r>
      <w:r w:rsidRPr="00FC09B7">
        <w:rPr>
          <w:noProof w:val="0"/>
        </w:rPr>
        <w:t xml:space="preserve"> is defined in </w:t>
      </w:r>
      <w:r w:rsidRPr="00FC09B7">
        <w:rPr>
          <w:noProof w:val="0"/>
        </w:rPr>
        <w:fldChar w:fldCharType="begin"/>
      </w:r>
      <w:r w:rsidRPr="00FC09B7">
        <w:rPr>
          <w:noProof w:val="0"/>
        </w:rPr>
        <w:instrText xml:space="preserve"> REF _Ref450572477 \r \h </w:instrText>
      </w:r>
      <w:r w:rsidRPr="00FC09B7">
        <w:rPr>
          <w:noProof w:val="0"/>
        </w:rPr>
      </w:r>
      <w:r w:rsidRPr="00FC09B7">
        <w:rPr>
          <w:noProof w:val="0"/>
        </w:rPr>
        <w:fldChar w:fldCharType="separate"/>
      </w:r>
      <w:r w:rsidR="005333FC">
        <w:rPr>
          <w:noProof w:val="0"/>
        </w:rPr>
        <w:t>9.1.6.6</w:t>
      </w:r>
      <w:r w:rsidRPr="00FC09B7">
        <w:rPr>
          <w:noProof w:val="0"/>
        </w:rPr>
        <w:fldChar w:fldCharType="end"/>
      </w:r>
      <w:r w:rsidRPr="00FC09B7">
        <w:rPr>
          <w:noProof w:val="0"/>
        </w:rPr>
        <w:t>.</w:t>
      </w:r>
    </w:p>
    <w:p w14:paraId="07447FBE" w14:textId="08704B98" w:rsidR="00140631" w:rsidRPr="00FC09B7" w:rsidRDefault="00140631" w:rsidP="00047A7D">
      <w:pPr>
        <w:pStyle w:val="PARAGRAPH"/>
        <w:rPr>
          <w:noProof w:val="0"/>
        </w:rPr>
      </w:pPr>
      <w:r w:rsidRPr="00FC09B7">
        <w:rPr>
          <w:rStyle w:val="ReferenceDocumentsZchn"/>
          <w:noProof w:val="0"/>
          <w:lang w:val="en-GB"/>
        </w:rPr>
        <w:t xml:space="preserve">The </w:t>
      </w:r>
      <w:r w:rsidRPr="00FC09B7">
        <w:rPr>
          <w:rStyle w:val="ReferenceDocumentsZchn"/>
          <w:i/>
          <w:noProof w:val="0"/>
          <w:lang w:val="en-GB"/>
        </w:rPr>
        <w:t xml:space="preserve">Diagnostics Object </w:t>
      </w:r>
      <w:r w:rsidRPr="00FC09B7">
        <w:rPr>
          <w:rStyle w:val="ReferenceDocumentsZchn"/>
          <w:noProof w:val="0"/>
          <w:lang w:val="en-GB"/>
        </w:rPr>
        <w:t xml:space="preserve">provides the current diagnostic information for a </w:t>
      </w:r>
      <w:r w:rsidRPr="00FC09B7">
        <w:rPr>
          <w:rStyle w:val="ReferenceDocumentsZchn"/>
          <w:i/>
          <w:noProof w:val="0"/>
          <w:lang w:val="en-GB"/>
        </w:rPr>
        <w:t>WriterGroupType</w:t>
      </w:r>
      <w:r w:rsidRPr="00FC09B7">
        <w:rPr>
          <w:rStyle w:val="ReferenceDocumentsZchn"/>
          <w:noProof w:val="0"/>
          <w:lang w:val="en-GB"/>
        </w:rPr>
        <w:t xml:space="preserve"> </w:t>
      </w:r>
      <w:r w:rsidRPr="00FC09B7">
        <w:rPr>
          <w:rStyle w:val="ReferenceDocumentsZchn"/>
          <w:i/>
          <w:noProof w:val="0"/>
          <w:lang w:val="en-GB"/>
        </w:rPr>
        <w:t>Object</w:t>
      </w:r>
      <w:r w:rsidRPr="00FC09B7">
        <w:rPr>
          <w:rStyle w:val="ReferenceDocumentsZchn"/>
          <w:noProof w:val="0"/>
          <w:lang w:val="en-GB"/>
        </w:rPr>
        <w:t xml:space="preserve">. The </w:t>
      </w:r>
      <w:r w:rsidRPr="00FC09B7">
        <w:rPr>
          <w:rStyle w:val="ReferenceDocumentsZchn"/>
          <w:i/>
          <w:noProof w:val="0"/>
          <w:lang w:val="en-GB"/>
        </w:rPr>
        <w:t>PubSubDiagnosticsWriterGroupType</w:t>
      </w:r>
      <w:r w:rsidRPr="00FC09B7">
        <w:rPr>
          <w:rStyle w:val="ReferenceDocumentsZchn"/>
          <w:noProof w:val="0"/>
          <w:lang w:val="en-GB"/>
        </w:rPr>
        <w:t xml:space="preserve"> is defined in </w:t>
      </w:r>
      <w:r w:rsidRPr="00FC09B7">
        <w:rPr>
          <w:rStyle w:val="ReferenceDocumentsZchn"/>
          <w:noProof w:val="0"/>
          <w:lang w:val="en-GB"/>
        </w:rPr>
        <w:fldChar w:fldCharType="begin"/>
      </w:r>
      <w:r w:rsidRPr="00FC09B7">
        <w:rPr>
          <w:rStyle w:val="ReferenceDocumentsZchn"/>
          <w:noProof w:val="0"/>
          <w:lang w:val="en-GB"/>
        </w:rPr>
        <w:instrText xml:space="preserve"> REF _Ref473575059 \r \h </w:instrText>
      </w:r>
      <w:r w:rsidRPr="00FC09B7">
        <w:rPr>
          <w:rStyle w:val="ReferenceDocumentsZchn"/>
          <w:noProof w:val="0"/>
          <w:lang w:val="en-GB"/>
        </w:rPr>
      </w:r>
      <w:r w:rsidRPr="00FC09B7">
        <w:rPr>
          <w:rStyle w:val="ReferenceDocumentsZchn"/>
          <w:noProof w:val="0"/>
          <w:lang w:val="en-GB"/>
        </w:rPr>
        <w:fldChar w:fldCharType="separate"/>
      </w:r>
      <w:r w:rsidR="005333FC">
        <w:rPr>
          <w:rStyle w:val="ReferenceDocumentsZchn"/>
          <w:noProof w:val="0"/>
          <w:lang w:val="en-GB"/>
        </w:rPr>
        <w:t>9.1.11.9</w:t>
      </w:r>
      <w:r w:rsidRPr="00FC09B7">
        <w:rPr>
          <w:rStyle w:val="ReferenceDocumentsZchn"/>
          <w:noProof w:val="0"/>
          <w:lang w:val="en-GB"/>
        </w:rPr>
        <w:fldChar w:fldCharType="end"/>
      </w:r>
      <w:r w:rsidRPr="00FC09B7">
        <w:rPr>
          <w:rStyle w:val="ReferenceDocumentsZchn"/>
          <w:noProof w:val="0"/>
          <w:lang w:val="en-GB"/>
        </w:rPr>
        <w:t>.</w:t>
      </w:r>
    </w:p>
    <w:p w14:paraId="0C2BC995" w14:textId="77777777" w:rsidR="005027DF" w:rsidRPr="00FC09B7" w:rsidRDefault="005027DF" w:rsidP="005027DF">
      <w:pPr>
        <w:pStyle w:val="Heading4"/>
        <w:rPr>
          <w:rStyle w:val="ReferenceDocumentsZchn"/>
          <w:noProof w:val="0"/>
          <w:lang w:val="en-GB"/>
        </w:rPr>
      </w:pPr>
      <w:bookmarkStart w:id="901" w:name="_Ref422740175"/>
      <w:bookmarkStart w:id="902" w:name="_Ref422740186"/>
      <w:r w:rsidRPr="00FC09B7">
        <w:rPr>
          <w:rStyle w:val="ReferenceDocumentsZchn"/>
          <w:noProof w:val="0"/>
          <w:lang w:val="en-GB"/>
        </w:rPr>
        <w:t>Add</w:t>
      </w:r>
      <w:r w:rsidRPr="00FC09B7">
        <w:rPr>
          <w:noProof w:val="0"/>
        </w:rPr>
        <w:t>DataSetWriter</w:t>
      </w:r>
      <w:r w:rsidRPr="00FC09B7">
        <w:rPr>
          <w:rStyle w:val="ReferenceDocumentsZchn"/>
          <w:noProof w:val="0"/>
          <w:lang w:val="en-GB"/>
        </w:rPr>
        <w:t xml:space="preserve"> Method</w:t>
      </w:r>
      <w:bookmarkEnd w:id="901"/>
    </w:p>
    <w:p w14:paraId="06E10D82" w14:textId="36BD74FA" w:rsidR="005027DF" w:rsidRPr="00FC09B7" w:rsidRDefault="005027DF" w:rsidP="005027DF">
      <w:pPr>
        <w:pStyle w:val="PARAGRAPH"/>
        <w:rPr>
          <w:noProof w:val="0"/>
        </w:rPr>
      </w:pPr>
      <w:r w:rsidRPr="00FC09B7">
        <w:rPr>
          <w:noProof w:val="0"/>
        </w:rPr>
        <w:t xml:space="preserve">This </w:t>
      </w:r>
      <w:r w:rsidRPr="00FC09B7">
        <w:rPr>
          <w:i/>
          <w:noProof w:val="0"/>
        </w:rPr>
        <w:t>Method</w:t>
      </w:r>
      <w:r w:rsidRPr="00FC09B7">
        <w:rPr>
          <w:noProof w:val="0"/>
        </w:rPr>
        <w:t xml:space="preserve"> is used to add a new </w:t>
      </w:r>
      <w:r w:rsidRPr="00FC09B7">
        <w:rPr>
          <w:i/>
          <w:noProof w:val="0"/>
        </w:rPr>
        <w:t>DataSetWriterType</w:t>
      </w:r>
      <w:r w:rsidRPr="00FC09B7">
        <w:rPr>
          <w:noProof w:val="0"/>
        </w:rPr>
        <w:t xml:space="preserve"> </w:t>
      </w:r>
      <w:r w:rsidRPr="00FC09B7">
        <w:rPr>
          <w:i/>
          <w:noProof w:val="0"/>
        </w:rPr>
        <w:t>Object</w:t>
      </w:r>
      <w:r w:rsidRPr="00FC09B7">
        <w:rPr>
          <w:noProof w:val="0"/>
        </w:rPr>
        <w:t xml:space="preserve"> to an instance of the </w:t>
      </w:r>
      <w:r w:rsidR="006D709A" w:rsidRPr="00FC09B7">
        <w:rPr>
          <w:i/>
          <w:noProof w:val="0"/>
        </w:rPr>
        <w:t>WriterGroup</w:t>
      </w:r>
      <w:r w:rsidRPr="00FC09B7">
        <w:rPr>
          <w:noProof w:val="0"/>
        </w:rPr>
        <w:t xml:space="preserve">. A successful creation of the </w:t>
      </w:r>
      <w:r w:rsidRPr="00FC09B7">
        <w:rPr>
          <w:i/>
          <w:noProof w:val="0"/>
        </w:rPr>
        <w:t>DataSetWriter</w:t>
      </w:r>
      <w:r w:rsidRPr="00FC09B7">
        <w:rPr>
          <w:noProof w:val="0"/>
        </w:rPr>
        <w:t xml:space="preserve"> shall also create a </w:t>
      </w:r>
      <w:r w:rsidRPr="00FC09B7">
        <w:rPr>
          <w:i/>
          <w:noProof w:val="0"/>
        </w:rPr>
        <w:t>Reference</w:t>
      </w:r>
      <w:r w:rsidRPr="00FC09B7">
        <w:rPr>
          <w:noProof w:val="0"/>
        </w:rPr>
        <w:t xml:space="preserve"> from the related </w:t>
      </w:r>
      <w:r w:rsidRPr="00FC09B7">
        <w:rPr>
          <w:i/>
          <w:noProof w:val="0"/>
        </w:rPr>
        <w:t>PublishedDataSet</w:t>
      </w:r>
      <w:r w:rsidRPr="00FC09B7">
        <w:rPr>
          <w:noProof w:val="0"/>
        </w:rPr>
        <w:t xml:space="preserve"> </w:t>
      </w:r>
      <w:r w:rsidRPr="00FC09B7">
        <w:rPr>
          <w:i/>
          <w:noProof w:val="0"/>
        </w:rPr>
        <w:t>Object</w:t>
      </w:r>
      <w:r w:rsidRPr="00FC09B7">
        <w:rPr>
          <w:noProof w:val="0"/>
        </w:rPr>
        <w:t xml:space="preserve"> to the created </w:t>
      </w:r>
      <w:r w:rsidRPr="00FC09B7">
        <w:rPr>
          <w:i/>
          <w:noProof w:val="0"/>
        </w:rPr>
        <w:t>DataSetWriter</w:t>
      </w:r>
      <w:r w:rsidRPr="00FC09B7">
        <w:rPr>
          <w:noProof w:val="0"/>
        </w:rPr>
        <w:t>.</w:t>
      </w:r>
    </w:p>
    <w:p w14:paraId="02CFE66F" w14:textId="77777777" w:rsidR="005027DF" w:rsidRPr="00FC09B7" w:rsidRDefault="005027DF" w:rsidP="005027DF">
      <w:pPr>
        <w:pStyle w:val="PARAGRAPH"/>
        <w:rPr>
          <w:noProof w:val="0"/>
        </w:rPr>
      </w:pPr>
      <w:r w:rsidRPr="00FC09B7">
        <w:rPr>
          <w:noProof w:val="0"/>
        </w:rPr>
        <w:t xml:space="preserve">The </w:t>
      </w:r>
      <w:r w:rsidRPr="00FC09B7">
        <w:rPr>
          <w:i/>
          <w:noProof w:val="0"/>
        </w:rPr>
        <w:t>Client</w:t>
      </w:r>
      <w:r w:rsidRPr="00FC09B7">
        <w:rPr>
          <w:noProof w:val="0"/>
        </w:rPr>
        <w:t xml:space="preserve"> shall be authorized to modify the configuration for the </w:t>
      </w:r>
      <w:r w:rsidRPr="00FC09B7">
        <w:rPr>
          <w:i/>
          <w:noProof w:val="0"/>
        </w:rPr>
        <w:t>PubSub</w:t>
      </w:r>
      <w:r w:rsidRPr="00FC09B7">
        <w:rPr>
          <w:noProof w:val="0"/>
        </w:rPr>
        <w:t xml:space="preserve"> functionality when invoking this </w:t>
      </w:r>
      <w:r w:rsidRPr="00FC09B7">
        <w:rPr>
          <w:i/>
          <w:noProof w:val="0"/>
        </w:rPr>
        <w:t>Method</w:t>
      </w:r>
      <w:r w:rsidRPr="00FC09B7">
        <w:rPr>
          <w:noProof w:val="0"/>
        </w:rPr>
        <w:t xml:space="preserve"> on the </w:t>
      </w:r>
      <w:r w:rsidRPr="00FC09B7">
        <w:rPr>
          <w:i/>
          <w:noProof w:val="0"/>
        </w:rPr>
        <w:t>Server</w:t>
      </w:r>
      <w:r w:rsidRPr="00FC09B7">
        <w:rPr>
          <w:noProof w:val="0"/>
        </w:rPr>
        <w:t>.</w:t>
      </w:r>
    </w:p>
    <w:p w14:paraId="7CC7D842" w14:textId="77777777" w:rsidR="005027DF" w:rsidRPr="00FC09B7" w:rsidRDefault="005027DF" w:rsidP="005027DF">
      <w:pPr>
        <w:pStyle w:val="StyleSectionHeadingArial"/>
      </w:pPr>
      <w:r w:rsidRPr="00FC09B7">
        <w:lastRenderedPageBreak/>
        <w:t>Signature</w:t>
      </w:r>
    </w:p>
    <w:p w14:paraId="19C05511" w14:textId="77777777" w:rsidR="005027DF" w:rsidRPr="00FC09B7" w:rsidRDefault="005027DF" w:rsidP="005027DF">
      <w:pPr>
        <w:ind w:left="357"/>
        <w:rPr>
          <w:rFonts w:ascii="Courier New" w:hAnsi="Courier New" w:cs="Courier New"/>
          <w:noProof w:val="0"/>
        </w:rPr>
      </w:pPr>
      <w:r w:rsidRPr="00FC09B7">
        <w:rPr>
          <w:rFonts w:ascii="Courier New" w:hAnsi="Courier New" w:cs="Courier New"/>
          <w:b/>
          <w:noProof w:val="0"/>
        </w:rPr>
        <w:t>AddDataSetWriter</w:t>
      </w:r>
      <w:r w:rsidRPr="00FC09B7">
        <w:rPr>
          <w:rFonts w:ascii="Courier New" w:hAnsi="Courier New" w:cs="Courier New"/>
          <w:noProof w:val="0"/>
        </w:rPr>
        <w:t xml:space="preserve"> (</w:t>
      </w:r>
    </w:p>
    <w:p w14:paraId="7DB1C279" w14:textId="15F5BE76" w:rsidR="009D4372" w:rsidRPr="00FC09B7" w:rsidRDefault="009D4372" w:rsidP="009D4372">
      <w:pPr>
        <w:keepNext/>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r>
      <w:r w:rsidR="006D709A" w:rsidRPr="00FC09B7">
        <w:rPr>
          <w:rFonts w:ascii="Courier New" w:hAnsi="Courier New" w:cs="Courier New"/>
          <w:noProof w:val="0"/>
        </w:rPr>
        <w:t>DataSetWriter</w:t>
      </w:r>
      <w:r w:rsidRPr="00FC09B7">
        <w:rPr>
          <w:rFonts w:ascii="Courier New" w:hAnsi="Courier New" w:cs="Courier New"/>
          <w:noProof w:val="0"/>
        </w:rPr>
        <w:t>DataType</w:t>
      </w:r>
      <w:r w:rsidRPr="00FC09B7">
        <w:rPr>
          <w:noProof w:val="0"/>
        </w:rPr>
        <w:t xml:space="preserve"> </w:t>
      </w:r>
      <w:r w:rsidRPr="00FC09B7">
        <w:rPr>
          <w:rFonts w:ascii="Courier New" w:hAnsi="Courier New" w:cs="Courier New"/>
          <w:noProof w:val="0"/>
        </w:rPr>
        <w:tab/>
        <w:t>Configuration</w:t>
      </w:r>
    </w:p>
    <w:p w14:paraId="76D9E11F" w14:textId="5440EB99" w:rsidR="005027DF" w:rsidRPr="00FC09B7" w:rsidRDefault="005027DF" w:rsidP="005027DF">
      <w:pPr>
        <w:ind w:left="357"/>
        <w:rPr>
          <w:rFonts w:ascii="Courier New" w:hAnsi="Courier New" w:cs="Courier New"/>
          <w:noProof w:val="0"/>
        </w:rPr>
      </w:pPr>
      <w:r w:rsidRPr="00FC09B7">
        <w:rPr>
          <w:rFonts w:ascii="Courier New" w:hAnsi="Courier New" w:cs="Courier New"/>
          <w:noProof w:val="0"/>
        </w:rPr>
        <w:tab/>
        <w:t>[out]</w:t>
      </w:r>
      <w:r w:rsidRPr="00FC09B7">
        <w:rPr>
          <w:rFonts w:ascii="Courier New" w:hAnsi="Courier New" w:cs="Courier New"/>
          <w:noProof w:val="0"/>
        </w:rPr>
        <w:tab/>
        <w:t>NodeId</w:t>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t>DataSetWriterNodeId</w:t>
      </w:r>
    </w:p>
    <w:p w14:paraId="16F5866E" w14:textId="77777777" w:rsidR="005027DF" w:rsidRPr="00FC09B7" w:rsidRDefault="005027DF" w:rsidP="005027DF">
      <w:pPr>
        <w:ind w:left="357"/>
        <w:rPr>
          <w:rFonts w:ascii="Courier New" w:hAnsi="Courier New" w:cs="Courier New"/>
          <w:noProof w:val="0"/>
        </w:rPr>
      </w:pPr>
      <w:r w:rsidRPr="00FC09B7">
        <w:rPr>
          <w:rFonts w:ascii="Courier New" w:hAnsi="Courier New" w:cs="Courier New"/>
          <w:noProof w:val="0"/>
        </w:rPr>
        <w:tab/>
        <w:t>);</w:t>
      </w:r>
    </w:p>
    <w:p w14:paraId="6432ECA5" w14:textId="77777777" w:rsidR="005027DF" w:rsidRPr="00FC09B7" w:rsidRDefault="005027DF" w:rsidP="005027DF">
      <w:pPr>
        <w:ind w:left="357"/>
        <w:rPr>
          <w:rFonts w:ascii="Courier New" w:hAnsi="Courier New" w:cs="Courier New"/>
          <w:noProof w:val="0"/>
        </w:rPr>
      </w:pP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437"/>
        <w:gridCol w:w="6181"/>
      </w:tblGrid>
      <w:tr w:rsidR="005027DF" w:rsidRPr="00FC09B7" w14:paraId="68FEA7F2" w14:textId="77777777" w:rsidTr="005027DF">
        <w:tc>
          <w:tcPr>
            <w:tcW w:w="2437" w:type="dxa"/>
          </w:tcPr>
          <w:p w14:paraId="10AD691C" w14:textId="77777777" w:rsidR="005027DF" w:rsidRPr="00FC09B7" w:rsidRDefault="005027DF" w:rsidP="005027DF">
            <w:pPr>
              <w:pStyle w:val="TableText"/>
              <w:rPr>
                <w:b/>
                <w:noProof w:val="0"/>
                <w:lang w:val="en-GB"/>
              </w:rPr>
            </w:pPr>
            <w:r w:rsidRPr="00FC09B7">
              <w:rPr>
                <w:b/>
                <w:noProof w:val="0"/>
                <w:lang w:val="en-GB"/>
              </w:rPr>
              <w:t>Argument</w:t>
            </w:r>
          </w:p>
        </w:tc>
        <w:tc>
          <w:tcPr>
            <w:tcW w:w="6181" w:type="dxa"/>
          </w:tcPr>
          <w:p w14:paraId="67A6119D" w14:textId="77777777" w:rsidR="005027DF" w:rsidRPr="00FC09B7" w:rsidRDefault="005027DF" w:rsidP="005027DF">
            <w:pPr>
              <w:pStyle w:val="TableText"/>
              <w:rPr>
                <w:b/>
                <w:noProof w:val="0"/>
                <w:lang w:val="en-GB"/>
              </w:rPr>
            </w:pPr>
            <w:r w:rsidRPr="00FC09B7">
              <w:rPr>
                <w:b/>
                <w:noProof w:val="0"/>
                <w:lang w:val="en-GB"/>
              </w:rPr>
              <w:t>Description</w:t>
            </w:r>
          </w:p>
        </w:tc>
      </w:tr>
      <w:tr w:rsidR="005027DF" w:rsidRPr="00FC09B7" w14:paraId="2D5A078A" w14:textId="77777777" w:rsidTr="005027DF">
        <w:tc>
          <w:tcPr>
            <w:tcW w:w="2437" w:type="dxa"/>
          </w:tcPr>
          <w:p w14:paraId="0C7DEF0B" w14:textId="5CA1D1DA" w:rsidR="005027DF" w:rsidRPr="00FC09B7" w:rsidRDefault="006D709A" w:rsidP="005027DF">
            <w:pPr>
              <w:pStyle w:val="TableText"/>
              <w:rPr>
                <w:noProof w:val="0"/>
                <w:lang w:val="en-GB"/>
              </w:rPr>
            </w:pPr>
            <w:r w:rsidRPr="00FC09B7">
              <w:rPr>
                <w:noProof w:val="0"/>
                <w:lang w:val="en-GB"/>
              </w:rPr>
              <w:t>Configuration</w:t>
            </w:r>
          </w:p>
        </w:tc>
        <w:tc>
          <w:tcPr>
            <w:tcW w:w="6181" w:type="dxa"/>
          </w:tcPr>
          <w:p w14:paraId="564843B3" w14:textId="364C4360" w:rsidR="005027DF" w:rsidRPr="00FC09B7" w:rsidRDefault="006D709A" w:rsidP="006D709A">
            <w:pPr>
              <w:pStyle w:val="TableText"/>
              <w:rPr>
                <w:noProof w:val="0"/>
                <w:lang w:val="en-GB"/>
              </w:rPr>
            </w:pPr>
            <w:r w:rsidRPr="00FC09B7">
              <w:rPr>
                <w:noProof w:val="0"/>
                <w:lang w:val="en-GB"/>
              </w:rPr>
              <w:t xml:space="preserve">Configuration parameters for the </w:t>
            </w:r>
            <w:r w:rsidRPr="00FC09B7">
              <w:rPr>
                <w:i/>
                <w:noProof w:val="0"/>
                <w:lang w:val="en-GB"/>
              </w:rPr>
              <w:t>DataSetWriter</w:t>
            </w:r>
            <w:r w:rsidRPr="00FC09B7">
              <w:rPr>
                <w:noProof w:val="0"/>
                <w:lang w:val="en-GB"/>
              </w:rPr>
              <w:t xml:space="preserve">. The parameters and the </w:t>
            </w:r>
            <w:r w:rsidRPr="00FC09B7">
              <w:rPr>
                <w:i/>
                <w:noProof w:val="0"/>
                <w:lang w:val="en-GB"/>
              </w:rPr>
              <w:t>DataSetWriterDataType</w:t>
            </w:r>
            <w:r w:rsidRPr="00FC09B7">
              <w:rPr>
                <w:noProof w:val="0"/>
                <w:lang w:val="en-GB"/>
              </w:rPr>
              <w:t xml:space="preserve"> are defined in </w:t>
            </w:r>
            <w:r w:rsidRPr="00FC09B7">
              <w:rPr>
                <w:noProof w:val="0"/>
                <w:lang w:val="en-GB"/>
              </w:rPr>
              <w:fldChar w:fldCharType="begin"/>
            </w:r>
            <w:r w:rsidRPr="00FC09B7">
              <w:rPr>
                <w:noProof w:val="0"/>
                <w:lang w:val="en-GB"/>
              </w:rPr>
              <w:instrText xml:space="preserve"> REF _Ref494371923 \r \h </w:instrText>
            </w:r>
            <w:r w:rsidRPr="00FC09B7">
              <w:rPr>
                <w:noProof w:val="0"/>
                <w:lang w:val="en-GB"/>
              </w:rPr>
            </w:r>
            <w:r w:rsidRPr="00FC09B7">
              <w:rPr>
                <w:noProof w:val="0"/>
                <w:lang w:val="en-GB"/>
              </w:rPr>
              <w:fldChar w:fldCharType="separate"/>
            </w:r>
            <w:r w:rsidR="005333FC">
              <w:rPr>
                <w:noProof w:val="0"/>
                <w:lang w:val="en-GB"/>
              </w:rPr>
              <w:t>6.2.3</w:t>
            </w:r>
            <w:r w:rsidRPr="00FC09B7">
              <w:rPr>
                <w:noProof w:val="0"/>
                <w:lang w:val="en-GB"/>
              </w:rPr>
              <w:fldChar w:fldCharType="end"/>
            </w:r>
            <w:r w:rsidRPr="00FC09B7">
              <w:rPr>
                <w:noProof w:val="0"/>
                <w:lang w:val="en-GB"/>
              </w:rPr>
              <w:t>.</w:t>
            </w:r>
          </w:p>
        </w:tc>
      </w:tr>
      <w:tr w:rsidR="005027DF" w:rsidRPr="00FC09B7" w14:paraId="56B9348F" w14:textId="77777777" w:rsidTr="005027DF">
        <w:tc>
          <w:tcPr>
            <w:tcW w:w="2437" w:type="dxa"/>
          </w:tcPr>
          <w:p w14:paraId="07A64001" w14:textId="77777777" w:rsidR="005027DF" w:rsidRPr="00FC09B7" w:rsidRDefault="005027DF" w:rsidP="005027DF">
            <w:pPr>
              <w:pStyle w:val="TableText"/>
              <w:rPr>
                <w:noProof w:val="0"/>
                <w:lang w:val="en-GB"/>
              </w:rPr>
            </w:pPr>
            <w:r w:rsidRPr="00FC09B7">
              <w:rPr>
                <w:noProof w:val="0"/>
                <w:lang w:val="en-GB"/>
              </w:rPr>
              <w:t>DataSetWriterNodeId</w:t>
            </w:r>
          </w:p>
        </w:tc>
        <w:tc>
          <w:tcPr>
            <w:tcW w:w="6181" w:type="dxa"/>
          </w:tcPr>
          <w:p w14:paraId="0FF21FC3" w14:textId="77777777" w:rsidR="005027DF" w:rsidRPr="00FC09B7" w:rsidRDefault="005027DF" w:rsidP="005027DF">
            <w:pPr>
              <w:pStyle w:val="TableText"/>
              <w:rPr>
                <w:noProof w:val="0"/>
                <w:lang w:val="en-GB"/>
              </w:rPr>
            </w:pPr>
            <w:r w:rsidRPr="00FC09B7">
              <w:rPr>
                <w:noProof w:val="0"/>
                <w:lang w:val="en-GB"/>
              </w:rPr>
              <w:t xml:space="preserve">The </w:t>
            </w:r>
            <w:r w:rsidRPr="00FC09B7">
              <w:rPr>
                <w:i/>
                <w:noProof w:val="0"/>
                <w:lang w:val="en-GB"/>
              </w:rPr>
              <w:t>NodeId</w:t>
            </w:r>
            <w:r w:rsidRPr="00FC09B7">
              <w:rPr>
                <w:noProof w:val="0"/>
                <w:lang w:val="en-GB"/>
              </w:rPr>
              <w:t xml:space="preserve"> of the new DataSetWriter Object.</w:t>
            </w:r>
          </w:p>
        </w:tc>
      </w:tr>
    </w:tbl>
    <w:p w14:paraId="6A286AA7" w14:textId="77777777" w:rsidR="005027DF" w:rsidRPr="00FC09B7" w:rsidRDefault="005027DF" w:rsidP="005027DF">
      <w:pPr>
        <w:pStyle w:val="spacer"/>
        <w:rPr>
          <w:noProof w:val="0"/>
        </w:rPr>
      </w:pPr>
    </w:p>
    <w:p w14:paraId="2B908A72" w14:textId="77777777" w:rsidR="005027DF" w:rsidRPr="00FC09B7" w:rsidRDefault="005027DF" w:rsidP="005027DF">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436"/>
        <w:gridCol w:w="6182"/>
      </w:tblGrid>
      <w:tr w:rsidR="005027DF" w:rsidRPr="00FC09B7" w14:paraId="23FDB437" w14:textId="77777777" w:rsidTr="005027DF">
        <w:tc>
          <w:tcPr>
            <w:tcW w:w="2436" w:type="dxa"/>
          </w:tcPr>
          <w:p w14:paraId="631C01F7" w14:textId="77777777" w:rsidR="005027DF" w:rsidRPr="00FC09B7" w:rsidRDefault="005027DF" w:rsidP="005027DF">
            <w:pPr>
              <w:pStyle w:val="TableText"/>
              <w:rPr>
                <w:b/>
                <w:noProof w:val="0"/>
                <w:lang w:val="en-GB"/>
              </w:rPr>
            </w:pPr>
            <w:r w:rsidRPr="00FC09B7">
              <w:rPr>
                <w:b/>
                <w:noProof w:val="0"/>
                <w:lang w:val="en-GB"/>
              </w:rPr>
              <w:t>ResultCode</w:t>
            </w:r>
          </w:p>
        </w:tc>
        <w:tc>
          <w:tcPr>
            <w:tcW w:w="6182" w:type="dxa"/>
          </w:tcPr>
          <w:p w14:paraId="448456AB" w14:textId="77777777" w:rsidR="005027DF" w:rsidRPr="00FC09B7" w:rsidRDefault="005027DF" w:rsidP="005027DF">
            <w:pPr>
              <w:pStyle w:val="TableText"/>
              <w:rPr>
                <w:b/>
                <w:noProof w:val="0"/>
                <w:lang w:val="en-GB"/>
              </w:rPr>
            </w:pPr>
            <w:r w:rsidRPr="00FC09B7">
              <w:rPr>
                <w:b/>
                <w:noProof w:val="0"/>
                <w:lang w:val="en-GB"/>
              </w:rPr>
              <w:t>Description</w:t>
            </w:r>
          </w:p>
        </w:tc>
      </w:tr>
      <w:tr w:rsidR="005027DF" w:rsidRPr="00FC09B7" w14:paraId="44B45944" w14:textId="77777777" w:rsidTr="005027DF">
        <w:tc>
          <w:tcPr>
            <w:tcW w:w="2436" w:type="dxa"/>
          </w:tcPr>
          <w:p w14:paraId="56F77081" w14:textId="77777777" w:rsidR="005027DF" w:rsidRPr="00FC09B7" w:rsidRDefault="005027DF" w:rsidP="005027DF">
            <w:pPr>
              <w:pStyle w:val="TableText"/>
              <w:rPr>
                <w:noProof w:val="0"/>
                <w:lang w:val="en-GB"/>
              </w:rPr>
            </w:pPr>
            <w:r w:rsidRPr="00FC09B7">
              <w:rPr>
                <w:noProof w:val="0"/>
                <w:lang w:val="en-GB"/>
              </w:rPr>
              <w:t>Bad_InvalidArgument</w:t>
            </w:r>
          </w:p>
        </w:tc>
        <w:tc>
          <w:tcPr>
            <w:tcW w:w="6182" w:type="dxa"/>
          </w:tcPr>
          <w:p w14:paraId="6DA3EC7D" w14:textId="4FE85C32" w:rsidR="005027DF" w:rsidRPr="00FC09B7" w:rsidRDefault="005027DF" w:rsidP="005027DF">
            <w:pPr>
              <w:pStyle w:val="TableText"/>
              <w:rPr>
                <w:noProof w:val="0"/>
                <w:lang w:val="en-GB"/>
              </w:rPr>
            </w:pPr>
            <w:r w:rsidRPr="00FC09B7">
              <w:rPr>
                <w:noProof w:val="0"/>
                <w:lang w:val="en-GB"/>
              </w:rPr>
              <w:t xml:space="preserve">The </w:t>
            </w:r>
            <w:r w:rsidRPr="00FC09B7">
              <w:rPr>
                <w:i/>
                <w:noProof w:val="0"/>
                <w:lang w:val="en-GB"/>
              </w:rPr>
              <w:t>Server</w:t>
            </w:r>
            <w:r w:rsidRPr="00FC09B7">
              <w:rPr>
                <w:noProof w:val="0"/>
                <w:lang w:val="en-GB"/>
              </w:rPr>
              <w:t xml:space="preserve"> is not able to apply the </w:t>
            </w:r>
            <w:r w:rsidR="006D709A" w:rsidRPr="00FC09B7">
              <w:rPr>
                <w:noProof w:val="0"/>
                <w:lang w:val="en-GB"/>
              </w:rPr>
              <w:t>name</w:t>
            </w:r>
            <w:r w:rsidRPr="00FC09B7">
              <w:rPr>
                <w:noProof w:val="0"/>
                <w:lang w:val="en-GB"/>
              </w:rPr>
              <w:t>. The name may be too long or may contain invalid character.</w:t>
            </w:r>
          </w:p>
        </w:tc>
      </w:tr>
      <w:tr w:rsidR="005027DF" w:rsidRPr="00FC09B7" w14:paraId="425F2B54" w14:textId="77777777" w:rsidTr="005027DF">
        <w:tc>
          <w:tcPr>
            <w:tcW w:w="2436" w:type="dxa"/>
          </w:tcPr>
          <w:p w14:paraId="55D1683C" w14:textId="77777777" w:rsidR="005027DF" w:rsidRPr="00FC09B7" w:rsidRDefault="005027DF" w:rsidP="005027DF">
            <w:pPr>
              <w:pStyle w:val="TableText"/>
              <w:rPr>
                <w:noProof w:val="0"/>
                <w:lang w:val="en-GB"/>
              </w:rPr>
            </w:pPr>
            <w:r w:rsidRPr="00FC09B7">
              <w:rPr>
                <w:noProof w:val="0"/>
                <w:lang w:val="en-GB"/>
              </w:rPr>
              <w:t>Bad_DataSetIdInvalid</w:t>
            </w:r>
          </w:p>
        </w:tc>
        <w:tc>
          <w:tcPr>
            <w:tcW w:w="6182" w:type="dxa"/>
          </w:tcPr>
          <w:p w14:paraId="5D989A2A" w14:textId="249ADF3B" w:rsidR="005027DF" w:rsidRPr="00FC09B7" w:rsidRDefault="005027DF" w:rsidP="006D709A">
            <w:pPr>
              <w:pStyle w:val="TableText"/>
              <w:rPr>
                <w:noProof w:val="0"/>
                <w:lang w:val="en-GB"/>
              </w:rPr>
            </w:pPr>
            <w:r w:rsidRPr="00FC09B7">
              <w:rPr>
                <w:noProof w:val="0"/>
                <w:lang w:val="en-GB"/>
              </w:rPr>
              <w:t xml:space="preserve">The </w:t>
            </w:r>
            <w:r w:rsidRPr="00FC09B7">
              <w:rPr>
                <w:i/>
                <w:noProof w:val="0"/>
                <w:lang w:val="en-GB"/>
              </w:rPr>
              <w:t>DataSet</w:t>
            </w:r>
            <w:r w:rsidRPr="00FC09B7">
              <w:rPr>
                <w:noProof w:val="0"/>
                <w:lang w:val="en-GB"/>
              </w:rPr>
              <w:t xml:space="preserve"> specified for the </w:t>
            </w:r>
            <w:r w:rsidRPr="00FC09B7">
              <w:rPr>
                <w:i/>
                <w:noProof w:val="0"/>
                <w:lang w:val="en-GB"/>
              </w:rPr>
              <w:t>DataSetWriter</w:t>
            </w:r>
            <w:r w:rsidRPr="00FC09B7">
              <w:rPr>
                <w:noProof w:val="0"/>
                <w:lang w:val="en-GB"/>
              </w:rPr>
              <w:t xml:space="preserve"> creation is invalid.</w:t>
            </w:r>
          </w:p>
        </w:tc>
      </w:tr>
      <w:tr w:rsidR="005027DF" w:rsidRPr="00FC09B7" w14:paraId="1C2BCDD6" w14:textId="77777777" w:rsidTr="005027DF">
        <w:tc>
          <w:tcPr>
            <w:tcW w:w="2436" w:type="dxa"/>
          </w:tcPr>
          <w:p w14:paraId="580E08D6" w14:textId="77777777" w:rsidR="005027DF" w:rsidRPr="00FC09B7" w:rsidRDefault="005027DF" w:rsidP="005027DF">
            <w:pPr>
              <w:pStyle w:val="TableText"/>
              <w:rPr>
                <w:noProof w:val="0"/>
                <w:lang w:val="en-GB"/>
              </w:rPr>
            </w:pPr>
            <w:r w:rsidRPr="00FC09B7">
              <w:rPr>
                <w:noProof w:val="0"/>
                <w:lang w:val="en-GB"/>
              </w:rPr>
              <w:t>Bad_BrowseNameDuplicated</w:t>
            </w:r>
          </w:p>
        </w:tc>
        <w:tc>
          <w:tcPr>
            <w:tcW w:w="6182" w:type="dxa"/>
          </w:tcPr>
          <w:p w14:paraId="2D75D2FC" w14:textId="77777777" w:rsidR="005027DF" w:rsidRPr="00FC09B7" w:rsidRDefault="005027DF" w:rsidP="005027DF">
            <w:pPr>
              <w:pStyle w:val="TableText"/>
              <w:rPr>
                <w:noProof w:val="0"/>
                <w:lang w:val="en-GB"/>
              </w:rPr>
            </w:pPr>
            <w:r w:rsidRPr="00FC09B7">
              <w:rPr>
                <w:noProof w:val="0"/>
                <w:lang w:val="en-GB"/>
              </w:rPr>
              <w:t xml:space="preserve">An </w:t>
            </w:r>
            <w:r w:rsidRPr="00FC09B7">
              <w:rPr>
                <w:i/>
                <w:noProof w:val="0"/>
                <w:lang w:val="en-GB"/>
              </w:rPr>
              <w:t>Object</w:t>
            </w:r>
            <w:r w:rsidRPr="00FC09B7">
              <w:rPr>
                <w:noProof w:val="0"/>
                <w:lang w:val="en-GB"/>
              </w:rPr>
              <w:t xml:space="preserve"> with the name already exists in the group.</w:t>
            </w:r>
          </w:p>
        </w:tc>
      </w:tr>
      <w:tr w:rsidR="005027DF" w:rsidRPr="00FC09B7" w14:paraId="25C04364" w14:textId="77777777" w:rsidTr="005027DF">
        <w:tc>
          <w:tcPr>
            <w:tcW w:w="2436" w:type="dxa"/>
          </w:tcPr>
          <w:p w14:paraId="57845EBC" w14:textId="77777777" w:rsidR="005027DF" w:rsidRPr="00FC09B7" w:rsidRDefault="005027DF" w:rsidP="005027DF">
            <w:pPr>
              <w:pStyle w:val="TableText"/>
              <w:rPr>
                <w:noProof w:val="0"/>
                <w:lang w:val="en-GB"/>
              </w:rPr>
            </w:pPr>
            <w:r w:rsidRPr="00FC09B7">
              <w:rPr>
                <w:noProof w:val="0"/>
                <w:lang w:val="en-GB"/>
              </w:rPr>
              <w:t>Bad_ResourceUnavailable</w:t>
            </w:r>
          </w:p>
        </w:tc>
        <w:tc>
          <w:tcPr>
            <w:tcW w:w="6182" w:type="dxa"/>
          </w:tcPr>
          <w:p w14:paraId="0C3343E4" w14:textId="77777777" w:rsidR="005027DF" w:rsidRPr="00FC09B7" w:rsidRDefault="005027DF" w:rsidP="005027DF">
            <w:pPr>
              <w:pStyle w:val="TableText"/>
              <w:rPr>
                <w:noProof w:val="0"/>
                <w:lang w:val="en-GB"/>
              </w:rPr>
            </w:pPr>
            <w:r w:rsidRPr="00FC09B7">
              <w:rPr>
                <w:noProof w:val="0"/>
                <w:lang w:val="en-GB"/>
              </w:rPr>
              <w:t xml:space="preserve">The </w:t>
            </w:r>
            <w:r w:rsidRPr="00FC09B7">
              <w:rPr>
                <w:i/>
                <w:noProof w:val="0"/>
                <w:lang w:val="en-GB"/>
              </w:rPr>
              <w:t>Server</w:t>
            </w:r>
            <w:r w:rsidRPr="00FC09B7">
              <w:rPr>
                <w:noProof w:val="0"/>
                <w:lang w:val="en-GB"/>
              </w:rPr>
              <w:t xml:space="preserve"> has not enough resources to add the </w:t>
            </w:r>
            <w:r w:rsidRPr="00FC09B7">
              <w:rPr>
                <w:i/>
                <w:noProof w:val="0"/>
                <w:lang w:val="en-GB"/>
              </w:rPr>
              <w:t>DataSetWriter</w:t>
            </w:r>
            <w:r w:rsidRPr="00FC09B7">
              <w:rPr>
                <w:noProof w:val="0"/>
                <w:lang w:val="en-GB"/>
              </w:rPr>
              <w:t>.</w:t>
            </w:r>
          </w:p>
        </w:tc>
      </w:tr>
      <w:tr w:rsidR="005027DF" w:rsidRPr="00FC09B7" w14:paraId="3FE81C3E" w14:textId="77777777" w:rsidTr="005027DF">
        <w:tc>
          <w:tcPr>
            <w:tcW w:w="2436" w:type="dxa"/>
          </w:tcPr>
          <w:p w14:paraId="5BE62AB1" w14:textId="77777777" w:rsidR="005027DF" w:rsidRPr="00FC09B7" w:rsidRDefault="005027DF" w:rsidP="005027DF">
            <w:pPr>
              <w:pStyle w:val="TableText"/>
              <w:rPr>
                <w:noProof w:val="0"/>
                <w:lang w:val="en-GB"/>
              </w:rPr>
            </w:pPr>
            <w:r w:rsidRPr="00FC09B7">
              <w:rPr>
                <w:noProof w:val="0"/>
                <w:lang w:val="en-GB"/>
              </w:rPr>
              <w:t>Bad_UserAccessDenied</w:t>
            </w:r>
          </w:p>
        </w:tc>
        <w:tc>
          <w:tcPr>
            <w:tcW w:w="6182" w:type="dxa"/>
          </w:tcPr>
          <w:p w14:paraId="2800C090" w14:textId="77777777" w:rsidR="005027DF" w:rsidRPr="00FC09B7" w:rsidRDefault="005027DF" w:rsidP="005027DF">
            <w:pPr>
              <w:pStyle w:val="TableText"/>
              <w:rPr>
                <w:noProof w:val="0"/>
                <w:lang w:val="en-GB"/>
              </w:rPr>
            </w:pPr>
            <w:r w:rsidRPr="00FC09B7">
              <w:rPr>
                <w:noProof w:val="0"/>
                <w:lang w:val="en-GB"/>
              </w:rPr>
              <w:t xml:space="preserve">The </w:t>
            </w:r>
            <w:r w:rsidRPr="00FC09B7">
              <w:rPr>
                <w:i/>
                <w:noProof w:val="0"/>
                <w:lang w:val="en-GB"/>
              </w:rPr>
              <w:t>Session</w:t>
            </w:r>
            <w:r w:rsidRPr="00FC09B7">
              <w:rPr>
                <w:noProof w:val="0"/>
                <w:lang w:val="en-GB"/>
              </w:rPr>
              <w:t xml:space="preserve"> user does not have rights to create the </w:t>
            </w:r>
            <w:r w:rsidRPr="00FC09B7">
              <w:rPr>
                <w:i/>
                <w:noProof w:val="0"/>
                <w:lang w:val="en-GB"/>
              </w:rPr>
              <w:t>DataSetWriter</w:t>
            </w:r>
            <w:r w:rsidRPr="00FC09B7">
              <w:rPr>
                <w:noProof w:val="0"/>
                <w:lang w:val="en-GB"/>
              </w:rPr>
              <w:t>.</w:t>
            </w:r>
          </w:p>
        </w:tc>
      </w:tr>
    </w:tbl>
    <w:p w14:paraId="46905EC0" w14:textId="77777777" w:rsidR="005027DF" w:rsidRPr="00FC09B7" w:rsidRDefault="005027DF" w:rsidP="005027DF">
      <w:pPr>
        <w:pStyle w:val="spacer"/>
        <w:rPr>
          <w:noProof w:val="0"/>
        </w:rPr>
      </w:pPr>
    </w:p>
    <w:p w14:paraId="6C72E94A" w14:textId="77777777" w:rsidR="00981CBB" w:rsidRPr="00FC09B7" w:rsidRDefault="00981CBB" w:rsidP="00981CBB">
      <w:pPr>
        <w:pStyle w:val="Heading4"/>
        <w:rPr>
          <w:noProof w:val="0"/>
        </w:rPr>
      </w:pPr>
      <w:bookmarkStart w:id="903" w:name="_Ref498428487"/>
      <w:r w:rsidRPr="00FC09B7">
        <w:rPr>
          <w:noProof w:val="0"/>
        </w:rPr>
        <w:t>RemoveDataSetWriter Method</w:t>
      </w:r>
      <w:bookmarkEnd w:id="902"/>
      <w:bookmarkEnd w:id="903"/>
    </w:p>
    <w:p w14:paraId="0F6CA7EF" w14:textId="77777777" w:rsidR="00981CBB" w:rsidRPr="00FC09B7" w:rsidRDefault="00981CBB" w:rsidP="00981CBB">
      <w:pPr>
        <w:pStyle w:val="PARAGRAPH"/>
        <w:rPr>
          <w:noProof w:val="0"/>
        </w:rPr>
      </w:pPr>
      <w:r w:rsidRPr="00FC09B7">
        <w:rPr>
          <w:noProof w:val="0"/>
        </w:rPr>
        <w:t xml:space="preserve">This </w:t>
      </w:r>
      <w:r w:rsidRPr="00FC09B7">
        <w:rPr>
          <w:i/>
          <w:noProof w:val="0"/>
        </w:rPr>
        <w:t>Method</w:t>
      </w:r>
      <w:r w:rsidRPr="00FC09B7">
        <w:rPr>
          <w:noProof w:val="0"/>
        </w:rPr>
        <w:t xml:space="preserve"> is used to remove a </w:t>
      </w:r>
      <w:r w:rsidRPr="00FC09B7">
        <w:rPr>
          <w:i/>
          <w:noProof w:val="0"/>
        </w:rPr>
        <w:t>DataSetWriter Object</w:t>
      </w:r>
      <w:r w:rsidRPr="00FC09B7">
        <w:rPr>
          <w:noProof w:val="0"/>
        </w:rPr>
        <w:t xml:space="preserve"> from the group. The state of the </w:t>
      </w:r>
      <w:r w:rsidRPr="00FC09B7">
        <w:rPr>
          <w:i/>
          <w:noProof w:val="0"/>
        </w:rPr>
        <w:t>DataSetWriter</w:t>
      </w:r>
      <w:r w:rsidRPr="00FC09B7">
        <w:rPr>
          <w:noProof w:val="0"/>
        </w:rPr>
        <w:t xml:space="preserve"> is set to Disabled_0 before removing the </w:t>
      </w:r>
      <w:r w:rsidRPr="00FC09B7">
        <w:rPr>
          <w:i/>
          <w:noProof w:val="0"/>
        </w:rPr>
        <w:t>Object</w:t>
      </w:r>
      <w:r w:rsidRPr="00FC09B7">
        <w:rPr>
          <w:noProof w:val="0"/>
        </w:rPr>
        <w:t xml:space="preserve">. A successful removal of the </w:t>
      </w:r>
      <w:r w:rsidRPr="00FC09B7">
        <w:rPr>
          <w:i/>
          <w:noProof w:val="0"/>
        </w:rPr>
        <w:t>DataSetWriter</w:t>
      </w:r>
      <w:r w:rsidRPr="00FC09B7">
        <w:rPr>
          <w:noProof w:val="0"/>
        </w:rPr>
        <w:t xml:space="preserve"> shall also delete the </w:t>
      </w:r>
      <w:r w:rsidRPr="00FC09B7">
        <w:rPr>
          <w:i/>
          <w:noProof w:val="0"/>
        </w:rPr>
        <w:t>Reference</w:t>
      </w:r>
      <w:r w:rsidRPr="00FC09B7">
        <w:rPr>
          <w:noProof w:val="0"/>
        </w:rPr>
        <w:t xml:space="preserve"> from the related </w:t>
      </w:r>
      <w:r w:rsidRPr="00FC09B7">
        <w:rPr>
          <w:i/>
          <w:noProof w:val="0"/>
        </w:rPr>
        <w:t>PublishedDataSetType</w:t>
      </w:r>
      <w:r w:rsidRPr="00FC09B7">
        <w:rPr>
          <w:noProof w:val="0"/>
        </w:rPr>
        <w:t xml:space="preserve"> </w:t>
      </w:r>
      <w:r w:rsidRPr="00FC09B7">
        <w:rPr>
          <w:i/>
          <w:noProof w:val="0"/>
        </w:rPr>
        <w:t>Object</w:t>
      </w:r>
      <w:r w:rsidRPr="00FC09B7">
        <w:rPr>
          <w:noProof w:val="0"/>
        </w:rPr>
        <w:t xml:space="preserve"> to the removed </w:t>
      </w:r>
      <w:r w:rsidRPr="00FC09B7">
        <w:rPr>
          <w:i/>
          <w:noProof w:val="0"/>
        </w:rPr>
        <w:t>DataSetWriter</w:t>
      </w:r>
      <w:r w:rsidRPr="00FC09B7">
        <w:rPr>
          <w:noProof w:val="0"/>
        </w:rPr>
        <w:t>.</w:t>
      </w:r>
    </w:p>
    <w:p w14:paraId="56732C9A" w14:textId="77777777" w:rsidR="00981CBB" w:rsidRPr="00FC09B7" w:rsidRDefault="00981CBB" w:rsidP="00981CBB">
      <w:pPr>
        <w:pStyle w:val="PARAGRAPH"/>
        <w:rPr>
          <w:noProof w:val="0"/>
        </w:rPr>
      </w:pPr>
      <w:r w:rsidRPr="00FC09B7">
        <w:rPr>
          <w:noProof w:val="0"/>
        </w:rPr>
        <w:t xml:space="preserve">The </w:t>
      </w:r>
      <w:r w:rsidRPr="00FC09B7">
        <w:rPr>
          <w:i/>
          <w:noProof w:val="0"/>
        </w:rPr>
        <w:t>Client</w:t>
      </w:r>
      <w:r w:rsidRPr="00FC09B7">
        <w:rPr>
          <w:noProof w:val="0"/>
        </w:rPr>
        <w:t xml:space="preserve"> shall be authorized to modify the configuration for the </w:t>
      </w:r>
      <w:r w:rsidRPr="00FC09B7">
        <w:rPr>
          <w:i/>
          <w:noProof w:val="0"/>
        </w:rPr>
        <w:t>PubSub</w:t>
      </w:r>
      <w:r w:rsidRPr="00FC09B7">
        <w:rPr>
          <w:noProof w:val="0"/>
        </w:rPr>
        <w:t xml:space="preserve"> functionality when invoking this </w:t>
      </w:r>
      <w:r w:rsidRPr="00FC09B7">
        <w:rPr>
          <w:i/>
          <w:noProof w:val="0"/>
        </w:rPr>
        <w:t>Method</w:t>
      </w:r>
      <w:r w:rsidRPr="00FC09B7">
        <w:rPr>
          <w:noProof w:val="0"/>
        </w:rPr>
        <w:t xml:space="preserve"> on the </w:t>
      </w:r>
      <w:r w:rsidRPr="00FC09B7">
        <w:rPr>
          <w:i/>
          <w:noProof w:val="0"/>
        </w:rPr>
        <w:t>Server</w:t>
      </w:r>
      <w:r w:rsidRPr="00FC09B7">
        <w:rPr>
          <w:noProof w:val="0"/>
        </w:rPr>
        <w:t>.</w:t>
      </w:r>
    </w:p>
    <w:p w14:paraId="1B82F34E" w14:textId="77777777" w:rsidR="00981CBB" w:rsidRPr="00FC09B7" w:rsidRDefault="00981CBB" w:rsidP="00981CBB">
      <w:pPr>
        <w:pStyle w:val="StyleSectionHeadingArial"/>
      </w:pPr>
      <w:r w:rsidRPr="00FC09B7">
        <w:t>Signature</w:t>
      </w:r>
    </w:p>
    <w:p w14:paraId="09BCA545" w14:textId="77777777" w:rsidR="00981CBB" w:rsidRPr="00FC09B7" w:rsidRDefault="00981CBB" w:rsidP="00981CBB">
      <w:pPr>
        <w:ind w:left="357"/>
        <w:rPr>
          <w:rFonts w:ascii="Courier New" w:hAnsi="Courier New" w:cs="Courier New"/>
          <w:noProof w:val="0"/>
        </w:rPr>
      </w:pPr>
      <w:r w:rsidRPr="00FC09B7">
        <w:rPr>
          <w:rFonts w:ascii="Courier New" w:hAnsi="Courier New" w:cs="Courier New"/>
          <w:b/>
          <w:noProof w:val="0"/>
        </w:rPr>
        <w:t>RemoveDataSetWriter</w:t>
      </w:r>
      <w:r w:rsidRPr="00FC09B7">
        <w:rPr>
          <w:rFonts w:ascii="Courier New" w:hAnsi="Courier New" w:cs="Courier New"/>
          <w:noProof w:val="0"/>
        </w:rPr>
        <w:t xml:space="preserve"> (</w:t>
      </w:r>
    </w:p>
    <w:p w14:paraId="251D08CE" w14:textId="77777777" w:rsidR="00981CBB" w:rsidRPr="00FC09B7" w:rsidRDefault="00981CBB" w:rsidP="00981CBB">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NodeId</w:t>
      </w:r>
      <w:r w:rsidRPr="00FC09B7">
        <w:rPr>
          <w:rFonts w:ascii="Courier New" w:hAnsi="Courier New" w:cs="Courier New"/>
          <w:noProof w:val="0"/>
        </w:rPr>
        <w:tab/>
        <w:t>DataSetWriterNodeId</w:t>
      </w:r>
    </w:p>
    <w:p w14:paraId="65E79E46" w14:textId="77777777" w:rsidR="00981CBB" w:rsidRPr="00FC09B7" w:rsidRDefault="00981CBB" w:rsidP="00981CBB">
      <w:pPr>
        <w:ind w:left="357"/>
        <w:rPr>
          <w:rFonts w:ascii="Courier New" w:hAnsi="Courier New" w:cs="Courier New"/>
          <w:noProof w:val="0"/>
        </w:rPr>
      </w:pPr>
      <w:r w:rsidRPr="00FC09B7">
        <w:rPr>
          <w:rFonts w:ascii="Courier New" w:hAnsi="Courier New" w:cs="Courier New"/>
          <w:noProof w:val="0"/>
        </w:rPr>
        <w:tab/>
        <w:t>);</w:t>
      </w:r>
    </w:p>
    <w:p w14:paraId="01AFE2A9" w14:textId="77777777" w:rsidR="00981CBB" w:rsidRPr="00FC09B7" w:rsidRDefault="00981CBB" w:rsidP="00981CBB">
      <w:pPr>
        <w:ind w:left="357"/>
        <w:rPr>
          <w:rFonts w:ascii="Courier New" w:hAnsi="Courier New" w:cs="Courier New"/>
          <w:noProof w:val="0"/>
        </w:rPr>
      </w:pP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60"/>
        <w:gridCol w:w="6458"/>
      </w:tblGrid>
      <w:tr w:rsidR="00981CBB" w:rsidRPr="00FC09B7" w14:paraId="54194221" w14:textId="77777777" w:rsidTr="00981CBB">
        <w:tc>
          <w:tcPr>
            <w:tcW w:w="2160" w:type="dxa"/>
          </w:tcPr>
          <w:p w14:paraId="53973134" w14:textId="77777777" w:rsidR="00981CBB" w:rsidRPr="00FC09B7" w:rsidRDefault="00981CBB" w:rsidP="00981CBB">
            <w:pPr>
              <w:pStyle w:val="TableText"/>
              <w:rPr>
                <w:b/>
                <w:noProof w:val="0"/>
                <w:lang w:val="en-GB"/>
              </w:rPr>
            </w:pPr>
            <w:r w:rsidRPr="00FC09B7">
              <w:rPr>
                <w:b/>
                <w:noProof w:val="0"/>
                <w:lang w:val="en-GB"/>
              </w:rPr>
              <w:t>Argument</w:t>
            </w:r>
          </w:p>
        </w:tc>
        <w:tc>
          <w:tcPr>
            <w:tcW w:w="6458" w:type="dxa"/>
          </w:tcPr>
          <w:p w14:paraId="6A47807E" w14:textId="77777777" w:rsidR="00981CBB" w:rsidRPr="00FC09B7" w:rsidRDefault="00981CBB" w:rsidP="00981CBB">
            <w:pPr>
              <w:pStyle w:val="TableText"/>
              <w:rPr>
                <w:b/>
                <w:noProof w:val="0"/>
                <w:lang w:val="en-GB"/>
              </w:rPr>
            </w:pPr>
            <w:r w:rsidRPr="00FC09B7">
              <w:rPr>
                <w:b/>
                <w:noProof w:val="0"/>
                <w:lang w:val="en-GB"/>
              </w:rPr>
              <w:t>Description</w:t>
            </w:r>
          </w:p>
        </w:tc>
      </w:tr>
      <w:tr w:rsidR="00981CBB" w:rsidRPr="00FC09B7" w14:paraId="4E944F4F" w14:textId="77777777" w:rsidTr="00981CBB">
        <w:tc>
          <w:tcPr>
            <w:tcW w:w="2160" w:type="dxa"/>
          </w:tcPr>
          <w:p w14:paraId="680ADC74" w14:textId="77777777" w:rsidR="00981CBB" w:rsidRPr="00FC09B7" w:rsidRDefault="00981CBB" w:rsidP="00981CBB">
            <w:pPr>
              <w:pStyle w:val="TableText"/>
              <w:rPr>
                <w:noProof w:val="0"/>
                <w:lang w:val="en-GB"/>
              </w:rPr>
            </w:pPr>
            <w:r w:rsidRPr="00FC09B7">
              <w:rPr>
                <w:noProof w:val="0"/>
                <w:lang w:val="en-GB"/>
              </w:rPr>
              <w:t>DataSetWriterNodeId</w:t>
            </w:r>
          </w:p>
        </w:tc>
        <w:tc>
          <w:tcPr>
            <w:tcW w:w="6458" w:type="dxa"/>
          </w:tcPr>
          <w:p w14:paraId="03B840A3" w14:textId="77777777" w:rsidR="00981CBB" w:rsidRPr="00FC09B7" w:rsidRDefault="00981CBB" w:rsidP="00981CBB">
            <w:pPr>
              <w:pStyle w:val="TableText"/>
              <w:rPr>
                <w:noProof w:val="0"/>
                <w:lang w:val="en-GB"/>
              </w:rPr>
            </w:pPr>
            <w:r w:rsidRPr="00FC09B7">
              <w:rPr>
                <w:i/>
                <w:noProof w:val="0"/>
                <w:lang w:val="en-GB"/>
              </w:rPr>
              <w:t>NodeId</w:t>
            </w:r>
            <w:r w:rsidRPr="00FC09B7">
              <w:rPr>
                <w:noProof w:val="0"/>
                <w:lang w:val="en-GB"/>
              </w:rPr>
              <w:t xml:space="preserve"> of the DataSetWriter to remove from the group.</w:t>
            </w:r>
          </w:p>
        </w:tc>
      </w:tr>
    </w:tbl>
    <w:p w14:paraId="2AB355FA" w14:textId="77777777" w:rsidR="00981CBB" w:rsidRPr="00FC09B7" w:rsidRDefault="00981CBB" w:rsidP="00981CBB">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011"/>
        <w:gridCol w:w="6607"/>
      </w:tblGrid>
      <w:tr w:rsidR="00981CBB" w:rsidRPr="00FC09B7" w14:paraId="7F3B4897" w14:textId="77777777" w:rsidTr="00981CBB">
        <w:tc>
          <w:tcPr>
            <w:tcW w:w="2011" w:type="dxa"/>
          </w:tcPr>
          <w:p w14:paraId="3CF62E37" w14:textId="77777777" w:rsidR="00981CBB" w:rsidRPr="00FC09B7" w:rsidRDefault="00981CBB" w:rsidP="00981CBB">
            <w:pPr>
              <w:pStyle w:val="TableText"/>
              <w:rPr>
                <w:b/>
                <w:noProof w:val="0"/>
                <w:lang w:val="en-GB"/>
              </w:rPr>
            </w:pPr>
            <w:r w:rsidRPr="00FC09B7">
              <w:rPr>
                <w:b/>
                <w:noProof w:val="0"/>
                <w:lang w:val="en-GB"/>
              </w:rPr>
              <w:t>ResultCode</w:t>
            </w:r>
          </w:p>
        </w:tc>
        <w:tc>
          <w:tcPr>
            <w:tcW w:w="6607" w:type="dxa"/>
          </w:tcPr>
          <w:p w14:paraId="4B57B804" w14:textId="77777777" w:rsidR="00981CBB" w:rsidRPr="00FC09B7" w:rsidRDefault="00981CBB" w:rsidP="00981CBB">
            <w:pPr>
              <w:pStyle w:val="TableText"/>
              <w:rPr>
                <w:b/>
                <w:noProof w:val="0"/>
                <w:lang w:val="en-GB"/>
              </w:rPr>
            </w:pPr>
            <w:r w:rsidRPr="00FC09B7">
              <w:rPr>
                <w:b/>
                <w:noProof w:val="0"/>
                <w:lang w:val="en-GB"/>
              </w:rPr>
              <w:t>Description</w:t>
            </w:r>
          </w:p>
        </w:tc>
      </w:tr>
      <w:tr w:rsidR="00981CBB" w:rsidRPr="00FC09B7" w14:paraId="4143C482" w14:textId="77777777" w:rsidTr="00981CBB">
        <w:tc>
          <w:tcPr>
            <w:tcW w:w="2011" w:type="dxa"/>
          </w:tcPr>
          <w:p w14:paraId="205CD293" w14:textId="77777777" w:rsidR="00981CBB" w:rsidRPr="00FC09B7" w:rsidRDefault="00981CBB" w:rsidP="00981CBB">
            <w:pPr>
              <w:pStyle w:val="TableText"/>
              <w:rPr>
                <w:noProof w:val="0"/>
                <w:lang w:val="en-GB"/>
              </w:rPr>
            </w:pPr>
            <w:r w:rsidRPr="00FC09B7">
              <w:rPr>
                <w:noProof w:val="0"/>
                <w:lang w:val="en-GB"/>
              </w:rPr>
              <w:t>Bad_NodeIdUnknown</w:t>
            </w:r>
          </w:p>
        </w:tc>
        <w:tc>
          <w:tcPr>
            <w:tcW w:w="6607" w:type="dxa"/>
          </w:tcPr>
          <w:p w14:paraId="240725D9" w14:textId="77777777" w:rsidR="00981CBB" w:rsidRPr="00FC09B7" w:rsidRDefault="00981CBB" w:rsidP="00981CBB">
            <w:pPr>
              <w:pStyle w:val="TableText"/>
              <w:rPr>
                <w:noProof w:val="0"/>
                <w:lang w:val="en-GB"/>
              </w:rPr>
            </w:pPr>
            <w:r w:rsidRPr="00FC09B7">
              <w:rPr>
                <w:noProof w:val="0"/>
                <w:lang w:val="en-GB"/>
              </w:rPr>
              <w:t xml:space="preserve">The </w:t>
            </w:r>
            <w:r w:rsidRPr="00FC09B7">
              <w:rPr>
                <w:i/>
                <w:noProof w:val="0"/>
                <w:lang w:val="en-GB"/>
              </w:rPr>
              <w:t>DataSetWriterNodeId</w:t>
            </w:r>
            <w:r w:rsidRPr="00FC09B7">
              <w:rPr>
                <w:noProof w:val="0"/>
                <w:lang w:val="en-GB"/>
              </w:rPr>
              <w:t xml:space="preserve"> is unknown.</w:t>
            </w:r>
          </w:p>
        </w:tc>
      </w:tr>
      <w:tr w:rsidR="00981CBB" w:rsidRPr="00FC09B7" w14:paraId="6617FBBF" w14:textId="77777777" w:rsidTr="00981CBB">
        <w:tc>
          <w:tcPr>
            <w:tcW w:w="2011" w:type="dxa"/>
          </w:tcPr>
          <w:p w14:paraId="5FD67E6D" w14:textId="77777777" w:rsidR="00981CBB" w:rsidRPr="00FC09B7" w:rsidRDefault="00981CBB" w:rsidP="00981CBB">
            <w:pPr>
              <w:pStyle w:val="TableText"/>
              <w:rPr>
                <w:noProof w:val="0"/>
                <w:lang w:val="en-GB"/>
              </w:rPr>
            </w:pPr>
            <w:r w:rsidRPr="00FC09B7">
              <w:rPr>
                <w:noProof w:val="0"/>
                <w:lang w:val="en-GB"/>
              </w:rPr>
              <w:t>Bad_NodeIdInvalid</w:t>
            </w:r>
          </w:p>
        </w:tc>
        <w:tc>
          <w:tcPr>
            <w:tcW w:w="6607" w:type="dxa"/>
          </w:tcPr>
          <w:p w14:paraId="42BCF536" w14:textId="77777777" w:rsidR="00981CBB" w:rsidRPr="00FC09B7" w:rsidRDefault="00981CBB" w:rsidP="00981CBB">
            <w:pPr>
              <w:pStyle w:val="TableText"/>
              <w:rPr>
                <w:noProof w:val="0"/>
                <w:lang w:val="en-GB"/>
              </w:rPr>
            </w:pPr>
            <w:r w:rsidRPr="00FC09B7">
              <w:rPr>
                <w:noProof w:val="0"/>
                <w:lang w:val="en-GB"/>
              </w:rPr>
              <w:t xml:space="preserve">The </w:t>
            </w:r>
            <w:r w:rsidRPr="00FC09B7">
              <w:rPr>
                <w:i/>
                <w:noProof w:val="0"/>
                <w:lang w:val="en-GB"/>
              </w:rPr>
              <w:t>DataSetWriterNodeId</w:t>
            </w:r>
            <w:r w:rsidRPr="00FC09B7">
              <w:rPr>
                <w:noProof w:val="0"/>
                <w:lang w:val="en-GB"/>
              </w:rPr>
              <w:t xml:space="preserve"> is not a </w:t>
            </w:r>
            <w:r w:rsidRPr="00FC09B7">
              <w:rPr>
                <w:i/>
                <w:noProof w:val="0"/>
                <w:lang w:val="en-GB"/>
              </w:rPr>
              <w:t>NodeId</w:t>
            </w:r>
            <w:r w:rsidRPr="00FC09B7">
              <w:rPr>
                <w:noProof w:val="0"/>
                <w:lang w:val="en-GB"/>
              </w:rPr>
              <w:t xml:space="preserve"> of a </w:t>
            </w:r>
            <w:r w:rsidRPr="00FC09B7">
              <w:rPr>
                <w:i/>
                <w:noProof w:val="0"/>
                <w:lang w:val="en-GB"/>
              </w:rPr>
              <w:t>DataSetWriter</w:t>
            </w:r>
            <w:r w:rsidRPr="00FC09B7">
              <w:rPr>
                <w:noProof w:val="0"/>
                <w:lang w:val="en-GB"/>
              </w:rPr>
              <w:t>.</w:t>
            </w:r>
          </w:p>
        </w:tc>
      </w:tr>
      <w:tr w:rsidR="00981CBB" w:rsidRPr="00FC09B7" w14:paraId="75763907" w14:textId="77777777" w:rsidTr="00981CBB">
        <w:tc>
          <w:tcPr>
            <w:tcW w:w="2011" w:type="dxa"/>
          </w:tcPr>
          <w:p w14:paraId="4121B424" w14:textId="77777777" w:rsidR="00981CBB" w:rsidRPr="00FC09B7" w:rsidRDefault="00981CBB" w:rsidP="00981CBB">
            <w:pPr>
              <w:pStyle w:val="TableText"/>
              <w:rPr>
                <w:noProof w:val="0"/>
                <w:lang w:val="en-GB"/>
              </w:rPr>
            </w:pPr>
            <w:r w:rsidRPr="00FC09B7">
              <w:rPr>
                <w:noProof w:val="0"/>
                <w:lang w:val="en-GB"/>
              </w:rPr>
              <w:t>Bad_UserAccessDenied</w:t>
            </w:r>
          </w:p>
        </w:tc>
        <w:tc>
          <w:tcPr>
            <w:tcW w:w="6607" w:type="dxa"/>
          </w:tcPr>
          <w:p w14:paraId="4508962E" w14:textId="61302B58" w:rsidR="00981CBB" w:rsidRPr="00FC09B7" w:rsidRDefault="00AB15F4" w:rsidP="00981CBB">
            <w:pPr>
              <w:pStyle w:val="TableText"/>
              <w:rPr>
                <w:noProof w:val="0"/>
                <w:lang w:val="en-GB"/>
              </w:rPr>
            </w:pPr>
            <w:r w:rsidRPr="00FC09B7">
              <w:rPr>
                <w:noProof w:val="0"/>
                <w:lang w:val="en-GB"/>
              </w:rPr>
              <w:t xml:space="preserve">The </w:t>
            </w:r>
            <w:r w:rsidRPr="00FC09B7">
              <w:rPr>
                <w:i/>
                <w:noProof w:val="0"/>
                <w:lang w:val="en-GB"/>
              </w:rPr>
              <w:t>S</w:t>
            </w:r>
            <w:r w:rsidR="00981CBB" w:rsidRPr="00FC09B7">
              <w:rPr>
                <w:i/>
                <w:noProof w:val="0"/>
                <w:lang w:val="en-GB"/>
              </w:rPr>
              <w:t>ession</w:t>
            </w:r>
            <w:r w:rsidR="00981CBB" w:rsidRPr="00FC09B7">
              <w:rPr>
                <w:noProof w:val="0"/>
                <w:lang w:val="en-GB"/>
              </w:rPr>
              <w:t xml:space="preserve"> user is not allowed to delete a </w:t>
            </w:r>
            <w:r w:rsidR="00981CBB" w:rsidRPr="00FC09B7">
              <w:rPr>
                <w:i/>
                <w:noProof w:val="0"/>
                <w:lang w:val="en-GB"/>
              </w:rPr>
              <w:t>DataSetWriter</w:t>
            </w:r>
            <w:r w:rsidR="00981CBB" w:rsidRPr="00FC09B7">
              <w:rPr>
                <w:noProof w:val="0"/>
                <w:lang w:val="en-GB"/>
              </w:rPr>
              <w:t>.</w:t>
            </w:r>
          </w:p>
        </w:tc>
      </w:tr>
    </w:tbl>
    <w:p w14:paraId="5376A4F9" w14:textId="77777777" w:rsidR="00981CBB" w:rsidRPr="00FC09B7" w:rsidRDefault="00981CBB" w:rsidP="00981CBB">
      <w:pPr>
        <w:pStyle w:val="spacer"/>
        <w:rPr>
          <w:noProof w:val="0"/>
        </w:rPr>
      </w:pPr>
    </w:p>
    <w:p w14:paraId="50453B1B" w14:textId="77777777" w:rsidR="00E746FD" w:rsidRPr="00FC09B7" w:rsidRDefault="00E746FD" w:rsidP="00E746FD">
      <w:pPr>
        <w:pStyle w:val="Heading4"/>
        <w:rPr>
          <w:noProof w:val="0"/>
        </w:rPr>
      </w:pPr>
      <w:bookmarkStart w:id="904" w:name="_Ref442787384"/>
      <w:bookmarkStart w:id="905" w:name="_Ref450572477"/>
      <w:bookmarkStart w:id="906" w:name="_Ref469220469"/>
      <w:r w:rsidRPr="00FC09B7">
        <w:rPr>
          <w:noProof w:val="0"/>
        </w:rPr>
        <w:t>Has</w:t>
      </w:r>
      <w:bookmarkEnd w:id="904"/>
      <w:r w:rsidRPr="00FC09B7">
        <w:rPr>
          <w:noProof w:val="0"/>
        </w:rPr>
        <w:t>DataSetWriter</w:t>
      </w:r>
      <w:bookmarkEnd w:id="905"/>
    </w:p>
    <w:p w14:paraId="0AF9528E" w14:textId="77777777" w:rsidR="00E746FD" w:rsidRPr="00FC09B7" w:rsidRDefault="00E746FD" w:rsidP="00E746FD">
      <w:pPr>
        <w:pStyle w:val="PARAGRAPH"/>
        <w:rPr>
          <w:noProof w:val="0"/>
        </w:rPr>
      </w:pPr>
      <w:r w:rsidRPr="00FC09B7">
        <w:rPr>
          <w:noProof w:val="0"/>
        </w:rPr>
        <w:t xml:space="preserve">The </w:t>
      </w:r>
      <w:r w:rsidRPr="00FC09B7">
        <w:rPr>
          <w:i/>
          <w:noProof w:val="0"/>
        </w:rPr>
        <w:t>HasDataSetWriter</w:t>
      </w:r>
      <w:r w:rsidRPr="00FC09B7">
        <w:rPr>
          <w:noProof w:val="0"/>
        </w:rPr>
        <w:t xml:space="preserve"> </w:t>
      </w:r>
      <w:r w:rsidRPr="00FC09B7">
        <w:rPr>
          <w:i/>
          <w:noProof w:val="0"/>
        </w:rPr>
        <w:t>ReferenceType</w:t>
      </w:r>
      <w:r w:rsidRPr="00FC09B7">
        <w:rPr>
          <w:noProof w:val="0"/>
        </w:rPr>
        <w:t xml:space="preserve"> is a concrete </w:t>
      </w:r>
      <w:r w:rsidRPr="00FC09B7">
        <w:rPr>
          <w:i/>
          <w:noProof w:val="0"/>
        </w:rPr>
        <w:t>ReferenceType</w:t>
      </w:r>
      <w:r w:rsidRPr="00FC09B7">
        <w:rPr>
          <w:noProof w:val="0"/>
        </w:rPr>
        <w:t xml:space="preserve"> that can be used directly. It is a subtype of the </w:t>
      </w:r>
      <w:r w:rsidRPr="00FC09B7">
        <w:rPr>
          <w:rFonts w:eastAsia="平成明朝"/>
          <w:i/>
          <w:noProof w:val="0"/>
          <w:lang w:eastAsia="fr-FR"/>
        </w:rPr>
        <w:t>HasComponent</w:t>
      </w:r>
      <w:r w:rsidRPr="00FC09B7">
        <w:rPr>
          <w:rFonts w:eastAsia="平成明朝"/>
          <w:noProof w:val="0"/>
          <w:lang w:eastAsia="fr-FR"/>
        </w:rPr>
        <w:t xml:space="preserve"> </w:t>
      </w:r>
      <w:r w:rsidRPr="00FC09B7">
        <w:rPr>
          <w:i/>
          <w:noProof w:val="0"/>
        </w:rPr>
        <w:t>ReferenceType</w:t>
      </w:r>
      <w:r w:rsidRPr="00FC09B7">
        <w:rPr>
          <w:noProof w:val="0"/>
        </w:rPr>
        <w:t>.</w:t>
      </w:r>
    </w:p>
    <w:p w14:paraId="19E0B99A" w14:textId="675312EE" w:rsidR="00E746FD" w:rsidRPr="00FC09B7" w:rsidRDefault="00E746FD" w:rsidP="00E746FD">
      <w:pPr>
        <w:pStyle w:val="PARAGRAPH"/>
        <w:rPr>
          <w:noProof w:val="0"/>
        </w:rPr>
      </w:pPr>
      <w:r w:rsidRPr="00FC09B7">
        <w:rPr>
          <w:noProof w:val="0"/>
        </w:rPr>
        <w:t xml:space="preserve">The </w:t>
      </w:r>
      <w:r w:rsidRPr="00FC09B7">
        <w:rPr>
          <w:i/>
          <w:noProof w:val="0"/>
        </w:rPr>
        <w:t>SourceNode</w:t>
      </w:r>
      <w:r w:rsidRPr="00FC09B7">
        <w:rPr>
          <w:noProof w:val="0"/>
        </w:rPr>
        <w:t xml:space="preserve"> of </w:t>
      </w:r>
      <w:r w:rsidRPr="00FC09B7">
        <w:rPr>
          <w:i/>
          <w:noProof w:val="0"/>
        </w:rPr>
        <w:t>References</w:t>
      </w:r>
      <w:r w:rsidRPr="00FC09B7">
        <w:rPr>
          <w:noProof w:val="0"/>
        </w:rPr>
        <w:t xml:space="preserve"> of this type shall </w:t>
      </w:r>
      <w:r w:rsidR="00D1394C" w:rsidRPr="00D1394C">
        <w:rPr>
          <w:noProof w:val="0"/>
        </w:rPr>
        <w:t xml:space="preserve">be an instance of </w:t>
      </w:r>
      <w:r w:rsidR="00D1394C">
        <w:rPr>
          <w:noProof w:val="0"/>
        </w:rPr>
        <w:t>the</w:t>
      </w:r>
      <w:r w:rsidR="00D1394C" w:rsidRPr="00D1394C">
        <w:rPr>
          <w:noProof w:val="0"/>
        </w:rPr>
        <w:t xml:space="preserve"> </w:t>
      </w:r>
      <w:r w:rsidRPr="00FC09B7">
        <w:rPr>
          <w:i/>
          <w:noProof w:val="0"/>
        </w:rPr>
        <w:t>WriterGroupType</w:t>
      </w:r>
      <w:r w:rsidRPr="00FC09B7">
        <w:rPr>
          <w:noProof w:val="0"/>
        </w:rPr>
        <w:t xml:space="preserve"> defined in </w:t>
      </w:r>
      <w:r w:rsidRPr="00FC09B7">
        <w:rPr>
          <w:noProof w:val="0"/>
        </w:rPr>
        <w:fldChar w:fldCharType="begin"/>
      </w:r>
      <w:r w:rsidRPr="00FC09B7">
        <w:rPr>
          <w:noProof w:val="0"/>
        </w:rPr>
        <w:instrText xml:space="preserve"> REF _Ref469220446 \r \h </w:instrText>
      </w:r>
      <w:r w:rsidRPr="00FC09B7">
        <w:rPr>
          <w:noProof w:val="0"/>
        </w:rPr>
      </w:r>
      <w:r w:rsidRPr="00FC09B7">
        <w:rPr>
          <w:noProof w:val="0"/>
        </w:rPr>
        <w:fldChar w:fldCharType="separate"/>
      </w:r>
      <w:r w:rsidR="005333FC">
        <w:rPr>
          <w:noProof w:val="0"/>
        </w:rPr>
        <w:t>9.1.6.3</w:t>
      </w:r>
      <w:r w:rsidRPr="00FC09B7">
        <w:rPr>
          <w:noProof w:val="0"/>
        </w:rPr>
        <w:fldChar w:fldCharType="end"/>
      </w:r>
      <w:r w:rsidRPr="00FC09B7">
        <w:rPr>
          <w:noProof w:val="0"/>
        </w:rPr>
        <w:t>.</w:t>
      </w:r>
    </w:p>
    <w:p w14:paraId="5D3CFC45" w14:textId="17AA2E66" w:rsidR="00E746FD" w:rsidRPr="00FC09B7" w:rsidRDefault="00E746FD" w:rsidP="00E746FD">
      <w:pPr>
        <w:pStyle w:val="PARAGRAPH"/>
        <w:rPr>
          <w:noProof w:val="0"/>
        </w:rPr>
      </w:pPr>
      <w:r w:rsidRPr="00FC09B7">
        <w:rPr>
          <w:noProof w:val="0"/>
        </w:rPr>
        <w:t xml:space="preserve">The </w:t>
      </w:r>
      <w:r w:rsidRPr="00FC09B7">
        <w:rPr>
          <w:i/>
          <w:noProof w:val="0"/>
        </w:rPr>
        <w:t>TargetNode</w:t>
      </w:r>
      <w:r w:rsidRPr="00FC09B7">
        <w:rPr>
          <w:noProof w:val="0"/>
        </w:rPr>
        <w:t xml:space="preserve"> of this </w:t>
      </w:r>
      <w:r w:rsidRPr="00FC09B7">
        <w:rPr>
          <w:i/>
          <w:noProof w:val="0"/>
        </w:rPr>
        <w:t xml:space="preserve">ReferenceType </w:t>
      </w:r>
      <w:r w:rsidRPr="00FC09B7">
        <w:rPr>
          <w:noProof w:val="0"/>
        </w:rPr>
        <w:t xml:space="preserve">shall be an </w:t>
      </w:r>
      <w:r w:rsidR="00D1394C" w:rsidRPr="00D1394C">
        <w:rPr>
          <w:noProof w:val="0"/>
        </w:rPr>
        <w:t xml:space="preserve">instance of </w:t>
      </w:r>
      <w:r w:rsidR="00D1394C">
        <w:rPr>
          <w:noProof w:val="0"/>
        </w:rPr>
        <w:t>the</w:t>
      </w:r>
      <w:r w:rsidRPr="00FC09B7">
        <w:rPr>
          <w:noProof w:val="0"/>
        </w:rPr>
        <w:t xml:space="preserve"> </w:t>
      </w:r>
      <w:r w:rsidRPr="00FC09B7">
        <w:rPr>
          <w:i/>
          <w:noProof w:val="0"/>
        </w:rPr>
        <w:t>DataSetWriterType</w:t>
      </w:r>
      <w:r w:rsidRPr="00FC09B7">
        <w:rPr>
          <w:noProof w:val="0"/>
        </w:rPr>
        <w:t xml:space="preserve"> defined in </w:t>
      </w:r>
      <w:r w:rsidRPr="00FC09B7">
        <w:rPr>
          <w:noProof w:val="0"/>
        </w:rPr>
        <w:fldChar w:fldCharType="begin"/>
      </w:r>
      <w:r w:rsidRPr="00FC09B7">
        <w:rPr>
          <w:noProof w:val="0"/>
        </w:rPr>
        <w:instrText xml:space="preserve"> REF _Ref422778671 \r \h </w:instrText>
      </w:r>
      <w:r w:rsidRPr="00FC09B7">
        <w:rPr>
          <w:noProof w:val="0"/>
        </w:rPr>
      </w:r>
      <w:r w:rsidRPr="00FC09B7">
        <w:rPr>
          <w:noProof w:val="0"/>
        </w:rPr>
        <w:fldChar w:fldCharType="separate"/>
      </w:r>
      <w:r w:rsidR="005333FC">
        <w:rPr>
          <w:noProof w:val="0"/>
        </w:rPr>
        <w:t>9.1.7.1</w:t>
      </w:r>
      <w:r w:rsidRPr="00FC09B7">
        <w:rPr>
          <w:noProof w:val="0"/>
        </w:rPr>
        <w:fldChar w:fldCharType="end"/>
      </w:r>
      <w:r w:rsidRPr="00FC09B7">
        <w:rPr>
          <w:noProof w:val="0"/>
        </w:rPr>
        <w:t>.</w:t>
      </w:r>
    </w:p>
    <w:p w14:paraId="07A6CD2B" w14:textId="3A9CDAF6" w:rsidR="00E746FD" w:rsidRPr="00FC09B7" w:rsidRDefault="00E746FD" w:rsidP="00E746FD">
      <w:pPr>
        <w:pStyle w:val="PARAGRAPH"/>
        <w:rPr>
          <w:noProof w:val="0"/>
        </w:rPr>
      </w:pPr>
      <w:r w:rsidRPr="00FC09B7">
        <w:rPr>
          <w:noProof w:val="0"/>
        </w:rPr>
        <w:t xml:space="preserve">The representation of the </w:t>
      </w:r>
      <w:r w:rsidRPr="00FC09B7">
        <w:rPr>
          <w:i/>
          <w:noProof w:val="0"/>
        </w:rPr>
        <w:t>HasDataSetWriter ReferenceType</w:t>
      </w:r>
      <w:r w:rsidRPr="00FC09B7">
        <w:rPr>
          <w:noProof w:val="0"/>
        </w:rPr>
        <w:t xml:space="preserve"> in the </w:t>
      </w:r>
      <w:r w:rsidRPr="00FC09B7">
        <w:rPr>
          <w:i/>
          <w:noProof w:val="0"/>
        </w:rPr>
        <w:t>AddressSpace</w:t>
      </w:r>
      <w:r w:rsidRPr="00FC09B7">
        <w:rPr>
          <w:noProof w:val="0"/>
        </w:rPr>
        <w:t xml:space="preserve"> is specified in </w:t>
      </w:r>
      <w:r w:rsidRPr="00FC09B7">
        <w:rPr>
          <w:noProof w:val="0"/>
        </w:rPr>
        <w:fldChar w:fldCharType="begin"/>
      </w:r>
      <w:r w:rsidRPr="00FC09B7">
        <w:rPr>
          <w:noProof w:val="0"/>
        </w:rPr>
        <w:instrText xml:space="preserve"> REF _Ref431843348 \h </w:instrText>
      </w:r>
      <w:r w:rsidRPr="00FC09B7">
        <w:rPr>
          <w:noProof w:val="0"/>
        </w:rPr>
      </w:r>
      <w:r w:rsidRPr="00FC09B7">
        <w:rPr>
          <w:noProof w:val="0"/>
        </w:rPr>
        <w:fldChar w:fldCharType="separate"/>
      </w:r>
      <w:r w:rsidR="005333FC" w:rsidRPr="00FC09B7">
        <w:rPr>
          <w:noProof w:val="0"/>
        </w:rPr>
        <w:t xml:space="preserve">Table </w:t>
      </w:r>
      <w:r w:rsidR="005333FC">
        <w:t>116</w:t>
      </w:r>
      <w:r w:rsidRPr="00FC09B7">
        <w:rPr>
          <w:noProof w:val="0"/>
        </w:rPr>
        <w:fldChar w:fldCharType="end"/>
      </w:r>
      <w:r w:rsidRPr="00FC09B7">
        <w:rPr>
          <w:noProof w:val="0"/>
        </w:rPr>
        <w:t>.</w:t>
      </w:r>
    </w:p>
    <w:p w14:paraId="2519A5E4" w14:textId="29D805CA" w:rsidR="00E746FD" w:rsidRPr="00FC09B7" w:rsidRDefault="00E746FD" w:rsidP="00E746FD">
      <w:pPr>
        <w:pStyle w:val="TABLE-title"/>
        <w:rPr>
          <w:noProof w:val="0"/>
        </w:rPr>
      </w:pPr>
      <w:bookmarkStart w:id="907" w:name="_Ref431843348"/>
      <w:bookmarkStart w:id="908" w:name="_Toc505941581"/>
      <w:r w:rsidRPr="00FC09B7">
        <w:rPr>
          <w:noProof w:val="0"/>
        </w:rPr>
        <w:lastRenderedPageBreak/>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116</w:t>
      </w:r>
      <w:r w:rsidRPr="00FC09B7">
        <w:rPr>
          <w:noProof w:val="0"/>
        </w:rPr>
        <w:fldChar w:fldCharType="end"/>
      </w:r>
      <w:bookmarkEnd w:id="907"/>
      <w:r w:rsidRPr="00FC09B7">
        <w:rPr>
          <w:noProof w:val="0"/>
        </w:rPr>
        <w:t xml:space="preserve"> – HasDataSetWriter ReferenceType</w:t>
      </w:r>
      <w:bookmarkEnd w:id="908"/>
      <w:r w:rsidRPr="00FC09B7">
        <w:rPr>
          <w:noProof w:val="0"/>
        </w:rPr>
        <w:t xml:space="preserve"> </w:t>
      </w:r>
    </w:p>
    <w:tbl>
      <w:tblPr>
        <w:tblW w:w="8157"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6"/>
        <w:gridCol w:w="1681"/>
        <w:gridCol w:w="2492"/>
        <w:gridCol w:w="2268"/>
      </w:tblGrid>
      <w:tr w:rsidR="00E746FD" w:rsidRPr="00FC09B7" w14:paraId="64CC6F2D" w14:textId="77777777" w:rsidTr="00076B29">
        <w:trPr>
          <w:jc w:val="center"/>
        </w:trPr>
        <w:tc>
          <w:tcPr>
            <w:tcW w:w="1716" w:type="dxa"/>
            <w:tcBorders>
              <w:top w:val="single" w:sz="4" w:space="0" w:color="auto"/>
              <w:left w:val="single" w:sz="4" w:space="0" w:color="auto"/>
              <w:bottom w:val="double" w:sz="4" w:space="0" w:color="auto"/>
              <w:right w:val="single" w:sz="4" w:space="0" w:color="auto"/>
            </w:tcBorders>
          </w:tcPr>
          <w:p w14:paraId="63FDE94D" w14:textId="77777777" w:rsidR="00E746FD" w:rsidRPr="00FC09B7" w:rsidRDefault="00E746FD" w:rsidP="00076B29">
            <w:pPr>
              <w:pStyle w:val="TableText"/>
              <w:rPr>
                <w:b/>
                <w:noProof w:val="0"/>
                <w:lang w:val="en-GB"/>
              </w:rPr>
            </w:pPr>
            <w:r w:rsidRPr="00FC09B7">
              <w:rPr>
                <w:b/>
                <w:noProof w:val="0"/>
                <w:lang w:val="en-GB"/>
              </w:rPr>
              <w:t>Attributes</w:t>
            </w:r>
          </w:p>
        </w:tc>
        <w:tc>
          <w:tcPr>
            <w:tcW w:w="6441" w:type="dxa"/>
            <w:gridSpan w:val="3"/>
            <w:tcBorders>
              <w:top w:val="single" w:sz="4" w:space="0" w:color="auto"/>
              <w:left w:val="single" w:sz="4" w:space="0" w:color="auto"/>
              <w:bottom w:val="double" w:sz="4" w:space="0" w:color="auto"/>
              <w:right w:val="single" w:sz="4" w:space="0" w:color="auto"/>
            </w:tcBorders>
          </w:tcPr>
          <w:p w14:paraId="1EEC2822" w14:textId="77777777" w:rsidR="00E746FD" w:rsidRPr="00FC09B7" w:rsidRDefault="00E746FD" w:rsidP="00076B29">
            <w:pPr>
              <w:pStyle w:val="TableText"/>
              <w:rPr>
                <w:b/>
                <w:noProof w:val="0"/>
                <w:lang w:val="en-GB"/>
              </w:rPr>
            </w:pPr>
            <w:r w:rsidRPr="00FC09B7">
              <w:rPr>
                <w:b/>
                <w:noProof w:val="0"/>
                <w:lang w:val="en-GB"/>
              </w:rPr>
              <w:t>Value</w:t>
            </w:r>
          </w:p>
        </w:tc>
      </w:tr>
      <w:tr w:rsidR="00E746FD" w:rsidRPr="00FC09B7" w14:paraId="2B32D8C1" w14:textId="77777777" w:rsidTr="00076B29">
        <w:trPr>
          <w:jc w:val="center"/>
        </w:trPr>
        <w:tc>
          <w:tcPr>
            <w:tcW w:w="1716" w:type="dxa"/>
            <w:tcBorders>
              <w:top w:val="single" w:sz="4" w:space="0" w:color="auto"/>
              <w:left w:val="single" w:sz="4" w:space="0" w:color="auto"/>
              <w:bottom w:val="single" w:sz="4" w:space="0" w:color="auto"/>
              <w:right w:val="single" w:sz="4" w:space="0" w:color="auto"/>
            </w:tcBorders>
          </w:tcPr>
          <w:p w14:paraId="11D1EE7D" w14:textId="77777777" w:rsidR="00E746FD" w:rsidRPr="00FC09B7" w:rsidRDefault="00E746FD" w:rsidP="00076B29">
            <w:pPr>
              <w:pStyle w:val="TableText"/>
              <w:rPr>
                <w:noProof w:val="0"/>
                <w:lang w:val="en-GB"/>
              </w:rPr>
            </w:pPr>
            <w:r w:rsidRPr="00FC09B7">
              <w:rPr>
                <w:noProof w:val="0"/>
                <w:lang w:val="en-GB"/>
              </w:rPr>
              <w:t>BrowseName</w:t>
            </w:r>
          </w:p>
        </w:tc>
        <w:tc>
          <w:tcPr>
            <w:tcW w:w="6441" w:type="dxa"/>
            <w:gridSpan w:val="3"/>
            <w:tcBorders>
              <w:top w:val="single" w:sz="4" w:space="0" w:color="auto"/>
              <w:left w:val="single" w:sz="4" w:space="0" w:color="auto"/>
              <w:bottom w:val="single" w:sz="4" w:space="0" w:color="auto"/>
              <w:right w:val="single" w:sz="4" w:space="0" w:color="auto"/>
            </w:tcBorders>
          </w:tcPr>
          <w:p w14:paraId="3DB6DC6B" w14:textId="77777777" w:rsidR="00E746FD" w:rsidRPr="00FC09B7" w:rsidRDefault="00E746FD" w:rsidP="00076B29">
            <w:pPr>
              <w:pStyle w:val="TableText"/>
              <w:rPr>
                <w:noProof w:val="0"/>
                <w:lang w:val="en-GB"/>
              </w:rPr>
            </w:pPr>
            <w:r w:rsidRPr="00FC09B7">
              <w:rPr>
                <w:noProof w:val="0"/>
                <w:lang w:val="en-GB"/>
              </w:rPr>
              <w:t>HasDataSetWriter</w:t>
            </w:r>
          </w:p>
        </w:tc>
      </w:tr>
      <w:tr w:rsidR="00E746FD" w:rsidRPr="00FC09B7" w14:paraId="019D7054" w14:textId="77777777" w:rsidTr="00076B29">
        <w:trPr>
          <w:jc w:val="center"/>
        </w:trPr>
        <w:tc>
          <w:tcPr>
            <w:tcW w:w="1716" w:type="dxa"/>
            <w:tcBorders>
              <w:top w:val="single" w:sz="4" w:space="0" w:color="auto"/>
              <w:left w:val="single" w:sz="4" w:space="0" w:color="auto"/>
              <w:bottom w:val="single" w:sz="4" w:space="0" w:color="auto"/>
              <w:right w:val="single" w:sz="4" w:space="0" w:color="auto"/>
            </w:tcBorders>
          </w:tcPr>
          <w:p w14:paraId="58B21C75" w14:textId="77777777" w:rsidR="00E746FD" w:rsidRPr="00FC09B7" w:rsidRDefault="00E746FD" w:rsidP="00076B29">
            <w:pPr>
              <w:pStyle w:val="TableText"/>
              <w:rPr>
                <w:noProof w:val="0"/>
                <w:lang w:val="en-GB"/>
              </w:rPr>
            </w:pPr>
            <w:r w:rsidRPr="00FC09B7">
              <w:rPr>
                <w:noProof w:val="0"/>
                <w:lang w:val="en-GB"/>
              </w:rPr>
              <w:t>InverseName</w:t>
            </w:r>
          </w:p>
        </w:tc>
        <w:tc>
          <w:tcPr>
            <w:tcW w:w="6441" w:type="dxa"/>
            <w:gridSpan w:val="3"/>
            <w:tcBorders>
              <w:top w:val="single" w:sz="4" w:space="0" w:color="auto"/>
              <w:left w:val="single" w:sz="4" w:space="0" w:color="auto"/>
              <w:bottom w:val="single" w:sz="4" w:space="0" w:color="auto"/>
              <w:right w:val="single" w:sz="4" w:space="0" w:color="auto"/>
            </w:tcBorders>
          </w:tcPr>
          <w:p w14:paraId="43FAA51F" w14:textId="77777777" w:rsidR="00E746FD" w:rsidRPr="00FC09B7" w:rsidRDefault="00E746FD" w:rsidP="00076B29">
            <w:pPr>
              <w:pStyle w:val="TableText"/>
              <w:rPr>
                <w:noProof w:val="0"/>
                <w:lang w:val="en-GB"/>
              </w:rPr>
            </w:pPr>
            <w:r w:rsidRPr="00FC09B7">
              <w:rPr>
                <w:noProof w:val="0"/>
                <w:lang w:val="en-GB"/>
              </w:rPr>
              <w:t>IsWriterInGroup</w:t>
            </w:r>
          </w:p>
        </w:tc>
      </w:tr>
      <w:tr w:rsidR="00E746FD" w:rsidRPr="00FC09B7" w14:paraId="0527B839" w14:textId="77777777" w:rsidTr="00076B29">
        <w:trPr>
          <w:jc w:val="center"/>
        </w:trPr>
        <w:tc>
          <w:tcPr>
            <w:tcW w:w="1716" w:type="dxa"/>
            <w:tcBorders>
              <w:top w:val="single" w:sz="4" w:space="0" w:color="auto"/>
              <w:left w:val="single" w:sz="4" w:space="0" w:color="auto"/>
              <w:bottom w:val="single" w:sz="4" w:space="0" w:color="auto"/>
              <w:right w:val="single" w:sz="4" w:space="0" w:color="auto"/>
            </w:tcBorders>
          </w:tcPr>
          <w:p w14:paraId="0FEB06BC" w14:textId="77777777" w:rsidR="00E746FD" w:rsidRPr="00FC09B7" w:rsidRDefault="00E746FD" w:rsidP="00076B29">
            <w:pPr>
              <w:pStyle w:val="TableText"/>
              <w:rPr>
                <w:noProof w:val="0"/>
                <w:lang w:val="en-GB"/>
              </w:rPr>
            </w:pPr>
            <w:r w:rsidRPr="00FC09B7">
              <w:rPr>
                <w:noProof w:val="0"/>
                <w:lang w:val="en-GB"/>
              </w:rPr>
              <w:t>Symmetric</w:t>
            </w:r>
          </w:p>
        </w:tc>
        <w:tc>
          <w:tcPr>
            <w:tcW w:w="6441" w:type="dxa"/>
            <w:gridSpan w:val="3"/>
            <w:tcBorders>
              <w:top w:val="single" w:sz="4" w:space="0" w:color="auto"/>
              <w:left w:val="single" w:sz="4" w:space="0" w:color="auto"/>
              <w:bottom w:val="single" w:sz="4" w:space="0" w:color="auto"/>
              <w:right w:val="single" w:sz="4" w:space="0" w:color="auto"/>
            </w:tcBorders>
          </w:tcPr>
          <w:p w14:paraId="466E00F6" w14:textId="77777777" w:rsidR="00E746FD" w:rsidRPr="00FC09B7" w:rsidRDefault="00E746FD" w:rsidP="00076B29">
            <w:pPr>
              <w:pStyle w:val="TableText"/>
              <w:rPr>
                <w:noProof w:val="0"/>
                <w:lang w:val="en-GB"/>
              </w:rPr>
            </w:pPr>
            <w:r w:rsidRPr="00FC09B7">
              <w:rPr>
                <w:noProof w:val="0"/>
                <w:lang w:val="en-GB"/>
              </w:rPr>
              <w:t>False</w:t>
            </w:r>
          </w:p>
        </w:tc>
      </w:tr>
      <w:tr w:rsidR="00E746FD" w:rsidRPr="00FC09B7" w14:paraId="176DA752" w14:textId="77777777" w:rsidTr="00076B29">
        <w:trPr>
          <w:jc w:val="center"/>
        </w:trPr>
        <w:tc>
          <w:tcPr>
            <w:tcW w:w="1716" w:type="dxa"/>
            <w:tcBorders>
              <w:top w:val="single" w:sz="4" w:space="0" w:color="auto"/>
              <w:left w:val="single" w:sz="4" w:space="0" w:color="auto"/>
              <w:bottom w:val="single" w:sz="4" w:space="0" w:color="auto"/>
              <w:right w:val="single" w:sz="4" w:space="0" w:color="auto"/>
            </w:tcBorders>
          </w:tcPr>
          <w:p w14:paraId="5FD30C37" w14:textId="77777777" w:rsidR="00E746FD" w:rsidRPr="00FC09B7" w:rsidRDefault="00E746FD" w:rsidP="00076B29">
            <w:pPr>
              <w:pStyle w:val="TableText"/>
              <w:rPr>
                <w:noProof w:val="0"/>
                <w:lang w:val="en-GB"/>
              </w:rPr>
            </w:pPr>
            <w:r w:rsidRPr="00FC09B7">
              <w:rPr>
                <w:noProof w:val="0"/>
                <w:lang w:val="en-GB"/>
              </w:rPr>
              <w:t>IsAbstract</w:t>
            </w:r>
          </w:p>
        </w:tc>
        <w:tc>
          <w:tcPr>
            <w:tcW w:w="6441" w:type="dxa"/>
            <w:gridSpan w:val="3"/>
            <w:tcBorders>
              <w:top w:val="single" w:sz="4" w:space="0" w:color="auto"/>
              <w:left w:val="single" w:sz="4" w:space="0" w:color="auto"/>
              <w:bottom w:val="single" w:sz="4" w:space="0" w:color="auto"/>
              <w:right w:val="single" w:sz="4" w:space="0" w:color="auto"/>
            </w:tcBorders>
          </w:tcPr>
          <w:p w14:paraId="3E888BF2" w14:textId="77777777" w:rsidR="00E746FD" w:rsidRPr="00FC09B7" w:rsidRDefault="00E746FD" w:rsidP="00076B29">
            <w:pPr>
              <w:pStyle w:val="TableText"/>
              <w:rPr>
                <w:noProof w:val="0"/>
                <w:lang w:val="en-GB"/>
              </w:rPr>
            </w:pPr>
            <w:r w:rsidRPr="00FC09B7">
              <w:rPr>
                <w:noProof w:val="0"/>
                <w:lang w:val="en-GB"/>
              </w:rPr>
              <w:t>False</w:t>
            </w:r>
          </w:p>
        </w:tc>
      </w:tr>
      <w:tr w:rsidR="00E746FD" w:rsidRPr="00FC09B7" w14:paraId="7974A97C" w14:textId="77777777" w:rsidTr="00076B29">
        <w:trPr>
          <w:jc w:val="center"/>
        </w:trPr>
        <w:tc>
          <w:tcPr>
            <w:tcW w:w="1716" w:type="dxa"/>
            <w:tcBorders>
              <w:top w:val="single" w:sz="4" w:space="0" w:color="auto"/>
              <w:left w:val="single" w:sz="4" w:space="0" w:color="auto"/>
              <w:bottom w:val="double" w:sz="4" w:space="0" w:color="auto"/>
              <w:right w:val="single" w:sz="4" w:space="0" w:color="auto"/>
            </w:tcBorders>
          </w:tcPr>
          <w:p w14:paraId="64B8B78C" w14:textId="77777777" w:rsidR="00E746FD" w:rsidRPr="00FC09B7" w:rsidRDefault="00E746FD" w:rsidP="00076B29">
            <w:pPr>
              <w:pStyle w:val="TableText"/>
              <w:rPr>
                <w:b/>
                <w:noProof w:val="0"/>
                <w:lang w:val="en-GB"/>
              </w:rPr>
            </w:pPr>
            <w:r w:rsidRPr="00FC09B7">
              <w:rPr>
                <w:b/>
                <w:noProof w:val="0"/>
                <w:lang w:val="en-GB"/>
              </w:rPr>
              <w:t>References</w:t>
            </w:r>
          </w:p>
        </w:tc>
        <w:tc>
          <w:tcPr>
            <w:tcW w:w="1681" w:type="dxa"/>
            <w:tcBorders>
              <w:top w:val="single" w:sz="4" w:space="0" w:color="auto"/>
              <w:left w:val="single" w:sz="4" w:space="0" w:color="auto"/>
              <w:bottom w:val="double" w:sz="4" w:space="0" w:color="auto"/>
              <w:right w:val="single" w:sz="4" w:space="0" w:color="auto"/>
            </w:tcBorders>
          </w:tcPr>
          <w:p w14:paraId="1D666FFF" w14:textId="77777777" w:rsidR="00E746FD" w:rsidRPr="00FC09B7" w:rsidRDefault="00E746FD" w:rsidP="00076B29">
            <w:pPr>
              <w:pStyle w:val="TableText"/>
              <w:rPr>
                <w:b/>
                <w:noProof w:val="0"/>
                <w:lang w:val="en-GB"/>
              </w:rPr>
            </w:pPr>
            <w:r w:rsidRPr="00FC09B7">
              <w:rPr>
                <w:b/>
                <w:noProof w:val="0"/>
                <w:lang w:val="en-GB"/>
              </w:rPr>
              <w:t>NodeClass</w:t>
            </w:r>
          </w:p>
        </w:tc>
        <w:tc>
          <w:tcPr>
            <w:tcW w:w="2492" w:type="dxa"/>
            <w:tcBorders>
              <w:top w:val="single" w:sz="4" w:space="0" w:color="auto"/>
              <w:left w:val="single" w:sz="4" w:space="0" w:color="auto"/>
              <w:bottom w:val="double" w:sz="4" w:space="0" w:color="auto"/>
              <w:right w:val="single" w:sz="4" w:space="0" w:color="auto"/>
            </w:tcBorders>
          </w:tcPr>
          <w:p w14:paraId="7DE33FF5" w14:textId="77777777" w:rsidR="00E746FD" w:rsidRPr="00FC09B7" w:rsidRDefault="00E746FD" w:rsidP="00076B29">
            <w:pPr>
              <w:pStyle w:val="TableText"/>
              <w:rPr>
                <w:b/>
                <w:noProof w:val="0"/>
                <w:lang w:val="en-GB"/>
              </w:rPr>
            </w:pPr>
            <w:r w:rsidRPr="00FC09B7">
              <w:rPr>
                <w:b/>
                <w:noProof w:val="0"/>
                <w:lang w:val="en-GB"/>
              </w:rPr>
              <w:t xml:space="preserve">BrowseName </w:t>
            </w:r>
          </w:p>
        </w:tc>
        <w:tc>
          <w:tcPr>
            <w:tcW w:w="2268" w:type="dxa"/>
            <w:tcBorders>
              <w:top w:val="single" w:sz="4" w:space="0" w:color="auto"/>
              <w:left w:val="single" w:sz="4" w:space="0" w:color="auto"/>
              <w:bottom w:val="double" w:sz="4" w:space="0" w:color="auto"/>
              <w:right w:val="single" w:sz="4" w:space="0" w:color="auto"/>
            </w:tcBorders>
          </w:tcPr>
          <w:p w14:paraId="12198E4C" w14:textId="77777777" w:rsidR="00E746FD" w:rsidRPr="00FC09B7" w:rsidRDefault="00E746FD" w:rsidP="00076B29">
            <w:pPr>
              <w:pStyle w:val="TableText"/>
              <w:rPr>
                <w:b/>
                <w:noProof w:val="0"/>
                <w:lang w:val="en-GB"/>
              </w:rPr>
            </w:pPr>
            <w:r w:rsidRPr="00FC09B7">
              <w:rPr>
                <w:b/>
                <w:noProof w:val="0"/>
                <w:lang w:val="en-GB"/>
              </w:rPr>
              <w:t>Comment</w:t>
            </w:r>
          </w:p>
        </w:tc>
      </w:tr>
      <w:tr w:rsidR="00E746FD" w:rsidRPr="00FC09B7" w14:paraId="3A6FD665" w14:textId="77777777" w:rsidTr="00076B29">
        <w:trPr>
          <w:jc w:val="center"/>
        </w:trPr>
        <w:tc>
          <w:tcPr>
            <w:tcW w:w="8157" w:type="dxa"/>
            <w:gridSpan w:val="4"/>
            <w:tcBorders>
              <w:top w:val="double" w:sz="4" w:space="0" w:color="auto"/>
              <w:left w:val="single" w:sz="4" w:space="0" w:color="auto"/>
              <w:bottom w:val="single" w:sz="4" w:space="0" w:color="auto"/>
              <w:right w:val="single" w:sz="4" w:space="0" w:color="auto"/>
            </w:tcBorders>
          </w:tcPr>
          <w:p w14:paraId="0B96FCE0" w14:textId="54BBC0FD" w:rsidR="00E746FD" w:rsidRPr="00FC09B7" w:rsidRDefault="00E746FD" w:rsidP="00076B29">
            <w:pPr>
              <w:pStyle w:val="TableText"/>
              <w:rPr>
                <w:noProof w:val="0"/>
                <w:lang w:val="en-GB"/>
              </w:rPr>
            </w:pPr>
            <w:r w:rsidRPr="00FC09B7">
              <w:rPr>
                <w:noProof w:val="0"/>
                <w:lang w:val="en-GB"/>
              </w:rPr>
              <w:t xml:space="preserve">Subtype of </w:t>
            </w:r>
            <w:r w:rsidRPr="00FC09B7">
              <w:rPr>
                <w:rFonts w:eastAsia="平成明朝"/>
                <w:noProof w:val="0"/>
                <w:lang w:val="en-GB" w:eastAsia="fr-FR"/>
              </w:rPr>
              <w:t xml:space="preserve">HasComponent </w:t>
            </w: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bl>
    <w:p w14:paraId="6F80C34B" w14:textId="77777777" w:rsidR="00E746FD" w:rsidRPr="00FC09B7" w:rsidRDefault="00E746FD" w:rsidP="00E746FD">
      <w:pPr>
        <w:pStyle w:val="spacer"/>
        <w:rPr>
          <w:rFonts w:eastAsia="平成明朝"/>
          <w:noProof w:val="0"/>
          <w:lang w:eastAsia="fr-FR"/>
        </w:rPr>
      </w:pPr>
    </w:p>
    <w:p w14:paraId="6034CBC7" w14:textId="3C5A8F0F" w:rsidR="00BC5774" w:rsidRPr="00FC09B7" w:rsidRDefault="00BC5774" w:rsidP="00BC5774">
      <w:pPr>
        <w:pStyle w:val="Heading4"/>
        <w:rPr>
          <w:rFonts w:eastAsia="平成明朝"/>
          <w:noProof w:val="0"/>
          <w:lang w:eastAsia="fr-FR"/>
        </w:rPr>
      </w:pPr>
      <w:bookmarkStart w:id="909" w:name="_Ref498429059"/>
      <w:r w:rsidRPr="00FC09B7">
        <w:rPr>
          <w:noProof w:val="0"/>
        </w:rPr>
        <w:t>WriterGroupTransportType</w:t>
      </w:r>
      <w:bookmarkEnd w:id="909"/>
    </w:p>
    <w:p w14:paraId="647A6822" w14:textId="623374A4" w:rsidR="00BC5774" w:rsidRPr="00FC09B7" w:rsidRDefault="00BC5774" w:rsidP="00BC5774">
      <w:pPr>
        <w:pStyle w:val="PARAGRAPH"/>
        <w:rPr>
          <w:noProof w:val="0"/>
        </w:rPr>
      </w:pPr>
      <w:r w:rsidRPr="00FC09B7">
        <w:rPr>
          <w:rStyle w:val="ReferenceDocumentsZchn"/>
          <w:noProof w:val="0"/>
          <w:lang w:val="en-GB"/>
        </w:rPr>
        <w:t xml:space="preserve">This </w:t>
      </w:r>
      <w:r w:rsidRPr="00FC09B7">
        <w:rPr>
          <w:rStyle w:val="ReferenceDocumentsZchn"/>
          <w:i/>
          <w:noProof w:val="0"/>
          <w:lang w:val="en-GB"/>
        </w:rPr>
        <w:t>ObjectType</w:t>
      </w:r>
      <w:r w:rsidRPr="00FC09B7">
        <w:rPr>
          <w:rStyle w:val="ReferenceDocumentsZchn"/>
          <w:noProof w:val="0"/>
          <w:lang w:val="en-GB"/>
        </w:rPr>
        <w:t xml:space="preserve"> is the abstract base type for </w:t>
      </w:r>
      <w:r w:rsidRPr="00FC09B7">
        <w:rPr>
          <w:rStyle w:val="ReferenceDocumentsZchn"/>
          <w:i/>
          <w:noProof w:val="0"/>
          <w:lang w:val="en-GB"/>
        </w:rPr>
        <w:t>Objects</w:t>
      </w:r>
      <w:r w:rsidRPr="00FC09B7">
        <w:rPr>
          <w:rStyle w:val="ReferenceDocumentsZchn"/>
          <w:noProof w:val="0"/>
          <w:lang w:val="en-GB"/>
        </w:rPr>
        <w:t xml:space="preserve"> representing transport protocol mapping specific settings</w:t>
      </w:r>
      <w:r w:rsidRPr="00FC09B7">
        <w:rPr>
          <w:rStyle w:val="ReferenceDocumentsZchn"/>
          <w:i/>
          <w:noProof w:val="0"/>
          <w:lang w:val="en-GB"/>
        </w:rPr>
        <w:t xml:space="preserve"> </w:t>
      </w:r>
      <w:r w:rsidRPr="00FC09B7">
        <w:rPr>
          <w:rStyle w:val="ReferenceDocumentsZchn"/>
          <w:noProof w:val="0"/>
          <w:lang w:val="en-GB"/>
        </w:rPr>
        <w:t>for</w:t>
      </w:r>
      <w:r w:rsidRPr="00FC09B7">
        <w:rPr>
          <w:rStyle w:val="ReferenceDocumentsZchn"/>
          <w:i/>
          <w:noProof w:val="0"/>
          <w:lang w:val="en-GB"/>
        </w:rPr>
        <w:t xml:space="preserve"> WriterGroups</w:t>
      </w:r>
      <w:r w:rsidRPr="00FC09B7">
        <w:rPr>
          <w:rStyle w:val="ReferenceDocumentsZchn"/>
          <w:noProof w:val="0"/>
          <w:lang w:val="en-GB"/>
        </w:rPr>
        <w:t xml:space="preserve">. The </w:t>
      </w:r>
      <w:r w:rsidRPr="00FC09B7">
        <w:rPr>
          <w:i/>
          <w:noProof w:val="0"/>
        </w:rPr>
        <w:t>WriterGroupTransportType</w:t>
      </w:r>
      <w:r w:rsidRPr="00FC09B7">
        <w:rPr>
          <w:rStyle w:val="ReferenceDocumentsZchn"/>
          <w:noProof w:val="0"/>
          <w:lang w:val="en-GB"/>
        </w:rPr>
        <w:t xml:space="preserve"> is formally defined in </w:t>
      </w:r>
      <w:r w:rsidR="0090209B" w:rsidRPr="00FC09B7">
        <w:rPr>
          <w:rStyle w:val="ReferenceDocumentsZchn"/>
          <w:noProof w:val="0"/>
          <w:lang w:val="en-GB"/>
        </w:rPr>
        <w:fldChar w:fldCharType="begin"/>
      </w:r>
      <w:r w:rsidR="0090209B" w:rsidRPr="00FC09B7">
        <w:rPr>
          <w:rStyle w:val="ReferenceDocumentsZchn"/>
          <w:noProof w:val="0"/>
          <w:lang w:val="en-GB"/>
        </w:rPr>
        <w:instrText xml:space="preserve"> REF _Ref498641180 \h </w:instrText>
      </w:r>
      <w:r w:rsidR="0090209B" w:rsidRPr="00FC09B7">
        <w:rPr>
          <w:rStyle w:val="ReferenceDocumentsZchn"/>
          <w:noProof w:val="0"/>
          <w:lang w:val="en-GB"/>
        </w:rPr>
      </w:r>
      <w:r w:rsidR="0090209B" w:rsidRPr="00FC09B7">
        <w:rPr>
          <w:rStyle w:val="ReferenceDocumentsZchn"/>
          <w:noProof w:val="0"/>
          <w:lang w:val="en-GB"/>
        </w:rPr>
        <w:fldChar w:fldCharType="separate"/>
      </w:r>
      <w:r w:rsidR="005333FC" w:rsidRPr="00FC09B7">
        <w:rPr>
          <w:noProof w:val="0"/>
        </w:rPr>
        <w:t xml:space="preserve">Table </w:t>
      </w:r>
      <w:r w:rsidR="005333FC">
        <w:t>117</w:t>
      </w:r>
      <w:r w:rsidR="0090209B" w:rsidRPr="00FC09B7">
        <w:rPr>
          <w:rStyle w:val="ReferenceDocumentsZchn"/>
          <w:noProof w:val="0"/>
          <w:lang w:val="en-GB"/>
        </w:rPr>
        <w:fldChar w:fldCharType="end"/>
      </w:r>
      <w:r w:rsidRPr="00FC09B7">
        <w:rPr>
          <w:rStyle w:val="ReferenceDocumentsZchn"/>
          <w:noProof w:val="0"/>
          <w:lang w:val="en-GB"/>
        </w:rPr>
        <w:t>.</w:t>
      </w:r>
    </w:p>
    <w:p w14:paraId="46F9CE32" w14:textId="4DC6E922" w:rsidR="00BC5774" w:rsidRPr="00FC09B7" w:rsidRDefault="00BC5774" w:rsidP="00BC5774">
      <w:pPr>
        <w:pStyle w:val="TABLE-title"/>
        <w:rPr>
          <w:noProof w:val="0"/>
        </w:rPr>
      </w:pPr>
      <w:bookmarkStart w:id="910" w:name="_Ref498641180"/>
      <w:bookmarkStart w:id="911" w:name="_Toc505941582"/>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117</w:t>
      </w:r>
      <w:r w:rsidRPr="00FC09B7">
        <w:rPr>
          <w:noProof w:val="0"/>
        </w:rPr>
        <w:fldChar w:fldCharType="end"/>
      </w:r>
      <w:bookmarkEnd w:id="910"/>
      <w:r w:rsidRPr="00FC09B7">
        <w:rPr>
          <w:noProof w:val="0"/>
        </w:rPr>
        <w:t xml:space="preserve"> – WriterGroupTransportType Definition</w:t>
      </w:r>
      <w:bookmarkEnd w:id="911"/>
    </w:p>
    <w:tbl>
      <w:tblPr>
        <w:tblW w:w="9342"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269"/>
        <w:gridCol w:w="1134"/>
        <w:gridCol w:w="2835"/>
        <w:gridCol w:w="1276"/>
        <w:gridCol w:w="1418"/>
        <w:gridCol w:w="1410"/>
      </w:tblGrid>
      <w:tr w:rsidR="00BC5774" w:rsidRPr="00FC09B7" w14:paraId="057ECCB3" w14:textId="77777777" w:rsidTr="00664B46">
        <w:trPr>
          <w:jc w:val="center"/>
        </w:trPr>
        <w:tc>
          <w:tcPr>
            <w:tcW w:w="1269" w:type="dxa"/>
            <w:tcBorders>
              <w:top w:val="single" w:sz="4" w:space="0" w:color="auto"/>
              <w:left w:val="single" w:sz="4" w:space="0" w:color="auto"/>
              <w:bottom w:val="double" w:sz="4" w:space="0" w:color="auto"/>
              <w:right w:val="single" w:sz="4" w:space="0" w:color="auto"/>
            </w:tcBorders>
          </w:tcPr>
          <w:p w14:paraId="786838F1" w14:textId="77777777" w:rsidR="00BC5774" w:rsidRPr="00FC09B7" w:rsidRDefault="00BC5774" w:rsidP="005027DF">
            <w:pPr>
              <w:pStyle w:val="TableText"/>
              <w:rPr>
                <w:b/>
                <w:noProof w:val="0"/>
                <w:lang w:val="en-GB"/>
              </w:rPr>
            </w:pPr>
            <w:r w:rsidRPr="00FC09B7">
              <w:rPr>
                <w:b/>
                <w:noProof w:val="0"/>
                <w:lang w:val="en-GB"/>
              </w:rPr>
              <w:t>Attribute</w:t>
            </w:r>
          </w:p>
        </w:tc>
        <w:tc>
          <w:tcPr>
            <w:tcW w:w="8073" w:type="dxa"/>
            <w:gridSpan w:val="5"/>
            <w:tcBorders>
              <w:top w:val="single" w:sz="4" w:space="0" w:color="auto"/>
              <w:left w:val="single" w:sz="4" w:space="0" w:color="auto"/>
              <w:bottom w:val="double" w:sz="4" w:space="0" w:color="auto"/>
              <w:right w:val="single" w:sz="4" w:space="0" w:color="auto"/>
            </w:tcBorders>
          </w:tcPr>
          <w:p w14:paraId="515D5B27" w14:textId="77777777" w:rsidR="00BC5774" w:rsidRPr="00FC09B7" w:rsidRDefault="00BC5774" w:rsidP="005027DF">
            <w:pPr>
              <w:pStyle w:val="TableText"/>
              <w:rPr>
                <w:b/>
                <w:noProof w:val="0"/>
                <w:lang w:val="en-GB"/>
              </w:rPr>
            </w:pPr>
            <w:r w:rsidRPr="00FC09B7">
              <w:rPr>
                <w:b/>
                <w:noProof w:val="0"/>
                <w:lang w:val="en-GB"/>
              </w:rPr>
              <w:t>Value</w:t>
            </w:r>
          </w:p>
        </w:tc>
      </w:tr>
      <w:tr w:rsidR="00BC5774" w:rsidRPr="00FC09B7" w14:paraId="27977059" w14:textId="77777777" w:rsidTr="00664B46">
        <w:trPr>
          <w:jc w:val="center"/>
        </w:trPr>
        <w:tc>
          <w:tcPr>
            <w:tcW w:w="1269" w:type="dxa"/>
            <w:tcBorders>
              <w:top w:val="double" w:sz="4" w:space="0" w:color="auto"/>
              <w:left w:val="single" w:sz="4" w:space="0" w:color="auto"/>
              <w:bottom w:val="single" w:sz="4" w:space="0" w:color="auto"/>
              <w:right w:val="single" w:sz="4" w:space="0" w:color="auto"/>
            </w:tcBorders>
          </w:tcPr>
          <w:p w14:paraId="6C7FA739" w14:textId="77777777" w:rsidR="00BC5774" w:rsidRPr="00FC09B7" w:rsidRDefault="00BC5774" w:rsidP="005027DF">
            <w:pPr>
              <w:pStyle w:val="TableText"/>
              <w:rPr>
                <w:noProof w:val="0"/>
                <w:lang w:val="en-GB"/>
              </w:rPr>
            </w:pPr>
            <w:r w:rsidRPr="00FC09B7">
              <w:rPr>
                <w:noProof w:val="0"/>
                <w:lang w:val="en-GB"/>
              </w:rPr>
              <w:t>BrowseName</w:t>
            </w:r>
          </w:p>
        </w:tc>
        <w:tc>
          <w:tcPr>
            <w:tcW w:w="8073" w:type="dxa"/>
            <w:gridSpan w:val="5"/>
            <w:tcBorders>
              <w:top w:val="double" w:sz="4" w:space="0" w:color="auto"/>
              <w:left w:val="single" w:sz="4" w:space="0" w:color="auto"/>
              <w:bottom w:val="single" w:sz="4" w:space="0" w:color="auto"/>
              <w:right w:val="single" w:sz="4" w:space="0" w:color="auto"/>
            </w:tcBorders>
          </w:tcPr>
          <w:p w14:paraId="783F1862" w14:textId="3297267F" w:rsidR="00BC5774" w:rsidRPr="00FC09B7" w:rsidRDefault="00664B46" w:rsidP="005027DF">
            <w:pPr>
              <w:pStyle w:val="TableText"/>
              <w:rPr>
                <w:noProof w:val="0"/>
                <w:lang w:val="en-GB"/>
              </w:rPr>
            </w:pPr>
            <w:r w:rsidRPr="00FC09B7">
              <w:rPr>
                <w:noProof w:val="0"/>
                <w:lang w:val="en-GB"/>
              </w:rPr>
              <w:t>WriterGroupTransportType</w:t>
            </w:r>
          </w:p>
        </w:tc>
      </w:tr>
      <w:tr w:rsidR="00BC5774" w:rsidRPr="00FC09B7" w14:paraId="024753A2" w14:textId="77777777" w:rsidTr="00664B46">
        <w:trPr>
          <w:jc w:val="center"/>
        </w:trPr>
        <w:tc>
          <w:tcPr>
            <w:tcW w:w="1269" w:type="dxa"/>
            <w:tcBorders>
              <w:top w:val="single" w:sz="4" w:space="0" w:color="auto"/>
              <w:left w:val="single" w:sz="4" w:space="0" w:color="auto"/>
              <w:bottom w:val="single" w:sz="4" w:space="0" w:color="auto"/>
              <w:right w:val="single" w:sz="4" w:space="0" w:color="auto"/>
            </w:tcBorders>
          </w:tcPr>
          <w:p w14:paraId="77BDCCD6" w14:textId="77777777" w:rsidR="00BC5774" w:rsidRPr="00FC09B7" w:rsidRDefault="00BC5774" w:rsidP="005027DF">
            <w:pPr>
              <w:pStyle w:val="TableText"/>
              <w:rPr>
                <w:noProof w:val="0"/>
                <w:lang w:val="en-GB"/>
              </w:rPr>
            </w:pPr>
            <w:r w:rsidRPr="00FC09B7">
              <w:rPr>
                <w:noProof w:val="0"/>
                <w:lang w:val="en-GB"/>
              </w:rPr>
              <w:t>IsAbstract</w:t>
            </w:r>
          </w:p>
        </w:tc>
        <w:tc>
          <w:tcPr>
            <w:tcW w:w="8073" w:type="dxa"/>
            <w:gridSpan w:val="5"/>
            <w:tcBorders>
              <w:top w:val="single" w:sz="4" w:space="0" w:color="auto"/>
              <w:left w:val="single" w:sz="4" w:space="0" w:color="auto"/>
              <w:bottom w:val="single" w:sz="4" w:space="0" w:color="auto"/>
              <w:right w:val="single" w:sz="4" w:space="0" w:color="auto"/>
            </w:tcBorders>
          </w:tcPr>
          <w:p w14:paraId="47682B06" w14:textId="77777777" w:rsidR="00BC5774" w:rsidRPr="00FC09B7" w:rsidRDefault="00BC5774" w:rsidP="005027DF">
            <w:pPr>
              <w:pStyle w:val="TableText"/>
              <w:rPr>
                <w:noProof w:val="0"/>
                <w:lang w:val="en-GB"/>
              </w:rPr>
            </w:pPr>
            <w:r w:rsidRPr="00FC09B7">
              <w:rPr>
                <w:noProof w:val="0"/>
                <w:lang w:val="en-GB"/>
              </w:rPr>
              <w:t>True</w:t>
            </w:r>
          </w:p>
        </w:tc>
      </w:tr>
      <w:tr w:rsidR="00BC5774" w:rsidRPr="00FC09B7" w14:paraId="5828C149" w14:textId="77777777" w:rsidTr="00664B46">
        <w:trPr>
          <w:jc w:val="center"/>
        </w:trPr>
        <w:tc>
          <w:tcPr>
            <w:tcW w:w="1269" w:type="dxa"/>
            <w:tcBorders>
              <w:top w:val="single" w:sz="4" w:space="0" w:color="auto"/>
              <w:left w:val="single" w:sz="4" w:space="0" w:color="auto"/>
              <w:bottom w:val="single" w:sz="4" w:space="0" w:color="auto"/>
              <w:right w:val="single" w:sz="4" w:space="0" w:color="auto"/>
            </w:tcBorders>
          </w:tcPr>
          <w:p w14:paraId="05602826" w14:textId="77777777" w:rsidR="00BC5774" w:rsidRPr="00FC09B7" w:rsidRDefault="00BC5774" w:rsidP="005027DF">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54F0F96C" w14:textId="77777777" w:rsidR="00BC5774" w:rsidRPr="00FC09B7" w:rsidRDefault="00BC5774" w:rsidP="005027DF">
            <w:pPr>
              <w:pStyle w:val="TableText"/>
              <w:rPr>
                <w:b/>
                <w:noProof w:val="0"/>
                <w:lang w:val="en-GB"/>
              </w:rPr>
            </w:pPr>
            <w:r w:rsidRPr="00FC09B7">
              <w:rPr>
                <w:b/>
                <w:noProof w:val="0"/>
                <w:lang w:val="en-GB"/>
              </w:rPr>
              <w:t>Node Class</w:t>
            </w:r>
          </w:p>
        </w:tc>
        <w:tc>
          <w:tcPr>
            <w:tcW w:w="2835" w:type="dxa"/>
            <w:tcBorders>
              <w:top w:val="single" w:sz="4" w:space="0" w:color="auto"/>
              <w:left w:val="single" w:sz="4" w:space="0" w:color="auto"/>
              <w:bottom w:val="single" w:sz="4" w:space="0" w:color="auto"/>
              <w:right w:val="single" w:sz="4" w:space="0" w:color="auto"/>
            </w:tcBorders>
          </w:tcPr>
          <w:p w14:paraId="3B9D76E0" w14:textId="77777777" w:rsidR="00BC5774" w:rsidRPr="00FC09B7" w:rsidRDefault="00BC5774" w:rsidP="005027DF">
            <w:pPr>
              <w:pStyle w:val="TableText"/>
              <w:rPr>
                <w:b/>
                <w:noProof w:val="0"/>
                <w:lang w:val="en-GB"/>
              </w:rPr>
            </w:pPr>
            <w:r w:rsidRPr="00FC09B7">
              <w:rPr>
                <w:b/>
                <w:noProof w:val="0"/>
                <w:lang w:val="en-GB"/>
              </w:rPr>
              <w:t xml:space="preserve">BrowseName </w:t>
            </w:r>
          </w:p>
        </w:tc>
        <w:tc>
          <w:tcPr>
            <w:tcW w:w="1276" w:type="dxa"/>
            <w:tcBorders>
              <w:top w:val="single" w:sz="4" w:space="0" w:color="auto"/>
              <w:left w:val="single" w:sz="4" w:space="0" w:color="auto"/>
              <w:bottom w:val="single" w:sz="4" w:space="0" w:color="auto"/>
              <w:right w:val="single" w:sz="4" w:space="0" w:color="auto"/>
            </w:tcBorders>
          </w:tcPr>
          <w:p w14:paraId="22E64EFC" w14:textId="77777777" w:rsidR="00BC5774" w:rsidRPr="00FC09B7" w:rsidRDefault="00BC5774" w:rsidP="005027DF">
            <w:pPr>
              <w:pStyle w:val="TableText"/>
              <w:rPr>
                <w:b/>
                <w:noProof w:val="0"/>
                <w:lang w:val="en-GB"/>
              </w:rPr>
            </w:pPr>
            <w:r w:rsidRPr="00FC09B7">
              <w:rPr>
                <w:b/>
                <w:noProof w:val="0"/>
                <w:lang w:val="en-GB"/>
              </w:rPr>
              <w:t>DataType</w:t>
            </w:r>
          </w:p>
        </w:tc>
        <w:tc>
          <w:tcPr>
            <w:tcW w:w="1418" w:type="dxa"/>
            <w:tcBorders>
              <w:top w:val="single" w:sz="4" w:space="0" w:color="auto"/>
              <w:left w:val="single" w:sz="4" w:space="0" w:color="auto"/>
              <w:bottom w:val="single" w:sz="4" w:space="0" w:color="auto"/>
              <w:right w:val="single" w:sz="4" w:space="0" w:color="auto"/>
            </w:tcBorders>
          </w:tcPr>
          <w:p w14:paraId="7870EAB1" w14:textId="77777777" w:rsidR="00BC5774" w:rsidRPr="00FC09B7" w:rsidRDefault="00BC5774" w:rsidP="005027DF">
            <w:pPr>
              <w:pStyle w:val="TableText"/>
              <w:rPr>
                <w:b/>
                <w:noProof w:val="0"/>
                <w:lang w:val="en-GB"/>
              </w:rPr>
            </w:pPr>
            <w:r w:rsidRPr="00FC09B7">
              <w:rPr>
                <w:b/>
                <w:noProof w:val="0"/>
                <w:lang w:val="en-GB"/>
              </w:rPr>
              <w:t>TypeDefinition</w:t>
            </w:r>
          </w:p>
        </w:tc>
        <w:tc>
          <w:tcPr>
            <w:tcW w:w="1410" w:type="dxa"/>
            <w:tcBorders>
              <w:top w:val="single" w:sz="4" w:space="0" w:color="auto"/>
              <w:left w:val="single" w:sz="4" w:space="0" w:color="auto"/>
              <w:bottom w:val="single" w:sz="4" w:space="0" w:color="auto"/>
              <w:right w:val="single" w:sz="4" w:space="0" w:color="auto"/>
            </w:tcBorders>
          </w:tcPr>
          <w:p w14:paraId="1EE87DA4" w14:textId="77777777" w:rsidR="00BC5774" w:rsidRPr="00FC09B7" w:rsidRDefault="00BC5774" w:rsidP="005027DF">
            <w:pPr>
              <w:pStyle w:val="TableText"/>
              <w:rPr>
                <w:b/>
                <w:noProof w:val="0"/>
                <w:lang w:val="en-GB"/>
              </w:rPr>
            </w:pPr>
            <w:r w:rsidRPr="00FC09B7">
              <w:rPr>
                <w:b/>
                <w:noProof w:val="0"/>
                <w:lang w:val="en-GB"/>
              </w:rPr>
              <w:t>Modelling Rule</w:t>
            </w:r>
          </w:p>
        </w:tc>
      </w:tr>
      <w:tr w:rsidR="00BC5774" w:rsidRPr="00FC09B7" w14:paraId="4B7640B8" w14:textId="77777777" w:rsidTr="005027DF">
        <w:trPr>
          <w:trHeight w:val="208"/>
          <w:jc w:val="center"/>
        </w:trPr>
        <w:tc>
          <w:tcPr>
            <w:tcW w:w="9342" w:type="dxa"/>
            <w:gridSpan w:val="6"/>
            <w:tcBorders>
              <w:top w:val="single" w:sz="4" w:space="0" w:color="auto"/>
              <w:left w:val="single" w:sz="4" w:space="0" w:color="auto"/>
              <w:bottom w:val="single" w:sz="4" w:space="0" w:color="auto"/>
              <w:right w:val="single" w:sz="4" w:space="0" w:color="auto"/>
            </w:tcBorders>
          </w:tcPr>
          <w:p w14:paraId="2E8BFD04" w14:textId="77777777" w:rsidR="00BC5774" w:rsidRPr="00FC09B7" w:rsidRDefault="00BC5774" w:rsidP="005027DF">
            <w:pPr>
              <w:pStyle w:val="TableText"/>
              <w:rPr>
                <w:noProof w:val="0"/>
                <w:lang w:val="en-GB"/>
              </w:rPr>
            </w:pPr>
            <w:r w:rsidRPr="00FC09B7">
              <w:rPr>
                <w:noProof w:val="0"/>
                <w:lang w:val="en-GB"/>
              </w:rPr>
              <w:t>Subtype of BaseObjectType</w:t>
            </w:r>
          </w:p>
        </w:tc>
      </w:tr>
      <w:tr w:rsidR="00664B46" w:rsidRPr="00FC09B7" w14:paraId="519A2A94" w14:textId="77777777" w:rsidTr="00664B46">
        <w:trPr>
          <w:trHeight w:val="208"/>
          <w:jc w:val="center"/>
        </w:trPr>
        <w:tc>
          <w:tcPr>
            <w:tcW w:w="1269" w:type="dxa"/>
            <w:tcBorders>
              <w:top w:val="single" w:sz="4" w:space="0" w:color="auto"/>
              <w:left w:val="single" w:sz="4" w:space="0" w:color="auto"/>
              <w:bottom w:val="single" w:sz="4" w:space="0" w:color="auto"/>
              <w:right w:val="single" w:sz="4" w:space="0" w:color="auto"/>
            </w:tcBorders>
          </w:tcPr>
          <w:p w14:paraId="74C71E61" w14:textId="77777777" w:rsidR="00664B46" w:rsidRPr="00FC09B7" w:rsidRDefault="00664B46" w:rsidP="00D05F79">
            <w:pPr>
              <w:pStyle w:val="TableText"/>
              <w:rPr>
                <w:noProof w:val="0"/>
                <w:lang w:val="en-GB"/>
              </w:rPr>
            </w:pPr>
            <w:r w:rsidRPr="00FC09B7">
              <w:rPr>
                <w:noProof w:val="0"/>
                <w:lang w:val="en-GB"/>
              </w:rPr>
              <w:t>HasSubtype</w:t>
            </w:r>
          </w:p>
        </w:tc>
        <w:tc>
          <w:tcPr>
            <w:tcW w:w="1134" w:type="dxa"/>
            <w:tcBorders>
              <w:top w:val="single" w:sz="4" w:space="0" w:color="auto"/>
              <w:left w:val="single" w:sz="4" w:space="0" w:color="auto"/>
              <w:bottom w:val="single" w:sz="4" w:space="0" w:color="auto"/>
              <w:right w:val="single" w:sz="4" w:space="0" w:color="auto"/>
            </w:tcBorders>
          </w:tcPr>
          <w:p w14:paraId="15E55418" w14:textId="77777777" w:rsidR="00664B46" w:rsidRPr="00FC09B7" w:rsidRDefault="00664B46" w:rsidP="00D05F79">
            <w:pPr>
              <w:pStyle w:val="TableText"/>
              <w:rPr>
                <w:noProof w:val="0"/>
                <w:lang w:val="en-GB"/>
              </w:rPr>
            </w:pPr>
            <w:r w:rsidRPr="00FC09B7">
              <w:rPr>
                <w:noProof w:val="0"/>
                <w:lang w:val="en-GB"/>
              </w:rPr>
              <w:t>ObjectType</w:t>
            </w:r>
          </w:p>
        </w:tc>
        <w:tc>
          <w:tcPr>
            <w:tcW w:w="2835" w:type="dxa"/>
            <w:tcBorders>
              <w:top w:val="single" w:sz="4" w:space="0" w:color="auto"/>
              <w:left w:val="single" w:sz="4" w:space="0" w:color="auto"/>
              <w:bottom w:val="single" w:sz="4" w:space="0" w:color="auto"/>
              <w:right w:val="single" w:sz="4" w:space="0" w:color="auto"/>
            </w:tcBorders>
          </w:tcPr>
          <w:p w14:paraId="19D7E314" w14:textId="33941771" w:rsidR="00664B46" w:rsidRPr="00FC09B7" w:rsidRDefault="00664B46" w:rsidP="00664B46">
            <w:pPr>
              <w:pStyle w:val="TableText"/>
              <w:rPr>
                <w:noProof w:val="0"/>
                <w:lang w:val="en-GB"/>
              </w:rPr>
            </w:pPr>
            <w:r w:rsidRPr="00FC09B7">
              <w:rPr>
                <w:noProof w:val="0"/>
                <w:lang w:val="en-GB"/>
              </w:rPr>
              <w:t>DatagramWriterGroupTransportType</w:t>
            </w:r>
          </w:p>
        </w:tc>
        <w:tc>
          <w:tcPr>
            <w:tcW w:w="4104" w:type="dxa"/>
            <w:gridSpan w:val="3"/>
            <w:tcBorders>
              <w:top w:val="single" w:sz="4" w:space="0" w:color="auto"/>
              <w:left w:val="single" w:sz="4" w:space="0" w:color="auto"/>
              <w:bottom w:val="single" w:sz="4" w:space="0" w:color="auto"/>
              <w:right w:val="single" w:sz="4" w:space="0" w:color="auto"/>
            </w:tcBorders>
          </w:tcPr>
          <w:p w14:paraId="0A2F3F40" w14:textId="2DAA90F8" w:rsidR="00664B46" w:rsidRPr="00FC09B7" w:rsidRDefault="00664B46" w:rsidP="00664B46">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_Ref498638077 \r \h </w:instrText>
            </w:r>
            <w:r w:rsidRPr="00FC09B7">
              <w:rPr>
                <w:noProof w:val="0"/>
                <w:lang w:val="en-GB"/>
              </w:rPr>
            </w:r>
            <w:r w:rsidRPr="00FC09B7">
              <w:rPr>
                <w:noProof w:val="0"/>
                <w:lang w:val="en-GB"/>
              </w:rPr>
              <w:fldChar w:fldCharType="separate"/>
            </w:r>
            <w:r w:rsidR="005333FC">
              <w:rPr>
                <w:noProof w:val="0"/>
                <w:lang w:val="en-GB"/>
              </w:rPr>
              <w:t>9.3.1.2</w:t>
            </w:r>
            <w:r w:rsidRPr="00FC09B7">
              <w:rPr>
                <w:noProof w:val="0"/>
                <w:lang w:val="en-GB"/>
              </w:rPr>
              <w:fldChar w:fldCharType="end"/>
            </w:r>
            <w:r w:rsidRPr="00FC09B7">
              <w:rPr>
                <w:noProof w:val="0"/>
                <w:lang w:val="en-GB"/>
              </w:rPr>
              <w:t>.</w:t>
            </w:r>
          </w:p>
        </w:tc>
      </w:tr>
      <w:tr w:rsidR="00664B46" w:rsidRPr="00FC09B7" w14:paraId="1051E822" w14:textId="77777777" w:rsidTr="00664B46">
        <w:trPr>
          <w:trHeight w:val="208"/>
          <w:jc w:val="center"/>
        </w:trPr>
        <w:tc>
          <w:tcPr>
            <w:tcW w:w="1269" w:type="dxa"/>
            <w:tcBorders>
              <w:top w:val="single" w:sz="4" w:space="0" w:color="auto"/>
              <w:left w:val="single" w:sz="4" w:space="0" w:color="auto"/>
              <w:bottom w:val="single" w:sz="4" w:space="0" w:color="auto"/>
              <w:right w:val="single" w:sz="4" w:space="0" w:color="auto"/>
            </w:tcBorders>
          </w:tcPr>
          <w:p w14:paraId="22604FAD" w14:textId="77777777" w:rsidR="00664B46" w:rsidRPr="00FC09B7" w:rsidRDefault="00664B46" w:rsidP="00D05F79">
            <w:pPr>
              <w:pStyle w:val="TableText"/>
              <w:rPr>
                <w:noProof w:val="0"/>
                <w:lang w:val="en-GB"/>
              </w:rPr>
            </w:pPr>
            <w:r w:rsidRPr="00FC09B7">
              <w:rPr>
                <w:noProof w:val="0"/>
                <w:lang w:val="en-GB"/>
              </w:rPr>
              <w:t>HasSubtype</w:t>
            </w:r>
          </w:p>
        </w:tc>
        <w:tc>
          <w:tcPr>
            <w:tcW w:w="1134" w:type="dxa"/>
            <w:tcBorders>
              <w:top w:val="single" w:sz="4" w:space="0" w:color="auto"/>
              <w:left w:val="single" w:sz="4" w:space="0" w:color="auto"/>
              <w:bottom w:val="single" w:sz="4" w:space="0" w:color="auto"/>
              <w:right w:val="single" w:sz="4" w:space="0" w:color="auto"/>
            </w:tcBorders>
          </w:tcPr>
          <w:p w14:paraId="63DD6681" w14:textId="77777777" w:rsidR="00664B46" w:rsidRPr="00FC09B7" w:rsidRDefault="00664B46" w:rsidP="00D05F79">
            <w:pPr>
              <w:pStyle w:val="TableText"/>
              <w:rPr>
                <w:noProof w:val="0"/>
                <w:lang w:val="en-GB"/>
              </w:rPr>
            </w:pPr>
            <w:r w:rsidRPr="00FC09B7">
              <w:rPr>
                <w:noProof w:val="0"/>
                <w:lang w:val="en-GB"/>
              </w:rPr>
              <w:t>ObjectType</w:t>
            </w:r>
          </w:p>
        </w:tc>
        <w:tc>
          <w:tcPr>
            <w:tcW w:w="2835" w:type="dxa"/>
            <w:tcBorders>
              <w:top w:val="single" w:sz="4" w:space="0" w:color="auto"/>
              <w:left w:val="single" w:sz="4" w:space="0" w:color="auto"/>
              <w:bottom w:val="single" w:sz="4" w:space="0" w:color="auto"/>
              <w:right w:val="single" w:sz="4" w:space="0" w:color="auto"/>
            </w:tcBorders>
          </w:tcPr>
          <w:p w14:paraId="3FB247B8" w14:textId="1B21502A" w:rsidR="00664B46" w:rsidRPr="00FC09B7" w:rsidRDefault="00664B46" w:rsidP="00D05F79">
            <w:pPr>
              <w:pStyle w:val="TableText"/>
              <w:rPr>
                <w:noProof w:val="0"/>
                <w:lang w:val="en-GB"/>
              </w:rPr>
            </w:pPr>
            <w:r w:rsidRPr="00FC09B7">
              <w:rPr>
                <w:noProof w:val="0"/>
                <w:lang w:val="en-GB"/>
              </w:rPr>
              <w:t>BrokerWriterGroupTransportType</w:t>
            </w:r>
          </w:p>
        </w:tc>
        <w:tc>
          <w:tcPr>
            <w:tcW w:w="4104" w:type="dxa"/>
            <w:gridSpan w:val="3"/>
            <w:tcBorders>
              <w:top w:val="single" w:sz="4" w:space="0" w:color="auto"/>
              <w:left w:val="single" w:sz="4" w:space="0" w:color="auto"/>
              <w:bottom w:val="single" w:sz="4" w:space="0" w:color="auto"/>
              <w:right w:val="single" w:sz="4" w:space="0" w:color="auto"/>
            </w:tcBorders>
          </w:tcPr>
          <w:p w14:paraId="3576240D" w14:textId="1E0EE043" w:rsidR="00664B46" w:rsidRPr="00FC09B7" w:rsidRDefault="00664B46" w:rsidP="00664B46">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_Ref498638266 \r \h </w:instrText>
            </w:r>
            <w:r w:rsidRPr="00FC09B7">
              <w:rPr>
                <w:noProof w:val="0"/>
                <w:lang w:val="en-GB"/>
              </w:rPr>
            </w:r>
            <w:r w:rsidRPr="00FC09B7">
              <w:rPr>
                <w:noProof w:val="0"/>
                <w:lang w:val="en-GB"/>
              </w:rPr>
              <w:fldChar w:fldCharType="separate"/>
            </w:r>
            <w:r w:rsidR="005333FC">
              <w:rPr>
                <w:noProof w:val="0"/>
                <w:lang w:val="en-GB"/>
              </w:rPr>
              <w:t>9.3.2.2</w:t>
            </w:r>
            <w:r w:rsidRPr="00FC09B7">
              <w:rPr>
                <w:noProof w:val="0"/>
                <w:lang w:val="en-GB"/>
              </w:rPr>
              <w:fldChar w:fldCharType="end"/>
            </w:r>
            <w:r w:rsidRPr="00FC09B7">
              <w:rPr>
                <w:noProof w:val="0"/>
                <w:lang w:val="en-GB"/>
              </w:rPr>
              <w:t>.</w:t>
            </w:r>
          </w:p>
        </w:tc>
      </w:tr>
    </w:tbl>
    <w:p w14:paraId="129DAA83" w14:textId="77777777" w:rsidR="00BC5774" w:rsidRPr="00FC09B7" w:rsidRDefault="00BC5774" w:rsidP="00BC5774">
      <w:pPr>
        <w:pStyle w:val="spacer"/>
        <w:rPr>
          <w:noProof w:val="0"/>
        </w:rPr>
      </w:pPr>
    </w:p>
    <w:p w14:paraId="45A32AFF" w14:textId="07A1D42B" w:rsidR="00BC5774" w:rsidRPr="00FC09B7" w:rsidRDefault="00BC5774" w:rsidP="00BC5774">
      <w:pPr>
        <w:pStyle w:val="Heading4"/>
        <w:rPr>
          <w:rFonts w:eastAsia="平成明朝"/>
          <w:noProof w:val="0"/>
          <w:lang w:eastAsia="fr-FR"/>
        </w:rPr>
      </w:pPr>
      <w:bookmarkStart w:id="912" w:name="_Ref498429048"/>
      <w:r w:rsidRPr="00FC09B7">
        <w:rPr>
          <w:noProof w:val="0"/>
        </w:rPr>
        <w:t>WriterGroupMessageType</w:t>
      </w:r>
      <w:bookmarkEnd w:id="912"/>
    </w:p>
    <w:p w14:paraId="1FB55673" w14:textId="5904DA21" w:rsidR="00BC5774" w:rsidRPr="00FC09B7" w:rsidRDefault="00BC5774" w:rsidP="00BC5774">
      <w:pPr>
        <w:pStyle w:val="PARAGRAPH"/>
        <w:rPr>
          <w:noProof w:val="0"/>
        </w:rPr>
      </w:pPr>
      <w:r w:rsidRPr="00FC09B7">
        <w:rPr>
          <w:rStyle w:val="ReferenceDocumentsZchn"/>
          <w:noProof w:val="0"/>
          <w:lang w:val="en-GB"/>
        </w:rPr>
        <w:t xml:space="preserve">This </w:t>
      </w:r>
      <w:r w:rsidRPr="00FC09B7">
        <w:rPr>
          <w:rStyle w:val="ReferenceDocumentsZchn"/>
          <w:i/>
          <w:noProof w:val="0"/>
          <w:lang w:val="en-GB"/>
        </w:rPr>
        <w:t>ObjectType</w:t>
      </w:r>
      <w:r w:rsidRPr="00FC09B7">
        <w:rPr>
          <w:rStyle w:val="ReferenceDocumentsZchn"/>
          <w:noProof w:val="0"/>
          <w:lang w:val="en-GB"/>
        </w:rPr>
        <w:t xml:space="preserve"> is the abstract base type for </w:t>
      </w:r>
      <w:r w:rsidRPr="00FC09B7">
        <w:rPr>
          <w:rStyle w:val="ReferenceDocumentsZchn"/>
          <w:i/>
          <w:noProof w:val="0"/>
          <w:lang w:val="en-GB"/>
        </w:rPr>
        <w:t>Objects</w:t>
      </w:r>
      <w:r w:rsidRPr="00FC09B7">
        <w:rPr>
          <w:rStyle w:val="ReferenceDocumentsZchn"/>
          <w:noProof w:val="0"/>
          <w:lang w:val="en-GB"/>
        </w:rPr>
        <w:t xml:space="preserve"> representing message mapping specific settings</w:t>
      </w:r>
      <w:r w:rsidRPr="00FC09B7">
        <w:rPr>
          <w:rStyle w:val="ReferenceDocumentsZchn"/>
          <w:i/>
          <w:noProof w:val="0"/>
          <w:lang w:val="en-GB"/>
        </w:rPr>
        <w:t xml:space="preserve"> </w:t>
      </w:r>
      <w:r w:rsidRPr="00FC09B7">
        <w:rPr>
          <w:rStyle w:val="ReferenceDocumentsZchn"/>
          <w:noProof w:val="0"/>
          <w:lang w:val="en-GB"/>
        </w:rPr>
        <w:t>for</w:t>
      </w:r>
      <w:r w:rsidRPr="00FC09B7">
        <w:rPr>
          <w:rStyle w:val="ReferenceDocumentsZchn"/>
          <w:i/>
          <w:noProof w:val="0"/>
          <w:lang w:val="en-GB"/>
        </w:rPr>
        <w:t xml:space="preserve"> WriterGroups</w:t>
      </w:r>
      <w:r w:rsidRPr="00FC09B7">
        <w:rPr>
          <w:rStyle w:val="ReferenceDocumentsZchn"/>
          <w:noProof w:val="0"/>
          <w:lang w:val="en-GB"/>
        </w:rPr>
        <w:t xml:space="preserve">. The </w:t>
      </w:r>
      <w:r w:rsidRPr="00FC09B7">
        <w:rPr>
          <w:i/>
          <w:noProof w:val="0"/>
        </w:rPr>
        <w:t>WriterGroupMessageType</w:t>
      </w:r>
      <w:r w:rsidRPr="00FC09B7">
        <w:rPr>
          <w:rStyle w:val="ReferenceDocumentsZchn"/>
          <w:noProof w:val="0"/>
          <w:lang w:val="en-GB"/>
        </w:rPr>
        <w:t xml:space="preserve"> is formally defined in </w:t>
      </w:r>
      <w:r w:rsidR="0090209B" w:rsidRPr="00FC09B7">
        <w:rPr>
          <w:rStyle w:val="ReferenceDocumentsZchn"/>
          <w:noProof w:val="0"/>
          <w:lang w:val="en-GB"/>
        </w:rPr>
        <w:fldChar w:fldCharType="begin"/>
      </w:r>
      <w:r w:rsidR="0090209B" w:rsidRPr="00FC09B7">
        <w:rPr>
          <w:rStyle w:val="ReferenceDocumentsZchn"/>
          <w:noProof w:val="0"/>
          <w:lang w:val="en-GB"/>
        </w:rPr>
        <w:instrText xml:space="preserve"> REF _Ref498641181 \h </w:instrText>
      </w:r>
      <w:r w:rsidR="0090209B" w:rsidRPr="00FC09B7">
        <w:rPr>
          <w:rStyle w:val="ReferenceDocumentsZchn"/>
          <w:noProof w:val="0"/>
          <w:lang w:val="en-GB"/>
        </w:rPr>
      </w:r>
      <w:r w:rsidR="0090209B" w:rsidRPr="00FC09B7">
        <w:rPr>
          <w:rStyle w:val="ReferenceDocumentsZchn"/>
          <w:noProof w:val="0"/>
          <w:lang w:val="en-GB"/>
        </w:rPr>
        <w:fldChar w:fldCharType="separate"/>
      </w:r>
      <w:r w:rsidR="005333FC" w:rsidRPr="00FC09B7">
        <w:rPr>
          <w:noProof w:val="0"/>
        </w:rPr>
        <w:t xml:space="preserve">Table </w:t>
      </w:r>
      <w:r w:rsidR="005333FC">
        <w:t>118</w:t>
      </w:r>
      <w:r w:rsidR="0090209B" w:rsidRPr="00FC09B7">
        <w:rPr>
          <w:rStyle w:val="ReferenceDocumentsZchn"/>
          <w:noProof w:val="0"/>
          <w:lang w:val="en-GB"/>
        </w:rPr>
        <w:fldChar w:fldCharType="end"/>
      </w:r>
      <w:r w:rsidRPr="00FC09B7">
        <w:rPr>
          <w:rStyle w:val="ReferenceDocumentsZchn"/>
          <w:noProof w:val="0"/>
          <w:lang w:val="en-GB"/>
        </w:rPr>
        <w:t>.</w:t>
      </w:r>
    </w:p>
    <w:p w14:paraId="0AC23D24" w14:textId="35592DBC" w:rsidR="00BC5774" w:rsidRPr="00FC09B7" w:rsidRDefault="00BC5774" w:rsidP="00BC5774">
      <w:pPr>
        <w:pStyle w:val="TABLE-title"/>
        <w:rPr>
          <w:noProof w:val="0"/>
        </w:rPr>
      </w:pPr>
      <w:bookmarkStart w:id="913" w:name="_Ref498641181"/>
      <w:bookmarkStart w:id="914" w:name="_Toc505941583"/>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118</w:t>
      </w:r>
      <w:r w:rsidRPr="00FC09B7">
        <w:rPr>
          <w:noProof w:val="0"/>
        </w:rPr>
        <w:fldChar w:fldCharType="end"/>
      </w:r>
      <w:bookmarkEnd w:id="913"/>
      <w:r w:rsidRPr="00FC09B7">
        <w:rPr>
          <w:noProof w:val="0"/>
        </w:rPr>
        <w:t xml:space="preserve"> – WriterGroupMessageType Definition</w:t>
      </w:r>
      <w:bookmarkEnd w:id="914"/>
    </w:p>
    <w:tbl>
      <w:tblPr>
        <w:tblW w:w="9342"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269"/>
        <w:gridCol w:w="1134"/>
        <w:gridCol w:w="2552"/>
        <w:gridCol w:w="1274"/>
        <w:gridCol w:w="1700"/>
        <w:gridCol w:w="1413"/>
      </w:tblGrid>
      <w:tr w:rsidR="00BC5774" w:rsidRPr="00FC09B7" w14:paraId="531850DB" w14:textId="77777777" w:rsidTr="00253AA2">
        <w:trPr>
          <w:jc w:val="center"/>
        </w:trPr>
        <w:tc>
          <w:tcPr>
            <w:tcW w:w="1269" w:type="dxa"/>
            <w:tcBorders>
              <w:top w:val="single" w:sz="4" w:space="0" w:color="auto"/>
              <w:left w:val="single" w:sz="4" w:space="0" w:color="auto"/>
              <w:bottom w:val="double" w:sz="4" w:space="0" w:color="auto"/>
              <w:right w:val="single" w:sz="4" w:space="0" w:color="auto"/>
            </w:tcBorders>
          </w:tcPr>
          <w:p w14:paraId="58B04CDE" w14:textId="77777777" w:rsidR="00BC5774" w:rsidRPr="00FC09B7" w:rsidRDefault="00BC5774" w:rsidP="005027DF">
            <w:pPr>
              <w:pStyle w:val="TableText"/>
              <w:rPr>
                <w:b/>
                <w:noProof w:val="0"/>
                <w:lang w:val="en-GB"/>
              </w:rPr>
            </w:pPr>
            <w:r w:rsidRPr="00FC09B7">
              <w:rPr>
                <w:b/>
                <w:noProof w:val="0"/>
                <w:lang w:val="en-GB"/>
              </w:rPr>
              <w:t>Attribute</w:t>
            </w:r>
          </w:p>
        </w:tc>
        <w:tc>
          <w:tcPr>
            <w:tcW w:w="8073" w:type="dxa"/>
            <w:gridSpan w:val="5"/>
            <w:tcBorders>
              <w:top w:val="single" w:sz="4" w:space="0" w:color="auto"/>
              <w:left w:val="single" w:sz="4" w:space="0" w:color="auto"/>
              <w:bottom w:val="double" w:sz="4" w:space="0" w:color="auto"/>
              <w:right w:val="single" w:sz="4" w:space="0" w:color="auto"/>
            </w:tcBorders>
          </w:tcPr>
          <w:p w14:paraId="7E81C2BA" w14:textId="77777777" w:rsidR="00BC5774" w:rsidRPr="00FC09B7" w:rsidRDefault="00BC5774" w:rsidP="005027DF">
            <w:pPr>
              <w:pStyle w:val="TableText"/>
              <w:rPr>
                <w:b/>
                <w:noProof w:val="0"/>
                <w:lang w:val="en-GB"/>
              </w:rPr>
            </w:pPr>
            <w:r w:rsidRPr="00FC09B7">
              <w:rPr>
                <w:b/>
                <w:noProof w:val="0"/>
                <w:lang w:val="en-GB"/>
              </w:rPr>
              <w:t>Value</w:t>
            </w:r>
          </w:p>
        </w:tc>
      </w:tr>
      <w:tr w:rsidR="00BC5774" w:rsidRPr="00FC09B7" w14:paraId="39826457" w14:textId="77777777" w:rsidTr="00253AA2">
        <w:trPr>
          <w:jc w:val="center"/>
        </w:trPr>
        <w:tc>
          <w:tcPr>
            <w:tcW w:w="1269" w:type="dxa"/>
            <w:tcBorders>
              <w:top w:val="double" w:sz="4" w:space="0" w:color="auto"/>
              <w:left w:val="single" w:sz="4" w:space="0" w:color="auto"/>
              <w:bottom w:val="single" w:sz="4" w:space="0" w:color="auto"/>
              <w:right w:val="single" w:sz="4" w:space="0" w:color="auto"/>
            </w:tcBorders>
          </w:tcPr>
          <w:p w14:paraId="66E2C1FD" w14:textId="77777777" w:rsidR="00BC5774" w:rsidRPr="00FC09B7" w:rsidRDefault="00BC5774" w:rsidP="005027DF">
            <w:pPr>
              <w:pStyle w:val="TableText"/>
              <w:rPr>
                <w:noProof w:val="0"/>
                <w:lang w:val="en-GB"/>
              </w:rPr>
            </w:pPr>
            <w:r w:rsidRPr="00FC09B7">
              <w:rPr>
                <w:noProof w:val="0"/>
                <w:lang w:val="en-GB"/>
              </w:rPr>
              <w:t>BrowseName</w:t>
            </w:r>
          </w:p>
        </w:tc>
        <w:tc>
          <w:tcPr>
            <w:tcW w:w="8073" w:type="dxa"/>
            <w:gridSpan w:val="5"/>
            <w:tcBorders>
              <w:top w:val="double" w:sz="4" w:space="0" w:color="auto"/>
              <w:left w:val="single" w:sz="4" w:space="0" w:color="auto"/>
              <w:bottom w:val="single" w:sz="4" w:space="0" w:color="auto"/>
              <w:right w:val="single" w:sz="4" w:space="0" w:color="auto"/>
            </w:tcBorders>
          </w:tcPr>
          <w:p w14:paraId="2438FE59" w14:textId="00143046" w:rsidR="00BC5774" w:rsidRPr="00FC09B7" w:rsidRDefault="00BC5774" w:rsidP="005027DF">
            <w:pPr>
              <w:pStyle w:val="TableText"/>
              <w:rPr>
                <w:noProof w:val="0"/>
                <w:lang w:val="en-GB"/>
              </w:rPr>
            </w:pPr>
            <w:r w:rsidRPr="00FC09B7">
              <w:rPr>
                <w:noProof w:val="0"/>
                <w:lang w:val="en-GB"/>
              </w:rPr>
              <w:t>WriterGroupMessageType</w:t>
            </w:r>
          </w:p>
        </w:tc>
      </w:tr>
      <w:tr w:rsidR="00BC5774" w:rsidRPr="00FC09B7" w14:paraId="475D5A33" w14:textId="77777777" w:rsidTr="00253AA2">
        <w:trPr>
          <w:jc w:val="center"/>
        </w:trPr>
        <w:tc>
          <w:tcPr>
            <w:tcW w:w="1269" w:type="dxa"/>
            <w:tcBorders>
              <w:top w:val="single" w:sz="4" w:space="0" w:color="auto"/>
              <w:left w:val="single" w:sz="4" w:space="0" w:color="auto"/>
              <w:bottom w:val="single" w:sz="4" w:space="0" w:color="auto"/>
              <w:right w:val="single" w:sz="4" w:space="0" w:color="auto"/>
            </w:tcBorders>
          </w:tcPr>
          <w:p w14:paraId="5A50266F" w14:textId="77777777" w:rsidR="00BC5774" w:rsidRPr="00FC09B7" w:rsidRDefault="00BC5774" w:rsidP="005027DF">
            <w:pPr>
              <w:pStyle w:val="TableText"/>
              <w:rPr>
                <w:noProof w:val="0"/>
                <w:lang w:val="en-GB"/>
              </w:rPr>
            </w:pPr>
            <w:r w:rsidRPr="00FC09B7">
              <w:rPr>
                <w:noProof w:val="0"/>
                <w:lang w:val="en-GB"/>
              </w:rPr>
              <w:t>IsAbstract</w:t>
            </w:r>
          </w:p>
        </w:tc>
        <w:tc>
          <w:tcPr>
            <w:tcW w:w="8073" w:type="dxa"/>
            <w:gridSpan w:val="5"/>
            <w:tcBorders>
              <w:top w:val="single" w:sz="4" w:space="0" w:color="auto"/>
              <w:left w:val="single" w:sz="4" w:space="0" w:color="auto"/>
              <w:bottom w:val="single" w:sz="4" w:space="0" w:color="auto"/>
              <w:right w:val="single" w:sz="4" w:space="0" w:color="auto"/>
            </w:tcBorders>
          </w:tcPr>
          <w:p w14:paraId="4FDF5F71" w14:textId="77777777" w:rsidR="00BC5774" w:rsidRPr="00FC09B7" w:rsidRDefault="00BC5774" w:rsidP="005027DF">
            <w:pPr>
              <w:pStyle w:val="TableText"/>
              <w:rPr>
                <w:noProof w:val="0"/>
                <w:lang w:val="en-GB"/>
              </w:rPr>
            </w:pPr>
            <w:r w:rsidRPr="00FC09B7">
              <w:rPr>
                <w:noProof w:val="0"/>
                <w:lang w:val="en-GB"/>
              </w:rPr>
              <w:t>True</w:t>
            </w:r>
          </w:p>
        </w:tc>
      </w:tr>
      <w:tr w:rsidR="00BC5774" w:rsidRPr="00FC09B7" w14:paraId="75B4C76B" w14:textId="77777777" w:rsidTr="00253AA2">
        <w:trPr>
          <w:jc w:val="center"/>
        </w:trPr>
        <w:tc>
          <w:tcPr>
            <w:tcW w:w="1269" w:type="dxa"/>
            <w:tcBorders>
              <w:top w:val="single" w:sz="4" w:space="0" w:color="auto"/>
              <w:left w:val="single" w:sz="4" w:space="0" w:color="auto"/>
              <w:bottom w:val="single" w:sz="4" w:space="0" w:color="auto"/>
              <w:right w:val="single" w:sz="4" w:space="0" w:color="auto"/>
            </w:tcBorders>
          </w:tcPr>
          <w:p w14:paraId="635A42CC" w14:textId="77777777" w:rsidR="00BC5774" w:rsidRPr="00FC09B7" w:rsidRDefault="00BC5774" w:rsidP="005027DF">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18C17802" w14:textId="77777777" w:rsidR="00BC5774" w:rsidRPr="00FC09B7" w:rsidRDefault="00BC5774" w:rsidP="005027DF">
            <w:pPr>
              <w:pStyle w:val="TableText"/>
              <w:rPr>
                <w:b/>
                <w:noProof w:val="0"/>
                <w:lang w:val="en-GB"/>
              </w:rPr>
            </w:pPr>
            <w:r w:rsidRPr="00FC09B7">
              <w:rPr>
                <w:b/>
                <w:noProof w:val="0"/>
                <w:lang w:val="en-GB"/>
              </w:rPr>
              <w:t>Node Class</w:t>
            </w:r>
          </w:p>
        </w:tc>
        <w:tc>
          <w:tcPr>
            <w:tcW w:w="2552" w:type="dxa"/>
            <w:tcBorders>
              <w:top w:val="single" w:sz="4" w:space="0" w:color="auto"/>
              <w:left w:val="single" w:sz="4" w:space="0" w:color="auto"/>
              <w:bottom w:val="single" w:sz="4" w:space="0" w:color="auto"/>
              <w:right w:val="single" w:sz="4" w:space="0" w:color="auto"/>
            </w:tcBorders>
          </w:tcPr>
          <w:p w14:paraId="5125ADC8" w14:textId="77777777" w:rsidR="00BC5774" w:rsidRPr="00FC09B7" w:rsidRDefault="00BC5774" w:rsidP="005027DF">
            <w:pPr>
              <w:pStyle w:val="TableText"/>
              <w:rPr>
                <w:b/>
                <w:noProof w:val="0"/>
                <w:lang w:val="en-GB"/>
              </w:rPr>
            </w:pPr>
            <w:r w:rsidRPr="00FC09B7">
              <w:rPr>
                <w:b/>
                <w:noProof w:val="0"/>
                <w:lang w:val="en-GB"/>
              </w:rPr>
              <w:t xml:space="preserve">BrowseName </w:t>
            </w:r>
          </w:p>
        </w:tc>
        <w:tc>
          <w:tcPr>
            <w:tcW w:w="1274" w:type="dxa"/>
            <w:tcBorders>
              <w:top w:val="single" w:sz="4" w:space="0" w:color="auto"/>
              <w:left w:val="single" w:sz="4" w:space="0" w:color="auto"/>
              <w:bottom w:val="single" w:sz="4" w:space="0" w:color="auto"/>
              <w:right w:val="single" w:sz="4" w:space="0" w:color="auto"/>
            </w:tcBorders>
          </w:tcPr>
          <w:p w14:paraId="2D88AF51" w14:textId="77777777" w:rsidR="00BC5774" w:rsidRPr="00FC09B7" w:rsidRDefault="00BC5774" w:rsidP="005027DF">
            <w:pPr>
              <w:pStyle w:val="TableText"/>
              <w:rPr>
                <w:b/>
                <w:noProof w:val="0"/>
                <w:lang w:val="en-GB"/>
              </w:rPr>
            </w:pPr>
            <w:r w:rsidRPr="00FC09B7">
              <w:rPr>
                <w:b/>
                <w:noProof w:val="0"/>
                <w:lang w:val="en-GB"/>
              </w:rPr>
              <w:t>DataType</w:t>
            </w:r>
          </w:p>
        </w:tc>
        <w:tc>
          <w:tcPr>
            <w:tcW w:w="1700" w:type="dxa"/>
            <w:tcBorders>
              <w:top w:val="single" w:sz="4" w:space="0" w:color="auto"/>
              <w:left w:val="single" w:sz="4" w:space="0" w:color="auto"/>
              <w:bottom w:val="single" w:sz="4" w:space="0" w:color="auto"/>
              <w:right w:val="single" w:sz="4" w:space="0" w:color="auto"/>
            </w:tcBorders>
          </w:tcPr>
          <w:p w14:paraId="6FBA9236" w14:textId="77777777" w:rsidR="00BC5774" w:rsidRPr="00FC09B7" w:rsidRDefault="00BC5774" w:rsidP="005027DF">
            <w:pPr>
              <w:pStyle w:val="TableText"/>
              <w:rPr>
                <w:b/>
                <w:noProof w:val="0"/>
                <w:lang w:val="en-GB"/>
              </w:rPr>
            </w:pPr>
            <w:r w:rsidRPr="00FC09B7">
              <w:rPr>
                <w:b/>
                <w:noProof w:val="0"/>
                <w:lang w:val="en-GB"/>
              </w:rPr>
              <w:t>TypeDefinition</w:t>
            </w:r>
          </w:p>
        </w:tc>
        <w:tc>
          <w:tcPr>
            <w:tcW w:w="1413" w:type="dxa"/>
            <w:tcBorders>
              <w:top w:val="single" w:sz="4" w:space="0" w:color="auto"/>
              <w:left w:val="single" w:sz="4" w:space="0" w:color="auto"/>
              <w:bottom w:val="single" w:sz="4" w:space="0" w:color="auto"/>
              <w:right w:val="single" w:sz="4" w:space="0" w:color="auto"/>
            </w:tcBorders>
          </w:tcPr>
          <w:p w14:paraId="63880F03" w14:textId="77777777" w:rsidR="00BC5774" w:rsidRPr="00FC09B7" w:rsidRDefault="00BC5774" w:rsidP="005027DF">
            <w:pPr>
              <w:pStyle w:val="TableText"/>
              <w:rPr>
                <w:b/>
                <w:noProof w:val="0"/>
                <w:lang w:val="en-GB"/>
              </w:rPr>
            </w:pPr>
            <w:r w:rsidRPr="00FC09B7">
              <w:rPr>
                <w:b/>
                <w:noProof w:val="0"/>
                <w:lang w:val="en-GB"/>
              </w:rPr>
              <w:t>Modelling Rule</w:t>
            </w:r>
          </w:p>
        </w:tc>
      </w:tr>
      <w:tr w:rsidR="00BC5774" w:rsidRPr="00FC09B7" w14:paraId="1E8551CF" w14:textId="77777777" w:rsidTr="005027DF">
        <w:trPr>
          <w:trHeight w:val="208"/>
          <w:jc w:val="center"/>
        </w:trPr>
        <w:tc>
          <w:tcPr>
            <w:tcW w:w="9342" w:type="dxa"/>
            <w:gridSpan w:val="6"/>
            <w:tcBorders>
              <w:top w:val="single" w:sz="4" w:space="0" w:color="auto"/>
              <w:left w:val="single" w:sz="4" w:space="0" w:color="auto"/>
              <w:bottom w:val="single" w:sz="4" w:space="0" w:color="auto"/>
              <w:right w:val="single" w:sz="4" w:space="0" w:color="auto"/>
            </w:tcBorders>
          </w:tcPr>
          <w:p w14:paraId="33535234" w14:textId="77777777" w:rsidR="00BC5774" w:rsidRPr="00FC09B7" w:rsidRDefault="00BC5774" w:rsidP="005027DF">
            <w:pPr>
              <w:pStyle w:val="TableText"/>
              <w:rPr>
                <w:noProof w:val="0"/>
                <w:lang w:val="en-GB"/>
              </w:rPr>
            </w:pPr>
            <w:r w:rsidRPr="00FC09B7">
              <w:rPr>
                <w:noProof w:val="0"/>
                <w:lang w:val="en-GB"/>
              </w:rPr>
              <w:t>Subtype of BaseObjectType</w:t>
            </w:r>
          </w:p>
        </w:tc>
      </w:tr>
      <w:tr w:rsidR="00253AA2" w:rsidRPr="00FC09B7" w14:paraId="7B3FA804" w14:textId="77777777" w:rsidTr="00D05F79">
        <w:trPr>
          <w:trHeight w:val="208"/>
          <w:jc w:val="center"/>
        </w:trPr>
        <w:tc>
          <w:tcPr>
            <w:tcW w:w="1269" w:type="dxa"/>
            <w:tcBorders>
              <w:top w:val="single" w:sz="4" w:space="0" w:color="auto"/>
              <w:left w:val="single" w:sz="4" w:space="0" w:color="auto"/>
              <w:bottom w:val="single" w:sz="4" w:space="0" w:color="auto"/>
              <w:right w:val="single" w:sz="4" w:space="0" w:color="auto"/>
            </w:tcBorders>
          </w:tcPr>
          <w:p w14:paraId="7CCA6C81" w14:textId="2CD8CAC1" w:rsidR="00253AA2" w:rsidRPr="00FC09B7" w:rsidRDefault="00253AA2" w:rsidP="005027DF">
            <w:pPr>
              <w:pStyle w:val="TableText"/>
              <w:rPr>
                <w:noProof w:val="0"/>
                <w:lang w:val="en-GB"/>
              </w:rPr>
            </w:pPr>
            <w:r w:rsidRPr="00FC09B7">
              <w:rPr>
                <w:noProof w:val="0"/>
                <w:lang w:val="en-GB"/>
              </w:rPr>
              <w:t>HasSubtype</w:t>
            </w:r>
          </w:p>
        </w:tc>
        <w:tc>
          <w:tcPr>
            <w:tcW w:w="1134" w:type="dxa"/>
            <w:tcBorders>
              <w:top w:val="single" w:sz="4" w:space="0" w:color="auto"/>
              <w:left w:val="single" w:sz="4" w:space="0" w:color="auto"/>
              <w:bottom w:val="single" w:sz="4" w:space="0" w:color="auto"/>
              <w:right w:val="single" w:sz="4" w:space="0" w:color="auto"/>
            </w:tcBorders>
          </w:tcPr>
          <w:p w14:paraId="7CB18167" w14:textId="13E71D3E" w:rsidR="00253AA2" w:rsidRPr="00FC09B7" w:rsidRDefault="00253AA2" w:rsidP="005027DF">
            <w:pPr>
              <w:pStyle w:val="TableText"/>
              <w:rPr>
                <w:noProof w:val="0"/>
                <w:lang w:val="en-GB"/>
              </w:rPr>
            </w:pPr>
            <w:r w:rsidRPr="00FC09B7">
              <w:rPr>
                <w:noProof w:val="0"/>
                <w:lang w:val="en-GB"/>
              </w:rPr>
              <w:t>ObjectType</w:t>
            </w:r>
          </w:p>
        </w:tc>
        <w:tc>
          <w:tcPr>
            <w:tcW w:w="2552" w:type="dxa"/>
            <w:tcBorders>
              <w:top w:val="single" w:sz="4" w:space="0" w:color="auto"/>
              <w:left w:val="single" w:sz="4" w:space="0" w:color="auto"/>
              <w:bottom w:val="single" w:sz="4" w:space="0" w:color="auto"/>
              <w:right w:val="single" w:sz="4" w:space="0" w:color="auto"/>
            </w:tcBorders>
          </w:tcPr>
          <w:p w14:paraId="40BE4607" w14:textId="24597FCF" w:rsidR="00253AA2" w:rsidRPr="00FC09B7" w:rsidRDefault="00253AA2" w:rsidP="005027DF">
            <w:pPr>
              <w:pStyle w:val="TableText"/>
              <w:rPr>
                <w:noProof w:val="0"/>
                <w:lang w:val="en-GB"/>
              </w:rPr>
            </w:pPr>
            <w:r w:rsidRPr="00FC09B7">
              <w:rPr>
                <w:noProof w:val="0"/>
                <w:lang w:val="en-GB"/>
              </w:rPr>
              <w:t>UadpWriterGroupMessageType</w:t>
            </w:r>
          </w:p>
        </w:tc>
        <w:tc>
          <w:tcPr>
            <w:tcW w:w="4387" w:type="dxa"/>
            <w:gridSpan w:val="3"/>
            <w:tcBorders>
              <w:top w:val="single" w:sz="4" w:space="0" w:color="auto"/>
              <w:left w:val="single" w:sz="4" w:space="0" w:color="auto"/>
              <w:bottom w:val="single" w:sz="4" w:space="0" w:color="auto"/>
              <w:right w:val="single" w:sz="4" w:space="0" w:color="auto"/>
            </w:tcBorders>
          </w:tcPr>
          <w:p w14:paraId="7D95EA04" w14:textId="352D3830" w:rsidR="00253AA2" w:rsidRPr="00FC09B7" w:rsidRDefault="00253AA2" w:rsidP="005027DF">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_Ref498637360 \r \h </w:instrText>
            </w:r>
            <w:r w:rsidRPr="00FC09B7">
              <w:rPr>
                <w:noProof w:val="0"/>
                <w:lang w:val="en-GB"/>
              </w:rPr>
            </w:r>
            <w:r w:rsidRPr="00FC09B7">
              <w:rPr>
                <w:noProof w:val="0"/>
                <w:lang w:val="en-GB"/>
              </w:rPr>
              <w:fldChar w:fldCharType="separate"/>
            </w:r>
            <w:r w:rsidR="005333FC">
              <w:rPr>
                <w:noProof w:val="0"/>
                <w:lang w:val="en-GB"/>
              </w:rPr>
              <w:t>9.2.1.1</w:t>
            </w:r>
            <w:r w:rsidRPr="00FC09B7">
              <w:rPr>
                <w:noProof w:val="0"/>
                <w:lang w:val="en-GB"/>
              </w:rPr>
              <w:fldChar w:fldCharType="end"/>
            </w:r>
            <w:r w:rsidRPr="00FC09B7">
              <w:rPr>
                <w:noProof w:val="0"/>
                <w:lang w:val="en-GB"/>
              </w:rPr>
              <w:t>.</w:t>
            </w:r>
          </w:p>
        </w:tc>
      </w:tr>
      <w:tr w:rsidR="00253AA2" w:rsidRPr="00FC09B7" w14:paraId="0C860E00" w14:textId="77777777" w:rsidTr="00D05F79">
        <w:trPr>
          <w:trHeight w:val="208"/>
          <w:jc w:val="center"/>
        </w:trPr>
        <w:tc>
          <w:tcPr>
            <w:tcW w:w="1269" w:type="dxa"/>
            <w:tcBorders>
              <w:top w:val="single" w:sz="4" w:space="0" w:color="auto"/>
              <w:left w:val="single" w:sz="4" w:space="0" w:color="auto"/>
              <w:bottom w:val="single" w:sz="4" w:space="0" w:color="auto"/>
              <w:right w:val="single" w:sz="4" w:space="0" w:color="auto"/>
            </w:tcBorders>
          </w:tcPr>
          <w:p w14:paraId="3090920A" w14:textId="34FA612A" w:rsidR="00253AA2" w:rsidRPr="00FC09B7" w:rsidRDefault="00253AA2" w:rsidP="005027DF">
            <w:pPr>
              <w:pStyle w:val="TableText"/>
              <w:rPr>
                <w:noProof w:val="0"/>
                <w:lang w:val="en-GB"/>
              </w:rPr>
            </w:pPr>
            <w:r w:rsidRPr="00FC09B7">
              <w:rPr>
                <w:noProof w:val="0"/>
                <w:lang w:val="en-GB"/>
              </w:rPr>
              <w:t>HasSubtype</w:t>
            </w:r>
          </w:p>
        </w:tc>
        <w:tc>
          <w:tcPr>
            <w:tcW w:w="1134" w:type="dxa"/>
            <w:tcBorders>
              <w:top w:val="single" w:sz="4" w:space="0" w:color="auto"/>
              <w:left w:val="single" w:sz="4" w:space="0" w:color="auto"/>
              <w:bottom w:val="single" w:sz="4" w:space="0" w:color="auto"/>
              <w:right w:val="single" w:sz="4" w:space="0" w:color="auto"/>
            </w:tcBorders>
          </w:tcPr>
          <w:p w14:paraId="353F493F" w14:textId="046E64F3" w:rsidR="00253AA2" w:rsidRPr="00FC09B7" w:rsidRDefault="00253AA2" w:rsidP="005027DF">
            <w:pPr>
              <w:pStyle w:val="TableText"/>
              <w:rPr>
                <w:noProof w:val="0"/>
                <w:lang w:val="en-GB"/>
              </w:rPr>
            </w:pPr>
            <w:r w:rsidRPr="00FC09B7">
              <w:rPr>
                <w:noProof w:val="0"/>
                <w:lang w:val="en-GB"/>
              </w:rPr>
              <w:t>ObjectType</w:t>
            </w:r>
          </w:p>
        </w:tc>
        <w:tc>
          <w:tcPr>
            <w:tcW w:w="2552" w:type="dxa"/>
            <w:tcBorders>
              <w:top w:val="single" w:sz="4" w:space="0" w:color="auto"/>
              <w:left w:val="single" w:sz="4" w:space="0" w:color="auto"/>
              <w:bottom w:val="single" w:sz="4" w:space="0" w:color="auto"/>
              <w:right w:val="single" w:sz="4" w:space="0" w:color="auto"/>
            </w:tcBorders>
          </w:tcPr>
          <w:p w14:paraId="57E9D7E4" w14:textId="410E2BFA" w:rsidR="00253AA2" w:rsidRPr="00FC09B7" w:rsidRDefault="00253AA2" w:rsidP="005027DF">
            <w:pPr>
              <w:pStyle w:val="TableText"/>
              <w:rPr>
                <w:noProof w:val="0"/>
                <w:lang w:val="en-GB"/>
              </w:rPr>
            </w:pPr>
            <w:r w:rsidRPr="00FC09B7">
              <w:rPr>
                <w:noProof w:val="0"/>
                <w:lang w:val="en-GB"/>
              </w:rPr>
              <w:t>JsonWriterGroupMessageType</w:t>
            </w:r>
          </w:p>
        </w:tc>
        <w:tc>
          <w:tcPr>
            <w:tcW w:w="4387" w:type="dxa"/>
            <w:gridSpan w:val="3"/>
            <w:tcBorders>
              <w:top w:val="single" w:sz="4" w:space="0" w:color="auto"/>
              <w:left w:val="single" w:sz="4" w:space="0" w:color="auto"/>
              <w:bottom w:val="single" w:sz="4" w:space="0" w:color="auto"/>
              <w:right w:val="single" w:sz="4" w:space="0" w:color="auto"/>
            </w:tcBorders>
          </w:tcPr>
          <w:p w14:paraId="410C3625" w14:textId="5475FC80" w:rsidR="00253AA2" w:rsidRPr="00FC09B7" w:rsidRDefault="00253AA2" w:rsidP="00253AA2">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_Ref498637519 \r \h </w:instrText>
            </w:r>
            <w:r w:rsidRPr="00FC09B7">
              <w:rPr>
                <w:noProof w:val="0"/>
                <w:lang w:val="en-GB"/>
              </w:rPr>
            </w:r>
            <w:r w:rsidRPr="00FC09B7">
              <w:rPr>
                <w:noProof w:val="0"/>
                <w:lang w:val="en-GB"/>
              </w:rPr>
              <w:fldChar w:fldCharType="separate"/>
            </w:r>
            <w:r w:rsidR="005333FC">
              <w:rPr>
                <w:noProof w:val="0"/>
                <w:lang w:val="en-GB"/>
              </w:rPr>
              <w:t>9.2.2.1</w:t>
            </w:r>
            <w:r w:rsidRPr="00FC09B7">
              <w:rPr>
                <w:noProof w:val="0"/>
                <w:lang w:val="en-GB"/>
              </w:rPr>
              <w:fldChar w:fldCharType="end"/>
            </w:r>
            <w:r w:rsidRPr="00FC09B7">
              <w:rPr>
                <w:noProof w:val="0"/>
                <w:lang w:val="en-GB"/>
              </w:rPr>
              <w:t>.</w:t>
            </w:r>
          </w:p>
        </w:tc>
      </w:tr>
    </w:tbl>
    <w:p w14:paraId="7BA03F86" w14:textId="77777777" w:rsidR="00BC5774" w:rsidRPr="00FC09B7" w:rsidRDefault="00BC5774" w:rsidP="00BC5774">
      <w:pPr>
        <w:pStyle w:val="spacer"/>
        <w:rPr>
          <w:noProof w:val="0"/>
        </w:rPr>
      </w:pPr>
    </w:p>
    <w:p w14:paraId="3D160B12" w14:textId="4EFF58F1" w:rsidR="00047A7D" w:rsidRPr="00FC09B7" w:rsidRDefault="00047A7D" w:rsidP="00047A7D">
      <w:pPr>
        <w:pStyle w:val="Heading4"/>
        <w:rPr>
          <w:rFonts w:eastAsia="平成明朝"/>
          <w:noProof w:val="0"/>
          <w:lang w:eastAsia="fr-FR"/>
        </w:rPr>
      </w:pPr>
      <w:bookmarkStart w:id="915" w:name="_Ref489734791"/>
      <w:r w:rsidRPr="00FC09B7">
        <w:rPr>
          <w:rFonts w:eastAsia="平成明朝"/>
          <w:noProof w:val="0"/>
          <w:lang w:eastAsia="fr-FR"/>
        </w:rPr>
        <w:t>ReaderGroupType</w:t>
      </w:r>
      <w:bookmarkEnd w:id="906"/>
      <w:bookmarkEnd w:id="915"/>
    </w:p>
    <w:p w14:paraId="11B37547" w14:textId="79A878C3" w:rsidR="00047A7D" w:rsidRPr="00FC09B7" w:rsidRDefault="00047A7D" w:rsidP="00047A7D">
      <w:pPr>
        <w:pStyle w:val="PARAGRAPH"/>
        <w:rPr>
          <w:noProof w:val="0"/>
        </w:rPr>
      </w:pPr>
      <w:r w:rsidRPr="00FC09B7">
        <w:rPr>
          <w:rStyle w:val="ReferenceDocumentsZchn"/>
          <w:noProof w:val="0"/>
          <w:lang w:val="en-GB"/>
        </w:rPr>
        <w:t xml:space="preserve">This </w:t>
      </w:r>
      <w:r w:rsidRPr="00FC09B7">
        <w:rPr>
          <w:rStyle w:val="ReferenceDocumentsZchn"/>
          <w:i/>
          <w:noProof w:val="0"/>
          <w:lang w:val="en-GB"/>
        </w:rPr>
        <w:t>ObjectType</w:t>
      </w:r>
      <w:r w:rsidRPr="00FC09B7">
        <w:rPr>
          <w:rStyle w:val="ReferenceDocumentsZchn"/>
          <w:noProof w:val="0"/>
          <w:lang w:val="en-GB"/>
        </w:rPr>
        <w:t xml:space="preserve"> is </w:t>
      </w:r>
      <w:r w:rsidR="00EF1CB2" w:rsidRPr="00FC09B7">
        <w:rPr>
          <w:rStyle w:val="ReferenceDocumentsZchn"/>
          <w:noProof w:val="0"/>
          <w:lang w:val="en-GB"/>
        </w:rPr>
        <w:t xml:space="preserve">a concrete </w:t>
      </w:r>
      <w:r w:rsidRPr="00FC09B7">
        <w:rPr>
          <w:rStyle w:val="ReferenceDocumentsZchn"/>
          <w:noProof w:val="0"/>
          <w:lang w:val="en-GB"/>
        </w:rPr>
        <w:t xml:space="preserve">type for </w:t>
      </w:r>
      <w:r w:rsidRPr="00FC09B7">
        <w:rPr>
          <w:rStyle w:val="ReferenceDocumentsZchn"/>
          <w:i/>
          <w:noProof w:val="0"/>
          <w:lang w:val="en-GB"/>
        </w:rPr>
        <w:t>Objects</w:t>
      </w:r>
      <w:r w:rsidRPr="00FC09B7">
        <w:rPr>
          <w:rStyle w:val="ReferenceDocumentsZchn"/>
          <w:noProof w:val="0"/>
          <w:lang w:val="en-GB"/>
        </w:rPr>
        <w:t xml:space="preserve"> representing </w:t>
      </w:r>
      <w:r w:rsidR="00981CBB" w:rsidRPr="00FC09B7">
        <w:rPr>
          <w:rStyle w:val="ReferenceDocumentsZchn"/>
          <w:i/>
          <w:noProof w:val="0"/>
          <w:lang w:val="en-GB"/>
        </w:rPr>
        <w:t>DataSetReader</w:t>
      </w:r>
      <w:r w:rsidRPr="00FC09B7">
        <w:rPr>
          <w:rStyle w:val="ReferenceDocumentsZchn"/>
          <w:noProof w:val="0"/>
          <w:lang w:val="en-GB"/>
        </w:rPr>
        <w:t xml:space="preserve"> groupings</w:t>
      </w:r>
      <w:r w:rsidRPr="00FC09B7">
        <w:rPr>
          <w:rStyle w:val="ReferenceDocumentsZchn"/>
          <w:i/>
          <w:noProof w:val="0"/>
          <w:lang w:val="en-GB"/>
        </w:rPr>
        <w:t xml:space="preserve"> </w:t>
      </w:r>
      <w:r w:rsidRPr="00FC09B7">
        <w:rPr>
          <w:rStyle w:val="ReferenceDocumentsZchn"/>
          <w:noProof w:val="0"/>
          <w:lang w:val="en-GB"/>
        </w:rPr>
        <w:t>for</w:t>
      </w:r>
      <w:r w:rsidRPr="00FC09B7">
        <w:rPr>
          <w:rStyle w:val="ReferenceDocumentsZchn"/>
          <w:i/>
          <w:noProof w:val="0"/>
          <w:lang w:val="en-GB"/>
        </w:rPr>
        <w:t xml:space="preserve"> PubSub </w:t>
      </w:r>
      <w:r w:rsidRPr="00FC09B7">
        <w:rPr>
          <w:rStyle w:val="ReferenceDocumentsZchn"/>
          <w:noProof w:val="0"/>
          <w:lang w:val="en-GB"/>
        </w:rPr>
        <w:t xml:space="preserve">connections. The </w:t>
      </w:r>
      <w:r w:rsidRPr="00FC09B7">
        <w:rPr>
          <w:rFonts w:eastAsia="平成明朝"/>
          <w:i/>
          <w:noProof w:val="0"/>
          <w:lang w:eastAsia="fr-FR"/>
        </w:rPr>
        <w:t>ReaderGroupType</w:t>
      </w:r>
      <w:r w:rsidRPr="00FC09B7">
        <w:rPr>
          <w:rStyle w:val="ReferenceDocumentsZchn"/>
          <w:noProof w:val="0"/>
          <w:lang w:val="en-GB"/>
        </w:rPr>
        <w:t xml:space="preserve"> is formally defined in </w:t>
      </w:r>
      <w:r w:rsidRPr="00FC09B7">
        <w:rPr>
          <w:rStyle w:val="ReferenceDocumentsZchn"/>
          <w:noProof w:val="0"/>
          <w:lang w:val="en-GB"/>
        </w:rPr>
        <w:fldChar w:fldCharType="begin"/>
      </w:r>
      <w:r w:rsidRPr="00FC09B7">
        <w:rPr>
          <w:rStyle w:val="ReferenceDocumentsZchn"/>
          <w:noProof w:val="0"/>
          <w:lang w:val="en-GB"/>
        </w:rPr>
        <w:instrText xml:space="preserve"> REF _Ref422740251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114</w:t>
      </w:r>
      <w:r w:rsidRPr="00FC09B7">
        <w:rPr>
          <w:rStyle w:val="ReferenceDocumentsZchn"/>
          <w:noProof w:val="0"/>
          <w:lang w:val="en-GB"/>
        </w:rPr>
        <w:fldChar w:fldCharType="end"/>
      </w:r>
      <w:r w:rsidRPr="00FC09B7">
        <w:rPr>
          <w:rStyle w:val="ReferenceDocumentsZchn"/>
          <w:noProof w:val="0"/>
          <w:lang w:val="en-GB"/>
        </w:rPr>
        <w:t>.</w:t>
      </w:r>
    </w:p>
    <w:p w14:paraId="2CA6E010" w14:textId="403A0829" w:rsidR="00047A7D" w:rsidRPr="00FC09B7" w:rsidRDefault="00047A7D" w:rsidP="00047A7D">
      <w:pPr>
        <w:pStyle w:val="TABLE-title"/>
        <w:rPr>
          <w:noProof w:val="0"/>
        </w:rPr>
      </w:pPr>
      <w:bookmarkStart w:id="916" w:name="_Toc505941584"/>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119</w:t>
      </w:r>
      <w:r w:rsidRPr="00FC09B7">
        <w:rPr>
          <w:noProof w:val="0"/>
        </w:rPr>
        <w:fldChar w:fldCharType="end"/>
      </w:r>
      <w:r w:rsidRPr="00FC09B7">
        <w:rPr>
          <w:noProof w:val="0"/>
        </w:rPr>
        <w:t xml:space="preserve"> – </w:t>
      </w:r>
      <w:r w:rsidRPr="00FC09B7">
        <w:rPr>
          <w:rFonts w:eastAsia="平成明朝"/>
          <w:noProof w:val="0"/>
          <w:lang w:eastAsia="fr-FR"/>
        </w:rPr>
        <w:t>ReaderGroupType</w:t>
      </w:r>
      <w:r w:rsidRPr="00FC09B7">
        <w:rPr>
          <w:noProof w:val="0"/>
        </w:rPr>
        <w:t xml:space="preserve"> Definition</w:t>
      </w:r>
      <w:bookmarkEnd w:id="916"/>
    </w:p>
    <w:tbl>
      <w:tblPr>
        <w:tblW w:w="9342"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5"/>
        <w:gridCol w:w="850"/>
        <w:gridCol w:w="1989"/>
        <w:gridCol w:w="846"/>
        <w:gridCol w:w="2268"/>
        <w:gridCol w:w="1694"/>
      </w:tblGrid>
      <w:tr w:rsidR="00047A7D" w:rsidRPr="00FC09B7" w14:paraId="6244F209" w14:textId="77777777" w:rsidTr="00047A7D">
        <w:trPr>
          <w:jc w:val="center"/>
        </w:trPr>
        <w:tc>
          <w:tcPr>
            <w:tcW w:w="1695" w:type="dxa"/>
            <w:tcBorders>
              <w:top w:val="single" w:sz="4" w:space="0" w:color="auto"/>
              <w:left w:val="single" w:sz="4" w:space="0" w:color="auto"/>
              <w:bottom w:val="double" w:sz="4" w:space="0" w:color="auto"/>
              <w:right w:val="single" w:sz="4" w:space="0" w:color="auto"/>
            </w:tcBorders>
          </w:tcPr>
          <w:p w14:paraId="18EE934B" w14:textId="77777777" w:rsidR="00047A7D" w:rsidRPr="00FC09B7" w:rsidRDefault="00047A7D" w:rsidP="00981CBB">
            <w:pPr>
              <w:pStyle w:val="TableText"/>
              <w:rPr>
                <w:b/>
                <w:noProof w:val="0"/>
                <w:lang w:val="en-GB"/>
              </w:rPr>
            </w:pPr>
            <w:r w:rsidRPr="00FC09B7">
              <w:rPr>
                <w:b/>
                <w:noProof w:val="0"/>
                <w:lang w:val="en-GB"/>
              </w:rPr>
              <w:t>Attribute</w:t>
            </w:r>
          </w:p>
        </w:tc>
        <w:tc>
          <w:tcPr>
            <w:tcW w:w="7647" w:type="dxa"/>
            <w:gridSpan w:val="5"/>
            <w:tcBorders>
              <w:top w:val="single" w:sz="4" w:space="0" w:color="auto"/>
              <w:left w:val="single" w:sz="4" w:space="0" w:color="auto"/>
              <w:bottom w:val="double" w:sz="4" w:space="0" w:color="auto"/>
              <w:right w:val="single" w:sz="4" w:space="0" w:color="auto"/>
            </w:tcBorders>
          </w:tcPr>
          <w:p w14:paraId="139550AE" w14:textId="77777777" w:rsidR="00047A7D" w:rsidRPr="00FC09B7" w:rsidRDefault="00047A7D" w:rsidP="00981CBB">
            <w:pPr>
              <w:pStyle w:val="TableText"/>
              <w:rPr>
                <w:b/>
                <w:noProof w:val="0"/>
                <w:lang w:val="en-GB"/>
              </w:rPr>
            </w:pPr>
            <w:r w:rsidRPr="00FC09B7">
              <w:rPr>
                <w:b/>
                <w:noProof w:val="0"/>
                <w:lang w:val="en-GB"/>
              </w:rPr>
              <w:t>Value</w:t>
            </w:r>
          </w:p>
        </w:tc>
      </w:tr>
      <w:tr w:rsidR="00047A7D" w:rsidRPr="00FC09B7" w14:paraId="701D470B" w14:textId="77777777" w:rsidTr="00047A7D">
        <w:trPr>
          <w:jc w:val="center"/>
        </w:trPr>
        <w:tc>
          <w:tcPr>
            <w:tcW w:w="1695" w:type="dxa"/>
            <w:tcBorders>
              <w:top w:val="double" w:sz="4" w:space="0" w:color="auto"/>
              <w:left w:val="single" w:sz="4" w:space="0" w:color="auto"/>
              <w:bottom w:val="single" w:sz="4" w:space="0" w:color="auto"/>
              <w:right w:val="single" w:sz="4" w:space="0" w:color="auto"/>
            </w:tcBorders>
          </w:tcPr>
          <w:p w14:paraId="0A062069" w14:textId="77777777" w:rsidR="00047A7D" w:rsidRPr="00FC09B7" w:rsidRDefault="00047A7D" w:rsidP="00981CBB">
            <w:pPr>
              <w:pStyle w:val="TableText"/>
              <w:rPr>
                <w:noProof w:val="0"/>
                <w:lang w:val="en-GB"/>
              </w:rPr>
            </w:pPr>
            <w:r w:rsidRPr="00FC09B7">
              <w:rPr>
                <w:noProof w:val="0"/>
                <w:lang w:val="en-GB"/>
              </w:rPr>
              <w:t>BrowseName</w:t>
            </w:r>
          </w:p>
        </w:tc>
        <w:tc>
          <w:tcPr>
            <w:tcW w:w="7647" w:type="dxa"/>
            <w:gridSpan w:val="5"/>
            <w:tcBorders>
              <w:top w:val="double" w:sz="4" w:space="0" w:color="auto"/>
              <w:left w:val="single" w:sz="4" w:space="0" w:color="auto"/>
              <w:bottom w:val="single" w:sz="4" w:space="0" w:color="auto"/>
              <w:right w:val="single" w:sz="4" w:space="0" w:color="auto"/>
            </w:tcBorders>
          </w:tcPr>
          <w:p w14:paraId="28160728" w14:textId="3ADBBFAE" w:rsidR="00047A7D" w:rsidRPr="00FC09B7" w:rsidRDefault="00047A7D" w:rsidP="00981CBB">
            <w:pPr>
              <w:pStyle w:val="TableText"/>
              <w:rPr>
                <w:noProof w:val="0"/>
                <w:lang w:val="en-GB"/>
              </w:rPr>
            </w:pPr>
            <w:r w:rsidRPr="00FC09B7">
              <w:rPr>
                <w:rFonts w:eastAsia="平成明朝"/>
                <w:noProof w:val="0"/>
                <w:lang w:val="en-GB" w:eastAsia="fr-FR"/>
              </w:rPr>
              <w:t>ReaderGroupType</w:t>
            </w:r>
          </w:p>
        </w:tc>
      </w:tr>
      <w:tr w:rsidR="00047A7D" w:rsidRPr="00FC09B7" w14:paraId="7900F7CF" w14:textId="77777777" w:rsidTr="00047A7D">
        <w:trPr>
          <w:jc w:val="center"/>
        </w:trPr>
        <w:tc>
          <w:tcPr>
            <w:tcW w:w="1695" w:type="dxa"/>
            <w:tcBorders>
              <w:top w:val="single" w:sz="4" w:space="0" w:color="auto"/>
              <w:left w:val="single" w:sz="4" w:space="0" w:color="auto"/>
              <w:bottom w:val="single" w:sz="4" w:space="0" w:color="auto"/>
              <w:right w:val="single" w:sz="4" w:space="0" w:color="auto"/>
            </w:tcBorders>
          </w:tcPr>
          <w:p w14:paraId="2E3B7612" w14:textId="77777777" w:rsidR="00047A7D" w:rsidRPr="00FC09B7" w:rsidRDefault="00047A7D" w:rsidP="00981CBB">
            <w:pPr>
              <w:pStyle w:val="TableText"/>
              <w:rPr>
                <w:noProof w:val="0"/>
                <w:lang w:val="en-GB"/>
              </w:rPr>
            </w:pPr>
            <w:r w:rsidRPr="00FC09B7">
              <w:rPr>
                <w:noProof w:val="0"/>
                <w:lang w:val="en-GB"/>
              </w:rPr>
              <w:t>IsAbstract</w:t>
            </w:r>
          </w:p>
        </w:tc>
        <w:tc>
          <w:tcPr>
            <w:tcW w:w="7647" w:type="dxa"/>
            <w:gridSpan w:val="5"/>
            <w:tcBorders>
              <w:top w:val="single" w:sz="4" w:space="0" w:color="auto"/>
              <w:left w:val="single" w:sz="4" w:space="0" w:color="auto"/>
              <w:bottom w:val="single" w:sz="4" w:space="0" w:color="auto"/>
              <w:right w:val="single" w:sz="4" w:space="0" w:color="auto"/>
            </w:tcBorders>
          </w:tcPr>
          <w:p w14:paraId="3A2D5ACB" w14:textId="24489C24" w:rsidR="00047A7D" w:rsidRPr="00FC09B7" w:rsidRDefault="00EF1CB2" w:rsidP="00981CBB">
            <w:pPr>
              <w:pStyle w:val="TableText"/>
              <w:rPr>
                <w:noProof w:val="0"/>
                <w:lang w:val="en-GB"/>
              </w:rPr>
            </w:pPr>
            <w:r w:rsidRPr="00FC09B7">
              <w:rPr>
                <w:noProof w:val="0"/>
                <w:lang w:val="en-GB"/>
              </w:rPr>
              <w:t>False</w:t>
            </w:r>
          </w:p>
        </w:tc>
      </w:tr>
      <w:tr w:rsidR="00047A7D" w:rsidRPr="00FC09B7" w14:paraId="273F98E4" w14:textId="77777777" w:rsidTr="009D4372">
        <w:trPr>
          <w:jc w:val="center"/>
        </w:trPr>
        <w:tc>
          <w:tcPr>
            <w:tcW w:w="1695" w:type="dxa"/>
            <w:tcBorders>
              <w:top w:val="single" w:sz="4" w:space="0" w:color="auto"/>
              <w:left w:val="single" w:sz="4" w:space="0" w:color="auto"/>
              <w:bottom w:val="single" w:sz="4" w:space="0" w:color="auto"/>
              <w:right w:val="single" w:sz="4" w:space="0" w:color="auto"/>
            </w:tcBorders>
          </w:tcPr>
          <w:p w14:paraId="352FA6C7" w14:textId="77777777" w:rsidR="00047A7D" w:rsidRPr="00FC09B7" w:rsidRDefault="00047A7D" w:rsidP="00981CBB">
            <w:pPr>
              <w:pStyle w:val="TableText"/>
              <w:rPr>
                <w:b/>
                <w:noProof w:val="0"/>
                <w:lang w:val="en-GB"/>
              </w:rPr>
            </w:pPr>
            <w:r w:rsidRPr="00FC09B7">
              <w:rPr>
                <w:b/>
                <w:noProof w:val="0"/>
                <w:lang w:val="en-GB"/>
              </w:rPr>
              <w:t>References</w:t>
            </w:r>
          </w:p>
        </w:tc>
        <w:tc>
          <w:tcPr>
            <w:tcW w:w="850" w:type="dxa"/>
            <w:tcBorders>
              <w:top w:val="single" w:sz="4" w:space="0" w:color="auto"/>
              <w:left w:val="single" w:sz="4" w:space="0" w:color="auto"/>
              <w:bottom w:val="single" w:sz="4" w:space="0" w:color="auto"/>
              <w:right w:val="single" w:sz="4" w:space="0" w:color="auto"/>
            </w:tcBorders>
          </w:tcPr>
          <w:p w14:paraId="001DED66" w14:textId="77777777" w:rsidR="00047A7D" w:rsidRPr="00FC09B7" w:rsidRDefault="00047A7D" w:rsidP="00981CBB">
            <w:pPr>
              <w:pStyle w:val="TableText"/>
              <w:rPr>
                <w:b/>
                <w:noProof w:val="0"/>
                <w:lang w:val="en-GB"/>
              </w:rPr>
            </w:pPr>
            <w:r w:rsidRPr="00FC09B7">
              <w:rPr>
                <w:b/>
                <w:noProof w:val="0"/>
                <w:lang w:val="en-GB"/>
              </w:rPr>
              <w:t>Node Class</w:t>
            </w:r>
          </w:p>
        </w:tc>
        <w:tc>
          <w:tcPr>
            <w:tcW w:w="1989" w:type="dxa"/>
            <w:tcBorders>
              <w:top w:val="single" w:sz="4" w:space="0" w:color="auto"/>
              <w:left w:val="single" w:sz="4" w:space="0" w:color="auto"/>
              <w:bottom w:val="single" w:sz="4" w:space="0" w:color="auto"/>
              <w:right w:val="single" w:sz="4" w:space="0" w:color="auto"/>
            </w:tcBorders>
          </w:tcPr>
          <w:p w14:paraId="17291203" w14:textId="77777777" w:rsidR="00047A7D" w:rsidRPr="00FC09B7" w:rsidRDefault="00047A7D" w:rsidP="00981CBB">
            <w:pPr>
              <w:pStyle w:val="TableText"/>
              <w:rPr>
                <w:b/>
                <w:noProof w:val="0"/>
                <w:lang w:val="en-GB"/>
              </w:rPr>
            </w:pPr>
            <w:r w:rsidRPr="00FC09B7">
              <w:rPr>
                <w:b/>
                <w:noProof w:val="0"/>
                <w:lang w:val="en-GB"/>
              </w:rPr>
              <w:t xml:space="preserve">BrowseName </w:t>
            </w:r>
          </w:p>
        </w:tc>
        <w:tc>
          <w:tcPr>
            <w:tcW w:w="846" w:type="dxa"/>
            <w:tcBorders>
              <w:top w:val="single" w:sz="4" w:space="0" w:color="auto"/>
              <w:left w:val="single" w:sz="4" w:space="0" w:color="auto"/>
              <w:bottom w:val="single" w:sz="4" w:space="0" w:color="auto"/>
              <w:right w:val="single" w:sz="4" w:space="0" w:color="auto"/>
            </w:tcBorders>
          </w:tcPr>
          <w:p w14:paraId="1DA4BA29" w14:textId="32609FEC" w:rsidR="00047A7D" w:rsidRPr="00FC09B7" w:rsidRDefault="00047A7D" w:rsidP="00981CBB">
            <w:pPr>
              <w:pStyle w:val="TableText"/>
              <w:rPr>
                <w:b/>
                <w:noProof w:val="0"/>
                <w:lang w:val="en-GB"/>
              </w:rPr>
            </w:pPr>
            <w:r w:rsidRPr="00FC09B7">
              <w:rPr>
                <w:b/>
                <w:noProof w:val="0"/>
                <w:lang w:val="en-GB"/>
              </w:rPr>
              <w:t>Data</w:t>
            </w:r>
            <w:r w:rsidR="009D4372" w:rsidRPr="00FC09B7">
              <w:rPr>
                <w:b/>
                <w:noProof w:val="0"/>
                <w:lang w:val="en-GB"/>
              </w:rPr>
              <w:t xml:space="preserve"> </w:t>
            </w:r>
            <w:r w:rsidRPr="00FC09B7">
              <w:rPr>
                <w:b/>
                <w:noProof w:val="0"/>
                <w:lang w:val="en-GB"/>
              </w:rPr>
              <w:t>Type</w:t>
            </w:r>
          </w:p>
        </w:tc>
        <w:tc>
          <w:tcPr>
            <w:tcW w:w="2268" w:type="dxa"/>
            <w:tcBorders>
              <w:top w:val="single" w:sz="4" w:space="0" w:color="auto"/>
              <w:left w:val="single" w:sz="4" w:space="0" w:color="auto"/>
              <w:bottom w:val="single" w:sz="4" w:space="0" w:color="auto"/>
              <w:right w:val="single" w:sz="4" w:space="0" w:color="auto"/>
            </w:tcBorders>
          </w:tcPr>
          <w:p w14:paraId="53867A29" w14:textId="77777777" w:rsidR="00047A7D" w:rsidRPr="00FC09B7" w:rsidRDefault="00047A7D" w:rsidP="00981CBB">
            <w:pPr>
              <w:pStyle w:val="TableText"/>
              <w:rPr>
                <w:b/>
                <w:noProof w:val="0"/>
                <w:lang w:val="en-GB"/>
              </w:rPr>
            </w:pPr>
            <w:r w:rsidRPr="00FC09B7">
              <w:rPr>
                <w:b/>
                <w:noProof w:val="0"/>
                <w:lang w:val="en-GB"/>
              </w:rPr>
              <w:t>TypeDefinition</w:t>
            </w:r>
          </w:p>
        </w:tc>
        <w:tc>
          <w:tcPr>
            <w:tcW w:w="1694" w:type="dxa"/>
            <w:tcBorders>
              <w:top w:val="single" w:sz="4" w:space="0" w:color="auto"/>
              <w:left w:val="single" w:sz="4" w:space="0" w:color="auto"/>
              <w:bottom w:val="single" w:sz="4" w:space="0" w:color="auto"/>
              <w:right w:val="single" w:sz="4" w:space="0" w:color="auto"/>
            </w:tcBorders>
          </w:tcPr>
          <w:p w14:paraId="69095CF2" w14:textId="77777777" w:rsidR="00047A7D" w:rsidRPr="00FC09B7" w:rsidRDefault="00047A7D" w:rsidP="00981CBB">
            <w:pPr>
              <w:pStyle w:val="TableText"/>
              <w:rPr>
                <w:b/>
                <w:noProof w:val="0"/>
                <w:lang w:val="en-GB"/>
              </w:rPr>
            </w:pPr>
            <w:r w:rsidRPr="00FC09B7">
              <w:rPr>
                <w:b/>
                <w:noProof w:val="0"/>
                <w:lang w:val="en-GB"/>
              </w:rPr>
              <w:t>Modelling Rule</w:t>
            </w:r>
          </w:p>
        </w:tc>
      </w:tr>
      <w:tr w:rsidR="00047A7D" w:rsidRPr="00FC09B7" w14:paraId="1EF9C053" w14:textId="77777777" w:rsidTr="00047A7D">
        <w:trPr>
          <w:trHeight w:val="208"/>
          <w:jc w:val="center"/>
        </w:trPr>
        <w:tc>
          <w:tcPr>
            <w:tcW w:w="9342" w:type="dxa"/>
            <w:gridSpan w:val="6"/>
            <w:tcBorders>
              <w:top w:val="single" w:sz="4" w:space="0" w:color="auto"/>
              <w:left w:val="single" w:sz="4" w:space="0" w:color="auto"/>
              <w:bottom w:val="single" w:sz="4" w:space="0" w:color="auto"/>
              <w:right w:val="single" w:sz="4" w:space="0" w:color="auto"/>
            </w:tcBorders>
          </w:tcPr>
          <w:p w14:paraId="4DD928A9" w14:textId="029FD06D" w:rsidR="00047A7D" w:rsidRPr="00FC09B7" w:rsidRDefault="00047A7D" w:rsidP="00981CBB">
            <w:pPr>
              <w:pStyle w:val="TableText"/>
              <w:rPr>
                <w:noProof w:val="0"/>
                <w:lang w:val="en-GB"/>
              </w:rPr>
            </w:pPr>
            <w:r w:rsidRPr="00FC09B7">
              <w:rPr>
                <w:noProof w:val="0"/>
                <w:lang w:val="en-GB"/>
              </w:rPr>
              <w:t xml:space="preserve">Subtype of </w:t>
            </w:r>
            <w:r w:rsidR="00F44E6D" w:rsidRPr="00FC09B7">
              <w:rPr>
                <w:rFonts w:eastAsia="平成明朝"/>
                <w:noProof w:val="0"/>
                <w:lang w:val="en-GB" w:eastAsia="fr-FR"/>
              </w:rPr>
              <w:t>PubSubGroupType</w:t>
            </w:r>
            <w:r w:rsidR="00F44E6D" w:rsidRPr="00FC09B7">
              <w:rPr>
                <w:noProof w:val="0"/>
                <w:lang w:val="en-GB"/>
              </w:rPr>
              <w:t xml:space="preserve"> defined in </w:t>
            </w:r>
            <w:r w:rsidR="00F44E6D" w:rsidRPr="00FC09B7">
              <w:rPr>
                <w:noProof w:val="0"/>
                <w:lang w:val="en-GB"/>
              </w:rPr>
              <w:fldChar w:fldCharType="begin"/>
            </w:r>
            <w:r w:rsidR="00F44E6D" w:rsidRPr="00FC09B7">
              <w:rPr>
                <w:noProof w:val="0"/>
                <w:lang w:val="en-GB"/>
              </w:rPr>
              <w:instrText xml:space="preserve"> REF _Ref442782876 \r \h </w:instrText>
            </w:r>
            <w:r w:rsidR="00F44E6D" w:rsidRPr="00FC09B7">
              <w:rPr>
                <w:noProof w:val="0"/>
                <w:lang w:val="en-GB"/>
              </w:rPr>
            </w:r>
            <w:r w:rsidR="00F44E6D" w:rsidRPr="00FC09B7">
              <w:rPr>
                <w:noProof w:val="0"/>
                <w:lang w:val="en-GB"/>
              </w:rPr>
              <w:fldChar w:fldCharType="separate"/>
            </w:r>
            <w:r w:rsidR="005333FC">
              <w:rPr>
                <w:noProof w:val="0"/>
                <w:lang w:val="en-GB"/>
              </w:rPr>
              <w:t>9.1.6.2</w:t>
            </w:r>
            <w:r w:rsidR="00F44E6D" w:rsidRPr="00FC09B7">
              <w:rPr>
                <w:noProof w:val="0"/>
                <w:lang w:val="en-GB"/>
              </w:rPr>
              <w:fldChar w:fldCharType="end"/>
            </w:r>
          </w:p>
        </w:tc>
      </w:tr>
      <w:tr w:rsidR="00047A7D" w:rsidRPr="00FC09B7" w14:paraId="554A969C" w14:textId="77777777" w:rsidTr="009D4372">
        <w:trPr>
          <w:jc w:val="center"/>
        </w:trPr>
        <w:tc>
          <w:tcPr>
            <w:tcW w:w="1695" w:type="dxa"/>
            <w:tcBorders>
              <w:top w:val="single" w:sz="4" w:space="0" w:color="auto"/>
              <w:left w:val="single" w:sz="4" w:space="0" w:color="auto"/>
              <w:bottom w:val="single" w:sz="4" w:space="0" w:color="auto"/>
              <w:right w:val="single" w:sz="4" w:space="0" w:color="auto"/>
            </w:tcBorders>
          </w:tcPr>
          <w:p w14:paraId="57E1CCE1" w14:textId="77777777" w:rsidR="00047A7D" w:rsidRPr="00FC09B7" w:rsidRDefault="00047A7D" w:rsidP="00981CBB">
            <w:pPr>
              <w:pStyle w:val="TableText"/>
              <w:rPr>
                <w:noProof w:val="0"/>
                <w:lang w:val="en-GB"/>
              </w:rPr>
            </w:pPr>
            <w:r w:rsidRPr="00FC09B7">
              <w:rPr>
                <w:noProof w:val="0"/>
                <w:lang w:val="en-GB"/>
              </w:rPr>
              <w:t>HasDataSetReader</w:t>
            </w:r>
          </w:p>
        </w:tc>
        <w:tc>
          <w:tcPr>
            <w:tcW w:w="850" w:type="dxa"/>
            <w:tcBorders>
              <w:top w:val="single" w:sz="4" w:space="0" w:color="auto"/>
              <w:left w:val="single" w:sz="4" w:space="0" w:color="auto"/>
              <w:bottom w:val="single" w:sz="4" w:space="0" w:color="auto"/>
              <w:right w:val="single" w:sz="4" w:space="0" w:color="auto"/>
            </w:tcBorders>
          </w:tcPr>
          <w:p w14:paraId="0C7DB91F" w14:textId="77777777" w:rsidR="00047A7D" w:rsidRPr="00FC09B7" w:rsidRDefault="00047A7D" w:rsidP="00981CBB">
            <w:pPr>
              <w:pStyle w:val="TableText"/>
              <w:rPr>
                <w:noProof w:val="0"/>
                <w:lang w:val="en-GB"/>
              </w:rPr>
            </w:pPr>
            <w:r w:rsidRPr="00FC09B7">
              <w:rPr>
                <w:noProof w:val="0"/>
                <w:lang w:val="en-GB"/>
              </w:rPr>
              <w:t>Object</w:t>
            </w:r>
          </w:p>
        </w:tc>
        <w:tc>
          <w:tcPr>
            <w:tcW w:w="1989" w:type="dxa"/>
            <w:tcBorders>
              <w:top w:val="single" w:sz="4" w:space="0" w:color="auto"/>
              <w:left w:val="single" w:sz="4" w:space="0" w:color="auto"/>
              <w:bottom w:val="single" w:sz="4" w:space="0" w:color="auto"/>
              <w:right w:val="single" w:sz="4" w:space="0" w:color="auto"/>
            </w:tcBorders>
          </w:tcPr>
          <w:p w14:paraId="4E338485" w14:textId="77777777" w:rsidR="00047A7D" w:rsidRPr="00FC09B7" w:rsidRDefault="00047A7D" w:rsidP="00981CBB">
            <w:pPr>
              <w:pStyle w:val="TableText"/>
              <w:rPr>
                <w:noProof w:val="0"/>
                <w:lang w:val="en-GB"/>
              </w:rPr>
            </w:pPr>
            <w:r w:rsidRPr="00FC09B7">
              <w:rPr>
                <w:noProof w:val="0"/>
                <w:lang w:val="en-GB"/>
              </w:rPr>
              <w:t>&lt;DataSetReaderName&gt;</w:t>
            </w:r>
          </w:p>
        </w:tc>
        <w:tc>
          <w:tcPr>
            <w:tcW w:w="846" w:type="dxa"/>
            <w:tcBorders>
              <w:top w:val="single" w:sz="4" w:space="0" w:color="auto"/>
              <w:left w:val="single" w:sz="4" w:space="0" w:color="auto"/>
              <w:bottom w:val="single" w:sz="4" w:space="0" w:color="auto"/>
              <w:right w:val="single" w:sz="4" w:space="0" w:color="auto"/>
            </w:tcBorders>
          </w:tcPr>
          <w:p w14:paraId="296FCD3E" w14:textId="77777777" w:rsidR="00047A7D" w:rsidRPr="00FC09B7" w:rsidRDefault="00047A7D" w:rsidP="00981CBB">
            <w:pPr>
              <w:pStyle w:val="TableText"/>
              <w:rPr>
                <w:noProof w:val="0"/>
                <w:lang w:val="en-GB"/>
              </w:rPr>
            </w:pPr>
          </w:p>
        </w:tc>
        <w:tc>
          <w:tcPr>
            <w:tcW w:w="2268" w:type="dxa"/>
            <w:tcBorders>
              <w:top w:val="single" w:sz="4" w:space="0" w:color="auto"/>
              <w:left w:val="single" w:sz="4" w:space="0" w:color="auto"/>
              <w:bottom w:val="single" w:sz="4" w:space="0" w:color="auto"/>
              <w:right w:val="single" w:sz="4" w:space="0" w:color="auto"/>
            </w:tcBorders>
          </w:tcPr>
          <w:p w14:paraId="41217EB8" w14:textId="77777777" w:rsidR="00047A7D" w:rsidRPr="00FC09B7" w:rsidRDefault="00047A7D" w:rsidP="00981CBB">
            <w:pPr>
              <w:pStyle w:val="TableText"/>
              <w:rPr>
                <w:noProof w:val="0"/>
                <w:lang w:val="en-GB"/>
              </w:rPr>
            </w:pPr>
            <w:r w:rsidRPr="00FC09B7">
              <w:rPr>
                <w:noProof w:val="0"/>
                <w:lang w:val="en-GB"/>
              </w:rPr>
              <w:t>DataSetReaderType</w:t>
            </w:r>
          </w:p>
        </w:tc>
        <w:tc>
          <w:tcPr>
            <w:tcW w:w="1694" w:type="dxa"/>
            <w:tcBorders>
              <w:top w:val="single" w:sz="4" w:space="0" w:color="auto"/>
              <w:left w:val="single" w:sz="4" w:space="0" w:color="auto"/>
              <w:bottom w:val="single" w:sz="4" w:space="0" w:color="auto"/>
              <w:right w:val="single" w:sz="4" w:space="0" w:color="auto"/>
            </w:tcBorders>
          </w:tcPr>
          <w:p w14:paraId="3D071F5A" w14:textId="77777777" w:rsidR="00047A7D" w:rsidRPr="00FC09B7" w:rsidRDefault="00047A7D" w:rsidP="00981CBB">
            <w:pPr>
              <w:pStyle w:val="TableText"/>
              <w:rPr>
                <w:noProof w:val="0"/>
                <w:lang w:val="en-GB"/>
              </w:rPr>
            </w:pPr>
            <w:r w:rsidRPr="00FC09B7">
              <w:rPr>
                <w:noProof w:val="0"/>
                <w:lang w:val="en-GB"/>
              </w:rPr>
              <w:t>OptionalPlaceholder</w:t>
            </w:r>
          </w:p>
        </w:tc>
      </w:tr>
      <w:tr w:rsidR="00140631" w:rsidRPr="00FC09B7" w14:paraId="06B962D1" w14:textId="77777777" w:rsidTr="009D4372">
        <w:trPr>
          <w:jc w:val="center"/>
        </w:trPr>
        <w:tc>
          <w:tcPr>
            <w:tcW w:w="1695" w:type="dxa"/>
            <w:tcBorders>
              <w:top w:val="single" w:sz="4" w:space="0" w:color="auto"/>
              <w:left w:val="single" w:sz="4" w:space="0" w:color="auto"/>
              <w:bottom w:val="single" w:sz="4" w:space="0" w:color="auto"/>
              <w:right w:val="single" w:sz="4" w:space="0" w:color="auto"/>
            </w:tcBorders>
          </w:tcPr>
          <w:p w14:paraId="19E5CF83" w14:textId="283F8F47" w:rsidR="00140631" w:rsidRPr="00FC09B7" w:rsidRDefault="00140631" w:rsidP="00981CBB">
            <w:pPr>
              <w:pStyle w:val="TableText"/>
              <w:rPr>
                <w:noProof w:val="0"/>
                <w:lang w:val="en-GB"/>
              </w:rPr>
            </w:pPr>
            <w:r w:rsidRPr="00FC09B7">
              <w:rPr>
                <w:noProof w:val="0"/>
                <w:lang w:val="en-GB"/>
              </w:rPr>
              <w:t>HasComponent</w:t>
            </w:r>
          </w:p>
        </w:tc>
        <w:tc>
          <w:tcPr>
            <w:tcW w:w="850" w:type="dxa"/>
            <w:tcBorders>
              <w:top w:val="single" w:sz="4" w:space="0" w:color="auto"/>
              <w:left w:val="single" w:sz="4" w:space="0" w:color="auto"/>
              <w:bottom w:val="single" w:sz="4" w:space="0" w:color="auto"/>
              <w:right w:val="single" w:sz="4" w:space="0" w:color="auto"/>
            </w:tcBorders>
          </w:tcPr>
          <w:p w14:paraId="20568B37" w14:textId="29685895" w:rsidR="00140631" w:rsidRPr="00FC09B7" w:rsidRDefault="00140631" w:rsidP="00981CBB">
            <w:pPr>
              <w:pStyle w:val="TableText"/>
              <w:rPr>
                <w:noProof w:val="0"/>
                <w:lang w:val="en-GB"/>
              </w:rPr>
            </w:pPr>
            <w:r w:rsidRPr="00FC09B7">
              <w:rPr>
                <w:noProof w:val="0"/>
                <w:lang w:val="en-GB"/>
              </w:rPr>
              <w:t>Object</w:t>
            </w:r>
          </w:p>
        </w:tc>
        <w:tc>
          <w:tcPr>
            <w:tcW w:w="1989" w:type="dxa"/>
            <w:tcBorders>
              <w:top w:val="single" w:sz="4" w:space="0" w:color="auto"/>
              <w:left w:val="single" w:sz="4" w:space="0" w:color="auto"/>
              <w:bottom w:val="single" w:sz="4" w:space="0" w:color="auto"/>
              <w:right w:val="single" w:sz="4" w:space="0" w:color="auto"/>
            </w:tcBorders>
          </w:tcPr>
          <w:p w14:paraId="3327806B" w14:textId="231B120A" w:rsidR="00140631" w:rsidRPr="00FC09B7" w:rsidRDefault="00140631" w:rsidP="00981CBB">
            <w:pPr>
              <w:pStyle w:val="TableText"/>
              <w:rPr>
                <w:noProof w:val="0"/>
                <w:lang w:val="en-GB"/>
              </w:rPr>
            </w:pPr>
            <w:r w:rsidRPr="00FC09B7">
              <w:rPr>
                <w:noProof w:val="0"/>
                <w:lang w:val="en-GB"/>
              </w:rPr>
              <w:t>Diagnostics</w:t>
            </w:r>
          </w:p>
        </w:tc>
        <w:tc>
          <w:tcPr>
            <w:tcW w:w="846" w:type="dxa"/>
            <w:tcBorders>
              <w:top w:val="single" w:sz="4" w:space="0" w:color="auto"/>
              <w:left w:val="single" w:sz="4" w:space="0" w:color="auto"/>
              <w:bottom w:val="single" w:sz="4" w:space="0" w:color="auto"/>
              <w:right w:val="single" w:sz="4" w:space="0" w:color="auto"/>
            </w:tcBorders>
          </w:tcPr>
          <w:p w14:paraId="0D764EA2" w14:textId="77777777" w:rsidR="00140631" w:rsidRPr="00FC09B7" w:rsidRDefault="00140631" w:rsidP="00981CBB">
            <w:pPr>
              <w:pStyle w:val="TableText"/>
              <w:rPr>
                <w:noProof w:val="0"/>
                <w:lang w:val="en-GB"/>
              </w:rPr>
            </w:pPr>
          </w:p>
        </w:tc>
        <w:tc>
          <w:tcPr>
            <w:tcW w:w="2268" w:type="dxa"/>
            <w:tcBorders>
              <w:top w:val="single" w:sz="4" w:space="0" w:color="auto"/>
              <w:left w:val="single" w:sz="4" w:space="0" w:color="auto"/>
              <w:bottom w:val="single" w:sz="4" w:space="0" w:color="auto"/>
              <w:right w:val="single" w:sz="4" w:space="0" w:color="auto"/>
            </w:tcBorders>
          </w:tcPr>
          <w:p w14:paraId="0EB35474" w14:textId="1B6C6398" w:rsidR="00140631" w:rsidRPr="00FC09B7" w:rsidRDefault="00140631" w:rsidP="00981CBB">
            <w:pPr>
              <w:pStyle w:val="TableText"/>
              <w:rPr>
                <w:noProof w:val="0"/>
                <w:lang w:val="en-GB"/>
              </w:rPr>
            </w:pPr>
            <w:r w:rsidRPr="00FC09B7">
              <w:rPr>
                <w:noProof w:val="0"/>
                <w:lang w:val="en-GB"/>
              </w:rPr>
              <w:t>PubSubDiagnostics‌ReaderGroupType</w:t>
            </w:r>
          </w:p>
        </w:tc>
        <w:tc>
          <w:tcPr>
            <w:tcW w:w="1694" w:type="dxa"/>
            <w:tcBorders>
              <w:top w:val="single" w:sz="4" w:space="0" w:color="auto"/>
              <w:left w:val="single" w:sz="4" w:space="0" w:color="auto"/>
              <w:bottom w:val="single" w:sz="4" w:space="0" w:color="auto"/>
              <w:right w:val="single" w:sz="4" w:space="0" w:color="auto"/>
            </w:tcBorders>
          </w:tcPr>
          <w:p w14:paraId="10BB9114" w14:textId="080B6DAE" w:rsidR="00140631" w:rsidRPr="00FC09B7" w:rsidRDefault="00140631" w:rsidP="00981CBB">
            <w:pPr>
              <w:pStyle w:val="TableText"/>
              <w:rPr>
                <w:noProof w:val="0"/>
                <w:lang w:val="en-GB"/>
              </w:rPr>
            </w:pPr>
            <w:r w:rsidRPr="00FC09B7">
              <w:rPr>
                <w:noProof w:val="0"/>
                <w:lang w:val="en-GB"/>
              </w:rPr>
              <w:t>Optional</w:t>
            </w:r>
          </w:p>
        </w:tc>
      </w:tr>
      <w:tr w:rsidR="009D4372" w:rsidRPr="00FC09B7" w14:paraId="26E57446" w14:textId="77777777" w:rsidTr="009D4372">
        <w:trPr>
          <w:jc w:val="center"/>
        </w:trPr>
        <w:tc>
          <w:tcPr>
            <w:tcW w:w="1695" w:type="dxa"/>
            <w:tcBorders>
              <w:top w:val="single" w:sz="4" w:space="0" w:color="auto"/>
              <w:left w:val="single" w:sz="4" w:space="0" w:color="auto"/>
              <w:bottom w:val="single" w:sz="4" w:space="0" w:color="auto"/>
              <w:right w:val="single" w:sz="4" w:space="0" w:color="auto"/>
            </w:tcBorders>
          </w:tcPr>
          <w:p w14:paraId="0E3CE89A" w14:textId="5FF38B2A" w:rsidR="009D4372" w:rsidRPr="00FC09B7" w:rsidRDefault="009D4372" w:rsidP="00981CBB">
            <w:pPr>
              <w:pStyle w:val="TableText"/>
              <w:rPr>
                <w:noProof w:val="0"/>
                <w:lang w:val="en-GB"/>
              </w:rPr>
            </w:pPr>
            <w:r w:rsidRPr="00FC09B7">
              <w:rPr>
                <w:noProof w:val="0"/>
                <w:lang w:val="en-GB"/>
              </w:rPr>
              <w:t>HasComponent</w:t>
            </w:r>
          </w:p>
        </w:tc>
        <w:tc>
          <w:tcPr>
            <w:tcW w:w="850" w:type="dxa"/>
            <w:tcBorders>
              <w:top w:val="single" w:sz="4" w:space="0" w:color="auto"/>
              <w:left w:val="single" w:sz="4" w:space="0" w:color="auto"/>
              <w:bottom w:val="single" w:sz="4" w:space="0" w:color="auto"/>
              <w:right w:val="single" w:sz="4" w:space="0" w:color="auto"/>
            </w:tcBorders>
          </w:tcPr>
          <w:p w14:paraId="51B41C02" w14:textId="1D2EAF43" w:rsidR="009D4372" w:rsidRPr="00FC09B7" w:rsidRDefault="009D4372" w:rsidP="00981CBB">
            <w:pPr>
              <w:pStyle w:val="TableText"/>
              <w:rPr>
                <w:noProof w:val="0"/>
                <w:lang w:val="en-GB"/>
              </w:rPr>
            </w:pPr>
            <w:r w:rsidRPr="00FC09B7">
              <w:rPr>
                <w:noProof w:val="0"/>
                <w:lang w:val="en-GB"/>
              </w:rPr>
              <w:t>Object</w:t>
            </w:r>
          </w:p>
        </w:tc>
        <w:tc>
          <w:tcPr>
            <w:tcW w:w="1989" w:type="dxa"/>
            <w:tcBorders>
              <w:top w:val="single" w:sz="4" w:space="0" w:color="auto"/>
              <w:left w:val="single" w:sz="4" w:space="0" w:color="auto"/>
              <w:bottom w:val="single" w:sz="4" w:space="0" w:color="auto"/>
              <w:right w:val="single" w:sz="4" w:space="0" w:color="auto"/>
            </w:tcBorders>
          </w:tcPr>
          <w:p w14:paraId="05A35E2F" w14:textId="2306717D" w:rsidR="009D4372" w:rsidRPr="00FC09B7" w:rsidRDefault="009D4372" w:rsidP="00981CBB">
            <w:pPr>
              <w:pStyle w:val="TableText"/>
              <w:rPr>
                <w:noProof w:val="0"/>
                <w:lang w:val="en-GB"/>
              </w:rPr>
            </w:pPr>
            <w:r w:rsidRPr="00FC09B7">
              <w:rPr>
                <w:noProof w:val="0"/>
                <w:lang w:val="en-GB"/>
              </w:rPr>
              <w:t>TransportSettings</w:t>
            </w:r>
          </w:p>
        </w:tc>
        <w:tc>
          <w:tcPr>
            <w:tcW w:w="846" w:type="dxa"/>
            <w:tcBorders>
              <w:top w:val="single" w:sz="4" w:space="0" w:color="auto"/>
              <w:left w:val="single" w:sz="4" w:space="0" w:color="auto"/>
              <w:bottom w:val="single" w:sz="4" w:space="0" w:color="auto"/>
              <w:right w:val="single" w:sz="4" w:space="0" w:color="auto"/>
            </w:tcBorders>
          </w:tcPr>
          <w:p w14:paraId="6760E24D" w14:textId="77777777" w:rsidR="009D4372" w:rsidRPr="00FC09B7" w:rsidRDefault="009D4372" w:rsidP="00981CBB">
            <w:pPr>
              <w:pStyle w:val="TableText"/>
              <w:rPr>
                <w:noProof w:val="0"/>
                <w:lang w:val="en-GB"/>
              </w:rPr>
            </w:pPr>
          </w:p>
        </w:tc>
        <w:tc>
          <w:tcPr>
            <w:tcW w:w="2268" w:type="dxa"/>
            <w:tcBorders>
              <w:top w:val="single" w:sz="4" w:space="0" w:color="auto"/>
              <w:left w:val="single" w:sz="4" w:space="0" w:color="auto"/>
              <w:bottom w:val="single" w:sz="4" w:space="0" w:color="auto"/>
              <w:right w:val="single" w:sz="4" w:space="0" w:color="auto"/>
            </w:tcBorders>
          </w:tcPr>
          <w:p w14:paraId="0AD68AC7" w14:textId="27E2AD25" w:rsidR="009D4372" w:rsidRPr="00FC09B7" w:rsidRDefault="009D4372" w:rsidP="00981CBB">
            <w:pPr>
              <w:pStyle w:val="TableText"/>
              <w:rPr>
                <w:noProof w:val="0"/>
                <w:lang w:val="en-GB"/>
              </w:rPr>
            </w:pPr>
            <w:r w:rsidRPr="00FC09B7">
              <w:rPr>
                <w:noProof w:val="0"/>
                <w:lang w:val="en-GB"/>
              </w:rPr>
              <w:t>ReaderGroupTransportType</w:t>
            </w:r>
          </w:p>
        </w:tc>
        <w:tc>
          <w:tcPr>
            <w:tcW w:w="1694" w:type="dxa"/>
            <w:tcBorders>
              <w:top w:val="single" w:sz="4" w:space="0" w:color="auto"/>
              <w:left w:val="single" w:sz="4" w:space="0" w:color="auto"/>
              <w:bottom w:val="single" w:sz="4" w:space="0" w:color="auto"/>
              <w:right w:val="single" w:sz="4" w:space="0" w:color="auto"/>
            </w:tcBorders>
          </w:tcPr>
          <w:p w14:paraId="6396AFDC" w14:textId="304FA64D" w:rsidR="009D4372" w:rsidRPr="00FC09B7" w:rsidRDefault="009D4372" w:rsidP="00981CBB">
            <w:pPr>
              <w:pStyle w:val="TableText"/>
              <w:rPr>
                <w:noProof w:val="0"/>
                <w:lang w:val="en-GB"/>
              </w:rPr>
            </w:pPr>
            <w:r w:rsidRPr="00FC09B7">
              <w:rPr>
                <w:noProof w:val="0"/>
                <w:lang w:val="en-GB"/>
              </w:rPr>
              <w:t>Optional</w:t>
            </w:r>
          </w:p>
        </w:tc>
      </w:tr>
      <w:tr w:rsidR="009D4372" w:rsidRPr="00FC09B7" w14:paraId="1F883266" w14:textId="77777777" w:rsidTr="009D4372">
        <w:trPr>
          <w:jc w:val="center"/>
        </w:trPr>
        <w:tc>
          <w:tcPr>
            <w:tcW w:w="1695" w:type="dxa"/>
            <w:tcBorders>
              <w:top w:val="single" w:sz="4" w:space="0" w:color="auto"/>
              <w:left w:val="single" w:sz="4" w:space="0" w:color="auto"/>
              <w:bottom w:val="single" w:sz="4" w:space="0" w:color="auto"/>
              <w:right w:val="single" w:sz="4" w:space="0" w:color="auto"/>
            </w:tcBorders>
          </w:tcPr>
          <w:p w14:paraId="736FB76F" w14:textId="7AABB016" w:rsidR="009D4372" w:rsidRPr="00FC09B7" w:rsidRDefault="009D4372" w:rsidP="00981CBB">
            <w:pPr>
              <w:pStyle w:val="TableText"/>
              <w:rPr>
                <w:noProof w:val="0"/>
                <w:lang w:val="en-GB"/>
              </w:rPr>
            </w:pPr>
            <w:r w:rsidRPr="00FC09B7">
              <w:rPr>
                <w:noProof w:val="0"/>
                <w:lang w:val="en-GB"/>
              </w:rPr>
              <w:t>HasComponent</w:t>
            </w:r>
          </w:p>
        </w:tc>
        <w:tc>
          <w:tcPr>
            <w:tcW w:w="850" w:type="dxa"/>
            <w:tcBorders>
              <w:top w:val="single" w:sz="4" w:space="0" w:color="auto"/>
              <w:left w:val="single" w:sz="4" w:space="0" w:color="auto"/>
              <w:bottom w:val="single" w:sz="4" w:space="0" w:color="auto"/>
              <w:right w:val="single" w:sz="4" w:space="0" w:color="auto"/>
            </w:tcBorders>
          </w:tcPr>
          <w:p w14:paraId="1FDD00AE" w14:textId="278F2D36" w:rsidR="009D4372" w:rsidRPr="00FC09B7" w:rsidRDefault="009D4372" w:rsidP="00981CBB">
            <w:pPr>
              <w:pStyle w:val="TableText"/>
              <w:rPr>
                <w:noProof w:val="0"/>
                <w:lang w:val="en-GB"/>
              </w:rPr>
            </w:pPr>
            <w:r w:rsidRPr="00FC09B7">
              <w:rPr>
                <w:noProof w:val="0"/>
                <w:lang w:val="en-GB"/>
              </w:rPr>
              <w:t>Object</w:t>
            </w:r>
          </w:p>
        </w:tc>
        <w:tc>
          <w:tcPr>
            <w:tcW w:w="1989" w:type="dxa"/>
            <w:tcBorders>
              <w:top w:val="single" w:sz="4" w:space="0" w:color="auto"/>
              <w:left w:val="single" w:sz="4" w:space="0" w:color="auto"/>
              <w:bottom w:val="single" w:sz="4" w:space="0" w:color="auto"/>
              <w:right w:val="single" w:sz="4" w:space="0" w:color="auto"/>
            </w:tcBorders>
          </w:tcPr>
          <w:p w14:paraId="7C6FE7A7" w14:textId="3AC635C7" w:rsidR="009D4372" w:rsidRPr="00FC09B7" w:rsidRDefault="009D4372" w:rsidP="00981CBB">
            <w:pPr>
              <w:pStyle w:val="TableText"/>
              <w:rPr>
                <w:noProof w:val="0"/>
                <w:lang w:val="en-GB"/>
              </w:rPr>
            </w:pPr>
            <w:r w:rsidRPr="00FC09B7">
              <w:rPr>
                <w:noProof w:val="0"/>
                <w:lang w:val="en-GB"/>
              </w:rPr>
              <w:t>MessageSettings</w:t>
            </w:r>
          </w:p>
        </w:tc>
        <w:tc>
          <w:tcPr>
            <w:tcW w:w="846" w:type="dxa"/>
            <w:tcBorders>
              <w:top w:val="single" w:sz="4" w:space="0" w:color="auto"/>
              <w:left w:val="single" w:sz="4" w:space="0" w:color="auto"/>
              <w:bottom w:val="single" w:sz="4" w:space="0" w:color="auto"/>
              <w:right w:val="single" w:sz="4" w:space="0" w:color="auto"/>
            </w:tcBorders>
          </w:tcPr>
          <w:p w14:paraId="6C16E6B4" w14:textId="77777777" w:rsidR="009D4372" w:rsidRPr="00FC09B7" w:rsidRDefault="009D4372" w:rsidP="00981CBB">
            <w:pPr>
              <w:pStyle w:val="TableText"/>
              <w:rPr>
                <w:noProof w:val="0"/>
                <w:lang w:val="en-GB"/>
              </w:rPr>
            </w:pPr>
          </w:p>
        </w:tc>
        <w:tc>
          <w:tcPr>
            <w:tcW w:w="2268" w:type="dxa"/>
            <w:tcBorders>
              <w:top w:val="single" w:sz="4" w:space="0" w:color="auto"/>
              <w:left w:val="single" w:sz="4" w:space="0" w:color="auto"/>
              <w:bottom w:val="single" w:sz="4" w:space="0" w:color="auto"/>
              <w:right w:val="single" w:sz="4" w:space="0" w:color="auto"/>
            </w:tcBorders>
          </w:tcPr>
          <w:p w14:paraId="459D7D1A" w14:textId="67C7F53A" w:rsidR="009D4372" w:rsidRPr="00FC09B7" w:rsidRDefault="009D4372" w:rsidP="00981CBB">
            <w:pPr>
              <w:pStyle w:val="TableText"/>
              <w:rPr>
                <w:noProof w:val="0"/>
                <w:lang w:val="en-GB"/>
              </w:rPr>
            </w:pPr>
            <w:r w:rsidRPr="00FC09B7">
              <w:rPr>
                <w:noProof w:val="0"/>
                <w:lang w:val="en-GB"/>
              </w:rPr>
              <w:t>ReaderGroupMessageType</w:t>
            </w:r>
          </w:p>
        </w:tc>
        <w:tc>
          <w:tcPr>
            <w:tcW w:w="1694" w:type="dxa"/>
            <w:tcBorders>
              <w:top w:val="single" w:sz="4" w:space="0" w:color="auto"/>
              <w:left w:val="single" w:sz="4" w:space="0" w:color="auto"/>
              <w:bottom w:val="single" w:sz="4" w:space="0" w:color="auto"/>
              <w:right w:val="single" w:sz="4" w:space="0" w:color="auto"/>
            </w:tcBorders>
          </w:tcPr>
          <w:p w14:paraId="45D53612" w14:textId="52DE39EA" w:rsidR="009D4372" w:rsidRPr="00FC09B7" w:rsidRDefault="009D4372" w:rsidP="00981CBB">
            <w:pPr>
              <w:pStyle w:val="TableText"/>
              <w:rPr>
                <w:noProof w:val="0"/>
                <w:lang w:val="en-GB"/>
              </w:rPr>
            </w:pPr>
            <w:r w:rsidRPr="00FC09B7">
              <w:rPr>
                <w:noProof w:val="0"/>
                <w:lang w:val="en-GB"/>
              </w:rPr>
              <w:t>Optional</w:t>
            </w:r>
          </w:p>
        </w:tc>
      </w:tr>
      <w:tr w:rsidR="009D4372" w:rsidRPr="00FC09B7" w14:paraId="1825932E" w14:textId="77777777" w:rsidTr="005027DF">
        <w:trPr>
          <w:jc w:val="center"/>
        </w:trPr>
        <w:tc>
          <w:tcPr>
            <w:tcW w:w="1695" w:type="dxa"/>
            <w:tcBorders>
              <w:top w:val="single" w:sz="4" w:space="0" w:color="auto"/>
              <w:left w:val="single" w:sz="4" w:space="0" w:color="auto"/>
              <w:bottom w:val="single" w:sz="4" w:space="0" w:color="auto"/>
              <w:right w:val="single" w:sz="4" w:space="0" w:color="auto"/>
            </w:tcBorders>
          </w:tcPr>
          <w:p w14:paraId="325564C5" w14:textId="282D8AB6" w:rsidR="009D4372" w:rsidRPr="00FC09B7" w:rsidRDefault="009D4372" w:rsidP="00981CBB">
            <w:pPr>
              <w:pStyle w:val="TableText"/>
              <w:rPr>
                <w:noProof w:val="0"/>
                <w:lang w:val="en-GB"/>
              </w:rPr>
            </w:pPr>
            <w:r w:rsidRPr="00FC09B7">
              <w:rPr>
                <w:noProof w:val="0"/>
                <w:lang w:val="en-GB"/>
              </w:rPr>
              <w:t>HasComponent</w:t>
            </w:r>
          </w:p>
        </w:tc>
        <w:tc>
          <w:tcPr>
            <w:tcW w:w="850" w:type="dxa"/>
            <w:tcBorders>
              <w:top w:val="single" w:sz="4" w:space="0" w:color="auto"/>
              <w:left w:val="single" w:sz="4" w:space="0" w:color="auto"/>
              <w:bottom w:val="single" w:sz="4" w:space="0" w:color="auto"/>
              <w:right w:val="single" w:sz="4" w:space="0" w:color="auto"/>
            </w:tcBorders>
          </w:tcPr>
          <w:p w14:paraId="11079510" w14:textId="762F2C4D" w:rsidR="009D4372" w:rsidRPr="00FC09B7" w:rsidRDefault="009D4372" w:rsidP="00981CBB">
            <w:pPr>
              <w:pStyle w:val="TableText"/>
              <w:rPr>
                <w:noProof w:val="0"/>
                <w:lang w:val="en-GB"/>
              </w:rPr>
            </w:pPr>
            <w:r w:rsidRPr="00FC09B7">
              <w:rPr>
                <w:noProof w:val="0"/>
                <w:lang w:val="en-GB"/>
              </w:rPr>
              <w:t>Method</w:t>
            </w:r>
          </w:p>
        </w:tc>
        <w:tc>
          <w:tcPr>
            <w:tcW w:w="1989" w:type="dxa"/>
            <w:tcBorders>
              <w:top w:val="single" w:sz="4" w:space="0" w:color="auto"/>
              <w:left w:val="single" w:sz="4" w:space="0" w:color="auto"/>
              <w:bottom w:val="single" w:sz="4" w:space="0" w:color="auto"/>
              <w:right w:val="single" w:sz="4" w:space="0" w:color="auto"/>
            </w:tcBorders>
          </w:tcPr>
          <w:p w14:paraId="6AEE42D4" w14:textId="0AC36B0E" w:rsidR="009D4372" w:rsidRPr="00FC09B7" w:rsidRDefault="009D4372" w:rsidP="00981CBB">
            <w:pPr>
              <w:pStyle w:val="TableText"/>
              <w:rPr>
                <w:noProof w:val="0"/>
                <w:lang w:val="en-GB"/>
              </w:rPr>
            </w:pPr>
            <w:r w:rsidRPr="00FC09B7">
              <w:rPr>
                <w:noProof w:val="0"/>
                <w:lang w:val="en-GB"/>
              </w:rPr>
              <w:t>AddDataSetReader</w:t>
            </w:r>
          </w:p>
        </w:tc>
        <w:tc>
          <w:tcPr>
            <w:tcW w:w="3114" w:type="dxa"/>
            <w:gridSpan w:val="2"/>
            <w:tcBorders>
              <w:top w:val="single" w:sz="4" w:space="0" w:color="auto"/>
              <w:left w:val="single" w:sz="4" w:space="0" w:color="auto"/>
              <w:bottom w:val="single" w:sz="4" w:space="0" w:color="auto"/>
              <w:right w:val="single" w:sz="4" w:space="0" w:color="auto"/>
            </w:tcBorders>
          </w:tcPr>
          <w:p w14:paraId="367A1A83" w14:textId="009A5878" w:rsidR="009D4372" w:rsidRPr="00FC09B7" w:rsidRDefault="009D4372" w:rsidP="00981CBB">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_Ref425685692 \r \h </w:instrText>
            </w:r>
            <w:r w:rsidRPr="00FC09B7">
              <w:rPr>
                <w:noProof w:val="0"/>
                <w:lang w:val="en-GB"/>
              </w:rPr>
            </w:r>
            <w:r w:rsidRPr="00FC09B7">
              <w:rPr>
                <w:noProof w:val="0"/>
                <w:lang w:val="en-GB"/>
              </w:rPr>
              <w:fldChar w:fldCharType="separate"/>
            </w:r>
            <w:r w:rsidR="005333FC">
              <w:rPr>
                <w:noProof w:val="0"/>
                <w:lang w:val="en-GB"/>
              </w:rPr>
              <w:t>9.1.6.10</w:t>
            </w:r>
            <w:r w:rsidRPr="00FC09B7">
              <w:rPr>
                <w:noProof w:val="0"/>
                <w:lang w:val="en-GB"/>
              </w:rPr>
              <w:fldChar w:fldCharType="end"/>
            </w:r>
            <w:r w:rsidRPr="00FC09B7">
              <w:rPr>
                <w:noProof w:val="0"/>
                <w:lang w:val="en-GB"/>
              </w:rPr>
              <w:t>.</w:t>
            </w:r>
          </w:p>
        </w:tc>
        <w:tc>
          <w:tcPr>
            <w:tcW w:w="1694" w:type="dxa"/>
            <w:tcBorders>
              <w:top w:val="single" w:sz="4" w:space="0" w:color="auto"/>
              <w:left w:val="single" w:sz="4" w:space="0" w:color="auto"/>
              <w:bottom w:val="single" w:sz="4" w:space="0" w:color="auto"/>
              <w:right w:val="single" w:sz="4" w:space="0" w:color="auto"/>
            </w:tcBorders>
          </w:tcPr>
          <w:p w14:paraId="0557E62A" w14:textId="306C42A8" w:rsidR="009D4372" w:rsidRPr="00FC09B7" w:rsidRDefault="009D4372" w:rsidP="00981CBB">
            <w:pPr>
              <w:pStyle w:val="TableText"/>
              <w:rPr>
                <w:noProof w:val="0"/>
                <w:lang w:val="en-GB"/>
              </w:rPr>
            </w:pPr>
            <w:r w:rsidRPr="00FC09B7">
              <w:rPr>
                <w:noProof w:val="0"/>
                <w:lang w:val="en-GB"/>
              </w:rPr>
              <w:t>Optional</w:t>
            </w:r>
          </w:p>
        </w:tc>
      </w:tr>
      <w:tr w:rsidR="009D4372" w:rsidRPr="00FC09B7" w14:paraId="4CDF109A" w14:textId="77777777" w:rsidTr="00047A7D">
        <w:trPr>
          <w:jc w:val="center"/>
        </w:trPr>
        <w:tc>
          <w:tcPr>
            <w:tcW w:w="1695" w:type="dxa"/>
            <w:tcBorders>
              <w:top w:val="single" w:sz="4" w:space="0" w:color="auto"/>
              <w:left w:val="single" w:sz="4" w:space="0" w:color="auto"/>
              <w:bottom w:val="single" w:sz="4" w:space="0" w:color="auto"/>
              <w:right w:val="single" w:sz="4" w:space="0" w:color="auto"/>
            </w:tcBorders>
          </w:tcPr>
          <w:p w14:paraId="2980D37D" w14:textId="77777777" w:rsidR="009D4372" w:rsidRPr="00FC09B7" w:rsidRDefault="009D4372" w:rsidP="00981CBB">
            <w:pPr>
              <w:pStyle w:val="TableText"/>
              <w:rPr>
                <w:noProof w:val="0"/>
                <w:lang w:val="en-GB"/>
              </w:rPr>
            </w:pPr>
            <w:r w:rsidRPr="00FC09B7">
              <w:rPr>
                <w:noProof w:val="0"/>
                <w:lang w:val="en-GB"/>
              </w:rPr>
              <w:t>HasComponent</w:t>
            </w:r>
          </w:p>
        </w:tc>
        <w:tc>
          <w:tcPr>
            <w:tcW w:w="850" w:type="dxa"/>
            <w:tcBorders>
              <w:top w:val="single" w:sz="4" w:space="0" w:color="auto"/>
              <w:left w:val="single" w:sz="4" w:space="0" w:color="auto"/>
              <w:bottom w:val="single" w:sz="4" w:space="0" w:color="auto"/>
              <w:right w:val="single" w:sz="4" w:space="0" w:color="auto"/>
            </w:tcBorders>
          </w:tcPr>
          <w:p w14:paraId="4E3E1CB4" w14:textId="77777777" w:rsidR="009D4372" w:rsidRPr="00FC09B7" w:rsidRDefault="009D4372" w:rsidP="00981CBB">
            <w:pPr>
              <w:pStyle w:val="TableText"/>
              <w:rPr>
                <w:noProof w:val="0"/>
                <w:lang w:val="en-GB"/>
              </w:rPr>
            </w:pPr>
            <w:r w:rsidRPr="00FC09B7">
              <w:rPr>
                <w:noProof w:val="0"/>
                <w:lang w:val="en-GB"/>
              </w:rPr>
              <w:t>Method</w:t>
            </w:r>
          </w:p>
        </w:tc>
        <w:tc>
          <w:tcPr>
            <w:tcW w:w="1989" w:type="dxa"/>
            <w:tcBorders>
              <w:top w:val="single" w:sz="4" w:space="0" w:color="auto"/>
              <w:left w:val="single" w:sz="4" w:space="0" w:color="auto"/>
              <w:bottom w:val="single" w:sz="4" w:space="0" w:color="auto"/>
              <w:right w:val="single" w:sz="4" w:space="0" w:color="auto"/>
            </w:tcBorders>
          </w:tcPr>
          <w:p w14:paraId="3FE00B5E" w14:textId="77777777" w:rsidR="009D4372" w:rsidRPr="00FC09B7" w:rsidRDefault="009D4372" w:rsidP="00981CBB">
            <w:pPr>
              <w:pStyle w:val="TableText"/>
              <w:rPr>
                <w:noProof w:val="0"/>
                <w:lang w:val="en-GB"/>
              </w:rPr>
            </w:pPr>
            <w:r w:rsidRPr="00FC09B7">
              <w:rPr>
                <w:noProof w:val="0"/>
                <w:lang w:val="en-GB"/>
              </w:rPr>
              <w:t>RemoveDataSetReader</w:t>
            </w:r>
          </w:p>
        </w:tc>
        <w:tc>
          <w:tcPr>
            <w:tcW w:w="3114" w:type="dxa"/>
            <w:gridSpan w:val="2"/>
            <w:tcBorders>
              <w:top w:val="single" w:sz="4" w:space="0" w:color="auto"/>
              <w:left w:val="single" w:sz="4" w:space="0" w:color="auto"/>
              <w:bottom w:val="single" w:sz="4" w:space="0" w:color="auto"/>
              <w:right w:val="single" w:sz="4" w:space="0" w:color="auto"/>
            </w:tcBorders>
          </w:tcPr>
          <w:p w14:paraId="1120F728" w14:textId="157EC46D" w:rsidR="009D4372" w:rsidRPr="00FC09B7" w:rsidRDefault="009D4372" w:rsidP="005027DF">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_Ref498428590 \r \h </w:instrText>
            </w:r>
            <w:r w:rsidRPr="00FC09B7">
              <w:rPr>
                <w:noProof w:val="0"/>
                <w:lang w:val="en-GB"/>
              </w:rPr>
            </w:r>
            <w:r w:rsidRPr="00FC09B7">
              <w:rPr>
                <w:noProof w:val="0"/>
                <w:lang w:val="en-GB"/>
              </w:rPr>
              <w:fldChar w:fldCharType="separate"/>
            </w:r>
            <w:r w:rsidR="005333FC">
              <w:rPr>
                <w:noProof w:val="0"/>
                <w:lang w:val="en-GB"/>
              </w:rPr>
              <w:t>9.1.6.11</w:t>
            </w:r>
            <w:r w:rsidRPr="00FC09B7">
              <w:rPr>
                <w:noProof w:val="0"/>
                <w:lang w:val="en-GB"/>
              </w:rPr>
              <w:fldChar w:fldCharType="end"/>
            </w:r>
            <w:r w:rsidRPr="00FC09B7">
              <w:rPr>
                <w:noProof w:val="0"/>
                <w:lang w:val="en-GB"/>
              </w:rPr>
              <w:t>.</w:t>
            </w:r>
          </w:p>
        </w:tc>
        <w:tc>
          <w:tcPr>
            <w:tcW w:w="1694" w:type="dxa"/>
            <w:tcBorders>
              <w:top w:val="single" w:sz="4" w:space="0" w:color="auto"/>
              <w:left w:val="single" w:sz="4" w:space="0" w:color="auto"/>
              <w:bottom w:val="single" w:sz="4" w:space="0" w:color="auto"/>
              <w:right w:val="single" w:sz="4" w:space="0" w:color="auto"/>
            </w:tcBorders>
          </w:tcPr>
          <w:p w14:paraId="38B6837C" w14:textId="77777777" w:rsidR="009D4372" w:rsidRPr="00FC09B7" w:rsidRDefault="009D4372" w:rsidP="00981CBB">
            <w:pPr>
              <w:pStyle w:val="TableText"/>
              <w:rPr>
                <w:noProof w:val="0"/>
                <w:lang w:val="en-GB"/>
              </w:rPr>
            </w:pPr>
            <w:r w:rsidRPr="00FC09B7">
              <w:rPr>
                <w:noProof w:val="0"/>
                <w:lang w:val="en-GB"/>
              </w:rPr>
              <w:t>Optional</w:t>
            </w:r>
          </w:p>
        </w:tc>
      </w:tr>
    </w:tbl>
    <w:p w14:paraId="248CB4A5" w14:textId="77777777" w:rsidR="00047A7D" w:rsidRPr="00FC09B7" w:rsidRDefault="00047A7D" w:rsidP="00047A7D">
      <w:pPr>
        <w:pStyle w:val="spacer"/>
        <w:rPr>
          <w:rFonts w:eastAsia="平成明朝"/>
          <w:noProof w:val="0"/>
          <w:lang w:eastAsia="fr-FR"/>
        </w:rPr>
      </w:pPr>
    </w:p>
    <w:p w14:paraId="5BADFED5" w14:textId="1E7A2068" w:rsidR="00047A7D" w:rsidRPr="00FC09B7" w:rsidRDefault="00047A7D" w:rsidP="00047A7D">
      <w:pPr>
        <w:pStyle w:val="PARAGRAPH"/>
        <w:rPr>
          <w:noProof w:val="0"/>
        </w:rPr>
      </w:pPr>
      <w:r w:rsidRPr="00FC09B7">
        <w:rPr>
          <w:noProof w:val="0"/>
        </w:rPr>
        <w:t xml:space="preserve">The configured </w:t>
      </w:r>
      <w:r w:rsidRPr="00FC09B7">
        <w:rPr>
          <w:i/>
          <w:noProof w:val="0"/>
        </w:rPr>
        <w:t>DataSetReaderType</w:t>
      </w:r>
      <w:r w:rsidRPr="00FC09B7">
        <w:rPr>
          <w:noProof w:val="0"/>
        </w:rPr>
        <w:t xml:space="preserve"> </w:t>
      </w:r>
      <w:r w:rsidRPr="00FC09B7">
        <w:rPr>
          <w:i/>
          <w:noProof w:val="0"/>
        </w:rPr>
        <w:t>Objects</w:t>
      </w:r>
      <w:r w:rsidRPr="00FC09B7">
        <w:rPr>
          <w:noProof w:val="0"/>
        </w:rPr>
        <w:t xml:space="preserve"> are added as components to the instance of the group. </w:t>
      </w:r>
      <w:r w:rsidRPr="00FC09B7">
        <w:rPr>
          <w:i/>
          <w:noProof w:val="0"/>
        </w:rPr>
        <w:t>DataSetReaderType</w:t>
      </w:r>
      <w:r w:rsidRPr="00FC09B7">
        <w:rPr>
          <w:noProof w:val="0"/>
        </w:rPr>
        <w:t xml:space="preserve"> </w:t>
      </w:r>
      <w:r w:rsidRPr="00FC09B7">
        <w:rPr>
          <w:i/>
          <w:noProof w:val="0"/>
        </w:rPr>
        <w:t>Objects</w:t>
      </w:r>
      <w:r w:rsidRPr="00FC09B7">
        <w:rPr>
          <w:noProof w:val="0"/>
        </w:rPr>
        <w:t xml:space="preserve"> may be configured with product</w:t>
      </w:r>
      <w:r w:rsidRPr="00FC09B7" w:rsidDel="001D3D18">
        <w:rPr>
          <w:i/>
          <w:noProof w:val="0"/>
        </w:rPr>
        <w:t xml:space="preserve"> </w:t>
      </w:r>
      <w:r w:rsidRPr="00FC09B7">
        <w:rPr>
          <w:noProof w:val="0"/>
        </w:rPr>
        <w:t xml:space="preserve">specific configuration tools or through OPC UA </w:t>
      </w:r>
      <w:r w:rsidRPr="00FC09B7">
        <w:rPr>
          <w:i/>
          <w:noProof w:val="0"/>
        </w:rPr>
        <w:t>Methods AddDataSetReader</w:t>
      </w:r>
      <w:r w:rsidRPr="00FC09B7">
        <w:rPr>
          <w:noProof w:val="0"/>
        </w:rPr>
        <w:t xml:space="preserve"> and </w:t>
      </w:r>
      <w:r w:rsidRPr="00FC09B7">
        <w:rPr>
          <w:i/>
          <w:noProof w:val="0"/>
        </w:rPr>
        <w:t>RemoveDataSetReader</w:t>
      </w:r>
      <w:r w:rsidRPr="00FC09B7">
        <w:rPr>
          <w:noProof w:val="0"/>
        </w:rPr>
        <w:t xml:space="preserve">. The </w:t>
      </w:r>
      <w:r w:rsidRPr="00FC09B7">
        <w:rPr>
          <w:i/>
          <w:noProof w:val="0"/>
        </w:rPr>
        <w:lastRenderedPageBreak/>
        <w:t>DataSetReaderType</w:t>
      </w:r>
      <w:r w:rsidRPr="00FC09B7">
        <w:rPr>
          <w:noProof w:val="0"/>
        </w:rPr>
        <w:t xml:space="preserve"> is defined in </w:t>
      </w:r>
      <w:r w:rsidRPr="00FC09B7">
        <w:rPr>
          <w:noProof w:val="0"/>
        </w:rPr>
        <w:fldChar w:fldCharType="begin"/>
      </w:r>
      <w:r w:rsidRPr="00FC09B7">
        <w:rPr>
          <w:noProof w:val="0"/>
        </w:rPr>
        <w:instrText xml:space="preserve"> REF _Ref425686640 \r \h </w:instrText>
      </w:r>
      <w:r w:rsidRPr="00FC09B7">
        <w:rPr>
          <w:noProof w:val="0"/>
        </w:rPr>
      </w:r>
      <w:r w:rsidRPr="00FC09B7">
        <w:rPr>
          <w:noProof w:val="0"/>
        </w:rPr>
        <w:fldChar w:fldCharType="separate"/>
      </w:r>
      <w:r w:rsidR="005333FC">
        <w:rPr>
          <w:noProof w:val="0"/>
        </w:rPr>
        <w:t>9.1.8.1</w:t>
      </w:r>
      <w:r w:rsidRPr="00FC09B7">
        <w:rPr>
          <w:noProof w:val="0"/>
        </w:rPr>
        <w:fldChar w:fldCharType="end"/>
      </w:r>
      <w:r w:rsidRPr="00FC09B7">
        <w:rPr>
          <w:noProof w:val="0"/>
        </w:rPr>
        <w:t xml:space="preserve">. The </w:t>
      </w:r>
      <w:r w:rsidRPr="00FC09B7">
        <w:rPr>
          <w:i/>
          <w:noProof w:val="0"/>
        </w:rPr>
        <w:t>ReferenceType</w:t>
      </w:r>
      <w:r w:rsidRPr="00FC09B7">
        <w:rPr>
          <w:noProof w:val="0"/>
        </w:rPr>
        <w:t xml:space="preserve"> </w:t>
      </w:r>
      <w:r w:rsidRPr="00FC09B7">
        <w:rPr>
          <w:i/>
          <w:noProof w:val="0"/>
        </w:rPr>
        <w:t>HasDataSetReader</w:t>
      </w:r>
      <w:r w:rsidRPr="00FC09B7">
        <w:rPr>
          <w:noProof w:val="0"/>
        </w:rPr>
        <w:t xml:space="preserve"> is defined in </w:t>
      </w:r>
      <w:r w:rsidRPr="00FC09B7">
        <w:rPr>
          <w:noProof w:val="0"/>
        </w:rPr>
        <w:fldChar w:fldCharType="begin"/>
      </w:r>
      <w:r w:rsidRPr="00FC09B7">
        <w:rPr>
          <w:noProof w:val="0"/>
        </w:rPr>
        <w:instrText xml:space="preserve"> REF _Ref431843450 \r \h </w:instrText>
      </w:r>
      <w:r w:rsidRPr="00FC09B7">
        <w:rPr>
          <w:noProof w:val="0"/>
        </w:rPr>
      </w:r>
      <w:r w:rsidRPr="00FC09B7">
        <w:rPr>
          <w:noProof w:val="0"/>
        </w:rPr>
        <w:fldChar w:fldCharType="separate"/>
      </w:r>
      <w:r w:rsidR="005333FC">
        <w:rPr>
          <w:noProof w:val="0"/>
        </w:rPr>
        <w:t>9.1.6.12</w:t>
      </w:r>
      <w:r w:rsidRPr="00FC09B7">
        <w:rPr>
          <w:noProof w:val="0"/>
        </w:rPr>
        <w:fldChar w:fldCharType="end"/>
      </w:r>
      <w:r w:rsidRPr="00FC09B7">
        <w:rPr>
          <w:noProof w:val="0"/>
        </w:rPr>
        <w:t>.</w:t>
      </w:r>
    </w:p>
    <w:p w14:paraId="236B62A0" w14:textId="1F96A791" w:rsidR="00140631" w:rsidRPr="00FC09B7" w:rsidRDefault="00140631" w:rsidP="00047A7D">
      <w:pPr>
        <w:pStyle w:val="PARAGRAPH"/>
        <w:rPr>
          <w:rStyle w:val="ReferenceDocumentsZchn"/>
          <w:noProof w:val="0"/>
          <w:lang w:val="en-GB"/>
        </w:rPr>
      </w:pPr>
      <w:r w:rsidRPr="00FC09B7">
        <w:rPr>
          <w:rStyle w:val="ReferenceDocumentsZchn"/>
          <w:noProof w:val="0"/>
          <w:lang w:val="en-GB"/>
        </w:rPr>
        <w:t xml:space="preserve">The </w:t>
      </w:r>
      <w:r w:rsidRPr="00FC09B7">
        <w:rPr>
          <w:rStyle w:val="ReferenceDocumentsZchn"/>
          <w:i/>
          <w:noProof w:val="0"/>
          <w:lang w:val="en-GB"/>
        </w:rPr>
        <w:t xml:space="preserve">Diagnostics Object </w:t>
      </w:r>
      <w:r w:rsidRPr="00FC09B7">
        <w:rPr>
          <w:rStyle w:val="ReferenceDocumentsZchn"/>
          <w:noProof w:val="0"/>
          <w:lang w:val="en-GB"/>
        </w:rPr>
        <w:t xml:space="preserve">provides the current diagnostic information for a </w:t>
      </w:r>
      <w:r w:rsidRPr="00FC09B7">
        <w:rPr>
          <w:rStyle w:val="ReferenceDocumentsZchn"/>
          <w:i/>
          <w:noProof w:val="0"/>
          <w:lang w:val="en-GB"/>
        </w:rPr>
        <w:t>ReaderGroupType</w:t>
      </w:r>
      <w:r w:rsidRPr="00FC09B7">
        <w:rPr>
          <w:rStyle w:val="ReferenceDocumentsZchn"/>
          <w:noProof w:val="0"/>
          <w:lang w:val="en-GB"/>
        </w:rPr>
        <w:t xml:space="preserve"> </w:t>
      </w:r>
      <w:r w:rsidRPr="00FC09B7">
        <w:rPr>
          <w:rStyle w:val="ReferenceDocumentsZchn"/>
          <w:i/>
          <w:noProof w:val="0"/>
          <w:lang w:val="en-GB"/>
        </w:rPr>
        <w:t>Object</w:t>
      </w:r>
      <w:r w:rsidRPr="00FC09B7">
        <w:rPr>
          <w:rStyle w:val="ReferenceDocumentsZchn"/>
          <w:noProof w:val="0"/>
          <w:lang w:val="en-GB"/>
        </w:rPr>
        <w:t xml:space="preserve">. The </w:t>
      </w:r>
      <w:r w:rsidRPr="00FC09B7">
        <w:rPr>
          <w:rStyle w:val="ReferenceDocumentsZchn"/>
          <w:i/>
          <w:noProof w:val="0"/>
          <w:lang w:val="en-GB"/>
        </w:rPr>
        <w:t>PubSubDiagnosticsReaderGroupType</w:t>
      </w:r>
      <w:r w:rsidRPr="00FC09B7">
        <w:rPr>
          <w:rStyle w:val="ReferenceDocumentsZchn"/>
          <w:noProof w:val="0"/>
          <w:lang w:val="en-GB"/>
        </w:rPr>
        <w:t xml:space="preserve"> is defined in </w:t>
      </w:r>
      <w:r w:rsidRPr="00FC09B7">
        <w:rPr>
          <w:rStyle w:val="ReferenceDocumentsZchn"/>
          <w:noProof w:val="0"/>
          <w:lang w:val="en-GB"/>
        </w:rPr>
        <w:fldChar w:fldCharType="begin"/>
      </w:r>
      <w:r w:rsidRPr="00FC09B7">
        <w:rPr>
          <w:rStyle w:val="ReferenceDocumentsZchn"/>
          <w:noProof w:val="0"/>
          <w:lang w:val="en-GB"/>
        </w:rPr>
        <w:instrText xml:space="preserve"> REF _Ref473575085 \r \h </w:instrText>
      </w:r>
      <w:r w:rsidRPr="00FC09B7">
        <w:rPr>
          <w:rStyle w:val="ReferenceDocumentsZchn"/>
          <w:noProof w:val="0"/>
          <w:lang w:val="en-GB"/>
        </w:rPr>
      </w:r>
      <w:r w:rsidRPr="00FC09B7">
        <w:rPr>
          <w:rStyle w:val="ReferenceDocumentsZchn"/>
          <w:noProof w:val="0"/>
          <w:lang w:val="en-GB"/>
        </w:rPr>
        <w:fldChar w:fldCharType="separate"/>
      </w:r>
      <w:r w:rsidR="005333FC">
        <w:rPr>
          <w:rStyle w:val="ReferenceDocumentsZchn"/>
          <w:noProof w:val="0"/>
          <w:lang w:val="en-GB"/>
        </w:rPr>
        <w:t>9.1.11.10</w:t>
      </w:r>
      <w:r w:rsidRPr="00FC09B7">
        <w:rPr>
          <w:rStyle w:val="ReferenceDocumentsZchn"/>
          <w:noProof w:val="0"/>
          <w:lang w:val="en-GB"/>
        </w:rPr>
        <w:fldChar w:fldCharType="end"/>
      </w:r>
      <w:r w:rsidRPr="00FC09B7">
        <w:rPr>
          <w:rStyle w:val="ReferenceDocumentsZchn"/>
          <w:noProof w:val="0"/>
          <w:lang w:val="en-GB"/>
        </w:rPr>
        <w:t>.</w:t>
      </w:r>
    </w:p>
    <w:p w14:paraId="3E3C46A3" w14:textId="34A1C624" w:rsidR="009D4372" w:rsidRPr="00FC09B7" w:rsidRDefault="009D4372" w:rsidP="009D4372">
      <w:pPr>
        <w:pStyle w:val="PARAGRAPH"/>
        <w:rPr>
          <w:noProof w:val="0"/>
        </w:rPr>
      </w:pPr>
      <w:r w:rsidRPr="00FC09B7">
        <w:rPr>
          <w:rStyle w:val="ReferenceDocumentsZchn"/>
          <w:noProof w:val="0"/>
          <w:lang w:val="en-GB"/>
        </w:rPr>
        <w:t xml:space="preserve">The transport protocol mapping specific setting settings are provided in the optional </w:t>
      </w:r>
      <w:r w:rsidRPr="00FC09B7">
        <w:rPr>
          <w:rStyle w:val="ReferenceDocumentsZchn"/>
          <w:i/>
          <w:noProof w:val="0"/>
          <w:lang w:val="en-GB"/>
        </w:rPr>
        <w:t>Object</w:t>
      </w:r>
      <w:r w:rsidRPr="00FC09B7">
        <w:rPr>
          <w:rStyle w:val="ReferenceDocumentsZchn"/>
          <w:noProof w:val="0"/>
          <w:lang w:val="en-GB"/>
        </w:rPr>
        <w:t xml:space="preserve"> </w:t>
      </w:r>
      <w:r w:rsidRPr="00FC09B7">
        <w:rPr>
          <w:rStyle w:val="ReferenceDocumentsZchn"/>
          <w:i/>
          <w:noProof w:val="0"/>
          <w:lang w:val="en-GB"/>
        </w:rPr>
        <w:t>TransportSettings</w:t>
      </w:r>
      <w:r w:rsidRPr="00FC09B7">
        <w:rPr>
          <w:rStyle w:val="ReferenceDocumentsZchn"/>
          <w:noProof w:val="0"/>
          <w:lang w:val="en-GB"/>
        </w:rPr>
        <w:t xml:space="preserve">. The </w:t>
      </w:r>
      <w:r w:rsidRPr="00FC09B7">
        <w:rPr>
          <w:i/>
          <w:noProof w:val="0"/>
        </w:rPr>
        <w:t>ReaderGroupTransportType</w:t>
      </w:r>
      <w:r w:rsidRPr="00FC09B7">
        <w:rPr>
          <w:noProof w:val="0"/>
        </w:rPr>
        <w:t xml:space="preserve"> is defined in </w:t>
      </w:r>
      <w:r w:rsidRPr="00FC09B7">
        <w:rPr>
          <w:noProof w:val="0"/>
        </w:rPr>
        <w:fldChar w:fldCharType="begin"/>
      </w:r>
      <w:r w:rsidRPr="00FC09B7">
        <w:rPr>
          <w:noProof w:val="0"/>
        </w:rPr>
        <w:instrText xml:space="preserve"> REF _Ref498429104 \r \h </w:instrText>
      </w:r>
      <w:r w:rsidRPr="00FC09B7">
        <w:rPr>
          <w:noProof w:val="0"/>
        </w:rPr>
      </w:r>
      <w:r w:rsidRPr="00FC09B7">
        <w:rPr>
          <w:noProof w:val="0"/>
        </w:rPr>
        <w:fldChar w:fldCharType="separate"/>
      </w:r>
      <w:r w:rsidR="005333FC">
        <w:rPr>
          <w:noProof w:val="0"/>
        </w:rPr>
        <w:t>9.1.6.13</w:t>
      </w:r>
      <w:r w:rsidRPr="00FC09B7">
        <w:rPr>
          <w:noProof w:val="0"/>
        </w:rPr>
        <w:fldChar w:fldCharType="end"/>
      </w:r>
      <w:r w:rsidRPr="00FC09B7">
        <w:rPr>
          <w:noProof w:val="0"/>
        </w:rPr>
        <w:t xml:space="preserve">. The </w:t>
      </w:r>
      <w:r w:rsidRPr="00FC09B7">
        <w:rPr>
          <w:i/>
          <w:noProof w:val="0"/>
        </w:rPr>
        <w:t>Object</w:t>
      </w:r>
      <w:r w:rsidRPr="00FC09B7">
        <w:rPr>
          <w:noProof w:val="0"/>
        </w:rPr>
        <w:t xml:space="preserve"> shall be present if the transport protocol mapping defines specific parameters.</w:t>
      </w:r>
    </w:p>
    <w:p w14:paraId="323BE13A" w14:textId="1F2EE7F7" w:rsidR="009D4372" w:rsidRPr="00FC09B7" w:rsidRDefault="009D4372" w:rsidP="009D4372">
      <w:pPr>
        <w:pStyle w:val="PARAGRAPH"/>
        <w:rPr>
          <w:noProof w:val="0"/>
        </w:rPr>
      </w:pPr>
      <w:r w:rsidRPr="00FC09B7">
        <w:rPr>
          <w:rStyle w:val="ReferenceDocumentsZchn"/>
          <w:noProof w:val="0"/>
          <w:lang w:val="en-GB"/>
        </w:rPr>
        <w:t xml:space="preserve">The message mapping specific setting settings are provided in the optional </w:t>
      </w:r>
      <w:r w:rsidRPr="00FC09B7">
        <w:rPr>
          <w:rStyle w:val="ReferenceDocumentsZchn"/>
          <w:i/>
          <w:noProof w:val="0"/>
          <w:lang w:val="en-GB"/>
        </w:rPr>
        <w:t>Object</w:t>
      </w:r>
      <w:r w:rsidRPr="00FC09B7">
        <w:rPr>
          <w:rStyle w:val="ReferenceDocumentsZchn"/>
          <w:noProof w:val="0"/>
          <w:lang w:val="en-GB"/>
        </w:rPr>
        <w:t xml:space="preserve"> </w:t>
      </w:r>
      <w:r w:rsidRPr="00FC09B7">
        <w:rPr>
          <w:rStyle w:val="ReferenceDocumentsZchn"/>
          <w:i/>
          <w:noProof w:val="0"/>
          <w:lang w:val="en-GB"/>
        </w:rPr>
        <w:t>MessageSettings</w:t>
      </w:r>
      <w:r w:rsidRPr="00FC09B7">
        <w:rPr>
          <w:rStyle w:val="ReferenceDocumentsZchn"/>
          <w:noProof w:val="0"/>
          <w:lang w:val="en-GB"/>
        </w:rPr>
        <w:t xml:space="preserve">. The </w:t>
      </w:r>
      <w:r w:rsidRPr="00FC09B7">
        <w:rPr>
          <w:i/>
          <w:noProof w:val="0"/>
        </w:rPr>
        <w:t>ReaderGroupMessageType</w:t>
      </w:r>
      <w:r w:rsidRPr="00FC09B7">
        <w:rPr>
          <w:noProof w:val="0"/>
        </w:rPr>
        <w:t xml:space="preserve"> is defined in </w:t>
      </w:r>
      <w:r w:rsidRPr="00FC09B7">
        <w:rPr>
          <w:noProof w:val="0"/>
        </w:rPr>
        <w:fldChar w:fldCharType="begin"/>
      </w:r>
      <w:r w:rsidRPr="00FC09B7">
        <w:rPr>
          <w:noProof w:val="0"/>
        </w:rPr>
        <w:instrText xml:space="preserve"> REF _Ref498429110 \r \h </w:instrText>
      </w:r>
      <w:r w:rsidRPr="00FC09B7">
        <w:rPr>
          <w:noProof w:val="0"/>
        </w:rPr>
      </w:r>
      <w:r w:rsidRPr="00FC09B7">
        <w:rPr>
          <w:noProof w:val="0"/>
        </w:rPr>
        <w:fldChar w:fldCharType="separate"/>
      </w:r>
      <w:r w:rsidR="005333FC">
        <w:rPr>
          <w:noProof w:val="0"/>
        </w:rPr>
        <w:t>9.1.6.14</w:t>
      </w:r>
      <w:r w:rsidRPr="00FC09B7">
        <w:rPr>
          <w:noProof w:val="0"/>
        </w:rPr>
        <w:fldChar w:fldCharType="end"/>
      </w:r>
      <w:r w:rsidRPr="00FC09B7">
        <w:rPr>
          <w:noProof w:val="0"/>
        </w:rPr>
        <w:t xml:space="preserve">. The </w:t>
      </w:r>
      <w:r w:rsidRPr="00FC09B7">
        <w:rPr>
          <w:i/>
          <w:noProof w:val="0"/>
        </w:rPr>
        <w:t>Object</w:t>
      </w:r>
      <w:r w:rsidRPr="00FC09B7">
        <w:rPr>
          <w:noProof w:val="0"/>
        </w:rPr>
        <w:t xml:space="preserve"> shall be present if the message mapping defines specific parameters.</w:t>
      </w:r>
    </w:p>
    <w:p w14:paraId="53A345A4" w14:textId="77777777" w:rsidR="005027DF" w:rsidRPr="00FC09B7" w:rsidRDefault="005027DF" w:rsidP="005027DF">
      <w:pPr>
        <w:pStyle w:val="Heading4"/>
        <w:rPr>
          <w:noProof w:val="0"/>
        </w:rPr>
      </w:pPr>
      <w:bookmarkStart w:id="917" w:name="_Ref425685692"/>
      <w:bookmarkStart w:id="918" w:name="_Ref425685697"/>
      <w:r w:rsidRPr="00FC09B7">
        <w:rPr>
          <w:noProof w:val="0"/>
        </w:rPr>
        <w:t>AddDataSetReader Method</w:t>
      </w:r>
      <w:bookmarkEnd w:id="917"/>
    </w:p>
    <w:p w14:paraId="39B38CE1" w14:textId="51F29B10" w:rsidR="005027DF" w:rsidRPr="00FC09B7" w:rsidRDefault="005027DF" w:rsidP="005027DF">
      <w:pPr>
        <w:pStyle w:val="PARAGRAPH"/>
        <w:rPr>
          <w:noProof w:val="0"/>
        </w:rPr>
      </w:pPr>
      <w:r w:rsidRPr="00FC09B7">
        <w:rPr>
          <w:noProof w:val="0"/>
        </w:rPr>
        <w:t xml:space="preserve">This </w:t>
      </w:r>
      <w:r w:rsidRPr="00FC09B7">
        <w:rPr>
          <w:i/>
          <w:noProof w:val="0"/>
        </w:rPr>
        <w:t>Method</w:t>
      </w:r>
      <w:r w:rsidRPr="00FC09B7">
        <w:rPr>
          <w:noProof w:val="0"/>
        </w:rPr>
        <w:t xml:space="preserve"> is used to add a new </w:t>
      </w:r>
      <w:r w:rsidRPr="00FC09B7">
        <w:rPr>
          <w:i/>
          <w:noProof w:val="0"/>
        </w:rPr>
        <w:t>DataSetReaderType</w:t>
      </w:r>
      <w:r w:rsidRPr="00FC09B7">
        <w:rPr>
          <w:noProof w:val="0"/>
        </w:rPr>
        <w:t xml:space="preserve"> </w:t>
      </w:r>
      <w:r w:rsidRPr="00FC09B7">
        <w:rPr>
          <w:i/>
          <w:noProof w:val="0"/>
        </w:rPr>
        <w:t>Object</w:t>
      </w:r>
      <w:r w:rsidRPr="00FC09B7">
        <w:rPr>
          <w:noProof w:val="0"/>
        </w:rPr>
        <w:t xml:space="preserve"> to an instance of the </w:t>
      </w:r>
      <w:r w:rsidR="006D709A" w:rsidRPr="00FC09B7">
        <w:rPr>
          <w:i/>
          <w:noProof w:val="0"/>
        </w:rPr>
        <w:t>ReaderGroup</w:t>
      </w:r>
      <w:r w:rsidRPr="00FC09B7">
        <w:rPr>
          <w:noProof w:val="0"/>
        </w:rPr>
        <w:t>.</w:t>
      </w:r>
    </w:p>
    <w:p w14:paraId="38306795" w14:textId="77777777" w:rsidR="005027DF" w:rsidRPr="00FC09B7" w:rsidRDefault="005027DF" w:rsidP="005027DF">
      <w:pPr>
        <w:pStyle w:val="PARAGRAPH"/>
        <w:rPr>
          <w:noProof w:val="0"/>
        </w:rPr>
      </w:pPr>
      <w:r w:rsidRPr="00FC09B7">
        <w:rPr>
          <w:noProof w:val="0"/>
        </w:rPr>
        <w:t xml:space="preserve">The </w:t>
      </w:r>
      <w:r w:rsidRPr="00FC09B7">
        <w:rPr>
          <w:i/>
          <w:noProof w:val="0"/>
        </w:rPr>
        <w:t>Client</w:t>
      </w:r>
      <w:r w:rsidRPr="00FC09B7">
        <w:rPr>
          <w:noProof w:val="0"/>
        </w:rPr>
        <w:t xml:space="preserve"> shall be authorized to modify the configuration for the </w:t>
      </w:r>
      <w:r w:rsidRPr="00FC09B7">
        <w:rPr>
          <w:i/>
          <w:noProof w:val="0"/>
        </w:rPr>
        <w:t>PubSub</w:t>
      </w:r>
      <w:r w:rsidRPr="00FC09B7">
        <w:rPr>
          <w:noProof w:val="0"/>
        </w:rPr>
        <w:t xml:space="preserve"> functionality when invoking this </w:t>
      </w:r>
      <w:r w:rsidRPr="00FC09B7">
        <w:rPr>
          <w:i/>
          <w:noProof w:val="0"/>
        </w:rPr>
        <w:t>Method</w:t>
      </w:r>
      <w:r w:rsidRPr="00FC09B7">
        <w:rPr>
          <w:noProof w:val="0"/>
        </w:rPr>
        <w:t xml:space="preserve"> on the </w:t>
      </w:r>
      <w:r w:rsidRPr="00FC09B7">
        <w:rPr>
          <w:i/>
          <w:noProof w:val="0"/>
        </w:rPr>
        <w:t>Server</w:t>
      </w:r>
      <w:r w:rsidRPr="00FC09B7">
        <w:rPr>
          <w:noProof w:val="0"/>
        </w:rPr>
        <w:t>.</w:t>
      </w:r>
    </w:p>
    <w:p w14:paraId="3402A2C9" w14:textId="77777777" w:rsidR="005027DF" w:rsidRPr="00FC09B7" w:rsidRDefault="005027DF" w:rsidP="005027DF">
      <w:pPr>
        <w:pStyle w:val="StyleSectionHeadingArial"/>
      </w:pPr>
      <w:r w:rsidRPr="00FC09B7">
        <w:t>Signature</w:t>
      </w:r>
    </w:p>
    <w:p w14:paraId="642BC2D2" w14:textId="77777777" w:rsidR="005027DF" w:rsidRPr="00FC09B7" w:rsidRDefault="005027DF" w:rsidP="005027DF">
      <w:pPr>
        <w:ind w:left="357"/>
        <w:rPr>
          <w:rFonts w:ascii="Courier New" w:hAnsi="Courier New" w:cs="Courier New"/>
          <w:noProof w:val="0"/>
        </w:rPr>
      </w:pPr>
      <w:r w:rsidRPr="00FC09B7">
        <w:rPr>
          <w:rFonts w:ascii="Courier New" w:hAnsi="Courier New" w:cs="Courier New"/>
          <w:b/>
          <w:noProof w:val="0"/>
        </w:rPr>
        <w:t>AddDataSetReader</w:t>
      </w:r>
      <w:r w:rsidRPr="00FC09B7">
        <w:rPr>
          <w:rFonts w:ascii="Courier New" w:hAnsi="Courier New" w:cs="Courier New"/>
          <w:noProof w:val="0"/>
        </w:rPr>
        <w:t xml:space="preserve"> (</w:t>
      </w:r>
    </w:p>
    <w:p w14:paraId="66E0A2BF" w14:textId="77777777" w:rsidR="006D709A" w:rsidRPr="00FC09B7" w:rsidRDefault="006D709A" w:rsidP="006D709A">
      <w:pPr>
        <w:keepNext/>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DataSetReaderDataType</w:t>
      </w:r>
      <w:r w:rsidRPr="00FC09B7">
        <w:rPr>
          <w:noProof w:val="0"/>
        </w:rPr>
        <w:t xml:space="preserve"> </w:t>
      </w:r>
      <w:r w:rsidRPr="00FC09B7">
        <w:rPr>
          <w:rFonts w:ascii="Courier New" w:hAnsi="Courier New" w:cs="Courier New"/>
          <w:noProof w:val="0"/>
        </w:rPr>
        <w:tab/>
        <w:t>Configuration</w:t>
      </w:r>
    </w:p>
    <w:p w14:paraId="39664D0D" w14:textId="52D054F3" w:rsidR="005027DF" w:rsidRPr="00FC09B7" w:rsidRDefault="005027DF" w:rsidP="005027DF">
      <w:pPr>
        <w:ind w:left="357"/>
        <w:rPr>
          <w:rFonts w:ascii="Courier New" w:hAnsi="Courier New" w:cs="Courier New"/>
          <w:noProof w:val="0"/>
        </w:rPr>
      </w:pPr>
      <w:r w:rsidRPr="00FC09B7">
        <w:rPr>
          <w:rFonts w:ascii="Courier New" w:hAnsi="Courier New" w:cs="Courier New"/>
          <w:noProof w:val="0"/>
        </w:rPr>
        <w:tab/>
        <w:t>[out]</w:t>
      </w:r>
      <w:r w:rsidRPr="00FC09B7">
        <w:rPr>
          <w:rFonts w:ascii="Courier New" w:hAnsi="Courier New" w:cs="Courier New"/>
          <w:noProof w:val="0"/>
        </w:rPr>
        <w:tab/>
        <w:t>NodeId</w:t>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t>DataSetReaderNodeId</w:t>
      </w:r>
    </w:p>
    <w:p w14:paraId="2BBCA515" w14:textId="77777777" w:rsidR="005027DF" w:rsidRPr="00FC09B7" w:rsidRDefault="005027DF" w:rsidP="005027DF">
      <w:pPr>
        <w:ind w:left="357"/>
        <w:rPr>
          <w:rFonts w:ascii="Courier New" w:hAnsi="Courier New" w:cs="Courier New"/>
          <w:noProof w:val="0"/>
        </w:rPr>
      </w:pPr>
      <w:r w:rsidRPr="00FC09B7">
        <w:rPr>
          <w:rFonts w:ascii="Courier New" w:hAnsi="Courier New" w:cs="Courier New"/>
          <w:noProof w:val="0"/>
        </w:rPr>
        <w:tab/>
        <w:t>);</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721"/>
        <w:gridCol w:w="5897"/>
      </w:tblGrid>
      <w:tr w:rsidR="005027DF" w:rsidRPr="00FC09B7" w14:paraId="4D7CD61D" w14:textId="77777777" w:rsidTr="005027DF">
        <w:tc>
          <w:tcPr>
            <w:tcW w:w="2721" w:type="dxa"/>
          </w:tcPr>
          <w:p w14:paraId="7F15E4DA" w14:textId="77777777" w:rsidR="005027DF" w:rsidRPr="00FC09B7" w:rsidRDefault="005027DF" w:rsidP="005027DF">
            <w:pPr>
              <w:pStyle w:val="TableText"/>
              <w:rPr>
                <w:b/>
                <w:noProof w:val="0"/>
                <w:lang w:val="en-GB"/>
              </w:rPr>
            </w:pPr>
            <w:r w:rsidRPr="00FC09B7">
              <w:rPr>
                <w:b/>
                <w:noProof w:val="0"/>
                <w:lang w:val="en-GB"/>
              </w:rPr>
              <w:t>Argument</w:t>
            </w:r>
          </w:p>
        </w:tc>
        <w:tc>
          <w:tcPr>
            <w:tcW w:w="5897" w:type="dxa"/>
          </w:tcPr>
          <w:p w14:paraId="05F97151" w14:textId="77777777" w:rsidR="005027DF" w:rsidRPr="00FC09B7" w:rsidRDefault="005027DF" w:rsidP="005027DF">
            <w:pPr>
              <w:pStyle w:val="TableText"/>
              <w:rPr>
                <w:b/>
                <w:noProof w:val="0"/>
                <w:lang w:val="en-GB"/>
              </w:rPr>
            </w:pPr>
            <w:r w:rsidRPr="00FC09B7">
              <w:rPr>
                <w:b/>
                <w:noProof w:val="0"/>
                <w:lang w:val="en-GB"/>
              </w:rPr>
              <w:t>Description</w:t>
            </w:r>
          </w:p>
        </w:tc>
      </w:tr>
      <w:tr w:rsidR="006D709A" w:rsidRPr="00FC09B7" w14:paraId="383581CE" w14:textId="77777777" w:rsidTr="005027DF">
        <w:tc>
          <w:tcPr>
            <w:tcW w:w="2721" w:type="dxa"/>
          </w:tcPr>
          <w:p w14:paraId="492EFE63" w14:textId="4A6F8A34" w:rsidR="006D709A" w:rsidRPr="00FC09B7" w:rsidRDefault="006D709A" w:rsidP="005027DF">
            <w:pPr>
              <w:pStyle w:val="TableText"/>
              <w:rPr>
                <w:noProof w:val="0"/>
                <w:lang w:val="en-GB"/>
              </w:rPr>
            </w:pPr>
            <w:r w:rsidRPr="00FC09B7">
              <w:rPr>
                <w:noProof w:val="0"/>
                <w:lang w:val="en-GB"/>
              </w:rPr>
              <w:t>Configuration</w:t>
            </w:r>
          </w:p>
        </w:tc>
        <w:tc>
          <w:tcPr>
            <w:tcW w:w="5897" w:type="dxa"/>
          </w:tcPr>
          <w:p w14:paraId="2AE1EC5D" w14:textId="52A11D71" w:rsidR="006D709A" w:rsidRPr="00FC09B7" w:rsidRDefault="006D709A" w:rsidP="006D709A">
            <w:pPr>
              <w:pStyle w:val="TableText"/>
              <w:rPr>
                <w:noProof w:val="0"/>
                <w:lang w:val="en-GB"/>
              </w:rPr>
            </w:pPr>
            <w:r w:rsidRPr="00FC09B7">
              <w:rPr>
                <w:noProof w:val="0"/>
                <w:lang w:val="en-GB"/>
              </w:rPr>
              <w:t xml:space="preserve">Configuration parameters for the </w:t>
            </w:r>
            <w:r w:rsidRPr="00FC09B7">
              <w:rPr>
                <w:i/>
                <w:noProof w:val="0"/>
                <w:lang w:val="en-GB"/>
              </w:rPr>
              <w:t>DataSetWriter</w:t>
            </w:r>
            <w:r w:rsidRPr="00FC09B7">
              <w:rPr>
                <w:noProof w:val="0"/>
                <w:lang w:val="en-GB"/>
              </w:rPr>
              <w:t xml:space="preserve">. The parameters and the </w:t>
            </w:r>
            <w:r w:rsidRPr="00FC09B7">
              <w:rPr>
                <w:i/>
                <w:noProof w:val="0"/>
                <w:lang w:val="en-GB"/>
              </w:rPr>
              <w:t>DataSetReaderDataType</w:t>
            </w:r>
            <w:r w:rsidRPr="00FC09B7">
              <w:rPr>
                <w:noProof w:val="0"/>
                <w:lang w:val="en-GB"/>
              </w:rPr>
              <w:t xml:space="preserve"> are defined in </w:t>
            </w:r>
            <w:r w:rsidRPr="00FC09B7">
              <w:rPr>
                <w:noProof w:val="0"/>
                <w:lang w:val="en-GB"/>
              </w:rPr>
              <w:fldChar w:fldCharType="begin"/>
            </w:r>
            <w:r w:rsidRPr="00FC09B7">
              <w:rPr>
                <w:noProof w:val="0"/>
                <w:lang w:val="en-GB"/>
              </w:rPr>
              <w:instrText xml:space="preserve"> REF _Ref498429660 \r \h </w:instrText>
            </w:r>
            <w:r w:rsidRPr="00FC09B7">
              <w:rPr>
                <w:noProof w:val="0"/>
                <w:lang w:val="en-GB"/>
              </w:rPr>
            </w:r>
            <w:r w:rsidRPr="00FC09B7">
              <w:rPr>
                <w:noProof w:val="0"/>
                <w:lang w:val="en-GB"/>
              </w:rPr>
              <w:fldChar w:fldCharType="separate"/>
            </w:r>
            <w:r w:rsidR="005333FC">
              <w:rPr>
                <w:noProof w:val="0"/>
                <w:lang w:val="en-GB"/>
              </w:rPr>
              <w:t>6.2.8</w:t>
            </w:r>
            <w:r w:rsidRPr="00FC09B7">
              <w:rPr>
                <w:noProof w:val="0"/>
                <w:lang w:val="en-GB"/>
              </w:rPr>
              <w:fldChar w:fldCharType="end"/>
            </w:r>
            <w:r w:rsidRPr="00FC09B7">
              <w:rPr>
                <w:noProof w:val="0"/>
                <w:lang w:val="en-GB"/>
              </w:rPr>
              <w:t>.</w:t>
            </w:r>
          </w:p>
        </w:tc>
      </w:tr>
      <w:tr w:rsidR="005027DF" w:rsidRPr="00FC09B7" w14:paraId="728F78B7" w14:textId="77777777" w:rsidTr="005027DF">
        <w:tc>
          <w:tcPr>
            <w:tcW w:w="2721" w:type="dxa"/>
          </w:tcPr>
          <w:p w14:paraId="31095350" w14:textId="77777777" w:rsidR="005027DF" w:rsidRPr="00FC09B7" w:rsidRDefault="005027DF" w:rsidP="005027DF">
            <w:pPr>
              <w:pStyle w:val="TableText"/>
              <w:rPr>
                <w:noProof w:val="0"/>
                <w:lang w:val="en-GB"/>
              </w:rPr>
            </w:pPr>
            <w:r w:rsidRPr="00FC09B7">
              <w:rPr>
                <w:noProof w:val="0"/>
                <w:lang w:val="en-GB"/>
              </w:rPr>
              <w:t>DataSetReaderNodeId</w:t>
            </w:r>
          </w:p>
        </w:tc>
        <w:tc>
          <w:tcPr>
            <w:tcW w:w="5897" w:type="dxa"/>
          </w:tcPr>
          <w:p w14:paraId="4DCDFDD3" w14:textId="77777777" w:rsidR="005027DF" w:rsidRPr="00FC09B7" w:rsidRDefault="005027DF" w:rsidP="005027DF">
            <w:pPr>
              <w:pStyle w:val="TableText"/>
              <w:rPr>
                <w:noProof w:val="0"/>
                <w:lang w:val="en-GB"/>
              </w:rPr>
            </w:pPr>
            <w:r w:rsidRPr="00FC09B7">
              <w:rPr>
                <w:noProof w:val="0"/>
                <w:lang w:val="en-GB"/>
              </w:rPr>
              <w:t xml:space="preserve">The </w:t>
            </w:r>
            <w:r w:rsidRPr="00FC09B7">
              <w:rPr>
                <w:i/>
                <w:noProof w:val="0"/>
                <w:lang w:val="en-GB"/>
              </w:rPr>
              <w:t>NodeId</w:t>
            </w:r>
            <w:r w:rsidRPr="00FC09B7">
              <w:rPr>
                <w:noProof w:val="0"/>
                <w:lang w:val="en-GB"/>
              </w:rPr>
              <w:t xml:space="preserve"> of the new </w:t>
            </w:r>
            <w:r w:rsidRPr="00FC09B7">
              <w:rPr>
                <w:i/>
                <w:noProof w:val="0"/>
                <w:lang w:val="en-GB"/>
              </w:rPr>
              <w:t>DataSetReader</w:t>
            </w:r>
            <w:r w:rsidRPr="00FC09B7">
              <w:rPr>
                <w:noProof w:val="0"/>
                <w:lang w:val="en-GB"/>
              </w:rPr>
              <w:t xml:space="preserve"> Object.</w:t>
            </w:r>
          </w:p>
        </w:tc>
      </w:tr>
    </w:tbl>
    <w:p w14:paraId="1D2164F5" w14:textId="77777777" w:rsidR="005027DF" w:rsidRPr="00FC09B7" w:rsidRDefault="005027DF" w:rsidP="005027DF">
      <w:pPr>
        <w:pStyle w:val="spacer"/>
        <w:rPr>
          <w:noProof w:val="0"/>
        </w:rPr>
      </w:pPr>
    </w:p>
    <w:p w14:paraId="252AC3A7" w14:textId="77777777" w:rsidR="005027DF" w:rsidRPr="00FC09B7" w:rsidRDefault="005027DF" w:rsidP="005027DF">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437"/>
        <w:gridCol w:w="6181"/>
      </w:tblGrid>
      <w:tr w:rsidR="005027DF" w:rsidRPr="00FC09B7" w14:paraId="1BC5AA25" w14:textId="77777777" w:rsidTr="005027DF">
        <w:tc>
          <w:tcPr>
            <w:tcW w:w="2437" w:type="dxa"/>
          </w:tcPr>
          <w:p w14:paraId="74A09D6E" w14:textId="77777777" w:rsidR="005027DF" w:rsidRPr="00FC09B7" w:rsidRDefault="005027DF" w:rsidP="005027DF">
            <w:pPr>
              <w:pStyle w:val="TableText"/>
              <w:rPr>
                <w:b/>
                <w:noProof w:val="0"/>
                <w:lang w:val="en-GB"/>
              </w:rPr>
            </w:pPr>
            <w:r w:rsidRPr="00FC09B7">
              <w:rPr>
                <w:b/>
                <w:noProof w:val="0"/>
                <w:lang w:val="en-GB"/>
              </w:rPr>
              <w:t>ResultCode</w:t>
            </w:r>
          </w:p>
        </w:tc>
        <w:tc>
          <w:tcPr>
            <w:tcW w:w="6181" w:type="dxa"/>
          </w:tcPr>
          <w:p w14:paraId="50C474E7" w14:textId="77777777" w:rsidR="005027DF" w:rsidRPr="00FC09B7" w:rsidRDefault="005027DF" w:rsidP="005027DF">
            <w:pPr>
              <w:pStyle w:val="TableText"/>
              <w:rPr>
                <w:b/>
                <w:noProof w:val="0"/>
                <w:lang w:val="en-GB"/>
              </w:rPr>
            </w:pPr>
            <w:r w:rsidRPr="00FC09B7">
              <w:rPr>
                <w:b/>
                <w:noProof w:val="0"/>
                <w:lang w:val="en-GB"/>
              </w:rPr>
              <w:t>Description</w:t>
            </w:r>
          </w:p>
        </w:tc>
      </w:tr>
      <w:tr w:rsidR="005027DF" w:rsidRPr="00FC09B7" w14:paraId="34DAFD52" w14:textId="77777777" w:rsidTr="005027DF">
        <w:tc>
          <w:tcPr>
            <w:tcW w:w="2437" w:type="dxa"/>
          </w:tcPr>
          <w:p w14:paraId="091D1A52" w14:textId="77777777" w:rsidR="005027DF" w:rsidRPr="00FC09B7" w:rsidRDefault="005027DF" w:rsidP="005027DF">
            <w:pPr>
              <w:pStyle w:val="TableText"/>
              <w:rPr>
                <w:noProof w:val="0"/>
                <w:lang w:val="en-GB"/>
              </w:rPr>
            </w:pPr>
            <w:r w:rsidRPr="00FC09B7">
              <w:rPr>
                <w:noProof w:val="0"/>
                <w:lang w:val="en-GB"/>
              </w:rPr>
              <w:t>Bad_InvalidArgument</w:t>
            </w:r>
          </w:p>
        </w:tc>
        <w:tc>
          <w:tcPr>
            <w:tcW w:w="6181" w:type="dxa"/>
          </w:tcPr>
          <w:p w14:paraId="3C877D34" w14:textId="5711BDD8" w:rsidR="005027DF" w:rsidRPr="00FC09B7" w:rsidRDefault="005027DF" w:rsidP="006D709A">
            <w:pPr>
              <w:pStyle w:val="TableText"/>
              <w:rPr>
                <w:noProof w:val="0"/>
                <w:lang w:val="en-GB"/>
              </w:rPr>
            </w:pPr>
            <w:r w:rsidRPr="00FC09B7">
              <w:rPr>
                <w:noProof w:val="0"/>
                <w:lang w:val="en-GB"/>
              </w:rPr>
              <w:t xml:space="preserve">The </w:t>
            </w:r>
            <w:r w:rsidRPr="00FC09B7">
              <w:rPr>
                <w:i/>
                <w:noProof w:val="0"/>
                <w:lang w:val="en-GB"/>
              </w:rPr>
              <w:t>Server</w:t>
            </w:r>
            <w:r w:rsidRPr="00FC09B7">
              <w:rPr>
                <w:noProof w:val="0"/>
                <w:lang w:val="en-GB"/>
              </w:rPr>
              <w:t xml:space="preserve"> is not able to apply the </w:t>
            </w:r>
            <w:r w:rsidR="006D709A" w:rsidRPr="00FC09B7">
              <w:rPr>
                <w:noProof w:val="0"/>
                <w:lang w:val="en-GB"/>
              </w:rPr>
              <w:t>n</w:t>
            </w:r>
            <w:r w:rsidRPr="00FC09B7">
              <w:rPr>
                <w:noProof w:val="0"/>
                <w:lang w:val="en-GB"/>
              </w:rPr>
              <w:t>ame. The name may be too long or may contain invalid characters.</w:t>
            </w:r>
          </w:p>
        </w:tc>
      </w:tr>
      <w:tr w:rsidR="005027DF" w:rsidRPr="00FC09B7" w14:paraId="4406FBD9" w14:textId="77777777" w:rsidTr="005027DF">
        <w:tc>
          <w:tcPr>
            <w:tcW w:w="2437" w:type="dxa"/>
          </w:tcPr>
          <w:p w14:paraId="50350CED" w14:textId="77777777" w:rsidR="005027DF" w:rsidRPr="00FC09B7" w:rsidRDefault="005027DF" w:rsidP="005027DF">
            <w:pPr>
              <w:pStyle w:val="TableText"/>
              <w:rPr>
                <w:noProof w:val="0"/>
                <w:lang w:val="en-GB"/>
              </w:rPr>
            </w:pPr>
            <w:r w:rsidRPr="00FC09B7">
              <w:rPr>
                <w:noProof w:val="0"/>
                <w:lang w:val="en-GB"/>
              </w:rPr>
              <w:t>Bad_BrowseNameDuplicated</w:t>
            </w:r>
          </w:p>
        </w:tc>
        <w:tc>
          <w:tcPr>
            <w:tcW w:w="6181" w:type="dxa"/>
          </w:tcPr>
          <w:p w14:paraId="1E3DCDA5" w14:textId="77777777" w:rsidR="005027DF" w:rsidRPr="00FC09B7" w:rsidRDefault="005027DF" w:rsidP="005027DF">
            <w:pPr>
              <w:pStyle w:val="TableText"/>
              <w:rPr>
                <w:noProof w:val="0"/>
                <w:lang w:val="en-GB"/>
              </w:rPr>
            </w:pPr>
            <w:r w:rsidRPr="00FC09B7">
              <w:rPr>
                <w:noProof w:val="0"/>
                <w:lang w:val="en-GB"/>
              </w:rPr>
              <w:t xml:space="preserve">An </w:t>
            </w:r>
            <w:r w:rsidRPr="00FC09B7">
              <w:rPr>
                <w:i/>
                <w:noProof w:val="0"/>
                <w:lang w:val="en-GB"/>
              </w:rPr>
              <w:t>Object</w:t>
            </w:r>
            <w:r w:rsidRPr="00FC09B7">
              <w:rPr>
                <w:noProof w:val="0"/>
                <w:lang w:val="en-GB"/>
              </w:rPr>
              <w:t xml:space="preserve"> with the name already exists in the group.</w:t>
            </w:r>
          </w:p>
        </w:tc>
      </w:tr>
      <w:tr w:rsidR="005027DF" w:rsidRPr="00FC09B7" w14:paraId="2BC5EDAF" w14:textId="77777777" w:rsidTr="005027DF">
        <w:tc>
          <w:tcPr>
            <w:tcW w:w="2437" w:type="dxa"/>
          </w:tcPr>
          <w:p w14:paraId="5AF8838E" w14:textId="77777777" w:rsidR="005027DF" w:rsidRPr="00FC09B7" w:rsidRDefault="005027DF" w:rsidP="005027DF">
            <w:pPr>
              <w:pStyle w:val="TableText"/>
              <w:rPr>
                <w:noProof w:val="0"/>
                <w:lang w:val="en-GB"/>
              </w:rPr>
            </w:pPr>
            <w:r w:rsidRPr="00FC09B7">
              <w:rPr>
                <w:noProof w:val="0"/>
                <w:lang w:val="en-GB"/>
              </w:rPr>
              <w:t>Bad_ResourceUnavailable</w:t>
            </w:r>
          </w:p>
        </w:tc>
        <w:tc>
          <w:tcPr>
            <w:tcW w:w="6181" w:type="dxa"/>
          </w:tcPr>
          <w:p w14:paraId="0ADBC29E" w14:textId="77777777" w:rsidR="005027DF" w:rsidRPr="00FC09B7" w:rsidRDefault="005027DF" w:rsidP="005027DF">
            <w:pPr>
              <w:pStyle w:val="TableText"/>
              <w:rPr>
                <w:noProof w:val="0"/>
                <w:lang w:val="en-GB"/>
              </w:rPr>
            </w:pPr>
            <w:r w:rsidRPr="00FC09B7">
              <w:rPr>
                <w:noProof w:val="0"/>
                <w:lang w:val="en-GB"/>
              </w:rPr>
              <w:t xml:space="preserve">The </w:t>
            </w:r>
            <w:r w:rsidRPr="00FC09B7">
              <w:rPr>
                <w:i/>
                <w:noProof w:val="0"/>
                <w:lang w:val="en-GB"/>
              </w:rPr>
              <w:t>Server</w:t>
            </w:r>
            <w:r w:rsidRPr="00FC09B7">
              <w:rPr>
                <w:noProof w:val="0"/>
                <w:lang w:val="en-GB"/>
              </w:rPr>
              <w:t xml:space="preserve"> does not have enough resources to add the </w:t>
            </w:r>
            <w:r w:rsidRPr="00FC09B7">
              <w:rPr>
                <w:i/>
                <w:noProof w:val="0"/>
                <w:lang w:val="en-GB"/>
              </w:rPr>
              <w:t>DataSetReader</w:t>
            </w:r>
            <w:r w:rsidRPr="00FC09B7">
              <w:rPr>
                <w:noProof w:val="0"/>
                <w:lang w:val="en-GB"/>
              </w:rPr>
              <w:t>.</w:t>
            </w:r>
          </w:p>
        </w:tc>
      </w:tr>
      <w:tr w:rsidR="005027DF" w:rsidRPr="00FC09B7" w14:paraId="667C24DE" w14:textId="77777777" w:rsidTr="005027DF">
        <w:tc>
          <w:tcPr>
            <w:tcW w:w="2437" w:type="dxa"/>
          </w:tcPr>
          <w:p w14:paraId="633C1496" w14:textId="77777777" w:rsidR="005027DF" w:rsidRPr="00FC09B7" w:rsidRDefault="005027DF" w:rsidP="005027DF">
            <w:pPr>
              <w:pStyle w:val="TableText"/>
              <w:rPr>
                <w:noProof w:val="0"/>
                <w:lang w:val="en-GB"/>
              </w:rPr>
            </w:pPr>
            <w:r w:rsidRPr="00FC09B7">
              <w:rPr>
                <w:noProof w:val="0"/>
                <w:lang w:val="en-GB"/>
              </w:rPr>
              <w:t>Bad_UserAccessDenied</w:t>
            </w:r>
          </w:p>
        </w:tc>
        <w:tc>
          <w:tcPr>
            <w:tcW w:w="6181" w:type="dxa"/>
          </w:tcPr>
          <w:p w14:paraId="12EE994F" w14:textId="77777777" w:rsidR="005027DF" w:rsidRPr="00FC09B7" w:rsidRDefault="005027DF" w:rsidP="005027DF">
            <w:pPr>
              <w:pStyle w:val="TableText"/>
              <w:rPr>
                <w:noProof w:val="0"/>
                <w:lang w:val="en-GB"/>
              </w:rPr>
            </w:pPr>
            <w:r w:rsidRPr="00FC09B7">
              <w:rPr>
                <w:noProof w:val="0"/>
                <w:lang w:val="en-GB"/>
              </w:rPr>
              <w:t xml:space="preserve">The </w:t>
            </w:r>
            <w:r w:rsidRPr="00FC09B7">
              <w:rPr>
                <w:i/>
                <w:noProof w:val="0"/>
                <w:lang w:val="en-GB"/>
              </w:rPr>
              <w:t>Session</w:t>
            </w:r>
            <w:r w:rsidRPr="00FC09B7">
              <w:rPr>
                <w:noProof w:val="0"/>
                <w:lang w:val="en-GB"/>
              </w:rPr>
              <w:t xml:space="preserve"> user does not have rights to create the </w:t>
            </w:r>
            <w:r w:rsidRPr="00FC09B7">
              <w:rPr>
                <w:i/>
                <w:noProof w:val="0"/>
                <w:lang w:val="en-GB"/>
              </w:rPr>
              <w:t>DataSetReader</w:t>
            </w:r>
            <w:r w:rsidRPr="00FC09B7">
              <w:rPr>
                <w:noProof w:val="0"/>
                <w:lang w:val="en-GB"/>
              </w:rPr>
              <w:t>.</w:t>
            </w:r>
          </w:p>
        </w:tc>
      </w:tr>
    </w:tbl>
    <w:p w14:paraId="439F4931" w14:textId="77777777" w:rsidR="005027DF" w:rsidRPr="00FC09B7" w:rsidRDefault="005027DF" w:rsidP="005027DF">
      <w:pPr>
        <w:pStyle w:val="spacer"/>
        <w:rPr>
          <w:noProof w:val="0"/>
        </w:rPr>
      </w:pPr>
    </w:p>
    <w:p w14:paraId="71933FC1" w14:textId="10FEEBC5" w:rsidR="002246F7" w:rsidRPr="00FC09B7" w:rsidRDefault="002246F7" w:rsidP="002246F7">
      <w:pPr>
        <w:pStyle w:val="Heading4"/>
        <w:rPr>
          <w:noProof w:val="0"/>
        </w:rPr>
      </w:pPr>
      <w:bookmarkStart w:id="919" w:name="_Ref498428590"/>
      <w:r w:rsidRPr="00FC09B7">
        <w:rPr>
          <w:noProof w:val="0"/>
        </w:rPr>
        <w:t>Remove</w:t>
      </w:r>
      <w:r w:rsidR="00887643" w:rsidRPr="00FC09B7">
        <w:rPr>
          <w:noProof w:val="0"/>
        </w:rPr>
        <w:t>DataSetReader</w:t>
      </w:r>
      <w:r w:rsidRPr="00FC09B7">
        <w:rPr>
          <w:noProof w:val="0"/>
        </w:rPr>
        <w:t xml:space="preserve"> Method</w:t>
      </w:r>
      <w:bookmarkEnd w:id="918"/>
      <w:bookmarkEnd w:id="919"/>
    </w:p>
    <w:p w14:paraId="6EF700AD" w14:textId="6FABB733" w:rsidR="001514C0" w:rsidRPr="00FC09B7" w:rsidRDefault="00AB15F4" w:rsidP="001514C0">
      <w:pPr>
        <w:pStyle w:val="PARAGRAPH"/>
        <w:rPr>
          <w:noProof w:val="0"/>
        </w:rPr>
      </w:pPr>
      <w:r w:rsidRPr="00FC09B7">
        <w:rPr>
          <w:noProof w:val="0"/>
        </w:rPr>
        <w:t xml:space="preserve">This </w:t>
      </w:r>
      <w:r w:rsidRPr="00FC09B7">
        <w:rPr>
          <w:i/>
          <w:noProof w:val="0"/>
        </w:rPr>
        <w:t>M</w:t>
      </w:r>
      <w:r w:rsidR="001514C0" w:rsidRPr="00FC09B7">
        <w:rPr>
          <w:i/>
          <w:noProof w:val="0"/>
        </w:rPr>
        <w:t>ethod</w:t>
      </w:r>
      <w:r w:rsidR="001514C0" w:rsidRPr="00FC09B7">
        <w:rPr>
          <w:noProof w:val="0"/>
        </w:rPr>
        <w:t xml:space="preserve"> is used to remove a </w:t>
      </w:r>
      <w:r w:rsidR="00887643" w:rsidRPr="00FC09B7">
        <w:rPr>
          <w:i/>
          <w:noProof w:val="0"/>
        </w:rPr>
        <w:t>DataSetReader</w:t>
      </w:r>
      <w:r w:rsidR="001514C0" w:rsidRPr="00FC09B7">
        <w:rPr>
          <w:i/>
          <w:noProof w:val="0"/>
        </w:rPr>
        <w:t xml:space="preserve"> Object</w:t>
      </w:r>
      <w:r w:rsidR="001514C0" w:rsidRPr="00FC09B7">
        <w:rPr>
          <w:noProof w:val="0"/>
        </w:rPr>
        <w:t xml:space="preserve"> from the group</w:t>
      </w:r>
      <w:r w:rsidR="00CA5FE2" w:rsidRPr="00FC09B7">
        <w:rPr>
          <w:noProof w:val="0"/>
        </w:rPr>
        <w:t>.</w:t>
      </w:r>
      <w:r w:rsidR="00A61113" w:rsidRPr="00FC09B7">
        <w:rPr>
          <w:noProof w:val="0"/>
        </w:rPr>
        <w:t xml:space="preserve"> </w:t>
      </w:r>
      <w:r w:rsidR="00CA5FE2" w:rsidRPr="00FC09B7">
        <w:rPr>
          <w:noProof w:val="0"/>
        </w:rPr>
        <w:t>The state of the</w:t>
      </w:r>
      <w:r w:rsidR="00A61113" w:rsidRPr="00FC09B7">
        <w:rPr>
          <w:noProof w:val="0"/>
        </w:rPr>
        <w:t xml:space="preserve"> </w:t>
      </w:r>
      <w:r w:rsidR="00A61113" w:rsidRPr="00FC09B7">
        <w:rPr>
          <w:i/>
          <w:noProof w:val="0"/>
        </w:rPr>
        <w:t>DataSetReader</w:t>
      </w:r>
      <w:r w:rsidR="00A61113" w:rsidRPr="00FC09B7">
        <w:rPr>
          <w:noProof w:val="0"/>
        </w:rPr>
        <w:t xml:space="preserve"> </w:t>
      </w:r>
      <w:r w:rsidR="00CA5FE2" w:rsidRPr="00FC09B7">
        <w:rPr>
          <w:noProof w:val="0"/>
        </w:rPr>
        <w:t xml:space="preserve">is set </w:t>
      </w:r>
      <w:r w:rsidR="00A61113" w:rsidRPr="00FC09B7">
        <w:rPr>
          <w:noProof w:val="0"/>
        </w:rPr>
        <w:t>to Disabled_0</w:t>
      </w:r>
      <w:r w:rsidR="00CA5FE2" w:rsidRPr="00FC09B7">
        <w:rPr>
          <w:noProof w:val="0"/>
        </w:rPr>
        <w:t xml:space="preserve"> before the </w:t>
      </w:r>
      <w:r w:rsidR="00CA5FE2" w:rsidRPr="00FC09B7">
        <w:rPr>
          <w:i/>
          <w:noProof w:val="0"/>
        </w:rPr>
        <w:t>Object</w:t>
      </w:r>
      <w:r w:rsidR="00CA5FE2" w:rsidRPr="00FC09B7">
        <w:rPr>
          <w:noProof w:val="0"/>
        </w:rPr>
        <w:t xml:space="preserve"> is removed</w:t>
      </w:r>
      <w:r w:rsidR="001514C0" w:rsidRPr="00FC09B7">
        <w:rPr>
          <w:noProof w:val="0"/>
        </w:rPr>
        <w:t>.</w:t>
      </w:r>
    </w:p>
    <w:p w14:paraId="5ED978B5" w14:textId="31D862A7" w:rsidR="00FE60FA" w:rsidRPr="00FC09B7" w:rsidRDefault="00FE60FA" w:rsidP="001514C0">
      <w:pPr>
        <w:pStyle w:val="PARAGRAPH"/>
        <w:rPr>
          <w:noProof w:val="0"/>
        </w:rPr>
      </w:pPr>
      <w:r w:rsidRPr="00FC09B7">
        <w:rPr>
          <w:noProof w:val="0"/>
        </w:rPr>
        <w:t xml:space="preserve">The </w:t>
      </w:r>
      <w:r w:rsidRPr="00FC09B7">
        <w:rPr>
          <w:i/>
          <w:noProof w:val="0"/>
        </w:rPr>
        <w:t>Client</w:t>
      </w:r>
      <w:r w:rsidRPr="00FC09B7">
        <w:rPr>
          <w:noProof w:val="0"/>
        </w:rPr>
        <w:t xml:space="preserve"> shall </w:t>
      </w:r>
      <w:r w:rsidR="00D45C1A" w:rsidRPr="00FC09B7">
        <w:rPr>
          <w:noProof w:val="0"/>
        </w:rPr>
        <w:t xml:space="preserve">be authorized to modify the </w:t>
      </w:r>
      <w:r w:rsidRPr="00FC09B7">
        <w:rPr>
          <w:noProof w:val="0"/>
        </w:rPr>
        <w:t xml:space="preserve">configuration </w:t>
      </w:r>
      <w:r w:rsidR="00B3445A" w:rsidRPr="00FC09B7">
        <w:rPr>
          <w:noProof w:val="0"/>
        </w:rPr>
        <w:t xml:space="preserve">for the </w:t>
      </w:r>
      <w:r w:rsidR="00B3445A" w:rsidRPr="00FC09B7">
        <w:rPr>
          <w:i/>
          <w:noProof w:val="0"/>
        </w:rPr>
        <w:t>PubSub</w:t>
      </w:r>
      <w:r w:rsidR="00B3445A" w:rsidRPr="00FC09B7">
        <w:rPr>
          <w:noProof w:val="0"/>
        </w:rPr>
        <w:t xml:space="preserve"> functionality</w:t>
      </w:r>
      <w:r w:rsidRPr="00FC09B7">
        <w:rPr>
          <w:noProof w:val="0"/>
        </w:rPr>
        <w:t xml:space="preserve"> when invoking this </w:t>
      </w:r>
      <w:r w:rsidRPr="00FC09B7">
        <w:rPr>
          <w:i/>
          <w:noProof w:val="0"/>
        </w:rPr>
        <w:t>Method</w:t>
      </w:r>
      <w:r w:rsidRPr="00FC09B7">
        <w:rPr>
          <w:noProof w:val="0"/>
        </w:rPr>
        <w:t xml:space="preserve"> on the </w:t>
      </w:r>
      <w:r w:rsidRPr="00FC09B7">
        <w:rPr>
          <w:i/>
          <w:noProof w:val="0"/>
        </w:rPr>
        <w:t>Server</w:t>
      </w:r>
      <w:r w:rsidRPr="00FC09B7">
        <w:rPr>
          <w:noProof w:val="0"/>
        </w:rPr>
        <w:t>.</w:t>
      </w:r>
    </w:p>
    <w:p w14:paraId="14E1EEED" w14:textId="77777777" w:rsidR="001514C0" w:rsidRPr="00FC09B7" w:rsidRDefault="001514C0" w:rsidP="001514C0">
      <w:pPr>
        <w:pStyle w:val="StyleSectionHeadingArial"/>
      </w:pPr>
      <w:r w:rsidRPr="00FC09B7">
        <w:t>Signature</w:t>
      </w:r>
    </w:p>
    <w:p w14:paraId="3A97BA29" w14:textId="7B5E23D0" w:rsidR="001514C0" w:rsidRPr="00FC09B7" w:rsidRDefault="001514C0" w:rsidP="001514C0">
      <w:pPr>
        <w:ind w:left="357"/>
        <w:rPr>
          <w:rFonts w:ascii="Courier New" w:hAnsi="Courier New" w:cs="Courier New"/>
          <w:noProof w:val="0"/>
        </w:rPr>
      </w:pPr>
      <w:r w:rsidRPr="00FC09B7">
        <w:rPr>
          <w:rFonts w:ascii="Courier New" w:hAnsi="Courier New" w:cs="Courier New"/>
          <w:b/>
          <w:noProof w:val="0"/>
        </w:rPr>
        <w:t>Remove</w:t>
      </w:r>
      <w:r w:rsidR="00887643" w:rsidRPr="00FC09B7">
        <w:rPr>
          <w:rFonts w:ascii="Courier New" w:hAnsi="Courier New" w:cs="Courier New"/>
          <w:b/>
          <w:noProof w:val="0"/>
        </w:rPr>
        <w:t>DataSetReader</w:t>
      </w:r>
      <w:r w:rsidRPr="00FC09B7">
        <w:rPr>
          <w:rFonts w:ascii="Courier New" w:hAnsi="Courier New" w:cs="Courier New"/>
          <w:noProof w:val="0"/>
        </w:rPr>
        <w:t xml:space="preserve"> (</w:t>
      </w:r>
    </w:p>
    <w:p w14:paraId="69CD9C58" w14:textId="6590EF6D" w:rsidR="001514C0" w:rsidRPr="00FC09B7" w:rsidRDefault="001514C0" w:rsidP="001514C0">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NodeId</w:t>
      </w:r>
      <w:r w:rsidRPr="00FC09B7">
        <w:rPr>
          <w:rFonts w:ascii="Courier New" w:hAnsi="Courier New" w:cs="Courier New"/>
          <w:noProof w:val="0"/>
        </w:rPr>
        <w:tab/>
      </w:r>
      <w:r w:rsidR="00887643" w:rsidRPr="00FC09B7">
        <w:rPr>
          <w:rFonts w:ascii="Courier New" w:hAnsi="Courier New" w:cs="Courier New"/>
          <w:noProof w:val="0"/>
        </w:rPr>
        <w:t>DataSetReader</w:t>
      </w:r>
      <w:r w:rsidR="000920F3" w:rsidRPr="00FC09B7">
        <w:rPr>
          <w:rFonts w:ascii="Courier New" w:hAnsi="Courier New" w:cs="Courier New"/>
          <w:noProof w:val="0"/>
        </w:rPr>
        <w:t>Node</w:t>
      </w:r>
      <w:r w:rsidRPr="00FC09B7">
        <w:rPr>
          <w:rFonts w:ascii="Courier New" w:hAnsi="Courier New" w:cs="Courier New"/>
          <w:noProof w:val="0"/>
        </w:rPr>
        <w:t>Id</w:t>
      </w:r>
    </w:p>
    <w:p w14:paraId="0FF3D9ED" w14:textId="77777777" w:rsidR="001514C0" w:rsidRPr="00FC09B7" w:rsidRDefault="001514C0" w:rsidP="001514C0">
      <w:pPr>
        <w:ind w:left="357"/>
        <w:rPr>
          <w:rFonts w:ascii="Courier New" w:hAnsi="Courier New" w:cs="Courier New"/>
          <w:noProof w:val="0"/>
        </w:rPr>
      </w:pPr>
      <w:r w:rsidRPr="00FC09B7">
        <w:rPr>
          <w:rFonts w:ascii="Courier New" w:hAnsi="Courier New" w:cs="Courier New"/>
          <w:noProof w:val="0"/>
        </w:rPr>
        <w:tab/>
        <w:t>);</w:t>
      </w:r>
    </w:p>
    <w:p w14:paraId="18FC198A" w14:textId="77777777" w:rsidR="001514C0" w:rsidRPr="00FC09B7" w:rsidRDefault="001514C0" w:rsidP="001514C0">
      <w:pPr>
        <w:ind w:left="357"/>
        <w:rPr>
          <w:rFonts w:ascii="Courier New" w:hAnsi="Courier New" w:cs="Courier New"/>
          <w:noProof w:val="0"/>
        </w:rPr>
      </w:pP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60"/>
        <w:gridCol w:w="6458"/>
      </w:tblGrid>
      <w:tr w:rsidR="001514C0" w:rsidRPr="00FC09B7" w14:paraId="38A7858D" w14:textId="77777777" w:rsidTr="005A1FFB">
        <w:tc>
          <w:tcPr>
            <w:tcW w:w="2160" w:type="dxa"/>
          </w:tcPr>
          <w:p w14:paraId="1A6C7EB4" w14:textId="77777777" w:rsidR="001514C0" w:rsidRPr="00FC09B7" w:rsidRDefault="001514C0" w:rsidP="005A1FFB">
            <w:pPr>
              <w:pStyle w:val="TableText"/>
              <w:rPr>
                <w:b/>
                <w:noProof w:val="0"/>
                <w:lang w:val="en-GB"/>
              </w:rPr>
            </w:pPr>
            <w:r w:rsidRPr="00FC09B7">
              <w:rPr>
                <w:b/>
                <w:noProof w:val="0"/>
                <w:lang w:val="en-GB"/>
              </w:rPr>
              <w:t>Argument</w:t>
            </w:r>
          </w:p>
        </w:tc>
        <w:tc>
          <w:tcPr>
            <w:tcW w:w="6458" w:type="dxa"/>
          </w:tcPr>
          <w:p w14:paraId="4F458260" w14:textId="77777777" w:rsidR="001514C0" w:rsidRPr="00FC09B7" w:rsidRDefault="001514C0" w:rsidP="005A1FFB">
            <w:pPr>
              <w:pStyle w:val="TableText"/>
              <w:rPr>
                <w:b/>
                <w:noProof w:val="0"/>
                <w:lang w:val="en-GB"/>
              </w:rPr>
            </w:pPr>
            <w:r w:rsidRPr="00FC09B7">
              <w:rPr>
                <w:b/>
                <w:noProof w:val="0"/>
                <w:lang w:val="en-GB"/>
              </w:rPr>
              <w:t>Description</w:t>
            </w:r>
          </w:p>
        </w:tc>
      </w:tr>
      <w:tr w:rsidR="001514C0" w:rsidRPr="00FC09B7" w14:paraId="400C8D53" w14:textId="77777777" w:rsidTr="005A1FFB">
        <w:tc>
          <w:tcPr>
            <w:tcW w:w="2160" w:type="dxa"/>
          </w:tcPr>
          <w:p w14:paraId="0DBB428D" w14:textId="043E1506" w:rsidR="001514C0" w:rsidRPr="00FC09B7" w:rsidRDefault="00887643" w:rsidP="005A1FFB">
            <w:pPr>
              <w:pStyle w:val="TableText"/>
              <w:rPr>
                <w:noProof w:val="0"/>
                <w:lang w:val="en-GB"/>
              </w:rPr>
            </w:pPr>
            <w:r w:rsidRPr="00FC09B7">
              <w:rPr>
                <w:noProof w:val="0"/>
                <w:lang w:val="en-GB"/>
              </w:rPr>
              <w:t>DataSetReader</w:t>
            </w:r>
            <w:r w:rsidR="000920F3" w:rsidRPr="00FC09B7">
              <w:rPr>
                <w:noProof w:val="0"/>
                <w:lang w:val="en-GB"/>
              </w:rPr>
              <w:t>Node</w:t>
            </w:r>
            <w:r w:rsidR="001514C0" w:rsidRPr="00FC09B7">
              <w:rPr>
                <w:noProof w:val="0"/>
                <w:lang w:val="en-GB"/>
              </w:rPr>
              <w:t>Id</w:t>
            </w:r>
          </w:p>
        </w:tc>
        <w:tc>
          <w:tcPr>
            <w:tcW w:w="6458" w:type="dxa"/>
          </w:tcPr>
          <w:p w14:paraId="63F4C3E8" w14:textId="5CB93449" w:rsidR="001514C0" w:rsidRPr="00FC09B7" w:rsidRDefault="001514C0" w:rsidP="001514C0">
            <w:pPr>
              <w:pStyle w:val="TableText"/>
              <w:rPr>
                <w:noProof w:val="0"/>
                <w:lang w:val="en-GB"/>
              </w:rPr>
            </w:pPr>
            <w:r w:rsidRPr="00FC09B7">
              <w:rPr>
                <w:i/>
                <w:noProof w:val="0"/>
                <w:lang w:val="en-GB"/>
              </w:rPr>
              <w:t>NodeId</w:t>
            </w:r>
            <w:r w:rsidRPr="00FC09B7">
              <w:rPr>
                <w:noProof w:val="0"/>
                <w:lang w:val="en-GB"/>
              </w:rPr>
              <w:t xml:space="preserve"> of the </w:t>
            </w:r>
            <w:r w:rsidR="00887643" w:rsidRPr="00FC09B7">
              <w:rPr>
                <w:i/>
                <w:noProof w:val="0"/>
                <w:lang w:val="en-GB"/>
              </w:rPr>
              <w:t>DataSetReader</w:t>
            </w:r>
            <w:r w:rsidRPr="00FC09B7">
              <w:rPr>
                <w:noProof w:val="0"/>
                <w:lang w:val="en-GB"/>
              </w:rPr>
              <w:t xml:space="preserve"> to remove from the group.</w:t>
            </w:r>
          </w:p>
        </w:tc>
      </w:tr>
    </w:tbl>
    <w:p w14:paraId="3C966E29" w14:textId="77777777" w:rsidR="001514C0" w:rsidRPr="00FC09B7" w:rsidRDefault="001514C0" w:rsidP="001514C0">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012"/>
        <w:gridCol w:w="6606"/>
      </w:tblGrid>
      <w:tr w:rsidR="001514C0" w:rsidRPr="00FC09B7" w14:paraId="65EF2244" w14:textId="77777777" w:rsidTr="0047597B">
        <w:tc>
          <w:tcPr>
            <w:tcW w:w="2012" w:type="dxa"/>
          </w:tcPr>
          <w:p w14:paraId="720CFFE5" w14:textId="77777777" w:rsidR="001514C0" w:rsidRPr="00FC09B7" w:rsidRDefault="001514C0" w:rsidP="005A1FFB">
            <w:pPr>
              <w:pStyle w:val="TableText"/>
              <w:rPr>
                <w:b/>
                <w:noProof w:val="0"/>
                <w:lang w:val="en-GB"/>
              </w:rPr>
            </w:pPr>
            <w:r w:rsidRPr="00FC09B7">
              <w:rPr>
                <w:b/>
                <w:noProof w:val="0"/>
                <w:lang w:val="en-GB"/>
              </w:rPr>
              <w:lastRenderedPageBreak/>
              <w:t>ResultCode</w:t>
            </w:r>
          </w:p>
        </w:tc>
        <w:tc>
          <w:tcPr>
            <w:tcW w:w="6606" w:type="dxa"/>
          </w:tcPr>
          <w:p w14:paraId="77C1EEB2" w14:textId="77777777" w:rsidR="001514C0" w:rsidRPr="00FC09B7" w:rsidRDefault="001514C0" w:rsidP="005A1FFB">
            <w:pPr>
              <w:pStyle w:val="TableText"/>
              <w:rPr>
                <w:b/>
                <w:noProof w:val="0"/>
                <w:lang w:val="en-GB"/>
              </w:rPr>
            </w:pPr>
            <w:r w:rsidRPr="00FC09B7">
              <w:rPr>
                <w:b/>
                <w:noProof w:val="0"/>
                <w:lang w:val="en-GB"/>
              </w:rPr>
              <w:t>Description</w:t>
            </w:r>
          </w:p>
        </w:tc>
      </w:tr>
      <w:tr w:rsidR="001514C0" w:rsidRPr="00FC09B7" w14:paraId="1FF44235" w14:textId="77777777" w:rsidTr="0047597B">
        <w:tc>
          <w:tcPr>
            <w:tcW w:w="2012" w:type="dxa"/>
          </w:tcPr>
          <w:p w14:paraId="2202716F" w14:textId="19D310AF" w:rsidR="001514C0" w:rsidRPr="00FC09B7" w:rsidRDefault="0047597B" w:rsidP="005A1FFB">
            <w:pPr>
              <w:pStyle w:val="TableText"/>
              <w:rPr>
                <w:noProof w:val="0"/>
                <w:lang w:val="en-GB"/>
              </w:rPr>
            </w:pPr>
            <w:r w:rsidRPr="00FC09B7">
              <w:rPr>
                <w:noProof w:val="0"/>
                <w:lang w:val="en-GB"/>
              </w:rPr>
              <w:t>Bad_</w:t>
            </w:r>
            <w:r w:rsidR="001514C0" w:rsidRPr="00FC09B7">
              <w:rPr>
                <w:noProof w:val="0"/>
                <w:lang w:val="en-GB"/>
              </w:rPr>
              <w:t>NodeIdUnknown</w:t>
            </w:r>
          </w:p>
        </w:tc>
        <w:tc>
          <w:tcPr>
            <w:tcW w:w="6606" w:type="dxa"/>
          </w:tcPr>
          <w:p w14:paraId="52C663EC" w14:textId="2594FFA8" w:rsidR="001514C0" w:rsidRPr="00FC09B7" w:rsidRDefault="001514C0" w:rsidP="005A1FFB">
            <w:pPr>
              <w:pStyle w:val="TableText"/>
              <w:rPr>
                <w:noProof w:val="0"/>
                <w:lang w:val="en-GB"/>
              </w:rPr>
            </w:pPr>
            <w:r w:rsidRPr="00FC09B7">
              <w:rPr>
                <w:noProof w:val="0"/>
                <w:lang w:val="en-GB"/>
              </w:rPr>
              <w:t xml:space="preserve">The </w:t>
            </w:r>
            <w:r w:rsidR="00810CF8" w:rsidRPr="00FC09B7">
              <w:rPr>
                <w:i/>
                <w:noProof w:val="0"/>
                <w:lang w:val="en-GB"/>
              </w:rPr>
              <w:t>DataSetReaderNodeId</w:t>
            </w:r>
            <w:r w:rsidR="00810CF8" w:rsidRPr="00FC09B7">
              <w:rPr>
                <w:noProof w:val="0"/>
                <w:lang w:val="en-GB"/>
              </w:rPr>
              <w:t xml:space="preserve"> </w:t>
            </w:r>
            <w:r w:rsidRPr="00FC09B7">
              <w:rPr>
                <w:noProof w:val="0"/>
                <w:lang w:val="en-GB"/>
              </w:rPr>
              <w:t>is unknown.</w:t>
            </w:r>
          </w:p>
        </w:tc>
      </w:tr>
      <w:tr w:rsidR="001514C0" w:rsidRPr="00FC09B7" w14:paraId="45BD5E2A" w14:textId="77777777" w:rsidTr="0047597B">
        <w:tc>
          <w:tcPr>
            <w:tcW w:w="2012" w:type="dxa"/>
          </w:tcPr>
          <w:p w14:paraId="7B617D7D" w14:textId="4A66BC32" w:rsidR="001514C0" w:rsidRPr="00FC09B7" w:rsidRDefault="0047597B" w:rsidP="005A1FFB">
            <w:pPr>
              <w:pStyle w:val="TableText"/>
              <w:rPr>
                <w:noProof w:val="0"/>
                <w:lang w:val="en-GB"/>
              </w:rPr>
            </w:pPr>
            <w:r w:rsidRPr="00FC09B7">
              <w:rPr>
                <w:noProof w:val="0"/>
                <w:lang w:val="en-GB"/>
              </w:rPr>
              <w:t>Bad_</w:t>
            </w:r>
            <w:r w:rsidR="001514C0" w:rsidRPr="00FC09B7">
              <w:rPr>
                <w:noProof w:val="0"/>
                <w:lang w:val="en-GB"/>
              </w:rPr>
              <w:t>NodeIdInvalid</w:t>
            </w:r>
          </w:p>
        </w:tc>
        <w:tc>
          <w:tcPr>
            <w:tcW w:w="6606" w:type="dxa"/>
          </w:tcPr>
          <w:p w14:paraId="66181A7F" w14:textId="4DC2E231" w:rsidR="001514C0" w:rsidRPr="00FC09B7" w:rsidRDefault="001514C0" w:rsidP="00D5494D">
            <w:pPr>
              <w:pStyle w:val="TableText"/>
              <w:rPr>
                <w:noProof w:val="0"/>
                <w:lang w:val="en-GB"/>
              </w:rPr>
            </w:pPr>
            <w:r w:rsidRPr="00FC09B7">
              <w:rPr>
                <w:noProof w:val="0"/>
                <w:lang w:val="en-GB"/>
              </w:rPr>
              <w:t xml:space="preserve">The </w:t>
            </w:r>
            <w:r w:rsidR="00887643" w:rsidRPr="00FC09B7">
              <w:rPr>
                <w:i/>
                <w:noProof w:val="0"/>
                <w:lang w:val="en-GB"/>
              </w:rPr>
              <w:t>DataSetReader</w:t>
            </w:r>
            <w:r w:rsidR="00810CF8" w:rsidRPr="00FC09B7">
              <w:rPr>
                <w:i/>
                <w:noProof w:val="0"/>
                <w:lang w:val="en-GB"/>
              </w:rPr>
              <w:t>Node</w:t>
            </w:r>
            <w:r w:rsidR="002D59D3" w:rsidRPr="00FC09B7">
              <w:rPr>
                <w:i/>
                <w:noProof w:val="0"/>
                <w:lang w:val="en-GB"/>
              </w:rPr>
              <w:t>Id</w:t>
            </w:r>
            <w:r w:rsidR="002D59D3" w:rsidRPr="00FC09B7">
              <w:rPr>
                <w:noProof w:val="0"/>
                <w:lang w:val="en-GB"/>
              </w:rPr>
              <w:t xml:space="preserve"> is not a NodeId of a </w:t>
            </w:r>
            <w:r w:rsidR="00D5494D" w:rsidRPr="00FC09B7">
              <w:rPr>
                <w:i/>
                <w:noProof w:val="0"/>
                <w:lang w:val="en-GB"/>
              </w:rPr>
              <w:t>DataSetR</w:t>
            </w:r>
            <w:r w:rsidR="002D59D3" w:rsidRPr="00FC09B7">
              <w:rPr>
                <w:i/>
                <w:noProof w:val="0"/>
                <w:lang w:val="en-GB"/>
              </w:rPr>
              <w:t>eader</w:t>
            </w:r>
            <w:r w:rsidR="002D59D3" w:rsidRPr="00FC09B7">
              <w:rPr>
                <w:noProof w:val="0"/>
                <w:lang w:val="en-GB"/>
              </w:rPr>
              <w:t>.</w:t>
            </w:r>
          </w:p>
        </w:tc>
      </w:tr>
      <w:tr w:rsidR="001514C0" w:rsidRPr="00FC09B7" w14:paraId="619811AB" w14:textId="77777777" w:rsidTr="0047597B">
        <w:tc>
          <w:tcPr>
            <w:tcW w:w="2012" w:type="dxa"/>
          </w:tcPr>
          <w:p w14:paraId="789CAD30" w14:textId="7C3EBFD2" w:rsidR="001514C0" w:rsidRPr="00FC09B7" w:rsidRDefault="0047597B" w:rsidP="005A1FFB">
            <w:pPr>
              <w:pStyle w:val="TableText"/>
              <w:rPr>
                <w:noProof w:val="0"/>
                <w:lang w:val="en-GB"/>
              </w:rPr>
            </w:pPr>
            <w:r w:rsidRPr="00FC09B7">
              <w:rPr>
                <w:noProof w:val="0"/>
                <w:lang w:val="en-GB"/>
              </w:rPr>
              <w:t>Bad_</w:t>
            </w:r>
            <w:r w:rsidR="001514C0" w:rsidRPr="00FC09B7">
              <w:rPr>
                <w:noProof w:val="0"/>
                <w:lang w:val="en-GB"/>
              </w:rPr>
              <w:t>UserAccessDenied</w:t>
            </w:r>
          </w:p>
        </w:tc>
        <w:tc>
          <w:tcPr>
            <w:tcW w:w="6606" w:type="dxa"/>
          </w:tcPr>
          <w:p w14:paraId="2DAD04A6" w14:textId="5C6CD796" w:rsidR="001514C0" w:rsidRPr="00FC09B7" w:rsidRDefault="00AB15F4" w:rsidP="00D5494D">
            <w:pPr>
              <w:pStyle w:val="TableText"/>
              <w:rPr>
                <w:noProof w:val="0"/>
                <w:lang w:val="en-GB"/>
              </w:rPr>
            </w:pPr>
            <w:r w:rsidRPr="00FC09B7">
              <w:rPr>
                <w:noProof w:val="0"/>
                <w:lang w:val="en-GB"/>
              </w:rPr>
              <w:t xml:space="preserve">The </w:t>
            </w:r>
            <w:r w:rsidRPr="00FC09B7">
              <w:rPr>
                <w:i/>
                <w:noProof w:val="0"/>
                <w:lang w:val="en-GB"/>
              </w:rPr>
              <w:t>S</w:t>
            </w:r>
            <w:r w:rsidR="001514C0" w:rsidRPr="00FC09B7">
              <w:rPr>
                <w:i/>
                <w:noProof w:val="0"/>
                <w:lang w:val="en-GB"/>
              </w:rPr>
              <w:t>ession</w:t>
            </w:r>
            <w:r w:rsidR="001514C0" w:rsidRPr="00FC09B7">
              <w:rPr>
                <w:noProof w:val="0"/>
                <w:lang w:val="en-GB"/>
              </w:rPr>
              <w:t xml:space="preserve"> user </w:t>
            </w:r>
            <w:r w:rsidR="0071036C" w:rsidRPr="00FC09B7">
              <w:rPr>
                <w:noProof w:val="0"/>
                <w:lang w:val="en-GB"/>
              </w:rPr>
              <w:t>does not have rights</w:t>
            </w:r>
            <w:r w:rsidR="00381A3D" w:rsidRPr="00FC09B7">
              <w:rPr>
                <w:noProof w:val="0"/>
                <w:lang w:val="en-GB"/>
              </w:rPr>
              <w:t xml:space="preserve"> </w:t>
            </w:r>
            <w:r w:rsidR="001514C0" w:rsidRPr="00FC09B7">
              <w:rPr>
                <w:noProof w:val="0"/>
                <w:lang w:val="en-GB"/>
              </w:rPr>
              <w:t xml:space="preserve">to delete </w:t>
            </w:r>
            <w:r w:rsidR="0071036C" w:rsidRPr="00FC09B7">
              <w:rPr>
                <w:noProof w:val="0"/>
                <w:lang w:val="en-GB"/>
              </w:rPr>
              <w:t>the</w:t>
            </w:r>
            <w:r w:rsidR="001514C0" w:rsidRPr="00FC09B7">
              <w:rPr>
                <w:noProof w:val="0"/>
                <w:lang w:val="en-GB"/>
              </w:rPr>
              <w:t xml:space="preserve"> </w:t>
            </w:r>
            <w:r w:rsidR="00D5494D" w:rsidRPr="00FC09B7">
              <w:rPr>
                <w:i/>
                <w:noProof w:val="0"/>
                <w:lang w:val="en-GB"/>
              </w:rPr>
              <w:t>DataSetR</w:t>
            </w:r>
            <w:r w:rsidR="001514C0" w:rsidRPr="00FC09B7">
              <w:rPr>
                <w:i/>
                <w:noProof w:val="0"/>
                <w:lang w:val="en-GB"/>
              </w:rPr>
              <w:t>eader</w:t>
            </w:r>
            <w:r w:rsidR="001514C0" w:rsidRPr="00FC09B7">
              <w:rPr>
                <w:noProof w:val="0"/>
                <w:lang w:val="en-GB"/>
              </w:rPr>
              <w:t>.</w:t>
            </w:r>
          </w:p>
        </w:tc>
      </w:tr>
    </w:tbl>
    <w:p w14:paraId="21EAC442" w14:textId="77777777" w:rsidR="001514C0" w:rsidRPr="00FC09B7" w:rsidRDefault="001514C0" w:rsidP="001514C0">
      <w:pPr>
        <w:pStyle w:val="spacer"/>
        <w:rPr>
          <w:noProof w:val="0"/>
        </w:rPr>
      </w:pPr>
    </w:p>
    <w:p w14:paraId="785A7B78" w14:textId="0B642FCA" w:rsidR="0067420A" w:rsidRPr="00FC09B7" w:rsidRDefault="0067420A" w:rsidP="0067420A">
      <w:pPr>
        <w:pStyle w:val="Heading4"/>
        <w:rPr>
          <w:noProof w:val="0"/>
        </w:rPr>
      </w:pPr>
      <w:bookmarkStart w:id="920" w:name="_Ref431843450"/>
      <w:r w:rsidRPr="00FC09B7">
        <w:rPr>
          <w:noProof w:val="0"/>
        </w:rPr>
        <w:t>Has</w:t>
      </w:r>
      <w:bookmarkEnd w:id="920"/>
      <w:r w:rsidR="00887643" w:rsidRPr="00FC09B7">
        <w:rPr>
          <w:noProof w:val="0"/>
        </w:rPr>
        <w:t>DataSetReader</w:t>
      </w:r>
    </w:p>
    <w:p w14:paraId="423FA986" w14:textId="1D8A0DE2" w:rsidR="0067420A" w:rsidRPr="00FC09B7" w:rsidRDefault="0067420A" w:rsidP="0067420A">
      <w:pPr>
        <w:pStyle w:val="PARAGRAPH"/>
        <w:rPr>
          <w:noProof w:val="0"/>
        </w:rPr>
      </w:pPr>
      <w:r w:rsidRPr="00FC09B7">
        <w:rPr>
          <w:noProof w:val="0"/>
        </w:rPr>
        <w:t xml:space="preserve">The </w:t>
      </w:r>
      <w:r w:rsidR="00D95AB5" w:rsidRPr="00FC09B7">
        <w:rPr>
          <w:i/>
          <w:noProof w:val="0"/>
        </w:rPr>
        <w:t>Has</w:t>
      </w:r>
      <w:r w:rsidR="00887643" w:rsidRPr="00FC09B7">
        <w:rPr>
          <w:i/>
          <w:noProof w:val="0"/>
        </w:rPr>
        <w:t>DataSetReader</w:t>
      </w:r>
      <w:r w:rsidR="00D95AB5" w:rsidRPr="00FC09B7">
        <w:rPr>
          <w:noProof w:val="0"/>
        </w:rPr>
        <w:t xml:space="preserve"> </w:t>
      </w:r>
      <w:r w:rsidRPr="00FC09B7">
        <w:rPr>
          <w:i/>
          <w:noProof w:val="0"/>
        </w:rPr>
        <w:t>ReferenceType</w:t>
      </w:r>
      <w:r w:rsidRPr="00FC09B7">
        <w:rPr>
          <w:noProof w:val="0"/>
        </w:rPr>
        <w:t xml:space="preserve"> is a concrete </w:t>
      </w:r>
      <w:r w:rsidRPr="00FC09B7">
        <w:rPr>
          <w:i/>
          <w:noProof w:val="0"/>
        </w:rPr>
        <w:t>ReferenceType</w:t>
      </w:r>
      <w:r w:rsidRPr="00FC09B7">
        <w:rPr>
          <w:noProof w:val="0"/>
        </w:rPr>
        <w:t xml:space="preserve"> that can be used directly. It is a subtype of the </w:t>
      </w:r>
      <w:r w:rsidRPr="00FC09B7">
        <w:rPr>
          <w:rFonts w:eastAsia="平成明朝"/>
          <w:i/>
          <w:noProof w:val="0"/>
          <w:lang w:eastAsia="fr-FR"/>
        </w:rPr>
        <w:t>HasComponent</w:t>
      </w:r>
      <w:r w:rsidRPr="00FC09B7">
        <w:rPr>
          <w:rFonts w:eastAsia="平成明朝"/>
          <w:noProof w:val="0"/>
          <w:lang w:eastAsia="fr-FR"/>
        </w:rPr>
        <w:t xml:space="preserve"> </w:t>
      </w:r>
      <w:r w:rsidRPr="00FC09B7">
        <w:rPr>
          <w:i/>
          <w:noProof w:val="0"/>
        </w:rPr>
        <w:t>ReferenceType</w:t>
      </w:r>
      <w:r w:rsidRPr="00FC09B7">
        <w:rPr>
          <w:noProof w:val="0"/>
        </w:rPr>
        <w:t>.</w:t>
      </w:r>
    </w:p>
    <w:p w14:paraId="1F574822" w14:textId="59008DD3" w:rsidR="0067420A" w:rsidRPr="00FC09B7" w:rsidRDefault="0067420A" w:rsidP="0067420A">
      <w:pPr>
        <w:pStyle w:val="PARAGRAPH"/>
        <w:rPr>
          <w:noProof w:val="0"/>
        </w:rPr>
      </w:pPr>
      <w:r w:rsidRPr="00FC09B7">
        <w:rPr>
          <w:noProof w:val="0"/>
        </w:rPr>
        <w:t xml:space="preserve">The </w:t>
      </w:r>
      <w:r w:rsidRPr="00FC09B7">
        <w:rPr>
          <w:i/>
          <w:noProof w:val="0"/>
        </w:rPr>
        <w:t>SourceNode</w:t>
      </w:r>
      <w:r w:rsidRPr="00FC09B7">
        <w:rPr>
          <w:noProof w:val="0"/>
        </w:rPr>
        <w:t xml:space="preserve"> of </w:t>
      </w:r>
      <w:r w:rsidRPr="00FC09B7">
        <w:rPr>
          <w:i/>
          <w:noProof w:val="0"/>
        </w:rPr>
        <w:t>References</w:t>
      </w:r>
      <w:r w:rsidRPr="00FC09B7">
        <w:rPr>
          <w:noProof w:val="0"/>
        </w:rPr>
        <w:t xml:space="preserve"> of this type </w:t>
      </w:r>
      <w:r w:rsidR="007A2071">
        <w:rPr>
          <w:noProof w:val="0"/>
        </w:rPr>
        <w:t xml:space="preserve">shall be </w:t>
      </w:r>
      <w:r w:rsidR="007A2071" w:rsidRPr="00D1394C">
        <w:rPr>
          <w:noProof w:val="0"/>
        </w:rPr>
        <w:t xml:space="preserve">an instance of </w:t>
      </w:r>
      <w:r w:rsidR="007A2071">
        <w:rPr>
          <w:noProof w:val="0"/>
        </w:rPr>
        <w:t>the</w:t>
      </w:r>
      <w:r w:rsidRPr="00FC09B7">
        <w:rPr>
          <w:noProof w:val="0"/>
        </w:rPr>
        <w:t xml:space="preserve"> </w:t>
      </w:r>
      <w:r w:rsidR="00C330DB" w:rsidRPr="00FC09B7">
        <w:rPr>
          <w:i/>
          <w:noProof w:val="0"/>
        </w:rPr>
        <w:t>Reader</w:t>
      </w:r>
      <w:r w:rsidRPr="00FC09B7">
        <w:rPr>
          <w:i/>
          <w:noProof w:val="0"/>
        </w:rPr>
        <w:t>GroupType</w:t>
      </w:r>
      <w:r w:rsidRPr="00FC09B7">
        <w:rPr>
          <w:noProof w:val="0"/>
        </w:rPr>
        <w:t xml:space="preserve"> defined in</w:t>
      </w:r>
      <w:r w:rsidR="00C330DB" w:rsidRPr="00FC09B7">
        <w:rPr>
          <w:noProof w:val="0"/>
        </w:rPr>
        <w:t xml:space="preserve"> </w:t>
      </w:r>
      <w:r w:rsidR="00C330DB" w:rsidRPr="00FC09B7">
        <w:rPr>
          <w:noProof w:val="0"/>
        </w:rPr>
        <w:fldChar w:fldCharType="begin"/>
      </w:r>
      <w:r w:rsidR="00C330DB" w:rsidRPr="00FC09B7">
        <w:rPr>
          <w:noProof w:val="0"/>
        </w:rPr>
        <w:instrText xml:space="preserve"> REF _Ref469220469 \r \h </w:instrText>
      </w:r>
      <w:r w:rsidR="00C330DB" w:rsidRPr="00FC09B7">
        <w:rPr>
          <w:noProof w:val="0"/>
        </w:rPr>
      </w:r>
      <w:r w:rsidR="00C330DB" w:rsidRPr="00FC09B7">
        <w:rPr>
          <w:noProof w:val="0"/>
        </w:rPr>
        <w:fldChar w:fldCharType="separate"/>
      </w:r>
      <w:r w:rsidR="005333FC">
        <w:rPr>
          <w:noProof w:val="0"/>
        </w:rPr>
        <w:t>9.1.6.6</w:t>
      </w:r>
      <w:r w:rsidR="00C330DB" w:rsidRPr="00FC09B7">
        <w:rPr>
          <w:noProof w:val="0"/>
        </w:rPr>
        <w:fldChar w:fldCharType="end"/>
      </w:r>
      <w:r w:rsidRPr="00FC09B7">
        <w:rPr>
          <w:noProof w:val="0"/>
        </w:rPr>
        <w:t>.</w:t>
      </w:r>
    </w:p>
    <w:p w14:paraId="7276FAA5" w14:textId="109F0073" w:rsidR="0067420A" w:rsidRPr="00FC09B7" w:rsidRDefault="0067420A" w:rsidP="0067420A">
      <w:pPr>
        <w:pStyle w:val="PARAGRAPH"/>
        <w:rPr>
          <w:noProof w:val="0"/>
        </w:rPr>
      </w:pPr>
      <w:r w:rsidRPr="00FC09B7">
        <w:rPr>
          <w:noProof w:val="0"/>
        </w:rPr>
        <w:t xml:space="preserve">The </w:t>
      </w:r>
      <w:r w:rsidRPr="00FC09B7">
        <w:rPr>
          <w:i/>
          <w:noProof w:val="0"/>
        </w:rPr>
        <w:t>TargetNode</w:t>
      </w:r>
      <w:r w:rsidRPr="00FC09B7">
        <w:rPr>
          <w:noProof w:val="0"/>
        </w:rPr>
        <w:t xml:space="preserve"> of this </w:t>
      </w:r>
      <w:r w:rsidRPr="00FC09B7">
        <w:rPr>
          <w:i/>
          <w:noProof w:val="0"/>
        </w:rPr>
        <w:t xml:space="preserve">ReferenceType </w:t>
      </w:r>
      <w:r w:rsidRPr="00FC09B7">
        <w:rPr>
          <w:noProof w:val="0"/>
        </w:rPr>
        <w:t xml:space="preserve">shall be an </w:t>
      </w:r>
      <w:r w:rsidR="007A2071" w:rsidRPr="00D1394C">
        <w:rPr>
          <w:noProof w:val="0"/>
        </w:rPr>
        <w:t xml:space="preserve">instance of </w:t>
      </w:r>
      <w:r w:rsidR="007A2071">
        <w:rPr>
          <w:noProof w:val="0"/>
        </w:rPr>
        <w:t>the</w:t>
      </w:r>
      <w:r w:rsidRPr="00FC09B7">
        <w:rPr>
          <w:noProof w:val="0"/>
        </w:rPr>
        <w:t xml:space="preserve"> </w:t>
      </w:r>
      <w:r w:rsidR="00887643" w:rsidRPr="00FC09B7">
        <w:rPr>
          <w:i/>
          <w:noProof w:val="0"/>
        </w:rPr>
        <w:t>DataSetReader</w:t>
      </w:r>
      <w:r w:rsidRPr="00FC09B7">
        <w:rPr>
          <w:i/>
          <w:noProof w:val="0"/>
        </w:rPr>
        <w:t>Type</w:t>
      </w:r>
      <w:r w:rsidRPr="00FC09B7">
        <w:rPr>
          <w:noProof w:val="0"/>
        </w:rPr>
        <w:t xml:space="preserve"> defined in </w:t>
      </w:r>
      <w:r w:rsidRPr="00FC09B7">
        <w:rPr>
          <w:noProof w:val="0"/>
        </w:rPr>
        <w:fldChar w:fldCharType="begin"/>
      </w:r>
      <w:r w:rsidRPr="00FC09B7">
        <w:rPr>
          <w:noProof w:val="0"/>
        </w:rPr>
        <w:instrText xml:space="preserve"> REF _Ref425686640 \r \h </w:instrText>
      </w:r>
      <w:r w:rsidRPr="00FC09B7">
        <w:rPr>
          <w:noProof w:val="0"/>
        </w:rPr>
      </w:r>
      <w:r w:rsidRPr="00FC09B7">
        <w:rPr>
          <w:noProof w:val="0"/>
        </w:rPr>
        <w:fldChar w:fldCharType="separate"/>
      </w:r>
      <w:r w:rsidR="005333FC">
        <w:rPr>
          <w:noProof w:val="0"/>
        </w:rPr>
        <w:t>9.1.8.1</w:t>
      </w:r>
      <w:r w:rsidRPr="00FC09B7">
        <w:rPr>
          <w:noProof w:val="0"/>
        </w:rPr>
        <w:fldChar w:fldCharType="end"/>
      </w:r>
      <w:r w:rsidRPr="00FC09B7">
        <w:rPr>
          <w:noProof w:val="0"/>
        </w:rPr>
        <w:t>.</w:t>
      </w:r>
    </w:p>
    <w:p w14:paraId="597A71EB" w14:textId="651FA1F2" w:rsidR="0067420A" w:rsidRPr="00FC09B7" w:rsidRDefault="0067420A" w:rsidP="0067420A">
      <w:pPr>
        <w:pStyle w:val="PARAGRAPH"/>
        <w:rPr>
          <w:noProof w:val="0"/>
        </w:rPr>
      </w:pPr>
      <w:r w:rsidRPr="00FC09B7">
        <w:rPr>
          <w:noProof w:val="0"/>
        </w:rPr>
        <w:t xml:space="preserve">The representation of the </w:t>
      </w:r>
      <w:r w:rsidR="00D95AB5" w:rsidRPr="00FC09B7">
        <w:rPr>
          <w:i/>
          <w:noProof w:val="0"/>
        </w:rPr>
        <w:t>Has</w:t>
      </w:r>
      <w:r w:rsidR="00887643" w:rsidRPr="00FC09B7">
        <w:rPr>
          <w:i/>
          <w:noProof w:val="0"/>
        </w:rPr>
        <w:t>DataSetReader</w:t>
      </w:r>
      <w:r w:rsidR="00D95AB5" w:rsidRPr="00FC09B7">
        <w:rPr>
          <w:noProof w:val="0"/>
        </w:rPr>
        <w:t xml:space="preserve"> </w:t>
      </w:r>
      <w:r w:rsidRPr="00FC09B7">
        <w:rPr>
          <w:i/>
          <w:noProof w:val="0"/>
        </w:rPr>
        <w:t>ReferenceType</w:t>
      </w:r>
      <w:r w:rsidRPr="00FC09B7">
        <w:rPr>
          <w:noProof w:val="0"/>
        </w:rPr>
        <w:t xml:space="preserve"> in the </w:t>
      </w:r>
      <w:r w:rsidRPr="00FC09B7">
        <w:rPr>
          <w:i/>
          <w:noProof w:val="0"/>
        </w:rPr>
        <w:t>AddressSpace</w:t>
      </w:r>
      <w:r w:rsidRPr="00FC09B7">
        <w:rPr>
          <w:noProof w:val="0"/>
        </w:rPr>
        <w:t xml:space="preserve"> is specified in </w:t>
      </w:r>
      <w:r w:rsidRPr="00FC09B7">
        <w:rPr>
          <w:noProof w:val="0"/>
        </w:rPr>
        <w:fldChar w:fldCharType="begin"/>
      </w:r>
      <w:r w:rsidRPr="00FC09B7">
        <w:rPr>
          <w:noProof w:val="0"/>
        </w:rPr>
        <w:instrText xml:space="preserve"> REF _Ref431843340 \h </w:instrText>
      </w:r>
      <w:r w:rsidRPr="00FC09B7">
        <w:rPr>
          <w:noProof w:val="0"/>
        </w:rPr>
      </w:r>
      <w:r w:rsidRPr="00FC09B7">
        <w:rPr>
          <w:noProof w:val="0"/>
        </w:rPr>
        <w:fldChar w:fldCharType="separate"/>
      </w:r>
      <w:r w:rsidR="005333FC" w:rsidRPr="00FC09B7">
        <w:rPr>
          <w:noProof w:val="0"/>
        </w:rPr>
        <w:t xml:space="preserve">Table </w:t>
      </w:r>
      <w:r w:rsidR="005333FC">
        <w:t>120</w:t>
      </w:r>
      <w:r w:rsidRPr="00FC09B7">
        <w:rPr>
          <w:noProof w:val="0"/>
        </w:rPr>
        <w:fldChar w:fldCharType="end"/>
      </w:r>
      <w:r w:rsidRPr="00FC09B7">
        <w:rPr>
          <w:noProof w:val="0"/>
        </w:rPr>
        <w:t>.</w:t>
      </w:r>
    </w:p>
    <w:p w14:paraId="49712674" w14:textId="7645CEA6" w:rsidR="0067420A" w:rsidRPr="00FC09B7" w:rsidRDefault="0067420A" w:rsidP="0067420A">
      <w:pPr>
        <w:pStyle w:val="TABLE-title"/>
        <w:rPr>
          <w:noProof w:val="0"/>
        </w:rPr>
      </w:pPr>
      <w:bookmarkStart w:id="921" w:name="_Ref431843340"/>
      <w:bookmarkStart w:id="922" w:name="_Toc505941585"/>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120</w:t>
      </w:r>
      <w:r w:rsidRPr="00FC09B7">
        <w:rPr>
          <w:noProof w:val="0"/>
        </w:rPr>
        <w:fldChar w:fldCharType="end"/>
      </w:r>
      <w:bookmarkEnd w:id="921"/>
      <w:r w:rsidRPr="00FC09B7">
        <w:rPr>
          <w:noProof w:val="0"/>
        </w:rPr>
        <w:t xml:space="preserve"> – </w:t>
      </w:r>
      <w:r w:rsidR="00D95AB5" w:rsidRPr="00FC09B7">
        <w:rPr>
          <w:noProof w:val="0"/>
        </w:rPr>
        <w:t>Has</w:t>
      </w:r>
      <w:r w:rsidR="00887643" w:rsidRPr="00FC09B7">
        <w:rPr>
          <w:noProof w:val="0"/>
        </w:rPr>
        <w:t>DataSetReader</w:t>
      </w:r>
      <w:r w:rsidRPr="00FC09B7">
        <w:rPr>
          <w:noProof w:val="0"/>
        </w:rPr>
        <w:t xml:space="preserve"> ReferenceType</w:t>
      </w:r>
      <w:bookmarkEnd w:id="922"/>
      <w:r w:rsidRPr="00FC09B7">
        <w:rPr>
          <w:noProof w:val="0"/>
        </w:rPr>
        <w:t xml:space="preserve"> </w:t>
      </w:r>
    </w:p>
    <w:tbl>
      <w:tblPr>
        <w:tblW w:w="8157"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6"/>
        <w:gridCol w:w="1681"/>
        <w:gridCol w:w="2492"/>
        <w:gridCol w:w="2268"/>
      </w:tblGrid>
      <w:tr w:rsidR="0067420A" w:rsidRPr="00FC09B7" w14:paraId="7E4978F5" w14:textId="77777777" w:rsidTr="0067420A">
        <w:trPr>
          <w:jc w:val="center"/>
        </w:trPr>
        <w:tc>
          <w:tcPr>
            <w:tcW w:w="1716" w:type="dxa"/>
            <w:tcBorders>
              <w:top w:val="single" w:sz="4" w:space="0" w:color="auto"/>
              <w:left w:val="single" w:sz="4" w:space="0" w:color="auto"/>
              <w:bottom w:val="double" w:sz="4" w:space="0" w:color="auto"/>
              <w:right w:val="single" w:sz="4" w:space="0" w:color="auto"/>
            </w:tcBorders>
          </w:tcPr>
          <w:p w14:paraId="14DD0111" w14:textId="77777777" w:rsidR="0067420A" w:rsidRPr="00FC09B7" w:rsidRDefault="0067420A" w:rsidP="0067420A">
            <w:pPr>
              <w:pStyle w:val="TableText"/>
              <w:rPr>
                <w:b/>
                <w:noProof w:val="0"/>
                <w:lang w:val="en-GB"/>
              </w:rPr>
            </w:pPr>
            <w:r w:rsidRPr="00FC09B7">
              <w:rPr>
                <w:b/>
                <w:noProof w:val="0"/>
                <w:lang w:val="en-GB"/>
              </w:rPr>
              <w:t>Attributes</w:t>
            </w:r>
          </w:p>
        </w:tc>
        <w:tc>
          <w:tcPr>
            <w:tcW w:w="6441" w:type="dxa"/>
            <w:gridSpan w:val="3"/>
            <w:tcBorders>
              <w:top w:val="single" w:sz="4" w:space="0" w:color="auto"/>
              <w:left w:val="single" w:sz="4" w:space="0" w:color="auto"/>
              <w:bottom w:val="double" w:sz="4" w:space="0" w:color="auto"/>
              <w:right w:val="single" w:sz="4" w:space="0" w:color="auto"/>
            </w:tcBorders>
          </w:tcPr>
          <w:p w14:paraId="7D7EA33E" w14:textId="77777777" w:rsidR="0067420A" w:rsidRPr="00FC09B7" w:rsidRDefault="0067420A" w:rsidP="0067420A">
            <w:pPr>
              <w:pStyle w:val="TableText"/>
              <w:rPr>
                <w:b/>
                <w:noProof w:val="0"/>
                <w:lang w:val="en-GB"/>
              </w:rPr>
            </w:pPr>
            <w:r w:rsidRPr="00FC09B7">
              <w:rPr>
                <w:b/>
                <w:noProof w:val="0"/>
                <w:lang w:val="en-GB"/>
              </w:rPr>
              <w:t>Value</w:t>
            </w:r>
          </w:p>
        </w:tc>
      </w:tr>
      <w:tr w:rsidR="0067420A" w:rsidRPr="00FC09B7" w14:paraId="39F32029" w14:textId="77777777" w:rsidTr="0067420A">
        <w:trPr>
          <w:jc w:val="center"/>
        </w:trPr>
        <w:tc>
          <w:tcPr>
            <w:tcW w:w="1716" w:type="dxa"/>
            <w:tcBorders>
              <w:top w:val="single" w:sz="4" w:space="0" w:color="auto"/>
              <w:left w:val="single" w:sz="4" w:space="0" w:color="auto"/>
              <w:bottom w:val="single" w:sz="4" w:space="0" w:color="auto"/>
              <w:right w:val="single" w:sz="4" w:space="0" w:color="auto"/>
            </w:tcBorders>
          </w:tcPr>
          <w:p w14:paraId="63B23D85" w14:textId="77777777" w:rsidR="0067420A" w:rsidRPr="00FC09B7" w:rsidRDefault="0067420A" w:rsidP="0067420A">
            <w:pPr>
              <w:pStyle w:val="TableText"/>
              <w:rPr>
                <w:noProof w:val="0"/>
                <w:lang w:val="en-GB"/>
              </w:rPr>
            </w:pPr>
            <w:r w:rsidRPr="00FC09B7">
              <w:rPr>
                <w:noProof w:val="0"/>
                <w:lang w:val="en-GB"/>
              </w:rPr>
              <w:t>BrowseName</w:t>
            </w:r>
          </w:p>
        </w:tc>
        <w:tc>
          <w:tcPr>
            <w:tcW w:w="6441" w:type="dxa"/>
            <w:gridSpan w:val="3"/>
            <w:tcBorders>
              <w:top w:val="single" w:sz="4" w:space="0" w:color="auto"/>
              <w:left w:val="single" w:sz="4" w:space="0" w:color="auto"/>
              <w:bottom w:val="single" w:sz="4" w:space="0" w:color="auto"/>
              <w:right w:val="single" w:sz="4" w:space="0" w:color="auto"/>
            </w:tcBorders>
          </w:tcPr>
          <w:p w14:paraId="47EF1485" w14:textId="2C6D34E7" w:rsidR="0067420A" w:rsidRPr="00FC09B7" w:rsidRDefault="0067420A" w:rsidP="0067420A">
            <w:pPr>
              <w:pStyle w:val="TableText"/>
              <w:rPr>
                <w:noProof w:val="0"/>
                <w:lang w:val="en-GB"/>
              </w:rPr>
            </w:pPr>
            <w:r w:rsidRPr="00FC09B7">
              <w:rPr>
                <w:noProof w:val="0"/>
                <w:lang w:val="en-GB"/>
              </w:rPr>
              <w:t>Has</w:t>
            </w:r>
            <w:r w:rsidR="00887643" w:rsidRPr="00FC09B7">
              <w:rPr>
                <w:noProof w:val="0"/>
                <w:lang w:val="en-GB"/>
              </w:rPr>
              <w:t>DataSetReader</w:t>
            </w:r>
          </w:p>
        </w:tc>
      </w:tr>
      <w:tr w:rsidR="0067420A" w:rsidRPr="00FC09B7" w14:paraId="2EFB5E85" w14:textId="77777777" w:rsidTr="0067420A">
        <w:trPr>
          <w:jc w:val="center"/>
        </w:trPr>
        <w:tc>
          <w:tcPr>
            <w:tcW w:w="1716" w:type="dxa"/>
            <w:tcBorders>
              <w:top w:val="single" w:sz="4" w:space="0" w:color="auto"/>
              <w:left w:val="single" w:sz="4" w:space="0" w:color="auto"/>
              <w:bottom w:val="single" w:sz="4" w:space="0" w:color="auto"/>
              <w:right w:val="single" w:sz="4" w:space="0" w:color="auto"/>
            </w:tcBorders>
          </w:tcPr>
          <w:p w14:paraId="3F25A9AC" w14:textId="77777777" w:rsidR="0067420A" w:rsidRPr="00FC09B7" w:rsidRDefault="0067420A" w:rsidP="0067420A">
            <w:pPr>
              <w:pStyle w:val="TableText"/>
              <w:rPr>
                <w:noProof w:val="0"/>
                <w:lang w:val="en-GB"/>
              </w:rPr>
            </w:pPr>
            <w:r w:rsidRPr="00FC09B7">
              <w:rPr>
                <w:noProof w:val="0"/>
                <w:lang w:val="en-GB"/>
              </w:rPr>
              <w:t>InverseName</w:t>
            </w:r>
          </w:p>
        </w:tc>
        <w:tc>
          <w:tcPr>
            <w:tcW w:w="6441" w:type="dxa"/>
            <w:gridSpan w:val="3"/>
            <w:tcBorders>
              <w:top w:val="single" w:sz="4" w:space="0" w:color="auto"/>
              <w:left w:val="single" w:sz="4" w:space="0" w:color="auto"/>
              <w:bottom w:val="single" w:sz="4" w:space="0" w:color="auto"/>
              <w:right w:val="single" w:sz="4" w:space="0" w:color="auto"/>
            </w:tcBorders>
          </w:tcPr>
          <w:p w14:paraId="22EB1117" w14:textId="6E89BF7F" w:rsidR="0067420A" w:rsidRPr="00FC09B7" w:rsidRDefault="0067420A" w:rsidP="0067420A">
            <w:pPr>
              <w:pStyle w:val="TableText"/>
              <w:rPr>
                <w:noProof w:val="0"/>
                <w:lang w:val="en-GB"/>
              </w:rPr>
            </w:pPr>
            <w:r w:rsidRPr="00FC09B7">
              <w:rPr>
                <w:noProof w:val="0"/>
                <w:lang w:val="en-GB"/>
              </w:rPr>
              <w:t>IsReaderInGroup</w:t>
            </w:r>
          </w:p>
        </w:tc>
      </w:tr>
      <w:tr w:rsidR="0067420A" w:rsidRPr="00FC09B7" w14:paraId="5DDC2177" w14:textId="77777777" w:rsidTr="0067420A">
        <w:trPr>
          <w:jc w:val="center"/>
        </w:trPr>
        <w:tc>
          <w:tcPr>
            <w:tcW w:w="1716" w:type="dxa"/>
            <w:tcBorders>
              <w:top w:val="single" w:sz="4" w:space="0" w:color="auto"/>
              <w:left w:val="single" w:sz="4" w:space="0" w:color="auto"/>
              <w:bottom w:val="single" w:sz="4" w:space="0" w:color="auto"/>
              <w:right w:val="single" w:sz="4" w:space="0" w:color="auto"/>
            </w:tcBorders>
          </w:tcPr>
          <w:p w14:paraId="7C65F2DF" w14:textId="77777777" w:rsidR="0067420A" w:rsidRPr="00FC09B7" w:rsidRDefault="0067420A" w:rsidP="0067420A">
            <w:pPr>
              <w:pStyle w:val="TableText"/>
              <w:rPr>
                <w:noProof w:val="0"/>
                <w:lang w:val="en-GB"/>
              </w:rPr>
            </w:pPr>
            <w:r w:rsidRPr="00FC09B7">
              <w:rPr>
                <w:noProof w:val="0"/>
                <w:lang w:val="en-GB"/>
              </w:rPr>
              <w:t>Symmetric</w:t>
            </w:r>
          </w:p>
        </w:tc>
        <w:tc>
          <w:tcPr>
            <w:tcW w:w="6441" w:type="dxa"/>
            <w:gridSpan w:val="3"/>
            <w:tcBorders>
              <w:top w:val="single" w:sz="4" w:space="0" w:color="auto"/>
              <w:left w:val="single" w:sz="4" w:space="0" w:color="auto"/>
              <w:bottom w:val="single" w:sz="4" w:space="0" w:color="auto"/>
              <w:right w:val="single" w:sz="4" w:space="0" w:color="auto"/>
            </w:tcBorders>
          </w:tcPr>
          <w:p w14:paraId="6E235E0E" w14:textId="77777777" w:rsidR="0067420A" w:rsidRPr="00FC09B7" w:rsidRDefault="0067420A" w:rsidP="0067420A">
            <w:pPr>
              <w:pStyle w:val="TableText"/>
              <w:rPr>
                <w:noProof w:val="0"/>
                <w:lang w:val="en-GB"/>
              </w:rPr>
            </w:pPr>
            <w:r w:rsidRPr="00FC09B7">
              <w:rPr>
                <w:noProof w:val="0"/>
                <w:lang w:val="en-GB"/>
              </w:rPr>
              <w:t>False</w:t>
            </w:r>
          </w:p>
        </w:tc>
      </w:tr>
      <w:tr w:rsidR="0067420A" w:rsidRPr="00FC09B7" w14:paraId="2C8C013D" w14:textId="77777777" w:rsidTr="0067420A">
        <w:trPr>
          <w:jc w:val="center"/>
        </w:trPr>
        <w:tc>
          <w:tcPr>
            <w:tcW w:w="1716" w:type="dxa"/>
            <w:tcBorders>
              <w:top w:val="single" w:sz="4" w:space="0" w:color="auto"/>
              <w:left w:val="single" w:sz="4" w:space="0" w:color="auto"/>
              <w:bottom w:val="single" w:sz="4" w:space="0" w:color="auto"/>
              <w:right w:val="single" w:sz="4" w:space="0" w:color="auto"/>
            </w:tcBorders>
          </w:tcPr>
          <w:p w14:paraId="60FCBF19" w14:textId="77777777" w:rsidR="0067420A" w:rsidRPr="00FC09B7" w:rsidRDefault="0067420A" w:rsidP="0067420A">
            <w:pPr>
              <w:pStyle w:val="TableText"/>
              <w:rPr>
                <w:noProof w:val="0"/>
                <w:lang w:val="en-GB"/>
              </w:rPr>
            </w:pPr>
            <w:r w:rsidRPr="00FC09B7">
              <w:rPr>
                <w:noProof w:val="0"/>
                <w:lang w:val="en-GB"/>
              </w:rPr>
              <w:t>IsAbstract</w:t>
            </w:r>
          </w:p>
        </w:tc>
        <w:tc>
          <w:tcPr>
            <w:tcW w:w="6441" w:type="dxa"/>
            <w:gridSpan w:val="3"/>
            <w:tcBorders>
              <w:top w:val="single" w:sz="4" w:space="0" w:color="auto"/>
              <w:left w:val="single" w:sz="4" w:space="0" w:color="auto"/>
              <w:bottom w:val="single" w:sz="4" w:space="0" w:color="auto"/>
              <w:right w:val="single" w:sz="4" w:space="0" w:color="auto"/>
            </w:tcBorders>
          </w:tcPr>
          <w:p w14:paraId="5B3C1F5C" w14:textId="77777777" w:rsidR="0067420A" w:rsidRPr="00FC09B7" w:rsidRDefault="0067420A" w:rsidP="0067420A">
            <w:pPr>
              <w:pStyle w:val="TableText"/>
              <w:rPr>
                <w:noProof w:val="0"/>
                <w:lang w:val="en-GB"/>
              </w:rPr>
            </w:pPr>
            <w:r w:rsidRPr="00FC09B7">
              <w:rPr>
                <w:noProof w:val="0"/>
                <w:lang w:val="en-GB"/>
              </w:rPr>
              <w:t>False</w:t>
            </w:r>
          </w:p>
        </w:tc>
      </w:tr>
      <w:tr w:rsidR="0067420A" w:rsidRPr="00FC09B7" w14:paraId="2C516B5A" w14:textId="77777777" w:rsidTr="0067420A">
        <w:trPr>
          <w:jc w:val="center"/>
        </w:trPr>
        <w:tc>
          <w:tcPr>
            <w:tcW w:w="1716" w:type="dxa"/>
            <w:tcBorders>
              <w:top w:val="single" w:sz="4" w:space="0" w:color="auto"/>
              <w:left w:val="single" w:sz="4" w:space="0" w:color="auto"/>
              <w:bottom w:val="double" w:sz="4" w:space="0" w:color="auto"/>
              <w:right w:val="single" w:sz="4" w:space="0" w:color="auto"/>
            </w:tcBorders>
          </w:tcPr>
          <w:p w14:paraId="12183B75" w14:textId="77777777" w:rsidR="0067420A" w:rsidRPr="00FC09B7" w:rsidRDefault="0067420A" w:rsidP="0067420A">
            <w:pPr>
              <w:pStyle w:val="TableText"/>
              <w:rPr>
                <w:b/>
                <w:noProof w:val="0"/>
                <w:lang w:val="en-GB"/>
              </w:rPr>
            </w:pPr>
            <w:r w:rsidRPr="00FC09B7">
              <w:rPr>
                <w:b/>
                <w:noProof w:val="0"/>
                <w:lang w:val="en-GB"/>
              </w:rPr>
              <w:t>References</w:t>
            </w:r>
          </w:p>
        </w:tc>
        <w:tc>
          <w:tcPr>
            <w:tcW w:w="1681" w:type="dxa"/>
            <w:tcBorders>
              <w:top w:val="single" w:sz="4" w:space="0" w:color="auto"/>
              <w:left w:val="single" w:sz="4" w:space="0" w:color="auto"/>
              <w:bottom w:val="double" w:sz="4" w:space="0" w:color="auto"/>
              <w:right w:val="single" w:sz="4" w:space="0" w:color="auto"/>
            </w:tcBorders>
          </w:tcPr>
          <w:p w14:paraId="46ADB71E" w14:textId="77777777" w:rsidR="0067420A" w:rsidRPr="00FC09B7" w:rsidRDefault="0067420A" w:rsidP="0067420A">
            <w:pPr>
              <w:pStyle w:val="TableText"/>
              <w:rPr>
                <w:b/>
                <w:noProof w:val="0"/>
                <w:lang w:val="en-GB"/>
              </w:rPr>
            </w:pPr>
            <w:r w:rsidRPr="00FC09B7">
              <w:rPr>
                <w:b/>
                <w:noProof w:val="0"/>
                <w:lang w:val="en-GB"/>
              </w:rPr>
              <w:t>NodeClass</w:t>
            </w:r>
          </w:p>
        </w:tc>
        <w:tc>
          <w:tcPr>
            <w:tcW w:w="2492" w:type="dxa"/>
            <w:tcBorders>
              <w:top w:val="single" w:sz="4" w:space="0" w:color="auto"/>
              <w:left w:val="single" w:sz="4" w:space="0" w:color="auto"/>
              <w:bottom w:val="double" w:sz="4" w:space="0" w:color="auto"/>
              <w:right w:val="single" w:sz="4" w:space="0" w:color="auto"/>
            </w:tcBorders>
          </w:tcPr>
          <w:p w14:paraId="1156DBE8" w14:textId="77777777" w:rsidR="0067420A" w:rsidRPr="00FC09B7" w:rsidRDefault="0067420A" w:rsidP="0067420A">
            <w:pPr>
              <w:pStyle w:val="TableText"/>
              <w:rPr>
                <w:b/>
                <w:noProof w:val="0"/>
                <w:lang w:val="en-GB"/>
              </w:rPr>
            </w:pPr>
            <w:r w:rsidRPr="00FC09B7">
              <w:rPr>
                <w:b/>
                <w:noProof w:val="0"/>
                <w:lang w:val="en-GB"/>
              </w:rPr>
              <w:t xml:space="preserve">BrowseName </w:t>
            </w:r>
          </w:p>
        </w:tc>
        <w:tc>
          <w:tcPr>
            <w:tcW w:w="2268" w:type="dxa"/>
            <w:tcBorders>
              <w:top w:val="single" w:sz="4" w:space="0" w:color="auto"/>
              <w:left w:val="single" w:sz="4" w:space="0" w:color="auto"/>
              <w:bottom w:val="double" w:sz="4" w:space="0" w:color="auto"/>
              <w:right w:val="single" w:sz="4" w:space="0" w:color="auto"/>
            </w:tcBorders>
          </w:tcPr>
          <w:p w14:paraId="4C3F1D3C" w14:textId="77777777" w:rsidR="0067420A" w:rsidRPr="00FC09B7" w:rsidRDefault="0067420A" w:rsidP="0067420A">
            <w:pPr>
              <w:pStyle w:val="TableText"/>
              <w:rPr>
                <w:b/>
                <w:noProof w:val="0"/>
                <w:lang w:val="en-GB"/>
              </w:rPr>
            </w:pPr>
            <w:r w:rsidRPr="00FC09B7">
              <w:rPr>
                <w:b/>
                <w:noProof w:val="0"/>
                <w:lang w:val="en-GB"/>
              </w:rPr>
              <w:t>Comment</w:t>
            </w:r>
          </w:p>
        </w:tc>
      </w:tr>
      <w:tr w:rsidR="0067420A" w:rsidRPr="00FC09B7" w14:paraId="1803EA39" w14:textId="77777777" w:rsidTr="0067420A">
        <w:trPr>
          <w:jc w:val="center"/>
        </w:trPr>
        <w:tc>
          <w:tcPr>
            <w:tcW w:w="8157" w:type="dxa"/>
            <w:gridSpan w:val="4"/>
            <w:tcBorders>
              <w:top w:val="double" w:sz="4" w:space="0" w:color="auto"/>
              <w:left w:val="single" w:sz="4" w:space="0" w:color="auto"/>
              <w:bottom w:val="single" w:sz="4" w:space="0" w:color="auto"/>
              <w:right w:val="single" w:sz="4" w:space="0" w:color="auto"/>
            </w:tcBorders>
          </w:tcPr>
          <w:p w14:paraId="4A902C65" w14:textId="5104E283" w:rsidR="0067420A" w:rsidRPr="00FC09B7" w:rsidRDefault="0067420A" w:rsidP="0067420A">
            <w:pPr>
              <w:pStyle w:val="TableText"/>
              <w:rPr>
                <w:noProof w:val="0"/>
                <w:lang w:val="en-GB"/>
              </w:rPr>
            </w:pPr>
            <w:r w:rsidRPr="00FC09B7">
              <w:rPr>
                <w:noProof w:val="0"/>
                <w:lang w:val="en-GB"/>
              </w:rPr>
              <w:t xml:space="preserve">Subtype of </w:t>
            </w:r>
            <w:r w:rsidRPr="00FC09B7">
              <w:rPr>
                <w:rFonts w:eastAsia="平成明朝"/>
                <w:noProof w:val="0"/>
                <w:lang w:val="en-GB" w:eastAsia="fr-FR"/>
              </w:rPr>
              <w:t xml:space="preserve">HasComponent </w:t>
            </w: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bl>
    <w:p w14:paraId="54EFEDC7" w14:textId="77777777" w:rsidR="0067420A" w:rsidRPr="00FC09B7" w:rsidRDefault="0067420A" w:rsidP="001514C0">
      <w:pPr>
        <w:pStyle w:val="spacer"/>
        <w:rPr>
          <w:noProof w:val="0"/>
        </w:rPr>
      </w:pPr>
    </w:p>
    <w:p w14:paraId="4F1259AE" w14:textId="79B11206" w:rsidR="009D4372" w:rsidRPr="00FC09B7" w:rsidRDefault="009D4372" w:rsidP="009D4372">
      <w:pPr>
        <w:pStyle w:val="Heading4"/>
        <w:rPr>
          <w:rFonts w:eastAsia="平成明朝"/>
          <w:noProof w:val="0"/>
          <w:lang w:eastAsia="fr-FR"/>
        </w:rPr>
      </w:pPr>
      <w:bookmarkStart w:id="923" w:name="_Ref498429104"/>
      <w:r w:rsidRPr="00FC09B7">
        <w:rPr>
          <w:noProof w:val="0"/>
        </w:rPr>
        <w:t>ReaderGroupTransportType</w:t>
      </w:r>
      <w:bookmarkEnd w:id="923"/>
    </w:p>
    <w:p w14:paraId="0E0734B7" w14:textId="0FEAD83E" w:rsidR="009D4372" w:rsidRDefault="009D4372" w:rsidP="009D4372">
      <w:pPr>
        <w:pStyle w:val="PARAGRAPH"/>
        <w:rPr>
          <w:rStyle w:val="ReferenceDocumentsZchn"/>
          <w:noProof w:val="0"/>
          <w:lang w:val="en-GB"/>
        </w:rPr>
      </w:pPr>
      <w:r w:rsidRPr="00FC09B7">
        <w:rPr>
          <w:rStyle w:val="ReferenceDocumentsZchn"/>
          <w:noProof w:val="0"/>
          <w:lang w:val="en-GB"/>
        </w:rPr>
        <w:t xml:space="preserve">This </w:t>
      </w:r>
      <w:r w:rsidRPr="00FC09B7">
        <w:rPr>
          <w:rStyle w:val="ReferenceDocumentsZchn"/>
          <w:i/>
          <w:noProof w:val="0"/>
          <w:lang w:val="en-GB"/>
        </w:rPr>
        <w:t>ObjectType</w:t>
      </w:r>
      <w:r w:rsidRPr="00FC09B7">
        <w:rPr>
          <w:rStyle w:val="ReferenceDocumentsZchn"/>
          <w:noProof w:val="0"/>
          <w:lang w:val="en-GB"/>
        </w:rPr>
        <w:t xml:space="preserve"> is the abstract base type for </w:t>
      </w:r>
      <w:r w:rsidRPr="00FC09B7">
        <w:rPr>
          <w:rStyle w:val="ReferenceDocumentsZchn"/>
          <w:i/>
          <w:noProof w:val="0"/>
          <w:lang w:val="en-GB"/>
        </w:rPr>
        <w:t>Objects</w:t>
      </w:r>
      <w:r w:rsidRPr="00FC09B7">
        <w:rPr>
          <w:rStyle w:val="ReferenceDocumentsZchn"/>
          <w:noProof w:val="0"/>
          <w:lang w:val="en-GB"/>
        </w:rPr>
        <w:t xml:space="preserve"> representing transport protocol mapping specific settings</w:t>
      </w:r>
      <w:r w:rsidRPr="00FC09B7">
        <w:rPr>
          <w:rStyle w:val="ReferenceDocumentsZchn"/>
          <w:i/>
          <w:noProof w:val="0"/>
          <w:lang w:val="en-GB"/>
        </w:rPr>
        <w:t xml:space="preserve"> </w:t>
      </w:r>
      <w:r w:rsidRPr="00FC09B7">
        <w:rPr>
          <w:rStyle w:val="ReferenceDocumentsZchn"/>
          <w:noProof w:val="0"/>
          <w:lang w:val="en-GB"/>
        </w:rPr>
        <w:t>for</w:t>
      </w:r>
      <w:r w:rsidRPr="00FC09B7">
        <w:rPr>
          <w:rStyle w:val="ReferenceDocumentsZchn"/>
          <w:i/>
          <w:noProof w:val="0"/>
          <w:lang w:val="en-GB"/>
        </w:rPr>
        <w:t xml:space="preserve"> ReaderGroups</w:t>
      </w:r>
      <w:r w:rsidRPr="00FC09B7">
        <w:rPr>
          <w:rStyle w:val="ReferenceDocumentsZchn"/>
          <w:noProof w:val="0"/>
          <w:lang w:val="en-GB"/>
        </w:rPr>
        <w:t xml:space="preserve">. The </w:t>
      </w:r>
      <w:r w:rsidRPr="00FC09B7">
        <w:rPr>
          <w:i/>
          <w:noProof w:val="0"/>
        </w:rPr>
        <w:t>ReaderGroupTransportType</w:t>
      </w:r>
      <w:r w:rsidRPr="00FC09B7">
        <w:rPr>
          <w:rStyle w:val="ReferenceDocumentsZchn"/>
          <w:noProof w:val="0"/>
          <w:lang w:val="en-GB"/>
        </w:rPr>
        <w:t xml:space="preserve"> is formally defined in </w:t>
      </w:r>
      <w:r w:rsidR="0090209B" w:rsidRPr="00FC09B7">
        <w:rPr>
          <w:rStyle w:val="ReferenceDocumentsZchn"/>
          <w:noProof w:val="0"/>
          <w:lang w:val="en-GB"/>
        </w:rPr>
        <w:fldChar w:fldCharType="begin"/>
      </w:r>
      <w:r w:rsidR="0090209B" w:rsidRPr="00FC09B7">
        <w:rPr>
          <w:rStyle w:val="ReferenceDocumentsZchn"/>
          <w:noProof w:val="0"/>
          <w:lang w:val="en-GB"/>
        </w:rPr>
        <w:instrText xml:space="preserve"> REF _Ref498641182 \h </w:instrText>
      </w:r>
      <w:r w:rsidR="0090209B" w:rsidRPr="00FC09B7">
        <w:rPr>
          <w:rStyle w:val="ReferenceDocumentsZchn"/>
          <w:noProof w:val="0"/>
          <w:lang w:val="en-GB"/>
        </w:rPr>
      </w:r>
      <w:r w:rsidR="0090209B" w:rsidRPr="00FC09B7">
        <w:rPr>
          <w:rStyle w:val="ReferenceDocumentsZchn"/>
          <w:noProof w:val="0"/>
          <w:lang w:val="en-GB"/>
        </w:rPr>
        <w:fldChar w:fldCharType="separate"/>
      </w:r>
      <w:r w:rsidR="005333FC" w:rsidRPr="00FC09B7">
        <w:rPr>
          <w:noProof w:val="0"/>
        </w:rPr>
        <w:t xml:space="preserve">Table </w:t>
      </w:r>
      <w:r w:rsidR="005333FC">
        <w:t>121</w:t>
      </w:r>
      <w:r w:rsidR="0090209B" w:rsidRPr="00FC09B7">
        <w:rPr>
          <w:rStyle w:val="ReferenceDocumentsZchn"/>
          <w:noProof w:val="0"/>
          <w:lang w:val="en-GB"/>
        </w:rPr>
        <w:fldChar w:fldCharType="end"/>
      </w:r>
      <w:r w:rsidRPr="00FC09B7">
        <w:rPr>
          <w:rStyle w:val="ReferenceDocumentsZchn"/>
          <w:noProof w:val="0"/>
          <w:lang w:val="en-GB"/>
        </w:rPr>
        <w:t>.</w:t>
      </w:r>
    </w:p>
    <w:p w14:paraId="7B94CF0F" w14:textId="682F4919" w:rsidR="004A569E" w:rsidRPr="00FC09B7" w:rsidRDefault="004A569E" w:rsidP="009D4372">
      <w:pPr>
        <w:pStyle w:val="PARAGRAPH"/>
        <w:rPr>
          <w:noProof w:val="0"/>
        </w:rPr>
      </w:pPr>
      <w:r w:rsidRPr="004A569E">
        <w:rPr>
          <w:noProof w:val="0"/>
        </w:rPr>
        <w:t xml:space="preserve">There </w:t>
      </w:r>
      <w:r>
        <w:rPr>
          <w:noProof w:val="0"/>
        </w:rPr>
        <w:t>is</w:t>
      </w:r>
      <w:r w:rsidRPr="004A569E">
        <w:rPr>
          <w:noProof w:val="0"/>
        </w:rPr>
        <w:t xml:space="preserve"> currently no transport protocol mapping specific setting defined</w:t>
      </w:r>
      <w:r>
        <w:rPr>
          <w:noProof w:val="0"/>
        </w:rPr>
        <w:t>.</w:t>
      </w:r>
    </w:p>
    <w:p w14:paraId="457E156A" w14:textId="23FA30B4" w:rsidR="009D4372" w:rsidRPr="00FC09B7" w:rsidRDefault="009D4372" w:rsidP="009D4372">
      <w:pPr>
        <w:pStyle w:val="TABLE-title"/>
        <w:rPr>
          <w:noProof w:val="0"/>
        </w:rPr>
      </w:pPr>
      <w:bookmarkStart w:id="924" w:name="_Ref498641182"/>
      <w:bookmarkStart w:id="925" w:name="_Toc505941586"/>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121</w:t>
      </w:r>
      <w:r w:rsidRPr="00FC09B7">
        <w:rPr>
          <w:noProof w:val="0"/>
        </w:rPr>
        <w:fldChar w:fldCharType="end"/>
      </w:r>
      <w:bookmarkEnd w:id="924"/>
      <w:r w:rsidRPr="00FC09B7">
        <w:rPr>
          <w:noProof w:val="0"/>
        </w:rPr>
        <w:t xml:space="preserve"> – ReaderGroupTransportType Definition</w:t>
      </w:r>
      <w:bookmarkEnd w:id="925"/>
    </w:p>
    <w:tbl>
      <w:tblPr>
        <w:tblW w:w="9342"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11"/>
        <w:gridCol w:w="1134"/>
        <w:gridCol w:w="1701"/>
        <w:gridCol w:w="1985"/>
        <w:gridCol w:w="1701"/>
        <w:gridCol w:w="1410"/>
      </w:tblGrid>
      <w:tr w:rsidR="009D4372" w:rsidRPr="00FC09B7" w14:paraId="641EB6A1" w14:textId="77777777" w:rsidTr="00025C01">
        <w:trPr>
          <w:jc w:val="center"/>
        </w:trPr>
        <w:tc>
          <w:tcPr>
            <w:tcW w:w="1411" w:type="dxa"/>
            <w:tcBorders>
              <w:top w:val="single" w:sz="4" w:space="0" w:color="auto"/>
              <w:left w:val="single" w:sz="4" w:space="0" w:color="auto"/>
              <w:bottom w:val="double" w:sz="4" w:space="0" w:color="auto"/>
              <w:right w:val="single" w:sz="4" w:space="0" w:color="auto"/>
            </w:tcBorders>
          </w:tcPr>
          <w:p w14:paraId="1108618C" w14:textId="77777777" w:rsidR="009D4372" w:rsidRPr="00FC09B7" w:rsidRDefault="009D4372" w:rsidP="00025C01">
            <w:pPr>
              <w:pStyle w:val="TableText"/>
              <w:rPr>
                <w:b/>
                <w:noProof w:val="0"/>
                <w:lang w:val="en-GB"/>
              </w:rPr>
            </w:pPr>
            <w:r w:rsidRPr="00FC09B7">
              <w:rPr>
                <w:b/>
                <w:noProof w:val="0"/>
                <w:lang w:val="en-GB"/>
              </w:rPr>
              <w:t>Attribute</w:t>
            </w:r>
          </w:p>
        </w:tc>
        <w:tc>
          <w:tcPr>
            <w:tcW w:w="7931" w:type="dxa"/>
            <w:gridSpan w:val="5"/>
            <w:tcBorders>
              <w:top w:val="single" w:sz="4" w:space="0" w:color="auto"/>
              <w:left w:val="single" w:sz="4" w:space="0" w:color="auto"/>
              <w:bottom w:val="double" w:sz="4" w:space="0" w:color="auto"/>
              <w:right w:val="single" w:sz="4" w:space="0" w:color="auto"/>
            </w:tcBorders>
          </w:tcPr>
          <w:p w14:paraId="0992E9C4" w14:textId="77777777" w:rsidR="009D4372" w:rsidRPr="00FC09B7" w:rsidRDefault="009D4372" w:rsidP="00025C01">
            <w:pPr>
              <w:pStyle w:val="TableText"/>
              <w:rPr>
                <w:b/>
                <w:noProof w:val="0"/>
                <w:lang w:val="en-GB"/>
              </w:rPr>
            </w:pPr>
            <w:r w:rsidRPr="00FC09B7">
              <w:rPr>
                <w:b/>
                <w:noProof w:val="0"/>
                <w:lang w:val="en-GB"/>
              </w:rPr>
              <w:t>Value</w:t>
            </w:r>
          </w:p>
        </w:tc>
      </w:tr>
      <w:tr w:rsidR="009D4372" w:rsidRPr="00FC09B7" w14:paraId="28845F29" w14:textId="77777777" w:rsidTr="00025C01">
        <w:trPr>
          <w:jc w:val="center"/>
        </w:trPr>
        <w:tc>
          <w:tcPr>
            <w:tcW w:w="1411" w:type="dxa"/>
            <w:tcBorders>
              <w:top w:val="double" w:sz="4" w:space="0" w:color="auto"/>
              <w:left w:val="single" w:sz="4" w:space="0" w:color="auto"/>
              <w:bottom w:val="single" w:sz="4" w:space="0" w:color="auto"/>
              <w:right w:val="single" w:sz="4" w:space="0" w:color="auto"/>
            </w:tcBorders>
          </w:tcPr>
          <w:p w14:paraId="095121B2" w14:textId="77777777" w:rsidR="009D4372" w:rsidRPr="00FC09B7" w:rsidRDefault="009D4372" w:rsidP="00025C01">
            <w:pPr>
              <w:pStyle w:val="TableText"/>
              <w:rPr>
                <w:noProof w:val="0"/>
                <w:lang w:val="en-GB"/>
              </w:rPr>
            </w:pPr>
            <w:r w:rsidRPr="00FC09B7">
              <w:rPr>
                <w:noProof w:val="0"/>
                <w:lang w:val="en-GB"/>
              </w:rPr>
              <w:t>BrowseName</w:t>
            </w:r>
          </w:p>
        </w:tc>
        <w:tc>
          <w:tcPr>
            <w:tcW w:w="7931" w:type="dxa"/>
            <w:gridSpan w:val="5"/>
            <w:tcBorders>
              <w:top w:val="double" w:sz="4" w:space="0" w:color="auto"/>
              <w:left w:val="single" w:sz="4" w:space="0" w:color="auto"/>
              <w:bottom w:val="single" w:sz="4" w:space="0" w:color="auto"/>
              <w:right w:val="single" w:sz="4" w:space="0" w:color="auto"/>
            </w:tcBorders>
          </w:tcPr>
          <w:p w14:paraId="08867007" w14:textId="1E453281" w:rsidR="009D4372" w:rsidRPr="00FC09B7" w:rsidRDefault="009D4372" w:rsidP="00025C01">
            <w:pPr>
              <w:pStyle w:val="TableText"/>
              <w:rPr>
                <w:noProof w:val="0"/>
                <w:lang w:val="en-GB"/>
              </w:rPr>
            </w:pPr>
            <w:r w:rsidRPr="00FC09B7">
              <w:rPr>
                <w:noProof w:val="0"/>
                <w:lang w:val="en-GB"/>
              </w:rPr>
              <w:t>ReaderGroupTransportType</w:t>
            </w:r>
          </w:p>
        </w:tc>
      </w:tr>
      <w:tr w:rsidR="009D4372" w:rsidRPr="00FC09B7" w14:paraId="4253D613" w14:textId="77777777" w:rsidTr="00025C01">
        <w:trPr>
          <w:jc w:val="center"/>
        </w:trPr>
        <w:tc>
          <w:tcPr>
            <w:tcW w:w="1411" w:type="dxa"/>
            <w:tcBorders>
              <w:top w:val="single" w:sz="4" w:space="0" w:color="auto"/>
              <w:left w:val="single" w:sz="4" w:space="0" w:color="auto"/>
              <w:bottom w:val="single" w:sz="4" w:space="0" w:color="auto"/>
              <w:right w:val="single" w:sz="4" w:space="0" w:color="auto"/>
            </w:tcBorders>
          </w:tcPr>
          <w:p w14:paraId="79437E95" w14:textId="77777777" w:rsidR="009D4372" w:rsidRPr="00FC09B7" w:rsidRDefault="009D4372" w:rsidP="00025C01">
            <w:pPr>
              <w:pStyle w:val="TableText"/>
              <w:rPr>
                <w:noProof w:val="0"/>
                <w:lang w:val="en-GB"/>
              </w:rPr>
            </w:pPr>
            <w:r w:rsidRPr="00FC09B7">
              <w:rPr>
                <w:noProof w:val="0"/>
                <w:lang w:val="en-GB"/>
              </w:rPr>
              <w:t>IsAbstract</w:t>
            </w:r>
          </w:p>
        </w:tc>
        <w:tc>
          <w:tcPr>
            <w:tcW w:w="7931" w:type="dxa"/>
            <w:gridSpan w:val="5"/>
            <w:tcBorders>
              <w:top w:val="single" w:sz="4" w:space="0" w:color="auto"/>
              <w:left w:val="single" w:sz="4" w:space="0" w:color="auto"/>
              <w:bottom w:val="single" w:sz="4" w:space="0" w:color="auto"/>
              <w:right w:val="single" w:sz="4" w:space="0" w:color="auto"/>
            </w:tcBorders>
          </w:tcPr>
          <w:p w14:paraId="2D5C2067" w14:textId="77777777" w:rsidR="009D4372" w:rsidRPr="00FC09B7" w:rsidRDefault="009D4372" w:rsidP="00025C01">
            <w:pPr>
              <w:pStyle w:val="TableText"/>
              <w:rPr>
                <w:noProof w:val="0"/>
                <w:lang w:val="en-GB"/>
              </w:rPr>
            </w:pPr>
            <w:r w:rsidRPr="00FC09B7">
              <w:rPr>
                <w:noProof w:val="0"/>
                <w:lang w:val="en-GB"/>
              </w:rPr>
              <w:t>True</w:t>
            </w:r>
          </w:p>
        </w:tc>
      </w:tr>
      <w:tr w:rsidR="009D4372" w:rsidRPr="00FC09B7" w14:paraId="5320C181" w14:textId="77777777" w:rsidTr="00025C01">
        <w:trPr>
          <w:jc w:val="center"/>
        </w:trPr>
        <w:tc>
          <w:tcPr>
            <w:tcW w:w="1411" w:type="dxa"/>
            <w:tcBorders>
              <w:top w:val="single" w:sz="4" w:space="0" w:color="auto"/>
              <w:left w:val="single" w:sz="4" w:space="0" w:color="auto"/>
              <w:bottom w:val="single" w:sz="4" w:space="0" w:color="auto"/>
              <w:right w:val="single" w:sz="4" w:space="0" w:color="auto"/>
            </w:tcBorders>
          </w:tcPr>
          <w:p w14:paraId="25487BC2" w14:textId="77777777" w:rsidR="009D4372" w:rsidRPr="00FC09B7" w:rsidRDefault="009D4372" w:rsidP="00025C01">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68C087AF" w14:textId="77777777" w:rsidR="009D4372" w:rsidRPr="00FC09B7" w:rsidRDefault="009D4372" w:rsidP="00025C01">
            <w:pPr>
              <w:pStyle w:val="TableText"/>
              <w:rPr>
                <w:b/>
                <w:noProof w:val="0"/>
                <w:lang w:val="en-GB"/>
              </w:rPr>
            </w:pPr>
            <w:r w:rsidRPr="00FC09B7">
              <w:rPr>
                <w:b/>
                <w:noProof w:val="0"/>
                <w:lang w:val="en-GB"/>
              </w:rPr>
              <w:t>Node Class</w:t>
            </w:r>
          </w:p>
        </w:tc>
        <w:tc>
          <w:tcPr>
            <w:tcW w:w="1701" w:type="dxa"/>
            <w:tcBorders>
              <w:top w:val="single" w:sz="4" w:space="0" w:color="auto"/>
              <w:left w:val="single" w:sz="4" w:space="0" w:color="auto"/>
              <w:bottom w:val="single" w:sz="4" w:space="0" w:color="auto"/>
              <w:right w:val="single" w:sz="4" w:space="0" w:color="auto"/>
            </w:tcBorders>
          </w:tcPr>
          <w:p w14:paraId="3D2225FB" w14:textId="77777777" w:rsidR="009D4372" w:rsidRPr="00FC09B7" w:rsidRDefault="009D4372" w:rsidP="00025C01">
            <w:pPr>
              <w:pStyle w:val="TableText"/>
              <w:rPr>
                <w:b/>
                <w:noProof w:val="0"/>
                <w:lang w:val="en-GB"/>
              </w:rPr>
            </w:pPr>
            <w:r w:rsidRPr="00FC09B7">
              <w:rPr>
                <w:b/>
                <w:noProof w:val="0"/>
                <w:lang w:val="en-GB"/>
              </w:rPr>
              <w:t xml:space="preserve">BrowseName </w:t>
            </w:r>
          </w:p>
        </w:tc>
        <w:tc>
          <w:tcPr>
            <w:tcW w:w="1985" w:type="dxa"/>
            <w:tcBorders>
              <w:top w:val="single" w:sz="4" w:space="0" w:color="auto"/>
              <w:left w:val="single" w:sz="4" w:space="0" w:color="auto"/>
              <w:bottom w:val="single" w:sz="4" w:space="0" w:color="auto"/>
              <w:right w:val="single" w:sz="4" w:space="0" w:color="auto"/>
            </w:tcBorders>
          </w:tcPr>
          <w:p w14:paraId="6217ED1E" w14:textId="77777777" w:rsidR="009D4372" w:rsidRPr="00FC09B7" w:rsidRDefault="009D4372" w:rsidP="00025C01">
            <w:pPr>
              <w:pStyle w:val="TableText"/>
              <w:rPr>
                <w:b/>
                <w:noProof w:val="0"/>
                <w:lang w:val="en-GB"/>
              </w:rPr>
            </w:pPr>
            <w:r w:rsidRPr="00FC09B7">
              <w:rPr>
                <w:b/>
                <w:noProof w:val="0"/>
                <w:lang w:val="en-GB"/>
              </w:rPr>
              <w:t>DataType</w:t>
            </w:r>
          </w:p>
        </w:tc>
        <w:tc>
          <w:tcPr>
            <w:tcW w:w="1701" w:type="dxa"/>
            <w:tcBorders>
              <w:top w:val="single" w:sz="4" w:space="0" w:color="auto"/>
              <w:left w:val="single" w:sz="4" w:space="0" w:color="auto"/>
              <w:bottom w:val="single" w:sz="4" w:space="0" w:color="auto"/>
              <w:right w:val="single" w:sz="4" w:space="0" w:color="auto"/>
            </w:tcBorders>
          </w:tcPr>
          <w:p w14:paraId="4AF0770F" w14:textId="77777777" w:rsidR="009D4372" w:rsidRPr="00FC09B7" w:rsidRDefault="009D4372" w:rsidP="00025C01">
            <w:pPr>
              <w:pStyle w:val="TableText"/>
              <w:rPr>
                <w:b/>
                <w:noProof w:val="0"/>
                <w:lang w:val="en-GB"/>
              </w:rPr>
            </w:pPr>
            <w:r w:rsidRPr="00FC09B7">
              <w:rPr>
                <w:b/>
                <w:noProof w:val="0"/>
                <w:lang w:val="en-GB"/>
              </w:rPr>
              <w:t>TypeDefinition</w:t>
            </w:r>
          </w:p>
        </w:tc>
        <w:tc>
          <w:tcPr>
            <w:tcW w:w="1410" w:type="dxa"/>
            <w:tcBorders>
              <w:top w:val="single" w:sz="4" w:space="0" w:color="auto"/>
              <w:left w:val="single" w:sz="4" w:space="0" w:color="auto"/>
              <w:bottom w:val="single" w:sz="4" w:space="0" w:color="auto"/>
              <w:right w:val="single" w:sz="4" w:space="0" w:color="auto"/>
            </w:tcBorders>
          </w:tcPr>
          <w:p w14:paraId="06144827" w14:textId="77777777" w:rsidR="009D4372" w:rsidRPr="00FC09B7" w:rsidRDefault="009D4372" w:rsidP="00025C01">
            <w:pPr>
              <w:pStyle w:val="TableText"/>
              <w:rPr>
                <w:b/>
                <w:noProof w:val="0"/>
                <w:lang w:val="en-GB"/>
              </w:rPr>
            </w:pPr>
            <w:r w:rsidRPr="00FC09B7">
              <w:rPr>
                <w:b/>
                <w:noProof w:val="0"/>
                <w:lang w:val="en-GB"/>
              </w:rPr>
              <w:t>Modelling Rule</w:t>
            </w:r>
          </w:p>
        </w:tc>
      </w:tr>
      <w:tr w:rsidR="009D4372" w:rsidRPr="00FC09B7" w14:paraId="311FF033" w14:textId="77777777" w:rsidTr="00025C01">
        <w:trPr>
          <w:trHeight w:val="208"/>
          <w:jc w:val="center"/>
        </w:trPr>
        <w:tc>
          <w:tcPr>
            <w:tcW w:w="9342" w:type="dxa"/>
            <w:gridSpan w:val="6"/>
            <w:tcBorders>
              <w:top w:val="single" w:sz="4" w:space="0" w:color="auto"/>
              <w:left w:val="single" w:sz="4" w:space="0" w:color="auto"/>
              <w:bottom w:val="single" w:sz="4" w:space="0" w:color="auto"/>
              <w:right w:val="single" w:sz="4" w:space="0" w:color="auto"/>
            </w:tcBorders>
          </w:tcPr>
          <w:p w14:paraId="2AAC5AB1" w14:textId="77777777" w:rsidR="009D4372" w:rsidRPr="00FC09B7" w:rsidRDefault="009D4372" w:rsidP="00025C01">
            <w:pPr>
              <w:pStyle w:val="TableText"/>
              <w:rPr>
                <w:noProof w:val="0"/>
                <w:lang w:val="en-GB"/>
              </w:rPr>
            </w:pPr>
            <w:r w:rsidRPr="00FC09B7">
              <w:rPr>
                <w:noProof w:val="0"/>
                <w:lang w:val="en-GB"/>
              </w:rPr>
              <w:t>Subtype of BaseObjectType</w:t>
            </w:r>
          </w:p>
        </w:tc>
      </w:tr>
    </w:tbl>
    <w:p w14:paraId="314E9B56" w14:textId="77777777" w:rsidR="009D4372" w:rsidRPr="00FC09B7" w:rsidRDefault="009D4372" w:rsidP="009D4372">
      <w:pPr>
        <w:pStyle w:val="spacer"/>
        <w:rPr>
          <w:noProof w:val="0"/>
        </w:rPr>
      </w:pPr>
    </w:p>
    <w:p w14:paraId="2FA9FEAC" w14:textId="1C3BDDB0" w:rsidR="009D4372" w:rsidRPr="00FC09B7" w:rsidRDefault="009D4372" w:rsidP="009D4372">
      <w:pPr>
        <w:pStyle w:val="Heading4"/>
        <w:rPr>
          <w:rFonts w:eastAsia="平成明朝"/>
          <w:noProof w:val="0"/>
          <w:lang w:eastAsia="fr-FR"/>
        </w:rPr>
      </w:pPr>
      <w:bookmarkStart w:id="926" w:name="_Ref498429110"/>
      <w:r w:rsidRPr="00FC09B7">
        <w:rPr>
          <w:noProof w:val="0"/>
        </w:rPr>
        <w:t>ReaderGroupMessageType</w:t>
      </w:r>
      <w:bookmarkEnd w:id="926"/>
    </w:p>
    <w:p w14:paraId="279BCA74" w14:textId="105B616F" w:rsidR="009D4372" w:rsidRDefault="009D4372" w:rsidP="009D4372">
      <w:pPr>
        <w:pStyle w:val="PARAGRAPH"/>
        <w:rPr>
          <w:rStyle w:val="ReferenceDocumentsZchn"/>
          <w:noProof w:val="0"/>
          <w:lang w:val="en-GB"/>
        </w:rPr>
      </w:pPr>
      <w:r w:rsidRPr="00FC09B7">
        <w:rPr>
          <w:rStyle w:val="ReferenceDocumentsZchn"/>
          <w:noProof w:val="0"/>
          <w:lang w:val="en-GB"/>
        </w:rPr>
        <w:t xml:space="preserve">This </w:t>
      </w:r>
      <w:r w:rsidRPr="00FC09B7">
        <w:rPr>
          <w:rStyle w:val="ReferenceDocumentsZchn"/>
          <w:i/>
          <w:noProof w:val="0"/>
          <w:lang w:val="en-GB"/>
        </w:rPr>
        <w:t>ObjectType</w:t>
      </w:r>
      <w:r w:rsidRPr="00FC09B7">
        <w:rPr>
          <w:rStyle w:val="ReferenceDocumentsZchn"/>
          <w:noProof w:val="0"/>
          <w:lang w:val="en-GB"/>
        </w:rPr>
        <w:t xml:space="preserve"> is the abstract base type for </w:t>
      </w:r>
      <w:r w:rsidRPr="00FC09B7">
        <w:rPr>
          <w:rStyle w:val="ReferenceDocumentsZchn"/>
          <w:i/>
          <w:noProof w:val="0"/>
          <w:lang w:val="en-GB"/>
        </w:rPr>
        <w:t>Objects</w:t>
      </w:r>
      <w:r w:rsidRPr="00FC09B7">
        <w:rPr>
          <w:rStyle w:val="ReferenceDocumentsZchn"/>
          <w:noProof w:val="0"/>
          <w:lang w:val="en-GB"/>
        </w:rPr>
        <w:t xml:space="preserve"> representing message mapping specific settings</w:t>
      </w:r>
      <w:r w:rsidRPr="00FC09B7">
        <w:rPr>
          <w:rStyle w:val="ReferenceDocumentsZchn"/>
          <w:i/>
          <w:noProof w:val="0"/>
          <w:lang w:val="en-GB"/>
        </w:rPr>
        <w:t xml:space="preserve"> </w:t>
      </w:r>
      <w:r w:rsidRPr="00FC09B7">
        <w:rPr>
          <w:rStyle w:val="ReferenceDocumentsZchn"/>
          <w:noProof w:val="0"/>
          <w:lang w:val="en-GB"/>
        </w:rPr>
        <w:t>for</w:t>
      </w:r>
      <w:r w:rsidRPr="00FC09B7">
        <w:rPr>
          <w:rStyle w:val="ReferenceDocumentsZchn"/>
          <w:i/>
          <w:noProof w:val="0"/>
          <w:lang w:val="en-GB"/>
        </w:rPr>
        <w:t xml:space="preserve"> ReaderGroups</w:t>
      </w:r>
      <w:r w:rsidRPr="00FC09B7">
        <w:rPr>
          <w:rStyle w:val="ReferenceDocumentsZchn"/>
          <w:noProof w:val="0"/>
          <w:lang w:val="en-GB"/>
        </w:rPr>
        <w:t xml:space="preserve">. The </w:t>
      </w:r>
      <w:r w:rsidRPr="00FC09B7">
        <w:rPr>
          <w:i/>
          <w:noProof w:val="0"/>
        </w:rPr>
        <w:t>ReaderGroupMessageType</w:t>
      </w:r>
      <w:r w:rsidRPr="00FC09B7">
        <w:rPr>
          <w:rStyle w:val="ReferenceDocumentsZchn"/>
          <w:noProof w:val="0"/>
          <w:lang w:val="en-GB"/>
        </w:rPr>
        <w:t xml:space="preserve"> is formally defined in </w:t>
      </w:r>
      <w:r w:rsidR="0090209B" w:rsidRPr="00FC09B7">
        <w:rPr>
          <w:rStyle w:val="ReferenceDocumentsZchn"/>
          <w:noProof w:val="0"/>
          <w:lang w:val="en-GB"/>
        </w:rPr>
        <w:fldChar w:fldCharType="begin"/>
      </w:r>
      <w:r w:rsidR="0090209B" w:rsidRPr="00FC09B7">
        <w:rPr>
          <w:rStyle w:val="ReferenceDocumentsZchn"/>
          <w:noProof w:val="0"/>
          <w:lang w:val="en-GB"/>
        </w:rPr>
        <w:instrText xml:space="preserve"> REF _Ref498641183 \h </w:instrText>
      </w:r>
      <w:r w:rsidR="0090209B" w:rsidRPr="00FC09B7">
        <w:rPr>
          <w:rStyle w:val="ReferenceDocumentsZchn"/>
          <w:noProof w:val="0"/>
          <w:lang w:val="en-GB"/>
        </w:rPr>
      </w:r>
      <w:r w:rsidR="0090209B" w:rsidRPr="00FC09B7">
        <w:rPr>
          <w:rStyle w:val="ReferenceDocumentsZchn"/>
          <w:noProof w:val="0"/>
          <w:lang w:val="en-GB"/>
        </w:rPr>
        <w:fldChar w:fldCharType="separate"/>
      </w:r>
      <w:r w:rsidR="005333FC" w:rsidRPr="00FC09B7">
        <w:rPr>
          <w:noProof w:val="0"/>
        </w:rPr>
        <w:t xml:space="preserve">Table </w:t>
      </w:r>
      <w:r w:rsidR="005333FC">
        <w:t>122</w:t>
      </w:r>
      <w:r w:rsidR="0090209B" w:rsidRPr="00FC09B7">
        <w:rPr>
          <w:rStyle w:val="ReferenceDocumentsZchn"/>
          <w:noProof w:val="0"/>
          <w:lang w:val="en-GB"/>
        </w:rPr>
        <w:fldChar w:fldCharType="end"/>
      </w:r>
      <w:r w:rsidRPr="00FC09B7">
        <w:rPr>
          <w:rStyle w:val="ReferenceDocumentsZchn"/>
          <w:noProof w:val="0"/>
          <w:lang w:val="en-GB"/>
        </w:rPr>
        <w:t>.</w:t>
      </w:r>
    </w:p>
    <w:p w14:paraId="5DEECFAF" w14:textId="79142E41" w:rsidR="004A569E" w:rsidRPr="00FC09B7" w:rsidRDefault="004A569E" w:rsidP="009D4372">
      <w:pPr>
        <w:pStyle w:val="PARAGRAPH"/>
        <w:rPr>
          <w:noProof w:val="0"/>
        </w:rPr>
      </w:pPr>
      <w:r>
        <w:t>There is currently no message mapping specific setting defined.</w:t>
      </w:r>
    </w:p>
    <w:p w14:paraId="1EB27FF0" w14:textId="1506E45E" w:rsidR="009D4372" w:rsidRPr="00FC09B7" w:rsidRDefault="009D4372" w:rsidP="009D4372">
      <w:pPr>
        <w:pStyle w:val="TABLE-title"/>
        <w:rPr>
          <w:noProof w:val="0"/>
        </w:rPr>
      </w:pPr>
      <w:bookmarkStart w:id="927" w:name="_Ref498641183"/>
      <w:bookmarkStart w:id="928" w:name="_Toc505941587"/>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122</w:t>
      </w:r>
      <w:r w:rsidRPr="00FC09B7">
        <w:rPr>
          <w:noProof w:val="0"/>
        </w:rPr>
        <w:fldChar w:fldCharType="end"/>
      </w:r>
      <w:bookmarkEnd w:id="927"/>
      <w:r w:rsidRPr="00FC09B7">
        <w:rPr>
          <w:noProof w:val="0"/>
        </w:rPr>
        <w:t xml:space="preserve"> – ReaderGroupMessageType Definition</w:t>
      </w:r>
      <w:bookmarkEnd w:id="928"/>
    </w:p>
    <w:tbl>
      <w:tblPr>
        <w:tblW w:w="9342"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11"/>
        <w:gridCol w:w="1134"/>
        <w:gridCol w:w="1701"/>
        <w:gridCol w:w="1985"/>
        <w:gridCol w:w="1701"/>
        <w:gridCol w:w="1410"/>
      </w:tblGrid>
      <w:tr w:rsidR="009D4372" w:rsidRPr="00FC09B7" w14:paraId="4A6DC831" w14:textId="77777777" w:rsidTr="00025C01">
        <w:trPr>
          <w:jc w:val="center"/>
        </w:trPr>
        <w:tc>
          <w:tcPr>
            <w:tcW w:w="1411" w:type="dxa"/>
            <w:tcBorders>
              <w:top w:val="single" w:sz="4" w:space="0" w:color="auto"/>
              <w:left w:val="single" w:sz="4" w:space="0" w:color="auto"/>
              <w:bottom w:val="double" w:sz="4" w:space="0" w:color="auto"/>
              <w:right w:val="single" w:sz="4" w:space="0" w:color="auto"/>
            </w:tcBorders>
          </w:tcPr>
          <w:p w14:paraId="40E2CBB7" w14:textId="77777777" w:rsidR="009D4372" w:rsidRPr="00FC09B7" w:rsidRDefault="009D4372" w:rsidP="00025C01">
            <w:pPr>
              <w:pStyle w:val="TableText"/>
              <w:rPr>
                <w:b/>
                <w:noProof w:val="0"/>
                <w:lang w:val="en-GB"/>
              </w:rPr>
            </w:pPr>
            <w:r w:rsidRPr="00FC09B7">
              <w:rPr>
                <w:b/>
                <w:noProof w:val="0"/>
                <w:lang w:val="en-GB"/>
              </w:rPr>
              <w:t>Attribute</w:t>
            </w:r>
          </w:p>
        </w:tc>
        <w:tc>
          <w:tcPr>
            <w:tcW w:w="7931" w:type="dxa"/>
            <w:gridSpan w:val="5"/>
            <w:tcBorders>
              <w:top w:val="single" w:sz="4" w:space="0" w:color="auto"/>
              <w:left w:val="single" w:sz="4" w:space="0" w:color="auto"/>
              <w:bottom w:val="double" w:sz="4" w:space="0" w:color="auto"/>
              <w:right w:val="single" w:sz="4" w:space="0" w:color="auto"/>
            </w:tcBorders>
          </w:tcPr>
          <w:p w14:paraId="57AE07CA" w14:textId="77777777" w:rsidR="009D4372" w:rsidRPr="00FC09B7" w:rsidRDefault="009D4372" w:rsidP="00025C01">
            <w:pPr>
              <w:pStyle w:val="TableText"/>
              <w:rPr>
                <w:b/>
                <w:noProof w:val="0"/>
                <w:lang w:val="en-GB"/>
              </w:rPr>
            </w:pPr>
            <w:r w:rsidRPr="00FC09B7">
              <w:rPr>
                <w:b/>
                <w:noProof w:val="0"/>
                <w:lang w:val="en-GB"/>
              </w:rPr>
              <w:t>Value</w:t>
            </w:r>
          </w:p>
        </w:tc>
      </w:tr>
      <w:tr w:rsidR="009D4372" w:rsidRPr="00FC09B7" w14:paraId="178667E6" w14:textId="77777777" w:rsidTr="00025C01">
        <w:trPr>
          <w:jc w:val="center"/>
        </w:trPr>
        <w:tc>
          <w:tcPr>
            <w:tcW w:w="1411" w:type="dxa"/>
            <w:tcBorders>
              <w:top w:val="double" w:sz="4" w:space="0" w:color="auto"/>
              <w:left w:val="single" w:sz="4" w:space="0" w:color="auto"/>
              <w:bottom w:val="single" w:sz="4" w:space="0" w:color="auto"/>
              <w:right w:val="single" w:sz="4" w:space="0" w:color="auto"/>
            </w:tcBorders>
          </w:tcPr>
          <w:p w14:paraId="70A5EAA5" w14:textId="77777777" w:rsidR="009D4372" w:rsidRPr="00FC09B7" w:rsidRDefault="009D4372" w:rsidP="00025C01">
            <w:pPr>
              <w:pStyle w:val="TableText"/>
              <w:rPr>
                <w:noProof w:val="0"/>
                <w:lang w:val="en-GB"/>
              </w:rPr>
            </w:pPr>
            <w:r w:rsidRPr="00FC09B7">
              <w:rPr>
                <w:noProof w:val="0"/>
                <w:lang w:val="en-GB"/>
              </w:rPr>
              <w:t>BrowseName</w:t>
            </w:r>
          </w:p>
        </w:tc>
        <w:tc>
          <w:tcPr>
            <w:tcW w:w="7931" w:type="dxa"/>
            <w:gridSpan w:val="5"/>
            <w:tcBorders>
              <w:top w:val="double" w:sz="4" w:space="0" w:color="auto"/>
              <w:left w:val="single" w:sz="4" w:space="0" w:color="auto"/>
              <w:bottom w:val="single" w:sz="4" w:space="0" w:color="auto"/>
              <w:right w:val="single" w:sz="4" w:space="0" w:color="auto"/>
            </w:tcBorders>
          </w:tcPr>
          <w:p w14:paraId="2827BCE5" w14:textId="4E894B45" w:rsidR="009D4372" w:rsidRPr="00FC09B7" w:rsidRDefault="009D4372" w:rsidP="00025C01">
            <w:pPr>
              <w:pStyle w:val="TableText"/>
              <w:rPr>
                <w:noProof w:val="0"/>
                <w:lang w:val="en-GB"/>
              </w:rPr>
            </w:pPr>
            <w:r w:rsidRPr="00FC09B7">
              <w:rPr>
                <w:noProof w:val="0"/>
                <w:lang w:val="en-GB"/>
              </w:rPr>
              <w:t>ReaderGroupMessageType</w:t>
            </w:r>
          </w:p>
        </w:tc>
      </w:tr>
      <w:tr w:rsidR="009D4372" w:rsidRPr="00FC09B7" w14:paraId="3A2C85CC" w14:textId="77777777" w:rsidTr="00025C01">
        <w:trPr>
          <w:jc w:val="center"/>
        </w:trPr>
        <w:tc>
          <w:tcPr>
            <w:tcW w:w="1411" w:type="dxa"/>
            <w:tcBorders>
              <w:top w:val="single" w:sz="4" w:space="0" w:color="auto"/>
              <w:left w:val="single" w:sz="4" w:space="0" w:color="auto"/>
              <w:bottom w:val="single" w:sz="4" w:space="0" w:color="auto"/>
              <w:right w:val="single" w:sz="4" w:space="0" w:color="auto"/>
            </w:tcBorders>
          </w:tcPr>
          <w:p w14:paraId="1A4C99B4" w14:textId="77777777" w:rsidR="009D4372" w:rsidRPr="00FC09B7" w:rsidRDefault="009D4372" w:rsidP="00025C01">
            <w:pPr>
              <w:pStyle w:val="TableText"/>
              <w:rPr>
                <w:noProof w:val="0"/>
                <w:lang w:val="en-GB"/>
              </w:rPr>
            </w:pPr>
            <w:r w:rsidRPr="00FC09B7">
              <w:rPr>
                <w:noProof w:val="0"/>
                <w:lang w:val="en-GB"/>
              </w:rPr>
              <w:t>IsAbstract</w:t>
            </w:r>
          </w:p>
        </w:tc>
        <w:tc>
          <w:tcPr>
            <w:tcW w:w="7931" w:type="dxa"/>
            <w:gridSpan w:val="5"/>
            <w:tcBorders>
              <w:top w:val="single" w:sz="4" w:space="0" w:color="auto"/>
              <w:left w:val="single" w:sz="4" w:space="0" w:color="auto"/>
              <w:bottom w:val="single" w:sz="4" w:space="0" w:color="auto"/>
              <w:right w:val="single" w:sz="4" w:space="0" w:color="auto"/>
            </w:tcBorders>
          </w:tcPr>
          <w:p w14:paraId="07B15C3F" w14:textId="77777777" w:rsidR="009D4372" w:rsidRPr="00FC09B7" w:rsidRDefault="009D4372" w:rsidP="00025C01">
            <w:pPr>
              <w:pStyle w:val="TableText"/>
              <w:rPr>
                <w:noProof w:val="0"/>
                <w:lang w:val="en-GB"/>
              </w:rPr>
            </w:pPr>
            <w:r w:rsidRPr="00FC09B7">
              <w:rPr>
                <w:noProof w:val="0"/>
                <w:lang w:val="en-GB"/>
              </w:rPr>
              <w:t>True</w:t>
            </w:r>
          </w:p>
        </w:tc>
      </w:tr>
      <w:tr w:rsidR="009D4372" w:rsidRPr="00FC09B7" w14:paraId="1C0279E1" w14:textId="77777777" w:rsidTr="00025C01">
        <w:trPr>
          <w:jc w:val="center"/>
        </w:trPr>
        <w:tc>
          <w:tcPr>
            <w:tcW w:w="1411" w:type="dxa"/>
            <w:tcBorders>
              <w:top w:val="single" w:sz="4" w:space="0" w:color="auto"/>
              <w:left w:val="single" w:sz="4" w:space="0" w:color="auto"/>
              <w:bottom w:val="single" w:sz="4" w:space="0" w:color="auto"/>
              <w:right w:val="single" w:sz="4" w:space="0" w:color="auto"/>
            </w:tcBorders>
          </w:tcPr>
          <w:p w14:paraId="5915C3B1" w14:textId="77777777" w:rsidR="009D4372" w:rsidRPr="00FC09B7" w:rsidRDefault="009D4372" w:rsidP="00025C01">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33013C50" w14:textId="77777777" w:rsidR="009D4372" w:rsidRPr="00FC09B7" w:rsidRDefault="009D4372" w:rsidP="00025C01">
            <w:pPr>
              <w:pStyle w:val="TableText"/>
              <w:rPr>
                <w:b/>
                <w:noProof w:val="0"/>
                <w:lang w:val="en-GB"/>
              </w:rPr>
            </w:pPr>
            <w:r w:rsidRPr="00FC09B7">
              <w:rPr>
                <w:b/>
                <w:noProof w:val="0"/>
                <w:lang w:val="en-GB"/>
              </w:rPr>
              <w:t>Node Class</w:t>
            </w:r>
          </w:p>
        </w:tc>
        <w:tc>
          <w:tcPr>
            <w:tcW w:w="1701" w:type="dxa"/>
            <w:tcBorders>
              <w:top w:val="single" w:sz="4" w:space="0" w:color="auto"/>
              <w:left w:val="single" w:sz="4" w:space="0" w:color="auto"/>
              <w:bottom w:val="single" w:sz="4" w:space="0" w:color="auto"/>
              <w:right w:val="single" w:sz="4" w:space="0" w:color="auto"/>
            </w:tcBorders>
          </w:tcPr>
          <w:p w14:paraId="517388D3" w14:textId="77777777" w:rsidR="009D4372" w:rsidRPr="00FC09B7" w:rsidRDefault="009D4372" w:rsidP="00025C01">
            <w:pPr>
              <w:pStyle w:val="TableText"/>
              <w:rPr>
                <w:b/>
                <w:noProof w:val="0"/>
                <w:lang w:val="en-GB"/>
              </w:rPr>
            </w:pPr>
            <w:r w:rsidRPr="00FC09B7">
              <w:rPr>
                <w:b/>
                <w:noProof w:val="0"/>
                <w:lang w:val="en-GB"/>
              </w:rPr>
              <w:t xml:space="preserve">BrowseName </w:t>
            </w:r>
          </w:p>
        </w:tc>
        <w:tc>
          <w:tcPr>
            <w:tcW w:w="1985" w:type="dxa"/>
            <w:tcBorders>
              <w:top w:val="single" w:sz="4" w:space="0" w:color="auto"/>
              <w:left w:val="single" w:sz="4" w:space="0" w:color="auto"/>
              <w:bottom w:val="single" w:sz="4" w:space="0" w:color="auto"/>
              <w:right w:val="single" w:sz="4" w:space="0" w:color="auto"/>
            </w:tcBorders>
          </w:tcPr>
          <w:p w14:paraId="5854F698" w14:textId="77777777" w:rsidR="009D4372" w:rsidRPr="00FC09B7" w:rsidRDefault="009D4372" w:rsidP="00025C01">
            <w:pPr>
              <w:pStyle w:val="TableText"/>
              <w:rPr>
                <w:b/>
                <w:noProof w:val="0"/>
                <w:lang w:val="en-GB"/>
              </w:rPr>
            </w:pPr>
            <w:r w:rsidRPr="00FC09B7">
              <w:rPr>
                <w:b/>
                <w:noProof w:val="0"/>
                <w:lang w:val="en-GB"/>
              </w:rPr>
              <w:t>DataType</w:t>
            </w:r>
          </w:p>
        </w:tc>
        <w:tc>
          <w:tcPr>
            <w:tcW w:w="1701" w:type="dxa"/>
            <w:tcBorders>
              <w:top w:val="single" w:sz="4" w:space="0" w:color="auto"/>
              <w:left w:val="single" w:sz="4" w:space="0" w:color="auto"/>
              <w:bottom w:val="single" w:sz="4" w:space="0" w:color="auto"/>
              <w:right w:val="single" w:sz="4" w:space="0" w:color="auto"/>
            </w:tcBorders>
          </w:tcPr>
          <w:p w14:paraId="4E850D4B" w14:textId="77777777" w:rsidR="009D4372" w:rsidRPr="00FC09B7" w:rsidRDefault="009D4372" w:rsidP="00025C01">
            <w:pPr>
              <w:pStyle w:val="TableText"/>
              <w:rPr>
                <w:b/>
                <w:noProof w:val="0"/>
                <w:lang w:val="en-GB"/>
              </w:rPr>
            </w:pPr>
            <w:r w:rsidRPr="00FC09B7">
              <w:rPr>
                <w:b/>
                <w:noProof w:val="0"/>
                <w:lang w:val="en-GB"/>
              </w:rPr>
              <w:t>TypeDefinition</w:t>
            </w:r>
          </w:p>
        </w:tc>
        <w:tc>
          <w:tcPr>
            <w:tcW w:w="1410" w:type="dxa"/>
            <w:tcBorders>
              <w:top w:val="single" w:sz="4" w:space="0" w:color="auto"/>
              <w:left w:val="single" w:sz="4" w:space="0" w:color="auto"/>
              <w:bottom w:val="single" w:sz="4" w:space="0" w:color="auto"/>
              <w:right w:val="single" w:sz="4" w:space="0" w:color="auto"/>
            </w:tcBorders>
          </w:tcPr>
          <w:p w14:paraId="615BDB8C" w14:textId="77777777" w:rsidR="009D4372" w:rsidRPr="00FC09B7" w:rsidRDefault="009D4372" w:rsidP="00025C01">
            <w:pPr>
              <w:pStyle w:val="TableText"/>
              <w:rPr>
                <w:b/>
                <w:noProof w:val="0"/>
                <w:lang w:val="en-GB"/>
              </w:rPr>
            </w:pPr>
            <w:r w:rsidRPr="00FC09B7">
              <w:rPr>
                <w:b/>
                <w:noProof w:val="0"/>
                <w:lang w:val="en-GB"/>
              </w:rPr>
              <w:t>Modelling Rule</w:t>
            </w:r>
          </w:p>
        </w:tc>
      </w:tr>
      <w:tr w:rsidR="009D4372" w:rsidRPr="00FC09B7" w14:paraId="7A476B0D" w14:textId="77777777" w:rsidTr="00025C01">
        <w:trPr>
          <w:trHeight w:val="208"/>
          <w:jc w:val="center"/>
        </w:trPr>
        <w:tc>
          <w:tcPr>
            <w:tcW w:w="9342" w:type="dxa"/>
            <w:gridSpan w:val="6"/>
            <w:tcBorders>
              <w:top w:val="single" w:sz="4" w:space="0" w:color="auto"/>
              <w:left w:val="single" w:sz="4" w:space="0" w:color="auto"/>
              <w:bottom w:val="single" w:sz="4" w:space="0" w:color="auto"/>
              <w:right w:val="single" w:sz="4" w:space="0" w:color="auto"/>
            </w:tcBorders>
          </w:tcPr>
          <w:p w14:paraId="260A756C" w14:textId="77777777" w:rsidR="009D4372" w:rsidRPr="00FC09B7" w:rsidRDefault="009D4372" w:rsidP="00025C01">
            <w:pPr>
              <w:pStyle w:val="TableText"/>
              <w:rPr>
                <w:noProof w:val="0"/>
                <w:lang w:val="en-GB"/>
              </w:rPr>
            </w:pPr>
            <w:r w:rsidRPr="00FC09B7">
              <w:rPr>
                <w:noProof w:val="0"/>
                <w:lang w:val="en-GB"/>
              </w:rPr>
              <w:t>Subtype of BaseObjectType</w:t>
            </w:r>
          </w:p>
        </w:tc>
      </w:tr>
    </w:tbl>
    <w:p w14:paraId="20E2C21E" w14:textId="77777777" w:rsidR="009D4372" w:rsidRPr="00FC09B7" w:rsidRDefault="009D4372" w:rsidP="009D4372">
      <w:pPr>
        <w:pStyle w:val="spacer"/>
        <w:rPr>
          <w:noProof w:val="0"/>
        </w:rPr>
      </w:pPr>
    </w:p>
    <w:p w14:paraId="5DF49A38" w14:textId="727FB557" w:rsidR="00217AF3" w:rsidRPr="00FC09B7" w:rsidRDefault="00315969" w:rsidP="000F36A5">
      <w:pPr>
        <w:pStyle w:val="Heading3"/>
        <w:rPr>
          <w:rFonts w:eastAsia="平成明朝"/>
          <w:noProof w:val="0"/>
          <w:lang w:eastAsia="fr-FR"/>
        </w:rPr>
      </w:pPr>
      <w:bookmarkStart w:id="929" w:name="_Toc505941391"/>
      <w:r w:rsidRPr="00FC09B7">
        <w:rPr>
          <w:rFonts w:eastAsia="平成明朝"/>
          <w:noProof w:val="0"/>
          <w:lang w:eastAsia="fr-FR"/>
        </w:rPr>
        <w:t>DataSet</w:t>
      </w:r>
      <w:r w:rsidR="00EC6F21" w:rsidRPr="00FC09B7">
        <w:rPr>
          <w:rFonts w:eastAsia="平成明朝"/>
          <w:noProof w:val="0"/>
          <w:lang w:eastAsia="fr-FR"/>
        </w:rPr>
        <w:t>Writer</w:t>
      </w:r>
      <w:r w:rsidR="00217AF3" w:rsidRPr="00FC09B7">
        <w:rPr>
          <w:rFonts w:eastAsia="平成明朝"/>
          <w:noProof w:val="0"/>
          <w:lang w:eastAsia="fr-FR"/>
        </w:rPr>
        <w:t xml:space="preserve"> Model</w:t>
      </w:r>
      <w:bookmarkEnd w:id="929"/>
    </w:p>
    <w:p w14:paraId="235B4D0D" w14:textId="580838B8" w:rsidR="005157EE" w:rsidRPr="00FC09B7" w:rsidRDefault="00A73DDF" w:rsidP="00217AF3">
      <w:pPr>
        <w:pStyle w:val="Heading4"/>
        <w:rPr>
          <w:rFonts w:eastAsia="平成明朝"/>
          <w:noProof w:val="0"/>
          <w:lang w:eastAsia="fr-FR"/>
        </w:rPr>
      </w:pPr>
      <w:bookmarkStart w:id="930" w:name="_Ref422778671"/>
      <w:r w:rsidRPr="00FC09B7">
        <w:rPr>
          <w:rFonts w:eastAsia="平成明朝"/>
          <w:noProof w:val="0"/>
          <w:lang w:eastAsia="fr-FR"/>
        </w:rPr>
        <w:t>Overview</w:t>
      </w:r>
    </w:p>
    <w:p w14:paraId="5B5E9F0A" w14:textId="1C40A712" w:rsidR="00A73DDF" w:rsidRPr="00FC09B7" w:rsidRDefault="00A73DDF" w:rsidP="00A73DDF">
      <w:pPr>
        <w:pStyle w:val="PARAGRAPH"/>
        <w:rPr>
          <w:rFonts w:eastAsia="平成明朝"/>
          <w:noProof w:val="0"/>
          <w:lang w:eastAsia="fr-FR"/>
        </w:rPr>
      </w:pPr>
      <w:r w:rsidRPr="00FC09B7">
        <w:rPr>
          <w:rFonts w:eastAsia="平成明朝"/>
          <w:noProof w:val="0"/>
          <w:lang w:eastAsia="fr-FR"/>
        </w:rPr>
        <w:fldChar w:fldCharType="begin"/>
      </w:r>
      <w:r w:rsidRPr="00FC09B7">
        <w:rPr>
          <w:rFonts w:eastAsia="平成明朝"/>
          <w:noProof w:val="0"/>
          <w:lang w:eastAsia="fr-FR"/>
        </w:rPr>
        <w:instrText xml:space="preserve"> REF _Ref455147916 \h </w:instrText>
      </w:r>
      <w:r w:rsidRPr="00FC09B7">
        <w:rPr>
          <w:rFonts w:eastAsia="平成明朝"/>
          <w:noProof w:val="0"/>
          <w:lang w:eastAsia="fr-FR"/>
        </w:rPr>
      </w:r>
      <w:r w:rsidRPr="00FC09B7">
        <w:rPr>
          <w:rFonts w:eastAsia="平成明朝"/>
          <w:noProof w:val="0"/>
          <w:lang w:eastAsia="fr-FR"/>
        </w:rPr>
        <w:fldChar w:fldCharType="separate"/>
      </w:r>
      <w:r w:rsidR="005333FC" w:rsidRPr="00FC09B7">
        <w:rPr>
          <w:noProof w:val="0"/>
        </w:rPr>
        <w:t xml:space="preserve">Figure </w:t>
      </w:r>
      <w:r w:rsidR="005333FC">
        <w:t>42</w:t>
      </w:r>
      <w:r w:rsidRPr="00FC09B7">
        <w:rPr>
          <w:rFonts w:eastAsia="平成明朝"/>
          <w:noProof w:val="0"/>
          <w:lang w:eastAsia="fr-FR"/>
        </w:rPr>
        <w:fldChar w:fldCharType="end"/>
      </w:r>
      <w:r w:rsidRPr="00FC09B7">
        <w:rPr>
          <w:rFonts w:eastAsia="平成明朝"/>
          <w:noProof w:val="0"/>
          <w:lang w:eastAsia="fr-FR"/>
        </w:rPr>
        <w:t xml:space="preserve"> depicts the </w:t>
      </w:r>
      <w:r w:rsidRPr="00FC09B7">
        <w:rPr>
          <w:rFonts w:eastAsia="平成明朝"/>
          <w:i/>
          <w:noProof w:val="0"/>
          <w:lang w:eastAsia="fr-FR"/>
        </w:rPr>
        <w:t>ObjectType</w:t>
      </w:r>
      <w:r w:rsidR="00315969" w:rsidRPr="00FC09B7">
        <w:rPr>
          <w:rFonts w:eastAsia="平成明朝"/>
          <w:noProof w:val="0"/>
          <w:lang w:eastAsia="fr-FR"/>
        </w:rPr>
        <w:t xml:space="preserve"> for the </w:t>
      </w:r>
      <w:r w:rsidR="00315969" w:rsidRPr="00FC09B7">
        <w:rPr>
          <w:rFonts w:eastAsia="平成明朝"/>
          <w:i/>
          <w:noProof w:val="0"/>
          <w:lang w:eastAsia="fr-FR"/>
        </w:rPr>
        <w:t>PubSub</w:t>
      </w:r>
      <w:r w:rsidR="00315969" w:rsidRPr="00FC09B7">
        <w:rPr>
          <w:rFonts w:eastAsia="平成明朝"/>
          <w:noProof w:val="0"/>
          <w:lang w:eastAsia="fr-FR"/>
        </w:rPr>
        <w:t xml:space="preserve"> </w:t>
      </w:r>
      <w:r w:rsidR="00315969" w:rsidRPr="00FC09B7">
        <w:rPr>
          <w:rFonts w:eastAsia="平成明朝"/>
          <w:i/>
          <w:noProof w:val="0"/>
          <w:lang w:eastAsia="fr-FR"/>
        </w:rPr>
        <w:t>DataSetW</w:t>
      </w:r>
      <w:r w:rsidRPr="00FC09B7">
        <w:rPr>
          <w:rFonts w:eastAsia="平成明朝"/>
          <w:i/>
          <w:noProof w:val="0"/>
          <w:lang w:eastAsia="fr-FR"/>
        </w:rPr>
        <w:t>riter</w:t>
      </w:r>
      <w:r w:rsidRPr="00FC09B7">
        <w:rPr>
          <w:rFonts w:eastAsia="平成明朝"/>
          <w:noProof w:val="0"/>
          <w:lang w:eastAsia="fr-FR"/>
        </w:rPr>
        <w:t xml:space="preserve"> model and its components and the relations to other parts of the model.</w:t>
      </w:r>
    </w:p>
    <w:p w14:paraId="4E74CEDF" w14:textId="3B93D63B" w:rsidR="00A73DDF" w:rsidRPr="00FC09B7" w:rsidRDefault="00BF3DB3" w:rsidP="00A73DDF">
      <w:pPr>
        <w:pStyle w:val="PARAGRAPH"/>
        <w:jc w:val="center"/>
        <w:rPr>
          <w:noProof w:val="0"/>
        </w:rPr>
      </w:pPr>
      <w:r w:rsidRPr="00FC09B7">
        <w:object w:dxaOrig="13378" w:dyaOrig="7312" w14:anchorId="4E475146">
          <v:shape id="_x0000_i1067" type="#_x0000_t75" style="width:421.5pt;height:231.5pt" o:ole="">
            <v:imagedata r:id="rId102" o:title=""/>
          </v:shape>
          <o:OLEObject Type="Embed" ProgID="Visio.Drawing.11" ShapeID="_x0000_i1067" DrawAspect="Content" ObjectID="_1579683298" r:id="rId103"/>
        </w:object>
      </w:r>
    </w:p>
    <w:p w14:paraId="601CCD8C" w14:textId="58E046F6" w:rsidR="00A73DDF" w:rsidRPr="00FC09B7" w:rsidRDefault="00A73DDF" w:rsidP="00A73DDF">
      <w:pPr>
        <w:pStyle w:val="FIGURE-title"/>
        <w:keepNext/>
        <w:spacing w:before="200" w:after="240"/>
        <w:rPr>
          <w:noProof w:val="0"/>
        </w:rPr>
      </w:pPr>
      <w:bookmarkStart w:id="931" w:name="_Ref455147916"/>
      <w:bookmarkStart w:id="932" w:name="_Ref455147915"/>
      <w:bookmarkStart w:id="933" w:name="_Toc505941460"/>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42</w:t>
      </w:r>
      <w:r w:rsidRPr="00FC09B7">
        <w:rPr>
          <w:noProof w:val="0"/>
        </w:rPr>
        <w:fldChar w:fldCharType="end"/>
      </w:r>
      <w:bookmarkEnd w:id="931"/>
      <w:r w:rsidRPr="00FC09B7">
        <w:rPr>
          <w:noProof w:val="0"/>
        </w:rPr>
        <w:t xml:space="preserve"> – DataSet Writer Model Overview</w:t>
      </w:r>
      <w:bookmarkEnd w:id="932"/>
      <w:bookmarkEnd w:id="933"/>
    </w:p>
    <w:p w14:paraId="79047B01" w14:textId="3D335016" w:rsidR="00217AF3" w:rsidRPr="00FC09B7" w:rsidRDefault="00887643" w:rsidP="00217AF3">
      <w:pPr>
        <w:pStyle w:val="Heading4"/>
        <w:rPr>
          <w:rFonts w:eastAsia="平成明朝"/>
          <w:noProof w:val="0"/>
          <w:lang w:eastAsia="fr-FR"/>
        </w:rPr>
      </w:pPr>
      <w:bookmarkStart w:id="934" w:name="_Ref476855707"/>
      <w:r w:rsidRPr="00FC09B7">
        <w:rPr>
          <w:rFonts w:eastAsia="平成明朝"/>
          <w:noProof w:val="0"/>
          <w:lang w:eastAsia="fr-FR"/>
        </w:rPr>
        <w:t>DataSetWriter</w:t>
      </w:r>
      <w:r w:rsidR="00217AF3" w:rsidRPr="00FC09B7">
        <w:rPr>
          <w:rFonts w:eastAsia="平成明朝"/>
          <w:noProof w:val="0"/>
          <w:lang w:eastAsia="fr-FR"/>
        </w:rPr>
        <w:t>Type</w:t>
      </w:r>
      <w:bookmarkEnd w:id="930"/>
      <w:bookmarkEnd w:id="934"/>
    </w:p>
    <w:p w14:paraId="3BEFD9B0" w14:textId="5D34D4FE" w:rsidR="00217AF3" w:rsidRPr="00FC09B7" w:rsidRDefault="00EC6F21" w:rsidP="00217AF3">
      <w:pPr>
        <w:pStyle w:val="PARAGRAPH"/>
        <w:keepNext/>
        <w:rPr>
          <w:noProof w:val="0"/>
        </w:rPr>
      </w:pPr>
      <w:r w:rsidRPr="00FC09B7">
        <w:rPr>
          <w:noProof w:val="0"/>
        </w:rPr>
        <w:t xml:space="preserve">An instance of this </w:t>
      </w:r>
      <w:r w:rsidRPr="00FC09B7">
        <w:rPr>
          <w:i/>
          <w:noProof w:val="0"/>
        </w:rPr>
        <w:t>ObjectType</w:t>
      </w:r>
      <w:r w:rsidRPr="00FC09B7">
        <w:rPr>
          <w:noProof w:val="0"/>
        </w:rPr>
        <w:t xml:space="preserve"> represents the configuration for a </w:t>
      </w:r>
      <w:r w:rsidR="00D5494D" w:rsidRPr="00FC09B7">
        <w:rPr>
          <w:i/>
          <w:noProof w:val="0"/>
        </w:rPr>
        <w:t>DataSetWriter</w:t>
      </w:r>
      <w:r w:rsidR="00217AF3" w:rsidRPr="00FC09B7">
        <w:rPr>
          <w:rStyle w:val="ReferenceDocumentsZchn"/>
          <w:noProof w:val="0"/>
          <w:lang w:val="en-GB"/>
        </w:rPr>
        <w:t xml:space="preserve">. The </w:t>
      </w:r>
      <w:r w:rsidR="00887643" w:rsidRPr="00FC09B7">
        <w:rPr>
          <w:rStyle w:val="ReferenceDocumentsZchn"/>
          <w:i/>
          <w:noProof w:val="0"/>
          <w:lang w:val="en-GB"/>
        </w:rPr>
        <w:t>DataSetWriter</w:t>
      </w:r>
      <w:r w:rsidR="00217AF3" w:rsidRPr="00FC09B7">
        <w:rPr>
          <w:rStyle w:val="ReferenceDocumentsZchn"/>
          <w:i/>
          <w:noProof w:val="0"/>
          <w:lang w:val="en-GB"/>
        </w:rPr>
        <w:t>Type</w:t>
      </w:r>
      <w:r w:rsidR="00217AF3" w:rsidRPr="00FC09B7">
        <w:rPr>
          <w:rStyle w:val="ReferenceDocumentsZchn"/>
          <w:noProof w:val="0"/>
          <w:lang w:val="en-GB"/>
        </w:rPr>
        <w:t xml:space="preserve"> is formally defined</w:t>
      </w:r>
      <w:r w:rsidR="002821E3" w:rsidRPr="00FC09B7">
        <w:rPr>
          <w:rStyle w:val="ReferenceDocumentsZchn"/>
          <w:noProof w:val="0"/>
          <w:lang w:val="en-GB"/>
        </w:rPr>
        <w:t xml:space="preserve"> </w:t>
      </w:r>
      <w:r w:rsidR="002821E3" w:rsidRPr="00FC09B7">
        <w:rPr>
          <w:rStyle w:val="ReferenceDocumentsZchn"/>
          <w:noProof w:val="0"/>
          <w:lang w:val="en-GB"/>
        </w:rPr>
        <w:fldChar w:fldCharType="begin"/>
      </w:r>
      <w:r w:rsidR="002821E3" w:rsidRPr="00FC09B7">
        <w:rPr>
          <w:rStyle w:val="ReferenceDocumentsZchn"/>
          <w:noProof w:val="0"/>
          <w:lang w:val="en-GB"/>
        </w:rPr>
        <w:instrText xml:space="preserve"> REF _Ref422746810 \h </w:instrText>
      </w:r>
      <w:r w:rsidR="002821E3" w:rsidRPr="00FC09B7">
        <w:rPr>
          <w:rStyle w:val="ReferenceDocumentsZchn"/>
          <w:noProof w:val="0"/>
          <w:lang w:val="en-GB"/>
        </w:rPr>
      </w:r>
      <w:r w:rsidR="002821E3" w:rsidRPr="00FC09B7">
        <w:rPr>
          <w:rStyle w:val="ReferenceDocumentsZchn"/>
          <w:noProof w:val="0"/>
          <w:lang w:val="en-GB"/>
        </w:rPr>
        <w:fldChar w:fldCharType="separate"/>
      </w:r>
      <w:r w:rsidR="005333FC" w:rsidRPr="00FC09B7">
        <w:rPr>
          <w:noProof w:val="0"/>
        </w:rPr>
        <w:t xml:space="preserve">Table </w:t>
      </w:r>
      <w:r w:rsidR="005333FC">
        <w:t>123</w:t>
      </w:r>
      <w:r w:rsidR="002821E3" w:rsidRPr="00FC09B7">
        <w:rPr>
          <w:rStyle w:val="ReferenceDocumentsZchn"/>
          <w:noProof w:val="0"/>
          <w:lang w:val="en-GB"/>
        </w:rPr>
        <w:fldChar w:fldCharType="end"/>
      </w:r>
      <w:r w:rsidR="00217AF3" w:rsidRPr="00FC09B7">
        <w:rPr>
          <w:rStyle w:val="ReferenceDocumentsZchn"/>
          <w:noProof w:val="0"/>
          <w:lang w:val="en-GB"/>
        </w:rPr>
        <w:t>.</w:t>
      </w:r>
    </w:p>
    <w:p w14:paraId="7B7F0662" w14:textId="58B42962" w:rsidR="00217AF3" w:rsidRPr="00FC09B7" w:rsidRDefault="00217AF3" w:rsidP="00217AF3">
      <w:pPr>
        <w:pStyle w:val="TABLE-title"/>
        <w:rPr>
          <w:noProof w:val="0"/>
        </w:rPr>
      </w:pPr>
      <w:bookmarkStart w:id="935" w:name="_Ref422746810"/>
      <w:bookmarkStart w:id="936" w:name="_Toc505941588"/>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123</w:t>
      </w:r>
      <w:r w:rsidRPr="00FC09B7">
        <w:rPr>
          <w:noProof w:val="0"/>
        </w:rPr>
        <w:fldChar w:fldCharType="end"/>
      </w:r>
      <w:bookmarkEnd w:id="935"/>
      <w:r w:rsidR="002821E3" w:rsidRPr="00FC09B7">
        <w:rPr>
          <w:noProof w:val="0"/>
        </w:rPr>
        <w:t xml:space="preserve"> – </w:t>
      </w:r>
      <w:r w:rsidR="00887643" w:rsidRPr="00FC09B7">
        <w:rPr>
          <w:noProof w:val="0"/>
        </w:rPr>
        <w:t>DataSetWriter</w:t>
      </w:r>
      <w:r w:rsidRPr="00FC09B7">
        <w:rPr>
          <w:noProof w:val="0"/>
        </w:rPr>
        <w:t>Type Definition</w:t>
      </w:r>
      <w:bookmarkEnd w:id="936"/>
    </w:p>
    <w:tbl>
      <w:tblPr>
        <w:tblW w:w="912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3"/>
        <w:gridCol w:w="1136"/>
        <w:gridCol w:w="1985"/>
        <w:gridCol w:w="1276"/>
        <w:gridCol w:w="2268"/>
        <w:gridCol w:w="1020"/>
      </w:tblGrid>
      <w:tr w:rsidR="00217AF3" w:rsidRPr="00FC09B7" w14:paraId="13DBA685" w14:textId="77777777" w:rsidTr="00572E35">
        <w:trPr>
          <w:jc w:val="center"/>
        </w:trPr>
        <w:tc>
          <w:tcPr>
            <w:tcW w:w="1443" w:type="dxa"/>
            <w:tcBorders>
              <w:top w:val="single" w:sz="4" w:space="0" w:color="auto"/>
              <w:left w:val="single" w:sz="4" w:space="0" w:color="auto"/>
              <w:bottom w:val="double" w:sz="4" w:space="0" w:color="auto"/>
              <w:right w:val="single" w:sz="4" w:space="0" w:color="auto"/>
            </w:tcBorders>
          </w:tcPr>
          <w:p w14:paraId="5324C873" w14:textId="77777777" w:rsidR="00217AF3" w:rsidRPr="00FC09B7" w:rsidRDefault="00217AF3" w:rsidP="00217AF3">
            <w:pPr>
              <w:pStyle w:val="TableText"/>
              <w:rPr>
                <w:b/>
                <w:noProof w:val="0"/>
                <w:lang w:val="en-GB"/>
              </w:rPr>
            </w:pPr>
            <w:r w:rsidRPr="00FC09B7">
              <w:rPr>
                <w:b/>
                <w:noProof w:val="0"/>
                <w:lang w:val="en-GB"/>
              </w:rPr>
              <w:t>Attribute</w:t>
            </w:r>
          </w:p>
        </w:tc>
        <w:tc>
          <w:tcPr>
            <w:tcW w:w="7685" w:type="dxa"/>
            <w:gridSpan w:val="5"/>
            <w:tcBorders>
              <w:top w:val="single" w:sz="4" w:space="0" w:color="auto"/>
              <w:left w:val="single" w:sz="4" w:space="0" w:color="auto"/>
              <w:bottom w:val="double" w:sz="4" w:space="0" w:color="auto"/>
              <w:right w:val="single" w:sz="4" w:space="0" w:color="auto"/>
            </w:tcBorders>
          </w:tcPr>
          <w:p w14:paraId="452ABE84" w14:textId="77777777" w:rsidR="00217AF3" w:rsidRPr="00FC09B7" w:rsidRDefault="00217AF3" w:rsidP="00217AF3">
            <w:pPr>
              <w:pStyle w:val="TableText"/>
              <w:rPr>
                <w:b/>
                <w:noProof w:val="0"/>
                <w:lang w:val="en-GB"/>
              </w:rPr>
            </w:pPr>
            <w:r w:rsidRPr="00FC09B7">
              <w:rPr>
                <w:b/>
                <w:noProof w:val="0"/>
                <w:lang w:val="en-GB"/>
              </w:rPr>
              <w:t>Value</w:t>
            </w:r>
          </w:p>
        </w:tc>
      </w:tr>
      <w:tr w:rsidR="00217AF3" w:rsidRPr="00FC09B7" w14:paraId="6CCDC71E" w14:textId="77777777" w:rsidTr="00572E35">
        <w:trPr>
          <w:jc w:val="center"/>
        </w:trPr>
        <w:tc>
          <w:tcPr>
            <w:tcW w:w="1443" w:type="dxa"/>
            <w:tcBorders>
              <w:top w:val="double" w:sz="4" w:space="0" w:color="auto"/>
              <w:left w:val="single" w:sz="4" w:space="0" w:color="auto"/>
              <w:bottom w:val="single" w:sz="4" w:space="0" w:color="auto"/>
              <w:right w:val="single" w:sz="4" w:space="0" w:color="auto"/>
            </w:tcBorders>
          </w:tcPr>
          <w:p w14:paraId="6C900A9D" w14:textId="77777777" w:rsidR="00217AF3" w:rsidRPr="00FC09B7" w:rsidRDefault="00217AF3" w:rsidP="00217AF3">
            <w:pPr>
              <w:pStyle w:val="TableText"/>
              <w:rPr>
                <w:noProof w:val="0"/>
                <w:lang w:val="en-GB"/>
              </w:rPr>
            </w:pPr>
            <w:r w:rsidRPr="00FC09B7">
              <w:rPr>
                <w:noProof w:val="0"/>
                <w:lang w:val="en-GB"/>
              </w:rPr>
              <w:t>BrowseName</w:t>
            </w:r>
          </w:p>
        </w:tc>
        <w:tc>
          <w:tcPr>
            <w:tcW w:w="7685" w:type="dxa"/>
            <w:gridSpan w:val="5"/>
            <w:tcBorders>
              <w:top w:val="double" w:sz="4" w:space="0" w:color="auto"/>
              <w:left w:val="single" w:sz="4" w:space="0" w:color="auto"/>
              <w:bottom w:val="single" w:sz="4" w:space="0" w:color="auto"/>
              <w:right w:val="single" w:sz="4" w:space="0" w:color="auto"/>
            </w:tcBorders>
          </w:tcPr>
          <w:p w14:paraId="6CF4221E" w14:textId="13E69283" w:rsidR="00217AF3" w:rsidRPr="00FC09B7" w:rsidRDefault="00887643" w:rsidP="00217AF3">
            <w:pPr>
              <w:pStyle w:val="TableText"/>
              <w:rPr>
                <w:noProof w:val="0"/>
                <w:lang w:val="en-GB"/>
              </w:rPr>
            </w:pPr>
            <w:r w:rsidRPr="00FC09B7">
              <w:rPr>
                <w:noProof w:val="0"/>
                <w:lang w:val="en-GB"/>
              </w:rPr>
              <w:t>DataSetWriter</w:t>
            </w:r>
            <w:r w:rsidR="00217AF3" w:rsidRPr="00FC09B7">
              <w:rPr>
                <w:noProof w:val="0"/>
                <w:lang w:val="en-GB"/>
              </w:rPr>
              <w:t>Type</w:t>
            </w:r>
          </w:p>
        </w:tc>
      </w:tr>
      <w:tr w:rsidR="00217AF3" w:rsidRPr="00FC09B7" w14:paraId="46FAE235" w14:textId="77777777" w:rsidTr="00572E35">
        <w:trPr>
          <w:jc w:val="center"/>
        </w:trPr>
        <w:tc>
          <w:tcPr>
            <w:tcW w:w="1443" w:type="dxa"/>
            <w:tcBorders>
              <w:top w:val="single" w:sz="4" w:space="0" w:color="auto"/>
              <w:left w:val="single" w:sz="4" w:space="0" w:color="auto"/>
              <w:bottom w:val="single" w:sz="4" w:space="0" w:color="auto"/>
              <w:right w:val="single" w:sz="4" w:space="0" w:color="auto"/>
            </w:tcBorders>
          </w:tcPr>
          <w:p w14:paraId="2D5CAB3B" w14:textId="77777777" w:rsidR="00217AF3" w:rsidRPr="00FC09B7" w:rsidRDefault="00217AF3" w:rsidP="00217AF3">
            <w:pPr>
              <w:pStyle w:val="TableText"/>
              <w:rPr>
                <w:noProof w:val="0"/>
                <w:lang w:val="en-GB"/>
              </w:rPr>
            </w:pPr>
            <w:r w:rsidRPr="00FC09B7">
              <w:rPr>
                <w:noProof w:val="0"/>
                <w:lang w:val="en-GB"/>
              </w:rPr>
              <w:t>IsAbstract</w:t>
            </w:r>
          </w:p>
        </w:tc>
        <w:tc>
          <w:tcPr>
            <w:tcW w:w="7685" w:type="dxa"/>
            <w:gridSpan w:val="5"/>
            <w:tcBorders>
              <w:top w:val="single" w:sz="4" w:space="0" w:color="auto"/>
              <w:left w:val="single" w:sz="4" w:space="0" w:color="auto"/>
              <w:bottom w:val="single" w:sz="4" w:space="0" w:color="auto"/>
              <w:right w:val="single" w:sz="4" w:space="0" w:color="auto"/>
            </w:tcBorders>
          </w:tcPr>
          <w:p w14:paraId="5721CE79" w14:textId="024EA292" w:rsidR="00217AF3" w:rsidRPr="00FC09B7" w:rsidRDefault="00EC6F21" w:rsidP="00217AF3">
            <w:pPr>
              <w:pStyle w:val="TableText"/>
              <w:rPr>
                <w:noProof w:val="0"/>
                <w:lang w:val="en-GB"/>
              </w:rPr>
            </w:pPr>
            <w:r w:rsidRPr="00FC09B7">
              <w:rPr>
                <w:noProof w:val="0"/>
                <w:lang w:val="en-GB"/>
              </w:rPr>
              <w:t>False</w:t>
            </w:r>
          </w:p>
        </w:tc>
      </w:tr>
      <w:tr w:rsidR="00217AF3" w:rsidRPr="00FC09B7" w14:paraId="38371915" w14:textId="77777777" w:rsidTr="00572E35">
        <w:trPr>
          <w:jc w:val="center"/>
        </w:trPr>
        <w:tc>
          <w:tcPr>
            <w:tcW w:w="1443" w:type="dxa"/>
            <w:tcBorders>
              <w:top w:val="single" w:sz="4" w:space="0" w:color="auto"/>
              <w:left w:val="single" w:sz="4" w:space="0" w:color="auto"/>
              <w:bottom w:val="single" w:sz="4" w:space="0" w:color="auto"/>
              <w:right w:val="single" w:sz="4" w:space="0" w:color="auto"/>
            </w:tcBorders>
          </w:tcPr>
          <w:p w14:paraId="21C4D476" w14:textId="77777777" w:rsidR="00217AF3" w:rsidRPr="00FC09B7" w:rsidRDefault="00217AF3" w:rsidP="00217AF3">
            <w:pPr>
              <w:pStyle w:val="TableText"/>
              <w:rPr>
                <w:b/>
                <w:noProof w:val="0"/>
                <w:lang w:val="en-GB"/>
              </w:rPr>
            </w:pPr>
            <w:r w:rsidRPr="00FC09B7">
              <w:rPr>
                <w:b/>
                <w:noProof w:val="0"/>
                <w:lang w:val="en-GB"/>
              </w:rPr>
              <w:t>References</w:t>
            </w:r>
          </w:p>
        </w:tc>
        <w:tc>
          <w:tcPr>
            <w:tcW w:w="1136" w:type="dxa"/>
            <w:tcBorders>
              <w:top w:val="single" w:sz="4" w:space="0" w:color="auto"/>
              <w:left w:val="single" w:sz="4" w:space="0" w:color="auto"/>
              <w:bottom w:val="single" w:sz="4" w:space="0" w:color="auto"/>
              <w:right w:val="single" w:sz="4" w:space="0" w:color="auto"/>
            </w:tcBorders>
          </w:tcPr>
          <w:p w14:paraId="1717781B" w14:textId="77777777" w:rsidR="00217AF3" w:rsidRPr="00FC09B7" w:rsidRDefault="00217AF3" w:rsidP="00217AF3">
            <w:pPr>
              <w:pStyle w:val="TableText"/>
              <w:rPr>
                <w:b/>
                <w:noProof w:val="0"/>
                <w:lang w:val="en-GB"/>
              </w:rPr>
            </w:pPr>
            <w:r w:rsidRPr="00FC09B7">
              <w:rPr>
                <w:b/>
                <w:noProof w:val="0"/>
                <w:lang w:val="en-GB"/>
              </w:rPr>
              <w:t>Node Class</w:t>
            </w:r>
          </w:p>
        </w:tc>
        <w:tc>
          <w:tcPr>
            <w:tcW w:w="1985" w:type="dxa"/>
            <w:tcBorders>
              <w:top w:val="single" w:sz="4" w:space="0" w:color="auto"/>
              <w:left w:val="single" w:sz="4" w:space="0" w:color="auto"/>
              <w:bottom w:val="single" w:sz="4" w:space="0" w:color="auto"/>
              <w:right w:val="single" w:sz="4" w:space="0" w:color="auto"/>
            </w:tcBorders>
          </w:tcPr>
          <w:p w14:paraId="7A6750FD" w14:textId="77777777" w:rsidR="00217AF3" w:rsidRPr="00FC09B7" w:rsidRDefault="00217AF3" w:rsidP="00217AF3">
            <w:pPr>
              <w:pStyle w:val="TableText"/>
              <w:rPr>
                <w:b/>
                <w:noProof w:val="0"/>
                <w:lang w:val="en-GB"/>
              </w:rPr>
            </w:pPr>
            <w:r w:rsidRPr="00FC09B7">
              <w:rPr>
                <w:b/>
                <w:noProof w:val="0"/>
                <w:lang w:val="en-GB"/>
              </w:rPr>
              <w:t xml:space="preserve">BrowseName </w:t>
            </w:r>
          </w:p>
        </w:tc>
        <w:tc>
          <w:tcPr>
            <w:tcW w:w="1276" w:type="dxa"/>
            <w:tcBorders>
              <w:top w:val="single" w:sz="4" w:space="0" w:color="auto"/>
              <w:left w:val="single" w:sz="4" w:space="0" w:color="auto"/>
              <w:bottom w:val="single" w:sz="4" w:space="0" w:color="auto"/>
              <w:right w:val="single" w:sz="4" w:space="0" w:color="auto"/>
            </w:tcBorders>
          </w:tcPr>
          <w:p w14:paraId="689AE80D" w14:textId="77777777" w:rsidR="00217AF3" w:rsidRPr="00FC09B7" w:rsidRDefault="00217AF3" w:rsidP="00217AF3">
            <w:pPr>
              <w:pStyle w:val="TableText"/>
              <w:rPr>
                <w:b/>
                <w:noProof w:val="0"/>
                <w:lang w:val="en-GB"/>
              </w:rPr>
            </w:pPr>
            <w:r w:rsidRPr="00FC09B7">
              <w:rPr>
                <w:b/>
                <w:noProof w:val="0"/>
                <w:lang w:val="en-GB"/>
              </w:rPr>
              <w:t>DataType</w:t>
            </w:r>
          </w:p>
        </w:tc>
        <w:tc>
          <w:tcPr>
            <w:tcW w:w="2268" w:type="dxa"/>
            <w:tcBorders>
              <w:top w:val="single" w:sz="4" w:space="0" w:color="auto"/>
              <w:left w:val="single" w:sz="4" w:space="0" w:color="auto"/>
              <w:bottom w:val="single" w:sz="4" w:space="0" w:color="auto"/>
              <w:right w:val="single" w:sz="4" w:space="0" w:color="auto"/>
            </w:tcBorders>
          </w:tcPr>
          <w:p w14:paraId="19C53B87" w14:textId="77777777" w:rsidR="00217AF3" w:rsidRPr="00FC09B7" w:rsidRDefault="00217AF3" w:rsidP="00217AF3">
            <w:pPr>
              <w:pStyle w:val="TableText"/>
              <w:rPr>
                <w:b/>
                <w:noProof w:val="0"/>
                <w:lang w:val="en-GB"/>
              </w:rPr>
            </w:pPr>
            <w:r w:rsidRPr="00FC09B7">
              <w:rPr>
                <w:b/>
                <w:noProof w:val="0"/>
                <w:lang w:val="en-GB"/>
              </w:rPr>
              <w:t>TypeDefinition</w:t>
            </w:r>
          </w:p>
        </w:tc>
        <w:tc>
          <w:tcPr>
            <w:tcW w:w="1020" w:type="dxa"/>
            <w:tcBorders>
              <w:top w:val="single" w:sz="4" w:space="0" w:color="auto"/>
              <w:left w:val="single" w:sz="4" w:space="0" w:color="auto"/>
              <w:bottom w:val="single" w:sz="4" w:space="0" w:color="auto"/>
              <w:right w:val="single" w:sz="4" w:space="0" w:color="auto"/>
            </w:tcBorders>
          </w:tcPr>
          <w:p w14:paraId="3E8966BC" w14:textId="77777777" w:rsidR="00217AF3" w:rsidRPr="00FC09B7" w:rsidRDefault="00217AF3" w:rsidP="00217AF3">
            <w:pPr>
              <w:pStyle w:val="TableText"/>
              <w:rPr>
                <w:b/>
                <w:noProof w:val="0"/>
                <w:lang w:val="en-GB"/>
              </w:rPr>
            </w:pPr>
            <w:r w:rsidRPr="00FC09B7">
              <w:rPr>
                <w:b/>
                <w:noProof w:val="0"/>
                <w:lang w:val="en-GB"/>
              </w:rPr>
              <w:t>Modelling Rule</w:t>
            </w:r>
          </w:p>
        </w:tc>
      </w:tr>
      <w:tr w:rsidR="00217AF3" w:rsidRPr="00FC09B7" w14:paraId="46358023" w14:textId="77777777" w:rsidTr="00217AF3">
        <w:trPr>
          <w:trHeight w:val="208"/>
          <w:jc w:val="center"/>
        </w:trPr>
        <w:tc>
          <w:tcPr>
            <w:tcW w:w="9128" w:type="dxa"/>
            <w:gridSpan w:val="6"/>
            <w:tcBorders>
              <w:top w:val="single" w:sz="4" w:space="0" w:color="auto"/>
              <w:left w:val="single" w:sz="4" w:space="0" w:color="auto"/>
              <w:bottom w:val="single" w:sz="4" w:space="0" w:color="auto"/>
              <w:right w:val="single" w:sz="4" w:space="0" w:color="auto"/>
            </w:tcBorders>
          </w:tcPr>
          <w:p w14:paraId="34CA0BDA" w14:textId="4497B617" w:rsidR="00217AF3" w:rsidRPr="00FC09B7" w:rsidRDefault="00217AF3" w:rsidP="00217AF3">
            <w:pPr>
              <w:pStyle w:val="TableText"/>
              <w:rPr>
                <w:noProof w:val="0"/>
                <w:lang w:val="en-GB"/>
              </w:rPr>
            </w:pPr>
            <w:r w:rsidRPr="00FC09B7">
              <w:rPr>
                <w:noProof w:val="0"/>
                <w:lang w:val="en-GB"/>
              </w:rPr>
              <w:t>Subtype of BaseObjectType</w:t>
            </w:r>
            <w:r w:rsidR="00FA3547" w:rsidRPr="00FC09B7">
              <w:rPr>
                <w:noProof w:val="0"/>
                <w:lang w:val="en-GB"/>
              </w:rPr>
              <w:t xml:space="preserve"> defined in Part 5</w:t>
            </w:r>
          </w:p>
        </w:tc>
      </w:tr>
      <w:tr w:rsidR="00025C01" w:rsidRPr="00FC09B7" w14:paraId="566968F5" w14:textId="77777777" w:rsidTr="00572E35">
        <w:trPr>
          <w:jc w:val="center"/>
        </w:trPr>
        <w:tc>
          <w:tcPr>
            <w:tcW w:w="1443" w:type="dxa"/>
            <w:tcBorders>
              <w:top w:val="single" w:sz="4" w:space="0" w:color="auto"/>
              <w:left w:val="single" w:sz="4" w:space="0" w:color="auto"/>
              <w:bottom w:val="single" w:sz="4" w:space="0" w:color="auto"/>
              <w:right w:val="single" w:sz="4" w:space="0" w:color="auto"/>
            </w:tcBorders>
          </w:tcPr>
          <w:p w14:paraId="0D81A5AB" w14:textId="5F7D17A7" w:rsidR="00025C01" w:rsidRPr="00FC09B7" w:rsidRDefault="00025C01" w:rsidP="00217AF3">
            <w:pPr>
              <w:pStyle w:val="TableText"/>
              <w:rPr>
                <w:noProof w:val="0"/>
                <w:lang w:val="en-GB"/>
              </w:rPr>
            </w:pPr>
            <w:r w:rsidRPr="00FC09B7">
              <w:rPr>
                <w:noProof w:val="0"/>
                <w:lang w:val="en-GB"/>
              </w:rPr>
              <w:t>HasProperty</w:t>
            </w:r>
          </w:p>
        </w:tc>
        <w:tc>
          <w:tcPr>
            <w:tcW w:w="1136" w:type="dxa"/>
            <w:tcBorders>
              <w:top w:val="single" w:sz="4" w:space="0" w:color="auto"/>
              <w:left w:val="single" w:sz="4" w:space="0" w:color="auto"/>
              <w:bottom w:val="single" w:sz="4" w:space="0" w:color="auto"/>
              <w:right w:val="single" w:sz="4" w:space="0" w:color="auto"/>
            </w:tcBorders>
          </w:tcPr>
          <w:p w14:paraId="41BD5AA0" w14:textId="5D0146F8" w:rsidR="00025C01" w:rsidRPr="00FC09B7" w:rsidRDefault="00025C01" w:rsidP="00217AF3">
            <w:pPr>
              <w:pStyle w:val="TableText"/>
              <w:rPr>
                <w:noProof w:val="0"/>
                <w:lang w:val="en-GB"/>
              </w:rPr>
            </w:pPr>
            <w:r w:rsidRPr="00FC09B7">
              <w:rPr>
                <w:noProof w:val="0"/>
                <w:lang w:val="en-GB"/>
              </w:rPr>
              <w:t>Variable</w:t>
            </w:r>
          </w:p>
        </w:tc>
        <w:tc>
          <w:tcPr>
            <w:tcW w:w="1985" w:type="dxa"/>
            <w:tcBorders>
              <w:top w:val="single" w:sz="4" w:space="0" w:color="auto"/>
              <w:left w:val="single" w:sz="4" w:space="0" w:color="auto"/>
              <w:bottom w:val="single" w:sz="4" w:space="0" w:color="auto"/>
              <w:right w:val="single" w:sz="4" w:space="0" w:color="auto"/>
            </w:tcBorders>
          </w:tcPr>
          <w:p w14:paraId="184A8D3C" w14:textId="150C881D" w:rsidR="00025C01" w:rsidRPr="00FC09B7" w:rsidRDefault="00025C01" w:rsidP="00217AF3">
            <w:pPr>
              <w:pStyle w:val="TableText"/>
              <w:rPr>
                <w:noProof w:val="0"/>
                <w:lang w:val="en-GB"/>
              </w:rPr>
            </w:pPr>
            <w:r w:rsidRPr="00FC09B7">
              <w:rPr>
                <w:noProof w:val="0"/>
                <w:lang w:val="en-GB"/>
              </w:rPr>
              <w:t>DataSetWriterId</w:t>
            </w:r>
          </w:p>
        </w:tc>
        <w:tc>
          <w:tcPr>
            <w:tcW w:w="1276" w:type="dxa"/>
            <w:tcBorders>
              <w:top w:val="single" w:sz="4" w:space="0" w:color="auto"/>
              <w:left w:val="single" w:sz="4" w:space="0" w:color="auto"/>
              <w:bottom w:val="single" w:sz="4" w:space="0" w:color="auto"/>
              <w:right w:val="single" w:sz="4" w:space="0" w:color="auto"/>
            </w:tcBorders>
          </w:tcPr>
          <w:p w14:paraId="7F18F9DB" w14:textId="1CCE8938" w:rsidR="00025C01" w:rsidRPr="00FC09B7" w:rsidRDefault="00025C01" w:rsidP="00217AF3">
            <w:pPr>
              <w:pStyle w:val="TableText"/>
              <w:rPr>
                <w:noProof w:val="0"/>
                <w:lang w:val="en-GB"/>
              </w:rPr>
            </w:pPr>
            <w:r w:rsidRPr="00FC09B7">
              <w:rPr>
                <w:noProof w:val="0"/>
                <w:lang w:val="en-GB"/>
              </w:rPr>
              <w:t>UInt16</w:t>
            </w:r>
          </w:p>
        </w:tc>
        <w:tc>
          <w:tcPr>
            <w:tcW w:w="2268" w:type="dxa"/>
            <w:tcBorders>
              <w:top w:val="single" w:sz="4" w:space="0" w:color="auto"/>
              <w:left w:val="single" w:sz="4" w:space="0" w:color="auto"/>
              <w:bottom w:val="single" w:sz="4" w:space="0" w:color="auto"/>
              <w:right w:val="single" w:sz="4" w:space="0" w:color="auto"/>
            </w:tcBorders>
          </w:tcPr>
          <w:p w14:paraId="7C363633" w14:textId="3A72E42A" w:rsidR="00025C01" w:rsidRPr="00FC09B7" w:rsidRDefault="00025C01" w:rsidP="00217AF3">
            <w:pPr>
              <w:pStyle w:val="TableText"/>
              <w:rPr>
                <w:noProof w:val="0"/>
                <w:lang w:val="en-GB"/>
              </w:rPr>
            </w:pPr>
            <w:r w:rsidRPr="00FC09B7">
              <w:rPr>
                <w:noProof w:val="0"/>
                <w:lang w:val="en-GB"/>
              </w:rPr>
              <w:t>PropertyType</w:t>
            </w:r>
          </w:p>
        </w:tc>
        <w:tc>
          <w:tcPr>
            <w:tcW w:w="1020" w:type="dxa"/>
            <w:tcBorders>
              <w:top w:val="single" w:sz="4" w:space="0" w:color="auto"/>
              <w:left w:val="single" w:sz="4" w:space="0" w:color="auto"/>
              <w:bottom w:val="single" w:sz="4" w:space="0" w:color="auto"/>
              <w:right w:val="single" w:sz="4" w:space="0" w:color="auto"/>
            </w:tcBorders>
          </w:tcPr>
          <w:p w14:paraId="46CA353E" w14:textId="64A7E949" w:rsidR="00025C01" w:rsidRPr="00FC09B7" w:rsidRDefault="00025C01" w:rsidP="00217AF3">
            <w:pPr>
              <w:pStyle w:val="TableText"/>
              <w:rPr>
                <w:noProof w:val="0"/>
                <w:lang w:val="en-GB"/>
              </w:rPr>
            </w:pPr>
            <w:r w:rsidRPr="00FC09B7">
              <w:rPr>
                <w:noProof w:val="0"/>
                <w:lang w:val="en-GB"/>
              </w:rPr>
              <w:t>Mandatory</w:t>
            </w:r>
          </w:p>
        </w:tc>
      </w:tr>
      <w:tr w:rsidR="00025C01" w:rsidRPr="00FC09B7" w14:paraId="022427CA" w14:textId="77777777" w:rsidTr="00572E35">
        <w:trPr>
          <w:jc w:val="center"/>
        </w:trPr>
        <w:tc>
          <w:tcPr>
            <w:tcW w:w="1443" w:type="dxa"/>
            <w:tcBorders>
              <w:top w:val="single" w:sz="4" w:space="0" w:color="auto"/>
              <w:left w:val="single" w:sz="4" w:space="0" w:color="auto"/>
              <w:bottom w:val="single" w:sz="4" w:space="0" w:color="auto"/>
              <w:right w:val="single" w:sz="4" w:space="0" w:color="auto"/>
            </w:tcBorders>
          </w:tcPr>
          <w:p w14:paraId="7E395519" w14:textId="18AD810B" w:rsidR="00025C01" w:rsidRPr="00FC09B7" w:rsidRDefault="00025C01" w:rsidP="00217AF3">
            <w:pPr>
              <w:pStyle w:val="TableText"/>
              <w:rPr>
                <w:noProof w:val="0"/>
                <w:lang w:val="en-GB"/>
              </w:rPr>
            </w:pPr>
            <w:r w:rsidRPr="00FC09B7">
              <w:rPr>
                <w:noProof w:val="0"/>
                <w:lang w:val="en-GB"/>
              </w:rPr>
              <w:t>HasProperty</w:t>
            </w:r>
          </w:p>
        </w:tc>
        <w:tc>
          <w:tcPr>
            <w:tcW w:w="1136" w:type="dxa"/>
            <w:tcBorders>
              <w:top w:val="single" w:sz="4" w:space="0" w:color="auto"/>
              <w:left w:val="single" w:sz="4" w:space="0" w:color="auto"/>
              <w:bottom w:val="single" w:sz="4" w:space="0" w:color="auto"/>
              <w:right w:val="single" w:sz="4" w:space="0" w:color="auto"/>
            </w:tcBorders>
          </w:tcPr>
          <w:p w14:paraId="7882A095" w14:textId="533C4F92" w:rsidR="00025C01" w:rsidRPr="00FC09B7" w:rsidRDefault="00025C01" w:rsidP="00217AF3">
            <w:pPr>
              <w:pStyle w:val="TableText"/>
              <w:rPr>
                <w:noProof w:val="0"/>
                <w:lang w:val="en-GB"/>
              </w:rPr>
            </w:pPr>
            <w:r w:rsidRPr="00FC09B7">
              <w:rPr>
                <w:noProof w:val="0"/>
                <w:lang w:val="en-GB"/>
              </w:rPr>
              <w:t>Variable</w:t>
            </w:r>
          </w:p>
        </w:tc>
        <w:tc>
          <w:tcPr>
            <w:tcW w:w="1985" w:type="dxa"/>
            <w:tcBorders>
              <w:top w:val="single" w:sz="4" w:space="0" w:color="auto"/>
              <w:left w:val="single" w:sz="4" w:space="0" w:color="auto"/>
              <w:bottom w:val="single" w:sz="4" w:space="0" w:color="auto"/>
              <w:right w:val="single" w:sz="4" w:space="0" w:color="auto"/>
            </w:tcBorders>
          </w:tcPr>
          <w:p w14:paraId="465761C0" w14:textId="4BC5864E" w:rsidR="00025C01" w:rsidRPr="00FC09B7" w:rsidRDefault="00025C01" w:rsidP="00217AF3">
            <w:pPr>
              <w:pStyle w:val="TableText"/>
              <w:rPr>
                <w:noProof w:val="0"/>
                <w:lang w:val="en-GB"/>
              </w:rPr>
            </w:pPr>
            <w:r w:rsidRPr="00FC09B7">
              <w:rPr>
                <w:noProof w:val="0"/>
                <w:lang w:val="en-GB"/>
              </w:rPr>
              <w:t>DataSetField‌ContentMask</w:t>
            </w:r>
          </w:p>
        </w:tc>
        <w:tc>
          <w:tcPr>
            <w:tcW w:w="1276" w:type="dxa"/>
            <w:tcBorders>
              <w:top w:val="single" w:sz="4" w:space="0" w:color="auto"/>
              <w:left w:val="single" w:sz="4" w:space="0" w:color="auto"/>
              <w:bottom w:val="single" w:sz="4" w:space="0" w:color="auto"/>
              <w:right w:val="single" w:sz="4" w:space="0" w:color="auto"/>
            </w:tcBorders>
          </w:tcPr>
          <w:p w14:paraId="214DD2B3" w14:textId="73BE383F" w:rsidR="00025C01" w:rsidRPr="00FC09B7" w:rsidRDefault="00025C01" w:rsidP="00217AF3">
            <w:pPr>
              <w:pStyle w:val="TableText"/>
              <w:rPr>
                <w:noProof w:val="0"/>
                <w:lang w:val="en-GB"/>
              </w:rPr>
            </w:pPr>
            <w:r w:rsidRPr="00FC09B7">
              <w:rPr>
                <w:noProof w:val="0"/>
                <w:lang w:val="en-GB"/>
              </w:rPr>
              <w:t>DataSetField ContentMask</w:t>
            </w:r>
          </w:p>
        </w:tc>
        <w:tc>
          <w:tcPr>
            <w:tcW w:w="2268" w:type="dxa"/>
            <w:tcBorders>
              <w:top w:val="single" w:sz="4" w:space="0" w:color="auto"/>
              <w:left w:val="single" w:sz="4" w:space="0" w:color="auto"/>
              <w:bottom w:val="single" w:sz="4" w:space="0" w:color="auto"/>
              <w:right w:val="single" w:sz="4" w:space="0" w:color="auto"/>
            </w:tcBorders>
          </w:tcPr>
          <w:p w14:paraId="4198EF99" w14:textId="6380C7E3" w:rsidR="00025C01" w:rsidRPr="00FC09B7" w:rsidRDefault="00025C01" w:rsidP="00217AF3">
            <w:pPr>
              <w:pStyle w:val="TableText"/>
              <w:rPr>
                <w:noProof w:val="0"/>
                <w:lang w:val="en-GB"/>
              </w:rPr>
            </w:pPr>
            <w:r w:rsidRPr="00FC09B7">
              <w:rPr>
                <w:noProof w:val="0"/>
                <w:lang w:val="en-GB"/>
              </w:rPr>
              <w:t>PropertyType</w:t>
            </w:r>
          </w:p>
        </w:tc>
        <w:tc>
          <w:tcPr>
            <w:tcW w:w="1020" w:type="dxa"/>
            <w:tcBorders>
              <w:top w:val="single" w:sz="4" w:space="0" w:color="auto"/>
              <w:left w:val="single" w:sz="4" w:space="0" w:color="auto"/>
              <w:bottom w:val="single" w:sz="4" w:space="0" w:color="auto"/>
              <w:right w:val="single" w:sz="4" w:space="0" w:color="auto"/>
            </w:tcBorders>
          </w:tcPr>
          <w:p w14:paraId="232CA0DE" w14:textId="5E814B2B" w:rsidR="00025C01" w:rsidRPr="00FC09B7" w:rsidRDefault="00025C01" w:rsidP="00217AF3">
            <w:pPr>
              <w:pStyle w:val="TableText"/>
              <w:rPr>
                <w:noProof w:val="0"/>
                <w:lang w:val="en-GB"/>
              </w:rPr>
            </w:pPr>
            <w:r w:rsidRPr="00FC09B7">
              <w:rPr>
                <w:noProof w:val="0"/>
                <w:lang w:val="en-GB"/>
              </w:rPr>
              <w:t>Mandatory</w:t>
            </w:r>
          </w:p>
        </w:tc>
      </w:tr>
      <w:tr w:rsidR="00025C01" w:rsidRPr="00FC09B7" w14:paraId="2EBCB07F" w14:textId="77777777" w:rsidTr="00572E35">
        <w:trPr>
          <w:jc w:val="center"/>
        </w:trPr>
        <w:tc>
          <w:tcPr>
            <w:tcW w:w="1443" w:type="dxa"/>
            <w:tcBorders>
              <w:top w:val="single" w:sz="4" w:space="0" w:color="auto"/>
              <w:left w:val="single" w:sz="4" w:space="0" w:color="auto"/>
              <w:bottom w:val="single" w:sz="4" w:space="0" w:color="auto"/>
              <w:right w:val="single" w:sz="4" w:space="0" w:color="auto"/>
            </w:tcBorders>
          </w:tcPr>
          <w:p w14:paraId="756733F0" w14:textId="212DAC8E" w:rsidR="00025C01" w:rsidRPr="00FC09B7" w:rsidRDefault="00025C01" w:rsidP="00217AF3">
            <w:pPr>
              <w:pStyle w:val="TableText"/>
              <w:rPr>
                <w:noProof w:val="0"/>
                <w:lang w:val="en-GB"/>
              </w:rPr>
            </w:pPr>
            <w:r w:rsidRPr="00FC09B7">
              <w:rPr>
                <w:noProof w:val="0"/>
                <w:lang w:val="en-GB"/>
              </w:rPr>
              <w:t>HasProperty</w:t>
            </w:r>
          </w:p>
        </w:tc>
        <w:tc>
          <w:tcPr>
            <w:tcW w:w="1136" w:type="dxa"/>
            <w:tcBorders>
              <w:top w:val="single" w:sz="4" w:space="0" w:color="auto"/>
              <w:left w:val="single" w:sz="4" w:space="0" w:color="auto"/>
              <w:bottom w:val="single" w:sz="4" w:space="0" w:color="auto"/>
              <w:right w:val="single" w:sz="4" w:space="0" w:color="auto"/>
            </w:tcBorders>
          </w:tcPr>
          <w:p w14:paraId="13407840" w14:textId="704187B1" w:rsidR="00025C01" w:rsidRPr="00FC09B7" w:rsidRDefault="00025C01" w:rsidP="00217AF3">
            <w:pPr>
              <w:pStyle w:val="TableText"/>
              <w:rPr>
                <w:noProof w:val="0"/>
                <w:lang w:val="en-GB"/>
              </w:rPr>
            </w:pPr>
            <w:r w:rsidRPr="00FC09B7">
              <w:rPr>
                <w:noProof w:val="0"/>
                <w:lang w:val="en-GB"/>
              </w:rPr>
              <w:t>Variable</w:t>
            </w:r>
          </w:p>
        </w:tc>
        <w:tc>
          <w:tcPr>
            <w:tcW w:w="1985" w:type="dxa"/>
            <w:tcBorders>
              <w:top w:val="single" w:sz="4" w:space="0" w:color="auto"/>
              <w:left w:val="single" w:sz="4" w:space="0" w:color="auto"/>
              <w:bottom w:val="single" w:sz="4" w:space="0" w:color="auto"/>
              <w:right w:val="single" w:sz="4" w:space="0" w:color="auto"/>
            </w:tcBorders>
          </w:tcPr>
          <w:p w14:paraId="2B51DEAE" w14:textId="1CFF95C7" w:rsidR="00025C01" w:rsidRPr="00FC09B7" w:rsidRDefault="00025C01" w:rsidP="00217AF3">
            <w:pPr>
              <w:pStyle w:val="TableText"/>
              <w:rPr>
                <w:noProof w:val="0"/>
                <w:lang w:val="en-GB"/>
              </w:rPr>
            </w:pPr>
            <w:r w:rsidRPr="00FC09B7">
              <w:rPr>
                <w:noProof w:val="0"/>
                <w:lang w:val="en-GB"/>
              </w:rPr>
              <w:t>KeyFrameCount</w:t>
            </w:r>
          </w:p>
        </w:tc>
        <w:tc>
          <w:tcPr>
            <w:tcW w:w="1276" w:type="dxa"/>
            <w:tcBorders>
              <w:top w:val="single" w:sz="4" w:space="0" w:color="auto"/>
              <w:left w:val="single" w:sz="4" w:space="0" w:color="auto"/>
              <w:bottom w:val="single" w:sz="4" w:space="0" w:color="auto"/>
              <w:right w:val="single" w:sz="4" w:space="0" w:color="auto"/>
            </w:tcBorders>
          </w:tcPr>
          <w:p w14:paraId="7ED89239" w14:textId="1421AC2B" w:rsidR="00025C01" w:rsidRPr="00FC09B7" w:rsidRDefault="00025C01" w:rsidP="00217AF3">
            <w:pPr>
              <w:pStyle w:val="TableText"/>
              <w:rPr>
                <w:noProof w:val="0"/>
                <w:lang w:val="en-GB"/>
              </w:rPr>
            </w:pPr>
            <w:r w:rsidRPr="00FC09B7">
              <w:rPr>
                <w:noProof w:val="0"/>
                <w:lang w:val="en-GB"/>
              </w:rPr>
              <w:t>UInt32</w:t>
            </w:r>
          </w:p>
        </w:tc>
        <w:tc>
          <w:tcPr>
            <w:tcW w:w="2268" w:type="dxa"/>
            <w:tcBorders>
              <w:top w:val="single" w:sz="4" w:space="0" w:color="auto"/>
              <w:left w:val="single" w:sz="4" w:space="0" w:color="auto"/>
              <w:bottom w:val="single" w:sz="4" w:space="0" w:color="auto"/>
              <w:right w:val="single" w:sz="4" w:space="0" w:color="auto"/>
            </w:tcBorders>
          </w:tcPr>
          <w:p w14:paraId="556E8CD1" w14:textId="6AD69BED" w:rsidR="00025C01" w:rsidRPr="00FC09B7" w:rsidRDefault="00025C01" w:rsidP="00217AF3">
            <w:pPr>
              <w:pStyle w:val="TableText"/>
              <w:rPr>
                <w:noProof w:val="0"/>
                <w:lang w:val="en-GB"/>
              </w:rPr>
            </w:pPr>
            <w:r w:rsidRPr="00FC09B7">
              <w:rPr>
                <w:noProof w:val="0"/>
                <w:lang w:val="en-GB"/>
              </w:rPr>
              <w:t>PropertyType</w:t>
            </w:r>
          </w:p>
        </w:tc>
        <w:tc>
          <w:tcPr>
            <w:tcW w:w="1020" w:type="dxa"/>
            <w:tcBorders>
              <w:top w:val="single" w:sz="4" w:space="0" w:color="auto"/>
              <w:left w:val="single" w:sz="4" w:space="0" w:color="auto"/>
              <w:bottom w:val="single" w:sz="4" w:space="0" w:color="auto"/>
              <w:right w:val="single" w:sz="4" w:space="0" w:color="auto"/>
            </w:tcBorders>
          </w:tcPr>
          <w:p w14:paraId="0D1D0E5D" w14:textId="4628B6AD" w:rsidR="00025C01" w:rsidRPr="00FC09B7" w:rsidRDefault="00025C01" w:rsidP="00217AF3">
            <w:pPr>
              <w:pStyle w:val="TableText"/>
              <w:rPr>
                <w:noProof w:val="0"/>
                <w:lang w:val="en-GB"/>
              </w:rPr>
            </w:pPr>
            <w:r w:rsidRPr="00FC09B7">
              <w:rPr>
                <w:noProof w:val="0"/>
                <w:lang w:val="en-GB"/>
              </w:rPr>
              <w:t>Optional</w:t>
            </w:r>
          </w:p>
        </w:tc>
      </w:tr>
      <w:tr w:rsidR="00572E35" w:rsidRPr="00FC09B7" w14:paraId="13E20434" w14:textId="77777777" w:rsidTr="00572E35">
        <w:trPr>
          <w:jc w:val="center"/>
        </w:trPr>
        <w:tc>
          <w:tcPr>
            <w:tcW w:w="1443" w:type="dxa"/>
            <w:tcBorders>
              <w:top w:val="single" w:sz="4" w:space="0" w:color="auto"/>
              <w:left w:val="single" w:sz="4" w:space="0" w:color="auto"/>
              <w:bottom w:val="single" w:sz="4" w:space="0" w:color="auto"/>
              <w:right w:val="single" w:sz="4" w:space="0" w:color="auto"/>
            </w:tcBorders>
          </w:tcPr>
          <w:p w14:paraId="21C4CBB2" w14:textId="77777777" w:rsidR="00572E35" w:rsidRPr="00FC09B7" w:rsidRDefault="00572E35" w:rsidP="008319A9">
            <w:pPr>
              <w:pStyle w:val="TableText"/>
              <w:rPr>
                <w:noProof w:val="0"/>
                <w:lang w:val="en-GB"/>
              </w:rPr>
            </w:pPr>
            <w:r w:rsidRPr="00FC09B7">
              <w:rPr>
                <w:noProof w:val="0"/>
                <w:lang w:val="en-GB"/>
              </w:rPr>
              <w:t>HasProperty</w:t>
            </w:r>
          </w:p>
        </w:tc>
        <w:tc>
          <w:tcPr>
            <w:tcW w:w="1136" w:type="dxa"/>
            <w:tcBorders>
              <w:top w:val="single" w:sz="4" w:space="0" w:color="auto"/>
              <w:left w:val="single" w:sz="4" w:space="0" w:color="auto"/>
              <w:bottom w:val="single" w:sz="4" w:space="0" w:color="auto"/>
              <w:right w:val="single" w:sz="4" w:space="0" w:color="auto"/>
            </w:tcBorders>
          </w:tcPr>
          <w:p w14:paraId="15C734DF" w14:textId="77777777" w:rsidR="00572E35" w:rsidRPr="00FC09B7" w:rsidRDefault="00572E35" w:rsidP="008319A9">
            <w:pPr>
              <w:pStyle w:val="TableText"/>
              <w:rPr>
                <w:noProof w:val="0"/>
                <w:lang w:val="en-GB"/>
              </w:rPr>
            </w:pPr>
            <w:r w:rsidRPr="00FC09B7">
              <w:rPr>
                <w:noProof w:val="0"/>
                <w:lang w:val="en-GB"/>
              </w:rPr>
              <w:t>Variable</w:t>
            </w:r>
          </w:p>
        </w:tc>
        <w:tc>
          <w:tcPr>
            <w:tcW w:w="1985" w:type="dxa"/>
            <w:tcBorders>
              <w:top w:val="single" w:sz="4" w:space="0" w:color="auto"/>
              <w:left w:val="single" w:sz="4" w:space="0" w:color="auto"/>
              <w:bottom w:val="single" w:sz="4" w:space="0" w:color="auto"/>
              <w:right w:val="single" w:sz="4" w:space="0" w:color="auto"/>
            </w:tcBorders>
          </w:tcPr>
          <w:p w14:paraId="16441440" w14:textId="77777777" w:rsidR="00572E35" w:rsidRPr="00FC09B7" w:rsidRDefault="00572E35" w:rsidP="008319A9">
            <w:pPr>
              <w:pStyle w:val="TableText"/>
              <w:rPr>
                <w:noProof w:val="0"/>
                <w:lang w:val="en-GB"/>
              </w:rPr>
            </w:pPr>
            <w:r>
              <w:t>DataSetWriterProperties</w:t>
            </w:r>
          </w:p>
        </w:tc>
        <w:tc>
          <w:tcPr>
            <w:tcW w:w="1276" w:type="dxa"/>
            <w:tcBorders>
              <w:top w:val="single" w:sz="4" w:space="0" w:color="auto"/>
              <w:left w:val="single" w:sz="4" w:space="0" w:color="auto"/>
              <w:bottom w:val="single" w:sz="4" w:space="0" w:color="auto"/>
              <w:right w:val="single" w:sz="4" w:space="0" w:color="auto"/>
            </w:tcBorders>
          </w:tcPr>
          <w:p w14:paraId="4CC9886E" w14:textId="77777777" w:rsidR="00572E35" w:rsidRPr="00FC09B7" w:rsidRDefault="00572E35" w:rsidP="008319A9">
            <w:pPr>
              <w:pStyle w:val="TableText"/>
              <w:rPr>
                <w:noProof w:val="0"/>
                <w:lang w:val="en-GB"/>
              </w:rPr>
            </w:pPr>
            <w:r>
              <w:rPr>
                <w:noProof w:val="0"/>
                <w:lang w:val="en-GB"/>
              </w:rPr>
              <w:t>KeyValuePair[]</w:t>
            </w:r>
          </w:p>
        </w:tc>
        <w:tc>
          <w:tcPr>
            <w:tcW w:w="2268" w:type="dxa"/>
            <w:tcBorders>
              <w:top w:val="single" w:sz="4" w:space="0" w:color="auto"/>
              <w:left w:val="single" w:sz="4" w:space="0" w:color="auto"/>
              <w:bottom w:val="single" w:sz="4" w:space="0" w:color="auto"/>
              <w:right w:val="single" w:sz="4" w:space="0" w:color="auto"/>
            </w:tcBorders>
          </w:tcPr>
          <w:p w14:paraId="6A83D21A" w14:textId="77777777" w:rsidR="00572E35" w:rsidRPr="00FC09B7" w:rsidRDefault="00572E35" w:rsidP="008319A9">
            <w:pPr>
              <w:pStyle w:val="TableText"/>
              <w:rPr>
                <w:noProof w:val="0"/>
                <w:lang w:val="en-GB"/>
              </w:rPr>
            </w:pPr>
            <w:r w:rsidRPr="00FC09B7">
              <w:rPr>
                <w:noProof w:val="0"/>
                <w:lang w:val="en-GB"/>
              </w:rPr>
              <w:t>PropertyType</w:t>
            </w:r>
          </w:p>
        </w:tc>
        <w:tc>
          <w:tcPr>
            <w:tcW w:w="1020" w:type="dxa"/>
            <w:tcBorders>
              <w:top w:val="single" w:sz="4" w:space="0" w:color="auto"/>
              <w:left w:val="single" w:sz="4" w:space="0" w:color="auto"/>
              <w:bottom w:val="single" w:sz="4" w:space="0" w:color="auto"/>
              <w:right w:val="single" w:sz="4" w:space="0" w:color="auto"/>
            </w:tcBorders>
          </w:tcPr>
          <w:p w14:paraId="5E203018" w14:textId="77777777" w:rsidR="00572E35" w:rsidRPr="00FC09B7" w:rsidRDefault="00572E35" w:rsidP="008319A9">
            <w:pPr>
              <w:pStyle w:val="TableText"/>
              <w:rPr>
                <w:noProof w:val="0"/>
                <w:lang w:val="en-GB"/>
              </w:rPr>
            </w:pPr>
            <w:r w:rsidRPr="00FC09B7">
              <w:rPr>
                <w:noProof w:val="0"/>
                <w:lang w:val="en-GB"/>
              </w:rPr>
              <w:t>Mandatory</w:t>
            </w:r>
          </w:p>
        </w:tc>
      </w:tr>
      <w:tr w:rsidR="0056427B" w:rsidRPr="00FC09B7" w14:paraId="11849232" w14:textId="77777777" w:rsidTr="00572E35">
        <w:trPr>
          <w:jc w:val="center"/>
        </w:trPr>
        <w:tc>
          <w:tcPr>
            <w:tcW w:w="1443" w:type="dxa"/>
            <w:tcBorders>
              <w:top w:val="single" w:sz="4" w:space="0" w:color="auto"/>
              <w:left w:val="single" w:sz="4" w:space="0" w:color="auto"/>
              <w:bottom w:val="single" w:sz="4" w:space="0" w:color="auto"/>
              <w:right w:val="single" w:sz="4" w:space="0" w:color="auto"/>
            </w:tcBorders>
          </w:tcPr>
          <w:p w14:paraId="621EE66F" w14:textId="1D9DA21E" w:rsidR="0056427B" w:rsidRPr="00FC09B7" w:rsidRDefault="0056427B" w:rsidP="00217AF3">
            <w:pPr>
              <w:pStyle w:val="TableText"/>
              <w:rPr>
                <w:noProof w:val="0"/>
                <w:lang w:val="en-GB"/>
              </w:rPr>
            </w:pPr>
            <w:r w:rsidRPr="00FC09B7">
              <w:rPr>
                <w:noProof w:val="0"/>
                <w:lang w:val="en-GB"/>
              </w:rPr>
              <w:t>HasComponent</w:t>
            </w:r>
          </w:p>
        </w:tc>
        <w:tc>
          <w:tcPr>
            <w:tcW w:w="1136" w:type="dxa"/>
            <w:tcBorders>
              <w:top w:val="single" w:sz="4" w:space="0" w:color="auto"/>
              <w:left w:val="single" w:sz="4" w:space="0" w:color="auto"/>
              <w:bottom w:val="single" w:sz="4" w:space="0" w:color="auto"/>
              <w:right w:val="single" w:sz="4" w:space="0" w:color="auto"/>
            </w:tcBorders>
          </w:tcPr>
          <w:p w14:paraId="567B2057" w14:textId="43612A32" w:rsidR="0056427B" w:rsidRPr="00FC09B7" w:rsidRDefault="0056427B" w:rsidP="00217AF3">
            <w:pPr>
              <w:pStyle w:val="TableText"/>
              <w:rPr>
                <w:noProof w:val="0"/>
                <w:lang w:val="en-GB"/>
              </w:rPr>
            </w:pPr>
            <w:r w:rsidRPr="00FC09B7">
              <w:rPr>
                <w:noProof w:val="0"/>
                <w:lang w:val="en-GB"/>
              </w:rPr>
              <w:t>Object</w:t>
            </w:r>
          </w:p>
        </w:tc>
        <w:tc>
          <w:tcPr>
            <w:tcW w:w="1985" w:type="dxa"/>
            <w:tcBorders>
              <w:top w:val="single" w:sz="4" w:space="0" w:color="auto"/>
              <w:left w:val="single" w:sz="4" w:space="0" w:color="auto"/>
              <w:bottom w:val="single" w:sz="4" w:space="0" w:color="auto"/>
              <w:right w:val="single" w:sz="4" w:space="0" w:color="auto"/>
            </w:tcBorders>
          </w:tcPr>
          <w:p w14:paraId="4C9498A6" w14:textId="019C9D14" w:rsidR="0056427B" w:rsidRPr="00FC09B7" w:rsidRDefault="0056427B" w:rsidP="00217AF3">
            <w:pPr>
              <w:pStyle w:val="TableText"/>
              <w:rPr>
                <w:noProof w:val="0"/>
                <w:lang w:val="en-GB"/>
              </w:rPr>
            </w:pPr>
            <w:r w:rsidRPr="00FC09B7">
              <w:rPr>
                <w:noProof w:val="0"/>
                <w:lang w:val="en-GB"/>
              </w:rPr>
              <w:t>TransportSettings</w:t>
            </w:r>
          </w:p>
        </w:tc>
        <w:tc>
          <w:tcPr>
            <w:tcW w:w="1276" w:type="dxa"/>
            <w:tcBorders>
              <w:top w:val="single" w:sz="4" w:space="0" w:color="auto"/>
              <w:left w:val="single" w:sz="4" w:space="0" w:color="auto"/>
              <w:bottom w:val="single" w:sz="4" w:space="0" w:color="auto"/>
              <w:right w:val="single" w:sz="4" w:space="0" w:color="auto"/>
            </w:tcBorders>
          </w:tcPr>
          <w:p w14:paraId="7BB0F97C" w14:textId="77777777" w:rsidR="0056427B" w:rsidRPr="00FC09B7" w:rsidRDefault="0056427B" w:rsidP="00217AF3">
            <w:pPr>
              <w:pStyle w:val="TableText"/>
              <w:rPr>
                <w:noProof w:val="0"/>
                <w:lang w:val="en-GB"/>
              </w:rPr>
            </w:pPr>
          </w:p>
        </w:tc>
        <w:tc>
          <w:tcPr>
            <w:tcW w:w="2268" w:type="dxa"/>
            <w:tcBorders>
              <w:top w:val="single" w:sz="4" w:space="0" w:color="auto"/>
              <w:left w:val="single" w:sz="4" w:space="0" w:color="auto"/>
              <w:bottom w:val="single" w:sz="4" w:space="0" w:color="auto"/>
              <w:right w:val="single" w:sz="4" w:space="0" w:color="auto"/>
            </w:tcBorders>
          </w:tcPr>
          <w:p w14:paraId="4F5FFA70" w14:textId="7042C4BB" w:rsidR="0056427B" w:rsidRPr="00FC09B7" w:rsidRDefault="0056427B" w:rsidP="00217AF3">
            <w:pPr>
              <w:pStyle w:val="TableText"/>
              <w:rPr>
                <w:noProof w:val="0"/>
                <w:lang w:val="en-GB"/>
              </w:rPr>
            </w:pPr>
            <w:r w:rsidRPr="00FC09B7">
              <w:rPr>
                <w:noProof w:val="0"/>
                <w:lang w:val="en-GB"/>
              </w:rPr>
              <w:t>DataSetWriterTransportType</w:t>
            </w:r>
          </w:p>
        </w:tc>
        <w:tc>
          <w:tcPr>
            <w:tcW w:w="1020" w:type="dxa"/>
            <w:tcBorders>
              <w:top w:val="single" w:sz="4" w:space="0" w:color="auto"/>
              <w:left w:val="single" w:sz="4" w:space="0" w:color="auto"/>
              <w:bottom w:val="single" w:sz="4" w:space="0" w:color="auto"/>
              <w:right w:val="single" w:sz="4" w:space="0" w:color="auto"/>
            </w:tcBorders>
          </w:tcPr>
          <w:p w14:paraId="30178636" w14:textId="4C822A2D" w:rsidR="0056427B" w:rsidRPr="00FC09B7" w:rsidRDefault="0056427B" w:rsidP="00217AF3">
            <w:pPr>
              <w:pStyle w:val="TableText"/>
              <w:rPr>
                <w:noProof w:val="0"/>
                <w:lang w:val="en-GB"/>
              </w:rPr>
            </w:pPr>
            <w:r w:rsidRPr="00FC09B7">
              <w:rPr>
                <w:noProof w:val="0"/>
                <w:lang w:val="en-GB"/>
              </w:rPr>
              <w:t>Optional</w:t>
            </w:r>
          </w:p>
        </w:tc>
      </w:tr>
      <w:tr w:rsidR="0056427B" w:rsidRPr="00FC09B7" w14:paraId="68BFFA71" w14:textId="77777777" w:rsidTr="00572E35">
        <w:trPr>
          <w:jc w:val="center"/>
        </w:trPr>
        <w:tc>
          <w:tcPr>
            <w:tcW w:w="1443" w:type="dxa"/>
            <w:tcBorders>
              <w:top w:val="single" w:sz="4" w:space="0" w:color="auto"/>
              <w:left w:val="single" w:sz="4" w:space="0" w:color="auto"/>
              <w:bottom w:val="single" w:sz="4" w:space="0" w:color="auto"/>
              <w:right w:val="single" w:sz="4" w:space="0" w:color="auto"/>
            </w:tcBorders>
          </w:tcPr>
          <w:p w14:paraId="13807698" w14:textId="75B881A5" w:rsidR="0056427B" w:rsidRPr="00FC09B7" w:rsidRDefault="0056427B" w:rsidP="00217AF3">
            <w:pPr>
              <w:pStyle w:val="TableText"/>
              <w:rPr>
                <w:noProof w:val="0"/>
                <w:lang w:val="en-GB"/>
              </w:rPr>
            </w:pPr>
            <w:r w:rsidRPr="00FC09B7">
              <w:rPr>
                <w:noProof w:val="0"/>
                <w:lang w:val="en-GB"/>
              </w:rPr>
              <w:t>HasComponent</w:t>
            </w:r>
          </w:p>
        </w:tc>
        <w:tc>
          <w:tcPr>
            <w:tcW w:w="1136" w:type="dxa"/>
            <w:tcBorders>
              <w:top w:val="single" w:sz="4" w:space="0" w:color="auto"/>
              <w:left w:val="single" w:sz="4" w:space="0" w:color="auto"/>
              <w:bottom w:val="single" w:sz="4" w:space="0" w:color="auto"/>
              <w:right w:val="single" w:sz="4" w:space="0" w:color="auto"/>
            </w:tcBorders>
          </w:tcPr>
          <w:p w14:paraId="42526F66" w14:textId="425299C4" w:rsidR="0056427B" w:rsidRPr="00FC09B7" w:rsidRDefault="0056427B" w:rsidP="00217AF3">
            <w:pPr>
              <w:pStyle w:val="TableText"/>
              <w:rPr>
                <w:noProof w:val="0"/>
                <w:lang w:val="en-GB"/>
              </w:rPr>
            </w:pPr>
            <w:r w:rsidRPr="00FC09B7">
              <w:rPr>
                <w:noProof w:val="0"/>
                <w:lang w:val="en-GB"/>
              </w:rPr>
              <w:t>Object</w:t>
            </w:r>
          </w:p>
        </w:tc>
        <w:tc>
          <w:tcPr>
            <w:tcW w:w="1985" w:type="dxa"/>
            <w:tcBorders>
              <w:top w:val="single" w:sz="4" w:space="0" w:color="auto"/>
              <w:left w:val="single" w:sz="4" w:space="0" w:color="auto"/>
              <w:bottom w:val="single" w:sz="4" w:space="0" w:color="auto"/>
              <w:right w:val="single" w:sz="4" w:space="0" w:color="auto"/>
            </w:tcBorders>
          </w:tcPr>
          <w:p w14:paraId="6F886F26" w14:textId="5AC3965F" w:rsidR="0056427B" w:rsidRPr="00FC09B7" w:rsidRDefault="0056427B" w:rsidP="00217AF3">
            <w:pPr>
              <w:pStyle w:val="TableText"/>
              <w:rPr>
                <w:noProof w:val="0"/>
                <w:lang w:val="en-GB"/>
              </w:rPr>
            </w:pPr>
            <w:r w:rsidRPr="00FC09B7">
              <w:rPr>
                <w:noProof w:val="0"/>
                <w:lang w:val="en-GB"/>
              </w:rPr>
              <w:t>MessageSettings</w:t>
            </w:r>
          </w:p>
        </w:tc>
        <w:tc>
          <w:tcPr>
            <w:tcW w:w="1276" w:type="dxa"/>
            <w:tcBorders>
              <w:top w:val="single" w:sz="4" w:space="0" w:color="auto"/>
              <w:left w:val="single" w:sz="4" w:space="0" w:color="auto"/>
              <w:bottom w:val="single" w:sz="4" w:space="0" w:color="auto"/>
              <w:right w:val="single" w:sz="4" w:space="0" w:color="auto"/>
            </w:tcBorders>
          </w:tcPr>
          <w:p w14:paraId="601CEF80" w14:textId="77777777" w:rsidR="0056427B" w:rsidRPr="00FC09B7" w:rsidRDefault="0056427B" w:rsidP="00217AF3">
            <w:pPr>
              <w:pStyle w:val="TableText"/>
              <w:rPr>
                <w:noProof w:val="0"/>
                <w:lang w:val="en-GB"/>
              </w:rPr>
            </w:pPr>
          </w:p>
        </w:tc>
        <w:tc>
          <w:tcPr>
            <w:tcW w:w="2268" w:type="dxa"/>
            <w:tcBorders>
              <w:top w:val="single" w:sz="4" w:space="0" w:color="auto"/>
              <w:left w:val="single" w:sz="4" w:space="0" w:color="auto"/>
              <w:bottom w:val="single" w:sz="4" w:space="0" w:color="auto"/>
              <w:right w:val="single" w:sz="4" w:space="0" w:color="auto"/>
            </w:tcBorders>
          </w:tcPr>
          <w:p w14:paraId="511CF484" w14:textId="10B72201" w:rsidR="0056427B" w:rsidRPr="00FC09B7" w:rsidRDefault="0056427B" w:rsidP="0056427B">
            <w:pPr>
              <w:pStyle w:val="TableText"/>
              <w:rPr>
                <w:noProof w:val="0"/>
                <w:lang w:val="en-GB"/>
              </w:rPr>
            </w:pPr>
            <w:r w:rsidRPr="00FC09B7">
              <w:rPr>
                <w:noProof w:val="0"/>
                <w:lang w:val="en-GB"/>
              </w:rPr>
              <w:t>DataSetWriterMessageType</w:t>
            </w:r>
          </w:p>
        </w:tc>
        <w:tc>
          <w:tcPr>
            <w:tcW w:w="1020" w:type="dxa"/>
            <w:tcBorders>
              <w:top w:val="single" w:sz="4" w:space="0" w:color="auto"/>
              <w:left w:val="single" w:sz="4" w:space="0" w:color="auto"/>
              <w:bottom w:val="single" w:sz="4" w:space="0" w:color="auto"/>
              <w:right w:val="single" w:sz="4" w:space="0" w:color="auto"/>
            </w:tcBorders>
          </w:tcPr>
          <w:p w14:paraId="5EDD3ED2" w14:textId="4759E25A" w:rsidR="0056427B" w:rsidRPr="00FC09B7" w:rsidRDefault="0056427B" w:rsidP="00217AF3">
            <w:pPr>
              <w:pStyle w:val="TableText"/>
              <w:rPr>
                <w:noProof w:val="0"/>
                <w:lang w:val="en-GB"/>
              </w:rPr>
            </w:pPr>
            <w:r w:rsidRPr="00FC09B7">
              <w:rPr>
                <w:noProof w:val="0"/>
                <w:lang w:val="en-GB"/>
              </w:rPr>
              <w:t>Optional</w:t>
            </w:r>
          </w:p>
        </w:tc>
      </w:tr>
      <w:tr w:rsidR="0056427B" w:rsidRPr="00FC09B7" w14:paraId="4350B020" w14:textId="77777777" w:rsidTr="00572E35">
        <w:trPr>
          <w:jc w:val="center"/>
        </w:trPr>
        <w:tc>
          <w:tcPr>
            <w:tcW w:w="1443" w:type="dxa"/>
            <w:tcBorders>
              <w:top w:val="single" w:sz="4" w:space="0" w:color="auto"/>
              <w:left w:val="single" w:sz="4" w:space="0" w:color="auto"/>
              <w:bottom w:val="single" w:sz="4" w:space="0" w:color="auto"/>
              <w:right w:val="single" w:sz="4" w:space="0" w:color="auto"/>
            </w:tcBorders>
          </w:tcPr>
          <w:p w14:paraId="78A0F4F2" w14:textId="2E5FCD4B" w:rsidR="0056427B" w:rsidRPr="00FC09B7" w:rsidRDefault="0056427B" w:rsidP="00217AF3">
            <w:pPr>
              <w:pStyle w:val="TableText"/>
              <w:rPr>
                <w:noProof w:val="0"/>
                <w:lang w:val="en-GB"/>
              </w:rPr>
            </w:pPr>
            <w:r w:rsidRPr="00FC09B7">
              <w:rPr>
                <w:noProof w:val="0"/>
                <w:lang w:val="en-GB"/>
              </w:rPr>
              <w:t>HasComponent</w:t>
            </w:r>
          </w:p>
        </w:tc>
        <w:tc>
          <w:tcPr>
            <w:tcW w:w="1136" w:type="dxa"/>
            <w:tcBorders>
              <w:top w:val="single" w:sz="4" w:space="0" w:color="auto"/>
              <w:left w:val="single" w:sz="4" w:space="0" w:color="auto"/>
              <w:bottom w:val="single" w:sz="4" w:space="0" w:color="auto"/>
              <w:right w:val="single" w:sz="4" w:space="0" w:color="auto"/>
            </w:tcBorders>
          </w:tcPr>
          <w:p w14:paraId="51E1D16A" w14:textId="2C538E23" w:rsidR="0056427B" w:rsidRPr="00FC09B7" w:rsidRDefault="0056427B" w:rsidP="00217AF3">
            <w:pPr>
              <w:pStyle w:val="TableText"/>
              <w:rPr>
                <w:noProof w:val="0"/>
                <w:lang w:val="en-GB"/>
              </w:rPr>
            </w:pPr>
            <w:r w:rsidRPr="00FC09B7">
              <w:rPr>
                <w:noProof w:val="0"/>
                <w:lang w:val="en-GB"/>
              </w:rPr>
              <w:t>Object</w:t>
            </w:r>
          </w:p>
        </w:tc>
        <w:tc>
          <w:tcPr>
            <w:tcW w:w="1985" w:type="dxa"/>
            <w:tcBorders>
              <w:top w:val="single" w:sz="4" w:space="0" w:color="auto"/>
              <w:left w:val="single" w:sz="4" w:space="0" w:color="auto"/>
              <w:bottom w:val="single" w:sz="4" w:space="0" w:color="auto"/>
              <w:right w:val="single" w:sz="4" w:space="0" w:color="auto"/>
            </w:tcBorders>
          </w:tcPr>
          <w:p w14:paraId="5F2B9FC1" w14:textId="1C80B107" w:rsidR="0056427B" w:rsidRPr="00FC09B7" w:rsidRDefault="0056427B" w:rsidP="00217AF3">
            <w:pPr>
              <w:pStyle w:val="TableText"/>
              <w:rPr>
                <w:noProof w:val="0"/>
                <w:lang w:val="en-GB"/>
              </w:rPr>
            </w:pPr>
            <w:r w:rsidRPr="00FC09B7">
              <w:rPr>
                <w:noProof w:val="0"/>
                <w:lang w:val="en-GB"/>
              </w:rPr>
              <w:t>Status</w:t>
            </w:r>
          </w:p>
        </w:tc>
        <w:tc>
          <w:tcPr>
            <w:tcW w:w="1276" w:type="dxa"/>
            <w:tcBorders>
              <w:top w:val="single" w:sz="4" w:space="0" w:color="auto"/>
              <w:left w:val="single" w:sz="4" w:space="0" w:color="auto"/>
              <w:bottom w:val="single" w:sz="4" w:space="0" w:color="auto"/>
              <w:right w:val="single" w:sz="4" w:space="0" w:color="auto"/>
            </w:tcBorders>
          </w:tcPr>
          <w:p w14:paraId="279C9D8F" w14:textId="77777777" w:rsidR="0056427B" w:rsidRPr="00FC09B7" w:rsidRDefault="0056427B" w:rsidP="00217AF3">
            <w:pPr>
              <w:pStyle w:val="TableText"/>
              <w:rPr>
                <w:noProof w:val="0"/>
                <w:lang w:val="en-GB"/>
              </w:rPr>
            </w:pPr>
          </w:p>
        </w:tc>
        <w:tc>
          <w:tcPr>
            <w:tcW w:w="2268" w:type="dxa"/>
            <w:tcBorders>
              <w:top w:val="single" w:sz="4" w:space="0" w:color="auto"/>
              <w:left w:val="single" w:sz="4" w:space="0" w:color="auto"/>
              <w:bottom w:val="single" w:sz="4" w:space="0" w:color="auto"/>
              <w:right w:val="single" w:sz="4" w:space="0" w:color="auto"/>
            </w:tcBorders>
          </w:tcPr>
          <w:p w14:paraId="3E5546C0" w14:textId="10142AFE" w:rsidR="0056427B" w:rsidRPr="00FC09B7" w:rsidRDefault="0056427B" w:rsidP="00217AF3">
            <w:pPr>
              <w:pStyle w:val="TableText"/>
              <w:rPr>
                <w:noProof w:val="0"/>
                <w:lang w:val="en-GB"/>
              </w:rPr>
            </w:pPr>
            <w:r w:rsidRPr="00FC09B7">
              <w:rPr>
                <w:noProof w:val="0"/>
                <w:lang w:val="en-GB"/>
              </w:rPr>
              <w:t>PubSubStatusType</w:t>
            </w:r>
          </w:p>
        </w:tc>
        <w:tc>
          <w:tcPr>
            <w:tcW w:w="1020" w:type="dxa"/>
            <w:tcBorders>
              <w:top w:val="single" w:sz="4" w:space="0" w:color="auto"/>
              <w:left w:val="single" w:sz="4" w:space="0" w:color="auto"/>
              <w:bottom w:val="single" w:sz="4" w:space="0" w:color="auto"/>
              <w:right w:val="single" w:sz="4" w:space="0" w:color="auto"/>
            </w:tcBorders>
          </w:tcPr>
          <w:p w14:paraId="6887F862" w14:textId="70C216C1" w:rsidR="0056427B" w:rsidRPr="00FC09B7" w:rsidRDefault="0056427B" w:rsidP="00217AF3">
            <w:pPr>
              <w:pStyle w:val="TableText"/>
              <w:rPr>
                <w:noProof w:val="0"/>
                <w:lang w:val="en-GB"/>
              </w:rPr>
            </w:pPr>
            <w:r w:rsidRPr="00FC09B7">
              <w:rPr>
                <w:noProof w:val="0"/>
                <w:lang w:val="en-GB"/>
              </w:rPr>
              <w:t>Mandatory</w:t>
            </w:r>
          </w:p>
        </w:tc>
      </w:tr>
      <w:tr w:rsidR="0056427B" w:rsidRPr="00FC09B7" w14:paraId="1D25279D" w14:textId="77777777" w:rsidTr="00572E35">
        <w:trPr>
          <w:jc w:val="center"/>
        </w:trPr>
        <w:tc>
          <w:tcPr>
            <w:tcW w:w="1443" w:type="dxa"/>
            <w:tcBorders>
              <w:top w:val="single" w:sz="4" w:space="0" w:color="auto"/>
              <w:left w:val="single" w:sz="4" w:space="0" w:color="auto"/>
              <w:bottom w:val="single" w:sz="4" w:space="0" w:color="auto"/>
              <w:right w:val="single" w:sz="4" w:space="0" w:color="auto"/>
            </w:tcBorders>
          </w:tcPr>
          <w:p w14:paraId="33A7BC74" w14:textId="2FE680C4" w:rsidR="0056427B" w:rsidRPr="00FC09B7" w:rsidRDefault="0056427B" w:rsidP="00217AF3">
            <w:pPr>
              <w:pStyle w:val="TableText"/>
              <w:rPr>
                <w:noProof w:val="0"/>
                <w:lang w:val="en-GB"/>
              </w:rPr>
            </w:pPr>
            <w:r w:rsidRPr="00FC09B7">
              <w:rPr>
                <w:noProof w:val="0"/>
                <w:lang w:val="en-GB"/>
              </w:rPr>
              <w:t>HasComponent</w:t>
            </w:r>
          </w:p>
        </w:tc>
        <w:tc>
          <w:tcPr>
            <w:tcW w:w="1136" w:type="dxa"/>
            <w:tcBorders>
              <w:top w:val="single" w:sz="4" w:space="0" w:color="auto"/>
              <w:left w:val="single" w:sz="4" w:space="0" w:color="auto"/>
              <w:bottom w:val="single" w:sz="4" w:space="0" w:color="auto"/>
              <w:right w:val="single" w:sz="4" w:space="0" w:color="auto"/>
            </w:tcBorders>
          </w:tcPr>
          <w:p w14:paraId="44F56A29" w14:textId="38E6A7BC" w:rsidR="0056427B" w:rsidRPr="00FC09B7" w:rsidRDefault="0056427B" w:rsidP="00217AF3">
            <w:pPr>
              <w:pStyle w:val="TableText"/>
              <w:rPr>
                <w:noProof w:val="0"/>
                <w:lang w:val="en-GB"/>
              </w:rPr>
            </w:pPr>
            <w:r w:rsidRPr="00FC09B7">
              <w:rPr>
                <w:noProof w:val="0"/>
                <w:lang w:val="en-GB"/>
              </w:rPr>
              <w:t>Object</w:t>
            </w:r>
          </w:p>
        </w:tc>
        <w:tc>
          <w:tcPr>
            <w:tcW w:w="1985" w:type="dxa"/>
            <w:tcBorders>
              <w:top w:val="single" w:sz="4" w:space="0" w:color="auto"/>
              <w:left w:val="single" w:sz="4" w:space="0" w:color="auto"/>
              <w:bottom w:val="single" w:sz="4" w:space="0" w:color="auto"/>
              <w:right w:val="single" w:sz="4" w:space="0" w:color="auto"/>
            </w:tcBorders>
          </w:tcPr>
          <w:p w14:paraId="15F66D54" w14:textId="03BDAA8C" w:rsidR="0056427B" w:rsidRPr="00FC09B7" w:rsidRDefault="0056427B" w:rsidP="00217AF3">
            <w:pPr>
              <w:pStyle w:val="TableText"/>
              <w:rPr>
                <w:noProof w:val="0"/>
                <w:lang w:val="en-GB"/>
              </w:rPr>
            </w:pPr>
            <w:r w:rsidRPr="00FC09B7">
              <w:rPr>
                <w:noProof w:val="0"/>
                <w:lang w:val="en-GB"/>
              </w:rPr>
              <w:t>Diagnostics</w:t>
            </w:r>
          </w:p>
        </w:tc>
        <w:tc>
          <w:tcPr>
            <w:tcW w:w="1276" w:type="dxa"/>
            <w:tcBorders>
              <w:top w:val="single" w:sz="4" w:space="0" w:color="auto"/>
              <w:left w:val="single" w:sz="4" w:space="0" w:color="auto"/>
              <w:bottom w:val="single" w:sz="4" w:space="0" w:color="auto"/>
              <w:right w:val="single" w:sz="4" w:space="0" w:color="auto"/>
            </w:tcBorders>
          </w:tcPr>
          <w:p w14:paraId="29CCFF77" w14:textId="77777777" w:rsidR="0056427B" w:rsidRPr="00FC09B7" w:rsidRDefault="0056427B" w:rsidP="00217AF3">
            <w:pPr>
              <w:pStyle w:val="TableText"/>
              <w:rPr>
                <w:noProof w:val="0"/>
                <w:lang w:val="en-GB"/>
              </w:rPr>
            </w:pPr>
          </w:p>
        </w:tc>
        <w:tc>
          <w:tcPr>
            <w:tcW w:w="2268" w:type="dxa"/>
            <w:tcBorders>
              <w:top w:val="single" w:sz="4" w:space="0" w:color="auto"/>
              <w:left w:val="single" w:sz="4" w:space="0" w:color="auto"/>
              <w:bottom w:val="single" w:sz="4" w:space="0" w:color="auto"/>
              <w:right w:val="single" w:sz="4" w:space="0" w:color="auto"/>
            </w:tcBorders>
          </w:tcPr>
          <w:p w14:paraId="38714ACD" w14:textId="0344F203" w:rsidR="0056427B" w:rsidRPr="00FC09B7" w:rsidRDefault="0056427B" w:rsidP="00217AF3">
            <w:pPr>
              <w:pStyle w:val="TableText"/>
              <w:rPr>
                <w:noProof w:val="0"/>
                <w:lang w:val="en-GB"/>
              </w:rPr>
            </w:pPr>
            <w:r w:rsidRPr="00FC09B7">
              <w:rPr>
                <w:noProof w:val="0"/>
                <w:lang w:val="en-GB"/>
              </w:rPr>
              <w:t>PubSubDiagnostics‌DataSetWriterType</w:t>
            </w:r>
          </w:p>
        </w:tc>
        <w:tc>
          <w:tcPr>
            <w:tcW w:w="1020" w:type="dxa"/>
            <w:tcBorders>
              <w:top w:val="single" w:sz="4" w:space="0" w:color="auto"/>
              <w:left w:val="single" w:sz="4" w:space="0" w:color="auto"/>
              <w:bottom w:val="single" w:sz="4" w:space="0" w:color="auto"/>
              <w:right w:val="single" w:sz="4" w:space="0" w:color="auto"/>
            </w:tcBorders>
          </w:tcPr>
          <w:p w14:paraId="6D4F7AC1" w14:textId="417411FA" w:rsidR="0056427B" w:rsidRPr="00FC09B7" w:rsidRDefault="0056427B" w:rsidP="00217AF3">
            <w:pPr>
              <w:pStyle w:val="TableText"/>
              <w:rPr>
                <w:noProof w:val="0"/>
                <w:lang w:val="en-GB"/>
              </w:rPr>
            </w:pPr>
            <w:r w:rsidRPr="00FC09B7">
              <w:rPr>
                <w:noProof w:val="0"/>
                <w:lang w:val="en-GB"/>
              </w:rPr>
              <w:t>Optional</w:t>
            </w:r>
          </w:p>
        </w:tc>
      </w:tr>
    </w:tbl>
    <w:p w14:paraId="24EC6C40" w14:textId="77777777" w:rsidR="00217AF3" w:rsidRPr="00FC09B7" w:rsidRDefault="00217AF3" w:rsidP="00217AF3">
      <w:pPr>
        <w:pStyle w:val="spacer"/>
        <w:rPr>
          <w:rFonts w:eastAsia="平成明朝"/>
          <w:noProof w:val="0"/>
          <w:lang w:eastAsia="fr-FR"/>
        </w:rPr>
      </w:pPr>
    </w:p>
    <w:p w14:paraId="1B7D14A0" w14:textId="683EC9B4" w:rsidR="00025C01" w:rsidRPr="00FC09B7" w:rsidRDefault="00025C01" w:rsidP="00025C01">
      <w:pPr>
        <w:pStyle w:val="PARAGRAPH"/>
        <w:rPr>
          <w:rStyle w:val="ReferenceDocumentsZchn"/>
          <w:noProof w:val="0"/>
          <w:lang w:val="en-GB"/>
        </w:rPr>
      </w:pPr>
      <w:r w:rsidRPr="00FC09B7">
        <w:rPr>
          <w:noProof w:val="0"/>
        </w:rPr>
        <w:t xml:space="preserve">The </w:t>
      </w:r>
      <w:r w:rsidRPr="00FC09B7">
        <w:rPr>
          <w:i/>
          <w:noProof w:val="0"/>
        </w:rPr>
        <w:t>DataSetWriterId</w:t>
      </w:r>
      <w:r w:rsidRPr="00FC09B7">
        <w:rPr>
          <w:noProof w:val="0"/>
        </w:rPr>
        <w:t xml:space="preserve"> is defined in </w:t>
      </w:r>
      <w:r w:rsidRPr="00FC09B7">
        <w:rPr>
          <w:noProof w:val="0"/>
        </w:rPr>
        <w:fldChar w:fldCharType="begin"/>
      </w:r>
      <w:r w:rsidRPr="00FC09B7">
        <w:rPr>
          <w:noProof w:val="0"/>
        </w:rPr>
        <w:instrText xml:space="preserve"> REF _Ref494235089 \r \h </w:instrText>
      </w:r>
      <w:r w:rsidRPr="00FC09B7">
        <w:rPr>
          <w:noProof w:val="0"/>
        </w:rPr>
      </w:r>
      <w:r w:rsidRPr="00FC09B7">
        <w:rPr>
          <w:noProof w:val="0"/>
        </w:rPr>
        <w:fldChar w:fldCharType="separate"/>
      </w:r>
      <w:r w:rsidR="005333FC">
        <w:rPr>
          <w:noProof w:val="0"/>
        </w:rPr>
        <w:t>6.2.3.1</w:t>
      </w:r>
      <w:r w:rsidRPr="00FC09B7">
        <w:rPr>
          <w:noProof w:val="0"/>
        </w:rPr>
        <w:fldChar w:fldCharType="end"/>
      </w:r>
      <w:r w:rsidRPr="00FC09B7">
        <w:rPr>
          <w:noProof w:val="0"/>
        </w:rPr>
        <w:t>.</w:t>
      </w:r>
    </w:p>
    <w:p w14:paraId="288CF294" w14:textId="0E450D74" w:rsidR="00025C01" w:rsidRPr="00FC09B7" w:rsidRDefault="00025C01" w:rsidP="00025C01">
      <w:pPr>
        <w:pStyle w:val="PARAGRAPH"/>
        <w:rPr>
          <w:noProof w:val="0"/>
        </w:rPr>
      </w:pPr>
      <w:r w:rsidRPr="00FC09B7">
        <w:rPr>
          <w:noProof w:val="0"/>
        </w:rPr>
        <w:t xml:space="preserve">The </w:t>
      </w:r>
      <w:r w:rsidRPr="00FC09B7">
        <w:rPr>
          <w:i/>
          <w:noProof w:val="0"/>
        </w:rPr>
        <w:t>DataSetFieldContentMask</w:t>
      </w:r>
      <w:r w:rsidRPr="00FC09B7">
        <w:rPr>
          <w:noProof w:val="0"/>
        </w:rPr>
        <w:t xml:space="preserve"> is defined in </w:t>
      </w:r>
      <w:r w:rsidRPr="00FC09B7">
        <w:rPr>
          <w:noProof w:val="0"/>
        </w:rPr>
        <w:fldChar w:fldCharType="begin"/>
      </w:r>
      <w:r w:rsidRPr="00FC09B7">
        <w:rPr>
          <w:noProof w:val="0"/>
        </w:rPr>
        <w:instrText xml:space="preserve"> REF _Ref495515956 \r \h </w:instrText>
      </w:r>
      <w:r w:rsidRPr="00FC09B7">
        <w:rPr>
          <w:noProof w:val="0"/>
        </w:rPr>
      </w:r>
      <w:r w:rsidRPr="00FC09B7">
        <w:rPr>
          <w:noProof w:val="0"/>
        </w:rPr>
        <w:fldChar w:fldCharType="separate"/>
      </w:r>
      <w:r w:rsidR="005333FC">
        <w:rPr>
          <w:noProof w:val="0"/>
        </w:rPr>
        <w:t>6.2.3.2</w:t>
      </w:r>
      <w:r w:rsidRPr="00FC09B7">
        <w:rPr>
          <w:noProof w:val="0"/>
        </w:rPr>
        <w:fldChar w:fldCharType="end"/>
      </w:r>
      <w:r w:rsidRPr="00FC09B7">
        <w:rPr>
          <w:noProof w:val="0"/>
        </w:rPr>
        <w:t>.</w:t>
      </w:r>
    </w:p>
    <w:p w14:paraId="4242D0F0" w14:textId="4C0C2B93" w:rsidR="00025C01" w:rsidRPr="00FC09B7" w:rsidRDefault="00025C01" w:rsidP="00025C01">
      <w:pPr>
        <w:pStyle w:val="PARAGRAPH"/>
        <w:rPr>
          <w:noProof w:val="0"/>
        </w:rPr>
      </w:pPr>
      <w:r w:rsidRPr="00FC09B7">
        <w:rPr>
          <w:noProof w:val="0"/>
        </w:rPr>
        <w:t xml:space="preserve">The </w:t>
      </w:r>
      <w:r w:rsidRPr="00FC09B7">
        <w:rPr>
          <w:i/>
          <w:noProof w:val="0"/>
        </w:rPr>
        <w:t>KeyFrameCount</w:t>
      </w:r>
      <w:r w:rsidRPr="00FC09B7">
        <w:rPr>
          <w:noProof w:val="0"/>
        </w:rPr>
        <w:t xml:space="preserve"> is defined in </w:t>
      </w:r>
      <w:r w:rsidRPr="00FC09B7">
        <w:rPr>
          <w:noProof w:val="0"/>
        </w:rPr>
        <w:fldChar w:fldCharType="begin"/>
      </w:r>
      <w:r w:rsidRPr="00FC09B7">
        <w:rPr>
          <w:noProof w:val="0"/>
        </w:rPr>
        <w:instrText xml:space="preserve"> REF _Ref494234143 \r \h </w:instrText>
      </w:r>
      <w:r w:rsidRPr="00FC09B7">
        <w:rPr>
          <w:noProof w:val="0"/>
        </w:rPr>
      </w:r>
      <w:r w:rsidRPr="00FC09B7">
        <w:rPr>
          <w:noProof w:val="0"/>
        </w:rPr>
        <w:fldChar w:fldCharType="separate"/>
      </w:r>
      <w:r w:rsidR="005333FC">
        <w:rPr>
          <w:noProof w:val="0"/>
        </w:rPr>
        <w:t>6.2.3.3</w:t>
      </w:r>
      <w:r w:rsidRPr="00FC09B7">
        <w:rPr>
          <w:noProof w:val="0"/>
        </w:rPr>
        <w:fldChar w:fldCharType="end"/>
      </w:r>
      <w:r w:rsidRPr="00FC09B7">
        <w:rPr>
          <w:noProof w:val="0"/>
        </w:rPr>
        <w:t xml:space="preserve">. The </w:t>
      </w:r>
      <w:r w:rsidRPr="00FC09B7">
        <w:rPr>
          <w:i/>
          <w:noProof w:val="0"/>
        </w:rPr>
        <w:t>Property</w:t>
      </w:r>
      <w:r w:rsidRPr="00FC09B7">
        <w:rPr>
          <w:noProof w:val="0"/>
        </w:rPr>
        <w:t xml:space="preserve"> shall be present for </w:t>
      </w:r>
      <w:r w:rsidRPr="00FC09B7">
        <w:rPr>
          <w:i/>
          <w:noProof w:val="0"/>
        </w:rPr>
        <w:t>PublishedDataSets</w:t>
      </w:r>
      <w:r w:rsidRPr="00FC09B7">
        <w:rPr>
          <w:noProof w:val="0"/>
        </w:rPr>
        <w:t xml:space="preserve"> that provide cyclic updates of the </w:t>
      </w:r>
      <w:r w:rsidRPr="00FC09B7">
        <w:rPr>
          <w:i/>
          <w:noProof w:val="0"/>
        </w:rPr>
        <w:t>DataSet</w:t>
      </w:r>
      <w:r w:rsidRPr="00FC09B7">
        <w:rPr>
          <w:noProof w:val="0"/>
        </w:rPr>
        <w:t>.</w:t>
      </w:r>
    </w:p>
    <w:p w14:paraId="6E1120C2" w14:textId="689D3167" w:rsidR="00572E35" w:rsidRPr="00FC09B7" w:rsidRDefault="00572E35" w:rsidP="00572E35">
      <w:pPr>
        <w:pStyle w:val="PARAGRAPH"/>
        <w:rPr>
          <w:rStyle w:val="ReferenceDocumentsZchn"/>
          <w:noProof w:val="0"/>
          <w:lang w:val="en-GB"/>
        </w:rPr>
      </w:pPr>
      <w:r w:rsidRPr="00FC09B7">
        <w:rPr>
          <w:rStyle w:val="ReferenceDocumentsZchn"/>
          <w:noProof w:val="0"/>
          <w:lang w:val="en-GB"/>
        </w:rPr>
        <w:t xml:space="preserve">The </w:t>
      </w:r>
      <w:r>
        <w:rPr>
          <w:i/>
        </w:rPr>
        <w:t>DataSetWriter</w:t>
      </w:r>
      <w:r w:rsidRPr="00BE68AC">
        <w:rPr>
          <w:i/>
        </w:rPr>
        <w:t>Properties</w:t>
      </w:r>
      <w:r w:rsidRPr="00FC09B7">
        <w:rPr>
          <w:rStyle w:val="ReferenceDocumentsZchn"/>
          <w:noProof w:val="0"/>
          <w:lang w:val="en-GB"/>
        </w:rPr>
        <w:t xml:space="preserve"> is defined in</w:t>
      </w:r>
      <w:r>
        <w:rPr>
          <w:rStyle w:val="ReferenceDocumentsZchn"/>
          <w:noProof w:val="0"/>
          <w:lang w:val="en-GB"/>
        </w:rPr>
        <w:t xml:space="preserve"> </w:t>
      </w:r>
      <w:r>
        <w:rPr>
          <w:rStyle w:val="ReferenceDocumentsZchn"/>
          <w:noProof w:val="0"/>
          <w:lang w:val="en-GB"/>
        </w:rPr>
        <w:fldChar w:fldCharType="begin"/>
      </w:r>
      <w:r>
        <w:rPr>
          <w:rStyle w:val="ReferenceDocumentsZchn"/>
          <w:noProof w:val="0"/>
          <w:lang w:val="en-GB"/>
        </w:rPr>
        <w:instrText xml:space="preserve"> REF _Ref505528463 \r \h </w:instrText>
      </w:r>
      <w:r>
        <w:rPr>
          <w:rStyle w:val="ReferenceDocumentsZchn"/>
          <w:noProof w:val="0"/>
          <w:lang w:val="en-GB"/>
        </w:rPr>
      </w:r>
      <w:r>
        <w:rPr>
          <w:rStyle w:val="ReferenceDocumentsZchn"/>
          <w:noProof w:val="0"/>
          <w:lang w:val="en-GB"/>
        </w:rPr>
        <w:fldChar w:fldCharType="separate"/>
      </w:r>
      <w:r w:rsidR="005333FC">
        <w:rPr>
          <w:rStyle w:val="ReferenceDocumentsZchn"/>
          <w:noProof w:val="0"/>
          <w:lang w:val="en-GB"/>
        </w:rPr>
        <w:t>6.2.3.4</w:t>
      </w:r>
      <w:r>
        <w:rPr>
          <w:rStyle w:val="ReferenceDocumentsZchn"/>
          <w:noProof w:val="0"/>
          <w:lang w:val="en-GB"/>
        </w:rPr>
        <w:fldChar w:fldCharType="end"/>
      </w:r>
      <w:r w:rsidRPr="00FC09B7">
        <w:rPr>
          <w:rStyle w:val="ReferenceDocumentsZchn"/>
          <w:noProof w:val="0"/>
          <w:lang w:val="en-GB"/>
        </w:rPr>
        <w:t>.</w:t>
      </w:r>
    </w:p>
    <w:p w14:paraId="4BA5D5FC" w14:textId="6A46CB8E" w:rsidR="0056427B" w:rsidRPr="00FC09B7" w:rsidRDefault="0056427B" w:rsidP="0056427B">
      <w:pPr>
        <w:pStyle w:val="PARAGRAPH"/>
        <w:rPr>
          <w:noProof w:val="0"/>
        </w:rPr>
      </w:pPr>
      <w:r w:rsidRPr="00FC09B7">
        <w:rPr>
          <w:rStyle w:val="ReferenceDocumentsZchn"/>
          <w:noProof w:val="0"/>
          <w:lang w:val="en-GB"/>
        </w:rPr>
        <w:t xml:space="preserve">The transport protocol mapping specific setting settings are provided in the optional </w:t>
      </w:r>
      <w:r w:rsidRPr="00FC09B7">
        <w:rPr>
          <w:rStyle w:val="ReferenceDocumentsZchn"/>
          <w:i/>
          <w:noProof w:val="0"/>
          <w:lang w:val="en-GB"/>
        </w:rPr>
        <w:t>Object</w:t>
      </w:r>
      <w:r w:rsidRPr="00FC09B7">
        <w:rPr>
          <w:rStyle w:val="ReferenceDocumentsZchn"/>
          <w:noProof w:val="0"/>
          <w:lang w:val="en-GB"/>
        </w:rPr>
        <w:t xml:space="preserve"> </w:t>
      </w:r>
      <w:r w:rsidRPr="00FC09B7">
        <w:rPr>
          <w:i/>
          <w:noProof w:val="0"/>
        </w:rPr>
        <w:t>TransportSettings</w:t>
      </w:r>
      <w:r w:rsidRPr="00FC09B7">
        <w:rPr>
          <w:noProof w:val="0"/>
        </w:rPr>
        <w:t xml:space="preserve">. The </w:t>
      </w:r>
      <w:r w:rsidRPr="00FC09B7">
        <w:rPr>
          <w:i/>
          <w:noProof w:val="0"/>
        </w:rPr>
        <w:t>DataSetWriterTransportType</w:t>
      </w:r>
      <w:r w:rsidRPr="00FC09B7">
        <w:rPr>
          <w:noProof w:val="0"/>
        </w:rPr>
        <w:t xml:space="preserve"> is defined in </w:t>
      </w:r>
      <w:r w:rsidRPr="00FC09B7">
        <w:rPr>
          <w:noProof w:val="0"/>
        </w:rPr>
        <w:fldChar w:fldCharType="begin"/>
      </w:r>
      <w:r w:rsidRPr="00FC09B7">
        <w:rPr>
          <w:noProof w:val="0"/>
        </w:rPr>
        <w:instrText xml:space="preserve"> REF _Ref425686992 \r \h </w:instrText>
      </w:r>
      <w:r w:rsidRPr="00FC09B7">
        <w:rPr>
          <w:noProof w:val="0"/>
        </w:rPr>
      </w:r>
      <w:r w:rsidRPr="00FC09B7">
        <w:rPr>
          <w:noProof w:val="0"/>
        </w:rPr>
        <w:fldChar w:fldCharType="separate"/>
      </w:r>
      <w:r w:rsidR="005333FC">
        <w:rPr>
          <w:noProof w:val="0"/>
        </w:rPr>
        <w:t>9.1.7.3</w:t>
      </w:r>
      <w:r w:rsidRPr="00FC09B7">
        <w:rPr>
          <w:noProof w:val="0"/>
        </w:rPr>
        <w:fldChar w:fldCharType="end"/>
      </w:r>
      <w:r w:rsidRPr="00FC09B7">
        <w:rPr>
          <w:noProof w:val="0"/>
        </w:rPr>
        <w:t xml:space="preserve">. The </w:t>
      </w:r>
      <w:r w:rsidRPr="00FC09B7">
        <w:rPr>
          <w:i/>
          <w:noProof w:val="0"/>
        </w:rPr>
        <w:t>Object</w:t>
      </w:r>
      <w:r w:rsidRPr="00FC09B7">
        <w:rPr>
          <w:noProof w:val="0"/>
        </w:rPr>
        <w:t xml:space="preserve"> shall be present if the transport protocol mapping defines specific parameters.</w:t>
      </w:r>
    </w:p>
    <w:p w14:paraId="394466EA" w14:textId="35D159BF" w:rsidR="0056427B" w:rsidRPr="00FC09B7" w:rsidRDefault="0056427B" w:rsidP="0056427B">
      <w:pPr>
        <w:pStyle w:val="PARAGRAPH"/>
        <w:rPr>
          <w:noProof w:val="0"/>
        </w:rPr>
      </w:pPr>
      <w:r w:rsidRPr="00FC09B7">
        <w:rPr>
          <w:rStyle w:val="ReferenceDocumentsZchn"/>
          <w:noProof w:val="0"/>
          <w:lang w:val="en-GB"/>
        </w:rPr>
        <w:t xml:space="preserve">The message mapping specific setting settings are provided in the optional </w:t>
      </w:r>
      <w:r w:rsidRPr="00FC09B7">
        <w:rPr>
          <w:rStyle w:val="ReferenceDocumentsZchn"/>
          <w:i/>
          <w:noProof w:val="0"/>
          <w:lang w:val="en-GB"/>
        </w:rPr>
        <w:t>Object</w:t>
      </w:r>
      <w:r w:rsidRPr="00FC09B7">
        <w:rPr>
          <w:rStyle w:val="ReferenceDocumentsZchn"/>
          <w:noProof w:val="0"/>
          <w:lang w:val="en-GB"/>
        </w:rPr>
        <w:t xml:space="preserve"> </w:t>
      </w:r>
      <w:r w:rsidRPr="00FC09B7">
        <w:rPr>
          <w:rStyle w:val="ReferenceDocumentsZchn"/>
          <w:i/>
          <w:noProof w:val="0"/>
          <w:lang w:val="en-GB"/>
        </w:rPr>
        <w:t>MessageSettings</w:t>
      </w:r>
      <w:r w:rsidRPr="00FC09B7">
        <w:rPr>
          <w:rStyle w:val="ReferenceDocumentsZchn"/>
          <w:noProof w:val="0"/>
          <w:lang w:val="en-GB"/>
        </w:rPr>
        <w:t xml:space="preserve">. The </w:t>
      </w:r>
      <w:r w:rsidRPr="00FC09B7">
        <w:rPr>
          <w:i/>
          <w:noProof w:val="0"/>
        </w:rPr>
        <w:t>DataSetWriterMessageType</w:t>
      </w:r>
      <w:r w:rsidRPr="00FC09B7">
        <w:rPr>
          <w:noProof w:val="0"/>
        </w:rPr>
        <w:t xml:space="preserve"> is defined in </w:t>
      </w:r>
      <w:r w:rsidRPr="00FC09B7">
        <w:rPr>
          <w:noProof w:val="0"/>
        </w:rPr>
        <w:fldChar w:fldCharType="begin"/>
      </w:r>
      <w:r w:rsidRPr="00FC09B7">
        <w:rPr>
          <w:noProof w:val="0"/>
        </w:rPr>
        <w:instrText xml:space="preserve"> REF _Ref498430949 \r \h </w:instrText>
      </w:r>
      <w:r w:rsidRPr="00FC09B7">
        <w:rPr>
          <w:noProof w:val="0"/>
        </w:rPr>
      </w:r>
      <w:r w:rsidRPr="00FC09B7">
        <w:rPr>
          <w:noProof w:val="0"/>
        </w:rPr>
        <w:fldChar w:fldCharType="separate"/>
      </w:r>
      <w:r w:rsidR="005333FC">
        <w:rPr>
          <w:noProof w:val="0"/>
        </w:rPr>
        <w:t>9.1.7.4</w:t>
      </w:r>
      <w:r w:rsidRPr="00FC09B7">
        <w:rPr>
          <w:noProof w:val="0"/>
        </w:rPr>
        <w:fldChar w:fldCharType="end"/>
      </w:r>
      <w:r w:rsidRPr="00FC09B7">
        <w:rPr>
          <w:noProof w:val="0"/>
        </w:rPr>
        <w:t xml:space="preserve">. The </w:t>
      </w:r>
      <w:r w:rsidRPr="00FC09B7">
        <w:rPr>
          <w:i/>
          <w:noProof w:val="0"/>
        </w:rPr>
        <w:t>Object</w:t>
      </w:r>
      <w:r w:rsidRPr="00FC09B7">
        <w:rPr>
          <w:noProof w:val="0"/>
        </w:rPr>
        <w:t xml:space="preserve"> shall be present if the message mapping defines specific parameters.</w:t>
      </w:r>
    </w:p>
    <w:p w14:paraId="3D94CF1C" w14:textId="5B0CC4FB" w:rsidR="004A4368" w:rsidRPr="00FC09B7" w:rsidRDefault="004A4368" w:rsidP="004A4368">
      <w:pPr>
        <w:pStyle w:val="PARAGRAPH"/>
        <w:rPr>
          <w:rStyle w:val="ReferenceDocumentsZchn"/>
          <w:noProof w:val="0"/>
          <w:lang w:val="en-GB"/>
        </w:rPr>
      </w:pPr>
      <w:r w:rsidRPr="00FC09B7">
        <w:rPr>
          <w:rStyle w:val="ReferenceDocumentsZchn"/>
          <w:noProof w:val="0"/>
          <w:lang w:val="en-GB"/>
        </w:rPr>
        <w:lastRenderedPageBreak/>
        <w:t xml:space="preserve">The </w:t>
      </w:r>
      <w:r w:rsidR="00DE62F4" w:rsidRPr="00FC09B7">
        <w:rPr>
          <w:rStyle w:val="ReferenceDocumentsZchn"/>
          <w:i/>
          <w:noProof w:val="0"/>
          <w:lang w:val="en-GB"/>
        </w:rPr>
        <w:t>Status</w:t>
      </w:r>
      <w:r w:rsidRPr="00FC09B7">
        <w:rPr>
          <w:rStyle w:val="ReferenceDocumentsZchn"/>
          <w:i/>
          <w:noProof w:val="0"/>
          <w:lang w:val="en-GB"/>
        </w:rPr>
        <w:t xml:space="preserve"> Object</w:t>
      </w:r>
      <w:r w:rsidRPr="00FC09B7">
        <w:rPr>
          <w:rStyle w:val="ReferenceDocumentsZchn"/>
          <w:noProof w:val="0"/>
          <w:lang w:val="en-GB"/>
        </w:rPr>
        <w:t xml:space="preserve"> provides the current operational </w:t>
      </w:r>
      <w:r w:rsidR="00DE62F4" w:rsidRPr="00FC09B7">
        <w:rPr>
          <w:rStyle w:val="ReferenceDocumentsZchn"/>
          <w:noProof w:val="0"/>
          <w:lang w:val="en-GB"/>
        </w:rPr>
        <w:t>status</w:t>
      </w:r>
      <w:r w:rsidRPr="00FC09B7">
        <w:rPr>
          <w:rStyle w:val="ReferenceDocumentsZchn"/>
          <w:noProof w:val="0"/>
          <w:lang w:val="en-GB"/>
        </w:rPr>
        <w:t xml:space="preserve"> of the </w:t>
      </w:r>
      <w:r w:rsidR="00D5494D" w:rsidRPr="00FC09B7">
        <w:rPr>
          <w:rStyle w:val="ReferenceDocumentsZchn"/>
          <w:i/>
          <w:noProof w:val="0"/>
          <w:lang w:val="en-GB"/>
        </w:rPr>
        <w:t>DataSetW</w:t>
      </w:r>
      <w:r w:rsidR="00D471D7" w:rsidRPr="00FC09B7">
        <w:rPr>
          <w:rStyle w:val="ReferenceDocumentsZchn"/>
          <w:i/>
          <w:noProof w:val="0"/>
          <w:lang w:val="en-GB"/>
        </w:rPr>
        <w:t>riter</w:t>
      </w:r>
      <w:r w:rsidRPr="00FC09B7">
        <w:rPr>
          <w:rStyle w:val="ReferenceDocumentsZchn"/>
          <w:noProof w:val="0"/>
          <w:lang w:val="en-GB"/>
        </w:rPr>
        <w:t xml:space="preserve">. The </w:t>
      </w:r>
      <w:r w:rsidRPr="00FC09B7">
        <w:rPr>
          <w:i/>
          <w:noProof w:val="0"/>
        </w:rPr>
        <w:t>PubSub</w:t>
      </w:r>
      <w:r w:rsidR="00DE62F4" w:rsidRPr="00FC09B7">
        <w:rPr>
          <w:i/>
          <w:noProof w:val="0"/>
        </w:rPr>
        <w:t>Status</w:t>
      </w:r>
      <w:r w:rsidRPr="00FC09B7">
        <w:rPr>
          <w:i/>
          <w:noProof w:val="0"/>
        </w:rPr>
        <w:t>Type</w:t>
      </w:r>
      <w:r w:rsidRPr="00FC09B7">
        <w:rPr>
          <w:rStyle w:val="ReferenceDocumentsZchn"/>
          <w:noProof w:val="0"/>
          <w:lang w:val="en-GB"/>
        </w:rPr>
        <w:t xml:space="preserve"> is defined in </w:t>
      </w:r>
      <w:r w:rsidRPr="00FC09B7">
        <w:rPr>
          <w:rStyle w:val="ReferenceDocumentsZchn"/>
          <w:noProof w:val="0"/>
          <w:lang w:val="en-GB"/>
        </w:rPr>
        <w:fldChar w:fldCharType="begin"/>
      </w:r>
      <w:r w:rsidRPr="00FC09B7">
        <w:rPr>
          <w:rStyle w:val="ReferenceDocumentsZchn"/>
          <w:noProof w:val="0"/>
          <w:lang w:val="en-GB"/>
        </w:rPr>
        <w:instrText xml:space="preserve"> REF _Ref422740226 \r \h </w:instrText>
      </w:r>
      <w:r w:rsidRPr="00FC09B7">
        <w:rPr>
          <w:rStyle w:val="ReferenceDocumentsZchn"/>
          <w:noProof w:val="0"/>
          <w:lang w:val="en-GB"/>
        </w:rPr>
      </w:r>
      <w:r w:rsidRPr="00FC09B7">
        <w:rPr>
          <w:rStyle w:val="ReferenceDocumentsZchn"/>
          <w:noProof w:val="0"/>
          <w:lang w:val="en-GB"/>
        </w:rPr>
        <w:fldChar w:fldCharType="separate"/>
      </w:r>
      <w:r w:rsidR="005333FC">
        <w:rPr>
          <w:rStyle w:val="ReferenceDocumentsZchn"/>
          <w:noProof w:val="0"/>
          <w:lang w:val="en-GB"/>
        </w:rPr>
        <w:t>9.1.10</w:t>
      </w:r>
      <w:r w:rsidRPr="00FC09B7">
        <w:rPr>
          <w:rStyle w:val="ReferenceDocumentsZchn"/>
          <w:noProof w:val="0"/>
          <w:lang w:val="en-GB"/>
        </w:rPr>
        <w:fldChar w:fldCharType="end"/>
      </w:r>
      <w:r w:rsidRPr="00FC09B7">
        <w:rPr>
          <w:rStyle w:val="ReferenceDocumentsZchn"/>
          <w:noProof w:val="0"/>
          <w:lang w:val="en-GB"/>
        </w:rPr>
        <w:t>.</w:t>
      </w:r>
      <w:r w:rsidR="0046365F" w:rsidRPr="00FC09B7">
        <w:rPr>
          <w:rStyle w:val="ReferenceDocumentsZchn"/>
          <w:noProof w:val="0"/>
          <w:lang w:val="en-GB"/>
        </w:rPr>
        <w:t xml:space="preserve"> The state machine for the status and the relation to other </w:t>
      </w:r>
      <w:r w:rsidR="0046365F" w:rsidRPr="00FC09B7">
        <w:rPr>
          <w:rStyle w:val="ReferenceDocumentsZchn"/>
          <w:i/>
          <w:noProof w:val="0"/>
          <w:lang w:val="en-GB"/>
        </w:rPr>
        <w:t>PubSub Objects</w:t>
      </w:r>
      <w:r w:rsidR="0046365F" w:rsidRPr="00FC09B7">
        <w:rPr>
          <w:rStyle w:val="ReferenceDocumentsZchn"/>
          <w:noProof w:val="0"/>
          <w:lang w:val="en-GB"/>
        </w:rPr>
        <w:t xml:space="preserve"> like </w:t>
      </w:r>
      <w:r w:rsidR="0046365F" w:rsidRPr="00FC09B7">
        <w:rPr>
          <w:rStyle w:val="ReferenceDocumentsZchn"/>
          <w:i/>
          <w:noProof w:val="0"/>
          <w:lang w:val="en-GB"/>
        </w:rPr>
        <w:t>PubSubConnection</w:t>
      </w:r>
      <w:r w:rsidR="0046365F" w:rsidRPr="00FC09B7">
        <w:rPr>
          <w:rStyle w:val="ReferenceDocumentsZchn"/>
          <w:noProof w:val="0"/>
          <w:lang w:val="en-GB"/>
        </w:rPr>
        <w:t xml:space="preserve"> and </w:t>
      </w:r>
      <w:r w:rsidR="0046365F" w:rsidRPr="00FC09B7">
        <w:rPr>
          <w:rStyle w:val="ReferenceDocumentsZchn"/>
          <w:i/>
          <w:noProof w:val="0"/>
          <w:lang w:val="en-GB"/>
        </w:rPr>
        <w:t>PubSubGroup</w:t>
      </w:r>
      <w:r w:rsidR="0046365F" w:rsidRPr="00FC09B7">
        <w:rPr>
          <w:rStyle w:val="ReferenceDocumentsZchn"/>
          <w:noProof w:val="0"/>
          <w:lang w:val="en-GB"/>
        </w:rPr>
        <w:t xml:space="preserve"> </w:t>
      </w:r>
      <w:r w:rsidR="00F64A1B">
        <w:rPr>
          <w:rStyle w:val="ReferenceDocumentsZchn"/>
          <w:noProof w:val="0"/>
          <w:lang w:val="en-GB"/>
        </w:rPr>
        <w:t>is</w:t>
      </w:r>
      <w:r w:rsidR="0046365F" w:rsidRPr="00FC09B7">
        <w:rPr>
          <w:rStyle w:val="ReferenceDocumentsZchn"/>
          <w:noProof w:val="0"/>
          <w:lang w:val="en-GB"/>
        </w:rPr>
        <w:t xml:space="preserve"> defined in</w:t>
      </w:r>
      <w:r w:rsidR="00EB20B1" w:rsidRPr="00FC09B7">
        <w:rPr>
          <w:rStyle w:val="ReferenceDocumentsZchn"/>
          <w:noProof w:val="0"/>
          <w:lang w:val="en-GB"/>
        </w:rPr>
        <w:t xml:space="preserve"> </w:t>
      </w:r>
      <w:r w:rsidR="00EB20B1" w:rsidRPr="00FC09B7">
        <w:rPr>
          <w:noProof w:val="0"/>
        </w:rPr>
        <w:fldChar w:fldCharType="begin"/>
      </w:r>
      <w:r w:rsidR="00EB20B1" w:rsidRPr="00FC09B7">
        <w:rPr>
          <w:noProof w:val="0"/>
        </w:rPr>
        <w:instrText xml:space="preserve"> REF _Ref496563089 \r \h </w:instrText>
      </w:r>
      <w:r w:rsidR="00EB20B1" w:rsidRPr="00FC09B7">
        <w:rPr>
          <w:noProof w:val="0"/>
        </w:rPr>
      </w:r>
      <w:r w:rsidR="00EB20B1" w:rsidRPr="00FC09B7">
        <w:rPr>
          <w:noProof w:val="0"/>
        </w:rPr>
        <w:fldChar w:fldCharType="separate"/>
      </w:r>
      <w:r w:rsidR="005333FC">
        <w:rPr>
          <w:noProof w:val="0"/>
        </w:rPr>
        <w:t>6.2.1</w:t>
      </w:r>
      <w:r w:rsidR="00EB20B1" w:rsidRPr="00FC09B7">
        <w:rPr>
          <w:noProof w:val="0"/>
        </w:rPr>
        <w:fldChar w:fldCharType="end"/>
      </w:r>
      <w:r w:rsidR="0046365F" w:rsidRPr="00FC09B7">
        <w:rPr>
          <w:rStyle w:val="ReferenceDocumentsZchn"/>
          <w:noProof w:val="0"/>
          <w:lang w:val="en-GB"/>
        </w:rPr>
        <w:t>.</w:t>
      </w:r>
    </w:p>
    <w:p w14:paraId="677C064E" w14:textId="21E8FE48" w:rsidR="00140631" w:rsidRPr="00FC09B7" w:rsidRDefault="00140631" w:rsidP="004A4368">
      <w:pPr>
        <w:pStyle w:val="PARAGRAPH"/>
        <w:rPr>
          <w:rStyle w:val="ReferenceDocumentsZchn"/>
          <w:noProof w:val="0"/>
          <w:lang w:val="en-GB"/>
        </w:rPr>
      </w:pPr>
      <w:r w:rsidRPr="00FC09B7">
        <w:rPr>
          <w:rStyle w:val="ReferenceDocumentsZchn"/>
          <w:noProof w:val="0"/>
          <w:lang w:val="en-GB"/>
        </w:rPr>
        <w:t xml:space="preserve">The </w:t>
      </w:r>
      <w:r w:rsidRPr="00FC09B7">
        <w:rPr>
          <w:rStyle w:val="ReferenceDocumentsZchn"/>
          <w:i/>
          <w:noProof w:val="0"/>
          <w:lang w:val="en-GB"/>
        </w:rPr>
        <w:t xml:space="preserve">Diagnostics Object </w:t>
      </w:r>
      <w:r w:rsidRPr="00FC09B7">
        <w:rPr>
          <w:rStyle w:val="ReferenceDocumentsZchn"/>
          <w:noProof w:val="0"/>
          <w:lang w:val="en-GB"/>
        </w:rPr>
        <w:t xml:space="preserve">provides the current diagnostic information for a </w:t>
      </w:r>
      <w:r w:rsidRPr="00FC09B7">
        <w:rPr>
          <w:rStyle w:val="ReferenceDocumentsZchn"/>
          <w:i/>
          <w:noProof w:val="0"/>
          <w:lang w:val="en-GB"/>
        </w:rPr>
        <w:t>DataSetWriterType</w:t>
      </w:r>
      <w:r w:rsidRPr="00FC09B7">
        <w:rPr>
          <w:rStyle w:val="ReferenceDocumentsZchn"/>
          <w:noProof w:val="0"/>
          <w:lang w:val="en-GB"/>
        </w:rPr>
        <w:t xml:space="preserve"> </w:t>
      </w:r>
      <w:r w:rsidRPr="00FC09B7">
        <w:rPr>
          <w:rStyle w:val="ReferenceDocumentsZchn"/>
          <w:i/>
          <w:noProof w:val="0"/>
          <w:lang w:val="en-GB"/>
        </w:rPr>
        <w:t>Object</w:t>
      </w:r>
      <w:r w:rsidRPr="00FC09B7">
        <w:rPr>
          <w:rStyle w:val="ReferenceDocumentsZchn"/>
          <w:noProof w:val="0"/>
          <w:lang w:val="en-GB"/>
        </w:rPr>
        <w:t xml:space="preserve">. The </w:t>
      </w:r>
      <w:r w:rsidRPr="00FC09B7">
        <w:rPr>
          <w:rStyle w:val="ReferenceDocumentsZchn"/>
          <w:i/>
          <w:noProof w:val="0"/>
          <w:lang w:val="en-GB"/>
        </w:rPr>
        <w:t>PubSubDiagnosticsDataSetWriterType</w:t>
      </w:r>
      <w:r w:rsidRPr="00FC09B7">
        <w:rPr>
          <w:rStyle w:val="ReferenceDocumentsZchn"/>
          <w:noProof w:val="0"/>
          <w:lang w:val="en-GB"/>
        </w:rPr>
        <w:t xml:space="preserve"> is defined in </w:t>
      </w:r>
      <w:r w:rsidRPr="00FC09B7">
        <w:rPr>
          <w:rStyle w:val="ReferenceDocumentsZchn"/>
          <w:noProof w:val="0"/>
          <w:lang w:val="en-GB"/>
        </w:rPr>
        <w:fldChar w:fldCharType="begin"/>
      </w:r>
      <w:r w:rsidRPr="00FC09B7">
        <w:rPr>
          <w:rStyle w:val="ReferenceDocumentsZchn"/>
          <w:noProof w:val="0"/>
          <w:lang w:val="en-GB"/>
        </w:rPr>
        <w:instrText xml:space="preserve"> REF _Ref473575230 \r \h </w:instrText>
      </w:r>
      <w:r w:rsidRPr="00FC09B7">
        <w:rPr>
          <w:rStyle w:val="ReferenceDocumentsZchn"/>
          <w:noProof w:val="0"/>
          <w:lang w:val="en-GB"/>
        </w:rPr>
      </w:r>
      <w:r w:rsidRPr="00FC09B7">
        <w:rPr>
          <w:rStyle w:val="ReferenceDocumentsZchn"/>
          <w:noProof w:val="0"/>
          <w:lang w:val="en-GB"/>
        </w:rPr>
        <w:fldChar w:fldCharType="separate"/>
      </w:r>
      <w:r w:rsidR="005333FC">
        <w:rPr>
          <w:rStyle w:val="ReferenceDocumentsZchn"/>
          <w:noProof w:val="0"/>
          <w:lang w:val="en-GB"/>
        </w:rPr>
        <w:t>9.1.11.11</w:t>
      </w:r>
      <w:r w:rsidRPr="00FC09B7">
        <w:rPr>
          <w:rStyle w:val="ReferenceDocumentsZchn"/>
          <w:noProof w:val="0"/>
          <w:lang w:val="en-GB"/>
        </w:rPr>
        <w:fldChar w:fldCharType="end"/>
      </w:r>
      <w:r w:rsidRPr="00FC09B7">
        <w:rPr>
          <w:rStyle w:val="ReferenceDocumentsZchn"/>
          <w:noProof w:val="0"/>
          <w:lang w:val="en-GB"/>
        </w:rPr>
        <w:t>.</w:t>
      </w:r>
    </w:p>
    <w:p w14:paraId="641691AF" w14:textId="463FD07E" w:rsidR="00880403" w:rsidRPr="00FC09B7" w:rsidRDefault="00887643" w:rsidP="00880403">
      <w:pPr>
        <w:pStyle w:val="Heading4"/>
        <w:rPr>
          <w:rFonts w:eastAsia="平成明朝"/>
          <w:noProof w:val="0"/>
          <w:lang w:eastAsia="fr-FR"/>
        </w:rPr>
      </w:pPr>
      <w:bookmarkStart w:id="937" w:name="_Ref425686992"/>
      <w:r w:rsidRPr="00FC09B7">
        <w:rPr>
          <w:noProof w:val="0"/>
        </w:rPr>
        <w:t>DataSetWriter</w:t>
      </w:r>
      <w:r w:rsidR="00880403" w:rsidRPr="00FC09B7">
        <w:rPr>
          <w:noProof w:val="0"/>
        </w:rPr>
        <w:t>TransportType</w:t>
      </w:r>
      <w:bookmarkEnd w:id="937"/>
    </w:p>
    <w:p w14:paraId="50DFBFE3" w14:textId="7E55E6EA" w:rsidR="00880403" w:rsidRPr="00FC09B7" w:rsidRDefault="00880403" w:rsidP="00880403">
      <w:pPr>
        <w:pStyle w:val="PARAGRAPH"/>
        <w:keepNext/>
        <w:rPr>
          <w:noProof w:val="0"/>
        </w:rPr>
      </w:pPr>
      <w:r w:rsidRPr="00FC09B7">
        <w:rPr>
          <w:rStyle w:val="ReferenceDocumentsZchn"/>
          <w:noProof w:val="0"/>
          <w:lang w:val="en-GB"/>
        </w:rPr>
        <w:t xml:space="preserve">This </w:t>
      </w:r>
      <w:r w:rsidRPr="00FC09B7">
        <w:rPr>
          <w:rStyle w:val="ReferenceDocumentsZchn"/>
          <w:i/>
          <w:noProof w:val="0"/>
          <w:lang w:val="en-GB"/>
        </w:rPr>
        <w:t>ObjectType</w:t>
      </w:r>
      <w:r w:rsidRPr="00FC09B7">
        <w:rPr>
          <w:rStyle w:val="ReferenceDocumentsZchn"/>
          <w:noProof w:val="0"/>
          <w:lang w:val="en-GB"/>
        </w:rPr>
        <w:t xml:space="preserve"> is the abstract base type for </w:t>
      </w:r>
      <w:r w:rsidRPr="00FC09B7">
        <w:rPr>
          <w:rStyle w:val="ReferenceDocumentsZchn"/>
          <w:i/>
          <w:noProof w:val="0"/>
          <w:lang w:val="en-GB"/>
        </w:rPr>
        <w:t>Objects</w:t>
      </w:r>
      <w:r w:rsidRPr="00FC09B7">
        <w:rPr>
          <w:rStyle w:val="ReferenceDocumentsZchn"/>
          <w:noProof w:val="0"/>
          <w:lang w:val="en-GB"/>
        </w:rPr>
        <w:t xml:space="preserve"> defining </w:t>
      </w:r>
      <w:r w:rsidR="00537C93" w:rsidRPr="00FC09B7">
        <w:rPr>
          <w:rStyle w:val="ReferenceDocumentsZchn"/>
          <w:noProof w:val="0"/>
          <w:lang w:val="en-GB"/>
        </w:rPr>
        <w:t xml:space="preserve">protocol specific transport settings of </w:t>
      </w:r>
      <w:r w:rsidR="001E2E0F" w:rsidRPr="00FC09B7">
        <w:rPr>
          <w:i/>
          <w:noProof w:val="0"/>
        </w:rPr>
        <w:t>DataSetMessages</w:t>
      </w:r>
      <w:r w:rsidRPr="00FC09B7">
        <w:rPr>
          <w:rStyle w:val="ReferenceDocumentsZchn"/>
          <w:noProof w:val="0"/>
          <w:lang w:val="en-GB"/>
        </w:rPr>
        <w:t xml:space="preserve">. The </w:t>
      </w:r>
      <w:r w:rsidR="00887643" w:rsidRPr="00FC09B7">
        <w:rPr>
          <w:i/>
          <w:noProof w:val="0"/>
        </w:rPr>
        <w:t>DataSetWriter</w:t>
      </w:r>
      <w:r w:rsidRPr="00FC09B7">
        <w:rPr>
          <w:i/>
          <w:noProof w:val="0"/>
        </w:rPr>
        <w:t>TransportType</w:t>
      </w:r>
      <w:r w:rsidRPr="00FC09B7">
        <w:rPr>
          <w:noProof w:val="0"/>
        </w:rPr>
        <w:t xml:space="preserve"> </w:t>
      </w:r>
      <w:r w:rsidRPr="00FC09B7">
        <w:rPr>
          <w:rStyle w:val="ReferenceDocumentsZchn"/>
          <w:noProof w:val="0"/>
          <w:lang w:val="en-GB"/>
        </w:rPr>
        <w:t>is formally defined</w:t>
      </w:r>
      <w:r w:rsidR="0059218F" w:rsidRPr="00FC09B7">
        <w:rPr>
          <w:rStyle w:val="ReferenceDocumentsZchn"/>
          <w:noProof w:val="0"/>
          <w:lang w:val="en-GB"/>
        </w:rPr>
        <w:t xml:space="preserve"> </w:t>
      </w:r>
      <w:r w:rsidR="0059218F" w:rsidRPr="00FC09B7">
        <w:rPr>
          <w:rStyle w:val="ReferenceDocumentsZchn"/>
          <w:noProof w:val="0"/>
          <w:lang w:val="en-GB"/>
        </w:rPr>
        <w:fldChar w:fldCharType="begin"/>
      </w:r>
      <w:r w:rsidR="0059218F" w:rsidRPr="00FC09B7">
        <w:rPr>
          <w:rStyle w:val="ReferenceDocumentsZchn"/>
          <w:noProof w:val="0"/>
          <w:lang w:val="en-GB"/>
        </w:rPr>
        <w:instrText xml:space="preserve"> REF _Ref455006767 \h </w:instrText>
      </w:r>
      <w:r w:rsidR="0059218F" w:rsidRPr="00FC09B7">
        <w:rPr>
          <w:rStyle w:val="ReferenceDocumentsZchn"/>
          <w:noProof w:val="0"/>
          <w:lang w:val="en-GB"/>
        </w:rPr>
      </w:r>
      <w:r w:rsidR="0059218F" w:rsidRPr="00FC09B7">
        <w:rPr>
          <w:rStyle w:val="ReferenceDocumentsZchn"/>
          <w:noProof w:val="0"/>
          <w:lang w:val="en-GB"/>
        </w:rPr>
        <w:fldChar w:fldCharType="separate"/>
      </w:r>
      <w:r w:rsidR="005333FC" w:rsidRPr="00FC09B7">
        <w:rPr>
          <w:noProof w:val="0"/>
        </w:rPr>
        <w:t xml:space="preserve">Table </w:t>
      </w:r>
      <w:r w:rsidR="005333FC">
        <w:t>124</w:t>
      </w:r>
      <w:r w:rsidR="0059218F" w:rsidRPr="00FC09B7">
        <w:rPr>
          <w:rStyle w:val="ReferenceDocumentsZchn"/>
          <w:noProof w:val="0"/>
          <w:lang w:val="en-GB"/>
        </w:rPr>
        <w:fldChar w:fldCharType="end"/>
      </w:r>
      <w:r w:rsidRPr="00FC09B7">
        <w:rPr>
          <w:rStyle w:val="ReferenceDocumentsZchn"/>
          <w:noProof w:val="0"/>
          <w:lang w:val="en-GB"/>
        </w:rPr>
        <w:t>.</w:t>
      </w:r>
    </w:p>
    <w:p w14:paraId="32D15516" w14:textId="59F570C9" w:rsidR="00880403" w:rsidRPr="00FC09B7" w:rsidRDefault="00880403" w:rsidP="00880403">
      <w:pPr>
        <w:pStyle w:val="TABLE-title"/>
        <w:rPr>
          <w:noProof w:val="0"/>
        </w:rPr>
      </w:pPr>
      <w:bookmarkStart w:id="938" w:name="_Ref455006767"/>
      <w:bookmarkStart w:id="939" w:name="_Toc505941589"/>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124</w:t>
      </w:r>
      <w:r w:rsidRPr="00FC09B7">
        <w:rPr>
          <w:noProof w:val="0"/>
        </w:rPr>
        <w:fldChar w:fldCharType="end"/>
      </w:r>
      <w:bookmarkEnd w:id="938"/>
      <w:r w:rsidRPr="00FC09B7">
        <w:rPr>
          <w:noProof w:val="0"/>
        </w:rPr>
        <w:t xml:space="preserve"> – </w:t>
      </w:r>
      <w:r w:rsidR="00887643" w:rsidRPr="00FC09B7">
        <w:rPr>
          <w:noProof w:val="0"/>
        </w:rPr>
        <w:t>DataSetWriter</w:t>
      </w:r>
      <w:r w:rsidRPr="00FC09B7">
        <w:rPr>
          <w:noProof w:val="0"/>
        </w:rPr>
        <w:t>TransportType Definition</w:t>
      </w:r>
      <w:bookmarkEnd w:id="939"/>
    </w:p>
    <w:tbl>
      <w:tblPr>
        <w:tblW w:w="9142"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11"/>
        <w:gridCol w:w="1134"/>
        <w:gridCol w:w="2835"/>
        <w:gridCol w:w="992"/>
        <w:gridCol w:w="1418"/>
        <w:gridCol w:w="1438"/>
        <w:gridCol w:w="14"/>
      </w:tblGrid>
      <w:tr w:rsidR="00880403" w:rsidRPr="00FC09B7" w14:paraId="314527A8" w14:textId="77777777" w:rsidTr="006C3F6D">
        <w:trPr>
          <w:gridAfter w:val="1"/>
          <w:wAfter w:w="14" w:type="dxa"/>
          <w:jc w:val="center"/>
        </w:trPr>
        <w:tc>
          <w:tcPr>
            <w:tcW w:w="1311" w:type="dxa"/>
            <w:tcBorders>
              <w:top w:val="single" w:sz="4" w:space="0" w:color="auto"/>
              <w:left w:val="single" w:sz="4" w:space="0" w:color="auto"/>
              <w:bottom w:val="double" w:sz="4" w:space="0" w:color="auto"/>
              <w:right w:val="single" w:sz="4" w:space="0" w:color="auto"/>
            </w:tcBorders>
          </w:tcPr>
          <w:p w14:paraId="23B9FCDE" w14:textId="77777777" w:rsidR="00880403" w:rsidRPr="00FC09B7" w:rsidRDefault="00880403" w:rsidP="00880403">
            <w:pPr>
              <w:pStyle w:val="TableText"/>
              <w:rPr>
                <w:b/>
                <w:noProof w:val="0"/>
                <w:lang w:val="en-GB"/>
              </w:rPr>
            </w:pPr>
            <w:r w:rsidRPr="00FC09B7">
              <w:rPr>
                <w:b/>
                <w:noProof w:val="0"/>
                <w:lang w:val="en-GB"/>
              </w:rPr>
              <w:t>Attribute</w:t>
            </w:r>
          </w:p>
        </w:tc>
        <w:tc>
          <w:tcPr>
            <w:tcW w:w="7817" w:type="dxa"/>
            <w:gridSpan w:val="5"/>
            <w:tcBorders>
              <w:top w:val="single" w:sz="4" w:space="0" w:color="auto"/>
              <w:left w:val="single" w:sz="4" w:space="0" w:color="auto"/>
              <w:bottom w:val="double" w:sz="4" w:space="0" w:color="auto"/>
              <w:right w:val="single" w:sz="4" w:space="0" w:color="auto"/>
            </w:tcBorders>
          </w:tcPr>
          <w:p w14:paraId="31269C41" w14:textId="77777777" w:rsidR="00880403" w:rsidRPr="00FC09B7" w:rsidRDefault="00880403" w:rsidP="00880403">
            <w:pPr>
              <w:pStyle w:val="TableText"/>
              <w:rPr>
                <w:b/>
                <w:noProof w:val="0"/>
                <w:lang w:val="en-GB"/>
              </w:rPr>
            </w:pPr>
            <w:r w:rsidRPr="00FC09B7">
              <w:rPr>
                <w:b/>
                <w:noProof w:val="0"/>
                <w:lang w:val="en-GB"/>
              </w:rPr>
              <w:t>Value</w:t>
            </w:r>
          </w:p>
        </w:tc>
      </w:tr>
      <w:tr w:rsidR="00880403" w:rsidRPr="00FC09B7" w14:paraId="2A3DF1A4" w14:textId="77777777" w:rsidTr="006C3F6D">
        <w:trPr>
          <w:gridAfter w:val="1"/>
          <w:wAfter w:w="14" w:type="dxa"/>
          <w:jc w:val="center"/>
        </w:trPr>
        <w:tc>
          <w:tcPr>
            <w:tcW w:w="1311" w:type="dxa"/>
            <w:tcBorders>
              <w:top w:val="double" w:sz="4" w:space="0" w:color="auto"/>
              <w:left w:val="single" w:sz="4" w:space="0" w:color="auto"/>
              <w:bottom w:val="single" w:sz="4" w:space="0" w:color="auto"/>
              <w:right w:val="single" w:sz="4" w:space="0" w:color="auto"/>
            </w:tcBorders>
          </w:tcPr>
          <w:p w14:paraId="450F1ACB" w14:textId="77777777" w:rsidR="00880403" w:rsidRPr="00FC09B7" w:rsidRDefault="00880403" w:rsidP="00880403">
            <w:pPr>
              <w:pStyle w:val="TableText"/>
              <w:rPr>
                <w:noProof w:val="0"/>
                <w:lang w:val="en-GB"/>
              </w:rPr>
            </w:pPr>
            <w:r w:rsidRPr="00FC09B7">
              <w:rPr>
                <w:noProof w:val="0"/>
                <w:lang w:val="en-GB"/>
              </w:rPr>
              <w:t>BrowseName</w:t>
            </w:r>
          </w:p>
        </w:tc>
        <w:tc>
          <w:tcPr>
            <w:tcW w:w="7817" w:type="dxa"/>
            <w:gridSpan w:val="5"/>
            <w:tcBorders>
              <w:top w:val="double" w:sz="4" w:space="0" w:color="auto"/>
              <w:left w:val="single" w:sz="4" w:space="0" w:color="auto"/>
              <w:bottom w:val="single" w:sz="4" w:space="0" w:color="auto"/>
              <w:right w:val="single" w:sz="4" w:space="0" w:color="auto"/>
            </w:tcBorders>
          </w:tcPr>
          <w:p w14:paraId="6F83B183" w14:textId="3F4C5E7F" w:rsidR="00880403" w:rsidRPr="00FC09B7" w:rsidRDefault="00887643" w:rsidP="00880403">
            <w:pPr>
              <w:pStyle w:val="TableText"/>
              <w:rPr>
                <w:noProof w:val="0"/>
                <w:lang w:val="en-GB"/>
              </w:rPr>
            </w:pPr>
            <w:r w:rsidRPr="00FC09B7">
              <w:rPr>
                <w:noProof w:val="0"/>
                <w:lang w:val="en-GB"/>
              </w:rPr>
              <w:t>DataSetWriter</w:t>
            </w:r>
            <w:r w:rsidR="00880403" w:rsidRPr="00FC09B7">
              <w:rPr>
                <w:noProof w:val="0"/>
                <w:lang w:val="en-GB"/>
              </w:rPr>
              <w:t>TransportType</w:t>
            </w:r>
          </w:p>
        </w:tc>
      </w:tr>
      <w:tr w:rsidR="00880403" w:rsidRPr="00FC09B7" w14:paraId="4CDCCF29" w14:textId="77777777" w:rsidTr="006C3F6D">
        <w:trPr>
          <w:gridAfter w:val="1"/>
          <w:wAfter w:w="14" w:type="dxa"/>
          <w:jc w:val="center"/>
        </w:trPr>
        <w:tc>
          <w:tcPr>
            <w:tcW w:w="1311" w:type="dxa"/>
            <w:tcBorders>
              <w:top w:val="single" w:sz="4" w:space="0" w:color="auto"/>
              <w:left w:val="single" w:sz="4" w:space="0" w:color="auto"/>
              <w:bottom w:val="single" w:sz="4" w:space="0" w:color="auto"/>
              <w:right w:val="single" w:sz="4" w:space="0" w:color="auto"/>
            </w:tcBorders>
          </w:tcPr>
          <w:p w14:paraId="256BEE95" w14:textId="77777777" w:rsidR="00880403" w:rsidRPr="00FC09B7" w:rsidRDefault="00880403" w:rsidP="00880403">
            <w:pPr>
              <w:pStyle w:val="TableText"/>
              <w:rPr>
                <w:noProof w:val="0"/>
                <w:lang w:val="en-GB"/>
              </w:rPr>
            </w:pPr>
            <w:r w:rsidRPr="00FC09B7">
              <w:rPr>
                <w:noProof w:val="0"/>
                <w:lang w:val="en-GB"/>
              </w:rPr>
              <w:t>IsAbstract</w:t>
            </w:r>
          </w:p>
        </w:tc>
        <w:tc>
          <w:tcPr>
            <w:tcW w:w="7817" w:type="dxa"/>
            <w:gridSpan w:val="5"/>
            <w:tcBorders>
              <w:top w:val="single" w:sz="4" w:space="0" w:color="auto"/>
              <w:left w:val="single" w:sz="4" w:space="0" w:color="auto"/>
              <w:bottom w:val="single" w:sz="4" w:space="0" w:color="auto"/>
              <w:right w:val="single" w:sz="4" w:space="0" w:color="auto"/>
            </w:tcBorders>
          </w:tcPr>
          <w:p w14:paraId="38AC80FA" w14:textId="77777777" w:rsidR="00880403" w:rsidRPr="00FC09B7" w:rsidRDefault="00880403" w:rsidP="00880403">
            <w:pPr>
              <w:pStyle w:val="TableText"/>
              <w:rPr>
                <w:noProof w:val="0"/>
                <w:lang w:val="en-GB"/>
              </w:rPr>
            </w:pPr>
            <w:r w:rsidRPr="00FC09B7">
              <w:rPr>
                <w:noProof w:val="0"/>
                <w:lang w:val="en-GB"/>
              </w:rPr>
              <w:t>True</w:t>
            </w:r>
          </w:p>
        </w:tc>
      </w:tr>
      <w:tr w:rsidR="00880403" w:rsidRPr="00FC09B7" w14:paraId="43013992" w14:textId="77777777" w:rsidTr="006C3F6D">
        <w:trPr>
          <w:gridAfter w:val="1"/>
          <w:wAfter w:w="14" w:type="dxa"/>
          <w:jc w:val="center"/>
        </w:trPr>
        <w:tc>
          <w:tcPr>
            <w:tcW w:w="1311" w:type="dxa"/>
            <w:tcBorders>
              <w:top w:val="single" w:sz="4" w:space="0" w:color="auto"/>
              <w:left w:val="single" w:sz="4" w:space="0" w:color="auto"/>
              <w:bottom w:val="single" w:sz="4" w:space="0" w:color="auto"/>
              <w:right w:val="single" w:sz="4" w:space="0" w:color="auto"/>
            </w:tcBorders>
          </w:tcPr>
          <w:p w14:paraId="4E0437A7" w14:textId="77777777" w:rsidR="00880403" w:rsidRPr="00FC09B7" w:rsidRDefault="00880403" w:rsidP="00880403">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12D7E0C1" w14:textId="77777777" w:rsidR="00880403" w:rsidRPr="00FC09B7" w:rsidRDefault="00880403" w:rsidP="00880403">
            <w:pPr>
              <w:pStyle w:val="TableText"/>
              <w:rPr>
                <w:b/>
                <w:noProof w:val="0"/>
                <w:lang w:val="en-GB"/>
              </w:rPr>
            </w:pPr>
            <w:r w:rsidRPr="00FC09B7">
              <w:rPr>
                <w:b/>
                <w:noProof w:val="0"/>
                <w:lang w:val="en-GB"/>
              </w:rPr>
              <w:t>Node Class</w:t>
            </w:r>
          </w:p>
        </w:tc>
        <w:tc>
          <w:tcPr>
            <w:tcW w:w="2835" w:type="dxa"/>
            <w:tcBorders>
              <w:top w:val="single" w:sz="4" w:space="0" w:color="auto"/>
              <w:left w:val="single" w:sz="4" w:space="0" w:color="auto"/>
              <w:bottom w:val="single" w:sz="4" w:space="0" w:color="auto"/>
              <w:right w:val="single" w:sz="4" w:space="0" w:color="auto"/>
            </w:tcBorders>
          </w:tcPr>
          <w:p w14:paraId="7ED612D8" w14:textId="77777777" w:rsidR="00880403" w:rsidRPr="00FC09B7" w:rsidRDefault="00880403" w:rsidP="00880403">
            <w:pPr>
              <w:pStyle w:val="TableText"/>
              <w:rPr>
                <w:b/>
                <w:noProof w:val="0"/>
                <w:lang w:val="en-GB"/>
              </w:rPr>
            </w:pPr>
            <w:r w:rsidRPr="00FC09B7">
              <w:rPr>
                <w:b/>
                <w:noProof w:val="0"/>
                <w:lang w:val="en-GB"/>
              </w:rPr>
              <w:t xml:space="preserve">BrowseName </w:t>
            </w:r>
          </w:p>
        </w:tc>
        <w:tc>
          <w:tcPr>
            <w:tcW w:w="992" w:type="dxa"/>
            <w:tcBorders>
              <w:top w:val="single" w:sz="4" w:space="0" w:color="auto"/>
              <w:left w:val="single" w:sz="4" w:space="0" w:color="auto"/>
              <w:bottom w:val="single" w:sz="4" w:space="0" w:color="auto"/>
              <w:right w:val="single" w:sz="4" w:space="0" w:color="auto"/>
            </w:tcBorders>
          </w:tcPr>
          <w:p w14:paraId="759DD44A" w14:textId="77777777" w:rsidR="00880403" w:rsidRPr="00FC09B7" w:rsidRDefault="00880403" w:rsidP="00880403">
            <w:pPr>
              <w:pStyle w:val="TableText"/>
              <w:rPr>
                <w:b/>
                <w:noProof w:val="0"/>
                <w:lang w:val="en-GB"/>
              </w:rPr>
            </w:pPr>
            <w:r w:rsidRPr="00FC09B7">
              <w:rPr>
                <w:b/>
                <w:noProof w:val="0"/>
                <w:lang w:val="en-GB"/>
              </w:rPr>
              <w:t>DataType</w:t>
            </w:r>
          </w:p>
        </w:tc>
        <w:tc>
          <w:tcPr>
            <w:tcW w:w="1418" w:type="dxa"/>
            <w:tcBorders>
              <w:top w:val="single" w:sz="4" w:space="0" w:color="auto"/>
              <w:left w:val="single" w:sz="4" w:space="0" w:color="auto"/>
              <w:bottom w:val="single" w:sz="4" w:space="0" w:color="auto"/>
              <w:right w:val="single" w:sz="4" w:space="0" w:color="auto"/>
            </w:tcBorders>
          </w:tcPr>
          <w:p w14:paraId="42E60368" w14:textId="77777777" w:rsidR="00880403" w:rsidRPr="00FC09B7" w:rsidRDefault="00880403" w:rsidP="00880403">
            <w:pPr>
              <w:pStyle w:val="TableText"/>
              <w:rPr>
                <w:b/>
                <w:noProof w:val="0"/>
                <w:lang w:val="en-GB"/>
              </w:rPr>
            </w:pPr>
            <w:r w:rsidRPr="00FC09B7">
              <w:rPr>
                <w:b/>
                <w:noProof w:val="0"/>
                <w:lang w:val="en-GB"/>
              </w:rPr>
              <w:t>TypeDefinition</w:t>
            </w:r>
          </w:p>
        </w:tc>
        <w:tc>
          <w:tcPr>
            <w:tcW w:w="1438" w:type="dxa"/>
            <w:tcBorders>
              <w:top w:val="single" w:sz="4" w:space="0" w:color="auto"/>
              <w:left w:val="single" w:sz="4" w:space="0" w:color="auto"/>
              <w:bottom w:val="single" w:sz="4" w:space="0" w:color="auto"/>
              <w:right w:val="single" w:sz="4" w:space="0" w:color="auto"/>
            </w:tcBorders>
          </w:tcPr>
          <w:p w14:paraId="0D1D959C" w14:textId="77777777" w:rsidR="00880403" w:rsidRPr="00FC09B7" w:rsidRDefault="00880403" w:rsidP="00880403">
            <w:pPr>
              <w:pStyle w:val="TableText"/>
              <w:rPr>
                <w:b/>
                <w:noProof w:val="0"/>
                <w:lang w:val="en-GB"/>
              </w:rPr>
            </w:pPr>
            <w:r w:rsidRPr="00FC09B7">
              <w:rPr>
                <w:b/>
                <w:noProof w:val="0"/>
                <w:lang w:val="en-GB"/>
              </w:rPr>
              <w:t>Modelling Rule</w:t>
            </w:r>
          </w:p>
        </w:tc>
      </w:tr>
      <w:tr w:rsidR="00880403" w:rsidRPr="00FC09B7" w14:paraId="2598BD43" w14:textId="77777777" w:rsidTr="006C3F6D">
        <w:trPr>
          <w:gridAfter w:val="1"/>
          <w:wAfter w:w="14" w:type="dxa"/>
          <w:trHeight w:val="208"/>
          <w:jc w:val="center"/>
        </w:trPr>
        <w:tc>
          <w:tcPr>
            <w:tcW w:w="9128" w:type="dxa"/>
            <w:gridSpan w:val="6"/>
            <w:tcBorders>
              <w:top w:val="single" w:sz="4" w:space="0" w:color="auto"/>
              <w:left w:val="single" w:sz="4" w:space="0" w:color="auto"/>
              <w:bottom w:val="single" w:sz="4" w:space="0" w:color="auto"/>
              <w:right w:val="single" w:sz="4" w:space="0" w:color="auto"/>
            </w:tcBorders>
          </w:tcPr>
          <w:p w14:paraId="210A5CD9" w14:textId="77777777" w:rsidR="00880403" w:rsidRPr="00FC09B7" w:rsidRDefault="00880403" w:rsidP="00880403">
            <w:pPr>
              <w:pStyle w:val="TableText"/>
              <w:rPr>
                <w:noProof w:val="0"/>
                <w:lang w:val="en-GB"/>
              </w:rPr>
            </w:pPr>
            <w:r w:rsidRPr="00FC09B7">
              <w:rPr>
                <w:noProof w:val="0"/>
                <w:lang w:val="en-GB"/>
              </w:rPr>
              <w:t>Subtype of BaseObjectType defined in Part 5</w:t>
            </w:r>
          </w:p>
        </w:tc>
      </w:tr>
      <w:tr w:rsidR="006C3F6D" w:rsidRPr="00FC09B7" w14:paraId="16255522" w14:textId="77777777" w:rsidTr="006C3F6D">
        <w:trPr>
          <w:jc w:val="center"/>
        </w:trPr>
        <w:tc>
          <w:tcPr>
            <w:tcW w:w="1311" w:type="dxa"/>
            <w:tcBorders>
              <w:top w:val="single" w:sz="4" w:space="0" w:color="auto"/>
              <w:left w:val="single" w:sz="4" w:space="0" w:color="auto"/>
              <w:bottom w:val="single" w:sz="4" w:space="0" w:color="auto"/>
              <w:right w:val="single" w:sz="4" w:space="0" w:color="auto"/>
            </w:tcBorders>
          </w:tcPr>
          <w:p w14:paraId="22EFA7FD" w14:textId="77777777" w:rsidR="006C3F6D" w:rsidRPr="00FC09B7" w:rsidRDefault="006C3F6D" w:rsidP="008E3C3D">
            <w:pPr>
              <w:pStyle w:val="TableText"/>
              <w:rPr>
                <w:noProof w:val="0"/>
                <w:lang w:val="en-GB"/>
              </w:rPr>
            </w:pPr>
            <w:r w:rsidRPr="00FC09B7">
              <w:rPr>
                <w:noProof w:val="0"/>
                <w:lang w:val="en-GB"/>
              </w:rPr>
              <w:t>HasSubtype</w:t>
            </w:r>
          </w:p>
        </w:tc>
        <w:tc>
          <w:tcPr>
            <w:tcW w:w="1134" w:type="dxa"/>
            <w:tcBorders>
              <w:top w:val="single" w:sz="4" w:space="0" w:color="auto"/>
              <w:left w:val="single" w:sz="4" w:space="0" w:color="auto"/>
              <w:bottom w:val="single" w:sz="4" w:space="0" w:color="auto"/>
              <w:right w:val="single" w:sz="4" w:space="0" w:color="auto"/>
            </w:tcBorders>
          </w:tcPr>
          <w:p w14:paraId="5F0C5113" w14:textId="77777777" w:rsidR="006C3F6D" w:rsidRPr="00FC09B7" w:rsidRDefault="006C3F6D" w:rsidP="008E3C3D">
            <w:pPr>
              <w:pStyle w:val="TableText"/>
              <w:rPr>
                <w:noProof w:val="0"/>
                <w:lang w:val="en-GB"/>
              </w:rPr>
            </w:pPr>
            <w:r w:rsidRPr="00FC09B7">
              <w:rPr>
                <w:noProof w:val="0"/>
                <w:lang w:val="en-GB"/>
              </w:rPr>
              <w:t>ObjectType</w:t>
            </w:r>
          </w:p>
        </w:tc>
        <w:tc>
          <w:tcPr>
            <w:tcW w:w="2835" w:type="dxa"/>
            <w:tcBorders>
              <w:top w:val="single" w:sz="4" w:space="0" w:color="auto"/>
              <w:left w:val="single" w:sz="4" w:space="0" w:color="auto"/>
              <w:bottom w:val="single" w:sz="4" w:space="0" w:color="auto"/>
              <w:right w:val="single" w:sz="4" w:space="0" w:color="auto"/>
            </w:tcBorders>
          </w:tcPr>
          <w:p w14:paraId="768F40A2" w14:textId="69108093" w:rsidR="006C3F6D" w:rsidRPr="00FC09B7" w:rsidRDefault="006C3F6D" w:rsidP="006C3F6D">
            <w:pPr>
              <w:pStyle w:val="TableText"/>
              <w:rPr>
                <w:noProof w:val="0"/>
                <w:lang w:val="en-GB"/>
              </w:rPr>
            </w:pPr>
            <w:r w:rsidRPr="00FC09B7">
              <w:rPr>
                <w:noProof w:val="0"/>
                <w:lang w:val="en-GB"/>
              </w:rPr>
              <w:t>BrokerDataSetWriterTransportType</w:t>
            </w:r>
          </w:p>
        </w:tc>
        <w:tc>
          <w:tcPr>
            <w:tcW w:w="3862" w:type="dxa"/>
            <w:gridSpan w:val="4"/>
            <w:tcBorders>
              <w:top w:val="single" w:sz="4" w:space="0" w:color="auto"/>
              <w:left w:val="single" w:sz="4" w:space="0" w:color="auto"/>
              <w:bottom w:val="single" w:sz="4" w:space="0" w:color="auto"/>
              <w:right w:val="single" w:sz="4" w:space="0" w:color="auto"/>
            </w:tcBorders>
          </w:tcPr>
          <w:p w14:paraId="70AF74EB" w14:textId="5328999C" w:rsidR="006C3F6D" w:rsidRPr="00FC09B7" w:rsidRDefault="006C3F6D" w:rsidP="006C3F6D">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_Ref498640774 \r \h </w:instrText>
            </w:r>
            <w:r w:rsidRPr="00FC09B7">
              <w:rPr>
                <w:noProof w:val="0"/>
                <w:lang w:val="en-GB"/>
              </w:rPr>
            </w:r>
            <w:r w:rsidRPr="00FC09B7">
              <w:rPr>
                <w:noProof w:val="0"/>
                <w:lang w:val="en-GB"/>
              </w:rPr>
              <w:fldChar w:fldCharType="separate"/>
            </w:r>
            <w:r w:rsidR="005333FC">
              <w:rPr>
                <w:noProof w:val="0"/>
                <w:lang w:val="en-GB"/>
              </w:rPr>
              <w:t>9.3.2.3</w:t>
            </w:r>
            <w:r w:rsidRPr="00FC09B7">
              <w:rPr>
                <w:noProof w:val="0"/>
                <w:lang w:val="en-GB"/>
              </w:rPr>
              <w:fldChar w:fldCharType="end"/>
            </w:r>
            <w:r w:rsidRPr="00FC09B7">
              <w:rPr>
                <w:noProof w:val="0"/>
                <w:lang w:val="en-GB"/>
              </w:rPr>
              <w:t>.</w:t>
            </w:r>
          </w:p>
        </w:tc>
      </w:tr>
    </w:tbl>
    <w:p w14:paraId="3E0D9C7D" w14:textId="77777777" w:rsidR="00880403" w:rsidRPr="00FC09B7" w:rsidRDefault="00880403" w:rsidP="00880403">
      <w:pPr>
        <w:pStyle w:val="spacer"/>
        <w:rPr>
          <w:rFonts w:eastAsia="平成明朝"/>
          <w:noProof w:val="0"/>
          <w:lang w:eastAsia="fr-FR"/>
        </w:rPr>
      </w:pPr>
    </w:p>
    <w:p w14:paraId="648DC9C4" w14:textId="0485B9B1" w:rsidR="0056427B" w:rsidRPr="00FC09B7" w:rsidRDefault="0056427B" w:rsidP="0056427B">
      <w:pPr>
        <w:pStyle w:val="Heading4"/>
        <w:rPr>
          <w:rFonts w:eastAsia="平成明朝"/>
          <w:noProof w:val="0"/>
          <w:lang w:eastAsia="fr-FR"/>
        </w:rPr>
      </w:pPr>
      <w:bookmarkStart w:id="940" w:name="_Ref498430949"/>
      <w:r w:rsidRPr="00FC09B7">
        <w:rPr>
          <w:noProof w:val="0"/>
        </w:rPr>
        <w:t>DataSetWriterMessageType</w:t>
      </w:r>
      <w:bookmarkEnd w:id="940"/>
    </w:p>
    <w:p w14:paraId="2E8259D8" w14:textId="477E007A" w:rsidR="0056427B" w:rsidRPr="00FC09B7" w:rsidRDefault="0056427B" w:rsidP="0056427B">
      <w:pPr>
        <w:pStyle w:val="PARAGRAPH"/>
        <w:rPr>
          <w:noProof w:val="0"/>
        </w:rPr>
      </w:pPr>
      <w:r w:rsidRPr="00FC09B7">
        <w:rPr>
          <w:rStyle w:val="ReferenceDocumentsZchn"/>
          <w:noProof w:val="0"/>
          <w:lang w:val="en-GB"/>
        </w:rPr>
        <w:t xml:space="preserve">This </w:t>
      </w:r>
      <w:r w:rsidRPr="00FC09B7">
        <w:rPr>
          <w:rStyle w:val="ReferenceDocumentsZchn"/>
          <w:i/>
          <w:noProof w:val="0"/>
          <w:lang w:val="en-GB"/>
        </w:rPr>
        <w:t>ObjectType</w:t>
      </w:r>
      <w:r w:rsidRPr="00FC09B7">
        <w:rPr>
          <w:rStyle w:val="ReferenceDocumentsZchn"/>
          <w:noProof w:val="0"/>
          <w:lang w:val="en-GB"/>
        </w:rPr>
        <w:t xml:space="preserve"> is the abstract base type for </w:t>
      </w:r>
      <w:r w:rsidRPr="00FC09B7">
        <w:rPr>
          <w:rStyle w:val="ReferenceDocumentsZchn"/>
          <w:i/>
          <w:noProof w:val="0"/>
          <w:lang w:val="en-GB"/>
        </w:rPr>
        <w:t>Objects</w:t>
      </w:r>
      <w:r w:rsidRPr="00FC09B7">
        <w:rPr>
          <w:rStyle w:val="ReferenceDocumentsZchn"/>
          <w:noProof w:val="0"/>
          <w:lang w:val="en-GB"/>
        </w:rPr>
        <w:t xml:space="preserve"> representing message mapping specific settings</w:t>
      </w:r>
      <w:r w:rsidRPr="00FC09B7">
        <w:rPr>
          <w:rStyle w:val="ReferenceDocumentsZchn"/>
          <w:i/>
          <w:noProof w:val="0"/>
          <w:lang w:val="en-GB"/>
        </w:rPr>
        <w:t xml:space="preserve"> </w:t>
      </w:r>
      <w:r w:rsidRPr="00FC09B7">
        <w:rPr>
          <w:rStyle w:val="ReferenceDocumentsZchn"/>
          <w:noProof w:val="0"/>
          <w:lang w:val="en-GB"/>
        </w:rPr>
        <w:t>for</w:t>
      </w:r>
      <w:r w:rsidRPr="00FC09B7">
        <w:rPr>
          <w:rStyle w:val="ReferenceDocumentsZchn"/>
          <w:i/>
          <w:noProof w:val="0"/>
          <w:lang w:val="en-GB"/>
        </w:rPr>
        <w:t xml:space="preserve"> DataSetWriters</w:t>
      </w:r>
      <w:r w:rsidRPr="00FC09B7">
        <w:rPr>
          <w:rStyle w:val="ReferenceDocumentsZchn"/>
          <w:noProof w:val="0"/>
          <w:lang w:val="en-GB"/>
        </w:rPr>
        <w:t xml:space="preserve">. The </w:t>
      </w:r>
      <w:r w:rsidRPr="00FC09B7">
        <w:rPr>
          <w:i/>
          <w:noProof w:val="0"/>
        </w:rPr>
        <w:t>DataSetWriterMessageType</w:t>
      </w:r>
      <w:r w:rsidRPr="00FC09B7">
        <w:rPr>
          <w:rStyle w:val="ReferenceDocumentsZchn"/>
          <w:noProof w:val="0"/>
          <w:lang w:val="en-GB"/>
        </w:rPr>
        <w:t xml:space="preserve"> is formally defined in </w:t>
      </w:r>
      <w:r w:rsidR="0090209B" w:rsidRPr="00FC09B7">
        <w:rPr>
          <w:rStyle w:val="ReferenceDocumentsZchn"/>
          <w:noProof w:val="0"/>
          <w:lang w:val="en-GB"/>
        </w:rPr>
        <w:fldChar w:fldCharType="begin"/>
      </w:r>
      <w:r w:rsidR="0090209B" w:rsidRPr="00FC09B7">
        <w:rPr>
          <w:rStyle w:val="ReferenceDocumentsZchn"/>
          <w:noProof w:val="0"/>
          <w:lang w:val="en-GB"/>
        </w:rPr>
        <w:instrText xml:space="preserve"> REF _Ref498641184 \h </w:instrText>
      </w:r>
      <w:r w:rsidR="0090209B" w:rsidRPr="00FC09B7">
        <w:rPr>
          <w:rStyle w:val="ReferenceDocumentsZchn"/>
          <w:noProof w:val="0"/>
          <w:lang w:val="en-GB"/>
        </w:rPr>
      </w:r>
      <w:r w:rsidR="0090209B" w:rsidRPr="00FC09B7">
        <w:rPr>
          <w:rStyle w:val="ReferenceDocumentsZchn"/>
          <w:noProof w:val="0"/>
          <w:lang w:val="en-GB"/>
        </w:rPr>
        <w:fldChar w:fldCharType="separate"/>
      </w:r>
      <w:r w:rsidR="005333FC" w:rsidRPr="00FC09B7">
        <w:rPr>
          <w:noProof w:val="0"/>
        </w:rPr>
        <w:t xml:space="preserve">Table </w:t>
      </w:r>
      <w:r w:rsidR="005333FC">
        <w:t>125</w:t>
      </w:r>
      <w:r w:rsidR="0090209B" w:rsidRPr="00FC09B7">
        <w:rPr>
          <w:rStyle w:val="ReferenceDocumentsZchn"/>
          <w:noProof w:val="0"/>
          <w:lang w:val="en-GB"/>
        </w:rPr>
        <w:fldChar w:fldCharType="end"/>
      </w:r>
      <w:r w:rsidRPr="00FC09B7">
        <w:rPr>
          <w:rStyle w:val="ReferenceDocumentsZchn"/>
          <w:noProof w:val="0"/>
          <w:lang w:val="en-GB"/>
        </w:rPr>
        <w:t>.</w:t>
      </w:r>
    </w:p>
    <w:p w14:paraId="59BD6DB0" w14:textId="3C5216A2" w:rsidR="0056427B" w:rsidRPr="00FC09B7" w:rsidRDefault="0056427B" w:rsidP="0056427B">
      <w:pPr>
        <w:pStyle w:val="TABLE-title"/>
        <w:rPr>
          <w:noProof w:val="0"/>
        </w:rPr>
      </w:pPr>
      <w:bookmarkStart w:id="941" w:name="_Ref498641184"/>
      <w:bookmarkStart w:id="942" w:name="_Toc505941590"/>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125</w:t>
      </w:r>
      <w:r w:rsidRPr="00FC09B7">
        <w:rPr>
          <w:noProof w:val="0"/>
        </w:rPr>
        <w:fldChar w:fldCharType="end"/>
      </w:r>
      <w:bookmarkEnd w:id="941"/>
      <w:r w:rsidRPr="00FC09B7">
        <w:rPr>
          <w:noProof w:val="0"/>
        </w:rPr>
        <w:t xml:space="preserve"> – DataSetWriterMessageType Definition</w:t>
      </w:r>
      <w:bookmarkEnd w:id="942"/>
    </w:p>
    <w:tbl>
      <w:tblPr>
        <w:tblW w:w="928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14"/>
        <w:gridCol w:w="1134"/>
        <w:gridCol w:w="2836"/>
        <w:gridCol w:w="992"/>
        <w:gridCol w:w="1557"/>
        <w:gridCol w:w="1351"/>
      </w:tblGrid>
      <w:tr w:rsidR="0056427B" w:rsidRPr="00FC09B7" w14:paraId="69978093" w14:textId="77777777" w:rsidTr="001478B3">
        <w:trPr>
          <w:jc w:val="center"/>
        </w:trPr>
        <w:tc>
          <w:tcPr>
            <w:tcW w:w="1414" w:type="dxa"/>
            <w:tcBorders>
              <w:top w:val="single" w:sz="4" w:space="0" w:color="auto"/>
              <w:left w:val="single" w:sz="4" w:space="0" w:color="auto"/>
              <w:bottom w:val="double" w:sz="4" w:space="0" w:color="auto"/>
              <w:right w:val="single" w:sz="4" w:space="0" w:color="auto"/>
            </w:tcBorders>
          </w:tcPr>
          <w:p w14:paraId="5325D7F2" w14:textId="77777777" w:rsidR="0056427B" w:rsidRPr="00FC09B7" w:rsidRDefault="0056427B" w:rsidP="00CF7DAD">
            <w:pPr>
              <w:pStyle w:val="TableText"/>
              <w:rPr>
                <w:b/>
                <w:noProof w:val="0"/>
                <w:lang w:val="en-GB"/>
              </w:rPr>
            </w:pPr>
            <w:r w:rsidRPr="00FC09B7">
              <w:rPr>
                <w:b/>
                <w:noProof w:val="0"/>
                <w:lang w:val="en-GB"/>
              </w:rPr>
              <w:t>Attribute</w:t>
            </w:r>
          </w:p>
        </w:tc>
        <w:tc>
          <w:tcPr>
            <w:tcW w:w="7870" w:type="dxa"/>
            <w:gridSpan w:val="5"/>
            <w:tcBorders>
              <w:top w:val="single" w:sz="4" w:space="0" w:color="auto"/>
              <w:left w:val="single" w:sz="4" w:space="0" w:color="auto"/>
              <w:bottom w:val="double" w:sz="4" w:space="0" w:color="auto"/>
              <w:right w:val="single" w:sz="4" w:space="0" w:color="auto"/>
            </w:tcBorders>
          </w:tcPr>
          <w:p w14:paraId="6DDA450A" w14:textId="77777777" w:rsidR="0056427B" w:rsidRPr="00FC09B7" w:rsidRDefault="0056427B" w:rsidP="00CF7DAD">
            <w:pPr>
              <w:pStyle w:val="TableText"/>
              <w:rPr>
                <w:b/>
                <w:noProof w:val="0"/>
                <w:lang w:val="en-GB"/>
              </w:rPr>
            </w:pPr>
            <w:r w:rsidRPr="00FC09B7">
              <w:rPr>
                <w:b/>
                <w:noProof w:val="0"/>
                <w:lang w:val="en-GB"/>
              </w:rPr>
              <w:t>Value</w:t>
            </w:r>
          </w:p>
        </w:tc>
      </w:tr>
      <w:tr w:rsidR="0056427B" w:rsidRPr="00FC09B7" w14:paraId="488917B6" w14:textId="77777777" w:rsidTr="001478B3">
        <w:trPr>
          <w:jc w:val="center"/>
        </w:trPr>
        <w:tc>
          <w:tcPr>
            <w:tcW w:w="1414" w:type="dxa"/>
            <w:tcBorders>
              <w:top w:val="double" w:sz="4" w:space="0" w:color="auto"/>
              <w:left w:val="single" w:sz="4" w:space="0" w:color="auto"/>
              <w:bottom w:val="single" w:sz="4" w:space="0" w:color="auto"/>
              <w:right w:val="single" w:sz="4" w:space="0" w:color="auto"/>
            </w:tcBorders>
          </w:tcPr>
          <w:p w14:paraId="742C6FA0" w14:textId="77777777" w:rsidR="0056427B" w:rsidRPr="00FC09B7" w:rsidRDefault="0056427B" w:rsidP="00CF7DAD">
            <w:pPr>
              <w:pStyle w:val="TableText"/>
              <w:rPr>
                <w:noProof w:val="0"/>
                <w:lang w:val="en-GB"/>
              </w:rPr>
            </w:pPr>
            <w:r w:rsidRPr="00FC09B7">
              <w:rPr>
                <w:noProof w:val="0"/>
                <w:lang w:val="en-GB"/>
              </w:rPr>
              <w:t>BrowseName</w:t>
            </w:r>
          </w:p>
        </w:tc>
        <w:tc>
          <w:tcPr>
            <w:tcW w:w="7870" w:type="dxa"/>
            <w:gridSpan w:val="5"/>
            <w:tcBorders>
              <w:top w:val="double" w:sz="4" w:space="0" w:color="auto"/>
              <w:left w:val="single" w:sz="4" w:space="0" w:color="auto"/>
              <w:bottom w:val="single" w:sz="4" w:space="0" w:color="auto"/>
              <w:right w:val="single" w:sz="4" w:space="0" w:color="auto"/>
            </w:tcBorders>
          </w:tcPr>
          <w:p w14:paraId="67C3405D" w14:textId="2C8FB7AF" w:rsidR="0056427B" w:rsidRPr="00FC09B7" w:rsidRDefault="0056427B" w:rsidP="00CF7DAD">
            <w:pPr>
              <w:pStyle w:val="TableText"/>
              <w:rPr>
                <w:noProof w:val="0"/>
                <w:lang w:val="en-GB"/>
              </w:rPr>
            </w:pPr>
            <w:r w:rsidRPr="00FC09B7">
              <w:rPr>
                <w:noProof w:val="0"/>
                <w:lang w:val="en-GB"/>
              </w:rPr>
              <w:t>DataSetWriterMessageType</w:t>
            </w:r>
          </w:p>
        </w:tc>
      </w:tr>
      <w:tr w:rsidR="0056427B" w:rsidRPr="00FC09B7" w14:paraId="2B4A51D9" w14:textId="77777777" w:rsidTr="001478B3">
        <w:trPr>
          <w:jc w:val="center"/>
        </w:trPr>
        <w:tc>
          <w:tcPr>
            <w:tcW w:w="1414" w:type="dxa"/>
            <w:tcBorders>
              <w:top w:val="single" w:sz="4" w:space="0" w:color="auto"/>
              <w:left w:val="single" w:sz="4" w:space="0" w:color="auto"/>
              <w:bottom w:val="single" w:sz="4" w:space="0" w:color="auto"/>
              <w:right w:val="single" w:sz="4" w:space="0" w:color="auto"/>
            </w:tcBorders>
          </w:tcPr>
          <w:p w14:paraId="4E5F787C" w14:textId="77777777" w:rsidR="0056427B" w:rsidRPr="00FC09B7" w:rsidRDefault="0056427B" w:rsidP="00CF7DAD">
            <w:pPr>
              <w:pStyle w:val="TableText"/>
              <w:rPr>
                <w:noProof w:val="0"/>
                <w:lang w:val="en-GB"/>
              </w:rPr>
            </w:pPr>
            <w:r w:rsidRPr="00FC09B7">
              <w:rPr>
                <w:noProof w:val="0"/>
                <w:lang w:val="en-GB"/>
              </w:rPr>
              <w:t>IsAbstract</w:t>
            </w:r>
          </w:p>
        </w:tc>
        <w:tc>
          <w:tcPr>
            <w:tcW w:w="7870" w:type="dxa"/>
            <w:gridSpan w:val="5"/>
            <w:tcBorders>
              <w:top w:val="single" w:sz="4" w:space="0" w:color="auto"/>
              <w:left w:val="single" w:sz="4" w:space="0" w:color="auto"/>
              <w:bottom w:val="single" w:sz="4" w:space="0" w:color="auto"/>
              <w:right w:val="single" w:sz="4" w:space="0" w:color="auto"/>
            </w:tcBorders>
          </w:tcPr>
          <w:p w14:paraId="3F9DFEF2" w14:textId="77777777" w:rsidR="0056427B" w:rsidRPr="00FC09B7" w:rsidRDefault="0056427B" w:rsidP="00CF7DAD">
            <w:pPr>
              <w:pStyle w:val="TableText"/>
              <w:rPr>
                <w:noProof w:val="0"/>
                <w:lang w:val="en-GB"/>
              </w:rPr>
            </w:pPr>
            <w:r w:rsidRPr="00FC09B7">
              <w:rPr>
                <w:noProof w:val="0"/>
                <w:lang w:val="en-GB"/>
              </w:rPr>
              <w:t>True</w:t>
            </w:r>
          </w:p>
        </w:tc>
      </w:tr>
      <w:tr w:rsidR="0056427B" w:rsidRPr="00FC09B7" w14:paraId="034334B7" w14:textId="77777777" w:rsidTr="001478B3">
        <w:trPr>
          <w:jc w:val="center"/>
        </w:trPr>
        <w:tc>
          <w:tcPr>
            <w:tcW w:w="1414" w:type="dxa"/>
            <w:tcBorders>
              <w:top w:val="single" w:sz="4" w:space="0" w:color="auto"/>
              <w:left w:val="single" w:sz="4" w:space="0" w:color="auto"/>
              <w:bottom w:val="single" w:sz="4" w:space="0" w:color="auto"/>
              <w:right w:val="single" w:sz="4" w:space="0" w:color="auto"/>
            </w:tcBorders>
          </w:tcPr>
          <w:p w14:paraId="5D32B3B1" w14:textId="77777777" w:rsidR="0056427B" w:rsidRPr="00FC09B7" w:rsidRDefault="0056427B" w:rsidP="00CF7DAD">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7D248089" w14:textId="77777777" w:rsidR="0056427B" w:rsidRPr="00FC09B7" w:rsidRDefault="0056427B" w:rsidP="00CF7DAD">
            <w:pPr>
              <w:pStyle w:val="TableText"/>
              <w:rPr>
                <w:b/>
                <w:noProof w:val="0"/>
                <w:lang w:val="en-GB"/>
              </w:rPr>
            </w:pPr>
            <w:r w:rsidRPr="00FC09B7">
              <w:rPr>
                <w:b/>
                <w:noProof w:val="0"/>
                <w:lang w:val="en-GB"/>
              </w:rPr>
              <w:t>Node Class</w:t>
            </w:r>
          </w:p>
        </w:tc>
        <w:tc>
          <w:tcPr>
            <w:tcW w:w="2836" w:type="dxa"/>
            <w:tcBorders>
              <w:top w:val="single" w:sz="4" w:space="0" w:color="auto"/>
              <w:left w:val="single" w:sz="4" w:space="0" w:color="auto"/>
              <w:bottom w:val="single" w:sz="4" w:space="0" w:color="auto"/>
              <w:right w:val="single" w:sz="4" w:space="0" w:color="auto"/>
            </w:tcBorders>
          </w:tcPr>
          <w:p w14:paraId="7C6415E8" w14:textId="77777777" w:rsidR="0056427B" w:rsidRPr="00FC09B7" w:rsidRDefault="0056427B" w:rsidP="00CF7DAD">
            <w:pPr>
              <w:pStyle w:val="TableText"/>
              <w:rPr>
                <w:b/>
                <w:noProof w:val="0"/>
                <w:lang w:val="en-GB"/>
              </w:rPr>
            </w:pPr>
            <w:r w:rsidRPr="00FC09B7">
              <w:rPr>
                <w:b/>
                <w:noProof w:val="0"/>
                <w:lang w:val="en-GB"/>
              </w:rPr>
              <w:t xml:space="preserve">BrowseName </w:t>
            </w:r>
          </w:p>
        </w:tc>
        <w:tc>
          <w:tcPr>
            <w:tcW w:w="992" w:type="dxa"/>
            <w:tcBorders>
              <w:top w:val="single" w:sz="4" w:space="0" w:color="auto"/>
              <w:left w:val="single" w:sz="4" w:space="0" w:color="auto"/>
              <w:bottom w:val="single" w:sz="4" w:space="0" w:color="auto"/>
              <w:right w:val="single" w:sz="4" w:space="0" w:color="auto"/>
            </w:tcBorders>
          </w:tcPr>
          <w:p w14:paraId="26A95527" w14:textId="77777777" w:rsidR="0056427B" w:rsidRPr="00FC09B7" w:rsidRDefault="0056427B" w:rsidP="00CF7DAD">
            <w:pPr>
              <w:pStyle w:val="TableText"/>
              <w:rPr>
                <w:b/>
                <w:noProof w:val="0"/>
                <w:lang w:val="en-GB"/>
              </w:rPr>
            </w:pPr>
            <w:r w:rsidRPr="00FC09B7">
              <w:rPr>
                <w:b/>
                <w:noProof w:val="0"/>
                <w:lang w:val="en-GB"/>
              </w:rPr>
              <w:t>DataType</w:t>
            </w:r>
          </w:p>
        </w:tc>
        <w:tc>
          <w:tcPr>
            <w:tcW w:w="1557" w:type="dxa"/>
            <w:tcBorders>
              <w:top w:val="single" w:sz="4" w:space="0" w:color="auto"/>
              <w:left w:val="single" w:sz="4" w:space="0" w:color="auto"/>
              <w:bottom w:val="single" w:sz="4" w:space="0" w:color="auto"/>
              <w:right w:val="single" w:sz="4" w:space="0" w:color="auto"/>
            </w:tcBorders>
          </w:tcPr>
          <w:p w14:paraId="493473FD" w14:textId="77777777" w:rsidR="0056427B" w:rsidRPr="00FC09B7" w:rsidRDefault="0056427B" w:rsidP="00CF7DAD">
            <w:pPr>
              <w:pStyle w:val="TableText"/>
              <w:rPr>
                <w:b/>
                <w:noProof w:val="0"/>
                <w:lang w:val="en-GB"/>
              </w:rPr>
            </w:pPr>
            <w:r w:rsidRPr="00FC09B7">
              <w:rPr>
                <w:b/>
                <w:noProof w:val="0"/>
                <w:lang w:val="en-GB"/>
              </w:rPr>
              <w:t>TypeDefinition</w:t>
            </w:r>
          </w:p>
        </w:tc>
        <w:tc>
          <w:tcPr>
            <w:tcW w:w="1351" w:type="dxa"/>
            <w:tcBorders>
              <w:top w:val="single" w:sz="4" w:space="0" w:color="auto"/>
              <w:left w:val="single" w:sz="4" w:space="0" w:color="auto"/>
              <w:bottom w:val="single" w:sz="4" w:space="0" w:color="auto"/>
              <w:right w:val="single" w:sz="4" w:space="0" w:color="auto"/>
            </w:tcBorders>
          </w:tcPr>
          <w:p w14:paraId="7C527AF0" w14:textId="77777777" w:rsidR="0056427B" w:rsidRPr="00FC09B7" w:rsidRDefault="0056427B" w:rsidP="00CF7DAD">
            <w:pPr>
              <w:pStyle w:val="TableText"/>
              <w:rPr>
                <w:b/>
                <w:noProof w:val="0"/>
                <w:lang w:val="en-GB"/>
              </w:rPr>
            </w:pPr>
            <w:r w:rsidRPr="00FC09B7">
              <w:rPr>
                <w:b/>
                <w:noProof w:val="0"/>
                <w:lang w:val="en-GB"/>
              </w:rPr>
              <w:t>Modelling Rule</w:t>
            </w:r>
          </w:p>
        </w:tc>
      </w:tr>
      <w:tr w:rsidR="0056427B" w:rsidRPr="00FC09B7" w14:paraId="648CB670" w14:textId="77777777" w:rsidTr="001478B3">
        <w:trPr>
          <w:trHeight w:val="208"/>
          <w:jc w:val="center"/>
        </w:trPr>
        <w:tc>
          <w:tcPr>
            <w:tcW w:w="9284" w:type="dxa"/>
            <w:gridSpan w:val="6"/>
            <w:tcBorders>
              <w:top w:val="single" w:sz="4" w:space="0" w:color="auto"/>
              <w:left w:val="single" w:sz="4" w:space="0" w:color="auto"/>
              <w:bottom w:val="single" w:sz="4" w:space="0" w:color="auto"/>
              <w:right w:val="single" w:sz="4" w:space="0" w:color="auto"/>
            </w:tcBorders>
          </w:tcPr>
          <w:p w14:paraId="4449F6C5" w14:textId="77777777" w:rsidR="0056427B" w:rsidRPr="00FC09B7" w:rsidRDefault="0056427B" w:rsidP="00CF7DAD">
            <w:pPr>
              <w:pStyle w:val="TableText"/>
              <w:rPr>
                <w:noProof w:val="0"/>
                <w:lang w:val="en-GB"/>
              </w:rPr>
            </w:pPr>
            <w:r w:rsidRPr="00FC09B7">
              <w:rPr>
                <w:noProof w:val="0"/>
                <w:lang w:val="en-GB"/>
              </w:rPr>
              <w:t>Subtype of BaseObjectType</w:t>
            </w:r>
          </w:p>
        </w:tc>
      </w:tr>
      <w:tr w:rsidR="001478B3" w:rsidRPr="00FC09B7" w14:paraId="5AD3F94E" w14:textId="77777777" w:rsidTr="001478B3">
        <w:trPr>
          <w:jc w:val="center"/>
        </w:trPr>
        <w:tc>
          <w:tcPr>
            <w:tcW w:w="1414" w:type="dxa"/>
            <w:tcBorders>
              <w:top w:val="single" w:sz="4" w:space="0" w:color="auto"/>
              <w:left w:val="single" w:sz="4" w:space="0" w:color="auto"/>
              <w:bottom w:val="single" w:sz="4" w:space="0" w:color="auto"/>
              <w:right w:val="single" w:sz="4" w:space="0" w:color="auto"/>
            </w:tcBorders>
          </w:tcPr>
          <w:p w14:paraId="5E3B8CD8" w14:textId="77777777" w:rsidR="001478B3" w:rsidRPr="00FC09B7" w:rsidRDefault="001478B3" w:rsidP="00D05F79">
            <w:pPr>
              <w:pStyle w:val="TableText"/>
              <w:rPr>
                <w:noProof w:val="0"/>
                <w:lang w:val="en-GB"/>
              </w:rPr>
            </w:pPr>
            <w:r w:rsidRPr="00FC09B7">
              <w:rPr>
                <w:noProof w:val="0"/>
                <w:lang w:val="en-GB"/>
              </w:rPr>
              <w:t>HasSubtype</w:t>
            </w:r>
          </w:p>
        </w:tc>
        <w:tc>
          <w:tcPr>
            <w:tcW w:w="1134" w:type="dxa"/>
            <w:tcBorders>
              <w:top w:val="single" w:sz="4" w:space="0" w:color="auto"/>
              <w:left w:val="single" w:sz="4" w:space="0" w:color="auto"/>
              <w:bottom w:val="single" w:sz="4" w:space="0" w:color="auto"/>
              <w:right w:val="single" w:sz="4" w:space="0" w:color="auto"/>
            </w:tcBorders>
          </w:tcPr>
          <w:p w14:paraId="2D973281" w14:textId="77777777" w:rsidR="001478B3" w:rsidRPr="00FC09B7" w:rsidRDefault="001478B3" w:rsidP="00D05F79">
            <w:pPr>
              <w:pStyle w:val="TableText"/>
              <w:rPr>
                <w:noProof w:val="0"/>
                <w:lang w:val="en-GB"/>
              </w:rPr>
            </w:pPr>
            <w:r w:rsidRPr="00FC09B7">
              <w:rPr>
                <w:noProof w:val="0"/>
                <w:lang w:val="en-GB"/>
              </w:rPr>
              <w:t>ObjectType</w:t>
            </w:r>
          </w:p>
        </w:tc>
        <w:tc>
          <w:tcPr>
            <w:tcW w:w="2836" w:type="dxa"/>
            <w:tcBorders>
              <w:top w:val="single" w:sz="4" w:space="0" w:color="auto"/>
              <w:left w:val="single" w:sz="4" w:space="0" w:color="auto"/>
              <w:bottom w:val="single" w:sz="4" w:space="0" w:color="auto"/>
              <w:right w:val="single" w:sz="4" w:space="0" w:color="auto"/>
            </w:tcBorders>
          </w:tcPr>
          <w:p w14:paraId="1C795841" w14:textId="5FD05F0C" w:rsidR="001478B3" w:rsidRPr="00FC09B7" w:rsidRDefault="001478B3" w:rsidP="00D05F79">
            <w:pPr>
              <w:pStyle w:val="TableText"/>
              <w:rPr>
                <w:noProof w:val="0"/>
                <w:lang w:val="en-GB"/>
              </w:rPr>
            </w:pPr>
            <w:r w:rsidRPr="00FC09B7">
              <w:rPr>
                <w:noProof w:val="0"/>
                <w:lang w:val="en-GB"/>
              </w:rPr>
              <w:t>UadpDataSetWriterMessageType</w:t>
            </w:r>
          </w:p>
        </w:tc>
        <w:tc>
          <w:tcPr>
            <w:tcW w:w="3900" w:type="dxa"/>
            <w:gridSpan w:val="3"/>
            <w:tcBorders>
              <w:top w:val="single" w:sz="4" w:space="0" w:color="auto"/>
              <w:left w:val="single" w:sz="4" w:space="0" w:color="auto"/>
              <w:bottom w:val="single" w:sz="4" w:space="0" w:color="auto"/>
              <w:right w:val="single" w:sz="4" w:space="0" w:color="auto"/>
            </w:tcBorders>
          </w:tcPr>
          <w:p w14:paraId="2A6AB5FA" w14:textId="3C98ADDA" w:rsidR="001478B3" w:rsidRPr="00FC09B7" w:rsidRDefault="001478B3" w:rsidP="00D05F79">
            <w:pPr>
              <w:pStyle w:val="TableText"/>
              <w:rPr>
                <w:noProof w:val="0"/>
                <w:lang w:val="en-GB"/>
              </w:rPr>
            </w:pPr>
            <w:r w:rsidRPr="00FC09B7">
              <w:rPr>
                <w:noProof w:val="0"/>
                <w:lang w:val="en-GB"/>
              </w:rPr>
              <w:t xml:space="preserve">Defined in </w:t>
            </w:r>
            <w:r w:rsidR="00844F97" w:rsidRPr="00FC09B7">
              <w:rPr>
                <w:noProof w:val="0"/>
                <w:lang w:val="en-GB"/>
              </w:rPr>
              <w:fldChar w:fldCharType="begin"/>
            </w:r>
            <w:r w:rsidR="00844F97" w:rsidRPr="00FC09B7">
              <w:rPr>
                <w:noProof w:val="0"/>
                <w:lang w:val="en-GB"/>
              </w:rPr>
              <w:instrText xml:space="preserve"> REF _Ref498639339 \r \h </w:instrText>
            </w:r>
            <w:r w:rsidR="00844F97" w:rsidRPr="00FC09B7">
              <w:rPr>
                <w:noProof w:val="0"/>
                <w:lang w:val="en-GB"/>
              </w:rPr>
            </w:r>
            <w:r w:rsidR="00844F97" w:rsidRPr="00FC09B7">
              <w:rPr>
                <w:noProof w:val="0"/>
                <w:lang w:val="en-GB"/>
              </w:rPr>
              <w:fldChar w:fldCharType="separate"/>
            </w:r>
            <w:r w:rsidR="005333FC">
              <w:rPr>
                <w:noProof w:val="0"/>
                <w:lang w:val="en-GB"/>
              </w:rPr>
              <w:t>9.2.1.2</w:t>
            </w:r>
            <w:r w:rsidR="00844F97" w:rsidRPr="00FC09B7">
              <w:rPr>
                <w:noProof w:val="0"/>
                <w:lang w:val="en-GB"/>
              </w:rPr>
              <w:fldChar w:fldCharType="end"/>
            </w:r>
            <w:r w:rsidRPr="00FC09B7">
              <w:rPr>
                <w:noProof w:val="0"/>
                <w:lang w:val="en-GB"/>
              </w:rPr>
              <w:t>.</w:t>
            </w:r>
          </w:p>
        </w:tc>
      </w:tr>
      <w:tr w:rsidR="001478B3" w:rsidRPr="00FC09B7" w14:paraId="11A99982" w14:textId="77777777" w:rsidTr="001478B3">
        <w:trPr>
          <w:jc w:val="center"/>
        </w:trPr>
        <w:tc>
          <w:tcPr>
            <w:tcW w:w="1414" w:type="dxa"/>
            <w:tcBorders>
              <w:top w:val="single" w:sz="4" w:space="0" w:color="auto"/>
              <w:left w:val="single" w:sz="4" w:space="0" w:color="auto"/>
              <w:bottom w:val="single" w:sz="4" w:space="0" w:color="auto"/>
              <w:right w:val="single" w:sz="4" w:space="0" w:color="auto"/>
            </w:tcBorders>
          </w:tcPr>
          <w:p w14:paraId="5D9F562C" w14:textId="5A481764" w:rsidR="001478B3" w:rsidRPr="00FC09B7" w:rsidRDefault="001478B3" w:rsidP="00D05F79">
            <w:pPr>
              <w:pStyle w:val="TableText"/>
              <w:rPr>
                <w:noProof w:val="0"/>
                <w:lang w:val="en-GB"/>
              </w:rPr>
            </w:pPr>
            <w:r w:rsidRPr="00FC09B7">
              <w:rPr>
                <w:noProof w:val="0"/>
                <w:lang w:val="en-GB"/>
              </w:rPr>
              <w:t>HasSubtype</w:t>
            </w:r>
          </w:p>
        </w:tc>
        <w:tc>
          <w:tcPr>
            <w:tcW w:w="1134" w:type="dxa"/>
            <w:tcBorders>
              <w:top w:val="single" w:sz="4" w:space="0" w:color="auto"/>
              <w:left w:val="single" w:sz="4" w:space="0" w:color="auto"/>
              <w:bottom w:val="single" w:sz="4" w:space="0" w:color="auto"/>
              <w:right w:val="single" w:sz="4" w:space="0" w:color="auto"/>
            </w:tcBorders>
          </w:tcPr>
          <w:p w14:paraId="44B9CFE5" w14:textId="1AB649AC" w:rsidR="001478B3" w:rsidRPr="00FC09B7" w:rsidRDefault="001478B3" w:rsidP="00D05F79">
            <w:pPr>
              <w:pStyle w:val="TableText"/>
              <w:rPr>
                <w:noProof w:val="0"/>
                <w:lang w:val="en-GB"/>
              </w:rPr>
            </w:pPr>
            <w:r w:rsidRPr="00FC09B7">
              <w:rPr>
                <w:noProof w:val="0"/>
                <w:lang w:val="en-GB"/>
              </w:rPr>
              <w:t>ObjectType</w:t>
            </w:r>
          </w:p>
        </w:tc>
        <w:tc>
          <w:tcPr>
            <w:tcW w:w="2836" w:type="dxa"/>
            <w:tcBorders>
              <w:top w:val="single" w:sz="4" w:space="0" w:color="auto"/>
              <w:left w:val="single" w:sz="4" w:space="0" w:color="auto"/>
              <w:bottom w:val="single" w:sz="4" w:space="0" w:color="auto"/>
              <w:right w:val="single" w:sz="4" w:space="0" w:color="auto"/>
            </w:tcBorders>
          </w:tcPr>
          <w:p w14:paraId="27694BF9" w14:textId="54AF0D25" w:rsidR="001478B3" w:rsidRPr="00FC09B7" w:rsidRDefault="001478B3" w:rsidP="00D05F79">
            <w:pPr>
              <w:pStyle w:val="TableText"/>
              <w:rPr>
                <w:noProof w:val="0"/>
                <w:lang w:val="en-GB"/>
              </w:rPr>
            </w:pPr>
            <w:r w:rsidRPr="00FC09B7">
              <w:rPr>
                <w:noProof w:val="0"/>
                <w:lang w:val="en-GB"/>
              </w:rPr>
              <w:t>JsonDataSetWriterMessageType</w:t>
            </w:r>
          </w:p>
        </w:tc>
        <w:tc>
          <w:tcPr>
            <w:tcW w:w="3900" w:type="dxa"/>
            <w:gridSpan w:val="3"/>
            <w:tcBorders>
              <w:top w:val="single" w:sz="4" w:space="0" w:color="auto"/>
              <w:left w:val="single" w:sz="4" w:space="0" w:color="auto"/>
              <w:bottom w:val="single" w:sz="4" w:space="0" w:color="auto"/>
              <w:right w:val="single" w:sz="4" w:space="0" w:color="auto"/>
            </w:tcBorders>
          </w:tcPr>
          <w:p w14:paraId="0D9469C0" w14:textId="196482A9" w:rsidR="001478B3" w:rsidRPr="00FC09B7" w:rsidRDefault="001478B3" w:rsidP="00D05F79">
            <w:pPr>
              <w:pStyle w:val="TableText"/>
              <w:rPr>
                <w:noProof w:val="0"/>
                <w:lang w:val="en-GB"/>
              </w:rPr>
            </w:pPr>
            <w:r w:rsidRPr="00FC09B7">
              <w:rPr>
                <w:noProof w:val="0"/>
                <w:lang w:val="en-GB"/>
              </w:rPr>
              <w:t xml:space="preserve">Defined in </w:t>
            </w:r>
            <w:r w:rsidR="00844F97" w:rsidRPr="00FC09B7">
              <w:rPr>
                <w:noProof w:val="0"/>
                <w:lang w:val="en-GB"/>
              </w:rPr>
              <w:fldChar w:fldCharType="begin"/>
            </w:r>
            <w:r w:rsidR="00844F97" w:rsidRPr="00FC09B7">
              <w:rPr>
                <w:noProof w:val="0"/>
                <w:lang w:val="en-GB"/>
              </w:rPr>
              <w:instrText xml:space="preserve"> REF _Ref498639364 \r \h </w:instrText>
            </w:r>
            <w:r w:rsidR="00844F97" w:rsidRPr="00FC09B7">
              <w:rPr>
                <w:noProof w:val="0"/>
                <w:lang w:val="en-GB"/>
              </w:rPr>
            </w:r>
            <w:r w:rsidR="00844F97" w:rsidRPr="00FC09B7">
              <w:rPr>
                <w:noProof w:val="0"/>
                <w:lang w:val="en-GB"/>
              </w:rPr>
              <w:fldChar w:fldCharType="separate"/>
            </w:r>
            <w:r w:rsidR="005333FC">
              <w:rPr>
                <w:noProof w:val="0"/>
                <w:lang w:val="en-GB"/>
              </w:rPr>
              <w:t>9.2.2.2</w:t>
            </w:r>
            <w:r w:rsidR="00844F97" w:rsidRPr="00FC09B7">
              <w:rPr>
                <w:noProof w:val="0"/>
                <w:lang w:val="en-GB"/>
              </w:rPr>
              <w:fldChar w:fldCharType="end"/>
            </w:r>
            <w:r w:rsidRPr="00FC09B7">
              <w:rPr>
                <w:noProof w:val="0"/>
                <w:lang w:val="en-GB"/>
              </w:rPr>
              <w:t>.</w:t>
            </w:r>
          </w:p>
        </w:tc>
      </w:tr>
    </w:tbl>
    <w:p w14:paraId="053FD37D" w14:textId="0E229590" w:rsidR="0056427B" w:rsidRPr="00FC09B7" w:rsidRDefault="0056427B" w:rsidP="0056427B">
      <w:pPr>
        <w:pStyle w:val="spacer"/>
        <w:rPr>
          <w:noProof w:val="0"/>
        </w:rPr>
      </w:pPr>
    </w:p>
    <w:p w14:paraId="61211FDF" w14:textId="0AB2265A" w:rsidR="00EC6F21" w:rsidRPr="00FC09B7" w:rsidRDefault="00315969" w:rsidP="00EC6F21">
      <w:pPr>
        <w:pStyle w:val="Heading3"/>
        <w:rPr>
          <w:rFonts w:eastAsia="平成明朝"/>
          <w:noProof w:val="0"/>
          <w:lang w:eastAsia="fr-FR"/>
        </w:rPr>
      </w:pPr>
      <w:bookmarkStart w:id="943" w:name="_Ref422778756"/>
      <w:bookmarkStart w:id="944" w:name="_Toc505941392"/>
      <w:bookmarkEnd w:id="888"/>
      <w:r w:rsidRPr="00FC09B7">
        <w:rPr>
          <w:rFonts w:eastAsia="平成明朝"/>
          <w:noProof w:val="0"/>
          <w:lang w:eastAsia="fr-FR"/>
        </w:rPr>
        <w:t>DataSet</w:t>
      </w:r>
      <w:r w:rsidR="00EC6F21" w:rsidRPr="00FC09B7">
        <w:rPr>
          <w:rFonts w:eastAsia="平成明朝"/>
          <w:noProof w:val="0"/>
          <w:lang w:eastAsia="fr-FR"/>
        </w:rPr>
        <w:t>Reader Model</w:t>
      </w:r>
      <w:bookmarkEnd w:id="944"/>
    </w:p>
    <w:p w14:paraId="452792F2" w14:textId="399AACB9" w:rsidR="0034753F" w:rsidRPr="00FC09B7" w:rsidRDefault="0034753F" w:rsidP="00FA3547">
      <w:pPr>
        <w:pStyle w:val="Heading4"/>
        <w:rPr>
          <w:rFonts w:eastAsia="平成明朝"/>
          <w:noProof w:val="0"/>
          <w:lang w:eastAsia="fr-FR"/>
        </w:rPr>
      </w:pPr>
      <w:bookmarkStart w:id="945" w:name="_Ref425686640"/>
      <w:r w:rsidRPr="00FC09B7">
        <w:rPr>
          <w:rFonts w:eastAsia="平成明朝"/>
          <w:noProof w:val="0"/>
          <w:lang w:eastAsia="fr-FR"/>
        </w:rPr>
        <w:t>Overview</w:t>
      </w:r>
    </w:p>
    <w:p w14:paraId="1A3D3804" w14:textId="3DB84BA9" w:rsidR="0034753F" w:rsidRPr="00FC09B7" w:rsidRDefault="0034753F" w:rsidP="0034753F">
      <w:pPr>
        <w:pStyle w:val="PARAGRAPH"/>
        <w:rPr>
          <w:rFonts w:eastAsia="平成明朝"/>
          <w:noProof w:val="0"/>
          <w:lang w:eastAsia="fr-FR"/>
        </w:rPr>
      </w:pPr>
      <w:r w:rsidRPr="00FC09B7">
        <w:rPr>
          <w:rFonts w:eastAsia="平成明朝"/>
          <w:noProof w:val="0"/>
          <w:lang w:eastAsia="fr-FR"/>
        </w:rPr>
        <w:fldChar w:fldCharType="begin"/>
      </w:r>
      <w:r w:rsidRPr="00FC09B7">
        <w:rPr>
          <w:rFonts w:eastAsia="平成明朝"/>
          <w:noProof w:val="0"/>
          <w:lang w:eastAsia="fr-FR"/>
        </w:rPr>
        <w:instrText xml:space="preserve"> REF _Ref455148903 \h </w:instrText>
      </w:r>
      <w:r w:rsidRPr="00FC09B7">
        <w:rPr>
          <w:rFonts w:eastAsia="平成明朝"/>
          <w:noProof w:val="0"/>
          <w:lang w:eastAsia="fr-FR"/>
        </w:rPr>
      </w:r>
      <w:r w:rsidRPr="00FC09B7">
        <w:rPr>
          <w:rFonts w:eastAsia="平成明朝"/>
          <w:noProof w:val="0"/>
          <w:lang w:eastAsia="fr-FR"/>
        </w:rPr>
        <w:fldChar w:fldCharType="separate"/>
      </w:r>
      <w:r w:rsidR="005333FC" w:rsidRPr="00FC09B7">
        <w:rPr>
          <w:noProof w:val="0"/>
        </w:rPr>
        <w:t xml:space="preserve">Figure </w:t>
      </w:r>
      <w:r w:rsidR="005333FC">
        <w:t>43</w:t>
      </w:r>
      <w:r w:rsidRPr="00FC09B7">
        <w:rPr>
          <w:rFonts w:eastAsia="平成明朝"/>
          <w:noProof w:val="0"/>
          <w:lang w:eastAsia="fr-FR"/>
        </w:rPr>
        <w:fldChar w:fldCharType="end"/>
      </w:r>
      <w:r w:rsidRPr="00FC09B7">
        <w:rPr>
          <w:rFonts w:eastAsia="平成明朝"/>
          <w:noProof w:val="0"/>
          <w:lang w:eastAsia="fr-FR"/>
        </w:rPr>
        <w:t xml:space="preserve"> depicts the </w:t>
      </w:r>
      <w:r w:rsidRPr="00FC09B7">
        <w:rPr>
          <w:rFonts w:eastAsia="平成明朝"/>
          <w:i/>
          <w:noProof w:val="0"/>
          <w:lang w:eastAsia="fr-FR"/>
        </w:rPr>
        <w:t>ObjectType</w:t>
      </w:r>
      <w:r w:rsidR="00315969" w:rsidRPr="00FC09B7">
        <w:rPr>
          <w:rFonts w:eastAsia="平成明朝"/>
          <w:noProof w:val="0"/>
          <w:lang w:eastAsia="fr-FR"/>
        </w:rPr>
        <w:t xml:space="preserve"> for the </w:t>
      </w:r>
      <w:r w:rsidR="00315969" w:rsidRPr="00FC09B7">
        <w:rPr>
          <w:rFonts w:eastAsia="平成明朝"/>
          <w:i/>
          <w:noProof w:val="0"/>
          <w:lang w:eastAsia="fr-FR"/>
        </w:rPr>
        <w:t>PubSub</w:t>
      </w:r>
      <w:r w:rsidR="00315969" w:rsidRPr="00FC09B7">
        <w:rPr>
          <w:rFonts w:eastAsia="平成明朝"/>
          <w:noProof w:val="0"/>
          <w:lang w:eastAsia="fr-FR"/>
        </w:rPr>
        <w:t xml:space="preserve"> </w:t>
      </w:r>
      <w:r w:rsidR="00315969" w:rsidRPr="00FC09B7">
        <w:rPr>
          <w:rFonts w:eastAsia="平成明朝"/>
          <w:i/>
          <w:noProof w:val="0"/>
          <w:lang w:eastAsia="fr-FR"/>
        </w:rPr>
        <w:t>DataSetR</w:t>
      </w:r>
      <w:r w:rsidRPr="00FC09B7">
        <w:rPr>
          <w:rFonts w:eastAsia="平成明朝"/>
          <w:i/>
          <w:noProof w:val="0"/>
          <w:lang w:eastAsia="fr-FR"/>
        </w:rPr>
        <w:t>eader</w:t>
      </w:r>
      <w:r w:rsidRPr="00FC09B7">
        <w:rPr>
          <w:rFonts w:eastAsia="平成明朝"/>
          <w:noProof w:val="0"/>
          <w:lang w:eastAsia="fr-FR"/>
        </w:rPr>
        <w:t xml:space="preserve"> model and its components and the relations to other parts of the model.</w:t>
      </w:r>
    </w:p>
    <w:p w14:paraId="7DE102AE" w14:textId="3FCE47EC" w:rsidR="0034753F" w:rsidRPr="00FC09B7" w:rsidRDefault="00BF3DB3" w:rsidP="0034753F">
      <w:pPr>
        <w:pStyle w:val="PARAGRAPH"/>
        <w:jc w:val="center"/>
        <w:rPr>
          <w:noProof w:val="0"/>
        </w:rPr>
      </w:pPr>
      <w:r w:rsidRPr="00FC09B7">
        <w:object w:dxaOrig="13444" w:dyaOrig="7252" w14:anchorId="5ACAC298">
          <v:shape id="_x0000_i1068" type="#_x0000_t75" style="width:437pt;height:236.5pt" o:ole="">
            <v:imagedata r:id="rId104" o:title=""/>
          </v:shape>
          <o:OLEObject Type="Embed" ProgID="Visio.Drawing.11" ShapeID="_x0000_i1068" DrawAspect="Content" ObjectID="_1579683299" r:id="rId105"/>
        </w:object>
      </w:r>
    </w:p>
    <w:p w14:paraId="5F6AF44A" w14:textId="573CEB09" w:rsidR="0034753F" w:rsidRPr="00FC09B7" w:rsidRDefault="0034753F" w:rsidP="00224150">
      <w:pPr>
        <w:pStyle w:val="FIGURE-title"/>
        <w:spacing w:before="200" w:after="240"/>
        <w:rPr>
          <w:noProof w:val="0"/>
        </w:rPr>
      </w:pPr>
      <w:bookmarkStart w:id="946" w:name="_Ref455148903"/>
      <w:bookmarkStart w:id="947" w:name="_Toc505941461"/>
      <w:r w:rsidRPr="00FC09B7">
        <w:rPr>
          <w:noProof w:val="0"/>
        </w:rPr>
        <w:lastRenderedPageBreak/>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43</w:t>
      </w:r>
      <w:r w:rsidRPr="00FC09B7">
        <w:rPr>
          <w:noProof w:val="0"/>
        </w:rPr>
        <w:fldChar w:fldCharType="end"/>
      </w:r>
      <w:bookmarkEnd w:id="946"/>
      <w:r w:rsidRPr="00FC09B7">
        <w:rPr>
          <w:noProof w:val="0"/>
        </w:rPr>
        <w:t xml:space="preserve"> – DataSet Reader Model Overview</w:t>
      </w:r>
      <w:bookmarkEnd w:id="947"/>
    </w:p>
    <w:p w14:paraId="61522EE4" w14:textId="1AF87BA3" w:rsidR="00FA3547" w:rsidRPr="00FC09B7" w:rsidRDefault="00887643" w:rsidP="00224150">
      <w:pPr>
        <w:pStyle w:val="Heading4"/>
        <w:keepLines/>
        <w:rPr>
          <w:rFonts w:eastAsia="平成明朝"/>
          <w:noProof w:val="0"/>
          <w:lang w:eastAsia="fr-FR"/>
        </w:rPr>
      </w:pPr>
      <w:r w:rsidRPr="00FC09B7">
        <w:rPr>
          <w:rFonts w:eastAsia="平成明朝"/>
          <w:noProof w:val="0"/>
          <w:lang w:eastAsia="fr-FR"/>
        </w:rPr>
        <w:t>DataSetReader</w:t>
      </w:r>
      <w:r w:rsidR="00FA3547" w:rsidRPr="00FC09B7">
        <w:rPr>
          <w:rFonts w:eastAsia="平成明朝"/>
          <w:noProof w:val="0"/>
          <w:lang w:eastAsia="fr-FR"/>
        </w:rPr>
        <w:t>Type</w:t>
      </w:r>
      <w:bookmarkEnd w:id="943"/>
      <w:bookmarkEnd w:id="945"/>
    </w:p>
    <w:p w14:paraId="40D67D52" w14:textId="7DD320AD" w:rsidR="00654194" w:rsidRPr="00FC09B7" w:rsidRDefault="00D471D7" w:rsidP="00224150">
      <w:pPr>
        <w:pStyle w:val="PARAGRAPH"/>
        <w:keepNext/>
        <w:keepLines/>
        <w:rPr>
          <w:rStyle w:val="ReferenceDocumentsZchn"/>
          <w:noProof w:val="0"/>
          <w:lang w:val="en-GB"/>
        </w:rPr>
      </w:pPr>
      <w:r w:rsidRPr="00FC09B7">
        <w:rPr>
          <w:rStyle w:val="ReferenceDocumentsZchn"/>
          <w:noProof w:val="0"/>
          <w:lang w:val="en-GB"/>
        </w:rPr>
        <w:t xml:space="preserve">This </w:t>
      </w:r>
      <w:r w:rsidRPr="00FC09B7">
        <w:rPr>
          <w:rStyle w:val="ReferenceDocumentsZchn"/>
          <w:i/>
          <w:noProof w:val="0"/>
          <w:lang w:val="en-GB"/>
        </w:rPr>
        <w:t>ObjectType</w:t>
      </w:r>
      <w:r w:rsidRPr="00FC09B7">
        <w:rPr>
          <w:rStyle w:val="ReferenceDocumentsZchn"/>
          <w:noProof w:val="0"/>
          <w:lang w:val="en-GB"/>
        </w:rPr>
        <w:t xml:space="preserve"> defin</w:t>
      </w:r>
      <w:r w:rsidR="00984FDF" w:rsidRPr="00FC09B7">
        <w:rPr>
          <w:rStyle w:val="ReferenceDocumentsZchn"/>
          <w:noProof w:val="0"/>
          <w:lang w:val="en-GB"/>
        </w:rPr>
        <w:t>es</w:t>
      </w:r>
      <w:r w:rsidRPr="00FC09B7">
        <w:rPr>
          <w:rStyle w:val="ReferenceDocumentsZchn"/>
          <w:noProof w:val="0"/>
          <w:lang w:val="en-GB"/>
        </w:rPr>
        <w:t xml:space="preserve"> receiving behaviour of </w:t>
      </w:r>
      <w:r w:rsidR="001E2E0F" w:rsidRPr="00FC09B7">
        <w:rPr>
          <w:i/>
          <w:noProof w:val="0"/>
        </w:rPr>
        <w:t>DataSetMessages</w:t>
      </w:r>
      <w:r w:rsidR="00654194" w:rsidRPr="00FC09B7">
        <w:rPr>
          <w:rStyle w:val="ReferenceDocumentsZchn"/>
          <w:noProof w:val="0"/>
          <w:lang w:val="en-GB"/>
        </w:rPr>
        <w:t xml:space="preserve"> and the decoding to </w:t>
      </w:r>
      <w:r w:rsidR="00654194" w:rsidRPr="00FC09B7">
        <w:rPr>
          <w:rStyle w:val="ReferenceDocumentsZchn"/>
          <w:i/>
          <w:noProof w:val="0"/>
          <w:lang w:val="en-GB"/>
        </w:rPr>
        <w:t>DataSets</w:t>
      </w:r>
      <w:r w:rsidR="00FA3547" w:rsidRPr="00FC09B7">
        <w:rPr>
          <w:rStyle w:val="ReferenceDocumentsZchn"/>
          <w:noProof w:val="0"/>
          <w:lang w:val="en-GB"/>
        </w:rPr>
        <w:t xml:space="preserve">. The </w:t>
      </w:r>
      <w:r w:rsidR="00887643" w:rsidRPr="00FC09B7">
        <w:rPr>
          <w:rStyle w:val="ReferenceDocumentsZchn"/>
          <w:i/>
          <w:noProof w:val="0"/>
          <w:lang w:val="en-GB"/>
        </w:rPr>
        <w:t>DataSetReader</w:t>
      </w:r>
      <w:r w:rsidR="00FA3547" w:rsidRPr="00FC09B7">
        <w:rPr>
          <w:rStyle w:val="ReferenceDocumentsZchn"/>
          <w:i/>
          <w:noProof w:val="0"/>
          <w:lang w:val="en-GB"/>
        </w:rPr>
        <w:t>Type</w:t>
      </w:r>
      <w:r w:rsidR="00FA3547" w:rsidRPr="00FC09B7">
        <w:rPr>
          <w:rStyle w:val="ReferenceDocumentsZchn"/>
          <w:noProof w:val="0"/>
          <w:lang w:val="en-GB"/>
        </w:rPr>
        <w:t xml:space="preserve"> is formally defined</w:t>
      </w:r>
      <w:r w:rsidR="00F1328E" w:rsidRPr="00FC09B7">
        <w:rPr>
          <w:rStyle w:val="ReferenceDocumentsZchn"/>
          <w:noProof w:val="0"/>
          <w:lang w:val="en-GB"/>
        </w:rPr>
        <w:t xml:space="preserve"> in</w:t>
      </w:r>
      <w:r w:rsidR="00FA3547" w:rsidRPr="00FC09B7">
        <w:rPr>
          <w:rStyle w:val="ReferenceDocumentsZchn"/>
          <w:noProof w:val="0"/>
          <w:lang w:val="en-GB"/>
        </w:rPr>
        <w:t xml:space="preserve"> </w:t>
      </w:r>
      <w:r w:rsidR="00FA3547" w:rsidRPr="00FC09B7">
        <w:rPr>
          <w:rStyle w:val="ReferenceDocumentsZchn"/>
          <w:noProof w:val="0"/>
          <w:lang w:val="en-GB"/>
        </w:rPr>
        <w:fldChar w:fldCharType="begin"/>
      </w:r>
      <w:r w:rsidR="00FA3547" w:rsidRPr="00FC09B7">
        <w:rPr>
          <w:rStyle w:val="ReferenceDocumentsZchn"/>
          <w:noProof w:val="0"/>
          <w:lang w:val="en-GB"/>
        </w:rPr>
        <w:instrText xml:space="preserve"> REF _Ref408225524 \h </w:instrText>
      </w:r>
      <w:r w:rsidR="00FA3547" w:rsidRPr="00FC09B7">
        <w:rPr>
          <w:rStyle w:val="ReferenceDocumentsZchn"/>
          <w:noProof w:val="0"/>
          <w:lang w:val="en-GB"/>
        </w:rPr>
      </w:r>
      <w:r w:rsidR="00FA3547" w:rsidRPr="00FC09B7">
        <w:rPr>
          <w:rStyle w:val="ReferenceDocumentsZchn"/>
          <w:noProof w:val="0"/>
          <w:lang w:val="en-GB"/>
        </w:rPr>
        <w:fldChar w:fldCharType="separate"/>
      </w:r>
      <w:r w:rsidR="005333FC" w:rsidRPr="00FC09B7">
        <w:rPr>
          <w:noProof w:val="0"/>
        </w:rPr>
        <w:t xml:space="preserve">Table </w:t>
      </w:r>
      <w:r w:rsidR="005333FC">
        <w:t>105</w:t>
      </w:r>
      <w:r w:rsidR="00FA3547" w:rsidRPr="00FC09B7">
        <w:rPr>
          <w:rStyle w:val="ReferenceDocumentsZchn"/>
          <w:noProof w:val="0"/>
          <w:lang w:val="en-GB"/>
        </w:rPr>
        <w:fldChar w:fldCharType="end"/>
      </w:r>
      <w:r w:rsidR="00FA3547" w:rsidRPr="00FC09B7">
        <w:rPr>
          <w:rStyle w:val="ReferenceDocumentsZchn"/>
          <w:noProof w:val="0"/>
          <w:lang w:val="en-GB"/>
        </w:rPr>
        <w:t>.</w:t>
      </w:r>
      <w:r w:rsidR="00654194" w:rsidRPr="00FC09B7">
        <w:rPr>
          <w:rStyle w:val="ReferenceDocumentsZchn"/>
          <w:noProof w:val="0"/>
          <w:lang w:val="en-GB"/>
        </w:rPr>
        <w:t xml:space="preserve"> </w:t>
      </w:r>
    </w:p>
    <w:p w14:paraId="28DDD019" w14:textId="47AE2A17" w:rsidR="00FA3547" w:rsidRPr="00FC09B7" w:rsidRDefault="00654194" w:rsidP="00FA3547">
      <w:pPr>
        <w:pStyle w:val="PARAGRAPH"/>
        <w:keepNext/>
        <w:rPr>
          <w:noProof w:val="0"/>
        </w:rPr>
      </w:pPr>
      <w:r w:rsidRPr="00FC09B7">
        <w:rPr>
          <w:rStyle w:val="ReferenceDocumentsZchn"/>
          <w:noProof w:val="0"/>
          <w:lang w:val="en-GB"/>
        </w:rPr>
        <w:t xml:space="preserve">The </w:t>
      </w:r>
      <w:r w:rsidRPr="00FC09B7">
        <w:rPr>
          <w:rStyle w:val="ReferenceDocumentsZchn"/>
          <w:i/>
          <w:noProof w:val="0"/>
          <w:lang w:val="en-GB"/>
        </w:rPr>
        <w:t>SubscribedDataSetType</w:t>
      </w:r>
      <w:r w:rsidRPr="00FC09B7">
        <w:rPr>
          <w:rStyle w:val="ReferenceDocumentsZchn"/>
          <w:noProof w:val="0"/>
          <w:lang w:val="en-GB"/>
        </w:rPr>
        <w:t xml:space="preserve"> defined in </w:t>
      </w:r>
      <w:r w:rsidRPr="00FC09B7">
        <w:rPr>
          <w:rStyle w:val="ReferenceDocumentsZchn"/>
          <w:noProof w:val="0"/>
          <w:lang w:val="en-GB"/>
        </w:rPr>
        <w:fldChar w:fldCharType="begin"/>
      </w:r>
      <w:r w:rsidRPr="00FC09B7">
        <w:rPr>
          <w:rStyle w:val="ReferenceDocumentsZchn"/>
          <w:noProof w:val="0"/>
          <w:lang w:val="en-GB"/>
        </w:rPr>
        <w:instrText xml:space="preserve"> REF _Ref449563792 \r \h </w:instrText>
      </w:r>
      <w:r w:rsidRPr="00FC09B7">
        <w:rPr>
          <w:rStyle w:val="ReferenceDocumentsZchn"/>
          <w:noProof w:val="0"/>
          <w:lang w:val="en-GB"/>
        </w:rPr>
      </w:r>
      <w:r w:rsidRPr="00FC09B7">
        <w:rPr>
          <w:rStyle w:val="ReferenceDocumentsZchn"/>
          <w:noProof w:val="0"/>
          <w:lang w:val="en-GB"/>
        </w:rPr>
        <w:fldChar w:fldCharType="separate"/>
      </w:r>
      <w:r w:rsidR="005333FC">
        <w:rPr>
          <w:rStyle w:val="ReferenceDocumentsZchn"/>
          <w:noProof w:val="0"/>
          <w:lang w:val="en-GB"/>
        </w:rPr>
        <w:t>9.1.9.1</w:t>
      </w:r>
      <w:r w:rsidRPr="00FC09B7">
        <w:rPr>
          <w:rStyle w:val="ReferenceDocumentsZchn"/>
          <w:noProof w:val="0"/>
          <w:lang w:val="en-GB"/>
        </w:rPr>
        <w:fldChar w:fldCharType="end"/>
      </w:r>
      <w:r w:rsidRPr="00FC09B7">
        <w:rPr>
          <w:rStyle w:val="ReferenceDocumentsZchn"/>
          <w:noProof w:val="0"/>
          <w:lang w:val="en-GB"/>
        </w:rPr>
        <w:t xml:space="preserve"> describes the processing of the received </w:t>
      </w:r>
      <w:r w:rsidRPr="00FC09B7">
        <w:rPr>
          <w:rStyle w:val="ReferenceDocumentsZchn"/>
          <w:i/>
          <w:noProof w:val="0"/>
          <w:lang w:val="en-GB"/>
        </w:rPr>
        <w:t>DataSet</w:t>
      </w:r>
      <w:r w:rsidRPr="00FC09B7">
        <w:rPr>
          <w:rStyle w:val="ReferenceDocumentsZchn"/>
          <w:noProof w:val="0"/>
          <w:lang w:val="en-GB"/>
        </w:rPr>
        <w:t xml:space="preserve"> in a </w:t>
      </w:r>
      <w:r w:rsidRPr="00FC09B7">
        <w:rPr>
          <w:rStyle w:val="ReferenceDocumentsZchn"/>
          <w:i/>
          <w:noProof w:val="0"/>
          <w:lang w:val="en-GB"/>
        </w:rPr>
        <w:t>Subscriber</w:t>
      </w:r>
      <w:r w:rsidRPr="00FC09B7">
        <w:rPr>
          <w:rStyle w:val="ReferenceDocumentsZchn"/>
          <w:noProof w:val="0"/>
          <w:lang w:val="en-GB"/>
        </w:rPr>
        <w:t>.</w:t>
      </w:r>
    </w:p>
    <w:p w14:paraId="60851ECE" w14:textId="14744ABA" w:rsidR="00FA3547" w:rsidRPr="00FC09B7" w:rsidRDefault="00FA3547" w:rsidP="00FA3547">
      <w:pPr>
        <w:pStyle w:val="TABLE-title"/>
        <w:rPr>
          <w:noProof w:val="0"/>
        </w:rPr>
      </w:pPr>
      <w:bookmarkStart w:id="948" w:name="_Toc505941591"/>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126</w:t>
      </w:r>
      <w:r w:rsidRPr="00FC09B7">
        <w:rPr>
          <w:noProof w:val="0"/>
        </w:rPr>
        <w:fldChar w:fldCharType="end"/>
      </w:r>
      <w:r w:rsidRPr="00FC09B7">
        <w:rPr>
          <w:noProof w:val="0"/>
        </w:rPr>
        <w:t xml:space="preserve"> – </w:t>
      </w:r>
      <w:r w:rsidR="00887643" w:rsidRPr="00FC09B7">
        <w:rPr>
          <w:rFonts w:eastAsia="平成明朝"/>
          <w:noProof w:val="0"/>
          <w:lang w:eastAsia="fr-FR"/>
        </w:rPr>
        <w:t>DataSetReader</w:t>
      </w:r>
      <w:r w:rsidRPr="00FC09B7">
        <w:rPr>
          <w:rFonts w:eastAsia="平成明朝"/>
          <w:noProof w:val="0"/>
          <w:lang w:eastAsia="fr-FR"/>
        </w:rPr>
        <w:t>Type</w:t>
      </w:r>
      <w:r w:rsidRPr="00FC09B7">
        <w:rPr>
          <w:noProof w:val="0"/>
        </w:rPr>
        <w:t xml:space="preserve"> Definition</w:t>
      </w:r>
      <w:bookmarkEnd w:id="948"/>
    </w:p>
    <w:tbl>
      <w:tblPr>
        <w:tblW w:w="9242"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6"/>
        <w:gridCol w:w="766"/>
        <w:gridCol w:w="2126"/>
        <w:gridCol w:w="2126"/>
        <w:gridCol w:w="1701"/>
        <w:gridCol w:w="1077"/>
      </w:tblGrid>
      <w:tr w:rsidR="00FA3547" w:rsidRPr="00FC09B7" w14:paraId="4E051CFC" w14:textId="77777777" w:rsidTr="00602BF6">
        <w:trPr>
          <w:jc w:val="center"/>
        </w:trPr>
        <w:tc>
          <w:tcPr>
            <w:tcW w:w="1446" w:type="dxa"/>
            <w:tcBorders>
              <w:top w:val="single" w:sz="4" w:space="0" w:color="auto"/>
              <w:left w:val="single" w:sz="4" w:space="0" w:color="auto"/>
              <w:bottom w:val="double" w:sz="4" w:space="0" w:color="auto"/>
              <w:right w:val="single" w:sz="4" w:space="0" w:color="auto"/>
            </w:tcBorders>
            <w:tcMar>
              <w:left w:w="57" w:type="dxa"/>
            </w:tcMar>
          </w:tcPr>
          <w:p w14:paraId="6DFBA8DD" w14:textId="77777777" w:rsidR="00FA3547" w:rsidRPr="00FC09B7" w:rsidRDefault="00FA3547" w:rsidP="00CB2DF1">
            <w:pPr>
              <w:pStyle w:val="TableText"/>
              <w:rPr>
                <w:b/>
                <w:noProof w:val="0"/>
                <w:lang w:val="en-GB"/>
              </w:rPr>
            </w:pPr>
            <w:r w:rsidRPr="00FC09B7">
              <w:rPr>
                <w:b/>
                <w:noProof w:val="0"/>
                <w:lang w:val="en-GB"/>
              </w:rPr>
              <w:t>Attribute</w:t>
            </w:r>
          </w:p>
        </w:tc>
        <w:tc>
          <w:tcPr>
            <w:tcW w:w="7796" w:type="dxa"/>
            <w:gridSpan w:val="5"/>
            <w:tcBorders>
              <w:top w:val="single" w:sz="4" w:space="0" w:color="auto"/>
              <w:left w:val="single" w:sz="4" w:space="0" w:color="auto"/>
              <w:bottom w:val="double" w:sz="4" w:space="0" w:color="auto"/>
              <w:right w:val="single" w:sz="4" w:space="0" w:color="auto"/>
            </w:tcBorders>
            <w:tcMar>
              <w:left w:w="57" w:type="dxa"/>
            </w:tcMar>
          </w:tcPr>
          <w:p w14:paraId="6A8A12EE" w14:textId="77777777" w:rsidR="00FA3547" w:rsidRPr="00FC09B7" w:rsidRDefault="00FA3547" w:rsidP="00CB2DF1">
            <w:pPr>
              <w:pStyle w:val="TableText"/>
              <w:rPr>
                <w:b/>
                <w:noProof w:val="0"/>
                <w:lang w:val="en-GB"/>
              </w:rPr>
            </w:pPr>
            <w:r w:rsidRPr="00FC09B7">
              <w:rPr>
                <w:b/>
                <w:noProof w:val="0"/>
                <w:lang w:val="en-GB"/>
              </w:rPr>
              <w:t>Value</w:t>
            </w:r>
          </w:p>
        </w:tc>
      </w:tr>
      <w:tr w:rsidR="00FA3547" w:rsidRPr="00FC09B7" w14:paraId="3B5712D9" w14:textId="77777777" w:rsidTr="00602BF6">
        <w:trPr>
          <w:jc w:val="center"/>
        </w:trPr>
        <w:tc>
          <w:tcPr>
            <w:tcW w:w="1446" w:type="dxa"/>
            <w:tcBorders>
              <w:top w:val="double" w:sz="4" w:space="0" w:color="auto"/>
              <w:left w:val="single" w:sz="4" w:space="0" w:color="auto"/>
              <w:bottom w:val="single" w:sz="4" w:space="0" w:color="auto"/>
              <w:right w:val="single" w:sz="4" w:space="0" w:color="auto"/>
            </w:tcBorders>
            <w:tcMar>
              <w:left w:w="57" w:type="dxa"/>
            </w:tcMar>
          </w:tcPr>
          <w:p w14:paraId="3535D84C" w14:textId="77777777" w:rsidR="00FA3547" w:rsidRPr="00FC09B7" w:rsidRDefault="00FA3547" w:rsidP="00CB2DF1">
            <w:pPr>
              <w:pStyle w:val="TableText"/>
              <w:rPr>
                <w:noProof w:val="0"/>
                <w:lang w:val="en-GB"/>
              </w:rPr>
            </w:pPr>
            <w:r w:rsidRPr="00FC09B7">
              <w:rPr>
                <w:noProof w:val="0"/>
                <w:lang w:val="en-GB"/>
              </w:rPr>
              <w:t>BrowseName</w:t>
            </w:r>
          </w:p>
        </w:tc>
        <w:tc>
          <w:tcPr>
            <w:tcW w:w="7796" w:type="dxa"/>
            <w:gridSpan w:val="5"/>
            <w:tcBorders>
              <w:top w:val="double" w:sz="4" w:space="0" w:color="auto"/>
              <w:left w:val="single" w:sz="4" w:space="0" w:color="auto"/>
              <w:bottom w:val="single" w:sz="4" w:space="0" w:color="auto"/>
              <w:right w:val="single" w:sz="4" w:space="0" w:color="auto"/>
            </w:tcBorders>
            <w:tcMar>
              <w:left w:w="57" w:type="dxa"/>
            </w:tcMar>
          </w:tcPr>
          <w:p w14:paraId="6DB7B2E6" w14:textId="73091143" w:rsidR="00FA3547" w:rsidRPr="00FC09B7" w:rsidRDefault="00887643" w:rsidP="00CB2DF1">
            <w:pPr>
              <w:pStyle w:val="TableText"/>
              <w:rPr>
                <w:noProof w:val="0"/>
                <w:lang w:val="en-GB"/>
              </w:rPr>
            </w:pPr>
            <w:r w:rsidRPr="00FC09B7">
              <w:rPr>
                <w:rFonts w:eastAsia="平成明朝"/>
                <w:noProof w:val="0"/>
                <w:lang w:val="en-GB" w:eastAsia="fr-FR"/>
              </w:rPr>
              <w:t>DataSetReader</w:t>
            </w:r>
            <w:r w:rsidR="00FA3547" w:rsidRPr="00FC09B7">
              <w:rPr>
                <w:rFonts w:eastAsia="平成明朝"/>
                <w:noProof w:val="0"/>
                <w:lang w:val="en-GB" w:eastAsia="fr-FR"/>
              </w:rPr>
              <w:t>Type</w:t>
            </w:r>
          </w:p>
        </w:tc>
      </w:tr>
      <w:tr w:rsidR="00FA3547" w:rsidRPr="00FC09B7" w14:paraId="6BD41C09" w14:textId="77777777" w:rsidTr="00602BF6">
        <w:trPr>
          <w:jc w:val="center"/>
        </w:trPr>
        <w:tc>
          <w:tcPr>
            <w:tcW w:w="1446" w:type="dxa"/>
            <w:tcBorders>
              <w:top w:val="single" w:sz="4" w:space="0" w:color="auto"/>
              <w:left w:val="single" w:sz="4" w:space="0" w:color="auto"/>
              <w:bottom w:val="single" w:sz="4" w:space="0" w:color="auto"/>
              <w:right w:val="single" w:sz="4" w:space="0" w:color="auto"/>
            </w:tcBorders>
            <w:tcMar>
              <w:left w:w="57" w:type="dxa"/>
            </w:tcMar>
          </w:tcPr>
          <w:p w14:paraId="167ADAE3" w14:textId="77777777" w:rsidR="00FA3547" w:rsidRPr="00FC09B7" w:rsidRDefault="00FA3547" w:rsidP="00CB2DF1">
            <w:pPr>
              <w:pStyle w:val="TableText"/>
              <w:rPr>
                <w:noProof w:val="0"/>
                <w:lang w:val="en-GB"/>
              </w:rPr>
            </w:pPr>
            <w:r w:rsidRPr="00FC09B7">
              <w:rPr>
                <w:noProof w:val="0"/>
                <w:lang w:val="en-GB"/>
              </w:rPr>
              <w:t>IsAbstract</w:t>
            </w:r>
          </w:p>
        </w:tc>
        <w:tc>
          <w:tcPr>
            <w:tcW w:w="7796" w:type="dxa"/>
            <w:gridSpan w:val="5"/>
            <w:tcBorders>
              <w:top w:val="single" w:sz="4" w:space="0" w:color="auto"/>
              <w:left w:val="single" w:sz="4" w:space="0" w:color="auto"/>
              <w:bottom w:val="single" w:sz="4" w:space="0" w:color="auto"/>
              <w:right w:val="single" w:sz="4" w:space="0" w:color="auto"/>
            </w:tcBorders>
            <w:tcMar>
              <w:left w:w="57" w:type="dxa"/>
            </w:tcMar>
          </w:tcPr>
          <w:p w14:paraId="022BF7F5" w14:textId="03045561" w:rsidR="00FA3547" w:rsidRPr="00FC09B7" w:rsidRDefault="003C7F14" w:rsidP="00CB2DF1">
            <w:pPr>
              <w:pStyle w:val="TableText"/>
              <w:rPr>
                <w:noProof w:val="0"/>
                <w:lang w:val="en-GB"/>
              </w:rPr>
            </w:pPr>
            <w:r w:rsidRPr="00FC09B7">
              <w:rPr>
                <w:noProof w:val="0"/>
                <w:lang w:val="en-GB"/>
              </w:rPr>
              <w:t>False</w:t>
            </w:r>
          </w:p>
        </w:tc>
      </w:tr>
      <w:tr w:rsidR="00FA3547" w:rsidRPr="00FC09B7" w14:paraId="43B9985E" w14:textId="77777777" w:rsidTr="00602BF6">
        <w:trPr>
          <w:jc w:val="center"/>
        </w:trPr>
        <w:tc>
          <w:tcPr>
            <w:tcW w:w="1446" w:type="dxa"/>
            <w:tcBorders>
              <w:top w:val="single" w:sz="4" w:space="0" w:color="auto"/>
              <w:left w:val="single" w:sz="4" w:space="0" w:color="auto"/>
              <w:bottom w:val="single" w:sz="4" w:space="0" w:color="auto"/>
              <w:right w:val="single" w:sz="4" w:space="0" w:color="auto"/>
            </w:tcBorders>
            <w:tcMar>
              <w:left w:w="57" w:type="dxa"/>
            </w:tcMar>
          </w:tcPr>
          <w:p w14:paraId="434481A7" w14:textId="77777777" w:rsidR="00FA3547" w:rsidRPr="00FC09B7" w:rsidRDefault="00FA3547" w:rsidP="00CB2DF1">
            <w:pPr>
              <w:pStyle w:val="TableText"/>
              <w:rPr>
                <w:b/>
                <w:noProof w:val="0"/>
                <w:lang w:val="en-GB"/>
              </w:rPr>
            </w:pPr>
            <w:r w:rsidRPr="00FC09B7">
              <w:rPr>
                <w:b/>
                <w:noProof w:val="0"/>
                <w:lang w:val="en-GB"/>
              </w:rPr>
              <w:t>References</w:t>
            </w:r>
          </w:p>
        </w:tc>
        <w:tc>
          <w:tcPr>
            <w:tcW w:w="766" w:type="dxa"/>
            <w:tcBorders>
              <w:top w:val="single" w:sz="4" w:space="0" w:color="auto"/>
              <w:left w:val="single" w:sz="4" w:space="0" w:color="auto"/>
              <w:bottom w:val="single" w:sz="4" w:space="0" w:color="auto"/>
              <w:right w:val="single" w:sz="4" w:space="0" w:color="auto"/>
            </w:tcBorders>
            <w:tcMar>
              <w:left w:w="57" w:type="dxa"/>
            </w:tcMar>
          </w:tcPr>
          <w:p w14:paraId="362EC24E" w14:textId="77777777" w:rsidR="00FA3547" w:rsidRPr="00FC09B7" w:rsidRDefault="00FA3547" w:rsidP="00CB2DF1">
            <w:pPr>
              <w:pStyle w:val="TableText"/>
              <w:rPr>
                <w:b/>
                <w:noProof w:val="0"/>
                <w:lang w:val="en-GB"/>
              </w:rPr>
            </w:pPr>
            <w:r w:rsidRPr="00FC09B7">
              <w:rPr>
                <w:b/>
                <w:noProof w:val="0"/>
                <w:lang w:val="en-GB"/>
              </w:rPr>
              <w:t>Node Class</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3AE0ED9F" w14:textId="77777777" w:rsidR="00FA3547" w:rsidRPr="00FC09B7" w:rsidRDefault="00FA3547" w:rsidP="00CB2DF1">
            <w:pPr>
              <w:pStyle w:val="TableText"/>
              <w:rPr>
                <w:b/>
                <w:noProof w:val="0"/>
                <w:lang w:val="en-GB"/>
              </w:rPr>
            </w:pPr>
            <w:r w:rsidRPr="00FC09B7">
              <w:rPr>
                <w:b/>
                <w:noProof w:val="0"/>
                <w:lang w:val="en-GB"/>
              </w:rPr>
              <w:t xml:space="preserve">BrowseName </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6208CAF2" w14:textId="77777777" w:rsidR="00FA3547" w:rsidRPr="00FC09B7" w:rsidRDefault="00FA3547" w:rsidP="00CB2DF1">
            <w:pPr>
              <w:pStyle w:val="TableText"/>
              <w:rPr>
                <w:b/>
                <w:noProof w:val="0"/>
                <w:lang w:val="en-GB"/>
              </w:rPr>
            </w:pPr>
            <w:r w:rsidRPr="00FC09B7">
              <w:rPr>
                <w:b/>
                <w:noProof w:val="0"/>
                <w:lang w:val="en-GB"/>
              </w:rPr>
              <w:t>DataType</w:t>
            </w:r>
          </w:p>
        </w:tc>
        <w:tc>
          <w:tcPr>
            <w:tcW w:w="1701" w:type="dxa"/>
            <w:tcBorders>
              <w:top w:val="single" w:sz="4" w:space="0" w:color="auto"/>
              <w:left w:val="single" w:sz="4" w:space="0" w:color="auto"/>
              <w:bottom w:val="single" w:sz="4" w:space="0" w:color="auto"/>
              <w:right w:val="single" w:sz="4" w:space="0" w:color="auto"/>
            </w:tcBorders>
            <w:tcMar>
              <w:left w:w="57" w:type="dxa"/>
            </w:tcMar>
          </w:tcPr>
          <w:p w14:paraId="065E8C1F" w14:textId="77777777" w:rsidR="00FA3547" w:rsidRPr="00FC09B7" w:rsidRDefault="00FA3547" w:rsidP="00CB2DF1">
            <w:pPr>
              <w:pStyle w:val="TableText"/>
              <w:rPr>
                <w:b/>
                <w:noProof w:val="0"/>
                <w:lang w:val="en-GB"/>
              </w:rPr>
            </w:pPr>
            <w:r w:rsidRPr="00FC09B7">
              <w:rPr>
                <w:b/>
                <w:noProof w:val="0"/>
                <w:lang w:val="en-GB"/>
              </w:rPr>
              <w:t>TypeDefinition</w:t>
            </w:r>
          </w:p>
        </w:tc>
        <w:tc>
          <w:tcPr>
            <w:tcW w:w="1077" w:type="dxa"/>
            <w:tcBorders>
              <w:top w:val="single" w:sz="4" w:space="0" w:color="auto"/>
              <w:left w:val="single" w:sz="4" w:space="0" w:color="auto"/>
              <w:bottom w:val="single" w:sz="4" w:space="0" w:color="auto"/>
              <w:right w:val="single" w:sz="4" w:space="0" w:color="auto"/>
            </w:tcBorders>
            <w:tcMar>
              <w:left w:w="57" w:type="dxa"/>
            </w:tcMar>
          </w:tcPr>
          <w:p w14:paraId="74322B72" w14:textId="77777777" w:rsidR="00FA3547" w:rsidRPr="00FC09B7" w:rsidRDefault="00FA3547" w:rsidP="00CB2DF1">
            <w:pPr>
              <w:pStyle w:val="TableText"/>
              <w:rPr>
                <w:b/>
                <w:noProof w:val="0"/>
                <w:lang w:val="en-GB"/>
              </w:rPr>
            </w:pPr>
            <w:r w:rsidRPr="00FC09B7">
              <w:rPr>
                <w:b/>
                <w:noProof w:val="0"/>
                <w:lang w:val="en-GB"/>
              </w:rPr>
              <w:t>Modelling Rule</w:t>
            </w:r>
          </w:p>
        </w:tc>
      </w:tr>
      <w:tr w:rsidR="00FA3547" w:rsidRPr="00FC09B7" w14:paraId="0F31D1E5" w14:textId="77777777" w:rsidTr="00602BF6">
        <w:trPr>
          <w:trHeight w:val="208"/>
          <w:jc w:val="center"/>
        </w:trPr>
        <w:tc>
          <w:tcPr>
            <w:tcW w:w="9242" w:type="dxa"/>
            <w:gridSpan w:val="6"/>
            <w:tcBorders>
              <w:top w:val="single" w:sz="4" w:space="0" w:color="auto"/>
              <w:left w:val="single" w:sz="4" w:space="0" w:color="auto"/>
              <w:bottom w:val="single" w:sz="4" w:space="0" w:color="auto"/>
              <w:right w:val="single" w:sz="4" w:space="0" w:color="auto"/>
            </w:tcBorders>
            <w:tcMar>
              <w:left w:w="57" w:type="dxa"/>
            </w:tcMar>
          </w:tcPr>
          <w:p w14:paraId="421733FA" w14:textId="7FC1B64F" w:rsidR="00FA3547" w:rsidRPr="00FC09B7" w:rsidRDefault="00D471D7" w:rsidP="00CB2DF1">
            <w:pPr>
              <w:pStyle w:val="TableText"/>
              <w:rPr>
                <w:noProof w:val="0"/>
                <w:lang w:val="en-GB"/>
              </w:rPr>
            </w:pPr>
            <w:r w:rsidRPr="00FC09B7">
              <w:rPr>
                <w:noProof w:val="0"/>
                <w:lang w:val="en-GB"/>
              </w:rPr>
              <w:t>Subtype of BaseObjectType defined in Part 5</w:t>
            </w:r>
          </w:p>
        </w:tc>
      </w:tr>
      <w:tr w:rsidR="00AC6DCE" w:rsidRPr="00FC09B7" w14:paraId="4B9233D8" w14:textId="77777777" w:rsidTr="00602BF6">
        <w:trPr>
          <w:jc w:val="center"/>
        </w:trPr>
        <w:tc>
          <w:tcPr>
            <w:tcW w:w="1446" w:type="dxa"/>
            <w:tcBorders>
              <w:top w:val="single" w:sz="4" w:space="0" w:color="auto"/>
              <w:left w:val="single" w:sz="4" w:space="0" w:color="auto"/>
              <w:bottom w:val="single" w:sz="4" w:space="0" w:color="auto"/>
              <w:right w:val="single" w:sz="4" w:space="0" w:color="auto"/>
            </w:tcBorders>
            <w:tcMar>
              <w:left w:w="57" w:type="dxa"/>
            </w:tcMar>
          </w:tcPr>
          <w:p w14:paraId="6953D7F8" w14:textId="6BDFD93D" w:rsidR="00AC6DCE" w:rsidRPr="00FC09B7" w:rsidRDefault="00AC6DCE" w:rsidP="00CB2DF1">
            <w:pPr>
              <w:pStyle w:val="TableText"/>
              <w:rPr>
                <w:noProof w:val="0"/>
                <w:lang w:val="en-GB"/>
              </w:rPr>
            </w:pPr>
            <w:r w:rsidRPr="00FC09B7">
              <w:rPr>
                <w:noProof w:val="0"/>
                <w:lang w:val="en-GB"/>
              </w:rPr>
              <w:t>HasProperty</w:t>
            </w:r>
          </w:p>
        </w:tc>
        <w:tc>
          <w:tcPr>
            <w:tcW w:w="766" w:type="dxa"/>
            <w:tcBorders>
              <w:top w:val="single" w:sz="4" w:space="0" w:color="auto"/>
              <w:left w:val="single" w:sz="4" w:space="0" w:color="auto"/>
              <w:bottom w:val="single" w:sz="4" w:space="0" w:color="auto"/>
              <w:right w:val="single" w:sz="4" w:space="0" w:color="auto"/>
            </w:tcBorders>
            <w:tcMar>
              <w:left w:w="57" w:type="dxa"/>
              <w:right w:w="0" w:type="dxa"/>
            </w:tcMar>
          </w:tcPr>
          <w:p w14:paraId="50913735" w14:textId="059DE4C3" w:rsidR="00AC6DCE" w:rsidRPr="00FC09B7" w:rsidRDefault="00AC6DCE" w:rsidP="00CB2DF1">
            <w:pPr>
              <w:pStyle w:val="TableText"/>
              <w:rPr>
                <w:noProof w:val="0"/>
                <w:lang w:val="en-GB"/>
              </w:rPr>
            </w:pPr>
            <w:r w:rsidRPr="00FC09B7">
              <w:rPr>
                <w:noProof w:val="0"/>
                <w:lang w:val="en-GB"/>
              </w:rPr>
              <w:t>Variable</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6DFFDE98" w14:textId="155DBA06" w:rsidR="00AC6DCE" w:rsidRPr="00FC09B7" w:rsidRDefault="00AC6DCE" w:rsidP="00CB2DF1">
            <w:pPr>
              <w:pStyle w:val="TableText"/>
              <w:rPr>
                <w:noProof w:val="0"/>
                <w:lang w:val="en-GB"/>
              </w:rPr>
            </w:pPr>
            <w:r w:rsidRPr="00FC09B7">
              <w:rPr>
                <w:noProof w:val="0"/>
                <w:lang w:val="en-GB"/>
              </w:rPr>
              <w:t>PublisherId</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0C0B4E1B" w14:textId="47B63FF6" w:rsidR="00AC6DCE" w:rsidRPr="00FC09B7" w:rsidRDefault="00AC6DCE" w:rsidP="00CB2DF1">
            <w:pPr>
              <w:pStyle w:val="TableText"/>
              <w:rPr>
                <w:noProof w:val="0"/>
                <w:lang w:val="en-GB"/>
              </w:rPr>
            </w:pPr>
            <w:r w:rsidRPr="00FC09B7">
              <w:rPr>
                <w:noProof w:val="0"/>
                <w:lang w:val="en-GB"/>
              </w:rPr>
              <w:t>BaseDataType</w:t>
            </w:r>
          </w:p>
        </w:tc>
        <w:tc>
          <w:tcPr>
            <w:tcW w:w="1701" w:type="dxa"/>
            <w:tcBorders>
              <w:top w:val="single" w:sz="4" w:space="0" w:color="auto"/>
              <w:left w:val="single" w:sz="4" w:space="0" w:color="auto"/>
              <w:bottom w:val="single" w:sz="4" w:space="0" w:color="auto"/>
              <w:right w:val="single" w:sz="4" w:space="0" w:color="auto"/>
            </w:tcBorders>
            <w:tcMar>
              <w:left w:w="57" w:type="dxa"/>
            </w:tcMar>
          </w:tcPr>
          <w:p w14:paraId="28C0100B" w14:textId="35C09AA8" w:rsidR="00AC6DCE" w:rsidRPr="00FC09B7" w:rsidRDefault="00AC6DCE" w:rsidP="00CB2DF1">
            <w:pPr>
              <w:pStyle w:val="TableText"/>
              <w:rPr>
                <w:noProof w:val="0"/>
                <w:lang w:val="en-GB"/>
              </w:rPr>
            </w:pPr>
            <w:r w:rsidRPr="00FC09B7">
              <w:rPr>
                <w:noProof w:val="0"/>
                <w:lang w:val="en-GB"/>
              </w:rPr>
              <w:t>PropertyType</w:t>
            </w:r>
          </w:p>
        </w:tc>
        <w:tc>
          <w:tcPr>
            <w:tcW w:w="1077" w:type="dxa"/>
            <w:tcBorders>
              <w:top w:val="single" w:sz="4" w:space="0" w:color="auto"/>
              <w:left w:val="single" w:sz="4" w:space="0" w:color="auto"/>
              <w:bottom w:val="single" w:sz="4" w:space="0" w:color="auto"/>
              <w:right w:val="single" w:sz="4" w:space="0" w:color="auto"/>
            </w:tcBorders>
            <w:tcMar>
              <w:left w:w="57" w:type="dxa"/>
            </w:tcMar>
          </w:tcPr>
          <w:p w14:paraId="6B342C3E" w14:textId="38F9F427" w:rsidR="00AC6DCE" w:rsidRPr="00FC09B7" w:rsidRDefault="00AC6DCE" w:rsidP="00CB2DF1">
            <w:pPr>
              <w:pStyle w:val="TableText"/>
              <w:rPr>
                <w:noProof w:val="0"/>
                <w:lang w:val="en-GB"/>
              </w:rPr>
            </w:pPr>
            <w:r w:rsidRPr="00FC09B7">
              <w:rPr>
                <w:noProof w:val="0"/>
                <w:lang w:val="en-GB"/>
              </w:rPr>
              <w:t>Mandatory</w:t>
            </w:r>
          </w:p>
        </w:tc>
      </w:tr>
      <w:tr w:rsidR="00AC6DCE" w:rsidRPr="00FC09B7" w14:paraId="0688F692" w14:textId="77777777" w:rsidTr="00602BF6">
        <w:trPr>
          <w:jc w:val="center"/>
        </w:trPr>
        <w:tc>
          <w:tcPr>
            <w:tcW w:w="1446" w:type="dxa"/>
            <w:tcBorders>
              <w:top w:val="single" w:sz="4" w:space="0" w:color="auto"/>
              <w:left w:val="single" w:sz="4" w:space="0" w:color="auto"/>
              <w:bottom w:val="single" w:sz="4" w:space="0" w:color="auto"/>
              <w:right w:val="single" w:sz="4" w:space="0" w:color="auto"/>
            </w:tcBorders>
            <w:tcMar>
              <w:left w:w="57" w:type="dxa"/>
            </w:tcMar>
          </w:tcPr>
          <w:p w14:paraId="00F8261E" w14:textId="68183CD4" w:rsidR="00AC6DCE" w:rsidRPr="00FC09B7" w:rsidRDefault="00AC6DCE" w:rsidP="00CB2DF1">
            <w:pPr>
              <w:pStyle w:val="TableText"/>
              <w:rPr>
                <w:noProof w:val="0"/>
                <w:lang w:val="en-GB"/>
              </w:rPr>
            </w:pPr>
            <w:r w:rsidRPr="00FC09B7">
              <w:rPr>
                <w:noProof w:val="0"/>
                <w:lang w:val="en-GB"/>
              </w:rPr>
              <w:t>HasProperty</w:t>
            </w:r>
          </w:p>
        </w:tc>
        <w:tc>
          <w:tcPr>
            <w:tcW w:w="766" w:type="dxa"/>
            <w:tcBorders>
              <w:top w:val="single" w:sz="4" w:space="0" w:color="auto"/>
              <w:left w:val="single" w:sz="4" w:space="0" w:color="auto"/>
              <w:bottom w:val="single" w:sz="4" w:space="0" w:color="auto"/>
              <w:right w:val="single" w:sz="4" w:space="0" w:color="auto"/>
            </w:tcBorders>
            <w:tcMar>
              <w:left w:w="57" w:type="dxa"/>
              <w:right w:w="0" w:type="dxa"/>
            </w:tcMar>
          </w:tcPr>
          <w:p w14:paraId="4ADB0F0F" w14:textId="04E287DB" w:rsidR="00AC6DCE" w:rsidRPr="00FC09B7" w:rsidRDefault="00AC6DCE" w:rsidP="00CB2DF1">
            <w:pPr>
              <w:pStyle w:val="TableText"/>
              <w:rPr>
                <w:noProof w:val="0"/>
                <w:lang w:val="en-GB"/>
              </w:rPr>
            </w:pPr>
            <w:r w:rsidRPr="00FC09B7">
              <w:rPr>
                <w:noProof w:val="0"/>
                <w:lang w:val="en-GB"/>
              </w:rPr>
              <w:t>Variable</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50DD9B33" w14:textId="0182932F" w:rsidR="00AC6DCE" w:rsidRPr="00FC09B7" w:rsidRDefault="00AC6DCE" w:rsidP="00CB2DF1">
            <w:pPr>
              <w:pStyle w:val="TableText"/>
              <w:rPr>
                <w:noProof w:val="0"/>
                <w:lang w:val="en-GB"/>
              </w:rPr>
            </w:pPr>
            <w:r w:rsidRPr="00FC09B7">
              <w:rPr>
                <w:noProof w:val="0"/>
                <w:lang w:val="en-GB"/>
              </w:rPr>
              <w:t>WriterGroupId</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6097D648" w14:textId="09553583" w:rsidR="00AC6DCE" w:rsidRPr="00FC09B7" w:rsidRDefault="00AC6DCE" w:rsidP="00CB2DF1">
            <w:pPr>
              <w:pStyle w:val="TableText"/>
              <w:rPr>
                <w:noProof w:val="0"/>
                <w:lang w:val="en-GB"/>
              </w:rPr>
            </w:pPr>
            <w:r w:rsidRPr="00FC09B7">
              <w:rPr>
                <w:noProof w:val="0"/>
                <w:lang w:val="en-GB"/>
              </w:rPr>
              <w:t>UInt16</w:t>
            </w:r>
          </w:p>
        </w:tc>
        <w:tc>
          <w:tcPr>
            <w:tcW w:w="1701" w:type="dxa"/>
            <w:tcBorders>
              <w:top w:val="single" w:sz="4" w:space="0" w:color="auto"/>
              <w:left w:val="single" w:sz="4" w:space="0" w:color="auto"/>
              <w:bottom w:val="single" w:sz="4" w:space="0" w:color="auto"/>
              <w:right w:val="single" w:sz="4" w:space="0" w:color="auto"/>
            </w:tcBorders>
            <w:tcMar>
              <w:left w:w="57" w:type="dxa"/>
            </w:tcMar>
          </w:tcPr>
          <w:p w14:paraId="3C04716E" w14:textId="24F2A85A" w:rsidR="00AC6DCE" w:rsidRPr="00FC09B7" w:rsidRDefault="00AC6DCE" w:rsidP="00CB2DF1">
            <w:pPr>
              <w:pStyle w:val="TableText"/>
              <w:rPr>
                <w:noProof w:val="0"/>
                <w:lang w:val="en-GB"/>
              </w:rPr>
            </w:pPr>
            <w:r w:rsidRPr="00FC09B7">
              <w:rPr>
                <w:noProof w:val="0"/>
                <w:lang w:val="en-GB"/>
              </w:rPr>
              <w:t>PropertyType</w:t>
            </w:r>
          </w:p>
        </w:tc>
        <w:tc>
          <w:tcPr>
            <w:tcW w:w="1077" w:type="dxa"/>
            <w:tcBorders>
              <w:top w:val="single" w:sz="4" w:space="0" w:color="auto"/>
              <w:left w:val="single" w:sz="4" w:space="0" w:color="auto"/>
              <w:bottom w:val="single" w:sz="4" w:space="0" w:color="auto"/>
              <w:right w:val="single" w:sz="4" w:space="0" w:color="auto"/>
            </w:tcBorders>
            <w:tcMar>
              <w:left w:w="57" w:type="dxa"/>
            </w:tcMar>
          </w:tcPr>
          <w:p w14:paraId="11806AAC" w14:textId="0C3147CC" w:rsidR="00AC6DCE" w:rsidRPr="00FC09B7" w:rsidRDefault="00AC6DCE" w:rsidP="00CB2DF1">
            <w:pPr>
              <w:pStyle w:val="TableText"/>
              <w:rPr>
                <w:noProof w:val="0"/>
                <w:lang w:val="en-GB"/>
              </w:rPr>
            </w:pPr>
            <w:r w:rsidRPr="00FC09B7">
              <w:rPr>
                <w:noProof w:val="0"/>
                <w:lang w:val="en-GB"/>
              </w:rPr>
              <w:t>Mandatory</w:t>
            </w:r>
          </w:p>
        </w:tc>
      </w:tr>
      <w:tr w:rsidR="00AC6DCE" w:rsidRPr="00FC09B7" w14:paraId="7CAF8AE6" w14:textId="77777777" w:rsidTr="00602BF6">
        <w:trPr>
          <w:jc w:val="center"/>
        </w:trPr>
        <w:tc>
          <w:tcPr>
            <w:tcW w:w="1446" w:type="dxa"/>
            <w:tcBorders>
              <w:top w:val="single" w:sz="4" w:space="0" w:color="auto"/>
              <w:left w:val="single" w:sz="4" w:space="0" w:color="auto"/>
              <w:bottom w:val="single" w:sz="4" w:space="0" w:color="auto"/>
              <w:right w:val="single" w:sz="4" w:space="0" w:color="auto"/>
            </w:tcBorders>
            <w:tcMar>
              <w:left w:w="57" w:type="dxa"/>
            </w:tcMar>
          </w:tcPr>
          <w:p w14:paraId="7B00600E" w14:textId="090F5723" w:rsidR="00AC6DCE" w:rsidRPr="00FC09B7" w:rsidRDefault="00AC6DCE" w:rsidP="00CB2DF1">
            <w:pPr>
              <w:pStyle w:val="TableText"/>
              <w:rPr>
                <w:noProof w:val="0"/>
                <w:lang w:val="en-GB"/>
              </w:rPr>
            </w:pPr>
            <w:r w:rsidRPr="00FC09B7">
              <w:rPr>
                <w:noProof w:val="0"/>
                <w:lang w:val="en-GB"/>
              </w:rPr>
              <w:t>HasProperty</w:t>
            </w:r>
          </w:p>
        </w:tc>
        <w:tc>
          <w:tcPr>
            <w:tcW w:w="766" w:type="dxa"/>
            <w:tcBorders>
              <w:top w:val="single" w:sz="4" w:space="0" w:color="auto"/>
              <w:left w:val="single" w:sz="4" w:space="0" w:color="auto"/>
              <w:bottom w:val="single" w:sz="4" w:space="0" w:color="auto"/>
              <w:right w:val="single" w:sz="4" w:space="0" w:color="auto"/>
            </w:tcBorders>
            <w:tcMar>
              <w:left w:w="57" w:type="dxa"/>
              <w:right w:w="0" w:type="dxa"/>
            </w:tcMar>
          </w:tcPr>
          <w:p w14:paraId="5871F4DE" w14:textId="2C8E8E51" w:rsidR="00AC6DCE" w:rsidRPr="00FC09B7" w:rsidRDefault="00AC6DCE" w:rsidP="00CB2DF1">
            <w:pPr>
              <w:pStyle w:val="TableText"/>
              <w:rPr>
                <w:noProof w:val="0"/>
                <w:lang w:val="en-GB"/>
              </w:rPr>
            </w:pPr>
            <w:r w:rsidRPr="00FC09B7">
              <w:rPr>
                <w:noProof w:val="0"/>
                <w:lang w:val="en-GB"/>
              </w:rPr>
              <w:t>Variable</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26CBC530" w14:textId="73F68088" w:rsidR="00AC6DCE" w:rsidRPr="00FC09B7" w:rsidRDefault="00AC6DCE" w:rsidP="00CB2DF1">
            <w:pPr>
              <w:pStyle w:val="TableText"/>
              <w:rPr>
                <w:noProof w:val="0"/>
                <w:lang w:val="en-GB"/>
              </w:rPr>
            </w:pPr>
            <w:r w:rsidRPr="00FC09B7">
              <w:rPr>
                <w:noProof w:val="0"/>
                <w:lang w:val="en-GB"/>
              </w:rPr>
              <w:t>DataSetWriterId</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7258826C" w14:textId="52ADC9B5" w:rsidR="00AC6DCE" w:rsidRPr="00FC09B7" w:rsidRDefault="00AC6DCE" w:rsidP="00CB2DF1">
            <w:pPr>
              <w:pStyle w:val="TableText"/>
              <w:rPr>
                <w:noProof w:val="0"/>
                <w:lang w:val="en-GB"/>
              </w:rPr>
            </w:pPr>
            <w:r w:rsidRPr="00FC09B7">
              <w:rPr>
                <w:noProof w:val="0"/>
                <w:lang w:val="en-GB"/>
              </w:rPr>
              <w:t>UInt16</w:t>
            </w:r>
          </w:p>
        </w:tc>
        <w:tc>
          <w:tcPr>
            <w:tcW w:w="1701" w:type="dxa"/>
            <w:tcBorders>
              <w:top w:val="single" w:sz="4" w:space="0" w:color="auto"/>
              <w:left w:val="single" w:sz="4" w:space="0" w:color="auto"/>
              <w:bottom w:val="single" w:sz="4" w:space="0" w:color="auto"/>
              <w:right w:val="single" w:sz="4" w:space="0" w:color="auto"/>
            </w:tcBorders>
            <w:tcMar>
              <w:left w:w="57" w:type="dxa"/>
            </w:tcMar>
          </w:tcPr>
          <w:p w14:paraId="48906E15" w14:textId="701FF899" w:rsidR="00AC6DCE" w:rsidRPr="00FC09B7" w:rsidRDefault="00AC6DCE" w:rsidP="00CB2DF1">
            <w:pPr>
              <w:pStyle w:val="TableText"/>
              <w:rPr>
                <w:noProof w:val="0"/>
                <w:lang w:val="en-GB"/>
              </w:rPr>
            </w:pPr>
            <w:r w:rsidRPr="00FC09B7">
              <w:rPr>
                <w:noProof w:val="0"/>
                <w:lang w:val="en-GB"/>
              </w:rPr>
              <w:t>PropertyType</w:t>
            </w:r>
          </w:p>
        </w:tc>
        <w:tc>
          <w:tcPr>
            <w:tcW w:w="1077" w:type="dxa"/>
            <w:tcBorders>
              <w:top w:val="single" w:sz="4" w:space="0" w:color="auto"/>
              <w:left w:val="single" w:sz="4" w:space="0" w:color="auto"/>
              <w:bottom w:val="single" w:sz="4" w:space="0" w:color="auto"/>
              <w:right w:val="single" w:sz="4" w:space="0" w:color="auto"/>
            </w:tcBorders>
            <w:tcMar>
              <w:left w:w="57" w:type="dxa"/>
            </w:tcMar>
          </w:tcPr>
          <w:p w14:paraId="67DBF76A" w14:textId="1590E93D" w:rsidR="00AC6DCE" w:rsidRPr="00FC09B7" w:rsidRDefault="00AC6DCE" w:rsidP="00CB2DF1">
            <w:pPr>
              <w:pStyle w:val="TableText"/>
              <w:rPr>
                <w:noProof w:val="0"/>
                <w:lang w:val="en-GB"/>
              </w:rPr>
            </w:pPr>
            <w:r w:rsidRPr="00FC09B7">
              <w:rPr>
                <w:noProof w:val="0"/>
                <w:lang w:val="en-GB"/>
              </w:rPr>
              <w:t>Mandatory</w:t>
            </w:r>
          </w:p>
        </w:tc>
      </w:tr>
      <w:tr w:rsidR="00602BF6" w:rsidRPr="00FC09B7" w14:paraId="09336089" w14:textId="77777777" w:rsidTr="00602BF6">
        <w:trPr>
          <w:jc w:val="center"/>
        </w:trPr>
        <w:tc>
          <w:tcPr>
            <w:tcW w:w="1446" w:type="dxa"/>
            <w:tcBorders>
              <w:top w:val="single" w:sz="4" w:space="0" w:color="auto"/>
              <w:left w:val="single" w:sz="4" w:space="0" w:color="auto"/>
              <w:bottom w:val="single" w:sz="4" w:space="0" w:color="auto"/>
              <w:right w:val="single" w:sz="4" w:space="0" w:color="auto"/>
            </w:tcBorders>
            <w:tcMar>
              <w:left w:w="57" w:type="dxa"/>
            </w:tcMar>
          </w:tcPr>
          <w:p w14:paraId="4FF13127" w14:textId="0E5B602F" w:rsidR="00602BF6" w:rsidRPr="00FC09B7" w:rsidRDefault="00602BF6" w:rsidP="00CB2DF1">
            <w:pPr>
              <w:pStyle w:val="TableText"/>
              <w:rPr>
                <w:noProof w:val="0"/>
                <w:lang w:val="en-GB"/>
              </w:rPr>
            </w:pPr>
            <w:r w:rsidRPr="00FC09B7">
              <w:rPr>
                <w:noProof w:val="0"/>
                <w:lang w:val="en-GB"/>
              </w:rPr>
              <w:t>HasProperty</w:t>
            </w:r>
          </w:p>
        </w:tc>
        <w:tc>
          <w:tcPr>
            <w:tcW w:w="766" w:type="dxa"/>
            <w:tcBorders>
              <w:top w:val="single" w:sz="4" w:space="0" w:color="auto"/>
              <w:left w:val="single" w:sz="4" w:space="0" w:color="auto"/>
              <w:bottom w:val="single" w:sz="4" w:space="0" w:color="auto"/>
              <w:right w:val="single" w:sz="4" w:space="0" w:color="auto"/>
            </w:tcBorders>
            <w:tcMar>
              <w:left w:w="57" w:type="dxa"/>
              <w:right w:w="0" w:type="dxa"/>
            </w:tcMar>
          </w:tcPr>
          <w:p w14:paraId="72F78107" w14:textId="6285A9DC" w:rsidR="00602BF6" w:rsidRPr="00FC09B7" w:rsidRDefault="00602BF6" w:rsidP="00CB2DF1">
            <w:pPr>
              <w:pStyle w:val="TableText"/>
              <w:rPr>
                <w:noProof w:val="0"/>
                <w:lang w:val="en-GB"/>
              </w:rPr>
            </w:pPr>
            <w:r w:rsidRPr="00FC09B7">
              <w:rPr>
                <w:noProof w:val="0"/>
                <w:lang w:val="en-GB"/>
              </w:rPr>
              <w:t>Variable</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1C1DDDE9" w14:textId="3CD23761" w:rsidR="00602BF6" w:rsidRPr="00FC09B7" w:rsidRDefault="00602BF6" w:rsidP="00CB2DF1">
            <w:pPr>
              <w:pStyle w:val="TableText"/>
              <w:rPr>
                <w:noProof w:val="0"/>
                <w:lang w:val="en-GB"/>
              </w:rPr>
            </w:pPr>
            <w:r w:rsidRPr="00FC09B7">
              <w:rPr>
                <w:noProof w:val="0"/>
                <w:lang w:val="en-GB"/>
              </w:rPr>
              <w:t>DataSetMetaData</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40D6EA91" w14:textId="67A35F6D" w:rsidR="00602BF6" w:rsidRPr="00FC09B7" w:rsidRDefault="00602BF6" w:rsidP="00CB2DF1">
            <w:pPr>
              <w:pStyle w:val="TableText"/>
              <w:rPr>
                <w:noProof w:val="0"/>
                <w:lang w:val="en-GB"/>
              </w:rPr>
            </w:pPr>
            <w:r w:rsidRPr="00FC09B7">
              <w:rPr>
                <w:noProof w:val="0"/>
                <w:lang w:val="en-GB"/>
              </w:rPr>
              <w:t>DataSetMetaDataType</w:t>
            </w:r>
          </w:p>
        </w:tc>
        <w:tc>
          <w:tcPr>
            <w:tcW w:w="1701" w:type="dxa"/>
            <w:tcBorders>
              <w:top w:val="single" w:sz="4" w:space="0" w:color="auto"/>
              <w:left w:val="single" w:sz="4" w:space="0" w:color="auto"/>
              <w:bottom w:val="single" w:sz="4" w:space="0" w:color="auto"/>
              <w:right w:val="single" w:sz="4" w:space="0" w:color="auto"/>
            </w:tcBorders>
            <w:tcMar>
              <w:left w:w="57" w:type="dxa"/>
            </w:tcMar>
          </w:tcPr>
          <w:p w14:paraId="0FF19BFD" w14:textId="0190B49D" w:rsidR="00602BF6" w:rsidRPr="00FC09B7" w:rsidRDefault="00602BF6" w:rsidP="00CB2DF1">
            <w:pPr>
              <w:pStyle w:val="TableText"/>
              <w:rPr>
                <w:noProof w:val="0"/>
                <w:lang w:val="en-GB"/>
              </w:rPr>
            </w:pPr>
            <w:r w:rsidRPr="00FC09B7">
              <w:rPr>
                <w:noProof w:val="0"/>
                <w:lang w:val="en-GB"/>
              </w:rPr>
              <w:t>PropertyType</w:t>
            </w:r>
          </w:p>
        </w:tc>
        <w:tc>
          <w:tcPr>
            <w:tcW w:w="1077" w:type="dxa"/>
            <w:tcBorders>
              <w:top w:val="single" w:sz="4" w:space="0" w:color="auto"/>
              <w:left w:val="single" w:sz="4" w:space="0" w:color="auto"/>
              <w:bottom w:val="single" w:sz="4" w:space="0" w:color="auto"/>
              <w:right w:val="single" w:sz="4" w:space="0" w:color="auto"/>
            </w:tcBorders>
            <w:tcMar>
              <w:left w:w="57" w:type="dxa"/>
            </w:tcMar>
          </w:tcPr>
          <w:p w14:paraId="42F9EE2F" w14:textId="276DA09C" w:rsidR="00602BF6" w:rsidRPr="00FC09B7" w:rsidRDefault="00602BF6" w:rsidP="00CB2DF1">
            <w:pPr>
              <w:pStyle w:val="TableText"/>
              <w:rPr>
                <w:noProof w:val="0"/>
                <w:lang w:val="en-GB"/>
              </w:rPr>
            </w:pPr>
            <w:r w:rsidRPr="00FC09B7">
              <w:rPr>
                <w:noProof w:val="0"/>
                <w:lang w:val="en-GB"/>
              </w:rPr>
              <w:t>Mandatory</w:t>
            </w:r>
          </w:p>
        </w:tc>
      </w:tr>
      <w:tr w:rsidR="00602BF6" w:rsidRPr="00FC09B7" w14:paraId="0E4633B9" w14:textId="77777777" w:rsidTr="00602BF6">
        <w:trPr>
          <w:jc w:val="center"/>
        </w:trPr>
        <w:tc>
          <w:tcPr>
            <w:tcW w:w="1446" w:type="dxa"/>
            <w:tcBorders>
              <w:top w:val="single" w:sz="4" w:space="0" w:color="auto"/>
              <w:left w:val="single" w:sz="4" w:space="0" w:color="auto"/>
              <w:bottom w:val="single" w:sz="4" w:space="0" w:color="auto"/>
              <w:right w:val="single" w:sz="4" w:space="0" w:color="auto"/>
            </w:tcBorders>
            <w:tcMar>
              <w:left w:w="57" w:type="dxa"/>
            </w:tcMar>
          </w:tcPr>
          <w:p w14:paraId="1CA17F8A" w14:textId="1718A4F7" w:rsidR="00602BF6" w:rsidRPr="00FC09B7" w:rsidRDefault="00602BF6" w:rsidP="00CB2DF1">
            <w:pPr>
              <w:pStyle w:val="TableText"/>
              <w:rPr>
                <w:noProof w:val="0"/>
                <w:lang w:val="en-GB"/>
              </w:rPr>
            </w:pPr>
            <w:r w:rsidRPr="00FC09B7">
              <w:rPr>
                <w:noProof w:val="0"/>
                <w:lang w:val="en-GB"/>
              </w:rPr>
              <w:t>HasProperty</w:t>
            </w:r>
          </w:p>
        </w:tc>
        <w:tc>
          <w:tcPr>
            <w:tcW w:w="766" w:type="dxa"/>
            <w:tcBorders>
              <w:top w:val="single" w:sz="4" w:space="0" w:color="auto"/>
              <w:left w:val="single" w:sz="4" w:space="0" w:color="auto"/>
              <w:bottom w:val="single" w:sz="4" w:space="0" w:color="auto"/>
              <w:right w:val="single" w:sz="4" w:space="0" w:color="auto"/>
            </w:tcBorders>
            <w:tcMar>
              <w:left w:w="57" w:type="dxa"/>
              <w:right w:w="0" w:type="dxa"/>
            </w:tcMar>
          </w:tcPr>
          <w:p w14:paraId="7AA681FC" w14:textId="277D4510" w:rsidR="00602BF6" w:rsidRPr="00FC09B7" w:rsidRDefault="00602BF6" w:rsidP="00CB2DF1">
            <w:pPr>
              <w:pStyle w:val="TableText"/>
              <w:rPr>
                <w:noProof w:val="0"/>
                <w:lang w:val="en-GB"/>
              </w:rPr>
            </w:pPr>
            <w:r w:rsidRPr="00FC09B7">
              <w:rPr>
                <w:noProof w:val="0"/>
                <w:lang w:val="en-GB"/>
              </w:rPr>
              <w:t>Variable</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60D58ADE" w14:textId="4C07F368" w:rsidR="00602BF6" w:rsidRPr="00FC09B7" w:rsidRDefault="002055CC" w:rsidP="00CB2DF1">
            <w:pPr>
              <w:pStyle w:val="TableText"/>
              <w:rPr>
                <w:noProof w:val="0"/>
                <w:lang w:val="en-GB"/>
              </w:rPr>
            </w:pPr>
            <w:r w:rsidRPr="00FC09B7">
              <w:rPr>
                <w:noProof w:val="0"/>
                <w:lang w:val="en-GB"/>
              </w:rPr>
              <w:t>DataSetFieldContentMask</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7B3D5D42" w14:textId="4ABD18EA" w:rsidR="00602BF6" w:rsidRPr="00FC09B7" w:rsidRDefault="002055CC" w:rsidP="00CB2DF1">
            <w:pPr>
              <w:pStyle w:val="TableText"/>
              <w:rPr>
                <w:noProof w:val="0"/>
                <w:lang w:val="en-GB"/>
              </w:rPr>
            </w:pPr>
            <w:r w:rsidRPr="00FC09B7">
              <w:rPr>
                <w:noProof w:val="0"/>
                <w:lang w:val="en-GB"/>
              </w:rPr>
              <w:t>DataSetFieldContentMask</w:t>
            </w:r>
          </w:p>
        </w:tc>
        <w:tc>
          <w:tcPr>
            <w:tcW w:w="1701" w:type="dxa"/>
            <w:tcBorders>
              <w:top w:val="single" w:sz="4" w:space="0" w:color="auto"/>
              <w:left w:val="single" w:sz="4" w:space="0" w:color="auto"/>
              <w:bottom w:val="single" w:sz="4" w:space="0" w:color="auto"/>
              <w:right w:val="single" w:sz="4" w:space="0" w:color="auto"/>
            </w:tcBorders>
            <w:tcMar>
              <w:left w:w="57" w:type="dxa"/>
            </w:tcMar>
          </w:tcPr>
          <w:p w14:paraId="7C2F9B6B" w14:textId="689E6B02" w:rsidR="00602BF6" w:rsidRPr="00FC09B7" w:rsidRDefault="00602BF6" w:rsidP="00CB2DF1">
            <w:pPr>
              <w:pStyle w:val="TableText"/>
              <w:rPr>
                <w:noProof w:val="0"/>
                <w:lang w:val="en-GB"/>
              </w:rPr>
            </w:pPr>
            <w:r w:rsidRPr="00FC09B7">
              <w:rPr>
                <w:noProof w:val="0"/>
                <w:lang w:val="en-GB"/>
              </w:rPr>
              <w:t>PropertyType</w:t>
            </w:r>
          </w:p>
        </w:tc>
        <w:tc>
          <w:tcPr>
            <w:tcW w:w="1077" w:type="dxa"/>
            <w:tcBorders>
              <w:top w:val="single" w:sz="4" w:space="0" w:color="auto"/>
              <w:left w:val="single" w:sz="4" w:space="0" w:color="auto"/>
              <w:bottom w:val="single" w:sz="4" w:space="0" w:color="auto"/>
              <w:right w:val="single" w:sz="4" w:space="0" w:color="auto"/>
            </w:tcBorders>
            <w:tcMar>
              <w:left w:w="57" w:type="dxa"/>
            </w:tcMar>
          </w:tcPr>
          <w:p w14:paraId="496A4E2F" w14:textId="207C0BB6" w:rsidR="00602BF6" w:rsidRPr="00FC09B7" w:rsidRDefault="00602BF6" w:rsidP="00CB2DF1">
            <w:pPr>
              <w:pStyle w:val="TableText"/>
              <w:rPr>
                <w:noProof w:val="0"/>
                <w:lang w:val="en-GB"/>
              </w:rPr>
            </w:pPr>
            <w:r w:rsidRPr="00FC09B7">
              <w:rPr>
                <w:noProof w:val="0"/>
                <w:lang w:val="en-GB"/>
              </w:rPr>
              <w:t>Mandatory</w:t>
            </w:r>
          </w:p>
        </w:tc>
      </w:tr>
      <w:tr w:rsidR="00602BF6" w:rsidRPr="00FC09B7" w14:paraId="4A83EF86" w14:textId="77777777" w:rsidTr="00602BF6">
        <w:trPr>
          <w:jc w:val="center"/>
        </w:trPr>
        <w:tc>
          <w:tcPr>
            <w:tcW w:w="1446" w:type="dxa"/>
            <w:tcBorders>
              <w:top w:val="single" w:sz="4" w:space="0" w:color="auto"/>
              <w:left w:val="single" w:sz="4" w:space="0" w:color="auto"/>
              <w:bottom w:val="single" w:sz="4" w:space="0" w:color="auto"/>
              <w:right w:val="single" w:sz="4" w:space="0" w:color="auto"/>
            </w:tcBorders>
            <w:tcMar>
              <w:left w:w="57" w:type="dxa"/>
            </w:tcMar>
          </w:tcPr>
          <w:p w14:paraId="1510070D" w14:textId="77EF4C2D" w:rsidR="00602BF6" w:rsidRPr="00FC09B7" w:rsidRDefault="00602BF6" w:rsidP="00CB2DF1">
            <w:pPr>
              <w:pStyle w:val="TableText"/>
              <w:rPr>
                <w:noProof w:val="0"/>
                <w:lang w:val="en-GB"/>
              </w:rPr>
            </w:pPr>
            <w:r w:rsidRPr="00FC09B7">
              <w:rPr>
                <w:noProof w:val="0"/>
                <w:lang w:val="en-GB"/>
              </w:rPr>
              <w:t>HasProperty</w:t>
            </w:r>
          </w:p>
        </w:tc>
        <w:tc>
          <w:tcPr>
            <w:tcW w:w="766" w:type="dxa"/>
            <w:tcBorders>
              <w:top w:val="single" w:sz="4" w:space="0" w:color="auto"/>
              <w:left w:val="single" w:sz="4" w:space="0" w:color="auto"/>
              <w:bottom w:val="single" w:sz="4" w:space="0" w:color="auto"/>
              <w:right w:val="single" w:sz="4" w:space="0" w:color="auto"/>
            </w:tcBorders>
            <w:tcMar>
              <w:left w:w="57" w:type="dxa"/>
              <w:right w:w="0" w:type="dxa"/>
            </w:tcMar>
          </w:tcPr>
          <w:p w14:paraId="22EB2DC1" w14:textId="324A523C" w:rsidR="00602BF6" w:rsidRPr="00FC09B7" w:rsidRDefault="00602BF6" w:rsidP="00CB2DF1">
            <w:pPr>
              <w:pStyle w:val="TableText"/>
              <w:rPr>
                <w:noProof w:val="0"/>
                <w:lang w:val="en-GB"/>
              </w:rPr>
            </w:pPr>
            <w:r w:rsidRPr="00FC09B7">
              <w:rPr>
                <w:noProof w:val="0"/>
                <w:lang w:val="en-GB"/>
              </w:rPr>
              <w:t>Variable</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33470926" w14:textId="36BAD4B8" w:rsidR="00602BF6" w:rsidRPr="00FC09B7" w:rsidRDefault="00602BF6" w:rsidP="00CB2DF1">
            <w:pPr>
              <w:pStyle w:val="TableText"/>
              <w:rPr>
                <w:noProof w:val="0"/>
                <w:lang w:val="en-GB"/>
              </w:rPr>
            </w:pPr>
            <w:r w:rsidRPr="00FC09B7">
              <w:rPr>
                <w:noProof w:val="0"/>
                <w:lang w:val="en-GB"/>
              </w:rPr>
              <w:t>MessageReceiveTimeout</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4736CDF2" w14:textId="10833D41" w:rsidR="00602BF6" w:rsidRPr="00FC09B7" w:rsidRDefault="00602BF6" w:rsidP="00CB2DF1">
            <w:pPr>
              <w:pStyle w:val="TableText"/>
              <w:rPr>
                <w:noProof w:val="0"/>
                <w:lang w:val="en-GB"/>
              </w:rPr>
            </w:pPr>
            <w:r w:rsidRPr="00FC09B7">
              <w:rPr>
                <w:noProof w:val="0"/>
                <w:lang w:val="en-GB"/>
              </w:rPr>
              <w:t>Duration</w:t>
            </w:r>
          </w:p>
        </w:tc>
        <w:tc>
          <w:tcPr>
            <w:tcW w:w="1701" w:type="dxa"/>
            <w:tcBorders>
              <w:top w:val="single" w:sz="4" w:space="0" w:color="auto"/>
              <w:left w:val="single" w:sz="4" w:space="0" w:color="auto"/>
              <w:bottom w:val="single" w:sz="4" w:space="0" w:color="auto"/>
              <w:right w:val="single" w:sz="4" w:space="0" w:color="auto"/>
            </w:tcBorders>
            <w:tcMar>
              <w:left w:w="57" w:type="dxa"/>
            </w:tcMar>
          </w:tcPr>
          <w:p w14:paraId="1C87A045" w14:textId="15D1A1CF" w:rsidR="00602BF6" w:rsidRPr="00FC09B7" w:rsidRDefault="00602BF6" w:rsidP="00CB2DF1">
            <w:pPr>
              <w:pStyle w:val="TableText"/>
              <w:rPr>
                <w:noProof w:val="0"/>
                <w:lang w:val="en-GB"/>
              </w:rPr>
            </w:pPr>
            <w:r w:rsidRPr="00FC09B7">
              <w:rPr>
                <w:noProof w:val="0"/>
                <w:lang w:val="en-GB"/>
              </w:rPr>
              <w:t>PropertyType</w:t>
            </w:r>
          </w:p>
        </w:tc>
        <w:tc>
          <w:tcPr>
            <w:tcW w:w="1077" w:type="dxa"/>
            <w:tcBorders>
              <w:top w:val="single" w:sz="4" w:space="0" w:color="auto"/>
              <w:left w:val="single" w:sz="4" w:space="0" w:color="auto"/>
              <w:bottom w:val="single" w:sz="4" w:space="0" w:color="auto"/>
              <w:right w:val="single" w:sz="4" w:space="0" w:color="auto"/>
            </w:tcBorders>
            <w:tcMar>
              <w:left w:w="57" w:type="dxa"/>
            </w:tcMar>
          </w:tcPr>
          <w:p w14:paraId="1A1C4B5D" w14:textId="263948B5" w:rsidR="00602BF6" w:rsidRPr="00FC09B7" w:rsidRDefault="00602BF6" w:rsidP="00CB2DF1">
            <w:pPr>
              <w:pStyle w:val="TableText"/>
              <w:rPr>
                <w:noProof w:val="0"/>
                <w:lang w:val="en-GB"/>
              </w:rPr>
            </w:pPr>
            <w:r w:rsidRPr="00FC09B7">
              <w:rPr>
                <w:noProof w:val="0"/>
                <w:lang w:val="en-GB"/>
              </w:rPr>
              <w:t>Mandatory</w:t>
            </w:r>
          </w:p>
        </w:tc>
      </w:tr>
      <w:tr w:rsidR="00602BF6" w:rsidRPr="00FC09B7" w14:paraId="68573AB5" w14:textId="77777777" w:rsidTr="00602BF6">
        <w:trPr>
          <w:jc w:val="center"/>
        </w:trPr>
        <w:tc>
          <w:tcPr>
            <w:tcW w:w="1446" w:type="dxa"/>
            <w:tcBorders>
              <w:top w:val="single" w:sz="4" w:space="0" w:color="auto"/>
              <w:left w:val="single" w:sz="4" w:space="0" w:color="auto"/>
              <w:bottom w:val="single" w:sz="4" w:space="0" w:color="auto"/>
              <w:right w:val="single" w:sz="4" w:space="0" w:color="auto"/>
            </w:tcBorders>
            <w:tcMar>
              <w:left w:w="57" w:type="dxa"/>
            </w:tcMar>
          </w:tcPr>
          <w:p w14:paraId="0F9D75D7" w14:textId="6BC740EE" w:rsidR="00602BF6" w:rsidRPr="00FC09B7" w:rsidRDefault="00602BF6" w:rsidP="00CB2DF1">
            <w:pPr>
              <w:pStyle w:val="TableText"/>
              <w:rPr>
                <w:noProof w:val="0"/>
                <w:lang w:val="en-GB"/>
              </w:rPr>
            </w:pPr>
            <w:r w:rsidRPr="00FC09B7">
              <w:rPr>
                <w:noProof w:val="0"/>
                <w:lang w:val="en-GB"/>
              </w:rPr>
              <w:t>HasProperty</w:t>
            </w:r>
          </w:p>
        </w:tc>
        <w:tc>
          <w:tcPr>
            <w:tcW w:w="766" w:type="dxa"/>
            <w:tcBorders>
              <w:top w:val="single" w:sz="4" w:space="0" w:color="auto"/>
              <w:left w:val="single" w:sz="4" w:space="0" w:color="auto"/>
              <w:bottom w:val="single" w:sz="4" w:space="0" w:color="auto"/>
              <w:right w:val="single" w:sz="4" w:space="0" w:color="auto"/>
            </w:tcBorders>
            <w:tcMar>
              <w:left w:w="57" w:type="dxa"/>
              <w:right w:w="0" w:type="dxa"/>
            </w:tcMar>
          </w:tcPr>
          <w:p w14:paraId="26BE7D98" w14:textId="5612E664" w:rsidR="00602BF6" w:rsidRPr="00FC09B7" w:rsidRDefault="00602BF6" w:rsidP="00CB2DF1">
            <w:pPr>
              <w:pStyle w:val="TableText"/>
              <w:rPr>
                <w:noProof w:val="0"/>
                <w:lang w:val="en-GB"/>
              </w:rPr>
            </w:pPr>
            <w:r w:rsidRPr="00FC09B7">
              <w:rPr>
                <w:noProof w:val="0"/>
                <w:lang w:val="en-GB"/>
              </w:rPr>
              <w:t>Variable</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74E4E471" w14:textId="2E1D74F4" w:rsidR="00602BF6" w:rsidRPr="00FC09B7" w:rsidRDefault="00602BF6" w:rsidP="00CB2DF1">
            <w:pPr>
              <w:pStyle w:val="TableText"/>
              <w:rPr>
                <w:noProof w:val="0"/>
                <w:lang w:val="en-GB"/>
              </w:rPr>
            </w:pPr>
            <w:r w:rsidRPr="00FC09B7">
              <w:rPr>
                <w:noProof w:val="0"/>
                <w:lang w:val="en-GB"/>
              </w:rPr>
              <w:t>SecurityMode</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0C1CB40C" w14:textId="098C6F77" w:rsidR="00602BF6" w:rsidRPr="00FC09B7" w:rsidRDefault="002055CC" w:rsidP="00CB2DF1">
            <w:pPr>
              <w:pStyle w:val="TableText"/>
              <w:rPr>
                <w:noProof w:val="0"/>
                <w:lang w:val="en-GB"/>
              </w:rPr>
            </w:pPr>
            <w:r w:rsidRPr="00FC09B7">
              <w:rPr>
                <w:noProof w:val="0"/>
                <w:lang w:val="en-GB"/>
              </w:rPr>
              <w:t>MessageSecurityMode</w:t>
            </w:r>
          </w:p>
        </w:tc>
        <w:tc>
          <w:tcPr>
            <w:tcW w:w="1701" w:type="dxa"/>
            <w:tcBorders>
              <w:top w:val="single" w:sz="4" w:space="0" w:color="auto"/>
              <w:left w:val="single" w:sz="4" w:space="0" w:color="auto"/>
              <w:bottom w:val="single" w:sz="4" w:space="0" w:color="auto"/>
              <w:right w:val="single" w:sz="4" w:space="0" w:color="auto"/>
            </w:tcBorders>
            <w:tcMar>
              <w:left w:w="57" w:type="dxa"/>
            </w:tcMar>
          </w:tcPr>
          <w:p w14:paraId="4433E08A" w14:textId="4E8D9925" w:rsidR="00602BF6" w:rsidRPr="00FC09B7" w:rsidRDefault="00602BF6" w:rsidP="00CB2DF1">
            <w:pPr>
              <w:pStyle w:val="TableText"/>
              <w:rPr>
                <w:noProof w:val="0"/>
                <w:lang w:val="en-GB"/>
              </w:rPr>
            </w:pPr>
            <w:r w:rsidRPr="00FC09B7">
              <w:rPr>
                <w:noProof w:val="0"/>
                <w:lang w:val="en-GB"/>
              </w:rPr>
              <w:t>PropertyType</w:t>
            </w:r>
          </w:p>
        </w:tc>
        <w:tc>
          <w:tcPr>
            <w:tcW w:w="1077" w:type="dxa"/>
            <w:tcBorders>
              <w:top w:val="single" w:sz="4" w:space="0" w:color="auto"/>
              <w:left w:val="single" w:sz="4" w:space="0" w:color="auto"/>
              <w:bottom w:val="single" w:sz="4" w:space="0" w:color="auto"/>
              <w:right w:val="single" w:sz="4" w:space="0" w:color="auto"/>
            </w:tcBorders>
            <w:tcMar>
              <w:left w:w="57" w:type="dxa"/>
            </w:tcMar>
          </w:tcPr>
          <w:p w14:paraId="1539E01B" w14:textId="2938F5DD" w:rsidR="00602BF6" w:rsidRPr="00FC09B7" w:rsidRDefault="00602BF6" w:rsidP="00CB2DF1">
            <w:pPr>
              <w:pStyle w:val="TableText"/>
              <w:rPr>
                <w:noProof w:val="0"/>
                <w:lang w:val="en-GB"/>
              </w:rPr>
            </w:pPr>
            <w:r w:rsidRPr="00FC09B7">
              <w:rPr>
                <w:noProof w:val="0"/>
                <w:lang w:val="en-GB"/>
              </w:rPr>
              <w:t>Optional</w:t>
            </w:r>
          </w:p>
        </w:tc>
      </w:tr>
      <w:tr w:rsidR="00602BF6" w:rsidRPr="00FC09B7" w14:paraId="0545F885" w14:textId="77777777" w:rsidTr="00602BF6">
        <w:trPr>
          <w:jc w:val="center"/>
        </w:trPr>
        <w:tc>
          <w:tcPr>
            <w:tcW w:w="1446" w:type="dxa"/>
            <w:tcBorders>
              <w:top w:val="single" w:sz="4" w:space="0" w:color="auto"/>
              <w:left w:val="single" w:sz="4" w:space="0" w:color="auto"/>
              <w:bottom w:val="single" w:sz="4" w:space="0" w:color="auto"/>
              <w:right w:val="single" w:sz="4" w:space="0" w:color="auto"/>
            </w:tcBorders>
            <w:tcMar>
              <w:left w:w="57" w:type="dxa"/>
            </w:tcMar>
          </w:tcPr>
          <w:p w14:paraId="407A14AE" w14:textId="093CD576" w:rsidR="00602BF6" w:rsidRPr="00FC09B7" w:rsidRDefault="00602BF6" w:rsidP="00CB2DF1">
            <w:pPr>
              <w:pStyle w:val="TableText"/>
              <w:rPr>
                <w:noProof w:val="0"/>
                <w:lang w:val="en-GB"/>
              </w:rPr>
            </w:pPr>
            <w:r w:rsidRPr="00FC09B7">
              <w:rPr>
                <w:noProof w:val="0"/>
                <w:lang w:val="en-GB"/>
              </w:rPr>
              <w:t>HasProperty</w:t>
            </w:r>
          </w:p>
        </w:tc>
        <w:tc>
          <w:tcPr>
            <w:tcW w:w="766" w:type="dxa"/>
            <w:tcBorders>
              <w:top w:val="single" w:sz="4" w:space="0" w:color="auto"/>
              <w:left w:val="single" w:sz="4" w:space="0" w:color="auto"/>
              <w:bottom w:val="single" w:sz="4" w:space="0" w:color="auto"/>
              <w:right w:val="single" w:sz="4" w:space="0" w:color="auto"/>
            </w:tcBorders>
            <w:tcMar>
              <w:left w:w="57" w:type="dxa"/>
              <w:right w:w="0" w:type="dxa"/>
            </w:tcMar>
          </w:tcPr>
          <w:p w14:paraId="26783313" w14:textId="7DD5CFDA" w:rsidR="00602BF6" w:rsidRPr="00FC09B7" w:rsidRDefault="00602BF6" w:rsidP="00CB2DF1">
            <w:pPr>
              <w:pStyle w:val="TableText"/>
              <w:rPr>
                <w:noProof w:val="0"/>
                <w:lang w:val="en-GB"/>
              </w:rPr>
            </w:pPr>
            <w:r w:rsidRPr="00FC09B7">
              <w:rPr>
                <w:noProof w:val="0"/>
                <w:lang w:val="en-GB"/>
              </w:rPr>
              <w:t>Variable</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6C4C2DE6" w14:textId="0E93E30C" w:rsidR="00602BF6" w:rsidRPr="00FC09B7" w:rsidRDefault="00602BF6" w:rsidP="00CB2DF1">
            <w:pPr>
              <w:pStyle w:val="TableText"/>
              <w:rPr>
                <w:noProof w:val="0"/>
                <w:lang w:val="en-GB"/>
              </w:rPr>
            </w:pPr>
            <w:r w:rsidRPr="00FC09B7">
              <w:rPr>
                <w:noProof w:val="0"/>
                <w:lang w:val="en-GB"/>
              </w:rPr>
              <w:t>SecurityGroupId</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4189D421" w14:textId="5A79F8C8" w:rsidR="00602BF6" w:rsidRPr="00FC09B7" w:rsidRDefault="00602BF6" w:rsidP="00CB2DF1">
            <w:pPr>
              <w:pStyle w:val="TableText"/>
              <w:rPr>
                <w:noProof w:val="0"/>
                <w:lang w:val="en-GB"/>
              </w:rPr>
            </w:pPr>
            <w:r w:rsidRPr="00FC09B7">
              <w:rPr>
                <w:noProof w:val="0"/>
                <w:lang w:val="en-GB"/>
              </w:rPr>
              <w:t>String</w:t>
            </w:r>
          </w:p>
        </w:tc>
        <w:tc>
          <w:tcPr>
            <w:tcW w:w="1701" w:type="dxa"/>
            <w:tcBorders>
              <w:top w:val="single" w:sz="4" w:space="0" w:color="auto"/>
              <w:left w:val="single" w:sz="4" w:space="0" w:color="auto"/>
              <w:bottom w:val="single" w:sz="4" w:space="0" w:color="auto"/>
              <w:right w:val="single" w:sz="4" w:space="0" w:color="auto"/>
            </w:tcBorders>
            <w:tcMar>
              <w:left w:w="57" w:type="dxa"/>
            </w:tcMar>
          </w:tcPr>
          <w:p w14:paraId="5F9BCE54" w14:textId="1449FE0E" w:rsidR="00602BF6" w:rsidRPr="00FC09B7" w:rsidRDefault="00602BF6" w:rsidP="00CB2DF1">
            <w:pPr>
              <w:pStyle w:val="TableText"/>
              <w:rPr>
                <w:noProof w:val="0"/>
                <w:lang w:val="en-GB"/>
              </w:rPr>
            </w:pPr>
            <w:r w:rsidRPr="00FC09B7">
              <w:rPr>
                <w:noProof w:val="0"/>
                <w:lang w:val="en-GB"/>
              </w:rPr>
              <w:t>PropertyType</w:t>
            </w:r>
          </w:p>
        </w:tc>
        <w:tc>
          <w:tcPr>
            <w:tcW w:w="1077" w:type="dxa"/>
            <w:tcBorders>
              <w:top w:val="single" w:sz="4" w:space="0" w:color="auto"/>
              <w:left w:val="single" w:sz="4" w:space="0" w:color="auto"/>
              <w:bottom w:val="single" w:sz="4" w:space="0" w:color="auto"/>
              <w:right w:val="single" w:sz="4" w:space="0" w:color="auto"/>
            </w:tcBorders>
            <w:tcMar>
              <w:left w:w="57" w:type="dxa"/>
            </w:tcMar>
          </w:tcPr>
          <w:p w14:paraId="77474C45" w14:textId="75A41A0D" w:rsidR="00602BF6" w:rsidRPr="00FC09B7" w:rsidRDefault="00602BF6" w:rsidP="00CB2DF1">
            <w:pPr>
              <w:pStyle w:val="TableText"/>
              <w:rPr>
                <w:noProof w:val="0"/>
                <w:lang w:val="en-GB"/>
              </w:rPr>
            </w:pPr>
            <w:r w:rsidRPr="00FC09B7">
              <w:rPr>
                <w:noProof w:val="0"/>
                <w:lang w:val="en-GB"/>
              </w:rPr>
              <w:t>Optional</w:t>
            </w:r>
          </w:p>
        </w:tc>
      </w:tr>
      <w:tr w:rsidR="00602BF6" w:rsidRPr="00FC09B7" w14:paraId="1E6494C4" w14:textId="77777777" w:rsidTr="00602BF6">
        <w:trPr>
          <w:jc w:val="center"/>
        </w:trPr>
        <w:tc>
          <w:tcPr>
            <w:tcW w:w="1446" w:type="dxa"/>
            <w:tcBorders>
              <w:top w:val="single" w:sz="4" w:space="0" w:color="auto"/>
              <w:left w:val="single" w:sz="4" w:space="0" w:color="auto"/>
              <w:bottom w:val="single" w:sz="4" w:space="0" w:color="auto"/>
              <w:right w:val="single" w:sz="4" w:space="0" w:color="auto"/>
            </w:tcBorders>
            <w:tcMar>
              <w:left w:w="57" w:type="dxa"/>
            </w:tcMar>
          </w:tcPr>
          <w:p w14:paraId="0929154C" w14:textId="3388630E" w:rsidR="00602BF6" w:rsidRPr="00FC09B7" w:rsidRDefault="00602BF6" w:rsidP="00CB2DF1">
            <w:pPr>
              <w:pStyle w:val="TableText"/>
              <w:rPr>
                <w:noProof w:val="0"/>
                <w:lang w:val="en-GB"/>
              </w:rPr>
            </w:pPr>
            <w:r w:rsidRPr="00FC09B7">
              <w:rPr>
                <w:noProof w:val="0"/>
                <w:lang w:val="en-GB"/>
              </w:rPr>
              <w:t>HasProperty</w:t>
            </w:r>
          </w:p>
        </w:tc>
        <w:tc>
          <w:tcPr>
            <w:tcW w:w="766" w:type="dxa"/>
            <w:tcBorders>
              <w:top w:val="single" w:sz="4" w:space="0" w:color="auto"/>
              <w:left w:val="single" w:sz="4" w:space="0" w:color="auto"/>
              <w:bottom w:val="single" w:sz="4" w:space="0" w:color="auto"/>
              <w:right w:val="single" w:sz="4" w:space="0" w:color="auto"/>
            </w:tcBorders>
            <w:tcMar>
              <w:left w:w="57" w:type="dxa"/>
              <w:right w:w="0" w:type="dxa"/>
            </w:tcMar>
          </w:tcPr>
          <w:p w14:paraId="0822BEFB" w14:textId="124CCD28" w:rsidR="00602BF6" w:rsidRPr="00FC09B7" w:rsidRDefault="00602BF6" w:rsidP="00CB2DF1">
            <w:pPr>
              <w:pStyle w:val="TableText"/>
              <w:rPr>
                <w:noProof w:val="0"/>
                <w:lang w:val="en-GB"/>
              </w:rPr>
            </w:pPr>
            <w:r w:rsidRPr="00FC09B7">
              <w:rPr>
                <w:noProof w:val="0"/>
                <w:lang w:val="en-GB"/>
              </w:rPr>
              <w:t>Variable</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380569C4" w14:textId="27672C6F" w:rsidR="00602BF6" w:rsidRPr="00FC09B7" w:rsidRDefault="00602BF6" w:rsidP="00CB2DF1">
            <w:pPr>
              <w:pStyle w:val="TableText"/>
              <w:rPr>
                <w:noProof w:val="0"/>
                <w:lang w:val="en-GB"/>
              </w:rPr>
            </w:pPr>
            <w:r w:rsidRPr="00FC09B7">
              <w:rPr>
                <w:noProof w:val="0"/>
                <w:lang w:val="en-GB"/>
              </w:rPr>
              <w:t>SecurityKeyServices</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42B76217" w14:textId="0F705314" w:rsidR="00602BF6" w:rsidRPr="00FC09B7" w:rsidRDefault="002055CC" w:rsidP="00CB2DF1">
            <w:pPr>
              <w:pStyle w:val="TableText"/>
              <w:rPr>
                <w:noProof w:val="0"/>
                <w:lang w:val="en-GB"/>
              </w:rPr>
            </w:pPr>
            <w:r w:rsidRPr="00FC09B7">
              <w:rPr>
                <w:noProof w:val="0"/>
                <w:lang w:val="en-GB"/>
              </w:rPr>
              <w:t>EndpointDescription</w:t>
            </w:r>
            <w:r w:rsidR="00D85DDE">
              <w:rPr>
                <w:noProof w:val="0"/>
                <w:lang w:val="en-GB"/>
              </w:rPr>
              <w:t>[]</w:t>
            </w:r>
          </w:p>
        </w:tc>
        <w:tc>
          <w:tcPr>
            <w:tcW w:w="1701" w:type="dxa"/>
            <w:tcBorders>
              <w:top w:val="single" w:sz="4" w:space="0" w:color="auto"/>
              <w:left w:val="single" w:sz="4" w:space="0" w:color="auto"/>
              <w:bottom w:val="single" w:sz="4" w:space="0" w:color="auto"/>
              <w:right w:val="single" w:sz="4" w:space="0" w:color="auto"/>
            </w:tcBorders>
            <w:tcMar>
              <w:left w:w="57" w:type="dxa"/>
            </w:tcMar>
          </w:tcPr>
          <w:p w14:paraId="103AD6B0" w14:textId="404DA75E" w:rsidR="00602BF6" w:rsidRPr="00FC09B7" w:rsidRDefault="00602BF6" w:rsidP="00CB2DF1">
            <w:pPr>
              <w:pStyle w:val="TableText"/>
              <w:rPr>
                <w:noProof w:val="0"/>
                <w:lang w:val="en-GB"/>
              </w:rPr>
            </w:pPr>
            <w:r w:rsidRPr="00FC09B7">
              <w:rPr>
                <w:noProof w:val="0"/>
                <w:lang w:val="en-GB"/>
              </w:rPr>
              <w:t>PropertyType</w:t>
            </w:r>
          </w:p>
        </w:tc>
        <w:tc>
          <w:tcPr>
            <w:tcW w:w="1077" w:type="dxa"/>
            <w:tcBorders>
              <w:top w:val="single" w:sz="4" w:space="0" w:color="auto"/>
              <w:left w:val="single" w:sz="4" w:space="0" w:color="auto"/>
              <w:bottom w:val="single" w:sz="4" w:space="0" w:color="auto"/>
              <w:right w:val="single" w:sz="4" w:space="0" w:color="auto"/>
            </w:tcBorders>
            <w:tcMar>
              <w:left w:w="57" w:type="dxa"/>
            </w:tcMar>
          </w:tcPr>
          <w:p w14:paraId="3C4AD89B" w14:textId="7E1A967D" w:rsidR="00602BF6" w:rsidRPr="00FC09B7" w:rsidRDefault="00602BF6" w:rsidP="00CB2DF1">
            <w:pPr>
              <w:pStyle w:val="TableText"/>
              <w:rPr>
                <w:noProof w:val="0"/>
                <w:lang w:val="en-GB"/>
              </w:rPr>
            </w:pPr>
            <w:r w:rsidRPr="00FC09B7">
              <w:rPr>
                <w:noProof w:val="0"/>
                <w:lang w:val="en-GB"/>
              </w:rPr>
              <w:t>Optional</w:t>
            </w:r>
          </w:p>
        </w:tc>
      </w:tr>
      <w:tr w:rsidR="00572E35" w:rsidRPr="00FC09B7" w14:paraId="2A8261FD" w14:textId="77777777" w:rsidTr="00602BF6">
        <w:trPr>
          <w:jc w:val="center"/>
        </w:trPr>
        <w:tc>
          <w:tcPr>
            <w:tcW w:w="1446" w:type="dxa"/>
            <w:tcBorders>
              <w:top w:val="single" w:sz="4" w:space="0" w:color="auto"/>
              <w:left w:val="single" w:sz="4" w:space="0" w:color="auto"/>
              <w:bottom w:val="single" w:sz="4" w:space="0" w:color="auto"/>
              <w:right w:val="single" w:sz="4" w:space="0" w:color="auto"/>
            </w:tcBorders>
            <w:tcMar>
              <w:left w:w="57" w:type="dxa"/>
            </w:tcMar>
          </w:tcPr>
          <w:p w14:paraId="2A2E4E68" w14:textId="0DC456CA" w:rsidR="00572E35" w:rsidRPr="00FC09B7" w:rsidRDefault="00572E35" w:rsidP="00CB2DF1">
            <w:pPr>
              <w:pStyle w:val="TableText"/>
              <w:rPr>
                <w:noProof w:val="0"/>
                <w:lang w:val="en-GB"/>
              </w:rPr>
            </w:pPr>
            <w:r w:rsidRPr="00FC09B7">
              <w:rPr>
                <w:noProof w:val="0"/>
                <w:lang w:val="en-GB"/>
              </w:rPr>
              <w:t>HasProperty</w:t>
            </w:r>
          </w:p>
        </w:tc>
        <w:tc>
          <w:tcPr>
            <w:tcW w:w="766" w:type="dxa"/>
            <w:tcBorders>
              <w:top w:val="single" w:sz="4" w:space="0" w:color="auto"/>
              <w:left w:val="single" w:sz="4" w:space="0" w:color="auto"/>
              <w:bottom w:val="single" w:sz="4" w:space="0" w:color="auto"/>
              <w:right w:val="single" w:sz="4" w:space="0" w:color="auto"/>
            </w:tcBorders>
            <w:tcMar>
              <w:left w:w="57" w:type="dxa"/>
              <w:right w:w="0" w:type="dxa"/>
            </w:tcMar>
          </w:tcPr>
          <w:p w14:paraId="4D82B9C8" w14:textId="40422F97" w:rsidR="00572E35" w:rsidRPr="00FC09B7" w:rsidRDefault="00572E35" w:rsidP="00CB2DF1">
            <w:pPr>
              <w:pStyle w:val="TableText"/>
              <w:rPr>
                <w:noProof w:val="0"/>
                <w:lang w:val="en-GB"/>
              </w:rPr>
            </w:pPr>
            <w:r w:rsidRPr="00FC09B7">
              <w:rPr>
                <w:noProof w:val="0"/>
                <w:lang w:val="en-GB"/>
              </w:rPr>
              <w:t>Variable</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2B1E0ADE" w14:textId="6A582761" w:rsidR="00572E35" w:rsidRPr="00FC09B7" w:rsidRDefault="00572E35" w:rsidP="00CB2DF1">
            <w:pPr>
              <w:pStyle w:val="TableText"/>
              <w:rPr>
                <w:noProof w:val="0"/>
                <w:lang w:val="en-GB"/>
              </w:rPr>
            </w:pPr>
            <w:r>
              <w:t>DataSetReaderProperties</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3A93BEFD" w14:textId="1DC7EC37" w:rsidR="00572E35" w:rsidRPr="00FC09B7" w:rsidRDefault="00572E35" w:rsidP="00CB2DF1">
            <w:pPr>
              <w:pStyle w:val="TableText"/>
              <w:rPr>
                <w:noProof w:val="0"/>
                <w:lang w:val="en-GB"/>
              </w:rPr>
            </w:pPr>
            <w:r>
              <w:rPr>
                <w:noProof w:val="0"/>
                <w:lang w:val="en-GB"/>
              </w:rPr>
              <w:t>KeyValuePair[]</w:t>
            </w:r>
          </w:p>
        </w:tc>
        <w:tc>
          <w:tcPr>
            <w:tcW w:w="1701" w:type="dxa"/>
            <w:tcBorders>
              <w:top w:val="single" w:sz="4" w:space="0" w:color="auto"/>
              <w:left w:val="single" w:sz="4" w:space="0" w:color="auto"/>
              <w:bottom w:val="single" w:sz="4" w:space="0" w:color="auto"/>
              <w:right w:val="single" w:sz="4" w:space="0" w:color="auto"/>
            </w:tcBorders>
            <w:tcMar>
              <w:left w:w="57" w:type="dxa"/>
            </w:tcMar>
          </w:tcPr>
          <w:p w14:paraId="5112CFAB" w14:textId="19BDCA3B" w:rsidR="00572E35" w:rsidRPr="00FC09B7" w:rsidRDefault="00572E35" w:rsidP="00CB2DF1">
            <w:pPr>
              <w:pStyle w:val="TableText"/>
              <w:rPr>
                <w:noProof w:val="0"/>
                <w:lang w:val="en-GB"/>
              </w:rPr>
            </w:pPr>
            <w:r w:rsidRPr="00FC09B7">
              <w:rPr>
                <w:noProof w:val="0"/>
                <w:lang w:val="en-GB"/>
              </w:rPr>
              <w:t>PropertyType</w:t>
            </w:r>
          </w:p>
        </w:tc>
        <w:tc>
          <w:tcPr>
            <w:tcW w:w="1077" w:type="dxa"/>
            <w:tcBorders>
              <w:top w:val="single" w:sz="4" w:space="0" w:color="auto"/>
              <w:left w:val="single" w:sz="4" w:space="0" w:color="auto"/>
              <w:bottom w:val="single" w:sz="4" w:space="0" w:color="auto"/>
              <w:right w:val="single" w:sz="4" w:space="0" w:color="auto"/>
            </w:tcBorders>
            <w:tcMar>
              <w:left w:w="57" w:type="dxa"/>
            </w:tcMar>
          </w:tcPr>
          <w:p w14:paraId="59B5B234" w14:textId="21040184" w:rsidR="00572E35" w:rsidRPr="00FC09B7" w:rsidRDefault="00572E35" w:rsidP="00CB2DF1">
            <w:pPr>
              <w:pStyle w:val="TableText"/>
              <w:rPr>
                <w:noProof w:val="0"/>
                <w:lang w:val="en-GB"/>
              </w:rPr>
            </w:pPr>
            <w:r w:rsidRPr="00FC09B7">
              <w:rPr>
                <w:noProof w:val="0"/>
                <w:lang w:val="en-GB"/>
              </w:rPr>
              <w:t>Mandatory</w:t>
            </w:r>
          </w:p>
        </w:tc>
      </w:tr>
      <w:tr w:rsidR="00572E35" w:rsidRPr="00FC09B7" w14:paraId="75B442E4" w14:textId="77777777" w:rsidTr="00602BF6">
        <w:trPr>
          <w:jc w:val="center"/>
        </w:trPr>
        <w:tc>
          <w:tcPr>
            <w:tcW w:w="1446" w:type="dxa"/>
            <w:tcBorders>
              <w:top w:val="single" w:sz="4" w:space="0" w:color="auto"/>
              <w:left w:val="single" w:sz="4" w:space="0" w:color="auto"/>
              <w:bottom w:val="single" w:sz="4" w:space="0" w:color="auto"/>
              <w:right w:val="single" w:sz="4" w:space="0" w:color="auto"/>
            </w:tcBorders>
            <w:tcMar>
              <w:left w:w="57" w:type="dxa"/>
            </w:tcMar>
          </w:tcPr>
          <w:p w14:paraId="1F551E3A" w14:textId="3FDBECB0" w:rsidR="00572E35" w:rsidRPr="00FC09B7" w:rsidRDefault="00572E35" w:rsidP="00CB2DF1">
            <w:pPr>
              <w:pStyle w:val="TableText"/>
              <w:rPr>
                <w:noProof w:val="0"/>
                <w:lang w:val="en-GB"/>
              </w:rPr>
            </w:pPr>
            <w:r w:rsidRPr="00FC09B7">
              <w:rPr>
                <w:noProof w:val="0"/>
                <w:lang w:val="en-GB"/>
              </w:rPr>
              <w:t>HasComponent</w:t>
            </w:r>
          </w:p>
        </w:tc>
        <w:tc>
          <w:tcPr>
            <w:tcW w:w="766" w:type="dxa"/>
            <w:tcBorders>
              <w:top w:val="single" w:sz="4" w:space="0" w:color="auto"/>
              <w:left w:val="single" w:sz="4" w:space="0" w:color="auto"/>
              <w:bottom w:val="single" w:sz="4" w:space="0" w:color="auto"/>
              <w:right w:val="single" w:sz="4" w:space="0" w:color="auto"/>
            </w:tcBorders>
            <w:tcMar>
              <w:left w:w="57" w:type="dxa"/>
              <w:right w:w="0" w:type="dxa"/>
            </w:tcMar>
          </w:tcPr>
          <w:p w14:paraId="1F7568AB" w14:textId="7313EDC2" w:rsidR="00572E35" w:rsidRPr="00FC09B7" w:rsidRDefault="00572E35" w:rsidP="00CB2DF1">
            <w:pPr>
              <w:pStyle w:val="TableText"/>
              <w:rPr>
                <w:noProof w:val="0"/>
                <w:lang w:val="en-GB"/>
              </w:rPr>
            </w:pPr>
            <w:r w:rsidRPr="00FC09B7">
              <w:rPr>
                <w:noProof w:val="0"/>
                <w:lang w:val="en-GB"/>
              </w:rPr>
              <w:t>Object</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763D3A8A" w14:textId="5E9512CD" w:rsidR="00572E35" w:rsidRPr="00FC09B7" w:rsidRDefault="00572E35" w:rsidP="00CB2DF1">
            <w:pPr>
              <w:pStyle w:val="TableText"/>
              <w:rPr>
                <w:noProof w:val="0"/>
                <w:lang w:val="en-GB"/>
              </w:rPr>
            </w:pPr>
            <w:r w:rsidRPr="00FC09B7">
              <w:rPr>
                <w:noProof w:val="0"/>
                <w:lang w:val="en-GB"/>
              </w:rPr>
              <w:t>TransportSettings</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25FBB8D8" w14:textId="77777777" w:rsidR="00572E35" w:rsidRPr="00FC09B7" w:rsidRDefault="00572E35" w:rsidP="00CB2DF1">
            <w:pPr>
              <w:pStyle w:val="TableText"/>
              <w:rPr>
                <w:noProof w:val="0"/>
                <w:lang w:val="en-GB"/>
              </w:rPr>
            </w:pPr>
          </w:p>
        </w:tc>
        <w:tc>
          <w:tcPr>
            <w:tcW w:w="1701" w:type="dxa"/>
            <w:tcBorders>
              <w:top w:val="single" w:sz="4" w:space="0" w:color="auto"/>
              <w:left w:val="single" w:sz="4" w:space="0" w:color="auto"/>
              <w:bottom w:val="single" w:sz="4" w:space="0" w:color="auto"/>
              <w:right w:val="single" w:sz="4" w:space="0" w:color="auto"/>
            </w:tcBorders>
            <w:tcMar>
              <w:left w:w="57" w:type="dxa"/>
            </w:tcMar>
          </w:tcPr>
          <w:p w14:paraId="44EF01EC" w14:textId="17FF2EE6" w:rsidR="00572E35" w:rsidRPr="00FC09B7" w:rsidRDefault="00572E35" w:rsidP="00CB2DF1">
            <w:pPr>
              <w:pStyle w:val="TableText"/>
              <w:rPr>
                <w:noProof w:val="0"/>
                <w:lang w:val="en-GB"/>
              </w:rPr>
            </w:pPr>
            <w:r w:rsidRPr="00FC09B7">
              <w:rPr>
                <w:noProof w:val="0"/>
                <w:lang w:val="en-GB"/>
              </w:rPr>
              <w:t>DataSetReader‌TransportType</w:t>
            </w:r>
          </w:p>
        </w:tc>
        <w:tc>
          <w:tcPr>
            <w:tcW w:w="1077" w:type="dxa"/>
            <w:tcBorders>
              <w:top w:val="single" w:sz="4" w:space="0" w:color="auto"/>
              <w:left w:val="single" w:sz="4" w:space="0" w:color="auto"/>
              <w:bottom w:val="single" w:sz="4" w:space="0" w:color="auto"/>
              <w:right w:val="single" w:sz="4" w:space="0" w:color="auto"/>
            </w:tcBorders>
            <w:tcMar>
              <w:left w:w="57" w:type="dxa"/>
            </w:tcMar>
          </w:tcPr>
          <w:p w14:paraId="20299134" w14:textId="68CB4703" w:rsidR="00572E35" w:rsidRPr="00FC09B7" w:rsidRDefault="00572E35" w:rsidP="00CB2DF1">
            <w:pPr>
              <w:pStyle w:val="TableText"/>
              <w:rPr>
                <w:noProof w:val="0"/>
                <w:lang w:val="en-GB"/>
              </w:rPr>
            </w:pPr>
            <w:r w:rsidRPr="00FC09B7">
              <w:rPr>
                <w:noProof w:val="0"/>
                <w:lang w:val="en-GB"/>
              </w:rPr>
              <w:t>Optional</w:t>
            </w:r>
          </w:p>
        </w:tc>
      </w:tr>
      <w:tr w:rsidR="00572E35" w:rsidRPr="00FC09B7" w14:paraId="73585A69" w14:textId="77777777" w:rsidTr="00602BF6">
        <w:trPr>
          <w:jc w:val="center"/>
        </w:trPr>
        <w:tc>
          <w:tcPr>
            <w:tcW w:w="1446" w:type="dxa"/>
            <w:tcBorders>
              <w:top w:val="single" w:sz="4" w:space="0" w:color="auto"/>
              <w:left w:val="single" w:sz="4" w:space="0" w:color="auto"/>
              <w:bottom w:val="single" w:sz="4" w:space="0" w:color="auto"/>
              <w:right w:val="single" w:sz="4" w:space="0" w:color="auto"/>
            </w:tcBorders>
            <w:tcMar>
              <w:left w:w="57" w:type="dxa"/>
            </w:tcMar>
          </w:tcPr>
          <w:p w14:paraId="44C3D347" w14:textId="0B8F58A6" w:rsidR="00572E35" w:rsidRPr="00FC09B7" w:rsidRDefault="00572E35" w:rsidP="00CB2DF1">
            <w:pPr>
              <w:pStyle w:val="TableText"/>
              <w:rPr>
                <w:noProof w:val="0"/>
                <w:lang w:val="en-GB"/>
              </w:rPr>
            </w:pPr>
            <w:r w:rsidRPr="00FC09B7">
              <w:rPr>
                <w:noProof w:val="0"/>
                <w:lang w:val="en-GB"/>
              </w:rPr>
              <w:t>HasComponent</w:t>
            </w:r>
          </w:p>
        </w:tc>
        <w:tc>
          <w:tcPr>
            <w:tcW w:w="766" w:type="dxa"/>
            <w:tcBorders>
              <w:top w:val="single" w:sz="4" w:space="0" w:color="auto"/>
              <w:left w:val="single" w:sz="4" w:space="0" w:color="auto"/>
              <w:bottom w:val="single" w:sz="4" w:space="0" w:color="auto"/>
              <w:right w:val="single" w:sz="4" w:space="0" w:color="auto"/>
            </w:tcBorders>
            <w:tcMar>
              <w:left w:w="57" w:type="dxa"/>
              <w:right w:w="0" w:type="dxa"/>
            </w:tcMar>
          </w:tcPr>
          <w:p w14:paraId="278D15DF" w14:textId="15488800" w:rsidR="00572E35" w:rsidRPr="00FC09B7" w:rsidRDefault="00572E35" w:rsidP="00CB2DF1">
            <w:pPr>
              <w:pStyle w:val="TableText"/>
              <w:rPr>
                <w:noProof w:val="0"/>
                <w:lang w:val="en-GB"/>
              </w:rPr>
            </w:pPr>
            <w:r w:rsidRPr="00FC09B7">
              <w:rPr>
                <w:noProof w:val="0"/>
                <w:lang w:val="en-GB"/>
              </w:rPr>
              <w:t>Object</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6A8CE600" w14:textId="1A961FDD" w:rsidR="00572E35" w:rsidRPr="00FC09B7" w:rsidRDefault="00572E35" w:rsidP="00CB2DF1">
            <w:pPr>
              <w:pStyle w:val="TableText"/>
              <w:rPr>
                <w:noProof w:val="0"/>
                <w:lang w:val="en-GB"/>
              </w:rPr>
            </w:pPr>
            <w:r w:rsidRPr="00FC09B7">
              <w:rPr>
                <w:noProof w:val="0"/>
                <w:lang w:val="en-GB"/>
              </w:rPr>
              <w:t>MessageSettings</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3A606D9C" w14:textId="77777777" w:rsidR="00572E35" w:rsidRPr="00FC09B7" w:rsidRDefault="00572E35" w:rsidP="00CB2DF1">
            <w:pPr>
              <w:pStyle w:val="TableText"/>
              <w:rPr>
                <w:noProof w:val="0"/>
                <w:lang w:val="en-GB"/>
              </w:rPr>
            </w:pPr>
          </w:p>
        </w:tc>
        <w:tc>
          <w:tcPr>
            <w:tcW w:w="1701" w:type="dxa"/>
            <w:tcBorders>
              <w:top w:val="single" w:sz="4" w:space="0" w:color="auto"/>
              <w:left w:val="single" w:sz="4" w:space="0" w:color="auto"/>
              <w:bottom w:val="single" w:sz="4" w:space="0" w:color="auto"/>
              <w:right w:val="single" w:sz="4" w:space="0" w:color="auto"/>
            </w:tcBorders>
            <w:tcMar>
              <w:left w:w="57" w:type="dxa"/>
            </w:tcMar>
          </w:tcPr>
          <w:p w14:paraId="2059CAD2" w14:textId="5B2CD202" w:rsidR="00572E35" w:rsidRPr="00FC09B7" w:rsidRDefault="00572E35" w:rsidP="00B0001B">
            <w:pPr>
              <w:pStyle w:val="TableText"/>
              <w:rPr>
                <w:noProof w:val="0"/>
                <w:lang w:val="en-GB"/>
              </w:rPr>
            </w:pPr>
            <w:r w:rsidRPr="00FC09B7">
              <w:rPr>
                <w:noProof w:val="0"/>
                <w:lang w:val="en-GB"/>
              </w:rPr>
              <w:t>DataSetReader‌MessageType</w:t>
            </w:r>
          </w:p>
        </w:tc>
        <w:tc>
          <w:tcPr>
            <w:tcW w:w="1077" w:type="dxa"/>
            <w:tcBorders>
              <w:top w:val="single" w:sz="4" w:space="0" w:color="auto"/>
              <w:left w:val="single" w:sz="4" w:space="0" w:color="auto"/>
              <w:bottom w:val="single" w:sz="4" w:space="0" w:color="auto"/>
              <w:right w:val="single" w:sz="4" w:space="0" w:color="auto"/>
            </w:tcBorders>
            <w:tcMar>
              <w:left w:w="57" w:type="dxa"/>
            </w:tcMar>
          </w:tcPr>
          <w:p w14:paraId="2FC6A944" w14:textId="1D166445" w:rsidR="00572E35" w:rsidRPr="00FC09B7" w:rsidRDefault="00572E35" w:rsidP="00CB2DF1">
            <w:pPr>
              <w:pStyle w:val="TableText"/>
              <w:rPr>
                <w:noProof w:val="0"/>
                <w:lang w:val="en-GB"/>
              </w:rPr>
            </w:pPr>
            <w:r w:rsidRPr="00FC09B7">
              <w:rPr>
                <w:noProof w:val="0"/>
                <w:lang w:val="en-GB"/>
              </w:rPr>
              <w:t>Optional</w:t>
            </w:r>
          </w:p>
        </w:tc>
      </w:tr>
      <w:tr w:rsidR="00572E35" w:rsidRPr="00FC09B7" w14:paraId="173D2B9F" w14:textId="77777777" w:rsidTr="00602BF6">
        <w:trPr>
          <w:jc w:val="center"/>
        </w:trPr>
        <w:tc>
          <w:tcPr>
            <w:tcW w:w="1446" w:type="dxa"/>
            <w:tcBorders>
              <w:top w:val="single" w:sz="4" w:space="0" w:color="auto"/>
              <w:left w:val="single" w:sz="4" w:space="0" w:color="auto"/>
              <w:bottom w:val="single" w:sz="4" w:space="0" w:color="auto"/>
              <w:right w:val="single" w:sz="4" w:space="0" w:color="auto"/>
            </w:tcBorders>
            <w:tcMar>
              <w:left w:w="57" w:type="dxa"/>
            </w:tcMar>
          </w:tcPr>
          <w:p w14:paraId="6DEB513A" w14:textId="4A7BEF81" w:rsidR="00572E35" w:rsidRPr="00FC09B7" w:rsidRDefault="00572E35" w:rsidP="00CB2DF1">
            <w:pPr>
              <w:pStyle w:val="TableText"/>
              <w:rPr>
                <w:noProof w:val="0"/>
                <w:lang w:val="en-GB"/>
              </w:rPr>
            </w:pPr>
            <w:r w:rsidRPr="00FC09B7">
              <w:rPr>
                <w:noProof w:val="0"/>
                <w:lang w:val="en-GB"/>
              </w:rPr>
              <w:t>HasComponent</w:t>
            </w:r>
          </w:p>
        </w:tc>
        <w:tc>
          <w:tcPr>
            <w:tcW w:w="766" w:type="dxa"/>
            <w:tcBorders>
              <w:top w:val="single" w:sz="4" w:space="0" w:color="auto"/>
              <w:left w:val="single" w:sz="4" w:space="0" w:color="auto"/>
              <w:bottom w:val="single" w:sz="4" w:space="0" w:color="auto"/>
              <w:right w:val="single" w:sz="4" w:space="0" w:color="auto"/>
            </w:tcBorders>
            <w:tcMar>
              <w:left w:w="57" w:type="dxa"/>
              <w:right w:w="0" w:type="dxa"/>
            </w:tcMar>
          </w:tcPr>
          <w:p w14:paraId="77980D8F" w14:textId="0F9FFEA2" w:rsidR="00572E35" w:rsidRPr="00FC09B7" w:rsidRDefault="00572E35" w:rsidP="00CB2DF1">
            <w:pPr>
              <w:pStyle w:val="TableText"/>
              <w:rPr>
                <w:noProof w:val="0"/>
                <w:lang w:val="en-GB"/>
              </w:rPr>
            </w:pPr>
            <w:r w:rsidRPr="00FC09B7">
              <w:rPr>
                <w:noProof w:val="0"/>
                <w:lang w:val="en-GB"/>
              </w:rPr>
              <w:t>Object</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1F4D31F2" w14:textId="07F84D5E" w:rsidR="00572E35" w:rsidRPr="00FC09B7" w:rsidRDefault="00572E35" w:rsidP="00CB2DF1">
            <w:pPr>
              <w:pStyle w:val="TableText"/>
              <w:rPr>
                <w:noProof w:val="0"/>
                <w:lang w:val="en-GB"/>
              </w:rPr>
            </w:pPr>
            <w:r w:rsidRPr="00FC09B7">
              <w:rPr>
                <w:noProof w:val="0"/>
                <w:lang w:val="en-GB"/>
              </w:rPr>
              <w:t>Status</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6F81C24A" w14:textId="77777777" w:rsidR="00572E35" w:rsidRPr="00FC09B7" w:rsidRDefault="00572E35" w:rsidP="00CB2DF1">
            <w:pPr>
              <w:pStyle w:val="TableText"/>
              <w:rPr>
                <w:noProof w:val="0"/>
                <w:lang w:val="en-GB"/>
              </w:rPr>
            </w:pPr>
          </w:p>
        </w:tc>
        <w:tc>
          <w:tcPr>
            <w:tcW w:w="1701" w:type="dxa"/>
            <w:tcBorders>
              <w:top w:val="single" w:sz="4" w:space="0" w:color="auto"/>
              <w:left w:val="single" w:sz="4" w:space="0" w:color="auto"/>
              <w:bottom w:val="single" w:sz="4" w:space="0" w:color="auto"/>
              <w:right w:val="single" w:sz="4" w:space="0" w:color="auto"/>
            </w:tcBorders>
            <w:tcMar>
              <w:left w:w="57" w:type="dxa"/>
            </w:tcMar>
          </w:tcPr>
          <w:p w14:paraId="6007859F" w14:textId="5BBCD1AF" w:rsidR="00572E35" w:rsidRPr="00FC09B7" w:rsidRDefault="00572E35" w:rsidP="00CB2DF1">
            <w:pPr>
              <w:pStyle w:val="TableText"/>
              <w:rPr>
                <w:noProof w:val="0"/>
                <w:lang w:val="en-GB"/>
              </w:rPr>
            </w:pPr>
            <w:r w:rsidRPr="00FC09B7">
              <w:rPr>
                <w:noProof w:val="0"/>
                <w:lang w:val="en-GB"/>
              </w:rPr>
              <w:t>PubSubStatusType</w:t>
            </w:r>
          </w:p>
        </w:tc>
        <w:tc>
          <w:tcPr>
            <w:tcW w:w="1077" w:type="dxa"/>
            <w:tcBorders>
              <w:top w:val="single" w:sz="4" w:space="0" w:color="auto"/>
              <w:left w:val="single" w:sz="4" w:space="0" w:color="auto"/>
              <w:bottom w:val="single" w:sz="4" w:space="0" w:color="auto"/>
              <w:right w:val="single" w:sz="4" w:space="0" w:color="auto"/>
            </w:tcBorders>
            <w:tcMar>
              <w:left w:w="57" w:type="dxa"/>
            </w:tcMar>
          </w:tcPr>
          <w:p w14:paraId="1B9DFE9A" w14:textId="75C50BCD" w:rsidR="00572E35" w:rsidRPr="00FC09B7" w:rsidRDefault="00572E35" w:rsidP="00CB2DF1">
            <w:pPr>
              <w:pStyle w:val="TableText"/>
              <w:rPr>
                <w:noProof w:val="0"/>
                <w:lang w:val="en-GB"/>
              </w:rPr>
            </w:pPr>
            <w:r w:rsidRPr="00FC09B7">
              <w:rPr>
                <w:noProof w:val="0"/>
                <w:lang w:val="en-GB"/>
              </w:rPr>
              <w:t>Mandatory</w:t>
            </w:r>
          </w:p>
        </w:tc>
      </w:tr>
      <w:tr w:rsidR="00572E35" w:rsidRPr="00FC09B7" w14:paraId="775F37E7" w14:textId="77777777" w:rsidTr="00602BF6">
        <w:trPr>
          <w:jc w:val="center"/>
        </w:trPr>
        <w:tc>
          <w:tcPr>
            <w:tcW w:w="1446" w:type="dxa"/>
            <w:tcBorders>
              <w:top w:val="single" w:sz="4" w:space="0" w:color="auto"/>
              <w:left w:val="single" w:sz="4" w:space="0" w:color="auto"/>
              <w:bottom w:val="single" w:sz="4" w:space="0" w:color="auto"/>
              <w:right w:val="single" w:sz="4" w:space="0" w:color="auto"/>
            </w:tcBorders>
            <w:tcMar>
              <w:left w:w="57" w:type="dxa"/>
            </w:tcMar>
          </w:tcPr>
          <w:p w14:paraId="1CE28EEB" w14:textId="015CB3CB" w:rsidR="00572E35" w:rsidRPr="00FC09B7" w:rsidRDefault="00572E35" w:rsidP="00CB2DF1">
            <w:pPr>
              <w:pStyle w:val="TableText"/>
              <w:rPr>
                <w:noProof w:val="0"/>
                <w:lang w:val="en-GB"/>
              </w:rPr>
            </w:pPr>
            <w:r w:rsidRPr="00FC09B7">
              <w:rPr>
                <w:noProof w:val="0"/>
                <w:lang w:val="en-GB"/>
              </w:rPr>
              <w:t>HasComponent</w:t>
            </w:r>
          </w:p>
        </w:tc>
        <w:tc>
          <w:tcPr>
            <w:tcW w:w="766" w:type="dxa"/>
            <w:tcBorders>
              <w:top w:val="single" w:sz="4" w:space="0" w:color="auto"/>
              <w:left w:val="single" w:sz="4" w:space="0" w:color="auto"/>
              <w:bottom w:val="single" w:sz="4" w:space="0" w:color="auto"/>
              <w:right w:val="single" w:sz="4" w:space="0" w:color="auto"/>
            </w:tcBorders>
            <w:tcMar>
              <w:left w:w="57" w:type="dxa"/>
              <w:right w:w="0" w:type="dxa"/>
            </w:tcMar>
          </w:tcPr>
          <w:p w14:paraId="3A918C16" w14:textId="5C6A1151" w:rsidR="00572E35" w:rsidRPr="00FC09B7" w:rsidRDefault="00572E35" w:rsidP="00CB2DF1">
            <w:pPr>
              <w:pStyle w:val="TableText"/>
              <w:rPr>
                <w:noProof w:val="0"/>
                <w:lang w:val="en-GB"/>
              </w:rPr>
            </w:pPr>
            <w:r w:rsidRPr="00FC09B7">
              <w:rPr>
                <w:noProof w:val="0"/>
                <w:lang w:val="en-GB"/>
              </w:rPr>
              <w:t>Object</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7CB8031A" w14:textId="6C272E76" w:rsidR="00572E35" w:rsidRPr="00FC09B7" w:rsidRDefault="00572E35" w:rsidP="00CB2DF1">
            <w:pPr>
              <w:pStyle w:val="TableText"/>
              <w:rPr>
                <w:noProof w:val="0"/>
                <w:lang w:val="en-GB"/>
              </w:rPr>
            </w:pPr>
            <w:r w:rsidRPr="00FC09B7">
              <w:rPr>
                <w:noProof w:val="0"/>
                <w:lang w:val="en-GB"/>
              </w:rPr>
              <w:t>Diagnostics</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3A5BF7DA" w14:textId="77777777" w:rsidR="00572E35" w:rsidRPr="00FC09B7" w:rsidRDefault="00572E35" w:rsidP="00CB2DF1">
            <w:pPr>
              <w:pStyle w:val="TableText"/>
              <w:rPr>
                <w:noProof w:val="0"/>
                <w:lang w:val="en-GB"/>
              </w:rPr>
            </w:pPr>
          </w:p>
        </w:tc>
        <w:tc>
          <w:tcPr>
            <w:tcW w:w="1701" w:type="dxa"/>
            <w:tcBorders>
              <w:top w:val="single" w:sz="4" w:space="0" w:color="auto"/>
              <w:left w:val="single" w:sz="4" w:space="0" w:color="auto"/>
              <w:bottom w:val="single" w:sz="4" w:space="0" w:color="auto"/>
              <w:right w:val="single" w:sz="4" w:space="0" w:color="auto"/>
            </w:tcBorders>
            <w:tcMar>
              <w:left w:w="57" w:type="dxa"/>
            </w:tcMar>
          </w:tcPr>
          <w:p w14:paraId="75404653" w14:textId="38505DBB" w:rsidR="00572E35" w:rsidRPr="00FC09B7" w:rsidRDefault="00572E35" w:rsidP="00CB2DF1">
            <w:pPr>
              <w:pStyle w:val="TableText"/>
              <w:rPr>
                <w:noProof w:val="0"/>
                <w:lang w:val="en-GB"/>
              </w:rPr>
            </w:pPr>
            <w:r w:rsidRPr="00FC09B7">
              <w:rPr>
                <w:noProof w:val="0"/>
                <w:lang w:val="en-GB"/>
              </w:rPr>
              <w:t>PubSubDiagnostics‌DataSetReaderType</w:t>
            </w:r>
          </w:p>
        </w:tc>
        <w:tc>
          <w:tcPr>
            <w:tcW w:w="1077" w:type="dxa"/>
            <w:tcBorders>
              <w:top w:val="single" w:sz="4" w:space="0" w:color="auto"/>
              <w:left w:val="single" w:sz="4" w:space="0" w:color="auto"/>
              <w:bottom w:val="single" w:sz="4" w:space="0" w:color="auto"/>
              <w:right w:val="single" w:sz="4" w:space="0" w:color="auto"/>
            </w:tcBorders>
            <w:tcMar>
              <w:left w:w="57" w:type="dxa"/>
            </w:tcMar>
          </w:tcPr>
          <w:p w14:paraId="3DD6E014" w14:textId="28A3E66E" w:rsidR="00572E35" w:rsidRPr="00FC09B7" w:rsidRDefault="00572E35" w:rsidP="00CB2DF1">
            <w:pPr>
              <w:pStyle w:val="TableText"/>
              <w:rPr>
                <w:noProof w:val="0"/>
                <w:lang w:val="en-GB"/>
              </w:rPr>
            </w:pPr>
            <w:r w:rsidRPr="00FC09B7">
              <w:rPr>
                <w:noProof w:val="0"/>
                <w:lang w:val="en-GB"/>
              </w:rPr>
              <w:t>Optional</w:t>
            </w:r>
          </w:p>
        </w:tc>
      </w:tr>
      <w:tr w:rsidR="00572E35" w:rsidRPr="00FC09B7" w14:paraId="57B6025B" w14:textId="77777777" w:rsidTr="00602BF6">
        <w:trPr>
          <w:jc w:val="center"/>
        </w:trPr>
        <w:tc>
          <w:tcPr>
            <w:tcW w:w="1446" w:type="dxa"/>
            <w:tcBorders>
              <w:top w:val="single" w:sz="4" w:space="0" w:color="auto"/>
              <w:left w:val="single" w:sz="4" w:space="0" w:color="auto"/>
              <w:bottom w:val="single" w:sz="4" w:space="0" w:color="auto"/>
              <w:right w:val="single" w:sz="4" w:space="0" w:color="auto"/>
            </w:tcBorders>
            <w:tcMar>
              <w:left w:w="57" w:type="dxa"/>
            </w:tcMar>
          </w:tcPr>
          <w:p w14:paraId="3E3E0077" w14:textId="4AC7151C" w:rsidR="00572E35" w:rsidRPr="00FC09B7" w:rsidRDefault="00572E35" w:rsidP="00CB2DF1">
            <w:pPr>
              <w:pStyle w:val="TableText"/>
              <w:rPr>
                <w:noProof w:val="0"/>
                <w:lang w:val="en-GB"/>
              </w:rPr>
            </w:pPr>
            <w:r w:rsidRPr="00FC09B7">
              <w:rPr>
                <w:noProof w:val="0"/>
                <w:lang w:val="en-GB"/>
              </w:rPr>
              <w:t>HasComponent</w:t>
            </w:r>
          </w:p>
        </w:tc>
        <w:tc>
          <w:tcPr>
            <w:tcW w:w="766" w:type="dxa"/>
            <w:tcBorders>
              <w:top w:val="single" w:sz="4" w:space="0" w:color="auto"/>
              <w:left w:val="single" w:sz="4" w:space="0" w:color="auto"/>
              <w:bottom w:val="single" w:sz="4" w:space="0" w:color="auto"/>
              <w:right w:val="single" w:sz="4" w:space="0" w:color="auto"/>
            </w:tcBorders>
            <w:tcMar>
              <w:left w:w="57" w:type="dxa"/>
              <w:right w:w="0" w:type="dxa"/>
            </w:tcMar>
          </w:tcPr>
          <w:p w14:paraId="6BA4B057" w14:textId="5281A9DD" w:rsidR="00572E35" w:rsidRPr="00FC09B7" w:rsidRDefault="00572E35" w:rsidP="00CB2DF1">
            <w:pPr>
              <w:pStyle w:val="TableText"/>
              <w:rPr>
                <w:noProof w:val="0"/>
                <w:lang w:val="en-GB"/>
              </w:rPr>
            </w:pPr>
            <w:r w:rsidRPr="00FC09B7">
              <w:rPr>
                <w:noProof w:val="0"/>
                <w:lang w:val="en-GB"/>
              </w:rPr>
              <w:t>Object</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280DF504" w14:textId="3D2E36B8" w:rsidR="00572E35" w:rsidRPr="00FC09B7" w:rsidRDefault="00572E35" w:rsidP="00CB2DF1">
            <w:pPr>
              <w:pStyle w:val="TableText"/>
              <w:rPr>
                <w:noProof w:val="0"/>
                <w:lang w:val="en-GB"/>
              </w:rPr>
            </w:pPr>
            <w:r w:rsidRPr="00FC09B7">
              <w:rPr>
                <w:noProof w:val="0"/>
                <w:lang w:val="en-GB"/>
              </w:rPr>
              <w:t>SubscribedDataSet</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3A7D5439" w14:textId="77777777" w:rsidR="00572E35" w:rsidRPr="00FC09B7" w:rsidRDefault="00572E35" w:rsidP="00CB2DF1">
            <w:pPr>
              <w:pStyle w:val="TableText"/>
              <w:rPr>
                <w:noProof w:val="0"/>
                <w:lang w:val="en-GB"/>
              </w:rPr>
            </w:pPr>
          </w:p>
        </w:tc>
        <w:tc>
          <w:tcPr>
            <w:tcW w:w="1701" w:type="dxa"/>
            <w:tcBorders>
              <w:top w:val="single" w:sz="4" w:space="0" w:color="auto"/>
              <w:left w:val="single" w:sz="4" w:space="0" w:color="auto"/>
              <w:bottom w:val="single" w:sz="4" w:space="0" w:color="auto"/>
              <w:right w:val="single" w:sz="4" w:space="0" w:color="auto"/>
            </w:tcBorders>
            <w:tcMar>
              <w:left w:w="57" w:type="dxa"/>
            </w:tcMar>
          </w:tcPr>
          <w:p w14:paraId="7514EA44" w14:textId="1E497933" w:rsidR="00572E35" w:rsidRPr="00FC09B7" w:rsidRDefault="00572E35" w:rsidP="00CB2DF1">
            <w:pPr>
              <w:pStyle w:val="TableText"/>
              <w:rPr>
                <w:noProof w:val="0"/>
                <w:lang w:val="en-GB"/>
              </w:rPr>
            </w:pPr>
            <w:r w:rsidRPr="00FC09B7">
              <w:rPr>
                <w:noProof w:val="0"/>
                <w:lang w:val="en-GB"/>
              </w:rPr>
              <w:t>Subscribed‌DataSetType</w:t>
            </w:r>
          </w:p>
        </w:tc>
        <w:tc>
          <w:tcPr>
            <w:tcW w:w="1077" w:type="dxa"/>
            <w:tcBorders>
              <w:top w:val="single" w:sz="4" w:space="0" w:color="auto"/>
              <w:left w:val="single" w:sz="4" w:space="0" w:color="auto"/>
              <w:bottom w:val="single" w:sz="4" w:space="0" w:color="auto"/>
              <w:right w:val="single" w:sz="4" w:space="0" w:color="auto"/>
            </w:tcBorders>
            <w:tcMar>
              <w:left w:w="57" w:type="dxa"/>
            </w:tcMar>
          </w:tcPr>
          <w:p w14:paraId="3E6C318F" w14:textId="74D3CC24" w:rsidR="00572E35" w:rsidRPr="00FC09B7" w:rsidRDefault="00572E35" w:rsidP="00CB2DF1">
            <w:pPr>
              <w:pStyle w:val="TableText"/>
              <w:rPr>
                <w:noProof w:val="0"/>
                <w:lang w:val="en-GB"/>
              </w:rPr>
            </w:pPr>
            <w:r w:rsidRPr="00FC09B7">
              <w:rPr>
                <w:noProof w:val="0"/>
                <w:lang w:val="en-GB"/>
              </w:rPr>
              <w:t>Mandatory</w:t>
            </w:r>
          </w:p>
        </w:tc>
      </w:tr>
      <w:tr w:rsidR="00572E35" w:rsidRPr="00FC09B7" w14:paraId="21B38352" w14:textId="77777777" w:rsidTr="00602BF6">
        <w:trPr>
          <w:jc w:val="center"/>
        </w:trPr>
        <w:tc>
          <w:tcPr>
            <w:tcW w:w="1446" w:type="dxa"/>
            <w:tcBorders>
              <w:top w:val="single" w:sz="4" w:space="0" w:color="auto"/>
              <w:left w:val="single" w:sz="4" w:space="0" w:color="auto"/>
              <w:bottom w:val="single" w:sz="4" w:space="0" w:color="auto"/>
              <w:right w:val="single" w:sz="4" w:space="0" w:color="auto"/>
            </w:tcBorders>
            <w:tcMar>
              <w:left w:w="57" w:type="dxa"/>
            </w:tcMar>
          </w:tcPr>
          <w:p w14:paraId="51B9372B" w14:textId="35A7AB6F" w:rsidR="00572E35" w:rsidRPr="00FC09B7" w:rsidRDefault="00572E35" w:rsidP="00CB2DF1">
            <w:pPr>
              <w:pStyle w:val="TableText"/>
              <w:rPr>
                <w:noProof w:val="0"/>
                <w:lang w:val="en-GB"/>
              </w:rPr>
            </w:pPr>
            <w:r w:rsidRPr="00FC09B7">
              <w:rPr>
                <w:noProof w:val="0"/>
                <w:lang w:val="en-GB"/>
              </w:rPr>
              <w:t>HasComponent</w:t>
            </w:r>
          </w:p>
        </w:tc>
        <w:tc>
          <w:tcPr>
            <w:tcW w:w="766" w:type="dxa"/>
            <w:tcBorders>
              <w:top w:val="single" w:sz="4" w:space="0" w:color="auto"/>
              <w:left w:val="single" w:sz="4" w:space="0" w:color="auto"/>
              <w:bottom w:val="single" w:sz="4" w:space="0" w:color="auto"/>
              <w:right w:val="single" w:sz="4" w:space="0" w:color="auto"/>
            </w:tcBorders>
            <w:tcMar>
              <w:left w:w="57" w:type="dxa"/>
              <w:right w:w="0" w:type="dxa"/>
            </w:tcMar>
          </w:tcPr>
          <w:p w14:paraId="4986566B" w14:textId="453F9B7D" w:rsidR="00572E35" w:rsidRPr="00FC09B7" w:rsidRDefault="00572E35" w:rsidP="00CB2DF1">
            <w:pPr>
              <w:pStyle w:val="TableText"/>
              <w:rPr>
                <w:noProof w:val="0"/>
                <w:lang w:val="en-GB"/>
              </w:rPr>
            </w:pPr>
            <w:r w:rsidRPr="00FC09B7">
              <w:rPr>
                <w:noProof w:val="0"/>
                <w:lang w:val="en-GB"/>
              </w:rPr>
              <w:t>Method</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41AE32FE" w14:textId="5D453902" w:rsidR="00572E35" w:rsidRPr="00FC09B7" w:rsidRDefault="00572E35" w:rsidP="00CB2DF1">
            <w:pPr>
              <w:pStyle w:val="TableText"/>
              <w:rPr>
                <w:noProof w:val="0"/>
                <w:lang w:val="en-GB"/>
              </w:rPr>
            </w:pPr>
            <w:r w:rsidRPr="00FC09B7">
              <w:rPr>
                <w:noProof w:val="0"/>
                <w:lang w:val="en-GB"/>
              </w:rPr>
              <w:t>CreateTargetVariables</w:t>
            </w:r>
          </w:p>
        </w:tc>
        <w:tc>
          <w:tcPr>
            <w:tcW w:w="3827" w:type="dxa"/>
            <w:gridSpan w:val="2"/>
            <w:tcBorders>
              <w:top w:val="single" w:sz="4" w:space="0" w:color="auto"/>
              <w:left w:val="single" w:sz="4" w:space="0" w:color="auto"/>
              <w:bottom w:val="single" w:sz="4" w:space="0" w:color="auto"/>
              <w:right w:val="single" w:sz="4" w:space="0" w:color="auto"/>
            </w:tcBorders>
            <w:tcMar>
              <w:left w:w="57" w:type="dxa"/>
            </w:tcMar>
          </w:tcPr>
          <w:p w14:paraId="06998719" w14:textId="20150D72" w:rsidR="00572E35" w:rsidRPr="00FC09B7" w:rsidRDefault="00572E35" w:rsidP="00966B8F">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_Ref462752301 \r \h </w:instrText>
            </w:r>
            <w:r w:rsidRPr="00FC09B7">
              <w:rPr>
                <w:noProof w:val="0"/>
                <w:lang w:val="en-GB"/>
              </w:rPr>
            </w:r>
            <w:r w:rsidRPr="00FC09B7">
              <w:rPr>
                <w:noProof w:val="0"/>
                <w:lang w:val="en-GB"/>
              </w:rPr>
              <w:fldChar w:fldCharType="separate"/>
            </w:r>
            <w:r w:rsidR="005333FC">
              <w:rPr>
                <w:noProof w:val="0"/>
                <w:lang w:val="en-GB"/>
              </w:rPr>
              <w:t>9.1.8.5</w:t>
            </w:r>
            <w:r w:rsidRPr="00FC09B7">
              <w:rPr>
                <w:noProof w:val="0"/>
                <w:lang w:val="en-GB"/>
              </w:rPr>
              <w:fldChar w:fldCharType="end"/>
            </w:r>
            <w:r w:rsidRPr="00FC09B7">
              <w:rPr>
                <w:noProof w:val="0"/>
                <w:lang w:val="en-GB"/>
              </w:rPr>
              <w:t>.</w:t>
            </w:r>
          </w:p>
        </w:tc>
        <w:tc>
          <w:tcPr>
            <w:tcW w:w="1077" w:type="dxa"/>
            <w:tcBorders>
              <w:top w:val="single" w:sz="4" w:space="0" w:color="auto"/>
              <w:left w:val="single" w:sz="4" w:space="0" w:color="auto"/>
              <w:bottom w:val="single" w:sz="4" w:space="0" w:color="auto"/>
              <w:right w:val="single" w:sz="4" w:space="0" w:color="auto"/>
            </w:tcBorders>
            <w:tcMar>
              <w:left w:w="57" w:type="dxa"/>
            </w:tcMar>
          </w:tcPr>
          <w:p w14:paraId="4AE080A1" w14:textId="2BAF1CB1" w:rsidR="00572E35" w:rsidRPr="00FC09B7" w:rsidRDefault="00572E35" w:rsidP="00CB2DF1">
            <w:pPr>
              <w:pStyle w:val="TableText"/>
              <w:rPr>
                <w:noProof w:val="0"/>
                <w:lang w:val="en-GB"/>
              </w:rPr>
            </w:pPr>
            <w:r w:rsidRPr="00FC09B7">
              <w:rPr>
                <w:noProof w:val="0"/>
                <w:lang w:val="en-GB"/>
              </w:rPr>
              <w:t>Optional</w:t>
            </w:r>
          </w:p>
        </w:tc>
      </w:tr>
      <w:tr w:rsidR="00572E35" w:rsidRPr="00FC09B7" w14:paraId="37FB600B" w14:textId="77777777" w:rsidTr="00602BF6">
        <w:trPr>
          <w:jc w:val="center"/>
        </w:trPr>
        <w:tc>
          <w:tcPr>
            <w:tcW w:w="1446" w:type="dxa"/>
            <w:tcBorders>
              <w:top w:val="single" w:sz="4" w:space="0" w:color="auto"/>
              <w:left w:val="single" w:sz="4" w:space="0" w:color="auto"/>
              <w:bottom w:val="single" w:sz="4" w:space="0" w:color="auto"/>
              <w:right w:val="single" w:sz="4" w:space="0" w:color="auto"/>
            </w:tcBorders>
            <w:tcMar>
              <w:left w:w="57" w:type="dxa"/>
            </w:tcMar>
          </w:tcPr>
          <w:p w14:paraId="18FD921D" w14:textId="53A602D7" w:rsidR="00572E35" w:rsidRPr="00FC09B7" w:rsidRDefault="00572E35" w:rsidP="00CB2DF1">
            <w:pPr>
              <w:pStyle w:val="TableText"/>
              <w:rPr>
                <w:noProof w:val="0"/>
                <w:lang w:val="en-GB"/>
              </w:rPr>
            </w:pPr>
            <w:r w:rsidRPr="00FC09B7">
              <w:rPr>
                <w:noProof w:val="0"/>
                <w:lang w:val="en-GB"/>
              </w:rPr>
              <w:t>HasComponent</w:t>
            </w:r>
          </w:p>
        </w:tc>
        <w:tc>
          <w:tcPr>
            <w:tcW w:w="766" w:type="dxa"/>
            <w:tcBorders>
              <w:top w:val="single" w:sz="4" w:space="0" w:color="auto"/>
              <w:left w:val="single" w:sz="4" w:space="0" w:color="auto"/>
              <w:bottom w:val="single" w:sz="4" w:space="0" w:color="auto"/>
              <w:right w:val="single" w:sz="4" w:space="0" w:color="auto"/>
            </w:tcBorders>
            <w:tcMar>
              <w:left w:w="57" w:type="dxa"/>
              <w:right w:w="0" w:type="dxa"/>
            </w:tcMar>
          </w:tcPr>
          <w:p w14:paraId="52DB32A2" w14:textId="343CDDA8" w:rsidR="00572E35" w:rsidRPr="00FC09B7" w:rsidRDefault="00572E35" w:rsidP="00CB2DF1">
            <w:pPr>
              <w:pStyle w:val="TableText"/>
              <w:rPr>
                <w:noProof w:val="0"/>
                <w:lang w:val="en-GB"/>
              </w:rPr>
            </w:pPr>
            <w:r w:rsidRPr="00FC09B7">
              <w:rPr>
                <w:noProof w:val="0"/>
                <w:lang w:val="en-GB"/>
              </w:rPr>
              <w:t>Method</w:t>
            </w:r>
          </w:p>
        </w:tc>
        <w:tc>
          <w:tcPr>
            <w:tcW w:w="2126" w:type="dxa"/>
            <w:tcBorders>
              <w:top w:val="single" w:sz="4" w:space="0" w:color="auto"/>
              <w:left w:val="single" w:sz="4" w:space="0" w:color="auto"/>
              <w:bottom w:val="single" w:sz="4" w:space="0" w:color="auto"/>
              <w:right w:val="single" w:sz="4" w:space="0" w:color="auto"/>
            </w:tcBorders>
            <w:tcMar>
              <w:left w:w="57" w:type="dxa"/>
            </w:tcMar>
          </w:tcPr>
          <w:p w14:paraId="3E32515C" w14:textId="1AD4AFDC" w:rsidR="00572E35" w:rsidRPr="00FC09B7" w:rsidRDefault="00572E35" w:rsidP="00CB2DF1">
            <w:pPr>
              <w:pStyle w:val="TableText"/>
              <w:rPr>
                <w:noProof w:val="0"/>
                <w:lang w:val="en-GB"/>
              </w:rPr>
            </w:pPr>
            <w:r w:rsidRPr="00FC09B7">
              <w:rPr>
                <w:noProof w:val="0"/>
                <w:lang w:val="en-GB"/>
              </w:rPr>
              <w:t>CreateDataSetMirror</w:t>
            </w:r>
          </w:p>
        </w:tc>
        <w:tc>
          <w:tcPr>
            <w:tcW w:w="3827" w:type="dxa"/>
            <w:gridSpan w:val="2"/>
            <w:tcBorders>
              <w:top w:val="single" w:sz="4" w:space="0" w:color="auto"/>
              <w:left w:val="single" w:sz="4" w:space="0" w:color="auto"/>
              <w:bottom w:val="single" w:sz="4" w:space="0" w:color="auto"/>
              <w:right w:val="single" w:sz="4" w:space="0" w:color="auto"/>
            </w:tcBorders>
            <w:tcMar>
              <w:left w:w="57" w:type="dxa"/>
            </w:tcMar>
          </w:tcPr>
          <w:p w14:paraId="51FFAF1D" w14:textId="50FE8069" w:rsidR="00572E35" w:rsidRPr="00FC09B7" w:rsidRDefault="00572E35" w:rsidP="00CB2DF1">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_Ref462752308 \r \h </w:instrText>
            </w:r>
            <w:r w:rsidRPr="00FC09B7">
              <w:rPr>
                <w:noProof w:val="0"/>
                <w:lang w:val="en-GB"/>
              </w:rPr>
            </w:r>
            <w:r w:rsidRPr="00FC09B7">
              <w:rPr>
                <w:noProof w:val="0"/>
                <w:lang w:val="en-GB"/>
              </w:rPr>
              <w:fldChar w:fldCharType="separate"/>
            </w:r>
            <w:r w:rsidR="005333FC">
              <w:rPr>
                <w:noProof w:val="0"/>
                <w:lang w:val="en-GB"/>
              </w:rPr>
              <w:t>9.1.8.6</w:t>
            </w:r>
            <w:r w:rsidRPr="00FC09B7">
              <w:rPr>
                <w:noProof w:val="0"/>
                <w:lang w:val="en-GB"/>
              </w:rPr>
              <w:fldChar w:fldCharType="end"/>
            </w:r>
            <w:r w:rsidRPr="00FC09B7">
              <w:rPr>
                <w:noProof w:val="0"/>
                <w:lang w:val="en-GB"/>
              </w:rPr>
              <w:t>.</w:t>
            </w:r>
          </w:p>
        </w:tc>
        <w:tc>
          <w:tcPr>
            <w:tcW w:w="1077" w:type="dxa"/>
            <w:tcBorders>
              <w:top w:val="single" w:sz="4" w:space="0" w:color="auto"/>
              <w:left w:val="single" w:sz="4" w:space="0" w:color="auto"/>
              <w:bottom w:val="single" w:sz="4" w:space="0" w:color="auto"/>
              <w:right w:val="single" w:sz="4" w:space="0" w:color="auto"/>
            </w:tcBorders>
            <w:tcMar>
              <w:left w:w="57" w:type="dxa"/>
            </w:tcMar>
          </w:tcPr>
          <w:p w14:paraId="58EDDB1A" w14:textId="77EC7489" w:rsidR="00572E35" w:rsidRPr="00FC09B7" w:rsidRDefault="00572E35" w:rsidP="00CB2DF1">
            <w:pPr>
              <w:pStyle w:val="TableText"/>
              <w:rPr>
                <w:noProof w:val="0"/>
                <w:lang w:val="en-GB"/>
              </w:rPr>
            </w:pPr>
            <w:r w:rsidRPr="00FC09B7">
              <w:rPr>
                <w:noProof w:val="0"/>
                <w:lang w:val="en-GB"/>
              </w:rPr>
              <w:t>Optional</w:t>
            </w:r>
          </w:p>
        </w:tc>
      </w:tr>
    </w:tbl>
    <w:p w14:paraId="2C58B459" w14:textId="77777777" w:rsidR="00FA3547" w:rsidRPr="00FC09B7" w:rsidRDefault="00FA3547" w:rsidP="00FA3547">
      <w:pPr>
        <w:pStyle w:val="spacer"/>
        <w:rPr>
          <w:rFonts w:eastAsia="平成明朝"/>
          <w:noProof w:val="0"/>
          <w:lang w:eastAsia="fr-FR"/>
        </w:rPr>
      </w:pPr>
    </w:p>
    <w:p w14:paraId="47731742" w14:textId="0A8C19A4" w:rsidR="00D05F79" w:rsidRPr="00FC09B7" w:rsidRDefault="00D05F79" w:rsidP="00AC6DCE">
      <w:pPr>
        <w:pStyle w:val="PARAGRAPH"/>
        <w:rPr>
          <w:noProof w:val="0"/>
        </w:rPr>
      </w:pPr>
      <w:r w:rsidRPr="00FC09B7">
        <w:rPr>
          <w:noProof w:val="0"/>
        </w:rPr>
        <w:t xml:space="preserve">The </w:t>
      </w:r>
      <w:r w:rsidRPr="00FC09B7">
        <w:rPr>
          <w:i/>
          <w:noProof w:val="0"/>
        </w:rPr>
        <w:t>Properties</w:t>
      </w:r>
      <w:r w:rsidRPr="00FC09B7">
        <w:rPr>
          <w:noProof w:val="0"/>
        </w:rPr>
        <w:t xml:space="preserve"> </w:t>
      </w:r>
      <w:r w:rsidRPr="00FC09B7">
        <w:rPr>
          <w:i/>
          <w:noProof w:val="0"/>
        </w:rPr>
        <w:t>PublisherId, WriterGroupId, DataSetWriterId</w:t>
      </w:r>
      <w:r w:rsidRPr="00FC09B7">
        <w:rPr>
          <w:noProof w:val="0"/>
        </w:rPr>
        <w:t xml:space="preserve"> and </w:t>
      </w:r>
      <w:r w:rsidRPr="00FC09B7">
        <w:rPr>
          <w:i/>
          <w:noProof w:val="0"/>
        </w:rPr>
        <w:t>DataSetClassId</w:t>
      </w:r>
      <w:r w:rsidRPr="00FC09B7">
        <w:rPr>
          <w:noProof w:val="0"/>
        </w:rPr>
        <w:t xml:space="preserve"> define filters for received </w:t>
      </w:r>
      <w:r w:rsidRPr="00FC09B7">
        <w:rPr>
          <w:i/>
          <w:noProof w:val="0"/>
        </w:rPr>
        <w:t>NetworkMessages</w:t>
      </w:r>
      <w:r w:rsidRPr="00FC09B7">
        <w:rPr>
          <w:noProof w:val="0"/>
        </w:rPr>
        <w:t xml:space="preserve">. If the value of the </w:t>
      </w:r>
      <w:r w:rsidRPr="00FC09B7">
        <w:rPr>
          <w:i/>
          <w:noProof w:val="0"/>
        </w:rPr>
        <w:t>Property</w:t>
      </w:r>
      <w:r w:rsidRPr="00FC09B7">
        <w:rPr>
          <w:noProof w:val="0"/>
        </w:rPr>
        <w:t xml:space="preserve"> is set, it is used as filter and all messages that do not match the filter are dropped.</w:t>
      </w:r>
    </w:p>
    <w:p w14:paraId="73D4C699" w14:textId="2FDFAC64" w:rsidR="00AC6DCE" w:rsidRPr="00FC09B7" w:rsidRDefault="00AC6DCE" w:rsidP="00AC6DCE">
      <w:pPr>
        <w:pStyle w:val="PARAGRAPH"/>
        <w:rPr>
          <w:noProof w:val="0"/>
        </w:rPr>
      </w:pPr>
      <w:r w:rsidRPr="00FC09B7">
        <w:rPr>
          <w:noProof w:val="0"/>
        </w:rPr>
        <w:t xml:space="preserve">The </w:t>
      </w:r>
      <w:r w:rsidRPr="00FC09B7">
        <w:rPr>
          <w:i/>
          <w:noProof w:val="0"/>
        </w:rPr>
        <w:t>PublisherId</w:t>
      </w:r>
      <w:r w:rsidRPr="00FC09B7">
        <w:rPr>
          <w:noProof w:val="0"/>
        </w:rPr>
        <w:t xml:space="preserve"> is defined in </w:t>
      </w:r>
      <w:r w:rsidRPr="00FC09B7">
        <w:rPr>
          <w:noProof w:val="0"/>
        </w:rPr>
        <w:fldChar w:fldCharType="begin"/>
      </w:r>
      <w:r w:rsidRPr="00FC09B7">
        <w:rPr>
          <w:noProof w:val="0"/>
        </w:rPr>
        <w:instrText xml:space="preserve"> REF _Ref495511752 \r \h </w:instrText>
      </w:r>
      <w:r w:rsidRPr="00FC09B7">
        <w:rPr>
          <w:noProof w:val="0"/>
        </w:rPr>
      </w:r>
      <w:r w:rsidRPr="00FC09B7">
        <w:rPr>
          <w:noProof w:val="0"/>
        </w:rPr>
        <w:fldChar w:fldCharType="separate"/>
      </w:r>
      <w:r w:rsidR="005333FC">
        <w:rPr>
          <w:noProof w:val="0"/>
        </w:rPr>
        <w:t>6.2.8.1</w:t>
      </w:r>
      <w:r w:rsidRPr="00FC09B7">
        <w:rPr>
          <w:noProof w:val="0"/>
        </w:rPr>
        <w:fldChar w:fldCharType="end"/>
      </w:r>
      <w:r w:rsidRPr="00FC09B7">
        <w:rPr>
          <w:noProof w:val="0"/>
        </w:rPr>
        <w:t>.</w:t>
      </w:r>
    </w:p>
    <w:p w14:paraId="44D3CEE6" w14:textId="218B58EF" w:rsidR="00AC6DCE" w:rsidRPr="00FC09B7" w:rsidRDefault="00AC6DCE" w:rsidP="00AC6DCE">
      <w:pPr>
        <w:pStyle w:val="PARAGRAPH"/>
        <w:rPr>
          <w:noProof w:val="0"/>
        </w:rPr>
      </w:pPr>
      <w:r w:rsidRPr="00FC09B7">
        <w:rPr>
          <w:noProof w:val="0"/>
        </w:rPr>
        <w:t xml:space="preserve">The </w:t>
      </w:r>
      <w:r w:rsidRPr="00FC09B7">
        <w:rPr>
          <w:i/>
          <w:noProof w:val="0"/>
        </w:rPr>
        <w:t xml:space="preserve">WriterGroupId </w:t>
      </w:r>
      <w:r w:rsidRPr="00FC09B7">
        <w:rPr>
          <w:noProof w:val="0"/>
        </w:rPr>
        <w:t xml:space="preserve">is defined in </w:t>
      </w:r>
      <w:r w:rsidRPr="00FC09B7">
        <w:rPr>
          <w:noProof w:val="0"/>
        </w:rPr>
        <w:fldChar w:fldCharType="begin"/>
      </w:r>
      <w:r w:rsidRPr="00FC09B7">
        <w:rPr>
          <w:noProof w:val="0"/>
        </w:rPr>
        <w:instrText xml:space="preserve"> REF _Ref495511824 \r \h </w:instrText>
      </w:r>
      <w:r w:rsidRPr="00FC09B7">
        <w:rPr>
          <w:noProof w:val="0"/>
        </w:rPr>
      </w:r>
      <w:r w:rsidRPr="00FC09B7">
        <w:rPr>
          <w:noProof w:val="0"/>
        </w:rPr>
        <w:fldChar w:fldCharType="separate"/>
      </w:r>
      <w:r w:rsidR="005333FC">
        <w:rPr>
          <w:noProof w:val="0"/>
        </w:rPr>
        <w:t>6.2.8.2</w:t>
      </w:r>
      <w:r w:rsidRPr="00FC09B7">
        <w:rPr>
          <w:noProof w:val="0"/>
        </w:rPr>
        <w:fldChar w:fldCharType="end"/>
      </w:r>
      <w:r w:rsidRPr="00FC09B7">
        <w:rPr>
          <w:noProof w:val="0"/>
        </w:rPr>
        <w:t>.</w:t>
      </w:r>
    </w:p>
    <w:p w14:paraId="0CB51604" w14:textId="11763C32" w:rsidR="00AC6DCE" w:rsidRPr="00FC09B7" w:rsidRDefault="00AC6DCE" w:rsidP="00AC6DCE">
      <w:pPr>
        <w:pStyle w:val="PARAGRAPH"/>
        <w:rPr>
          <w:noProof w:val="0"/>
        </w:rPr>
      </w:pPr>
      <w:r w:rsidRPr="00FC09B7">
        <w:rPr>
          <w:noProof w:val="0"/>
        </w:rPr>
        <w:t xml:space="preserve">The </w:t>
      </w:r>
      <w:r w:rsidRPr="00FC09B7">
        <w:rPr>
          <w:i/>
          <w:noProof w:val="0"/>
        </w:rPr>
        <w:t>DataSetWriterId</w:t>
      </w:r>
      <w:r w:rsidRPr="00FC09B7">
        <w:rPr>
          <w:noProof w:val="0"/>
        </w:rPr>
        <w:t xml:space="preserve"> is defined in </w:t>
      </w:r>
      <w:r w:rsidRPr="00FC09B7">
        <w:rPr>
          <w:noProof w:val="0"/>
        </w:rPr>
        <w:fldChar w:fldCharType="begin"/>
      </w:r>
      <w:r w:rsidRPr="00FC09B7">
        <w:rPr>
          <w:noProof w:val="0"/>
        </w:rPr>
        <w:instrText xml:space="preserve"> REF _Ref495513431 \r \h </w:instrText>
      </w:r>
      <w:r w:rsidRPr="00FC09B7">
        <w:rPr>
          <w:noProof w:val="0"/>
        </w:rPr>
      </w:r>
      <w:r w:rsidRPr="00FC09B7">
        <w:rPr>
          <w:noProof w:val="0"/>
        </w:rPr>
        <w:fldChar w:fldCharType="separate"/>
      </w:r>
      <w:r w:rsidR="005333FC">
        <w:rPr>
          <w:noProof w:val="0"/>
        </w:rPr>
        <w:t>6.2.8.3</w:t>
      </w:r>
      <w:r w:rsidRPr="00FC09B7">
        <w:rPr>
          <w:noProof w:val="0"/>
        </w:rPr>
        <w:fldChar w:fldCharType="end"/>
      </w:r>
      <w:r w:rsidRPr="00FC09B7">
        <w:rPr>
          <w:noProof w:val="0"/>
        </w:rPr>
        <w:t>.</w:t>
      </w:r>
    </w:p>
    <w:p w14:paraId="789C0F1C" w14:textId="344CD4FA" w:rsidR="00602BF6" w:rsidRPr="00FC09B7" w:rsidRDefault="00602BF6" w:rsidP="00602BF6">
      <w:pPr>
        <w:pStyle w:val="PARAGRAPH"/>
        <w:rPr>
          <w:noProof w:val="0"/>
        </w:rPr>
      </w:pPr>
      <w:r w:rsidRPr="00FC09B7">
        <w:rPr>
          <w:noProof w:val="0"/>
        </w:rPr>
        <w:t xml:space="preserve">The </w:t>
      </w:r>
      <w:r w:rsidRPr="00FC09B7">
        <w:rPr>
          <w:i/>
          <w:noProof w:val="0"/>
        </w:rPr>
        <w:t>DataSetMetaData</w:t>
      </w:r>
      <w:r w:rsidRPr="00FC09B7">
        <w:rPr>
          <w:noProof w:val="0"/>
        </w:rPr>
        <w:t xml:space="preserve"> is defined in </w:t>
      </w:r>
      <w:r w:rsidRPr="00FC09B7">
        <w:rPr>
          <w:noProof w:val="0"/>
        </w:rPr>
        <w:fldChar w:fldCharType="begin"/>
      </w:r>
      <w:r w:rsidRPr="00FC09B7">
        <w:rPr>
          <w:noProof w:val="0"/>
        </w:rPr>
        <w:instrText xml:space="preserve"> REF _Ref498525980 \r \h </w:instrText>
      </w:r>
      <w:r w:rsidRPr="00FC09B7">
        <w:rPr>
          <w:noProof w:val="0"/>
        </w:rPr>
      </w:r>
      <w:r w:rsidRPr="00FC09B7">
        <w:rPr>
          <w:noProof w:val="0"/>
        </w:rPr>
        <w:fldChar w:fldCharType="separate"/>
      </w:r>
      <w:r w:rsidR="005333FC">
        <w:rPr>
          <w:noProof w:val="0"/>
        </w:rPr>
        <w:t>6.2.8.4</w:t>
      </w:r>
      <w:r w:rsidRPr="00FC09B7">
        <w:rPr>
          <w:noProof w:val="0"/>
        </w:rPr>
        <w:fldChar w:fldCharType="end"/>
      </w:r>
      <w:r w:rsidRPr="00FC09B7">
        <w:rPr>
          <w:noProof w:val="0"/>
        </w:rPr>
        <w:t xml:space="preserve">. If the </w:t>
      </w:r>
      <w:r w:rsidRPr="00FC09B7">
        <w:rPr>
          <w:i/>
          <w:noProof w:val="0"/>
        </w:rPr>
        <w:t>DataSetReader</w:t>
      </w:r>
      <w:r w:rsidRPr="00FC09B7">
        <w:rPr>
          <w:noProof w:val="0"/>
        </w:rPr>
        <w:t xml:space="preserve"> receives an updated </w:t>
      </w:r>
      <w:r w:rsidRPr="00FC09B7">
        <w:rPr>
          <w:i/>
          <w:noProof w:val="0"/>
        </w:rPr>
        <w:t>DataSetMetaData</w:t>
      </w:r>
      <w:r w:rsidRPr="00FC09B7">
        <w:rPr>
          <w:noProof w:val="0"/>
        </w:rPr>
        <w:t xml:space="preserve">, the </w:t>
      </w:r>
      <w:r w:rsidRPr="00FC09B7">
        <w:rPr>
          <w:i/>
          <w:noProof w:val="0"/>
        </w:rPr>
        <w:t>DataSetReader</w:t>
      </w:r>
      <w:r w:rsidRPr="00FC09B7">
        <w:rPr>
          <w:noProof w:val="0"/>
        </w:rPr>
        <w:t xml:space="preserve"> shall update the </w:t>
      </w:r>
      <w:r w:rsidRPr="00FC09B7">
        <w:rPr>
          <w:i/>
          <w:noProof w:val="0"/>
        </w:rPr>
        <w:t>Property</w:t>
      </w:r>
      <w:r w:rsidRPr="00FC09B7">
        <w:rPr>
          <w:noProof w:val="0"/>
        </w:rPr>
        <w:t xml:space="preserve"> </w:t>
      </w:r>
      <w:r w:rsidRPr="00FC09B7">
        <w:rPr>
          <w:i/>
          <w:noProof w:val="0"/>
        </w:rPr>
        <w:t>DataSetMetaData</w:t>
      </w:r>
      <w:r w:rsidRPr="00FC09B7">
        <w:rPr>
          <w:noProof w:val="0"/>
        </w:rPr>
        <w:t>.</w:t>
      </w:r>
    </w:p>
    <w:p w14:paraId="1A1A3D5F" w14:textId="66B6C500" w:rsidR="00AC6DCE" w:rsidRPr="00FC09B7" w:rsidRDefault="00AC6DCE" w:rsidP="00AC6DCE">
      <w:pPr>
        <w:pStyle w:val="PARAGRAPH"/>
        <w:rPr>
          <w:noProof w:val="0"/>
        </w:rPr>
      </w:pPr>
      <w:r w:rsidRPr="00FC09B7">
        <w:rPr>
          <w:noProof w:val="0"/>
        </w:rPr>
        <w:t xml:space="preserve">The </w:t>
      </w:r>
      <w:r w:rsidRPr="00FC09B7">
        <w:rPr>
          <w:i/>
          <w:noProof w:val="0"/>
        </w:rPr>
        <w:t>DataSetFieldContentMask</w:t>
      </w:r>
      <w:r w:rsidRPr="00FC09B7">
        <w:rPr>
          <w:noProof w:val="0"/>
        </w:rPr>
        <w:t xml:space="preserve"> is defined in </w:t>
      </w:r>
      <w:r w:rsidRPr="00FC09B7">
        <w:rPr>
          <w:noProof w:val="0"/>
        </w:rPr>
        <w:fldChar w:fldCharType="begin"/>
      </w:r>
      <w:r w:rsidRPr="00FC09B7">
        <w:rPr>
          <w:noProof w:val="0"/>
        </w:rPr>
        <w:instrText xml:space="preserve"> REF _Ref495513459 \r \h </w:instrText>
      </w:r>
      <w:r w:rsidRPr="00FC09B7">
        <w:rPr>
          <w:noProof w:val="0"/>
        </w:rPr>
      </w:r>
      <w:r w:rsidRPr="00FC09B7">
        <w:rPr>
          <w:noProof w:val="0"/>
        </w:rPr>
        <w:fldChar w:fldCharType="separate"/>
      </w:r>
      <w:r w:rsidR="005333FC">
        <w:rPr>
          <w:noProof w:val="0"/>
        </w:rPr>
        <w:t>6.2.8.5</w:t>
      </w:r>
      <w:r w:rsidRPr="00FC09B7">
        <w:rPr>
          <w:noProof w:val="0"/>
        </w:rPr>
        <w:fldChar w:fldCharType="end"/>
      </w:r>
      <w:r w:rsidRPr="00FC09B7">
        <w:rPr>
          <w:noProof w:val="0"/>
        </w:rPr>
        <w:t>.</w:t>
      </w:r>
    </w:p>
    <w:p w14:paraId="32103778" w14:textId="6819561B" w:rsidR="00AC6DCE" w:rsidRPr="00FC09B7" w:rsidRDefault="00AC6DCE" w:rsidP="00AC6DCE">
      <w:pPr>
        <w:pStyle w:val="PARAGRAPH"/>
        <w:rPr>
          <w:rStyle w:val="ReferenceDocumentsZchn"/>
          <w:noProof w:val="0"/>
          <w:lang w:val="en-GB"/>
        </w:rPr>
      </w:pPr>
      <w:r w:rsidRPr="00FC09B7">
        <w:rPr>
          <w:noProof w:val="0"/>
        </w:rPr>
        <w:t xml:space="preserve">The </w:t>
      </w:r>
      <w:r w:rsidRPr="00FC09B7">
        <w:rPr>
          <w:i/>
          <w:noProof w:val="0"/>
        </w:rPr>
        <w:t>MessageReceiveTimeout</w:t>
      </w:r>
      <w:r w:rsidRPr="00FC09B7">
        <w:rPr>
          <w:noProof w:val="0"/>
        </w:rPr>
        <w:t xml:space="preserve"> is defined in </w:t>
      </w:r>
      <w:r w:rsidRPr="00FC09B7">
        <w:rPr>
          <w:noProof w:val="0"/>
        </w:rPr>
        <w:fldChar w:fldCharType="begin"/>
      </w:r>
      <w:r w:rsidRPr="00FC09B7">
        <w:rPr>
          <w:noProof w:val="0"/>
        </w:rPr>
        <w:instrText xml:space="preserve"> REF _Ref495516261 \r \h </w:instrText>
      </w:r>
      <w:r w:rsidRPr="00FC09B7">
        <w:rPr>
          <w:noProof w:val="0"/>
        </w:rPr>
      </w:r>
      <w:r w:rsidRPr="00FC09B7">
        <w:rPr>
          <w:noProof w:val="0"/>
        </w:rPr>
        <w:fldChar w:fldCharType="separate"/>
      </w:r>
      <w:r w:rsidR="005333FC">
        <w:rPr>
          <w:noProof w:val="0"/>
        </w:rPr>
        <w:t>6.2.8.6</w:t>
      </w:r>
      <w:r w:rsidRPr="00FC09B7">
        <w:rPr>
          <w:noProof w:val="0"/>
        </w:rPr>
        <w:fldChar w:fldCharType="end"/>
      </w:r>
      <w:r w:rsidRPr="00FC09B7">
        <w:rPr>
          <w:noProof w:val="0"/>
        </w:rPr>
        <w:t>.</w:t>
      </w:r>
    </w:p>
    <w:p w14:paraId="0C10A4CB" w14:textId="0DF3FA1C" w:rsidR="00AC6DCE" w:rsidRPr="00FC09B7" w:rsidRDefault="00AC6DCE" w:rsidP="00AC6DCE">
      <w:pPr>
        <w:pStyle w:val="PARAGRAPH"/>
        <w:rPr>
          <w:noProof w:val="0"/>
        </w:rPr>
      </w:pPr>
      <w:r w:rsidRPr="00FC09B7">
        <w:rPr>
          <w:rStyle w:val="ReferenceDocumentsZchn"/>
          <w:noProof w:val="0"/>
          <w:lang w:val="en-GB"/>
        </w:rPr>
        <w:t xml:space="preserve">The </w:t>
      </w:r>
      <w:r w:rsidRPr="00FC09B7">
        <w:rPr>
          <w:rStyle w:val="ReferenceDocumentsZchn"/>
          <w:i/>
          <w:noProof w:val="0"/>
          <w:lang w:val="en-GB"/>
        </w:rPr>
        <w:t>SecurityMode</w:t>
      </w:r>
      <w:r w:rsidRPr="00FC09B7">
        <w:rPr>
          <w:rStyle w:val="ReferenceDocumentsZchn"/>
          <w:noProof w:val="0"/>
          <w:lang w:val="en-GB"/>
        </w:rPr>
        <w:t xml:space="preserve"> is defined in </w:t>
      </w:r>
      <w:r w:rsidRPr="00FC09B7">
        <w:rPr>
          <w:rStyle w:val="ReferenceDocumentsZchn"/>
          <w:noProof w:val="0"/>
          <w:lang w:val="en-GB"/>
        </w:rPr>
        <w:fldChar w:fldCharType="begin"/>
      </w:r>
      <w:r w:rsidRPr="00FC09B7">
        <w:rPr>
          <w:rStyle w:val="ReferenceDocumentsZchn"/>
          <w:noProof w:val="0"/>
          <w:lang w:val="en-GB"/>
        </w:rPr>
        <w:instrText xml:space="preserve"> REF _Ref495509058 \r \h </w:instrText>
      </w:r>
      <w:r w:rsidRPr="00FC09B7">
        <w:rPr>
          <w:rStyle w:val="ReferenceDocumentsZchn"/>
          <w:noProof w:val="0"/>
          <w:lang w:val="en-GB"/>
        </w:rPr>
      </w:r>
      <w:r w:rsidRPr="00FC09B7">
        <w:rPr>
          <w:rStyle w:val="ReferenceDocumentsZchn"/>
          <w:noProof w:val="0"/>
          <w:lang w:val="en-GB"/>
        </w:rPr>
        <w:fldChar w:fldCharType="separate"/>
      </w:r>
      <w:r w:rsidR="005333FC">
        <w:rPr>
          <w:rStyle w:val="ReferenceDocumentsZchn"/>
          <w:noProof w:val="0"/>
          <w:lang w:val="en-GB"/>
        </w:rPr>
        <w:t>6.2.8.7</w:t>
      </w:r>
      <w:r w:rsidRPr="00FC09B7">
        <w:rPr>
          <w:rStyle w:val="ReferenceDocumentsZchn"/>
          <w:noProof w:val="0"/>
          <w:lang w:val="en-GB"/>
        </w:rPr>
        <w:fldChar w:fldCharType="end"/>
      </w:r>
      <w:r w:rsidRPr="00FC09B7">
        <w:rPr>
          <w:noProof w:val="0"/>
        </w:rPr>
        <w:t>. If present or if the value is not INVALID_0, it overwrites the settings on the group.</w:t>
      </w:r>
    </w:p>
    <w:p w14:paraId="3ACF74A4" w14:textId="0A4EA52A" w:rsidR="002531E4" w:rsidRPr="00FC09B7" w:rsidRDefault="002531E4" w:rsidP="002531E4">
      <w:pPr>
        <w:pStyle w:val="PARAGRAPH"/>
        <w:rPr>
          <w:noProof w:val="0"/>
        </w:rPr>
      </w:pPr>
      <w:r w:rsidRPr="00FC09B7">
        <w:rPr>
          <w:noProof w:val="0"/>
        </w:rPr>
        <w:t>The</w:t>
      </w:r>
      <w:r w:rsidR="00AC6DCE" w:rsidRPr="00FC09B7">
        <w:rPr>
          <w:noProof w:val="0"/>
        </w:rPr>
        <w:t xml:space="preserve"> </w:t>
      </w:r>
      <w:r w:rsidRPr="00FC09B7">
        <w:rPr>
          <w:i/>
          <w:noProof w:val="0"/>
        </w:rPr>
        <w:t>SecurityGroupId</w:t>
      </w:r>
      <w:r w:rsidRPr="00FC09B7">
        <w:rPr>
          <w:noProof w:val="0"/>
        </w:rPr>
        <w:t xml:space="preserve"> is defined in </w:t>
      </w:r>
      <w:r w:rsidRPr="00FC09B7">
        <w:rPr>
          <w:noProof w:val="0"/>
        </w:rPr>
        <w:fldChar w:fldCharType="begin"/>
      </w:r>
      <w:r w:rsidRPr="00FC09B7">
        <w:rPr>
          <w:noProof w:val="0"/>
        </w:rPr>
        <w:instrText xml:space="preserve"> REF _Ref495509121 \r \h </w:instrText>
      </w:r>
      <w:r w:rsidRPr="00FC09B7">
        <w:rPr>
          <w:noProof w:val="0"/>
        </w:rPr>
      </w:r>
      <w:r w:rsidRPr="00FC09B7">
        <w:rPr>
          <w:noProof w:val="0"/>
        </w:rPr>
        <w:fldChar w:fldCharType="separate"/>
      </w:r>
      <w:r w:rsidR="005333FC">
        <w:rPr>
          <w:noProof w:val="0"/>
        </w:rPr>
        <w:t>6.2.8.8</w:t>
      </w:r>
      <w:r w:rsidRPr="00FC09B7">
        <w:rPr>
          <w:noProof w:val="0"/>
        </w:rPr>
        <w:fldChar w:fldCharType="end"/>
      </w:r>
      <w:r w:rsidRPr="00FC09B7">
        <w:rPr>
          <w:noProof w:val="0"/>
        </w:rPr>
        <w:t>.</w:t>
      </w:r>
    </w:p>
    <w:p w14:paraId="43BA8488" w14:textId="05C3EBEE" w:rsidR="002531E4" w:rsidRDefault="002531E4" w:rsidP="002531E4">
      <w:pPr>
        <w:pStyle w:val="PARAGRAPH"/>
        <w:rPr>
          <w:noProof w:val="0"/>
        </w:rPr>
      </w:pPr>
      <w:r w:rsidRPr="00FC09B7">
        <w:rPr>
          <w:noProof w:val="0"/>
        </w:rPr>
        <w:t>The</w:t>
      </w:r>
      <w:r w:rsidR="00AC6DCE" w:rsidRPr="00FC09B7">
        <w:rPr>
          <w:noProof w:val="0"/>
        </w:rPr>
        <w:t xml:space="preserve"> </w:t>
      </w:r>
      <w:r w:rsidRPr="00FC09B7">
        <w:rPr>
          <w:i/>
          <w:noProof w:val="0"/>
        </w:rPr>
        <w:t>SecurityKeyServices</w:t>
      </w:r>
      <w:r w:rsidRPr="00FC09B7">
        <w:rPr>
          <w:noProof w:val="0"/>
        </w:rPr>
        <w:t xml:space="preserve"> is defined in </w:t>
      </w:r>
      <w:r w:rsidRPr="00FC09B7">
        <w:rPr>
          <w:noProof w:val="0"/>
        </w:rPr>
        <w:fldChar w:fldCharType="begin"/>
      </w:r>
      <w:r w:rsidRPr="00FC09B7">
        <w:rPr>
          <w:noProof w:val="0"/>
        </w:rPr>
        <w:instrText xml:space="preserve"> REF _Ref495509173 \r \h </w:instrText>
      </w:r>
      <w:r w:rsidRPr="00FC09B7">
        <w:rPr>
          <w:noProof w:val="0"/>
        </w:rPr>
      </w:r>
      <w:r w:rsidRPr="00FC09B7">
        <w:rPr>
          <w:noProof w:val="0"/>
        </w:rPr>
        <w:fldChar w:fldCharType="separate"/>
      </w:r>
      <w:r w:rsidR="005333FC">
        <w:rPr>
          <w:noProof w:val="0"/>
        </w:rPr>
        <w:t>6.2.8.9</w:t>
      </w:r>
      <w:r w:rsidRPr="00FC09B7">
        <w:rPr>
          <w:noProof w:val="0"/>
        </w:rPr>
        <w:fldChar w:fldCharType="end"/>
      </w:r>
      <w:r w:rsidRPr="00FC09B7">
        <w:rPr>
          <w:noProof w:val="0"/>
        </w:rPr>
        <w:t>.</w:t>
      </w:r>
    </w:p>
    <w:p w14:paraId="32DE799E" w14:textId="28BB022F" w:rsidR="00572E35" w:rsidRPr="00FC09B7" w:rsidRDefault="00572E35" w:rsidP="002531E4">
      <w:pPr>
        <w:pStyle w:val="PARAGRAPH"/>
        <w:rPr>
          <w:noProof w:val="0"/>
        </w:rPr>
      </w:pPr>
      <w:r w:rsidRPr="00FC09B7">
        <w:rPr>
          <w:rStyle w:val="ReferenceDocumentsZchn"/>
          <w:noProof w:val="0"/>
          <w:lang w:val="en-GB"/>
        </w:rPr>
        <w:t xml:space="preserve">The </w:t>
      </w:r>
      <w:r>
        <w:rPr>
          <w:i/>
        </w:rPr>
        <w:t>DataSetReader</w:t>
      </w:r>
      <w:r w:rsidRPr="00BE68AC">
        <w:rPr>
          <w:i/>
        </w:rPr>
        <w:t>Properties</w:t>
      </w:r>
      <w:r w:rsidRPr="00FC09B7">
        <w:rPr>
          <w:rStyle w:val="ReferenceDocumentsZchn"/>
          <w:noProof w:val="0"/>
          <w:lang w:val="en-GB"/>
        </w:rPr>
        <w:t xml:space="preserve"> is defined in</w:t>
      </w:r>
      <w:r>
        <w:rPr>
          <w:rStyle w:val="ReferenceDocumentsZchn"/>
          <w:noProof w:val="0"/>
          <w:lang w:val="en-GB"/>
        </w:rPr>
        <w:t xml:space="preserve"> </w:t>
      </w:r>
      <w:r>
        <w:rPr>
          <w:rStyle w:val="ReferenceDocumentsZchn"/>
          <w:noProof w:val="0"/>
          <w:lang w:val="en-GB"/>
        </w:rPr>
        <w:fldChar w:fldCharType="begin"/>
      </w:r>
      <w:r>
        <w:rPr>
          <w:rStyle w:val="ReferenceDocumentsZchn"/>
          <w:noProof w:val="0"/>
          <w:lang w:val="en-GB"/>
        </w:rPr>
        <w:instrText xml:space="preserve"> REF _Ref505528647 \r \h </w:instrText>
      </w:r>
      <w:r>
        <w:rPr>
          <w:rStyle w:val="ReferenceDocumentsZchn"/>
          <w:noProof w:val="0"/>
          <w:lang w:val="en-GB"/>
        </w:rPr>
      </w:r>
      <w:r>
        <w:rPr>
          <w:rStyle w:val="ReferenceDocumentsZchn"/>
          <w:noProof w:val="0"/>
          <w:lang w:val="en-GB"/>
        </w:rPr>
        <w:fldChar w:fldCharType="separate"/>
      </w:r>
      <w:r w:rsidR="005333FC">
        <w:rPr>
          <w:rStyle w:val="ReferenceDocumentsZchn"/>
          <w:noProof w:val="0"/>
          <w:lang w:val="en-GB"/>
        </w:rPr>
        <w:t>6.2.8.10</w:t>
      </w:r>
      <w:r>
        <w:rPr>
          <w:rStyle w:val="ReferenceDocumentsZchn"/>
          <w:noProof w:val="0"/>
          <w:lang w:val="en-GB"/>
        </w:rPr>
        <w:fldChar w:fldCharType="end"/>
      </w:r>
      <w:r w:rsidRPr="00FC09B7">
        <w:rPr>
          <w:rStyle w:val="ReferenceDocumentsZchn"/>
          <w:noProof w:val="0"/>
          <w:lang w:val="en-GB"/>
        </w:rPr>
        <w:t>.</w:t>
      </w:r>
    </w:p>
    <w:p w14:paraId="24A6E436" w14:textId="691E2767" w:rsidR="0035139C" w:rsidRPr="00FC09B7" w:rsidRDefault="0035139C" w:rsidP="0035139C">
      <w:pPr>
        <w:pStyle w:val="PARAGRAPH"/>
        <w:rPr>
          <w:noProof w:val="0"/>
        </w:rPr>
      </w:pPr>
      <w:r w:rsidRPr="00FC09B7">
        <w:rPr>
          <w:rStyle w:val="ReferenceDocumentsZchn"/>
          <w:noProof w:val="0"/>
          <w:lang w:val="en-GB"/>
        </w:rPr>
        <w:lastRenderedPageBreak/>
        <w:t xml:space="preserve">The transport protocol mapping specific setting settings are provided in the optional </w:t>
      </w:r>
      <w:r w:rsidRPr="00FC09B7">
        <w:rPr>
          <w:rStyle w:val="ReferenceDocumentsZchn"/>
          <w:i/>
          <w:noProof w:val="0"/>
          <w:lang w:val="en-GB"/>
        </w:rPr>
        <w:t>Object</w:t>
      </w:r>
      <w:r w:rsidRPr="00FC09B7">
        <w:rPr>
          <w:rStyle w:val="ReferenceDocumentsZchn"/>
          <w:noProof w:val="0"/>
          <w:lang w:val="en-GB"/>
        </w:rPr>
        <w:t xml:space="preserve"> </w:t>
      </w:r>
      <w:r w:rsidRPr="00FC09B7">
        <w:rPr>
          <w:i/>
          <w:noProof w:val="0"/>
        </w:rPr>
        <w:t>TransportSettings</w:t>
      </w:r>
      <w:r w:rsidRPr="00FC09B7">
        <w:rPr>
          <w:noProof w:val="0"/>
        </w:rPr>
        <w:t xml:space="preserve">. The </w:t>
      </w:r>
      <w:r w:rsidRPr="00FC09B7">
        <w:rPr>
          <w:i/>
          <w:noProof w:val="0"/>
        </w:rPr>
        <w:t>DataSetWriterTransportType</w:t>
      </w:r>
      <w:r w:rsidRPr="00FC09B7">
        <w:rPr>
          <w:noProof w:val="0"/>
        </w:rPr>
        <w:t xml:space="preserve"> is defined in </w:t>
      </w:r>
      <w:r w:rsidR="002531E4" w:rsidRPr="00FC09B7">
        <w:rPr>
          <w:noProof w:val="0"/>
        </w:rPr>
        <w:fldChar w:fldCharType="begin"/>
      </w:r>
      <w:r w:rsidR="002531E4" w:rsidRPr="00FC09B7">
        <w:rPr>
          <w:noProof w:val="0"/>
        </w:rPr>
        <w:instrText xml:space="preserve"> REF _Ref443702750 \r \h </w:instrText>
      </w:r>
      <w:r w:rsidR="002531E4" w:rsidRPr="00FC09B7">
        <w:rPr>
          <w:noProof w:val="0"/>
        </w:rPr>
      </w:r>
      <w:r w:rsidR="002531E4" w:rsidRPr="00FC09B7">
        <w:rPr>
          <w:noProof w:val="0"/>
        </w:rPr>
        <w:fldChar w:fldCharType="separate"/>
      </w:r>
      <w:r w:rsidR="005333FC">
        <w:rPr>
          <w:noProof w:val="0"/>
        </w:rPr>
        <w:t>9.1.8.3</w:t>
      </w:r>
      <w:r w:rsidR="002531E4" w:rsidRPr="00FC09B7">
        <w:rPr>
          <w:noProof w:val="0"/>
        </w:rPr>
        <w:fldChar w:fldCharType="end"/>
      </w:r>
      <w:r w:rsidRPr="00FC09B7">
        <w:rPr>
          <w:noProof w:val="0"/>
        </w:rPr>
        <w:t xml:space="preserve">. The </w:t>
      </w:r>
      <w:r w:rsidRPr="00FC09B7">
        <w:rPr>
          <w:i/>
          <w:noProof w:val="0"/>
        </w:rPr>
        <w:t>Object</w:t>
      </w:r>
      <w:r w:rsidRPr="00FC09B7">
        <w:rPr>
          <w:noProof w:val="0"/>
        </w:rPr>
        <w:t xml:space="preserve"> shall be present if the transport protocol mapping defines specific parameters.</w:t>
      </w:r>
    </w:p>
    <w:p w14:paraId="6D1A4A72" w14:textId="0C2C33D5" w:rsidR="0035139C" w:rsidRPr="00FC09B7" w:rsidRDefault="0035139C" w:rsidP="0035139C">
      <w:pPr>
        <w:pStyle w:val="PARAGRAPH"/>
        <w:rPr>
          <w:rStyle w:val="ReferenceDocumentsZchn"/>
          <w:noProof w:val="0"/>
          <w:lang w:val="en-GB"/>
        </w:rPr>
      </w:pPr>
      <w:r w:rsidRPr="00FC09B7">
        <w:rPr>
          <w:rStyle w:val="ReferenceDocumentsZchn"/>
          <w:noProof w:val="0"/>
          <w:lang w:val="en-GB"/>
        </w:rPr>
        <w:t xml:space="preserve">The message mapping specific setting settings are provided in the optional </w:t>
      </w:r>
      <w:r w:rsidRPr="00FC09B7">
        <w:rPr>
          <w:rStyle w:val="ReferenceDocumentsZchn"/>
          <w:i/>
          <w:noProof w:val="0"/>
          <w:lang w:val="en-GB"/>
        </w:rPr>
        <w:t>Object</w:t>
      </w:r>
      <w:r w:rsidRPr="00FC09B7">
        <w:rPr>
          <w:rStyle w:val="ReferenceDocumentsZchn"/>
          <w:noProof w:val="0"/>
          <w:lang w:val="en-GB"/>
        </w:rPr>
        <w:t xml:space="preserve"> </w:t>
      </w:r>
      <w:r w:rsidRPr="00FC09B7">
        <w:rPr>
          <w:rStyle w:val="ReferenceDocumentsZchn"/>
          <w:i/>
          <w:noProof w:val="0"/>
          <w:lang w:val="en-GB"/>
        </w:rPr>
        <w:t>MessageSettings</w:t>
      </w:r>
      <w:r w:rsidRPr="00FC09B7">
        <w:rPr>
          <w:rStyle w:val="ReferenceDocumentsZchn"/>
          <w:noProof w:val="0"/>
          <w:lang w:val="en-GB"/>
        </w:rPr>
        <w:t xml:space="preserve">. The </w:t>
      </w:r>
      <w:r w:rsidRPr="00FC09B7">
        <w:rPr>
          <w:i/>
          <w:noProof w:val="0"/>
        </w:rPr>
        <w:t>DataSetWriterMessageType</w:t>
      </w:r>
      <w:r w:rsidRPr="00FC09B7">
        <w:rPr>
          <w:noProof w:val="0"/>
        </w:rPr>
        <w:t xml:space="preserve"> is defined in</w:t>
      </w:r>
      <w:r w:rsidR="002531E4" w:rsidRPr="00FC09B7">
        <w:rPr>
          <w:noProof w:val="0"/>
        </w:rPr>
        <w:t xml:space="preserve"> </w:t>
      </w:r>
      <w:r w:rsidR="002531E4" w:rsidRPr="00FC09B7">
        <w:rPr>
          <w:noProof w:val="0"/>
        </w:rPr>
        <w:fldChar w:fldCharType="begin"/>
      </w:r>
      <w:r w:rsidR="002531E4" w:rsidRPr="00FC09B7">
        <w:rPr>
          <w:noProof w:val="0"/>
        </w:rPr>
        <w:instrText xml:space="preserve"> REF _Ref498431247 \r \h </w:instrText>
      </w:r>
      <w:r w:rsidR="002531E4" w:rsidRPr="00FC09B7">
        <w:rPr>
          <w:noProof w:val="0"/>
        </w:rPr>
      </w:r>
      <w:r w:rsidR="002531E4" w:rsidRPr="00FC09B7">
        <w:rPr>
          <w:noProof w:val="0"/>
        </w:rPr>
        <w:fldChar w:fldCharType="separate"/>
      </w:r>
      <w:r w:rsidR="005333FC">
        <w:rPr>
          <w:noProof w:val="0"/>
        </w:rPr>
        <w:t>9.1.8.4</w:t>
      </w:r>
      <w:r w:rsidR="002531E4" w:rsidRPr="00FC09B7">
        <w:rPr>
          <w:noProof w:val="0"/>
        </w:rPr>
        <w:fldChar w:fldCharType="end"/>
      </w:r>
      <w:r w:rsidRPr="00FC09B7">
        <w:rPr>
          <w:noProof w:val="0"/>
        </w:rPr>
        <w:t xml:space="preserve">. The </w:t>
      </w:r>
      <w:r w:rsidRPr="00FC09B7">
        <w:rPr>
          <w:i/>
          <w:noProof w:val="0"/>
        </w:rPr>
        <w:t>Object</w:t>
      </w:r>
      <w:r w:rsidRPr="00FC09B7">
        <w:rPr>
          <w:noProof w:val="0"/>
        </w:rPr>
        <w:t xml:space="preserve"> shall be present if the message mapping defines specific parameters.</w:t>
      </w:r>
    </w:p>
    <w:p w14:paraId="2368531F" w14:textId="09CFD0E6" w:rsidR="00D471D7" w:rsidRPr="00FC09B7" w:rsidRDefault="00D471D7" w:rsidP="00FA3547">
      <w:pPr>
        <w:pStyle w:val="PARAGRAPH"/>
        <w:rPr>
          <w:rStyle w:val="ReferenceDocumentsZchn"/>
          <w:noProof w:val="0"/>
          <w:lang w:val="en-GB"/>
        </w:rPr>
      </w:pPr>
      <w:r w:rsidRPr="00FC09B7">
        <w:rPr>
          <w:rStyle w:val="ReferenceDocumentsZchn"/>
          <w:noProof w:val="0"/>
          <w:lang w:val="en-GB"/>
        </w:rPr>
        <w:t xml:space="preserve">The </w:t>
      </w:r>
      <w:r w:rsidRPr="00FC09B7">
        <w:rPr>
          <w:rStyle w:val="ReferenceDocumentsZchn"/>
          <w:i/>
          <w:noProof w:val="0"/>
          <w:lang w:val="en-GB"/>
        </w:rPr>
        <w:t>Stat</w:t>
      </w:r>
      <w:r w:rsidR="004043F4" w:rsidRPr="00FC09B7">
        <w:rPr>
          <w:rStyle w:val="ReferenceDocumentsZchn"/>
          <w:i/>
          <w:noProof w:val="0"/>
          <w:lang w:val="en-GB"/>
        </w:rPr>
        <w:t>us</w:t>
      </w:r>
      <w:r w:rsidRPr="00FC09B7">
        <w:rPr>
          <w:rStyle w:val="ReferenceDocumentsZchn"/>
          <w:i/>
          <w:noProof w:val="0"/>
          <w:lang w:val="en-GB"/>
        </w:rPr>
        <w:t xml:space="preserve"> Object</w:t>
      </w:r>
      <w:r w:rsidRPr="00FC09B7">
        <w:rPr>
          <w:rStyle w:val="ReferenceDocumentsZchn"/>
          <w:noProof w:val="0"/>
          <w:lang w:val="en-GB"/>
        </w:rPr>
        <w:t xml:space="preserve"> provides the current operational state of the </w:t>
      </w:r>
      <w:r w:rsidR="001E2E0F" w:rsidRPr="00FC09B7">
        <w:rPr>
          <w:rStyle w:val="ReferenceDocumentsZchn"/>
          <w:i/>
          <w:noProof w:val="0"/>
          <w:lang w:val="en-GB"/>
        </w:rPr>
        <w:t>DataSetR</w:t>
      </w:r>
      <w:r w:rsidRPr="00FC09B7">
        <w:rPr>
          <w:rStyle w:val="ReferenceDocumentsZchn"/>
          <w:i/>
          <w:noProof w:val="0"/>
          <w:lang w:val="en-GB"/>
        </w:rPr>
        <w:t>eader</w:t>
      </w:r>
      <w:r w:rsidRPr="00FC09B7">
        <w:rPr>
          <w:rStyle w:val="ReferenceDocumentsZchn"/>
          <w:noProof w:val="0"/>
          <w:lang w:val="en-GB"/>
        </w:rPr>
        <w:t xml:space="preserve">. The </w:t>
      </w:r>
      <w:r w:rsidR="004043F4" w:rsidRPr="00FC09B7">
        <w:rPr>
          <w:i/>
          <w:noProof w:val="0"/>
        </w:rPr>
        <w:t>PubSubStatus</w:t>
      </w:r>
      <w:r w:rsidRPr="00FC09B7">
        <w:rPr>
          <w:i/>
          <w:noProof w:val="0"/>
        </w:rPr>
        <w:t>Type</w:t>
      </w:r>
      <w:r w:rsidRPr="00FC09B7">
        <w:rPr>
          <w:rStyle w:val="ReferenceDocumentsZchn"/>
          <w:noProof w:val="0"/>
          <w:lang w:val="en-GB"/>
        </w:rPr>
        <w:t xml:space="preserve"> is defined in </w:t>
      </w:r>
      <w:r w:rsidRPr="00FC09B7">
        <w:rPr>
          <w:rStyle w:val="ReferenceDocumentsZchn"/>
          <w:noProof w:val="0"/>
          <w:lang w:val="en-GB"/>
        </w:rPr>
        <w:fldChar w:fldCharType="begin"/>
      </w:r>
      <w:r w:rsidRPr="00FC09B7">
        <w:rPr>
          <w:rStyle w:val="ReferenceDocumentsZchn"/>
          <w:noProof w:val="0"/>
          <w:lang w:val="en-GB"/>
        </w:rPr>
        <w:instrText xml:space="preserve"> REF _Ref422740226 \r \h </w:instrText>
      </w:r>
      <w:r w:rsidRPr="00FC09B7">
        <w:rPr>
          <w:rStyle w:val="ReferenceDocumentsZchn"/>
          <w:noProof w:val="0"/>
          <w:lang w:val="en-GB"/>
        </w:rPr>
      </w:r>
      <w:r w:rsidRPr="00FC09B7">
        <w:rPr>
          <w:rStyle w:val="ReferenceDocumentsZchn"/>
          <w:noProof w:val="0"/>
          <w:lang w:val="en-GB"/>
        </w:rPr>
        <w:fldChar w:fldCharType="separate"/>
      </w:r>
      <w:r w:rsidR="005333FC">
        <w:rPr>
          <w:rStyle w:val="ReferenceDocumentsZchn"/>
          <w:noProof w:val="0"/>
          <w:lang w:val="en-GB"/>
        </w:rPr>
        <w:t>9.1.10</w:t>
      </w:r>
      <w:r w:rsidRPr="00FC09B7">
        <w:rPr>
          <w:rStyle w:val="ReferenceDocumentsZchn"/>
          <w:noProof w:val="0"/>
          <w:lang w:val="en-GB"/>
        </w:rPr>
        <w:fldChar w:fldCharType="end"/>
      </w:r>
      <w:r w:rsidRPr="00FC09B7">
        <w:rPr>
          <w:rStyle w:val="ReferenceDocumentsZchn"/>
          <w:noProof w:val="0"/>
          <w:lang w:val="en-GB"/>
        </w:rPr>
        <w:t>.</w:t>
      </w:r>
      <w:r w:rsidR="0046365F" w:rsidRPr="00FC09B7">
        <w:rPr>
          <w:rStyle w:val="ReferenceDocumentsZchn"/>
          <w:noProof w:val="0"/>
          <w:lang w:val="en-GB"/>
        </w:rPr>
        <w:t xml:space="preserve"> The state machine for the status and the relation to other </w:t>
      </w:r>
      <w:r w:rsidR="0046365F" w:rsidRPr="00FC09B7">
        <w:rPr>
          <w:rStyle w:val="ReferenceDocumentsZchn"/>
          <w:i/>
          <w:noProof w:val="0"/>
          <w:lang w:val="en-GB"/>
        </w:rPr>
        <w:t>PubSub Objects</w:t>
      </w:r>
      <w:r w:rsidR="0046365F" w:rsidRPr="00FC09B7">
        <w:rPr>
          <w:rStyle w:val="ReferenceDocumentsZchn"/>
          <w:noProof w:val="0"/>
          <w:lang w:val="en-GB"/>
        </w:rPr>
        <w:t xml:space="preserve"> like </w:t>
      </w:r>
      <w:r w:rsidR="0046365F" w:rsidRPr="00FC09B7">
        <w:rPr>
          <w:rStyle w:val="ReferenceDocumentsZchn"/>
          <w:i/>
          <w:noProof w:val="0"/>
          <w:lang w:val="en-GB"/>
        </w:rPr>
        <w:t>PubSubConnection</w:t>
      </w:r>
      <w:r w:rsidR="0046365F" w:rsidRPr="00FC09B7">
        <w:rPr>
          <w:rStyle w:val="ReferenceDocumentsZchn"/>
          <w:noProof w:val="0"/>
          <w:lang w:val="en-GB"/>
        </w:rPr>
        <w:t xml:space="preserve"> and </w:t>
      </w:r>
      <w:r w:rsidR="0046365F" w:rsidRPr="00FC09B7">
        <w:rPr>
          <w:rStyle w:val="ReferenceDocumentsZchn"/>
          <w:i/>
          <w:noProof w:val="0"/>
          <w:lang w:val="en-GB"/>
        </w:rPr>
        <w:t>PubSubGroup</w:t>
      </w:r>
      <w:r w:rsidR="0046365F" w:rsidRPr="00FC09B7">
        <w:rPr>
          <w:rStyle w:val="ReferenceDocumentsZchn"/>
          <w:noProof w:val="0"/>
          <w:lang w:val="en-GB"/>
        </w:rPr>
        <w:t xml:space="preserve"> are defined in</w:t>
      </w:r>
      <w:r w:rsidR="00EB20B1" w:rsidRPr="00FC09B7">
        <w:rPr>
          <w:rStyle w:val="ReferenceDocumentsZchn"/>
          <w:noProof w:val="0"/>
          <w:lang w:val="en-GB"/>
        </w:rPr>
        <w:t xml:space="preserve"> </w:t>
      </w:r>
      <w:r w:rsidR="00EB20B1" w:rsidRPr="00FC09B7">
        <w:rPr>
          <w:noProof w:val="0"/>
        </w:rPr>
        <w:fldChar w:fldCharType="begin"/>
      </w:r>
      <w:r w:rsidR="00EB20B1" w:rsidRPr="00FC09B7">
        <w:rPr>
          <w:noProof w:val="0"/>
        </w:rPr>
        <w:instrText xml:space="preserve"> REF _Ref496563089 \r \h </w:instrText>
      </w:r>
      <w:r w:rsidR="00EB20B1" w:rsidRPr="00FC09B7">
        <w:rPr>
          <w:noProof w:val="0"/>
        </w:rPr>
      </w:r>
      <w:r w:rsidR="00EB20B1" w:rsidRPr="00FC09B7">
        <w:rPr>
          <w:noProof w:val="0"/>
        </w:rPr>
        <w:fldChar w:fldCharType="separate"/>
      </w:r>
      <w:r w:rsidR="005333FC">
        <w:rPr>
          <w:noProof w:val="0"/>
        </w:rPr>
        <w:t>6.2.1</w:t>
      </w:r>
      <w:r w:rsidR="00EB20B1" w:rsidRPr="00FC09B7">
        <w:rPr>
          <w:noProof w:val="0"/>
        </w:rPr>
        <w:fldChar w:fldCharType="end"/>
      </w:r>
      <w:r w:rsidR="0046365F" w:rsidRPr="00FC09B7">
        <w:rPr>
          <w:rStyle w:val="ReferenceDocumentsZchn"/>
          <w:noProof w:val="0"/>
          <w:lang w:val="en-GB"/>
        </w:rPr>
        <w:t>.</w:t>
      </w:r>
    </w:p>
    <w:p w14:paraId="2C81CFF0" w14:textId="4E7D7A5C" w:rsidR="00140631" w:rsidRPr="00FC09B7" w:rsidRDefault="00140631" w:rsidP="00FA3547">
      <w:pPr>
        <w:pStyle w:val="PARAGRAPH"/>
        <w:rPr>
          <w:rStyle w:val="ReferenceDocumentsZchn"/>
          <w:noProof w:val="0"/>
          <w:lang w:val="en-GB"/>
        </w:rPr>
      </w:pPr>
      <w:r w:rsidRPr="00FC09B7">
        <w:rPr>
          <w:rStyle w:val="ReferenceDocumentsZchn"/>
          <w:noProof w:val="0"/>
          <w:lang w:val="en-GB"/>
        </w:rPr>
        <w:t xml:space="preserve">The </w:t>
      </w:r>
      <w:r w:rsidRPr="00FC09B7">
        <w:rPr>
          <w:rStyle w:val="ReferenceDocumentsZchn"/>
          <w:i/>
          <w:noProof w:val="0"/>
          <w:lang w:val="en-GB"/>
        </w:rPr>
        <w:t xml:space="preserve">Diagnostics Object </w:t>
      </w:r>
      <w:r w:rsidRPr="00FC09B7">
        <w:rPr>
          <w:rStyle w:val="ReferenceDocumentsZchn"/>
          <w:noProof w:val="0"/>
          <w:lang w:val="en-GB"/>
        </w:rPr>
        <w:t xml:space="preserve">provides the current diagnostic information for a </w:t>
      </w:r>
      <w:r w:rsidRPr="00FC09B7">
        <w:rPr>
          <w:rStyle w:val="ReferenceDocumentsZchn"/>
          <w:i/>
          <w:noProof w:val="0"/>
          <w:lang w:val="en-GB"/>
        </w:rPr>
        <w:t>DataSetReaderType</w:t>
      </w:r>
      <w:r w:rsidRPr="00FC09B7">
        <w:rPr>
          <w:rStyle w:val="ReferenceDocumentsZchn"/>
          <w:noProof w:val="0"/>
          <w:lang w:val="en-GB"/>
        </w:rPr>
        <w:t xml:space="preserve"> </w:t>
      </w:r>
      <w:r w:rsidRPr="00FC09B7">
        <w:rPr>
          <w:rStyle w:val="ReferenceDocumentsZchn"/>
          <w:i/>
          <w:noProof w:val="0"/>
          <w:lang w:val="en-GB"/>
        </w:rPr>
        <w:t>Object</w:t>
      </w:r>
      <w:r w:rsidRPr="00FC09B7">
        <w:rPr>
          <w:rStyle w:val="ReferenceDocumentsZchn"/>
          <w:noProof w:val="0"/>
          <w:lang w:val="en-GB"/>
        </w:rPr>
        <w:t xml:space="preserve">. The </w:t>
      </w:r>
      <w:r w:rsidRPr="00FC09B7">
        <w:rPr>
          <w:rStyle w:val="ReferenceDocumentsZchn"/>
          <w:i/>
          <w:noProof w:val="0"/>
          <w:lang w:val="en-GB"/>
        </w:rPr>
        <w:t>PubSubDiagnosticsDataSetReaderType</w:t>
      </w:r>
      <w:r w:rsidRPr="00FC09B7">
        <w:rPr>
          <w:rStyle w:val="ReferenceDocumentsZchn"/>
          <w:noProof w:val="0"/>
          <w:lang w:val="en-GB"/>
        </w:rPr>
        <w:t xml:space="preserve"> is defined in </w:t>
      </w:r>
      <w:r w:rsidRPr="00FC09B7">
        <w:rPr>
          <w:rStyle w:val="ReferenceDocumentsZchn"/>
          <w:noProof w:val="0"/>
          <w:lang w:val="en-GB"/>
        </w:rPr>
        <w:fldChar w:fldCharType="begin"/>
      </w:r>
      <w:r w:rsidRPr="00FC09B7">
        <w:rPr>
          <w:rStyle w:val="ReferenceDocumentsZchn"/>
          <w:noProof w:val="0"/>
          <w:lang w:val="en-GB"/>
        </w:rPr>
        <w:instrText xml:space="preserve"> REF _Ref473575286 \r \h </w:instrText>
      </w:r>
      <w:r w:rsidRPr="00FC09B7">
        <w:rPr>
          <w:rStyle w:val="ReferenceDocumentsZchn"/>
          <w:noProof w:val="0"/>
          <w:lang w:val="en-GB"/>
        </w:rPr>
      </w:r>
      <w:r w:rsidRPr="00FC09B7">
        <w:rPr>
          <w:rStyle w:val="ReferenceDocumentsZchn"/>
          <w:noProof w:val="0"/>
          <w:lang w:val="en-GB"/>
        </w:rPr>
        <w:fldChar w:fldCharType="separate"/>
      </w:r>
      <w:r w:rsidR="005333FC">
        <w:rPr>
          <w:rStyle w:val="ReferenceDocumentsZchn"/>
          <w:noProof w:val="0"/>
          <w:lang w:val="en-GB"/>
        </w:rPr>
        <w:t>9.1.11.12</w:t>
      </w:r>
      <w:r w:rsidRPr="00FC09B7">
        <w:rPr>
          <w:rStyle w:val="ReferenceDocumentsZchn"/>
          <w:noProof w:val="0"/>
          <w:lang w:val="en-GB"/>
        </w:rPr>
        <w:fldChar w:fldCharType="end"/>
      </w:r>
      <w:r w:rsidRPr="00FC09B7">
        <w:rPr>
          <w:rStyle w:val="ReferenceDocumentsZchn"/>
          <w:noProof w:val="0"/>
          <w:lang w:val="en-GB"/>
        </w:rPr>
        <w:t>.</w:t>
      </w:r>
    </w:p>
    <w:p w14:paraId="4E217517" w14:textId="31C93A4C" w:rsidR="003C7F14" w:rsidRPr="00FC09B7" w:rsidRDefault="003C7F14" w:rsidP="00296D49">
      <w:pPr>
        <w:pStyle w:val="PARAGRAPH"/>
        <w:rPr>
          <w:noProof w:val="0"/>
        </w:rPr>
      </w:pPr>
      <w:r w:rsidRPr="00FC09B7">
        <w:rPr>
          <w:noProof w:val="0"/>
        </w:rPr>
        <w:t xml:space="preserve">The </w:t>
      </w:r>
      <w:r w:rsidRPr="00FC09B7">
        <w:rPr>
          <w:i/>
          <w:noProof w:val="0"/>
        </w:rPr>
        <w:t>SubscribedDataSet</w:t>
      </w:r>
      <w:r w:rsidRPr="00FC09B7">
        <w:rPr>
          <w:noProof w:val="0"/>
        </w:rPr>
        <w:t xml:space="preserve"> </w:t>
      </w:r>
      <w:r w:rsidRPr="00FC09B7">
        <w:rPr>
          <w:i/>
          <w:noProof w:val="0"/>
        </w:rPr>
        <w:t>Object</w:t>
      </w:r>
      <w:r w:rsidRPr="00FC09B7">
        <w:rPr>
          <w:noProof w:val="0"/>
        </w:rPr>
        <w:t xml:space="preserve"> contains the metadata for the subscribed </w:t>
      </w:r>
      <w:r w:rsidRPr="00FC09B7">
        <w:rPr>
          <w:i/>
          <w:noProof w:val="0"/>
        </w:rPr>
        <w:t>DataSet</w:t>
      </w:r>
      <w:r w:rsidRPr="00FC09B7">
        <w:rPr>
          <w:noProof w:val="0"/>
        </w:rPr>
        <w:t xml:space="preserve"> and the information for the processing of </w:t>
      </w:r>
      <w:r w:rsidR="001E2E0F" w:rsidRPr="00FC09B7">
        <w:rPr>
          <w:i/>
          <w:noProof w:val="0"/>
        </w:rPr>
        <w:t>DataSetMessage</w:t>
      </w:r>
      <w:r w:rsidRPr="00FC09B7">
        <w:rPr>
          <w:noProof w:val="0"/>
        </w:rPr>
        <w:t xml:space="preserve">. The </w:t>
      </w:r>
      <w:r w:rsidRPr="00FC09B7">
        <w:rPr>
          <w:i/>
          <w:noProof w:val="0"/>
        </w:rPr>
        <w:t>SubscribedDataSetType</w:t>
      </w:r>
      <w:r w:rsidRPr="00FC09B7">
        <w:rPr>
          <w:noProof w:val="0"/>
        </w:rPr>
        <w:t xml:space="preserve"> is defined in</w:t>
      </w:r>
      <w:r w:rsidR="00F1328E" w:rsidRPr="00FC09B7">
        <w:rPr>
          <w:noProof w:val="0"/>
        </w:rPr>
        <w:t xml:space="preserve"> </w:t>
      </w:r>
      <w:r w:rsidR="00F1328E" w:rsidRPr="00FC09B7">
        <w:rPr>
          <w:noProof w:val="0"/>
        </w:rPr>
        <w:fldChar w:fldCharType="begin"/>
      </w:r>
      <w:r w:rsidR="00F1328E" w:rsidRPr="00FC09B7">
        <w:rPr>
          <w:noProof w:val="0"/>
        </w:rPr>
        <w:instrText xml:space="preserve"> REF _Ref449563792 \r \h </w:instrText>
      </w:r>
      <w:r w:rsidR="00F1328E" w:rsidRPr="00FC09B7">
        <w:rPr>
          <w:noProof w:val="0"/>
        </w:rPr>
      </w:r>
      <w:r w:rsidR="00F1328E" w:rsidRPr="00FC09B7">
        <w:rPr>
          <w:noProof w:val="0"/>
        </w:rPr>
        <w:fldChar w:fldCharType="separate"/>
      </w:r>
      <w:r w:rsidR="005333FC">
        <w:rPr>
          <w:noProof w:val="0"/>
        </w:rPr>
        <w:t>9.1.9.1</w:t>
      </w:r>
      <w:r w:rsidR="00F1328E" w:rsidRPr="00FC09B7">
        <w:rPr>
          <w:noProof w:val="0"/>
        </w:rPr>
        <w:fldChar w:fldCharType="end"/>
      </w:r>
      <w:r w:rsidRPr="00FC09B7">
        <w:rPr>
          <w:noProof w:val="0"/>
        </w:rPr>
        <w:t>.</w:t>
      </w:r>
    </w:p>
    <w:p w14:paraId="0FDB6327" w14:textId="3DBC2FF5" w:rsidR="00296D49" w:rsidRPr="00FC09B7" w:rsidRDefault="00887643" w:rsidP="00296D49">
      <w:pPr>
        <w:pStyle w:val="Heading4"/>
        <w:rPr>
          <w:rFonts w:eastAsia="平成明朝"/>
          <w:noProof w:val="0"/>
          <w:lang w:eastAsia="fr-FR"/>
        </w:rPr>
      </w:pPr>
      <w:bookmarkStart w:id="949" w:name="_Ref443702750"/>
      <w:r w:rsidRPr="00FC09B7">
        <w:rPr>
          <w:noProof w:val="0"/>
        </w:rPr>
        <w:t>DataSetReader</w:t>
      </w:r>
      <w:r w:rsidR="00296D49" w:rsidRPr="00FC09B7">
        <w:rPr>
          <w:noProof w:val="0"/>
        </w:rPr>
        <w:t>TransportType</w:t>
      </w:r>
      <w:bookmarkEnd w:id="949"/>
    </w:p>
    <w:p w14:paraId="6E777C0C" w14:textId="4E6C6387" w:rsidR="00296D49" w:rsidRPr="00FC09B7" w:rsidRDefault="00296D49" w:rsidP="00296D49">
      <w:pPr>
        <w:pStyle w:val="PARAGRAPH"/>
        <w:keepNext/>
        <w:rPr>
          <w:noProof w:val="0"/>
        </w:rPr>
      </w:pPr>
      <w:r w:rsidRPr="00FC09B7">
        <w:rPr>
          <w:rStyle w:val="ReferenceDocumentsZchn"/>
          <w:noProof w:val="0"/>
          <w:lang w:val="en-GB"/>
        </w:rPr>
        <w:t xml:space="preserve">This </w:t>
      </w:r>
      <w:r w:rsidRPr="00FC09B7">
        <w:rPr>
          <w:rStyle w:val="ReferenceDocumentsZchn"/>
          <w:i/>
          <w:noProof w:val="0"/>
          <w:lang w:val="en-GB"/>
        </w:rPr>
        <w:t>ObjectType</w:t>
      </w:r>
      <w:r w:rsidRPr="00FC09B7">
        <w:rPr>
          <w:rStyle w:val="ReferenceDocumentsZchn"/>
          <w:noProof w:val="0"/>
          <w:lang w:val="en-GB"/>
        </w:rPr>
        <w:t xml:space="preserve"> is the abstract base type for </w:t>
      </w:r>
      <w:r w:rsidRPr="00FC09B7">
        <w:rPr>
          <w:rStyle w:val="ReferenceDocumentsZchn"/>
          <w:i/>
          <w:noProof w:val="0"/>
          <w:lang w:val="en-GB"/>
        </w:rPr>
        <w:t>Objects</w:t>
      </w:r>
      <w:r w:rsidRPr="00FC09B7">
        <w:rPr>
          <w:rStyle w:val="ReferenceDocumentsZchn"/>
          <w:noProof w:val="0"/>
          <w:lang w:val="en-GB"/>
        </w:rPr>
        <w:t xml:space="preserve"> defining the </w:t>
      </w:r>
      <w:r w:rsidR="0056427B" w:rsidRPr="00FC09B7">
        <w:rPr>
          <w:rStyle w:val="ReferenceDocumentsZchn"/>
          <w:noProof w:val="0"/>
          <w:lang w:val="en-GB"/>
        </w:rPr>
        <w:t xml:space="preserve">transport </w:t>
      </w:r>
      <w:r w:rsidRPr="00FC09B7">
        <w:rPr>
          <w:rStyle w:val="ReferenceDocumentsZchn"/>
          <w:noProof w:val="0"/>
          <w:lang w:val="en-GB"/>
        </w:rPr>
        <w:t xml:space="preserve">protocol specific parameters </w:t>
      </w:r>
      <w:r w:rsidR="0056427B" w:rsidRPr="00FC09B7">
        <w:rPr>
          <w:rStyle w:val="ReferenceDocumentsZchn"/>
          <w:noProof w:val="0"/>
          <w:lang w:val="en-GB"/>
        </w:rPr>
        <w:t>for</w:t>
      </w:r>
      <w:r w:rsidR="0056427B" w:rsidRPr="00FC09B7">
        <w:rPr>
          <w:rStyle w:val="ReferenceDocumentsZchn"/>
          <w:i/>
          <w:noProof w:val="0"/>
          <w:lang w:val="en-GB"/>
        </w:rPr>
        <w:t xml:space="preserve"> DataSetReaders</w:t>
      </w:r>
      <w:r w:rsidRPr="00FC09B7">
        <w:rPr>
          <w:rStyle w:val="ReferenceDocumentsZchn"/>
          <w:noProof w:val="0"/>
          <w:lang w:val="en-GB"/>
        </w:rPr>
        <w:t xml:space="preserve">. The </w:t>
      </w:r>
      <w:r w:rsidR="00887643" w:rsidRPr="00FC09B7">
        <w:rPr>
          <w:i/>
          <w:noProof w:val="0"/>
        </w:rPr>
        <w:t>DataSetReader</w:t>
      </w:r>
      <w:r w:rsidRPr="00FC09B7">
        <w:rPr>
          <w:i/>
          <w:noProof w:val="0"/>
        </w:rPr>
        <w:t>TransportType</w:t>
      </w:r>
      <w:r w:rsidRPr="00FC09B7">
        <w:rPr>
          <w:rStyle w:val="ReferenceDocumentsZchn"/>
          <w:noProof w:val="0"/>
          <w:lang w:val="en-GB"/>
        </w:rPr>
        <w:t xml:space="preserve"> is formally defined</w:t>
      </w:r>
      <w:r w:rsidR="00F1328E" w:rsidRPr="00FC09B7">
        <w:rPr>
          <w:rStyle w:val="ReferenceDocumentsZchn"/>
          <w:noProof w:val="0"/>
          <w:lang w:val="en-GB"/>
        </w:rPr>
        <w:t xml:space="preserve"> in</w:t>
      </w:r>
      <w:r w:rsidRPr="00FC09B7">
        <w:rPr>
          <w:rStyle w:val="ReferenceDocumentsZchn"/>
          <w:noProof w:val="0"/>
          <w:lang w:val="en-GB"/>
        </w:rPr>
        <w:t xml:space="preserve"> </w:t>
      </w:r>
      <w:r w:rsidRPr="00FC09B7">
        <w:rPr>
          <w:rStyle w:val="ReferenceDocumentsZchn"/>
          <w:noProof w:val="0"/>
          <w:lang w:val="en-GB"/>
        </w:rPr>
        <w:fldChar w:fldCharType="begin"/>
      </w:r>
      <w:r w:rsidRPr="00FC09B7">
        <w:rPr>
          <w:rStyle w:val="ReferenceDocumentsZchn"/>
          <w:noProof w:val="0"/>
          <w:lang w:val="en-GB"/>
        </w:rPr>
        <w:instrText xml:space="preserve"> REF _Ref426317797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127</w:t>
      </w:r>
      <w:r w:rsidRPr="00FC09B7">
        <w:rPr>
          <w:rStyle w:val="ReferenceDocumentsZchn"/>
          <w:noProof w:val="0"/>
          <w:lang w:val="en-GB"/>
        </w:rPr>
        <w:fldChar w:fldCharType="end"/>
      </w:r>
      <w:r w:rsidRPr="00FC09B7">
        <w:rPr>
          <w:rStyle w:val="ReferenceDocumentsZchn"/>
          <w:noProof w:val="0"/>
          <w:lang w:val="en-GB"/>
        </w:rPr>
        <w:t>.</w:t>
      </w:r>
      <w:r w:rsidRPr="00FC09B7">
        <w:rPr>
          <w:noProof w:val="0"/>
        </w:rPr>
        <w:t xml:space="preserve"> </w:t>
      </w:r>
    </w:p>
    <w:p w14:paraId="78DED0FE" w14:textId="6F38B511" w:rsidR="00296D49" w:rsidRPr="00FC09B7" w:rsidRDefault="00296D49" w:rsidP="00296D49">
      <w:pPr>
        <w:pStyle w:val="TABLE-title"/>
        <w:rPr>
          <w:noProof w:val="0"/>
        </w:rPr>
      </w:pPr>
      <w:bookmarkStart w:id="950" w:name="_Ref426317797"/>
      <w:bookmarkStart w:id="951" w:name="_Toc443244737"/>
      <w:bookmarkStart w:id="952" w:name="_Toc505941592"/>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127</w:t>
      </w:r>
      <w:r w:rsidRPr="00FC09B7">
        <w:rPr>
          <w:noProof w:val="0"/>
        </w:rPr>
        <w:fldChar w:fldCharType="end"/>
      </w:r>
      <w:bookmarkEnd w:id="950"/>
      <w:r w:rsidRPr="00FC09B7">
        <w:rPr>
          <w:noProof w:val="0"/>
        </w:rPr>
        <w:t xml:space="preserve"> – </w:t>
      </w:r>
      <w:r w:rsidR="00887643" w:rsidRPr="00FC09B7">
        <w:rPr>
          <w:noProof w:val="0"/>
        </w:rPr>
        <w:t>DataSetReader</w:t>
      </w:r>
      <w:r w:rsidRPr="00FC09B7">
        <w:rPr>
          <w:noProof w:val="0"/>
        </w:rPr>
        <w:t>TransportType Definition</w:t>
      </w:r>
      <w:bookmarkEnd w:id="951"/>
      <w:bookmarkEnd w:id="952"/>
    </w:p>
    <w:tbl>
      <w:tblPr>
        <w:tblW w:w="9142"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12"/>
        <w:gridCol w:w="34"/>
        <w:gridCol w:w="1100"/>
        <w:gridCol w:w="34"/>
        <w:gridCol w:w="1843"/>
        <w:gridCol w:w="957"/>
        <w:gridCol w:w="177"/>
        <w:gridCol w:w="1842"/>
        <w:gridCol w:w="1743"/>
      </w:tblGrid>
      <w:tr w:rsidR="00296D49" w:rsidRPr="00FC09B7" w14:paraId="19DC0596" w14:textId="77777777" w:rsidTr="006C3F6D">
        <w:trPr>
          <w:jc w:val="center"/>
        </w:trPr>
        <w:tc>
          <w:tcPr>
            <w:tcW w:w="1446" w:type="dxa"/>
            <w:gridSpan w:val="2"/>
            <w:tcBorders>
              <w:top w:val="single" w:sz="4" w:space="0" w:color="auto"/>
              <w:left w:val="single" w:sz="4" w:space="0" w:color="auto"/>
              <w:bottom w:val="double" w:sz="4" w:space="0" w:color="auto"/>
              <w:right w:val="single" w:sz="4" w:space="0" w:color="auto"/>
            </w:tcBorders>
          </w:tcPr>
          <w:p w14:paraId="17048B33" w14:textId="77777777" w:rsidR="00296D49" w:rsidRPr="00FC09B7" w:rsidRDefault="00296D49" w:rsidP="00A60ECC">
            <w:pPr>
              <w:pStyle w:val="TableText"/>
              <w:rPr>
                <w:b/>
                <w:noProof w:val="0"/>
                <w:lang w:val="en-GB"/>
              </w:rPr>
            </w:pPr>
            <w:r w:rsidRPr="00FC09B7">
              <w:rPr>
                <w:b/>
                <w:noProof w:val="0"/>
                <w:lang w:val="en-GB"/>
              </w:rPr>
              <w:t>Attribute</w:t>
            </w:r>
          </w:p>
        </w:tc>
        <w:tc>
          <w:tcPr>
            <w:tcW w:w="7696" w:type="dxa"/>
            <w:gridSpan w:val="7"/>
            <w:tcBorders>
              <w:top w:val="single" w:sz="4" w:space="0" w:color="auto"/>
              <w:left w:val="single" w:sz="4" w:space="0" w:color="auto"/>
              <w:bottom w:val="double" w:sz="4" w:space="0" w:color="auto"/>
              <w:right w:val="single" w:sz="4" w:space="0" w:color="auto"/>
            </w:tcBorders>
          </w:tcPr>
          <w:p w14:paraId="245CDECC" w14:textId="77777777" w:rsidR="00296D49" w:rsidRPr="00FC09B7" w:rsidRDefault="00296D49" w:rsidP="00A60ECC">
            <w:pPr>
              <w:pStyle w:val="TableText"/>
              <w:rPr>
                <w:b/>
                <w:noProof w:val="0"/>
                <w:lang w:val="en-GB"/>
              </w:rPr>
            </w:pPr>
            <w:r w:rsidRPr="00FC09B7">
              <w:rPr>
                <w:b/>
                <w:noProof w:val="0"/>
                <w:lang w:val="en-GB"/>
              </w:rPr>
              <w:t>Value</w:t>
            </w:r>
          </w:p>
        </w:tc>
      </w:tr>
      <w:tr w:rsidR="00296D49" w:rsidRPr="00FC09B7" w14:paraId="5498BBE4" w14:textId="77777777" w:rsidTr="006C3F6D">
        <w:trPr>
          <w:jc w:val="center"/>
        </w:trPr>
        <w:tc>
          <w:tcPr>
            <w:tcW w:w="1446" w:type="dxa"/>
            <w:gridSpan w:val="2"/>
            <w:tcBorders>
              <w:top w:val="double" w:sz="4" w:space="0" w:color="auto"/>
              <w:left w:val="single" w:sz="4" w:space="0" w:color="auto"/>
              <w:bottom w:val="single" w:sz="4" w:space="0" w:color="auto"/>
              <w:right w:val="single" w:sz="4" w:space="0" w:color="auto"/>
            </w:tcBorders>
          </w:tcPr>
          <w:p w14:paraId="28CF1E4A" w14:textId="77777777" w:rsidR="00296D49" w:rsidRPr="00FC09B7" w:rsidRDefault="00296D49" w:rsidP="00A60ECC">
            <w:pPr>
              <w:pStyle w:val="TableText"/>
              <w:rPr>
                <w:noProof w:val="0"/>
                <w:lang w:val="en-GB"/>
              </w:rPr>
            </w:pPr>
            <w:r w:rsidRPr="00FC09B7">
              <w:rPr>
                <w:noProof w:val="0"/>
                <w:lang w:val="en-GB"/>
              </w:rPr>
              <w:t>BrowseName</w:t>
            </w:r>
          </w:p>
        </w:tc>
        <w:tc>
          <w:tcPr>
            <w:tcW w:w="7696" w:type="dxa"/>
            <w:gridSpan w:val="7"/>
            <w:tcBorders>
              <w:top w:val="double" w:sz="4" w:space="0" w:color="auto"/>
              <w:left w:val="single" w:sz="4" w:space="0" w:color="auto"/>
              <w:bottom w:val="single" w:sz="4" w:space="0" w:color="auto"/>
              <w:right w:val="single" w:sz="4" w:space="0" w:color="auto"/>
            </w:tcBorders>
          </w:tcPr>
          <w:p w14:paraId="2CC9CBB5" w14:textId="517641C4" w:rsidR="00296D49" w:rsidRPr="00FC09B7" w:rsidRDefault="00887643" w:rsidP="00A60ECC">
            <w:pPr>
              <w:pStyle w:val="TableText"/>
              <w:rPr>
                <w:noProof w:val="0"/>
                <w:lang w:val="en-GB"/>
              </w:rPr>
            </w:pPr>
            <w:r w:rsidRPr="00FC09B7">
              <w:rPr>
                <w:noProof w:val="0"/>
                <w:lang w:val="en-GB"/>
              </w:rPr>
              <w:t>DataSetReader</w:t>
            </w:r>
            <w:r w:rsidR="00296D49" w:rsidRPr="00FC09B7">
              <w:rPr>
                <w:noProof w:val="0"/>
                <w:lang w:val="en-GB"/>
              </w:rPr>
              <w:t>TransportType</w:t>
            </w:r>
          </w:p>
        </w:tc>
      </w:tr>
      <w:tr w:rsidR="00296D49" w:rsidRPr="00FC09B7" w14:paraId="23C55F7F" w14:textId="77777777" w:rsidTr="006C3F6D">
        <w:trPr>
          <w:jc w:val="center"/>
        </w:trPr>
        <w:tc>
          <w:tcPr>
            <w:tcW w:w="1446" w:type="dxa"/>
            <w:gridSpan w:val="2"/>
            <w:tcBorders>
              <w:top w:val="single" w:sz="4" w:space="0" w:color="auto"/>
              <w:left w:val="single" w:sz="4" w:space="0" w:color="auto"/>
              <w:bottom w:val="single" w:sz="4" w:space="0" w:color="auto"/>
              <w:right w:val="single" w:sz="4" w:space="0" w:color="auto"/>
            </w:tcBorders>
          </w:tcPr>
          <w:p w14:paraId="026CEB34" w14:textId="77777777" w:rsidR="00296D49" w:rsidRPr="00FC09B7" w:rsidRDefault="00296D49" w:rsidP="00A60ECC">
            <w:pPr>
              <w:pStyle w:val="TableText"/>
              <w:rPr>
                <w:noProof w:val="0"/>
                <w:lang w:val="en-GB"/>
              </w:rPr>
            </w:pPr>
            <w:r w:rsidRPr="00FC09B7">
              <w:rPr>
                <w:noProof w:val="0"/>
                <w:lang w:val="en-GB"/>
              </w:rPr>
              <w:t>IsAbstract</w:t>
            </w:r>
          </w:p>
        </w:tc>
        <w:tc>
          <w:tcPr>
            <w:tcW w:w="7696" w:type="dxa"/>
            <w:gridSpan w:val="7"/>
            <w:tcBorders>
              <w:top w:val="single" w:sz="4" w:space="0" w:color="auto"/>
              <w:left w:val="single" w:sz="4" w:space="0" w:color="auto"/>
              <w:bottom w:val="single" w:sz="4" w:space="0" w:color="auto"/>
              <w:right w:val="single" w:sz="4" w:space="0" w:color="auto"/>
            </w:tcBorders>
          </w:tcPr>
          <w:p w14:paraId="2787E769" w14:textId="77777777" w:rsidR="00296D49" w:rsidRPr="00FC09B7" w:rsidRDefault="00296D49" w:rsidP="00A60ECC">
            <w:pPr>
              <w:pStyle w:val="TableText"/>
              <w:rPr>
                <w:noProof w:val="0"/>
                <w:lang w:val="en-GB"/>
              </w:rPr>
            </w:pPr>
            <w:r w:rsidRPr="00FC09B7">
              <w:rPr>
                <w:noProof w:val="0"/>
                <w:lang w:val="en-GB"/>
              </w:rPr>
              <w:t>True</w:t>
            </w:r>
          </w:p>
        </w:tc>
      </w:tr>
      <w:tr w:rsidR="00296D49" w:rsidRPr="00FC09B7" w14:paraId="0DBB6EC3" w14:textId="77777777" w:rsidTr="006C3F6D">
        <w:trPr>
          <w:jc w:val="center"/>
        </w:trPr>
        <w:tc>
          <w:tcPr>
            <w:tcW w:w="1446" w:type="dxa"/>
            <w:gridSpan w:val="2"/>
            <w:tcBorders>
              <w:top w:val="single" w:sz="4" w:space="0" w:color="auto"/>
              <w:left w:val="single" w:sz="4" w:space="0" w:color="auto"/>
              <w:bottom w:val="single" w:sz="4" w:space="0" w:color="auto"/>
              <w:right w:val="single" w:sz="4" w:space="0" w:color="auto"/>
            </w:tcBorders>
          </w:tcPr>
          <w:p w14:paraId="65ED4607" w14:textId="77777777" w:rsidR="00296D49" w:rsidRPr="00FC09B7" w:rsidRDefault="00296D49" w:rsidP="00A60ECC">
            <w:pPr>
              <w:pStyle w:val="TableText"/>
              <w:rPr>
                <w:b/>
                <w:noProof w:val="0"/>
                <w:lang w:val="en-GB"/>
              </w:rPr>
            </w:pPr>
            <w:r w:rsidRPr="00FC09B7">
              <w:rPr>
                <w:b/>
                <w:noProof w:val="0"/>
                <w:lang w:val="en-GB"/>
              </w:rPr>
              <w:t>References</w:t>
            </w:r>
          </w:p>
        </w:tc>
        <w:tc>
          <w:tcPr>
            <w:tcW w:w="1134" w:type="dxa"/>
            <w:gridSpan w:val="2"/>
            <w:tcBorders>
              <w:top w:val="single" w:sz="4" w:space="0" w:color="auto"/>
              <w:left w:val="single" w:sz="4" w:space="0" w:color="auto"/>
              <w:bottom w:val="single" w:sz="4" w:space="0" w:color="auto"/>
              <w:right w:val="single" w:sz="4" w:space="0" w:color="auto"/>
            </w:tcBorders>
          </w:tcPr>
          <w:p w14:paraId="5AA471E7" w14:textId="77777777" w:rsidR="00296D49" w:rsidRPr="00FC09B7" w:rsidRDefault="00296D49" w:rsidP="00A60ECC">
            <w:pPr>
              <w:pStyle w:val="TableText"/>
              <w:rPr>
                <w:b/>
                <w:noProof w:val="0"/>
                <w:lang w:val="en-GB"/>
              </w:rPr>
            </w:pPr>
            <w:r w:rsidRPr="00FC09B7">
              <w:rPr>
                <w:b/>
                <w:noProof w:val="0"/>
                <w:lang w:val="en-GB"/>
              </w:rPr>
              <w:t>Node Class</w:t>
            </w:r>
          </w:p>
        </w:tc>
        <w:tc>
          <w:tcPr>
            <w:tcW w:w="1843" w:type="dxa"/>
            <w:tcBorders>
              <w:top w:val="single" w:sz="4" w:space="0" w:color="auto"/>
              <w:left w:val="single" w:sz="4" w:space="0" w:color="auto"/>
              <w:bottom w:val="single" w:sz="4" w:space="0" w:color="auto"/>
              <w:right w:val="single" w:sz="4" w:space="0" w:color="auto"/>
            </w:tcBorders>
          </w:tcPr>
          <w:p w14:paraId="71B29251" w14:textId="77777777" w:rsidR="00296D49" w:rsidRPr="00FC09B7" w:rsidRDefault="00296D49" w:rsidP="00A60ECC">
            <w:pPr>
              <w:pStyle w:val="TableText"/>
              <w:rPr>
                <w:b/>
                <w:noProof w:val="0"/>
                <w:lang w:val="en-GB"/>
              </w:rPr>
            </w:pPr>
            <w:r w:rsidRPr="00FC09B7">
              <w:rPr>
                <w:b/>
                <w:noProof w:val="0"/>
                <w:lang w:val="en-GB"/>
              </w:rPr>
              <w:t xml:space="preserve">BrowseName </w:t>
            </w:r>
          </w:p>
        </w:tc>
        <w:tc>
          <w:tcPr>
            <w:tcW w:w="1134" w:type="dxa"/>
            <w:gridSpan w:val="2"/>
            <w:tcBorders>
              <w:top w:val="single" w:sz="4" w:space="0" w:color="auto"/>
              <w:left w:val="single" w:sz="4" w:space="0" w:color="auto"/>
              <w:bottom w:val="single" w:sz="4" w:space="0" w:color="auto"/>
              <w:right w:val="single" w:sz="4" w:space="0" w:color="auto"/>
            </w:tcBorders>
          </w:tcPr>
          <w:p w14:paraId="6AA420BD" w14:textId="77777777" w:rsidR="00296D49" w:rsidRPr="00FC09B7" w:rsidRDefault="00296D49" w:rsidP="00A60ECC">
            <w:pPr>
              <w:pStyle w:val="TableText"/>
              <w:rPr>
                <w:b/>
                <w:noProof w:val="0"/>
                <w:lang w:val="en-GB"/>
              </w:rPr>
            </w:pPr>
            <w:r w:rsidRPr="00FC09B7">
              <w:rPr>
                <w:b/>
                <w:noProof w:val="0"/>
                <w:lang w:val="en-GB"/>
              </w:rPr>
              <w:t>DataType</w:t>
            </w:r>
          </w:p>
        </w:tc>
        <w:tc>
          <w:tcPr>
            <w:tcW w:w="1842" w:type="dxa"/>
            <w:tcBorders>
              <w:top w:val="single" w:sz="4" w:space="0" w:color="auto"/>
              <w:left w:val="single" w:sz="4" w:space="0" w:color="auto"/>
              <w:bottom w:val="single" w:sz="4" w:space="0" w:color="auto"/>
              <w:right w:val="single" w:sz="4" w:space="0" w:color="auto"/>
            </w:tcBorders>
          </w:tcPr>
          <w:p w14:paraId="3588E17B" w14:textId="77777777" w:rsidR="00296D49" w:rsidRPr="00FC09B7" w:rsidRDefault="00296D49" w:rsidP="00A60ECC">
            <w:pPr>
              <w:pStyle w:val="TableText"/>
              <w:rPr>
                <w:b/>
                <w:noProof w:val="0"/>
                <w:lang w:val="en-GB"/>
              </w:rPr>
            </w:pPr>
            <w:r w:rsidRPr="00FC09B7">
              <w:rPr>
                <w:b/>
                <w:noProof w:val="0"/>
                <w:lang w:val="en-GB"/>
              </w:rPr>
              <w:t>TypeDefinition</w:t>
            </w:r>
          </w:p>
        </w:tc>
        <w:tc>
          <w:tcPr>
            <w:tcW w:w="1743" w:type="dxa"/>
            <w:tcBorders>
              <w:top w:val="single" w:sz="4" w:space="0" w:color="auto"/>
              <w:left w:val="single" w:sz="4" w:space="0" w:color="auto"/>
              <w:bottom w:val="single" w:sz="4" w:space="0" w:color="auto"/>
              <w:right w:val="single" w:sz="4" w:space="0" w:color="auto"/>
            </w:tcBorders>
          </w:tcPr>
          <w:p w14:paraId="5F3EF7F6" w14:textId="77777777" w:rsidR="00296D49" w:rsidRPr="00FC09B7" w:rsidRDefault="00296D49" w:rsidP="00A60ECC">
            <w:pPr>
              <w:pStyle w:val="TableText"/>
              <w:rPr>
                <w:b/>
                <w:noProof w:val="0"/>
                <w:lang w:val="en-GB"/>
              </w:rPr>
            </w:pPr>
            <w:r w:rsidRPr="00FC09B7">
              <w:rPr>
                <w:b/>
                <w:noProof w:val="0"/>
                <w:lang w:val="en-GB"/>
              </w:rPr>
              <w:t>Modelling Rule</w:t>
            </w:r>
          </w:p>
        </w:tc>
      </w:tr>
      <w:tr w:rsidR="00296D49" w:rsidRPr="00FC09B7" w14:paraId="6F365284" w14:textId="77777777" w:rsidTr="006C3F6D">
        <w:trPr>
          <w:trHeight w:val="208"/>
          <w:jc w:val="center"/>
        </w:trPr>
        <w:tc>
          <w:tcPr>
            <w:tcW w:w="9142" w:type="dxa"/>
            <w:gridSpan w:val="9"/>
            <w:tcBorders>
              <w:top w:val="single" w:sz="4" w:space="0" w:color="auto"/>
              <w:left w:val="single" w:sz="4" w:space="0" w:color="auto"/>
              <w:bottom w:val="single" w:sz="4" w:space="0" w:color="auto"/>
              <w:right w:val="single" w:sz="4" w:space="0" w:color="auto"/>
            </w:tcBorders>
          </w:tcPr>
          <w:p w14:paraId="6A94F2DF" w14:textId="77777777" w:rsidR="00296D49" w:rsidRPr="00FC09B7" w:rsidRDefault="00296D49" w:rsidP="00A60ECC">
            <w:pPr>
              <w:pStyle w:val="TableText"/>
              <w:rPr>
                <w:noProof w:val="0"/>
                <w:lang w:val="en-GB"/>
              </w:rPr>
            </w:pPr>
            <w:r w:rsidRPr="00FC09B7">
              <w:rPr>
                <w:noProof w:val="0"/>
                <w:lang w:val="en-GB"/>
              </w:rPr>
              <w:t>Subtype of BaseObjectType defined in Part 5</w:t>
            </w:r>
          </w:p>
        </w:tc>
      </w:tr>
      <w:tr w:rsidR="006C3F6D" w:rsidRPr="00FC09B7" w14:paraId="482DE891" w14:textId="77777777" w:rsidTr="006C3F6D">
        <w:trPr>
          <w:jc w:val="center"/>
        </w:trPr>
        <w:tc>
          <w:tcPr>
            <w:tcW w:w="1412" w:type="dxa"/>
            <w:tcBorders>
              <w:top w:val="single" w:sz="4" w:space="0" w:color="auto"/>
              <w:left w:val="single" w:sz="4" w:space="0" w:color="auto"/>
              <w:bottom w:val="single" w:sz="4" w:space="0" w:color="auto"/>
              <w:right w:val="single" w:sz="4" w:space="0" w:color="auto"/>
            </w:tcBorders>
          </w:tcPr>
          <w:p w14:paraId="645F1E60" w14:textId="77777777" w:rsidR="006C3F6D" w:rsidRPr="00FC09B7" w:rsidRDefault="006C3F6D" w:rsidP="008E3C3D">
            <w:pPr>
              <w:pStyle w:val="TableText"/>
              <w:rPr>
                <w:noProof w:val="0"/>
                <w:lang w:val="en-GB"/>
              </w:rPr>
            </w:pPr>
            <w:r w:rsidRPr="00FC09B7">
              <w:rPr>
                <w:noProof w:val="0"/>
                <w:lang w:val="en-GB"/>
              </w:rPr>
              <w:t>HasSubtype</w:t>
            </w:r>
          </w:p>
        </w:tc>
        <w:tc>
          <w:tcPr>
            <w:tcW w:w="1134" w:type="dxa"/>
            <w:gridSpan w:val="2"/>
            <w:tcBorders>
              <w:top w:val="single" w:sz="4" w:space="0" w:color="auto"/>
              <w:left w:val="single" w:sz="4" w:space="0" w:color="auto"/>
              <w:bottom w:val="single" w:sz="4" w:space="0" w:color="auto"/>
              <w:right w:val="single" w:sz="4" w:space="0" w:color="auto"/>
            </w:tcBorders>
          </w:tcPr>
          <w:p w14:paraId="301D4302" w14:textId="77777777" w:rsidR="006C3F6D" w:rsidRPr="00FC09B7" w:rsidRDefault="006C3F6D" w:rsidP="008E3C3D">
            <w:pPr>
              <w:pStyle w:val="TableText"/>
              <w:rPr>
                <w:noProof w:val="0"/>
                <w:lang w:val="en-GB"/>
              </w:rPr>
            </w:pPr>
            <w:r w:rsidRPr="00FC09B7">
              <w:rPr>
                <w:noProof w:val="0"/>
                <w:lang w:val="en-GB"/>
              </w:rPr>
              <w:t>ObjectType</w:t>
            </w:r>
          </w:p>
        </w:tc>
        <w:tc>
          <w:tcPr>
            <w:tcW w:w="2834" w:type="dxa"/>
            <w:gridSpan w:val="3"/>
            <w:tcBorders>
              <w:top w:val="single" w:sz="4" w:space="0" w:color="auto"/>
              <w:left w:val="single" w:sz="4" w:space="0" w:color="auto"/>
              <w:bottom w:val="single" w:sz="4" w:space="0" w:color="auto"/>
              <w:right w:val="single" w:sz="4" w:space="0" w:color="auto"/>
            </w:tcBorders>
          </w:tcPr>
          <w:p w14:paraId="6DA08069" w14:textId="2DA5168B" w:rsidR="006C3F6D" w:rsidRPr="00FC09B7" w:rsidRDefault="006C3F6D" w:rsidP="008E3C3D">
            <w:pPr>
              <w:pStyle w:val="TableText"/>
              <w:rPr>
                <w:noProof w:val="0"/>
                <w:lang w:val="en-GB"/>
              </w:rPr>
            </w:pPr>
            <w:r w:rsidRPr="00FC09B7">
              <w:rPr>
                <w:noProof w:val="0"/>
                <w:lang w:val="en-GB"/>
              </w:rPr>
              <w:t>BrokerDataSetReaderTransportType</w:t>
            </w:r>
          </w:p>
        </w:tc>
        <w:tc>
          <w:tcPr>
            <w:tcW w:w="3762" w:type="dxa"/>
            <w:gridSpan w:val="3"/>
            <w:tcBorders>
              <w:top w:val="single" w:sz="4" w:space="0" w:color="auto"/>
              <w:left w:val="single" w:sz="4" w:space="0" w:color="auto"/>
              <w:bottom w:val="single" w:sz="4" w:space="0" w:color="auto"/>
              <w:right w:val="single" w:sz="4" w:space="0" w:color="auto"/>
            </w:tcBorders>
          </w:tcPr>
          <w:p w14:paraId="416B306F" w14:textId="55CE7E17" w:rsidR="006C3F6D" w:rsidRPr="00FC09B7" w:rsidRDefault="006C3F6D" w:rsidP="006C3F6D">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_Ref498640663 \r \h </w:instrText>
            </w:r>
            <w:r w:rsidRPr="00FC09B7">
              <w:rPr>
                <w:noProof w:val="0"/>
                <w:lang w:val="en-GB"/>
              </w:rPr>
            </w:r>
            <w:r w:rsidRPr="00FC09B7">
              <w:rPr>
                <w:noProof w:val="0"/>
                <w:lang w:val="en-GB"/>
              </w:rPr>
              <w:fldChar w:fldCharType="separate"/>
            </w:r>
            <w:r w:rsidR="005333FC">
              <w:rPr>
                <w:noProof w:val="0"/>
                <w:lang w:val="en-GB"/>
              </w:rPr>
              <w:t>9.3.2.4</w:t>
            </w:r>
            <w:r w:rsidRPr="00FC09B7">
              <w:rPr>
                <w:noProof w:val="0"/>
                <w:lang w:val="en-GB"/>
              </w:rPr>
              <w:fldChar w:fldCharType="end"/>
            </w:r>
            <w:r w:rsidRPr="00FC09B7">
              <w:rPr>
                <w:noProof w:val="0"/>
                <w:lang w:val="en-GB"/>
              </w:rPr>
              <w:t>.</w:t>
            </w:r>
          </w:p>
        </w:tc>
      </w:tr>
    </w:tbl>
    <w:p w14:paraId="12087550" w14:textId="77777777" w:rsidR="00296D49" w:rsidRPr="00FC09B7" w:rsidRDefault="00296D49" w:rsidP="00296D49">
      <w:pPr>
        <w:pStyle w:val="spacer"/>
        <w:rPr>
          <w:rFonts w:eastAsia="平成明朝"/>
          <w:noProof w:val="0"/>
          <w:lang w:eastAsia="fr-FR"/>
        </w:rPr>
      </w:pPr>
    </w:p>
    <w:p w14:paraId="3F7DC54E" w14:textId="0D008E4B" w:rsidR="0056427B" w:rsidRPr="00FC09B7" w:rsidRDefault="0056427B" w:rsidP="0056427B">
      <w:pPr>
        <w:pStyle w:val="Heading4"/>
        <w:rPr>
          <w:rFonts w:eastAsia="平成明朝"/>
          <w:noProof w:val="0"/>
          <w:lang w:eastAsia="fr-FR"/>
        </w:rPr>
      </w:pPr>
      <w:bookmarkStart w:id="953" w:name="_Ref498431247"/>
      <w:r w:rsidRPr="00FC09B7">
        <w:rPr>
          <w:noProof w:val="0"/>
        </w:rPr>
        <w:t>DataSetReaderMessageType</w:t>
      </w:r>
      <w:bookmarkEnd w:id="953"/>
    </w:p>
    <w:p w14:paraId="57070897" w14:textId="490F8933" w:rsidR="0056427B" w:rsidRPr="00FC09B7" w:rsidRDefault="0056427B" w:rsidP="0056427B">
      <w:pPr>
        <w:pStyle w:val="PARAGRAPH"/>
        <w:rPr>
          <w:noProof w:val="0"/>
        </w:rPr>
      </w:pPr>
      <w:r w:rsidRPr="00FC09B7">
        <w:rPr>
          <w:rStyle w:val="ReferenceDocumentsZchn"/>
          <w:noProof w:val="0"/>
          <w:lang w:val="en-GB"/>
        </w:rPr>
        <w:t xml:space="preserve">This </w:t>
      </w:r>
      <w:r w:rsidRPr="00FC09B7">
        <w:rPr>
          <w:rStyle w:val="ReferenceDocumentsZchn"/>
          <w:i/>
          <w:noProof w:val="0"/>
          <w:lang w:val="en-GB"/>
        </w:rPr>
        <w:t>ObjectType</w:t>
      </w:r>
      <w:r w:rsidRPr="00FC09B7">
        <w:rPr>
          <w:rStyle w:val="ReferenceDocumentsZchn"/>
          <w:noProof w:val="0"/>
          <w:lang w:val="en-GB"/>
        </w:rPr>
        <w:t xml:space="preserve"> is the abstract base type for </w:t>
      </w:r>
      <w:r w:rsidRPr="00FC09B7">
        <w:rPr>
          <w:rStyle w:val="ReferenceDocumentsZchn"/>
          <w:i/>
          <w:noProof w:val="0"/>
          <w:lang w:val="en-GB"/>
        </w:rPr>
        <w:t>Objects</w:t>
      </w:r>
      <w:r w:rsidRPr="00FC09B7">
        <w:rPr>
          <w:rStyle w:val="ReferenceDocumentsZchn"/>
          <w:noProof w:val="0"/>
          <w:lang w:val="en-GB"/>
        </w:rPr>
        <w:t xml:space="preserve"> representing message mapping specific settings</w:t>
      </w:r>
      <w:r w:rsidRPr="00FC09B7">
        <w:rPr>
          <w:rStyle w:val="ReferenceDocumentsZchn"/>
          <w:i/>
          <w:noProof w:val="0"/>
          <w:lang w:val="en-GB"/>
        </w:rPr>
        <w:t xml:space="preserve"> </w:t>
      </w:r>
      <w:r w:rsidRPr="00FC09B7">
        <w:rPr>
          <w:rStyle w:val="ReferenceDocumentsZchn"/>
          <w:noProof w:val="0"/>
          <w:lang w:val="en-GB"/>
        </w:rPr>
        <w:t>for</w:t>
      </w:r>
      <w:r w:rsidRPr="00FC09B7">
        <w:rPr>
          <w:rStyle w:val="ReferenceDocumentsZchn"/>
          <w:i/>
          <w:noProof w:val="0"/>
          <w:lang w:val="en-GB"/>
        </w:rPr>
        <w:t xml:space="preserve"> DataSetReaders</w:t>
      </w:r>
      <w:r w:rsidRPr="00FC09B7">
        <w:rPr>
          <w:rStyle w:val="ReferenceDocumentsZchn"/>
          <w:noProof w:val="0"/>
          <w:lang w:val="en-GB"/>
        </w:rPr>
        <w:t xml:space="preserve">. The </w:t>
      </w:r>
      <w:r w:rsidRPr="00FC09B7">
        <w:rPr>
          <w:i/>
          <w:noProof w:val="0"/>
        </w:rPr>
        <w:t>DataSetReaderMessageType</w:t>
      </w:r>
      <w:r w:rsidRPr="00FC09B7">
        <w:rPr>
          <w:rStyle w:val="ReferenceDocumentsZchn"/>
          <w:noProof w:val="0"/>
          <w:lang w:val="en-GB"/>
        </w:rPr>
        <w:t xml:space="preserve"> is formally defined in </w:t>
      </w:r>
      <w:r w:rsidR="0090209B" w:rsidRPr="00FC09B7">
        <w:rPr>
          <w:rStyle w:val="ReferenceDocumentsZchn"/>
          <w:noProof w:val="0"/>
          <w:lang w:val="en-GB"/>
        </w:rPr>
        <w:fldChar w:fldCharType="begin"/>
      </w:r>
      <w:r w:rsidR="0090209B" w:rsidRPr="00FC09B7">
        <w:rPr>
          <w:rStyle w:val="ReferenceDocumentsZchn"/>
          <w:noProof w:val="0"/>
          <w:lang w:val="en-GB"/>
        </w:rPr>
        <w:instrText xml:space="preserve"> REF _Ref498641185 \h </w:instrText>
      </w:r>
      <w:r w:rsidR="0090209B" w:rsidRPr="00FC09B7">
        <w:rPr>
          <w:rStyle w:val="ReferenceDocumentsZchn"/>
          <w:noProof w:val="0"/>
          <w:lang w:val="en-GB"/>
        </w:rPr>
      </w:r>
      <w:r w:rsidR="0090209B" w:rsidRPr="00FC09B7">
        <w:rPr>
          <w:rStyle w:val="ReferenceDocumentsZchn"/>
          <w:noProof w:val="0"/>
          <w:lang w:val="en-GB"/>
        </w:rPr>
        <w:fldChar w:fldCharType="separate"/>
      </w:r>
      <w:r w:rsidR="005333FC" w:rsidRPr="00FC09B7">
        <w:rPr>
          <w:noProof w:val="0"/>
        </w:rPr>
        <w:t xml:space="preserve">Table </w:t>
      </w:r>
      <w:r w:rsidR="005333FC">
        <w:t>128</w:t>
      </w:r>
      <w:r w:rsidR="0090209B" w:rsidRPr="00FC09B7">
        <w:rPr>
          <w:rStyle w:val="ReferenceDocumentsZchn"/>
          <w:noProof w:val="0"/>
          <w:lang w:val="en-GB"/>
        </w:rPr>
        <w:fldChar w:fldCharType="end"/>
      </w:r>
      <w:r w:rsidRPr="00FC09B7">
        <w:rPr>
          <w:rStyle w:val="ReferenceDocumentsZchn"/>
          <w:noProof w:val="0"/>
          <w:lang w:val="en-GB"/>
        </w:rPr>
        <w:t>.</w:t>
      </w:r>
    </w:p>
    <w:p w14:paraId="43E17F18" w14:textId="7D7E8408" w:rsidR="0056427B" w:rsidRPr="00FC09B7" w:rsidRDefault="0056427B" w:rsidP="0056427B">
      <w:pPr>
        <w:pStyle w:val="TABLE-title"/>
        <w:rPr>
          <w:noProof w:val="0"/>
        </w:rPr>
      </w:pPr>
      <w:bookmarkStart w:id="954" w:name="_Ref498641185"/>
      <w:bookmarkStart w:id="955" w:name="_Toc505941593"/>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128</w:t>
      </w:r>
      <w:r w:rsidRPr="00FC09B7">
        <w:rPr>
          <w:noProof w:val="0"/>
        </w:rPr>
        <w:fldChar w:fldCharType="end"/>
      </w:r>
      <w:bookmarkEnd w:id="954"/>
      <w:r w:rsidRPr="00FC09B7">
        <w:rPr>
          <w:noProof w:val="0"/>
        </w:rPr>
        <w:t xml:space="preserve"> – DataSetReaderMessageType Definition</w:t>
      </w:r>
      <w:bookmarkEnd w:id="955"/>
    </w:p>
    <w:tbl>
      <w:tblPr>
        <w:tblW w:w="9349"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12"/>
        <w:gridCol w:w="1134"/>
        <w:gridCol w:w="2834"/>
        <w:gridCol w:w="992"/>
        <w:gridCol w:w="1560"/>
        <w:gridCol w:w="1410"/>
        <w:gridCol w:w="7"/>
      </w:tblGrid>
      <w:tr w:rsidR="0056427B" w:rsidRPr="00FC09B7" w14:paraId="515FF5ED" w14:textId="77777777" w:rsidTr="00495073">
        <w:trPr>
          <w:gridAfter w:val="1"/>
          <w:wAfter w:w="7" w:type="dxa"/>
          <w:jc w:val="center"/>
        </w:trPr>
        <w:tc>
          <w:tcPr>
            <w:tcW w:w="1412" w:type="dxa"/>
            <w:tcBorders>
              <w:top w:val="single" w:sz="4" w:space="0" w:color="auto"/>
              <w:left w:val="single" w:sz="4" w:space="0" w:color="auto"/>
              <w:bottom w:val="double" w:sz="4" w:space="0" w:color="auto"/>
              <w:right w:val="single" w:sz="4" w:space="0" w:color="auto"/>
            </w:tcBorders>
          </w:tcPr>
          <w:p w14:paraId="3CD58752" w14:textId="77777777" w:rsidR="0056427B" w:rsidRPr="00FC09B7" w:rsidRDefault="0056427B" w:rsidP="00CF7DAD">
            <w:pPr>
              <w:pStyle w:val="TableText"/>
              <w:rPr>
                <w:b/>
                <w:noProof w:val="0"/>
                <w:lang w:val="en-GB"/>
              </w:rPr>
            </w:pPr>
            <w:r w:rsidRPr="00FC09B7">
              <w:rPr>
                <w:b/>
                <w:noProof w:val="0"/>
                <w:lang w:val="en-GB"/>
              </w:rPr>
              <w:t>Attribute</w:t>
            </w:r>
          </w:p>
        </w:tc>
        <w:tc>
          <w:tcPr>
            <w:tcW w:w="7930" w:type="dxa"/>
            <w:gridSpan w:val="5"/>
            <w:tcBorders>
              <w:top w:val="single" w:sz="4" w:space="0" w:color="auto"/>
              <w:left w:val="single" w:sz="4" w:space="0" w:color="auto"/>
              <w:bottom w:val="double" w:sz="4" w:space="0" w:color="auto"/>
              <w:right w:val="single" w:sz="4" w:space="0" w:color="auto"/>
            </w:tcBorders>
          </w:tcPr>
          <w:p w14:paraId="66B53931" w14:textId="77777777" w:rsidR="0056427B" w:rsidRPr="00FC09B7" w:rsidRDefault="0056427B" w:rsidP="00CF7DAD">
            <w:pPr>
              <w:pStyle w:val="TableText"/>
              <w:rPr>
                <w:b/>
                <w:noProof w:val="0"/>
                <w:lang w:val="en-GB"/>
              </w:rPr>
            </w:pPr>
            <w:r w:rsidRPr="00FC09B7">
              <w:rPr>
                <w:b/>
                <w:noProof w:val="0"/>
                <w:lang w:val="en-GB"/>
              </w:rPr>
              <w:t>Value</w:t>
            </w:r>
          </w:p>
        </w:tc>
      </w:tr>
      <w:tr w:rsidR="0056427B" w:rsidRPr="00FC09B7" w14:paraId="4338C62B" w14:textId="77777777" w:rsidTr="00495073">
        <w:trPr>
          <w:gridAfter w:val="1"/>
          <w:wAfter w:w="7" w:type="dxa"/>
          <w:jc w:val="center"/>
        </w:trPr>
        <w:tc>
          <w:tcPr>
            <w:tcW w:w="1412" w:type="dxa"/>
            <w:tcBorders>
              <w:top w:val="double" w:sz="4" w:space="0" w:color="auto"/>
              <w:left w:val="single" w:sz="4" w:space="0" w:color="auto"/>
              <w:bottom w:val="single" w:sz="4" w:space="0" w:color="auto"/>
              <w:right w:val="single" w:sz="4" w:space="0" w:color="auto"/>
            </w:tcBorders>
          </w:tcPr>
          <w:p w14:paraId="696A58DE" w14:textId="77777777" w:rsidR="0056427B" w:rsidRPr="00FC09B7" w:rsidRDefault="0056427B" w:rsidP="00CF7DAD">
            <w:pPr>
              <w:pStyle w:val="TableText"/>
              <w:rPr>
                <w:noProof w:val="0"/>
                <w:lang w:val="en-GB"/>
              </w:rPr>
            </w:pPr>
            <w:r w:rsidRPr="00FC09B7">
              <w:rPr>
                <w:noProof w:val="0"/>
                <w:lang w:val="en-GB"/>
              </w:rPr>
              <w:t>BrowseName</w:t>
            </w:r>
          </w:p>
        </w:tc>
        <w:tc>
          <w:tcPr>
            <w:tcW w:w="7930" w:type="dxa"/>
            <w:gridSpan w:val="5"/>
            <w:tcBorders>
              <w:top w:val="double" w:sz="4" w:space="0" w:color="auto"/>
              <w:left w:val="single" w:sz="4" w:space="0" w:color="auto"/>
              <w:bottom w:val="single" w:sz="4" w:space="0" w:color="auto"/>
              <w:right w:val="single" w:sz="4" w:space="0" w:color="auto"/>
            </w:tcBorders>
          </w:tcPr>
          <w:p w14:paraId="2FE01956" w14:textId="5A5CBD68" w:rsidR="0056427B" w:rsidRPr="00FC09B7" w:rsidRDefault="0056427B" w:rsidP="00CF7DAD">
            <w:pPr>
              <w:pStyle w:val="TableText"/>
              <w:rPr>
                <w:noProof w:val="0"/>
                <w:lang w:val="en-GB"/>
              </w:rPr>
            </w:pPr>
            <w:r w:rsidRPr="00FC09B7">
              <w:rPr>
                <w:noProof w:val="0"/>
                <w:lang w:val="en-GB"/>
              </w:rPr>
              <w:t>DataSetReaderMessageType</w:t>
            </w:r>
          </w:p>
        </w:tc>
      </w:tr>
      <w:tr w:rsidR="0056427B" w:rsidRPr="00FC09B7" w14:paraId="2152EDEC" w14:textId="77777777" w:rsidTr="00495073">
        <w:trPr>
          <w:gridAfter w:val="1"/>
          <w:wAfter w:w="7" w:type="dxa"/>
          <w:jc w:val="center"/>
        </w:trPr>
        <w:tc>
          <w:tcPr>
            <w:tcW w:w="1412" w:type="dxa"/>
            <w:tcBorders>
              <w:top w:val="single" w:sz="4" w:space="0" w:color="auto"/>
              <w:left w:val="single" w:sz="4" w:space="0" w:color="auto"/>
              <w:bottom w:val="single" w:sz="4" w:space="0" w:color="auto"/>
              <w:right w:val="single" w:sz="4" w:space="0" w:color="auto"/>
            </w:tcBorders>
          </w:tcPr>
          <w:p w14:paraId="741735DC" w14:textId="77777777" w:rsidR="0056427B" w:rsidRPr="00FC09B7" w:rsidRDefault="0056427B" w:rsidP="00CF7DAD">
            <w:pPr>
              <w:pStyle w:val="TableText"/>
              <w:rPr>
                <w:noProof w:val="0"/>
                <w:lang w:val="en-GB"/>
              </w:rPr>
            </w:pPr>
            <w:r w:rsidRPr="00FC09B7">
              <w:rPr>
                <w:noProof w:val="0"/>
                <w:lang w:val="en-GB"/>
              </w:rPr>
              <w:t>IsAbstract</w:t>
            </w:r>
          </w:p>
        </w:tc>
        <w:tc>
          <w:tcPr>
            <w:tcW w:w="7930" w:type="dxa"/>
            <w:gridSpan w:val="5"/>
            <w:tcBorders>
              <w:top w:val="single" w:sz="4" w:space="0" w:color="auto"/>
              <w:left w:val="single" w:sz="4" w:space="0" w:color="auto"/>
              <w:bottom w:val="single" w:sz="4" w:space="0" w:color="auto"/>
              <w:right w:val="single" w:sz="4" w:space="0" w:color="auto"/>
            </w:tcBorders>
          </w:tcPr>
          <w:p w14:paraId="397A3BBF" w14:textId="77777777" w:rsidR="0056427B" w:rsidRPr="00FC09B7" w:rsidRDefault="0056427B" w:rsidP="00CF7DAD">
            <w:pPr>
              <w:pStyle w:val="TableText"/>
              <w:rPr>
                <w:noProof w:val="0"/>
                <w:lang w:val="en-GB"/>
              </w:rPr>
            </w:pPr>
            <w:r w:rsidRPr="00FC09B7">
              <w:rPr>
                <w:noProof w:val="0"/>
                <w:lang w:val="en-GB"/>
              </w:rPr>
              <w:t>True</w:t>
            </w:r>
          </w:p>
        </w:tc>
      </w:tr>
      <w:tr w:rsidR="0056427B" w:rsidRPr="00FC09B7" w14:paraId="5B0E7651" w14:textId="77777777" w:rsidTr="00495073">
        <w:trPr>
          <w:gridAfter w:val="1"/>
          <w:wAfter w:w="7" w:type="dxa"/>
          <w:jc w:val="center"/>
        </w:trPr>
        <w:tc>
          <w:tcPr>
            <w:tcW w:w="1412" w:type="dxa"/>
            <w:tcBorders>
              <w:top w:val="single" w:sz="4" w:space="0" w:color="auto"/>
              <w:left w:val="single" w:sz="4" w:space="0" w:color="auto"/>
              <w:bottom w:val="single" w:sz="4" w:space="0" w:color="auto"/>
              <w:right w:val="single" w:sz="4" w:space="0" w:color="auto"/>
            </w:tcBorders>
          </w:tcPr>
          <w:p w14:paraId="057E40EB" w14:textId="77777777" w:rsidR="0056427B" w:rsidRPr="00FC09B7" w:rsidRDefault="0056427B" w:rsidP="00CF7DAD">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578D241A" w14:textId="77777777" w:rsidR="0056427B" w:rsidRPr="00FC09B7" w:rsidRDefault="0056427B" w:rsidP="00CF7DAD">
            <w:pPr>
              <w:pStyle w:val="TableText"/>
              <w:rPr>
                <w:b/>
                <w:noProof w:val="0"/>
                <w:lang w:val="en-GB"/>
              </w:rPr>
            </w:pPr>
            <w:r w:rsidRPr="00FC09B7">
              <w:rPr>
                <w:b/>
                <w:noProof w:val="0"/>
                <w:lang w:val="en-GB"/>
              </w:rPr>
              <w:t>Node Class</w:t>
            </w:r>
          </w:p>
        </w:tc>
        <w:tc>
          <w:tcPr>
            <w:tcW w:w="2834" w:type="dxa"/>
            <w:tcBorders>
              <w:top w:val="single" w:sz="4" w:space="0" w:color="auto"/>
              <w:left w:val="single" w:sz="4" w:space="0" w:color="auto"/>
              <w:bottom w:val="single" w:sz="4" w:space="0" w:color="auto"/>
              <w:right w:val="single" w:sz="4" w:space="0" w:color="auto"/>
            </w:tcBorders>
          </w:tcPr>
          <w:p w14:paraId="5CAEE424" w14:textId="77777777" w:rsidR="0056427B" w:rsidRPr="00FC09B7" w:rsidRDefault="0056427B" w:rsidP="00CF7DAD">
            <w:pPr>
              <w:pStyle w:val="TableText"/>
              <w:rPr>
                <w:b/>
                <w:noProof w:val="0"/>
                <w:lang w:val="en-GB"/>
              </w:rPr>
            </w:pPr>
            <w:r w:rsidRPr="00FC09B7">
              <w:rPr>
                <w:b/>
                <w:noProof w:val="0"/>
                <w:lang w:val="en-GB"/>
              </w:rPr>
              <w:t xml:space="preserve">BrowseName </w:t>
            </w:r>
          </w:p>
        </w:tc>
        <w:tc>
          <w:tcPr>
            <w:tcW w:w="992" w:type="dxa"/>
            <w:tcBorders>
              <w:top w:val="single" w:sz="4" w:space="0" w:color="auto"/>
              <w:left w:val="single" w:sz="4" w:space="0" w:color="auto"/>
              <w:bottom w:val="single" w:sz="4" w:space="0" w:color="auto"/>
              <w:right w:val="single" w:sz="4" w:space="0" w:color="auto"/>
            </w:tcBorders>
          </w:tcPr>
          <w:p w14:paraId="3C732C18" w14:textId="77777777" w:rsidR="0056427B" w:rsidRPr="00FC09B7" w:rsidRDefault="0056427B" w:rsidP="00CF7DAD">
            <w:pPr>
              <w:pStyle w:val="TableText"/>
              <w:rPr>
                <w:b/>
                <w:noProof w:val="0"/>
                <w:lang w:val="en-GB"/>
              </w:rPr>
            </w:pPr>
            <w:r w:rsidRPr="00FC09B7">
              <w:rPr>
                <w:b/>
                <w:noProof w:val="0"/>
                <w:lang w:val="en-GB"/>
              </w:rPr>
              <w:t>DataType</w:t>
            </w:r>
          </w:p>
        </w:tc>
        <w:tc>
          <w:tcPr>
            <w:tcW w:w="1560" w:type="dxa"/>
            <w:tcBorders>
              <w:top w:val="single" w:sz="4" w:space="0" w:color="auto"/>
              <w:left w:val="single" w:sz="4" w:space="0" w:color="auto"/>
              <w:bottom w:val="single" w:sz="4" w:space="0" w:color="auto"/>
              <w:right w:val="single" w:sz="4" w:space="0" w:color="auto"/>
            </w:tcBorders>
          </w:tcPr>
          <w:p w14:paraId="296F6797" w14:textId="77777777" w:rsidR="0056427B" w:rsidRPr="00FC09B7" w:rsidRDefault="0056427B" w:rsidP="00CF7DAD">
            <w:pPr>
              <w:pStyle w:val="TableText"/>
              <w:rPr>
                <w:b/>
                <w:noProof w:val="0"/>
                <w:lang w:val="en-GB"/>
              </w:rPr>
            </w:pPr>
            <w:r w:rsidRPr="00FC09B7">
              <w:rPr>
                <w:b/>
                <w:noProof w:val="0"/>
                <w:lang w:val="en-GB"/>
              </w:rPr>
              <w:t>TypeDefinition</w:t>
            </w:r>
          </w:p>
        </w:tc>
        <w:tc>
          <w:tcPr>
            <w:tcW w:w="1410" w:type="dxa"/>
            <w:tcBorders>
              <w:top w:val="single" w:sz="4" w:space="0" w:color="auto"/>
              <w:left w:val="single" w:sz="4" w:space="0" w:color="auto"/>
              <w:bottom w:val="single" w:sz="4" w:space="0" w:color="auto"/>
              <w:right w:val="single" w:sz="4" w:space="0" w:color="auto"/>
            </w:tcBorders>
          </w:tcPr>
          <w:p w14:paraId="31E5E1A6" w14:textId="77777777" w:rsidR="0056427B" w:rsidRPr="00FC09B7" w:rsidRDefault="0056427B" w:rsidP="00CF7DAD">
            <w:pPr>
              <w:pStyle w:val="TableText"/>
              <w:rPr>
                <w:b/>
                <w:noProof w:val="0"/>
                <w:lang w:val="en-GB"/>
              </w:rPr>
            </w:pPr>
            <w:r w:rsidRPr="00FC09B7">
              <w:rPr>
                <w:b/>
                <w:noProof w:val="0"/>
                <w:lang w:val="en-GB"/>
              </w:rPr>
              <w:t>Modelling Rule</w:t>
            </w:r>
          </w:p>
        </w:tc>
      </w:tr>
      <w:tr w:rsidR="0056427B" w:rsidRPr="00FC09B7" w14:paraId="62BADD20" w14:textId="77777777" w:rsidTr="00495073">
        <w:trPr>
          <w:gridAfter w:val="1"/>
          <w:wAfter w:w="7" w:type="dxa"/>
          <w:trHeight w:val="208"/>
          <w:jc w:val="center"/>
        </w:trPr>
        <w:tc>
          <w:tcPr>
            <w:tcW w:w="9342" w:type="dxa"/>
            <w:gridSpan w:val="6"/>
            <w:tcBorders>
              <w:top w:val="single" w:sz="4" w:space="0" w:color="auto"/>
              <w:left w:val="single" w:sz="4" w:space="0" w:color="auto"/>
              <w:bottom w:val="single" w:sz="4" w:space="0" w:color="auto"/>
              <w:right w:val="single" w:sz="4" w:space="0" w:color="auto"/>
            </w:tcBorders>
          </w:tcPr>
          <w:p w14:paraId="54DDF989" w14:textId="77777777" w:rsidR="0056427B" w:rsidRPr="00FC09B7" w:rsidRDefault="0056427B" w:rsidP="00CF7DAD">
            <w:pPr>
              <w:pStyle w:val="TableText"/>
              <w:rPr>
                <w:noProof w:val="0"/>
                <w:lang w:val="en-GB"/>
              </w:rPr>
            </w:pPr>
            <w:r w:rsidRPr="00FC09B7">
              <w:rPr>
                <w:noProof w:val="0"/>
                <w:lang w:val="en-GB"/>
              </w:rPr>
              <w:t>Subtype of BaseObjectType</w:t>
            </w:r>
          </w:p>
        </w:tc>
      </w:tr>
      <w:tr w:rsidR="00495073" w:rsidRPr="00FC09B7" w14:paraId="7157B701" w14:textId="77777777" w:rsidTr="00495073">
        <w:trPr>
          <w:jc w:val="center"/>
        </w:trPr>
        <w:tc>
          <w:tcPr>
            <w:tcW w:w="1412" w:type="dxa"/>
            <w:tcBorders>
              <w:top w:val="single" w:sz="4" w:space="0" w:color="auto"/>
              <w:left w:val="single" w:sz="4" w:space="0" w:color="auto"/>
              <w:bottom w:val="single" w:sz="4" w:space="0" w:color="auto"/>
              <w:right w:val="single" w:sz="4" w:space="0" w:color="auto"/>
            </w:tcBorders>
          </w:tcPr>
          <w:p w14:paraId="24A70E36" w14:textId="77777777" w:rsidR="00495073" w:rsidRPr="00FC09B7" w:rsidRDefault="00495073" w:rsidP="00D05F79">
            <w:pPr>
              <w:pStyle w:val="TableText"/>
              <w:rPr>
                <w:noProof w:val="0"/>
                <w:lang w:val="en-GB"/>
              </w:rPr>
            </w:pPr>
            <w:r w:rsidRPr="00FC09B7">
              <w:rPr>
                <w:noProof w:val="0"/>
                <w:lang w:val="en-GB"/>
              </w:rPr>
              <w:t>HasSubtype</w:t>
            </w:r>
          </w:p>
        </w:tc>
        <w:tc>
          <w:tcPr>
            <w:tcW w:w="1134" w:type="dxa"/>
            <w:tcBorders>
              <w:top w:val="single" w:sz="4" w:space="0" w:color="auto"/>
              <w:left w:val="single" w:sz="4" w:space="0" w:color="auto"/>
              <w:bottom w:val="single" w:sz="4" w:space="0" w:color="auto"/>
              <w:right w:val="single" w:sz="4" w:space="0" w:color="auto"/>
            </w:tcBorders>
          </w:tcPr>
          <w:p w14:paraId="37D8F506" w14:textId="77777777" w:rsidR="00495073" w:rsidRPr="00FC09B7" w:rsidRDefault="00495073" w:rsidP="00D05F79">
            <w:pPr>
              <w:pStyle w:val="TableText"/>
              <w:rPr>
                <w:noProof w:val="0"/>
                <w:lang w:val="en-GB"/>
              </w:rPr>
            </w:pPr>
            <w:r w:rsidRPr="00FC09B7">
              <w:rPr>
                <w:noProof w:val="0"/>
                <w:lang w:val="en-GB"/>
              </w:rPr>
              <w:t>ObjectType</w:t>
            </w:r>
          </w:p>
        </w:tc>
        <w:tc>
          <w:tcPr>
            <w:tcW w:w="2834" w:type="dxa"/>
            <w:tcBorders>
              <w:top w:val="single" w:sz="4" w:space="0" w:color="auto"/>
              <w:left w:val="single" w:sz="4" w:space="0" w:color="auto"/>
              <w:bottom w:val="single" w:sz="4" w:space="0" w:color="auto"/>
              <w:right w:val="single" w:sz="4" w:space="0" w:color="auto"/>
            </w:tcBorders>
          </w:tcPr>
          <w:p w14:paraId="193CC4FE" w14:textId="4320EB9F" w:rsidR="00495073" w:rsidRPr="00FC09B7" w:rsidRDefault="00495073" w:rsidP="00D05F79">
            <w:pPr>
              <w:pStyle w:val="TableText"/>
              <w:rPr>
                <w:noProof w:val="0"/>
                <w:lang w:val="en-GB"/>
              </w:rPr>
            </w:pPr>
            <w:r w:rsidRPr="00FC09B7">
              <w:rPr>
                <w:noProof w:val="0"/>
                <w:lang w:val="en-GB"/>
              </w:rPr>
              <w:t>UadpDataSetReaderMessageType</w:t>
            </w:r>
          </w:p>
        </w:tc>
        <w:tc>
          <w:tcPr>
            <w:tcW w:w="3969" w:type="dxa"/>
            <w:gridSpan w:val="4"/>
            <w:tcBorders>
              <w:top w:val="single" w:sz="4" w:space="0" w:color="auto"/>
              <w:left w:val="single" w:sz="4" w:space="0" w:color="auto"/>
              <w:bottom w:val="single" w:sz="4" w:space="0" w:color="auto"/>
              <w:right w:val="single" w:sz="4" w:space="0" w:color="auto"/>
            </w:tcBorders>
          </w:tcPr>
          <w:p w14:paraId="4B5E07A2" w14:textId="07A6C9B0" w:rsidR="00495073" w:rsidRPr="00FC09B7" w:rsidRDefault="00495073" w:rsidP="00495073">
            <w:pPr>
              <w:pStyle w:val="TableText"/>
              <w:rPr>
                <w:noProof w:val="0"/>
                <w:lang w:val="en-GB"/>
              </w:rPr>
            </w:pPr>
            <w:r w:rsidRPr="00FC09B7">
              <w:rPr>
                <w:noProof w:val="0"/>
                <w:lang w:val="en-GB"/>
              </w:rPr>
              <w:t xml:space="preserve">Defined in </w:t>
            </w:r>
            <w:r w:rsidR="00D05F79" w:rsidRPr="00FC09B7">
              <w:rPr>
                <w:noProof w:val="0"/>
                <w:lang w:val="en-GB"/>
              </w:rPr>
              <w:fldChar w:fldCharType="begin"/>
            </w:r>
            <w:r w:rsidR="00D05F79" w:rsidRPr="00FC09B7">
              <w:rPr>
                <w:noProof w:val="0"/>
                <w:lang w:val="en-GB"/>
              </w:rPr>
              <w:instrText xml:space="preserve"> REF _Ref498639952 \r \h </w:instrText>
            </w:r>
            <w:r w:rsidR="00D05F79" w:rsidRPr="00FC09B7">
              <w:rPr>
                <w:noProof w:val="0"/>
                <w:lang w:val="en-GB"/>
              </w:rPr>
            </w:r>
            <w:r w:rsidR="00D05F79" w:rsidRPr="00FC09B7">
              <w:rPr>
                <w:noProof w:val="0"/>
                <w:lang w:val="en-GB"/>
              </w:rPr>
              <w:fldChar w:fldCharType="separate"/>
            </w:r>
            <w:r w:rsidR="005333FC">
              <w:rPr>
                <w:noProof w:val="0"/>
                <w:lang w:val="en-GB"/>
              </w:rPr>
              <w:t>9.2.1.3</w:t>
            </w:r>
            <w:r w:rsidR="00D05F79" w:rsidRPr="00FC09B7">
              <w:rPr>
                <w:noProof w:val="0"/>
                <w:lang w:val="en-GB"/>
              </w:rPr>
              <w:fldChar w:fldCharType="end"/>
            </w:r>
            <w:r w:rsidRPr="00FC09B7">
              <w:rPr>
                <w:noProof w:val="0"/>
                <w:lang w:val="en-GB"/>
              </w:rPr>
              <w:t>.</w:t>
            </w:r>
          </w:p>
        </w:tc>
      </w:tr>
      <w:tr w:rsidR="00495073" w:rsidRPr="00FC09B7" w14:paraId="0887AAF2" w14:textId="77777777" w:rsidTr="00495073">
        <w:trPr>
          <w:jc w:val="center"/>
        </w:trPr>
        <w:tc>
          <w:tcPr>
            <w:tcW w:w="1412" w:type="dxa"/>
            <w:tcBorders>
              <w:top w:val="single" w:sz="4" w:space="0" w:color="auto"/>
              <w:left w:val="single" w:sz="4" w:space="0" w:color="auto"/>
              <w:bottom w:val="single" w:sz="4" w:space="0" w:color="auto"/>
              <w:right w:val="single" w:sz="4" w:space="0" w:color="auto"/>
            </w:tcBorders>
          </w:tcPr>
          <w:p w14:paraId="4D148372" w14:textId="77777777" w:rsidR="00495073" w:rsidRPr="00FC09B7" w:rsidRDefault="00495073" w:rsidP="00D05F79">
            <w:pPr>
              <w:pStyle w:val="TableText"/>
              <w:rPr>
                <w:noProof w:val="0"/>
                <w:lang w:val="en-GB"/>
              </w:rPr>
            </w:pPr>
            <w:r w:rsidRPr="00FC09B7">
              <w:rPr>
                <w:noProof w:val="0"/>
                <w:lang w:val="en-GB"/>
              </w:rPr>
              <w:t>HasSubtype</w:t>
            </w:r>
          </w:p>
        </w:tc>
        <w:tc>
          <w:tcPr>
            <w:tcW w:w="1134" w:type="dxa"/>
            <w:tcBorders>
              <w:top w:val="single" w:sz="4" w:space="0" w:color="auto"/>
              <w:left w:val="single" w:sz="4" w:space="0" w:color="auto"/>
              <w:bottom w:val="single" w:sz="4" w:space="0" w:color="auto"/>
              <w:right w:val="single" w:sz="4" w:space="0" w:color="auto"/>
            </w:tcBorders>
          </w:tcPr>
          <w:p w14:paraId="27037D6A" w14:textId="77777777" w:rsidR="00495073" w:rsidRPr="00FC09B7" w:rsidRDefault="00495073" w:rsidP="00D05F79">
            <w:pPr>
              <w:pStyle w:val="TableText"/>
              <w:rPr>
                <w:noProof w:val="0"/>
                <w:lang w:val="en-GB"/>
              </w:rPr>
            </w:pPr>
            <w:r w:rsidRPr="00FC09B7">
              <w:rPr>
                <w:noProof w:val="0"/>
                <w:lang w:val="en-GB"/>
              </w:rPr>
              <w:t>ObjectType</w:t>
            </w:r>
          </w:p>
        </w:tc>
        <w:tc>
          <w:tcPr>
            <w:tcW w:w="2834" w:type="dxa"/>
            <w:tcBorders>
              <w:top w:val="single" w:sz="4" w:space="0" w:color="auto"/>
              <w:left w:val="single" w:sz="4" w:space="0" w:color="auto"/>
              <w:bottom w:val="single" w:sz="4" w:space="0" w:color="auto"/>
              <w:right w:val="single" w:sz="4" w:space="0" w:color="auto"/>
            </w:tcBorders>
          </w:tcPr>
          <w:p w14:paraId="4BEF0C8C" w14:textId="14561492" w:rsidR="00495073" w:rsidRPr="00FC09B7" w:rsidRDefault="00495073" w:rsidP="00D05F79">
            <w:pPr>
              <w:pStyle w:val="TableText"/>
              <w:rPr>
                <w:noProof w:val="0"/>
                <w:lang w:val="en-GB"/>
              </w:rPr>
            </w:pPr>
            <w:r w:rsidRPr="00FC09B7">
              <w:rPr>
                <w:noProof w:val="0"/>
                <w:lang w:val="en-GB"/>
              </w:rPr>
              <w:t>JsonDataSetReaderMessageType</w:t>
            </w:r>
          </w:p>
        </w:tc>
        <w:tc>
          <w:tcPr>
            <w:tcW w:w="3969" w:type="dxa"/>
            <w:gridSpan w:val="4"/>
            <w:tcBorders>
              <w:top w:val="single" w:sz="4" w:space="0" w:color="auto"/>
              <w:left w:val="single" w:sz="4" w:space="0" w:color="auto"/>
              <w:bottom w:val="single" w:sz="4" w:space="0" w:color="auto"/>
              <w:right w:val="single" w:sz="4" w:space="0" w:color="auto"/>
            </w:tcBorders>
          </w:tcPr>
          <w:p w14:paraId="2CC123D0" w14:textId="60906B25" w:rsidR="00495073" w:rsidRPr="00FC09B7" w:rsidRDefault="00495073" w:rsidP="00FC09B7">
            <w:pPr>
              <w:pStyle w:val="TableText"/>
              <w:rPr>
                <w:noProof w:val="0"/>
                <w:lang w:val="en-GB"/>
              </w:rPr>
            </w:pPr>
            <w:r w:rsidRPr="00FC09B7">
              <w:rPr>
                <w:noProof w:val="0"/>
                <w:lang w:val="en-GB"/>
              </w:rPr>
              <w:t>Defined in</w:t>
            </w:r>
            <w:r w:rsidR="00FC09B7" w:rsidRPr="00FC09B7">
              <w:rPr>
                <w:noProof w:val="0"/>
                <w:lang w:val="en-GB"/>
              </w:rPr>
              <w:t xml:space="preserve"> </w:t>
            </w:r>
            <w:r w:rsidR="00FC09B7" w:rsidRPr="00FC09B7">
              <w:rPr>
                <w:noProof w:val="0"/>
                <w:lang w:val="en-GB"/>
              </w:rPr>
              <w:fldChar w:fldCharType="begin"/>
            </w:r>
            <w:r w:rsidR="00FC09B7" w:rsidRPr="00FC09B7">
              <w:rPr>
                <w:noProof w:val="0"/>
                <w:lang w:val="en-GB"/>
              </w:rPr>
              <w:instrText xml:space="preserve"> REF _Ref498930277 \r \h </w:instrText>
            </w:r>
            <w:r w:rsidR="00FC09B7" w:rsidRPr="00FC09B7">
              <w:rPr>
                <w:noProof w:val="0"/>
                <w:lang w:val="en-GB"/>
              </w:rPr>
            </w:r>
            <w:r w:rsidR="00FC09B7" w:rsidRPr="00FC09B7">
              <w:rPr>
                <w:noProof w:val="0"/>
                <w:lang w:val="en-GB"/>
              </w:rPr>
              <w:fldChar w:fldCharType="separate"/>
            </w:r>
            <w:r w:rsidR="005333FC">
              <w:rPr>
                <w:noProof w:val="0"/>
                <w:lang w:val="en-GB"/>
              </w:rPr>
              <w:t>9.2.2.3</w:t>
            </w:r>
            <w:r w:rsidR="00FC09B7" w:rsidRPr="00FC09B7">
              <w:rPr>
                <w:noProof w:val="0"/>
                <w:lang w:val="en-GB"/>
              </w:rPr>
              <w:fldChar w:fldCharType="end"/>
            </w:r>
            <w:r w:rsidRPr="00FC09B7">
              <w:rPr>
                <w:noProof w:val="0"/>
                <w:lang w:val="en-GB"/>
              </w:rPr>
              <w:t>.</w:t>
            </w:r>
          </w:p>
        </w:tc>
      </w:tr>
    </w:tbl>
    <w:p w14:paraId="35C20518" w14:textId="77777777" w:rsidR="0056427B" w:rsidRPr="00FC09B7" w:rsidRDefault="0056427B" w:rsidP="0056427B">
      <w:pPr>
        <w:pStyle w:val="spacer"/>
        <w:rPr>
          <w:noProof w:val="0"/>
        </w:rPr>
      </w:pPr>
    </w:p>
    <w:p w14:paraId="19EFB17F" w14:textId="43A8DCC4" w:rsidR="00BC534D" w:rsidRPr="00FC09B7" w:rsidRDefault="00F01790" w:rsidP="00BC534D">
      <w:pPr>
        <w:pStyle w:val="Heading4"/>
        <w:rPr>
          <w:noProof w:val="0"/>
        </w:rPr>
      </w:pPr>
      <w:bookmarkStart w:id="956" w:name="_Ref462752301"/>
      <w:r w:rsidRPr="00FC09B7">
        <w:rPr>
          <w:noProof w:val="0"/>
        </w:rPr>
        <w:t>Create</w:t>
      </w:r>
      <w:r w:rsidR="00F93567" w:rsidRPr="00FC09B7">
        <w:rPr>
          <w:noProof w:val="0"/>
        </w:rPr>
        <w:t>Target</w:t>
      </w:r>
      <w:r w:rsidR="00BC534D" w:rsidRPr="00FC09B7">
        <w:rPr>
          <w:noProof w:val="0"/>
        </w:rPr>
        <w:t>Variables Method</w:t>
      </w:r>
      <w:bookmarkEnd w:id="956"/>
    </w:p>
    <w:p w14:paraId="1B791BF2" w14:textId="2A189CF9" w:rsidR="00BC534D" w:rsidRPr="00FC09B7" w:rsidRDefault="00BC534D" w:rsidP="00BC534D">
      <w:pPr>
        <w:pStyle w:val="PARAGRAPH"/>
        <w:rPr>
          <w:noProof w:val="0"/>
        </w:rPr>
      </w:pPr>
      <w:r w:rsidRPr="00FC09B7">
        <w:rPr>
          <w:noProof w:val="0"/>
        </w:rPr>
        <w:t xml:space="preserve">This </w:t>
      </w:r>
      <w:r w:rsidRPr="00FC09B7">
        <w:rPr>
          <w:i/>
          <w:noProof w:val="0"/>
        </w:rPr>
        <w:t>Method</w:t>
      </w:r>
      <w:r w:rsidRPr="00FC09B7">
        <w:rPr>
          <w:noProof w:val="0"/>
        </w:rPr>
        <w:t xml:space="preserve"> is used to </w:t>
      </w:r>
      <w:r w:rsidR="005160CD" w:rsidRPr="00FC09B7">
        <w:rPr>
          <w:noProof w:val="0"/>
        </w:rPr>
        <w:t xml:space="preserve">initially </w:t>
      </w:r>
      <w:r w:rsidRPr="00FC09B7">
        <w:rPr>
          <w:noProof w:val="0"/>
        </w:rPr>
        <w:t xml:space="preserve">set the </w:t>
      </w:r>
      <w:r w:rsidRPr="00FC09B7">
        <w:rPr>
          <w:i/>
          <w:noProof w:val="0"/>
        </w:rPr>
        <w:t>SubscribedDataSet</w:t>
      </w:r>
      <w:r w:rsidRPr="00FC09B7">
        <w:rPr>
          <w:noProof w:val="0"/>
        </w:rPr>
        <w:t xml:space="preserve"> to </w:t>
      </w:r>
      <w:r w:rsidR="00F93567" w:rsidRPr="00FC09B7">
        <w:rPr>
          <w:i/>
          <w:noProof w:val="0"/>
        </w:rPr>
        <w:t>Target</w:t>
      </w:r>
      <w:r w:rsidRPr="00FC09B7">
        <w:rPr>
          <w:i/>
          <w:noProof w:val="0"/>
        </w:rPr>
        <w:t>VariablesType</w:t>
      </w:r>
      <w:r w:rsidRPr="00FC09B7">
        <w:rPr>
          <w:noProof w:val="0"/>
        </w:rPr>
        <w:t xml:space="preserve"> </w:t>
      </w:r>
      <w:r w:rsidR="00773901" w:rsidRPr="00FC09B7">
        <w:rPr>
          <w:noProof w:val="0"/>
        </w:rPr>
        <w:t xml:space="preserve">and </w:t>
      </w:r>
      <w:r w:rsidRPr="00FC09B7">
        <w:rPr>
          <w:noProof w:val="0"/>
        </w:rPr>
        <w:t xml:space="preserve">to create the list of </w:t>
      </w:r>
      <w:r w:rsidR="00132185" w:rsidRPr="00FC09B7">
        <w:rPr>
          <w:noProof w:val="0"/>
        </w:rPr>
        <w:t xml:space="preserve">target </w:t>
      </w:r>
      <w:r w:rsidRPr="00FC09B7">
        <w:rPr>
          <w:i/>
          <w:noProof w:val="0"/>
        </w:rPr>
        <w:t>Variables</w:t>
      </w:r>
      <w:r w:rsidRPr="00FC09B7">
        <w:rPr>
          <w:noProof w:val="0"/>
        </w:rPr>
        <w:t xml:space="preserve"> of a </w:t>
      </w:r>
      <w:r w:rsidRPr="00FC09B7">
        <w:rPr>
          <w:i/>
          <w:noProof w:val="0"/>
        </w:rPr>
        <w:t>SubscribedDataSetType</w:t>
      </w:r>
      <w:r w:rsidRPr="00FC09B7">
        <w:rPr>
          <w:noProof w:val="0"/>
        </w:rPr>
        <w:t>.</w:t>
      </w:r>
    </w:p>
    <w:p w14:paraId="1031DF58" w14:textId="77777777" w:rsidR="00BC534D" w:rsidRPr="00FC09B7" w:rsidRDefault="00BC534D" w:rsidP="00BC534D">
      <w:pPr>
        <w:pStyle w:val="PARAGRAPH"/>
        <w:rPr>
          <w:noProof w:val="0"/>
        </w:rPr>
      </w:pPr>
      <w:r w:rsidRPr="00FC09B7">
        <w:rPr>
          <w:noProof w:val="0"/>
        </w:rPr>
        <w:t xml:space="preserve">The </w:t>
      </w:r>
      <w:r w:rsidRPr="00FC09B7">
        <w:rPr>
          <w:i/>
          <w:noProof w:val="0"/>
        </w:rPr>
        <w:t>Client</w:t>
      </w:r>
      <w:r w:rsidRPr="00FC09B7">
        <w:rPr>
          <w:noProof w:val="0"/>
        </w:rPr>
        <w:t xml:space="preserve"> shall be authorized to modify the configuration for the </w:t>
      </w:r>
      <w:r w:rsidRPr="00FC09B7">
        <w:rPr>
          <w:i/>
          <w:noProof w:val="0"/>
        </w:rPr>
        <w:t>PubSub</w:t>
      </w:r>
      <w:r w:rsidRPr="00FC09B7">
        <w:rPr>
          <w:noProof w:val="0"/>
        </w:rPr>
        <w:t xml:space="preserve"> functionality when invoking this </w:t>
      </w:r>
      <w:r w:rsidRPr="00FC09B7">
        <w:rPr>
          <w:i/>
          <w:noProof w:val="0"/>
        </w:rPr>
        <w:t>Method</w:t>
      </w:r>
      <w:r w:rsidRPr="00FC09B7">
        <w:rPr>
          <w:noProof w:val="0"/>
        </w:rPr>
        <w:t xml:space="preserve"> on the </w:t>
      </w:r>
      <w:r w:rsidRPr="00FC09B7">
        <w:rPr>
          <w:i/>
          <w:noProof w:val="0"/>
        </w:rPr>
        <w:t>Server</w:t>
      </w:r>
      <w:r w:rsidRPr="00FC09B7">
        <w:rPr>
          <w:noProof w:val="0"/>
        </w:rPr>
        <w:t>.</w:t>
      </w:r>
    </w:p>
    <w:p w14:paraId="6451F0EF" w14:textId="77777777" w:rsidR="00BC534D" w:rsidRPr="00FC09B7" w:rsidRDefault="00BC534D" w:rsidP="00BC534D">
      <w:pPr>
        <w:pStyle w:val="StyleSectionHeadingArial"/>
      </w:pPr>
      <w:r w:rsidRPr="00FC09B7">
        <w:t>Signature</w:t>
      </w:r>
    </w:p>
    <w:p w14:paraId="3694E2FB" w14:textId="0D4AD0AE" w:rsidR="00BC534D" w:rsidRPr="00FC09B7" w:rsidRDefault="00F01790" w:rsidP="00BC534D">
      <w:pPr>
        <w:ind w:left="357"/>
        <w:rPr>
          <w:rFonts w:ascii="Courier New" w:hAnsi="Courier New" w:cs="Courier New"/>
          <w:noProof w:val="0"/>
        </w:rPr>
      </w:pPr>
      <w:r w:rsidRPr="00FC09B7">
        <w:rPr>
          <w:rFonts w:ascii="Courier New" w:hAnsi="Courier New" w:cs="Courier New"/>
          <w:b/>
          <w:noProof w:val="0"/>
        </w:rPr>
        <w:t>Create</w:t>
      </w:r>
      <w:r w:rsidR="00F93567" w:rsidRPr="00FC09B7">
        <w:rPr>
          <w:rFonts w:ascii="Courier New" w:hAnsi="Courier New" w:cs="Courier New"/>
          <w:b/>
          <w:noProof w:val="0"/>
        </w:rPr>
        <w:t>Target</w:t>
      </w:r>
      <w:r w:rsidR="00BC534D" w:rsidRPr="00FC09B7">
        <w:rPr>
          <w:rFonts w:ascii="Courier New" w:hAnsi="Courier New" w:cs="Courier New"/>
          <w:b/>
          <w:noProof w:val="0"/>
        </w:rPr>
        <w:t>Variables</w:t>
      </w:r>
      <w:r w:rsidR="00BC534D" w:rsidRPr="00FC09B7">
        <w:rPr>
          <w:rFonts w:ascii="Courier New" w:hAnsi="Courier New" w:cs="Courier New"/>
          <w:noProof w:val="0"/>
        </w:rPr>
        <w:t xml:space="preserve"> (</w:t>
      </w:r>
    </w:p>
    <w:p w14:paraId="08D48F14" w14:textId="77777777" w:rsidR="00BC534D" w:rsidRPr="00FC09B7" w:rsidRDefault="00BC534D" w:rsidP="00BC534D">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ConfigurationVersionDataType</w:t>
      </w:r>
      <w:r w:rsidRPr="00FC09B7">
        <w:rPr>
          <w:rFonts w:ascii="Courier New" w:hAnsi="Courier New" w:cs="Courier New"/>
          <w:noProof w:val="0"/>
        </w:rPr>
        <w:tab/>
      </w:r>
      <w:r w:rsidRPr="00FC09B7">
        <w:rPr>
          <w:rFonts w:ascii="Courier New" w:hAnsi="Courier New" w:cs="Courier New"/>
          <w:noProof w:val="0"/>
        </w:rPr>
        <w:tab/>
        <w:t>ConfigurationVersion</w:t>
      </w:r>
    </w:p>
    <w:p w14:paraId="5D81A836" w14:textId="3BCA1654" w:rsidR="00BC534D" w:rsidRPr="00FC09B7" w:rsidRDefault="00BC534D" w:rsidP="00BC534D">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r>
      <w:r w:rsidR="009C7F30" w:rsidRPr="00FC09B7">
        <w:rPr>
          <w:rFonts w:ascii="Courier New" w:hAnsi="Courier New" w:cs="Courier New"/>
          <w:noProof w:val="0"/>
        </w:rPr>
        <w:t>FieldTarget</w:t>
      </w:r>
      <w:r w:rsidRPr="00FC09B7">
        <w:rPr>
          <w:rFonts w:ascii="Courier New" w:hAnsi="Courier New" w:cs="Courier New"/>
          <w:noProof w:val="0"/>
        </w:rPr>
        <w:t>DataType</w:t>
      </w:r>
      <w:r w:rsidR="00D85DDE">
        <w:rPr>
          <w:rFonts w:ascii="Courier New" w:hAnsi="Courier New" w:cs="Courier New"/>
          <w:noProof w:val="0"/>
        </w:rPr>
        <w:t>[]</w:t>
      </w:r>
      <w:r w:rsidRPr="00FC09B7">
        <w:rPr>
          <w:rFonts w:ascii="Courier New" w:hAnsi="Courier New" w:cs="Courier New"/>
          <w:noProof w:val="0"/>
        </w:rPr>
        <w:tab/>
      </w:r>
      <w:r w:rsidRPr="00FC09B7">
        <w:rPr>
          <w:rFonts w:ascii="Courier New" w:hAnsi="Courier New" w:cs="Courier New"/>
          <w:noProof w:val="0"/>
        </w:rPr>
        <w:tab/>
      </w:r>
      <w:r w:rsidR="00B07F3F" w:rsidRPr="00FC09B7">
        <w:rPr>
          <w:rFonts w:ascii="Courier New" w:hAnsi="Courier New" w:cs="Courier New"/>
          <w:noProof w:val="0"/>
        </w:rPr>
        <w:tab/>
      </w:r>
      <w:r w:rsidR="009C7F30" w:rsidRPr="00FC09B7">
        <w:rPr>
          <w:rFonts w:ascii="Courier New" w:hAnsi="Courier New" w:cs="Courier New"/>
          <w:noProof w:val="0"/>
        </w:rPr>
        <w:t>TargetVariables</w:t>
      </w:r>
      <w:r w:rsidRPr="00FC09B7">
        <w:rPr>
          <w:rFonts w:ascii="Courier New" w:hAnsi="Courier New" w:cs="Courier New"/>
          <w:noProof w:val="0"/>
        </w:rPr>
        <w:t>ToAdd</w:t>
      </w:r>
    </w:p>
    <w:p w14:paraId="521F176D" w14:textId="46A818D4" w:rsidR="00BC534D" w:rsidRPr="00FC09B7" w:rsidRDefault="00BC534D" w:rsidP="00BC534D">
      <w:pPr>
        <w:ind w:left="357"/>
        <w:rPr>
          <w:rFonts w:ascii="Courier New" w:hAnsi="Courier New" w:cs="Courier New"/>
          <w:noProof w:val="0"/>
        </w:rPr>
      </w:pPr>
      <w:r w:rsidRPr="00FC09B7">
        <w:rPr>
          <w:rFonts w:ascii="Courier New" w:hAnsi="Courier New" w:cs="Courier New"/>
          <w:noProof w:val="0"/>
        </w:rPr>
        <w:tab/>
        <w:t>[out] StatusCode</w:t>
      </w:r>
      <w:r w:rsidR="00D85DDE">
        <w:rPr>
          <w:rFonts w:ascii="Courier New" w:hAnsi="Courier New" w:cs="Courier New"/>
          <w:noProof w:val="0"/>
        </w:rPr>
        <w:t>[]</w:t>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t>AddResults</w:t>
      </w:r>
    </w:p>
    <w:p w14:paraId="0DD29B73" w14:textId="77777777" w:rsidR="00BC534D" w:rsidRPr="00FC09B7" w:rsidRDefault="00BC534D" w:rsidP="00BC534D">
      <w:pPr>
        <w:ind w:left="357"/>
        <w:rPr>
          <w:rFonts w:ascii="Courier New" w:hAnsi="Courier New" w:cs="Courier New"/>
          <w:noProof w:val="0"/>
        </w:rPr>
      </w:pPr>
      <w:r w:rsidRPr="00FC09B7">
        <w:rPr>
          <w:rFonts w:ascii="Courier New" w:hAnsi="Courier New" w:cs="Courier New"/>
          <w:noProof w:val="0"/>
        </w:rPr>
        <w:tab/>
        <w:t>);</w:t>
      </w:r>
    </w:p>
    <w:p w14:paraId="63A23F00" w14:textId="77777777" w:rsidR="00BC534D" w:rsidRPr="00FC09B7" w:rsidRDefault="00BC534D" w:rsidP="00BC534D">
      <w:pPr>
        <w:ind w:left="357"/>
        <w:rPr>
          <w:rFonts w:ascii="Courier New" w:hAnsi="Courier New" w:cs="Courier New"/>
          <w:noProof w:val="0"/>
        </w:rPr>
      </w:pP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60"/>
        <w:gridCol w:w="6458"/>
      </w:tblGrid>
      <w:tr w:rsidR="00BC534D" w:rsidRPr="00FC09B7" w14:paraId="05895CE7" w14:textId="77777777" w:rsidTr="007B5D5E">
        <w:tc>
          <w:tcPr>
            <w:tcW w:w="2160" w:type="dxa"/>
          </w:tcPr>
          <w:p w14:paraId="6257D3FD" w14:textId="77777777" w:rsidR="00BC534D" w:rsidRPr="00FC09B7" w:rsidRDefault="00BC534D" w:rsidP="007B5D5E">
            <w:pPr>
              <w:pStyle w:val="TableText"/>
              <w:rPr>
                <w:b/>
                <w:noProof w:val="0"/>
                <w:lang w:val="en-GB"/>
              </w:rPr>
            </w:pPr>
            <w:r w:rsidRPr="00FC09B7">
              <w:rPr>
                <w:b/>
                <w:noProof w:val="0"/>
                <w:lang w:val="en-GB"/>
              </w:rPr>
              <w:t>Argument</w:t>
            </w:r>
          </w:p>
        </w:tc>
        <w:tc>
          <w:tcPr>
            <w:tcW w:w="6458" w:type="dxa"/>
          </w:tcPr>
          <w:p w14:paraId="5E6C8DD0" w14:textId="77777777" w:rsidR="00BC534D" w:rsidRPr="00FC09B7" w:rsidRDefault="00BC534D" w:rsidP="007B5D5E">
            <w:pPr>
              <w:pStyle w:val="TableText"/>
              <w:rPr>
                <w:b/>
                <w:noProof w:val="0"/>
                <w:lang w:val="en-GB"/>
              </w:rPr>
            </w:pPr>
            <w:r w:rsidRPr="00FC09B7">
              <w:rPr>
                <w:b/>
                <w:noProof w:val="0"/>
                <w:lang w:val="en-GB"/>
              </w:rPr>
              <w:t>Description</w:t>
            </w:r>
          </w:p>
        </w:tc>
      </w:tr>
      <w:tr w:rsidR="00BC534D" w:rsidRPr="00FC09B7" w14:paraId="2BD46E24" w14:textId="77777777" w:rsidTr="007B5D5E">
        <w:tc>
          <w:tcPr>
            <w:tcW w:w="2160" w:type="dxa"/>
          </w:tcPr>
          <w:p w14:paraId="01BDB275" w14:textId="77777777" w:rsidR="00BC534D" w:rsidRPr="00FC09B7" w:rsidRDefault="00BC534D" w:rsidP="007B5D5E">
            <w:pPr>
              <w:pStyle w:val="TableText"/>
              <w:rPr>
                <w:noProof w:val="0"/>
                <w:lang w:val="en-GB"/>
              </w:rPr>
            </w:pPr>
            <w:r w:rsidRPr="00FC09B7">
              <w:rPr>
                <w:noProof w:val="0"/>
                <w:lang w:val="en-GB"/>
              </w:rPr>
              <w:t>ConfigurationVersion</w:t>
            </w:r>
          </w:p>
        </w:tc>
        <w:tc>
          <w:tcPr>
            <w:tcW w:w="6458" w:type="dxa"/>
          </w:tcPr>
          <w:p w14:paraId="6573F03E" w14:textId="71E5074A" w:rsidR="00BC534D" w:rsidRPr="00FC09B7" w:rsidRDefault="00BC534D" w:rsidP="00773901">
            <w:pPr>
              <w:pStyle w:val="TableText"/>
              <w:rPr>
                <w:noProof w:val="0"/>
                <w:lang w:val="en-GB"/>
              </w:rPr>
            </w:pPr>
            <w:r w:rsidRPr="00FC09B7">
              <w:rPr>
                <w:noProof w:val="0"/>
                <w:lang w:val="en-GB"/>
              </w:rPr>
              <w:t xml:space="preserve">Configuration version of the </w:t>
            </w:r>
            <w:r w:rsidRPr="00FC09B7">
              <w:rPr>
                <w:i/>
                <w:noProof w:val="0"/>
                <w:lang w:val="en-GB"/>
              </w:rPr>
              <w:t>DataSet</w:t>
            </w:r>
            <w:r w:rsidRPr="00FC09B7">
              <w:rPr>
                <w:noProof w:val="0"/>
                <w:lang w:val="en-GB"/>
              </w:rPr>
              <w:t xml:space="preserve">. The configuration version passed in through </w:t>
            </w:r>
            <w:r w:rsidR="00773901" w:rsidRPr="00FC09B7">
              <w:rPr>
                <w:i/>
                <w:noProof w:val="0"/>
                <w:lang w:val="en-GB"/>
              </w:rPr>
              <w:t>Create</w:t>
            </w:r>
            <w:r w:rsidR="00F93567" w:rsidRPr="00FC09B7">
              <w:rPr>
                <w:i/>
                <w:noProof w:val="0"/>
                <w:lang w:val="en-GB"/>
              </w:rPr>
              <w:t>Target</w:t>
            </w:r>
            <w:r w:rsidR="00773901" w:rsidRPr="00FC09B7">
              <w:rPr>
                <w:i/>
                <w:noProof w:val="0"/>
                <w:lang w:val="en-GB"/>
              </w:rPr>
              <w:t>Variables</w:t>
            </w:r>
            <w:r w:rsidR="00773901" w:rsidRPr="00FC09B7">
              <w:rPr>
                <w:noProof w:val="0"/>
                <w:lang w:val="en-GB"/>
              </w:rPr>
              <w:t xml:space="preserve"> </w:t>
            </w:r>
            <w:r w:rsidRPr="00FC09B7">
              <w:rPr>
                <w:noProof w:val="0"/>
                <w:lang w:val="en-GB"/>
              </w:rPr>
              <w:t xml:space="preserve">must match the current configuration version in </w:t>
            </w:r>
            <w:r w:rsidRPr="00FC09B7">
              <w:rPr>
                <w:i/>
                <w:noProof w:val="0"/>
                <w:lang w:val="en-GB"/>
              </w:rPr>
              <w:t>DataSetMetaData Property</w:t>
            </w:r>
            <w:r w:rsidRPr="00FC09B7">
              <w:rPr>
                <w:noProof w:val="0"/>
                <w:lang w:val="en-GB"/>
              </w:rPr>
              <w:t xml:space="preserve">. If it does not match, the result Bad_InvalidState shall be returned. The </w:t>
            </w:r>
            <w:r w:rsidRPr="00FC09B7">
              <w:rPr>
                <w:i/>
                <w:noProof w:val="0"/>
                <w:lang w:val="en-GB"/>
              </w:rPr>
              <w:t>ConfigurationVersionDataType</w:t>
            </w:r>
            <w:r w:rsidRPr="00FC09B7">
              <w:rPr>
                <w:noProof w:val="0"/>
                <w:lang w:val="en-GB"/>
              </w:rPr>
              <w:t xml:space="preserve"> is defined in </w:t>
            </w:r>
            <w:r w:rsidRPr="00FC09B7">
              <w:rPr>
                <w:noProof w:val="0"/>
                <w:lang w:val="en-GB"/>
              </w:rPr>
              <w:fldChar w:fldCharType="begin"/>
            </w:r>
            <w:r w:rsidRPr="00FC09B7">
              <w:rPr>
                <w:noProof w:val="0"/>
                <w:lang w:val="en-GB"/>
              </w:rPr>
              <w:instrText xml:space="preserve"> REF _Ref425674914 \r \h  \* MERGEFORMAT </w:instrText>
            </w:r>
            <w:r w:rsidRPr="00FC09B7">
              <w:rPr>
                <w:noProof w:val="0"/>
                <w:lang w:val="en-GB"/>
              </w:rPr>
            </w:r>
            <w:r w:rsidRPr="00FC09B7">
              <w:rPr>
                <w:noProof w:val="0"/>
                <w:lang w:val="en-GB"/>
              </w:rPr>
              <w:fldChar w:fldCharType="separate"/>
            </w:r>
            <w:r w:rsidR="005333FC">
              <w:rPr>
                <w:noProof w:val="0"/>
                <w:lang w:val="en-GB"/>
              </w:rPr>
              <w:t>6.2.2.1.5</w:t>
            </w:r>
            <w:r w:rsidRPr="00FC09B7">
              <w:rPr>
                <w:noProof w:val="0"/>
                <w:lang w:val="en-GB"/>
              </w:rPr>
              <w:fldChar w:fldCharType="end"/>
            </w:r>
            <w:r w:rsidRPr="00FC09B7">
              <w:rPr>
                <w:noProof w:val="0"/>
                <w:lang w:val="en-GB"/>
              </w:rPr>
              <w:t>.</w:t>
            </w:r>
          </w:p>
        </w:tc>
      </w:tr>
      <w:tr w:rsidR="00BC534D" w:rsidRPr="00FC09B7" w14:paraId="24DF4B9B" w14:textId="77777777" w:rsidTr="007B5D5E">
        <w:tc>
          <w:tcPr>
            <w:tcW w:w="2160" w:type="dxa"/>
          </w:tcPr>
          <w:p w14:paraId="0F922FFA" w14:textId="743AFCE1" w:rsidR="00BC534D" w:rsidRPr="00FC09B7" w:rsidRDefault="00C12240" w:rsidP="00C12240">
            <w:pPr>
              <w:pStyle w:val="TableText"/>
              <w:rPr>
                <w:noProof w:val="0"/>
                <w:lang w:val="en-GB"/>
              </w:rPr>
            </w:pPr>
            <w:r w:rsidRPr="00FC09B7">
              <w:rPr>
                <w:noProof w:val="0"/>
                <w:lang w:val="en-GB"/>
              </w:rPr>
              <w:t>TargetVariables</w:t>
            </w:r>
            <w:r w:rsidR="00BC534D" w:rsidRPr="00FC09B7">
              <w:rPr>
                <w:noProof w:val="0"/>
                <w:lang w:val="en-GB"/>
              </w:rPr>
              <w:t>ToAdd</w:t>
            </w:r>
          </w:p>
        </w:tc>
        <w:tc>
          <w:tcPr>
            <w:tcW w:w="6458" w:type="dxa"/>
          </w:tcPr>
          <w:p w14:paraId="76473593" w14:textId="41A27E77" w:rsidR="00BC534D" w:rsidRPr="00FC09B7" w:rsidRDefault="00BC534D" w:rsidP="00C12240">
            <w:pPr>
              <w:pStyle w:val="TableText"/>
              <w:rPr>
                <w:noProof w:val="0"/>
                <w:lang w:val="en-GB"/>
              </w:rPr>
            </w:pPr>
            <w:r w:rsidRPr="00FC09B7">
              <w:rPr>
                <w:noProof w:val="0"/>
                <w:lang w:val="en-GB"/>
              </w:rPr>
              <w:t xml:space="preserve">The list of </w:t>
            </w:r>
            <w:r w:rsidR="00C12240" w:rsidRPr="00FC09B7">
              <w:rPr>
                <w:noProof w:val="0"/>
                <w:lang w:val="en-GB"/>
              </w:rPr>
              <w:t xml:space="preserve">target </w:t>
            </w:r>
            <w:r w:rsidR="00C12240" w:rsidRPr="00FC09B7">
              <w:rPr>
                <w:i/>
                <w:noProof w:val="0"/>
                <w:lang w:val="en-GB"/>
              </w:rPr>
              <w:t>Variables</w:t>
            </w:r>
            <w:r w:rsidR="00C12240" w:rsidRPr="00FC09B7">
              <w:rPr>
                <w:noProof w:val="0"/>
                <w:lang w:val="en-GB"/>
              </w:rPr>
              <w:t xml:space="preserve"> to write received </w:t>
            </w:r>
            <w:r w:rsidRPr="00FC09B7">
              <w:rPr>
                <w:i/>
                <w:noProof w:val="0"/>
                <w:lang w:val="en-GB"/>
              </w:rPr>
              <w:t>DataSet</w:t>
            </w:r>
            <w:r w:rsidRPr="00FC09B7">
              <w:rPr>
                <w:noProof w:val="0"/>
                <w:lang w:val="en-GB"/>
              </w:rPr>
              <w:t xml:space="preserve"> fields </w:t>
            </w:r>
            <w:r w:rsidR="00C12240" w:rsidRPr="00FC09B7">
              <w:rPr>
                <w:noProof w:val="0"/>
                <w:lang w:val="en-GB"/>
              </w:rPr>
              <w:t>to</w:t>
            </w:r>
            <w:r w:rsidRPr="00FC09B7">
              <w:rPr>
                <w:noProof w:val="0"/>
                <w:lang w:val="en-GB"/>
              </w:rPr>
              <w:t xml:space="preserve">. The </w:t>
            </w:r>
            <w:r w:rsidR="009C7F30" w:rsidRPr="00FC09B7">
              <w:rPr>
                <w:i/>
                <w:noProof w:val="0"/>
                <w:lang w:val="en-GB"/>
              </w:rPr>
              <w:t>FieldTarget</w:t>
            </w:r>
            <w:r w:rsidRPr="00FC09B7">
              <w:rPr>
                <w:i/>
                <w:noProof w:val="0"/>
                <w:lang w:val="en-GB"/>
              </w:rPr>
              <w:t>DataType</w:t>
            </w:r>
            <w:r w:rsidRPr="00FC09B7">
              <w:rPr>
                <w:noProof w:val="0"/>
                <w:lang w:val="en-GB"/>
              </w:rPr>
              <w:t xml:space="preserve"> is defined in</w:t>
            </w:r>
            <w:r w:rsidR="00C12240" w:rsidRPr="00FC09B7">
              <w:rPr>
                <w:noProof w:val="0"/>
                <w:lang w:val="en-GB"/>
              </w:rPr>
              <w:t xml:space="preserve"> </w:t>
            </w:r>
            <w:r w:rsidR="00C12240" w:rsidRPr="00FC09B7">
              <w:rPr>
                <w:noProof w:val="0"/>
                <w:lang w:val="en-GB"/>
              </w:rPr>
              <w:fldChar w:fldCharType="begin"/>
            </w:r>
            <w:r w:rsidR="00C12240" w:rsidRPr="00FC09B7">
              <w:rPr>
                <w:noProof w:val="0"/>
                <w:lang w:val="en-GB"/>
              </w:rPr>
              <w:instrText xml:space="preserve"> REF _Ref488607777 \r \h </w:instrText>
            </w:r>
            <w:r w:rsidR="00C12240" w:rsidRPr="00FC09B7">
              <w:rPr>
                <w:noProof w:val="0"/>
                <w:lang w:val="en-GB"/>
              </w:rPr>
            </w:r>
            <w:r w:rsidR="00C12240" w:rsidRPr="00FC09B7">
              <w:rPr>
                <w:noProof w:val="0"/>
                <w:lang w:val="en-GB"/>
              </w:rPr>
              <w:fldChar w:fldCharType="separate"/>
            </w:r>
            <w:r w:rsidR="005333FC">
              <w:rPr>
                <w:noProof w:val="0"/>
                <w:lang w:val="en-GB"/>
              </w:rPr>
              <w:t>6.2.9.2.3</w:t>
            </w:r>
            <w:r w:rsidR="00C12240" w:rsidRPr="00FC09B7">
              <w:rPr>
                <w:noProof w:val="0"/>
                <w:lang w:val="en-GB"/>
              </w:rPr>
              <w:fldChar w:fldCharType="end"/>
            </w:r>
            <w:r w:rsidRPr="00FC09B7">
              <w:rPr>
                <w:noProof w:val="0"/>
                <w:lang w:val="en-GB"/>
              </w:rPr>
              <w:t xml:space="preserve">. The succeeded </w:t>
            </w:r>
            <w:r w:rsidR="00C12240" w:rsidRPr="00FC09B7">
              <w:rPr>
                <w:noProof w:val="0"/>
                <w:lang w:val="en-GB"/>
              </w:rPr>
              <w:t xml:space="preserve">targets </w:t>
            </w:r>
            <w:r w:rsidRPr="00FC09B7">
              <w:rPr>
                <w:noProof w:val="0"/>
                <w:lang w:val="en-GB"/>
              </w:rPr>
              <w:t xml:space="preserve">are added to the </w:t>
            </w:r>
            <w:r w:rsidR="00132185" w:rsidRPr="00FC09B7">
              <w:rPr>
                <w:i/>
                <w:noProof w:val="0"/>
                <w:lang w:val="en-GB"/>
              </w:rPr>
              <w:t>Target</w:t>
            </w:r>
            <w:r w:rsidRPr="00FC09B7">
              <w:rPr>
                <w:i/>
                <w:noProof w:val="0"/>
                <w:lang w:val="en-GB"/>
              </w:rPr>
              <w:t>Variables Property</w:t>
            </w:r>
            <w:r w:rsidRPr="00FC09B7">
              <w:rPr>
                <w:noProof w:val="0"/>
                <w:lang w:val="en-GB"/>
              </w:rPr>
              <w:t>.</w:t>
            </w:r>
          </w:p>
        </w:tc>
      </w:tr>
      <w:tr w:rsidR="00BC534D" w:rsidRPr="00FC09B7" w14:paraId="0D36B0A2" w14:textId="77777777" w:rsidTr="007B5D5E">
        <w:tc>
          <w:tcPr>
            <w:tcW w:w="2160" w:type="dxa"/>
          </w:tcPr>
          <w:p w14:paraId="25642EE2" w14:textId="77777777" w:rsidR="00BC534D" w:rsidRPr="00FC09B7" w:rsidRDefault="00BC534D" w:rsidP="007B5D5E">
            <w:pPr>
              <w:pStyle w:val="TableText"/>
              <w:rPr>
                <w:noProof w:val="0"/>
                <w:lang w:val="en-GB"/>
              </w:rPr>
            </w:pPr>
            <w:r w:rsidRPr="00FC09B7">
              <w:rPr>
                <w:noProof w:val="0"/>
                <w:lang w:val="en-GB"/>
              </w:rPr>
              <w:t>AddResults</w:t>
            </w:r>
          </w:p>
        </w:tc>
        <w:tc>
          <w:tcPr>
            <w:tcW w:w="6458" w:type="dxa"/>
          </w:tcPr>
          <w:p w14:paraId="0F676913" w14:textId="6B509A15" w:rsidR="00BC534D" w:rsidRPr="00FC09B7" w:rsidRDefault="00BC534D" w:rsidP="00AB15F4">
            <w:pPr>
              <w:pStyle w:val="TableText"/>
              <w:rPr>
                <w:noProof w:val="0"/>
                <w:lang w:val="en-GB"/>
              </w:rPr>
            </w:pPr>
            <w:r w:rsidRPr="00FC09B7">
              <w:rPr>
                <w:noProof w:val="0"/>
                <w:lang w:val="en-GB"/>
              </w:rPr>
              <w:t xml:space="preserve">The result codes for the </w:t>
            </w:r>
            <w:r w:rsidR="00AB15F4" w:rsidRPr="00FC09B7">
              <w:rPr>
                <w:i/>
                <w:noProof w:val="0"/>
                <w:lang w:val="en-GB"/>
              </w:rPr>
              <w:t>V</w:t>
            </w:r>
            <w:r w:rsidRPr="00FC09B7">
              <w:rPr>
                <w:i/>
                <w:noProof w:val="0"/>
                <w:lang w:val="en-GB"/>
              </w:rPr>
              <w:t>ariables</w:t>
            </w:r>
            <w:r w:rsidRPr="00FC09B7">
              <w:rPr>
                <w:noProof w:val="0"/>
                <w:lang w:val="en-GB"/>
              </w:rPr>
              <w:t xml:space="preserve"> to connect.</w:t>
            </w:r>
          </w:p>
        </w:tc>
      </w:tr>
    </w:tbl>
    <w:p w14:paraId="0622E935" w14:textId="77777777" w:rsidR="00BC534D" w:rsidRPr="00FC09B7" w:rsidRDefault="00BC534D" w:rsidP="00BC534D">
      <w:pPr>
        <w:pStyle w:val="spacer"/>
        <w:rPr>
          <w:noProof w:val="0"/>
        </w:rPr>
      </w:pPr>
    </w:p>
    <w:p w14:paraId="04594C22" w14:textId="77777777" w:rsidR="00BC534D" w:rsidRPr="00FC09B7" w:rsidRDefault="00BC534D" w:rsidP="00BC534D">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012"/>
        <w:gridCol w:w="6606"/>
      </w:tblGrid>
      <w:tr w:rsidR="00BC534D" w:rsidRPr="00FC09B7" w14:paraId="2030CAD1" w14:textId="77777777" w:rsidTr="007B5D5E">
        <w:tc>
          <w:tcPr>
            <w:tcW w:w="2012" w:type="dxa"/>
          </w:tcPr>
          <w:p w14:paraId="70CA5877" w14:textId="77777777" w:rsidR="00BC534D" w:rsidRPr="00FC09B7" w:rsidRDefault="00BC534D" w:rsidP="007B5D5E">
            <w:pPr>
              <w:pStyle w:val="TableText"/>
              <w:rPr>
                <w:b/>
                <w:noProof w:val="0"/>
                <w:lang w:val="en-GB"/>
              </w:rPr>
            </w:pPr>
            <w:r w:rsidRPr="00FC09B7">
              <w:rPr>
                <w:b/>
                <w:noProof w:val="0"/>
                <w:lang w:val="en-GB"/>
              </w:rPr>
              <w:t>ResultCode</w:t>
            </w:r>
          </w:p>
        </w:tc>
        <w:tc>
          <w:tcPr>
            <w:tcW w:w="6606" w:type="dxa"/>
          </w:tcPr>
          <w:p w14:paraId="1DB0BC34" w14:textId="77777777" w:rsidR="00BC534D" w:rsidRPr="00FC09B7" w:rsidRDefault="00BC534D" w:rsidP="007B5D5E">
            <w:pPr>
              <w:pStyle w:val="TableText"/>
              <w:rPr>
                <w:b/>
                <w:noProof w:val="0"/>
                <w:lang w:val="en-GB"/>
              </w:rPr>
            </w:pPr>
            <w:r w:rsidRPr="00FC09B7">
              <w:rPr>
                <w:b/>
                <w:noProof w:val="0"/>
                <w:lang w:val="en-GB"/>
              </w:rPr>
              <w:t>Description</w:t>
            </w:r>
          </w:p>
        </w:tc>
      </w:tr>
      <w:tr w:rsidR="00BC534D" w:rsidRPr="00FC09B7" w14:paraId="5C7E80A7" w14:textId="77777777" w:rsidTr="007B5D5E">
        <w:tc>
          <w:tcPr>
            <w:tcW w:w="2012" w:type="dxa"/>
          </w:tcPr>
          <w:p w14:paraId="0AE1890C" w14:textId="77777777" w:rsidR="00BC534D" w:rsidRPr="00FC09B7" w:rsidRDefault="00BC534D" w:rsidP="007B5D5E">
            <w:pPr>
              <w:pStyle w:val="TableText"/>
              <w:rPr>
                <w:rFonts w:ascii="Consolas" w:hAnsi="Consolas" w:cs="Consolas"/>
                <w:noProof w:val="0"/>
                <w:sz w:val="19"/>
                <w:szCs w:val="19"/>
                <w:lang w:val="en-GB" w:eastAsia="de-DE"/>
              </w:rPr>
            </w:pPr>
            <w:r w:rsidRPr="00FC09B7">
              <w:rPr>
                <w:noProof w:val="0"/>
                <w:lang w:val="en-GB"/>
              </w:rPr>
              <w:t>Bad_NothingToDo</w:t>
            </w:r>
          </w:p>
        </w:tc>
        <w:tc>
          <w:tcPr>
            <w:tcW w:w="6606" w:type="dxa"/>
          </w:tcPr>
          <w:p w14:paraId="09535207" w14:textId="6E0609B3" w:rsidR="00BC534D" w:rsidRPr="00FC09B7" w:rsidRDefault="00BC534D" w:rsidP="00AB15F4">
            <w:pPr>
              <w:pStyle w:val="TableText"/>
              <w:rPr>
                <w:noProof w:val="0"/>
                <w:lang w:val="en-GB"/>
              </w:rPr>
            </w:pPr>
            <w:r w:rsidRPr="00FC09B7">
              <w:rPr>
                <w:noProof w:val="0"/>
                <w:lang w:val="en-GB"/>
              </w:rPr>
              <w:t xml:space="preserve">An empty list of </w:t>
            </w:r>
            <w:r w:rsidR="00AB15F4" w:rsidRPr="00FC09B7">
              <w:rPr>
                <w:i/>
                <w:noProof w:val="0"/>
                <w:lang w:val="en-GB"/>
              </w:rPr>
              <w:t>V</w:t>
            </w:r>
            <w:r w:rsidRPr="00FC09B7">
              <w:rPr>
                <w:i/>
                <w:noProof w:val="0"/>
                <w:lang w:val="en-GB"/>
              </w:rPr>
              <w:t>ariables</w:t>
            </w:r>
            <w:r w:rsidRPr="00FC09B7">
              <w:rPr>
                <w:noProof w:val="0"/>
                <w:lang w:val="en-GB"/>
              </w:rPr>
              <w:t xml:space="preserve"> was passed in.</w:t>
            </w:r>
          </w:p>
        </w:tc>
      </w:tr>
      <w:tr w:rsidR="00BC534D" w:rsidRPr="00FC09B7" w14:paraId="6255AC5A" w14:textId="77777777" w:rsidTr="007B5D5E">
        <w:tc>
          <w:tcPr>
            <w:tcW w:w="2012" w:type="dxa"/>
          </w:tcPr>
          <w:p w14:paraId="7C1A63A7" w14:textId="77777777" w:rsidR="00BC534D" w:rsidRPr="00FC09B7" w:rsidRDefault="00BC534D" w:rsidP="007B5D5E">
            <w:pPr>
              <w:pStyle w:val="TableText"/>
              <w:rPr>
                <w:noProof w:val="0"/>
                <w:lang w:val="en-GB"/>
              </w:rPr>
            </w:pPr>
            <w:r w:rsidRPr="00FC09B7">
              <w:rPr>
                <w:noProof w:val="0"/>
                <w:lang w:val="en-GB"/>
              </w:rPr>
              <w:t>Bad_InvalidState</w:t>
            </w:r>
          </w:p>
        </w:tc>
        <w:tc>
          <w:tcPr>
            <w:tcW w:w="6606" w:type="dxa"/>
          </w:tcPr>
          <w:p w14:paraId="1B6DE778" w14:textId="77777777" w:rsidR="00BC534D" w:rsidRPr="00FC09B7" w:rsidRDefault="00BC534D" w:rsidP="007B5D5E">
            <w:pPr>
              <w:pStyle w:val="TableText"/>
              <w:rPr>
                <w:noProof w:val="0"/>
                <w:lang w:val="en-GB"/>
              </w:rPr>
            </w:pPr>
            <w:r w:rsidRPr="00FC09B7">
              <w:rPr>
                <w:noProof w:val="0"/>
                <w:lang w:val="en-GB"/>
              </w:rPr>
              <w:t xml:space="preserve">The </w:t>
            </w:r>
            <w:r w:rsidRPr="00FC09B7">
              <w:rPr>
                <w:i/>
                <w:noProof w:val="0"/>
                <w:lang w:val="en-GB"/>
              </w:rPr>
              <w:t>DataSetReader</w:t>
            </w:r>
            <w:r w:rsidRPr="00FC09B7">
              <w:rPr>
                <w:noProof w:val="0"/>
                <w:lang w:val="en-GB"/>
              </w:rPr>
              <w:t xml:space="preserve"> is not configured yet or the </w:t>
            </w:r>
            <w:r w:rsidRPr="00FC09B7">
              <w:rPr>
                <w:i/>
                <w:noProof w:val="0"/>
                <w:lang w:val="en-GB"/>
              </w:rPr>
              <w:t>ConfigurationVersion</w:t>
            </w:r>
            <w:r w:rsidRPr="00FC09B7">
              <w:rPr>
                <w:noProof w:val="0"/>
                <w:lang w:val="en-GB"/>
              </w:rPr>
              <w:t xml:space="preserve"> does not match the version in the </w:t>
            </w:r>
            <w:r w:rsidRPr="00FC09B7">
              <w:rPr>
                <w:i/>
                <w:noProof w:val="0"/>
                <w:lang w:val="en-GB"/>
              </w:rPr>
              <w:t>Publisher</w:t>
            </w:r>
            <w:r w:rsidRPr="00FC09B7">
              <w:rPr>
                <w:noProof w:val="0"/>
                <w:lang w:val="en-GB"/>
              </w:rPr>
              <w:t>.</w:t>
            </w:r>
          </w:p>
        </w:tc>
      </w:tr>
      <w:tr w:rsidR="00BC534D" w:rsidRPr="00FC09B7" w14:paraId="1BC9BF6E" w14:textId="77777777" w:rsidTr="007B5D5E">
        <w:tc>
          <w:tcPr>
            <w:tcW w:w="2012" w:type="dxa"/>
          </w:tcPr>
          <w:p w14:paraId="0BC1D6A9" w14:textId="77777777" w:rsidR="00BC534D" w:rsidRPr="00FC09B7" w:rsidRDefault="00BC534D" w:rsidP="007B5D5E">
            <w:pPr>
              <w:pStyle w:val="TableText"/>
              <w:rPr>
                <w:noProof w:val="0"/>
                <w:lang w:val="en-GB"/>
              </w:rPr>
            </w:pPr>
            <w:r w:rsidRPr="00FC09B7">
              <w:rPr>
                <w:noProof w:val="0"/>
                <w:lang w:val="en-GB"/>
              </w:rPr>
              <w:t>Bad_UserAccessDenied</w:t>
            </w:r>
          </w:p>
        </w:tc>
        <w:tc>
          <w:tcPr>
            <w:tcW w:w="6606" w:type="dxa"/>
          </w:tcPr>
          <w:p w14:paraId="2654BC55" w14:textId="612AF392" w:rsidR="00BC534D" w:rsidRPr="00FC09B7" w:rsidRDefault="00AB15F4" w:rsidP="007B5D5E">
            <w:pPr>
              <w:pStyle w:val="TableText"/>
              <w:rPr>
                <w:noProof w:val="0"/>
                <w:lang w:val="en-GB"/>
              </w:rPr>
            </w:pPr>
            <w:r w:rsidRPr="00FC09B7">
              <w:rPr>
                <w:noProof w:val="0"/>
                <w:lang w:val="en-GB"/>
              </w:rPr>
              <w:t xml:space="preserve">The </w:t>
            </w:r>
            <w:r w:rsidRPr="00FC09B7">
              <w:rPr>
                <w:i/>
                <w:noProof w:val="0"/>
                <w:lang w:val="en-GB"/>
              </w:rPr>
              <w:t>S</w:t>
            </w:r>
            <w:r w:rsidR="00BC534D" w:rsidRPr="00FC09B7">
              <w:rPr>
                <w:i/>
                <w:noProof w:val="0"/>
                <w:lang w:val="en-GB"/>
              </w:rPr>
              <w:t>ession</w:t>
            </w:r>
            <w:r w:rsidR="00BC534D" w:rsidRPr="00FC09B7">
              <w:rPr>
                <w:noProof w:val="0"/>
                <w:lang w:val="en-GB"/>
              </w:rPr>
              <w:t xml:space="preserve"> user i</w:t>
            </w:r>
            <w:r w:rsidRPr="00FC09B7">
              <w:rPr>
                <w:noProof w:val="0"/>
                <w:lang w:val="en-GB"/>
              </w:rPr>
              <w:t xml:space="preserve">s not allowed to configure the </w:t>
            </w:r>
            <w:r w:rsidRPr="00FC09B7">
              <w:rPr>
                <w:i/>
                <w:noProof w:val="0"/>
                <w:lang w:val="en-GB"/>
              </w:rPr>
              <w:t>O</w:t>
            </w:r>
            <w:r w:rsidR="00BC534D" w:rsidRPr="00FC09B7">
              <w:rPr>
                <w:i/>
                <w:noProof w:val="0"/>
                <w:lang w:val="en-GB"/>
              </w:rPr>
              <w:t>bject</w:t>
            </w:r>
            <w:r w:rsidR="00BC534D" w:rsidRPr="00FC09B7">
              <w:rPr>
                <w:noProof w:val="0"/>
                <w:lang w:val="en-GB"/>
              </w:rPr>
              <w:t>.</w:t>
            </w:r>
          </w:p>
        </w:tc>
      </w:tr>
    </w:tbl>
    <w:p w14:paraId="25C19B6E" w14:textId="77777777" w:rsidR="00BC534D" w:rsidRPr="00FC09B7" w:rsidRDefault="00BC534D" w:rsidP="00BC534D">
      <w:pPr>
        <w:pStyle w:val="spacer"/>
        <w:rPr>
          <w:noProof w:val="0"/>
        </w:rPr>
      </w:pPr>
    </w:p>
    <w:p w14:paraId="0F7494D8" w14:textId="77777777" w:rsidR="00BC534D" w:rsidRPr="00FC09B7" w:rsidRDefault="00BC534D" w:rsidP="00BC534D">
      <w:pPr>
        <w:pStyle w:val="StyleSectionHeadingArial"/>
      </w:pPr>
      <w:r w:rsidRPr="00FC09B7">
        <w:t>Operation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436"/>
        <w:gridCol w:w="6182"/>
      </w:tblGrid>
      <w:tr w:rsidR="00BC534D" w:rsidRPr="00FC09B7" w14:paraId="76ACE069" w14:textId="77777777" w:rsidTr="007B5D5E">
        <w:tc>
          <w:tcPr>
            <w:tcW w:w="2436" w:type="dxa"/>
          </w:tcPr>
          <w:p w14:paraId="067ED9B2" w14:textId="77777777" w:rsidR="00BC534D" w:rsidRPr="00FC09B7" w:rsidRDefault="00BC534D" w:rsidP="007B5D5E">
            <w:pPr>
              <w:pStyle w:val="TableText"/>
              <w:rPr>
                <w:b/>
                <w:noProof w:val="0"/>
                <w:lang w:val="en-GB"/>
              </w:rPr>
            </w:pPr>
            <w:r w:rsidRPr="00FC09B7">
              <w:rPr>
                <w:b/>
                <w:noProof w:val="0"/>
                <w:lang w:val="en-GB"/>
              </w:rPr>
              <w:t>ResultCode</w:t>
            </w:r>
          </w:p>
        </w:tc>
        <w:tc>
          <w:tcPr>
            <w:tcW w:w="6182" w:type="dxa"/>
          </w:tcPr>
          <w:p w14:paraId="4B72301F" w14:textId="77777777" w:rsidR="00BC534D" w:rsidRPr="00FC09B7" w:rsidRDefault="00BC534D" w:rsidP="007B5D5E">
            <w:pPr>
              <w:pStyle w:val="TableText"/>
              <w:rPr>
                <w:b/>
                <w:noProof w:val="0"/>
                <w:lang w:val="en-GB"/>
              </w:rPr>
            </w:pPr>
            <w:r w:rsidRPr="00FC09B7">
              <w:rPr>
                <w:b/>
                <w:noProof w:val="0"/>
                <w:lang w:val="en-GB"/>
              </w:rPr>
              <w:t>Description</w:t>
            </w:r>
          </w:p>
        </w:tc>
      </w:tr>
      <w:tr w:rsidR="00BC534D" w:rsidRPr="00FC09B7" w14:paraId="06608F1C" w14:textId="77777777" w:rsidTr="007B5D5E">
        <w:tc>
          <w:tcPr>
            <w:tcW w:w="2436" w:type="dxa"/>
          </w:tcPr>
          <w:p w14:paraId="612A2377" w14:textId="77777777" w:rsidR="00BC534D" w:rsidRPr="00FC09B7" w:rsidRDefault="00BC534D" w:rsidP="007B5D5E">
            <w:pPr>
              <w:pStyle w:val="TableText"/>
              <w:rPr>
                <w:rFonts w:ascii="Consolas" w:hAnsi="Consolas" w:cs="Consolas"/>
                <w:noProof w:val="0"/>
                <w:sz w:val="19"/>
                <w:szCs w:val="19"/>
                <w:lang w:val="en-GB" w:eastAsia="de-DE"/>
              </w:rPr>
            </w:pPr>
            <w:r w:rsidRPr="00FC09B7">
              <w:rPr>
                <w:noProof w:val="0"/>
                <w:lang w:val="en-GB"/>
              </w:rPr>
              <w:t>Bad_NodeIdInvalid</w:t>
            </w:r>
          </w:p>
        </w:tc>
        <w:tc>
          <w:tcPr>
            <w:tcW w:w="6182" w:type="dxa"/>
          </w:tcPr>
          <w:p w14:paraId="289F67DF" w14:textId="17C6BBD0" w:rsidR="00BC534D" w:rsidRPr="00FC09B7" w:rsidRDefault="00BC534D" w:rsidP="007B5D5E">
            <w:pPr>
              <w:pStyle w:val="TableText"/>
              <w:rPr>
                <w:noProof w:val="0"/>
                <w:lang w:val="en-GB"/>
              </w:rPr>
            </w:pPr>
            <w:r w:rsidRPr="00FC09B7">
              <w:rPr>
                <w:noProof w:val="0"/>
                <w:lang w:val="en-GB"/>
              </w:rPr>
              <w:t xml:space="preserve">See </w:t>
            </w:r>
            <w:r w:rsidRPr="00FC09B7">
              <w:rPr>
                <w:noProof w:val="0"/>
                <w:lang w:val="en-GB"/>
              </w:rPr>
              <w:fldChar w:fldCharType="begin"/>
            </w:r>
            <w:r w:rsidRPr="00FC09B7">
              <w:rPr>
                <w:noProof w:val="0"/>
                <w:lang w:val="en-GB"/>
              </w:rPr>
              <w:instrText xml:space="preserve"> REF UAPart4 \h </w:instrText>
            </w:r>
            <w:r w:rsidRPr="00FC09B7">
              <w:rPr>
                <w:noProof w:val="0"/>
                <w:lang w:val="en-GB"/>
              </w:rPr>
            </w:r>
            <w:r w:rsidRPr="00FC09B7">
              <w:rPr>
                <w:noProof w:val="0"/>
                <w:lang w:val="en-GB"/>
              </w:rPr>
              <w:fldChar w:fldCharType="separate"/>
            </w:r>
            <w:r w:rsidR="005333FC" w:rsidRPr="00FC09B7">
              <w:rPr>
                <w:noProof w:val="0"/>
              </w:rPr>
              <w:t>Part 4</w:t>
            </w:r>
            <w:r w:rsidRPr="00FC09B7">
              <w:rPr>
                <w:noProof w:val="0"/>
                <w:lang w:val="en-GB"/>
              </w:rPr>
              <w:fldChar w:fldCharType="end"/>
            </w:r>
            <w:r w:rsidRPr="00FC09B7">
              <w:rPr>
                <w:noProof w:val="0"/>
                <w:lang w:val="en-GB"/>
              </w:rPr>
              <w:t xml:space="preserve"> for the description of this result code.</w:t>
            </w:r>
          </w:p>
        </w:tc>
      </w:tr>
      <w:tr w:rsidR="00BC534D" w:rsidRPr="00FC09B7" w14:paraId="06DC1241" w14:textId="77777777" w:rsidTr="007B5D5E">
        <w:tc>
          <w:tcPr>
            <w:tcW w:w="2436" w:type="dxa"/>
          </w:tcPr>
          <w:p w14:paraId="415EE862" w14:textId="77777777" w:rsidR="00BC534D" w:rsidRPr="00FC09B7" w:rsidRDefault="00BC534D" w:rsidP="007B5D5E">
            <w:pPr>
              <w:pStyle w:val="TableText"/>
              <w:rPr>
                <w:noProof w:val="0"/>
                <w:lang w:val="en-GB"/>
              </w:rPr>
            </w:pPr>
            <w:r w:rsidRPr="00FC09B7">
              <w:rPr>
                <w:noProof w:val="0"/>
                <w:lang w:val="en-GB"/>
              </w:rPr>
              <w:t>Bad_NodeIdUnknown</w:t>
            </w:r>
          </w:p>
        </w:tc>
        <w:tc>
          <w:tcPr>
            <w:tcW w:w="6182" w:type="dxa"/>
          </w:tcPr>
          <w:p w14:paraId="7105CED1" w14:textId="4A64936B" w:rsidR="00BC534D" w:rsidRPr="00FC09B7" w:rsidRDefault="00BC534D" w:rsidP="007B5D5E">
            <w:pPr>
              <w:pStyle w:val="TableText"/>
              <w:rPr>
                <w:noProof w:val="0"/>
                <w:lang w:val="en-GB"/>
              </w:rPr>
            </w:pPr>
            <w:r w:rsidRPr="00FC09B7">
              <w:rPr>
                <w:noProof w:val="0"/>
                <w:lang w:val="en-GB"/>
              </w:rPr>
              <w:t xml:space="preserve">See </w:t>
            </w:r>
            <w:r w:rsidRPr="00FC09B7">
              <w:rPr>
                <w:noProof w:val="0"/>
                <w:lang w:val="en-GB"/>
              </w:rPr>
              <w:fldChar w:fldCharType="begin"/>
            </w:r>
            <w:r w:rsidRPr="00FC09B7">
              <w:rPr>
                <w:noProof w:val="0"/>
                <w:lang w:val="en-GB"/>
              </w:rPr>
              <w:instrText xml:space="preserve"> REF UAPart4 \h </w:instrText>
            </w:r>
            <w:r w:rsidRPr="00FC09B7">
              <w:rPr>
                <w:noProof w:val="0"/>
                <w:lang w:val="en-GB"/>
              </w:rPr>
            </w:r>
            <w:r w:rsidRPr="00FC09B7">
              <w:rPr>
                <w:noProof w:val="0"/>
                <w:lang w:val="en-GB"/>
              </w:rPr>
              <w:fldChar w:fldCharType="separate"/>
            </w:r>
            <w:r w:rsidR="005333FC" w:rsidRPr="00FC09B7">
              <w:rPr>
                <w:noProof w:val="0"/>
              </w:rPr>
              <w:t>Part 4</w:t>
            </w:r>
            <w:r w:rsidRPr="00FC09B7">
              <w:rPr>
                <w:noProof w:val="0"/>
                <w:lang w:val="en-GB"/>
              </w:rPr>
              <w:fldChar w:fldCharType="end"/>
            </w:r>
            <w:r w:rsidRPr="00FC09B7">
              <w:rPr>
                <w:noProof w:val="0"/>
                <w:lang w:val="en-GB"/>
              </w:rPr>
              <w:t xml:space="preserve"> for the description of this result code.</w:t>
            </w:r>
          </w:p>
        </w:tc>
      </w:tr>
      <w:tr w:rsidR="00BC534D" w:rsidRPr="00FC09B7" w14:paraId="6EAD0118" w14:textId="77777777" w:rsidTr="007B5D5E">
        <w:tc>
          <w:tcPr>
            <w:tcW w:w="2436" w:type="dxa"/>
          </w:tcPr>
          <w:p w14:paraId="43B4F180" w14:textId="77777777" w:rsidR="00BC534D" w:rsidRPr="00FC09B7" w:rsidRDefault="00BC534D" w:rsidP="007B5D5E">
            <w:pPr>
              <w:pStyle w:val="TableText"/>
              <w:rPr>
                <w:noProof w:val="0"/>
                <w:lang w:val="en-GB"/>
              </w:rPr>
            </w:pPr>
            <w:r w:rsidRPr="00FC09B7">
              <w:rPr>
                <w:noProof w:val="0"/>
                <w:lang w:val="en-GB"/>
              </w:rPr>
              <w:t>Bad_IndexRangeInvalid</w:t>
            </w:r>
          </w:p>
        </w:tc>
        <w:tc>
          <w:tcPr>
            <w:tcW w:w="6182" w:type="dxa"/>
          </w:tcPr>
          <w:p w14:paraId="0FA18396" w14:textId="3A9E919D" w:rsidR="00BC534D" w:rsidRPr="00FC09B7" w:rsidRDefault="00BC534D" w:rsidP="007B5D5E">
            <w:pPr>
              <w:pStyle w:val="TableText"/>
              <w:rPr>
                <w:noProof w:val="0"/>
                <w:lang w:val="en-GB"/>
              </w:rPr>
            </w:pPr>
            <w:r w:rsidRPr="00FC09B7">
              <w:rPr>
                <w:noProof w:val="0"/>
                <w:lang w:val="en-GB"/>
              </w:rPr>
              <w:t xml:space="preserve">See </w:t>
            </w:r>
            <w:r w:rsidRPr="00FC09B7">
              <w:rPr>
                <w:noProof w:val="0"/>
                <w:lang w:val="en-GB"/>
              </w:rPr>
              <w:fldChar w:fldCharType="begin"/>
            </w:r>
            <w:r w:rsidRPr="00FC09B7">
              <w:rPr>
                <w:noProof w:val="0"/>
                <w:lang w:val="en-GB"/>
              </w:rPr>
              <w:instrText xml:space="preserve"> REF UAPart4 \h </w:instrText>
            </w:r>
            <w:r w:rsidRPr="00FC09B7">
              <w:rPr>
                <w:noProof w:val="0"/>
                <w:lang w:val="en-GB"/>
              </w:rPr>
            </w:r>
            <w:r w:rsidRPr="00FC09B7">
              <w:rPr>
                <w:noProof w:val="0"/>
                <w:lang w:val="en-GB"/>
              </w:rPr>
              <w:fldChar w:fldCharType="separate"/>
            </w:r>
            <w:r w:rsidR="005333FC" w:rsidRPr="00FC09B7">
              <w:rPr>
                <w:noProof w:val="0"/>
              </w:rPr>
              <w:t>Part 4</w:t>
            </w:r>
            <w:r w:rsidRPr="00FC09B7">
              <w:rPr>
                <w:noProof w:val="0"/>
                <w:lang w:val="en-GB"/>
              </w:rPr>
              <w:fldChar w:fldCharType="end"/>
            </w:r>
            <w:r w:rsidRPr="00FC09B7">
              <w:rPr>
                <w:noProof w:val="0"/>
                <w:lang w:val="en-GB"/>
              </w:rPr>
              <w:t xml:space="preserve"> for the description of this result code.</w:t>
            </w:r>
          </w:p>
          <w:p w14:paraId="4241BAED" w14:textId="77777777" w:rsidR="00BC534D" w:rsidRPr="00FC09B7" w:rsidRDefault="00BC534D" w:rsidP="007B5D5E">
            <w:pPr>
              <w:pStyle w:val="TableText"/>
              <w:rPr>
                <w:noProof w:val="0"/>
                <w:lang w:val="en-GB"/>
              </w:rPr>
            </w:pPr>
            <w:r w:rsidRPr="00FC09B7">
              <w:rPr>
                <w:noProof w:val="0"/>
                <w:lang w:val="en-GB"/>
              </w:rPr>
              <w:t xml:space="preserve">This status code indicates either an invalid </w:t>
            </w:r>
            <w:r w:rsidRPr="00FC09B7">
              <w:rPr>
                <w:i/>
                <w:noProof w:val="0"/>
                <w:lang w:val="en-GB"/>
              </w:rPr>
              <w:t>ReceiverIndexRange</w:t>
            </w:r>
            <w:r w:rsidRPr="00FC09B7">
              <w:rPr>
                <w:noProof w:val="0"/>
                <w:lang w:val="en-GB"/>
              </w:rPr>
              <w:t xml:space="preserve"> or an invalid </w:t>
            </w:r>
            <w:r w:rsidRPr="00FC09B7">
              <w:rPr>
                <w:i/>
                <w:noProof w:val="0"/>
                <w:lang w:val="en-GB"/>
              </w:rPr>
              <w:t>WriterIndexRange</w:t>
            </w:r>
            <w:r w:rsidRPr="00FC09B7">
              <w:rPr>
                <w:noProof w:val="0"/>
                <w:lang w:val="en-GB"/>
              </w:rPr>
              <w:t xml:space="preserve"> or if the two settings result in a different size.</w:t>
            </w:r>
          </w:p>
        </w:tc>
      </w:tr>
      <w:tr w:rsidR="00BC534D" w:rsidRPr="00FC09B7" w14:paraId="6237B2E5" w14:textId="77777777" w:rsidTr="007B5D5E">
        <w:tc>
          <w:tcPr>
            <w:tcW w:w="2436" w:type="dxa"/>
          </w:tcPr>
          <w:p w14:paraId="7E0FDE3E" w14:textId="77777777" w:rsidR="00BC534D" w:rsidRPr="00FC09B7" w:rsidRDefault="00BC534D" w:rsidP="007B5D5E">
            <w:pPr>
              <w:pStyle w:val="TableText"/>
              <w:rPr>
                <w:noProof w:val="0"/>
                <w:lang w:val="en-GB"/>
              </w:rPr>
            </w:pPr>
            <w:r w:rsidRPr="00FC09B7">
              <w:rPr>
                <w:noProof w:val="0"/>
                <w:lang w:val="en-GB"/>
              </w:rPr>
              <w:t>Bad_IndexRangeNoData</w:t>
            </w:r>
          </w:p>
        </w:tc>
        <w:tc>
          <w:tcPr>
            <w:tcW w:w="6182" w:type="dxa"/>
          </w:tcPr>
          <w:p w14:paraId="41CDD959" w14:textId="7F640312" w:rsidR="00BC534D" w:rsidRPr="00FC09B7" w:rsidRDefault="00BC534D" w:rsidP="007B5D5E">
            <w:pPr>
              <w:pStyle w:val="TableTextWithTabs"/>
              <w:rPr>
                <w:noProof w:val="0"/>
                <w:lang w:val="en-GB" w:eastAsia="en-US"/>
              </w:rPr>
            </w:pPr>
            <w:r w:rsidRPr="00FC09B7">
              <w:rPr>
                <w:noProof w:val="0"/>
                <w:lang w:val="en-GB" w:eastAsia="en-US"/>
              </w:rPr>
              <w:t xml:space="preserve">See </w:t>
            </w:r>
            <w:r w:rsidRPr="00FC09B7">
              <w:rPr>
                <w:noProof w:val="0"/>
                <w:lang w:val="en-GB"/>
              </w:rPr>
              <w:fldChar w:fldCharType="begin"/>
            </w:r>
            <w:r w:rsidRPr="00FC09B7">
              <w:rPr>
                <w:noProof w:val="0"/>
                <w:lang w:val="en-GB"/>
              </w:rPr>
              <w:instrText xml:space="preserve"> REF UAPart4 \h </w:instrText>
            </w:r>
            <w:r w:rsidRPr="00FC09B7">
              <w:rPr>
                <w:noProof w:val="0"/>
                <w:lang w:val="en-GB"/>
              </w:rPr>
            </w:r>
            <w:r w:rsidRPr="00FC09B7">
              <w:rPr>
                <w:noProof w:val="0"/>
                <w:lang w:val="en-GB"/>
              </w:rPr>
              <w:fldChar w:fldCharType="separate"/>
            </w:r>
            <w:r w:rsidR="005333FC" w:rsidRPr="00FC09B7">
              <w:rPr>
                <w:noProof w:val="0"/>
              </w:rPr>
              <w:t>Part 4</w:t>
            </w:r>
            <w:r w:rsidRPr="00FC09B7">
              <w:rPr>
                <w:noProof w:val="0"/>
                <w:lang w:val="en-GB"/>
              </w:rPr>
              <w:fldChar w:fldCharType="end"/>
            </w:r>
            <w:r w:rsidRPr="00FC09B7">
              <w:rPr>
                <w:noProof w:val="0"/>
                <w:lang w:val="en-GB"/>
              </w:rPr>
              <w:t xml:space="preserve"> </w:t>
            </w:r>
            <w:r w:rsidRPr="00FC09B7">
              <w:rPr>
                <w:noProof w:val="0"/>
                <w:lang w:val="en-GB" w:eastAsia="en-US"/>
              </w:rPr>
              <w:t>for the description of this result code.</w:t>
            </w:r>
          </w:p>
          <w:p w14:paraId="111809AC" w14:textId="77777777" w:rsidR="00BC534D" w:rsidRPr="00FC09B7" w:rsidRDefault="00BC534D" w:rsidP="007B5D5E">
            <w:pPr>
              <w:pStyle w:val="TableText"/>
              <w:rPr>
                <w:noProof w:val="0"/>
                <w:lang w:val="en-GB"/>
              </w:rPr>
            </w:pPr>
            <w:r w:rsidRPr="00FC09B7">
              <w:rPr>
                <w:noProof w:val="0"/>
                <w:lang w:val="en-GB"/>
              </w:rPr>
              <w:t xml:space="preserve">If the </w:t>
            </w:r>
            <w:r w:rsidRPr="00FC09B7">
              <w:rPr>
                <w:i/>
                <w:noProof w:val="0"/>
                <w:lang w:val="en-GB"/>
              </w:rPr>
              <w:t>ArrayDimensions</w:t>
            </w:r>
            <w:r w:rsidRPr="00FC09B7">
              <w:rPr>
                <w:noProof w:val="0"/>
                <w:lang w:val="en-GB"/>
              </w:rPr>
              <w:t xml:space="preserve"> have a fixed length that cannot change and no data exists within the range of indexes specified, Bad_IndexRangeNoData is returned in </w:t>
            </w:r>
            <w:r w:rsidRPr="00FC09B7">
              <w:rPr>
                <w:i/>
                <w:noProof w:val="0"/>
                <w:lang w:val="en-GB"/>
              </w:rPr>
              <w:t>AddDataConnections</w:t>
            </w:r>
            <w:r w:rsidRPr="00FC09B7">
              <w:rPr>
                <w:noProof w:val="0"/>
                <w:lang w:val="en-GB"/>
              </w:rPr>
              <w:t>.</w:t>
            </w:r>
          </w:p>
        </w:tc>
      </w:tr>
      <w:tr w:rsidR="00BC534D" w:rsidRPr="00FC09B7" w14:paraId="2837B5C3" w14:textId="77777777" w:rsidTr="007B5D5E">
        <w:tc>
          <w:tcPr>
            <w:tcW w:w="2436" w:type="dxa"/>
          </w:tcPr>
          <w:p w14:paraId="0DD6E9DD" w14:textId="77777777" w:rsidR="00BC534D" w:rsidRPr="00FC09B7" w:rsidRDefault="00BC534D" w:rsidP="007B5D5E">
            <w:pPr>
              <w:pStyle w:val="TableText"/>
              <w:rPr>
                <w:noProof w:val="0"/>
                <w:lang w:val="en-GB"/>
              </w:rPr>
            </w:pPr>
            <w:r w:rsidRPr="00FC09B7">
              <w:rPr>
                <w:noProof w:val="0"/>
                <w:lang w:val="en-GB"/>
              </w:rPr>
              <w:t>Bad_TooManyMonitoredItems</w:t>
            </w:r>
          </w:p>
        </w:tc>
        <w:tc>
          <w:tcPr>
            <w:tcW w:w="6182" w:type="dxa"/>
          </w:tcPr>
          <w:p w14:paraId="08D681A1" w14:textId="77777777" w:rsidR="00BC534D" w:rsidRPr="00FC09B7" w:rsidRDefault="00BC534D" w:rsidP="007B5D5E">
            <w:pPr>
              <w:pStyle w:val="TableText"/>
              <w:rPr>
                <w:noProof w:val="0"/>
                <w:lang w:val="en-GB"/>
              </w:rPr>
            </w:pPr>
            <w:r w:rsidRPr="00FC09B7">
              <w:rPr>
                <w:noProof w:val="0"/>
                <w:lang w:val="en-GB"/>
              </w:rPr>
              <w:t xml:space="preserve">The </w:t>
            </w:r>
            <w:r w:rsidRPr="00FC09B7">
              <w:rPr>
                <w:i/>
                <w:noProof w:val="0"/>
                <w:lang w:val="en-GB"/>
              </w:rPr>
              <w:t>Server</w:t>
            </w:r>
            <w:r w:rsidRPr="00FC09B7">
              <w:rPr>
                <w:noProof w:val="0"/>
                <w:lang w:val="en-GB"/>
              </w:rPr>
              <w:t xml:space="preserve"> has reached its maximum number of items for the </w:t>
            </w:r>
            <w:r w:rsidRPr="00FC09B7">
              <w:rPr>
                <w:i/>
                <w:noProof w:val="0"/>
                <w:lang w:val="en-GB"/>
              </w:rPr>
              <w:t>DataSetReader</w:t>
            </w:r>
            <w:r w:rsidRPr="00FC09B7">
              <w:rPr>
                <w:noProof w:val="0"/>
                <w:lang w:val="en-GB"/>
              </w:rPr>
              <w:t xml:space="preserve"> object.</w:t>
            </w:r>
          </w:p>
        </w:tc>
      </w:tr>
      <w:tr w:rsidR="00BC534D" w:rsidRPr="00FC09B7" w14:paraId="642DB579" w14:textId="77777777" w:rsidTr="007B5D5E">
        <w:tc>
          <w:tcPr>
            <w:tcW w:w="2436" w:type="dxa"/>
          </w:tcPr>
          <w:p w14:paraId="7C44BD1F" w14:textId="77777777" w:rsidR="00BC534D" w:rsidRPr="00FC09B7" w:rsidRDefault="00BC534D" w:rsidP="007B5D5E">
            <w:pPr>
              <w:pStyle w:val="TableText"/>
              <w:rPr>
                <w:noProof w:val="0"/>
                <w:lang w:val="en-GB"/>
              </w:rPr>
            </w:pPr>
            <w:r w:rsidRPr="00FC09B7">
              <w:rPr>
                <w:noProof w:val="0"/>
                <w:lang w:val="en-GB"/>
              </w:rPr>
              <w:t>Bad_InvalidState</w:t>
            </w:r>
          </w:p>
        </w:tc>
        <w:tc>
          <w:tcPr>
            <w:tcW w:w="6182" w:type="dxa"/>
          </w:tcPr>
          <w:p w14:paraId="741852CF" w14:textId="77777777" w:rsidR="00BC534D" w:rsidRPr="00FC09B7" w:rsidRDefault="00BC534D" w:rsidP="007B5D5E">
            <w:pPr>
              <w:pStyle w:val="TableText"/>
              <w:rPr>
                <w:noProof w:val="0"/>
                <w:lang w:val="en-GB"/>
              </w:rPr>
            </w:pPr>
            <w:r w:rsidRPr="00FC09B7">
              <w:rPr>
                <w:noProof w:val="0"/>
                <w:lang w:val="en-GB"/>
              </w:rPr>
              <w:t>The TargetNodeId is already used by another connection.</w:t>
            </w:r>
          </w:p>
        </w:tc>
      </w:tr>
      <w:tr w:rsidR="00E320A1" w:rsidRPr="00FC09B7" w14:paraId="71D9301B" w14:textId="77777777" w:rsidTr="007B5D5E">
        <w:tc>
          <w:tcPr>
            <w:tcW w:w="2436" w:type="dxa"/>
          </w:tcPr>
          <w:p w14:paraId="4736E5C0" w14:textId="34175FEA" w:rsidR="00E320A1" w:rsidRPr="00FC09B7" w:rsidRDefault="00E320A1" w:rsidP="007B5D5E">
            <w:pPr>
              <w:pStyle w:val="TableText"/>
              <w:rPr>
                <w:noProof w:val="0"/>
                <w:lang w:val="en-GB"/>
              </w:rPr>
            </w:pPr>
            <w:r w:rsidRPr="00FC09B7">
              <w:rPr>
                <w:noProof w:val="0"/>
                <w:lang w:val="en-GB"/>
              </w:rPr>
              <w:t>Bad_TypeMismatch</w:t>
            </w:r>
          </w:p>
        </w:tc>
        <w:tc>
          <w:tcPr>
            <w:tcW w:w="6182" w:type="dxa"/>
          </w:tcPr>
          <w:p w14:paraId="2018C8B9" w14:textId="5FB72164" w:rsidR="00E320A1" w:rsidRPr="00FC09B7" w:rsidRDefault="00E320A1" w:rsidP="00E320A1">
            <w:pPr>
              <w:pStyle w:val="TableText"/>
              <w:rPr>
                <w:noProof w:val="0"/>
                <w:lang w:val="en-GB"/>
              </w:rPr>
            </w:pPr>
            <w:r w:rsidRPr="00FC09B7">
              <w:rPr>
                <w:noProof w:val="0"/>
                <w:lang w:val="en-GB"/>
              </w:rPr>
              <w:t xml:space="preserve">The </w:t>
            </w:r>
            <w:r w:rsidRPr="00FC09B7">
              <w:rPr>
                <w:i/>
                <w:noProof w:val="0"/>
                <w:lang w:val="en-GB"/>
              </w:rPr>
              <w:t>Server</w:t>
            </w:r>
            <w:r w:rsidRPr="00FC09B7">
              <w:rPr>
                <w:noProof w:val="0"/>
                <w:lang w:val="en-GB"/>
              </w:rPr>
              <w:t xml:space="preserve"> shall return a Bad_TypeMismatch error if the data type of the </w:t>
            </w:r>
            <w:r w:rsidRPr="00FC09B7">
              <w:rPr>
                <w:i/>
                <w:noProof w:val="0"/>
                <w:lang w:val="en-GB"/>
              </w:rPr>
              <w:t>DataSet</w:t>
            </w:r>
            <w:r w:rsidRPr="00FC09B7">
              <w:rPr>
                <w:noProof w:val="0"/>
                <w:lang w:val="en-GB"/>
              </w:rPr>
              <w:t xml:space="preserve"> field is not the same type or subtype of the target </w:t>
            </w:r>
            <w:r w:rsidRPr="00FC09B7">
              <w:rPr>
                <w:i/>
                <w:noProof w:val="0"/>
                <w:lang w:val="en-GB"/>
              </w:rPr>
              <w:t>Variable DataType</w:t>
            </w:r>
            <w:r w:rsidRPr="00FC09B7">
              <w:rPr>
                <w:noProof w:val="0"/>
                <w:lang w:val="en-GB"/>
              </w:rPr>
              <w:t xml:space="preserve">. Based on the </w:t>
            </w:r>
            <w:r w:rsidRPr="00FC09B7">
              <w:rPr>
                <w:i/>
                <w:noProof w:val="0"/>
                <w:lang w:val="en-GB"/>
              </w:rPr>
              <w:t>DataType</w:t>
            </w:r>
            <w:r w:rsidRPr="00FC09B7">
              <w:rPr>
                <w:noProof w:val="0"/>
                <w:lang w:val="en-GB"/>
              </w:rPr>
              <w:t xml:space="preserve"> hierarchy, subtypes of the </w:t>
            </w:r>
            <w:r w:rsidRPr="00FC09B7">
              <w:rPr>
                <w:i/>
                <w:noProof w:val="0"/>
                <w:lang w:val="en-GB"/>
              </w:rPr>
              <w:t>Variable DataType</w:t>
            </w:r>
            <w:r w:rsidRPr="00FC09B7">
              <w:rPr>
                <w:noProof w:val="0"/>
                <w:lang w:val="en-GB"/>
              </w:rPr>
              <w:t xml:space="preserve"> shall be accepted by the </w:t>
            </w:r>
            <w:r w:rsidRPr="00FC09B7">
              <w:rPr>
                <w:i/>
                <w:noProof w:val="0"/>
                <w:lang w:val="en-GB"/>
              </w:rPr>
              <w:t>Server</w:t>
            </w:r>
            <w:r w:rsidRPr="00FC09B7">
              <w:rPr>
                <w:noProof w:val="0"/>
                <w:lang w:val="en-GB"/>
              </w:rPr>
              <w:t xml:space="preserve">. A </w:t>
            </w:r>
            <w:r w:rsidRPr="00FC09B7">
              <w:rPr>
                <w:i/>
                <w:noProof w:val="0"/>
                <w:lang w:val="en-GB"/>
              </w:rPr>
              <w:t>ByteString</w:t>
            </w:r>
            <w:r w:rsidRPr="00FC09B7">
              <w:rPr>
                <w:noProof w:val="0"/>
                <w:lang w:val="en-GB"/>
              </w:rPr>
              <w:t xml:space="preserve"> is structurally the same as a one dimensional array of </w:t>
            </w:r>
            <w:r w:rsidRPr="00FC09B7">
              <w:rPr>
                <w:i/>
                <w:noProof w:val="0"/>
                <w:lang w:val="en-GB"/>
              </w:rPr>
              <w:t>Byte</w:t>
            </w:r>
            <w:r w:rsidRPr="00FC09B7">
              <w:rPr>
                <w:noProof w:val="0"/>
                <w:lang w:val="en-GB"/>
              </w:rPr>
              <w:t xml:space="preserve">. A </w:t>
            </w:r>
            <w:r w:rsidRPr="00FC09B7">
              <w:rPr>
                <w:i/>
                <w:noProof w:val="0"/>
                <w:lang w:val="en-GB"/>
              </w:rPr>
              <w:t>Server</w:t>
            </w:r>
            <w:r w:rsidRPr="00FC09B7">
              <w:rPr>
                <w:noProof w:val="0"/>
                <w:lang w:val="en-GB"/>
              </w:rPr>
              <w:t xml:space="preserve"> shall accept a </w:t>
            </w:r>
            <w:r w:rsidRPr="00FC09B7">
              <w:rPr>
                <w:i/>
                <w:noProof w:val="0"/>
                <w:lang w:val="en-GB"/>
              </w:rPr>
              <w:t>ByteString</w:t>
            </w:r>
            <w:r w:rsidRPr="00FC09B7">
              <w:rPr>
                <w:noProof w:val="0"/>
                <w:lang w:val="en-GB"/>
              </w:rPr>
              <w:t xml:space="preserve"> if an array of </w:t>
            </w:r>
            <w:r w:rsidRPr="00FC09B7">
              <w:rPr>
                <w:i/>
                <w:noProof w:val="0"/>
                <w:lang w:val="en-GB"/>
              </w:rPr>
              <w:t>Byte</w:t>
            </w:r>
            <w:r w:rsidRPr="00FC09B7">
              <w:rPr>
                <w:noProof w:val="0"/>
                <w:lang w:val="en-GB"/>
              </w:rPr>
              <w:t xml:space="preserve"> is expected.</w:t>
            </w:r>
          </w:p>
        </w:tc>
      </w:tr>
    </w:tbl>
    <w:p w14:paraId="4897E0E9" w14:textId="77777777" w:rsidR="00BC534D" w:rsidRPr="00FC09B7" w:rsidRDefault="00BC534D" w:rsidP="00BC534D">
      <w:pPr>
        <w:pStyle w:val="spacer"/>
        <w:rPr>
          <w:noProof w:val="0"/>
        </w:rPr>
      </w:pPr>
    </w:p>
    <w:p w14:paraId="75349951" w14:textId="5E83872F" w:rsidR="00BC534D" w:rsidRPr="00FC09B7" w:rsidRDefault="00B05A92" w:rsidP="00BC534D">
      <w:pPr>
        <w:pStyle w:val="Heading4"/>
        <w:rPr>
          <w:noProof w:val="0"/>
        </w:rPr>
      </w:pPr>
      <w:bookmarkStart w:id="957" w:name="_Ref462752308"/>
      <w:r w:rsidRPr="00FC09B7">
        <w:rPr>
          <w:noProof w:val="0"/>
        </w:rPr>
        <w:t>Create</w:t>
      </w:r>
      <w:r w:rsidR="00BC534D" w:rsidRPr="00FC09B7">
        <w:rPr>
          <w:noProof w:val="0"/>
        </w:rPr>
        <w:t>DataSetMirror Method</w:t>
      </w:r>
      <w:bookmarkEnd w:id="957"/>
    </w:p>
    <w:p w14:paraId="7FC061D9" w14:textId="5B2A5645" w:rsidR="00E01C18" w:rsidRPr="00FC09B7" w:rsidRDefault="00BC534D" w:rsidP="00BC534D">
      <w:pPr>
        <w:pStyle w:val="PARAGRAPH"/>
        <w:rPr>
          <w:noProof w:val="0"/>
        </w:rPr>
      </w:pPr>
      <w:r w:rsidRPr="00FC09B7">
        <w:rPr>
          <w:noProof w:val="0"/>
        </w:rPr>
        <w:t xml:space="preserve">This </w:t>
      </w:r>
      <w:r w:rsidRPr="00FC09B7">
        <w:rPr>
          <w:i/>
          <w:noProof w:val="0"/>
        </w:rPr>
        <w:t>Method</w:t>
      </w:r>
      <w:r w:rsidRPr="00FC09B7">
        <w:rPr>
          <w:noProof w:val="0"/>
        </w:rPr>
        <w:t xml:space="preserve"> is used to set the </w:t>
      </w:r>
      <w:r w:rsidRPr="00FC09B7">
        <w:rPr>
          <w:i/>
          <w:noProof w:val="0"/>
        </w:rPr>
        <w:t>SubscribedDataSet</w:t>
      </w:r>
      <w:r w:rsidRPr="00FC09B7">
        <w:rPr>
          <w:noProof w:val="0"/>
        </w:rPr>
        <w:t xml:space="preserve"> to </w:t>
      </w:r>
      <w:r w:rsidRPr="00FC09B7">
        <w:rPr>
          <w:i/>
          <w:noProof w:val="0"/>
        </w:rPr>
        <w:t>SubscribedDataSetMirrorType</w:t>
      </w:r>
      <w:r w:rsidRPr="00FC09B7">
        <w:rPr>
          <w:noProof w:val="0"/>
        </w:rPr>
        <w:t xml:space="preserve"> used to represents the fields of the </w:t>
      </w:r>
      <w:r w:rsidRPr="00FC09B7">
        <w:rPr>
          <w:i/>
          <w:noProof w:val="0"/>
        </w:rPr>
        <w:t>DataSet</w:t>
      </w:r>
      <w:r w:rsidRPr="00FC09B7">
        <w:rPr>
          <w:noProof w:val="0"/>
        </w:rPr>
        <w:t xml:space="preserve"> as </w:t>
      </w:r>
      <w:r w:rsidRPr="00FC09B7">
        <w:rPr>
          <w:i/>
          <w:noProof w:val="0"/>
        </w:rPr>
        <w:t>Variables</w:t>
      </w:r>
      <w:r w:rsidRPr="00FC09B7">
        <w:rPr>
          <w:noProof w:val="0"/>
        </w:rPr>
        <w:t xml:space="preserve"> in the </w:t>
      </w:r>
      <w:r w:rsidRPr="00FC09B7">
        <w:rPr>
          <w:i/>
          <w:noProof w:val="0"/>
        </w:rPr>
        <w:t>Subscriber Address Space</w:t>
      </w:r>
      <w:r w:rsidRPr="00FC09B7">
        <w:rPr>
          <w:noProof w:val="0"/>
        </w:rPr>
        <w:t>.</w:t>
      </w:r>
      <w:r w:rsidR="00E01C18" w:rsidRPr="00FC09B7">
        <w:rPr>
          <w:noProof w:val="0"/>
        </w:rPr>
        <w:t xml:space="preserve"> This </w:t>
      </w:r>
      <w:r w:rsidR="00E01C18" w:rsidRPr="00FC09B7">
        <w:rPr>
          <w:i/>
          <w:noProof w:val="0"/>
        </w:rPr>
        <w:t>Method</w:t>
      </w:r>
      <w:r w:rsidR="00E01C18" w:rsidRPr="00FC09B7">
        <w:rPr>
          <w:noProof w:val="0"/>
        </w:rPr>
        <w:t xml:space="preserve"> creates a</w:t>
      </w:r>
      <w:r w:rsidR="00ED7A52" w:rsidRPr="00FC09B7">
        <w:rPr>
          <w:noProof w:val="0"/>
        </w:rPr>
        <w:t xml:space="preserve">n </w:t>
      </w:r>
      <w:r w:rsidR="00ED7A52" w:rsidRPr="00FC09B7">
        <w:rPr>
          <w:i/>
          <w:noProof w:val="0"/>
        </w:rPr>
        <w:t>Object</w:t>
      </w:r>
      <w:r w:rsidR="00ED7A52" w:rsidRPr="00FC09B7">
        <w:rPr>
          <w:noProof w:val="0"/>
        </w:rPr>
        <w:t xml:space="preserve"> below the </w:t>
      </w:r>
      <w:r w:rsidR="00ED7A52" w:rsidRPr="00FC09B7">
        <w:rPr>
          <w:i/>
          <w:noProof w:val="0"/>
        </w:rPr>
        <w:t xml:space="preserve">SubscribedDataSet </w:t>
      </w:r>
      <w:r w:rsidR="00ED7A52" w:rsidRPr="00FC09B7">
        <w:rPr>
          <w:noProof w:val="0"/>
        </w:rPr>
        <w:t xml:space="preserve">and below this </w:t>
      </w:r>
      <w:r w:rsidR="00ED7A52" w:rsidRPr="00FC09B7">
        <w:rPr>
          <w:i/>
          <w:noProof w:val="0"/>
        </w:rPr>
        <w:t>Object</w:t>
      </w:r>
      <w:r w:rsidR="00ED7A52" w:rsidRPr="00FC09B7">
        <w:rPr>
          <w:noProof w:val="0"/>
        </w:rPr>
        <w:t xml:space="preserve"> it creates a </w:t>
      </w:r>
      <w:r w:rsidR="00E01C18" w:rsidRPr="00FC09B7">
        <w:rPr>
          <w:i/>
          <w:noProof w:val="0"/>
        </w:rPr>
        <w:t>Variable</w:t>
      </w:r>
      <w:r w:rsidR="00E01C18" w:rsidRPr="00FC09B7">
        <w:rPr>
          <w:noProof w:val="0"/>
        </w:rPr>
        <w:t xml:space="preserve"> </w:t>
      </w:r>
      <w:r w:rsidR="00E01C18" w:rsidRPr="00FC09B7">
        <w:rPr>
          <w:i/>
          <w:noProof w:val="0"/>
        </w:rPr>
        <w:t>Node</w:t>
      </w:r>
      <w:r w:rsidR="00E01C18" w:rsidRPr="00FC09B7">
        <w:rPr>
          <w:noProof w:val="0"/>
        </w:rPr>
        <w:t xml:space="preserve"> for every field in the </w:t>
      </w:r>
      <w:r w:rsidR="00E01C18" w:rsidRPr="00FC09B7">
        <w:rPr>
          <w:i/>
          <w:noProof w:val="0"/>
        </w:rPr>
        <w:t>DataSetMetaData</w:t>
      </w:r>
      <w:r w:rsidR="00E01C18" w:rsidRPr="00FC09B7">
        <w:rPr>
          <w:noProof w:val="0"/>
        </w:rPr>
        <w:t>.</w:t>
      </w:r>
    </w:p>
    <w:p w14:paraId="3B374303" w14:textId="12163473" w:rsidR="00D9451E" w:rsidRPr="00FC09B7" w:rsidRDefault="0071226E" w:rsidP="00BC534D">
      <w:pPr>
        <w:pStyle w:val="PARAGRAPH"/>
        <w:rPr>
          <w:noProof w:val="0"/>
        </w:rPr>
      </w:pPr>
      <w:r w:rsidRPr="00FC09B7">
        <w:rPr>
          <w:noProof w:val="0"/>
        </w:rPr>
        <w:t>A</w:t>
      </w:r>
      <w:r w:rsidR="00260A6A" w:rsidRPr="00FC09B7">
        <w:rPr>
          <w:noProof w:val="0"/>
        </w:rPr>
        <w:t xml:space="preserve"> </w:t>
      </w:r>
      <w:r w:rsidR="00260A6A" w:rsidRPr="00FC09B7">
        <w:rPr>
          <w:i/>
          <w:noProof w:val="0"/>
        </w:rPr>
        <w:t>Variable</w:t>
      </w:r>
      <w:r w:rsidRPr="00FC09B7">
        <w:rPr>
          <w:noProof w:val="0"/>
        </w:rPr>
        <w:t xml:space="preserve"> representing a field</w:t>
      </w:r>
      <w:r w:rsidR="00260A6A" w:rsidRPr="00FC09B7">
        <w:rPr>
          <w:noProof w:val="0"/>
        </w:rPr>
        <w:t xml:space="preserve"> of the </w:t>
      </w:r>
      <w:r w:rsidR="00260A6A" w:rsidRPr="00FC09B7">
        <w:rPr>
          <w:i/>
          <w:noProof w:val="0"/>
        </w:rPr>
        <w:t>DataSet</w:t>
      </w:r>
      <w:r w:rsidRPr="00FC09B7">
        <w:rPr>
          <w:noProof w:val="0"/>
        </w:rPr>
        <w:t xml:space="preserve"> shall be</w:t>
      </w:r>
      <w:r w:rsidR="00260A6A" w:rsidRPr="00FC09B7">
        <w:rPr>
          <w:noProof w:val="0"/>
        </w:rPr>
        <w:t xml:space="preserve"> created </w:t>
      </w:r>
      <w:r w:rsidR="00D9451E" w:rsidRPr="00FC09B7">
        <w:rPr>
          <w:noProof w:val="0"/>
        </w:rPr>
        <w:t>with the following rules</w:t>
      </w:r>
    </w:p>
    <w:p w14:paraId="544C9B59" w14:textId="77777777" w:rsidR="00D9451E" w:rsidRPr="00FC09B7" w:rsidRDefault="00D9451E" w:rsidP="00F500E5">
      <w:pPr>
        <w:pStyle w:val="PARAGRAPH"/>
        <w:numPr>
          <w:ilvl w:val="0"/>
          <w:numId w:val="31"/>
        </w:numPr>
        <w:rPr>
          <w:noProof w:val="0"/>
        </w:rPr>
      </w:pPr>
      <w:r w:rsidRPr="00FC09B7">
        <w:rPr>
          <w:noProof w:val="0"/>
        </w:rPr>
        <w:t xml:space="preserve">TypeDefinition is </w:t>
      </w:r>
      <w:r w:rsidR="00260A6A" w:rsidRPr="00FC09B7">
        <w:rPr>
          <w:i/>
          <w:noProof w:val="0"/>
        </w:rPr>
        <w:t>BaseDataVariableType</w:t>
      </w:r>
      <w:r w:rsidR="00260A6A" w:rsidRPr="00FC09B7">
        <w:rPr>
          <w:noProof w:val="0"/>
        </w:rPr>
        <w:t xml:space="preserve"> or a subtype</w:t>
      </w:r>
      <w:r w:rsidRPr="00FC09B7">
        <w:rPr>
          <w:noProof w:val="0"/>
        </w:rPr>
        <w:t>.</w:t>
      </w:r>
    </w:p>
    <w:p w14:paraId="7A4C115A" w14:textId="77777777" w:rsidR="00D9451E" w:rsidRPr="00FC09B7" w:rsidRDefault="00D9451E" w:rsidP="00F500E5">
      <w:pPr>
        <w:pStyle w:val="PARAGRAPH"/>
        <w:numPr>
          <w:ilvl w:val="0"/>
          <w:numId w:val="31"/>
        </w:numPr>
        <w:rPr>
          <w:noProof w:val="0"/>
        </w:rPr>
      </w:pPr>
      <w:r w:rsidRPr="00FC09B7">
        <w:rPr>
          <w:noProof w:val="0"/>
        </w:rPr>
        <w:t xml:space="preserve">The </w:t>
      </w:r>
      <w:r w:rsidR="00260A6A" w:rsidRPr="00FC09B7">
        <w:rPr>
          <w:i/>
          <w:noProof w:val="0"/>
        </w:rPr>
        <w:t>Reference</w:t>
      </w:r>
      <w:r w:rsidR="00260A6A" w:rsidRPr="00FC09B7">
        <w:rPr>
          <w:noProof w:val="0"/>
        </w:rPr>
        <w:t xml:space="preserve"> from the parent </w:t>
      </w:r>
      <w:r w:rsidR="00260A6A" w:rsidRPr="00FC09B7">
        <w:rPr>
          <w:i/>
          <w:noProof w:val="0"/>
        </w:rPr>
        <w:t>Node</w:t>
      </w:r>
      <w:r w:rsidR="00260A6A" w:rsidRPr="00FC09B7">
        <w:rPr>
          <w:noProof w:val="0"/>
        </w:rPr>
        <w:t xml:space="preserve"> to the </w:t>
      </w:r>
      <w:r w:rsidR="00260A6A" w:rsidRPr="00FC09B7">
        <w:rPr>
          <w:i/>
          <w:noProof w:val="0"/>
        </w:rPr>
        <w:t>Variable</w:t>
      </w:r>
      <w:r w:rsidRPr="00FC09B7">
        <w:rPr>
          <w:noProof w:val="0"/>
        </w:rPr>
        <w:t xml:space="preserve"> is of type </w:t>
      </w:r>
      <w:r w:rsidRPr="00FC09B7">
        <w:rPr>
          <w:i/>
          <w:noProof w:val="0"/>
        </w:rPr>
        <w:t>HasComponent</w:t>
      </w:r>
      <w:r w:rsidR="00260A6A" w:rsidRPr="00FC09B7">
        <w:rPr>
          <w:noProof w:val="0"/>
        </w:rPr>
        <w:t>.</w:t>
      </w:r>
    </w:p>
    <w:p w14:paraId="4B8FB0A4" w14:textId="606ECC8E" w:rsidR="0071226E" w:rsidRPr="00FC09B7" w:rsidRDefault="00D9451E" w:rsidP="00F500E5">
      <w:pPr>
        <w:pStyle w:val="PARAGRAPH"/>
        <w:numPr>
          <w:ilvl w:val="0"/>
          <w:numId w:val="31"/>
        </w:numPr>
        <w:rPr>
          <w:noProof w:val="0"/>
        </w:rPr>
      </w:pPr>
      <w:r w:rsidRPr="00FC09B7">
        <w:rPr>
          <w:noProof w:val="0"/>
        </w:rPr>
        <w:t xml:space="preserve">The initial </w:t>
      </w:r>
      <w:r w:rsidRPr="00FC09B7">
        <w:rPr>
          <w:i/>
          <w:noProof w:val="0"/>
        </w:rPr>
        <w:t>AccessLevel</w:t>
      </w:r>
      <w:r w:rsidRPr="00FC09B7">
        <w:rPr>
          <w:noProof w:val="0"/>
        </w:rPr>
        <w:t xml:space="preserve"> of the </w:t>
      </w:r>
      <w:r w:rsidRPr="00FC09B7">
        <w:rPr>
          <w:i/>
          <w:noProof w:val="0"/>
        </w:rPr>
        <w:t>Variables</w:t>
      </w:r>
      <w:r w:rsidRPr="00FC09B7">
        <w:rPr>
          <w:noProof w:val="0"/>
        </w:rPr>
        <w:t xml:space="preserve"> is </w:t>
      </w:r>
      <w:r w:rsidRPr="00FC09B7">
        <w:rPr>
          <w:i/>
          <w:noProof w:val="0"/>
        </w:rPr>
        <w:t>CurrentRead</w:t>
      </w:r>
      <w:r w:rsidRPr="00FC09B7">
        <w:rPr>
          <w:noProof w:val="0"/>
        </w:rPr>
        <w:t>.</w:t>
      </w:r>
    </w:p>
    <w:p w14:paraId="4C17C134" w14:textId="4084C2BC" w:rsidR="0071226E" w:rsidRPr="00FC09B7" w:rsidRDefault="0071226E" w:rsidP="00F500E5">
      <w:pPr>
        <w:pStyle w:val="PARAGRAPH"/>
        <w:numPr>
          <w:ilvl w:val="0"/>
          <w:numId w:val="31"/>
        </w:numPr>
        <w:rPr>
          <w:noProof w:val="0"/>
        </w:rPr>
      </w:pPr>
      <w:r w:rsidRPr="00FC09B7">
        <w:rPr>
          <w:noProof w:val="0"/>
        </w:rPr>
        <w:t xml:space="preserve">The </w:t>
      </w:r>
      <w:r w:rsidRPr="00FC09B7">
        <w:rPr>
          <w:i/>
          <w:noProof w:val="0"/>
        </w:rPr>
        <w:t>RolePermission</w:t>
      </w:r>
      <w:r w:rsidR="00F800FC" w:rsidRPr="00FC09B7">
        <w:rPr>
          <w:i/>
          <w:noProof w:val="0"/>
        </w:rPr>
        <w:t>s</w:t>
      </w:r>
      <w:r w:rsidRPr="00FC09B7">
        <w:rPr>
          <w:noProof w:val="0"/>
        </w:rPr>
        <w:t xml:space="preserve"> is </w:t>
      </w:r>
      <w:r w:rsidR="00496322" w:rsidRPr="00FC09B7">
        <w:rPr>
          <w:noProof w:val="0"/>
        </w:rPr>
        <w:t>derived from the parent</w:t>
      </w:r>
      <w:r w:rsidRPr="00FC09B7">
        <w:rPr>
          <w:noProof w:val="0"/>
        </w:rPr>
        <w:t xml:space="preserve"> </w:t>
      </w:r>
      <w:r w:rsidRPr="00FC09B7">
        <w:rPr>
          <w:i/>
          <w:noProof w:val="0"/>
        </w:rPr>
        <w:t>Node</w:t>
      </w:r>
      <w:r w:rsidRPr="00FC09B7">
        <w:rPr>
          <w:noProof w:val="0"/>
        </w:rPr>
        <w:t>.</w:t>
      </w:r>
    </w:p>
    <w:p w14:paraId="213CF15F" w14:textId="76B01A3D" w:rsidR="00496322" w:rsidRPr="00FC09B7" w:rsidRDefault="00496322" w:rsidP="00F500E5">
      <w:pPr>
        <w:pStyle w:val="PARAGRAPH"/>
        <w:numPr>
          <w:ilvl w:val="0"/>
          <w:numId w:val="31"/>
        </w:numPr>
        <w:rPr>
          <w:noProof w:val="0"/>
        </w:rPr>
      </w:pPr>
      <w:r w:rsidRPr="00FC09B7">
        <w:rPr>
          <w:noProof w:val="0"/>
        </w:rPr>
        <w:t xml:space="preserve">The other </w:t>
      </w:r>
      <w:r w:rsidRPr="00FC09B7">
        <w:rPr>
          <w:i/>
          <w:noProof w:val="0"/>
        </w:rPr>
        <w:t>Attribute</w:t>
      </w:r>
      <w:r w:rsidRPr="00FC09B7">
        <w:rPr>
          <w:noProof w:val="0"/>
        </w:rPr>
        <w:t xml:space="preserve"> </w:t>
      </w:r>
      <w:r w:rsidR="00F800FC" w:rsidRPr="00FC09B7">
        <w:rPr>
          <w:noProof w:val="0"/>
        </w:rPr>
        <w:t>v</w:t>
      </w:r>
      <w:r w:rsidRPr="00FC09B7">
        <w:rPr>
          <w:noProof w:val="0"/>
        </w:rPr>
        <w:t xml:space="preserve">alues are taken from the </w:t>
      </w:r>
      <w:r w:rsidRPr="00FC09B7">
        <w:rPr>
          <w:i/>
          <w:noProof w:val="0"/>
        </w:rPr>
        <w:t>FieldMetaData</w:t>
      </w:r>
      <w:r w:rsidRPr="00FC09B7">
        <w:rPr>
          <w:noProof w:val="0"/>
        </w:rPr>
        <w:t>.</w:t>
      </w:r>
    </w:p>
    <w:p w14:paraId="000E029B" w14:textId="78E6DF77" w:rsidR="00D9451E" w:rsidRPr="00FC09B7" w:rsidRDefault="0071226E" w:rsidP="00F500E5">
      <w:pPr>
        <w:pStyle w:val="PARAGRAPH"/>
        <w:numPr>
          <w:ilvl w:val="0"/>
          <w:numId w:val="31"/>
        </w:numPr>
        <w:rPr>
          <w:noProof w:val="0"/>
        </w:rPr>
      </w:pPr>
      <w:r w:rsidRPr="00FC09B7">
        <w:rPr>
          <w:noProof w:val="0"/>
        </w:rPr>
        <w:t xml:space="preserve">The </w:t>
      </w:r>
      <w:r w:rsidRPr="00FC09B7">
        <w:rPr>
          <w:i/>
          <w:noProof w:val="0"/>
        </w:rPr>
        <w:t>properties</w:t>
      </w:r>
      <w:r w:rsidRPr="00FC09B7">
        <w:rPr>
          <w:noProof w:val="0"/>
        </w:rPr>
        <w:t xml:space="preserve"> in the </w:t>
      </w:r>
      <w:r w:rsidRPr="00FC09B7">
        <w:rPr>
          <w:i/>
          <w:noProof w:val="0"/>
        </w:rPr>
        <w:t>FieldMetaData</w:t>
      </w:r>
      <w:r w:rsidRPr="00FC09B7">
        <w:rPr>
          <w:noProof w:val="0"/>
        </w:rPr>
        <w:t xml:space="preserve"> are created as </w:t>
      </w:r>
      <w:r w:rsidRPr="00FC09B7">
        <w:rPr>
          <w:i/>
          <w:noProof w:val="0"/>
        </w:rPr>
        <w:t>Properties</w:t>
      </w:r>
      <w:r w:rsidRPr="00FC09B7">
        <w:rPr>
          <w:noProof w:val="0"/>
        </w:rPr>
        <w:t xml:space="preserve"> of the </w:t>
      </w:r>
      <w:r w:rsidRPr="00FC09B7">
        <w:rPr>
          <w:i/>
          <w:noProof w:val="0"/>
        </w:rPr>
        <w:t>Variable</w:t>
      </w:r>
      <w:r w:rsidRPr="00FC09B7">
        <w:rPr>
          <w:noProof w:val="0"/>
        </w:rPr>
        <w:t>.</w:t>
      </w:r>
    </w:p>
    <w:p w14:paraId="162EB49C" w14:textId="2A13E2B9" w:rsidR="0071226E" w:rsidRPr="00FC09B7" w:rsidRDefault="0071226E" w:rsidP="00F500E5">
      <w:pPr>
        <w:pStyle w:val="PARAGRAPH"/>
        <w:numPr>
          <w:ilvl w:val="0"/>
          <w:numId w:val="31"/>
        </w:numPr>
        <w:rPr>
          <w:noProof w:val="0"/>
        </w:rPr>
      </w:pPr>
      <w:r w:rsidRPr="00FC09B7">
        <w:rPr>
          <w:noProof w:val="0"/>
        </w:rPr>
        <w:t xml:space="preserve">The </w:t>
      </w:r>
      <w:r w:rsidRPr="00FC09B7">
        <w:rPr>
          <w:i/>
          <w:noProof w:val="0"/>
        </w:rPr>
        <w:t>DataTypes</w:t>
      </w:r>
      <w:r w:rsidRPr="00FC09B7">
        <w:rPr>
          <w:noProof w:val="0"/>
        </w:rPr>
        <w:t xml:space="preserve"> are created in the </w:t>
      </w:r>
      <w:r w:rsidRPr="00FC09B7">
        <w:rPr>
          <w:i/>
          <w:noProof w:val="0"/>
        </w:rPr>
        <w:t>Subscriber</w:t>
      </w:r>
      <w:r w:rsidRPr="00FC09B7">
        <w:rPr>
          <w:noProof w:val="0"/>
        </w:rPr>
        <w:t xml:space="preserve"> </w:t>
      </w:r>
      <w:r w:rsidR="00496322" w:rsidRPr="00FC09B7">
        <w:rPr>
          <w:noProof w:val="0"/>
        </w:rPr>
        <w:t xml:space="preserve">from the </w:t>
      </w:r>
      <w:r w:rsidR="00496322" w:rsidRPr="00FC09B7">
        <w:rPr>
          <w:i/>
          <w:noProof w:val="0"/>
        </w:rPr>
        <w:t>DataSetMetaData</w:t>
      </w:r>
      <w:r w:rsidR="00496322" w:rsidRPr="00FC09B7">
        <w:rPr>
          <w:noProof w:val="0"/>
        </w:rPr>
        <w:t xml:space="preserve"> </w:t>
      </w:r>
      <w:r w:rsidRPr="00FC09B7">
        <w:rPr>
          <w:noProof w:val="0"/>
        </w:rPr>
        <w:t>if they do not exist.</w:t>
      </w:r>
      <w:r w:rsidR="00076B29" w:rsidRPr="00FC09B7">
        <w:rPr>
          <w:noProof w:val="0"/>
        </w:rPr>
        <w:t xml:space="preserve"> The </w:t>
      </w:r>
      <w:r w:rsidR="00076B29" w:rsidRPr="00FC09B7">
        <w:rPr>
          <w:i/>
          <w:noProof w:val="0"/>
        </w:rPr>
        <w:t>NamespaceUri</w:t>
      </w:r>
      <w:r w:rsidR="00076B29" w:rsidRPr="00FC09B7">
        <w:rPr>
          <w:noProof w:val="0"/>
        </w:rPr>
        <w:t xml:space="preserve"> of the created </w:t>
      </w:r>
      <w:r w:rsidR="00076B29" w:rsidRPr="00FC09B7">
        <w:rPr>
          <w:i/>
          <w:noProof w:val="0"/>
        </w:rPr>
        <w:t>DataTypes</w:t>
      </w:r>
      <w:r w:rsidR="00076B29" w:rsidRPr="00FC09B7">
        <w:rPr>
          <w:noProof w:val="0"/>
        </w:rPr>
        <w:t xml:space="preserve"> shall match the namespace contained in the </w:t>
      </w:r>
      <w:r w:rsidR="00076B29" w:rsidRPr="00FC09B7">
        <w:rPr>
          <w:i/>
          <w:noProof w:val="0"/>
        </w:rPr>
        <w:t>DataSetMetaData</w:t>
      </w:r>
      <w:r w:rsidR="00076B29" w:rsidRPr="00FC09B7">
        <w:rPr>
          <w:noProof w:val="0"/>
        </w:rPr>
        <w:t>.</w:t>
      </w:r>
    </w:p>
    <w:p w14:paraId="2E52A5EA" w14:textId="77777777" w:rsidR="00BC534D" w:rsidRPr="00FC09B7" w:rsidRDefault="00BC534D" w:rsidP="00BC534D">
      <w:pPr>
        <w:pStyle w:val="PARAGRAPH"/>
        <w:rPr>
          <w:noProof w:val="0"/>
        </w:rPr>
      </w:pPr>
      <w:r w:rsidRPr="00FC09B7">
        <w:rPr>
          <w:noProof w:val="0"/>
        </w:rPr>
        <w:lastRenderedPageBreak/>
        <w:t xml:space="preserve">The </w:t>
      </w:r>
      <w:r w:rsidRPr="00FC09B7">
        <w:rPr>
          <w:i/>
          <w:noProof w:val="0"/>
        </w:rPr>
        <w:t>Client</w:t>
      </w:r>
      <w:r w:rsidRPr="00FC09B7">
        <w:rPr>
          <w:noProof w:val="0"/>
        </w:rPr>
        <w:t xml:space="preserve"> shall be authorized to modify the configuration for the </w:t>
      </w:r>
      <w:r w:rsidRPr="00FC09B7">
        <w:rPr>
          <w:i/>
          <w:noProof w:val="0"/>
        </w:rPr>
        <w:t>PubSub</w:t>
      </w:r>
      <w:r w:rsidRPr="00FC09B7">
        <w:rPr>
          <w:noProof w:val="0"/>
        </w:rPr>
        <w:t xml:space="preserve"> functionality when invoking this </w:t>
      </w:r>
      <w:r w:rsidRPr="00FC09B7">
        <w:rPr>
          <w:i/>
          <w:noProof w:val="0"/>
        </w:rPr>
        <w:t>Method</w:t>
      </w:r>
      <w:r w:rsidRPr="00FC09B7">
        <w:rPr>
          <w:noProof w:val="0"/>
        </w:rPr>
        <w:t xml:space="preserve"> on the </w:t>
      </w:r>
      <w:r w:rsidRPr="00FC09B7">
        <w:rPr>
          <w:i/>
          <w:noProof w:val="0"/>
        </w:rPr>
        <w:t>Server</w:t>
      </w:r>
      <w:r w:rsidRPr="00FC09B7">
        <w:rPr>
          <w:noProof w:val="0"/>
        </w:rPr>
        <w:t>.</w:t>
      </w:r>
    </w:p>
    <w:p w14:paraId="33B3BBA1" w14:textId="77777777" w:rsidR="00BC534D" w:rsidRPr="00FC09B7" w:rsidRDefault="00BC534D" w:rsidP="00BC534D">
      <w:pPr>
        <w:pStyle w:val="StyleSectionHeadingArial"/>
      </w:pPr>
      <w:r w:rsidRPr="00FC09B7">
        <w:t>Signature</w:t>
      </w:r>
    </w:p>
    <w:p w14:paraId="1131DD1E" w14:textId="0E4F9D0D" w:rsidR="00BC534D" w:rsidRPr="00FC09B7" w:rsidRDefault="00B05A92" w:rsidP="00BC534D">
      <w:pPr>
        <w:ind w:left="357"/>
        <w:rPr>
          <w:rFonts w:ascii="Courier New" w:hAnsi="Courier New" w:cs="Courier New"/>
          <w:noProof w:val="0"/>
        </w:rPr>
      </w:pPr>
      <w:r w:rsidRPr="00FC09B7">
        <w:rPr>
          <w:rFonts w:ascii="Courier New" w:hAnsi="Courier New" w:cs="Courier New"/>
          <w:b/>
          <w:noProof w:val="0"/>
        </w:rPr>
        <w:t>Create</w:t>
      </w:r>
      <w:r w:rsidR="00BC534D" w:rsidRPr="00FC09B7">
        <w:rPr>
          <w:rFonts w:ascii="Courier New" w:hAnsi="Courier New" w:cs="Courier New"/>
          <w:b/>
          <w:noProof w:val="0"/>
        </w:rPr>
        <w:t>DataSetMirror</w:t>
      </w:r>
      <w:r w:rsidR="00BC534D" w:rsidRPr="00FC09B7">
        <w:rPr>
          <w:rFonts w:ascii="Courier New" w:hAnsi="Courier New" w:cs="Courier New"/>
          <w:noProof w:val="0"/>
        </w:rPr>
        <w:t xml:space="preserve"> (</w:t>
      </w:r>
    </w:p>
    <w:p w14:paraId="40FC8245" w14:textId="4D7BE193" w:rsidR="00BC534D" w:rsidRPr="00FC09B7" w:rsidRDefault="00BC534D" w:rsidP="00BC534D">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r>
      <w:r w:rsidR="007009B3" w:rsidRPr="00FC09B7">
        <w:rPr>
          <w:rFonts w:ascii="Courier New" w:hAnsi="Courier New" w:cs="Courier New"/>
          <w:noProof w:val="0"/>
        </w:rPr>
        <w:t>String</w:t>
      </w:r>
      <w:r w:rsidR="008F33F4" w:rsidRPr="00FC09B7">
        <w:rPr>
          <w:rFonts w:ascii="Courier New" w:hAnsi="Courier New" w:cs="Courier New"/>
          <w:noProof w:val="0"/>
        </w:rPr>
        <w:tab/>
      </w:r>
      <w:r w:rsidR="007009B3" w:rsidRPr="00FC09B7">
        <w:rPr>
          <w:rFonts w:ascii="Courier New" w:hAnsi="Courier New" w:cs="Courier New"/>
          <w:noProof w:val="0"/>
        </w:rPr>
        <w:tab/>
      </w:r>
      <w:r w:rsidR="00C345B8" w:rsidRPr="00FC09B7">
        <w:rPr>
          <w:rFonts w:ascii="Courier New" w:hAnsi="Courier New" w:cs="Courier New"/>
          <w:noProof w:val="0"/>
        </w:rPr>
        <w:tab/>
      </w:r>
      <w:r w:rsidR="008F33F4" w:rsidRPr="00FC09B7">
        <w:rPr>
          <w:rFonts w:ascii="Courier New" w:hAnsi="Courier New" w:cs="Courier New"/>
          <w:noProof w:val="0"/>
        </w:rPr>
        <w:t>ParentNode</w:t>
      </w:r>
      <w:r w:rsidR="007009B3" w:rsidRPr="00FC09B7">
        <w:rPr>
          <w:rFonts w:ascii="Courier New" w:hAnsi="Courier New" w:cs="Courier New"/>
          <w:noProof w:val="0"/>
        </w:rPr>
        <w:t>Name</w:t>
      </w:r>
    </w:p>
    <w:p w14:paraId="6E2F5C0F" w14:textId="77777777" w:rsidR="00C345B8" w:rsidRPr="00FC09B7" w:rsidRDefault="007009B3" w:rsidP="007009B3">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RolePermissionType[]</w:t>
      </w:r>
      <w:r w:rsidRPr="00FC09B7">
        <w:rPr>
          <w:rFonts w:ascii="Courier New" w:hAnsi="Courier New" w:cs="Courier New"/>
          <w:noProof w:val="0"/>
        </w:rPr>
        <w:tab/>
      </w:r>
      <w:r w:rsidR="00496322" w:rsidRPr="00FC09B7">
        <w:rPr>
          <w:rFonts w:ascii="Courier New" w:hAnsi="Courier New" w:cs="Courier New"/>
          <w:noProof w:val="0"/>
        </w:rPr>
        <w:t>Role</w:t>
      </w:r>
      <w:r w:rsidRPr="00FC09B7">
        <w:rPr>
          <w:rFonts w:ascii="Courier New" w:hAnsi="Courier New" w:cs="Courier New"/>
          <w:noProof w:val="0"/>
        </w:rPr>
        <w:t>Permissions</w:t>
      </w:r>
    </w:p>
    <w:p w14:paraId="32438737" w14:textId="29EB933A" w:rsidR="007009B3" w:rsidRPr="00FC09B7" w:rsidRDefault="007009B3" w:rsidP="007009B3">
      <w:pPr>
        <w:ind w:left="357"/>
        <w:rPr>
          <w:rFonts w:ascii="Courier New" w:hAnsi="Courier New" w:cs="Courier New"/>
          <w:noProof w:val="0"/>
        </w:rPr>
      </w:pPr>
      <w:r w:rsidRPr="00FC09B7">
        <w:rPr>
          <w:rFonts w:ascii="Courier New" w:hAnsi="Courier New" w:cs="Courier New"/>
          <w:noProof w:val="0"/>
        </w:rPr>
        <w:tab/>
        <w:t>[out]</w:t>
      </w:r>
      <w:r w:rsidRPr="00FC09B7">
        <w:rPr>
          <w:rFonts w:ascii="Courier New" w:hAnsi="Courier New" w:cs="Courier New"/>
          <w:noProof w:val="0"/>
        </w:rPr>
        <w:tab/>
        <w:t>NodeId</w:t>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t>ParentNodeId</w:t>
      </w:r>
    </w:p>
    <w:p w14:paraId="3B0B7721" w14:textId="77777777" w:rsidR="00BC534D" w:rsidRPr="00FC09B7" w:rsidRDefault="00BC534D" w:rsidP="00BC534D">
      <w:pPr>
        <w:ind w:left="357"/>
        <w:rPr>
          <w:rFonts w:ascii="Courier New" w:hAnsi="Courier New" w:cs="Courier New"/>
          <w:noProof w:val="0"/>
        </w:rPr>
      </w:pPr>
      <w:r w:rsidRPr="00FC09B7">
        <w:rPr>
          <w:rFonts w:ascii="Courier New" w:hAnsi="Courier New" w:cs="Courier New"/>
          <w:noProof w:val="0"/>
        </w:rPr>
        <w:tab/>
        <w:t>);</w:t>
      </w:r>
    </w:p>
    <w:p w14:paraId="41E60E05" w14:textId="77777777" w:rsidR="00BC534D" w:rsidRPr="00FC09B7" w:rsidRDefault="00BC534D" w:rsidP="00BC534D">
      <w:pPr>
        <w:ind w:left="357"/>
        <w:rPr>
          <w:rFonts w:ascii="Courier New" w:hAnsi="Courier New" w:cs="Courier New"/>
          <w:noProof w:val="0"/>
        </w:rPr>
      </w:pP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60"/>
        <w:gridCol w:w="6458"/>
      </w:tblGrid>
      <w:tr w:rsidR="00BC534D" w:rsidRPr="00FC09B7" w14:paraId="225B1135" w14:textId="77777777" w:rsidTr="007B5D5E">
        <w:tc>
          <w:tcPr>
            <w:tcW w:w="2160" w:type="dxa"/>
          </w:tcPr>
          <w:p w14:paraId="31B4B846" w14:textId="77777777" w:rsidR="00BC534D" w:rsidRPr="00FC09B7" w:rsidRDefault="00BC534D" w:rsidP="007B5D5E">
            <w:pPr>
              <w:pStyle w:val="TableText"/>
              <w:rPr>
                <w:b/>
                <w:noProof w:val="0"/>
                <w:lang w:val="en-GB"/>
              </w:rPr>
            </w:pPr>
            <w:r w:rsidRPr="00FC09B7">
              <w:rPr>
                <w:b/>
                <w:noProof w:val="0"/>
                <w:lang w:val="en-GB"/>
              </w:rPr>
              <w:t>Argument</w:t>
            </w:r>
          </w:p>
        </w:tc>
        <w:tc>
          <w:tcPr>
            <w:tcW w:w="6458" w:type="dxa"/>
          </w:tcPr>
          <w:p w14:paraId="7D0E22D4" w14:textId="77777777" w:rsidR="00BC534D" w:rsidRPr="00FC09B7" w:rsidRDefault="00BC534D" w:rsidP="007B5D5E">
            <w:pPr>
              <w:pStyle w:val="TableText"/>
              <w:rPr>
                <w:b/>
                <w:noProof w:val="0"/>
                <w:lang w:val="en-GB"/>
              </w:rPr>
            </w:pPr>
            <w:r w:rsidRPr="00FC09B7">
              <w:rPr>
                <w:b/>
                <w:noProof w:val="0"/>
                <w:lang w:val="en-GB"/>
              </w:rPr>
              <w:t>Description</w:t>
            </w:r>
          </w:p>
        </w:tc>
      </w:tr>
      <w:tr w:rsidR="00BC534D" w:rsidRPr="00FC09B7" w14:paraId="24C201C7" w14:textId="77777777" w:rsidTr="007B5D5E">
        <w:tc>
          <w:tcPr>
            <w:tcW w:w="2160" w:type="dxa"/>
          </w:tcPr>
          <w:p w14:paraId="1AAFF134" w14:textId="023C7461" w:rsidR="00BC534D" w:rsidRPr="00FC09B7" w:rsidRDefault="008F33F4" w:rsidP="007B5D5E">
            <w:pPr>
              <w:pStyle w:val="TableText"/>
              <w:rPr>
                <w:noProof w:val="0"/>
                <w:lang w:val="en-GB"/>
              </w:rPr>
            </w:pPr>
            <w:r w:rsidRPr="00FC09B7">
              <w:rPr>
                <w:noProof w:val="0"/>
                <w:lang w:val="en-GB"/>
              </w:rPr>
              <w:t>ParentNode</w:t>
            </w:r>
            <w:r w:rsidR="00ED7A52" w:rsidRPr="00FC09B7">
              <w:rPr>
                <w:noProof w:val="0"/>
                <w:lang w:val="en-GB"/>
              </w:rPr>
              <w:t>Name</w:t>
            </w:r>
          </w:p>
        </w:tc>
        <w:tc>
          <w:tcPr>
            <w:tcW w:w="6458" w:type="dxa"/>
          </w:tcPr>
          <w:p w14:paraId="6AC50E49" w14:textId="6140E77E" w:rsidR="00B13504" w:rsidRPr="00FC09B7" w:rsidRDefault="00ED7A52" w:rsidP="007B5D5E">
            <w:pPr>
              <w:pStyle w:val="TableText"/>
              <w:rPr>
                <w:noProof w:val="0"/>
                <w:lang w:val="en-GB"/>
              </w:rPr>
            </w:pPr>
            <w:r w:rsidRPr="00FC09B7">
              <w:rPr>
                <w:rStyle w:val="ReferenceDocumentsZchn"/>
                <w:noProof w:val="0"/>
                <w:lang w:val="en-GB"/>
              </w:rPr>
              <w:t>This parameter d</w:t>
            </w:r>
            <w:r w:rsidR="008F33F4" w:rsidRPr="00FC09B7">
              <w:rPr>
                <w:rStyle w:val="ReferenceDocumentsZchn"/>
                <w:noProof w:val="0"/>
                <w:lang w:val="en-GB"/>
              </w:rPr>
              <w:t xml:space="preserve">efines the </w:t>
            </w:r>
            <w:r w:rsidRPr="00FC09B7">
              <w:rPr>
                <w:rStyle w:val="ReferenceDocumentsZchn"/>
                <w:noProof w:val="0"/>
                <w:lang w:val="en-GB"/>
              </w:rPr>
              <w:t xml:space="preserve">BrowseName and DisplayName of the parent </w:t>
            </w:r>
            <w:r w:rsidR="008F33F4" w:rsidRPr="00FC09B7">
              <w:rPr>
                <w:rStyle w:val="ReferenceDocumentsZchn"/>
                <w:i/>
                <w:noProof w:val="0"/>
                <w:lang w:val="en-GB"/>
              </w:rPr>
              <w:t>Node</w:t>
            </w:r>
            <w:r w:rsidR="008F33F4" w:rsidRPr="00FC09B7">
              <w:rPr>
                <w:rStyle w:val="ReferenceDocumentsZchn"/>
                <w:noProof w:val="0"/>
                <w:lang w:val="en-GB"/>
              </w:rPr>
              <w:t xml:space="preserve"> for the </w:t>
            </w:r>
            <w:r w:rsidR="008F33F4" w:rsidRPr="00FC09B7">
              <w:rPr>
                <w:rStyle w:val="ReferenceDocumentsZchn"/>
                <w:i/>
                <w:noProof w:val="0"/>
                <w:lang w:val="en-GB"/>
              </w:rPr>
              <w:t>Variables</w:t>
            </w:r>
            <w:r w:rsidR="008F33F4" w:rsidRPr="00FC09B7">
              <w:rPr>
                <w:rStyle w:val="ReferenceDocumentsZchn"/>
                <w:noProof w:val="0"/>
                <w:lang w:val="en-GB"/>
              </w:rPr>
              <w:t xml:space="preserve"> representing the fields of the subscribed </w:t>
            </w:r>
            <w:r w:rsidR="008F33F4" w:rsidRPr="00FC09B7">
              <w:rPr>
                <w:rStyle w:val="ReferenceDocumentsZchn"/>
                <w:i/>
                <w:noProof w:val="0"/>
                <w:lang w:val="en-GB"/>
              </w:rPr>
              <w:t>DataSet</w:t>
            </w:r>
            <w:r w:rsidR="00BC534D" w:rsidRPr="00FC09B7">
              <w:rPr>
                <w:noProof w:val="0"/>
                <w:lang w:val="en-GB"/>
              </w:rPr>
              <w:t>.</w:t>
            </w:r>
          </w:p>
        </w:tc>
      </w:tr>
      <w:tr w:rsidR="00BA7924" w:rsidRPr="00FC09B7" w14:paraId="450982DA" w14:textId="77777777" w:rsidTr="007B5D5E">
        <w:tc>
          <w:tcPr>
            <w:tcW w:w="2160" w:type="dxa"/>
          </w:tcPr>
          <w:p w14:paraId="49031C6C" w14:textId="64496283" w:rsidR="00BA7924" w:rsidRPr="00FC09B7" w:rsidRDefault="00ED7A52" w:rsidP="007B5D5E">
            <w:pPr>
              <w:pStyle w:val="TableText"/>
              <w:rPr>
                <w:noProof w:val="0"/>
                <w:lang w:val="en-GB"/>
              </w:rPr>
            </w:pPr>
            <w:r w:rsidRPr="00FC09B7">
              <w:rPr>
                <w:noProof w:val="0"/>
                <w:lang w:val="en-GB"/>
              </w:rPr>
              <w:t>RolePermissions</w:t>
            </w:r>
          </w:p>
        </w:tc>
        <w:tc>
          <w:tcPr>
            <w:tcW w:w="6458" w:type="dxa"/>
          </w:tcPr>
          <w:p w14:paraId="17662797" w14:textId="3C2C1009" w:rsidR="00BA7924" w:rsidRPr="00FC09B7" w:rsidRDefault="00ED7A52" w:rsidP="007B5D5E">
            <w:pPr>
              <w:pStyle w:val="TableText"/>
              <w:rPr>
                <w:rStyle w:val="ReferenceDocumentsZchn"/>
                <w:noProof w:val="0"/>
                <w:lang w:val="en-GB"/>
              </w:rPr>
            </w:pPr>
            <w:r w:rsidRPr="00FC09B7">
              <w:rPr>
                <w:rStyle w:val="ReferenceDocumentsZchn"/>
                <w:noProof w:val="0"/>
                <w:lang w:val="en-GB"/>
              </w:rPr>
              <w:t xml:space="preserve">Value of the </w:t>
            </w:r>
            <w:r w:rsidRPr="00FC09B7">
              <w:rPr>
                <w:rStyle w:val="ReferenceDocumentsZchn"/>
                <w:i/>
                <w:noProof w:val="0"/>
                <w:lang w:val="en-GB"/>
              </w:rPr>
              <w:t>RolePermission</w:t>
            </w:r>
            <w:r w:rsidR="00F800FC" w:rsidRPr="00FC09B7">
              <w:rPr>
                <w:rStyle w:val="ReferenceDocumentsZchn"/>
                <w:i/>
                <w:noProof w:val="0"/>
                <w:lang w:val="en-GB"/>
              </w:rPr>
              <w:t>s</w:t>
            </w:r>
            <w:r w:rsidRPr="00FC09B7">
              <w:rPr>
                <w:rStyle w:val="ReferenceDocumentsZchn"/>
                <w:noProof w:val="0"/>
                <w:lang w:val="en-GB"/>
              </w:rPr>
              <w:t xml:space="preserve"> Attribute </w:t>
            </w:r>
            <w:r w:rsidR="00F800FC" w:rsidRPr="00FC09B7">
              <w:rPr>
                <w:rStyle w:val="ReferenceDocumentsZchn"/>
                <w:noProof w:val="0"/>
                <w:lang w:val="en-GB"/>
              </w:rPr>
              <w:t xml:space="preserve">to be set on the parent Node. This value is also used as </w:t>
            </w:r>
            <w:r w:rsidR="00F800FC" w:rsidRPr="00FC09B7">
              <w:rPr>
                <w:rStyle w:val="ReferenceDocumentsZchn"/>
                <w:i/>
                <w:noProof w:val="0"/>
                <w:lang w:val="en-GB"/>
              </w:rPr>
              <w:t>RolePermissions</w:t>
            </w:r>
            <w:r w:rsidR="00F800FC" w:rsidRPr="00FC09B7">
              <w:rPr>
                <w:rStyle w:val="ReferenceDocumentsZchn"/>
                <w:noProof w:val="0"/>
                <w:lang w:val="en-GB"/>
              </w:rPr>
              <w:t xml:space="preserve"> for all </w:t>
            </w:r>
            <w:r w:rsidR="00F800FC" w:rsidRPr="00FC09B7">
              <w:rPr>
                <w:rStyle w:val="ReferenceDocumentsZchn"/>
                <w:i/>
                <w:noProof w:val="0"/>
                <w:lang w:val="en-GB"/>
              </w:rPr>
              <w:t>Variables</w:t>
            </w:r>
            <w:r w:rsidR="00F800FC" w:rsidRPr="00FC09B7">
              <w:rPr>
                <w:rStyle w:val="ReferenceDocumentsZchn"/>
                <w:noProof w:val="0"/>
                <w:lang w:val="en-GB"/>
              </w:rPr>
              <w:t xml:space="preserve"> of the </w:t>
            </w:r>
            <w:r w:rsidR="00F800FC" w:rsidRPr="00FC09B7">
              <w:rPr>
                <w:rStyle w:val="ReferenceDocumentsZchn"/>
                <w:i/>
                <w:noProof w:val="0"/>
                <w:lang w:val="en-GB"/>
              </w:rPr>
              <w:t>DataSet</w:t>
            </w:r>
            <w:r w:rsidR="00F800FC" w:rsidRPr="00FC09B7">
              <w:rPr>
                <w:rStyle w:val="ReferenceDocumentsZchn"/>
                <w:noProof w:val="0"/>
                <w:lang w:val="en-GB"/>
              </w:rPr>
              <w:t xml:space="preserve"> mirror.</w:t>
            </w:r>
          </w:p>
        </w:tc>
      </w:tr>
      <w:tr w:rsidR="00ED7A52" w:rsidRPr="00FC09B7" w14:paraId="09CD566E" w14:textId="77777777" w:rsidTr="007B5D5E">
        <w:tc>
          <w:tcPr>
            <w:tcW w:w="2160" w:type="dxa"/>
          </w:tcPr>
          <w:p w14:paraId="3C9A1457" w14:textId="2579742F" w:rsidR="00ED7A52" w:rsidRPr="00FC09B7" w:rsidRDefault="00ED7A52" w:rsidP="007B5D5E">
            <w:pPr>
              <w:pStyle w:val="TableText"/>
              <w:rPr>
                <w:noProof w:val="0"/>
                <w:lang w:val="en-GB"/>
              </w:rPr>
            </w:pPr>
            <w:r w:rsidRPr="00FC09B7">
              <w:rPr>
                <w:noProof w:val="0"/>
                <w:lang w:val="en-GB"/>
              </w:rPr>
              <w:t>ParentNodeId</w:t>
            </w:r>
          </w:p>
        </w:tc>
        <w:tc>
          <w:tcPr>
            <w:tcW w:w="6458" w:type="dxa"/>
          </w:tcPr>
          <w:p w14:paraId="7E0B1263" w14:textId="016FFE8B" w:rsidR="00ED7A52" w:rsidRPr="00FC09B7" w:rsidRDefault="00F800FC" w:rsidP="007B5D5E">
            <w:pPr>
              <w:pStyle w:val="TableText"/>
              <w:rPr>
                <w:rStyle w:val="ReferenceDocumentsZchn"/>
                <w:noProof w:val="0"/>
                <w:lang w:val="en-GB"/>
              </w:rPr>
            </w:pPr>
            <w:r w:rsidRPr="00FC09B7">
              <w:rPr>
                <w:rStyle w:val="ReferenceDocumentsZchn"/>
                <w:i/>
                <w:noProof w:val="0"/>
                <w:lang w:val="en-GB"/>
              </w:rPr>
              <w:t>NodeId</w:t>
            </w:r>
            <w:r w:rsidRPr="00FC09B7">
              <w:rPr>
                <w:rStyle w:val="ReferenceDocumentsZchn"/>
                <w:noProof w:val="0"/>
                <w:lang w:val="en-GB"/>
              </w:rPr>
              <w:t xml:space="preserve"> of the created parent </w:t>
            </w:r>
            <w:r w:rsidRPr="00FC09B7">
              <w:rPr>
                <w:rStyle w:val="ReferenceDocumentsZchn"/>
                <w:i/>
                <w:noProof w:val="0"/>
                <w:lang w:val="en-GB"/>
              </w:rPr>
              <w:t>Node</w:t>
            </w:r>
            <w:r w:rsidRPr="00FC09B7">
              <w:rPr>
                <w:rStyle w:val="ReferenceDocumentsZchn"/>
                <w:noProof w:val="0"/>
                <w:lang w:val="en-GB"/>
              </w:rPr>
              <w:t>.</w:t>
            </w:r>
          </w:p>
        </w:tc>
      </w:tr>
    </w:tbl>
    <w:p w14:paraId="3904D098" w14:textId="77777777" w:rsidR="00BC534D" w:rsidRPr="00FC09B7" w:rsidRDefault="00BC534D" w:rsidP="00BC534D">
      <w:pPr>
        <w:pStyle w:val="spacer"/>
        <w:rPr>
          <w:noProof w:val="0"/>
        </w:rPr>
      </w:pPr>
    </w:p>
    <w:p w14:paraId="08C32573" w14:textId="77777777" w:rsidR="00BC534D" w:rsidRPr="00FC09B7" w:rsidRDefault="00BC534D" w:rsidP="00BC534D">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012"/>
        <w:gridCol w:w="6606"/>
      </w:tblGrid>
      <w:tr w:rsidR="00BC534D" w:rsidRPr="00FC09B7" w14:paraId="24795977" w14:textId="77777777" w:rsidTr="007B5D5E">
        <w:tc>
          <w:tcPr>
            <w:tcW w:w="2012" w:type="dxa"/>
          </w:tcPr>
          <w:p w14:paraId="4180522B" w14:textId="77777777" w:rsidR="00BC534D" w:rsidRPr="00FC09B7" w:rsidRDefault="00BC534D" w:rsidP="007B5D5E">
            <w:pPr>
              <w:pStyle w:val="TableText"/>
              <w:rPr>
                <w:b/>
                <w:noProof w:val="0"/>
                <w:lang w:val="en-GB"/>
              </w:rPr>
            </w:pPr>
            <w:r w:rsidRPr="00FC09B7">
              <w:rPr>
                <w:b/>
                <w:noProof w:val="0"/>
                <w:lang w:val="en-GB"/>
              </w:rPr>
              <w:t>ResultCode</w:t>
            </w:r>
          </w:p>
        </w:tc>
        <w:tc>
          <w:tcPr>
            <w:tcW w:w="6606" w:type="dxa"/>
          </w:tcPr>
          <w:p w14:paraId="72DD0798" w14:textId="77777777" w:rsidR="00BC534D" w:rsidRPr="00FC09B7" w:rsidRDefault="00BC534D" w:rsidP="007B5D5E">
            <w:pPr>
              <w:pStyle w:val="TableText"/>
              <w:rPr>
                <w:b/>
                <w:noProof w:val="0"/>
                <w:lang w:val="en-GB"/>
              </w:rPr>
            </w:pPr>
            <w:r w:rsidRPr="00FC09B7">
              <w:rPr>
                <w:b/>
                <w:noProof w:val="0"/>
                <w:lang w:val="en-GB"/>
              </w:rPr>
              <w:t>Description</w:t>
            </w:r>
          </w:p>
        </w:tc>
      </w:tr>
      <w:tr w:rsidR="00BC534D" w:rsidRPr="00FC09B7" w14:paraId="2ACA65F6" w14:textId="77777777" w:rsidTr="007B5D5E">
        <w:tc>
          <w:tcPr>
            <w:tcW w:w="2012" w:type="dxa"/>
          </w:tcPr>
          <w:p w14:paraId="4D6571C2" w14:textId="77777777" w:rsidR="00BC534D" w:rsidRPr="00FC09B7" w:rsidRDefault="00BC534D" w:rsidP="007B5D5E">
            <w:pPr>
              <w:pStyle w:val="TableText"/>
              <w:rPr>
                <w:noProof w:val="0"/>
                <w:lang w:val="en-GB"/>
              </w:rPr>
            </w:pPr>
            <w:r w:rsidRPr="00FC09B7">
              <w:rPr>
                <w:noProof w:val="0"/>
                <w:lang w:val="en-GB"/>
              </w:rPr>
              <w:t>Bad_InvalidState</w:t>
            </w:r>
          </w:p>
        </w:tc>
        <w:tc>
          <w:tcPr>
            <w:tcW w:w="6606" w:type="dxa"/>
          </w:tcPr>
          <w:p w14:paraId="47C9FBB7" w14:textId="77777777" w:rsidR="00BC534D" w:rsidRPr="00FC09B7" w:rsidRDefault="00BC534D" w:rsidP="007B5D5E">
            <w:pPr>
              <w:pStyle w:val="TableText"/>
              <w:rPr>
                <w:noProof w:val="0"/>
                <w:lang w:val="en-GB"/>
              </w:rPr>
            </w:pPr>
            <w:r w:rsidRPr="00FC09B7">
              <w:rPr>
                <w:noProof w:val="0"/>
                <w:lang w:val="en-GB"/>
              </w:rPr>
              <w:t xml:space="preserve">The </w:t>
            </w:r>
            <w:r w:rsidRPr="00FC09B7">
              <w:rPr>
                <w:i/>
                <w:noProof w:val="0"/>
                <w:lang w:val="en-GB"/>
              </w:rPr>
              <w:t>DataSetReader</w:t>
            </w:r>
            <w:r w:rsidRPr="00FC09B7">
              <w:rPr>
                <w:noProof w:val="0"/>
                <w:lang w:val="en-GB"/>
              </w:rPr>
              <w:t xml:space="preserve"> is not configured yet or the </w:t>
            </w:r>
            <w:r w:rsidRPr="00FC09B7">
              <w:rPr>
                <w:i/>
                <w:noProof w:val="0"/>
                <w:lang w:val="en-GB"/>
              </w:rPr>
              <w:t>ConfigurationVersion</w:t>
            </w:r>
            <w:r w:rsidRPr="00FC09B7">
              <w:rPr>
                <w:noProof w:val="0"/>
                <w:lang w:val="en-GB"/>
              </w:rPr>
              <w:t xml:space="preserve"> does not match the version in the </w:t>
            </w:r>
            <w:r w:rsidRPr="00FC09B7">
              <w:rPr>
                <w:i/>
                <w:noProof w:val="0"/>
                <w:lang w:val="en-GB"/>
              </w:rPr>
              <w:t>Publisher</w:t>
            </w:r>
            <w:r w:rsidRPr="00FC09B7">
              <w:rPr>
                <w:noProof w:val="0"/>
                <w:lang w:val="en-GB"/>
              </w:rPr>
              <w:t>.</w:t>
            </w:r>
          </w:p>
        </w:tc>
      </w:tr>
      <w:tr w:rsidR="00BC534D" w:rsidRPr="00FC09B7" w14:paraId="3E435CA3" w14:textId="77777777" w:rsidTr="007B5D5E">
        <w:tc>
          <w:tcPr>
            <w:tcW w:w="2012" w:type="dxa"/>
          </w:tcPr>
          <w:p w14:paraId="31B656F9" w14:textId="77777777" w:rsidR="00BC534D" w:rsidRPr="00FC09B7" w:rsidRDefault="00BC534D" w:rsidP="007B5D5E">
            <w:pPr>
              <w:pStyle w:val="TableText"/>
              <w:rPr>
                <w:noProof w:val="0"/>
                <w:lang w:val="en-GB"/>
              </w:rPr>
            </w:pPr>
            <w:r w:rsidRPr="00FC09B7">
              <w:rPr>
                <w:noProof w:val="0"/>
                <w:lang w:val="en-GB"/>
              </w:rPr>
              <w:t>Bad_UserAccessDenied</w:t>
            </w:r>
          </w:p>
        </w:tc>
        <w:tc>
          <w:tcPr>
            <w:tcW w:w="6606" w:type="dxa"/>
          </w:tcPr>
          <w:p w14:paraId="3B3368AC" w14:textId="50FD8278" w:rsidR="00BC534D" w:rsidRPr="00FC09B7" w:rsidRDefault="00AB15F4" w:rsidP="00AB15F4">
            <w:pPr>
              <w:pStyle w:val="TableText"/>
              <w:rPr>
                <w:noProof w:val="0"/>
                <w:lang w:val="en-GB"/>
              </w:rPr>
            </w:pPr>
            <w:r w:rsidRPr="00FC09B7">
              <w:rPr>
                <w:noProof w:val="0"/>
                <w:lang w:val="en-GB"/>
              </w:rPr>
              <w:t xml:space="preserve">The </w:t>
            </w:r>
            <w:r w:rsidRPr="00FC09B7">
              <w:rPr>
                <w:i/>
                <w:noProof w:val="0"/>
                <w:lang w:val="en-GB"/>
              </w:rPr>
              <w:t>S</w:t>
            </w:r>
            <w:r w:rsidR="00BC534D" w:rsidRPr="00FC09B7">
              <w:rPr>
                <w:i/>
                <w:noProof w:val="0"/>
                <w:lang w:val="en-GB"/>
              </w:rPr>
              <w:t>ession</w:t>
            </w:r>
            <w:r w:rsidR="00BC534D" w:rsidRPr="00FC09B7">
              <w:rPr>
                <w:noProof w:val="0"/>
                <w:lang w:val="en-GB"/>
              </w:rPr>
              <w:t xml:space="preserve"> user is not allowed to configure the </w:t>
            </w:r>
            <w:r w:rsidRPr="00FC09B7">
              <w:rPr>
                <w:i/>
                <w:noProof w:val="0"/>
                <w:lang w:val="en-GB"/>
              </w:rPr>
              <w:t>O</w:t>
            </w:r>
            <w:r w:rsidR="00BC534D" w:rsidRPr="00FC09B7">
              <w:rPr>
                <w:i/>
                <w:noProof w:val="0"/>
                <w:lang w:val="en-GB"/>
              </w:rPr>
              <w:t>bject</w:t>
            </w:r>
            <w:r w:rsidR="00BC534D" w:rsidRPr="00FC09B7">
              <w:rPr>
                <w:noProof w:val="0"/>
                <w:lang w:val="en-GB"/>
              </w:rPr>
              <w:t>.</w:t>
            </w:r>
          </w:p>
        </w:tc>
      </w:tr>
    </w:tbl>
    <w:p w14:paraId="12B78BA8" w14:textId="77777777" w:rsidR="006E4912" w:rsidRPr="00FC09B7" w:rsidRDefault="006E4912" w:rsidP="006E4912">
      <w:pPr>
        <w:pStyle w:val="spacer"/>
        <w:rPr>
          <w:rFonts w:eastAsia="平成明朝"/>
          <w:noProof w:val="0"/>
          <w:lang w:eastAsia="fr-FR"/>
        </w:rPr>
      </w:pPr>
      <w:bookmarkStart w:id="958" w:name="_Ref443702746"/>
    </w:p>
    <w:p w14:paraId="50D8229A" w14:textId="3C83B994" w:rsidR="00654194" w:rsidRPr="00FC09B7" w:rsidRDefault="00654194" w:rsidP="00654194">
      <w:pPr>
        <w:pStyle w:val="Heading3"/>
        <w:rPr>
          <w:rFonts w:eastAsia="平成明朝"/>
          <w:noProof w:val="0"/>
          <w:lang w:eastAsia="fr-FR"/>
        </w:rPr>
      </w:pPr>
      <w:bookmarkStart w:id="959" w:name="_Toc505941393"/>
      <w:r w:rsidRPr="00FC09B7">
        <w:rPr>
          <w:rFonts w:eastAsia="平成明朝"/>
          <w:noProof w:val="0"/>
          <w:lang w:eastAsia="fr-FR"/>
        </w:rPr>
        <w:t>Subscribed DataSet Model</w:t>
      </w:r>
      <w:bookmarkEnd w:id="959"/>
    </w:p>
    <w:p w14:paraId="43105603" w14:textId="36D7414D" w:rsidR="003C7F14" w:rsidRPr="00FC09B7" w:rsidRDefault="003C7F14" w:rsidP="003C7F14">
      <w:pPr>
        <w:pStyle w:val="Heading4"/>
        <w:rPr>
          <w:rFonts w:eastAsia="平成明朝"/>
          <w:noProof w:val="0"/>
          <w:lang w:eastAsia="fr-FR"/>
        </w:rPr>
      </w:pPr>
      <w:bookmarkStart w:id="960" w:name="_Ref449563792"/>
      <w:r w:rsidRPr="00FC09B7">
        <w:rPr>
          <w:noProof w:val="0"/>
        </w:rPr>
        <w:t>SubscribedDataSetType</w:t>
      </w:r>
      <w:bookmarkEnd w:id="958"/>
      <w:bookmarkEnd w:id="960"/>
    </w:p>
    <w:p w14:paraId="64C07F77" w14:textId="1155232B" w:rsidR="003C7F14" w:rsidRPr="00FC09B7" w:rsidRDefault="003C7F14" w:rsidP="003C7F14">
      <w:pPr>
        <w:pStyle w:val="PARAGRAPH"/>
        <w:keepNext/>
        <w:rPr>
          <w:noProof w:val="0"/>
        </w:rPr>
      </w:pPr>
      <w:r w:rsidRPr="00FC09B7">
        <w:rPr>
          <w:rStyle w:val="ReferenceDocumentsZchn"/>
          <w:noProof w:val="0"/>
          <w:lang w:val="en-GB"/>
        </w:rPr>
        <w:t xml:space="preserve">This </w:t>
      </w:r>
      <w:r w:rsidRPr="00FC09B7">
        <w:rPr>
          <w:rStyle w:val="ReferenceDocumentsZchn"/>
          <w:i/>
          <w:noProof w:val="0"/>
          <w:lang w:val="en-GB"/>
        </w:rPr>
        <w:t>ObjectType</w:t>
      </w:r>
      <w:r w:rsidRPr="00FC09B7">
        <w:rPr>
          <w:rStyle w:val="ReferenceDocumentsZchn"/>
          <w:noProof w:val="0"/>
          <w:lang w:val="en-GB"/>
        </w:rPr>
        <w:t xml:space="preserve"> defines </w:t>
      </w:r>
      <w:r w:rsidRPr="00FC09B7">
        <w:rPr>
          <w:noProof w:val="0"/>
        </w:rPr>
        <w:t xml:space="preserve">the metadata for the subscribed </w:t>
      </w:r>
      <w:r w:rsidRPr="00FC09B7">
        <w:rPr>
          <w:i/>
          <w:noProof w:val="0"/>
        </w:rPr>
        <w:t>DataSet</w:t>
      </w:r>
      <w:r w:rsidRPr="00FC09B7">
        <w:rPr>
          <w:noProof w:val="0"/>
        </w:rPr>
        <w:t xml:space="preserve"> and the information for the processing of </w:t>
      </w:r>
      <w:r w:rsidR="001E2E0F" w:rsidRPr="00FC09B7">
        <w:rPr>
          <w:i/>
          <w:noProof w:val="0"/>
        </w:rPr>
        <w:t>DataSetMessages</w:t>
      </w:r>
      <w:r w:rsidRPr="00FC09B7">
        <w:rPr>
          <w:rStyle w:val="ReferenceDocumentsZchn"/>
          <w:noProof w:val="0"/>
          <w:lang w:val="en-GB"/>
        </w:rPr>
        <w:t xml:space="preserve">. The </w:t>
      </w:r>
      <w:r w:rsidRPr="00FC09B7">
        <w:rPr>
          <w:i/>
          <w:noProof w:val="0"/>
        </w:rPr>
        <w:t>SubscribedDataSetType</w:t>
      </w:r>
      <w:r w:rsidRPr="00FC09B7">
        <w:rPr>
          <w:rStyle w:val="ReferenceDocumentsZchn"/>
          <w:noProof w:val="0"/>
          <w:lang w:val="en-GB"/>
        </w:rPr>
        <w:t xml:space="preserve"> is formally defined</w:t>
      </w:r>
      <w:r w:rsidR="00F1328E" w:rsidRPr="00FC09B7">
        <w:rPr>
          <w:rStyle w:val="ReferenceDocumentsZchn"/>
          <w:noProof w:val="0"/>
          <w:lang w:val="en-GB"/>
        </w:rPr>
        <w:t xml:space="preserve"> in</w:t>
      </w:r>
      <w:r w:rsidRPr="00FC09B7">
        <w:rPr>
          <w:rStyle w:val="ReferenceDocumentsZchn"/>
          <w:noProof w:val="0"/>
          <w:lang w:val="en-GB"/>
        </w:rPr>
        <w:t xml:space="preserve"> </w:t>
      </w:r>
      <w:r w:rsidRPr="00FC09B7">
        <w:rPr>
          <w:rStyle w:val="ReferenceDocumentsZchn"/>
          <w:noProof w:val="0"/>
          <w:lang w:val="en-GB"/>
        </w:rPr>
        <w:fldChar w:fldCharType="begin"/>
      </w:r>
      <w:r w:rsidRPr="00FC09B7">
        <w:rPr>
          <w:rStyle w:val="ReferenceDocumentsZchn"/>
          <w:noProof w:val="0"/>
          <w:lang w:val="en-GB"/>
        </w:rPr>
        <w:instrText xml:space="preserve"> REF _Ref443702470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129</w:t>
      </w:r>
      <w:r w:rsidRPr="00FC09B7">
        <w:rPr>
          <w:rStyle w:val="ReferenceDocumentsZchn"/>
          <w:noProof w:val="0"/>
          <w:lang w:val="en-GB"/>
        </w:rPr>
        <w:fldChar w:fldCharType="end"/>
      </w:r>
      <w:r w:rsidRPr="00FC09B7">
        <w:rPr>
          <w:rStyle w:val="ReferenceDocumentsZchn"/>
          <w:noProof w:val="0"/>
          <w:lang w:val="en-GB"/>
        </w:rPr>
        <w:t>.</w:t>
      </w:r>
    </w:p>
    <w:p w14:paraId="47E6D1EB" w14:textId="0B5807DD" w:rsidR="003C7F14" w:rsidRPr="00FC09B7" w:rsidRDefault="003C7F14" w:rsidP="003C7F14">
      <w:pPr>
        <w:pStyle w:val="TABLE-title"/>
        <w:rPr>
          <w:noProof w:val="0"/>
        </w:rPr>
      </w:pPr>
      <w:bookmarkStart w:id="961" w:name="_Ref443702470"/>
      <w:bookmarkStart w:id="962" w:name="_Toc505941594"/>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129</w:t>
      </w:r>
      <w:r w:rsidRPr="00FC09B7">
        <w:rPr>
          <w:noProof w:val="0"/>
        </w:rPr>
        <w:fldChar w:fldCharType="end"/>
      </w:r>
      <w:bookmarkEnd w:id="961"/>
      <w:r w:rsidRPr="00FC09B7">
        <w:rPr>
          <w:noProof w:val="0"/>
        </w:rPr>
        <w:t xml:space="preserve"> – SubscribedDataSetType Definition</w:t>
      </w:r>
      <w:bookmarkEnd w:id="962"/>
    </w:p>
    <w:tbl>
      <w:tblPr>
        <w:tblW w:w="9241"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275"/>
        <w:gridCol w:w="1220"/>
        <w:gridCol w:w="2693"/>
        <w:gridCol w:w="1276"/>
        <w:gridCol w:w="1332"/>
        <w:gridCol w:w="1445"/>
      </w:tblGrid>
      <w:tr w:rsidR="003C7F14" w:rsidRPr="00FC09B7" w14:paraId="080AC5A0" w14:textId="77777777" w:rsidTr="00205CD5">
        <w:trPr>
          <w:jc w:val="center"/>
        </w:trPr>
        <w:tc>
          <w:tcPr>
            <w:tcW w:w="1275" w:type="dxa"/>
            <w:tcBorders>
              <w:top w:val="single" w:sz="4" w:space="0" w:color="auto"/>
              <w:left w:val="single" w:sz="4" w:space="0" w:color="auto"/>
              <w:bottom w:val="double" w:sz="4" w:space="0" w:color="auto"/>
              <w:right w:val="single" w:sz="4" w:space="0" w:color="auto"/>
            </w:tcBorders>
          </w:tcPr>
          <w:p w14:paraId="7D100E77" w14:textId="77777777" w:rsidR="003C7F14" w:rsidRPr="00FC09B7" w:rsidRDefault="003C7F14" w:rsidP="00A60ECC">
            <w:pPr>
              <w:pStyle w:val="TableText"/>
              <w:rPr>
                <w:b/>
                <w:noProof w:val="0"/>
                <w:lang w:val="en-GB"/>
              </w:rPr>
            </w:pPr>
            <w:r w:rsidRPr="00FC09B7">
              <w:rPr>
                <w:b/>
                <w:noProof w:val="0"/>
                <w:lang w:val="en-GB"/>
              </w:rPr>
              <w:t>Attribute</w:t>
            </w:r>
          </w:p>
        </w:tc>
        <w:tc>
          <w:tcPr>
            <w:tcW w:w="7966" w:type="dxa"/>
            <w:gridSpan w:val="5"/>
            <w:tcBorders>
              <w:top w:val="single" w:sz="4" w:space="0" w:color="auto"/>
              <w:left w:val="single" w:sz="4" w:space="0" w:color="auto"/>
              <w:bottom w:val="double" w:sz="4" w:space="0" w:color="auto"/>
              <w:right w:val="single" w:sz="4" w:space="0" w:color="auto"/>
            </w:tcBorders>
          </w:tcPr>
          <w:p w14:paraId="6C07F339" w14:textId="77777777" w:rsidR="003C7F14" w:rsidRPr="00FC09B7" w:rsidRDefault="003C7F14" w:rsidP="00A60ECC">
            <w:pPr>
              <w:pStyle w:val="TableText"/>
              <w:rPr>
                <w:b/>
                <w:noProof w:val="0"/>
                <w:lang w:val="en-GB"/>
              </w:rPr>
            </w:pPr>
            <w:r w:rsidRPr="00FC09B7">
              <w:rPr>
                <w:b/>
                <w:noProof w:val="0"/>
                <w:lang w:val="en-GB"/>
              </w:rPr>
              <w:t>Value</w:t>
            </w:r>
          </w:p>
        </w:tc>
      </w:tr>
      <w:tr w:rsidR="003C7F14" w:rsidRPr="00FC09B7" w14:paraId="32CF65CA" w14:textId="77777777" w:rsidTr="00205CD5">
        <w:trPr>
          <w:jc w:val="center"/>
        </w:trPr>
        <w:tc>
          <w:tcPr>
            <w:tcW w:w="1275" w:type="dxa"/>
            <w:tcBorders>
              <w:top w:val="double" w:sz="4" w:space="0" w:color="auto"/>
              <w:left w:val="single" w:sz="4" w:space="0" w:color="auto"/>
              <w:bottom w:val="single" w:sz="4" w:space="0" w:color="auto"/>
              <w:right w:val="single" w:sz="4" w:space="0" w:color="auto"/>
            </w:tcBorders>
          </w:tcPr>
          <w:p w14:paraId="204C3E9A" w14:textId="77777777" w:rsidR="003C7F14" w:rsidRPr="00FC09B7" w:rsidRDefault="003C7F14" w:rsidP="00A60ECC">
            <w:pPr>
              <w:pStyle w:val="TableText"/>
              <w:rPr>
                <w:noProof w:val="0"/>
                <w:lang w:val="en-GB"/>
              </w:rPr>
            </w:pPr>
            <w:r w:rsidRPr="00FC09B7">
              <w:rPr>
                <w:noProof w:val="0"/>
                <w:lang w:val="en-GB"/>
              </w:rPr>
              <w:t>BrowseName</w:t>
            </w:r>
          </w:p>
        </w:tc>
        <w:tc>
          <w:tcPr>
            <w:tcW w:w="7966" w:type="dxa"/>
            <w:gridSpan w:val="5"/>
            <w:tcBorders>
              <w:top w:val="double" w:sz="4" w:space="0" w:color="auto"/>
              <w:left w:val="single" w:sz="4" w:space="0" w:color="auto"/>
              <w:bottom w:val="single" w:sz="4" w:space="0" w:color="auto"/>
              <w:right w:val="single" w:sz="4" w:space="0" w:color="auto"/>
            </w:tcBorders>
          </w:tcPr>
          <w:p w14:paraId="280A6B9E" w14:textId="5BCCA631" w:rsidR="003C7F14" w:rsidRPr="00FC09B7" w:rsidRDefault="003C7F14" w:rsidP="00A60ECC">
            <w:pPr>
              <w:pStyle w:val="TableText"/>
              <w:rPr>
                <w:noProof w:val="0"/>
                <w:lang w:val="en-GB"/>
              </w:rPr>
            </w:pPr>
            <w:r w:rsidRPr="00FC09B7">
              <w:rPr>
                <w:noProof w:val="0"/>
                <w:lang w:val="en-GB"/>
              </w:rPr>
              <w:t>SubscribedDataSetType</w:t>
            </w:r>
          </w:p>
        </w:tc>
      </w:tr>
      <w:tr w:rsidR="003C7F14" w:rsidRPr="00FC09B7" w14:paraId="68970193" w14:textId="77777777" w:rsidTr="00205CD5">
        <w:trPr>
          <w:jc w:val="center"/>
        </w:trPr>
        <w:tc>
          <w:tcPr>
            <w:tcW w:w="1275" w:type="dxa"/>
            <w:tcBorders>
              <w:top w:val="single" w:sz="4" w:space="0" w:color="auto"/>
              <w:left w:val="single" w:sz="4" w:space="0" w:color="auto"/>
              <w:bottom w:val="single" w:sz="4" w:space="0" w:color="auto"/>
              <w:right w:val="single" w:sz="4" w:space="0" w:color="auto"/>
            </w:tcBorders>
          </w:tcPr>
          <w:p w14:paraId="5980C49B" w14:textId="77777777" w:rsidR="003C7F14" w:rsidRPr="00FC09B7" w:rsidRDefault="003C7F14" w:rsidP="00A60ECC">
            <w:pPr>
              <w:pStyle w:val="TableText"/>
              <w:rPr>
                <w:noProof w:val="0"/>
                <w:lang w:val="en-GB"/>
              </w:rPr>
            </w:pPr>
            <w:r w:rsidRPr="00FC09B7">
              <w:rPr>
                <w:noProof w:val="0"/>
                <w:lang w:val="en-GB"/>
              </w:rPr>
              <w:t>IsAbstract</w:t>
            </w:r>
          </w:p>
        </w:tc>
        <w:tc>
          <w:tcPr>
            <w:tcW w:w="7966" w:type="dxa"/>
            <w:gridSpan w:val="5"/>
            <w:tcBorders>
              <w:top w:val="single" w:sz="4" w:space="0" w:color="auto"/>
              <w:left w:val="single" w:sz="4" w:space="0" w:color="auto"/>
              <w:bottom w:val="single" w:sz="4" w:space="0" w:color="auto"/>
              <w:right w:val="single" w:sz="4" w:space="0" w:color="auto"/>
            </w:tcBorders>
          </w:tcPr>
          <w:p w14:paraId="3C03606D" w14:textId="4932AF23" w:rsidR="003C7F14" w:rsidRPr="00FC09B7" w:rsidRDefault="003C7F14" w:rsidP="00A60ECC">
            <w:pPr>
              <w:pStyle w:val="TableText"/>
              <w:rPr>
                <w:noProof w:val="0"/>
                <w:lang w:val="en-GB"/>
              </w:rPr>
            </w:pPr>
            <w:r w:rsidRPr="00FC09B7">
              <w:rPr>
                <w:noProof w:val="0"/>
                <w:lang w:val="en-GB"/>
              </w:rPr>
              <w:t>False</w:t>
            </w:r>
          </w:p>
        </w:tc>
      </w:tr>
      <w:tr w:rsidR="003C7F14" w:rsidRPr="00FC09B7" w14:paraId="6756C4E9" w14:textId="77777777" w:rsidTr="00506BCF">
        <w:trPr>
          <w:jc w:val="center"/>
        </w:trPr>
        <w:tc>
          <w:tcPr>
            <w:tcW w:w="1275" w:type="dxa"/>
            <w:tcBorders>
              <w:top w:val="single" w:sz="4" w:space="0" w:color="auto"/>
              <w:left w:val="single" w:sz="4" w:space="0" w:color="auto"/>
              <w:bottom w:val="single" w:sz="4" w:space="0" w:color="auto"/>
              <w:right w:val="single" w:sz="4" w:space="0" w:color="auto"/>
            </w:tcBorders>
          </w:tcPr>
          <w:p w14:paraId="0424454A" w14:textId="77777777" w:rsidR="003C7F14" w:rsidRPr="00FC09B7" w:rsidRDefault="003C7F14" w:rsidP="00A60ECC">
            <w:pPr>
              <w:pStyle w:val="TableText"/>
              <w:rPr>
                <w:b/>
                <w:noProof w:val="0"/>
                <w:lang w:val="en-GB"/>
              </w:rPr>
            </w:pPr>
            <w:r w:rsidRPr="00FC09B7">
              <w:rPr>
                <w:b/>
                <w:noProof w:val="0"/>
                <w:lang w:val="en-GB"/>
              </w:rPr>
              <w:t>References</w:t>
            </w:r>
          </w:p>
        </w:tc>
        <w:tc>
          <w:tcPr>
            <w:tcW w:w="1220" w:type="dxa"/>
            <w:tcBorders>
              <w:top w:val="single" w:sz="4" w:space="0" w:color="auto"/>
              <w:left w:val="single" w:sz="4" w:space="0" w:color="auto"/>
              <w:bottom w:val="single" w:sz="4" w:space="0" w:color="auto"/>
              <w:right w:val="single" w:sz="4" w:space="0" w:color="auto"/>
            </w:tcBorders>
          </w:tcPr>
          <w:p w14:paraId="7E82D609" w14:textId="77777777" w:rsidR="003C7F14" w:rsidRPr="00FC09B7" w:rsidRDefault="003C7F14" w:rsidP="00A60ECC">
            <w:pPr>
              <w:pStyle w:val="TableText"/>
              <w:rPr>
                <w:b/>
                <w:noProof w:val="0"/>
                <w:lang w:val="en-GB"/>
              </w:rPr>
            </w:pPr>
            <w:r w:rsidRPr="00FC09B7">
              <w:rPr>
                <w:b/>
                <w:noProof w:val="0"/>
                <w:lang w:val="en-GB"/>
              </w:rPr>
              <w:t>Node Class</w:t>
            </w:r>
          </w:p>
        </w:tc>
        <w:tc>
          <w:tcPr>
            <w:tcW w:w="2693" w:type="dxa"/>
            <w:tcBorders>
              <w:top w:val="single" w:sz="4" w:space="0" w:color="auto"/>
              <w:left w:val="single" w:sz="4" w:space="0" w:color="auto"/>
              <w:bottom w:val="single" w:sz="4" w:space="0" w:color="auto"/>
              <w:right w:val="single" w:sz="4" w:space="0" w:color="auto"/>
            </w:tcBorders>
          </w:tcPr>
          <w:p w14:paraId="7C5A1346" w14:textId="77777777" w:rsidR="003C7F14" w:rsidRPr="00FC09B7" w:rsidRDefault="003C7F14" w:rsidP="00A60ECC">
            <w:pPr>
              <w:pStyle w:val="TableText"/>
              <w:rPr>
                <w:b/>
                <w:noProof w:val="0"/>
                <w:lang w:val="en-GB"/>
              </w:rPr>
            </w:pPr>
            <w:r w:rsidRPr="00FC09B7">
              <w:rPr>
                <w:b/>
                <w:noProof w:val="0"/>
                <w:lang w:val="en-GB"/>
              </w:rPr>
              <w:t xml:space="preserve">BrowseName </w:t>
            </w:r>
          </w:p>
        </w:tc>
        <w:tc>
          <w:tcPr>
            <w:tcW w:w="1276" w:type="dxa"/>
            <w:tcBorders>
              <w:top w:val="single" w:sz="4" w:space="0" w:color="auto"/>
              <w:left w:val="single" w:sz="4" w:space="0" w:color="auto"/>
              <w:bottom w:val="single" w:sz="4" w:space="0" w:color="auto"/>
              <w:right w:val="single" w:sz="4" w:space="0" w:color="auto"/>
            </w:tcBorders>
          </w:tcPr>
          <w:p w14:paraId="26A255F3" w14:textId="77777777" w:rsidR="003C7F14" w:rsidRPr="00FC09B7" w:rsidRDefault="003C7F14" w:rsidP="00A60ECC">
            <w:pPr>
              <w:pStyle w:val="TableText"/>
              <w:rPr>
                <w:b/>
                <w:noProof w:val="0"/>
                <w:lang w:val="en-GB"/>
              </w:rPr>
            </w:pPr>
            <w:r w:rsidRPr="00FC09B7">
              <w:rPr>
                <w:b/>
                <w:noProof w:val="0"/>
                <w:lang w:val="en-GB"/>
              </w:rPr>
              <w:t>DataType</w:t>
            </w:r>
          </w:p>
        </w:tc>
        <w:tc>
          <w:tcPr>
            <w:tcW w:w="1332" w:type="dxa"/>
            <w:tcBorders>
              <w:top w:val="single" w:sz="4" w:space="0" w:color="auto"/>
              <w:left w:val="single" w:sz="4" w:space="0" w:color="auto"/>
              <w:bottom w:val="single" w:sz="4" w:space="0" w:color="auto"/>
              <w:right w:val="single" w:sz="4" w:space="0" w:color="auto"/>
            </w:tcBorders>
          </w:tcPr>
          <w:p w14:paraId="3CC805F2" w14:textId="77777777" w:rsidR="003C7F14" w:rsidRPr="00FC09B7" w:rsidRDefault="003C7F14" w:rsidP="00A60ECC">
            <w:pPr>
              <w:pStyle w:val="TableText"/>
              <w:rPr>
                <w:b/>
                <w:noProof w:val="0"/>
                <w:lang w:val="en-GB"/>
              </w:rPr>
            </w:pPr>
            <w:r w:rsidRPr="00FC09B7">
              <w:rPr>
                <w:b/>
                <w:noProof w:val="0"/>
                <w:lang w:val="en-GB"/>
              </w:rPr>
              <w:t>TypeDefinition</w:t>
            </w:r>
          </w:p>
        </w:tc>
        <w:tc>
          <w:tcPr>
            <w:tcW w:w="1445" w:type="dxa"/>
            <w:tcBorders>
              <w:top w:val="single" w:sz="4" w:space="0" w:color="auto"/>
              <w:left w:val="single" w:sz="4" w:space="0" w:color="auto"/>
              <w:bottom w:val="single" w:sz="4" w:space="0" w:color="auto"/>
              <w:right w:val="single" w:sz="4" w:space="0" w:color="auto"/>
            </w:tcBorders>
          </w:tcPr>
          <w:p w14:paraId="6098F75E" w14:textId="77777777" w:rsidR="003C7F14" w:rsidRPr="00FC09B7" w:rsidRDefault="003C7F14" w:rsidP="00A60ECC">
            <w:pPr>
              <w:pStyle w:val="TableText"/>
              <w:rPr>
                <w:b/>
                <w:noProof w:val="0"/>
                <w:lang w:val="en-GB"/>
              </w:rPr>
            </w:pPr>
            <w:r w:rsidRPr="00FC09B7">
              <w:rPr>
                <w:b/>
                <w:noProof w:val="0"/>
                <w:lang w:val="en-GB"/>
              </w:rPr>
              <w:t>Modelling Rule</w:t>
            </w:r>
          </w:p>
        </w:tc>
      </w:tr>
      <w:tr w:rsidR="003C7F14" w:rsidRPr="00FC09B7" w14:paraId="040BB4B1" w14:textId="77777777" w:rsidTr="00205CD5">
        <w:trPr>
          <w:trHeight w:val="208"/>
          <w:jc w:val="center"/>
        </w:trPr>
        <w:tc>
          <w:tcPr>
            <w:tcW w:w="9241" w:type="dxa"/>
            <w:gridSpan w:val="6"/>
            <w:tcBorders>
              <w:top w:val="single" w:sz="4" w:space="0" w:color="auto"/>
              <w:left w:val="single" w:sz="4" w:space="0" w:color="auto"/>
              <w:bottom w:val="single" w:sz="4" w:space="0" w:color="auto"/>
              <w:right w:val="single" w:sz="4" w:space="0" w:color="auto"/>
            </w:tcBorders>
          </w:tcPr>
          <w:p w14:paraId="06CD10D7" w14:textId="77777777" w:rsidR="003C7F14" w:rsidRPr="00FC09B7" w:rsidRDefault="003C7F14" w:rsidP="00A60ECC">
            <w:pPr>
              <w:pStyle w:val="TableText"/>
              <w:rPr>
                <w:noProof w:val="0"/>
                <w:lang w:val="en-GB"/>
              </w:rPr>
            </w:pPr>
            <w:r w:rsidRPr="00FC09B7">
              <w:rPr>
                <w:noProof w:val="0"/>
                <w:lang w:val="en-GB"/>
              </w:rPr>
              <w:t>Subtype of BaseObjectType defined in Part 5</w:t>
            </w:r>
          </w:p>
        </w:tc>
      </w:tr>
      <w:tr w:rsidR="003C7F14" w:rsidRPr="00FC09B7" w14:paraId="69F0B076" w14:textId="77777777" w:rsidTr="00506BCF">
        <w:trPr>
          <w:jc w:val="center"/>
        </w:trPr>
        <w:tc>
          <w:tcPr>
            <w:tcW w:w="1275" w:type="dxa"/>
            <w:tcBorders>
              <w:top w:val="single" w:sz="4" w:space="0" w:color="auto"/>
              <w:left w:val="single" w:sz="4" w:space="0" w:color="auto"/>
              <w:bottom w:val="single" w:sz="4" w:space="0" w:color="auto"/>
              <w:right w:val="single" w:sz="4" w:space="0" w:color="auto"/>
            </w:tcBorders>
          </w:tcPr>
          <w:p w14:paraId="501FA0B3" w14:textId="39D24555" w:rsidR="003C7F14" w:rsidRPr="00FC09B7" w:rsidRDefault="00506BCF" w:rsidP="00A60ECC">
            <w:pPr>
              <w:pStyle w:val="TableText"/>
              <w:rPr>
                <w:noProof w:val="0"/>
                <w:lang w:val="en-GB"/>
              </w:rPr>
            </w:pPr>
            <w:r>
              <w:rPr>
                <w:noProof w:val="0"/>
                <w:lang w:val="en-GB"/>
              </w:rPr>
              <w:t>HasSubtype</w:t>
            </w:r>
          </w:p>
        </w:tc>
        <w:tc>
          <w:tcPr>
            <w:tcW w:w="1220" w:type="dxa"/>
            <w:tcBorders>
              <w:top w:val="single" w:sz="4" w:space="0" w:color="auto"/>
              <w:left w:val="single" w:sz="4" w:space="0" w:color="auto"/>
              <w:bottom w:val="single" w:sz="4" w:space="0" w:color="auto"/>
              <w:right w:val="single" w:sz="4" w:space="0" w:color="auto"/>
            </w:tcBorders>
          </w:tcPr>
          <w:p w14:paraId="6864C7EB" w14:textId="7E5A95CA" w:rsidR="003C7F14" w:rsidRPr="00FC09B7" w:rsidRDefault="00506BCF" w:rsidP="00A60ECC">
            <w:pPr>
              <w:pStyle w:val="TableText"/>
              <w:rPr>
                <w:noProof w:val="0"/>
                <w:lang w:val="en-GB"/>
              </w:rPr>
            </w:pPr>
            <w:r>
              <w:rPr>
                <w:noProof w:val="0"/>
                <w:lang w:val="en-GB"/>
              </w:rPr>
              <w:t>ObjectType</w:t>
            </w:r>
          </w:p>
        </w:tc>
        <w:tc>
          <w:tcPr>
            <w:tcW w:w="2693" w:type="dxa"/>
            <w:tcBorders>
              <w:top w:val="single" w:sz="4" w:space="0" w:color="auto"/>
              <w:left w:val="single" w:sz="4" w:space="0" w:color="auto"/>
              <w:bottom w:val="single" w:sz="4" w:space="0" w:color="auto"/>
              <w:right w:val="single" w:sz="4" w:space="0" w:color="auto"/>
            </w:tcBorders>
          </w:tcPr>
          <w:p w14:paraId="7D567ADA" w14:textId="08E2E0A2" w:rsidR="003C7F14" w:rsidRPr="00FC09B7" w:rsidRDefault="00506BCF" w:rsidP="00A60ECC">
            <w:pPr>
              <w:pStyle w:val="TableText"/>
              <w:rPr>
                <w:noProof w:val="0"/>
                <w:lang w:val="en-GB"/>
              </w:rPr>
            </w:pPr>
            <w:r w:rsidRPr="00FC09B7">
              <w:rPr>
                <w:noProof w:val="0"/>
                <w:lang w:val="en-GB"/>
              </w:rPr>
              <w:t>TargetVariablesType</w:t>
            </w:r>
          </w:p>
        </w:tc>
        <w:tc>
          <w:tcPr>
            <w:tcW w:w="1276" w:type="dxa"/>
            <w:tcBorders>
              <w:top w:val="single" w:sz="4" w:space="0" w:color="auto"/>
              <w:left w:val="single" w:sz="4" w:space="0" w:color="auto"/>
              <w:bottom w:val="single" w:sz="4" w:space="0" w:color="auto"/>
              <w:right w:val="single" w:sz="4" w:space="0" w:color="auto"/>
            </w:tcBorders>
          </w:tcPr>
          <w:p w14:paraId="79B40064" w14:textId="77777777" w:rsidR="003C7F14" w:rsidRPr="00FC09B7" w:rsidRDefault="003C7F14" w:rsidP="00A60ECC">
            <w:pPr>
              <w:pStyle w:val="TableText"/>
              <w:rPr>
                <w:noProof w:val="0"/>
                <w:lang w:val="en-GB"/>
              </w:rPr>
            </w:pPr>
          </w:p>
        </w:tc>
        <w:tc>
          <w:tcPr>
            <w:tcW w:w="1332" w:type="dxa"/>
            <w:tcBorders>
              <w:top w:val="single" w:sz="4" w:space="0" w:color="auto"/>
              <w:left w:val="single" w:sz="4" w:space="0" w:color="auto"/>
              <w:bottom w:val="single" w:sz="4" w:space="0" w:color="auto"/>
              <w:right w:val="single" w:sz="4" w:space="0" w:color="auto"/>
            </w:tcBorders>
          </w:tcPr>
          <w:p w14:paraId="097FFEA2" w14:textId="77777777" w:rsidR="003C7F14" w:rsidRPr="00FC09B7" w:rsidRDefault="003C7F14" w:rsidP="00A60ECC">
            <w:pPr>
              <w:pStyle w:val="TableText"/>
              <w:rPr>
                <w:noProof w:val="0"/>
                <w:lang w:val="en-GB"/>
              </w:rPr>
            </w:pPr>
          </w:p>
        </w:tc>
        <w:tc>
          <w:tcPr>
            <w:tcW w:w="1445" w:type="dxa"/>
            <w:tcBorders>
              <w:top w:val="single" w:sz="4" w:space="0" w:color="auto"/>
              <w:left w:val="single" w:sz="4" w:space="0" w:color="auto"/>
              <w:bottom w:val="single" w:sz="4" w:space="0" w:color="auto"/>
              <w:right w:val="single" w:sz="4" w:space="0" w:color="auto"/>
            </w:tcBorders>
          </w:tcPr>
          <w:p w14:paraId="0E583B89" w14:textId="77777777" w:rsidR="003C7F14" w:rsidRPr="00FC09B7" w:rsidRDefault="003C7F14" w:rsidP="00A60ECC">
            <w:pPr>
              <w:pStyle w:val="TableText"/>
              <w:rPr>
                <w:noProof w:val="0"/>
                <w:lang w:val="en-GB"/>
              </w:rPr>
            </w:pPr>
          </w:p>
        </w:tc>
      </w:tr>
      <w:tr w:rsidR="00506BCF" w:rsidRPr="00FC09B7" w14:paraId="46D378E8" w14:textId="77777777" w:rsidTr="00506BCF">
        <w:trPr>
          <w:jc w:val="center"/>
        </w:trPr>
        <w:tc>
          <w:tcPr>
            <w:tcW w:w="1275" w:type="dxa"/>
            <w:tcBorders>
              <w:top w:val="single" w:sz="4" w:space="0" w:color="auto"/>
              <w:left w:val="single" w:sz="4" w:space="0" w:color="auto"/>
              <w:bottom w:val="single" w:sz="4" w:space="0" w:color="auto"/>
              <w:right w:val="single" w:sz="4" w:space="0" w:color="auto"/>
            </w:tcBorders>
          </w:tcPr>
          <w:p w14:paraId="5A12CA10" w14:textId="5EA11B5E" w:rsidR="00506BCF" w:rsidRPr="00FC09B7" w:rsidRDefault="00506BCF" w:rsidP="00A60ECC">
            <w:pPr>
              <w:pStyle w:val="TableText"/>
              <w:rPr>
                <w:noProof w:val="0"/>
                <w:lang w:val="en-GB"/>
              </w:rPr>
            </w:pPr>
            <w:r>
              <w:rPr>
                <w:noProof w:val="0"/>
                <w:lang w:val="en-GB"/>
              </w:rPr>
              <w:t>HasSubtype</w:t>
            </w:r>
          </w:p>
        </w:tc>
        <w:tc>
          <w:tcPr>
            <w:tcW w:w="1220" w:type="dxa"/>
            <w:tcBorders>
              <w:top w:val="single" w:sz="4" w:space="0" w:color="auto"/>
              <w:left w:val="single" w:sz="4" w:space="0" w:color="auto"/>
              <w:bottom w:val="single" w:sz="4" w:space="0" w:color="auto"/>
              <w:right w:val="single" w:sz="4" w:space="0" w:color="auto"/>
            </w:tcBorders>
          </w:tcPr>
          <w:p w14:paraId="1DDEA6D3" w14:textId="15458817" w:rsidR="00506BCF" w:rsidRPr="00FC09B7" w:rsidRDefault="00506BCF" w:rsidP="00A60ECC">
            <w:pPr>
              <w:pStyle w:val="TableText"/>
              <w:rPr>
                <w:noProof w:val="0"/>
                <w:lang w:val="en-GB"/>
              </w:rPr>
            </w:pPr>
            <w:r>
              <w:rPr>
                <w:noProof w:val="0"/>
                <w:lang w:val="en-GB"/>
              </w:rPr>
              <w:t>ObjectType</w:t>
            </w:r>
          </w:p>
        </w:tc>
        <w:tc>
          <w:tcPr>
            <w:tcW w:w="2693" w:type="dxa"/>
            <w:tcBorders>
              <w:top w:val="single" w:sz="4" w:space="0" w:color="auto"/>
              <w:left w:val="single" w:sz="4" w:space="0" w:color="auto"/>
              <w:bottom w:val="single" w:sz="4" w:space="0" w:color="auto"/>
              <w:right w:val="single" w:sz="4" w:space="0" w:color="auto"/>
            </w:tcBorders>
          </w:tcPr>
          <w:p w14:paraId="01B2B7E2" w14:textId="7AC54E52" w:rsidR="00506BCF" w:rsidRPr="00FC09B7" w:rsidRDefault="00506BCF" w:rsidP="00A60ECC">
            <w:pPr>
              <w:pStyle w:val="TableText"/>
              <w:rPr>
                <w:noProof w:val="0"/>
                <w:lang w:val="en-GB"/>
              </w:rPr>
            </w:pPr>
            <w:r w:rsidRPr="00FC09B7">
              <w:rPr>
                <w:noProof w:val="0"/>
                <w:lang w:val="en-GB"/>
              </w:rPr>
              <w:t>SubscribedDataSetMirrorType</w:t>
            </w:r>
          </w:p>
        </w:tc>
        <w:tc>
          <w:tcPr>
            <w:tcW w:w="1276" w:type="dxa"/>
            <w:tcBorders>
              <w:top w:val="single" w:sz="4" w:space="0" w:color="auto"/>
              <w:left w:val="single" w:sz="4" w:space="0" w:color="auto"/>
              <w:bottom w:val="single" w:sz="4" w:space="0" w:color="auto"/>
              <w:right w:val="single" w:sz="4" w:space="0" w:color="auto"/>
            </w:tcBorders>
          </w:tcPr>
          <w:p w14:paraId="40451AAA" w14:textId="77777777" w:rsidR="00506BCF" w:rsidRPr="00FC09B7" w:rsidRDefault="00506BCF" w:rsidP="00A60ECC">
            <w:pPr>
              <w:pStyle w:val="TableText"/>
              <w:rPr>
                <w:noProof w:val="0"/>
                <w:lang w:val="en-GB"/>
              </w:rPr>
            </w:pPr>
          </w:p>
        </w:tc>
        <w:tc>
          <w:tcPr>
            <w:tcW w:w="1332" w:type="dxa"/>
            <w:tcBorders>
              <w:top w:val="single" w:sz="4" w:space="0" w:color="auto"/>
              <w:left w:val="single" w:sz="4" w:space="0" w:color="auto"/>
              <w:bottom w:val="single" w:sz="4" w:space="0" w:color="auto"/>
              <w:right w:val="single" w:sz="4" w:space="0" w:color="auto"/>
            </w:tcBorders>
          </w:tcPr>
          <w:p w14:paraId="361CC321" w14:textId="77777777" w:rsidR="00506BCF" w:rsidRPr="00FC09B7" w:rsidRDefault="00506BCF" w:rsidP="00A60ECC">
            <w:pPr>
              <w:pStyle w:val="TableText"/>
              <w:rPr>
                <w:noProof w:val="0"/>
                <w:lang w:val="en-GB"/>
              </w:rPr>
            </w:pPr>
          </w:p>
        </w:tc>
        <w:tc>
          <w:tcPr>
            <w:tcW w:w="1445" w:type="dxa"/>
            <w:tcBorders>
              <w:top w:val="single" w:sz="4" w:space="0" w:color="auto"/>
              <w:left w:val="single" w:sz="4" w:space="0" w:color="auto"/>
              <w:bottom w:val="single" w:sz="4" w:space="0" w:color="auto"/>
              <w:right w:val="single" w:sz="4" w:space="0" w:color="auto"/>
            </w:tcBorders>
          </w:tcPr>
          <w:p w14:paraId="08768B87" w14:textId="77777777" w:rsidR="00506BCF" w:rsidRPr="00FC09B7" w:rsidRDefault="00506BCF" w:rsidP="00A60ECC">
            <w:pPr>
              <w:pStyle w:val="TableText"/>
              <w:rPr>
                <w:noProof w:val="0"/>
                <w:lang w:val="en-GB"/>
              </w:rPr>
            </w:pPr>
          </w:p>
        </w:tc>
      </w:tr>
    </w:tbl>
    <w:p w14:paraId="51AE99D3" w14:textId="77777777" w:rsidR="003C7F14" w:rsidRPr="00FC09B7" w:rsidRDefault="003C7F14" w:rsidP="003C7F14">
      <w:pPr>
        <w:pStyle w:val="spacer"/>
        <w:rPr>
          <w:rFonts w:eastAsia="平成明朝"/>
          <w:noProof w:val="0"/>
          <w:lang w:eastAsia="fr-FR"/>
        </w:rPr>
      </w:pPr>
    </w:p>
    <w:p w14:paraId="08706A01" w14:textId="6ED4408C" w:rsidR="003C7F14" w:rsidRPr="00FC09B7" w:rsidRDefault="00F93567" w:rsidP="003C7F14">
      <w:pPr>
        <w:pStyle w:val="Heading4"/>
        <w:rPr>
          <w:rFonts w:eastAsia="平成明朝"/>
          <w:noProof w:val="0"/>
          <w:lang w:eastAsia="fr-FR"/>
        </w:rPr>
      </w:pPr>
      <w:bookmarkStart w:id="963" w:name="_Ref462752439"/>
      <w:r w:rsidRPr="00FC09B7">
        <w:rPr>
          <w:noProof w:val="0"/>
        </w:rPr>
        <w:t>Target</w:t>
      </w:r>
      <w:r w:rsidR="003C7F14" w:rsidRPr="00FC09B7">
        <w:rPr>
          <w:noProof w:val="0"/>
        </w:rPr>
        <w:t>VariablesType</w:t>
      </w:r>
      <w:bookmarkEnd w:id="963"/>
    </w:p>
    <w:p w14:paraId="5B9F4DC0" w14:textId="5363A7B8" w:rsidR="003C7F14" w:rsidRPr="00FC09B7" w:rsidRDefault="003C7F14" w:rsidP="003C7F14">
      <w:pPr>
        <w:pStyle w:val="PARAGRAPH"/>
        <w:keepNext/>
        <w:rPr>
          <w:noProof w:val="0"/>
        </w:rPr>
      </w:pPr>
      <w:r w:rsidRPr="00FC09B7">
        <w:rPr>
          <w:rStyle w:val="ReferenceDocumentsZchn"/>
          <w:noProof w:val="0"/>
          <w:lang w:val="en-GB"/>
        </w:rPr>
        <w:t xml:space="preserve">This </w:t>
      </w:r>
      <w:r w:rsidRPr="00FC09B7">
        <w:rPr>
          <w:rStyle w:val="ReferenceDocumentsZchn"/>
          <w:i/>
          <w:noProof w:val="0"/>
          <w:lang w:val="en-GB"/>
        </w:rPr>
        <w:t>ObjectType</w:t>
      </w:r>
      <w:r w:rsidRPr="00FC09B7">
        <w:rPr>
          <w:rStyle w:val="ReferenceDocumentsZchn"/>
          <w:noProof w:val="0"/>
          <w:lang w:val="en-GB"/>
        </w:rPr>
        <w:t xml:space="preserve"> defines </w:t>
      </w:r>
      <w:r w:rsidRPr="00FC09B7">
        <w:rPr>
          <w:noProof w:val="0"/>
        </w:rPr>
        <w:t xml:space="preserve">the metadata for the subscribed </w:t>
      </w:r>
      <w:r w:rsidRPr="00FC09B7">
        <w:rPr>
          <w:i/>
          <w:noProof w:val="0"/>
        </w:rPr>
        <w:t>DataSet</w:t>
      </w:r>
      <w:r w:rsidRPr="00FC09B7">
        <w:rPr>
          <w:noProof w:val="0"/>
        </w:rPr>
        <w:t xml:space="preserve"> and the information for the processing of </w:t>
      </w:r>
      <w:r w:rsidR="001E2E0F" w:rsidRPr="00FC09B7">
        <w:rPr>
          <w:i/>
          <w:noProof w:val="0"/>
        </w:rPr>
        <w:t>DataSetMessages</w:t>
      </w:r>
      <w:r w:rsidRPr="00FC09B7">
        <w:rPr>
          <w:rStyle w:val="ReferenceDocumentsZchn"/>
          <w:noProof w:val="0"/>
          <w:lang w:val="en-GB"/>
        </w:rPr>
        <w:t xml:space="preserve">. The </w:t>
      </w:r>
      <w:r w:rsidR="00F93567" w:rsidRPr="00FC09B7">
        <w:rPr>
          <w:i/>
          <w:noProof w:val="0"/>
        </w:rPr>
        <w:t>Target</w:t>
      </w:r>
      <w:r w:rsidRPr="00FC09B7">
        <w:rPr>
          <w:i/>
          <w:noProof w:val="0"/>
        </w:rPr>
        <w:t>VariablesType</w:t>
      </w:r>
      <w:r w:rsidRPr="00FC09B7">
        <w:rPr>
          <w:rStyle w:val="ReferenceDocumentsZchn"/>
          <w:noProof w:val="0"/>
          <w:lang w:val="en-GB"/>
        </w:rPr>
        <w:t xml:space="preserve"> is formally defined</w:t>
      </w:r>
      <w:r w:rsidR="00F1328E" w:rsidRPr="00FC09B7">
        <w:rPr>
          <w:rStyle w:val="ReferenceDocumentsZchn"/>
          <w:noProof w:val="0"/>
          <w:lang w:val="en-GB"/>
        </w:rPr>
        <w:t xml:space="preserve"> in</w:t>
      </w:r>
      <w:r w:rsidR="000D2D3C">
        <w:rPr>
          <w:rStyle w:val="ReferenceDocumentsZchn"/>
          <w:noProof w:val="0"/>
          <w:lang w:val="en-GB"/>
        </w:rPr>
        <w:t xml:space="preserve"> </w:t>
      </w:r>
      <w:r w:rsidR="000D2D3C">
        <w:rPr>
          <w:rStyle w:val="ReferenceDocumentsZchn"/>
          <w:noProof w:val="0"/>
          <w:lang w:val="en-GB"/>
        </w:rPr>
        <w:fldChar w:fldCharType="begin"/>
      </w:r>
      <w:r w:rsidR="000D2D3C">
        <w:rPr>
          <w:rStyle w:val="ReferenceDocumentsZchn"/>
          <w:noProof w:val="0"/>
          <w:lang w:val="en-GB"/>
        </w:rPr>
        <w:instrText xml:space="preserve"> REF _Ref501487804 \h </w:instrText>
      </w:r>
      <w:r w:rsidR="000D2D3C">
        <w:rPr>
          <w:rStyle w:val="ReferenceDocumentsZchn"/>
          <w:noProof w:val="0"/>
          <w:lang w:val="en-GB"/>
        </w:rPr>
      </w:r>
      <w:r w:rsidR="000D2D3C">
        <w:rPr>
          <w:rStyle w:val="ReferenceDocumentsZchn"/>
          <w:noProof w:val="0"/>
          <w:lang w:val="en-GB"/>
        </w:rPr>
        <w:fldChar w:fldCharType="separate"/>
      </w:r>
      <w:r w:rsidR="005333FC" w:rsidRPr="00FC09B7">
        <w:rPr>
          <w:noProof w:val="0"/>
        </w:rPr>
        <w:t xml:space="preserve">Table </w:t>
      </w:r>
      <w:r w:rsidR="005333FC">
        <w:t>130</w:t>
      </w:r>
      <w:r w:rsidR="000D2D3C">
        <w:rPr>
          <w:rStyle w:val="ReferenceDocumentsZchn"/>
          <w:noProof w:val="0"/>
          <w:lang w:val="en-GB"/>
        </w:rPr>
        <w:fldChar w:fldCharType="end"/>
      </w:r>
      <w:r w:rsidRPr="00FC09B7">
        <w:rPr>
          <w:rStyle w:val="ReferenceDocumentsZchn"/>
          <w:noProof w:val="0"/>
          <w:lang w:val="en-GB"/>
        </w:rPr>
        <w:t>.</w:t>
      </w:r>
    </w:p>
    <w:p w14:paraId="0976B118" w14:textId="4524BE4D" w:rsidR="003C7F14" w:rsidRPr="00FC09B7" w:rsidRDefault="003C7F14" w:rsidP="003C7F14">
      <w:pPr>
        <w:pStyle w:val="TABLE-title"/>
        <w:rPr>
          <w:noProof w:val="0"/>
        </w:rPr>
      </w:pPr>
      <w:bookmarkStart w:id="964" w:name="_Ref501487804"/>
      <w:bookmarkStart w:id="965" w:name="_Toc505941595"/>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130</w:t>
      </w:r>
      <w:r w:rsidRPr="00FC09B7">
        <w:rPr>
          <w:noProof w:val="0"/>
        </w:rPr>
        <w:fldChar w:fldCharType="end"/>
      </w:r>
      <w:bookmarkEnd w:id="964"/>
      <w:r w:rsidRPr="00FC09B7">
        <w:rPr>
          <w:noProof w:val="0"/>
        </w:rPr>
        <w:t xml:space="preserve"> – </w:t>
      </w:r>
      <w:r w:rsidR="00F93567" w:rsidRPr="00FC09B7">
        <w:rPr>
          <w:noProof w:val="0"/>
        </w:rPr>
        <w:t>Target</w:t>
      </w:r>
      <w:r w:rsidRPr="00FC09B7">
        <w:rPr>
          <w:noProof w:val="0"/>
        </w:rPr>
        <w:t>VariablesType Definition</w:t>
      </w:r>
      <w:bookmarkEnd w:id="965"/>
    </w:p>
    <w:tbl>
      <w:tblPr>
        <w:tblW w:w="912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6"/>
        <w:gridCol w:w="1134"/>
        <w:gridCol w:w="2126"/>
        <w:gridCol w:w="1559"/>
        <w:gridCol w:w="1418"/>
        <w:gridCol w:w="1445"/>
      </w:tblGrid>
      <w:tr w:rsidR="003C7F14" w:rsidRPr="00FC09B7" w14:paraId="3BA3A0DB" w14:textId="77777777" w:rsidTr="00A60ECC">
        <w:trPr>
          <w:jc w:val="center"/>
        </w:trPr>
        <w:tc>
          <w:tcPr>
            <w:tcW w:w="1446" w:type="dxa"/>
            <w:tcBorders>
              <w:top w:val="single" w:sz="4" w:space="0" w:color="auto"/>
              <w:left w:val="single" w:sz="4" w:space="0" w:color="auto"/>
              <w:bottom w:val="double" w:sz="4" w:space="0" w:color="auto"/>
              <w:right w:val="single" w:sz="4" w:space="0" w:color="auto"/>
            </w:tcBorders>
          </w:tcPr>
          <w:p w14:paraId="2974A03D" w14:textId="77777777" w:rsidR="003C7F14" w:rsidRPr="00FC09B7" w:rsidRDefault="003C7F14" w:rsidP="00A60ECC">
            <w:pPr>
              <w:pStyle w:val="TableText"/>
              <w:rPr>
                <w:b/>
                <w:noProof w:val="0"/>
                <w:lang w:val="en-GB"/>
              </w:rPr>
            </w:pPr>
            <w:r w:rsidRPr="00FC09B7">
              <w:rPr>
                <w:b/>
                <w:noProof w:val="0"/>
                <w:lang w:val="en-GB"/>
              </w:rPr>
              <w:t>Attribute</w:t>
            </w:r>
          </w:p>
        </w:tc>
        <w:tc>
          <w:tcPr>
            <w:tcW w:w="7682" w:type="dxa"/>
            <w:gridSpan w:val="5"/>
            <w:tcBorders>
              <w:top w:val="single" w:sz="4" w:space="0" w:color="auto"/>
              <w:left w:val="single" w:sz="4" w:space="0" w:color="auto"/>
              <w:bottom w:val="double" w:sz="4" w:space="0" w:color="auto"/>
              <w:right w:val="single" w:sz="4" w:space="0" w:color="auto"/>
            </w:tcBorders>
          </w:tcPr>
          <w:p w14:paraId="7A3418AD" w14:textId="77777777" w:rsidR="003C7F14" w:rsidRPr="00FC09B7" w:rsidRDefault="003C7F14" w:rsidP="00A60ECC">
            <w:pPr>
              <w:pStyle w:val="TableText"/>
              <w:rPr>
                <w:b/>
                <w:noProof w:val="0"/>
                <w:lang w:val="en-GB"/>
              </w:rPr>
            </w:pPr>
            <w:r w:rsidRPr="00FC09B7">
              <w:rPr>
                <w:b/>
                <w:noProof w:val="0"/>
                <w:lang w:val="en-GB"/>
              </w:rPr>
              <w:t>Value</w:t>
            </w:r>
          </w:p>
        </w:tc>
      </w:tr>
      <w:tr w:rsidR="003C7F14" w:rsidRPr="00FC09B7" w14:paraId="349D7B64" w14:textId="77777777" w:rsidTr="00A60ECC">
        <w:trPr>
          <w:jc w:val="center"/>
        </w:trPr>
        <w:tc>
          <w:tcPr>
            <w:tcW w:w="1446" w:type="dxa"/>
            <w:tcBorders>
              <w:top w:val="double" w:sz="4" w:space="0" w:color="auto"/>
              <w:left w:val="single" w:sz="4" w:space="0" w:color="auto"/>
              <w:bottom w:val="single" w:sz="4" w:space="0" w:color="auto"/>
              <w:right w:val="single" w:sz="4" w:space="0" w:color="auto"/>
            </w:tcBorders>
          </w:tcPr>
          <w:p w14:paraId="0F5EBCB7" w14:textId="77777777" w:rsidR="003C7F14" w:rsidRPr="00FC09B7" w:rsidRDefault="003C7F14" w:rsidP="00A60ECC">
            <w:pPr>
              <w:pStyle w:val="TableText"/>
              <w:rPr>
                <w:noProof w:val="0"/>
                <w:lang w:val="en-GB"/>
              </w:rPr>
            </w:pPr>
            <w:r w:rsidRPr="00FC09B7">
              <w:rPr>
                <w:noProof w:val="0"/>
                <w:lang w:val="en-GB"/>
              </w:rPr>
              <w:t>BrowseName</w:t>
            </w:r>
          </w:p>
        </w:tc>
        <w:tc>
          <w:tcPr>
            <w:tcW w:w="7682" w:type="dxa"/>
            <w:gridSpan w:val="5"/>
            <w:tcBorders>
              <w:top w:val="double" w:sz="4" w:space="0" w:color="auto"/>
              <w:left w:val="single" w:sz="4" w:space="0" w:color="auto"/>
              <w:bottom w:val="single" w:sz="4" w:space="0" w:color="auto"/>
              <w:right w:val="single" w:sz="4" w:space="0" w:color="auto"/>
            </w:tcBorders>
          </w:tcPr>
          <w:p w14:paraId="407A7313" w14:textId="4D4303D8" w:rsidR="003C7F14" w:rsidRPr="00FC09B7" w:rsidRDefault="00F93567" w:rsidP="00A60ECC">
            <w:pPr>
              <w:pStyle w:val="TableText"/>
              <w:rPr>
                <w:noProof w:val="0"/>
                <w:lang w:val="en-GB"/>
              </w:rPr>
            </w:pPr>
            <w:r w:rsidRPr="00FC09B7">
              <w:rPr>
                <w:noProof w:val="0"/>
                <w:lang w:val="en-GB"/>
              </w:rPr>
              <w:t>Target</w:t>
            </w:r>
            <w:r w:rsidR="003C7F14" w:rsidRPr="00FC09B7">
              <w:rPr>
                <w:noProof w:val="0"/>
                <w:lang w:val="en-GB"/>
              </w:rPr>
              <w:t>VariablesType</w:t>
            </w:r>
          </w:p>
        </w:tc>
      </w:tr>
      <w:tr w:rsidR="003C7F14" w:rsidRPr="00FC09B7" w14:paraId="6C85F0C5" w14:textId="77777777" w:rsidTr="00A60ECC">
        <w:trPr>
          <w:jc w:val="center"/>
        </w:trPr>
        <w:tc>
          <w:tcPr>
            <w:tcW w:w="1446" w:type="dxa"/>
            <w:tcBorders>
              <w:top w:val="single" w:sz="4" w:space="0" w:color="auto"/>
              <w:left w:val="single" w:sz="4" w:space="0" w:color="auto"/>
              <w:bottom w:val="single" w:sz="4" w:space="0" w:color="auto"/>
              <w:right w:val="single" w:sz="4" w:space="0" w:color="auto"/>
            </w:tcBorders>
          </w:tcPr>
          <w:p w14:paraId="18937CDA" w14:textId="77777777" w:rsidR="003C7F14" w:rsidRPr="00FC09B7" w:rsidRDefault="003C7F14" w:rsidP="00A60ECC">
            <w:pPr>
              <w:pStyle w:val="TableText"/>
              <w:rPr>
                <w:noProof w:val="0"/>
                <w:lang w:val="en-GB"/>
              </w:rPr>
            </w:pPr>
            <w:r w:rsidRPr="00FC09B7">
              <w:rPr>
                <w:noProof w:val="0"/>
                <w:lang w:val="en-GB"/>
              </w:rPr>
              <w:t>IsAbstract</w:t>
            </w:r>
          </w:p>
        </w:tc>
        <w:tc>
          <w:tcPr>
            <w:tcW w:w="7682" w:type="dxa"/>
            <w:gridSpan w:val="5"/>
            <w:tcBorders>
              <w:top w:val="single" w:sz="4" w:space="0" w:color="auto"/>
              <w:left w:val="single" w:sz="4" w:space="0" w:color="auto"/>
              <w:bottom w:val="single" w:sz="4" w:space="0" w:color="auto"/>
              <w:right w:val="single" w:sz="4" w:space="0" w:color="auto"/>
            </w:tcBorders>
          </w:tcPr>
          <w:p w14:paraId="6D2982A5" w14:textId="77777777" w:rsidR="003C7F14" w:rsidRPr="00FC09B7" w:rsidRDefault="003C7F14" w:rsidP="00A60ECC">
            <w:pPr>
              <w:pStyle w:val="TableText"/>
              <w:rPr>
                <w:noProof w:val="0"/>
                <w:lang w:val="en-GB"/>
              </w:rPr>
            </w:pPr>
            <w:r w:rsidRPr="00FC09B7">
              <w:rPr>
                <w:noProof w:val="0"/>
                <w:lang w:val="en-GB"/>
              </w:rPr>
              <w:t>False</w:t>
            </w:r>
          </w:p>
        </w:tc>
      </w:tr>
      <w:tr w:rsidR="003C7F14" w:rsidRPr="00FC09B7" w14:paraId="2A315D44" w14:textId="77777777" w:rsidTr="001120F1">
        <w:trPr>
          <w:jc w:val="center"/>
        </w:trPr>
        <w:tc>
          <w:tcPr>
            <w:tcW w:w="1446" w:type="dxa"/>
            <w:tcBorders>
              <w:top w:val="single" w:sz="4" w:space="0" w:color="auto"/>
              <w:left w:val="single" w:sz="4" w:space="0" w:color="auto"/>
              <w:bottom w:val="single" w:sz="4" w:space="0" w:color="auto"/>
              <w:right w:val="single" w:sz="4" w:space="0" w:color="auto"/>
            </w:tcBorders>
          </w:tcPr>
          <w:p w14:paraId="6972A715" w14:textId="77777777" w:rsidR="003C7F14" w:rsidRPr="00FC09B7" w:rsidRDefault="003C7F14" w:rsidP="00A60ECC">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6E80B1A9" w14:textId="77777777" w:rsidR="003C7F14" w:rsidRPr="00FC09B7" w:rsidRDefault="003C7F14" w:rsidP="00A60ECC">
            <w:pPr>
              <w:pStyle w:val="TableText"/>
              <w:rPr>
                <w:b/>
                <w:noProof w:val="0"/>
                <w:lang w:val="en-GB"/>
              </w:rPr>
            </w:pPr>
            <w:r w:rsidRPr="00FC09B7">
              <w:rPr>
                <w:b/>
                <w:noProof w:val="0"/>
                <w:lang w:val="en-GB"/>
              </w:rPr>
              <w:t>Node Class</w:t>
            </w:r>
          </w:p>
        </w:tc>
        <w:tc>
          <w:tcPr>
            <w:tcW w:w="2126" w:type="dxa"/>
            <w:tcBorders>
              <w:top w:val="single" w:sz="4" w:space="0" w:color="auto"/>
              <w:left w:val="single" w:sz="4" w:space="0" w:color="auto"/>
              <w:bottom w:val="single" w:sz="4" w:space="0" w:color="auto"/>
              <w:right w:val="single" w:sz="4" w:space="0" w:color="auto"/>
            </w:tcBorders>
          </w:tcPr>
          <w:p w14:paraId="5A2C82D9" w14:textId="77777777" w:rsidR="003C7F14" w:rsidRPr="00FC09B7" w:rsidRDefault="003C7F14" w:rsidP="00A60ECC">
            <w:pPr>
              <w:pStyle w:val="TableText"/>
              <w:rPr>
                <w:b/>
                <w:noProof w:val="0"/>
                <w:lang w:val="en-GB"/>
              </w:rPr>
            </w:pPr>
            <w:r w:rsidRPr="00FC09B7">
              <w:rPr>
                <w:b/>
                <w:noProof w:val="0"/>
                <w:lang w:val="en-GB"/>
              </w:rPr>
              <w:t xml:space="preserve">BrowseName </w:t>
            </w:r>
          </w:p>
        </w:tc>
        <w:tc>
          <w:tcPr>
            <w:tcW w:w="1559" w:type="dxa"/>
            <w:tcBorders>
              <w:top w:val="single" w:sz="4" w:space="0" w:color="auto"/>
              <w:left w:val="single" w:sz="4" w:space="0" w:color="auto"/>
              <w:bottom w:val="single" w:sz="4" w:space="0" w:color="auto"/>
              <w:right w:val="single" w:sz="4" w:space="0" w:color="auto"/>
            </w:tcBorders>
          </w:tcPr>
          <w:p w14:paraId="78A4B2BE" w14:textId="77777777" w:rsidR="003C7F14" w:rsidRPr="00FC09B7" w:rsidRDefault="003C7F14" w:rsidP="00A60ECC">
            <w:pPr>
              <w:pStyle w:val="TableText"/>
              <w:rPr>
                <w:b/>
                <w:noProof w:val="0"/>
                <w:lang w:val="en-GB"/>
              </w:rPr>
            </w:pPr>
            <w:r w:rsidRPr="00FC09B7">
              <w:rPr>
                <w:b/>
                <w:noProof w:val="0"/>
                <w:lang w:val="en-GB"/>
              </w:rPr>
              <w:t>DataType</w:t>
            </w:r>
          </w:p>
        </w:tc>
        <w:tc>
          <w:tcPr>
            <w:tcW w:w="1418" w:type="dxa"/>
            <w:tcBorders>
              <w:top w:val="single" w:sz="4" w:space="0" w:color="auto"/>
              <w:left w:val="single" w:sz="4" w:space="0" w:color="auto"/>
              <w:bottom w:val="single" w:sz="4" w:space="0" w:color="auto"/>
              <w:right w:val="single" w:sz="4" w:space="0" w:color="auto"/>
            </w:tcBorders>
          </w:tcPr>
          <w:p w14:paraId="616A2326" w14:textId="77777777" w:rsidR="003C7F14" w:rsidRPr="00FC09B7" w:rsidRDefault="003C7F14" w:rsidP="00A60ECC">
            <w:pPr>
              <w:pStyle w:val="TableText"/>
              <w:rPr>
                <w:b/>
                <w:noProof w:val="0"/>
                <w:lang w:val="en-GB"/>
              </w:rPr>
            </w:pPr>
            <w:r w:rsidRPr="00FC09B7">
              <w:rPr>
                <w:b/>
                <w:noProof w:val="0"/>
                <w:lang w:val="en-GB"/>
              </w:rPr>
              <w:t>TypeDefinition</w:t>
            </w:r>
          </w:p>
        </w:tc>
        <w:tc>
          <w:tcPr>
            <w:tcW w:w="1445" w:type="dxa"/>
            <w:tcBorders>
              <w:top w:val="single" w:sz="4" w:space="0" w:color="auto"/>
              <w:left w:val="single" w:sz="4" w:space="0" w:color="auto"/>
              <w:bottom w:val="single" w:sz="4" w:space="0" w:color="auto"/>
              <w:right w:val="single" w:sz="4" w:space="0" w:color="auto"/>
            </w:tcBorders>
          </w:tcPr>
          <w:p w14:paraId="3FD35A06" w14:textId="77777777" w:rsidR="003C7F14" w:rsidRPr="00FC09B7" w:rsidRDefault="003C7F14" w:rsidP="00A60ECC">
            <w:pPr>
              <w:pStyle w:val="TableText"/>
              <w:rPr>
                <w:b/>
                <w:noProof w:val="0"/>
                <w:lang w:val="en-GB"/>
              </w:rPr>
            </w:pPr>
            <w:r w:rsidRPr="00FC09B7">
              <w:rPr>
                <w:b/>
                <w:noProof w:val="0"/>
                <w:lang w:val="en-GB"/>
              </w:rPr>
              <w:t>Modelling Rule</w:t>
            </w:r>
          </w:p>
        </w:tc>
      </w:tr>
      <w:tr w:rsidR="003C7F14" w:rsidRPr="00FC09B7" w14:paraId="505F3016" w14:textId="77777777" w:rsidTr="00A60ECC">
        <w:trPr>
          <w:trHeight w:val="208"/>
          <w:jc w:val="center"/>
        </w:trPr>
        <w:tc>
          <w:tcPr>
            <w:tcW w:w="9128" w:type="dxa"/>
            <w:gridSpan w:val="6"/>
            <w:tcBorders>
              <w:top w:val="single" w:sz="4" w:space="0" w:color="auto"/>
              <w:left w:val="single" w:sz="4" w:space="0" w:color="auto"/>
              <w:bottom w:val="single" w:sz="4" w:space="0" w:color="auto"/>
              <w:right w:val="single" w:sz="4" w:space="0" w:color="auto"/>
            </w:tcBorders>
          </w:tcPr>
          <w:p w14:paraId="42D3BF50" w14:textId="1DC3621C" w:rsidR="003C7F14" w:rsidRPr="00FC09B7" w:rsidRDefault="003C7F14" w:rsidP="00085C3B">
            <w:pPr>
              <w:pStyle w:val="TableText"/>
              <w:rPr>
                <w:noProof w:val="0"/>
                <w:lang w:val="en-GB"/>
              </w:rPr>
            </w:pPr>
            <w:r w:rsidRPr="00FC09B7">
              <w:rPr>
                <w:noProof w:val="0"/>
                <w:lang w:val="en-GB"/>
              </w:rPr>
              <w:t xml:space="preserve">Subtype of SubscribedDataSetType </w:t>
            </w:r>
            <w:r w:rsidR="00A60ECC" w:rsidRPr="00FC09B7">
              <w:rPr>
                <w:noProof w:val="0"/>
                <w:lang w:val="en-GB"/>
              </w:rPr>
              <w:t>defined in</w:t>
            </w:r>
            <w:r w:rsidR="00085C3B" w:rsidRPr="00FC09B7">
              <w:rPr>
                <w:noProof w:val="0"/>
                <w:lang w:val="en-GB"/>
              </w:rPr>
              <w:t xml:space="preserve"> </w:t>
            </w:r>
            <w:r w:rsidR="00085C3B" w:rsidRPr="00FC09B7">
              <w:rPr>
                <w:noProof w:val="0"/>
                <w:lang w:val="en-GB"/>
              </w:rPr>
              <w:fldChar w:fldCharType="begin"/>
            </w:r>
            <w:r w:rsidR="00085C3B" w:rsidRPr="00FC09B7">
              <w:rPr>
                <w:noProof w:val="0"/>
                <w:lang w:val="en-GB"/>
              </w:rPr>
              <w:instrText xml:space="preserve"> REF _Ref449563792 \r \h </w:instrText>
            </w:r>
            <w:r w:rsidR="00085C3B" w:rsidRPr="00FC09B7">
              <w:rPr>
                <w:noProof w:val="0"/>
                <w:lang w:val="en-GB"/>
              </w:rPr>
            </w:r>
            <w:r w:rsidR="00085C3B" w:rsidRPr="00FC09B7">
              <w:rPr>
                <w:noProof w:val="0"/>
                <w:lang w:val="en-GB"/>
              </w:rPr>
              <w:fldChar w:fldCharType="separate"/>
            </w:r>
            <w:r w:rsidR="005333FC">
              <w:rPr>
                <w:noProof w:val="0"/>
                <w:lang w:val="en-GB"/>
              </w:rPr>
              <w:t>9.1.9.1</w:t>
            </w:r>
            <w:r w:rsidR="00085C3B" w:rsidRPr="00FC09B7">
              <w:rPr>
                <w:noProof w:val="0"/>
                <w:lang w:val="en-GB"/>
              </w:rPr>
              <w:fldChar w:fldCharType="end"/>
            </w:r>
            <w:r w:rsidR="00A60ECC" w:rsidRPr="00FC09B7">
              <w:rPr>
                <w:noProof w:val="0"/>
                <w:lang w:val="en-GB"/>
              </w:rPr>
              <w:t>.</w:t>
            </w:r>
          </w:p>
        </w:tc>
      </w:tr>
      <w:tr w:rsidR="003C7F14" w:rsidRPr="00FC09B7" w14:paraId="6B5A7F28" w14:textId="77777777" w:rsidTr="001120F1">
        <w:trPr>
          <w:jc w:val="center"/>
        </w:trPr>
        <w:tc>
          <w:tcPr>
            <w:tcW w:w="1446" w:type="dxa"/>
            <w:tcBorders>
              <w:top w:val="single" w:sz="4" w:space="0" w:color="auto"/>
              <w:left w:val="single" w:sz="4" w:space="0" w:color="auto"/>
              <w:bottom w:val="single" w:sz="4" w:space="0" w:color="auto"/>
              <w:right w:val="single" w:sz="4" w:space="0" w:color="auto"/>
            </w:tcBorders>
          </w:tcPr>
          <w:p w14:paraId="6EC49587" w14:textId="77777777" w:rsidR="003C7F14" w:rsidRPr="00FC09B7" w:rsidRDefault="003C7F14" w:rsidP="00A60ECC">
            <w:pPr>
              <w:pStyle w:val="TableText"/>
              <w:rPr>
                <w:noProof w:val="0"/>
                <w:lang w:val="en-GB"/>
              </w:rPr>
            </w:pPr>
          </w:p>
        </w:tc>
        <w:tc>
          <w:tcPr>
            <w:tcW w:w="1134" w:type="dxa"/>
            <w:tcBorders>
              <w:top w:val="single" w:sz="4" w:space="0" w:color="auto"/>
              <w:left w:val="single" w:sz="4" w:space="0" w:color="auto"/>
              <w:bottom w:val="single" w:sz="4" w:space="0" w:color="auto"/>
              <w:right w:val="single" w:sz="4" w:space="0" w:color="auto"/>
            </w:tcBorders>
          </w:tcPr>
          <w:p w14:paraId="06A95E92" w14:textId="77777777" w:rsidR="003C7F14" w:rsidRPr="00FC09B7" w:rsidRDefault="003C7F14" w:rsidP="00A60ECC">
            <w:pPr>
              <w:pStyle w:val="TableText"/>
              <w:rPr>
                <w:noProof w:val="0"/>
                <w:lang w:val="en-GB"/>
              </w:rPr>
            </w:pPr>
          </w:p>
        </w:tc>
        <w:tc>
          <w:tcPr>
            <w:tcW w:w="2126" w:type="dxa"/>
            <w:tcBorders>
              <w:top w:val="single" w:sz="4" w:space="0" w:color="auto"/>
              <w:left w:val="single" w:sz="4" w:space="0" w:color="auto"/>
              <w:bottom w:val="single" w:sz="4" w:space="0" w:color="auto"/>
              <w:right w:val="single" w:sz="4" w:space="0" w:color="auto"/>
            </w:tcBorders>
          </w:tcPr>
          <w:p w14:paraId="2A9DCAB3" w14:textId="77777777" w:rsidR="003C7F14" w:rsidRPr="00FC09B7" w:rsidRDefault="003C7F14" w:rsidP="00A60ECC">
            <w:pPr>
              <w:pStyle w:val="TableText"/>
              <w:rPr>
                <w:noProof w:val="0"/>
                <w:lang w:val="en-GB"/>
              </w:rPr>
            </w:pPr>
          </w:p>
        </w:tc>
        <w:tc>
          <w:tcPr>
            <w:tcW w:w="1559" w:type="dxa"/>
            <w:tcBorders>
              <w:top w:val="single" w:sz="4" w:space="0" w:color="auto"/>
              <w:left w:val="single" w:sz="4" w:space="0" w:color="auto"/>
              <w:bottom w:val="single" w:sz="4" w:space="0" w:color="auto"/>
              <w:right w:val="single" w:sz="4" w:space="0" w:color="auto"/>
            </w:tcBorders>
          </w:tcPr>
          <w:p w14:paraId="02760FB2" w14:textId="77777777" w:rsidR="003C7F14" w:rsidRPr="00FC09B7" w:rsidRDefault="003C7F14" w:rsidP="00A60ECC">
            <w:pPr>
              <w:pStyle w:val="TableText"/>
              <w:rPr>
                <w:noProof w:val="0"/>
                <w:lang w:val="en-GB"/>
              </w:rPr>
            </w:pPr>
          </w:p>
        </w:tc>
        <w:tc>
          <w:tcPr>
            <w:tcW w:w="1418" w:type="dxa"/>
            <w:tcBorders>
              <w:top w:val="single" w:sz="4" w:space="0" w:color="auto"/>
              <w:left w:val="single" w:sz="4" w:space="0" w:color="auto"/>
              <w:bottom w:val="single" w:sz="4" w:space="0" w:color="auto"/>
              <w:right w:val="single" w:sz="4" w:space="0" w:color="auto"/>
            </w:tcBorders>
          </w:tcPr>
          <w:p w14:paraId="0644CAE7" w14:textId="77777777" w:rsidR="003C7F14" w:rsidRPr="00FC09B7" w:rsidRDefault="003C7F14" w:rsidP="00A60ECC">
            <w:pPr>
              <w:pStyle w:val="TableText"/>
              <w:rPr>
                <w:noProof w:val="0"/>
                <w:lang w:val="en-GB"/>
              </w:rPr>
            </w:pPr>
          </w:p>
        </w:tc>
        <w:tc>
          <w:tcPr>
            <w:tcW w:w="1445" w:type="dxa"/>
            <w:tcBorders>
              <w:top w:val="single" w:sz="4" w:space="0" w:color="auto"/>
              <w:left w:val="single" w:sz="4" w:space="0" w:color="auto"/>
              <w:bottom w:val="single" w:sz="4" w:space="0" w:color="auto"/>
              <w:right w:val="single" w:sz="4" w:space="0" w:color="auto"/>
            </w:tcBorders>
          </w:tcPr>
          <w:p w14:paraId="1828ABFB" w14:textId="77777777" w:rsidR="003C7F14" w:rsidRPr="00FC09B7" w:rsidRDefault="003C7F14" w:rsidP="00A60ECC">
            <w:pPr>
              <w:pStyle w:val="TableText"/>
              <w:rPr>
                <w:noProof w:val="0"/>
                <w:lang w:val="en-GB"/>
              </w:rPr>
            </w:pPr>
          </w:p>
        </w:tc>
      </w:tr>
      <w:tr w:rsidR="001120F1" w:rsidRPr="00FC09B7" w14:paraId="6446833D" w14:textId="77777777" w:rsidTr="001120F1">
        <w:trPr>
          <w:jc w:val="center"/>
        </w:trPr>
        <w:tc>
          <w:tcPr>
            <w:tcW w:w="1446" w:type="dxa"/>
            <w:tcBorders>
              <w:top w:val="single" w:sz="4" w:space="0" w:color="auto"/>
              <w:left w:val="single" w:sz="4" w:space="0" w:color="auto"/>
              <w:bottom w:val="single" w:sz="4" w:space="0" w:color="auto"/>
              <w:right w:val="single" w:sz="4" w:space="0" w:color="auto"/>
            </w:tcBorders>
          </w:tcPr>
          <w:p w14:paraId="4DFDEBA7" w14:textId="756FBD4F" w:rsidR="001120F1" w:rsidRPr="00FC09B7" w:rsidRDefault="001120F1" w:rsidP="00A60ECC">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2146511E" w14:textId="5ABE6886" w:rsidR="001120F1" w:rsidRPr="00FC09B7" w:rsidRDefault="001120F1" w:rsidP="00A60ECC">
            <w:pPr>
              <w:pStyle w:val="TableText"/>
              <w:rPr>
                <w:noProof w:val="0"/>
                <w:lang w:val="en-GB"/>
              </w:rPr>
            </w:pPr>
            <w:r w:rsidRPr="00FC09B7">
              <w:rPr>
                <w:noProof w:val="0"/>
                <w:lang w:val="en-GB"/>
              </w:rPr>
              <w:t>Variable</w:t>
            </w:r>
          </w:p>
        </w:tc>
        <w:tc>
          <w:tcPr>
            <w:tcW w:w="2126" w:type="dxa"/>
            <w:tcBorders>
              <w:top w:val="single" w:sz="4" w:space="0" w:color="auto"/>
              <w:left w:val="single" w:sz="4" w:space="0" w:color="auto"/>
              <w:bottom w:val="single" w:sz="4" w:space="0" w:color="auto"/>
              <w:right w:val="single" w:sz="4" w:space="0" w:color="auto"/>
            </w:tcBorders>
          </w:tcPr>
          <w:p w14:paraId="21A2B182" w14:textId="1EF7566E" w:rsidR="001120F1" w:rsidRPr="00FC09B7" w:rsidRDefault="009C7F30" w:rsidP="00A60ECC">
            <w:pPr>
              <w:pStyle w:val="TableText"/>
              <w:rPr>
                <w:noProof w:val="0"/>
                <w:lang w:val="en-GB"/>
              </w:rPr>
            </w:pPr>
            <w:r w:rsidRPr="00FC09B7">
              <w:rPr>
                <w:noProof w:val="0"/>
                <w:lang w:val="en-GB"/>
              </w:rPr>
              <w:t>Target</w:t>
            </w:r>
            <w:r w:rsidR="001120F1" w:rsidRPr="00FC09B7">
              <w:rPr>
                <w:noProof w:val="0"/>
                <w:lang w:val="en-GB"/>
              </w:rPr>
              <w:t>Variables</w:t>
            </w:r>
          </w:p>
        </w:tc>
        <w:tc>
          <w:tcPr>
            <w:tcW w:w="1559" w:type="dxa"/>
            <w:tcBorders>
              <w:top w:val="single" w:sz="4" w:space="0" w:color="auto"/>
              <w:left w:val="single" w:sz="4" w:space="0" w:color="auto"/>
              <w:bottom w:val="single" w:sz="4" w:space="0" w:color="auto"/>
              <w:right w:val="single" w:sz="4" w:space="0" w:color="auto"/>
            </w:tcBorders>
          </w:tcPr>
          <w:p w14:paraId="7980983F" w14:textId="13CC5547" w:rsidR="001120F1" w:rsidRPr="00FC09B7" w:rsidRDefault="009C7F30" w:rsidP="009C7F30">
            <w:pPr>
              <w:pStyle w:val="TableText"/>
              <w:rPr>
                <w:noProof w:val="0"/>
                <w:lang w:val="en-GB"/>
              </w:rPr>
            </w:pPr>
            <w:r w:rsidRPr="00FC09B7">
              <w:rPr>
                <w:noProof w:val="0"/>
                <w:lang w:val="en-GB"/>
              </w:rPr>
              <w:t>FieldTarget</w:t>
            </w:r>
            <w:r w:rsidR="004C1420" w:rsidRPr="00FC09B7">
              <w:rPr>
                <w:noProof w:val="0"/>
                <w:lang w:val="en-GB"/>
              </w:rPr>
              <w:t>‌</w:t>
            </w:r>
            <w:r w:rsidR="009E21EF" w:rsidRPr="00FC09B7">
              <w:rPr>
                <w:noProof w:val="0"/>
                <w:lang w:val="en-GB"/>
              </w:rPr>
              <w:t>DataType</w:t>
            </w:r>
            <w:r w:rsidR="00D85DDE">
              <w:rPr>
                <w:noProof w:val="0"/>
                <w:lang w:val="en-GB"/>
              </w:rPr>
              <w:t>[]</w:t>
            </w:r>
          </w:p>
        </w:tc>
        <w:tc>
          <w:tcPr>
            <w:tcW w:w="1418" w:type="dxa"/>
            <w:tcBorders>
              <w:top w:val="single" w:sz="4" w:space="0" w:color="auto"/>
              <w:left w:val="single" w:sz="4" w:space="0" w:color="auto"/>
              <w:bottom w:val="single" w:sz="4" w:space="0" w:color="auto"/>
              <w:right w:val="single" w:sz="4" w:space="0" w:color="auto"/>
            </w:tcBorders>
          </w:tcPr>
          <w:p w14:paraId="555DA8CA" w14:textId="187BDDBE" w:rsidR="001120F1" w:rsidRPr="00FC09B7" w:rsidRDefault="001120F1" w:rsidP="00A60ECC">
            <w:pPr>
              <w:pStyle w:val="TableText"/>
              <w:rPr>
                <w:noProof w:val="0"/>
                <w:lang w:val="en-GB"/>
              </w:rPr>
            </w:pPr>
            <w:r w:rsidRPr="00FC09B7">
              <w:rPr>
                <w:noProof w:val="0"/>
                <w:lang w:val="en-GB"/>
              </w:rPr>
              <w:t>PropertyType</w:t>
            </w:r>
          </w:p>
        </w:tc>
        <w:tc>
          <w:tcPr>
            <w:tcW w:w="1445" w:type="dxa"/>
            <w:tcBorders>
              <w:top w:val="single" w:sz="4" w:space="0" w:color="auto"/>
              <w:left w:val="single" w:sz="4" w:space="0" w:color="auto"/>
              <w:bottom w:val="single" w:sz="4" w:space="0" w:color="auto"/>
              <w:right w:val="single" w:sz="4" w:space="0" w:color="auto"/>
            </w:tcBorders>
          </w:tcPr>
          <w:p w14:paraId="052129A0" w14:textId="62F6805D" w:rsidR="001120F1" w:rsidRPr="00FC09B7" w:rsidRDefault="001120F1" w:rsidP="00A60ECC">
            <w:pPr>
              <w:pStyle w:val="TableText"/>
              <w:rPr>
                <w:noProof w:val="0"/>
                <w:lang w:val="en-GB"/>
              </w:rPr>
            </w:pPr>
            <w:r w:rsidRPr="00FC09B7">
              <w:rPr>
                <w:noProof w:val="0"/>
                <w:lang w:val="en-GB"/>
              </w:rPr>
              <w:t>Mandatory</w:t>
            </w:r>
          </w:p>
        </w:tc>
      </w:tr>
      <w:tr w:rsidR="001120F1" w:rsidRPr="00FC09B7" w14:paraId="4CAFED99" w14:textId="77777777" w:rsidTr="001120F1">
        <w:trPr>
          <w:jc w:val="center"/>
        </w:trPr>
        <w:tc>
          <w:tcPr>
            <w:tcW w:w="1446" w:type="dxa"/>
            <w:tcBorders>
              <w:top w:val="single" w:sz="4" w:space="0" w:color="auto"/>
              <w:left w:val="single" w:sz="4" w:space="0" w:color="auto"/>
              <w:bottom w:val="single" w:sz="4" w:space="0" w:color="auto"/>
              <w:right w:val="single" w:sz="4" w:space="0" w:color="auto"/>
            </w:tcBorders>
          </w:tcPr>
          <w:p w14:paraId="4A4B42C1" w14:textId="143AED89" w:rsidR="001120F1" w:rsidRPr="00FC09B7" w:rsidRDefault="001120F1" w:rsidP="00A60ECC">
            <w:pPr>
              <w:pStyle w:val="TableText"/>
              <w:rPr>
                <w:noProof w:val="0"/>
                <w:lang w:val="en-GB"/>
              </w:rPr>
            </w:pPr>
            <w:r w:rsidRPr="00FC09B7">
              <w:rPr>
                <w:noProof w:val="0"/>
                <w:lang w:val="en-GB"/>
              </w:rPr>
              <w:t>HasComponent</w:t>
            </w:r>
          </w:p>
        </w:tc>
        <w:tc>
          <w:tcPr>
            <w:tcW w:w="1134" w:type="dxa"/>
            <w:tcBorders>
              <w:top w:val="single" w:sz="4" w:space="0" w:color="auto"/>
              <w:left w:val="single" w:sz="4" w:space="0" w:color="auto"/>
              <w:bottom w:val="single" w:sz="4" w:space="0" w:color="auto"/>
              <w:right w:val="single" w:sz="4" w:space="0" w:color="auto"/>
            </w:tcBorders>
          </w:tcPr>
          <w:p w14:paraId="444CD29C" w14:textId="33B76A46" w:rsidR="001120F1" w:rsidRPr="00FC09B7" w:rsidRDefault="001120F1" w:rsidP="00A60ECC">
            <w:pPr>
              <w:pStyle w:val="TableText"/>
              <w:rPr>
                <w:noProof w:val="0"/>
                <w:lang w:val="en-GB"/>
              </w:rPr>
            </w:pPr>
            <w:r w:rsidRPr="00FC09B7">
              <w:rPr>
                <w:noProof w:val="0"/>
                <w:lang w:val="en-GB"/>
              </w:rPr>
              <w:t>Method</w:t>
            </w:r>
          </w:p>
        </w:tc>
        <w:tc>
          <w:tcPr>
            <w:tcW w:w="2126" w:type="dxa"/>
            <w:tcBorders>
              <w:top w:val="single" w:sz="4" w:space="0" w:color="auto"/>
              <w:left w:val="single" w:sz="4" w:space="0" w:color="auto"/>
              <w:bottom w:val="single" w:sz="4" w:space="0" w:color="auto"/>
              <w:right w:val="single" w:sz="4" w:space="0" w:color="auto"/>
            </w:tcBorders>
          </w:tcPr>
          <w:p w14:paraId="5238851C" w14:textId="5EA17083" w:rsidR="001120F1" w:rsidRPr="00FC09B7" w:rsidRDefault="001120F1" w:rsidP="009C7F30">
            <w:pPr>
              <w:pStyle w:val="TableText"/>
              <w:rPr>
                <w:noProof w:val="0"/>
                <w:lang w:val="en-GB"/>
              </w:rPr>
            </w:pPr>
            <w:r w:rsidRPr="00FC09B7">
              <w:rPr>
                <w:noProof w:val="0"/>
                <w:lang w:val="en-GB"/>
              </w:rPr>
              <w:t>Add</w:t>
            </w:r>
            <w:r w:rsidR="009C7F30" w:rsidRPr="00FC09B7">
              <w:rPr>
                <w:noProof w:val="0"/>
                <w:lang w:val="en-GB"/>
              </w:rPr>
              <w:t>TargetVariables</w:t>
            </w:r>
          </w:p>
        </w:tc>
        <w:tc>
          <w:tcPr>
            <w:tcW w:w="2977" w:type="dxa"/>
            <w:gridSpan w:val="2"/>
            <w:tcBorders>
              <w:top w:val="single" w:sz="4" w:space="0" w:color="auto"/>
              <w:left w:val="single" w:sz="4" w:space="0" w:color="auto"/>
              <w:bottom w:val="single" w:sz="4" w:space="0" w:color="auto"/>
              <w:right w:val="single" w:sz="4" w:space="0" w:color="auto"/>
            </w:tcBorders>
          </w:tcPr>
          <w:p w14:paraId="7CF99DDA" w14:textId="31337082" w:rsidR="001120F1" w:rsidRPr="00FC09B7" w:rsidRDefault="001120F1" w:rsidP="00A60ECC">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_Ref415521801 \r \h </w:instrText>
            </w:r>
            <w:r w:rsidRPr="00FC09B7">
              <w:rPr>
                <w:noProof w:val="0"/>
                <w:lang w:val="en-GB"/>
              </w:rPr>
            </w:r>
            <w:r w:rsidRPr="00FC09B7">
              <w:rPr>
                <w:noProof w:val="0"/>
                <w:lang w:val="en-GB"/>
              </w:rPr>
              <w:fldChar w:fldCharType="separate"/>
            </w:r>
            <w:r w:rsidR="005333FC">
              <w:rPr>
                <w:noProof w:val="0"/>
                <w:lang w:val="en-GB"/>
              </w:rPr>
              <w:t>9.1.9.3</w:t>
            </w:r>
            <w:r w:rsidRPr="00FC09B7">
              <w:rPr>
                <w:noProof w:val="0"/>
                <w:lang w:val="en-GB"/>
              </w:rPr>
              <w:fldChar w:fldCharType="end"/>
            </w:r>
            <w:r w:rsidRPr="00FC09B7">
              <w:rPr>
                <w:noProof w:val="0"/>
                <w:lang w:val="en-GB"/>
              </w:rPr>
              <w:t>.</w:t>
            </w:r>
          </w:p>
        </w:tc>
        <w:tc>
          <w:tcPr>
            <w:tcW w:w="1445" w:type="dxa"/>
            <w:tcBorders>
              <w:top w:val="single" w:sz="4" w:space="0" w:color="auto"/>
              <w:left w:val="single" w:sz="4" w:space="0" w:color="auto"/>
              <w:bottom w:val="single" w:sz="4" w:space="0" w:color="auto"/>
              <w:right w:val="single" w:sz="4" w:space="0" w:color="auto"/>
            </w:tcBorders>
          </w:tcPr>
          <w:p w14:paraId="0F29ABC9" w14:textId="3FD3DE12" w:rsidR="001120F1" w:rsidRPr="00FC09B7" w:rsidRDefault="001120F1" w:rsidP="00A60ECC">
            <w:pPr>
              <w:pStyle w:val="TableText"/>
              <w:rPr>
                <w:noProof w:val="0"/>
                <w:lang w:val="en-GB"/>
              </w:rPr>
            </w:pPr>
            <w:r w:rsidRPr="00FC09B7">
              <w:rPr>
                <w:noProof w:val="0"/>
                <w:lang w:val="en-GB"/>
              </w:rPr>
              <w:t>Optional</w:t>
            </w:r>
          </w:p>
        </w:tc>
      </w:tr>
      <w:tr w:rsidR="001120F1" w:rsidRPr="00FC09B7" w14:paraId="5CB756DE" w14:textId="77777777" w:rsidTr="001120F1">
        <w:trPr>
          <w:jc w:val="center"/>
        </w:trPr>
        <w:tc>
          <w:tcPr>
            <w:tcW w:w="1446" w:type="dxa"/>
            <w:tcBorders>
              <w:top w:val="single" w:sz="4" w:space="0" w:color="auto"/>
              <w:left w:val="single" w:sz="4" w:space="0" w:color="auto"/>
              <w:bottom w:val="single" w:sz="4" w:space="0" w:color="auto"/>
              <w:right w:val="single" w:sz="4" w:space="0" w:color="auto"/>
            </w:tcBorders>
          </w:tcPr>
          <w:p w14:paraId="07B9B144" w14:textId="008C664F" w:rsidR="001120F1" w:rsidRPr="00FC09B7" w:rsidRDefault="001120F1" w:rsidP="00A60ECC">
            <w:pPr>
              <w:pStyle w:val="TableText"/>
              <w:rPr>
                <w:noProof w:val="0"/>
                <w:lang w:val="en-GB"/>
              </w:rPr>
            </w:pPr>
            <w:r w:rsidRPr="00FC09B7">
              <w:rPr>
                <w:noProof w:val="0"/>
                <w:lang w:val="en-GB"/>
              </w:rPr>
              <w:t>HasComponent</w:t>
            </w:r>
          </w:p>
        </w:tc>
        <w:tc>
          <w:tcPr>
            <w:tcW w:w="1134" w:type="dxa"/>
            <w:tcBorders>
              <w:top w:val="single" w:sz="4" w:space="0" w:color="auto"/>
              <w:left w:val="single" w:sz="4" w:space="0" w:color="auto"/>
              <w:bottom w:val="single" w:sz="4" w:space="0" w:color="auto"/>
              <w:right w:val="single" w:sz="4" w:space="0" w:color="auto"/>
            </w:tcBorders>
          </w:tcPr>
          <w:p w14:paraId="79D24123" w14:textId="253D8824" w:rsidR="001120F1" w:rsidRPr="00FC09B7" w:rsidRDefault="001120F1" w:rsidP="00A60ECC">
            <w:pPr>
              <w:pStyle w:val="TableText"/>
              <w:rPr>
                <w:noProof w:val="0"/>
                <w:lang w:val="en-GB"/>
              </w:rPr>
            </w:pPr>
            <w:r w:rsidRPr="00FC09B7">
              <w:rPr>
                <w:noProof w:val="0"/>
                <w:lang w:val="en-GB"/>
              </w:rPr>
              <w:t>Method</w:t>
            </w:r>
          </w:p>
        </w:tc>
        <w:tc>
          <w:tcPr>
            <w:tcW w:w="2126" w:type="dxa"/>
            <w:tcBorders>
              <w:top w:val="single" w:sz="4" w:space="0" w:color="auto"/>
              <w:left w:val="single" w:sz="4" w:space="0" w:color="auto"/>
              <w:bottom w:val="single" w:sz="4" w:space="0" w:color="auto"/>
              <w:right w:val="single" w:sz="4" w:space="0" w:color="auto"/>
            </w:tcBorders>
          </w:tcPr>
          <w:p w14:paraId="1219C7D7" w14:textId="72664367" w:rsidR="001120F1" w:rsidRPr="00FC09B7" w:rsidRDefault="001120F1" w:rsidP="00A60ECC">
            <w:pPr>
              <w:pStyle w:val="TableText"/>
              <w:rPr>
                <w:noProof w:val="0"/>
                <w:lang w:val="en-GB"/>
              </w:rPr>
            </w:pPr>
            <w:r w:rsidRPr="00FC09B7">
              <w:rPr>
                <w:noProof w:val="0"/>
                <w:lang w:val="en-GB"/>
              </w:rPr>
              <w:t>Remove</w:t>
            </w:r>
            <w:r w:rsidR="009C7F30" w:rsidRPr="00FC09B7">
              <w:rPr>
                <w:noProof w:val="0"/>
                <w:lang w:val="en-GB"/>
              </w:rPr>
              <w:t>TargetVariables</w:t>
            </w:r>
          </w:p>
        </w:tc>
        <w:tc>
          <w:tcPr>
            <w:tcW w:w="2977" w:type="dxa"/>
            <w:gridSpan w:val="2"/>
            <w:tcBorders>
              <w:top w:val="single" w:sz="4" w:space="0" w:color="auto"/>
              <w:left w:val="single" w:sz="4" w:space="0" w:color="auto"/>
              <w:bottom w:val="single" w:sz="4" w:space="0" w:color="auto"/>
              <w:right w:val="single" w:sz="4" w:space="0" w:color="auto"/>
            </w:tcBorders>
          </w:tcPr>
          <w:p w14:paraId="5D1FBC8F" w14:textId="6BBEC305" w:rsidR="001120F1" w:rsidRPr="00FC09B7" w:rsidRDefault="001120F1" w:rsidP="00A60ECC">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_Ref415521809 \r \h </w:instrText>
            </w:r>
            <w:r w:rsidRPr="00FC09B7">
              <w:rPr>
                <w:noProof w:val="0"/>
                <w:lang w:val="en-GB"/>
              </w:rPr>
            </w:r>
            <w:r w:rsidRPr="00FC09B7">
              <w:rPr>
                <w:noProof w:val="0"/>
                <w:lang w:val="en-GB"/>
              </w:rPr>
              <w:fldChar w:fldCharType="separate"/>
            </w:r>
            <w:r w:rsidR="005333FC">
              <w:rPr>
                <w:noProof w:val="0"/>
                <w:lang w:val="en-GB"/>
              </w:rPr>
              <w:t>9.1.9.4</w:t>
            </w:r>
            <w:r w:rsidRPr="00FC09B7">
              <w:rPr>
                <w:noProof w:val="0"/>
                <w:lang w:val="en-GB"/>
              </w:rPr>
              <w:fldChar w:fldCharType="end"/>
            </w:r>
            <w:r w:rsidRPr="00FC09B7">
              <w:rPr>
                <w:noProof w:val="0"/>
                <w:lang w:val="en-GB"/>
              </w:rPr>
              <w:t>.</w:t>
            </w:r>
          </w:p>
        </w:tc>
        <w:tc>
          <w:tcPr>
            <w:tcW w:w="1445" w:type="dxa"/>
            <w:tcBorders>
              <w:top w:val="single" w:sz="4" w:space="0" w:color="auto"/>
              <w:left w:val="single" w:sz="4" w:space="0" w:color="auto"/>
              <w:bottom w:val="single" w:sz="4" w:space="0" w:color="auto"/>
              <w:right w:val="single" w:sz="4" w:space="0" w:color="auto"/>
            </w:tcBorders>
          </w:tcPr>
          <w:p w14:paraId="259192BE" w14:textId="3DFB3CCB" w:rsidR="001120F1" w:rsidRPr="00FC09B7" w:rsidRDefault="001120F1" w:rsidP="00A60ECC">
            <w:pPr>
              <w:pStyle w:val="TableText"/>
              <w:rPr>
                <w:noProof w:val="0"/>
                <w:lang w:val="en-GB"/>
              </w:rPr>
            </w:pPr>
            <w:r w:rsidRPr="00FC09B7">
              <w:rPr>
                <w:noProof w:val="0"/>
                <w:lang w:val="en-GB"/>
              </w:rPr>
              <w:t>Optional</w:t>
            </w:r>
          </w:p>
        </w:tc>
      </w:tr>
    </w:tbl>
    <w:p w14:paraId="09CD2153" w14:textId="77777777" w:rsidR="003C7F14" w:rsidRPr="00FC09B7" w:rsidRDefault="003C7F14" w:rsidP="003C7F14">
      <w:pPr>
        <w:pStyle w:val="spacer"/>
        <w:rPr>
          <w:rFonts w:eastAsia="平成明朝"/>
          <w:noProof w:val="0"/>
          <w:lang w:eastAsia="fr-FR"/>
        </w:rPr>
      </w:pPr>
    </w:p>
    <w:p w14:paraId="22E3BB77" w14:textId="63D4BD60" w:rsidR="001120F1" w:rsidRPr="00FC09B7" w:rsidRDefault="001120F1" w:rsidP="001120F1">
      <w:pPr>
        <w:pStyle w:val="PARAGRAPH"/>
        <w:rPr>
          <w:noProof w:val="0"/>
        </w:rPr>
      </w:pPr>
      <w:r w:rsidRPr="00FC09B7">
        <w:rPr>
          <w:noProof w:val="0"/>
        </w:rPr>
        <w:t xml:space="preserve">The </w:t>
      </w:r>
      <w:r w:rsidR="009C7F30" w:rsidRPr="00FC09B7">
        <w:rPr>
          <w:i/>
          <w:noProof w:val="0"/>
        </w:rPr>
        <w:t>Target</w:t>
      </w:r>
      <w:r w:rsidRPr="00FC09B7">
        <w:rPr>
          <w:i/>
          <w:noProof w:val="0"/>
        </w:rPr>
        <w:t>Variables</w:t>
      </w:r>
      <w:r w:rsidRPr="00FC09B7">
        <w:rPr>
          <w:noProof w:val="0"/>
        </w:rPr>
        <w:t xml:space="preserve"> </w:t>
      </w:r>
      <w:r w:rsidR="00321312" w:rsidRPr="00FC09B7">
        <w:rPr>
          <w:noProof w:val="0"/>
        </w:rPr>
        <w:t xml:space="preserve">is defined in </w:t>
      </w:r>
      <w:r w:rsidR="00B0001B" w:rsidRPr="00FC09B7">
        <w:rPr>
          <w:noProof w:val="0"/>
        </w:rPr>
        <w:fldChar w:fldCharType="begin"/>
      </w:r>
      <w:r w:rsidR="00B0001B" w:rsidRPr="00FC09B7">
        <w:rPr>
          <w:noProof w:val="0"/>
        </w:rPr>
        <w:instrText xml:space="preserve"> REF _Ref498929836 \r \h </w:instrText>
      </w:r>
      <w:r w:rsidR="00B0001B" w:rsidRPr="00FC09B7">
        <w:rPr>
          <w:noProof w:val="0"/>
        </w:rPr>
      </w:r>
      <w:r w:rsidR="00B0001B" w:rsidRPr="00FC09B7">
        <w:rPr>
          <w:noProof w:val="0"/>
        </w:rPr>
        <w:fldChar w:fldCharType="separate"/>
      </w:r>
      <w:r w:rsidR="005333FC">
        <w:rPr>
          <w:noProof w:val="0"/>
        </w:rPr>
        <w:t>6.2.9.2</w:t>
      </w:r>
      <w:r w:rsidR="00B0001B" w:rsidRPr="00FC09B7">
        <w:rPr>
          <w:noProof w:val="0"/>
        </w:rPr>
        <w:fldChar w:fldCharType="end"/>
      </w:r>
      <w:r w:rsidRPr="00FC09B7">
        <w:rPr>
          <w:noProof w:val="0"/>
        </w:rPr>
        <w:t>.</w:t>
      </w:r>
    </w:p>
    <w:p w14:paraId="256FA50E" w14:textId="56FE39CE" w:rsidR="001120F1" w:rsidRPr="00FC09B7" w:rsidRDefault="001120F1" w:rsidP="001120F1">
      <w:pPr>
        <w:pStyle w:val="Heading4"/>
        <w:rPr>
          <w:noProof w:val="0"/>
        </w:rPr>
      </w:pPr>
      <w:bookmarkStart w:id="966" w:name="_Ref415521801"/>
      <w:bookmarkStart w:id="967" w:name="_Ref422780694"/>
      <w:r w:rsidRPr="00FC09B7">
        <w:rPr>
          <w:noProof w:val="0"/>
        </w:rPr>
        <w:t>Add</w:t>
      </w:r>
      <w:r w:rsidR="009C7F30" w:rsidRPr="00FC09B7">
        <w:rPr>
          <w:noProof w:val="0"/>
        </w:rPr>
        <w:t>TargetVariables</w:t>
      </w:r>
      <w:r w:rsidRPr="00FC09B7">
        <w:rPr>
          <w:noProof w:val="0"/>
        </w:rPr>
        <w:t xml:space="preserve"> Method</w:t>
      </w:r>
      <w:bookmarkEnd w:id="966"/>
    </w:p>
    <w:p w14:paraId="471BDF5B" w14:textId="418F11BF" w:rsidR="001120F1" w:rsidRPr="00FC09B7" w:rsidRDefault="001120F1" w:rsidP="001120F1">
      <w:pPr>
        <w:pStyle w:val="PARAGRAPH"/>
        <w:rPr>
          <w:noProof w:val="0"/>
        </w:rPr>
      </w:pPr>
      <w:r w:rsidRPr="00FC09B7">
        <w:rPr>
          <w:noProof w:val="0"/>
        </w:rPr>
        <w:t xml:space="preserve">This </w:t>
      </w:r>
      <w:r w:rsidRPr="00FC09B7">
        <w:rPr>
          <w:i/>
          <w:noProof w:val="0"/>
        </w:rPr>
        <w:t>Method</w:t>
      </w:r>
      <w:r w:rsidRPr="00FC09B7">
        <w:rPr>
          <w:noProof w:val="0"/>
        </w:rPr>
        <w:t xml:space="preserve"> is used to </w:t>
      </w:r>
      <w:r w:rsidR="000D2D3C">
        <w:rPr>
          <w:noProof w:val="0"/>
        </w:rPr>
        <w:t xml:space="preserve">add </w:t>
      </w:r>
      <w:r w:rsidR="00C12240" w:rsidRPr="00FC09B7">
        <w:rPr>
          <w:noProof w:val="0"/>
        </w:rPr>
        <w:t xml:space="preserve">target </w:t>
      </w:r>
      <w:r w:rsidR="00C12240" w:rsidRPr="00FC09B7">
        <w:rPr>
          <w:i/>
          <w:noProof w:val="0"/>
        </w:rPr>
        <w:t>Variables</w:t>
      </w:r>
      <w:r w:rsidR="00D46138" w:rsidRPr="00FC09B7">
        <w:rPr>
          <w:noProof w:val="0"/>
        </w:rPr>
        <w:t xml:space="preserve"> </w:t>
      </w:r>
      <w:r w:rsidRPr="00FC09B7">
        <w:rPr>
          <w:noProof w:val="0"/>
        </w:rPr>
        <w:t>to</w:t>
      </w:r>
      <w:r w:rsidR="005160CD" w:rsidRPr="00FC09B7">
        <w:rPr>
          <w:noProof w:val="0"/>
        </w:rPr>
        <w:t xml:space="preserve"> an existing</w:t>
      </w:r>
      <w:r w:rsidRPr="00FC09B7">
        <w:rPr>
          <w:noProof w:val="0"/>
        </w:rPr>
        <w:t xml:space="preserve"> list of </w:t>
      </w:r>
      <w:r w:rsidR="00132185" w:rsidRPr="00FC09B7">
        <w:rPr>
          <w:noProof w:val="0"/>
        </w:rPr>
        <w:t xml:space="preserve">target </w:t>
      </w:r>
      <w:r w:rsidRPr="00FC09B7">
        <w:rPr>
          <w:i/>
          <w:noProof w:val="0"/>
        </w:rPr>
        <w:t>Variables</w:t>
      </w:r>
      <w:r w:rsidRPr="00FC09B7">
        <w:rPr>
          <w:noProof w:val="0"/>
        </w:rPr>
        <w:t xml:space="preserve"> of a </w:t>
      </w:r>
      <w:r w:rsidR="000D2D3C">
        <w:rPr>
          <w:i/>
          <w:noProof w:val="0"/>
        </w:rPr>
        <w:t>TargetVariables</w:t>
      </w:r>
      <w:r w:rsidR="00D46138" w:rsidRPr="00FC09B7">
        <w:rPr>
          <w:i/>
          <w:noProof w:val="0"/>
        </w:rPr>
        <w:t>Ty</w:t>
      </w:r>
      <w:r w:rsidR="00085C3B" w:rsidRPr="00FC09B7">
        <w:rPr>
          <w:i/>
          <w:noProof w:val="0"/>
        </w:rPr>
        <w:t>p</w:t>
      </w:r>
      <w:r w:rsidR="00D46138" w:rsidRPr="00FC09B7">
        <w:rPr>
          <w:i/>
          <w:noProof w:val="0"/>
        </w:rPr>
        <w:t>e</w:t>
      </w:r>
      <w:r w:rsidR="000D2D3C">
        <w:rPr>
          <w:i/>
          <w:noProof w:val="0"/>
        </w:rPr>
        <w:t xml:space="preserve"> Object</w:t>
      </w:r>
      <w:r w:rsidRPr="00FC09B7">
        <w:rPr>
          <w:noProof w:val="0"/>
        </w:rPr>
        <w:t>.</w:t>
      </w:r>
    </w:p>
    <w:p w14:paraId="135474A9" w14:textId="7F1AD2F7" w:rsidR="001120F1" w:rsidRPr="00FC09B7" w:rsidRDefault="001120F1" w:rsidP="001120F1">
      <w:pPr>
        <w:pStyle w:val="PARAGRAPH"/>
        <w:rPr>
          <w:noProof w:val="0"/>
        </w:rPr>
      </w:pPr>
      <w:r w:rsidRPr="00FC09B7">
        <w:rPr>
          <w:noProof w:val="0"/>
        </w:rPr>
        <w:lastRenderedPageBreak/>
        <w:t xml:space="preserve">The </w:t>
      </w:r>
      <w:r w:rsidRPr="00FC09B7">
        <w:rPr>
          <w:i/>
          <w:noProof w:val="0"/>
        </w:rPr>
        <w:t>Client</w:t>
      </w:r>
      <w:r w:rsidRPr="00FC09B7">
        <w:rPr>
          <w:noProof w:val="0"/>
        </w:rPr>
        <w:t xml:space="preserve"> shall </w:t>
      </w:r>
      <w:r w:rsidR="00D45C1A" w:rsidRPr="00FC09B7">
        <w:rPr>
          <w:noProof w:val="0"/>
        </w:rPr>
        <w:t xml:space="preserve">be authorized to modify the </w:t>
      </w:r>
      <w:r w:rsidRPr="00FC09B7">
        <w:rPr>
          <w:noProof w:val="0"/>
        </w:rPr>
        <w:t xml:space="preserve">configuration for the </w:t>
      </w:r>
      <w:r w:rsidRPr="00FC09B7">
        <w:rPr>
          <w:i/>
          <w:noProof w:val="0"/>
        </w:rPr>
        <w:t>PubSub</w:t>
      </w:r>
      <w:r w:rsidRPr="00FC09B7">
        <w:rPr>
          <w:noProof w:val="0"/>
        </w:rPr>
        <w:t xml:space="preserve"> functionality when invoking this </w:t>
      </w:r>
      <w:r w:rsidRPr="00FC09B7">
        <w:rPr>
          <w:i/>
          <w:noProof w:val="0"/>
        </w:rPr>
        <w:t>Method</w:t>
      </w:r>
      <w:r w:rsidRPr="00FC09B7">
        <w:rPr>
          <w:noProof w:val="0"/>
        </w:rPr>
        <w:t xml:space="preserve"> on the </w:t>
      </w:r>
      <w:r w:rsidRPr="00FC09B7">
        <w:rPr>
          <w:i/>
          <w:noProof w:val="0"/>
        </w:rPr>
        <w:t>Server</w:t>
      </w:r>
      <w:r w:rsidRPr="00FC09B7">
        <w:rPr>
          <w:noProof w:val="0"/>
        </w:rPr>
        <w:t>.</w:t>
      </w:r>
    </w:p>
    <w:p w14:paraId="2A0C3FA1" w14:textId="77777777" w:rsidR="001120F1" w:rsidRPr="00FC09B7" w:rsidRDefault="001120F1" w:rsidP="001120F1">
      <w:pPr>
        <w:pStyle w:val="StyleSectionHeadingArial"/>
      </w:pPr>
      <w:r w:rsidRPr="00FC09B7">
        <w:t>Signature</w:t>
      </w:r>
    </w:p>
    <w:p w14:paraId="32F1BADD" w14:textId="2251288C" w:rsidR="001120F1" w:rsidRPr="00FC09B7" w:rsidRDefault="001120F1" w:rsidP="001120F1">
      <w:pPr>
        <w:ind w:left="357"/>
        <w:rPr>
          <w:rFonts w:ascii="Courier New" w:hAnsi="Courier New" w:cs="Courier New"/>
          <w:noProof w:val="0"/>
        </w:rPr>
      </w:pPr>
      <w:r w:rsidRPr="00FC09B7">
        <w:rPr>
          <w:rFonts w:ascii="Courier New" w:hAnsi="Courier New" w:cs="Courier New"/>
          <w:b/>
          <w:noProof w:val="0"/>
        </w:rPr>
        <w:t>Add</w:t>
      </w:r>
      <w:r w:rsidR="009C7F30" w:rsidRPr="00FC09B7">
        <w:rPr>
          <w:rFonts w:ascii="Courier New" w:hAnsi="Courier New" w:cs="Courier New"/>
          <w:b/>
          <w:noProof w:val="0"/>
        </w:rPr>
        <w:t>TargetVariables</w:t>
      </w:r>
      <w:r w:rsidRPr="00FC09B7">
        <w:rPr>
          <w:rFonts w:ascii="Courier New" w:hAnsi="Courier New" w:cs="Courier New"/>
          <w:noProof w:val="0"/>
        </w:rPr>
        <w:t xml:space="preserve"> (</w:t>
      </w:r>
    </w:p>
    <w:p w14:paraId="7E9A6CAD" w14:textId="77777777" w:rsidR="001120F1" w:rsidRPr="00FC09B7" w:rsidRDefault="001120F1" w:rsidP="001120F1">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ConfigurationVersionDataType</w:t>
      </w:r>
      <w:r w:rsidRPr="00FC09B7">
        <w:rPr>
          <w:rFonts w:ascii="Courier New" w:hAnsi="Courier New" w:cs="Courier New"/>
          <w:noProof w:val="0"/>
        </w:rPr>
        <w:tab/>
      </w:r>
      <w:r w:rsidRPr="00FC09B7">
        <w:rPr>
          <w:rFonts w:ascii="Courier New" w:hAnsi="Courier New" w:cs="Courier New"/>
          <w:noProof w:val="0"/>
        </w:rPr>
        <w:tab/>
        <w:t>ConfigurationVersion</w:t>
      </w:r>
    </w:p>
    <w:p w14:paraId="05481220" w14:textId="3E577673" w:rsidR="001120F1" w:rsidRPr="00FC09B7" w:rsidRDefault="001120F1" w:rsidP="001120F1">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r>
      <w:r w:rsidR="009C7F30" w:rsidRPr="00FC09B7">
        <w:rPr>
          <w:rFonts w:ascii="Courier New" w:hAnsi="Courier New" w:cs="Courier New"/>
          <w:noProof w:val="0"/>
        </w:rPr>
        <w:t>FieldTarget</w:t>
      </w:r>
      <w:r w:rsidRPr="00FC09B7">
        <w:rPr>
          <w:rFonts w:ascii="Courier New" w:hAnsi="Courier New" w:cs="Courier New"/>
          <w:noProof w:val="0"/>
        </w:rPr>
        <w:t>DataType</w:t>
      </w:r>
      <w:r w:rsidR="00D85DDE">
        <w:rPr>
          <w:rFonts w:ascii="Courier New" w:hAnsi="Courier New" w:cs="Courier New"/>
          <w:noProof w:val="0"/>
        </w:rPr>
        <w:t>[]</w:t>
      </w:r>
      <w:r w:rsidRPr="00FC09B7">
        <w:rPr>
          <w:rFonts w:ascii="Courier New" w:hAnsi="Courier New" w:cs="Courier New"/>
          <w:noProof w:val="0"/>
        </w:rPr>
        <w:tab/>
      </w:r>
      <w:r w:rsidRPr="00FC09B7">
        <w:rPr>
          <w:rFonts w:ascii="Courier New" w:hAnsi="Courier New" w:cs="Courier New"/>
          <w:noProof w:val="0"/>
        </w:rPr>
        <w:tab/>
      </w:r>
      <w:r w:rsidR="00B07F3F" w:rsidRPr="00FC09B7">
        <w:rPr>
          <w:rFonts w:ascii="Courier New" w:hAnsi="Courier New" w:cs="Courier New"/>
          <w:noProof w:val="0"/>
        </w:rPr>
        <w:tab/>
      </w:r>
      <w:r w:rsidR="009C7F30" w:rsidRPr="00FC09B7">
        <w:rPr>
          <w:rFonts w:ascii="Courier New" w:hAnsi="Courier New" w:cs="Courier New"/>
          <w:noProof w:val="0"/>
        </w:rPr>
        <w:t>TargetVariables</w:t>
      </w:r>
      <w:r w:rsidRPr="00FC09B7">
        <w:rPr>
          <w:rFonts w:ascii="Courier New" w:hAnsi="Courier New" w:cs="Courier New"/>
          <w:noProof w:val="0"/>
        </w:rPr>
        <w:t>ToAdd</w:t>
      </w:r>
    </w:p>
    <w:p w14:paraId="38EC110B" w14:textId="7A2DAF40" w:rsidR="001120F1" w:rsidRPr="00FC09B7" w:rsidRDefault="001120F1" w:rsidP="001120F1">
      <w:pPr>
        <w:ind w:left="357"/>
        <w:rPr>
          <w:rFonts w:ascii="Courier New" w:hAnsi="Courier New" w:cs="Courier New"/>
          <w:noProof w:val="0"/>
        </w:rPr>
      </w:pPr>
      <w:r w:rsidRPr="00FC09B7">
        <w:rPr>
          <w:rFonts w:ascii="Courier New" w:hAnsi="Courier New" w:cs="Courier New"/>
          <w:noProof w:val="0"/>
        </w:rPr>
        <w:tab/>
        <w:t>[out] StatusCode</w:t>
      </w:r>
      <w:r w:rsidR="00D85DDE">
        <w:rPr>
          <w:rFonts w:ascii="Courier New" w:hAnsi="Courier New" w:cs="Courier New"/>
          <w:noProof w:val="0"/>
        </w:rPr>
        <w:t>[]</w:t>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t>AddResults</w:t>
      </w:r>
    </w:p>
    <w:p w14:paraId="5356AE68" w14:textId="77777777" w:rsidR="001120F1" w:rsidRPr="00FC09B7" w:rsidRDefault="001120F1" w:rsidP="001120F1">
      <w:pPr>
        <w:ind w:left="357"/>
        <w:rPr>
          <w:rFonts w:ascii="Courier New" w:hAnsi="Courier New" w:cs="Courier New"/>
          <w:noProof w:val="0"/>
        </w:rPr>
      </w:pPr>
      <w:r w:rsidRPr="00FC09B7">
        <w:rPr>
          <w:rFonts w:ascii="Courier New" w:hAnsi="Courier New" w:cs="Courier New"/>
          <w:noProof w:val="0"/>
        </w:rPr>
        <w:tab/>
        <w:t>);</w:t>
      </w:r>
    </w:p>
    <w:p w14:paraId="3F6DBCB3" w14:textId="77777777" w:rsidR="001120F1" w:rsidRPr="00FC09B7" w:rsidRDefault="001120F1" w:rsidP="001120F1">
      <w:pPr>
        <w:ind w:left="357"/>
        <w:rPr>
          <w:rFonts w:ascii="Courier New" w:hAnsi="Courier New" w:cs="Courier New"/>
          <w:noProof w:val="0"/>
        </w:rPr>
      </w:pP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60"/>
        <w:gridCol w:w="6458"/>
      </w:tblGrid>
      <w:tr w:rsidR="001120F1" w:rsidRPr="00FC09B7" w14:paraId="2A932E3C" w14:textId="77777777" w:rsidTr="001120F1">
        <w:tc>
          <w:tcPr>
            <w:tcW w:w="2160" w:type="dxa"/>
          </w:tcPr>
          <w:p w14:paraId="6FECEE99" w14:textId="77777777" w:rsidR="001120F1" w:rsidRPr="00FC09B7" w:rsidRDefault="001120F1" w:rsidP="001120F1">
            <w:pPr>
              <w:pStyle w:val="TableText"/>
              <w:rPr>
                <w:b/>
                <w:noProof w:val="0"/>
                <w:lang w:val="en-GB"/>
              </w:rPr>
            </w:pPr>
            <w:r w:rsidRPr="00FC09B7">
              <w:rPr>
                <w:b/>
                <w:noProof w:val="0"/>
                <w:lang w:val="en-GB"/>
              </w:rPr>
              <w:t>Argument</w:t>
            </w:r>
          </w:p>
        </w:tc>
        <w:tc>
          <w:tcPr>
            <w:tcW w:w="6458" w:type="dxa"/>
          </w:tcPr>
          <w:p w14:paraId="6F8A6009" w14:textId="77777777" w:rsidR="001120F1" w:rsidRPr="00FC09B7" w:rsidRDefault="001120F1" w:rsidP="001120F1">
            <w:pPr>
              <w:pStyle w:val="TableText"/>
              <w:rPr>
                <w:b/>
                <w:noProof w:val="0"/>
                <w:lang w:val="en-GB"/>
              </w:rPr>
            </w:pPr>
            <w:r w:rsidRPr="00FC09B7">
              <w:rPr>
                <w:b/>
                <w:noProof w:val="0"/>
                <w:lang w:val="en-GB"/>
              </w:rPr>
              <w:t>Description</w:t>
            </w:r>
          </w:p>
        </w:tc>
      </w:tr>
      <w:tr w:rsidR="001120F1" w:rsidRPr="00FC09B7" w14:paraId="3A3E4E71" w14:textId="77777777" w:rsidTr="001120F1">
        <w:tc>
          <w:tcPr>
            <w:tcW w:w="2160" w:type="dxa"/>
          </w:tcPr>
          <w:p w14:paraId="6B617C1A" w14:textId="77777777" w:rsidR="001120F1" w:rsidRPr="00FC09B7" w:rsidRDefault="001120F1" w:rsidP="001120F1">
            <w:pPr>
              <w:pStyle w:val="TableText"/>
              <w:rPr>
                <w:noProof w:val="0"/>
                <w:lang w:val="en-GB"/>
              </w:rPr>
            </w:pPr>
            <w:r w:rsidRPr="00FC09B7">
              <w:rPr>
                <w:noProof w:val="0"/>
                <w:lang w:val="en-GB"/>
              </w:rPr>
              <w:t>ConfigurationVersion</w:t>
            </w:r>
          </w:p>
        </w:tc>
        <w:tc>
          <w:tcPr>
            <w:tcW w:w="6458" w:type="dxa"/>
          </w:tcPr>
          <w:p w14:paraId="15E2D627" w14:textId="744CC63A" w:rsidR="001120F1" w:rsidRPr="00FC09B7" w:rsidRDefault="001120F1" w:rsidP="001120F1">
            <w:pPr>
              <w:pStyle w:val="TableText"/>
              <w:rPr>
                <w:noProof w:val="0"/>
                <w:lang w:val="en-GB"/>
              </w:rPr>
            </w:pPr>
            <w:r w:rsidRPr="00FC09B7">
              <w:rPr>
                <w:noProof w:val="0"/>
                <w:lang w:val="en-GB"/>
              </w:rPr>
              <w:t xml:space="preserve">Configuration version of the </w:t>
            </w:r>
            <w:r w:rsidRPr="00FC09B7">
              <w:rPr>
                <w:i/>
                <w:noProof w:val="0"/>
                <w:lang w:val="en-GB"/>
              </w:rPr>
              <w:t>DataSet</w:t>
            </w:r>
            <w:r w:rsidRPr="00FC09B7">
              <w:rPr>
                <w:noProof w:val="0"/>
                <w:lang w:val="en-GB"/>
              </w:rPr>
              <w:t xml:space="preserve">. The configuration version passed in through </w:t>
            </w:r>
            <w:r w:rsidRPr="00FC09B7">
              <w:rPr>
                <w:i/>
                <w:noProof w:val="0"/>
                <w:lang w:val="en-GB"/>
              </w:rPr>
              <w:t>AddDataConnection</w:t>
            </w:r>
            <w:r w:rsidR="009E21EF" w:rsidRPr="00FC09B7">
              <w:rPr>
                <w:i/>
                <w:noProof w:val="0"/>
                <w:lang w:val="en-GB"/>
              </w:rPr>
              <w:t>s</w:t>
            </w:r>
            <w:r w:rsidRPr="00FC09B7">
              <w:rPr>
                <w:noProof w:val="0"/>
                <w:lang w:val="en-GB"/>
              </w:rPr>
              <w:t xml:space="preserve"> must match the current configuration version in </w:t>
            </w:r>
            <w:r w:rsidRPr="00FC09B7">
              <w:rPr>
                <w:i/>
                <w:noProof w:val="0"/>
                <w:lang w:val="en-GB"/>
              </w:rPr>
              <w:t>DataSetMetaData Property</w:t>
            </w:r>
            <w:r w:rsidRPr="00FC09B7">
              <w:rPr>
                <w:noProof w:val="0"/>
                <w:lang w:val="en-GB"/>
              </w:rPr>
              <w:t xml:space="preserve">. If it does not match, the result Bad_InvalidState shall be returned. The </w:t>
            </w:r>
            <w:r w:rsidRPr="00FC09B7">
              <w:rPr>
                <w:i/>
                <w:noProof w:val="0"/>
                <w:lang w:val="en-GB"/>
              </w:rPr>
              <w:t>ConfigurationVersionDataType</w:t>
            </w:r>
            <w:r w:rsidRPr="00FC09B7">
              <w:rPr>
                <w:noProof w:val="0"/>
                <w:lang w:val="en-GB"/>
              </w:rPr>
              <w:t xml:space="preserve"> is defined in </w:t>
            </w:r>
            <w:r w:rsidRPr="00FC09B7">
              <w:rPr>
                <w:noProof w:val="0"/>
                <w:lang w:val="en-GB"/>
              </w:rPr>
              <w:fldChar w:fldCharType="begin"/>
            </w:r>
            <w:r w:rsidRPr="00FC09B7">
              <w:rPr>
                <w:noProof w:val="0"/>
                <w:lang w:val="en-GB"/>
              </w:rPr>
              <w:instrText xml:space="preserve"> REF _Ref425674914 \r \h  \* MERGEFORMAT </w:instrText>
            </w:r>
            <w:r w:rsidRPr="00FC09B7">
              <w:rPr>
                <w:noProof w:val="0"/>
                <w:lang w:val="en-GB"/>
              </w:rPr>
            </w:r>
            <w:r w:rsidRPr="00FC09B7">
              <w:rPr>
                <w:noProof w:val="0"/>
                <w:lang w:val="en-GB"/>
              </w:rPr>
              <w:fldChar w:fldCharType="separate"/>
            </w:r>
            <w:r w:rsidR="005333FC">
              <w:rPr>
                <w:noProof w:val="0"/>
                <w:lang w:val="en-GB"/>
              </w:rPr>
              <w:t>6.2.2.1.5</w:t>
            </w:r>
            <w:r w:rsidRPr="00FC09B7">
              <w:rPr>
                <w:noProof w:val="0"/>
                <w:lang w:val="en-GB"/>
              </w:rPr>
              <w:fldChar w:fldCharType="end"/>
            </w:r>
            <w:r w:rsidRPr="00FC09B7">
              <w:rPr>
                <w:noProof w:val="0"/>
                <w:lang w:val="en-GB"/>
              </w:rPr>
              <w:t>.</w:t>
            </w:r>
          </w:p>
        </w:tc>
      </w:tr>
      <w:tr w:rsidR="001120F1" w:rsidRPr="00FC09B7" w14:paraId="6500A0CD" w14:textId="77777777" w:rsidTr="001120F1">
        <w:tc>
          <w:tcPr>
            <w:tcW w:w="2160" w:type="dxa"/>
          </w:tcPr>
          <w:p w14:paraId="03540857" w14:textId="65D99216" w:rsidR="001120F1" w:rsidRPr="00FC09B7" w:rsidRDefault="00C12240" w:rsidP="001120F1">
            <w:pPr>
              <w:pStyle w:val="TableText"/>
              <w:rPr>
                <w:noProof w:val="0"/>
                <w:lang w:val="en-GB"/>
              </w:rPr>
            </w:pPr>
            <w:r w:rsidRPr="00FC09B7">
              <w:rPr>
                <w:noProof w:val="0"/>
                <w:lang w:val="en-GB"/>
              </w:rPr>
              <w:t>TargetVariablesToAdd</w:t>
            </w:r>
          </w:p>
        </w:tc>
        <w:tc>
          <w:tcPr>
            <w:tcW w:w="6458" w:type="dxa"/>
          </w:tcPr>
          <w:p w14:paraId="49D0A96D" w14:textId="60472E1C" w:rsidR="001120F1" w:rsidRPr="00FC09B7" w:rsidRDefault="001120F1" w:rsidP="00C12240">
            <w:pPr>
              <w:pStyle w:val="TableText"/>
              <w:rPr>
                <w:noProof w:val="0"/>
                <w:lang w:val="en-GB"/>
              </w:rPr>
            </w:pPr>
            <w:r w:rsidRPr="00FC09B7">
              <w:rPr>
                <w:noProof w:val="0"/>
                <w:lang w:val="en-GB"/>
              </w:rPr>
              <w:t xml:space="preserve">The list of </w:t>
            </w:r>
            <w:r w:rsidR="00C12240" w:rsidRPr="00FC09B7">
              <w:rPr>
                <w:noProof w:val="0"/>
                <w:lang w:val="en-GB"/>
              </w:rPr>
              <w:t xml:space="preserve">target </w:t>
            </w:r>
            <w:r w:rsidR="00C12240" w:rsidRPr="00FC09B7">
              <w:rPr>
                <w:i/>
                <w:noProof w:val="0"/>
                <w:lang w:val="en-GB"/>
              </w:rPr>
              <w:t>Variables</w:t>
            </w:r>
            <w:r w:rsidR="00C12240" w:rsidRPr="00FC09B7">
              <w:rPr>
                <w:noProof w:val="0"/>
                <w:lang w:val="en-GB"/>
              </w:rPr>
              <w:t xml:space="preserve"> to write received </w:t>
            </w:r>
            <w:r w:rsidRPr="00FC09B7">
              <w:rPr>
                <w:i/>
                <w:noProof w:val="0"/>
                <w:lang w:val="en-GB"/>
              </w:rPr>
              <w:t>DataSet</w:t>
            </w:r>
            <w:r w:rsidRPr="00FC09B7">
              <w:rPr>
                <w:noProof w:val="0"/>
                <w:lang w:val="en-GB"/>
              </w:rPr>
              <w:t xml:space="preserve"> fields </w:t>
            </w:r>
            <w:r w:rsidR="00C12240" w:rsidRPr="00FC09B7">
              <w:rPr>
                <w:noProof w:val="0"/>
                <w:lang w:val="en-GB"/>
              </w:rPr>
              <w:t>to</w:t>
            </w:r>
            <w:r w:rsidRPr="00FC09B7">
              <w:rPr>
                <w:noProof w:val="0"/>
                <w:lang w:val="en-GB"/>
              </w:rPr>
              <w:t xml:space="preserve">. The </w:t>
            </w:r>
            <w:r w:rsidR="009C7F30" w:rsidRPr="00FC09B7">
              <w:rPr>
                <w:i/>
                <w:noProof w:val="0"/>
                <w:lang w:val="en-GB"/>
              </w:rPr>
              <w:t>FieldTarget</w:t>
            </w:r>
            <w:r w:rsidRPr="00FC09B7">
              <w:rPr>
                <w:i/>
                <w:noProof w:val="0"/>
                <w:lang w:val="en-GB"/>
              </w:rPr>
              <w:t>DataType</w:t>
            </w:r>
            <w:r w:rsidRPr="00FC09B7">
              <w:rPr>
                <w:noProof w:val="0"/>
                <w:lang w:val="en-GB"/>
              </w:rPr>
              <w:t xml:space="preserve"> is defined in</w:t>
            </w:r>
            <w:r w:rsidR="00C12240" w:rsidRPr="00FC09B7">
              <w:rPr>
                <w:noProof w:val="0"/>
                <w:lang w:val="en-GB"/>
              </w:rPr>
              <w:t xml:space="preserve"> </w:t>
            </w:r>
            <w:r w:rsidR="00C12240" w:rsidRPr="00FC09B7">
              <w:rPr>
                <w:noProof w:val="0"/>
                <w:lang w:val="en-GB"/>
              </w:rPr>
              <w:fldChar w:fldCharType="begin"/>
            </w:r>
            <w:r w:rsidR="00C12240" w:rsidRPr="00FC09B7">
              <w:rPr>
                <w:noProof w:val="0"/>
                <w:lang w:val="en-GB"/>
              </w:rPr>
              <w:instrText xml:space="preserve"> REF _Ref488607777 \r \h </w:instrText>
            </w:r>
            <w:r w:rsidR="00C12240" w:rsidRPr="00FC09B7">
              <w:rPr>
                <w:noProof w:val="0"/>
                <w:lang w:val="en-GB"/>
              </w:rPr>
            </w:r>
            <w:r w:rsidR="00C12240" w:rsidRPr="00FC09B7">
              <w:rPr>
                <w:noProof w:val="0"/>
                <w:lang w:val="en-GB"/>
              </w:rPr>
              <w:fldChar w:fldCharType="separate"/>
            </w:r>
            <w:r w:rsidR="005333FC">
              <w:rPr>
                <w:noProof w:val="0"/>
                <w:lang w:val="en-GB"/>
              </w:rPr>
              <w:t>6.2.9.2.3</w:t>
            </w:r>
            <w:r w:rsidR="00C12240" w:rsidRPr="00FC09B7">
              <w:rPr>
                <w:noProof w:val="0"/>
                <w:lang w:val="en-GB"/>
              </w:rPr>
              <w:fldChar w:fldCharType="end"/>
            </w:r>
            <w:r w:rsidRPr="00FC09B7">
              <w:rPr>
                <w:noProof w:val="0"/>
                <w:lang w:val="en-GB"/>
              </w:rPr>
              <w:t xml:space="preserve">. The succeeded connections are added to the </w:t>
            </w:r>
            <w:r w:rsidR="00132185" w:rsidRPr="00FC09B7">
              <w:rPr>
                <w:i/>
                <w:noProof w:val="0"/>
                <w:lang w:val="en-GB"/>
              </w:rPr>
              <w:t>Target</w:t>
            </w:r>
            <w:r w:rsidRPr="00FC09B7">
              <w:rPr>
                <w:i/>
                <w:noProof w:val="0"/>
                <w:lang w:val="en-GB"/>
              </w:rPr>
              <w:t>Variables Property</w:t>
            </w:r>
            <w:r w:rsidRPr="00FC09B7">
              <w:rPr>
                <w:noProof w:val="0"/>
                <w:lang w:val="en-GB"/>
              </w:rPr>
              <w:t>.</w:t>
            </w:r>
          </w:p>
        </w:tc>
      </w:tr>
      <w:tr w:rsidR="001120F1" w:rsidRPr="00FC09B7" w14:paraId="3A184FAE" w14:textId="77777777" w:rsidTr="001120F1">
        <w:tc>
          <w:tcPr>
            <w:tcW w:w="2160" w:type="dxa"/>
          </w:tcPr>
          <w:p w14:paraId="6425C006" w14:textId="77777777" w:rsidR="001120F1" w:rsidRPr="00FC09B7" w:rsidRDefault="001120F1" w:rsidP="001120F1">
            <w:pPr>
              <w:pStyle w:val="TableText"/>
              <w:rPr>
                <w:noProof w:val="0"/>
                <w:lang w:val="en-GB"/>
              </w:rPr>
            </w:pPr>
            <w:r w:rsidRPr="00FC09B7">
              <w:rPr>
                <w:noProof w:val="0"/>
                <w:lang w:val="en-GB"/>
              </w:rPr>
              <w:t>AddResults</w:t>
            </w:r>
          </w:p>
        </w:tc>
        <w:tc>
          <w:tcPr>
            <w:tcW w:w="6458" w:type="dxa"/>
          </w:tcPr>
          <w:p w14:paraId="17448112" w14:textId="0E3BE300" w:rsidR="001120F1" w:rsidRPr="00FC09B7" w:rsidRDefault="00AB15F4" w:rsidP="001120F1">
            <w:pPr>
              <w:pStyle w:val="TableText"/>
              <w:rPr>
                <w:noProof w:val="0"/>
                <w:lang w:val="en-GB"/>
              </w:rPr>
            </w:pPr>
            <w:r w:rsidRPr="00FC09B7">
              <w:rPr>
                <w:noProof w:val="0"/>
                <w:lang w:val="en-GB"/>
              </w:rPr>
              <w:t xml:space="preserve">The result codes for the </w:t>
            </w:r>
            <w:r w:rsidRPr="00FC09B7">
              <w:rPr>
                <w:i/>
                <w:noProof w:val="0"/>
                <w:lang w:val="en-GB"/>
              </w:rPr>
              <w:t>V</w:t>
            </w:r>
            <w:r w:rsidR="001120F1" w:rsidRPr="00FC09B7">
              <w:rPr>
                <w:i/>
                <w:noProof w:val="0"/>
                <w:lang w:val="en-GB"/>
              </w:rPr>
              <w:t>ariables</w:t>
            </w:r>
            <w:r w:rsidR="001120F1" w:rsidRPr="00FC09B7">
              <w:rPr>
                <w:noProof w:val="0"/>
                <w:lang w:val="en-GB"/>
              </w:rPr>
              <w:t xml:space="preserve"> to connect.</w:t>
            </w:r>
          </w:p>
        </w:tc>
      </w:tr>
    </w:tbl>
    <w:p w14:paraId="51B58C45" w14:textId="77777777" w:rsidR="001120F1" w:rsidRPr="00FC09B7" w:rsidRDefault="001120F1" w:rsidP="001120F1">
      <w:pPr>
        <w:pStyle w:val="spacer"/>
        <w:rPr>
          <w:noProof w:val="0"/>
        </w:rPr>
      </w:pPr>
    </w:p>
    <w:p w14:paraId="3CD30689" w14:textId="77777777" w:rsidR="001120F1" w:rsidRPr="00FC09B7" w:rsidRDefault="001120F1" w:rsidP="001120F1">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012"/>
        <w:gridCol w:w="6606"/>
      </w:tblGrid>
      <w:tr w:rsidR="001120F1" w:rsidRPr="00FC09B7" w14:paraId="53431AE5" w14:textId="77777777" w:rsidTr="001120F1">
        <w:tc>
          <w:tcPr>
            <w:tcW w:w="2012" w:type="dxa"/>
          </w:tcPr>
          <w:p w14:paraId="06AE9CF3" w14:textId="77777777" w:rsidR="001120F1" w:rsidRPr="00FC09B7" w:rsidRDefault="001120F1" w:rsidP="001120F1">
            <w:pPr>
              <w:pStyle w:val="TableText"/>
              <w:rPr>
                <w:b/>
                <w:noProof w:val="0"/>
                <w:lang w:val="en-GB"/>
              </w:rPr>
            </w:pPr>
            <w:r w:rsidRPr="00FC09B7">
              <w:rPr>
                <w:b/>
                <w:noProof w:val="0"/>
                <w:lang w:val="en-GB"/>
              </w:rPr>
              <w:t>ResultCode</w:t>
            </w:r>
          </w:p>
        </w:tc>
        <w:tc>
          <w:tcPr>
            <w:tcW w:w="6606" w:type="dxa"/>
          </w:tcPr>
          <w:p w14:paraId="73C7CE52" w14:textId="77777777" w:rsidR="001120F1" w:rsidRPr="00FC09B7" w:rsidRDefault="001120F1" w:rsidP="001120F1">
            <w:pPr>
              <w:pStyle w:val="TableText"/>
              <w:rPr>
                <w:b/>
                <w:noProof w:val="0"/>
                <w:lang w:val="en-GB"/>
              </w:rPr>
            </w:pPr>
            <w:r w:rsidRPr="00FC09B7">
              <w:rPr>
                <w:b/>
                <w:noProof w:val="0"/>
                <w:lang w:val="en-GB"/>
              </w:rPr>
              <w:t>Description</w:t>
            </w:r>
          </w:p>
        </w:tc>
      </w:tr>
      <w:tr w:rsidR="001120F1" w:rsidRPr="00FC09B7" w14:paraId="3BD667AA" w14:textId="77777777" w:rsidTr="001120F1">
        <w:tc>
          <w:tcPr>
            <w:tcW w:w="2012" w:type="dxa"/>
          </w:tcPr>
          <w:p w14:paraId="506BADD0" w14:textId="77777777" w:rsidR="001120F1" w:rsidRPr="00FC09B7" w:rsidRDefault="001120F1" w:rsidP="001120F1">
            <w:pPr>
              <w:pStyle w:val="TableText"/>
              <w:rPr>
                <w:rFonts w:ascii="Consolas" w:hAnsi="Consolas" w:cs="Consolas"/>
                <w:noProof w:val="0"/>
                <w:sz w:val="19"/>
                <w:szCs w:val="19"/>
                <w:lang w:val="en-GB" w:eastAsia="de-DE"/>
              </w:rPr>
            </w:pPr>
            <w:r w:rsidRPr="00FC09B7">
              <w:rPr>
                <w:noProof w:val="0"/>
                <w:lang w:val="en-GB"/>
              </w:rPr>
              <w:t>Bad_NothingToDo</w:t>
            </w:r>
          </w:p>
        </w:tc>
        <w:tc>
          <w:tcPr>
            <w:tcW w:w="6606" w:type="dxa"/>
          </w:tcPr>
          <w:p w14:paraId="4DF7F09C" w14:textId="1A0FAD14" w:rsidR="001120F1" w:rsidRPr="00FC09B7" w:rsidRDefault="00AB15F4" w:rsidP="001120F1">
            <w:pPr>
              <w:pStyle w:val="TableText"/>
              <w:rPr>
                <w:noProof w:val="0"/>
                <w:lang w:val="en-GB"/>
              </w:rPr>
            </w:pPr>
            <w:r w:rsidRPr="00FC09B7">
              <w:rPr>
                <w:noProof w:val="0"/>
                <w:lang w:val="en-GB"/>
              </w:rPr>
              <w:t xml:space="preserve">An empty list of </w:t>
            </w:r>
            <w:r w:rsidRPr="00FC09B7">
              <w:rPr>
                <w:i/>
                <w:noProof w:val="0"/>
                <w:lang w:val="en-GB"/>
              </w:rPr>
              <w:t>V</w:t>
            </w:r>
            <w:r w:rsidR="001120F1" w:rsidRPr="00FC09B7">
              <w:rPr>
                <w:i/>
                <w:noProof w:val="0"/>
                <w:lang w:val="en-GB"/>
              </w:rPr>
              <w:t>ariables</w:t>
            </w:r>
            <w:r w:rsidR="001120F1" w:rsidRPr="00FC09B7">
              <w:rPr>
                <w:noProof w:val="0"/>
                <w:lang w:val="en-GB"/>
              </w:rPr>
              <w:t xml:space="preserve"> was passed in.</w:t>
            </w:r>
          </w:p>
        </w:tc>
      </w:tr>
      <w:tr w:rsidR="001120F1" w:rsidRPr="00FC09B7" w14:paraId="7538C073" w14:textId="77777777" w:rsidTr="001120F1">
        <w:tc>
          <w:tcPr>
            <w:tcW w:w="2012" w:type="dxa"/>
          </w:tcPr>
          <w:p w14:paraId="2B53BA2D" w14:textId="77777777" w:rsidR="001120F1" w:rsidRPr="00FC09B7" w:rsidRDefault="001120F1" w:rsidP="001120F1">
            <w:pPr>
              <w:pStyle w:val="TableText"/>
              <w:rPr>
                <w:noProof w:val="0"/>
                <w:lang w:val="en-GB"/>
              </w:rPr>
            </w:pPr>
            <w:r w:rsidRPr="00FC09B7">
              <w:rPr>
                <w:noProof w:val="0"/>
                <w:lang w:val="en-GB"/>
              </w:rPr>
              <w:t>Bad_InvalidState</w:t>
            </w:r>
          </w:p>
        </w:tc>
        <w:tc>
          <w:tcPr>
            <w:tcW w:w="6606" w:type="dxa"/>
          </w:tcPr>
          <w:p w14:paraId="461A2CE2" w14:textId="6ACDB7E9" w:rsidR="001120F1" w:rsidRPr="00FC09B7" w:rsidRDefault="001120F1" w:rsidP="001120F1">
            <w:pPr>
              <w:pStyle w:val="TableText"/>
              <w:rPr>
                <w:noProof w:val="0"/>
                <w:lang w:val="en-GB"/>
              </w:rPr>
            </w:pPr>
            <w:r w:rsidRPr="00FC09B7">
              <w:rPr>
                <w:noProof w:val="0"/>
                <w:lang w:val="en-GB"/>
              </w:rPr>
              <w:t xml:space="preserve">The </w:t>
            </w:r>
            <w:r w:rsidR="00887643" w:rsidRPr="00FC09B7">
              <w:rPr>
                <w:i/>
                <w:noProof w:val="0"/>
                <w:lang w:val="en-GB"/>
              </w:rPr>
              <w:t>DataSetReader</w:t>
            </w:r>
            <w:r w:rsidRPr="00FC09B7">
              <w:rPr>
                <w:noProof w:val="0"/>
                <w:lang w:val="en-GB"/>
              </w:rPr>
              <w:t xml:space="preserve"> is not configured yet or the </w:t>
            </w:r>
            <w:r w:rsidRPr="00FC09B7">
              <w:rPr>
                <w:i/>
                <w:noProof w:val="0"/>
                <w:lang w:val="en-GB"/>
              </w:rPr>
              <w:t>ConfigurationVersion</w:t>
            </w:r>
            <w:r w:rsidRPr="00FC09B7">
              <w:rPr>
                <w:noProof w:val="0"/>
                <w:lang w:val="en-GB"/>
              </w:rPr>
              <w:t xml:space="preserve"> does not match the version in the </w:t>
            </w:r>
            <w:r w:rsidRPr="00FC09B7">
              <w:rPr>
                <w:i/>
                <w:noProof w:val="0"/>
                <w:lang w:val="en-GB"/>
              </w:rPr>
              <w:t>Publisher</w:t>
            </w:r>
            <w:r w:rsidRPr="00FC09B7">
              <w:rPr>
                <w:noProof w:val="0"/>
                <w:lang w:val="en-GB"/>
              </w:rPr>
              <w:t>.</w:t>
            </w:r>
          </w:p>
        </w:tc>
      </w:tr>
      <w:tr w:rsidR="001120F1" w:rsidRPr="00FC09B7" w14:paraId="2F4B390B" w14:textId="77777777" w:rsidTr="001120F1">
        <w:tc>
          <w:tcPr>
            <w:tcW w:w="2012" w:type="dxa"/>
          </w:tcPr>
          <w:p w14:paraId="1D3C00A1" w14:textId="77777777" w:rsidR="001120F1" w:rsidRPr="00FC09B7" w:rsidRDefault="001120F1" w:rsidP="001120F1">
            <w:pPr>
              <w:pStyle w:val="TableText"/>
              <w:rPr>
                <w:noProof w:val="0"/>
                <w:lang w:val="en-GB"/>
              </w:rPr>
            </w:pPr>
            <w:r w:rsidRPr="00FC09B7">
              <w:rPr>
                <w:noProof w:val="0"/>
                <w:lang w:val="en-GB"/>
              </w:rPr>
              <w:t>Bad_UserAccessDenied</w:t>
            </w:r>
          </w:p>
        </w:tc>
        <w:tc>
          <w:tcPr>
            <w:tcW w:w="6606" w:type="dxa"/>
          </w:tcPr>
          <w:p w14:paraId="21F0D5EA" w14:textId="18933E6E" w:rsidR="001120F1" w:rsidRPr="00FC09B7" w:rsidRDefault="00AB15F4" w:rsidP="00AB15F4">
            <w:pPr>
              <w:pStyle w:val="TableText"/>
              <w:rPr>
                <w:noProof w:val="0"/>
                <w:lang w:val="en-GB"/>
              </w:rPr>
            </w:pPr>
            <w:r w:rsidRPr="00FC09B7">
              <w:rPr>
                <w:noProof w:val="0"/>
                <w:lang w:val="en-GB"/>
              </w:rPr>
              <w:t xml:space="preserve">The </w:t>
            </w:r>
            <w:r w:rsidRPr="00FC09B7">
              <w:rPr>
                <w:i/>
                <w:noProof w:val="0"/>
                <w:lang w:val="en-GB"/>
              </w:rPr>
              <w:t>S</w:t>
            </w:r>
            <w:r w:rsidR="001120F1" w:rsidRPr="00FC09B7">
              <w:rPr>
                <w:i/>
                <w:noProof w:val="0"/>
                <w:lang w:val="en-GB"/>
              </w:rPr>
              <w:t>ession</w:t>
            </w:r>
            <w:r w:rsidR="001120F1" w:rsidRPr="00FC09B7">
              <w:rPr>
                <w:noProof w:val="0"/>
                <w:lang w:val="en-GB"/>
              </w:rPr>
              <w:t xml:space="preserve"> user is not allowed to configure the </w:t>
            </w:r>
            <w:r w:rsidRPr="00FC09B7">
              <w:rPr>
                <w:i/>
                <w:noProof w:val="0"/>
                <w:lang w:val="en-GB"/>
              </w:rPr>
              <w:t>O</w:t>
            </w:r>
            <w:r w:rsidR="001120F1" w:rsidRPr="00FC09B7">
              <w:rPr>
                <w:i/>
                <w:noProof w:val="0"/>
                <w:lang w:val="en-GB"/>
              </w:rPr>
              <w:t>bject</w:t>
            </w:r>
            <w:r w:rsidR="001120F1" w:rsidRPr="00FC09B7">
              <w:rPr>
                <w:noProof w:val="0"/>
                <w:lang w:val="en-GB"/>
              </w:rPr>
              <w:t>.</w:t>
            </w:r>
          </w:p>
        </w:tc>
      </w:tr>
    </w:tbl>
    <w:p w14:paraId="73D815F6" w14:textId="77777777" w:rsidR="001120F1" w:rsidRPr="00FC09B7" w:rsidRDefault="001120F1" w:rsidP="001120F1">
      <w:pPr>
        <w:pStyle w:val="spacer"/>
        <w:rPr>
          <w:noProof w:val="0"/>
        </w:rPr>
      </w:pPr>
    </w:p>
    <w:p w14:paraId="43CF7CB2" w14:textId="77777777" w:rsidR="001120F1" w:rsidRPr="00FC09B7" w:rsidRDefault="001120F1" w:rsidP="001120F1">
      <w:pPr>
        <w:pStyle w:val="StyleSectionHeadingArial"/>
      </w:pPr>
      <w:r w:rsidRPr="00FC09B7">
        <w:t>Operation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436"/>
        <w:gridCol w:w="6182"/>
      </w:tblGrid>
      <w:tr w:rsidR="001120F1" w:rsidRPr="00FC09B7" w14:paraId="788BC329" w14:textId="77777777" w:rsidTr="001120F1">
        <w:tc>
          <w:tcPr>
            <w:tcW w:w="2436" w:type="dxa"/>
          </w:tcPr>
          <w:p w14:paraId="09EF9C19" w14:textId="77777777" w:rsidR="001120F1" w:rsidRPr="00FC09B7" w:rsidRDefault="001120F1" w:rsidP="001120F1">
            <w:pPr>
              <w:pStyle w:val="TableText"/>
              <w:rPr>
                <w:b/>
                <w:noProof w:val="0"/>
                <w:lang w:val="en-GB"/>
              </w:rPr>
            </w:pPr>
            <w:r w:rsidRPr="00FC09B7">
              <w:rPr>
                <w:b/>
                <w:noProof w:val="0"/>
                <w:lang w:val="en-GB"/>
              </w:rPr>
              <w:t>ResultCode</w:t>
            </w:r>
          </w:p>
        </w:tc>
        <w:tc>
          <w:tcPr>
            <w:tcW w:w="6182" w:type="dxa"/>
          </w:tcPr>
          <w:p w14:paraId="48441FFB" w14:textId="77777777" w:rsidR="001120F1" w:rsidRPr="00FC09B7" w:rsidRDefault="001120F1" w:rsidP="001120F1">
            <w:pPr>
              <w:pStyle w:val="TableText"/>
              <w:rPr>
                <w:b/>
                <w:noProof w:val="0"/>
                <w:lang w:val="en-GB"/>
              </w:rPr>
            </w:pPr>
            <w:r w:rsidRPr="00FC09B7">
              <w:rPr>
                <w:b/>
                <w:noProof w:val="0"/>
                <w:lang w:val="en-GB"/>
              </w:rPr>
              <w:t>Description</w:t>
            </w:r>
          </w:p>
        </w:tc>
      </w:tr>
      <w:tr w:rsidR="001120F1" w:rsidRPr="00FC09B7" w14:paraId="078CC675" w14:textId="77777777" w:rsidTr="001120F1">
        <w:tc>
          <w:tcPr>
            <w:tcW w:w="2436" w:type="dxa"/>
          </w:tcPr>
          <w:p w14:paraId="24CAFA13" w14:textId="77777777" w:rsidR="001120F1" w:rsidRPr="00FC09B7" w:rsidRDefault="001120F1" w:rsidP="001120F1">
            <w:pPr>
              <w:pStyle w:val="TableText"/>
              <w:rPr>
                <w:rFonts w:ascii="Consolas" w:hAnsi="Consolas" w:cs="Consolas"/>
                <w:noProof w:val="0"/>
                <w:sz w:val="19"/>
                <w:szCs w:val="19"/>
                <w:lang w:val="en-GB" w:eastAsia="de-DE"/>
              </w:rPr>
            </w:pPr>
            <w:r w:rsidRPr="00FC09B7">
              <w:rPr>
                <w:noProof w:val="0"/>
                <w:lang w:val="en-GB"/>
              </w:rPr>
              <w:t>Bad_NodeIdInvalid</w:t>
            </w:r>
          </w:p>
        </w:tc>
        <w:tc>
          <w:tcPr>
            <w:tcW w:w="6182" w:type="dxa"/>
          </w:tcPr>
          <w:p w14:paraId="19E88040" w14:textId="2CEC3463" w:rsidR="001120F1" w:rsidRPr="00FC09B7" w:rsidRDefault="001120F1" w:rsidP="001120F1">
            <w:pPr>
              <w:pStyle w:val="TableText"/>
              <w:rPr>
                <w:noProof w:val="0"/>
                <w:lang w:val="en-GB"/>
              </w:rPr>
            </w:pPr>
            <w:r w:rsidRPr="00FC09B7">
              <w:rPr>
                <w:noProof w:val="0"/>
                <w:lang w:val="en-GB"/>
              </w:rPr>
              <w:t xml:space="preserve">See </w:t>
            </w:r>
            <w:r w:rsidRPr="00FC09B7">
              <w:rPr>
                <w:noProof w:val="0"/>
                <w:lang w:val="en-GB"/>
              </w:rPr>
              <w:fldChar w:fldCharType="begin"/>
            </w:r>
            <w:r w:rsidRPr="00FC09B7">
              <w:rPr>
                <w:noProof w:val="0"/>
                <w:lang w:val="en-GB"/>
              </w:rPr>
              <w:instrText xml:space="preserve"> REF UAPart4 \h </w:instrText>
            </w:r>
            <w:r w:rsidRPr="00FC09B7">
              <w:rPr>
                <w:noProof w:val="0"/>
                <w:lang w:val="en-GB"/>
              </w:rPr>
            </w:r>
            <w:r w:rsidRPr="00FC09B7">
              <w:rPr>
                <w:noProof w:val="0"/>
                <w:lang w:val="en-GB"/>
              </w:rPr>
              <w:fldChar w:fldCharType="separate"/>
            </w:r>
            <w:r w:rsidR="005333FC" w:rsidRPr="00FC09B7">
              <w:rPr>
                <w:noProof w:val="0"/>
              </w:rPr>
              <w:t>Part 4</w:t>
            </w:r>
            <w:r w:rsidRPr="00FC09B7">
              <w:rPr>
                <w:noProof w:val="0"/>
                <w:lang w:val="en-GB"/>
              </w:rPr>
              <w:fldChar w:fldCharType="end"/>
            </w:r>
            <w:r w:rsidRPr="00FC09B7">
              <w:rPr>
                <w:noProof w:val="0"/>
                <w:lang w:val="en-GB"/>
              </w:rPr>
              <w:t xml:space="preserve"> for the description of this result code.</w:t>
            </w:r>
          </w:p>
        </w:tc>
      </w:tr>
      <w:tr w:rsidR="001120F1" w:rsidRPr="00FC09B7" w14:paraId="0D9EA5AE" w14:textId="77777777" w:rsidTr="001120F1">
        <w:tc>
          <w:tcPr>
            <w:tcW w:w="2436" w:type="dxa"/>
          </w:tcPr>
          <w:p w14:paraId="3EA63A9D" w14:textId="77777777" w:rsidR="001120F1" w:rsidRPr="00FC09B7" w:rsidRDefault="001120F1" w:rsidP="001120F1">
            <w:pPr>
              <w:pStyle w:val="TableText"/>
              <w:rPr>
                <w:noProof w:val="0"/>
                <w:lang w:val="en-GB"/>
              </w:rPr>
            </w:pPr>
            <w:r w:rsidRPr="00FC09B7">
              <w:rPr>
                <w:noProof w:val="0"/>
                <w:lang w:val="en-GB"/>
              </w:rPr>
              <w:t>Bad_NodeIdUnknown</w:t>
            </w:r>
          </w:p>
        </w:tc>
        <w:tc>
          <w:tcPr>
            <w:tcW w:w="6182" w:type="dxa"/>
          </w:tcPr>
          <w:p w14:paraId="0A237726" w14:textId="6BD3E8D5" w:rsidR="001120F1" w:rsidRPr="00FC09B7" w:rsidRDefault="001120F1" w:rsidP="001120F1">
            <w:pPr>
              <w:pStyle w:val="TableText"/>
              <w:rPr>
                <w:noProof w:val="0"/>
                <w:lang w:val="en-GB"/>
              </w:rPr>
            </w:pPr>
            <w:r w:rsidRPr="00FC09B7">
              <w:rPr>
                <w:noProof w:val="0"/>
                <w:lang w:val="en-GB"/>
              </w:rPr>
              <w:t xml:space="preserve">See </w:t>
            </w:r>
            <w:r w:rsidRPr="00FC09B7">
              <w:rPr>
                <w:noProof w:val="0"/>
                <w:lang w:val="en-GB"/>
              </w:rPr>
              <w:fldChar w:fldCharType="begin"/>
            </w:r>
            <w:r w:rsidRPr="00FC09B7">
              <w:rPr>
                <w:noProof w:val="0"/>
                <w:lang w:val="en-GB"/>
              </w:rPr>
              <w:instrText xml:space="preserve"> REF UAPart4 \h </w:instrText>
            </w:r>
            <w:r w:rsidRPr="00FC09B7">
              <w:rPr>
                <w:noProof w:val="0"/>
                <w:lang w:val="en-GB"/>
              </w:rPr>
            </w:r>
            <w:r w:rsidRPr="00FC09B7">
              <w:rPr>
                <w:noProof w:val="0"/>
                <w:lang w:val="en-GB"/>
              </w:rPr>
              <w:fldChar w:fldCharType="separate"/>
            </w:r>
            <w:r w:rsidR="005333FC" w:rsidRPr="00FC09B7">
              <w:rPr>
                <w:noProof w:val="0"/>
              </w:rPr>
              <w:t>Part 4</w:t>
            </w:r>
            <w:r w:rsidRPr="00FC09B7">
              <w:rPr>
                <w:noProof w:val="0"/>
                <w:lang w:val="en-GB"/>
              </w:rPr>
              <w:fldChar w:fldCharType="end"/>
            </w:r>
            <w:r w:rsidRPr="00FC09B7">
              <w:rPr>
                <w:noProof w:val="0"/>
                <w:lang w:val="en-GB"/>
              </w:rPr>
              <w:t xml:space="preserve"> for the description of this result code.</w:t>
            </w:r>
          </w:p>
        </w:tc>
      </w:tr>
      <w:tr w:rsidR="001120F1" w:rsidRPr="00FC09B7" w14:paraId="5B8EB40C" w14:textId="77777777" w:rsidTr="001120F1">
        <w:tc>
          <w:tcPr>
            <w:tcW w:w="2436" w:type="dxa"/>
          </w:tcPr>
          <w:p w14:paraId="1A46B285" w14:textId="77777777" w:rsidR="001120F1" w:rsidRPr="00FC09B7" w:rsidRDefault="001120F1" w:rsidP="001120F1">
            <w:pPr>
              <w:pStyle w:val="TableText"/>
              <w:rPr>
                <w:noProof w:val="0"/>
                <w:lang w:val="en-GB"/>
              </w:rPr>
            </w:pPr>
            <w:r w:rsidRPr="00FC09B7">
              <w:rPr>
                <w:noProof w:val="0"/>
                <w:lang w:val="en-GB"/>
              </w:rPr>
              <w:t>Bad_IndexRangeInvalid</w:t>
            </w:r>
          </w:p>
        </w:tc>
        <w:tc>
          <w:tcPr>
            <w:tcW w:w="6182" w:type="dxa"/>
          </w:tcPr>
          <w:p w14:paraId="253B5589" w14:textId="4EAEFF2E" w:rsidR="001120F1" w:rsidRPr="00FC09B7" w:rsidRDefault="001120F1" w:rsidP="001120F1">
            <w:pPr>
              <w:pStyle w:val="TableText"/>
              <w:rPr>
                <w:noProof w:val="0"/>
                <w:lang w:val="en-GB"/>
              </w:rPr>
            </w:pPr>
            <w:r w:rsidRPr="00FC09B7">
              <w:rPr>
                <w:noProof w:val="0"/>
                <w:lang w:val="en-GB"/>
              </w:rPr>
              <w:t xml:space="preserve">See </w:t>
            </w:r>
            <w:r w:rsidRPr="00FC09B7">
              <w:rPr>
                <w:noProof w:val="0"/>
                <w:lang w:val="en-GB"/>
              </w:rPr>
              <w:fldChar w:fldCharType="begin"/>
            </w:r>
            <w:r w:rsidRPr="00FC09B7">
              <w:rPr>
                <w:noProof w:val="0"/>
                <w:lang w:val="en-GB"/>
              </w:rPr>
              <w:instrText xml:space="preserve"> REF UAPart4 \h </w:instrText>
            </w:r>
            <w:r w:rsidRPr="00FC09B7">
              <w:rPr>
                <w:noProof w:val="0"/>
                <w:lang w:val="en-GB"/>
              </w:rPr>
            </w:r>
            <w:r w:rsidRPr="00FC09B7">
              <w:rPr>
                <w:noProof w:val="0"/>
                <w:lang w:val="en-GB"/>
              </w:rPr>
              <w:fldChar w:fldCharType="separate"/>
            </w:r>
            <w:r w:rsidR="005333FC" w:rsidRPr="00FC09B7">
              <w:rPr>
                <w:noProof w:val="0"/>
              </w:rPr>
              <w:t>Part 4</w:t>
            </w:r>
            <w:r w:rsidRPr="00FC09B7">
              <w:rPr>
                <w:noProof w:val="0"/>
                <w:lang w:val="en-GB"/>
              </w:rPr>
              <w:fldChar w:fldCharType="end"/>
            </w:r>
            <w:r w:rsidRPr="00FC09B7">
              <w:rPr>
                <w:noProof w:val="0"/>
                <w:lang w:val="en-GB"/>
              </w:rPr>
              <w:t xml:space="preserve"> for the description of this result code.</w:t>
            </w:r>
          </w:p>
          <w:p w14:paraId="704D2B9A" w14:textId="265EA792" w:rsidR="001120F1" w:rsidRPr="00FC09B7" w:rsidRDefault="001120F1" w:rsidP="009E21EF">
            <w:pPr>
              <w:pStyle w:val="TableText"/>
              <w:rPr>
                <w:noProof w:val="0"/>
                <w:lang w:val="en-GB"/>
              </w:rPr>
            </w:pPr>
            <w:r w:rsidRPr="00FC09B7">
              <w:rPr>
                <w:noProof w:val="0"/>
                <w:lang w:val="en-GB"/>
              </w:rPr>
              <w:t>This status code indicates either an invalid ReceiverIndexRange or an invalid WriterIndexRange or if the two settings result in a different size.</w:t>
            </w:r>
          </w:p>
        </w:tc>
      </w:tr>
      <w:tr w:rsidR="001120F1" w:rsidRPr="00FC09B7" w14:paraId="247F435B" w14:textId="77777777" w:rsidTr="001120F1">
        <w:tc>
          <w:tcPr>
            <w:tcW w:w="2436" w:type="dxa"/>
          </w:tcPr>
          <w:p w14:paraId="0C9E0901" w14:textId="77777777" w:rsidR="001120F1" w:rsidRPr="00FC09B7" w:rsidRDefault="001120F1" w:rsidP="001120F1">
            <w:pPr>
              <w:pStyle w:val="TableText"/>
              <w:rPr>
                <w:noProof w:val="0"/>
                <w:lang w:val="en-GB"/>
              </w:rPr>
            </w:pPr>
            <w:r w:rsidRPr="00FC09B7">
              <w:rPr>
                <w:noProof w:val="0"/>
                <w:lang w:val="en-GB"/>
              </w:rPr>
              <w:t>Bad_IndexRangeNoData</w:t>
            </w:r>
          </w:p>
        </w:tc>
        <w:tc>
          <w:tcPr>
            <w:tcW w:w="6182" w:type="dxa"/>
          </w:tcPr>
          <w:p w14:paraId="25CC1A45" w14:textId="66526A23" w:rsidR="001120F1" w:rsidRPr="00FC09B7" w:rsidRDefault="001120F1" w:rsidP="001120F1">
            <w:pPr>
              <w:pStyle w:val="TableTextWithTabs"/>
              <w:rPr>
                <w:noProof w:val="0"/>
                <w:lang w:val="en-GB" w:eastAsia="en-US"/>
              </w:rPr>
            </w:pPr>
            <w:r w:rsidRPr="00FC09B7">
              <w:rPr>
                <w:noProof w:val="0"/>
                <w:lang w:val="en-GB" w:eastAsia="en-US"/>
              </w:rPr>
              <w:t xml:space="preserve">See </w:t>
            </w:r>
            <w:r w:rsidRPr="00FC09B7">
              <w:rPr>
                <w:noProof w:val="0"/>
                <w:lang w:val="en-GB"/>
              </w:rPr>
              <w:fldChar w:fldCharType="begin"/>
            </w:r>
            <w:r w:rsidRPr="00FC09B7">
              <w:rPr>
                <w:noProof w:val="0"/>
                <w:lang w:val="en-GB"/>
              </w:rPr>
              <w:instrText xml:space="preserve"> REF UAPart4 \h </w:instrText>
            </w:r>
            <w:r w:rsidRPr="00FC09B7">
              <w:rPr>
                <w:noProof w:val="0"/>
                <w:lang w:val="en-GB"/>
              </w:rPr>
            </w:r>
            <w:r w:rsidRPr="00FC09B7">
              <w:rPr>
                <w:noProof w:val="0"/>
                <w:lang w:val="en-GB"/>
              </w:rPr>
              <w:fldChar w:fldCharType="separate"/>
            </w:r>
            <w:r w:rsidR="005333FC" w:rsidRPr="00FC09B7">
              <w:rPr>
                <w:noProof w:val="0"/>
              </w:rPr>
              <w:t>Part 4</w:t>
            </w:r>
            <w:r w:rsidRPr="00FC09B7">
              <w:rPr>
                <w:noProof w:val="0"/>
                <w:lang w:val="en-GB"/>
              </w:rPr>
              <w:fldChar w:fldCharType="end"/>
            </w:r>
            <w:r w:rsidRPr="00FC09B7">
              <w:rPr>
                <w:noProof w:val="0"/>
                <w:lang w:val="en-GB"/>
              </w:rPr>
              <w:t xml:space="preserve"> </w:t>
            </w:r>
            <w:r w:rsidRPr="00FC09B7">
              <w:rPr>
                <w:noProof w:val="0"/>
                <w:lang w:val="en-GB" w:eastAsia="en-US"/>
              </w:rPr>
              <w:t>for the description of this result code.</w:t>
            </w:r>
          </w:p>
          <w:p w14:paraId="221897AB" w14:textId="6657D4B6" w:rsidR="001120F1" w:rsidRPr="00FC09B7" w:rsidRDefault="001120F1" w:rsidP="001120F1">
            <w:pPr>
              <w:pStyle w:val="TableText"/>
              <w:rPr>
                <w:noProof w:val="0"/>
                <w:lang w:val="en-GB"/>
              </w:rPr>
            </w:pPr>
            <w:r w:rsidRPr="00FC09B7">
              <w:rPr>
                <w:noProof w:val="0"/>
                <w:lang w:val="en-GB"/>
              </w:rPr>
              <w:t xml:space="preserve">If the </w:t>
            </w:r>
            <w:r w:rsidRPr="00FC09B7">
              <w:rPr>
                <w:i/>
                <w:noProof w:val="0"/>
                <w:lang w:val="en-GB"/>
              </w:rPr>
              <w:t>ArrayDimensions</w:t>
            </w:r>
            <w:r w:rsidRPr="00FC09B7">
              <w:rPr>
                <w:noProof w:val="0"/>
                <w:lang w:val="en-GB"/>
              </w:rPr>
              <w:t xml:space="preserve"> have a fixed length that cannot change and no data exists within the range of indexes specified, Bad_IndexRangeNoData is returned in </w:t>
            </w:r>
            <w:r w:rsidRPr="00FC09B7">
              <w:rPr>
                <w:i/>
                <w:noProof w:val="0"/>
                <w:lang w:val="en-GB"/>
              </w:rPr>
              <w:t>AddDataConnections</w:t>
            </w:r>
            <w:r w:rsidRPr="00FC09B7">
              <w:rPr>
                <w:noProof w:val="0"/>
                <w:lang w:val="en-GB"/>
              </w:rPr>
              <w:t>.</w:t>
            </w:r>
          </w:p>
        </w:tc>
      </w:tr>
      <w:tr w:rsidR="001120F1" w:rsidRPr="00FC09B7" w14:paraId="0EBE74C2" w14:textId="77777777" w:rsidTr="001120F1">
        <w:tc>
          <w:tcPr>
            <w:tcW w:w="2436" w:type="dxa"/>
          </w:tcPr>
          <w:p w14:paraId="4147B16E" w14:textId="77777777" w:rsidR="001120F1" w:rsidRPr="00FC09B7" w:rsidRDefault="001120F1" w:rsidP="001120F1">
            <w:pPr>
              <w:pStyle w:val="TableText"/>
              <w:rPr>
                <w:noProof w:val="0"/>
                <w:lang w:val="en-GB"/>
              </w:rPr>
            </w:pPr>
            <w:r w:rsidRPr="00FC09B7">
              <w:rPr>
                <w:noProof w:val="0"/>
                <w:lang w:val="en-GB"/>
              </w:rPr>
              <w:t>Bad_TooManyMonitoredItems</w:t>
            </w:r>
          </w:p>
        </w:tc>
        <w:tc>
          <w:tcPr>
            <w:tcW w:w="6182" w:type="dxa"/>
          </w:tcPr>
          <w:p w14:paraId="766EABB7" w14:textId="71156672" w:rsidR="001120F1" w:rsidRPr="00FC09B7" w:rsidRDefault="001120F1" w:rsidP="001120F1">
            <w:pPr>
              <w:pStyle w:val="TableText"/>
              <w:rPr>
                <w:noProof w:val="0"/>
                <w:lang w:val="en-GB"/>
              </w:rPr>
            </w:pPr>
            <w:r w:rsidRPr="00FC09B7">
              <w:rPr>
                <w:noProof w:val="0"/>
                <w:lang w:val="en-GB"/>
              </w:rPr>
              <w:t xml:space="preserve">The </w:t>
            </w:r>
            <w:r w:rsidRPr="00FC09B7">
              <w:rPr>
                <w:i/>
                <w:noProof w:val="0"/>
                <w:lang w:val="en-GB"/>
              </w:rPr>
              <w:t>Server</w:t>
            </w:r>
            <w:r w:rsidRPr="00FC09B7">
              <w:rPr>
                <w:noProof w:val="0"/>
                <w:lang w:val="en-GB"/>
              </w:rPr>
              <w:t xml:space="preserve"> has reached its maximum number of items for the </w:t>
            </w:r>
            <w:r w:rsidR="00887643" w:rsidRPr="00FC09B7">
              <w:rPr>
                <w:noProof w:val="0"/>
                <w:lang w:val="en-GB"/>
              </w:rPr>
              <w:t>DataSetReader</w:t>
            </w:r>
            <w:r w:rsidRPr="00FC09B7">
              <w:rPr>
                <w:noProof w:val="0"/>
                <w:lang w:val="en-GB"/>
              </w:rPr>
              <w:t xml:space="preserve"> object.</w:t>
            </w:r>
          </w:p>
        </w:tc>
      </w:tr>
      <w:tr w:rsidR="001120F1" w:rsidRPr="00FC09B7" w14:paraId="4F5239DD" w14:textId="77777777" w:rsidTr="001120F1">
        <w:tc>
          <w:tcPr>
            <w:tcW w:w="2436" w:type="dxa"/>
          </w:tcPr>
          <w:p w14:paraId="3B91F1E5" w14:textId="77777777" w:rsidR="001120F1" w:rsidRPr="00FC09B7" w:rsidRDefault="001120F1" w:rsidP="001120F1">
            <w:pPr>
              <w:pStyle w:val="TableText"/>
              <w:rPr>
                <w:noProof w:val="0"/>
                <w:lang w:val="en-GB"/>
              </w:rPr>
            </w:pPr>
            <w:r w:rsidRPr="00FC09B7">
              <w:rPr>
                <w:noProof w:val="0"/>
                <w:lang w:val="en-GB"/>
              </w:rPr>
              <w:t>Bad_InvalidState</w:t>
            </w:r>
          </w:p>
        </w:tc>
        <w:tc>
          <w:tcPr>
            <w:tcW w:w="6182" w:type="dxa"/>
          </w:tcPr>
          <w:p w14:paraId="68F9B99A" w14:textId="74484A0D" w:rsidR="001120F1" w:rsidRPr="00FC09B7" w:rsidRDefault="001120F1" w:rsidP="00132185">
            <w:pPr>
              <w:pStyle w:val="TableText"/>
              <w:rPr>
                <w:noProof w:val="0"/>
                <w:lang w:val="en-GB"/>
              </w:rPr>
            </w:pPr>
            <w:r w:rsidRPr="00FC09B7">
              <w:rPr>
                <w:noProof w:val="0"/>
                <w:lang w:val="en-GB"/>
              </w:rPr>
              <w:t xml:space="preserve">The TargetNodeId is already used by another </w:t>
            </w:r>
            <w:r w:rsidR="00132185" w:rsidRPr="00FC09B7">
              <w:rPr>
                <w:noProof w:val="0"/>
                <w:lang w:val="en-GB"/>
              </w:rPr>
              <w:t xml:space="preserve">target </w:t>
            </w:r>
            <w:r w:rsidR="00132185" w:rsidRPr="00FC09B7">
              <w:rPr>
                <w:i/>
                <w:noProof w:val="0"/>
                <w:lang w:val="en-GB"/>
              </w:rPr>
              <w:t>V</w:t>
            </w:r>
            <w:r w:rsidR="00D74B38" w:rsidRPr="00FC09B7">
              <w:rPr>
                <w:i/>
                <w:noProof w:val="0"/>
                <w:lang w:val="en-GB"/>
              </w:rPr>
              <w:t>ariable</w:t>
            </w:r>
            <w:r w:rsidRPr="00FC09B7">
              <w:rPr>
                <w:noProof w:val="0"/>
                <w:lang w:val="en-GB"/>
              </w:rPr>
              <w:t>.</w:t>
            </w:r>
          </w:p>
        </w:tc>
      </w:tr>
      <w:tr w:rsidR="00E320A1" w:rsidRPr="00FC09B7" w14:paraId="080981B7" w14:textId="77777777" w:rsidTr="001120F1">
        <w:tc>
          <w:tcPr>
            <w:tcW w:w="2436" w:type="dxa"/>
          </w:tcPr>
          <w:p w14:paraId="2886477C" w14:textId="17314918" w:rsidR="00E320A1" w:rsidRPr="00FC09B7" w:rsidRDefault="00E320A1" w:rsidP="001120F1">
            <w:pPr>
              <w:pStyle w:val="TableText"/>
              <w:rPr>
                <w:noProof w:val="0"/>
                <w:lang w:val="en-GB"/>
              </w:rPr>
            </w:pPr>
            <w:r w:rsidRPr="00FC09B7">
              <w:rPr>
                <w:noProof w:val="0"/>
                <w:lang w:val="en-GB"/>
              </w:rPr>
              <w:t>Bad_TypeMismatch</w:t>
            </w:r>
          </w:p>
        </w:tc>
        <w:tc>
          <w:tcPr>
            <w:tcW w:w="6182" w:type="dxa"/>
          </w:tcPr>
          <w:p w14:paraId="42711A44" w14:textId="58CDE50D" w:rsidR="00E320A1" w:rsidRPr="00FC09B7" w:rsidRDefault="00E320A1" w:rsidP="001120F1">
            <w:pPr>
              <w:pStyle w:val="TableText"/>
              <w:rPr>
                <w:noProof w:val="0"/>
                <w:lang w:val="en-GB"/>
              </w:rPr>
            </w:pPr>
            <w:r w:rsidRPr="00FC09B7">
              <w:rPr>
                <w:noProof w:val="0"/>
                <w:lang w:val="en-GB"/>
              </w:rPr>
              <w:t xml:space="preserve">The </w:t>
            </w:r>
            <w:r w:rsidRPr="00FC09B7">
              <w:rPr>
                <w:i/>
                <w:noProof w:val="0"/>
                <w:lang w:val="en-GB"/>
              </w:rPr>
              <w:t>Server</w:t>
            </w:r>
            <w:r w:rsidRPr="00FC09B7">
              <w:rPr>
                <w:noProof w:val="0"/>
                <w:lang w:val="en-GB"/>
              </w:rPr>
              <w:t xml:space="preserve"> shall return a Bad_TypeMismatch error if the data type of the </w:t>
            </w:r>
            <w:r w:rsidRPr="00FC09B7">
              <w:rPr>
                <w:i/>
                <w:noProof w:val="0"/>
                <w:lang w:val="en-GB"/>
              </w:rPr>
              <w:t>DataSet</w:t>
            </w:r>
            <w:r w:rsidRPr="00FC09B7">
              <w:rPr>
                <w:noProof w:val="0"/>
                <w:lang w:val="en-GB"/>
              </w:rPr>
              <w:t xml:space="preserve"> field is not the same type or subtype of the target </w:t>
            </w:r>
            <w:r w:rsidRPr="00FC09B7">
              <w:rPr>
                <w:i/>
                <w:noProof w:val="0"/>
                <w:lang w:val="en-GB"/>
              </w:rPr>
              <w:t>Variable DataType</w:t>
            </w:r>
            <w:r w:rsidRPr="00FC09B7">
              <w:rPr>
                <w:noProof w:val="0"/>
                <w:lang w:val="en-GB"/>
              </w:rPr>
              <w:t xml:space="preserve">. Based on the </w:t>
            </w:r>
            <w:r w:rsidRPr="00FC09B7">
              <w:rPr>
                <w:i/>
                <w:noProof w:val="0"/>
                <w:lang w:val="en-GB"/>
              </w:rPr>
              <w:t>DataType</w:t>
            </w:r>
            <w:r w:rsidRPr="00FC09B7">
              <w:rPr>
                <w:noProof w:val="0"/>
                <w:lang w:val="en-GB"/>
              </w:rPr>
              <w:t xml:space="preserve"> hierarchy, subtypes of the </w:t>
            </w:r>
            <w:r w:rsidRPr="00FC09B7">
              <w:rPr>
                <w:i/>
                <w:noProof w:val="0"/>
                <w:lang w:val="en-GB"/>
              </w:rPr>
              <w:t>Variable DataType</w:t>
            </w:r>
            <w:r w:rsidRPr="00FC09B7">
              <w:rPr>
                <w:noProof w:val="0"/>
                <w:lang w:val="en-GB"/>
              </w:rPr>
              <w:t xml:space="preserve"> shall be accepted by the </w:t>
            </w:r>
            <w:r w:rsidRPr="00FC09B7">
              <w:rPr>
                <w:i/>
                <w:noProof w:val="0"/>
                <w:lang w:val="en-GB"/>
              </w:rPr>
              <w:t>Server</w:t>
            </w:r>
            <w:r w:rsidRPr="00FC09B7">
              <w:rPr>
                <w:noProof w:val="0"/>
                <w:lang w:val="en-GB"/>
              </w:rPr>
              <w:t xml:space="preserve">. A </w:t>
            </w:r>
            <w:r w:rsidRPr="00FC09B7">
              <w:rPr>
                <w:i/>
                <w:noProof w:val="0"/>
                <w:lang w:val="en-GB"/>
              </w:rPr>
              <w:t>ByteString</w:t>
            </w:r>
            <w:r w:rsidRPr="00FC09B7">
              <w:rPr>
                <w:noProof w:val="0"/>
                <w:lang w:val="en-GB"/>
              </w:rPr>
              <w:t xml:space="preserve"> is structurally the same as a one dimensional array of </w:t>
            </w:r>
            <w:r w:rsidRPr="00FC09B7">
              <w:rPr>
                <w:i/>
                <w:noProof w:val="0"/>
                <w:lang w:val="en-GB"/>
              </w:rPr>
              <w:t>Byte</w:t>
            </w:r>
            <w:r w:rsidRPr="00FC09B7">
              <w:rPr>
                <w:noProof w:val="0"/>
                <w:lang w:val="en-GB"/>
              </w:rPr>
              <w:t xml:space="preserve">. A </w:t>
            </w:r>
            <w:r w:rsidRPr="00FC09B7">
              <w:rPr>
                <w:i/>
                <w:noProof w:val="0"/>
                <w:lang w:val="en-GB"/>
              </w:rPr>
              <w:t>Server</w:t>
            </w:r>
            <w:r w:rsidRPr="00FC09B7">
              <w:rPr>
                <w:noProof w:val="0"/>
                <w:lang w:val="en-GB"/>
              </w:rPr>
              <w:t xml:space="preserve"> shall accept a </w:t>
            </w:r>
            <w:r w:rsidRPr="00FC09B7">
              <w:rPr>
                <w:i/>
                <w:noProof w:val="0"/>
                <w:lang w:val="en-GB"/>
              </w:rPr>
              <w:t>ByteString</w:t>
            </w:r>
            <w:r w:rsidRPr="00FC09B7">
              <w:rPr>
                <w:noProof w:val="0"/>
                <w:lang w:val="en-GB"/>
              </w:rPr>
              <w:t xml:space="preserve"> if an array of </w:t>
            </w:r>
            <w:r w:rsidRPr="00FC09B7">
              <w:rPr>
                <w:i/>
                <w:noProof w:val="0"/>
                <w:lang w:val="en-GB"/>
              </w:rPr>
              <w:t>Byte</w:t>
            </w:r>
            <w:r w:rsidRPr="00FC09B7">
              <w:rPr>
                <w:noProof w:val="0"/>
                <w:lang w:val="en-GB"/>
              </w:rPr>
              <w:t xml:space="preserve"> is expected.</w:t>
            </w:r>
          </w:p>
        </w:tc>
      </w:tr>
    </w:tbl>
    <w:p w14:paraId="2082A2DC" w14:textId="77777777" w:rsidR="001120F1" w:rsidRPr="00FC09B7" w:rsidRDefault="001120F1" w:rsidP="001120F1">
      <w:pPr>
        <w:pStyle w:val="spacer"/>
        <w:rPr>
          <w:noProof w:val="0"/>
        </w:rPr>
      </w:pPr>
    </w:p>
    <w:p w14:paraId="1C909CD0" w14:textId="08C33BB7" w:rsidR="001120F1" w:rsidRPr="00FC09B7" w:rsidRDefault="001120F1" w:rsidP="001120F1">
      <w:pPr>
        <w:pStyle w:val="Heading4"/>
        <w:rPr>
          <w:noProof w:val="0"/>
        </w:rPr>
      </w:pPr>
      <w:bookmarkStart w:id="968" w:name="_Ref415521809"/>
      <w:r w:rsidRPr="00FC09B7">
        <w:rPr>
          <w:noProof w:val="0"/>
        </w:rPr>
        <w:t>Remove</w:t>
      </w:r>
      <w:r w:rsidR="009C7F30" w:rsidRPr="00FC09B7">
        <w:rPr>
          <w:noProof w:val="0"/>
        </w:rPr>
        <w:t>TargetVariables</w:t>
      </w:r>
      <w:r w:rsidRPr="00FC09B7">
        <w:rPr>
          <w:noProof w:val="0"/>
        </w:rPr>
        <w:t xml:space="preserve"> Method</w:t>
      </w:r>
      <w:bookmarkEnd w:id="968"/>
    </w:p>
    <w:p w14:paraId="72DCA928" w14:textId="1BE6FFE8" w:rsidR="001120F1" w:rsidRPr="00FC09B7" w:rsidRDefault="001120F1" w:rsidP="001120F1">
      <w:pPr>
        <w:pStyle w:val="PARAGRAPH"/>
        <w:rPr>
          <w:noProof w:val="0"/>
        </w:rPr>
      </w:pPr>
      <w:r w:rsidRPr="00FC09B7">
        <w:rPr>
          <w:noProof w:val="0"/>
        </w:rPr>
        <w:t xml:space="preserve">This </w:t>
      </w:r>
      <w:r w:rsidRPr="00FC09B7">
        <w:rPr>
          <w:i/>
          <w:noProof w:val="0"/>
        </w:rPr>
        <w:t>Method</w:t>
      </w:r>
      <w:r w:rsidRPr="00FC09B7">
        <w:rPr>
          <w:noProof w:val="0"/>
        </w:rPr>
        <w:t xml:space="preserve"> is used to remove </w:t>
      </w:r>
      <w:r w:rsidR="004D2444" w:rsidRPr="00FC09B7">
        <w:rPr>
          <w:noProof w:val="0"/>
        </w:rPr>
        <w:t>entries</w:t>
      </w:r>
      <w:r w:rsidR="00D46138" w:rsidRPr="00FC09B7">
        <w:rPr>
          <w:noProof w:val="0"/>
        </w:rPr>
        <w:t xml:space="preserve"> </w:t>
      </w:r>
      <w:r w:rsidRPr="00FC09B7">
        <w:rPr>
          <w:noProof w:val="0"/>
        </w:rPr>
        <w:t xml:space="preserve">from the list of </w:t>
      </w:r>
      <w:r w:rsidR="004D2444" w:rsidRPr="00FC09B7">
        <w:rPr>
          <w:noProof w:val="0"/>
        </w:rPr>
        <w:t xml:space="preserve">target </w:t>
      </w:r>
      <w:r w:rsidRPr="00FC09B7">
        <w:rPr>
          <w:i/>
          <w:noProof w:val="0"/>
        </w:rPr>
        <w:t>Variables</w:t>
      </w:r>
      <w:r w:rsidRPr="00FC09B7">
        <w:rPr>
          <w:noProof w:val="0"/>
        </w:rPr>
        <w:t xml:space="preserve"> </w:t>
      </w:r>
      <w:r w:rsidR="000D2D3C" w:rsidRPr="00FC09B7">
        <w:rPr>
          <w:noProof w:val="0"/>
        </w:rPr>
        <w:t xml:space="preserve">of a </w:t>
      </w:r>
      <w:r w:rsidR="000D2D3C">
        <w:rPr>
          <w:i/>
          <w:noProof w:val="0"/>
        </w:rPr>
        <w:t>TargetVariables</w:t>
      </w:r>
      <w:r w:rsidR="000D2D3C" w:rsidRPr="00FC09B7">
        <w:rPr>
          <w:i/>
          <w:noProof w:val="0"/>
        </w:rPr>
        <w:t>Type</w:t>
      </w:r>
      <w:r w:rsidR="000D2D3C">
        <w:rPr>
          <w:i/>
          <w:noProof w:val="0"/>
        </w:rPr>
        <w:t xml:space="preserve"> Object</w:t>
      </w:r>
      <w:r w:rsidRPr="00FC09B7">
        <w:rPr>
          <w:noProof w:val="0"/>
        </w:rPr>
        <w:t>.</w:t>
      </w:r>
    </w:p>
    <w:p w14:paraId="16525C52" w14:textId="312E4CD4" w:rsidR="001120F1" w:rsidRPr="00FC09B7" w:rsidRDefault="001120F1" w:rsidP="001120F1">
      <w:pPr>
        <w:pStyle w:val="PARAGRAPH"/>
        <w:rPr>
          <w:noProof w:val="0"/>
        </w:rPr>
      </w:pPr>
      <w:r w:rsidRPr="00FC09B7">
        <w:rPr>
          <w:noProof w:val="0"/>
        </w:rPr>
        <w:t xml:space="preserve">The </w:t>
      </w:r>
      <w:r w:rsidRPr="00FC09B7">
        <w:rPr>
          <w:i/>
          <w:noProof w:val="0"/>
        </w:rPr>
        <w:t>Client</w:t>
      </w:r>
      <w:r w:rsidRPr="00FC09B7">
        <w:rPr>
          <w:noProof w:val="0"/>
        </w:rPr>
        <w:t xml:space="preserve"> shall </w:t>
      </w:r>
      <w:r w:rsidR="00D45C1A" w:rsidRPr="00FC09B7">
        <w:rPr>
          <w:noProof w:val="0"/>
        </w:rPr>
        <w:t xml:space="preserve">be authorized to modify the </w:t>
      </w:r>
      <w:r w:rsidRPr="00FC09B7">
        <w:rPr>
          <w:noProof w:val="0"/>
        </w:rPr>
        <w:t xml:space="preserve">configuration for the </w:t>
      </w:r>
      <w:r w:rsidRPr="00FC09B7">
        <w:rPr>
          <w:i/>
          <w:noProof w:val="0"/>
        </w:rPr>
        <w:t>PubSub</w:t>
      </w:r>
      <w:r w:rsidRPr="00FC09B7">
        <w:rPr>
          <w:noProof w:val="0"/>
        </w:rPr>
        <w:t xml:space="preserve"> functionality when invoking this </w:t>
      </w:r>
      <w:r w:rsidRPr="00FC09B7">
        <w:rPr>
          <w:i/>
          <w:noProof w:val="0"/>
        </w:rPr>
        <w:t>Method</w:t>
      </w:r>
      <w:r w:rsidRPr="00FC09B7">
        <w:rPr>
          <w:noProof w:val="0"/>
        </w:rPr>
        <w:t xml:space="preserve"> on the </w:t>
      </w:r>
      <w:r w:rsidRPr="00FC09B7">
        <w:rPr>
          <w:i/>
          <w:noProof w:val="0"/>
        </w:rPr>
        <w:t>Server</w:t>
      </w:r>
      <w:r w:rsidRPr="00FC09B7">
        <w:rPr>
          <w:noProof w:val="0"/>
        </w:rPr>
        <w:t>.</w:t>
      </w:r>
    </w:p>
    <w:p w14:paraId="70AC61C5" w14:textId="77777777" w:rsidR="001120F1" w:rsidRPr="00FC09B7" w:rsidRDefault="001120F1" w:rsidP="001120F1">
      <w:pPr>
        <w:pStyle w:val="StyleSectionHeadingArial"/>
      </w:pPr>
      <w:r w:rsidRPr="00FC09B7">
        <w:t>Signature</w:t>
      </w:r>
    </w:p>
    <w:p w14:paraId="202FB44F" w14:textId="6D3DE0A6" w:rsidR="001120F1" w:rsidRPr="00FC09B7" w:rsidRDefault="001120F1" w:rsidP="001120F1">
      <w:pPr>
        <w:ind w:left="357"/>
        <w:rPr>
          <w:rFonts w:ascii="Courier New" w:hAnsi="Courier New" w:cs="Courier New"/>
          <w:noProof w:val="0"/>
        </w:rPr>
      </w:pPr>
      <w:r w:rsidRPr="00FC09B7">
        <w:rPr>
          <w:rFonts w:ascii="Courier New" w:hAnsi="Courier New" w:cs="Courier New"/>
          <w:b/>
          <w:noProof w:val="0"/>
        </w:rPr>
        <w:t>Remove</w:t>
      </w:r>
      <w:r w:rsidR="009C7F30" w:rsidRPr="00FC09B7">
        <w:rPr>
          <w:rFonts w:ascii="Courier New" w:hAnsi="Courier New" w:cs="Courier New"/>
          <w:b/>
          <w:noProof w:val="0"/>
        </w:rPr>
        <w:t>TargetVariables</w:t>
      </w:r>
      <w:r w:rsidRPr="00FC09B7">
        <w:rPr>
          <w:rFonts w:ascii="Courier New" w:hAnsi="Courier New" w:cs="Courier New"/>
          <w:noProof w:val="0"/>
        </w:rPr>
        <w:t xml:space="preserve"> (</w:t>
      </w:r>
    </w:p>
    <w:p w14:paraId="4E34091B" w14:textId="77777777" w:rsidR="001120F1" w:rsidRPr="00FC09B7" w:rsidRDefault="001120F1" w:rsidP="001120F1">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ConfigurationVersionDataType</w:t>
      </w:r>
      <w:r w:rsidRPr="00FC09B7">
        <w:rPr>
          <w:rFonts w:ascii="Courier New" w:hAnsi="Courier New" w:cs="Courier New"/>
          <w:noProof w:val="0"/>
        </w:rPr>
        <w:tab/>
      </w:r>
      <w:r w:rsidRPr="00FC09B7">
        <w:rPr>
          <w:rFonts w:ascii="Courier New" w:hAnsi="Courier New" w:cs="Courier New"/>
          <w:noProof w:val="0"/>
        </w:rPr>
        <w:tab/>
        <w:t>ConfigurationVersion</w:t>
      </w:r>
    </w:p>
    <w:p w14:paraId="61250A59" w14:textId="03982F72" w:rsidR="001120F1" w:rsidRPr="00FC09B7" w:rsidRDefault="001120F1" w:rsidP="001120F1">
      <w:pPr>
        <w:ind w:left="357"/>
        <w:rPr>
          <w:rFonts w:ascii="Courier New" w:hAnsi="Courier New" w:cs="Courier New"/>
          <w:noProof w:val="0"/>
        </w:rPr>
      </w:pPr>
      <w:r w:rsidRPr="00FC09B7">
        <w:rPr>
          <w:rFonts w:ascii="Courier New" w:hAnsi="Courier New" w:cs="Courier New"/>
          <w:noProof w:val="0"/>
        </w:rPr>
        <w:tab/>
        <w:t>[in]</w:t>
      </w:r>
      <w:r w:rsidRPr="00FC09B7">
        <w:rPr>
          <w:rFonts w:ascii="Courier New" w:hAnsi="Courier New" w:cs="Courier New"/>
          <w:noProof w:val="0"/>
        </w:rPr>
        <w:tab/>
        <w:t>UInt32</w:t>
      </w:r>
      <w:r w:rsidR="00D85DDE">
        <w:rPr>
          <w:rFonts w:ascii="Courier New" w:hAnsi="Courier New" w:cs="Courier New"/>
          <w:noProof w:val="0"/>
        </w:rPr>
        <w:t>[]</w:t>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r>
      <w:r w:rsidR="00DD314E" w:rsidRPr="00FC09B7">
        <w:rPr>
          <w:rFonts w:ascii="Courier New" w:hAnsi="Courier New" w:cs="Courier New"/>
          <w:noProof w:val="0"/>
        </w:rPr>
        <w:t>TargetsToRemove</w:t>
      </w:r>
    </w:p>
    <w:p w14:paraId="650AD564" w14:textId="1C14CBB4" w:rsidR="001120F1" w:rsidRPr="00FC09B7" w:rsidRDefault="001120F1" w:rsidP="001120F1">
      <w:pPr>
        <w:ind w:left="357"/>
        <w:rPr>
          <w:rFonts w:ascii="Courier New" w:hAnsi="Courier New" w:cs="Courier New"/>
          <w:noProof w:val="0"/>
        </w:rPr>
      </w:pPr>
      <w:r w:rsidRPr="00FC09B7">
        <w:rPr>
          <w:rFonts w:ascii="Courier New" w:hAnsi="Courier New" w:cs="Courier New"/>
          <w:noProof w:val="0"/>
        </w:rPr>
        <w:tab/>
        <w:t>[out] StatusCode</w:t>
      </w:r>
      <w:r w:rsidR="00D85DDE">
        <w:rPr>
          <w:rFonts w:ascii="Courier New" w:hAnsi="Courier New" w:cs="Courier New"/>
          <w:noProof w:val="0"/>
        </w:rPr>
        <w:t>[]</w:t>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r>
      <w:r w:rsidRPr="00FC09B7">
        <w:rPr>
          <w:rFonts w:ascii="Courier New" w:hAnsi="Courier New" w:cs="Courier New"/>
          <w:noProof w:val="0"/>
        </w:rPr>
        <w:tab/>
        <w:t>RemoveResults</w:t>
      </w:r>
    </w:p>
    <w:p w14:paraId="6BA94E18" w14:textId="77777777" w:rsidR="001120F1" w:rsidRPr="00FC09B7" w:rsidRDefault="001120F1" w:rsidP="001120F1">
      <w:pPr>
        <w:ind w:left="357"/>
        <w:rPr>
          <w:rFonts w:ascii="Courier New" w:hAnsi="Courier New" w:cs="Courier New"/>
          <w:noProof w:val="0"/>
        </w:rPr>
      </w:pPr>
      <w:r w:rsidRPr="00FC09B7">
        <w:rPr>
          <w:rFonts w:ascii="Courier New" w:hAnsi="Courier New" w:cs="Courier New"/>
          <w:noProof w:val="0"/>
        </w:rPr>
        <w:tab/>
        <w:t>);</w:t>
      </w:r>
    </w:p>
    <w:p w14:paraId="5925D6B8" w14:textId="77777777" w:rsidR="001120F1" w:rsidRPr="00FC09B7" w:rsidRDefault="001120F1" w:rsidP="001120F1">
      <w:pPr>
        <w:ind w:left="357"/>
        <w:rPr>
          <w:rFonts w:ascii="Courier New" w:hAnsi="Courier New" w:cs="Courier New"/>
          <w:noProof w:val="0"/>
        </w:rPr>
      </w:pP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60"/>
        <w:gridCol w:w="6458"/>
      </w:tblGrid>
      <w:tr w:rsidR="001120F1" w:rsidRPr="00FC09B7" w14:paraId="09CE14B8" w14:textId="77777777" w:rsidTr="001120F1">
        <w:tc>
          <w:tcPr>
            <w:tcW w:w="2160" w:type="dxa"/>
          </w:tcPr>
          <w:p w14:paraId="1BAB2F2E" w14:textId="77777777" w:rsidR="001120F1" w:rsidRPr="00FC09B7" w:rsidRDefault="001120F1" w:rsidP="001120F1">
            <w:pPr>
              <w:pStyle w:val="TableText"/>
              <w:rPr>
                <w:b/>
                <w:noProof w:val="0"/>
                <w:lang w:val="en-GB"/>
              </w:rPr>
            </w:pPr>
            <w:r w:rsidRPr="00FC09B7">
              <w:rPr>
                <w:b/>
                <w:noProof w:val="0"/>
                <w:lang w:val="en-GB"/>
              </w:rPr>
              <w:lastRenderedPageBreak/>
              <w:t>Argument</w:t>
            </w:r>
          </w:p>
        </w:tc>
        <w:tc>
          <w:tcPr>
            <w:tcW w:w="6458" w:type="dxa"/>
          </w:tcPr>
          <w:p w14:paraId="113DC57D" w14:textId="77777777" w:rsidR="001120F1" w:rsidRPr="00FC09B7" w:rsidRDefault="001120F1" w:rsidP="001120F1">
            <w:pPr>
              <w:pStyle w:val="TableText"/>
              <w:rPr>
                <w:b/>
                <w:noProof w:val="0"/>
                <w:lang w:val="en-GB"/>
              </w:rPr>
            </w:pPr>
            <w:r w:rsidRPr="00FC09B7">
              <w:rPr>
                <w:b/>
                <w:noProof w:val="0"/>
                <w:lang w:val="en-GB"/>
              </w:rPr>
              <w:t>Description</w:t>
            </w:r>
          </w:p>
        </w:tc>
      </w:tr>
      <w:tr w:rsidR="001120F1" w:rsidRPr="00FC09B7" w14:paraId="623B225C" w14:textId="77777777" w:rsidTr="001120F1">
        <w:tc>
          <w:tcPr>
            <w:tcW w:w="2160" w:type="dxa"/>
          </w:tcPr>
          <w:p w14:paraId="7F29B168" w14:textId="76931C93" w:rsidR="001120F1" w:rsidRPr="00FC09B7" w:rsidRDefault="001120F1" w:rsidP="001120F1">
            <w:pPr>
              <w:pStyle w:val="TableText"/>
              <w:rPr>
                <w:b/>
                <w:noProof w:val="0"/>
                <w:lang w:val="en-GB"/>
              </w:rPr>
            </w:pPr>
            <w:r w:rsidRPr="00FC09B7">
              <w:rPr>
                <w:noProof w:val="0"/>
                <w:lang w:val="en-GB"/>
              </w:rPr>
              <w:t>ConfigurationVersion</w:t>
            </w:r>
          </w:p>
        </w:tc>
        <w:tc>
          <w:tcPr>
            <w:tcW w:w="6458" w:type="dxa"/>
          </w:tcPr>
          <w:p w14:paraId="7D87EA79" w14:textId="664FFED7" w:rsidR="001120F1" w:rsidRPr="00FC09B7" w:rsidRDefault="001120F1" w:rsidP="001120F1">
            <w:pPr>
              <w:pStyle w:val="TableText"/>
              <w:rPr>
                <w:b/>
                <w:noProof w:val="0"/>
                <w:lang w:val="en-GB"/>
              </w:rPr>
            </w:pPr>
            <w:r w:rsidRPr="00FC09B7">
              <w:rPr>
                <w:noProof w:val="0"/>
                <w:lang w:val="en-GB"/>
              </w:rPr>
              <w:t xml:space="preserve">Configuration version of the </w:t>
            </w:r>
            <w:r w:rsidRPr="00FC09B7">
              <w:rPr>
                <w:i/>
                <w:noProof w:val="0"/>
                <w:lang w:val="en-GB"/>
              </w:rPr>
              <w:t>DataSet</w:t>
            </w:r>
            <w:r w:rsidRPr="00FC09B7">
              <w:rPr>
                <w:noProof w:val="0"/>
                <w:lang w:val="en-GB"/>
              </w:rPr>
              <w:t xml:space="preserve">. The configuration version passed in through </w:t>
            </w:r>
            <w:r w:rsidRPr="00FC09B7">
              <w:rPr>
                <w:i/>
                <w:noProof w:val="0"/>
                <w:lang w:val="en-GB"/>
              </w:rPr>
              <w:t>RemoveDataConnection</w:t>
            </w:r>
            <w:r w:rsidR="009E21EF" w:rsidRPr="00FC09B7">
              <w:rPr>
                <w:i/>
                <w:noProof w:val="0"/>
                <w:lang w:val="en-GB"/>
              </w:rPr>
              <w:t>s</w:t>
            </w:r>
            <w:r w:rsidRPr="00FC09B7">
              <w:rPr>
                <w:noProof w:val="0"/>
                <w:lang w:val="en-GB"/>
              </w:rPr>
              <w:t xml:space="preserve"> must match the current configuration version in </w:t>
            </w:r>
            <w:r w:rsidRPr="00FC09B7">
              <w:rPr>
                <w:i/>
                <w:noProof w:val="0"/>
                <w:lang w:val="en-GB"/>
              </w:rPr>
              <w:t>DataSetMetaData Property</w:t>
            </w:r>
            <w:r w:rsidRPr="00FC09B7">
              <w:rPr>
                <w:noProof w:val="0"/>
                <w:lang w:val="en-GB"/>
              </w:rPr>
              <w:t xml:space="preserve">. If it does not match, the result Bad_InvalidState shall be returned. The </w:t>
            </w:r>
            <w:r w:rsidRPr="00FC09B7">
              <w:rPr>
                <w:i/>
                <w:noProof w:val="0"/>
                <w:lang w:val="en-GB"/>
              </w:rPr>
              <w:t>ConfigurationVersionDataType</w:t>
            </w:r>
            <w:r w:rsidRPr="00FC09B7">
              <w:rPr>
                <w:noProof w:val="0"/>
                <w:lang w:val="en-GB"/>
              </w:rPr>
              <w:t xml:space="preserve"> is defined in </w:t>
            </w:r>
            <w:r w:rsidRPr="00FC09B7">
              <w:rPr>
                <w:noProof w:val="0"/>
                <w:lang w:val="en-GB"/>
              </w:rPr>
              <w:fldChar w:fldCharType="begin"/>
            </w:r>
            <w:r w:rsidRPr="00FC09B7">
              <w:rPr>
                <w:noProof w:val="0"/>
                <w:lang w:val="en-GB"/>
              </w:rPr>
              <w:instrText xml:space="preserve"> REF _Ref425674914 \r \h  \* MERGEFORMAT </w:instrText>
            </w:r>
            <w:r w:rsidRPr="00FC09B7">
              <w:rPr>
                <w:noProof w:val="0"/>
                <w:lang w:val="en-GB"/>
              </w:rPr>
            </w:r>
            <w:r w:rsidRPr="00FC09B7">
              <w:rPr>
                <w:noProof w:val="0"/>
                <w:lang w:val="en-GB"/>
              </w:rPr>
              <w:fldChar w:fldCharType="separate"/>
            </w:r>
            <w:r w:rsidR="005333FC">
              <w:rPr>
                <w:noProof w:val="0"/>
                <w:lang w:val="en-GB"/>
              </w:rPr>
              <w:t>6.2.2.1.5</w:t>
            </w:r>
            <w:r w:rsidRPr="00FC09B7">
              <w:rPr>
                <w:noProof w:val="0"/>
                <w:lang w:val="en-GB"/>
              </w:rPr>
              <w:fldChar w:fldCharType="end"/>
            </w:r>
            <w:r w:rsidRPr="00FC09B7">
              <w:rPr>
                <w:noProof w:val="0"/>
                <w:lang w:val="en-GB"/>
              </w:rPr>
              <w:t>.</w:t>
            </w:r>
          </w:p>
        </w:tc>
      </w:tr>
      <w:tr w:rsidR="001120F1" w:rsidRPr="00FC09B7" w14:paraId="1814AB68" w14:textId="77777777" w:rsidTr="001120F1">
        <w:tc>
          <w:tcPr>
            <w:tcW w:w="2160" w:type="dxa"/>
          </w:tcPr>
          <w:p w14:paraId="41FD952F" w14:textId="29572126" w:rsidR="001120F1" w:rsidRPr="00FC09B7" w:rsidRDefault="00DD314E" w:rsidP="001120F1">
            <w:pPr>
              <w:pStyle w:val="TableText"/>
              <w:rPr>
                <w:noProof w:val="0"/>
                <w:lang w:val="en-GB"/>
              </w:rPr>
            </w:pPr>
            <w:r w:rsidRPr="00FC09B7">
              <w:rPr>
                <w:noProof w:val="0"/>
                <w:lang w:val="en-GB"/>
              </w:rPr>
              <w:t>TargetsToRemove</w:t>
            </w:r>
          </w:p>
        </w:tc>
        <w:tc>
          <w:tcPr>
            <w:tcW w:w="6458" w:type="dxa"/>
          </w:tcPr>
          <w:p w14:paraId="38510AB6" w14:textId="0E9F85F3" w:rsidR="001120F1" w:rsidRPr="00FC09B7" w:rsidRDefault="001120F1" w:rsidP="00132185">
            <w:pPr>
              <w:pStyle w:val="TableText"/>
              <w:rPr>
                <w:noProof w:val="0"/>
                <w:lang w:val="en-GB"/>
              </w:rPr>
            </w:pPr>
            <w:r w:rsidRPr="00FC09B7">
              <w:rPr>
                <w:noProof w:val="0"/>
                <w:lang w:val="en-GB"/>
              </w:rPr>
              <w:t xml:space="preserve">Array of indices of </w:t>
            </w:r>
            <w:r w:rsidR="00D46138" w:rsidRPr="00FC09B7">
              <w:rPr>
                <w:noProof w:val="0"/>
                <w:lang w:val="en-GB"/>
              </w:rPr>
              <w:t xml:space="preserve">connections </w:t>
            </w:r>
            <w:r w:rsidRPr="00FC09B7">
              <w:rPr>
                <w:noProof w:val="0"/>
                <w:lang w:val="en-GB"/>
              </w:rPr>
              <w:t xml:space="preserve">to remove from the list of </w:t>
            </w:r>
            <w:r w:rsidR="00132185" w:rsidRPr="00FC09B7">
              <w:rPr>
                <w:noProof w:val="0"/>
                <w:lang w:val="en-GB"/>
              </w:rPr>
              <w:t xml:space="preserve">target </w:t>
            </w:r>
            <w:r w:rsidRPr="00FC09B7">
              <w:rPr>
                <w:noProof w:val="0"/>
                <w:lang w:val="en-GB"/>
              </w:rPr>
              <w:t>Variables.</w:t>
            </w:r>
          </w:p>
        </w:tc>
      </w:tr>
      <w:tr w:rsidR="001120F1" w:rsidRPr="00FC09B7" w14:paraId="7E512059" w14:textId="77777777" w:rsidTr="001120F1">
        <w:tc>
          <w:tcPr>
            <w:tcW w:w="2160" w:type="dxa"/>
          </w:tcPr>
          <w:p w14:paraId="6C006C9A" w14:textId="77777777" w:rsidR="001120F1" w:rsidRPr="00FC09B7" w:rsidRDefault="001120F1" w:rsidP="001120F1">
            <w:pPr>
              <w:pStyle w:val="TableText"/>
              <w:rPr>
                <w:noProof w:val="0"/>
                <w:lang w:val="en-GB"/>
              </w:rPr>
            </w:pPr>
            <w:r w:rsidRPr="00FC09B7">
              <w:rPr>
                <w:noProof w:val="0"/>
                <w:lang w:val="en-GB"/>
              </w:rPr>
              <w:t>RemoveResults</w:t>
            </w:r>
          </w:p>
        </w:tc>
        <w:tc>
          <w:tcPr>
            <w:tcW w:w="6458" w:type="dxa"/>
          </w:tcPr>
          <w:p w14:paraId="67533625" w14:textId="2A355730" w:rsidR="001120F1" w:rsidRPr="00FC09B7" w:rsidRDefault="001120F1" w:rsidP="001120F1">
            <w:pPr>
              <w:pStyle w:val="TableText"/>
              <w:rPr>
                <w:noProof w:val="0"/>
                <w:lang w:val="en-GB"/>
              </w:rPr>
            </w:pPr>
            <w:r w:rsidRPr="00FC09B7">
              <w:rPr>
                <w:noProof w:val="0"/>
                <w:lang w:val="en-GB"/>
              </w:rPr>
              <w:t>The result codes for the connections to remove.</w:t>
            </w:r>
          </w:p>
        </w:tc>
      </w:tr>
    </w:tbl>
    <w:p w14:paraId="095300A7" w14:textId="77777777" w:rsidR="001120F1" w:rsidRPr="00FC09B7" w:rsidRDefault="001120F1" w:rsidP="001120F1">
      <w:pPr>
        <w:pStyle w:val="spacer"/>
        <w:rPr>
          <w:noProof w:val="0"/>
        </w:rPr>
      </w:pPr>
    </w:p>
    <w:p w14:paraId="63B65011" w14:textId="77777777" w:rsidR="001120F1" w:rsidRPr="00FC09B7" w:rsidRDefault="001120F1" w:rsidP="001120F1">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012"/>
        <w:gridCol w:w="6606"/>
      </w:tblGrid>
      <w:tr w:rsidR="001120F1" w:rsidRPr="00FC09B7" w14:paraId="00D09F82" w14:textId="77777777" w:rsidTr="001120F1">
        <w:tc>
          <w:tcPr>
            <w:tcW w:w="2012" w:type="dxa"/>
          </w:tcPr>
          <w:p w14:paraId="642A8154" w14:textId="77777777" w:rsidR="001120F1" w:rsidRPr="00FC09B7" w:rsidRDefault="001120F1" w:rsidP="001120F1">
            <w:pPr>
              <w:pStyle w:val="TableText"/>
              <w:rPr>
                <w:b/>
                <w:noProof w:val="0"/>
                <w:lang w:val="en-GB"/>
              </w:rPr>
            </w:pPr>
            <w:r w:rsidRPr="00FC09B7">
              <w:rPr>
                <w:b/>
                <w:noProof w:val="0"/>
                <w:lang w:val="en-GB"/>
              </w:rPr>
              <w:t>ResultCode</w:t>
            </w:r>
          </w:p>
        </w:tc>
        <w:tc>
          <w:tcPr>
            <w:tcW w:w="6606" w:type="dxa"/>
          </w:tcPr>
          <w:p w14:paraId="4DB05599" w14:textId="77777777" w:rsidR="001120F1" w:rsidRPr="00FC09B7" w:rsidRDefault="001120F1" w:rsidP="001120F1">
            <w:pPr>
              <w:pStyle w:val="TableText"/>
              <w:rPr>
                <w:b/>
                <w:noProof w:val="0"/>
                <w:lang w:val="en-GB"/>
              </w:rPr>
            </w:pPr>
            <w:r w:rsidRPr="00FC09B7">
              <w:rPr>
                <w:b/>
                <w:noProof w:val="0"/>
                <w:lang w:val="en-GB"/>
              </w:rPr>
              <w:t>Description</w:t>
            </w:r>
          </w:p>
        </w:tc>
      </w:tr>
      <w:tr w:rsidR="001120F1" w:rsidRPr="00FC09B7" w14:paraId="365FA90C" w14:textId="77777777" w:rsidTr="001120F1">
        <w:tc>
          <w:tcPr>
            <w:tcW w:w="2012" w:type="dxa"/>
          </w:tcPr>
          <w:p w14:paraId="5E83F84B" w14:textId="77777777" w:rsidR="001120F1" w:rsidRPr="00FC09B7" w:rsidRDefault="001120F1" w:rsidP="001120F1">
            <w:pPr>
              <w:pStyle w:val="TableText"/>
              <w:rPr>
                <w:rFonts w:ascii="Consolas" w:hAnsi="Consolas" w:cs="Consolas"/>
                <w:noProof w:val="0"/>
                <w:sz w:val="19"/>
                <w:szCs w:val="19"/>
                <w:lang w:val="en-GB" w:eastAsia="de-DE"/>
              </w:rPr>
            </w:pPr>
            <w:r w:rsidRPr="00FC09B7">
              <w:rPr>
                <w:noProof w:val="0"/>
                <w:lang w:val="en-GB"/>
              </w:rPr>
              <w:t>Bad_NothingToDo</w:t>
            </w:r>
          </w:p>
        </w:tc>
        <w:tc>
          <w:tcPr>
            <w:tcW w:w="6606" w:type="dxa"/>
          </w:tcPr>
          <w:p w14:paraId="07D94CB0" w14:textId="44E2B3E3" w:rsidR="001120F1" w:rsidRPr="00FC09B7" w:rsidRDefault="003E2FAF" w:rsidP="001120F1">
            <w:pPr>
              <w:pStyle w:val="TableText"/>
              <w:rPr>
                <w:noProof w:val="0"/>
                <w:lang w:val="en-GB"/>
              </w:rPr>
            </w:pPr>
            <w:r w:rsidRPr="00FC09B7">
              <w:rPr>
                <w:noProof w:val="0"/>
                <w:lang w:val="en-GB"/>
              </w:rPr>
              <w:t xml:space="preserve">An empty list of </w:t>
            </w:r>
            <w:r w:rsidRPr="00FC09B7">
              <w:rPr>
                <w:i/>
                <w:noProof w:val="0"/>
                <w:lang w:val="en-GB"/>
              </w:rPr>
              <w:t>V</w:t>
            </w:r>
            <w:r w:rsidR="001120F1" w:rsidRPr="00FC09B7">
              <w:rPr>
                <w:i/>
                <w:noProof w:val="0"/>
                <w:lang w:val="en-GB"/>
              </w:rPr>
              <w:t>ariables</w:t>
            </w:r>
            <w:r w:rsidR="001120F1" w:rsidRPr="00FC09B7">
              <w:rPr>
                <w:noProof w:val="0"/>
                <w:lang w:val="en-GB"/>
              </w:rPr>
              <w:t xml:space="preserve"> was passed in.</w:t>
            </w:r>
          </w:p>
        </w:tc>
      </w:tr>
      <w:tr w:rsidR="001120F1" w:rsidRPr="00FC09B7" w14:paraId="1B1DD770" w14:textId="77777777" w:rsidTr="001120F1">
        <w:tc>
          <w:tcPr>
            <w:tcW w:w="2012" w:type="dxa"/>
          </w:tcPr>
          <w:p w14:paraId="0EE4F22D" w14:textId="77777777" w:rsidR="001120F1" w:rsidRPr="00FC09B7" w:rsidRDefault="001120F1" w:rsidP="001120F1">
            <w:pPr>
              <w:pStyle w:val="TableText"/>
              <w:rPr>
                <w:noProof w:val="0"/>
                <w:lang w:val="en-GB"/>
              </w:rPr>
            </w:pPr>
            <w:r w:rsidRPr="00FC09B7">
              <w:rPr>
                <w:noProof w:val="0"/>
                <w:lang w:val="en-GB"/>
              </w:rPr>
              <w:t>Bad_InvalidState</w:t>
            </w:r>
          </w:p>
        </w:tc>
        <w:tc>
          <w:tcPr>
            <w:tcW w:w="6606" w:type="dxa"/>
          </w:tcPr>
          <w:p w14:paraId="002B6066" w14:textId="0497E9A8" w:rsidR="001120F1" w:rsidRPr="00FC09B7" w:rsidRDefault="001120F1" w:rsidP="001120F1">
            <w:pPr>
              <w:pStyle w:val="TableText"/>
              <w:rPr>
                <w:noProof w:val="0"/>
                <w:lang w:val="en-GB"/>
              </w:rPr>
            </w:pPr>
            <w:r w:rsidRPr="00FC09B7">
              <w:rPr>
                <w:noProof w:val="0"/>
                <w:lang w:val="en-GB"/>
              </w:rPr>
              <w:t xml:space="preserve">The </w:t>
            </w:r>
            <w:r w:rsidR="00887643" w:rsidRPr="00FC09B7">
              <w:rPr>
                <w:i/>
                <w:noProof w:val="0"/>
                <w:lang w:val="en-GB"/>
              </w:rPr>
              <w:t>DataSetReader</w:t>
            </w:r>
            <w:r w:rsidRPr="00FC09B7">
              <w:rPr>
                <w:noProof w:val="0"/>
                <w:lang w:val="en-GB"/>
              </w:rPr>
              <w:t xml:space="preserve"> is not configured yet or the </w:t>
            </w:r>
            <w:r w:rsidRPr="00FC09B7">
              <w:rPr>
                <w:i/>
                <w:noProof w:val="0"/>
                <w:lang w:val="en-GB"/>
              </w:rPr>
              <w:t>ConfigurationVersion</w:t>
            </w:r>
            <w:r w:rsidRPr="00FC09B7">
              <w:rPr>
                <w:noProof w:val="0"/>
                <w:lang w:val="en-GB"/>
              </w:rPr>
              <w:t xml:space="preserve"> does not match the version in the </w:t>
            </w:r>
            <w:r w:rsidRPr="00FC09B7">
              <w:rPr>
                <w:i/>
                <w:noProof w:val="0"/>
                <w:lang w:val="en-GB"/>
              </w:rPr>
              <w:t>DataSetMetaData</w:t>
            </w:r>
            <w:r w:rsidRPr="00FC09B7">
              <w:rPr>
                <w:noProof w:val="0"/>
                <w:lang w:val="en-GB"/>
              </w:rPr>
              <w:t>.</w:t>
            </w:r>
          </w:p>
        </w:tc>
      </w:tr>
      <w:tr w:rsidR="001120F1" w:rsidRPr="00FC09B7" w14:paraId="780763A2" w14:textId="77777777" w:rsidTr="001120F1">
        <w:tc>
          <w:tcPr>
            <w:tcW w:w="2012" w:type="dxa"/>
          </w:tcPr>
          <w:p w14:paraId="62DEA7DF" w14:textId="77777777" w:rsidR="001120F1" w:rsidRPr="00FC09B7" w:rsidRDefault="001120F1" w:rsidP="001120F1">
            <w:pPr>
              <w:pStyle w:val="TableText"/>
              <w:rPr>
                <w:noProof w:val="0"/>
                <w:lang w:val="en-GB"/>
              </w:rPr>
            </w:pPr>
            <w:r w:rsidRPr="00FC09B7">
              <w:rPr>
                <w:noProof w:val="0"/>
                <w:lang w:val="en-GB"/>
              </w:rPr>
              <w:t>Bad_UserAccessDenied</w:t>
            </w:r>
          </w:p>
        </w:tc>
        <w:tc>
          <w:tcPr>
            <w:tcW w:w="6606" w:type="dxa"/>
          </w:tcPr>
          <w:p w14:paraId="12DB097B" w14:textId="786CD9AF" w:rsidR="001120F1" w:rsidRPr="00FC09B7" w:rsidRDefault="003E2FAF" w:rsidP="001120F1">
            <w:pPr>
              <w:pStyle w:val="TableText"/>
              <w:rPr>
                <w:noProof w:val="0"/>
                <w:lang w:val="en-GB"/>
              </w:rPr>
            </w:pPr>
            <w:r w:rsidRPr="00FC09B7">
              <w:rPr>
                <w:noProof w:val="0"/>
                <w:lang w:val="en-GB"/>
              </w:rPr>
              <w:t xml:space="preserve">The </w:t>
            </w:r>
            <w:r w:rsidRPr="00FC09B7">
              <w:rPr>
                <w:i/>
                <w:noProof w:val="0"/>
                <w:lang w:val="en-GB"/>
              </w:rPr>
              <w:t>S</w:t>
            </w:r>
            <w:r w:rsidR="001120F1" w:rsidRPr="00FC09B7">
              <w:rPr>
                <w:i/>
                <w:noProof w:val="0"/>
                <w:lang w:val="en-GB"/>
              </w:rPr>
              <w:t>ession</w:t>
            </w:r>
            <w:r w:rsidR="001120F1" w:rsidRPr="00FC09B7">
              <w:rPr>
                <w:noProof w:val="0"/>
                <w:lang w:val="en-GB"/>
              </w:rPr>
              <w:t xml:space="preserve"> user is not allowed to con</w:t>
            </w:r>
            <w:r w:rsidRPr="00FC09B7">
              <w:rPr>
                <w:noProof w:val="0"/>
                <w:lang w:val="en-GB"/>
              </w:rPr>
              <w:t xml:space="preserve">figure the </w:t>
            </w:r>
            <w:r w:rsidRPr="00FC09B7">
              <w:rPr>
                <w:i/>
                <w:noProof w:val="0"/>
                <w:lang w:val="en-GB"/>
              </w:rPr>
              <w:t>O</w:t>
            </w:r>
            <w:r w:rsidR="001120F1" w:rsidRPr="00FC09B7">
              <w:rPr>
                <w:i/>
                <w:noProof w:val="0"/>
                <w:lang w:val="en-GB"/>
              </w:rPr>
              <w:t>bject</w:t>
            </w:r>
            <w:r w:rsidR="001120F1" w:rsidRPr="00FC09B7">
              <w:rPr>
                <w:noProof w:val="0"/>
                <w:lang w:val="en-GB"/>
              </w:rPr>
              <w:t>.</w:t>
            </w:r>
          </w:p>
        </w:tc>
      </w:tr>
    </w:tbl>
    <w:p w14:paraId="4E8647A5" w14:textId="77777777" w:rsidR="001120F1" w:rsidRPr="00FC09B7" w:rsidRDefault="001120F1" w:rsidP="001120F1">
      <w:pPr>
        <w:pStyle w:val="spacer"/>
        <w:rPr>
          <w:noProof w:val="0"/>
        </w:rPr>
      </w:pPr>
    </w:p>
    <w:p w14:paraId="10776048" w14:textId="77777777" w:rsidR="001120F1" w:rsidRPr="00FC09B7" w:rsidRDefault="001120F1" w:rsidP="001120F1">
      <w:pPr>
        <w:pStyle w:val="StyleSectionHeadingArial"/>
      </w:pPr>
      <w:r w:rsidRPr="00FC09B7">
        <w:t>Operation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436"/>
        <w:gridCol w:w="6182"/>
      </w:tblGrid>
      <w:tr w:rsidR="001120F1" w:rsidRPr="00FC09B7" w14:paraId="2B5C9990" w14:textId="77777777" w:rsidTr="001120F1">
        <w:tc>
          <w:tcPr>
            <w:tcW w:w="2436" w:type="dxa"/>
          </w:tcPr>
          <w:p w14:paraId="4EB56DBE" w14:textId="77777777" w:rsidR="001120F1" w:rsidRPr="00FC09B7" w:rsidRDefault="001120F1" w:rsidP="001120F1">
            <w:pPr>
              <w:pStyle w:val="TableText"/>
              <w:rPr>
                <w:b/>
                <w:noProof w:val="0"/>
                <w:lang w:val="en-GB"/>
              </w:rPr>
            </w:pPr>
            <w:r w:rsidRPr="00FC09B7">
              <w:rPr>
                <w:b/>
                <w:noProof w:val="0"/>
                <w:lang w:val="en-GB"/>
              </w:rPr>
              <w:t>ResultCode</w:t>
            </w:r>
          </w:p>
        </w:tc>
        <w:tc>
          <w:tcPr>
            <w:tcW w:w="6182" w:type="dxa"/>
          </w:tcPr>
          <w:p w14:paraId="213FE5B8" w14:textId="77777777" w:rsidR="001120F1" w:rsidRPr="00FC09B7" w:rsidRDefault="001120F1" w:rsidP="001120F1">
            <w:pPr>
              <w:pStyle w:val="TableText"/>
              <w:rPr>
                <w:b/>
                <w:noProof w:val="0"/>
                <w:lang w:val="en-GB"/>
              </w:rPr>
            </w:pPr>
            <w:r w:rsidRPr="00FC09B7">
              <w:rPr>
                <w:b/>
                <w:noProof w:val="0"/>
                <w:lang w:val="en-GB"/>
              </w:rPr>
              <w:t>Description</w:t>
            </w:r>
          </w:p>
        </w:tc>
      </w:tr>
      <w:tr w:rsidR="001120F1" w:rsidRPr="00FC09B7" w14:paraId="0004CCDF" w14:textId="77777777" w:rsidTr="001120F1">
        <w:tc>
          <w:tcPr>
            <w:tcW w:w="2436" w:type="dxa"/>
          </w:tcPr>
          <w:p w14:paraId="1A7BFB5D" w14:textId="7E0406FC" w:rsidR="001120F1" w:rsidRPr="00FC09B7" w:rsidRDefault="001120F1" w:rsidP="001120F1">
            <w:pPr>
              <w:pStyle w:val="TableText"/>
              <w:rPr>
                <w:rFonts w:ascii="Consolas" w:hAnsi="Consolas" w:cs="Consolas"/>
                <w:noProof w:val="0"/>
                <w:sz w:val="19"/>
                <w:szCs w:val="19"/>
                <w:lang w:val="en-GB" w:eastAsia="de-DE"/>
              </w:rPr>
            </w:pPr>
            <w:r w:rsidRPr="00FC09B7">
              <w:rPr>
                <w:noProof w:val="0"/>
                <w:lang w:val="en-GB"/>
              </w:rPr>
              <w:t>Bad_InvalidArgument</w:t>
            </w:r>
          </w:p>
        </w:tc>
        <w:tc>
          <w:tcPr>
            <w:tcW w:w="6182" w:type="dxa"/>
          </w:tcPr>
          <w:p w14:paraId="2166CE4B" w14:textId="4ABBB851" w:rsidR="001120F1" w:rsidRPr="00FC09B7" w:rsidRDefault="001120F1" w:rsidP="001120F1">
            <w:pPr>
              <w:pStyle w:val="TableText"/>
              <w:rPr>
                <w:noProof w:val="0"/>
                <w:lang w:val="en-GB"/>
              </w:rPr>
            </w:pPr>
            <w:r w:rsidRPr="00FC09B7">
              <w:rPr>
                <w:noProof w:val="0"/>
                <w:lang w:val="en-GB"/>
              </w:rPr>
              <w:t>The provided index is invalid.</w:t>
            </w:r>
          </w:p>
        </w:tc>
      </w:tr>
    </w:tbl>
    <w:p w14:paraId="572C6B18" w14:textId="77777777" w:rsidR="001120F1" w:rsidRPr="00FC09B7" w:rsidRDefault="001120F1" w:rsidP="001120F1">
      <w:pPr>
        <w:pStyle w:val="spacer"/>
        <w:rPr>
          <w:noProof w:val="0"/>
        </w:rPr>
      </w:pPr>
    </w:p>
    <w:bookmarkEnd w:id="967"/>
    <w:p w14:paraId="711DFBB9" w14:textId="3B9260EA" w:rsidR="003C7F14" w:rsidRPr="00FC09B7" w:rsidRDefault="003C7F14" w:rsidP="003C7F14">
      <w:pPr>
        <w:pStyle w:val="Heading4"/>
        <w:rPr>
          <w:rFonts w:eastAsia="平成明朝"/>
          <w:noProof w:val="0"/>
          <w:lang w:eastAsia="fr-FR"/>
        </w:rPr>
      </w:pPr>
      <w:r w:rsidRPr="00FC09B7">
        <w:rPr>
          <w:noProof w:val="0"/>
        </w:rPr>
        <w:t>SubscribedDataSetMirrorType</w:t>
      </w:r>
    </w:p>
    <w:p w14:paraId="264ECA4A" w14:textId="01E9A179" w:rsidR="003C7F14" w:rsidRPr="00FC09B7" w:rsidRDefault="003C7F14" w:rsidP="003C7F14">
      <w:pPr>
        <w:pStyle w:val="PARAGRAPH"/>
        <w:keepNext/>
        <w:rPr>
          <w:noProof w:val="0"/>
        </w:rPr>
      </w:pPr>
      <w:r w:rsidRPr="00FC09B7">
        <w:rPr>
          <w:rStyle w:val="ReferenceDocumentsZchn"/>
          <w:noProof w:val="0"/>
          <w:lang w:val="en-GB"/>
        </w:rPr>
        <w:t xml:space="preserve">This </w:t>
      </w:r>
      <w:r w:rsidRPr="00FC09B7">
        <w:rPr>
          <w:rStyle w:val="ReferenceDocumentsZchn"/>
          <w:i/>
          <w:noProof w:val="0"/>
          <w:lang w:val="en-GB"/>
        </w:rPr>
        <w:t>ObjectType</w:t>
      </w:r>
      <w:r w:rsidRPr="00FC09B7">
        <w:rPr>
          <w:rStyle w:val="ReferenceDocumentsZchn"/>
          <w:noProof w:val="0"/>
          <w:lang w:val="en-GB"/>
        </w:rPr>
        <w:t xml:space="preserve"> defines </w:t>
      </w:r>
      <w:r w:rsidRPr="00FC09B7">
        <w:rPr>
          <w:noProof w:val="0"/>
        </w:rPr>
        <w:t xml:space="preserve">the information for the processing of </w:t>
      </w:r>
      <w:r w:rsidR="001E2E0F" w:rsidRPr="00FC09B7">
        <w:rPr>
          <w:i/>
          <w:noProof w:val="0"/>
        </w:rPr>
        <w:t>DataSetMessages</w:t>
      </w:r>
      <w:r w:rsidR="001E2E0F" w:rsidRPr="00FC09B7">
        <w:rPr>
          <w:noProof w:val="0"/>
        </w:rPr>
        <w:t xml:space="preserve"> </w:t>
      </w:r>
      <w:r w:rsidR="00BC1F0B" w:rsidRPr="00FC09B7">
        <w:rPr>
          <w:noProof w:val="0"/>
        </w:rPr>
        <w:t>as mirror Variables</w:t>
      </w:r>
      <w:r w:rsidRPr="00FC09B7">
        <w:rPr>
          <w:rStyle w:val="ReferenceDocumentsZchn"/>
          <w:noProof w:val="0"/>
          <w:lang w:val="en-GB"/>
        </w:rPr>
        <w:t>.</w:t>
      </w:r>
      <w:r w:rsidR="00BC1F0B" w:rsidRPr="00FC09B7">
        <w:rPr>
          <w:rStyle w:val="ReferenceDocumentsZchn"/>
          <w:noProof w:val="0"/>
          <w:lang w:val="en-GB"/>
        </w:rPr>
        <w:t xml:space="preserve"> For each field of the </w:t>
      </w:r>
      <w:r w:rsidR="00BC1F0B" w:rsidRPr="00FC09B7">
        <w:rPr>
          <w:rStyle w:val="ReferenceDocumentsZchn"/>
          <w:i/>
          <w:noProof w:val="0"/>
          <w:lang w:val="en-GB"/>
        </w:rPr>
        <w:t>DataSet</w:t>
      </w:r>
      <w:r w:rsidR="00BC1F0B" w:rsidRPr="00FC09B7">
        <w:rPr>
          <w:rStyle w:val="ReferenceDocumentsZchn"/>
          <w:noProof w:val="0"/>
          <w:lang w:val="en-GB"/>
        </w:rPr>
        <w:t xml:space="preserve"> a mirror </w:t>
      </w:r>
      <w:r w:rsidR="00BC1F0B" w:rsidRPr="00FC09B7">
        <w:rPr>
          <w:rStyle w:val="ReferenceDocumentsZchn"/>
          <w:i/>
          <w:noProof w:val="0"/>
          <w:lang w:val="en-GB"/>
        </w:rPr>
        <w:t>Variable</w:t>
      </w:r>
      <w:r w:rsidR="00BC1F0B" w:rsidRPr="00FC09B7">
        <w:rPr>
          <w:rStyle w:val="ReferenceDocumentsZchn"/>
          <w:noProof w:val="0"/>
          <w:lang w:val="en-GB"/>
        </w:rPr>
        <w:t xml:space="preserve"> is created in the </w:t>
      </w:r>
      <w:r w:rsidR="001170EF" w:rsidRPr="00FC09B7">
        <w:rPr>
          <w:rStyle w:val="ReferenceDocumentsZchn"/>
          <w:i/>
          <w:noProof w:val="0"/>
          <w:lang w:val="en-GB"/>
        </w:rPr>
        <w:t>Subscriber Address</w:t>
      </w:r>
      <w:r w:rsidR="00BC1F0B" w:rsidRPr="00FC09B7">
        <w:rPr>
          <w:rStyle w:val="ReferenceDocumentsZchn"/>
          <w:i/>
          <w:noProof w:val="0"/>
          <w:lang w:val="en-GB"/>
        </w:rPr>
        <w:t>Space</w:t>
      </w:r>
      <w:r w:rsidR="00BC1F0B" w:rsidRPr="00FC09B7">
        <w:rPr>
          <w:rStyle w:val="ReferenceDocumentsZchn"/>
          <w:noProof w:val="0"/>
          <w:lang w:val="en-GB"/>
        </w:rPr>
        <w:t xml:space="preserve">. </w:t>
      </w:r>
      <w:r w:rsidRPr="00FC09B7">
        <w:rPr>
          <w:rStyle w:val="ReferenceDocumentsZchn"/>
          <w:noProof w:val="0"/>
          <w:lang w:val="en-GB"/>
        </w:rPr>
        <w:t xml:space="preserve">The </w:t>
      </w:r>
      <w:r w:rsidRPr="00FC09B7">
        <w:rPr>
          <w:i/>
          <w:noProof w:val="0"/>
        </w:rPr>
        <w:t>SubscribedDataSetMirrorType</w:t>
      </w:r>
      <w:r w:rsidRPr="00FC09B7">
        <w:rPr>
          <w:rStyle w:val="ReferenceDocumentsZchn"/>
          <w:noProof w:val="0"/>
          <w:lang w:val="en-GB"/>
        </w:rPr>
        <w:t xml:space="preserve"> is formally defined</w:t>
      </w:r>
      <w:r w:rsidR="00F1328E" w:rsidRPr="00FC09B7">
        <w:rPr>
          <w:rStyle w:val="ReferenceDocumentsZchn"/>
          <w:noProof w:val="0"/>
          <w:lang w:val="en-GB"/>
        </w:rPr>
        <w:t xml:space="preserve"> in</w:t>
      </w:r>
      <w:r w:rsidR="00A60ECC" w:rsidRPr="00FC09B7">
        <w:rPr>
          <w:rStyle w:val="ReferenceDocumentsZchn"/>
          <w:noProof w:val="0"/>
          <w:lang w:val="en-GB"/>
        </w:rPr>
        <w:t xml:space="preserve"> </w:t>
      </w:r>
      <w:r w:rsidR="00A60ECC" w:rsidRPr="00FC09B7">
        <w:rPr>
          <w:rStyle w:val="ReferenceDocumentsZchn"/>
          <w:noProof w:val="0"/>
          <w:lang w:val="en-GB"/>
        </w:rPr>
        <w:fldChar w:fldCharType="begin"/>
      </w:r>
      <w:r w:rsidR="00A60ECC" w:rsidRPr="00FC09B7">
        <w:rPr>
          <w:rStyle w:val="ReferenceDocumentsZchn"/>
          <w:noProof w:val="0"/>
          <w:lang w:val="en-GB"/>
        </w:rPr>
        <w:instrText xml:space="preserve"> REF _Ref443702745 \h </w:instrText>
      </w:r>
      <w:r w:rsidR="00A60ECC" w:rsidRPr="00FC09B7">
        <w:rPr>
          <w:rStyle w:val="ReferenceDocumentsZchn"/>
          <w:noProof w:val="0"/>
          <w:lang w:val="en-GB"/>
        </w:rPr>
      </w:r>
      <w:r w:rsidR="00A60ECC" w:rsidRPr="00FC09B7">
        <w:rPr>
          <w:rStyle w:val="ReferenceDocumentsZchn"/>
          <w:noProof w:val="0"/>
          <w:lang w:val="en-GB"/>
        </w:rPr>
        <w:fldChar w:fldCharType="separate"/>
      </w:r>
      <w:r w:rsidR="005333FC" w:rsidRPr="00FC09B7">
        <w:rPr>
          <w:noProof w:val="0"/>
        </w:rPr>
        <w:t xml:space="preserve">Table </w:t>
      </w:r>
      <w:r w:rsidR="005333FC">
        <w:t>131</w:t>
      </w:r>
      <w:r w:rsidR="00A60ECC" w:rsidRPr="00FC09B7">
        <w:rPr>
          <w:rStyle w:val="ReferenceDocumentsZchn"/>
          <w:noProof w:val="0"/>
          <w:lang w:val="en-GB"/>
        </w:rPr>
        <w:fldChar w:fldCharType="end"/>
      </w:r>
      <w:r w:rsidRPr="00FC09B7">
        <w:rPr>
          <w:rStyle w:val="ReferenceDocumentsZchn"/>
          <w:noProof w:val="0"/>
          <w:lang w:val="en-GB"/>
        </w:rPr>
        <w:t>.</w:t>
      </w:r>
    </w:p>
    <w:p w14:paraId="37B349E2" w14:textId="609F65EA" w:rsidR="003C7F14" w:rsidRPr="00FC09B7" w:rsidRDefault="003C7F14" w:rsidP="003C7F14">
      <w:pPr>
        <w:pStyle w:val="TABLE-title"/>
        <w:rPr>
          <w:noProof w:val="0"/>
        </w:rPr>
      </w:pPr>
      <w:bookmarkStart w:id="969" w:name="_Ref443702745"/>
      <w:bookmarkStart w:id="970" w:name="_Toc505941596"/>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131</w:t>
      </w:r>
      <w:r w:rsidRPr="00FC09B7">
        <w:rPr>
          <w:noProof w:val="0"/>
        </w:rPr>
        <w:fldChar w:fldCharType="end"/>
      </w:r>
      <w:bookmarkEnd w:id="969"/>
      <w:r w:rsidRPr="00FC09B7">
        <w:rPr>
          <w:noProof w:val="0"/>
        </w:rPr>
        <w:t xml:space="preserve"> – SubscribedDataSetMirrorType Definition</w:t>
      </w:r>
      <w:bookmarkEnd w:id="970"/>
    </w:p>
    <w:tbl>
      <w:tblPr>
        <w:tblW w:w="912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6"/>
        <w:gridCol w:w="1134"/>
        <w:gridCol w:w="1701"/>
        <w:gridCol w:w="1276"/>
        <w:gridCol w:w="1842"/>
        <w:gridCol w:w="1729"/>
      </w:tblGrid>
      <w:tr w:rsidR="003C7F14" w:rsidRPr="00FC09B7" w14:paraId="5A9C695C" w14:textId="77777777" w:rsidTr="00A60ECC">
        <w:trPr>
          <w:jc w:val="center"/>
        </w:trPr>
        <w:tc>
          <w:tcPr>
            <w:tcW w:w="1446" w:type="dxa"/>
            <w:tcBorders>
              <w:top w:val="single" w:sz="4" w:space="0" w:color="auto"/>
              <w:left w:val="single" w:sz="4" w:space="0" w:color="auto"/>
              <w:bottom w:val="double" w:sz="4" w:space="0" w:color="auto"/>
              <w:right w:val="single" w:sz="4" w:space="0" w:color="auto"/>
            </w:tcBorders>
          </w:tcPr>
          <w:p w14:paraId="74262423" w14:textId="77777777" w:rsidR="003C7F14" w:rsidRPr="00FC09B7" w:rsidRDefault="003C7F14" w:rsidP="00A60ECC">
            <w:pPr>
              <w:pStyle w:val="TableText"/>
              <w:rPr>
                <w:b/>
                <w:noProof w:val="0"/>
                <w:lang w:val="en-GB"/>
              </w:rPr>
            </w:pPr>
            <w:r w:rsidRPr="00FC09B7">
              <w:rPr>
                <w:b/>
                <w:noProof w:val="0"/>
                <w:lang w:val="en-GB"/>
              </w:rPr>
              <w:t>Attribute</w:t>
            </w:r>
          </w:p>
        </w:tc>
        <w:tc>
          <w:tcPr>
            <w:tcW w:w="7682" w:type="dxa"/>
            <w:gridSpan w:val="5"/>
            <w:tcBorders>
              <w:top w:val="single" w:sz="4" w:space="0" w:color="auto"/>
              <w:left w:val="single" w:sz="4" w:space="0" w:color="auto"/>
              <w:bottom w:val="double" w:sz="4" w:space="0" w:color="auto"/>
              <w:right w:val="single" w:sz="4" w:space="0" w:color="auto"/>
            </w:tcBorders>
          </w:tcPr>
          <w:p w14:paraId="76454607" w14:textId="77777777" w:rsidR="003C7F14" w:rsidRPr="00FC09B7" w:rsidRDefault="003C7F14" w:rsidP="00A60ECC">
            <w:pPr>
              <w:pStyle w:val="TableText"/>
              <w:rPr>
                <w:b/>
                <w:noProof w:val="0"/>
                <w:lang w:val="en-GB"/>
              </w:rPr>
            </w:pPr>
            <w:r w:rsidRPr="00FC09B7">
              <w:rPr>
                <w:b/>
                <w:noProof w:val="0"/>
                <w:lang w:val="en-GB"/>
              </w:rPr>
              <w:t>Value</w:t>
            </w:r>
          </w:p>
        </w:tc>
      </w:tr>
      <w:tr w:rsidR="003C7F14" w:rsidRPr="00FC09B7" w14:paraId="6BAB942D" w14:textId="77777777" w:rsidTr="00A60ECC">
        <w:trPr>
          <w:jc w:val="center"/>
        </w:trPr>
        <w:tc>
          <w:tcPr>
            <w:tcW w:w="1446" w:type="dxa"/>
            <w:tcBorders>
              <w:top w:val="double" w:sz="4" w:space="0" w:color="auto"/>
              <w:left w:val="single" w:sz="4" w:space="0" w:color="auto"/>
              <w:bottom w:val="single" w:sz="4" w:space="0" w:color="auto"/>
              <w:right w:val="single" w:sz="4" w:space="0" w:color="auto"/>
            </w:tcBorders>
          </w:tcPr>
          <w:p w14:paraId="3D82E123" w14:textId="77777777" w:rsidR="003C7F14" w:rsidRPr="00FC09B7" w:rsidRDefault="003C7F14" w:rsidP="00A60ECC">
            <w:pPr>
              <w:pStyle w:val="TableText"/>
              <w:rPr>
                <w:noProof w:val="0"/>
                <w:lang w:val="en-GB"/>
              </w:rPr>
            </w:pPr>
            <w:r w:rsidRPr="00FC09B7">
              <w:rPr>
                <w:noProof w:val="0"/>
                <w:lang w:val="en-GB"/>
              </w:rPr>
              <w:t>BrowseName</w:t>
            </w:r>
          </w:p>
        </w:tc>
        <w:tc>
          <w:tcPr>
            <w:tcW w:w="7682" w:type="dxa"/>
            <w:gridSpan w:val="5"/>
            <w:tcBorders>
              <w:top w:val="double" w:sz="4" w:space="0" w:color="auto"/>
              <w:left w:val="single" w:sz="4" w:space="0" w:color="auto"/>
              <w:bottom w:val="single" w:sz="4" w:space="0" w:color="auto"/>
              <w:right w:val="single" w:sz="4" w:space="0" w:color="auto"/>
            </w:tcBorders>
          </w:tcPr>
          <w:p w14:paraId="6103D913" w14:textId="49EBB715" w:rsidR="003C7F14" w:rsidRPr="00FC09B7" w:rsidRDefault="003C7F14" w:rsidP="00A60ECC">
            <w:pPr>
              <w:pStyle w:val="TableText"/>
              <w:rPr>
                <w:noProof w:val="0"/>
                <w:lang w:val="en-GB"/>
              </w:rPr>
            </w:pPr>
            <w:r w:rsidRPr="00FC09B7">
              <w:rPr>
                <w:noProof w:val="0"/>
                <w:lang w:val="en-GB"/>
              </w:rPr>
              <w:t>SubscribedDataSetMirrorType</w:t>
            </w:r>
          </w:p>
        </w:tc>
      </w:tr>
      <w:tr w:rsidR="003C7F14" w:rsidRPr="00FC09B7" w14:paraId="5FA953F8" w14:textId="77777777" w:rsidTr="00A60ECC">
        <w:trPr>
          <w:jc w:val="center"/>
        </w:trPr>
        <w:tc>
          <w:tcPr>
            <w:tcW w:w="1446" w:type="dxa"/>
            <w:tcBorders>
              <w:top w:val="single" w:sz="4" w:space="0" w:color="auto"/>
              <w:left w:val="single" w:sz="4" w:space="0" w:color="auto"/>
              <w:bottom w:val="single" w:sz="4" w:space="0" w:color="auto"/>
              <w:right w:val="single" w:sz="4" w:space="0" w:color="auto"/>
            </w:tcBorders>
          </w:tcPr>
          <w:p w14:paraId="3060803A" w14:textId="77777777" w:rsidR="003C7F14" w:rsidRPr="00FC09B7" w:rsidRDefault="003C7F14" w:rsidP="00A60ECC">
            <w:pPr>
              <w:pStyle w:val="TableText"/>
              <w:rPr>
                <w:noProof w:val="0"/>
                <w:lang w:val="en-GB"/>
              </w:rPr>
            </w:pPr>
            <w:r w:rsidRPr="00FC09B7">
              <w:rPr>
                <w:noProof w:val="0"/>
                <w:lang w:val="en-GB"/>
              </w:rPr>
              <w:t>IsAbstract</w:t>
            </w:r>
          </w:p>
        </w:tc>
        <w:tc>
          <w:tcPr>
            <w:tcW w:w="7682" w:type="dxa"/>
            <w:gridSpan w:val="5"/>
            <w:tcBorders>
              <w:top w:val="single" w:sz="4" w:space="0" w:color="auto"/>
              <w:left w:val="single" w:sz="4" w:space="0" w:color="auto"/>
              <w:bottom w:val="single" w:sz="4" w:space="0" w:color="auto"/>
              <w:right w:val="single" w:sz="4" w:space="0" w:color="auto"/>
            </w:tcBorders>
          </w:tcPr>
          <w:p w14:paraId="012410E8" w14:textId="77777777" w:rsidR="003C7F14" w:rsidRPr="00FC09B7" w:rsidRDefault="003C7F14" w:rsidP="00A60ECC">
            <w:pPr>
              <w:pStyle w:val="TableText"/>
              <w:rPr>
                <w:noProof w:val="0"/>
                <w:lang w:val="en-GB"/>
              </w:rPr>
            </w:pPr>
            <w:r w:rsidRPr="00FC09B7">
              <w:rPr>
                <w:noProof w:val="0"/>
                <w:lang w:val="en-GB"/>
              </w:rPr>
              <w:t>False</w:t>
            </w:r>
          </w:p>
        </w:tc>
      </w:tr>
      <w:tr w:rsidR="003C7F14" w:rsidRPr="00FC09B7" w14:paraId="7CFE2D0A" w14:textId="77777777" w:rsidTr="00BC1F0B">
        <w:trPr>
          <w:jc w:val="center"/>
        </w:trPr>
        <w:tc>
          <w:tcPr>
            <w:tcW w:w="1446" w:type="dxa"/>
            <w:tcBorders>
              <w:top w:val="single" w:sz="4" w:space="0" w:color="auto"/>
              <w:left w:val="single" w:sz="4" w:space="0" w:color="auto"/>
              <w:bottom w:val="single" w:sz="4" w:space="0" w:color="auto"/>
              <w:right w:val="single" w:sz="4" w:space="0" w:color="auto"/>
            </w:tcBorders>
          </w:tcPr>
          <w:p w14:paraId="7E073A11" w14:textId="77777777" w:rsidR="003C7F14" w:rsidRPr="00FC09B7" w:rsidRDefault="003C7F14" w:rsidP="00A60ECC">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764B95D5" w14:textId="77777777" w:rsidR="003C7F14" w:rsidRPr="00FC09B7" w:rsidRDefault="003C7F14" w:rsidP="00A60ECC">
            <w:pPr>
              <w:pStyle w:val="TableText"/>
              <w:rPr>
                <w:b/>
                <w:noProof w:val="0"/>
                <w:lang w:val="en-GB"/>
              </w:rPr>
            </w:pPr>
            <w:r w:rsidRPr="00FC09B7">
              <w:rPr>
                <w:b/>
                <w:noProof w:val="0"/>
                <w:lang w:val="en-GB"/>
              </w:rPr>
              <w:t>Node Class</w:t>
            </w:r>
          </w:p>
        </w:tc>
        <w:tc>
          <w:tcPr>
            <w:tcW w:w="1701" w:type="dxa"/>
            <w:tcBorders>
              <w:top w:val="single" w:sz="4" w:space="0" w:color="auto"/>
              <w:left w:val="single" w:sz="4" w:space="0" w:color="auto"/>
              <w:bottom w:val="single" w:sz="4" w:space="0" w:color="auto"/>
              <w:right w:val="single" w:sz="4" w:space="0" w:color="auto"/>
            </w:tcBorders>
          </w:tcPr>
          <w:p w14:paraId="4CC00FBA" w14:textId="77777777" w:rsidR="003C7F14" w:rsidRPr="00FC09B7" w:rsidRDefault="003C7F14" w:rsidP="00A60ECC">
            <w:pPr>
              <w:pStyle w:val="TableText"/>
              <w:rPr>
                <w:b/>
                <w:noProof w:val="0"/>
                <w:lang w:val="en-GB"/>
              </w:rPr>
            </w:pPr>
            <w:r w:rsidRPr="00FC09B7">
              <w:rPr>
                <w:b/>
                <w:noProof w:val="0"/>
                <w:lang w:val="en-GB"/>
              </w:rPr>
              <w:t xml:space="preserve">BrowseName </w:t>
            </w:r>
          </w:p>
        </w:tc>
        <w:tc>
          <w:tcPr>
            <w:tcW w:w="1276" w:type="dxa"/>
            <w:tcBorders>
              <w:top w:val="single" w:sz="4" w:space="0" w:color="auto"/>
              <w:left w:val="single" w:sz="4" w:space="0" w:color="auto"/>
              <w:bottom w:val="single" w:sz="4" w:space="0" w:color="auto"/>
              <w:right w:val="single" w:sz="4" w:space="0" w:color="auto"/>
            </w:tcBorders>
          </w:tcPr>
          <w:p w14:paraId="7F283C71" w14:textId="77777777" w:rsidR="003C7F14" w:rsidRPr="00FC09B7" w:rsidRDefault="003C7F14" w:rsidP="00A60ECC">
            <w:pPr>
              <w:pStyle w:val="TableText"/>
              <w:rPr>
                <w:b/>
                <w:noProof w:val="0"/>
                <w:lang w:val="en-GB"/>
              </w:rPr>
            </w:pPr>
            <w:r w:rsidRPr="00FC09B7">
              <w:rPr>
                <w:b/>
                <w:noProof w:val="0"/>
                <w:lang w:val="en-GB"/>
              </w:rPr>
              <w:t>DataType</w:t>
            </w:r>
          </w:p>
        </w:tc>
        <w:tc>
          <w:tcPr>
            <w:tcW w:w="1842" w:type="dxa"/>
            <w:tcBorders>
              <w:top w:val="single" w:sz="4" w:space="0" w:color="auto"/>
              <w:left w:val="single" w:sz="4" w:space="0" w:color="auto"/>
              <w:bottom w:val="single" w:sz="4" w:space="0" w:color="auto"/>
              <w:right w:val="single" w:sz="4" w:space="0" w:color="auto"/>
            </w:tcBorders>
          </w:tcPr>
          <w:p w14:paraId="45A3AE24" w14:textId="77777777" w:rsidR="003C7F14" w:rsidRPr="00FC09B7" w:rsidRDefault="003C7F14" w:rsidP="00A60ECC">
            <w:pPr>
              <w:pStyle w:val="TableText"/>
              <w:rPr>
                <w:b/>
                <w:noProof w:val="0"/>
                <w:lang w:val="en-GB"/>
              </w:rPr>
            </w:pPr>
            <w:r w:rsidRPr="00FC09B7">
              <w:rPr>
                <w:b/>
                <w:noProof w:val="0"/>
                <w:lang w:val="en-GB"/>
              </w:rPr>
              <w:t>TypeDefinition</w:t>
            </w:r>
          </w:p>
        </w:tc>
        <w:tc>
          <w:tcPr>
            <w:tcW w:w="1729" w:type="dxa"/>
            <w:tcBorders>
              <w:top w:val="single" w:sz="4" w:space="0" w:color="auto"/>
              <w:left w:val="single" w:sz="4" w:space="0" w:color="auto"/>
              <w:bottom w:val="single" w:sz="4" w:space="0" w:color="auto"/>
              <w:right w:val="single" w:sz="4" w:space="0" w:color="auto"/>
            </w:tcBorders>
          </w:tcPr>
          <w:p w14:paraId="335C74EB" w14:textId="77777777" w:rsidR="003C7F14" w:rsidRPr="00FC09B7" w:rsidRDefault="003C7F14" w:rsidP="00A60ECC">
            <w:pPr>
              <w:pStyle w:val="TableText"/>
              <w:rPr>
                <w:b/>
                <w:noProof w:val="0"/>
                <w:lang w:val="en-GB"/>
              </w:rPr>
            </w:pPr>
            <w:r w:rsidRPr="00FC09B7">
              <w:rPr>
                <w:b/>
                <w:noProof w:val="0"/>
                <w:lang w:val="en-GB"/>
              </w:rPr>
              <w:t>Modelling Rule</w:t>
            </w:r>
          </w:p>
        </w:tc>
      </w:tr>
      <w:tr w:rsidR="003C7F14" w:rsidRPr="00FC09B7" w14:paraId="74041C43" w14:textId="77777777" w:rsidTr="00A60ECC">
        <w:trPr>
          <w:trHeight w:val="208"/>
          <w:jc w:val="center"/>
        </w:trPr>
        <w:tc>
          <w:tcPr>
            <w:tcW w:w="9128" w:type="dxa"/>
            <w:gridSpan w:val="6"/>
            <w:tcBorders>
              <w:top w:val="single" w:sz="4" w:space="0" w:color="auto"/>
              <w:left w:val="single" w:sz="4" w:space="0" w:color="auto"/>
              <w:bottom w:val="single" w:sz="4" w:space="0" w:color="auto"/>
              <w:right w:val="single" w:sz="4" w:space="0" w:color="auto"/>
            </w:tcBorders>
          </w:tcPr>
          <w:p w14:paraId="3E12D863" w14:textId="24243F09" w:rsidR="003C7F14" w:rsidRPr="00FC09B7" w:rsidRDefault="003C7F14" w:rsidP="004722FC">
            <w:pPr>
              <w:pStyle w:val="TableText"/>
              <w:rPr>
                <w:noProof w:val="0"/>
                <w:lang w:val="en-GB"/>
              </w:rPr>
            </w:pPr>
            <w:r w:rsidRPr="00FC09B7">
              <w:rPr>
                <w:noProof w:val="0"/>
                <w:lang w:val="en-GB"/>
              </w:rPr>
              <w:t>Subtype of SubscribedDataSetType defined in</w:t>
            </w:r>
            <w:r w:rsidR="004722FC" w:rsidRPr="00FC09B7">
              <w:rPr>
                <w:noProof w:val="0"/>
                <w:lang w:val="en-GB"/>
              </w:rPr>
              <w:t xml:space="preserve"> </w:t>
            </w:r>
            <w:r w:rsidR="004722FC" w:rsidRPr="00FC09B7">
              <w:rPr>
                <w:noProof w:val="0"/>
                <w:lang w:val="en-GB"/>
              </w:rPr>
              <w:fldChar w:fldCharType="begin"/>
            </w:r>
            <w:r w:rsidR="004722FC" w:rsidRPr="00FC09B7">
              <w:rPr>
                <w:noProof w:val="0"/>
                <w:lang w:val="en-GB"/>
              </w:rPr>
              <w:instrText xml:space="preserve"> REF _Ref449563792 \r \h </w:instrText>
            </w:r>
            <w:r w:rsidR="004722FC" w:rsidRPr="00FC09B7">
              <w:rPr>
                <w:noProof w:val="0"/>
                <w:lang w:val="en-GB"/>
              </w:rPr>
            </w:r>
            <w:r w:rsidR="004722FC" w:rsidRPr="00FC09B7">
              <w:rPr>
                <w:noProof w:val="0"/>
                <w:lang w:val="en-GB"/>
              </w:rPr>
              <w:fldChar w:fldCharType="separate"/>
            </w:r>
            <w:r w:rsidR="005333FC">
              <w:rPr>
                <w:noProof w:val="0"/>
                <w:lang w:val="en-GB"/>
              </w:rPr>
              <w:t>9.1.9.1</w:t>
            </w:r>
            <w:r w:rsidR="004722FC" w:rsidRPr="00FC09B7">
              <w:rPr>
                <w:noProof w:val="0"/>
                <w:lang w:val="en-GB"/>
              </w:rPr>
              <w:fldChar w:fldCharType="end"/>
            </w:r>
            <w:r w:rsidR="00A60ECC" w:rsidRPr="00FC09B7">
              <w:rPr>
                <w:noProof w:val="0"/>
                <w:lang w:val="en-GB"/>
              </w:rPr>
              <w:t>.</w:t>
            </w:r>
          </w:p>
        </w:tc>
      </w:tr>
    </w:tbl>
    <w:p w14:paraId="06F9601E" w14:textId="77777777" w:rsidR="003C7F14" w:rsidRPr="00FC09B7" w:rsidRDefault="003C7F14" w:rsidP="003C7F14">
      <w:pPr>
        <w:pStyle w:val="spacer"/>
        <w:rPr>
          <w:rFonts w:eastAsia="平成明朝"/>
          <w:noProof w:val="0"/>
          <w:lang w:eastAsia="fr-FR"/>
        </w:rPr>
      </w:pPr>
    </w:p>
    <w:p w14:paraId="0CD05C74" w14:textId="07F4343D" w:rsidR="00BC1F0B" w:rsidRPr="00FC09B7" w:rsidRDefault="00AE0B0E" w:rsidP="00BC1F0B">
      <w:pPr>
        <w:pStyle w:val="PARAGRAPH"/>
        <w:keepNext/>
        <w:rPr>
          <w:rStyle w:val="ReferenceDocumentsZchn"/>
          <w:noProof w:val="0"/>
          <w:lang w:val="en-GB"/>
        </w:rPr>
      </w:pPr>
      <w:r w:rsidRPr="00FC09B7">
        <w:rPr>
          <w:rStyle w:val="ReferenceDocumentsZchn"/>
          <w:noProof w:val="0"/>
          <w:lang w:val="en-GB"/>
        </w:rPr>
        <w:t xml:space="preserve">An </w:t>
      </w:r>
      <w:r w:rsidRPr="00FC09B7">
        <w:rPr>
          <w:rStyle w:val="ReferenceDocumentsZchn"/>
          <w:i/>
          <w:noProof w:val="0"/>
          <w:lang w:val="en-GB"/>
        </w:rPr>
        <w:t>Object</w:t>
      </w:r>
      <w:r w:rsidRPr="00FC09B7">
        <w:rPr>
          <w:rStyle w:val="ReferenceDocumentsZchn"/>
          <w:noProof w:val="0"/>
          <w:lang w:val="en-GB"/>
        </w:rPr>
        <w:t xml:space="preserve"> of this </w:t>
      </w:r>
      <w:r w:rsidR="000D2D3C">
        <w:rPr>
          <w:rStyle w:val="ReferenceDocumentsZchn"/>
          <w:noProof w:val="0"/>
          <w:lang w:val="en-GB"/>
        </w:rPr>
        <w:t xml:space="preserve">type </w:t>
      </w:r>
      <w:r w:rsidRPr="00FC09B7">
        <w:rPr>
          <w:rStyle w:val="ReferenceDocumentsZchn"/>
          <w:noProof w:val="0"/>
          <w:lang w:val="en-GB"/>
        </w:rPr>
        <w:t xml:space="preserve">shall contain an </w:t>
      </w:r>
      <w:r w:rsidRPr="00FC09B7">
        <w:rPr>
          <w:rStyle w:val="ReferenceDocumentsZchn"/>
          <w:i/>
          <w:noProof w:val="0"/>
          <w:lang w:val="en-GB"/>
        </w:rPr>
        <w:t>Object</w:t>
      </w:r>
      <w:r w:rsidRPr="00FC09B7">
        <w:rPr>
          <w:rStyle w:val="ReferenceDocumentsZchn"/>
          <w:noProof w:val="0"/>
          <w:lang w:val="en-GB"/>
        </w:rPr>
        <w:t xml:space="preserve"> with the </w:t>
      </w:r>
      <w:r w:rsidRPr="00FC09B7">
        <w:rPr>
          <w:rFonts w:cs="Times New Roman"/>
          <w:i/>
          <w:noProof w:val="0"/>
        </w:rPr>
        <w:t>ParentNodeName</w:t>
      </w:r>
      <w:r w:rsidRPr="00FC09B7">
        <w:rPr>
          <w:rStyle w:val="ReferenceDocumentsZchn"/>
          <w:noProof w:val="0"/>
          <w:lang w:val="en-GB"/>
        </w:rPr>
        <w:t xml:space="preserve"> passed to the </w:t>
      </w:r>
      <w:r w:rsidRPr="00FC09B7">
        <w:rPr>
          <w:rStyle w:val="ReferenceDocumentsZchn"/>
          <w:i/>
          <w:noProof w:val="0"/>
          <w:lang w:val="en-GB"/>
        </w:rPr>
        <w:t>Method</w:t>
      </w:r>
      <w:r w:rsidRPr="00FC09B7">
        <w:rPr>
          <w:rStyle w:val="ReferenceDocumentsZchn"/>
          <w:noProof w:val="0"/>
          <w:lang w:val="en-GB"/>
        </w:rPr>
        <w:t xml:space="preserve"> </w:t>
      </w:r>
      <w:r w:rsidRPr="00FC09B7">
        <w:rPr>
          <w:rStyle w:val="ReferenceDocumentsZchn"/>
          <w:i/>
          <w:noProof w:val="0"/>
          <w:lang w:val="en-GB"/>
        </w:rPr>
        <w:t>CreateDataSetMirror</w:t>
      </w:r>
      <w:r w:rsidRPr="00FC09B7">
        <w:rPr>
          <w:rStyle w:val="ReferenceDocumentsZchn"/>
          <w:noProof w:val="0"/>
          <w:lang w:val="en-GB"/>
        </w:rPr>
        <w:t xml:space="preserve"> used to </w:t>
      </w:r>
      <w:r w:rsidR="00ED7A52" w:rsidRPr="00FC09B7">
        <w:rPr>
          <w:rStyle w:val="ReferenceDocumentsZchn"/>
          <w:noProof w:val="0"/>
          <w:lang w:val="en-GB"/>
        </w:rPr>
        <w:t xml:space="preserve">set the </w:t>
      </w:r>
      <w:r w:rsidR="00ED7A52" w:rsidRPr="00FC09B7">
        <w:rPr>
          <w:rStyle w:val="ReferenceDocumentsZchn"/>
          <w:i/>
          <w:noProof w:val="0"/>
          <w:lang w:val="en-GB"/>
        </w:rPr>
        <w:t>SubscribedDataSet</w:t>
      </w:r>
      <w:r w:rsidR="00ED7A52" w:rsidRPr="00FC09B7">
        <w:rPr>
          <w:rStyle w:val="ReferenceDocumentsZchn"/>
          <w:noProof w:val="0"/>
          <w:lang w:val="en-GB"/>
        </w:rPr>
        <w:t xml:space="preserve"> into the mirror mode</w:t>
      </w:r>
      <w:r w:rsidR="00BC1F0B" w:rsidRPr="00FC09B7">
        <w:rPr>
          <w:rStyle w:val="ReferenceDocumentsZchn"/>
          <w:noProof w:val="0"/>
          <w:lang w:val="en-GB"/>
        </w:rPr>
        <w:t>.</w:t>
      </w:r>
    </w:p>
    <w:p w14:paraId="773EF4C4" w14:textId="2EFF395C" w:rsidR="00AB17C0" w:rsidRPr="00FC09B7" w:rsidRDefault="00AB17C0" w:rsidP="00AB17C0">
      <w:pPr>
        <w:pStyle w:val="Heading3"/>
        <w:rPr>
          <w:rFonts w:eastAsia="平成明朝"/>
          <w:noProof w:val="0"/>
          <w:lang w:eastAsia="fr-FR"/>
        </w:rPr>
      </w:pPr>
      <w:bookmarkStart w:id="971" w:name="_Toc427527766"/>
      <w:bookmarkStart w:id="972" w:name="_Ref422740226"/>
      <w:bookmarkStart w:id="973" w:name="_Ref426497204"/>
      <w:bookmarkStart w:id="974" w:name="_Toc505941394"/>
      <w:r w:rsidRPr="00FC09B7">
        <w:rPr>
          <w:rFonts w:eastAsia="平成明朝"/>
          <w:noProof w:val="0"/>
          <w:lang w:eastAsia="fr-FR"/>
        </w:rPr>
        <w:t xml:space="preserve">PubSub </w:t>
      </w:r>
      <w:r w:rsidR="00DE62F4" w:rsidRPr="00FC09B7">
        <w:rPr>
          <w:rFonts w:eastAsia="平成明朝"/>
          <w:noProof w:val="0"/>
          <w:lang w:eastAsia="fr-FR"/>
        </w:rPr>
        <w:t>Status</w:t>
      </w:r>
      <w:r w:rsidRPr="00FC09B7">
        <w:rPr>
          <w:rFonts w:eastAsia="平成明朝"/>
          <w:noProof w:val="0"/>
          <w:lang w:eastAsia="fr-FR"/>
        </w:rPr>
        <w:t xml:space="preserve"> Object</w:t>
      </w:r>
      <w:bookmarkEnd w:id="971"/>
      <w:bookmarkEnd w:id="974"/>
    </w:p>
    <w:bookmarkEnd w:id="972"/>
    <w:p w14:paraId="4540E895" w14:textId="104842FC" w:rsidR="00AB17C0" w:rsidRPr="00FC09B7" w:rsidRDefault="00AB17C0" w:rsidP="00AB17C0">
      <w:pPr>
        <w:pStyle w:val="Heading4"/>
        <w:rPr>
          <w:rFonts w:eastAsia="平成明朝"/>
          <w:noProof w:val="0"/>
          <w:lang w:eastAsia="fr-FR"/>
        </w:rPr>
      </w:pPr>
      <w:r w:rsidRPr="00FC09B7">
        <w:rPr>
          <w:rFonts w:eastAsia="平成明朝"/>
          <w:noProof w:val="0"/>
          <w:lang w:eastAsia="fr-FR"/>
        </w:rPr>
        <w:t>PubSub</w:t>
      </w:r>
      <w:r w:rsidR="00DE62F4" w:rsidRPr="00FC09B7">
        <w:rPr>
          <w:rFonts w:eastAsia="平成明朝"/>
          <w:noProof w:val="0"/>
          <w:lang w:eastAsia="fr-FR"/>
        </w:rPr>
        <w:t>Status</w:t>
      </w:r>
      <w:r w:rsidRPr="00FC09B7">
        <w:rPr>
          <w:rFonts w:eastAsia="平成明朝"/>
          <w:noProof w:val="0"/>
          <w:lang w:eastAsia="fr-FR"/>
        </w:rPr>
        <w:t>Type</w:t>
      </w:r>
    </w:p>
    <w:p w14:paraId="66276CD3" w14:textId="38258248" w:rsidR="00AB17C0" w:rsidRPr="00FC09B7" w:rsidRDefault="00AB17C0" w:rsidP="00AB17C0">
      <w:pPr>
        <w:pStyle w:val="PARAGRAPH"/>
        <w:rPr>
          <w:noProof w:val="0"/>
        </w:rPr>
      </w:pPr>
      <w:r w:rsidRPr="00FC09B7">
        <w:rPr>
          <w:rStyle w:val="ReferenceDocumentsZchn"/>
          <w:noProof w:val="0"/>
          <w:lang w:val="en-GB"/>
        </w:rPr>
        <w:t xml:space="preserve">This </w:t>
      </w:r>
      <w:r w:rsidRPr="00FC09B7">
        <w:rPr>
          <w:rStyle w:val="ReferenceDocumentsZchn"/>
          <w:i/>
          <w:noProof w:val="0"/>
          <w:lang w:val="en-GB"/>
        </w:rPr>
        <w:t>ObjectType</w:t>
      </w:r>
      <w:r w:rsidRPr="00FC09B7">
        <w:rPr>
          <w:rStyle w:val="ReferenceDocumentsZchn"/>
          <w:noProof w:val="0"/>
          <w:lang w:val="en-GB"/>
        </w:rPr>
        <w:t xml:space="preserve"> is used to indicate and change the </w:t>
      </w:r>
      <w:r w:rsidR="00DE62F4" w:rsidRPr="00FC09B7">
        <w:rPr>
          <w:rStyle w:val="ReferenceDocumentsZchn"/>
          <w:noProof w:val="0"/>
          <w:lang w:val="en-GB"/>
        </w:rPr>
        <w:t>status</w:t>
      </w:r>
      <w:r w:rsidRPr="00FC09B7">
        <w:rPr>
          <w:rStyle w:val="ReferenceDocumentsZchn"/>
          <w:noProof w:val="0"/>
          <w:lang w:val="en-GB"/>
        </w:rPr>
        <w:t xml:space="preserve"> of a </w:t>
      </w:r>
      <w:r w:rsidRPr="00FC09B7">
        <w:rPr>
          <w:rStyle w:val="ReferenceDocumentsZchn"/>
          <w:i/>
          <w:noProof w:val="0"/>
          <w:lang w:val="en-GB"/>
        </w:rPr>
        <w:t>PubSub</w:t>
      </w:r>
      <w:r w:rsidRPr="00FC09B7">
        <w:rPr>
          <w:rStyle w:val="ReferenceDocumentsZchn"/>
          <w:noProof w:val="0"/>
          <w:lang w:val="en-GB"/>
        </w:rPr>
        <w:t xml:space="preserve"> </w:t>
      </w:r>
      <w:r w:rsidRPr="00FC09B7">
        <w:rPr>
          <w:rStyle w:val="ReferenceDocumentsZchn"/>
          <w:i/>
          <w:noProof w:val="0"/>
          <w:lang w:val="en-GB"/>
        </w:rPr>
        <w:t>Object</w:t>
      </w:r>
      <w:r w:rsidRPr="00FC09B7">
        <w:rPr>
          <w:rStyle w:val="ReferenceDocumentsZchn"/>
          <w:noProof w:val="0"/>
          <w:lang w:val="en-GB"/>
        </w:rPr>
        <w:t xml:space="preserve"> like </w:t>
      </w:r>
      <w:r w:rsidRPr="00FC09B7">
        <w:rPr>
          <w:rStyle w:val="ReferenceDocumentsZchn"/>
          <w:i/>
          <w:noProof w:val="0"/>
          <w:lang w:val="en-GB"/>
        </w:rPr>
        <w:t>PubSubConnection</w:t>
      </w:r>
      <w:r w:rsidR="00BD65C5" w:rsidRPr="00FC09B7">
        <w:rPr>
          <w:rStyle w:val="ReferenceDocumentsZchn"/>
          <w:i/>
          <w:noProof w:val="0"/>
          <w:lang w:val="en-GB"/>
        </w:rPr>
        <w:t>,</w:t>
      </w:r>
      <w:r w:rsidRPr="00FC09B7">
        <w:rPr>
          <w:rStyle w:val="ReferenceDocumentsZchn"/>
          <w:noProof w:val="0"/>
          <w:lang w:val="en-GB"/>
        </w:rPr>
        <w:t xml:space="preserve"> </w:t>
      </w:r>
      <w:r w:rsidR="00887643" w:rsidRPr="00FC09B7">
        <w:rPr>
          <w:rStyle w:val="ReferenceDocumentsZchn"/>
          <w:i/>
          <w:noProof w:val="0"/>
          <w:lang w:val="en-GB"/>
        </w:rPr>
        <w:t>DataSetWriter</w:t>
      </w:r>
      <w:r w:rsidR="00BD65C5" w:rsidRPr="00FC09B7">
        <w:rPr>
          <w:rStyle w:val="ReferenceDocumentsZchn"/>
          <w:noProof w:val="0"/>
          <w:lang w:val="en-GB"/>
        </w:rPr>
        <w:t xml:space="preserve"> or </w:t>
      </w:r>
      <w:r w:rsidR="00BD65C5" w:rsidRPr="00FC09B7">
        <w:rPr>
          <w:rStyle w:val="ReferenceDocumentsZchn"/>
          <w:i/>
          <w:noProof w:val="0"/>
          <w:lang w:val="en-GB"/>
        </w:rPr>
        <w:t>DataSetReader</w:t>
      </w:r>
      <w:r w:rsidRPr="00FC09B7">
        <w:rPr>
          <w:rStyle w:val="ReferenceDocumentsZchn"/>
          <w:noProof w:val="0"/>
          <w:lang w:val="en-GB"/>
        </w:rPr>
        <w:t xml:space="preserve">. The </w:t>
      </w:r>
      <w:r w:rsidRPr="00FC09B7">
        <w:rPr>
          <w:i/>
          <w:noProof w:val="0"/>
        </w:rPr>
        <w:t>PubSub</w:t>
      </w:r>
      <w:r w:rsidR="00DE62F4" w:rsidRPr="00FC09B7">
        <w:rPr>
          <w:i/>
          <w:noProof w:val="0"/>
        </w:rPr>
        <w:t>Status</w:t>
      </w:r>
      <w:r w:rsidRPr="00FC09B7">
        <w:rPr>
          <w:i/>
          <w:noProof w:val="0"/>
        </w:rPr>
        <w:t>Type</w:t>
      </w:r>
      <w:r w:rsidRPr="00FC09B7">
        <w:rPr>
          <w:rStyle w:val="ReferenceDocumentsZchn"/>
          <w:noProof w:val="0"/>
          <w:lang w:val="en-GB"/>
        </w:rPr>
        <w:t xml:space="preserve"> is formally defined in </w:t>
      </w:r>
      <w:r w:rsidRPr="00FC09B7">
        <w:rPr>
          <w:rStyle w:val="ReferenceDocumentsZchn"/>
          <w:noProof w:val="0"/>
          <w:lang w:val="en-GB"/>
        </w:rPr>
        <w:fldChar w:fldCharType="begin"/>
      </w:r>
      <w:r w:rsidRPr="00FC09B7">
        <w:rPr>
          <w:rStyle w:val="ReferenceDocumentsZchn"/>
          <w:noProof w:val="0"/>
          <w:lang w:val="en-GB"/>
        </w:rPr>
        <w:instrText xml:space="preserve"> REF _Ref426317764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132</w:t>
      </w:r>
      <w:r w:rsidRPr="00FC09B7">
        <w:rPr>
          <w:rStyle w:val="ReferenceDocumentsZchn"/>
          <w:noProof w:val="0"/>
          <w:lang w:val="en-GB"/>
        </w:rPr>
        <w:fldChar w:fldCharType="end"/>
      </w:r>
      <w:r w:rsidRPr="00FC09B7">
        <w:rPr>
          <w:rStyle w:val="ReferenceDocumentsZchn"/>
          <w:noProof w:val="0"/>
          <w:lang w:val="en-GB"/>
        </w:rPr>
        <w:t>.</w:t>
      </w:r>
    </w:p>
    <w:p w14:paraId="1186CC8C" w14:textId="3A5630F8" w:rsidR="00AB17C0" w:rsidRPr="00FC09B7" w:rsidRDefault="00AB17C0" w:rsidP="00AB17C0">
      <w:pPr>
        <w:pStyle w:val="TABLE-title"/>
        <w:rPr>
          <w:noProof w:val="0"/>
        </w:rPr>
      </w:pPr>
      <w:bookmarkStart w:id="975" w:name="_Ref426317764"/>
      <w:bookmarkStart w:id="976" w:name="_Toc505941597"/>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132</w:t>
      </w:r>
      <w:r w:rsidRPr="00FC09B7">
        <w:rPr>
          <w:noProof w:val="0"/>
        </w:rPr>
        <w:fldChar w:fldCharType="end"/>
      </w:r>
      <w:bookmarkEnd w:id="975"/>
      <w:r w:rsidRPr="00FC09B7">
        <w:rPr>
          <w:noProof w:val="0"/>
        </w:rPr>
        <w:t xml:space="preserve"> – PubSub</w:t>
      </w:r>
      <w:r w:rsidR="00DE62F4" w:rsidRPr="00FC09B7">
        <w:rPr>
          <w:noProof w:val="0"/>
        </w:rPr>
        <w:t>Status</w:t>
      </w:r>
      <w:r w:rsidRPr="00FC09B7">
        <w:rPr>
          <w:noProof w:val="0"/>
        </w:rPr>
        <w:t>Type Definition</w:t>
      </w:r>
      <w:bookmarkEnd w:id="976"/>
    </w:p>
    <w:tbl>
      <w:tblPr>
        <w:tblW w:w="912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6"/>
        <w:gridCol w:w="1134"/>
        <w:gridCol w:w="1276"/>
        <w:gridCol w:w="1559"/>
        <w:gridCol w:w="1984"/>
        <w:gridCol w:w="1729"/>
      </w:tblGrid>
      <w:tr w:rsidR="00AB17C0" w:rsidRPr="00FC09B7" w14:paraId="395BC34D" w14:textId="77777777" w:rsidTr="00AB17C0">
        <w:trPr>
          <w:jc w:val="center"/>
        </w:trPr>
        <w:tc>
          <w:tcPr>
            <w:tcW w:w="1446" w:type="dxa"/>
            <w:tcBorders>
              <w:top w:val="single" w:sz="4" w:space="0" w:color="auto"/>
              <w:left w:val="single" w:sz="4" w:space="0" w:color="auto"/>
              <w:bottom w:val="double" w:sz="4" w:space="0" w:color="auto"/>
              <w:right w:val="single" w:sz="4" w:space="0" w:color="auto"/>
            </w:tcBorders>
          </w:tcPr>
          <w:p w14:paraId="7B61CDEE" w14:textId="77777777" w:rsidR="00AB17C0" w:rsidRPr="00FC09B7" w:rsidRDefault="00AB17C0" w:rsidP="00AB17C0">
            <w:pPr>
              <w:pStyle w:val="TableText"/>
              <w:rPr>
                <w:b/>
                <w:noProof w:val="0"/>
                <w:lang w:val="en-GB"/>
              </w:rPr>
            </w:pPr>
            <w:r w:rsidRPr="00FC09B7">
              <w:rPr>
                <w:b/>
                <w:noProof w:val="0"/>
                <w:lang w:val="en-GB"/>
              </w:rPr>
              <w:t>Attribute</w:t>
            </w:r>
          </w:p>
        </w:tc>
        <w:tc>
          <w:tcPr>
            <w:tcW w:w="7682" w:type="dxa"/>
            <w:gridSpan w:val="5"/>
            <w:tcBorders>
              <w:top w:val="single" w:sz="4" w:space="0" w:color="auto"/>
              <w:left w:val="single" w:sz="4" w:space="0" w:color="auto"/>
              <w:bottom w:val="double" w:sz="4" w:space="0" w:color="auto"/>
              <w:right w:val="single" w:sz="4" w:space="0" w:color="auto"/>
            </w:tcBorders>
          </w:tcPr>
          <w:p w14:paraId="722610B4" w14:textId="77777777" w:rsidR="00AB17C0" w:rsidRPr="00FC09B7" w:rsidRDefault="00AB17C0" w:rsidP="00AB17C0">
            <w:pPr>
              <w:pStyle w:val="TableText"/>
              <w:rPr>
                <w:b/>
                <w:noProof w:val="0"/>
                <w:lang w:val="en-GB"/>
              </w:rPr>
            </w:pPr>
            <w:r w:rsidRPr="00FC09B7">
              <w:rPr>
                <w:b/>
                <w:noProof w:val="0"/>
                <w:lang w:val="en-GB"/>
              </w:rPr>
              <w:t>Value</w:t>
            </w:r>
          </w:p>
        </w:tc>
      </w:tr>
      <w:tr w:rsidR="00AB17C0" w:rsidRPr="00FC09B7" w14:paraId="4BFB046D" w14:textId="77777777" w:rsidTr="00AB17C0">
        <w:trPr>
          <w:jc w:val="center"/>
        </w:trPr>
        <w:tc>
          <w:tcPr>
            <w:tcW w:w="1446" w:type="dxa"/>
            <w:tcBorders>
              <w:top w:val="double" w:sz="4" w:space="0" w:color="auto"/>
              <w:left w:val="single" w:sz="4" w:space="0" w:color="auto"/>
              <w:bottom w:val="single" w:sz="4" w:space="0" w:color="auto"/>
              <w:right w:val="single" w:sz="4" w:space="0" w:color="auto"/>
            </w:tcBorders>
          </w:tcPr>
          <w:p w14:paraId="106028D5" w14:textId="77777777" w:rsidR="00AB17C0" w:rsidRPr="00FC09B7" w:rsidRDefault="00AB17C0" w:rsidP="00AB17C0">
            <w:pPr>
              <w:pStyle w:val="TableText"/>
              <w:rPr>
                <w:noProof w:val="0"/>
                <w:lang w:val="en-GB"/>
              </w:rPr>
            </w:pPr>
            <w:r w:rsidRPr="00FC09B7">
              <w:rPr>
                <w:noProof w:val="0"/>
                <w:lang w:val="en-GB"/>
              </w:rPr>
              <w:t>BrowseName</w:t>
            </w:r>
          </w:p>
        </w:tc>
        <w:tc>
          <w:tcPr>
            <w:tcW w:w="7682" w:type="dxa"/>
            <w:gridSpan w:val="5"/>
            <w:tcBorders>
              <w:top w:val="double" w:sz="4" w:space="0" w:color="auto"/>
              <w:left w:val="single" w:sz="4" w:space="0" w:color="auto"/>
              <w:bottom w:val="single" w:sz="4" w:space="0" w:color="auto"/>
              <w:right w:val="single" w:sz="4" w:space="0" w:color="auto"/>
            </w:tcBorders>
          </w:tcPr>
          <w:p w14:paraId="540B2E46" w14:textId="1E58659B" w:rsidR="00AB17C0" w:rsidRPr="00FC09B7" w:rsidRDefault="00AB17C0" w:rsidP="00AB17C0">
            <w:pPr>
              <w:pStyle w:val="TableText"/>
              <w:rPr>
                <w:noProof w:val="0"/>
                <w:lang w:val="en-GB"/>
              </w:rPr>
            </w:pPr>
            <w:r w:rsidRPr="00FC09B7">
              <w:rPr>
                <w:noProof w:val="0"/>
                <w:lang w:val="en-GB"/>
              </w:rPr>
              <w:t>PubSub</w:t>
            </w:r>
            <w:r w:rsidR="00DE62F4" w:rsidRPr="00FC09B7">
              <w:rPr>
                <w:noProof w:val="0"/>
                <w:lang w:val="en-GB"/>
              </w:rPr>
              <w:t>Status</w:t>
            </w:r>
            <w:r w:rsidRPr="00FC09B7">
              <w:rPr>
                <w:noProof w:val="0"/>
                <w:lang w:val="en-GB"/>
              </w:rPr>
              <w:t>Type</w:t>
            </w:r>
          </w:p>
        </w:tc>
      </w:tr>
      <w:tr w:rsidR="00AB17C0" w:rsidRPr="00FC09B7" w14:paraId="1B246E19" w14:textId="77777777" w:rsidTr="00AB17C0">
        <w:trPr>
          <w:jc w:val="center"/>
        </w:trPr>
        <w:tc>
          <w:tcPr>
            <w:tcW w:w="1446" w:type="dxa"/>
            <w:tcBorders>
              <w:top w:val="single" w:sz="4" w:space="0" w:color="auto"/>
              <w:left w:val="single" w:sz="4" w:space="0" w:color="auto"/>
              <w:bottom w:val="single" w:sz="4" w:space="0" w:color="auto"/>
              <w:right w:val="single" w:sz="4" w:space="0" w:color="auto"/>
            </w:tcBorders>
          </w:tcPr>
          <w:p w14:paraId="77E5B0FF" w14:textId="77777777" w:rsidR="00AB17C0" w:rsidRPr="00FC09B7" w:rsidRDefault="00AB17C0" w:rsidP="00AB17C0">
            <w:pPr>
              <w:pStyle w:val="TableText"/>
              <w:rPr>
                <w:noProof w:val="0"/>
                <w:lang w:val="en-GB"/>
              </w:rPr>
            </w:pPr>
            <w:r w:rsidRPr="00FC09B7">
              <w:rPr>
                <w:noProof w:val="0"/>
                <w:lang w:val="en-GB"/>
              </w:rPr>
              <w:t>IsAbstract</w:t>
            </w:r>
          </w:p>
        </w:tc>
        <w:tc>
          <w:tcPr>
            <w:tcW w:w="7682" w:type="dxa"/>
            <w:gridSpan w:val="5"/>
            <w:tcBorders>
              <w:top w:val="single" w:sz="4" w:space="0" w:color="auto"/>
              <w:left w:val="single" w:sz="4" w:space="0" w:color="auto"/>
              <w:bottom w:val="single" w:sz="4" w:space="0" w:color="auto"/>
              <w:right w:val="single" w:sz="4" w:space="0" w:color="auto"/>
            </w:tcBorders>
          </w:tcPr>
          <w:p w14:paraId="41C419F4" w14:textId="77777777" w:rsidR="00AB17C0" w:rsidRPr="00FC09B7" w:rsidRDefault="00AB17C0" w:rsidP="00AB17C0">
            <w:pPr>
              <w:pStyle w:val="TableText"/>
              <w:rPr>
                <w:noProof w:val="0"/>
                <w:lang w:val="en-GB"/>
              </w:rPr>
            </w:pPr>
            <w:r w:rsidRPr="00FC09B7">
              <w:rPr>
                <w:noProof w:val="0"/>
                <w:lang w:val="en-GB"/>
              </w:rPr>
              <w:t>False</w:t>
            </w:r>
          </w:p>
        </w:tc>
      </w:tr>
      <w:tr w:rsidR="00AB17C0" w:rsidRPr="00FC09B7" w14:paraId="4190E156" w14:textId="77777777" w:rsidTr="007E734E">
        <w:trPr>
          <w:jc w:val="center"/>
        </w:trPr>
        <w:tc>
          <w:tcPr>
            <w:tcW w:w="1446" w:type="dxa"/>
            <w:tcBorders>
              <w:top w:val="single" w:sz="4" w:space="0" w:color="auto"/>
              <w:left w:val="single" w:sz="4" w:space="0" w:color="auto"/>
              <w:bottom w:val="single" w:sz="4" w:space="0" w:color="auto"/>
              <w:right w:val="single" w:sz="4" w:space="0" w:color="auto"/>
            </w:tcBorders>
          </w:tcPr>
          <w:p w14:paraId="5FA0815C" w14:textId="77777777" w:rsidR="00AB17C0" w:rsidRPr="00FC09B7" w:rsidRDefault="00AB17C0" w:rsidP="00AB17C0">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2B8F7CD1" w14:textId="77777777" w:rsidR="00AB17C0" w:rsidRPr="00FC09B7" w:rsidRDefault="00AB17C0" w:rsidP="00AB17C0">
            <w:pPr>
              <w:pStyle w:val="TableText"/>
              <w:rPr>
                <w:b/>
                <w:noProof w:val="0"/>
                <w:lang w:val="en-GB"/>
              </w:rPr>
            </w:pPr>
            <w:r w:rsidRPr="00FC09B7">
              <w:rPr>
                <w:b/>
                <w:noProof w:val="0"/>
                <w:lang w:val="en-GB"/>
              </w:rPr>
              <w:t>Node Class</w:t>
            </w:r>
          </w:p>
        </w:tc>
        <w:tc>
          <w:tcPr>
            <w:tcW w:w="1276" w:type="dxa"/>
            <w:tcBorders>
              <w:top w:val="single" w:sz="4" w:space="0" w:color="auto"/>
              <w:left w:val="single" w:sz="4" w:space="0" w:color="auto"/>
              <w:bottom w:val="single" w:sz="4" w:space="0" w:color="auto"/>
              <w:right w:val="single" w:sz="4" w:space="0" w:color="auto"/>
            </w:tcBorders>
          </w:tcPr>
          <w:p w14:paraId="3AB421F6" w14:textId="77777777" w:rsidR="00AB17C0" w:rsidRPr="00FC09B7" w:rsidRDefault="00AB17C0" w:rsidP="00AB17C0">
            <w:pPr>
              <w:pStyle w:val="TableText"/>
              <w:rPr>
                <w:b/>
                <w:noProof w:val="0"/>
                <w:lang w:val="en-GB"/>
              </w:rPr>
            </w:pPr>
            <w:r w:rsidRPr="00FC09B7">
              <w:rPr>
                <w:b/>
                <w:noProof w:val="0"/>
                <w:lang w:val="en-GB"/>
              </w:rPr>
              <w:t xml:space="preserve">BrowseName </w:t>
            </w:r>
          </w:p>
        </w:tc>
        <w:tc>
          <w:tcPr>
            <w:tcW w:w="1559" w:type="dxa"/>
            <w:tcBorders>
              <w:top w:val="single" w:sz="4" w:space="0" w:color="auto"/>
              <w:left w:val="single" w:sz="4" w:space="0" w:color="auto"/>
              <w:bottom w:val="single" w:sz="4" w:space="0" w:color="auto"/>
              <w:right w:val="single" w:sz="4" w:space="0" w:color="auto"/>
            </w:tcBorders>
          </w:tcPr>
          <w:p w14:paraId="2B87B183" w14:textId="77777777" w:rsidR="00AB17C0" w:rsidRPr="00FC09B7" w:rsidRDefault="00AB17C0" w:rsidP="00AB17C0">
            <w:pPr>
              <w:pStyle w:val="TableText"/>
              <w:rPr>
                <w:b/>
                <w:noProof w:val="0"/>
                <w:lang w:val="en-GB"/>
              </w:rPr>
            </w:pPr>
            <w:r w:rsidRPr="00FC09B7">
              <w:rPr>
                <w:b/>
                <w:noProof w:val="0"/>
                <w:lang w:val="en-GB"/>
              </w:rPr>
              <w:t>DataType</w:t>
            </w:r>
          </w:p>
        </w:tc>
        <w:tc>
          <w:tcPr>
            <w:tcW w:w="1984" w:type="dxa"/>
            <w:tcBorders>
              <w:top w:val="single" w:sz="4" w:space="0" w:color="auto"/>
              <w:left w:val="single" w:sz="4" w:space="0" w:color="auto"/>
              <w:bottom w:val="single" w:sz="4" w:space="0" w:color="auto"/>
              <w:right w:val="single" w:sz="4" w:space="0" w:color="auto"/>
            </w:tcBorders>
          </w:tcPr>
          <w:p w14:paraId="0FB1AB96" w14:textId="77777777" w:rsidR="00AB17C0" w:rsidRPr="00FC09B7" w:rsidRDefault="00AB17C0" w:rsidP="00AB17C0">
            <w:pPr>
              <w:pStyle w:val="TableText"/>
              <w:rPr>
                <w:b/>
                <w:noProof w:val="0"/>
                <w:lang w:val="en-GB"/>
              </w:rPr>
            </w:pPr>
            <w:r w:rsidRPr="00FC09B7">
              <w:rPr>
                <w:b/>
                <w:noProof w:val="0"/>
                <w:lang w:val="en-GB"/>
              </w:rPr>
              <w:t>TypeDefinition</w:t>
            </w:r>
          </w:p>
        </w:tc>
        <w:tc>
          <w:tcPr>
            <w:tcW w:w="1729" w:type="dxa"/>
            <w:tcBorders>
              <w:top w:val="single" w:sz="4" w:space="0" w:color="auto"/>
              <w:left w:val="single" w:sz="4" w:space="0" w:color="auto"/>
              <w:bottom w:val="single" w:sz="4" w:space="0" w:color="auto"/>
              <w:right w:val="single" w:sz="4" w:space="0" w:color="auto"/>
            </w:tcBorders>
          </w:tcPr>
          <w:p w14:paraId="2E10476D" w14:textId="77777777" w:rsidR="00AB17C0" w:rsidRPr="00FC09B7" w:rsidRDefault="00AB17C0" w:rsidP="00AB17C0">
            <w:pPr>
              <w:pStyle w:val="TableText"/>
              <w:rPr>
                <w:b/>
                <w:noProof w:val="0"/>
                <w:lang w:val="en-GB"/>
              </w:rPr>
            </w:pPr>
            <w:r w:rsidRPr="00FC09B7">
              <w:rPr>
                <w:b/>
                <w:noProof w:val="0"/>
                <w:lang w:val="en-GB"/>
              </w:rPr>
              <w:t>Modelling Rule</w:t>
            </w:r>
          </w:p>
        </w:tc>
      </w:tr>
      <w:tr w:rsidR="00AB17C0" w:rsidRPr="00FC09B7" w14:paraId="14F94D71" w14:textId="77777777" w:rsidTr="00AB17C0">
        <w:trPr>
          <w:trHeight w:val="208"/>
          <w:jc w:val="center"/>
        </w:trPr>
        <w:tc>
          <w:tcPr>
            <w:tcW w:w="9128" w:type="dxa"/>
            <w:gridSpan w:val="6"/>
            <w:tcBorders>
              <w:top w:val="single" w:sz="4" w:space="0" w:color="auto"/>
              <w:left w:val="single" w:sz="4" w:space="0" w:color="auto"/>
              <w:bottom w:val="single" w:sz="4" w:space="0" w:color="auto"/>
              <w:right w:val="single" w:sz="4" w:space="0" w:color="auto"/>
            </w:tcBorders>
          </w:tcPr>
          <w:p w14:paraId="6E2177AE" w14:textId="45185B6D" w:rsidR="00AB17C0" w:rsidRPr="00FC09B7" w:rsidRDefault="00AB17C0" w:rsidP="00AB17C0">
            <w:pPr>
              <w:pStyle w:val="TableText"/>
              <w:rPr>
                <w:noProof w:val="0"/>
                <w:lang w:val="en-GB"/>
              </w:rPr>
            </w:pPr>
            <w:r w:rsidRPr="00FC09B7">
              <w:rPr>
                <w:noProof w:val="0"/>
                <w:lang w:val="en-GB"/>
              </w:rPr>
              <w:t xml:space="preserve">Subtype of BaseObjectType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r w:rsidR="00AB17C0" w:rsidRPr="00FC09B7" w14:paraId="56F40A8F" w14:textId="77777777" w:rsidTr="007E734E">
        <w:trPr>
          <w:jc w:val="center"/>
        </w:trPr>
        <w:tc>
          <w:tcPr>
            <w:tcW w:w="1446" w:type="dxa"/>
            <w:tcBorders>
              <w:top w:val="single" w:sz="4" w:space="0" w:color="auto"/>
              <w:left w:val="single" w:sz="4" w:space="0" w:color="auto"/>
              <w:bottom w:val="single" w:sz="4" w:space="0" w:color="auto"/>
              <w:right w:val="single" w:sz="4" w:space="0" w:color="auto"/>
            </w:tcBorders>
          </w:tcPr>
          <w:p w14:paraId="3B1CAC03" w14:textId="3E4B4362" w:rsidR="00AB17C0" w:rsidRPr="00FC09B7" w:rsidRDefault="00AB17C0" w:rsidP="00AB17C0">
            <w:pPr>
              <w:pStyle w:val="TableText"/>
              <w:rPr>
                <w:noProof w:val="0"/>
                <w:lang w:val="en-GB"/>
              </w:rPr>
            </w:pPr>
            <w:r w:rsidRPr="00FC09B7">
              <w:rPr>
                <w:noProof w:val="0"/>
                <w:lang w:val="en-GB"/>
              </w:rPr>
              <w:t>Has</w:t>
            </w:r>
            <w:r w:rsidR="007E734E" w:rsidRPr="00FC09B7">
              <w:rPr>
                <w:noProof w:val="0"/>
                <w:lang w:val="en-GB"/>
              </w:rPr>
              <w:t>Component</w:t>
            </w:r>
          </w:p>
        </w:tc>
        <w:tc>
          <w:tcPr>
            <w:tcW w:w="1134" w:type="dxa"/>
            <w:tcBorders>
              <w:top w:val="single" w:sz="4" w:space="0" w:color="auto"/>
              <w:left w:val="single" w:sz="4" w:space="0" w:color="auto"/>
              <w:bottom w:val="single" w:sz="4" w:space="0" w:color="auto"/>
              <w:right w:val="single" w:sz="4" w:space="0" w:color="auto"/>
            </w:tcBorders>
          </w:tcPr>
          <w:p w14:paraId="55FFBF43" w14:textId="77777777" w:rsidR="00AB17C0" w:rsidRPr="00FC09B7" w:rsidRDefault="00AB17C0" w:rsidP="00AB17C0">
            <w:pPr>
              <w:pStyle w:val="TableText"/>
              <w:rPr>
                <w:noProof w:val="0"/>
                <w:lang w:val="en-GB"/>
              </w:rPr>
            </w:pPr>
            <w:r w:rsidRPr="00FC09B7">
              <w:rPr>
                <w:noProof w:val="0"/>
                <w:lang w:val="en-GB"/>
              </w:rPr>
              <w:t>Variable</w:t>
            </w:r>
          </w:p>
        </w:tc>
        <w:tc>
          <w:tcPr>
            <w:tcW w:w="1276" w:type="dxa"/>
            <w:tcBorders>
              <w:top w:val="single" w:sz="4" w:space="0" w:color="auto"/>
              <w:left w:val="single" w:sz="4" w:space="0" w:color="auto"/>
              <w:bottom w:val="single" w:sz="4" w:space="0" w:color="auto"/>
              <w:right w:val="single" w:sz="4" w:space="0" w:color="auto"/>
            </w:tcBorders>
          </w:tcPr>
          <w:p w14:paraId="4F5954D1" w14:textId="77777777" w:rsidR="00AB17C0" w:rsidRPr="00FC09B7" w:rsidRDefault="00AB17C0" w:rsidP="00AB17C0">
            <w:pPr>
              <w:pStyle w:val="TableText"/>
              <w:rPr>
                <w:noProof w:val="0"/>
                <w:lang w:val="en-GB"/>
              </w:rPr>
            </w:pPr>
            <w:r w:rsidRPr="00FC09B7">
              <w:rPr>
                <w:noProof w:val="0"/>
                <w:lang w:val="en-GB"/>
              </w:rPr>
              <w:t>State</w:t>
            </w:r>
          </w:p>
        </w:tc>
        <w:tc>
          <w:tcPr>
            <w:tcW w:w="1559" w:type="dxa"/>
            <w:tcBorders>
              <w:top w:val="single" w:sz="4" w:space="0" w:color="auto"/>
              <w:left w:val="single" w:sz="4" w:space="0" w:color="auto"/>
              <w:bottom w:val="single" w:sz="4" w:space="0" w:color="auto"/>
              <w:right w:val="single" w:sz="4" w:space="0" w:color="auto"/>
            </w:tcBorders>
          </w:tcPr>
          <w:p w14:paraId="3117A9D9" w14:textId="403EA59A" w:rsidR="00AB17C0" w:rsidRPr="00FC09B7" w:rsidRDefault="00AB17C0" w:rsidP="00AB17C0">
            <w:pPr>
              <w:pStyle w:val="TableText"/>
              <w:rPr>
                <w:noProof w:val="0"/>
                <w:lang w:val="en-GB"/>
              </w:rPr>
            </w:pPr>
            <w:r w:rsidRPr="00FC09B7">
              <w:rPr>
                <w:noProof w:val="0"/>
                <w:lang w:val="en-GB"/>
              </w:rPr>
              <w:t>PubSubState</w:t>
            </w:r>
          </w:p>
        </w:tc>
        <w:tc>
          <w:tcPr>
            <w:tcW w:w="1984" w:type="dxa"/>
            <w:tcBorders>
              <w:top w:val="single" w:sz="4" w:space="0" w:color="auto"/>
              <w:left w:val="single" w:sz="4" w:space="0" w:color="auto"/>
              <w:bottom w:val="single" w:sz="4" w:space="0" w:color="auto"/>
              <w:right w:val="single" w:sz="4" w:space="0" w:color="auto"/>
            </w:tcBorders>
          </w:tcPr>
          <w:p w14:paraId="73DBAE17" w14:textId="6864CDB5" w:rsidR="00AB17C0" w:rsidRPr="00FC09B7" w:rsidRDefault="007E734E" w:rsidP="00AB17C0">
            <w:pPr>
              <w:pStyle w:val="TableText"/>
              <w:rPr>
                <w:noProof w:val="0"/>
                <w:lang w:val="en-GB"/>
              </w:rPr>
            </w:pPr>
            <w:r w:rsidRPr="00FC09B7">
              <w:rPr>
                <w:noProof w:val="0"/>
                <w:lang w:val="en-GB"/>
              </w:rPr>
              <w:t>BaseDataVariable</w:t>
            </w:r>
            <w:r w:rsidR="00AB17C0" w:rsidRPr="00FC09B7">
              <w:rPr>
                <w:noProof w:val="0"/>
                <w:lang w:val="en-GB"/>
              </w:rPr>
              <w:t>Type</w:t>
            </w:r>
          </w:p>
        </w:tc>
        <w:tc>
          <w:tcPr>
            <w:tcW w:w="1729" w:type="dxa"/>
            <w:tcBorders>
              <w:top w:val="single" w:sz="4" w:space="0" w:color="auto"/>
              <w:left w:val="single" w:sz="4" w:space="0" w:color="auto"/>
              <w:bottom w:val="single" w:sz="4" w:space="0" w:color="auto"/>
              <w:right w:val="single" w:sz="4" w:space="0" w:color="auto"/>
            </w:tcBorders>
          </w:tcPr>
          <w:p w14:paraId="4DB29467" w14:textId="77777777" w:rsidR="00AB17C0" w:rsidRPr="00FC09B7" w:rsidRDefault="00AB17C0" w:rsidP="00AB17C0">
            <w:pPr>
              <w:pStyle w:val="TableText"/>
              <w:rPr>
                <w:noProof w:val="0"/>
                <w:lang w:val="en-GB"/>
              </w:rPr>
            </w:pPr>
            <w:r w:rsidRPr="00FC09B7">
              <w:rPr>
                <w:noProof w:val="0"/>
                <w:lang w:val="en-GB"/>
              </w:rPr>
              <w:t>Mandatory</w:t>
            </w:r>
          </w:p>
        </w:tc>
      </w:tr>
      <w:tr w:rsidR="00AB17C0" w:rsidRPr="00FC09B7" w14:paraId="125FA83A" w14:textId="77777777" w:rsidTr="00AB17C0">
        <w:trPr>
          <w:jc w:val="center"/>
        </w:trPr>
        <w:tc>
          <w:tcPr>
            <w:tcW w:w="1446" w:type="dxa"/>
            <w:tcBorders>
              <w:top w:val="single" w:sz="4" w:space="0" w:color="auto"/>
              <w:left w:val="single" w:sz="4" w:space="0" w:color="auto"/>
              <w:bottom w:val="single" w:sz="4" w:space="0" w:color="auto"/>
              <w:right w:val="single" w:sz="4" w:space="0" w:color="auto"/>
            </w:tcBorders>
          </w:tcPr>
          <w:p w14:paraId="6B45F34D" w14:textId="77777777" w:rsidR="00AB17C0" w:rsidRPr="00FC09B7" w:rsidRDefault="00AB17C0" w:rsidP="00AB17C0">
            <w:pPr>
              <w:pStyle w:val="TableText"/>
              <w:rPr>
                <w:noProof w:val="0"/>
                <w:lang w:val="en-GB"/>
              </w:rPr>
            </w:pPr>
            <w:r w:rsidRPr="00FC09B7">
              <w:rPr>
                <w:noProof w:val="0"/>
                <w:lang w:val="en-GB"/>
              </w:rPr>
              <w:t>HasComponent</w:t>
            </w:r>
          </w:p>
        </w:tc>
        <w:tc>
          <w:tcPr>
            <w:tcW w:w="1134" w:type="dxa"/>
            <w:tcBorders>
              <w:top w:val="single" w:sz="4" w:space="0" w:color="auto"/>
              <w:left w:val="single" w:sz="4" w:space="0" w:color="auto"/>
              <w:bottom w:val="single" w:sz="4" w:space="0" w:color="auto"/>
              <w:right w:val="single" w:sz="4" w:space="0" w:color="auto"/>
            </w:tcBorders>
          </w:tcPr>
          <w:p w14:paraId="7593CBA1" w14:textId="77777777" w:rsidR="00AB17C0" w:rsidRPr="00FC09B7" w:rsidRDefault="00AB17C0" w:rsidP="00AB17C0">
            <w:pPr>
              <w:pStyle w:val="TableText"/>
              <w:rPr>
                <w:noProof w:val="0"/>
                <w:lang w:val="en-GB"/>
              </w:rPr>
            </w:pPr>
            <w:r w:rsidRPr="00FC09B7">
              <w:rPr>
                <w:noProof w:val="0"/>
                <w:lang w:val="en-GB"/>
              </w:rPr>
              <w:t>Method</w:t>
            </w:r>
          </w:p>
        </w:tc>
        <w:tc>
          <w:tcPr>
            <w:tcW w:w="1276" w:type="dxa"/>
            <w:tcBorders>
              <w:top w:val="single" w:sz="4" w:space="0" w:color="auto"/>
              <w:left w:val="single" w:sz="4" w:space="0" w:color="auto"/>
              <w:bottom w:val="single" w:sz="4" w:space="0" w:color="auto"/>
              <w:right w:val="single" w:sz="4" w:space="0" w:color="auto"/>
            </w:tcBorders>
          </w:tcPr>
          <w:p w14:paraId="41F7C6AA" w14:textId="77777777" w:rsidR="00AB17C0" w:rsidRPr="00FC09B7" w:rsidRDefault="00AB17C0" w:rsidP="00AB17C0">
            <w:pPr>
              <w:pStyle w:val="TableText"/>
              <w:rPr>
                <w:noProof w:val="0"/>
                <w:lang w:val="en-GB"/>
              </w:rPr>
            </w:pPr>
            <w:r w:rsidRPr="00FC09B7">
              <w:rPr>
                <w:noProof w:val="0"/>
                <w:lang w:val="en-GB"/>
              </w:rPr>
              <w:t>Enable</w:t>
            </w:r>
          </w:p>
        </w:tc>
        <w:tc>
          <w:tcPr>
            <w:tcW w:w="3543" w:type="dxa"/>
            <w:gridSpan w:val="2"/>
            <w:tcBorders>
              <w:top w:val="single" w:sz="4" w:space="0" w:color="auto"/>
              <w:left w:val="single" w:sz="4" w:space="0" w:color="auto"/>
              <w:bottom w:val="single" w:sz="4" w:space="0" w:color="auto"/>
              <w:right w:val="single" w:sz="4" w:space="0" w:color="auto"/>
            </w:tcBorders>
          </w:tcPr>
          <w:p w14:paraId="598D463E" w14:textId="6770BDD8" w:rsidR="00AB17C0" w:rsidRPr="00FC09B7" w:rsidRDefault="00AB17C0" w:rsidP="00AB17C0">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_Ref422738049 \r \h </w:instrText>
            </w:r>
            <w:r w:rsidRPr="00FC09B7">
              <w:rPr>
                <w:noProof w:val="0"/>
                <w:lang w:val="en-GB"/>
              </w:rPr>
            </w:r>
            <w:r w:rsidRPr="00FC09B7">
              <w:rPr>
                <w:noProof w:val="0"/>
                <w:lang w:val="en-GB"/>
              </w:rPr>
              <w:fldChar w:fldCharType="separate"/>
            </w:r>
            <w:r w:rsidR="005333FC">
              <w:rPr>
                <w:noProof w:val="0"/>
                <w:lang w:val="en-GB"/>
              </w:rPr>
              <w:t>9.1.10.2</w:t>
            </w:r>
            <w:r w:rsidRPr="00FC09B7">
              <w:rPr>
                <w:noProof w:val="0"/>
                <w:lang w:val="en-GB"/>
              </w:rPr>
              <w:fldChar w:fldCharType="end"/>
            </w:r>
            <w:r w:rsidRPr="00FC09B7">
              <w:rPr>
                <w:noProof w:val="0"/>
                <w:lang w:val="en-GB"/>
              </w:rPr>
              <w:t>.</w:t>
            </w:r>
          </w:p>
        </w:tc>
        <w:tc>
          <w:tcPr>
            <w:tcW w:w="1729" w:type="dxa"/>
            <w:tcBorders>
              <w:top w:val="single" w:sz="4" w:space="0" w:color="auto"/>
              <w:left w:val="single" w:sz="4" w:space="0" w:color="auto"/>
              <w:bottom w:val="single" w:sz="4" w:space="0" w:color="auto"/>
              <w:right w:val="single" w:sz="4" w:space="0" w:color="auto"/>
            </w:tcBorders>
          </w:tcPr>
          <w:p w14:paraId="1BCC943D" w14:textId="77777777" w:rsidR="00AB17C0" w:rsidRPr="00FC09B7" w:rsidRDefault="00AB17C0" w:rsidP="00AB17C0">
            <w:pPr>
              <w:pStyle w:val="TableText"/>
              <w:rPr>
                <w:noProof w:val="0"/>
                <w:lang w:val="en-GB"/>
              </w:rPr>
            </w:pPr>
            <w:r w:rsidRPr="00FC09B7">
              <w:rPr>
                <w:noProof w:val="0"/>
                <w:lang w:val="en-GB"/>
              </w:rPr>
              <w:t>Optional</w:t>
            </w:r>
          </w:p>
        </w:tc>
      </w:tr>
      <w:tr w:rsidR="00AB17C0" w:rsidRPr="00FC09B7" w14:paraId="2E371564" w14:textId="77777777" w:rsidTr="00AB17C0">
        <w:trPr>
          <w:jc w:val="center"/>
        </w:trPr>
        <w:tc>
          <w:tcPr>
            <w:tcW w:w="1446" w:type="dxa"/>
            <w:tcBorders>
              <w:top w:val="single" w:sz="4" w:space="0" w:color="auto"/>
              <w:left w:val="single" w:sz="4" w:space="0" w:color="auto"/>
              <w:bottom w:val="single" w:sz="4" w:space="0" w:color="auto"/>
              <w:right w:val="single" w:sz="4" w:space="0" w:color="auto"/>
            </w:tcBorders>
          </w:tcPr>
          <w:p w14:paraId="7AC57828" w14:textId="77777777" w:rsidR="00AB17C0" w:rsidRPr="00FC09B7" w:rsidRDefault="00AB17C0" w:rsidP="00AB17C0">
            <w:pPr>
              <w:pStyle w:val="TableText"/>
              <w:rPr>
                <w:noProof w:val="0"/>
                <w:lang w:val="en-GB"/>
              </w:rPr>
            </w:pPr>
            <w:r w:rsidRPr="00FC09B7">
              <w:rPr>
                <w:noProof w:val="0"/>
                <w:lang w:val="en-GB"/>
              </w:rPr>
              <w:t>HasComponent</w:t>
            </w:r>
          </w:p>
        </w:tc>
        <w:tc>
          <w:tcPr>
            <w:tcW w:w="1134" w:type="dxa"/>
            <w:tcBorders>
              <w:top w:val="single" w:sz="4" w:space="0" w:color="auto"/>
              <w:left w:val="single" w:sz="4" w:space="0" w:color="auto"/>
              <w:bottom w:val="single" w:sz="4" w:space="0" w:color="auto"/>
              <w:right w:val="single" w:sz="4" w:space="0" w:color="auto"/>
            </w:tcBorders>
          </w:tcPr>
          <w:p w14:paraId="049F947D" w14:textId="77777777" w:rsidR="00AB17C0" w:rsidRPr="00FC09B7" w:rsidRDefault="00AB17C0" w:rsidP="00AB17C0">
            <w:pPr>
              <w:pStyle w:val="TableText"/>
              <w:rPr>
                <w:noProof w:val="0"/>
                <w:lang w:val="en-GB"/>
              </w:rPr>
            </w:pPr>
            <w:r w:rsidRPr="00FC09B7">
              <w:rPr>
                <w:noProof w:val="0"/>
                <w:lang w:val="en-GB"/>
              </w:rPr>
              <w:t>Method</w:t>
            </w:r>
          </w:p>
        </w:tc>
        <w:tc>
          <w:tcPr>
            <w:tcW w:w="1276" w:type="dxa"/>
            <w:tcBorders>
              <w:top w:val="single" w:sz="4" w:space="0" w:color="auto"/>
              <w:left w:val="single" w:sz="4" w:space="0" w:color="auto"/>
              <w:bottom w:val="single" w:sz="4" w:space="0" w:color="auto"/>
              <w:right w:val="single" w:sz="4" w:space="0" w:color="auto"/>
            </w:tcBorders>
          </w:tcPr>
          <w:p w14:paraId="79103FEC" w14:textId="77777777" w:rsidR="00AB17C0" w:rsidRPr="00FC09B7" w:rsidRDefault="00AB17C0" w:rsidP="00AB17C0">
            <w:pPr>
              <w:pStyle w:val="TableText"/>
              <w:rPr>
                <w:noProof w:val="0"/>
                <w:lang w:val="en-GB"/>
              </w:rPr>
            </w:pPr>
            <w:r w:rsidRPr="00FC09B7">
              <w:rPr>
                <w:noProof w:val="0"/>
                <w:lang w:val="en-GB"/>
              </w:rPr>
              <w:t>Disable</w:t>
            </w:r>
          </w:p>
        </w:tc>
        <w:tc>
          <w:tcPr>
            <w:tcW w:w="3543" w:type="dxa"/>
            <w:gridSpan w:val="2"/>
            <w:tcBorders>
              <w:top w:val="single" w:sz="4" w:space="0" w:color="auto"/>
              <w:left w:val="single" w:sz="4" w:space="0" w:color="auto"/>
              <w:bottom w:val="single" w:sz="4" w:space="0" w:color="auto"/>
              <w:right w:val="single" w:sz="4" w:space="0" w:color="auto"/>
            </w:tcBorders>
          </w:tcPr>
          <w:p w14:paraId="7F7129A1" w14:textId="29A6858F" w:rsidR="00AB17C0" w:rsidRPr="00FC09B7" w:rsidRDefault="00AB17C0" w:rsidP="00AB17C0">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_Ref422738062 \r \h </w:instrText>
            </w:r>
            <w:r w:rsidRPr="00FC09B7">
              <w:rPr>
                <w:noProof w:val="0"/>
                <w:lang w:val="en-GB"/>
              </w:rPr>
            </w:r>
            <w:r w:rsidRPr="00FC09B7">
              <w:rPr>
                <w:noProof w:val="0"/>
                <w:lang w:val="en-GB"/>
              </w:rPr>
              <w:fldChar w:fldCharType="separate"/>
            </w:r>
            <w:r w:rsidR="005333FC">
              <w:rPr>
                <w:noProof w:val="0"/>
                <w:lang w:val="en-GB"/>
              </w:rPr>
              <w:t>9.1.10.3</w:t>
            </w:r>
            <w:r w:rsidRPr="00FC09B7">
              <w:rPr>
                <w:noProof w:val="0"/>
                <w:lang w:val="en-GB"/>
              </w:rPr>
              <w:fldChar w:fldCharType="end"/>
            </w:r>
            <w:r w:rsidRPr="00FC09B7">
              <w:rPr>
                <w:noProof w:val="0"/>
                <w:lang w:val="en-GB"/>
              </w:rPr>
              <w:t>.</w:t>
            </w:r>
          </w:p>
        </w:tc>
        <w:tc>
          <w:tcPr>
            <w:tcW w:w="1729" w:type="dxa"/>
            <w:tcBorders>
              <w:top w:val="single" w:sz="4" w:space="0" w:color="auto"/>
              <w:left w:val="single" w:sz="4" w:space="0" w:color="auto"/>
              <w:bottom w:val="single" w:sz="4" w:space="0" w:color="auto"/>
              <w:right w:val="single" w:sz="4" w:space="0" w:color="auto"/>
            </w:tcBorders>
          </w:tcPr>
          <w:p w14:paraId="33571115" w14:textId="77777777" w:rsidR="00AB17C0" w:rsidRPr="00FC09B7" w:rsidRDefault="00AB17C0" w:rsidP="00AB17C0">
            <w:pPr>
              <w:pStyle w:val="TableText"/>
              <w:rPr>
                <w:noProof w:val="0"/>
                <w:lang w:val="en-GB"/>
              </w:rPr>
            </w:pPr>
            <w:r w:rsidRPr="00FC09B7">
              <w:rPr>
                <w:noProof w:val="0"/>
                <w:lang w:val="en-GB"/>
              </w:rPr>
              <w:t>Optional</w:t>
            </w:r>
          </w:p>
        </w:tc>
      </w:tr>
    </w:tbl>
    <w:p w14:paraId="123C711A" w14:textId="77777777" w:rsidR="00AB17C0" w:rsidRPr="00FC09B7" w:rsidRDefault="00AB17C0" w:rsidP="00AB17C0">
      <w:pPr>
        <w:pStyle w:val="spacer"/>
        <w:rPr>
          <w:rFonts w:eastAsia="平成明朝"/>
          <w:noProof w:val="0"/>
          <w:lang w:eastAsia="fr-FR"/>
        </w:rPr>
      </w:pPr>
    </w:p>
    <w:p w14:paraId="33CBA8C5" w14:textId="69946C05" w:rsidR="00AB17C0" w:rsidRPr="00FC09B7" w:rsidRDefault="00AB17C0" w:rsidP="00AB17C0">
      <w:pPr>
        <w:pStyle w:val="PARAGRAPH"/>
        <w:rPr>
          <w:rStyle w:val="ReferenceDocumentsZchn"/>
          <w:noProof w:val="0"/>
          <w:lang w:val="en-GB"/>
        </w:rPr>
      </w:pPr>
      <w:r w:rsidRPr="00FC09B7">
        <w:rPr>
          <w:rStyle w:val="ReferenceDocumentsZchn"/>
          <w:noProof w:val="0"/>
          <w:lang w:val="en-GB"/>
        </w:rPr>
        <w:t xml:space="preserve">The </w:t>
      </w:r>
      <w:r w:rsidRPr="00FC09B7">
        <w:rPr>
          <w:rStyle w:val="ReferenceDocumentsZchn"/>
          <w:i/>
          <w:noProof w:val="0"/>
          <w:lang w:val="en-GB"/>
        </w:rPr>
        <w:t xml:space="preserve">State </w:t>
      </w:r>
      <w:r w:rsidR="007E734E" w:rsidRPr="00FC09B7">
        <w:rPr>
          <w:rStyle w:val="ReferenceDocumentsZchn"/>
          <w:i/>
          <w:noProof w:val="0"/>
          <w:lang w:val="en-GB"/>
        </w:rPr>
        <w:t>Variable</w:t>
      </w:r>
      <w:r w:rsidR="007E734E" w:rsidRPr="00FC09B7">
        <w:rPr>
          <w:rStyle w:val="ReferenceDocumentsZchn"/>
          <w:noProof w:val="0"/>
          <w:lang w:val="en-GB"/>
        </w:rPr>
        <w:t xml:space="preserve"> </w:t>
      </w:r>
      <w:r w:rsidRPr="00FC09B7">
        <w:rPr>
          <w:rStyle w:val="ReferenceDocumentsZchn"/>
          <w:noProof w:val="0"/>
          <w:lang w:val="en-GB"/>
        </w:rPr>
        <w:t xml:space="preserve">provides the current operational state of the </w:t>
      </w:r>
      <w:r w:rsidRPr="00FC09B7">
        <w:rPr>
          <w:rStyle w:val="ReferenceDocumentsZchn"/>
          <w:i/>
          <w:noProof w:val="0"/>
          <w:lang w:val="en-GB"/>
        </w:rPr>
        <w:t>PubSub Object</w:t>
      </w:r>
      <w:r w:rsidRPr="00FC09B7">
        <w:rPr>
          <w:rStyle w:val="ReferenceDocumentsZchn"/>
          <w:noProof w:val="0"/>
          <w:lang w:val="en-GB"/>
        </w:rPr>
        <w:t xml:space="preserve">. </w:t>
      </w:r>
      <w:r w:rsidR="00B95561" w:rsidRPr="00FC09B7">
        <w:rPr>
          <w:rStyle w:val="ReferenceDocumentsZchn"/>
          <w:noProof w:val="0"/>
          <w:lang w:val="en-GB"/>
        </w:rPr>
        <w:t xml:space="preserve">The default value is </w:t>
      </w:r>
      <w:r w:rsidR="00B95561" w:rsidRPr="00FC09B7">
        <w:rPr>
          <w:i/>
          <w:noProof w:val="0"/>
        </w:rPr>
        <w:t>Disabled_0</w:t>
      </w:r>
      <w:r w:rsidR="00B95561" w:rsidRPr="00FC09B7">
        <w:rPr>
          <w:rStyle w:val="ReferenceDocumentsZchn"/>
          <w:noProof w:val="0"/>
          <w:lang w:val="en-GB"/>
        </w:rPr>
        <w:t xml:space="preserve">. </w:t>
      </w:r>
      <w:r w:rsidRPr="00FC09B7">
        <w:rPr>
          <w:rStyle w:val="ReferenceDocumentsZchn"/>
          <w:noProof w:val="0"/>
          <w:lang w:val="en-GB"/>
        </w:rPr>
        <w:t xml:space="preserve">The </w:t>
      </w:r>
      <w:r w:rsidRPr="00FC09B7">
        <w:rPr>
          <w:i/>
          <w:noProof w:val="0"/>
        </w:rPr>
        <w:t>PubSubState</w:t>
      </w:r>
      <w:r w:rsidRPr="00FC09B7">
        <w:rPr>
          <w:rStyle w:val="ReferenceDocumentsZchn"/>
          <w:noProof w:val="0"/>
          <w:lang w:val="en-GB"/>
        </w:rPr>
        <w:t xml:space="preserve"> </w:t>
      </w:r>
      <w:r w:rsidRPr="00FC09B7">
        <w:rPr>
          <w:rStyle w:val="ReferenceDocumentsZchn"/>
          <w:i/>
          <w:noProof w:val="0"/>
          <w:lang w:val="en-GB"/>
        </w:rPr>
        <w:t>Enumeration</w:t>
      </w:r>
      <w:r w:rsidRPr="00FC09B7">
        <w:rPr>
          <w:rStyle w:val="ReferenceDocumentsZchn"/>
          <w:noProof w:val="0"/>
          <w:lang w:val="en-GB"/>
        </w:rPr>
        <w:t xml:space="preserve"> </w:t>
      </w:r>
      <w:r w:rsidR="007E734E" w:rsidRPr="00FC09B7">
        <w:rPr>
          <w:rStyle w:val="ReferenceDocumentsZchn"/>
          <w:noProof w:val="0"/>
          <w:lang w:val="en-GB"/>
        </w:rPr>
        <w:t xml:space="preserve">and the related state machine </w:t>
      </w:r>
      <w:r w:rsidRPr="00FC09B7">
        <w:rPr>
          <w:rStyle w:val="ReferenceDocumentsZchn"/>
          <w:noProof w:val="0"/>
          <w:lang w:val="en-GB"/>
        </w:rPr>
        <w:t xml:space="preserve">is defined in </w:t>
      </w:r>
      <w:r w:rsidR="00EB20B1" w:rsidRPr="00FC09B7">
        <w:rPr>
          <w:noProof w:val="0"/>
        </w:rPr>
        <w:fldChar w:fldCharType="begin"/>
      </w:r>
      <w:r w:rsidR="00EB20B1" w:rsidRPr="00FC09B7">
        <w:rPr>
          <w:noProof w:val="0"/>
        </w:rPr>
        <w:instrText xml:space="preserve"> REF _Ref496563089 \r \h </w:instrText>
      </w:r>
      <w:r w:rsidR="00EB20B1" w:rsidRPr="00FC09B7">
        <w:rPr>
          <w:noProof w:val="0"/>
        </w:rPr>
      </w:r>
      <w:r w:rsidR="00EB20B1" w:rsidRPr="00FC09B7">
        <w:rPr>
          <w:noProof w:val="0"/>
        </w:rPr>
        <w:fldChar w:fldCharType="separate"/>
      </w:r>
      <w:r w:rsidR="005333FC">
        <w:rPr>
          <w:noProof w:val="0"/>
        </w:rPr>
        <w:t>6.2.1</w:t>
      </w:r>
      <w:r w:rsidR="00EB20B1" w:rsidRPr="00FC09B7">
        <w:rPr>
          <w:noProof w:val="0"/>
        </w:rPr>
        <w:fldChar w:fldCharType="end"/>
      </w:r>
      <w:r w:rsidRPr="00FC09B7">
        <w:rPr>
          <w:rStyle w:val="ReferenceDocumentsZchn"/>
          <w:noProof w:val="0"/>
          <w:lang w:val="en-GB"/>
        </w:rPr>
        <w:t>.</w:t>
      </w:r>
    </w:p>
    <w:p w14:paraId="6902A478" w14:textId="5C2F353B" w:rsidR="007A409D" w:rsidRPr="00FC09B7" w:rsidRDefault="007A409D" w:rsidP="00AB17C0">
      <w:pPr>
        <w:pStyle w:val="PARAGRAPH"/>
        <w:rPr>
          <w:rStyle w:val="ReferenceDocumentsZchn"/>
          <w:noProof w:val="0"/>
          <w:lang w:val="en-GB"/>
        </w:rPr>
      </w:pPr>
      <w:r w:rsidRPr="00FC09B7">
        <w:rPr>
          <w:noProof w:val="0"/>
        </w:rPr>
        <w:t xml:space="preserve">The </w:t>
      </w:r>
      <w:r w:rsidRPr="00FC09B7">
        <w:rPr>
          <w:i/>
          <w:noProof w:val="0"/>
        </w:rPr>
        <w:t>State</w:t>
      </w:r>
      <w:r w:rsidRPr="00FC09B7">
        <w:rPr>
          <w:noProof w:val="0"/>
        </w:rPr>
        <w:t xml:space="preserve"> may be changed with product specific configuration tools or with the </w:t>
      </w:r>
      <w:r w:rsidRPr="00FC09B7">
        <w:rPr>
          <w:i/>
          <w:noProof w:val="0"/>
        </w:rPr>
        <w:t>Methods</w:t>
      </w:r>
      <w:r w:rsidRPr="00FC09B7">
        <w:rPr>
          <w:noProof w:val="0"/>
        </w:rPr>
        <w:t xml:space="preserve"> </w:t>
      </w:r>
      <w:r w:rsidRPr="00FC09B7">
        <w:rPr>
          <w:i/>
          <w:noProof w:val="0"/>
        </w:rPr>
        <w:t>Enable</w:t>
      </w:r>
      <w:r w:rsidRPr="00FC09B7">
        <w:rPr>
          <w:noProof w:val="0"/>
        </w:rPr>
        <w:t xml:space="preserve"> and </w:t>
      </w:r>
      <w:r w:rsidRPr="00FC09B7">
        <w:rPr>
          <w:i/>
          <w:noProof w:val="0"/>
        </w:rPr>
        <w:t>Disable</w:t>
      </w:r>
      <w:r w:rsidRPr="00FC09B7">
        <w:rPr>
          <w:noProof w:val="0"/>
        </w:rPr>
        <w:t>.</w:t>
      </w:r>
    </w:p>
    <w:p w14:paraId="27165B7E" w14:textId="77777777" w:rsidR="00AB17C0" w:rsidRPr="00FC09B7" w:rsidRDefault="00AB17C0" w:rsidP="00AB17C0">
      <w:pPr>
        <w:pStyle w:val="Heading4"/>
        <w:rPr>
          <w:rStyle w:val="ReferenceDocumentsZchn"/>
          <w:noProof w:val="0"/>
          <w:lang w:val="en-GB"/>
        </w:rPr>
      </w:pPr>
      <w:bookmarkStart w:id="977" w:name="_Ref422738049"/>
      <w:r w:rsidRPr="00FC09B7">
        <w:rPr>
          <w:rStyle w:val="ReferenceDocumentsZchn"/>
          <w:noProof w:val="0"/>
          <w:lang w:val="en-GB"/>
        </w:rPr>
        <w:lastRenderedPageBreak/>
        <w:t>Enable Method</w:t>
      </w:r>
      <w:bookmarkEnd w:id="977"/>
    </w:p>
    <w:p w14:paraId="1FC0C705" w14:textId="072199DF" w:rsidR="00AB17C0" w:rsidRPr="00FC09B7" w:rsidRDefault="003E2FAF" w:rsidP="00AB17C0">
      <w:pPr>
        <w:pStyle w:val="PARAGRAPH"/>
        <w:rPr>
          <w:noProof w:val="0"/>
        </w:rPr>
      </w:pPr>
      <w:r w:rsidRPr="00FC09B7">
        <w:rPr>
          <w:noProof w:val="0"/>
        </w:rPr>
        <w:t xml:space="preserve">This </w:t>
      </w:r>
      <w:r w:rsidRPr="00FC09B7">
        <w:rPr>
          <w:i/>
          <w:noProof w:val="0"/>
        </w:rPr>
        <w:t>M</w:t>
      </w:r>
      <w:r w:rsidR="00AB17C0" w:rsidRPr="00FC09B7">
        <w:rPr>
          <w:i/>
          <w:noProof w:val="0"/>
        </w:rPr>
        <w:t>ethod</w:t>
      </w:r>
      <w:r w:rsidR="00AB17C0" w:rsidRPr="00FC09B7">
        <w:rPr>
          <w:noProof w:val="0"/>
        </w:rPr>
        <w:t xml:space="preserve"> is used to enable a configured </w:t>
      </w:r>
      <w:r w:rsidR="00AB17C0" w:rsidRPr="00FC09B7">
        <w:rPr>
          <w:i/>
          <w:noProof w:val="0"/>
        </w:rPr>
        <w:t>PubSub</w:t>
      </w:r>
      <w:r w:rsidR="00AB17C0" w:rsidRPr="00FC09B7">
        <w:rPr>
          <w:noProof w:val="0"/>
        </w:rPr>
        <w:t xml:space="preserve"> </w:t>
      </w:r>
      <w:r w:rsidR="00AB17C0" w:rsidRPr="00FC09B7">
        <w:rPr>
          <w:i/>
          <w:noProof w:val="0"/>
        </w:rPr>
        <w:t>Object</w:t>
      </w:r>
      <w:r w:rsidR="00AB17C0" w:rsidRPr="00FC09B7">
        <w:rPr>
          <w:noProof w:val="0"/>
        </w:rPr>
        <w:t xml:space="preserve">. </w:t>
      </w:r>
      <w:r w:rsidR="00A61113" w:rsidRPr="00FC09B7">
        <w:rPr>
          <w:noProof w:val="0"/>
        </w:rPr>
        <w:t xml:space="preserve">The related state machine and the transitions triggered by a successful call to this </w:t>
      </w:r>
      <w:r w:rsidR="00A61113" w:rsidRPr="00FC09B7">
        <w:rPr>
          <w:i/>
          <w:noProof w:val="0"/>
        </w:rPr>
        <w:t>Method</w:t>
      </w:r>
      <w:r w:rsidR="00A61113" w:rsidRPr="00FC09B7">
        <w:rPr>
          <w:noProof w:val="0"/>
        </w:rPr>
        <w:t xml:space="preserve"> are defined in </w:t>
      </w:r>
      <w:r w:rsidR="00EB20B1" w:rsidRPr="00FC09B7">
        <w:rPr>
          <w:noProof w:val="0"/>
        </w:rPr>
        <w:fldChar w:fldCharType="begin"/>
      </w:r>
      <w:r w:rsidR="00EB20B1" w:rsidRPr="00FC09B7">
        <w:rPr>
          <w:noProof w:val="0"/>
        </w:rPr>
        <w:instrText xml:space="preserve"> REF _Ref496563089 \r \h </w:instrText>
      </w:r>
      <w:r w:rsidR="00EB20B1" w:rsidRPr="00FC09B7">
        <w:rPr>
          <w:noProof w:val="0"/>
        </w:rPr>
      </w:r>
      <w:r w:rsidR="00EB20B1" w:rsidRPr="00FC09B7">
        <w:rPr>
          <w:noProof w:val="0"/>
        </w:rPr>
        <w:fldChar w:fldCharType="separate"/>
      </w:r>
      <w:r w:rsidR="005333FC">
        <w:rPr>
          <w:noProof w:val="0"/>
        </w:rPr>
        <w:t>6.2.1</w:t>
      </w:r>
      <w:r w:rsidR="00EB20B1" w:rsidRPr="00FC09B7">
        <w:rPr>
          <w:noProof w:val="0"/>
        </w:rPr>
        <w:fldChar w:fldCharType="end"/>
      </w:r>
      <w:r w:rsidR="00AB17C0" w:rsidRPr="00FC09B7">
        <w:rPr>
          <w:noProof w:val="0"/>
        </w:rPr>
        <w:t>.</w:t>
      </w:r>
    </w:p>
    <w:p w14:paraId="419FC0EA" w14:textId="48025ACE" w:rsidR="00AB17C0" w:rsidRPr="00FC09B7" w:rsidRDefault="00AB17C0" w:rsidP="00AB17C0">
      <w:pPr>
        <w:pStyle w:val="PARAGRAPH"/>
        <w:rPr>
          <w:noProof w:val="0"/>
        </w:rPr>
      </w:pPr>
      <w:r w:rsidRPr="00FC09B7">
        <w:rPr>
          <w:noProof w:val="0"/>
        </w:rPr>
        <w:t xml:space="preserve">The </w:t>
      </w:r>
      <w:r w:rsidRPr="00FC09B7">
        <w:rPr>
          <w:i/>
          <w:noProof w:val="0"/>
        </w:rPr>
        <w:t>Server</w:t>
      </w:r>
      <w:r w:rsidRPr="00FC09B7">
        <w:rPr>
          <w:noProof w:val="0"/>
        </w:rPr>
        <w:t xml:space="preserve"> shall reject </w:t>
      </w:r>
      <w:r w:rsidRPr="00FC09B7">
        <w:rPr>
          <w:i/>
          <w:noProof w:val="0"/>
        </w:rPr>
        <w:t>Enable Method</w:t>
      </w:r>
      <w:r w:rsidRPr="00FC09B7">
        <w:rPr>
          <w:noProof w:val="0"/>
        </w:rPr>
        <w:t xml:space="preserve"> calls if the current </w:t>
      </w:r>
      <w:r w:rsidRPr="00FC09B7">
        <w:rPr>
          <w:i/>
          <w:noProof w:val="0"/>
        </w:rPr>
        <w:t>State</w:t>
      </w:r>
      <w:r w:rsidRPr="00FC09B7">
        <w:rPr>
          <w:noProof w:val="0"/>
        </w:rPr>
        <w:t xml:space="preserve"> is not </w:t>
      </w:r>
      <w:r w:rsidRPr="00FC09B7">
        <w:rPr>
          <w:i/>
          <w:noProof w:val="0"/>
        </w:rPr>
        <w:t>Disabled_</w:t>
      </w:r>
      <w:r w:rsidR="00627612" w:rsidRPr="00FC09B7">
        <w:rPr>
          <w:i/>
          <w:noProof w:val="0"/>
        </w:rPr>
        <w:t>0</w:t>
      </w:r>
      <w:r w:rsidRPr="00FC09B7">
        <w:rPr>
          <w:noProof w:val="0"/>
        </w:rPr>
        <w:t>.</w:t>
      </w:r>
    </w:p>
    <w:p w14:paraId="28B8B065" w14:textId="57039B4A" w:rsidR="00AB17C0" w:rsidRPr="00FC09B7" w:rsidRDefault="00AB17C0" w:rsidP="00AB17C0">
      <w:pPr>
        <w:pStyle w:val="PARAGRAPH"/>
        <w:rPr>
          <w:noProof w:val="0"/>
        </w:rPr>
      </w:pPr>
      <w:r w:rsidRPr="00FC09B7">
        <w:rPr>
          <w:noProof w:val="0"/>
        </w:rPr>
        <w:t xml:space="preserve">The </w:t>
      </w:r>
      <w:r w:rsidRPr="00FC09B7">
        <w:rPr>
          <w:i/>
          <w:noProof w:val="0"/>
        </w:rPr>
        <w:t>Client</w:t>
      </w:r>
      <w:r w:rsidRPr="00FC09B7">
        <w:rPr>
          <w:noProof w:val="0"/>
        </w:rPr>
        <w:t xml:space="preserve"> shall </w:t>
      </w:r>
      <w:r w:rsidR="00D45C1A" w:rsidRPr="00FC09B7">
        <w:rPr>
          <w:noProof w:val="0"/>
        </w:rPr>
        <w:t xml:space="preserve">be authorized to modify the </w:t>
      </w:r>
      <w:r w:rsidRPr="00FC09B7">
        <w:rPr>
          <w:noProof w:val="0"/>
        </w:rPr>
        <w:t xml:space="preserve">configuration for the </w:t>
      </w:r>
      <w:r w:rsidRPr="00FC09B7">
        <w:rPr>
          <w:i/>
          <w:noProof w:val="0"/>
        </w:rPr>
        <w:t>PubSub</w:t>
      </w:r>
      <w:r w:rsidRPr="00FC09B7">
        <w:rPr>
          <w:noProof w:val="0"/>
        </w:rPr>
        <w:t xml:space="preserve"> functionality when invoking this </w:t>
      </w:r>
      <w:r w:rsidRPr="00FC09B7">
        <w:rPr>
          <w:i/>
          <w:noProof w:val="0"/>
        </w:rPr>
        <w:t>Method</w:t>
      </w:r>
      <w:r w:rsidRPr="00FC09B7">
        <w:rPr>
          <w:noProof w:val="0"/>
        </w:rPr>
        <w:t xml:space="preserve"> on the </w:t>
      </w:r>
      <w:r w:rsidRPr="00FC09B7">
        <w:rPr>
          <w:i/>
          <w:noProof w:val="0"/>
        </w:rPr>
        <w:t>Server</w:t>
      </w:r>
      <w:r w:rsidRPr="00FC09B7">
        <w:rPr>
          <w:noProof w:val="0"/>
        </w:rPr>
        <w:t>.</w:t>
      </w:r>
    </w:p>
    <w:p w14:paraId="5053CEEF" w14:textId="77777777" w:rsidR="00AB17C0" w:rsidRPr="00FC09B7" w:rsidRDefault="00AB17C0" w:rsidP="00AB17C0">
      <w:pPr>
        <w:pStyle w:val="StyleSectionHeadingArial"/>
      </w:pPr>
      <w:r w:rsidRPr="00FC09B7">
        <w:t>Signature</w:t>
      </w:r>
    </w:p>
    <w:p w14:paraId="3A36822A" w14:textId="77777777" w:rsidR="00AB17C0" w:rsidRPr="00FC09B7" w:rsidRDefault="00AB17C0" w:rsidP="00AB17C0">
      <w:pPr>
        <w:ind w:left="357"/>
        <w:rPr>
          <w:rFonts w:ascii="Courier New" w:hAnsi="Courier New" w:cs="Courier New"/>
          <w:noProof w:val="0"/>
        </w:rPr>
      </w:pPr>
      <w:r w:rsidRPr="00FC09B7">
        <w:rPr>
          <w:rFonts w:ascii="Courier New" w:hAnsi="Courier New" w:cs="Courier New"/>
          <w:b/>
          <w:noProof w:val="0"/>
        </w:rPr>
        <w:t>Enable</w:t>
      </w:r>
      <w:r w:rsidRPr="00FC09B7">
        <w:rPr>
          <w:rFonts w:ascii="Courier New" w:hAnsi="Courier New" w:cs="Courier New"/>
          <w:noProof w:val="0"/>
        </w:rPr>
        <w:t xml:space="preserve"> ();</w:t>
      </w:r>
    </w:p>
    <w:p w14:paraId="582C48D8" w14:textId="77777777" w:rsidR="00AB17C0" w:rsidRPr="00FC09B7" w:rsidRDefault="00AB17C0" w:rsidP="00AB17C0">
      <w:pPr>
        <w:pStyle w:val="spacer"/>
        <w:rPr>
          <w:noProof w:val="0"/>
        </w:rPr>
      </w:pPr>
    </w:p>
    <w:p w14:paraId="35F35A2A" w14:textId="77777777" w:rsidR="00AB17C0" w:rsidRPr="00FC09B7" w:rsidRDefault="00AB17C0" w:rsidP="00AB17C0">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012"/>
        <w:gridCol w:w="6606"/>
      </w:tblGrid>
      <w:tr w:rsidR="00AB17C0" w:rsidRPr="00FC09B7" w14:paraId="0DD72485" w14:textId="77777777" w:rsidTr="00AB17C0">
        <w:tc>
          <w:tcPr>
            <w:tcW w:w="2012" w:type="dxa"/>
          </w:tcPr>
          <w:p w14:paraId="53D6D2FA" w14:textId="77777777" w:rsidR="00AB17C0" w:rsidRPr="00FC09B7" w:rsidRDefault="00AB17C0" w:rsidP="00AB17C0">
            <w:pPr>
              <w:pStyle w:val="TableText"/>
              <w:rPr>
                <w:b/>
                <w:noProof w:val="0"/>
                <w:lang w:val="en-GB"/>
              </w:rPr>
            </w:pPr>
            <w:r w:rsidRPr="00FC09B7">
              <w:rPr>
                <w:b/>
                <w:noProof w:val="0"/>
                <w:lang w:val="en-GB"/>
              </w:rPr>
              <w:t>ResultCode</w:t>
            </w:r>
          </w:p>
        </w:tc>
        <w:tc>
          <w:tcPr>
            <w:tcW w:w="6606" w:type="dxa"/>
          </w:tcPr>
          <w:p w14:paraId="736892DD" w14:textId="77777777" w:rsidR="00AB17C0" w:rsidRPr="00FC09B7" w:rsidRDefault="00AB17C0" w:rsidP="00AB17C0">
            <w:pPr>
              <w:pStyle w:val="TableText"/>
              <w:rPr>
                <w:b/>
                <w:noProof w:val="0"/>
                <w:lang w:val="en-GB"/>
              </w:rPr>
            </w:pPr>
            <w:r w:rsidRPr="00FC09B7">
              <w:rPr>
                <w:b/>
                <w:noProof w:val="0"/>
                <w:lang w:val="en-GB"/>
              </w:rPr>
              <w:t>Description</w:t>
            </w:r>
          </w:p>
        </w:tc>
      </w:tr>
      <w:tr w:rsidR="00AB17C0" w:rsidRPr="00FC09B7" w14:paraId="1BC9E714" w14:textId="77777777" w:rsidTr="00AB17C0">
        <w:tc>
          <w:tcPr>
            <w:tcW w:w="2012" w:type="dxa"/>
          </w:tcPr>
          <w:p w14:paraId="11A0BC17" w14:textId="77777777" w:rsidR="00AB17C0" w:rsidRPr="00FC09B7" w:rsidRDefault="00AB17C0" w:rsidP="00AB17C0">
            <w:pPr>
              <w:pStyle w:val="TableText"/>
              <w:rPr>
                <w:noProof w:val="0"/>
                <w:lang w:val="en-GB"/>
              </w:rPr>
            </w:pPr>
            <w:r w:rsidRPr="00FC09B7">
              <w:rPr>
                <w:noProof w:val="0"/>
                <w:lang w:val="en-GB"/>
              </w:rPr>
              <w:t>Bad_InvalidState</w:t>
            </w:r>
          </w:p>
        </w:tc>
        <w:tc>
          <w:tcPr>
            <w:tcW w:w="6606" w:type="dxa"/>
          </w:tcPr>
          <w:p w14:paraId="5E5C738E" w14:textId="1FBCA639" w:rsidR="00AB17C0" w:rsidRPr="00FC09B7" w:rsidRDefault="00AB17C0" w:rsidP="003E2FAF">
            <w:pPr>
              <w:pStyle w:val="TableText"/>
              <w:rPr>
                <w:noProof w:val="0"/>
                <w:lang w:val="en-GB"/>
              </w:rPr>
            </w:pPr>
            <w:r w:rsidRPr="00FC09B7">
              <w:rPr>
                <w:noProof w:val="0"/>
                <w:lang w:val="en-GB"/>
              </w:rPr>
              <w:t xml:space="preserve">The state of the </w:t>
            </w:r>
            <w:r w:rsidR="003E2FAF" w:rsidRPr="00FC09B7">
              <w:rPr>
                <w:i/>
                <w:noProof w:val="0"/>
                <w:lang w:val="en-GB"/>
              </w:rPr>
              <w:t>O</w:t>
            </w:r>
            <w:r w:rsidRPr="00FC09B7">
              <w:rPr>
                <w:i/>
                <w:noProof w:val="0"/>
                <w:lang w:val="en-GB"/>
              </w:rPr>
              <w:t>bject</w:t>
            </w:r>
            <w:r w:rsidRPr="00FC09B7">
              <w:rPr>
                <w:noProof w:val="0"/>
                <w:lang w:val="en-GB"/>
              </w:rPr>
              <w:t xml:space="preserve"> is not disabled.</w:t>
            </w:r>
          </w:p>
        </w:tc>
      </w:tr>
      <w:tr w:rsidR="00AB17C0" w:rsidRPr="00FC09B7" w14:paraId="112D4A15" w14:textId="77777777" w:rsidTr="00AB17C0">
        <w:tc>
          <w:tcPr>
            <w:tcW w:w="2012" w:type="dxa"/>
          </w:tcPr>
          <w:p w14:paraId="2BB2B199" w14:textId="77777777" w:rsidR="00AB17C0" w:rsidRPr="00FC09B7" w:rsidRDefault="00AB17C0" w:rsidP="00AB17C0">
            <w:pPr>
              <w:pStyle w:val="TableText"/>
              <w:rPr>
                <w:noProof w:val="0"/>
                <w:lang w:val="en-GB"/>
              </w:rPr>
            </w:pPr>
            <w:r w:rsidRPr="00FC09B7">
              <w:rPr>
                <w:noProof w:val="0"/>
                <w:lang w:val="en-GB"/>
              </w:rPr>
              <w:t>Bad_UserAccessDenied</w:t>
            </w:r>
          </w:p>
        </w:tc>
        <w:tc>
          <w:tcPr>
            <w:tcW w:w="6606" w:type="dxa"/>
          </w:tcPr>
          <w:p w14:paraId="0154116E" w14:textId="1CF434CB" w:rsidR="00AB17C0" w:rsidRPr="00FC09B7" w:rsidRDefault="003E2FAF" w:rsidP="00AB17C0">
            <w:pPr>
              <w:pStyle w:val="TableText"/>
              <w:rPr>
                <w:noProof w:val="0"/>
                <w:lang w:val="en-GB"/>
              </w:rPr>
            </w:pPr>
            <w:r w:rsidRPr="00FC09B7">
              <w:rPr>
                <w:noProof w:val="0"/>
                <w:lang w:val="en-GB"/>
              </w:rPr>
              <w:t xml:space="preserve">The </w:t>
            </w:r>
            <w:r w:rsidRPr="00FC09B7">
              <w:rPr>
                <w:i/>
                <w:noProof w:val="0"/>
                <w:lang w:val="en-GB"/>
              </w:rPr>
              <w:t>S</w:t>
            </w:r>
            <w:r w:rsidR="00AB17C0" w:rsidRPr="00FC09B7">
              <w:rPr>
                <w:i/>
                <w:noProof w:val="0"/>
                <w:lang w:val="en-GB"/>
              </w:rPr>
              <w:t>ession</w:t>
            </w:r>
            <w:r w:rsidR="00AB17C0" w:rsidRPr="00FC09B7">
              <w:rPr>
                <w:noProof w:val="0"/>
                <w:lang w:val="en-GB"/>
              </w:rPr>
              <w:t xml:space="preserve"> user i</w:t>
            </w:r>
            <w:r w:rsidRPr="00FC09B7">
              <w:rPr>
                <w:noProof w:val="0"/>
                <w:lang w:val="en-GB"/>
              </w:rPr>
              <w:t xml:space="preserve">s not allowed to configure the </w:t>
            </w:r>
            <w:r w:rsidRPr="00FC09B7">
              <w:rPr>
                <w:i/>
                <w:noProof w:val="0"/>
                <w:lang w:val="en-GB"/>
              </w:rPr>
              <w:t>O</w:t>
            </w:r>
            <w:r w:rsidR="00AB17C0" w:rsidRPr="00FC09B7">
              <w:rPr>
                <w:i/>
                <w:noProof w:val="0"/>
                <w:lang w:val="en-GB"/>
              </w:rPr>
              <w:t>bject</w:t>
            </w:r>
            <w:r w:rsidR="00AB17C0" w:rsidRPr="00FC09B7">
              <w:rPr>
                <w:noProof w:val="0"/>
                <w:lang w:val="en-GB"/>
              </w:rPr>
              <w:t>.</w:t>
            </w:r>
          </w:p>
        </w:tc>
      </w:tr>
    </w:tbl>
    <w:p w14:paraId="117FC60C" w14:textId="77777777" w:rsidR="00AB17C0" w:rsidRPr="00FC09B7" w:rsidRDefault="00AB17C0" w:rsidP="00AB17C0">
      <w:pPr>
        <w:pStyle w:val="spacer"/>
        <w:rPr>
          <w:noProof w:val="0"/>
        </w:rPr>
      </w:pPr>
    </w:p>
    <w:p w14:paraId="6DDD8519" w14:textId="77777777" w:rsidR="00AB17C0" w:rsidRPr="00FC09B7" w:rsidRDefault="00AB17C0" w:rsidP="00AB17C0">
      <w:pPr>
        <w:pStyle w:val="Heading4"/>
        <w:rPr>
          <w:rStyle w:val="ReferenceDocumentsZchn"/>
          <w:noProof w:val="0"/>
          <w:lang w:val="en-GB"/>
        </w:rPr>
      </w:pPr>
      <w:bookmarkStart w:id="978" w:name="_Ref422738062"/>
      <w:r w:rsidRPr="00FC09B7">
        <w:rPr>
          <w:rStyle w:val="ReferenceDocumentsZchn"/>
          <w:noProof w:val="0"/>
          <w:lang w:val="en-GB"/>
        </w:rPr>
        <w:t>Disable Method</w:t>
      </w:r>
      <w:bookmarkEnd w:id="978"/>
    </w:p>
    <w:p w14:paraId="66480442" w14:textId="6193951D" w:rsidR="00AB17C0" w:rsidRPr="00FC09B7" w:rsidRDefault="003E2FAF" w:rsidP="00AB17C0">
      <w:pPr>
        <w:pStyle w:val="PARAGRAPH"/>
        <w:rPr>
          <w:noProof w:val="0"/>
        </w:rPr>
      </w:pPr>
      <w:r w:rsidRPr="00FC09B7">
        <w:rPr>
          <w:noProof w:val="0"/>
        </w:rPr>
        <w:t xml:space="preserve">This </w:t>
      </w:r>
      <w:r w:rsidRPr="00FC09B7">
        <w:rPr>
          <w:i/>
          <w:noProof w:val="0"/>
        </w:rPr>
        <w:t>M</w:t>
      </w:r>
      <w:r w:rsidR="00AB17C0" w:rsidRPr="00FC09B7">
        <w:rPr>
          <w:i/>
          <w:noProof w:val="0"/>
        </w:rPr>
        <w:t>ethod</w:t>
      </w:r>
      <w:r w:rsidR="00AB17C0" w:rsidRPr="00FC09B7">
        <w:rPr>
          <w:noProof w:val="0"/>
        </w:rPr>
        <w:t xml:space="preserve"> is used to disable a </w:t>
      </w:r>
      <w:r w:rsidR="00AB17C0" w:rsidRPr="00FC09B7">
        <w:rPr>
          <w:i/>
          <w:noProof w:val="0"/>
        </w:rPr>
        <w:t>PubSub</w:t>
      </w:r>
      <w:r w:rsidR="00AB17C0" w:rsidRPr="00FC09B7">
        <w:rPr>
          <w:noProof w:val="0"/>
        </w:rPr>
        <w:t xml:space="preserve"> </w:t>
      </w:r>
      <w:r w:rsidR="00AB17C0" w:rsidRPr="00FC09B7">
        <w:rPr>
          <w:i/>
          <w:noProof w:val="0"/>
        </w:rPr>
        <w:t>Object</w:t>
      </w:r>
      <w:r w:rsidR="00AB17C0" w:rsidRPr="00FC09B7">
        <w:rPr>
          <w:noProof w:val="0"/>
        </w:rPr>
        <w:t>.</w:t>
      </w:r>
      <w:r w:rsidR="00A61113" w:rsidRPr="00FC09B7">
        <w:rPr>
          <w:noProof w:val="0"/>
        </w:rPr>
        <w:t xml:space="preserve"> The related state machine and the transitions triggered by a successful call to this </w:t>
      </w:r>
      <w:r w:rsidR="00A61113" w:rsidRPr="00FC09B7">
        <w:rPr>
          <w:i/>
          <w:noProof w:val="0"/>
        </w:rPr>
        <w:t>Method</w:t>
      </w:r>
      <w:r w:rsidR="00A61113" w:rsidRPr="00FC09B7">
        <w:rPr>
          <w:noProof w:val="0"/>
        </w:rPr>
        <w:t xml:space="preserve"> are defined in </w:t>
      </w:r>
      <w:r w:rsidR="00EB20B1" w:rsidRPr="00FC09B7">
        <w:rPr>
          <w:noProof w:val="0"/>
        </w:rPr>
        <w:fldChar w:fldCharType="begin"/>
      </w:r>
      <w:r w:rsidR="00EB20B1" w:rsidRPr="00FC09B7">
        <w:rPr>
          <w:noProof w:val="0"/>
        </w:rPr>
        <w:instrText xml:space="preserve"> REF _Ref496563089 \r \h </w:instrText>
      </w:r>
      <w:r w:rsidR="00EB20B1" w:rsidRPr="00FC09B7">
        <w:rPr>
          <w:noProof w:val="0"/>
        </w:rPr>
      </w:r>
      <w:r w:rsidR="00EB20B1" w:rsidRPr="00FC09B7">
        <w:rPr>
          <w:noProof w:val="0"/>
        </w:rPr>
        <w:fldChar w:fldCharType="separate"/>
      </w:r>
      <w:r w:rsidR="005333FC">
        <w:rPr>
          <w:noProof w:val="0"/>
        </w:rPr>
        <w:t>6.2.1</w:t>
      </w:r>
      <w:r w:rsidR="00EB20B1" w:rsidRPr="00FC09B7">
        <w:rPr>
          <w:noProof w:val="0"/>
        </w:rPr>
        <w:fldChar w:fldCharType="end"/>
      </w:r>
      <w:r w:rsidR="00EB20B1" w:rsidRPr="00FC09B7">
        <w:rPr>
          <w:noProof w:val="0"/>
        </w:rPr>
        <w:t>.</w:t>
      </w:r>
    </w:p>
    <w:p w14:paraId="73D8370F" w14:textId="1D626E59" w:rsidR="00AB17C0" w:rsidRPr="00FC09B7" w:rsidRDefault="00AB17C0" w:rsidP="00AB17C0">
      <w:pPr>
        <w:pStyle w:val="PARAGRAPH"/>
        <w:rPr>
          <w:noProof w:val="0"/>
        </w:rPr>
      </w:pPr>
      <w:r w:rsidRPr="00FC09B7">
        <w:rPr>
          <w:noProof w:val="0"/>
        </w:rPr>
        <w:t xml:space="preserve">The </w:t>
      </w:r>
      <w:r w:rsidRPr="00FC09B7">
        <w:rPr>
          <w:i/>
          <w:noProof w:val="0"/>
        </w:rPr>
        <w:t>Server</w:t>
      </w:r>
      <w:r w:rsidRPr="00FC09B7">
        <w:rPr>
          <w:noProof w:val="0"/>
        </w:rPr>
        <w:t xml:space="preserve"> shall reject </w:t>
      </w:r>
      <w:r w:rsidRPr="00FC09B7">
        <w:rPr>
          <w:i/>
          <w:noProof w:val="0"/>
        </w:rPr>
        <w:t>Disable Method</w:t>
      </w:r>
      <w:r w:rsidRPr="00FC09B7">
        <w:rPr>
          <w:noProof w:val="0"/>
        </w:rPr>
        <w:t xml:space="preserve"> calls if the current </w:t>
      </w:r>
      <w:r w:rsidRPr="00FC09B7">
        <w:rPr>
          <w:i/>
          <w:noProof w:val="0"/>
        </w:rPr>
        <w:t>State</w:t>
      </w:r>
      <w:r w:rsidRPr="00FC09B7">
        <w:rPr>
          <w:noProof w:val="0"/>
        </w:rPr>
        <w:t xml:space="preserve"> is </w:t>
      </w:r>
      <w:r w:rsidRPr="00FC09B7">
        <w:rPr>
          <w:i/>
          <w:noProof w:val="0"/>
        </w:rPr>
        <w:t>Disabled_</w:t>
      </w:r>
      <w:r w:rsidR="00627612" w:rsidRPr="00FC09B7">
        <w:rPr>
          <w:i/>
          <w:noProof w:val="0"/>
        </w:rPr>
        <w:t>0</w:t>
      </w:r>
      <w:r w:rsidRPr="00FC09B7">
        <w:rPr>
          <w:noProof w:val="0"/>
        </w:rPr>
        <w:t>.</w:t>
      </w:r>
    </w:p>
    <w:p w14:paraId="48C5278B" w14:textId="1F73DCC1" w:rsidR="00AB17C0" w:rsidRPr="00FC09B7" w:rsidRDefault="00AB17C0" w:rsidP="00AB17C0">
      <w:pPr>
        <w:pStyle w:val="PARAGRAPH"/>
        <w:rPr>
          <w:noProof w:val="0"/>
        </w:rPr>
      </w:pPr>
      <w:r w:rsidRPr="00FC09B7">
        <w:rPr>
          <w:noProof w:val="0"/>
        </w:rPr>
        <w:t xml:space="preserve">The </w:t>
      </w:r>
      <w:r w:rsidRPr="00FC09B7">
        <w:rPr>
          <w:i/>
          <w:noProof w:val="0"/>
        </w:rPr>
        <w:t>Client</w:t>
      </w:r>
      <w:r w:rsidRPr="00FC09B7">
        <w:rPr>
          <w:noProof w:val="0"/>
        </w:rPr>
        <w:t xml:space="preserve"> shall </w:t>
      </w:r>
      <w:r w:rsidR="00D45C1A" w:rsidRPr="00FC09B7">
        <w:rPr>
          <w:noProof w:val="0"/>
        </w:rPr>
        <w:t xml:space="preserve">be authorized to modify the </w:t>
      </w:r>
      <w:r w:rsidRPr="00FC09B7">
        <w:rPr>
          <w:noProof w:val="0"/>
        </w:rPr>
        <w:t xml:space="preserve">configuration for the </w:t>
      </w:r>
      <w:r w:rsidRPr="00FC09B7">
        <w:rPr>
          <w:i/>
          <w:noProof w:val="0"/>
        </w:rPr>
        <w:t>PubSub</w:t>
      </w:r>
      <w:r w:rsidRPr="00FC09B7">
        <w:rPr>
          <w:noProof w:val="0"/>
        </w:rPr>
        <w:t xml:space="preserve"> functionality when invoking this </w:t>
      </w:r>
      <w:r w:rsidRPr="00FC09B7">
        <w:rPr>
          <w:i/>
          <w:noProof w:val="0"/>
        </w:rPr>
        <w:t>Method</w:t>
      </w:r>
      <w:r w:rsidRPr="00FC09B7">
        <w:rPr>
          <w:noProof w:val="0"/>
        </w:rPr>
        <w:t xml:space="preserve"> on the </w:t>
      </w:r>
      <w:r w:rsidRPr="00FC09B7">
        <w:rPr>
          <w:i/>
          <w:noProof w:val="0"/>
        </w:rPr>
        <w:t>Server</w:t>
      </w:r>
      <w:r w:rsidRPr="00FC09B7">
        <w:rPr>
          <w:noProof w:val="0"/>
        </w:rPr>
        <w:t>.</w:t>
      </w:r>
    </w:p>
    <w:p w14:paraId="4E8AEB51" w14:textId="77777777" w:rsidR="00AB17C0" w:rsidRPr="00FC09B7" w:rsidRDefault="00AB17C0" w:rsidP="00AB17C0">
      <w:pPr>
        <w:pStyle w:val="StyleSectionHeadingArial"/>
      </w:pPr>
      <w:r w:rsidRPr="00FC09B7">
        <w:t>Signature</w:t>
      </w:r>
    </w:p>
    <w:p w14:paraId="42726AE0" w14:textId="77777777" w:rsidR="00AB17C0" w:rsidRPr="00FC09B7" w:rsidRDefault="00AB17C0" w:rsidP="00AB17C0">
      <w:pPr>
        <w:ind w:left="357"/>
        <w:rPr>
          <w:rFonts w:ascii="Courier New" w:hAnsi="Courier New" w:cs="Courier New"/>
          <w:noProof w:val="0"/>
        </w:rPr>
      </w:pPr>
      <w:r w:rsidRPr="00FC09B7">
        <w:rPr>
          <w:rFonts w:ascii="Courier New" w:hAnsi="Courier New" w:cs="Courier New"/>
          <w:b/>
          <w:noProof w:val="0"/>
        </w:rPr>
        <w:t>Disable</w:t>
      </w:r>
      <w:r w:rsidRPr="00FC09B7">
        <w:rPr>
          <w:rFonts w:ascii="Courier New" w:hAnsi="Courier New" w:cs="Courier New"/>
          <w:noProof w:val="0"/>
        </w:rPr>
        <w:t xml:space="preserve"> ();</w:t>
      </w:r>
    </w:p>
    <w:p w14:paraId="3A7AF528" w14:textId="77777777" w:rsidR="00AB17C0" w:rsidRPr="00FC09B7" w:rsidRDefault="00AB17C0" w:rsidP="00AB17C0">
      <w:pPr>
        <w:pStyle w:val="spacer"/>
        <w:rPr>
          <w:noProof w:val="0"/>
        </w:rPr>
      </w:pPr>
    </w:p>
    <w:p w14:paraId="1A1BDAF2" w14:textId="77777777" w:rsidR="00AB17C0" w:rsidRPr="00FC09B7" w:rsidRDefault="00AB17C0" w:rsidP="00AB17C0">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012"/>
        <w:gridCol w:w="6606"/>
      </w:tblGrid>
      <w:tr w:rsidR="00AB17C0" w:rsidRPr="00FC09B7" w14:paraId="7D1A46B6" w14:textId="77777777" w:rsidTr="00AB17C0">
        <w:tc>
          <w:tcPr>
            <w:tcW w:w="2012" w:type="dxa"/>
          </w:tcPr>
          <w:p w14:paraId="39AB4078" w14:textId="77777777" w:rsidR="00AB17C0" w:rsidRPr="00FC09B7" w:rsidRDefault="00AB17C0" w:rsidP="00AB17C0">
            <w:pPr>
              <w:pStyle w:val="TableText"/>
              <w:rPr>
                <w:b/>
                <w:noProof w:val="0"/>
                <w:lang w:val="en-GB"/>
              </w:rPr>
            </w:pPr>
            <w:r w:rsidRPr="00FC09B7">
              <w:rPr>
                <w:b/>
                <w:noProof w:val="0"/>
                <w:lang w:val="en-GB"/>
              </w:rPr>
              <w:t>ResultCode</w:t>
            </w:r>
          </w:p>
        </w:tc>
        <w:tc>
          <w:tcPr>
            <w:tcW w:w="6606" w:type="dxa"/>
          </w:tcPr>
          <w:p w14:paraId="79D50B2A" w14:textId="77777777" w:rsidR="00AB17C0" w:rsidRPr="00FC09B7" w:rsidRDefault="00AB17C0" w:rsidP="00AB17C0">
            <w:pPr>
              <w:pStyle w:val="TableText"/>
              <w:rPr>
                <w:b/>
                <w:noProof w:val="0"/>
                <w:lang w:val="en-GB"/>
              </w:rPr>
            </w:pPr>
            <w:r w:rsidRPr="00FC09B7">
              <w:rPr>
                <w:b/>
                <w:noProof w:val="0"/>
                <w:lang w:val="en-GB"/>
              </w:rPr>
              <w:t>Description</w:t>
            </w:r>
          </w:p>
        </w:tc>
      </w:tr>
      <w:tr w:rsidR="00AB17C0" w:rsidRPr="00FC09B7" w14:paraId="02807F9B" w14:textId="77777777" w:rsidTr="00AB17C0">
        <w:tc>
          <w:tcPr>
            <w:tcW w:w="2012" w:type="dxa"/>
          </w:tcPr>
          <w:p w14:paraId="7417A914" w14:textId="77777777" w:rsidR="00AB17C0" w:rsidRPr="00FC09B7" w:rsidRDefault="00AB17C0" w:rsidP="00AB17C0">
            <w:pPr>
              <w:pStyle w:val="TableText"/>
              <w:rPr>
                <w:noProof w:val="0"/>
                <w:lang w:val="en-GB"/>
              </w:rPr>
            </w:pPr>
            <w:r w:rsidRPr="00FC09B7">
              <w:rPr>
                <w:noProof w:val="0"/>
                <w:lang w:val="en-GB"/>
              </w:rPr>
              <w:t>Bad_InvalidState</w:t>
            </w:r>
          </w:p>
        </w:tc>
        <w:tc>
          <w:tcPr>
            <w:tcW w:w="6606" w:type="dxa"/>
          </w:tcPr>
          <w:p w14:paraId="4ABE52EF" w14:textId="10D7EA8D" w:rsidR="00AB17C0" w:rsidRPr="00FC09B7" w:rsidRDefault="00AB17C0" w:rsidP="003E2FAF">
            <w:pPr>
              <w:pStyle w:val="TableText"/>
              <w:rPr>
                <w:noProof w:val="0"/>
                <w:lang w:val="en-GB"/>
              </w:rPr>
            </w:pPr>
            <w:r w:rsidRPr="00FC09B7">
              <w:rPr>
                <w:noProof w:val="0"/>
                <w:lang w:val="en-GB"/>
              </w:rPr>
              <w:t xml:space="preserve">The state of the </w:t>
            </w:r>
            <w:r w:rsidR="003E2FAF" w:rsidRPr="00FC09B7">
              <w:rPr>
                <w:i/>
                <w:noProof w:val="0"/>
                <w:lang w:val="en-GB"/>
              </w:rPr>
              <w:t>O</w:t>
            </w:r>
            <w:r w:rsidRPr="00FC09B7">
              <w:rPr>
                <w:i/>
                <w:noProof w:val="0"/>
                <w:lang w:val="en-GB"/>
              </w:rPr>
              <w:t>bject</w:t>
            </w:r>
            <w:r w:rsidRPr="00FC09B7">
              <w:rPr>
                <w:noProof w:val="0"/>
                <w:lang w:val="en-GB"/>
              </w:rPr>
              <w:t xml:space="preserve"> is not operational.</w:t>
            </w:r>
          </w:p>
        </w:tc>
      </w:tr>
      <w:tr w:rsidR="00AB17C0" w:rsidRPr="00FC09B7" w14:paraId="3F782787" w14:textId="77777777" w:rsidTr="00AB17C0">
        <w:tc>
          <w:tcPr>
            <w:tcW w:w="2012" w:type="dxa"/>
          </w:tcPr>
          <w:p w14:paraId="16AC1C8D" w14:textId="77777777" w:rsidR="00AB17C0" w:rsidRPr="00FC09B7" w:rsidRDefault="00AB17C0" w:rsidP="00AB17C0">
            <w:pPr>
              <w:pStyle w:val="TableText"/>
              <w:rPr>
                <w:noProof w:val="0"/>
                <w:lang w:val="en-GB"/>
              </w:rPr>
            </w:pPr>
            <w:r w:rsidRPr="00FC09B7">
              <w:rPr>
                <w:noProof w:val="0"/>
                <w:lang w:val="en-GB"/>
              </w:rPr>
              <w:t>Bad_UserAccessDenied</w:t>
            </w:r>
          </w:p>
        </w:tc>
        <w:tc>
          <w:tcPr>
            <w:tcW w:w="6606" w:type="dxa"/>
          </w:tcPr>
          <w:p w14:paraId="63D00C63" w14:textId="6A87901D" w:rsidR="00AB17C0" w:rsidRPr="00FC09B7" w:rsidRDefault="003E2FAF" w:rsidP="003E2FAF">
            <w:pPr>
              <w:pStyle w:val="TableText"/>
              <w:rPr>
                <w:noProof w:val="0"/>
                <w:lang w:val="en-GB"/>
              </w:rPr>
            </w:pPr>
            <w:r w:rsidRPr="00FC09B7">
              <w:rPr>
                <w:noProof w:val="0"/>
                <w:lang w:val="en-GB"/>
              </w:rPr>
              <w:t xml:space="preserve">The </w:t>
            </w:r>
            <w:r w:rsidRPr="00FC09B7">
              <w:rPr>
                <w:i/>
                <w:noProof w:val="0"/>
                <w:lang w:val="en-GB"/>
              </w:rPr>
              <w:t>S</w:t>
            </w:r>
            <w:r w:rsidR="00AB17C0" w:rsidRPr="00FC09B7">
              <w:rPr>
                <w:i/>
                <w:noProof w:val="0"/>
                <w:lang w:val="en-GB"/>
              </w:rPr>
              <w:t>ession</w:t>
            </w:r>
            <w:r w:rsidR="00AB17C0" w:rsidRPr="00FC09B7">
              <w:rPr>
                <w:noProof w:val="0"/>
                <w:lang w:val="en-GB"/>
              </w:rPr>
              <w:t xml:space="preserve"> user is not allowed to configure the </w:t>
            </w:r>
            <w:r w:rsidRPr="00FC09B7">
              <w:rPr>
                <w:i/>
                <w:noProof w:val="0"/>
                <w:lang w:val="en-GB"/>
              </w:rPr>
              <w:t>O</w:t>
            </w:r>
            <w:r w:rsidR="00AB17C0" w:rsidRPr="00FC09B7">
              <w:rPr>
                <w:i/>
                <w:noProof w:val="0"/>
                <w:lang w:val="en-GB"/>
              </w:rPr>
              <w:t>bject</w:t>
            </w:r>
            <w:r w:rsidR="00AB17C0" w:rsidRPr="00FC09B7">
              <w:rPr>
                <w:noProof w:val="0"/>
                <w:lang w:val="en-GB"/>
              </w:rPr>
              <w:t>.</w:t>
            </w:r>
          </w:p>
        </w:tc>
      </w:tr>
    </w:tbl>
    <w:p w14:paraId="7F913FA7" w14:textId="77777777" w:rsidR="00AB17C0" w:rsidRPr="00FC09B7" w:rsidRDefault="00AB17C0" w:rsidP="00AB17C0">
      <w:pPr>
        <w:pStyle w:val="spacer"/>
        <w:rPr>
          <w:noProof w:val="0"/>
        </w:rPr>
      </w:pPr>
    </w:p>
    <w:p w14:paraId="41B00D0C" w14:textId="05E859BA" w:rsidR="00AB17C0" w:rsidRPr="00FC09B7" w:rsidRDefault="00DE62F4" w:rsidP="00AB17C0">
      <w:pPr>
        <w:pStyle w:val="Heading4"/>
        <w:rPr>
          <w:rFonts w:eastAsia="平成明朝"/>
          <w:noProof w:val="0"/>
          <w:lang w:eastAsia="fr-FR"/>
        </w:rPr>
      </w:pPr>
      <w:r w:rsidRPr="00FC09B7">
        <w:rPr>
          <w:rFonts w:eastAsia="平成明朝"/>
          <w:noProof w:val="0"/>
          <w:lang w:eastAsia="fr-FR"/>
        </w:rPr>
        <w:t>Status</w:t>
      </w:r>
      <w:r w:rsidR="00AB17C0" w:rsidRPr="00FC09B7">
        <w:rPr>
          <w:rFonts w:eastAsia="平成明朝"/>
          <w:noProof w:val="0"/>
          <w:lang w:eastAsia="fr-FR"/>
        </w:rPr>
        <w:t xml:space="preserve"> Object</w:t>
      </w:r>
    </w:p>
    <w:p w14:paraId="19F157EF" w14:textId="4C24B0E1" w:rsidR="00AB17C0" w:rsidRPr="00FC09B7" w:rsidRDefault="00AB17C0" w:rsidP="00AB17C0">
      <w:pPr>
        <w:pStyle w:val="PARAGRAPH"/>
        <w:rPr>
          <w:rStyle w:val="ReferenceDocumentsZchn"/>
          <w:noProof w:val="0"/>
          <w:lang w:val="en-GB"/>
        </w:rPr>
      </w:pPr>
      <w:r w:rsidRPr="00FC09B7">
        <w:rPr>
          <w:rFonts w:eastAsia="平成明朝"/>
          <w:i/>
          <w:noProof w:val="0"/>
          <w:lang w:eastAsia="fr-FR"/>
        </w:rPr>
        <w:t>PubSub ObjectTypes</w:t>
      </w:r>
      <w:r w:rsidRPr="00FC09B7">
        <w:rPr>
          <w:rFonts w:eastAsia="平成明朝"/>
          <w:noProof w:val="0"/>
          <w:lang w:eastAsia="fr-FR"/>
        </w:rPr>
        <w:t xml:space="preserve"> that require a st</w:t>
      </w:r>
      <w:r w:rsidR="00DE62F4" w:rsidRPr="00FC09B7">
        <w:rPr>
          <w:rFonts w:eastAsia="平成明朝"/>
          <w:noProof w:val="0"/>
          <w:lang w:eastAsia="fr-FR"/>
        </w:rPr>
        <w:t>a</w:t>
      </w:r>
      <w:r w:rsidRPr="00FC09B7">
        <w:rPr>
          <w:rFonts w:eastAsia="平成明朝"/>
          <w:noProof w:val="0"/>
          <w:lang w:eastAsia="fr-FR"/>
        </w:rPr>
        <w:t>t</w:t>
      </w:r>
      <w:r w:rsidR="00DE62F4" w:rsidRPr="00FC09B7">
        <w:rPr>
          <w:rFonts w:eastAsia="平成明朝"/>
          <w:noProof w:val="0"/>
          <w:lang w:eastAsia="fr-FR"/>
        </w:rPr>
        <w:t>us</w:t>
      </w:r>
      <w:r w:rsidRPr="00FC09B7">
        <w:rPr>
          <w:rFonts w:eastAsia="平成明朝"/>
          <w:noProof w:val="0"/>
          <w:lang w:eastAsia="fr-FR"/>
        </w:rPr>
        <w:t xml:space="preserve"> </w:t>
      </w:r>
      <w:r w:rsidRPr="00FC09B7">
        <w:rPr>
          <w:rFonts w:eastAsia="平成明朝"/>
          <w:i/>
          <w:noProof w:val="0"/>
          <w:lang w:eastAsia="fr-FR"/>
        </w:rPr>
        <w:t>Object</w:t>
      </w:r>
      <w:r w:rsidRPr="00FC09B7">
        <w:rPr>
          <w:rFonts w:eastAsia="平成明朝"/>
          <w:noProof w:val="0"/>
          <w:lang w:eastAsia="fr-FR"/>
        </w:rPr>
        <w:t xml:space="preserve"> add a component with the </w:t>
      </w:r>
      <w:r w:rsidRPr="00FC09B7">
        <w:rPr>
          <w:rFonts w:eastAsia="平成明朝"/>
          <w:i/>
          <w:noProof w:val="0"/>
          <w:lang w:eastAsia="fr-FR"/>
        </w:rPr>
        <w:t>BrowseName</w:t>
      </w:r>
      <w:r w:rsidRPr="00FC09B7">
        <w:rPr>
          <w:rFonts w:eastAsia="平成明朝"/>
          <w:noProof w:val="0"/>
          <w:lang w:eastAsia="fr-FR"/>
        </w:rPr>
        <w:t xml:space="preserve"> </w:t>
      </w:r>
      <w:r w:rsidR="00DE62F4" w:rsidRPr="00FC09B7">
        <w:rPr>
          <w:rFonts w:eastAsia="平成明朝"/>
          <w:noProof w:val="0"/>
          <w:lang w:eastAsia="fr-FR"/>
        </w:rPr>
        <w:t>Status</w:t>
      </w:r>
      <w:r w:rsidRPr="00FC09B7">
        <w:rPr>
          <w:rFonts w:eastAsia="平成明朝"/>
          <w:noProof w:val="0"/>
          <w:lang w:eastAsia="fr-FR"/>
        </w:rPr>
        <w:t>.</w:t>
      </w:r>
      <w:r w:rsidRPr="00FC09B7">
        <w:rPr>
          <w:rStyle w:val="ReferenceDocumentsZchn"/>
          <w:noProof w:val="0"/>
          <w:lang w:val="en-GB"/>
        </w:rPr>
        <w:t xml:space="preserve"> It is formally defined in </w:t>
      </w:r>
      <w:r w:rsidRPr="00FC09B7">
        <w:rPr>
          <w:rStyle w:val="ReferenceDocumentsZchn"/>
          <w:noProof w:val="0"/>
          <w:lang w:val="en-GB"/>
        </w:rPr>
        <w:fldChar w:fldCharType="begin"/>
      </w:r>
      <w:r w:rsidRPr="00FC09B7">
        <w:rPr>
          <w:rStyle w:val="ReferenceDocumentsZchn"/>
          <w:noProof w:val="0"/>
          <w:lang w:val="en-GB"/>
        </w:rPr>
        <w:instrText xml:space="preserve"> REF _Ref429607505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133</w:t>
      </w:r>
      <w:r w:rsidRPr="00FC09B7">
        <w:rPr>
          <w:rStyle w:val="ReferenceDocumentsZchn"/>
          <w:noProof w:val="0"/>
          <w:lang w:val="en-GB"/>
        </w:rPr>
        <w:fldChar w:fldCharType="end"/>
      </w:r>
      <w:r w:rsidRPr="00FC09B7">
        <w:rPr>
          <w:rStyle w:val="ReferenceDocumentsZchn"/>
          <w:noProof w:val="0"/>
          <w:lang w:val="en-GB"/>
        </w:rPr>
        <w:t>.</w:t>
      </w:r>
    </w:p>
    <w:p w14:paraId="5AC725BE" w14:textId="13CDD47B" w:rsidR="00AB17C0" w:rsidRPr="00FC09B7" w:rsidRDefault="00AB17C0" w:rsidP="00AB17C0">
      <w:pPr>
        <w:pStyle w:val="TABLE-title"/>
        <w:rPr>
          <w:noProof w:val="0"/>
        </w:rPr>
      </w:pPr>
      <w:bookmarkStart w:id="979" w:name="_Ref429607505"/>
      <w:bookmarkStart w:id="980" w:name="_Toc505941598"/>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133</w:t>
      </w:r>
      <w:r w:rsidRPr="00FC09B7">
        <w:rPr>
          <w:noProof w:val="0"/>
        </w:rPr>
        <w:fldChar w:fldCharType="end"/>
      </w:r>
      <w:bookmarkEnd w:id="979"/>
      <w:r w:rsidRPr="00FC09B7">
        <w:rPr>
          <w:noProof w:val="0"/>
        </w:rPr>
        <w:t xml:space="preserve"> – </w:t>
      </w:r>
      <w:r w:rsidR="00DE62F4" w:rsidRPr="00FC09B7">
        <w:rPr>
          <w:noProof w:val="0"/>
        </w:rPr>
        <w:t>Status</w:t>
      </w:r>
      <w:r w:rsidRPr="00FC09B7">
        <w:rPr>
          <w:noProof w:val="0"/>
        </w:rPr>
        <w:t xml:space="preserve"> Object Definition</w:t>
      </w:r>
      <w:bookmarkEnd w:id="980"/>
    </w:p>
    <w:tbl>
      <w:tblPr>
        <w:tblW w:w="912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6"/>
        <w:gridCol w:w="1134"/>
        <w:gridCol w:w="2409"/>
        <w:gridCol w:w="1134"/>
        <w:gridCol w:w="1559"/>
        <w:gridCol w:w="1446"/>
      </w:tblGrid>
      <w:tr w:rsidR="00AB17C0" w:rsidRPr="00FC09B7" w14:paraId="309EF18B" w14:textId="77777777" w:rsidTr="00AB17C0">
        <w:trPr>
          <w:jc w:val="center"/>
        </w:trPr>
        <w:tc>
          <w:tcPr>
            <w:tcW w:w="1446" w:type="dxa"/>
            <w:tcBorders>
              <w:top w:val="single" w:sz="4" w:space="0" w:color="auto"/>
              <w:left w:val="single" w:sz="4" w:space="0" w:color="auto"/>
              <w:bottom w:val="double" w:sz="4" w:space="0" w:color="auto"/>
              <w:right w:val="single" w:sz="4" w:space="0" w:color="auto"/>
            </w:tcBorders>
          </w:tcPr>
          <w:p w14:paraId="24FFD386" w14:textId="77777777" w:rsidR="00AB17C0" w:rsidRPr="00FC09B7" w:rsidRDefault="00AB17C0" w:rsidP="00AB17C0">
            <w:pPr>
              <w:pStyle w:val="TableText"/>
              <w:rPr>
                <w:b/>
                <w:noProof w:val="0"/>
                <w:lang w:val="en-GB"/>
              </w:rPr>
            </w:pPr>
            <w:r w:rsidRPr="00FC09B7">
              <w:rPr>
                <w:b/>
                <w:noProof w:val="0"/>
                <w:lang w:val="en-GB"/>
              </w:rPr>
              <w:t>Attribute</w:t>
            </w:r>
          </w:p>
        </w:tc>
        <w:tc>
          <w:tcPr>
            <w:tcW w:w="7682" w:type="dxa"/>
            <w:gridSpan w:val="5"/>
            <w:tcBorders>
              <w:top w:val="single" w:sz="4" w:space="0" w:color="auto"/>
              <w:left w:val="single" w:sz="4" w:space="0" w:color="auto"/>
              <w:bottom w:val="double" w:sz="4" w:space="0" w:color="auto"/>
              <w:right w:val="single" w:sz="4" w:space="0" w:color="auto"/>
            </w:tcBorders>
          </w:tcPr>
          <w:p w14:paraId="05628BEF" w14:textId="77777777" w:rsidR="00AB17C0" w:rsidRPr="00FC09B7" w:rsidRDefault="00AB17C0" w:rsidP="00AB17C0">
            <w:pPr>
              <w:pStyle w:val="TableText"/>
              <w:rPr>
                <w:b/>
                <w:noProof w:val="0"/>
                <w:lang w:val="en-GB"/>
              </w:rPr>
            </w:pPr>
            <w:r w:rsidRPr="00FC09B7">
              <w:rPr>
                <w:b/>
                <w:noProof w:val="0"/>
                <w:lang w:val="en-GB"/>
              </w:rPr>
              <w:t>Value</w:t>
            </w:r>
          </w:p>
        </w:tc>
      </w:tr>
      <w:tr w:rsidR="00AB17C0" w:rsidRPr="00FC09B7" w14:paraId="4AAD340C" w14:textId="77777777" w:rsidTr="00AB17C0">
        <w:trPr>
          <w:jc w:val="center"/>
        </w:trPr>
        <w:tc>
          <w:tcPr>
            <w:tcW w:w="1446" w:type="dxa"/>
            <w:tcBorders>
              <w:top w:val="double" w:sz="4" w:space="0" w:color="auto"/>
              <w:left w:val="single" w:sz="4" w:space="0" w:color="auto"/>
              <w:bottom w:val="single" w:sz="4" w:space="0" w:color="auto"/>
              <w:right w:val="single" w:sz="4" w:space="0" w:color="auto"/>
            </w:tcBorders>
          </w:tcPr>
          <w:p w14:paraId="5CA5314B" w14:textId="77777777" w:rsidR="00AB17C0" w:rsidRPr="00FC09B7" w:rsidRDefault="00AB17C0" w:rsidP="00AB17C0">
            <w:pPr>
              <w:pStyle w:val="TableText"/>
              <w:rPr>
                <w:noProof w:val="0"/>
                <w:lang w:val="en-GB"/>
              </w:rPr>
            </w:pPr>
            <w:r w:rsidRPr="00FC09B7">
              <w:rPr>
                <w:noProof w:val="0"/>
                <w:lang w:val="en-GB"/>
              </w:rPr>
              <w:t>BrowseName</w:t>
            </w:r>
          </w:p>
        </w:tc>
        <w:tc>
          <w:tcPr>
            <w:tcW w:w="7682" w:type="dxa"/>
            <w:gridSpan w:val="5"/>
            <w:tcBorders>
              <w:top w:val="double" w:sz="4" w:space="0" w:color="auto"/>
              <w:left w:val="single" w:sz="4" w:space="0" w:color="auto"/>
              <w:bottom w:val="single" w:sz="4" w:space="0" w:color="auto"/>
              <w:right w:val="single" w:sz="4" w:space="0" w:color="auto"/>
            </w:tcBorders>
          </w:tcPr>
          <w:p w14:paraId="4860F53E" w14:textId="2931957B" w:rsidR="00AB17C0" w:rsidRPr="00FC09B7" w:rsidRDefault="00DE62F4" w:rsidP="00AB17C0">
            <w:pPr>
              <w:pStyle w:val="TableText"/>
              <w:rPr>
                <w:noProof w:val="0"/>
                <w:lang w:val="en-GB"/>
              </w:rPr>
            </w:pPr>
            <w:r w:rsidRPr="00FC09B7">
              <w:rPr>
                <w:noProof w:val="0"/>
                <w:lang w:val="en-GB"/>
              </w:rPr>
              <w:t>Status</w:t>
            </w:r>
          </w:p>
        </w:tc>
      </w:tr>
      <w:tr w:rsidR="00AB17C0" w:rsidRPr="00FC09B7" w14:paraId="7E197D88" w14:textId="77777777" w:rsidTr="00AB17C0">
        <w:trPr>
          <w:jc w:val="center"/>
        </w:trPr>
        <w:tc>
          <w:tcPr>
            <w:tcW w:w="1446" w:type="dxa"/>
            <w:tcBorders>
              <w:top w:val="single" w:sz="4" w:space="0" w:color="auto"/>
              <w:left w:val="single" w:sz="4" w:space="0" w:color="auto"/>
              <w:bottom w:val="single" w:sz="4" w:space="0" w:color="auto"/>
              <w:right w:val="single" w:sz="4" w:space="0" w:color="auto"/>
            </w:tcBorders>
          </w:tcPr>
          <w:p w14:paraId="71B2991B" w14:textId="77777777" w:rsidR="00AB17C0" w:rsidRPr="00FC09B7" w:rsidRDefault="00AB17C0" w:rsidP="00AB17C0">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6BA89E76" w14:textId="77777777" w:rsidR="00AB17C0" w:rsidRPr="00FC09B7" w:rsidRDefault="00AB17C0" w:rsidP="00AB17C0">
            <w:pPr>
              <w:pStyle w:val="TableText"/>
              <w:rPr>
                <w:b/>
                <w:noProof w:val="0"/>
                <w:lang w:val="en-GB"/>
              </w:rPr>
            </w:pPr>
            <w:r w:rsidRPr="00FC09B7">
              <w:rPr>
                <w:b/>
                <w:noProof w:val="0"/>
                <w:lang w:val="en-GB"/>
              </w:rPr>
              <w:t>Node Class</w:t>
            </w:r>
          </w:p>
        </w:tc>
        <w:tc>
          <w:tcPr>
            <w:tcW w:w="2409" w:type="dxa"/>
            <w:tcBorders>
              <w:top w:val="single" w:sz="4" w:space="0" w:color="auto"/>
              <w:left w:val="single" w:sz="4" w:space="0" w:color="auto"/>
              <w:bottom w:val="single" w:sz="4" w:space="0" w:color="auto"/>
              <w:right w:val="single" w:sz="4" w:space="0" w:color="auto"/>
            </w:tcBorders>
          </w:tcPr>
          <w:p w14:paraId="3ED4063C" w14:textId="77777777" w:rsidR="00AB17C0" w:rsidRPr="00FC09B7" w:rsidRDefault="00AB17C0" w:rsidP="00AB17C0">
            <w:pPr>
              <w:pStyle w:val="TableText"/>
              <w:rPr>
                <w:b/>
                <w:noProof w:val="0"/>
                <w:lang w:val="en-GB"/>
              </w:rPr>
            </w:pPr>
            <w:r w:rsidRPr="00FC09B7">
              <w:rPr>
                <w:b/>
                <w:noProof w:val="0"/>
                <w:lang w:val="en-GB"/>
              </w:rPr>
              <w:t xml:space="preserve">BrowseName </w:t>
            </w:r>
          </w:p>
        </w:tc>
        <w:tc>
          <w:tcPr>
            <w:tcW w:w="1134" w:type="dxa"/>
            <w:tcBorders>
              <w:top w:val="single" w:sz="4" w:space="0" w:color="auto"/>
              <w:left w:val="single" w:sz="4" w:space="0" w:color="auto"/>
              <w:bottom w:val="single" w:sz="4" w:space="0" w:color="auto"/>
              <w:right w:val="single" w:sz="4" w:space="0" w:color="auto"/>
            </w:tcBorders>
          </w:tcPr>
          <w:p w14:paraId="66FFFEE4" w14:textId="77777777" w:rsidR="00AB17C0" w:rsidRPr="00FC09B7" w:rsidRDefault="00AB17C0" w:rsidP="00AB17C0">
            <w:pPr>
              <w:pStyle w:val="TableText"/>
              <w:rPr>
                <w:b/>
                <w:noProof w:val="0"/>
                <w:lang w:val="en-GB"/>
              </w:rPr>
            </w:pPr>
            <w:r w:rsidRPr="00FC09B7">
              <w:rPr>
                <w:b/>
                <w:noProof w:val="0"/>
                <w:lang w:val="en-GB"/>
              </w:rPr>
              <w:t>DataType</w:t>
            </w:r>
          </w:p>
        </w:tc>
        <w:tc>
          <w:tcPr>
            <w:tcW w:w="1559" w:type="dxa"/>
            <w:tcBorders>
              <w:top w:val="single" w:sz="4" w:space="0" w:color="auto"/>
              <w:left w:val="single" w:sz="4" w:space="0" w:color="auto"/>
              <w:bottom w:val="single" w:sz="4" w:space="0" w:color="auto"/>
              <w:right w:val="single" w:sz="4" w:space="0" w:color="auto"/>
            </w:tcBorders>
          </w:tcPr>
          <w:p w14:paraId="05E25B88" w14:textId="77777777" w:rsidR="00AB17C0" w:rsidRPr="00FC09B7" w:rsidRDefault="00AB17C0" w:rsidP="00AB17C0">
            <w:pPr>
              <w:pStyle w:val="TableText"/>
              <w:rPr>
                <w:b/>
                <w:noProof w:val="0"/>
                <w:lang w:val="en-GB"/>
              </w:rPr>
            </w:pPr>
            <w:r w:rsidRPr="00FC09B7">
              <w:rPr>
                <w:b/>
                <w:noProof w:val="0"/>
                <w:lang w:val="en-GB"/>
              </w:rPr>
              <w:t>TypeDefinition</w:t>
            </w:r>
          </w:p>
        </w:tc>
        <w:tc>
          <w:tcPr>
            <w:tcW w:w="1446" w:type="dxa"/>
            <w:tcBorders>
              <w:top w:val="single" w:sz="4" w:space="0" w:color="auto"/>
              <w:left w:val="single" w:sz="4" w:space="0" w:color="auto"/>
              <w:bottom w:val="single" w:sz="4" w:space="0" w:color="auto"/>
              <w:right w:val="single" w:sz="4" w:space="0" w:color="auto"/>
            </w:tcBorders>
          </w:tcPr>
          <w:p w14:paraId="57DE16B2" w14:textId="77777777" w:rsidR="00AB17C0" w:rsidRPr="00FC09B7" w:rsidRDefault="00AB17C0" w:rsidP="00AB17C0">
            <w:pPr>
              <w:pStyle w:val="TableText"/>
              <w:rPr>
                <w:b/>
                <w:noProof w:val="0"/>
                <w:lang w:val="en-GB"/>
              </w:rPr>
            </w:pPr>
            <w:r w:rsidRPr="00FC09B7">
              <w:rPr>
                <w:b/>
                <w:noProof w:val="0"/>
                <w:lang w:val="en-GB"/>
              </w:rPr>
              <w:t>Modelling Rule</w:t>
            </w:r>
          </w:p>
        </w:tc>
      </w:tr>
      <w:tr w:rsidR="00AB17C0" w:rsidRPr="00FC09B7" w14:paraId="33EFB70E" w14:textId="77777777" w:rsidTr="00AB17C0">
        <w:trPr>
          <w:jc w:val="center"/>
        </w:trPr>
        <w:tc>
          <w:tcPr>
            <w:tcW w:w="1446" w:type="dxa"/>
            <w:tcBorders>
              <w:top w:val="single" w:sz="4" w:space="0" w:color="auto"/>
              <w:left w:val="single" w:sz="4" w:space="0" w:color="auto"/>
              <w:bottom w:val="single" w:sz="4" w:space="0" w:color="auto"/>
              <w:right w:val="single" w:sz="4" w:space="0" w:color="auto"/>
            </w:tcBorders>
          </w:tcPr>
          <w:p w14:paraId="32F1C690" w14:textId="77777777" w:rsidR="00AB17C0" w:rsidRPr="00FC09B7" w:rsidRDefault="00AB17C0" w:rsidP="00AB17C0">
            <w:pPr>
              <w:pStyle w:val="TableText"/>
              <w:rPr>
                <w:noProof w:val="0"/>
                <w:lang w:val="en-GB"/>
              </w:rPr>
            </w:pPr>
            <w:r w:rsidRPr="00FC09B7">
              <w:rPr>
                <w:noProof w:val="0"/>
                <w:lang w:val="en-GB"/>
              </w:rPr>
              <w:t>TypeDefinition</w:t>
            </w:r>
          </w:p>
        </w:tc>
        <w:tc>
          <w:tcPr>
            <w:tcW w:w="1134" w:type="dxa"/>
            <w:tcBorders>
              <w:top w:val="single" w:sz="4" w:space="0" w:color="auto"/>
              <w:left w:val="single" w:sz="4" w:space="0" w:color="auto"/>
              <w:bottom w:val="single" w:sz="4" w:space="0" w:color="auto"/>
              <w:right w:val="single" w:sz="4" w:space="0" w:color="auto"/>
            </w:tcBorders>
          </w:tcPr>
          <w:p w14:paraId="005B5B68" w14:textId="77777777" w:rsidR="00AB17C0" w:rsidRPr="00FC09B7" w:rsidRDefault="00AB17C0" w:rsidP="00AB17C0">
            <w:pPr>
              <w:pStyle w:val="TableText"/>
              <w:rPr>
                <w:noProof w:val="0"/>
                <w:lang w:val="en-GB"/>
              </w:rPr>
            </w:pPr>
            <w:r w:rsidRPr="00FC09B7">
              <w:rPr>
                <w:noProof w:val="0"/>
                <w:lang w:val="en-GB"/>
              </w:rPr>
              <w:t>ObjectType</w:t>
            </w:r>
          </w:p>
        </w:tc>
        <w:tc>
          <w:tcPr>
            <w:tcW w:w="2409" w:type="dxa"/>
            <w:tcBorders>
              <w:top w:val="single" w:sz="4" w:space="0" w:color="auto"/>
              <w:left w:val="single" w:sz="4" w:space="0" w:color="auto"/>
              <w:bottom w:val="single" w:sz="4" w:space="0" w:color="auto"/>
              <w:right w:val="single" w:sz="4" w:space="0" w:color="auto"/>
            </w:tcBorders>
          </w:tcPr>
          <w:p w14:paraId="4BCE5722" w14:textId="18F65EA8" w:rsidR="00AB17C0" w:rsidRPr="00FC09B7" w:rsidRDefault="00AB17C0" w:rsidP="00AB17C0">
            <w:pPr>
              <w:pStyle w:val="TableText"/>
              <w:rPr>
                <w:noProof w:val="0"/>
                <w:lang w:val="en-GB"/>
              </w:rPr>
            </w:pPr>
            <w:r w:rsidRPr="00FC09B7">
              <w:rPr>
                <w:noProof w:val="0"/>
                <w:lang w:val="en-GB"/>
              </w:rPr>
              <w:t>PubSub</w:t>
            </w:r>
            <w:r w:rsidR="00DE62F4" w:rsidRPr="00FC09B7">
              <w:rPr>
                <w:noProof w:val="0"/>
                <w:lang w:val="en-GB"/>
              </w:rPr>
              <w:t>Status</w:t>
            </w:r>
            <w:r w:rsidRPr="00FC09B7">
              <w:rPr>
                <w:noProof w:val="0"/>
                <w:lang w:val="en-GB"/>
              </w:rPr>
              <w:t>Type</w:t>
            </w:r>
          </w:p>
        </w:tc>
        <w:tc>
          <w:tcPr>
            <w:tcW w:w="1134" w:type="dxa"/>
            <w:tcBorders>
              <w:top w:val="single" w:sz="4" w:space="0" w:color="auto"/>
              <w:left w:val="single" w:sz="4" w:space="0" w:color="auto"/>
              <w:bottom w:val="single" w:sz="4" w:space="0" w:color="auto"/>
              <w:right w:val="single" w:sz="4" w:space="0" w:color="auto"/>
            </w:tcBorders>
          </w:tcPr>
          <w:p w14:paraId="45F18F97" w14:textId="77777777" w:rsidR="00AB17C0" w:rsidRPr="00FC09B7" w:rsidRDefault="00AB17C0" w:rsidP="00AB17C0">
            <w:pPr>
              <w:pStyle w:val="TableText"/>
              <w:rPr>
                <w:noProof w:val="0"/>
                <w:lang w:val="en-GB"/>
              </w:rPr>
            </w:pPr>
          </w:p>
        </w:tc>
        <w:tc>
          <w:tcPr>
            <w:tcW w:w="1559" w:type="dxa"/>
            <w:tcBorders>
              <w:top w:val="single" w:sz="4" w:space="0" w:color="auto"/>
              <w:left w:val="single" w:sz="4" w:space="0" w:color="auto"/>
              <w:bottom w:val="single" w:sz="4" w:space="0" w:color="auto"/>
              <w:right w:val="single" w:sz="4" w:space="0" w:color="auto"/>
            </w:tcBorders>
          </w:tcPr>
          <w:p w14:paraId="5F1E6CB8" w14:textId="77777777" w:rsidR="00AB17C0" w:rsidRPr="00FC09B7" w:rsidRDefault="00AB17C0" w:rsidP="00AB17C0">
            <w:pPr>
              <w:pStyle w:val="TableText"/>
              <w:rPr>
                <w:noProof w:val="0"/>
                <w:lang w:val="en-GB"/>
              </w:rPr>
            </w:pPr>
          </w:p>
        </w:tc>
        <w:tc>
          <w:tcPr>
            <w:tcW w:w="1446" w:type="dxa"/>
            <w:tcBorders>
              <w:top w:val="single" w:sz="4" w:space="0" w:color="auto"/>
              <w:left w:val="single" w:sz="4" w:space="0" w:color="auto"/>
              <w:bottom w:val="single" w:sz="4" w:space="0" w:color="auto"/>
              <w:right w:val="single" w:sz="4" w:space="0" w:color="auto"/>
            </w:tcBorders>
          </w:tcPr>
          <w:p w14:paraId="2D3DB905" w14:textId="77777777" w:rsidR="00AB17C0" w:rsidRPr="00FC09B7" w:rsidRDefault="00AB17C0" w:rsidP="00AB17C0">
            <w:pPr>
              <w:pStyle w:val="TableText"/>
              <w:rPr>
                <w:noProof w:val="0"/>
                <w:lang w:val="en-GB"/>
              </w:rPr>
            </w:pPr>
          </w:p>
        </w:tc>
      </w:tr>
    </w:tbl>
    <w:p w14:paraId="0E4E5D72" w14:textId="77777777" w:rsidR="00AB17C0" w:rsidRPr="00FC09B7" w:rsidRDefault="00AB17C0" w:rsidP="00AB17C0">
      <w:pPr>
        <w:pStyle w:val="spacer"/>
        <w:rPr>
          <w:rFonts w:eastAsia="平成明朝"/>
          <w:noProof w:val="0"/>
          <w:lang w:eastAsia="fr-FR"/>
        </w:rPr>
      </w:pPr>
    </w:p>
    <w:p w14:paraId="732122A3" w14:textId="23CE0EA1" w:rsidR="002A0D2F" w:rsidRPr="00FC09B7" w:rsidRDefault="002A0D2F" w:rsidP="002A0D2F">
      <w:pPr>
        <w:pStyle w:val="Heading3"/>
        <w:rPr>
          <w:noProof w:val="0"/>
        </w:rPr>
      </w:pPr>
      <w:bookmarkStart w:id="981" w:name="_Toc505941395"/>
      <w:r w:rsidRPr="00FC09B7">
        <w:rPr>
          <w:noProof w:val="0"/>
        </w:rPr>
        <w:t>PubSub Diagnostic</w:t>
      </w:r>
      <w:r w:rsidR="007378CF" w:rsidRPr="00FC09B7">
        <w:rPr>
          <w:noProof w:val="0"/>
        </w:rPr>
        <w:t>s</w:t>
      </w:r>
      <w:r w:rsidRPr="00FC09B7">
        <w:rPr>
          <w:noProof w:val="0"/>
        </w:rPr>
        <w:t xml:space="preserve"> Objects</w:t>
      </w:r>
      <w:bookmarkEnd w:id="981"/>
    </w:p>
    <w:p w14:paraId="32E6E323" w14:textId="46513AF1" w:rsidR="007A5510" w:rsidRPr="00FC09B7" w:rsidRDefault="007A5510" w:rsidP="007A5510">
      <w:pPr>
        <w:pStyle w:val="Heading4"/>
        <w:rPr>
          <w:rFonts w:eastAsia="平成明朝"/>
          <w:noProof w:val="0"/>
          <w:lang w:eastAsia="fr-FR"/>
        </w:rPr>
      </w:pPr>
      <w:r w:rsidRPr="00FC09B7">
        <w:rPr>
          <w:rFonts w:eastAsia="平成明朝"/>
          <w:noProof w:val="0"/>
          <w:lang w:eastAsia="fr-FR"/>
        </w:rPr>
        <w:t>General</w:t>
      </w:r>
    </w:p>
    <w:p w14:paraId="5C7196E8" w14:textId="1C32ABD8" w:rsidR="007A5510" w:rsidRPr="00FC09B7" w:rsidRDefault="007A5510" w:rsidP="007A5510">
      <w:pPr>
        <w:pStyle w:val="PARAGRAPH"/>
      </w:pPr>
      <w:r w:rsidRPr="00FC09B7">
        <w:t xml:space="preserve">The following types are used to expose diagnostics information in the </w:t>
      </w:r>
      <w:r w:rsidRPr="00FC09B7">
        <w:rPr>
          <w:i/>
        </w:rPr>
        <w:t>PubSub</w:t>
      </w:r>
      <w:r w:rsidRPr="00FC09B7">
        <w:t xml:space="preserve"> information model. Each level of the </w:t>
      </w:r>
      <w:r w:rsidRPr="00FC09B7">
        <w:rPr>
          <w:i/>
        </w:rPr>
        <w:t>PubSub</w:t>
      </w:r>
      <w:r w:rsidRPr="00FC09B7">
        <w:t xml:space="preserve"> hierarchy shall contain its own diagnostics element in a standardized format. An overview over the proposed diagnostics architecture is given in </w:t>
      </w:r>
      <w:r w:rsidRPr="00FC09B7">
        <w:fldChar w:fldCharType="begin"/>
      </w:r>
      <w:r w:rsidRPr="00FC09B7">
        <w:instrText xml:space="preserve"> REF _Ref473554142 \h </w:instrText>
      </w:r>
      <w:r w:rsidRPr="00FC09B7">
        <w:fldChar w:fldCharType="separate"/>
      </w:r>
      <w:r w:rsidR="005333FC" w:rsidRPr="00FC09B7">
        <w:rPr>
          <w:noProof w:val="0"/>
        </w:rPr>
        <w:t xml:space="preserve">Figure </w:t>
      </w:r>
      <w:r w:rsidR="005333FC">
        <w:t>44</w:t>
      </w:r>
      <w:r w:rsidRPr="00FC09B7">
        <w:fldChar w:fldCharType="end"/>
      </w:r>
      <w:r w:rsidRPr="00FC09B7">
        <w:t>.</w:t>
      </w:r>
    </w:p>
    <w:p w14:paraId="0CB71A53" w14:textId="4873C163" w:rsidR="007A5510" w:rsidRPr="00FC09B7" w:rsidRDefault="00C73FB8" w:rsidP="007A5510">
      <w:pPr>
        <w:keepNext/>
        <w:keepLines/>
        <w:jc w:val="center"/>
        <w:rPr>
          <w:rStyle w:val="CommentReference"/>
        </w:rPr>
      </w:pPr>
      <w:r w:rsidRPr="00FC09B7">
        <w:object w:dxaOrig="11601" w:dyaOrig="6348" w14:anchorId="7FE6F76B">
          <v:shape id="_x0000_i1069" type="#_x0000_t75" style="width:452.5pt;height:247pt" o:ole="">
            <v:imagedata r:id="rId106" o:title=""/>
          </v:shape>
          <o:OLEObject Type="Embed" ProgID="Visio.Drawing.11" ShapeID="_x0000_i1069" DrawAspect="Content" ObjectID="_1579683300" r:id="rId107"/>
        </w:object>
      </w:r>
      <w:r w:rsidR="007A5510" w:rsidRPr="00FC09B7">
        <w:rPr>
          <w:rStyle w:val="CommentReference"/>
        </w:rPr>
        <w:t xml:space="preserve"> </w:t>
      </w:r>
    </w:p>
    <w:p w14:paraId="1C60D66F" w14:textId="26C2A44E" w:rsidR="007A5510" w:rsidRPr="00FC09B7" w:rsidRDefault="007A5510" w:rsidP="007A5510">
      <w:pPr>
        <w:pStyle w:val="FIGURE-title"/>
        <w:keepNext/>
        <w:keepLines/>
        <w:spacing w:before="200" w:after="240"/>
        <w:rPr>
          <w:noProof w:val="0"/>
        </w:rPr>
      </w:pPr>
      <w:bookmarkStart w:id="982" w:name="_Ref473554142"/>
      <w:bookmarkStart w:id="983" w:name="_Toc462700578"/>
      <w:bookmarkStart w:id="984" w:name="_Toc468811837"/>
      <w:bookmarkStart w:id="985" w:name="_Toc505941462"/>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44</w:t>
      </w:r>
      <w:r w:rsidRPr="00FC09B7">
        <w:rPr>
          <w:noProof w:val="0"/>
        </w:rPr>
        <w:fldChar w:fldCharType="end"/>
      </w:r>
      <w:bookmarkEnd w:id="982"/>
      <w:r w:rsidRPr="00FC09B7">
        <w:rPr>
          <w:noProof w:val="0"/>
        </w:rPr>
        <w:t xml:space="preserve"> – PubSub Diagnostics Overview</w:t>
      </w:r>
      <w:bookmarkEnd w:id="983"/>
      <w:bookmarkEnd w:id="984"/>
      <w:bookmarkEnd w:id="985"/>
    </w:p>
    <w:p w14:paraId="40E396D7" w14:textId="397D6237" w:rsidR="007A5510" w:rsidRPr="00FC09B7" w:rsidRDefault="007A5510" w:rsidP="007A5510">
      <w:r w:rsidRPr="00FC09B7">
        <w:fldChar w:fldCharType="begin"/>
      </w:r>
      <w:r w:rsidRPr="00FC09B7">
        <w:instrText xml:space="preserve"> REF _Ref462692410 \h </w:instrText>
      </w:r>
      <w:r w:rsidRPr="00FC09B7">
        <w:fldChar w:fldCharType="separate"/>
      </w:r>
      <w:r w:rsidR="005333FC" w:rsidRPr="00FC09B7">
        <w:rPr>
          <w:noProof w:val="0"/>
        </w:rPr>
        <w:t xml:space="preserve">Figure </w:t>
      </w:r>
      <w:r w:rsidR="005333FC">
        <w:t>45</w:t>
      </w:r>
      <w:r w:rsidRPr="00FC09B7">
        <w:fldChar w:fldCharType="end"/>
      </w:r>
      <w:r w:rsidR="003E2FAF" w:rsidRPr="00FC09B7">
        <w:t xml:space="preserve"> shows the structure of a </w:t>
      </w:r>
      <w:r w:rsidR="003E2FAF" w:rsidRPr="00FC09B7">
        <w:rPr>
          <w:i/>
        </w:rPr>
        <w:t>V</w:t>
      </w:r>
      <w:r w:rsidRPr="00FC09B7">
        <w:rPr>
          <w:i/>
        </w:rPr>
        <w:t>ariable</w:t>
      </w:r>
      <w:r w:rsidRPr="00FC09B7">
        <w:t xml:space="preserve"> which holds a di</w:t>
      </w:r>
      <w:r w:rsidR="003E2FAF" w:rsidRPr="00FC09B7">
        <w:t xml:space="preserve">agnostics counter with defined </w:t>
      </w:r>
      <w:r w:rsidR="003E2FAF" w:rsidRPr="00FC09B7">
        <w:rPr>
          <w:i/>
        </w:rPr>
        <w:t>P</w:t>
      </w:r>
      <w:r w:rsidRPr="00FC09B7">
        <w:rPr>
          <w:i/>
        </w:rPr>
        <w:t>roperties</w:t>
      </w:r>
      <w:r w:rsidRPr="00FC09B7">
        <w:t xml:space="preserve">. </w:t>
      </w:r>
      <w:r w:rsidRPr="00FC09B7">
        <w:rPr>
          <w:rStyle w:val="ReferenceDocumentsZchn"/>
          <w:noProof w:val="0"/>
          <w:lang w:val="en-GB"/>
        </w:rPr>
        <w:t xml:space="preserve">The </w:t>
      </w:r>
      <w:r w:rsidRPr="00FC09B7">
        <w:rPr>
          <w:i/>
          <w:noProof w:val="0"/>
        </w:rPr>
        <w:t xml:space="preserve">PubSubDiagnosticsCounterType </w:t>
      </w:r>
      <w:r w:rsidRPr="00FC09B7">
        <w:rPr>
          <w:rStyle w:val="ReferenceDocumentsZchn"/>
          <w:noProof w:val="0"/>
          <w:lang w:val="en-GB"/>
        </w:rPr>
        <w:t xml:space="preserve">is formally defined in </w:t>
      </w:r>
      <w:r w:rsidRPr="00FC09B7">
        <w:rPr>
          <w:rStyle w:val="ReferenceDocumentsZchn"/>
          <w:noProof w:val="0"/>
          <w:lang w:val="en-GB"/>
        </w:rPr>
        <w:fldChar w:fldCharType="begin"/>
      </w:r>
      <w:r w:rsidRPr="00FC09B7">
        <w:rPr>
          <w:rStyle w:val="ReferenceDocumentsZchn"/>
          <w:noProof w:val="0"/>
          <w:lang w:val="en-GB"/>
        </w:rPr>
        <w:instrText xml:space="preserve"> REF _Ref473553445 \r \h </w:instrText>
      </w:r>
      <w:r w:rsidRPr="00FC09B7">
        <w:rPr>
          <w:rStyle w:val="ReferenceDocumentsZchn"/>
          <w:noProof w:val="0"/>
          <w:lang w:val="en-GB"/>
        </w:rPr>
      </w:r>
      <w:r w:rsidRPr="00FC09B7">
        <w:rPr>
          <w:rStyle w:val="ReferenceDocumentsZchn"/>
          <w:noProof w:val="0"/>
          <w:lang w:val="en-GB"/>
        </w:rPr>
        <w:fldChar w:fldCharType="separate"/>
      </w:r>
      <w:r w:rsidR="005333FC">
        <w:rPr>
          <w:rStyle w:val="ReferenceDocumentsZchn"/>
          <w:noProof w:val="0"/>
          <w:lang w:val="en-GB"/>
        </w:rPr>
        <w:t>9.1.11.5</w:t>
      </w:r>
      <w:r w:rsidRPr="00FC09B7">
        <w:rPr>
          <w:rStyle w:val="ReferenceDocumentsZchn"/>
          <w:noProof w:val="0"/>
          <w:lang w:val="en-GB"/>
        </w:rPr>
        <w:fldChar w:fldCharType="end"/>
      </w:r>
      <w:r w:rsidRPr="00FC09B7">
        <w:t>.</w:t>
      </w:r>
    </w:p>
    <w:p w14:paraId="65DED253" w14:textId="1D3FF816" w:rsidR="007A5510" w:rsidRPr="00FC09B7" w:rsidRDefault="007A5510" w:rsidP="007A5510">
      <w:pPr>
        <w:pStyle w:val="PARAGRAPH"/>
      </w:pPr>
      <w:r w:rsidRPr="00FC09B7">
        <w:t xml:space="preserve">  </w:t>
      </w:r>
      <w:r w:rsidR="00FB0BA4" w:rsidRPr="00FC09B7">
        <w:object w:dxaOrig="10594" w:dyaOrig="2617" w14:anchorId="2516B190">
          <v:shape id="_x0000_i1070" type="#_x0000_t75" style="width:452.5pt;height:113pt" o:ole="">
            <v:imagedata r:id="rId108" o:title=""/>
          </v:shape>
          <o:OLEObject Type="Embed" ProgID="Visio.Drawing.11" ShapeID="_x0000_i1070" DrawAspect="Content" ObjectID="_1579683301" r:id="rId109"/>
        </w:object>
      </w:r>
    </w:p>
    <w:p w14:paraId="48B39533" w14:textId="6E8075E4" w:rsidR="007A5510" w:rsidRPr="00FC09B7" w:rsidRDefault="007A5510" w:rsidP="00A63B72">
      <w:pPr>
        <w:pStyle w:val="FIGURE-title"/>
        <w:keepNext/>
        <w:keepLines/>
        <w:spacing w:before="200" w:after="240"/>
        <w:rPr>
          <w:noProof w:val="0"/>
        </w:rPr>
      </w:pPr>
      <w:bookmarkStart w:id="986" w:name="_Ref462692410"/>
      <w:bookmarkStart w:id="987" w:name="_Toc462700579"/>
      <w:bookmarkStart w:id="988" w:name="_Toc468811838"/>
      <w:bookmarkStart w:id="989" w:name="_Toc505941463"/>
      <w:r w:rsidRPr="00FC09B7">
        <w:rPr>
          <w:noProof w:val="0"/>
        </w:rPr>
        <w:t xml:space="preserve">Figure </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45</w:t>
      </w:r>
      <w:r w:rsidRPr="00FC09B7">
        <w:rPr>
          <w:noProof w:val="0"/>
        </w:rPr>
        <w:fldChar w:fldCharType="end"/>
      </w:r>
      <w:bookmarkEnd w:id="986"/>
      <w:r w:rsidRPr="00FC09B7">
        <w:rPr>
          <w:noProof w:val="0"/>
        </w:rPr>
        <w:t xml:space="preserve"> – PubSubDiagnosticsCounter</w:t>
      </w:r>
      <w:bookmarkEnd w:id="987"/>
      <w:r w:rsidRPr="00FC09B7">
        <w:rPr>
          <w:noProof w:val="0"/>
        </w:rPr>
        <w:t>Type</w:t>
      </w:r>
      <w:bookmarkEnd w:id="988"/>
      <w:bookmarkEnd w:id="989"/>
    </w:p>
    <w:p w14:paraId="1191FC68" w14:textId="15C1D273" w:rsidR="007378CF" w:rsidRPr="00FC09B7" w:rsidRDefault="007378CF" w:rsidP="007378CF">
      <w:pPr>
        <w:pStyle w:val="Heading4"/>
        <w:rPr>
          <w:rFonts w:eastAsia="平成明朝"/>
          <w:noProof w:val="0"/>
          <w:lang w:eastAsia="fr-FR"/>
        </w:rPr>
      </w:pPr>
      <w:bookmarkStart w:id="990" w:name="_Ref473573741"/>
      <w:r w:rsidRPr="00FC09B7">
        <w:rPr>
          <w:rFonts w:eastAsia="平成明朝"/>
          <w:noProof w:val="0"/>
          <w:lang w:eastAsia="fr-FR"/>
        </w:rPr>
        <w:t>PubSubDiagnosticsType</w:t>
      </w:r>
      <w:bookmarkEnd w:id="990"/>
    </w:p>
    <w:p w14:paraId="64E56629" w14:textId="76496B7C" w:rsidR="007378CF" w:rsidRPr="00FC09B7" w:rsidRDefault="007378CF" w:rsidP="007378CF">
      <w:pPr>
        <w:pStyle w:val="PARAGRAPH"/>
      </w:pPr>
      <w:r w:rsidRPr="00FC09B7">
        <w:t xml:space="preserve">The </w:t>
      </w:r>
      <w:r w:rsidRPr="00FC09B7">
        <w:rPr>
          <w:i/>
          <w:noProof w:val="0"/>
        </w:rPr>
        <w:t>PubSubDiagnosticsType</w:t>
      </w:r>
      <w:r w:rsidRPr="00FC09B7">
        <w:rPr>
          <w:noProof w:val="0"/>
        </w:rPr>
        <w:t xml:space="preserve"> is the base type for the diagnostics objects and is formally defined in </w:t>
      </w:r>
      <w:r w:rsidRPr="00FC09B7">
        <w:rPr>
          <w:noProof w:val="0"/>
        </w:rPr>
        <w:fldChar w:fldCharType="begin"/>
      </w:r>
      <w:r w:rsidRPr="00FC09B7">
        <w:rPr>
          <w:noProof w:val="0"/>
        </w:rPr>
        <w:instrText xml:space="preserve"> REF _Ref464125615 \h </w:instrText>
      </w:r>
      <w:r w:rsidRPr="00FC09B7">
        <w:rPr>
          <w:noProof w:val="0"/>
        </w:rPr>
      </w:r>
      <w:r w:rsidRPr="00FC09B7">
        <w:rPr>
          <w:noProof w:val="0"/>
        </w:rPr>
        <w:fldChar w:fldCharType="separate"/>
      </w:r>
      <w:r w:rsidR="005333FC" w:rsidRPr="00FC09B7">
        <w:rPr>
          <w:noProof w:val="0"/>
        </w:rPr>
        <w:t xml:space="preserve">Table </w:t>
      </w:r>
      <w:r w:rsidR="005333FC">
        <w:t>134</w:t>
      </w:r>
      <w:r w:rsidRPr="00FC09B7">
        <w:rPr>
          <w:noProof w:val="0"/>
        </w:rPr>
        <w:fldChar w:fldCharType="end"/>
      </w:r>
      <w:r w:rsidRPr="00FC09B7">
        <w:rPr>
          <w:noProof w:val="0"/>
        </w:rPr>
        <w:t>.</w:t>
      </w:r>
    </w:p>
    <w:p w14:paraId="3C1DAAD3" w14:textId="7B4C9D03" w:rsidR="007378CF" w:rsidRPr="00FC09B7" w:rsidRDefault="007378CF" w:rsidP="007378CF">
      <w:pPr>
        <w:pStyle w:val="TABLE-title"/>
        <w:rPr>
          <w:noProof w:val="0"/>
        </w:rPr>
      </w:pPr>
      <w:bookmarkStart w:id="991" w:name="_Ref464125615"/>
      <w:bookmarkStart w:id="992" w:name="_Toc462700581"/>
      <w:bookmarkStart w:id="993" w:name="_Toc468811872"/>
      <w:bookmarkStart w:id="994" w:name="_Toc505941599"/>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134</w:t>
      </w:r>
      <w:r w:rsidRPr="00FC09B7">
        <w:rPr>
          <w:noProof w:val="0"/>
        </w:rPr>
        <w:fldChar w:fldCharType="end"/>
      </w:r>
      <w:bookmarkEnd w:id="991"/>
      <w:r w:rsidRPr="00FC09B7">
        <w:rPr>
          <w:noProof w:val="0"/>
        </w:rPr>
        <w:t xml:space="preserve"> – PubSubDiagnosticsType</w:t>
      </w:r>
      <w:bookmarkEnd w:id="992"/>
      <w:bookmarkEnd w:id="993"/>
      <w:bookmarkEnd w:id="994"/>
    </w:p>
    <w:tbl>
      <w:tblPr>
        <w:tblW w:w="912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6"/>
        <w:gridCol w:w="850"/>
        <w:gridCol w:w="1560"/>
        <w:gridCol w:w="1559"/>
        <w:gridCol w:w="2693"/>
        <w:gridCol w:w="1020"/>
      </w:tblGrid>
      <w:tr w:rsidR="007378CF" w:rsidRPr="00FC09B7" w14:paraId="5458BA04" w14:textId="77777777" w:rsidTr="007378CF">
        <w:trPr>
          <w:jc w:val="center"/>
        </w:trPr>
        <w:tc>
          <w:tcPr>
            <w:tcW w:w="1446" w:type="dxa"/>
            <w:tcBorders>
              <w:top w:val="single" w:sz="4" w:space="0" w:color="auto"/>
              <w:left w:val="single" w:sz="4" w:space="0" w:color="auto"/>
              <w:bottom w:val="double" w:sz="4" w:space="0" w:color="auto"/>
              <w:right w:val="single" w:sz="4" w:space="0" w:color="auto"/>
            </w:tcBorders>
          </w:tcPr>
          <w:p w14:paraId="592F30C0" w14:textId="77777777" w:rsidR="007378CF" w:rsidRPr="00FC09B7" w:rsidRDefault="007378CF" w:rsidP="007378CF">
            <w:pPr>
              <w:pStyle w:val="TableText"/>
              <w:rPr>
                <w:b/>
                <w:noProof w:val="0"/>
                <w:lang w:val="en-GB"/>
              </w:rPr>
            </w:pPr>
            <w:r w:rsidRPr="00FC09B7">
              <w:rPr>
                <w:b/>
                <w:noProof w:val="0"/>
                <w:lang w:val="en-GB"/>
              </w:rPr>
              <w:t>Attribute</w:t>
            </w:r>
          </w:p>
        </w:tc>
        <w:tc>
          <w:tcPr>
            <w:tcW w:w="7682" w:type="dxa"/>
            <w:gridSpan w:val="5"/>
            <w:tcBorders>
              <w:top w:val="single" w:sz="4" w:space="0" w:color="auto"/>
              <w:left w:val="single" w:sz="4" w:space="0" w:color="auto"/>
              <w:bottom w:val="double" w:sz="4" w:space="0" w:color="auto"/>
              <w:right w:val="single" w:sz="4" w:space="0" w:color="auto"/>
            </w:tcBorders>
          </w:tcPr>
          <w:p w14:paraId="026E1643" w14:textId="77777777" w:rsidR="007378CF" w:rsidRPr="00FC09B7" w:rsidRDefault="007378CF" w:rsidP="007378CF">
            <w:pPr>
              <w:pStyle w:val="TableText"/>
              <w:rPr>
                <w:b/>
                <w:noProof w:val="0"/>
                <w:lang w:val="en-GB"/>
              </w:rPr>
            </w:pPr>
            <w:r w:rsidRPr="00FC09B7">
              <w:rPr>
                <w:b/>
                <w:noProof w:val="0"/>
                <w:lang w:val="en-GB"/>
              </w:rPr>
              <w:t>Value</w:t>
            </w:r>
          </w:p>
        </w:tc>
      </w:tr>
      <w:tr w:rsidR="007378CF" w:rsidRPr="00FC09B7" w14:paraId="1C32221E" w14:textId="77777777" w:rsidTr="007378CF">
        <w:trPr>
          <w:jc w:val="center"/>
        </w:trPr>
        <w:tc>
          <w:tcPr>
            <w:tcW w:w="1446" w:type="dxa"/>
            <w:tcBorders>
              <w:top w:val="double" w:sz="4" w:space="0" w:color="auto"/>
              <w:left w:val="single" w:sz="4" w:space="0" w:color="auto"/>
              <w:bottom w:val="single" w:sz="4" w:space="0" w:color="auto"/>
              <w:right w:val="single" w:sz="4" w:space="0" w:color="auto"/>
            </w:tcBorders>
          </w:tcPr>
          <w:p w14:paraId="6AE515B4" w14:textId="77777777" w:rsidR="007378CF" w:rsidRPr="00FC09B7" w:rsidRDefault="007378CF" w:rsidP="007378CF">
            <w:pPr>
              <w:pStyle w:val="TableText"/>
              <w:rPr>
                <w:noProof w:val="0"/>
                <w:lang w:val="en-GB"/>
              </w:rPr>
            </w:pPr>
            <w:r w:rsidRPr="00FC09B7">
              <w:rPr>
                <w:noProof w:val="0"/>
                <w:lang w:val="en-GB"/>
              </w:rPr>
              <w:t>BrowseName</w:t>
            </w:r>
          </w:p>
        </w:tc>
        <w:tc>
          <w:tcPr>
            <w:tcW w:w="7682" w:type="dxa"/>
            <w:gridSpan w:val="5"/>
            <w:tcBorders>
              <w:top w:val="double" w:sz="4" w:space="0" w:color="auto"/>
              <w:left w:val="single" w:sz="4" w:space="0" w:color="auto"/>
              <w:bottom w:val="single" w:sz="4" w:space="0" w:color="auto"/>
              <w:right w:val="single" w:sz="4" w:space="0" w:color="auto"/>
            </w:tcBorders>
          </w:tcPr>
          <w:p w14:paraId="717E7A99" w14:textId="72A13732" w:rsidR="007378CF" w:rsidRPr="00FC09B7" w:rsidRDefault="007378CF" w:rsidP="007378CF">
            <w:pPr>
              <w:pStyle w:val="TableText"/>
              <w:rPr>
                <w:noProof w:val="0"/>
                <w:lang w:val="en-GB"/>
              </w:rPr>
            </w:pPr>
            <w:r w:rsidRPr="00FC09B7">
              <w:rPr>
                <w:noProof w:val="0"/>
                <w:lang w:val="en-GB"/>
              </w:rPr>
              <w:t>PubSubDiagnosticsType</w:t>
            </w:r>
          </w:p>
        </w:tc>
      </w:tr>
      <w:tr w:rsidR="007378CF" w:rsidRPr="00FC09B7" w14:paraId="77E2DC1E" w14:textId="77777777" w:rsidTr="007378CF">
        <w:trPr>
          <w:jc w:val="center"/>
        </w:trPr>
        <w:tc>
          <w:tcPr>
            <w:tcW w:w="1446" w:type="dxa"/>
            <w:tcBorders>
              <w:top w:val="single" w:sz="4" w:space="0" w:color="auto"/>
              <w:left w:val="single" w:sz="4" w:space="0" w:color="auto"/>
              <w:bottom w:val="single" w:sz="4" w:space="0" w:color="auto"/>
              <w:right w:val="single" w:sz="4" w:space="0" w:color="auto"/>
            </w:tcBorders>
          </w:tcPr>
          <w:p w14:paraId="4A5386FB" w14:textId="77777777" w:rsidR="007378CF" w:rsidRPr="00FC09B7" w:rsidRDefault="007378CF" w:rsidP="007378CF">
            <w:pPr>
              <w:pStyle w:val="TableText"/>
              <w:rPr>
                <w:noProof w:val="0"/>
                <w:lang w:val="en-GB"/>
              </w:rPr>
            </w:pPr>
            <w:r w:rsidRPr="00FC09B7">
              <w:rPr>
                <w:noProof w:val="0"/>
                <w:lang w:val="en-GB"/>
              </w:rPr>
              <w:t>IsAbstract</w:t>
            </w:r>
          </w:p>
        </w:tc>
        <w:tc>
          <w:tcPr>
            <w:tcW w:w="7682" w:type="dxa"/>
            <w:gridSpan w:val="5"/>
            <w:tcBorders>
              <w:top w:val="single" w:sz="4" w:space="0" w:color="auto"/>
              <w:left w:val="single" w:sz="4" w:space="0" w:color="auto"/>
              <w:bottom w:val="single" w:sz="4" w:space="0" w:color="auto"/>
              <w:right w:val="single" w:sz="4" w:space="0" w:color="auto"/>
            </w:tcBorders>
          </w:tcPr>
          <w:p w14:paraId="016E19DD" w14:textId="6036BFAB" w:rsidR="007378CF" w:rsidRPr="00FC09B7" w:rsidRDefault="00C91B27" w:rsidP="007378CF">
            <w:pPr>
              <w:pStyle w:val="TableText"/>
              <w:rPr>
                <w:noProof w:val="0"/>
                <w:lang w:val="en-GB"/>
              </w:rPr>
            </w:pPr>
            <w:r w:rsidRPr="00FC09B7">
              <w:rPr>
                <w:noProof w:val="0"/>
                <w:lang w:val="en-GB"/>
              </w:rPr>
              <w:t>True</w:t>
            </w:r>
          </w:p>
        </w:tc>
      </w:tr>
      <w:tr w:rsidR="007378CF" w:rsidRPr="00FC09B7" w14:paraId="2A5EE6AD" w14:textId="77777777" w:rsidTr="00271854">
        <w:trPr>
          <w:jc w:val="center"/>
        </w:trPr>
        <w:tc>
          <w:tcPr>
            <w:tcW w:w="1446" w:type="dxa"/>
            <w:tcBorders>
              <w:top w:val="single" w:sz="4" w:space="0" w:color="auto"/>
              <w:left w:val="single" w:sz="4" w:space="0" w:color="auto"/>
              <w:bottom w:val="single" w:sz="4" w:space="0" w:color="auto"/>
              <w:right w:val="single" w:sz="4" w:space="0" w:color="auto"/>
            </w:tcBorders>
          </w:tcPr>
          <w:p w14:paraId="55236AE0" w14:textId="77777777" w:rsidR="007378CF" w:rsidRPr="00FC09B7" w:rsidRDefault="007378CF" w:rsidP="007378CF">
            <w:pPr>
              <w:pStyle w:val="TableText"/>
              <w:rPr>
                <w:b/>
                <w:noProof w:val="0"/>
                <w:lang w:val="en-GB"/>
              </w:rPr>
            </w:pPr>
            <w:r w:rsidRPr="00FC09B7">
              <w:rPr>
                <w:b/>
                <w:noProof w:val="0"/>
                <w:lang w:val="en-GB"/>
              </w:rPr>
              <w:t>References</w:t>
            </w:r>
          </w:p>
        </w:tc>
        <w:tc>
          <w:tcPr>
            <w:tcW w:w="850" w:type="dxa"/>
            <w:tcBorders>
              <w:top w:val="single" w:sz="4" w:space="0" w:color="auto"/>
              <w:left w:val="single" w:sz="4" w:space="0" w:color="auto"/>
              <w:bottom w:val="single" w:sz="4" w:space="0" w:color="auto"/>
              <w:right w:val="single" w:sz="4" w:space="0" w:color="auto"/>
            </w:tcBorders>
          </w:tcPr>
          <w:p w14:paraId="4AC8020B" w14:textId="77777777" w:rsidR="007378CF" w:rsidRPr="00FC09B7" w:rsidRDefault="007378CF" w:rsidP="007378CF">
            <w:pPr>
              <w:pStyle w:val="TableText"/>
              <w:rPr>
                <w:b/>
                <w:noProof w:val="0"/>
                <w:lang w:val="en-GB"/>
              </w:rPr>
            </w:pPr>
            <w:r w:rsidRPr="00FC09B7">
              <w:rPr>
                <w:b/>
                <w:noProof w:val="0"/>
                <w:lang w:val="en-GB"/>
              </w:rPr>
              <w:t>Node Class</w:t>
            </w:r>
          </w:p>
        </w:tc>
        <w:tc>
          <w:tcPr>
            <w:tcW w:w="1560" w:type="dxa"/>
            <w:tcBorders>
              <w:top w:val="single" w:sz="4" w:space="0" w:color="auto"/>
              <w:left w:val="single" w:sz="4" w:space="0" w:color="auto"/>
              <w:bottom w:val="single" w:sz="4" w:space="0" w:color="auto"/>
              <w:right w:val="single" w:sz="4" w:space="0" w:color="auto"/>
            </w:tcBorders>
          </w:tcPr>
          <w:p w14:paraId="760344B2" w14:textId="77777777" w:rsidR="007378CF" w:rsidRPr="00FC09B7" w:rsidRDefault="007378CF" w:rsidP="007378CF">
            <w:pPr>
              <w:pStyle w:val="TableText"/>
              <w:rPr>
                <w:b/>
                <w:noProof w:val="0"/>
                <w:lang w:val="en-GB"/>
              </w:rPr>
            </w:pPr>
            <w:r w:rsidRPr="00FC09B7">
              <w:rPr>
                <w:b/>
                <w:noProof w:val="0"/>
                <w:lang w:val="en-GB"/>
              </w:rPr>
              <w:t xml:space="preserve">BrowseName </w:t>
            </w:r>
          </w:p>
        </w:tc>
        <w:tc>
          <w:tcPr>
            <w:tcW w:w="1559" w:type="dxa"/>
            <w:tcBorders>
              <w:top w:val="single" w:sz="4" w:space="0" w:color="auto"/>
              <w:left w:val="single" w:sz="4" w:space="0" w:color="auto"/>
              <w:bottom w:val="single" w:sz="4" w:space="0" w:color="auto"/>
              <w:right w:val="single" w:sz="4" w:space="0" w:color="auto"/>
            </w:tcBorders>
          </w:tcPr>
          <w:p w14:paraId="766F65A9" w14:textId="77777777" w:rsidR="007378CF" w:rsidRPr="00FC09B7" w:rsidRDefault="007378CF" w:rsidP="007378CF">
            <w:pPr>
              <w:pStyle w:val="TableText"/>
              <w:rPr>
                <w:b/>
                <w:noProof w:val="0"/>
                <w:lang w:val="en-GB"/>
              </w:rPr>
            </w:pPr>
            <w:r w:rsidRPr="00FC09B7">
              <w:rPr>
                <w:b/>
                <w:noProof w:val="0"/>
                <w:lang w:val="en-GB"/>
              </w:rPr>
              <w:t>DataType</w:t>
            </w:r>
          </w:p>
        </w:tc>
        <w:tc>
          <w:tcPr>
            <w:tcW w:w="2693" w:type="dxa"/>
            <w:tcBorders>
              <w:top w:val="single" w:sz="4" w:space="0" w:color="auto"/>
              <w:left w:val="single" w:sz="4" w:space="0" w:color="auto"/>
              <w:bottom w:val="single" w:sz="4" w:space="0" w:color="auto"/>
              <w:right w:val="single" w:sz="4" w:space="0" w:color="auto"/>
            </w:tcBorders>
          </w:tcPr>
          <w:p w14:paraId="2A9BEE1F" w14:textId="77777777" w:rsidR="007378CF" w:rsidRPr="00FC09B7" w:rsidRDefault="007378CF" w:rsidP="007378CF">
            <w:pPr>
              <w:pStyle w:val="TableText"/>
              <w:rPr>
                <w:b/>
                <w:noProof w:val="0"/>
                <w:lang w:val="en-GB"/>
              </w:rPr>
            </w:pPr>
            <w:r w:rsidRPr="00FC09B7">
              <w:rPr>
                <w:b/>
                <w:noProof w:val="0"/>
                <w:lang w:val="en-GB"/>
              </w:rPr>
              <w:t>TypeDefinition</w:t>
            </w:r>
          </w:p>
        </w:tc>
        <w:tc>
          <w:tcPr>
            <w:tcW w:w="1020" w:type="dxa"/>
            <w:tcBorders>
              <w:top w:val="single" w:sz="4" w:space="0" w:color="auto"/>
              <w:left w:val="single" w:sz="4" w:space="0" w:color="auto"/>
              <w:bottom w:val="single" w:sz="4" w:space="0" w:color="auto"/>
              <w:right w:val="single" w:sz="4" w:space="0" w:color="auto"/>
            </w:tcBorders>
          </w:tcPr>
          <w:p w14:paraId="3B0ADA21" w14:textId="1E0BA9E7" w:rsidR="007378CF" w:rsidRPr="00FC09B7" w:rsidRDefault="00271854" w:rsidP="007378CF">
            <w:pPr>
              <w:pStyle w:val="TableText"/>
              <w:rPr>
                <w:b/>
                <w:noProof w:val="0"/>
                <w:lang w:val="en-GB"/>
              </w:rPr>
            </w:pPr>
            <w:r w:rsidRPr="00FC09B7">
              <w:rPr>
                <w:b/>
                <w:noProof w:val="0"/>
                <w:lang w:val="en-GB"/>
              </w:rPr>
              <w:t xml:space="preserve">Modelling </w:t>
            </w:r>
            <w:r w:rsidR="007378CF" w:rsidRPr="00FC09B7">
              <w:rPr>
                <w:b/>
                <w:noProof w:val="0"/>
                <w:lang w:val="en-GB"/>
              </w:rPr>
              <w:t>Rule</w:t>
            </w:r>
          </w:p>
        </w:tc>
      </w:tr>
      <w:tr w:rsidR="007378CF" w:rsidRPr="00FC09B7" w14:paraId="25FD8C1D" w14:textId="77777777" w:rsidTr="007378CF">
        <w:trPr>
          <w:trHeight w:val="208"/>
          <w:jc w:val="center"/>
        </w:trPr>
        <w:tc>
          <w:tcPr>
            <w:tcW w:w="9128" w:type="dxa"/>
            <w:gridSpan w:val="6"/>
            <w:tcBorders>
              <w:top w:val="single" w:sz="4" w:space="0" w:color="auto"/>
              <w:left w:val="single" w:sz="4" w:space="0" w:color="auto"/>
              <w:bottom w:val="single" w:sz="4" w:space="0" w:color="auto"/>
              <w:right w:val="single" w:sz="4" w:space="0" w:color="auto"/>
            </w:tcBorders>
          </w:tcPr>
          <w:p w14:paraId="15C447A7" w14:textId="16B669A0" w:rsidR="007378CF" w:rsidRPr="00FC09B7" w:rsidRDefault="007378CF" w:rsidP="007378CF">
            <w:pPr>
              <w:pStyle w:val="TableText"/>
              <w:rPr>
                <w:noProof w:val="0"/>
                <w:lang w:val="en-GB"/>
              </w:rPr>
            </w:pPr>
            <w:r w:rsidRPr="00FC09B7">
              <w:rPr>
                <w:noProof w:val="0"/>
                <w:lang w:val="en-GB"/>
              </w:rPr>
              <w:t xml:space="preserve">Subtype of BaseObjectType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r w:rsidR="00271854" w:rsidRPr="00FC09B7" w14:paraId="7B50A67D" w14:textId="77777777" w:rsidTr="00271854">
        <w:trPr>
          <w:jc w:val="center"/>
        </w:trPr>
        <w:tc>
          <w:tcPr>
            <w:tcW w:w="1446" w:type="dxa"/>
            <w:tcBorders>
              <w:top w:val="single" w:sz="4" w:space="0" w:color="auto"/>
              <w:left w:val="single" w:sz="4" w:space="0" w:color="auto"/>
              <w:bottom w:val="single" w:sz="4" w:space="0" w:color="auto"/>
              <w:right w:val="single" w:sz="4" w:space="0" w:color="auto"/>
            </w:tcBorders>
          </w:tcPr>
          <w:p w14:paraId="0AF50217" w14:textId="56E91EBE" w:rsidR="00271854" w:rsidRPr="00FC09B7" w:rsidRDefault="00271854" w:rsidP="007378CF">
            <w:pPr>
              <w:pStyle w:val="TableText"/>
              <w:rPr>
                <w:noProof w:val="0"/>
                <w:lang w:val="en-GB"/>
              </w:rPr>
            </w:pPr>
            <w:r w:rsidRPr="00FC09B7">
              <w:rPr>
                <w:noProof w:val="0"/>
                <w:lang w:val="en-GB"/>
              </w:rPr>
              <w:t>HasComponent</w:t>
            </w:r>
          </w:p>
        </w:tc>
        <w:tc>
          <w:tcPr>
            <w:tcW w:w="850" w:type="dxa"/>
            <w:tcBorders>
              <w:top w:val="single" w:sz="4" w:space="0" w:color="auto"/>
              <w:left w:val="single" w:sz="4" w:space="0" w:color="auto"/>
              <w:bottom w:val="single" w:sz="4" w:space="0" w:color="auto"/>
              <w:right w:val="single" w:sz="4" w:space="0" w:color="auto"/>
            </w:tcBorders>
          </w:tcPr>
          <w:p w14:paraId="745DDFC1" w14:textId="484D4467" w:rsidR="00271854" w:rsidRPr="00FC09B7" w:rsidRDefault="00271854" w:rsidP="007378CF">
            <w:pPr>
              <w:pStyle w:val="TableText"/>
              <w:rPr>
                <w:noProof w:val="0"/>
                <w:lang w:val="en-GB"/>
              </w:rPr>
            </w:pPr>
            <w:r w:rsidRPr="00FC09B7">
              <w:rPr>
                <w:noProof w:val="0"/>
                <w:lang w:val="en-GB"/>
              </w:rPr>
              <w:t>Variable</w:t>
            </w:r>
          </w:p>
        </w:tc>
        <w:tc>
          <w:tcPr>
            <w:tcW w:w="1560" w:type="dxa"/>
            <w:tcBorders>
              <w:top w:val="single" w:sz="4" w:space="0" w:color="auto"/>
              <w:left w:val="single" w:sz="4" w:space="0" w:color="auto"/>
              <w:bottom w:val="single" w:sz="4" w:space="0" w:color="auto"/>
              <w:right w:val="single" w:sz="4" w:space="0" w:color="auto"/>
            </w:tcBorders>
          </w:tcPr>
          <w:p w14:paraId="505DE02E" w14:textId="17C010B2" w:rsidR="00271854" w:rsidRPr="00FC09B7" w:rsidRDefault="00271854" w:rsidP="007378CF">
            <w:pPr>
              <w:pStyle w:val="TableText"/>
              <w:rPr>
                <w:noProof w:val="0"/>
                <w:lang w:val="en-GB"/>
              </w:rPr>
            </w:pPr>
            <w:r w:rsidRPr="00FC09B7">
              <w:rPr>
                <w:noProof w:val="0"/>
                <w:lang w:val="en-GB"/>
              </w:rPr>
              <w:t>DiagnosticsLevel</w:t>
            </w:r>
          </w:p>
        </w:tc>
        <w:tc>
          <w:tcPr>
            <w:tcW w:w="1559" w:type="dxa"/>
            <w:tcBorders>
              <w:top w:val="single" w:sz="4" w:space="0" w:color="auto"/>
              <w:left w:val="single" w:sz="4" w:space="0" w:color="auto"/>
              <w:bottom w:val="single" w:sz="4" w:space="0" w:color="auto"/>
              <w:right w:val="single" w:sz="4" w:space="0" w:color="auto"/>
            </w:tcBorders>
          </w:tcPr>
          <w:p w14:paraId="3C6E224C" w14:textId="4F420D27" w:rsidR="00271854" w:rsidRPr="00FC09B7" w:rsidRDefault="00271854" w:rsidP="007378CF">
            <w:pPr>
              <w:pStyle w:val="TableText"/>
              <w:rPr>
                <w:noProof w:val="0"/>
                <w:lang w:val="en-GB"/>
              </w:rPr>
            </w:pPr>
            <w:r w:rsidRPr="00FC09B7">
              <w:rPr>
                <w:noProof w:val="0"/>
                <w:lang w:val="en-GB"/>
              </w:rPr>
              <w:t>DiagnosticsLevel</w:t>
            </w:r>
          </w:p>
        </w:tc>
        <w:tc>
          <w:tcPr>
            <w:tcW w:w="2693" w:type="dxa"/>
            <w:tcBorders>
              <w:top w:val="single" w:sz="4" w:space="0" w:color="auto"/>
              <w:left w:val="single" w:sz="4" w:space="0" w:color="auto"/>
              <w:bottom w:val="single" w:sz="4" w:space="0" w:color="auto"/>
              <w:right w:val="single" w:sz="4" w:space="0" w:color="auto"/>
            </w:tcBorders>
          </w:tcPr>
          <w:p w14:paraId="6826926D" w14:textId="0E4F94C9" w:rsidR="00271854" w:rsidRPr="00FC09B7" w:rsidRDefault="00271854" w:rsidP="007378CF">
            <w:pPr>
              <w:pStyle w:val="TableText"/>
              <w:rPr>
                <w:noProof w:val="0"/>
                <w:lang w:val="en-GB"/>
              </w:rPr>
            </w:pPr>
            <w:r w:rsidRPr="00FC09B7">
              <w:rPr>
                <w:noProof w:val="0"/>
                <w:lang w:val="en-GB"/>
              </w:rPr>
              <w:t>BaseDataVariableType</w:t>
            </w:r>
          </w:p>
        </w:tc>
        <w:tc>
          <w:tcPr>
            <w:tcW w:w="1020" w:type="dxa"/>
            <w:tcBorders>
              <w:top w:val="single" w:sz="4" w:space="0" w:color="auto"/>
              <w:left w:val="single" w:sz="4" w:space="0" w:color="auto"/>
              <w:bottom w:val="single" w:sz="4" w:space="0" w:color="auto"/>
              <w:right w:val="single" w:sz="4" w:space="0" w:color="auto"/>
            </w:tcBorders>
          </w:tcPr>
          <w:p w14:paraId="2ACC511E" w14:textId="782234F2" w:rsidR="00271854" w:rsidRPr="00FC09B7" w:rsidRDefault="00271854" w:rsidP="007378CF">
            <w:pPr>
              <w:pStyle w:val="TableText"/>
              <w:rPr>
                <w:noProof w:val="0"/>
                <w:lang w:val="en-GB"/>
              </w:rPr>
            </w:pPr>
            <w:r w:rsidRPr="00FC09B7">
              <w:rPr>
                <w:noProof w:val="0"/>
                <w:lang w:val="en-GB"/>
              </w:rPr>
              <w:t>Mandatory</w:t>
            </w:r>
          </w:p>
        </w:tc>
      </w:tr>
      <w:tr w:rsidR="00271854" w:rsidRPr="00FC09B7" w14:paraId="392FDA70" w14:textId="77777777" w:rsidTr="00271854">
        <w:trPr>
          <w:jc w:val="center"/>
        </w:trPr>
        <w:tc>
          <w:tcPr>
            <w:tcW w:w="1446" w:type="dxa"/>
            <w:tcBorders>
              <w:top w:val="single" w:sz="4" w:space="0" w:color="auto"/>
              <w:left w:val="single" w:sz="4" w:space="0" w:color="auto"/>
              <w:bottom w:val="single" w:sz="4" w:space="0" w:color="auto"/>
              <w:right w:val="single" w:sz="4" w:space="0" w:color="auto"/>
            </w:tcBorders>
          </w:tcPr>
          <w:p w14:paraId="30234F2F" w14:textId="5771149B" w:rsidR="00271854" w:rsidRPr="00FC09B7" w:rsidRDefault="00271854" w:rsidP="007378CF">
            <w:pPr>
              <w:pStyle w:val="TableText"/>
              <w:rPr>
                <w:noProof w:val="0"/>
                <w:lang w:val="en-GB"/>
              </w:rPr>
            </w:pPr>
            <w:r w:rsidRPr="00FC09B7">
              <w:rPr>
                <w:noProof w:val="0"/>
                <w:lang w:val="en-GB"/>
              </w:rPr>
              <w:t>HasComponent</w:t>
            </w:r>
          </w:p>
        </w:tc>
        <w:tc>
          <w:tcPr>
            <w:tcW w:w="850" w:type="dxa"/>
            <w:tcBorders>
              <w:top w:val="single" w:sz="4" w:space="0" w:color="auto"/>
              <w:left w:val="single" w:sz="4" w:space="0" w:color="auto"/>
              <w:bottom w:val="single" w:sz="4" w:space="0" w:color="auto"/>
              <w:right w:val="single" w:sz="4" w:space="0" w:color="auto"/>
            </w:tcBorders>
          </w:tcPr>
          <w:p w14:paraId="55A179A4" w14:textId="2830639E" w:rsidR="00271854" w:rsidRPr="00FC09B7" w:rsidRDefault="00271854" w:rsidP="007378CF">
            <w:pPr>
              <w:pStyle w:val="TableText"/>
              <w:rPr>
                <w:noProof w:val="0"/>
                <w:lang w:val="en-GB"/>
              </w:rPr>
            </w:pPr>
            <w:r w:rsidRPr="00FC09B7">
              <w:rPr>
                <w:noProof w:val="0"/>
                <w:lang w:val="en-GB"/>
              </w:rPr>
              <w:t>Variable</w:t>
            </w:r>
          </w:p>
        </w:tc>
        <w:tc>
          <w:tcPr>
            <w:tcW w:w="1560" w:type="dxa"/>
            <w:tcBorders>
              <w:top w:val="single" w:sz="4" w:space="0" w:color="auto"/>
              <w:left w:val="single" w:sz="4" w:space="0" w:color="auto"/>
              <w:bottom w:val="single" w:sz="4" w:space="0" w:color="auto"/>
              <w:right w:val="single" w:sz="4" w:space="0" w:color="auto"/>
            </w:tcBorders>
          </w:tcPr>
          <w:p w14:paraId="2EC471EE" w14:textId="636A5EB1" w:rsidR="00271854" w:rsidRPr="00FC09B7" w:rsidRDefault="00271854" w:rsidP="007378CF">
            <w:pPr>
              <w:pStyle w:val="TableText"/>
              <w:rPr>
                <w:noProof w:val="0"/>
                <w:lang w:val="en-GB"/>
              </w:rPr>
            </w:pPr>
            <w:r w:rsidRPr="00FC09B7">
              <w:rPr>
                <w:noProof w:val="0"/>
                <w:lang w:val="en-GB"/>
              </w:rPr>
              <w:t>TotalInformation</w:t>
            </w:r>
          </w:p>
        </w:tc>
        <w:tc>
          <w:tcPr>
            <w:tcW w:w="1559" w:type="dxa"/>
            <w:tcBorders>
              <w:top w:val="single" w:sz="4" w:space="0" w:color="auto"/>
              <w:left w:val="single" w:sz="4" w:space="0" w:color="auto"/>
              <w:bottom w:val="single" w:sz="4" w:space="0" w:color="auto"/>
              <w:right w:val="single" w:sz="4" w:space="0" w:color="auto"/>
            </w:tcBorders>
          </w:tcPr>
          <w:p w14:paraId="415379C6" w14:textId="02BF9248" w:rsidR="00271854" w:rsidRPr="00FC09B7" w:rsidRDefault="00271854" w:rsidP="007378CF">
            <w:pPr>
              <w:pStyle w:val="TableText"/>
              <w:rPr>
                <w:noProof w:val="0"/>
                <w:lang w:val="en-GB"/>
              </w:rPr>
            </w:pPr>
            <w:r w:rsidRPr="00FC09B7">
              <w:rPr>
                <w:noProof w:val="0"/>
                <w:lang w:val="en-GB"/>
              </w:rPr>
              <w:t>UInt32</w:t>
            </w:r>
          </w:p>
        </w:tc>
        <w:tc>
          <w:tcPr>
            <w:tcW w:w="2693" w:type="dxa"/>
            <w:tcBorders>
              <w:top w:val="single" w:sz="4" w:space="0" w:color="auto"/>
              <w:left w:val="single" w:sz="4" w:space="0" w:color="auto"/>
              <w:bottom w:val="single" w:sz="4" w:space="0" w:color="auto"/>
              <w:right w:val="single" w:sz="4" w:space="0" w:color="auto"/>
            </w:tcBorders>
          </w:tcPr>
          <w:p w14:paraId="3A737141" w14:textId="17132E66" w:rsidR="00271854" w:rsidRPr="00FC09B7" w:rsidRDefault="00271854" w:rsidP="007378CF">
            <w:pPr>
              <w:pStyle w:val="TableText"/>
              <w:rPr>
                <w:noProof w:val="0"/>
                <w:lang w:val="en-GB"/>
              </w:rPr>
            </w:pPr>
            <w:r w:rsidRPr="00FC09B7">
              <w:rPr>
                <w:noProof w:val="0"/>
                <w:lang w:val="en-GB"/>
              </w:rPr>
              <w:t>PubSubDiagnostic</w:t>
            </w:r>
            <w:r w:rsidR="00D634C1">
              <w:rPr>
                <w:noProof w:val="0"/>
                <w:lang w:val="en-GB"/>
              </w:rPr>
              <w:t>s</w:t>
            </w:r>
            <w:r w:rsidRPr="00FC09B7">
              <w:rPr>
                <w:noProof w:val="0"/>
                <w:lang w:val="en-GB"/>
              </w:rPr>
              <w:t>CounterType</w:t>
            </w:r>
          </w:p>
        </w:tc>
        <w:tc>
          <w:tcPr>
            <w:tcW w:w="1020" w:type="dxa"/>
            <w:tcBorders>
              <w:top w:val="single" w:sz="4" w:space="0" w:color="auto"/>
              <w:left w:val="single" w:sz="4" w:space="0" w:color="auto"/>
              <w:bottom w:val="single" w:sz="4" w:space="0" w:color="auto"/>
              <w:right w:val="single" w:sz="4" w:space="0" w:color="auto"/>
            </w:tcBorders>
          </w:tcPr>
          <w:p w14:paraId="79CC99A9" w14:textId="75A8756D" w:rsidR="00271854" w:rsidRPr="00FC09B7" w:rsidRDefault="00271854" w:rsidP="007378CF">
            <w:pPr>
              <w:pStyle w:val="TableText"/>
              <w:rPr>
                <w:noProof w:val="0"/>
                <w:lang w:val="en-GB"/>
              </w:rPr>
            </w:pPr>
            <w:r w:rsidRPr="00FC09B7">
              <w:rPr>
                <w:noProof w:val="0"/>
                <w:lang w:val="en-GB"/>
              </w:rPr>
              <w:t>Mandatory</w:t>
            </w:r>
          </w:p>
        </w:tc>
      </w:tr>
      <w:tr w:rsidR="00271854" w:rsidRPr="00FC09B7" w14:paraId="785C8565" w14:textId="77777777" w:rsidTr="00271854">
        <w:trPr>
          <w:jc w:val="center"/>
        </w:trPr>
        <w:tc>
          <w:tcPr>
            <w:tcW w:w="1446" w:type="dxa"/>
            <w:tcBorders>
              <w:top w:val="single" w:sz="4" w:space="0" w:color="auto"/>
              <w:left w:val="single" w:sz="4" w:space="0" w:color="auto"/>
              <w:bottom w:val="single" w:sz="4" w:space="0" w:color="auto"/>
              <w:right w:val="single" w:sz="4" w:space="0" w:color="auto"/>
            </w:tcBorders>
          </w:tcPr>
          <w:p w14:paraId="175E08F7" w14:textId="34CD08E1" w:rsidR="00271854" w:rsidRPr="00FC09B7" w:rsidRDefault="00271854" w:rsidP="007378CF">
            <w:pPr>
              <w:pStyle w:val="TableText"/>
              <w:rPr>
                <w:noProof w:val="0"/>
                <w:lang w:val="en-GB"/>
              </w:rPr>
            </w:pPr>
            <w:r w:rsidRPr="00FC09B7">
              <w:rPr>
                <w:noProof w:val="0"/>
                <w:lang w:val="en-GB"/>
              </w:rPr>
              <w:t>HasComponent</w:t>
            </w:r>
          </w:p>
        </w:tc>
        <w:tc>
          <w:tcPr>
            <w:tcW w:w="850" w:type="dxa"/>
            <w:tcBorders>
              <w:top w:val="single" w:sz="4" w:space="0" w:color="auto"/>
              <w:left w:val="single" w:sz="4" w:space="0" w:color="auto"/>
              <w:bottom w:val="single" w:sz="4" w:space="0" w:color="auto"/>
              <w:right w:val="single" w:sz="4" w:space="0" w:color="auto"/>
            </w:tcBorders>
          </w:tcPr>
          <w:p w14:paraId="0D8AB2BF" w14:textId="38DA76CE" w:rsidR="00271854" w:rsidRPr="00FC09B7" w:rsidRDefault="00271854" w:rsidP="007378CF">
            <w:pPr>
              <w:pStyle w:val="TableText"/>
              <w:rPr>
                <w:noProof w:val="0"/>
                <w:lang w:val="en-GB"/>
              </w:rPr>
            </w:pPr>
            <w:r w:rsidRPr="00FC09B7">
              <w:rPr>
                <w:noProof w:val="0"/>
                <w:lang w:val="en-GB"/>
              </w:rPr>
              <w:t>Variable</w:t>
            </w:r>
          </w:p>
        </w:tc>
        <w:tc>
          <w:tcPr>
            <w:tcW w:w="1560" w:type="dxa"/>
            <w:tcBorders>
              <w:top w:val="single" w:sz="4" w:space="0" w:color="auto"/>
              <w:left w:val="single" w:sz="4" w:space="0" w:color="auto"/>
              <w:bottom w:val="single" w:sz="4" w:space="0" w:color="auto"/>
              <w:right w:val="single" w:sz="4" w:space="0" w:color="auto"/>
            </w:tcBorders>
          </w:tcPr>
          <w:p w14:paraId="1CF80C35" w14:textId="174F509B" w:rsidR="00271854" w:rsidRPr="00FC09B7" w:rsidRDefault="00271854" w:rsidP="007378CF">
            <w:pPr>
              <w:pStyle w:val="TableText"/>
              <w:rPr>
                <w:noProof w:val="0"/>
                <w:lang w:val="en-GB"/>
              </w:rPr>
            </w:pPr>
            <w:r w:rsidRPr="00FC09B7">
              <w:rPr>
                <w:noProof w:val="0"/>
                <w:lang w:val="en-GB"/>
              </w:rPr>
              <w:t>TotalError</w:t>
            </w:r>
          </w:p>
        </w:tc>
        <w:tc>
          <w:tcPr>
            <w:tcW w:w="1559" w:type="dxa"/>
            <w:tcBorders>
              <w:top w:val="single" w:sz="4" w:space="0" w:color="auto"/>
              <w:left w:val="single" w:sz="4" w:space="0" w:color="auto"/>
              <w:bottom w:val="single" w:sz="4" w:space="0" w:color="auto"/>
              <w:right w:val="single" w:sz="4" w:space="0" w:color="auto"/>
            </w:tcBorders>
          </w:tcPr>
          <w:p w14:paraId="72F9097A" w14:textId="6E5EF81F" w:rsidR="00271854" w:rsidRPr="00FC09B7" w:rsidRDefault="00271854" w:rsidP="007378CF">
            <w:pPr>
              <w:pStyle w:val="TableText"/>
              <w:rPr>
                <w:noProof w:val="0"/>
                <w:lang w:val="en-GB"/>
              </w:rPr>
            </w:pPr>
            <w:r w:rsidRPr="00FC09B7">
              <w:rPr>
                <w:noProof w:val="0"/>
                <w:lang w:val="en-GB"/>
              </w:rPr>
              <w:t>UInt32</w:t>
            </w:r>
          </w:p>
        </w:tc>
        <w:tc>
          <w:tcPr>
            <w:tcW w:w="2693" w:type="dxa"/>
            <w:tcBorders>
              <w:top w:val="single" w:sz="4" w:space="0" w:color="auto"/>
              <w:left w:val="single" w:sz="4" w:space="0" w:color="auto"/>
              <w:bottom w:val="single" w:sz="4" w:space="0" w:color="auto"/>
              <w:right w:val="single" w:sz="4" w:space="0" w:color="auto"/>
            </w:tcBorders>
          </w:tcPr>
          <w:p w14:paraId="56ED7086" w14:textId="55E7C303" w:rsidR="00271854" w:rsidRPr="00FC09B7" w:rsidRDefault="00271854" w:rsidP="007378CF">
            <w:pPr>
              <w:pStyle w:val="TableText"/>
              <w:rPr>
                <w:noProof w:val="0"/>
                <w:lang w:val="en-GB"/>
              </w:rPr>
            </w:pPr>
            <w:r w:rsidRPr="00FC09B7">
              <w:rPr>
                <w:noProof w:val="0"/>
                <w:lang w:val="en-GB"/>
              </w:rPr>
              <w:t>PubSubDiagnostic</w:t>
            </w:r>
            <w:r w:rsidR="00D634C1">
              <w:rPr>
                <w:noProof w:val="0"/>
                <w:lang w:val="en-GB"/>
              </w:rPr>
              <w:t>s</w:t>
            </w:r>
            <w:r w:rsidRPr="00FC09B7">
              <w:rPr>
                <w:noProof w:val="0"/>
                <w:lang w:val="en-GB"/>
              </w:rPr>
              <w:t>CounterType</w:t>
            </w:r>
          </w:p>
        </w:tc>
        <w:tc>
          <w:tcPr>
            <w:tcW w:w="1020" w:type="dxa"/>
            <w:tcBorders>
              <w:top w:val="single" w:sz="4" w:space="0" w:color="auto"/>
              <w:left w:val="single" w:sz="4" w:space="0" w:color="auto"/>
              <w:bottom w:val="single" w:sz="4" w:space="0" w:color="auto"/>
              <w:right w:val="single" w:sz="4" w:space="0" w:color="auto"/>
            </w:tcBorders>
          </w:tcPr>
          <w:p w14:paraId="6E02B166" w14:textId="58DCFBF2" w:rsidR="00271854" w:rsidRPr="00FC09B7" w:rsidRDefault="00271854" w:rsidP="007378CF">
            <w:pPr>
              <w:pStyle w:val="TableText"/>
              <w:rPr>
                <w:noProof w:val="0"/>
                <w:lang w:val="en-GB"/>
              </w:rPr>
            </w:pPr>
            <w:r w:rsidRPr="00FC09B7">
              <w:rPr>
                <w:noProof w:val="0"/>
                <w:lang w:val="en-GB"/>
              </w:rPr>
              <w:t>Mandatory</w:t>
            </w:r>
          </w:p>
        </w:tc>
      </w:tr>
      <w:tr w:rsidR="00271854" w:rsidRPr="00FC09B7" w14:paraId="3864BEAA" w14:textId="77777777" w:rsidTr="00271854">
        <w:trPr>
          <w:jc w:val="center"/>
        </w:trPr>
        <w:tc>
          <w:tcPr>
            <w:tcW w:w="1446" w:type="dxa"/>
            <w:tcBorders>
              <w:top w:val="single" w:sz="4" w:space="0" w:color="auto"/>
              <w:left w:val="single" w:sz="4" w:space="0" w:color="auto"/>
              <w:bottom w:val="single" w:sz="4" w:space="0" w:color="auto"/>
              <w:right w:val="single" w:sz="4" w:space="0" w:color="auto"/>
            </w:tcBorders>
          </w:tcPr>
          <w:p w14:paraId="60100B42" w14:textId="77777777" w:rsidR="00271854" w:rsidRPr="00FC09B7" w:rsidRDefault="00271854" w:rsidP="007378CF">
            <w:pPr>
              <w:pStyle w:val="TableText"/>
              <w:rPr>
                <w:noProof w:val="0"/>
                <w:lang w:val="en-GB"/>
              </w:rPr>
            </w:pPr>
            <w:r w:rsidRPr="00FC09B7">
              <w:rPr>
                <w:noProof w:val="0"/>
                <w:lang w:val="en-GB"/>
              </w:rPr>
              <w:t>HasComponent</w:t>
            </w:r>
          </w:p>
        </w:tc>
        <w:tc>
          <w:tcPr>
            <w:tcW w:w="850" w:type="dxa"/>
            <w:tcBorders>
              <w:top w:val="single" w:sz="4" w:space="0" w:color="auto"/>
              <w:left w:val="single" w:sz="4" w:space="0" w:color="auto"/>
              <w:bottom w:val="single" w:sz="4" w:space="0" w:color="auto"/>
              <w:right w:val="single" w:sz="4" w:space="0" w:color="auto"/>
            </w:tcBorders>
          </w:tcPr>
          <w:p w14:paraId="628CDAEF" w14:textId="77777777" w:rsidR="00271854" w:rsidRPr="00FC09B7" w:rsidRDefault="00271854" w:rsidP="007378CF">
            <w:pPr>
              <w:pStyle w:val="TableText"/>
              <w:rPr>
                <w:noProof w:val="0"/>
                <w:lang w:val="en-GB"/>
              </w:rPr>
            </w:pPr>
            <w:r w:rsidRPr="00FC09B7">
              <w:rPr>
                <w:noProof w:val="0"/>
                <w:lang w:val="en-GB"/>
              </w:rPr>
              <w:t>Method</w:t>
            </w:r>
          </w:p>
        </w:tc>
        <w:tc>
          <w:tcPr>
            <w:tcW w:w="1560" w:type="dxa"/>
            <w:tcBorders>
              <w:top w:val="single" w:sz="4" w:space="0" w:color="auto"/>
              <w:left w:val="single" w:sz="4" w:space="0" w:color="auto"/>
              <w:bottom w:val="single" w:sz="4" w:space="0" w:color="auto"/>
              <w:right w:val="single" w:sz="4" w:space="0" w:color="auto"/>
            </w:tcBorders>
          </w:tcPr>
          <w:p w14:paraId="50B7FB9C" w14:textId="62C5237B" w:rsidR="00271854" w:rsidRPr="00FC09B7" w:rsidRDefault="00271854" w:rsidP="007378CF">
            <w:pPr>
              <w:pStyle w:val="TableText"/>
              <w:rPr>
                <w:noProof w:val="0"/>
                <w:lang w:val="en-GB"/>
              </w:rPr>
            </w:pPr>
            <w:r w:rsidRPr="00FC09B7">
              <w:rPr>
                <w:noProof w:val="0"/>
                <w:lang w:val="en-GB"/>
              </w:rPr>
              <w:t>Reset</w:t>
            </w:r>
          </w:p>
        </w:tc>
        <w:tc>
          <w:tcPr>
            <w:tcW w:w="4252" w:type="dxa"/>
            <w:gridSpan w:val="2"/>
            <w:tcBorders>
              <w:top w:val="single" w:sz="4" w:space="0" w:color="auto"/>
              <w:left w:val="single" w:sz="4" w:space="0" w:color="auto"/>
              <w:bottom w:val="single" w:sz="4" w:space="0" w:color="auto"/>
              <w:right w:val="single" w:sz="4" w:space="0" w:color="auto"/>
            </w:tcBorders>
          </w:tcPr>
          <w:p w14:paraId="3D3C6205" w14:textId="4520BEBB" w:rsidR="00271854" w:rsidRPr="00FC09B7" w:rsidRDefault="00271854" w:rsidP="007378CF">
            <w:pPr>
              <w:pStyle w:val="TableText"/>
              <w:rPr>
                <w:noProof w:val="0"/>
                <w:lang w:val="en-GB"/>
              </w:rPr>
            </w:pP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_Ref473550390 \r \h </w:instrText>
            </w:r>
            <w:r w:rsidRPr="00FC09B7">
              <w:rPr>
                <w:noProof w:val="0"/>
                <w:lang w:val="en-GB"/>
              </w:rPr>
            </w:r>
            <w:r w:rsidRPr="00FC09B7">
              <w:rPr>
                <w:noProof w:val="0"/>
                <w:lang w:val="en-GB"/>
              </w:rPr>
              <w:fldChar w:fldCharType="separate"/>
            </w:r>
            <w:r w:rsidR="005333FC">
              <w:rPr>
                <w:noProof w:val="0"/>
                <w:lang w:val="en-GB"/>
              </w:rPr>
              <w:t>9.1.11.3</w:t>
            </w:r>
            <w:r w:rsidRPr="00FC09B7">
              <w:rPr>
                <w:noProof w:val="0"/>
                <w:lang w:val="en-GB"/>
              </w:rPr>
              <w:fldChar w:fldCharType="end"/>
            </w:r>
            <w:r w:rsidRPr="00FC09B7">
              <w:rPr>
                <w:noProof w:val="0"/>
                <w:lang w:val="en-GB"/>
              </w:rPr>
              <w:t>.</w:t>
            </w:r>
          </w:p>
        </w:tc>
        <w:tc>
          <w:tcPr>
            <w:tcW w:w="1020" w:type="dxa"/>
            <w:tcBorders>
              <w:top w:val="single" w:sz="4" w:space="0" w:color="auto"/>
              <w:left w:val="single" w:sz="4" w:space="0" w:color="auto"/>
              <w:bottom w:val="single" w:sz="4" w:space="0" w:color="auto"/>
              <w:right w:val="single" w:sz="4" w:space="0" w:color="auto"/>
            </w:tcBorders>
          </w:tcPr>
          <w:p w14:paraId="50892532" w14:textId="7A1B7A80" w:rsidR="00271854" w:rsidRPr="00FC09B7" w:rsidRDefault="00271854" w:rsidP="007378CF">
            <w:pPr>
              <w:pStyle w:val="TableText"/>
              <w:rPr>
                <w:noProof w:val="0"/>
                <w:lang w:val="en-GB"/>
              </w:rPr>
            </w:pPr>
            <w:r w:rsidRPr="00FC09B7">
              <w:rPr>
                <w:noProof w:val="0"/>
                <w:lang w:val="en-GB"/>
              </w:rPr>
              <w:t>Mandatory</w:t>
            </w:r>
          </w:p>
        </w:tc>
      </w:tr>
      <w:tr w:rsidR="00884FF7" w:rsidRPr="00FC09B7" w14:paraId="0B89A7BE" w14:textId="77777777" w:rsidTr="00271854">
        <w:trPr>
          <w:jc w:val="center"/>
        </w:trPr>
        <w:tc>
          <w:tcPr>
            <w:tcW w:w="1446" w:type="dxa"/>
            <w:tcBorders>
              <w:top w:val="single" w:sz="4" w:space="0" w:color="auto"/>
              <w:left w:val="single" w:sz="4" w:space="0" w:color="auto"/>
              <w:bottom w:val="single" w:sz="4" w:space="0" w:color="auto"/>
              <w:right w:val="single" w:sz="4" w:space="0" w:color="auto"/>
            </w:tcBorders>
          </w:tcPr>
          <w:p w14:paraId="1296193D" w14:textId="4161D2CF" w:rsidR="00884FF7" w:rsidRPr="00FC09B7" w:rsidRDefault="00884FF7" w:rsidP="00326F40">
            <w:pPr>
              <w:pStyle w:val="TableText"/>
              <w:rPr>
                <w:noProof w:val="0"/>
                <w:lang w:val="en-GB"/>
              </w:rPr>
            </w:pPr>
            <w:r w:rsidRPr="00FC09B7">
              <w:rPr>
                <w:noProof w:val="0"/>
                <w:lang w:val="en-GB"/>
              </w:rPr>
              <w:t>HasComponent</w:t>
            </w:r>
          </w:p>
        </w:tc>
        <w:tc>
          <w:tcPr>
            <w:tcW w:w="850" w:type="dxa"/>
            <w:tcBorders>
              <w:top w:val="single" w:sz="4" w:space="0" w:color="auto"/>
              <w:left w:val="single" w:sz="4" w:space="0" w:color="auto"/>
              <w:bottom w:val="single" w:sz="4" w:space="0" w:color="auto"/>
              <w:right w:val="single" w:sz="4" w:space="0" w:color="auto"/>
            </w:tcBorders>
          </w:tcPr>
          <w:p w14:paraId="2352E72B" w14:textId="60E138C6" w:rsidR="00884FF7" w:rsidRPr="00FC09B7" w:rsidRDefault="00884FF7" w:rsidP="00326F40">
            <w:pPr>
              <w:pStyle w:val="TableText"/>
              <w:rPr>
                <w:noProof w:val="0"/>
                <w:lang w:val="en-GB"/>
              </w:rPr>
            </w:pPr>
            <w:r w:rsidRPr="00FC09B7">
              <w:rPr>
                <w:noProof w:val="0"/>
                <w:lang w:val="en-GB"/>
              </w:rPr>
              <w:t>Variable</w:t>
            </w:r>
          </w:p>
        </w:tc>
        <w:tc>
          <w:tcPr>
            <w:tcW w:w="1560" w:type="dxa"/>
            <w:tcBorders>
              <w:top w:val="single" w:sz="4" w:space="0" w:color="auto"/>
              <w:left w:val="single" w:sz="4" w:space="0" w:color="auto"/>
              <w:bottom w:val="single" w:sz="4" w:space="0" w:color="auto"/>
              <w:right w:val="single" w:sz="4" w:space="0" w:color="auto"/>
            </w:tcBorders>
          </w:tcPr>
          <w:p w14:paraId="3E7B2454" w14:textId="4049530E" w:rsidR="00884FF7" w:rsidRPr="00FC09B7" w:rsidRDefault="00884FF7" w:rsidP="00326F40">
            <w:pPr>
              <w:pStyle w:val="TableText"/>
              <w:rPr>
                <w:noProof w:val="0"/>
                <w:lang w:val="en-GB"/>
              </w:rPr>
            </w:pPr>
            <w:r w:rsidRPr="00FC09B7">
              <w:rPr>
                <w:noProof w:val="0"/>
                <w:lang w:val="en-GB"/>
              </w:rPr>
              <w:t>SubError</w:t>
            </w:r>
          </w:p>
        </w:tc>
        <w:tc>
          <w:tcPr>
            <w:tcW w:w="1559" w:type="dxa"/>
            <w:tcBorders>
              <w:top w:val="single" w:sz="4" w:space="0" w:color="auto"/>
              <w:left w:val="single" w:sz="4" w:space="0" w:color="auto"/>
              <w:bottom w:val="single" w:sz="4" w:space="0" w:color="auto"/>
              <w:right w:val="single" w:sz="4" w:space="0" w:color="auto"/>
            </w:tcBorders>
          </w:tcPr>
          <w:p w14:paraId="152D7DD7" w14:textId="2F52570F" w:rsidR="00884FF7" w:rsidRPr="00FC09B7" w:rsidRDefault="00884FF7" w:rsidP="00326F40">
            <w:pPr>
              <w:pStyle w:val="TableText"/>
              <w:rPr>
                <w:noProof w:val="0"/>
                <w:lang w:val="en-GB"/>
              </w:rPr>
            </w:pPr>
            <w:r w:rsidRPr="00FC09B7">
              <w:rPr>
                <w:noProof w:val="0"/>
                <w:lang w:val="en-GB"/>
              </w:rPr>
              <w:t>Boolean</w:t>
            </w:r>
          </w:p>
        </w:tc>
        <w:tc>
          <w:tcPr>
            <w:tcW w:w="2693" w:type="dxa"/>
            <w:tcBorders>
              <w:top w:val="single" w:sz="4" w:space="0" w:color="auto"/>
              <w:left w:val="single" w:sz="4" w:space="0" w:color="auto"/>
              <w:bottom w:val="single" w:sz="4" w:space="0" w:color="auto"/>
              <w:right w:val="single" w:sz="4" w:space="0" w:color="auto"/>
            </w:tcBorders>
          </w:tcPr>
          <w:p w14:paraId="0D4153FC" w14:textId="227AA361" w:rsidR="00884FF7" w:rsidRPr="00FC09B7" w:rsidRDefault="00884FF7" w:rsidP="00326F40">
            <w:pPr>
              <w:pStyle w:val="TableText"/>
              <w:rPr>
                <w:noProof w:val="0"/>
                <w:lang w:val="en-GB"/>
              </w:rPr>
            </w:pPr>
            <w:r w:rsidRPr="00FC09B7">
              <w:rPr>
                <w:noProof w:val="0"/>
                <w:lang w:val="en-GB"/>
              </w:rPr>
              <w:t>BaseDataVariableType</w:t>
            </w:r>
          </w:p>
        </w:tc>
        <w:tc>
          <w:tcPr>
            <w:tcW w:w="1020" w:type="dxa"/>
            <w:tcBorders>
              <w:top w:val="single" w:sz="4" w:space="0" w:color="auto"/>
              <w:left w:val="single" w:sz="4" w:space="0" w:color="auto"/>
              <w:bottom w:val="single" w:sz="4" w:space="0" w:color="auto"/>
              <w:right w:val="single" w:sz="4" w:space="0" w:color="auto"/>
            </w:tcBorders>
          </w:tcPr>
          <w:p w14:paraId="1E3FAAD6" w14:textId="55DA815A" w:rsidR="00884FF7" w:rsidRPr="00FC09B7" w:rsidRDefault="00884FF7" w:rsidP="00326F40">
            <w:pPr>
              <w:pStyle w:val="TableText"/>
              <w:rPr>
                <w:noProof w:val="0"/>
                <w:lang w:val="en-GB"/>
              </w:rPr>
            </w:pPr>
            <w:r w:rsidRPr="00FC09B7">
              <w:rPr>
                <w:noProof w:val="0"/>
                <w:lang w:val="en-GB"/>
              </w:rPr>
              <w:t>Mandatory</w:t>
            </w:r>
          </w:p>
        </w:tc>
      </w:tr>
      <w:tr w:rsidR="00884FF7" w:rsidRPr="00FC09B7" w14:paraId="0A7674D6" w14:textId="77777777" w:rsidTr="00271854">
        <w:trPr>
          <w:jc w:val="center"/>
        </w:trPr>
        <w:tc>
          <w:tcPr>
            <w:tcW w:w="1446" w:type="dxa"/>
            <w:tcBorders>
              <w:top w:val="single" w:sz="4" w:space="0" w:color="auto"/>
              <w:left w:val="single" w:sz="4" w:space="0" w:color="auto"/>
              <w:bottom w:val="single" w:sz="4" w:space="0" w:color="auto"/>
              <w:right w:val="single" w:sz="4" w:space="0" w:color="auto"/>
            </w:tcBorders>
          </w:tcPr>
          <w:p w14:paraId="6A6AC3AE" w14:textId="40EE8230" w:rsidR="00884FF7" w:rsidRPr="00FC09B7" w:rsidRDefault="00884FF7" w:rsidP="00326F40">
            <w:pPr>
              <w:pStyle w:val="TableText"/>
              <w:rPr>
                <w:noProof w:val="0"/>
                <w:lang w:val="en-GB"/>
              </w:rPr>
            </w:pPr>
            <w:r w:rsidRPr="00FC09B7">
              <w:rPr>
                <w:noProof w:val="0"/>
                <w:lang w:val="en-GB"/>
              </w:rPr>
              <w:t>HasComponent</w:t>
            </w:r>
          </w:p>
        </w:tc>
        <w:tc>
          <w:tcPr>
            <w:tcW w:w="850" w:type="dxa"/>
            <w:tcBorders>
              <w:top w:val="single" w:sz="4" w:space="0" w:color="auto"/>
              <w:left w:val="single" w:sz="4" w:space="0" w:color="auto"/>
              <w:bottom w:val="single" w:sz="4" w:space="0" w:color="auto"/>
              <w:right w:val="single" w:sz="4" w:space="0" w:color="auto"/>
            </w:tcBorders>
          </w:tcPr>
          <w:p w14:paraId="1CE1D43D" w14:textId="054D97A7" w:rsidR="00884FF7" w:rsidRPr="00FC09B7" w:rsidRDefault="00884FF7" w:rsidP="00326F40">
            <w:pPr>
              <w:pStyle w:val="TableText"/>
              <w:rPr>
                <w:noProof w:val="0"/>
                <w:lang w:val="en-GB"/>
              </w:rPr>
            </w:pPr>
            <w:r w:rsidRPr="00FC09B7">
              <w:rPr>
                <w:noProof w:val="0"/>
                <w:lang w:val="en-GB"/>
              </w:rPr>
              <w:t>Object</w:t>
            </w:r>
          </w:p>
        </w:tc>
        <w:tc>
          <w:tcPr>
            <w:tcW w:w="1560" w:type="dxa"/>
            <w:tcBorders>
              <w:top w:val="single" w:sz="4" w:space="0" w:color="auto"/>
              <w:left w:val="single" w:sz="4" w:space="0" w:color="auto"/>
              <w:bottom w:val="single" w:sz="4" w:space="0" w:color="auto"/>
              <w:right w:val="single" w:sz="4" w:space="0" w:color="auto"/>
            </w:tcBorders>
          </w:tcPr>
          <w:p w14:paraId="1E97DC76" w14:textId="2BC6C9C1" w:rsidR="00884FF7" w:rsidRPr="00FC09B7" w:rsidRDefault="00884FF7" w:rsidP="00326F40">
            <w:pPr>
              <w:pStyle w:val="TableText"/>
              <w:rPr>
                <w:noProof w:val="0"/>
                <w:lang w:val="en-GB"/>
              </w:rPr>
            </w:pPr>
            <w:r w:rsidRPr="00FC09B7">
              <w:rPr>
                <w:noProof w:val="0"/>
                <w:lang w:val="en-GB"/>
              </w:rPr>
              <w:t>Counters</w:t>
            </w:r>
          </w:p>
        </w:tc>
        <w:tc>
          <w:tcPr>
            <w:tcW w:w="1559" w:type="dxa"/>
            <w:tcBorders>
              <w:top w:val="single" w:sz="4" w:space="0" w:color="auto"/>
              <w:left w:val="single" w:sz="4" w:space="0" w:color="auto"/>
              <w:bottom w:val="single" w:sz="4" w:space="0" w:color="auto"/>
              <w:right w:val="single" w:sz="4" w:space="0" w:color="auto"/>
            </w:tcBorders>
          </w:tcPr>
          <w:p w14:paraId="42F16C77" w14:textId="0436BDC5" w:rsidR="00884FF7" w:rsidRPr="00FC09B7" w:rsidRDefault="00884FF7" w:rsidP="00326F40">
            <w:pPr>
              <w:pStyle w:val="TableText"/>
              <w:rPr>
                <w:noProof w:val="0"/>
                <w:lang w:val="en-GB"/>
              </w:rPr>
            </w:pPr>
          </w:p>
        </w:tc>
        <w:tc>
          <w:tcPr>
            <w:tcW w:w="2693" w:type="dxa"/>
            <w:tcBorders>
              <w:top w:val="single" w:sz="4" w:space="0" w:color="auto"/>
              <w:left w:val="single" w:sz="4" w:space="0" w:color="auto"/>
              <w:bottom w:val="single" w:sz="4" w:space="0" w:color="auto"/>
              <w:right w:val="single" w:sz="4" w:space="0" w:color="auto"/>
            </w:tcBorders>
          </w:tcPr>
          <w:p w14:paraId="42DAE3A7" w14:textId="2BE71AFD" w:rsidR="00884FF7" w:rsidRPr="00FC09B7" w:rsidRDefault="00884FF7" w:rsidP="00326F40">
            <w:pPr>
              <w:pStyle w:val="TableText"/>
              <w:rPr>
                <w:noProof w:val="0"/>
                <w:lang w:val="en-GB"/>
              </w:rPr>
            </w:pPr>
            <w:r w:rsidRPr="00FC09B7">
              <w:rPr>
                <w:noProof w:val="0"/>
                <w:lang w:val="en-GB"/>
              </w:rPr>
              <w:t>BaseObjectType</w:t>
            </w:r>
          </w:p>
        </w:tc>
        <w:tc>
          <w:tcPr>
            <w:tcW w:w="1020" w:type="dxa"/>
            <w:tcBorders>
              <w:top w:val="single" w:sz="4" w:space="0" w:color="auto"/>
              <w:left w:val="single" w:sz="4" w:space="0" w:color="auto"/>
              <w:bottom w:val="single" w:sz="4" w:space="0" w:color="auto"/>
              <w:right w:val="single" w:sz="4" w:space="0" w:color="auto"/>
            </w:tcBorders>
          </w:tcPr>
          <w:p w14:paraId="625C5003" w14:textId="7DFA0C35" w:rsidR="00884FF7" w:rsidRPr="00FC09B7" w:rsidRDefault="00884FF7" w:rsidP="00326F40">
            <w:pPr>
              <w:pStyle w:val="TableText"/>
              <w:rPr>
                <w:noProof w:val="0"/>
                <w:lang w:val="en-GB"/>
              </w:rPr>
            </w:pPr>
            <w:r w:rsidRPr="00FC09B7">
              <w:rPr>
                <w:noProof w:val="0"/>
                <w:lang w:val="en-GB"/>
              </w:rPr>
              <w:t>Mandatory</w:t>
            </w:r>
          </w:p>
        </w:tc>
      </w:tr>
      <w:tr w:rsidR="00884FF7" w:rsidRPr="00FC09B7" w14:paraId="11E53B75" w14:textId="77777777" w:rsidTr="00271854">
        <w:trPr>
          <w:jc w:val="center"/>
        </w:trPr>
        <w:tc>
          <w:tcPr>
            <w:tcW w:w="1446" w:type="dxa"/>
            <w:tcBorders>
              <w:top w:val="single" w:sz="4" w:space="0" w:color="auto"/>
              <w:left w:val="single" w:sz="4" w:space="0" w:color="auto"/>
              <w:bottom w:val="single" w:sz="4" w:space="0" w:color="auto"/>
              <w:right w:val="single" w:sz="4" w:space="0" w:color="auto"/>
            </w:tcBorders>
          </w:tcPr>
          <w:p w14:paraId="01CC257C" w14:textId="27B809D5" w:rsidR="00884FF7" w:rsidRPr="00FC09B7" w:rsidRDefault="00884FF7" w:rsidP="00326F40">
            <w:pPr>
              <w:pStyle w:val="TableText"/>
              <w:rPr>
                <w:noProof w:val="0"/>
                <w:lang w:val="en-GB"/>
              </w:rPr>
            </w:pPr>
            <w:r w:rsidRPr="00FC09B7">
              <w:rPr>
                <w:noProof w:val="0"/>
                <w:lang w:val="en-GB"/>
              </w:rPr>
              <w:t>HasComponent</w:t>
            </w:r>
          </w:p>
        </w:tc>
        <w:tc>
          <w:tcPr>
            <w:tcW w:w="850" w:type="dxa"/>
            <w:tcBorders>
              <w:top w:val="single" w:sz="4" w:space="0" w:color="auto"/>
              <w:left w:val="single" w:sz="4" w:space="0" w:color="auto"/>
              <w:bottom w:val="single" w:sz="4" w:space="0" w:color="auto"/>
              <w:right w:val="single" w:sz="4" w:space="0" w:color="auto"/>
            </w:tcBorders>
          </w:tcPr>
          <w:p w14:paraId="0FC6A898" w14:textId="5A5DE8CC" w:rsidR="00884FF7" w:rsidRPr="00FC09B7" w:rsidRDefault="00884FF7" w:rsidP="00326F40">
            <w:pPr>
              <w:pStyle w:val="TableText"/>
              <w:rPr>
                <w:noProof w:val="0"/>
                <w:lang w:val="en-GB"/>
              </w:rPr>
            </w:pPr>
            <w:r w:rsidRPr="00FC09B7">
              <w:rPr>
                <w:noProof w:val="0"/>
                <w:lang w:val="en-GB"/>
              </w:rPr>
              <w:t>Object</w:t>
            </w:r>
          </w:p>
        </w:tc>
        <w:tc>
          <w:tcPr>
            <w:tcW w:w="1560" w:type="dxa"/>
            <w:tcBorders>
              <w:top w:val="single" w:sz="4" w:space="0" w:color="auto"/>
              <w:left w:val="single" w:sz="4" w:space="0" w:color="auto"/>
              <w:bottom w:val="single" w:sz="4" w:space="0" w:color="auto"/>
              <w:right w:val="single" w:sz="4" w:space="0" w:color="auto"/>
            </w:tcBorders>
          </w:tcPr>
          <w:p w14:paraId="533E7895" w14:textId="539CB887" w:rsidR="00884FF7" w:rsidRPr="00FC09B7" w:rsidRDefault="00326F40" w:rsidP="00326F40">
            <w:pPr>
              <w:pStyle w:val="TableText"/>
              <w:rPr>
                <w:noProof w:val="0"/>
                <w:lang w:val="en-GB"/>
              </w:rPr>
            </w:pPr>
            <w:r w:rsidRPr="00FC09B7">
              <w:rPr>
                <w:noProof w:val="0"/>
                <w:lang w:val="en-GB"/>
              </w:rPr>
              <w:t>LiveValues</w:t>
            </w:r>
          </w:p>
        </w:tc>
        <w:tc>
          <w:tcPr>
            <w:tcW w:w="1559" w:type="dxa"/>
            <w:tcBorders>
              <w:top w:val="single" w:sz="4" w:space="0" w:color="auto"/>
              <w:left w:val="single" w:sz="4" w:space="0" w:color="auto"/>
              <w:bottom w:val="single" w:sz="4" w:space="0" w:color="auto"/>
              <w:right w:val="single" w:sz="4" w:space="0" w:color="auto"/>
            </w:tcBorders>
          </w:tcPr>
          <w:p w14:paraId="1EA4C0CD" w14:textId="77777777" w:rsidR="00884FF7" w:rsidRPr="00FC09B7" w:rsidRDefault="00884FF7" w:rsidP="00326F40">
            <w:pPr>
              <w:pStyle w:val="TableText"/>
              <w:rPr>
                <w:noProof w:val="0"/>
                <w:lang w:val="en-GB"/>
              </w:rPr>
            </w:pPr>
          </w:p>
        </w:tc>
        <w:tc>
          <w:tcPr>
            <w:tcW w:w="2693" w:type="dxa"/>
            <w:tcBorders>
              <w:top w:val="single" w:sz="4" w:space="0" w:color="auto"/>
              <w:left w:val="single" w:sz="4" w:space="0" w:color="auto"/>
              <w:bottom w:val="single" w:sz="4" w:space="0" w:color="auto"/>
              <w:right w:val="single" w:sz="4" w:space="0" w:color="auto"/>
            </w:tcBorders>
          </w:tcPr>
          <w:p w14:paraId="318535B1" w14:textId="50516F9B" w:rsidR="00884FF7" w:rsidRPr="00FC09B7" w:rsidRDefault="00884FF7" w:rsidP="00326F40">
            <w:pPr>
              <w:pStyle w:val="TableText"/>
              <w:rPr>
                <w:noProof w:val="0"/>
                <w:lang w:val="en-GB"/>
              </w:rPr>
            </w:pPr>
            <w:r w:rsidRPr="00FC09B7">
              <w:rPr>
                <w:noProof w:val="0"/>
                <w:lang w:val="en-GB"/>
              </w:rPr>
              <w:t>BaseObjectType</w:t>
            </w:r>
          </w:p>
        </w:tc>
        <w:tc>
          <w:tcPr>
            <w:tcW w:w="1020" w:type="dxa"/>
            <w:tcBorders>
              <w:top w:val="single" w:sz="4" w:space="0" w:color="auto"/>
              <w:left w:val="single" w:sz="4" w:space="0" w:color="auto"/>
              <w:bottom w:val="single" w:sz="4" w:space="0" w:color="auto"/>
              <w:right w:val="single" w:sz="4" w:space="0" w:color="auto"/>
            </w:tcBorders>
          </w:tcPr>
          <w:p w14:paraId="5E698A23" w14:textId="5F337442" w:rsidR="00884FF7" w:rsidRPr="00FC09B7" w:rsidRDefault="00884FF7" w:rsidP="00326F40">
            <w:pPr>
              <w:pStyle w:val="TableText"/>
              <w:rPr>
                <w:noProof w:val="0"/>
                <w:lang w:val="en-GB"/>
              </w:rPr>
            </w:pPr>
            <w:r w:rsidRPr="00FC09B7">
              <w:rPr>
                <w:noProof w:val="0"/>
                <w:lang w:val="en-GB"/>
              </w:rPr>
              <w:t>Mandatory</w:t>
            </w:r>
          </w:p>
        </w:tc>
      </w:tr>
    </w:tbl>
    <w:p w14:paraId="4748C22D" w14:textId="77777777" w:rsidR="007378CF" w:rsidRPr="00FC09B7" w:rsidRDefault="007378CF" w:rsidP="007378CF">
      <w:pPr>
        <w:pStyle w:val="spacer"/>
        <w:rPr>
          <w:rFonts w:eastAsia="平成明朝"/>
          <w:noProof w:val="0"/>
          <w:lang w:eastAsia="fr-FR"/>
        </w:rPr>
      </w:pPr>
    </w:p>
    <w:p w14:paraId="6846E77D" w14:textId="414C1541" w:rsidR="00326F40" w:rsidRPr="00FC09B7" w:rsidRDefault="00326F40" w:rsidP="007378CF">
      <w:pPr>
        <w:pStyle w:val="PARAGRAPH"/>
        <w:rPr>
          <w:rStyle w:val="ReferenceDocumentsZchn"/>
          <w:noProof w:val="0"/>
          <w:lang w:val="en-GB"/>
        </w:rPr>
      </w:pPr>
      <w:r w:rsidRPr="00FC09B7">
        <w:rPr>
          <w:rStyle w:val="ReferenceDocumentsZchn"/>
          <w:noProof w:val="0"/>
          <w:lang w:val="en-GB"/>
        </w:rPr>
        <w:t xml:space="preserve">The </w:t>
      </w:r>
      <w:r w:rsidRPr="00FC09B7">
        <w:rPr>
          <w:rStyle w:val="ReferenceDocumentsZchn"/>
          <w:i/>
          <w:noProof w:val="0"/>
          <w:lang w:val="en-GB"/>
        </w:rPr>
        <w:t>DiagnosticsLevel Variable</w:t>
      </w:r>
      <w:r w:rsidRPr="00FC09B7">
        <w:rPr>
          <w:rStyle w:val="ReferenceDocumentsZchn"/>
          <w:noProof w:val="0"/>
          <w:lang w:val="en-GB"/>
        </w:rPr>
        <w:t xml:space="preserve"> configures the current diagnostics level used for the </w:t>
      </w:r>
      <w:r w:rsidRPr="00FC09B7">
        <w:rPr>
          <w:rStyle w:val="ReferenceDocumentsZchn"/>
          <w:i/>
          <w:noProof w:val="0"/>
          <w:lang w:val="en-GB"/>
        </w:rPr>
        <w:t>Object</w:t>
      </w:r>
      <w:r w:rsidRPr="00FC09B7">
        <w:rPr>
          <w:rStyle w:val="ReferenceDocumentsZchn"/>
          <w:noProof w:val="0"/>
          <w:lang w:val="en-GB"/>
        </w:rPr>
        <w:t xml:space="preserve">. The </w:t>
      </w:r>
      <w:r w:rsidRPr="00FC09B7">
        <w:rPr>
          <w:rStyle w:val="ReferenceDocumentsZchn"/>
          <w:i/>
          <w:noProof w:val="0"/>
          <w:lang w:val="en-GB"/>
        </w:rPr>
        <w:t>DiagnosticsLevel DataType</w:t>
      </w:r>
      <w:r w:rsidRPr="00FC09B7">
        <w:rPr>
          <w:rStyle w:val="ReferenceDocumentsZchn"/>
          <w:noProof w:val="0"/>
          <w:lang w:val="en-GB"/>
        </w:rPr>
        <w:t xml:space="preserve"> is defined in </w:t>
      </w:r>
      <w:r w:rsidRPr="00FC09B7">
        <w:rPr>
          <w:rStyle w:val="ReferenceDocumentsZchn"/>
          <w:noProof w:val="0"/>
          <w:lang w:val="en-GB"/>
        </w:rPr>
        <w:fldChar w:fldCharType="begin"/>
      </w:r>
      <w:r w:rsidRPr="00FC09B7">
        <w:rPr>
          <w:rStyle w:val="ReferenceDocumentsZchn"/>
          <w:noProof w:val="0"/>
          <w:lang w:val="en-GB"/>
        </w:rPr>
        <w:instrText xml:space="preserve"> REF _Ref473551455 \r \h </w:instrText>
      </w:r>
      <w:r w:rsidRPr="00FC09B7">
        <w:rPr>
          <w:rStyle w:val="ReferenceDocumentsZchn"/>
          <w:noProof w:val="0"/>
          <w:lang w:val="en-GB"/>
        </w:rPr>
      </w:r>
      <w:r w:rsidRPr="00FC09B7">
        <w:rPr>
          <w:rStyle w:val="ReferenceDocumentsZchn"/>
          <w:noProof w:val="0"/>
          <w:lang w:val="en-GB"/>
        </w:rPr>
        <w:fldChar w:fldCharType="separate"/>
      </w:r>
      <w:r w:rsidR="005333FC">
        <w:rPr>
          <w:rStyle w:val="ReferenceDocumentsZchn"/>
          <w:noProof w:val="0"/>
          <w:lang w:val="en-GB"/>
        </w:rPr>
        <w:t>9.1.11.4</w:t>
      </w:r>
      <w:r w:rsidRPr="00FC09B7">
        <w:rPr>
          <w:rStyle w:val="ReferenceDocumentsZchn"/>
          <w:noProof w:val="0"/>
          <w:lang w:val="en-GB"/>
        </w:rPr>
        <w:fldChar w:fldCharType="end"/>
      </w:r>
      <w:r w:rsidRPr="00FC09B7">
        <w:rPr>
          <w:rStyle w:val="ReferenceDocumentsZchn"/>
          <w:noProof w:val="0"/>
          <w:lang w:val="en-GB"/>
        </w:rPr>
        <w:t>.</w:t>
      </w:r>
    </w:p>
    <w:p w14:paraId="00844861" w14:textId="6DD95D4B" w:rsidR="00326F40" w:rsidRPr="00FC09B7" w:rsidRDefault="00326F40" w:rsidP="007378CF">
      <w:pPr>
        <w:pStyle w:val="PARAGRAPH"/>
        <w:rPr>
          <w:rStyle w:val="ReferenceDocumentsZchn"/>
          <w:noProof w:val="0"/>
          <w:lang w:val="en-GB"/>
        </w:rPr>
      </w:pPr>
      <w:r w:rsidRPr="00FC09B7">
        <w:rPr>
          <w:rStyle w:val="ReferenceDocumentsZchn"/>
          <w:noProof w:val="0"/>
          <w:lang w:val="en-GB"/>
        </w:rPr>
        <w:lastRenderedPageBreak/>
        <w:t xml:space="preserve">The </w:t>
      </w:r>
      <w:r w:rsidRPr="00FC09B7">
        <w:rPr>
          <w:rStyle w:val="ReferenceDocumentsZchn"/>
          <w:i/>
          <w:noProof w:val="0"/>
          <w:lang w:val="en-GB"/>
        </w:rPr>
        <w:t>TotalInformation</w:t>
      </w:r>
      <w:r w:rsidRPr="00FC09B7">
        <w:rPr>
          <w:rStyle w:val="ReferenceDocumentsZchn"/>
          <w:noProof w:val="0"/>
          <w:lang w:val="en-GB"/>
        </w:rPr>
        <w:t xml:space="preserve"> </w:t>
      </w:r>
      <w:r w:rsidRPr="00FC09B7">
        <w:rPr>
          <w:rStyle w:val="ReferenceDocumentsZchn"/>
          <w:i/>
          <w:noProof w:val="0"/>
          <w:lang w:val="en-GB"/>
        </w:rPr>
        <w:t>Variable</w:t>
      </w:r>
      <w:r w:rsidRPr="00FC09B7">
        <w:rPr>
          <w:rStyle w:val="ReferenceDocumentsZchn"/>
          <w:noProof w:val="0"/>
          <w:lang w:val="en-GB"/>
        </w:rPr>
        <w:t xml:space="preserve"> provides the s</w:t>
      </w:r>
      <w:r w:rsidRPr="00FC09B7">
        <w:rPr>
          <w:noProof w:val="0"/>
        </w:rPr>
        <w:t xml:space="preserve">um of all counters in this in the </w:t>
      </w:r>
      <w:r w:rsidRPr="00FC09B7">
        <w:rPr>
          <w:i/>
          <w:noProof w:val="0"/>
        </w:rPr>
        <w:t>Object</w:t>
      </w:r>
      <w:r w:rsidRPr="00FC09B7">
        <w:rPr>
          <w:noProof w:val="0"/>
        </w:rPr>
        <w:t xml:space="preserve"> diagnostics counters with classification </w:t>
      </w:r>
      <w:r w:rsidRPr="00FC09B7">
        <w:rPr>
          <w:i/>
          <w:noProof w:val="0"/>
        </w:rPr>
        <w:t>Information_0</w:t>
      </w:r>
      <w:r w:rsidRPr="00FC09B7">
        <w:rPr>
          <w:rStyle w:val="ReferenceDocumentsZchn"/>
          <w:noProof w:val="0"/>
          <w:lang w:val="en-GB"/>
        </w:rPr>
        <w:t>.</w:t>
      </w:r>
    </w:p>
    <w:p w14:paraId="207E435E" w14:textId="26EB30E3" w:rsidR="00326F40" w:rsidRPr="00FC09B7" w:rsidRDefault="00326F40" w:rsidP="007378CF">
      <w:pPr>
        <w:pStyle w:val="PARAGRAPH"/>
        <w:rPr>
          <w:rStyle w:val="ReferenceDocumentsZchn"/>
          <w:noProof w:val="0"/>
          <w:lang w:val="en-GB"/>
        </w:rPr>
      </w:pPr>
      <w:r w:rsidRPr="00FC09B7">
        <w:rPr>
          <w:rStyle w:val="ReferenceDocumentsZchn"/>
          <w:noProof w:val="0"/>
          <w:lang w:val="en-GB"/>
        </w:rPr>
        <w:t xml:space="preserve">The </w:t>
      </w:r>
      <w:r w:rsidRPr="00FC09B7">
        <w:rPr>
          <w:rStyle w:val="ReferenceDocumentsZchn"/>
          <w:i/>
          <w:noProof w:val="0"/>
          <w:lang w:val="en-GB"/>
        </w:rPr>
        <w:t>TotalError</w:t>
      </w:r>
      <w:r w:rsidRPr="00FC09B7">
        <w:rPr>
          <w:rStyle w:val="ReferenceDocumentsZchn"/>
          <w:noProof w:val="0"/>
          <w:lang w:val="en-GB"/>
        </w:rPr>
        <w:t xml:space="preserve"> </w:t>
      </w:r>
      <w:r w:rsidRPr="00FC09B7">
        <w:rPr>
          <w:rStyle w:val="ReferenceDocumentsZchn"/>
          <w:i/>
          <w:noProof w:val="0"/>
          <w:lang w:val="en-GB"/>
        </w:rPr>
        <w:t>Variable</w:t>
      </w:r>
      <w:r w:rsidRPr="00FC09B7">
        <w:rPr>
          <w:rStyle w:val="ReferenceDocumentsZchn"/>
          <w:noProof w:val="0"/>
          <w:lang w:val="en-GB"/>
        </w:rPr>
        <w:t xml:space="preserve"> provides the s</w:t>
      </w:r>
      <w:r w:rsidRPr="00FC09B7">
        <w:rPr>
          <w:noProof w:val="0"/>
        </w:rPr>
        <w:t xml:space="preserve">um of all counters in this in the </w:t>
      </w:r>
      <w:r w:rsidRPr="00FC09B7">
        <w:rPr>
          <w:i/>
          <w:noProof w:val="0"/>
        </w:rPr>
        <w:t>Object</w:t>
      </w:r>
      <w:r w:rsidRPr="00FC09B7">
        <w:rPr>
          <w:noProof w:val="0"/>
        </w:rPr>
        <w:t xml:space="preserve"> diagnostics counters with classification </w:t>
      </w:r>
      <w:r w:rsidRPr="00FC09B7">
        <w:rPr>
          <w:i/>
          <w:noProof w:val="0"/>
        </w:rPr>
        <w:t>Error_1</w:t>
      </w:r>
      <w:r w:rsidRPr="00FC09B7">
        <w:rPr>
          <w:rStyle w:val="ReferenceDocumentsZchn"/>
          <w:noProof w:val="0"/>
          <w:lang w:val="en-GB"/>
        </w:rPr>
        <w:t>.</w:t>
      </w:r>
    </w:p>
    <w:p w14:paraId="45452252" w14:textId="0DF84174" w:rsidR="007378CF" w:rsidRPr="00FC09B7" w:rsidRDefault="00326F40" w:rsidP="007378CF">
      <w:pPr>
        <w:pStyle w:val="PARAGRAPH"/>
        <w:rPr>
          <w:noProof w:val="0"/>
        </w:rPr>
      </w:pPr>
      <w:r w:rsidRPr="00FC09B7">
        <w:rPr>
          <w:noProof w:val="0"/>
        </w:rPr>
        <w:t xml:space="preserve">The </w:t>
      </w:r>
      <w:r w:rsidRPr="00FC09B7">
        <w:rPr>
          <w:i/>
          <w:noProof w:val="0"/>
        </w:rPr>
        <w:t>SubError</w:t>
      </w:r>
      <w:r w:rsidRPr="00FC09B7">
        <w:rPr>
          <w:rStyle w:val="ReferenceDocumentsZchn"/>
          <w:i/>
          <w:noProof w:val="0"/>
          <w:lang w:val="en-GB"/>
        </w:rPr>
        <w:t xml:space="preserve"> Variable</w:t>
      </w:r>
      <w:r w:rsidRPr="00FC09B7">
        <w:rPr>
          <w:noProof w:val="0"/>
        </w:rPr>
        <w:t xml:space="preserve"> </w:t>
      </w:r>
      <w:r w:rsidR="003B7C3D" w:rsidRPr="00FC09B7">
        <w:rPr>
          <w:noProof w:val="0"/>
        </w:rPr>
        <w:t>indicates</w:t>
      </w:r>
      <w:r w:rsidRPr="00FC09B7">
        <w:rPr>
          <w:noProof w:val="0"/>
        </w:rPr>
        <w:t xml:space="preserve"> if any statistics </w:t>
      </w:r>
      <w:r w:rsidR="003E2FAF" w:rsidRPr="00FC09B7">
        <w:rPr>
          <w:i/>
          <w:noProof w:val="0"/>
        </w:rPr>
        <w:t>O</w:t>
      </w:r>
      <w:r w:rsidR="003B7C3D" w:rsidRPr="00FC09B7">
        <w:rPr>
          <w:i/>
          <w:noProof w:val="0"/>
        </w:rPr>
        <w:t>bject</w:t>
      </w:r>
      <w:r w:rsidR="003B7C3D" w:rsidRPr="00FC09B7">
        <w:rPr>
          <w:noProof w:val="0"/>
        </w:rPr>
        <w:t xml:space="preserve"> of the next </w:t>
      </w:r>
      <w:r w:rsidR="003B7C3D" w:rsidRPr="00FC09B7">
        <w:rPr>
          <w:i/>
          <w:noProof w:val="0"/>
        </w:rPr>
        <w:t>PubSub</w:t>
      </w:r>
      <w:r w:rsidR="003B7C3D" w:rsidRPr="00FC09B7">
        <w:rPr>
          <w:noProof w:val="0"/>
        </w:rPr>
        <w:t xml:space="preserve"> layer </w:t>
      </w:r>
      <w:r w:rsidR="003B7C3D" w:rsidRPr="00FC09B7">
        <w:rPr>
          <w:i/>
          <w:noProof w:val="0"/>
        </w:rPr>
        <w:t>Objects</w:t>
      </w:r>
      <w:r w:rsidRPr="00FC09B7">
        <w:rPr>
          <w:noProof w:val="0"/>
        </w:rPr>
        <w:t xml:space="preserve"> shows a value &gt; 0 in </w:t>
      </w:r>
      <w:r w:rsidRPr="00FC09B7">
        <w:rPr>
          <w:i/>
          <w:noProof w:val="0"/>
        </w:rPr>
        <w:t>TotalError</w:t>
      </w:r>
      <w:r w:rsidR="007378CF" w:rsidRPr="00FC09B7">
        <w:rPr>
          <w:noProof w:val="0"/>
        </w:rPr>
        <w:t>.</w:t>
      </w:r>
    </w:p>
    <w:p w14:paraId="6DA303ED" w14:textId="2504CF11" w:rsidR="003B7C3D" w:rsidRPr="00FC09B7" w:rsidRDefault="003B7C3D" w:rsidP="007378CF">
      <w:pPr>
        <w:pStyle w:val="PARAGRAPH"/>
        <w:rPr>
          <w:noProof w:val="0"/>
        </w:rPr>
      </w:pPr>
      <w:r w:rsidRPr="00FC09B7">
        <w:rPr>
          <w:noProof w:val="0"/>
        </w:rPr>
        <w:t xml:space="preserve">The </w:t>
      </w:r>
      <w:r w:rsidRPr="00FC09B7">
        <w:rPr>
          <w:i/>
          <w:noProof w:val="0"/>
        </w:rPr>
        <w:t>Object Counters</w:t>
      </w:r>
      <w:r w:rsidRPr="00FC09B7">
        <w:rPr>
          <w:noProof w:val="0"/>
        </w:rPr>
        <w:t xml:space="preserve"> contains all diagnostics counters for the diagnostics </w:t>
      </w:r>
      <w:r w:rsidRPr="00FC09B7">
        <w:rPr>
          <w:i/>
          <w:noProof w:val="0"/>
        </w:rPr>
        <w:t>Object</w:t>
      </w:r>
      <w:r w:rsidRPr="00FC09B7">
        <w:rPr>
          <w:noProof w:val="0"/>
        </w:rPr>
        <w:t>.</w:t>
      </w:r>
      <w:r w:rsidR="005F14CA" w:rsidRPr="00FC09B7">
        <w:rPr>
          <w:noProof w:val="0"/>
        </w:rPr>
        <w:t xml:space="preserve"> The counters use the </w:t>
      </w:r>
      <w:r w:rsidR="005F14CA" w:rsidRPr="00FC09B7">
        <w:rPr>
          <w:i/>
          <w:noProof w:val="0"/>
        </w:rPr>
        <w:t>VariableType PubSubDiagnostic</w:t>
      </w:r>
      <w:r w:rsidR="00D634C1">
        <w:rPr>
          <w:i/>
          <w:noProof w:val="0"/>
        </w:rPr>
        <w:t>s</w:t>
      </w:r>
      <w:r w:rsidR="005F14CA" w:rsidRPr="00FC09B7">
        <w:rPr>
          <w:i/>
          <w:noProof w:val="0"/>
        </w:rPr>
        <w:t>CounterType</w:t>
      </w:r>
      <w:r w:rsidR="00DE35B4" w:rsidRPr="00FC09B7">
        <w:rPr>
          <w:noProof w:val="0"/>
        </w:rPr>
        <w:t xml:space="preserve"> defined in </w:t>
      </w:r>
      <w:r w:rsidR="00DE35B4" w:rsidRPr="00FC09B7">
        <w:rPr>
          <w:noProof w:val="0"/>
        </w:rPr>
        <w:fldChar w:fldCharType="begin"/>
      </w:r>
      <w:r w:rsidR="00DE35B4" w:rsidRPr="00FC09B7">
        <w:rPr>
          <w:noProof w:val="0"/>
        </w:rPr>
        <w:instrText xml:space="preserve"> REF _Ref473553445 \r \h </w:instrText>
      </w:r>
      <w:r w:rsidR="00DE35B4" w:rsidRPr="00FC09B7">
        <w:rPr>
          <w:noProof w:val="0"/>
        </w:rPr>
      </w:r>
      <w:r w:rsidR="00DE35B4" w:rsidRPr="00FC09B7">
        <w:rPr>
          <w:noProof w:val="0"/>
        </w:rPr>
        <w:fldChar w:fldCharType="separate"/>
      </w:r>
      <w:r w:rsidR="005333FC">
        <w:rPr>
          <w:noProof w:val="0"/>
        </w:rPr>
        <w:t>9.1.11.5</w:t>
      </w:r>
      <w:r w:rsidR="00DE35B4" w:rsidRPr="00FC09B7">
        <w:rPr>
          <w:noProof w:val="0"/>
        </w:rPr>
        <w:fldChar w:fldCharType="end"/>
      </w:r>
      <w:r w:rsidR="005F14CA" w:rsidRPr="00FC09B7">
        <w:rPr>
          <w:noProof w:val="0"/>
        </w:rPr>
        <w:t>.</w:t>
      </w:r>
      <w:r w:rsidR="00732380" w:rsidRPr="00FC09B7">
        <w:rPr>
          <w:noProof w:val="0"/>
        </w:rPr>
        <w:t xml:space="preserve"> The counter Variables of the </w:t>
      </w:r>
      <w:r w:rsidR="00732380" w:rsidRPr="00D634C1">
        <w:rPr>
          <w:i/>
          <w:noProof w:val="0"/>
        </w:rPr>
        <w:t>PubSubDiagnosticsType</w:t>
      </w:r>
      <w:r w:rsidR="00732380" w:rsidRPr="00FC09B7">
        <w:rPr>
          <w:noProof w:val="0"/>
        </w:rPr>
        <w:t xml:space="preserve"> are defined in </w:t>
      </w:r>
      <w:r w:rsidR="00732380" w:rsidRPr="00FC09B7">
        <w:rPr>
          <w:noProof w:val="0"/>
        </w:rPr>
        <w:fldChar w:fldCharType="begin"/>
      </w:r>
      <w:r w:rsidR="00732380" w:rsidRPr="00FC09B7">
        <w:rPr>
          <w:noProof w:val="0"/>
        </w:rPr>
        <w:instrText xml:space="preserve"> REF _Ref463967998 \h </w:instrText>
      </w:r>
      <w:r w:rsidR="00732380" w:rsidRPr="00FC09B7">
        <w:rPr>
          <w:noProof w:val="0"/>
        </w:rPr>
      </w:r>
      <w:r w:rsidR="00732380" w:rsidRPr="00FC09B7">
        <w:rPr>
          <w:noProof w:val="0"/>
        </w:rPr>
        <w:fldChar w:fldCharType="separate"/>
      </w:r>
      <w:r w:rsidR="005333FC" w:rsidRPr="00FC09B7">
        <w:rPr>
          <w:noProof w:val="0"/>
        </w:rPr>
        <w:t xml:space="preserve">Table </w:t>
      </w:r>
      <w:r w:rsidR="005333FC">
        <w:t>135</w:t>
      </w:r>
      <w:r w:rsidR="00732380" w:rsidRPr="00FC09B7">
        <w:rPr>
          <w:noProof w:val="0"/>
        </w:rPr>
        <w:fldChar w:fldCharType="end"/>
      </w:r>
      <w:r w:rsidR="00732380" w:rsidRPr="00FC09B7">
        <w:rPr>
          <w:noProof w:val="0"/>
        </w:rPr>
        <w:t>.</w:t>
      </w:r>
    </w:p>
    <w:p w14:paraId="557C2486" w14:textId="6A464551" w:rsidR="00E0789C" w:rsidRPr="00FC09B7" w:rsidRDefault="00E0789C" w:rsidP="00E0789C">
      <w:pPr>
        <w:pStyle w:val="TABLE-title"/>
        <w:rPr>
          <w:noProof w:val="0"/>
        </w:rPr>
      </w:pPr>
      <w:bookmarkStart w:id="995" w:name="_Ref463967998"/>
      <w:bookmarkStart w:id="996" w:name="_Ref463967970"/>
      <w:bookmarkStart w:id="997" w:name="_Toc468811873"/>
      <w:bookmarkStart w:id="998" w:name="_Toc505941600"/>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135</w:t>
      </w:r>
      <w:r w:rsidRPr="00FC09B7">
        <w:rPr>
          <w:noProof w:val="0"/>
        </w:rPr>
        <w:fldChar w:fldCharType="end"/>
      </w:r>
      <w:bookmarkEnd w:id="995"/>
      <w:r w:rsidRPr="00FC09B7">
        <w:rPr>
          <w:noProof w:val="0"/>
        </w:rPr>
        <w:t xml:space="preserve"> – Counters for PubSubDiagnosticsType</w:t>
      </w:r>
      <w:bookmarkEnd w:id="996"/>
      <w:bookmarkEnd w:id="997"/>
      <w:bookmarkEnd w:id="998"/>
    </w:p>
    <w:tbl>
      <w:tblPr>
        <w:tblW w:w="9072"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27"/>
        <w:gridCol w:w="992"/>
        <w:gridCol w:w="1134"/>
        <w:gridCol w:w="1131"/>
        <w:gridCol w:w="3688"/>
      </w:tblGrid>
      <w:tr w:rsidR="00E0789C" w:rsidRPr="00FC09B7" w14:paraId="6677AE8E" w14:textId="77777777" w:rsidTr="00580A8D">
        <w:trPr>
          <w:jc w:val="center"/>
        </w:trPr>
        <w:tc>
          <w:tcPr>
            <w:tcW w:w="2127" w:type="dxa"/>
            <w:tcBorders>
              <w:top w:val="single" w:sz="4" w:space="0" w:color="auto"/>
              <w:left w:val="single" w:sz="4" w:space="0" w:color="auto"/>
              <w:bottom w:val="single" w:sz="4" w:space="0" w:color="auto"/>
              <w:right w:val="single" w:sz="4" w:space="0" w:color="auto"/>
            </w:tcBorders>
            <w:tcMar>
              <w:right w:w="0" w:type="dxa"/>
            </w:tcMar>
          </w:tcPr>
          <w:p w14:paraId="16920DD6" w14:textId="77777777" w:rsidR="00E0789C" w:rsidRPr="00FC09B7" w:rsidRDefault="00E0789C" w:rsidP="00732380">
            <w:pPr>
              <w:pStyle w:val="TableText"/>
              <w:rPr>
                <w:b/>
                <w:noProof w:val="0"/>
                <w:lang w:val="en-GB"/>
              </w:rPr>
            </w:pPr>
            <w:r w:rsidRPr="00FC09B7">
              <w:rPr>
                <w:b/>
                <w:noProof w:val="0"/>
                <w:lang w:val="en-GB"/>
              </w:rPr>
              <w:t>BrowseName</w:t>
            </w:r>
          </w:p>
        </w:tc>
        <w:tc>
          <w:tcPr>
            <w:tcW w:w="992" w:type="dxa"/>
            <w:tcBorders>
              <w:top w:val="single" w:sz="4" w:space="0" w:color="auto"/>
              <w:left w:val="single" w:sz="4" w:space="0" w:color="auto"/>
              <w:bottom w:val="single" w:sz="4" w:space="0" w:color="auto"/>
              <w:right w:val="single" w:sz="4" w:space="0" w:color="auto"/>
            </w:tcBorders>
            <w:tcMar>
              <w:right w:w="0" w:type="dxa"/>
            </w:tcMar>
          </w:tcPr>
          <w:p w14:paraId="7C298675" w14:textId="77777777" w:rsidR="00E0789C" w:rsidRPr="00FC09B7" w:rsidRDefault="00E0789C" w:rsidP="00732380">
            <w:pPr>
              <w:pStyle w:val="TableText"/>
              <w:rPr>
                <w:b/>
                <w:noProof w:val="0"/>
                <w:lang w:val="en-GB"/>
              </w:rPr>
            </w:pPr>
            <w:r w:rsidRPr="00FC09B7">
              <w:rPr>
                <w:b/>
                <w:noProof w:val="0"/>
                <w:lang w:val="en-GB"/>
              </w:rPr>
              <w:t>Modelling Rule</w:t>
            </w:r>
          </w:p>
        </w:tc>
        <w:tc>
          <w:tcPr>
            <w:tcW w:w="1134" w:type="dxa"/>
            <w:tcBorders>
              <w:top w:val="single" w:sz="4" w:space="0" w:color="auto"/>
              <w:left w:val="single" w:sz="4" w:space="0" w:color="auto"/>
              <w:bottom w:val="single" w:sz="4" w:space="0" w:color="auto"/>
              <w:right w:val="single" w:sz="4" w:space="0" w:color="auto"/>
            </w:tcBorders>
            <w:tcMar>
              <w:right w:w="0" w:type="dxa"/>
            </w:tcMar>
          </w:tcPr>
          <w:p w14:paraId="60182DCA" w14:textId="77777777" w:rsidR="00E0789C" w:rsidRPr="00FC09B7" w:rsidRDefault="00E0789C" w:rsidP="00732380">
            <w:pPr>
              <w:pStyle w:val="TableText"/>
              <w:jc w:val="center"/>
              <w:rPr>
                <w:b/>
                <w:noProof w:val="0"/>
                <w:lang w:val="en-GB"/>
              </w:rPr>
            </w:pPr>
            <w:r w:rsidRPr="00FC09B7">
              <w:rPr>
                <w:b/>
                <w:noProof w:val="0"/>
                <w:lang w:val="en-GB"/>
              </w:rPr>
              <w:t>Diagnostics</w:t>
            </w:r>
          </w:p>
          <w:p w14:paraId="1AA17ED1" w14:textId="77777777" w:rsidR="00E0789C" w:rsidRPr="00FC09B7" w:rsidRDefault="00E0789C" w:rsidP="00732380">
            <w:pPr>
              <w:pStyle w:val="TableText"/>
              <w:jc w:val="center"/>
              <w:rPr>
                <w:b/>
                <w:noProof w:val="0"/>
                <w:lang w:val="en-GB"/>
              </w:rPr>
            </w:pPr>
            <w:r w:rsidRPr="00FC09B7">
              <w:rPr>
                <w:b/>
                <w:noProof w:val="0"/>
                <w:lang w:val="en-GB"/>
              </w:rPr>
              <w:t>Level</w:t>
            </w:r>
          </w:p>
        </w:tc>
        <w:tc>
          <w:tcPr>
            <w:tcW w:w="1131" w:type="dxa"/>
            <w:tcBorders>
              <w:top w:val="single" w:sz="4" w:space="0" w:color="auto"/>
              <w:left w:val="single" w:sz="4" w:space="0" w:color="auto"/>
              <w:bottom w:val="single" w:sz="4" w:space="0" w:color="auto"/>
              <w:right w:val="single" w:sz="4" w:space="0" w:color="auto"/>
            </w:tcBorders>
            <w:tcMar>
              <w:left w:w="57" w:type="dxa"/>
              <w:right w:w="0" w:type="dxa"/>
            </w:tcMar>
          </w:tcPr>
          <w:p w14:paraId="408AE900" w14:textId="0163C278" w:rsidR="00E0789C" w:rsidRPr="00FC09B7" w:rsidRDefault="00E0789C" w:rsidP="00732380">
            <w:pPr>
              <w:pStyle w:val="TableText"/>
              <w:jc w:val="center"/>
              <w:rPr>
                <w:b/>
                <w:noProof w:val="0"/>
                <w:lang w:val="en-GB"/>
              </w:rPr>
            </w:pPr>
            <w:r w:rsidRPr="00FC09B7">
              <w:rPr>
                <w:b/>
                <w:noProof w:val="0"/>
                <w:lang w:val="en-GB"/>
              </w:rPr>
              <w:t>Class</w:t>
            </w:r>
          </w:p>
        </w:tc>
        <w:tc>
          <w:tcPr>
            <w:tcW w:w="3688" w:type="dxa"/>
            <w:tcBorders>
              <w:top w:val="single" w:sz="4" w:space="0" w:color="auto"/>
              <w:left w:val="single" w:sz="4" w:space="0" w:color="auto"/>
              <w:bottom w:val="single" w:sz="4" w:space="0" w:color="auto"/>
              <w:right w:val="single" w:sz="4" w:space="0" w:color="auto"/>
            </w:tcBorders>
            <w:tcMar>
              <w:right w:w="0" w:type="dxa"/>
            </w:tcMar>
          </w:tcPr>
          <w:p w14:paraId="2C196D02" w14:textId="77777777" w:rsidR="00E0789C" w:rsidRPr="00FC09B7" w:rsidRDefault="00E0789C" w:rsidP="00732380">
            <w:pPr>
              <w:pStyle w:val="TableText"/>
              <w:rPr>
                <w:b/>
                <w:noProof w:val="0"/>
                <w:lang w:val="en-GB"/>
              </w:rPr>
            </w:pPr>
            <w:r w:rsidRPr="00FC09B7">
              <w:rPr>
                <w:b/>
                <w:noProof w:val="0"/>
                <w:lang w:val="en-GB"/>
              </w:rPr>
              <w:t>Description</w:t>
            </w:r>
          </w:p>
        </w:tc>
      </w:tr>
      <w:tr w:rsidR="00E0789C" w:rsidRPr="00FC09B7" w14:paraId="68192A58" w14:textId="77777777" w:rsidTr="00580A8D">
        <w:trPr>
          <w:jc w:val="center"/>
        </w:trPr>
        <w:tc>
          <w:tcPr>
            <w:tcW w:w="2127" w:type="dxa"/>
            <w:tcBorders>
              <w:top w:val="single" w:sz="4" w:space="0" w:color="auto"/>
              <w:left w:val="single" w:sz="4" w:space="0" w:color="auto"/>
              <w:bottom w:val="single" w:sz="4" w:space="0" w:color="auto"/>
              <w:right w:val="single" w:sz="4" w:space="0" w:color="auto"/>
            </w:tcBorders>
            <w:tcMar>
              <w:right w:w="0" w:type="dxa"/>
            </w:tcMar>
          </w:tcPr>
          <w:p w14:paraId="18706CB5" w14:textId="77777777" w:rsidR="00E0789C" w:rsidRPr="00FC09B7" w:rsidRDefault="00E0789C" w:rsidP="00732380">
            <w:pPr>
              <w:pStyle w:val="TableText"/>
              <w:rPr>
                <w:noProof w:val="0"/>
                <w:lang w:val="en-GB"/>
              </w:rPr>
            </w:pPr>
            <w:r w:rsidRPr="00FC09B7">
              <w:rPr>
                <w:noProof w:val="0"/>
                <w:lang w:val="en-GB"/>
              </w:rPr>
              <w:t>StateError</w:t>
            </w:r>
          </w:p>
        </w:tc>
        <w:tc>
          <w:tcPr>
            <w:tcW w:w="992" w:type="dxa"/>
            <w:tcBorders>
              <w:top w:val="single" w:sz="4" w:space="0" w:color="auto"/>
              <w:left w:val="single" w:sz="4" w:space="0" w:color="auto"/>
              <w:bottom w:val="single" w:sz="4" w:space="0" w:color="auto"/>
              <w:right w:val="single" w:sz="4" w:space="0" w:color="auto"/>
            </w:tcBorders>
            <w:tcMar>
              <w:right w:w="0" w:type="dxa"/>
            </w:tcMar>
          </w:tcPr>
          <w:p w14:paraId="2C071D8B" w14:textId="77777777" w:rsidR="00E0789C" w:rsidRPr="00FC09B7" w:rsidRDefault="00E0789C" w:rsidP="00732380">
            <w:pPr>
              <w:pStyle w:val="TableText"/>
              <w:rPr>
                <w:b/>
                <w:noProof w:val="0"/>
                <w:lang w:val="en-GB"/>
              </w:rPr>
            </w:pPr>
            <w:r w:rsidRPr="00FC09B7">
              <w:rPr>
                <w:noProof w:val="0"/>
                <w:lang w:val="en-GB"/>
              </w:rPr>
              <w:t>Mandatory</w:t>
            </w:r>
          </w:p>
        </w:tc>
        <w:tc>
          <w:tcPr>
            <w:tcW w:w="1134" w:type="dxa"/>
            <w:tcBorders>
              <w:top w:val="single" w:sz="4" w:space="0" w:color="auto"/>
              <w:left w:val="single" w:sz="4" w:space="0" w:color="auto"/>
              <w:bottom w:val="single" w:sz="4" w:space="0" w:color="auto"/>
              <w:right w:val="single" w:sz="4" w:space="0" w:color="auto"/>
            </w:tcBorders>
            <w:tcMar>
              <w:right w:w="0" w:type="dxa"/>
            </w:tcMar>
          </w:tcPr>
          <w:p w14:paraId="28052368" w14:textId="77777777" w:rsidR="00E0789C" w:rsidRPr="00FC09B7" w:rsidRDefault="00E0789C" w:rsidP="00732380">
            <w:pPr>
              <w:pStyle w:val="TableText"/>
              <w:jc w:val="center"/>
              <w:rPr>
                <w:b/>
                <w:noProof w:val="0"/>
                <w:lang w:val="en-GB"/>
              </w:rPr>
            </w:pPr>
            <w:r w:rsidRPr="00FC09B7">
              <w:rPr>
                <w:noProof w:val="0"/>
                <w:lang w:val="en-GB"/>
              </w:rPr>
              <w:t>Basic_0</w:t>
            </w:r>
          </w:p>
        </w:tc>
        <w:tc>
          <w:tcPr>
            <w:tcW w:w="1131" w:type="dxa"/>
            <w:tcBorders>
              <w:top w:val="single" w:sz="4" w:space="0" w:color="auto"/>
              <w:left w:val="single" w:sz="4" w:space="0" w:color="auto"/>
              <w:bottom w:val="single" w:sz="4" w:space="0" w:color="auto"/>
              <w:right w:val="single" w:sz="4" w:space="0" w:color="auto"/>
            </w:tcBorders>
            <w:tcMar>
              <w:left w:w="57" w:type="dxa"/>
              <w:right w:w="0" w:type="dxa"/>
            </w:tcMar>
          </w:tcPr>
          <w:p w14:paraId="682C1250" w14:textId="77777777" w:rsidR="00E0789C" w:rsidRPr="00FC09B7" w:rsidRDefault="00E0789C" w:rsidP="00732380">
            <w:pPr>
              <w:pStyle w:val="TableText"/>
              <w:jc w:val="center"/>
              <w:rPr>
                <w:b/>
                <w:noProof w:val="0"/>
                <w:lang w:val="en-GB"/>
              </w:rPr>
            </w:pPr>
            <w:r w:rsidRPr="00FC09B7">
              <w:rPr>
                <w:noProof w:val="0"/>
                <w:lang w:val="en-GB"/>
              </w:rPr>
              <w:t>Error_1</w:t>
            </w:r>
          </w:p>
        </w:tc>
        <w:tc>
          <w:tcPr>
            <w:tcW w:w="3688" w:type="dxa"/>
            <w:tcBorders>
              <w:top w:val="single" w:sz="4" w:space="0" w:color="auto"/>
              <w:left w:val="single" w:sz="4" w:space="0" w:color="auto"/>
              <w:bottom w:val="single" w:sz="4" w:space="0" w:color="auto"/>
              <w:right w:val="single" w:sz="4" w:space="0" w:color="auto"/>
            </w:tcBorders>
            <w:tcMar>
              <w:right w:w="0" w:type="dxa"/>
            </w:tcMar>
          </w:tcPr>
          <w:p w14:paraId="7DC7767A" w14:textId="46DEC613" w:rsidR="00E0789C" w:rsidRPr="00FC09B7" w:rsidRDefault="00E0789C" w:rsidP="00A01368">
            <w:pPr>
              <w:pStyle w:val="TableText"/>
              <w:rPr>
                <w:b/>
                <w:noProof w:val="0"/>
                <w:lang w:val="en-GB"/>
              </w:rPr>
            </w:pPr>
            <w:r w:rsidRPr="00FC09B7">
              <w:rPr>
                <w:noProof w:val="0"/>
                <w:lang w:val="en-GB"/>
              </w:rPr>
              <w:t xml:space="preserve">PubSubState state machine defined in </w:t>
            </w:r>
            <w:r w:rsidR="00A01368" w:rsidRPr="00FC09B7">
              <w:rPr>
                <w:noProof w:val="0"/>
                <w:lang w:val="en-GB"/>
              </w:rPr>
              <w:fldChar w:fldCharType="begin"/>
            </w:r>
            <w:r w:rsidR="00A01368" w:rsidRPr="00FC09B7">
              <w:rPr>
                <w:noProof w:val="0"/>
                <w:lang w:val="en-GB"/>
              </w:rPr>
              <w:instrText xml:space="preserve"> REF _Ref496563089 \r \h </w:instrText>
            </w:r>
            <w:r w:rsidR="00A01368" w:rsidRPr="00FC09B7">
              <w:rPr>
                <w:noProof w:val="0"/>
                <w:lang w:val="en-GB"/>
              </w:rPr>
            </w:r>
            <w:r w:rsidR="00A01368" w:rsidRPr="00FC09B7">
              <w:rPr>
                <w:noProof w:val="0"/>
                <w:lang w:val="en-GB"/>
              </w:rPr>
              <w:fldChar w:fldCharType="separate"/>
            </w:r>
            <w:r w:rsidR="005333FC">
              <w:rPr>
                <w:noProof w:val="0"/>
                <w:lang w:val="en-GB"/>
              </w:rPr>
              <w:t>6.2.1</w:t>
            </w:r>
            <w:r w:rsidR="00A01368" w:rsidRPr="00FC09B7">
              <w:rPr>
                <w:noProof w:val="0"/>
                <w:lang w:val="en-GB"/>
              </w:rPr>
              <w:fldChar w:fldCharType="end"/>
            </w:r>
            <w:r w:rsidR="00A01368" w:rsidRPr="00FC09B7">
              <w:rPr>
                <w:noProof w:val="0"/>
                <w:lang w:val="en-GB"/>
              </w:rPr>
              <w:t xml:space="preserve"> </w:t>
            </w:r>
            <w:r w:rsidRPr="00FC09B7">
              <w:rPr>
                <w:noProof w:val="0"/>
                <w:lang w:val="en-GB"/>
              </w:rPr>
              <w:t xml:space="preserve">changed to Error_3 state </w:t>
            </w:r>
          </w:p>
        </w:tc>
      </w:tr>
      <w:tr w:rsidR="00E0789C" w:rsidRPr="00FC09B7" w14:paraId="1567E2EA" w14:textId="77777777" w:rsidTr="00580A8D">
        <w:trPr>
          <w:jc w:val="center"/>
        </w:trPr>
        <w:tc>
          <w:tcPr>
            <w:tcW w:w="2127" w:type="dxa"/>
            <w:tcBorders>
              <w:top w:val="single" w:sz="4" w:space="0" w:color="auto"/>
              <w:left w:val="single" w:sz="4" w:space="0" w:color="auto"/>
              <w:bottom w:val="single" w:sz="4" w:space="0" w:color="auto"/>
              <w:right w:val="single" w:sz="4" w:space="0" w:color="auto"/>
            </w:tcBorders>
            <w:tcMar>
              <w:right w:w="0" w:type="dxa"/>
            </w:tcMar>
          </w:tcPr>
          <w:p w14:paraId="287A4DE8" w14:textId="77777777" w:rsidR="00E0789C" w:rsidRPr="00FC09B7" w:rsidRDefault="00E0789C" w:rsidP="00732380">
            <w:pPr>
              <w:pStyle w:val="TableText"/>
              <w:rPr>
                <w:noProof w:val="0"/>
                <w:lang w:val="en-GB"/>
              </w:rPr>
            </w:pPr>
            <w:r w:rsidRPr="00FC09B7">
              <w:rPr>
                <w:noProof w:val="0"/>
                <w:lang w:val="en-GB"/>
              </w:rPr>
              <w:t>StateOperationalByMethod</w:t>
            </w:r>
          </w:p>
        </w:tc>
        <w:tc>
          <w:tcPr>
            <w:tcW w:w="992" w:type="dxa"/>
            <w:tcBorders>
              <w:top w:val="single" w:sz="4" w:space="0" w:color="auto"/>
              <w:left w:val="single" w:sz="4" w:space="0" w:color="auto"/>
              <w:bottom w:val="single" w:sz="4" w:space="0" w:color="auto"/>
              <w:right w:val="single" w:sz="4" w:space="0" w:color="auto"/>
            </w:tcBorders>
            <w:tcMar>
              <w:right w:w="0" w:type="dxa"/>
            </w:tcMar>
          </w:tcPr>
          <w:p w14:paraId="770B923F" w14:textId="77777777" w:rsidR="00E0789C" w:rsidRPr="00FC09B7" w:rsidRDefault="00E0789C" w:rsidP="00732380">
            <w:pPr>
              <w:pStyle w:val="TableText"/>
              <w:rPr>
                <w:noProof w:val="0"/>
                <w:lang w:val="en-GB"/>
              </w:rPr>
            </w:pPr>
            <w:r w:rsidRPr="00FC09B7">
              <w:rPr>
                <w:noProof w:val="0"/>
                <w:lang w:val="en-GB"/>
              </w:rPr>
              <w:t>Mandatory</w:t>
            </w:r>
          </w:p>
        </w:tc>
        <w:tc>
          <w:tcPr>
            <w:tcW w:w="1134" w:type="dxa"/>
            <w:tcBorders>
              <w:top w:val="single" w:sz="4" w:space="0" w:color="auto"/>
              <w:left w:val="single" w:sz="4" w:space="0" w:color="auto"/>
              <w:bottom w:val="single" w:sz="4" w:space="0" w:color="auto"/>
              <w:right w:val="single" w:sz="4" w:space="0" w:color="auto"/>
            </w:tcBorders>
            <w:tcMar>
              <w:right w:w="0" w:type="dxa"/>
            </w:tcMar>
          </w:tcPr>
          <w:p w14:paraId="11F67A58" w14:textId="77777777" w:rsidR="00E0789C" w:rsidRPr="00FC09B7" w:rsidRDefault="00E0789C" w:rsidP="00732380">
            <w:pPr>
              <w:pStyle w:val="TableText"/>
              <w:jc w:val="center"/>
              <w:rPr>
                <w:noProof w:val="0"/>
                <w:lang w:val="en-GB"/>
              </w:rPr>
            </w:pPr>
            <w:r w:rsidRPr="00FC09B7">
              <w:rPr>
                <w:noProof w:val="0"/>
                <w:lang w:val="en-GB"/>
              </w:rPr>
              <w:t>Basic_0</w:t>
            </w:r>
          </w:p>
        </w:tc>
        <w:tc>
          <w:tcPr>
            <w:tcW w:w="1131" w:type="dxa"/>
            <w:tcBorders>
              <w:top w:val="single" w:sz="4" w:space="0" w:color="auto"/>
              <w:left w:val="single" w:sz="4" w:space="0" w:color="auto"/>
              <w:bottom w:val="single" w:sz="4" w:space="0" w:color="auto"/>
              <w:right w:val="single" w:sz="4" w:space="0" w:color="auto"/>
            </w:tcBorders>
            <w:tcMar>
              <w:left w:w="57" w:type="dxa"/>
              <w:right w:w="0" w:type="dxa"/>
            </w:tcMar>
          </w:tcPr>
          <w:p w14:paraId="37C03465" w14:textId="12BD4E28" w:rsidR="00E0789C" w:rsidRPr="00FC09B7" w:rsidRDefault="00580A8D" w:rsidP="00732380">
            <w:pPr>
              <w:pStyle w:val="TableText"/>
              <w:jc w:val="center"/>
              <w:rPr>
                <w:noProof w:val="0"/>
                <w:lang w:val="en-GB"/>
              </w:rPr>
            </w:pPr>
            <w:r w:rsidRPr="00FC09B7">
              <w:rPr>
                <w:noProof w:val="0"/>
                <w:lang w:val="en-GB"/>
              </w:rPr>
              <w:t>Information_0</w:t>
            </w:r>
          </w:p>
        </w:tc>
        <w:tc>
          <w:tcPr>
            <w:tcW w:w="3688" w:type="dxa"/>
            <w:tcBorders>
              <w:top w:val="single" w:sz="4" w:space="0" w:color="auto"/>
              <w:left w:val="single" w:sz="4" w:space="0" w:color="auto"/>
              <w:bottom w:val="single" w:sz="4" w:space="0" w:color="auto"/>
              <w:right w:val="single" w:sz="4" w:space="0" w:color="auto"/>
            </w:tcBorders>
            <w:tcMar>
              <w:right w:w="0" w:type="dxa"/>
            </w:tcMar>
          </w:tcPr>
          <w:p w14:paraId="63A6E9E5" w14:textId="73F43280" w:rsidR="00E0789C" w:rsidRPr="00FC09B7" w:rsidRDefault="00E0789C" w:rsidP="00732380">
            <w:pPr>
              <w:pStyle w:val="TableText"/>
              <w:rPr>
                <w:noProof w:val="0"/>
                <w:lang w:val="en-GB"/>
              </w:rPr>
            </w:pPr>
            <w:r w:rsidRPr="00FC09B7">
              <w:rPr>
                <w:noProof w:val="0"/>
                <w:lang w:val="en-GB"/>
              </w:rPr>
              <w:t>State changed to Operational_2 state</w:t>
            </w:r>
            <w:r w:rsidR="00732380" w:rsidRPr="00FC09B7">
              <w:rPr>
                <w:noProof w:val="0"/>
                <w:lang w:val="en-GB"/>
              </w:rPr>
              <w:t xml:space="preserve"> triggered by </w:t>
            </w:r>
            <w:r w:rsidR="00732380" w:rsidRPr="00FC09B7">
              <w:rPr>
                <w:i/>
                <w:noProof w:val="0"/>
                <w:lang w:val="en-GB"/>
              </w:rPr>
              <w:t>Enable Method</w:t>
            </w:r>
            <w:r w:rsidR="00732380" w:rsidRPr="00FC09B7">
              <w:rPr>
                <w:noProof w:val="0"/>
                <w:lang w:val="en-GB"/>
              </w:rPr>
              <w:t xml:space="preserve"> call.</w:t>
            </w:r>
          </w:p>
        </w:tc>
      </w:tr>
      <w:tr w:rsidR="00E0789C" w:rsidRPr="00FC09B7" w14:paraId="3894DFD2" w14:textId="77777777" w:rsidTr="00580A8D">
        <w:trPr>
          <w:jc w:val="center"/>
        </w:trPr>
        <w:tc>
          <w:tcPr>
            <w:tcW w:w="2127" w:type="dxa"/>
            <w:tcBorders>
              <w:top w:val="single" w:sz="4" w:space="0" w:color="auto"/>
              <w:left w:val="single" w:sz="4" w:space="0" w:color="auto"/>
              <w:bottom w:val="single" w:sz="4" w:space="0" w:color="auto"/>
              <w:right w:val="single" w:sz="4" w:space="0" w:color="auto"/>
            </w:tcBorders>
            <w:tcMar>
              <w:right w:w="0" w:type="dxa"/>
            </w:tcMar>
          </w:tcPr>
          <w:p w14:paraId="4D78F3FD" w14:textId="77777777" w:rsidR="00E0789C" w:rsidRPr="00FC09B7" w:rsidRDefault="00E0789C" w:rsidP="00732380">
            <w:pPr>
              <w:pStyle w:val="TableText"/>
              <w:rPr>
                <w:noProof w:val="0"/>
                <w:lang w:val="en-GB"/>
              </w:rPr>
            </w:pPr>
            <w:r w:rsidRPr="00FC09B7">
              <w:rPr>
                <w:noProof w:val="0"/>
                <w:lang w:val="en-GB"/>
              </w:rPr>
              <w:t>StateOperationalByParent</w:t>
            </w:r>
          </w:p>
        </w:tc>
        <w:tc>
          <w:tcPr>
            <w:tcW w:w="992" w:type="dxa"/>
            <w:tcBorders>
              <w:top w:val="single" w:sz="4" w:space="0" w:color="auto"/>
              <w:left w:val="single" w:sz="4" w:space="0" w:color="auto"/>
              <w:bottom w:val="single" w:sz="4" w:space="0" w:color="auto"/>
              <w:right w:val="single" w:sz="4" w:space="0" w:color="auto"/>
            </w:tcBorders>
            <w:tcMar>
              <w:right w:w="0" w:type="dxa"/>
            </w:tcMar>
          </w:tcPr>
          <w:p w14:paraId="3435079A" w14:textId="77777777" w:rsidR="00E0789C" w:rsidRPr="00FC09B7" w:rsidRDefault="00E0789C" w:rsidP="00732380">
            <w:pPr>
              <w:pStyle w:val="TableText"/>
              <w:rPr>
                <w:noProof w:val="0"/>
                <w:lang w:val="en-GB"/>
              </w:rPr>
            </w:pPr>
            <w:r w:rsidRPr="00FC09B7">
              <w:rPr>
                <w:noProof w:val="0"/>
                <w:lang w:val="en-GB"/>
              </w:rPr>
              <w:t>Mandatory</w:t>
            </w:r>
          </w:p>
        </w:tc>
        <w:tc>
          <w:tcPr>
            <w:tcW w:w="1134" w:type="dxa"/>
            <w:tcBorders>
              <w:top w:val="single" w:sz="4" w:space="0" w:color="auto"/>
              <w:left w:val="single" w:sz="4" w:space="0" w:color="auto"/>
              <w:bottom w:val="single" w:sz="4" w:space="0" w:color="auto"/>
              <w:right w:val="single" w:sz="4" w:space="0" w:color="auto"/>
            </w:tcBorders>
            <w:tcMar>
              <w:right w:w="0" w:type="dxa"/>
            </w:tcMar>
          </w:tcPr>
          <w:p w14:paraId="71717EDA" w14:textId="77777777" w:rsidR="00E0789C" w:rsidRPr="00FC09B7" w:rsidRDefault="00E0789C" w:rsidP="00732380">
            <w:pPr>
              <w:pStyle w:val="TableText"/>
              <w:jc w:val="center"/>
              <w:rPr>
                <w:noProof w:val="0"/>
                <w:lang w:val="en-GB"/>
              </w:rPr>
            </w:pPr>
            <w:r w:rsidRPr="00FC09B7">
              <w:rPr>
                <w:noProof w:val="0"/>
                <w:lang w:val="en-GB"/>
              </w:rPr>
              <w:t>Basic_0</w:t>
            </w:r>
          </w:p>
        </w:tc>
        <w:tc>
          <w:tcPr>
            <w:tcW w:w="1131" w:type="dxa"/>
            <w:tcBorders>
              <w:top w:val="single" w:sz="4" w:space="0" w:color="auto"/>
              <w:left w:val="single" w:sz="4" w:space="0" w:color="auto"/>
              <w:bottom w:val="single" w:sz="4" w:space="0" w:color="auto"/>
              <w:right w:val="single" w:sz="4" w:space="0" w:color="auto"/>
            </w:tcBorders>
            <w:tcMar>
              <w:left w:w="57" w:type="dxa"/>
              <w:right w:w="0" w:type="dxa"/>
            </w:tcMar>
          </w:tcPr>
          <w:p w14:paraId="2A1C5E38" w14:textId="69D03147" w:rsidR="00E0789C" w:rsidRPr="00FC09B7" w:rsidRDefault="00580A8D" w:rsidP="00732380">
            <w:pPr>
              <w:pStyle w:val="TableText"/>
              <w:jc w:val="center"/>
              <w:rPr>
                <w:noProof w:val="0"/>
                <w:lang w:val="en-GB"/>
              </w:rPr>
            </w:pPr>
            <w:r w:rsidRPr="00FC09B7">
              <w:rPr>
                <w:noProof w:val="0"/>
                <w:lang w:val="en-GB"/>
              </w:rPr>
              <w:t>Information_0</w:t>
            </w:r>
          </w:p>
        </w:tc>
        <w:tc>
          <w:tcPr>
            <w:tcW w:w="3688" w:type="dxa"/>
            <w:tcBorders>
              <w:top w:val="single" w:sz="4" w:space="0" w:color="auto"/>
              <w:left w:val="single" w:sz="4" w:space="0" w:color="auto"/>
              <w:bottom w:val="single" w:sz="4" w:space="0" w:color="auto"/>
              <w:right w:val="single" w:sz="4" w:space="0" w:color="auto"/>
            </w:tcBorders>
            <w:tcMar>
              <w:right w:w="0" w:type="dxa"/>
            </w:tcMar>
          </w:tcPr>
          <w:p w14:paraId="1D5748E9" w14:textId="4BD59EB6" w:rsidR="00E0789C" w:rsidRPr="00FC09B7" w:rsidRDefault="00E0789C" w:rsidP="00732380">
            <w:pPr>
              <w:pStyle w:val="TableText"/>
              <w:rPr>
                <w:noProof w:val="0"/>
                <w:lang w:val="en-GB"/>
              </w:rPr>
            </w:pPr>
            <w:r w:rsidRPr="00FC09B7">
              <w:rPr>
                <w:noProof w:val="0"/>
                <w:lang w:val="en-GB"/>
              </w:rPr>
              <w:t>State changed to Operational</w:t>
            </w:r>
            <w:r w:rsidR="00732380" w:rsidRPr="00FC09B7">
              <w:rPr>
                <w:noProof w:val="0"/>
                <w:lang w:val="en-GB"/>
              </w:rPr>
              <w:t>_2</w:t>
            </w:r>
            <w:r w:rsidRPr="00FC09B7">
              <w:rPr>
                <w:noProof w:val="0"/>
                <w:lang w:val="en-GB"/>
              </w:rPr>
              <w:t xml:space="preserve"> state</w:t>
            </w:r>
            <w:r w:rsidR="00732380" w:rsidRPr="00FC09B7">
              <w:rPr>
                <w:noProof w:val="0"/>
                <w:lang w:val="en-GB"/>
              </w:rPr>
              <w:t xml:space="preserve"> triggered by an operational parent</w:t>
            </w:r>
          </w:p>
        </w:tc>
      </w:tr>
      <w:tr w:rsidR="00E0789C" w:rsidRPr="00FC09B7" w14:paraId="1E3C0641" w14:textId="77777777" w:rsidTr="00580A8D">
        <w:trPr>
          <w:jc w:val="center"/>
        </w:trPr>
        <w:tc>
          <w:tcPr>
            <w:tcW w:w="2127" w:type="dxa"/>
            <w:tcBorders>
              <w:top w:val="single" w:sz="4" w:space="0" w:color="auto"/>
              <w:left w:val="single" w:sz="4" w:space="0" w:color="auto"/>
              <w:bottom w:val="single" w:sz="4" w:space="0" w:color="auto"/>
              <w:right w:val="single" w:sz="4" w:space="0" w:color="auto"/>
            </w:tcBorders>
            <w:tcMar>
              <w:right w:w="0" w:type="dxa"/>
            </w:tcMar>
          </w:tcPr>
          <w:p w14:paraId="425B5893" w14:textId="77777777" w:rsidR="00E0789C" w:rsidRPr="00FC09B7" w:rsidRDefault="00E0789C" w:rsidP="00732380">
            <w:pPr>
              <w:pStyle w:val="TableText"/>
              <w:rPr>
                <w:noProof w:val="0"/>
                <w:lang w:val="en-GB"/>
              </w:rPr>
            </w:pPr>
            <w:r w:rsidRPr="00FC09B7">
              <w:rPr>
                <w:noProof w:val="0"/>
                <w:lang w:val="en-GB"/>
              </w:rPr>
              <w:t>StateOperationalFromError</w:t>
            </w:r>
          </w:p>
        </w:tc>
        <w:tc>
          <w:tcPr>
            <w:tcW w:w="992" w:type="dxa"/>
            <w:tcBorders>
              <w:top w:val="single" w:sz="4" w:space="0" w:color="auto"/>
              <w:left w:val="single" w:sz="4" w:space="0" w:color="auto"/>
              <w:bottom w:val="single" w:sz="4" w:space="0" w:color="auto"/>
              <w:right w:val="single" w:sz="4" w:space="0" w:color="auto"/>
            </w:tcBorders>
            <w:tcMar>
              <w:right w:w="0" w:type="dxa"/>
            </w:tcMar>
          </w:tcPr>
          <w:p w14:paraId="4561DEB6" w14:textId="77777777" w:rsidR="00E0789C" w:rsidRPr="00FC09B7" w:rsidRDefault="00E0789C" w:rsidP="00732380">
            <w:pPr>
              <w:pStyle w:val="TableText"/>
              <w:rPr>
                <w:noProof w:val="0"/>
                <w:lang w:val="en-GB"/>
              </w:rPr>
            </w:pPr>
            <w:r w:rsidRPr="00FC09B7">
              <w:rPr>
                <w:noProof w:val="0"/>
                <w:lang w:val="en-GB"/>
              </w:rPr>
              <w:t>Mandatory</w:t>
            </w:r>
          </w:p>
        </w:tc>
        <w:tc>
          <w:tcPr>
            <w:tcW w:w="1134" w:type="dxa"/>
            <w:tcBorders>
              <w:top w:val="single" w:sz="4" w:space="0" w:color="auto"/>
              <w:left w:val="single" w:sz="4" w:space="0" w:color="auto"/>
              <w:bottom w:val="single" w:sz="4" w:space="0" w:color="auto"/>
              <w:right w:val="single" w:sz="4" w:space="0" w:color="auto"/>
            </w:tcBorders>
            <w:tcMar>
              <w:right w:w="0" w:type="dxa"/>
            </w:tcMar>
          </w:tcPr>
          <w:p w14:paraId="56A9C7C1" w14:textId="77777777" w:rsidR="00E0789C" w:rsidRPr="00FC09B7" w:rsidRDefault="00E0789C" w:rsidP="00732380">
            <w:pPr>
              <w:pStyle w:val="TableText"/>
              <w:jc w:val="center"/>
              <w:rPr>
                <w:noProof w:val="0"/>
                <w:lang w:val="en-GB"/>
              </w:rPr>
            </w:pPr>
            <w:r w:rsidRPr="00FC09B7">
              <w:rPr>
                <w:noProof w:val="0"/>
                <w:lang w:val="en-GB"/>
              </w:rPr>
              <w:t>Basic_0</w:t>
            </w:r>
          </w:p>
        </w:tc>
        <w:tc>
          <w:tcPr>
            <w:tcW w:w="1131" w:type="dxa"/>
            <w:tcBorders>
              <w:top w:val="single" w:sz="4" w:space="0" w:color="auto"/>
              <w:left w:val="single" w:sz="4" w:space="0" w:color="auto"/>
              <w:bottom w:val="single" w:sz="4" w:space="0" w:color="auto"/>
              <w:right w:val="single" w:sz="4" w:space="0" w:color="auto"/>
            </w:tcBorders>
            <w:tcMar>
              <w:left w:w="57" w:type="dxa"/>
              <w:right w:w="0" w:type="dxa"/>
            </w:tcMar>
          </w:tcPr>
          <w:p w14:paraId="4A611692" w14:textId="4B0C4A6A" w:rsidR="00E0789C" w:rsidRPr="00FC09B7" w:rsidRDefault="00580A8D" w:rsidP="00732380">
            <w:pPr>
              <w:pStyle w:val="TableText"/>
              <w:jc w:val="center"/>
              <w:rPr>
                <w:noProof w:val="0"/>
                <w:lang w:val="en-GB"/>
              </w:rPr>
            </w:pPr>
            <w:r w:rsidRPr="00FC09B7">
              <w:rPr>
                <w:noProof w:val="0"/>
                <w:lang w:val="en-GB"/>
              </w:rPr>
              <w:t>Information_0</w:t>
            </w:r>
          </w:p>
        </w:tc>
        <w:tc>
          <w:tcPr>
            <w:tcW w:w="3688" w:type="dxa"/>
            <w:tcBorders>
              <w:top w:val="single" w:sz="4" w:space="0" w:color="auto"/>
              <w:left w:val="single" w:sz="4" w:space="0" w:color="auto"/>
              <w:bottom w:val="single" w:sz="4" w:space="0" w:color="auto"/>
              <w:right w:val="single" w:sz="4" w:space="0" w:color="auto"/>
            </w:tcBorders>
            <w:tcMar>
              <w:right w:w="0" w:type="dxa"/>
            </w:tcMar>
          </w:tcPr>
          <w:p w14:paraId="09ABC89E" w14:textId="41A2FBB3" w:rsidR="00E0789C" w:rsidRPr="00FC09B7" w:rsidRDefault="00E0789C" w:rsidP="00732380">
            <w:pPr>
              <w:pStyle w:val="TableText"/>
              <w:rPr>
                <w:noProof w:val="0"/>
                <w:lang w:val="en-GB"/>
              </w:rPr>
            </w:pPr>
            <w:r w:rsidRPr="00FC09B7">
              <w:rPr>
                <w:noProof w:val="0"/>
                <w:lang w:val="en-GB"/>
              </w:rPr>
              <w:t>State changed</w:t>
            </w:r>
            <w:r w:rsidR="00732380" w:rsidRPr="00FC09B7">
              <w:rPr>
                <w:noProof w:val="0"/>
                <w:lang w:val="en-GB"/>
              </w:rPr>
              <w:t xml:space="preserve"> from Error_3</w:t>
            </w:r>
            <w:r w:rsidRPr="00FC09B7">
              <w:rPr>
                <w:noProof w:val="0"/>
                <w:lang w:val="en-GB"/>
              </w:rPr>
              <w:t xml:space="preserve"> to Operational</w:t>
            </w:r>
            <w:r w:rsidR="00732380" w:rsidRPr="00FC09B7">
              <w:rPr>
                <w:noProof w:val="0"/>
                <w:lang w:val="en-GB"/>
              </w:rPr>
              <w:t>_2.</w:t>
            </w:r>
          </w:p>
        </w:tc>
      </w:tr>
      <w:tr w:rsidR="00E0789C" w:rsidRPr="00FC09B7" w14:paraId="360E31D5" w14:textId="77777777" w:rsidTr="00580A8D">
        <w:trPr>
          <w:jc w:val="center"/>
        </w:trPr>
        <w:tc>
          <w:tcPr>
            <w:tcW w:w="2127" w:type="dxa"/>
            <w:tcBorders>
              <w:top w:val="single" w:sz="4" w:space="0" w:color="auto"/>
              <w:left w:val="single" w:sz="4" w:space="0" w:color="auto"/>
              <w:bottom w:val="single" w:sz="4" w:space="0" w:color="auto"/>
              <w:right w:val="single" w:sz="4" w:space="0" w:color="auto"/>
            </w:tcBorders>
            <w:tcMar>
              <w:right w:w="0" w:type="dxa"/>
            </w:tcMar>
          </w:tcPr>
          <w:p w14:paraId="75B71235" w14:textId="1F6E0894" w:rsidR="00E0789C" w:rsidRPr="00FC09B7" w:rsidRDefault="00E0789C" w:rsidP="00732380">
            <w:pPr>
              <w:pStyle w:val="TableText"/>
              <w:rPr>
                <w:noProof w:val="0"/>
                <w:lang w:val="en-GB"/>
              </w:rPr>
            </w:pPr>
            <w:r w:rsidRPr="00FC09B7">
              <w:rPr>
                <w:noProof w:val="0"/>
                <w:lang w:val="en-GB"/>
              </w:rPr>
              <w:t>State</w:t>
            </w:r>
            <w:r w:rsidR="00F93567" w:rsidRPr="00FC09B7">
              <w:rPr>
                <w:noProof w:val="0"/>
                <w:lang w:val="en-GB"/>
              </w:rPr>
              <w:t>Paused</w:t>
            </w:r>
            <w:r w:rsidRPr="00FC09B7">
              <w:rPr>
                <w:noProof w:val="0"/>
                <w:lang w:val="en-GB"/>
              </w:rPr>
              <w:t>ByParent</w:t>
            </w:r>
          </w:p>
        </w:tc>
        <w:tc>
          <w:tcPr>
            <w:tcW w:w="992" w:type="dxa"/>
            <w:tcBorders>
              <w:top w:val="single" w:sz="4" w:space="0" w:color="auto"/>
              <w:left w:val="single" w:sz="4" w:space="0" w:color="auto"/>
              <w:bottom w:val="single" w:sz="4" w:space="0" w:color="auto"/>
              <w:right w:val="single" w:sz="4" w:space="0" w:color="auto"/>
            </w:tcBorders>
            <w:tcMar>
              <w:right w:w="0" w:type="dxa"/>
            </w:tcMar>
          </w:tcPr>
          <w:p w14:paraId="0B427431" w14:textId="77777777" w:rsidR="00E0789C" w:rsidRPr="00FC09B7" w:rsidRDefault="00E0789C" w:rsidP="00732380">
            <w:pPr>
              <w:pStyle w:val="TableText"/>
              <w:rPr>
                <w:noProof w:val="0"/>
                <w:lang w:val="en-GB"/>
              </w:rPr>
            </w:pPr>
            <w:r w:rsidRPr="00FC09B7">
              <w:rPr>
                <w:noProof w:val="0"/>
                <w:lang w:val="en-GB"/>
              </w:rPr>
              <w:t>Mandatory</w:t>
            </w:r>
          </w:p>
        </w:tc>
        <w:tc>
          <w:tcPr>
            <w:tcW w:w="1134" w:type="dxa"/>
            <w:tcBorders>
              <w:top w:val="single" w:sz="4" w:space="0" w:color="auto"/>
              <w:left w:val="single" w:sz="4" w:space="0" w:color="auto"/>
              <w:bottom w:val="single" w:sz="4" w:space="0" w:color="auto"/>
              <w:right w:val="single" w:sz="4" w:space="0" w:color="auto"/>
            </w:tcBorders>
            <w:tcMar>
              <w:right w:w="0" w:type="dxa"/>
            </w:tcMar>
          </w:tcPr>
          <w:p w14:paraId="0F7035E0" w14:textId="77777777" w:rsidR="00E0789C" w:rsidRPr="00FC09B7" w:rsidRDefault="00E0789C" w:rsidP="00732380">
            <w:pPr>
              <w:pStyle w:val="TableText"/>
              <w:jc w:val="center"/>
              <w:rPr>
                <w:noProof w:val="0"/>
                <w:lang w:val="en-GB"/>
              </w:rPr>
            </w:pPr>
            <w:r w:rsidRPr="00FC09B7">
              <w:rPr>
                <w:noProof w:val="0"/>
                <w:lang w:val="en-GB"/>
              </w:rPr>
              <w:t>Basic_0</w:t>
            </w:r>
          </w:p>
        </w:tc>
        <w:tc>
          <w:tcPr>
            <w:tcW w:w="1131" w:type="dxa"/>
            <w:tcBorders>
              <w:top w:val="single" w:sz="4" w:space="0" w:color="auto"/>
              <w:left w:val="single" w:sz="4" w:space="0" w:color="auto"/>
              <w:bottom w:val="single" w:sz="4" w:space="0" w:color="auto"/>
              <w:right w:val="single" w:sz="4" w:space="0" w:color="auto"/>
            </w:tcBorders>
            <w:tcMar>
              <w:left w:w="57" w:type="dxa"/>
              <w:right w:w="0" w:type="dxa"/>
            </w:tcMar>
          </w:tcPr>
          <w:p w14:paraId="5ECF7D15" w14:textId="6DE88BEF" w:rsidR="00E0789C" w:rsidRPr="00FC09B7" w:rsidRDefault="00580A8D" w:rsidP="00732380">
            <w:pPr>
              <w:pStyle w:val="TableText"/>
              <w:jc w:val="center"/>
              <w:rPr>
                <w:noProof w:val="0"/>
                <w:lang w:val="en-GB"/>
              </w:rPr>
            </w:pPr>
            <w:r w:rsidRPr="00FC09B7">
              <w:rPr>
                <w:noProof w:val="0"/>
                <w:lang w:val="en-GB"/>
              </w:rPr>
              <w:t>Information_0</w:t>
            </w:r>
          </w:p>
        </w:tc>
        <w:tc>
          <w:tcPr>
            <w:tcW w:w="3688" w:type="dxa"/>
            <w:tcBorders>
              <w:top w:val="single" w:sz="4" w:space="0" w:color="auto"/>
              <w:left w:val="single" w:sz="4" w:space="0" w:color="auto"/>
              <w:bottom w:val="single" w:sz="4" w:space="0" w:color="auto"/>
              <w:right w:val="single" w:sz="4" w:space="0" w:color="auto"/>
            </w:tcBorders>
            <w:tcMar>
              <w:right w:w="0" w:type="dxa"/>
            </w:tcMar>
          </w:tcPr>
          <w:p w14:paraId="58FE7CFF" w14:textId="06E6F084" w:rsidR="00E0789C" w:rsidRPr="00FC09B7" w:rsidRDefault="00E0789C" w:rsidP="00732380">
            <w:pPr>
              <w:pStyle w:val="TableText"/>
              <w:rPr>
                <w:noProof w:val="0"/>
                <w:lang w:val="en-GB"/>
              </w:rPr>
            </w:pPr>
            <w:r w:rsidRPr="00FC09B7">
              <w:rPr>
                <w:noProof w:val="0"/>
                <w:lang w:val="en-GB"/>
              </w:rPr>
              <w:t xml:space="preserve">State changed to </w:t>
            </w:r>
            <w:r w:rsidR="00F93567" w:rsidRPr="00FC09B7">
              <w:rPr>
                <w:noProof w:val="0"/>
                <w:lang w:val="en-GB"/>
              </w:rPr>
              <w:t>Paused</w:t>
            </w:r>
            <w:r w:rsidR="00732380" w:rsidRPr="00FC09B7">
              <w:rPr>
                <w:noProof w:val="0"/>
                <w:lang w:val="en-GB"/>
              </w:rPr>
              <w:t>_1</w:t>
            </w:r>
            <w:r w:rsidRPr="00FC09B7">
              <w:rPr>
                <w:noProof w:val="0"/>
                <w:lang w:val="en-GB"/>
              </w:rPr>
              <w:t xml:space="preserve"> state</w:t>
            </w:r>
            <w:r w:rsidR="00732380" w:rsidRPr="00FC09B7">
              <w:rPr>
                <w:noProof w:val="0"/>
                <w:lang w:val="en-GB"/>
              </w:rPr>
              <w:t xml:space="preserve"> triggered by a </w:t>
            </w:r>
            <w:r w:rsidR="00F93567" w:rsidRPr="00FC09B7">
              <w:rPr>
                <w:noProof w:val="0"/>
                <w:lang w:val="en-GB"/>
              </w:rPr>
              <w:t>paused</w:t>
            </w:r>
            <w:r w:rsidR="00732380" w:rsidRPr="00FC09B7">
              <w:rPr>
                <w:noProof w:val="0"/>
                <w:lang w:val="en-GB"/>
              </w:rPr>
              <w:t xml:space="preserve"> or disabled parent.</w:t>
            </w:r>
          </w:p>
        </w:tc>
      </w:tr>
      <w:tr w:rsidR="00E0789C" w:rsidRPr="00FC09B7" w14:paraId="73D2DC2D" w14:textId="77777777" w:rsidTr="00580A8D">
        <w:trPr>
          <w:jc w:val="center"/>
        </w:trPr>
        <w:tc>
          <w:tcPr>
            <w:tcW w:w="2127" w:type="dxa"/>
            <w:tcBorders>
              <w:top w:val="single" w:sz="4" w:space="0" w:color="auto"/>
              <w:left w:val="single" w:sz="4" w:space="0" w:color="auto"/>
              <w:bottom w:val="single" w:sz="4" w:space="0" w:color="auto"/>
              <w:right w:val="single" w:sz="4" w:space="0" w:color="auto"/>
            </w:tcBorders>
            <w:tcMar>
              <w:right w:w="0" w:type="dxa"/>
            </w:tcMar>
          </w:tcPr>
          <w:p w14:paraId="599A8122" w14:textId="77777777" w:rsidR="00E0789C" w:rsidRPr="00FC09B7" w:rsidRDefault="00E0789C" w:rsidP="00732380">
            <w:pPr>
              <w:pStyle w:val="TableText"/>
              <w:rPr>
                <w:noProof w:val="0"/>
                <w:lang w:val="en-GB"/>
              </w:rPr>
            </w:pPr>
            <w:r w:rsidRPr="00FC09B7">
              <w:rPr>
                <w:noProof w:val="0"/>
                <w:lang w:val="en-GB"/>
              </w:rPr>
              <w:t>StateDisabledByMethod</w:t>
            </w:r>
          </w:p>
        </w:tc>
        <w:tc>
          <w:tcPr>
            <w:tcW w:w="992" w:type="dxa"/>
            <w:tcBorders>
              <w:top w:val="single" w:sz="4" w:space="0" w:color="auto"/>
              <w:left w:val="single" w:sz="4" w:space="0" w:color="auto"/>
              <w:bottom w:val="single" w:sz="4" w:space="0" w:color="auto"/>
              <w:right w:val="single" w:sz="4" w:space="0" w:color="auto"/>
            </w:tcBorders>
            <w:tcMar>
              <w:right w:w="0" w:type="dxa"/>
            </w:tcMar>
          </w:tcPr>
          <w:p w14:paraId="1758DD81" w14:textId="77777777" w:rsidR="00E0789C" w:rsidRPr="00FC09B7" w:rsidRDefault="00E0789C" w:rsidP="00732380">
            <w:pPr>
              <w:pStyle w:val="TableText"/>
              <w:rPr>
                <w:noProof w:val="0"/>
                <w:lang w:val="en-GB"/>
              </w:rPr>
            </w:pPr>
            <w:r w:rsidRPr="00FC09B7">
              <w:rPr>
                <w:noProof w:val="0"/>
                <w:lang w:val="en-GB"/>
              </w:rPr>
              <w:t>Mandatory</w:t>
            </w:r>
          </w:p>
        </w:tc>
        <w:tc>
          <w:tcPr>
            <w:tcW w:w="1134" w:type="dxa"/>
            <w:tcBorders>
              <w:top w:val="single" w:sz="4" w:space="0" w:color="auto"/>
              <w:left w:val="single" w:sz="4" w:space="0" w:color="auto"/>
              <w:bottom w:val="single" w:sz="4" w:space="0" w:color="auto"/>
              <w:right w:val="single" w:sz="4" w:space="0" w:color="auto"/>
            </w:tcBorders>
            <w:tcMar>
              <w:right w:w="0" w:type="dxa"/>
            </w:tcMar>
          </w:tcPr>
          <w:p w14:paraId="473663C5" w14:textId="77777777" w:rsidR="00E0789C" w:rsidRPr="00FC09B7" w:rsidRDefault="00E0789C" w:rsidP="00732380">
            <w:pPr>
              <w:pStyle w:val="TableText"/>
              <w:jc w:val="center"/>
              <w:rPr>
                <w:noProof w:val="0"/>
                <w:lang w:val="en-GB"/>
              </w:rPr>
            </w:pPr>
            <w:r w:rsidRPr="00FC09B7">
              <w:rPr>
                <w:noProof w:val="0"/>
                <w:lang w:val="en-GB"/>
              </w:rPr>
              <w:t>Basic_0</w:t>
            </w:r>
          </w:p>
        </w:tc>
        <w:tc>
          <w:tcPr>
            <w:tcW w:w="1131" w:type="dxa"/>
            <w:tcBorders>
              <w:top w:val="single" w:sz="4" w:space="0" w:color="auto"/>
              <w:left w:val="single" w:sz="4" w:space="0" w:color="auto"/>
              <w:bottom w:val="single" w:sz="4" w:space="0" w:color="auto"/>
              <w:right w:val="single" w:sz="4" w:space="0" w:color="auto"/>
            </w:tcBorders>
            <w:tcMar>
              <w:left w:w="57" w:type="dxa"/>
              <w:right w:w="0" w:type="dxa"/>
            </w:tcMar>
          </w:tcPr>
          <w:p w14:paraId="0C9E6877" w14:textId="65D0DEA8" w:rsidR="00E0789C" w:rsidRPr="00FC09B7" w:rsidRDefault="00580A8D" w:rsidP="00732380">
            <w:pPr>
              <w:pStyle w:val="TableText"/>
              <w:jc w:val="center"/>
              <w:rPr>
                <w:noProof w:val="0"/>
                <w:lang w:val="en-GB"/>
              </w:rPr>
            </w:pPr>
            <w:r w:rsidRPr="00FC09B7">
              <w:rPr>
                <w:noProof w:val="0"/>
                <w:lang w:val="en-GB"/>
              </w:rPr>
              <w:t>Information_0</w:t>
            </w:r>
          </w:p>
        </w:tc>
        <w:tc>
          <w:tcPr>
            <w:tcW w:w="3688" w:type="dxa"/>
            <w:tcBorders>
              <w:top w:val="single" w:sz="4" w:space="0" w:color="auto"/>
              <w:left w:val="single" w:sz="4" w:space="0" w:color="auto"/>
              <w:bottom w:val="single" w:sz="4" w:space="0" w:color="auto"/>
              <w:right w:val="single" w:sz="4" w:space="0" w:color="auto"/>
            </w:tcBorders>
            <w:tcMar>
              <w:right w:w="0" w:type="dxa"/>
            </w:tcMar>
          </w:tcPr>
          <w:p w14:paraId="341A6649" w14:textId="2F0F987F" w:rsidR="00E0789C" w:rsidRPr="00FC09B7" w:rsidRDefault="00E0789C" w:rsidP="00732380">
            <w:pPr>
              <w:pStyle w:val="TableText"/>
              <w:rPr>
                <w:noProof w:val="0"/>
                <w:lang w:val="en-GB"/>
              </w:rPr>
            </w:pPr>
            <w:r w:rsidRPr="00FC09B7">
              <w:rPr>
                <w:noProof w:val="0"/>
                <w:lang w:val="en-GB"/>
              </w:rPr>
              <w:t>State changed to Disabled</w:t>
            </w:r>
            <w:r w:rsidR="00732380" w:rsidRPr="00FC09B7">
              <w:rPr>
                <w:noProof w:val="0"/>
                <w:lang w:val="en-GB"/>
              </w:rPr>
              <w:t>_0</w:t>
            </w:r>
            <w:r w:rsidRPr="00FC09B7">
              <w:rPr>
                <w:noProof w:val="0"/>
                <w:lang w:val="en-GB"/>
              </w:rPr>
              <w:t xml:space="preserve"> state</w:t>
            </w:r>
            <w:r w:rsidR="00732380" w:rsidRPr="00FC09B7">
              <w:rPr>
                <w:noProof w:val="0"/>
                <w:lang w:val="en-GB"/>
              </w:rPr>
              <w:t xml:space="preserve"> triggered by </w:t>
            </w:r>
            <w:r w:rsidR="00732380" w:rsidRPr="00FC09B7">
              <w:rPr>
                <w:i/>
                <w:noProof w:val="0"/>
                <w:lang w:val="en-GB"/>
              </w:rPr>
              <w:t>Disable Method</w:t>
            </w:r>
            <w:r w:rsidR="00732380" w:rsidRPr="00FC09B7">
              <w:rPr>
                <w:noProof w:val="0"/>
                <w:lang w:val="en-GB"/>
              </w:rPr>
              <w:t xml:space="preserve"> call.</w:t>
            </w:r>
          </w:p>
        </w:tc>
      </w:tr>
    </w:tbl>
    <w:p w14:paraId="17633F32" w14:textId="77777777" w:rsidR="00E0789C" w:rsidRPr="00FC09B7" w:rsidRDefault="00E0789C" w:rsidP="00E0789C">
      <w:pPr>
        <w:pStyle w:val="spacer"/>
        <w:rPr>
          <w:rFonts w:eastAsia="平成明朝"/>
          <w:noProof w:val="0"/>
          <w:lang w:eastAsia="fr-FR"/>
        </w:rPr>
      </w:pPr>
    </w:p>
    <w:p w14:paraId="4D2E13A4" w14:textId="65E19959" w:rsidR="005F14CA" w:rsidRPr="00FC09B7" w:rsidRDefault="005F14CA" w:rsidP="007378CF">
      <w:pPr>
        <w:pStyle w:val="PARAGRAPH"/>
        <w:rPr>
          <w:noProof w:val="0"/>
        </w:rPr>
      </w:pPr>
      <w:r w:rsidRPr="00FC09B7">
        <w:rPr>
          <w:noProof w:val="0"/>
        </w:rPr>
        <w:t xml:space="preserve">The </w:t>
      </w:r>
      <w:r w:rsidRPr="00FC09B7">
        <w:rPr>
          <w:i/>
          <w:noProof w:val="0"/>
        </w:rPr>
        <w:t>Object LiveValues</w:t>
      </w:r>
      <w:r w:rsidRPr="00FC09B7">
        <w:rPr>
          <w:noProof w:val="0"/>
        </w:rPr>
        <w:t xml:space="preserve"> contains all live values of the diagnostics </w:t>
      </w:r>
      <w:r w:rsidRPr="00FC09B7">
        <w:rPr>
          <w:i/>
          <w:noProof w:val="0"/>
        </w:rPr>
        <w:t>Object</w:t>
      </w:r>
      <w:r w:rsidRPr="00FC09B7">
        <w:rPr>
          <w:noProof w:val="0"/>
        </w:rPr>
        <w:t>.</w:t>
      </w:r>
      <w:r w:rsidR="00E0789C" w:rsidRPr="00FC09B7">
        <w:rPr>
          <w:noProof w:val="0"/>
        </w:rPr>
        <w:t xml:space="preserve"> If not further specified, the live values </w:t>
      </w:r>
      <w:r w:rsidR="00E0789C" w:rsidRPr="00FC09B7">
        <w:rPr>
          <w:i/>
          <w:noProof w:val="0"/>
        </w:rPr>
        <w:t>Variables</w:t>
      </w:r>
      <w:r w:rsidR="00E0789C" w:rsidRPr="00FC09B7">
        <w:rPr>
          <w:noProof w:val="0"/>
        </w:rPr>
        <w:t xml:space="preserve"> use the </w:t>
      </w:r>
      <w:r w:rsidR="00E0789C" w:rsidRPr="00FC09B7">
        <w:rPr>
          <w:i/>
          <w:noProof w:val="0"/>
        </w:rPr>
        <w:t>VariableType</w:t>
      </w:r>
      <w:r w:rsidR="00E0789C" w:rsidRPr="00FC09B7">
        <w:rPr>
          <w:noProof w:val="0"/>
        </w:rPr>
        <w:t xml:space="preserve"> </w:t>
      </w:r>
      <w:r w:rsidR="00E0789C" w:rsidRPr="00FC09B7">
        <w:rPr>
          <w:i/>
          <w:noProof w:val="0"/>
        </w:rPr>
        <w:t>BaseDataVariableType</w:t>
      </w:r>
      <w:r w:rsidR="00E0789C" w:rsidRPr="00FC09B7">
        <w:rPr>
          <w:noProof w:val="0"/>
        </w:rPr>
        <w:t>.</w:t>
      </w:r>
    </w:p>
    <w:p w14:paraId="4D2C78AA" w14:textId="048EBE91" w:rsidR="003B7C3D" w:rsidRPr="00FC09B7" w:rsidRDefault="003B7C3D" w:rsidP="003B7C3D">
      <w:pPr>
        <w:pStyle w:val="PARAGRAPH"/>
      </w:pPr>
      <w:r w:rsidRPr="00FC09B7">
        <w:t xml:space="preserve">The nodes in the </w:t>
      </w:r>
      <w:r w:rsidRPr="00FC09B7">
        <w:rPr>
          <w:i/>
        </w:rPr>
        <w:t>Objects</w:t>
      </w:r>
      <w:r w:rsidRPr="00FC09B7">
        <w:t xml:space="preserve"> </w:t>
      </w:r>
      <w:r w:rsidRPr="00FC09B7">
        <w:rPr>
          <w:i/>
        </w:rPr>
        <w:t>Counters</w:t>
      </w:r>
      <w:r w:rsidRPr="00FC09B7">
        <w:t xml:space="preserve"> and </w:t>
      </w:r>
      <w:r w:rsidRPr="00FC09B7">
        <w:rPr>
          <w:i/>
        </w:rPr>
        <w:t>LiveValues</w:t>
      </w:r>
      <w:r w:rsidRPr="00FC09B7">
        <w:t xml:space="preserve"> may be activated/deactivated by the parameter </w:t>
      </w:r>
      <w:r w:rsidRPr="00FC09B7">
        <w:rPr>
          <w:i/>
        </w:rPr>
        <w:t>DiagnosticsLevel</w:t>
      </w:r>
      <w:r w:rsidRPr="00FC09B7">
        <w:t xml:space="preserve"> in the </w:t>
      </w:r>
      <w:r w:rsidRPr="00FC09B7">
        <w:rPr>
          <w:i/>
        </w:rPr>
        <w:t>PubSubDiangosticsType</w:t>
      </w:r>
      <w:r w:rsidRPr="00FC09B7">
        <w:t>.</w:t>
      </w:r>
    </w:p>
    <w:p w14:paraId="3E1DFAE2" w14:textId="1A827830" w:rsidR="003B7C3D" w:rsidRPr="00FC09B7" w:rsidRDefault="003B7C3D" w:rsidP="003B7C3D">
      <w:pPr>
        <w:pStyle w:val="PARAGRAPH"/>
      </w:pPr>
      <w:r w:rsidRPr="00FC09B7">
        <w:t xml:space="preserve">The value of a node in the </w:t>
      </w:r>
      <w:r w:rsidRPr="00FC09B7">
        <w:rPr>
          <w:i/>
        </w:rPr>
        <w:t>Object</w:t>
      </w:r>
      <w:r w:rsidRPr="00FC09B7">
        <w:t xml:space="preserve"> </w:t>
      </w:r>
      <w:r w:rsidRPr="00FC09B7">
        <w:rPr>
          <w:i/>
        </w:rPr>
        <w:t>Counters</w:t>
      </w:r>
      <w:r w:rsidRPr="00FC09B7">
        <w:t xml:space="preserve"> shall be set to 0 whenever the counter changes from inactive to active.</w:t>
      </w:r>
    </w:p>
    <w:p w14:paraId="4319BB1F" w14:textId="3EC5490D" w:rsidR="003B7C3D" w:rsidRPr="00FC09B7" w:rsidRDefault="003B7C3D" w:rsidP="003B7C3D">
      <w:pPr>
        <w:pStyle w:val="PARAGRAPH"/>
        <w:rPr>
          <w:rStyle w:val="ReferenceDocumentsZchn"/>
          <w:noProof w:val="0"/>
          <w:lang w:val="en-GB"/>
        </w:rPr>
      </w:pPr>
      <w:r w:rsidRPr="00FC09B7">
        <w:t xml:space="preserve">The </w:t>
      </w:r>
      <w:r w:rsidRPr="00FC09B7">
        <w:rPr>
          <w:i/>
        </w:rPr>
        <w:t>Server</w:t>
      </w:r>
      <w:r w:rsidRPr="00FC09B7">
        <w:t xml:space="preserve"> should dynamically remove inactive nodes from the </w:t>
      </w:r>
      <w:r w:rsidRPr="00FC09B7">
        <w:rPr>
          <w:i/>
        </w:rPr>
        <w:t xml:space="preserve">Address Space </w:t>
      </w:r>
      <w:r w:rsidRPr="00FC09B7">
        <w:t xml:space="preserve">in order to avoid confusion of the user by long lists of counters where only a few of them might be active. In case inactive nodes cannot be removed from the </w:t>
      </w:r>
      <w:r w:rsidRPr="00FC09B7">
        <w:rPr>
          <w:i/>
        </w:rPr>
        <w:t>Address Space</w:t>
      </w:r>
      <w:r w:rsidRPr="00FC09B7">
        <w:t xml:space="preserve"> the </w:t>
      </w:r>
      <w:r w:rsidRPr="00FC09B7">
        <w:rPr>
          <w:i/>
        </w:rPr>
        <w:t>Server</w:t>
      </w:r>
      <w:r w:rsidRPr="00FC09B7">
        <w:t xml:space="preserve"> shall set the </w:t>
      </w:r>
      <w:r w:rsidRPr="00FC09B7">
        <w:rPr>
          <w:i/>
        </w:rPr>
        <w:t>StatusCode</w:t>
      </w:r>
      <w:r w:rsidRPr="00FC09B7">
        <w:t xml:space="preserve"> of the </w:t>
      </w:r>
      <w:r w:rsidRPr="00FC09B7">
        <w:rPr>
          <w:i/>
        </w:rPr>
        <w:t>Variable Value</w:t>
      </w:r>
      <w:r w:rsidRPr="00FC09B7">
        <w:t xml:space="preserve"> to </w:t>
      </w:r>
      <w:r w:rsidRPr="00FC09B7">
        <w:rPr>
          <w:i/>
        </w:rPr>
        <w:t>Bad_OutOfService.</w:t>
      </w:r>
    </w:p>
    <w:p w14:paraId="08426E7F" w14:textId="53961242" w:rsidR="007378CF" w:rsidRPr="00FC09B7" w:rsidRDefault="007378CF" w:rsidP="007378CF">
      <w:pPr>
        <w:pStyle w:val="Heading4"/>
        <w:rPr>
          <w:rStyle w:val="ReferenceDocumentsZchn"/>
          <w:noProof w:val="0"/>
          <w:lang w:val="en-GB"/>
        </w:rPr>
      </w:pPr>
      <w:bookmarkStart w:id="999" w:name="_Ref473550390"/>
      <w:r w:rsidRPr="00FC09B7">
        <w:rPr>
          <w:rStyle w:val="ReferenceDocumentsZchn"/>
          <w:noProof w:val="0"/>
          <w:lang w:val="en-GB"/>
        </w:rPr>
        <w:t>Reset Method</w:t>
      </w:r>
      <w:bookmarkEnd w:id="999"/>
    </w:p>
    <w:p w14:paraId="7795B548" w14:textId="380C4AAC" w:rsidR="007378CF" w:rsidRPr="00FC09B7" w:rsidRDefault="003E2FAF" w:rsidP="007378CF">
      <w:pPr>
        <w:pStyle w:val="PARAGRAPH"/>
        <w:rPr>
          <w:noProof w:val="0"/>
        </w:rPr>
      </w:pPr>
      <w:r w:rsidRPr="00FC09B7">
        <w:rPr>
          <w:noProof w:val="0"/>
        </w:rPr>
        <w:t xml:space="preserve">This </w:t>
      </w:r>
      <w:r w:rsidRPr="00FC09B7">
        <w:rPr>
          <w:i/>
          <w:noProof w:val="0"/>
        </w:rPr>
        <w:t>M</w:t>
      </w:r>
      <w:r w:rsidR="007378CF" w:rsidRPr="00FC09B7">
        <w:rPr>
          <w:i/>
          <w:noProof w:val="0"/>
        </w:rPr>
        <w:t>ethod</w:t>
      </w:r>
      <w:r w:rsidR="007378CF" w:rsidRPr="00FC09B7">
        <w:rPr>
          <w:noProof w:val="0"/>
        </w:rPr>
        <w:t xml:space="preserve"> is used to set all counters in the </w:t>
      </w:r>
      <w:r w:rsidRPr="00FC09B7">
        <w:rPr>
          <w:i/>
          <w:noProof w:val="0"/>
        </w:rPr>
        <w:t>O</w:t>
      </w:r>
      <w:r w:rsidR="007378CF" w:rsidRPr="00FC09B7">
        <w:rPr>
          <w:i/>
          <w:noProof w:val="0"/>
        </w:rPr>
        <w:t>bject</w:t>
      </w:r>
      <w:r w:rsidR="007378CF" w:rsidRPr="00FC09B7">
        <w:rPr>
          <w:noProof w:val="0"/>
        </w:rPr>
        <w:t xml:space="preserve"> diagnostics counters to the </w:t>
      </w:r>
      <w:r w:rsidR="007C7F29" w:rsidRPr="00FC09B7">
        <w:rPr>
          <w:noProof w:val="0"/>
        </w:rPr>
        <w:t xml:space="preserve">initial </w:t>
      </w:r>
      <w:r w:rsidR="007378CF" w:rsidRPr="00FC09B7">
        <w:rPr>
          <w:noProof w:val="0"/>
        </w:rPr>
        <w:t>value</w:t>
      </w:r>
      <w:r w:rsidR="007C7F29" w:rsidRPr="00FC09B7">
        <w:rPr>
          <w:noProof w:val="0"/>
        </w:rPr>
        <w:t>.</w:t>
      </w:r>
    </w:p>
    <w:p w14:paraId="6F1B2EDC" w14:textId="77777777" w:rsidR="007378CF" w:rsidRPr="00FC09B7" w:rsidRDefault="007378CF" w:rsidP="007378CF">
      <w:pPr>
        <w:pStyle w:val="PARAGRAPH"/>
        <w:rPr>
          <w:noProof w:val="0"/>
        </w:rPr>
      </w:pPr>
      <w:r w:rsidRPr="00FC09B7">
        <w:rPr>
          <w:noProof w:val="0"/>
        </w:rPr>
        <w:t xml:space="preserve">The </w:t>
      </w:r>
      <w:r w:rsidRPr="00FC09B7">
        <w:rPr>
          <w:i/>
          <w:noProof w:val="0"/>
        </w:rPr>
        <w:t>Client</w:t>
      </w:r>
      <w:r w:rsidRPr="00FC09B7">
        <w:rPr>
          <w:noProof w:val="0"/>
        </w:rPr>
        <w:t xml:space="preserve"> shall be authorized to modify the configuration for the </w:t>
      </w:r>
      <w:r w:rsidRPr="00FC09B7">
        <w:rPr>
          <w:i/>
          <w:noProof w:val="0"/>
        </w:rPr>
        <w:t>PubSub</w:t>
      </w:r>
      <w:r w:rsidRPr="00FC09B7">
        <w:rPr>
          <w:noProof w:val="0"/>
        </w:rPr>
        <w:t xml:space="preserve"> functionality when invoking this </w:t>
      </w:r>
      <w:r w:rsidRPr="00FC09B7">
        <w:rPr>
          <w:i/>
          <w:noProof w:val="0"/>
        </w:rPr>
        <w:t>Method</w:t>
      </w:r>
      <w:r w:rsidRPr="00FC09B7">
        <w:rPr>
          <w:noProof w:val="0"/>
        </w:rPr>
        <w:t xml:space="preserve"> on the </w:t>
      </w:r>
      <w:r w:rsidRPr="00FC09B7">
        <w:rPr>
          <w:i/>
          <w:noProof w:val="0"/>
        </w:rPr>
        <w:t>Server</w:t>
      </w:r>
      <w:r w:rsidRPr="00FC09B7">
        <w:rPr>
          <w:noProof w:val="0"/>
        </w:rPr>
        <w:t>.</w:t>
      </w:r>
    </w:p>
    <w:p w14:paraId="00E1957A" w14:textId="77777777" w:rsidR="007378CF" w:rsidRPr="00FC09B7" w:rsidRDefault="007378CF" w:rsidP="007378CF">
      <w:pPr>
        <w:pStyle w:val="StyleSectionHeadingArial"/>
      </w:pPr>
      <w:r w:rsidRPr="00FC09B7">
        <w:t>Signature</w:t>
      </w:r>
    </w:p>
    <w:p w14:paraId="69301DFE" w14:textId="31286903" w:rsidR="007378CF" w:rsidRPr="00FC09B7" w:rsidRDefault="007378CF" w:rsidP="007378CF">
      <w:pPr>
        <w:ind w:left="357"/>
        <w:rPr>
          <w:rFonts w:ascii="Courier New" w:hAnsi="Courier New" w:cs="Courier New"/>
          <w:noProof w:val="0"/>
        </w:rPr>
      </w:pPr>
      <w:r w:rsidRPr="00FC09B7">
        <w:rPr>
          <w:rFonts w:ascii="Courier New" w:hAnsi="Courier New" w:cs="Courier New"/>
          <w:b/>
          <w:noProof w:val="0"/>
        </w:rPr>
        <w:t>Reset</w:t>
      </w:r>
      <w:r w:rsidRPr="00FC09B7">
        <w:rPr>
          <w:rFonts w:ascii="Courier New" w:hAnsi="Courier New" w:cs="Courier New"/>
          <w:noProof w:val="0"/>
        </w:rPr>
        <w:t xml:space="preserve"> ();</w:t>
      </w:r>
    </w:p>
    <w:p w14:paraId="75FB8DB6" w14:textId="77777777" w:rsidR="007378CF" w:rsidRPr="00FC09B7" w:rsidRDefault="007378CF" w:rsidP="007378CF">
      <w:pPr>
        <w:pStyle w:val="spacer"/>
        <w:rPr>
          <w:noProof w:val="0"/>
        </w:rPr>
      </w:pPr>
    </w:p>
    <w:p w14:paraId="4E786EC3" w14:textId="77777777" w:rsidR="007378CF" w:rsidRPr="00FC09B7" w:rsidRDefault="007378CF" w:rsidP="007378CF">
      <w:pPr>
        <w:pStyle w:val="StyleSectionHeadingArial"/>
      </w:pPr>
      <w:r w:rsidRPr="00FC09B7">
        <w:t>Method Result Codes</w:t>
      </w:r>
    </w:p>
    <w:tbl>
      <w:tblPr>
        <w:tblW w:w="0" w:type="auto"/>
        <w:tblInd w:w="648"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012"/>
        <w:gridCol w:w="6606"/>
      </w:tblGrid>
      <w:tr w:rsidR="007378CF" w:rsidRPr="00FC09B7" w14:paraId="4E415F52" w14:textId="77777777" w:rsidTr="007378CF">
        <w:tc>
          <w:tcPr>
            <w:tcW w:w="2012" w:type="dxa"/>
          </w:tcPr>
          <w:p w14:paraId="7D3DFB30" w14:textId="77777777" w:rsidR="007378CF" w:rsidRPr="00FC09B7" w:rsidRDefault="007378CF" w:rsidP="007378CF">
            <w:pPr>
              <w:pStyle w:val="TableText"/>
              <w:rPr>
                <w:b/>
                <w:noProof w:val="0"/>
                <w:lang w:val="en-GB"/>
              </w:rPr>
            </w:pPr>
            <w:r w:rsidRPr="00FC09B7">
              <w:rPr>
                <w:b/>
                <w:noProof w:val="0"/>
                <w:lang w:val="en-GB"/>
              </w:rPr>
              <w:t>ResultCode</w:t>
            </w:r>
          </w:p>
        </w:tc>
        <w:tc>
          <w:tcPr>
            <w:tcW w:w="6606" w:type="dxa"/>
          </w:tcPr>
          <w:p w14:paraId="4DDA6429" w14:textId="77777777" w:rsidR="007378CF" w:rsidRPr="00FC09B7" w:rsidRDefault="007378CF" w:rsidP="007378CF">
            <w:pPr>
              <w:pStyle w:val="TableText"/>
              <w:rPr>
                <w:b/>
                <w:noProof w:val="0"/>
                <w:lang w:val="en-GB"/>
              </w:rPr>
            </w:pPr>
            <w:r w:rsidRPr="00FC09B7">
              <w:rPr>
                <w:b/>
                <w:noProof w:val="0"/>
                <w:lang w:val="en-GB"/>
              </w:rPr>
              <w:t>Description</w:t>
            </w:r>
          </w:p>
        </w:tc>
      </w:tr>
      <w:tr w:rsidR="007378CF" w:rsidRPr="00FC09B7" w14:paraId="74B6F6B3" w14:textId="77777777" w:rsidTr="007378CF">
        <w:tc>
          <w:tcPr>
            <w:tcW w:w="2012" w:type="dxa"/>
          </w:tcPr>
          <w:p w14:paraId="7AFFD42C" w14:textId="77777777" w:rsidR="007378CF" w:rsidRPr="00FC09B7" w:rsidRDefault="007378CF" w:rsidP="007378CF">
            <w:pPr>
              <w:pStyle w:val="TableText"/>
              <w:rPr>
                <w:noProof w:val="0"/>
                <w:lang w:val="en-GB"/>
              </w:rPr>
            </w:pPr>
            <w:r w:rsidRPr="00FC09B7">
              <w:rPr>
                <w:noProof w:val="0"/>
                <w:lang w:val="en-GB"/>
              </w:rPr>
              <w:t>Bad_UserAccessDenied</w:t>
            </w:r>
          </w:p>
        </w:tc>
        <w:tc>
          <w:tcPr>
            <w:tcW w:w="6606" w:type="dxa"/>
          </w:tcPr>
          <w:p w14:paraId="437B8555" w14:textId="2AF68BA4" w:rsidR="007378CF" w:rsidRPr="00FC09B7" w:rsidRDefault="003E2FAF" w:rsidP="003E2FAF">
            <w:pPr>
              <w:pStyle w:val="TableText"/>
              <w:rPr>
                <w:noProof w:val="0"/>
                <w:lang w:val="en-GB"/>
              </w:rPr>
            </w:pPr>
            <w:r w:rsidRPr="00FC09B7">
              <w:rPr>
                <w:noProof w:val="0"/>
                <w:lang w:val="en-GB"/>
              </w:rPr>
              <w:t xml:space="preserve">The </w:t>
            </w:r>
            <w:r w:rsidRPr="00FC09B7">
              <w:rPr>
                <w:i/>
                <w:noProof w:val="0"/>
                <w:lang w:val="en-GB"/>
              </w:rPr>
              <w:t>S</w:t>
            </w:r>
            <w:r w:rsidR="007378CF" w:rsidRPr="00FC09B7">
              <w:rPr>
                <w:i/>
                <w:noProof w:val="0"/>
                <w:lang w:val="en-GB"/>
              </w:rPr>
              <w:t>ession</w:t>
            </w:r>
            <w:r w:rsidR="007378CF" w:rsidRPr="00FC09B7">
              <w:rPr>
                <w:noProof w:val="0"/>
                <w:lang w:val="en-GB"/>
              </w:rPr>
              <w:t xml:space="preserve"> user is not allowed to configure the </w:t>
            </w:r>
            <w:r w:rsidRPr="00FC09B7">
              <w:rPr>
                <w:i/>
                <w:noProof w:val="0"/>
                <w:lang w:val="en-GB"/>
              </w:rPr>
              <w:t>O</w:t>
            </w:r>
            <w:r w:rsidR="007378CF" w:rsidRPr="00FC09B7">
              <w:rPr>
                <w:i/>
                <w:noProof w:val="0"/>
                <w:lang w:val="en-GB"/>
              </w:rPr>
              <w:t>bject</w:t>
            </w:r>
            <w:r w:rsidR="007378CF" w:rsidRPr="00FC09B7">
              <w:rPr>
                <w:noProof w:val="0"/>
                <w:lang w:val="en-GB"/>
              </w:rPr>
              <w:t>.</w:t>
            </w:r>
          </w:p>
        </w:tc>
      </w:tr>
    </w:tbl>
    <w:p w14:paraId="2A2335A7" w14:textId="77777777" w:rsidR="007378CF" w:rsidRPr="00FC09B7" w:rsidRDefault="007378CF" w:rsidP="007378CF">
      <w:pPr>
        <w:pStyle w:val="spacer"/>
        <w:rPr>
          <w:noProof w:val="0"/>
        </w:rPr>
      </w:pPr>
    </w:p>
    <w:p w14:paraId="4C8867BD" w14:textId="60EF4EB8" w:rsidR="00326F40" w:rsidRPr="00FC09B7" w:rsidRDefault="00326F40" w:rsidP="00326F40">
      <w:pPr>
        <w:pStyle w:val="Heading4"/>
        <w:rPr>
          <w:noProof w:val="0"/>
        </w:rPr>
      </w:pPr>
      <w:bookmarkStart w:id="1000" w:name="_Ref473551455"/>
      <w:r w:rsidRPr="00FC09B7">
        <w:rPr>
          <w:noProof w:val="0"/>
        </w:rPr>
        <w:t>DiagnosticsLevel</w:t>
      </w:r>
      <w:bookmarkEnd w:id="1000"/>
    </w:p>
    <w:p w14:paraId="3D0722C7" w14:textId="42EB17E3" w:rsidR="00326F40" w:rsidRPr="00FC09B7" w:rsidRDefault="00326F40" w:rsidP="00326F40">
      <w:pPr>
        <w:pStyle w:val="PARAGRAPH"/>
      </w:pPr>
      <w:r w:rsidRPr="00FC09B7">
        <w:rPr>
          <w:i/>
        </w:rPr>
        <w:t>PubSub</w:t>
      </w:r>
      <w:r w:rsidRPr="00FC09B7">
        <w:t xml:space="preserve"> diagnostics are intended to assure users about the correct operation of a </w:t>
      </w:r>
      <w:r w:rsidRPr="00FC09B7">
        <w:rPr>
          <w:i/>
        </w:rPr>
        <w:t>PubSub</w:t>
      </w:r>
      <w:r w:rsidRPr="00FC09B7">
        <w:t xml:space="preserve"> system and to help in the discovery of potential faults. Depending on the situation, not all diagnostic </w:t>
      </w:r>
      <w:r w:rsidRPr="00FC09B7">
        <w:rPr>
          <w:i/>
        </w:rPr>
        <w:t>Objects</w:t>
      </w:r>
      <w:r w:rsidRPr="00FC09B7">
        <w:t xml:space="preserve"> might be needed, and on the other hand providing them requires resources. As a result, diagnostic objects are assigned to different diagnostic levels. Only diagnostic </w:t>
      </w:r>
      <w:r w:rsidRPr="00FC09B7">
        <w:rPr>
          <w:i/>
        </w:rPr>
        <w:t>Objects</w:t>
      </w:r>
      <w:r w:rsidRPr="00FC09B7">
        <w:t xml:space="preserve"> belonging to the currently set diagnostic level or a more severe level have to be </w:t>
      </w:r>
      <w:r w:rsidRPr="00FC09B7">
        <w:lastRenderedPageBreak/>
        <w:t>provided. This mechanism provides the user the ability to select a suitable diagnostic configuration depending on the application.</w:t>
      </w:r>
    </w:p>
    <w:p w14:paraId="55CE041C" w14:textId="641B3A2E" w:rsidR="00326F40" w:rsidRPr="00FC09B7" w:rsidRDefault="00326F40" w:rsidP="00326F40">
      <w:pPr>
        <w:pStyle w:val="PARAGRAPH"/>
        <w:rPr>
          <w:noProof w:val="0"/>
        </w:rPr>
      </w:pPr>
      <w:r w:rsidRPr="00FC09B7">
        <w:rPr>
          <w:noProof w:val="0"/>
        </w:rPr>
        <w:t xml:space="preserve">The </w:t>
      </w:r>
      <w:r w:rsidRPr="00FC09B7">
        <w:rPr>
          <w:i/>
          <w:noProof w:val="0"/>
        </w:rPr>
        <w:t>DiagnosticsLevel</w:t>
      </w:r>
      <w:r w:rsidRPr="00FC09B7">
        <w:rPr>
          <w:noProof w:val="0"/>
        </w:rPr>
        <w:t xml:space="preserve"> is an enumeration that specifies the possible diagnostics levels. The possible enumeration values are described in </w:t>
      </w:r>
      <w:r w:rsidRPr="00FC09B7">
        <w:rPr>
          <w:noProof w:val="0"/>
        </w:rPr>
        <w:fldChar w:fldCharType="begin"/>
      </w:r>
      <w:r w:rsidRPr="00FC09B7">
        <w:rPr>
          <w:noProof w:val="0"/>
        </w:rPr>
        <w:instrText xml:space="preserve"> REF _Ref464123386 \h </w:instrText>
      </w:r>
      <w:r w:rsidRPr="00FC09B7">
        <w:rPr>
          <w:noProof w:val="0"/>
        </w:rPr>
      </w:r>
      <w:r w:rsidRPr="00FC09B7">
        <w:rPr>
          <w:noProof w:val="0"/>
        </w:rPr>
        <w:fldChar w:fldCharType="separate"/>
      </w:r>
      <w:r w:rsidR="005333FC" w:rsidRPr="00FC09B7">
        <w:rPr>
          <w:noProof w:val="0"/>
        </w:rPr>
        <w:t xml:space="preserve">Table </w:t>
      </w:r>
      <w:r w:rsidR="005333FC">
        <w:t>136</w:t>
      </w:r>
      <w:r w:rsidRPr="00FC09B7">
        <w:rPr>
          <w:noProof w:val="0"/>
        </w:rPr>
        <w:fldChar w:fldCharType="end"/>
      </w:r>
      <w:r w:rsidRPr="00FC09B7">
        <w:rPr>
          <w:noProof w:val="0"/>
        </w:rPr>
        <w:t>.</w:t>
      </w:r>
    </w:p>
    <w:p w14:paraId="3B16EBC8" w14:textId="228E47C1" w:rsidR="00326F40" w:rsidRPr="00FC09B7" w:rsidRDefault="00326F40" w:rsidP="00326F40">
      <w:pPr>
        <w:pStyle w:val="TABLE-title"/>
        <w:rPr>
          <w:noProof w:val="0"/>
        </w:rPr>
      </w:pPr>
      <w:bookmarkStart w:id="1001" w:name="_Ref464123386"/>
      <w:bookmarkStart w:id="1002" w:name="_Toc468811874"/>
      <w:bookmarkStart w:id="1003" w:name="_Toc505941601"/>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136</w:t>
      </w:r>
      <w:r w:rsidRPr="00FC09B7">
        <w:rPr>
          <w:noProof w:val="0"/>
        </w:rPr>
        <w:fldChar w:fldCharType="end"/>
      </w:r>
      <w:bookmarkEnd w:id="1001"/>
      <w:r w:rsidRPr="00FC09B7">
        <w:rPr>
          <w:noProof w:val="0"/>
        </w:rPr>
        <w:t xml:space="preserve"> – DiagnosticsLevel Values</w:t>
      </w:r>
      <w:bookmarkEnd w:id="1002"/>
      <w:bookmarkEnd w:id="1003"/>
    </w:p>
    <w:tbl>
      <w:tblPr>
        <w:tblW w:w="84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8"/>
        <w:gridCol w:w="6332"/>
      </w:tblGrid>
      <w:tr w:rsidR="00326F40" w:rsidRPr="00FC09B7" w14:paraId="4A889B2F" w14:textId="77777777" w:rsidTr="00326F40">
        <w:trPr>
          <w:jc w:val="center"/>
        </w:trPr>
        <w:tc>
          <w:tcPr>
            <w:tcW w:w="2078" w:type="dxa"/>
            <w:tcBorders>
              <w:top w:val="single" w:sz="4" w:space="0" w:color="auto"/>
              <w:left w:val="single" w:sz="4" w:space="0" w:color="auto"/>
              <w:bottom w:val="double" w:sz="4" w:space="0" w:color="auto"/>
              <w:right w:val="single" w:sz="4" w:space="0" w:color="auto"/>
            </w:tcBorders>
          </w:tcPr>
          <w:p w14:paraId="7960395C" w14:textId="77777777" w:rsidR="00326F40" w:rsidRPr="00FC09B7" w:rsidRDefault="00326F40" w:rsidP="00326F40">
            <w:pPr>
              <w:pStyle w:val="TableHead"/>
              <w:rPr>
                <w:noProof w:val="0"/>
                <w:lang w:val="en-GB"/>
              </w:rPr>
            </w:pPr>
            <w:r w:rsidRPr="00FC09B7">
              <w:rPr>
                <w:noProof w:val="0"/>
                <w:lang w:val="en-GB"/>
              </w:rPr>
              <w:t>Value</w:t>
            </w:r>
          </w:p>
        </w:tc>
        <w:tc>
          <w:tcPr>
            <w:tcW w:w="6332" w:type="dxa"/>
            <w:tcBorders>
              <w:left w:val="single" w:sz="4" w:space="0" w:color="auto"/>
              <w:bottom w:val="double" w:sz="4" w:space="0" w:color="auto"/>
            </w:tcBorders>
          </w:tcPr>
          <w:p w14:paraId="7B85793A" w14:textId="77777777" w:rsidR="00326F40" w:rsidRPr="00FC09B7" w:rsidRDefault="00326F40" w:rsidP="00326F40">
            <w:pPr>
              <w:pStyle w:val="TableHead"/>
              <w:rPr>
                <w:noProof w:val="0"/>
                <w:lang w:val="en-GB"/>
              </w:rPr>
            </w:pPr>
            <w:r w:rsidRPr="00FC09B7">
              <w:rPr>
                <w:noProof w:val="0"/>
                <w:lang w:val="en-GB"/>
              </w:rPr>
              <w:t>Description</w:t>
            </w:r>
          </w:p>
        </w:tc>
      </w:tr>
      <w:tr w:rsidR="00326F40" w:rsidRPr="00FC09B7" w14:paraId="669936FF" w14:textId="77777777" w:rsidTr="00326F40">
        <w:trPr>
          <w:jc w:val="center"/>
        </w:trPr>
        <w:tc>
          <w:tcPr>
            <w:tcW w:w="2078" w:type="dxa"/>
            <w:tcBorders>
              <w:top w:val="single" w:sz="4" w:space="0" w:color="auto"/>
              <w:left w:val="single" w:sz="4" w:space="0" w:color="auto"/>
              <w:bottom w:val="single" w:sz="4" w:space="0" w:color="auto"/>
              <w:right w:val="single" w:sz="4" w:space="0" w:color="auto"/>
            </w:tcBorders>
          </w:tcPr>
          <w:p w14:paraId="75B63050" w14:textId="0953F376" w:rsidR="00326F40" w:rsidRPr="00FC09B7" w:rsidRDefault="00326F40" w:rsidP="00326F40">
            <w:pPr>
              <w:pStyle w:val="TableText0"/>
              <w:rPr>
                <w:noProof w:val="0"/>
                <w:lang w:val="en-GB"/>
              </w:rPr>
            </w:pPr>
            <w:r w:rsidRPr="00FC09B7">
              <w:rPr>
                <w:noProof w:val="0"/>
                <w:lang w:val="en-GB"/>
              </w:rPr>
              <w:t>Basic_0</w:t>
            </w:r>
          </w:p>
        </w:tc>
        <w:tc>
          <w:tcPr>
            <w:tcW w:w="6332" w:type="dxa"/>
            <w:tcBorders>
              <w:left w:val="single" w:sz="4" w:space="0" w:color="auto"/>
            </w:tcBorders>
          </w:tcPr>
          <w:p w14:paraId="69686FE3" w14:textId="4B4ECD9A" w:rsidR="00326F40" w:rsidRPr="00FC09B7" w:rsidRDefault="00326F40" w:rsidP="00326F40">
            <w:pPr>
              <w:pStyle w:val="TableText0"/>
              <w:rPr>
                <w:noProof w:val="0"/>
                <w:lang w:val="en-GB"/>
              </w:rPr>
            </w:pPr>
            <w:r w:rsidRPr="00FC09B7">
              <w:rPr>
                <w:noProof w:val="0"/>
                <w:lang w:val="en-GB"/>
              </w:rPr>
              <w:t xml:space="preserve">Diagnostic objects from this level cannot be disabled, and thus objects from this level are the minimum diagnostic feature set that can be expected on any device that supports </w:t>
            </w:r>
            <w:r w:rsidRPr="00FC09B7">
              <w:rPr>
                <w:i/>
                <w:noProof w:val="0"/>
                <w:lang w:val="en-GB"/>
              </w:rPr>
              <w:t>PubSub</w:t>
            </w:r>
            <w:r w:rsidRPr="00FC09B7">
              <w:rPr>
                <w:noProof w:val="0"/>
                <w:lang w:val="en-GB"/>
              </w:rPr>
              <w:t xml:space="preserve"> diagnostics at all.</w:t>
            </w:r>
          </w:p>
        </w:tc>
      </w:tr>
      <w:tr w:rsidR="00326F40" w:rsidRPr="00FC09B7" w14:paraId="4BA1F189" w14:textId="77777777" w:rsidTr="00326F40">
        <w:trPr>
          <w:jc w:val="center"/>
        </w:trPr>
        <w:tc>
          <w:tcPr>
            <w:tcW w:w="2078" w:type="dxa"/>
            <w:tcBorders>
              <w:top w:val="single" w:sz="4" w:space="0" w:color="auto"/>
              <w:left w:val="single" w:sz="4" w:space="0" w:color="auto"/>
              <w:bottom w:val="single" w:sz="4" w:space="0" w:color="auto"/>
              <w:right w:val="single" w:sz="4" w:space="0" w:color="auto"/>
            </w:tcBorders>
          </w:tcPr>
          <w:p w14:paraId="1EDFC52E" w14:textId="0BA9D533" w:rsidR="00326F40" w:rsidRPr="00FC09B7" w:rsidRDefault="00326F40" w:rsidP="00326F40">
            <w:pPr>
              <w:pStyle w:val="TableText0"/>
              <w:rPr>
                <w:noProof w:val="0"/>
                <w:lang w:val="en-GB"/>
              </w:rPr>
            </w:pPr>
            <w:r w:rsidRPr="00FC09B7">
              <w:rPr>
                <w:noProof w:val="0"/>
                <w:lang w:val="en-GB"/>
              </w:rPr>
              <w:t>Advanced_1</w:t>
            </w:r>
          </w:p>
        </w:tc>
        <w:tc>
          <w:tcPr>
            <w:tcW w:w="6332" w:type="dxa"/>
            <w:tcBorders>
              <w:left w:val="single" w:sz="4" w:space="0" w:color="auto"/>
            </w:tcBorders>
          </w:tcPr>
          <w:p w14:paraId="099C48CF" w14:textId="59A31A46" w:rsidR="00326F40" w:rsidRPr="00FC09B7" w:rsidRDefault="00326F40" w:rsidP="00326F40">
            <w:pPr>
              <w:pStyle w:val="TableText0"/>
              <w:rPr>
                <w:noProof w:val="0"/>
                <w:lang w:val="en-GB"/>
              </w:rPr>
            </w:pPr>
            <w:r w:rsidRPr="00FC09B7">
              <w:rPr>
                <w:noProof w:val="0"/>
                <w:lang w:val="en-GB"/>
              </w:rPr>
              <w:t>Diagnostic objects related to exceptional behaviour are contained in the Advanced_1 diagnostic level.</w:t>
            </w:r>
          </w:p>
        </w:tc>
      </w:tr>
      <w:tr w:rsidR="00326F40" w:rsidRPr="00FC09B7" w14:paraId="78874499" w14:textId="77777777" w:rsidTr="00326F40">
        <w:trPr>
          <w:jc w:val="center"/>
        </w:trPr>
        <w:tc>
          <w:tcPr>
            <w:tcW w:w="2078" w:type="dxa"/>
            <w:tcBorders>
              <w:top w:val="single" w:sz="4" w:space="0" w:color="auto"/>
              <w:left w:val="single" w:sz="4" w:space="0" w:color="auto"/>
              <w:bottom w:val="single" w:sz="4" w:space="0" w:color="auto"/>
              <w:right w:val="single" w:sz="4" w:space="0" w:color="auto"/>
            </w:tcBorders>
          </w:tcPr>
          <w:p w14:paraId="1EBBE16C" w14:textId="1BBFE21A" w:rsidR="00326F40" w:rsidRPr="00FC09B7" w:rsidRDefault="00326F40" w:rsidP="00326F40">
            <w:pPr>
              <w:pStyle w:val="TableText0"/>
              <w:rPr>
                <w:noProof w:val="0"/>
                <w:lang w:val="en-GB"/>
              </w:rPr>
            </w:pPr>
            <w:r w:rsidRPr="00FC09B7">
              <w:rPr>
                <w:noProof w:val="0"/>
                <w:lang w:val="en-GB"/>
              </w:rPr>
              <w:t>Info_2</w:t>
            </w:r>
          </w:p>
        </w:tc>
        <w:tc>
          <w:tcPr>
            <w:tcW w:w="6332" w:type="dxa"/>
            <w:tcBorders>
              <w:left w:val="single" w:sz="4" w:space="0" w:color="auto"/>
            </w:tcBorders>
          </w:tcPr>
          <w:p w14:paraId="28C3BF1B" w14:textId="27F57B8A" w:rsidR="00326F40" w:rsidRPr="00FC09B7" w:rsidRDefault="00326F40" w:rsidP="00326F40">
            <w:pPr>
              <w:pStyle w:val="TableText0"/>
              <w:rPr>
                <w:noProof w:val="0"/>
                <w:lang w:val="en-GB"/>
              </w:rPr>
            </w:pPr>
            <w:r w:rsidRPr="00FC09B7">
              <w:rPr>
                <w:noProof w:val="0"/>
                <w:lang w:val="en-GB"/>
              </w:rPr>
              <w:t xml:space="preserve">The Info_2 diagnostic level contains high-level diagnostic objects related to the normal operation of a </w:t>
            </w:r>
            <w:r w:rsidRPr="00FC09B7">
              <w:rPr>
                <w:i/>
                <w:noProof w:val="0"/>
                <w:lang w:val="en-GB"/>
              </w:rPr>
              <w:t>PubSub</w:t>
            </w:r>
            <w:r w:rsidRPr="00FC09B7">
              <w:rPr>
                <w:noProof w:val="0"/>
                <w:lang w:val="en-GB"/>
              </w:rPr>
              <w:t xml:space="preserve"> system.</w:t>
            </w:r>
          </w:p>
        </w:tc>
      </w:tr>
      <w:tr w:rsidR="00326F40" w:rsidRPr="00FC09B7" w14:paraId="584C6BF7" w14:textId="77777777" w:rsidTr="00326F40">
        <w:trPr>
          <w:jc w:val="center"/>
        </w:trPr>
        <w:tc>
          <w:tcPr>
            <w:tcW w:w="2078" w:type="dxa"/>
            <w:tcBorders>
              <w:top w:val="single" w:sz="4" w:space="0" w:color="auto"/>
              <w:left w:val="single" w:sz="4" w:space="0" w:color="auto"/>
              <w:bottom w:val="single" w:sz="4" w:space="0" w:color="auto"/>
              <w:right w:val="single" w:sz="4" w:space="0" w:color="auto"/>
            </w:tcBorders>
          </w:tcPr>
          <w:p w14:paraId="785FA0F5" w14:textId="4F953009" w:rsidR="00326F40" w:rsidRPr="00FC09B7" w:rsidRDefault="00326F40" w:rsidP="00326F40">
            <w:pPr>
              <w:pStyle w:val="TableText0"/>
              <w:rPr>
                <w:noProof w:val="0"/>
                <w:lang w:val="en-GB"/>
              </w:rPr>
            </w:pPr>
            <w:r w:rsidRPr="00FC09B7">
              <w:rPr>
                <w:noProof w:val="0"/>
                <w:lang w:val="en-GB"/>
              </w:rPr>
              <w:t>Log_3</w:t>
            </w:r>
          </w:p>
        </w:tc>
        <w:tc>
          <w:tcPr>
            <w:tcW w:w="6332" w:type="dxa"/>
            <w:tcBorders>
              <w:left w:val="single" w:sz="4" w:space="0" w:color="auto"/>
            </w:tcBorders>
          </w:tcPr>
          <w:p w14:paraId="07AECF1E" w14:textId="38469008" w:rsidR="00326F40" w:rsidRPr="00FC09B7" w:rsidRDefault="00326F40" w:rsidP="00326F40">
            <w:pPr>
              <w:pStyle w:val="TableText0"/>
              <w:rPr>
                <w:noProof w:val="0"/>
                <w:lang w:val="en-GB"/>
              </w:rPr>
            </w:pPr>
            <w:r w:rsidRPr="00FC09B7">
              <w:rPr>
                <w:noProof w:val="0"/>
                <w:lang w:val="en-GB"/>
              </w:rPr>
              <w:t xml:space="preserve">Diagnostic objects for the detailed logging of the operation of a </w:t>
            </w:r>
            <w:r w:rsidRPr="00FC09B7">
              <w:rPr>
                <w:i/>
                <w:noProof w:val="0"/>
                <w:lang w:val="en-GB"/>
              </w:rPr>
              <w:t>PubSub</w:t>
            </w:r>
            <w:r w:rsidRPr="00FC09B7">
              <w:rPr>
                <w:noProof w:val="0"/>
                <w:lang w:val="en-GB"/>
              </w:rPr>
              <w:t xml:space="preserve"> system are contained in the Log_3 diagnostic level.</w:t>
            </w:r>
          </w:p>
        </w:tc>
      </w:tr>
      <w:tr w:rsidR="00326F40" w:rsidRPr="00FC09B7" w14:paraId="638D6E35" w14:textId="77777777" w:rsidTr="00326F40">
        <w:trPr>
          <w:jc w:val="center"/>
        </w:trPr>
        <w:tc>
          <w:tcPr>
            <w:tcW w:w="2078" w:type="dxa"/>
            <w:tcBorders>
              <w:top w:val="single" w:sz="4" w:space="0" w:color="auto"/>
              <w:left w:val="single" w:sz="4" w:space="0" w:color="auto"/>
              <w:bottom w:val="single" w:sz="4" w:space="0" w:color="auto"/>
              <w:right w:val="single" w:sz="4" w:space="0" w:color="auto"/>
            </w:tcBorders>
          </w:tcPr>
          <w:p w14:paraId="4DAF05E3" w14:textId="43C9DE51" w:rsidR="00326F40" w:rsidRPr="00FC09B7" w:rsidRDefault="00326F40" w:rsidP="00326F40">
            <w:pPr>
              <w:pStyle w:val="TableText0"/>
              <w:rPr>
                <w:noProof w:val="0"/>
                <w:lang w:val="en-GB"/>
              </w:rPr>
            </w:pPr>
            <w:r w:rsidRPr="00FC09B7">
              <w:rPr>
                <w:noProof w:val="0"/>
                <w:lang w:val="en-GB"/>
              </w:rPr>
              <w:t>Debug_4</w:t>
            </w:r>
          </w:p>
        </w:tc>
        <w:tc>
          <w:tcPr>
            <w:tcW w:w="6332" w:type="dxa"/>
            <w:tcBorders>
              <w:left w:val="single" w:sz="4" w:space="0" w:color="auto"/>
            </w:tcBorders>
          </w:tcPr>
          <w:p w14:paraId="4E81C5C8" w14:textId="326294F4" w:rsidR="00326F40" w:rsidRPr="00FC09B7" w:rsidRDefault="00326F40" w:rsidP="00326F40">
            <w:pPr>
              <w:pStyle w:val="TableText0"/>
              <w:rPr>
                <w:noProof w:val="0"/>
                <w:lang w:val="en-GB"/>
              </w:rPr>
            </w:pPr>
            <w:r w:rsidRPr="00FC09B7">
              <w:rPr>
                <w:noProof w:val="0"/>
                <w:lang w:val="en-GB"/>
              </w:rPr>
              <w:t xml:space="preserve">Diagnostic objects with debug information specific to a given implementation of </w:t>
            </w:r>
            <w:r w:rsidRPr="00FC09B7">
              <w:rPr>
                <w:i/>
                <w:noProof w:val="0"/>
                <w:lang w:val="en-GB"/>
              </w:rPr>
              <w:t>PubSub</w:t>
            </w:r>
            <w:r w:rsidRPr="00FC09B7">
              <w:rPr>
                <w:noProof w:val="0"/>
                <w:lang w:val="en-GB"/>
              </w:rPr>
              <w:t xml:space="preserve"> are contained in the Debug_4 diagnostic level. As this level is intended for implementation specific diagnostics, no such objects are specified by the standard.</w:t>
            </w:r>
          </w:p>
        </w:tc>
      </w:tr>
    </w:tbl>
    <w:p w14:paraId="06D6DA2C" w14:textId="77777777" w:rsidR="00326F40" w:rsidRPr="00FC09B7" w:rsidRDefault="00326F40" w:rsidP="00326F40">
      <w:pPr>
        <w:pStyle w:val="Spacer0"/>
        <w:rPr>
          <w:noProof w:val="0"/>
          <w:lang w:val="en-GB"/>
        </w:rPr>
      </w:pPr>
    </w:p>
    <w:p w14:paraId="375573D9" w14:textId="419FCF71" w:rsidR="005F14CA" w:rsidRPr="00FC09B7" w:rsidRDefault="005F14CA" w:rsidP="005F14CA">
      <w:pPr>
        <w:pStyle w:val="Heading4"/>
        <w:rPr>
          <w:rFonts w:eastAsia="平成明朝"/>
          <w:noProof w:val="0"/>
          <w:lang w:eastAsia="fr-FR"/>
        </w:rPr>
      </w:pPr>
      <w:bookmarkStart w:id="1004" w:name="_Ref473553445"/>
      <w:r w:rsidRPr="00FC09B7">
        <w:rPr>
          <w:rFonts w:eastAsia="平成明朝"/>
          <w:noProof w:val="0"/>
          <w:lang w:eastAsia="fr-FR"/>
        </w:rPr>
        <w:t>PubSubDiagnosticsCounterType</w:t>
      </w:r>
      <w:bookmarkEnd w:id="1004"/>
    </w:p>
    <w:p w14:paraId="21F6B3C3" w14:textId="521A8844" w:rsidR="005F14CA" w:rsidRPr="00FC09B7" w:rsidRDefault="005F14CA" w:rsidP="005F14CA">
      <w:pPr>
        <w:pStyle w:val="PARAGRAPH"/>
      </w:pPr>
      <w:r w:rsidRPr="00FC09B7">
        <w:rPr>
          <w:rStyle w:val="ReferenceDocumentsZchn"/>
          <w:noProof w:val="0"/>
          <w:lang w:val="en-GB"/>
        </w:rPr>
        <w:t xml:space="preserve">The </w:t>
      </w:r>
      <w:r w:rsidRPr="00FC09B7">
        <w:rPr>
          <w:i/>
          <w:noProof w:val="0"/>
        </w:rPr>
        <w:t xml:space="preserve">PubSubDiagnosticsCounterType </w:t>
      </w:r>
      <w:r w:rsidRPr="00FC09B7">
        <w:rPr>
          <w:rStyle w:val="ReferenceDocumentsZchn"/>
          <w:noProof w:val="0"/>
          <w:lang w:val="en-GB"/>
        </w:rPr>
        <w:t xml:space="preserve">is formally defined in </w:t>
      </w:r>
      <w:r w:rsidRPr="00FC09B7">
        <w:rPr>
          <w:rStyle w:val="ReferenceDocumentsZchn"/>
          <w:noProof w:val="0"/>
          <w:lang w:val="en-GB"/>
        </w:rPr>
        <w:fldChar w:fldCharType="begin"/>
      </w:r>
      <w:r w:rsidRPr="00FC09B7">
        <w:rPr>
          <w:rStyle w:val="ReferenceDocumentsZchn"/>
          <w:noProof w:val="0"/>
          <w:lang w:val="en-GB"/>
        </w:rPr>
        <w:instrText xml:space="preserve"> REF _Ref464121820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137</w:t>
      </w:r>
      <w:r w:rsidRPr="00FC09B7">
        <w:rPr>
          <w:rStyle w:val="ReferenceDocumentsZchn"/>
          <w:noProof w:val="0"/>
          <w:lang w:val="en-GB"/>
        </w:rPr>
        <w:fldChar w:fldCharType="end"/>
      </w:r>
      <w:r w:rsidRPr="00FC09B7">
        <w:rPr>
          <w:rStyle w:val="ReferenceDocumentsZchn"/>
          <w:noProof w:val="0"/>
          <w:lang w:val="en-GB"/>
        </w:rPr>
        <w:t>.</w:t>
      </w:r>
    </w:p>
    <w:p w14:paraId="080D71C5" w14:textId="095D9050" w:rsidR="005F14CA" w:rsidRPr="00FC09B7" w:rsidRDefault="005F14CA" w:rsidP="005F14CA">
      <w:pPr>
        <w:pStyle w:val="TABLE-title"/>
        <w:rPr>
          <w:noProof w:val="0"/>
        </w:rPr>
      </w:pPr>
      <w:bookmarkStart w:id="1005" w:name="_Ref464121820"/>
      <w:bookmarkStart w:id="1006" w:name="_Toc462700580"/>
      <w:bookmarkStart w:id="1007" w:name="_Toc468811870"/>
      <w:bookmarkStart w:id="1008" w:name="_Toc505941602"/>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137</w:t>
      </w:r>
      <w:r w:rsidRPr="00FC09B7">
        <w:rPr>
          <w:noProof w:val="0"/>
        </w:rPr>
        <w:fldChar w:fldCharType="end"/>
      </w:r>
      <w:bookmarkEnd w:id="1005"/>
      <w:r w:rsidRPr="00FC09B7">
        <w:rPr>
          <w:noProof w:val="0"/>
        </w:rPr>
        <w:t xml:space="preserve"> – </w:t>
      </w:r>
      <w:bookmarkEnd w:id="1006"/>
      <w:r w:rsidRPr="00FC09B7">
        <w:rPr>
          <w:noProof w:val="0"/>
        </w:rPr>
        <w:t>PubSubDiagnosticsCounterType</w:t>
      </w:r>
      <w:bookmarkEnd w:id="1007"/>
      <w:bookmarkEnd w:id="1008"/>
    </w:p>
    <w:tbl>
      <w:tblPr>
        <w:tblW w:w="912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6"/>
        <w:gridCol w:w="1134"/>
        <w:gridCol w:w="1701"/>
        <w:gridCol w:w="1843"/>
        <w:gridCol w:w="1417"/>
        <w:gridCol w:w="1587"/>
      </w:tblGrid>
      <w:tr w:rsidR="005F14CA" w:rsidRPr="00FC09B7" w14:paraId="603D1A41" w14:textId="77777777" w:rsidTr="005F14CA">
        <w:trPr>
          <w:jc w:val="center"/>
        </w:trPr>
        <w:tc>
          <w:tcPr>
            <w:tcW w:w="1446" w:type="dxa"/>
            <w:tcBorders>
              <w:top w:val="single" w:sz="4" w:space="0" w:color="auto"/>
              <w:left w:val="single" w:sz="4" w:space="0" w:color="auto"/>
              <w:bottom w:val="double" w:sz="4" w:space="0" w:color="auto"/>
              <w:right w:val="single" w:sz="4" w:space="0" w:color="auto"/>
            </w:tcBorders>
          </w:tcPr>
          <w:p w14:paraId="06D23B42" w14:textId="77777777" w:rsidR="005F14CA" w:rsidRPr="00FC09B7" w:rsidRDefault="005F14CA" w:rsidP="005F14CA">
            <w:pPr>
              <w:pStyle w:val="TableText"/>
              <w:rPr>
                <w:b/>
                <w:noProof w:val="0"/>
                <w:lang w:val="en-GB"/>
              </w:rPr>
            </w:pPr>
            <w:r w:rsidRPr="00FC09B7">
              <w:rPr>
                <w:b/>
                <w:noProof w:val="0"/>
                <w:lang w:val="en-GB"/>
              </w:rPr>
              <w:t>Attribute</w:t>
            </w:r>
          </w:p>
        </w:tc>
        <w:tc>
          <w:tcPr>
            <w:tcW w:w="7682" w:type="dxa"/>
            <w:gridSpan w:val="5"/>
            <w:tcBorders>
              <w:top w:val="single" w:sz="4" w:space="0" w:color="auto"/>
              <w:left w:val="single" w:sz="4" w:space="0" w:color="auto"/>
              <w:bottom w:val="double" w:sz="4" w:space="0" w:color="auto"/>
              <w:right w:val="single" w:sz="4" w:space="0" w:color="auto"/>
            </w:tcBorders>
          </w:tcPr>
          <w:p w14:paraId="4A37F84A" w14:textId="77777777" w:rsidR="005F14CA" w:rsidRPr="00FC09B7" w:rsidRDefault="005F14CA" w:rsidP="005F14CA">
            <w:pPr>
              <w:pStyle w:val="TableText"/>
              <w:rPr>
                <w:b/>
                <w:noProof w:val="0"/>
                <w:lang w:val="en-GB"/>
              </w:rPr>
            </w:pPr>
            <w:r w:rsidRPr="00FC09B7">
              <w:rPr>
                <w:b/>
                <w:noProof w:val="0"/>
                <w:lang w:val="en-GB"/>
              </w:rPr>
              <w:t>Value</w:t>
            </w:r>
          </w:p>
        </w:tc>
      </w:tr>
      <w:tr w:rsidR="005F14CA" w:rsidRPr="00FC09B7" w14:paraId="466B3EA9" w14:textId="77777777" w:rsidTr="005F14CA">
        <w:trPr>
          <w:jc w:val="center"/>
        </w:trPr>
        <w:tc>
          <w:tcPr>
            <w:tcW w:w="1446" w:type="dxa"/>
            <w:tcBorders>
              <w:top w:val="double" w:sz="4" w:space="0" w:color="auto"/>
              <w:left w:val="single" w:sz="4" w:space="0" w:color="auto"/>
              <w:bottom w:val="single" w:sz="4" w:space="0" w:color="auto"/>
              <w:right w:val="single" w:sz="4" w:space="0" w:color="auto"/>
            </w:tcBorders>
          </w:tcPr>
          <w:p w14:paraId="2325149E" w14:textId="77777777" w:rsidR="005F14CA" w:rsidRPr="00FC09B7" w:rsidRDefault="005F14CA" w:rsidP="005F14CA">
            <w:pPr>
              <w:pStyle w:val="TableText"/>
              <w:rPr>
                <w:noProof w:val="0"/>
                <w:lang w:val="en-GB"/>
              </w:rPr>
            </w:pPr>
            <w:r w:rsidRPr="00FC09B7">
              <w:rPr>
                <w:noProof w:val="0"/>
                <w:lang w:val="en-GB"/>
              </w:rPr>
              <w:t>BrowseName</w:t>
            </w:r>
          </w:p>
        </w:tc>
        <w:tc>
          <w:tcPr>
            <w:tcW w:w="7682" w:type="dxa"/>
            <w:gridSpan w:val="5"/>
            <w:tcBorders>
              <w:top w:val="double" w:sz="4" w:space="0" w:color="auto"/>
              <w:left w:val="single" w:sz="4" w:space="0" w:color="auto"/>
              <w:bottom w:val="single" w:sz="4" w:space="0" w:color="auto"/>
              <w:right w:val="single" w:sz="4" w:space="0" w:color="auto"/>
            </w:tcBorders>
          </w:tcPr>
          <w:p w14:paraId="6094C58B" w14:textId="5491451F" w:rsidR="005F14CA" w:rsidRPr="00FC09B7" w:rsidRDefault="005F14CA" w:rsidP="005F14CA">
            <w:pPr>
              <w:pStyle w:val="TableText"/>
              <w:rPr>
                <w:noProof w:val="0"/>
                <w:lang w:val="en-GB"/>
              </w:rPr>
            </w:pPr>
            <w:r w:rsidRPr="00FC09B7">
              <w:rPr>
                <w:noProof w:val="0"/>
                <w:lang w:val="en-GB"/>
              </w:rPr>
              <w:t>PubSubDiagnosticsCounterType</w:t>
            </w:r>
          </w:p>
        </w:tc>
      </w:tr>
      <w:tr w:rsidR="005F14CA" w:rsidRPr="00FC09B7" w14:paraId="1DF3D675" w14:textId="77777777" w:rsidTr="005F14CA">
        <w:trPr>
          <w:jc w:val="center"/>
        </w:trPr>
        <w:tc>
          <w:tcPr>
            <w:tcW w:w="1446" w:type="dxa"/>
            <w:tcBorders>
              <w:top w:val="single" w:sz="4" w:space="0" w:color="auto"/>
              <w:left w:val="single" w:sz="4" w:space="0" w:color="auto"/>
              <w:bottom w:val="single" w:sz="4" w:space="0" w:color="auto"/>
              <w:right w:val="single" w:sz="4" w:space="0" w:color="auto"/>
            </w:tcBorders>
          </w:tcPr>
          <w:p w14:paraId="1B4FB915" w14:textId="77777777" w:rsidR="005F14CA" w:rsidRPr="00FC09B7" w:rsidRDefault="005F14CA" w:rsidP="005F14CA">
            <w:pPr>
              <w:pStyle w:val="TableText"/>
              <w:rPr>
                <w:noProof w:val="0"/>
                <w:lang w:val="en-GB"/>
              </w:rPr>
            </w:pPr>
            <w:r w:rsidRPr="00FC09B7">
              <w:rPr>
                <w:noProof w:val="0"/>
                <w:lang w:val="en-GB"/>
              </w:rPr>
              <w:t>IsAbstract</w:t>
            </w:r>
          </w:p>
        </w:tc>
        <w:tc>
          <w:tcPr>
            <w:tcW w:w="7682" w:type="dxa"/>
            <w:gridSpan w:val="5"/>
            <w:tcBorders>
              <w:top w:val="single" w:sz="4" w:space="0" w:color="auto"/>
              <w:left w:val="single" w:sz="4" w:space="0" w:color="auto"/>
              <w:bottom w:val="single" w:sz="4" w:space="0" w:color="auto"/>
              <w:right w:val="single" w:sz="4" w:space="0" w:color="auto"/>
            </w:tcBorders>
          </w:tcPr>
          <w:p w14:paraId="5C7C0C61" w14:textId="77777777" w:rsidR="005F14CA" w:rsidRPr="00FC09B7" w:rsidRDefault="005F14CA" w:rsidP="005F14CA">
            <w:pPr>
              <w:pStyle w:val="TableText"/>
              <w:rPr>
                <w:noProof w:val="0"/>
                <w:lang w:val="en-GB"/>
              </w:rPr>
            </w:pPr>
            <w:r w:rsidRPr="00FC09B7">
              <w:rPr>
                <w:noProof w:val="0"/>
                <w:lang w:val="en-GB"/>
              </w:rPr>
              <w:t>False</w:t>
            </w:r>
          </w:p>
        </w:tc>
      </w:tr>
      <w:tr w:rsidR="005F14CA" w:rsidRPr="00FC09B7" w14:paraId="05396DEB" w14:textId="77777777" w:rsidTr="005F14CA">
        <w:trPr>
          <w:jc w:val="center"/>
        </w:trPr>
        <w:tc>
          <w:tcPr>
            <w:tcW w:w="1446" w:type="dxa"/>
            <w:tcBorders>
              <w:top w:val="single" w:sz="4" w:space="0" w:color="auto"/>
              <w:left w:val="single" w:sz="4" w:space="0" w:color="auto"/>
              <w:bottom w:val="single" w:sz="4" w:space="0" w:color="auto"/>
              <w:right w:val="single" w:sz="4" w:space="0" w:color="auto"/>
            </w:tcBorders>
          </w:tcPr>
          <w:p w14:paraId="2C52075E" w14:textId="073A7DDB" w:rsidR="005F14CA" w:rsidRPr="00FC09B7" w:rsidRDefault="005F14CA" w:rsidP="005F14CA">
            <w:pPr>
              <w:pStyle w:val="TableText"/>
              <w:rPr>
                <w:noProof w:val="0"/>
                <w:lang w:val="en-GB"/>
              </w:rPr>
            </w:pPr>
            <w:r w:rsidRPr="00FC09B7">
              <w:rPr>
                <w:noProof w:val="0"/>
                <w:lang w:val="en-GB"/>
              </w:rPr>
              <w:t>ValueRank</w:t>
            </w:r>
          </w:p>
        </w:tc>
        <w:tc>
          <w:tcPr>
            <w:tcW w:w="7682" w:type="dxa"/>
            <w:gridSpan w:val="5"/>
            <w:tcBorders>
              <w:top w:val="single" w:sz="4" w:space="0" w:color="auto"/>
              <w:left w:val="single" w:sz="4" w:space="0" w:color="auto"/>
              <w:bottom w:val="single" w:sz="4" w:space="0" w:color="auto"/>
              <w:right w:val="single" w:sz="4" w:space="0" w:color="auto"/>
            </w:tcBorders>
          </w:tcPr>
          <w:p w14:paraId="61F16841" w14:textId="2B06300E" w:rsidR="005F14CA" w:rsidRPr="00FC09B7" w:rsidRDefault="00414FB4" w:rsidP="005F14CA">
            <w:pPr>
              <w:pStyle w:val="TableText"/>
              <w:rPr>
                <w:noProof w:val="0"/>
                <w:lang w:val="en-GB"/>
              </w:rPr>
            </w:pPr>
            <w:r w:rsidRPr="00FC09B7">
              <w:rPr>
                <w:noProof w:val="0"/>
                <w:lang w:val="en-GB"/>
              </w:rPr>
              <w:t>-1 (-1 = ‘Scalar’</w:t>
            </w:r>
            <w:r w:rsidR="005F14CA" w:rsidRPr="00FC09B7">
              <w:rPr>
                <w:noProof w:val="0"/>
                <w:lang w:val="en-GB"/>
              </w:rPr>
              <w:t>)</w:t>
            </w:r>
          </w:p>
        </w:tc>
      </w:tr>
      <w:tr w:rsidR="005F14CA" w:rsidRPr="00FC09B7" w14:paraId="60EB378B" w14:textId="77777777" w:rsidTr="005F14CA">
        <w:trPr>
          <w:jc w:val="center"/>
        </w:trPr>
        <w:tc>
          <w:tcPr>
            <w:tcW w:w="1446" w:type="dxa"/>
            <w:tcBorders>
              <w:top w:val="single" w:sz="4" w:space="0" w:color="auto"/>
              <w:left w:val="single" w:sz="4" w:space="0" w:color="auto"/>
              <w:bottom w:val="single" w:sz="4" w:space="0" w:color="auto"/>
              <w:right w:val="single" w:sz="4" w:space="0" w:color="auto"/>
            </w:tcBorders>
          </w:tcPr>
          <w:p w14:paraId="3F82F457" w14:textId="3ABEB792" w:rsidR="005F14CA" w:rsidRPr="00FC09B7" w:rsidRDefault="005F14CA" w:rsidP="005F14CA">
            <w:pPr>
              <w:pStyle w:val="TableText"/>
              <w:rPr>
                <w:noProof w:val="0"/>
                <w:lang w:val="en-GB"/>
              </w:rPr>
            </w:pPr>
            <w:r w:rsidRPr="00FC09B7">
              <w:rPr>
                <w:noProof w:val="0"/>
                <w:lang w:val="en-GB"/>
              </w:rPr>
              <w:t>DataType</w:t>
            </w:r>
          </w:p>
        </w:tc>
        <w:tc>
          <w:tcPr>
            <w:tcW w:w="7682" w:type="dxa"/>
            <w:gridSpan w:val="5"/>
            <w:tcBorders>
              <w:top w:val="single" w:sz="4" w:space="0" w:color="auto"/>
              <w:left w:val="single" w:sz="4" w:space="0" w:color="auto"/>
              <w:bottom w:val="single" w:sz="4" w:space="0" w:color="auto"/>
              <w:right w:val="single" w:sz="4" w:space="0" w:color="auto"/>
            </w:tcBorders>
          </w:tcPr>
          <w:p w14:paraId="1DE47863" w14:textId="15F896A0" w:rsidR="005F14CA" w:rsidRPr="00FC09B7" w:rsidRDefault="005F14CA" w:rsidP="005F14CA">
            <w:pPr>
              <w:pStyle w:val="TableText"/>
              <w:rPr>
                <w:noProof w:val="0"/>
                <w:lang w:val="en-GB"/>
              </w:rPr>
            </w:pPr>
            <w:r w:rsidRPr="00FC09B7">
              <w:rPr>
                <w:noProof w:val="0"/>
                <w:lang w:val="en-GB"/>
              </w:rPr>
              <w:t>UInt32</w:t>
            </w:r>
          </w:p>
        </w:tc>
      </w:tr>
      <w:tr w:rsidR="005F14CA" w:rsidRPr="00FC09B7" w14:paraId="4000C60E" w14:textId="77777777" w:rsidTr="005F14CA">
        <w:trPr>
          <w:jc w:val="center"/>
        </w:trPr>
        <w:tc>
          <w:tcPr>
            <w:tcW w:w="1446" w:type="dxa"/>
            <w:tcBorders>
              <w:top w:val="single" w:sz="4" w:space="0" w:color="auto"/>
              <w:left w:val="single" w:sz="4" w:space="0" w:color="auto"/>
              <w:bottom w:val="single" w:sz="4" w:space="0" w:color="auto"/>
              <w:right w:val="single" w:sz="4" w:space="0" w:color="auto"/>
            </w:tcBorders>
          </w:tcPr>
          <w:p w14:paraId="2E770B97" w14:textId="77777777" w:rsidR="005F14CA" w:rsidRPr="00FC09B7" w:rsidRDefault="005F14CA" w:rsidP="005F14CA">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28046577" w14:textId="1E13F5F3" w:rsidR="005F14CA" w:rsidRPr="00FC09B7" w:rsidRDefault="005F14CA" w:rsidP="005F14CA">
            <w:pPr>
              <w:pStyle w:val="TableText"/>
              <w:rPr>
                <w:b/>
                <w:noProof w:val="0"/>
                <w:lang w:val="en-GB"/>
              </w:rPr>
            </w:pPr>
            <w:r w:rsidRPr="00FC09B7">
              <w:rPr>
                <w:b/>
                <w:noProof w:val="0"/>
                <w:lang w:val="en-GB"/>
              </w:rPr>
              <w:t>NodeClass</w:t>
            </w:r>
          </w:p>
        </w:tc>
        <w:tc>
          <w:tcPr>
            <w:tcW w:w="1701" w:type="dxa"/>
            <w:tcBorders>
              <w:top w:val="single" w:sz="4" w:space="0" w:color="auto"/>
              <w:left w:val="single" w:sz="4" w:space="0" w:color="auto"/>
              <w:bottom w:val="single" w:sz="4" w:space="0" w:color="auto"/>
              <w:right w:val="single" w:sz="4" w:space="0" w:color="auto"/>
            </w:tcBorders>
          </w:tcPr>
          <w:p w14:paraId="4BB55641" w14:textId="77777777" w:rsidR="005F14CA" w:rsidRPr="00FC09B7" w:rsidRDefault="005F14CA" w:rsidP="005F14CA">
            <w:pPr>
              <w:pStyle w:val="TableText"/>
              <w:rPr>
                <w:b/>
                <w:noProof w:val="0"/>
                <w:lang w:val="en-GB"/>
              </w:rPr>
            </w:pPr>
            <w:r w:rsidRPr="00FC09B7">
              <w:rPr>
                <w:b/>
                <w:noProof w:val="0"/>
                <w:lang w:val="en-GB"/>
              </w:rPr>
              <w:t xml:space="preserve">BrowseName </w:t>
            </w:r>
          </w:p>
        </w:tc>
        <w:tc>
          <w:tcPr>
            <w:tcW w:w="1843" w:type="dxa"/>
            <w:tcBorders>
              <w:top w:val="single" w:sz="4" w:space="0" w:color="auto"/>
              <w:left w:val="single" w:sz="4" w:space="0" w:color="auto"/>
              <w:bottom w:val="single" w:sz="4" w:space="0" w:color="auto"/>
              <w:right w:val="single" w:sz="4" w:space="0" w:color="auto"/>
            </w:tcBorders>
          </w:tcPr>
          <w:p w14:paraId="06BAD528" w14:textId="77777777" w:rsidR="005F14CA" w:rsidRPr="00FC09B7" w:rsidRDefault="005F14CA" w:rsidP="005F14CA">
            <w:pPr>
              <w:pStyle w:val="TableText"/>
              <w:rPr>
                <w:b/>
                <w:noProof w:val="0"/>
                <w:lang w:val="en-GB"/>
              </w:rPr>
            </w:pPr>
            <w:r w:rsidRPr="00FC09B7">
              <w:rPr>
                <w:b/>
                <w:noProof w:val="0"/>
                <w:lang w:val="en-GB"/>
              </w:rPr>
              <w:t>DataType</w:t>
            </w:r>
          </w:p>
        </w:tc>
        <w:tc>
          <w:tcPr>
            <w:tcW w:w="1417" w:type="dxa"/>
            <w:tcBorders>
              <w:top w:val="single" w:sz="4" w:space="0" w:color="auto"/>
              <w:left w:val="single" w:sz="4" w:space="0" w:color="auto"/>
              <w:bottom w:val="single" w:sz="4" w:space="0" w:color="auto"/>
              <w:right w:val="single" w:sz="4" w:space="0" w:color="auto"/>
            </w:tcBorders>
          </w:tcPr>
          <w:p w14:paraId="48901554" w14:textId="77777777" w:rsidR="005F14CA" w:rsidRPr="00FC09B7" w:rsidRDefault="005F14CA" w:rsidP="005F14CA">
            <w:pPr>
              <w:pStyle w:val="TableText"/>
              <w:rPr>
                <w:b/>
                <w:noProof w:val="0"/>
                <w:lang w:val="en-GB"/>
              </w:rPr>
            </w:pPr>
            <w:r w:rsidRPr="00FC09B7">
              <w:rPr>
                <w:b/>
                <w:noProof w:val="0"/>
                <w:lang w:val="en-GB"/>
              </w:rPr>
              <w:t>TypeDefinition</w:t>
            </w:r>
          </w:p>
        </w:tc>
        <w:tc>
          <w:tcPr>
            <w:tcW w:w="1587" w:type="dxa"/>
            <w:tcBorders>
              <w:top w:val="single" w:sz="4" w:space="0" w:color="auto"/>
              <w:left w:val="single" w:sz="4" w:space="0" w:color="auto"/>
              <w:bottom w:val="single" w:sz="4" w:space="0" w:color="auto"/>
              <w:right w:val="single" w:sz="4" w:space="0" w:color="auto"/>
            </w:tcBorders>
          </w:tcPr>
          <w:p w14:paraId="5A8F2163" w14:textId="7ECF233F" w:rsidR="005F14CA" w:rsidRPr="00FC09B7" w:rsidRDefault="005F14CA" w:rsidP="005F14CA">
            <w:pPr>
              <w:pStyle w:val="TableText"/>
              <w:rPr>
                <w:b/>
                <w:noProof w:val="0"/>
                <w:lang w:val="en-GB"/>
              </w:rPr>
            </w:pPr>
            <w:r w:rsidRPr="00FC09B7">
              <w:rPr>
                <w:b/>
                <w:noProof w:val="0"/>
                <w:lang w:val="en-GB"/>
              </w:rPr>
              <w:t>ModellingRule</w:t>
            </w:r>
          </w:p>
        </w:tc>
      </w:tr>
      <w:tr w:rsidR="005F14CA" w:rsidRPr="00FC09B7" w14:paraId="3453B5C5" w14:textId="77777777" w:rsidTr="005F14CA">
        <w:trPr>
          <w:trHeight w:val="208"/>
          <w:jc w:val="center"/>
        </w:trPr>
        <w:tc>
          <w:tcPr>
            <w:tcW w:w="9128" w:type="dxa"/>
            <w:gridSpan w:val="6"/>
            <w:tcBorders>
              <w:top w:val="single" w:sz="4" w:space="0" w:color="auto"/>
              <w:left w:val="single" w:sz="4" w:space="0" w:color="auto"/>
              <w:bottom w:val="single" w:sz="4" w:space="0" w:color="auto"/>
              <w:right w:val="single" w:sz="4" w:space="0" w:color="auto"/>
            </w:tcBorders>
          </w:tcPr>
          <w:p w14:paraId="78BAE0EC" w14:textId="040D5BB1" w:rsidR="005F14CA" w:rsidRPr="00FC09B7" w:rsidRDefault="005F14CA" w:rsidP="005F14CA">
            <w:pPr>
              <w:pStyle w:val="TableText"/>
              <w:rPr>
                <w:noProof w:val="0"/>
                <w:lang w:val="en-GB"/>
              </w:rPr>
            </w:pPr>
            <w:r w:rsidRPr="00FC09B7">
              <w:rPr>
                <w:noProof w:val="0"/>
                <w:lang w:val="en-GB"/>
              </w:rPr>
              <w:t xml:space="preserve">Subtype of BaseDataVariableType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r w:rsidR="005F14CA" w:rsidRPr="00FC09B7" w14:paraId="64EB91A7" w14:textId="77777777" w:rsidTr="005F14CA">
        <w:trPr>
          <w:jc w:val="center"/>
        </w:trPr>
        <w:tc>
          <w:tcPr>
            <w:tcW w:w="1446" w:type="dxa"/>
            <w:tcBorders>
              <w:top w:val="single" w:sz="4" w:space="0" w:color="auto"/>
              <w:left w:val="single" w:sz="4" w:space="0" w:color="auto"/>
              <w:bottom w:val="single" w:sz="4" w:space="0" w:color="auto"/>
              <w:right w:val="single" w:sz="4" w:space="0" w:color="auto"/>
            </w:tcBorders>
          </w:tcPr>
          <w:p w14:paraId="0A71201C" w14:textId="111E8005" w:rsidR="005F14CA" w:rsidRPr="00FC09B7" w:rsidRDefault="005F14CA" w:rsidP="005F14CA">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30E987F9" w14:textId="77777777" w:rsidR="005F14CA" w:rsidRPr="00FC09B7" w:rsidRDefault="005F14CA" w:rsidP="005F14CA">
            <w:pPr>
              <w:pStyle w:val="TableText"/>
              <w:rPr>
                <w:noProof w:val="0"/>
                <w:lang w:val="en-GB"/>
              </w:rPr>
            </w:pPr>
            <w:r w:rsidRPr="00FC09B7">
              <w:rPr>
                <w:noProof w:val="0"/>
                <w:lang w:val="en-GB"/>
              </w:rPr>
              <w:t>Variable</w:t>
            </w:r>
          </w:p>
        </w:tc>
        <w:tc>
          <w:tcPr>
            <w:tcW w:w="1701" w:type="dxa"/>
            <w:tcBorders>
              <w:top w:val="single" w:sz="4" w:space="0" w:color="auto"/>
              <w:left w:val="single" w:sz="4" w:space="0" w:color="auto"/>
              <w:bottom w:val="single" w:sz="4" w:space="0" w:color="auto"/>
              <w:right w:val="single" w:sz="4" w:space="0" w:color="auto"/>
            </w:tcBorders>
          </w:tcPr>
          <w:p w14:paraId="0A121EF9" w14:textId="1C467C1A" w:rsidR="005F14CA" w:rsidRPr="00FC09B7" w:rsidRDefault="005F14CA" w:rsidP="005F14CA">
            <w:pPr>
              <w:pStyle w:val="TableText"/>
              <w:rPr>
                <w:noProof w:val="0"/>
                <w:lang w:val="en-GB"/>
              </w:rPr>
            </w:pPr>
            <w:r w:rsidRPr="00FC09B7">
              <w:rPr>
                <w:noProof w:val="0"/>
                <w:lang w:val="en-GB"/>
              </w:rPr>
              <w:t>Active</w:t>
            </w:r>
          </w:p>
        </w:tc>
        <w:tc>
          <w:tcPr>
            <w:tcW w:w="1843" w:type="dxa"/>
            <w:tcBorders>
              <w:top w:val="single" w:sz="4" w:space="0" w:color="auto"/>
              <w:left w:val="single" w:sz="4" w:space="0" w:color="auto"/>
              <w:bottom w:val="single" w:sz="4" w:space="0" w:color="auto"/>
              <w:right w:val="single" w:sz="4" w:space="0" w:color="auto"/>
            </w:tcBorders>
          </w:tcPr>
          <w:p w14:paraId="743ADCD1" w14:textId="0973881C" w:rsidR="005F14CA" w:rsidRPr="00FC09B7" w:rsidRDefault="005F14CA" w:rsidP="005F14CA">
            <w:pPr>
              <w:pStyle w:val="TableText"/>
              <w:rPr>
                <w:noProof w:val="0"/>
                <w:lang w:val="en-GB"/>
              </w:rPr>
            </w:pPr>
            <w:r w:rsidRPr="00FC09B7">
              <w:rPr>
                <w:noProof w:val="0"/>
                <w:lang w:val="en-GB"/>
              </w:rPr>
              <w:t>Boolean</w:t>
            </w:r>
          </w:p>
        </w:tc>
        <w:tc>
          <w:tcPr>
            <w:tcW w:w="1417" w:type="dxa"/>
            <w:tcBorders>
              <w:top w:val="single" w:sz="4" w:space="0" w:color="auto"/>
              <w:left w:val="single" w:sz="4" w:space="0" w:color="auto"/>
              <w:bottom w:val="single" w:sz="4" w:space="0" w:color="auto"/>
              <w:right w:val="single" w:sz="4" w:space="0" w:color="auto"/>
            </w:tcBorders>
          </w:tcPr>
          <w:p w14:paraId="11363E22" w14:textId="3D98125B" w:rsidR="005F14CA" w:rsidRPr="00FC09B7" w:rsidRDefault="005F14CA" w:rsidP="005F14CA">
            <w:pPr>
              <w:pStyle w:val="TableText"/>
              <w:rPr>
                <w:noProof w:val="0"/>
                <w:lang w:val="en-GB"/>
              </w:rPr>
            </w:pPr>
            <w:r w:rsidRPr="00FC09B7">
              <w:rPr>
                <w:noProof w:val="0"/>
                <w:lang w:val="en-GB"/>
              </w:rPr>
              <w:t>PropertyType</w:t>
            </w:r>
          </w:p>
        </w:tc>
        <w:tc>
          <w:tcPr>
            <w:tcW w:w="1587" w:type="dxa"/>
            <w:tcBorders>
              <w:top w:val="single" w:sz="4" w:space="0" w:color="auto"/>
              <w:left w:val="single" w:sz="4" w:space="0" w:color="auto"/>
              <w:bottom w:val="single" w:sz="4" w:space="0" w:color="auto"/>
              <w:right w:val="single" w:sz="4" w:space="0" w:color="auto"/>
            </w:tcBorders>
          </w:tcPr>
          <w:p w14:paraId="68FA49BC" w14:textId="77777777" w:rsidR="005F14CA" w:rsidRPr="00FC09B7" w:rsidRDefault="005F14CA" w:rsidP="005F14CA">
            <w:pPr>
              <w:pStyle w:val="TableText"/>
              <w:rPr>
                <w:noProof w:val="0"/>
                <w:lang w:val="en-GB"/>
              </w:rPr>
            </w:pPr>
            <w:r w:rsidRPr="00FC09B7">
              <w:rPr>
                <w:noProof w:val="0"/>
                <w:lang w:val="en-GB"/>
              </w:rPr>
              <w:t>Mandatory</w:t>
            </w:r>
          </w:p>
        </w:tc>
      </w:tr>
      <w:tr w:rsidR="005F14CA" w:rsidRPr="00FC09B7" w14:paraId="035278CB" w14:textId="77777777" w:rsidTr="005F14CA">
        <w:trPr>
          <w:jc w:val="center"/>
        </w:trPr>
        <w:tc>
          <w:tcPr>
            <w:tcW w:w="1446" w:type="dxa"/>
            <w:tcBorders>
              <w:top w:val="single" w:sz="4" w:space="0" w:color="auto"/>
              <w:left w:val="single" w:sz="4" w:space="0" w:color="auto"/>
              <w:bottom w:val="single" w:sz="4" w:space="0" w:color="auto"/>
              <w:right w:val="single" w:sz="4" w:space="0" w:color="auto"/>
            </w:tcBorders>
          </w:tcPr>
          <w:p w14:paraId="3C3FA423" w14:textId="6257433D" w:rsidR="005F14CA" w:rsidRPr="00FC09B7" w:rsidRDefault="005F14CA" w:rsidP="005F14CA">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70889ED7" w14:textId="77777777" w:rsidR="005F14CA" w:rsidRPr="00FC09B7" w:rsidRDefault="005F14CA" w:rsidP="005F14CA">
            <w:pPr>
              <w:pStyle w:val="TableText"/>
              <w:rPr>
                <w:noProof w:val="0"/>
                <w:lang w:val="en-GB"/>
              </w:rPr>
            </w:pPr>
            <w:r w:rsidRPr="00FC09B7">
              <w:rPr>
                <w:noProof w:val="0"/>
                <w:lang w:val="en-GB"/>
              </w:rPr>
              <w:t>Variable</w:t>
            </w:r>
          </w:p>
        </w:tc>
        <w:tc>
          <w:tcPr>
            <w:tcW w:w="1701" w:type="dxa"/>
            <w:tcBorders>
              <w:top w:val="single" w:sz="4" w:space="0" w:color="auto"/>
              <w:left w:val="single" w:sz="4" w:space="0" w:color="auto"/>
              <w:bottom w:val="single" w:sz="4" w:space="0" w:color="auto"/>
              <w:right w:val="single" w:sz="4" w:space="0" w:color="auto"/>
            </w:tcBorders>
          </w:tcPr>
          <w:p w14:paraId="44428CED" w14:textId="4CA90297" w:rsidR="005F14CA" w:rsidRPr="00FC09B7" w:rsidRDefault="005F14CA" w:rsidP="005F14CA">
            <w:pPr>
              <w:pStyle w:val="TableText"/>
              <w:rPr>
                <w:noProof w:val="0"/>
                <w:lang w:val="en-GB"/>
              </w:rPr>
            </w:pPr>
            <w:r w:rsidRPr="00FC09B7">
              <w:rPr>
                <w:noProof w:val="0"/>
                <w:lang w:val="en-GB"/>
              </w:rPr>
              <w:t>Classification</w:t>
            </w:r>
          </w:p>
        </w:tc>
        <w:tc>
          <w:tcPr>
            <w:tcW w:w="1843" w:type="dxa"/>
            <w:tcBorders>
              <w:top w:val="single" w:sz="4" w:space="0" w:color="auto"/>
              <w:left w:val="single" w:sz="4" w:space="0" w:color="auto"/>
              <w:bottom w:val="single" w:sz="4" w:space="0" w:color="auto"/>
              <w:right w:val="single" w:sz="4" w:space="0" w:color="auto"/>
            </w:tcBorders>
          </w:tcPr>
          <w:p w14:paraId="48252C73" w14:textId="4CAB8F9F" w:rsidR="005F14CA" w:rsidRPr="00FC09B7" w:rsidRDefault="005F14CA" w:rsidP="005F14CA">
            <w:pPr>
              <w:pStyle w:val="TableText"/>
              <w:rPr>
                <w:noProof w:val="0"/>
                <w:lang w:val="en-GB"/>
              </w:rPr>
            </w:pPr>
            <w:r w:rsidRPr="00FC09B7">
              <w:rPr>
                <w:noProof w:val="0"/>
                <w:lang w:val="en-GB"/>
              </w:rPr>
              <w:t>PubSubDiagnostics‌Counter‌Classification</w:t>
            </w:r>
          </w:p>
        </w:tc>
        <w:tc>
          <w:tcPr>
            <w:tcW w:w="1417" w:type="dxa"/>
            <w:tcBorders>
              <w:top w:val="single" w:sz="4" w:space="0" w:color="auto"/>
              <w:left w:val="single" w:sz="4" w:space="0" w:color="auto"/>
              <w:bottom w:val="single" w:sz="4" w:space="0" w:color="auto"/>
              <w:right w:val="single" w:sz="4" w:space="0" w:color="auto"/>
            </w:tcBorders>
          </w:tcPr>
          <w:p w14:paraId="55271523" w14:textId="724D1A62" w:rsidR="005F14CA" w:rsidRPr="00FC09B7" w:rsidRDefault="005F14CA" w:rsidP="005F14CA">
            <w:pPr>
              <w:pStyle w:val="TableText"/>
              <w:rPr>
                <w:noProof w:val="0"/>
                <w:lang w:val="en-GB"/>
              </w:rPr>
            </w:pPr>
            <w:r w:rsidRPr="00FC09B7">
              <w:rPr>
                <w:noProof w:val="0"/>
                <w:lang w:val="en-GB"/>
              </w:rPr>
              <w:t>PropertyType</w:t>
            </w:r>
          </w:p>
        </w:tc>
        <w:tc>
          <w:tcPr>
            <w:tcW w:w="1587" w:type="dxa"/>
            <w:tcBorders>
              <w:top w:val="single" w:sz="4" w:space="0" w:color="auto"/>
              <w:left w:val="single" w:sz="4" w:space="0" w:color="auto"/>
              <w:bottom w:val="single" w:sz="4" w:space="0" w:color="auto"/>
              <w:right w:val="single" w:sz="4" w:space="0" w:color="auto"/>
            </w:tcBorders>
          </w:tcPr>
          <w:p w14:paraId="5762C5FE" w14:textId="77777777" w:rsidR="005F14CA" w:rsidRPr="00FC09B7" w:rsidRDefault="005F14CA" w:rsidP="005F14CA">
            <w:pPr>
              <w:pStyle w:val="TableText"/>
              <w:rPr>
                <w:noProof w:val="0"/>
                <w:lang w:val="en-GB"/>
              </w:rPr>
            </w:pPr>
            <w:r w:rsidRPr="00FC09B7">
              <w:rPr>
                <w:noProof w:val="0"/>
                <w:lang w:val="en-GB"/>
              </w:rPr>
              <w:t>Mandatory</w:t>
            </w:r>
          </w:p>
        </w:tc>
      </w:tr>
      <w:tr w:rsidR="005F14CA" w:rsidRPr="00FC09B7" w14:paraId="232E8F74" w14:textId="77777777" w:rsidTr="005F14CA">
        <w:trPr>
          <w:jc w:val="center"/>
        </w:trPr>
        <w:tc>
          <w:tcPr>
            <w:tcW w:w="1446" w:type="dxa"/>
            <w:tcBorders>
              <w:top w:val="single" w:sz="4" w:space="0" w:color="auto"/>
              <w:left w:val="single" w:sz="4" w:space="0" w:color="auto"/>
              <w:bottom w:val="single" w:sz="4" w:space="0" w:color="auto"/>
              <w:right w:val="single" w:sz="4" w:space="0" w:color="auto"/>
            </w:tcBorders>
          </w:tcPr>
          <w:p w14:paraId="0DF0BD38" w14:textId="2DFEB47B" w:rsidR="005F14CA" w:rsidRPr="00FC09B7" w:rsidRDefault="005F14CA" w:rsidP="005F14CA">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6797CD08" w14:textId="77777777" w:rsidR="005F14CA" w:rsidRPr="00FC09B7" w:rsidRDefault="005F14CA" w:rsidP="005F14CA">
            <w:pPr>
              <w:pStyle w:val="TableText"/>
              <w:rPr>
                <w:noProof w:val="0"/>
                <w:lang w:val="en-GB"/>
              </w:rPr>
            </w:pPr>
            <w:r w:rsidRPr="00FC09B7">
              <w:rPr>
                <w:noProof w:val="0"/>
                <w:lang w:val="en-GB"/>
              </w:rPr>
              <w:t>Variable</w:t>
            </w:r>
          </w:p>
        </w:tc>
        <w:tc>
          <w:tcPr>
            <w:tcW w:w="1701" w:type="dxa"/>
            <w:tcBorders>
              <w:top w:val="single" w:sz="4" w:space="0" w:color="auto"/>
              <w:left w:val="single" w:sz="4" w:space="0" w:color="auto"/>
              <w:bottom w:val="single" w:sz="4" w:space="0" w:color="auto"/>
              <w:right w:val="single" w:sz="4" w:space="0" w:color="auto"/>
            </w:tcBorders>
          </w:tcPr>
          <w:p w14:paraId="45A1ABE2" w14:textId="7ED1A317" w:rsidR="005F14CA" w:rsidRPr="00FC09B7" w:rsidRDefault="005F14CA" w:rsidP="005F14CA">
            <w:pPr>
              <w:pStyle w:val="TableText"/>
              <w:rPr>
                <w:noProof w:val="0"/>
                <w:lang w:val="en-GB"/>
              </w:rPr>
            </w:pPr>
            <w:r w:rsidRPr="00FC09B7">
              <w:rPr>
                <w:noProof w:val="0"/>
                <w:lang w:val="en-GB"/>
              </w:rPr>
              <w:t>DiagnosticsLevel</w:t>
            </w:r>
          </w:p>
        </w:tc>
        <w:tc>
          <w:tcPr>
            <w:tcW w:w="1843" w:type="dxa"/>
            <w:tcBorders>
              <w:top w:val="single" w:sz="4" w:space="0" w:color="auto"/>
              <w:left w:val="single" w:sz="4" w:space="0" w:color="auto"/>
              <w:bottom w:val="single" w:sz="4" w:space="0" w:color="auto"/>
              <w:right w:val="single" w:sz="4" w:space="0" w:color="auto"/>
            </w:tcBorders>
          </w:tcPr>
          <w:p w14:paraId="664BE03B" w14:textId="236D4E73" w:rsidR="005F14CA" w:rsidRPr="00FC09B7" w:rsidRDefault="005F14CA" w:rsidP="005F14CA">
            <w:pPr>
              <w:pStyle w:val="TableText"/>
              <w:rPr>
                <w:noProof w:val="0"/>
                <w:lang w:val="en-GB"/>
              </w:rPr>
            </w:pPr>
            <w:r w:rsidRPr="00FC09B7">
              <w:rPr>
                <w:noProof w:val="0"/>
                <w:lang w:val="en-GB"/>
              </w:rPr>
              <w:t>DiagnosticsLevel</w:t>
            </w:r>
          </w:p>
        </w:tc>
        <w:tc>
          <w:tcPr>
            <w:tcW w:w="1417" w:type="dxa"/>
            <w:tcBorders>
              <w:top w:val="single" w:sz="4" w:space="0" w:color="auto"/>
              <w:left w:val="single" w:sz="4" w:space="0" w:color="auto"/>
              <w:bottom w:val="single" w:sz="4" w:space="0" w:color="auto"/>
              <w:right w:val="single" w:sz="4" w:space="0" w:color="auto"/>
            </w:tcBorders>
          </w:tcPr>
          <w:p w14:paraId="07E61D31" w14:textId="12FA0EED" w:rsidR="005F14CA" w:rsidRPr="00FC09B7" w:rsidRDefault="005F14CA" w:rsidP="005F14CA">
            <w:pPr>
              <w:pStyle w:val="TableText"/>
              <w:rPr>
                <w:noProof w:val="0"/>
                <w:lang w:val="en-GB"/>
              </w:rPr>
            </w:pPr>
            <w:r w:rsidRPr="00FC09B7">
              <w:rPr>
                <w:noProof w:val="0"/>
                <w:lang w:val="en-GB"/>
              </w:rPr>
              <w:t>PropertyType</w:t>
            </w:r>
          </w:p>
        </w:tc>
        <w:tc>
          <w:tcPr>
            <w:tcW w:w="1587" w:type="dxa"/>
            <w:tcBorders>
              <w:top w:val="single" w:sz="4" w:space="0" w:color="auto"/>
              <w:left w:val="single" w:sz="4" w:space="0" w:color="auto"/>
              <w:bottom w:val="single" w:sz="4" w:space="0" w:color="auto"/>
              <w:right w:val="single" w:sz="4" w:space="0" w:color="auto"/>
            </w:tcBorders>
          </w:tcPr>
          <w:p w14:paraId="21FA878A" w14:textId="77777777" w:rsidR="005F14CA" w:rsidRPr="00FC09B7" w:rsidRDefault="005F14CA" w:rsidP="005F14CA">
            <w:pPr>
              <w:pStyle w:val="TableText"/>
              <w:rPr>
                <w:noProof w:val="0"/>
                <w:lang w:val="en-GB"/>
              </w:rPr>
            </w:pPr>
            <w:r w:rsidRPr="00FC09B7">
              <w:rPr>
                <w:noProof w:val="0"/>
                <w:lang w:val="en-GB"/>
              </w:rPr>
              <w:t>Mandatory</w:t>
            </w:r>
          </w:p>
        </w:tc>
      </w:tr>
      <w:tr w:rsidR="005F14CA" w:rsidRPr="00FC09B7" w14:paraId="216BB2E0" w14:textId="77777777" w:rsidTr="005F14CA">
        <w:trPr>
          <w:jc w:val="center"/>
        </w:trPr>
        <w:tc>
          <w:tcPr>
            <w:tcW w:w="1446" w:type="dxa"/>
            <w:tcBorders>
              <w:top w:val="single" w:sz="4" w:space="0" w:color="auto"/>
              <w:left w:val="single" w:sz="4" w:space="0" w:color="auto"/>
              <w:bottom w:val="single" w:sz="4" w:space="0" w:color="auto"/>
              <w:right w:val="single" w:sz="4" w:space="0" w:color="auto"/>
            </w:tcBorders>
          </w:tcPr>
          <w:p w14:paraId="51ECC85A" w14:textId="167FBD91" w:rsidR="005F14CA" w:rsidRPr="00FC09B7" w:rsidRDefault="005F14CA" w:rsidP="005F14CA">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03CF001D" w14:textId="4A86F49B" w:rsidR="005F14CA" w:rsidRPr="00FC09B7" w:rsidRDefault="005F14CA" w:rsidP="005F14CA">
            <w:pPr>
              <w:pStyle w:val="TableText"/>
              <w:rPr>
                <w:noProof w:val="0"/>
                <w:lang w:val="en-GB"/>
              </w:rPr>
            </w:pPr>
            <w:r w:rsidRPr="00FC09B7">
              <w:rPr>
                <w:noProof w:val="0"/>
                <w:lang w:val="en-GB"/>
              </w:rPr>
              <w:t>Variable</w:t>
            </w:r>
          </w:p>
        </w:tc>
        <w:tc>
          <w:tcPr>
            <w:tcW w:w="1701" w:type="dxa"/>
            <w:tcBorders>
              <w:top w:val="single" w:sz="4" w:space="0" w:color="auto"/>
              <w:left w:val="single" w:sz="4" w:space="0" w:color="auto"/>
              <w:bottom w:val="single" w:sz="4" w:space="0" w:color="auto"/>
              <w:right w:val="single" w:sz="4" w:space="0" w:color="auto"/>
            </w:tcBorders>
          </w:tcPr>
          <w:p w14:paraId="3743FCBA" w14:textId="21F58FD0" w:rsidR="005F14CA" w:rsidRPr="00FC09B7" w:rsidRDefault="005F14CA" w:rsidP="005F14CA">
            <w:pPr>
              <w:pStyle w:val="TableText"/>
              <w:rPr>
                <w:noProof w:val="0"/>
                <w:lang w:val="en-GB"/>
              </w:rPr>
            </w:pPr>
            <w:r w:rsidRPr="00FC09B7">
              <w:rPr>
                <w:noProof w:val="0"/>
                <w:lang w:val="en-GB"/>
              </w:rPr>
              <w:t>TimeFirstChange</w:t>
            </w:r>
          </w:p>
        </w:tc>
        <w:tc>
          <w:tcPr>
            <w:tcW w:w="1843" w:type="dxa"/>
            <w:tcBorders>
              <w:top w:val="single" w:sz="4" w:space="0" w:color="auto"/>
              <w:left w:val="single" w:sz="4" w:space="0" w:color="auto"/>
              <w:bottom w:val="single" w:sz="4" w:space="0" w:color="auto"/>
              <w:right w:val="single" w:sz="4" w:space="0" w:color="auto"/>
            </w:tcBorders>
          </w:tcPr>
          <w:p w14:paraId="46433B25" w14:textId="093BD70D" w:rsidR="005F14CA" w:rsidRPr="00FC09B7" w:rsidRDefault="005F14CA" w:rsidP="005F14CA">
            <w:pPr>
              <w:pStyle w:val="TableText"/>
              <w:rPr>
                <w:noProof w:val="0"/>
                <w:lang w:val="en-GB"/>
              </w:rPr>
            </w:pPr>
            <w:r w:rsidRPr="00FC09B7">
              <w:rPr>
                <w:noProof w:val="0"/>
                <w:lang w:val="en-GB"/>
              </w:rPr>
              <w:t>DateTime</w:t>
            </w:r>
          </w:p>
        </w:tc>
        <w:tc>
          <w:tcPr>
            <w:tcW w:w="1417" w:type="dxa"/>
            <w:tcBorders>
              <w:top w:val="single" w:sz="4" w:space="0" w:color="auto"/>
              <w:left w:val="single" w:sz="4" w:space="0" w:color="auto"/>
              <w:bottom w:val="single" w:sz="4" w:space="0" w:color="auto"/>
              <w:right w:val="single" w:sz="4" w:space="0" w:color="auto"/>
            </w:tcBorders>
          </w:tcPr>
          <w:p w14:paraId="1C40D089" w14:textId="1E1B4E2D" w:rsidR="005F14CA" w:rsidRPr="00FC09B7" w:rsidRDefault="005F14CA" w:rsidP="005F14CA">
            <w:pPr>
              <w:pStyle w:val="TableText"/>
              <w:rPr>
                <w:noProof w:val="0"/>
                <w:lang w:val="en-GB"/>
              </w:rPr>
            </w:pPr>
            <w:r w:rsidRPr="00FC09B7">
              <w:rPr>
                <w:noProof w:val="0"/>
                <w:lang w:val="en-GB"/>
              </w:rPr>
              <w:t>PropertyType</w:t>
            </w:r>
          </w:p>
        </w:tc>
        <w:tc>
          <w:tcPr>
            <w:tcW w:w="1587" w:type="dxa"/>
            <w:tcBorders>
              <w:top w:val="single" w:sz="4" w:space="0" w:color="auto"/>
              <w:left w:val="single" w:sz="4" w:space="0" w:color="auto"/>
              <w:bottom w:val="single" w:sz="4" w:space="0" w:color="auto"/>
              <w:right w:val="single" w:sz="4" w:space="0" w:color="auto"/>
            </w:tcBorders>
          </w:tcPr>
          <w:p w14:paraId="7D8CE64A" w14:textId="7C82B43A" w:rsidR="005F14CA" w:rsidRPr="00FC09B7" w:rsidRDefault="005F14CA" w:rsidP="005F14CA">
            <w:pPr>
              <w:pStyle w:val="TableText"/>
              <w:rPr>
                <w:noProof w:val="0"/>
                <w:lang w:val="en-GB"/>
              </w:rPr>
            </w:pPr>
            <w:r w:rsidRPr="00FC09B7">
              <w:rPr>
                <w:noProof w:val="0"/>
                <w:lang w:val="en-GB"/>
              </w:rPr>
              <w:t>Optional</w:t>
            </w:r>
          </w:p>
        </w:tc>
      </w:tr>
    </w:tbl>
    <w:p w14:paraId="3155CC58" w14:textId="77777777" w:rsidR="005F14CA" w:rsidRPr="00FC09B7" w:rsidRDefault="005F14CA" w:rsidP="005F14CA">
      <w:pPr>
        <w:pStyle w:val="spacer"/>
        <w:rPr>
          <w:rFonts w:eastAsia="平成明朝"/>
          <w:noProof w:val="0"/>
          <w:lang w:eastAsia="fr-FR"/>
        </w:rPr>
      </w:pPr>
    </w:p>
    <w:p w14:paraId="22B6AD5E" w14:textId="1702EFB0" w:rsidR="005F14CA" w:rsidRPr="00FC09B7" w:rsidRDefault="005F14CA" w:rsidP="005F14CA">
      <w:pPr>
        <w:pStyle w:val="PARAGRAPH"/>
      </w:pPr>
      <w:r w:rsidRPr="00FC09B7">
        <w:t xml:space="preserve">The </w:t>
      </w:r>
      <w:r w:rsidRPr="00FC09B7">
        <w:rPr>
          <w:i/>
        </w:rPr>
        <w:t>Value</w:t>
      </w:r>
      <w:r w:rsidRPr="00FC09B7">
        <w:t xml:space="preserve"> shall be reset to 0 when the </w:t>
      </w:r>
      <w:r w:rsidRPr="00FC09B7">
        <w:rPr>
          <w:i/>
        </w:rPr>
        <w:t>Method Clear</w:t>
      </w:r>
      <w:r w:rsidRPr="00FC09B7">
        <w:t xml:space="preserve"> of the parent </w:t>
      </w:r>
      <w:r w:rsidRPr="00FC09B7">
        <w:rPr>
          <w:i/>
        </w:rPr>
        <w:t>PubSubDiagnosticsType Object</w:t>
      </w:r>
      <w:r w:rsidRPr="00FC09B7">
        <w:t xml:space="preserve"> is called.</w:t>
      </w:r>
    </w:p>
    <w:p w14:paraId="5525B32F" w14:textId="6C33C952" w:rsidR="005F14CA" w:rsidRPr="00FC09B7" w:rsidRDefault="005F14CA" w:rsidP="005F14CA">
      <w:pPr>
        <w:pStyle w:val="PARAGRAPH"/>
      </w:pPr>
      <w:r w:rsidRPr="00FC09B7">
        <w:t xml:space="preserve">The </w:t>
      </w:r>
      <w:r w:rsidRPr="00FC09B7">
        <w:rPr>
          <w:i/>
        </w:rPr>
        <w:t>Value</w:t>
      </w:r>
      <w:r w:rsidRPr="00FC09B7">
        <w:t xml:space="preserve"> shall be incremented by 1 for each corresponding event.</w:t>
      </w:r>
    </w:p>
    <w:p w14:paraId="2257E938" w14:textId="57696482" w:rsidR="005F14CA" w:rsidRPr="00FC09B7" w:rsidRDefault="005F14CA" w:rsidP="005F14CA">
      <w:pPr>
        <w:pStyle w:val="PARAGRAPH"/>
      </w:pPr>
      <w:r w:rsidRPr="00FC09B7">
        <w:t xml:space="preserve">The </w:t>
      </w:r>
      <w:r w:rsidRPr="00FC09B7">
        <w:rPr>
          <w:i/>
        </w:rPr>
        <w:t>Value</w:t>
      </w:r>
      <w:r w:rsidRPr="00FC09B7">
        <w:t xml:space="preserve"> shall not be incremented anymore when the maximum is reached (0xFFFFFFFF).</w:t>
      </w:r>
    </w:p>
    <w:p w14:paraId="7851A6D1" w14:textId="070C18D0" w:rsidR="007A5510" w:rsidRPr="00FC09B7" w:rsidRDefault="005F14CA" w:rsidP="002A0D2F">
      <w:pPr>
        <w:pStyle w:val="PARAGRAPH"/>
      </w:pPr>
      <w:r w:rsidRPr="00FC09B7">
        <w:t>If the maximum is reached and a new event</w:t>
      </w:r>
      <w:r w:rsidR="00414FB4" w:rsidRPr="00FC09B7">
        <w:t xml:space="preserve"> occurs, the </w:t>
      </w:r>
      <w:r w:rsidR="00414FB4" w:rsidRPr="00FC09B7">
        <w:rPr>
          <w:i/>
        </w:rPr>
        <w:t>SourceTimestamp</w:t>
      </w:r>
      <w:r w:rsidRPr="00FC09B7">
        <w:t xml:space="preserve"> of the </w:t>
      </w:r>
      <w:r w:rsidR="00414FB4" w:rsidRPr="00FC09B7">
        <w:rPr>
          <w:i/>
        </w:rPr>
        <w:t>Value</w:t>
      </w:r>
      <w:r w:rsidRPr="00FC09B7">
        <w:t xml:space="preserve"> shall be updated, even if the </w:t>
      </w:r>
      <w:r w:rsidR="00414FB4" w:rsidRPr="00FC09B7">
        <w:rPr>
          <w:i/>
        </w:rPr>
        <w:t>Value</w:t>
      </w:r>
      <w:r w:rsidR="00414FB4" w:rsidRPr="00FC09B7">
        <w:t xml:space="preserve"> </w:t>
      </w:r>
      <w:r w:rsidRPr="00FC09B7">
        <w:t>does not change.</w:t>
      </w:r>
      <w:r w:rsidR="00A35B6D">
        <w:t xml:space="preserve"> </w:t>
      </w:r>
      <w:r w:rsidR="007A5510" w:rsidRPr="00FC09B7">
        <w:t xml:space="preserve">The </w:t>
      </w:r>
      <w:r w:rsidR="007A5510" w:rsidRPr="00FC09B7">
        <w:rPr>
          <w:i/>
        </w:rPr>
        <w:t xml:space="preserve">Property </w:t>
      </w:r>
      <w:r w:rsidR="007A5510" w:rsidRPr="00FC09B7">
        <w:rPr>
          <w:i/>
          <w:noProof w:val="0"/>
        </w:rPr>
        <w:t>Active</w:t>
      </w:r>
      <w:r w:rsidR="007A5510" w:rsidRPr="00FC09B7">
        <w:rPr>
          <w:noProof w:val="0"/>
        </w:rPr>
        <w:t xml:space="preserve"> indicates if the counter is active.</w:t>
      </w:r>
    </w:p>
    <w:p w14:paraId="57F1991A" w14:textId="3BED5C0F" w:rsidR="00414FB4" w:rsidRPr="00FC09B7" w:rsidRDefault="00DE35B4" w:rsidP="002A0D2F">
      <w:pPr>
        <w:pStyle w:val="PARAGRAPH"/>
        <w:rPr>
          <w:noProof w:val="0"/>
        </w:rPr>
      </w:pPr>
      <w:r w:rsidRPr="00FC09B7">
        <w:rPr>
          <w:noProof w:val="0"/>
        </w:rPr>
        <w:t xml:space="preserve">The </w:t>
      </w:r>
      <w:r w:rsidRPr="00FC09B7">
        <w:rPr>
          <w:i/>
          <w:noProof w:val="0"/>
        </w:rPr>
        <w:t>Property Classification</w:t>
      </w:r>
      <w:r w:rsidRPr="00FC09B7">
        <w:rPr>
          <w:noProof w:val="0"/>
        </w:rPr>
        <w:t xml:space="preserve"> indicates whether this counter counts errors or other events according to </w:t>
      </w:r>
      <w:r w:rsidRPr="00FC09B7">
        <w:rPr>
          <w:i/>
          <w:noProof w:val="0"/>
        </w:rPr>
        <w:t>PubSubDiagnosticsCounterClassification</w:t>
      </w:r>
      <w:r w:rsidRPr="00FC09B7">
        <w:rPr>
          <w:noProof w:val="0"/>
        </w:rPr>
        <w:t xml:space="preserve"> defined in </w:t>
      </w:r>
      <w:r w:rsidRPr="00FC09B7">
        <w:rPr>
          <w:noProof w:val="0"/>
        </w:rPr>
        <w:fldChar w:fldCharType="begin"/>
      </w:r>
      <w:r w:rsidRPr="00FC09B7">
        <w:rPr>
          <w:noProof w:val="0"/>
        </w:rPr>
        <w:instrText xml:space="preserve"> REF _Ref473553444 \r \h </w:instrText>
      </w:r>
      <w:r w:rsidRPr="00FC09B7">
        <w:rPr>
          <w:noProof w:val="0"/>
        </w:rPr>
      </w:r>
      <w:r w:rsidRPr="00FC09B7">
        <w:rPr>
          <w:noProof w:val="0"/>
        </w:rPr>
        <w:fldChar w:fldCharType="separate"/>
      </w:r>
      <w:r w:rsidR="005333FC">
        <w:rPr>
          <w:noProof w:val="0"/>
        </w:rPr>
        <w:t>9.1.11.6</w:t>
      </w:r>
      <w:r w:rsidRPr="00FC09B7">
        <w:rPr>
          <w:noProof w:val="0"/>
        </w:rPr>
        <w:fldChar w:fldCharType="end"/>
      </w:r>
      <w:r w:rsidRPr="00FC09B7">
        <w:rPr>
          <w:noProof w:val="0"/>
        </w:rPr>
        <w:t>.</w:t>
      </w:r>
    </w:p>
    <w:p w14:paraId="57FA61E8" w14:textId="1A48A86E" w:rsidR="00DE35B4" w:rsidRPr="00FC09B7" w:rsidRDefault="00DE35B4" w:rsidP="00DE35B4">
      <w:pPr>
        <w:pStyle w:val="PARAGRAPH"/>
      </w:pPr>
      <w:r w:rsidRPr="00FC09B7">
        <w:t xml:space="preserve">The </w:t>
      </w:r>
      <w:r w:rsidRPr="00FC09B7">
        <w:rPr>
          <w:i/>
        </w:rPr>
        <w:t xml:space="preserve">Property </w:t>
      </w:r>
      <w:r w:rsidRPr="00FC09B7">
        <w:rPr>
          <w:i/>
          <w:noProof w:val="0"/>
        </w:rPr>
        <w:t>DiagnosticsLevel</w:t>
      </w:r>
      <w:r w:rsidRPr="00FC09B7">
        <w:t xml:space="preserve"> indicates the diagnostics level the counter </w:t>
      </w:r>
      <w:r w:rsidR="007A5510" w:rsidRPr="00FC09B7">
        <w:t>belongs to</w:t>
      </w:r>
      <w:r w:rsidRPr="00FC09B7">
        <w:t xml:space="preserve">. </w:t>
      </w:r>
      <w:r w:rsidR="007A5510" w:rsidRPr="00FC09B7">
        <w:t xml:space="preserve">The </w:t>
      </w:r>
      <w:r w:rsidR="00A35B6D">
        <w:rPr>
          <w:i/>
        </w:rPr>
        <w:t>DiagnosticsLevel</w:t>
      </w:r>
      <w:r w:rsidRPr="00FC09B7">
        <w:t xml:space="preserve"> is defined in</w:t>
      </w:r>
      <w:r w:rsidR="007A5510" w:rsidRPr="00FC09B7">
        <w:t xml:space="preserve"> </w:t>
      </w:r>
      <w:r w:rsidR="007A5510" w:rsidRPr="00FC09B7">
        <w:fldChar w:fldCharType="begin"/>
      </w:r>
      <w:r w:rsidR="007A5510" w:rsidRPr="00FC09B7">
        <w:instrText xml:space="preserve"> REF _Ref473551455 \r \h </w:instrText>
      </w:r>
      <w:r w:rsidR="007A5510" w:rsidRPr="00FC09B7">
        <w:fldChar w:fldCharType="separate"/>
      </w:r>
      <w:r w:rsidR="005333FC">
        <w:t>9.1.11.4</w:t>
      </w:r>
      <w:r w:rsidR="007A5510" w:rsidRPr="00FC09B7">
        <w:fldChar w:fldCharType="end"/>
      </w:r>
      <w:r w:rsidR="007A5510" w:rsidRPr="00FC09B7">
        <w:t>.</w:t>
      </w:r>
    </w:p>
    <w:p w14:paraId="44F62266" w14:textId="363D706A" w:rsidR="007A5510" w:rsidRPr="00FC09B7" w:rsidRDefault="007A5510" w:rsidP="00DE35B4">
      <w:pPr>
        <w:pStyle w:val="PARAGRAPH"/>
      </w:pPr>
      <w:r w:rsidRPr="00FC09B7">
        <w:rPr>
          <w:noProof w:val="0"/>
        </w:rPr>
        <w:t xml:space="preserve">The </w:t>
      </w:r>
      <w:r w:rsidRPr="00FC09B7">
        <w:rPr>
          <w:i/>
        </w:rPr>
        <w:t>Property</w:t>
      </w:r>
      <w:r w:rsidRPr="00FC09B7">
        <w:t xml:space="preserve"> </w:t>
      </w:r>
      <w:r w:rsidRPr="00FC09B7">
        <w:rPr>
          <w:i/>
        </w:rPr>
        <w:t>TimeFirstChange</w:t>
      </w:r>
      <w:r w:rsidRPr="00FC09B7">
        <w:t xml:space="preserve"> </w:t>
      </w:r>
      <w:r w:rsidR="003E2FAF" w:rsidRPr="00FC09B7">
        <w:rPr>
          <w:noProof w:val="0"/>
        </w:rPr>
        <w:t xml:space="preserve">contains the </w:t>
      </w:r>
      <w:r w:rsidR="003E2FAF" w:rsidRPr="00FC09B7">
        <w:rPr>
          <w:i/>
          <w:noProof w:val="0"/>
        </w:rPr>
        <w:t>S</w:t>
      </w:r>
      <w:r w:rsidRPr="00FC09B7">
        <w:rPr>
          <w:i/>
          <w:noProof w:val="0"/>
        </w:rPr>
        <w:t>erver</w:t>
      </w:r>
      <w:r w:rsidRPr="00FC09B7">
        <w:rPr>
          <w:noProof w:val="0"/>
        </w:rPr>
        <w:t xml:space="preserve"> time when the counter value changed from 0 to 1. If the counter value is 0 the </w:t>
      </w:r>
      <w:r w:rsidRPr="00FC09B7">
        <w:rPr>
          <w:i/>
          <w:noProof w:val="0"/>
        </w:rPr>
        <w:t>Value</w:t>
      </w:r>
      <w:r w:rsidRPr="00FC09B7">
        <w:rPr>
          <w:noProof w:val="0"/>
        </w:rPr>
        <w:t xml:space="preserve"> is null.</w:t>
      </w:r>
    </w:p>
    <w:p w14:paraId="2B1C9211" w14:textId="5A40F184" w:rsidR="00DE35B4" w:rsidRPr="00FC09B7" w:rsidRDefault="00DE35B4" w:rsidP="00DE35B4">
      <w:pPr>
        <w:pStyle w:val="Heading4"/>
        <w:rPr>
          <w:rFonts w:eastAsia="平成明朝"/>
          <w:noProof w:val="0"/>
          <w:lang w:eastAsia="fr-FR"/>
        </w:rPr>
      </w:pPr>
      <w:bookmarkStart w:id="1009" w:name="_Toc468811829"/>
      <w:bookmarkStart w:id="1010" w:name="_Ref473553444"/>
      <w:r w:rsidRPr="00FC09B7">
        <w:lastRenderedPageBreak/>
        <w:t>PubSubDiagnosticsCounterClassification</w:t>
      </w:r>
      <w:bookmarkEnd w:id="1009"/>
      <w:bookmarkEnd w:id="1010"/>
    </w:p>
    <w:p w14:paraId="308B8DB2" w14:textId="1321EBF3" w:rsidR="00DE35B4" w:rsidRPr="00FC09B7" w:rsidRDefault="00DE35B4" w:rsidP="00DE35B4">
      <w:pPr>
        <w:pStyle w:val="PARAGRAPH"/>
        <w:rPr>
          <w:noProof w:val="0"/>
        </w:rPr>
      </w:pPr>
      <w:r w:rsidRPr="00FC09B7">
        <w:rPr>
          <w:noProof w:val="0"/>
        </w:rPr>
        <w:t xml:space="preserve">The </w:t>
      </w:r>
      <w:r w:rsidRPr="00FC09B7">
        <w:rPr>
          <w:i/>
          <w:noProof w:val="0"/>
        </w:rPr>
        <w:t>PubSubDiagnosticsCounterClassification</w:t>
      </w:r>
      <w:r w:rsidRPr="00FC09B7">
        <w:rPr>
          <w:noProof w:val="0"/>
        </w:rPr>
        <w:t xml:space="preserve"> is an enumeration that specifies the possible diagnostics counter classifications. The possible enumeration values are described in </w:t>
      </w:r>
      <w:r w:rsidRPr="00FC09B7">
        <w:rPr>
          <w:noProof w:val="0"/>
        </w:rPr>
        <w:fldChar w:fldCharType="begin"/>
      </w:r>
      <w:r w:rsidRPr="00FC09B7">
        <w:rPr>
          <w:noProof w:val="0"/>
        </w:rPr>
        <w:instrText xml:space="preserve"> REF _Ref464213411 \h </w:instrText>
      </w:r>
      <w:r w:rsidRPr="00FC09B7">
        <w:rPr>
          <w:noProof w:val="0"/>
        </w:rPr>
      </w:r>
      <w:r w:rsidRPr="00FC09B7">
        <w:rPr>
          <w:noProof w:val="0"/>
        </w:rPr>
        <w:fldChar w:fldCharType="separate"/>
      </w:r>
      <w:r w:rsidR="005333FC" w:rsidRPr="00FC09B7">
        <w:rPr>
          <w:noProof w:val="0"/>
        </w:rPr>
        <w:t xml:space="preserve">Table </w:t>
      </w:r>
      <w:r w:rsidR="005333FC">
        <w:t>138</w:t>
      </w:r>
      <w:r w:rsidRPr="00FC09B7">
        <w:rPr>
          <w:noProof w:val="0"/>
        </w:rPr>
        <w:fldChar w:fldCharType="end"/>
      </w:r>
      <w:r w:rsidRPr="00FC09B7">
        <w:rPr>
          <w:noProof w:val="0"/>
        </w:rPr>
        <w:t>.</w:t>
      </w:r>
    </w:p>
    <w:p w14:paraId="74C7BA1B" w14:textId="76358424" w:rsidR="00DE35B4" w:rsidRPr="00FC09B7" w:rsidRDefault="00DE35B4" w:rsidP="00DE35B4">
      <w:pPr>
        <w:pStyle w:val="TABLE-title"/>
        <w:rPr>
          <w:noProof w:val="0"/>
        </w:rPr>
      </w:pPr>
      <w:bookmarkStart w:id="1011" w:name="_Ref464213411"/>
      <w:bookmarkStart w:id="1012" w:name="_Toc468811871"/>
      <w:bookmarkStart w:id="1013" w:name="_Toc505941603"/>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138</w:t>
      </w:r>
      <w:r w:rsidRPr="00FC09B7">
        <w:rPr>
          <w:noProof w:val="0"/>
        </w:rPr>
        <w:fldChar w:fldCharType="end"/>
      </w:r>
      <w:bookmarkEnd w:id="1011"/>
      <w:r w:rsidRPr="00FC09B7">
        <w:rPr>
          <w:noProof w:val="0"/>
        </w:rPr>
        <w:t xml:space="preserve"> – PubSubDiagnosticsCounterClassification Values</w:t>
      </w:r>
      <w:bookmarkEnd w:id="1012"/>
      <w:bookmarkEnd w:id="1013"/>
    </w:p>
    <w:tbl>
      <w:tblPr>
        <w:tblW w:w="84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8"/>
        <w:gridCol w:w="6332"/>
      </w:tblGrid>
      <w:tr w:rsidR="00DE35B4" w:rsidRPr="00FC09B7" w14:paraId="2192F244" w14:textId="77777777" w:rsidTr="00DE35B4">
        <w:trPr>
          <w:jc w:val="center"/>
        </w:trPr>
        <w:tc>
          <w:tcPr>
            <w:tcW w:w="2078" w:type="dxa"/>
            <w:tcBorders>
              <w:top w:val="single" w:sz="4" w:space="0" w:color="auto"/>
              <w:left w:val="single" w:sz="4" w:space="0" w:color="auto"/>
              <w:bottom w:val="double" w:sz="4" w:space="0" w:color="auto"/>
              <w:right w:val="single" w:sz="4" w:space="0" w:color="auto"/>
            </w:tcBorders>
          </w:tcPr>
          <w:p w14:paraId="2D3B92D9" w14:textId="77777777" w:rsidR="00DE35B4" w:rsidRPr="00FC09B7" w:rsidRDefault="00DE35B4" w:rsidP="00DE35B4">
            <w:pPr>
              <w:pStyle w:val="TableHead"/>
              <w:rPr>
                <w:noProof w:val="0"/>
                <w:lang w:val="en-GB"/>
              </w:rPr>
            </w:pPr>
            <w:r w:rsidRPr="00FC09B7">
              <w:rPr>
                <w:noProof w:val="0"/>
                <w:lang w:val="en-GB"/>
              </w:rPr>
              <w:t>Value</w:t>
            </w:r>
          </w:p>
        </w:tc>
        <w:tc>
          <w:tcPr>
            <w:tcW w:w="6332" w:type="dxa"/>
            <w:tcBorders>
              <w:left w:val="single" w:sz="4" w:space="0" w:color="auto"/>
              <w:bottom w:val="double" w:sz="4" w:space="0" w:color="auto"/>
            </w:tcBorders>
          </w:tcPr>
          <w:p w14:paraId="617D5E2E" w14:textId="77777777" w:rsidR="00DE35B4" w:rsidRPr="00FC09B7" w:rsidRDefault="00DE35B4" w:rsidP="00DE35B4">
            <w:pPr>
              <w:pStyle w:val="TableHead"/>
              <w:rPr>
                <w:noProof w:val="0"/>
                <w:lang w:val="en-GB"/>
              </w:rPr>
            </w:pPr>
            <w:r w:rsidRPr="00FC09B7">
              <w:rPr>
                <w:noProof w:val="0"/>
                <w:lang w:val="en-GB"/>
              </w:rPr>
              <w:t>Description</w:t>
            </w:r>
          </w:p>
        </w:tc>
      </w:tr>
      <w:tr w:rsidR="00DE35B4" w:rsidRPr="00FC09B7" w14:paraId="185E2F77" w14:textId="77777777" w:rsidTr="00DE35B4">
        <w:trPr>
          <w:jc w:val="center"/>
        </w:trPr>
        <w:tc>
          <w:tcPr>
            <w:tcW w:w="2078" w:type="dxa"/>
            <w:tcBorders>
              <w:top w:val="single" w:sz="4" w:space="0" w:color="auto"/>
              <w:left w:val="single" w:sz="4" w:space="0" w:color="auto"/>
              <w:bottom w:val="single" w:sz="4" w:space="0" w:color="auto"/>
              <w:right w:val="single" w:sz="4" w:space="0" w:color="auto"/>
            </w:tcBorders>
          </w:tcPr>
          <w:p w14:paraId="1D64CF3B" w14:textId="77777777" w:rsidR="00DE35B4" w:rsidRPr="00FC09B7" w:rsidRDefault="00DE35B4" w:rsidP="00DE35B4">
            <w:pPr>
              <w:pStyle w:val="TableText0"/>
              <w:rPr>
                <w:noProof w:val="0"/>
                <w:lang w:val="en-GB"/>
              </w:rPr>
            </w:pPr>
            <w:r w:rsidRPr="00FC09B7">
              <w:rPr>
                <w:noProof w:val="0"/>
                <w:lang w:val="en-GB"/>
              </w:rPr>
              <w:t>Information_0</w:t>
            </w:r>
          </w:p>
        </w:tc>
        <w:tc>
          <w:tcPr>
            <w:tcW w:w="6332" w:type="dxa"/>
            <w:tcBorders>
              <w:left w:val="single" w:sz="4" w:space="0" w:color="auto"/>
            </w:tcBorders>
          </w:tcPr>
          <w:p w14:paraId="3F6ECA93" w14:textId="77777777" w:rsidR="00DE35B4" w:rsidRPr="00FC09B7" w:rsidRDefault="00DE35B4" w:rsidP="00DE35B4">
            <w:pPr>
              <w:pStyle w:val="TableText0"/>
              <w:rPr>
                <w:noProof w:val="0"/>
                <w:lang w:val="en-GB"/>
              </w:rPr>
            </w:pPr>
            <w:r w:rsidRPr="00FC09B7">
              <w:rPr>
                <w:noProof w:val="0"/>
                <w:lang w:val="en-GB"/>
              </w:rPr>
              <w:t>The semantic of this diagnostics counter indicates expected events, which are not considered as errors.</w:t>
            </w:r>
          </w:p>
        </w:tc>
      </w:tr>
      <w:tr w:rsidR="00DE35B4" w:rsidRPr="00FC09B7" w14:paraId="61F4465B" w14:textId="77777777" w:rsidTr="00DE35B4">
        <w:trPr>
          <w:jc w:val="center"/>
        </w:trPr>
        <w:tc>
          <w:tcPr>
            <w:tcW w:w="2078" w:type="dxa"/>
            <w:tcBorders>
              <w:top w:val="single" w:sz="4" w:space="0" w:color="auto"/>
              <w:left w:val="single" w:sz="4" w:space="0" w:color="auto"/>
              <w:bottom w:val="single" w:sz="4" w:space="0" w:color="auto"/>
              <w:right w:val="single" w:sz="4" w:space="0" w:color="auto"/>
            </w:tcBorders>
          </w:tcPr>
          <w:p w14:paraId="704F9556" w14:textId="77777777" w:rsidR="00DE35B4" w:rsidRPr="00FC09B7" w:rsidRDefault="00DE35B4" w:rsidP="00DE35B4">
            <w:pPr>
              <w:pStyle w:val="TableText0"/>
              <w:rPr>
                <w:noProof w:val="0"/>
                <w:lang w:val="en-GB"/>
              </w:rPr>
            </w:pPr>
            <w:r w:rsidRPr="00FC09B7">
              <w:rPr>
                <w:noProof w:val="0"/>
                <w:lang w:val="en-GB"/>
              </w:rPr>
              <w:t>Error_1</w:t>
            </w:r>
          </w:p>
        </w:tc>
        <w:tc>
          <w:tcPr>
            <w:tcW w:w="6332" w:type="dxa"/>
            <w:tcBorders>
              <w:left w:val="single" w:sz="4" w:space="0" w:color="auto"/>
            </w:tcBorders>
          </w:tcPr>
          <w:p w14:paraId="3820EB6B" w14:textId="77777777" w:rsidR="00DE35B4" w:rsidRPr="00FC09B7" w:rsidRDefault="00DE35B4" w:rsidP="00DE35B4">
            <w:pPr>
              <w:pStyle w:val="TableText0"/>
              <w:rPr>
                <w:noProof w:val="0"/>
                <w:lang w:val="en-GB"/>
              </w:rPr>
            </w:pPr>
            <w:r w:rsidRPr="00FC09B7">
              <w:rPr>
                <w:noProof w:val="0"/>
                <w:lang w:val="en-GB"/>
              </w:rPr>
              <w:t>The semantic of this diagnostics counter indicates errors.</w:t>
            </w:r>
          </w:p>
        </w:tc>
      </w:tr>
    </w:tbl>
    <w:p w14:paraId="482A1FEC" w14:textId="77777777" w:rsidR="00DE35B4" w:rsidRPr="00FC09B7" w:rsidRDefault="00DE35B4" w:rsidP="00DE35B4">
      <w:pPr>
        <w:pStyle w:val="spacer"/>
        <w:rPr>
          <w:rFonts w:eastAsia="平成明朝"/>
          <w:noProof w:val="0"/>
          <w:lang w:eastAsia="fr-FR"/>
        </w:rPr>
      </w:pPr>
    </w:p>
    <w:p w14:paraId="633FB7CB" w14:textId="14C95C40" w:rsidR="00A63B72" w:rsidRPr="00FC09B7" w:rsidRDefault="00A63B72" w:rsidP="00A63B72">
      <w:pPr>
        <w:pStyle w:val="Heading4"/>
        <w:rPr>
          <w:rFonts w:eastAsia="平成明朝"/>
          <w:noProof w:val="0"/>
          <w:lang w:eastAsia="fr-FR"/>
        </w:rPr>
      </w:pPr>
      <w:bookmarkStart w:id="1014" w:name="_Ref473574760"/>
      <w:r w:rsidRPr="00FC09B7">
        <w:rPr>
          <w:rFonts w:eastAsia="平成明朝"/>
          <w:noProof w:val="0"/>
          <w:lang w:eastAsia="fr-FR"/>
        </w:rPr>
        <w:t>PubSubDiagnosticsRootType</w:t>
      </w:r>
      <w:bookmarkEnd w:id="1014"/>
    </w:p>
    <w:p w14:paraId="796393B1" w14:textId="468195FF" w:rsidR="00A63B72" w:rsidRPr="00FC09B7" w:rsidRDefault="00A63B72" w:rsidP="00A63B72">
      <w:pPr>
        <w:pStyle w:val="PARAGRAPH"/>
      </w:pPr>
      <w:r w:rsidRPr="00FC09B7">
        <w:t xml:space="preserve">The </w:t>
      </w:r>
      <w:r w:rsidRPr="00FC09B7">
        <w:rPr>
          <w:i/>
          <w:noProof w:val="0"/>
        </w:rPr>
        <w:t>PubSubDiagnosticsRootType</w:t>
      </w:r>
      <w:r w:rsidRPr="00FC09B7">
        <w:rPr>
          <w:noProof w:val="0"/>
        </w:rPr>
        <w:t xml:space="preserve"> defines the diagnostic information for the </w:t>
      </w:r>
      <w:r w:rsidRPr="00FC09B7">
        <w:rPr>
          <w:i/>
          <w:noProof w:val="0"/>
        </w:rPr>
        <w:t>PublishSubscribe Object</w:t>
      </w:r>
      <w:r w:rsidRPr="00FC09B7">
        <w:rPr>
          <w:noProof w:val="0"/>
        </w:rPr>
        <w:t xml:space="preserve"> and is formally defined in </w:t>
      </w:r>
      <w:r w:rsidRPr="00FC09B7">
        <w:rPr>
          <w:noProof w:val="0"/>
        </w:rPr>
        <w:fldChar w:fldCharType="begin"/>
      </w:r>
      <w:r w:rsidRPr="00FC09B7">
        <w:rPr>
          <w:noProof w:val="0"/>
        </w:rPr>
        <w:instrText xml:space="preserve"> REF _Ref473574099 \h </w:instrText>
      </w:r>
      <w:r w:rsidRPr="00FC09B7">
        <w:rPr>
          <w:noProof w:val="0"/>
        </w:rPr>
      </w:r>
      <w:r w:rsidRPr="00FC09B7">
        <w:rPr>
          <w:noProof w:val="0"/>
        </w:rPr>
        <w:fldChar w:fldCharType="separate"/>
      </w:r>
      <w:r w:rsidR="005333FC" w:rsidRPr="00FC09B7">
        <w:rPr>
          <w:noProof w:val="0"/>
        </w:rPr>
        <w:t xml:space="preserve">Table </w:t>
      </w:r>
      <w:r w:rsidR="005333FC">
        <w:t>139</w:t>
      </w:r>
      <w:r w:rsidRPr="00FC09B7">
        <w:rPr>
          <w:noProof w:val="0"/>
        </w:rPr>
        <w:fldChar w:fldCharType="end"/>
      </w:r>
      <w:r w:rsidRPr="00FC09B7">
        <w:rPr>
          <w:noProof w:val="0"/>
        </w:rPr>
        <w:t>.</w:t>
      </w:r>
    </w:p>
    <w:p w14:paraId="7C25F418" w14:textId="07511BED" w:rsidR="00A63B72" w:rsidRPr="00FC09B7" w:rsidRDefault="00A63B72" w:rsidP="00A63B72">
      <w:pPr>
        <w:pStyle w:val="TABLE-title"/>
        <w:rPr>
          <w:noProof w:val="0"/>
        </w:rPr>
      </w:pPr>
      <w:bookmarkStart w:id="1015" w:name="_Ref473574099"/>
      <w:bookmarkStart w:id="1016" w:name="_Toc505941604"/>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139</w:t>
      </w:r>
      <w:r w:rsidRPr="00FC09B7">
        <w:rPr>
          <w:noProof w:val="0"/>
        </w:rPr>
        <w:fldChar w:fldCharType="end"/>
      </w:r>
      <w:bookmarkEnd w:id="1015"/>
      <w:r w:rsidRPr="00FC09B7">
        <w:rPr>
          <w:noProof w:val="0"/>
        </w:rPr>
        <w:t xml:space="preserve"> – PubSubDiagnosticsRootType</w:t>
      </w:r>
      <w:bookmarkEnd w:id="1016"/>
    </w:p>
    <w:tbl>
      <w:tblPr>
        <w:tblW w:w="912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6"/>
        <w:gridCol w:w="1134"/>
        <w:gridCol w:w="1276"/>
        <w:gridCol w:w="1559"/>
        <w:gridCol w:w="1984"/>
        <w:gridCol w:w="1729"/>
      </w:tblGrid>
      <w:tr w:rsidR="00A63B72" w:rsidRPr="00FC09B7" w14:paraId="424F82BA" w14:textId="77777777" w:rsidTr="00A63B72">
        <w:trPr>
          <w:jc w:val="center"/>
        </w:trPr>
        <w:tc>
          <w:tcPr>
            <w:tcW w:w="1446" w:type="dxa"/>
            <w:tcBorders>
              <w:top w:val="single" w:sz="4" w:space="0" w:color="auto"/>
              <w:left w:val="single" w:sz="4" w:space="0" w:color="auto"/>
              <w:bottom w:val="double" w:sz="4" w:space="0" w:color="auto"/>
              <w:right w:val="single" w:sz="4" w:space="0" w:color="auto"/>
            </w:tcBorders>
          </w:tcPr>
          <w:p w14:paraId="5712343A" w14:textId="77777777" w:rsidR="00A63B72" w:rsidRPr="00FC09B7" w:rsidRDefault="00A63B72" w:rsidP="00A63B72">
            <w:pPr>
              <w:pStyle w:val="TableText"/>
              <w:rPr>
                <w:b/>
                <w:noProof w:val="0"/>
                <w:lang w:val="en-GB"/>
              </w:rPr>
            </w:pPr>
            <w:r w:rsidRPr="00FC09B7">
              <w:rPr>
                <w:b/>
                <w:noProof w:val="0"/>
                <w:lang w:val="en-GB"/>
              </w:rPr>
              <w:t>Attribute</w:t>
            </w:r>
          </w:p>
        </w:tc>
        <w:tc>
          <w:tcPr>
            <w:tcW w:w="7682" w:type="dxa"/>
            <w:gridSpan w:val="5"/>
            <w:tcBorders>
              <w:top w:val="single" w:sz="4" w:space="0" w:color="auto"/>
              <w:left w:val="single" w:sz="4" w:space="0" w:color="auto"/>
              <w:bottom w:val="double" w:sz="4" w:space="0" w:color="auto"/>
              <w:right w:val="single" w:sz="4" w:space="0" w:color="auto"/>
            </w:tcBorders>
          </w:tcPr>
          <w:p w14:paraId="706A8A7B" w14:textId="77777777" w:rsidR="00A63B72" w:rsidRPr="00FC09B7" w:rsidRDefault="00A63B72" w:rsidP="00A63B72">
            <w:pPr>
              <w:pStyle w:val="TableText"/>
              <w:rPr>
                <w:b/>
                <w:noProof w:val="0"/>
                <w:lang w:val="en-GB"/>
              </w:rPr>
            </w:pPr>
            <w:r w:rsidRPr="00FC09B7">
              <w:rPr>
                <w:b/>
                <w:noProof w:val="0"/>
                <w:lang w:val="en-GB"/>
              </w:rPr>
              <w:t>Value</w:t>
            </w:r>
          </w:p>
        </w:tc>
      </w:tr>
      <w:tr w:rsidR="00A63B72" w:rsidRPr="00FC09B7" w14:paraId="473B05A4" w14:textId="77777777" w:rsidTr="00A63B72">
        <w:trPr>
          <w:jc w:val="center"/>
        </w:trPr>
        <w:tc>
          <w:tcPr>
            <w:tcW w:w="1446" w:type="dxa"/>
            <w:tcBorders>
              <w:top w:val="double" w:sz="4" w:space="0" w:color="auto"/>
              <w:left w:val="single" w:sz="4" w:space="0" w:color="auto"/>
              <w:bottom w:val="single" w:sz="4" w:space="0" w:color="auto"/>
              <w:right w:val="single" w:sz="4" w:space="0" w:color="auto"/>
            </w:tcBorders>
          </w:tcPr>
          <w:p w14:paraId="7F56DEBA" w14:textId="77777777" w:rsidR="00A63B72" w:rsidRPr="00FC09B7" w:rsidRDefault="00A63B72" w:rsidP="00A63B72">
            <w:pPr>
              <w:pStyle w:val="TableText"/>
              <w:rPr>
                <w:noProof w:val="0"/>
                <w:lang w:val="en-GB"/>
              </w:rPr>
            </w:pPr>
            <w:r w:rsidRPr="00FC09B7">
              <w:rPr>
                <w:noProof w:val="0"/>
                <w:lang w:val="en-GB"/>
              </w:rPr>
              <w:t>BrowseName</w:t>
            </w:r>
          </w:p>
        </w:tc>
        <w:tc>
          <w:tcPr>
            <w:tcW w:w="7682" w:type="dxa"/>
            <w:gridSpan w:val="5"/>
            <w:tcBorders>
              <w:top w:val="double" w:sz="4" w:space="0" w:color="auto"/>
              <w:left w:val="single" w:sz="4" w:space="0" w:color="auto"/>
              <w:bottom w:val="single" w:sz="4" w:space="0" w:color="auto"/>
              <w:right w:val="single" w:sz="4" w:space="0" w:color="auto"/>
            </w:tcBorders>
          </w:tcPr>
          <w:p w14:paraId="42AB7883" w14:textId="7313F46E" w:rsidR="00A63B72" w:rsidRPr="00FC09B7" w:rsidRDefault="00A63B72" w:rsidP="00A63B72">
            <w:pPr>
              <w:pStyle w:val="TableText"/>
              <w:rPr>
                <w:noProof w:val="0"/>
                <w:lang w:val="en-GB"/>
              </w:rPr>
            </w:pPr>
            <w:r w:rsidRPr="00FC09B7">
              <w:rPr>
                <w:noProof w:val="0"/>
                <w:lang w:val="en-GB"/>
              </w:rPr>
              <w:t>PubSubDiagnosticsRootType</w:t>
            </w:r>
          </w:p>
        </w:tc>
      </w:tr>
      <w:tr w:rsidR="00A63B72" w:rsidRPr="00FC09B7" w14:paraId="2E52E771" w14:textId="77777777" w:rsidTr="00A63B72">
        <w:trPr>
          <w:jc w:val="center"/>
        </w:trPr>
        <w:tc>
          <w:tcPr>
            <w:tcW w:w="1446" w:type="dxa"/>
            <w:tcBorders>
              <w:top w:val="single" w:sz="4" w:space="0" w:color="auto"/>
              <w:left w:val="single" w:sz="4" w:space="0" w:color="auto"/>
              <w:bottom w:val="single" w:sz="4" w:space="0" w:color="auto"/>
              <w:right w:val="single" w:sz="4" w:space="0" w:color="auto"/>
            </w:tcBorders>
          </w:tcPr>
          <w:p w14:paraId="3E544C6E" w14:textId="77777777" w:rsidR="00A63B72" w:rsidRPr="00FC09B7" w:rsidRDefault="00A63B72" w:rsidP="00A63B72">
            <w:pPr>
              <w:pStyle w:val="TableText"/>
              <w:rPr>
                <w:noProof w:val="0"/>
                <w:lang w:val="en-GB"/>
              </w:rPr>
            </w:pPr>
            <w:r w:rsidRPr="00FC09B7">
              <w:rPr>
                <w:noProof w:val="0"/>
                <w:lang w:val="en-GB"/>
              </w:rPr>
              <w:t>IsAbstract</w:t>
            </w:r>
          </w:p>
        </w:tc>
        <w:tc>
          <w:tcPr>
            <w:tcW w:w="7682" w:type="dxa"/>
            <w:gridSpan w:val="5"/>
            <w:tcBorders>
              <w:top w:val="single" w:sz="4" w:space="0" w:color="auto"/>
              <w:left w:val="single" w:sz="4" w:space="0" w:color="auto"/>
              <w:bottom w:val="single" w:sz="4" w:space="0" w:color="auto"/>
              <w:right w:val="single" w:sz="4" w:space="0" w:color="auto"/>
            </w:tcBorders>
          </w:tcPr>
          <w:p w14:paraId="4304E85C" w14:textId="75D4CA74" w:rsidR="00A63B72" w:rsidRPr="00FC09B7" w:rsidRDefault="00A63B72" w:rsidP="00A63B72">
            <w:pPr>
              <w:pStyle w:val="TableText"/>
              <w:rPr>
                <w:noProof w:val="0"/>
                <w:lang w:val="en-GB"/>
              </w:rPr>
            </w:pPr>
            <w:r w:rsidRPr="00FC09B7">
              <w:rPr>
                <w:noProof w:val="0"/>
                <w:lang w:val="en-GB"/>
              </w:rPr>
              <w:t>False</w:t>
            </w:r>
          </w:p>
        </w:tc>
      </w:tr>
      <w:tr w:rsidR="00A63B72" w:rsidRPr="00FC09B7" w14:paraId="25B7B3D3" w14:textId="77777777" w:rsidTr="00A63B72">
        <w:trPr>
          <w:jc w:val="center"/>
        </w:trPr>
        <w:tc>
          <w:tcPr>
            <w:tcW w:w="1446" w:type="dxa"/>
            <w:tcBorders>
              <w:top w:val="single" w:sz="4" w:space="0" w:color="auto"/>
              <w:left w:val="single" w:sz="4" w:space="0" w:color="auto"/>
              <w:bottom w:val="single" w:sz="4" w:space="0" w:color="auto"/>
              <w:right w:val="single" w:sz="4" w:space="0" w:color="auto"/>
            </w:tcBorders>
          </w:tcPr>
          <w:p w14:paraId="3D85A19C" w14:textId="77777777" w:rsidR="00A63B72" w:rsidRPr="00FC09B7" w:rsidRDefault="00A63B72" w:rsidP="00A63B72">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4A95A30E" w14:textId="56A245FF" w:rsidR="00A63B72" w:rsidRPr="00FC09B7" w:rsidRDefault="00A63B72" w:rsidP="00A63B72">
            <w:pPr>
              <w:pStyle w:val="TableText"/>
              <w:rPr>
                <w:b/>
                <w:noProof w:val="0"/>
                <w:lang w:val="en-GB"/>
              </w:rPr>
            </w:pPr>
            <w:r w:rsidRPr="00FC09B7">
              <w:rPr>
                <w:b/>
                <w:noProof w:val="0"/>
                <w:lang w:val="en-GB"/>
              </w:rPr>
              <w:t>NodeClass</w:t>
            </w:r>
          </w:p>
        </w:tc>
        <w:tc>
          <w:tcPr>
            <w:tcW w:w="1276" w:type="dxa"/>
            <w:tcBorders>
              <w:top w:val="single" w:sz="4" w:space="0" w:color="auto"/>
              <w:left w:val="single" w:sz="4" w:space="0" w:color="auto"/>
              <w:bottom w:val="single" w:sz="4" w:space="0" w:color="auto"/>
              <w:right w:val="single" w:sz="4" w:space="0" w:color="auto"/>
            </w:tcBorders>
          </w:tcPr>
          <w:p w14:paraId="699D3191" w14:textId="77777777" w:rsidR="00A63B72" w:rsidRPr="00FC09B7" w:rsidRDefault="00A63B72" w:rsidP="00A63B72">
            <w:pPr>
              <w:pStyle w:val="TableText"/>
              <w:rPr>
                <w:b/>
                <w:noProof w:val="0"/>
                <w:lang w:val="en-GB"/>
              </w:rPr>
            </w:pPr>
            <w:r w:rsidRPr="00FC09B7">
              <w:rPr>
                <w:b/>
                <w:noProof w:val="0"/>
                <w:lang w:val="en-GB"/>
              </w:rPr>
              <w:t xml:space="preserve">BrowseName </w:t>
            </w:r>
          </w:p>
        </w:tc>
        <w:tc>
          <w:tcPr>
            <w:tcW w:w="1559" w:type="dxa"/>
            <w:tcBorders>
              <w:top w:val="single" w:sz="4" w:space="0" w:color="auto"/>
              <w:left w:val="single" w:sz="4" w:space="0" w:color="auto"/>
              <w:bottom w:val="single" w:sz="4" w:space="0" w:color="auto"/>
              <w:right w:val="single" w:sz="4" w:space="0" w:color="auto"/>
            </w:tcBorders>
          </w:tcPr>
          <w:p w14:paraId="4E836D94" w14:textId="77777777" w:rsidR="00A63B72" w:rsidRPr="00FC09B7" w:rsidRDefault="00A63B72" w:rsidP="00A63B72">
            <w:pPr>
              <w:pStyle w:val="TableText"/>
              <w:rPr>
                <w:b/>
                <w:noProof w:val="0"/>
                <w:lang w:val="en-GB"/>
              </w:rPr>
            </w:pPr>
            <w:r w:rsidRPr="00FC09B7">
              <w:rPr>
                <w:b/>
                <w:noProof w:val="0"/>
                <w:lang w:val="en-GB"/>
              </w:rPr>
              <w:t>DataType</w:t>
            </w:r>
          </w:p>
        </w:tc>
        <w:tc>
          <w:tcPr>
            <w:tcW w:w="1984" w:type="dxa"/>
            <w:tcBorders>
              <w:top w:val="single" w:sz="4" w:space="0" w:color="auto"/>
              <w:left w:val="single" w:sz="4" w:space="0" w:color="auto"/>
              <w:bottom w:val="single" w:sz="4" w:space="0" w:color="auto"/>
              <w:right w:val="single" w:sz="4" w:space="0" w:color="auto"/>
            </w:tcBorders>
          </w:tcPr>
          <w:p w14:paraId="230FA1CE" w14:textId="77777777" w:rsidR="00A63B72" w:rsidRPr="00FC09B7" w:rsidRDefault="00A63B72" w:rsidP="00A63B72">
            <w:pPr>
              <w:pStyle w:val="TableText"/>
              <w:rPr>
                <w:b/>
                <w:noProof w:val="0"/>
                <w:lang w:val="en-GB"/>
              </w:rPr>
            </w:pPr>
            <w:r w:rsidRPr="00FC09B7">
              <w:rPr>
                <w:b/>
                <w:noProof w:val="0"/>
                <w:lang w:val="en-GB"/>
              </w:rPr>
              <w:t>TypeDefinition</w:t>
            </w:r>
          </w:p>
        </w:tc>
        <w:tc>
          <w:tcPr>
            <w:tcW w:w="1729" w:type="dxa"/>
            <w:tcBorders>
              <w:top w:val="single" w:sz="4" w:space="0" w:color="auto"/>
              <w:left w:val="single" w:sz="4" w:space="0" w:color="auto"/>
              <w:bottom w:val="single" w:sz="4" w:space="0" w:color="auto"/>
              <w:right w:val="single" w:sz="4" w:space="0" w:color="auto"/>
            </w:tcBorders>
          </w:tcPr>
          <w:p w14:paraId="29BF29EA" w14:textId="2A6432C9" w:rsidR="00A63B72" w:rsidRPr="00FC09B7" w:rsidRDefault="00A63B72" w:rsidP="00A63B72">
            <w:pPr>
              <w:pStyle w:val="TableText"/>
              <w:rPr>
                <w:b/>
                <w:noProof w:val="0"/>
                <w:lang w:val="en-GB"/>
              </w:rPr>
            </w:pPr>
            <w:r w:rsidRPr="00FC09B7">
              <w:rPr>
                <w:b/>
                <w:noProof w:val="0"/>
                <w:lang w:val="en-GB"/>
              </w:rPr>
              <w:t>ModellingRule</w:t>
            </w:r>
          </w:p>
        </w:tc>
      </w:tr>
      <w:tr w:rsidR="00A63B72" w:rsidRPr="00FC09B7" w14:paraId="5CA24025" w14:textId="77777777" w:rsidTr="00A63B72">
        <w:trPr>
          <w:trHeight w:val="208"/>
          <w:jc w:val="center"/>
        </w:trPr>
        <w:tc>
          <w:tcPr>
            <w:tcW w:w="9128" w:type="dxa"/>
            <w:gridSpan w:val="6"/>
            <w:tcBorders>
              <w:top w:val="single" w:sz="4" w:space="0" w:color="auto"/>
              <w:left w:val="single" w:sz="4" w:space="0" w:color="auto"/>
              <w:bottom w:val="single" w:sz="4" w:space="0" w:color="auto"/>
              <w:right w:val="single" w:sz="4" w:space="0" w:color="auto"/>
            </w:tcBorders>
          </w:tcPr>
          <w:p w14:paraId="137A79E0" w14:textId="42E7A5B3" w:rsidR="00A63B72" w:rsidRPr="00FC09B7" w:rsidRDefault="00A63B72" w:rsidP="00A63B72">
            <w:pPr>
              <w:pStyle w:val="TableText"/>
              <w:rPr>
                <w:noProof w:val="0"/>
                <w:lang w:val="en-GB"/>
              </w:rPr>
            </w:pPr>
            <w:r w:rsidRPr="00FC09B7">
              <w:rPr>
                <w:noProof w:val="0"/>
                <w:lang w:val="en-GB"/>
              </w:rPr>
              <w:t xml:space="preserve">Subtype of PubSubDiagnosticsType defined in </w:t>
            </w:r>
            <w:r w:rsidRPr="00FC09B7">
              <w:rPr>
                <w:noProof w:val="0"/>
                <w:lang w:val="en-GB"/>
              </w:rPr>
              <w:fldChar w:fldCharType="begin"/>
            </w:r>
            <w:r w:rsidRPr="00FC09B7">
              <w:rPr>
                <w:noProof w:val="0"/>
                <w:lang w:val="en-GB"/>
              </w:rPr>
              <w:instrText xml:space="preserve"> REF _Ref473573741 \r \h </w:instrText>
            </w:r>
            <w:r w:rsidRPr="00FC09B7">
              <w:rPr>
                <w:noProof w:val="0"/>
                <w:lang w:val="en-GB"/>
              </w:rPr>
            </w:r>
            <w:r w:rsidRPr="00FC09B7">
              <w:rPr>
                <w:noProof w:val="0"/>
                <w:lang w:val="en-GB"/>
              </w:rPr>
              <w:fldChar w:fldCharType="separate"/>
            </w:r>
            <w:r w:rsidR="005333FC">
              <w:rPr>
                <w:noProof w:val="0"/>
                <w:lang w:val="en-GB"/>
              </w:rPr>
              <w:t>9.1.11.2</w:t>
            </w:r>
            <w:r w:rsidRPr="00FC09B7">
              <w:rPr>
                <w:noProof w:val="0"/>
                <w:lang w:val="en-GB"/>
              </w:rPr>
              <w:fldChar w:fldCharType="end"/>
            </w:r>
            <w:r w:rsidRPr="00FC09B7">
              <w:rPr>
                <w:noProof w:val="0"/>
                <w:lang w:val="en-GB"/>
              </w:rPr>
              <w:t>.</w:t>
            </w:r>
          </w:p>
        </w:tc>
      </w:tr>
      <w:tr w:rsidR="00A63B72" w:rsidRPr="00FC09B7" w14:paraId="0A97AA8E" w14:textId="77777777" w:rsidTr="00A63B72">
        <w:trPr>
          <w:jc w:val="center"/>
        </w:trPr>
        <w:tc>
          <w:tcPr>
            <w:tcW w:w="1446" w:type="dxa"/>
            <w:tcBorders>
              <w:top w:val="single" w:sz="4" w:space="0" w:color="auto"/>
              <w:left w:val="single" w:sz="4" w:space="0" w:color="auto"/>
              <w:bottom w:val="single" w:sz="4" w:space="0" w:color="auto"/>
              <w:right w:val="single" w:sz="4" w:space="0" w:color="auto"/>
            </w:tcBorders>
          </w:tcPr>
          <w:p w14:paraId="16DF8374" w14:textId="77777777" w:rsidR="00A63B72" w:rsidRPr="00FC09B7" w:rsidRDefault="00A63B72" w:rsidP="00A63B72">
            <w:pPr>
              <w:pStyle w:val="TableText"/>
              <w:rPr>
                <w:noProof w:val="0"/>
                <w:lang w:val="en-GB"/>
              </w:rPr>
            </w:pPr>
            <w:r w:rsidRPr="00FC09B7">
              <w:rPr>
                <w:noProof w:val="0"/>
                <w:lang w:val="en-GB"/>
              </w:rPr>
              <w:t>HasComponent</w:t>
            </w:r>
          </w:p>
        </w:tc>
        <w:tc>
          <w:tcPr>
            <w:tcW w:w="1134" w:type="dxa"/>
            <w:tcBorders>
              <w:top w:val="single" w:sz="4" w:space="0" w:color="auto"/>
              <w:left w:val="single" w:sz="4" w:space="0" w:color="auto"/>
              <w:bottom w:val="single" w:sz="4" w:space="0" w:color="auto"/>
              <w:right w:val="single" w:sz="4" w:space="0" w:color="auto"/>
            </w:tcBorders>
          </w:tcPr>
          <w:p w14:paraId="17C2C139" w14:textId="77777777" w:rsidR="00A63B72" w:rsidRPr="00FC09B7" w:rsidRDefault="00A63B72" w:rsidP="00A63B72">
            <w:pPr>
              <w:pStyle w:val="TableText"/>
              <w:rPr>
                <w:noProof w:val="0"/>
                <w:lang w:val="en-GB"/>
              </w:rPr>
            </w:pPr>
            <w:r w:rsidRPr="00FC09B7">
              <w:rPr>
                <w:noProof w:val="0"/>
                <w:lang w:val="en-GB"/>
              </w:rPr>
              <w:t>Object</w:t>
            </w:r>
          </w:p>
        </w:tc>
        <w:tc>
          <w:tcPr>
            <w:tcW w:w="1276" w:type="dxa"/>
            <w:tcBorders>
              <w:top w:val="single" w:sz="4" w:space="0" w:color="auto"/>
              <w:left w:val="single" w:sz="4" w:space="0" w:color="auto"/>
              <w:bottom w:val="single" w:sz="4" w:space="0" w:color="auto"/>
              <w:right w:val="single" w:sz="4" w:space="0" w:color="auto"/>
            </w:tcBorders>
          </w:tcPr>
          <w:p w14:paraId="257B7782" w14:textId="77777777" w:rsidR="00A63B72" w:rsidRPr="00FC09B7" w:rsidRDefault="00A63B72" w:rsidP="00A63B72">
            <w:pPr>
              <w:pStyle w:val="TableText"/>
              <w:rPr>
                <w:noProof w:val="0"/>
                <w:lang w:val="en-GB"/>
              </w:rPr>
            </w:pPr>
            <w:r w:rsidRPr="00FC09B7">
              <w:rPr>
                <w:noProof w:val="0"/>
                <w:lang w:val="en-GB"/>
              </w:rPr>
              <w:t>LiveValues</w:t>
            </w:r>
          </w:p>
        </w:tc>
        <w:tc>
          <w:tcPr>
            <w:tcW w:w="1559" w:type="dxa"/>
            <w:tcBorders>
              <w:top w:val="single" w:sz="4" w:space="0" w:color="auto"/>
              <w:left w:val="single" w:sz="4" w:space="0" w:color="auto"/>
              <w:bottom w:val="single" w:sz="4" w:space="0" w:color="auto"/>
              <w:right w:val="single" w:sz="4" w:space="0" w:color="auto"/>
            </w:tcBorders>
          </w:tcPr>
          <w:p w14:paraId="0CA47ADD" w14:textId="77777777" w:rsidR="00A63B72" w:rsidRPr="00FC09B7" w:rsidRDefault="00A63B72" w:rsidP="00A63B72">
            <w:pPr>
              <w:pStyle w:val="TableText"/>
              <w:rPr>
                <w:noProof w:val="0"/>
                <w:lang w:val="en-GB"/>
              </w:rPr>
            </w:pPr>
          </w:p>
        </w:tc>
        <w:tc>
          <w:tcPr>
            <w:tcW w:w="1984" w:type="dxa"/>
            <w:tcBorders>
              <w:top w:val="single" w:sz="4" w:space="0" w:color="auto"/>
              <w:left w:val="single" w:sz="4" w:space="0" w:color="auto"/>
              <w:bottom w:val="single" w:sz="4" w:space="0" w:color="auto"/>
              <w:right w:val="single" w:sz="4" w:space="0" w:color="auto"/>
            </w:tcBorders>
          </w:tcPr>
          <w:p w14:paraId="1D0A3273" w14:textId="77777777" w:rsidR="00A63B72" w:rsidRPr="00FC09B7" w:rsidRDefault="00A63B72" w:rsidP="00A63B72">
            <w:pPr>
              <w:pStyle w:val="TableText"/>
              <w:rPr>
                <w:noProof w:val="0"/>
                <w:lang w:val="en-GB"/>
              </w:rPr>
            </w:pPr>
            <w:r w:rsidRPr="00FC09B7">
              <w:rPr>
                <w:noProof w:val="0"/>
                <w:lang w:val="en-GB"/>
              </w:rPr>
              <w:t>BaseObjectType</w:t>
            </w:r>
          </w:p>
        </w:tc>
        <w:tc>
          <w:tcPr>
            <w:tcW w:w="1729" w:type="dxa"/>
            <w:tcBorders>
              <w:top w:val="single" w:sz="4" w:space="0" w:color="auto"/>
              <w:left w:val="single" w:sz="4" w:space="0" w:color="auto"/>
              <w:bottom w:val="single" w:sz="4" w:space="0" w:color="auto"/>
              <w:right w:val="single" w:sz="4" w:space="0" w:color="auto"/>
            </w:tcBorders>
          </w:tcPr>
          <w:p w14:paraId="2B3E282A" w14:textId="77777777" w:rsidR="00A63B72" w:rsidRPr="00FC09B7" w:rsidRDefault="00A63B72" w:rsidP="00A63B72">
            <w:pPr>
              <w:pStyle w:val="TableText"/>
              <w:rPr>
                <w:noProof w:val="0"/>
                <w:lang w:val="en-GB"/>
              </w:rPr>
            </w:pPr>
            <w:r w:rsidRPr="00FC09B7">
              <w:rPr>
                <w:noProof w:val="0"/>
                <w:lang w:val="en-GB"/>
              </w:rPr>
              <w:t>Mandatory</w:t>
            </w:r>
          </w:p>
        </w:tc>
      </w:tr>
    </w:tbl>
    <w:p w14:paraId="7776AE26" w14:textId="77777777" w:rsidR="00A63B72" w:rsidRPr="00FC09B7" w:rsidRDefault="00A63B72" w:rsidP="00A63B72">
      <w:pPr>
        <w:pStyle w:val="spacer"/>
        <w:rPr>
          <w:rFonts w:eastAsia="平成明朝"/>
          <w:noProof w:val="0"/>
          <w:lang w:eastAsia="fr-FR"/>
        </w:rPr>
      </w:pPr>
    </w:p>
    <w:p w14:paraId="26B268D7" w14:textId="74A8516E" w:rsidR="005A736D" w:rsidRPr="00FC09B7" w:rsidRDefault="005A736D" w:rsidP="005A736D">
      <w:pPr>
        <w:pStyle w:val="PARAGRAPH"/>
        <w:rPr>
          <w:rStyle w:val="ReferenceDocumentsZchn"/>
          <w:noProof w:val="0"/>
          <w:lang w:val="en-GB"/>
        </w:rPr>
      </w:pPr>
      <w:r w:rsidRPr="00FC09B7">
        <w:rPr>
          <w:noProof w:val="0"/>
        </w:rPr>
        <w:t xml:space="preserve">The </w:t>
      </w:r>
      <w:r w:rsidRPr="00FC09B7">
        <w:rPr>
          <w:i/>
          <w:noProof w:val="0"/>
        </w:rPr>
        <w:t>Object LiveValues</w:t>
      </w:r>
      <w:r w:rsidRPr="00FC09B7">
        <w:rPr>
          <w:noProof w:val="0"/>
        </w:rPr>
        <w:t xml:space="preserve"> contains all live values of the diagnostics </w:t>
      </w:r>
      <w:r w:rsidRPr="00FC09B7">
        <w:rPr>
          <w:i/>
          <w:noProof w:val="0"/>
        </w:rPr>
        <w:t>Object</w:t>
      </w:r>
      <w:r w:rsidRPr="00FC09B7">
        <w:rPr>
          <w:noProof w:val="0"/>
        </w:rPr>
        <w:t xml:space="preserve">. If not further specified, the live values </w:t>
      </w:r>
      <w:r w:rsidRPr="00FC09B7">
        <w:rPr>
          <w:i/>
          <w:noProof w:val="0"/>
        </w:rPr>
        <w:t>Variables</w:t>
      </w:r>
      <w:r w:rsidRPr="00FC09B7">
        <w:rPr>
          <w:noProof w:val="0"/>
        </w:rPr>
        <w:t xml:space="preserve"> use the </w:t>
      </w:r>
      <w:r w:rsidRPr="00FC09B7">
        <w:rPr>
          <w:i/>
          <w:noProof w:val="0"/>
        </w:rPr>
        <w:t>VariableType</w:t>
      </w:r>
      <w:r w:rsidRPr="00FC09B7">
        <w:rPr>
          <w:noProof w:val="0"/>
        </w:rPr>
        <w:t xml:space="preserve"> </w:t>
      </w:r>
      <w:r w:rsidRPr="00FC09B7">
        <w:rPr>
          <w:i/>
          <w:noProof w:val="0"/>
        </w:rPr>
        <w:t>BaseDataVariableType</w:t>
      </w:r>
      <w:r w:rsidRPr="00FC09B7">
        <w:rPr>
          <w:noProof w:val="0"/>
        </w:rPr>
        <w:t xml:space="preserve">. The live values </w:t>
      </w:r>
      <w:r w:rsidRPr="00FC09B7">
        <w:rPr>
          <w:i/>
          <w:noProof w:val="0"/>
        </w:rPr>
        <w:t>Variables</w:t>
      </w:r>
      <w:r w:rsidRPr="00FC09B7">
        <w:rPr>
          <w:noProof w:val="0"/>
        </w:rPr>
        <w:t xml:space="preserve"> of the </w:t>
      </w:r>
      <w:r w:rsidRPr="00FC09B7">
        <w:rPr>
          <w:i/>
          <w:noProof w:val="0"/>
        </w:rPr>
        <w:t>PubSubDiagnosticsRootType</w:t>
      </w:r>
      <w:r w:rsidRPr="00FC09B7">
        <w:rPr>
          <w:noProof w:val="0"/>
        </w:rPr>
        <w:t xml:space="preserve"> are defined in </w:t>
      </w:r>
      <w:r w:rsidRPr="00FC09B7">
        <w:rPr>
          <w:noProof w:val="0"/>
        </w:rPr>
        <w:fldChar w:fldCharType="begin"/>
      </w:r>
      <w:r w:rsidRPr="00FC09B7">
        <w:rPr>
          <w:noProof w:val="0"/>
        </w:rPr>
        <w:instrText xml:space="preserve"> REF _Ref473578645 \h </w:instrText>
      </w:r>
      <w:r w:rsidRPr="00FC09B7">
        <w:rPr>
          <w:noProof w:val="0"/>
        </w:rPr>
      </w:r>
      <w:r w:rsidRPr="00FC09B7">
        <w:rPr>
          <w:noProof w:val="0"/>
        </w:rPr>
        <w:fldChar w:fldCharType="separate"/>
      </w:r>
      <w:r w:rsidR="005333FC" w:rsidRPr="00FC09B7">
        <w:rPr>
          <w:noProof w:val="0"/>
        </w:rPr>
        <w:t xml:space="preserve">Table </w:t>
      </w:r>
      <w:r w:rsidR="005333FC">
        <w:t>140</w:t>
      </w:r>
      <w:r w:rsidRPr="00FC09B7">
        <w:rPr>
          <w:noProof w:val="0"/>
        </w:rPr>
        <w:fldChar w:fldCharType="end"/>
      </w:r>
      <w:r w:rsidRPr="00FC09B7">
        <w:rPr>
          <w:noProof w:val="0"/>
        </w:rPr>
        <w:t>.</w:t>
      </w:r>
    </w:p>
    <w:p w14:paraId="256CD706" w14:textId="215DF805" w:rsidR="005A736D" w:rsidRPr="00FC09B7" w:rsidRDefault="005A736D" w:rsidP="005A736D">
      <w:pPr>
        <w:pStyle w:val="TABLE-title"/>
        <w:rPr>
          <w:noProof w:val="0"/>
        </w:rPr>
      </w:pPr>
      <w:bookmarkStart w:id="1017" w:name="_Ref473578645"/>
      <w:bookmarkStart w:id="1018" w:name="_Toc505941605"/>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140</w:t>
      </w:r>
      <w:r w:rsidRPr="00FC09B7">
        <w:rPr>
          <w:noProof w:val="0"/>
        </w:rPr>
        <w:fldChar w:fldCharType="end"/>
      </w:r>
      <w:bookmarkEnd w:id="1017"/>
      <w:r w:rsidRPr="00FC09B7">
        <w:rPr>
          <w:noProof w:val="0"/>
        </w:rPr>
        <w:t xml:space="preserve"> – LiveValues for PubSubDiagnosticsRootType</w:t>
      </w:r>
      <w:bookmarkEnd w:id="1018"/>
    </w:p>
    <w:tbl>
      <w:tblPr>
        <w:tblW w:w="9072"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289"/>
        <w:gridCol w:w="1134"/>
        <w:gridCol w:w="1134"/>
        <w:gridCol w:w="992"/>
        <w:gridCol w:w="3523"/>
      </w:tblGrid>
      <w:tr w:rsidR="005A736D" w:rsidRPr="00FC09B7" w14:paraId="4EBC6442" w14:textId="77777777" w:rsidTr="005A736D">
        <w:trPr>
          <w:jc w:val="center"/>
        </w:trPr>
        <w:tc>
          <w:tcPr>
            <w:tcW w:w="2289" w:type="dxa"/>
            <w:tcBorders>
              <w:top w:val="single" w:sz="4" w:space="0" w:color="auto"/>
              <w:left w:val="single" w:sz="4" w:space="0" w:color="auto"/>
              <w:bottom w:val="single" w:sz="4" w:space="0" w:color="auto"/>
              <w:right w:val="single" w:sz="4" w:space="0" w:color="auto"/>
            </w:tcBorders>
          </w:tcPr>
          <w:p w14:paraId="5B81CFA1" w14:textId="77777777" w:rsidR="005A736D" w:rsidRPr="00FC09B7" w:rsidRDefault="005A736D" w:rsidP="005A736D">
            <w:pPr>
              <w:pStyle w:val="TableText"/>
              <w:rPr>
                <w:b/>
                <w:noProof w:val="0"/>
                <w:lang w:val="en-GB"/>
              </w:rPr>
            </w:pPr>
            <w:r w:rsidRPr="00FC09B7">
              <w:rPr>
                <w:b/>
                <w:noProof w:val="0"/>
                <w:lang w:val="en-GB"/>
              </w:rPr>
              <w:t>BrowseName</w:t>
            </w:r>
          </w:p>
        </w:tc>
        <w:tc>
          <w:tcPr>
            <w:tcW w:w="1134" w:type="dxa"/>
            <w:tcBorders>
              <w:top w:val="single" w:sz="4" w:space="0" w:color="auto"/>
              <w:left w:val="single" w:sz="4" w:space="0" w:color="auto"/>
              <w:bottom w:val="single" w:sz="4" w:space="0" w:color="auto"/>
              <w:right w:val="single" w:sz="4" w:space="0" w:color="auto"/>
            </w:tcBorders>
          </w:tcPr>
          <w:p w14:paraId="1E073426" w14:textId="77777777" w:rsidR="005A736D" w:rsidRPr="00FC09B7" w:rsidRDefault="005A736D" w:rsidP="005A736D">
            <w:pPr>
              <w:pStyle w:val="TableText"/>
              <w:rPr>
                <w:b/>
                <w:noProof w:val="0"/>
                <w:lang w:val="en-GB"/>
              </w:rPr>
            </w:pPr>
            <w:r w:rsidRPr="00FC09B7">
              <w:rPr>
                <w:b/>
                <w:noProof w:val="0"/>
                <w:lang w:val="en-GB"/>
              </w:rPr>
              <w:t>Modelling Rule</w:t>
            </w:r>
          </w:p>
        </w:tc>
        <w:tc>
          <w:tcPr>
            <w:tcW w:w="1134" w:type="dxa"/>
            <w:tcBorders>
              <w:top w:val="single" w:sz="4" w:space="0" w:color="auto"/>
              <w:left w:val="single" w:sz="4" w:space="0" w:color="auto"/>
              <w:bottom w:val="single" w:sz="4" w:space="0" w:color="auto"/>
              <w:right w:val="single" w:sz="4" w:space="0" w:color="auto"/>
            </w:tcBorders>
          </w:tcPr>
          <w:p w14:paraId="1568556C" w14:textId="77777777" w:rsidR="005A736D" w:rsidRPr="00FC09B7" w:rsidRDefault="005A736D" w:rsidP="005A736D">
            <w:pPr>
              <w:pStyle w:val="TableText"/>
              <w:jc w:val="center"/>
              <w:rPr>
                <w:b/>
                <w:noProof w:val="0"/>
                <w:lang w:val="en-GB"/>
              </w:rPr>
            </w:pPr>
            <w:r w:rsidRPr="00FC09B7">
              <w:rPr>
                <w:b/>
                <w:noProof w:val="0"/>
                <w:lang w:val="en-GB"/>
              </w:rPr>
              <w:t>Diagnostics</w:t>
            </w:r>
          </w:p>
          <w:p w14:paraId="5EA1CBE0" w14:textId="77777777" w:rsidR="005A736D" w:rsidRPr="00FC09B7" w:rsidRDefault="005A736D" w:rsidP="005A736D">
            <w:pPr>
              <w:pStyle w:val="TableText"/>
              <w:jc w:val="center"/>
              <w:rPr>
                <w:b/>
                <w:noProof w:val="0"/>
                <w:lang w:val="en-GB"/>
              </w:rPr>
            </w:pPr>
            <w:r w:rsidRPr="00FC09B7">
              <w:rPr>
                <w:b/>
                <w:noProof w:val="0"/>
                <w:lang w:val="en-GB"/>
              </w:rPr>
              <w:t>Level</w:t>
            </w:r>
          </w:p>
        </w:tc>
        <w:tc>
          <w:tcPr>
            <w:tcW w:w="992" w:type="dxa"/>
            <w:tcBorders>
              <w:top w:val="single" w:sz="4" w:space="0" w:color="auto"/>
              <w:left w:val="single" w:sz="4" w:space="0" w:color="auto"/>
              <w:bottom w:val="single" w:sz="4" w:space="0" w:color="auto"/>
              <w:right w:val="single" w:sz="4" w:space="0" w:color="auto"/>
            </w:tcBorders>
          </w:tcPr>
          <w:p w14:paraId="001740B2" w14:textId="77777777" w:rsidR="005A736D" w:rsidRPr="00FC09B7" w:rsidRDefault="005A736D" w:rsidP="005A736D">
            <w:pPr>
              <w:pStyle w:val="TableText"/>
              <w:rPr>
                <w:b/>
                <w:noProof w:val="0"/>
                <w:lang w:val="en-GB"/>
              </w:rPr>
            </w:pPr>
            <w:r w:rsidRPr="00FC09B7">
              <w:rPr>
                <w:b/>
                <w:noProof w:val="0"/>
                <w:lang w:val="en-GB"/>
              </w:rPr>
              <w:t>DataType</w:t>
            </w:r>
          </w:p>
        </w:tc>
        <w:tc>
          <w:tcPr>
            <w:tcW w:w="3523" w:type="dxa"/>
            <w:tcBorders>
              <w:top w:val="single" w:sz="4" w:space="0" w:color="auto"/>
              <w:left w:val="single" w:sz="4" w:space="0" w:color="auto"/>
              <w:bottom w:val="single" w:sz="4" w:space="0" w:color="auto"/>
              <w:right w:val="single" w:sz="4" w:space="0" w:color="auto"/>
            </w:tcBorders>
          </w:tcPr>
          <w:p w14:paraId="1719AADB" w14:textId="77777777" w:rsidR="005A736D" w:rsidRPr="00FC09B7" w:rsidRDefault="005A736D" w:rsidP="005A736D">
            <w:pPr>
              <w:pStyle w:val="TableText"/>
              <w:rPr>
                <w:b/>
                <w:noProof w:val="0"/>
                <w:lang w:val="en-GB"/>
              </w:rPr>
            </w:pPr>
            <w:r w:rsidRPr="00FC09B7">
              <w:rPr>
                <w:b/>
                <w:noProof w:val="0"/>
                <w:lang w:val="en-GB"/>
              </w:rPr>
              <w:t>Description</w:t>
            </w:r>
          </w:p>
        </w:tc>
      </w:tr>
      <w:tr w:rsidR="005A736D" w:rsidRPr="00FC09B7" w14:paraId="34011784" w14:textId="77777777" w:rsidTr="005A736D">
        <w:trPr>
          <w:jc w:val="center"/>
        </w:trPr>
        <w:tc>
          <w:tcPr>
            <w:tcW w:w="2289" w:type="dxa"/>
            <w:tcBorders>
              <w:top w:val="single" w:sz="4" w:space="0" w:color="auto"/>
              <w:left w:val="single" w:sz="4" w:space="0" w:color="auto"/>
              <w:bottom w:val="single" w:sz="4" w:space="0" w:color="auto"/>
              <w:right w:val="single" w:sz="4" w:space="0" w:color="auto"/>
            </w:tcBorders>
          </w:tcPr>
          <w:p w14:paraId="62297A65" w14:textId="711D5975" w:rsidR="005A736D" w:rsidRPr="00FC09B7" w:rsidRDefault="005A736D" w:rsidP="005A736D">
            <w:pPr>
              <w:pStyle w:val="TableText"/>
              <w:rPr>
                <w:noProof w:val="0"/>
                <w:lang w:val="en-GB"/>
              </w:rPr>
            </w:pPr>
            <w:r w:rsidRPr="00FC09B7">
              <w:rPr>
                <w:lang w:val="en-GB"/>
              </w:rPr>
              <w:t>ConfiguredDataSetWriters</w:t>
            </w:r>
          </w:p>
        </w:tc>
        <w:tc>
          <w:tcPr>
            <w:tcW w:w="1134" w:type="dxa"/>
            <w:tcBorders>
              <w:top w:val="single" w:sz="4" w:space="0" w:color="auto"/>
              <w:left w:val="single" w:sz="4" w:space="0" w:color="auto"/>
              <w:bottom w:val="single" w:sz="4" w:space="0" w:color="auto"/>
              <w:right w:val="single" w:sz="4" w:space="0" w:color="auto"/>
            </w:tcBorders>
          </w:tcPr>
          <w:p w14:paraId="6C494E14" w14:textId="0DFDBFE3" w:rsidR="005A736D" w:rsidRPr="00FC09B7" w:rsidRDefault="005A736D" w:rsidP="005A736D">
            <w:pPr>
              <w:pStyle w:val="TableText"/>
              <w:rPr>
                <w:noProof w:val="0"/>
                <w:lang w:val="en-GB"/>
              </w:rPr>
            </w:pPr>
            <w:r w:rsidRPr="00FC09B7">
              <w:rPr>
                <w:noProof w:val="0"/>
                <w:lang w:val="en-GB"/>
              </w:rPr>
              <w:t>Mandatory</w:t>
            </w:r>
          </w:p>
        </w:tc>
        <w:tc>
          <w:tcPr>
            <w:tcW w:w="1134" w:type="dxa"/>
            <w:tcBorders>
              <w:top w:val="single" w:sz="4" w:space="0" w:color="auto"/>
              <w:left w:val="single" w:sz="4" w:space="0" w:color="auto"/>
              <w:bottom w:val="single" w:sz="4" w:space="0" w:color="auto"/>
              <w:right w:val="single" w:sz="4" w:space="0" w:color="auto"/>
            </w:tcBorders>
          </w:tcPr>
          <w:p w14:paraId="534549DA" w14:textId="5AB72DF9" w:rsidR="005A736D" w:rsidRPr="00FC09B7" w:rsidRDefault="005A736D" w:rsidP="005A736D">
            <w:pPr>
              <w:pStyle w:val="TableText"/>
              <w:jc w:val="center"/>
              <w:rPr>
                <w:noProof w:val="0"/>
                <w:lang w:val="en-GB"/>
              </w:rPr>
            </w:pPr>
            <w:r w:rsidRPr="00FC09B7">
              <w:rPr>
                <w:noProof w:val="0"/>
                <w:lang w:val="en-GB"/>
              </w:rPr>
              <w:t>Basic_0</w:t>
            </w:r>
          </w:p>
        </w:tc>
        <w:tc>
          <w:tcPr>
            <w:tcW w:w="992" w:type="dxa"/>
            <w:tcBorders>
              <w:top w:val="single" w:sz="4" w:space="0" w:color="auto"/>
              <w:left w:val="single" w:sz="4" w:space="0" w:color="auto"/>
              <w:bottom w:val="single" w:sz="4" w:space="0" w:color="auto"/>
              <w:right w:val="single" w:sz="4" w:space="0" w:color="auto"/>
            </w:tcBorders>
          </w:tcPr>
          <w:p w14:paraId="242F2250" w14:textId="406B8060" w:rsidR="005A736D" w:rsidRPr="00FC09B7" w:rsidRDefault="005A736D" w:rsidP="005A736D">
            <w:pPr>
              <w:pStyle w:val="TableText"/>
              <w:rPr>
                <w:noProof w:val="0"/>
                <w:lang w:val="en-GB"/>
              </w:rPr>
            </w:pPr>
            <w:r w:rsidRPr="00FC09B7">
              <w:rPr>
                <w:noProof w:val="0"/>
                <w:lang w:val="en-GB"/>
              </w:rPr>
              <w:t>UInt16</w:t>
            </w:r>
          </w:p>
        </w:tc>
        <w:tc>
          <w:tcPr>
            <w:tcW w:w="3523" w:type="dxa"/>
            <w:tcBorders>
              <w:top w:val="single" w:sz="4" w:space="0" w:color="auto"/>
              <w:left w:val="single" w:sz="4" w:space="0" w:color="auto"/>
              <w:bottom w:val="single" w:sz="4" w:space="0" w:color="auto"/>
              <w:right w:val="single" w:sz="4" w:space="0" w:color="auto"/>
            </w:tcBorders>
          </w:tcPr>
          <w:p w14:paraId="3F44230A" w14:textId="77D650A2" w:rsidR="005A736D" w:rsidRPr="00FC09B7" w:rsidRDefault="005A736D" w:rsidP="005A736D">
            <w:pPr>
              <w:pStyle w:val="TableText"/>
              <w:rPr>
                <w:noProof w:val="0"/>
                <w:lang w:val="en-GB"/>
              </w:rPr>
            </w:pPr>
            <w:r w:rsidRPr="00FC09B7">
              <w:rPr>
                <w:noProof w:val="0"/>
                <w:lang w:val="en-GB"/>
              </w:rPr>
              <w:t xml:space="preserve">Number of configured </w:t>
            </w:r>
            <w:r w:rsidRPr="00FC09B7">
              <w:rPr>
                <w:i/>
                <w:noProof w:val="0"/>
                <w:lang w:val="en-GB"/>
              </w:rPr>
              <w:t>DataSetWriter</w:t>
            </w:r>
            <w:r w:rsidR="003E2FAF" w:rsidRPr="00FC09B7">
              <w:rPr>
                <w:i/>
                <w:noProof w:val="0"/>
                <w:lang w:val="en-GB"/>
              </w:rPr>
              <w:t>s</w:t>
            </w:r>
            <w:r w:rsidR="003E2FAF" w:rsidRPr="00FC09B7">
              <w:rPr>
                <w:noProof w:val="0"/>
                <w:lang w:val="en-GB"/>
              </w:rPr>
              <w:t xml:space="preserve"> on this </w:t>
            </w:r>
            <w:r w:rsidR="003E2FAF" w:rsidRPr="00FC09B7">
              <w:rPr>
                <w:i/>
                <w:noProof w:val="0"/>
                <w:lang w:val="en-GB"/>
              </w:rPr>
              <w:t>S</w:t>
            </w:r>
            <w:r w:rsidRPr="00FC09B7">
              <w:rPr>
                <w:i/>
                <w:noProof w:val="0"/>
                <w:lang w:val="en-GB"/>
              </w:rPr>
              <w:t>erver</w:t>
            </w:r>
          </w:p>
        </w:tc>
      </w:tr>
      <w:tr w:rsidR="005A736D" w:rsidRPr="00FC09B7" w14:paraId="2B2D5FD7" w14:textId="77777777" w:rsidTr="005A736D">
        <w:trPr>
          <w:jc w:val="center"/>
        </w:trPr>
        <w:tc>
          <w:tcPr>
            <w:tcW w:w="2289" w:type="dxa"/>
            <w:tcBorders>
              <w:top w:val="single" w:sz="4" w:space="0" w:color="auto"/>
              <w:left w:val="single" w:sz="4" w:space="0" w:color="auto"/>
              <w:bottom w:val="single" w:sz="4" w:space="0" w:color="auto"/>
              <w:right w:val="single" w:sz="4" w:space="0" w:color="auto"/>
            </w:tcBorders>
          </w:tcPr>
          <w:p w14:paraId="7A410871" w14:textId="6F279DCF" w:rsidR="005A736D" w:rsidRPr="00FC09B7" w:rsidRDefault="005A736D" w:rsidP="005A736D">
            <w:pPr>
              <w:pStyle w:val="TableText"/>
              <w:rPr>
                <w:noProof w:val="0"/>
                <w:lang w:val="en-GB"/>
              </w:rPr>
            </w:pPr>
            <w:r w:rsidRPr="00FC09B7">
              <w:rPr>
                <w:lang w:val="en-GB"/>
              </w:rPr>
              <w:t>ConfiguredDataSetReaders</w:t>
            </w:r>
          </w:p>
        </w:tc>
        <w:tc>
          <w:tcPr>
            <w:tcW w:w="1134" w:type="dxa"/>
            <w:tcBorders>
              <w:top w:val="single" w:sz="4" w:space="0" w:color="auto"/>
              <w:left w:val="single" w:sz="4" w:space="0" w:color="auto"/>
              <w:bottom w:val="single" w:sz="4" w:space="0" w:color="auto"/>
              <w:right w:val="single" w:sz="4" w:space="0" w:color="auto"/>
            </w:tcBorders>
          </w:tcPr>
          <w:p w14:paraId="2BEDCB31" w14:textId="5DDDF453" w:rsidR="005A736D" w:rsidRPr="00FC09B7" w:rsidRDefault="005A736D" w:rsidP="005A736D">
            <w:pPr>
              <w:pStyle w:val="TableText"/>
              <w:rPr>
                <w:noProof w:val="0"/>
                <w:lang w:val="en-GB"/>
              </w:rPr>
            </w:pPr>
            <w:r w:rsidRPr="00FC09B7">
              <w:rPr>
                <w:noProof w:val="0"/>
                <w:lang w:val="en-GB"/>
              </w:rPr>
              <w:t>Mandatory</w:t>
            </w:r>
          </w:p>
        </w:tc>
        <w:tc>
          <w:tcPr>
            <w:tcW w:w="1134" w:type="dxa"/>
            <w:tcBorders>
              <w:top w:val="single" w:sz="4" w:space="0" w:color="auto"/>
              <w:left w:val="single" w:sz="4" w:space="0" w:color="auto"/>
              <w:bottom w:val="single" w:sz="4" w:space="0" w:color="auto"/>
              <w:right w:val="single" w:sz="4" w:space="0" w:color="auto"/>
            </w:tcBorders>
          </w:tcPr>
          <w:p w14:paraId="5C98DF41" w14:textId="26F3042C" w:rsidR="005A736D" w:rsidRPr="00FC09B7" w:rsidRDefault="005A736D" w:rsidP="005A736D">
            <w:pPr>
              <w:pStyle w:val="TableText"/>
              <w:jc w:val="center"/>
              <w:rPr>
                <w:noProof w:val="0"/>
                <w:lang w:val="en-GB"/>
              </w:rPr>
            </w:pPr>
            <w:r w:rsidRPr="00FC09B7">
              <w:rPr>
                <w:noProof w:val="0"/>
                <w:lang w:val="en-GB"/>
              </w:rPr>
              <w:t>Basic_0</w:t>
            </w:r>
          </w:p>
        </w:tc>
        <w:tc>
          <w:tcPr>
            <w:tcW w:w="992" w:type="dxa"/>
            <w:tcBorders>
              <w:top w:val="single" w:sz="4" w:space="0" w:color="auto"/>
              <w:left w:val="single" w:sz="4" w:space="0" w:color="auto"/>
              <w:bottom w:val="single" w:sz="4" w:space="0" w:color="auto"/>
              <w:right w:val="single" w:sz="4" w:space="0" w:color="auto"/>
            </w:tcBorders>
          </w:tcPr>
          <w:p w14:paraId="6FB9B340" w14:textId="53F3D4AA" w:rsidR="005A736D" w:rsidRPr="00FC09B7" w:rsidRDefault="005A736D" w:rsidP="005A736D">
            <w:pPr>
              <w:pStyle w:val="TableText"/>
              <w:rPr>
                <w:noProof w:val="0"/>
                <w:lang w:val="en-GB"/>
              </w:rPr>
            </w:pPr>
            <w:r w:rsidRPr="00FC09B7">
              <w:rPr>
                <w:noProof w:val="0"/>
                <w:lang w:val="en-GB"/>
              </w:rPr>
              <w:t>UInt16</w:t>
            </w:r>
          </w:p>
        </w:tc>
        <w:tc>
          <w:tcPr>
            <w:tcW w:w="3523" w:type="dxa"/>
            <w:tcBorders>
              <w:top w:val="single" w:sz="4" w:space="0" w:color="auto"/>
              <w:left w:val="single" w:sz="4" w:space="0" w:color="auto"/>
              <w:bottom w:val="single" w:sz="4" w:space="0" w:color="auto"/>
              <w:right w:val="single" w:sz="4" w:space="0" w:color="auto"/>
            </w:tcBorders>
          </w:tcPr>
          <w:p w14:paraId="421E9B01" w14:textId="18DA6999" w:rsidR="005A736D" w:rsidRPr="00FC09B7" w:rsidRDefault="005A736D" w:rsidP="005A736D">
            <w:pPr>
              <w:pStyle w:val="TableText"/>
              <w:rPr>
                <w:noProof w:val="0"/>
                <w:lang w:val="en-GB"/>
              </w:rPr>
            </w:pPr>
            <w:r w:rsidRPr="00FC09B7">
              <w:rPr>
                <w:noProof w:val="0"/>
                <w:lang w:val="en-GB"/>
              </w:rPr>
              <w:t>Number of con</w:t>
            </w:r>
            <w:r w:rsidR="003E2FAF" w:rsidRPr="00FC09B7">
              <w:rPr>
                <w:noProof w:val="0"/>
                <w:lang w:val="en-GB"/>
              </w:rPr>
              <w:t xml:space="preserve">figured </w:t>
            </w:r>
            <w:r w:rsidR="003E2FAF" w:rsidRPr="00FC09B7">
              <w:rPr>
                <w:i/>
                <w:noProof w:val="0"/>
                <w:lang w:val="en-GB"/>
              </w:rPr>
              <w:t>DataSetReaders</w:t>
            </w:r>
            <w:r w:rsidR="003E2FAF" w:rsidRPr="00FC09B7">
              <w:rPr>
                <w:noProof w:val="0"/>
                <w:lang w:val="en-GB"/>
              </w:rPr>
              <w:t xml:space="preserve"> on this </w:t>
            </w:r>
            <w:r w:rsidR="003E2FAF" w:rsidRPr="00FC09B7">
              <w:rPr>
                <w:i/>
                <w:noProof w:val="0"/>
                <w:lang w:val="en-GB"/>
              </w:rPr>
              <w:t>S</w:t>
            </w:r>
            <w:r w:rsidRPr="00FC09B7">
              <w:rPr>
                <w:i/>
                <w:noProof w:val="0"/>
                <w:lang w:val="en-GB"/>
              </w:rPr>
              <w:t>erver</w:t>
            </w:r>
          </w:p>
        </w:tc>
      </w:tr>
      <w:tr w:rsidR="005A736D" w:rsidRPr="00FC09B7" w14:paraId="771CC6E3" w14:textId="77777777" w:rsidTr="005A736D">
        <w:trPr>
          <w:jc w:val="center"/>
        </w:trPr>
        <w:tc>
          <w:tcPr>
            <w:tcW w:w="2289" w:type="dxa"/>
            <w:tcBorders>
              <w:top w:val="single" w:sz="4" w:space="0" w:color="auto"/>
              <w:left w:val="single" w:sz="4" w:space="0" w:color="auto"/>
              <w:bottom w:val="single" w:sz="4" w:space="0" w:color="auto"/>
              <w:right w:val="single" w:sz="4" w:space="0" w:color="auto"/>
            </w:tcBorders>
          </w:tcPr>
          <w:p w14:paraId="67270054" w14:textId="43710D94" w:rsidR="005A736D" w:rsidRPr="00FC09B7" w:rsidRDefault="005A736D" w:rsidP="005A736D">
            <w:pPr>
              <w:pStyle w:val="TableText"/>
              <w:rPr>
                <w:noProof w:val="0"/>
                <w:lang w:val="en-GB"/>
              </w:rPr>
            </w:pPr>
            <w:r w:rsidRPr="00FC09B7">
              <w:rPr>
                <w:noProof w:val="0"/>
                <w:lang w:val="en-GB"/>
              </w:rPr>
              <w:t>OperationalDataSetWriters</w:t>
            </w:r>
          </w:p>
        </w:tc>
        <w:tc>
          <w:tcPr>
            <w:tcW w:w="1134" w:type="dxa"/>
            <w:tcBorders>
              <w:top w:val="single" w:sz="4" w:space="0" w:color="auto"/>
              <w:left w:val="single" w:sz="4" w:space="0" w:color="auto"/>
              <w:bottom w:val="single" w:sz="4" w:space="0" w:color="auto"/>
              <w:right w:val="single" w:sz="4" w:space="0" w:color="auto"/>
            </w:tcBorders>
          </w:tcPr>
          <w:p w14:paraId="5E4477D9" w14:textId="6322D249" w:rsidR="005A736D" w:rsidRPr="00FC09B7" w:rsidRDefault="005A736D" w:rsidP="005A736D">
            <w:pPr>
              <w:pStyle w:val="TableText"/>
              <w:rPr>
                <w:noProof w:val="0"/>
                <w:lang w:val="en-GB"/>
              </w:rPr>
            </w:pPr>
            <w:r w:rsidRPr="00FC09B7">
              <w:rPr>
                <w:noProof w:val="0"/>
                <w:lang w:val="en-GB"/>
              </w:rPr>
              <w:t>Mandatory</w:t>
            </w:r>
          </w:p>
        </w:tc>
        <w:tc>
          <w:tcPr>
            <w:tcW w:w="1134" w:type="dxa"/>
            <w:tcBorders>
              <w:top w:val="single" w:sz="4" w:space="0" w:color="auto"/>
              <w:left w:val="single" w:sz="4" w:space="0" w:color="auto"/>
              <w:bottom w:val="single" w:sz="4" w:space="0" w:color="auto"/>
              <w:right w:val="single" w:sz="4" w:space="0" w:color="auto"/>
            </w:tcBorders>
          </w:tcPr>
          <w:p w14:paraId="03B697CD" w14:textId="49EA2D76" w:rsidR="005A736D" w:rsidRPr="00FC09B7" w:rsidRDefault="005A736D" w:rsidP="005A736D">
            <w:pPr>
              <w:pStyle w:val="TableText"/>
              <w:jc w:val="center"/>
              <w:rPr>
                <w:noProof w:val="0"/>
                <w:lang w:val="en-GB"/>
              </w:rPr>
            </w:pPr>
            <w:r w:rsidRPr="00FC09B7">
              <w:rPr>
                <w:noProof w:val="0"/>
                <w:lang w:val="en-GB"/>
              </w:rPr>
              <w:t>Basic_0</w:t>
            </w:r>
          </w:p>
        </w:tc>
        <w:tc>
          <w:tcPr>
            <w:tcW w:w="992" w:type="dxa"/>
            <w:tcBorders>
              <w:top w:val="single" w:sz="4" w:space="0" w:color="auto"/>
              <w:left w:val="single" w:sz="4" w:space="0" w:color="auto"/>
              <w:bottom w:val="single" w:sz="4" w:space="0" w:color="auto"/>
              <w:right w:val="single" w:sz="4" w:space="0" w:color="auto"/>
            </w:tcBorders>
          </w:tcPr>
          <w:p w14:paraId="0EEA5065" w14:textId="37DED3C5" w:rsidR="005A736D" w:rsidRPr="00FC09B7" w:rsidRDefault="005A736D" w:rsidP="005A736D">
            <w:pPr>
              <w:pStyle w:val="TableText"/>
              <w:rPr>
                <w:noProof w:val="0"/>
                <w:lang w:val="en-GB"/>
              </w:rPr>
            </w:pPr>
            <w:r w:rsidRPr="00FC09B7">
              <w:rPr>
                <w:noProof w:val="0"/>
                <w:lang w:val="en-GB"/>
              </w:rPr>
              <w:t>UInt16</w:t>
            </w:r>
          </w:p>
        </w:tc>
        <w:tc>
          <w:tcPr>
            <w:tcW w:w="3523" w:type="dxa"/>
            <w:tcBorders>
              <w:top w:val="single" w:sz="4" w:space="0" w:color="auto"/>
              <w:left w:val="single" w:sz="4" w:space="0" w:color="auto"/>
              <w:bottom w:val="single" w:sz="4" w:space="0" w:color="auto"/>
              <w:right w:val="single" w:sz="4" w:space="0" w:color="auto"/>
            </w:tcBorders>
          </w:tcPr>
          <w:p w14:paraId="4E1AD9A7" w14:textId="7A6F067A" w:rsidR="005A736D" w:rsidRPr="00FC09B7" w:rsidRDefault="005A736D" w:rsidP="005A736D">
            <w:pPr>
              <w:pStyle w:val="TableText"/>
              <w:rPr>
                <w:noProof w:val="0"/>
                <w:lang w:val="en-GB"/>
              </w:rPr>
            </w:pPr>
            <w:r w:rsidRPr="00FC09B7">
              <w:rPr>
                <w:noProof w:val="0"/>
                <w:lang w:val="en-GB"/>
              </w:rPr>
              <w:t xml:space="preserve">Number of </w:t>
            </w:r>
            <w:r w:rsidRPr="00FC09B7">
              <w:rPr>
                <w:i/>
                <w:noProof w:val="0"/>
                <w:lang w:val="en-GB"/>
              </w:rPr>
              <w:t>DataSetWriters</w:t>
            </w:r>
            <w:r w:rsidRPr="00FC09B7">
              <w:rPr>
                <w:noProof w:val="0"/>
                <w:lang w:val="en-GB"/>
              </w:rPr>
              <w:t xml:space="preserve"> with state Operational</w:t>
            </w:r>
          </w:p>
        </w:tc>
      </w:tr>
      <w:tr w:rsidR="005A736D" w:rsidRPr="00FC09B7" w14:paraId="68C4034C" w14:textId="77777777" w:rsidTr="005A736D">
        <w:trPr>
          <w:jc w:val="center"/>
        </w:trPr>
        <w:tc>
          <w:tcPr>
            <w:tcW w:w="2289" w:type="dxa"/>
            <w:tcBorders>
              <w:top w:val="single" w:sz="4" w:space="0" w:color="auto"/>
              <w:left w:val="single" w:sz="4" w:space="0" w:color="auto"/>
              <w:bottom w:val="single" w:sz="4" w:space="0" w:color="auto"/>
              <w:right w:val="single" w:sz="4" w:space="0" w:color="auto"/>
            </w:tcBorders>
          </w:tcPr>
          <w:p w14:paraId="4B0C6B2E" w14:textId="10587554" w:rsidR="005A736D" w:rsidRPr="00FC09B7" w:rsidRDefault="005A736D" w:rsidP="005A736D">
            <w:pPr>
              <w:pStyle w:val="TableText"/>
              <w:rPr>
                <w:noProof w:val="0"/>
                <w:lang w:val="en-GB"/>
              </w:rPr>
            </w:pPr>
            <w:r w:rsidRPr="00FC09B7">
              <w:rPr>
                <w:noProof w:val="0"/>
                <w:lang w:val="en-GB"/>
              </w:rPr>
              <w:t>OperationalDataSetReaders</w:t>
            </w:r>
          </w:p>
        </w:tc>
        <w:tc>
          <w:tcPr>
            <w:tcW w:w="1134" w:type="dxa"/>
            <w:tcBorders>
              <w:top w:val="single" w:sz="4" w:space="0" w:color="auto"/>
              <w:left w:val="single" w:sz="4" w:space="0" w:color="auto"/>
              <w:bottom w:val="single" w:sz="4" w:space="0" w:color="auto"/>
              <w:right w:val="single" w:sz="4" w:space="0" w:color="auto"/>
            </w:tcBorders>
          </w:tcPr>
          <w:p w14:paraId="36789F46" w14:textId="2C99C67F" w:rsidR="005A736D" w:rsidRPr="00FC09B7" w:rsidRDefault="005A736D" w:rsidP="005A736D">
            <w:pPr>
              <w:pStyle w:val="TableText"/>
              <w:rPr>
                <w:noProof w:val="0"/>
                <w:lang w:val="en-GB"/>
              </w:rPr>
            </w:pPr>
            <w:r w:rsidRPr="00FC09B7">
              <w:rPr>
                <w:noProof w:val="0"/>
                <w:lang w:val="en-GB"/>
              </w:rPr>
              <w:t>Mandatory</w:t>
            </w:r>
          </w:p>
        </w:tc>
        <w:tc>
          <w:tcPr>
            <w:tcW w:w="1134" w:type="dxa"/>
            <w:tcBorders>
              <w:top w:val="single" w:sz="4" w:space="0" w:color="auto"/>
              <w:left w:val="single" w:sz="4" w:space="0" w:color="auto"/>
              <w:bottom w:val="single" w:sz="4" w:space="0" w:color="auto"/>
              <w:right w:val="single" w:sz="4" w:space="0" w:color="auto"/>
            </w:tcBorders>
          </w:tcPr>
          <w:p w14:paraId="4C8318EB" w14:textId="2260CBB5" w:rsidR="005A736D" w:rsidRPr="00FC09B7" w:rsidRDefault="005A736D" w:rsidP="005A736D">
            <w:pPr>
              <w:pStyle w:val="TableText"/>
              <w:jc w:val="center"/>
              <w:rPr>
                <w:noProof w:val="0"/>
                <w:lang w:val="en-GB"/>
              </w:rPr>
            </w:pPr>
            <w:r w:rsidRPr="00FC09B7">
              <w:rPr>
                <w:noProof w:val="0"/>
                <w:lang w:val="en-GB"/>
              </w:rPr>
              <w:t>Basic_0</w:t>
            </w:r>
          </w:p>
        </w:tc>
        <w:tc>
          <w:tcPr>
            <w:tcW w:w="992" w:type="dxa"/>
            <w:tcBorders>
              <w:top w:val="single" w:sz="4" w:space="0" w:color="auto"/>
              <w:left w:val="single" w:sz="4" w:space="0" w:color="auto"/>
              <w:bottom w:val="single" w:sz="4" w:space="0" w:color="auto"/>
              <w:right w:val="single" w:sz="4" w:space="0" w:color="auto"/>
            </w:tcBorders>
          </w:tcPr>
          <w:p w14:paraId="5C5FDD11" w14:textId="7673A2DC" w:rsidR="005A736D" w:rsidRPr="00FC09B7" w:rsidRDefault="005A736D" w:rsidP="005A736D">
            <w:pPr>
              <w:pStyle w:val="TableText"/>
              <w:rPr>
                <w:noProof w:val="0"/>
                <w:lang w:val="en-GB"/>
              </w:rPr>
            </w:pPr>
            <w:r w:rsidRPr="00FC09B7">
              <w:rPr>
                <w:noProof w:val="0"/>
                <w:lang w:val="en-GB"/>
              </w:rPr>
              <w:t>UInt16</w:t>
            </w:r>
          </w:p>
        </w:tc>
        <w:tc>
          <w:tcPr>
            <w:tcW w:w="3523" w:type="dxa"/>
            <w:tcBorders>
              <w:top w:val="single" w:sz="4" w:space="0" w:color="auto"/>
              <w:left w:val="single" w:sz="4" w:space="0" w:color="auto"/>
              <w:bottom w:val="single" w:sz="4" w:space="0" w:color="auto"/>
              <w:right w:val="single" w:sz="4" w:space="0" w:color="auto"/>
            </w:tcBorders>
          </w:tcPr>
          <w:p w14:paraId="64B0AC04" w14:textId="4D3BD665" w:rsidR="005A736D" w:rsidRPr="00FC09B7" w:rsidRDefault="005A736D" w:rsidP="005A736D">
            <w:pPr>
              <w:pStyle w:val="TableText"/>
              <w:rPr>
                <w:noProof w:val="0"/>
                <w:lang w:val="en-GB"/>
              </w:rPr>
            </w:pPr>
            <w:r w:rsidRPr="00FC09B7">
              <w:rPr>
                <w:noProof w:val="0"/>
                <w:lang w:val="en-GB"/>
              </w:rPr>
              <w:t xml:space="preserve">Number of </w:t>
            </w:r>
            <w:r w:rsidRPr="00FC09B7">
              <w:rPr>
                <w:i/>
                <w:noProof w:val="0"/>
                <w:lang w:val="en-GB"/>
              </w:rPr>
              <w:t>DataSetReaders</w:t>
            </w:r>
            <w:r w:rsidRPr="00FC09B7">
              <w:rPr>
                <w:noProof w:val="0"/>
                <w:lang w:val="en-GB"/>
              </w:rPr>
              <w:t xml:space="preserve"> with state Operational</w:t>
            </w:r>
          </w:p>
        </w:tc>
      </w:tr>
    </w:tbl>
    <w:p w14:paraId="62A8475B" w14:textId="77777777" w:rsidR="005A736D" w:rsidRPr="00FC09B7" w:rsidRDefault="005A736D" w:rsidP="005A736D">
      <w:pPr>
        <w:pStyle w:val="spacer"/>
        <w:rPr>
          <w:rFonts w:eastAsia="平成明朝"/>
          <w:noProof w:val="0"/>
          <w:lang w:eastAsia="fr-FR"/>
        </w:rPr>
      </w:pPr>
    </w:p>
    <w:p w14:paraId="3E701AC2" w14:textId="0C8C147A" w:rsidR="00A63B72" w:rsidRPr="00FC09B7" w:rsidRDefault="00A63B72" w:rsidP="00A63B72">
      <w:pPr>
        <w:pStyle w:val="Heading4"/>
        <w:rPr>
          <w:rFonts w:eastAsia="平成明朝"/>
          <w:noProof w:val="0"/>
          <w:lang w:eastAsia="fr-FR"/>
        </w:rPr>
      </w:pPr>
      <w:bookmarkStart w:id="1019" w:name="_Ref473574844"/>
      <w:r w:rsidRPr="00FC09B7">
        <w:rPr>
          <w:rFonts w:eastAsia="平成明朝"/>
          <w:noProof w:val="0"/>
          <w:lang w:eastAsia="fr-FR"/>
        </w:rPr>
        <w:t>PubSubDiagnosticsConnectionType</w:t>
      </w:r>
      <w:bookmarkEnd w:id="1019"/>
    </w:p>
    <w:p w14:paraId="6DBF515A" w14:textId="347255DD" w:rsidR="00A63B72" w:rsidRPr="00FC09B7" w:rsidRDefault="00A63B72" w:rsidP="00A63B72">
      <w:pPr>
        <w:pStyle w:val="PARAGRAPH"/>
      </w:pPr>
      <w:r w:rsidRPr="00FC09B7">
        <w:t xml:space="preserve">The </w:t>
      </w:r>
      <w:r w:rsidRPr="00FC09B7">
        <w:rPr>
          <w:i/>
          <w:noProof w:val="0"/>
        </w:rPr>
        <w:t>PubSubDiagnosticsConnectionType</w:t>
      </w:r>
      <w:r w:rsidRPr="00FC09B7">
        <w:rPr>
          <w:noProof w:val="0"/>
        </w:rPr>
        <w:t xml:space="preserve"> defines the diagnostic information for a </w:t>
      </w:r>
      <w:r w:rsidRPr="00FC09B7">
        <w:rPr>
          <w:i/>
          <w:noProof w:val="0"/>
        </w:rPr>
        <w:t>PubSubConnectionType</w:t>
      </w:r>
      <w:r w:rsidRPr="00FC09B7">
        <w:rPr>
          <w:noProof w:val="0"/>
        </w:rPr>
        <w:t xml:space="preserve"> </w:t>
      </w:r>
      <w:r w:rsidRPr="00FC09B7">
        <w:rPr>
          <w:i/>
          <w:noProof w:val="0"/>
        </w:rPr>
        <w:t>Object</w:t>
      </w:r>
      <w:r w:rsidRPr="00FC09B7">
        <w:rPr>
          <w:noProof w:val="0"/>
        </w:rPr>
        <w:t xml:space="preserve"> and is formally defined in</w:t>
      </w:r>
      <w:r w:rsidR="005A736D" w:rsidRPr="00FC09B7">
        <w:rPr>
          <w:noProof w:val="0"/>
        </w:rPr>
        <w:t xml:space="preserve"> </w:t>
      </w:r>
      <w:r w:rsidR="005A736D" w:rsidRPr="00FC09B7">
        <w:rPr>
          <w:noProof w:val="0"/>
        </w:rPr>
        <w:fldChar w:fldCharType="begin"/>
      </w:r>
      <w:r w:rsidR="005A736D" w:rsidRPr="00FC09B7">
        <w:rPr>
          <w:noProof w:val="0"/>
        </w:rPr>
        <w:instrText xml:space="preserve"> REF _Ref473578646 \h </w:instrText>
      </w:r>
      <w:r w:rsidR="005A736D" w:rsidRPr="00FC09B7">
        <w:rPr>
          <w:noProof w:val="0"/>
        </w:rPr>
      </w:r>
      <w:r w:rsidR="005A736D" w:rsidRPr="00FC09B7">
        <w:rPr>
          <w:noProof w:val="0"/>
        </w:rPr>
        <w:fldChar w:fldCharType="separate"/>
      </w:r>
      <w:r w:rsidR="005333FC" w:rsidRPr="00FC09B7">
        <w:rPr>
          <w:noProof w:val="0"/>
        </w:rPr>
        <w:t xml:space="preserve">Table </w:t>
      </w:r>
      <w:r w:rsidR="005333FC">
        <w:t>141</w:t>
      </w:r>
      <w:r w:rsidR="005A736D" w:rsidRPr="00FC09B7">
        <w:rPr>
          <w:noProof w:val="0"/>
        </w:rPr>
        <w:fldChar w:fldCharType="end"/>
      </w:r>
      <w:r w:rsidRPr="00FC09B7">
        <w:rPr>
          <w:noProof w:val="0"/>
        </w:rPr>
        <w:t>.</w:t>
      </w:r>
    </w:p>
    <w:p w14:paraId="5FA0E879" w14:textId="19EAC641" w:rsidR="00A63B72" w:rsidRPr="00FC09B7" w:rsidRDefault="00A63B72" w:rsidP="00A63B72">
      <w:pPr>
        <w:pStyle w:val="TABLE-title"/>
        <w:rPr>
          <w:noProof w:val="0"/>
        </w:rPr>
      </w:pPr>
      <w:bookmarkStart w:id="1020" w:name="_Ref473578646"/>
      <w:bookmarkStart w:id="1021" w:name="_Toc505941606"/>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141</w:t>
      </w:r>
      <w:r w:rsidRPr="00FC09B7">
        <w:rPr>
          <w:noProof w:val="0"/>
        </w:rPr>
        <w:fldChar w:fldCharType="end"/>
      </w:r>
      <w:bookmarkEnd w:id="1020"/>
      <w:r w:rsidRPr="00FC09B7">
        <w:rPr>
          <w:noProof w:val="0"/>
        </w:rPr>
        <w:t xml:space="preserve"> – PubSubDiagnosticsConnectionType</w:t>
      </w:r>
      <w:bookmarkEnd w:id="1021"/>
    </w:p>
    <w:tbl>
      <w:tblPr>
        <w:tblW w:w="912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6"/>
        <w:gridCol w:w="1134"/>
        <w:gridCol w:w="1276"/>
        <w:gridCol w:w="1559"/>
        <w:gridCol w:w="1984"/>
        <w:gridCol w:w="1729"/>
      </w:tblGrid>
      <w:tr w:rsidR="00A63B72" w:rsidRPr="00FC09B7" w14:paraId="3CF5893E" w14:textId="77777777" w:rsidTr="00A63B72">
        <w:trPr>
          <w:jc w:val="center"/>
        </w:trPr>
        <w:tc>
          <w:tcPr>
            <w:tcW w:w="1446" w:type="dxa"/>
            <w:tcBorders>
              <w:top w:val="single" w:sz="4" w:space="0" w:color="auto"/>
              <w:left w:val="single" w:sz="4" w:space="0" w:color="auto"/>
              <w:bottom w:val="double" w:sz="4" w:space="0" w:color="auto"/>
              <w:right w:val="single" w:sz="4" w:space="0" w:color="auto"/>
            </w:tcBorders>
          </w:tcPr>
          <w:p w14:paraId="3B0350AF" w14:textId="77777777" w:rsidR="00A63B72" w:rsidRPr="00FC09B7" w:rsidRDefault="00A63B72" w:rsidP="00A63B72">
            <w:pPr>
              <w:pStyle w:val="TableText"/>
              <w:rPr>
                <w:b/>
                <w:noProof w:val="0"/>
                <w:lang w:val="en-GB"/>
              </w:rPr>
            </w:pPr>
            <w:r w:rsidRPr="00FC09B7">
              <w:rPr>
                <w:b/>
                <w:noProof w:val="0"/>
                <w:lang w:val="en-GB"/>
              </w:rPr>
              <w:t>Attribute</w:t>
            </w:r>
          </w:p>
        </w:tc>
        <w:tc>
          <w:tcPr>
            <w:tcW w:w="7682" w:type="dxa"/>
            <w:gridSpan w:val="5"/>
            <w:tcBorders>
              <w:top w:val="single" w:sz="4" w:space="0" w:color="auto"/>
              <w:left w:val="single" w:sz="4" w:space="0" w:color="auto"/>
              <w:bottom w:val="double" w:sz="4" w:space="0" w:color="auto"/>
              <w:right w:val="single" w:sz="4" w:space="0" w:color="auto"/>
            </w:tcBorders>
          </w:tcPr>
          <w:p w14:paraId="093B248A" w14:textId="77777777" w:rsidR="00A63B72" w:rsidRPr="00FC09B7" w:rsidRDefault="00A63B72" w:rsidP="00A63B72">
            <w:pPr>
              <w:pStyle w:val="TableText"/>
              <w:rPr>
                <w:b/>
                <w:noProof w:val="0"/>
                <w:lang w:val="en-GB"/>
              </w:rPr>
            </w:pPr>
            <w:r w:rsidRPr="00FC09B7">
              <w:rPr>
                <w:b/>
                <w:noProof w:val="0"/>
                <w:lang w:val="en-GB"/>
              </w:rPr>
              <w:t>Value</w:t>
            </w:r>
          </w:p>
        </w:tc>
      </w:tr>
      <w:tr w:rsidR="00A63B72" w:rsidRPr="00FC09B7" w14:paraId="6A887CC5" w14:textId="77777777" w:rsidTr="00A63B72">
        <w:trPr>
          <w:jc w:val="center"/>
        </w:trPr>
        <w:tc>
          <w:tcPr>
            <w:tcW w:w="1446" w:type="dxa"/>
            <w:tcBorders>
              <w:top w:val="double" w:sz="4" w:space="0" w:color="auto"/>
              <w:left w:val="single" w:sz="4" w:space="0" w:color="auto"/>
              <w:bottom w:val="single" w:sz="4" w:space="0" w:color="auto"/>
              <w:right w:val="single" w:sz="4" w:space="0" w:color="auto"/>
            </w:tcBorders>
          </w:tcPr>
          <w:p w14:paraId="329ED176" w14:textId="77777777" w:rsidR="00A63B72" w:rsidRPr="00FC09B7" w:rsidRDefault="00A63B72" w:rsidP="00A63B72">
            <w:pPr>
              <w:pStyle w:val="TableText"/>
              <w:rPr>
                <w:noProof w:val="0"/>
                <w:lang w:val="en-GB"/>
              </w:rPr>
            </w:pPr>
            <w:r w:rsidRPr="00FC09B7">
              <w:rPr>
                <w:noProof w:val="0"/>
                <w:lang w:val="en-GB"/>
              </w:rPr>
              <w:t>BrowseName</w:t>
            </w:r>
          </w:p>
        </w:tc>
        <w:tc>
          <w:tcPr>
            <w:tcW w:w="7682" w:type="dxa"/>
            <w:gridSpan w:val="5"/>
            <w:tcBorders>
              <w:top w:val="double" w:sz="4" w:space="0" w:color="auto"/>
              <w:left w:val="single" w:sz="4" w:space="0" w:color="auto"/>
              <w:bottom w:val="single" w:sz="4" w:space="0" w:color="auto"/>
              <w:right w:val="single" w:sz="4" w:space="0" w:color="auto"/>
            </w:tcBorders>
          </w:tcPr>
          <w:p w14:paraId="11D66FB7" w14:textId="304AA883" w:rsidR="00A63B72" w:rsidRPr="00FC09B7" w:rsidRDefault="00A63B72" w:rsidP="00A63B72">
            <w:pPr>
              <w:pStyle w:val="TableText"/>
              <w:rPr>
                <w:noProof w:val="0"/>
                <w:lang w:val="en-GB"/>
              </w:rPr>
            </w:pPr>
            <w:r w:rsidRPr="00FC09B7">
              <w:rPr>
                <w:noProof w:val="0"/>
                <w:lang w:val="en-GB"/>
              </w:rPr>
              <w:t>PubSubDiagnosticsConnectionType</w:t>
            </w:r>
          </w:p>
        </w:tc>
      </w:tr>
      <w:tr w:rsidR="00A63B72" w:rsidRPr="00FC09B7" w14:paraId="70A2ECF2" w14:textId="77777777" w:rsidTr="00A63B72">
        <w:trPr>
          <w:jc w:val="center"/>
        </w:trPr>
        <w:tc>
          <w:tcPr>
            <w:tcW w:w="1446" w:type="dxa"/>
            <w:tcBorders>
              <w:top w:val="single" w:sz="4" w:space="0" w:color="auto"/>
              <w:left w:val="single" w:sz="4" w:space="0" w:color="auto"/>
              <w:bottom w:val="single" w:sz="4" w:space="0" w:color="auto"/>
              <w:right w:val="single" w:sz="4" w:space="0" w:color="auto"/>
            </w:tcBorders>
          </w:tcPr>
          <w:p w14:paraId="112781BD" w14:textId="77777777" w:rsidR="00A63B72" w:rsidRPr="00FC09B7" w:rsidRDefault="00A63B72" w:rsidP="00A63B72">
            <w:pPr>
              <w:pStyle w:val="TableText"/>
              <w:rPr>
                <w:noProof w:val="0"/>
                <w:lang w:val="en-GB"/>
              </w:rPr>
            </w:pPr>
            <w:r w:rsidRPr="00FC09B7">
              <w:rPr>
                <w:noProof w:val="0"/>
                <w:lang w:val="en-GB"/>
              </w:rPr>
              <w:t>IsAbstract</w:t>
            </w:r>
          </w:p>
        </w:tc>
        <w:tc>
          <w:tcPr>
            <w:tcW w:w="7682" w:type="dxa"/>
            <w:gridSpan w:val="5"/>
            <w:tcBorders>
              <w:top w:val="single" w:sz="4" w:space="0" w:color="auto"/>
              <w:left w:val="single" w:sz="4" w:space="0" w:color="auto"/>
              <w:bottom w:val="single" w:sz="4" w:space="0" w:color="auto"/>
              <w:right w:val="single" w:sz="4" w:space="0" w:color="auto"/>
            </w:tcBorders>
          </w:tcPr>
          <w:p w14:paraId="33A8DFEA" w14:textId="77777777" w:rsidR="00A63B72" w:rsidRPr="00FC09B7" w:rsidRDefault="00A63B72" w:rsidP="00A63B72">
            <w:pPr>
              <w:pStyle w:val="TableText"/>
              <w:rPr>
                <w:noProof w:val="0"/>
                <w:lang w:val="en-GB"/>
              </w:rPr>
            </w:pPr>
            <w:r w:rsidRPr="00FC09B7">
              <w:rPr>
                <w:noProof w:val="0"/>
                <w:lang w:val="en-GB"/>
              </w:rPr>
              <w:t>False</w:t>
            </w:r>
          </w:p>
        </w:tc>
      </w:tr>
      <w:tr w:rsidR="00A63B72" w:rsidRPr="00FC09B7" w14:paraId="184411F2" w14:textId="77777777" w:rsidTr="00A63B72">
        <w:trPr>
          <w:jc w:val="center"/>
        </w:trPr>
        <w:tc>
          <w:tcPr>
            <w:tcW w:w="1446" w:type="dxa"/>
            <w:tcBorders>
              <w:top w:val="single" w:sz="4" w:space="0" w:color="auto"/>
              <w:left w:val="single" w:sz="4" w:space="0" w:color="auto"/>
              <w:bottom w:val="single" w:sz="4" w:space="0" w:color="auto"/>
              <w:right w:val="single" w:sz="4" w:space="0" w:color="auto"/>
            </w:tcBorders>
          </w:tcPr>
          <w:p w14:paraId="3568F10F" w14:textId="77777777" w:rsidR="00A63B72" w:rsidRPr="00FC09B7" w:rsidRDefault="00A63B72" w:rsidP="00A63B72">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15F48AB8" w14:textId="77777777" w:rsidR="00A63B72" w:rsidRPr="00FC09B7" w:rsidRDefault="00A63B72" w:rsidP="00A63B72">
            <w:pPr>
              <w:pStyle w:val="TableText"/>
              <w:rPr>
                <w:b/>
                <w:noProof w:val="0"/>
                <w:lang w:val="en-GB"/>
              </w:rPr>
            </w:pPr>
            <w:r w:rsidRPr="00FC09B7">
              <w:rPr>
                <w:b/>
                <w:noProof w:val="0"/>
                <w:lang w:val="en-GB"/>
              </w:rPr>
              <w:t>NodeClass</w:t>
            </w:r>
          </w:p>
        </w:tc>
        <w:tc>
          <w:tcPr>
            <w:tcW w:w="1276" w:type="dxa"/>
            <w:tcBorders>
              <w:top w:val="single" w:sz="4" w:space="0" w:color="auto"/>
              <w:left w:val="single" w:sz="4" w:space="0" w:color="auto"/>
              <w:bottom w:val="single" w:sz="4" w:space="0" w:color="auto"/>
              <w:right w:val="single" w:sz="4" w:space="0" w:color="auto"/>
            </w:tcBorders>
          </w:tcPr>
          <w:p w14:paraId="617A6625" w14:textId="77777777" w:rsidR="00A63B72" w:rsidRPr="00FC09B7" w:rsidRDefault="00A63B72" w:rsidP="00A63B72">
            <w:pPr>
              <w:pStyle w:val="TableText"/>
              <w:rPr>
                <w:b/>
                <w:noProof w:val="0"/>
                <w:lang w:val="en-GB"/>
              </w:rPr>
            </w:pPr>
            <w:r w:rsidRPr="00FC09B7">
              <w:rPr>
                <w:b/>
                <w:noProof w:val="0"/>
                <w:lang w:val="en-GB"/>
              </w:rPr>
              <w:t xml:space="preserve">BrowseName </w:t>
            </w:r>
          </w:p>
        </w:tc>
        <w:tc>
          <w:tcPr>
            <w:tcW w:w="1559" w:type="dxa"/>
            <w:tcBorders>
              <w:top w:val="single" w:sz="4" w:space="0" w:color="auto"/>
              <w:left w:val="single" w:sz="4" w:space="0" w:color="auto"/>
              <w:bottom w:val="single" w:sz="4" w:space="0" w:color="auto"/>
              <w:right w:val="single" w:sz="4" w:space="0" w:color="auto"/>
            </w:tcBorders>
          </w:tcPr>
          <w:p w14:paraId="2FAD8736" w14:textId="77777777" w:rsidR="00A63B72" w:rsidRPr="00FC09B7" w:rsidRDefault="00A63B72" w:rsidP="00A63B72">
            <w:pPr>
              <w:pStyle w:val="TableText"/>
              <w:rPr>
                <w:b/>
                <w:noProof w:val="0"/>
                <w:lang w:val="en-GB"/>
              </w:rPr>
            </w:pPr>
            <w:r w:rsidRPr="00FC09B7">
              <w:rPr>
                <w:b/>
                <w:noProof w:val="0"/>
                <w:lang w:val="en-GB"/>
              </w:rPr>
              <w:t>DataType</w:t>
            </w:r>
          </w:p>
        </w:tc>
        <w:tc>
          <w:tcPr>
            <w:tcW w:w="1984" w:type="dxa"/>
            <w:tcBorders>
              <w:top w:val="single" w:sz="4" w:space="0" w:color="auto"/>
              <w:left w:val="single" w:sz="4" w:space="0" w:color="auto"/>
              <w:bottom w:val="single" w:sz="4" w:space="0" w:color="auto"/>
              <w:right w:val="single" w:sz="4" w:space="0" w:color="auto"/>
            </w:tcBorders>
          </w:tcPr>
          <w:p w14:paraId="2F29006E" w14:textId="77777777" w:rsidR="00A63B72" w:rsidRPr="00FC09B7" w:rsidRDefault="00A63B72" w:rsidP="00A63B72">
            <w:pPr>
              <w:pStyle w:val="TableText"/>
              <w:rPr>
                <w:b/>
                <w:noProof w:val="0"/>
                <w:lang w:val="en-GB"/>
              </w:rPr>
            </w:pPr>
            <w:r w:rsidRPr="00FC09B7">
              <w:rPr>
                <w:b/>
                <w:noProof w:val="0"/>
                <w:lang w:val="en-GB"/>
              </w:rPr>
              <w:t>TypeDefinition</w:t>
            </w:r>
          </w:p>
        </w:tc>
        <w:tc>
          <w:tcPr>
            <w:tcW w:w="1729" w:type="dxa"/>
            <w:tcBorders>
              <w:top w:val="single" w:sz="4" w:space="0" w:color="auto"/>
              <w:left w:val="single" w:sz="4" w:space="0" w:color="auto"/>
              <w:bottom w:val="single" w:sz="4" w:space="0" w:color="auto"/>
              <w:right w:val="single" w:sz="4" w:space="0" w:color="auto"/>
            </w:tcBorders>
          </w:tcPr>
          <w:p w14:paraId="53023F52" w14:textId="77777777" w:rsidR="00A63B72" w:rsidRPr="00FC09B7" w:rsidRDefault="00A63B72" w:rsidP="00A63B72">
            <w:pPr>
              <w:pStyle w:val="TableText"/>
              <w:rPr>
                <w:b/>
                <w:noProof w:val="0"/>
                <w:lang w:val="en-GB"/>
              </w:rPr>
            </w:pPr>
            <w:r w:rsidRPr="00FC09B7">
              <w:rPr>
                <w:b/>
                <w:noProof w:val="0"/>
                <w:lang w:val="en-GB"/>
              </w:rPr>
              <w:t>ModellingRule</w:t>
            </w:r>
          </w:p>
        </w:tc>
      </w:tr>
      <w:tr w:rsidR="00A63B72" w:rsidRPr="00FC09B7" w14:paraId="3ECA13C6" w14:textId="77777777" w:rsidTr="00A63B72">
        <w:trPr>
          <w:trHeight w:val="208"/>
          <w:jc w:val="center"/>
        </w:trPr>
        <w:tc>
          <w:tcPr>
            <w:tcW w:w="9128" w:type="dxa"/>
            <w:gridSpan w:val="6"/>
            <w:tcBorders>
              <w:top w:val="single" w:sz="4" w:space="0" w:color="auto"/>
              <w:left w:val="single" w:sz="4" w:space="0" w:color="auto"/>
              <w:bottom w:val="single" w:sz="4" w:space="0" w:color="auto"/>
              <w:right w:val="single" w:sz="4" w:space="0" w:color="auto"/>
            </w:tcBorders>
          </w:tcPr>
          <w:p w14:paraId="06712CA3" w14:textId="4F3A10E0" w:rsidR="00A63B72" w:rsidRPr="00FC09B7" w:rsidRDefault="00A63B72" w:rsidP="00A63B72">
            <w:pPr>
              <w:pStyle w:val="TableText"/>
              <w:rPr>
                <w:noProof w:val="0"/>
                <w:lang w:val="en-GB"/>
              </w:rPr>
            </w:pPr>
            <w:r w:rsidRPr="00FC09B7">
              <w:rPr>
                <w:noProof w:val="0"/>
                <w:lang w:val="en-GB"/>
              </w:rPr>
              <w:t xml:space="preserve">Subtype of PubSubDiagnosticsType defined in </w:t>
            </w:r>
            <w:r w:rsidRPr="00FC09B7">
              <w:rPr>
                <w:noProof w:val="0"/>
                <w:lang w:val="en-GB"/>
              </w:rPr>
              <w:fldChar w:fldCharType="begin"/>
            </w:r>
            <w:r w:rsidRPr="00FC09B7">
              <w:rPr>
                <w:noProof w:val="0"/>
                <w:lang w:val="en-GB"/>
              </w:rPr>
              <w:instrText xml:space="preserve"> REF _Ref473573741 \r \h </w:instrText>
            </w:r>
            <w:r w:rsidRPr="00FC09B7">
              <w:rPr>
                <w:noProof w:val="0"/>
                <w:lang w:val="en-GB"/>
              </w:rPr>
            </w:r>
            <w:r w:rsidRPr="00FC09B7">
              <w:rPr>
                <w:noProof w:val="0"/>
                <w:lang w:val="en-GB"/>
              </w:rPr>
              <w:fldChar w:fldCharType="separate"/>
            </w:r>
            <w:r w:rsidR="005333FC">
              <w:rPr>
                <w:noProof w:val="0"/>
                <w:lang w:val="en-GB"/>
              </w:rPr>
              <w:t>9.1.11.2</w:t>
            </w:r>
            <w:r w:rsidRPr="00FC09B7">
              <w:rPr>
                <w:noProof w:val="0"/>
                <w:lang w:val="en-GB"/>
              </w:rPr>
              <w:fldChar w:fldCharType="end"/>
            </w:r>
            <w:r w:rsidRPr="00FC09B7">
              <w:rPr>
                <w:noProof w:val="0"/>
                <w:lang w:val="en-GB"/>
              </w:rPr>
              <w:t>.</w:t>
            </w:r>
          </w:p>
        </w:tc>
      </w:tr>
      <w:tr w:rsidR="00A63B72" w:rsidRPr="00FC09B7" w14:paraId="3C1C4408" w14:textId="77777777" w:rsidTr="00A63B72">
        <w:trPr>
          <w:jc w:val="center"/>
        </w:trPr>
        <w:tc>
          <w:tcPr>
            <w:tcW w:w="1446" w:type="dxa"/>
            <w:tcBorders>
              <w:top w:val="single" w:sz="4" w:space="0" w:color="auto"/>
              <w:left w:val="single" w:sz="4" w:space="0" w:color="auto"/>
              <w:bottom w:val="single" w:sz="4" w:space="0" w:color="auto"/>
              <w:right w:val="single" w:sz="4" w:space="0" w:color="auto"/>
            </w:tcBorders>
          </w:tcPr>
          <w:p w14:paraId="0F572D2C" w14:textId="77777777" w:rsidR="00A63B72" w:rsidRPr="00FC09B7" w:rsidRDefault="00A63B72" w:rsidP="00A63B72">
            <w:pPr>
              <w:pStyle w:val="TableText"/>
              <w:rPr>
                <w:noProof w:val="0"/>
                <w:lang w:val="en-GB"/>
              </w:rPr>
            </w:pPr>
            <w:r w:rsidRPr="00FC09B7">
              <w:rPr>
                <w:noProof w:val="0"/>
                <w:lang w:val="en-GB"/>
              </w:rPr>
              <w:t>HasComponent</w:t>
            </w:r>
          </w:p>
        </w:tc>
        <w:tc>
          <w:tcPr>
            <w:tcW w:w="1134" w:type="dxa"/>
            <w:tcBorders>
              <w:top w:val="single" w:sz="4" w:space="0" w:color="auto"/>
              <w:left w:val="single" w:sz="4" w:space="0" w:color="auto"/>
              <w:bottom w:val="single" w:sz="4" w:space="0" w:color="auto"/>
              <w:right w:val="single" w:sz="4" w:space="0" w:color="auto"/>
            </w:tcBorders>
          </w:tcPr>
          <w:p w14:paraId="1E6CA570" w14:textId="77777777" w:rsidR="00A63B72" w:rsidRPr="00FC09B7" w:rsidRDefault="00A63B72" w:rsidP="00A63B72">
            <w:pPr>
              <w:pStyle w:val="TableText"/>
              <w:rPr>
                <w:noProof w:val="0"/>
                <w:lang w:val="en-GB"/>
              </w:rPr>
            </w:pPr>
            <w:r w:rsidRPr="00FC09B7">
              <w:rPr>
                <w:noProof w:val="0"/>
                <w:lang w:val="en-GB"/>
              </w:rPr>
              <w:t>Object</w:t>
            </w:r>
          </w:p>
        </w:tc>
        <w:tc>
          <w:tcPr>
            <w:tcW w:w="1276" w:type="dxa"/>
            <w:tcBorders>
              <w:top w:val="single" w:sz="4" w:space="0" w:color="auto"/>
              <w:left w:val="single" w:sz="4" w:space="0" w:color="auto"/>
              <w:bottom w:val="single" w:sz="4" w:space="0" w:color="auto"/>
              <w:right w:val="single" w:sz="4" w:space="0" w:color="auto"/>
            </w:tcBorders>
          </w:tcPr>
          <w:p w14:paraId="491372DC" w14:textId="77777777" w:rsidR="00A63B72" w:rsidRPr="00FC09B7" w:rsidRDefault="00A63B72" w:rsidP="00A63B72">
            <w:pPr>
              <w:pStyle w:val="TableText"/>
              <w:rPr>
                <w:noProof w:val="0"/>
                <w:lang w:val="en-GB"/>
              </w:rPr>
            </w:pPr>
            <w:r w:rsidRPr="00FC09B7">
              <w:rPr>
                <w:noProof w:val="0"/>
                <w:lang w:val="en-GB"/>
              </w:rPr>
              <w:t>LiveValues</w:t>
            </w:r>
          </w:p>
        </w:tc>
        <w:tc>
          <w:tcPr>
            <w:tcW w:w="1559" w:type="dxa"/>
            <w:tcBorders>
              <w:top w:val="single" w:sz="4" w:space="0" w:color="auto"/>
              <w:left w:val="single" w:sz="4" w:space="0" w:color="auto"/>
              <w:bottom w:val="single" w:sz="4" w:space="0" w:color="auto"/>
              <w:right w:val="single" w:sz="4" w:space="0" w:color="auto"/>
            </w:tcBorders>
          </w:tcPr>
          <w:p w14:paraId="0A2A2C1B" w14:textId="77777777" w:rsidR="00A63B72" w:rsidRPr="00FC09B7" w:rsidRDefault="00A63B72" w:rsidP="00A63B72">
            <w:pPr>
              <w:pStyle w:val="TableText"/>
              <w:rPr>
                <w:noProof w:val="0"/>
                <w:lang w:val="en-GB"/>
              </w:rPr>
            </w:pPr>
          </w:p>
        </w:tc>
        <w:tc>
          <w:tcPr>
            <w:tcW w:w="1984" w:type="dxa"/>
            <w:tcBorders>
              <w:top w:val="single" w:sz="4" w:space="0" w:color="auto"/>
              <w:left w:val="single" w:sz="4" w:space="0" w:color="auto"/>
              <w:bottom w:val="single" w:sz="4" w:space="0" w:color="auto"/>
              <w:right w:val="single" w:sz="4" w:space="0" w:color="auto"/>
            </w:tcBorders>
          </w:tcPr>
          <w:p w14:paraId="0EEAB48B" w14:textId="77777777" w:rsidR="00A63B72" w:rsidRPr="00FC09B7" w:rsidRDefault="00A63B72" w:rsidP="00A63B72">
            <w:pPr>
              <w:pStyle w:val="TableText"/>
              <w:rPr>
                <w:noProof w:val="0"/>
                <w:lang w:val="en-GB"/>
              </w:rPr>
            </w:pPr>
            <w:r w:rsidRPr="00FC09B7">
              <w:rPr>
                <w:noProof w:val="0"/>
                <w:lang w:val="en-GB"/>
              </w:rPr>
              <w:t>BaseObjectType</w:t>
            </w:r>
          </w:p>
        </w:tc>
        <w:tc>
          <w:tcPr>
            <w:tcW w:w="1729" w:type="dxa"/>
            <w:tcBorders>
              <w:top w:val="single" w:sz="4" w:space="0" w:color="auto"/>
              <w:left w:val="single" w:sz="4" w:space="0" w:color="auto"/>
              <w:bottom w:val="single" w:sz="4" w:space="0" w:color="auto"/>
              <w:right w:val="single" w:sz="4" w:space="0" w:color="auto"/>
            </w:tcBorders>
          </w:tcPr>
          <w:p w14:paraId="5D1CFCD4" w14:textId="77777777" w:rsidR="00A63B72" w:rsidRPr="00FC09B7" w:rsidRDefault="00A63B72" w:rsidP="00A63B72">
            <w:pPr>
              <w:pStyle w:val="TableText"/>
              <w:rPr>
                <w:noProof w:val="0"/>
                <w:lang w:val="en-GB"/>
              </w:rPr>
            </w:pPr>
            <w:r w:rsidRPr="00FC09B7">
              <w:rPr>
                <w:noProof w:val="0"/>
                <w:lang w:val="en-GB"/>
              </w:rPr>
              <w:t>Mandatory</w:t>
            </w:r>
          </w:p>
        </w:tc>
      </w:tr>
    </w:tbl>
    <w:p w14:paraId="236AB9C7" w14:textId="77777777" w:rsidR="00A63B72" w:rsidRPr="00FC09B7" w:rsidRDefault="00A63B72" w:rsidP="00A63B72">
      <w:pPr>
        <w:pStyle w:val="spacer"/>
        <w:rPr>
          <w:rFonts w:eastAsia="平成明朝"/>
          <w:noProof w:val="0"/>
          <w:lang w:eastAsia="fr-FR"/>
        </w:rPr>
      </w:pPr>
    </w:p>
    <w:p w14:paraId="73098034" w14:textId="2BDAD151" w:rsidR="005A736D" w:rsidRPr="00FC09B7" w:rsidRDefault="005A736D" w:rsidP="005A736D">
      <w:pPr>
        <w:pStyle w:val="PARAGRAPH"/>
        <w:rPr>
          <w:rStyle w:val="ReferenceDocumentsZchn"/>
          <w:noProof w:val="0"/>
          <w:lang w:val="en-GB"/>
        </w:rPr>
      </w:pPr>
      <w:r w:rsidRPr="00FC09B7">
        <w:rPr>
          <w:noProof w:val="0"/>
        </w:rPr>
        <w:t xml:space="preserve">The </w:t>
      </w:r>
      <w:r w:rsidRPr="00FC09B7">
        <w:rPr>
          <w:i/>
          <w:noProof w:val="0"/>
        </w:rPr>
        <w:t>Object LiveValues</w:t>
      </w:r>
      <w:r w:rsidRPr="00FC09B7">
        <w:rPr>
          <w:noProof w:val="0"/>
        </w:rPr>
        <w:t xml:space="preserve"> contains all live values of the diagnostics </w:t>
      </w:r>
      <w:r w:rsidRPr="00FC09B7">
        <w:rPr>
          <w:i/>
          <w:noProof w:val="0"/>
        </w:rPr>
        <w:t>Object</w:t>
      </w:r>
      <w:r w:rsidRPr="00FC09B7">
        <w:rPr>
          <w:noProof w:val="0"/>
        </w:rPr>
        <w:t xml:space="preserve">. If not further specified, the live values </w:t>
      </w:r>
      <w:r w:rsidRPr="00FC09B7">
        <w:rPr>
          <w:i/>
          <w:noProof w:val="0"/>
        </w:rPr>
        <w:t>Variables</w:t>
      </w:r>
      <w:r w:rsidRPr="00FC09B7">
        <w:rPr>
          <w:noProof w:val="0"/>
        </w:rPr>
        <w:t xml:space="preserve"> use the </w:t>
      </w:r>
      <w:r w:rsidRPr="00FC09B7">
        <w:rPr>
          <w:i/>
          <w:noProof w:val="0"/>
        </w:rPr>
        <w:t>VariableType</w:t>
      </w:r>
      <w:r w:rsidRPr="00FC09B7">
        <w:rPr>
          <w:noProof w:val="0"/>
        </w:rPr>
        <w:t xml:space="preserve"> </w:t>
      </w:r>
      <w:r w:rsidRPr="00FC09B7">
        <w:rPr>
          <w:i/>
          <w:noProof w:val="0"/>
        </w:rPr>
        <w:t>BaseDataVariableType</w:t>
      </w:r>
      <w:r w:rsidRPr="00FC09B7">
        <w:rPr>
          <w:noProof w:val="0"/>
        </w:rPr>
        <w:t xml:space="preserve">. The live values </w:t>
      </w:r>
      <w:r w:rsidRPr="00FC09B7">
        <w:rPr>
          <w:i/>
          <w:noProof w:val="0"/>
        </w:rPr>
        <w:t>Variables</w:t>
      </w:r>
      <w:r w:rsidRPr="00FC09B7">
        <w:rPr>
          <w:noProof w:val="0"/>
        </w:rPr>
        <w:t xml:space="preserve"> of the </w:t>
      </w:r>
      <w:r w:rsidRPr="00FC09B7">
        <w:rPr>
          <w:i/>
          <w:noProof w:val="0"/>
        </w:rPr>
        <w:t>PubSubDiagnosticsConnectionType</w:t>
      </w:r>
      <w:r w:rsidRPr="00FC09B7">
        <w:rPr>
          <w:noProof w:val="0"/>
        </w:rPr>
        <w:t xml:space="preserve"> are defined in </w:t>
      </w:r>
      <w:r w:rsidRPr="00FC09B7">
        <w:rPr>
          <w:noProof w:val="0"/>
        </w:rPr>
        <w:fldChar w:fldCharType="begin"/>
      </w:r>
      <w:r w:rsidRPr="00FC09B7">
        <w:rPr>
          <w:noProof w:val="0"/>
        </w:rPr>
        <w:instrText xml:space="preserve"> REF _Ref473578647 \h </w:instrText>
      </w:r>
      <w:r w:rsidRPr="00FC09B7">
        <w:rPr>
          <w:noProof w:val="0"/>
        </w:rPr>
      </w:r>
      <w:r w:rsidRPr="00FC09B7">
        <w:rPr>
          <w:noProof w:val="0"/>
        </w:rPr>
        <w:fldChar w:fldCharType="separate"/>
      </w:r>
      <w:r w:rsidR="005333FC" w:rsidRPr="00FC09B7">
        <w:rPr>
          <w:noProof w:val="0"/>
        </w:rPr>
        <w:t xml:space="preserve">Table </w:t>
      </w:r>
      <w:r w:rsidR="005333FC">
        <w:t>142</w:t>
      </w:r>
      <w:r w:rsidRPr="00FC09B7">
        <w:rPr>
          <w:noProof w:val="0"/>
        </w:rPr>
        <w:fldChar w:fldCharType="end"/>
      </w:r>
      <w:r w:rsidRPr="00FC09B7">
        <w:rPr>
          <w:noProof w:val="0"/>
        </w:rPr>
        <w:t>.</w:t>
      </w:r>
    </w:p>
    <w:p w14:paraId="4E884D0A" w14:textId="58816310" w:rsidR="005A736D" w:rsidRPr="00FC09B7" w:rsidRDefault="005A736D" w:rsidP="005A736D">
      <w:pPr>
        <w:pStyle w:val="TABLE-title"/>
        <w:rPr>
          <w:noProof w:val="0"/>
        </w:rPr>
      </w:pPr>
      <w:bookmarkStart w:id="1022" w:name="_Ref473578647"/>
      <w:bookmarkStart w:id="1023" w:name="_Toc505941607"/>
      <w:r w:rsidRPr="00FC09B7">
        <w:rPr>
          <w:noProof w:val="0"/>
        </w:rPr>
        <w:lastRenderedPageBreak/>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142</w:t>
      </w:r>
      <w:r w:rsidRPr="00FC09B7">
        <w:rPr>
          <w:noProof w:val="0"/>
        </w:rPr>
        <w:fldChar w:fldCharType="end"/>
      </w:r>
      <w:bookmarkEnd w:id="1022"/>
      <w:r w:rsidRPr="00FC09B7">
        <w:rPr>
          <w:noProof w:val="0"/>
        </w:rPr>
        <w:t xml:space="preserve"> – LiveValues for PubSubDiagnosticsConnectionType</w:t>
      </w:r>
      <w:bookmarkEnd w:id="1023"/>
    </w:p>
    <w:tbl>
      <w:tblPr>
        <w:tblW w:w="9072"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289"/>
        <w:gridCol w:w="1134"/>
        <w:gridCol w:w="1134"/>
        <w:gridCol w:w="992"/>
        <w:gridCol w:w="3523"/>
      </w:tblGrid>
      <w:tr w:rsidR="005A736D" w:rsidRPr="00FC09B7" w14:paraId="58F9EE66" w14:textId="77777777" w:rsidTr="005A736D">
        <w:trPr>
          <w:jc w:val="center"/>
        </w:trPr>
        <w:tc>
          <w:tcPr>
            <w:tcW w:w="2289" w:type="dxa"/>
            <w:tcBorders>
              <w:top w:val="single" w:sz="4" w:space="0" w:color="auto"/>
              <w:left w:val="single" w:sz="4" w:space="0" w:color="auto"/>
              <w:bottom w:val="single" w:sz="4" w:space="0" w:color="auto"/>
              <w:right w:val="single" w:sz="4" w:space="0" w:color="auto"/>
            </w:tcBorders>
          </w:tcPr>
          <w:p w14:paraId="5E00661A" w14:textId="77777777" w:rsidR="005A736D" w:rsidRPr="00FC09B7" w:rsidRDefault="005A736D" w:rsidP="005A736D">
            <w:pPr>
              <w:pStyle w:val="TableText"/>
              <w:rPr>
                <w:b/>
                <w:noProof w:val="0"/>
                <w:lang w:val="en-GB"/>
              </w:rPr>
            </w:pPr>
            <w:r w:rsidRPr="00FC09B7">
              <w:rPr>
                <w:b/>
                <w:noProof w:val="0"/>
                <w:lang w:val="en-GB"/>
              </w:rPr>
              <w:t>BrowseName</w:t>
            </w:r>
          </w:p>
        </w:tc>
        <w:tc>
          <w:tcPr>
            <w:tcW w:w="1134" w:type="dxa"/>
            <w:tcBorders>
              <w:top w:val="single" w:sz="4" w:space="0" w:color="auto"/>
              <w:left w:val="single" w:sz="4" w:space="0" w:color="auto"/>
              <w:bottom w:val="single" w:sz="4" w:space="0" w:color="auto"/>
              <w:right w:val="single" w:sz="4" w:space="0" w:color="auto"/>
            </w:tcBorders>
          </w:tcPr>
          <w:p w14:paraId="5059DBBF" w14:textId="77777777" w:rsidR="005A736D" w:rsidRPr="00FC09B7" w:rsidRDefault="005A736D" w:rsidP="005A736D">
            <w:pPr>
              <w:pStyle w:val="TableText"/>
              <w:rPr>
                <w:b/>
                <w:noProof w:val="0"/>
                <w:lang w:val="en-GB"/>
              </w:rPr>
            </w:pPr>
            <w:r w:rsidRPr="00FC09B7">
              <w:rPr>
                <w:b/>
                <w:noProof w:val="0"/>
                <w:lang w:val="en-GB"/>
              </w:rPr>
              <w:t>Modelling Rule</w:t>
            </w:r>
          </w:p>
        </w:tc>
        <w:tc>
          <w:tcPr>
            <w:tcW w:w="1134" w:type="dxa"/>
            <w:tcBorders>
              <w:top w:val="single" w:sz="4" w:space="0" w:color="auto"/>
              <w:left w:val="single" w:sz="4" w:space="0" w:color="auto"/>
              <w:bottom w:val="single" w:sz="4" w:space="0" w:color="auto"/>
              <w:right w:val="single" w:sz="4" w:space="0" w:color="auto"/>
            </w:tcBorders>
          </w:tcPr>
          <w:p w14:paraId="2250023C" w14:textId="77777777" w:rsidR="005A736D" w:rsidRPr="00FC09B7" w:rsidRDefault="005A736D" w:rsidP="005A736D">
            <w:pPr>
              <w:pStyle w:val="TableText"/>
              <w:jc w:val="center"/>
              <w:rPr>
                <w:b/>
                <w:noProof w:val="0"/>
                <w:lang w:val="en-GB"/>
              </w:rPr>
            </w:pPr>
            <w:r w:rsidRPr="00FC09B7">
              <w:rPr>
                <w:b/>
                <w:noProof w:val="0"/>
                <w:lang w:val="en-GB"/>
              </w:rPr>
              <w:t>Diagnostics</w:t>
            </w:r>
          </w:p>
          <w:p w14:paraId="72727516" w14:textId="77777777" w:rsidR="005A736D" w:rsidRPr="00FC09B7" w:rsidRDefault="005A736D" w:rsidP="005A736D">
            <w:pPr>
              <w:pStyle w:val="TableText"/>
              <w:jc w:val="center"/>
              <w:rPr>
                <w:b/>
                <w:noProof w:val="0"/>
                <w:lang w:val="en-GB"/>
              </w:rPr>
            </w:pPr>
            <w:r w:rsidRPr="00FC09B7">
              <w:rPr>
                <w:b/>
                <w:noProof w:val="0"/>
                <w:lang w:val="en-GB"/>
              </w:rPr>
              <w:t>Level</w:t>
            </w:r>
          </w:p>
        </w:tc>
        <w:tc>
          <w:tcPr>
            <w:tcW w:w="992" w:type="dxa"/>
            <w:tcBorders>
              <w:top w:val="single" w:sz="4" w:space="0" w:color="auto"/>
              <w:left w:val="single" w:sz="4" w:space="0" w:color="auto"/>
              <w:bottom w:val="single" w:sz="4" w:space="0" w:color="auto"/>
              <w:right w:val="single" w:sz="4" w:space="0" w:color="auto"/>
            </w:tcBorders>
          </w:tcPr>
          <w:p w14:paraId="2C02BD29" w14:textId="77777777" w:rsidR="005A736D" w:rsidRPr="00FC09B7" w:rsidRDefault="005A736D" w:rsidP="005A736D">
            <w:pPr>
              <w:pStyle w:val="TableText"/>
              <w:rPr>
                <w:b/>
                <w:noProof w:val="0"/>
                <w:lang w:val="en-GB"/>
              </w:rPr>
            </w:pPr>
            <w:r w:rsidRPr="00FC09B7">
              <w:rPr>
                <w:b/>
                <w:noProof w:val="0"/>
                <w:lang w:val="en-GB"/>
              </w:rPr>
              <w:t>DataType</w:t>
            </w:r>
          </w:p>
        </w:tc>
        <w:tc>
          <w:tcPr>
            <w:tcW w:w="3523" w:type="dxa"/>
            <w:tcBorders>
              <w:top w:val="single" w:sz="4" w:space="0" w:color="auto"/>
              <w:left w:val="single" w:sz="4" w:space="0" w:color="auto"/>
              <w:bottom w:val="single" w:sz="4" w:space="0" w:color="auto"/>
              <w:right w:val="single" w:sz="4" w:space="0" w:color="auto"/>
            </w:tcBorders>
          </w:tcPr>
          <w:p w14:paraId="001FA497" w14:textId="77777777" w:rsidR="005A736D" w:rsidRPr="00FC09B7" w:rsidRDefault="005A736D" w:rsidP="005A736D">
            <w:pPr>
              <w:pStyle w:val="TableText"/>
              <w:rPr>
                <w:b/>
                <w:noProof w:val="0"/>
                <w:lang w:val="en-GB"/>
              </w:rPr>
            </w:pPr>
            <w:r w:rsidRPr="00FC09B7">
              <w:rPr>
                <w:b/>
                <w:noProof w:val="0"/>
                <w:lang w:val="en-GB"/>
              </w:rPr>
              <w:t>Description</w:t>
            </w:r>
          </w:p>
        </w:tc>
      </w:tr>
      <w:tr w:rsidR="005A736D" w:rsidRPr="00FC09B7" w14:paraId="435B1BE8" w14:textId="77777777" w:rsidTr="005A736D">
        <w:trPr>
          <w:jc w:val="center"/>
        </w:trPr>
        <w:tc>
          <w:tcPr>
            <w:tcW w:w="2289" w:type="dxa"/>
            <w:tcBorders>
              <w:top w:val="single" w:sz="4" w:space="0" w:color="auto"/>
              <w:left w:val="single" w:sz="4" w:space="0" w:color="auto"/>
              <w:bottom w:val="single" w:sz="4" w:space="0" w:color="auto"/>
              <w:right w:val="single" w:sz="4" w:space="0" w:color="auto"/>
            </w:tcBorders>
          </w:tcPr>
          <w:p w14:paraId="073BAC15" w14:textId="0BE2EB4A" w:rsidR="005A736D" w:rsidRPr="00FC09B7" w:rsidRDefault="005A736D" w:rsidP="005A736D">
            <w:pPr>
              <w:pStyle w:val="TableText"/>
              <w:rPr>
                <w:b/>
                <w:noProof w:val="0"/>
                <w:lang w:val="en-GB"/>
              </w:rPr>
            </w:pPr>
            <w:r w:rsidRPr="00FC09B7">
              <w:rPr>
                <w:noProof w:val="0"/>
                <w:lang w:val="en-GB"/>
              </w:rPr>
              <w:t>ResolvedAddress</w:t>
            </w:r>
          </w:p>
        </w:tc>
        <w:tc>
          <w:tcPr>
            <w:tcW w:w="1134" w:type="dxa"/>
            <w:tcBorders>
              <w:top w:val="single" w:sz="4" w:space="0" w:color="auto"/>
              <w:left w:val="single" w:sz="4" w:space="0" w:color="auto"/>
              <w:bottom w:val="single" w:sz="4" w:space="0" w:color="auto"/>
              <w:right w:val="single" w:sz="4" w:space="0" w:color="auto"/>
            </w:tcBorders>
          </w:tcPr>
          <w:p w14:paraId="17454825" w14:textId="2B27965A" w:rsidR="005A736D" w:rsidRPr="00FC09B7" w:rsidRDefault="005A736D" w:rsidP="005A736D">
            <w:pPr>
              <w:pStyle w:val="TableText"/>
              <w:rPr>
                <w:b/>
                <w:noProof w:val="0"/>
                <w:lang w:val="en-GB"/>
              </w:rPr>
            </w:pPr>
            <w:r w:rsidRPr="00FC09B7">
              <w:rPr>
                <w:noProof w:val="0"/>
                <w:lang w:val="en-GB"/>
              </w:rPr>
              <w:t>Mandatory</w:t>
            </w:r>
          </w:p>
        </w:tc>
        <w:tc>
          <w:tcPr>
            <w:tcW w:w="1134" w:type="dxa"/>
            <w:tcBorders>
              <w:top w:val="single" w:sz="4" w:space="0" w:color="auto"/>
              <w:left w:val="single" w:sz="4" w:space="0" w:color="auto"/>
              <w:bottom w:val="single" w:sz="4" w:space="0" w:color="auto"/>
              <w:right w:val="single" w:sz="4" w:space="0" w:color="auto"/>
            </w:tcBorders>
          </w:tcPr>
          <w:p w14:paraId="57ED74DA" w14:textId="62C21802" w:rsidR="005A736D" w:rsidRPr="00FC09B7" w:rsidRDefault="005A736D" w:rsidP="005A736D">
            <w:pPr>
              <w:pStyle w:val="TableText"/>
              <w:jc w:val="center"/>
              <w:rPr>
                <w:b/>
                <w:noProof w:val="0"/>
                <w:lang w:val="en-GB"/>
              </w:rPr>
            </w:pPr>
            <w:r w:rsidRPr="00FC09B7">
              <w:rPr>
                <w:noProof w:val="0"/>
                <w:lang w:val="en-GB"/>
              </w:rPr>
              <w:t>Basic_0</w:t>
            </w:r>
          </w:p>
        </w:tc>
        <w:tc>
          <w:tcPr>
            <w:tcW w:w="992" w:type="dxa"/>
            <w:tcBorders>
              <w:top w:val="single" w:sz="4" w:space="0" w:color="auto"/>
              <w:left w:val="single" w:sz="4" w:space="0" w:color="auto"/>
              <w:bottom w:val="single" w:sz="4" w:space="0" w:color="auto"/>
              <w:right w:val="single" w:sz="4" w:space="0" w:color="auto"/>
            </w:tcBorders>
          </w:tcPr>
          <w:p w14:paraId="4BA8BEFD" w14:textId="236792CB" w:rsidR="005A736D" w:rsidRPr="00FC09B7" w:rsidRDefault="005A736D" w:rsidP="005A736D">
            <w:pPr>
              <w:pStyle w:val="TableText"/>
              <w:rPr>
                <w:noProof w:val="0"/>
                <w:lang w:val="en-GB"/>
              </w:rPr>
            </w:pPr>
            <w:r w:rsidRPr="00FC09B7">
              <w:rPr>
                <w:noProof w:val="0"/>
                <w:lang w:val="en-GB"/>
              </w:rPr>
              <w:t>String</w:t>
            </w:r>
          </w:p>
        </w:tc>
        <w:tc>
          <w:tcPr>
            <w:tcW w:w="3523" w:type="dxa"/>
            <w:tcBorders>
              <w:top w:val="single" w:sz="4" w:space="0" w:color="auto"/>
              <w:left w:val="single" w:sz="4" w:space="0" w:color="auto"/>
              <w:bottom w:val="single" w:sz="4" w:space="0" w:color="auto"/>
              <w:right w:val="single" w:sz="4" w:space="0" w:color="auto"/>
            </w:tcBorders>
          </w:tcPr>
          <w:p w14:paraId="23B3CA0D" w14:textId="6A55426A" w:rsidR="005A736D" w:rsidRPr="00FC09B7" w:rsidRDefault="005A736D" w:rsidP="005A736D">
            <w:pPr>
              <w:pStyle w:val="TableText"/>
              <w:rPr>
                <w:b/>
                <w:noProof w:val="0"/>
                <w:lang w:val="en-GB"/>
              </w:rPr>
            </w:pPr>
            <w:r w:rsidRPr="00FC09B7">
              <w:rPr>
                <w:noProof w:val="0"/>
                <w:lang w:val="en-GB"/>
              </w:rPr>
              <w:t>Resolved address of the connection (e.g. IP Address)</w:t>
            </w:r>
          </w:p>
        </w:tc>
      </w:tr>
    </w:tbl>
    <w:p w14:paraId="50D853A2" w14:textId="77777777" w:rsidR="005A736D" w:rsidRPr="00FC09B7" w:rsidRDefault="005A736D" w:rsidP="005A736D">
      <w:pPr>
        <w:pStyle w:val="spacer"/>
        <w:rPr>
          <w:rFonts w:eastAsia="平成明朝"/>
          <w:noProof w:val="0"/>
          <w:lang w:eastAsia="fr-FR"/>
        </w:rPr>
      </w:pPr>
    </w:p>
    <w:p w14:paraId="359040C2" w14:textId="247FDC17" w:rsidR="00A63B72" w:rsidRPr="00FC09B7" w:rsidRDefault="00A63B72" w:rsidP="00A63B72">
      <w:pPr>
        <w:pStyle w:val="Heading4"/>
        <w:rPr>
          <w:rFonts w:eastAsia="平成明朝"/>
          <w:noProof w:val="0"/>
          <w:lang w:eastAsia="fr-FR"/>
        </w:rPr>
      </w:pPr>
      <w:bookmarkStart w:id="1024" w:name="_Ref473575059"/>
      <w:r w:rsidRPr="00FC09B7">
        <w:rPr>
          <w:rFonts w:eastAsia="平成明朝"/>
          <w:noProof w:val="0"/>
          <w:lang w:eastAsia="fr-FR"/>
        </w:rPr>
        <w:t>PubSubDiagnostics</w:t>
      </w:r>
      <w:r w:rsidR="00140631" w:rsidRPr="00FC09B7">
        <w:rPr>
          <w:rFonts w:eastAsia="平成明朝"/>
          <w:noProof w:val="0"/>
          <w:lang w:eastAsia="fr-FR"/>
        </w:rPr>
        <w:t>WriterGroup</w:t>
      </w:r>
      <w:r w:rsidRPr="00FC09B7">
        <w:rPr>
          <w:rFonts w:eastAsia="平成明朝"/>
          <w:noProof w:val="0"/>
          <w:lang w:eastAsia="fr-FR"/>
        </w:rPr>
        <w:t>Type</w:t>
      </w:r>
      <w:bookmarkEnd w:id="1024"/>
    </w:p>
    <w:p w14:paraId="7A111C0E" w14:textId="29AC5D42" w:rsidR="00A63B72" w:rsidRPr="00FC09B7" w:rsidRDefault="00A63B72" w:rsidP="00A63B72">
      <w:pPr>
        <w:pStyle w:val="PARAGRAPH"/>
      </w:pPr>
      <w:r w:rsidRPr="00FC09B7">
        <w:t xml:space="preserve">The </w:t>
      </w:r>
      <w:r w:rsidRPr="00FC09B7">
        <w:rPr>
          <w:i/>
          <w:noProof w:val="0"/>
        </w:rPr>
        <w:t>PubSubDiagnostics</w:t>
      </w:r>
      <w:r w:rsidR="00140631" w:rsidRPr="00FC09B7">
        <w:rPr>
          <w:rFonts w:eastAsia="平成明朝"/>
          <w:i/>
          <w:noProof w:val="0"/>
          <w:lang w:eastAsia="fr-FR"/>
        </w:rPr>
        <w:t>WriterGroup</w:t>
      </w:r>
      <w:r w:rsidRPr="00FC09B7">
        <w:rPr>
          <w:i/>
          <w:noProof w:val="0"/>
        </w:rPr>
        <w:t>Type</w:t>
      </w:r>
      <w:r w:rsidRPr="00FC09B7">
        <w:rPr>
          <w:noProof w:val="0"/>
        </w:rPr>
        <w:t xml:space="preserve"> defines the diagnostic information for a </w:t>
      </w:r>
      <w:r w:rsidR="00140631" w:rsidRPr="00FC09B7">
        <w:rPr>
          <w:i/>
          <w:noProof w:val="0"/>
        </w:rPr>
        <w:t>WriterGroup</w:t>
      </w:r>
      <w:r w:rsidRPr="00FC09B7">
        <w:rPr>
          <w:i/>
          <w:noProof w:val="0"/>
        </w:rPr>
        <w:t>Type</w:t>
      </w:r>
      <w:r w:rsidRPr="00FC09B7">
        <w:rPr>
          <w:noProof w:val="0"/>
        </w:rPr>
        <w:t xml:space="preserve"> </w:t>
      </w:r>
      <w:r w:rsidRPr="00FC09B7">
        <w:rPr>
          <w:i/>
          <w:noProof w:val="0"/>
        </w:rPr>
        <w:t>Object</w:t>
      </w:r>
      <w:r w:rsidRPr="00FC09B7">
        <w:rPr>
          <w:noProof w:val="0"/>
        </w:rPr>
        <w:t xml:space="preserve"> and is formally defined in</w:t>
      </w:r>
      <w:r w:rsidR="005A736D" w:rsidRPr="00FC09B7">
        <w:rPr>
          <w:noProof w:val="0"/>
        </w:rPr>
        <w:t xml:space="preserve"> </w:t>
      </w:r>
      <w:r w:rsidR="005A736D" w:rsidRPr="00FC09B7">
        <w:rPr>
          <w:noProof w:val="0"/>
        </w:rPr>
        <w:fldChar w:fldCharType="begin"/>
      </w:r>
      <w:r w:rsidR="005A736D" w:rsidRPr="00FC09B7">
        <w:rPr>
          <w:noProof w:val="0"/>
        </w:rPr>
        <w:instrText xml:space="preserve"> REF _Ref473578648 \h </w:instrText>
      </w:r>
      <w:r w:rsidR="005A736D" w:rsidRPr="00FC09B7">
        <w:rPr>
          <w:noProof w:val="0"/>
        </w:rPr>
      </w:r>
      <w:r w:rsidR="005A736D" w:rsidRPr="00FC09B7">
        <w:rPr>
          <w:noProof w:val="0"/>
        </w:rPr>
        <w:fldChar w:fldCharType="separate"/>
      </w:r>
      <w:r w:rsidR="005333FC" w:rsidRPr="00FC09B7">
        <w:rPr>
          <w:noProof w:val="0"/>
        </w:rPr>
        <w:t xml:space="preserve">Table </w:t>
      </w:r>
      <w:r w:rsidR="005333FC">
        <w:t>143</w:t>
      </w:r>
      <w:r w:rsidR="005A736D" w:rsidRPr="00FC09B7">
        <w:rPr>
          <w:noProof w:val="0"/>
        </w:rPr>
        <w:fldChar w:fldCharType="end"/>
      </w:r>
      <w:r w:rsidRPr="00FC09B7">
        <w:rPr>
          <w:noProof w:val="0"/>
        </w:rPr>
        <w:t>.</w:t>
      </w:r>
    </w:p>
    <w:p w14:paraId="7D6E2D28" w14:textId="119D6394" w:rsidR="00A63B72" w:rsidRPr="00FC09B7" w:rsidRDefault="00A63B72" w:rsidP="00A63B72">
      <w:pPr>
        <w:pStyle w:val="TABLE-title"/>
        <w:rPr>
          <w:noProof w:val="0"/>
        </w:rPr>
      </w:pPr>
      <w:bookmarkStart w:id="1025" w:name="_Ref473578648"/>
      <w:bookmarkStart w:id="1026" w:name="_Toc505941608"/>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143</w:t>
      </w:r>
      <w:r w:rsidRPr="00FC09B7">
        <w:rPr>
          <w:noProof w:val="0"/>
        </w:rPr>
        <w:fldChar w:fldCharType="end"/>
      </w:r>
      <w:bookmarkEnd w:id="1025"/>
      <w:r w:rsidRPr="00FC09B7">
        <w:rPr>
          <w:noProof w:val="0"/>
        </w:rPr>
        <w:t xml:space="preserve"> – PubSubDiagnostics</w:t>
      </w:r>
      <w:r w:rsidR="00140631" w:rsidRPr="00FC09B7">
        <w:rPr>
          <w:rFonts w:eastAsia="平成明朝"/>
          <w:noProof w:val="0"/>
          <w:lang w:eastAsia="fr-FR"/>
        </w:rPr>
        <w:t>WriterGroup</w:t>
      </w:r>
      <w:r w:rsidRPr="00FC09B7">
        <w:rPr>
          <w:noProof w:val="0"/>
        </w:rPr>
        <w:t>Type</w:t>
      </w:r>
      <w:bookmarkEnd w:id="1026"/>
    </w:p>
    <w:tbl>
      <w:tblPr>
        <w:tblW w:w="912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6"/>
        <w:gridCol w:w="1134"/>
        <w:gridCol w:w="1276"/>
        <w:gridCol w:w="1559"/>
        <w:gridCol w:w="1984"/>
        <w:gridCol w:w="1729"/>
      </w:tblGrid>
      <w:tr w:rsidR="00A63B72" w:rsidRPr="00FC09B7" w14:paraId="4BC0CE84" w14:textId="77777777" w:rsidTr="00A63B72">
        <w:trPr>
          <w:jc w:val="center"/>
        </w:trPr>
        <w:tc>
          <w:tcPr>
            <w:tcW w:w="1446" w:type="dxa"/>
            <w:tcBorders>
              <w:top w:val="single" w:sz="4" w:space="0" w:color="auto"/>
              <w:left w:val="single" w:sz="4" w:space="0" w:color="auto"/>
              <w:bottom w:val="double" w:sz="4" w:space="0" w:color="auto"/>
              <w:right w:val="single" w:sz="4" w:space="0" w:color="auto"/>
            </w:tcBorders>
          </w:tcPr>
          <w:p w14:paraId="06C76347" w14:textId="77777777" w:rsidR="00A63B72" w:rsidRPr="00FC09B7" w:rsidRDefault="00A63B72" w:rsidP="00A63B72">
            <w:pPr>
              <w:pStyle w:val="TableText"/>
              <w:rPr>
                <w:b/>
                <w:noProof w:val="0"/>
                <w:lang w:val="en-GB"/>
              </w:rPr>
            </w:pPr>
            <w:r w:rsidRPr="00FC09B7">
              <w:rPr>
                <w:b/>
                <w:noProof w:val="0"/>
                <w:lang w:val="en-GB"/>
              </w:rPr>
              <w:t>Attribute</w:t>
            </w:r>
          </w:p>
        </w:tc>
        <w:tc>
          <w:tcPr>
            <w:tcW w:w="7682" w:type="dxa"/>
            <w:gridSpan w:val="5"/>
            <w:tcBorders>
              <w:top w:val="single" w:sz="4" w:space="0" w:color="auto"/>
              <w:left w:val="single" w:sz="4" w:space="0" w:color="auto"/>
              <w:bottom w:val="double" w:sz="4" w:space="0" w:color="auto"/>
              <w:right w:val="single" w:sz="4" w:space="0" w:color="auto"/>
            </w:tcBorders>
          </w:tcPr>
          <w:p w14:paraId="2A384521" w14:textId="77777777" w:rsidR="00A63B72" w:rsidRPr="00FC09B7" w:rsidRDefault="00A63B72" w:rsidP="00A63B72">
            <w:pPr>
              <w:pStyle w:val="TableText"/>
              <w:rPr>
                <w:b/>
                <w:noProof w:val="0"/>
                <w:lang w:val="en-GB"/>
              </w:rPr>
            </w:pPr>
            <w:r w:rsidRPr="00FC09B7">
              <w:rPr>
                <w:b/>
                <w:noProof w:val="0"/>
                <w:lang w:val="en-GB"/>
              </w:rPr>
              <w:t>Value</w:t>
            </w:r>
          </w:p>
        </w:tc>
      </w:tr>
      <w:tr w:rsidR="00A63B72" w:rsidRPr="00FC09B7" w14:paraId="7A435502" w14:textId="77777777" w:rsidTr="00A63B72">
        <w:trPr>
          <w:jc w:val="center"/>
        </w:trPr>
        <w:tc>
          <w:tcPr>
            <w:tcW w:w="1446" w:type="dxa"/>
            <w:tcBorders>
              <w:top w:val="double" w:sz="4" w:space="0" w:color="auto"/>
              <w:left w:val="single" w:sz="4" w:space="0" w:color="auto"/>
              <w:bottom w:val="single" w:sz="4" w:space="0" w:color="auto"/>
              <w:right w:val="single" w:sz="4" w:space="0" w:color="auto"/>
            </w:tcBorders>
          </w:tcPr>
          <w:p w14:paraId="3EBF7B64" w14:textId="77777777" w:rsidR="00A63B72" w:rsidRPr="00FC09B7" w:rsidRDefault="00A63B72" w:rsidP="00A63B72">
            <w:pPr>
              <w:pStyle w:val="TableText"/>
              <w:rPr>
                <w:noProof w:val="0"/>
                <w:lang w:val="en-GB"/>
              </w:rPr>
            </w:pPr>
            <w:r w:rsidRPr="00FC09B7">
              <w:rPr>
                <w:noProof w:val="0"/>
                <w:lang w:val="en-GB"/>
              </w:rPr>
              <w:t>BrowseName</w:t>
            </w:r>
          </w:p>
        </w:tc>
        <w:tc>
          <w:tcPr>
            <w:tcW w:w="7682" w:type="dxa"/>
            <w:gridSpan w:val="5"/>
            <w:tcBorders>
              <w:top w:val="double" w:sz="4" w:space="0" w:color="auto"/>
              <w:left w:val="single" w:sz="4" w:space="0" w:color="auto"/>
              <w:bottom w:val="single" w:sz="4" w:space="0" w:color="auto"/>
              <w:right w:val="single" w:sz="4" w:space="0" w:color="auto"/>
            </w:tcBorders>
          </w:tcPr>
          <w:p w14:paraId="52ED7236" w14:textId="1EAEA3A0" w:rsidR="00A63B72" w:rsidRPr="00FC09B7" w:rsidRDefault="00A63B72" w:rsidP="00A63B72">
            <w:pPr>
              <w:pStyle w:val="TableText"/>
              <w:rPr>
                <w:noProof w:val="0"/>
                <w:lang w:val="en-GB"/>
              </w:rPr>
            </w:pPr>
            <w:r w:rsidRPr="00FC09B7">
              <w:rPr>
                <w:noProof w:val="0"/>
                <w:lang w:val="en-GB"/>
              </w:rPr>
              <w:t>PubSubDiagnostics</w:t>
            </w:r>
            <w:r w:rsidR="00140631" w:rsidRPr="00FC09B7">
              <w:rPr>
                <w:rFonts w:eastAsia="平成明朝"/>
                <w:noProof w:val="0"/>
                <w:lang w:val="en-GB" w:eastAsia="fr-FR"/>
              </w:rPr>
              <w:t>WriterGroup</w:t>
            </w:r>
            <w:r w:rsidRPr="00FC09B7">
              <w:rPr>
                <w:noProof w:val="0"/>
                <w:lang w:val="en-GB"/>
              </w:rPr>
              <w:t>Type</w:t>
            </w:r>
          </w:p>
        </w:tc>
      </w:tr>
      <w:tr w:rsidR="00A63B72" w:rsidRPr="00FC09B7" w14:paraId="1ABD7B73" w14:textId="77777777" w:rsidTr="00A63B72">
        <w:trPr>
          <w:jc w:val="center"/>
        </w:trPr>
        <w:tc>
          <w:tcPr>
            <w:tcW w:w="1446" w:type="dxa"/>
            <w:tcBorders>
              <w:top w:val="single" w:sz="4" w:space="0" w:color="auto"/>
              <w:left w:val="single" w:sz="4" w:space="0" w:color="auto"/>
              <w:bottom w:val="single" w:sz="4" w:space="0" w:color="auto"/>
              <w:right w:val="single" w:sz="4" w:space="0" w:color="auto"/>
            </w:tcBorders>
          </w:tcPr>
          <w:p w14:paraId="0421344D" w14:textId="77777777" w:rsidR="00A63B72" w:rsidRPr="00FC09B7" w:rsidRDefault="00A63B72" w:rsidP="00A63B72">
            <w:pPr>
              <w:pStyle w:val="TableText"/>
              <w:rPr>
                <w:noProof w:val="0"/>
                <w:lang w:val="en-GB"/>
              </w:rPr>
            </w:pPr>
            <w:r w:rsidRPr="00FC09B7">
              <w:rPr>
                <w:noProof w:val="0"/>
                <w:lang w:val="en-GB"/>
              </w:rPr>
              <w:t>IsAbstract</w:t>
            </w:r>
          </w:p>
        </w:tc>
        <w:tc>
          <w:tcPr>
            <w:tcW w:w="7682" w:type="dxa"/>
            <w:gridSpan w:val="5"/>
            <w:tcBorders>
              <w:top w:val="single" w:sz="4" w:space="0" w:color="auto"/>
              <w:left w:val="single" w:sz="4" w:space="0" w:color="auto"/>
              <w:bottom w:val="single" w:sz="4" w:space="0" w:color="auto"/>
              <w:right w:val="single" w:sz="4" w:space="0" w:color="auto"/>
            </w:tcBorders>
          </w:tcPr>
          <w:p w14:paraId="08E02A25" w14:textId="77777777" w:rsidR="00A63B72" w:rsidRPr="00FC09B7" w:rsidRDefault="00A63B72" w:rsidP="00A63B72">
            <w:pPr>
              <w:pStyle w:val="TableText"/>
              <w:rPr>
                <w:noProof w:val="0"/>
                <w:lang w:val="en-GB"/>
              </w:rPr>
            </w:pPr>
            <w:r w:rsidRPr="00FC09B7">
              <w:rPr>
                <w:noProof w:val="0"/>
                <w:lang w:val="en-GB"/>
              </w:rPr>
              <w:t>False</w:t>
            </w:r>
          </w:p>
        </w:tc>
      </w:tr>
      <w:tr w:rsidR="00A63B72" w:rsidRPr="00FC09B7" w14:paraId="374ED63E" w14:textId="77777777" w:rsidTr="00A63B72">
        <w:trPr>
          <w:jc w:val="center"/>
        </w:trPr>
        <w:tc>
          <w:tcPr>
            <w:tcW w:w="1446" w:type="dxa"/>
            <w:tcBorders>
              <w:top w:val="single" w:sz="4" w:space="0" w:color="auto"/>
              <w:left w:val="single" w:sz="4" w:space="0" w:color="auto"/>
              <w:bottom w:val="single" w:sz="4" w:space="0" w:color="auto"/>
              <w:right w:val="single" w:sz="4" w:space="0" w:color="auto"/>
            </w:tcBorders>
          </w:tcPr>
          <w:p w14:paraId="7235B27B" w14:textId="77777777" w:rsidR="00A63B72" w:rsidRPr="00FC09B7" w:rsidRDefault="00A63B72" w:rsidP="00A63B72">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110D125F" w14:textId="77777777" w:rsidR="00A63B72" w:rsidRPr="00FC09B7" w:rsidRDefault="00A63B72" w:rsidP="00A63B72">
            <w:pPr>
              <w:pStyle w:val="TableText"/>
              <w:rPr>
                <w:b/>
                <w:noProof w:val="0"/>
                <w:lang w:val="en-GB"/>
              </w:rPr>
            </w:pPr>
            <w:r w:rsidRPr="00FC09B7">
              <w:rPr>
                <w:b/>
                <w:noProof w:val="0"/>
                <w:lang w:val="en-GB"/>
              </w:rPr>
              <w:t>NodeClass</w:t>
            </w:r>
          </w:p>
        </w:tc>
        <w:tc>
          <w:tcPr>
            <w:tcW w:w="1276" w:type="dxa"/>
            <w:tcBorders>
              <w:top w:val="single" w:sz="4" w:space="0" w:color="auto"/>
              <w:left w:val="single" w:sz="4" w:space="0" w:color="auto"/>
              <w:bottom w:val="single" w:sz="4" w:space="0" w:color="auto"/>
              <w:right w:val="single" w:sz="4" w:space="0" w:color="auto"/>
            </w:tcBorders>
          </w:tcPr>
          <w:p w14:paraId="3D867963" w14:textId="77777777" w:rsidR="00A63B72" w:rsidRPr="00FC09B7" w:rsidRDefault="00A63B72" w:rsidP="00A63B72">
            <w:pPr>
              <w:pStyle w:val="TableText"/>
              <w:rPr>
                <w:b/>
                <w:noProof w:val="0"/>
                <w:lang w:val="en-GB"/>
              </w:rPr>
            </w:pPr>
            <w:r w:rsidRPr="00FC09B7">
              <w:rPr>
                <w:b/>
                <w:noProof w:val="0"/>
                <w:lang w:val="en-GB"/>
              </w:rPr>
              <w:t xml:space="preserve">BrowseName </w:t>
            </w:r>
          </w:p>
        </w:tc>
        <w:tc>
          <w:tcPr>
            <w:tcW w:w="1559" w:type="dxa"/>
            <w:tcBorders>
              <w:top w:val="single" w:sz="4" w:space="0" w:color="auto"/>
              <w:left w:val="single" w:sz="4" w:space="0" w:color="auto"/>
              <w:bottom w:val="single" w:sz="4" w:space="0" w:color="auto"/>
              <w:right w:val="single" w:sz="4" w:space="0" w:color="auto"/>
            </w:tcBorders>
          </w:tcPr>
          <w:p w14:paraId="6AEBB19D" w14:textId="77777777" w:rsidR="00A63B72" w:rsidRPr="00FC09B7" w:rsidRDefault="00A63B72" w:rsidP="00A63B72">
            <w:pPr>
              <w:pStyle w:val="TableText"/>
              <w:rPr>
                <w:b/>
                <w:noProof w:val="0"/>
                <w:lang w:val="en-GB"/>
              </w:rPr>
            </w:pPr>
            <w:r w:rsidRPr="00FC09B7">
              <w:rPr>
                <w:b/>
                <w:noProof w:val="0"/>
                <w:lang w:val="en-GB"/>
              </w:rPr>
              <w:t>DataType</w:t>
            </w:r>
          </w:p>
        </w:tc>
        <w:tc>
          <w:tcPr>
            <w:tcW w:w="1984" w:type="dxa"/>
            <w:tcBorders>
              <w:top w:val="single" w:sz="4" w:space="0" w:color="auto"/>
              <w:left w:val="single" w:sz="4" w:space="0" w:color="auto"/>
              <w:bottom w:val="single" w:sz="4" w:space="0" w:color="auto"/>
              <w:right w:val="single" w:sz="4" w:space="0" w:color="auto"/>
            </w:tcBorders>
          </w:tcPr>
          <w:p w14:paraId="6F09CE64" w14:textId="77777777" w:rsidR="00A63B72" w:rsidRPr="00FC09B7" w:rsidRDefault="00A63B72" w:rsidP="00A63B72">
            <w:pPr>
              <w:pStyle w:val="TableText"/>
              <w:rPr>
                <w:b/>
                <w:noProof w:val="0"/>
                <w:lang w:val="en-GB"/>
              </w:rPr>
            </w:pPr>
            <w:r w:rsidRPr="00FC09B7">
              <w:rPr>
                <w:b/>
                <w:noProof w:val="0"/>
                <w:lang w:val="en-GB"/>
              </w:rPr>
              <w:t>TypeDefinition</w:t>
            </w:r>
          </w:p>
        </w:tc>
        <w:tc>
          <w:tcPr>
            <w:tcW w:w="1729" w:type="dxa"/>
            <w:tcBorders>
              <w:top w:val="single" w:sz="4" w:space="0" w:color="auto"/>
              <w:left w:val="single" w:sz="4" w:space="0" w:color="auto"/>
              <w:bottom w:val="single" w:sz="4" w:space="0" w:color="auto"/>
              <w:right w:val="single" w:sz="4" w:space="0" w:color="auto"/>
            </w:tcBorders>
          </w:tcPr>
          <w:p w14:paraId="663FC3FE" w14:textId="77777777" w:rsidR="00A63B72" w:rsidRPr="00FC09B7" w:rsidRDefault="00A63B72" w:rsidP="00A63B72">
            <w:pPr>
              <w:pStyle w:val="TableText"/>
              <w:rPr>
                <w:b/>
                <w:noProof w:val="0"/>
                <w:lang w:val="en-GB"/>
              </w:rPr>
            </w:pPr>
            <w:r w:rsidRPr="00FC09B7">
              <w:rPr>
                <w:b/>
                <w:noProof w:val="0"/>
                <w:lang w:val="en-GB"/>
              </w:rPr>
              <w:t>ModellingRule</w:t>
            </w:r>
          </w:p>
        </w:tc>
      </w:tr>
      <w:tr w:rsidR="00A63B72" w:rsidRPr="00FC09B7" w14:paraId="06703AD0" w14:textId="77777777" w:rsidTr="00A63B72">
        <w:trPr>
          <w:trHeight w:val="208"/>
          <w:jc w:val="center"/>
        </w:trPr>
        <w:tc>
          <w:tcPr>
            <w:tcW w:w="9128" w:type="dxa"/>
            <w:gridSpan w:val="6"/>
            <w:tcBorders>
              <w:top w:val="single" w:sz="4" w:space="0" w:color="auto"/>
              <w:left w:val="single" w:sz="4" w:space="0" w:color="auto"/>
              <w:bottom w:val="single" w:sz="4" w:space="0" w:color="auto"/>
              <w:right w:val="single" w:sz="4" w:space="0" w:color="auto"/>
            </w:tcBorders>
          </w:tcPr>
          <w:p w14:paraId="667DE2BC" w14:textId="2BB7B16A" w:rsidR="00A63B72" w:rsidRPr="00FC09B7" w:rsidRDefault="00A63B72" w:rsidP="00A63B72">
            <w:pPr>
              <w:pStyle w:val="TableText"/>
              <w:rPr>
                <w:noProof w:val="0"/>
                <w:lang w:val="en-GB"/>
              </w:rPr>
            </w:pPr>
            <w:r w:rsidRPr="00FC09B7">
              <w:rPr>
                <w:noProof w:val="0"/>
                <w:lang w:val="en-GB"/>
              </w:rPr>
              <w:t xml:space="preserve">Subtype of PubSubDiagnosticsType defined in </w:t>
            </w:r>
            <w:r w:rsidRPr="00FC09B7">
              <w:rPr>
                <w:noProof w:val="0"/>
                <w:lang w:val="en-GB"/>
              </w:rPr>
              <w:fldChar w:fldCharType="begin"/>
            </w:r>
            <w:r w:rsidRPr="00FC09B7">
              <w:rPr>
                <w:noProof w:val="0"/>
                <w:lang w:val="en-GB"/>
              </w:rPr>
              <w:instrText xml:space="preserve"> REF _Ref473573741 \r \h </w:instrText>
            </w:r>
            <w:r w:rsidRPr="00FC09B7">
              <w:rPr>
                <w:noProof w:val="0"/>
                <w:lang w:val="en-GB"/>
              </w:rPr>
            </w:r>
            <w:r w:rsidRPr="00FC09B7">
              <w:rPr>
                <w:noProof w:val="0"/>
                <w:lang w:val="en-GB"/>
              </w:rPr>
              <w:fldChar w:fldCharType="separate"/>
            </w:r>
            <w:r w:rsidR="005333FC">
              <w:rPr>
                <w:noProof w:val="0"/>
                <w:lang w:val="en-GB"/>
              </w:rPr>
              <w:t>9.1.11.2</w:t>
            </w:r>
            <w:r w:rsidRPr="00FC09B7">
              <w:rPr>
                <w:noProof w:val="0"/>
                <w:lang w:val="en-GB"/>
              </w:rPr>
              <w:fldChar w:fldCharType="end"/>
            </w:r>
            <w:r w:rsidRPr="00FC09B7">
              <w:rPr>
                <w:noProof w:val="0"/>
                <w:lang w:val="en-GB"/>
              </w:rPr>
              <w:t>.</w:t>
            </w:r>
          </w:p>
        </w:tc>
      </w:tr>
      <w:tr w:rsidR="00A63B72" w:rsidRPr="00FC09B7" w14:paraId="095A15E8" w14:textId="77777777" w:rsidTr="00A63B72">
        <w:trPr>
          <w:jc w:val="center"/>
        </w:trPr>
        <w:tc>
          <w:tcPr>
            <w:tcW w:w="1446" w:type="dxa"/>
            <w:tcBorders>
              <w:top w:val="single" w:sz="4" w:space="0" w:color="auto"/>
              <w:left w:val="single" w:sz="4" w:space="0" w:color="auto"/>
              <w:bottom w:val="single" w:sz="4" w:space="0" w:color="auto"/>
              <w:right w:val="single" w:sz="4" w:space="0" w:color="auto"/>
            </w:tcBorders>
          </w:tcPr>
          <w:p w14:paraId="1A8D0259" w14:textId="77777777" w:rsidR="00A63B72" w:rsidRPr="00FC09B7" w:rsidRDefault="00A63B72" w:rsidP="00A63B72">
            <w:pPr>
              <w:pStyle w:val="TableText"/>
              <w:rPr>
                <w:noProof w:val="0"/>
                <w:lang w:val="en-GB"/>
              </w:rPr>
            </w:pPr>
            <w:r w:rsidRPr="00FC09B7">
              <w:rPr>
                <w:noProof w:val="0"/>
                <w:lang w:val="en-GB"/>
              </w:rPr>
              <w:t>HasComponent</w:t>
            </w:r>
          </w:p>
        </w:tc>
        <w:tc>
          <w:tcPr>
            <w:tcW w:w="1134" w:type="dxa"/>
            <w:tcBorders>
              <w:top w:val="single" w:sz="4" w:space="0" w:color="auto"/>
              <w:left w:val="single" w:sz="4" w:space="0" w:color="auto"/>
              <w:bottom w:val="single" w:sz="4" w:space="0" w:color="auto"/>
              <w:right w:val="single" w:sz="4" w:space="0" w:color="auto"/>
            </w:tcBorders>
          </w:tcPr>
          <w:p w14:paraId="2E9FE06F" w14:textId="77777777" w:rsidR="00A63B72" w:rsidRPr="00FC09B7" w:rsidRDefault="00A63B72" w:rsidP="00A63B72">
            <w:pPr>
              <w:pStyle w:val="TableText"/>
              <w:rPr>
                <w:noProof w:val="0"/>
                <w:lang w:val="en-GB"/>
              </w:rPr>
            </w:pPr>
            <w:r w:rsidRPr="00FC09B7">
              <w:rPr>
                <w:noProof w:val="0"/>
                <w:lang w:val="en-GB"/>
              </w:rPr>
              <w:t>Object</w:t>
            </w:r>
          </w:p>
        </w:tc>
        <w:tc>
          <w:tcPr>
            <w:tcW w:w="1276" w:type="dxa"/>
            <w:tcBorders>
              <w:top w:val="single" w:sz="4" w:space="0" w:color="auto"/>
              <w:left w:val="single" w:sz="4" w:space="0" w:color="auto"/>
              <w:bottom w:val="single" w:sz="4" w:space="0" w:color="auto"/>
              <w:right w:val="single" w:sz="4" w:space="0" w:color="auto"/>
            </w:tcBorders>
          </w:tcPr>
          <w:p w14:paraId="4671BC78" w14:textId="77777777" w:rsidR="00A63B72" w:rsidRPr="00FC09B7" w:rsidRDefault="00A63B72" w:rsidP="00A63B72">
            <w:pPr>
              <w:pStyle w:val="TableText"/>
              <w:rPr>
                <w:noProof w:val="0"/>
                <w:lang w:val="en-GB"/>
              </w:rPr>
            </w:pPr>
            <w:r w:rsidRPr="00FC09B7">
              <w:rPr>
                <w:noProof w:val="0"/>
                <w:lang w:val="en-GB"/>
              </w:rPr>
              <w:t>Counters</w:t>
            </w:r>
          </w:p>
        </w:tc>
        <w:tc>
          <w:tcPr>
            <w:tcW w:w="1559" w:type="dxa"/>
            <w:tcBorders>
              <w:top w:val="single" w:sz="4" w:space="0" w:color="auto"/>
              <w:left w:val="single" w:sz="4" w:space="0" w:color="auto"/>
              <w:bottom w:val="single" w:sz="4" w:space="0" w:color="auto"/>
              <w:right w:val="single" w:sz="4" w:space="0" w:color="auto"/>
            </w:tcBorders>
          </w:tcPr>
          <w:p w14:paraId="14581FA3" w14:textId="77777777" w:rsidR="00A63B72" w:rsidRPr="00FC09B7" w:rsidRDefault="00A63B72" w:rsidP="00A63B72">
            <w:pPr>
              <w:pStyle w:val="TableText"/>
              <w:rPr>
                <w:noProof w:val="0"/>
                <w:lang w:val="en-GB"/>
              </w:rPr>
            </w:pPr>
          </w:p>
        </w:tc>
        <w:tc>
          <w:tcPr>
            <w:tcW w:w="1984" w:type="dxa"/>
            <w:tcBorders>
              <w:top w:val="single" w:sz="4" w:space="0" w:color="auto"/>
              <w:left w:val="single" w:sz="4" w:space="0" w:color="auto"/>
              <w:bottom w:val="single" w:sz="4" w:space="0" w:color="auto"/>
              <w:right w:val="single" w:sz="4" w:space="0" w:color="auto"/>
            </w:tcBorders>
          </w:tcPr>
          <w:p w14:paraId="13C2741A" w14:textId="77777777" w:rsidR="00A63B72" w:rsidRPr="00FC09B7" w:rsidRDefault="00A63B72" w:rsidP="00A63B72">
            <w:pPr>
              <w:pStyle w:val="TableText"/>
              <w:rPr>
                <w:noProof w:val="0"/>
                <w:lang w:val="en-GB"/>
              </w:rPr>
            </w:pPr>
            <w:r w:rsidRPr="00FC09B7">
              <w:rPr>
                <w:noProof w:val="0"/>
                <w:lang w:val="en-GB"/>
              </w:rPr>
              <w:t>BaseObjectType</w:t>
            </w:r>
          </w:p>
        </w:tc>
        <w:tc>
          <w:tcPr>
            <w:tcW w:w="1729" w:type="dxa"/>
            <w:tcBorders>
              <w:top w:val="single" w:sz="4" w:space="0" w:color="auto"/>
              <w:left w:val="single" w:sz="4" w:space="0" w:color="auto"/>
              <w:bottom w:val="single" w:sz="4" w:space="0" w:color="auto"/>
              <w:right w:val="single" w:sz="4" w:space="0" w:color="auto"/>
            </w:tcBorders>
          </w:tcPr>
          <w:p w14:paraId="25ECD2A7" w14:textId="77777777" w:rsidR="00A63B72" w:rsidRPr="00FC09B7" w:rsidRDefault="00A63B72" w:rsidP="00A63B72">
            <w:pPr>
              <w:pStyle w:val="TableText"/>
              <w:rPr>
                <w:noProof w:val="0"/>
                <w:lang w:val="en-GB"/>
              </w:rPr>
            </w:pPr>
            <w:r w:rsidRPr="00FC09B7">
              <w:rPr>
                <w:noProof w:val="0"/>
                <w:lang w:val="en-GB"/>
              </w:rPr>
              <w:t>Mandatory</w:t>
            </w:r>
          </w:p>
        </w:tc>
      </w:tr>
      <w:tr w:rsidR="00A63B72" w:rsidRPr="00FC09B7" w14:paraId="629D0637" w14:textId="77777777" w:rsidTr="00A63B72">
        <w:trPr>
          <w:jc w:val="center"/>
        </w:trPr>
        <w:tc>
          <w:tcPr>
            <w:tcW w:w="1446" w:type="dxa"/>
            <w:tcBorders>
              <w:top w:val="single" w:sz="4" w:space="0" w:color="auto"/>
              <w:left w:val="single" w:sz="4" w:space="0" w:color="auto"/>
              <w:bottom w:val="single" w:sz="4" w:space="0" w:color="auto"/>
              <w:right w:val="single" w:sz="4" w:space="0" w:color="auto"/>
            </w:tcBorders>
          </w:tcPr>
          <w:p w14:paraId="60071276" w14:textId="77777777" w:rsidR="00A63B72" w:rsidRPr="00FC09B7" w:rsidRDefault="00A63B72" w:rsidP="00A63B72">
            <w:pPr>
              <w:pStyle w:val="TableText"/>
              <w:rPr>
                <w:noProof w:val="0"/>
                <w:lang w:val="en-GB"/>
              </w:rPr>
            </w:pPr>
            <w:r w:rsidRPr="00FC09B7">
              <w:rPr>
                <w:noProof w:val="0"/>
                <w:lang w:val="en-GB"/>
              </w:rPr>
              <w:t>HasComponent</w:t>
            </w:r>
          </w:p>
        </w:tc>
        <w:tc>
          <w:tcPr>
            <w:tcW w:w="1134" w:type="dxa"/>
            <w:tcBorders>
              <w:top w:val="single" w:sz="4" w:space="0" w:color="auto"/>
              <w:left w:val="single" w:sz="4" w:space="0" w:color="auto"/>
              <w:bottom w:val="single" w:sz="4" w:space="0" w:color="auto"/>
              <w:right w:val="single" w:sz="4" w:space="0" w:color="auto"/>
            </w:tcBorders>
          </w:tcPr>
          <w:p w14:paraId="0A5C2704" w14:textId="77777777" w:rsidR="00A63B72" w:rsidRPr="00FC09B7" w:rsidRDefault="00A63B72" w:rsidP="00A63B72">
            <w:pPr>
              <w:pStyle w:val="TableText"/>
              <w:rPr>
                <w:noProof w:val="0"/>
                <w:lang w:val="en-GB"/>
              </w:rPr>
            </w:pPr>
            <w:r w:rsidRPr="00FC09B7">
              <w:rPr>
                <w:noProof w:val="0"/>
                <w:lang w:val="en-GB"/>
              </w:rPr>
              <w:t>Object</w:t>
            </w:r>
          </w:p>
        </w:tc>
        <w:tc>
          <w:tcPr>
            <w:tcW w:w="1276" w:type="dxa"/>
            <w:tcBorders>
              <w:top w:val="single" w:sz="4" w:space="0" w:color="auto"/>
              <w:left w:val="single" w:sz="4" w:space="0" w:color="auto"/>
              <w:bottom w:val="single" w:sz="4" w:space="0" w:color="auto"/>
              <w:right w:val="single" w:sz="4" w:space="0" w:color="auto"/>
            </w:tcBorders>
          </w:tcPr>
          <w:p w14:paraId="0C517862" w14:textId="77777777" w:rsidR="00A63B72" w:rsidRPr="00FC09B7" w:rsidRDefault="00A63B72" w:rsidP="00A63B72">
            <w:pPr>
              <w:pStyle w:val="TableText"/>
              <w:rPr>
                <w:noProof w:val="0"/>
                <w:lang w:val="en-GB"/>
              </w:rPr>
            </w:pPr>
            <w:r w:rsidRPr="00FC09B7">
              <w:rPr>
                <w:noProof w:val="0"/>
                <w:lang w:val="en-GB"/>
              </w:rPr>
              <w:t>LiveValues</w:t>
            </w:r>
          </w:p>
        </w:tc>
        <w:tc>
          <w:tcPr>
            <w:tcW w:w="1559" w:type="dxa"/>
            <w:tcBorders>
              <w:top w:val="single" w:sz="4" w:space="0" w:color="auto"/>
              <w:left w:val="single" w:sz="4" w:space="0" w:color="auto"/>
              <w:bottom w:val="single" w:sz="4" w:space="0" w:color="auto"/>
              <w:right w:val="single" w:sz="4" w:space="0" w:color="auto"/>
            </w:tcBorders>
          </w:tcPr>
          <w:p w14:paraId="2C83F65C" w14:textId="77777777" w:rsidR="00A63B72" w:rsidRPr="00FC09B7" w:rsidRDefault="00A63B72" w:rsidP="00A63B72">
            <w:pPr>
              <w:pStyle w:val="TableText"/>
              <w:rPr>
                <w:noProof w:val="0"/>
                <w:lang w:val="en-GB"/>
              </w:rPr>
            </w:pPr>
          </w:p>
        </w:tc>
        <w:tc>
          <w:tcPr>
            <w:tcW w:w="1984" w:type="dxa"/>
            <w:tcBorders>
              <w:top w:val="single" w:sz="4" w:space="0" w:color="auto"/>
              <w:left w:val="single" w:sz="4" w:space="0" w:color="auto"/>
              <w:bottom w:val="single" w:sz="4" w:space="0" w:color="auto"/>
              <w:right w:val="single" w:sz="4" w:space="0" w:color="auto"/>
            </w:tcBorders>
          </w:tcPr>
          <w:p w14:paraId="5D8EE815" w14:textId="77777777" w:rsidR="00A63B72" w:rsidRPr="00FC09B7" w:rsidRDefault="00A63B72" w:rsidP="00A63B72">
            <w:pPr>
              <w:pStyle w:val="TableText"/>
              <w:rPr>
                <w:noProof w:val="0"/>
                <w:lang w:val="en-GB"/>
              </w:rPr>
            </w:pPr>
            <w:r w:rsidRPr="00FC09B7">
              <w:rPr>
                <w:noProof w:val="0"/>
                <w:lang w:val="en-GB"/>
              </w:rPr>
              <w:t>BaseObjectType</w:t>
            </w:r>
          </w:p>
        </w:tc>
        <w:tc>
          <w:tcPr>
            <w:tcW w:w="1729" w:type="dxa"/>
            <w:tcBorders>
              <w:top w:val="single" w:sz="4" w:space="0" w:color="auto"/>
              <w:left w:val="single" w:sz="4" w:space="0" w:color="auto"/>
              <w:bottom w:val="single" w:sz="4" w:space="0" w:color="auto"/>
              <w:right w:val="single" w:sz="4" w:space="0" w:color="auto"/>
            </w:tcBorders>
          </w:tcPr>
          <w:p w14:paraId="4E6A6477" w14:textId="77777777" w:rsidR="00A63B72" w:rsidRPr="00FC09B7" w:rsidRDefault="00A63B72" w:rsidP="00A63B72">
            <w:pPr>
              <w:pStyle w:val="TableText"/>
              <w:rPr>
                <w:noProof w:val="0"/>
                <w:lang w:val="en-GB"/>
              </w:rPr>
            </w:pPr>
            <w:r w:rsidRPr="00FC09B7">
              <w:rPr>
                <w:noProof w:val="0"/>
                <w:lang w:val="en-GB"/>
              </w:rPr>
              <w:t>Mandatory</w:t>
            </w:r>
          </w:p>
        </w:tc>
      </w:tr>
    </w:tbl>
    <w:p w14:paraId="3D0455C8" w14:textId="77777777" w:rsidR="00A63B72" w:rsidRPr="00FC09B7" w:rsidRDefault="00A63B72" w:rsidP="00A63B72">
      <w:pPr>
        <w:pStyle w:val="spacer"/>
        <w:rPr>
          <w:rFonts w:eastAsia="平成明朝"/>
          <w:noProof w:val="0"/>
          <w:lang w:eastAsia="fr-FR"/>
        </w:rPr>
      </w:pPr>
    </w:p>
    <w:p w14:paraId="102A76DC" w14:textId="537056EC" w:rsidR="00732380" w:rsidRPr="00FC09B7" w:rsidRDefault="00732380" w:rsidP="00A63B72">
      <w:pPr>
        <w:pStyle w:val="PARAGRAPH"/>
        <w:rPr>
          <w:noProof w:val="0"/>
        </w:rPr>
      </w:pPr>
      <w:r w:rsidRPr="00FC09B7">
        <w:rPr>
          <w:noProof w:val="0"/>
        </w:rPr>
        <w:t xml:space="preserve">The </w:t>
      </w:r>
      <w:r w:rsidRPr="00FC09B7">
        <w:rPr>
          <w:i/>
          <w:noProof w:val="0"/>
        </w:rPr>
        <w:t>Object Counters</w:t>
      </w:r>
      <w:r w:rsidRPr="00FC09B7">
        <w:rPr>
          <w:noProof w:val="0"/>
        </w:rPr>
        <w:t xml:space="preserve"> contains all diagnostics counters for the diagnostics </w:t>
      </w:r>
      <w:r w:rsidRPr="00FC09B7">
        <w:rPr>
          <w:i/>
          <w:noProof w:val="0"/>
        </w:rPr>
        <w:t>Object</w:t>
      </w:r>
      <w:r w:rsidRPr="00FC09B7">
        <w:rPr>
          <w:noProof w:val="0"/>
        </w:rPr>
        <w:t xml:space="preserve">. The counters use the </w:t>
      </w:r>
      <w:r w:rsidRPr="00FC09B7">
        <w:rPr>
          <w:i/>
          <w:noProof w:val="0"/>
        </w:rPr>
        <w:t>VariableType PubSubDiagnostic</w:t>
      </w:r>
      <w:r w:rsidR="00D634C1">
        <w:rPr>
          <w:i/>
          <w:noProof w:val="0"/>
        </w:rPr>
        <w:t>s</w:t>
      </w:r>
      <w:r w:rsidRPr="00FC09B7">
        <w:rPr>
          <w:i/>
          <w:noProof w:val="0"/>
        </w:rPr>
        <w:t>CounterType</w:t>
      </w:r>
      <w:r w:rsidRPr="00FC09B7">
        <w:rPr>
          <w:noProof w:val="0"/>
        </w:rPr>
        <w:t xml:space="preserve"> defined in </w:t>
      </w:r>
      <w:r w:rsidRPr="00FC09B7">
        <w:rPr>
          <w:noProof w:val="0"/>
        </w:rPr>
        <w:fldChar w:fldCharType="begin"/>
      </w:r>
      <w:r w:rsidRPr="00FC09B7">
        <w:rPr>
          <w:noProof w:val="0"/>
        </w:rPr>
        <w:instrText xml:space="preserve"> REF _Ref473553445 \r \h </w:instrText>
      </w:r>
      <w:r w:rsidRPr="00FC09B7">
        <w:rPr>
          <w:noProof w:val="0"/>
        </w:rPr>
      </w:r>
      <w:r w:rsidRPr="00FC09B7">
        <w:rPr>
          <w:noProof w:val="0"/>
        </w:rPr>
        <w:fldChar w:fldCharType="separate"/>
      </w:r>
      <w:r w:rsidR="005333FC">
        <w:rPr>
          <w:noProof w:val="0"/>
        </w:rPr>
        <w:t>9.1.11.5</w:t>
      </w:r>
      <w:r w:rsidRPr="00FC09B7">
        <w:rPr>
          <w:noProof w:val="0"/>
        </w:rPr>
        <w:fldChar w:fldCharType="end"/>
      </w:r>
      <w:r w:rsidRPr="00FC09B7">
        <w:rPr>
          <w:noProof w:val="0"/>
        </w:rPr>
        <w:t xml:space="preserve">. The counter </w:t>
      </w:r>
      <w:r w:rsidRPr="00FC09B7">
        <w:rPr>
          <w:i/>
          <w:noProof w:val="0"/>
        </w:rPr>
        <w:t>Variables</w:t>
      </w:r>
      <w:r w:rsidRPr="00FC09B7">
        <w:rPr>
          <w:noProof w:val="0"/>
        </w:rPr>
        <w:t xml:space="preserve"> of the </w:t>
      </w:r>
      <w:r w:rsidRPr="00FC09B7">
        <w:rPr>
          <w:i/>
          <w:noProof w:val="0"/>
        </w:rPr>
        <w:t>PubSubDiagnostics</w:t>
      </w:r>
      <w:r w:rsidR="00161B03" w:rsidRPr="00FC09B7">
        <w:rPr>
          <w:i/>
          <w:noProof w:val="0"/>
        </w:rPr>
        <w:t>WriterGroup</w:t>
      </w:r>
      <w:r w:rsidRPr="00FC09B7">
        <w:rPr>
          <w:i/>
          <w:noProof w:val="0"/>
        </w:rPr>
        <w:t>Type</w:t>
      </w:r>
      <w:r w:rsidRPr="00FC09B7">
        <w:rPr>
          <w:noProof w:val="0"/>
        </w:rPr>
        <w:t xml:space="preserve"> are defined in</w:t>
      </w:r>
      <w:r w:rsidR="005A736D" w:rsidRPr="00FC09B7">
        <w:rPr>
          <w:noProof w:val="0"/>
        </w:rPr>
        <w:t xml:space="preserve"> </w:t>
      </w:r>
      <w:r w:rsidR="005A736D" w:rsidRPr="00FC09B7">
        <w:rPr>
          <w:noProof w:val="0"/>
        </w:rPr>
        <w:fldChar w:fldCharType="begin"/>
      </w:r>
      <w:r w:rsidR="005A736D" w:rsidRPr="00FC09B7">
        <w:rPr>
          <w:noProof w:val="0"/>
        </w:rPr>
        <w:instrText xml:space="preserve"> REF _Ref464125757 \h </w:instrText>
      </w:r>
      <w:r w:rsidR="005A736D" w:rsidRPr="00FC09B7">
        <w:rPr>
          <w:noProof w:val="0"/>
        </w:rPr>
      </w:r>
      <w:r w:rsidR="005A736D" w:rsidRPr="00FC09B7">
        <w:rPr>
          <w:noProof w:val="0"/>
        </w:rPr>
        <w:fldChar w:fldCharType="separate"/>
      </w:r>
      <w:r w:rsidR="005333FC" w:rsidRPr="00FC09B7">
        <w:rPr>
          <w:noProof w:val="0"/>
        </w:rPr>
        <w:t xml:space="preserve">Table </w:t>
      </w:r>
      <w:r w:rsidR="005333FC">
        <w:t>144</w:t>
      </w:r>
      <w:r w:rsidR="005A736D" w:rsidRPr="00FC09B7">
        <w:rPr>
          <w:noProof w:val="0"/>
        </w:rPr>
        <w:fldChar w:fldCharType="end"/>
      </w:r>
      <w:r w:rsidRPr="00FC09B7">
        <w:rPr>
          <w:noProof w:val="0"/>
        </w:rPr>
        <w:t>.</w:t>
      </w:r>
    </w:p>
    <w:p w14:paraId="7A280FB2" w14:textId="50AF9077" w:rsidR="00732380" w:rsidRPr="00FC09B7" w:rsidRDefault="00732380" w:rsidP="00732380">
      <w:pPr>
        <w:pStyle w:val="TABLE-title"/>
        <w:rPr>
          <w:noProof w:val="0"/>
        </w:rPr>
      </w:pPr>
      <w:bookmarkStart w:id="1027" w:name="_Ref464125757"/>
      <w:bookmarkStart w:id="1028" w:name="_Toc468811879"/>
      <w:bookmarkStart w:id="1029" w:name="_Toc505941609"/>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144</w:t>
      </w:r>
      <w:r w:rsidRPr="00FC09B7">
        <w:rPr>
          <w:noProof w:val="0"/>
        </w:rPr>
        <w:fldChar w:fldCharType="end"/>
      </w:r>
      <w:bookmarkEnd w:id="1027"/>
      <w:r w:rsidRPr="00FC09B7">
        <w:rPr>
          <w:noProof w:val="0"/>
        </w:rPr>
        <w:t xml:space="preserve"> – Counters for PubSubDiagnosticsWriterGroupType</w:t>
      </w:r>
      <w:bookmarkEnd w:id="1028"/>
      <w:bookmarkEnd w:id="1029"/>
    </w:p>
    <w:tbl>
      <w:tblPr>
        <w:tblW w:w="9072"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985"/>
        <w:gridCol w:w="992"/>
        <w:gridCol w:w="1276"/>
        <w:gridCol w:w="1296"/>
        <w:gridCol w:w="3523"/>
      </w:tblGrid>
      <w:tr w:rsidR="00732380" w:rsidRPr="00FC09B7" w14:paraId="0B37229A" w14:textId="77777777" w:rsidTr="00580A8D">
        <w:trPr>
          <w:jc w:val="center"/>
        </w:trPr>
        <w:tc>
          <w:tcPr>
            <w:tcW w:w="1985" w:type="dxa"/>
            <w:tcBorders>
              <w:top w:val="single" w:sz="4" w:space="0" w:color="auto"/>
              <w:left w:val="single" w:sz="4" w:space="0" w:color="auto"/>
              <w:bottom w:val="single" w:sz="4" w:space="0" w:color="auto"/>
              <w:right w:val="single" w:sz="4" w:space="0" w:color="auto"/>
            </w:tcBorders>
          </w:tcPr>
          <w:p w14:paraId="6DEF2183" w14:textId="77777777" w:rsidR="00732380" w:rsidRPr="00FC09B7" w:rsidRDefault="00732380" w:rsidP="00732380">
            <w:pPr>
              <w:pStyle w:val="TableText"/>
              <w:rPr>
                <w:b/>
                <w:noProof w:val="0"/>
                <w:lang w:val="en-GB"/>
              </w:rPr>
            </w:pPr>
            <w:r w:rsidRPr="00FC09B7">
              <w:rPr>
                <w:b/>
                <w:noProof w:val="0"/>
                <w:lang w:val="en-GB"/>
              </w:rPr>
              <w:t>BrowseName</w:t>
            </w:r>
          </w:p>
        </w:tc>
        <w:tc>
          <w:tcPr>
            <w:tcW w:w="992" w:type="dxa"/>
            <w:tcBorders>
              <w:top w:val="single" w:sz="4" w:space="0" w:color="auto"/>
              <w:left w:val="single" w:sz="4" w:space="0" w:color="auto"/>
              <w:bottom w:val="single" w:sz="4" w:space="0" w:color="auto"/>
              <w:right w:val="single" w:sz="4" w:space="0" w:color="auto"/>
            </w:tcBorders>
          </w:tcPr>
          <w:p w14:paraId="09E5968E" w14:textId="77777777" w:rsidR="00732380" w:rsidRPr="00FC09B7" w:rsidRDefault="00732380" w:rsidP="00732380">
            <w:pPr>
              <w:pStyle w:val="TableText"/>
              <w:rPr>
                <w:b/>
                <w:noProof w:val="0"/>
                <w:lang w:val="en-GB"/>
              </w:rPr>
            </w:pPr>
            <w:r w:rsidRPr="00FC09B7">
              <w:rPr>
                <w:b/>
                <w:noProof w:val="0"/>
                <w:lang w:val="en-GB"/>
              </w:rPr>
              <w:t>Modelling Rule</w:t>
            </w:r>
          </w:p>
        </w:tc>
        <w:tc>
          <w:tcPr>
            <w:tcW w:w="1276" w:type="dxa"/>
            <w:tcBorders>
              <w:top w:val="single" w:sz="4" w:space="0" w:color="auto"/>
              <w:left w:val="single" w:sz="4" w:space="0" w:color="auto"/>
              <w:bottom w:val="single" w:sz="4" w:space="0" w:color="auto"/>
              <w:right w:val="single" w:sz="4" w:space="0" w:color="auto"/>
            </w:tcBorders>
          </w:tcPr>
          <w:p w14:paraId="47CD71B8" w14:textId="77777777" w:rsidR="00732380" w:rsidRPr="00FC09B7" w:rsidRDefault="00732380" w:rsidP="00732380">
            <w:pPr>
              <w:pStyle w:val="TableText"/>
              <w:jc w:val="center"/>
              <w:rPr>
                <w:b/>
                <w:noProof w:val="0"/>
                <w:lang w:val="en-GB"/>
              </w:rPr>
            </w:pPr>
            <w:r w:rsidRPr="00FC09B7">
              <w:rPr>
                <w:b/>
                <w:noProof w:val="0"/>
                <w:lang w:val="en-GB"/>
              </w:rPr>
              <w:t>Diagnostics</w:t>
            </w:r>
          </w:p>
          <w:p w14:paraId="2F907929" w14:textId="77777777" w:rsidR="00732380" w:rsidRPr="00FC09B7" w:rsidRDefault="00732380" w:rsidP="00732380">
            <w:pPr>
              <w:pStyle w:val="TableText"/>
              <w:jc w:val="center"/>
              <w:rPr>
                <w:b/>
                <w:noProof w:val="0"/>
                <w:lang w:val="en-GB"/>
              </w:rPr>
            </w:pPr>
            <w:r w:rsidRPr="00FC09B7">
              <w:rPr>
                <w:b/>
                <w:noProof w:val="0"/>
                <w:lang w:val="en-GB"/>
              </w:rPr>
              <w:t>Level</w:t>
            </w:r>
          </w:p>
        </w:tc>
        <w:tc>
          <w:tcPr>
            <w:tcW w:w="1296" w:type="dxa"/>
            <w:tcBorders>
              <w:top w:val="single" w:sz="4" w:space="0" w:color="auto"/>
              <w:left w:val="single" w:sz="4" w:space="0" w:color="auto"/>
              <w:bottom w:val="single" w:sz="4" w:space="0" w:color="auto"/>
              <w:right w:val="single" w:sz="4" w:space="0" w:color="auto"/>
            </w:tcBorders>
          </w:tcPr>
          <w:p w14:paraId="5484E127" w14:textId="77777777" w:rsidR="00732380" w:rsidRPr="00FC09B7" w:rsidRDefault="00732380" w:rsidP="00732380">
            <w:pPr>
              <w:pStyle w:val="TableText"/>
              <w:jc w:val="center"/>
              <w:rPr>
                <w:b/>
                <w:noProof w:val="0"/>
                <w:lang w:val="en-GB"/>
              </w:rPr>
            </w:pPr>
            <w:r w:rsidRPr="00FC09B7">
              <w:rPr>
                <w:b/>
                <w:noProof w:val="0"/>
                <w:lang w:val="en-GB"/>
              </w:rPr>
              <w:t>Class.</w:t>
            </w:r>
          </w:p>
        </w:tc>
        <w:tc>
          <w:tcPr>
            <w:tcW w:w="3523" w:type="dxa"/>
            <w:tcBorders>
              <w:top w:val="single" w:sz="4" w:space="0" w:color="auto"/>
              <w:left w:val="single" w:sz="4" w:space="0" w:color="auto"/>
              <w:bottom w:val="single" w:sz="4" w:space="0" w:color="auto"/>
              <w:right w:val="single" w:sz="4" w:space="0" w:color="auto"/>
            </w:tcBorders>
          </w:tcPr>
          <w:p w14:paraId="08BE650C" w14:textId="77777777" w:rsidR="00732380" w:rsidRPr="00FC09B7" w:rsidRDefault="00732380" w:rsidP="00732380">
            <w:pPr>
              <w:pStyle w:val="TableText"/>
              <w:rPr>
                <w:b/>
                <w:noProof w:val="0"/>
                <w:lang w:val="en-GB"/>
              </w:rPr>
            </w:pPr>
            <w:r w:rsidRPr="00FC09B7">
              <w:rPr>
                <w:b/>
                <w:noProof w:val="0"/>
                <w:lang w:val="en-GB"/>
              </w:rPr>
              <w:t>Description</w:t>
            </w:r>
          </w:p>
        </w:tc>
      </w:tr>
      <w:tr w:rsidR="00732380" w:rsidRPr="00FC09B7" w14:paraId="289F4BAC" w14:textId="77777777" w:rsidTr="00732380">
        <w:trPr>
          <w:jc w:val="center"/>
        </w:trPr>
        <w:tc>
          <w:tcPr>
            <w:tcW w:w="9072" w:type="dxa"/>
            <w:gridSpan w:val="5"/>
            <w:tcBorders>
              <w:top w:val="single" w:sz="4" w:space="0" w:color="auto"/>
              <w:left w:val="single" w:sz="4" w:space="0" w:color="auto"/>
              <w:bottom w:val="single" w:sz="4" w:space="0" w:color="auto"/>
              <w:right w:val="single" w:sz="4" w:space="0" w:color="auto"/>
            </w:tcBorders>
          </w:tcPr>
          <w:p w14:paraId="5D372BFC" w14:textId="77777777" w:rsidR="00732380" w:rsidRPr="00FC09B7" w:rsidRDefault="00732380" w:rsidP="00732380">
            <w:pPr>
              <w:pStyle w:val="TableText"/>
              <w:rPr>
                <w:noProof w:val="0"/>
                <w:lang w:val="en-GB"/>
              </w:rPr>
            </w:pPr>
            <w:r w:rsidRPr="00FC09B7">
              <w:rPr>
                <w:noProof w:val="0"/>
                <w:lang w:val="en-GB"/>
              </w:rPr>
              <w:t xml:space="preserve">Inherited counters from </w:t>
            </w:r>
            <w:r w:rsidRPr="00FC09B7">
              <w:rPr>
                <w:i/>
                <w:noProof w:val="0"/>
                <w:lang w:val="en-GB"/>
              </w:rPr>
              <w:t>PubSubDiagnosticsType</w:t>
            </w:r>
            <w:r w:rsidRPr="00FC09B7">
              <w:rPr>
                <w:noProof w:val="0"/>
                <w:lang w:val="en-GB"/>
              </w:rPr>
              <w:t xml:space="preserve"> </w:t>
            </w:r>
          </w:p>
        </w:tc>
      </w:tr>
      <w:tr w:rsidR="00732380" w:rsidRPr="00FC09B7" w14:paraId="1AD979DC" w14:textId="77777777" w:rsidTr="00580A8D">
        <w:trPr>
          <w:jc w:val="center"/>
        </w:trPr>
        <w:tc>
          <w:tcPr>
            <w:tcW w:w="1985" w:type="dxa"/>
            <w:tcBorders>
              <w:top w:val="single" w:sz="4" w:space="0" w:color="auto"/>
              <w:left w:val="single" w:sz="4" w:space="0" w:color="auto"/>
              <w:bottom w:val="single" w:sz="4" w:space="0" w:color="auto"/>
              <w:right w:val="single" w:sz="4" w:space="0" w:color="auto"/>
            </w:tcBorders>
          </w:tcPr>
          <w:p w14:paraId="0226D942" w14:textId="77777777" w:rsidR="00732380" w:rsidRPr="00FC09B7" w:rsidRDefault="00732380" w:rsidP="00732380">
            <w:pPr>
              <w:pStyle w:val="TableText"/>
              <w:rPr>
                <w:noProof w:val="0"/>
                <w:lang w:val="en-GB"/>
              </w:rPr>
            </w:pPr>
            <w:r w:rsidRPr="00FC09B7">
              <w:rPr>
                <w:noProof w:val="0"/>
                <w:lang w:val="en-GB"/>
              </w:rPr>
              <w:t>SentNetworkMessages</w:t>
            </w:r>
          </w:p>
        </w:tc>
        <w:tc>
          <w:tcPr>
            <w:tcW w:w="992" w:type="dxa"/>
            <w:tcBorders>
              <w:top w:val="single" w:sz="4" w:space="0" w:color="auto"/>
              <w:left w:val="single" w:sz="4" w:space="0" w:color="auto"/>
              <w:bottom w:val="single" w:sz="4" w:space="0" w:color="auto"/>
              <w:right w:val="single" w:sz="4" w:space="0" w:color="auto"/>
            </w:tcBorders>
          </w:tcPr>
          <w:p w14:paraId="27696F4D" w14:textId="77777777" w:rsidR="00732380" w:rsidRPr="00FC09B7" w:rsidRDefault="00732380" w:rsidP="00732380">
            <w:pPr>
              <w:pStyle w:val="TableText"/>
              <w:rPr>
                <w:noProof w:val="0"/>
                <w:lang w:val="en-GB"/>
              </w:rPr>
            </w:pPr>
            <w:r w:rsidRPr="00FC09B7">
              <w:rPr>
                <w:noProof w:val="0"/>
                <w:lang w:val="en-GB"/>
              </w:rPr>
              <w:t>Mandatory</w:t>
            </w:r>
          </w:p>
        </w:tc>
        <w:tc>
          <w:tcPr>
            <w:tcW w:w="1276" w:type="dxa"/>
            <w:tcBorders>
              <w:top w:val="single" w:sz="4" w:space="0" w:color="auto"/>
              <w:left w:val="single" w:sz="4" w:space="0" w:color="auto"/>
              <w:bottom w:val="single" w:sz="4" w:space="0" w:color="auto"/>
              <w:right w:val="single" w:sz="4" w:space="0" w:color="auto"/>
            </w:tcBorders>
          </w:tcPr>
          <w:p w14:paraId="12DFAAE7" w14:textId="77777777" w:rsidR="00732380" w:rsidRPr="00FC09B7" w:rsidRDefault="00732380" w:rsidP="00732380">
            <w:pPr>
              <w:pStyle w:val="TableText"/>
              <w:jc w:val="center"/>
              <w:rPr>
                <w:noProof w:val="0"/>
                <w:lang w:val="en-GB"/>
              </w:rPr>
            </w:pPr>
            <w:r w:rsidRPr="00FC09B7">
              <w:rPr>
                <w:noProof w:val="0"/>
                <w:lang w:val="en-GB"/>
              </w:rPr>
              <w:t>Basic_0</w:t>
            </w:r>
          </w:p>
        </w:tc>
        <w:tc>
          <w:tcPr>
            <w:tcW w:w="1296" w:type="dxa"/>
            <w:tcBorders>
              <w:top w:val="single" w:sz="4" w:space="0" w:color="auto"/>
              <w:left w:val="single" w:sz="4" w:space="0" w:color="auto"/>
              <w:bottom w:val="single" w:sz="4" w:space="0" w:color="auto"/>
              <w:right w:val="single" w:sz="4" w:space="0" w:color="auto"/>
            </w:tcBorders>
          </w:tcPr>
          <w:p w14:paraId="29AC26CD" w14:textId="18D6B407" w:rsidR="00732380" w:rsidRPr="00FC09B7" w:rsidRDefault="00580A8D" w:rsidP="00732380">
            <w:pPr>
              <w:pStyle w:val="TableText"/>
              <w:jc w:val="center"/>
              <w:rPr>
                <w:noProof w:val="0"/>
                <w:lang w:val="en-GB"/>
              </w:rPr>
            </w:pPr>
            <w:r w:rsidRPr="00FC09B7">
              <w:rPr>
                <w:noProof w:val="0"/>
                <w:lang w:val="en-GB"/>
              </w:rPr>
              <w:t>Information_0</w:t>
            </w:r>
          </w:p>
        </w:tc>
        <w:tc>
          <w:tcPr>
            <w:tcW w:w="3523" w:type="dxa"/>
            <w:tcBorders>
              <w:top w:val="single" w:sz="4" w:space="0" w:color="auto"/>
              <w:left w:val="single" w:sz="4" w:space="0" w:color="auto"/>
              <w:bottom w:val="single" w:sz="4" w:space="0" w:color="auto"/>
              <w:right w:val="single" w:sz="4" w:space="0" w:color="auto"/>
            </w:tcBorders>
          </w:tcPr>
          <w:p w14:paraId="4C5959DE" w14:textId="4533626E" w:rsidR="00732380" w:rsidRPr="00FC09B7" w:rsidRDefault="00161B03" w:rsidP="00732380">
            <w:pPr>
              <w:pStyle w:val="TableText"/>
              <w:rPr>
                <w:noProof w:val="0"/>
                <w:lang w:val="en-GB"/>
              </w:rPr>
            </w:pPr>
            <w:r w:rsidRPr="00FC09B7">
              <w:rPr>
                <w:noProof w:val="0"/>
                <w:lang w:val="en-GB"/>
              </w:rPr>
              <w:t xml:space="preserve">Sent </w:t>
            </w:r>
            <w:r w:rsidRPr="00FC09B7">
              <w:rPr>
                <w:i/>
                <w:noProof w:val="0"/>
                <w:lang w:val="en-GB"/>
              </w:rPr>
              <w:t>NetworkMessages</w:t>
            </w:r>
          </w:p>
        </w:tc>
      </w:tr>
      <w:tr w:rsidR="00732380" w:rsidRPr="00FC09B7" w14:paraId="6C99E443" w14:textId="77777777" w:rsidTr="00580A8D">
        <w:trPr>
          <w:jc w:val="center"/>
        </w:trPr>
        <w:tc>
          <w:tcPr>
            <w:tcW w:w="1985" w:type="dxa"/>
            <w:tcBorders>
              <w:top w:val="single" w:sz="4" w:space="0" w:color="auto"/>
              <w:left w:val="single" w:sz="4" w:space="0" w:color="auto"/>
              <w:bottom w:val="single" w:sz="4" w:space="0" w:color="auto"/>
              <w:right w:val="single" w:sz="4" w:space="0" w:color="auto"/>
            </w:tcBorders>
          </w:tcPr>
          <w:p w14:paraId="581EA41F" w14:textId="77777777" w:rsidR="00732380" w:rsidRPr="00FC09B7" w:rsidRDefault="00732380" w:rsidP="00732380">
            <w:pPr>
              <w:pStyle w:val="TableText"/>
              <w:rPr>
                <w:noProof w:val="0"/>
                <w:lang w:val="en-GB"/>
              </w:rPr>
            </w:pPr>
            <w:r w:rsidRPr="00FC09B7">
              <w:rPr>
                <w:noProof w:val="0"/>
                <w:lang w:val="en-GB"/>
              </w:rPr>
              <w:t>FailedTransmissions</w:t>
            </w:r>
          </w:p>
        </w:tc>
        <w:tc>
          <w:tcPr>
            <w:tcW w:w="992" w:type="dxa"/>
            <w:tcBorders>
              <w:top w:val="single" w:sz="4" w:space="0" w:color="auto"/>
              <w:left w:val="single" w:sz="4" w:space="0" w:color="auto"/>
              <w:bottom w:val="single" w:sz="4" w:space="0" w:color="auto"/>
              <w:right w:val="single" w:sz="4" w:space="0" w:color="auto"/>
            </w:tcBorders>
          </w:tcPr>
          <w:p w14:paraId="2A8B2AEE" w14:textId="77777777" w:rsidR="00732380" w:rsidRPr="00FC09B7" w:rsidRDefault="00732380" w:rsidP="00732380">
            <w:pPr>
              <w:pStyle w:val="TableText"/>
              <w:rPr>
                <w:noProof w:val="0"/>
                <w:lang w:val="en-GB"/>
              </w:rPr>
            </w:pPr>
            <w:r w:rsidRPr="00FC09B7">
              <w:rPr>
                <w:noProof w:val="0"/>
                <w:lang w:val="en-GB"/>
              </w:rPr>
              <w:t>Mandatory</w:t>
            </w:r>
          </w:p>
        </w:tc>
        <w:tc>
          <w:tcPr>
            <w:tcW w:w="1276" w:type="dxa"/>
            <w:tcBorders>
              <w:top w:val="single" w:sz="4" w:space="0" w:color="auto"/>
              <w:left w:val="single" w:sz="4" w:space="0" w:color="auto"/>
              <w:bottom w:val="single" w:sz="4" w:space="0" w:color="auto"/>
              <w:right w:val="single" w:sz="4" w:space="0" w:color="auto"/>
            </w:tcBorders>
          </w:tcPr>
          <w:p w14:paraId="37FAB4FE" w14:textId="77777777" w:rsidR="00732380" w:rsidRPr="00FC09B7" w:rsidRDefault="00732380" w:rsidP="00732380">
            <w:pPr>
              <w:pStyle w:val="TableText"/>
              <w:jc w:val="center"/>
              <w:rPr>
                <w:noProof w:val="0"/>
                <w:lang w:val="en-GB"/>
              </w:rPr>
            </w:pPr>
            <w:r w:rsidRPr="00FC09B7">
              <w:rPr>
                <w:noProof w:val="0"/>
                <w:lang w:val="en-GB"/>
              </w:rPr>
              <w:t>Basic_0</w:t>
            </w:r>
          </w:p>
        </w:tc>
        <w:tc>
          <w:tcPr>
            <w:tcW w:w="1296" w:type="dxa"/>
            <w:tcBorders>
              <w:top w:val="single" w:sz="4" w:space="0" w:color="auto"/>
              <w:left w:val="single" w:sz="4" w:space="0" w:color="auto"/>
              <w:bottom w:val="single" w:sz="4" w:space="0" w:color="auto"/>
              <w:right w:val="single" w:sz="4" w:space="0" w:color="auto"/>
            </w:tcBorders>
          </w:tcPr>
          <w:p w14:paraId="27FE4785" w14:textId="77777777" w:rsidR="00732380" w:rsidRPr="00FC09B7" w:rsidRDefault="00732380" w:rsidP="00732380">
            <w:pPr>
              <w:pStyle w:val="TableText"/>
              <w:jc w:val="center"/>
              <w:rPr>
                <w:noProof w:val="0"/>
                <w:lang w:val="en-GB"/>
              </w:rPr>
            </w:pPr>
            <w:r w:rsidRPr="00FC09B7">
              <w:rPr>
                <w:noProof w:val="0"/>
                <w:lang w:val="en-GB"/>
              </w:rPr>
              <w:t>Error_1</w:t>
            </w:r>
          </w:p>
        </w:tc>
        <w:tc>
          <w:tcPr>
            <w:tcW w:w="3523" w:type="dxa"/>
            <w:tcBorders>
              <w:top w:val="single" w:sz="4" w:space="0" w:color="auto"/>
              <w:left w:val="single" w:sz="4" w:space="0" w:color="auto"/>
              <w:bottom w:val="single" w:sz="4" w:space="0" w:color="auto"/>
              <w:right w:val="single" w:sz="4" w:space="0" w:color="auto"/>
            </w:tcBorders>
          </w:tcPr>
          <w:p w14:paraId="610A8B96" w14:textId="612BB5DF" w:rsidR="00732380" w:rsidRPr="00FC09B7" w:rsidRDefault="00161B03" w:rsidP="00161B03">
            <w:pPr>
              <w:pStyle w:val="TableText"/>
              <w:rPr>
                <w:noProof w:val="0"/>
                <w:lang w:val="en-GB"/>
              </w:rPr>
            </w:pPr>
            <w:r w:rsidRPr="00FC09B7">
              <w:rPr>
                <w:noProof w:val="0"/>
                <w:lang w:val="en-GB"/>
              </w:rPr>
              <w:t xml:space="preserve">Error on </w:t>
            </w:r>
            <w:r w:rsidRPr="00FC09B7">
              <w:rPr>
                <w:i/>
                <w:noProof w:val="0"/>
                <w:lang w:val="en-GB"/>
              </w:rPr>
              <w:t>NetworkMessage</w:t>
            </w:r>
            <w:r w:rsidRPr="00FC09B7">
              <w:rPr>
                <w:noProof w:val="0"/>
                <w:lang w:val="en-GB"/>
              </w:rPr>
              <w:t xml:space="preserve"> transmission</w:t>
            </w:r>
          </w:p>
        </w:tc>
      </w:tr>
      <w:tr w:rsidR="00732380" w:rsidRPr="00FC09B7" w14:paraId="67C9BEF7" w14:textId="77777777" w:rsidTr="00580A8D">
        <w:trPr>
          <w:jc w:val="center"/>
        </w:trPr>
        <w:tc>
          <w:tcPr>
            <w:tcW w:w="1985" w:type="dxa"/>
            <w:tcBorders>
              <w:top w:val="single" w:sz="4" w:space="0" w:color="auto"/>
              <w:left w:val="single" w:sz="4" w:space="0" w:color="auto"/>
              <w:bottom w:val="single" w:sz="4" w:space="0" w:color="auto"/>
              <w:right w:val="single" w:sz="4" w:space="0" w:color="auto"/>
            </w:tcBorders>
          </w:tcPr>
          <w:p w14:paraId="1FC0FE03" w14:textId="6F7DA317" w:rsidR="00732380" w:rsidRPr="00FC09B7" w:rsidRDefault="00161B03" w:rsidP="00732380">
            <w:pPr>
              <w:pStyle w:val="TableText"/>
              <w:rPr>
                <w:noProof w:val="0"/>
                <w:lang w:val="en-GB"/>
              </w:rPr>
            </w:pPr>
            <w:r w:rsidRPr="00FC09B7">
              <w:rPr>
                <w:noProof w:val="0"/>
                <w:lang w:val="en-GB"/>
              </w:rPr>
              <w:t>EncryptionErrors</w:t>
            </w:r>
          </w:p>
        </w:tc>
        <w:tc>
          <w:tcPr>
            <w:tcW w:w="992" w:type="dxa"/>
            <w:tcBorders>
              <w:top w:val="single" w:sz="4" w:space="0" w:color="auto"/>
              <w:left w:val="single" w:sz="4" w:space="0" w:color="auto"/>
              <w:bottom w:val="single" w:sz="4" w:space="0" w:color="auto"/>
              <w:right w:val="single" w:sz="4" w:space="0" w:color="auto"/>
            </w:tcBorders>
          </w:tcPr>
          <w:p w14:paraId="49DD80A5" w14:textId="77777777" w:rsidR="00732380" w:rsidRPr="00FC09B7" w:rsidRDefault="00732380" w:rsidP="00732380">
            <w:pPr>
              <w:pStyle w:val="TableText"/>
              <w:rPr>
                <w:noProof w:val="0"/>
                <w:lang w:val="en-GB"/>
              </w:rPr>
            </w:pPr>
            <w:r w:rsidRPr="00FC09B7">
              <w:rPr>
                <w:noProof w:val="0"/>
                <w:lang w:val="en-GB"/>
              </w:rPr>
              <w:t>Optional</w:t>
            </w:r>
          </w:p>
        </w:tc>
        <w:tc>
          <w:tcPr>
            <w:tcW w:w="1276" w:type="dxa"/>
            <w:tcBorders>
              <w:top w:val="single" w:sz="4" w:space="0" w:color="auto"/>
              <w:left w:val="single" w:sz="4" w:space="0" w:color="auto"/>
              <w:bottom w:val="single" w:sz="4" w:space="0" w:color="auto"/>
              <w:right w:val="single" w:sz="4" w:space="0" w:color="auto"/>
            </w:tcBorders>
          </w:tcPr>
          <w:p w14:paraId="519D25B0" w14:textId="77777777" w:rsidR="00732380" w:rsidRPr="00FC09B7" w:rsidRDefault="00732380" w:rsidP="00732380">
            <w:pPr>
              <w:pStyle w:val="TableText"/>
              <w:jc w:val="center"/>
              <w:rPr>
                <w:noProof w:val="0"/>
                <w:lang w:val="en-GB"/>
              </w:rPr>
            </w:pPr>
            <w:r w:rsidRPr="00FC09B7">
              <w:rPr>
                <w:noProof w:val="0"/>
                <w:lang w:val="en-GB"/>
              </w:rPr>
              <w:t>Advanced_1</w:t>
            </w:r>
          </w:p>
        </w:tc>
        <w:tc>
          <w:tcPr>
            <w:tcW w:w="1296" w:type="dxa"/>
            <w:tcBorders>
              <w:top w:val="single" w:sz="4" w:space="0" w:color="auto"/>
              <w:left w:val="single" w:sz="4" w:space="0" w:color="auto"/>
              <w:bottom w:val="single" w:sz="4" w:space="0" w:color="auto"/>
              <w:right w:val="single" w:sz="4" w:space="0" w:color="auto"/>
            </w:tcBorders>
          </w:tcPr>
          <w:p w14:paraId="14BBB26C" w14:textId="77777777" w:rsidR="00732380" w:rsidRPr="00FC09B7" w:rsidRDefault="00732380" w:rsidP="00732380">
            <w:pPr>
              <w:pStyle w:val="TableText"/>
              <w:jc w:val="center"/>
              <w:rPr>
                <w:noProof w:val="0"/>
                <w:lang w:val="en-GB"/>
              </w:rPr>
            </w:pPr>
            <w:r w:rsidRPr="00FC09B7">
              <w:rPr>
                <w:noProof w:val="0"/>
                <w:lang w:val="en-GB"/>
              </w:rPr>
              <w:t>Error_1</w:t>
            </w:r>
          </w:p>
        </w:tc>
        <w:tc>
          <w:tcPr>
            <w:tcW w:w="3523" w:type="dxa"/>
            <w:tcBorders>
              <w:top w:val="single" w:sz="4" w:space="0" w:color="auto"/>
              <w:left w:val="single" w:sz="4" w:space="0" w:color="auto"/>
              <w:bottom w:val="single" w:sz="4" w:space="0" w:color="auto"/>
              <w:right w:val="single" w:sz="4" w:space="0" w:color="auto"/>
            </w:tcBorders>
          </w:tcPr>
          <w:p w14:paraId="7FB898C5" w14:textId="64ED07A6" w:rsidR="00732380" w:rsidRPr="00FC09B7" w:rsidRDefault="00161B03" w:rsidP="00732380">
            <w:pPr>
              <w:pStyle w:val="TableText"/>
              <w:rPr>
                <w:noProof w:val="0"/>
                <w:lang w:val="en-GB"/>
              </w:rPr>
            </w:pPr>
            <w:r w:rsidRPr="00FC09B7">
              <w:rPr>
                <w:noProof w:val="0"/>
                <w:lang w:val="en-GB"/>
              </w:rPr>
              <w:t xml:space="preserve">Error on signing or encrypting </w:t>
            </w:r>
            <w:r w:rsidRPr="00FC09B7">
              <w:rPr>
                <w:i/>
                <w:noProof w:val="0"/>
                <w:lang w:val="en-GB"/>
              </w:rPr>
              <w:t>NetworkMessage</w:t>
            </w:r>
          </w:p>
        </w:tc>
      </w:tr>
    </w:tbl>
    <w:p w14:paraId="41AFFE3F" w14:textId="77777777" w:rsidR="00732380" w:rsidRPr="00FC09B7" w:rsidRDefault="00732380" w:rsidP="00161B03">
      <w:pPr>
        <w:pStyle w:val="spacer"/>
        <w:rPr>
          <w:rFonts w:eastAsia="平成明朝"/>
          <w:noProof w:val="0"/>
          <w:lang w:eastAsia="fr-FR"/>
        </w:rPr>
      </w:pPr>
    </w:p>
    <w:p w14:paraId="58B1C6E5" w14:textId="5937D8F6" w:rsidR="00732380" w:rsidRPr="00FC09B7" w:rsidRDefault="00161B03" w:rsidP="00A63B72">
      <w:pPr>
        <w:pStyle w:val="PARAGRAPH"/>
        <w:rPr>
          <w:rStyle w:val="ReferenceDocumentsZchn"/>
          <w:noProof w:val="0"/>
          <w:lang w:val="en-GB"/>
        </w:rPr>
      </w:pPr>
      <w:r w:rsidRPr="00FC09B7">
        <w:rPr>
          <w:noProof w:val="0"/>
        </w:rPr>
        <w:t xml:space="preserve">The </w:t>
      </w:r>
      <w:r w:rsidRPr="00FC09B7">
        <w:rPr>
          <w:i/>
          <w:noProof w:val="0"/>
        </w:rPr>
        <w:t>Object LiveValues</w:t>
      </w:r>
      <w:r w:rsidRPr="00FC09B7">
        <w:rPr>
          <w:noProof w:val="0"/>
        </w:rPr>
        <w:t xml:space="preserve"> contains all live values of the diagnostics </w:t>
      </w:r>
      <w:r w:rsidRPr="00FC09B7">
        <w:rPr>
          <w:i/>
          <w:noProof w:val="0"/>
        </w:rPr>
        <w:t>Object</w:t>
      </w:r>
      <w:r w:rsidRPr="00FC09B7">
        <w:rPr>
          <w:noProof w:val="0"/>
        </w:rPr>
        <w:t xml:space="preserve">. If not further specified, the live values </w:t>
      </w:r>
      <w:r w:rsidRPr="00FC09B7">
        <w:rPr>
          <w:i/>
          <w:noProof w:val="0"/>
        </w:rPr>
        <w:t>Variables</w:t>
      </w:r>
      <w:r w:rsidRPr="00FC09B7">
        <w:rPr>
          <w:noProof w:val="0"/>
        </w:rPr>
        <w:t xml:space="preserve"> use the </w:t>
      </w:r>
      <w:r w:rsidRPr="00FC09B7">
        <w:rPr>
          <w:i/>
          <w:noProof w:val="0"/>
        </w:rPr>
        <w:t>VariableType</w:t>
      </w:r>
      <w:r w:rsidRPr="00FC09B7">
        <w:rPr>
          <w:noProof w:val="0"/>
        </w:rPr>
        <w:t xml:space="preserve"> </w:t>
      </w:r>
      <w:r w:rsidRPr="00FC09B7">
        <w:rPr>
          <w:i/>
          <w:noProof w:val="0"/>
        </w:rPr>
        <w:t>BaseDataVariableType</w:t>
      </w:r>
      <w:r w:rsidRPr="00FC09B7">
        <w:rPr>
          <w:noProof w:val="0"/>
        </w:rPr>
        <w:t xml:space="preserve">. The live values </w:t>
      </w:r>
      <w:r w:rsidRPr="00FC09B7">
        <w:rPr>
          <w:i/>
          <w:noProof w:val="0"/>
        </w:rPr>
        <w:t>Variables</w:t>
      </w:r>
      <w:r w:rsidRPr="00FC09B7">
        <w:rPr>
          <w:noProof w:val="0"/>
        </w:rPr>
        <w:t xml:space="preserve"> of the </w:t>
      </w:r>
      <w:r w:rsidRPr="00FC09B7">
        <w:rPr>
          <w:i/>
          <w:noProof w:val="0"/>
        </w:rPr>
        <w:t>PubSubDiagnosticsWriterGroupType</w:t>
      </w:r>
      <w:r w:rsidRPr="00FC09B7">
        <w:rPr>
          <w:noProof w:val="0"/>
        </w:rPr>
        <w:t xml:space="preserve"> are defined in</w:t>
      </w:r>
      <w:r w:rsidR="005A736D" w:rsidRPr="00FC09B7">
        <w:rPr>
          <w:noProof w:val="0"/>
        </w:rPr>
        <w:t xml:space="preserve"> </w:t>
      </w:r>
      <w:r w:rsidR="005A736D" w:rsidRPr="00FC09B7">
        <w:rPr>
          <w:noProof w:val="0"/>
        </w:rPr>
        <w:fldChar w:fldCharType="begin"/>
      </w:r>
      <w:r w:rsidR="005A736D" w:rsidRPr="00FC09B7">
        <w:rPr>
          <w:noProof w:val="0"/>
        </w:rPr>
        <w:instrText xml:space="preserve"> REF _Ref464125768 \h </w:instrText>
      </w:r>
      <w:r w:rsidR="005A736D" w:rsidRPr="00FC09B7">
        <w:rPr>
          <w:noProof w:val="0"/>
        </w:rPr>
      </w:r>
      <w:r w:rsidR="005A736D" w:rsidRPr="00FC09B7">
        <w:rPr>
          <w:noProof w:val="0"/>
        </w:rPr>
        <w:fldChar w:fldCharType="separate"/>
      </w:r>
      <w:r w:rsidR="005333FC" w:rsidRPr="00FC09B7">
        <w:rPr>
          <w:noProof w:val="0"/>
        </w:rPr>
        <w:t xml:space="preserve">Table </w:t>
      </w:r>
      <w:r w:rsidR="005333FC">
        <w:t>145</w:t>
      </w:r>
      <w:r w:rsidR="005A736D" w:rsidRPr="00FC09B7">
        <w:rPr>
          <w:noProof w:val="0"/>
        </w:rPr>
        <w:fldChar w:fldCharType="end"/>
      </w:r>
      <w:r w:rsidRPr="00FC09B7">
        <w:rPr>
          <w:noProof w:val="0"/>
        </w:rPr>
        <w:t>.</w:t>
      </w:r>
    </w:p>
    <w:p w14:paraId="2860FC06" w14:textId="135A2AE3" w:rsidR="00161B03" w:rsidRPr="00FC09B7" w:rsidRDefault="00161B03" w:rsidP="00161B03">
      <w:pPr>
        <w:pStyle w:val="TABLE-title"/>
        <w:rPr>
          <w:noProof w:val="0"/>
        </w:rPr>
      </w:pPr>
      <w:bookmarkStart w:id="1030" w:name="_Ref464125768"/>
      <w:bookmarkStart w:id="1031" w:name="_Toc468811880"/>
      <w:bookmarkStart w:id="1032" w:name="_Toc505941610"/>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145</w:t>
      </w:r>
      <w:r w:rsidRPr="00FC09B7">
        <w:rPr>
          <w:noProof w:val="0"/>
        </w:rPr>
        <w:fldChar w:fldCharType="end"/>
      </w:r>
      <w:bookmarkEnd w:id="1030"/>
      <w:r w:rsidRPr="00FC09B7">
        <w:rPr>
          <w:noProof w:val="0"/>
        </w:rPr>
        <w:t xml:space="preserve"> – LiveValues for PubSubDiagnostics</w:t>
      </w:r>
      <w:r w:rsidR="005A736D" w:rsidRPr="00FC09B7">
        <w:rPr>
          <w:noProof w:val="0"/>
        </w:rPr>
        <w:t>Writer</w:t>
      </w:r>
      <w:r w:rsidRPr="00FC09B7">
        <w:rPr>
          <w:noProof w:val="0"/>
        </w:rPr>
        <w:t>GroupType</w:t>
      </w:r>
      <w:bookmarkEnd w:id="1031"/>
      <w:bookmarkEnd w:id="1032"/>
    </w:p>
    <w:tbl>
      <w:tblPr>
        <w:tblW w:w="9072"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289"/>
        <w:gridCol w:w="1134"/>
        <w:gridCol w:w="1134"/>
        <w:gridCol w:w="992"/>
        <w:gridCol w:w="3523"/>
      </w:tblGrid>
      <w:tr w:rsidR="00161B03" w:rsidRPr="00FC09B7" w14:paraId="2E2E32F9" w14:textId="77777777" w:rsidTr="005A736D">
        <w:trPr>
          <w:jc w:val="center"/>
        </w:trPr>
        <w:tc>
          <w:tcPr>
            <w:tcW w:w="2289" w:type="dxa"/>
            <w:tcBorders>
              <w:top w:val="single" w:sz="4" w:space="0" w:color="auto"/>
              <w:left w:val="single" w:sz="4" w:space="0" w:color="auto"/>
              <w:bottom w:val="single" w:sz="4" w:space="0" w:color="auto"/>
              <w:right w:val="single" w:sz="4" w:space="0" w:color="auto"/>
            </w:tcBorders>
          </w:tcPr>
          <w:p w14:paraId="2BB14367" w14:textId="77777777" w:rsidR="00161B03" w:rsidRPr="00FC09B7" w:rsidRDefault="00161B03" w:rsidP="005A736D">
            <w:pPr>
              <w:pStyle w:val="TableText"/>
              <w:rPr>
                <w:b/>
                <w:noProof w:val="0"/>
                <w:lang w:val="en-GB"/>
              </w:rPr>
            </w:pPr>
            <w:r w:rsidRPr="00FC09B7">
              <w:rPr>
                <w:b/>
                <w:noProof w:val="0"/>
                <w:lang w:val="en-GB"/>
              </w:rPr>
              <w:t>BrowseName</w:t>
            </w:r>
          </w:p>
        </w:tc>
        <w:tc>
          <w:tcPr>
            <w:tcW w:w="1134" w:type="dxa"/>
            <w:tcBorders>
              <w:top w:val="single" w:sz="4" w:space="0" w:color="auto"/>
              <w:left w:val="single" w:sz="4" w:space="0" w:color="auto"/>
              <w:bottom w:val="single" w:sz="4" w:space="0" w:color="auto"/>
              <w:right w:val="single" w:sz="4" w:space="0" w:color="auto"/>
            </w:tcBorders>
          </w:tcPr>
          <w:p w14:paraId="4A739C5C" w14:textId="77777777" w:rsidR="00161B03" w:rsidRPr="00FC09B7" w:rsidRDefault="00161B03" w:rsidP="005A736D">
            <w:pPr>
              <w:pStyle w:val="TableText"/>
              <w:rPr>
                <w:b/>
                <w:noProof w:val="0"/>
                <w:lang w:val="en-GB"/>
              </w:rPr>
            </w:pPr>
            <w:r w:rsidRPr="00FC09B7">
              <w:rPr>
                <w:b/>
                <w:noProof w:val="0"/>
                <w:lang w:val="en-GB"/>
              </w:rPr>
              <w:t>Modelling Rule</w:t>
            </w:r>
          </w:p>
        </w:tc>
        <w:tc>
          <w:tcPr>
            <w:tcW w:w="1134" w:type="dxa"/>
            <w:tcBorders>
              <w:top w:val="single" w:sz="4" w:space="0" w:color="auto"/>
              <w:left w:val="single" w:sz="4" w:space="0" w:color="auto"/>
              <w:bottom w:val="single" w:sz="4" w:space="0" w:color="auto"/>
              <w:right w:val="single" w:sz="4" w:space="0" w:color="auto"/>
            </w:tcBorders>
          </w:tcPr>
          <w:p w14:paraId="50425C5F" w14:textId="77777777" w:rsidR="00161B03" w:rsidRPr="00FC09B7" w:rsidRDefault="00161B03" w:rsidP="005A736D">
            <w:pPr>
              <w:pStyle w:val="TableText"/>
              <w:jc w:val="center"/>
              <w:rPr>
                <w:b/>
                <w:noProof w:val="0"/>
                <w:lang w:val="en-GB"/>
              </w:rPr>
            </w:pPr>
            <w:r w:rsidRPr="00FC09B7">
              <w:rPr>
                <w:b/>
                <w:noProof w:val="0"/>
                <w:lang w:val="en-GB"/>
              </w:rPr>
              <w:t>Diagnostics</w:t>
            </w:r>
          </w:p>
          <w:p w14:paraId="1CDE9862" w14:textId="77777777" w:rsidR="00161B03" w:rsidRPr="00FC09B7" w:rsidRDefault="00161B03" w:rsidP="005A736D">
            <w:pPr>
              <w:pStyle w:val="TableText"/>
              <w:jc w:val="center"/>
              <w:rPr>
                <w:b/>
                <w:noProof w:val="0"/>
                <w:lang w:val="en-GB"/>
              </w:rPr>
            </w:pPr>
            <w:r w:rsidRPr="00FC09B7">
              <w:rPr>
                <w:b/>
                <w:noProof w:val="0"/>
                <w:lang w:val="en-GB"/>
              </w:rPr>
              <w:t>Level</w:t>
            </w:r>
          </w:p>
        </w:tc>
        <w:tc>
          <w:tcPr>
            <w:tcW w:w="992" w:type="dxa"/>
            <w:tcBorders>
              <w:top w:val="single" w:sz="4" w:space="0" w:color="auto"/>
              <w:left w:val="single" w:sz="4" w:space="0" w:color="auto"/>
              <w:bottom w:val="single" w:sz="4" w:space="0" w:color="auto"/>
              <w:right w:val="single" w:sz="4" w:space="0" w:color="auto"/>
            </w:tcBorders>
          </w:tcPr>
          <w:p w14:paraId="2288A259" w14:textId="77777777" w:rsidR="00161B03" w:rsidRPr="00FC09B7" w:rsidRDefault="00161B03" w:rsidP="005A736D">
            <w:pPr>
              <w:pStyle w:val="TableText"/>
              <w:rPr>
                <w:b/>
                <w:noProof w:val="0"/>
                <w:lang w:val="en-GB"/>
              </w:rPr>
            </w:pPr>
            <w:r w:rsidRPr="00FC09B7">
              <w:rPr>
                <w:b/>
                <w:noProof w:val="0"/>
                <w:lang w:val="en-GB"/>
              </w:rPr>
              <w:t>DataType</w:t>
            </w:r>
          </w:p>
        </w:tc>
        <w:tc>
          <w:tcPr>
            <w:tcW w:w="3523" w:type="dxa"/>
            <w:tcBorders>
              <w:top w:val="single" w:sz="4" w:space="0" w:color="auto"/>
              <w:left w:val="single" w:sz="4" w:space="0" w:color="auto"/>
              <w:bottom w:val="single" w:sz="4" w:space="0" w:color="auto"/>
              <w:right w:val="single" w:sz="4" w:space="0" w:color="auto"/>
            </w:tcBorders>
          </w:tcPr>
          <w:p w14:paraId="6EC8F364" w14:textId="77777777" w:rsidR="00161B03" w:rsidRPr="00FC09B7" w:rsidRDefault="00161B03" w:rsidP="005A736D">
            <w:pPr>
              <w:pStyle w:val="TableText"/>
              <w:rPr>
                <w:b/>
                <w:noProof w:val="0"/>
                <w:lang w:val="en-GB"/>
              </w:rPr>
            </w:pPr>
            <w:r w:rsidRPr="00FC09B7">
              <w:rPr>
                <w:b/>
                <w:noProof w:val="0"/>
                <w:lang w:val="en-GB"/>
              </w:rPr>
              <w:t>Description</w:t>
            </w:r>
          </w:p>
        </w:tc>
      </w:tr>
      <w:tr w:rsidR="00161B03" w:rsidRPr="00FC09B7" w14:paraId="0AC0C435" w14:textId="77777777" w:rsidTr="005A736D">
        <w:trPr>
          <w:jc w:val="center"/>
        </w:trPr>
        <w:tc>
          <w:tcPr>
            <w:tcW w:w="2289" w:type="dxa"/>
            <w:tcBorders>
              <w:top w:val="single" w:sz="4" w:space="0" w:color="auto"/>
              <w:left w:val="single" w:sz="4" w:space="0" w:color="auto"/>
              <w:bottom w:val="single" w:sz="4" w:space="0" w:color="auto"/>
              <w:right w:val="single" w:sz="4" w:space="0" w:color="auto"/>
            </w:tcBorders>
          </w:tcPr>
          <w:p w14:paraId="3D6646CF" w14:textId="77777777" w:rsidR="00161B03" w:rsidRPr="00FC09B7" w:rsidRDefault="00161B03" w:rsidP="005A736D">
            <w:pPr>
              <w:pStyle w:val="TableText"/>
              <w:rPr>
                <w:b/>
                <w:noProof w:val="0"/>
                <w:lang w:val="en-GB"/>
              </w:rPr>
            </w:pPr>
            <w:r w:rsidRPr="00FC09B7">
              <w:rPr>
                <w:lang w:val="en-GB"/>
              </w:rPr>
              <w:t>ConfiguredDataSetWriters</w:t>
            </w:r>
          </w:p>
        </w:tc>
        <w:tc>
          <w:tcPr>
            <w:tcW w:w="1134" w:type="dxa"/>
            <w:tcBorders>
              <w:top w:val="single" w:sz="4" w:space="0" w:color="auto"/>
              <w:left w:val="single" w:sz="4" w:space="0" w:color="auto"/>
              <w:bottom w:val="single" w:sz="4" w:space="0" w:color="auto"/>
              <w:right w:val="single" w:sz="4" w:space="0" w:color="auto"/>
            </w:tcBorders>
          </w:tcPr>
          <w:p w14:paraId="17B75090" w14:textId="77777777" w:rsidR="00161B03" w:rsidRPr="00FC09B7" w:rsidRDefault="00161B03" w:rsidP="005A736D">
            <w:pPr>
              <w:pStyle w:val="TableText"/>
              <w:rPr>
                <w:b/>
                <w:noProof w:val="0"/>
                <w:lang w:val="en-GB"/>
              </w:rPr>
            </w:pPr>
            <w:r w:rsidRPr="00FC09B7">
              <w:rPr>
                <w:noProof w:val="0"/>
                <w:lang w:val="en-GB"/>
              </w:rPr>
              <w:t>Mandatory</w:t>
            </w:r>
          </w:p>
        </w:tc>
        <w:tc>
          <w:tcPr>
            <w:tcW w:w="1134" w:type="dxa"/>
            <w:tcBorders>
              <w:top w:val="single" w:sz="4" w:space="0" w:color="auto"/>
              <w:left w:val="single" w:sz="4" w:space="0" w:color="auto"/>
              <w:bottom w:val="single" w:sz="4" w:space="0" w:color="auto"/>
              <w:right w:val="single" w:sz="4" w:space="0" w:color="auto"/>
            </w:tcBorders>
          </w:tcPr>
          <w:p w14:paraId="6E9A6439" w14:textId="77777777" w:rsidR="00161B03" w:rsidRPr="00FC09B7" w:rsidRDefault="00161B03" w:rsidP="005A736D">
            <w:pPr>
              <w:pStyle w:val="TableText"/>
              <w:jc w:val="center"/>
              <w:rPr>
                <w:b/>
                <w:noProof w:val="0"/>
                <w:lang w:val="en-GB"/>
              </w:rPr>
            </w:pPr>
            <w:r w:rsidRPr="00FC09B7">
              <w:rPr>
                <w:noProof w:val="0"/>
                <w:lang w:val="en-GB"/>
              </w:rPr>
              <w:t>Basic_0</w:t>
            </w:r>
          </w:p>
        </w:tc>
        <w:tc>
          <w:tcPr>
            <w:tcW w:w="992" w:type="dxa"/>
            <w:tcBorders>
              <w:top w:val="single" w:sz="4" w:space="0" w:color="auto"/>
              <w:left w:val="single" w:sz="4" w:space="0" w:color="auto"/>
              <w:bottom w:val="single" w:sz="4" w:space="0" w:color="auto"/>
              <w:right w:val="single" w:sz="4" w:space="0" w:color="auto"/>
            </w:tcBorders>
          </w:tcPr>
          <w:p w14:paraId="3403DC96" w14:textId="77777777" w:rsidR="00161B03" w:rsidRPr="00FC09B7" w:rsidRDefault="00161B03" w:rsidP="005A736D">
            <w:pPr>
              <w:pStyle w:val="TableText"/>
              <w:rPr>
                <w:noProof w:val="0"/>
                <w:lang w:val="en-GB"/>
              </w:rPr>
            </w:pPr>
            <w:r w:rsidRPr="00FC09B7">
              <w:rPr>
                <w:noProof w:val="0"/>
                <w:lang w:val="en-GB"/>
              </w:rPr>
              <w:t>UInt16</w:t>
            </w:r>
          </w:p>
        </w:tc>
        <w:tc>
          <w:tcPr>
            <w:tcW w:w="3523" w:type="dxa"/>
            <w:tcBorders>
              <w:top w:val="single" w:sz="4" w:space="0" w:color="auto"/>
              <w:left w:val="single" w:sz="4" w:space="0" w:color="auto"/>
              <w:bottom w:val="single" w:sz="4" w:space="0" w:color="auto"/>
              <w:right w:val="single" w:sz="4" w:space="0" w:color="auto"/>
            </w:tcBorders>
          </w:tcPr>
          <w:p w14:paraId="13324654" w14:textId="77777777" w:rsidR="00161B03" w:rsidRPr="00FC09B7" w:rsidRDefault="00161B03" w:rsidP="005A736D">
            <w:pPr>
              <w:pStyle w:val="TableText"/>
              <w:rPr>
                <w:b/>
                <w:noProof w:val="0"/>
                <w:lang w:val="en-GB"/>
              </w:rPr>
            </w:pPr>
            <w:r w:rsidRPr="00FC09B7">
              <w:rPr>
                <w:noProof w:val="0"/>
                <w:lang w:val="en-GB"/>
              </w:rPr>
              <w:t>Number of configured DataSetWriters in this group</w:t>
            </w:r>
          </w:p>
        </w:tc>
      </w:tr>
      <w:tr w:rsidR="00161B03" w:rsidRPr="00FC09B7" w14:paraId="7E6FAE0F" w14:textId="77777777" w:rsidTr="005A736D">
        <w:trPr>
          <w:jc w:val="center"/>
        </w:trPr>
        <w:tc>
          <w:tcPr>
            <w:tcW w:w="2289" w:type="dxa"/>
            <w:tcBorders>
              <w:top w:val="single" w:sz="4" w:space="0" w:color="auto"/>
              <w:left w:val="single" w:sz="4" w:space="0" w:color="auto"/>
              <w:bottom w:val="single" w:sz="4" w:space="0" w:color="auto"/>
              <w:right w:val="single" w:sz="4" w:space="0" w:color="auto"/>
            </w:tcBorders>
          </w:tcPr>
          <w:p w14:paraId="6AF2BE37" w14:textId="77777777" w:rsidR="00161B03" w:rsidRPr="00FC09B7" w:rsidRDefault="00161B03" w:rsidP="005A736D">
            <w:pPr>
              <w:pStyle w:val="TableText"/>
              <w:rPr>
                <w:noProof w:val="0"/>
                <w:lang w:val="en-GB"/>
              </w:rPr>
            </w:pPr>
            <w:r w:rsidRPr="00FC09B7">
              <w:rPr>
                <w:noProof w:val="0"/>
                <w:lang w:val="en-GB"/>
              </w:rPr>
              <w:t>OperationalDataSetWriters</w:t>
            </w:r>
          </w:p>
        </w:tc>
        <w:tc>
          <w:tcPr>
            <w:tcW w:w="1134" w:type="dxa"/>
            <w:tcBorders>
              <w:top w:val="single" w:sz="4" w:space="0" w:color="auto"/>
              <w:left w:val="single" w:sz="4" w:space="0" w:color="auto"/>
              <w:bottom w:val="single" w:sz="4" w:space="0" w:color="auto"/>
              <w:right w:val="single" w:sz="4" w:space="0" w:color="auto"/>
            </w:tcBorders>
          </w:tcPr>
          <w:p w14:paraId="7D782A54" w14:textId="77777777" w:rsidR="00161B03" w:rsidRPr="00FC09B7" w:rsidRDefault="00161B03" w:rsidP="005A736D">
            <w:pPr>
              <w:pStyle w:val="TableText"/>
              <w:rPr>
                <w:noProof w:val="0"/>
                <w:lang w:val="en-GB"/>
              </w:rPr>
            </w:pPr>
            <w:r w:rsidRPr="00FC09B7">
              <w:rPr>
                <w:noProof w:val="0"/>
                <w:lang w:val="en-GB"/>
              </w:rPr>
              <w:t>Mandatory</w:t>
            </w:r>
          </w:p>
        </w:tc>
        <w:tc>
          <w:tcPr>
            <w:tcW w:w="1134" w:type="dxa"/>
            <w:tcBorders>
              <w:top w:val="single" w:sz="4" w:space="0" w:color="auto"/>
              <w:left w:val="single" w:sz="4" w:space="0" w:color="auto"/>
              <w:bottom w:val="single" w:sz="4" w:space="0" w:color="auto"/>
              <w:right w:val="single" w:sz="4" w:space="0" w:color="auto"/>
            </w:tcBorders>
          </w:tcPr>
          <w:p w14:paraId="05FCDD84" w14:textId="77777777" w:rsidR="00161B03" w:rsidRPr="00FC09B7" w:rsidRDefault="00161B03" w:rsidP="005A736D">
            <w:pPr>
              <w:pStyle w:val="TableText"/>
              <w:jc w:val="center"/>
              <w:rPr>
                <w:noProof w:val="0"/>
                <w:lang w:val="en-GB"/>
              </w:rPr>
            </w:pPr>
            <w:r w:rsidRPr="00FC09B7">
              <w:rPr>
                <w:noProof w:val="0"/>
                <w:lang w:val="en-GB"/>
              </w:rPr>
              <w:t>Basic_0</w:t>
            </w:r>
          </w:p>
        </w:tc>
        <w:tc>
          <w:tcPr>
            <w:tcW w:w="992" w:type="dxa"/>
            <w:tcBorders>
              <w:top w:val="single" w:sz="4" w:space="0" w:color="auto"/>
              <w:left w:val="single" w:sz="4" w:space="0" w:color="auto"/>
              <w:bottom w:val="single" w:sz="4" w:space="0" w:color="auto"/>
              <w:right w:val="single" w:sz="4" w:space="0" w:color="auto"/>
            </w:tcBorders>
          </w:tcPr>
          <w:p w14:paraId="50CAD450" w14:textId="77777777" w:rsidR="00161B03" w:rsidRPr="00FC09B7" w:rsidRDefault="00161B03" w:rsidP="005A736D">
            <w:pPr>
              <w:pStyle w:val="TableText"/>
              <w:rPr>
                <w:noProof w:val="0"/>
                <w:lang w:val="en-GB"/>
              </w:rPr>
            </w:pPr>
            <w:r w:rsidRPr="00FC09B7">
              <w:rPr>
                <w:noProof w:val="0"/>
                <w:lang w:val="en-GB"/>
              </w:rPr>
              <w:t>UInt16</w:t>
            </w:r>
          </w:p>
        </w:tc>
        <w:tc>
          <w:tcPr>
            <w:tcW w:w="3523" w:type="dxa"/>
            <w:tcBorders>
              <w:top w:val="single" w:sz="4" w:space="0" w:color="auto"/>
              <w:left w:val="single" w:sz="4" w:space="0" w:color="auto"/>
              <w:bottom w:val="single" w:sz="4" w:space="0" w:color="auto"/>
              <w:right w:val="single" w:sz="4" w:space="0" w:color="auto"/>
            </w:tcBorders>
          </w:tcPr>
          <w:p w14:paraId="103FE638" w14:textId="77777777" w:rsidR="00161B03" w:rsidRPr="00FC09B7" w:rsidRDefault="00161B03" w:rsidP="005A736D">
            <w:pPr>
              <w:pStyle w:val="TableText"/>
              <w:rPr>
                <w:noProof w:val="0"/>
                <w:lang w:val="en-GB"/>
              </w:rPr>
            </w:pPr>
            <w:r w:rsidRPr="00FC09B7">
              <w:rPr>
                <w:noProof w:val="0"/>
                <w:lang w:val="en-GB"/>
              </w:rPr>
              <w:t>Number of DataSetWriters with state Operational</w:t>
            </w:r>
          </w:p>
        </w:tc>
      </w:tr>
      <w:tr w:rsidR="00161B03" w:rsidRPr="00FC09B7" w14:paraId="2832716B" w14:textId="77777777" w:rsidTr="005A736D">
        <w:trPr>
          <w:jc w:val="center"/>
        </w:trPr>
        <w:tc>
          <w:tcPr>
            <w:tcW w:w="2289" w:type="dxa"/>
            <w:tcBorders>
              <w:top w:val="single" w:sz="4" w:space="0" w:color="auto"/>
              <w:left w:val="single" w:sz="4" w:space="0" w:color="auto"/>
              <w:bottom w:val="single" w:sz="4" w:space="0" w:color="auto"/>
              <w:right w:val="single" w:sz="4" w:space="0" w:color="auto"/>
            </w:tcBorders>
          </w:tcPr>
          <w:p w14:paraId="4D3693FF" w14:textId="77777777" w:rsidR="00161B03" w:rsidRPr="00FC09B7" w:rsidRDefault="00161B03" w:rsidP="005A736D">
            <w:pPr>
              <w:pStyle w:val="TableText"/>
              <w:rPr>
                <w:noProof w:val="0"/>
                <w:lang w:val="en-GB"/>
              </w:rPr>
            </w:pPr>
            <w:r w:rsidRPr="00FC09B7">
              <w:rPr>
                <w:noProof w:val="0"/>
                <w:lang w:val="en-GB"/>
              </w:rPr>
              <w:t>SecurityTokenID</w:t>
            </w:r>
          </w:p>
        </w:tc>
        <w:tc>
          <w:tcPr>
            <w:tcW w:w="1134" w:type="dxa"/>
            <w:tcBorders>
              <w:top w:val="single" w:sz="4" w:space="0" w:color="auto"/>
              <w:left w:val="single" w:sz="4" w:space="0" w:color="auto"/>
              <w:bottom w:val="single" w:sz="4" w:space="0" w:color="auto"/>
              <w:right w:val="single" w:sz="4" w:space="0" w:color="auto"/>
            </w:tcBorders>
          </w:tcPr>
          <w:p w14:paraId="41D87920" w14:textId="77777777" w:rsidR="00161B03" w:rsidRPr="00FC09B7" w:rsidRDefault="00161B03" w:rsidP="005A736D">
            <w:pPr>
              <w:pStyle w:val="TableText"/>
              <w:rPr>
                <w:noProof w:val="0"/>
                <w:lang w:val="en-GB"/>
              </w:rPr>
            </w:pPr>
            <w:r w:rsidRPr="00FC09B7">
              <w:rPr>
                <w:noProof w:val="0"/>
                <w:lang w:val="en-GB"/>
              </w:rPr>
              <w:t>Optional</w:t>
            </w:r>
          </w:p>
        </w:tc>
        <w:tc>
          <w:tcPr>
            <w:tcW w:w="1134" w:type="dxa"/>
            <w:tcBorders>
              <w:top w:val="single" w:sz="4" w:space="0" w:color="auto"/>
              <w:left w:val="single" w:sz="4" w:space="0" w:color="auto"/>
              <w:bottom w:val="single" w:sz="4" w:space="0" w:color="auto"/>
              <w:right w:val="single" w:sz="4" w:space="0" w:color="auto"/>
            </w:tcBorders>
          </w:tcPr>
          <w:p w14:paraId="28AB9226" w14:textId="77777777" w:rsidR="00161B03" w:rsidRPr="00FC09B7" w:rsidRDefault="00161B03" w:rsidP="005A736D">
            <w:pPr>
              <w:pStyle w:val="TableText"/>
              <w:jc w:val="center"/>
              <w:rPr>
                <w:noProof w:val="0"/>
                <w:lang w:val="en-GB"/>
              </w:rPr>
            </w:pPr>
            <w:r w:rsidRPr="00FC09B7">
              <w:rPr>
                <w:noProof w:val="0"/>
                <w:lang w:val="en-GB"/>
              </w:rPr>
              <w:t>Info_2</w:t>
            </w:r>
          </w:p>
        </w:tc>
        <w:tc>
          <w:tcPr>
            <w:tcW w:w="992" w:type="dxa"/>
            <w:tcBorders>
              <w:top w:val="single" w:sz="4" w:space="0" w:color="auto"/>
              <w:left w:val="single" w:sz="4" w:space="0" w:color="auto"/>
              <w:bottom w:val="single" w:sz="4" w:space="0" w:color="auto"/>
              <w:right w:val="single" w:sz="4" w:space="0" w:color="auto"/>
            </w:tcBorders>
          </w:tcPr>
          <w:p w14:paraId="59128742" w14:textId="77777777" w:rsidR="00161B03" w:rsidRPr="00FC09B7" w:rsidRDefault="00161B03" w:rsidP="005A736D">
            <w:pPr>
              <w:pStyle w:val="TableText"/>
              <w:rPr>
                <w:noProof w:val="0"/>
                <w:lang w:val="en-GB"/>
              </w:rPr>
            </w:pPr>
            <w:r w:rsidRPr="00FC09B7">
              <w:rPr>
                <w:noProof w:val="0"/>
                <w:lang w:val="en-GB"/>
              </w:rPr>
              <w:t>UInt32</w:t>
            </w:r>
          </w:p>
        </w:tc>
        <w:tc>
          <w:tcPr>
            <w:tcW w:w="3523" w:type="dxa"/>
            <w:tcBorders>
              <w:top w:val="single" w:sz="4" w:space="0" w:color="auto"/>
              <w:left w:val="single" w:sz="4" w:space="0" w:color="auto"/>
              <w:bottom w:val="single" w:sz="4" w:space="0" w:color="auto"/>
              <w:right w:val="single" w:sz="4" w:space="0" w:color="auto"/>
            </w:tcBorders>
          </w:tcPr>
          <w:p w14:paraId="36DBC572" w14:textId="77777777" w:rsidR="00161B03" w:rsidRPr="00FC09B7" w:rsidRDefault="00161B03" w:rsidP="005A736D">
            <w:pPr>
              <w:pStyle w:val="TableText"/>
              <w:rPr>
                <w:noProof w:val="0"/>
                <w:lang w:val="en-GB"/>
              </w:rPr>
            </w:pPr>
            <w:r w:rsidRPr="00FC09B7">
              <w:rPr>
                <w:noProof w:val="0"/>
                <w:lang w:val="en-GB"/>
              </w:rPr>
              <w:t>Currently used SecurityTokenID</w:t>
            </w:r>
          </w:p>
        </w:tc>
      </w:tr>
      <w:tr w:rsidR="00161B03" w:rsidRPr="00FC09B7" w14:paraId="5CAEC002" w14:textId="77777777" w:rsidTr="005A736D">
        <w:trPr>
          <w:jc w:val="center"/>
        </w:trPr>
        <w:tc>
          <w:tcPr>
            <w:tcW w:w="2289" w:type="dxa"/>
            <w:tcBorders>
              <w:top w:val="single" w:sz="4" w:space="0" w:color="auto"/>
              <w:left w:val="single" w:sz="4" w:space="0" w:color="auto"/>
              <w:bottom w:val="single" w:sz="4" w:space="0" w:color="auto"/>
              <w:right w:val="single" w:sz="4" w:space="0" w:color="auto"/>
            </w:tcBorders>
          </w:tcPr>
          <w:p w14:paraId="3235E8E5" w14:textId="77777777" w:rsidR="00161B03" w:rsidRPr="00FC09B7" w:rsidRDefault="00161B03" w:rsidP="005A736D">
            <w:pPr>
              <w:pStyle w:val="TableText"/>
              <w:rPr>
                <w:noProof w:val="0"/>
                <w:lang w:val="en-GB"/>
              </w:rPr>
            </w:pPr>
            <w:r w:rsidRPr="00FC09B7">
              <w:rPr>
                <w:noProof w:val="0"/>
                <w:lang w:val="en-GB"/>
              </w:rPr>
              <w:t>TimeToNextTokenID</w:t>
            </w:r>
          </w:p>
        </w:tc>
        <w:tc>
          <w:tcPr>
            <w:tcW w:w="1134" w:type="dxa"/>
            <w:tcBorders>
              <w:top w:val="single" w:sz="4" w:space="0" w:color="auto"/>
              <w:left w:val="single" w:sz="4" w:space="0" w:color="auto"/>
              <w:bottom w:val="single" w:sz="4" w:space="0" w:color="auto"/>
              <w:right w:val="single" w:sz="4" w:space="0" w:color="auto"/>
            </w:tcBorders>
          </w:tcPr>
          <w:p w14:paraId="5934568E" w14:textId="77777777" w:rsidR="00161B03" w:rsidRPr="00FC09B7" w:rsidRDefault="00161B03" w:rsidP="005A736D">
            <w:pPr>
              <w:pStyle w:val="TableText"/>
              <w:rPr>
                <w:noProof w:val="0"/>
                <w:lang w:val="en-GB"/>
              </w:rPr>
            </w:pPr>
            <w:r w:rsidRPr="00FC09B7">
              <w:rPr>
                <w:noProof w:val="0"/>
                <w:lang w:val="en-GB"/>
              </w:rPr>
              <w:t>Optional</w:t>
            </w:r>
          </w:p>
        </w:tc>
        <w:tc>
          <w:tcPr>
            <w:tcW w:w="1134" w:type="dxa"/>
            <w:tcBorders>
              <w:top w:val="single" w:sz="4" w:space="0" w:color="auto"/>
              <w:left w:val="single" w:sz="4" w:space="0" w:color="auto"/>
              <w:bottom w:val="single" w:sz="4" w:space="0" w:color="auto"/>
              <w:right w:val="single" w:sz="4" w:space="0" w:color="auto"/>
            </w:tcBorders>
          </w:tcPr>
          <w:p w14:paraId="47E97CB9" w14:textId="77777777" w:rsidR="00161B03" w:rsidRPr="00FC09B7" w:rsidRDefault="00161B03" w:rsidP="005A736D">
            <w:pPr>
              <w:pStyle w:val="TableText"/>
              <w:jc w:val="center"/>
              <w:rPr>
                <w:noProof w:val="0"/>
                <w:lang w:val="en-GB"/>
              </w:rPr>
            </w:pPr>
            <w:r w:rsidRPr="00FC09B7">
              <w:rPr>
                <w:noProof w:val="0"/>
                <w:lang w:val="en-GB"/>
              </w:rPr>
              <w:t>Info_2</w:t>
            </w:r>
          </w:p>
        </w:tc>
        <w:tc>
          <w:tcPr>
            <w:tcW w:w="992" w:type="dxa"/>
            <w:tcBorders>
              <w:top w:val="single" w:sz="4" w:space="0" w:color="auto"/>
              <w:left w:val="single" w:sz="4" w:space="0" w:color="auto"/>
              <w:bottom w:val="single" w:sz="4" w:space="0" w:color="auto"/>
              <w:right w:val="single" w:sz="4" w:space="0" w:color="auto"/>
            </w:tcBorders>
          </w:tcPr>
          <w:p w14:paraId="636297B4" w14:textId="77777777" w:rsidR="00161B03" w:rsidRPr="00FC09B7" w:rsidRDefault="00161B03" w:rsidP="005A736D">
            <w:pPr>
              <w:pStyle w:val="TableText"/>
              <w:rPr>
                <w:noProof w:val="0"/>
                <w:lang w:val="en-GB"/>
              </w:rPr>
            </w:pPr>
            <w:r w:rsidRPr="00FC09B7">
              <w:rPr>
                <w:noProof w:val="0"/>
                <w:lang w:val="en-GB"/>
              </w:rPr>
              <w:t>Duration</w:t>
            </w:r>
          </w:p>
        </w:tc>
        <w:tc>
          <w:tcPr>
            <w:tcW w:w="3523" w:type="dxa"/>
            <w:tcBorders>
              <w:top w:val="single" w:sz="4" w:space="0" w:color="auto"/>
              <w:left w:val="single" w:sz="4" w:space="0" w:color="auto"/>
              <w:bottom w:val="single" w:sz="4" w:space="0" w:color="auto"/>
              <w:right w:val="single" w:sz="4" w:space="0" w:color="auto"/>
            </w:tcBorders>
          </w:tcPr>
          <w:p w14:paraId="5862ADB4" w14:textId="77777777" w:rsidR="00161B03" w:rsidRPr="00FC09B7" w:rsidRDefault="00161B03" w:rsidP="005A736D">
            <w:pPr>
              <w:pStyle w:val="TableText"/>
              <w:rPr>
                <w:noProof w:val="0"/>
                <w:lang w:val="en-GB"/>
              </w:rPr>
            </w:pPr>
            <w:r w:rsidRPr="00FC09B7">
              <w:rPr>
                <w:noProof w:val="0"/>
                <w:lang w:val="en-GB"/>
              </w:rPr>
              <w:t>Time until the next key change is expected</w:t>
            </w:r>
          </w:p>
        </w:tc>
      </w:tr>
    </w:tbl>
    <w:p w14:paraId="370902F7" w14:textId="77777777" w:rsidR="00161B03" w:rsidRPr="00FC09B7" w:rsidRDefault="00161B03" w:rsidP="00161B03">
      <w:pPr>
        <w:pStyle w:val="spacer"/>
        <w:rPr>
          <w:rFonts w:eastAsia="平成明朝"/>
          <w:noProof w:val="0"/>
          <w:lang w:eastAsia="fr-FR"/>
        </w:rPr>
      </w:pPr>
    </w:p>
    <w:p w14:paraId="006363E5" w14:textId="6ACED83D" w:rsidR="00A63B72" w:rsidRPr="00FC09B7" w:rsidRDefault="00A63B72" w:rsidP="00A63B72">
      <w:pPr>
        <w:pStyle w:val="Heading4"/>
        <w:rPr>
          <w:rFonts w:eastAsia="平成明朝"/>
          <w:noProof w:val="0"/>
          <w:lang w:eastAsia="fr-FR"/>
        </w:rPr>
      </w:pPr>
      <w:bookmarkStart w:id="1033" w:name="_Ref473575085"/>
      <w:r w:rsidRPr="00FC09B7">
        <w:rPr>
          <w:rFonts w:eastAsia="平成明朝"/>
          <w:noProof w:val="0"/>
          <w:lang w:eastAsia="fr-FR"/>
        </w:rPr>
        <w:t>PubSubDiagnostics</w:t>
      </w:r>
      <w:r w:rsidR="00140631" w:rsidRPr="00FC09B7">
        <w:rPr>
          <w:rFonts w:eastAsia="平成明朝"/>
          <w:noProof w:val="0"/>
          <w:lang w:eastAsia="fr-FR"/>
        </w:rPr>
        <w:t>ReaderGroup</w:t>
      </w:r>
      <w:r w:rsidRPr="00FC09B7">
        <w:rPr>
          <w:rFonts w:eastAsia="平成明朝"/>
          <w:noProof w:val="0"/>
          <w:lang w:eastAsia="fr-FR"/>
        </w:rPr>
        <w:t>Type</w:t>
      </w:r>
      <w:bookmarkEnd w:id="1033"/>
    </w:p>
    <w:p w14:paraId="7FFBFEBC" w14:textId="0B19297B" w:rsidR="00A63B72" w:rsidRPr="00FC09B7" w:rsidRDefault="00A63B72" w:rsidP="00A63B72">
      <w:pPr>
        <w:pStyle w:val="PARAGRAPH"/>
      </w:pPr>
      <w:r w:rsidRPr="00FC09B7">
        <w:t xml:space="preserve">The </w:t>
      </w:r>
      <w:r w:rsidRPr="00FC09B7">
        <w:rPr>
          <w:i/>
          <w:noProof w:val="0"/>
        </w:rPr>
        <w:t>PubSubDiagnostics</w:t>
      </w:r>
      <w:r w:rsidR="00140631" w:rsidRPr="00FC09B7">
        <w:rPr>
          <w:i/>
          <w:noProof w:val="0"/>
        </w:rPr>
        <w:t>ReaderGroup</w:t>
      </w:r>
      <w:r w:rsidRPr="00FC09B7">
        <w:rPr>
          <w:i/>
          <w:noProof w:val="0"/>
        </w:rPr>
        <w:t>Type</w:t>
      </w:r>
      <w:r w:rsidRPr="00FC09B7">
        <w:rPr>
          <w:noProof w:val="0"/>
        </w:rPr>
        <w:t xml:space="preserve"> defines the diagnostic information for a </w:t>
      </w:r>
      <w:r w:rsidR="00140631" w:rsidRPr="00FC09B7">
        <w:rPr>
          <w:i/>
          <w:noProof w:val="0"/>
        </w:rPr>
        <w:t>ReaderGroup</w:t>
      </w:r>
      <w:r w:rsidRPr="00FC09B7">
        <w:rPr>
          <w:i/>
          <w:noProof w:val="0"/>
        </w:rPr>
        <w:t>Type</w:t>
      </w:r>
      <w:r w:rsidRPr="00FC09B7">
        <w:rPr>
          <w:noProof w:val="0"/>
        </w:rPr>
        <w:t xml:space="preserve"> </w:t>
      </w:r>
      <w:r w:rsidRPr="00FC09B7">
        <w:rPr>
          <w:i/>
          <w:noProof w:val="0"/>
        </w:rPr>
        <w:t>Object</w:t>
      </w:r>
      <w:r w:rsidRPr="00FC09B7">
        <w:rPr>
          <w:noProof w:val="0"/>
        </w:rPr>
        <w:t xml:space="preserve"> and is formally defined in</w:t>
      </w:r>
      <w:r w:rsidR="005A736D" w:rsidRPr="00FC09B7">
        <w:rPr>
          <w:noProof w:val="0"/>
        </w:rPr>
        <w:t xml:space="preserve"> </w:t>
      </w:r>
      <w:r w:rsidR="005A736D" w:rsidRPr="00FC09B7">
        <w:rPr>
          <w:noProof w:val="0"/>
        </w:rPr>
        <w:fldChar w:fldCharType="begin"/>
      </w:r>
      <w:r w:rsidR="005A736D" w:rsidRPr="00FC09B7">
        <w:rPr>
          <w:noProof w:val="0"/>
        </w:rPr>
        <w:instrText xml:space="preserve"> REF _Ref473578649 \h </w:instrText>
      </w:r>
      <w:r w:rsidR="005A736D" w:rsidRPr="00FC09B7">
        <w:rPr>
          <w:noProof w:val="0"/>
        </w:rPr>
      </w:r>
      <w:r w:rsidR="005A736D" w:rsidRPr="00FC09B7">
        <w:rPr>
          <w:noProof w:val="0"/>
        </w:rPr>
        <w:fldChar w:fldCharType="separate"/>
      </w:r>
      <w:r w:rsidR="005333FC" w:rsidRPr="00FC09B7">
        <w:rPr>
          <w:noProof w:val="0"/>
        </w:rPr>
        <w:t xml:space="preserve">Table </w:t>
      </w:r>
      <w:r w:rsidR="005333FC">
        <w:t>146</w:t>
      </w:r>
      <w:r w:rsidR="005A736D" w:rsidRPr="00FC09B7">
        <w:rPr>
          <w:noProof w:val="0"/>
        </w:rPr>
        <w:fldChar w:fldCharType="end"/>
      </w:r>
      <w:r w:rsidRPr="00FC09B7">
        <w:rPr>
          <w:noProof w:val="0"/>
        </w:rPr>
        <w:t>.</w:t>
      </w:r>
    </w:p>
    <w:p w14:paraId="01687B7F" w14:textId="084E9FDC" w:rsidR="00A63B72" w:rsidRPr="00FC09B7" w:rsidRDefault="00A63B72" w:rsidP="00A63B72">
      <w:pPr>
        <w:pStyle w:val="TABLE-title"/>
        <w:rPr>
          <w:noProof w:val="0"/>
        </w:rPr>
      </w:pPr>
      <w:bookmarkStart w:id="1034" w:name="_Ref473578649"/>
      <w:bookmarkStart w:id="1035" w:name="_Toc505941611"/>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146</w:t>
      </w:r>
      <w:r w:rsidRPr="00FC09B7">
        <w:rPr>
          <w:noProof w:val="0"/>
        </w:rPr>
        <w:fldChar w:fldCharType="end"/>
      </w:r>
      <w:bookmarkEnd w:id="1034"/>
      <w:r w:rsidRPr="00FC09B7">
        <w:rPr>
          <w:noProof w:val="0"/>
        </w:rPr>
        <w:t xml:space="preserve"> – PubSubDiagnostics</w:t>
      </w:r>
      <w:r w:rsidR="00140631" w:rsidRPr="00FC09B7">
        <w:rPr>
          <w:rFonts w:eastAsia="平成明朝"/>
          <w:noProof w:val="0"/>
          <w:lang w:eastAsia="fr-FR"/>
        </w:rPr>
        <w:t>ReaderGroup</w:t>
      </w:r>
      <w:r w:rsidRPr="00FC09B7">
        <w:rPr>
          <w:noProof w:val="0"/>
        </w:rPr>
        <w:t>Type</w:t>
      </w:r>
      <w:bookmarkEnd w:id="1035"/>
    </w:p>
    <w:tbl>
      <w:tblPr>
        <w:tblW w:w="912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6"/>
        <w:gridCol w:w="1134"/>
        <w:gridCol w:w="1276"/>
        <w:gridCol w:w="1559"/>
        <w:gridCol w:w="1984"/>
        <w:gridCol w:w="1729"/>
      </w:tblGrid>
      <w:tr w:rsidR="00A63B72" w:rsidRPr="00FC09B7" w14:paraId="0506F0D6" w14:textId="77777777" w:rsidTr="00A63B72">
        <w:trPr>
          <w:jc w:val="center"/>
        </w:trPr>
        <w:tc>
          <w:tcPr>
            <w:tcW w:w="1446" w:type="dxa"/>
            <w:tcBorders>
              <w:top w:val="single" w:sz="4" w:space="0" w:color="auto"/>
              <w:left w:val="single" w:sz="4" w:space="0" w:color="auto"/>
              <w:bottom w:val="double" w:sz="4" w:space="0" w:color="auto"/>
              <w:right w:val="single" w:sz="4" w:space="0" w:color="auto"/>
            </w:tcBorders>
          </w:tcPr>
          <w:p w14:paraId="2056691E" w14:textId="77777777" w:rsidR="00A63B72" w:rsidRPr="00FC09B7" w:rsidRDefault="00A63B72" w:rsidP="00A63B72">
            <w:pPr>
              <w:pStyle w:val="TableText"/>
              <w:rPr>
                <w:b/>
                <w:noProof w:val="0"/>
                <w:lang w:val="en-GB"/>
              </w:rPr>
            </w:pPr>
            <w:r w:rsidRPr="00FC09B7">
              <w:rPr>
                <w:b/>
                <w:noProof w:val="0"/>
                <w:lang w:val="en-GB"/>
              </w:rPr>
              <w:t>Attribute</w:t>
            </w:r>
          </w:p>
        </w:tc>
        <w:tc>
          <w:tcPr>
            <w:tcW w:w="7682" w:type="dxa"/>
            <w:gridSpan w:val="5"/>
            <w:tcBorders>
              <w:top w:val="single" w:sz="4" w:space="0" w:color="auto"/>
              <w:left w:val="single" w:sz="4" w:space="0" w:color="auto"/>
              <w:bottom w:val="double" w:sz="4" w:space="0" w:color="auto"/>
              <w:right w:val="single" w:sz="4" w:space="0" w:color="auto"/>
            </w:tcBorders>
          </w:tcPr>
          <w:p w14:paraId="2E0B5D4C" w14:textId="77777777" w:rsidR="00A63B72" w:rsidRPr="00FC09B7" w:rsidRDefault="00A63B72" w:rsidP="00A63B72">
            <w:pPr>
              <w:pStyle w:val="TableText"/>
              <w:rPr>
                <w:b/>
                <w:noProof w:val="0"/>
                <w:lang w:val="en-GB"/>
              </w:rPr>
            </w:pPr>
            <w:r w:rsidRPr="00FC09B7">
              <w:rPr>
                <w:b/>
                <w:noProof w:val="0"/>
                <w:lang w:val="en-GB"/>
              </w:rPr>
              <w:t>Value</w:t>
            </w:r>
          </w:p>
        </w:tc>
      </w:tr>
      <w:tr w:rsidR="00A63B72" w:rsidRPr="00FC09B7" w14:paraId="29A2D176" w14:textId="77777777" w:rsidTr="00A63B72">
        <w:trPr>
          <w:jc w:val="center"/>
        </w:trPr>
        <w:tc>
          <w:tcPr>
            <w:tcW w:w="1446" w:type="dxa"/>
            <w:tcBorders>
              <w:top w:val="double" w:sz="4" w:space="0" w:color="auto"/>
              <w:left w:val="single" w:sz="4" w:space="0" w:color="auto"/>
              <w:bottom w:val="single" w:sz="4" w:space="0" w:color="auto"/>
              <w:right w:val="single" w:sz="4" w:space="0" w:color="auto"/>
            </w:tcBorders>
          </w:tcPr>
          <w:p w14:paraId="7651F0C2" w14:textId="77777777" w:rsidR="00A63B72" w:rsidRPr="00FC09B7" w:rsidRDefault="00A63B72" w:rsidP="00A63B72">
            <w:pPr>
              <w:pStyle w:val="TableText"/>
              <w:rPr>
                <w:noProof w:val="0"/>
                <w:lang w:val="en-GB"/>
              </w:rPr>
            </w:pPr>
            <w:r w:rsidRPr="00FC09B7">
              <w:rPr>
                <w:noProof w:val="0"/>
                <w:lang w:val="en-GB"/>
              </w:rPr>
              <w:t>BrowseName</w:t>
            </w:r>
          </w:p>
        </w:tc>
        <w:tc>
          <w:tcPr>
            <w:tcW w:w="7682" w:type="dxa"/>
            <w:gridSpan w:val="5"/>
            <w:tcBorders>
              <w:top w:val="double" w:sz="4" w:space="0" w:color="auto"/>
              <w:left w:val="single" w:sz="4" w:space="0" w:color="auto"/>
              <w:bottom w:val="single" w:sz="4" w:space="0" w:color="auto"/>
              <w:right w:val="single" w:sz="4" w:space="0" w:color="auto"/>
            </w:tcBorders>
          </w:tcPr>
          <w:p w14:paraId="408E2EB6" w14:textId="4A3CF209" w:rsidR="00A63B72" w:rsidRPr="00FC09B7" w:rsidRDefault="00A63B72" w:rsidP="00A63B72">
            <w:pPr>
              <w:pStyle w:val="TableText"/>
              <w:rPr>
                <w:noProof w:val="0"/>
                <w:lang w:val="en-GB"/>
              </w:rPr>
            </w:pPr>
            <w:r w:rsidRPr="00FC09B7">
              <w:rPr>
                <w:noProof w:val="0"/>
                <w:lang w:val="en-GB"/>
              </w:rPr>
              <w:t>PubSubDiagnostics</w:t>
            </w:r>
            <w:r w:rsidR="00140631" w:rsidRPr="00FC09B7">
              <w:rPr>
                <w:rFonts w:eastAsia="平成明朝"/>
                <w:noProof w:val="0"/>
                <w:lang w:val="en-GB" w:eastAsia="fr-FR"/>
              </w:rPr>
              <w:t>ReaderGroup</w:t>
            </w:r>
            <w:r w:rsidRPr="00FC09B7">
              <w:rPr>
                <w:noProof w:val="0"/>
                <w:lang w:val="en-GB"/>
              </w:rPr>
              <w:t>Type</w:t>
            </w:r>
          </w:p>
        </w:tc>
      </w:tr>
      <w:tr w:rsidR="00A63B72" w:rsidRPr="00FC09B7" w14:paraId="6C8F0538" w14:textId="77777777" w:rsidTr="00A63B72">
        <w:trPr>
          <w:jc w:val="center"/>
        </w:trPr>
        <w:tc>
          <w:tcPr>
            <w:tcW w:w="1446" w:type="dxa"/>
            <w:tcBorders>
              <w:top w:val="single" w:sz="4" w:space="0" w:color="auto"/>
              <w:left w:val="single" w:sz="4" w:space="0" w:color="auto"/>
              <w:bottom w:val="single" w:sz="4" w:space="0" w:color="auto"/>
              <w:right w:val="single" w:sz="4" w:space="0" w:color="auto"/>
            </w:tcBorders>
          </w:tcPr>
          <w:p w14:paraId="664A716F" w14:textId="77777777" w:rsidR="00A63B72" w:rsidRPr="00FC09B7" w:rsidRDefault="00A63B72" w:rsidP="00A63B72">
            <w:pPr>
              <w:pStyle w:val="TableText"/>
              <w:rPr>
                <w:noProof w:val="0"/>
                <w:lang w:val="en-GB"/>
              </w:rPr>
            </w:pPr>
            <w:r w:rsidRPr="00FC09B7">
              <w:rPr>
                <w:noProof w:val="0"/>
                <w:lang w:val="en-GB"/>
              </w:rPr>
              <w:t>IsAbstract</w:t>
            </w:r>
          </w:p>
        </w:tc>
        <w:tc>
          <w:tcPr>
            <w:tcW w:w="7682" w:type="dxa"/>
            <w:gridSpan w:val="5"/>
            <w:tcBorders>
              <w:top w:val="single" w:sz="4" w:space="0" w:color="auto"/>
              <w:left w:val="single" w:sz="4" w:space="0" w:color="auto"/>
              <w:bottom w:val="single" w:sz="4" w:space="0" w:color="auto"/>
              <w:right w:val="single" w:sz="4" w:space="0" w:color="auto"/>
            </w:tcBorders>
          </w:tcPr>
          <w:p w14:paraId="50EE99CC" w14:textId="77777777" w:rsidR="00A63B72" w:rsidRPr="00FC09B7" w:rsidRDefault="00A63B72" w:rsidP="00A63B72">
            <w:pPr>
              <w:pStyle w:val="TableText"/>
              <w:rPr>
                <w:noProof w:val="0"/>
                <w:lang w:val="en-GB"/>
              </w:rPr>
            </w:pPr>
            <w:r w:rsidRPr="00FC09B7">
              <w:rPr>
                <w:noProof w:val="0"/>
                <w:lang w:val="en-GB"/>
              </w:rPr>
              <w:t>False</w:t>
            </w:r>
          </w:p>
        </w:tc>
      </w:tr>
      <w:tr w:rsidR="00A63B72" w:rsidRPr="00FC09B7" w14:paraId="465A01DD" w14:textId="77777777" w:rsidTr="00A63B72">
        <w:trPr>
          <w:jc w:val="center"/>
        </w:trPr>
        <w:tc>
          <w:tcPr>
            <w:tcW w:w="1446" w:type="dxa"/>
            <w:tcBorders>
              <w:top w:val="single" w:sz="4" w:space="0" w:color="auto"/>
              <w:left w:val="single" w:sz="4" w:space="0" w:color="auto"/>
              <w:bottom w:val="single" w:sz="4" w:space="0" w:color="auto"/>
              <w:right w:val="single" w:sz="4" w:space="0" w:color="auto"/>
            </w:tcBorders>
          </w:tcPr>
          <w:p w14:paraId="45C81494" w14:textId="77777777" w:rsidR="00A63B72" w:rsidRPr="00FC09B7" w:rsidRDefault="00A63B72" w:rsidP="00A63B72">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27CA4683" w14:textId="77777777" w:rsidR="00A63B72" w:rsidRPr="00FC09B7" w:rsidRDefault="00A63B72" w:rsidP="00A63B72">
            <w:pPr>
              <w:pStyle w:val="TableText"/>
              <w:rPr>
                <w:b/>
                <w:noProof w:val="0"/>
                <w:lang w:val="en-GB"/>
              </w:rPr>
            </w:pPr>
            <w:r w:rsidRPr="00FC09B7">
              <w:rPr>
                <w:b/>
                <w:noProof w:val="0"/>
                <w:lang w:val="en-GB"/>
              </w:rPr>
              <w:t>NodeClass</w:t>
            </w:r>
          </w:p>
        </w:tc>
        <w:tc>
          <w:tcPr>
            <w:tcW w:w="1276" w:type="dxa"/>
            <w:tcBorders>
              <w:top w:val="single" w:sz="4" w:space="0" w:color="auto"/>
              <w:left w:val="single" w:sz="4" w:space="0" w:color="auto"/>
              <w:bottom w:val="single" w:sz="4" w:space="0" w:color="auto"/>
              <w:right w:val="single" w:sz="4" w:space="0" w:color="auto"/>
            </w:tcBorders>
          </w:tcPr>
          <w:p w14:paraId="15FFD3C7" w14:textId="77777777" w:rsidR="00A63B72" w:rsidRPr="00FC09B7" w:rsidRDefault="00A63B72" w:rsidP="00A63B72">
            <w:pPr>
              <w:pStyle w:val="TableText"/>
              <w:rPr>
                <w:b/>
                <w:noProof w:val="0"/>
                <w:lang w:val="en-GB"/>
              </w:rPr>
            </w:pPr>
            <w:r w:rsidRPr="00FC09B7">
              <w:rPr>
                <w:b/>
                <w:noProof w:val="0"/>
                <w:lang w:val="en-GB"/>
              </w:rPr>
              <w:t xml:space="preserve">BrowseName </w:t>
            </w:r>
          </w:p>
        </w:tc>
        <w:tc>
          <w:tcPr>
            <w:tcW w:w="1559" w:type="dxa"/>
            <w:tcBorders>
              <w:top w:val="single" w:sz="4" w:space="0" w:color="auto"/>
              <w:left w:val="single" w:sz="4" w:space="0" w:color="auto"/>
              <w:bottom w:val="single" w:sz="4" w:space="0" w:color="auto"/>
              <w:right w:val="single" w:sz="4" w:space="0" w:color="auto"/>
            </w:tcBorders>
          </w:tcPr>
          <w:p w14:paraId="126C3803" w14:textId="77777777" w:rsidR="00A63B72" w:rsidRPr="00FC09B7" w:rsidRDefault="00A63B72" w:rsidP="00A63B72">
            <w:pPr>
              <w:pStyle w:val="TableText"/>
              <w:rPr>
                <w:b/>
                <w:noProof w:val="0"/>
                <w:lang w:val="en-GB"/>
              </w:rPr>
            </w:pPr>
            <w:r w:rsidRPr="00FC09B7">
              <w:rPr>
                <w:b/>
                <w:noProof w:val="0"/>
                <w:lang w:val="en-GB"/>
              </w:rPr>
              <w:t>DataType</w:t>
            </w:r>
          </w:p>
        </w:tc>
        <w:tc>
          <w:tcPr>
            <w:tcW w:w="1984" w:type="dxa"/>
            <w:tcBorders>
              <w:top w:val="single" w:sz="4" w:space="0" w:color="auto"/>
              <w:left w:val="single" w:sz="4" w:space="0" w:color="auto"/>
              <w:bottom w:val="single" w:sz="4" w:space="0" w:color="auto"/>
              <w:right w:val="single" w:sz="4" w:space="0" w:color="auto"/>
            </w:tcBorders>
          </w:tcPr>
          <w:p w14:paraId="5CAD7FD7" w14:textId="77777777" w:rsidR="00A63B72" w:rsidRPr="00FC09B7" w:rsidRDefault="00A63B72" w:rsidP="00A63B72">
            <w:pPr>
              <w:pStyle w:val="TableText"/>
              <w:rPr>
                <w:b/>
                <w:noProof w:val="0"/>
                <w:lang w:val="en-GB"/>
              </w:rPr>
            </w:pPr>
            <w:r w:rsidRPr="00FC09B7">
              <w:rPr>
                <w:b/>
                <w:noProof w:val="0"/>
                <w:lang w:val="en-GB"/>
              </w:rPr>
              <w:t>TypeDefinition</w:t>
            </w:r>
          </w:p>
        </w:tc>
        <w:tc>
          <w:tcPr>
            <w:tcW w:w="1729" w:type="dxa"/>
            <w:tcBorders>
              <w:top w:val="single" w:sz="4" w:space="0" w:color="auto"/>
              <w:left w:val="single" w:sz="4" w:space="0" w:color="auto"/>
              <w:bottom w:val="single" w:sz="4" w:space="0" w:color="auto"/>
              <w:right w:val="single" w:sz="4" w:space="0" w:color="auto"/>
            </w:tcBorders>
          </w:tcPr>
          <w:p w14:paraId="070E3027" w14:textId="77777777" w:rsidR="00A63B72" w:rsidRPr="00FC09B7" w:rsidRDefault="00A63B72" w:rsidP="00A63B72">
            <w:pPr>
              <w:pStyle w:val="TableText"/>
              <w:rPr>
                <w:b/>
                <w:noProof w:val="0"/>
                <w:lang w:val="en-GB"/>
              </w:rPr>
            </w:pPr>
            <w:r w:rsidRPr="00FC09B7">
              <w:rPr>
                <w:b/>
                <w:noProof w:val="0"/>
                <w:lang w:val="en-GB"/>
              </w:rPr>
              <w:t>ModellingRule</w:t>
            </w:r>
          </w:p>
        </w:tc>
      </w:tr>
      <w:tr w:rsidR="00A63B72" w:rsidRPr="00FC09B7" w14:paraId="3B33475A" w14:textId="77777777" w:rsidTr="00A63B72">
        <w:trPr>
          <w:trHeight w:val="208"/>
          <w:jc w:val="center"/>
        </w:trPr>
        <w:tc>
          <w:tcPr>
            <w:tcW w:w="9128" w:type="dxa"/>
            <w:gridSpan w:val="6"/>
            <w:tcBorders>
              <w:top w:val="single" w:sz="4" w:space="0" w:color="auto"/>
              <w:left w:val="single" w:sz="4" w:space="0" w:color="auto"/>
              <w:bottom w:val="single" w:sz="4" w:space="0" w:color="auto"/>
              <w:right w:val="single" w:sz="4" w:space="0" w:color="auto"/>
            </w:tcBorders>
          </w:tcPr>
          <w:p w14:paraId="06064FE2" w14:textId="77DE85C2" w:rsidR="00A63B72" w:rsidRPr="00FC09B7" w:rsidRDefault="00A63B72" w:rsidP="00A63B72">
            <w:pPr>
              <w:pStyle w:val="TableText"/>
              <w:rPr>
                <w:noProof w:val="0"/>
                <w:lang w:val="en-GB"/>
              </w:rPr>
            </w:pPr>
            <w:r w:rsidRPr="00FC09B7">
              <w:rPr>
                <w:noProof w:val="0"/>
                <w:lang w:val="en-GB"/>
              </w:rPr>
              <w:t xml:space="preserve">Subtype of PubSubDiagnosticsType defined in </w:t>
            </w:r>
            <w:r w:rsidRPr="00FC09B7">
              <w:rPr>
                <w:noProof w:val="0"/>
                <w:lang w:val="en-GB"/>
              </w:rPr>
              <w:fldChar w:fldCharType="begin"/>
            </w:r>
            <w:r w:rsidRPr="00FC09B7">
              <w:rPr>
                <w:noProof w:val="0"/>
                <w:lang w:val="en-GB"/>
              </w:rPr>
              <w:instrText xml:space="preserve"> REF _Ref473573741 \r \h </w:instrText>
            </w:r>
            <w:r w:rsidRPr="00FC09B7">
              <w:rPr>
                <w:noProof w:val="0"/>
                <w:lang w:val="en-GB"/>
              </w:rPr>
            </w:r>
            <w:r w:rsidRPr="00FC09B7">
              <w:rPr>
                <w:noProof w:val="0"/>
                <w:lang w:val="en-GB"/>
              </w:rPr>
              <w:fldChar w:fldCharType="separate"/>
            </w:r>
            <w:r w:rsidR="005333FC">
              <w:rPr>
                <w:noProof w:val="0"/>
                <w:lang w:val="en-GB"/>
              </w:rPr>
              <w:t>9.1.11.2</w:t>
            </w:r>
            <w:r w:rsidRPr="00FC09B7">
              <w:rPr>
                <w:noProof w:val="0"/>
                <w:lang w:val="en-GB"/>
              </w:rPr>
              <w:fldChar w:fldCharType="end"/>
            </w:r>
            <w:r w:rsidRPr="00FC09B7">
              <w:rPr>
                <w:noProof w:val="0"/>
                <w:lang w:val="en-GB"/>
              </w:rPr>
              <w:t>.</w:t>
            </w:r>
          </w:p>
        </w:tc>
      </w:tr>
      <w:tr w:rsidR="00A63B72" w:rsidRPr="00FC09B7" w14:paraId="5E9277D9" w14:textId="77777777" w:rsidTr="00A63B72">
        <w:trPr>
          <w:jc w:val="center"/>
        </w:trPr>
        <w:tc>
          <w:tcPr>
            <w:tcW w:w="1446" w:type="dxa"/>
            <w:tcBorders>
              <w:top w:val="single" w:sz="4" w:space="0" w:color="auto"/>
              <w:left w:val="single" w:sz="4" w:space="0" w:color="auto"/>
              <w:bottom w:val="single" w:sz="4" w:space="0" w:color="auto"/>
              <w:right w:val="single" w:sz="4" w:space="0" w:color="auto"/>
            </w:tcBorders>
          </w:tcPr>
          <w:p w14:paraId="39450EA7" w14:textId="77777777" w:rsidR="00A63B72" w:rsidRPr="00FC09B7" w:rsidRDefault="00A63B72" w:rsidP="00A63B72">
            <w:pPr>
              <w:pStyle w:val="TableText"/>
              <w:rPr>
                <w:noProof w:val="0"/>
                <w:lang w:val="en-GB"/>
              </w:rPr>
            </w:pPr>
            <w:r w:rsidRPr="00FC09B7">
              <w:rPr>
                <w:noProof w:val="0"/>
                <w:lang w:val="en-GB"/>
              </w:rPr>
              <w:t>HasComponent</w:t>
            </w:r>
          </w:p>
        </w:tc>
        <w:tc>
          <w:tcPr>
            <w:tcW w:w="1134" w:type="dxa"/>
            <w:tcBorders>
              <w:top w:val="single" w:sz="4" w:space="0" w:color="auto"/>
              <w:left w:val="single" w:sz="4" w:space="0" w:color="auto"/>
              <w:bottom w:val="single" w:sz="4" w:space="0" w:color="auto"/>
              <w:right w:val="single" w:sz="4" w:space="0" w:color="auto"/>
            </w:tcBorders>
          </w:tcPr>
          <w:p w14:paraId="294FF708" w14:textId="77777777" w:rsidR="00A63B72" w:rsidRPr="00FC09B7" w:rsidRDefault="00A63B72" w:rsidP="00A63B72">
            <w:pPr>
              <w:pStyle w:val="TableText"/>
              <w:rPr>
                <w:noProof w:val="0"/>
                <w:lang w:val="en-GB"/>
              </w:rPr>
            </w:pPr>
            <w:r w:rsidRPr="00FC09B7">
              <w:rPr>
                <w:noProof w:val="0"/>
                <w:lang w:val="en-GB"/>
              </w:rPr>
              <w:t>Object</w:t>
            </w:r>
          </w:p>
        </w:tc>
        <w:tc>
          <w:tcPr>
            <w:tcW w:w="1276" w:type="dxa"/>
            <w:tcBorders>
              <w:top w:val="single" w:sz="4" w:space="0" w:color="auto"/>
              <w:left w:val="single" w:sz="4" w:space="0" w:color="auto"/>
              <w:bottom w:val="single" w:sz="4" w:space="0" w:color="auto"/>
              <w:right w:val="single" w:sz="4" w:space="0" w:color="auto"/>
            </w:tcBorders>
          </w:tcPr>
          <w:p w14:paraId="7BC4C9FD" w14:textId="77777777" w:rsidR="00A63B72" w:rsidRPr="00FC09B7" w:rsidRDefault="00A63B72" w:rsidP="00A63B72">
            <w:pPr>
              <w:pStyle w:val="TableText"/>
              <w:rPr>
                <w:noProof w:val="0"/>
                <w:lang w:val="en-GB"/>
              </w:rPr>
            </w:pPr>
            <w:r w:rsidRPr="00FC09B7">
              <w:rPr>
                <w:noProof w:val="0"/>
                <w:lang w:val="en-GB"/>
              </w:rPr>
              <w:t>Counters</w:t>
            </w:r>
          </w:p>
        </w:tc>
        <w:tc>
          <w:tcPr>
            <w:tcW w:w="1559" w:type="dxa"/>
            <w:tcBorders>
              <w:top w:val="single" w:sz="4" w:space="0" w:color="auto"/>
              <w:left w:val="single" w:sz="4" w:space="0" w:color="auto"/>
              <w:bottom w:val="single" w:sz="4" w:space="0" w:color="auto"/>
              <w:right w:val="single" w:sz="4" w:space="0" w:color="auto"/>
            </w:tcBorders>
          </w:tcPr>
          <w:p w14:paraId="4785F82E" w14:textId="77777777" w:rsidR="00A63B72" w:rsidRPr="00FC09B7" w:rsidRDefault="00A63B72" w:rsidP="00A63B72">
            <w:pPr>
              <w:pStyle w:val="TableText"/>
              <w:rPr>
                <w:noProof w:val="0"/>
                <w:lang w:val="en-GB"/>
              </w:rPr>
            </w:pPr>
          </w:p>
        </w:tc>
        <w:tc>
          <w:tcPr>
            <w:tcW w:w="1984" w:type="dxa"/>
            <w:tcBorders>
              <w:top w:val="single" w:sz="4" w:space="0" w:color="auto"/>
              <w:left w:val="single" w:sz="4" w:space="0" w:color="auto"/>
              <w:bottom w:val="single" w:sz="4" w:space="0" w:color="auto"/>
              <w:right w:val="single" w:sz="4" w:space="0" w:color="auto"/>
            </w:tcBorders>
          </w:tcPr>
          <w:p w14:paraId="798ECD8E" w14:textId="77777777" w:rsidR="00A63B72" w:rsidRPr="00FC09B7" w:rsidRDefault="00A63B72" w:rsidP="00A63B72">
            <w:pPr>
              <w:pStyle w:val="TableText"/>
              <w:rPr>
                <w:noProof w:val="0"/>
                <w:lang w:val="en-GB"/>
              </w:rPr>
            </w:pPr>
            <w:r w:rsidRPr="00FC09B7">
              <w:rPr>
                <w:noProof w:val="0"/>
                <w:lang w:val="en-GB"/>
              </w:rPr>
              <w:t>BaseObjectType</w:t>
            </w:r>
          </w:p>
        </w:tc>
        <w:tc>
          <w:tcPr>
            <w:tcW w:w="1729" w:type="dxa"/>
            <w:tcBorders>
              <w:top w:val="single" w:sz="4" w:space="0" w:color="auto"/>
              <w:left w:val="single" w:sz="4" w:space="0" w:color="auto"/>
              <w:bottom w:val="single" w:sz="4" w:space="0" w:color="auto"/>
              <w:right w:val="single" w:sz="4" w:space="0" w:color="auto"/>
            </w:tcBorders>
          </w:tcPr>
          <w:p w14:paraId="7670C069" w14:textId="77777777" w:rsidR="00A63B72" w:rsidRPr="00FC09B7" w:rsidRDefault="00A63B72" w:rsidP="00A63B72">
            <w:pPr>
              <w:pStyle w:val="TableText"/>
              <w:rPr>
                <w:noProof w:val="0"/>
                <w:lang w:val="en-GB"/>
              </w:rPr>
            </w:pPr>
            <w:r w:rsidRPr="00FC09B7">
              <w:rPr>
                <w:noProof w:val="0"/>
                <w:lang w:val="en-GB"/>
              </w:rPr>
              <w:t>Mandatory</w:t>
            </w:r>
          </w:p>
        </w:tc>
      </w:tr>
      <w:tr w:rsidR="00A63B72" w:rsidRPr="00FC09B7" w14:paraId="213C107A" w14:textId="77777777" w:rsidTr="00A63B72">
        <w:trPr>
          <w:jc w:val="center"/>
        </w:trPr>
        <w:tc>
          <w:tcPr>
            <w:tcW w:w="1446" w:type="dxa"/>
            <w:tcBorders>
              <w:top w:val="single" w:sz="4" w:space="0" w:color="auto"/>
              <w:left w:val="single" w:sz="4" w:space="0" w:color="auto"/>
              <w:bottom w:val="single" w:sz="4" w:space="0" w:color="auto"/>
              <w:right w:val="single" w:sz="4" w:space="0" w:color="auto"/>
            </w:tcBorders>
          </w:tcPr>
          <w:p w14:paraId="340CBBD7" w14:textId="77777777" w:rsidR="00A63B72" w:rsidRPr="00FC09B7" w:rsidRDefault="00A63B72" w:rsidP="00A63B72">
            <w:pPr>
              <w:pStyle w:val="TableText"/>
              <w:rPr>
                <w:noProof w:val="0"/>
                <w:lang w:val="en-GB"/>
              </w:rPr>
            </w:pPr>
            <w:r w:rsidRPr="00FC09B7">
              <w:rPr>
                <w:noProof w:val="0"/>
                <w:lang w:val="en-GB"/>
              </w:rPr>
              <w:t>HasComponent</w:t>
            </w:r>
          </w:p>
        </w:tc>
        <w:tc>
          <w:tcPr>
            <w:tcW w:w="1134" w:type="dxa"/>
            <w:tcBorders>
              <w:top w:val="single" w:sz="4" w:space="0" w:color="auto"/>
              <w:left w:val="single" w:sz="4" w:space="0" w:color="auto"/>
              <w:bottom w:val="single" w:sz="4" w:space="0" w:color="auto"/>
              <w:right w:val="single" w:sz="4" w:space="0" w:color="auto"/>
            </w:tcBorders>
          </w:tcPr>
          <w:p w14:paraId="678EF22E" w14:textId="77777777" w:rsidR="00A63B72" w:rsidRPr="00FC09B7" w:rsidRDefault="00A63B72" w:rsidP="00A63B72">
            <w:pPr>
              <w:pStyle w:val="TableText"/>
              <w:rPr>
                <w:noProof w:val="0"/>
                <w:lang w:val="en-GB"/>
              </w:rPr>
            </w:pPr>
            <w:r w:rsidRPr="00FC09B7">
              <w:rPr>
                <w:noProof w:val="0"/>
                <w:lang w:val="en-GB"/>
              </w:rPr>
              <w:t>Object</w:t>
            </w:r>
          </w:p>
        </w:tc>
        <w:tc>
          <w:tcPr>
            <w:tcW w:w="1276" w:type="dxa"/>
            <w:tcBorders>
              <w:top w:val="single" w:sz="4" w:space="0" w:color="auto"/>
              <w:left w:val="single" w:sz="4" w:space="0" w:color="auto"/>
              <w:bottom w:val="single" w:sz="4" w:space="0" w:color="auto"/>
              <w:right w:val="single" w:sz="4" w:space="0" w:color="auto"/>
            </w:tcBorders>
          </w:tcPr>
          <w:p w14:paraId="71EDCF0F" w14:textId="77777777" w:rsidR="00A63B72" w:rsidRPr="00FC09B7" w:rsidRDefault="00A63B72" w:rsidP="00A63B72">
            <w:pPr>
              <w:pStyle w:val="TableText"/>
              <w:rPr>
                <w:noProof w:val="0"/>
                <w:lang w:val="en-GB"/>
              </w:rPr>
            </w:pPr>
            <w:r w:rsidRPr="00FC09B7">
              <w:rPr>
                <w:noProof w:val="0"/>
                <w:lang w:val="en-GB"/>
              </w:rPr>
              <w:t>LiveValues</w:t>
            </w:r>
          </w:p>
        </w:tc>
        <w:tc>
          <w:tcPr>
            <w:tcW w:w="1559" w:type="dxa"/>
            <w:tcBorders>
              <w:top w:val="single" w:sz="4" w:space="0" w:color="auto"/>
              <w:left w:val="single" w:sz="4" w:space="0" w:color="auto"/>
              <w:bottom w:val="single" w:sz="4" w:space="0" w:color="auto"/>
              <w:right w:val="single" w:sz="4" w:space="0" w:color="auto"/>
            </w:tcBorders>
          </w:tcPr>
          <w:p w14:paraId="4B2D786C" w14:textId="77777777" w:rsidR="00A63B72" w:rsidRPr="00FC09B7" w:rsidRDefault="00A63B72" w:rsidP="00A63B72">
            <w:pPr>
              <w:pStyle w:val="TableText"/>
              <w:rPr>
                <w:noProof w:val="0"/>
                <w:lang w:val="en-GB"/>
              </w:rPr>
            </w:pPr>
          </w:p>
        </w:tc>
        <w:tc>
          <w:tcPr>
            <w:tcW w:w="1984" w:type="dxa"/>
            <w:tcBorders>
              <w:top w:val="single" w:sz="4" w:space="0" w:color="auto"/>
              <w:left w:val="single" w:sz="4" w:space="0" w:color="auto"/>
              <w:bottom w:val="single" w:sz="4" w:space="0" w:color="auto"/>
              <w:right w:val="single" w:sz="4" w:space="0" w:color="auto"/>
            </w:tcBorders>
          </w:tcPr>
          <w:p w14:paraId="2A719862" w14:textId="77777777" w:rsidR="00A63B72" w:rsidRPr="00FC09B7" w:rsidRDefault="00A63B72" w:rsidP="00A63B72">
            <w:pPr>
              <w:pStyle w:val="TableText"/>
              <w:rPr>
                <w:noProof w:val="0"/>
                <w:lang w:val="en-GB"/>
              </w:rPr>
            </w:pPr>
            <w:r w:rsidRPr="00FC09B7">
              <w:rPr>
                <w:noProof w:val="0"/>
                <w:lang w:val="en-GB"/>
              </w:rPr>
              <w:t>BaseObjectType</w:t>
            </w:r>
          </w:p>
        </w:tc>
        <w:tc>
          <w:tcPr>
            <w:tcW w:w="1729" w:type="dxa"/>
            <w:tcBorders>
              <w:top w:val="single" w:sz="4" w:space="0" w:color="auto"/>
              <w:left w:val="single" w:sz="4" w:space="0" w:color="auto"/>
              <w:bottom w:val="single" w:sz="4" w:space="0" w:color="auto"/>
              <w:right w:val="single" w:sz="4" w:space="0" w:color="auto"/>
            </w:tcBorders>
          </w:tcPr>
          <w:p w14:paraId="62EFB693" w14:textId="77777777" w:rsidR="00A63B72" w:rsidRPr="00FC09B7" w:rsidRDefault="00A63B72" w:rsidP="00A63B72">
            <w:pPr>
              <w:pStyle w:val="TableText"/>
              <w:rPr>
                <w:noProof w:val="0"/>
                <w:lang w:val="en-GB"/>
              </w:rPr>
            </w:pPr>
            <w:r w:rsidRPr="00FC09B7">
              <w:rPr>
                <w:noProof w:val="0"/>
                <w:lang w:val="en-GB"/>
              </w:rPr>
              <w:t>Mandatory</w:t>
            </w:r>
          </w:p>
        </w:tc>
      </w:tr>
    </w:tbl>
    <w:p w14:paraId="1850E174" w14:textId="77777777" w:rsidR="00A63B72" w:rsidRPr="00FC09B7" w:rsidRDefault="00A63B72" w:rsidP="00A63B72">
      <w:pPr>
        <w:pStyle w:val="spacer"/>
        <w:rPr>
          <w:rFonts w:eastAsia="平成明朝"/>
          <w:noProof w:val="0"/>
          <w:lang w:eastAsia="fr-FR"/>
        </w:rPr>
      </w:pPr>
    </w:p>
    <w:p w14:paraId="4B0EDD76" w14:textId="2ED85D41" w:rsidR="00732380" w:rsidRPr="00FC09B7" w:rsidRDefault="00732380" w:rsidP="00732380">
      <w:pPr>
        <w:pStyle w:val="PARAGRAPH"/>
        <w:rPr>
          <w:noProof w:val="0"/>
        </w:rPr>
      </w:pPr>
      <w:r w:rsidRPr="00FC09B7">
        <w:rPr>
          <w:noProof w:val="0"/>
        </w:rPr>
        <w:lastRenderedPageBreak/>
        <w:t xml:space="preserve">The </w:t>
      </w:r>
      <w:r w:rsidRPr="00FC09B7">
        <w:rPr>
          <w:i/>
          <w:noProof w:val="0"/>
        </w:rPr>
        <w:t>Object Counters</w:t>
      </w:r>
      <w:r w:rsidRPr="00FC09B7">
        <w:rPr>
          <w:noProof w:val="0"/>
        </w:rPr>
        <w:t xml:space="preserve"> contains all diagnostics counters for the diagnostics </w:t>
      </w:r>
      <w:r w:rsidRPr="00FC09B7">
        <w:rPr>
          <w:i/>
          <w:noProof w:val="0"/>
        </w:rPr>
        <w:t>Object</w:t>
      </w:r>
      <w:r w:rsidRPr="00FC09B7">
        <w:rPr>
          <w:noProof w:val="0"/>
        </w:rPr>
        <w:t xml:space="preserve">. The counters use the </w:t>
      </w:r>
      <w:r w:rsidRPr="00FC09B7">
        <w:rPr>
          <w:i/>
          <w:noProof w:val="0"/>
        </w:rPr>
        <w:t>VariableType PubSubDiagnostic</w:t>
      </w:r>
      <w:r w:rsidR="00D634C1">
        <w:rPr>
          <w:i/>
          <w:noProof w:val="0"/>
        </w:rPr>
        <w:t>s</w:t>
      </w:r>
      <w:r w:rsidRPr="00FC09B7">
        <w:rPr>
          <w:i/>
          <w:noProof w:val="0"/>
        </w:rPr>
        <w:t>CounterType</w:t>
      </w:r>
      <w:r w:rsidRPr="00FC09B7">
        <w:rPr>
          <w:noProof w:val="0"/>
        </w:rPr>
        <w:t xml:space="preserve"> defined in </w:t>
      </w:r>
      <w:r w:rsidRPr="00FC09B7">
        <w:rPr>
          <w:noProof w:val="0"/>
        </w:rPr>
        <w:fldChar w:fldCharType="begin"/>
      </w:r>
      <w:r w:rsidRPr="00FC09B7">
        <w:rPr>
          <w:noProof w:val="0"/>
        </w:rPr>
        <w:instrText xml:space="preserve"> REF _Ref473553445 \r \h </w:instrText>
      </w:r>
      <w:r w:rsidRPr="00FC09B7">
        <w:rPr>
          <w:noProof w:val="0"/>
        </w:rPr>
      </w:r>
      <w:r w:rsidRPr="00FC09B7">
        <w:rPr>
          <w:noProof w:val="0"/>
        </w:rPr>
        <w:fldChar w:fldCharType="separate"/>
      </w:r>
      <w:r w:rsidR="005333FC">
        <w:rPr>
          <w:noProof w:val="0"/>
        </w:rPr>
        <w:t>9.1.11.5</w:t>
      </w:r>
      <w:r w:rsidRPr="00FC09B7">
        <w:rPr>
          <w:noProof w:val="0"/>
        </w:rPr>
        <w:fldChar w:fldCharType="end"/>
      </w:r>
      <w:r w:rsidRPr="00FC09B7">
        <w:rPr>
          <w:noProof w:val="0"/>
        </w:rPr>
        <w:t xml:space="preserve">. The counter Variables of the </w:t>
      </w:r>
      <w:r w:rsidRPr="00FC09B7">
        <w:rPr>
          <w:i/>
          <w:noProof w:val="0"/>
        </w:rPr>
        <w:t>PubSubDiagnostics</w:t>
      </w:r>
      <w:r w:rsidR="00161B03" w:rsidRPr="00FC09B7">
        <w:rPr>
          <w:i/>
          <w:noProof w:val="0"/>
        </w:rPr>
        <w:t>ReaderGroup</w:t>
      </w:r>
      <w:r w:rsidRPr="00FC09B7">
        <w:rPr>
          <w:i/>
          <w:noProof w:val="0"/>
        </w:rPr>
        <w:t>Type</w:t>
      </w:r>
      <w:r w:rsidRPr="00FC09B7">
        <w:rPr>
          <w:noProof w:val="0"/>
        </w:rPr>
        <w:t xml:space="preserve"> are defined in</w:t>
      </w:r>
      <w:r w:rsidR="005A736D" w:rsidRPr="00FC09B7">
        <w:rPr>
          <w:noProof w:val="0"/>
        </w:rPr>
        <w:t xml:space="preserve"> </w:t>
      </w:r>
      <w:r w:rsidR="005A736D" w:rsidRPr="00FC09B7">
        <w:rPr>
          <w:noProof w:val="0"/>
        </w:rPr>
        <w:fldChar w:fldCharType="begin"/>
      </w:r>
      <w:r w:rsidR="005A736D" w:rsidRPr="00FC09B7">
        <w:rPr>
          <w:noProof w:val="0"/>
        </w:rPr>
        <w:instrText xml:space="preserve"> REF _Ref473578650 \h </w:instrText>
      </w:r>
      <w:r w:rsidR="005A736D" w:rsidRPr="00FC09B7">
        <w:rPr>
          <w:noProof w:val="0"/>
        </w:rPr>
      </w:r>
      <w:r w:rsidR="005A736D" w:rsidRPr="00FC09B7">
        <w:rPr>
          <w:noProof w:val="0"/>
        </w:rPr>
        <w:fldChar w:fldCharType="separate"/>
      </w:r>
      <w:r w:rsidR="005333FC" w:rsidRPr="00FC09B7">
        <w:rPr>
          <w:noProof w:val="0"/>
        </w:rPr>
        <w:t xml:space="preserve">Table </w:t>
      </w:r>
      <w:r w:rsidR="005333FC">
        <w:t>147</w:t>
      </w:r>
      <w:r w:rsidR="005A736D" w:rsidRPr="00FC09B7">
        <w:rPr>
          <w:noProof w:val="0"/>
        </w:rPr>
        <w:fldChar w:fldCharType="end"/>
      </w:r>
      <w:r w:rsidRPr="00FC09B7">
        <w:rPr>
          <w:noProof w:val="0"/>
        </w:rPr>
        <w:t>.</w:t>
      </w:r>
    </w:p>
    <w:p w14:paraId="1452C725" w14:textId="551DA53C" w:rsidR="00732380" w:rsidRPr="00FC09B7" w:rsidRDefault="00732380" w:rsidP="00732380">
      <w:pPr>
        <w:pStyle w:val="TABLE-title"/>
        <w:rPr>
          <w:noProof w:val="0"/>
        </w:rPr>
      </w:pPr>
      <w:bookmarkStart w:id="1036" w:name="_Ref473578650"/>
      <w:bookmarkStart w:id="1037" w:name="_Toc505941612"/>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147</w:t>
      </w:r>
      <w:r w:rsidRPr="00FC09B7">
        <w:rPr>
          <w:noProof w:val="0"/>
        </w:rPr>
        <w:fldChar w:fldCharType="end"/>
      </w:r>
      <w:bookmarkEnd w:id="1036"/>
      <w:r w:rsidRPr="00FC09B7">
        <w:rPr>
          <w:noProof w:val="0"/>
        </w:rPr>
        <w:t xml:space="preserve"> – Counters for PubSubDiagnostics</w:t>
      </w:r>
      <w:r w:rsidR="00161B03" w:rsidRPr="00FC09B7">
        <w:rPr>
          <w:noProof w:val="0"/>
        </w:rPr>
        <w:t>Reader</w:t>
      </w:r>
      <w:r w:rsidRPr="00FC09B7">
        <w:rPr>
          <w:noProof w:val="0"/>
        </w:rPr>
        <w:t>GroupType</w:t>
      </w:r>
      <w:bookmarkEnd w:id="1037"/>
    </w:p>
    <w:tbl>
      <w:tblPr>
        <w:tblW w:w="9072"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271"/>
        <w:gridCol w:w="990"/>
        <w:gridCol w:w="1134"/>
        <w:gridCol w:w="1275"/>
        <w:gridCol w:w="3402"/>
      </w:tblGrid>
      <w:tr w:rsidR="00732380" w:rsidRPr="00FC09B7" w14:paraId="6FDFB1BF" w14:textId="77777777" w:rsidTr="00580A8D">
        <w:trPr>
          <w:jc w:val="center"/>
        </w:trPr>
        <w:tc>
          <w:tcPr>
            <w:tcW w:w="2271" w:type="dxa"/>
            <w:tcBorders>
              <w:top w:val="single" w:sz="4" w:space="0" w:color="auto"/>
              <w:left w:val="single" w:sz="4" w:space="0" w:color="auto"/>
              <w:bottom w:val="single" w:sz="4" w:space="0" w:color="auto"/>
              <w:right w:val="single" w:sz="4" w:space="0" w:color="auto"/>
            </w:tcBorders>
          </w:tcPr>
          <w:p w14:paraId="46AE90A9" w14:textId="77777777" w:rsidR="00732380" w:rsidRPr="00FC09B7" w:rsidRDefault="00732380" w:rsidP="00732380">
            <w:pPr>
              <w:pStyle w:val="TableText"/>
              <w:rPr>
                <w:b/>
                <w:noProof w:val="0"/>
                <w:lang w:val="en-GB"/>
              </w:rPr>
            </w:pPr>
            <w:r w:rsidRPr="00FC09B7">
              <w:rPr>
                <w:b/>
                <w:noProof w:val="0"/>
                <w:lang w:val="en-GB"/>
              </w:rPr>
              <w:t>BrowseName</w:t>
            </w:r>
          </w:p>
        </w:tc>
        <w:tc>
          <w:tcPr>
            <w:tcW w:w="990" w:type="dxa"/>
            <w:tcBorders>
              <w:top w:val="single" w:sz="4" w:space="0" w:color="auto"/>
              <w:left w:val="single" w:sz="4" w:space="0" w:color="auto"/>
              <w:bottom w:val="single" w:sz="4" w:space="0" w:color="auto"/>
              <w:right w:val="single" w:sz="4" w:space="0" w:color="auto"/>
            </w:tcBorders>
          </w:tcPr>
          <w:p w14:paraId="31F08268" w14:textId="77777777" w:rsidR="00732380" w:rsidRPr="00FC09B7" w:rsidRDefault="00732380" w:rsidP="00732380">
            <w:pPr>
              <w:pStyle w:val="TableText"/>
              <w:rPr>
                <w:b/>
                <w:noProof w:val="0"/>
                <w:lang w:val="en-GB"/>
              </w:rPr>
            </w:pPr>
            <w:r w:rsidRPr="00FC09B7">
              <w:rPr>
                <w:b/>
                <w:noProof w:val="0"/>
                <w:lang w:val="en-GB"/>
              </w:rPr>
              <w:t>Modelling Rule</w:t>
            </w:r>
          </w:p>
        </w:tc>
        <w:tc>
          <w:tcPr>
            <w:tcW w:w="1134" w:type="dxa"/>
            <w:tcBorders>
              <w:top w:val="single" w:sz="4" w:space="0" w:color="auto"/>
              <w:left w:val="single" w:sz="4" w:space="0" w:color="auto"/>
              <w:bottom w:val="single" w:sz="4" w:space="0" w:color="auto"/>
              <w:right w:val="single" w:sz="4" w:space="0" w:color="auto"/>
            </w:tcBorders>
          </w:tcPr>
          <w:p w14:paraId="72C78F8B" w14:textId="77777777" w:rsidR="00732380" w:rsidRPr="00FC09B7" w:rsidRDefault="00732380" w:rsidP="00732380">
            <w:pPr>
              <w:pStyle w:val="TableText"/>
              <w:jc w:val="center"/>
              <w:rPr>
                <w:b/>
                <w:noProof w:val="0"/>
                <w:lang w:val="en-GB"/>
              </w:rPr>
            </w:pPr>
            <w:r w:rsidRPr="00FC09B7">
              <w:rPr>
                <w:b/>
                <w:noProof w:val="0"/>
                <w:lang w:val="en-GB"/>
              </w:rPr>
              <w:t>Diagnostics</w:t>
            </w:r>
          </w:p>
          <w:p w14:paraId="6CDAB770" w14:textId="77777777" w:rsidR="00732380" w:rsidRPr="00FC09B7" w:rsidRDefault="00732380" w:rsidP="00732380">
            <w:pPr>
              <w:pStyle w:val="TableText"/>
              <w:jc w:val="center"/>
              <w:rPr>
                <w:b/>
                <w:noProof w:val="0"/>
                <w:lang w:val="en-GB"/>
              </w:rPr>
            </w:pPr>
            <w:r w:rsidRPr="00FC09B7">
              <w:rPr>
                <w:b/>
                <w:noProof w:val="0"/>
                <w:lang w:val="en-GB"/>
              </w:rPr>
              <w:t>Level</w:t>
            </w:r>
          </w:p>
        </w:tc>
        <w:tc>
          <w:tcPr>
            <w:tcW w:w="1275" w:type="dxa"/>
            <w:tcBorders>
              <w:top w:val="single" w:sz="4" w:space="0" w:color="auto"/>
              <w:left w:val="single" w:sz="4" w:space="0" w:color="auto"/>
              <w:bottom w:val="single" w:sz="4" w:space="0" w:color="auto"/>
              <w:right w:val="single" w:sz="4" w:space="0" w:color="auto"/>
            </w:tcBorders>
          </w:tcPr>
          <w:p w14:paraId="1DBC2BEA" w14:textId="381E56A1" w:rsidR="00732380" w:rsidRPr="00FC09B7" w:rsidRDefault="00580A8D" w:rsidP="00732380">
            <w:pPr>
              <w:pStyle w:val="TableText"/>
              <w:jc w:val="center"/>
              <w:rPr>
                <w:b/>
                <w:noProof w:val="0"/>
                <w:lang w:val="en-GB"/>
              </w:rPr>
            </w:pPr>
            <w:r>
              <w:rPr>
                <w:b/>
                <w:noProof w:val="0"/>
                <w:lang w:val="en-GB"/>
              </w:rPr>
              <w:t>Class</w:t>
            </w:r>
          </w:p>
        </w:tc>
        <w:tc>
          <w:tcPr>
            <w:tcW w:w="3402" w:type="dxa"/>
            <w:tcBorders>
              <w:top w:val="single" w:sz="4" w:space="0" w:color="auto"/>
              <w:left w:val="single" w:sz="4" w:space="0" w:color="auto"/>
              <w:bottom w:val="single" w:sz="4" w:space="0" w:color="auto"/>
              <w:right w:val="single" w:sz="4" w:space="0" w:color="auto"/>
            </w:tcBorders>
          </w:tcPr>
          <w:p w14:paraId="56ED7CF5" w14:textId="77777777" w:rsidR="00732380" w:rsidRPr="00FC09B7" w:rsidRDefault="00732380" w:rsidP="00732380">
            <w:pPr>
              <w:pStyle w:val="TableText"/>
              <w:rPr>
                <w:b/>
                <w:noProof w:val="0"/>
                <w:lang w:val="en-GB"/>
              </w:rPr>
            </w:pPr>
            <w:r w:rsidRPr="00FC09B7">
              <w:rPr>
                <w:b/>
                <w:noProof w:val="0"/>
                <w:lang w:val="en-GB"/>
              </w:rPr>
              <w:t>Description</w:t>
            </w:r>
          </w:p>
        </w:tc>
      </w:tr>
      <w:tr w:rsidR="00732380" w:rsidRPr="00FC09B7" w14:paraId="2F17920A" w14:textId="77777777" w:rsidTr="00732380">
        <w:trPr>
          <w:jc w:val="center"/>
        </w:trPr>
        <w:tc>
          <w:tcPr>
            <w:tcW w:w="9072" w:type="dxa"/>
            <w:gridSpan w:val="5"/>
            <w:tcBorders>
              <w:top w:val="single" w:sz="4" w:space="0" w:color="auto"/>
              <w:left w:val="single" w:sz="4" w:space="0" w:color="auto"/>
              <w:bottom w:val="single" w:sz="4" w:space="0" w:color="auto"/>
              <w:right w:val="single" w:sz="4" w:space="0" w:color="auto"/>
            </w:tcBorders>
          </w:tcPr>
          <w:p w14:paraId="73B2D80E" w14:textId="77777777" w:rsidR="00732380" w:rsidRPr="00FC09B7" w:rsidRDefault="00732380" w:rsidP="00732380">
            <w:pPr>
              <w:pStyle w:val="TableText"/>
              <w:rPr>
                <w:noProof w:val="0"/>
                <w:lang w:val="en-GB"/>
              </w:rPr>
            </w:pPr>
            <w:r w:rsidRPr="00FC09B7">
              <w:rPr>
                <w:noProof w:val="0"/>
                <w:lang w:val="en-GB"/>
              </w:rPr>
              <w:t xml:space="preserve">Inherited counters from </w:t>
            </w:r>
            <w:r w:rsidRPr="00FC09B7">
              <w:rPr>
                <w:i/>
                <w:noProof w:val="0"/>
                <w:lang w:val="en-GB"/>
              </w:rPr>
              <w:t>PubSubDiagnosticsType</w:t>
            </w:r>
            <w:r w:rsidRPr="00FC09B7">
              <w:rPr>
                <w:noProof w:val="0"/>
                <w:lang w:val="en-GB"/>
              </w:rPr>
              <w:t xml:space="preserve"> </w:t>
            </w:r>
          </w:p>
        </w:tc>
      </w:tr>
      <w:tr w:rsidR="00732380" w:rsidRPr="00FC09B7" w14:paraId="6D7325F7" w14:textId="77777777" w:rsidTr="00580A8D">
        <w:trPr>
          <w:jc w:val="center"/>
        </w:trPr>
        <w:tc>
          <w:tcPr>
            <w:tcW w:w="2271" w:type="dxa"/>
            <w:tcBorders>
              <w:top w:val="single" w:sz="4" w:space="0" w:color="auto"/>
              <w:left w:val="single" w:sz="4" w:space="0" w:color="auto"/>
              <w:bottom w:val="single" w:sz="4" w:space="0" w:color="auto"/>
              <w:right w:val="single" w:sz="4" w:space="0" w:color="auto"/>
            </w:tcBorders>
          </w:tcPr>
          <w:p w14:paraId="41F343A5" w14:textId="77777777" w:rsidR="00732380" w:rsidRPr="00FC09B7" w:rsidRDefault="00732380" w:rsidP="00732380">
            <w:pPr>
              <w:pStyle w:val="TableText"/>
              <w:rPr>
                <w:noProof w:val="0"/>
                <w:lang w:val="en-GB"/>
              </w:rPr>
            </w:pPr>
            <w:r w:rsidRPr="00FC09B7">
              <w:rPr>
                <w:noProof w:val="0"/>
                <w:lang w:val="en-GB"/>
              </w:rPr>
              <w:t>ReceivedNetworkMessages</w:t>
            </w:r>
          </w:p>
        </w:tc>
        <w:tc>
          <w:tcPr>
            <w:tcW w:w="990" w:type="dxa"/>
            <w:tcBorders>
              <w:top w:val="single" w:sz="4" w:space="0" w:color="auto"/>
              <w:left w:val="single" w:sz="4" w:space="0" w:color="auto"/>
              <w:bottom w:val="single" w:sz="4" w:space="0" w:color="auto"/>
              <w:right w:val="single" w:sz="4" w:space="0" w:color="auto"/>
            </w:tcBorders>
          </w:tcPr>
          <w:p w14:paraId="2C76DB59" w14:textId="77777777" w:rsidR="00732380" w:rsidRPr="00FC09B7" w:rsidRDefault="00732380" w:rsidP="00732380">
            <w:pPr>
              <w:pStyle w:val="TableText"/>
              <w:rPr>
                <w:noProof w:val="0"/>
                <w:lang w:val="en-GB"/>
              </w:rPr>
            </w:pPr>
            <w:r w:rsidRPr="00FC09B7">
              <w:rPr>
                <w:noProof w:val="0"/>
                <w:lang w:val="en-GB"/>
              </w:rPr>
              <w:t>Mandatory</w:t>
            </w:r>
          </w:p>
        </w:tc>
        <w:tc>
          <w:tcPr>
            <w:tcW w:w="1134" w:type="dxa"/>
            <w:tcBorders>
              <w:top w:val="single" w:sz="4" w:space="0" w:color="auto"/>
              <w:left w:val="single" w:sz="4" w:space="0" w:color="auto"/>
              <w:bottom w:val="single" w:sz="4" w:space="0" w:color="auto"/>
              <w:right w:val="single" w:sz="4" w:space="0" w:color="auto"/>
            </w:tcBorders>
          </w:tcPr>
          <w:p w14:paraId="66C9A6F8" w14:textId="77777777" w:rsidR="00732380" w:rsidRPr="00FC09B7" w:rsidRDefault="00732380" w:rsidP="00732380">
            <w:pPr>
              <w:pStyle w:val="TableText"/>
              <w:jc w:val="center"/>
              <w:rPr>
                <w:noProof w:val="0"/>
                <w:lang w:val="en-GB"/>
              </w:rPr>
            </w:pPr>
            <w:r w:rsidRPr="00FC09B7">
              <w:rPr>
                <w:noProof w:val="0"/>
                <w:lang w:val="en-GB"/>
              </w:rPr>
              <w:t>Basic_0</w:t>
            </w:r>
          </w:p>
        </w:tc>
        <w:tc>
          <w:tcPr>
            <w:tcW w:w="1275" w:type="dxa"/>
            <w:tcBorders>
              <w:top w:val="single" w:sz="4" w:space="0" w:color="auto"/>
              <w:left w:val="single" w:sz="4" w:space="0" w:color="auto"/>
              <w:bottom w:val="single" w:sz="4" w:space="0" w:color="auto"/>
              <w:right w:val="single" w:sz="4" w:space="0" w:color="auto"/>
            </w:tcBorders>
          </w:tcPr>
          <w:p w14:paraId="6117566D" w14:textId="48F82601" w:rsidR="00732380" w:rsidRPr="00FC09B7" w:rsidRDefault="00580A8D" w:rsidP="00732380">
            <w:pPr>
              <w:pStyle w:val="TableText"/>
              <w:jc w:val="center"/>
              <w:rPr>
                <w:noProof w:val="0"/>
                <w:lang w:val="en-GB"/>
              </w:rPr>
            </w:pPr>
            <w:r w:rsidRPr="00FC09B7">
              <w:rPr>
                <w:noProof w:val="0"/>
                <w:lang w:val="en-GB"/>
              </w:rPr>
              <w:t>Information_0</w:t>
            </w:r>
          </w:p>
        </w:tc>
        <w:tc>
          <w:tcPr>
            <w:tcW w:w="3402" w:type="dxa"/>
            <w:tcBorders>
              <w:top w:val="single" w:sz="4" w:space="0" w:color="auto"/>
              <w:left w:val="single" w:sz="4" w:space="0" w:color="auto"/>
              <w:bottom w:val="single" w:sz="4" w:space="0" w:color="auto"/>
              <w:right w:val="single" w:sz="4" w:space="0" w:color="auto"/>
            </w:tcBorders>
          </w:tcPr>
          <w:p w14:paraId="575B87BC" w14:textId="4106CA59" w:rsidR="00732380" w:rsidRPr="00FC09B7" w:rsidRDefault="00161B03" w:rsidP="00732380">
            <w:pPr>
              <w:pStyle w:val="TableText"/>
              <w:rPr>
                <w:noProof w:val="0"/>
                <w:lang w:val="en-GB"/>
              </w:rPr>
            </w:pPr>
            <w:r w:rsidRPr="00FC09B7">
              <w:rPr>
                <w:noProof w:val="0"/>
                <w:lang w:val="en-GB"/>
              </w:rPr>
              <w:t xml:space="preserve">Received and processed </w:t>
            </w:r>
            <w:r w:rsidRPr="00FC09B7">
              <w:rPr>
                <w:i/>
                <w:noProof w:val="0"/>
                <w:lang w:val="en-GB"/>
              </w:rPr>
              <w:t>NetworkMessages</w:t>
            </w:r>
          </w:p>
        </w:tc>
      </w:tr>
      <w:tr w:rsidR="00732380" w:rsidRPr="00FC09B7" w14:paraId="21EB660A" w14:textId="77777777" w:rsidTr="00580A8D">
        <w:trPr>
          <w:jc w:val="center"/>
        </w:trPr>
        <w:tc>
          <w:tcPr>
            <w:tcW w:w="2271" w:type="dxa"/>
            <w:tcBorders>
              <w:top w:val="single" w:sz="4" w:space="0" w:color="auto"/>
              <w:left w:val="single" w:sz="4" w:space="0" w:color="auto"/>
              <w:bottom w:val="single" w:sz="4" w:space="0" w:color="auto"/>
              <w:right w:val="single" w:sz="4" w:space="0" w:color="auto"/>
            </w:tcBorders>
          </w:tcPr>
          <w:p w14:paraId="10231237" w14:textId="145AFF57" w:rsidR="00732380" w:rsidRPr="00FC09B7" w:rsidRDefault="00732380" w:rsidP="00732380">
            <w:pPr>
              <w:pStyle w:val="TableText"/>
              <w:rPr>
                <w:noProof w:val="0"/>
                <w:lang w:val="en-GB"/>
              </w:rPr>
            </w:pPr>
            <w:r w:rsidRPr="00FC09B7">
              <w:rPr>
                <w:noProof w:val="0"/>
                <w:lang w:val="en-GB"/>
              </w:rPr>
              <w:t>ReceivedInvalidNetwork</w:t>
            </w:r>
            <w:r w:rsidR="00161B03" w:rsidRPr="00FC09B7">
              <w:rPr>
                <w:noProof w:val="0"/>
                <w:lang w:val="en-GB"/>
              </w:rPr>
              <w:t>‌</w:t>
            </w:r>
            <w:r w:rsidRPr="00FC09B7">
              <w:rPr>
                <w:noProof w:val="0"/>
                <w:lang w:val="en-GB"/>
              </w:rPr>
              <w:t>Messages</w:t>
            </w:r>
          </w:p>
        </w:tc>
        <w:tc>
          <w:tcPr>
            <w:tcW w:w="990" w:type="dxa"/>
            <w:tcBorders>
              <w:top w:val="single" w:sz="4" w:space="0" w:color="auto"/>
              <w:left w:val="single" w:sz="4" w:space="0" w:color="auto"/>
              <w:bottom w:val="single" w:sz="4" w:space="0" w:color="auto"/>
              <w:right w:val="single" w:sz="4" w:space="0" w:color="auto"/>
            </w:tcBorders>
          </w:tcPr>
          <w:p w14:paraId="2C7E8D4A" w14:textId="77777777" w:rsidR="00732380" w:rsidRPr="00FC09B7" w:rsidRDefault="00732380" w:rsidP="00732380">
            <w:pPr>
              <w:pStyle w:val="TableText"/>
              <w:rPr>
                <w:noProof w:val="0"/>
                <w:lang w:val="en-GB"/>
              </w:rPr>
            </w:pPr>
            <w:r w:rsidRPr="00FC09B7">
              <w:rPr>
                <w:noProof w:val="0"/>
                <w:lang w:val="en-GB"/>
              </w:rPr>
              <w:t>Optional</w:t>
            </w:r>
          </w:p>
        </w:tc>
        <w:tc>
          <w:tcPr>
            <w:tcW w:w="1134" w:type="dxa"/>
            <w:tcBorders>
              <w:top w:val="single" w:sz="4" w:space="0" w:color="auto"/>
              <w:left w:val="single" w:sz="4" w:space="0" w:color="auto"/>
              <w:bottom w:val="single" w:sz="4" w:space="0" w:color="auto"/>
              <w:right w:val="single" w:sz="4" w:space="0" w:color="auto"/>
            </w:tcBorders>
          </w:tcPr>
          <w:p w14:paraId="0DFF2A66" w14:textId="77777777" w:rsidR="00732380" w:rsidRPr="00FC09B7" w:rsidRDefault="00732380" w:rsidP="00732380">
            <w:pPr>
              <w:pStyle w:val="TableText"/>
              <w:jc w:val="center"/>
              <w:rPr>
                <w:noProof w:val="0"/>
                <w:lang w:val="en-GB"/>
              </w:rPr>
            </w:pPr>
            <w:r w:rsidRPr="00FC09B7">
              <w:rPr>
                <w:noProof w:val="0"/>
                <w:lang w:val="en-GB"/>
              </w:rPr>
              <w:t>Advanced_1</w:t>
            </w:r>
          </w:p>
        </w:tc>
        <w:tc>
          <w:tcPr>
            <w:tcW w:w="1275" w:type="dxa"/>
            <w:tcBorders>
              <w:top w:val="single" w:sz="4" w:space="0" w:color="auto"/>
              <w:left w:val="single" w:sz="4" w:space="0" w:color="auto"/>
              <w:bottom w:val="single" w:sz="4" w:space="0" w:color="auto"/>
              <w:right w:val="single" w:sz="4" w:space="0" w:color="auto"/>
            </w:tcBorders>
          </w:tcPr>
          <w:p w14:paraId="110A4EB8" w14:textId="77777777" w:rsidR="00732380" w:rsidRPr="00FC09B7" w:rsidRDefault="00732380" w:rsidP="00732380">
            <w:pPr>
              <w:pStyle w:val="TableText"/>
              <w:jc w:val="center"/>
              <w:rPr>
                <w:noProof w:val="0"/>
                <w:lang w:val="en-GB"/>
              </w:rPr>
            </w:pPr>
            <w:r w:rsidRPr="00FC09B7">
              <w:rPr>
                <w:noProof w:val="0"/>
                <w:lang w:val="en-GB"/>
              </w:rPr>
              <w:t>Error_1</w:t>
            </w:r>
          </w:p>
        </w:tc>
        <w:tc>
          <w:tcPr>
            <w:tcW w:w="3402" w:type="dxa"/>
            <w:tcBorders>
              <w:top w:val="single" w:sz="4" w:space="0" w:color="auto"/>
              <w:left w:val="single" w:sz="4" w:space="0" w:color="auto"/>
              <w:bottom w:val="single" w:sz="4" w:space="0" w:color="auto"/>
              <w:right w:val="single" w:sz="4" w:space="0" w:color="auto"/>
            </w:tcBorders>
          </w:tcPr>
          <w:p w14:paraId="537A9D25" w14:textId="77777777" w:rsidR="00732380" w:rsidRPr="00FC09B7" w:rsidRDefault="00732380" w:rsidP="00732380">
            <w:pPr>
              <w:pStyle w:val="TableText"/>
              <w:rPr>
                <w:noProof w:val="0"/>
                <w:lang w:val="en-GB"/>
              </w:rPr>
            </w:pPr>
            <w:r w:rsidRPr="00FC09B7">
              <w:rPr>
                <w:noProof w:val="0"/>
                <w:lang w:val="en-GB"/>
              </w:rPr>
              <w:t xml:space="preserve">Invalid format of </w:t>
            </w:r>
            <w:r w:rsidRPr="00FC09B7">
              <w:rPr>
                <w:i/>
                <w:noProof w:val="0"/>
                <w:lang w:val="en-GB"/>
              </w:rPr>
              <w:t>NetworkMessage</w:t>
            </w:r>
            <w:r w:rsidRPr="00FC09B7">
              <w:rPr>
                <w:noProof w:val="0"/>
                <w:lang w:val="en-GB"/>
              </w:rPr>
              <w:t xml:space="preserve"> Header</w:t>
            </w:r>
          </w:p>
        </w:tc>
      </w:tr>
      <w:tr w:rsidR="00732380" w:rsidRPr="00FC09B7" w14:paraId="5EE1BE70" w14:textId="77777777" w:rsidTr="00580A8D">
        <w:trPr>
          <w:jc w:val="center"/>
        </w:trPr>
        <w:tc>
          <w:tcPr>
            <w:tcW w:w="2271" w:type="dxa"/>
            <w:tcBorders>
              <w:top w:val="single" w:sz="4" w:space="0" w:color="auto"/>
              <w:left w:val="single" w:sz="4" w:space="0" w:color="auto"/>
              <w:bottom w:val="single" w:sz="4" w:space="0" w:color="auto"/>
              <w:right w:val="single" w:sz="4" w:space="0" w:color="auto"/>
            </w:tcBorders>
          </w:tcPr>
          <w:p w14:paraId="1CFA52E1" w14:textId="77777777" w:rsidR="00732380" w:rsidRPr="00FC09B7" w:rsidRDefault="00732380" w:rsidP="00732380">
            <w:pPr>
              <w:pStyle w:val="TableText"/>
              <w:rPr>
                <w:noProof w:val="0"/>
                <w:lang w:val="en-GB"/>
              </w:rPr>
            </w:pPr>
            <w:r w:rsidRPr="00FC09B7">
              <w:rPr>
                <w:noProof w:val="0"/>
                <w:lang w:val="en-GB"/>
              </w:rPr>
              <w:t>DecryptionErrors</w:t>
            </w:r>
          </w:p>
        </w:tc>
        <w:tc>
          <w:tcPr>
            <w:tcW w:w="990" w:type="dxa"/>
            <w:tcBorders>
              <w:top w:val="single" w:sz="4" w:space="0" w:color="auto"/>
              <w:left w:val="single" w:sz="4" w:space="0" w:color="auto"/>
              <w:bottom w:val="single" w:sz="4" w:space="0" w:color="auto"/>
              <w:right w:val="single" w:sz="4" w:space="0" w:color="auto"/>
            </w:tcBorders>
          </w:tcPr>
          <w:p w14:paraId="4A4A5030" w14:textId="77777777" w:rsidR="00732380" w:rsidRPr="00FC09B7" w:rsidRDefault="00732380" w:rsidP="00732380">
            <w:pPr>
              <w:pStyle w:val="TableText"/>
              <w:rPr>
                <w:noProof w:val="0"/>
                <w:lang w:val="en-GB"/>
              </w:rPr>
            </w:pPr>
            <w:r w:rsidRPr="00FC09B7">
              <w:rPr>
                <w:noProof w:val="0"/>
                <w:lang w:val="en-GB"/>
              </w:rPr>
              <w:t>Optional</w:t>
            </w:r>
          </w:p>
        </w:tc>
        <w:tc>
          <w:tcPr>
            <w:tcW w:w="1134" w:type="dxa"/>
            <w:tcBorders>
              <w:top w:val="single" w:sz="4" w:space="0" w:color="auto"/>
              <w:left w:val="single" w:sz="4" w:space="0" w:color="auto"/>
              <w:bottom w:val="single" w:sz="4" w:space="0" w:color="auto"/>
              <w:right w:val="single" w:sz="4" w:space="0" w:color="auto"/>
            </w:tcBorders>
          </w:tcPr>
          <w:p w14:paraId="1FF32219" w14:textId="77777777" w:rsidR="00732380" w:rsidRPr="00FC09B7" w:rsidRDefault="00732380" w:rsidP="00732380">
            <w:pPr>
              <w:pStyle w:val="TableText"/>
              <w:jc w:val="center"/>
              <w:rPr>
                <w:noProof w:val="0"/>
                <w:lang w:val="en-GB"/>
              </w:rPr>
            </w:pPr>
            <w:r w:rsidRPr="00FC09B7">
              <w:rPr>
                <w:noProof w:val="0"/>
                <w:lang w:val="en-GB"/>
              </w:rPr>
              <w:t>Advanced_1</w:t>
            </w:r>
          </w:p>
        </w:tc>
        <w:tc>
          <w:tcPr>
            <w:tcW w:w="1275" w:type="dxa"/>
            <w:tcBorders>
              <w:top w:val="single" w:sz="4" w:space="0" w:color="auto"/>
              <w:left w:val="single" w:sz="4" w:space="0" w:color="auto"/>
              <w:bottom w:val="single" w:sz="4" w:space="0" w:color="auto"/>
              <w:right w:val="single" w:sz="4" w:space="0" w:color="auto"/>
            </w:tcBorders>
          </w:tcPr>
          <w:p w14:paraId="4D6FD8B2" w14:textId="77777777" w:rsidR="00732380" w:rsidRPr="00FC09B7" w:rsidRDefault="00732380" w:rsidP="00732380">
            <w:pPr>
              <w:pStyle w:val="TableText"/>
              <w:jc w:val="center"/>
              <w:rPr>
                <w:noProof w:val="0"/>
                <w:lang w:val="en-GB"/>
              </w:rPr>
            </w:pPr>
            <w:r w:rsidRPr="00FC09B7">
              <w:rPr>
                <w:noProof w:val="0"/>
                <w:lang w:val="en-GB"/>
              </w:rPr>
              <w:t>Error_1</w:t>
            </w:r>
          </w:p>
        </w:tc>
        <w:tc>
          <w:tcPr>
            <w:tcW w:w="3402" w:type="dxa"/>
            <w:tcBorders>
              <w:top w:val="single" w:sz="4" w:space="0" w:color="auto"/>
              <w:left w:val="single" w:sz="4" w:space="0" w:color="auto"/>
              <w:bottom w:val="single" w:sz="4" w:space="0" w:color="auto"/>
              <w:right w:val="single" w:sz="4" w:space="0" w:color="auto"/>
            </w:tcBorders>
          </w:tcPr>
          <w:p w14:paraId="56D906AB" w14:textId="1C224B32" w:rsidR="00732380" w:rsidRPr="00FC09B7" w:rsidRDefault="00161B03" w:rsidP="00732380">
            <w:pPr>
              <w:pStyle w:val="TableText"/>
              <w:rPr>
                <w:noProof w:val="0"/>
                <w:lang w:val="en-GB"/>
              </w:rPr>
            </w:pPr>
            <w:r w:rsidRPr="00FC09B7">
              <w:rPr>
                <w:noProof w:val="0"/>
                <w:lang w:val="en-GB"/>
              </w:rPr>
              <w:t>Decryption or signature check errors</w:t>
            </w:r>
          </w:p>
        </w:tc>
      </w:tr>
    </w:tbl>
    <w:p w14:paraId="1553B33F" w14:textId="77777777" w:rsidR="00732380" w:rsidRPr="00FC09B7" w:rsidRDefault="00732380" w:rsidP="00161B03">
      <w:pPr>
        <w:pStyle w:val="spacer"/>
        <w:rPr>
          <w:rFonts w:eastAsia="平成明朝"/>
          <w:noProof w:val="0"/>
          <w:lang w:eastAsia="fr-FR"/>
        </w:rPr>
      </w:pPr>
    </w:p>
    <w:p w14:paraId="3D7EAF01" w14:textId="3571CFF6" w:rsidR="00161B03" w:rsidRPr="00FC09B7" w:rsidRDefault="00161B03" w:rsidP="00161B03">
      <w:pPr>
        <w:pStyle w:val="PARAGRAPH"/>
        <w:rPr>
          <w:rStyle w:val="ReferenceDocumentsZchn"/>
          <w:noProof w:val="0"/>
          <w:lang w:val="en-GB"/>
        </w:rPr>
      </w:pPr>
      <w:r w:rsidRPr="00FC09B7">
        <w:rPr>
          <w:noProof w:val="0"/>
        </w:rPr>
        <w:t xml:space="preserve">The </w:t>
      </w:r>
      <w:r w:rsidRPr="00FC09B7">
        <w:rPr>
          <w:i/>
          <w:noProof w:val="0"/>
        </w:rPr>
        <w:t>Object LiveValues</w:t>
      </w:r>
      <w:r w:rsidRPr="00FC09B7">
        <w:rPr>
          <w:noProof w:val="0"/>
        </w:rPr>
        <w:t xml:space="preserve"> contains all live values of the diagnostics </w:t>
      </w:r>
      <w:r w:rsidRPr="00FC09B7">
        <w:rPr>
          <w:i/>
          <w:noProof w:val="0"/>
        </w:rPr>
        <w:t>Object</w:t>
      </w:r>
      <w:r w:rsidRPr="00FC09B7">
        <w:rPr>
          <w:noProof w:val="0"/>
        </w:rPr>
        <w:t xml:space="preserve">. If not further specified, the live values </w:t>
      </w:r>
      <w:r w:rsidRPr="00FC09B7">
        <w:rPr>
          <w:i/>
          <w:noProof w:val="0"/>
        </w:rPr>
        <w:t>Variables</w:t>
      </w:r>
      <w:r w:rsidRPr="00FC09B7">
        <w:rPr>
          <w:noProof w:val="0"/>
        </w:rPr>
        <w:t xml:space="preserve"> use the </w:t>
      </w:r>
      <w:r w:rsidRPr="00FC09B7">
        <w:rPr>
          <w:i/>
          <w:noProof w:val="0"/>
        </w:rPr>
        <w:t>VariableType</w:t>
      </w:r>
      <w:r w:rsidRPr="00FC09B7">
        <w:rPr>
          <w:noProof w:val="0"/>
        </w:rPr>
        <w:t xml:space="preserve"> </w:t>
      </w:r>
      <w:r w:rsidRPr="00FC09B7">
        <w:rPr>
          <w:i/>
          <w:noProof w:val="0"/>
        </w:rPr>
        <w:t>BaseDataVariableType</w:t>
      </w:r>
      <w:r w:rsidRPr="00FC09B7">
        <w:rPr>
          <w:noProof w:val="0"/>
        </w:rPr>
        <w:t xml:space="preserve">. The live values </w:t>
      </w:r>
      <w:r w:rsidRPr="00FC09B7">
        <w:rPr>
          <w:i/>
          <w:noProof w:val="0"/>
        </w:rPr>
        <w:t>Variables</w:t>
      </w:r>
      <w:r w:rsidRPr="00FC09B7">
        <w:rPr>
          <w:noProof w:val="0"/>
        </w:rPr>
        <w:t xml:space="preserve"> of the </w:t>
      </w:r>
      <w:r w:rsidRPr="00FC09B7">
        <w:rPr>
          <w:i/>
          <w:noProof w:val="0"/>
        </w:rPr>
        <w:t>PubSubDiagnostics</w:t>
      </w:r>
      <w:r w:rsidR="005A736D" w:rsidRPr="00FC09B7">
        <w:rPr>
          <w:i/>
          <w:noProof w:val="0"/>
        </w:rPr>
        <w:t>Reader</w:t>
      </w:r>
      <w:r w:rsidRPr="00FC09B7">
        <w:rPr>
          <w:i/>
          <w:noProof w:val="0"/>
        </w:rPr>
        <w:t>GroupType</w:t>
      </w:r>
      <w:r w:rsidRPr="00FC09B7">
        <w:rPr>
          <w:noProof w:val="0"/>
        </w:rPr>
        <w:t xml:space="preserve"> are defined in</w:t>
      </w:r>
      <w:r w:rsidR="005A736D" w:rsidRPr="00FC09B7">
        <w:rPr>
          <w:noProof w:val="0"/>
        </w:rPr>
        <w:t xml:space="preserve"> </w:t>
      </w:r>
      <w:r w:rsidR="005A736D" w:rsidRPr="00FC09B7">
        <w:rPr>
          <w:noProof w:val="0"/>
        </w:rPr>
        <w:fldChar w:fldCharType="begin"/>
      </w:r>
      <w:r w:rsidR="005A736D" w:rsidRPr="00FC09B7">
        <w:rPr>
          <w:noProof w:val="0"/>
        </w:rPr>
        <w:instrText xml:space="preserve"> REF _Ref473578651 \h </w:instrText>
      </w:r>
      <w:r w:rsidR="005A736D" w:rsidRPr="00FC09B7">
        <w:rPr>
          <w:noProof w:val="0"/>
        </w:rPr>
      </w:r>
      <w:r w:rsidR="005A736D" w:rsidRPr="00FC09B7">
        <w:rPr>
          <w:noProof w:val="0"/>
        </w:rPr>
        <w:fldChar w:fldCharType="separate"/>
      </w:r>
      <w:r w:rsidR="005333FC" w:rsidRPr="00FC09B7">
        <w:rPr>
          <w:noProof w:val="0"/>
        </w:rPr>
        <w:t xml:space="preserve">Table </w:t>
      </w:r>
      <w:r w:rsidR="005333FC">
        <w:t>148</w:t>
      </w:r>
      <w:r w:rsidR="005A736D" w:rsidRPr="00FC09B7">
        <w:rPr>
          <w:noProof w:val="0"/>
        </w:rPr>
        <w:fldChar w:fldCharType="end"/>
      </w:r>
      <w:r w:rsidRPr="00FC09B7">
        <w:rPr>
          <w:noProof w:val="0"/>
        </w:rPr>
        <w:t>.</w:t>
      </w:r>
    </w:p>
    <w:p w14:paraId="400C86B1" w14:textId="30DA6E6B" w:rsidR="00161B03" w:rsidRPr="00FC09B7" w:rsidRDefault="00161B03" w:rsidP="00161B03">
      <w:pPr>
        <w:pStyle w:val="TABLE-title"/>
        <w:rPr>
          <w:noProof w:val="0"/>
        </w:rPr>
      </w:pPr>
      <w:bookmarkStart w:id="1038" w:name="_Ref473578651"/>
      <w:bookmarkStart w:id="1039" w:name="_Toc505941613"/>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148</w:t>
      </w:r>
      <w:r w:rsidRPr="00FC09B7">
        <w:rPr>
          <w:noProof w:val="0"/>
        </w:rPr>
        <w:fldChar w:fldCharType="end"/>
      </w:r>
      <w:bookmarkEnd w:id="1038"/>
      <w:r w:rsidRPr="00FC09B7">
        <w:rPr>
          <w:noProof w:val="0"/>
        </w:rPr>
        <w:t xml:space="preserve"> – LiveValues for PubSubDiagnosticsReaderGroupType</w:t>
      </w:r>
      <w:bookmarkEnd w:id="1039"/>
    </w:p>
    <w:tbl>
      <w:tblPr>
        <w:tblW w:w="9072"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289"/>
        <w:gridCol w:w="1134"/>
        <w:gridCol w:w="1134"/>
        <w:gridCol w:w="992"/>
        <w:gridCol w:w="3523"/>
      </w:tblGrid>
      <w:tr w:rsidR="00161B03" w:rsidRPr="00FC09B7" w14:paraId="732B7EA9" w14:textId="77777777" w:rsidTr="005A736D">
        <w:trPr>
          <w:jc w:val="center"/>
        </w:trPr>
        <w:tc>
          <w:tcPr>
            <w:tcW w:w="2289" w:type="dxa"/>
            <w:tcBorders>
              <w:top w:val="single" w:sz="4" w:space="0" w:color="auto"/>
              <w:left w:val="single" w:sz="4" w:space="0" w:color="auto"/>
              <w:bottom w:val="single" w:sz="4" w:space="0" w:color="auto"/>
              <w:right w:val="single" w:sz="4" w:space="0" w:color="auto"/>
            </w:tcBorders>
          </w:tcPr>
          <w:p w14:paraId="3B97F929" w14:textId="77777777" w:rsidR="00161B03" w:rsidRPr="00FC09B7" w:rsidRDefault="00161B03" w:rsidP="005A736D">
            <w:pPr>
              <w:pStyle w:val="TableText"/>
              <w:rPr>
                <w:b/>
                <w:noProof w:val="0"/>
                <w:lang w:val="en-GB"/>
              </w:rPr>
            </w:pPr>
            <w:r w:rsidRPr="00FC09B7">
              <w:rPr>
                <w:b/>
                <w:noProof w:val="0"/>
                <w:lang w:val="en-GB"/>
              </w:rPr>
              <w:t>BrowseName</w:t>
            </w:r>
          </w:p>
        </w:tc>
        <w:tc>
          <w:tcPr>
            <w:tcW w:w="1134" w:type="dxa"/>
            <w:tcBorders>
              <w:top w:val="single" w:sz="4" w:space="0" w:color="auto"/>
              <w:left w:val="single" w:sz="4" w:space="0" w:color="auto"/>
              <w:bottom w:val="single" w:sz="4" w:space="0" w:color="auto"/>
              <w:right w:val="single" w:sz="4" w:space="0" w:color="auto"/>
            </w:tcBorders>
          </w:tcPr>
          <w:p w14:paraId="503E70F6" w14:textId="77777777" w:rsidR="00161B03" w:rsidRPr="00FC09B7" w:rsidRDefault="00161B03" w:rsidP="005A736D">
            <w:pPr>
              <w:pStyle w:val="TableText"/>
              <w:rPr>
                <w:b/>
                <w:noProof w:val="0"/>
                <w:lang w:val="en-GB"/>
              </w:rPr>
            </w:pPr>
            <w:r w:rsidRPr="00FC09B7">
              <w:rPr>
                <w:b/>
                <w:noProof w:val="0"/>
                <w:lang w:val="en-GB"/>
              </w:rPr>
              <w:t>Modelling Rule</w:t>
            </w:r>
          </w:p>
        </w:tc>
        <w:tc>
          <w:tcPr>
            <w:tcW w:w="1134" w:type="dxa"/>
            <w:tcBorders>
              <w:top w:val="single" w:sz="4" w:space="0" w:color="auto"/>
              <w:left w:val="single" w:sz="4" w:space="0" w:color="auto"/>
              <w:bottom w:val="single" w:sz="4" w:space="0" w:color="auto"/>
              <w:right w:val="single" w:sz="4" w:space="0" w:color="auto"/>
            </w:tcBorders>
          </w:tcPr>
          <w:p w14:paraId="068069C2" w14:textId="77777777" w:rsidR="00161B03" w:rsidRPr="00FC09B7" w:rsidRDefault="00161B03" w:rsidP="005A736D">
            <w:pPr>
              <w:pStyle w:val="TableText"/>
              <w:jc w:val="center"/>
              <w:rPr>
                <w:b/>
                <w:noProof w:val="0"/>
                <w:lang w:val="en-GB"/>
              </w:rPr>
            </w:pPr>
            <w:r w:rsidRPr="00FC09B7">
              <w:rPr>
                <w:b/>
                <w:noProof w:val="0"/>
                <w:lang w:val="en-GB"/>
              </w:rPr>
              <w:t>Diagnostics</w:t>
            </w:r>
          </w:p>
          <w:p w14:paraId="0765E988" w14:textId="77777777" w:rsidR="00161B03" w:rsidRPr="00FC09B7" w:rsidRDefault="00161B03" w:rsidP="005A736D">
            <w:pPr>
              <w:pStyle w:val="TableText"/>
              <w:jc w:val="center"/>
              <w:rPr>
                <w:b/>
                <w:noProof w:val="0"/>
                <w:lang w:val="en-GB"/>
              </w:rPr>
            </w:pPr>
            <w:r w:rsidRPr="00FC09B7">
              <w:rPr>
                <w:b/>
                <w:noProof w:val="0"/>
                <w:lang w:val="en-GB"/>
              </w:rPr>
              <w:t>Level</w:t>
            </w:r>
          </w:p>
        </w:tc>
        <w:tc>
          <w:tcPr>
            <w:tcW w:w="992" w:type="dxa"/>
            <w:tcBorders>
              <w:top w:val="single" w:sz="4" w:space="0" w:color="auto"/>
              <w:left w:val="single" w:sz="4" w:space="0" w:color="auto"/>
              <w:bottom w:val="single" w:sz="4" w:space="0" w:color="auto"/>
              <w:right w:val="single" w:sz="4" w:space="0" w:color="auto"/>
            </w:tcBorders>
          </w:tcPr>
          <w:p w14:paraId="6BBCC6C4" w14:textId="77777777" w:rsidR="00161B03" w:rsidRPr="00FC09B7" w:rsidRDefault="00161B03" w:rsidP="005A736D">
            <w:pPr>
              <w:pStyle w:val="TableText"/>
              <w:rPr>
                <w:b/>
                <w:noProof w:val="0"/>
                <w:lang w:val="en-GB"/>
              </w:rPr>
            </w:pPr>
            <w:r w:rsidRPr="00FC09B7">
              <w:rPr>
                <w:b/>
                <w:noProof w:val="0"/>
                <w:lang w:val="en-GB"/>
              </w:rPr>
              <w:t>DataType</w:t>
            </w:r>
          </w:p>
        </w:tc>
        <w:tc>
          <w:tcPr>
            <w:tcW w:w="3523" w:type="dxa"/>
            <w:tcBorders>
              <w:top w:val="single" w:sz="4" w:space="0" w:color="auto"/>
              <w:left w:val="single" w:sz="4" w:space="0" w:color="auto"/>
              <w:bottom w:val="single" w:sz="4" w:space="0" w:color="auto"/>
              <w:right w:val="single" w:sz="4" w:space="0" w:color="auto"/>
            </w:tcBorders>
          </w:tcPr>
          <w:p w14:paraId="44224E88" w14:textId="77777777" w:rsidR="00161B03" w:rsidRPr="00FC09B7" w:rsidRDefault="00161B03" w:rsidP="005A736D">
            <w:pPr>
              <w:pStyle w:val="TableText"/>
              <w:rPr>
                <w:b/>
                <w:noProof w:val="0"/>
                <w:lang w:val="en-GB"/>
              </w:rPr>
            </w:pPr>
            <w:r w:rsidRPr="00FC09B7">
              <w:rPr>
                <w:b/>
                <w:noProof w:val="0"/>
                <w:lang w:val="en-GB"/>
              </w:rPr>
              <w:t>Description</w:t>
            </w:r>
          </w:p>
        </w:tc>
      </w:tr>
      <w:tr w:rsidR="00161B03" w:rsidRPr="00FC09B7" w14:paraId="1C9A846F" w14:textId="77777777" w:rsidTr="005A736D">
        <w:trPr>
          <w:jc w:val="center"/>
        </w:trPr>
        <w:tc>
          <w:tcPr>
            <w:tcW w:w="2289" w:type="dxa"/>
            <w:tcBorders>
              <w:top w:val="single" w:sz="4" w:space="0" w:color="auto"/>
              <w:left w:val="single" w:sz="4" w:space="0" w:color="auto"/>
              <w:bottom w:val="single" w:sz="4" w:space="0" w:color="auto"/>
              <w:right w:val="single" w:sz="4" w:space="0" w:color="auto"/>
            </w:tcBorders>
          </w:tcPr>
          <w:p w14:paraId="4E728975" w14:textId="77777777" w:rsidR="00161B03" w:rsidRPr="00FC09B7" w:rsidRDefault="00161B03" w:rsidP="005A736D">
            <w:pPr>
              <w:pStyle w:val="TableText"/>
              <w:rPr>
                <w:b/>
                <w:noProof w:val="0"/>
                <w:lang w:val="en-GB"/>
              </w:rPr>
            </w:pPr>
            <w:r w:rsidRPr="00FC09B7">
              <w:rPr>
                <w:lang w:val="en-GB"/>
              </w:rPr>
              <w:t>ConfiguredDataSetReaders</w:t>
            </w:r>
          </w:p>
        </w:tc>
        <w:tc>
          <w:tcPr>
            <w:tcW w:w="1134" w:type="dxa"/>
            <w:tcBorders>
              <w:top w:val="single" w:sz="4" w:space="0" w:color="auto"/>
              <w:left w:val="single" w:sz="4" w:space="0" w:color="auto"/>
              <w:bottom w:val="single" w:sz="4" w:space="0" w:color="auto"/>
              <w:right w:val="single" w:sz="4" w:space="0" w:color="auto"/>
            </w:tcBorders>
          </w:tcPr>
          <w:p w14:paraId="1B10277F" w14:textId="77777777" w:rsidR="00161B03" w:rsidRPr="00FC09B7" w:rsidRDefault="00161B03" w:rsidP="005A736D">
            <w:pPr>
              <w:pStyle w:val="TableText"/>
              <w:rPr>
                <w:b/>
                <w:noProof w:val="0"/>
                <w:lang w:val="en-GB"/>
              </w:rPr>
            </w:pPr>
            <w:r w:rsidRPr="00FC09B7">
              <w:rPr>
                <w:noProof w:val="0"/>
                <w:lang w:val="en-GB"/>
              </w:rPr>
              <w:t>Mandatory</w:t>
            </w:r>
          </w:p>
        </w:tc>
        <w:tc>
          <w:tcPr>
            <w:tcW w:w="1134" w:type="dxa"/>
            <w:tcBorders>
              <w:top w:val="single" w:sz="4" w:space="0" w:color="auto"/>
              <w:left w:val="single" w:sz="4" w:space="0" w:color="auto"/>
              <w:bottom w:val="single" w:sz="4" w:space="0" w:color="auto"/>
              <w:right w:val="single" w:sz="4" w:space="0" w:color="auto"/>
            </w:tcBorders>
          </w:tcPr>
          <w:p w14:paraId="55C7EC62" w14:textId="77777777" w:rsidR="00161B03" w:rsidRPr="00FC09B7" w:rsidRDefault="00161B03" w:rsidP="005A736D">
            <w:pPr>
              <w:pStyle w:val="TableText"/>
              <w:jc w:val="center"/>
              <w:rPr>
                <w:b/>
                <w:noProof w:val="0"/>
                <w:lang w:val="en-GB"/>
              </w:rPr>
            </w:pPr>
            <w:r w:rsidRPr="00FC09B7">
              <w:rPr>
                <w:noProof w:val="0"/>
                <w:lang w:val="en-GB"/>
              </w:rPr>
              <w:t>Basic_0</w:t>
            </w:r>
          </w:p>
        </w:tc>
        <w:tc>
          <w:tcPr>
            <w:tcW w:w="992" w:type="dxa"/>
            <w:tcBorders>
              <w:top w:val="single" w:sz="4" w:space="0" w:color="auto"/>
              <w:left w:val="single" w:sz="4" w:space="0" w:color="auto"/>
              <w:bottom w:val="single" w:sz="4" w:space="0" w:color="auto"/>
              <w:right w:val="single" w:sz="4" w:space="0" w:color="auto"/>
            </w:tcBorders>
          </w:tcPr>
          <w:p w14:paraId="71C43CBF" w14:textId="77777777" w:rsidR="00161B03" w:rsidRPr="00FC09B7" w:rsidRDefault="00161B03" w:rsidP="005A736D">
            <w:pPr>
              <w:pStyle w:val="TableText"/>
              <w:rPr>
                <w:noProof w:val="0"/>
                <w:lang w:val="en-GB"/>
              </w:rPr>
            </w:pPr>
            <w:r w:rsidRPr="00FC09B7">
              <w:rPr>
                <w:noProof w:val="0"/>
                <w:lang w:val="en-GB"/>
              </w:rPr>
              <w:t>UInt16</w:t>
            </w:r>
          </w:p>
        </w:tc>
        <w:tc>
          <w:tcPr>
            <w:tcW w:w="3523" w:type="dxa"/>
            <w:tcBorders>
              <w:top w:val="single" w:sz="4" w:space="0" w:color="auto"/>
              <w:left w:val="single" w:sz="4" w:space="0" w:color="auto"/>
              <w:bottom w:val="single" w:sz="4" w:space="0" w:color="auto"/>
              <w:right w:val="single" w:sz="4" w:space="0" w:color="auto"/>
            </w:tcBorders>
          </w:tcPr>
          <w:p w14:paraId="105B60BA" w14:textId="77777777" w:rsidR="00161B03" w:rsidRPr="00FC09B7" w:rsidRDefault="00161B03" w:rsidP="005A736D">
            <w:pPr>
              <w:pStyle w:val="TableText"/>
              <w:rPr>
                <w:b/>
                <w:noProof w:val="0"/>
                <w:lang w:val="en-GB"/>
              </w:rPr>
            </w:pPr>
            <w:r w:rsidRPr="00FC09B7">
              <w:rPr>
                <w:noProof w:val="0"/>
                <w:lang w:val="en-GB"/>
              </w:rPr>
              <w:t>Number of configured DataSetReaders in this group</w:t>
            </w:r>
          </w:p>
        </w:tc>
      </w:tr>
      <w:tr w:rsidR="00161B03" w:rsidRPr="00FC09B7" w14:paraId="40D5B0B7" w14:textId="77777777" w:rsidTr="005A736D">
        <w:trPr>
          <w:jc w:val="center"/>
        </w:trPr>
        <w:tc>
          <w:tcPr>
            <w:tcW w:w="2289" w:type="dxa"/>
            <w:tcBorders>
              <w:top w:val="single" w:sz="4" w:space="0" w:color="auto"/>
              <w:left w:val="single" w:sz="4" w:space="0" w:color="auto"/>
              <w:bottom w:val="single" w:sz="4" w:space="0" w:color="auto"/>
              <w:right w:val="single" w:sz="4" w:space="0" w:color="auto"/>
            </w:tcBorders>
          </w:tcPr>
          <w:p w14:paraId="5AF1DEEB" w14:textId="77777777" w:rsidR="00161B03" w:rsidRPr="00FC09B7" w:rsidRDefault="00161B03" w:rsidP="005A736D">
            <w:pPr>
              <w:pStyle w:val="TableText"/>
              <w:rPr>
                <w:noProof w:val="0"/>
                <w:lang w:val="en-GB"/>
              </w:rPr>
            </w:pPr>
            <w:r w:rsidRPr="00FC09B7">
              <w:rPr>
                <w:noProof w:val="0"/>
                <w:lang w:val="en-GB"/>
              </w:rPr>
              <w:t>OperationalDataSetReaders</w:t>
            </w:r>
          </w:p>
        </w:tc>
        <w:tc>
          <w:tcPr>
            <w:tcW w:w="1134" w:type="dxa"/>
            <w:tcBorders>
              <w:top w:val="single" w:sz="4" w:space="0" w:color="auto"/>
              <w:left w:val="single" w:sz="4" w:space="0" w:color="auto"/>
              <w:bottom w:val="single" w:sz="4" w:space="0" w:color="auto"/>
              <w:right w:val="single" w:sz="4" w:space="0" w:color="auto"/>
            </w:tcBorders>
          </w:tcPr>
          <w:p w14:paraId="0C01C2FA" w14:textId="77777777" w:rsidR="00161B03" w:rsidRPr="00FC09B7" w:rsidRDefault="00161B03" w:rsidP="005A736D">
            <w:pPr>
              <w:pStyle w:val="TableText"/>
              <w:rPr>
                <w:noProof w:val="0"/>
                <w:lang w:val="en-GB"/>
              </w:rPr>
            </w:pPr>
            <w:r w:rsidRPr="00FC09B7">
              <w:rPr>
                <w:noProof w:val="0"/>
                <w:lang w:val="en-GB"/>
              </w:rPr>
              <w:t>Mandatory</w:t>
            </w:r>
          </w:p>
        </w:tc>
        <w:tc>
          <w:tcPr>
            <w:tcW w:w="1134" w:type="dxa"/>
            <w:tcBorders>
              <w:top w:val="single" w:sz="4" w:space="0" w:color="auto"/>
              <w:left w:val="single" w:sz="4" w:space="0" w:color="auto"/>
              <w:bottom w:val="single" w:sz="4" w:space="0" w:color="auto"/>
              <w:right w:val="single" w:sz="4" w:space="0" w:color="auto"/>
            </w:tcBorders>
          </w:tcPr>
          <w:p w14:paraId="3AA1AFFC" w14:textId="77777777" w:rsidR="00161B03" w:rsidRPr="00FC09B7" w:rsidRDefault="00161B03" w:rsidP="005A736D">
            <w:pPr>
              <w:pStyle w:val="TableText"/>
              <w:jc w:val="center"/>
              <w:rPr>
                <w:noProof w:val="0"/>
                <w:lang w:val="en-GB"/>
              </w:rPr>
            </w:pPr>
            <w:r w:rsidRPr="00FC09B7">
              <w:rPr>
                <w:noProof w:val="0"/>
                <w:lang w:val="en-GB"/>
              </w:rPr>
              <w:t>Basic_0</w:t>
            </w:r>
          </w:p>
        </w:tc>
        <w:tc>
          <w:tcPr>
            <w:tcW w:w="992" w:type="dxa"/>
            <w:tcBorders>
              <w:top w:val="single" w:sz="4" w:space="0" w:color="auto"/>
              <w:left w:val="single" w:sz="4" w:space="0" w:color="auto"/>
              <w:bottom w:val="single" w:sz="4" w:space="0" w:color="auto"/>
              <w:right w:val="single" w:sz="4" w:space="0" w:color="auto"/>
            </w:tcBorders>
          </w:tcPr>
          <w:p w14:paraId="67E9351B" w14:textId="77777777" w:rsidR="00161B03" w:rsidRPr="00FC09B7" w:rsidRDefault="00161B03" w:rsidP="005A736D">
            <w:pPr>
              <w:pStyle w:val="TableText"/>
              <w:rPr>
                <w:noProof w:val="0"/>
                <w:lang w:val="en-GB"/>
              </w:rPr>
            </w:pPr>
            <w:r w:rsidRPr="00FC09B7">
              <w:rPr>
                <w:noProof w:val="0"/>
                <w:lang w:val="en-GB"/>
              </w:rPr>
              <w:t>UInt16</w:t>
            </w:r>
          </w:p>
        </w:tc>
        <w:tc>
          <w:tcPr>
            <w:tcW w:w="3523" w:type="dxa"/>
            <w:tcBorders>
              <w:top w:val="single" w:sz="4" w:space="0" w:color="auto"/>
              <w:left w:val="single" w:sz="4" w:space="0" w:color="auto"/>
              <w:bottom w:val="single" w:sz="4" w:space="0" w:color="auto"/>
              <w:right w:val="single" w:sz="4" w:space="0" w:color="auto"/>
            </w:tcBorders>
          </w:tcPr>
          <w:p w14:paraId="78A72F7C" w14:textId="77777777" w:rsidR="00161B03" w:rsidRPr="00FC09B7" w:rsidRDefault="00161B03" w:rsidP="005A736D">
            <w:pPr>
              <w:pStyle w:val="TableText"/>
              <w:rPr>
                <w:noProof w:val="0"/>
                <w:lang w:val="en-GB"/>
              </w:rPr>
            </w:pPr>
            <w:r w:rsidRPr="00FC09B7">
              <w:rPr>
                <w:noProof w:val="0"/>
                <w:lang w:val="en-GB"/>
              </w:rPr>
              <w:t>Number of DataSetReaders with state Operational</w:t>
            </w:r>
          </w:p>
        </w:tc>
      </w:tr>
    </w:tbl>
    <w:p w14:paraId="29B1D54D" w14:textId="77777777" w:rsidR="00161B03" w:rsidRPr="00FC09B7" w:rsidRDefault="00161B03" w:rsidP="00161B03">
      <w:pPr>
        <w:pStyle w:val="spacer"/>
        <w:rPr>
          <w:rFonts w:eastAsia="平成明朝"/>
          <w:noProof w:val="0"/>
          <w:lang w:eastAsia="fr-FR"/>
        </w:rPr>
      </w:pPr>
    </w:p>
    <w:p w14:paraId="5A985C27" w14:textId="4C393C97" w:rsidR="00140631" w:rsidRPr="00FC09B7" w:rsidRDefault="00140631" w:rsidP="00140631">
      <w:pPr>
        <w:pStyle w:val="Heading4"/>
        <w:rPr>
          <w:rFonts w:eastAsia="平成明朝"/>
          <w:noProof w:val="0"/>
          <w:lang w:eastAsia="fr-FR"/>
        </w:rPr>
      </w:pPr>
      <w:bookmarkStart w:id="1040" w:name="_Ref473575230"/>
      <w:r w:rsidRPr="00FC09B7">
        <w:rPr>
          <w:rFonts w:eastAsia="平成明朝"/>
          <w:noProof w:val="0"/>
          <w:lang w:eastAsia="fr-FR"/>
        </w:rPr>
        <w:t>PubSubDiagnosticsDataSetWriterType</w:t>
      </w:r>
      <w:bookmarkEnd w:id="1040"/>
    </w:p>
    <w:p w14:paraId="22143D08" w14:textId="18145EAB" w:rsidR="00140631" w:rsidRPr="00FC09B7" w:rsidRDefault="00140631" w:rsidP="00140631">
      <w:pPr>
        <w:pStyle w:val="PARAGRAPH"/>
      </w:pPr>
      <w:r w:rsidRPr="00FC09B7">
        <w:t xml:space="preserve">The </w:t>
      </w:r>
      <w:r w:rsidRPr="00FC09B7">
        <w:rPr>
          <w:i/>
          <w:noProof w:val="0"/>
        </w:rPr>
        <w:t>PubSubDiagnosticsDataSet</w:t>
      </w:r>
      <w:r w:rsidRPr="00FC09B7">
        <w:rPr>
          <w:rFonts w:eastAsia="平成明朝"/>
          <w:i/>
          <w:noProof w:val="0"/>
          <w:lang w:eastAsia="fr-FR"/>
        </w:rPr>
        <w:t>Writer</w:t>
      </w:r>
      <w:r w:rsidRPr="00FC09B7">
        <w:rPr>
          <w:i/>
          <w:noProof w:val="0"/>
        </w:rPr>
        <w:t>Type</w:t>
      </w:r>
      <w:r w:rsidRPr="00FC09B7">
        <w:rPr>
          <w:noProof w:val="0"/>
        </w:rPr>
        <w:t xml:space="preserve"> defines the diagnostic information for a </w:t>
      </w:r>
      <w:r w:rsidRPr="00FC09B7">
        <w:rPr>
          <w:i/>
          <w:noProof w:val="0"/>
        </w:rPr>
        <w:t>PubSubDataSetWriterType</w:t>
      </w:r>
      <w:r w:rsidRPr="00FC09B7">
        <w:rPr>
          <w:noProof w:val="0"/>
        </w:rPr>
        <w:t xml:space="preserve"> </w:t>
      </w:r>
      <w:r w:rsidRPr="00FC09B7">
        <w:rPr>
          <w:i/>
          <w:noProof w:val="0"/>
        </w:rPr>
        <w:t>Object</w:t>
      </w:r>
      <w:r w:rsidRPr="00FC09B7">
        <w:rPr>
          <w:noProof w:val="0"/>
        </w:rPr>
        <w:t xml:space="preserve"> and is formally defined in</w:t>
      </w:r>
      <w:r w:rsidR="005A736D" w:rsidRPr="00FC09B7">
        <w:rPr>
          <w:noProof w:val="0"/>
        </w:rPr>
        <w:t xml:space="preserve"> </w:t>
      </w:r>
      <w:r w:rsidR="005A736D" w:rsidRPr="00FC09B7">
        <w:rPr>
          <w:noProof w:val="0"/>
        </w:rPr>
        <w:fldChar w:fldCharType="begin"/>
      </w:r>
      <w:r w:rsidR="005A736D" w:rsidRPr="00FC09B7">
        <w:rPr>
          <w:noProof w:val="0"/>
        </w:rPr>
        <w:instrText xml:space="preserve"> REF _Ref473578652 \h </w:instrText>
      </w:r>
      <w:r w:rsidR="005A736D" w:rsidRPr="00FC09B7">
        <w:rPr>
          <w:noProof w:val="0"/>
        </w:rPr>
      </w:r>
      <w:r w:rsidR="005A736D" w:rsidRPr="00FC09B7">
        <w:rPr>
          <w:noProof w:val="0"/>
        </w:rPr>
        <w:fldChar w:fldCharType="separate"/>
      </w:r>
      <w:r w:rsidR="005333FC" w:rsidRPr="00FC09B7">
        <w:rPr>
          <w:noProof w:val="0"/>
        </w:rPr>
        <w:t xml:space="preserve">Table </w:t>
      </w:r>
      <w:r w:rsidR="005333FC">
        <w:t>149</w:t>
      </w:r>
      <w:r w:rsidR="005A736D" w:rsidRPr="00FC09B7">
        <w:rPr>
          <w:noProof w:val="0"/>
        </w:rPr>
        <w:fldChar w:fldCharType="end"/>
      </w:r>
      <w:r w:rsidRPr="00FC09B7">
        <w:rPr>
          <w:noProof w:val="0"/>
        </w:rPr>
        <w:t>.</w:t>
      </w:r>
    </w:p>
    <w:p w14:paraId="7D760EDB" w14:textId="29094946" w:rsidR="00140631" w:rsidRPr="00FC09B7" w:rsidRDefault="00140631" w:rsidP="00140631">
      <w:pPr>
        <w:pStyle w:val="TABLE-title"/>
        <w:rPr>
          <w:noProof w:val="0"/>
        </w:rPr>
      </w:pPr>
      <w:bookmarkStart w:id="1041" w:name="_Ref473578652"/>
      <w:bookmarkStart w:id="1042" w:name="_Toc505941614"/>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149</w:t>
      </w:r>
      <w:r w:rsidRPr="00FC09B7">
        <w:rPr>
          <w:noProof w:val="0"/>
        </w:rPr>
        <w:fldChar w:fldCharType="end"/>
      </w:r>
      <w:bookmarkEnd w:id="1041"/>
      <w:r w:rsidRPr="00FC09B7">
        <w:rPr>
          <w:noProof w:val="0"/>
        </w:rPr>
        <w:t xml:space="preserve"> – PubSubDiagnostics</w:t>
      </w:r>
      <w:r w:rsidRPr="00FC09B7">
        <w:rPr>
          <w:rFonts w:eastAsia="平成明朝"/>
          <w:noProof w:val="0"/>
          <w:lang w:eastAsia="fr-FR"/>
        </w:rPr>
        <w:t>DataSetWriter</w:t>
      </w:r>
      <w:r w:rsidRPr="00FC09B7">
        <w:rPr>
          <w:noProof w:val="0"/>
        </w:rPr>
        <w:t>Type</w:t>
      </w:r>
      <w:bookmarkEnd w:id="1042"/>
    </w:p>
    <w:tbl>
      <w:tblPr>
        <w:tblW w:w="912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6"/>
        <w:gridCol w:w="1134"/>
        <w:gridCol w:w="1276"/>
        <w:gridCol w:w="1559"/>
        <w:gridCol w:w="1984"/>
        <w:gridCol w:w="1729"/>
      </w:tblGrid>
      <w:tr w:rsidR="00140631" w:rsidRPr="00FC09B7" w14:paraId="3432C6F7" w14:textId="77777777" w:rsidTr="00140631">
        <w:trPr>
          <w:jc w:val="center"/>
        </w:trPr>
        <w:tc>
          <w:tcPr>
            <w:tcW w:w="1446" w:type="dxa"/>
            <w:tcBorders>
              <w:top w:val="single" w:sz="4" w:space="0" w:color="auto"/>
              <w:left w:val="single" w:sz="4" w:space="0" w:color="auto"/>
              <w:bottom w:val="double" w:sz="4" w:space="0" w:color="auto"/>
              <w:right w:val="single" w:sz="4" w:space="0" w:color="auto"/>
            </w:tcBorders>
          </w:tcPr>
          <w:p w14:paraId="3524D52E" w14:textId="77777777" w:rsidR="00140631" w:rsidRPr="00FC09B7" w:rsidRDefault="00140631" w:rsidP="00140631">
            <w:pPr>
              <w:pStyle w:val="TableText"/>
              <w:rPr>
                <w:b/>
                <w:noProof w:val="0"/>
                <w:lang w:val="en-GB"/>
              </w:rPr>
            </w:pPr>
            <w:r w:rsidRPr="00FC09B7">
              <w:rPr>
                <w:b/>
                <w:noProof w:val="0"/>
                <w:lang w:val="en-GB"/>
              </w:rPr>
              <w:t>Attribute</w:t>
            </w:r>
          </w:p>
        </w:tc>
        <w:tc>
          <w:tcPr>
            <w:tcW w:w="7682" w:type="dxa"/>
            <w:gridSpan w:val="5"/>
            <w:tcBorders>
              <w:top w:val="single" w:sz="4" w:space="0" w:color="auto"/>
              <w:left w:val="single" w:sz="4" w:space="0" w:color="auto"/>
              <w:bottom w:val="double" w:sz="4" w:space="0" w:color="auto"/>
              <w:right w:val="single" w:sz="4" w:space="0" w:color="auto"/>
            </w:tcBorders>
          </w:tcPr>
          <w:p w14:paraId="611315A8" w14:textId="77777777" w:rsidR="00140631" w:rsidRPr="00FC09B7" w:rsidRDefault="00140631" w:rsidP="00140631">
            <w:pPr>
              <w:pStyle w:val="TableText"/>
              <w:rPr>
                <w:b/>
                <w:noProof w:val="0"/>
                <w:lang w:val="en-GB"/>
              </w:rPr>
            </w:pPr>
            <w:r w:rsidRPr="00FC09B7">
              <w:rPr>
                <w:b/>
                <w:noProof w:val="0"/>
                <w:lang w:val="en-GB"/>
              </w:rPr>
              <w:t>Value</w:t>
            </w:r>
          </w:p>
        </w:tc>
      </w:tr>
      <w:tr w:rsidR="00140631" w:rsidRPr="00FC09B7" w14:paraId="17D3BF1B" w14:textId="77777777" w:rsidTr="00140631">
        <w:trPr>
          <w:jc w:val="center"/>
        </w:trPr>
        <w:tc>
          <w:tcPr>
            <w:tcW w:w="1446" w:type="dxa"/>
            <w:tcBorders>
              <w:top w:val="double" w:sz="4" w:space="0" w:color="auto"/>
              <w:left w:val="single" w:sz="4" w:space="0" w:color="auto"/>
              <w:bottom w:val="single" w:sz="4" w:space="0" w:color="auto"/>
              <w:right w:val="single" w:sz="4" w:space="0" w:color="auto"/>
            </w:tcBorders>
          </w:tcPr>
          <w:p w14:paraId="1B07D204" w14:textId="77777777" w:rsidR="00140631" w:rsidRPr="00FC09B7" w:rsidRDefault="00140631" w:rsidP="00140631">
            <w:pPr>
              <w:pStyle w:val="TableText"/>
              <w:rPr>
                <w:noProof w:val="0"/>
                <w:lang w:val="en-GB"/>
              </w:rPr>
            </w:pPr>
            <w:r w:rsidRPr="00FC09B7">
              <w:rPr>
                <w:noProof w:val="0"/>
                <w:lang w:val="en-GB"/>
              </w:rPr>
              <w:t>BrowseName</w:t>
            </w:r>
          </w:p>
        </w:tc>
        <w:tc>
          <w:tcPr>
            <w:tcW w:w="7682" w:type="dxa"/>
            <w:gridSpan w:val="5"/>
            <w:tcBorders>
              <w:top w:val="double" w:sz="4" w:space="0" w:color="auto"/>
              <w:left w:val="single" w:sz="4" w:space="0" w:color="auto"/>
              <w:bottom w:val="single" w:sz="4" w:space="0" w:color="auto"/>
              <w:right w:val="single" w:sz="4" w:space="0" w:color="auto"/>
            </w:tcBorders>
          </w:tcPr>
          <w:p w14:paraId="1610A697" w14:textId="2CEFD85F" w:rsidR="00140631" w:rsidRPr="00FC09B7" w:rsidRDefault="00140631" w:rsidP="00140631">
            <w:pPr>
              <w:pStyle w:val="TableText"/>
              <w:rPr>
                <w:noProof w:val="0"/>
                <w:lang w:val="en-GB"/>
              </w:rPr>
            </w:pPr>
            <w:r w:rsidRPr="00FC09B7">
              <w:rPr>
                <w:noProof w:val="0"/>
                <w:lang w:val="en-GB"/>
              </w:rPr>
              <w:t>PubSubDiagnostics</w:t>
            </w:r>
            <w:r w:rsidRPr="00FC09B7">
              <w:rPr>
                <w:rFonts w:eastAsia="平成明朝"/>
                <w:noProof w:val="0"/>
                <w:lang w:val="en-GB" w:eastAsia="fr-FR"/>
              </w:rPr>
              <w:t>DataSetWriter</w:t>
            </w:r>
            <w:r w:rsidRPr="00FC09B7">
              <w:rPr>
                <w:noProof w:val="0"/>
                <w:lang w:val="en-GB"/>
              </w:rPr>
              <w:t>Type</w:t>
            </w:r>
          </w:p>
        </w:tc>
      </w:tr>
      <w:tr w:rsidR="00140631" w:rsidRPr="00FC09B7" w14:paraId="5EA91D1F" w14:textId="77777777" w:rsidTr="00140631">
        <w:trPr>
          <w:jc w:val="center"/>
        </w:trPr>
        <w:tc>
          <w:tcPr>
            <w:tcW w:w="1446" w:type="dxa"/>
            <w:tcBorders>
              <w:top w:val="single" w:sz="4" w:space="0" w:color="auto"/>
              <w:left w:val="single" w:sz="4" w:space="0" w:color="auto"/>
              <w:bottom w:val="single" w:sz="4" w:space="0" w:color="auto"/>
              <w:right w:val="single" w:sz="4" w:space="0" w:color="auto"/>
            </w:tcBorders>
          </w:tcPr>
          <w:p w14:paraId="315736E4" w14:textId="77777777" w:rsidR="00140631" w:rsidRPr="00FC09B7" w:rsidRDefault="00140631" w:rsidP="00140631">
            <w:pPr>
              <w:pStyle w:val="TableText"/>
              <w:rPr>
                <w:noProof w:val="0"/>
                <w:lang w:val="en-GB"/>
              </w:rPr>
            </w:pPr>
            <w:r w:rsidRPr="00FC09B7">
              <w:rPr>
                <w:noProof w:val="0"/>
                <w:lang w:val="en-GB"/>
              </w:rPr>
              <w:t>IsAbstract</w:t>
            </w:r>
          </w:p>
        </w:tc>
        <w:tc>
          <w:tcPr>
            <w:tcW w:w="7682" w:type="dxa"/>
            <w:gridSpan w:val="5"/>
            <w:tcBorders>
              <w:top w:val="single" w:sz="4" w:space="0" w:color="auto"/>
              <w:left w:val="single" w:sz="4" w:space="0" w:color="auto"/>
              <w:bottom w:val="single" w:sz="4" w:space="0" w:color="auto"/>
              <w:right w:val="single" w:sz="4" w:space="0" w:color="auto"/>
            </w:tcBorders>
          </w:tcPr>
          <w:p w14:paraId="79E198A0" w14:textId="77777777" w:rsidR="00140631" w:rsidRPr="00FC09B7" w:rsidRDefault="00140631" w:rsidP="00140631">
            <w:pPr>
              <w:pStyle w:val="TableText"/>
              <w:rPr>
                <w:noProof w:val="0"/>
                <w:lang w:val="en-GB"/>
              </w:rPr>
            </w:pPr>
            <w:r w:rsidRPr="00FC09B7">
              <w:rPr>
                <w:noProof w:val="0"/>
                <w:lang w:val="en-GB"/>
              </w:rPr>
              <w:t>False</w:t>
            </w:r>
          </w:p>
        </w:tc>
      </w:tr>
      <w:tr w:rsidR="00140631" w:rsidRPr="00FC09B7" w14:paraId="7807F0ED" w14:textId="77777777" w:rsidTr="00140631">
        <w:trPr>
          <w:jc w:val="center"/>
        </w:trPr>
        <w:tc>
          <w:tcPr>
            <w:tcW w:w="1446" w:type="dxa"/>
            <w:tcBorders>
              <w:top w:val="single" w:sz="4" w:space="0" w:color="auto"/>
              <w:left w:val="single" w:sz="4" w:space="0" w:color="auto"/>
              <w:bottom w:val="single" w:sz="4" w:space="0" w:color="auto"/>
              <w:right w:val="single" w:sz="4" w:space="0" w:color="auto"/>
            </w:tcBorders>
          </w:tcPr>
          <w:p w14:paraId="18CF16CA" w14:textId="77777777" w:rsidR="00140631" w:rsidRPr="00FC09B7" w:rsidRDefault="00140631" w:rsidP="00140631">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5BAA05C5" w14:textId="77777777" w:rsidR="00140631" w:rsidRPr="00FC09B7" w:rsidRDefault="00140631" w:rsidP="00140631">
            <w:pPr>
              <w:pStyle w:val="TableText"/>
              <w:rPr>
                <w:b/>
                <w:noProof w:val="0"/>
                <w:lang w:val="en-GB"/>
              </w:rPr>
            </w:pPr>
            <w:r w:rsidRPr="00FC09B7">
              <w:rPr>
                <w:b/>
                <w:noProof w:val="0"/>
                <w:lang w:val="en-GB"/>
              </w:rPr>
              <w:t>NodeClass</w:t>
            </w:r>
          </w:p>
        </w:tc>
        <w:tc>
          <w:tcPr>
            <w:tcW w:w="1276" w:type="dxa"/>
            <w:tcBorders>
              <w:top w:val="single" w:sz="4" w:space="0" w:color="auto"/>
              <w:left w:val="single" w:sz="4" w:space="0" w:color="auto"/>
              <w:bottom w:val="single" w:sz="4" w:space="0" w:color="auto"/>
              <w:right w:val="single" w:sz="4" w:space="0" w:color="auto"/>
            </w:tcBorders>
          </w:tcPr>
          <w:p w14:paraId="24AC2DDC" w14:textId="77777777" w:rsidR="00140631" w:rsidRPr="00FC09B7" w:rsidRDefault="00140631" w:rsidP="00140631">
            <w:pPr>
              <w:pStyle w:val="TableText"/>
              <w:rPr>
                <w:b/>
                <w:noProof w:val="0"/>
                <w:lang w:val="en-GB"/>
              </w:rPr>
            </w:pPr>
            <w:r w:rsidRPr="00FC09B7">
              <w:rPr>
                <w:b/>
                <w:noProof w:val="0"/>
                <w:lang w:val="en-GB"/>
              </w:rPr>
              <w:t xml:space="preserve">BrowseName </w:t>
            </w:r>
          </w:p>
        </w:tc>
        <w:tc>
          <w:tcPr>
            <w:tcW w:w="1559" w:type="dxa"/>
            <w:tcBorders>
              <w:top w:val="single" w:sz="4" w:space="0" w:color="auto"/>
              <w:left w:val="single" w:sz="4" w:space="0" w:color="auto"/>
              <w:bottom w:val="single" w:sz="4" w:space="0" w:color="auto"/>
              <w:right w:val="single" w:sz="4" w:space="0" w:color="auto"/>
            </w:tcBorders>
          </w:tcPr>
          <w:p w14:paraId="7C681BD9" w14:textId="77777777" w:rsidR="00140631" w:rsidRPr="00FC09B7" w:rsidRDefault="00140631" w:rsidP="00140631">
            <w:pPr>
              <w:pStyle w:val="TableText"/>
              <w:rPr>
                <w:b/>
                <w:noProof w:val="0"/>
                <w:lang w:val="en-GB"/>
              </w:rPr>
            </w:pPr>
            <w:r w:rsidRPr="00FC09B7">
              <w:rPr>
                <w:b/>
                <w:noProof w:val="0"/>
                <w:lang w:val="en-GB"/>
              </w:rPr>
              <w:t>DataType</w:t>
            </w:r>
          </w:p>
        </w:tc>
        <w:tc>
          <w:tcPr>
            <w:tcW w:w="1984" w:type="dxa"/>
            <w:tcBorders>
              <w:top w:val="single" w:sz="4" w:space="0" w:color="auto"/>
              <w:left w:val="single" w:sz="4" w:space="0" w:color="auto"/>
              <w:bottom w:val="single" w:sz="4" w:space="0" w:color="auto"/>
              <w:right w:val="single" w:sz="4" w:space="0" w:color="auto"/>
            </w:tcBorders>
          </w:tcPr>
          <w:p w14:paraId="4101463F" w14:textId="77777777" w:rsidR="00140631" w:rsidRPr="00FC09B7" w:rsidRDefault="00140631" w:rsidP="00140631">
            <w:pPr>
              <w:pStyle w:val="TableText"/>
              <w:rPr>
                <w:b/>
                <w:noProof w:val="0"/>
                <w:lang w:val="en-GB"/>
              </w:rPr>
            </w:pPr>
            <w:r w:rsidRPr="00FC09B7">
              <w:rPr>
                <w:b/>
                <w:noProof w:val="0"/>
                <w:lang w:val="en-GB"/>
              </w:rPr>
              <w:t>TypeDefinition</w:t>
            </w:r>
          </w:p>
        </w:tc>
        <w:tc>
          <w:tcPr>
            <w:tcW w:w="1729" w:type="dxa"/>
            <w:tcBorders>
              <w:top w:val="single" w:sz="4" w:space="0" w:color="auto"/>
              <w:left w:val="single" w:sz="4" w:space="0" w:color="auto"/>
              <w:bottom w:val="single" w:sz="4" w:space="0" w:color="auto"/>
              <w:right w:val="single" w:sz="4" w:space="0" w:color="auto"/>
            </w:tcBorders>
          </w:tcPr>
          <w:p w14:paraId="68F0C6CF" w14:textId="77777777" w:rsidR="00140631" w:rsidRPr="00FC09B7" w:rsidRDefault="00140631" w:rsidP="00140631">
            <w:pPr>
              <w:pStyle w:val="TableText"/>
              <w:rPr>
                <w:b/>
                <w:noProof w:val="0"/>
                <w:lang w:val="en-GB"/>
              </w:rPr>
            </w:pPr>
            <w:r w:rsidRPr="00FC09B7">
              <w:rPr>
                <w:b/>
                <w:noProof w:val="0"/>
                <w:lang w:val="en-GB"/>
              </w:rPr>
              <w:t>ModellingRule</w:t>
            </w:r>
          </w:p>
        </w:tc>
      </w:tr>
      <w:tr w:rsidR="00140631" w:rsidRPr="00FC09B7" w14:paraId="588B0D6D" w14:textId="77777777" w:rsidTr="00140631">
        <w:trPr>
          <w:trHeight w:val="208"/>
          <w:jc w:val="center"/>
        </w:trPr>
        <w:tc>
          <w:tcPr>
            <w:tcW w:w="9128" w:type="dxa"/>
            <w:gridSpan w:val="6"/>
            <w:tcBorders>
              <w:top w:val="single" w:sz="4" w:space="0" w:color="auto"/>
              <w:left w:val="single" w:sz="4" w:space="0" w:color="auto"/>
              <w:bottom w:val="single" w:sz="4" w:space="0" w:color="auto"/>
              <w:right w:val="single" w:sz="4" w:space="0" w:color="auto"/>
            </w:tcBorders>
          </w:tcPr>
          <w:p w14:paraId="63B2AC5B" w14:textId="3EF32FA8" w:rsidR="00140631" w:rsidRPr="00FC09B7" w:rsidRDefault="00140631" w:rsidP="00140631">
            <w:pPr>
              <w:pStyle w:val="TableText"/>
              <w:rPr>
                <w:noProof w:val="0"/>
                <w:lang w:val="en-GB"/>
              </w:rPr>
            </w:pPr>
            <w:r w:rsidRPr="00FC09B7">
              <w:rPr>
                <w:noProof w:val="0"/>
                <w:lang w:val="en-GB"/>
              </w:rPr>
              <w:t xml:space="preserve">Subtype of PubSubDiagnosticsType defined in </w:t>
            </w:r>
            <w:r w:rsidRPr="00FC09B7">
              <w:rPr>
                <w:noProof w:val="0"/>
                <w:lang w:val="en-GB"/>
              </w:rPr>
              <w:fldChar w:fldCharType="begin"/>
            </w:r>
            <w:r w:rsidRPr="00FC09B7">
              <w:rPr>
                <w:noProof w:val="0"/>
                <w:lang w:val="en-GB"/>
              </w:rPr>
              <w:instrText xml:space="preserve"> REF _Ref473573741 \r \h </w:instrText>
            </w:r>
            <w:r w:rsidRPr="00FC09B7">
              <w:rPr>
                <w:noProof w:val="0"/>
                <w:lang w:val="en-GB"/>
              </w:rPr>
            </w:r>
            <w:r w:rsidRPr="00FC09B7">
              <w:rPr>
                <w:noProof w:val="0"/>
                <w:lang w:val="en-GB"/>
              </w:rPr>
              <w:fldChar w:fldCharType="separate"/>
            </w:r>
            <w:r w:rsidR="005333FC">
              <w:rPr>
                <w:noProof w:val="0"/>
                <w:lang w:val="en-GB"/>
              </w:rPr>
              <w:t>9.1.11.2</w:t>
            </w:r>
            <w:r w:rsidRPr="00FC09B7">
              <w:rPr>
                <w:noProof w:val="0"/>
                <w:lang w:val="en-GB"/>
              </w:rPr>
              <w:fldChar w:fldCharType="end"/>
            </w:r>
            <w:r w:rsidRPr="00FC09B7">
              <w:rPr>
                <w:noProof w:val="0"/>
                <w:lang w:val="en-GB"/>
              </w:rPr>
              <w:t>.</w:t>
            </w:r>
          </w:p>
        </w:tc>
      </w:tr>
      <w:tr w:rsidR="00140631" w:rsidRPr="00FC09B7" w14:paraId="1FECA748" w14:textId="77777777" w:rsidTr="00140631">
        <w:trPr>
          <w:jc w:val="center"/>
        </w:trPr>
        <w:tc>
          <w:tcPr>
            <w:tcW w:w="1446" w:type="dxa"/>
            <w:tcBorders>
              <w:top w:val="single" w:sz="4" w:space="0" w:color="auto"/>
              <w:left w:val="single" w:sz="4" w:space="0" w:color="auto"/>
              <w:bottom w:val="single" w:sz="4" w:space="0" w:color="auto"/>
              <w:right w:val="single" w:sz="4" w:space="0" w:color="auto"/>
            </w:tcBorders>
          </w:tcPr>
          <w:p w14:paraId="698EFDCA" w14:textId="77777777" w:rsidR="00140631" w:rsidRPr="00FC09B7" w:rsidRDefault="00140631" w:rsidP="00140631">
            <w:pPr>
              <w:pStyle w:val="TableText"/>
              <w:rPr>
                <w:noProof w:val="0"/>
                <w:lang w:val="en-GB"/>
              </w:rPr>
            </w:pPr>
            <w:r w:rsidRPr="00FC09B7">
              <w:rPr>
                <w:noProof w:val="0"/>
                <w:lang w:val="en-GB"/>
              </w:rPr>
              <w:t>HasComponent</w:t>
            </w:r>
          </w:p>
        </w:tc>
        <w:tc>
          <w:tcPr>
            <w:tcW w:w="1134" w:type="dxa"/>
            <w:tcBorders>
              <w:top w:val="single" w:sz="4" w:space="0" w:color="auto"/>
              <w:left w:val="single" w:sz="4" w:space="0" w:color="auto"/>
              <w:bottom w:val="single" w:sz="4" w:space="0" w:color="auto"/>
              <w:right w:val="single" w:sz="4" w:space="0" w:color="auto"/>
            </w:tcBorders>
          </w:tcPr>
          <w:p w14:paraId="2DAB1D81" w14:textId="77777777" w:rsidR="00140631" w:rsidRPr="00FC09B7" w:rsidRDefault="00140631" w:rsidP="00140631">
            <w:pPr>
              <w:pStyle w:val="TableText"/>
              <w:rPr>
                <w:noProof w:val="0"/>
                <w:lang w:val="en-GB"/>
              </w:rPr>
            </w:pPr>
            <w:r w:rsidRPr="00FC09B7">
              <w:rPr>
                <w:noProof w:val="0"/>
                <w:lang w:val="en-GB"/>
              </w:rPr>
              <w:t>Object</w:t>
            </w:r>
          </w:p>
        </w:tc>
        <w:tc>
          <w:tcPr>
            <w:tcW w:w="1276" w:type="dxa"/>
            <w:tcBorders>
              <w:top w:val="single" w:sz="4" w:space="0" w:color="auto"/>
              <w:left w:val="single" w:sz="4" w:space="0" w:color="auto"/>
              <w:bottom w:val="single" w:sz="4" w:space="0" w:color="auto"/>
              <w:right w:val="single" w:sz="4" w:space="0" w:color="auto"/>
            </w:tcBorders>
          </w:tcPr>
          <w:p w14:paraId="18979FA7" w14:textId="77777777" w:rsidR="00140631" w:rsidRPr="00FC09B7" w:rsidRDefault="00140631" w:rsidP="00140631">
            <w:pPr>
              <w:pStyle w:val="TableText"/>
              <w:rPr>
                <w:noProof w:val="0"/>
                <w:lang w:val="en-GB"/>
              </w:rPr>
            </w:pPr>
            <w:r w:rsidRPr="00FC09B7">
              <w:rPr>
                <w:noProof w:val="0"/>
                <w:lang w:val="en-GB"/>
              </w:rPr>
              <w:t>Counters</w:t>
            </w:r>
          </w:p>
        </w:tc>
        <w:tc>
          <w:tcPr>
            <w:tcW w:w="1559" w:type="dxa"/>
            <w:tcBorders>
              <w:top w:val="single" w:sz="4" w:space="0" w:color="auto"/>
              <w:left w:val="single" w:sz="4" w:space="0" w:color="auto"/>
              <w:bottom w:val="single" w:sz="4" w:space="0" w:color="auto"/>
              <w:right w:val="single" w:sz="4" w:space="0" w:color="auto"/>
            </w:tcBorders>
          </w:tcPr>
          <w:p w14:paraId="0BD48F94" w14:textId="77777777" w:rsidR="00140631" w:rsidRPr="00FC09B7" w:rsidRDefault="00140631" w:rsidP="00140631">
            <w:pPr>
              <w:pStyle w:val="TableText"/>
              <w:rPr>
                <w:noProof w:val="0"/>
                <w:lang w:val="en-GB"/>
              </w:rPr>
            </w:pPr>
          </w:p>
        </w:tc>
        <w:tc>
          <w:tcPr>
            <w:tcW w:w="1984" w:type="dxa"/>
            <w:tcBorders>
              <w:top w:val="single" w:sz="4" w:space="0" w:color="auto"/>
              <w:left w:val="single" w:sz="4" w:space="0" w:color="auto"/>
              <w:bottom w:val="single" w:sz="4" w:space="0" w:color="auto"/>
              <w:right w:val="single" w:sz="4" w:space="0" w:color="auto"/>
            </w:tcBorders>
          </w:tcPr>
          <w:p w14:paraId="7494E64C" w14:textId="77777777" w:rsidR="00140631" w:rsidRPr="00FC09B7" w:rsidRDefault="00140631" w:rsidP="00140631">
            <w:pPr>
              <w:pStyle w:val="TableText"/>
              <w:rPr>
                <w:noProof w:val="0"/>
                <w:lang w:val="en-GB"/>
              </w:rPr>
            </w:pPr>
            <w:r w:rsidRPr="00FC09B7">
              <w:rPr>
                <w:noProof w:val="0"/>
                <w:lang w:val="en-GB"/>
              </w:rPr>
              <w:t>BaseObjectType</w:t>
            </w:r>
          </w:p>
        </w:tc>
        <w:tc>
          <w:tcPr>
            <w:tcW w:w="1729" w:type="dxa"/>
            <w:tcBorders>
              <w:top w:val="single" w:sz="4" w:space="0" w:color="auto"/>
              <w:left w:val="single" w:sz="4" w:space="0" w:color="auto"/>
              <w:bottom w:val="single" w:sz="4" w:space="0" w:color="auto"/>
              <w:right w:val="single" w:sz="4" w:space="0" w:color="auto"/>
            </w:tcBorders>
          </w:tcPr>
          <w:p w14:paraId="0F53E108" w14:textId="77777777" w:rsidR="00140631" w:rsidRPr="00FC09B7" w:rsidRDefault="00140631" w:rsidP="00140631">
            <w:pPr>
              <w:pStyle w:val="TableText"/>
              <w:rPr>
                <w:noProof w:val="0"/>
                <w:lang w:val="en-GB"/>
              </w:rPr>
            </w:pPr>
            <w:r w:rsidRPr="00FC09B7">
              <w:rPr>
                <w:noProof w:val="0"/>
                <w:lang w:val="en-GB"/>
              </w:rPr>
              <w:t>Mandatory</w:t>
            </w:r>
          </w:p>
        </w:tc>
      </w:tr>
      <w:tr w:rsidR="00140631" w:rsidRPr="00FC09B7" w14:paraId="20F3F273" w14:textId="77777777" w:rsidTr="00140631">
        <w:trPr>
          <w:jc w:val="center"/>
        </w:trPr>
        <w:tc>
          <w:tcPr>
            <w:tcW w:w="1446" w:type="dxa"/>
            <w:tcBorders>
              <w:top w:val="single" w:sz="4" w:space="0" w:color="auto"/>
              <w:left w:val="single" w:sz="4" w:space="0" w:color="auto"/>
              <w:bottom w:val="single" w:sz="4" w:space="0" w:color="auto"/>
              <w:right w:val="single" w:sz="4" w:space="0" w:color="auto"/>
            </w:tcBorders>
          </w:tcPr>
          <w:p w14:paraId="54DA318C" w14:textId="77777777" w:rsidR="00140631" w:rsidRPr="00FC09B7" w:rsidRDefault="00140631" w:rsidP="00140631">
            <w:pPr>
              <w:pStyle w:val="TableText"/>
              <w:rPr>
                <w:noProof w:val="0"/>
                <w:lang w:val="en-GB"/>
              </w:rPr>
            </w:pPr>
            <w:r w:rsidRPr="00FC09B7">
              <w:rPr>
                <w:noProof w:val="0"/>
                <w:lang w:val="en-GB"/>
              </w:rPr>
              <w:t>HasComponent</w:t>
            </w:r>
          </w:p>
        </w:tc>
        <w:tc>
          <w:tcPr>
            <w:tcW w:w="1134" w:type="dxa"/>
            <w:tcBorders>
              <w:top w:val="single" w:sz="4" w:space="0" w:color="auto"/>
              <w:left w:val="single" w:sz="4" w:space="0" w:color="auto"/>
              <w:bottom w:val="single" w:sz="4" w:space="0" w:color="auto"/>
              <w:right w:val="single" w:sz="4" w:space="0" w:color="auto"/>
            </w:tcBorders>
          </w:tcPr>
          <w:p w14:paraId="51ABB122" w14:textId="77777777" w:rsidR="00140631" w:rsidRPr="00FC09B7" w:rsidRDefault="00140631" w:rsidP="00140631">
            <w:pPr>
              <w:pStyle w:val="TableText"/>
              <w:rPr>
                <w:noProof w:val="0"/>
                <w:lang w:val="en-GB"/>
              </w:rPr>
            </w:pPr>
            <w:r w:rsidRPr="00FC09B7">
              <w:rPr>
                <w:noProof w:val="0"/>
                <w:lang w:val="en-GB"/>
              </w:rPr>
              <w:t>Object</w:t>
            </w:r>
          </w:p>
        </w:tc>
        <w:tc>
          <w:tcPr>
            <w:tcW w:w="1276" w:type="dxa"/>
            <w:tcBorders>
              <w:top w:val="single" w:sz="4" w:space="0" w:color="auto"/>
              <w:left w:val="single" w:sz="4" w:space="0" w:color="auto"/>
              <w:bottom w:val="single" w:sz="4" w:space="0" w:color="auto"/>
              <w:right w:val="single" w:sz="4" w:space="0" w:color="auto"/>
            </w:tcBorders>
          </w:tcPr>
          <w:p w14:paraId="42B7470F" w14:textId="77777777" w:rsidR="00140631" w:rsidRPr="00FC09B7" w:rsidRDefault="00140631" w:rsidP="00140631">
            <w:pPr>
              <w:pStyle w:val="TableText"/>
              <w:rPr>
                <w:noProof w:val="0"/>
                <w:lang w:val="en-GB"/>
              </w:rPr>
            </w:pPr>
            <w:r w:rsidRPr="00FC09B7">
              <w:rPr>
                <w:noProof w:val="0"/>
                <w:lang w:val="en-GB"/>
              </w:rPr>
              <w:t>LiveValues</w:t>
            </w:r>
          </w:p>
        </w:tc>
        <w:tc>
          <w:tcPr>
            <w:tcW w:w="1559" w:type="dxa"/>
            <w:tcBorders>
              <w:top w:val="single" w:sz="4" w:space="0" w:color="auto"/>
              <w:left w:val="single" w:sz="4" w:space="0" w:color="auto"/>
              <w:bottom w:val="single" w:sz="4" w:space="0" w:color="auto"/>
              <w:right w:val="single" w:sz="4" w:space="0" w:color="auto"/>
            </w:tcBorders>
          </w:tcPr>
          <w:p w14:paraId="0C2DDEE6" w14:textId="77777777" w:rsidR="00140631" w:rsidRPr="00FC09B7" w:rsidRDefault="00140631" w:rsidP="00140631">
            <w:pPr>
              <w:pStyle w:val="TableText"/>
              <w:rPr>
                <w:noProof w:val="0"/>
                <w:lang w:val="en-GB"/>
              </w:rPr>
            </w:pPr>
          </w:p>
        </w:tc>
        <w:tc>
          <w:tcPr>
            <w:tcW w:w="1984" w:type="dxa"/>
            <w:tcBorders>
              <w:top w:val="single" w:sz="4" w:space="0" w:color="auto"/>
              <w:left w:val="single" w:sz="4" w:space="0" w:color="auto"/>
              <w:bottom w:val="single" w:sz="4" w:space="0" w:color="auto"/>
              <w:right w:val="single" w:sz="4" w:space="0" w:color="auto"/>
            </w:tcBorders>
          </w:tcPr>
          <w:p w14:paraId="56CCC5DD" w14:textId="77777777" w:rsidR="00140631" w:rsidRPr="00FC09B7" w:rsidRDefault="00140631" w:rsidP="00140631">
            <w:pPr>
              <w:pStyle w:val="TableText"/>
              <w:rPr>
                <w:noProof w:val="0"/>
                <w:lang w:val="en-GB"/>
              </w:rPr>
            </w:pPr>
            <w:r w:rsidRPr="00FC09B7">
              <w:rPr>
                <w:noProof w:val="0"/>
                <w:lang w:val="en-GB"/>
              </w:rPr>
              <w:t>BaseObjectType</w:t>
            </w:r>
          </w:p>
        </w:tc>
        <w:tc>
          <w:tcPr>
            <w:tcW w:w="1729" w:type="dxa"/>
            <w:tcBorders>
              <w:top w:val="single" w:sz="4" w:space="0" w:color="auto"/>
              <w:left w:val="single" w:sz="4" w:space="0" w:color="auto"/>
              <w:bottom w:val="single" w:sz="4" w:space="0" w:color="auto"/>
              <w:right w:val="single" w:sz="4" w:space="0" w:color="auto"/>
            </w:tcBorders>
          </w:tcPr>
          <w:p w14:paraId="08CFA4DA" w14:textId="77777777" w:rsidR="00140631" w:rsidRPr="00FC09B7" w:rsidRDefault="00140631" w:rsidP="00140631">
            <w:pPr>
              <w:pStyle w:val="TableText"/>
              <w:rPr>
                <w:noProof w:val="0"/>
                <w:lang w:val="en-GB"/>
              </w:rPr>
            </w:pPr>
            <w:r w:rsidRPr="00FC09B7">
              <w:rPr>
                <w:noProof w:val="0"/>
                <w:lang w:val="en-GB"/>
              </w:rPr>
              <w:t>Mandatory</w:t>
            </w:r>
          </w:p>
        </w:tc>
      </w:tr>
    </w:tbl>
    <w:p w14:paraId="49A8E28B" w14:textId="77777777" w:rsidR="00140631" w:rsidRPr="00FC09B7" w:rsidRDefault="00140631" w:rsidP="00140631">
      <w:pPr>
        <w:pStyle w:val="spacer"/>
        <w:rPr>
          <w:rFonts w:eastAsia="平成明朝"/>
          <w:noProof w:val="0"/>
          <w:lang w:eastAsia="fr-FR"/>
        </w:rPr>
      </w:pPr>
    </w:p>
    <w:p w14:paraId="2B6EC383" w14:textId="5F9367A3" w:rsidR="00894C9F" w:rsidRPr="00FC09B7" w:rsidRDefault="00894C9F" w:rsidP="00894C9F">
      <w:pPr>
        <w:pStyle w:val="PARAGRAPH"/>
        <w:rPr>
          <w:noProof w:val="0"/>
        </w:rPr>
      </w:pPr>
      <w:r w:rsidRPr="00FC09B7">
        <w:rPr>
          <w:noProof w:val="0"/>
        </w:rPr>
        <w:t xml:space="preserve">The </w:t>
      </w:r>
      <w:r w:rsidRPr="00FC09B7">
        <w:rPr>
          <w:i/>
          <w:noProof w:val="0"/>
        </w:rPr>
        <w:t>Object Counters</w:t>
      </w:r>
      <w:r w:rsidRPr="00FC09B7">
        <w:rPr>
          <w:noProof w:val="0"/>
        </w:rPr>
        <w:t xml:space="preserve"> contains all diagnostics counters for the diagnostics </w:t>
      </w:r>
      <w:r w:rsidRPr="00FC09B7">
        <w:rPr>
          <w:i/>
          <w:noProof w:val="0"/>
        </w:rPr>
        <w:t>Object</w:t>
      </w:r>
      <w:r w:rsidRPr="00FC09B7">
        <w:rPr>
          <w:noProof w:val="0"/>
        </w:rPr>
        <w:t xml:space="preserve">. The counters use the </w:t>
      </w:r>
      <w:r w:rsidRPr="00FC09B7">
        <w:rPr>
          <w:i/>
          <w:noProof w:val="0"/>
        </w:rPr>
        <w:t>VariableType PubSubDiagnostic</w:t>
      </w:r>
      <w:r w:rsidR="00D634C1">
        <w:rPr>
          <w:i/>
          <w:noProof w:val="0"/>
        </w:rPr>
        <w:t>s</w:t>
      </w:r>
      <w:r w:rsidRPr="00FC09B7">
        <w:rPr>
          <w:i/>
          <w:noProof w:val="0"/>
        </w:rPr>
        <w:t>CounterType</w:t>
      </w:r>
      <w:r w:rsidRPr="00FC09B7">
        <w:rPr>
          <w:noProof w:val="0"/>
        </w:rPr>
        <w:t xml:space="preserve"> defined in </w:t>
      </w:r>
      <w:r w:rsidRPr="00FC09B7">
        <w:rPr>
          <w:noProof w:val="0"/>
        </w:rPr>
        <w:fldChar w:fldCharType="begin"/>
      </w:r>
      <w:r w:rsidRPr="00FC09B7">
        <w:rPr>
          <w:noProof w:val="0"/>
        </w:rPr>
        <w:instrText xml:space="preserve"> REF _Ref473553445 \r \h </w:instrText>
      </w:r>
      <w:r w:rsidRPr="00FC09B7">
        <w:rPr>
          <w:noProof w:val="0"/>
        </w:rPr>
      </w:r>
      <w:r w:rsidRPr="00FC09B7">
        <w:rPr>
          <w:noProof w:val="0"/>
        </w:rPr>
        <w:fldChar w:fldCharType="separate"/>
      </w:r>
      <w:r w:rsidR="005333FC">
        <w:rPr>
          <w:noProof w:val="0"/>
        </w:rPr>
        <w:t>9.1.11.5</w:t>
      </w:r>
      <w:r w:rsidRPr="00FC09B7">
        <w:rPr>
          <w:noProof w:val="0"/>
        </w:rPr>
        <w:fldChar w:fldCharType="end"/>
      </w:r>
      <w:r w:rsidRPr="00FC09B7">
        <w:rPr>
          <w:noProof w:val="0"/>
        </w:rPr>
        <w:t xml:space="preserve">. The counter Variables of the </w:t>
      </w:r>
      <w:r w:rsidRPr="00FC09B7">
        <w:rPr>
          <w:i/>
          <w:noProof w:val="0"/>
        </w:rPr>
        <w:t>PubSubDiagnosticsDataSetWriterType</w:t>
      </w:r>
      <w:r w:rsidRPr="00FC09B7">
        <w:rPr>
          <w:noProof w:val="0"/>
        </w:rPr>
        <w:t xml:space="preserve"> are defined in </w:t>
      </w:r>
      <w:r w:rsidRPr="00FC09B7">
        <w:rPr>
          <w:noProof w:val="0"/>
        </w:rPr>
        <w:fldChar w:fldCharType="begin"/>
      </w:r>
      <w:r w:rsidRPr="00FC09B7">
        <w:rPr>
          <w:noProof w:val="0"/>
        </w:rPr>
        <w:instrText xml:space="preserve"> REF _Ref473578974 \h </w:instrText>
      </w:r>
      <w:r w:rsidRPr="00FC09B7">
        <w:rPr>
          <w:noProof w:val="0"/>
        </w:rPr>
      </w:r>
      <w:r w:rsidRPr="00FC09B7">
        <w:rPr>
          <w:noProof w:val="0"/>
        </w:rPr>
        <w:fldChar w:fldCharType="separate"/>
      </w:r>
      <w:r w:rsidR="005333FC" w:rsidRPr="00FC09B7">
        <w:rPr>
          <w:noProof w:val="0"/>
        </w:rPr>
        <w:t xml:space="preserve">Table </w:t>
      </w:r>
      <w:r w:rsidR="005333FC">
        <w:t>150</w:t>
      </w:r>
      <w:r w:rsidRPr="00FC09B7">
        <w:rPr>
          <w:noProof w:val="0"/>
        </w:rPr>
        <w:fldChar w:fldCharType="end"/>
      </w:r>
      <w:r w:rsidRPr="00FC09B7">
        <w:rPr>
          <w:noProof w:val="0"/>
        </w:rPr>
        <w:t>.</w:t>
      </w:r>
    </w:p>
    <w:p w14:paraId="534F4D55" w14:textId="31D48732" w:rsidR="00894C9F" w:rsidRPr="00FC09B7" w:rsidRDefault="00894C9F" w:rsidP="00894C9F">
      <w:pPr>
        <w:pStyle w:val="TABLE-title"/>
        <w:rPr>
          <w:noProof w:val="0"/>
        </w:rPr>
      </w:pPr>
      <w:bookmarkStart w:id="1043" w:name="_Ref473578974"/>
      <w:bookmarkStart w:id="1044" w:name="_Toc505941615"/>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150</w:t>
      </w:r>
      <w:r w:rsidRPr="00FC09B7">
        <w:rPr>
          <w:noProof w:val="0"/>
        </w:rPr>
        <w:fldChar w:fldCharType="end"/>
      </w:r>
      <w:bookmarkEnd w:id="1043"/>
      <w:r w:rsidRPr="00FC09B7">
        <w:rPr>
          <w:noProof w:val="0"/>
        </w:rPr>
        <w:t xml:space="preserve"> – Counters for PubSubDiagnosticsDataSetWriterType</w:t>
      </w:r>
      <w:bookmarkEnd w:id="1044"/>
    </w:p>
    <w:tbl>
      <w:tblPr>
        <w:tblW w:w="9072"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271"/>
        <w:gridCol w:w="1152"/>
        <w:gridCol w:w="1134"/>
        <w:gridCol w:w="992"/>
        <w:gridCol w:w="3523"/>
      </w:tblGrid>
      <w:tr w:rsidR="00894C9F" w:rsidRPr="00FC09B7" w14:paraId="0EB7F3BD" w14:textId="77777777" w:rsidTr="00894C9F">
        <w:trPr>
          <w:jc w:val="center"/>
        </w:trPr>
        <w:tc>
          <w:tcPr>
            <w:tcW w:w="2271" w:type="dxa"/>
            <w:tcBorders>
              <w:top w:val="single" w:sz="4" w:space="0" w:color="auto"/>
              <w:left w:val="single" w:sz="4" w:space="0" w:color="auto"/>
              <w:bottom w:val="single" w:sz="4" w:space="0" w:color="auto"/>
              <w:right w:val="single" w:sz="4" w:space="0" w:color="auto"/>
            </w:tcBorders>
          </w:tcPr>
          <w:p w14:paraId="2456A06E" w14:textId="77777777" w:rsidR="00894C9F" w:rsidRPr="00FC09B7" w:rsidRDefault="00894C9F" w:rsidP="00894C9F">
            <w:pPr>
              <w:pStyle w:val="TableText"/>
              <w:rPr>
                <w:b/>
                <w:noProof w:val="0"/>
                <w:lang w:val="en-GB"/>
              </w:rPr>
            </w:pPr>
            <w:r w:rsidRPr="00FC09B7">
              <w:rPr>
                <w:b/>
                <w:noProof w:val="0"/>
                <w:lang w:val="en-GB"/>
              </w:rPr>
              <w:t>BrowseName</w:t>
            </w:r>
          </w:p>
        </w:tc>
        <w:tc>
          <w:tcPr>
            <w:tcW w:w="1152" w:type="dxa"/>
            <w:tcBorders>
              <w:top w:val="single" w:sz="4" w:space="0" w:color="auto"/>
              <w:left w:val="single" w:sz="4" w:space="0" w:color="auto"/>
              <w:bottom w:val="single" w:sz="4" w:space="0" w:color="auto"/>
              <w:right w:val="single" w:sz="4" w:space="0" w:color="auto"/>
            </w:tcBorders>
          </w:tcPr>
          <w:p w14:paraId="2A555AAD" w14:textId="77777777" w:rsidR="00894C9F" w:rsidRPr="00FC09B7" w:rsidRDefault="00894C9F" w:rsidP="00894C9F">
            <w:pPr>
              <w:pStyle w:val="TableText"/>
              <w:rPr>
                <w:b/>
                <w:noProof w:val="0"/>
                <w:lang w:val="en-GB"/>
              </w:rPr>
            </w:pPr>
            <w:r w:rsidRPr="00FC09B7">
              <w:rPr>
                <w:b/>
                <w:noProof w:val="0"/>
                <w:lang w:val="en-GB"/>
              </w:rPr>
              <w:t>Modelling Rule</w:t>
            </w:r>
          </w:p>
        </w:tc>
        <w:tc>
          <w:tcPr>
            <w:tcW w:w="1134" w:type="dxa"/>
            <w:tcBorders>
              <w:top w:val="single" w:sz="4" w:space="0" w:color="auto"/>
              <w:left w:val="single" w:sz="4" w:space="0" w:color="auto"/>
              <w:bottom w:val="single" w:sz="4" w:space="0" w:color="auto"/>
              <w:right w:val="single" w:sz="4" w:space="0" w:color="auto"/>
            </w:tcBorders>
          </w:tcPr>
          <w:p w14:paraId="278479F6" w14:textId="77777777" w:rsidR="00894C9F" w:rsidRPr="00FC09B7" w:rsidRDefault="00894C9F" w:rsidP="00894C9F">
            <w:pPr>
              <w:pStyle w:val="TableText"/>
              <w:jc w:val="center"/>
              <w:rPr>
                <w:b/>
                <w:noProof w:val="0"/>
                <w:lang w:val="en-GB"/>
              </w:rPr>
            </w:pPr>
            <w:r w:rsidRPr="00FC09B7">
              <w:rPr>
                <w:b/>
                <w:noProof w:val="0"/>
                <w:lang w:val="en-GB"/>
              </w:rPr>
              <w:t>Diagnostics</w:t>
            </w:r>
          </w:p>
          <w:p w14:paraId="2047A76A" w14:textId="77777777" w:rsidR="00894C9F" w:rsidRPr="00FC09B7" w:rsidRDefault="00894C9F" w:rsidP="00894C9F">
            <w:pPr>
              <w:pStyle w:val="TableText"/>
              <w:jc w:val="center"/>
              <w:rPr>
                <w:b/>
                <w:noProof w:val="0"/>
                <w:lang w:val="en-GB"/>
              </w:rPr>
            </w:pPr>
            <w:r w:rsidRPr="00FC09B7">
              <w:rPr>
                <w:b/>
                <w:noProof w:val="0"/>
                <w:lang w:val="en-GB"/>
              </w:rPr>
              <w:t>Level</w:t>
            </w:r>
          </w:p>
        </w:tc>
        <w:tc>
          <w:tcPr>
            <w:tcW w:w="992" w:type="dxa"/>
            <w:tcBorders>
              <w:top w:val="single" w:sz="4" w:space="0" w:color="auto"/>
              <w:left w:val="single" w:sz="4" w:space="0" w:color="auto"/>
              <w:bottom w:val="single" w:sz="4" w:space="0" w:color="auto"/>
              <w:right w:val="single" w:sz="4" w:space="0" w:color="auto"/>
            </w:tcBorders>
          </w:tcPr>
          <w:p w14:paraId="77EE4733" w14:textId="77777777" w:rsidR="00894C9F" w:rsidRPr="00FC09B7" w:rsidRDefault="00894C9F" w:rsidP="00894C9F">
            <w:pPr>
              <w:pStyle w:val="TableText"/>
              <w:jc w:val="center"/>
              <w:rPr>
                <w:b/>
                <w:noProof w:val="0"/>
                <w:lang w:val="en-GB"/>
              </w:rPr>
            </w:pPr>
            <w:r w:rsidRPr="00FC09B7">
              <w:rPr>
                <w:b/>
                <w:noProof w:val="0"/>
                <w:lang w:val="en-GB"/>
              </w:rPr>
              <w:t>Class.</w:t>
            </w:r>
          </w:p>
        </w:tc>
        <w:tc>
          <w:tcPr>
            <w:tcW w:w="3523" w:type="dxa"/>
            <w:tcBorders>
              <w:top w:val="single" w:sz="4" w:space="0" w:color="auto"/>
              <w:left w:val="single" w:sz="4" w:space="0" w:color="auto"/>
              <w:bottom w:val="single" w:sz="4" w:space="0" w:color="auto"/>
              <w:right w:val="single" w:sz="4" w:space="0" w:color="auto"/>
            </w:tcBorders>
          </w:tcPr>
          <w:p w14:paraId="0B2E6A7D" w14:textId="77777777" w:rsidR="00894C9F" w:rsidRPr="00FC09B7" w:rsidRDefault="00894C9F" w:rsidP="00894C9F">
            <w:pPr>
              <w:pStyle w:val="TableText"/>
              <w:rPr>
                <w:b/>
                <w:noProof w:val="0"/>
                <w:lang w:val="en-GB"/>
              </w:rPr>
            </w:pPr>
            <w:r w:rsidRPr="00FC09B7">
              <w:rPr>
                <w:b/>
                <w:noProof w:val="0"/>
                <w:lang w:val="en-GB"/>
              </w:rPr>
              <w:t>Description</w:t>
            </w:r>
          </w:p>
        </w:tc>
      </w:tr>
      <w:tr w:rsidR="00894C9F" w:rsidRPr="00FC09B7" w14:paraId="37E8FDF3" w14:textId="77777777" w:rsidTr="00894C9F">
        <w:trPr>
          <w:jc w:val="center"/>
        </w:trPr>
        <w:tc>
          <w:tcPr>
            <w:tcW w:w="9072" w:type="dxa"/>
            <w:gridSpan w:val="5"/>
            <w:tcBorders>
              <w:top w:val="single" w:sz="4" w:space="0" w:color="auto"/>
              <w:left w:val="single" w:sz="4" w:space="0" w:color="auto"/>
              <w:bottom w:val="single" w:sz="4" w:space="0" w:color="auto"/>
              <w:right w:val="single" w:sz="4" w:space="0" w:color="auto"/>
            </w:tcBorders>
          </w:tcPr>
          <w:p w14:paraId="420E4139" w14:textId="77777777" w:rsidR="00894C9F" w:rsidRPr="00FC09B7" w:rsidRDefault="00894C9F" w:rsidP="00894C9F">
            <w:pPr>
              <w:pStyle w:val="TableText"/>
              <w:rPr>
                <w:noProof w:val="0"/>
                <w:lang w:val="en-GB"/>
              </w:rPr>
            </w:pPr>
            <w:r w:rsidRPr="00FC09B7">
              <w:rPr>
                <w:noProof w:val="0"/>
                <w:lang w:val="en-GB"/>
              </w:rPr>
              <w:t xml:space="preserve">Inherited counters from </w:t>
            </w:r>
            <w:r w:rsidRPr="00FC09B7">
              <w:rPr>
                <w:i/>
                <w:noProof w:val="0"/>
                <w:lang w:val="en-GB"/>
              </w:rPr>
              <w:t>PubSubDiagnosticsType</w:t>
            </w:r>
            <w:r w:rsidRPr="00FC09B7">
              <w:rPr>
                <w:noProof w:val="0"/>
                <w:lang w:val="en-GB"/>
              </w:rPr>
              <w:t xml:space="preserve"> </w:t>
            </w:r>
          </w:p>
        </w:tc>
      </w:tr>
      <w:tr w:rsidR="00894C9F" w:rsidRPr="00FC09B7" w14:paraId="717D5282" w14:textId="77777777" w:rsidTr="00894C9F">
        <w:trPr>
          <w:jc w:val="center"/>
        </w:trPr>
        <w:tc>
          <w:tcPr>
            <w:tcW w:w="2271" w:type="dxa"/>
            <w:tcBorders>
              <w:top w:val="single" w:sz="4" w:space="0" w:color="auto"/>
              <w:left w:val="single" w:sz="4" w:space="0" w:color="auto"/>
              <w:bottom w:val="single" w:sz="4" w:space="0" w:color="auto"/>
              <w:right w:val="single" w:sz="4" w:space="0" w:color="auto"/>
            </w:tcBorders>
          </w:tcPr>
          <w:p w14:paraId="00632FBE" w14:textId="48C0C17A" w:rsidR="00894C9F" w:rsidRPr="00FC09B7" w:rsidRDefault="00894C9F" w:rsidP="00894C9F">
            <w:pPr>
              <w:pStyle w:val="TableText"/>
              <w:rPr>
                <w:noProof w:val="0"/>
                <w:lang w:val="en-GB"/>
              </w:rPr>
            </w:pPr>
            <w:r w:rsidRPr="00FC09B7">
              <w:rPr>
                <w:noProof w:val="0"/>
                <w:lang w:val="en-GB"/>
              </w:rPr>
              <w:t>FailedDataSetMessages</w:t>
            </w:r>
          </w:p>
        </w:tc>
        <w:tc>
          <w:tcPr>
            <w:tcW w:w="1152" w:type="dxa"/>
            <w:tcBorders>
              <w:top w:val="single" w:sz="4" w:space="0" w:color="auto"/>
              <w:left w:val="single" w:sz="4" w:space="0" w:color="auto"/>
              <w:bottom w:val="single" w:sz="4" w:space="0" w:color="auto"/>
              <w:right w:val="single" w:sz="4" w:space="0" w:color="auto"/>
            </w:tcBorders>
          </w:tcPr>
          <w:p w14:paraId="782B450A" w14:textId="25CB38CB" w:rsidR="00894C9F" w:rsidRPr="00FC09B7" w:rsidRDefault="00894C9F" w:rsidP="00894C9F">
            <w:pPr>
              <w:pStyle w:val="TableText"/>
              <w:rPr>
                <w:noProof w:val="0"/>
                <w:lang w:val="en-GB"/>
              </w:rPr>
            </w:pPr>
            <w:r w:rsidRPr="00FC09B7">
              <w:rPr>
                <w:noProof w:val="0"/>
                <w:lang w:val="en-GB"/>
              </w:rPr>
              <w:t>Mandatory</w:t>
            </w:r>
          </w:p>
        </w:tc>
        <w:tc>
          <w:tcPr>
            <w:tcW w:w="1134" w:type="dxa"/>
            <w:tcBorders>
              <w:top w:val="single" w:sz="4" w:space="0" w:color="auto"/>
              <w:left w:val="single" w:sz="4" w:space="0" w:color="auto"/>
              <w:bottom w:val="single" w:sz="4" w:space="0" w:color="auto"/>
              <w:right w:val="single" w:sz="4" w:space="0" w:color="auto"/>
            </w:tcBorders>
          </w:tcPr>
          <w:p w14:paraId="2F04999B" w14:textId="004E8490" w:rsidR="00894C9F" w:rsidRPr="00FC09B7" w:rsidRDefault="00894C9F" w:rsidP="00894C9F">
            <w:pPr>
              <w:pStyle w:val="TableText"/>
              <w:jc w:val="center"/>
              <w:rPr>
                <w:noProof w:val="0"/>
                <w:lang w:val="en-GB"/>
              </w:rPr>
            </w:pPr>
            <w:r w:rsidRPr="00FC09B7">
              <w:rPr>
                <w:noProof w:val="0"/>
                <w:lang w:val="en-GB"/>
              </w:rPr>
              <w:t>Basic_0</w:t>
            </w:r>
          </w:p>
        </w:tc>
        <w:tc>
          <w:tcPr>
            <w:tcW w:w="992" w:type="dxa"/>
            <w:tcBorders>
              <w:top w:val="single" w:sz="4" w:space="0" w:color="auto"/>
              <w:left w:val="single" w:sz="4" w:space="0" w:color="auto"/>
              <w:bottom w:val="single" w:sz="4" w:space="0" w:color="auto"/>
              <w:right w:val="single" w:sz="4" w:space="0" w:color="auto"/>
            </w:tcBorders>
          </w:tcPr>
          <w:p w14:paraId="5E8592AB" w14:textId="5F40405B" w:rsidR="00894C9F" w:rsidRPr="00FC09B7" w:rsidRDefault="00894C9F" w:rsidP="00894C9F">
            <w:pPr>
              <w:pStyle w:val="TableText"/>
              <w:jc w:val="center"/>
              <w:rPr>
                <w:noProof w:val="0"/>
                <w:lang w:val="en-GB"/>
              </w:rPr>
            </w:pPr>
            <w:r w:rsidRPr="00FC09B7">
              <w:rPr>
                <w:noProof w:val="0"/>
                <w:lang w:val="en-GB"/>
              </w:rPr>
              <w:t>Error_1</w:t>
            </w:r>
          </w:p>
        </w:tc>
        <w:tc>
          <w:tcPr>
            <w:tcW w:w="3523" w:type="dxa"/>
            <w:tcBorders>
              <w:top w:val="single" w:sz="4" w:space="0" w:color="auto"/>
              <w:left w:val="single" w:sz="4" w:space="0" w:color="auto"/>
              <w:bottom w:val="single" w:sz="4" w:space="0" w:color="auto"/>
              <w:right w:val="single" w:sz="4" w:space="0" w:color="auto"/>
            </w:tcBorders>
          </w:tcPr>
          <w:p w14:paraId="45588F46" w14:textId="3EF1DE2B" w:rsidR="00894C9F" w:rsidRPr="00FC09B7" w:rsidRDefault="00894C9F" w:rsidP="00894C9F">
            <w:pPr>
              <w:pStyle w:val="TableText"/>
              <w:rPr>
                <w:noProof w:val="0"/>
                <w:lang w:val="en-GB"/>
              </w:rPr>
            </w:pPr>
            <w:r w:rsidRPr="00FC09B7">
              <w:rPr>
                <w:noProof w:val="0"/>
                <w:lang w:val="en-GB"/>
              </w:rPr>
              <w:t xml:space="preserve">Number of failed </w:t>
            </w:r>
            <w:r w:rsidRPr="00FC09B7">
              <w:rPr>
                <w:i/>
                <w:noProof w:val="0"/>
                <w:lang w:val="en-GB"/>
              </w:rPr>
              <w:t>DataSetMessages</w:t>
            </w:r>
          </w:p>
        </w:tc>
      </w:tr>
    </w:tbl>
    <w:p w14:paraId="4CD50A1F" w14:textId="77777777" w:rsidR="00894C9F" w:rsidRPr="00FC09B7" w:rsidRDefault="00894C9F" w:rsidP="00894C9F">
      <w:pPr>
        <w:pStyle w:val="spacer"/>
        <w:rPr>
          <w:rFonts w:eastAsia="平成明朝"/>
          <w:noProof w:val="0"/>
          <w:lang w:eastAsia="fr-FR"/>
        </w:rPr>
      </w:pPr>
    </w:p>
    <w:p w14:paraId="23F234E2" w14:textId="064F8374" w:rsidR="00894C9F" w:rsidRPr="00FC09B7" w:rsidRDefault="00894C9F" w:rsidP="00894C9F">
      <w:pPr>
        <w:pStyle w:val="PARAGRAPH"/>
        <w:rPr>
          <w:rStyle w:val="ReferenceDocumentsZchn"/>
          <w:noProof w:val="0"/>
          <w:lang w:val="en-GB"/>
        </w:rPr>
      </w:pPr>
      <w:r w:rsidRPr="00FC09B7">
        <w:rPr>
          <w:noProof w:val="0"/>
        </w:rPr>
        <w:t xml:space="preserve">The </w:t>
      </w:r>
      <w:r w:rsidRPr="00FC09B7">
        <w:rPr>
          <w:i/>
          <w:noProof w:val="0"/>
        </w:rPr>
        <w:t>Object LiveValues</w:t>
      </w:r>
      <w:r w:rsidRPr="00FC09B7">
        <w:rPr>
          <w:noProof w:val="0"/>
        </w:rPr>
        <w:t xml:space="preserve"> contains all live values of the diagnostics </w:t>
      </w:r>
      <w:r w:rsidRPr="00FC09B7">
        <w:rPr>
          <w:i/>
          <w:noProof w:val="0"/>
        </w:rPr>
        <w:t>Object</w:t>
      </w:r>
      <w:r w:rsidRPr="00FC09B7">
        <w:rPr>
          <w:noProof w:val="0"/>
        </w:rPr>
        <w:t xml:space="preserve">. If not further specified, the live values </w:t>
      </w:r>
      <w:r w:rsidRPr="00FC09B7">
        <w:rPr>
          <w:i/>
          <w:noProof w:val="0"/>
        </w:rPr>
        <w:t>Variables</w:t>
      </w:r>
      <w:r w:rsidRPr="00FC09B7">
        <w:rPr>
          <w:noProof w:val="0"/>
        </w:rPr>
        <w:t xml:space="preserve"> use the </w:t>
      </w:r>
      <w:r w:rsidRPr="00FC09B7">
        <w:rPr>
          <w:i/>
          <w:noProof w:val="0"/>
        </w:rPr>
        <w:t>VariableType</w:t>
      </w:r>
      <w:r w:rsidRPr="00FC09B7">
        <w:rPr>
          <w:noProof w:val="0"/>
        </w:rPr>
        <w:t xml:space="preserve"> </w:t>
      </w:r>
      <w:r w:rsidRPr="00FC09B7">
        <w:rPr>
          <w:i/>
          <w:noProof w:val="0"/>
        </w:rPr>
        <w:t>BaseDataVariableType</w:t>
      </w:r>
      <w:r w:rsidRPr="00FC09B7">
        <w:rPr>
          <w:noProof w:val="0"/>
        </w:rPr>
        <w:t xml:space="preserve">. The live values </w:t>
      </w:r>
      <w:r w:rsidRPr="00FC09B7">
        <w:rPr>
          <w:i/>
          <w:noProof w:val="0"/>
        </w:rPr>
        <w:t>Variables</w:t>
      </w:r>
      <w:r w:rsidRPr="00FC09B7">
        <w:rPr>
          <w:noProof w:val="0"/>
        </w:rPr>
        <w:t xml:space="preserve"> of the </w:t>
      </w:r>
      <w:r w:rsidRPr="00FC09B7">
        <w:rPr>
          <w:i/>
          <w:noProof w:val="0"/>
        </w:rPr>
        <w:t>PubSubDiagnosticsDataSetWriterType</w:t>
      </w:r>
      <w:r w:rsidRPr="00FC09B7">
        <w:rPr>
          <w:noProof w:val="0"/>
        </w:rPr>
        <w:t xml:space="preserve"> are defined in </w:t>
      </w:r>
      <w:r w:rsidRPr="00FC09B7">
        <w:rPr>
          <w:noProof w:val="0"/>
        </w:rPr>
        <w:fldChar w:fldCharType="begin"/>
      </w:r>
      <w:r w:rsidRPr="00FC09B7">
        <w:rPr>
          <w:noProof w:val="0"/>
        </w:rPr>
        <w:instrText xml:space="preserve"> REF _Ref473578973 \h </w:instrText>
      </w:r>
      <w:r w:rsidRPr="00FC09B7">
        <w:rPr>
          <w:noProof w:val="0"/>
        </w:rPr>
      </w:r>
      <w:r w:rsidRPr="00FC09B7">
        <w:rPr>
          <w:noProof w:val="0"/>
        </w:rPr>
        <w:fldChar w:fldCharType="separate"/>
      </w:r>
      <w:r w:rsidR="005333FC" w:rsidRPr="00FC09B7">
        <w:rPr>
          <w:noProof w:val="0"/>
        </w:rPr>
        <w:t xml:space="preserve">Table </w:t>
      </w:r>
      <w:r w:rsidR="005333FC">
        <w:t>151</w:t>
      </w:r>
      <w:r w:rsidRPr="00FC09B7">
        <w:rPr>
          <w:noProof w:val="0"/>
        </w:rPr>
        <w:fldChar w:fldCharType="end"/>
      </w:r>
      <w:r w:rsidRPr="00FC09B7">
        <w:rPr>
          <w:noProof w:val="0"/>
        </w:rPr>
        <w:t>.</w:t>
      </w:r>
    </w:p>
    <w:p w14:paraId="1DE391FA" w14:textId="46098B2A" w:rsidR="00894C9F" w:rsidRPr="00FC09B7" w:rsidRDefault="00894C9F" w:rsidP="00894C9F">
      <w:pPr>
        <w:pStyle w:val="TABLE-title"/>
        <w:rPr>
          <w:noProof w:val="0"/>
        </w:rPr>
      </w:pPr>
      <w:bookmarkStart w:id="1045" w:name="_Ref473578973"/>
      <w:bookmarkStart w:id="1046" w:name="_Toc505941616"/>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151</w:t>
      </w:r>
      <w:r w:rsidRPr="00FC09B7">
        <w:rPr>
          <w:noProof w:val="0"/>
        </w:rPr>
        <w:fldChar w:fldCharType="end"/>
      </w:r>
      <w:bookmarkEnd w:id="1045"/>
      <w:r w:rsidRPr="00FC09B7">
        <w:rPr>
          <w:noProof w:val="0"/>
        </w:rPr>
        <w:t xml:space="preserve"> – LiveValues for PubSubDiagnosticsDataSetWriterType</w:t>
      </w:r>
      <w:bookmarkEnd w:id="1046"/>
    </w:p>
    <w:tbl>
      <w:tblPr>
        <w:tblW w:w="9072"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289"/>
        <w:gridCol w:w="1134"/>
        <w:gridCol w:w="1134"/>
        <w:gridCol w:w="1113"/>
        <w:gridCol w:w="3402"/>
      </w:tblGrid>
      <w:tr w:rsidR="00894C9F" w:rsidRPr="00FC09B7" w14:paraId="1D168068" w14:textId="77777777" w:rsidTr="00894C9F">
        <w:trPr>
          <w:jc w:val="center"/>
        </w:trPr>
        <w:tc>
          <w:tcPr>
            <w:tcW w:w="2289" w:type="dxa"/>
            <w:tcBorders>
              <w:top w:val="single" w:sz="4" w:space="0" w:color="auto"/>
              <w:left w:val="single" w:sz="4" w:space="0" w:color="auto"/>
              <w:bottom w:val="single" w:sz="4" w:space="0" w:color="auto"/>
              <w:right w:val="single" w:sz="4" w:space="0" w:color="auto"/>
            </w:tcBorders>
          </w:tcPr>
          <w:p w14:paraId="3E63EF6C" w14:textId="77777777" w:rsidR="00894C9F" w:rsidRPr="00FC09B7" w:rsidRDefault="00894C9F" w:rsidP="00894C9F">
            <w:pPr>
              <w:pStyle w:val="TableText"/>
              <w:rPr>
                <w:b/>
                <w:noProof w:val="0"/>
                <w:lang w:val="en-GB"/>
              </w:rPr>
            </w:pPr>
            <w:r w:rsidRPr="00FC09B7">
              <w:rPr>
                <w:b/>
                <w:noProof w:val="0"/>
                <w:lang w:val="en-GB"/>
              </w:rPr>
              <w:t>BrowseName</w:t>
            </w:r>
          </w:p>
        </w:tc>
        <w:tc>
          <w:tcPr>
            <w:tcW w:w="1134" w:type="dxa"/>
            <w:tcBorders>
              <w:top w:val="single" w:sz="4" w:space="0" w:color="auto"/>
              <w:left w:val="single" w:sz="4" w:space="0" w:color="auto"/>
              <w:bottom w:val="single" w:sz="4" w:space="0" w:color="auto"/>
              <w:right w:val="single" w:sz="4" w:space="0" w:color="auto"/>
            </w:tcBorders>
          </w:tcPr>
          <w:p w14:paraId="1AE4E6A4" w14:textId="77777777" w:rsidR="00894C9F" w:rsidRPr="00FC09B7" w:rsidRDefault="00894C9F" w:rsidP="00894C9F">
            <w:pPr>
              <w:pStyle w:val="TableText"/>
              <w:rPr>
                <w:b/>
                <w:noProof w:val="0"/>
                <w:lang w:val="en-GB"/>
              </w:rPr>
            </w:pPr>
            <w:r w:rsidRPr="00FC09B7">
              <w:rPr>
                <w:b/>
                <w:noProof w:val="0"/>
                <w:lang w:val="en-GB"/>
              </w:rPr>
              <w:t>Modelling Rule</w:t>
            </w:r>
          </w:p>
        </w:tc>
        <w:tc>
          <w:tcPr>
            <w:tcW w:w="1134" w:type="dxa"/>
            <w:tcBorders>
              <w:top w:val="single" w:sz="4" w:space="0" w:color="auto"/>
              <w:left w:val="single" w:sz="4" w:space="0" w:color="auto"/>
              <w:bottom w:val="single" w:sz="4" w:space="0" w:color="auto"/>
              <w:right w:val="single" w:sz="4" w:space="0" w:color="auto"/>
            </w:tcBorders>
          </w:tcPr>
          <w:p w14:paraId="5A70E457" w14:textId="77777777" w:rsidR="00894C9F" w:rsidRPr="00FC09B7" w:rsidRDefault="00894C9F" w:rsidP="00894C9F">
            <w:pPr>
              <w:pStyle w:val="TableText"/>
              <w:jc w:val="center"/>
              <w:rPr>
                <w:b/>
                <w:noProof w:val="0"/>
                <w:lang w:val="en-GB"/>
              </w:rPr>
            </w:pPr>
            <w:r w:rsidRPr="00FC09B7">
              <w:rPr>
                <w:b/>
                <w:noProof w:val="0"/>
                <w:lang w:val="en-GB"/>
              </w:rPr>
              <w:t>Diagnostics</w:t>
            </w:r>
          </w:p>
          <w:p w14:paraId="37F4B160" w14:textId="77777777" w:rsidR="00894C9F" w:rsidRPr="00FC09B7" w:rsidRDefault="00894C9F" w:rsidP="00894C9F">
            <w:pPr>
              <w:pStyle w:val="TableText"/>
              <w:jc w:val="center"/>
              <w:rPr>
                <w:b/>
                <w:noProof w:val="0"/>
                <w:lang w:val="en-GB"/>
              </w:rPr>
            </w:pPr>
            <w:r w:rsidRPr="00FC09B7">
              <w:rPr>
                <w:b/>
                <w:noProof w:val="0"/>
                <w:lang w:val="en-GB"/>
              </w:rPr>
              <w:t>Level</w:t>
            </w:r>
          </w:p>
        </w:tc>
        <w:tc>
          <w:tcPr>
            <w:tcW w:w="1113" w:type="dxa"/>
            <w:tcBorders>
              <w:top w:val="single" w:sz="4" w:space="0" w:color="auto"/>
              <w:left w:val="single" w:sz="4" w:space="0" w:color="auto"/>
              <w:bottom w:val="single" w:sz="4" w:space="0" w:color="auto"/>
              <w:right w:val="single" w:sz="4" w:space="0" w:color="auto"/>
            </w:tcBorders>
          </w:tcPr>
          <w:p w14:paraId="41458C90" w14:textId="77777777" w:rsidR="00894C9F" w:rsidRPr="00FC09B7" w:rsidRDefault="00894C9F" w:rsidP="00894C9F">
            <w:pPr>
              <w:pStyle w:val="TableText"/>
              <w:rPr>
                <w:b/>
                <w:noProof w:val="0"/>
                <w:lang w:val="en-GB"/>
              </w:rPr>
            </w:pPr>
            <w:r w:rsidRPr="00FC09B7">
              <w:rPr>
                <w:b/>
                <w:noProof w:val="0"/>
                <w:lang w:val="en-GB"/>
              </w:rPr>
              <w:t>DataType</w:t>
            </w:r>
          </w:p>
        </w:tc>
        <w:tc>
          <w:tcPr>
            <w:tcW w:w="3402" w:type="dxa"/>
            <w:tcBorders>
              <w:top w:val="single" w:sz="4" w:space="0" w:color="auto"/>
              <w:left w:val="single" w:sz="4" w:space="0" w:color="auto"/>
              <w:bottom w:val="single" w:sz="4" w:space="0" w:color="auto"/>
              <w:right w:val="single" w:sz="4" w:space="0" w:color="auto"/>
            </w:tcBorders>
          </w:tcPr>
          <w:p w14:paraId="242E3E3D" w14:textId="77777777" w:rsidR="00894C9F" w:rsidRPr="00FC09B7" w:rsidRDefault="00894C9F" w:rsidP="00894C9F">
            <w:pPr>
              <w:pStyle w:val="TableText"/>
              <w:rPr>
                <w:b/>
                <w:noProof w:val="0"/>
                <w:lang w:val="en-GB"/>
              </w:rPr>
            </w:pPr>
            <w:r w:rsidRPr="00FC09B7">
              <w:rPr>
                <w:b/>
                <w:noProof w:val="0"/>
                <w:lang w:val="en-GB"/>
              </w:rPr>
              <w:t>Description</w:t>
            </w:r>
          </w:p>
        </w:tc>
      </w:tr>
      <w:tr w:rsidR="00894C9F" w:rsidRPr="00FC09B7" w14:paraId="0CD2E145" w14:textId="77777777" w:rsidTr="00894C9F">
        <w:trPr>
          <w:jc w:val="center"/>
        </w:trPr>
        <w:tc>
          <w:tcPr>
            <w:tcW w:w="2289" w:type="dxa"/>
            <w:tcBorders>
              <w:top w:val="single" w:sz="4" w:space="0" w:color="auto"/>
              <w:left w:val="single" w:sz="4" w:space="0" w:color="auto"/>
              <w:bottom w:val="single" w:sz="4" w:space="0" w:color="auto"/>
              <w:right w:val="single" w:sz="4" w:space="0" w:color="auto"/>
            </w:tcBorders>
          </w:tcPr>
          <w:p w14:paraId="0348CBE2" w14:textId="3F8C4A00" w:rsidR="00894C9F" w:rsidRPr="00FC09B7" w:rsidRDefault="00894C9F" w:rsidP="00894C9F">
            <w:pPr>
              <w:pStyle w:val="TableText"/>
              <w:rPr>
                <w:b/>
                <w:noProof w:val="0"/>
                <w:lang w:val="en-GB"/>
              </w:rPr>
            </w:pPr>
            <w:r w:rsidRPr="00FC09B7">
              <w:rPr>
                <w:noProof w:val="0"/>
                <w:lang w:val="en-GB"/>
              </w:rPr>
              <w:t>MessageSequenceNumber</w:t>
            </w:r>
          </w:p>
        </w:tc>
        <w:tc>
          <w:tcPr>
            <w:tcW w:w="1134" w:type="dxa"/>
            <w:tcBorders>
              <w:top w:val="single" w:sz="4" w:space="0" w:color="auto"/>
              <w:left w:val="single" w:sz="4" w:space="0" w:color="auto"/>
              <w:bottom w:val="single" w:sz="4" w:space="0" w:color="auto"/>
              <w:right w:val="single" w:sz="4" w:space="0" w:color="auto"/>
            </w:tcBorders>
          </w:tcPr>
          <w:p w14:paraId="1AC25620" w14:textId="03FFA9C9" w:rsidR="00894C9F" w:rsidRPr="00FC09B7" w:rsidRDefault="00894C9F" w:rsidP="00894C9F">
            <w:pPr>
              <w:pStyle w:val="TableText"/>
              <w:rPr>
                <w:b/>
                <w:noProof w:val="0"/>
                <w:lang w:val="en-GB"/>
              </w:rPr>
            </w:pPr>
            <w:r w:rsidRPr="00FC09B7">
              <w:rPr>
                <w:noProof w:val="0"/>
                <w:lang w:val="en-GB"/>
              </w:rPr>
              <w:t>Optional</w:t>
            </w:r>
          </w:p>
        </w:tc>
        <w:tc>
          <w:tcPr>
            <w:tcW w:w="1134" w:type="dxa"/>
            <w:tcBorders>
              <w:top w:val="single" w:sz="4" w:space="0" w:color="auto"/>
              <w:left w:val="single" w:sz="4" w:space="0" w:color="auto"/>
              <w:bottom w:val="single" w:sz="4" w:space="0" w:color="auto"/>
              <w:right w:val="single" w:sz="4" w:space="0" w:color="auto"/>
            </w:tcBorders>
          </w:tcPr>
          <w:p w14:paraId="2C6EC5DF" w14:textId="022137F3" w:rsidR="00894C9F" w:rsidRPr="00FC09B7" w:rsidRDefault="00894C9F" w:rsidP="00894C9F">
            <w:pPr>
              <w:pStyle w:val="TableText"/>
              <w:jc w:val="center"/>
              <w:rPr>
                <w:b/>
                <w:noProof w:val="0"/>
                <w:lang w:val="en-GB"/>
              </w:rPr>
            </w:pPr>
            <w:r w:rsidRPr="00FC09B7">
              <w:rPr>
                <w:noProof w:val="0"/>
                <w:lang w:val="en-GB"/>
              </w:rPr>
              <w:t>Info_2</w:t>
            </w:r>
          </w:p>
        </w:tc>
        <w:tc>
          <w:tcPr>
            <w:tcW w:w="1113" w:type="dxa"/>
            <w:tcBorders>
              <w:top w:val="single" w:sz="4" w:space="0" w:color="auto"/>
              <w:left w:val="single" w:sz="4" w:space="0" w:color="auto"/>
              <w:bottom w:val="single" w:sz="4" w:space="0" w:color="auto"/>
              <w:right w:val="single" w:sz="4" w:space="0" w:color="auto"/>
            </w:tcBorders>
          </w:tcPr>
          <w:p w14:paraId="30A9C7FE" w14:textId="4F6C1408" w:rsidR="00894C9F" w:rsidRPr="00FC09B7" w:rsidRDefault="00894C9F" w:rsidP="00894C9F">
            <w:pPr>
              <w:pStyle w:val="TableText"/>
              <w:rPr>
                <w:noProof w:val="0"/>
                <w:lang w:val="en-GB"/>
              </w:rPr>
            </w:pPr>
            <w:r w:rsidRPr="00FC09B7">
              <w:rPr>
                <w:noProof w:val="0"/>
                <w:lang w:val="en-GB"/>
              </w:rPr>
              <w:t>UInt16</w:t>
            </w:r>
          </w:p>
        </w:tc>
        <w:tc>
          <w:tcPr>
            <w:tcW w:w="3402" w:type="dxa"/>
            <w:tcBorders>
              <w:top w:val="single" w:sz="4" w:space="0" w:color="auto"/>
              <w:left w:val="single" w:sz="4" w:space="0" w:color="auto"/>
              <w:bottom w:val="single" w:sz="4" w:space="0" w:color="auto"/>
              <w:right w:val="single" w:sz="4" w:space="0" w:color="auto"/>
            </w:tcBorders>
          </w:tcPr>
          <w:p w14:paraId="7C6A15CA" w14:textId="2E693D4F" w:rsidR="00894C9F" w:rsidRPr="00FC09B7" w:rsidRDefault="00894C9F" w:rsidP="003E2FAF">
            <w:pPr>
              <w:pStyle w:val="TableText"/>
              <w:rPr>
                <w:b/>
                <w:noProof w:val="0"/>
                <w:lang w:val="en-GB"/>
              </w:rPr>
            </w:pPr>
            <w:r w:rsidRPr="00FC09B7">
              <w:rPr>
                <w:noProof w:val="0"/>
                <w:lang w:val="en-GB"/>
              </w:rPr>
              <w:t>Sequence</w:t>
            </w:r>
            <w:r w:rsidR="003E2FAF" w:rsidRPr="00FC09B7">
              <w:rPr>
                <w:noProof w:val="0"/>
                <w:lang w:val="en-GB"/>
              </w:rPr>
              <w:t xml:space="preserve"> n</w:t>
            </w:r>
            <w:r w:rsidRPr="00FC09B7">
              <w:rPr>
                <w:noProof w:val="0"/>
                <w:lang w:val="en-GB"/>
              </w:rPr>
              <w:t xml:space="preserve">umber of last </w:t>
            </w:r>
            <w:r w:rsidRPr="00FC09B7">
              <w:rPr>
                <w:i/>
                <w:noProof w:val="0"/>
                <w:lang w:val="en-GB"/>
              </w:rPr>
              <w:t>DataSetMessage</w:t>
            </w:r>
          </w:p>
        </w:tc>
      </w:tr>
      <w:tr w:rsidR="00894C9F" w:rsidRPr="00FC09B7" w14:paraId="5D196A05" w14:textId="77777777" w:rsidTr="00894C9F">
        <w:trPr>
          <w:jc w:val="center"/>
        </w:trPr>
        <w:tc>
          <w:tcPr>
            <w:tcW w:w="2289" w:type="dxa"/>
            <w:tcBorders>
              <w:top w:val="single" w:sz="4" w:space="0" w:color="auto"/>
              <w:left w:val="single" w:sz="4" w:space="0" w:color="auto"/>
              <w:bottom w:val="single" w:sz="4" w:space="0" w:color="auto"/>
              <w:right w:val="single" w:sz="4" w:space="0" w:color="auto"/>
            </w:tcBorders>
          </w:tcPr>
          <w:p w14:paraId="7BF4246F" w14:textId="19A5814E" w:rsidR="00894C9F" w:rsidRPr="00FC09B7" w:rsidRDefault="00894C9F" w:rsidP="00894C9F">
            <w:pPr>
              <w:pStyle w:val="TableText"/>
              <w:rPr>
                <w:b/>
                <w:noProof w:val="0"/>
                <w:lang w:val="en-GB"/>
              </w:rPr>
            </w:pPr>
            <w:r w:rsidRPr="00FC09B7">
              <w:rPr>
                <w:noProof w:val="0"/>
                <w:lang w:val="en-GB"/>
              </w:rPr>
              <w:t>StatusCode</w:t>
            </w:r>
          </w:p>
        </w:tc>
        <w:tc>
          <w:tcPr>
            <w:tcW w:w="1134" w:type="dxa"/>
            <w:tcBorders>
              <w:top w:val="single" w:sz="4" w:space="0" w:color="auto"/>
              <w:left w:val="single" w:sz="4" w:space="0" w:color="auto"/>
              <w:bottom w:val="single" w:sz="4" w:space="0" w:color="auto"/>
              <w:right w:val="single" w:sz="4" w:space="0" w:color="auto"/>
            </w:tcBorders>
          </w:tcPr>
          <w:p w14:paraId="6026B7B9" w14:textId="7D5E3AE4" w:rsidR="00894C9F" w:rsidRPr="00FC09B7" w:rsidRDefault="00894C9F" w:rsidP="00894C9F">
            <w:pPr>
              <w:pStyle w:val="TableText"/>
              <w:rPr>
                <w:b/>
                <w:noProof w:val="0"/>
                <w:lang w:val="en-GB"/>
              </w:rPr>
            </w:pPr>
            <w:r w:rsidRPr="00FC09B7">
              <w:rPr>
                <w:noProof w:val="0"/>
                <w:lang w:val="en-GB"/>
              </w:rPr>
              <w:t>Optional</w:t>
            </w:r>
          </w:p>
        </w:tc>
        <w:tc>
          <w:tcPr>
            <w:tcW w:w="1134" w:type="dxa"/>
            <w:tcBorders>
              <w:top w:val="single" w:sz="4" w:space="0" w:color="auto"/>
              <w:left w:val="single" w:sz="4" w:space="0" w:color="auto"/>
              <w:bottom w:val="single" w:sz="4" w:space="0" w:color="auto"/>
              <w:right w:val="single" w:sz="4" w:space="0" w:color="auto"/>
            </w:tcBorders>
          </w:tcPr>
          <w:p w14:paraId="486328B8" w14:textId="230635D2" w:rsidR="00894C9F" w:rsidRPr="00FC09B7" w:rsidRDefault="00894C9F" w:rsidP="00894C9F">
            <w:pPr>
              <w:pStyle w:val="TableText"/>
              <w:jc w:val="center"/>
              <w:rPr>
                <w:b/>
                <w:noProof w:val="0"/>
                <w:lang w:val="en-GB"/>
              </w:rPr>
            </w:pPr>
            <w:r w:rsidRPr="00FC09B7">
              <w:rPr>
                <w:noProof w:val="0"/>
                <w:lang w:val="en-GB"/>
              </w:rPr>
              <w:t>Info_2</w:t>
            </w:r>
          </w:p>
        </w:tc>
        <w:tc>
          <w:tcPr>
            <w:tcW w:w="1113" w:type="dxa"/>
            <w:tcBorders>
              <w:top w:val="single" w:sz="4" w:space="0" w:color="auto"/>
              <w:left w:val="single" w:sz="4" w:space="0" w:color="auto"/>
              <w:bottom w:val="single" w:sz="4" w:space="0" w:color="auto"/>
              <w:right w:val="single" w:sz="4" w:space="0" w:color="auto"/>
            </w:tcBorders>
          </w:tcPr>
          <w:p w14:paraId="1F1E05FE" w14:textId="404B820B" w:rsidR="00894C9F" w:rsidRPr="00FC09B7" w:rsidRDefault="00894C9F" w:rsidP="00894C9F">
            <w:pPr>
              <w:pStyle w:val="TableText"/>
              <w:rPr>
                <w:noProof w:val="0"/>
                <w:lang w:val="en-GB"/>
              </w:rPr>
            </w:pPr>
            <w:r w:rsidRPr="00FC09B7">
              <w:rPr>
                <w:noProof w:val="0"/>
                <w:lang w:val="en-GB"/>
              </w:rPr>
              <w:t>StatusCode</w:t>
            </w:r>
          </w:p>
        </w:tc>
        <w:tc>
          <w:tcPr>
            <w:tcW w:w="3402" w:type="dxa"/>
            <w:tcBorders>
              <w:top w:val="single" w:sz="4" w:space="0" w:color="auto"/>
              <w:left w:val="single" w:sz="4" w:space="0" w:color="auto"/>
              <w:bottom w:val="single" w:sz="4" w:space="0" w:color="auto"/>
              <w:right w:val="single" w:sz="4" w:space="0" w:color="auto"/>
            </w:tcBorders>
          </w:tcPr>
          <w:p w14:paraId="5DD8B15F" w14:textId="687047FA" w:rsidR="00894C9F" w:rsidRPr="00FC09B7" w:rsidRDefault="00894C9F" w:rsidP="00894C9F">
            <w:pPr>
              <w:pStyle w:val="TableText"/>
              <w:rPr>
                <w:noProof w:val="0"/>
                <w:lang w:val="en-GB"/>
              </w:rPr>
            </w:pPr>
            <w:r w:rsidRPr="00FC09B7">
              <w:rPr>
                <w:noProof w:val="0"/>
                <w:lang w:val="en-GB"/>
              </w:rPr>
              <w:t xml:space="preserve">Status of last </w:t>
            </w:r>
            <w:r w:rsidRPr="00FC09B7">
              <w:rPr>
                <w:i/>
                <w:noProof w:val="0"/>
                <w:lang w:val="en-GB"/>
              </w:rPr>
              <w:t>DataSetMessage</w:t>
            </w:r>
          </w:p>
        </w:tc>
      </w:tr>
      <w:tr w:rsidR="00894C9F" w:rsidRPr="00FC09B7" w14:paraId="1772811E" w14:textId="77777777" w:rsidTr="00894C9F">
        <w:trPr>
          <w:jc w:val="center"/>
        </w:trPr>
        <w:tc>
          <w:tcPr>
            <w:tcW w:w="2289" w:type="dxa"/>
            <w:tcBorders>
              <w:top w:val="single" w:sz="4" w:space="0" w:color="auto"/>
              <w:left w:val="single" w:sz="4" w:space="0" w:color="auto"/>
              <w:bottom w:val="single" w:sz="4" w:space="0" w:color="auto"/>
              <w:right w:val="single" w:sz="4" w:space="0" w:color="auto"/>
            </w:tcBorders>
          </w:tcPr>
          <w:p w14:paraId="1BB9DD69" w14:textId="2BC8C826" w:rsidR="00894C9F" w:rsidRPr="00FC09B7" w:rsidRDefault="00894C9F" w:rsidP="00894C9F">
            <w:pPr>
              <w:pStyle w:val="TableText"/>
              <w:rPr>
                <w:b/>
                <w:noProof w:val="0"/>
                <w:lang w:val="en-GB"/>
              </w:rPr>
            </w:pPr>
            <w:r w:rsidRPr="00FC09B7">
              <w:rPr>
                <w:noProof w:val="0"/>
                <w:lang w:val="en-GB"/>
              </w:rPr>
              <w:t>MajorVersion</w:t>
            </w:r>
          </w:p>
        </w:tc>
        <w:tc>
          <w:tcPr>
            <w:tcW w:w="1134" w:type="dxa"/>
            <w:tcBorders>
              <w:top w:val="single" w:sz="4" w:space="0" w:color="auto"/>
              <w:left w:val="single" w:sz="4" w:space="0" w:color="auto"/>
              <w:bottom w:val="single" w:sz="4" w:space="0" w:color="auto"/>
              <w:right w:val="single" w:sz="4" w:space="0" w:color="auto"/>
            </w:tcBorders>
          </w:tcPr>
          <w:p w14:paraId="446FD804" w14:textId="50B31FB6" w:rsidR="00894C9F" w:rsidRPr="00FC09B7" w:rsidRDefault="00894C9F" w:rsidP="00894C9F">
            <w:pPr>
              <w:pStyle w:val="TableText"/>
              <w:rPr>
                <w:b/>
                <w:noProof w:val="0"/>
                <w:lang w:val="en-GB"/>
              </w:rPr>
            </w:pPr>
            <w:r w:rsidRPr="00FC09B7">
              <w:rPr>
                <w:noProof w:val="0"/>
                <w:lang w:val="en-GB"/>
              </w:rPr>
              <w:t>Optional</w:t>
            </w:r>
          </w:p>
        </w:tc>
        <w:tc>
          <w:tcPr>
            <w:tcW w:w="1134" w:type="dxa"/>
            <w:tcBorders>
              <w:top w:val="single" w:sz="4" w:space="0" w:color="auto"/>
              <w:left w:val="single" w:sz="4" w:space="0" w:color="auto"/>
              <w:bottom w:val="single" w:sz="4" w:space="0" w:color="auto"/>
              <w:right w:val="single" w:sz="4" w:space="0" w:color="auto"/>
            </w:tcBorders>
          </w:tcPr>
          <w:p w14:paraId="11BEE740" w14:textId="02D47505" w:rsidR="00894C9F" w:rsidRPr="00FC09B7" w:rsidRDefault="00894C9F" w:rsidP="00894C9F">
            <w:pPr>
              <w:pStyle w:val="TableText"/>
              <w:jc w:val="center"/>
              <w:rPr>
                <w:b/>
                <w:noProof w:val="0"/>
                <w:lang w:val="en-GB"/>
              </w:rPr>
            </w:pPr>
            <w:r w:rsidRPr="00FC09B7">
              <w:rPr>
                <w:noProof w:val="0"/>
                <w:lang w:val="en-GB"/>
              </w:rPr>
              <w:t>Info_2</w:t>
            </w:r>
          </w:p>
        </w:tc>
        <w:tc>
          <w:tcPr>
            <w:tcW w:w="1113" w:type="dxa"/>
            <w:tcBorders>
              <w:top w:val="single" w:sz="4" w:space="0" w:color="auto"/>
              <w:left w:val="single" w:sz="4" w:space="0" w:color="auto"/>
              <w:bottom w:val="single" w:sz="4" w:space="0" w:color="auto"/>
              <w:right w:val="single" w:sz="4" w:space="0" w:color="auto"/>
            </w:tcBorders>
          </w:tcPr>
          <w:p w14:paraId="63BA34E6" w14:textId="2B99E383" w:rsidR="00894C9F" w:rsidRPr="00FC09B7" w:rsidRDefault="00894C9F" w:rsidP="00894C9F">
            <w:pPr>
              <w:pStyle w:val="TableText"/>
              <w:rPr>
                <w:noProof w:val="0"/>
                <w:lang w:val="en-GB"/>
              </w:rPr>
            </w:pPr>
            <w:r w:rsidRPr="00FC09B7">
              <w:rPr>
                <w:noProof w:val="0"/>
                <w:lang w:val="en-GB"/>
              </w:rPr>
              <w:t>UInt32</w:t>
            </w:r>
          </w:p>
        </w:tc>
        <w:tc>
          <w:tcPr>
            <w:tcW w:w="3402" w:type="dxa"/>
            <w:tcBorders>
              <w:top w:val="single" w:sz="4" w:space="0" w:color="auto"/>
              <w:left w:val="single" w:sz="4" w:space="0" w:color="auto"/>
              <w:bottom w:val="single" w:sz="4" w:space="0" w:color="auto"/>
              <w:right w:val="single" w:sz="4" w:space="0" w:color="auto"/>
            </w:tcBorders>
          </w:tcPr>
          <w:p w14:paraId="798C53A9" w14:textId="7E9E5094" w:rsidR="00894C9F" w:rsidRPr="00FC09B7" w:rsidRDefault="00894C9F" w:rsidP="00894C9F">
            <w:pPr>
              <w:pStyle w:val="TableText"/>
              <w:rPr>
                <w:noProof w:val="0"/>
                <w:lang w:val="en-GB"/>
              </w:rPr>
            </w:pPr>
            <w:r w:rsidRPr="00FC09B7">
              <w:rPr>
                <w:i/>
                <w:noProof w:val="0"/>
                <w:lang w:val="en-GB"/>
              </w:rPr>
              <w:t>MajorVersion</w:t>
            </w:r>
            <w:r w:rsidRPr="00FC09B7">
              <w:rPr>
                <w:noProof w:val="0"/>
                <w:lang w:val="en-GB"/>
              </w:rPr>
              <w:t xml:space="preserve"> used for </w:t>
            </w:r>
            <w:r w:rsidRPr="00FC09B7">
              <w:rPr>
                <w:i/>
                <w:noProof w:val="0"/>
                <w:lang w:val="en-GB"/>
              </w:rPr>
              <w:t>DataSet</w:t>
            </w:r>
          </w:p>
        </w:tc>
      </w:tr>
      <w:tr w:rsidR="00894C9F" w:rsidRPr="00FC09B7" w14:paraId="67388BD1" w14:textId="77777777" w:rsidTr="00894C9F">
        <w:trPr>
          <w:jc w:val="center"/>
        </w:trPr>
        <w:tc>
          <w:tcPr>
            <w:tcW w:w="2289" w:type="dxa"/>
            <w:tcBorders>
              <w:top w:val="single" w:sz="4" w:space="0" w:color="auto"/>
              <w:left w:val="single" w:sz="4" w:space="0" w:color="auto"/>
              <w:bottom w:val="single" w:sz="4" w:space="0" w:color="auto"/>
              <w:right w:val="single" w:sz="4" w:space="0" w:color="auto"/>
            </w:tcBorders>
          </w:tcPr>
          <w:p w14:paraId="1118C359" w14:textId="49B9CFE4" w:rsidR="00894C9F" w:rsidRPr="00FC09B7" w:rsidRDefault="00894C9F" w:rsidP="00894C9F">
            <w:pPr>
              <w:pStyle w:val="TableText"/>
              <w:rPr>
                <w:noProof w:val="0"/>
                <w:lang w:val="en-GB"/>
              </w:rPr>
            </w:pPr>
            <w:r w:rsidRPr="00FC09B7">
              <w:rPr>
                <w:noProof w:val="0"/>
                <w:lang w:val="en-GB"/>
              </w:rPr>
              <w:t>MinorVersion</w:t>
            </w:r>
          </w:p>
        </w:tc>
        <w:tc>
          <w:tcPr>
            <w:tcW w:w="1134" w:type="dxa"/>
            <w:tcBorders>
              <w:top w:val="single" w:sz="4" w:space="0" w:color="auto"/>
              <w:left w:val="single" w:sz="4" w:space="0" w:color="auto"/>
              <w:bottom w:val="single" w:sz="4" w:space="0" w:color="auto"/>
              <w:right w:val="single" w:sz="4" w:space="0" w:color="auto"/>
            </w:tcBorders>
          </w:tcPr>
          <w:p w14:paraId="7E0AF868" w14:textId="78692A40" w:rsidR="00894C9F" w:rsidRPr="00FC09B7" w:rsidRDefault="00894C9F" w:rsidP="00894C9F">
            <w:pPr>
              <w:pStyle w:val="TableText"/>
              <w:rPr>
                <w:noProof w:val="0"/>
                <w:lang w:val="en-GB"/>
              </w:rPr>
            </w:pPr>
            <w:r w:rsidRPr="00FC09B7">
              <w:rPr>
                <w:noProof w:val="0"/>
                <w:lang w:val="en-GB"/>
              </w:rPr>
              <w:t>Optional</w:t>
            </w:r>
          </w:p>
        </w:tc>
        <w:tc>
          <w:tcPr>
            <w:tcW w:w="1134" w:type="dxa"/>
            <w:tcBorders>
              <w:top w:val="single" w:sz="4" w:space="0" w:color="auto"/>
              <w:left w:val="single" w:sz="4" w:space="0" w:color="auto"/>
              <w:bottom w:val="single" w:sz="4" w:space="0" w:color="auto"/>
              <w:right w:val="single" w:sz="4" w:space="0" w:color="auto"/>
            </w:tcBorders>
          </w:tcPr>
          <w:p w14:paraId="05E8AE23" w14:textId="7586E3F0" w:rsidR="00894C9F" w:rsidRPr="00FC09B7" w:rsidRDefault="00894C9F" w:rsidP="00894C9F">
            <w:pPr>
              <w:pStyle w:val="TableText"/>
              <w:jc w:val="center"/>
              <w:rPr>
                <w:noProof w:val="0"/>
                <w:lang w:val="en-GB"/>
              </w:rPr>
            </w:pPr>
            <w:r w:rsidRPr="00FC09B7">
              <w:rPr>
                <w:noProof w:val="0"/>
                <w:lang w:val="en-GB"/>
              </w:rPr>
              <w:t>Info_2</w:t>
            </w:r>
          </w:p>
        </w:tc>
        <w:tc>
          <w:tcPr>
            <w:tcW w:w="1113" w:type="dxa"/>
            <w:tcBorders>
              <w:top w:val="single" w:sz="4" w:space="0" w:color="auto"/>
              <w:left w:val="single" w:sz="4" w:space="0" w:color="auto"/>
              <w:bottom w:val="single" w:sz="4" w:space="0" w:color="auto"/>
              <w:right w:val="single" w:sz="4" w:space="0" w:color="auto"/>
            </w:tcBorders>
          </w:tcPr>
          <w:p w14:paraId="4A6D2E09" w14:textId="52E376C8" w:rsidR="00894C9F" w:rsidRPr="00FC09B7" w:rsidRDefault="00894C9F" w:rsidP="00894C9F">
            <w:pPr>
              <w:pStyle w:val="TableText"/>
              <w:rPr>
                <w:noProof w:val="0"/>
                <w:lang w:val="en-GB"/>
              </w:rPr>
            </w:pPr>
            <w:r w:rsidRPr="00FC09B7">
              <w:rPr>
                <w:noProof w:val="0"/>
                <w:lang w:val="en-GB"/>
              </w:rPr>
              <w:t>UInt32</w:t>
            </w:r>
          </w:p>
        </w:tc>
        <w:tc>
          <w:tcPr>
            <w:tcW w:w="3402" w:type="dxa"/>
            <w:tcBorders>
              <w:top w:val="single" w:sz="4" w:space="0" w:color="auto"/>
              <w:left w:val="single" w:sz="4" w:space="0" w:color="auto"/>
              <w:bottom w:val="single" w:sz="4" w:space="0" w:color="auto"/>
              <w:right w:val="single" w:sz="4" w:space="0" w:color="auto"/>
            </w:tcBorders>
          </w:tcPr>
          <w:p w14:paraId="598BE762" w14:textId="5FF8D781" w:rsidR="00894C9F" w:rsidRPr="00FC09B7" w:rsidRDefault="00894C9F" w:rsidP="00894C9F">
            <w:pPr>
              <w:pStyle w:val="TableText"/>
              <w:rPr>
                <w:noProof w:val="0"/>
                <w:lang w:val="en-GB"/>
              </w:rPr>
            </w:pPr>
            <w:r w:rsidRPr="00FC09B7">
              <w:rPr>
                <w:i/>
                <w:noProof w:val="0"/>
                <w:lang w:val="en-GB"/>
              </w:rPr>
              <w:t>MinorVersion</w:t>
            </w:r>
            <w:r w:rsidRPr="00FC09B7">
              <w:rPr>
                <w:noProof w:val="0"/>
                <w:lang w:val="en-GB"/>
              </w:rPr>
              <w:t xml:space="preserve"> used for </w:t>
            </w:r>
            <w:r w:rsidRPr="00FC09B7">
              <w:rPr>
                <w:i/>
                <w:noProof w:val="0"/>
                <w:lang w:val="en-GB"/>
              </w:rPr>
              <w:t>DataSet</w:t>
            </w:r>
          </w:p>
        </w:tc>
      </w:tr>
    </w:tbl>
    <w:p w14:paraId="7F58BC5F" w14:textId="77777777" w:rsidR="00894C9F" w:rsidRPr="00FC09B7" w:rsidRDefault="00894C9F" w:rsidP="00894C9F">
      <w:pPr>
        <w:pStyle w:val="spacer"/>
        <w:rPr>
          <w:rFonts w:eastAsia="平成明朝"/>
          <w:noProof w:val="0"/>
          <w:lang w:eastAsia="fr-FR"/>
        </w:rPr>
      </w:pPr>
    </w:p>
    <w:p w14:paraId="4A561250" w14:textId="2B7DF5E3" w:rsidR="00140631" w:rsidRPr="00FC09B7" w:rsidRDefault="00140631" w:rsidP="00140631">
      <w:pPr>
        <w:pStyle w:val="Heading4"/>
        <w:rPr>
          <w:rFonts w:eastAsia="平成明朝"/>
          <w:noProof w:val="0"/>
          <w:lang w:eastAsia="fr-FR"/>
        </w:rPr>
      </w:pPr>
      <w:bookmarkStart w:id="1047" w:name="_Ref473575286"/>
      <w:r w:rsidRPr="00FC09B7">
        <w:rPr>
          <w:rFonts w:eastAsia="平成明朝"/>
          <w:noProof w:val="0"/>
          <w:lang w:eastAsia="fr-FR"/>
        </w:rPr>
        <w:lastRenderedPageBreak/>
        <w:t>PubSubDiagnosticsDataSetReaderType</w:t>
      </w:r>
      <w:bookmarkEnd w:id="1047"/>
    </w:p>
    <w:p w14:paraId="63097282" w14:textId="25417C6F" w:rsidR="00140631" w:rsidRPr="00FC09B7" w:rsidRDefault="00140631" w:rsidP="00140631">
      <w:pPr>
        <w:pStyle w:val="PARAGRAPH"/>
      </w:pPr>
      <w:r w:rsidRPr="00FC09B7">
        <w:t xml:space="preserve">The </w:t>
      </w:r>
      <w:r w:rsidRPr="00FC09B7">
        <w:rPr>
          <w:i/>
          <w:noProof w:val="0"/>
        </w:rPr>
        <w:t>PubSubDiagnosticsDataSetReaderType</w:t>
      </w:r>
      <w:r w:rsidRPr="00FC09B7">
        <w:rPr>
          <w:noProof w:val="0"/>
        </w:rPr>
        <w:t xml:space="preserve"> defines the diagnostic information for a </w:t>
      </w:r>
      <w:r w:rsidRPr="00FC09B7">
        <w:rPr>
          <w:i/>
          <w:noProof w:val="0"/>
        </w:rPr>
        <w:t>PubSubDataSetReaderType</w:t>
      </w:r>
      <w:r w:rsidRPr="00FC09B7">
        <w:rPr>
          <w:noProof w:val="0"/>
        </w:rPr>
        <w:t xml:space="preserve"> </w:t>
      </w:r>
      <w:r w:rsidRPr="00FC09B7">
        <w:rPr>
          <w:i/>
          <w:noProof w:val="0"/>
        </w:rPr>
        <w:t>Object</w:t>
      </w:r>
      <w:r w:rsidRPr="00FC09B7">
        <w:rPr>
          <w:noProof w:val="0"/>
        </w:rPr>
        <w:t xml:space="preserve"> and is formally defined in</w:t>
      </w:r>
      <w:r w:rsidR="005A736D" w:rsidRPr="00FC09B7">
        <w:rPr>
          <w:noProof w:val="0"/>
        </w:rPr>
        <w:t xml:space="preserve"> </w:t>
      </w:r>
      <w:r w:rsidR="005A736D" w:rsidRPr="00FC09B7">
        <w:rPr>
          <w:noProof w:val="0"/>
        </w:rPr>
        <w:fldChar w:fldCharType="begin"/>
      </w:r>
      <w:r w:rsidR="005A736D" w:rsidRPr="00FC09B7">
        <w:rPr>
          <w:noProof w:val="0"/>
        </w:rPr>
        <w:instrText xml:space="preserve"> REF _Ref473578653 \h </w:instrText>
      </w:r>
      <w:r w:rsidR="005A736D" w:rsidRPr="00FC09B7">
        <w:rPr>
          <w:noProof w:val="0"/>
        </w:rPr>
      </w:r>
      <w:r w:rsidR="005A736D" w:rsidRPr="00FC09B7">
        <w:rPr>
          <w:noProof w:val="0"/>
        </w:rPr>
        <w:fldChar w:fldCharType="separate"/>
      </w:r>
      <w:r w:rsidR="005333FC" w:rsidRPr="00FC09B7">
        <w:rPr>
          <w:noProof w:val="0"/>
        </w:rPr>
        <w:t xml:space="preserve">Table </w:t>
      </w:r>
      <w:r w:rsidR="005333FC">
        <w:t>152</w:t>
      </w:r>
      <w:r w:rsidR="005A736D" w:rsidRPr="00FC09B7">
        <w:rPr>
          <w:noProof w:val="0"/>
        </w:rPr>
        <w:fldChar w:fldCharType="end"/>
      </w:r>
      <w:r w:rsidRPr="00FC09B7">
        <w:rPr>
          <w:noProof w:val="0"/>
        </w:rPr>
        <w:t>.</w:t>
      </w:r>
    </w:p>
    <w:p w14:paraId="7C7AD132" w14:textId="0815F191" w:rsidR="00140631" w:rsidRPr="00FC09B7" w:rsidRDefault="00140631" w:rsidP="00140631">
      <w:pPr>
        <w:pStyle w:val="TABLE-title"/>
        <w:rPr>
          <w:noProof w:val="0"/>
        </w:rPr>
      </w:pPr>
      <w:bookmarkStart w:id="1048" w:name="_Ref473578653"/>
      <w:bookmarkStart w:id="1049" w:name="_Toc505941617"/>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152</w:t>
      </w:r>
      <w:r w:rsidRPr="00FC09B7">
        <w:rPr>
          <w:noProof w:val="0"/>
        </w:rPr>
        <w:fldChar w:fldCharType="end"/>
      </w:r>
      <w:bookmarkEnd w:id="1048"/>
      <w:r w:rsidRPr="00FC09B7">
        <w:rPr>
          <w:noProof w:val="0"/>
        </w:rPr>
        <w:t xml:space="preserve"> – PubSubDiagnostics</w:t>
      </w:r>
      <w:r w:rsidRPr="00FC09B7">
        <w:rPr>
          <w:rFonts w:eastAsia="平成明朝"/>
          <w:noProof w:val="0"/>
          <w:lang w:eastAsia="fr-FR"/>
        </w:rPr>
        <w:t>DataSetReader</w:t>
      </w:r>
      <w:r w:rsidRPr="00FC09B7">
        <w:rPr>
          <w:noProof w:val="0"/>
        </w:rPr>
        <w:t>Type</w:t>
      </w:r>
      <w:bookmarkEnd w:id="1049"/>
    </w:p>
    <w:tbl>
      <w:tblPr>
        <w:tblW w:w="912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6"/>
        <w:gridCol w:w="1134"/>
        <w:gridCol w:w="1276"/>
        <w:gridCol w:w="1559"/>
        <w:gridCol w:w="1984"/>
        <w:gridCol w:w="1729"/>
      </w:tblGrid>
      <w:tr w:rsidR="00140631" w:rsidRPr="00FC09B7" w14:paraId="0EFF1001" w14:textId="77777777" w:rsidTr="00140631">
        <w:trPr>
          <w:jc w:val="center"/>
        </w:trPr>
        <w:tc>
          <w:tcPr>
            <w:tcW w:w="1446" w:type="dxa"/>
            <w:tcBorders>
              <w:top w:val="single" w:sz="4" w:space="0" w:color="auto"/>
              <w:left w:val="single" w:sz="4" w:space="0" w:color="auto"/>
              <w:bottom w:val="double" w:sz="4" w:space="0" w:color="auto"/>
              <w:right w:val="single" w:sz="4" w:space="0" w:color="auto"/>
            </w:tcBorders>
          </w:tcPr>
          <w:p w14:paraId="0EB8618E" w14:textId="77777777" w:rsidR="00140631" w:rsidRPr="00FC09B7" w:rsidRDefault="00140631" w:rsidP="00140631">
            <w:pPr>
              <w:pStyle w:val="TableText"/>
              <w:rPr>
                <w:b/>
                <w:noProof w:val="0"/>
                <w:lang w:val="en-GB"/>
              </w:rPr>
            </w:pPr>
            <w:r w:rsidRPr="00FC09B7">
              <w:rPr>
                <w:b/>
                <w:noProof w:val="0"/>
                <w:lang w:val="en-GB"/>
              </w:rPr>
              <w:t>Attribute</w:t>
            </w:r>
          </w:p>
        </w:tc>
        <w:tc>
          <w:tcPr>
            <w:tcW w:w="7682" w:type="dxa"/>
            <w:gridSpan w:val="5"/>
            <w:tcBorders>
              <w:top w:val="single" w:sz="4" w:space="0" w:color="auto"/>
              <w:left w:val="single" w:sz="4" w:space="0" w:color="auto"/>
              <w:bottom w:val="double" w:sz="4" w:space="0" w:color="auto"/>
              <w:right w:val="single" w:sz="4" w:space="0" w:color="auto"/>
            </w:tcBorders>
          </w:tcPr>
          <w:p w14:paraId="528337C3" w14:textId="77777777" w:rsidR="00140631" w:rsidRPr="00FC09B7" w:rsidRDefault="00140631" w:rsidP="00140631">
            <w:pPr>
              <w:pStyle w:val="TableText"/>
              <w:rPr>
                <w:b/>
                <w:noProof w:val="0"/>
                <w:lang w:val="en-GB"/>
              </w:rPr>
            </w:pPr>
            <w:r w:rsidRPr="00FC09B7">
              <w:rPr>
                <w:b/>
                <w:noProof w:val="0"/>
                <w:lang w:val="en-GB"/>
              </w:rPr>
              <w:t>Value</w:t>
            </w:r>
          </w:p>
        </w:tc>
      </w:tr>
      <w:tr w:rsidR="00140631" w:rsidRPr="00FC09B7" w14:paraId="38802649" w14:textId="77777777" w:rsidTr="00140631">
        <w:trPr>
          <w:jc w:val="center"/>
        </w:trPr>
        <w:tc>
          <w:tcPr>
            <w:tcW w:w="1446" w:type="dxa"/>
            <w:tcBorders>
              <w:top w:val="double" w:sz="4" w:space="0" w:color="auto"/>
              <w:left w:val="single" w:sz="4" w:space="0" w:color="auto"/>
              <w:bottom w:val="single" w:sz="4" w:space="0" w:color="auto"/>
              <w:right w:val="single" w:sz="4" w:space="0" w:color="auto"/>
            </w:tcBorders>
          </w:tcPr>
          <w:p w14:paraId="6A15B9DF" w14:textId="77777777" w:rsidR="00140631" w:rsidRPr="00FC09B7" w:rsidRDefault="00140631" w:rsidP="00140631">
            <w:pPr>
              <w:pStyle w:val="TableText"/>
              <w:rPr>
                <w:noProof w:val="0"/>
                <w:lang w:val="en-GB"/>
              </w:rPr>
            </w:pPr>
            <w:r w:rsidRPr="00FC09B7">
              <w:rPr>
                <w:noProof w:val="0"/>
                <w:lang w:val="en-GB"/>
              </w:rPr>
              <w:t>BrowseName</w:t>
            </w:r>
          </w:p>
        </w:tc>
        <w:tc>
          <w:tcPr>
            <w:tcW w:w="7682" w:type="dxa"/>
            <w:gridSpan w:val="5"/>
            <w:tcBorders>
              <w:top w:val="double" w:sz="4" w:space="0" w:color="auto"/>
              <w:left w:val="single" w:sz="4" w:space="0" w:color="auto"/>
              <w:bottom w:val="single" w:sz="4" w:space="0" w:color="auto"/>
              <w:right w:val="single" w:sz="4" w:space="0" w:color="auto"/>
            </w:tcBorders>
          </w:tcPr>
          <w:p w14:paraId="5E88931A" w14:textId="5A6B7F31" w:rsidR="00140631" w:rsidRPr="00FC09B7" w:rsidRDefault="00140631" w:rsidP="00140631">
            <w:pPr>
              <w:pStyle w:val="TableText"/>
              <w:rPr>
                <w:noProof w:val="0"/>
                <w:lang w:val="en-GB"/>
              </w:rPr>
            </w:pPr>
            <w:r w:rsidRPr="00FC09B7">
              <w:rPr>
                <w:noProof w:val="0"/>
                <w:lang w:val="en-GB"/>
              </w:rPr>
              <w:t>PubSubDiagnostics</w:t>
            </w:r>
            <w:r w:rsidRPr="00FC09B7">
              <w:rPr>
                <w:rFonts w:eastAsia="平成明朝"/>
                <w:noProof w:val="0"/>
                <w:lang w:val="en-GB" w:eastAsia="fr-FR"/>
              </w:rPr>
              <w:t>DataSetReader</w:t>
            </w:r>
            <w:r w:rsidRPr="00FC09B7">
              <w:rPr>
                <w:noProof w:val="0"/>
                <w:lang w:val="en-GB"/>
              </w:rPr>
              <w:t>Type</w:t>
            </w:r>
          </w:p>
        </w:tc>
      </w:tr>
      <w:tr w:rsidR="00140631" w:rsidRPr="00FC09B7" w14:paraId="08C20308" w14:textId="77777777" w:rsidTr="00140631">
        <w:trPr>
          <w:jc w:val="center"/>
        </w:trPr>
        <w:tc>
          <w:tcPr>
            <w:tcW w:w="1446" w:type="dxa"/>
            <w:tcBorders>
              <w:top w:val="single" w:sz="4" w:space="0" w:color="auto"/>
              <w:left w:val="single" w:sz="4" w:space="0" w:color="auto"/>
              <w:bottom w:val="single" w:sz="4" w:space="0" w:color="auto"/>
              <w:right w:val="single" w:sz="4" w:space="0" w:color="auto"/>
            </w:tcBorders>
          </w:tcPr>
          <w:p w14:paraId="27499031" w14:textId="77777777" w:rsidR="00140631" w:rsidRPr="00FC09B7" w:rsidRDefault="00140631" w:rsidP="00140631">
            <w:pPr>
              <w:pStyle w:val="TableText"/>
              <w:rPr>
                <w:noProof w:val="0"/>
                <w:lang w:val="en-GB"/>
              </w:rPr>
            </w:pPr>
            <w:r w:rsidRPr="00FC09B7">
              <w:rPr>
                <w:noProof w:val="0"/>
                <w:lang w:val="en-GB"/>
              </w:rPr>
              <w:t>IsAbstract</w:t>
            </w:r>
          </w:p>
        </w:tc>
        <w:tc>
          <w:tcPr>
            <w:tcW w:w="7682" w:type="dxa"/>
            <w:gridSpan w:val="5"/>
            <w:tcBorders>
              <w:top w:val="single" w:sz="4" w:space="0" w:color="auto"/>
              <w:left w:val="single" w:sz="4" w:space="0" w:color="auto"/>
              <w:bottom w:val="single" w:sz="4" w:space="0" w:color="auto"/>
              <w:right w:val="single" w:sz="4" w:space="0" w:color="auto"/>
            </w:tcBorders>
          </w:tcPr>
          <w:p w14:paraId="4C2D8131" w14:textId="77777777" w:rsidR="00140631" w:rsidRPr="00FC09B7" w:rsidRDefault="00140631" w:rsidP="00140631">
            <w:pPr>
              <w:pStyle w:val="TableText"/>
              <w:rPr>
                <w:noProof w:val="0"/>
                <w:lang w:val="en-GB"/>
              </w:rPr>
            </w:pPr>
            <w:r w:rsidRPr="00FC09B7">
              <w:rPr>
                <w:noProof w:val="0"/>
                <w:lang w:val="en-GB"/>
              </w:rPr>
              <w:t>False</w:t>
            </w:r>
          </w:p>
        </w:tc>
      </w:tr>
      <w:tr w:rsidR="00140631" w:rsidRPr="00FC09B7" w14:paraId="17E249C8" w14:textId="77777777" w:rsidTr="00140631">
        <w:trPr>
          <w:jc w:val="center"/>
        </w:trPr>
        <w:tc>
          <w:tcPr>
            <w:tcW w:w="1446" w:type="dxa"/>
            <w:tcBorders>
              <w:top w:val="single" w:sz="4" w:space="0" w:color="auto"/>
              <w:left w:val="single" w:sz="4" w:space="0" w:color="auto"/>
              <w:bottom w:val="single" w:sz="4" w:space="0" w:color="auto"/>
              <w:right w:val="single" w:sz="4" w:space="0" w:color="auto"/>
            </w:tcBorders>
          </w:tcPr>
          <w:p w14:paraId="15FAEF4C" w14:textId="77777777" w:rsidR="00140631" w:rsidRPr="00FC09B7" w:rsidRDefault="00140631" w:rsidP="00140631">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56BB0296" w14:textId="77777777" w:rsidR="00140631" w:rsidRPr="00FC09B7" w:rsidRDefault="00140631" w:rsidP="00140631">
            <w:pPr>
              <w:pStyle w:val="TableText"/>
              <w:rPr>
                <w:b/>
                <w:noProof w:val="0"/>
                <w:lang w:val="en-GB"/>
              </w:rPr>
            </w:pPr>
            <w:r w:rsidRPr="00FC09B7">
              <w:rPr>
                <w:b/>
                <w:noProof w:val="0"/>
                <w:lang w:val="en-GB"/>
              </w:rPr>
              <w:t>NodeClass</w:t>
            </w:r>
          </w:p>
        </w:tc>
        <w:tc>
          <w:tcPr>
            <w:tcW w:w="1276" w:type="dxa"/>
            <w:tcBorders>
              <w:top w:val="single" w:sz="4" w:space="0" w:color="auto"/>
              <w:left w:val="single" w:sz="4" w:space="0" w:color="auto"/>
              <w:bottom w:val="single" w:sz="4" w:space="0" w:color="auto"/>
              <w:right w:val="single" w:sz="4" w:space="0" w:color="auto"/>
            </w:tcBorders>
          </w:tcPr>
          <w:p w14:paraId="5F5F155F" w14:textId="77777777" w:rsidR="00140631" w:rsidRPr="00FC09B7" w:rsidRDefault="00140631" w:rsidP="00140631">
            <w:pPr>
              <w:pStyle w:val="TableText"/>
              <w:rPr>
                <w:b/>
                <w:noProof w:val="0"/>
                <w:lang w:val="en-GB"/>
              </w:rPr>
            </w:pPr>
            <w:r w:rsidRPr="00FC09B7">
              <w:rPr>
                <w:b/>
                <w:noProof w:val="0"/>
                <w:lang w:val="en-GB"/>
              </w:rPr>
              <w:t xml:space="preserve">BrowseName </w:t>
            </w:r>
          </w:p>
        </w:tc>
        <w:tc>
          <w:tcPr>
            <w:tcW w:w="1559" w:type="dxa"/>
            <w:tcBorders>
              <w:top w:val="single" w:sz="4" w:space="0" w:color="auto"/>
              <w:left w:val="single" w:sz="4" w:space="0" w:color="auto"/>
              <w:bottom w:val="single" w:sz="4" w:space="0" w:color="auto"/>
              <w:right w:val="single" w:sz="4" w:space="0" w:color="auto"/>
            </w:tcBorders>
          </w:tcPr>
          <w:p w14:paraId="5DC3D865" w14:textId="77777777" w:rsidR="00140631" w:rsidRPr="00FC09B7" w:rsidRDefault="00140631" w:rsidP="00140631">
            <w:pPr>
              <w:pStyle w:val="TableText"/>
              <w:rPr>
                <w:b/>
                <w:noProof w:val="0"/>
                <w:lang w:val="en-GB"/>
              </w:rPr>
            </w:pPr>
            <w:r w:rsidRPr="00FC09B7">
              <w:rPr>
                <w:b/>
                <w:noProof w:val="0"/>
                <w:lang w:val="en-GB"/>
              </w:rPr>
              <w:t>DataType</w:t>
            </w:r>
          </w:p>
        </w:tc>
        <w:tc>
          <w:tcPr>
            <w:tcW w:w="1984" w:type="dxa"/>
            <w:tcBorders>
              <w:top w:val="single" w:sz="4" w:space="0" w:color="auto"/>
              <w:left w:val="single" w:sz="4" w:space="0" w:color="auto"/>
              <w:bottom w:val="single" w:sz="4" w:space="0" w:color="auto"/>
              <w:right w:val="single" w:sz="4" w:space="0" w:color="auto"/>
            </w:tcBorders>
          </w:tcPr>
          <w:p w14:paraId="3D517056" w14:textId="77777777" w:rsidR="00140631" w:rsidRPr="00FC09B7" w:rsidRDefault="00140631" w:rsidP="00140631">
            <w:pPr>
              <w:pStyle w:val="TableText"/>
              <w:rPr>
                <w:b/>
                <w:noProof w:val="0"/>
                <w:lang w:val="en-GB"/>
              </w:rPr>
            </w:pPr>
            <w:r w:rsidRPr="00FC09B7">
              <w:rPr>
                <w:b/>
                <w:noProof w:val="0"/>
                <w:lang w:val="en-GB"/>
              </w:rPr>
              <w:t>TypeDefinition</w:t>
            </w:r>
          </w:p>
        </w:tc>
        <w:tc>
          <w:tcPr>
            <w:tcW w:w="1729" w:type="dxa"/>
            <w:tcBorders>
              <w:top w:val="single" w:sz="4" w:space="0" w:color="auto"/>
              <w:left w:val="single" w:sz="4" w:space="0" w:color="auto"/>
              <w:bottom w:val="single" w:sz="4" w:space="0" w:color="auto"/>
              <w:right w:val="single" w:sz="4" w:space="0" w:color="auto"/>
            </w:tcBorders>
          </w:tcPr>
          <w:p w14:paraId="784F5E51" w14:textId="77777777" w:rsidR="00140631" w:rsidRPr="00FC09B7" w:rsidRDefault="00140631" w:rsidP="00140631">
            <w:pPr>
              <w:pStyle w:val="TableText"/>
              <w:rPr>
                <w:b/>
                <w:noProof w:val="0"/>
                <w:lang w:val="en-GB"/>
              </w:rPr>
            </w:pPr>
            <w:r w:rsidRPr="00FC09B7">
              <w:rPr>
                <w:b/>
                <w:noProof w:val="0"/>
                <w:lang w:val="en-GB"/>
              </w:rPr>
              <w:t>ModellingRule</w:t>
            </w:r>
          </w:p>
        </w:tc>
      </w:tr>
      <w:tr w:rsidR="00140631" w:rsidRPr="00FC09B7" w14:paraId="178AECF0" w14:textId="77777777" w:rsidTr="00140631">
        <w:trPr>
          <w:trHeight w:val="208"/>
          <w:jc w:val="center"/>
        </w:trPr>
        <w:tc>
          <w:tcPr>
            <w:tcW w:w="9128" w:type="dxa"/>
            <w:gridSpan w:val="6"/>
            <w:tcBorders>
              <w:top w:val="single" w:sz="4" w:space="0" w:color="auto"/>
              <w:left w:val="single" w:sz="4" w:space="0" w:color="auto"/>
              <w:bottom w:val="single" w:sz="4" w:space="0" w:color="auto"/>
              <w:right w:val="single" w:sz="4" w:space="0" w:color="auto"/>
            </w:tcBorders>
          </w:tcPr>
          <w:p w14:paraId="5F3536FA" w14:textId="6DFD14E8" w:rsidR="00140631" w:rsidRPr="00FC09B7" w:rsidRDefault="00140631" w:rsidP="00140631">
            <w:pPr>
              <w:pStyle w:val="TableText"/>
              <w:rPr>
                <w:noProof w:val="0"/>
                <w:lang w:val="en-GB"/>
              </w:rPr>
            </w:pPr>
            <w:r w:rsidRPr="00FC09B7">
              <w:rPr>
                <w:noProof w:val="0"/>
                <w:lang w:val="en-GB"/>
              </w:rPr>
              <w:t xml:space="preserve">Subtype of PubSubDiagnosticsType defined in </w:t>
            </w:r>
            <w:r w:rsidRPr="00FC09B7">
              <w:rPr>
                <w:noProof w:val="0"/>
                <w:lang w:val="en-GB"/>
              </w:rPr>
              <w:fldChar w:fldCharType="begin"/>
            </w:r>
            <w:r w:rsidRPr="00FC09B7">
              <w:rPr>
                <w:noProof w:val="0"/>
                <w:lang w:val="en-GB"/>
              </w:rPr>
              <w:instrText xml:space="preserve"> REF _Ref473573741 \r \h </w:instrText>
            </w:r>
            <w:r w:rsidRPr="00FC09B7">
              <w:rPr>
                <w:noProof w:val="0"/>
                <w:lang w:val="en-GB"/>
              </w:rPr>
            </w:r>
            <w:r w:rsidRPr="00FC09B7">
              <w:rPr>
                <w:noProof w:val="0"/>
                <w:lang w:val="en-GB"/>
              </w:rPr>
              <w:fldChar w:fldCharType="separate"/>
            </w:r>
            <w:r w:rsidR="005333FC">
              <w:rPr>
                <w:noProof w:val="0"/>
                <w:lang w:val="en-GB"/>
              </w:rPr>
              <w:t>9.1.11.2</w:t>
            </w:r>
            <w:r w:rsidRPr="00FC09B7">
              <w:rPr>
                <w:noProof w:val="0"/>
                <w:lang w:val="en-GB"/>
              </w:rPr>
              <w:fldChar w:fldCharType="end"/>
            </w:r>
            <w:r w:rsidRPr="00FC09B7">
              <w:rPr>
                <w:noProof w:val="0"/>
                <w:lang w:val="en-GB"/>
              </w:rPr>
              <w:t>.</w:t>
            </w:r>
          </w:p>
        </w:tc>
      </w:tr>
      <w:tr w:rsidR="00140631" w:rsidRPr="00FC09B7" w14:paraId="4F135F0A" w14:textId="77777777" w:rsidTr="00140631">
        <w:trPr>
          <w:jc w:val="center"/>
        </w:trPr>
        <w:tc>
          <w:tcPr>
            <w:tcW w:w="1446" w:type="dxa"/>
            <w:tcBorders>
              <w:top w:val="single" w:sz="4" w:space="0" w:color="auto"/>
              <w:left w:val="single" w:sz="4" w:space="0" w:color="auto"/>
              <w:bottom w:val="single" w:sz="4" w:space="0" w:color="auto"/>
              <w:right w:val="single" w:sz="4" w:space="0" w:color="auto"/>
            </w:tcBorders>
          </w:tcPr>
          <w:p w14:paraId="47B07E0A" w14:textId="77777777" w:rsidR="00140631" w:rsidRPr="00FC09B7" w:rsidRDefault="00140631" w:rsidP="00140631">
            <w:pPr>
              <w:pStyle w:val="TableText"/>
              <w:rPr>
                <w:noProof w:val="0"/>
                <w:lang w:val="en-GB"/>
              </w:rPr>
            </w:pPr>
            <w:r w:rsidRPr="00FC09B7">
              <w:rPr>
                <w:noProof w:val="0"/>
                <w:lang w:val="en-GB"/>
              </w:rPr>
              <w:t>HasComponent</w:t>
            </w:r>
          </w:p>
        </w:tc>
        <w:tc>
          <w:tcPr>
            <w:tcW w:w="1134" w:type="dxa"/>
            <w:tcBorders>
              <w:top w:val="single" w:sz="4" w:space="0" w:color="auto"/>
              <w:left w:val="single" w:sz="4" w:space="0" w:color="auto"/>
              <w:bottom w:val="single" w:sz="4" w:space="0" w:color="auto"/>
              <w:right w:val="single" w:sz="4" w:space="0" w:color="auto"/>
            </w:tcBorders>
          </w:tcPr>
          <w:p w14:paraId="58E03114" w14:textId="77777777" w:rsidR="00140631" w:rsidRPr="00FC09B7" w:rsidRDefault="00140631" w:rsidP="00140631">
            <w:pPr>
              <w:pStyle w:val="TableText"/>
              <w:rPr>
                <w:noProof w:val="0"/>
                <w:lang w:val="en-GB"/>
              </w:rPr>
            </w:pPr>
            <w:r w:rsidRPr="00FC09B7">
              <w:rPr>
                <w:noProof w:val="0"/>
                <w:lang w:val="en-GB"/>
              </w:rPr>
              <w:t>Object</w:t>
            </w:r>
          </w:p>
        </w:tc>
        <w:tc>
          <w:tcPr>
            <w:tcW w:w="1276" w:type="dxa"/>
            <w:tcBorders>
              <w:top w:val="single" w:sz="4" w:space="0" w:color="auto"/>
              <w:left w:val="single" w:sz="4" w:space="0" w:color="auto"/>
              <w:bottom w:val="single" w:sz="4" w:space="0" w:color="auto"/>
              <w:right w:val="single" w:sz="4" w:space="0" w:color="auto"/>
            </w:tcBorders>
          </w:tcPr>
          <w:p w14:paraId="2BC7B83D" w14:textId="77777777" w:rsidR="00140631" w:rsidRPr="00FC09B7" w:rsidRDefault="00140631" w:rsidP="00140631">
            <w:pPr>
              <w:pStyle w:val="TableText"/>
              <w:rPr>
                <w:noProof w:val="0"/>
                <w:lang w:val="en-GB"/>
              </w:rPr>
            </w:pPr>
            <w:r w:rsidRPr="00FC09B7">
              <w:rPr>
                <w:noProof w:val="0"/>
                <w:lang w:val="en-GB"/>
              </w:rPr>
              <w:t>Counters</w:t>
            </w:r>
          </w:p>
        </w:tc>
        <w:tc>
          <w:tcPr>
            <w:tcW w:w="1559" w:type="dxa"/>
            <w:tcBorders>
              <w:top w:val="single" w:sz="4" w:space="0" w:color="auto"/>
              <w:left w:val="single" w:sz="4" w:space="0" w:color="auto"/>
              <w:bottom w:val="single" w:sz="4" w:space="0" w:color="auto"/>
              <w:right w:val="single" w:sz="4" w:space="0" w:color="auto"/>
            </w:tcBorders>
          </w:tcPr>
          <w:p w14:paraId="27F3CC2F" w14:textId="77777777" w:rsidR="00140631" w:rsidRPr="00FC09B7" w:rsidRDefault="00140631" w:rsidP="00140631">
            <w:pPr>
              <w:pStyle w:val="TableText"/>
              <w:rPr>
                <w:noProof w:val="0"/>
                <w:lang w:val="en-GB"/>
              </w:rPr>
            </w:pPr>
          </w:p>
        </w:tc>
        <w:tc>
          <w:tcPr>
            <w:tcW w:w="1984" w:type="dxa"/>
            <w:tcBorders>
              <w:top w:val="single" w:sz="4" w:space="0" w:color="auto"/>
              <w:left w:val="single" w:sz="4" w:space="0" w:color="auto"/>
              <w:bottom w:val="single" w:sz="4" w:space="0" w:color="auto"/>
              <w:right w:val="single" w:sz="4" w:space="0" w:color="auto"/>
            </w:tcBorders>
          </w:tcPr>
          <w:p w14:paraId="4EED009D" w14:textId="77777777" w:rsidR="00140631" w:rsidRPr="00FC09B7" w:rsidRDefault="00140631" w:rsidP="00140631">
            <w:pPr>
              <w:pStyle w:val="TableText"/>
              <w:rPr>
                <w:noProof w:val="0"/>
                <w:lang w:val="en-GB"/>
              </w:rPr>
            </w:pPr>
            <w:r w:rsidRPr="00FC09B7">
              <w:rPr>
                <w:noProof w:val="0"/>
                <w:lang w:val="en-GB"/>
              </w:rPr>
              <w:t>BaseObjectType</w:t>
            </w:r>
          </w:p>
        </w:tc>
        <w:tc>
          <w:tcPr>
            <w:tcW w:w="1729" w:type="dxa"/>
            <w:tcBorders>
              <w:top w:val="single" w:sz="4" w:space="0" w:color="auto"/>
              <w:left w:val="single" w:sz="4" w:space="0" w:color="auto"/>
              <w:bottom w:val="single" w:sz="4" w:space="0" w:color="auto"/>
              <w:right w:val="single" w:sz="4" w:space="0" w:color="auto"/>
            </w:tcBorders>
          </w:tcPr>
          <w:p w14:paraId="753D6332" w14:textId="77777777" w:rsidR="00140631" w:rsidRPr="00FC09B7" w:rsidRDefault="00140631" w:rsidP="00140631">
            <w:pPr>
              <w:pStyle w:val="TableText"/>
              <w:rPr>
                <w:noProof w:val="0"/>
                <w:lang w:val="en-GB"/>
              </w:rPr>
            </w:pPr>
            <w:r w:rsidRPr="00FC09B7">
              <w:rPr>
                <w:noProof w:val="0"/>
                <w:lang w:val="en-GB"/>
              </w:rPr>
              <w:t>Mandatory</w:t>
            </w:r>
          </w:p>
        </w:tc>
      </w:tr>
      <w:tr w:rsidR="00140631" w:rsidRPr="00FC09B7" w14:paraId="2F99250F" w14:textId="77777777" w:rsidTr="00140631">
        <w:trPr>
          <w:jc w:val="center"/>
        </w:trPr>
        <w:tc>
          <w:tcPr>
            <w:tcW w:w="1446" w:type="dxa"/>
            <w:tcBorders>
              <w:top w:val="single" w:sz="4" w:space="0" w:color="auto"/>
              <w:left w:val="single" w:sz="4" w:space="0" w:color="auto"/>
              <w:bottom w:val="single" w:sz="4" w:space="0" w:color="auto"/>
              <w:right w:val="single" w:sz="4" w:space="0" w:color="auto"/>
            </w:tcBorders>
          </w:tcPr>
          <w:p w14:paraId="3531CF6F" w14:textId="77777777" w:rsidR="00140631" w:rsidRPr="00FC09B7" w:rsidRDefault="00140631" w:rsidP="00140631">
            <w:pPr>
              <w:pStyle w:val="TableText"/>
              <w:rPr>
                <w:noProof w:val="0"/>
                <w:lang w:val="en-GB"/>
              </w:rPr>
            </w:pPr>
            <w:r w:rsidRPr="00FC09B7">
              <w:rPr>
                <w:noProof w:val="0"/>
                <w:lang w:val="en-GB"/>
              </w:rPr>
              <w:t>HasComponent</w:t>
            </w:r>
          </w:p>
        </w:tc>
        <w:tc>
          <w:tcPr>
            <w:tcW w:w="1134" w:type="dxa"/>
            <w:tcBorders>
              <w:top w:val="single" w:sz="4" w:space="0" w:color="auto"/>
              <w:left w:val="single" w:sz="4" w:space="0" w:color="auto"/>
              <w:bottom w:val="single" w:sz="4" w:space="0" w:color="auto"/>
              <w:right w:val="single" w:sz="4" w:space="0" w:color="auto"/>
            </w:tcBorders>
          </w:tcPr>
          <w:p w14:paraId="52EFB621" w14:textId="77777777" w:rsidR="00140631" w:rsidRPr="00FC09B7" w:rsidRDefault="00140631" w:rsidP="00140631">
            <w:pPr>
              <w:pStyle w:val="TableText"/>
              <w:rPr>
                <w:noProof w:val="0"/>
                <w:lang w:val="en-GB"/>
              </w:rPr>
            </w:pPr>
            <w:r w:rsidRPr="00FC09B7">
              <w:rPr>
                <w:noProof w:val="0"/>
                <w:lang w:val="en-GB"/>
              </w:rPr>
              <w:t>Object</w:t>
            </w:r>
          </w:p>
        </w:tc>
        <w:tc>
          <w:tcPr>
            <w:tcW w:w="1276" w:type="dxa"/>
            <w:tcBorders>
              <w:top w:val="single" w:sz="4" w:space="0" w:color="auto"/>
              <w:left w:val="single" w:sz="4" w:space="0" w:color="auto"/>
              <w:bottom w:val="single" w:sz="4" w:space="0" w:color="auto"/>
              <w:right w:val="single" w:sz="4" w:space="0" w:color="auto"/>
            </w:tcBorders>
          </w:tcPr>
          <w:p w14:paraId="512B03E7" w14:textId="77777777" w:rsidR="00140631" w:rsidRPr="00FC09B7" w:rsidRDefault="00140631" w:rsidP="00140631">
            <w:pPr>
              <w:pStyle w:val="TableText"/>
              <w:rPr>
                <w:noProof w:val="0"/>
                <w:lang w:val="en-GB"/>
              </w:rPr>
            </w:pPr>
            <w:r w:rsidRPr="00FC09B7">
              <w:rPr>
                <w:noProof w:val="0"/>
                <w:lang w:val="en-GB"/>
              </w:rPr>
              <w:t>LiveValues</w:t>
            </w:r>
          </w:p>
        </w:tc>
        <w:tc>
          <w:tcPr>
            <w:tcW w:w="1559" w:type="dxa"/>
            <w:tcBorders>
              <w:top w:val="single" w:sz="4" w:space="0" w:color="auto"/>
              <w:left w:val="single" w:sz="4" w:space="0" w:color="auto"/>
              <w:bottom w:val="single" w:sz="4" w:space="0" w:color="auto"/>
              <w:right w:val="single" w:sz="4" w:space="0" w:color="auto"/>
            </w:tcBorders>
          </w:tcPr>
          <w:p w14:paraId="7A418EAE" w14:textId="77777777" w:rsidR="00140631" w:rsidRPr="00FC09B7" w:rsidRDefault="00140631" w:rsidP="00140631">
            <w:pPr>
              <w:pStyle w:val="TableText"/>
              <w:rPr>
                <w:noProof w:val="0"/>
                <w:lang w:val="en-GB"/>
              </w:rPr>
            </w:pPr>
          </w:p>
        </w:tc>
        <w:tc>
          <w:tcPr>
            <w:tcW w:w="1984" w:type="dxa"/>
            <w:tcBorders>
              <w:top w:val="single" w:sz="4" w:space="0" w:color="auto"/>
              <w:left w:val="single" w:sz="4" w:space="0" w:color="auto"/>
              <w:bottom w:val="single" w:sz="4" w:space="0" w:color="auto"/>
              <w:right w:val="single" w:sz="4" w:space="0" w:color="auto"/>
            </w:tcBorders>
          </w:tcPr>
          <w:p w14:paraId="400B9A47" w14:textId="77777777" w:rsidR="00140631" w:rsidRPr="00FC09B7" w:rsidRDefault="00140631" w:rsidP="00140631">
            <w:pPr>
              <w:pStyle w:val="TableText"/>
              <w:rPr>
                <w:noProof w:val="0"/>
                <w:lang w:val="en-GB"/>
              </w:rPr>
            </w:pPr>
            <w:r w:rsidRPr="00FC09B7">
              <w:rPr>
                <w:noProof w:val="0"/>
                <w:lang w:val="en-GB"/>
              </w:rPr>
              <w:t>BaseObjectType</w:t>
            </w:r>
          </w:p>
        </w:tc>
        <w:tc>
          <w:tcPr>
            <w:tcW w:w="1729" w:type="dxa"/>
            <w:tcBorders>
              <w:top w:val="single" w:sz="4" w:space="0" w:color="auto"/>
              <w:left w:val="single" w:sz="4" w:space="0" w:color="auto"/>
              <w:bottom w:val="single" w:sz="4" w:space="0" w:color="auto"/>
              <w:right w:val="single" w:sz="4" w:space="0" w:color="auto"/>
            </w:tcBorders>
          </w:tcPr>
          <w:p w14:paraId="182A7362" w14:textId="77777777" w:rsidR="00140631" w:rsidRPr="00FC09B7" w:rsidRDefault="00140631" w:rsidP="00140631">
            <w:pPr>
              <w:pStyle w:val="TableText"/>
              <w:rPr>
                <w:noProof w:val="0"/>
                <w:lang w:val="en-GB"/>
              </w:rPr>
            </w:pPr>
            <w:r w:rsidRPr="00FC09B7">
              <w:rPr>
                <w:noProof w:val="0"/>
                <w:lang w:val="en-GB"/>
              </w:rPr>
              <w:t>Mandatory</w:t>
            </w:r>
          </w:p>
        </w:tc>
      </w:tr>
    </w:tbl>
    <w:p w14:paraId="212F7B9B" w14:textId="77777777" w:rsidR="00140631" w:rsidRPr="00FC09B7" w:rsidRDefault="00140631" w:rsidP="00140631">
      <w:pPr>
        <w:pStyle w:val="spacer"/>
        <w:rPr>
          <w:rFonts w:eastAsia="平成明朝"/>
          <w:noProof w:val="0"/>
          <w:lang w:eastAsia="fr-FR"/>
        </w:rPr>
      </w:pPr>
    </w:p>
    <w:p w14:paraId="09F74706" w14:textId="15A0E583" w:rsidR="00894C9F" w:rsidRPr="00FC09B7" w:rsidRDefault="00894C9F" w:rsidP="00894C9F">
      <w:pPr>
        <w:pStyle w:val="PARAGRAPH"/>
        <w:rPr>
          <w:noProof w:val="0"/>
        </w:rPr>
      </w:pPr>
      <w:r w:rsidRPr="00FC09B7">
        <w:rPr>
          <w:noProof w:val="0"/>
        </w:rPr>
        <w:t xml:space="preserve">The </w:t>
      </w:r>
      <w:r w:rsidRPr="00FC09B7">
        <w:rPr>
          <w:i/>
          <w:noProof w:val="0"/>
        </w:rPr>
        <w:t>Object Counters</w:t>
      </w:r>
      <w:r w:rsidRPr="00FC09B7">
        <w:rPr>
          <w:noProof w:val="0"/>
        </w:rPr>
        <w:t xml:space="preserve"> contains all diagnostics counters for the diagnostics </w:t>
      </w:r>
      <w:r w:rsidRPr="00FC09B7">
        <w:rPr>
          <w:i/>
          <w:noProof w:val="0"/>
        </w:rPr>
        <w:t>Object</w:t>
      </w:r>
      <w:r w:rsidRPr="00FC09B7">
        <w:rPr>
          <w:noProof w:val="0"/>
        </w:rPr>
        <w:t xml:space="preserve">. The counters use the </w:t>
      </w:r>
      <w:r w:rsidRPr="00FC09B7">
        <w:rPr>
          <w:i/>
          <w:noProof w:val="0"/>
        </w:rPr>
        <w:t>VariableType PubSubDiagnostic</w:t>
      </w:r>
      <w:r w:rsidR="00D634C1">
        <w:rPr>
          <w:i/>
          <w:noProof w:val="0"/>
        </w:rPr>
        <w:t>s</w:t>
      </w:r>
      <w:r w:rsidRPr="00FC09B7">
        <w:rPr>
          <w:i/>
          <w:noProof w:val="0"/>
        </w:rPr>
        <w:t>CounterType</w:t>
      </w:r>
      <w:r w:rsidRPr="00FC09B7">
        <w:rPr>
          <w:noProof w:val="0"/>
        </w:rPr>
        <w:t xml:space="preserve"> defined in </w:t>
      </w:r>
      <w:r w:rsidRPr="00FC09B7">
        <w:rPr>
          <w:noProof w:val="0"/>
        </w:rPr>
        <w:fldChar w:fldCharType="begin"/>
      </w:r>
      <w:r w:rsidRPr="00FC09B7">
        <w:rPr>
          <w:noProof w:val="0"/>
        </w:rPr>
        <w:instrText xml:space="preserve"> REF _Ref473553445 \r \h </w:instrText>
      </w:r>
      <w:r w:rsidRPr="00FC09B7">
        <w:rPr>
          <w:noProof w:val="0"/>
        </w:rPr>
      </w:r>
      <w:r w:rsidRPr="00FC09B7">
        <w:rPr>
          <w:noProof w:val="0"/>
        </w:rPr>
        <w:fldChar w:fldCharType="separate"/>
      </w:r>
      <w:r w:rsidR="005333FC">
        <w:rPr>
          <w:noProof w:val="0"/>
        </w:rPr>
        <w:t>9.1.11.5</w:t>
      </w:r>
      <w:r w:rsidRPr="00FC09B7">
        <w:rPr>
          <w:noProof w:val="0"/>
        </w:rPr>
        <w:fldChar w:fldCharType="end"/>
      </w:r>
      <w:r w:rsidRPr="00FC09B7">
        <w:rPr>
          <w:noProof w:val="0"/>
        </w:rPr>
        <w:t xml:space="preserve">. The counter Variables of the </w:t>
      </w:r>
      <w:r w:rsidRPr="00FC09B7">
        <w:rPr>
          <w:i/>
          <w:noProof w:val="0"/>
        </w:rPr>
        <w:t>PubSubDiagnosticsDataSetReaderType</w:t>
      </w:r>
      <w:r w:rsidRPr="00FC09B7">
        <w:rPr>
          <w:noProof w:val="0"/>
        </w:rPr>
        <w:t xml:space="preserve"> are defined in </w:t>
      </w:r>
      <w:r w:rsidRPr="00FC09B7">
        <w:rPr>
          <w:noProof w:val="0"/>
        </w:rPr>
        <w:fldChar w:fldCharType="begin"/>
      </w:r>
      <w:r w:rsidRPr="00FC09B7">
        <w:rPr>
          <w:noProof w:val="0"/>
        </w:rPr>
        <w:instrText xml:space="preserve"> REF _Ref473578972 \h </w:instrText>
      </w:r>
      <w:r w:rsidRPr="00FC09B7">
        <w:rPr>
          <w:noProof w:val="0"/>
        </w:rPr>
      </w:r>
      <w:r w:rsidRPr="00FC09B7">
        <w:rPr>
          <w:noProof w:val="0"/>
        </w:rPr>
        <w:fldChar w:fldCharType="separate"/>
      </w:r>
      <w:r w:rsidR="005333FC" w:rsidRPr="00FC09B7">
        <w:rPr>
          <w:noProof w:val="0"/>
        </w:rPr>
        <w:t xml:space="preserve">Table </w:t>
      </w:r>
      <w:r w:rsidR="005333FC">
        <w:t>153</w:t>
      </w:r>
      <w:r w:rsidRPr="00FC09B7">
        <w:rPr>
          <w:noProof w:val="0"/>
        </w:rPr>
        <w:fldChar w:fldCharType="end"/>
      </w:r>
      <w:r w:rsidRPr="00FC09B7">
        <w:rPr>
          <w:noProof w:val="0"/>
        </w:rPr>
        <w:t>.</w:t>
      </w:r>
    </w:p>
    <w:p w14:paraId="6E6C5FEF" w14:textId="0C0842FE" w:rsidR="00894C9F" w:rsidRPr="00FC09B7" w:rsidRDefault="00894C9F" w:rsidP="00894C9F">
      <w:pPr>
        <w:pStyle w:val="TABLE-title"/>
        <w:rPr>
          <w:noProof w:val="0"/>
        </w:rPr>
      </w:pPr>
      <w:bookmarkStart w:id="1050" w:name="_Ref473578972"/>
      <w:bookmarkStart w:id="1051" w:name="_Toc505941618"/>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153</w:t>
      </w:r>
      <w:r w:rsidRPr="00FC09B7">
        <w:rPr>
          <w:noProof w:val="0"/>
        </w:rPr>
        <w:fldChar w:fldCharType="end"/>
      </w:r>
      <w:bookmarkEnd w:id="1050"/>
      <w:r w:rsidRPr="00FC09B7">
        <w:rPr>
          <w:noProof w:val="0"/>
        </w:rPr>
        <w:t xml:space="preserve"> – Counters for PubSubDiagnosticsDataSetReaderType</w:t>
      </w:r>
      <w:bookmarkEnd w:id="1051"/>
    </w:p>
    <w:tbl>
      <w:tblPr>
        <w:tblW w:w="9072"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271"/>
        <w:gridCol w:w="1152"/>
        <w:gridCol w:w="1134"/>
        <w:gridCol w:w="992"/>
        <w:gridCol w:w="3523"/>
      </w:tblGrid>
      <w:tr w:rsidR="00894C9F" w:rsidRPr="00FC09B7" w14:paraId="676EFC03" w14:textId="77777777" w:rsidTr="00894C9F">
        <w:trPr>
          <w:jc w:val="center"/>
        </w:trPr>
        <w:tc>
          <w:tcPr>
            <w:tcW w:w="2271" w:type="dxa"/>
            <w:tcBorders>
              <w:top w:val="single" w:sz="4" w:space="0" w:color="auto"/>
              <w:left w:val="single" w:sz="4" w:space="0" w:color="auto"/>
              <w:bottom w:val="single" w:sz="4" w:space="0" w:color="auto"/>
              <w:right w:val="single" w:sz="4" w:space="0" w:color="auto"/>
            </w:tcBorders>
          </w:tcPr>
          <w:p w14:paraId="4EA93ADA" w14:textId="77777777" w:rsidR="00894C9F" w:rsidRPr="00FC09B7" w:rsidRDefault="00894C9F" w:rsidP="00894C9F">
            <w:pPr>
              <w:pStyle w:val="TableText"/>
              <w:rPr>
                <w:b/>
                <w:noProof w:val="0"/>
                <w:lang w:val="en-GB"/>
              </w:rPr>
            </w:pPr>
            <w:r w:rsidRPr="00FC09B7">
              <w:rPr>
                <w:b/>
                <w:noProof w:val="0"/>
                <w:lang w:val="en-GB"/>
              </w:rPr>
              <w:t>BrowseName</w:t>
            </w:r>
          </w:p>
        </w:tc>
        <w:tc>
          <w:tcPr>
            <w:tcW w:w="1152" w:type="dxa"/>
            <w:tcBorders>
              <w:top w:val="single" w:sz="4" w:space="0" w:color="auto"/>
              <w:left w:val="single" w:sz="4" w:space="0" w:color="auto"/>
              <w:bottom w:val="single" w:sz="4" w:space="0" w:color="auto"/>
              <w:right w:val="single" w:sz="4" w:space="0" w:color="auto"/>
            </w:tcBorders>
          </w:tcPr>
          <w:p w14:paraId="4D438DBE" w14:textId="77777777" w:rsidR="00894C9F" w:rsidRPr="00FC09B7" w:rsidRDefault="00894C9F" w:rsidP="00894C9F">
            <w:pPr>
              <w:pStyle w:val="TableText"/>
              <w:rPr>
                <w:b/>
                <w:noProof w:val="0"/>
                <w:lang w:val="en-GB"/>
              </w:rPr>
            </w:pPr>
            <w:r w:rsidRPr="00FC09B7">
              <w:rPr>
                <w:b/>
                <w:noProof w:val="0"/>
                <w:lang w:val="en-GB"/>
              </w:rPr>
              <w:t>Modelling Rule</w:t>
            </w:r>
          </w:p>
        </w:tc>
        <w:tc>
          <w:tcPr>
            <w:tcW w:w="1134" w:type="dxa"/>
            <w:tcBorders>
              <w:top w:val="single" w:sz="4" w:space="0" w:color="auto"/>
              <w:left w:val="single" w:sz="4" w:space="0" w:color="auto"/>
              <w:bottom w:val="single" w:sz="4" w:space="0" w:color="auto"/>
              <w:right w:val="single" w:sz="4" w:space="0" w:color="auto"/>
            </w:tcBorders>
          </w:tcPr>
          <w:p w14:paraId="33A195FB" w14:textId="77777777" w:rsidR="00894C9F" w:rsidRPr="00FC09B7" w:rsidRDefault="00894C9F" w:rsidP="00894C9F">
            <w:pPr>
              <w:pStyle w:val="TableText"/>
              <w:jc w:val="center"/>
              <w:rPr>
                <w:b/>
                <w:noProof w:val="0"/>
                <w:lang w:val="en-GB"/>
              </w:rPr>
            </w:pPr>
            <w:r w:rsidRPr="00FC09B7">
              <w:rPr>
                <w:b/>
                <w:noProof w:val="0"/>
                <w:lang w:val="en-GB"/>
              </w:rPr>
              <w:t>Diagnostics</w:t>
            </w:r>
          </w:p>
          <w:p w14:paraId="59037D7F" w14:textId="77777777" w:rsidR="00894C9F" w:rsidRPr="00FC09B7" w:rsidRDefault="00894C9F" w:rsidP="00894C9F">
            <w:pPr>
              <w:pStyle w:val="TableText"/>
              <w:jc w:val="center"/>
              <w:rPr>
                <w:b/>
                <w:noProof w:val="0"/>
                <w:lang w:val="en-GB"/>
              </w:rPr>
            </w:pPr>
            <w:r w:rsidRPr="00FC09B7">
              <w:rPr>
                <w:b/>
                <w:noProof w:val="0"/>
                <w:lang w:val="en-GB"/>
              </w:rPr>
              <w:t>Level</w:t>
            </w:r>
          </w:p>
        </w:tc>
        <w:tc>
          <w:tcPr>
            <w:tcW w:w="992" w:type="dxa"/>
            <w:tcBorders>
              <w:top w:val="single" w:sz="4" w:space="0" w:color="auto"/>
              <w:left w:val="single" w:sz="4" w:space="0" w:color="auto"/>
              <w:bottom w:val="single" w:sz="4" w:space="0" w:color="auto"/>
              <w:right w:val="single" w:sz="4" w:space="0" w:color="auto"/>
            </w:tcBorders>
          </w:tcPr>
          <w:p w14:paraId="75F25DA1" w14:textId="77777777" w:rsidR="00894C9F" w:rsidRPr="00FC09B7" w:rsidRDefault="00894C9F" w:rsidP="00894C9F">
            <w:pPr>
              <w:pStyle w:val="TableText"/>
              <w:jc w:val="center"/>
              <w:rPr>
                <w:b/>
                <w:noProof w:val="0"/>
                <w:lang w:val="en-GB"/>
              </w:rPr>
            </w:pPr>
            <w:r w:rsidRPr="00FC09B7">
              <w:rPr>
                <w:b/>
                <w:noProof w:val="0"/>
                <w:lang w:val="en-GB"/>
              </w:rPr>
              <w:t>Class.</w:t>
            </w:r>
          </w:p>
        </w:tc>
        <w:tc>
          <w:tcPr>
            <w:tcW w:w="3523" w:type="dxa"/>
            <w:tcBorders>
              <w:top w:val="single" w:sz="4" w:space="0" w:color="auto"/>
              <w:left w:val="single" w:sz="4" w:space="0" w:color="auto"/>
              <w:bottom w:val="single" w:sz="4" w:space="0" w:color="auto"/>
              <w:right w:val="single" w:sz="4" w:space="0" w:color="auto"/>
            </w:tcBorders>
          </w:tcPr>
          <w:p w14:paraId="6DFEEA4A" w14:textId="77777777" w:rsidR="00894C9F" w:rsidRPr="00FC09B7" w:rsidRDefault="00894C9F" w:rsidP="00894C9F">
            <w:pPr>
              <w:pStyle w:val="TableText"/>
              <w:rPr>
                <w:b/>
                <w:noProof w:val="0"/>
                <w:lang w:val="en-GB"/>
              </w:rPr>
            </w:pPr>
            <w:r w:rsidRPr="00FC09B7">
              <w:rPr>
                <w:b/>
                <w:noProof w:val="0"/>
                <w:lang w:val="en-GB"/>
              </w:rPr>
              <w:t>Description</w:t>
            </w:r>
          </w:p>
        </w:tc>
      </w:tr>
      <w:tr w:rsidR="00894C9F" w:rsidRPr="00FC09B7" w14:paraId="1448DF72" w14:textId="77777777" w:rsidTr="00894C9F">
        <w:trPr>
          <w:jc w:val="center"/>
        </w:trPr>
        <w:tc>
          <w:tcPr>
            <w:tcW w:w="9072" w:type="dxa"/>
            <w:gridSpan w:val="5"/>
            <w:tcBorders>
              <w:top w:val="single" w:sz="4" w:space="0" w:color="auto"/>
              <w:left w:val="single" w:sz="4" w:space="0" w:color="auto"/>
              <w:bottom w:val="single" w:sz="4" w:space="0" w:color="auto"/>
              <w:right w:val="single" w:sz="4" w:space="0" w:color="auto"/>
            </w:tcBorders>
          </w:tcPr>
          <w:p w14:paraId="27C6E4EB" w14:textId="77777777" w:rsidR="00894C9F" w:rsidRPr="00FC09B7" w:rsidRDefault="00894C9F" w:rsidP="00894C9F">
            <w:pPr>
              <w:pStyle w:val="TableText"/>
              <w:rPr>
                <w:noProof w:val="0"/>
                <w:lang w:val="en-GB"/>
              </w:rPr>
            </w:pPr>
            <w:r w:rsidRPr="00FC09B7">
              <w:rPr>
                <w:noProof w:val="0"/>
                <w:lang w:val="en-GB"/>
              </w:rPr>
              <w:t xml:space="preserve">Inherited counters from </w:t>
            </w:r>
            <w:r w:rsidRPr="00FC09B7">
              <w:rPr>
                <w:i/>
                <w:noProof w:val="0"/>
                <w:lang w:val="en-GB"/>
              </w:rPr>
              <w:t>PubSubDiagnosticsType</w:t>
            </w:r>
            <w:r w:rsidRPr="00FC09B7">
              <w:rPr>
                <w:noProof w:val="0"/>
                <w:lang w:val="en-GB"/>
              </w:rPr>
              <w:t xml:space="preserve"> </w:t>
            </w:r>
          </w:p>
        </w:tc>
      </w:tr>
      <w:tr w:rsidR="00894C9F" w:rsidRPr="00FC09B7" w14:paraId="6743E884" w14:textId="77777777" w:rsidTr="00894C9F">
        <w:trPr>
          <w:jc w:val="center"/>
        </w:trPr>
        <w:tc>
          <w:tcPr>
            <w:tcW w:w="2271" w:type="dxa"/>
            <w:tcBorders>
              <w:top w:val="single" w:sz="4" w:space="0" w:color="auto"/>
              <w:left w:val="single" w:sz="4" w:space="0" w:color="auto"/>
              <w:bottom w:val="single" w:sz="4" w:space="0" w:color="auto"/>
              <w:right w:val="single" w:sz="4" w:space="0" w:color="auto"/>
            </w:tcBorders>
          </w:tcPr>
          <w:p w14:paraId="4AB0C43F" w14:textId="54B4DFF5" w:rsidR="00894C9F" w:rsidRPr="00FC09B7" w:rsidRDefault="00894C9F" w:rsidP="00894C9F">
            <w:pPr>
              <w:pStyle w:val="TableText"/>
              <w:rPr>
                <w:noProof w:val="0"/>
                <w:lang w:val="en-GB"/>
              </w:rPr>
            </w:pPr>
            <w:r w:rsidRPr="00FC09B7">
              <w:rPr>
                <w:noProof w:val="0"/>
                <w:lang w:val="en-GB"/>
              </w:rPr>
              <w:t>FailedDataSetMessages</w:t>
            </w:r>
          </w:p>
        </w:tc>
        <w:tc>
          <w:tcPr>
            <w:tcW w:w="1152" w:type="dxa"/>
            <w:tcBorders>
              <w:top w:val="single" w:sz="4" w:space="0" w:color="auto"/>
              <w:left w:val="single" w:sz="4" w:space="0" w:color="auto"/>
              <w:bottom w:val="single" w:sz="4" w:space="0" w:color="auto"/>
              <w:right w:val="single" w:sz="4" w:space="0" w:color="auto"/>
            </w:tcBorders>
          </w:tcPr>
          <w:p w14:paraId="7A6588B0" w14:textId="3A00AF91" w:rsidR="00894C9F" w:rsidRPr="00FC09B7" w:rsidRDefault="00894C9F" w:rsidP="00894C9F">
            <w:pPr>
              <w:pStyle w:val="TableText"/>
              <w:rPr>
                <w:noProof w:val="0"/>
                <w:lang w:val="en-GB"/>
              </w:rPr>
            </w:pPr>
            <w:r w:rsidRPr="00FC09B7">
              <w:rPr>
                <w:noProof w:val="0"/>
                <w:lang w:val="en-GB"/>
              </w:rPr>
              <w:t>Mandatory</w:t>
            </w:r>
          </w:p>
        </w:tc>
        <w:tc>
          <w:tcPr>
            <w:tcW w:w="1134" w:type="dxa"/>
            <w:tcBorders>
              <w:top w:val="single" w:sz="4" w:space="0" w:color="auto"/>
              <w:left w:val="single" w:sz="4" w:space="0" w:color="auto"/>
              <w:bottom w:val="single" w:sz="4" w:space="0" w:color="auto"/>
              <w:right w:val="single" w:sz="4" w:space="0" w:color="auto"/>
            </w:tcBorders>
          </w:tcPr>
          <w:p w14:paraId="2439C60B" w14:textId="475C274A" w:rsidR="00894C9F" w:rsidRPr="00FC09B7" w:rsidRDefault="00894C9F" w:rsidP="00894C9F">
            <w:pPr>
              <w:pStyle w:val="TableText"/>
              <w:jc w:val="center"/>
              <w:rPr>
                <w:noProof w:val="0"/>
                <w:lang w:val="en-GB"/>
              </w:rPr>
            </w:pPr>
            <w:r w:rsidRPr="00FC09B7">
              <w:rPr>
                <w:noProof w:val="0"/>
                <w:lang w:val="en-GB"/>
              </w:rPr>
              <w:t>Basic_0</w:t>
            </w:r>
          </w:p>
        </w:tc>
        <w:tc>
          <w:tcPr>
            <w:tcW w:w="992" w:type="dxa"/>
            <w:tcBorders>
              <w:top w:val="single" w:sz="4" w:space="0" w:color="auto"/>
              <w:left w:val="single" w:sz="4" w:space="0" w:color="auto"/>
              <w:bottom w:val="single" w:sz="4" w:space="0" w:color="auto"/>
              <w:right w:val="single" w:sz="4" w:space="0" w:color="auto"/>
            </w:tcBorders>
          </w:tcPr>
          <w:p w14:paraId="576F6272" w14:textId="355C2504" w:rsidR="00894C9F" w:rsidRPr="00FC09B7" w:rsidRDefault="00894C9F" w:rsidP="00894C9F">
            <w:pPr>
              <w:pStyle w:val="TableText"/>
              <w:jc w:val="center"/>
              <w:rPr>
                <w:noProof w:val="0"/>
                <w:lang w:val="en-GB"/>
              </w:rPr>
            </w:pPr>
            <w:r w:rsidRPr="00FC09B7">
              <w:rPr>
                <w:noProof w:val="0"/>
                <w:lang w:val="en-GB"/>
              </w:rPr>
              <w:t>Error_1</w:t>
            </w:r>
          </w:p>
        </w:tc>
        <w:tc>
          <w:tcPr>
            <w:tcW w:w="3523" w:type="dxa"/>
            <w:tcBorders>
              <w:top w:val="single" w:sz="4" w:space="0" w:color="auto"/>
              <w:left w:val="single" w:sz="4" w:space="0" w:color="auto"/>
              <w:bottom w:val="single" w:sz="4" w:space="0" w:color="auto"/>
              <w:right w:val="single" w:sz="4" w:space="0" w:color="auto"/>
            </w:tcBorders>
          </w:tcPr>
          <w:p w14:paraId="67209012" w14:textId="2B04C9D8" w:rsidR="00894C9F" w:rsidRPr="00FC09B7" w:rsidRDefault="00894C9F" w:rsidP="00894C9F">
            <w:pPr>
              <w:pStyle w:val="TableText"/>
              <w:rPr>
                <w:noProof w:val="0"/>
                <w:lang w:val="en-GB"/>
              </w:rPr>
            </w:pPr>
            <w:r w:rsidRPr="00FC09B7">
              <w:rPr>
                <w:noProof w:val="0"/>
                <w:lang w:val="en-GB"/>
              </w:rPr>
              <w:t xml:space="preserve">e.g. because of unknown </w:t>
            </w:r>
            <w:r w:rsidRPr="00FC09B7">
              <w:rPr>
                <w:i/>
                <w:noProof w:val="0"/>
                <w:lang w:val="en-GB"/>
              </w:rPr>
              <w:t>MajorVersion</w:t>
            </w:r>
          </w:p>
        </w:tc>
      </w:tr>
      <w:tr w:rsidR="00B629BC" w:rsidRPr="00FC09B7" w14:paraId="1208F6BE" w14:textId="77777777" w:rsidTr="00894C9F">
        <w:trPr>
          <w:jc w:val="center"/>
        </w:trPr>
        <w:tc>
          <w:tcPr>
            <w:tcW w:w="2271" w:type="dxa"/>
            <w:tcBorders>
              <w:top w:val="single" w:sz="4" w:space="0" w:color="auto"/>
              <w:left w:val="single" w:sz="4" w:space="0" w:color="auto"/>
              <w:bottom w:val="single" w:sz="4" w:space="0" w:color="auto"/>
              <w:right w:val="single" w:sz="4" w:space="0" w:color="auto"/>
            </w:tcBorders>
          </w:tcPr>
          <w:p w14:paraId="333BF1F6" w14:textId="655E5366" w:rsidR="00B629BC" w:rsidRPr="00FC09B7" w:rsidRDefault="00B629BC" w:rsidP="00894C9F">
            <w:pPr>
              <w:pStyle w:val="TableText"/>
              <w:rPr>
                <w:noProof w:val="0"/>
                <w:color w:val="auto"/>
                <w:lang w:val="en-GB"/>
              </w:rPr>
            </w:pPr>
            <w:r w:rsidRPr="00FC09B7">
              <w:rPr>
                <w:noProof w:val="0"/>
                <w:color w:val="auto"/>
                <w:lang w:val="en-GB"/>
              </w:rPr>
              <w:t>DecryptionErrors</w:t>
            </w:r>
          </w:p>
        </w:tc>
        <w:tc>
          <w:tcPr>
            <w:tcW w:w="1152" w:type="dxa"/>
            <w:tcBorders>
              <w:top w:val="single" w:sz="4" w:space="0" w:color="auto"/>
              <w:left w:val="single" w:sz="4" w:space="0" w:color="auto"/>
              <w:bottom w:val="single" w:sz="4" w:space="0" w:color="auto"/>
              <w:right w:val="single" w:sz="4" w:space="0" w:color="auto"/>
            </w:tcBorders>
          </w:tcPr>
          <w:p w14:paraId="1DBE3453" w14:textId="6EB24E50" w:rsidR="00B629BC" w:rsidRPr="00FC09B7" w:rsidRDefault="00B629BC" w:rsidP="00894C9F">
            <w:pPr>
              <w:pStyle w:val="TableText"/>
              <w:rPr>
                <w:noProof w:val="0"/>
                <w:color w:val="auto"/>
                <w:lang w:val="en-GB"/>
              </w:rPr>
            </w:pPr>
            <w:r w:rsidRPr="00FC09B7">
              <w:rPr>
                <w:noProof w:val="0"/>
                <w:color w:val="auto"/>
                <w:lang w:val="en-GB"/>
              </w:rPr>
              <w:t>Optional</w:t>
            </w:r>
          </w:p>
        </w:tc>
        <w:tc>
          <w:tcPr>
            <w:tcW w:w="1134" w:type="dxa"/>
            <w:tcBorders>
              <w:top w:val="single" w:sz="4" w:space="0" w:color="auto"/>
              <w:left w:val="single" w:sz="4" w:space="0" w:color="auto"/>
              <w:bottom w:val="single" w:sz="4" w:space="0" w:color="auto"/>
              <w:right w:val="single" w:sz="4" w:space="0" w:color="auto"/>
            </w:tcBorders>
          </w:tcPr>
          <w:p w14:paraId="24EA1258" w14:textId="4973403C" w:rsidR="00B629BC" w:rsidRPr="00FC09B7" w:rsidRDefault="00B629BC" w:rsidP="00894C9F">
            <w:pPr>
              <w:pStyle w:val="TableText"/>
              <w:jc w:val="center"/>
              <w:rPr>
                <w:noProof w:val="0"/>
                <w:color w:val="auto"/>
                <w:lang w:val="en-GB"/>
              </w:rPr>
            </w:pPr>
            <w:r w:rsidRPr="00FC09B7">
              <w:rPr>
                <w:noProof w:val="0"/>
                <w:color w:val="auto"/>
                <w:lang w:val="en-GB"/>
              </w:rPr>
              <w:t>Advanced_1</w:t>
            </w:r>
          </w:p>
        </w:tc>
        <w:tc>
          <w:tcPr>
            <w:tcW w:w="992" w:type="dxa"/>
            <w:tcBorders>
              <w:top w:val="single" w:sz="4" w:space="0" w:color="auto"/>
              <w:left w:val="single" w:sz="4" w:space="0" w:color="auto"/>
              <w:bottom w:val="single" w:sz="4" w:space="0" w:color="auto"/>
              <w:right w:val="single" w:sz="4" w:space="0" w:color="auto"/>
            </w:tcBorders>
          </w:tcPr>
          <w:p w14:paraId="42CE8AAB" w14:textId="65740A4C" w:rsidR="00B629BC" w:rsidRPr="00FC09B7" w:rsidRDefault="00B629BC" w:rsidP="00894C9F">
            <w:pPr>
              <w:pStyle w:val="TableText"/>
              <w:jc w:val="center"/>
              <w:rPr>
                <w:noProof w:val="0"/>
                <w:color w:val="auto"/>
                <w:lang w:val="en-GB"/>
              </w:rPr>
            </w:pPr>
            <w:r w:rsidRPr="00FC09B7">
              <w:rPr>
                <w:noProof w:val="0"/>
                <w:color w:val="auto"/>
                <w:lang w:val="en-GB"/>
              </w:rPr>
              <w:t>Error_1</w:t>
            </w:r>
          </w:p>
        </w:tc>
        <w:tc>
          <w:tcPr>
            <w:tcW w:w="3523" w:type="dxa"/>
            <w:tcBorders>
              <w:top w:val="single" w:sz="4" w:space="0" w:color="auto"/>
              <w:left w:val="single" w:sz="4" w:space="0" w:color="auto"/>
              <w:bottom w:val="single" w:sz="4" w:space="0" w:color="auto"/>
              <w:right w:val="single" w:sz="4" w:space="0" w:color="auto"/>
            </w:tcBorders>
          </w:tcPr>
          <w:p w14:paraId="08AA8DA7" w14:textId="77777777" w:rsidR="00B629BC" w:rsidRPr="00FC09B7" w:rsidRDefault="00B629BC" w:rsidP="00894C9F">
            <w:pPr>
              <w:pStyle w:val="TableText"/>
              <w:rPr>
                <w:noProof w:val="0"/>
                <w:lang w:val="en-GB"/>
              </w:rPr>
            </w:pPr>
          </w:p>
        </w:tc>
      </w:tr>
    </w:tbl>
    <w:p w14:paraId="30C5CE1F" w14:textId="77777777" w:rsidR="00894C9F" w:rsidRPr="00FC09B7" w:rsidRDefault="00894C9F" w:rsidP="00894C9F">
      <w:pPr>
        <w:pStyle w:val="spacer"/>
        <w:rPr>
          <w:rFonts w:eastAsia="平成明朝"/>
          <w:noProof w:val="0"/>
          <w:lang w:eastAsia="fr-FR"/>
        </w:rPr>
      </w:pPr>
    </w:p>
    <w:p w14:paraId="2F813FE6" w14:textId="6B854180" w:rsidR="00894C9F" w:rsidRPr="00FC09B7" w:rsidRDefault="00894C9F" w:rsidP="00894C9F">
      <w:pPr>
        <w:pStyle w:val="PARAGRAPH"/>
        <w:rPr>
          <w:rStyle w:val="ReferenceDocumentsZchn"/>
          <w:noProof w:val="0"/>
          <w:lang w:val="en-GB"/>
        </w:rPr>
      </w:pPr>
      <w:r w:rsidRPr="00FC09B7">
        <w:rPr>
          <w:noProof w:val="0"/>
        </w:rPr>
        <w:t xml:space="preserve">The </w:t>
      </w:r>
      <w:r w:rsidRPr="00FC09B7">
        <w:rPr>
          <w:i/>
          <w:noProof w:val="0"/>
        </w:rPr>
        <w:t>Object LiveValues</w:t>
      </w:r>
      <w:r w:rsidRPr="00FC09B7">
        <w:rPr>
          <w:noProof w:val="0"/>
        </w:rPr>
        <w:t xml:space="preserve"> contains all live values of the diagnostics </w:t>
      </w:r>
      <w:r w:rsidRPr="00FC09B7">
        <w:rPr>
          <w:i/>
          <w:noProof w:val="0"/>
        </w:rPr>
        <w:t>Object</w:t>
      </w:r>
      <w:r w:rsidRPr="00FC09B7">
        <w:rPr>
          <w:noProof w:val="0"/>
        </w:rPr>
        <w:t xml:space="preserve">. If not further specified, the live values </w:t>
      </w:r>
      <w:r w:rsidRPr="00FC09B7">
        <w:rPr>
          <w:i/>
          <w:noProof w:val="0"/>
        </w:rPr>
        <w:t>Variables</w:t>
      </w:r>
      <w:r w:rsidRPr="00FC09B7">
        <w:rPr>
          <w:noProof w:val="0"/>
        </w:rPr>
        <w:t xml:space="preserve"> use the </w:t>
      </w:r>
      <w:r w:rsidRPr="00FC09B7">
        <w:rPr>
          <w:i/>
          <w:noProof w:val="0"/>
        </w:rPr>
        <w:t>VariableType</w:t>
      </w:r>
      <w:r w:rsidRPr="00FC09B7">
        <w:rPr>
          <w:noProof w:val="0"/>
        </w:rPr>
        <w:t xml:space="preserve"> </w:t>
      </w:r>
      <w:r w:rsidRPr="00FC09B7">
        <w:rPr>
          <w:i/>
          <w:noProof w:val="0"/>
        </w:rPr>
        <w:t>BaseDataVariableType</w:t>
      </w:r>
      <w:r w:rsidRPr="00FC09B7">
        <w:rPr>
          <w:noProof w:val="0"/>
        </w:rPr>
        <w:t xml:space="preserve">. The live values </w:t>
      </w:r>
      <w:r w:rsidRPr="00FC09B7">
        <w:rPr>
          <w:i/>
          <w:noProof w:val="0"/>
        </w:rPr>
        <w:t>Variables</w:t>
      </w:r>
      <w:r w:rsidRPr="00FC09B7">
        <w:rPr>
          <w:noProof w:val="0"/>
        </w:rPr>
        <w:t xml:space="preserve"> of the </w:t>
      </w:r>
      <w:r w:rsidRPr="00FC09B7">
        <w:rPr>
          <w:i/>
          <w:noProof w:val="0"/>
        </w:rPr>
        <w:t>PubSubDiagnosticsDataSetReaderType</w:t>
      </w:r>
      <w:r w:rsidRPr="00FC09B7">
        <w:rPr>
          <w:noProof w:val="0"/>
        </w:rPr>
        <w:t xml:space="preserve"> are defined in </w:t>
      </w:r>
      <w:r w:rsidRPr="00FC09B7">
        <w:rPr>
          <w:noProof w:val="0"/>
        </w:rPr>
        <w:fldChar w:fldCharType="begin"/>
      </w:r>
      <w:r w:rsidRPr="00FC09B7">
        <w:rPr>
          <w:noProof w:val="0"/>
        </w:rPr>
        <w:instrText xml:space="preserve"> REF _Ref473578971 \h </w:instrText>
      </w:r>
      <w:r w:rsidRPr="00FC09B7">
        <w:rPr>
          <w:noProof w:val="0"/>
        </w:rPr>
      </w:r>
      <w:r w:rsidRPr="00FC09B7">
        <w:rPr>
          <w:noProof w:val="0"/>
        </w:rPr>
        <w:fldChar w:fldCharType="separate"/>
      </w:r>
      <w:r w:rsidR="005333FC" w:rsidRPr="00FC09B7">
        <w:rPr>
          <w:noProof w:val="0"/>
        </w:rPr>
        <w:t xml:space="preserve">Table </w:t>
      </w:r>
      <w:r w:rsidR="005333FC">
        <w:t>154</w:t>
      </w:r>
      <w:r w:rsidRPr="00FC09B7">
        <w:rPr>
          <w:noProof w:val="0"/>
        </w:rPr>
        <w:fldChar w:fldCharType="end"/>
      </w:r>
      <w:r w:rsidRPr="00FC09B7">
        <w:rPr>
          <w:noProof w:val="0"/>
        </w:rPr>
        <w:t>.</w:t>
      </w:r>
    </w:p>
    <w:p w14:paraId="0C7D1CB8" w14:textId="660626D5" w:rsidR="00894C9F" w:rsidRPr="00FC09B7" w:rsidRDefault="00894C9F" w:rsidP="00894C9F">
      <w:pPr>
        <w:pStyle w:val="TABLE-title"/>
        <w:rPr>
          <w:noProof w:val="0"/>
        </w:rPr>
      </w:pPr>
      <w:bookmarkStart w:id="1052" w:name="_Ref473578971"/>
      <w:bookmarkStart w:id="1053" w:name="_Toc505941619"/>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154</w:t>
      </w:r>
      <w:r w:rsidRPr="00FC09B7">
        <w:rPr>
          <w:noProof w:val="0"/>
        </w:rPr>
        <w:fldChar w:fldCharType="end"/>
      </w:r>
      <w:bookmarkEnd w:id="1052"/>
      <w:r w:rsidRPr="00FC09B7">
        <w:rPr>
          <w:noProof w:val="0"/>
        </w:rPr>
        <w:t xml:space="preserve"> – LiveValues for PubSubDiagnosticsDataSetReaderType</w:t>
      </w:r>
      <w:bookmarkEnd w:id="1053"/>
    </w:p>
    <w:tbl>
      <w:tblPr>
        <w:tblW w:w="9072"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289"/>
        <w:gridCol w:w="1134"/>
        <w:gridCol w:w="1134"/>
        <w:gridCol w:w="1113"/>
        <w:gridCol w:w="3402"/>
      </w:tblGrid>
      <w:tr w:rsidR="00894C9F" w:rsidRPr="00FC09B7" w14:paraId="3B8730FE" w14:textId="77777777" w:rsidTr="00894C9F">
        <w:trPr>
          <w:jc w:val="center"/>
        </w:trPr>
        <w:tc>
          <w:tcPr>
            <w:tcW w:w="2289" w:type="dxa"/>
            <w:tcBorders>
              <w:top w:val="single" w:sz="4" w:space="0" w:color="auto"/>
              <w:left w:val="single" w:sz="4" w:space="0" w:color="auto"/>
              <w:bottom w:val="single" w:sz="4" w:space="0" w:color="auto"/>
              <w:right w:val="single" w:sz="4" w:space="0" w:color="auto"/>
            </w:tcBorders>
          </w:tcPr>
          <w:p w14:paraId="36C3813B" w14:textId="77777777" w:rsidR="00894C9F" w:rsidRPr="00FC09B7" w:rsidRDefault="00894C9F" w:rsidP="00894C9F">
            <w:pPr>
              <w:pStyle w:val="TableText"/>
              <w:rPr>
                <w:b/>
                <w:noProof w:val="0"/>
                <w:lang w:val="en-GB"/>
              </w:rPr>
            </w:pPr>
            <w:r w:rsidRPr="00FC09B7">
              <w:rPr>
                <w:b/>
                <w:noProof w:val="0"/>
                <w:lang w:val="en-GB"/>
              </w:rPr>
              <w:t>BrowseName</w:t>
            </w:r>
          </w:p>
        </w:tc>
        <w:tc>
          <w:tcPr>
            <w:tcW w:w="1134" w:type="dxa"/>
            <w:tcBorders>
              <w:top w:val="single" w:sz="4" w:space="0" w:color="auto"/>
              <w:left w:val="single" w:sz="4" w:space="0" w:color="auto"/>
              <w:bottom w:val="single" w:sz="4" w:space="0" w:color="auto"/>
              <w:right w:val="single" w:sz="4" w:space="0" w:color="auto"/>
            </w:tcBorders>
          </w:tcPr>
          <w:p w14:paraId="05418BBB" w14:textId="77777777" w:rsidR="00894C9F" w:rsidRPr="00FC09B7" w:rsidRDefault="00894C9F" w:rsidP="00894C9F">
            <w:pPr>
              <w:pStyle w:val="TableText"/>
              <w:rPr>
                <w:b/>
                <w:noProof w:val="0"/>
                <w:lang w:val="en-GB"/>
              </w:rPr>
            </w:pPr>
            <w:r w:rsidRPr="00FC09B7">
              <w:rPr>
                <w:b/>
                <w:noProof w:val="0"/>
                <w:lang w:val="en-GB"/>
              </w:rPr>
              <w:t>Modelling Rule</w:t>
            </w:r>
          </w:p>
        </w:tc>
        <w:tc>
          <w:tcPr>
            <w:tcW w:w="1134" w:type="dxa"/>
            <w:tcBorders>
              <w:top w:val="single" w:sz="4" w:space="0" w:color="auto"/>
              <w:left w:val="single" w:sz="4" w:space="0" w:color="auto"/>
              <w:bottom w:val="single" w:sz="4" w:space="0" w:color="auto"/>
              <w:right w:val="single" w:sz="4" w:space="0" w:color="auto"/>
            </w:tcBorders>
          </w:tcPr>
          <w:p w14:paraId="3E9A2980" w14:textId="77777777" w:rsidR="00894C9F" w:rsidRPr="00FC09B7" w:rsidRDefault="00894C9F" w:rsidP="00894C9F">
            <w:pPr>
              <w:pStyle w:val="TableText"/>
              <w:jc w:val="center"/>
              <w:rPr>
                <w:b/>
                <w:noProof w:val="0"/>
                <w:lang w:val="en-GB"/>
              </w:rPr>
            </w:pPr>
            <w:r w:rsidRPr="00FC09B7">
              <w:rPr>
                <w:b/>
                <w:noProof w:val="0"/>
                <w:lang w:val="en-GB"/>
              </w:rPr>
              <w:t>Diagnostics</w:t>
            </w:r>
          </w:p>
          <w:p w14:paraId="3B36DF8E" w14:textId="77777777" w:rsidR="00894C9F" w:rsidRPr="00FC09B7" w:rsidRDefault="00894C9F" w:rsidP="00894C9F">
            <w:pPr>
              <w:pStyle w:val="TableText"/>
              <w:jc w:val="center"/>
              <w:rPr>
                <w:b/>
                <w:noProof w:val="0"/>
                <w:lang w:val="en-GB"/>
              </w:rPr>
            </w:pPr>
            <w:r w:rsidRPr="00FC09B7">
              <w:rPr>
                <w:b/>
                <w:noProof w:val="0"/>
                <w:lang w:val="en-GB"/>
              </w:rPr>
              <w:t>Level</w:t>
            </w:r>
          </w:p>
        </w:tc>
        <w:tc>
          <w:tcPr>
            <w:tcW w:w="1113" w:type="dxa"/>
            <w:tcBorders>
              <w:top w:val="single" w:sz="4" w:space="0" w:color="auto"/>
              <w:left w:val="single" w:sz="4" w:space="0" w:color="auto"/>
              <w:bottom w:val="single" w:sz="4" w:space="0" w:color="auto"/>
              <w:right w:val="single" w:sz="4" w:space="0" w:color="auto"/>
            </w:tcBorders>
          </w:tcPr>
          <w:p w14:paraId="432B0C13" w14:textId="77777777" w:rsidR="00894C9F" w:rsidRPr="00FC09B7" w:rsidRDefault="00894C9F" w:rsidP="00894C9F">
            <w:pPr>
              <w:pStyle w:val="TableText"/>
              <w:rPr>
                <w:b/>
                <w:noProof w:val="0"/>
                <w:lang w:val="en-GB"/>
              </w:rPr>
            </w:pPr>
            <w:r w:rsidRPr="00FC09B7">
              <w:rPr>
                <w:b/>
                <w:noProof w:val="0"/>
                <w:lang w:val="en-GB"/>
              </w:rPr>
              <w:t>DataType</w:t>
            </w:r>
          </w:p>
        </w:tc>
        <w:tc>
          <w:tcPr>
            <w:tcW w:w="3402" w:type="dxa"/>
            <w:tcBorders>
              <w:top w:val="single" w:sz="4" w:space="0" w:color="auto"/>
              <w:left w:val="single" w:sz="4" w:space="0" w:color="auto"/>
              <w:bottom w:val="single" w:sz="4" w:space="0" w:color="auto"/>
              <w:right w:val="single" w:sz="4" w:space="0" w:color="auto"/>
            </w:tcBorders>
          </w:tcPr>
          <w:p w14:paraId="657B054C" w14:textId="77777777" w:rsidR="00894C9F" w:rsidRPr="00FC09B7" w:rsidRDefault="00894C9F" w:rsidP="00894C9F">
            <w:pPr>
              <w:pStyle w:val="TableText"/>
              <w:rPr>
                <w:b/>
                <w:noProof w:val="0"/>
                <w:lang w:val="en-GB"/>
              </w:rPr>
            </w:pPr>
            <w:r w:rsidRPr="00FC09B7">
              <w:rPr>
                <w:b/>
                <w:noProof w:val="0"/>
                <w:lang w:val="en-GB"/>
              </w:rPr>
              <w:t>Description</w:t>
            </w:r>
          </w:p>
        </w:tc>
      </w:tr>
      <w:tr w:rsidR="00894C9F" w:rsidRPr="00FC09B7" w14:paraId="01DDE8AF" w14:textId="77777777" w:rsidTr="00894C9F">
        <w:trPr>
          <w:jc w:val="center"/>
        </w:trPr>
        <w:tc>
          <w:tcPr>
            <w:tcW w:w="2289" w:type="dxa"/>
            <w:tcBorders>
              <w:top w:val="single" w:sz="4" w:space="0" w:color="auto"/>
              <w:left w:val="single" w:sz="4" w:space="0" w:color="auto"/>
              <w:bottom w:val="single" w:sz="4" w:space="0" w:color="auto"/>
              <w:right w:val="single" w:sz="4" w:space="0" w:color="auto"/>
            </w:tcBorders>
          </w:tcPr>
          <w:p w14:paraId="4C6F47D4" w14:textId="0096D885" w:rsidR="00894C9F" w:rsidRPr="00FC09B7" w:rsidRDefault="00894C9F" w:rsidP="00894C9F">
            <w:pPr>
              <w:pStyle w:val="TableText"/>
              <w:rPr>
                <w:b/>
                <w:noProof w:val="0"/>
                <w:lang w:val="en-GB"/>
              </w:rPr>
            </w:pPr>
            <w:r w:rsidRPr="00FC09B7">
              <w:rPr>
                <w:noProof w:val="0"/>
                <w:lang w:val="en-GB"/>
              </w:rPr>
              <w:t>MessageSequenceNumber</w:t>
            </w:r>
          </w:p>
        </w:tc>
        <w:tc>
          <w:tcPr>
            <w:tcW w:w="1134" w:type="dxa"/>
            <w:tcBorders>
              <w:top w:val="single" w:sz="4" w:space="0" w:color="auto"/>
              <w:left w:val="single" w:sz="4" w:space="0" w:color="auto"/>
              <w:bottom w:val="single" w:sz="4" w:space="0" w:color="auto"/>
              <w:right w:val="single" w:sz="4" w:space="0" w:color="auto"/>
            </w:tcBorders>
          </w:tcPr>
          <w:p w14:paraId="64237BC3" w14:textId="35FD10BA" w:rsidR="00894C9F" w:rsidRPr="00FC09B7" w:rsidRDefault="00894C9F" w:rsidP="00894C9F">
            <w:pPr>
              <w:pStyle w:val="TableText"/>
              <w:rPr>
                <w:b/>
                <w:noProof w:val="0"/>
                <w:lang w:val="en-GB"/>
              </w:rPr>
            </w:pPr>
            <w:r w:rsidRPr="00FC09B7">
              <w:rPr>
                <w:noProof w:val="0"/>
                <w:lang w:val="en-GB"/>
              </w:rPr>
              <w:t>Optional</w:t>
            </w:r>
          </w:p>
        </w:tc>
        <w:tc>
          <w:tcPr>
            <w:tcW w:w="1134" w:type="dxa"/>
            <w:tcBorders>
              <w:top w:val="single" w:sz="4" w:space="0" w:color="auto"/>
              <w:left w:val="single" w:sz="4" w:space="0" w:color="auto"/>
              <w:bottom w:val="single" w:sz="4" w:space="0" w:color="auto"/>
              <w:right w:val="single" w:sz="4" w:space="0" w:color="auto"/>
            </w:tcBorders>
          </w:tcPr>
          <w:p w14:paraId="404FC952" w14:textId="48778211" w:rsidR="00894C9F" w:rsidRPr="00FC09B7" w:rsidRDefault="00894C9F" w:rsidP="00894C9F">
            <w:pPr>
              <w:pStyle w:val="TableText"/>
              <w:jc w:val="center"/>
              <w:rPr>
                <w:b/>
                <w:noProof w:val="0"/>
                <w:lang w:val="en-GB"/>
              </w:rPr>
            </w:pPr>
            <w:r w:rsidRPr="00FC09B7">
              <w:rPr>
                <w:noProof w:val="0"/>
                <w:lang w:val="en-GB"/>
              </w:rPr>
              <w:t>Info_2</w:t>
            </w:r>
          </w:p>
        </w:tc>
        <w:tc>
          <w:tcPr>
            <w:tcW w:w="1113" w:type="dxa"/>
            <w:tcBorders>
              <w:top w:val="single" w:sz="4" w:space="0" w:color="auto"/>
              <w:left w:val="single" w:sz="4" w:space="0" w:color="auto"/>
              <w:bottom w:val="single" w:sz="4" w:space="0" w:color="auto"/>
              <w:right w:val="single" w:sz="4" w:space="0" w:color="auto"/>
            </w:tcBorders>
          </w:tcPr>
          <w:p w14:paraId="4FEB34B1" w14:textId="2BC5AAF5" w:rsidR="00894C9F" w:rsidRPr="00FC09B7" w:rsidRDefault="00894C9F" w:rsidP="00894C9F">
            <w:pPr>
              <w:pStyle w:val="TableText"/>
              <w:rPr>
                <w:noProof w:val="0"/>
                <w:lang w:val="en-GB"/>
              </w:rPr>
            </w:pPr>
            <w:r w:rsidRPr="00FC09B7">
              <w:rPr>
                <w:noProof w:val="0"/>
                <w:lang w:val="en-GB"/>
              </w:rPr>
              <w:t>UInt16</w:t>
            </w:r>
          </w:p>
        </w:tc>
        <w:tc>
          <w:tcPr>
            <w:tcW w:w="3402" w:type="dxa"/>
            <w:tcBorders>
              <w:top w:val="single" w:sz="4" w:space="0" w:color="auto"/>
              <w:left w:val="single" w:sz="4" w:space="0" w:color="auto"/>
              <w:bottom w:val="single" w:sz="4" w:space="0" w:color="auto"/>
              <w:right w:val="single" w:sz="4" w:space="0" w:color="auto"/>
            </w:tcBorders>
          </w:tcPr>
          <w:p w14:paraId="0D514558" w14:textId="593C383E" w:rsidR="00894C9F" w:rsidRPr="00FC09B7" w:rsidRDefault="00894C9F" w:rsidP="00894C9F">
            <w:pPr>
              <w:pStyle w:val="TableText"/>
              <w:rPr>
                <w:b/>
                <w:noProof w:val="0"/>
                <w:lang w:val="en-GB"/>
              </w:rPr>
            </w:pPr>
            <w:r w:rsidRPr="00FC09B7">
              <w:rPr>
                <w:noProof w:val="0"/>
                <w:lang w:val="en-GB"/>
              </w:rPr>
              <w:t xml:space="preserve">SequenceNumber of last </w:t>
            </w:r>
            <w:r w:rsidRPr="00FC09B7">
              <w:rPr>
                <w:i/>
                <w:noProof w:val="0"/>
                <w:lang w:val="en-GB"/>
              </w:rPr>
              <w:t>DataSetMessage</w:t>
            </w:r>
          </w:p>
        </w:tc>
      </w:tr>
      <w:tr w:rsidR="00894C9F" w:rsidRPr="00FC09B7" w14:paraId="2E22D24F" w14:textId="77777777" w:rsidTr="00894C9F">
        <w:trPr>
          <w:jc w:val="center"/>
        </w:trPr>
        <w:tc>
          <w:tcPr>
            <w:tcW w:w="2289" w:type="dxa"/>
            <w:tcBorders>
              <w:top w:val="single" w:sz="4" w:space="0" w:color="auto"/>
              <w:left w:val="single" w:sz="4" w:space="0" w:color="auto"/>
              <w:bottom w:val="single" w:sz="4" w:space="0" w:color="auto"/>
              <w:right w:val="single" w:sz="4" w:space="0" w:color="auto"/>
            </w:tcBorders>
          </w:tcPr>
          <w:p w14:paraId="6563CF1C" w14:textId="7646880C" w:rsidR="00894C9F" w:rsidRPr="00FC09B7" w:rsidRDefault="00894C9F" w:rsidP="00894C9F">
            <w:pPr>
              <w:pStyle w:val="TableText"/>
              <w:rPr>
                <w:b/>
                <w:noProof w:val="0"/>
                <w:lang w:val="en-GB"/>
              </w:rPr>
            </w:pPr>
            <w:r w:rsidRPr="00FC09B7">
              <w:rPr>
                <w:noProof w:val="0"/>
                <w:lang w:val="en-GB"/>
              </w:rPr>
              <w:t>StatusCode</w:t>
            </w:r>
          </w:p>
        </w:tc>
        <w:tc>
          <w:tcPr>
            <w:tcW w:w="1134" w:type="dxa"/>
            <w:tcBorders>
              <w:top w:val="single" w:sz="4" w:space="0" w:color="auto"/>
              <w:left w:val="single" w:sz="4" w:space="0" w:color="auto"/>
              <w:bottom w:val="single" w:sz="4" w:space="0" w:color="auto"/>
              <w:right w:val="single" w:sz="4" w:space="0" w:color="auto"/>
            </w:tcBorders>
          </w:tcPr>
          <w:p w14:paraId="410D5EB5" w14:textId="0ADE3949" w:rsidR="00894C9F" w:rsidRPr="00FC09B7" w:rsidRDefault="00894C9F" w:rsidP="00894C9F">
            <w:pPr>
              <w:pStyle w:val="TableText"/>
              <w:rPr>
                <w:b/>
                <w:noProof w:val="0"/>
                <w:lang w:val="en-GB"/>
              </w:rPr>
            </w:pPr>
            <w:r w:rsidRPr="00FC09B7">
              <w:rPr>
                <w:noProof w:val="0"/>
                <w:lang w:val="en-GB"/>
              </w:rPr>
              <w:t>Optional</w:t>
            </w:r>
          </w:p>
        </w:tc>
        <w:tc>
          <w:tcPr>
            <w:tcW w:w="1134" w:type="dxa"/>
            <w:tcBorders>
              <w:top w:val="single" w:sz="4" w:space="0" w:color="auto"/>
              <w:left w:val="single" w:sz="4" w:space="0" w:color="auto"/>
              <w:bottom w:val="single" w:sz="4" w:space="0" w:color="auto"/>
              <w:right w:val="single" w:sz="4" w:space="0" w:color="auto"/>
            </w:tcBorders>
          </w:tcPr>
          <w:p w14:paraId="38F7110F" w14:textId="0A4861FE" w:rsidR="00894C9F" w:rsidRPr="00FC09B7" w:rsidRDefault="00894C9F" w:rsidP="00894C9F">
            <w:pPr>
              <w:pStyle w:val="TableText"/>
              <w:jc w:val="center"/>
              <w:rPr>
                <w:b/>
                <w:noProof w:val="0"/>
                <w:lang w:val="en-GB"/>
              </w:rPr>
            </w:pPr>
            <w:r w:rsidRPr="00FC09B7">
              <w:rPr>
                <w:noProof w:val="0"/>
                <w:lang w:val="en-GB"/>
              </w:rPr>
              <w:t>Info_2</w:t>
            </w:r>
          </w:p>
        </w:tc>
        <w:tc>
          <w:tcPr>
            <w:tcW w:w="1113" w:type="dxa"/>
            <w:tcBorders>
              <w:top w:val="single" w:sz="4" w:space="0" w:color="auto"/>
              <w:left w:val="single" w:sz="4" w:space="0" w:color="auto"/>
              <w:bottom w:val="single" w:sz="4" w:space="0" w:color="auto"/>
              <w:right w:val="single" w:sz="4" w:space="0" w:color="auto"/>
            </w:tcBorders>
          </w:tcPr>
          <w:p w14:paraId="795634FA" w14:textId="15E3F0CB" w:rsidR="00894C9F" w:rsidRPr="00FC09B7" w:rsidRDefault="00894C9F" w:rsidP="00894C9F">
            <w:pPr>
              <w:pStyle w:val="TableText"/>
              <w:rPr>
                <w:noProof w:val="0"/>
                <w:lang w:val="en-GB"/>
              </w:rPr>
            </w:pPr>
            <w:r w:rsidRPr="00FC09B7">
              <w:rPr>
                <w:noProof w:val="0"/>
                <w:lang w:val="en-GB"/>
              </w:rPr>
              <w:t>StatusCode</w:t>
            </w:r>
          </w:p>
        </w:tc>
        <w:tc>
          <w:tcPr>
            <w:tcW w:w="3402" w:type="dxa"/>
            <w:tcBorders>
              <w:top w:val="single" w:sz="4" w:space="0" w:color="auto"/>
              <w:left w:val="single" w:sz="4" w:space="0" w:color="auto"/>
              <w:bottom w:val="single" w:sz="4" w:space="0" w:color="auto"/>
              <w:right w:val="single" w:sz="4" w:space="0" w:color="auto"/>
            </w:tcBorders>
          </w:tcPr>
          <w:p w14:paraId="7B3B546D" w14:textId="649952F7" w:rsidR="00894C9F" w:rsidRPr="00FC09B7" w:rsidRDefault="00894C9F" w:rsidP="00894C9F">
            <w:pPr>
              <w:pStyle w:val="TableText"/>
              <w:rPr>
                <w:b/>
                <w:noProof w:val="0"/>
                <w:lang w:val="en-GB"/>
              </w:rPr>
            </w:pPr>
            <w:r w:rsidRPr="00FC09B7">
              <w:rPr>
                <w:noProof w:val="0"/>
                <w:lang w:val="en-GB"/>
              </w:rPr>
              <w:t xml:space="preserve">Status of last </w:t>
            </w:r>
            <w:r w:rsidRPr="00FC09B7">
              <w:rPr>
                <w:i/>
                <w:noProof w:val="0"/>
                <w:lang w:val="en-GB"/>
              </w:rPr>
              <w:t>DataSetMessage</w:t>
            </w:r>
          </w:p>
        </w:tc>
      </w:tr>
      <w:tr w:rsidR="00894C9F" w:rsidRPr="00FC09B7" w14:paraId="32CEB8A1" w14:textId="77777777" w:rsidTr="00894C9F">
        <w:trPr>
          <w:jc w:val="center"/>
        </w:trPr>
        <w:tc>
          <w:tcPr>
            <w:tcW w:w="2289" w:type="dxa"/>
            <w:tcBorders>
              <w:top w:val="single" w:sz="4" w:space="0" w:color="auto"/>
              <w:left w:val="single" w:sz="4" w:space="0" w:color="auto"/>
              <w:bottom w:val="single" w:sz="4" w:space="0" w:color="auto"/>
              <w:right w:val="single" w:sz="4" w:space="0" w:color="auto"/>
            </w:tcBorders>
          </w:tcPr>
          <w:p w14:paraId="443FC4E0" w14:textId="6910C8E9" w:rsidR="00894C9F" w:rsidRPr="00FC09B7" w:rsidRDefault="00894C9F" w:rsidP="00894C9F">
            <w:pPr>
              <w:pStyle w:val="TableText"/>
              <w:rPr>
                <w:b/>
                <w:noProof w:val="0"/>
                <w:lang w:val="en-GB"/>
              </w:rPr>
            </w:pPr>
            <w:r w:rsidRPr="00FC09B7">
              <w:rPr>
                <w:noProof w:val="0"/>
                <w:lang w:val="en-GB"/>
              </w:rPr>
              <w:t>MajorVersion</w:t>
            </w:r>
          </w:p>
        </w:tc>
        <w:tc>
          <w:tcPr>
            <w:tcW w:w="1134" w:type="dxa"/>
            <w:tcBorders>
              <w:top w:val="single" w:sz="4" w:space="0" w:color="auto"/>
              <w:left w:val="single" w:sz="4" w:space="0" w:color="auto"/>
              <w:bottom w:val="single" w:sz="4" w:space="0" w:color="auto"/>
              <w:right w:val="single" w:sz="4" w:space="0" w:color="auto"/>
            </w:tcBorders>
          </w:tcPr>
          <w:p w14:paraId="5D709BC4" w14:textId="43F88429" w:rsidR="00894C9F" w:rsidRPr="00FC09B7" w:rsidRDefault="00894C9F" w:rsidP="00894C9F">
            <w:pPr>
              <w:pStyle w:val="TableText"/>
              <w:rPr>
                <w:b/>
                <w:noProof w:val="0"/>
                <w:lang w:val="en-GB"/>
              </w:rPr>
            </w:pPr>
            <w:r w:rsidRPr="00FC09B7">
              <w:rPr>
                <w:noProof w:val="0"/>
                <w:lang w:val="en-GB"/>
              </w:rPr>
              <w:t>Optional</w:t>
            </w:r>
          </w:p>
        </w:tc>
        <w:tc>
          <w:tcPr>
            <w:tcW w:w="1134" w:type="dxa"/>
            <w:tcBorders>
              <w:top w:val="single" w:sz="4" w:space="0" w:color="auto"/>
              <w:left w:val="single" w:sz="4" w:space="0" w:color="auto"/>
              <w:bottom w:val="single" w:sz="4" w:space="0" w:color="auto"/>
              <w:right w:val="single" w:sz="4" w:space="0" w:color="auto"/>
            </w:tcBorders>
          </w:tcPr>
          <w:p w14:paraId="4414989A" w14:textId="2FF2F9DA" w:rsidR="00894C9F" w:rsidRPr="00FC09B7" w:rsidRDefault="00894C9F" w:rsidP="00894C9F">
            <w:pPr>
              <w:pStyle w:val="TableText"/>
              <w:jc w:val="center"/>
              <w:rPr>
                <w:b/>
                <w:noProof w:val="0"/>
                <w:lang w:val="en-GB"/>
              </w:rPr>
            </w:pPr>
            <w:r w:rsidRPr="00FC09B7">
              <w:rPr>
                <w:noProof w:val="0"/>
                <w:lang w:val="en-GB"/>
              </w:rPr>
              <w:t>Info_2</w:t>
            </w:r>
          </w:p>
        </w:tc>
        <w:tc>
          <w:tcPr>
            <w:tcW w:w="1113" w:type="dxa"/>
            <w:tcBorders>
              <w:top w:val="single" w:sz="4" w:space="0" w:color="auto"/>
              <w:left w:val="single" w:sz="4" w:space="0" w:color="auto"/>
              <w:bottom w:val="single" w:sz="4" w:space="0" w:color="auto"/>
              <w:right w:val="single" w:sz="4" w:space="0" w:color="auto"/>
            </w:tcBorders>
          </w:tcPr>
          <w:p w14:paraId="652F2316" w14:textId="1767FBB0" w:rsidR="00894C9F" w:rsidRPr="00FC09B7" w:rsidRDefault="00894C9F" w:rsidP="00894C9F">
            <w:pPr>
              <w:pStyle w:val="TableText"/>
              <w:rPr>
                <w:noProof w:val="0"/>
                <w:lang w:val="en-GB"/>
              </w:rPr>
            </w:pPr>
            <w:r w:rsidRPr="00FC09B7">
              <w:rPr>
                <w:noProof w:val="0"/>
                <w:lang w:val="en-GB"/>
              </w:rPr>
              <w:t>UInt32</w:t>
            </w:r>
          </w:p>
        </w:tc>
        <w:tc>
          <w:tcPr>
            <w:tcW w:w="3402" w:type="dxa"/>
            <w:tcBorders>
              <w:top w:val="single" w:sz="4" w:space="0" w:color="auto"/>
              <w:left w:val="single" w:sz="4" w:space="0" w:color="auto"/>
              <w:bottom w:val="single" w:sz="4" w:space="0" w:color="auto"/>
              <w:right w:val="single" w:sz="4" w:space="0" w:color="auto"/>
            </w:tcBorders>
          </w:tcPr>
          <w:p w14:paraId="5C61E658" w14:textId="2C5B2EF0" w:rsidR="00894C9F" w:rsidRPr="00FC09B7" w:rsidRDefault="00894C9F" w:rsidP="00894C9F">
            <w:pPr>
              <w:pStyle w:val="TableText"/>
              <w:rPr>
                <w:b/>
                <w:noProof w:val="0"/>
                <w:lang w:val="en-GB"/>
              </w:rPr>
            </w:pPr>
            <w:r w:rsidRPr="00FC09B7">
              <w:rPr>
                <w:i/>
                <w:noProof w:val="0"/>
                <w:lang w:val="en-GB"/>
              </w:rPr>
              <w:t>MajorVersion</w:t>
            </w:r>
            <w:r w:rsidRPr="00FC09B7">
              <w:rPr>
                <w:noProof w:val="0"/>
                <w:lang w:val="en-GB"/>
              </w:rPr>
              <w:t xml:space="preserve"> of available </w:t>
            </w:r>
            <w:r w:rsidRPr="00FC09B7">
              <w:rPr>
                <w:i/>
                <w:noProof w:val="0"/>
                <w:lang w:val="en-GB"/>
              </w:rPr>
              <w:t>DataSetMetaData</w:t>
            </w:r>
          </w:p>
        </w:tc>
      </w:tr>
      <w:tr w:rsidR="00894C9F" w:rsidRPr="00FC09B7" w14:paraId="0120DD62" w14:textId="77777777" w:rsidTr="00894C9F">
        <w:trPr>
          <w:jc w:val="center"/>
        </w:trPr>
        <w:tc>
          <w:tcPr>
            <w:tcW w:w="2289" w:type="dxa"/>
            <w:tcBorders>
              <w:top w:val="single" w:sz="4" w:space="0" w:color="auto"/>
              <w:left w:val="single" w:sz="4" w:space="0" w:color="auto"/>
              <w:bottom w:val="single" w:sz="4" w:space="0" w:color="auto"/>
              <w:right w:val="single" w:sz="4" w:space="0" w:color="auto"/>
            </w:tcBorders>
          </w:tcPr>
          <w:p w14:paraId="39343F64" w14:textId="2DD49C89" w:rsidR="00894C9F" w:rsidRPr="00FC09B7" w:rsidRDefault="00894C9F" w:rsidP="00894C9F">
            <w:pPr>
              <w:pStyle w:val="TableText"/>
              <w:rPr>
                <w:noProof w:val="0"/>
                <w:lang w:val="en-GB"/>
              </w:rPr>
            </w:pPr>
            <w:r w:rsidRPr="00FC09B7">
              <w:rPr>
                <w:noProof w:val="0"/>
                <w:lang w:val="en-GB"/>
              </w:rPr>
              <w:t>MinorVersion</w:t>
            </w:r>
          </w:p>
        </w:tc>
        <w:tc>
          <w:tcPr>
            <w:tcW w:w="1134" w:type="dxa"/>
            <w:tcBorders>
              <w:top w:val="single" w:sz="4" w:space="0" w:color="auto"/>
              <w:left w:val="single" w:sz="4" w:space="0" w:color="auto"/>
              <w:bottom w:val="single" w:sz="4" w:space="0" w:color="auto"/>
              <w:right w:val="single" w:sz="4" w:space="0" w:color="auto"/>
            </w:tcBorders>
          </w:tcPr>
          <w:p w14:paraId="2470B38D" w14:textId="50860A3C" w:rsidR="00894C9F" w:rsidRPr="00FC09B7" w:rsidRDefault="00894C9F" w:rsidP="00894C9F">
            <w:pPr>
              <w:pStyle w:val="TableText"/>
              <w:rPr>
                <w:noProof w:val="0"/>
                <w:lang w:val="en-GB"/>
              </w:rPr>
            </w:pPr>
            <w:r w:rsidRPr="00FC09B7">
              <w:rPr>
                <w:noProof w:val="0"/>
                <w:lang w:val="en-GB"/>
              </w:rPr>
              <w:t>Optional</w:t>
            </w:r>
          </w:p>
        </w:tc>
        <w:tc>
          <w:tcPr>
            <w:tcW w:w="1134" w:type="dxa"/>
            <w:tcBorders>
              <w:top w:val="single" w:sz="4" w:space="0" w:color="auto"/>
              <w:left w:val="single" w:sz="4" w:space="0" w:color="auto"/>
              <w:bottom w:val="single" w:sz="4" w:space="0" w:color="auto"/>
              <w:right w:val="single" w:sz="4" w:space="0" w:color="auto"/>
            </w:tcBorders>
          </w:tcPr>
          <w:p w14:paraId="12A4F900" w14:textId="4143912A" w:rsidR="00894C9F" w:rsidRPr="00FC09B7" w:rsidRDefault="00894C9F" w:rsidP="00894C9F">
            <w:pPr>
              <w:pStyle w:val="TableText"/>
              <w:jc w:val="center"/>
              <w:rPr>
                <w:noProof w:val="0"/>
                <w:lang w:val="en-GB"/>
              </w:rPr>
            </w:pPr>
            <w:r w:rsidRPr="00FC09B7">
              <w:rPr>
                <w:noProof w:val="0"/>
                <w:lang w:val="en-GB"/>
              </w:rPr>
              <w:t>Info_2</w:t>
            </w:r>
          </w:p>
        </w:tc>
        <w:tc>
          <w:tcPr>
            <w:tcW w:w="1113" w:type="dxa"/>
            <w:tcBorders>
              <w:top w:val="single" w:sz="4" w:space="0" w:color="auto"/>
              <w:left w:val="single" w:sz="4" w:space="0" w:color="auto"/>
              <w:bottom w:val="single" w:sz="4" w:space="0" w:color="auto"/>
              <w:right w:val="single" w:sz="4" w:space="0" w:color="auto"/>
            </w:tcBorders>
          </w:tcPr>
          <w:p w14:paraId="5DF12122" w14:textId="5824CB47" w:rsidR="00894C9F" w:rsidRPr="00FC09B7" w:rsidRDefault="00894C9F" w:rsidP="00894C9F">
            <w:pPr>
              <w:pStyle w:val="TableText"/>
              <w:rPr>
                <w:noProof w:val="0"/>
                <w:lang w:val="en-GB"/>
              </w:rPr>
            </w:pPr>
            <w:r w:rsidRPr="00FC09B7">
              <w:rPr>
                <w:noProof w:val="0"/>
                <w:lang w:val="en-GB"/>
              </w:rPr>
              <w:t>UInt32</w:t>
            </w:r>
          </w:p>
        </w:tc>
        <w:tc>
          <w:tcPr>
            <w:tcW w:w="3402" w:type="dxa"/>
            <w:tcBorders>
              <w:top w:val="single" w:sz="4" w:space="0" w:color="auto"/>
              <w:left w:val="single" w:sz="4" w:space="0" w:color="auto"/>
              <w:bottom w:val="single" w:sz="4" w:space="0" w:color="auto"/>
              <w:right w:val="single" w:sz="4" w:space="0" w:color="auto"/>
            </w:tcBorders>
          </w:tcPr>
          <w:p w14:paraId="0690EEAB" w14:textId="3504927E" w:rsidR="00894C9F" w:rsidRPr="00FC09B7" w:rsidRDefault="00894C9F" w:rsidP="00894C9F">
            <w:pPr>
              <w:pStyle w:val="TableText"/>
              <w:rPr>
                <w:noProof w:val="0"/>
                <w:lang w:val="en-GB"/>
              </w:rPr>
            </w:pPr>
            <w:r w:rsidRPr="00FC09B7">
              <w:rPr>
                <w:i/>
                <w:noProof w:val="0"/>
                <w:lang w:val="en-GB"/>
              </w:rPr>
              <w:t>MinorVersion</w:t>
            </w:r>
            <w:r w:rsidRPr="00FC09B7">
              <w:rPr>
                <w:noProof w:val="0"/>
                <w:lang w:val="en-GB"/>
              </w:rPr>
              <w:t xml:space="preserve"> of available </w:t>
            </w:r>
            <w:r w:rsidRPr="00FC09B7">
              <w:rPr>
                <w:i/>
                <w:noProof w:val="0"/>
                <w:lang w:val="en-GB"/>
              </w:rPr>
              <w:t>DataSetMetaData</w:t>
            </w:r>
          </w:p>
        </w:tc>
      </w:tr>
      <w:tr w:rsidR="00B629BC" w:rsidRPr="00FC09B7" w14:paraId="118D223A" w14:textId="77777777" w:rsidTr="00894C9F">
        <w:trPr>
          <w:jc w:val="center"/>
        </w:trPr>
        <w:tc>
          <w:tcPr>
            <w:tcW w:w="2289" w:type="dxa"/>
            <w:tcBorders>
              <w:top w:val="single" w:sz="4" w:space="0" w:color="auto"/>
              <w:left w:val="single" w:sz="4" w:space="0" w:color="auto"/>
              <w:bottom w:val="single" w:sz="4" w:space="0" w:color="auto"/>
              <w:right w:val="single" w:sz="4" w:space="0" w:color="auto"/>
            </w:tcBorders>
          </w:tcPr>
          <w:p w14:paraId="6B486181" w14:textId="3C658E65" w:rsidR="00B629BC" w:rsidRPr="00FC09B7" w:rsidRDefault="00B629BC" w:rsidP="00894C9F">
            <w:pPr>
              <w:pStyle w:val="TableText"/>
              <w:rPr>
                <w:noProof w:val="0"/>
                <w:color w:val="auto"/>
                <w:lang w:val="en-GB"/>
              </w:rPr>
            </w:pPr>
            <w:r w:rsidRPr="00FC09B7">
              <w:rPr>
                <w:noProof w:val="0"/>
                <w:color w:val="auto"/>
                <w:lang w:val="en-GB"/>
              </w:rPr>
              <w:t>SecurityTokenID</w:t>
            </w:r>
          </w:p>
        </w:tc>
        <w:tc>
          <w:tcPr>
            <w:tcW w:w="1134" w:type="dxa"/>
            <w:tcBorders>
              <w:top w:val="single" w:sz="4" w:space="0" w:color="auto"/>
              <w:left w:val="single" w:sz="4" w:space="0" w:color="auto"/>
              <w:bottom w:val="single" w:sz="4" w:space="0" w:color="auto"/>
              <w:right w:val="single" w:sz="4" w:space="0" w:color="auto"/>
            </w:tcBorders>
          </w:tcPr>
          <w:p w14:paraId="52D179CA" w14:textId="1F148798" w:rsidR="00B629BC" w:rsidRPr="00FC09B7" w:rsidRDefault="00B629BC" w:rsidP="00894C9F">
            <w:pPr>
              <w:pStyle w:val="TableText"/>
              <w:rPr>
                <w:noProof w:val="0"/>
                <w:color w:val="auto"/>
                <w:lang w:val="en-GB"/>
              </w:rPr>
            </w:pPr>
            <w:r w:rsidRPr="00FC09B7">
              <w:rPr>
                <w:noProof w:val="0"/>
                <w:color w:val="auto"/>
                <w:lang w:val="en-GB"/>
              </w:rPr>
              <w:t>Optional</w:t>
            </w:r>
          </w:p>
        </w:tc>
        <w:tc>
          <w:tcPr>
            <w:tcW w:w="1134" w:type="dxa"/>
            <w:tcBorders>
              <w:top w:val="single" w:sz="4" w:space="0" w:color="auto"/>
              <w:left w:val="single" w:sz="4" w:space="0" w:color="auto"/>
              <w:bottom w:val="single" w:sz="4" w:space="0" w:color="auto"/>
              <w:right w:val="single" w:sz="4" w:space="0" w:color="auto"/>
            </w:tcBorders>
          </w:tcPr>
          <w:p w14:paraId="493A11D3" w14:textId="71A28FF5" w:rsidR="00B629BC" w:rsidRPr="00FC09B7" w:rsidRDefault="00B629BC" w:rsidP="00894C9F">
            <w:pPr>
              <w:pStyle w:val="TableText"/>
              <w:jc w:val="center"/>
              <w:rPr>
                <w:noProof w:val="0"/>
                <w:color w:val="auto"/>
                <w:lang w:val="en-GB"/>
              </w:rPr>
            </w:pPr>
            <w:r w:rsidRPr="00FC09B7">
              <w:rPr>
                <w:noProof w:val="0"/>
                <w:color w:val="auto"/>
                <w:lang w:val="en-GB"/>
              </w:rPr>
              <w:t>Info_2</w:t>
            </w:r>
          </w:p>
        </w:tc>
        <w:tc>
          <w:tcPr>
            <w:tcW w:w="1113" w:type="dxa"/>
            <w:tcBorders>
              <w:top w:val="single" w:sz="4" w:space="0" w:color="auto"/>
              <w:left w:val="single" w:sz="4" w:space="0" w:color="auto"/>
              <w:bottom w:val="single" w:sz="4" w:space="0" w:color="auto"/>
              <w:right w:val="single" w:sz="4" w:space="0" w:color="auto"/>
            </w:tcBorders>
          </w:tcPr>
          <w:p w14:paraId="53CAA484" w14:textId="04799D9F" w:rsidR="00B629BC" w:rsidRPr="00FC09B7" w:rsidRDefault="00B629BC" w:rsidP="00894C9F">
            <w:pPr>
              <w:pStyle w:val="TableText"/>
              <w:rPr>
                <w:noProof w:val="0"/>
                <w:color w:val="auto"/>
                <w:lang w:val="en-GB"/>
              </w:rPr>
            </w:pPr>
            <w:r w:rsidRPr="00FC09B7">
              <w:rPr>
                <w:noProof w:val="0"/>
                <w:color w:val="auto"/>
                <w:lang w:val="en-GB"/>
              </w:rPr>
              <w:t>UInt32</w:t>
            </w:r>
          </w:p>
        </w:tc>
        <w:tc>
          <w:tcPr>
            <w:tcW w:w="3402" w:type="dxa"/>
            <w:tcBorders>
              <w:top w:val="single" w:sz="4" w:space="0" w:color="auto"/>
              <w:left w:val="single" w:sz="4" w:space="0" w:color="auto"/>
              <w:bottom w:val="single" w:sz="4" w:space="0" w:color="auto"/>
              <w:right w:val="single" w:sz="4" w:space="0" w:color="auto"/>
            </w:tcBorders>
          </w:tcPr>
          <w:p w14:paraId="20164621" w14:textId="48A09ABA" w:rsidR="00B629BC" w:rsidRPr="00FC09B7" w:rsidRDefault="00B629BC" w:rsidP="00894C9F">
            <w:pPr>
              <w:pStyle w:val="TableText"/>
              <w:rPr>
                <w:noProof w:val="0"/>
                <w:color w:val="auto"/>
                <w:lang w:val="en-GB"/>
              </w:rPr>
            </w:pPr>
            <w:r w:rsidRPr="00FC09B7">
              <w:rPr>
                <w:noProof w:val="0"/>
                <w:color w:val="auto"/>
                <w:lang w:val="en-GB"/>
              </w:rPr>
              <w:t>Currently used SecurityTokenID</w:t>
            </w:r>
          </w:p>
        </w:tc>
      </w:tr>
      <w:tr w:rsidR="00B629BC" w:rsidRPr="00FC09B7" w14:paraId="41FB9B54" w14:textId="77777777" w:rsidTr="00894C9F">
        <w:trPr>
          <w:jc w:val="center"/>
        </w:trPr>
        <w:tc>
          <w:tcPr>
            <w:tcW w:w="2289" w:type="dxa"/>
            <w:tcBorders>
              <w:top w:val="single" w:sz="4" w:space="0" w:color="auto"/>
              <w:left w:val="single" w:sz="4" w:space="0" w:color="auto"/>
              <w:bottom w:val="single" w:sz="4" w:space="0" w:color="auto"/>
              <w:right w:val="single" w:sz="4" w:space="0" w:color="auto"/>
            </w:tcBorders>
          </w:tcPr>
          <w:p w14:paraId="13BCC3D4" w14:textId="6C82AA86" w:rsidR="00B629BC" w:rsidRPr="00FC09B7" w:rsidRDefault="00B629BC" w:rsidP="00894C9F">
            <w:pPr>
              <w:pStyle w:val="TableText"/>
              <w:rPr>
                <w:noProof w:val="0"/>
                <w:color w:val="auto"/>
                <w:lang w:val="en-GB"/>
              </w:rPr>
            </w:pPr>
            <w:r w:rsidRPr="00FC09B7">
              <w:rPr>
                <w:noProof w:val="0"/>
                <w:color w:val="auto"/>
                <w:lang w:val="en-GB"/>
              </w:rPr>
              <w:t>TimeToNextTokenID</w:t>
            </w:r>
          </w:p>
        </w:tc>
        <w:tc>
          <w:tcPr>
            <w:tcW w:w="1134" w:type="dxa"/>
            <w:tcBorders>
              <w:top w:val="single" w:sz="4" w:space="0" w:color="auto"/>
              <w:left w:val="single" w:sz="4" w:space="0" w:color="auto"/>
              <w:bottom w:val="single" w:sz="4" w:space="0" w:color="auto"/>
              <w:right w:val="single" w:sz="4" w:space="0" w:color="auto"/>
            </w:tcBorders>
          </w:tcPr>
          <w:p w14:paraId="4BB166A5" w14:textId="6BD4BBAE" w:rsidR="00B629BC" w:rsidRPr="00FC09B7" w:rsidRDefault="00B629BC" w:rsidP="00894C9F">
            <w:pPr>
              <w:pStyle w:val="TableText"/>
              <w:rPr>
                <w:noProof w:val="0"/>
                <w:color w:val="auto"/>
                <w:lang w:val="en-GB"/>
              </w:rPr>
            </w:pPr>
            <w:r w:rsidRPr="00FC09B7">
              <w:rPr>
                <w:noProof w:val="0"/>
                <w:color w:val="auto"/>
                <w:lang w:val="en-GB"/>
              </w:rPr>
              <w:t>Optional</w:t>
            </w:r>
          </w:p>
        </w:tc>
        <w:tc>
          <w:tcPr>
            <w:tcW w:w="1134" w:type="dxa"/>
            <w:tcBorders>
              <w:top w:val="single" w:sz="4" w:space="0" w:color="auto"/>
              <w:left w:val="single" w:sz="4" w:space="0" w:color="auto"/>
              <w:bottom w:val="single" w:sz="4" w:space="0" w:color="auto"/>
              <w:right w:val="single" w:sz="4" w:space="0" w:color="auto"/>
            </w:tcBorders>
          </w:tcPr>
          <w:p w14:paraId="6FBB9E7B" w14:textId="5B30FCB8" w:rsidR="00B629BC" w:rsidRPr="00FC09B7" w:rsidRDefault="00B629BC" w:rsidP="00894C9F">
            <w:pPr>
              <w:pStyle w:val="TableText"/>
              <w:jc w:val="center"/>
              <w:rPr>
                <w:noProof w:val="0"/>
                <w:color w:val="auto"/>
                <w:lang w:val="en-GB"/>
              </w:rPr>
            </w:pPr>
            <w:r w:rsidRPr="00FC09B7">
              <w:rPr>
                <w:noProof w:val="0"/>
                <w:color w:val="auto"/>
                <w:lang w:val="en-GB"/>
              </w:rPr>
              <w:t>Info_2</w:t>
            </w:r>
          </w:p>
        </w:tc>
        <w:tc>
          <w:tcPr>
            <w:tcW w:w="1113" w:type="dxa"/>
            <w:tcBorders>
              <w:top w:val="single" w:sz="4" w:space="0" w:color="auto"/>
              <w:left w:val="single" w:sz="4" w:space="0" w:color="auto"/>
              <w:bottom w:val="single" w:sz="4" w:space="0" w:color="auto"/>
              <w:right w:val="single" w:sz="4" w:space="0" w:color="auto"/>
            </w:tcBorders>
          </w:tcPr>
          <w:p w14:paraId="0BBBCD06" w14:textId="015BF816" w:rsidR="00B629BC" w:rsidRPr="00FC09B7" w:rsidRDefault="00B629BC" w:rsidP="00894C9F">
            <w:pPr>
              <w:pStyle w:val="TableText"/>
              <w:rPr>
                <w:noProof w:val="0"/>
                <w:color w:val="auto"/>
                <w:lang w:val="en-GB"/>
              </w:rPr>
            </w:pPr>
            <w:r w:rsidRPr="00FC09B7">
              <w:rPr>
                <w:noProof w:val="0"/>
                <w:color w:val="auto"/>
                <w:lang w:val="en-GB"/>
              </w:rPr>
              <w:t>Duration</w:t>
            </w:r>
          </w:p>
        </w:tc>
        <w:tc>
          <w:tcPr>
            <w:tcW w:w="3402" w:type="dxa"/>
            <w:tcBorders>
              <w:top w:val="single" w:sz="4" w:space="0" w:color="auto"/>
              <w:left w:val="single" w:sz="4" w:space="0" w:color="auto"/>
              <w:bottom w:val="single" w:sz="4" w:space="0" w:color="auto"/>
              <w:right w:val="single" w:sz="4" w:space="0" w:color="auto"/>
            </w:tcBorders>
          </w:tcPr>
          <w:p w14:paraId="3EB507DE" w14:textId="40492448" w:rsidR="00B629BC" w:rsidRPr="00FC09B7" w:rsidRDefault="00B629BC" w:rsidP="00894C9F">
            <w:pPr>
              <w:pStyle w:val="TableText"/>
              <w:rPr>
                <w:noProof w:val="0"/>
                <w:color w:val="auto"/>
                <w:lang w:val="en-GB"/>
              </w:rPr>
            </w:pPr>
            <w:r w:rsidRPr="00FC09B7">
              <w:rPr>
                <w:noProof w:val="0"/>
                <w:color w:val="auto"/>
                <w:lang w:val="en-GB"/>
              </w:rPr>
              <w:t>Time until the next key change is expected</w:t>
            </w:r>
          </w:p>
        </w:tc>
      </w:tr>
    </w:tbl>
    <w:p w14:paraId="64D9A21C" w14:textId="77777777" w:rsidR="00894C9F" w:rsidRPr="00FC09B7" w:rsidRDefault="00894C9F" w:rsidP="00894C9F">
      <w:pPr>
        <w:pStyle w:val="spacer"/>
        <w:rPr>
          <w:rFonts w:eastAsia="平成明朝"/>
          <w:noProof w:val="0"/>
          <w:lang w:eastAsia="fr-FR"/>
        </w:rPr>
      </w:pPr>
    </w:p>
    <w:p w14:paraId="61E230CC" w14:textId="77777777" w:rsidR="0054032E" w:rsidRPr="00FC09B7" w:rsidRDefault="0054032E" w:rsidP="0054032E">
      <w:pPr>
        <w:pStyle w:val="Heading3"/>
        <w:rPr>
          <w:noProof w:val="0"/>
        </w:rPr>
      </w:pPr>
      <w:bookmarkStart w:id="1054" w:name="_Toc505941396"/>
      <w:r w:rsidRPr="00FC09B7">
        <w:rPr>
          <w:noProof w:val="0"/>
        </w:rPr>
        <w:t>PubSub Status Events</w:t>
      </w:r>
      <w:bookmarkEnd w:id="1054"/>
    </w:p>
    <w:p w14:paraId="3D76EA43" w14:textId="77777777" w:rsidR="0054032E" w:rsidRPr="00FC09B7" w:rsidRDefault="0054032E" w:rsidP="0054032E">
      <w:pPr>
        <w:pStyle w:val="Heading4"/>
        <w:rPr>
          <w:noProof w:val="0"/>
        </w:rPr>
      </w:pPr>
      <w:r w:rsidRPr="00FC09B7">
        <w:rPr>
          <w:noProof w:val="0"/>
        </w:rPr>
        <w:t>PubSubStatusEventType</w:t>
      </w:r>
    </w:p>
    <w:p w14:paraId="1605D240" w14:textId="0E59521E" w:rsidR="0054032E" w:rsidRPr="00FC09B7" w:rsidRDefault="0054032E" w:rsidP="0054032E">
      <w:pPr>
        <w:pStyle w:val="PARAGRAPH"/>
        <w:rPr>
          <w:noProof w:val="0"/>
        </w:rPr>
      </w:pPr>
      <w:r w:rsidRPr="00FC09B7">
        <w:rPr>
          <w:rStyle w:val="ReferenceDocumentsZchn"/>
          <w:noProof w:val="0"/>
          <w:lang w:val="en-GB"/>
        </w:rPr>
        <w:t xml:space="preserve">This </w:t>
      </w:r>
      <w:r w:rsidRPr="00FC09B7">
        <w:rPr>
          <w:rStyle w:val="ReferenceDocumentsZchn"/>
          <w:i/>
          <w:noProof w:val="0"/>
          <w:lang w:val="en-GB"/>
        </w:rPr>
        <w:t>EventType</w:t>
      </w:r>
      <w:r w:rsidRPr="00FC09B7">
        <w:rPr>
          <w:rStyle w:val="ReferenceDocumentsZchn"/>
          <w:noProof w:val="0"/>
          <w:lang w:val="en-GB"/>
        </w:rPr>
        <w:t xml:space="preserve"> is a base type for events which indicate an error or status change associated with a </w:t>
      </w:r>
      <w:r w:rsidR="000D2D3C" w:rsidRPr="00FC09B7">
        <w:rPr>
          <w:i/>
          <w:noProof w:val="0"/>
        </w:rPr>
        <w:t>PubSubConnectionType</w:t>
      </w:r>
      <w:r w:rsidR="000D2D3C" w:rsidRPr="00FC09B7">
        <w:rPr>
          <w:noProof w:val="0"/>
        </w:rPr>
        <w:t xml:space="preserve">, </w:t>
      </w:r>
      <w:r w:rsidR="000D2D3C" w:rsidRPr="00FC09B7">
        <w:rPr>
          <w:i/>
          <w:noProof w:val="0"/>
        </w:rPr>
        <w:t>PubSubGroupType</w:t>
      </w:r>
      <w:r w:rsidR="000D2D3C" w:rsidRPr="00FC09B7">
        <w:rPr>
          <w:noProof w:val="0"/>
        </w:rPr>
        <w:t xml:space="preserve">, </w:t>
      </w:r>
      <w:r w:rsidR="000D2D3C" w:rsidRPr="00FC09B7">
        <w:rPr>
          <w:i/>
          <w:noProof w:val="0"/>
        </w:rPr>
        <w:t xml:space="preserve">DataSetWriterType </w:t>
      </w:r>
      <w:r w:rsidR="000D2D3C" w:rsidRPr="00FC09B7">
        <w:rPr>
          <w:noProof w:val="0"/>
        </w:rPr>
        <w:t xml:space="preserve">or </w:t>
      </w:r>
      <w:r w:rsidR="000D2D3C" w:rsidRPr="00FC09B7">
        <w:rPr>
          <w:i/>
          <w:noProof w:val="0"/>
        </w:rPr>
        <w:t>DataSetReaderType</w:t>
      </w:r>
      <w:r w:rsidR="000D2D3C" w:rsidRPr="00FC09B7">
        <w:rPr>
          <w:rStyle w:val="ReferenceDocumentsZchn"/>
          <w:i/>
          <w:noProof w:val="0"/>
          <w:lang w:val="en-GB"/>
        </w:rPr>
        <w:t xml:space="preserve"> </w:t>
      </w:r>
      <w:r w:rsidRPr="00FC09B7">
        <w:rPr>
          <w:rStyle w:val="ReferenceDocumentsZchn"/>
          <w:i/>
          <w:noProof w:val="0"/>
          <w:lang w:val="en-GB"/>
        </w:rPr>
        <w:t>Object</w:t>
      </w:r>
      <w:r w:rsidRPr="00FC09B7">
        <w:rPr>
          <w:rStyle w:val="ReferenceDocumentsZchn"/>
          <w:noProof w:val="0"/>
          <w:lang w:val="en-GB"/>
        </w:rPr>
        <w:t xml:space="preserve">. The </w:t>
      </w:r>
      <w:r w:rsidRPr="00FC09B7">
        <w:rPr>
          <w:i/>
          <w:noProof w:val="0"/>
        </w:rPr>
        <w:t>PubSubStatusEventType</w:t>
      </w:r>
      <w:r w:rsidRPr="00FC09B7">
        <w:rPr>
          <w:rStyle w:val="ReferenceDocumentsZchn"/>
          <w:noProof w:val="0"/>
          <w:lang w:val="en-GB"/>
        </w:rPr>
        <w:t xml:space="preserve"> is formally defined in </w:t>
      </w:r>
      <w:r w:rsidRPr="00FC09B7">
        <w:rPr>
          <w:rStyle w:val="ReferenceDocumentsZchn"/>
          <w:noProof w:val="0"/>
          <w:lang w:val="en-GB"/>
        </w:rPr>
        <w:fldChar w:fldCharType="begin"/>
      </w:r>
      <w:r w:rsidRPr="00FC09B7">
        <w:rPr>
          <w:rStyle w:val="ReferenceDocumentsZchn"/>
          <w:noProof w:val="0"/>
          <w:lang w:val="en-GB"/>
        </w:rPr>
        <w:instrText xml:space="preserve"> REF _Ref443422415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155</w:t>
      </w:r>
      <w:r w:rsidRPr="00FC09B7">
        <w:rPr>
          <w:rStyle w:val="ReferenceDocumentsZchn"/>
          <w:noProof w:val="0"/>
          <w:lang w:val="en-GB"/>
        </w:rPr>
        <w:fldChar w:fldCharType="end"/>
      </w:r>
      <w:r w:rsidRPr="00FC09B7">
        <w:rPr>
          <w:rStyle w:val="ReferenceDocumentsZchn"/>
          <w:noProof w:val="0"/>
          <w:lang w:val="en-GB"/>
        </w:rPr>
        <w:t>.</w:t>
      </w:r>
    </w:p>
    <w:p w14:paraId="785FA6C8" w14:textId="75555A1F" w:rsidR="0054032E" w:rsidRPr="00FC09B7" w:rsidRDefault="0054032E" w:rsidP="0054032E">
      <w:pPr>
        <w:pStyle w:val="TABLE-title"/>
        <w:rPr>
          <w:noProof w:val="0"/>
        </w:rPr>
      </w:pPr>
      <w:bookmarkStart w:id="1055" w:name="_Ref443422415"/>
      <w:bookmarkStart w:id="1056" w:name="_Toc505941620"/>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155</w:t>
      </w:r>
      <w:r w:rsidRPr="00FC09B7">
        <w:rPr>
          <w:noProof w:val="0"/>
        </w:rPr>
        <w:fldChar w:fldCharType="end"/>
      </w:r>
      <w:bookmarkEnd w:id="1055"/>
      <w:r w:rsidRPr="00FC09B7">
        <w:rPr>
          <w:noProof w:val="0"/>
        </w:rPr>
        <w:t xml:space="preserve"> – PubSubStatusEventType Definition</w:t>
      </w:r>
      <w:bookmarkEnd w:id="1056"/>
    </w:p>
    <w:tbl>
      <w:tblPr>
        <w:tblW w:w="912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6"/>
        <w:gridCol w:w="1134"/>
        <w:gridCol w:w="1526"/>
        <w:gridCol w:w="1734"/>
        <w:gridCol w:w="1559"/>
        <w:gridCol w:w="1729"/>
      </w:tblGrid>
      <w:tr w:rsidR="0054032E" w:rsidRPr="00FC09B7" w14:paraId="4464D3F8" w14:textId="77777777" w:rsidTr="00585D18">
        <w:trPr>
          <w:jc w:val="center"/>
        </w:trPr>
        <w:tc>
          <w:tcPr>
            <w:tcW w:w="1446" w:type="dxa"/>
            <w:tcBorders>
              <w:top w:val="single" w:sz="4" w:space="0" w:color="auto"/>
              <w:left w:val="single" w:sz="4" w:space="0" w:color="auto"/>
              <w:bottom w:val="double" w:sz="4" w:space="0" w:color="auto"/>
              <w:right w:val="single" w:sz="4" w:space="0" w:color="auto"/>
            </w:tcBorders>
          </w:tcPr>
          <w:p w14:paraId="088E3614" w14:textId="77777777" w:rsidR="0054032E" w:rsidRPr="00FC09B7" w:rsidRDefault="0054032E" w:rsidP="00585D18">
            <w:pPr>
              <w:pStyle w:val="TableText"/>
              <w:rPr>
                <w:b/>
                <w:noProof w:val="0"/>
                <w:lang w:val="en-GB"/>
              </w:rPr>
            </w:pPr>
            <w:r w:rsidRPr="00FC09B7">
              <w:rPr>
                <w:b/>
                <w:noProof w:val="0"/>
                <w:lang w:val="en-GB"/>
              </w:rPr>
              <w:t>Attribute</w:t>
            </w:r>
          </w:p>
        </w:tc>
        <w:tc>
          <w:tcPr>
            <w:tcW w:w="7682" w:type="dxa"/>
            <w:gridSpan w:val="5"/>
            <w:tcBorders>
              <w:top w:val="single" w:sz="4" w:space="0" w:color="auto"/>
              <w:left w:val="single" w:sz="4" w:space="0" w:color="auto"/>
              <w:bottom w:val="double" w:sz="4" w:space="0" w:color="auto"/>
              <w:right w:val="single" w:sz="4" w:space="0" w:color="auto"/>
            </w:tcBorders>
          </w:tcPr>
          <w:p w14:paraId="52BD54A3" w14:textId="77777777" w:rsidR="0054032E" w:rsidRPr="00FC09B7" w:rsidRDefault="0054032E" w:rsidP="00585D18">
            <w:pPr>
              <w:pStyle w:val="TableText"/>
              <w:rPr>
                <w:b/>
                <w:noProof w:val="0"/>
                <w:lang w:val="en-GB"/>
              </w:rPr>
            </w:pPr>
            <w:r w:rsidRPr="00FC09B7">
              <w:rPr>
                <w:b/>
                <w:noProof w:val="0"/>
                <w:lang w:val="en-GB"/>
              </w:rPr>
              <w:t>Value</w:t>
            </w:r>
          </w:p>
        </w:tc>
      </w:tr>
      <w:tr w:rsidR="0054032E" w:rsidRPr="00FC09B7" w14:paraId="77CB6B00" w14:textId="77777777" w:rsidTr="00585D18">
        <w:trPr>
          <w:jc w:val="center"/>
        </w:trPr>
        <w:tc>
          <w:tcPr>
            <w:tcW w:w="1446" w:type="dxa"/>
            <w:tcBorders>
              <w:top w:val="double" w:sz="4" w:space="0" w:color="auto"/>
              <w:left w:val="single" w:sz="4" w:space="0" w:color="auto"/>
              <w:bottom w:val="single" w:sz="4" w:space="0" w:color="auto"/>
              <w:right w:val="single" w:sz="4" w:space="0" w:color="auto"/>
            </w:tcBorders>
          </w:tcPr>
          <w:p w14:paraId="6B24BA5E" w14:textId="77777777" w:rsidR="0054032E" w:rsidRPr="00FC09B7" w:rsidRDefault="0054032E" w:rsidP="00585D18">
            <w:pPr>
              <w:pStyle w:val="TableText"/>
              <w:rPr>
                <w:noProof w:val="0"/>
                <w:lang w:val="en-GB"/>
              </w:rPr>
            </w:pPr>
            <w:r w:rsidRPr="00FC09B7">
              <w:rPr>
                <w:noProof w:val="0"/>
                <w:lang w:val="en-GB"/>
              </w:rPr>
              <w:t>BrowseName</w:t>
            </w:r>
          </w:p>
        </w:tc>
        <w:tc>
          <w:tcPr>
            <w:tcW w:w="7682" w:type="dxa"/>
            <w:gridSpan w:val="5"/>
            <w:tcBorders>
              <w:top w:val="double" w:sz="4" w:space="0" w:color="auto"/>
              <w:left w:val="single" w:sz="4" w:space="0" w:color="auto"/>
              <w:bottom w:val="single" w:sz="4" w:space="0" w:color="auto"/>
              <w:right w:val="single" w:sz="4" w:space="0" w:color="auto"/>
            </w:tcBorders>
          </w:tcPr>
          <w:p w14:paraId="7B0E89DA" w14:textId="77777777" w:rsidR="0054032E" w:rsidRPr="00FC09B7" w:rsidRDefault="0054032E" w:rsidP="00585D18">
            <w:pPr>
              <w:pStyle w:val="TableText"/>
              <w:rPr>
                <w:noProof w:val="0"/>
                <w:lang w:val="en-GB"/>
              </w:rPr>
            </w:pPr>
            <w:r w:rsidRPr="00FC09B7">
              <w:rPr>
                <w:noProof w:val="0"/>
                <w:lang w:val="en-GB"/>
              </w:rPr>
              <w:t>PubSubStatusEventType</w:t>
            </w:r>
          </w:p>
        </w:tc>
      </w:tr>
      <w:tr w:rsidR="0054032E" w:rsidRPr="00FC09B7" w14:paraId="09DAD8C2" w14:textId="77777777" w:rsidTr="00585D18">
        <w:trPr>
          <w:jc w:val="center"/>
        </w:trPr>
        <w:tc>
          <w:tcPr>
            <w:tcW w:w="1446" w:type="dxa"/>
            <w:tcBorders>
              <w:top w:val="single" w:sz="4" w:space="0" w:color="auto"/>
              <w:left w:val="single" w:sz="4" w:space="0" w:color="auto"/>
              <w:bottom w:val="single" w:sz="4" w:space="0" w:color="auto"/>
              <w:right w:val="single" w:sz="4" w:space="0" w:color="auto"/>
            </w:tcBorders>
          </w:tcPr>
          <w:p w14:paraId="51D4D41D" w14:textId="77777777" w:rsidR="0054032E" w:rsidRPr="00FC09B7" w:rsidRDefault="0054032E" w:rsidP="00585D18">
            <w:pPr>
              <w:pStyle w:val="TableText"/>
              <w:rPr>
                <w:noProof w:val="0"/>
                <w:lang w:val="en-GB"/>
              </w:rPr>
            </w:pPr>
            <w:r w:rsidRPr="00FC09B7">
              <w:rPr>
                <w:noProof w:val="0"/>
                <w:lang w:val="en-GB"/>
              </w:rPr>
              <w:t>IsAbstract</w:t>
            </w:r>
          </w:p>
        </w:tc>
        <w:tc>
          <w:tcPr>
            <w:tcW w:w="7682" w:type="dxa"/>
            <w:gridSpan w:val="5"/>
            <w:tcBorders>
              <w:top w:val="single" w:sz="4" w:space="0" w:color="auto"/>
              <w:left w:val="single" w:sz="4" w:space="0" w:color="auto"/>
              <w:bottom w:val="single" w:sz="4" w:space="0" w:color="auto"/>
              <w:right w:val="single" w:sz="4" w:space="0" w:color="auto"/>
            </w:tcBorders>
          </w:tcPr>
          <w:p w14:paraId="6CDA32C6" w14:textId="77777777" w:rsidR="0054032E" w:rsidRPr="00FC09B7" w:rsidRDefault="0054032E" w:rsidP="00585D18">
            <w:pPr>
              <w:pStyle w:val="TableText"/>
              <w:rPr>
                <w:noProof w:val="0"/>
                <w:lang w:val="en-GB"/>
              </w:rPr>
            </w:pPr>
            <w:r w:rsidRPr="00FC09B7">
              <w:rPr>
                <w:noProof w:val="0"/>
                <w:lang w:val="en-GB"/>
              </w:rPr>
              <w:t>True</w:t>
            </w:r>
          </w:p>
        </w:tc>
      </w:tr>
      <w:tr w:rsidR="0054032E" w:rsidRPr="00FC09B7" w14:paraId="6D4660CF" w14:textId="77777777" w:rsidTr="00585D18">
        <w:trPr>
          <w:jc w:val="center"/>
        </w:trPr>
        <w:tc>
          <w:tcPr>
            <w:tcW w:w="1446" w:type="dxa"/>
            <w:tcBorders>
              <w:top w:val="single" w:sz="4" w:space="0" w:color="auto"/>
              <w:left w:val="single" w:sz="4" w:space="0" w:color="auto"/>
              <w:bottom w:val="single" w:sz="4" w:space="0" w:color="auto"/>
              <w:right w:val="single" w:sz="4" w:space="0" w:color="auto"/>
            </w:tcBorders>
          </w:tcPr>
          <w:p w14:paraId="2BBA43A6" w14:textId="77777777" w:rsidR="0054032E" w:rsidRPr="00FC09B7" w:rsidRDefault="0054032E" w:rsidP="00585D18">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23C2017C" w14:textId="77777777" w:rsidR="0054032E" w:rsidRPr="00FC09B7" w:rsidRDefault="0054032E" w:rsidP="00585D18">
            <w:pPr>
              <w:pStyle w:val="TableText"/>
              <w:rPr>
                <w:b/>
                <w:noProof w:val="0"/>
                <w:lang w:val="en-GB"/>
              </w:rPr>
            </w:pPr>
            <w:r w:rsidRPr="00FC09B7">
              <w:rPr>
                <w:b/>
                <w:noProof w:val="0"/>
                <w:lang w:val="en-GB"/>
              </w:rPr>
              <w:t>Node Class</w:t>
            </w:r>
          </w:p>
        </w:tc>
        <w:tc>
          <w:tcPr>
            <w:tcW w:w="1526" w:type="dxa"/>
            <w:tcBorders>
              <w:top w:val="single" w:sz="4" w:space="0" w:color="auto"/>
              <w:left w:val="single" w:sz="4" w:space="0" w:color="auto"/>
              <w:bottom w:val="single" w:sz="4" w:space="0" w:color="auto"/>
              <w:right w:val="single" w:sz="4" w:space="0" w:color="auto"/>
            </w:tcBorders>
          </w:tcPr>
          <w:p w14:paraId="64BFC524" w14:textId="77777777" w:rsidR="0054032E" w:rsidRPr="00FC09B7" w:rsidRDefault="0054032E" w:rsidP="00585D18">
            <w:pPr>
              <w:pStyle w:val="TableText"/>
              <w:rPr>
                <w:b/>
                <w:noProof w:val="0"/>
                <w:lang w:val="en-GB"/>
              </w:rPr>
            </w:pPr>
            <w:r w:rsidRPr="00FC09B7">
              <w:rPr>
                <w:b/>
                <w:noProof w:val="0"/>
                <w:lang w:val="en-GB"/>
              </w:rPr>
              <w:t xml:space="preserve">BrowseName </w:t>
            </w:r>
          </w:p>
        </w:tc>
        <w:tc>
          <w:tcPr>
            <w:tcW w:w="1734" w:type="dxa"/>
            <w:tcBorders>
              <w:top w:val="single" w:sz="4" w:space="0" w:color="auto"/>
              <w:left w:val="single" w:sz="4" w:space="0" w:color="auto"/>
              <w:bottom w:val="single" w:sz="4" w:space="0" w:color="auto"/>
              <w:right w:val="single" w:sz="4" w:space="0" w:color="auto"/>
            </w:tcBorders>
          </w:tcPr>
          <w:p w14:paraId="2BFAE0C7" w14:textId="77777777" w:rsidR="0054032E" w:rsidRPr="00FC09B7" w:rsidRDefault="0054032E" w:rsidP="00585D18">
            <w:pPr>
              <w:pStyle w:val="TableText"/>
              <w:rPr>
                <w:b/>
                <w:noProof w:val="0"/>
                <w:lang w:val="en-GB"/>
              </w:rPr>
            </w:pPr>
            <w:r w:rsidRPr="00FC09B7">
              <w:rPr>
                <w:b/>
                <w:noProof w:val="0"/>
                <w:lang w:val="en-GB"/>
              </w:rPr>
              <w:t>DataType</w:t>
            </w:r>
          </w:p>
        </w:tc>
        <w:tc>
          <w:tcPr>
            <w:tcW w:w="1559" w:type="dxa"/>
            <w:tcBorders>
              <w:top w:val="single" w:sz="4" w:space="0" w:color="auto"/>
              <w:left w:val="single" w:sz="4" w:space="0" w:color="auto"/>
              <w:bottom w:val="single" w:sz="4" w:space="0" w:color="auto"/>
              <w:right w:val="single" w:sz="4" w:space="0" w:color="auto"/>
            </w:tcBorders>
          </w:tcPr>
          <w:p w14:paraId="528DFEF2" w14:textId="77777777" w:rsidR="0054032E" w:rsidRPr="00FC09B7" w:rsidRDefault="0054032E" w:rsidP="00585D18">
            <w:pPr>
              <w:pStyle w:val="TableText"/>
              <w:rPr>
                <w:b/>
                <w:noProof w:val="0"/>
                <w:lang w:val="en-GB"/>
              </w:rPr>
            </w:pPr>
            <w:r w:rsidRPr="00FC09B7">
              <w:rPr>
                <w:b/>
                <w:noProof w:val="0"/>
                <w:lang w:val="en-GB"/>
              </w:rPr>
              <w:t>TypeDefinition</w:t>
            </w:r>
          </w:p>
        </w:tc>
        <w:tc>
          <w:tcPr>
            <w:tcW w:w="1729" w:type="dxa"/>
            <w:tcBorders>
              <w:top w:val="single" w:sz="4" w:space="0" w:color="auto"/>
              <w:left w:val="single" w:sz="4" w:space="0" w:color="auto"/>
              <w:bottom w:val="single" w:sz="4" w:space="0" w:color="auto"/>
              <w:right w:val="single" w:sz="4" w:space="0" w:color="auto"/>
            </w:tcBorders>
          </w:tcPr>
          <w:p w14:paraId="2C7A5CC9" w14:textId="77777777" w:rsidR="0054032E" w:rsidRPr="00FC09B7" w:rsidRDefault="0054032E" w:rsidP="00585D18">
            <w:pPr>
              <w:pStyle w:val="TableText"/>
              <w:rPr>
                <w:b/>
                <w:noProof w:val="0"/>
                <w:lang w:val="en-GB"/>
              </w:rPr>
            </w:pPr>
            <w:r w:rsidRPr="00FC09B7">
              <w:rPr>
                <w:b/>
                <w:noProof w:val="0"/>
                <w:lang w:val="en-GB"/>
              </w:rPr>
              <w:t>Modelling Rule</w:t>
            </w:r>
          </w:p>
        </w:tc>
      </w:tr>
      <w:tr w:rsidR="0054032E" w:rsidRPr="00FC09B7" w14:paraId="63D9D383" w14:textId="77777777" w:rsidTr="00585D18">
        <w:trPr>
          <w:trHeight w:val="208"/>
          <w:jc w:val="center"/>
        </w:trPr>
        <w:tc>
          <w:tcPr>
            <w:tcW w:w="9128" w:type="dxa"/>
            <w:gridSpan w:val="6"/>
            <w:tcBorders>
              <w:top w:val="single" w:sz="4" w:space="0" w:color="auto"/>
              <w:left w:val="single" w:sz="4" w:space="0" w:color="auto"/>
              <w:bottom w:val="single" w:sz="4" w:space="0" w:color="auto"/>
              <w:right w:val="single" w:sz="4" w:space="0" w:color="auto"/>
            </w:tcBorders>
          </w:tcPr>
          <w:p w14:paraId="3FFCE494" w14:textId="60F0EB27" w:rsidR="0054032E" w:rsidRPr="00FC09B7" w:rsidRDefault="0054032E" w:rsidP="00585D18">
            <w:pPr>
              <w:pStyle w:val="TableText"/>
              <w:rPr>
                <w:noProof w:val="0"/>
                <w:lang w:val="en-GB"/>
              </w:rPr>
            </w:pPr>
            <w:r w:rsidRPr="00FC09B7">
              <w:rPr>
                <w:noProof w:val="0"/>
                <w:lang w:val="en-GB"/>
              </w:rPr>
              <w:t xml:space="preserve">Subtype of </w:t>
            </w:r>
            <w:r w:rsidRPr="00DD6490">
              <w:rPr>
                <w:noProof w:val="0"/>
                <w:lang w:val="en-GB"/>
              </w:rPr>
              <w:t>SystemEventType</w:t>
            </w:r>
            <w:r w:rsidRPr="00FC09B7">
              <w:rPr>
                <w:noProof w:val="0"/>
                <w:lang w:val="en-GB"/>
              </w:rPr>
              <w:t xml:space="preserve">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r w:rsidR="0054032E" w:rsidRPr="00FC09B7" w14:paraId="3B77126D" w14:textId="77777777" w:rsidTr="00585D18">
        <w:trPr>
          <w:jc w:val="center"/>
        </w:trPr>
        <w:tc>
          <w:tcPr>
            <w:tcW w:w="1446" w:type="dxa"/>
            <w:tcBorders>
              <w:top w:val="single" w:sz="4" w:space="0" w:color="auto"/>
              <w:left w:val="single" w:sz="4" w:space="0" w:color="auto"/>
              <w:bottom w:val="single" w:sz="4" w:space="0" w:color="auto"/>
              <w:right w:val="single" w:sz="4" w:space="0" w:color="auto"/>
            </w:tcBorders>
          </w:tcPr>
          <w:p w14:paraId="369428F3" w14:textId="77777777" w:rsidR="0054032E" w:rsidRPr="00FC09B7" w:rsidRDefault="0054032E" w:rsidP="00585D18">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6CF3BC61" w14:textId="77777777" w:rsidR="0054032E" w:rsidRPr="00FC09B7" w:rsidRDefault="0054032E" w:rsidP="00585D18">
            <w:pPr>
              <w:pStyle w:val="TableText"/>
              <w:rPr>
                <w:noProof w:val="0"/>
                <w:lang w:val="en-GB"/>
              </w:rPr>
            </w:pPr>
            <w:r w:rsidRPr="00FC09B7">
              <w:rPr>
                <w:noProof w:val="0"/>
                <w:lang w:val="en-GB"/>
              </w:rPr>
              <w:t>Variable</w:t>
            </w:r>
          </w:p>
        </w:tc>
        <w:tc>
          <w:tcPr>
            <w:tcW w:w="1526" w:type="dxa"/>
            <w:tcBorders>
              <w:top w:val="single" w:sz="4" w:space="0" w:color="auto"/>
              <w:left w:val="single" w:sz="4" w:space="0" w:color="auto"/>
              <w:bottom w:val="single" w:sz="4" w:space="0" w:color="auto"/>
              <w:right w:val="single" w:sz="4" w:space="0" w:color="auto"/>
            </w:tcBorders>
          </w:tcPr>
          <w:p w14:paraId="5D8EC7BA" w14:textId="77777777" w:rsidR="0054032E" w:rsidRPr="00FC09B7" w:rsidRDefault="0054032E" w:rsidP="00585D18">
            <w:pPr>
              <w:pStyle w:val="TableText"/>
              <w:rPr>
                <w:noProof w:val="0"/>
                <w:lang w:val="en-GB"/>
              </w:rPr>
            </w:pPr>
            <w:r w:rsidRPr="00FC09B7">
              <w:rPr>
                <w:noProof w:val="0"/>
                <w:lang w:val="en-GB"/>
              </w:rPr>
              <w:t>ConnectionId</w:t>
            </w:r>
          </w:p>
        </w:tc>
        <w:tc>
          <w:tcPr>
            <w:tcW w:w="1734" w:type="dxa"/>
            <w:tcBorders>
              <w:top w:val="single" w:sz="4" w:space="0" w:color="auto"/>
              <w:left w:val="single" w:sz="4" w:space="0" w:color="auto"/>
              <w:bottom w:val="single" w:sz="4" w:space="0" w:color="auto"/>
              <w:right w:val="single" w:sz="4" w:space="0" w:color="auto"/>
            </w:tcBorders>
          </w:tcPr>
          <w:p w14:paraId="49911964" w14:textId="77777777" w:rsidR="0054032E" w:rsidRPr="00FC09B7" w:rsidRDefault="0054032E" w:rsidP="00585D18">
            <w:pPr>
              <w:pStyle w:val="TableText"/>
              <w:rPr>
                <w:noProof w:val="0"/>
                <w:lang w:val="en-GB"/>
              </w:rPr>
            </w:pPr>
            <w:r w:rsidRPr="00FC09B7">
              <w:rPr>
                <w:noProof w:val="0"/>
                <w:lang w:val="en-GB"/>
              </w:rPr>
              <w:t>NodeId</w:t>
            </w:r>
          </w:p>
        </w:tc>
        <w:tc>
          <w:tcPr>
            <w:tcW w:w="1559" w:type="dxa"/>
            <w:tcBorders>
              <w:top w:val="single" w:sz="4" w:space="0" w:color="auto"/>
              <w:left w:val="single" w:sz="4" w:space="0" w:color="auto"/>
              <w:bottom w:val="single" w:sz="4" w:space="0" w:color="auto"/>
              <w:right w:val="single" w:sz="4" w:space="0" w:color="auto"/>
            </w:tcBorders>
          </w:tcPr>
          <w:p w14:paraId="5E87DD9B" w14:textId="77777777" w:rsidR="0054032E" w:rsidRPr="00FC09B7" w:rsidRDefault="0054032E" w:rsidP="00585D18">
            <w:pPr>
              <w:pStyle w:val="TableText"/>
              <w:rPr>
                <w:noProof w:val="0"/>
                <w:lang w:val="en-GB"/>
              </w:rPr>
            </w:pPr>
            <w:r w:rsidRPr="00FC09B7">
              <w:rPr>
                <w:noProof w:val="0"/>
                <w:lang w:val="en-GB"/>
              </w:rPr>
              <w:t>PropertyType</w:t>
            </w:r>
          </w:p>
        </w:tc>
        <w:tc>
          <w:tcPr>
            <w:tcW w:w="1729" w:type="dxa"/>
            <w:tcBorders>
              <w:top w:val="single" w:sz="4" w:space="0" w:color="auto"/>
              <w:left w:val="single" w:sz="4" w:space="0" w:color="auto"/>
              <w:bottom w:val="single" w:sz="4" w:space="0" w:color="auto"/>
              <w:right w:val="single" w:sz="4" w:space="0" w:color="auto"/>
            </w:tcBorders>
          </w:tcPr>
          <w:p w14:paraId="1D4D59B4" w14:textId="77777777" w:rsidR="0054032E" w:rsidRPr="00FC09B7" w:rsidRDefault="0054032E" w:rsidP="00585D18">
            <w:pPr>
              <w:pStyle w:val="TableText"/>
              <w:rPr>
                <w:noProof w:val="0"/>
                <w:lang w:val="en-GB"/>
              </w:rPr>
            </w:pPr>
            <w:r w:rsidRPr="00FC09B7">
              <w:rPr>
                <w:noProof w:val="0"/>
                <w:lang w:val="en-GB"/>
              </w:rPr>
              <w:t>Mandatory</w:t>
            </w:r>
          </w:p>
        </w:tc>
      </w:tr>
      <w:tr w:rsidR="0054032E" w:rsidRPr="00FC09B7" w14:paraId="3DCF1EC6" w14:textId="77777777" w:rsidTr="00585D18">
        <w:trPr>
          <w:jc w:val="center"/>
        </w:trPr>
        <w:tc>
          <w:tcPr>
            <w:tcW w:w="1446" w:type="dxa"/>
            <w:tcBorders>
              <w:top w:val="single" w:sz="4" w:space="0" w:color="auto"/>
              <w:left w:val="single" w:sz="4" w:space="0" w:color="auto"/>
              <w:bottom w:val="single" w:sz="4" w:space="0" w:color="auto"/>
              <w:right w:val="single" w:sz="4" w:space="0" w:color="auto"/>
            </w:tcBorders>
          </w:tcPr>
          <w:p w14:paraId="620AB6BD" w14:textId="77777777" w:rsidR="0054032E" w:rsidRPr="00FC09B7" w:rsidRDefault="0054032E" w:rsidP="00585D18">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50115404" w14:textId="77777777" w:rsidR="0054032E" w:rsidRPr="00FC09B7" w:rsidRDefault="0054032E" w:rsidP="00585D18">
            <w:pPr>
              <w:pStyle w:val="TableText"/>
              <w:rPr>
                <w:noProof w:val="0"/>
                <w:lang w:val="en-GB"/>
              </w:rPr>
            </w:pPr>
            <w:r w:rsidRPr="00FC09B7">
              <w:rPr>
                <w:noProof w:val="0"/>
                <w:lang w:val="en-GB"/>
              </w:rPr>
              <w:t>Variable</w:t>
            </w:r>
          </w:p>
        </w:tc>
        <w:tc>
          <w:tcPr>
            <w:tcW w:w="1526" w:type="dxa"/>
            <w:tcBorders>
              <w:top w:val="single" w:sz="4" w:space="0" w:color="auto"/>
              <w:left w:val="single" w:sz="4" w:space="0" w:color="auto"/>
              <w:bottom w:val="single" w:sz="4" w:space="0" w:color="auto"/>
              <w:right w:val="single" w:sz="4" w:space="0" w:color="auto"/>
            </w:tcBorders>
          </w:tcPr>
          <w:p w14:paraId="43D0F1BF" w14:textId="77777777" w:rsidR="0054032E" w:rsidRPr="00FC09B7" w:rsidRDefault="0054032E" w:rsidP="00585D18">
            <w:pPr>
              <w:pStyle w:val="TableText"/>
              <w:rPr>
                <w:noProof w:val="0"/>
                <w:lang w:val="en-GB"/>
              </w:rPr>
            </w:pPr>
            <w:r w:rsidRPr="00FC09B7">
              <w:rPr>
                <w:noProof w:val="0"/>
                <w:lang w:val="en-GB"/>
              </w:rPr>
              <w:t>GroupId</w:t>
            </w:r>
          </w:p>
        </w:tc>
        <w:tc>
          <w:tcPr>
            <w:tcW w:w="1734" w:type="dxa"/>
            <w:tcBorders>
              <w:top w:val="single" w:sz="4" w:space="0" w:color="auto"/>
              <w:left w:val="single" w:sz="4" w:space="0" w:color="auto"/>
              <w:bottom w:val="single" w:sz="4" w:space="0" w:color="auto"/>
              <w:right w:val="single" w:sz="4" w:space="0" w:color="auto"/>
            </w:tcBorders>
          </w:tcPr>
          <w:p w14:paraId="41D7137D" w14:textId="77777777" w:rsidR="0054032E" w:rsidRPr="00FC09B7" w:rsidRDefault="0054032E" w:rsidP="00585D18">
            <w:pPr>
              <w:pStyle w:val="TableText"/>
              <w:rPr>
                <w:noProof w:val="0"/>
                <w:lang w:val="en-GB"/>
              </w:rPr>
            </w:pPr>
            <w:r w:rsidRPr="00FC09B7">
              <w:rPr>
                <w:noProof w:val="0"/>
                <w:lang w:val="en-GB"/>
              </w:rPr>
              <w:t>NodeId</w:t>
            </w:r>
          </w:p>
        </w:tc>
        <w:tc>
          <w:tcPr>
            <w:tcW w:w="1559" w:type="dxa"/>
            <w:tcBorders>
              <w:top w:val="single" w:sz="4" w:space="0" w:color="auto"/>
              <w:left w:val="single" w:sz="4" w:space="0" w:color="auto"/>
              <w:bottom w:val="single" w:sz="4" w:space="0" w:color="auto"/>
              <w:right w:val="single" w:sz="4" w:space="0" w:color="auto"/>
            </w:tcBorders>
          </w:tcPr>
          <w:p w14:paraId="731379D9" w14:textId="77777777" w:rsidR="0054032E" w:rsidRPr="00FC09B7" w:rsidRDefault="0054032E" w:rsidP="00585D18">
            <w:pPr>
              <w:pStyle w:val="TableText"/>
              <w:rPr>
                <w:noProof w:val="0"/>
                <w:lang w:val="en-GB"/>
              </w:rPr>
            </w:pPr>
            <w:r w:rsidRPr="00FC09B7">
              <w:rPr>
                <w:noProof w:val="0"/>
                <w:lang w:val="en-GB"/>
              </w:rPr>
              <w:t>PropertyType</w:t>
            </w:r>
          </w:p>
        </w:tc>
        <w:tc>
          <w:tcPr>
            <w:tcW w:w="1729" w:type="dxa"/>
            <w:tcBorders>
              <w:top w:val="single" w:sz="4" w:space="0" w:color="auto"/>
              <w:left w:val="single" w:sz="4" w:space="0" w:color="auto"/>
              <w:bottom w:val="single" w:sz="4" w:space="0" w:color="auto"/>
              <w:right w:val="single" w:sz="4" w:space="0" w:color="auto"/>
            </w:tcBorders>
          </w:tcPr>
          <w:p w14:paraId="4D36790F" w14:textId="77777777" w:rsidR="0054032E" w:rsidRPr="00FC09B7" w:rsidRDefault="0054032E" w:rsidP="00585D18">
            <w:pPr>
              <w:pStyle w:val="TableText"/>
              <w:rPr>
                <w:noProof w:val="0"/>
                <w:lang w:val="en-GB"/>
              </w:rPr>
            </w:pPr>
            <w:r w:rsidRPr="00FC09B7">
              <w:rPr>
                <w:noProof w:val="0"/>
                <w:lang w:val="en-GB"/>
              </w:rPr>
              <w:t>Mandatory</w:t>
            </w:r>
          </w:p>
        </w:tc>
      </w:tr>
      <w:tr w:rsidR="007845A4" w:rsidRPr="00FC09B7" w14:paraId="4AA1D9D4" w14:textId="77777777" w:rsidTr="00585D18">
        <w:trPr>
          <w:jc w:val="center"/>
        </w:trPr>
        <w:tc>
          <w:tcPr>
            <w:tcW w:w="1446" w:type="dxa"/>
            <w:tcBorders>
              <w:top w:val="single" w:sz="4" w:space="0" w:color="auto"/>
              <w:left w:val="single" w:sz="4" w:space="0" w:color="auto"/>
              <w:bottom w:val="single" w:sz="4" w:space="0" w:color="auto"/>
              <w:right w:val="single" w:sz="4" w:space="0" w:color="auto"/>
            </w:tcBorders>
          </w:tcPr>
          <w:p w14:paraId="7F524C0E" w14:textId="70A16B3D" w:rsidR="007845A4" w:rsidRPr="00FC09B7" w:rsidRDefault="007845A4" w:rsidP="00585D18">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133CB54B" w14:textId="5C75B226" w:rsidR="007845A4" w:rsidRPr="00FC09B7" w:rsidRDefault="007845A4" w:rsidP="00585D18">
            <w:pPr>
              <w:pStyle w:val="TableText"/>
              <w:rPr>
                <w:noProof w:val="0"/>
                <w:lang w:val="en-GB"/>
              </w:rPr>
            </w:pPr>
            <w:r w:rsidRPr="00FC09B7">
              <w:rPr>
                <w:noProof w:val="0"/>
                <w:lang w:val="en-GB"/>
              </w:rPr>
              <w:t>Variable</w:t>
            </w:r>
          </w:p>
        </w:tc>
        <w:tc>
          <w:tcPr>
            <w:tcW w:w="1526" w:type="dxa"/>
            <w:tcBorders>
              <w:top w:val="single" w:sz="4" w:space="0" w:color="auto"/>
              <w:left w:val="single" w:sz="4" w:space="0" w:color="auto"/>
              <w:bottom w:val="single" w:sz="4" w:space="0" w:color="auto"/>
              <w:right w:val="single" w:sz="4" w:space="0" w:color="auto"/>
            </w:tcBorders>
          </w:tcPr>
          <w:p w14:paraId="1B03A9A2" w14:textId="0113AC00" w:rsidR="007845A4" w:rsidRPr="00FC09B7" w:rsidRDefault="007845A4" w:rsidP="00585D18">
            <w:pPr>
              <w:pStyle w:val="TableText"/>
              <w:rPr>
                <w:noProof w:val="0"/>
                <w:lang w:val="en-GB"/>
              </w:rPr>
            </w:pPr>
            <w:r w:rsidRPr="00FC09B7">
              <w:rPr>
                <w:noProof w:val="0"/>
                <w:lang w:val="en-GB"/>
              </w:rPr>
              <w:t>State</w:t>
            </w:r>
          </w:p>
        </w:tc>
        <w:tc>
          <w:tcPr>
            <w:tcW w:w="1734" w:type="dxa"/>
            <w:tcBorders>
              <w:top w:val="single" w:sz="4" w:space="0" w:color="auto"/>
              <w:left w:val="single" w:sz="4" w:space="0" w:color="auto"/>
              <w:bottom w:val="single" w:sz="4" w:space="0" w:color="auto"/>
              <w:right w:val="single" w:sz="4" w:space="0" w:color="auto"/>
            </w:tcBorders>
          </w:tcPr>
          <w:p w14:paraId="768F65D8" w14:textId="3DEE1989" w:rsidR="007845A4" w:rsidRPr="00FC09B7" w:rsidRDefault="007845A4" w:rsidP="00585D18">
            <w:pPr>
              <w:pStyle w:val="TableText"/>
              <w:rPr>
                <w:noProof w:val="0"/>
                <w:lang w:val="en-GB"/>
              </w:rPr>
            </w:pPr>
            <w:r w:rsidRPr="00FC09B7">
              <w:rPr>
                <w:noProof w:val="0"/>
                <w:lang w:val="en-GB"/>
              </w:rPr>
              <w:t>PubSubState</w:t>
            </w:r>
          </w:p>
        </w:tc>
        <w:tc>
          <w:tcPr>
            <w:tcW w:w="1559" w:type="dxa"/>
            <w:tcBorders>
              <w:top w:val="single" w:sz="4" w:space="0" w:color="auto"/>
              <w:left w:val="single" w:sz="4" w:space="0" w:color="auto"/>
              <w:bottom w:val="single" w:sz="4" w:space="0" w:color="auto"/>
              <w:right w:val="single" w:sz="4" w:space="0" w:color="auto"/>
            </w:tcBorders>
          </w:tcPr>
          <w:p w14:paraId="7642FFEF" w14:textId="2FEE5ACD" w:rsidR="007845A4" w:rsidRPr="00FC09B7" w:rsidRDefault="007845A4" w:rsidP="00585D18">
            <w:pPr>
              <w:pStyle w:val="TableText"/>
              <w:rPr>
                <w:noProof w:val="0"/>
                <w:lang w:val="en-GB"/>
              </w:rPr>
            </w:pPr>
            <w:r w:rsidRPr="00FC09B7">
              <w:rPr>
                <w:noProof w:val="0"/>
                <w:lang w:val="en-GB"/>
              </w:rPr>
              <w:t>PropertyType</w:t>
            </w:r>
          </w:p>
        </w:tc>
        <w:tc>
          <w:tcPr>
            <w:tcW w:w="1729" w:type="dxa"/>
            <w:tcBorders>
              <w:top w:val="single" w:sz="4" w:space="0" w:color="auto"/>
              <w:left w:val="single" w:sz="4" w:space="0" w:color="auto"/>
              <w:bottom w:val="single" w:sz="4" w:space="0" w:color="auto"/>
              <w:right w:val="single" w:sz="4" w:space="0" w:color="auto"/>
            </w:tcBorders>
          </w:tcPr>
          <w:p w14:paraId="03616665" w14:textId="7A717732" w:rsidR="007845A4" w:rsidRPr="00FC09B7" w:rsidRDefault="007845A4" w:rsidP="00585D18">
            <w:pPr>
              <w:pStyle w:val="TableText"/>
              <w:rPr>
                <w:noProof w:val="0"/>
                <w:lang w:val="en-GB"/>
              </w:rPr>
            </w:pPr>
            <w:r w:rsidRPr="00FC09B7">
              <w:rPr>
                <w:noProof w:val="0"/>
                <w:lang w:val="en-GB"/>
              </w:rPr>
              <w:t>Mandatory</w:t>
            </w:r>
          </w:p>
        </w:tc>
      </w:tr>
    </w:tbl>
    <w:p w14:paraId="4DDC621A" w14:textId="77777777" w:rsidR="0054032E" w:rsidRPr="00FC09B7" w:rsidRDefault="0054032E" w:rsidP="0054032E">
      <w:pPr>
        <w:pStyle w:val="spacer"/>
        <w:rPr>
          <w:rFonts w:eastAsia="平成明朝"/>
          <w:noProof w:val="0"/>
          <w:lang w:eastAsia="fr-FR"/>
        </w:rPr>
      </w:pPr>
    </w:p>
    <w:p w14:paraId="1AAC66ED" w14:textId="2F8E4FA5" w:rsidR="0054032E" w:rsidRPr="00FC09B7" w:rsidRDefault="0054032E" w:rsidP="0054032E">
      <w:pPr>
        <w:pStyle w:val="PARAGRAPH"/>
        <w:rPr>
          <w:noProof w:val="0"/>
        </w:rPr>
      </w:pPr>
      <w:r w:rsidRPr="00FC09B7">
        <w:rPr>
          <w:noProof w:val="0"/>
        </w:rPr>
        <w:t xml:space="preserve">This </w:t>
      </w:r>
      <w:r w:rsidRPr="00FC09B7">
        <w:rPr>
          <w:i/>
          <w:iCs/>
          <w:noProof w:val="0"/>
        </w:rPr>
        <w:t xml:space="preserve">EventType </w:t>
      </w:r>
      <w:r w:rsidRPr="00FC09B7">
        <w:rPr>
          <w:noProof w:val="0"/>
        </w:rPr>
        <w:t xml:space="preserve">inherits all </w:t>
      </w:r>
      <w:r w:rsidRPr="00FC09B7">
        <w:rPr>
          <w:i/>
          <w:iCs/>
          <w:noProof w:val="0"/>
        </w:rPr>
        <w:t xml:space="preserve">Properties </w:t>
      </w:r>
      <w:r w:rsidRPr="00FC09B7">
        <w:rPr>
          <w:noProof w:val="0"/>
        </w:rPr>
        <w:t xml:space="preserve">of the </w:t>
      </w:r>
      <w:r w:rsidRPr="00FC09B7">
        <w:rPr>
          <w:i/>
          <w:iCs/>
          <w:noProof w:val="0"/>
        </w:rPr>
        <w:t>SystemEventType</w:t>
      </w:r>
      <w:r w:rsidRPr="00FC09B7">
        <w:rPr>
          <w:noProof w:val="0"/>
        </w:rPr>
        <w:t xml:space="preserve">. Their semantic is defined in </w:t>
      </w:r>
      <w:r w:rsidRPr="00FC09B7">
        <w:rPr>
          <w:noProof w:val="0"/>
        </w:rPr>
        <w:fldChar w:fldCharType="begin"/>
      </w:r>
      <w:r w:rsidRPr="00FC09B7">
        <w:rPr>
          <w:noProof w:val="0"/>
        </w:rPr>
        <w:instrText xml:space="preserve"> REF UAPart5 \h </w:instrText>
      </w:r>
      <w:r w:rsidRPr="00FC09B7">
        <w:rPr>
          <w:noProof w:val="0"/>
        </w:rPr>
      </w:r>
      <w:r w:rsidRPr="00FC09B7">
        <w:rPr>
          <w:noProof w:val="0"/>
        </w:rPr>
        <w:fldChar w:fldCharType="separate"/>
      </w:r>
      <w:r w:rsidR="005333FC" w:rsidRPr="00FC09B7">
        <w:rPr>
          <w:noProof w:val="0"/>
        </w:rPr>
        <w:t>Part 5</w:t>
      </w:r>
      <w:r w:rsidRPr="00FC09B7">
        <w:rPr>
          <w:noProof w:val="0"/>
        </w:rPr>
        <w:fldChar w:fldCharType="end"/>
      </w:r>
      <w:r w:rsidRPr="00FC09B7">
        <w:rPr>
          <w:noProof w:val="0"/>
        </w:rPr>
        <w:t>.</w:t>
      </w:r>
    </w:p>
    <w:p w14:paraId="62F53FA7" w14:textId="5AC04A7C" w:rsidR="0054032E" w:rsidRPr="00FC09B7" w:rsidRDefault="0054032E" w:rsidP="0054032E">
      <w:pPr>
        <w:pStyle w:val="PARAGRAPH"/>
        <w:rPr>
          <w:noProof w:val="0"/>
        </w:rPr>
      </w:pPr>
      <w:r w:rsidRPr="00FC09B7">
        <w:rPr>
          <w:noProof w:val="0"/>
        </w:rPr>
        <w:t xml:space="preserve">The </w:t>
      </w:r>
      <w:r w:rsidRPr="00FC09B7">
        <w:rPr>
          <w:i/>
          <w:noProof w:val="0"/>
        </w:rPr>
        <w:t xml:space="preserve">SourceNode </w:t>
      </w:r>
      <w:r w:rsidRPr="00FC09B7">
        <w:rPr>
          <w:noProof w:val="0"/>
        </w:rPr>
        <w:t xml:space="preserve">is the </w:t>
      </w:r>
      <w:r w:rsidRPr="00FC09B7">
        <w:rPr>
          <w:i/>
          <w:noProof w:val="0"/>
        </w:rPr>
        <w:t>NodeId</w:t>
      </w:r>
      <w:r w:rsidRPr="00FC09B7">
        <w:rPr>
          <w:noProof w:val="0"/>
        </w:rPr>
        <w:t xml:space="preserve"> of the</w:t>
      </w:r>
      <w:r w:rsidR="00EB3930" w:rsidRPr="00FC09B7">
        <w:rPr>
          <w:noProof w:val="0"/>
        </w:rPr>
        <w:t xml:space="preserve"> </w:t>
      </w:r>
      <w:r w:rsidR="00EB3930" w:rsidRPr="00FC09B7">
        <w:rPr>
          <w:i/>
          <w:noProof w:val="0"/>
        </w:rPr>
        <w:t>PubSubConnectionType</w:t>
      </w:r>
      <w:r w:rsidR="00EB3930" w:rsidRPr="00FC09B7">
        <w:rPr>
          <w:noProof w:val="0"/>
        </w:rPr>
        <w:t xml:space="preserve">, </w:t>
      </w:r>
      <w:r w:rsidR="00EB3930" w:rsidRPr="00FC09B7">
        <w:rPr>
          <w:i/>
          <w:noProof w:val="0"/>
        </w:rPr>
        <w:t>PubSubGroupType</w:t>
      </w:r>
      <w:r w:rsidR="00EB3930" w:rsidRPr="00FC09B7">
        <w:rPr>
          <w:noProof w:val="0"/>
        </w:rPr>
        <w:t>,</w:t>
      </w:r>
      <w:r w:rsidRPr="00FC09B7">
        <w:rPr>
          <w:noProof w:val="0"/>
        </w:rPr>
        <w:t xml:space="preserve"> </w:t>
      </w:r>
      <w:r w:rsidR="00887643" w:rsidRPr="00FC09B7">
        <w:rPr>
          <w:i/>
          <w:noProof w:val="0"/>
        </w:rPr>
        <w:t>DataSetWriter</w:t>
      </w:r>
      <w:r w:rsidRPr="00FC09B7">
        <w:rPr>
          <w:i/>
          <w:noProof w:val="0"/>
        </w:rPr>
        <w:t xml:space="preserve">Type </w:t>
      </w:r>
      <w:r w:rsidR="0038078D" w:rsidRPr="00FC09B7">
        <w:rPr>
          <w:noProof w:val="0"/>
        </w:rPr>
        <w:t xml:space="preserve">or </w:t>
      </w:r>
      <w:r w:rsidR="0038078D" w:rsidRPr="00FC09B7">
        <w:rPr>
          <w:i/>
          <w:noProof w:val="0"/>
        </w:rPr>
        <w:t xml:space="preserve">DataSetReaderType </w:t>
      </w:r>
      <w:r w:rsidRPr="00FC09B7">
        <w:rPr>
          <w:i/>
          <w:noProof w:val="0"/>
        </w:rPr>
        <w:t>Object</w:t>
      </w:r>
      <w:r w:rsidRPr="00FC09B7">
        <w:rPr>
          <w:noProof w:val="0"/>
        </w:rPr>
        <w:t xml:space="preserve"> associated with the </w:t>
      </w:r>
      <w:r w:rsidR="00EB3930" w:rsidRPr="00FC09B7">
        <w:rPr>
          <w:i/>
          <w:noProof w:val="0"/>
        </w:rPr>
        <w:t>E</w:t>
      </w:r>
      <w:r w:rsidRPr="00FC09B7">
        <w:rPr>
          <w:i/>
          <w:noProof w:val="0"/>
        </w:rPr>
        <w:t>vent</w:t>
      </w:r>
      <w:r w:rsidRPr="00FC09B7">
        <w:rPr>
          <w:noProof w:val="0"/>
        </w:rPr>
        <w:t>.</w:t>
      </w:r>
    </w:p>
    <w:p w14:paraId="7597D44A" w14:textId="7CD66D52" w:rsidR="0054032E" w:rsidRPr="00FC09B7" w:rsidRDefault="0054032E" w:rsidP="0054032E">
      <w:pPr>
        <w:pStyle w:val="PARAGRAPH"/>
        <w:rPr>
          <w:noProof w:val="0"/>
        </w:rPr>
      </w:pPr>
      <w:r w:rsidRPr="00FC09B7">
        <w:rPr>
          <w:noProof w:val="0"/>
        </w:rPr>
        <w:lastRenderedPageBreak/>
        <w:t xml:space="preserve">The </w:t>
      </w:r>
      <w:r w:rsidRPr="00FC09B7">
        <w:rPr>
          <w:i/>
          <w:noProof w:val="0"/>
        </w:rPr>
        <w:t xml:space="preserve">SourceName </w:t>
      </w:r>
      <w:r w:rsidRPr="00FC09B7">
        <w:rPr>
          <w:noProof w:val="0"/>
        </w:rPr>
        <w:t xml:space="preserve">is the </w:t>
      </w:r>
      <w:r w:rsidRPr="00FC09B7">
        <w:rPr>
          <w:i/>
          <w:noProof w:val="0"/>
        </w:rPr>
        <w:t>BrowseName</w:t>
      </w:r>
      <w:r w:rsidRPr="00FC09B7">
        <w:rPr>
          <w:noProof w:val="0"/>
        </w:rPr>
        <w:t xml:space="preserve"> of the </w:t>
      </w:r>
      <w:r w:rsidR="000D2D3C" w:rsidRPr="00FC09B7">
        <w:rPr>
          <w:i/>
          <w:noProof w:val="0"/>
        </w:rPr>
        <w:t>SourceNode</w:t>
      </w:r>
      <w:r w:rsidRPr="00FC09B7">
        <w:rPr>
          <w:noProof w:val="0"/>
        </w:rPr>
        <w:t>.</w:t>
      </w:r>
    </w:p>
    <w:p w14:paraId="5CB806EE" w14:textId="43302468" w:rsidR="0054032E" w:rsidRPr="00FC09B7" w:rsidRDefault="0054032E" w:rsidP="0054032E">
      <w:pPr>
        <w:pStyle w:val="PARAGRAPH"/>
        <w:rPr>
          <w:noProof w:val="0"/>
        </w:rPr>
      </w:pPr>
      <w:r w:rsidRPr="00FC09B7">
        <w:rPr>
          <w:rStyle w:val="ReferenceDocumentsZchn"/>
          <w:noProof w:val="0"/>
          <w:lang w:val="en-GB"/>
        </w:rPr>
        <w:t xml:space="preserve">The </w:t>
      </w:r>
      <w:r w:rsidRPr="00FC09B7">
        <w:rPr>
          <w:i/>
          <w:noProof w:val="0"/>
        </w:rPr>
        <w:t>ConnectionId</w:t>
      </w:r>
      <w:r w:rsidRPr="00FC09B7">
        <w:rPr>
          <w:rStyle w:val="ReferenceDocumentsZchn"/>
          <w:i/>
          <w:noProof w:val="0"/>
          <w:lang w:val="en-GB"/>
        </w:rPr>
        <w:t xml:space="preserve"> Property </w:t>
      </w:r>
      <w:r w:rsidRPr="00FC09B7">
        <w:rPr>
          <w:rStyle w:val="ReferenceDocumentsZchn"/>
          <w:noProof w:val="0"/>
          <w:lang w:val="en-GB"/>
        </w:rPr>
        <w:t xml:space="preserve">is the </w:t>
      </w:r>
      <w:r w:rsidRPr="00FC09B7">
        <w:rPr>
          <w:rStyle w:val="ReferenceDocumentsZchn"/>
          <w:i/>
          <w:noProof w:val="0"/>
          <w:lang w:val="en-GB"/>
        </w:rPr>
        <w:t>NodeId</w:t>
      </w:r>
      <w:r w:rsidRPr="00FC09B7">
        <w:rPr>
          <w:rStyle w:val="ReferenceDocumentsZchn"/>
          <w:noProof w:val="0"/>
          <w:lang w:val="en-GB"/>
        </w:rPr>
        <w:t xml:space="preserve"> of the </w:t>
      </w:r>
      <w:r w:rsidRPr="00FC09B7">
        <w:rPr>
          <w:rStyle w:val="ReferenceDocumentsZchn"/>
          <w:i/>
          <w:noProof w:val="0"/>
          <w:lang w:val="en-GB"/>
        </w:rPr>
        <w:t>PubSubConnectionType Object</w:t>
      </w:r>
      <w:r w:rsidRPr="00FC09B7">
        <w:rPr>
          <w:rStyle w:val="ReferenceDocumentsZchn"/>
          <w:noProof w:val="0"/>
          <w:lang w:val="en-GB"/>
        </w:rPr>
        <w:t xml:space="preserve"> associated with the source of the status </w:t>
      </w:r>
      <w:r w:rsidR="007845A4" w:rsidRPr="00FC09B7">
        <w:rPr>
          <w:rStyle w:val="ReferenceDocumentsZchn"/>
          <w:i/>
          <w:noProof w:val="0"/>
          <w:lang w:val="en-GB"/>
        </w:rPr>
        <w:t>E</w:t>
      </w:r>
      <w:r w:rsidRPr="00FC09B7">
        <w:rPr>
          <w:rStyle w:val="ReferenceDocumentsZchn"/>
          <w:i/>
          <w:noProof w:val="0"/>
          <w:lang w:val="en-GB"/>
        </w:rPr>
        <w:t>vent</w:t>
      </w:r>
      <w:r w:rsidRPr="00FC09B7">
        <w:rPr>
          <w:rStyle w:val="ReferenceDocumentsZchn"/>
          <w:noProof w:val="0"/>
          <w:lang w:val="en-GB"/>
        </w:rPr>
        <w:t>.</w:t>
      </w:r>
    </w:p>
    <w:p w14:paraId="1AEEAF9B" w14:textId="54E9BC59" w:rsidR="0054032E" w:rsidRPr="00FC09B7" w:rsidRDefault="0054032E" w:rsidP="0054032E">
      <w:pPr>
        <w:pStyle w:val="PARAGRAPH"/>
        <w:rPr>
          <w:noProof w:val="0"/>
        </w:rPr>
      </w:pPr>
      <w:r w:rsidRPr="00FC09B7">
        <w:rPr>
          <w:rStyle w:val="ReferenceDocumentsZchn"/>
          <w:noProof w:val="0"/>
          <w:lang w:val="en-GB"/>
        </w:rPr>
        <w:t xml:space="preserve">The </w:t>
      </w:r>
      <w:r w:rsidRPr="00FC09B7">
        <w:rPr>
          <w:i/>
          <w:noProof w:val="0"/>
        </w:rPr>
        <w:t>GroupId</w:t>
      </w:r>
      <w:r w:rsidRPr="00FC09B7">
        <w:rPr>
          <w:rStyle w:val="ReferenceDocumentsZchn"/>
          <w:i/>
          <w:noProof w:val="0"/>
          <w:lang w:val="en-GB"/>
        </w:rPr>
        <w:t xml:space="preserve"> Property </w:t>
      </w:r>
      <w:r w:rsidRPr="00FC09B7">
        <w:rPr>
          <w:rStyle w:val="ReferenceDocumentsZchn"/>
          <w:noProof w:val="0"/>
          <w:lang w:val="en-GB"/>
        </w:rPr>
        <w:t xml:space="preserve">is the </w:t>
      </w:r>
      <w:r w:rsidRPr="00FC09B7">
        <w:rPr>
          <w:rStyle w:val="ReferenceDocumentsZchn"/>
          <w:i/>
          <w:noProof w:val="0"/>
          <w:lang w:val="en-GB"/>
        </w:rPr>
        <w:t>NodeId</w:t>
      </w:r>
      <w:r w:rsidRPr="00FC09B7">
        <w:rPr>
          <w:rStyle w:val="ReferenceDocumentsZchn"/>
          <w:noProof w:val="0"/>
          <w:lang w:val="en-GB"/>
        </w:rPr>
        <w:t xml:space="preserve"> of the </w:t>
      </w:r>
      <w:r w:rsidRPr="00FC09B7">
        <w:rPr>
          <w:rStyle w:val="ReferenceDocumentsZchn"/>
          <w:i/>
          <w:noProof w:val="0"/>
          <w:lang w:val="en-GB"/>
        </w:rPr>
        <w:t>PubSubGroupType Object</w:t>
      </w:r>
      <w:r w:rsidRPr="00FC09B7">
        <w:rPr>
          <w:rStyle w:val="ReferenceDocumentsZchn"/>
          <w:noProof w:val="0"/>
          <w:lang w:val="en-GB"/>
        </w:rPr>
        <w:t xml:space="preserve"> associated with the source of the status </w:t>
      </w:r>
      <w:r w:rsidR="007845A4" w:rsidRPr="00FC09B7">
        <w:rPr>
          <w:rStyle w:val="ReferenceDocumentsZchn"/>
          <w:i/>
          <w:noProof w:val="0"/>
          <w:lang w:val="en-GB"/>
        </w:rPr>
        <w:t>E</w:t>
      </w:r>
      <w:r w:rsidRPr="00FC09B7">
        <w:rPr>
          <w:rStyle w:val="ReferenceDocumentsZchn"/>
          <w:i/>
          <w:noProof w:val="0"/>
          <w:lang w:val="en-GB"/>
        </w:rPr>
        <w:t>vent</w:t>
      </w:r>
      <w:r w:rsidRPr="00FC09B7">
        <w:rPr>
          <w:rStyle w:val="ReferenceDocumentsZchn"/>
          <w:noProof w:val="0"/>
          <w:lang w:val="en-GB"/>
        </w:rPr>
        <w:t>.</w:t>
      </w:r>
      <w:r w:rsidR="00EB3930" w:rsidRPr="00FC09B7">
        <w:rPr>
          <w:rStyle w:val="ReferenceDocumentsZchn"/>
          <w:noProof w:val="0"/>
          <w:lang w:val="en-GB"/>
        </w:rPr>
        <w:t xml:space="preserve"> The </w:t>
      </w:r>
      <w:r w:rsidR="00EB3930" w:rsidRPr="00FC09B7">
        <w:rPr>
          <w:rStyle w:val="ReferenceDocumentsZchn"/>
          <w:i/>
          <w:noProof w:val="0"/>
          <w:lang w:val="en-GB"/>
        </w:rPr>
        <w:t>GroupId</w:t>
      </w:r>
      <w:r w:rsidR="00EB3930" w:rsidRPr="00FC09B7">
        <w:rPr>
          <w:rStyle w:val="ReferenceDocumentsZchn"/>
          <w:noProof w:val="0"/>
          <w:lang w:val="en-GB"/>
        </w:rPr>
        <w:t xml:space="preserve"> is Null if a </w:t>
      </w:r>
      <w:r w:rsidR="0032492A" w:rsidRPr="0032492A">
        <w:rPr>
          <w:rStyle w:val="ReferenceDocumentsZchn"/>
          <w:i/>
          <w:noProof w:val="0"/>
          <w:lang w:val="en-GB"/>
        </w:rPr>
        <w:t>PubSubC</w:t>
      </w:r>
      <w:r w:rsidR="00EB3930" w:rsidRPr="0032492A">
        <w:rPr>
          <w:i/>
          <w:noProof w:val="0"/>
        </w:rPr>
        <w:t>onnection</w:t>
      </w:r>
      <w:r w:rsidR="00EB3930" w:rsidRPr="00FC09B7">
        <w:rPr>
          <w:noProof w:val="0"/>
        </w:rPr>
        <w:t xml:space="preserve"> is </w:t>
      </w:r>
      <w:r w:rsidR="0032492A">
        <w:rPr>
          <w:noProof w:val="0"/>
        </w:rPr>
        <w:t>the source</w:t>
      </w:r>
      <w:r w:rsidR="00EB3930" w:rsidRPr="00FC09B7">
        <w:rPr>
          <w:noProof w:val="0"/>
        </w:rPr>
        <w:t xml:space="preserve"> </w:t>
      </w:r>
      <w:r w:rsidR="0032492A">
        <w:rPr>
          <w:noProof w:val="0"/>
        </w:rPr>
        <w:t>of</w:t>
      </w:r>
      <w:r w:rsidR="00EB3930" w:rsidRPr="00FC09B7">
        <w:rPr>
          <w:noProof w:val="0"/>
        </w:rPr>
        <w:t xml:space="preserve"> the </w:t>
      </w:r>
      <w:r w:rsidR="00EB3930" w:rsidRPr="00FC09B7">
        <w:rPr>
          <w:i/>
          <w:noProof w:val="0"/>
        </w:rPr>
        <w:t>Event.</w:t>
      </w:r>
    </w:p>
    <w:p w14:paraId="02C8E0EA" w14:textId="07B72876" w:rsidR="007845A4" w:rsidRPr="00FC09B7" w:rsidRDefault="007845A4" w:rsidP="0054032E">
      <w:pPr>
        <w:pStyle w:val="PARAGRAPH"/>
        <w:rPr>
          <w:noProof w:val="0"/>
        </w:rPr>
      </w:pPr>
      <w:r w:rsidRPr="00FC09B7">
        <w:rPr>
          <w:noProof w:val="0"/>
        </w:rPr>
        <w:t xml:space="preserve">The </w:t>
      </w:r>
      <w:r w:rsidRPr="00FC09B7">
        <w:rPr>
          <w:i/>
          <w:noProof w:val="0"/>
        </w:rPr>
        <w:t>State Property</w:t>
      </w:r>
      <w:r w:rsidRPr="00FC09B7">
        <w:rPr>
          <w:noProof w:val="0"/>
        </w:rPr>
        <w:t xml:space="preserve"> is the current state of the </w:t>
      </w:r>
      <w:r w:rsidRPr="00FC09B7">
        <w:rPr>
          <w:i/>
          <w:noProof w:val="0"/>
        </w:rPr>
        <w:t>PubSubStatus Object</w:t>
      </w:r>
      <w:r w:rsidRPr="00FC09B7">
        <w:rPr>
          <w:noProof w:val="0"/>
        </w:rPr>
        <w:t xml:space="preserve"> associated with the source of the status </w:t>
      </w:r>
      <w:r w:rsidRPr="00FC09B7">
        <w:rPr>
          <w:i/>
          <w:noProof w:val="0"/>
        </w:rPr>
        <w:t>Event</w:t>
      </w:r>
      <w:r w:rsidRPr="00FC09B7">
        <w:rPr>
          <w:noProof w:val="0"/>
        </w:rPr>
        <w:t>.</w:t>
      </w:r>
    </w:p>
    <w:p w14:paraId="51D38A4D" w14:textId="77777777" w:rsidR="0054032E" w:rsidRPr="00FC09B7" w:rsidRDefault="0054032E" w:rsidP="0054032E">
      <w:pPr>
        <w:pStyle w:val="Heading4"/>
        <w:rPr>
          <w:noProof w:val="0"/>
        </w:rPr>
      </w:pPr>
      <w:bookmarkStart w:id="1057" w:name="_Ref443423505"/>
      <w:r w:rsidRPr="00FC09B7">
        <w:rPr>
          <w:noProof w:val="0"/>
        </w:rPr>
        <w:t>PubSubTransportLimitsExceedEventType</w:t>
      </w:r>
      <w:bookmarkEnd w:id="1057"/>
    </w:p>
    <w:p w14:paraId="3B6D8045" w14:textId="4FE095EE" w:rsidR="0054032E" w:rsidRPr="00FC09B7" w:rsidRDefault="0054032E" w:rsidP="0054032E">
      <w:pPr>
        <w:pStyle w:val="PARAGRAPH"/>
        <w:rPr>
          <w:noProof w:val="0"/>
        </w:rPr>
      </w:pPr>
      <w:r w:rsidRPr="00FC09B7">
        <w:rPr>
          <w:rStyle w:val="ReferenceDocumentsZchn"/>
          <w:noProof w:val="0"/>
          <w:lang w:val="en-GB"/>
        </w:rPr>
        <w:t xml:space="preserve">This </w:t>
      </w:r>
      <w:r w:rsidRPr="00FC09B7">
        <w:rPr>
          <w:rStyle w:val="ReferenceDocumentsZchn"/>
          <w:i/>
          <w:noProof w:val="0"/>
          <w:lang w:val="en-GB"/>
        </w:rPr>
        <w:t>EventType</w:t>
      </w:r>
      <w:r w:rsidRPr="00FC09B7">
        <w:rPr>
          <w:rStyle w:val="ReferenceDocumentsZchn"/>
          <w:noProof w:val="0"/>
          <w:lang w:val="en-GB"/>
        </w:rPr>
        <w:t xml:space="preserve"> indicates that a </w:t>
      </w:r>
      <w:r w:rsidR="001E2E0F" w:rsidRPr="00FC09B7">
        <w:rPr>
          <w:rStyle w:val="ReferenceDocumentsZchn"/>
          <w:i/>
          <w:noProof w:val="0"/>
          <w:lang w:val="en-GB"/>
        </w:rPr>
        <w:t>NetworkM</w:t>
      </w:r>
      <w:r w:rsidRPr="00FC09B7">
        <w:rPr>
          <w:rStyle w:val="ReferenceDocumentsZchn"/>
          <w:i/>
          <w:noProof w:val="0"/>
          <w:lang w:val="en-GB"/>
        </w:rPr>
        <w:t>essage</w:t>
      </w:r>
      <w:r w:rsidRPr="00FC09B7">
        <w:rPr>
          <w:rStyle w:val="ReferenceDocumentsZchn"/>
          <w:noProof w:val="0"/>
          <w:lang w:val="en-GB"/>
        </w:rPr>
        <w:t xml:space="preserve"> could not</w:t>
      </w:r>
      <w:r w:rsidR="00F1328E" w:rsidRPr="00FC09B7">
        <w:rPr>
          <w:rStyle w:val="ReferenceDocumentsZchn"/>
          <w:noProof w:val="0"/>
          <w:lang w:val="en-GB"/>
        </w:rPr>
        <w:t xml:space="preserve"> be</w:t>
      </w:r>
      <w:r w:rsidRPr="00FC09B7">
        <w:rPr>
          <w:rStyle w:val="ReferenceDocumentsZchn"/>
          <w:noProof w:val="0"/>
          <w:lang w:val="en-GB"/>
        </w:rPr>
        <w:t xml:space="preserve"> published because it exceed</w:t>
      </w:r>
      <w:r w:rsidR="009E21EF" w:rsidRPr="00FC09B7">
        <w:rPr>
          <w:rStyle w:val="ReferenceDocumentsZchn"/>
          <w:noProof w:val="0"/>
          <w:lang w:val="en-GB"/>
        </w:rPr>
        <w:t>s</w:t>
      </w:r>
      <w:r w:rsidRPr="00FC09B7">
        <w:rPr>
          <w:rStyle w:val="ReferenceDocumentsZchn"/>
          <w:noProof w:val="0"/>
          <w:lang w:val="en-GB"/>
        </w:rPr>
        <w:t xml:space="preserve"> the limits of transport. The </w:t>
      </w:r>
      <w:r w:rsidRPr="00FC09B7">
        <w:rPr>
          <w:i/>
          <w:noProof w:val="0"/>
        </w:rPr>
        <w:t xml:space="preserve">PubSubTransportLimitsExceedEventType </w:t>
      </w:r>
      <w:r w:rsidRPr="00FC09B7">
        <w:rPr>
          <w:rStyle w:val="ReferenceDocumentsZchn"/>
          <w:noProof w:val="0"/>
          <w:lang w:val="en-GB"/>
        </w:rPr>
        <w:t xml:space="preserve">is formally defined in </w:t>
      </w:r>
      <w:r w:rsidRPr="00FC09B7">
        <w:rPr>
          <w:rStyle w:val="ReferenceDocumentsZchn"/>
          <w:noProof w:val="0"/>
          <w:lang w:val="en-GB"/>
        </w:rPr>
        <w:fldChar w:fldCharType="begin"/>
      </w:r>
      <w:r w:rsidRPr="00FC09B7">
        <w:rPr>
          <w:rStyle w:val="ReferenceDocumentsZchn"/>
          <w:noProof w:val="0"/>
          <w:lang w:val="en-GB"/>
        </w:rPr>
        <w:instrText xml:space="preserve"> REF _Ref443423380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156</w:t>
      </w:r>
      <w:r w:rsidRPr="00FC09B7">
        <w:rPr>
          <w:rStyle w:val="ReferenceDocumentsZchn"/>
          <w:noProof w:val="0"/>
          <w:lang w:val="en-GB"/>
        </w:rPr>
        <w:fldChar w:fldCharType="end"/>
      </w:r>
      <w:r w:rsidRPr="00FC09B7">
        <w:rPr>
          <w:rStyle w:val="ReferenceDocumentsZchn"/>
          <w:noProof w:val="0"/>
          <w:lang w:val="en-GB"/>
        </w:rPr>
        <w:t>.</w:t>
      </w:r>
    </w:p>
    <w:p w14:paraId="72DE97CD" w14:textId="5453D8C0" w:rsidR="0054032E" w:rsidRPr="00FC09B7" w:rsidRDefault="0054032E" w:rsidP="0054032E">
      <w:pPr>
        <w:pStyle w:val="TABLE-title"/>
        <w:rPr>
          <w:noProof w:val="0"/>
        </w:rPr>
      </w:pPr>
      <w:bookmarkStart w:id="1058" w:name="_Ref443423380"/>
      <w:bookmarkStart w:id="1059" w:name="_Toc505941621"/>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156</w:t>
      </w:r>
      <w:r w:rsidRPr="00FC09B7">
        <w:rPr>
          <w:noProof w:val="0"/>
        </w:rPr>
        <w:fldChar w:fldCharType="end"/>
      </w:r>
      <w:bookmarkEnd w:id="1058"/>
      <w:r w:rsidRPr="00FC09B7">
        <w:rPr>
          <w:noProof w:val="0"/>
        </w:rPr>
        <w:t xml:space="preserve"> – PubSubTransportLimitsExceedEventType</w:t>
      </w:r>
      <w:r w:rsidRPr="00FC09B7">
        <w:rPr>
          <w:i/>
          <w:noProof w:val="0"/>
        </w:rPr>
        <w:t xml:space="preserve"> </w:t>
      </w:r>
      <w:r w:rsidRPr="00FC09B7">
        <w:rPr>
          <w:noProof w:val="0"/>
        </w:rPr>
        <w:t>Definition</w:t>
      </w:r>
      <w:bookmarkEnd w:id="1059"/>
    </w:p>
    <w:tbl>
      <w:tblPr>
        <w:tblW w:w="912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6"/>
        <w:gridCol w:w="1134"/>
        <w:gridCol w:w="1526"/>
        <w:gridCol w:w="1734"/>
        <w:gridCol w:w="1559"/>
        <w:gridCol w:w="1729"/>
      </w:tblGrid>
      <w:tr w:rsidR="0054032E" w:rsidRPr="00FC09B7" w14:paraId="6D19DC13" w14:textId="77777777" w:rsidTr="00585D18">
        <w:trPr>
          <w:jc w:val="center"/>
        </w:trPr>
        <w:tc>
          <w:tcPr>
            <w:tcW w:w="1446" w:type="dxa"/>
            <w:tcBorders>
              <w:top w:val="single" w:sz="4" w:space="0" w:color="auto"/>
              <w:left w:val="single" w:sz="4" w:space="0" w:color="auto"/>
              <w:bottom w:val="double" w:sz="4" w:space="0" w:color="auto"/>
              <w:right w:val="single" w:sz="4" w:space="0" w:color="auto"/>
            </w:tcBorders>
          </w:tcPr>
          <w:p w14:paraId="60729147" w14:textId="77777777" w:rsidR="0054032E" w:rsidRPr="00FC09B7" w:rsidRDefault="0054032E" w:rsidP="00585D18">
            <w:pPr>
              <w:pStyle w:val="TableText"/>
              <w:rPr>
                <w:b/>
                <w:noProof w:val="0"/>
                <w:lang w:val="en-GB"/>
              </w:rPr>
            </w:pPr>
            <w:r w:rsidRPr="00FC09B7">
              <w:rPr>
                <w:b/>
                <w:noProof w:val="0"/>
                <w:lang w:val="en-GB"/>
              </w:rPr>
              <w:t>Attribute</w:t>
            </w:r>
          </w:p>
        </w:tc>
        <w:tc>
          <w:tcPr>
            <w:tcW w:w="7682" w:type="dxa"/>
            <w:gridSpan w:val="5"/>
            <w:tcBorders>
              <w:top w:val="single" w:sz="4" w:space="0" w:color="auto"/>
              <w:left w:val="single" w:sz="4" w:space="0" w:color="auto"/>
              <w:bottom w:val="double" w:sz="4" w:space="0" w:color="auto"/>
              <w:right w:val="single" w:sz="4" w:space="0" w:color="auto"/>
            </w:tcBorders>
          </w:tcPr>
          <w:p w14:paraId="263C29BC" w14:textId="77777777" w:rsidR="0054032E" w:rsidRPr="00FC09B7" w:rsidRDefault="0054032E" w:rsidP="00585D18">
            <w:pPr>
              <w:pStyle w:val="TableText"/>
              <w:rPr>
                <w:b/>
                <w:noProof w:val="0"/>
                <w:lang w:val="en-GB"/>
              </w:rPr>
            </w:pPr>
            <w:r w:rsidRPr="00FC09B7">
              <w:rPr>
                <w:b/>
                <w:noProof w:val="0"/>
                <w:lang w:val="en-GB"/>
              </w:rPr>
              <w:t>Value</w:t>
            </w:r>
          </w:p>
        </w:tc>
      </w:tr>
      <w:tr w:rsidR="0054032E" w:rsidRPr="00FC09B7" w14:paraId="12531267" w14:textId="77777777" w:rsidTr="00585D18">
        <w:trPr>
          <w:jc w:val="center"/>
        </w:trPr>
        <w:tc>
          <w:tcPr>
            <w:tcW w:w="1446" w:type="dxa"/>
            <w:tcBorders>
              <w:top w:val="double" w:sz="4" w:space="0" w:color="auto"/>
              <w:left w:val="single" w:sz="4" w:space="0" w:color="auto"/>
              <w:bottom w:val="single" w:sz="4" w:space="0" w:color="auto"/>
              <w:right w:val="single" w:sz="4" w:space="0" w:color="auto"/>
            </w:tcBorders>
          </w:tcPr>
          <w:p w14:paraId="141CA962" w14:textId="77777777" w:rsidR="0054032E" w:rsidRPr="00FC09B7" w:rsidRDefault="0054032E" w:rsidP="00585D18">
            <w:pPr>
              <w:pStyle w:val="TableText"/>
              <w:rPr>
                <w:noProof w:val="0"/>
                <w:lang w:val="en-GB"/>
              </w:rPr>
            </w:pPr>
            <w:r w:rsidRPr="00FC09B7">
              <w:rPr>
                <w:noProof w:val="0"/>
                <w:lang w:val="en-GB"/>
              </w:rPr>
              <w:t>BrowseName</w:t>
            </w:r>
          </w:p>
        </w:tc>
        <w:tc>
          <w:tcPr>
            <w:tcW w:w="7682" w:type="dxa"/>
            <w:gridSpan w:val="5"/>
            <w:tcBorders>
              <w:top w:val="double" w:sz="4" w:space="0" w:color="auto"/>
              <w:left w:val="single" w:sz="4" w:space="0" w:color="auto"/>
              <w:bottom w:val="single" w:sz="4" w:space="0" w:color="auto"/>
              <w:right w:val="single" w:sz="4" w:space="0" w:color="auto"/>
            </w:tcBorders>
          </w:tcPr>
          <w:p w14:paraId="2A9ADE68" w14:textId="77777777" w:rsidR="0054032E" w:rsidRPr="00FC09B7" w:rsidRDefault="0054032E" w:rsidP="00585D18">
            <w:pPr>
              <w:pStyle w:val="TableText"/>
              <w:rPr>
                <w:noProof w:val="0"/>
                <w:lang w:val="en-GB"/>
              </w:rPr>
            </w:pPr>
            <w:r w:rsidRPr="00FC09B7">
              <w:rPr>
                <w:noProof w:val="0"/>
                <w:lang w:val="en-GB"/>
              </w:rPr>
              <w:t>PubSubTransportLimitsExceedEventType</w:t>
            </w:r>
          </w:p>
        </w:tc>
      </w:tr>
      <w:tr w:rsidR="0054032E" w:rsidRPr="00FC09B7" w14:paraId="52EC66FC" w14:textId="77777777" w:rsidTr="00585D18">
        <w:trPr>
          <w:jc w:val="center"/>
        </w:trPr>
        <w:tc>
          <w:tcPr>
            <w:tcW w:w="1446" w:type="dxa"/>
            <w:tcBorders>
              <w:top w:val="single" w:sz="4" w:space="0" w:color="auto"/>
              <w:left w:val="single" w:sz="4" w:space="0" w:color="auto"/>
              <w:bottom w:val="single" w:sz="4" w:space="0" w:color="auto"/>
              <w:right w:val="single" w:sz="4" w:space="0" w:color="auto"/>
            </w:tcBorders>
          </w:tcPr>
          <w:p w14:paraId="17F5ABFF" w14:textId="77777777" w:rsidR="0054032E" w:rsidRPr="00FC09B7" w:rsidRDefault="0054032E" w:rsidP="00585D18">
            <w:pPr>
              <w:pStyle w:val="TableText"/>
              <w:rPr>
                <w:noProof w:val="0"/>
                <w:lang w:val="en-GB"/>
              </w:rPr>
            </w:pPr>
            <w:r w:rsidRPr="00FC09B7">
              <w:rPr>
                <w:noProof w:val="0"/>
                <w:lang w:val="en-GB"/>
              </w:rPr>
              <w:t>IsAbstract</w:t>
            </w:r>
          </w:p>
        </w:tc>
        <w:tc>
          <w:tcPr>
            <w:tcW w:w="7682" w:type="dxa"/>
            <w:gridSpan w:val="5"/>
            <w:tcBorders>
              <w:top w:val="single" w:sz="4" w:space="0" w:color="auto"/>
              <w:left w:val="single" w:sz="4" w:space="0" w:color="auto"/>
              <w:bottom w:val="single" w:sz="4" w:space="0" w:color="auto"/>
              <w:right w:val="single" w:sz="4" w:space="0" w:color="auto"/>
            </w:tcBorders>
          </w:tcPr>
          <w:p w14:paraId="46D4206A" w14:textId="77777777" w:rsidR="0054032E" w:rsidRPr="00FC09B7" w:rsidRDefault="0054032E" w:rsidP="00585D18">
            <w:pPr>
              <w:pStyle w:val="TableText"/>
              <w:rPr>
                <w:noProof w:val="0"/>
                <w:lang w:val="en-GB"/>
              </w:rPr>
            </w:pPr>
            <w:r w:rsidRPr="00FC09B7">
              <w:rPr>
                <w:noProof w:val="0"/>
                <w:lang w:val="en-GB"/>
              </w:rPr>
              <w:t>True</w:t>
            </w:r>
          </w:p>
        </w:tc>
      </w:tr>
      <w:tr w:rsidR="0054032E" w:rsidRPr="00FC09B7" w14:paraId="280522CA" w14:textId="77777777" w:rsidTr="00585D18">
        <w:trPr>
          <w:jc w:val="center"/>
        </w:trPr>
        <w:tc>
          <w:tcPr>
            <w:tcW w:w="1446" w:type="dxa"/>
            <w:tcBorders>
              <w:top w:val="single" w:sz="4" w:space="0" w:color="auto"/>
              <w:left w:val="single" w:sz="4" w:space="0" w:color="auto"/>
              <w:bottom w:val="single" w:sz="4" w:space="0" w:color="auto"/>
              <w:right w:val="single" w:sz="4" w:space="0" w:color="auto"/>
            </w:tcBorders>
          </w:tcPr>
          <w:p w14:paraId="5237C1A4" w14:textId="77777777" w:rsidR="0054032E" w:rsidRPr="00FC09B7" w:rsidRDefault="0054032E" w:rsidP="00585D18">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400C803A" w14:textId="77777777" w:rsidR="0054032E" w:rsidRPr="00FC09B7" w:rsidRDefault="0054032E" w:rsidP="00585D18">
            <w:pPr>
              <w:pStyle w:val="TableText"/>
              <w:rPr>
                <w:b/>
                <w:noProof w:val="0"/>
                <w:lang w:val="en-GB"/>
              </w:rPr>
            </w:pPr>
            <w:r w:rsidRPr="00FC09B7">
              <w:rPr>
                <w:b/>
                <w:noProof w:val="0"/>
                <w:lang w:val="en-GB"/>
              </w:rPr>
              <w:t>Node Class</w:t>
            </w:r>
          </w:p>
        </w:tc>
        <w:tc>
          <w:tcPr>
            <w:tcW w:w="1526" w:type="dxa"/>
            <w:tcBorders>
              <w:top w:val="single" w:sz="4" w:space="0" w:color="auto"/>
              <w:left w:val="single" w:sz="4" w:space="0" w:color="auto"/>
              <w:bottom w:val="single" w:sz="4" w:space="0" w:color="auto"/>
              <w:right w:val="single" w:sz="4" w:space="0" w:color="auto"/>
            </w:tcBorders>
          </w:tcPr>
          <w:p w14:paraId="3AA00E22" w14:textId="77777777" w:rsidR="0054032E" w:rsidRPr="00FC09B7" w:rsidRDefault="0054032E" w:rsidP="00585D18">
            <w:pPr>
              <w:pStyle w:val="TableText"/>
              <w:rPr>
                <w:b/>
                <w:noProof w:val="0"/>
                <w:lang w:val="en-GB"/>
              </w:rPr>
            </w:pPr>
            <w:r w:rsidRPr="00FC09B7">
              <w:rPr>
                <w:b/>
                <w:noProof w:val="0"/>
                <w:lang w:val="en-GB"/>
              </w:rPr>
              <w:t xml:space="preserve">BrowseName </w:t>
            </w:r>
          </w:p>
        </w:tc>
        <w:tc>
          <w:tcPr>
            <w:tcW w:w="1734" w:type="dxa"/>
            <w:tcBorders>
              <w:top w:val="single" w:sz="4" w:space="0" w:color="auto"/>
              <w:left w:val="single" w:sz="4" w:space="0" w:color="auto"/>
              <w:bottom w:val="single" w:sz="4" w:space="0" w:color="auto"/>
              <w:right w:val="single" w:sz="4" w:space="0" w:color="auto"/>
            </w:tcBorders>
          </w:tcPr>
          <w:p w14:paraId="294AF8C2" w14:textId="77777777" w:rsidR="0054032E" w:rsidRPr="00FC09B7" w:rsidRDefault="0054032E" w:rsidP="00585D18">
            <w:pPr>
              <w:pStyle w:val="TableText"/>
              <w:rPr>
                <w:b/>
                <w:noProof w:val="0"/>
                <w:lang w:val="en-GB"/>
              </w:rPr>
            </w:pPr>
            <w:r w:rsidRPr="00FC09B7">
              <w:rPr>
                <w:b/>
                <w:noProof w:val="0"/>
                <w:lang w:val="en-GB"/>
              </w:rPr>
              <w:t>DataType</w:t>
            </w:r>
          </w:p>
        </w:tc>
        <w:tc>
          <w:tcPr>
            <w:tcW w:w="1559" w:type="dxa"/>
            <w:tcBorders>
              <w:top w:val="single" w:sz="4" w:space="0" w:color="auto"/>
              <w:left w:val="single" w:sz="4" w:space="0" w:color="auto"/>
              <w:bottom w:val="single" w:sz="4" w:space="0" w:color="auto"/>
              <w:right w:val="single" w:sz="4" w:space="0" w:color="auto"/>
            </w:tcBorders>
          </w:tcPr>
          <w:p w14:paraId="3C35EC1D" w14:textId="77777777" w:rsidR="0054032E" w:rsidRPr="00FC09B7" w:rsidRDefault="0054032E" w:rsidP="00585D18">
            <w:pPr>
              <w:pStyle w:val="TableText"/>
              <w:rPr>
                <w:b/>
                <w:noProof w:val="0"/>
                <w:lang w:val="en-GB"/>
              </w:rPr>
            </w:pPr>
            <w:r w:rsidRPr="00FC09B7">
              <w:rPr>
                <w:b/>
                <w:noProof w:val="0"/>
                <w:lang w:val="en-GB"/>
              </w:rPr>
              <w:t>TypeDefinition</w:t>
            </w:r>
          </w:p>
        </w:tc>
        <w:tc>
          <w:tcPr>
            <w:tcW w:w="1729" w:type="dxa"/>
            <w:tcBorders>
              <w:top w:val="single" w:sz="4" w:space="0" w:color="auto"/>
              <w:left w:val="single" w:sz="4" w:space="0" w:color="auto"/>
              <w:bottom w:val="single" w:sz="4" w:space="0" w:color="auto"/>
              <w:right w:val="single" w:sz="4" w:space="0" w:color="auto"/>
            </w:tcBorders>
          </w:tcPr>
          <w:p w14:paraId="7BAFF2DE" w14:textId="77777777" w:rsidR="0054032E" w:rsidRPr="00FC09B7" w:rsidRDefault="0054032E" w:rsidP="00585D18">
            <w:pPr>
              <w:pStyle w:val="TableText"/>
              <w:rPr>
                <w:b/>
                <w:noProof w:val="0"/>
                <w:lang w:val="en-GB"/>
              </w:rPr>
            </w:pPr>
            <w:r w:rsidRPr="00FC09B7">
              <w:rPr>
                <w:b/>
                <w:noProof w:val="0"/>
                <w:lang w:val="en-GB"/>
              </w:rPr>
              <w:t>Modelling Rule</w:t>
            </w:r>
          </w:p>
        </w:tc>
      </w:tr>
      <w:tr w:rsidR="0054032E" w:rsidRPr="00FC09B7" w14:paraId="71E06F61" w14:textId="77777777" w:rsidTr="00585D18">
        <w:trPr>
          <w:trHeight w:val="208"/>
          <w:jc w:val="center"/>
        </w:trPr>
        <w:tc>
          <w:tcPr>
            <w:tcW w:w="9128" w:type="dxa"/>
            <w:gridSpan w:val="6"/>
            <w:tcBorders>
              <w:top w:val="single" w:sz="4" w:space="0" w:color="auto"/>
              <w:left w:val="single" w:sz="4" w:space="0" w:color="auto"/>
              <w:bottom w:val="single" w:sz="4" w:space="0" w:color="auto"/>
              <w:right w:val="single" w:sz="4" w:space="0" w:color="auto"/>
            </w:tcBorders>
          </w:tcPr>
          <w:p w14:paraId="681467D6" w14:textId="61CB53F1" w:rsidR="0054032E" w:rsidRPr="00FC09B7" w:rsidRDefault="0054032E" w:rsidP="00585D18">
            <w:pPr>
              <w:pStyle w:val="TableText"/>
              <w:rPr>
                <w:noProof w:val="0"/>
                <w:lang w:val="en-GB"/>
              </w:rPr>
            </w:pPr>
            <w:r w:rsidRPr="00FC09B7">
              <w:rPr>
                <w:noProof w:val="0"/>
                <w:lang w:val="en-GB"/>
              </w:rPr>
              <w:t xml:space="preserve">Subtype of </w:t>
            </w:r>
            <w:r w:rsidRPr="00DD6490">
              <w:rPr>
                <w:noProof w:val="0"/>
                <w:lang w:val="en-GB"/>
              </w:rPr>
              <w:t>PubSubStatusEventType</w:t>
            </w:r>
            <w:r w:rsidRPr="00FC09B7">
              <w:rPr>
                <w:i/>
                <w:noProof w:val="0"/>
                <w:lang w:val="en-GB"/>
              </w:rPr>
              <w:t xml:space="preserve"> </w:t>
            </w: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_Ref443423505 \w \h </w:instrText>
            </w:r>
            <w:r w:rsidRPr="00FC09B7">
              <w:rPr>
                <w:noProof w:val="0"/>
                <w:lang w:val="en-GB"/>
              </w:rPr>
            </w:r>
            <w:r w:rsidRPr="00FC09B7">
              <w:rPr>
                <w:noProof w:val="0"/>
                <w:lang w:val="en-GB"/>
              </w:rPr>
              <w:fldChar w:fldCharType="separate"/>
            </w:r>
            <w:r w:rsidR="005333FC">
              <w:rPr>
                <w:noProof w:val="0"/>
                <w:lang w:val="en-GB"/>
              </w:rPr>
              <w:t>9.1.12.2</w:t>
            </w:r>
            <w:r w:rsidRPr="00FC09B7">
              <w:rPr>
                <w:noProof w:val="0"/>
                <w:lang w:val="en-GB"/>
              </w:rPr>
              <w:fldChar w:fldCharType="end"/>
            </w:r>
            <w:r w:rsidRPr="00FC09B7">
              <w:rPr>
                <w:noProof w:val="0"/>
                <w:lang w:val="en-GB"/>
              </w:rPr>
              <w:t>.</w:t>
            </w:r>
          </w:p>
        </w:tc>
      </w:tr>
      <w:tr w:rsidR="0054032E" w:rsidRPr="00FC09B7" w14:paraId="578364D8" w14:textId="77777777" w:rsidTr="00585D18">
        <w:trPr>
          <w:jc w:val="center"/>
        </w:trPr>
        <w:tc>
          <w:tcPr>
            <w:tcW w:w="1446" w:type="dxa"/>
            <w:tcBorders>
              <w:top w:val="single" w:sz="4" w:space="0" w:color="auto"/>
              <w:left w:val="single" w:sz="4" w:space="0" w:color="auto"/>
              <w:bottom w:val="single" w:sz="4" w:space="0" w:color="auto"/>
              <w:right w:val="single" w:sz="4" w:space="0" w:color="auto"/>
            </w:tcBorders>
          </w:tcPr>
          <w:p w14:paraId="4A1DD8FE" w14:textId="77777777" w:rsidR="0054032E" w:rsidRPr="00FC09B7" w:rsidRDefault="0054032E" w:rsidP="00585D18">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761A72BE" w14:textId="77777777" w:rsidR="0054032E" w:rsidRPr="00FC09B7" w:rsidRDefault="0054032E" w:rsidP="00585D18">
            <w:pPr>
              <w:pStyle w:val="TableText"/>
              <w:rPr>
                <w:noProof w:val="0"/>
                <w:lang w:val="en-GB"/>
              </w:rPr>
            </w:pPr>
            <w:r w:rsidRPr="00FC09B7">
              <w:rPr>
                <w:noProof w:val="0"/>
                <w:lang w:val="en-GB"/>
              </w:rPr>
              <w:t>Variable</w:t>
            </w:r>
          </w:p>
        </w:tc>
        <w:tc>
          <w:tcPr>
            <w:tcW w:w="1526" w:type="dxa"/>
            <w:tcBorders>
              <w:top w:val="single" w:sz="4" w:space="0" w:color="auto"/>
              <w:left w:val="single" w:sz="4" w:space="0" w:color="auto"/>
              <w:bottom w:val="single" w:sz="4" w:space="0" w:color="auto"/>
              <w:right w:val="single" w:sz="4" w:space="0" w:color="auto"/>
            </w:tcBorders>
          </w:tcPr>
          <w:p w14:paraId="6FB0E77E" w14:textId="77777777" w:rsidR="0054032E" w:rsidRPr="00FC09B7" w:rsidRDefault="0054032E" w:rsidP="00585D18">
            <w:pPr>
              <w:pStyle w:val="TableText"/>
              <w:rPr>
                <w:noProof w:val="0"/>
                <w:lang w:val="en-GB"/>
              </w:rPr>
            </w:pPr>
            <w:r w:rsidRPr="00FC09B7">
              <w:rPr>
                <w:noProof w:val="0"/>
                <w:lang w:val="en-GB"/>
              </w:rPr>
              <w:t>Actual</w:t>
            </w:r>
          </w:p>
        </w:tc>
        <w:tc>
          <w:tcPr>
            <w:tcW w:w="1734" w:type="dxa"/>
            <w:tcBorders>
              <w:top w:val="single" w:sz="4" w:space="0" w:color="auto"/>
              <w:left w:val="single" w:sz="4" w:space="0" w:color="auto"/>
              <w:bottom w:val="single" w:sz="4" w:space="0" w:color="auto"/>
              <w:right w:val="single" w:sz="4" w:space="0" w:color="auto"/>
            </w:tcBorders>
          </w:tcPr>
          <w:p w14:paraId="70ADD25E" w14:textId="77777777" w:rsidR="0054032E" w:rsidRPr="00FC09B7" w:rsidRDefault="0054032E" w:rsidP="00585D18">
            <w:pPr>
              <w:pStyle w:val="TableText"/>
              <w:rPr>
                <w:noProof w:val="0"/>
                <w:lang w:val="en-GB"/>
              </w:rPr>
            </w:pPr>
            <w:r w:rsidRPr="00FC09B7">
              <w:rPr>
                <w:noProof w:val="0"/>
                <w:lang w:val="en-GB"/>
              </w:rPr>
              <w:t>UInt32</w:t>
            </w:r>
          </w:p>
        </w:tc>
        <w:tc>
          <w:tcPr>
            <w:tcW w:w="1559" w:type="dxa"/>
            <w:tcBorders>
              <w:top w:val="single" w:sz="4" w:space="0" w:color="auto"/>
              <w:left w:val="single" w:sz="4" w:space="0" w:color="auto"/>
              <w:bottom w:val="single" w:sz="4" w:space="0" w:color="auto"/>
              <w:right w:val="single" w:sz="4" w:space="0" w:color="auto"/>
            </w:tcBorders>
          </w:tcPr>
          <w:p w14:paraId="576C5B41" w14:textId="77777777" w:rsidR="0054032E" w:rsidRPr="00FC09B7" w:rsidRDefault="0054032E" w:rsidP="00585D18">
            <w:pPr>
              <w:pStyle w:val="TableText"/>
              <w:rPr>
                <w:noProof w:val="0"/>
                <w:lang w:val="en-GB"/>
              </w:rPr>
            </w:pPr>
            <w:r w:rsidRPr="00FC09B7">
              <w:rPr>
                <w:noProof w:val="0"/>
                <w:lang w:val="en-GB"/>
              </w:rPr>
              <w:t>PropertyType</w:t>
            </w:r>
          </w:p>
        </w:tc>
        <w:tc>
          <w:tcPr>
            <w:tcW w:w="1729" w:type="dxa"/>
            <w:tcBorders>
              <w:top w:val="single" w:sz="4" w:space="0" w:color="auto"/>
              <w:left w:val="single" w:sz="4" w:space="0" w:color="auto"/>
              <w:bottom w:val="single" w:sz="4" w:space="0" w:color="auto"/>
              <w:right w:val="single" w:sz="4" w:space="0" w:color="auto"/>
            </w:tcBorders>
          </w:tcPr>
          <w:p w14:paraId="72F5B73C" w14:textId="77777777" w:rsidR="0054032E" w:rsidRPr="00FC09B7" w:rsidRDefault="0054032E" w:rsidP="00585D18">
            <w:pPr>
              <w:pStyle w:val="TableText"/>
              <w:rPr>
                <w:noProof w:val="0"/>
                <w:lang w:val="en-GB"/>
              </w:rPr>
            </w:pPr>
            <w:r w:rsidRPr="00FC09B7">
              <w:rPr>
                <w:noProof w:val="0"/>
                <w:lang w:val="en-GB"/>
              </w:rPr>
              <w:t>Mandatory</w:t>
            </w:r>
          </w:p>
        </w:tc>
      </w:tr>
      <w:tr w:rsidR="0054032E" w:rsidRPr="00FC09B7" w14:paraId="30C0E667" w14:textId="77777777" w:rsidTr="00585D18">
        <w:trPr>
          <w:jc w:val="center"/>
        </w:trPr>
        <w:tc>
          <w:tcPr>
            <w:tcW w:w="1446" w:type="dxa"/>
            <w:tcBorders>
              <w:top w:val="single" w:sz="4" w:space="0" w:color="auto"/>
              <w:left w:val="single" w:sz="4" w:space="0" w:color="auto"/>
              <w:bottom w:val="single" w:sz="4" w:space="0" w:color="auto"/>
              <w:right w:val="single" w:sz="4" w:space="0" w:color="auto"/>
            </w:tcBorders>
          </w:tcPr>
          <w:p w14:paraId="66C0899C" w14:textId="77777777" w:rsidR="0054032E" w:rsidRPr="00FC09B7" w:rsidRDefault="0054032E" w:rsidP="00585D18">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036C0908" w14:textId="77777777" w:rsidR="0054032E" w:rsidRPr="00FC09B7" w:rsidRDefault="0054032E" w:rsidP="00585D18">
            <w:pPr>
              <w:pStyle w:val="TableText"/>
              <w:rPr>
                <w:noProof w:val="0"/>
                <w:lang w:val="en-GB"/>
              </w:rPr>
            </w:pPr>
            <w:r w:rsidRPr="00FC09B7">
              <w:rPr>
                <w:noProof w:val="0"/>
                <w:lang w:val="en-GB"/>
              </w:rPr>
              <w:t>Variable</w:t>
            </w:r>
          </w:p>
        </w:tc>
        <w:tc>
          <w:tcPr>
            <w:tcW w:w="1526" w:type="dxa"/>
            <w:tcBorders>
              <w:top w:val="single" w:sz="4" w:space="0" w:color="auto"/>
              <w:left w:val="single" w:sz="4" w:space="0" w:color="auto"/>
              <w:bottom w:val="single" w:sz="4" w:space="0" w:color="auto"/>
              <w:right w:val="single" w:sz="4" w:space="0" w:color="auto"/>
            </w:tcBorders>
          </w:tcPr>
          <w:p w14:paraId="62A325D6" w14:textId="77777777" w:rsidR="0054032E" w:rsidRPr="00FC09B7" w:rsidRDefault="0054032E" w:rsidP="00585D18">
            <w:pPr>
              <w:pStyle w:val="TableText"/>
              <w:rPr>
                <w:noProof w:val="0"/>
                <w:lang w:val="en-GB"/>
              </w:rPr>
            </w:pPr>
            <w:r w:rsidRPr="00FC09B7">
              <w:rPr>
                <w:noProof w:val="0"/>
                <w:lang w:val="en-GB"/>
              </w:rPr>
              <w:t>Maximum</w:t>
            </w:r>
          </w:p>
        </w:tc>
        <w:tc>
          <w:tcPr>
            <w:tcW w:w="1734" w:type="dxa"/>
            <w:tcBorders>
              <w:top w:val="single" w:sz="4" w:space="0" w:color="auto"/>
              <w:left w:val="single" w:sz="4" w:space="0" w:color="auto"/>
              <w:bottom w:val="single" w:sz="4" w:space="0" w:color="auto"/>
              <w:right w:val="single" w:sz="4" w:space="0" w:color="auto"/>
            </w:tcBorders>
          </w:tcPr>
          <w:p w14:paraId="27EF69D8" w14:textId="77777777" w:rsidR="0054032E" w:rsidRPr="00FC09B7" w:rsidRDefault="0054032E" w:rsidP="00585D18">
            <w:pPr>
              <w:pStyle w:val="TableText"/>
              <w:rPr>
                <w:noProof w:val="0"/>
                <w:lang w:val="en-GB"/>
              </w:rPr>
            </w:pPr>
            <w:r w:rsidRPr="00FC09B7">
              <w:rPr>
                <w:noProof w:val="0"/>
                <w:lang w:val="en-GB"/>
              </w:rPr>
              <w:t>UInt32</w:t>
            </w:r>
          </w:p>
        </w:tc>
        <w:tc>
          <w:tcPr>
            <w:tcW w:w="1559" w:type="dxa"/>
            <w:tcBorders>
              <w:top w:val="single" w:sz="4" w:space="0" w:color="auto"/>
              <w:left w:val="single" w:sz="4" w:space="0" w:color="auto"/>
              <w:bottom w:val="single" w:sz="4" w:space="0" w:color="auto"/>
              <w:right w:val="single" w:sz="4" w:space="0" w:color="auto"/>
            </w:tcBorders>
          </w:tcPr>
          <w:p w14:paraId="26BC5AE9" w14:textId="77777777" w:rsidR="0054032E" w:rsidRPr="00FC09B7" w:rsidRDefault="0054032E" w:rsidP="00585D18">
            <w:pPr>
              <w:pStyle w:val="TableText"/>
              <w:rPr>
                <w:noProof w:val="0"/>
                <w:lang w:val="en-GB"/>
              </w:rPr>
            </w:pPr>
            <w:r w:rsidRPr="00FC09B7">
              <w:rPr>
                <w:noProof w:val="0"/>
                <w:lang w:val="en-GB"/>
              </w:rPr>
              <w:t>PropertyType</w:t>
            </w:r>
          </w:p>
        </w:tc>
        <w:tc>
          <w:tcPr>
            <w:tcW w:w="1729" w:type="dxa"/>
            <w:tcBorders>
              <w:top w:val="single" w:sz="4" w:space="0" w:color="auto"/>
              <w:left w:val="single" w:sz="4" w:space="0" w:color="auto"/>
              <w:bottom w:val="single" w:sz="4" w:space="0" w:color="auto"/>
              <w:right w:val="single" w:sz="4" w:space="0" w:color="auto"/>
            </w:tcBorders>
          </w:tcPr>
          <w:p w14:paraId="22F87583" w14:textId="77777777" w:rsidR="0054032E" w:rsidRPr="00FC09B7" w:rsidRDefault="0054032E" w:rsidP="00585D18">
            <w:pPr>
              <w:pStyle w:val="TableText"/>
              <w:rPr>
                <w:noProof w:val="0"/>
                <w:lang w:val="en-GB"/>
              </w:rPr>
            </w:pPr>
            <w:r w:rsidRPr="00FC09B7">
              <w:rPr>
                <w:noProof w:val="0"/>
                <w:lang w:val="en-GB"/>
              </w:rPr>
              <w:t>Mandatory</w:t>
            </w:r>
          </w:p>
        </w:tc>
      </w:tr>
    </w:tbl>
    <w:p w14:paraId="7353BFA7" w14:textId="77777777" w:rsidR="0054032E" w:rsidRPr="00FC09B7" w:rsidRDefault="0054032E" w:rsidP="0054032E">
      <w:pPr>
        <w:pStyle w:val="spacer"/>
        <w:rPr>
          <w:rFonts w:eastAsia="平成明朝"/>
          <w:noProof w:val="0"/>
          <w:lang w:eastAsia="fr-FR"/>
        </w:rPr>
      </w:pPr>
    </w:p>
    <w:p w14:paraId="6EEC5962" w14:textId="77777777" w:rsidR="0054032E" w:rsidRPr="00FC09B7" w:rsidRDefault="0054032E" w:rsidP="0054032E">
      <w:pPr>
        <w:pStyle w:val="PARAGRAPH"/>
        <w:rPr>
          <w:noProof w:val="0"/>
        </w:rPr>
      </w:pPr>
      <w:r w:rsidRPr="00FC09B7">
        <w:rPr>
          <w:noProof w:val="0"/>
        </w:rPr>
        <w:t xml:space="preserve">This </w:t>
      </w:r>
      <w:r w:rsidRPr="00FC09B7">
        <w:rPr>
          <w:i/>
          <w:iCs/>
          <w:noProof w:val="0"/>
        </w:rPr>
        <w:t xml:space="preserve">EventType </w:t>
      </w:r>
      <w:r w:rsidRPr="00FC09B7">
        <w:rPr>
          <w:noProof w:val="0"/>
        </w:rPr>
        <w:t xml:space="preserve">inherits all </w:t>
      </w:r>
      <w:r w:rsidRPr="00FC09B7">
        <w:rPr>
          <w:i/>
          <w:iCs/>
          <w:noProof w:val="0"/>
        </w:rPr>
        <w:t xml:space="preserve">Properties </w:t>
      </w:r>
      <w:r w:rsidRPr="00FC09B7">
        <w:rPr>
          <w:noProof w:val="0"/>
        </w:rPr>
        <w:t xml:space="preserve">of the </w:t>
      </w:r>
      <w:r w:rsidRPr="00FC09B7">
        <w:rPr>
          <w:i/>
          <w:noProof w:val="0"/>
        </w:rPr>
        <w:t>PubSubStatusEventType</w:t>
      </w:r>
      <w:r w:rsidRPr="00FC09B7">
        <w:rPr>
          <w:noProof w:val="0"/>
        </w:rPr>
        <w:t>.</w:t>
      </w:r>
    </w:p>
    <w:p w14:paraId="7C2DFE35" w14:textId="256C6481" w:rsidR="0054032E" w:rsidRPr="00FC09B7" w:rsidRDefault="0054032E" w:rsidP="0054032E">
      <w:pPr>
        <w:pStyle w:val="PARAGRAPH"/>
        <w:rPr>
          <w:noProof w:val="0"/>
        </w:rPr>
      </w:pPr>
      <w:r w:rsidRPr="00FC09B7">
        <w:rPr>
          <w:noProof w:val="0"/>
        </w:rPr>
        <w:t xml:space="preserve">The </w:t>
      </w:r>
      <w:r w:rsidRPr="00FC09B7">
        <w:rPr>
          <w:i/>
          <w:noProof w:val="0"/>
        </w:rPr>
        <w:t>Actual Property</w:t>
      </w:r>
      <w:r w:rsidRPr="00FC09B7">
        <w:rPr>
          <w:noProof w:val="0"/>
        </w:rPr>
        <w:t xml:space="preserve"> has the </w:t>
      </w:r>
      <w:r w:rsidR="00410711" w:rsidRPr="00FC09B7">
        <w:rPr>
          <w:noProof w:val="0"/>
        </w:rPr>
        <w:t xml:space="preserve">size in bytes of the </w:t>
      </w:r>
      <w:r w:rsidRPr="00FC09B7">
        <w:rPr>
          <w:noProof w:val="0"/>
        </w:rPr>
        <w:t xml:space="preserve">actual </w:t>
      </w:r>
      <w:r w:rsidR="001E2E0F" w:rsidRPr="00FC09B7">
        <w:rPr>
          <w:i/>
          <w:noProof w:val="0"/>
        </w:rPr>
        <w:t>NetworkM</w:t>
      </w:r>
      <w:r w:rsidRPr="00FC09B7">
        <w:rPr>
          <w:i/>
          <w:noProof w:val="0"/>
        </w:rPr>
        <w:t>essage</w:t>
      </w:r>
      <w:r w:rsidRPr="00FC09B7">
        <w:rPr>
          <w:noProof w:val="0"/>
        </w:rPr>
        <w:t>.</w:t>
      </w:r>
    </w:p>
    <w:p w14:paraId="0B7E2FF8" w14:textId="715E1105" w:rsidR="0054032E" w:rsidRPr="00FC09B7" w:rsidRDefault="0054032E" w:rsidP="0054032E">
      <w:pPr>
        <w:pStyle w:val="PARAGRAPH"/>
        <w:rPr>
          <w:noProof w:val="0"/>
        </w:rPr>
      </w:pPr>
      <w:r w:rsidRPr="00FC09B7">
        <w:rPr>
          <w:noProof w:val="0"/>
        </w:rPr>
        <w:t xml:space="preserve">The </w:t>
      </w:r>
      <w:r w:rsidRPr="00FC09B7">
        <w:rPr>
          <w:i/>
          <w:noProof w:val="0"/>
        </w:rPr>
        <w:t>Maximum Property</w:t>
      </w:r>
      <w:r w:rsidRPr="00FC09B7">
        <w:rPr>
          <w:noProof w:val="0"/>
        </w:rPr>
        <w:t xml:space="preserve"> has the maximum </w:t>
      </w:r>
      <w:r w:rsidR="00410711" w:rsidRPr="00FC09B7">
        <w:rPr>
          <w:noProof w:val="0"/>
        </w:rPr>
        <w:t xml:space="preserve">size of </w:t>
      </w:r>
      <w:r w:rsidR="00410711" w:rsidRPr="00FC09B7">
        <w:rPr>
          <w:i/>
          <w:noProof w:val="0"/>
        </w:rPr>
        <w:t>NetworkMessages</w:t>
      </w:r>
      <w:r w:rsidR="00410711" w:rsidRPr="00FC09B7">
        <w:rPr>
          <w:noProof w:val="0"/>
        </w:rPr>
        <w:t xml:space="preserve"> in bytes</w:t>
      </w:r>
      <w:r w:rsidRPr="00FC09B7">
        <w:rPr>
          <w:noProof w:val="0"/>
        </w:rPr>
        <w:t xml:space="preserve"> allowed by the transport.</w:t>
      </w:r>
    </w:p>
    <w:p w14:paraId="0302E230" w14:textId="77777777" w:rsidR="0054032E" w:rsidRPr="00FC09B7" w:rsidRDefault="0054032E" w:rsidP="0054032E">
      <w:pPr>
        <w:pStyle w:val="Heading4"/>
        <w:rPr>
          <w:noProof w:val="0"/>
        </w:rPr>
      </w:pPr>
      <w:bookmarkStart w:id="1060" w:name="_Ref443424035"/>
      <w:r w:rsidRPr="00FC09B7">
        <w:rPr>
          <w:noProof w:val="0"/>
        </w:rPr>
        <w:t>PubSubCommunicationFailureEventType</w:t>
      </w:r>
      <w:bookmarkEnd w:id="1060"/>
    </w:p>
    <w:p w14:paraId="20ABFB8B" w14:textId="4231964B" w:rsidR="0054032E" w:rsidRPr="00FC09B7" w:rsidRDefault="0054032E" w:rsidP="0054032E">
      <w:pPr>
        <w:pStyle w:val="PARAGRAPH"/>
        <w:rPr>
          <w:noProof w:val="0"/>
        </w:rPr>
      </w:pPr>
      <w:r w:rsidRPr="00FC09B7">
        <w:rPr>
          <w:rStyle w:val="ReferenceDocumentsZchn"/>
          <w:noProof w:val="0"/>
          <w:lang w:val="en-GB"/>
        </w:rPr>
        <w:t xml:space="preserve">This </w:t>
      </w:r>
      <w:r w:rsidRPr="00FC09B7">
        <w:rPr>
          <w:rStyle w:val="ReferenceDocumentsZchn"/>
          <w:i/>
          <w:noProof w:val="0"/>
          <w:lang w:val="en-GB"/>
        </w:rPr>
        <w:t>EventType</w:t>
      </w:r>
      <w:r w:rsidRPr="00FC09B7">
        <w:rPr>
          <w:rStyle w:val="ReferenceDocumentsZchn"/>
          <w:noProof w:val="0"/>
          <w:lang w:val="en-GB"/>
        </w:rPr>
        <w:t xml:space="preserve"> indicates that a </w:t>
      </w:r>
      <w:r w:rsidR="001E2E0F" w:rsidRPr="00FC09B7">
        <w:rPr>
          <w:rStyle w:val="ReferenceDocumentsZchn"/>
          <w:i/>
          <w:noProof w:val="0"/>
          <w:lang w:val="en-GB"/>
        </w:rPr>
        <w:t>NetworkM</w:t>
      </w:r>
      <w:r w:rsidRPr="00FC09B7">
        <w:rPr>
          <w:rStyle w:val="ReferenceDocumentsZchn"/>
          <w:i/>
          <w:noProof w:val="0"/>
          <w:lang w:val="en-GB"/>
        </w:rPr>
        <w:t>essage</w:t>
      </w:r>
      <w:r w:rsidRPr="00FC09B7">
        <w:rPr>
          <w:rStyle w:val="ReferenceDocumentsZchn"/>
          <w:noProof w:val="0"/>
          <w:lang w:val="en-GB"/>
        </w:rPr>
        <w:t xml:space="preserve"> could not </w:t>
      </w:r>
      <w:r w:rsidR="00F1328E" w:rsidRPr="00FC09B7">
        <w:rPr>
          <w:rStyle w:val="ReferenceDocumentsZchn"/>
          <w:noProof w:val="0"/>
          <w:lang w:val="en-GB"/>
        </w:rPr>
        <w:t xml:space="preserve">be </w:t>
      </w:r>
      <w:r w:rsidRPr="00FC09B7">
        <w:rPr>
          <w:rStyle w:val="ReferenceDocumentsZchn"/>
          <w:noProof w:val="0"/>
          <w:lang w:val="en-GB"/>
        </w:rPr>
        <w:t xml:space="preserve">published because of a communication failure. The </w:t>
      </w:r>
      <w:r w:rsidRPr="00FC09B7">
        <w:rPr>
          <w:i/>
          <w:noProof w:val="0"/>
        </w:rPr>
        <w:t xml:space="preserve">PubSubCommunicationFailureEventType </w:t>
      </w:r>
      <w:r w:rsidRPr="00FC09B7">
        <w:rPr>
          <w:rStyle w:val="ReferenceDocumentsZchn"/>
          <w:noProof w:val="0"/>
          <w:lang w:val="en-GB"/>
        </w:rPr>
        <w:t xml:space="preserve">is formally defined in </w:t>
      </w:r>
      <w:r w:rsidRPr="00FC09B7">
        <w:rPr>
          <w:rStyle w:val="ReferenceDocumentsZchn"/>
          <w:noProof w:val="0"/>
          <w:lang w:val="en-GB"/>
        </w:rPr>
        <w:fldChar w:fldCharType="begin"/>
      </w:r>
      <w:r w:rsidRPr="00FC09B7">
        <w:rPr>
          <w:rStyle w:val="ReferenceDocumentsZchn"/>
          <w:noProof w:val="0"/>
          <w:lang w:val="en-GB"/>
        </w:rPr>
        <w:instrText xml:space="preserve"> REF _Ref443424075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157</w:t>
      </w:r>
      <w:r w:rsidRPr="00FC09B7">
        <w:rPr>
          <w:rStyle w:val="ReferenceDocumentsZchn"/>
          <w:noProof w:val="0"/>
          <w:lang w:val="en-GB"/>
        </w:rPr>
        <w:fldChar w:fldCharType="end"/>
      </w:r>
      <w:r w:rsidRPr="00FC09B7">
        <w:rPr>
          <w:rStyle w:val="ReferenceDocumentsZchn"/>
          <w:noProof w:val="0"/>
          <w:lang w:val="en-GB"/>
        </w:rPr>
        <w:t>.</w:t>
      </w:r>
    </w:p>
    <w:p w14:paraId="00DDCE81" w14:textId="5A5BC49F" w:rsidR="0054032E" w:rsidRPr="00FC09B7" w:rsidRDefault="0054032E" w:rsidP="0054032E">
      <w:pPr>
        <w:pStyle w:val="TABLE-title"/>
        <w:rPr>
          <w:noProof w:val="0"/>
        </w:rPr>
      </w:pPr>
      <w:bookmarkStart w:id="1061" w:name="_Ref443424075"/>
      <w:bookmarkStart w:id="1062" w:name="_Toc505941622"/>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157</w:t>
      </w:r>
      <w:r w:rsidRPr="00FC09B7">
        <w:rPr>
          <w:noProof w:val="0"/>
        </w:rPr>
        <w:fldChar w:fldCharType="end"/>
      </w:r>
      <w:bookmarkEnd w:id="1061"/>
      <w:r w:rsidRPr="00FC09B7">
        <w:rPr>
          <w:noProof w:val="0"/>
        </w:rPr>
        <w:t xml:space="preserve"> – PubSubCommunicationFailureEventType</w:t>
      </w:r>
      <w:r w:rsidRPr="00FC09B7">
        <w:rPr>
          <w:i/>
          <w:noProof w:val="0"/>
        </w:rPr>
        <w:t xml:space="preserve"> </w:t>
      </w:r>
      <w:r w:rsidRPr="00FC09B7">
        <w:rPr>
          <w:noProof w:val="0"/>
        </w:rPr>
        <w:t>Definition</w:t>
      </w:r>
      <w:bookmarkEnd w:id="1062"/>
    </w:p>
    <w:tbl>
      <w:tblPr>
        <w:tblW w:w="912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6"/>
        <w:gridCol w:w="1134"/>
        <w:gridCol w:w="1526"/>
        <w:gridCol w:w="1734"/>
        <w:gridCol w:w="1559"/>
        <w:gridCol w:w="1729"/>
      </w:tblGrid>
      <w:tr w:rsidR="0054032E" w:rsidRPr="00FC09B7" w14:paraId="56BABE07" w14:textId="77777777" w:rsidTr="00585D18">
        <w:trPr>
          <w:jc w:val="center"/>
        </w:trPr>
        <w:tc>
          <w:tcPr>
            <w:tcW w:w="1446" w:type="dxa"/>
            <w:tcBorders>
              <w:top w:val="single" w:sz="4" w:space="0" w:color="auto"/>
              <w:left w:val="single" w:sz="4" w:space="0" w:color="auto"/>
              <w:bottom w:val="double" w:sz="4" w:space="0" w:color="auto"/>
              <w:right w:val="single" w:sz="4" w:space="0" w:color="auto"/>
            </w:tcBorders>
          </w:tcPr>
          <w:p w14:paraId="5847EE86" w14:textId="77777777" w:rsidR="0054032E" w:rsidRPr="00FC09B7" w:rsidRDefault="0054032E" w:rsidP="00585D18">
            <w:pPr>
              <w:pStyle w:val="TableText"/>
              <w:rPr>
                <w:b/>
                <w:noProof w:val="0"/>
                <w:lang w:val="en-GB"/>
              </w:rPr>
            </w:pPr>
            <w:r w:rsidRPr="00FC09B7">
              <w:rPr>
                <w:b/>
                <w:noProof w:val="0"/>
                <w:lang w:val="en-GB"/>
              </w:rPr>
              <w:t>Attribute</w:t>
            </w:r>
          </w:p>
        </w:tc>
        <w:tc>
          <w:tcPr>
            <w:tcW w:w="7682" w:type="dxa"/>
            <w:gridSpan w:val="5"/>
            <w:tcBorders>
              <w:top w:val="single" w:sz="4" w:space="0" w:color="auto"/>
              <w:left w:val="single" w:sz="4" w:space="0" w:color="auto"/>
              <w:bottom w:val="double" w:sz="4" w:space="0" w:color="auto"/>
              <w:right w:val="single" w:sz="4" w:space="0" w:color="auto"/>
            </w:tcBorders>
          </w:tcPr>
          <w:p w14:paraId="5A966558" w14:textId="77777777" w:rsidR="0054032E" w:rsidRPr="00FC09B7" w:rsidRDefault="0054032E" w:rsidP="00585D18">
            <w:pPr>
              <w:pStyle w:val="TableText"/>
              <w:rPr>
                <w:b/>
                <w:noProof w:val="0"/>
                <w:lang w:val="en-GB"/>
              </w:rPr>
            </w:pPr>
            <w:r w:rsidRPr="00FC09B7">
              <w:rPr>
                <w:b/>
                <w:noProof w:val="0"/>
                <w:lang w:val="en-GB"/>
              </w:rPr>
              <w:t>Value</w:t>
            </w:r>
          </w:p>
        </w:tc>
      </w:tr>
      <w:tr w:rsidR="0054032E" w:rsidRPr="00FC09B7" w14:paraId="2433125D" w14:textId="77777777" w:rsidTr="00585D18">
        <w:trPr>
          <w:jc w:val="center"/>
        </w:trPr>
        <w:tc>
          <w:tcPr>
            <w:tcW w:w="1446" w:type="dxa"/>
            <w:tcBorders>
              <w:top w:val="double" w:sz="4" w:space="0" w:color="auto"/>
              <w:left w:val="single" w:sz="4" w:space="0" w:color="auto"/>
              <w:bottom w:val="single" w:sz="4" w:space="0" w:color="auto"/>
              <w:right w:val="single" w:sz="4" w:space="0" w:color="auto"/>
            </w:tcBorders>
          </w:tcPr>
          <w:p w14:paraId="5519034F" w14:textId="77777777" w:rsidR="0054032E" w:rsidRPr="00FC09B7" w:rsidRDefault="0054032E" w:rsidP="00585D18">
            <w:pPr>
              <w:pStyle w:val="TableText"/>
              <w:rPr>
                <w:noProof w:val="0"/>
                <w:lang w:val="en-GB"/>
              </w:rPr>
            </w:pPr>
            <w:r w:rsidRPr="00FC09B7">
              <w:rPr>
                <w:noProof w:val="0"/>
                <w:lang w:val="en-GB"/>
              </w:rPr>
              <w:t>BrowseName</w:t>
            </w:r>
          </w:p>
        </w:tc>
        <w:tc>
          <w:tcPr>
            <w:tcW w:w="7682" w:type="dxa"/>
            <w:gridSpan w:val="5"/>
            <w:tcBorders>
              <w:top w:val="double" w:sz="4" w:space="0" w:color="auto"/>
              <w:left w:val="single" w:sz="4" w:space="0" w:color="auto"/>
              <w:bottom w:val="single" w:sz="4" w:space="0" w:color="auto"/>
              <w:right w:val="single" w:sz="4" w:space="0" w:color="auto"/>
            </w:tcBorders>
          </w:tcPr>
          <w:p w14:paraId="3BA0D5B3" w14:textId="77777777" w:rsidR="0054032E" w:rsidRPr="00FC09B7" w:rsidRDefault="0054032E" w:rsidP="00585D18">
            <w:pPr>
              <w:pStyle w:val="TableText"/>
              <w:rPr>
                <w:noProof w:val="0"/>
                <w:lang w:val="en-GB"/>
              </w:rPr>
            </w:pPr>
            <w:r w:rsidRPr="00FC09B7">
              <w:rPr>
                <w:noProof w:val="0"/>
                <w:lang w:val="en-GB"/>
              </w:rPr>
              <w:t>PubSubCommunicationFailureEventType</w:t>
            </w:r>
          </w:p>
        </w:tc>
      </w:tr>
      <w:tr w:rsidR="0054032E" w:rsidRPr="00FC09B7" w14:paraId="09DEBD1B" w14:textId="77777777" w:rsidTr="00585D18">
        <w:trPr>
          <w:jc w:val="center"/>
        </w:trPr>
        <w:tc>
          <w:tcPr>
            <w:tcW w:w="1446" w:type="dxa"/>
            <w:tcBorders>
              <w:top w:val="single" w:sz="4" w:space="0" w:color="auto"/>
              <w:left w:val="single" w:sz="4" w:space="0" w:color="auto"/>
              <w:bottom w:val="single" w:sz="4" w:space="0" w:color="auto"/>
              <w:right w:val="single" w:sz="4" w:space="0" w:color="auto"/>
            </w:tcBorders>
          </w:tcPr>
          <w:p w14:paraId="5654478F" w14:textId="77777777" w:rsidR="0054032E" w:rsidRPr="00FC09B7" w:rsidRDefault="0054032E" w:rsidP="00585D18">
            <w:pPr>
              <w:pStyle w:val="TableText"/>
              <w:rPr>
                <w:noProof w:val="0"/>
                <w:lang w:val="en-GB"/>
              </w:rPr>
            </w:pPr>
            <w:r w:rsidRPr="00FC09B7">
              <w:rPr>
                <w:noProof w:val="0"/>
                <w:lang w:val="en-GB"/>
              </w:rPr>
              <w:t>IsAbstract</w:t>
            </w:r>
          </w:p>
        </w:tc>
        <w:tc>
          <w:tcPr>
            <w:tcW w:w="7682" w:type="dxa"/>
            <w:gridSpan w:val="5"/>
            <w:tcBorders>
              <w:top w:val="single" w:sz="4" w:space="0" w:color="auto"/>
              <w:left w:val="single" w:sz="4" w:space="0" w:color="auto"/>
              <w:bottom w:val="single" w:sz="4" w:space="0" w:color="auto"/>
              <w:right w:val="single" w:sz="4" w:space="0" w:color="auto"/>
            </w:tcBorders>
          </w:tcPr>
          <w:p w14:paraId="7A4A279D" w14:textId="77777777" w:rsidR="0054032E" w:rsidRPr="00FC09B7" w:rsidRDefault="0054032E" w:rsidP="00585D18">
            <w:pPr>
              <w:pStyle w:val="TableText"/>
              <w:rPr>
                <w:noProof w:val="0"/>
                <w:lang w:val="en-GB"/>
              </w:rPr>
            </w:pPr>
            <w:r w:rsidRPr="00FC09B7">
              <w:rPr>
                <w:noProof w:val="0"/>
                <w:lang w:val="en-GB"/>
              </w:rPr>
              <w:t>True</w:t>
            </w:r>
          </w:p>
        </w:tc>
      </w:tr>
      <w:tr w:rsidR="0054032E" w:rsidRPr="00FC09B7" w14:paraId="49969142" w14:textId="77777777" w:rsidTr="00585D18">
        <w:trPr>
          <w:jc w:val="center"/>
        </w:trPr>
        <w:tc>
          <w:tcPr>
            <w:tcW w:w="1446" w:type="dxa"/>
            <w:tcBorders>
              <w:top w:val="single" w:sz="4" w:space="0" w:color="auto"/>
              <w:left w:val="single" w:sz="4" w:space="0" w:color="auto"/>
              <w:bottom w:val="single" w:sz="4" w:space="0" w:color="auto"/>
              <w:right w:val="single" w:sz="4" w:space="0" w:color="auto"/>
            </w:tcBorders>
          </w:tcPr>
          <w:p w14:paraId="41096D14" w14:textId="77777777" w:rsidR="0054032E" w:rsidRPr="00FC09B7" w:rsidRDefault="0054032E" w:rsidP="00585D18">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21AA81EB" w14:textId="77777777" w:rsidR="0054032E" w:rsidRPr="00FC09B7" w:rsidRDefault="0054032E" w:rsidP="00585D18">
            <w:pPr>
              <w:pStyle w:val="TableText"/>
              <w:rPr>
                <w:b/>
                <w:noProof w:val="0"/>
                <w:lang w:val="en-GB"/>
              </w:rPr>
            </w:pPr>
            <w:r w:rsidRPr="00FC09B7">
              <w:rPr>
                <w:b/>
                <w:noProof w:val="0"/>
                <w:lang w:val="en-GB"/>
              </w:rPr>
              <w:t>Node Class</w:t>
            </w:r>
          </w:p>
        </w:tc>
        <w:tc>
          <w:tcPr>
            <w:tcW w:w="1526" w:type="dxa"/>
            <w:tcBorders>
              <w:top w:val="single" w:sz="4" w:space="0" w:color="auto"/>
              <w:left w:val="single" w:sz="4" w:space="0" w:color="auto"/>
              <w:bottom w:val="single" w:sz="4" w:space="0" w:color="auto"/>
              <w:right w:val="single" w:sz="4" w:space="0" w:color="auto"/>
            </w:tcBorders>
          </w:tcPr>
          <w:p w14:paraId="2546CC32" w14:textId="77777777" w:rsidR="0054032E" w:rsidRPr="00FC09B7" w:rsidRDefault="0054032E" w:rsidP="00585D18">
            <w:pPr>
              <w:pStyle w:val="TableText"/>
              <w:rPr>
                <w:b/>
                <w:noProof w:val="0"/>
                <w:lang w:val="en-GB"/>
              </w:rPr>
            </w:pPr>
            <w:r w:rsidRPr="00FC09B7">
              <w:rPr>
                <w:b/>
                <w:noProof w:val="0"/>
                <w:lang w:val="en-GB"/>
              </w:rPr>
              <w:t xml:space="preserve">BrowseName </w:t>
            </w:r>
          </w:p>
        </w:tc>
        <w:tc>
          <w:tcPr>
            <w:tcW w:w="1734" w:type="dxa"/>
            <w:tcBorders>
              <w:top w:val="single" w:sz="4" w:space="0" w:color="auto"/>
              <w:left w:val="single" w:sz="4" w:space="0" w:color="auto"/>
              <w:bottom w:val="single" w:sz="4" w:space="0" w:color="auto"/>
              <w:right w:val="single" w:sz="4" w:space="0" w:color="auto"/>
            </w:tcBorders>
          </w:tcPr>
          <w:p w14:paraId="28145A01" w14:textId="77777777" w:rsidR="0054032E" w:rsidRPr="00FC09B7" w:rsidRDefault="0054032E" w:rsidP="00585D18">
            <w:pPr>
              <w:pStyle w:val="TableText"/>
              <w:rPr>
                <w:b/>
                <w:noProof w:val="0"/>
                <w:lang w:val="en-GB"/>
              </w:rPr>
            </w:pPr>
            <w:r w:rsidRPr="00FC09B7">
              <w:rPr>
                <w:b/>
                <w:noProof w:val="0"/>
                <w:lang w:val="en-GB"/>
              </w:rPr>
              <w:t>DataType</w:t>
            </w:r>
          </w:p>
        </w:tc>
        <w:tc>
          <w:tcPr>
            <w:tcW w:w="1559" w:type="dxa"/>
            <w:tcBorders>
              <w:top w:val="single" w:sz="4" w:space="0" w:color="auto"/>
              <w:left w:val="single" w:sz="4" w:space="0" w:color="auto"/>
              <w:bottom w:val="single" w:sz="4" w:space="0" w:color="auto"/>
              <w:right w:val="single" w:sz="4" w:space="0" w:color="auto"/>
            </w:tcBorders>
          </w:tcPr>
          <w:p w14:paraId="2FCDA8EA" w14:textId="77777777" w:rsidR="0054032E" w:rsidRPr="00FC09B7" w:rsidRDefault="0054032E" w:rsidP="00585D18">
            <w:pPr>
              <w:pStyle w:val="TableText"/>
              <w:rPr>
                <w:b/>
                <w:noProof w:val="0"/>
                <w:lang w:val="en-GB"/>
              </w:rPr>
            </w:pPr>
            <w:r w:rsidRPr="00FC09B7">
              <w:rPr>
                <w:b/>
                <w:noProof w:val="0"/>
                <w:lang w:val="en-GB"/>
              </w:rPr>
              <w:t>TypeDefinition</w:t>
            </w:r>
          </w:p>
        </w:tc>
        <w:tc>
          <w:tcPr>
            <w:tcW w:w="1729" w:type="dxa"/>
            <w:tcBorders>
              <w:top w:val="single" w:sz="4" w:space="0" w:color="auto"/>
              <w:left w:val="single" w:sz="4" w:space="0" w:color="auto"/>
              <w:bottom w:val="single" w:sz="4" w:space="0" w:color="auto"/>
              <w:right w:val="single" w:sz="4" w:space="0" w:color="auto"/>
            </w:tcBorders>
          </w:tcPr>
          <w:p w14:paraId="7FD5D698" w14:textId="77777777" w:rsidR="0054032E" w:rsidRPr="00FC09B7" w:rsidRDefault="0054032E" w:rsidP="00585D18">
            <w:pPr>
              <w:pStyle w:val="TableText"/>
              <w:rPr>
                <w:b/>
                <w:noProof w:val="0"/>
                <w:lang w:val="en-GB"/>
              </w:rPr>
            </w:pPr>
            <w:r w:rsidRPr="00FC09B7">
              <w:rPr>
                <w:b/>
                <w:noProof w:val="0"/>
                <w:lang w:val="en-GB"/>
              </w:rPr>
              <w:t>Modelling Rule</w:t>
            </w:r>
          </w:p>
        </w:tc>
      </w:tr>
      <w:tr w:rsidR="0054032E" w:rsidRPr="00FC09B7" w14:paraId="74904543" w14:textId="77777777" w:rsidTr="00585D18">
        <w:trPr>
          <w:trHeight w:val="208"/>
          <w:jc w:val="center"/>
        </w:trPr>
        <w:tc>
          <w:tcPr>
            <w:tcW w:w="9128" w:type="dxa"/>
            <w:gridSpan w:val="6"/>
            <w:tcBorders>
              <w:top w:val="single" w:sz="4" w:space="0" w:color="auto"/>
              <w:left w:val="single" w:sz="4" w:space="0" w:color="auto"/>
              <w:bottom w:val="single" w:sz="4" w:space="0" w:color="auto"/>
              <w:right w:val="single" w:sz="4" w:space="0" w:color="auto"/>
            </w:tcBorders>
          </w:tcPr>
          <w:p w14:paraId="304F7D8D" w14:textId="074E62FE" w:rsidR="0054032E" w:rsidRPr="00FC09B7" w:rsidRDefault="0054032E" w:rsidP="00585D18">
            <w:pPr>
              <w:pStyle w:val="TableText"/>
              <w:rPr>
                <w:noProof w:val="0"/>
                <w:lang w:val="en-GB"/>
              </w:rPr>
            </w:pPr>
            <w:r w:rsidRPr="00FC09B7">
              <w:rPr>
                <w:noProof w:val="0"/>
                <w:lang w:val="en-GB"/>
              </w:rPr>
              <w:t xml:space="preserve">Subtype of </w:t>
            </w:r>
            <w:r w:rsidRPr="00DD6490">
              <w:rPr>
                <w:noProof w:val="0"/>
                <w:lang w:val="en-GB"/>
              </w:rPr>
              <w:t>PubSubStatusEventType</w:t>
            </w:r>
            <w:r w:rsidRPr="00FC09B7">
              <w:rPr>
                <w:i/>
                <w:noProof w:val="0"/>
                <w:lang w:val="en-GB"/>
              </w:rPr>
              <w:t xml:space="preserve"> </w:t>
            </w: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_Ref443423505 \w \h </w:instrText>
            </w:r>
            <w:r w:rsidRPr="00FC09B7">
              <w:rPr>
                <w:noProof w:val="0"/>
                <w:lang w:val="en-GB"/>
              </w:rPr>
            </w:r>
            <w:r w:rsidRPr="00FC09B7">
              <w:rPr>
                <w:noProof w:val="0"/>
                <w:lang w:val="en-GB"/>
              </w:rPr>
              <w:fldChar w:fldCharType="separate"/>
            </w:r>
            <w:r w:rsidR="005333FC">
              <w:rPr>
                <w:noProof w:val="0"/>
                <w:lang w:val="en-GB"/>
              </w:rPr>
              <w:t>9.1.12.2</w:t>
            </w:r>
            <w:r w:rsidRPr="00FC09B7">
              <w:rPr>
                <w:noProof w:val="0"/>
                <w:lang w:val="en-GB"/>
              </w:rPr>
              <w:fldChar w:fldCharType="end"/>
            </w:r>
            <w:r w:rsidRPr="00FC09B7">
              <w:rPr>
                <w:noProof w:val="0"/>
                <w:lang w:val="en-GB"/>
              </w:rPr>
              <w:t>.</w:t>
            </w:r>
          </w:p>
        </w:tc>
      </w:tr>
      <w:tr w:rsidR="0054032E" w:rsidRPr="00FC09B7" w14:paraId="56E4F63A" w14:textId="77777777" w:rsidTr="00585D18">
        <w:trPr>
          <w:jc w:val="center"/>
        </w:trPr>
        <w:tc>
          <w:tcPr>
            <w:tcW w:w="1446" w:type="dxa"/>
            <w:tcBorders>
              <w:top w:val="single" w:sz="4" w:space="0" w:color="auto"/>
              <w:left w:val="single" w:sz="4" w:space="0" w:color="auto"/>
              <w:bottom w:val="single" w:sz="4" w:space="0" w:color="auto"/>
              <w:right w:val="single" w:sz="4" w:space="0" w:color="auto"/>
            </w:tcBorders>
          </w:tcPr>
          <w:p w14:paraId="5DBE20A3" w14:textId="77777777" w:rsidR="0054032E" w:rsidRPr="00FC09B7" w:rsidRDefault="0054032E" w:rsidP="00585D18">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61F6EC72" w14:textId="77777777" w:rsidR="0054032E" w:rsidRPr="00FC09B7" w:rsidRDefault="0054032E" w:rsidP="00585D18">
            <w:pPr>
              <w:pStyle w:val="TableText"/>
              <w:rPr>
                <w:noProof w:val="0"/>
                <w:lang w:val="en-GB"/>
              </w:rPr>
            </w:pPr>
            <w:r w:rsidRPr="00FC09B7">
              <w:rPr>
                <w:noProof w:val="0"/>
                <w:lang w:val="en-GB"/>
              </w:rPr>
              <w:t>Variable</w:t>
            </w:r>
          </w:p>
        </w:tc>
        <w:tc>
          <w:tcPr>
            <w:tcW w:w="1526" w:type="dxa"/>
            <w:tcBorders>
              <w:top w:val="single" w:sz="4" w:space="0" w:color="auto"/>
              <w:left w:val="single" w:sz="4" w:space="0" w:color="auto"/>
              <w:bottom w:val="single" w:sz="4" w:space="0" w:color="auto"/>
              <w:right w:val="single" w:sz="4" w:space="0" w:color="auto"/>
            </w:tcBorders>
          </w:tcPr>
          <w:p w14:paraId="58D9CC72" w14:textId="77777777" w:rsidR="0054032E" w:rsidRPr="00FC09B7" w:rsidRDefault="0054032E" w:rsidP="00585D18">
            <w:pPr>
              <w:pStyle w:val="TableText"/>
              <w:rPr>
                <w:noProof w:val="0"/>
                <w:lang w:val="en-GB"/>
              </w:rPr>
            </w:pPr>
            <w:r w:rsidRPr="00FC09B7">
              <w:rPr>
                <w:noProof w:val="0"/>
                <w:lang w:val="en-GB"/>
              </w:rPr>
              <w:t>Error</w:t>
            </w:r>
          </w:p>
        </w:tc>
        <w:tc>
          <w:tcPr>
            <w:tcW w:w="1734" w:type="dxa"/>
            <w:tcBorders>
              <w:top w:val="single" w:sz="4" w:space="0" w:color="auto"/>
              <w:left w:val="single" w:sz="4" w:space="0" w:color="auto"/>
              <w:bottom w:val="single" w:sz="4" w:space="0" w:color="auto"/>
              <w:right w:val="single" w:sz="4" w:space="0" w:color="auto"/>
            </w:tcBorders>
          </w:tcPr>
          <w:p w14:paraId="368514FF" w14:textId="77777777" w:rsidR="0054032E" w:rsidRPr="00FC09B7" w:rsidRDefault="0054032E" w:rsidP="00585D18">
            <w:pPr>
              <w:pStyle w:val="TableText"/>
              <w:rPr>
                <w:noProof w:val="0"/>
                <w:lang w:val="en-GB"/>
              </w:rPr>
            </w:pPr>
            <w:r w:rsidRPr="00FC09B7">
              <w:rPr>
                <w:noProof w:val="0"/>
                <w:lang w:val="en-GB"/>
              </w:rPr>
              <w:t>StatusCode</w:t>
            </w:r>
          </w:p>
        </w:tc>
        <w:tc>
          <w:tcPr>
            <w:tcW w:w="1559" w:type="dxa"/>
            <w:tcBorders>
              <w:top w:val="single" w:sz="4" w:space="0" w:color="auto"/>
              <w:left w:val="single" w:sz="4" w:space="0" w:color="auto"/>
              <w:bottom w:val="single" w:sz="4" w:space="0" w:color="auto"/>
              <w:right w:val="single" w:sz="4" w:space="0" w:color="auto"/>
            </w:tcBorders>
          </w:tcPr>
          <w:p w14:paraId="2A833D79" w14:textId="77777777" w:rsidR="0054032E" w:rsidRPr="00FC09B7" w:rsidRDefault="0054032E" w:rsidP="00585D18">
            <w:pPr>
              <w:pStyle w:val="TableText"/>
              <w:rPr>
                <w:noProof w:val="0"/>
                <w:lang w:val="en-GB"/>
              </w:rPr>
            </w:pPr>
            <w:r w:rsidRPr="00FC09B7">
              <w:rPr>
                <w:noProof w:val="0"/>
                <w:lang w:val="en-GB"/>
              </w:rPr>
              <w:t>PropertyType</w:t>
            </w:r>
          </w:p>
        </w:tc>
        <w:tc>
          <w:tcPr>
            <w:tcW w:w="1729" w:type="dxa"/>
            <w:tcBorders>
              <w:top w:val="single" w:sz="4" w:space="0" w:color="auto"/>
              <w:left w:val="single" w:sz="4" w:space="0" w:color="auto"/>
              <w:bottom w:val="single" w:sz="4" w:space="0" w:color="auto"/>
              <w:right w:val="single" w:sz="4" w:space="0" w:color="auto"/>
            </w:tcBorders>
          </w:tcPr>
          <w:p w14:paraId="07DA25B3" w14:textId="77777777" w:rsidR="0054032E" w:rsidRPr="00FC09B7" w:rsidRDefault="0054032E" w:rsidP="00585D18">
            <w:pPr>
              <w:pStyle w:val="TableText"/>
              <w:rPr>
                <w:noProof w:val="0"/>
                <w:lang w:val="en-GB"/>
              </w:rPr>
            </w:pPr>
            <w:r w:rsidRPr="00FC09B7">
              <w:rPr>
                <w:noProof w:val="0"/>
                <w:lang w:val="en-GB"/>
              </w:rPr>
              <w:t>Mandatory</w:t>
            </w:r>
          </w:p>
        </w:tc>
      </w:tr>
    </w:tbl>
    <w:p w14:paraId="28C703BC" w14:textId="77777777" w:rsidR="0054032E" w:rsidRPr="00FC09B7" w:rsidRDefault="0054032E" w:rsidP="0054032E">
      <w:pPr>
        <w:pStyle w:val="spacer"/>
        <w:rPr>
          <w:rFonts w:eastAsia="平成明朝"/>
          <w:noProof w:val="0"/>
          <w:lang w:eastAsia="fr-FR"/>
        </w:rPr>
      </w:pPr>
    </w:p>
    <w:p w14:paraId="75E71604" w14:textId="77777777" w:rsidR="0054032E" w:rsidRPr="00FC09B7" w:rsidRDefault="0054032E" w:rsidP="0054032E">
      <w:pPr>
        <w:pStyle w:val="PARAGRAPH"/>
        <w:rPr>
          <w:noProof w:val="0"/>
        </w:rPr>
      </w:pPr>
      <w:r w:rsidRPr="00FC09B7">
        <w:rPr>
          <w:noProof w:val="0"/>
        </w:rPr>
        <w:t xml:space="preserve">This </w:t>
      </w:r>
      <w:r w:rsidRPr="00FC09B7">
        <w:rPr>
          <w:i/>
          <w:iCs/>
          <w:noProof w:val="0"/>
        </w:rPr>
        <w:t xml:space="preserve">EventType </w:t>
      </w:r>
      <w:r w:rsidRPr="00FC09B7">
        <w:rPr>
          <w:noProof w:val="0"/>
        </w:rPr>
        <w:t xml:space="preserve">inherits all </w:t>
      </w:r>
      <w:r w:rsidRPr="00FC09B7">
        <w:rPr>
          <w:i/>
          <w:iCs/>
          <w:noProof w:val="0"/>
        </w:rPr>
        <w:t xml:space="preserve">Properties </w:t>
      </w:r>
      <w:r w:rsidRPr="00FC09B7">
        <w:rPr>
          <w:noProof w:val="0"/>
        </w:rPr>
        <w:t xml:space="preserve">of the </w:t>
      </w:r>
      <w:r w:rsidRPr="00FC09B7">
        <w:rPr>
          <w:i/>
          <w:noProof w:val="0"/>
        </w:rPr>
        <w:t>PubSubStatusEventType</w:t>
      </w:r>
      <w:r w:rsidRPr="00FC09B7">
        <w:rPr>
          <w:noProof w:val="0"/>
        </w:rPr>
        <w:t>.</w:t>
      </w:r>
    </w:p>
    <w:p w14:paraId="3D4485AC" w14:textId="0C292AF9" w:rsidR="0054032E" w:rsidRPr="00FC09B7" w:rsidRDefault="0054032E" w:rsidP="0054032E">
      <w:pPr>
        <w:pStyle w:val="PARAGRAPH"/>
        <w:rPr>
          <w:noProof w:val="0"/>
        </w:rPr>
      </w:pPr>
      <w:r w:rsidRPr="00FC09B7">
        <w:rPr>
          <w:noProof w:val="0"/>
        </w:rPr>
        <w:t xml:space="preserve">The </w:t>
      </w:r>
      <w:r w:rsidRPr="00FC09B7">
        <w:rPr>
          <w:i/>
          <w:noProof w:val="0"/>
        </w:rPr>
        <w:t>Message</w:t>
      </w:r>
      <w:r w:rsidRPr="00FC09B7">
        <w:rPr>
          <w:noProof w:val="0"/>
        </w:rPr>
        <w:t xml:space="preserve"> </w:t>
      </w:r>
      <w:r w:rsidR="001E2E0F" w:rsidRPr="00FC09B7">
        <w:rPr>
          <w:i/>
          <w:noProof w:val="0"/>
        </w:rPr>
        <w:t>Event</w:t>
      </w:r>
      <w:r w:rsidR="001E2E0F" w:rsidRPr="00FC09B7">
        <w:rPr>
          <w:noProof w:val="0"/>
        </w:rPr>
        <w:t xml:space="preserve"> field </w:t>
      </w:r>
      <w:r w:rsidR="009E21EF" w:rsidRPr="00FC09B7">
        <w:rPr>
          <w:noProof w:val="0"/>
        </w:rPr>
        <w:t>inherited</w:t>
      </w:r>
      <w:r w:rsidRPr="00FC09B7">
        <w:rPr>
          <w:noProof w:val="0"/>
        </w:rPr>
        <w:t xml:space="preserve"> from </w:t>
      </w:r>
      <w:r w:rsidRPr="00FC09B7">
        <w:rPr>
          <w:i/>
          <w:noProof w:val="0"/>
        </w:rPr>
        <w:t>BaseEventType</w:t>
      </w:r>
      <w:r w:rsidRPr="00FC09B7">
        <w:rPr>
          <w:noProof w:val="0"/>
        </w:rPr>
        <w:t xml:space="preserve"> has a localized description of the error.</w:t>
      </w:r>
    </w:p>
    <w:p w14:paraId="0CBB9F6A" w14:textId="08C8F8D2" w:rsidR="0054032E" w:rsidRPr="00FC09B7" w:rsidRDefault="0054032E" w:rsidP="0054032E">
      <w:pPr>
        <w:pStyle w:val="PARAGRAPH"/>
        <w:rPr>
          <w:noProof w:val="0"/>
        </w:rPr>
      </w:pPr>
      <w:r w:rsidRPr="00FC09B7">
        <w:rPr>
          <w:noProof w:val="0"/>
        </w:rPr>
        <w:t xml:space="preserve">The </w:t>
      </w:r>
      <w:r w:rsidRPr="00FC09B7">
        <w:rPr>
          <w:i/>
          <w:noProof w:val="0"/>
        </w:rPr>
        <w:t>Error Property</w:t>
      </w:r>
      <w:r w:rsidRPr="00FC09B7">
        <w:rPr>
          <w:noProof w:val="0"/>
        </w:rPr>
        <w:t xml:space="preserve"> has the </w:t>
      </w:r>
      <w:r w:rsidRPr="00FC09B7">
        <w:rPr>
          <w:i/>
          <w:noProof w:val="0"/>
        </w:rPr>
        <w:t>StatusCode</w:t>
      </w:r>
      <w:r w:rsidRPr="00FC09B7">
        <w:rPr>
          <w:noProof w:val="0"/>
        </w:rPr>
        <w:t xml:space="preserve"> associated with the error.</w:t>
      </w:r>
    </w:p>
    <w:p w14:paraId="305EF93C" w14:textId="27DE1BBD" w:rsidR="00672701" w:rsidRPr="00FC09B7" w:rsidRDefault="00B92162" w:rsidP="00672701">
      <w:pPr>
        <w:pStyle w:val="Heading2"/>
        <w:rPr>
          <w:noProof w:val="0"/>
        </w:rPr>
      </w:pPr>
      <w:bookmarkStart w:id="1063" w:name="_Ref436653893"/>
      <w:bookmarkStart w:id="1064" w:name="_Toc505941397"/>
      <w:r w:rsidRPr="00FC09B7">
        <w:rPr>
          <w:noProof w:val="0"/>
        </w:rPr>
        <w:t>Message Mapping</w:t>
      </w:r>
      <w:r w:rsidR="008F0D6E" w:rsidRPr="00FC09B7">
        <w:rPr>
          <w:noProof w:val="0"/>
        </w:rPr>
        <w:t xml:space="preserve"> </w:t>
      </w:r>
      <w:r w:rsidR="001177F1" w:rsidRPr="00FC09B7">
        <w:rPr>
          <w:noProof w:val="0"/>
        </w:rPr>
        <w:t xml:space="preserve">Configuration </w:t>
      </w:r>
      <w:r w:rsidR="002713C3" w:rsidRPr="00FC09B7">
        <w:rPr>
          <w:noProof w:val="0"/>
        </w:rPr>
        <w:t>M</w:t>
      </w:r>
      <w:r w:rsidR="00B07491" w:rsidRPr="00FC09B7">
        <w:rPr>
          <w:noProof w:val="0"/>
        </w:rPr>
        <w:t>odel</w:t>
      </w:r>
      <w:bookmarkEnd w:id="973"/>
      <w:bookmarkEnd w:id="1063"/>
      <w:bookmarkEnd w:id="1064"/>
    </w:p>
    <w:p w14:paraId="7B5AA9CA" w14:textId="4175F648" w:rsidR="00253AA2" w:rsidRPr="00FC09B7" w:rsidRDefault="00253AA2" w:rsidP="00253AA2">
      <w:pPr>
        <w:pStyle w:val="Heading3"/>
        <w:rPr>
          <w:rFonts w:eastAsia="平成明朝"/>
          <w:noProof w:val="0"/>
          <w:lang w:eastAsia="fr-FR"/>
        </w:rPr>
      </w:pPr>
      <w:bookmarkStart w:id="1065" w:name="_Toc505941398"/>
      <w:r w:rsidRPr="00FC09B7">
        <w:rPr>
          <w:rFonts w:eastAsia="平成明朝"/>
          <w:noProof w:val="0"/>
          <w:lang w:eastAsia="fr-FR"/>
        </w:rPr>
        <w:t>UADP Message Mapping</w:t>
      </w:r>
      <w:bookmarkEnd w:id="1065"/>
    </w:p>
    <w:p w14:paraId="3DF6D688" w14:textId="1C93305E" w:rsidR="00253AA2" w:rsidRPr="00FC09B7" w:rsidRDefault="00253AA2" w:rsidP="00253AA2">
      <w:pPr>
        <w:pStyle w:val="Heading4"/>
        <w:rPr>
          <w:noProof w:val="0"/>
        </w:rPr>
      </w:pPr>
      <w:bookmarkStart w:id="1066" w:name="_Ref498637360"/>
      <w:r w:rsidRPr="00FC09B7">
        <w:rPr>
          <w:noProof w:val="0"/>
        </w:rPr>
        <w:t>UadpWriterGroupMessageType</w:t>
      </w:r>
      <w:bookmarkEnd w:id="1066"/>
    </w:p>
    <w:p w14:paraId="713DFCFD" w14:textId="17D48552" w:rsidR="00253AA2" w:rsidRPr="00FC09B7" w:rsidRDefault="00253AA2" w:rsidP="00253AA2">
      <w:pPr>
        <w:pStyle w:val="PARAGRAPH"/>
        <w:rPr>
          <w:noProof w:val="0"/>
        </w:rPr>
      </w:pPr>
      <w:r w:rsidRPr="00FC09B7">
        <w:rPr>
          <w:rStyle w:val="ReferenceDocumentsZchn"/>
          <w:noProof w:val="0"/>
          <w:lang w:val="en-GB"/>
        </w:rPr>
        <w:t xml:space="preserve">This </w:t>
      </w:r>
      <w:r w:rsidRPr="00FC09B7">
        <w:rPr>
          <w:rStyle w:val="ReferenceDocumentsZchn"/>
          <w:i/>
          <w:noProof w:val="0"/>
          <w:lang w:val="en-GB"/>
        </w:rPr>
        <w:t>ObjectType</w:t>
      </w:r>
      <w:r w:rsidRPr="00FC09B7">
        <w:rPr>
          <w:rStyle w:val="ReferenceDocumentsZchn"/>
          <w:noProof w:val="0"/>
          <w:lang w:val="en-GB"/>
        </w:rPr>
        <w:t xml:space="preserve"> represents UADP message mapping specific parameters for a </w:t>
      </w:r>
      <w:r w:rsidRPr="00FC09B7">
        <w:rPr>
          <w:rStyle w:val="ReferenceDocumentsZchn"/>
          <w:i/>
          <w:noProof w:val="0"/>
          <w:lang w:val="en-GB"/>
        </w:rPr>
        <w:t>WriterGroup</w:t>
      </w:r>
      <w:r w:rsidRPr="00FC09B7">
        <w:rPr>
          <w:rStyle w:val="ReferenceDocumentsZchn"/>
          <w:noProof w:val="0"/>
          <w:lang w:val="en-GB"/>
        </w:rPr>
        <w:t xml:space="preserve">. The </w:t>
      </w:r>
      <w:r w:rsidRPr="00FC09B7">
        <w:rPr>
          <w:i/>
          <w:noProof w:val="0"/>
        </w:rPr>
        <w:t>UadpWriterGroupMessageType</w:t>
      </w:r>
      <w:r w:rsidRPr="00FC09B7">
        <w:rPr>
          <w:rStyle w:val="ReferenceDocumentsZchn"/>
          <w:noProof w:val="0"/>
          <w:lang w:val="en-GB"/>
        </w:rPr>
        <w:t xml:space="preserve"> is formally defined in </w:t>
      </w:r>
      <w:r w:rsidRPr="00FC09B7">
        <w:rPr>
          <w:rStyle w:val="ReferenceDocumentsZchn"/>
          <w:noProof w:val="0"/>
          <w:lang w:val="en-GB"/>
        </w:rPr>
        <w:fldChar w:fldCharType="begin"/>
      </w:r>
      <w:r w:rsidRPr="00FC09B7">
        <w:rPr>
          <w:rStyle w:val="ReferenceDocumentsZchn"/>
          <w:noProof w:val="0"/>
          <w:lang w:val="en-GB"/>
        </w:rPr>
        <w:instrText xml:space="preserve"> REF _Ref408822769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158</w:t>
      </w:r>
      <w:r w:rsidRPr="00FC09B7">
        <w:rPr>
          <w:rStyle w:val="ReferenceDocumentsZchn"/>
          <w:noProof w:val="0"/>
          <w:lang w:val="en-GB"/>
        </w:rPr>
        <w:fldChar w:fldCharType="end"/>
      </w:r>
      <w:r w:rsidRPr="00FC09B7">
        <w:rPr>
          <w:rStyle w:val="ReferenceDocumentsZchn"/>
          <w:noProof w:val="0"/>
          <w:lang w:val="en-GB"/>
        </w:rPr>
        <w:t>.</w:t>
      </w:r>
    </w:p>
    <w:p w14:paraId="721F62EE" w14:textId="1EC5105A" w:rsidR="00253AA2" w:rsidRPr="00FC09B7" w:rsidRDefault="00253AA2" w:rsidP="00253AA2">
      <w:pPr>
        <w:pStyle w:val="TABLE-title"/>
        <w:rPr>
          <w:noProof w:val="0"/>
        </w:rPr>
      </w:pPr>
      <w:bookmarkStart w:id="1067" w:name="_Ref408822769"/>
      <w:bookmarkStart w:id="1068" w:name="_Toc505941623"/>
      <w:r w:rsidRPr="00FC09B7">
        <w:rPr>
          <w:noProof w:val="0"/>
        </w:rPr>
        <w:lastRenderedPageBreak/>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158</w:t>
      </w:r>
      <w:r w:rsidRPr="00FC09B7">
        <w:rPr>
          <w:noProof w:val="0"/>
        </w:rPr>
        <w:fldChar w:fldCharType="end"/>
      </w:r>
      <w:bookmarkEnd w:id="1067"/>
      <w:r w:rsidRPr="00FC09B7">
        <w:rPr>
          <w:noProof w:val="0"/>
        </w:rPr>
        <w:t xml:space="preserve"> – UadpWriterGroupMessageType Definition</w:t>
      </w:r>
      <w:bookmarkEnd w:id="1068"/>
    </w:p>
    <w:tbl>
      <w:tblPr>
        <w:tblW w:w="9242"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6"/>
        <w:gridCol w:w="1134"/>
        <w:gridCol w:w="1900"/>
        <w:gridCol w:w="1842"/>
        <w:gridCol w:w="1418"/>
        <w:gridCol w:w="1502"/>
      </w:tblGrid>
      <w:tr w:rsidR="00253AA2" w:rsidRPr="00FC09B7" w14:paraId="7CF14804" w14:textId="77777777" w:rsidTr="00D05F79">
        <w:trPr>
          <w:jc w:val="center"/>
        </w:trPr>
        <w:tc>
          <w:tcPr>
            <w:tcW w:w="1446" w:type="dxa"/>
            <w:tcBorders>
              <w:top w:val="single" w:sz="4" w:space="0" w:color="auto"/>
              <w:left w:val="single" w:sz="4" w:space="0" w:color="auto"/>
              <w:bottom w:val="double" w:sz="4" w:space="0" w:color="auto"/>
              <w:right w:val="single" w:sz="4" w:space="0" w:color="auto"/>
            </w:tcBorders>
          </w:tcPr>
          <w:p w14:paraId="39232964" w14:textId="77777777" w:rsidR="00253AA2" w:rsidRPr="00FC09B7" w:rsidRDefault="00253AA2" w:rsidP="00D05F79">
            <w:pPr>
              <w:pStyle w:val="TableText"/>
              <w:rPr>
                <w:b/>
                <w:noProof w:val="0"/>
                <w:lang w:val="en-GB"/>
              </w:rPr>
            </w:pPr>
            <w:r w:rsidRPr="00FC09B7">
              <w:rPr>
                <w:b/>
                <w:noProof w:val="0"/>
                <w:lang w:val="en-GB"/>
              </w:rPr>
              <w:t>Attribute</w:t>
            </w:r>
          </w:p>
        </w:tc>
        <w:tc>
          <w:tcPr>
            <w:tcW w:w="7796" w:type="dxa"/>
            <w:gridSpan w:val="5"/>
            <w:tcBorders>
              <w:top w:val="single" w:sz="4" w:space="0" w:color="auto"/>
              <w:left w:val="single" w:sz="4" w:space="0" w:color="auto"/>
              <w:bottom w:val="double" w:sz="4" w:space="0" w:color="auto"/>
              <w:right w:val="single" w:sz="4" w:space="0" w:color="auto"/>
            </w:tcBorders>
          </w:tcPr>
          <w:p w14:paraId="14F7AE95" w14:textId="77777777" w:rsidR="00253AA2" w:rsidRPr="00FC09B7" w:rsidRDefault="00253AA2" w:rsidP="00D05F79">
            <w:pPr>
              <w:pStyle w:val="TableText"/>
              <w:rPr>
                <w:b/>
                <w:noProof w:val="0"/>
                <w:lang w:val="en-GB"/>
              </w:rPr>
            </w:pPr>
            <w:r w:rsidRPr="00FC09B7">
              <w:rPr>
                <w:b/>
                <w:noProof w:val="0"/>
                <w:lang w:val="en-GB"/>
              </w:rPr>
              <w:t>Value</w:t>
            </w:r>
          </w:p>
        </w:tc>
      </w:tr>
      <w:tr w:rsidR="00253AA2" w:rsidRPr="00FC09B7" w14:paraId="1437F3B0" w14:textId="77777777" w:rsidTr="00D05F79">
        <w:trPr>
          <w:jc w:val="center"/>
        </w:trPr>
        <w:tc>
          <w:tcPr>
            <w:tcW w:w="1446" w:type="dxa"/>
            <w:tcBorders>
              <w:top w:val="double" w:sz="4" w:space="0" w:color="auto"/>
              <w:left w:val="single" w:sz="4" w:space="0" w:color="auto"/>
              <w:bottom w:val="single" w:sz="4" w:space="0" w:color="auto"/>
              <w:right w:val="single" w:sz="4" w:space="0" w:color="auto"/>
            </w:tcBorders>
          </w:tcPr>
          <w:p w14:paraId="4F64C301" w14:textId="77777777" w:rsidR="00253AA2" w:rsidRPr="00FC09B7" w:rsidRDefault="00253AA2" w:rsidP="00D05F79">
            <w:pPr>
              <w:pStyle w:val="TableText"/>
              <w:rPr>
                <w:noProof w:val="0"/>
                <w:lang w:val="en-GB"/>
              </w:rPr>
            </w:pPr>
            <w:r w:rsidRPr="00FC09B7">
              <w:rPr>
                <w:noProof w:val="0"/>
                <w:lang w:val="en-GB"/>
              </w:rPr>
              <w:t>BrowseName</w:t>
            </w:r>
          </w:p>
        </w:tc>
        <w:tc>
          <w:tcPr>
            <w:tcW w:w="7796" w:type="dxa"/>
            <w:gridSpan w:val="5"/>
            <w:tcBorders>
              <w:top w:val="double" w:sz="4" w:space="0" w:color="auto"/>
              <w:left w:val="single" w:sz="4" w:space="0" w:color="auto"/>
              <w:bottom w:val="single" w:sz="4" w:space="0" w:color="auto"/>
              <w:right w:val="single" w:sz="4" w:space="0" w:color="auto"/>
            </w:tcBorders>
          </w:tcPr>
          <w:p w14:paraId="6799D973" w14:textId="193A511F" w:rsidR="00253AA2" w:rsidRPr="00FC09B7" w:rsidRDefault="00253AA2" w:rsidP="00D05F79">
            <w:pPr>
              <w:pStyle w:val="TableText"/>
              <w:rPr>
                <w:noProof w:val="0"/>
                <w:lang w:val="en-GB"/>
              </w:rPr>
            </w:pPr>
            <w:r w:rsidRPr="00FC09B7">
              <w:rPr>
                <w:noProof w:val="0"/>
                <w:lang w:val="en-GB"/>
              </w:rPr>
              <w:t>UadpWriterGroupMessageType</w:t>
            </w:r>
          </w:p>
        </w:tc>
      </w:tr>
      <w:tr w:rsidR="00253AA2" w:rsidRPr="00FC09B7" w14:paraId="41DC2939" w14:textId="77777777" w:rsidTr="00D05F79">
        <w:trPr>
          <w:jc w:val="center"/>
        </w:trPr>
        <w:tc>
          <w:tcPr>
            <w:tcW w:w="1446" w:type="dxa"/>
            <w:tcBorders>
              <w:top w:val="single" w:sz="4" w:space="0" w:color="auto"/>
              <w:left w:val="single" w:sz="4" w:space="0" w:color="auto"/>
              <w:bottom w:val="single" w:sz="4" w:space="0" w:color="auto"/>
              <w:right w:val="single" w:sz="4" w:space="0" w:color="auto"/>
            </w:tcBorders>
          </w:tcPr>
          <w:p w14:paraId="418C516C" w14:textId="77777777" w:rsidR="00253AA2" w:rsidRPr="00FC09B7" w:rsidRDefault="00253AA2" w:rsidP="00D05F79">
            <w:pPr>
              <w:pStyle w:val="TableText"/>
              <w:rPr>
                <w:noProof w:val="0"/>
                <w:lang w:val="en-GB"/>
              </w:rPr>
            </w:pPr>
            <w:r w:rsidRPr="00FC09B7">
              <w:rPr>
                <w:noProof w:val="0"/>
                <w:lang w:val="en-GB"/>
              </w:rPr>
              <w:t>IsAbstract</w:t>
            </w:r>
          </w:p>
        </w:tc>
        <w:tc>
          <w:tcPr>
            <w:tcW w:w="7796" w:type="dxa"/>
            <w:gridSpan w:val="5"/>
            <w:tcBorders>
              <w:top w:val="single" w:sz="4" w:space="0" w:color="auto"/>
              <w:left w:val="single" w:sz="4" w:space="0" w:color="auto"/>
              <w:bottom w:val="single" w:sz="4" w:space="0" w:color="auto"/>
              <w:right w:val="single" w:sz="4" w:space="0" w:color="auto"/>
            </w:tcBorders>
          </w:tcPr>
          <w:p w14:paraId="3F1C75B3" w14:textId="77777777" w:rsidR="00253AA2" w:rsidRPr="00FC09B7" w:rsidRDefault="00253AA2" w:rsidP="00D05F79">
            <w:pPr>
              <w:pStyle w:val="TableText"/>
              <w:rPr>
                <w:noProof w:val="0"/>
                <w:lang w:val="en-GB"/>
              </w:rPr>
            </w:pPr>
            <w:r w:rsidRPr="00FC09B7">
              <w:rPr>
                <w:noProof w:val="0"/>
                <w:lang w:val="en-GB"/>
              </w:rPr>
              <w:t>False</w:t>
            </w:r>
          </w:p>
        </w:tc>
      </w:tr>
      <w:tr w:rsidR="00253AA2" w:rsidRPr="00FC09B7" w14:paraId="08F431CB" w14:textId="77777777" w:rsidTr="00253AA2">
        <w:trPr>
          <w:jc w:val="center"/>
        </w:trPr>
        <w:tc>
          <w:tcPr>
            <w:tcW w:w="1446" w:type="dxa"/>
            <w:tcBorders>
              <w:top w:val="single" w:sz="4" w:space="0" w:color="auto"/>
              <w:left w:val="single" w:sz="4" w:space="0" w:color="auto"/>
              <w:bottom w:val="single" w:sz="4" w:space="0" w:color="auto"/>
              <w:right w:val="single" w:sz="4" w:space="0" w:color="auto"/>
            </w:tcBorders>
          </w:tcPr>
          <w:p w14:paraId="36263757" w14:textId="77777777" w:rsidR="00253AA2" w:rsidRPr="00FC09B7" w:rsidRDefault="00253AA2" w:rsidP="00D05F79">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7325D0F4" w14:textId="77777777" w:rsidR="00253AA2" w:rsidRPr="00FC09B7" w:rsidRDefault="00253AA2" w:rsidP="00D05F79">
            <w:pPr>
              <w:pStyle w:val="TableText"/>
              <w:rPr>
                <w:b/>
                <w:noProof w:val="0"/>
                <w:lang w:val="en-GB"/>
              </w:rPr>
            </w:pPr>
            <w:r w:rsidRPr="00FC09B7">
              <w:rPr>
                <w:b/>
                <w:noProof w:val="0"/>
                <w:lang w:val="en-GB"/>
              </w:rPr>
              <w:t>Node Class</w:t>
            </w:r>
          </w:p>
        </w:tc>
        <w:tc>
          <w:tcPr>
            <w:tcW w:w="1900" w:type="dxa"/>
            <w:tcBorders>
              <w:top w:val="single" w:sz="4" w:space="0" w:color="auto"/>
              <w:left w:val="single" w:sz="4" w:space="0" w:color="auto"/>
              <w:bottom w:val="single" w:sz="4" w:space="0" w:color="auto"/>
              <w:right w:val="single" w:sz="4" w:space="0" w:color="auto"/>
            </w:tcBorders>
          </w:tcPr>
          <w:p w14:paraId="0CCE245E" w14:textId="77777777" w:rsidR="00253AA2" w:rsidRPr="00FC09B7" w:rsidRDefault="00253AA2" w:rsidP="00D05F79">
            <w:pPr>
              <w:pStyle w:val="TableText"/>
              <w:rPr>
                <w:b/>
                <w:noProof w:val="0"/>
                <w:lang w:val="en-GB"/>
              </w:rPr>
            </w:pPr>
            <w:r w:rsidRPr="00FC09B7">
              <w:rPr>
                <w:b/>
                <w:noProof w:val="0"/>
                <w:lang w:val="en-GB"/>
              </w:rPr>
              <w:t xml:space="preserve">BrowseName </w:t>
            </w:r>
          </w:p>
        </w:tc>
        <w:tc>
          <w:tcPr>
            <w:tcW w:w="1842" w:type="dxa"/>
            <w:tcBorders>
              <w:top w:val="single" w:sz="4" w:space="0" w:color="auto"/>
              <w:left w:val="single" w:sz="4" w:space="0" w:color="auto"/>
              <w:bottom w:val="single" w:sz="4" w:space="0" w:color="auto"/>
              <w:right w:val="single" w:sz="4" w:space="0" w:color="auto"/>
            </w:tcBorders>
          </w:tcPr>
          <w:p w14:paraId="5B55EA36" w14:textId="77777777" w:rsidR="00253AA2" w:rsidRPr="00FC09B7" w:rsidRDefault="00253AA2" w:rsidP="00D05F79">
            <w:pPr>
              <w:pStyle w:val="TableText"/>
              <w:rPr>
                <w:b/>
                <w:noProof w:val="0"/>
                <w:lang w:val="en-GB"/>
              </w:rPr>
            </w:pPr>
            <w:r w:rsidRPr="00FC09B7">
              <w:rPr>
                <w:b/>
                <w:noProof w:val="0"/>
                <w:lang w:val="en-GB"/>
              </w:rPr>
              <w:t>DataType</w:t>
            </w:r>
          </w:p>
        </w:tc>
        <w:tc>
          <w:tcPr>
            <w:tcW w:w="1418" w:type="dxa"/>
            <w:tcBorders>
              <w:top w:val="single" w:sz="4" w:space="0" w:color="auto"/>
              <w:left w:val="single" w:sz="4" w:space="0" w:color="auto"/>
              <w:bottom w:val="single" w:sz="4" w:space="0" w:color="auto"/>
              <w:right w:val="single" w:sz="4" w:space="0" w:color="auto"/>
            </w:tcBorders>
          </w:tcPr>
          <w:p w14:paraId="0A06FF13" w14:textId="77777777" w:rsidR="00253AA2" w:rsidRPr="00FC09B7" w:rsidRDefault="00253AA2" w:rsidP="00D05F79">
            <w:pPr>
              <w:pStyle w:val="TableText"/>
              <w:rPr>
                <w:b/>
                <w:noProof w:val="0"/>
                <w:lang w:val="en-GB"/>
              </w:rPr>
            </w:pPr>
            <w:r w:rsidRPr="00FC09B7">
              <w:rPr>
                <w:b/>
                <w:noProof w:val="0"/>
                <w:lang w:val="en-GB"/>
              </w:rPr>
              <w:t>TypeDefinition</w:t>
            </w:r>
          </w:p>
        </w:tc>
        <w:tc>
          <w:tcPr>
            <w:tcW w:w="1502" w:type="dxa"/>
            <w:tcBorders>
              <w:top w:val="single" w:sz="4" w:space="0" w:color="auto"/>
              <w:left w:val="single" w:sz="4" w:space="0" w:color="auto"/>
              <w:bottom w:val="single" w:sz="4" w:space="0" w:color="auto"/>
              <w:right w:val="single" w:sz="4" w:space="0" w:color="auto"/>
            </w:tcBorders>
          </w:tcPr>
          <w:p w14:paraId="49742D21" w14:textId="77777777" w:rsidR="00253AA2" w:rsidRPr="00FC09B7" w:rsidRDefault="00253AA2" w:rsidP="00D05F79">
            <w:pPr>
              <w:pStyle w:val="TableText"/>
              <w:rPr>
                <w:b/>
                <w:noProof w:val="0"/>
                <w:lang w:val="en-GB"/>
              </w:rPr>
            </w:pPr>
            <w:r w:rsidRPr="00FC09B7">
              <w:rPr>
                <w:b/>
                <w:noProof w:val="0"/>
                <w:lang w:val="en-GB"/>
              </w:rPr>
              <w:t>Modelling Rule</w:t>
            </w:r>
          </w:p>
        </w:tc>
      </w:tr>
      <w:tr w:rsidR="00253AA2" w:rsidRPr="00FC09B7" w14:paraId="40778A69" w14:textId="77777777" w:rsidTr="00D05F79">
        <w:trPr>
          <w:trHeight w:val="208"/>
          <w:jc w:val="center"/>
        </w:trPr>
        <w:tc>
          <w:tcPr>
            <w:tcW w:w="9242" w:type="dxa"/>
            <w:gridSpan w:val="6"/>
            <w:tcBorders>
              <w:top w:val="single" w:sz="4" w:space="0" w:color="auto"/>
              <w:left w:val="single" w:sz="4" w:space="0" w:color="auto"/>
              <w:bottom w:val="single" w:sz="4" w:space="0" w:color="auto"/>
              <w:right w:val="single" w:sz="4" w:space="0" w:color="auto"/>
            </w:tcBorders>
          </w:tcPr>
          <w:p w14:paraId="1B26F451" w14:textId="7FDD5756" w:rsidR="00253AA2" w:rsidRPr="00FC09B7" w:rsidRDefault="00253AA2" w:rsidP="00253AA2">
            <w:pPr>
              <w:pStyle w:val="TableText"/>
              <w:rPr>
                <w:noProof w:val="0"/>
                <w:lang w:val="en-GB"/>
              </w:rPr>
            </w:pPr>
            <w:r w:rsidRPr="00FC09B7">
              <w:rPr>
                <w:noProof w:val="0"/>
                <w:lang w:val="en-GB"/>
              </w:rPr>
              <w:t xml:space="preserve">Subtype of WriterGroupMessageType defined in </w:t>
            </w:r>
            <w:r w:rsidRPr="00FC09B7">
              <w:rPr>
                <w:noProof w:val="0"/>
                <w:lang w:val="en-GB"/>
              </w:rPr>
              <w:fldChar w:fldCharType="begin"/>
            </w:r>
            <w:r w:rsidRPr="00FC09B7">
              <w:rPr>
                <w:noProof w:val="0"/>
                <w:lang w:val="en-GB"/>
              </w:rPr>
              <w:instrText xml:space="preserve"> REF _Ref498429048 \r \h </w:instrText>
            </w:r>
            <w:r w:rsidRPr="00FC09B7">
              <w:rPr>
                <w:noProof w:val="0"/>
                <w:lang w:val="en-GB"/>
              </w:rPr>
            </w:r>
            <w:r w:rsidRPr="00FC09B7">
              <w:rPr>
                <w:noProof w:val="0"/>
                <w:lang w:val="en-GB"/>
              </w:rPr>
              <w:fldChar w:fldCharType="separate"/>
            </w:r>
            <w:r w:rsidR="005333FC">
              <w:rPr>
                <w:noProof w:val="0"/>
                <w:lang w:val="en-GB"/>
              </w:rPr>
              <w:t>9.1.6.8</w:t>
            </w:r>
            <w:r w:rsidRPr="00FC09B7">
              <w:rPr>
                <w:noProof w:val="0"/>
                <w:lang w:val="en-GB"/>
              </w:rPr>
              <w:fldChar w:fldCharType="end"/>
            </w:r>
            <w:r w:rsidRPr="00FC09B7">
              <w:rPr>
                <w:noProof w:val="0"/>
                <w:lang w:val="en-GB"/>
              </w:rPr>
              <w:t>.</w:t>
            </w:r>
          </w:p>
        </w:tc>
      </w:tr>
      <w:tr w:rsidR="00253AA2" w:rsidRPr="00FC09B7" w14:paraId="26D75E70" w14:textId="77777777" w:rsidTr="00253AA2">
        <w:trPr>
          <w:jc w:val="center"/>
        </w:trPr>
        <w:tc>
          <w:tcPr>
            <w:tcW w:w="1446" w:type="dxa"/>
            <w:tcBorders>
              <w:top w:val="single" w:sz="4" w:space="0" w:color="auto"/>
              <w:left w:val="single" w:sz="4" w:space="0" w:color="auto"/>
              <w:bottom w:val="single" w:sz="4" w:space="0" w:color="auto"/>
              <w:right w:val="single" w:sz="4" w:space="0" w:color="auto"/>
            </w:tcBorders>
          </w:tcPr>
          <w:p w14:paraId="4505C6D2" w14:textId="77777777" w:rsidR="00253AA2" w:rsidRPr="00FC09B7" w:rsidRDefault="00253AA2" w:rsidP="00D05F79">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09A9369E" w14:textId="77777777" w:rsidR="00253AA2" w:rsidRPr="00FC09B7" w:rsidRDefault="00253AA2" w:rsidP="00D05F79">
            <w:pPr>
              <w:pStyle w:val="TableText"/>
              <w:rPr>
                <w:noProof w:val="0"/>
                <w:lang w:val="en-GB"/>
              </w:rPr>
            </w:pPr>
            <w:r w:rsidRPr="00FC09B7">
              <w:rPr>
                <w:noProof w:val="0"/>
                <w:lang w:val="en-GB"/>
              </w:rPr>
              <w:t>Variable</w:t>
            </w:r>
          </w:p>
        </w:tc>
        <w:tc>
          <w:tcPr>
            <w:tcW w:w="1900" w:type="dxa"/>
            <w:tcBorders>
              <w:top w:val="single" w:sz="4" w:space="0" w:color="auto"/>
              <w:left w:val="single" w:sz="4" w:space="0" w:color="auto"/>
              <w:bottom w:val="single" w:sz="4" w:space="0" w:color="auto"/>
              <w:right w:val="single" w:sz="4" w:space="0" w:color="auto"/>
            </w:tcBorders>
          </w:tcPr>
          <w:p w14:paraId="3BA0F416" w14:textId="77777777" w:rsidR="00253AA2" w:rsidRPr="00FC09B7" w:rsidRDefault="00253AA2" w:rsidP="00D05F79">
            <w:pPr>
              <w:pStyle w:val="TableText"/>
              <w:rPr>
                <w:noProof w:val="0"/>
                <w:lang w:val="en-GB"/>
              </w:rPr>
            </w:pPr>
            <w:r w:rsidRPr="00FC09B7">
              <w:rPr>
                <w:noProof w:val="0"/>
                <w:lang w:val="en-GB"/>
              </w:rPr>
              <w:t>GroupVersion</w:t>
            </w:r>
          </w:p>
        </w:tc>
        <w:tc>
          <w:tcPr>
            <w:tcW w:w="1842" w:type="dxa"/>
            <w:tcBorders>
              <w:top w:val="single" w:sz="4" w:space="0" w:color="auto"/>
              <w:left w:val="single" w:sz="4" w:space="0" w:color="auto"/>
              <w:bottom w:val="single" w:sz="4" w:space="0" w:color="auto"/>
              <w:right w:val="single" w:sz="4" w:space="0" w:color="auto"/>
            </w:tcBorders>
          </w:tcPr>
          <w:p w14:paraId="28C0BBAC" w14:textId="77777777" w:rsidR="00253AA2" w:rsidRPr="00FC09B7" w:rsidRDefault="00253AA2" w:rsidP="00D05F79">
            <w:pPr>
              <w:pStyle w:val="TableText"/>
              <w:rPr>
                <w:noProof w:val="0"/>
                <w:lang w:val="en-GB"/>
              </w:rPr>
            </w:pPr>
            <w:r w:rsidRPr="00FC09B7">
              <w:rPr>
                <w:noProof w:val="0"/>
                <w:lang w:val="en-GB"/>
              </w:rPr>
              <w:t>VersionTime</w:t>
            </w:r>
          </w:p>
        </w:tc>
        <w:tc>
          <w:tcPr>
            <w:tcW w:w="1418" w:type="dxa"/>
            <w:tcBorders>
              <w:top w:val="single" w:sz="4" w:space="0" w:color="auto"/>
              <w:left w:val="single" w:sz="4" w:space="0" w:color="auto"/>
              <w:bottom w:val="single" w:sz="4" w:space="0" w:color="auto"/>
              <w:right w:val="single" w:sz="4" w:space="0" w:color="auto"/>
            </w:tcBorders>
          </w:tcPr>
          <w:p w14:paraId="04EC7A7F" w14:textId="77777777" w:rsidR="00253AA2" w:rsidRPr="00FC09B7" w:rsidRDefault="00253AA2" w:rsidP="00D05F79">
            <w:pPr>
              <w:pStyle w:val="TableText"/>
              <w:rPr>
                <w:noProof w:val="0"/>
                <w:lang w:val="en-GB"/>
              </w:rPr>
            </w:pPr>
            <w:r w:rsidRPr="00FC09B7">
              <w:rPr>
                <w:noProof w:val="0"/>
                <w:lang w:val="en-GB"/>
              </w:rPr>
              <w:t>PropertyType</w:t>
            </w:r>
          </w:p>
        </w:tc>
        <w:tc>
          <w:tcPr>
            <w:tcW w:w="1502" w:type="dxa"/>
            <w:tcBorders>
              <w:top w:val="single" w:sz="4" w:space="0" w:color="auto"/>
              <w:left w:val="single" w:sz="4" w:space="0" w:color="auto"/>
              <w:bottom w:val="single" w:sz="4" w:space="0" w:color="auto"/>
              <w:right w:val="single" w:sz="4" w:space="0" w:color="auto"/>
            </w:tcBorders>
          </w:tcPr>
          <w:p w14:paraId="7F2418C6" w14:textId="77777777" w:rsidR="00253AA2" w:rsidRPr="00FC09B7" w:rsidRDefault="00253AA2" w:rsidP="00D05F79">
            <w:pPr>
              <w:pStyle w:val="TableText"/>
              <w:rPr>
                <w:noProof w:val="0"/>
                <w:lang w:val="en-GB"/>
              </w:rPr>
            </w:pPr>
            <w:r w:rsidRPr="00FC09B7">
              <w:rPr>
                <w:noProof w:val="0"/>
                <w:lang w:val="en-GB"/>
              </w:rPr>
              <w:t>Mandatory</w:t>
            </w:r>
          </w:p>
        </w:tc>
      </w:tr>
      <w:tr w:rsidR="00253AA2" w:rsidRPr="00FC09B7" w14:paraId="2882064A" w14:textId="77777777" w:rsidTr="00253AA2">
        <w:trPr>
          <w:jc w:val="center"/>
        </w:trPr>
        <w:tc>
          <w:tcPr>
            <w:tcW w:w="1446" w:type="dxa"/>
            <w:tcBorders>
              <w:top w:val="single" w:sz="4" w:space="0" w:color="auto"/>
              <w:left w:val="single" w:sz="4" w:space="0" w:color="auto"/>
              <w:bottom w:val="single" w:sz="4" w:space="0" w:color="auto"/>
              <w:right w:val="single" w:sz="4" w:space="0" w:color="auto"/>
            </w:tcBorders>
          </w:tcPr>
          <w:p w14:paraId="2F4EC7EE" w14:textId="77777777" w:rsidR="00253AA2" w:rsidRPr="00FC09B7" w:rsidRDefault="00253AA2" w:rsidP="00D05F79">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7C58B5BF" w14:textId="77777777" w:rsidR="00253AA2" w:rsidRPr="00FC09B7" w:rsidRDefault="00253AA2" w:rsidP="00D05F79">
            <w:pPr>
              <w:pStyle w:val="TableText"/>
              <w:rPr>
                <w:noProof w:val="0"/>
                <w:lang w:val="en-GB"/>
              </w:rPr>
            </w:pPr>
            <w:r w:rsidRPr="00FC09B7">
              <w:rPr>
                <w:noProof w:val="0"/>
                <w:lang w:val="en-GB"/>
              </w:rPr>
              <w:t>Variable</w:t>
            </w:r>
          </w:p>
        </w:tc>
        <w:tc>
          <w:tcPr>
            <w:tcW w:w="1900" w:type="dxa"/>
            <w:tcBorders>
              <w:top w:val="single" w:sz="4" w:space="0" w:color="auto"/>
              <w:left w:val="single" w:sz="4" w:space="0" w:color="auto"/>
              <w:bottom w:val="single" w:sz="4" w:space="0" w:color="auto"/>
              <w:right w:val="single" w:sz="4" w:space="0" w:color="auto"/>
            </w:tcBorders>
          </w:tcPr>
          <w:p w14:paraId="72415ABE" w14:textId="77777777" w:rsidR="00253AA2" w:rsidRPr="00FC09B7" w:rsidRDefault="00253AA2" w:rsidP="00D05F79">
            <w:pPr>
              <w:pStyle w:val="TableText"/>
              <w:rPr>
                <w:noProof w:val="0"/>
                <w:lang w:val="en-GB"/>
              </w:rPr>
            </w:pPr>
            <w:r w:rsidRPr="00FC09B7">
              <w:rPr>
                <w:noProof w:val="0"/>
                <w:lang w:val="en-GB"/>
              </w:rPr>
              <w:t>DataSetOrdering</w:t>
            </w:r>
          </w:p>
        </w:tc>
        <w:tc>
          <w:tcPr>
            <w:tcW w:w="1842" w:type="dxa"/>
            <w:tcBorders>
              <w:top w:val="single" w:sz="4" w:space="0" w:color="auto"/>
              <w:left w:val="single" w:sz="4" w:space="0" w:color="auto"/>
              <w:bottom w:val="single" w:sz="4" w:space="0" w:color="auto"/>
              <w:right w:val="single" w:sz="4" w:space="0" w:color="auto"/>
            </w:tcBorders>
          </w:tcPr>
          <w:p w14:paraId="50431CB0" w14:textId="77777777" w:rsidR="00253AA2" w:rsidRPr="00FC09B7" w:rsidRDefault="00253AA2" w:rsidP="00D05F79">
            <w:pPr>
              <w:pStyle w:val="TableText"/>
              <w:rPr>
                <w:noProof w:val="0"/>
                <w:lang w:val="en-GB"/>
              </w:rPr>
            </w:pPr>
            <w:r w:rsidRPr="00FC09B7">
              <w:rPr>
                <w:noProof w:val="0"/>
                <w:lang w:val="en-GB"/>
              </w:rPr>
              <w:t>DataSetOrderingType</w:t>
            </w:r>
          </w:p>
        </w:tc>
        <w:tc>
          <w:tcPr>
            <w:tcW w:w="1418" w:type="dxa"/>
            <w:tcBorders>
              <w:top w:val="single" w:sz="4" w:space="0" w:color="auto"/>
              <w:left w:val="single" w:sz="4" w:space="0" w:color="auto"/>
              <w:bottom w:val="single" w:sz="4" w:space="0" w:color="auto"/>
              <w:right w:val="single" w:sz="4" w:space="0" w:color="auto"/>
            </w:tcBorders>
          </w:tcPr>
          <w:p w14:paraId="39B07AE8" w14:textId="77777777" w:rsidR="00253AA2" w:rsidRPr="00FC09B7" w:rsidRDefault="00253AA2" w:rsidP="00D05F79">
            <w:pPr>
              <w:pStyle w:val="TableText"/>
              <w:rPr>
                <w:noProof w:val="0"/>
                <w:lang w:val="en-GB"/>
              </w:rPr>
            </w:pPr>
            <w:r w:rsidRPr="00FC09B7">
              <w:rPr>
                <w:noProof w:val="0"/>
                <w:lang w:val="en-GB"/>
              </w:rPr>
              <w:t>PropertyType</w:t>
            </w:r>
          </w:p>
        </w:tc>
        <w:tc>
          <w:tcPr>
            <w:tcW w:w="1502" w:type="dxa"/>
            <w:tcBorders>
              <w:top w:val="single" w:sz="4" w:space="0" w:color="auto"/>
              <w:left w:val="single" w:sz="4" w:space="0" w:color="auto"/>
              <w:bottom w:val="single" w:sz="4" w:space="0" w:color="auto"/>
              <w:right w:val="single" w:sz="4" w:space="0" w:color="auto"/>
            </w:tcBorders>
          </w:tcPr>
          <w:p w14:paraId="4267F07F" w14:textId="77777777" w:rsidR="00253AA2" w:rsidRPr="00FC09B7" w:rsidRDefault="00253AA2" w:rsidP="00D05F79">
            <w:pPr>
              <w:pStyle w:val="TableText"/>
              <w:rPr>
                <w:noProof w:val="0"/>
                <w:lang w:val="en-GB"/>
              </w:rPr>
            </w:pPr>
            <w:r w:rsidRPr="00FC09B7">
              <w:rPr>
                <w:noProof w:val="0"/>
                <w:lang w:val="en-GB"/>
              </w:rPr>
              <w:t>Mandatory</w:t>
            </w:r>
          </w:p>
        </w:tc>
      </w:tr>
      <w:tr w:rsidR="00253AA2" w:rsidRPr="00FC09B7" w14:paraId="199A6CFD" w14:textId="77777777" w:rsidTr="00253AA2">
        <w:trPr>
          <w:jc w:val="center"/>
        </w:trPr>
        <w:tc>
          <w:tcPr>
            <w:tcW w:w="1446" w:type="dxa"/>
            <w:tcBorders>
              <w:top w:val="single" w:sz="4" w:space="0" w:color="auto"/>
              <w:left w:val="single" w:sz="4" w:space="0" w:color="auto"/>
              <w:bottom w:val="single" w:sz="4" w:space="0" w:color="auto"/>
              <w:right w:val="single" w:sz="4" w:space="0" w:color="auto"/>
            </w:tcBorders>
          </w:tcPr>
          <w:p w14:paraId="1F3809AB" w14:textId="77777777" w:rsidR="00253AA2" w:rsidRPr="00FC09B7" w:rsidRDefault="00253AA2" w:rsidP="00D05F79">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43D7B538" w14:textId="77777777" w:rsidR="00253AA2" w:rsidRPr="00FC09B7" w:rsidRDefault="00253AA2" w:rsidP="00D05F79">
            <w:pPr>
              <w:pStyle w:val="TableText"/>
              <w:rPr>
                <w:noProof w:val="0"/>
                <w:lang w:val="en-GB"/>
              </w:rPr>
            </w:pPr>
            <w:r w:rsidRPr="00FC09B7">
              <w:rPr>
                <w:noProof w:val="0"/>
                <w:lang w:val="en-GB"/>
              </w:rPr>
              <w:t>Variable</w:t>
            </w:r>
          </w:p>
        </w:tc>
        <w:tc>
          <w:tcPr>
            <w:tcW w:w="1900" w:type="dxa"/>
            <w:tcBorders>
              <w:top w:val="single" w:sz="4" w:space="0" w:color="auto"/>
              <w:left w:val="single" w:sz="4" w:space="0" w:color="auto"/>
              <w:bottom w:val="single" w:sz="4" w:space="0" w:color="auto"/>
              <w:right w:val="single" w:sz="4" w:space="0" w:color="auto"/>
            </w:tcBorders>
          </w:tcPr>
          <w:p w14:paraId="455005DA" w14:textId="77777777" w:rsidR="00253AA2" w:rsidRPr="00FC09B7" w:rsidRDefault="00253AA2" w:rsidP="00D05F79">
            <w:pPr>
              <w:pStyle w:val="TableText"/>
              <w:rPr>
                <w:noProof w:val="0"/>
                <w:lang w:val="en-GB"/>
              </w:rPr>
            </w:pPr>
            <w:r w:rsidRPr="00FC09B7">
              <w:rPr>
                <w:noProof w:val="0"/>
                <w:lang w:val="en-GB"/>
              </w:rPr>
              <w:t>NetworkMessage‌ContentMask</w:t>
            </w:r>
          </w:p>
        </w:tc>
        <w:tc>
          <w:tcPr>
            <w:tcW w:w="1842" w:type="dxa"/>
            <w:tcBorders>
              <w:top w:val="single" w:sz="4" w:space="0" w:color="auto"/>
              <w:left w:val="single" w:sz="4" w:space="0" w:color="auto"/>
              <w:bottom w:val="single" w:sz="4" w:space="0" w:color="auto"/>
              <w:right w:val="single" w:sz="4" w:space="0" w:color="auto"/>
            </w:tcBorders>
          </w:tcPr>
          <w:p w14:paraId="29FD543D" w14:textId="111F15C4" w:rsidR="00253AA2" w:rsidRPr="00FC09B7" w:rsidRDefault="00253AA2" w:rsidP="00D05F79">
            <w:pPr>
              <w:pStyle w:val="TableText"/>
              <w:rPr>
                <w:noProof w:val="0"/>
                <w:lang w:val="en-GB"/>
              </w:rPr>
            </w:pPr>
            <w:r w:rsidRPr="00FC09B7">
              <w:rPr>
                <w:noProof w:val="0"/>
                <w:lang w:val="en-GB"/>
              </w:rPr>
              <w:t>UadpNetworkMessageContentMask</w:t>
            </w:r>
          </w:p>
        </w:tc>
        <w:tc>
          <w:tcPr>
            <w:tcW w:w="1418" w:type="dxa"/>
            <w:tcBorders>
              <w:top w:val="single" w:sz="4" w:space="0" w:color="auto"/>
              <w:left w:val="single" w:sz="4" w:space="0" w:color="auto"/>
              <w:bottom w:val="single" w:sz="4" w:space="0" w:color="auto"/>
              <w:right w:val="single" w:sz="4" w:space="0" w:color="auto"/>
            </w:tcBorders>
          </w:tcPr>
          <w:p w14:paraId="76956C0B" w14:textId="77777777" w:rsidR="00253AA2" w:rsidRPr="00FC09B7" w:rsidRDefault="00253AA2" w:rsidP="00D05F79">
            <w:pPr>
              <w:pStyle w:val="TableText"/>
              <w:rPr>
                <w:noProof w:val="0"/>
                <w:lang w:val="en-GB"/>
              </w:rPr>
            </w:pPr>
            <w:r w:rsidRPr="00FC09B7">
              <w:rPr>
                <w:noProof w:val="0"/>
                <w:lang w:val="en-GB"/>
              </w:rPr>
              <w:t>PropertyType</w:t>
            </w:r>
          </w:p>
        </w:tc>
        <w:tc>
          <w:tcPr>
            <w:tcW w:w="1502" w:type="dxa"/>
            <w:tcBorders>
              <w:top w:val="single" w:sz="4" w:space="0" w:color="auto"/>
              <w:left w:val="single" w:sz="4" w:space="0" w:color="auto"/>
              <w:bottom w:val="single" w:sz="4" w:space="0" w:color="auto"/>
              <w:right w:val="single" w:sz="4" w:space="0" w:color="auto"/>
            </w:tcBorders>
          </w:tcPr>
          <w:p w14:paraId="5D5ED190" w14:textId="77777777" w:rsidR="00253AA2" w:rsidRPr="00FC09B7" w:rsidRDefault="00253AA2" w:rsidP="00D05F79">
            <w:pPr>
              <w:pStyle w:val="TableText"/>
              <w:rPr>
                <w:noProof w:val="0"/>
                <w:lang w:val="en-GB"/>
              </w:rPr>
            </w:pPr>
            <w:r w:rsidRPr="00FC09B7">
              <w:rPr>
                <w:noProof w:val="0"/>
                <w:lang w:val="en-GB"/>
              </w:rPr>
              <w:t>Mandatory</w:t>
            </w:r>
          </w:p>
        </w:tc>
      </w:tr>
      <w:tr w:rsidR="00253AA2" w:rsidRPr="00FC09B7" w14:paraId="1F16BE11" w14:textId="77777777" w:rsidTr="00253AA2">
        <w:trPr>
          <w:jc w:val="center"/>
        </w:trPr>
        <w:tc>
          <w:tcPr>
            <w:tcW w:w="1446" w:type="dxa"/>
            <w:tcBorders>
              <w:top w:val="single" w:sz="4" w:space="0" w:color="auto"/>
              <w:left w:val="single" w:sz="4" w:space="0" w:color="auto"/>
              <w:bottom w:val="single" w:sz="4" w:space="0" w:color="auto"/>
              <w:right w:val="single" w:sz="4" w:space="0" w:color="auto"/>
            </w:tcBorders>
          </w:tcPr>
          <w:p w14:paraId="5453DA0F" w14:textId="77777777" w:rsidR="00253AA2" w:rsidRPr="00FC09B7" w:rsidRDefault="00253AA2" w:rsidP="00D05F79">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2FE15B79" w14:textId="77777777" w:rsidR="00253AA2" w:rsidRPr="00FC09B7" w:rsidRDefault="00253AA2" w:rsidP="00D05F79">
            <w:pPr>
              <w:pStyle w:val="TableText"/>
              <w:rPr>
                <w:noProof w:val="0"/>
                <w:lang w:val="en-GB"/>
              </w:rPr>
            </w:pPr>
            <w:r w:rsidRPr="00FC09B7">
              <w:rPr>
                <w:noProof w:val="0"/>
                <w:lang w:val="en-GB"/>
              </w:rPr>
              <w:t>Variable</w:t>
            </w:r>
          </w:p>
        </w:tc>
        <w:tc>
          <w:tcPr>
            <w:tcW w:w="1900" w:type="dxa"/>
            <w:tcBorders>
              <w:top w:val="single" w:sz="4" w:space="0" w:color="auto"/>
              <w:left w:val="single" w:sz="4" w:space="0" w:color="auto"/>
              <w:bottom w:val="single" w:sz="4" w:space="0" w:color="auto"/>
              <w:right w:val="single" w:sz="4" w:space="0" w:color="auto"/>
            </w:tcBorders>
          </w:tcPr>
          <w:p w14:paraId="737F0B9E" w14:textId="77777777" w:rsidR="00253AA2" w:rsidRPr="00FC09B7" w:rsidRDefault="00253AA2" w:rsidP="00D05F79">
            <w:pPr>
              <w:pStyle w:val="TableText"/>
              <w:rPr>
                <w:noProof w:val="0"/>
                <w:lang w:val="en-GB"/>
              </w:rPr>
            </w:pPr>
            <w:r w:rsidRPr="00FC09B7">
              <w:rPr>
                <w:noProof w:val="0"/>
                <w:lang w:val="en-GB"/>
              </w:rPr>
              <w:t>SamplingOffset</w:t>
            </w:r>
          </w:p>
        </w:tc>
        <w:tc>
          <w:tcPr>
            <w:tcW w:w="1842" w:type="dxa"/>
            <w:tcBorders>
              <w:top w:val="single" w:sz="4" w:space="0" w:color="auto"/>
              <w:left w:val="single" w:sz="4" w:space="0" w:color="auto"/>
              <w:bottom w:val="single" w:sz="4" w:space="0" w:color="auto"/>
              <w:right w:val="single" w:sz="4" w:space="0" w:color="auto"/>
            </w:tcBorders>
          </w:tcPr>
          <w:p w14:paraId="6BEDA45B" w14:textId="77777777" w:rsidR="00253AA2" w:rsidRPr="00FC09B7" w:rsidRDefault="00253AA2" w:rsidP="00D05F79">
            <w:pPr>
              <w:pStyle w:val="TableText"/>
              <w:rPr>
                <w:noProof w:val="0"/>
                <w:lang w:val="en-GB"/>
              </w:rPr>
            </w:pPr>
            <w:r w:rsidRPr="00FC09B7">
              <w:rPr>
                <w:noProof w:val="0"/>
                <w:lang w:val="en-GB"/>
              </w:rPr>
              <w:t>Duration</w:t>
            </w:r>
          </w:p>
        </w:tc>
        <w:tc>
          <w:tcPr>
            <w:tcW w:w="1418" w:type="dxa"/>
            <w:tcBorders>
              <w:top w:val="single" w:sz="4" w:space="0" w:color="auto"/>
              <w:left w:val="single" w:sz="4" w:space="0" w:color="auto"/>
              <w:bottom w:val="single" w:sz="4" w:space="0" w:color="auto"/>
              <w:right w:val="single" w:sz="4" w:space="0" w:color="auto"/>
            </w:tcBorders>
          </w:tcPr>
          <w:p w14:paraId="16C72FEC" w14:textId="77777777" w:rsidR="00253AA2" w:rsidRPr="00FC09B7" w:rsidRDefault="00253AA2" w:rsidP="00D05F79">
            <w:pPr>
              <w:pStyle w:val="TableText"/>
              <w:rPr>
                <w:noProof w:val="0"/>
                <w:lang w:val="en-GB"/>
              </w:rPr>
            </w:pPr>
            <w:r w:rsidRPr="00FC09B7">
              <w:rPr>
                <w:noProof w:val="0"/>
                <w:lang w:val="en-GB"/>
              </w:rPr>
              <w:t>PropertyType</w:t>
            </w:r>
          </w:p>
        </w:tc>
        <w:tc>
          <w:tcPr>
            <w:tcW w:w="1502" w:type="dxa"/>
            <w:tcBorders>
              <w:top w:val="single" w:sz="4" w:space="0" w:color="auto"/>
              <w:left w:val="single" w:sz="4" w:space="0" w:color="auto"/>
              <w:bottom w:val="single" w:sz="4" w:space="0" w:color="auto"/>
              <w:right w:val="single" w:sz="4" w:space="0" w:color="auto"/>
            </w:tcBorders>
          </w:tcPr>
          <w:p w14:paraId="728623C2" w14:textId="77777777" w:rsidR="00253AA2" w:rsidRPr="00FC09B7" w:rsidRDefault="00253AA2" w:rsidP="00D05F79">
            <w:pPr>
              <w:pStyle w:val="TableText"/>
              <w:rPr>
                <w:noProof w:val="0"/>
                <w:lang w:val="en-GB"/>
              </w:rPr>
            </w:pPr>
            <w:r w:rsidRPr="00FC09B7">
              <w:rPr>
                <w:noProof w:val="0"/>
                <w:lang w:val="en-GB"/>
              </w:rPr>
              <w:t>Optional</w:t>
            </w:r>
          </w:p>
        </w:tc>
      </w:tr>
      <w:tr w:rsidR="00253AA2" w:rsidRPr="00FC09B7" w14:paraId="318DB799" w14:textId="77777777" w:rsidTr="00253AA2">
        <w:trPr>
          <w:jc w:val="center"/>
        </w:trPr>
        <w:tc>
          <w:tcPr>
            <w:tcW w:w="1446" w:type="dxa"/>
            <w:tcBorders>
              <w:top w:val="single" w:sz="4" w:space="0" w:color="auto"/>
              <w:left w:val="single" w:sz="4" w:space="0" w:color="auto"/>
              <w:bottom w:val="single" w:sz="4" w:space="0" w:color="auto"/>
              <w:right w:val="single" w:sz="4" w:space="0" w:color="auto"/>
            </w:tcBorders>
          </w:tcPr>
          <w:p w14:paraId="46865DEE" w14:textId="77777777" w:rsidR="00253AA2" w:rsidRPr="00FC09B7" w:rsidRDefault="00253AA2" w:rsidP="00D05F79">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2BCE3F71" w14:textId="77777777" w:rsidR="00253AA2" w:rsidRPr="00FC09B7" w:rsidRDefault="00253AA2" w:rsidP="00D05F79">
            <w:pPr>
              <w:pStyle w:val="TableText"/>
              <w:rPr>
                <w:noProof w:val="0"/>
                <w:lang w:val="en-GB"/>
              </w:rPr>
            </w:pPr>
            <w:r w:rsidRPr="00FC09B7">
              <w:rPr>
                <w:noProof w:val="0"/>
                <w:lang w:val="en-GB"/>
              </w:rPr>
              <w:t>Variable</w:t>
            </w:r>
          </w:p>
        </w:tc>
        <w:tc>
          <w:tcPr>
            <w:tcW w:w="1900" w:type="dxa"/>
            <w:tcBorders>
              <w:top w:val="single" w:sz="4" w:space="0" w:color="auto"/>
              <w:left w:val="single" w:sz="4" w:space="0" w:color="auto"/>
              <w:bottom w:val="single" w:sz="4" w:space="0" w:color="auto"/>
              <w:right w:val="single" w:sz="4" w:space="0" w:color="auto"/>
            </w:tcBorders>
          </w:tcPr>
          <w:p w14:paraId="22648C92" w14:textId="77777777" w:rsidR="00253AA2" w:rsidRPr="00FC09B7" w:rsidRDefault="00253AA2" w:rsidP="00D05F79">
            <w:pPr>
              <w:pStyle w:val="TableText"/>
              <w:rPr>
                <w:noProof w:val="0"/>
                <w:lang w:val="en-GB"/>
              </w:rPr>
            </w:pPr>
            <w:r w:rsidRPr="00FC09B7">
              <w:rPr>
                <w:noProof w:val="0"/>
                <w:lang w:val="en-GB"/>
              </w:rPr>
              <w:t>PublishingOffset</w:t>
            </w:r>
          </w:p>
        </w:tc>
        <w:tc>
          <w:tcPr>
            <w:tcW w:w="1842" w:type="dxa"/>
            <w:tcBorders>
              <w:top w:val="single" w:sz="4" w:space="0" w:color="auto"/>
              <w:left w:val="single" w:sz="4" w:space="0" w:color="auto"/>
              <w:bottom w:val="single" w:sz="4" w:space="0" w:color="auto"/>
              <w:right w:val="single" w:sz="4" w:space="0" w:color="auto"/>
            </w:tcBorders>
          </w:tcPr>
          <w:p w14:paraId="06719190" w14:textId="77777777" w:rsidR="00253AA2" w:rsidRPr="00FC09B7" w:rsidRDefault="00253AA2" w:rsidP="00D05F79">
            <w:pPr>
              <w:pStyle w:val="TableText"/>
              <w:rPr>
                <w:noProof w:val="0"/>
                <w:lang w:val="en-GB"/>
              </w:rPr>
            </w:pPr>
            <w:r w:rsidRPr="00FC09B7">
              <w:rPr>
                <w:noProof w:val="0"/>
                <w:lang w:val="en-GB"/>
              </w:rPr>
              <w:t>Duration</w:t>
            </w:r>
          </w:p>
        </w:tc>
        <w:tc>
          <w:tcPr>
            <w:tcW w:w="1418" w:type="dxa"/>
            <w:tcBorders>
              <w:top w:val="single" w:sz="4" w:space="0" w:color="auto"/>
              <w:left w:val="single" w:sz="4" w:space="0" w:color="auto"/>
              <w:bottom w:val="single" w:sz="4" w:space="0" w:color="auto"/>
              <w:right w:val="single" w:sz="4" w:space="0" w:color="auto"/>
            </w:tcBorders>
          </w:tcPr>
          <w:p w14:paraId="4DE9F097" w14:textId="77777777" w:rsidR="00253AA2" w:rsidRPr="00FC09B7" w:rsidRDefault="00253AA2" w:rsidP="00D05F79">
            <w:pPr>
              <w:pStyle w:val="TableText"/>
              <w:rPr>
                <w:noProof w:val="0"/>
                <w:lang w:val="en-GB"/>
              </w:rPr>
            </w:pPr>
            <w:r w:rsidRPr="00FC09B7">
              <w:rPr>
                <w:noProof w:val="0"/>
                <w:lang w:val="en-GB"/>
              </w:rPr>
              <w:t>PropertyType</w:t>
            </w:r>
          </w:p>
        </w:tc>
        <w:tc>
          <w:tcPr>
            <w:tcW w:w="1502" w:type="dxa"/>
            <w:tcBorders>
              <w:top w:val="single" w:sz="4" w:space="0" w:color="auto"/>
              <w:left w:val="single" w:sz="4" w:space="0" w:color="auto"/>
              <w:bottom w:val="single" w:sz="4" w:space="0" w:color="auto"/>
              <w:right w:val="single" w:sz="4" w:space="0" w:color="auto"/>
            </w:tcBorders>
          </w:tcPr>
          <w:p w14:paraId="22BFC24D" w14:textId="77777777" w:rsidR="00253AA2" w:rsidRPr="00FC09B7" w:rsidRDefault="00253AA2" w:rsidP="00D05F79">
            <w:pPr>
              <w:pStyle w:val="TableText"/>
              <w:rPr>
                <w:noProof w:val="0"/>
                <w:lang w:val="en-GB"/>
              </w:rPr>
            </w:pPr>
            <w:r w:rsidRPr="00FC09B7">
              <w:rPr>
                <w:noProof w:val="0"/>
                <w:lang w:val="en-GB"/>
              </w:rPr>
              <w:t>Mandatory</w:t>
            </w:r>
          </w:p>
        </w:tc>
      </w:tr>
    </w:tbl>
    <w:p w14:paraId="5C88A289" w14:textId="77777777" w:rsidR="00253AA2" w:rsidRPr="00FC09B7" w:rsidRDefault="00253AA2" w:rsidP="00253AA2">
      <w:pPr>
        <w:pStyle w:val="spacer"/>
        <w:rPr>
          <w:rFonts w:eastAsia="平成明朝"/>
          <w:noProof w:val="0"/>
          <w:lang w:eastAsia="fr-FR"/>
        </w:rPr>
      </w:pPr>
    </w:p>
    <w:p w14:paraId="52B07D22" w14:textId="02F964A1" w:rsidR="00253AA2" w:rsidRPr="00FC09B7" w:rsidRDefault="00253AA2" w:rsidP="00253AA2">
      <w:pPr>
        <w:pStyle w:val="PARAGRAPH"/>
      </w:pPr>
      <w:r w:rsidRPr="00FC09B7">
        <w:rPr>
          <w:rStyle w:val="ReferenceDocumentsZchn"/>
          <w:noProof w:val="0"/>
          <w:lang w:val="en-GB"/>
        </w:rPr>
        <w:t xml:space="preserve">The </w:t>
      </w:r>
      <w:r w:rsidRPr="00FC09B7">
        <w:rPr>
          <w:rStyle w:val="ReferenceDocumentsZchn"/>
          <w:i/>
          <w:noProof w:val="0"/>
          <w:lang w:val="en-GB"/>
        </w:rPr>
        <w:t>GroupVersion</w:t>
      </w:r>
      <w:r w:rsidRPr="00FC09B7">
        <w:rPr>
          <w:rStyle w:val="ReferenceDocumentsZchn"/>
          <w:noProof w:val="0"/>
          <w:lang w:val="en-GB"/>
        </w:rPr>
        <w:t xml:space="preserve"> is defined in</w:t>
      </w:r>
      <w:r w:rsidRPr="00FC09B7">
        <w:t xml:space="preserve"> </w:t>
      </w:r>
      <w:r w:rsidRPr="00FC09B7">
        <w:fldChar w:fldCharType="begin"/>
      </w:r>
      <w:r w:rsidRPr="00FC09B7">
        <w:instrText xml:space="preserve"> REF _Ref494283614 \r \h </w:instrText>
      </w:r>
      <w:r w:rsidRPr="00FC09B7">
        <w:fldChar w:fldCharType="separate"/>
      </w:r>
      <w:r w:rsidR="005333FC">
        <w:t>6.3.1.1.2</w:t>
      </w:r>
      <w:r w:rsidRPr="00FC09B7">
        <w:fldChar w:fldCharType="end"/>
      </w:r>
      <w:r w:rsidRPr="00FC09B7">
        <w:t>.</w:t>
      </w:r>
    </w:p>
    <w:p w14:paraId="57BD57BE" w14:textId="7FFDDB19" w:rsidR="00253AA2" w:rsidRPr="00FC09B7" w:rsidRDefault="00253AA2" w:rsidP="00253AA2">
      <w:pPr>
        <w:pStyle w:val="PARAGRAPH"/>
        <w:rPr>
          <w:noProof w:val="0"/>
        </w:rPr>
      </w:pPr>
      <w:r w:rsidRPr="00FC09B7">
        <w:rPr>
          <w:rStyle w:val="ReferenceDocumentsZchn"/>
          <w:noProof w:val="0"/>
          <w:lang w:val="en-GB"/>
        </w:rPr>
        <w:t xml:space="preserve">The </w:t>
      </w:r>
      <w:r w:rsidRPr="00FC09B7">
        <w:rPr>
          <w:rStyle w:val="ReferenceDocumentsZchn"/>
          <w:i/>
          <w:noProof w:val="0"/>
          <w:lang w:val="en-GB"/>
        </w:rPr>
        <w:t>DataSetOrdering</w:t>
      </w:r>
      <w:r w:rsidRPr="00FC09B7">
        <w:rPr>
          <w:rStyle w:val="ReferenceDocumentsZchn"/>
          <w:noProof w:val="0"/>
          <w:lang w:val="en-GB"/>
        </w:rPr>
        <w:t xml:space="preserve"> is defined in </w:t>
      </w:r>
      <w:r w:rsidRPr="00FC09B7">
        <w:rPr>
          <w:rStyle w:val="ReferenceDocumentsZchn"/>
          <w:noProof w:val="0"/>
          <w:lang w:val="en-GB"/>
        </w:rPr>
        <w:fldChar w:fldCharType="begin"/>
      </w:r>
      <w:r w:rsidRPr="00FC09B7">
        <w:rPr>
          <w:rStyle w:val="ReferenceDocumentsZchn"/>
          <w:noProof w:val="0"/>
          <w:lang w:val="en-GB"/>
        </w:rPr>
        <w:instrText xml:space="preserve"> REF _Ref494280564 \r \h </w:instrText>
      </w:r>
      <w:r w:rsidRPr="00FC09B7">
        <w:rPr>
          <w:rStyle w:val="ReferenceDocumentsZchn"/>
          <w:noProof w:val="0"/>
          <w:lang w:val="en-GB"/>
        </w:rPr>
      </w:r>
      <w:r w:rsidRPr="00FC09B7">
        <w:rPr>
          <w:rStyle w:val="ReferenceDocumentsZchn"/>
          <w:noProof w:val="0"/>
          <w:lang w:val="en-GB"/>
        </w:rPr>
        <w:fldChar w:fldCharType="separate"/>
      </w:r>
      <w:r w:rsidR="005333FC">
        <w:rPr>
          <w:rStyle w:val="ReferenceDocumentsZchn"/>
          <w:noProof w:val="0"/>
          <w:lang w:val="en-GB"/>
        </w:rPr>
        <w:t>6.3.1.1.3</w:t>
      </w:r>
      <w:r w:rsidRPr="00FC09B7">
        <w:rPr>
          <w:rStyle w:val="ReferenceDocumentsZchn"/>
          <w:noProof w:val="0"/>
          <w:lang w:val="en-GB"/>
        </w:rPr>
        <w:fldChar w:fldCharType="end"/>
      </w:r>
      <w:r w:rsidRPr="00FC09B7">
        <w:rPr>
          <w:noProof w:val="0"/>
        </w:rPr>
        <w:t>.</w:t>
      </w:r>
    </w:p>
    <w:p w14:paraId="15DC09E3" w14:textId="3B954C1C" w:rsidR="00253AA2" w:rsidRPr="00FC09B7" w:rsidRDefault="00253AA2" w:rsidP="00253AA2">
      <w:pPr>
        <w:pStyle w:val="PARAGRAPH"/>
        <w:rPr>
          <w:rStyle w:val="ReferenceDocumentsZchn"/>
          <w:noProof w:val="0"/>
          <w:lang w:val="en-GB"/>
        </w:rPr>
      </w:pPr>
      <w:r w:rsidRPr="00FC09B7">
        <w:rPr>
          <w:rStyle w:val="ReferenceDocumentsZchn"/>
          <w:noProof w:val="0"/>
          <w:lang w:val="en-GB"/>
        </w:rPr>
        <w:t xml:space="preserve">The </w:t>
      </w:r>
      <w:r w:rsidRPr="00FC09B7">
        <w:rPr>
          <w:rStyle w:val="ReferenceDocumentsZchn"/>
          <w:i/>
          <w:noProof w:val="0"/>
          <w:lang w:val="en-GB"/>
        </w:rPr>
        <w:t>NetworkMessageContentMask</w:t>
      </w:r>
      <w:r w:rsidRPr="00FC09B7">
        <w:rPr>
          <w:rStyle w:val="ReferenceDocumentsZchn"/>
          <w:noProof w:val="0"/>
          <w:lang w:val="en-GB"/>
        </w:rPr>
        <w:t xml:space="preserve"> is defined in </w:t>
      </w:r>
      <w:r w:rsidRPr="00FC09B7">
        <w:rPr>
          <w:rStyle w:val="ReferenceDocumentsZchn"/>
          <w:noProof w:val="0"/>
          <w:lang w:val="en-GB"/>
        </w:rPr>
        <w:fldChar w:fldCharType="begin"/>
      </w:r>
      <w:r w:rsidRPr="00FC09B7">
        <w:rPr>
          <w:rStyle w:val="ReferenceDocumentsZchn"/>
          <w:noProof w:val="0"/>
          <w:lang w:val="en-GB"/>
        </w:rPr>
        <w:instrText xml:space="preserve"> REF _Ref494281487 \r \h </w:instrText>
      </w:r>
      <w:r w:rsidRPr="00FC09B7">
        <w:rPr>
          <w:rStyle w:val="ReferenceDocumentsZchn"/>
          <w:noProof w:val="0"/>
          <w:lang w:val="en-GB"/>
        </w:rPr>
      </w:r>
      <w:r w:rsidRPr="00FC09B7">
        <w:rPr>
          <w:rStyle w:val="ReferenceDocumentsZchn"/>
          <w:noProof w:val="0"/>
          <w:lang w:val="en-GB"/>
        </w:rPr>
        <w:fldChar w:fldCharType="separate"/>
      </w:r>
      <w:r w:rsidR="005333FC">
        <w:rPr>
          <w:rStyle w:val="ReferenceDocumentsZchn"/>
          <w:noProof w:val="0"/>
          <w:lang w:val="en-GB"/>
        </w:rPr>
        <w:t>6.3.1.1.4</w:t>
      </w:r>
      <w:r w:rsidRPr="00FC09B7">
        <w:rPr>
          <w:rStyle w:val="ReferenceDocumentsZchn"/>
          <w:noProof w:val="0"/>
          <w:lang w:val="en-GB"/>
        </w:rPr>
        <w:fldChar w:fldCharType="end"/>
      </w:r>
      <w:r w:rsidRPr="00FC09B7">
        <w:rPr>
          <w:rStyle w:val="ReferenceDocumentsZchn"/>
          <w:noProof w:val="0"/>
          <w:lang w:val="en-GB"/>
        </w:rPr>
        <w:t>.</w:t>
      </w:r>
    </w:p>
    <w:p w14:paraId="35741897" w14:textId="2DC5A7FA" w:rsidR="00253AA2" w:rsidRPr="00FC09B7" w:rsidRDefault="00253AA2" w:rsidP="00253AA2">
      <w:pPr>
        <w:pStyle w:val="PARAGRAPH"/>
        <w:rPr>
          <w:rStyle w:val="ReferenceDocumentsZchn"/>
          <w:noProof w:val="0"/>
          <w:lang w:val="en-GB"/>
        </w:rPr>
      </w:pPr>
      <w:r w:rsidRPr="00FC09B7">
        <w:rPr>
          <w:noProof w:val="0"/>
        </w:rPr>
        <w:t>The</w:t>
      </w:r>
      <w:r w:rsidRPr="00FC09B7">
        <w:rPr>
          <w:rStyle w:val="ReferenceDocumentsZchn"/>
          <w:noProof w:val="0"/>
          <w:lang w:val="en-GB"/>
        </w:rPr>
        <w:t xml:space="preserve"> </w:t>
      </w:r>
      <w:r w:rsidRPr="00FC09B7">
        <w:rPr>
          <w:i/>
          <w:noProof w:val="0"/>
        </w:rPr>
        <w:t>SamplingOffset</w:t>
      </w:r>
      <w:r w:rsidRPr="00FC09B7">
        <w:rPr>
          <w:noProof w:val="0"/>
        </w:rPr>
        <w:t xml:space="preserve"> </w:t>
      </w:r>
      <w:r w:rsidRPr="00FC09B7">
        <w:rPr>
          <w:rStyle w:val="ReferenceDocumentsZchn"/>
          <w:noProof w:val="0"/>
          <w:lang w:val="en-GB"/>
        </w:rPr>
        <w:t xml:space="preserve">is defined in </w:t>
      </w:r>
      <w:r w:rsidRPr="00FC09B7">
        <w:rPr>
          <w:rStyle w:val="ReferenceDocumentsZchn"/>
          <w:noProof w:val="0"/>
          <w:lang w:val="en-GB"/>
        </w:rPr>
        <w:fldChar w:fldCharType="begin"/>
      </w:r>
      <w:r w:rsidRPr="00FC09B7">
        <w:rPr>
          <w:rStyle w:val="ReferenceDocumentsZchn"/>
          <w:noProof w:val="0"/>
          <w:lang w:val="en-GB"/>
        </w:rPr>
        <w:instrText xml:space="preserve"> REF _Ref494283748 \r \h </w:instrText>
      </w:r>
      <w:r w:rsidRPr="00FC09B7">
        <w:rPr>
          <w:rStyle w:val="ReferenceDocumentsZchn"/>
          <w:noProof w:val="0"/>
          <w:lang w:val="en-GB"/>
        </w:rPr>
      </w:r>
      <w:r w:rsidRPr="00FC09B7">
        <w:rPr>
          <w:rStyle w:val="ReferenceDocumentsZchn"/>
          <w:noProof w:val="0"/>
          <w:lang w:val="en-GB"/>
        </w:rPr>
        <w:fldChar w:fldCharType="separate"/>
      </w:r>
      <w:r w:rsidR="005333FC">
        <w:rPr>
          <w:rStyle w:val="ReferenceDocumentsZchn"/>
          <w:noProof w:val="0"/>
          <w:lang w:val="en-GB"/>
        </w:rPr>
        <w:t>6.3.1.1.5</w:t>
      </w:r>
      <w:r w:rsidRPr="00FC09B7">
        <w:rPr>
          <w:rStyle w:val="ReferenceDocumentsZchn"/>
          <w:noProof w:val="0"/>
          <w:lang w:val="en-GB"/>
        </w:rPr>
        <w:fldChar w:fldCharType="end"/>
      </w:r>
      <w:r w:rsidRPr="00FC09B7">
        <w:rPr>
          <w:noProof w:val="0"/>
        </w:rPr>
        <w:t>.</w:t>
      </w:r>
    </w:p>
    <w:p w14:paraId="41E02B80" w14:textId="69DC7329" w:rsidR="00253AA2" w:rsidRPr="00FC09B7" w:rsidRDefault="00253AA2" w:rsidP="00253AA2">
      <w:pPr>
        <w:pStyle w:val="PARAGRAPH"/>
        <w:rPr>
          <w:noProof w:val="0"/>
        </w:rPr>
      </w:pPr>
      <w:r w:rsidRPr="00FC09B7">
        <w:rPr>
          <w:noProof w:val="0"/>
        </w:rPr>
        <w:t>The</w:t>
      </w:r>
      <w:r w:rsidRPr="00FC09B7">
        <w:rPr>
          <w:rStyle w:val="ReferenceDocumentsZchn"/>
          <w:noProof w:val="0"/>
          <w:lang w:val="en-GB"/>
        </w:rPr>
        <w:t xml:space="preserve"> </w:t>
      </w:r>
      <w:r w:rsidRPr="00FC09B7">
        <w:rPr>
          <w:i/>
          <w:noProof w:val="0"/>
        </w:rPr>
        <w:t>PublishingOffset</w:t>
      </w:r>
      <w:r w:rsidRPr="00FC09B7">
        <w:rPr>
          <w:rStyle w:val="ReferenceDocumentsZchn"/>
          <w:noProof w:val="0"/>
          <w:lang w:val="en-GB"/>
        </w:rPr>
        <w:t xml:space="preserve"> is defined in</w:t>
      </w:r>
      <w:r w:rsidRPr="00FC09B7">
        <w:rPr>
          <w:noProof w:val="0"/>
        </w:rPr>
        <w:t xml:space="preserve"> </w:t>
      </w:r>
      <w:r w:rsidRPr="00FC09B7">
        <w:rPr>
          <w:noProof w:val="0"/>
        </w:rPr>
        <w:fldChar w:fldCharType="begin"/>
      </w:r>
      <w:r w:rsidRPr="00FC09B7">
        <w:rPr>
          <w:noProof w:val="0"/>
        </w:rPr>
        <w:instrText xml:space="preserve"> REF _Ref494283837 \r \h </w:instrText>
      </w:r>
      <w:r w:rsidRPr="00FC09B7">
        <w:rPr>
          <w:noProof w:val="0"/>
        </w:rPr>
      </w:r>
      <w:r w:rsidRPr="00FC09B7">
        <w:rPr>
          <w:noProof w:val="0"/>
        </w:rPr>
        <w:fldChar w:fldCharType="separate"/>
      </w:r>
      <w:r w:rsidR="005333FC">
        <w:rPr>
          <w:noProof w:val="0"/>
        </w:rPr>
        <w:t>6.3.1.1.6</w:t>
      </w:r>
      <w:r w:rsidRPr="00FC09B7">
        <w:rPr>
          <w:noProof w:val="0"/>
        </w:rPr>
        <w:fldChar w:fldCharType="end"/>
      </w:r>
      <w:r w:rsidRPr="00FC09B7">
        <w:rPr>
          <w:noProof w:val="0"/>
        </w:rPr>
        <w:t>.</w:t>
      </w:r>
      <w:r w:rsidR="000D19C1" w:rsidRPr="00FC09B7">
        <w:rPr>
          <w:noProof w:val="0"/>
        </w:rPr>
        <w:t xml:space="preserve"> The </w:t>
      </w:r>
      <w:r w:rsidR="000D19C1" w:rsidRPr="00FC09B7">
        <w:rPr>
          <w:i/>
          <w:noProof w:val="0"/>
        </w:rPr>
        <w:t>ValueRank</w:t>
      </w:r>
      <w:r w:rsidR="000D19C1" w:rsidRPr="00FC09B7">
        <w:rPr>
          <w:noProof w:val="0"/>
        </w:rPr>
        <w:t xml:space="preserve"> of the </w:t>
      </w:r>
      <w:r w:rsidR="000D19C1" w:rsidRPr="00FC09B7">
        <w:rPr>
          <w:i/>
          <w:noProof w:val="0"/>
        </w:rPr>
        <w:t>PublishingOffset</w:t>
      </w:r>
      <w:r w:rsidR="000D19C1" w:rsidRPr="00FC09B7">
        <w:rPr>
          <w:noProof w:val="0"/>
        </w:rPr>
        <w:t xml:space="preserve"> shall be -3 if the </w:t>
      </w:r>
      <w:r w:rsidR="000D19C1" w:rsidRPr="00FC09B7">
        <w:rPr>
          <w:i/>
          <w:noProof w:val="0"/>
        </w:rPr>
        <w:t>Publisher</w:t>
      </w:r>
      <w:r w:rsidR="000D19C1" w:rsidRPr="00FC09B7">
        <w:rPr>
          <w:noProof w:val="0"/>
        </w:rPr>
        <w:t xml:space="preserve"> supports scheduling of multiple </w:t>
      </w:r>
      <w:r w:rsidR="000D19C1" w:rsidRPr="00FC09B7">
        <w:rPr>
          <w:i/>
          <w:noProof w:val="0"/>
        </w:rPr>
        <w:t>NetworkMessages</w:t>
      </w:r>
      <w:r w:rsidR="000D19C1" w:rsidRPr="00FC09B7">
        <w:rPr>
          <w:noProof w:val="0"/>
        </w:rPr>
        <w:t xml:space="preserve"> per </w:t>
      </w:r>
      <w:r w:rsidR="000D19C1" w:rsidRPr="00FC09B7">
        <w:rPr>
          <w:i/>
          <w:noProof w:val="0"/>
        </w:rPr>
        <w:t>PublishingInterval</w:t>
      </w:r>
      <w:r w:rsidR="000D19C1" w:rsidRPr="00FC09B7">
        <w:rPr>
          <w:noProof w:val="0"/>
        </w:rPr>
        <w:t xml:space="preserve">. </w:t>
      </w:r>
      <w:r w:rsidR="000D2D3C" w:rsidRPr="000D2D3C">
        <w:rPr>
          <w:noProof w:val="0"/>
        </w:rPr>
        <w:t xml:space="preserve">If only </w:t>
      </w:r>
      <w:r w:rsidR="000D2D3C">
        <w:rPr>
          <w:noProof w:val="0"/>
        </w:rPr>
        <w:t xml:space="preserve">a </w:t>
      </w:r>
      <w:r w:rsidR="000D2D3C" w:rsidRPr="000D2D3C">
        <w:rPr>
          <w:noProof w:val="0"/>
        </w:rPr>
        <w:t xml:space="preserve">single </w:t>
      </w:r>
      <w:r w:rsidR="00752DDC">
        <w:rPr>
          <w:noProof w:val="0"/>
        </w:rPr>
        <w:t>offset</w:t>
      </w:r>
      <w:r w:rsidR="000D2D3C" w:rsidRPr="000D2D3C">
        <w:rPr>
          <w:noProof w:val="0"/>
        </w:rPr>
        <w:t xml:space="preserve"> can be </w:t>
      </w:r>
      <w:r w:rsidR="000D2D3C">
        <w:rPr>
          <w:noProof w:val="0"/>
        </w:rPr>
        <w:t>configured</w:t>
      </w:r>
      <w:r w:rsidR="000D2D3C" w:rsidRPr="000D2D3C">
        <w:rPr>
          <w:noProof w:val="0"/>
        </w:rPr>
        <w:t xml:space="preserve">, the </w:t>
      </w:r>
      <w:r w:rsidR="000D2D3C" w:rsidRPr="000D2D3C">
        <w:rPr>
          <w:i/>
          <w:noProof w:val="0"/>
        </w:rPr>
        <w:t>ValueRank</w:t>
      </w:r>
      <w:r w:rsidR="000D2D3C" w:rsidRPr="000D2D3C">
        <w:rPr>
          <w:noProof w:val="0"/>
        </w:rPr>
        <w:t xml:space="preserve"> shall be -1.</w:t>
      </w:r>
      <w:r w:rsidR="000D19C1" w:rsidRPr="00FC09B7">
        <w:rPr>
          <w:noProof w:val="0"/>
        </w:rPr>
        <w:t xml:space="preserve"> Therefore, the </w:t>
      </w:r>
      <w:r w:rsidR="000D19C1" w:rsidRPr="00FC09B7">
        <w:rPr>
          <w:i/>
          <w:noProof w:val="0"/>
        </w:rPr>
        <w:t>Value</w:t>
      </w:r>
      <w:r w:rsidR="000D19C1" w:rsidRPr="00FC09B7">
        <w:rPr>
          <w:noProof w:val="0"/>
        </w:rPr>
        <w:t xml:space="preserve"> of the </w:t>
      </w:r>
      <w:r w:rsidR="000D19C1" w:rsidRPr="00FC09B7">
        <w:rPr>
          <w:i/>
          <w:noProof w:val="0"/>
        </w:rPr>
        <w:t>PublishingOffset</w:t>
      </w:r>
      <w:r w:rsidR="000D19C1" w:rsidRPr="00FC09B7">
        <w:rPr>
          <w:noProof w:val="0"/>
        </w:rPr>
        <w:t xml:space="preserve"> can be a scalar value or a one-dimensional array value. The default </w:t>
      </w:r>
      <w:r w:rsidR="000D19C1" w:rsidRPr="00FC09B7">
        <w:rPr>
          <w:i/>
          <w:noProof w:val="0"/>
        </w:rPr>
        <w:t>Value</w:t>
      </w:r>
      <w:r w:rsidR="000D19C1" w:rsidRPr="00FC09B7">
        <w:rPr>
          <w:noProof w:val="0"/>
        </w:rPr>
        <w:t xml:space="preserve"> is scalar value.</w:t>
      </w:r>
    </w:p>
    <w:p w14:paraId="68320974" w14:textId="57185131" w:rsidR="001478B3" w:rsidRPr="00FC09B7" w:rsidRDefault="001478B3" w:rsidP="001478B3">
      <w:pPr>
        <w:pStyle w:val="Heading4"/>
        <w:rPr>
          <w:rFonts w:eastAsia="平成明朝"/>
          <w:noProof w:val="0"/>
          <w:lang w:eastAsia="fr-FR"/>
        </w:rPr>
      </w:pPr>
      <w:bookmarkStart w:id="1069" w:name="_Ref498639339"/>
      <w:r w:rsidRPr="00FC09B7">
        <w:rPr>
          <w:noProof w:val="0"/>
        </w:rPr>
        <w:t>UadpDataSetWriterMessageType</w:t>
      </w:r>
      <w:bookmarkEnd w:id="1069"/>
    </w:p>
    <w:p w14:paraId="62A1A698" w14:textId="6659A74E" w:rsidR="001478B3" w:rsidRPr="00FC09B7" w:rsidRDefault="001478B3" w:rsidP="001478B3">
      <w:pPr>
        <w:pStyle w:val="PARAGRAPH"/>
        <w:rPr>
          <w:noProof w:val="0"/>
        </w:rPr>
      </w:pPr>
      <w:r w:rsidRPr="00FC09B7">
        <w:rPr>
          <w:rStyle w:val="ReferenceDocumentsZchn"/>
          <w:noProof w:val="0"/>
          <w:lang w:val="en-GB"/>
        </w:rPr>
        <w:t xml:space="preserve">This </w:t>
      </w:r>
      <w:r w:rsidRPr="00FC09B7">
        <w:rPr>
          <w:rStyle w:val="ReferenceDocumentsZchn"/>
          <w:i/>
          <w:noProof w:val="0"/>
          <w:lang w:val="en-GB"/>
        </w:rPr>
        <w:t>ObjectType</w:t>
      </w:r>
      <w:r w:rsidRPr="00FC09B7">
        <w:rPr>
          <w:rStyle w:val="ReferenceDocumentsZchn"/>
          <w:noProof w:val="0"/>
          <w:lang w:val="en-GB"/>
        </w:rPr>
        <w:t xml:space="preserve"> represents UADP message mapping specific parameters for a </w:t>
      </w:r>
      <w:r w:rsidR="00844F97" w:rsidRPr="00FC09B7">
        <w:rPr>
          <w:rStyle w:val="ReferenceDocumentsZchn"/>
          <w:i/>
          <w:noProof w:val="0"/>
          <w:lang w:val="en-GB"/>
        </w:rPr>
        <w:t>DataSetW</w:t>
      </w:r>
      <w:r w:rsidRPr="00FC09B7">
        <w:rPr>
          <w:rStyle w:val="ReferenceDocumentsZchn"/>
          <w:i/>
          <w:noProof w:val="0"/>
          <w:lang w:val="en-GB"/>
        </w:rPr>
        <w:t>riter</w:t>
      </w:r>
      <w:r w:rsidRPr="00FC09B7">
        <w:rPr>
          <w:rStyle w:val="ReferenceDocumentsZchn"/>
          <w:noProof w:val="0"/>
          <w:lang w:val="en-GB"/>
        </w:rPr>
        <w:t xml:space="preserve">. The </w:t>
      </w:r>
      <w:r w:rsidR="00844F97" w:rsidRPr="00FC09B7">
        <w:rPr>
          <w:i/>
          <w:noProof w:val="0"/>
        </w:rPr>
        <w:t>UadpDataSetWriterMessageType</w:t>
      </w:r>
      <w:r w:rsidR="00844F97" w:rsidRPr="00FC09B7">
        <w:rPr>
          <w:rStyle w:val="ReferenceDocumentsZchn"/>
          <w:noProof w:val="0"/>
          <w:lang w:val="en-GB"/>
        </w:rPr>
        <w:t xml:space="preserve"> </w:t>
      </w:r>
      <w:r w:rsidRPr="00FC09B7">
        <w:rPr>
          <w:rStyle w:val="ReferenceDocumentsZchn"/>
          <w:noProof w:val="0"/>
          <w:lang w:val="en-GB"/>
        </w:rPr>
        <w:t xml:space="preserve">is formally defined in </w:t>
      </w:r>
      <w:r w:rsidRPr="00FC09B7">
        <w:rPr>
          <w:rStyle w:val="ReferenceDocumentsZchn"/>
          <w:noProof w:val="0"/>
          <w:lang w:val="en-GB"/>
        </w:rPr>
        <w:fldChar w:fldCharType="begin"/>
      </w:r>
      <w:r w:rsidRPr="00FC09B7">
        <w:rPr>
          <w:rStyle w:val="ReferenceDocumentsZchn"/>
          <w:noProof w:val="0"/>
          <w:lang w:val="en-GB"/>
        </w:rPr>
        <w:instrText xml:space="preserve"> REF _Ref408852848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159</w:t>
      </w:r>
      <w:r w:rsidRPr="00FC09B7">
        <w:rPr>
          <w:rStyle w:val="ReferenceDocumentsZchn"/>
          <w:noProof w:val="0"/>
          <w:lang w:val="en-GB"/>
        </w:rPr>
        <w:fldChar w:fldCharType="end"/>
      </w:r>
      <w:r w:rsidRPr="00FC09B7">
        <w:rPr>
          <w:rStyle w:val="ReferenceDocumentsZchn"/>
          <w:noProof w:val="0"/>
          <w:lang w:val="en-GB"/>
        </w:rPr>
        <w:t>.</w:t>
      </w:r>
    </w:p>
    <w:p w14:paraId="6E80EDEE" w14:textId="07D3E0F6" w:rsidR="001478B3" w:rsidRPr="00FC09B7" w:rsidRDefault="001478B3" w:rsidP="001478B3">
      <w:pPr>
        <w:pStyle w:val="TABLE-title"/>
        <w:rPr>
          <w:noProof w:val="0"/>
        </w:rPr>
      </w:pPr>
      <w:bookmarkStart w:id="1070" w:name="_Ref408852848"/>
      <w:bookmarkStart w:id="1071" w:name="_Toc505941624"/>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159</w:t>
      </w:r>
      <w:r w:rsidRPr="00FC09B7">
        <w:rPr>
          <w:noProof w:val="0"/>
        </w:rPr>
        <w:fldChar w:fldCharType="end"/>
      </w:r>
      <w:bookmarkEnd w:id="1070"/>
      <w:r w:rsidRPr="00FC09B7">
        <w:rPr>
          <w:noProof w:val="0"/>
        </w:rPr>
        <w:t xml:space="preserve"> – </w:t>
      </w:r>
      <w:r w:rsidR="00844F97" w:rsidRPr="00FC09B7">
        <w:rPr>
          <w:noProof w:val="0"/>
        </w:rPr>
        <w:t xml:space="preserve">UadpDataSetWriterMessageType </w:t>
      </w:r>
      <w:r w:rsidRPr="00FC09B7">
        <w:rPr>
          <w:noProof w:val="0"/>
        </w:rPr>
        <w:t>Definition</w:t>
      </w:r>
      <w:bookmarkEnd w:id="1071"/>
    </w:p>
    <w:tbl>
      <w:tblPr>
        <w:tblW w:w="912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162"/>
        <w:gridCol w:w="1134"/>
        <w:gridCol w:w="2410"/>
        <w:gridCol w:w="1843"/>
        <w:gridCol w:w="1276"/>
        <w:gridCol w:w="1303"/>
      </w:tblGrid>
      <w:tr w:rsidR="001478B3" w:rsidRPr="00FC09B7" w14:paraId="455CCBB9" w14:textId="77777777" w:rsidTr="001478B3">
        <w:trPr>
          <w:jc w:val="center"/>
        </w:trPr>
        <w:tc>
          <w:tcPr>
            <w:tcW w:w="1162" w:type="dxa"/>
            <w:tcBorders>
              <w:top w:val="single" w:sz="4" w:space="0" w:color="auto"/>
              <w:left w:val="single" w:sz="4" w:space="0" w:color="auto"/>
              <w:bottom w:val="double" w:sz="4" w:space="0" w:color="auto"/>
              <w:right w:val="single" w:sz="4" w:space="0" w:color="auto"/>
            </w:tcBorders>
            <w:tcMar>
              <w:right w:w="0" w:type="dxa"/>
            </w:tcMar>
          </w:tcPr>
          <w:p w14:paraId="6334C60F" w14:textId="77777777" w:rsidR="001478B3" w:rsidRPr="00FC09B7" w:rsidRDefault="001478B3" w:rsidP="00D05F79">
            <w:pPr>
              <w:pStyle w:val="TableText"/>
              <w:rPr>
                <w:b/>
                <w:noProof w:val="0"/>
                <w:lang w:val="en-GB"/>
              </w:rPr>
            </w:pPr>
            <w:r w:rsidRPr="00FC09B7">
              <w:rPr>
                <w:b/>
                <w:noProof w:val="0"/>
                <w:lang w:val="en-GB"/>
              </w:rPr>
              <w:t>Attribute</w:t>
            </w:r>
          </w:p>
        </w:tc>
        <w:tc>
          <w:tcPr>
            <w:tcW w:w="7966" w:type="dxa"/>
            <w:gridSpan w:val="5"/>
            <w:tcBorders>
              <w:top w:val="single" w:sz="4" w:space="0" w:color="auto"/>
              <w:left w:val="single" w:sz="4" w:space="0" w:color="auto"/>
              <w:bottom w:val="double" w:sz="4" w:space="0" w:color="auto"/>
              <w:right w:val="single" w:sz="4" w:space="0" w:color="auto"/>
            </w:tcBorders>
            <w:tcMar>
              <w:right w:w="0" w:type="dxa"/>
            </w:tcMar>
          </w:tcPr>
          <w:p w14:paraId="7A9F1E5D" w14:textId="77777777" w:rsidR="001478B3" w:rsidRPr="00FC09B7" w:rsidRDefault="001478B3" w:rsidP="00D05F79">
            <w:pPr>
              <w:pStyle w:val="TableText"/>
              <w:rPr>
                <w:b/>
                <w:noProof w:val="0"/>
                <w:lang w:val="en-GB"/>
              </w:rPr>
            </w:pPr>
            <w:r w:rsidRPr="00FC09B7">
              <w:rPr>
                <w:b/>
                <w:noProof w:val="0"/>
                <w:lang w:val="en-GB"/>
              </w:rPr>
              <w:t>Value</w:t>
            </w:r>
          </w:p>
        </w:tc>
      </w:tr>
      <w:tr w:rsidR="001478B3" w:rsidRPr="00FC09B7" w14:paraId="0C67F98C" w14:textId="77777777" w:rsidTr="001478B3">
        <w:trPr>
          <w:jc w:val="center"/>
        </w:trPr>
        <w:tc>
          <w:tcPr>
            <w:tcW w:w="1162" w:type="dxa"/>
            <w:tcBorders>
              <w:top w:val="double" w:sz="4" w:space="0" w:color="auto"/>
              <w:left w:val="single" w:sz="4" w:space="0" w:color="auto"/>
              <w:bottom w:val="single" w:sz="4" w:space="0" w:color="auto"/>
              <w:right w:val="single" w:sz="4" w:space="0" w:color="auto"/>
            </w:tcBorders>
            <w:tcMar>
              <w:right w:w="0" w:type="dxa"/>
            </w:tcMar>
          </w:tcPr>
          <w:p w14:paraId="14004E74" w14:textId="77777777" w:rsidR="001478B3" w:rsidRPr="00FC09B7" w:rsidRDefault="001478B3" w:rsidP="00D05F79">
            <w:pPr>
              <w:pStyle w:val="TableText"/>
              <w:rPr>
                <w:noProof w:val="0"/>
                <w:lang w:val="en-GB"/>
              </w:rPr>
            </w:pPr>
            <w:r w:rsidRPr="00FC09B7">
              <w:rPr>
                <w:noProof w:val="0"/>
                <w:lang w:val="en-GB"/>
              </w:rPr>
              <w:t>BrowseName</w:t>
            </w:r>
          </w:p>
        </w:tc>
        <w:tc>
          <w:tcPr>
            <w:tcW w:w="7966" w:type="dxa"/>
            <w:gridSpan w:val="5"/>
            <w:tcBorders>
              <w:top w:val="double" w:sz="4" w:space="0" w:color="auto"/>
              <w:left w:val="single" w:sz="4" w:space="0" w:color="auto"/>
              <w:bottom w:val="single" w:sz="4" w:space="0" w:color="auto"/>
              <w:right w:val="single" w:sz="4" w:space="0" w:color="auto"/>
            </w:tcBorders>
            <w:tcMar>
              <w:right w:w="0" w:type="dxa"/>
            </w:tcMar>
          </w:tcPr>
          <w:p w14:paraId="6ACE6E3D" w14:textId="00063256" w:rsidR="001478B3" w:rsidRPr="00FC09B7" w:rsidRDefault="00844F97" w:rsidP="00D05F79">
            <w:pPr>
              <w:pStyle w:val="TableText"/>
              <w:rPr>
                <w:noProof w:val="0"/>
                <w:lang w:val="en-GB"/>
              </w:rPr>
            </w:pPr>
            <w:r w:rsidRPr="00FC09B7">
              <w:rPr>
                <w:noProof w:val="0"/>
                <w:lang w:val="en-GB"/>
              </w:rPr>
              <w:t>UadpDataSetWriterMessageType</w:t>
            </w:r>
          </w:p>
        </w:tc>
      </w:tr>
      <w:tr w:rsidR="001478B3" w:rsidRPr="00FC09B7" w14:paraId="492A987F" w14:textId="77777777" w:rsidTr="001478B3">
        <w:trPr>
          <w:jc w:val="center"/>
        </w:trPr>
        <w:tc>
          <w:tcPr>
            <w:tcW w:w="1162" w:type="dxa"/>
            <w:tcBorders>
              <w:top w:val="single" w:sz="4" w:space="0" w:color="auto"/>
              <w:left w:val="single" w:sz="4" w:space="0" w:color="auto"/>
              <w:bottom w:val="single" w:sz="4" w:space="0" w:color="auto"/>
              <w:right w:val="single" w:sz="4" w:space="0" w:color="auto"/>
            </w:tcBorders>
            <w:tcMar>
              <w:right w:w="0" w:type="dxa"/>
            </w:tcMar>
          </w:tcPr>
          <w:p w14:paraId="0BDD2C2E" w14:textId="77777777" w:rsidR="001478B3" w:rsidRPr="00FC09B7" w:rsidRDefault="001478B3" w:rsidP="00D05F79">
            <w:pPr>
              <w:pStyle w:val="TableText"/>
              <w:rPr>
                <w:noProof w:val="0"/>
                <w:lang w:val="en-GB"/>
              </w:rPr>
            </w:pPr>
            <w:r w:rsidRPr="00FC09B7">
              <w:rPr>
                <w:noProof w:val="0"/>
                <w:lang w:val="en-GB"/>
              </w:rPr>
              <w:t>IsAbstract</w:t>
            </w:r>
          </w:p>
        </w:tc>
        <w:tc>
          <w:tcPr>
            <w:tcW w:w="7966" w:type="dxa"/>
            <w:gridSpan w:val="5"/>
            <w:tcBorders>
              <w:top w:val="single" w:sz="4" w:space="0" w:color="auto"/>
              <w:left w:val="single" w:sz="4" w:space="0" w:color="auto"/>
              <w:bottom w:val="single" w:sz="4" w:space="0" w:color="auto"/>
              <w:right w:val="single" w:sz="4" w:space="0" w:color="auto"/>
            </w:tcBorders>
            <w:tcMar>
              <w:right w:w="0" w:type="dxa"/>
            </w:tcMar>
          </w:tcPr>
          <w:p w14:paraId="3EF49CA7" w14:textId="77777777" w:rsidR="001478B3" w:rsidRPr="00FC09B7" w:rsidRDefault="001478B3" w:rsidP="00D05F79">
            <w:pPr>
              <w:pStyle w:val="TableText"/>
              <w:rPr>
                <w:noProof w:val="0"/>
                <w:lang w:val="en-GB"/>
              </w:rPr>
            </w:pPr>
            <w:r w:rsidRPr="00FC09B7">
              <w:rPr>
                <w:noProof w:val="0"/>
                <w:lang w:val="en-GB"/>
              </w:rPr>
              <w:t>False</w:t>
            </w:r>
          </w:p>
        </w:tc>
      </w:tr>
      <w:tr w:rsidR="001478B3" w:rsidRPr="00FC09B7" w14:paraId="5EACCE1C" w14:textId="77777777" w:rsidTr="001478B3">
        <w:trPr>
          <w:jc w:val="center"/>
        </w:trPr>
        <w:tc>
          <w:tcPr>
            <w:tcW w:w="1162" w:type="dxa"/>
            <w:tcBorders>
              <w:top w:val="single" w:sz="4" w:space="0" w:color="auto"/>
              <w:left w:val="single" w:sz="4" w:space="0" w:color="auto"/>
              <w:bottom w:val="single" w:sz="4" w:space="0" w:color="auto"/>
              <w:right w:val="single" w:sz="4" w:space="0" w:color="auto"/>
            </w:tcBorders>
            <w:tcMar>
              <w:right w:w="0" w:type="dxa"/>
            </w:tcMar>
          </w:tcPr>
          <w:p w14:paraId="02291436" w14:textId="77777777" w:rsidR="001478B3" w:rsidRPr="00FC09B7" w:rsidRDefault="001478B3" w:rsidP="00D05F79">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Mar>
              <w:right w:w="0" w:type="dxa"/>
            </w:tcMar>
          </w:tcPr>
          <w:p w14:paraId="7CF90772" w14:textId="77777777" w:rsidR="001478B3" w:rsidRPr="00FC09B7" w:rsidRDefault="001478B3" w:rsidP="00D05F79">
            <w:pPr>
              <w:pStyle w:val="TableText"/>
              <w:rPr>
                <w:b/>
                <w:noProof w:val="0"/>
                <w:lang w:val="en-GB"/>
              </w:rPr>
            </w:pPr>
            <w:r w:rsidRPr="00FC09B7">
              <w:rPr>
                <w:b/>
                <w:noProof w:val="0"/>
                <w:lang w:val="en-GB"/>
              </w:rPr>
              <w:t>Node Class</w:t>
            </w:r>
          </w:p>
        </w:tc>
        <w:tc>
          <w:tcPr>
            <w:tcW w:w="2410" w:type="dxa"/>
            <w:tcBorders>
              <w:top w:val="single" w:sz="4" w:space="0" w:color="auto"/>
              <w:left w:val="single" w:sz="4" w:space="0" w:color="auto"/>
              <w:bottom w:val="single" w:sz="4" w:space="0" w:color="auto"/>
              <w:right w:val="single" w:sz="4" w:space="0" w:color="auto"/>
            </w:tcBorders>
            <w:tcMar>
              <w:right w:w="0" w:type="dxa"/>
            </w:tcMar>
          </w:tcPr>
          <w:p w14:paraId="789FAA95" w14:textId="77777777" w:rsidR="001478B3" w:rsidRPr="00FC09B7" w:rsidRDefault="001478B3" w:rsidP="00D05F79">
            <w:pPr>
              <w:pStyle w:val="TableText"/>
              <w:rPr>
                <w:b/>
                <w:noProof w:val="0"/>
                <w:lang w:val="en-GB"/>
              </w:rPr>
            </w:pPr>
            <w:r w:rsidRPr="00FC09B7">
              <w:rPr>
                <w:b/>
                <w:noProof w:val="0"/>
                <w:lang w:val="en-GB"/>
              </w:rPr>
              <w:t xml:space="preserve">BrowseName </w:t>
            </w:r>
          </w:p>
        </w:tc>
        <w:tc>
          <w:tcPr>
            <w:tcW w:w="1843" w:type="dxa"/>
            <w:tcBorders>
              <w:top w:val="single" w:sz="4" w:space="0" w:color="auto"/>
              <w:left w:val="single" w:sz="4" w:space="0" w:color="auto"/>
              <w:bottom w:val="single" w:sz="4" w:space="0" w:color="auto"/>
              <w:right w:val="single" w:sz="4" w:space="0" w:color="auto"/>
            </w:tcBorders>
            <w:tcMar>
              <w:right w:w="0" w:type="dxa"/>
            </w:tcMar>
          </w:tcPr>
          <w:p w14:paraId="206004F3" w14:textId="77777777" w:rsidR="001478B3" w:rsidRPr="00FC09B7" w:rsidRDefault="001478B3" w:rsidP="00D05F79">
            <w:pPr>
              <w:pStyle w:val="TableText"/>
              <w:rPr>
                <w:b/>
                <w:noProof w:val="0"/>
                <w:lang w:val="en-GB"/>
              </w:rPr>
            </w:pPr>
            <w:r w:rsidRPr="00FC09B7">
              <w:rPr>
                <w:b/>
                <w:noProof w:val="0"/>
                <w:lang w:val="en-GB"/>
              </w:rPr>
              <w:t>DataType</w:t>
            </w:r>
          </w:p>
        </w:tc>
        <w:tc>
          <w:tcPr>
            <w:tcW w:w="1276" w:type="dxa"/>
            <w:tcBorders>
              <w:top w:val="single" w:sz="4" w:space="0" w:color="auto"/>
              <w:left w:val="single" w:sz="4" w:space="0" w:color="auto"/>
              <w:bottom w:val="single" w:sz="4" w:space="0" w:color="auto"/>
              <w:right w:val="single" w:sz="4" w:space="0" w:color="auto"/>
            </w:tcBorders>
            <w:tcMar>
              <w:right w:w="0" w:type="dxa"/>
            </w:tcMar>
          </w:tcPr>
          <w:p w14:paraId="1EAAAAA2" w14:textId="77777777" w:rsidR="001478B3" w:rsidRPr="00FC09B7" w:rsidRDefault="001478B3" w:rsidP="00D05F79">
            <w:pPr>
              <w:pStyle w:val="TableText"/>
              <w:rPr>
                <w:b/>
                <w:noProof w:val="0"/>
                <w:lang w:val="en-GB"/>
              </w:rPr>
            </w:pPr>
            <w:r w:rsidRPr="00FC09B7">
              <w:rPr>
                <w:b/>
                <w:noProof w:val="0"/>
                <w:lang w:val="en-GB"/>
              </w:rPr>
              <w:t>TypeDefinition</w:t>
            </w:r>
          </w:p>
        </w:tc>
        <w:tc>
          <w:tcPr>
            <w:tcW w:w="1303" w:type="dxa"/>
            <w:tcBorders>
              <w:top w:val="single" w:sz="4" w:space="0" w:color="auto"/>
              <w:left w:val="single" w:sz="4" w:space="0" w:color="auto"/>
              <w:bottom w:val="single" w:sz="4" w:space="0" w:color="auto"/>
              <w:right w:val="single" w:sz="4" w:space="0" w:color="auto"/>
            </w:tcBorders>
            <w:tcMar>
              <w:right w:w="0" w:type="dxa"/>
            </w:tcMar>
          </w:tcPr>
          <w:p w14:paraId="1460BFDA" w14:textId="77777777" w:rsidR="001478B3" w:rsidRPr="00FC09B7" w:rsidRDefault="001478B3" w:rsidP="00D05F79">
            <w:pPr>
              <w:pStyle w:val="TableText"/>
              <w:rPr>
                <w:b/>
                <w:noProof w:val="0"/>
                <w:lang w:val="en-GB"/>
              </w:rPr>
            </w:pPr>
            <w:r w:rsidRPr="00FC09B7">
              <w:rPr>
                <w:b/>
                <w:noProof w:val="0"/>
                <w:lang w:val="en-GB"/>
              </w:rPr>
              <w:t>Modelling Rule</w:t>
            </w:r>
          </w:p>
        </w:tc>
      </w:tr>
      <w:tr w:rsidR="001478B3" w:rsidRPr="00FC09B7" w14:paraId="137142C6" w14:textId="77777777" w:rsidTr="001478B3">
        <w:trPr>
          <w:trHeight w:val="208"/>
          <w:jc w:val="center"/>
        </w:trPr>
        <w:tc>
          <w:tcPr>
            <w:tcW w:w="9128" w:type="dxa"/>
            <w:gridSpan w:val="6"/>
            <w:tcBorders>
              <w:top w:val="single" w:sz="4" w:space="0" w:color="auto"/>
              <w:left w:val="single" w:sz="4" w:space="0" w:color="auto"/>
              <w:bottom w:val="single" w:sz="4" w:space="0" w:color="auto"/>
              <w:right w:val="single" w:sz="4" w:space="0" w:color="auto"/>
            </w:tcBorders>
            <w:tcMar>
              <w:right w:w="0" w:type="dxa"/>
            </w:tcMar>
          </w:tcPr>
          <w:p w14:paraId="266BDFB1" w14:textId="412F529E" w:rsidR="001478B3" w:rsidRPr="00FC09B7" w:rsidRDefault="001478B3" w:rsidP="00844F97">
            <w:pPr>
              <w:pStyle w:val="TableText"/>
              <w:rPr>
                <w:noProof w:val="0"/>
                <w:lang w:val="en-GB"/>
              </w:rPr>
            </w:pPr>
            <w:r w:rsidRPr="00FC09B7">
              <w:rPr>
                <w:noProof w:val="0"/>
                <w:lang w:val="en-GB"/>
              </w:rPr>
              <w:t xml:space="preserve">Subtype of </w:t>
            </w:r>
            <w:r w:rsidR="00844F97" w:rsidRPr="00FC09B7">
              <w:rPr>
                <w:noProof w:val="0"/>
                <w:lang w:val="en-GB"/>
              </w:rPr>
              <w:t xml:space="preserve">DataSetWriterMessageType </w:t>
            </w:r>
            <w:r w:rsidRPr="00FC09B7">
              <w:rPr>
                <w:noProof w:val="0"/>
                <w:lang w:val="en-GB"/>
              </w:rPr>
              <w:t xml:space="preserve">defined in </w:t>
            </w:r>
            <w:r w:rsidR="00844F97" w:rsidRPr="00FC09B7">
              <w:rPr>
                <w:noProof w:val="0"/>
                <w:lang w:val="en-GB"/>
              </w:rPr>
              <w:fldChar w:fldCharType="begin"/>
            </w:r>
            <w:r w:rsidR="00844F97" w:rsidRPr="00FC09B7">
              <w:rPr>
                <w:noProof w:val="0"/>
                <w:lang w:val="en-GB"/>
              </w:rPr>
              <w:instrText xml:space="preserve"> REF _Ref498430949 \r \h </w:instrText>
            </w:r>
            <w:r w:rsidR="00844F97" w:rsidRPr="00FC09B7">
              <w:rPr>
                <w:noProof w:val="0"/>
                <w:lang w:val="en-GB"/>
              </w:rPr>
            </w:r>
            <w:r w:rsidR="00844F97" w:rsidRPr="00FC09B7">
              <w:rPr>
                <w:noProof w:val="0"/>
                <w:lang w:val="en-GB"/>
              </w:rPr>
              <w:fldChar w:fldCharType="separate"/>
            </w:r>
            <w:r w:rsidR="005333FC">
              <w:rPr>
                <w:noProof w:val="0"/>
                <w:lang w:val="en-GB"/>
              </w:rPr>
              <w:t>9.1.7.4</w:t>
            </w:r>
            <w:r w:rsidR="00844F97" w:rsidRPr="00FC09B7">
              <w:rPr>
                <w:noProof w:val="0"/>
                <w:lang w:val="en-GB"/>
              </w:rPr>
              <w:fldChar w:fldCharType="end"/>
            </w:r>
            <w:r w:rsidRPr="00FC09B7">
              <w:rPr>
                <w:noProof w:val="0"/>
                <w:lang w:val="en-GB"/>
              </w:rPr>
              <w:t>.</w:t>
            </w:r>
          </w:p>
        </w:tc>
      </w:tr>
      <w:tr w:rsidR="001478B3" w:rsidRPr="00FC09B7" w14:paraId="04E9177C" w14:textId="77777777" w:rsidTr="001478B3">
        <w:trPr>
          <w:jc w:val="center"/>
        </w:trPr>
        <w:tc>
          <w:tcPr>
            <w:tcW w:w="1162" w:type="dxa"/>
            <w:tcBorders>
              <w:top w:val="single" w:sz="4" w:space="0" w:color="auto"/>
              <w:left w:val="single" w:sz="4" w:space="0" w:color="auto"/>
              <w:bottom w:val="single" w:sz="4" w:space="0" w:color="auto"/>
              <w:right w:val="single" w:sz="4" w:space="0" w:color="auto"/>
            </w:tcBorders>
            <w:tcMar>
              <w:right w:w="0" w:type="dxa"/>
            </w:tcMar>
          </w:tcPr>
          <w:p w14:paraId="5326F84F" w14:textId="498908B6" w:rsidR="001478B3" w:rsidRPr="00FC09B7" w:rsidRDefault="001478B3" w:rsidP="00D05F79">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Mar>
              <w:right w:w="0" w:type="dxa"/>
            </w:tcMar>
          </w:tcPr>
          <w:p w14:paraId="1910D009" w14:textId="291FFF31" w:rsidR="001478B3" w:rsidRPr="00FC09B7" w:rsidRDefault="001478B3" w:rsidP="00D05F79">
            <w:pPr>
              <w:pStyle w:val="TableText"/>
              <w:rPr>
                <w:noProof w:val="0"/>
                <w:lang w:val="en-GB"/>
              </w:rPr>
            </w:pPr>
            <w:r w:rsidRPr="00FC09B7">
              <w:rPr>
                <w:noProof w:val="0"/>
                <w:lang w:val="en-GB"/>
              </w:rPr>
              <w:t>Variable</w:t>
            </w:r>
          </w:p>
        </w:tc>
        <w:tc>
          <w:tcPr>
            <w:tcW w:w="2410" w:type="dxa"/>
            <w:tcBorders>
              <w:top w:val="single" w:sz="4" w:space="0" w:color="auto"/>
              <w:left w:val="single" w:sz="4" w:space="0" w:color="auto"/>
              <w:bottom w:val="single" w:sz="4" w:space="0" w:color="auto"/>
              <w:right w:val="single" w:sz="4" w:space="0" w:color="auto"/>
            </w:tcBorders>
            <w:tcMar>
              <w:right w:w="0" w:type="dxa"/>
            </w:tcMar>
          </w:tcPr>
          <w:p w14:paraId="35099AE0" w14:textId="709A4873" w:rsidR="001478B3" w:rsidRPr="00FC09B7" w:rsidRDefault="00844F97" w:rsidP="00D05F79">
            <w:pPr>
              <w:pStyle w:val="TableText"/>
              <w:rPr>
                <w:noProof w:val="0"/>
                <w:lang w:val="en-GB"/>
              </w:rPr>
            </w:pPr>
            <w:r w:rsidRPr="00FC09B7">
              <w:rPr>
                <w:noProof w:val="0"/>
                <w:lang w:val="en-GB"/>
              </w:rPr>
              <w:t>DataSetMessageContentMask</w:t>
            </w:r>
          </w:p>
        </w:tc>
        <w:tc>
          <w:tcPr>
            <w:tcW w:w="1843" w:type="dxa"/>
            <w:tcBorders>
              <w:top w:val="single" w:sz="4" w:space="0" w:color="auto"/>
              <w:left w:val="single" w:sz="4" w:space="0" w:color="auto"/>
              <w:bottom w:val="single" w:sz="4" w:space="0" w:color="auto"/>
              <w:right w:val="single" w:sz="4" w:space="0" w:color="auto"/>
            </w:tcBorders>
            <w:tcMar>
              <w:right w:w="0" w:type="dxa"/>
            </w:tcMar>
          </w:tcPr>
          <w:p w14:paraId="4C87404B" w14:textId="7CA4AAC4" w:rsidR="001478B3" w:rsidRPr="00FC09B7" w:rsidRDefault="001478B3" w:rsidP="00D05F79">
            <w:pPr>
              <w:pStyle w:val="TableText"/>
              <w:rPr>
                <w:noProof w:val="0"/>
                <w:lang w:val="en-GB"/>
              </w:rPr>
            </w:pPr>
            <w:r w:rsidRPr="00FC09B7">
              <w:rPr>
                <w:noProof w:val="0"/>
                <w:lang w:val="en-GB"/>
              </w:rPr>
              <w:t>UadpDataSetMessage‌ContentMask</w:t>
            </w:r>
          </w:p>
        </w:tc>
        <w:tc>
          <w:tcPr>
            <w:tcW w:w="1276" w:type="dxa"/>
            <w:tcBorders>
              <w:top w:val="single" w:sz="4" w:space="0" w:color="auto"/>
              <w:left w:val="single" w:sz="4" w:space="0" w:color="auto"/>
              <w:bottom w:val="single" w:sz="4" w:space="0" w:color="auto"/>
              <w:right w:val="single" w:sz="4" w:space="0" w:color="auto"/>
            </w:tcBorders>
            <w:tcMar>
              <w:right w:w="0" w:type="dxa"/>
            </w:tcMar>
          </w:tcPr>
          <w:p w14:paraId="7BBA4A92" w14:textId="331323AA" w:rsidR="001478B3" w:rsidRPr="00FC09B7" w:rsidRDefault="001478B3" w:rsidP="00D05F79">
            <w:pPr>
              <w:pStyle w:val="TableText"/>
              <w:rPr>
                <w:noProof w:val="0"/>
                <w:lang w:val="en-GB"/>
              </w:rPr>
            </w:pPr>
            <w:r w:rsidRPr="00FC09B7">
              <w:rPr>
                <w:noProof w:val="0"/>
                <w:lang w:val="en-GB"/>
              </w:rPr>
              <w:t>PropertyType</w:t>
            </w:r>
          </w:p>
        </w:tc>
        <w:tc>
          <w:tcPr>
            <w:tcW w:w="1303" w:type="dxa"/>
            <w:tcBorders>
              <w:top w:val="single" w:sz="4" w:space="0" w:color="auto"/>
              <w:left w:val="single" w:sz="4" w:space="0" w:color="auto"/>
              <w:bottom w:val="single" w:sz="4" w:space="0" w:color="auto"/>
              <w:right w:val="single" w:sz="4" w:space="0" w:color="auto"/>
            </w:tcBorders>
            <w:tcMar>
              <w:right w:w="0" w:type="dxa"/>
            </w:tcMar>
          </w:tcPr>
          <w:p w14:paraId="34CBAE43" w14:textId="004BF28D" w:rsidR="001478B3" w:rsidRPr="00FC09B7" w:rsidRDefault="001478B3" w:rsidP="00D05F79">
            <w:pPr>
              <w:pStyle w:val="TableText"/>
              <w:rPr>
                <w:noProof w:val="0"/>
                <w:lang w:val="en-GB"/>
              </w:rPr>
            </w:pPr>
            <w:r w:rsidRPr="00FC09B7">
              <w:rPr>
                <w:noProof w:val="0"/>
                <w:lang w:val="en-GB"/>
              </w:rPr>
              <w:t>Mandatory</w:t>
            </w:r>
          </w:p>
        </w:tc>
      </w:tr>
      <w:tr w:rsidR="001478B3" w:rsidRPr="00FC09B7" w14:paraId="544690A4" w14:textId="77777777" w:rsidTr="001478B3">
        <w:trPr>
          <w:jc w:val="center"/>
        </w:trPr>
        <w:tc>
          <w:tcPr>
            <w:tcW w:w="1162" w:type="dxa"/>
            <w:tcBorders>
              <w:top w:val="single" w:sz="4" w:space="0" w:color="auto"/>
              <w:left w:val="single" w:sz="4" w:space="0" w:color="auto"/>
              <w:bottom w:val="single" w:sz="4" w:space="0" w:color="auto"/>
              <w:right w:val="single" w:sz="4" w:space="0" w:color="auto"/>
            </w:tcBorders>
            <w:tcMar>
              <w:right w:w="0" w:type="dxa"/>
            </w:tcMar>
          </w:tcPr>
          <w:p w14:paraId="799FCA8E" w14:textId="520D8810" w:rsidR="001478B3" w:rsidRPr="00FC09B7" w:rsidRDefault="001478B3" w:rsidP="00D05F79">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Mar>
              <w:right w:w="0" w:type="dxa"/>
            </w:tcMar>
          </w:tcPr>
          <w:p w14:paraId="022AAEBD" w14:textId="6C29BE34" w:rsidR="001478B3" w:rsidRPr="00FC09B7" w:rsidRDefault="001478B3" w:rsidP="00D05F79">
            <w:pPr>
              <w:pStyle w:val="TableText"/>
              <w:rPr>
                <w:noProof w:val="0"/>
                <w:lang w:val="en-GB"/>
              </w:rPr>
            </w:pPr>
            <w:r w:rsidRPr="00FC09B7">
              <w:rPr>
                <w:noProof w:val="0"/>
                <w:lang w:val="en-GB"/>
              </w:rPr>
              <w:t>Variable</w:t>
            </w:r>
          </w:p>
        </w:tc>
        <w:tc>
          <w:tcPr>
            <w:tcW w:w="2410" w:type="dxa"/>
            <w:tcBorders>
              <w:top w:val="single" w:sz="4" w:space="0" w:color="auto"/>
              <w:left w:val="single" w:sz="4" w:space="0" w:color="auto"/>
              <w:bottom w:val="single" w:sz="4" w:space="0" w:color="auto"/>
              <w:right w:val="single" w:sz="4" w:space="0" w:color="auto"/>
            </w:tcBorders>
            <w:tcMar>
              <w:right w:w="0" w:type="dxa"/>
            </w:tcMar>
          </w:tcPr>
          <w:p w14:paraId="3A7E3398" w14:textId="1872BC6A" w:rsidR="001478B3" w:rsidRPr="00FC09B7" w:rsidRDefault="001478B3" w:rsidP="00D05F79">
            <w:pPr>
              <w:pStyle w:val="TableText"/>
              <w:rPr>
                <w:noProof w:val="0"/>
                <w:lang w:val="en-GB"/>
              </w:rPr>
            </w:pPr>
            <w:r w:rsidRPr="00FC09B7">
              <w:rPr>
                <w:noProof w:val="0"/>
                <w:lang w:val="en-GB"/>
              </w:rPr>
              <w:t>ConfiguredSize</w:t>
            </w:r>
          </w:p>
        </w:tc>
        <w:tc>
          <w:tcPr>
            <w:tcW w:w="1843" w:type="dxa"/>
            <w:tcBorders>
              <w:top w:val="single" w:sz="4" w:space="0" w:color="auto"/>
              <w:left w:val="single" w:sz="4" w:space="0" w:color="auto"/>
              <w:bottom w:val="single" w:sz="4" w:space="0" w:color="auto"/>
              <w:right w:val="single" w:sz="4" w:space="0" w:color="auto"/>
            </w:tcBorders>
            <w:tcMar>
              <w:right w:w="0" w:type="dxa"/>
            </w:tcMar>
          </w:tcPr>
          <w:p w14:paraId="168E2B23" w14:textId="04B2FB2A" w:rsidR="001478B3" w:rsidRPr="00FC09B7" w:rsidRDefault="001478B3" w:rsidP="00D05F79">
            <w:pPr>
              <w:pStyle w:val="TableText"/>
              <w:rPr>
                <w:noProof w:val="0"/>
                <w:lang w:val="en-GB"/>
              </w:rPr>
            </w:pPr>
            <w:r w:rsidRPr="00FC09B7">
              <w:rPr>
                <w:noProof w:val="0"/>
                <w:lang w:val="en-GB"/>
              </w:rPr>
              <w:t>UInt16</w:t>
            </w:r>
          </w:p>
        </w:tc>
        <w:tc>
          <w:tcPr>
            <w:tcW w:w="1276" w:type="dxa"/>
            <w:tcBorders>
              <w:top w:val="single" w:sz="4" w:space="0" w:color="auto"/>
              <w:left w:val="single" w:sz="4" w:space="0" w:color="auto"/>
              <w:bottom w:val="single" w:sz="4" w:space="0" w:color="auto"/>
              <w:right w:val="single" w:sz="4" w:space="0" w:color="auto"/>
            </w:tcBorders>
            <w:tcMar>
              <w:right w:w="0" w:type="dxa"/>
            </w:tcMar>
          </w:tcPr>
          <w:p w14:paraId="67198AD2" w14:textId="615A26C3" w:rsidR="001478B3" w:rsidRPr="00FC09B7" w:rsidRDefault="001478B3" w:rsidP="00D05F79">
            <w:pPr>
              <w:pStyle w:val="TableText"/>
              <w:rPr>
                <w:noProof w:val="0"/>
                <w:lang w:val="en-GB"/>
              </w:rPr>
            </w:pPr>
            <w:r w:rsidRPr="00FC09B7">
              <w:rPr>
                <w:noProof w:val="0"/>
                <w:lang w:val="en-GB"/>
              </w:rPr>
              <w:t>PropertyType</w:t>
            </w:r>
          </w:p>
        </w:tc>
        <w:tc>
          <w:tcPr>
            <w:tcW w:w="1303" w:type="dxa"/>
            <w:tcBorders>
              <w:top w:val="single" w:sz="4" w:space="0" w:color="auto"/>
              <w:left w:val="single" w:sz="4" w:space="0" w:color="auto"/>
              <w:bottom w:val="single" w:sz="4" w:space="0" w:color="auto"/>
              <w:right w:val="single" w:sz="4" w:space="0" w:color="auto"/>
            </w:tcBorders>
            <w:tcMar>
              <w:right w:w="0" w:type="dxa"/>
            </w:tcMar>
          </w:tcPr>
          <w:p w14:paraId="59EF8177" w14:textId="5A8E02FF" w:rsidR="001478B3" w:rsidRPr="00FC09B7" w:rsidRDefault="001478B3" w:rsidP="00D05F79">
            <w:pPr>
              <w:pStyle w:val="TableText"/>
              <w:rPr>
                <w:noProof w:val="0"/>
                <w:lang w:val="en-GB"/>
              </w:rPr>
            </w:pPr>
            <w:r w:rsidRPr="00FC09B7">
              <w:rPr>
                <w:noProof w:val="0"/>
                <w:lang w:val="en-GB"/>
              </w:rPr>
              <w:t>Mandatory</w:t>
            </w:r>
          </w:p>
        </w:tc>
      </w:tr>
      <w:tr w:rsidR="001478B3" w:rsidRPr="00FC09B7" w14:paraId="1D900B52" w14:textId="77777777" w:rsidTr="001478B3">
        <w:trPr>
          <w:jc w:val="center"/>
        </w:trPr>
        <w:tc>
          <w:tcPr>
            <w:tcW w:w="1162" w:type="dxa"/>
            <w:tcBorders>
              <w:top w:val="single" w:sz="4" w:space="0" w:color="auto"/>
              <w:left w:val="single" w:sz="4" w:space="0" w:color="auto"/>
              <w:bottom w:val="single" w:sz="4" w:space="0" w:color="auto"/>
              <w:right w:val="single" w:sz="4" w:space="0" w:color="auto"/>
            </w:tcBorders>
            <w:tcMar>
              <w:right w:w="0" w:type="dxa"/>
            </w:tcMar>
          </w:tcPr>
          <w:p w14:paraId="7D36AD09" w14:textId="77777777" w:rsidR="001478B3" w:rsidRPr="00FC09B7" w:rsidRDefault="001478B3" w:rsidP="00D05F79">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Mar>
              <w:right w:w="0" w:type="dxa"/>
            </w:tcMar>
          </w:tcPr>
          <w:p w14:paraId="35992CEE" w14:textId="77777777" w:rsidR="001478B3" w:rsidRPr="00FC09B7" w:rsidRDefault="001478B3" w:rsidP="00D05F79">
            <w:pPr>
              <w:pStyle w:val="TableText"/>
              <w:rPr>
                <w:noProof w:val="0"/>
                <w:lang w:val="en-GB"/>
              </w:rPr>
            </w:pPr>
            <w:r w:rsidRPr="00FC09B7">
              <w:rPr>
                <w:noProof w:val="0"/>
                <w:lang w:val="en-GB"/>
              </w:rPr>
              <w:t>Variable</w:t>
            </w:r>
          </w:p>
        </w:tc>
        <w:tc>
          <w:tcPr>
            <w:tcW w:w="2410" w:type="dxa"/>
            <w:tcBorders>
              <w:top w:val="single" w:sz="4" w:space="0" w:color="auto"/>
              <w:left w:val="single" w:sz="4" w:space="0" w:color="auto"/>
              <w:bottom w:val="single" w:sz="4" w:space="0" w:color="auto"/>
              <w:right w:val="single" w:sz="4" w:space="0" w:color="auto"/>
            </w:tcBorders>
            <w:tcMar>
              <w:right w:w="0" w:type="dxa"/>
            </w:tcMar>
          </w:tcPr>
          <w:p w14:paraId="505D6746" w14:textId="77777777" w:rsidR="001478B3" w:rsidRPr="00FC09B7" w:rsidRDefault="001478B3" w:rsidP="00D05F79">
            <w:pPr>
              <w:pStyle w:val="TableText"/>
              <w:rPr>
                <w:noProof w:val="0"/>
                <w:lang w:val="en-GB"/>
              </w:rPr>
            </w:pPr>
            <w:r w:rsidRPr="00FC09B7">
              <w:rPr>
                <w:noProof w:val="0"/>
                <w:lang w:val="en-GB"/>
              </w:rPr>
              <w:t>NetworkMessageNumber</w:t>
            </w:r>
          </w:p>
        </w:tc>
        <w:tc>
          <w:tcPr>
            <w:tcW w:w="1843" w:type="dxa"/>
            <w:tcBorders>
              <w:top w:val="single" w:sz="4" w:space="0" w:color="auto"/>
              <w:left w:val="single" w:sz="4" w:space="0" w:color="auto"/>
              <w:bottom w:val="single" w:sz="4" w:space="0" w:color="auto"/>
              <w:right w:val="single" w:sz="4" w:space="0" w:color="auto"/>
            </w:tcBorders>
            <w:tcMar>
              <w:right w:w="0" w:type="dxa"/>
            </w:tcMar>
          </w:tcPr>
          <w:p w14:paraId="2A4FC6D7" w14:textId="77777777" w:rsidR="001478B3" w:rsidRPr="00FC09B7" w:rsidRDefault="001478B3" w:rsidP="00D05F79">
            <w:pPr>
              <w:pStyle w:val="TableText"/>
              <w:rPr>
                <w:noProof w:val="0"/>
                <w:lang w:val="en-GB"/>
              </w:rPr>
            </w:pPr>
            <w:r w:rsidRPr="00FC09B7">
              <w:rPr>
                <w:noProof w:val="0"/>
                <w:lang w:val="en-GB"/>
              </w:rPr>
              <w:t>UInt16</w:t>
            </w:r>
          </w:p>
        </w:tc>
        <w:tc>
          <w:tcPr>
            <w:tcW w:w="1276" w:type="dxa"/>
            <w:tcBorders>
              <w:top w:val="single" w:sz="4" w:space="0" w:color="auto"/>
              <w:left w:val="single" w:sz="4" w:space="0" w:color="auto"/>
              <w:bottom w:val="single" w:sz="4" w:space="0" w:color="auto"/>
              <w:right w:val="single" w:sz="4" w:space="0" w:color="auto"/>
            </w:tcBorders>
            <w:tcMar>
              <w:right w:w="0" w:type="dxa"/>
            </w:tcMar>
          </w:tcPr>
          <w:p w14:paraId="518BFAD9" w14:textId="77777777" w:rsidR="001478B3" w:rsidRPr="00FC09B7" w:rsidRDefault="001478B3" w:rsidP="00D05F79">
            <w:pPr>
              <w:pStyle w:val="TableText"/>
              <w:rPr>
                <w:noProof w:val="0"/>
                <w:lang w:val="en-GB"/>
              </w:rPr>
            </w:pPr>
            <w:r w:rsidRPr="00FC09B7">
              <w:rPr>
                <w:noProof w:val="0"/>
                <w:lang w:val="en-GB"/>
              </w:rPr>
              <w:t>PropertyType</w:t>
            </w:r>
          </w:p>
        </w:tc>
        <w:tc>
          <w:tcPr>
            <w:tcW w:w="1303" w:type="dxa"/>
            <w:tcBorders>
              <w:top w:val="single" w:sz="4" w:space="0" w:color="auto"/>
              <w:left w:val="single" w:sz="4" w:space="0" w:color="auto"/>
              <w:bottom w:val="single" w:sz="4" w:space="0" w:color="auto"/>
              <w:right w:val="single" w:sz="4" w:space="0" w:color="auto"/>
            </w:tcBorders>
            <w:tcMar>
              <w:right w:w="0" w:type="dxa"/>
            </w:tcMar>
          </w:tcPr>
          <w:p w14:paraId="02234162" w14:textId="77777777" w:rsidR="001478B3" w:rsidRPr="00FC09B7" w:rsidRDefault="001478B3" w:rsidP="00D05F79">
            <w:pPr>
              <w:pStyle w:val="TableText"/>
              <w:rPr>
                <w:noProof w:val="0"/>
                <w:lang w:val="en-GB"/>
              </w:rPr>
            </w:pPr>
            <w:r w:rsidRPr="00FC09B7">
              <w:rPr>
                <w:noProof w:val="0"/>
                <w:lang w:val="en-GB"/>
              </w:rPr>
              <w:t>Mandatory</w:t>
            </w:r>
          </w:p>
        </w:tc>
      </w:tr>
      <w:tr w:rsidR="001478B3" w:rsidRPr="00FC09B7" w14:paraId="45E43A11" w14:textId="77777777" w:rsidTr="001478B3">
        <w:trPr>
          <w:jc w:val="center"/>
        </w:trPr>
        <w:tc>
          <w:tcPr>
            <w:tcW w:w="1162" w:type="dxa"/>
            <w:tcBorders>
              <w:top w:val="single" w:sz="4" w:space="0" w:color="auto"/>
              <w:left w:val="single" w:sz="4" w:space="0" w:color="auto"/>
              <w:bottom w:val="single" w:sz="4" w:space="0" w:color="auto"/>
              <w:right w:val="single" w:sz="4" w:space="0" w:color="auto"/>
            </w:tcBorders>
            <w:tcMar>
              <w:right w:w="0" w:type="dxa"/>
            </w:tcMar>
          </w:tcPr>
          <w:p w14:paraId="3A0EFD8B" w14:textId="77777777" w:rsidR="001478B3" w:rsidRPr="00FC09B7" w:rsidRDefault="001478B3" w:rsidP="00D05F79">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Mar>
              <w:right w:w="0" w:type="dxa"/>
            </w:tcMar>
          </w:tcPr>
          <w:p w14:paraId="6C21832D" w14:textId="77777777" w:rsidR="001478B3" w:rsidRPr="00FC09B7" w:rsidRDefault="001478B3" w:rsidP="00D05F79">
            <w:pPr>
              <w:pStyle w:val="TableText"/>
              <w:rPr>
                <w:noProof w:val="0"/>
                <w:lang w:val="en-GB"/>
              </w:rPr>
            </w:pPr>
            <w:r w:rsidRPr="00FC09B7">
              <w:rPr>
                <w:noProof w:val="0"/>
                <w:lang w:val="en-GB"/>
              </w:rPr>
              <w:t>Variable</w:t>
            </w:r>
          </w:p>
        </w:tc>
        <w:tc>
          <w:tcPr>
            <w:tcW w:w="2410" w:type="dxa"/>
            <w:tcBorders>
              <w:top w:val="single" w:sz="4" w:space="0" w:color="auto"/>
              <w:left w:val="single" w:sz="4" w:space="0" w:color="auto"/>
              <w:bottom w:val="single" w:sz="4" w:space="0" w:color="auto"/>
              <w:right w:val="single" w:sz="4" w:space="0" w:color="auto"/>
            </w:tcBorders>
            <w:tcMar>
              <w:right w:w="0" w:type="dxa"/>
            </w:tcMar>
          </w:tcPr>
          <w:p w14:paraId="5CB252B4" w14:textId="77777777" w:rsidR="001478B3" w:rsidRPr="00FC09B7" w:rsidRDefault="001478B3" w:rsidP="00D05F79">
            <w:pPr>
              <w:pStyle w:val="TableText"/>
              <w:rPr>
                <w:noProof w:val="0"/>
                <w:lang w:val="en-GB"/>
              </w:rPr>
            </w:pPr>
            <w:r w:rsidRPr="00FC09B7">
              <w:rPr>
                <w:noProof w:val="0"/>
                <w:lang w:val="en-GB"/>
              </w:rPr>
              <w:t>DataSetOffset</w:t>
            </w:r>
          </w:p>
        </w:tc>
        <w:tc>
          <w:tcPr>
            <w:tcW w:w="1843" w:type="dxa"/>
            <w:tcBorders>
              <w:top w:val="single" w:sz="4" w:space="0" w:color="auto"/>
              <w:left w:val="single" w:sz="4" w:space="0" w:color="auto"/>
              <w:bottom w:val="single" w:sz="4" w:space="0" w:color="auto"/>
              <w:right w:val="single" w:sz="4" w:space="0" w:color="auto"/>
            </w:tcBorders>
            <w:tcMar>
              <w:right w:w="0" w:type="dxa"/>
            </w:tcMar>
          </w:tcPr>
          <w:p w14:paraId="401B98E2" w14:textId="77777777" w:rsidR="001478B3" w:rsidRPr="00FC09B7" w:rsidRDefault="001478B3" w:rsidP="00D05F79">
            <w:pPr>
              <w:pStyle w:val="TableText"/>
              <w:rPr>
                <w:noProof w:val="0"/>
                <w:lang w:val="en-GB"/>
              </w:rPr>
            </w:pPr>
            <w:r w:rsidRPr="00FC09B7">
              <w:rPr>
                <w:noProof w:val="0"/>
                <w:lang w:val="en-GB"/>
              </w:rPr>
              <w:t>UInt16</w:t>
            </w:r>
          </w:p>
        </w:tc>
        <w:tc>
          <w:tcPr>
            <w:tcW w:w="1276" w:type="dxa"/>
            <w:tcBorders>
              <w:top w:val="single" w:sz="4" w:space="0" w:color="auto"/>
              <w:left w:val="single" w:sz="4" w:space="0" w:color="auto"/>
              <w:bottom w:val="single" w:sz="4" w:space="0" w:color="auto"/>
              <w:right w:val="single" w:sz="4" w:space="0" w:color="auto"/>
            </w:tcBorders>
            <w:tcMar>
              <w:right w:w="0" w:type="dxa"/>
            </w:tcMar>
          </w:tcPr>
          <w:p w14:paraId="7DC4F99A" w14:textId="77777777" w:rsidR="001478B3" w:rsidRPr="00FC09B7" w:rsidRDefault="001478B3" w:rsidP="00D05F79">
            <w:pPr>
              <w:pStyle w:val="TableText"/>
              <w:rPr>
                <w:noProof w:val="0"/>
                <w:lang w:val="en-GB"/>
              </w:rPr>
            </w:pPr>
            <w:r w:rsidRPr="00FC09B7">
              <w:rPr>
                <w:noProof w:val="0"/>
                <w:lang w:val="en-GB"/>
              </w:rPr>
              <w:t>PropertyType</w:t>
            </w:r>
          </w:p>
        </w:tc>
        <w:tc>
          <w:tcPr>
            <w:tcW w:w="1303" w:type="dxa"/>
            <w:tcBorders>
              <w:top w:val="single" w:sz="4" w:space="0" w:color="auto"/>
              <w:left w:val="single" w:sz="4" w:space="0" w:color="auto"/>
              <w:bottom w:val="single" w:sz="4" w:space="0" w:color="auto"/>
              <w:right w:val="single" w:sz="4" w:space="0" w:color="auto"/>
            </w:tcBorders>
            <w:tcMar>
              <w:right w:w="0" w:type="dxa"/>
            </w:tcMar>
          </w:tcPr>
          <w:p w14:paraId="08A8918B" w14:textId="77777777" w:rsidR="001478B3" w:rsidRPr="00FC09B7" w:rsidRDefault="001478B3" w:rsidP="00D05F79">
            <w:pPr>
              <w:pStyle w:val="TableText"/>
              <w:rPr>
                <w:noProof w:val="0"/>
                <w:lang w:val="en-GB"/>
              </w:rPr>
            </w:pPr>
            <w:r w:rsidRPr="00FC09B7">
              <w:rPr>
                <w:noProof w:val="0"/>
                <w:lang w:val="en-GB"/>
              </w:rPr>
              <w:t>Mandatory</w:t>
            </w:r>
          </w:p>
        </w:tc>
      </w:tr>
    </w:tbl>
    <w:p w14:paraId="79803745" w14:textId="77777777" w:rsidR="001478B3" w:rsidRPr="00FC09B7" w:rsidRDefault="001478B3" w:rsidP="001478B3">
      <w:pPr>
        <w:pStyle w:val="spacer"/>
        <w:rPr>
          <w:rFonts w:eastAsia="平成明朝"/>
          <w:noProof w:val="0"/>
          <w:lang w:eastAsia="fr-FR"/>
        </w:rPr>
      </w:pPr>
    </w:p>
    <w:p w14:paraId="0EBD9114" w14:textId="314F893A" w:rsidR="00844F97" w:rsidRPr="00FC09B7" w:rsidRDefault="00844F97" w:rsidP="00844F97">
      <w:pPr>
        <w:pStyle w:val="PARAGRAPH"/>
        <w:rPr>
          <w:noProof w:val="0"/>
        </w:rPr>
      </w:pPr>
      <w:r w:rsidRPr="00FC09B7">
        <w:rPr>
          <w:noProof w:val="0"/>
        </w:rPr>
        <w:t xml:space="preserve">The </w:t>
      </w:r>
      <w:r w:rsidRPr="00FC09B7">
        <w:rPr>
          <w:i/>
          <w:noProof w:val="0"/>
        </w:rPr>
        <w:t>DataSetMessageContentMask</w:t>
      </w:r>
      <w:r w:rsidRPr="00FC09B7">
        <w:rPr>
          <w:noProof w:val="0"/>
        </w:rPr>
        <w:t xml:space="preserve"> is defined in </w:t>
      </w:r>
      <w:r w:rsidRPr="00FC09B7">
        <w:rPr>
          <w:noProof w:val="0"/>
        </w:rPr>
        <w:fldChar w:fldCharType="begin"/>
      </w:r>
      <w:r w:rsidRPr="00FC09B7">
        <w:rPr>
          <w:noProof w:val="0"/>
        </w:rPr>
        <w:instrText xml:space="preserve"> REF _Ref494354861 \r \h </w:instrText>
      </w:r>
      <w:r w:rsidRPr="00FC09B7">
        <w:rPr>
          <w:noProof w:val="0"/>
        </w:rPr>
      </w:r>
      <w:r w:rsidRPr="00FC09B7">
        <w:rPr>
          <w:noProof w:val="0"/>
        </w:rPr>
        <w:fldChar w:fldCharType="separate"/>
      </w:r>
      <w:r w:rsidR="005333FC">
        <w:rPr>
          <w:noProof w:val="0"/>
        </w:rPr>
        <w:t>6.3.1.2.2</w:t>
      </w:r>
      <w:r w:rsidRPr="00FC09B7">
        <w:rPr>
          <w:noProof w:val="0"/>
        </w:rPr>
        <w:fldChar w:fldCharType="end"/>
      </w:r>
      <w:r w:rsidRPr="00FC09B7">
        <w:rPr>
          <w:noProof w:val="0"/>
        </w:rPr>
        <w:t>.</w:t>
      </w:r>
    </w:p>
    <w:p w14:paraId="02010489" w14:textId="497881F0" w:rsidR="001478B3" w:rsidRPr="00FC09B7" w:rsidRDefault="001478B3" w:rsidP="001478B3">
      <w:pPr>
        <w:pStyle w:val="PARAGRAPH"/>
        <w:rPr>
          <w:noProof w:val="0"/>
        </w:rPr>
      </w:pPr>
      <w:r w:rsidRPr="00FC09B7">
        <w:rPr>
          <w:noProof w:val="0"/>
        </w:rPr>
        <w:t xml:space="preserve">The </w:t>
      </w:r>
      <w:r w:rsidRPr="00FC09B7">
        <w:rPr>
          <w:i/>
          <w:noProof w:val="0"/>
        </w:rPr>
        <w:t>ConfiguredSize</w:t>
      </w:r>
      <w:r w:rsidRPr="00FC09B7">
        <w:rPr>
          <w:noProof w:val="0"/>
        </w:rPr>
        <w:t xml:space="preserve"> is defined in </w:t>
      </w:r>
      <w:r w:rsidRPr="00FC09B7">
        <w:rPr>
          <w:noProof w:val="0"/>
        </w:rPr>
        <w:fldChar w:fldCharType="begin"/>
      </w:r>
      <w:r w:rsidRPr="00FC09B7">
        <w:rPr>
          <w:noProof w:val="0"/>
        </w:rPr>
        <w:instrText xml:space="preserve"> REF _Ref495427450 \r \h </w:instrText>
      </w:r>
      <w:r w:rsidRPr="00FC09B7">
        <w:rPr>
          <w:noProof w:val="0"/>
        </w:rPr>
      </w:r>
      <w:r w:rsidRPr="00FC09B7">
        <w:rPr>
          <w:noProof w:val="0"/>
        </w:rPr>
        <w:fldChar w:fldCharType="separate"/>
      </w:r>
      <w:r w:rsidR="005333FC">
        <w:rPr>
          <w:noProof w:val="0"/>
        </w:rPr>
        <w:t>6.3.1.2.2</w:t>
      </w:r>
      <w:r w:rsidRPr="00FC09B7">
        <w:rPr>
          <w:noProof w:val="0"/>
        </w:rPr>
        <w:fldChar w:fldCharType="end"/>
      </w:r>
      <w:r w:rsidRPr="00FC09B7">
        <w:rPr>
          <w:noProof w:val="0"/>
        </w:rPr>
        <w:t>.</w:t>
      </w:r>
    </w:p>
    <w:p w14:paraId="7C17BFA7" w14:textId="234AB5F4" w:rsidR="001478B3" w:rsidRPr="00FC09B7" w:rsidRDefault="001478B3" w:rsidP="001478B3">
      <w:pPr>
        <w:pStyle w:val="PARAGRAPH"/>
        <w:rPr>
          <w:noProof w:val="0"/>
        </w:rPr>
      </w:pPr>
      <w:r w:rsidRPr="00FC09B7">
        <w:rPr>
          <w:noProof w:val="0"/>
        </w:rPr>
        <w:t xml:space="preserve">The </w:t>
      </w:r>
      <w:r w:rsidRPr="00FC09B7">
        <w:rPr>
          <w:i/>
          <w:noProof w:val="0"/>
        </w:rPr>
        <w:t>NetworkMessage</w:t>
      </w:r>
      <w:r w:rsidRPr="00FC09B7">
        <w:rPr>
          <w:noProof w:val="0"/>
        </w:rPr>
        <w:t xml:space="preserve"> is defined in </w:t>
      </w:r>
      <w:r w:rsidRPr="00FC09B7">
        <w:rPr>
          <w:noProof w:val="0"/>
        </w:rPr>
        <w:fldChar w:fldCharType="begin"/>
      </w:r>
      <w:r w:rsidRPr="00FC09B7">
        <w:rPr>
          <w:noProof w:val="0"/>
        </w:rPr>
        <w:instrText xml:space="preserve"> REF _Ref495427462 \r \h </w:instrText>
      </w:r>
      <w:r w:rsidRPr="00FC09B7">
        <w:rPr>
          <w:noProof w:val="0"/>
        </w:rPr>
      </w:r>
      <w:r w:rsidRPr="00FC09B7">
        <w:rPr>
          <w:noProof w:val="0"/>
        </w:rPr>
        <w:fldChar w:fldCharType="separate"/>
      </w:r>
      <w:r w:rsidR="005333FC">
        <w:rPr>
          <w:noProof w:val="0"/>
        </w:rPr>
        <w:t>6.3.1.2.4</w:t>
      </w:r>
      <w:r w:rsidRPr="00FC09B7">
        <w:rPr>
          <w:noProof w:val="0"/>
        </w:rPr>
        <w:fldChar w:fldCharType="end"/>
      </w:r>
      <w:r w:rsidRPr="00FC09B7">
        <w:rPr>
          <w:noProof w:val="0"/>
        </w:rPr>
        <w:t>.</w:t>
      </w:r>
    </w:p>
    <w:p w14:paraId="3620593D" w14:textId="393D692F" w:rsidR="001478B3" w:rsidRPr="00FC09B7" w:rsidRDefault="001478B3" w:rsidP="001478B3">
      <w:pPr>
        <w:pStyle w:val="PARAGRAPH"/>
        <w:rPr>
          <w:noProof w:val="0"/>
        </w:rPr>
      </w:pPr>
      <w:r w:rsidRPr="00FC09B7">
        <w:rPr>
          <w:noProof w:val="0"/>
        </w:rPr>
        <w:t xml:space="preserve">The </w:t>
      </w:r>
      <w:r w:rsidRPr="00FC09B7">
        <w:rPr>
          <w:i/>
          <w:noProof w:val="0"/>
        </w:rPr>
        <w:t>DataSetOffset</w:t>
      </w:r>
      <w:r w:rsidRPr="00FC09B7">
        <w:rPr>
          <w:noProof w:val="0"/>
        </w:rPr>
        <w:t xml:space="preserve"> is defined in </w:t>
      </w:r>
      <w:r w:rsidRPr="00FC09B7">
        <w:rPr>
          <w:noProof w:val="0"/>
        </w:rPr>
        <w:fldChar w:fldCharType="begin"/>
      </w:r>
      <w:r w:rsidRPr="00FC09B7">
        <w:rPr>
          <w:noProof w:val="0"/>
        </w:rPr>
        <w:instrText xml:space="preserve"> REF _Ref494369563 \r \h </w:instrText>
      </w:r>
      <w:r w:rsidRPr="00FC09B7">
        <w:rPr>
          <w:noProof w:val="0"/>
        </w:rPr>
      </w:r>
      <w:r w:rsidRPr="00FC09B7">
        <w:rPr>
          <w:noProof w:val="0"/>
        </w:rPr>
        <w:fldChar w:fldCharType="separate"/>
      </w:r>
      <w:r w:rsidR="005333FC">
        <w:rPr>
          <w:noProof w:val="0"/>
        </w:rPr>
        <w:t>6.3.1.2.5</w:t>
      </w:r>
      <w:r w:rsidRPr="00FC09B7">
        <w:rPr>
          <w:noProof w:val="0"/>
        </w:rPr>
        <w:fldChar w:fldCharType="end"/>
      </w:r>
      <w:r w:rsidRPr="00FC09B7">
        <w:rPr>
          <w:noProof w:val="0"/>
        </w:rPr>
        <w:t>.</w:t>
      </w:r>
    </w:p>
    <w:p w14:paraId="0728DE3A" w14:textId="17BE8401" w:rsidR="00495073" w:rsidRPr="00FC09B7" w:rsidRDefault="00495073" w:rsidP="00495073">
      <w:pPr>
        <w:pStyle w:val="Heading4"/>
        <w:tabs>
          <w:tab w:val="left" w:pos="1985"/>
        </w:tabs>
        <w:rPr>
          <w:rFonts w:eastAsia="平成明朝"/>
          <w:noProof w:val="0"/>
          <w:lang w:eastAsia="fr-FR"/>
        </w:rPr>
      </w:pPr>
      <w:bookmarkStart w:id="1072" w:name="_Ref498639952"/>
      <w:r w:rsidRPr="00FC09B7">
        <w:rPr>
          <w:noProof w:val="0"/>
        </w:rPr>
        <w:t>UadpDataSetReaderMessageType</w:t>
      </w:r>
      <w:bookmarkEnd w:id="1072"/>
    </w:p>
    <w:p w14:paraId="45E20C32" w14:textId="60216904" w:rsidR="00495073" w:rsidRPr="00FC09B7" w:rsidRDefault="00D05F79" w:rsidP="00495073">
      <w:pPr>
        <w:pStyle w:val="PARAGRAPH"/>
        <w:rPr>
          <w:noProof w:val="0"/>
        </w:rPr>
      </w:pPr>
      <w:r w:rsidRPr="00FC09B7">
        <w:rPr>
          <w:rStyle w:val="ReferenceDocumentsZchn"/>
          <w:noProof w:val="0"/>
          <w:lang w:val="en-GB"/>
        </w:rPr>
        <w:t xml:space="preserve">This </w:t>
      </w:r>
      <w:r w:rsidRPr="00FC09B7">
        <w:rPr>
          <w:rStyle w:val="ReferenceDocumentsZchn"/>
          <w:i/>
          <w:noProof w:val="0"/>
          <w:lang w:val="en-GB"/>
        </w:rPr>
        <w:t>ObjectType</w:t>
      </w:r>
      <w:r w:rsidRPr="00FC09B7">
        <w:rPr>
          <w:rStyle w:val="ReferenceDocumentsZchn"/>
          <w:noProof w:val="0"/>
          <w:lang w:val="en-GB"/>
        </w:rPr>
        <w:t xml:space="preserve"> represents UADP message mapping specific parameters for a </w:t>
      </w:r>
      <w:r w:rsidRPr="00FC09B7">
        <w:rPr>
          <w:rStyle w:val="ReferenceDocumentsZchn"/>
          <w:i/>
          <w:noProof w:val="0"/>
          <w:lang w:val="en-GB"/>
        </w:rPr>
        <w:t>DataSetReader</w:t>
      </w:r>
      <w:r w:rsidRPr="00FC09B7">
        <w:rPr>
          <w:rStyle w:val="ReferenceDocumentsZchn"/>
          <w:noProof w:val="0"/>
          <w:lang w:val="en-GB"/>
        </w:rPr>
        <w:t xml:space="preserve">. The </w:t>
      </w:r>
      <w:r w:rsidRPr="00FC09B7">
        <w:rPr>
          <w:i/>
          <w:noProof w:val="0"/>
        </w:rPr>
        <w:t>UadpDataSetWriterMessageType</w:t>
      </w:r>
      <w:r w:rsidRPr="00FC09B7">
        <w:rPr>
          <w:rStyle w:val="ReferenceDocumentsZchn"/>
          <w:noProof w:val="0"/>
          <w:lang w:val="en-GB"/>
        </w:rPr>
        <w:t xml:space="preserve"> is formally defined in </w:t>
      </w:r>
      <w:r w:rsidR="00495073" w:rsidRPr="00FC09B7">
        <w:rPr>
          <w:rStyle w:val="ReferenceDocumentsZchn"/>
          <w:noProof w:val="0"/>
          <w:lang w:val="en-GB"/>
        </w:rPr>
        <w:fldChar w:fldCharType="begin"/>
      </w:r>
      <w:r w:rsidR="00495073" w:rsidRPr="00FC09B7">
        <w:rPr>
          <w:rStyle w:val="ReferenceDocumentsZchn"/>
          <w:noProof w:val="0"/>
          <w:lang w:val="en-GB"/>
        </w:rPr>
        <w:instrText xml:space="preserve"> REF _Ref415521645 \h </w:instrText>
      </w:r>
      <w:r w:rsidR="00495073" w:rsidRPr="00FC09B7">
        <w:rPr>
          <w:rStyle w:val="ReferenceDocumentsZchn"/>
          <w:noProof w:val="0"/>
          <w:lang w:val="en-GB"/>
        </w:rPr>
      </w:r>
      <w:r w:rsidR="00495073" w:rsidRPr="00FC09B7">
        <w:rPr>
          <w:rStyle w:val="ReferenceDocumentsZchn"/>
          <w:noProof w:val="0"/>
          <w:lang w:val="en-GB"/>
        </w:rPr>
        <w:fldChar w:fldCharType="separate"/>
      </w:r>
      <w:r w:rsidR="005333FC" w:rsidRPr="00FC09B7">
        <w:rPr>
          <w:noProof w:val="0"/>
        </w:rPr>
        <w:t xml:space="preserve">Table </w:t>
      </w:r>
      <w:r w:rsidR="005333FC">
        <w:t>160</w:t>
      </w:r>
      <w:r w:rsidR="00495073" w:rsidRPr="00FC09B7">
        <w:rPr>
          <w:rStyle w:val="ReferenceDocumentsZchn"/>
          <w:noProof w:val="0"/>
          <w:lang w:val="en-GB"/>
        </w:rPr>
        <w:fldChar w:fldCharType="end"/>
      </w:r>
      <w:r w:rsidR="00495073" w:rsidRPr="00FC09B7">
        <w:rPr>
          <w:rStyle w:val="ReferenceDocumentsZchn"/>
          <w:noProof w:val="0"/>
          <w:lang w:val="en-GB"/>
        </w:rPr>
        <w:t>.</w:t>
      </w:r>
    </w:p>
    <w:p w14:paraId="0BFAABB1" w14:textId="1EE7ACFD" w:rsidR="00495073" w:rsidRPr="00FC09B7" w:rsidRDefault="00495073" w:rsidP="00495073">
      <w:pPr>
        <w:pStyle w:val="TABLE-title"/>
        <w:rPr>
          <w:noProof w:val="0"/>
        </w:rPr>
      </w:pPr>
      <w:bookmarkStart w:id="1073" w:name="_Ref415521645"/>
      <w:bookmarkStart w:id="1074" w:name="_Toc434249319"/>
      <w:bookmarkStart w:id="1075" w:name="_Toc505941625"/>
      <w:r w:rsidRPr="00FC09B7">
        <w:rPr>
          <w:noProof w:val="0"/>
        </w:rPr>
        <w:lastRenderedPageBreak/>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160</w:t>
      </w:r>
      <w:r w:rsidRPr="00FC09B7">
        <w:rPr>
          <w:noProof w:val="0"/>
        </w:rPr>
        <w:fldChar w:fldCharType="end"/>
      </w:r>
      <w:bookmarkEnd w:id="1073"/>
      <w:r w:rsidRPr="00FC09B7">
        <w:rPr>
          <w:noProof w:val="0"/>
        </w:rPr>
        <w:t xml:space="preserve"> – UadpDataSetReaderMessageType Definition</w:t>
      </w:r>
      <w:bookmarkEnd w:id="1074"/>
      <w:bookmarkEnd w:id="1075"/>
    </w:p>
    <w:tbl>
      <w:tblPr>
        <w:tblW w:w="912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04"/>
        <w:gridCol w:w="851"/>
        <w:gridCol w:w="2551"/>
        <w:gridCol w:w="1843"/>
        <w:gridCol w:w="1417"/>
        <w:gridCol w:w="1162"/>
      </w:tblGrid>
      <w:tr w:rsidR="00495073" w:rsidRPr="00FC09B7" w14:paraId="696FC11C" w14:textId="77777777" w:rsidTr="00D05F79">
        <w:trPr>
          <w:jc w:val="center"/>
        </w:trPr>
        <w:tc>
          <w:tcPr>
            <w:tcW w:w="1304" w:type="dxa"/>
            <w:tcBorders>
              <w:top w:val="single" w:sz="4" w:space="0" w:color="auto"/>
              <w:left w:val="single" w:sz="4" w:space="0" w:color="auto"/>
              <w:bottom w:val="double" w:sz="4" w:space="0" w:color="auto"/>
              <w:right w:val="single" w:sz="4" w:space="0" w:color="auto"/>
            </w:tcBorders>
          </w:tcPr>
          <w:p w14:paraId="2A994A64" w14:textId="77777777" w:rsidR="00495073" w:rsidRPr="00FC09B7" w:rsidRDefault="00495073" w:rsidP="00D05F79">
            <w:pPr>
              <w:pStyle w:val="TableText"/>
              <w:rPr>
                <w:b/>
                <w:noProof w:val="0"/>
                <w:lang w:val="en-GB"/>
              </w:rPr>
            </w:pPr>
            <w:r w:rsidRPr="00FC09B7">
              <w:rPr>
                <w:b/>
                <w:noProof w:val="0"/>
                <w:lang w:val="en-GB"/>
              </w:rPr>
              <w:t>Attribute</w:t>
            </w:r>
          </w:p>
        </w:tc>
        <w:tc>
          <w:tcPr>
            <w:tcW w:w="7824" w:type="dxa"/>
            <w:gridSpan w:val="5"/>
            <w:tcBorders>
              <w:top w:val="single" w:sz="4" w:space="0" w:color="auto"/>
              <w:left w:val="single" w:sz="4" w:space="0" w:color="auto"/>
              <w:bottom w:val="double" w:sz="4" w:space="0" w:color="auto"/>
              <w:right w:val="single" w:sz="4" w:space="0" w:color="auto"/>
            </w:tcBorders>
          </w:tcPr>
          <w:p w14:paraId="55C7B4CB" w14:textId="77777777" w:rsidR="00495073" w:rsidRPr="00FC09B7" w:rsidRDefault="00495073" w:rsidP="00D05F79">
            <w:pPr>
              <w:pStyle w:val="TableText"/>
              <w:rPr>
                <w:b/>
                <w:noProof w:val="0"/>
                <w:lang w:val="en-GB"/>
              </w:rPr>
            </w:pPr>
            <w:r w:rsidRPr="00FC09B7">
              <w:rPr>
                <w:b/>
                <w:noProof w:val="0"/>
                <w:lang w:val="en-GB"/>
              </w:rPr>
              <w:t>Value</w:t>
            </w:r>
          </w:p>
        </w:tc>
      </w:tr>
      <w:tr w:rsidR="00495073" w:rsidRPr="00FC09B7" w14:paraId="7C151B45" w14:textId="77777777" w:rsidTr="00D05F79">
        <w:trPr>
          <w:jc w:val="center"/>
        </w:trPr>
        <w:tc>
          <w:tcPr>
            <w:tcW w:w="1304" w:type="dxa"/>
            <w:tcBorders>
              <w:top w:val="double" w:sz="4" w:space="0" w:color="auto"/>
              <w:left w:val="single" w:sz="4" w:space="0" w:color="auto"/>
              <w:bottom w:val="single" w:sz="4" w:space="0" w:color="auto"/>
              <w:right w:val="single" w:sz="4" w:space="0" w:color="auto"/>
            </w:tcBorders>
          </w:tcPr>
          <w:p w14:paraId="7F50488D" w14:textId="77777777" w:rsidR="00495073" w:rsidRPr="00FC09B7" w:rsidRDefault="00495073" w:rsidP="00D05F79">
            <w:pPr>
              <w:pStyle w:val="TableText"/>
              <w:rPr>
                <w:noProof w:val="0"/>
                <w:lang w:val="en-GB"/>
              </w:rPr>
            </w:pPr>
            <w:r w:rsidRPr="00FC09B7">
              <w:rPr>
                <w:noProof w:val="0"/>
                <w:lang w:val="en-GB"/>
              </w:rPr>
              <w:t>BrowseName</w:t>
            </w:r>
          </w:p>
        </w:tc>
        <w:tc>
          <w:tcPr>
            <w:tcW w:w="7824" w:type="dxa"/>
            <w:gridSpan w:val="5"/>
            <w:tcBorders>
              <w:top w:val="double" w:sz="4" w:space="0" w:color="auto"/>
              <w:left w:val="single" w:sz="4" w:space="0" w:color="auto"/>
              <w:bottom w:val="single" w:sz="4" w:space="0" w:color="auto"/>
              <w:right w:val="single" w:sz="4" w:space="0" w:color="auto"/>
            </w:tcBorders>
          </w:tcPr>
          <w:p w14:paraId="45FC5351" w14:textId="0D8BC7B2" w:rsidR="00495073" w:rsidRPr="00FC09B7" w:rsidRDefault="00495073" w:rsidP="00D05F79">
            <w:pPr>
              <w:pStyle w:val="TableText"/>
              <w:rPr>
                <w:noProof w:val="0"/>
                <w:lang w:val="en-GB"/>
              </w:rPr>
            </w:pPr>
            <w:r w:rsidRPr="00FC09B7">
              <w:rPr>
                <w:noProof w:val="0"/>
                <w:lang w:val="en-GB"/>
              </w:rPr>
              <w:t>UadpDataSetReaderMessageType</w:t>
            </w:r>
          </w:p>
        </w:tc>
      </w:tr>
      <w:tr w:rsidR="00495073" w:rsidRPr="00FC09B7" w14:paraId="4F383856" w14:textId="77777777" w:rsidTr="00D05F79">
        <w:trPr>
          <w:jc w:val="center"/>
        </w:trPr>
        <w:tc>
          <w:tcPr>
            <w:tcW w:w="1304" w:type="dxa"/>
            <w:tcBorders>
              <w:top w:val="single" w:sz="4" w:space="0" w:color="auto"/>
              <w:left w:val="single" w:sz="4" w:space="0" w:color="auto"/>
              <w:bottom w:val="single" w:sz="4" w:space="0" w:color="auto"/>
              <w:right w:val="single" w:sz="4" w:space="0" w:color="auto"/>
            </w:tcBorders>
          </w:tcPr>
          <w:p w14:paraId="50C425E5" w14:textId="77777777" w:rsidR="00495073" w:rsidRPr="00FC09B7" w:rsidRDefault="00495073" w:rsidP="00D05F79">
            <w:pPr>
              <w:pStyle w:val="TableText"/>
              <w:rPr>
                <w:noProof w:val="0"/>
                <w:lang w:val="en-GB"/>
              </w:rPr>
            </w:pPr>
            <w:r w:rsidRPr="00FC09B7">
              <w:rPr>
                <w:noProof w:val="0"/>
                <w:lang w:val="en-GB"/>
              </w:rPr>
              <w:t>IsAbstract</w:t>
            </w:r>
          </w:p>
        </w:tc>
        <w:tc>
          <w:tcPr>
            <w:tcW w:w="7824" w:type="dxa"/>
            <w:gridSpan w:val="5"/>
            <w:tcBorders>
              <w:top w:val="single" w:sz="4" w:space="0" w:color="auto"/>
              <w:left w:val="single" w:sz="4" w:space="0" w:color="auto"/>
              <w:bottom w:val="single" w:sz="4" w:space="0" w:color="auto"/>
              <w:right w:val="single" w:sz="4" w:space="0" w:color="auto"/>
            </w:tcBorders>
          </w:tcPr>
          <w:p w14:paraId="0FEE978A" w14:textId="77777777" w:rsidR="00495073" w:rsidRPr="00FC09B7" w:rsidRDefault="00495073" w:rsidP="00D05F79">
            <w:pPr>
              <w:pStyle w:val="TableText"/>
              <w:rPr>
                <w:noProof w:val="0"/>
                <w:lang w:val="en-GB"/>
              </w:rPr>
            </w:pPr>
            <w:r w:rsidRPr="00FC09B7">
              <w:rPr>
                <w:noProof w:val="0"/>
                <w:lang w:val="en-GB"/>
              </w:rPr>
              <w:t>False</w:t>
            </w:r>
          </w:p>
        </w:tc>
      </w:tr>
      <w:tr w:rsidR="00495073" w:rsidRPr="00FC09B7" w14:paraId="47C6A975" w14:textId="77777777" w:rsidTr="00D05F79">
        <w:trPr>
          <w:jc w:val="center"/>
        </w:trPr>
        <w:tc>
          <w:tcPr>
            <w:tcW w:w="1304" w:type="dxa"/>
            <w:tcBorders>
              <w:top w:val="single" w:sz="4" w:space="0" w:color="auto"/>
              <w:left w:val="single" w:sz="4" w:space="0" w:color="auto"/>
              <w:bottom w:val="single" w:sz="4" w:space="0" w:color="auto"/>
              <w:right w:val="single" w:sz="4" w:space="0" w:color="auto"/>
            </w:tcBorders>
          </w:tcPr>
          <w:p w14:paraId="3AD625B7" w14:textId="77777777" w:rsidR="00495073" w:rsidRPr="00FC09B7" w:rsidRDefault="00495073" w:rsidP="00D05F79">
            <w:pPr>
              <w:pStyle w:val="TableText"/>
              <w:rPr>
                <w:b/>
                <w:noProof w:val="0"/>
                <w:lang w:val="en-GB"/>
              </w:rPr>
            </w:pPr>
            <w:r w:rsidRPr="00FC09B7">
              <w:rPr>
                <w:b/>
                <w:noProof w:val="0"/>
                <w:lang w:val="en-GB"/>
              </w:rPr>
              <w:t>References</w:t>
            </w:r>
          </w:p>
        </w:tc>
        <w:tc>
          <w:tcPr>
            <w:tcW w:w="851" w:type="dxa"/>
            <w:tcBorders>
              <w:top w:val="single" w:sz="4" w:space="0" w:color="auto"/>
              <w:left w:val="single" w:sz="4" w:space="0" w:color="auto"/>
              <w:bottom w:val="single" w:sz="4" w:space="0" w:color="auto"/>
              <w:right w:val="single" w:sz="4" w:space="0" w:color="auto"/>
            </w:tcBorders>
          </w:tcPr>
          <w:p w14:paraId="4471BB97" w14:textId="77777777" w:rsidR="00495073" w:rsidRPr="00FC09B7" w:rsidRDefault="00495073" w:rsidP="00D05F79">
            <w:pPr>
              <w:pStyle w:val="TableText"/>
              <w:rPr>
                <w:b/>
                <w:noProof w:val="0"/>
                <w:lang w:val="en-GB"/>
              </w:rPr>
            </w:pPr>
            <w:r w:rsidRPr="00FC09B7">
              <w:rPr>
                <w:b/>
                <w:noProof w:val="0"/>
                <w:lang w:val="en-GB"/>
              </w:rPr>
              <w:t>Node Class</w:t>
            </w:r>
          </w:p>
        </w:tc>
        <w:tc>
          <w:tcPr>
            <w:tcW w:w="2551" w:type="dxa"/>
            <w:tcBorders>
              <w:top w:val="single" w:sz="4" w:space="0" w:color="auto"/>
              <w:left w:val="single" w:sz="4" w:space="0" w:color="auto"/>
              <w:bottom w:val="single" w:sz="4" w:space="0" w:color="auto"/>
              <w:right w:val="single" w:sz="4" w:space="0" w:color="auto"/>
            </w:tcBorders>
          </w:tcPr>
          <w:p w14:paraId="5A366F17" w14:textId="77777777" w:rsidR="00495073" w:rsidRPr="00FC09B7" w:rsidRDefault="00495073" w:rsidP="00D05F79">
            <w:pPr>
              <w:pStyle w:val="TableText"/>
              <w:rPr>
                <w:b/>
                <w:noProof w:val="0"/>
                <w:lang w:val="en-GB"/>
              </w:rPr>
            </w:pPr>
            <w:r w:rsidRPr="00FC09B7">
              <w:rPr>
                <w:b/>
                <w:noProof w:val="0"/>
                <w:lang w:val="en-GB"/>
              </w:rPr>
              <w:t xml:space="preserve">BrowseName </w:t>
            </w:r>
          </w:p>
        </w:tc>
        <w:tc>
          <w:tcPr>
            <w:tcW w:w="1843" w:type="dxa"/>
            <w:tcBorders>
              <w:top w:val="single" w:sz="4" w:space="0" w:color="auto"/>
              <w:left w:val="single" w:sz="4" w:space="0" w:color="auto"/>
              <w:bottom w:val="single" w:sz="4" w:space="0" w:color="auto"/>
              <w:right w:val="single" w:sz="4" w:space="0" w:color="auto"/>
            </w:tcBorders>
          </w:tcPr>
          <w:p w14:paraId="75509A06" w14:textId="77777777" w:rsidR="00495073" w:rsidRPr="00FC09B7" w:rsidRDefault="00495073" w:rsidP="00D05F79">
            <w:pPr>
              <w:pStyle w:val="TableText"/>
              <w:rPr>
                <w:b/>
                <w:noProof w:val="0"/>
                <w:lang w:val="en-GB"/>
              </w:rPr>
            </w:pPr>
            <w:r w:rsidRPr="00FC09B7">
              <w:rPr>
                <w:b/>
                <w:noProof w:val="0"/>
                <w:lang w:val="en-GB"/>
              </w:rPr>
              <w:t>DataType</w:t>
            </w:r>
          </w:p>
        </w:tc>
        <w:tc>
          <w:tcPr>
            <w:tcW w:w="1417" w:type="dxa"/>
            <w:tcBorders>
              <w:top w:val="single" w:sz="4" w:space="0" w:color="auto"/>
              <w:left w:val="single" w:sz="4" w:space="0" w:color="auto"/>
              <w:bottom w:val="single" w:sz="4" w:space="0" w:color="auto"/>
              <w:right w:val="single" w:sz="4" w:space="0" w:color="auto"/>
            </w:tcBorders>
          </w:tcPr>
          <w:p w14:paraId="3031BBC3" w14:textId="77777777" w:rsidR="00495073" w:rsidRPr="00FC09B7" w:rsidRDefault="00495073" w:rsidP="00D05F79">
            <w:pPr>
              <w:pStyle w:val="TableText"/>
              <w:rPr>
                <w:b/>
                <w:noProof w:val="0"/>
                <w:lang w:val="en-GB"/>
              </w:rPr>
            </w:pPr>
            <w:r w:rsidRPr="00FC09B7">
              <w:rPr>
                <w:b/>
                <w:noProof w:val="0"/>
                <w:lang w:val="en-GB"/>
              </w:rPr>
              <w:t>TypeDefinition</w:t>
            </w:r>
          </w:p>
        </w:tc>
        <w:tc>
          <w:tcPr>
            <w:tcW w:w="1162" w:type="dxa"/>
            <w:tcBorders>
              <w:top w:val="single" w:sz="4" w:space="0" w:color="auto"/>
              <w:left w:val="single" w:sz="4" w:space="0" w:color="auto"/>
              <w:bottom w:val="single" w:sz="4" w:space="0" w:color="auto"/>
              <w:right w:val="single" w:sz="4" w:space="0" w:color="auto"/>
            </w:tcBorders>
          </w:tcPr>
          <w:p w14:paraId="7EFCEABF" w14:textId="77777777" w:rsidR="00495073" w:rsidRPr="00FC09B7" w:rsidRDefault="00495073" w:rsidP="00D05F79">
            <w:pPr>
              <w:pStyle w:val="TableText"/>
              <w:rPr>
                <w:b/>
                <w:noProof w:val="0"/>
                <w:lang w:val="en-GB"/>
              </w:rPr>
            </w:pPr>
            <w:r w:rsidRPr="00FC09B7">
              <w:rPr>
                <w:b/>
                <w:noProof w:val="0"/>
                <w:lang w:val="en-GB"/>
              </w:rPr>
              <w:t>Modelling Rule</w:t>
            </w:r>
          </w:p>
        </w:tc>
      </w:tr>
      <w:tr w:rsidR="00495073" w:rsidRPr="00FC09B7" w14:paraId="13A055F5" w14:textId="77777777" w:rsidTr="00D05F79">
        <w:trPr>
          <w:trHeight w:val="208"/>
          <w:jc w:val="center"/>
        </w:trPr>
        <w:tc>
          <w:tcPr>
            <w:tcW w:w="9128" w:type="dxa"/>
            <w:gridSpan w:val="6"/>
            <w:tcBorders>
              <w:top w:val="single" w:sz="4" w:space="0" w:color="auto"/>
              <w:left w:val="single" w:sz="4" w:space="0" w:color="auto"/>
              <w:bottom w:val="single" w:sz="4" w:space="0" w:color="auto"/>
              <w:right w:val="single" w:sz="4" w:space="0" w:color="auto"/>
            </w:tcBorders>
          </w:tcPr>
          <w:p w14:paraId="2B5FC1F3" w14:textId="69CD46EA" w:rsidR="00495073" w:rsidRPr="00FC09B7" w:rsidRDefault="00495073" w:rsidP="00D05F79">
            <w:pPr>
              <w:pStyle w:val="TableText"/>
              <w:rPr>
                <w:noProof w:val="0"/>
                <w:lang w:val="en-GB"/>
              </w:rPr>
            </w:pPr>
            <w:r w:rsidRPr="00FC09B7">
              <w:rPr>
                <w:noProof w:val="0"/>
                <w:lang w:val="en-GB"/>
              </w:rPr>
              <w:t xml:space="preserve">Subtype of </w:t>
            </w:r>
            <w:r w:rsidR="00D05F79" w:rsidRPr="00FC09B7">
              <w:rPr>
                <w:noProof w:val="0"/>
                <w:lang w:val="en-GB"/>
              </w:rPr>
              <w:t xml:space="preserve">DataSetReaderMessageType </w:t>
            </w:r>
            <w:r w:rsidRPr="00FC09B7">
              <w:rPr>
                <w:noProof w:val="0"/>
                <w:lang w:val="en-GB"/>
              </w:rPr>
              <w:t>defined in</w:t>
            </w:r>
            <w:r w:rsidR="00D05F79" w:rsidRPr="00FC09B7">
              <w:rPr>
                <w:noProof w:val="0"/>
                <w:lang w:val="en-GB"/>
              </w:rPr>
              <w:t xml:space="preserve"> </w:t>
            </w:r>
            <w:r w:rsidR="00D05F79" w:rsidRPr="00FC09B7">
              <w:rPr>
                <w:noProof w:val="0"/>
                <w:lang w:val="en-GB"/>
              </w:rPr>
              <w:fldChar w:fldCharType="begin"/>
            </w:r>
            <w:r w:rsidR="00D05F79" w:rsidRPr="00FC09B7">
              <w:rPr>
                <w:noProof w:val="0"/>
                <w:lang w:val="en-GB"/>
              </w:rPr>
              <w:instrText xml:space="preserve"> REF _Ref498431247 \r \h </w:instrText>
            </w:r>
            <w:r w:rsidR="00D05F79" w:rsidRPr="00FC09B7">
              <w:rPr>
                <w:noProof w:val="0"/>
                <w:lang w:val="en-GB"/>
              </w:rPr>
            </w:r>
            <w:r w:rsidR="00D05F79" w:rsidRPr="00FC09B7">
              <w:rPr>
                <w:noProof w:val="0"/>
                <w:lang w:val="en-GB"/>
              </w:rPr>
              <w:fldChar w:fldCharType="separate"/>
            </w:r>
            <w:r w:rsidR="005333FC">
              <w:rPr>
                <w:noProof w:val="0"/>
                <w:lang w:val="en-GB"/>
              </w:rPr>
              <w:t>9.1.8.4</w:t>
            </w:r>
            <w:r w:rsidR="00D05F79" w:rsidRPr="00FC09B7">
              <w:rPr>
                <w:noProof w:val="0"/>
                <w:lang w:val="en-GB"/>
              </w:rPr>
              <w:fldChar w:fldCharType="end"/>
            </w:r>
            <w:r w:rsidRPr="00FC09B7">
              <w:rPr>
                <w:noProof w:val="0"/>
                <w:lang w:val="en-GB"/>
              </w:rPr>
              <w:t>.</w:t>
            </w:r>
          </w:p>
        </w:tc>
      </w:tr>
      <w:tr w:rsidR="00495073" w:rsidRPr="00FC09B7" w14:paraId="5197DC92" w14:textId="77777777" w:rsidTr="00D05F79">
        <w:trPr>
          <w:jc w:val="center"/>
        </w:trPr>
        <w:tc>
          <w:tcPr>
            <w:tcW w:w="1304" w:type="dxa"/>
            <w:tcBorders>
              <w:top w:val="single" w:sz="4" w:space="0" w:color="auto"/>
              <w:left w:val="single" w:sz="4" w:space="0" w:color="auto"/>
              <w:bottom w:val="single" w:sz="4" w:space="0" w:color="auto"/>
              <w:right w:val="single" w:sz="4" w:space="0" w:color="auto"/>
            </w:tcBorders>
          </w:tcPr>
          <w:p w14:paraId="090E40D8" w14:textId="77777777" w:rsidR="00495073" w:rsidRPr="00FC09B7" w:rsidRDefault="00495073" w:rsidP="00D05F79">
            <w:pPr>
              <w:pStyle w:val="TableText"/>
              <w:rPr>
                <w:noProof w:val="0"/>
                <w:lang w:val="en-GB"/>
              </w:rPr>
            </w:pPr>
            <w:r w:rsidRPr="00FC09B7">
              <w:rPr>
                <w:noProof w:val="0"/>
                <w:lang w:val="en-GB"/>
              </w:rPr>
              <w:t>HasProperty</w:t>
            </w:r>
          </w:p>
        </w:tc>
        <w:tc>
          <w:tcPr>
            <w:tcW w:w="851" w:type="dxa"/>
            <w:tcBorders>
              <w:top w:val="single" w:sz="4" w:space="0" w:color="auto"/>
              <w:left w:val="single" w:sz="4" w:space="0" w:color="auto"/>
              <w:bottom w:val="single" w:sz="4" w:space="0" w:color="auto"/>
              <w:right w:val="single" w:sz="4" w:space="0" w:color="auto"/>
            </w:tcBorders>
          </w:tcPr>
          <w:p w14:paraId="02DA51B9" w14:textId="77777777" w:rsidR="00495073" w:rsidRPr="00FC09B7" w:rsidRDefault="00495073" w:rsidP="00D05F79">
            <w:pPr>
              <w:pStyle w:val="TableText"/>
              <w:rPr>
                <w:noProof w:val="0"/>
                <w:lang w:val="en-GB"/>
              </w:rPr>
            </w:pPr>
            <w:r w:rsidRPr="00FC09B7">
              <w:rPr>
                <w:noProof w:val="0"/>
                <w:lang w:val="en-GB"/>
              </w:rPr>
              <w:t>Variable</w:t>
            </w:r>
          </w:p>
        </w:tc>
        <w:tc>
          <w:tcPr>
            <w:tcW w:w="2551" w:type="dxa"/>
            <w:tcBorders>
              <w:top w:val="single" w:sz="4" w:space="0" w:color="auto"/>
              <w:left w:val="single" w:sz="4" w:space="0" w:color="auto"/>
              <w:bottom w:val="single" w:sz="4" w:space="0" w:color="auto"/>
              <w:right w:val="single" w:sz="4" w:space="0" w:color="auto"/>
            </w:tcBorders>
          </w:tcPr>
          <w:p w14:paraId="0C7DE2FA" w14:textId="77777777" w:rsidR="00495073" w:rsidRPr="00FC09B7" w:rsidRDefault="00495073" w:rsidP="00D05F79">
            <w:pPr>
              <w:pStyle w:val="TableText"/>
              <w:rPr>
                <w:noProof w:val="0"/>
                <w:lang w:val="en-GB"/>
              </w:rPr>
            </w:pPr>
            <w:r w:rsidRPr="00FC09B7">
              <w:rPr>
                <w:noProof w:val="0"/>
                <w:lang w:val="en-GB"/>
              </w:rPr>
              <w:t>GroupVersion</w:t>
            </w:r>
          </w:p>
        </w:tc>
        <w:tc>
          <w:tcPr>
            <w:tcW w:w="1843" w:type="dxa"/>
            <w:tcBorders>
              <w:top w:val="single" w:sz="4" w:space="0" w:color="auto"/>
              <w:left w:val="single" w:sz="4" w:space="0" w:color="auto"/>
              <w:bottom w:val="single" w:sz="4" w:space="0" w:color="auto"/>
              <w:right w:val="single" w:sz="4" w:space="0" w:color="auto"/>
            </w:tcBorders>
          </w:tcPr>
          <w:p w14:paraId="54795036" w14:textId="77777777" w:rsidR="00495073" w:rsidRPr="00FC09B7" w:rsidRDefault="00495073" w:rsidP="00D05F79">
            <w:pPr>
              <w:pStyle w:val="TableText"/>
              <w:rPr>
                <w:noProof w:val="0"/>
                <w:lang w:val="en-GB"/>
              </w:rPr>
            </w:pPr>
            <w:r w:rsidRPr="00FC09B7">
              <w:rPr>
                <w:noProof w:val="0"/>
                <w:lang w:val="en-GB"/>
              </w:rPr>
              <w:t>VersionTime</w:t>
            </w:r>
          </w:p>
        </w:tc>
        <w:tc>
          <w:tcPr>
            <w:tcW w:w="1417" w:type="dxa"/>
            <w:tcBorders>
              <w:top w:val="single" w:sz="4" w:space="0" w:color="auto"/>
              <w:left w:val="single" w:sz="4" w:space="0" w:color="auto"/>
              <w:bottom w:val="single" w:sz="4" w:space="0" w:color="auto"/>
              <w:right w:val="single" w:sz="4" w:space="0" w:color="auto"/>
            </w:tcBorders>
          </w:tcPr>
          <w:p w14:paraId="4D070BB6" w14:textId="77777777" w:rsidR="00495073" w:rsidRPr="00FC09B7" w:rsidRDefault="00495073" w:rsidP="00D05F79">
            <w:pPr>
              <w:pStyle w:val="TableText"/>
              <w:rPr>
                <w:noProof w:val="0"/>
                <w:lang w:val="en-GB"/>
              </w:rPr>
            </w:pPr>
            <w:r w:rsidRPr="00FC09B7">
              <w:rPr>
                <w:noProof w:val="0"/>
                <w:lang w:val="en-GB"/>
              </w:rPr>
              <w:t>PropertyType</w:t>
            </w:r>
          </w:p>
        </w:tc>
        <w:tc>
          <w:tcPr>
            <w:tcW w:w="1162" w:type="dxa"/>
            <w:tcBorders>
              <w:top w:val="single" w:sz="4" w:space="0" w:color="auto"/>
              <w:left w:val="single" w:sz="4" w:space="0" w:color="auto"/>
              <w:bottom w:val="single" w:sz="4" w:space="0" w:color="auto"/>
              <w:right w:val="single" w:sz="4" w:space="0" w:color="auto"/>
            </w:tcBorders>
          </w:tcPr>
          <w:p w14:paraId="22592973" w14:textId="77777777" w:rsidR="00495073" w:rsidRPr="00FC09B7" w:rsidRDefault="00495073" w:rsidP="00D05F79">
            <w:pPr>
              <w:pStyle w:val="TableText"/>
              <w:rPr>
                <w:noProof w:val="0"/>
                <w:lang w:val="en-GB"/>
              </w:rPr>
            </w:pPr>
            <w:r w:rsidRPr="00FC09B7">
              <w:rPr>
                <w:noProof w:val="0"/>
                <w:lang w:val="en-GB"/>
              </w:rPr>
              <w:t>Mandatory</w:t>
            </w:r>
          </w:p>
        </w:tc>
      </w:tr>
      <w:tr w:rsidR="00495073" w:rsidRPr="00FC09B7" w14:paraId="6CC63A2A" w14:textId="77777777" w:rsidTr="00D05F79">
        <w:trPr>
          <w:jc w:val="center"/>
        </w:trPr>
        <w:tc>
          <w:tcPr>
            <w:tcW w:w="1304" w:type="dxa"/>
            <w:tcBorders>
              <w:top w:val="single" w:sz="4" w:space="0" w:color="auto"/>
              <w:left w:val="single" w:sz="4" w:space="0" w:color="auto"/>
              <w:bottom w:val="single" w:sz="4" w:space="0" w:color="auto"/>
              <w:right w:val="single" w:sz="4" w:space="0" w:color="auto"/>
            </w:tcBorders>
          </w:tcPr>
          <w:p w14:paraId="49F5A4EE" w14:textId="77777777" w:rsidR="00495073" w:rsidRPr="00FC09B7" w:rsidRDefault="00495073" w:rsidP="00D05F79">
            <w:pPr>
              <w:pStyle w:val="TableText"/>
              <w:rPr>
                <w:noProof w:val="0"/>
                <w:lang w:val="en-GB"/>
              </w:rPr>
            </w:pPr>
            <w:r w:rsidRPr="00FC09B7">
              <w:rPr>
                <w:noProof w:val="0"/>
                <w:lang w:val="en-GB"/>
              </w:rPr>
              <w:t>HasProperty</w:t>
            </w:r>
          </w:p>
        </w:tc>
        <w:tc>
          <w:tcPr>
            <w:tcW w:w="851" w:type="dxa"/>
            <w:tcBorders>
              <w:top w:val="single" w:sz="4" w:space="0" w:color="auto"/>
              <w:left w:val="single" w:sz="4" w:space="0" w:color="auto"/>
              <w:bottom w:val="single" w:sz="4" w:space="0" w:color="auto"/>
              <w:right w:val="single" w:sz="4" w:space="0" w:color="auto"/>
            </w:tcBorders>
          </w:tcPr>
          <w:p w14:paraId="6FC51AC5" w14:textId="77777777" w:rsidR="00495073" w:rsidRPr="00FC09B7" w:rsidRDefault="00495073" w:rsidP="00D05F79">
            <w:pPr>
              <w:pStyle w:val="TableText"/>
              <w:rPr>
                <w:noProof w:val="0"/>
                <w:lang w:val="en-GB"/>
              </w:rPr>
            </w:pPr>
            <w:r w:rsidRPr="00FC09B7">
              <w:rPr>
                <w:noProof w:val="0"/>
                <w:lang w:val="en-GB"/>
              </w:rPr>
              <w:t>Variable</w:t>
            </w:r>
          </w:p>
        </w:tc>
        <w:tc>
          <w:tcPr>
            <w:tcW w:w="2551" w:type="dxa"/>
            <w:tcBorders>
              <w:top w:val="single" w:sz="4" w:space="0" w:color="auto"/>
              <w:left w:val="single" w:sz="4" w:space="0" w:color="auto"/>
              <w:bottom w:val="single" w:sz="4" w:space="0" w:color="auto"/>
              <w:right w:val="single" w:sz="4" w:space="0" w:color="auto"/>
            </w:tcBorders>
          </w:tcPr>
          <w:p w14:paraId="77A0EF60" w14:textId="77777777" w:rsidR="00495073" w:rsidRPr="00FC09B7" w:rsidRDefault="00495073" w:rsidP="00D05F79">
            <w:pPr>
              <w:pStyle w:val="TableText"/>
              <w:rPr>
                <w:noProof w:val="0"/>
                <w:lang w:val="en-GB"/>
              </w:rPr>
            </w:pPr>
            <w:r w:rsidRPr="00FC09B7">
              <w:rPr>
                <w:noProof w:val="0"/>
                <w:lang w:val="en-GB"/>
              </w:rPr>
              <w:t>NetworkMessageNumber</w:t>
            </w:r>
          </w:p>
        </w:tc>
        <w:tc>
          <w:tcPr>
            <w:tcW w:w="1843" w:type="dxa"/>
            <w:tcBorders>
              <w:top w:val="single" w:sz="4" w:space="0" w:color="auto"/>
              <w:left w:val="single" w:sz="4" w:space="0" w:color="auto"/>
              <w:bottom w:val="single" w:sz="4" w:space="0" w:color="auto"/>
              <w:right w:val="single" w:sz="4" w:space="0" w:color="auto"/>
            </w:tcBorders>
          </w:tcPr>
          <w:p w14:paraId="740C20CB" w14:textId="77777777" w:rsidR="00495073" w:rsidRPr="00FC09B7" w:rsidRDefault="00495073" w:rsidP="00D05F79">
            <w:pPr>
              <w:pStyle w:val="TableText"/>
              <w:rPr>
                <w:noProof w:val="0"/>
                <w:lang w:val="en-GB"/>
              </w:rPr>
            </w:pPr>
            <w:r w:rsidRPr="00FC09B7">
              <w:rPr>
                <w:noProof w:val="0"/>
                <w:lang w:val="en-GB"/>
              </w:rPr>
              <w:t>UInt16</w:t>
            </w:r>
          </w:p>
        </w:tc>
        <w:tc>
          <w:tcPr>
            <w:tcW w:w="1417" w:type="dxa"/>
            <w:tcBorders>
              <w:top w:val="single" w:sz="4" w:space="0" w:color="auto"/>
              <w:left w:val="single" w:sz="4" w:space="0" w:color="auto"/>
              <w:bottom w:val="single" w:sz="4" w:space="0" w:color="auto"/>
              <w:right w:val="single" w:sz="4" w:space="0" w:color="auto"/>
            </w:tcBorders>
          </w:tcPr>
          <w:p w14:paraId="105313BF" w14:textId="77777777" w:rsidR="00495073" w:rsidRPr="00FC09B7" w:rsidRDefault="00495073" w:rsidP="00D05F79">
            <w:pPr>
              <w:pStyle w:val="TableText"/>
              <w:rPr>
                <w:noProof w:val="0"/>
                <w:lang w:val="en-GB"/>
              </w:rPr>
            </w:pPr>
            <w:r w:rsidRPr="00FC09B7">
              <w:rPr>
                <w:noProof w:val="0"/>
                <w:lang w:val="en-GB"/>
              </w:rPr>
              <w:t>PropertyType</w:t>
            </w:r>
          </w:p>
        </w:tc>
        <w:tc>
          <w:tcPr>
            <w:tcW w:w="1162" w:type="dxa"/>
            <w:tcBorders>
              <w:top w:val="single" w:sz="4" w:space="0" w:color="auto"/>
              <w:left w:val="single" w:sz="4" w:space="0" w:color="auto"/>
              <w:bottom w:val="single" w:sz="4" w:space="0" w:color="auto"/>
              <w:right w:val="single" w:sz="4" w:space="0" w:color="auto"/>
            </w:tcBorders>
          </w:tcPr>
          <w:p w14:paraId="5E292D93" w14:textId="77777777" w:rsidR="00495073" w:rsidRPr="00FC09B7" w:rsidRDefault="00495073" w:rsidP="00D05F79">
            <w:pPr>
              <w:pStyle w:val="TableText"/>
              <w:rPr>
                <w:noProof w:val="0"/>
                <w:lang w:val="en-GB"/>
              </w:rPr>
            </w:pPr>
            <w:r w:rsidRPr="00FC09B7">
              <w:rPr>
                <w:noProof w:val="0"/>
                <w:lang w:val="en-GB"/>
              </w:rPr>
              <w:t>Mandatory</w:t>
            </w:r>
          </w:p>
        </w:tc>
      </w:tr>
      <w:tr w:rsidR="00495073" w:rsidRPr="00FC09B7" w14:paraId="7C82AC79" w14:textId="77777777" w:rsidTr="00D05F79">
        <w:trPr>
          <w:jc w:val="center"/>
        </w:trPr>
        <w:tc>
          <w:tcPr>
            <w:tcW w:w="1304" w:type="dxa"/>
            <w:tcBorders>
              <w:top w:val="single" w:sz="4" w:space="0" w:color="auto"/>
              <w:left w:val="single" w:sz="4" w:space="0" w:color="auto"/>
              <w:bottom w:val="single" w:sz="4" w:space="0" w:color="auto"/>
              <w:right w:val="single" w:sz="4" w:space="0" w:color="auto"/>
            </w:tcBorders>
          </w:tcPr>
          <w:p w14:paraId="0BB24E54" w14:textId="77777777" w:rsidR="00495073" w:rsidRPr="00FC09B7" w:rsidRDefault="00495073" w:rsidP="00D05F79">
            <w:pPr>
              <w:pStyle w:val="TableText"/>
              <w:rPr>
                <w:noProof w:val="0"/>
                <w:lang w:val="en-GB"/>
              </w:rPr>
            </w:pPr>
            <w:r w:rsidRPr="00FC09B7">
              <w:rPr>
                <w:noProof w:val="0"/>
                <w:lang w:val="en-GB"/>
              </w:rPr>
              <w:t>HasProperty</w:t>
            </w:r>
          </w:p>
        </w:tc>
        <w:tc>
          <w:tcPr>
            <w:tcW w:w="851" w:type="dxa"/>
            <w:tcBorders>
              <w:top w:val="single" w:sz="4" w:space="0" w:color="auto"/>
              <w:left w:val="single" w:sz="4" w:space="0" w:color="auto"/>
              <w:bottom w:val="single" w:sz="4" w:space="0" w:color="auto"/>
              <w:right w:val="single" w:sz="4" w:space="0" w:color="auto"/>
            </w:tcBorders>
          </w:tcPr>
          <w:p w14:paraId="5273A3BD" w14:textId="77777777" w:rsidR="00495073" w:rsidRPr="00FC09B7" w:rsidRDefault="00495073" w:rsidP="00D05F79">
            <w:pPr>
              <w:pStyle w:val="TableText"/>
              <w:rPr>
                <w:noProof w:val="0"/>
                <w:lang w:val="en-GB"/>
              </w:rPr>
            </w:pPr>
            <w:r w:rsidRPr="00FC09B7">
              <w:rPr>
                <w:noProof w:val="0"/>
                <w:lang w:val="en-GB"/>
              </w:rPr>
              <w:t>Variable</w:t>
            </w:r>
          </w:p>
        </w:tc>
        <w:tc>
          <w:tcPr>
            <w:tcW w:w="2551" w:type="dxa"/>
            <w:tcBorders>
              <w:top w:val="single" w:sz="4" w:space="0" w:color="auto"/>
              <w:left w:val="single" w:sz="4" w:space="0" w:color="auto"/>
              <w:bottom w:val="single" w:sz="4" w:space="0" w:color="auto"/>
              <w:right w:val="single" w:sz="4" w:space="0" w:color="auto"/>
            </w:tcBorders>
          </w:tcPr>
          <w:p w14:paraId="395D5E7B" w14:textId="77777777" w:rsidR="00495073" w:rsidRPr="00FC09B7" w:rsidRDefault="00495073" w:rsidP="00D05F79">
            <w:pPr>
              <w:pStyle w:val="TableText"/>
              <w:rPr>
                <w:noProof w:val="0"/>
                <w:lang w:val="en-GB"/>
              </w:rPr>
            </w:pPr>
            <w:r w:rsidRPr="00FC09B7">
              <w:rPr>
                <w:noProof w:val="0"/>
                <w:lang w:val="en-GB"/>
              </w:rPr>
              <w:t>DataSetOffset</w:t>
            </w:r>
          </w:p>
        </w:tc>
        <w:tc>
          <w:tcPr>
            <w:tcW w:w="1843" w:type="dxa"/>
            <w:tcBorders>
              <w:top w:val="single" w:sz="4" w:space="0" w:color="auto"/>
              <w:left w:val="single" w:sz="4" w:space="0" w:color="auto"/>
              <w:bottom w:val="single" w:sz="4" w:space="0" w:color="auto"/>
              <w:right w:val="single" w:sz="4" w:space="0" w:color="auto"/>
            </w:tcBorders>
          </w:tcPr>
          <w:p w14:paraId="4DFE5FD6" w14:textId="77777777" w:rsidR="00495073" w:rsidRPr="00FC09B7" w:rsidRDefault="00495073" w:rsidP="00D05F79">
            <w:pPr>
              <w:pStyle w:val="TableText"/>
              <w:rPr>
                <w:noProof w:val="0"/>
                <w:lang w:val="en-GB"/>
              </w:rPr>
            </w:pPr>
            <w:r w:rsidRPr="00FC09B7">
              <w:rPr>
                <w:noProof w:val="0"/>
                <w:lang w:val="en-GB"/>
              </w:rPr>
              <w:t>UInt16</w:t>
            </w:r>
          </w:p>
        </w:tc>
        <w:tc>
          <w:tcPr>
            <w:tcW w:w="1417" w:type="dxa"/>
            <w:tcBorders>
              <w:top w:val="single" w:sz="4" w:space="0" w:color="auto"/>
              <w:left w:val="single" w:sz="4" w:space="0" w:color="auto"/>
              <w:bottom w:val="single" w:sz="4" w:space="0" w:color="auto"/>
              <w:right w:val="single" w:sz="4" w:space="0" w:color="auto"/>
            </w:tcBorders>
          </w:tcPr>
          <w:p w14:paraId="32AF75B3" w14:textId="77777777" w:rsidR="00495073" w:rsidRPr="00FC09B7" w:rsidRDefault="00495073" w:rsidP="00D05F79">
            <w:pPr>
              <w:pStyle w:val="TableText"/>
              <w:rPr>
                <w:noProof w:val="0"/>
                <w:lang w:val="en-GB"/>
              </w:rPr>
            </w:pPr>
            <w:r w:rsidRPr="00FC09B7">
              <w:rPr>
                <w:noProof w:val="0"/>
                <w:lang w:val="en-GB"/>
              </w:rPr>
              <w:t>PropertyType</w:t>
            </w:r>
          </w:p>
        </w:tc>
        <w:tc>
          <w:tcPr>
            <w:tcW w:w="1162" w:type="dxa"/>
            <w:tcBorders>
              <w:top w:val="single" w:sz="4" w:space="0" w:color="auto"/>
              <w:left w:val="single" w:sz="4" w:space="0" w:color="auto"/>
              <w:bottom w:val="single" w:sz="4" w:space="0" w:color="auto"/>
              <w:right w:val="single" w:sz="4" w:space="0" w:color="auto"/>
            </w:tcBorders>
          </w:tcPr>
          <w:p w14:paraId="10432F85" w14:textId="77777777" w:rsidR="00495073" w:rsidRPr="00FC09B7" w:rsidRDefault="00495073" w:rsidP="00D05F79">
            <w:pPr>
              <w:pStyle w:val="TableText"/>
              <w:rPr>
                <w:noProof w:val="0"/>
                <w:lang w:val="en-GB"/>
              </w:rPr>
            </w:pPr>
            <w:r w:rsidRPr="00FC09B7">
              <w:rPr>
                <w:noProof w:val="0"/>
                <w:lang w:val="en-GB"/>
              </w:rPr>
              <w:t>Mandatory</w:t>
            </w:r>
          </w:p>
        </w:tc>
      </w:tr>
      <w:tr w:rsidR="00495073" w:rsidRPr="00FC09B7" w14:paraId="79D73942" w14:textId="77777777" w:rsidTr="00D05F79">
        <w:trPr>
          <w:jc w:val="center"/>
        </w:trPr>
        <w:tc>
          <w:tcPr>
            <w:tcW w:w="1304" w:type="dxa"/>
            <w:tcBorders>
              <w:top w:val="single" w:sz="4" w:space="0" w:color="auto"/>
              <w:left w:val="single" w:sz="4" w:space="0" w:color="auto"/>
              <w:bottom w:val="single" w:sz="4" w:space="0" w:color="auto"/>
              <w:right w:val="single" w:sz="4" w:space="0" w:color="auto"/>
            </w:tcBorders>
          </w:tcPr>
          <w:p w14:paraId="3C1F8FC6" w14:textId="77777777" w:rsidR="00495073" w:rsidRPr="00FC09B7" w:rsidRDefault="00495073" w:rsidP="00D05F79">
            <w:pPr>
              <w:pStyle w:val="TableText"/>
              <w:rPr>
                <w:noProof w:val="0"/>
                <w:lang w:val="en-GB"/>
              </w:rPr>
            </w:pPr>
            <w:r w:rsidRPr="00FC09B7">
              <w:rPr>
                <w:noProof w:val="0"/>
                <w:lang w:val="en-GB"/>
              </w:rPr>
              <w:t>HasProperty</w:t>
            </w:r>
          </w:p>
        </w:tc>
        <w:tc>
          <w:tcPr>
            <w:tcW w:w="851" w:type="dxa"/>
            <w:tcBorders>
              <w:top w:val="single" w:sz="4" w:space="0" w:color="auto"/>
              <w:left w:val="single" w:sz="4" w:space="0" w:color="auto"/>
              <w:bottom w:val="single" w:sz="4" w:space="0" w:color="auto"/>
              <w:right w:val="single" w:sz="4" w:space="0" w:color="auto"/>
            </w:tcBorders>
          </w:tcPr>
          <w:p w14:paraId="21DB7579" w14:textId="77777777" w:rsidR="00495073" w:rsidRPr="00FC09B7" w:rsidRDefault="00495073" w:rsidP="00D05F79">
            <w:pPr>
              <w:pStyle w:val="TableText"/>
              <w:rPr>
                <w:noProof w:val="0"/>
                <w:lang w:val="en-GB"/>
              </w:rPr>
            </w:pPr>
            <w:r w:rsidRPr="00FC09B7">
              <w:rPr>
                <w:noProof w:val="0"/>
                <w:lang w:val="en-GB"/>
              </w:rPr>
              <w:t>Variable</w:t>
            </w:r>
          </w:p>
        </w:tc>
        <w:tc>
          <w:tcPr>
            <w:tcW w:w="2551" w:type="dxa"/>
            <w:tcBorders>
              <w:top w:val="single" w:sz="4" w:space="0" w:color="auto"/>
              <w:left w:val="single" w:sz="4" w:space="0" w:color="auto"/>
              <w:bottom w:val="single" w:sz="4" w:space="0" w:color="auto"/>
              <w:right w:val="single" w:sz="4" w:space="0" w:color="auto"/>
            </w:tcBorders>
          </w:tcPr>
          <w:p w14:paraId="7B3674ED" w14:textId="77777777" w:rsidR="00495073" w:rsidRPr="00FC09B7" w:rsidRDefault="00495073" w:rsidP="00D05F79">
            <w:pPr>
              <w:pStyle w:val="TableText"/>
              <w:rPr>
                <w:noProof w:val="0"/>
                <w:lang w:val="en-GB"/>
              </w:rPr>
            </w:pPr>
            <w:r w:rsidRPr="00FC09B7">
              <w:rPr>
                <w:noProof w:val="0"/>
                <w:lang w:val="en-GB"/>
              </w:rPr>
              <w:t>DataSetClassId</w:t>
            </w:r>
          </w:p>
        </w:tc>
        <w:tc>
          <w:tcPr>
            <w:tcW w:w="1843" w:type="dxa"/>
            <w:tcBorders>
              <w:top w:val="single" w:sz="4" w:space="0" w:color="auto"/>
              <w:left w:val="single" w:sz="4" w:space="0" w:color="auto"/>
              <w:bottom w:val="single" w:sz="4" w:space="0" w:color="auto"/>
              <w:right w:val="single" w:sz="4" w:space="0" w:color="auto"/>
            </w:tcBorders>
          </w:tcPr>
          <w:p w14:paraId="73309D5C" w14:textId="77777777" w:rsidR="00495073" w:rsidRPr="00FC09B7" w:rsidRDefault="00495073" w:rsidP="00D05F79">
            <w:pPr>
              <w:pStyle w:val="TableText"/>
              <w:rPr>
                <w:noProof w:val="0"/>
                <w:lang w:val="en-GB"/>
              </w:rPr>
            </w:pPr>
            <w:r w:rsidRPr="00FC09B7">
              <w:rPr>
                <w:noProof w:val="0"/>
                <w:lang w:val="en-GB"/>
              </w:rPr>
              <w:t>Guid</w:t>
            </w:r>
          </w:p>
        </w:tc>
        <w:tc>
          <w:tcPr>
            <w:tcW w:w="1417" w:type="dxa"/>
            <w:tcBorders>
              <w:top w:val="single" w:sz="4" w:space="0" w:color="auto"/>
              <w:left w:val="single" w:sz="4" w:space="0" w:color="auto"/>
              <w:bottom w:val="single" w:sz="4" w:space="0" w:color="auto"/>
              <w:right w:val="single" w:sz="4" w:space="0" w:color="auto"/>
            </w:tcBorders>
          </w:tcPr>
          <w:p w14:paraId="2B11B69A" w14:textId="77777777" w:rsidR="00495073" w:rsidRPr="00FC09B7" w:rsidRDefault="00495073" w:rsidP="00D05F79">
            <w:pPr>
              <w:pStyle w:val="TableText"/>
              <w:rPr>
                <w:noProof w:val="0"/>
                <w:lang w:val="en-GB"/>
              </w:rPr>
            </w:pPr>
            <w:r w:rsidRPr="00FC09B7">
              <w:rPr>
                <w:noProof w:val="0"/>
                <w:lang w:val="en-GB"/>
              </w:rPr>
              <w:t>PropertyType</w:t>
            </w:r>
          </w:p>
        </w:tc>
        <w:tc>
          <w:tcPr>
            <w:tcW w:w="1162" w:type="dxa"/>
            <w:tcBorders>
              <w:top w:val="single" w:sz="4" w:space="0" w:color="auto"/>
              <w:left w:val="single" w:sz="4" w:space="0" w:color="auto"/>
              <w:bottom w:val="single" w:sz="4" w:space="0" w:color="auto"/>
              <w:right w:val="single" w:sz="4" w:space="0" w:color="auto"/>
            </w:tcBorders>
          </w:tcPr>
          <w:p w14:paraId="6197063D" w14:textId="77777777" w:rsidR="00495073" w:rsidRPr="00FC09B7" w:rsidRDefault="00495073" w:rsidP="00D05F79">
            <w:pPr>
              <w:pStyle w:val="TableText"/>
              <w:rPr>
                <w:noProof w:val="0"/>
                <w:lang w:val="en-GB"/>
              </w:rPr>
            </w:pPr>
            <w:r w:rsidRPr="00FC09B7">
              <w:rPr>
                <w:noProof w:val="0"/>
                <w:lang w:val="en-GB"/>
              </w:rPr>
              <w:t>Mandatory</w:t>
            </w:r>
          </w:p>
        </w:tc>
      </w:tr>
      <w:tr w:rsidR="00495073" w:rsidRPr="00FC09B7" w14:paraId="74003C1B" w14:textId="77777777" w:rsidTr="00D05F79">
        <w:trPr>
          <w:jc w:val="center"/>
        </w:trPr>
        <w:tc>
          <w:tcPr>
            <w:tcW w:w="1304" w:type="dxa"/>
            <w:tcBorders>
              <w:top w:val="single" w:sz="4" w:space="0" w:color="auto"/>
              <w:left w:val="single" w:sz="4" w:space="0" w:color="auto"/>
              <w:bottom w:val="single" w:sz="4" w:space="0" w:color="auto"/>
              <w:right w:val="single" w:sz="4" w:space="0" w:color="auto"/>
            </w:tcBorders>
          </w:tcPr>
          <w:p w14:paraId="50BC96C8" w14:textId="77777777" w:rsidR="00495073" w:rsidRPr="00FC09B7" w:rsidRDefault="00495073" w:rsidP="00D05F79">
            <w:pPr>
              <w:pStyle w:val="TableText"/>
              <w:rPr>
                <w:noProof w:val="0"/>
                <w:lang w:val="en-GB"/>
              </w:rPr>
            </w:pPr>
            <w:r w:rsidRPr="00FC09B7">
              <w:rPr>
                <w:noProof w:val="0"/>
                <w:lang w:val="en-GB"/>
              </w:rPr>
              <w:t>HasProperty</w:t>
            </w:r>
          </w:p>
        </w:tc>
        <w:tc>
          <w:tcPr>
            <w:tcW w:w="851" w:type="dxa"/>
            <w:tcBorders>
              <w:top w:val="single" w:sz="4" w:space="0" w:color="auto"/>
              <w:left w:val="single" w:sz="4" w:space="0" w:color="auto"/>
              <w:bottom w:val="single" w:sz="4" w:space="0" w:color="auto"/>
              <w:right w:val="single" w:sz="4" w:space="0" w:color="auto"/>
            </w:tcBorders>
          </w:tcPr>
          <w:p w14:paraId="6DF14F98" w14:textId="77777777" w:rsidR="00495073" w:rsidRPr="00FC09B7" w:rsidRDefault="00495073" w:rsidP="00D05F79">
            <w:pPr>
              <w:pStyle w:val="TableText"/>
              <w:rPr>
                <w:noProof w:val="0"/>
                <w:lang w:val="en-GB"/>
              </w:rPr>
            </w:pPr>
            <w:r w:rsidRPr="00FC09B7">
              <w:rPr>
                <w:noProof w:val="0"/>
                <w:lang w:val="en-GB"/>
              </w:rPr>
              <w:t>Variable</w:t>
            </w:r>
          </w:p>
        </w:tc>
        <w:tc>
          <w:tcPr>
            <w:tcW w:w="2551" w:type="dxa"/>
            <w:tcBorders>
              <w:top w:val="single" w:sz="4" w:space="0" w:color="auto"/>
              <w:left w:val="single" w:sz="4" w:space="0" w:color="auto"/>
              <w:bottom w:val="single" w:sz="4" w:space="0" w:color="auto"/>
              <w:right w:val="single" w:sz="4" w:space="0" w:color="auto"/>
            </w:tcBorders>
          </w:tcPr>
          <w:p w14:paraId="5D876B5C" w14:textId="776C85C1" w:rsidR="00495073" w:rsidRPr="00FC09B7" w:rsidRDefault="00D05F79" w:rsidP="00D05F79">
            <w:pPr>
              <w:pStyle w:val="TableText"/>
              <w:rPr>
                <w:noProof w:val="0"/>
                <w:lang w:val="en-GB"/>
              </w:rPr>
            </w:pPr>
            <w:r w:rsidRPr="00FC09B7">
              <w:rPr>
                <w:noProof w:val="0"/>
                <w:lang w:val="en-GB"/>
              </w:rPr>
              <w:t>NetworkMessageContentMask</w:t>
            </w:r>
          </w:p>
        </w:tc>
        <w:tc>
          <w:tcPr>
            <w:tcW w:w="1843" w:type="dxa"/>
            <w:tcBorders>
              <w:top w:val="single" w:sz="4" w:space="0" w:color="auto"/>
              <w:left w:val="single" w:sz="4" w:space="0" w:color="auto"/>
              <w:bottom w:val="single" w:sz="4" w:space="0" w:color="auto"/>
              <w:right w:val="single" w:sz="4" w:space="0" w:color="auto"/>
            </w:tcBorders>
          </w:tcPr>
          <w:p w14:paraId="2F2E8D0D" w14:textId="65878A9C" w:rsidR="00495073" w:rsidRPr="00FC09B7" w:rsidRDefault="00D05F79" w:rsidP="00D05F79">
            <w:pPr>
              <w:pStyle w:val="TableText"/>
              <w:rPr>
                <w:noProof w:val="0"/>
                <w:lang w:val="en-GB"/>
              </w:rPr>
            </w:pPr>
            <w:r w:rsidRPr="00FC09B7">
              <w:rPr>
                <w:noProof w:val="0"/>
                <w:lang w:val="en-GB"/>
              </w:rPr>
              <w:t>Uadp</w:t>
            </w:r>
            <w:r w:rsidR="00495073" w:rsidRPr="00FC09B7">
              <w:rPr>
                <w:noProof w:val="0"/>
                <w:lang w:val="en-GB"/>
              </w:rPr>
              <w:t>NetworkMessage‌ContentMask</w:t>
            </w:r>
          </w:p>
        </w:tc>
        <w:tc>
          <w:tcPr>
            <w:tcW w:w="1417" w:type="dxa"/>
            <w:tcBorders>
              <w:top w:val="single" w:sz="4" w:space="0" w:color="auto"/>
              <w:left w:val="single" w:sz="4" w:space="0" w:color="auto"/>
              <w:bottom w:val="single" w:sz="4" w:space="0" w:color="auto"/>
              <w:right w:val="single" w:sz="4" w:space="0" w:color="auto"/>
            </w:tcBorders>
          </w:tcPr>
          <w:p w14:paraId="27E60364" w14:textId="77777777" w:rsidR="00495073" w:rsidRPr="00FC09B7" w:rsidRDefault="00495073" w:rsidP="00D05F79">
            <w:pPr>
              <w:pStyle w:val="TableText"/>
              <w:rPr>
                <w:noProof w:val="0"/>
                <w:lang w:val="en-GB"/>
              </w:rPr>
            </w:pPr>
            <w:r w:rsidRPr="00FC09B7">
              <w:rPr>
                <w:noProof w:val="0"/>
                <w:lang w:val="en-GB"/>
              </w:rPr>
              <w:t>PropertyType</w:t>
            </w:r>
          </w:p>
        </w:tc>
        <w:tc>
          <w:tcPr>
            <w:tcW w:w="1162" w:type="dxa"/>
            <w:tcBorders>
              <w:top w:val="single" w:sz="4" w:space="0" w:color="auto"/>
              <w:left w:val="single" w:sz="4" w:space="0" w:color="auto"/>
              <w:bottom w:val="single" w:sz="4" w:space="0" w:color="auto"/>
              <w:right w:val="single" w:sz="4" w:space="0" w:color="auto"/>
            </w:tcBorders>
          </w:tcPr>
          <w:p w14:paraId="3E1CDABC" w14:textId="77777777" w:rsidR="00495073" w:rsidRPr="00FC09B7" w:rsidRDefault="00495073" w:rsidP="00D05F79">
            <w:pPr>
              <w:pStyle w:val="TableText"/>
              <w:rPr>
                <w:noProof w:val="0"/>
                <w:lang w:val="en-GB"/>
              </w:rPr>
            </w:pPr>
            <w:r w:rsidRPr="00FC09B7">
              <w:rPr>
                <w:noProof w:val="0"/>
                <w:lang w:val="en-GB"/>
              </w:rPr>
              <w:t>Mandatory</w:t>
            </w:r>
          </w:p>
        </w:tc>
      </w:tr>
      <w:tr w:rsidR="00495073" w:rsidRPr="00FC09B7" w14:paraId="75054596" w14:textId="77777777" w:rsidTr="00D05F79">
        <w:trPr>
          <w:jc w:val="center"/>
        </w:trPr>
        <w:tc>
          <w:tcPr>
            <w:tcW w:w="1304" w:type="dxa"/>
            <w:tcBorders>
              <w:top w:val="single" w:sz="4" w:space="0" w:color="auto"/>
              <w:left w:val="single" w:sz="4" w:space="0" w:color="auto"/>
              <w:bottom w:val="single" w:sz="4" w:space="0" w:color="auto"/>
              <w:right w:val="single" w:sz="4" w:space="0" w:color="auto"/>
            </w:tcBorders>
          </w:tcPr>
          <w:p w14:paraId="480EC188" w14:textId="77777777" w:rsidR="00495073" w:rsidRPr="00FC09B7" w:rsidRDefault="00495073" w:rsidP="00D05F79">
            <w:pPr>
              <w:pStyle w:val="TableText"/>
              <w:rPr>
                <w:noProof w:val="0"/>
                <w:lang w:val="en-GB"/>
              </w:rPr>
            </w:pPr>
            <w:r w:rsidRPr="00FC09B7">
              <w:rPr>
                <w:noProof w:val="0"/>
                <w:lang w:val="en-GB"/>
              </w:rPr>
              <w:t>HasProperty</w:t>
            </w:r>
          </w:p>
        </w:tc>
        <w:tc>
          <w:tcPr>
            <w:tcW w:w="851" w:type="dxa"/>
            <w:tcBorders>
              <w:top w:val="single" w:sz="4" w:space="0" w:color="auto"/>
              <w:left w:val="single" w:sz="4" w:space="0" w:color="auto"/>
              <w:bottom w:val="single" w:sz="4" w:space="0" w:color="auto"/>
              <w:right w:val="single" w:sz="4" w:space="0" w:color="auto"/>
            </w:tcBorders>
          </w:tcPr>
          <w:p w14:paraId="792363A2" w14:textId="77777777" w:rsidR="00495073" w:rsidRPr="00FC09B7" w:rsidRDefault="00495073" w:rsidP="00D05F79">
            <w:pPr>
              <w:pStyle w:val="TableText"/>
              <w:rPr>
                <w:noProof w:val="0"/>
                <w:lang w:val="en-GB"/>
              </w:rPr>
            </w:pPr>
            <w:r w:rsidRPr="00FC09B7">
              <w:rPr>
                <w:noProof w:val="0"/>
                <w:lang w:val="en-GB"/>
              </w:rPr>
              <w:t>Variable</w:t>
            </w:r>
          </w:p>
        </w:tc>
        <w:tc>
          <w:tcPr>
            <w:tcW w:w="2551" w:type="dxa"/>
            <w:tcBorders>
              <w:top w:val="single" w:sz="4" w:space="0" w:color="auto"/>
              <w:left w:val="single" w:sz="4" w:space="0" w:color="auto"/>
              <w:bottom w:val="single" w:sz="4" w:space="0" w:color="auto"/>
              <w:right w:val="single" w:sz="4" w:space="0" w:color="auto"/>
            </w:tcBorders>
          </w:tcPr>
          <w:p w14:paraId="5DB226E6" w14:textId="4C3A86C8" w:rsidR="00495073" w:rsidRPr="00FC09B7" w:rsidRDefault="00D05F79" w:rsidP="00D05F79">
            <w:pPr>
              <w:pStyle w:val="TableText"/>
              <w:rPr>
                <w:noProof w:val="0"/>
                <w:lang w:val="en-GB"/>
              </w:rPr>
            </w:pPr>
            <w:r w:rsidRPr="00FC09B7">
              <w:rPr>
                <w:noProof w:val="0"/>
                <w:lang w:val="en-GB"/>
              </w:rPr>
              <w:t>DataSetMessageContentMask</w:t>
            </w:r>
          </w:p>
        </w:tc>
        <w:tc>
          <w:tcPr>
            <w:tcW w:w="1843" w:type="dxa"/>
            <w:tcBorders>
              <w:top w:val="single" w:sz="4" w:space="0" w:color="auto"/>
              <w:left w:val="single" w:sz="4" w:space="0" w:color="auto"/>
              <w:bottom w:val="single" w:sz="4" w:space="0" w:color="auto"/>
              <w:right w:val="single" w:sz="4" w:space="0" w:color="auto"/>
            </w:tcBorders>
          </w:tcPr>
          <w:p w14:paraId="168B38DF" w14:textId="1BDD6AE6" w:rsidR="00495073" w:rsidRPr="00FC09B7" w:rsidRDefault="00D05F79" w:rsidP="00D05F79">
            <w:pPr>
              <w:pStyle w:val="TableText"/>
              <w:rPr>
                <w:noProof w:val="0"/>
                <w:lang w:val="en-GB"/>
              </w:rPr>
            </w:pPr>
            <w:r w:rsidRPr="00FC09B7">
              <w:rPr>
                <w:noProof w:val="0"/>
                <w:lang w:val="en-GB"/>
              </w:rPr>
              <w:t>Uapd</w:t>
            </w:r>
            <w:r w:rsidR="00495073" w:rsidRPr="00FC09B7">
              <w:rPr>
                <w:noProof w:val="0"/>
                <w:lang w:val="en-GB"/>
              </w:rPr>
              <w:t>DataSetMessage‌ContentMask</w:t>
            </w:r>
          </w:p>
        </w:tc>
        <w:tc>
          <w:tcPr>
            <w:tcW w:w="1417" w:type="dxa"/>
            <w:tcBorders>
              <w:top w:val="single" w:sz="4" w:space="0" w:color="auto"/>
              <w:left w:val="single" w:sz="4" w:space="0" w:color="auto"/>
              <w:bottom w:val="single" w:sz="4" w:space="0" w:color="auto"/>
              <w:right w:val="single" w:sz="4" w:space="0" w:color="auto"/>
            </w:tcBorders>
          </w:tcPr>
          <w:p w14:paraId="76118B64" w14:textId="77777777" w:rsidR="00495073" w:rsidRPr="00FC09B7" w:rsidRDefault="00495073" w:rsidP="00D05F79">
            <w:pPr>
              <w:pStyle w:val="TableText"/>
              <w:rPr>
                <w:noProof w:val="0"/>
                <w:lang w:val="en-GB"/>
              </w:rPr>
            </w:pPr>
            <w:r w:rsidRPr="00FC09B7">
              <w:rPr>
                <w:noProof w:val="0"/>
                <w:lang w:val="en-GB"/>
              </w:rPr>
              <w:t>PropertyType</w:t>
            </w:r>
          </w:p>
        </w:tc>
        <w:tc>
          <w:tcPr>
            <w:tcW w:w="1162" w:type="dxa"/>
            <w:tcBorders>
              <w:top w:val="single" w:sz="4" w:space="0" w:color="auto"/>
              <w:left w:val="single" w:sz="4" w:space="0" w:color="auto"/>
              <w:bottom w:val="single" w:sz="4" w:space="0" w:color="auto"/>
              <w:right w:val="single" w:sz="4" w:space="0" w:color="auto"/>
            </w:tcBorders>
          </w:tcPr>
          <w:p w14:paraId="1A1D6701" w14:textId="77777777" w:rsidR="00495073" w:rsidRPr="00FC09B7" w:rsidRDefault="00495073" w:rsidP="00D05F79">
            <w:pPr>
              <w:pStyle w:val="TableText"/>
              <w:rPr>
                <w:noProof w:val="0"/>
                <w:lang w:val="en-GB"/>
              </w:rPr>
            </w:pPr>
            <w:r w:rsidRPr="00FC09B7">
              <w:rPr>
                <w:noProof w:val="0"/>
                <w:lang w:val="en-GB"/>
              </w:rPr>
              <w:t>Mandatory</w:t>
            </w:r>
          </w:p>
        </w:tc>
      </w:tr>
      <w:tr w:rsidR="00495073" w:rsidRPr="00FC09B7" w14:paraId="63528DAD" w14:textId="77777777" w:rsidTr="00D05F79">
        <w:trPr>
          <w:jc w:val="center"/>
        </w:trPr>
        <w:tc>
          <w:tcPr>
            <w:tcW w:w="1304" w:type="dxa"/>
            <w:tcBorders>
              <w:top w:val="single" w:sz="4" w:space="0" w:color="auto"/>
              <w:left w:val="single" w:sz="4" w:space="0" w:color="auto"/>
              <w:bottom w:val="single" w:sz="4" w:space="0" w:color="auto"/>
              <w:right w:val="single" w:sz="4" w:space="0" w:color="auto"/>
            </w:tcBorders>
          </w:tcPr>
          <w:p w14:paraId="664B7C7B" w14:textId="77777777" w:rsidR="00495073" w:rsidRPr="00FC09B7" w:rsidRDefault="00495073" w:rsidP="00D05F79">
            <w:pPr>
              <w:pStyle w:val="TableText"/>
              <w:rPr>
                <w:noProof w:val="0"/>
                <w:lang w:val="en-GB"/>
              </w:rPr>
            </w:pPr>
            <w:r w:rsidRPr="00FC09B7">
              <w:rPr>
                <w:noProof w:val="0"/>
                <w:lang w:val="en-GB"/>
              </w:rPr>
              <w:t>HasProperty</w:t>
            </w:r>
          </w:p>
        </w:tc>
        <w:tc>
          <w:tcPr>
            <w:tcW w:w="851" w:type="dxa"/>
            <w:tcBorders>
              <w:top w:val="single" w:sz="4" w:space="0" w:color="auto"/>
              <w:left w:val="single" w:sz="4" w:space="0" w:color="auto"/>
              <w:bottom w:val="single" w:sz="4" w:space="0" w:color="auto"/>
              <w:right w:val="single" w:sz="4" w:space="0" w:color="auto"/>
            </w:tcBorders>
          </w:tcPr>
          <w:p w14:paraId="78F37796" w14:textId="77777777" w:rsidR="00495073" w:rsidRPr="00FC09B7" w:rsidRDefault="00495073" w:rsidP="00D05F79">
            <w:pPr>
              <w:pStyle w:val="TableText"/>
              <w:rPr>
                <w:noProof w:val="0"/>
                <w:lang w:val="en-GB"/>
              </w:rPr>
            </w:pPr>
            <w:r w:rsidRPr="00FC09B7">
              <w:rPr>
                <w:noProof w:val="0"/>
                <w:lang w:val="en-GB"/>
              </w:rPr>
              <w:t>Variable</w:t>
            </w:r>
          </w:p>
        </w:tc>
        <w:tc>
          <w:tcPr>
            <w:tcW w:w="2551" w:type="dxa"/>
            <w:tcBorders>
              <w:top w:val="single" w:sz="4" w:space="0" w:color="auto"/>
              <w:left w:val="single" w:sz="4" w:space="0" w:color="auto"/>
              <w:bottom w:val="single" w:sz="4" w:space="0" w:color="auto"/>
              <w:right w:val="single" w:sz="4" w:space="0" w:color="auto"/>
            </w:tcBorders>
          </w:tcPr>
          <w:p w14:paraId="2F3FADD4" w14:textId="77777777" w:rsidR="00495073" w:rsidRPr="00FC09B7" w:rsidRDefault="00495073" w:rsidP="00D05F79">
            <w:pPr>
              <w:pStyle w:val="TableText"/>
              <w:rPr>
                <w:noProof w:val="0"/>
                <w:lang w:val="en-GB"/>
              </w:rPr>
            </w:pPr>
            <w:r w:rsidRPr="00FC09B7">
              <w:rPr>
                <w:noProof w:val="0"/>
                <w:lang w:val="en-GB"/>
              </w:rPr>
              <w:t>PublishingInterval</w:t>
            </w:r>
          </w:p>
        </w:tc>
        <w:tc>
          <w:tcPr>
            <w:tcW w:w="1843" w:type="dxa"/>
            <w:tcBorders>
              <w:top w:val="single" w:sz="4" w:space="0" w:color="auto"/>
              <w:left w:val="single" w:sz="4" w:space="0" w:color="auto"/>
              <w:bottom w:val="single" w:sz="4" w:space="0" w:color="auto"/>
              <w:right w:val="single" w:sz="4" w:space="0" w:color="auto"/>
            </w:tcBorders>
          </w:tcPr>
          <w:p w14:paraId="38FC6D11" w14:textId="77777777" w:rsidR="00495073" w:rsidRPr="00FC09B7" w:rsidRDefault="00495073" w:rsidP="00D05F79">
            <w:pPr>
              <w:pStyle w:val="TableText"/>
              <w:rPr>
                <w:noProof w:val="0"/>
                <w:lang w:val="en-GB"/>
              </w:rPr>
            </w:pPr>
            <w:r w:rsidRPr="00FC09B7">
              <w:rPr>
                <w:noProof w:val="0"/>
                <w:lang w:val="en-GB"/>
              </w:rPr>
              <w:t>Duration</w:t>
            </w:r>
          </w:p>
        </w:tc>
        <w:tc>
          <w:tcPr>
            <w:tcW w:w="1417" w:type="dxa"/>
            <w:tcBorders>
              <w:top w:val="single" w:sz="4" w:space="0" w:color="auto"/>
              <w:left w:val="single" w:sz="4" w:space="0" w:color="auto"/>
              <w:bottom w:val="single" w:sz="4" w:space="0" w:color="auto"/>
              <w:right w:val="single" w:sz="4" w:space="0" w:color="auto"/>
            </w:tcBorders>
          </w:tcPr>
          <w:p w14:paraId="46F0F0DA" w14:textId="77777777" w:rsidR="00495073" w:rsidRPr="00FC09B7" w:rsidRDefault="00495073" w:rsidP="00D05F79">
            <w:pPr>
              <w:pStyle w:val="TableText"/>
              <w:rPr>
                <w:noProof w:val="0"/>
                <w:lang w:val="en-GB"/>
              </w:rPr>
            </w:pPr>
            <w:r w:rsidRPr="00FC09B7">
              <w:rPr>
                <w:noProof w:val="0"/>
                <w:lang w:val="en-GB"/>
              </w:rPr>
              <w:t>PropertyType</w:t>
            </w:r>
          </w:p>
        </w:tc>
        <w:tc>
          <w:tcPr>
            <w:tcW w:w="1162" w:type="dxa"/>
            <w:tcBorders>
              <w:top w:val="single" w:sz="4" w:space="0" w:color="auto"/>
              <w:left w:val="single" w:sz="4" w:space="0" w:color="auto"/>
              <w:bottom w:val="single" w:sz="4" w:space="0" w:color="auto"/>
              <w:right w:val="single" w:sz="4" w:space="0" w:color="auto"/>
            </w:tcBorders>
          </w:tcPr>
          <w:p w14:paraId="2454C692" w14:textId="77777777" w:rsidR="00495073" w:rsidRPr="00FC09B7" w:rsidRDefault="00495073" w:rsidP="00D05F79">
            <w:pPr>
              <w:pStyle w:val="TableText"/>
              <w:rPr>
                <w:noProof w:val="0"/>
                <w:lang w:val="en-GB"/>
              </w:rPr>
            </w:pPr>
            <w:r w:rsidRPr="00FC09B7">
              <w:rPr>
                <w:noProof w:val="0"/>
                <w:lang w:val="en-GB"/>
              </w:rPr>
              <w:t>Mandatory</w:t>
            </w:r>
          </w:p>
        </w:tc>
      </w:tr>
      <w:tr w:rsidR="00495073" w:rsidRPr="00FC09B7" w14:paraId="75E9C64B" w14:textId="77777777" w:rsidTr="00D05F79">
        <w:trPr>
          <w:jc w:val="center"/>
        </w:trPr>
        <w:tc>
          <w:tcPr>
            <w:tcW w:w="1304" w:type="dxa"/>
            <w:tcBorders>
              <w:top w:val="single" w:sz="4" w:space="0" w:color="auto"/>
              <w:left w:val="single" w:sz="4" w:space="0" w:color="auto"/>
              <w:bottom w:val="single" w:sz="4" w:space="0" w:color="auto"/>
              <w:right w:val="single" w:sz="4" w:space="0" w:color="auto"/>
            </w:tcBorders>
          </w:tcPr>
          <w:p w14:paraId="7112205A" w14:textId="77777777" w:rsidR="00495073" w:rsidRPr="00FC09B7" w:rsidRDefault="00495073" w:rsidP="00D05F79">
            <w:pPr>
              <w:pStyle w:val="TableText"/>
              <w:rPr>
                <w:noProof w:val="0"/>
                <w:lang w:val="en-GB"/>
              </w:rPr>
            </w:pPr>
            <w:r w:rsidRPr="00FC09B7">
              <w:rPr>
                <w:noProof w:val="0"/>
                <w:lang w:val="en-GB"/>
              </w:rPr>
              <w:t>HasProperty</w:t>
            </w:r>
          </w:p>
        </w:tc>
        <w:tc>
          <w:tcPr>
            <w:tcW w:w="851" w:type="dxa"/>
            <w:tcBorders>
              <w:top w:val="single" w:sz="4" w:space="0" w:color="auto"/>
              <w:left w:val="single" w:sz="4" w:space="0" w:color="auto"/>
              <w:bottom w:val="single" w:sz="4" w:space="0" w:color="auto"/>
              <w:right w:val="single" w:sz="4" w:space="0" w:color="auto"/>
            </w:tcBorders>
          </w:tcPr>
          <w:p w14:paraId="5F701C39" w14:textId="77777777" w:rsidR="00495073" w:rsidRPr="00FC09B7" w:rsidRDefault="00495073" w:rsidP="00D05F79">
            <w:pPr>
              <w:pStyle w:val="TableText"/>
              <w:rPr>
                <w:noProof w:val="0"/>
                <w:lang w:val="en-GB"/>
              </w:rPr>
            </w:pPr>
            <w:r w:rsidRPr="00FC09B7">
              <w:rPr>
                <w:noProof w:val="0"/>
                <w:lang w:val="en-GB"/>
              </w:rPr>
              <w:t>Variable</w:t>
            </w:r>
          </w:p>
        </w:tc>
        <w:tc>
          <w:tcPr>
            <w:tcW w:w="2551" w:type="dxa"/>
            <w:tcBorders>
              <w:top w:val="single" w:sz="4" w:space="0" w:color="auto"/>
              <w:left w:val="single" w:sz="4" w:space="0" w:color="auto"/>
              <w:bottom w:val="single" w:sz="4" w:space="0" w:color="auto"/>
              <w:right w:val="single" w:sz="4" w:space="0" w:color="auto"/>
            </w:tcBorders>
          </w:tcPr>
          <w:p w14:paraId="6AF7968A" w14:textId="77777777" w:rsidR="00495073" w:rsidRPr="00FC09B7" w:rsidRDefault="00495073" w:rsidP="00D05F79">
            <w:pPr>
              <w:pStyle w:val="TableText"/>
              <w:rPr>
                <w:noProof w:val="0"/>
                <w:lang w:val="en-GB"/>
              </w:rPr>
            </w:pPr>
            <w:r w:rsidRPr="00FC09B7">
              <w:rPr>
                <w:noProof w:val="0"/>
                <w:lang w:val="en-GB"/>
              </w:rPr>
              <w:t>ReceiveOffset</w:t>
            </w:r>
          </w:p>
        </w:tc>
        <w:tc>
          <w:tcPr>
            <w:tcW w:w="1843" w:type="dxa"/>
            <w:tcBorders>
              <w:top w:val="single" w:sz="4" w:space="0" w:color="auto"/>
              <w:left w:val="single" w:sz="4" w:space="0" w:color="auto"/>
              <w:bottom w:val="single" w:sz="4" w:space="0" w:color="auto"/>
              <w:right w:val="single" w:sz="4" w:space="0" w:color="auto"/>
            </w:tcBorders>
          </w:tcPr>
          <w:p w14:paraId="37571230" w14:textId="77777777" w:rsidR="00495073" w:rsidRPr="00FC09B7" w:rsidRDefault="00495073" w:rsidP="00D05F79">
            <w:pPr>
              <w:pStyle w:val="TableText"/>
              <w:rPr>
                <w:noProof w:val="0"/>
                <w:lang w:val="en-GB"/>
              </w:rPr>
            </w:pPr>
            <w:r w:rsidRPr="00FC09B7">
              <w:rPr>
                <w:noProof w:val="0"/>
                <w:lang w:val="en-GB"/>
              </w:rPr>
              <w:t>Duration</w:t>
            </w:r>
          </w:p>
        </w:tc>
        <w:tc>
          <w:tcPr>
            <w:tcW w:w="1417" w:type="dxa"/>
            <w:tcBorders>
              <w:top w:val="single" w:sz="4" w:space="0" w:color="auto"/>
              <w:left w:val="single" w:sz="4" w:space="0" w:color="auto"/>
              <w:bottom w:val="single" w:sz="4" w:space="0" w:color="auto"/>
              <w:right w:val="single" w:sz="4" w:space="0" w:color="auto"/>
            </w:tcBorders>
          </w:tcPr>
          <w:p w14:paraId="22617E33" w14:textId="77777777" w:rsidR="00495073" w:rsidRPr="00FC09B7" w:rsidRDefault="00495073" w:rsidP="00D05F79">
            <w:pPr>
              <w:pStyle w:val="TableText"/>
              <w:rPr>
                <w:noProof w:val="0"/>
                <w:lang w:val="en-GB"/>
              </w:rPr>
            </w:pPr>
            <w:r w:rsidRPr="00FC09B7">
              <w:rPr>
                <w:noProof w:val="0"/>
                <w:lang w:val="en-GB"/>
              </w:rPr>
              <w:t>PropertyType</w:t>
            </w:r>
          </w:p>
        </w:tc>
        <w:tc>
          <w:tcPr>
            <w:tcW w:w="1162" w:type="dxa"/>
            <w:tcBorders>
              <w:top w:val="single" w:sz="4" w:space="0" w:color="auto"/>
              <w:left w:val="single" w:sz="4" w:space="0" w:color="auto"/>
              <w:bottom w:val="single" w:sz="4" w:space="0" w:color="auto"/>
              <w:right w:val="single" w:sz="4" w:space="0" w:color="auto"/>
            </w:tcBorders>
          </w:tcPr>
          <w:p w14:paraId="11333E4D" w14:textId="77777777" w:rsidR="00495073" w:rsidRPr="00FC09B7" w:rsidRDefault="00495073" w:rsidP="00D05F79">
            <w:pPr>
              <w:pStyle w:val="TableText"/>
              <w:rPr>
                <w:noProof w:val="0"/>
                <w:lang w:val="en-GB"/>
              </w:rPr>
            </w:pPr>
            <w:r w:rsidRPr="00FC09B7">
              <w:rPr>
                <w:noProof w:val="0"/>
                <w:lang w:val="en-GB"/>
              </w:rPr>
              <w:t>Mandatory</w:t>
            </w:r>
          </w:p>
        </w:tc>
      </w:tr>
      <w:tr w:rsidR="00495073" w:rsidRPr="00FC09B7" w14:paraId="78D9FE65" w14:textId="77777777" w:rsidTr="00D05F79">
        <w:trPr>
          <w:jc w:val="center"/>
        </w:trPr>
        <w:tc>
          <w:tcPr>
            <w:tcW w:w="1304" w:type="dxa"/>
            <w:tcBorders>
              <w:top w:val="single" w:sz="4" w:space="0" w:color="auto"/>
              <w:left w:val="single" w:sz="4" w:space="0" w:color="auto"/>
              <w:bottom w:val="single" w:sz="4" w:space="0" w:color="auto"/>
              <w:right w:val="single" w:sz="4" w:space="0" w:color="auto"/>
            </w:tcBorders>
          </w:tcPr>
          <w:p w14:paraId="24691F89" w14:textId="77777777" w:rsidR="00495073" w:rsidRPr="00FC09B7" w:rsidRDefault="00495073" w:rsidP="00D05F79">
            <w:pPr>
              <w:pStyle w:val="TableText"/>
              <w:rPr>
                <w:noProof w:val="0"/>
                <w:lang w:val="en-GB"/>
              </w:rPr>
            </w:pPr>
            <w:r w:rsidRPr="00FC09B7">
              <w:rPr>
                <w:noProof w:val="0"/>
                <w:lang w:val="en-GB"/>
              </w:rPr>
              <w:t>HasProperty</w:t>
            </w:r>
          </w:p>
        </w:tc>
        <w:tc>
          <w:tcPr>
            <w:tcW w:w="851" w:type="dxa"/>
            <w:tcBorders>
              <w:top w:val="single" w:sz="4" w:space="0" w:color="auto"/>
              <w:left w:val="single" w:sz="4" w:space="0" w:color="auto"/>
              <w:bottom w:val="single" w:sz="4" w:space="0" w:color="auto"/>
              <w:right w:val="single" w:sz="4" w:space="0" w:color="auto"/>
            </w:tcBorders>
          </w:tcPr>
          <w:p w14:paraId="6FEBA102" w14:textId="77777777" w:rsidR="00495073" w:rsidRPr="00FC09B7" w:rsidRDefault="00495073" w:rsidP="00D05F79">
            <w:pPr>
              <w:pStyle w:val="TableText"/>
              <w:rPr>
                <w:noProof w:val="0"/>
                <w:lang w:val="en-GB"/>
              </w:rPr>
            </w:pPr>
            <w:r w:rsidRPr="00FC09B7">
              <w:rPr>
                <w:noProof w:val="0"/>
                <w:lang w:val="en-GB"/>
              </w:rPr>
              <w:t>Variable</w:t>
            </w:r>
          </w:p>
        </w:tc>
        <w:tc>
          <w:tcPr>
            <w:tcW w:w="2551" w:type="dxa"/>
            <w:tcBorders>
              <w:top w:val="single" w:sz="4" w:space="0" w:color="auto"/>
              <w:left w:val="single" w:sz="4" w:space="0" w:color="auto"/>
              <w:bottom w:val="single" w:sz="4" w:space="0" w:color="auto"/>
              <w:right w:val="single" w:sz="4" w:space="0" w:color="auto"/>
            </w:tcBorders>
          </w:tcPr>
          <w:p w14:paraId="3D8CCC8D" w14:textId="77777777" w:rsidR="00495073" w:rsidRPr="00FC09B7" w:rsidRDefault="00495073" w:rsidP="00D05F79">
            <w:pPr>
              <w:pStyle w:val="TableText"/>
              <w:rPr>
                <w:noProof w:val="0"/>
                <w:lang w:val="en-GB"/>
              </w:rPr>
            </w:pPr>
            <w:r w:rsidRPr="00FC09B7">
              <w:rPr>
                <w:noProof w:val="0"/>
                <w:lang w:val="en-GB"/>
              </w:rPr>
              <w:t>ProcessingOffset</w:t>
            </w:r>
          </w:p>
        </w:tc>
        <w:tc>
          <w:tcPr>
            <w:tcW w:w="1843" w:type="dxa"/>
            <w:tcBorders>
              <w:top w:val="single" w:sz="4" w:space="0" w:color="auto"/>
              <w:left w:val="single" w:sz="4" w:space="0" w:color="auto"/>
              <w:bottom w:val="single" w:sz="4" w:space="0" w:color="auto"/>
              <w:right w:val="single" w:sz="4" w:space="0" w:color="auto"/>
            </w:tcBorders>
          </w:tcPr>
          <w:p w14:paraId="5D901CC1" w14:textId="77777777" w:rsidR="00495073" w:rsidRPr="00FC09B7" w:rsidRDefault="00495073" w:rsidP="00D05F79">
            <w:pPr>
              <w:pStyle w:val="TableText"/>
              <w:rPr>
                <w:noProof w:val="0"/>
                <w:lang w:val="en-GB"/>
              </w:rPr>
            </w:pPr>
            <w:r w:rsidRPr="00FC09B7">
              <w:rPr>
                <w:noProof w:val="0"/>
                <w:lang w:val="en-GB"/>
              </w:rPr>
              <w:t>Duration</w:t>
            </w:r>
          </w:p>
        </w:tc>
        <w:tc>
          <w:tcPr>
            <w:tcW w:w="1417" w:type="dxa"/>
            <w:tcBorders>
              <w:top w:val="single" w:sz="4" w:space="0" w:color="auto"/>
              <w:left w:val="single" w:sz="4" w:space="0" w:color="auto"/>
              <w:bottom w:val="single" w:sz="4" w:space="0" w:color="auto"/>
              <w:right w:val="single" w:sz="4" w:space="0" w:color="auto"/>
            </w:tcBorders>
          </w:tcPr>
          <w:p w14:paraId="7CAC08A7" w14:textId="77777777" w:rsidR="00495073" w:rsidRPr="00FC09B7" w:rsidRDefault="00495073" w:rsidP="00D05F79">
            <w:pPr>
              <w:pStyle w:val="TableText"/>
              <w:rPr>
                <w:noProof w:val="0"/>
                <w:lang w:val="en-GB"/>
              </w:rPr>
            </w:pPr>
            <w:r w:rsidRPr="00FC09B7">
              <w:rPr>
                <w:noProof w:val="0"/>
                <w:lang w:val="en-GB"/>
              </w:rPr>
              <w:t>PropertyType</w:t>
            </w:r>
          </w:p>
        </w:tc>
        <w:tc>
          <w:tcPr>
            <w:tcW w:w="1162" w:type="dxa"/>
            <w:tcBorders>
              <w:top w:val="single" w:sz="4" w:space="0" w:color="auto"/>
              <w:left w:val="single" w:sz="4" w:space="0" w:color="auto"/>
              <w:bottom w:val="single" w:sz="4" w:space="0" w:color="auto"/>
              <w:right w:val="single" w:sz="4" w:space="0" w:color="auto"/>
            </w:tcBorders>
          </w:tcPr>
          <w:p w14:paraId="6ED4E820" w14:textId="77777777" w:rsidR="00495073" w:rsidRPr="00FC09B7" w:rsidRDefault="00495073" w:rsidP="00D05F79">
            <w:pPr>
              <w:pStyle w:val="TableText"/>
              <w:rPr>
                <w:noProof w:val="0"/>
                <w:lang w:val="en-GB"/>
              </w:rPr>
            </w:pPr>
            <w:r w:rsidRPr="00FC09B7">
              <w:rPr>
                <w:noProof w:val="0"/>
                <w:lang w:val="en-GB"/>
              </w:rPr>
              <w:t>Mandatory</w:t>
            </w:r>
          </w:p>
        </w:tc>
      </w:tr>
    </w:tbl>
    <w:p w14:paraId="5E0162C0" w14:textId="77777777" w:rsidR="00495073" w:rsidRPr="00FC09B7" w:rsidRDefault="00495073" w:rsidP="00495073">
      <w:pPr>
        <w:pStyle w:val="spacer"/>
        <w:rPr>
          <w:rFonts w:eastAsia="平成明朝"/>
          <w:noProof w:val="0"/>
          <w:lang w:eastAsia="fr-FR"/>
        </w:rPr>
      </w:pPr>
    </w:p>
    <w:p w14:paraId="5B966899" w14:textId="76DF8CCE" w:rsidR="00495073" w:rsidRPr="00FC09B7" w:rsidRDefault="00495073" w:rsidP="00495073">
      <w:pPr>
        <w:pStyle w:val="PARAGRAPH"/>
        <w:rPr>
          <w:noProof w:val="0"/>
        </w:rPr>
      </w:pPr>
      <w:r w:rsidRPr="00FC09B7">
        <w:rPr>
          <w:noProof w:val="0"/>
        </w:rPr>
        <w:t xml:space="preserve">The </w:t>
      </w:r>
      <w:r w:rsidRPr="00FC09B7">
        <w:rPr>
          <w:i/>
          <w:noProof w:val="0"/>
        </w:rPr>
        <w:t>GroupVersion</w:t>
      </w:r>
      <w:r w:rsidRPr="00FC09B7">
        <w:rPr>
          <w:noProof w:val="0"/>
        </w:rPr>
        <w:t xml:space="preserve"> is defined in </w:t>
      </w:r>
      <w:r w:rsidRPr="00FC09B7">
        <w:rPr>
          <w:noProof w:val="0"/>
        </w:rPr>
        <w:fldChar w:fldCharType="begin"/>
      </w:r>
      <w:r w:rsidRPr="00FC09B7">
        <w:rPr>
          <w:noProof w:val="0"/>
        </w:rPr>
        <w:instrText xml:space="preserve"> REF _Ref495513413 \r \h </w:instrText>
      </w:r>
      <w:r w:rsidRPr="00FC09B7">
        <w:rPr>
          <w:noProof w:val="0"/>
        </w:rPr>
      </w:r>
      <w:r w:rsidRPr="00FC09B7">
        <w:rPr>
          <w:noProof w:val="0"/>
        </w:rPr>
        <w:fldChar w:fldCharType="separate"/>
      </w:r>
      <w:r w:rsidR="005333FC">
        <w:rPr>
          <w:noProof w:val="0"/>
        </w:rPr>
        <w:t>6.3.1.3.1</w:t>
      </w:r>
      <w:r w:rsidRPr="00FC09B7">
        <w:rPr>
          <w:noProof w:val="0"/>
        </w:rPr>
        <w:fldChar w:fldCharType="end"/>
      </w:r>
      <w:r w:rsidRPr="00FC09B7">
        <w:rPr>
          <w:noProof w:val="0"/>
        </w:rPr>
        <w:t>.</w:t>
      </w:r>
    </w:p>
    <w:p w14:paraId="3437A60D" w14:textId="4DA0BDD9" w:rsidR="00495073" w:rsidRPr="00FC09B7" w:rsidRDefault="00495073" w:rsidP="00495073">
      <w:pPr>
        <w:pStyle w:val="PARAGRAPH"/>
        <w:rPr>
          <w:noProof w:val="0"/>
        </w:rPr>
      </w:pPr>
      <w:r w:rsidRPr="00FC09B7">
        <w:rPr>
          <w:noProof w:val="0"/>
        </w:rPr>
        <w:t xml:space="preserve">The </w:t>
      </w:r>
      <w:r w:rsidRPr="00FC09B7">
        <w:rPr>
          <w:i/>
          <w:noProof w:val="0"/>
        </w:rPr>
        <w:t>NetworkMessageNumber</w:t>
      </w:r>
      <w:r w:rsidRPr="00FC09B7">
        <w:rPr>
          <w:noProof w:val="0"/>
        </w:rPr>
        <w:t xml:space="preserve"> is defined in </w:t>
      </w:r>
      <w:r w:rsidRPr="00FC09B7">
        <w:rPr>
          <w:noProof w:val="0"/>
        </w:rPr>
        <w:fldChar w:fldCharType="begin"/>
      </w:r>
      <w:r w:rsidRPr="00FC09B7">
        <w:rPr>
          <w:noProof w:val="0"/>
        </w:rPr>
        <w:instrText xml:space="preserve"> REF _Ref495513419 \r \h </w:instrText>
      </w:r>
      <w:r w:rsidRPr="00FC09B7">
        <w:rPr>
          <w:noProof w:val="0"/>
        </w:rPr>
      </w:r>
      <w:r w:rsidRPr="00FC09B7">
        <w:rPr>
          <w:noProof w:val="0"/>
        </w:rPr>
        <w:fldChar w:fldCharType="separate"/>
      </w:r>
      <w:r w:rsidR="005333FC">
        <w:rPr>
          <w:noProof w:val="0"/>
        </w:rPr>
        <w:t>6.3.1.3.2</w:t>
      </w:r>
      <w:r w:rsidRPr="00FC09B7">
        <w:rPr>
          <w:noProof w:val="0"/>
        </w:rPr>
        <w:fldChar w:fldCharType="end"/>
      </w:r>
      <w:r w:rsidRPr="00FC09B7">
        <w:rPr>
          <w:noProof w:val="0"/>
        </w:rPr>
        <w:t>.</w:t>
      </w:r>
    </w:p>
    <w:p w14:paraId="55EA0CD9" w14:textId="56FA32AD" w:rsidR="00495073" w:rsidRPr="00FC09B7" w:rsidRDefault="00495073" w:rsidP="00495073">
      <w:pPr>
        <w:pStyle w:val="PARAGRAPH"/>
        <w:rPr>
          <w:noProof w:val="0"/>
        </w:rPr>
      </w:pPr>
      <w:r w:rsidRPr="00FC09B7">
        <w:rPr>
          <w:noProof w:val="0"/>
        </w:rPr>
        <w:t xml:space="preserve">The </w:t>
      </w:r>
      <w:r w:rsidRPr="00FC09B7">
        <w:rPr>
          <w:i/>
          <w:noProof w:val="0"/>
        </w:rPr>
        <w:t>DataSetOffset</w:t>
      </w:r>
      <w:r w:rsidRPr="00FC09B7">
        <w:rPr>
          <w:noProof w:val="0"/>
        </w:rPr>
        <w:t xml:space="preserve"> is defined in </w:t>
      </w:r>
      <w:r w:rsidRPr="00FC09B7">
        <w:rPr>
          <w:noProof w:val="0"/>
        </w:rPr>
        <w:fldChar w:fldCharType="begin"/>
      </w:r>
      <w:r w:rsidRPr="00FC09B7">
        <w:rPr>
          <w:noProof w:val="0"/>
        </w:rPr>
        <w:instrText xml:space="preserve"> REF _Ref495513424 \r \h </w:instrText>
      </w:r>
      <w:r w:rsidRPr="00FC09B7">
        <w:rPr>
          <w:noProof w:val="0"/>
        </w:rPr>
      </w:r>
      <w:r w:rsidRPr="00FC09B7">
        <w:rPr>
          <w:noProof w:val="0"/>
        </w:rPr>
        <w:fldChar w:fldCharType="separate"/>
      </w:r>
      <w:r w:rsidR="005333FC">
        <w:rPr>
          <w:noProof w:val="0"/>
        </w:rPr>
        <w:t>6.3.1.3.3</w:t>
      </w:r>
      <w:r w:rsidRPr="00FC09B7">
        <w:rPr>
          <w:noProof w:val="0"/>
        </w:rPr>
        <w:fldChar w:fldCharType="end"/>
      </w:r>
      <w:r w:rsidRPr="00FC09B7">
        <w:rPr>
          <w:noProof w:val="0"/>
        </w:rPr>
        <w:t>.</w:t>
      </w:r>
    </w:p>
    <w:p w14:paraId="0EFBCFA7" w14:textId="084A29A2" w:rsidR="00495073" w:rsidRPr="00FC09B7" w:rsidRDefault="00495073" w:rsidP="00495073">
      <w:pPr>
        <w:pStyle w:val="PARAGRAPH"/>
        <w:rPr>
          <w:noProof w:val="0"/>
        </w:rPr>
      </w:pPr>
      <w:r w:rsidRPr="00FC09B7">
        <w:rPr>
          <w:noProof w:val="0"/>
        </w:rPr>
        <w:t xml:space="preserve">The </w:t>
      </w:r>
      <w:r w:rsidRPr="00FC09B7">
        <w:rPr>
          <w:i/>
          <w:noProof w:val="0"/>
        </w:rPr>
        <w:t>DataSetClassId</w:t>
      </w:r>
      <w:r w:rsidRPr="00FC09B7">
        <w:rPr>
          <w:noProof w:val="0"/>
        </w:rPr>
        <w:t xml:space="preserve"> is defined in </w:t>
      </w:r>
      <w:r w:rsidRPr="00FC09B7">
        <w:rPr>
          <w:noProof w:val="0"/>
        </w:rPr>
        <w:fldChar w:fldCharType="begin"/>
      </w:r>
      <w:r w:rsidRPr="00FC09B7">
        <w:rPr>
          <w:noProof w:val="0"/>
        </w:rPr>
        <w:instrText xml:space="preserve"> REF _Ref495513437 \r \h </w:instrText>
      </w:r>
      <w:r w:rsidRPr="00FC09B7">
        <w:rPr>
          <w:noProof w:val="0"/>
        </w:rPr>
      </w:r>
      <w:r w:rsidRPr="00FC09B7">
        <w:rPr>
          <w:noProof w:val="0"/>
        </w:rPr>
        <w:fldChar w:fldCharType="separate"/>
      </w:r>
      <w:r w:rsidR="005333FC">
        <w:rPr>
          <w:noProof w:val="0"/>
        </w:rPr>
        <w:t>6.3.1.3.4</w:t>
      </w:r>
      <w:r w:rsidRPr="00FC09B7">
        <w:rPr>
          <w:noProof w:val="0"/>
        </w:rPr>
        <w:fldChar w:fldCharType="end"/>
      </w:r>
      <w:r w:rsidRPr="00FC09B7">
        <w:rPr>
          <w:noProof w:val="0"/>
        </w:rPr>
        <w:t>. The initial value is null.</w:t>
      </w:r>
    </w:p>
    <w:p w14:paraId="6D5A05F1" w14:textId="4C1E0277" w:rsidR="00495073" w:rsidRPr="00FC09B7" w:rsidRDefault="00495073" w:rsidP="00495073">
      <w:pPr>
        <w:pStyle w:val="PARAGRAPH"/>
        <w:rPr>
          <w:rStyle w:val="ReferenceDocumentsZchn"/>
          <w:noProof w:val="0"/>
          <w:lang w:val="en-GB"/>
        </w:rPr>
      </w:pPr>
      <w:r w:rsidRPr="00FC09B7">
        <w:rPr>
          <w:noProof w:val="0"/>
        </w:rPr>
        <w:t xml:space="preserve">The </w:t>
      </w:r>
      <w:r w:rsidRPr="00FC09B7">
        <w:rPr>
          <w:rStyle w:val="ReferenceDocumentsZchn"/>
          <w:i/>
          <w:noProof w:val="0"/>
          <w:lang w:val="en-GB"/>
        </w:rPr>
        <w:t xml:space="preserve">NetworkMessageContentMask </w:t>
      </w:r>
      <w:r w:rsidRPr="00FC09B7">
        <w:rPr>
          <w:noProof w:val="0"/>
        </w:rPr>
        <w:t xml:space="preserve">is defined in </w:t>
      </w:r>
      <w:r w:rsidRPr="00FC09B7">
        <w:rPr>
          <w:noProof w:val="0"/>
        </w:rPr>
        <w:fldChar w:fldCharType="begin"/>
      </w:r>
      <w:r w:rsidRPr="00FC09B7">
        <w:rPr>
          <w:noProof w:val="0"/>
        </w:rPr>
        <w:instrText xml:space="preserve"> REF _Ref495513444 \r \h </w:instrText>
      </w:r>
      <w:r w:rsidRPr="00FC09B7">
        <w:rPr>
          <w:noProof w:val="0"/>
        </w:rPr>
      </w:r>
      <w:r w:rsidRPr="00FC09B7">
        <w:rPr>
          <w:noProof w:val="0"/>
        </w:rPr>
        <w:fldChar w:fldCharType="separate"/>
      </w:r>
      <w:r w:rsidR="005333FC">
        <w:rPr>
          <w:noProof w:val="0"/>
        </w:rPr>
        <w:t>6.3.1.3.5</w:t>
      </w:r>
      <w:r w:rsidRPr="00FC09B7">
        <w:rPr>
          <w:noProof w:val="0"/>
        </w:rPr>
        <w:fldChar w:fldCharType="end"/>
      </w:r>
      <w:r w:rsidRPr="00FC09B7">
        <w:rPr>
          <w:rStyle w:val="ReferenceDocumentsZchn"/>
          <w:noProof w:val="0"/>
          <w:lang w:val="en-GB"/>
        </w:rPr>
        <w:t>.</w:t>
      </w:r>
    </w:p>
    <w:p w14:paraId="31A2EB4F" w14:textId="6E15D3BE" w:rsidR="00495073" w:rsidRPr="00FC09B7" w:rsidRDefault="00495073" w:rsidP="00495073">
      <w:pPr>
        <w:pStyle w:val="PARAGRAPH"/>
        <w:rPr>
          <w:noProof w:val="0"/>
        </w:rPr>
      </w:pPr>
      <w:r w:rsidRPr="00FC09B7">
        <w:rPr>
          <w:noProof w:val="0"/>
        </w:rPr>
        <w:t xml:space="preserve">The </w:t>
      </w:r>
      <w:r w:rsidRPr="00FC09B7">
        <w:rPr>
          <w:i/>
          <w:noProof w:val="0"/>
        </w:rPr>
        <w:t>DataSetMessageContentMask</w:t>
      </w:r>
      <w:r w:rsidRPr="00FC09B7">
        <w:rPr>
          <w:noProof w:val="0"/>
        </w:rPr>
        <w:t xml:space="preserve"> is defined in </w:t>
      </w:r>
      <w:r w:rsidRPr="00FC09B7">
        <w:rPr>
          <w:noProof w:val="0"/>
        </w:rPr>
        <w:fldChar w:fldCharType="begin"/>
      </w:r>
      <w:r w:rsidRPr="00FC09B7">
        <w:rPr>
          <w:noProof w:val="0"/>
        </w:rPr>
        <w:instrText xml:space="preserve"> REF _Ref495513451 \r \h </w:instrText>
      </w:r>
      <w:r w:rsidRPr="00FC09B7">
        <w:rPr>
          <w:noProof w:val="0"/>
        </w:rPr>
      </w:r>
      <w:r w:rsidRPr="00FC09B7">
        <w:rPr>
          <w:noProof w:val="0"/>
        </w:rPr>
        <w:fldChar w:fldCharType="separate"/>
      </w:r>
      <w:r w:rsidR="005333FC">
        <w:rPr>
          <w:noProof w:val="0"/>
        </w:rPr>
        <w:t>6.3.1.3.6</w:t>
      </w:r>
      <w:r w:rsidRPr="00FC09B7">
        <w:rPr>
          <w:noProof w:val="0"/>
        </w:rPr>
        <w:fldChar w:fldCharType="end"/>
      </w:r>
      <w:r w:rsidRPr="00FC09B7">
        <w:rPr>
          <w:noProof w:val="0"/>
        </w:rPr>
        <w:t>.</w:t>
      </w:r>
    </w:p>
    <w:p w14:paraId="5229F9CF" w14:textId="152C5AB0" w:rsidR="00495073" w:rsidRPr="00FC09B7" w:rsidRDefault="00495073" w:rsidP="00495073">
      <w:pPr>
        <w:pStyle w:val="PARAGRAPH"/>
        <w:rPr>
          <w:noProof w:val="0"/>
        </w:rPr>
      </w:pPr>
      <w:r w:rsidRPr="00FC09B7">
        <w:rPr>
          <w:noProof w:val="0"/>
        </w:rPr>
        <w:t xml:space="preserve">The </w:t>
      </w:r>
      <w:r w:rsidRPr="00FC09B7">
        <w:rPr>
          <w:i/>
          <w:noProof w:val="0"/>
        </w:rPr>
        <w:t>PublishingInterval</w:t>
      </w:r>
      <w:r w:rsidRPr="00FC09B7">
        <w:rPr>
          <w:noProof w:val="0"/>
        </w:rPr>
        <w:t xml:space="preserve"> is defined in </w:t>
      </w:r>
      <w:r w:rsidRPr="00FC09B7">
        <w:rPr>
          <w:noProof w:val="0"/>
        </w:rPr>
        <w:fldChar w:fldCharType="begin"/>
      </w:r>
      <w:r w:rsidRPr="00FC09B7">
        <w:rPr>
          <w:noProof w:val="0"/>
        </w:rPr>
        <w:instrText xml:space="preserve"> REF _Ref495513466 \r \h </w:instrText>
      </w:r>
      <w:r w:rsidRPr="00FC09B7">
        <w:rPr>
          <w:noProof w:val="0"/>
        </w:rPr>
      </w:r>
      <w:r w:rsidRPr="00FC09B7">
        <w:rPr>
          <w:noProof w:val="0"/>
        </w:rPr>
        <w:fldChar w:fldCharType="separate"/>
      </w:r>
      <w:r w:rsidR="005333FC">
        <w:rPr>
          <w:noProof w:val="0"/>
        </w:rPr>
        <w:t>6.3.1.3.7</w:t>
      </w:r>
      <w:r w:rsidRPr="00FC09B7">
        <w:rPr>
          <w:noProof w:val="0"/>
        </w:rPr>
        <w:fldChar w:fldCharType="end"/>
      </w:r>
      <w:r w:rsidRPr="00FC09B7">
        <w:rPr>
          <w:noProof w:val="0"/>
        </w:rPr>
        <w:t>.</w:t>
      </w:r>
    </w:p>
    <w:p w14:paraId="2F61584F" w14:textId="4CB53F07" w:rsidR="00495073" w:rsidRPr="00FC09B7" w:rsidRDefault="00495073" w:rsidP="00495073">
      <w:pPr>
        <w:pStyle w:val="PARAGRAPH"/>
        <w:rPr>
          <w:noProof w:val="0"/>
        </w:rPr>
      </w:pPr>
      <w:r w:rsidRPr="00FC09B7">
        <w:rPr>
          <w:noProof w:val="0"/>
        </w:rPr>
        <w:t xml:space="preserve">The </w:t>
      </w:r>
      <w:r w:rsidRPr="00FC09B7">
        <w:rPr>
          <w:i/>
          <w:noProof w:val="0"/>
        </w:rPr>
        <w:t xml:space="preserve">ReceiveOffset </w:t>
      </w:r>
      <w:r w:rsidRPr="00FC09B7">
        <w:rPr>
          <w:noProof w:val="0"/>
        </w:rPr>
        <w:t xml:space="preserve">is defined in </w:t>
      </w:r>
      <w:r w:rsidRPr="00FC09B7">
        <w:rPr>
          <w:noProof w:val="0"/>
        </w:rPr>
        <w:fldChar w:fldCharType="begin"/>
      </w:r>
      <w:r w:rsidRPr="00FC09B7">
        <w:rPr>
          <w:noProof w:val="0"/>
        </w:rPr>
        <w:instrText xml:space="preserve"> REF _Ref495513471 \r \h </w:instrText>
      </w:r>
      <w:r w:rsidRPr="00FC09B7">
        <w:rPr>
          <w:noProof w:val="0"/>
        </w:rPr>
      </w:r>
      <w:r w:rsidRPr="00FC09B7">
        <w:rPr>
          <w:noProof w:val="0"/>
        </w:rPr>
        <w:fldChar w:fldCharType="separate"/>
      </w:r>
      <w:r w:rsidR="005333FC">
        <w:rPr>
          <w:noProof w:val="0"/>
        </w:rPr>
        <w:t>6.3.1.3.8</w:t>
      </w:r>
      <w:r w:rsidRPr="00FC09B7">
        <w:rPr>
          <w:noProof w:val="0"/>
        </w:rPr>
        <w:fldChar w:fldCharType="end"/>
      </w:r>
      <w:r w:rsidRPr="00FC09B7">
        <w:rPr>
          <w:noProof w:val="0"/>
        </w:rPr>
        <w:t>.</w:t>
      </w:r>
    </w:p>
    <w:p w14:paraId="4485ADEF" w14:textId="0BD5527D" w:rsidR="00495073" w:rsidRPr="00FC09B7" w:rsidRDefault="00495073" w:rsidP="00495073">
      <w:pPr>
        <w:pStyle w:val="PARAGRAPH"/>
        <w:rPr>
          <w:noProof w:val="0"/>
        </w:rPr>
      </w:pPr>
      <w:r w:rsidRPr="00FC09B7">
        <w:rPr>
          <w:noProof w:val="0"/>
        </w:rPr>
        <w:t xml:space="preserve">The </w:t>
      </w:r>
      <w:r w:rsidRPr="00FC09B7">
        <w:rPr>
          <w:i/>
          <w:noProof w:val="0"/>
        </w:rPr>
        <w:t>ProcessingOffset</w:t>
      </w:r>
      <w:r w:rsidRPr="00FC09B7">
        <w:rPr>
          <w:noProof w:val="0"/>
        </w:rPr>
        <w:t xml:space="preserve"> is defined in </w:t>
      </w:r>
      <w:r w:rsidRPr="00FC09B7">
        <w:rPr>
          <w:noProof w:val="0"/>
        </w:rPr>
        <w:fldChar w:fldCharType="begin"/>
      </w:r>
      <w:r w:rsidRPr="00FC09B7">
        <w:rPr>
          <w:noProof w:val="0"/>
        </w:rPr>
        <w:instrText xml:space="preserve"> REF _Ref495513476 \r \h </w:instrText>
      </w:r>
      <w:r w:rsidRPr="00FC09B7">
        <w:rPr>
          <w:noProof w:val="0"/>
        </w:rPr>
      </w:r>
      <w:r w:rsidRPr="00FC09B7">
        <w:rPr>
          <w:noProof w:val="0"/>
        </w:rPr>
        <w:fldChar w:fldCharType="separate"/>
      </w:r>
      <w:r w:rsidR="005333FC">
        <w:rPr>
          <w:noProof w:val="0"/>
        </w:rPr>
        <w:t>6.3.1.3.9</w:t>
      </w:r>
      <w:r w:rsidRPr="00FC09B7">
        <w:rPr>
          <w:noProof w:val="0"/>
        </w:rPr>
        <w:fldChar w:fldCharType="end"/>
      </w:r>
      <w:r w:rsidRPr="00FC09B7">
        <w:rPr>
          <w:noProof w:val="0"/>
        </w:rPr>
        <w:t>.</w:t>
      </w:r>
    </w:p>
    <w:p w14:paraId="57B9E851" w14:textId="61E3F447" w:rsidR="00253AA2" w:rsidRPr="00FC09B7" w:rsidRDefault="00253AA2" w:rsidP="00341DFB">
      <w:pPr>
        <w:pStyle w:val="Heading3"/>
        <w:rPr>
          <w:rFonts w:eastAsia="平成明朝"/>
          <w:noProof w:val="0"/>
          <w:lang w:eastAsia="fr-FR"/>
        </w:rPr>
      </w:pPr>
      <w:bookmarkStart w:id="1076" w:name="_Toc505941399"/>
      <w:r w:rsidRPr="00FC09B7">
        <w:rPr>
          <w:rFonts w:eastAsia="平成明朝"/>
          <w:noProof w:val="0"/>
          <w:lang w:eastAsia="fr-FR"/>
        </w:rPr>
        <w:t>JSON Message Mapping</w:t>
      </w:r>
      <w:bookmarkEnd w:id="1076"/>
    </w:p>
    <w:p w14:paraId="6A42F3FD" w14:textId="32CF4B06" w:rsidR="00253AA2" w:rsidRPr="00FC09B7" w:rsidRDefault="00253AA2" w:rsidP="00253AA2">
      <w:pPr>
        <w:pStyle w:val="Heading4"/>
        <w:rPr>
          <w:noProof w:val="0"/>
        </w:rPr>
      </w:pPr>
      <w:bookmarkStart w:id="1077" w:name="_Ref498637519"/>
      <w:r w:rsidRPr="00FC09B7">
        <w:rPr>
          <w:noProof w:val="0"/>
        </w:rPr>
        <w:t>JsonWriterGroupMessageType</w:t>
      </w:r>
      <w:bookmarkEnd w:id="1077"/>
    </w:p>
    <w:p w14:paraId="25973217" w14:textId="3A9EEE35" w:rsidR="00253AA2" w:rsidRPr="00FC09B7" w:rsidRDefault="00253AA2" w:rsidP="00253AA2">
      <w:pPr>
        <w:pStyle w:val="PARAGRAPH"/>
        <w:rPr>
          <w:noProof w:val="0"/>
        </w:rPr>
      </w:pPr>
      <w:r w:rsidRPr="00FC09B7">
        <w:rPr>
          <w:rStyle w:val="ReferenceDocumentsZchn"/>
          <w:noProof w:val="0"/>
          <w:lang w:val="en-GB"/>
        </w:rPr>
        <w:t xml:space="preserve">This </w:t>
      </w:r>
      <w:r w:rsidRPr="00FC09B7">
        <w:rPr>
          <w:rStyle w:val="ReferenceDocumentsZchn"/>
          <w:i/>
          <w:noProof w:val="0"/>
          <w:lang w:val="en-GB"/>
        </w:rPr>
        <w:t>ObjectType</w:t>
      </w:r>
      <w:r w:rsidRPr="00FC09B7">
        <w:rPr>
          <w:rStyle w:val="ReferenceDocumentsZchn"/>
          <w:noProof w:val="0"/>
          <w:lang w:val="en-GB"/>
        </w:rPr>
        <w:t xml:space="preserve"> represents </w:t>
      </w:r>
      <w:r w:rsidR="00664B46" w:rsidRPr="00FC09B7">
        <w:rPr>
          <w:rStyle w:val="ReferenceDocumentsZchn"/>
          <w:noProof w:val="0"/>
          <w:lang w:val="en-GB"/>
        </w:rPr>
        <w:t>JSON</w:t>
      </w:r>
      <w:r w:rsidRPr="00FC09B7">
        <w:rPr>
          <w:rStyle w:val="ReferenceDocumentsZchn"/>
          <w:noProof w:val="0"/>
          <w:lang w:val="en-GB"/>
        </w:rPr>
        <w:t xml:space="preserve"> message mapping specific parameters for a </w:t>
      </w:r>
      <w:r w:rsidRPr="00FC09B7">
        <w:rPr>
          <w:rStyle w:val="ReferenceDocumentsZchn"/>
          <w:i/>
          <w:noProof w:val="0"/>
          <w:lang w:val="en-GB"/>
        </w:rPr>
        <w:t>WriterGroup</w:t>
      </w:r>
      <w:r w:rsidRPr="00FC09B7">
        <w:rPr>
          <w:rStyle w:val="ReferenceDocumentsZchn"/>
          <w:noProof w:val="0"/>
          <w:lang w:val="en-GB"/>
        </w:rPr>
        <w:t xml:space="preserve">. The </w:t>
      </w:r>
      <w:r w:rsidR="00664B46" w:rsidRPr="00FC09B7">
        <w:rPr>
          <w:i/>
          <w:noProof w:val="0"/>
        </w:rPr>
        <w:t>Json</w:t>
      </w:r>
      <w:r w:rsidRPr="00FC09B7">
        <w:rPr>
          <w:i/>
          <w:noProof w:val="0"/>
        </w:rPr>
        <w:t>WriterGroupMessageType</w:t>
      </w:r>
      <w:r w:rsidRPr="00FC09B7">
        <w:rPr>
          <w:rStyle w:val="ReferenceDocumentsZchn"/>
          <w:noProof w:val="0"/>
          <w:lang w:val="en-GB"/>
        </w:rPr>
        <w:t xml:space="preserve"> is formally defined in</w:t>
      </w:r>
      <w:r w:rsidR="00664B46" w:rsidRPr="00FC09B7">
        <w:rPr>
          <w:rStyle w:val="ReferenceDocumentsZchn"/>
          <w:noProof w:val="0"/>
          <w:lang w:val="en-GB"/>
        </w:rPr>
        <w:t xml:space="preserve"> </w:t>
      </w:r>
      <w:r w:rsidR="0090209B" w:rsidRPr="00FC09B7">
        <w:rPr>
          <w:rStyle w:val="ReferenceDocumentsZchn"/>
          <w:noProof w:val="0"/>
          <w:lang w:val="en-GB"/>
        </w:rPr>
        <w:fldChar w:fldCharType="begin"/>
      </w:r>
      <w:r w:rsidR="0090209B" w:rsidRPr="00FC09B7">
        <w:rPr>
          <w:rStyle w:val="ReferenceDocumentsZchn"/>
          <w:noProof w:val="0"/>
          <w:lang w:val="en-GB"/>
        </w:rPr>
        <w:instrText xml:space="preserve"> REF _Ref498641186 \h </w:instrText>
      </w:r>
      <w:r w:rsidR="0090209B" w:rsidRPr="00FC09B7">
        <w:rPr>
          <w:rStyle w:val="ReferenceDocumentsZchn"/>
          <w:noProof w:val="0"/>
          <w:lang w:val="en-GB"/>
        </w:rPr>
      </w:r>
      <w:r w:rsidR="0090209B" w:rsidRPr="00FC09B7">
        <w:rPr>
          <w:rStyle w:val="ReferenceDocumentsZchn"/>
          <w:noProof w:val="0"/>
          <w:lang w:val="en-GB"/>
        </w:rPr>
        <w:fldChar w:fldCharType="separate"/>
      </w:r>
      <w:r w:rsidR="005333FC" w:rsidRPr="00FC09B7">
        <w:rPr>
          <w:noProof w:val="0"/>
        </w:rPr>
        <w:t xml:space="preserve">Table </w:t>
      </w:r>
      <w:r w:rsidR="005333FC">
        <w:t>161</w:t>
      </w:r>
      <w:r w:rsidR="0090209B" w:rsidRPr="00FC09B7">
        <w:rPr>
          <w:rStyle w:val="ReferenceDocumentsZchn"/>
          <w:noProof w:val="0"/>
          <w:lang w:val="en-GB"/>
        </w:rPr>
        <w:fldChar w:fldCharType="end"/>
      </w:r>
      <w:r w:rsidRPr="00FC09B7">
        <w:rPr>
          <w:rStyle w:val="ReferenceDocumentsZchn"/>
          <w:noProof w:val="0"/>
          <w:lang w:val="en-GB"/>
        </w:rPr>
        <w:t>.</w:t>
      </w:r>
    </w:p>
    <w:p w14:paraId="34695587" w14:textId="5807596A" w:rsidR="00253AA2" w:rsidRPr="00FC09B7" w:rsidRDefault="00253AA2" w:rsidP="00253AA2">
      <w:pPr>
        <w:pStyle w:val="TABLE-title"/>
        <w:rPr>
          <w:noProof w:val="0"/>
        </w:rPr>
      </w:pPr>
      <w:bookmarkStart w:id="1078" w:name="_Ref498641186"/>
      <w:bookmarkStart w:id="1079" w:name="_Toc505941626"/>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161</w:t>
      </w:r>
      <w:r w:rsidRPr="00FC09B7">
        <w:rPr>
          <w:noProof w:val="0"/>
        </w:rPr>
        <w:fldChar w:fldCharType="end"/>
      </w:r>
      <w:bookmarkEnd w:id="1078"/>
      <w:r w:rsidRPr="00FC09B7">
        <w:rPr>
          <w:noProof w:val="0"/>
        </w:rPr>
        <w:t xml:space="preserve"> – </w:t>
      </w:r>
      <w:r w:rsidR="00664B46" w:rsidRPr="00FC09B7">
        <w:rPr>
          <w:noProof w:val="0"/>
        </w:rPr>
        <w:t xml:space="preserve">JsonWriterGroupMessageType </w:t>
      </w:r>
      <w:r w:rsidRPr="00FC09B7">
        <w:rPr>
          <w:noProof w:val="0"/>
        </w:rPr>
        <w:t>Definition</w:t>
      </w:r>
      <w:bookmarkEnd w:id="1079"/>
    </w:p>
    <w:tbl>
      <w:tblPr>
        <w:tblW w:w="9242"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6"/>
        <w:gridCol w:w="1134"/>
        <w:gridCol w:w="1900"/>
        <w:gridCol w:w="1842"/>
        <w:gridCol w:w="1418"/>
        <w:gridCol w:w="1502"/>
      </w:tblGrid>
      <w:tr w:rsidR="00253AA2" w:rsidRPr="00FC09B7" w14:paraId="65D1022B" w14:textId="77777777" w:rsidTr="00D05F79">
        <w:trPr>
          <w:jc w:val="center"/>
        </w:trPr>
        <w:tc>
          <w:tcPr>
            <w:tcW w:w="1446" w:type="dxa"/>
            <w:tcBorders>
              <w:top w:val="single" w:sz="4" w:space="0" w:color="auto"/>
              <w:left w:val="single" w:sz="4" w:space="0" w:color="auto"/>
              <w:bottom w:val="double" w:sz="4" w:space="0" w:color="auto"/>
              <w:right w:val="single" w:sz="4" w:space="0" w:color="auto"/>
            </w:tcBorders>
          </w:tcPr>
          <w:p w14:paraId="4802E639" w14:textId="77777777" w:rsidR="00253AA2" w:rsidRPr="00FC09B7" w:rsidRDefault="00253AA2" w:rsidP="00D05F79">
            <w:pPr>
              <w:pStyle w:val="TableText"/>
              <w:rPr>
                <w:b/>
                <w:noProof w:val="0"/>
                <w:lang w:val="en-GB"/>
              </w:rPr>
            </w:pPr>
            <w:r w:rsidRPr="00FC09B7">
              <w:rPr>
                <w:b/>
                <w:noProof w:val="0"/>
                <w:lang w:val="en-GB"/>
              </w:rPr>
              <w:t>Attribute</w:t>
            </w:r>
          </w:p>
        </w:tc>
        <w:tc>
          <w:tcPr>
            <w:tcW w:w="7796" w:type="dxa"/>
            <w:gridSpan w:val="5"/>
            <w:tcBorders>
              <w:top w:val="single" w:sz="4" w:space="0" w:color="auto"/>
              <w:left w:val="single" w:sz="4" w:space="0" w:color="auto"/>
              <w:bottom w:val="double" w:sz="4" w:space="0" w:color="auto"/>
              <w:right w:val="single" w:sz="4" w:space="0" w:color="auto"/>
            </w:tcBorders>
          </w:tcPr>
          <w:p w14:paraId="3246EBCE" w14:textId="77777777" w:rsidR="00253AA2" w:rsidRPr="00FC09B7" w:rsidRDefault="00253AA2" w:rsidP="00D05F79">
            <w:pPr>
              <w:pStyle w:val="TableText"/>
              <w:rPr>
                <w:b/>
                <w:noProof w:val="0"/>
                <w:lang w:val="en-GB"/>
              </w:rPr>
            </w:pPr>
            <w:r w:rsidRPr="00FC09B7">
              <w:rPr>
                <w:b/>
                <w:noProof w:val="0"/>
                <w:lang w:val="en-GB"/>
              </w:rPr>
              <w:t>Value</w:t>
            </w:r>
          </w:p>
        </w:tc>
      </w:tr>
      <w:tr w:rsidR="00253AA2" w:rsidRPr="00FC09B7" w14:paraId="1ACAEFCA" w14:textId="77777777" w:rsidTr="00D05F79">
        <w:trPr>
          <w:jc w:val="center"/>
        </w:trPr>
        <w:tc>
          <w:tcPr>
            <w:tcW w:w="1446" w:type="dxa"/>
            <w:tcBorders>
              <w:top w:val="double" w:sz="4" w:space="0" w:color="auto"/>
              <w:left w:val="single" w:sz="4" w:space="0" w:color="auto"/>
              <w:bottom w:val="single" w:sz="4" w:space="0" w:color="auto"/>
              <w:right w:val="single" w:sz="4" w:space="0" w:color="auto"/>
            </w:tcBorders>
          </w:tcPr>
          <w:p w14:paraId="1E4D1EA3" w14:textId="77777777" w:rsidR="00253AA2" w:rsidRPr="00FC09B7" w:rsidRDefault="00253AA2" w:rsidP="00D05F79">
            <w:pPr>
              <w:pStyle w:val="TableText"/>
              <w:rPr>
                <w:noProof w:val="0"/>
                <w:lang w:val="en-GB"/>
              </w:rPr>
            </w:pPr>
            <w:r w:rsidRPr="00FC09B7">
              <w:rPr>
                <w:noProof w:val="0"/>
                <w:lang w:val="en-GB"/>
              </w:rPr>
              <w:t>BrowseName</w:t>
            </w:r>
          </w:p>
        </w:tc>
        <w:tc>
          <w:tcPr>
            <w:tcW w:w="7796" w:type="dxa"/>
            <w:gridSpan w:val="5"/>
            <w:tcBorders>
              <w:top w:val="double" w:sz="4" w:space="0" w:color="auto"/>
              <w:left w:val="single" w:sz="4" w:space="0" w:color="auto"/>
              <w:bottom w:val="single" w:sz="4" w:space="0" w:color="auto"/>
              <w:right w:val="single" w:sz="4" w:space="0" w:color="auto"/>
            </w:tcBorders>
          </w:tcPr>
          <w:p w14:paraId="0F9D2617" w14:textId="4960B30E" w:rsidR="00253AA2" w:rsidRPr="00FC09B7" w:rsidRDefault="00664B46" w:rsidP="00D05F79">
            <w:pPr>
              <w:pStyle w:val="TableText"/>
              <w:rPr>
                <w:noProof w:val="0"/>
                <w:lang w:val="en-GB"/>
              </w:rPr>
            </w:pPr>
            <w:r w:rsidRPr="00FC09B7">
              <w:rPr>
                <w:noProof w:val="0"/>
                <w:lang w:val="en-GB"/>
              </w:rPr>
              <w:t>JsonWriterGroupMessageType</w:t>
            </w:r>
          </w:p>
        </w:tc>
      </w:tr>
      <w:tr w:rsidR="00253AA2" w:rsidRPr="00FC09B7" w14:paraId="2D187BE3" w14:textId="77777777" w:rsidTr="00D05F79">
        <w:trPr>
          <w:jc w:val="center"/>
        </w:trPr>
        <w:tc>
          <w:tcPr>
            <w:tcW w:w="1446" w:type="dxa"/>
            <w:tcBorders>
              <w:top w:val="single" w:sz="4" w:space="0" w:color="auto"/>
              <w:left w:val="single" w:sz="4" w:space="0" w:color="auto"/>
              <w:bottom w:val="single" w:sz="4" w:space="0" w:color="auto"/>
              <w:right w:val="single" w:sz="4" w:space="0" w:color="auto"/>
            </w:tcBorders>
          </w:tcPr>
          <w:p w14:paraId="765DCB08" w14:textId="77777777" w:rsidR="00253AA2" w:rsidRPr="00FC09B7" w:rsidRDefault="00253AA2" w:rsidP="00D05F79">
            <w:pPr>
              <w:pStyle w:val="TableText"/>
              <w:rPr>
                <w:noProof w:val="0"/>
                <w:lang w:val="en-GB"/>
              </w:rPr>
            </w:pPr>
            <w:r w:rsidRPr="00FC09B7">
              <w:rPr>
                <w:noProof w:val="0"/>
                <w:lang w:val="en-GB"/>
              </w:rPr>
              <w:t>IsAbstract</w:t>
            </w:r>
          </w:p>
        </w:tc>
        <w:tc>
          <w:tcPr>
            <w:tcW w:w="7796" w:type="dxa"/>
            <w:gridSpan w:val="5"/>
            <w:tcBorders>
              <w:top w:val="single" w:sz="4" w:space="0" w:color="auto"/>
              <w:left w:val="single" w:sz="4" w:space="0" w:color="auto"/>
              <w:bottom w:val="single" w:sz="4" w:space="0" w:color="auto"/>
              <w:right w:val="single" w:sz="4" w:space="0" w:color="auto"/>
            </w:tcBorders>
          </w:tcPr>
          <w:p w14:paraId="0742EA05" w14:textId="77777777" w:rsidR="00253AA2" w:rsidRPr="00FC09B7" w:rsidRDefault="00253AA2" w:rsidP="00D05F79">
            <w:pPr>
              <w:pStyle w:val="TableText"/>
              <w:rPr>
                <w:noProof w:val="0"/>
                <w:lang w:val="en-GB"/>
              </w:rPr>
            </w:pPr>
            <w:r w:rsidRPr="00FC09B7">
              <w:rPr>
                <w:noProof w:val="0"/>
                <w:lang w:val="en-GB"/>
              </w:rPr>
              <w:t>False</w:t>
            </w:r>
          </w:p>
        </w:tc>
      </w:tr>
      <w:tr w:rsidR="00253AA2" w:rsidRPr="00FC09B7" w14:paraId="0F0762CB" w14:textId="77777777" w:rsidTr="00D05F79">
        <w:trPr>
          <w:jc w:val="center"/>
        </w:trPr>
        <w:tc>
          <w:tcPr>
            <w:tcW w:w="1446" w:type="dxa"/>
            <w:tcBorders>
              <w:top w:val="single" w:sz="4" w:space="0" w:color="auto"/>
              <w:left w:val="single" w:sz="4" w:space="0" w:color="auto"/>
              <w:bottom w:val="single" w:sz="4" w:space="0" w:color="auto"/>
              <w:right w:val="single" w:sz="4" w:space="0" w:color="auto"/>
            </w:tcBorders>
          </w:tcPr>
          <w:p w14:paraId="1F55848A" w14:textId="77777777" w:rsidR="00253AA2" w:rsidRPr="00FC09B7" w:rsidRDefault="00253AA2" w:rsidP="00D05F79">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2ECA6A24" w14:textId="77777777" w:rsidR="00253AA2" w:rsidRPr="00FC09B7" w:rsidRDefault="00253AA2" w:rsidP="00D05F79">
            <w:pPr>
              <w:pStyle w:val="TableText"/>
              <w:rPr>
                <w:b/>
                <w:noProof w:val="0"/>
                <w:lang w:val="en-GB"/>
              </w:rPr>
            </w:pPr>
            <w:r w:rsidRPr="00FC09B7">
              <w:rPr>
                <w:b/>
                <w:noProof w:val="0"/>
                <w:lang w:val="en-GB"/>
              </w:rPr>
              <w:t>Node Class</w:t>
            </w:r>
          </w:p>
        </w:tc>
        <w:tc>
          <w:tcPr>
            <w:tcW w:w="1900" w:type="dxa"/>
            <w:tcBorders>
              <w:top w:val="single" w:sz="4" w:space="0" w:color="auto"/>
              <w:left w:val="single" w:sz="4" w:space="0" w:color="auto"/>
              <w:bottom w:val="single" w:sz="4" w:space="0" w:color="auto"/>
              <w:right w:val="single" w:sz="4" w:space="0" w:color="auto"/>
            </w:tcBorders>
          </w:tcPr>
          <w:p w14:paraId="2656AFE9" w14:textId="77777777" w:rsidR="00253AA2" w:rsidRPr="00FC09B7" w:rsidRDefault="00253AA2" w:rsidP="00D05F79">
            <w:pPr>
              <w:pStyle w:val="TableText"/>
              <w:rPr>
                <w:b/>
                <w:noProof w:val="0"/>
                <w:lang w:val="en-GB"/>
              </w:rPr>
            </w:pPr>
            <w:r w:rsidRPr="00FC09B7">
              <w:rPr>
                <w:b/>
                <w:noProof w:val="0"/>
                <w:lang w:val="en-GB"/>
              </w:rPr>
              <w:t xml:space="preserve">BrowseName </w:t>
            </w:r>
          </w:p>
        </w:tc>
        <w:tc>
          <w:tcPr>
            <w:tcW w:w="1842" w:type="dxa"/>
            <w:tcBorders>
              <w:top w:val="single" w:sz="4" w:space="0" w:color="auto"/>
              <w:left w:val="single" w:sz="4" w:space="0" w:color="auto"/>
              <w:bottom w:val="single" w:sz="4" w:space="0" w:color="auto"/>
              <w:right w:val="single" w:sz="4" w:space="0" w:color="auto"/>
            </w:tcBorders>
          </w:tcPr>
          <w:p w14:paraId="66A74666" w14:textId="77777777" w:rsidR="00253AA2" w:rsidRPr="00FC09B7" w:rsidRDefault="00253AA2" w:rsidP="00D05F79">
            <w:pPr>
              <w:pStyle w:val="TableText"/>
              <w:rPr>
                <w:b/>
                <w:noProof w:val="0"/>
                <w:lang w:val="en-GB"/>
              </w:rPr>
            </w:pPr>
            <w:r w:rsidRPr="00FC09B7">
              <w:rPr>
                <w:b/>
                <w:noProof w:val="0"/>
                <w:lang w:val="en-GB"/>
              </w:rPr>
              <w:t>DataType</w:t>
            </w:r>
          </w:p>
        </w:tc>
        <w:tc>
          <w:tcPr>
            <w:tcW w:w="1418" w:type="dxa"/>
            <w:tcBorders>
              <w:top w:val="single" w:sz="4" w:space="0" w:color="auto"/>
              <w:left w:val="single" w:sz="4" w:space="0" w:color="auto"/>
              <w:bottom w:val="single" w:sz="4" w:space="0" w:color="auto"/>
              <w:right w:val="single" w:sz="4" w:space="0" w:color="auto"/>
            </w:tcBorders>
          </w:tcPr>
          <w:p w14:paraId="3A449F35" w14:textId="77777777" w:rsidR="00253AA2" w:rsidRPr="00FC09B7" w:rsidRDefault="00253AA2" w:rsidP="00D05F79">
            <w:pPr>
              <w:pStyle w:val="TableText"/>
              <w:rPr>
                <w:b/>
                <w:noProof w:val="0"/>
                <w:lang w:val="en-GB"/>
              </w:rPr>
            </w:pPr>
            <w:r w:rsidRPr="00FC09B7">
              <w:rPr>
                <w:b/>
                <w:noProof w:val="0"/>
                <w:lang w:val="en-GB"/>
              </w:rPr>
              <w:t>TypeDefinition</w:t>
            </w:r>
          </w:p>
        </w:tc>
        <w:tc>
          <w:tcPr>
            <w:tcW w:w="1502" w:type="dxa"/>
            <w:tcBorders>
              <w:top w:val="single" w:sz="4" w:space="0" w:color="auto"/>
              <w:left w:val="single" w:sz="4" w:space="0" w:color="auto"/>
              <w:bottom w:val="single" w:sz="4" w:space="0" w:color="auto"/>
              <w:right w:val="single" w:sz="4" w:space="0" w:color="auto"/>
            </w:tcBorders>
          </w:tcPr>
          <w:p w14:paraId="759C7A29" w14:textId="77777777" w:rsidR="00253AA2" w:rsidRPr="00FC09B7" w:rsidRDefault="00253AA2" w:rsidP="00D05F79">
            <w:pPr>
              <w:pStyle w:val="TableText"/>
              <w:rPr>
                <w:b/>
                <w:noProof w:val="0"/>
                <w:lang w:val="en-GB"/>
              </w:rPr>
            </w:pPr>
            <w:r w:rsidRPr="00FC09B7">
              <w:rPr>
                <w:b/>
                <w:noProof w:val="0"/>
                <w:lang w:val="en-GB"/>
              </w:rPr>
              <w:t>Modelling Rule</w:t>
            </w:r>
          </w:p>
        </w:tc>
      </w:tr>
      <w:tr w:rsidR="00253AA2" w:rsidRPr="00FC09B7" w14:paraId="41BB6C22" w14:textId="77777777" w:rsidTr="00D05F79">
        <w:trPr>
          <w:trHeight w:val="208"/>
          <w:jc w:val="center"/>
        </w:trPr>
        <w:tc>
          <w:tcPr>
            <w:tcW w:w="9242" w:type="dxa"/>
            <w:gridSpan w:val="6"/>
            <w:tcBorders>
              <w:top w:val="single" w:sz="4" w:space="0" w:color="auto"/>
              <w:left w:val="single" w:sz="4" w:space="0" w:color="auto"/>
              <w:bottom w:val="single" w:sz="4" w:space="0" w:color="auto"/>
              <w:right w:val="single" w:sz="4" w:space="0" w:color="auto"/>
            </w:tcBorders>
          </w:tcPr>
          <w:p w14:paraId="2965CECE" w14:textId="75B50D98" w:rsidR="00253AA2" w:rsidRPr="00FC09B7" w:rsidRDefault="00253AA2" w:rsidP="00D05F79">
            <w:pPr>
              <w:pStyle w:val="TableText"/>
              <w:rPr>
                <w:noProof w:val="0"/>
                <w:lang w:val="en-GB"/>
              </w:rPr>
            </w:pPr>
            <w:r w:rsidRPr="00FC09B7">
              <w:rPr>
                <w:noProof w:val="0"/>
                <w:lang w:val="en-GB"/>
              </w:rPr>
              <w:t xml:space="preserve">Subtype of </w:t>
            </w:r>
            <w:r w:rsidR="00844F97" w:rsidRPr="00FC09B7">
              <w:rPr>
                <w:noProof w:val="0"/>
                <w:lang w:val="en-GB"/>
              </w:rPr>
              <w:t>WriterGroupMessageType</w:t>
            </w:r>
            <w:r w:rsidR="002D492D">
              <w:rPr>
                <w:noProof w:val="0"/>
                <w:lang w:val="en-GB"/>
              </w:rPr>
              <w:t xml:space="preserve"> </w:t>
            </w: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_Ref498429048 \r \h </w:instrText>
            </w:r>
            <w:r w:rsidRPr="00FC09B7">
              <w:rPr>
                <w:noProof w:val="0"/>
                <w:lang w:val="en-GB"/>
              </w:rPr>
            </w:r>
            <w:r w:rsidRPr="00FC09B7">
              <w:rPr>
                <w:noProof w:val="0"/>
                <w:lang w:val="en-GB"/>
              </w:rPr>
              <w:fldChar w:fldCharType="separate"/>
            </w:r>
            <w:r w:rsidR="005333FC">
              <w:rPr>
                <w:noProof w:val="0"/>
                <w:lang w:val="en-GB"/>
              </w:rPr>
              <w:t>9.1.6.8</w:t>
            </w:r>
            <w:r w:rsidRPr="00FC09B7">
              <w:rPr>
                <w:noProof w:val="0"/>
                <w:lang w:val="en-GB"/>
              </w:rPr>
              <w:fldChar w:fldCharType="end"/>
            </w:r>
            <w:r w:rsidRPr="00FC09B7">
              <w:rPr>
                <w:noProof w:val="0"/>
                <w:lang w:val="en-GB"/>
              </w:rPr>
              <w:t>.</w:t>
            </w:r>
          </w:p>
        </w:tc>
      </w:tr>
      <w:tr w:rsidR="00253AA2" w:rsidRPr="00FC09B7" w14:paraId="7E866056" w14:textId="77777777" w:rsidTr="00D05F79">
        <w:trPr>
          <w:jc w:val="center"/>
        </w:trPr>
        <w:tc>
          <w:tcPr>
            <w:tcW w:w="1446" w:type="dxa"/>
            <w:tcBorders>
              <w:top w:val="single" w:sz="4" w:space="0" w:color="auto"/>
              <w:left w:val="single" w:sz="4" w:space="0" w:color="auto"/>
              <w:bottom w:val="single" w:sz="4" w:space="0" w:color="auto"/>
              <w:right w:val="single" w:sz="4" w:space="0" w:color="auto"/>
            </w:tcBorders>
          </w:tcPr>
          <w:p w14:paraId="27892D9E" w14:textId="77777777" w:rsidR="00253AA2" w:rsidRPr="00FC09B7" w:rsidRDefault="00253AA2" w:rsidP="00D05F79">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54A7C2B7" w14:textId="77777777" w:rsidR="00253AA2" w:rsidRPr="00FC09B7" w:rsidRDefault="00253AA2" w:rsidP="00D05F79">
            <w:pPr>
              <w:pStyle w:val="TableText"/>
              <w:rPr>
                <w:noProof w:val="0"/>
                <w:lang w:val="en-GB"/>
              </w:rPr>
            </w:pPr>
            <w:r w:rsidRPr="00FC09B7">
              <w:rPr>
                <w:noProof w:val="0"/>
                <w:lang w:val="en-GB"/>
              </w:rPr>
              <w:t>Variable</w:t>
            </w:r>
          </w:p>
        </w:tc>
        <w:tc>
          <w:tcPr>
            <w:tcW w:w="1900" w:type="dxa"/>
            <w:tcBorders>
              <w:top w:val="single" w:sz="4" w:space="0" w:color="auto"/>
              <w:left w:val="single" w:sz="4" w:space="0" w:color="auto"/>
              <w:bottom w:val="single" w:sz="4" w:space="0" w:color="auto"/>
              <w:right w:val="single" w:sz="4" w:space="0" w:color="auto"/>
            </w:tcBorders>
          </w:tcPr>
          <w:p w14:paraId="42E5C8C9" w14:textId="77777777" w:rsidR="00253AA2" w:rsidRPr="00FC09B7" w:rsidRDefault="00253AA2" w:rsidP="00D05F79">
            <w:pPr>
              <w:pStyle w:val="TableText"/>
              <w:rPr>
                <w:noProof w:val="0"/>
                <w:lang w:val="en-GB"/>
              </w:rPr>
            </w:pPr>
            <w:r w:rsidRPr="00FC09B7">
              <w:rPr>
                <w:noProof w:val="0"/>
                <w:lang w:val="en-GB"/>
              </w:rPr>
              <w:t>NetworkMessage‌ContentMask</w:t>
            </w:r>
          </w:p>
        </w:tc>
        <w:tc>
          <w:tcPr>
            <w:tcW w:w="1842" w:type="dxa"/>
            <w:tcBorders>
              <w:top w:val="single" w:sz="4" w:space="0" w:color="auto"/>
              <w:left w:val="single" w:sz="4" w:space="0" w:color="auto"/>
              <w:bottom w:val="single" w:sz="4" w:space="0" w:color="auto"/>
              <w:right w:val="single" w:sz="4" w:space="0" w:color="auto"/>
            </w:tcBorders>
          </w:tcPr>
          <w:p w14:paraId="0454ACDA" w14:textId="428BA6A8" w:rsidR="00253AA2" w:rsidRPr="00FC09B7" w:rsidRDefault="00664B46" w:rsidP="00D05F79">
            <w:pPr>
              <w:pStyle w:val="TableText"/>
              <w:rPr>
                <w:noProof w:val="0"/>
                <w:lang w:val="en-GB"/>
              </w:rPr>
            </w:pPr>
            <w:r w:rsidRPr="00FC09B7">
              <w:rPr>
                <w:noProof w:val="0"/>
                <w:lang w:val="en-GB"/>
              </w:rPr>
              <w:t>Json</w:t>
            </w:r>
            <w:r w:rsidR="00253AA2" w:rsidRPr="00FC09B7">
              <w:rPr>
                <w:noProof w:val="0"/>
                <w:lang w:val="en-GB"/>
              </w:rPr>
              <w:t>NetworkMessageContentMask</w:t>
            </w:r>
          </w:p>
        </w:tc>
        <w:tc>
          <w:tcPr>
            <w:tcW w:w="1418" w:type="dxa"/>
            <w:tcBorders>
              <w:top w:val="single" w:sz="4" w:space="0" w:color="auto"/>
              <w:left w:val="single" w:sz="4" w:space="0" w:color="auto"/>
              <w:bottom w:val="single" w:sz="4" w:space="0" w:color="auto"/>
              <w:right w:val="single" w:sz="4" w:space="0" w:color="auto"/>
            </w:tcBorders>
          </w:tcPr>
          <w:p w14:paraId="3F77D4E7" w14:textId="77777777" w:rsidR="00253AA2" w:rsidRPr="00FC09B7" w:rsidRDefault="00253AA2" w:rsidP="00D05F79">
            <w:pPr>
              <w:pStyle w:val="TableText"/>
              <w:rPr>
                <w:noProof w:val="0"/>
                <w:lang w:val="en-GB"/>
              </w:rPr>
            </w:pPr>
            <w:r w:rsidRPr="00FC09B7">
              <w:rPr>
                <w:noProof w:val="0"/>
                <w:lang w:val="en-GB"/>
              </w:rPr>
              <w:t>PropertyType</w:t>
            </w:r>
          </w:p>
        </w:tc>
        <w:tc>
          <w:tcPr>
            <w:tcW w:w="1502" w:type="dxa"/>
            <w:tcBorders>
              <w:top w:val="single" w:sz="4" w:space="0" w:color="auto"/>
              <w:left w:val="single" w:sz="4" w:space="0" w:color="auto"/>
              <w:bottom w:val="single" w:sz="4" w:space="0" w:color="auto"/>
              <w:right w:val="single" w:sz="4" w:space="0" w:color="auto"/>
            </w:tcBorders>
          </w:tcPr>
          <w:p w14:paraId="732F741D" w14:textId="77777777" w:rsidR="00253AA2" w:rsidRPr="00FC09B7" w:rsidRDefault="00253AA2" w:rsidP="00D05F79">
            <w:pPr>
              <w:pStyle w:val="TableText"/>
              <w:rPr>
                <w:noProof w:val="0"/>
                <w:lang w:val="en-GB"/>
              </w:rPr>
            </w:pPr>
            <w:r w:rsidRPr="00FC09B7">
              <w:rPr>
                <w:noProof w:val="0"/>
                <w:lang w:val="en-GB"/>
              </w:rPr>
              <w:t>Mandatory</w:t>
            </w:r>
          </w:p>
        </w:tc>
      </w:tr>
    </w:tbl>
    <w:p w14:paraId="651DAEFE" w14:textId="77777777" w:rsidR="00253AA2" w:rsidRPr="00FC09B7" w:rsidRDefault="00253AA2" w:rsidP="00253AA2">
      <w:pPr>
        <w:pStyle w:val="spacer"/>
        <w:rPr>
          <w:rFonts w:eastAsia="平成明朝"/>
          <w:noProof w:val="0"/>
          <w:lang w:eastAsia="fr-FR"/>
        </w:rPr>
      </w:pPr>
    </w:p>
    <w:p w14:paraId="3BCF2493" w14:textId="1040F728" w:rsidR="00253AA2" w:rsidRPr="00FC09B7" w:rsidRDefault="00253AA2" w:rsidP="00253AA2">
      <w:pPr>
        <w:pStyle w:val="PARAGRAPH"/>
        <w:rPr>
          <w:rStyle w:val="ReferenceDocumentsZchn"/>
          <w:noProof w:val="0"/>
          <w:lang w:val="en-GB"/>
        </w:rPr>
      </w:pPr>
      <w:r w:rsidRPr="00FC09B7">
        <w:rPr>
          <w:rStyle w:val="ReferenceDocumentsZchn"/>
          <w:noProof w:val="0"/>
          <w:lang w:val="en-GB"/>
        </w:rPr>
        <w:t xml:space="preserve">The </w:t>
      </w:r>
      <w:r w:rsidRPr="00FC09B7">
        <w:rPr>
          <w:rStyle w:val="ReferenceDocumentsZchn"/>
          <w:i/>
          <w:noProof w:val="0"/>
          <w:lang w:val="en-GB"/>
        </w:rPr>
        <w:t>NetworkMessageContentMask</w:t>
      </w:r>
      <w:r w:rsidRPr="00FC09B7">
        <w:rPr>
          <w:rStyle w:val="ReferenceDocumentsZchn"/>
          <w:noProof w:val="0"/>
          <w:lang w:val="en-GB"/>
        </w:rPr>
        <w:t xml:space="preserve"> is defined in</w:t>
      </w:r>
      <w:r w:rsidR="00664B46" w:rsidRPr="00FC09B7">
        <w:rPr>
          <w:rStyle w:val="ReferenceDocumentsZchn"/>
          <w:noProof w:val="0"/>
          <w:lang w:val="en-GB"/>
        </w:rPr>
        <w:t xml:space="preserve"> </w:t>
      </w:r>
      <w:r w:rsidR="00664B46" w:rsidRPr="00FC09B7">
        <w:rPr>
          <w:rStyle w:val="ReferenceDocumentsZchn"/>
          <w:noProof w:val="0"/>
          <w:lang w:val="en-GB"/>
        </w:rPr>
        <w:fldChar w:fldCharType="begin"/>
      </w:r>
      <w:r w:rsidR="00664B46" w:rsidRPr="00FC09B7">
        <w:rPr>
          <w:rStyle w:val="ReferenceDocumentsZchn"/>
          <w:noProof w:val="0"/>
          <w:lang w:val="en-GB"/>
        </w:rPr>
        <w:instrText xml:space="preserve"> REF _Ref497331232 \r \h </w:instrText>
      </w:r>
      <w:r w:rsidR="00664B46" w:rsidRPr="00FC09B7">
        <w:rPr>
          <w:rStyle w:val="ReferenceDocumentsZchn"/>
          <w:noProof w:val="0"/>
          <w:lang w:val="en-GB"/>
        </w:rPr>
      </w:r>
      <w:r w:rsidR="00664B46" w:rsidRPr="00FC09B7">
        <w:rPr>
          <w:rStyle w:val="ReferenceDocumentsZchn"/>
          <w:noProof w:val="0"/>
          <w:lang w:val="en-GB"/>
        </w:rPr>
        <w:fldChar w:fldCharType="separate"/>
      </w:r>
      <w:r w:rsidR="005333FC">
        <w:rPr>
          <w:rStyle w:val="ReferenceDocumentsZchn"/>
          <w:noProof w:val="0"/>
          <w:lang w:val="en-GB"/>
        </w:rPr>
        <w:t>6.3.2.3.1</w:t>
      </w:r>
      <w:r w:rsidR="00664B46" w:rsidRPr="00FC09B7">
        <w:rPr>
          <w:rStyle w:val="ReferenceDocumentsZchn"/>
          <w:noProof w:val="0"/>
          <w:lang w:val="en-GB"/>
        </w:rPr>
        <w:fldChar w:fldCharType="end"/>
      </w:r>
      <w:r w:rsidRPr="00FC09B7">
        <w:rPr>
          <w:rStyle w:val="ReferenceDocumentsZchn"/>
          <w:noProof w:val="0"/>
          <w:lang w:val="en-GB"/>
        </w:rPr>
        <w:t>.</w:t>
      </w:r>
    </w:p>
    <w:p w14:paraId="6D791A9E" w14:textId="12327EFC" w:rsidR="00844F97" w:rsidRPr="00FC09B7" w:rsidRDefault="00844F97" w:rsidP="00844F97">
      <w:pPr>
        <w:pStyle w:val="Heading4"/>
        <w:rPr>
          <w:rFonts w:eastAsia="平成明朝"/>
          <w:noProof w:val="0"/>
          <w:lang w:eastAsia="fr-FR"/>
        </w:rPr>
      </w:pPr>
      <w:bookmarkStart w:id="1080" w:name="_Ref498639364"/>
      <w:r w:rsidRPr="00FC09B7">
        <w:rPr>
          <w:noProof w:val="0"/>
        </w:rPr>
        <w:t>JsonDataSetWriterMessageType</w:t>
      </w:r>
      <w:bookmarkEnd w:id="1080"/>
    </w:p>
    <w:p w14:paraId="59FF0CF1" w14:textId="0234243C" w:rsidR="00844F97" w:rsidRPr="00FC09B7" w:rsidRDefault="00844F97" w:rsidP="00844F97">
      <w:pPr>
        <w:pStyle w:val="PARAGRAPH"/>
        <w:rPr>
          <w:noProof w:val="0"/>
        </w:rPr>
      </w:pPr>
      <w:r w:rsidRPr="00FC09B7">
        <w:rPr>
          <w:rStyle w:val="ReferenceDocumentsZchn"/>
          <w:noProof w:val="0"/>
          <w:lang w:val="en-GB"/>
        </w:rPr>
        <w:t xml:space="preserve">This </w:t>
      </w:r>
      <w:r w:rsidRPr="00FC09B7">
        <w:rPr>
          <w:rStyle w:val="ReferenceDocumentsZchn"/>
          <w:i/>
          <w:noProof w:val="0"/>
          <w:lang w:val="en-GB"/>
        </w:rPr>
        <w:t>ObjectType</w:t>
      </w:r>
      <w:r w:rsidRPr="00FC09B7">
        <w:rPr>
          <w:rStyle w:val="ReferenceDocumentsZchn"/>
          <w:noProof w:val="0"/>
          <w:lang w:val="en-GB"/>
        </w:rPr>
        <w:t xml:space="preserve"> represents UADP message mapping specific parameters for a </w:t>
      </w:r>
      <w:r w:rsidRPr="00FC09B7">
        <w:rPr>
          <w:rStyle w:val="ReferenceDocumentsZchn"/>
          <w:i/>
          <w:noProof w:val="0"/>
          <w:lang w:val="en-GB"/>
        </w:rPr>
        <w:t>DataSetWriter</w:t>
      </w:r>
      <w:r w:rsidRPr="00FC09B7">
        <w:rPr>
          <w:rStyle w:val="ReferenceDocumentsZchn"/>
          <w:noProof w:val="0"/>
          <w:lang w:val="en-GB"/>
        </w:rPr>
        <w:t xml:space="preserve">. The </w:t>
      </w:r>
      <w:r w:rsidRPr="00FC09B7">
        <w:rPr>
          <w:i/>
          <w:noProof w:val="0"/>
        </w:rPr>
        <w:t>JsonDataSetWriterMessageType</w:t>
      </w:r>
      <w:r w:rsidRPr="00FC09B7">
        <w:rPr>
          <w:rStyle w:val="ReferenceDocumentsZchn"/>
          <w:noProof w:val="0"/>
          <w:lang w:val="en-GB"/>
        </w:rPr>
        <w:t xml:space="preserve"> is formally defined in </w:t>
      </w:r>
      <w:r w:rsidR="0090209B" w:rsidRPr="00FC09B7">
        <w:rPr>
          <w:rStyle w:val="ReferenceDocumentsZchn"/>
          <w:noProof w:val="0"/>
          <w:lang w:val="en-GB"/>
        </w:rPr>
        <w:fldChar w:fldCharType="begin"/>
      </w:r>
      <w:r w:rsidR="0090209B" w:rsidRPr="00FC09B7">
        <w:rPr>
          <w:rStyle w:val="ReferenceDocumentsZchn"/>
          <w:noProof w:val="0"/>
          <w:lang w:val="en-GB"/>
        </w:rPr>
        <w:instrText xml:space="preserve"> REF _Ref498641187 \h </w:instrText>
      </w:r>
      <w:r w:rsidR="0090209B" w:rsidRPr="00FC09B7">
        <w:rPr>
          <w:rStyle w:val="ReferenceDocumentsZchn"/>
          <w:noProof w:val="0"/>
          <w:lang w:val="en-GB"/>
        </w:rPr>
      </w:r>
      <w:r w:rsidR="0090209B" w:rsidRPr="00FC09B7">
        <w:rPr>
          <w:rStyle w:val="ReferenceDocumentsZchn"/>
          <w:noProof w:val="0"/>
          <w:lang w:val="en-GB"/>
        </w:rPr>
        <w:fldChar w:fldCharType="separate"/>
      </w:r>
      <w:r w:rsidR="005333FC" w:rsidRPr="00FC09B7">
        <w:rPr>
          <w:noProof w:val="0"/>
        </w:rPr>
        <w:t xml:space="preserve">Table </w:t>
      </w:r>
      <w:r w:rsidR="005333FC">
        <w:t>162</w:t>
      </w:r>
      <w:r w:rsidR="0090209B" w:rsidRPr="00FC09B7">
        <w:rPr>
          <w:rStyle w:val="ReferenceDocumentsZchn"/>
          <w:noProof w:val="0"/>
          <w:lang w:val="en-GB"/>
        </w:rPr>
        <w:fldChar w:fldCharType="end"/>
      </w:r>
      <w:r w:rsidRPr="00FC09B7">
        <w:rPr>
          <w:rStyle w:val="ReferenceDocumentsZchn"/>
          <w:noProof w:val="0"/>
          <w:lang w:val="en-GB"/>
        </w:rPr>
        <w:t>.</w:t>
      </w:r>
    </w:p>
    <w:p w14:paraId="28A068F9" w14:textId="1A91DD40" w:rsidR="00844F97" w:rsidRPr="00FC09B7" w:rsidRDefault="00844F97" w:rsidP="00844F97">
      <w:pPr>
        <w:pStyle w:val="TABLE-title"/>
        <w:rPr>
          <w:noProof w:val="0"/>
        </w:rPr>
      </w:pPr>
      <w:bookmarkStart w:id="1081" w:name="_Ref498641187"/>
      <w:bookmarkStart w:id="1082" w:name="_Toc505941627"/>
      <w:r w:rsidRPr="00FC09B7">
        <w:rPr>
          <w:noProof w:val="0"/>
        </w:rPr>
        <w:lastRenderedPageBreak/>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162</w:t>
      </w:r>
      <w:r w:rsidRPr="00FC09B7">
        <w:rPr>
          <w:noProof w:val="0"/>
        </w:rPr>
        <w:fldChar w:fldCharType="end"/>
      </w:r>
      <w:bookmarkEnd w:id="1081"/>
      <w:r w:rsidRPr="00FC09B7">
        <w:rPr>
          <w:noProof w:val="0"/>
        </w:rPr>
        <w:t xml:space="preserve"> – JsonDataSetWriterMessageType Definition</w:t>
      </w:r>
      <w:bookmarkEnd w:id="1082"/>
    </w:p>
    <w:tbl>
      <w:tblPr>
        <w:tblW w:w="912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162"/>
        <w:gridCol w:w="1134"/>
        <w:gridCol w:w="2410"/>
        <w:gridCol w:w="1843"/>
        <w:gridCol w:w="1276"/>
        <w:gridCol w:w="1303"/>
      </w:tblGrid>
      <w:tr w:rsidR="00844F97" w:rsidRPr="00FC09B7" w14:paraId="03BB36F4" w14:textId="77777777" w:rsidTr="00D05F79">
        <w:trPr>
          <w:jc w:val="center"/>
        </w:trPr>
        <w:tc>
          <w:tcPr>
            <w:tcW w:w="1162" w:type="dxa"/>
            <w:tcBorders>
              <w:top w:val="single" w:sz="4" w:space="0" w:color="auto"/>
              <w:left w:val="single" w:sz="4" w:space="0" w:color="auto"/>
              <w:bottom w:val="double" w:sz="4" w:space="0" w:color="auto"/>
              <w:right w:val="single" w:sz="4" w:space="0" w:color="auto"/>
            </w:tcBorders>
            <w:tcMar>
              <w:right w:w="0" w:type="dxa"/>
            </w:tcMar>
          </w:tcPr>
          <w:p w14:paraId="2CE7CFC1" w14:textId="77777777" w:rsidR="00844F97" w:rsidRPr="00FC09B7" w:rsidRDefault="00844F97" w:rsidP="00D05F79">
            <w:pPr>
              <w:pStyle w:val="TableText"/>
              <w:rPr>
                <w:b/>
                <w:noProof w:val="0"/>
                <w:lang w:val="en-GB"/>
              </w:rPr>
            </w:pPr>
            <w:r w:rsidRPr="00FC09B7">
              <w:rPr>
                <w:b/>
                <w:noProof w:val="0"/>
                <w:lang w:val="en-GB"/>
              </w:rPr>
              <w:t>Attribute</w:t>
            </w:r>
          </w:p>
        </w:tc>
        <w:tc>
          <w:tcPr>
            <w:tcW w:w="7966" w:type="dxa"/>
            <w:gridSpan w:val="5"/>
            <w:tcBorders>
              <w:top w:val="single" w:sz="4" w:space="0" w:color="auto"/>
              <w:left w:val="single" w:sz="4" w:space="0" w:color="auto"/>
              <w:bottom w:val="double" w:sz="4" w:space="0" w:color="auto"/>
              <w:right w:val="single" w:sz="4" w:space="0" w:color="auto"/>
            </w:tcBorders>
            <w:tcMar>
              <w:right w:w="0" w:type="dxa"/>
            </w:tcMar>
          </w:tcPr>
          <w:p w14:paraId="5419FAE6" w14:textId="77777777" w:rsidR="00844F97" w:rsidRPr="00FC09B7" w:rsidRDefault="00844F97" w:rsidP="00D05F79">
            <w:pPr>
              <w:pStyle w:val="TableText"/>
              <w:rPr>
                <w:b/>
                <w:noProof w:val="0"/>
                <w:lang w:val="en-GB"/>
              </w:rPr>
            </w:pPr>
            <w:r w:rsidRPr="00FC09B7">
              <w:rPr>
                <w:b/>
                <w:noProof w:val="0"/>
                <w:lang w:val="en-GB"/>
              </w:rPr>
              <w:t>Value</w:t>
            </w:r>
          </w:p>
        </w:tc>
      </w:tr>
      <w:tr w:rsidR="00844F97" w:rsidRPr="00FC09B7" w14:paraId="6188997E" w14:textId="77777777" w:rsidTr="00D05F79">
        <w:trPr>
          <w:jc w:val="center"/>
        </w:trPr>
        <w:tc>
          <w:tcPr>
            <w:tcW w:w="1162" w:type="dxa"/>
            <w:tcBorders>
              <w:top w:val="double" w:sz="4" w:space="0" w:color="auto"/>
              <w:left w:val="single" w:sz="4" w:space="0" w:color="auto"/>
              <w:bottom w:val="single" w:sz="4" w:space="0" w:color="auto"/>
              <w:right w:val="single" w:sz="4" w:space="0" w:color="auto"/>
            </w:tcBorders>
            <w:tcMar>
              <w:right w:w="0" w:type="dxa"/>
            </w:tcMar>
          </w:tcPr>
          <w:p w14:paraId="4037E99C" w14:textId="77777777" w:rsidR="00844F97" w:rsidRPr="00FC09B7" w:rsidRDefault="00844F97" w:rsidP="00D05F79">
            <w:pPr>
              <w:pStyle w:val="TableText"/>
              <w:rPr>
                <w:noProof w:val="0"/>
                <w:lang w:val="en-GB"/>
              </w:rPr>
            </w:pPr>
            <w:r w:rsidRPr="00FC09B7">
              <w:rPr>
                <w:noProof w:val="0"/>
                <w:lang w:val="en-GB"/>
              </w:rPr>
              <w:t>BrowseName</w:t>
            </w:r>
          </w:p>
        </w:tc>
        <w:tc>
          <w:tcPr>
            <w:tcW w:w="7966" w:type="dxa"/>
            <w:gridSpan w:val="5"/>
            <w:tcBorders>
              <w:top w:val="double" w:sz="4" w:space="0" w:color="auto"/>
              <w:left w:val="single" w:sz="4" w:space="0" w:color="auto"/>
              <w:bottom w:val="single" w:sz="4" w:space="0" w:color="auto"/>
              <w:right w:val="single" w:sz="4" w:space="0" w:color="auto"/>
            </w:tcBorders>
            <w:tcMar>
              <w:right w:w="0" w:type="dxa"/>
            </w:tcMar>
          </w:tcPr>
          <w:p w14:paraId="3C09DDA3" w14:textId="7AD0A187" w:rsidR="00844F97" w:rsidRPr="00FC09B7" w:rsidRDefault="00844F97" w:rsidP="00D05F79">
            <w:pPr>
              <w:pStyle w:val="TableText"/>
              <w:rPr>
                <w:noProof w:val="0"/>
                <w:lang w:val="en-GB"/>
              </w:rPr>
            </w:pPr>
            <w:r w:rsidRPr="00FC09B7">
              <w:rPr>
                <w:noProof w:val="0"/>
                <w:lang w:val="en-GB"/>
              </w:rPr>
              <w:t>JsonDataSetWriterMessageType</w:t>
            </w:r>
          </w:p>
        </w:tc>
      </w:tr>
      <w:tr w:rsidR="00844F97" w:rsidRPr="00FC09B7" w14:paraId="717C756B" w14:textId="77777777" w:rsidTr="00D05F79">
        <w:trPr>
          <w:jc w:val="center"/>
        </w:trPr>
        <w:tc>
          <w:tcPr>
            <w:tcW w:w="1162" w:type="dxa"/>
            <w:tcBorders>
              <w:top w:val="single" w:sz="4" w:space="0" w:color="auto"/>
              <w:left w:val="single" w:sz="4" w:space="0" w:color="auto"/>
              <w:bottom w:val="single" w:sz="4" w:space="0" w:color="auto"/>
              <w:right w:val="single" w:sz="4" w:space="0" w:color="auto"/>
            </w:tcBorders>
            <w:tcMar>
              <w:right w:w="0" w:type="dxa"/>
            </w:tcMar>
          </w:tcPr>
          <w:p w14:paraId="50756A76" w14:textId="77777777" w:rsidR="00844F97" w:rsidRPr="00FC09B7" w:rsidRDefault="00844F97" w:rsidP="00D05F79">
            <w:pPr>
              <w:pStyle w:val="TableText"/>
              <w:rPr>
                <w:noProof w:val="0"/>
                <w:lang w:val="en-GB"/>
              </w:rPr>
            </w:pPr>
            <w:r w:rsidRPr="00FC09B7">
              <w:rPr>
                <w:noProof w:val="0"/>
                <w:lang w:val="en-GB"/>
              </w:rPr>
              <w:t>IsAbstract</w:t>
            </w:r>
          </w:p>
        </w:tc>
        <w:tc>
          <w:tcPr>
            <w:tcW w:w="7966" w:type="dxa"/>
            <w:gridSpan w:val="5"/>
            <w:tcBorders>
              <w:top w:val="single" w:sz="4" w:space="0" w:color="auto"/>
              <w:left w:val="single" w:sz="4" w:space="0" w:color="auto"/>
              <w:bottom w:val="single" w:sz="4" w:space="0" w:color="auto"/>
              <w:right w:val="single" w:sz="4" w:space="0" w:color="auto"/>
            </w:tcBorders>
            <w:tcMar>
              <w:right w:w="0" w:type="dxa"/>
            </w:tcMar>
          </w:tcPr>
          <w:p w14:paraId="43821C17" w14:textId="77777777" w:rsidR="00844F97" w:rsidRPr="00FC09B7" w:rsidRDefault="00844F97" w:rsidP="00D05F79">
            <w:pPr>
              <w:pStyle w:val="TableText"/>
              <w:rPr>
                <w:noProof w:val="0"/>
                <w:lang w:val="en-GB"/>
              </w:rPr>
            </w:pPr>
            <w:r w:rsidRPr="00FC09B7">
              <w:rPr>
                <w:noProof w:val="0"/>
                <w:lang w:val="en-GB"/>
              </w:rPr>
              <w:t>False</w:t>
            </w:r>
          </w:p>
        </w:tc>
      </w:tr>
      <w:tr w:rsidR="00844F97" w:rsidRPr="00FC09B7" w14:paraId="1C5FBC43" w14:textId="77777777" w:rsidTr="00D05F79">
        <w:trPr>
          <w:jc w:val="center"/>
        </w:trPr>
        <w:tc>
          <w:tcPr>
            <w:tcW w:w="1162" w:type="dxa"/>
            <w:tcBorders>
              <w:top w:val="single" w:sz="4" w:space="0" w:color="auto"/>
              <w:left w:val="single" w:sz="4" w:space="0" w:color="auto"/>
              <w:bottom w:val="single" w:sz="4" w:space="0" w:color="auto"/>
              <w:right w:val="single" w:sz="4" w:space="0" w:color="auto"/>
            </w:tcBorders>
            <w:tcMar>
              <w:right w:w="0" w:type="dxa"/>
            </w:tcMar>
          </w:tcPr>
          <w:p w14:paraId="4EB18C9F" w14:textId="77777777" w:rsidR="00844F97" w:rsidRPr="00FC09B7" w:rsidRDefault="00844F97" w:rsidP="00D05F79">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Mar>
              <w:right w:w="0" w:type="dxa"/>
            </w:tcMar>
          </w:tcPr>
          <w:p w14:paraId="0C6C8841" w14:textId="77777777" w:rsidR="00844F97" w:rsidRPr="00FC09B7" w:rsidRDefault="00844F97" w:rsidP="00D05F79">
            <w:pPr>
              <w:pStyle w:val="TableText"/>
              <w:rPr>
                <w:b/>
                <w:noProof w:val="0"/>
                <w:lang w:val="en-GB"/>
              </w:rPr>
            </w:pPr>
            <w:r w:rsidRPr="00FC09B7">
              <w:rPr>
                <w:b/>
                <w:noProof w:val="0"/>
                <w:lang w:val="en-GB"/>
              </w:rPr>
              <w:t>Node Class</w:t>
            </w:r>
          </w:p>
        </w:tc>
        <w:tc>
          <w:tcPr>
            <w:tcW w:w="2410" w:type="dxa"/>
            <w:tcBorders>
              <w:top w:val="single" w:sz="4" w:space="0" w:color="auto"/>
              <w:left w:val="single" w:sz="4" w:space="0" w:color="auto"/>
              <w:bottom w:val="single" w:sz="4" w:space="0" w:color="auto"/>
              <w:right w:val="single" w:sz="4" w:space="0" w:color="auto"/>
            </w:tcBorders>
            <w:tcMar>
              <w:right w:w="0" w:type="dxa"/>
            </w:tcMar>
          </w:tcPr>
          <w:p w14:paraId="3AB3ECF2" w14:textId="77777777" w:rsidR="00844F97" w:rsidRPr="00FC09B7" w:rsidRDefault="00844F97" w:rsidP="00D05F79">
            <w:pPr>
              <w:pStyle w:val="TableText"/>
              <w:rPr>
                <w:b/>
                <w:noProof w:val="0"/>
                <w:lang w:val="en-GB"/>
              </w:rPr>
            </w:pPr>
            <w:r w:rsidRPr="00FC09B7">
              <w:rPr>
                <w:b/>
                <w:noProof w:val="0"/>
                <w:lang w:val="en-GB"/>
              </w:rPr>
              <w:t xml:space="preserve">BrowseName </w:t>
            </w:r>
          </w:p>
        </w:tc>
        <w:tc>
          <w:tcPr>
            <w:tcW w:w="1843" w:type="dxa"/>
            <w:tcBorders>
              <w:top w:val="single" w:sz="4" w:space="0" w:color="auto"/>
              <w:left w:val="single" w:sz="4" w:space="0" w:color="auto"/>
              <w:bottom w:val="single" w:sz="4" w:space="0" w:color="auto"/>
              <w:right w:val="single" w:sz="4" w:space="0" w:color="auto"/>
            </w:tcBorders>
            <w:tcMar>
              <w:right w:w="0" w:type="dxa"/>
            </w:tcMar>
          </w:tcPr>
          <w:p w14:paraId="2395D6C2" w14:textId="77777777" w:rsidR="00844F97" w:rsidRPr="00FC09B7" w:rsidRDefault="00844F97" w:rsidP="00D05F79">
            <w:pPr>
              <w:pStyle w:val="TableText"/>
              <w:rPr>
                <w:b/>
                <w:noProof w:val="0"/>
                <w:lang w:val="en-GB"/>
              </w:rPr>
            </w:pPr>
            <w:r w:rsidRPr="00FC09B7">
              <w:rPr>
                <w:b/>
                <w:noProof w:val="0"/>
                <w:lang w:val="en-GB"/>
              </w:rPr>
              <w:t>DataType</w:t>
            </w:r>
          </w:p>
        </w:tc>
        <w:tc>
          <w:tcPr>
            <w:tcW w:w="1276" w:type="dxa"/>
            <w:tcBorders>
              <w:top w:val="single" w:sz="4" w:space="0" w:color="auto"/>
              <w:left w:val="single" w:sz="4" w:space="0" w:color="auto"/>
              <w:bottom w:val="single" w:sz="4" w:space="0" w:color="auto"/>
              <w:right w:val="single" w:sz="4" w:space="0" w:color="auto"/>
            </w:tcBorders>
            <w:tcMar>
              <w:right w:w="0" w:type="dxa"/>
            </w:tcMar>
          </w:tcPr>
          <w:p w14:paraId="465C97F5" w14:textId="77777777" w:rsidR="00844F97" w:rsidRPr="00FC09B7" w:rsidRDefault="00844F97" w:rsidP="00D05F79">
            <w:pPr>
              <w:pStyle w:val="TableText"/>
              <w:rPr>
                <w:b/>
                <w:noProof w:val="0"/>
                <w:lang w:val="en-GB"/>
              </w:rPr>
            </w:pPr>
            <w:r w:rsidRPr="00FC09B7">
              <w:rPr>
                <w:b/>
                <w:noProof w:val="0"/>
                <w:lang w:val="en-GB"/>
              </w:rPr>
              <w:t>TypeDefinition</w:t>
            </w:r>
          </w:p>
        </w:tc>
        <w:tc>
          <w:tcPr>
            <w:tcW w:w="1303" w:type="dxa"/>
            <w:tcBorders>
              <w:top w:val="single" w:sz="4" w:space="0" w:color="auto"/>
              <w:left w:val="single" w:sz="4" w:space="0" w:color="auto"/>
              <w:bottom w:val="single" w:sz="4" w:space="0" w:color="auto"/>
              <w:right w:val="single" w:sz="4" w:space="0" w:color="auto"/>
            </w:tcBorders>
            <w:tcMar>
              <w:right w:w="0" w:type="dxa"/>
            </w:tcMar>
          </w:tcPr>
          <w:p w14:paraId="693E76C8" w14:textId="77777777" w:rsidR="00844F97" w:rsidRPr="00FC09B7" w:rsidRDefault="00844F97" w:rsidP="00D05F79">
            <w:pPr>
              <w:pStyle w:val="TableText"/>
              <w:rPr>
                <w:b/>
                <w:noProof w:val="0"/>
                <w:lang w:val="en-GB"/>
              </w:rPr>
            </w:pPr>
            <w:r w:rsidRPr="00FC09B7">
              <w:rPr>
                <w:b/>
                <w:noProof w:val="0"/>
                <w:lang w:val="en-GB"/>
              </w:rPr>
              <w:t>Modelling Rule</w:t>
            </w:r>
          </w:p>
        </w:tc>
      </w:tr>
      <w:tr w:rsidR="00844F97" w:rsidRPr="00FC09B7" w14:paraId="0D33D46D" w14:textId="77777777" w:rsidTr="00D05F79">
        <w:trPr>
          <w:trHeight w:val="208"/>
          <w:jc w:val="center"/>
        </w:trPr>
        <w:tc>
          <w:tcPr>
            <w:tcW w:w="9128" w:type="dxa"/>
            <w:gridSpan w:val="6"/>
            <w:tcBorders>
              <w:top w:val="single" w:sz="4" w:space="0" w:color="auto"/>
              <w:left w:val="single" w:sz="4" w:space="0" w:color="auto"/>
              <w:bottom w:val="single" w:sz="4" w:space="0" w:color="auto"/>
              <w:right w:val="single" w:sz="4" w:space="0" w:color="auto"/>
            </w:tcBorders>
            <w:tcMar>
              <w:right w:w="0" w:type="dxa"/>
            </w:tcMar>
          </w:tcPr>
          <w:p w14:paraId="1FC61582" w14:textId="3CC92260" w:rsidR="00844F97" w:rsidRPr="00FC09B7" w:rsidRDefault="00844F97" w:rsidP="00844F97">
            <w:pPr>
              <w:pStyle w:val="TableText"/>
              <w:rPr>
                <w:noProof w:val="0"/>
                <w:lang w:val="en-GB"/>
              </w:rPr>
            </w:pPr>
            <w:r w:rsidRPr="00FC09B7">
              <w:rPr>
                <w:noProof w:val="0"/>
                <w:lang w:val="en-GB"/>
              </w:rPr>
              <w:t xml:space="preserve">Subtype of DataSetWriterMessageType defined in </w:t>
            </w:r>
            <w:r w:rsidRPr="00FC09B7">
              <w:rPr>
                <w:noProof w:val="0"/>
                <w:lang w:val="en-GB"/>
              </w:rPr>
              <w:fldChar w:fldCharType="begin"/>
            </w:r>
            <w:r w:rsidRPr="00FC09B7">
              <w:rPr>
                <w:noProof w:val="0"/>
                <w:lang w:val="en-GB"/>
              </w:rPr>
              <w:instrText xml:space="preserve"> REF _Ref498430949 \r \h </w:instrText>
            </w:r>
            <w:r w:rsidRPr="00FC09B7">
              <w:rPr>
                <w:noProof w:val="0"/>
                <w:lang w:val="en-GB"/>
              </w:rPr>
            </w:r>
            <w:r w:rsidRPr="00FC09B7">
              <w:rPr>
                <w:noProof w:val="0"/>
                <w:lang w:val="en-GB"/>
              </w:rPr>
              <w:fldChar w:fldCharType="separate"/>
            </w:r>
            <w:r w:rsidR="005333FC">
              <w:rPr>
                <w:noProof w:val="0"/>
                <w:lang w:val="en-GB"/>
              </w:rPr>
              <w:t>9.1.7.4</w:t>
            </w:r>
            <w:r w:rsidRPr="00FC09B7">
              <w:rPr>
                <w:noProof w:val="0"/>
                <w:lang w:val="en-GB"/>
              </w:rPr>
              <w:fldChar w:fldCharType="end"/>
            </w:r>
            <w:r w:rsidRPr="00FC09B7">
              <w:rPr>
                <w:noProof w:val="0"/>
                <w:lang w:val="en-GB"/>
              </w:rPr>
              <w:t>.</w:t>
            </w:r>
          </w:p>
        </w:tc>
      </w:tr>
      <w:tr w:rsidR="00844F97" w:rsidRPr="00FC09B7" w14:paraId="13245154" w14:textId="77777777" w:rsidTr="00D05F79">
        <w:trPr>
          <w:jc w:val="center"/>
        </w:trPr>
        <w:tc>
          <w:tcPr>
            <w:tcW w:w="1162" w:type="dxa"/>
            <w:tcBorders>
              <w:top w:val="single" w:sz="4" w:space="0" w:color="auto"/>
              <w:left w:val="single" w:sz="4" w:space="0" w:color="auto"/>
              <w:bottom w:val="single" w:sz="4" w:space="0" w:color="auto"/>
              <w:right w:val="single" w:sz="4" w:space="0" w:color="auto"/>
            </w:tcBorders>
            <w:tcMar>
              <w:right w:w="0" w:type="dxa"/>
            </w:tcMar>
          </w:tcPr>
          <w:p w14:paraId="186915EB" w14:textId="77777777" w:rsidR="00844F97" w:rsidRPr="00FC09B7" w:rsidRDefault="00844F97" w:rsidP="00D05F79">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Mar>
              <w:right w:w="0" w:type="dxa"/>
            </w:tcMar>
          </w:tcPr>
          <w:p w14:paraId="127A9451" w14:textId="77777777" w:rsidR="00844F97" w:rsidRPr="00FC09B7" w:rsidRDefault="00844F97" w:rsidP="00D05F79">
            <w:pPr>
              <w:pStyle w:val="TableText"/>
              <w:rPr>
                <w:noProof w:val="0"/>
                <w:lang w:val="en-GB"/>
              </w:rPr>
            </w:pPr>
            <w:r w:rsidRPr="00FC09B7">
              <w:rPr>
                <w:noProof w:val="0"/>
                <w:lang w:val="en-GB"/>
              </w:rPr>
              <w:t>Variable</w:t>
            </w:r>
          </w:p>
        </w:tc>
        <w:tc>
          <w:tcPr>
            <w:tcW w:w="2410" w:type="dxa"/>
            <w:tcBorders>
              <w:top w:val="single" w:sz="4" w:space="0" w:color="auto"/>
              <w:left w:val="single" w:sz="4" w:space="0" w:color="auto"/>
              <w:bottom w:val="single" w:sz="4" w:space="0" w:color="auto"/>
              <w:right w:val="single" w:sz="4" w:space="0" w:color="auto"/>
            </w:tcBorders>
            <w:tcMar>
              <w:right w:w="0" w:type="dxa"/>
            </w:tcMar>
          </w:tcPr>
          <w:p w14:paraId="0398A6E5" w14:textId="77777777" w:rsidR="00844F97" w:rsidRPr="00FC09B7" w:rsidRDefault="00844F97" w:rsidP="00D05F79">
            <w:pPr>
              <w:pStyle w:val="TableText"/>
              <w:rPr>
                <w:noProof w:val="0"/>
                <w:lang w:val="en-GB"/>
              </w:rPr>
            </w:pPr>
            <w:r w:rsidRPr="00FC09B7">
              <w:rPr>
                <w:noProof w:val="0"/>
                <w:lang w:val="en-GB"/>
              </w:rPr>
              <w:t>DataSetMessageContentMask</w:t>
            </w:r>
          </w:p>
        </w:tc>
        <w:tc>
          <w:tcPr>
            <w:tcW w:w="1843" w:type="dxa"/>
            <w:tcBorders>
              <w:top w:val="single" w:sz="4" w:space="0" w:color="auto"/>
              <w:left w:val="single" w:sz="4" w:space="0" w:color="auto"/>
              <w:bottom w:val="single" w:sz="4" w:space="0" w:color="auto"/>
              <w:right w:val="single" w:sz="4" w:space="0" w:color="auto"/>
            </w:tcBorders>
            <w:tcMar>
              <w:right w:w="0" w:type="dxa"/>
            </w:tcMar>
          </w:tcPr>
          <w:p w14:paraId="12474CE7" w14:textId="4DC25A9A" w:rsidR="00844F97" w:rsidRPr="00FC09B7" w:rsidRDefault="00844F97" w:rsidP="00D05F79">
            <w:pPr>
              <w:pStyle w:val="TableText"/>
              <w:rPr>
                <w:noProof w:val="0"/>
                <w:lang w:val="en-GB"/>
              </w:rPr>
            </w:pPr>
            <w:r w:rsidRPr="00FC09B7">
              <w:rPr>
                <w:noProof w:val="0"/>
                <w:lang w:val="en-GB"/>
              </w:rPr>
              <w:t>JsonDataSetMessage‌ContentMask</w:t>
            </w:r>
          </w:p>
        </w:tc>
        <w:tc>
          <w:tcPr>
            <w:tcW w:w="1276" w:type="dxa"/>
            <w:tcBorders>
              <w:top w:val="single" w:sz="4" w:space="0" w:color="auto"/>
              <w:left w:val="single" w:sz="4" w:space="0" w:color="auto"/>
              <w:bottom w:val="single" w:sz="4" w:space="0" w:color="auto"/>
              <w:right w:val="single" w:sz="4" w:space="0" w:color="auto"/>
            </w:tcBorders>
            <w:tcMar>
              <w:right w:w="0" w:type="dxa"/>
            </w:tcMar>
          </w:tcPr>
          <w:p w14:paraId="545DE5C0" w14:textId="77777777" w:rsidR="00844F97" w:rsidRPr="00FC09B7" w:rsidRDefault="00844F97" w:rsidP="00D05F79">
            <w:pPr>
              <w:pStyle w:val="TableText"/>
              <w:rPr>
                <w:noProof w:val="0"/>
                <w:lang w:val="en-GB"/>
              </w:rPr>
            </w:pPr>
            <w:r w:rsidRPr="00FC09B7">
              <w:rPr>
                <w:noProof w:val="0"/>
                <w:lang w:val="en-GB"/>
              </w:rPr>
              <w:t>PropertyType</w:t>
            </w:r>
          </w:p>
        </w:tc>
        <w:tc>
          <w:tcPr>
            <w:tcW w:w="1303" w:type="dxa"/>
            <w:tcBorders>
              <w:top w:val="single" w:sz="4" w:space="0" w:color="auto"/>
              <w:left w:val="single" w:sz="4" w:space="0" w:color="auto"/>
              <w:bottom w:val="single" w:sz="4" w:space="0" w:color="auto"/>
              <w:right w:val="single" w:sz="4" w:space="0" w:color="auto"/>
            </w:tcBorders>
            <w:tcMar>
              <w:right w:w="0" w:type="dxa"/>
            </w:tcMar>
          </w:tcPr>
          <w:p w14:paraId="3143DA8E" w14:textId="77777777" w:rsidR="00844F97" w:rsidRPr="00FC09B7" w:rsidRDefault="00844F97" w:rsidP="00D05F79">
            <w:pPr>
              <w:pStyle w:val="TableText"/>
              <w:rPr>
                <w:noProof w:val="0"/>
                <w:lang w:val="en-GB"/>
              </w:rPr>
            </w:pPr>
            <w:r w:rsidRPr="00FC09B7">
              <w:rPr>
                <w:noProof w:val="0"/>
                <w:lang w:val="en-GB"/>
              </w:rPr>
              <w:t>Mandatory</w:t>
            </w:r>
          </w:p>
        </w:tc>
      </w:tr>
    </w:tbl>
    <w:p w14:paraId="38821EAB" w14:textId="77777777" w:rsidR="00844F97" w:rsidRPr="00FC09B7" w:rsidRDefault="00844F97" w:rsidP="00844F97">
      <w:pPr>
        <w:pStyle w:val="spacer"/>
        <w:rPr>
          <w:rFonts w:eastAsia="平成明朝"/>
          <w:noProof w:val="0"/>
          <w:lang w:eastAsia="fr-FR"/>
        </w:rPr>
      </w:pPr>
    </w:p>
    <w:p w14:paraId="72DF66ED" w14:textId="154B3889" w:rsidR="00844F97" w:rsidRPr="00FC09B7" w:rsidRDefault="00844F97" w:rsidP="00844F97">
      <w:pPr>
        <w:pStyle w:val="PARAGRAPH"/>
        <w:rPr>
          <w:noProof w:val="0"/>
        </w:rPr>
      </w:pPr>
      <w:r w:rsidRPr="00FC09B7">
        <w:rPr>
          <w:noProof w:val="0"/>
        </w:rPr>
        <w:t xml:space="preserve">The </w:t>
      </w:r>
      <w:r w:rsidRPr="00FC09B7">
        <w:rPr>
          <w:i/>
          <w:noProof w:val="0"/>
        </w:rPr>
        <w:t>DataSetMessageContentMask</w:t>
      </w:r>
      <w:r w:rsidRPr="00FC09B7">
        <w:rPr>
          <w:noProof w:val="0"/>
        </w:rPr>
        <w:t xml:space="preserve"> is defined in </w:t>
      </w:r>
      <w:r w:rsidRPr="00FC09B7">
        <w:rPr>
          <w:noProof w:val="0"/>
        </w:rPr>
        <w:fldChar w:fldCharType="begin"/>
      </w:r>
      <w:r w:rsidRPr="00FC09B7">
        <w:rPr>
          <w:noProof w:val="0"/>
        </w:rPr>
        <w:instrText xml:space="preserve"> REF _Ref496728157 \r \h </w:instrText>
      </w:r>
      <w:r w:rsidRPr="00FC09B7">
        <w:rPr>
          <w:noProof w:val="0"/>
        </w:rPr>
      </w:r>
      <w:r w:rsidRPr="00FC09B7">
        <w:rPr>
          <w:noProof w:val="0"/>
        </w:rPr>
        <w:fldChar w:fldCharType="separate"/>
      </w:r>
      <w:r w:rsidR="005333FC">
        <w:rPr>
          <w:noProof w:val="0"/>
        </w:rPr>
        <w:t>6.3.2.2.1</w:t>
      </w:r>
      <w:r w:rsidRPr="00FC09B7">
        <w:rPr>
          <w:noProof w:val="0"/>
        </w:rPr>
        <w:fldChar w:fldCharType="end"/>
      </w:r>
      <w:r w:rsidRPr="00FC09B7">
        <w:rPr>
          <w:noProof w:val="0"/>
        </w:rPr>
        <w:t>.</w:t>
      </w:r>
    </w:p>
    <w:p w14:paraId="779F3314" w14:textId="09E176F9" w:rsidR="00D05F79" w:rsidRPr="00FC09B7" w:rsidRDefault="00D05F79" w:rsidP="00D05F79">
      <w:pPr>
        <w:pStyle w:val="Heading4"/>
        <w:tabs>
          <w:tab w:val="left" w:pos="1985"/>
        </w:tabs>
        <w:rPr>
          <w:rFonts w:eastAsia="平成明朝"/>
          <w:noProof w:val="0"/>
          <w:lang w:eastAsia="fr-FR"/>
        </w:rPr>
      </w:pPr>
      <w:bookmarkStart w:id="1083" w:name="_Ref498930277"/>
      <w:r w:rsidRPr="00FC09B7">
        <w:rPr>
          <w:noProof w:val="0"/>
        </w:rPr>
        <w:t>JsonDataSetReaderMessageType</w:t>
      </w:r>
      <w:bookmarkEnd w:id="1083"/>
    </w:p>
    <w:p w14:paraId="31776D4B" w14:textId="3FC9151A" w:rsidR="00D05F79" w:rsidRPr="00FC09B7" w:rsidRDefault="00D05F79" w:rsidP="00D05F79">
      <w:pPr>
        <w:pStyle w:val="PARAGRAPH"/>
        <w:rPr>
          <w:noProof w:val="0"/>
        </w:rPr>
      </w:pPr>
      <w:r w:rsidRPr="00FC09B7">
        <w:rPr>
          <w:rStyle w:val="ReferenceDocumentsZchn"/>
          <w:noProof w:val="0"/>
          <w:lang w:val="en-GB"/>
        </w:rPr>
        <w:t xml:space="preserve">This </w:t>
      </w:r>
      <w:r w:rsidRPr="00FC09B7">
        <w:rPr>
          <w:rStyle w:val="ReferenceDocumentsZchn"/>
          <w:i/>
          <w:noProof w:val="0"/>
          <w:lang w:val="en-GB"/>
        </w:rPr>
        <w:t>ObjectType</w:t>
      </w:r>
      <w:r w:rsidRPr="00FC09B7">
        <w:rPr>
          <w:rStyle w:val="ReferenceDocumentsZchn"/>
          <w:noProof w:val="0"/>
          <w:lang w:val="en-GB"/>
        </w:rPr>
        <w:t xml:space="preserve"> represents UADP message mapping specific parameters for a </w:t>
      </w:r>
      <w:r w:rsidRPr="00FC09B7">
        <w:rPr>
          <w:rStyle w:val="ReferenceDocumentsZchn"/>
          <w:i/>
          <w:noProof w:val="0"/>
          <w:lang w:val="en-GB"/>
        </w:rPr>
        <w:t>DataSetReader</w:t>
      </w:r>
      <w:r w:rsidRPr="00FC09B7">
        <w:rPr>
          <w:rStyle w:val="ReferenceDocumentsZchn"/>
          <w:noProof w:val="0"/>
          <w:lang w:val="en-GB"/>
        </w:rPr>
        <w:t xml:space="preserve">. The </w:t>
      </w:r>
      <w:r w:rsidRPr="00FC09B7">
        <w:rPr>
          <w:i/>
          <w:noProof w:val="0"/>
        </w:rPr>
        <w:t>JsonDataSetReaderMessageType</w:t>
      </w:r>
      <w:r w:rsidRPr="00FC09B7">
        <w:rPr>
          <w:rStyle w:val="ReferenceDocumentsZchn"/>
          <w:noProof w:val="0"/>
          <w:lang w:val="en-GB"/>
        </w:rPr>
        <w:t xml:space="preserve"> is formally defined in </w:t>
      </w:r>
      <w:r w:rsidR="0090209B" w:rsidRPr="00FC09B7">
        <w:rPr>
          <w:rStyle w:val="ReferenceDocumentsZchn"/>
          <w:noProof w:val="0"/>
          <w:lang w:val="en-GB"/>
        </w:rPr>
        <w:fldChar w:fldCharType="begin"/>
      </w:r>
      <w:r w:rsidR="0090209B" w:rsidRPr="00FC09B7">
        <w:rPr>
          <w:rStyle w:val="ReferenceDocumentsZchn"/>
          <w:noProof w:val="0"/>
          <w:lang w:val="en-GB"/>
        </w:rPr>
        <w:instrText xml:space="preserve"> REF _Ref498641188 \h </w:instrText>
      </w:r>
      <w:r w:rsidR="0090209B" w:rsidRPr="00FC09B7">
        <w:rPr>
          <w:rStyle w:val="ReferenceDocumentsZchn"/>
          <w:noProof w:val="0"/>
          <w:lang w:val="en-GB"/>
        </w:rPr>
      </w:r>
      <w:r w:rsidR="0090209B" w:rsidRPr="00FC09B7">
        <w:rPr>
          <w:rStyle w:val="ReferenceDocumentsZchn"/>
          <w:noProof w:val="0"/>
          <w:lang w:val="en-GB"/>
        </w:rPr>
        <w:fldChar w:fldCharType="separate"/>
      </w:r>
      <w:r w:rsidR="005333FC" w:rsidRPr="00FC09B7">
        <w:rPr>
          <w:noProof w:val="0"/>
        </w:rPr>
        <w:t xml:space="preserve">Table </w:t>
      </w:r>
      <w:r w:rsidR="005333FC">
        <w:t>163</w:t>
      </w:r>
      <w:r w:rsidR="0090209B" w:rsidRPr="00FC09B7">
        <w:rPr>
          <w:rStyle w:val="ReferenceDocumentsZchn"/>
          <w:noProof w:val="0"/>
          <w:lang w:val="en-GB"/>
        </w:rPr>
        <w:fldChar w:fldCharType="end"/>
      </w:r>
      <w:r w:rsidRPr="00FC09B7">
        <w:rPr>
          <w:rStyle w:val="ReferenceDocumentsZchn"/>
          <w:noProof w:val="0"/>
          <w:lang w:val="en-GB"/>
        </w:rPr>
        <w:t>.</w:t>
      </w:r>
    </w:p>
    <w:p w14:paraId="4DA8A6CB" w14:textId="21FF48CF" w:rsidR="00D05F79" w:rsidRPr="00FC09B7" w:rsidRDefault="00D05F79" w:rsidP="00D05F79">
      <w:pPr>
        <w:pStyle w:val="TABLE-title"/>
        <w:rPr>
          <w:noProof w:val="0"/>
        </w:rPr>
      </w:pPr>
      <w:bookmarkStart w:id="1084" w:name="_Ref498641188"/>
      <w:bookmarkStart w:id="1085" w:name="_Toc505941628"/>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163</w:t>
      </w:r>
      <w:r w:rsidRPr="00FC09B7">
        <w:rPr>
          <w:noProof w:val="0"/>
        </w:rPr>
        <w:fldChar w:fldCharType="end"/>
      </w:r>
      <w:bookmarkEnd w:id="1084"/>
      <w:r w:rsidRPr="00FC09B7">
        <w:rPr>
          <w:noProof w:val="0"/>
        </w:rPr>
        <w:t xml:space="preserve"> – JsonDataSetReaderMessageType Definition</w:t>
      </w:r>
      <w:bookmarkEnd w:id="1085"/>
    </w:p>
    <w:tbl>
      <w:tblPr>
        <w:tblW w:w="912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04"/>
        <w:gridCol w:w="851"/>
        <w:gridCol w:w="2551"/>
        <w:gridCol w:w="1843"/>
        <w:gridCol w:w="1559"/>
        <w:gridCol w:w="1020"/>
      </w:tblGrid>
      <w:tr w:rsidR="00D05F79" w:rsidRPr="00FC09B7" w14:paraId="353502E3" w14:textId="77777777" w:rsidTr="00D05F79">
        <w:trPr>
          <w:jc w:val="center"/>
        </w:trPr>
        <w:tc>
          <w:tcPr>
            <w:tcW w:w="1304" w:type="dxa"/>
            <w:tcBorders>
              <w:top w:val="single" w:sz="4" w:space="0" w:color="auto"/>
              <w:left w:val="single" w:sz="4" w:space="0" w:color="auto"/>
              <w:bottom w:val="double" w:sz="4" w:space="0" w:color="auto"/>
              <w:right w:val="single" w:sz="4" w:space="0" w:color="auto"/>
            </w:tcBorders>
          </w:tcPr>
          <w:p w14:paraId="5A139DB3" w14:textId="77777777" w:rsidR="00D05F79" w:rsidRPr="00FC09B7" w:rsidRDefault="00D05F79" w:rsidP="00D05F79">
            <w:pPr>
              <w:pStyle w:val="TableText"/>
              <w:rPr>
                <w:b/>
                <w:noProof w:val="0"/>
                <w:lang w:val="en-GB"/>
              </w:rPr>
            </w:pPr>
            <w:r w:rsidRPr="00FC09B7">
              <w:rPr>
                <w:b/>
                <w:noProof w:val="0"/>
                <w:lang w:val="en-GB"/>
              </w:rPr>
              <w:t>Attribute</w:t>
            </w:r>
          </w:p>
        </w:tc>
        <w:tc>
          <w:tcPr>
            <w:tcW w:w="7824" w:type="dxa"/>
            <w:gridSpan w:val="5"/>
            <w:tcBorders>
              <w:top w:val="single" w:sz="4" w:space="0" w:color="auto"/>
              <w:left w:val="single" w:sz="4" w:space="0" w:color="auto"/>
              <w:bottom w:val="double" w:sz="4" w:space="0" w:color="auto"/>
              <w:right w:val="single" w:sz="4" w:space="0" w:color="auto"/>
            </w:tcBorders>
          </w:tcPr>
          <w:p w14:paraId="3D95C1B5" w14:textId="77777777" w:rsidR="00D05F79" w:rsidRPr="00FC09B7" w:rsidRDefault="00D05F79" w:rsidP="00D05F79">
            <w:pPr>
              <w:pStyle w:val="TableText"/>
              <w:rPr>
                <w:b/>
                <w:noProof w:val="0"/>
                <w:lang w:val="en-GB"/>
              </w:rPr>
            </w:pPr>
            <w:r w:rsidRPr="00FC09B7">
              <w:rPr>
                <w:b/>
                <w:noProof w:val="0"/>
                <w:lang w:val="en-GB"/>
              </w:rPr>
              <w:t>Value</w:t>
            </w:r>
          </w:p>
        </w:tc>
      </w:tr>
      <w:tr w:rsidR="00D05F79" w:rsidRPr="00FC09B7" w14:paraId="35BF073E" w14:textId="77777777" w:rsidTr="00D05F79">
        <w:trPr>
          <w:jc w:val="center"/>
        </w:trPr>
        <w:tc>
          <w:tcPr>
            <w:tcW w:w="1304" w:type="dxa"/>
            <w:tcBorders>
              <w:top w:val="double" w:sz="4" w:space="0" w:color="auto"/>
              <w:left w:val="single" w:sz="4" w:space="0" w:color="auto"/>
              <w:bottom w:val="single" w:sz="4" w:space="0" w:color="auto"/>
              <w:right w:val="single" w:sz="4" w:space="0" w:color="auto"/>
            </w:tcBorders>
          </w:tcPr>
          <w:p w14:paraId="4DBC98E7" w14:textId="77777777" w:rsidR="00D05F79" w:rsidRPr="00FC09B7" w:rsidRDefault="00D05F79" w:rsidP="00D05F79">
            <w:pPr>
              <w:pStyle w:val="TableText"/>
              <w:rPr>
                <w:noProof w:val="0"/>
                <w:lang w:val="en-GB"/>
              </w:rPr>
            </w:pPr>
            <w:r w:rsidRPr="00FC09B7">
              <w:rPr>
                <w:noProof w:val="0"/>
                <w:lang w:val="en-GB"/>
              </w:rPr>
              <w:t>BrowseName</w:t>
            </w:r>
          </w:p>
        </w:tc>
        <w:tc>
          <w:tcPr>
            <w:tcW w:w="7824" w:type="dxa"/>
            <w:gridSpan w:val="5"/>
            <w:tcBorders>
              <w:top w:val="double" w:sz="4" w:space="0" w:color="auto"/>
              <w:left w:val="single" w:sz="4" w:space="0" w:color="auto"/>
              <w:bottom w:val="single" w:sz="4" w:space="0" w:color="auto"/>
              <w:right w:val="single" w:sz="4" w:space="0" w:color="auto"/>
            </w:tcBorders>
          </w:tcPr>
          <w:p w14:paraId="5742B8F9" w14:textId="2E755352" w:rsidR="00D05F79" w:rsidRPr="00FC09B7" w:rsidRDefault="00D05F79" w:rsidP="00D05F79">
            <w:pPr>
              <w:pStyle w:val="TableText"/>
              <w:rPr>
                <w:noProof w:val="0"/>
                <w:lang w:val="en-GB"/>
              </w:rPr>
            </w:pPr>
            <w:r w:rsidRPr="00FC09B7">
              <w:rPr>
                <w:noProof w:val="0"/>
                <w:lang w:val="en-GB"/>
              </w:rPr>
              <w:t>JsonDataSetReaderMessageType</w:t>
            </w:r>
          </w:p>
        </w:tc>
      </w:tr>
      <w:tr w:rsidR="00D05F79" w:rsidRPr="00FC09B7" w14:paraId="6B04548A" w14:textId="77777777" w:rsidTr="00D05F79">
        <w:trPr>
          <w:jc w:val="center"/>
        </w:trPr>
        <w:tc>
          <w:tcPr>
            <w:tcW w:w="1304" w:type="dxa"/>
            <w:tcBorders>
              <w:top w:val="single" w:sz="4" w:space="0" w:color="auto"/>
              <w:left w:val="single" w:sz="4" w:space="0" w:color="auto"/>
              <w:bottom w:val="single" w:sz="4" w:space="0" w:color="auto"/>
              <w:right w:val="single" w:sz="4" w:space="0" w:color="auto"/>
            </w:tcBorders>
          </w:tcPr>
          <w:p w14:paraId="7C85A6BE" w14:textId="77777777" w:rsidR="00D05F79" w:rsidRPr="00FC09B7" w:rsidRDefault="00D05F79" w:rsidP="00D05F79">
            <w:pPr>
              <w:pStyle w:val="TableText"/>
              <w:rPr>
                <w:noProof w:val="0"/>
                <w:lang w:val="en-GB"/>
              </w:rPr>
            </w:pPr>
            <w:r w:rsidRPr="00FC09B7">
              <w:rPr>
                <w:noProof w:val="0"/>
                <w:lang w:val="en-GB"/>
              </w:rPr>
              <w:t>IsAbstract</w:t>
            </w:r>
          </w:p>
        </w:tc>
        <w:tc>
          <w:tcPr>
            <w:tcW w:w="7824" w:type="dxa"/>
            <w:gridSpan w:val="5"/>
            <w:tcBorders>
              <w:top w:val="single" w:sz="4" w:space="0" w:color="auto"/>
              <w:left w:val="single" w:sz="4" w:space="0" w:color="auto"/>
              <w:bottom w:val="single" w:sz="4" w:space="0" w:color="auto"/>
              <w:right w:val="single" w:sz="4" w:space="0" w:color="auto"/>
            </w:tcBorders>
          </w:tcPr>
          <w:p w14:paraId="2E5AC355" w14:textId="77777777" w:rsidR="00D05F79" w:rsidRPr="00FC09B7" w:rsidRDefault="00D05F79" w:rsidP="00D05F79">
            <w:pPr>
              <w:pStyle w:val="TableText"/>
              <w:rPr>
                <w:noProof w:val="0"/>
                <w:lang w:val="en-GB"/>
              </w:rPr>
            </w:pPr>
            <w:r w:rsidRPr="00FC09B7">
              <w:rPr>
                <w:noProof w:val="0"/>
                <w:lang w:val="en-GB"/>
              </w:rPr>
              <w:t>False</w:t>
            </w:r>
          </w:p>
        </w:tc>
      </w:tr>
      <w:tr w:rsidR="00D05F79" w:rsidRPr="00FC09B7" w14:paraId="5F628539" w14:textId="77777777" w:rsidTr="00D05F79">
        <w:trPr>
          <w:jc w:val="center"/>
        </w:trPr>
        <w:tc>
          <w:tcPr>
            <w:tcW w:w="1304" w:type="dxa"/>
            <w:tcBorders>
              <w:top w:val="single" w:sz="4" w:space="0" w:color="auto"/>
              <w:left w:val="single" w:sz="4" w:space="0" w:color="auto"/>
              <w:bottom w:val="single" w:sz="4" w:space="0" w:color="auto"/>
              <w:right w:val="single" w:sz="4" w:space="0" w:color="auto"/>
            </w:tcBorders>
          </w:tcPr>
          <w:p w14:paraId="202C28F9" w14:textId="77777777" w:rsidR="00D05F79" w:rsidRPr="00FC09B7" w:rsidRDefault="00D05F79" w:rsidP="00D05F79">
            <w:pPr>
              <w:pStyle w:val="TableText"/>
              <w:rPr>
                <w:b/>
                <w:noProof w:val="0"/>
                <w:lang w:val="en-GB"/>
              </w:rPr>
            </w:pPr>
            <w:r w:rsidRPr="00FC09B7">
              <w:rPr>
                <w:b/>
                <w:noProof w:val="0"/>
                <w:lang w:val="en-GB"/>
              </w:rPr>
              <w:t>References</w:t>
            </w:r>
          </w:p>
        </w:tc>
        <w:tc>
          <w:tcPr>
            <w:tcW w:w="851" w:type="dxa"/>
            <w:tcBorders>
              <w:top w:val="single" w:sz="4" w:space="0" w:color="auto"/>
              <w:left w:val="single" w:sz="4" w:space="0" w:color="auto"/>
              <w:bottom w:val="single" w:sz="4" w:space="0" w:color="auto"/>
              <w:right w:val="single" w:sz="4" w:space="0" w:color="auto"/>
            </w:tcBorders>
          </w:tcPr>
          <w:p w14:paraId="592C8F3A" w14:textId="77777777" w:rsidR="00D05F79" w:rsidRPr="00FC09B7" w:rsidRDefault="00D05F79" w:rsidP="00D05F79">
            <w:pPr>
              <w:pStyle w:val="TableText"/>
              <w:rPr>
                <w:b/>
                <w:noProof w:val="0"/>
                <w:lang w:val="en-GB"/>
              </w:rPr>
            </w:pPr>
            <w:r w:rsidRPr="00FC09B7">
              <w:rPr>
                <w:b/>
                <w:noProof w:val="0"/>
                <w:lang w:val="en-GB"/>
              </w:rPr>
              <w:t>Node Class</w:t>
            </w:r>
          </w:p>
        </w:tc>
        <w:tc>
          <w:tcPr>
            <w:tcW w:w="2551" w:type="dxa"/>
            <w:tcBorders>
              <w:top w:val="single" w:sz="4" w:space="0" w:color="auto"/>
              <w:left w:val="single" w:sz="4" w:space="0" w:color="auto"/>
              <w:bottom w:val="single" w:sz="4" w:space="0" w:color="auto"/>
              <w:right w:val="single" w:sz="4" w:space="0" w:color="auto"/>
            </w:tcBorders>
          </w:tcPr>
          <w:p w14:paraId="1D7F9BCF" w14:textId="77777777" w:rsidR="00D05F79" w:rsidRPr="00FC09B7" w:rsidRDefault="00D05F79" w:rsidP="00D05F79">
            <w:pPr>
              <w:pStyle w:val="TableText"/>
              <w:rPr>
                <w:b/>
                <w:noProof w:val="0"/>
                <w:lang w:val="en-GB"/>
              </w:rPr>
            </w:pPr>
            <w:r w:rsidRPr="00FC09B7">
              <w:rPr>
                <w:b/>
                <w:noProof w:val="0"/>
                <w:lang w:val="en-GB"/>
              </w:rPr>
              <w:t xml:space="preserve">BrowseName </w:t>
            </w:r>
          </w:p>
        </w:tc>
        <w:tc>
          <w:tcPr>
            <w:tcW w:w="1843" w:type="dxa"/>
            <w:tcBorders>
              <w:top w:val="single" w:sz="4" w:space="0" w:color="auto"/>
              <w:left w:val="single" w:sz="4" w:space="0" w:color="auto"/>
              <w:bottom w:val="single" w:sz="4" w:space="0" w:color="auto"/>
              <w:right w:val="single" w:sz="4" w:space="0" w:color="auto"/>
            </w:tcBorders>
          </w:tcPr>
          <w:p w14:paraId="438911B7" w14:textId="77777777" w:rsidR="00D05F79" w:rsidRPr="00FC09B7" w:rsidRDefault="00D05F79" w:rsidP="00D05F79">
            <w:pPr>
              <w:pStyle w:val="TableText"/>
              <w:rPr>
                <w:b/>
                <w:noProof w:val="0"/>
                <w:lang w:val="en-GB"/>
              </w:rPr>
            </w:pPr>
            <w:r w:rsidRPr="00FC09B7">
              <w:rPr>
                <w:b/>
                <w:noProof w:val="0"/>
                <w:lang w:val="en-GB"/>
              </w:rPr>
              <w:t>DataType</w:t>
            </w:r>
          </w:p>
        </w:tc>
        <w:tc>
          <w:tcPr>
            <w:tcW w:w="1559" w:type="dxa"/>
            <w:tcBorders>
              <w:top w:val="single" w:sz="4" w:space="0" w:color="auto"/>
              <w:left w:val="single" w:sz="4" w:space="0" w:color="auto"/>
              <w:bottom w:val="single" w:sz="4" w:space="0" w:color="auto"/>
              <w:right w:val="single" w:sz="4" w:space="0" w:color="auto"/>
            </w:tcBorders>
          </w:tcPr>
          <w:p w14:paraId="7C797830" w14:textId="77777777" w:rsidR="00D05F79" w:rsidRPr="00FC09B7" w:rsidRDefault="00D05F79" w:rsidP="00D05F79">
            <w:pPr>
              <w:pStyle w:val="TableText"/>
              <w:rPr>
                <w:b/>
                <w:noProof w:val="0"/>
                <w:lang w:val="en-GB"/>
              </w:rPr>
            </w:pPr>
            <w:r w:rsidRPr="00FC09B7">
              <w:rPr>
                <w:b/>
                <w:noProof w:val="0"/>
                <w:lang w:val="en-GB"/>
              </w:rPr>
              <w:t>TypeDefinition</w:t>
            </w:r>
          </w:p>
        </w:tc>
        <w:tc>
          <w:tcPr>
            <w:tcW w:w="1020" w:type="dxa"/>
            <w:tcBorders>
              <w:top w:val="single" w:sz="4" w:space="0" w:color="auto"/>
              <w:left w:val="single" w:sz="4" w:space="0" w:color="auto"/>
              <w:bottom w:val="single" w:sz="4" w:space="0" w:color="auto"/>
              <w:right w:val="single" w:sz="4" w:space="0" w:color="auto"/>
            </w:tcBorders>
          </w:tcPr>
          <w:p w14:paraId="5B04BA0E" w14:textId="77777777" w:rsidR="00D05F79" w:rsidRPr="00FC09B7" w:rsidRDefault="00D05F79" w:rsidP="00D05F79">
            <w:pPr>
              <w:pStyle w:val="TableText"/>
              <w:rPr>
                <w:b/>
                <w:noProof w:val="0"/>
                <w:lang w:val="en-GB"/>
              </w:rPr>
            </w:pPr>
            <w:r w:rsidRPr="00FC09B7">
              <w:rPr>
                <w:b/>
                <w:noProof w:val="0"/>
                <w:lang w:val="en-GB"/>
              </w:rPr>
              <w:t>Modelling Rule</w:t>
            </w:r>
          </w:p>
        </w:tc>
      </w:tr>
      <w:tr w:rsidR="00D05F79" w:rsidRPr="00FC09B7" w14:paraId="7D3E8B84" w14:textId="77777777" w:rsidTr="00D05F79">
        <w:trPr>
          <w:trHeight w:val="208"/>
          <w:jc w:val="center"/>
        </w:trPr>
        <w:tc>
          <w:tcPr>
            <w:tcW w:w="9128" w:type="dxa"/>
            <w:gridSpan w:val="6"/>
            <w:tcBorders>
              <w:top w:val="single" w:sz="4" w:space="0" w:color="auto"/>
              <w:left w:val="single" w:sz="4" w:space="0" w:color="auto"/>
              <w:bottom w:val="single" w:sz="4" w:space="0" w:color="auto"/>
              <w:right w:val="single" w:sz="4" w:space="0" w:color="auto"/>
            </w:tcBorders>
          </w:tcPr>
          <w:p w14:paraId="619DC940" w14:textId="212BBF38" w:rsidR="00D05F79" w:rsidRPr="00FC09B7" w:rsidRDefault="00D05F79" w:rsidP="00D05F79">
            <w:pPr>
              <w:pStyle w:val="TableText"/>
              <w:rPr>
                <w:noProof w:val="0"/>
                <w:lang w:val="en-GB"/>
              </w:rPr>
            </w:pPr>
            <w:r w:rsidRPr="00FC09B7">
              <w:rPr>
                <w:noProof w:val="0"/>
                <w:lang w:val="en-GB"/>
              </w:rPr>
              <w:t xml:space="preserve">Subtype of DataSetReaderMessageType defined in </w:t>
            </w:r>
            <w:r w:rsidRPr="00FC09B7">
              <w:rPr>
                <w:noProof w:val="0"/>
                <w:lang w:val="en-GB"/>
              </w:rPr>
              <w:fldChar w:fldCharType="begin"/>
            </w:r>
            <w:r w:rsidRPr="00FC09B7">
              <w:rPr>
                <w:noProof w:val="0"/>
                <w:lang w:val="en-GB"/>
              </w:rPr>
              <w:instrText xml:space="preserve"> REF _Ref498431247 \r \h </w:instrText>
            </w:r>
            <w:r w:rsidRPr="00FC09B7">
              <w:rPr>
                <w:noProof w:val="0"/>
                <w:lang w:val="en-GB"/>
              </w:rPr>
            </w:r>
            <w:r w:rsidRPr="00FC09B7">
              <w:rPr>
                <w:noProof w:val="0"/>
                <w:lang w:val="en-GB"/>
              </w:rPr>
              <w:fldChar w:fldCharType="separate"/>
            </w:r>
            <w:r w:rsidR="005333FC">
              <w:rPr>
                <w:noProof w:val="0"/>
                <w:lang w:val="en-GB"/>
              </w:rPr>
              <w:t>9.1.8.4</w:t>
            </w:r>
            <w:r w:rsidRPr="00FC09B7">
              <w:rPr>
                <w:noProof w:val="0"/>
                <w:lang w:val="en-GB"/>
              </w:rPr>
              <w:fldChar w:fldCharType="end"/>
            </w:r>
            <w:r w:rsidRPr="00FC09B7">
              <w:rPr>
                <w:noProof w:val="0"/>
                <w:lang w:val="en-GB"/>
              </w:rPr>
              <w:t>.</w:t>
            </w:r>
          </w:p>
        </w:tc>
      </w:tr>
      <w:tr w:rsidR="00D05F79" w:rsidRPr="00FC09B7" w14:paraId="72BDE323" w14:textId="77777777" w:rsidTr="00D05F79">
        <w:trPr>
          <w:jc w:val="center"/>
        </w:trPr>
        <w:tc>
          <w:tcPr>
            <w:tcW w:w="1304" w:type="dxa"/>
            <w:tcBorders>
              <w:top w:val="single" w:sz="4" w:space="0" w:color="auto"/>
              <w:left w:val="single" w:sz="4" w:space="0" w:color="auto"/>
              <w:bottom w:val="single" w:sz="4" w:space="0" w:color="auto"/>
              <w:right w:val="single" w:sz="4" w:space="0" w:color="auto"/>
            </w:tcBorders>
          </w:tcPr>
          <w:p w14:paraId="4BDA0E22" w14:textId="77777777" w:rsidR="00D05F79" w:rsidRPr="00FC09B7" w:rsidRDefault="00D05F79" w:rsidP="00D05F79">
            <w:pPr>
              <w:pStyle w:val="TableText"/>
              <w:rPr>
                <w:noProof w:val="0"/>
                <w:lang w:val="en-GB"/>
              </w:rPr>
            </w:pPr>
            <w:r w:rsidRPr="00FC09B7">
              <w:rPr>
                <w:noProof w:val="0"/>
                <w:lang w:val="en-GB"/>
              </w:rPr>
              <w:t>HasProperty</w:t>
            </w:r>
          </w:p>
        </w:tc>
        <w:tc>
          <w:tcPr>
            <w:tcW w:w="851" w:type="dxa"/>
            <w:tcBorders>
              <w:top w:val="single" w:sz="4" w:space="0" w:color="auto"/>
              <w:left w:val="single" w:sz="4" w:space="0" w:color="auto"/>
              <w:bottom w:val="single" w:sz="4" w:space="0" w:color="auto"/>
              <w:right w:val="single" w:sz="4" w:space="0" w:color="auto"/>
            </w:tcBorders>
          </w:tcPr>
          <w:p w14:paraId="075D1130" w14:textId="77777777" w:rsidR="00D05F79" w:rsidRPr="00FC09B7" w:rsidRDefault="00D05F79" w:rsidP="00D05F79">
            <w:pPr>
              <w:pStyle w:val="TableText"/>
              <w:rPr>
                <w:noProof w:val="0"/>
                <w:lang w:val="en-GB"/>
              </w:rPr>
            </w:pPr>
            <w:r w:rsidRPr="00FC09B7">
              <w:rPr>
                <w:noProof w:val="0"/>
                <w:lang w:val="en-GB"/>
              </w:rPr>
              <w:t>Variable</w:t>
            </w:r>
          </w:p>
        </w:tc>
        <w:tc>
          <w:tcPr>
            <w:tcW w:w="2551" w:type="dxa"/>
            <w:tcBorders>
              <w:top w:val="single" w:sz="4" w:space="0" w:color="auto"/>
              <w:left w:val="single" w:sz="4" w:space="0" w:color="auto"/>
              <w:bottom w:val="single" w:sz="4" w:space="0" w:color="auto"/>
              <w:right w:val="single" w:sz="4" w:space="0" w:color="auto"/>
            </w:tcBorders>
          </w:tcPr>
          <w:p w14:paraId="186901F5" w14:textId="77777777" w:rsidR="00D05F79" w:rsidRPr="00FC09B7" w:rsidRDefault="00D05F79" w:rsidP="00D05F79">
            <w:pPr>
              <w:pStyle w:val="TableText"/>
              <w:rPr>
                <w:noProof w:val="0"/>
                <w:lang w:val="en-GB"/>
              </w:rPr>
            </w:pPr>
            <w:r w:rsidRPr="00FC09B7">
              <w:rPr>
                <w:noProof w:val="0"/>
                <w:lang w:val="en-GB"/>
              </w:rPr>
              <w:t>NetworkMessageContentMask</w:t>
            </w:r>
          </w:p>
        </w:tc>
        <w:tc>
          <w:tcPr>
            <w:tcW w:w="1843" w:type="dxa"/>
            <w:tcBorders>
              <w:top w:val="single" w:sz="4" w:space="0" w:color="auto"/>
              <w:left w:val="single" w:sz="4" w:space="0" w:color="auto"/>
              <w:bottom w:val="single" w:sz="4" w:space="0" w:color="auto"/>
              <w:right w:val="single" w:sz="4" w:space="0" w:color="auto"/>
            </w:tcBorders>
          </w:tcPr>
          <w:p w14:paraId="0F7CCB3B" w14:textId="2F095949" w:rsidR="00D05F79" w:rsidRPr="00FC09B7" w:rsidRDefault="00D05F79" w:rsidP="00D05F79">
            <w:pPr>
              <w:pStyle w:val="TableText"/>
              <w:rPr>
                <w:noProof w:val="0"/>
                <w:lang w:val="en-GB"/>
              </w:rPr>
            </w:pPr>
            <w:r w:rsidRPr="00FC09B7">
              <w:rPr>
                <w:noProof w:val="0"/>
                <w:lang w:val="en-GB"/>
              </w:rPr>
              <w:t>JsonNetworkMessage‌ContentMask</w:t>
            </w:r>
          </w:p>
        </w:tc>
        <w:tc>
          <w:tcPr>
            <w:tcW w:w="1559" w:type="dxa"/>
            <w:tcBorders>
              <w:top w:val="single" w:sz="4" w:space="0" w:color="auto"/>
              <w:left w:val="single" w:sz="4" w:space="0" w:color="auto"/>
              <w:bottom w:val="single" w:sz="4" w:space="0" w:color="auto"/>
              <w:right w:val="single" w:sz="4" w:space="0" w:color="auto"/>
            </w:tcBorders>
          </w:tcPr>
          <w:p w14:paraId="418D44E4" w14:textId="77777777" w:rsidR="00D05F79" w:rsidRPr="00FC09B7" w:rsidRDefault="00D05F79" w:rsidP="00D05F79">
            <w:pPr>
              <w:pStyle w:val="TableText"/>
              <w:rPr>
                <w:noProof w:val="0"/>
                <w:lang w:val="en-GB"/>
              </w:rPr>
            </w:pPr>
            <w:r w:rsidRPr="00FC09B7">
              <w:rPr>
                <w:noProof w:val="0"/>
                <w:lang w:val="en-GB"/>
              </w:rPr>
              <w:t>PropertyType</w:t>
            </w:r>
          </w:p>
        </w:tc>
        <w:tc>
          <w:tcPr>
            <w:tcW w:w="1020" w:type="dxa"/>
            <w:tcBorders>
              <w:top w:val="single" w:sz="4" w:space="0" w:color="auto"/>
              <w:left w:val="single" w:sz="4" w:space="0" w:color="auto"/>
              <w:bottom w:val="single" w:sz="4" w:space="0" w:color="auto"/>
              <w:right w:val="single" w:sz="4" w:space="0" w:color="auto"/>
            </w:tcBorders>
          </w:tcPr>
          <w:p w14:paraId="6398A9FB" w14:textId="77777777" w:rsidR="00D05F79" w:rsidRPr="00FC09B7" w:rsidRDefault="00D05F79" w:rsidP="00D05F79">
            <w:pPr>
              <w:pStyle w:val="TableText"/>
              <w:rPr>
                <w:noProof w:val="0"/>
                <w:lang w:val="en-GB"/>
              </w:rPr>
            </w:pPr>
            <w:r w:rsidRPr="00FC09B7">
              <w:rPr>
                <w:noProof w:val="0"/>
                <w:lang w:val="en-GB"/>
              </w:rPr>
              <w:t>Mandatory</w:t>
            </w:r>
          </w:p>
        </w:tc>
      </w:tr>
      <w:tr w:rsidR="00D05F79" w:rsidRPr="00FC09B7" w14:paraId="7D4159DD" w14:textId="77777777" w:rsidTr="00D05F79">
        <w:trPr>
          <w:jc w:val="center"/>
        </w:trPr>
        <w:tc>
          <w:tcPr>
            <w:tcW w:w="1304" w:type="dxa"/>
            <w:tcBorders>
              <w:top w:val="single" w:sz="4" w:space="0" w:color="auto"/>
              <w:left w:val="single" w:sz="4" w:space="0" w:color="auto"/>
              <w:bottom w:val="single" w:sz="4" w:space="0" w:color="auto"/>
              <w:right w:val="single" w:sz="4" w:space="0" w:color="auto"/>
            </w:tcBorders>
          </w:tcPr>
          <w:p w14:paraId="79BFB790" w14:textId="77777777" w:rsidR="00D05F79" w:rsidRPr="00FC09B7" w:rsidRDefault="00D05F79" w:rsidP="00D05F79">
            <w:pPr>
              <w:pStyle w:val="TableText"/>
              <w:rPr>
                <w:noProof w:val="0"/>
                <w:lang w:val="en-GB"/>
              </w:rPr>
            </w:pPr>
            <w:r w:rsidRPr="00FC09B7">
              <w:rPr>
                <w:noProof w:val="0"/>
                <w:lang w:val="en-GB"/>
              </w:rPr>
              <w:t>HasProperty</w:t>
            </w:r>
          </w:p>
        </w:tc>
        <w:tc>
          <w:tcPr>
            <w:tcW w:w="851" w:type="dxa"/>
            <w:tcBorders>
              <w:top w:val="single" w:sz="4" w:space="0" w:color="auto"/>
              <w:left w:val="single" w:sz="4" w:space="0" w:color="auto"/>
              <w:bottom w:val="single" w:sz="4" w:space="0" w:color="auto"/>
              <w:right w:val="single" w:sz="4" w:space="0" w:color="auto"/>
            </w:tcBorders>
          </w:tcPr>
          <w:p w14:paraId="4AF20746" w14:textId="77777777" w:rsidR="00D05F79" w:rsidRPr="00FC09B7" w:rsidRDefault="00D05F79" w:rsidP="00D05F79">
            <w:pPr>
              <w:pStyle w:val="TableText"/>
              <w:rPr>
                <w:noProof w:val="0"/>
                <w:lang w:val="en-GB"/>
              </w:rPr>
            </w:pPr>
            <w:r w:rsidRPr="00FC09B7">
              <w:rPr>
                <w:noProof w:val="0"/>
                <w:lang w:val="en-GB"/>
              </w:rPr>
              <w:t>Variable</w:t>
            </w:r>
          </w:p>
        </w:tc>
        <w:tc>
          <w:tcPr>
            <w:tcW w:w="2551" w:type="dxa"/>
            <w:tcBorders>
              <w:top w:val="single" w:sz="4" w:space="0" w:color="auto"/>
              <w:left w:val="single" w:sz="4" w:space="0" w:color="auto"/>
              <w:bottom w:val="single" w:sz="4" w:space="0" w:color="auto"/>
              <w:right w:val="single" w:sz="4" w:space="0" w:color="auto"/>
            </w:tcBorders>
          </w:tcPr>
          <w:p w14:paraId="420DDAED" w14:textId="77777777" w:rsidR="00D05F79" w:rsidRPr="00FC09B7" w:rsidRDefault="00D05F79" w:rsidP="00D05F79">
            <w:pPr>
              <w:pStyle w:val="TableText"/>
              <w:rPr>
                <w:noProof w:val="0"/>
                <w:lang w:val="en-GB"/>
              </w:rPr>
            </w:pPr>
            <w:r w:rsidRPr="00FC09B7">
              <w:rPr>
                <w:noProof w:val="0"/>
                <w:lang w:val="en-GB"/>
              </w:rPr>
              <w:t>DataSetMessageContentMask</w:t>
            </w:r>
          </w:p>
        </w:tc>
        <w:tc>
          <w:tcPr>
            <w:tcW w:w="1843" w:type="dxa"/>
            <w:tcBorders>
              <w:top w:val="single" w:sz="4" w:space="0" w:color="auto"/>
              <w:left w:val="single" w:sz="4" w:space="0" w:color="auto"/>
              <w:bottom w:val="single" w:sz="4" w:space="0" w:color="auto"/>
              <w:right w:val="single" w:sz="4" w:space="0" w:color="auto"/>
            </w:tcBorders>
          </w:tcPr>
          <w:p w14:paraId="28948F6A" w14:textId="14B3012A" w:rsidR="00D05F79" w:rsidRPr="00FC09B7" w:rsidRDefault="00D05F79" w:rsidP="00D05F79">
            <w:pPr>
              <w:pStyle w:val="TableText"/>
              <w:rPr>
                <w:noProof w:val="0"/>
                <w:lang w:val="en-GB"/>
              </w:rPr>
            </w:pPr>
            <w:r w:rsidRPr="00FC09B7">
              <w:rPr>
                <w:noProof w:val="0"/>
                <w:lang w:val="en-GB"/>
              </w:rPr>
              <w:t>JsonDataSetMessage‌ContentMask</w:t>
            </w:r>
          </w:p>
        </w:tc>
        <w:tc>
          <w:tcPr>
            <w:tcW w:w="1559" w:type="dxa"/>
            <w:tcBorders>
              <w:top w:val="single" w:sz="4" w:space="0" w:color="auto"/>
              <w:left w:val="single" w:sz="4" w:space="0" w:color="auto"/>
              <w:bottom w:val="single" w:sz="4" w:space="0" w:color="auto"/>
              <w:right w:val="single" w:sz="4" w:space="0" w:color="auto"/>
            </w:tcBorders>
          </w:tcPr>
          <w:p w14:paraId="664E9CC3" w14:textId="77777777" w:rsidR="00D05F79" w:rsidRPr="00FC09B7" w:rsidRDefault="00D05F79" w:rsidP="00D05F79">
            <w:pPr>
              <w:pStyle w:val="TableText"/>
              <w:rPr>
                <w:noProof w:val="0"/>
                <w:lang w:val="en-GB"/>
              </w:rPr>
            </w:pPr>
            <w:r w:rsidRPr="00FC09B7">
              <w:rPr>
                <w:noProof w:val="0"/>
                <w:lang w:val="en-GB"/>
              </w:rPr>
              <w:t>PropertyType</w:t>
            </w:r>
          </w:p>
        </w:tc>
        <w:tc>
          <w:tcPr>
            <w:tcW w:w="1020" w:type="dxa"/>
            <w:tcBorders>
              <w:top w:val="single" w:sz="4" w:space="0" w:color="auto"/>
              <w:left w:val="single" w:sz="4" w:space="0" w:color="auto"/>
              <w:bottom w:val="single" w:sz="4" w:space="0" w:color="auto"/>
              <w:right w:val="single" w:sz="4" w:space="0" w:color="auto"/>
            </w:tcBorders>
          </w:tcPr>
          <w:p w14:paraId="70E0DB13" w14:textId="77777777" w:rsidR="00D05F79" w:rsidRPr="00FC09B7" w:rsidRDefault="00D05F79" w:rsidP="00D05F79">
            <w:pPr>
              <w:pStyle w:val="TableText"/>
              <w:rPr>
                <w:noProof w:val="0"/>
                <w:lang w:val="en-GB"/>
              </w:rPr>
            </w:pPr>
            <w:r w:rsidRPr="00FC09B7">
              <w:rPr>
                <w:noProof w:val="0"/>
                <w:lang w:val="en-GB"/>
              </w:rPr>
              <w:t>Mandatory</w:t>
            </w:r>
          </w:p>
        </w:tc>
      </w:tr>
    </w:tbl>
    <w:p w14:paraId="460D29DC" w14:textId="77777777" w:rsidR="00D05F79" w:rsidRPr="00FC09B7" w:rsidRDefault="00D05F79" w:rsidP="00D05F79">
      <w:pPr>
        <w:pStyle w:val="spacer"/>
        <w:rPr>
          <w:rFonts w:eastAsia="平成明朝"/>
          <w:noProof w:val="0"/>
          <w:lang w:eastAsia="fr-FR"/>
        </w:rPr>
      </w:pPr>
    </w:p>
    <w:p w14:paraId="37E88263" w14:textId="6E9559B0" w:rsidR="00D05F79" w:rsidRPr="00FC09B7" w:rsidRDefault="00D05F79" w:rsidP="00D05F79">
      <w:pPr>
        <w:pStyle w:val="PARAGRAPH"/>
        <w:rPr>
          <w:rStyle w:val="ReferenceDocumentsZchn"/>
          <w:noProof w:val="0"/>
          <w:lang w:val="en-GB"/>
        </w:rPr>
      </w:pPr>
      <w:r w:rsidRPr="00FC09B7">
        <w:rPr>
          <w:noProof w:val="0"/>
        </w:rPr>
        <w:t xml:space="preserve">The </w:t>
      </w:r>
      <w:r w:rsidRPr="00FC09B7">
        <w:rPr>
          <w:rStyle w:val="ReferenceDocumentsZchn"/>
          <w:i/>
          <w:noProof w:val="0"/>
          <w:lang w:val="en-GB"/>
        </w:rPr>
        <w:t xml:space="preserve">NetworkMessageContentMask </w:t>
      </w:r>
      <w:r w:rsidRPr="00FC09B7">
        <w:rPr>
          <w:noProof w:val="0"/>
        </w:rPr>
        <w:t xml:space="preserve">is defined in </w:t>
      </w:r>
      <w:r w:rsidRPr="00FC09B7">
        <w:rPr>
          <w:noProof w:val="0"/>
        </w:rPr>
        <w:fldChar w:fldCharType="begin"/>
      </w:r>
      <w:r w:rsidRPr="00FC09B7">
        <w:rPr>
          <w:noProof w:val="0"/>
        </w:rPr>
        <w:instrText xml:space="preserve"> REF _Ref497331232 \r \h </w:instrText>
      </w:r>
      <w:r w:rsidRPr="00FC09B7">
        <w:rPr>
          <w:noProof w:val="0"/>
        </w:rPr>
      </w:r>
      <w:r w:rsidRPr="00FC09B7">
        <w:rPr>
          <w:noProof w:val="0"/>
        </w:rPr>
        <w:fldChar w:fldCharType="separate"/>
      </w:r>
      <w:r w:rsidR="005333FC">
        <w:rPr>
          <w:noProof w:val="0"/>
        </w:rPr>
        <w:t>6.3.2.3.1</w:t>
      </w:r>
      <w:r w:rsidRPr="00FC09B7">
        <w:rPr>
          <w:noProof w:val="0"/>
        </w:rPr>
        <w:fldChar w:fldCharType="end"/>
      </w:r>
      <w:r w:rsidRPr="00FC09B7">
        <w:rPr>
          <w:rStyle w:val="ReferenceDocumentsZchn"/>
          <w:noProof w:val="0"/>
          <w:lang w:val="en-GB"/>
        </w:rPr>
        <w:t>.</w:t>
      </w:r>
    </w:p>
    <w:p w14:paraId="6DDECE9A" w14:textId="4AD7B796" w:rsidR="00D05F79" w:rsidRPr="00FC09B7" w:rsidRDefault="00D05F79" w:rsidP="00D05F79">
      <w:pPr>
        <w:pStyle w:val="PARAGRAPH"/>
        <w:rPr>
          <w:noProof w:val="0"/>
        </w:rPr>
      </w:pPr>
      <w:r w:rsidRPr="00FC09B7">
        <w:rPr>
          <w:noProof w:val="0"/>
        </w:rPr>
        <w:t xml:space="preserve">The </w:t>
      </w:r>
      <w:r w:rsidRPr="00FC09B7">
        <w:rPr>
          <w:i/>
          <w:noProof w:val="0"/>
        </w:rPr>
        <w:t>DataSetMessageContentMask</w:t>
      </w:r>
      <w:r w:rsidRPr="00FC09B7">
        <w:rPr>
          <w:noProof w:val="0"/>
        </w:rPr>
        <w:t xml:space="preserve"> is defined in </w:t>
      </w:r>
      <w:r w:rsidRPr="00FC09B7">
        <w:rPr>
          <w:noProof w:val="0"/>
        </w:rPr>
        <w:fldChar w:fldCharType="begin"/>
      </w:r>
      <w:r w:rsidRPr="00FC09B7">
        <w:rPr>
          <w:noProof w:val="0"/>
        </w:rPr>
        <w:instrText xml:space="preserve"> REF _Ref497331240 \r \h </w:instrText>
      </w:r>
      <w:r w:rsidRPr="00FC09B7">
        <w:rPr>
          <w:noProof w:val="0"/>
        </w:rPr>
      </w:r>
      <w:r w:rsidRPr="00FC09B7">
        <w:rPr>
          <w:noProof w:val="0"/>
        </w:rPr>
        <w:fldChar w:fldCharType="separate"/>
      </w:r>
      <w:r w:rsidR="005333FC">
        <w:rPr>
          <w:noProof w:val="0"/>
        </w:rPr>
        <w:t>6.3.2.3.2</w:t>
      </w:r>
      <w:r w:rsidRPr="00FC09B7">
        <w:rPr>
          <w:noProof w:val="0"/>
        </w:rPr>
        <w:fldChar w:fldCharType="end"/>
      </w:r>
      <w:r w:rsidRPr="00FC09B7">
        <w:rPr>
          <w:noProof w:val="0"/>
        </w:rPr>
        <w:t>.</w:t>
      </w:r>
    </w:p>
    <w:p w14:paraId="1D21E07C" w14:textId="3A6F580F" w:rsidR="007B1248" w:rsidRPr="00FC09B7" w:rsidRDefault="00B92162" w:rsidP="007B1248">
      <w:pPr>
        <w:pStyle w:val="Heading2"/>
        <w:rPr>
          <w:noProof w:val="0"/>
        </w:rPr>
      </w:pPr>
      <w:bookmarkStart w:id="1086" w:name="_Ref426497208"/>
      <w:bookmarkStart w:id="1087" w:name="_Toc434249247"/>
      <w:bookmarkStart w:id="1088" w:name="_Toc96403615"/>
      <w:bookmarkStart w:id="1089" w:name="_Toc505941400"/>
      <w:r w:rsidRPr="00FC09B7">
        <w:rPr>
          <w:noProof w:val="0"/>
        </w:rPr>
        <w:t>Transport Protocol Mapping</w:t>
      </w:r>
      <w:r w:rsidR="007B1248" w:rsidRPr="00FC09B7">
        <w:rPr>
          <w:noProof w:val="0"/>
        </w:rPr>
        <w:t xml:space="preserve"> </w:t>
      </w:r>
      <w:r w:rsidR="001177F1" w:rsidRPr="00FC09B7">
        <w:rPr>
          <w:noProof w:val="0"/>
        </w:rPr>
        <w:t xml:space="preserve">Configuration </w:t>
      </w:r>
      <w:r w:rsidR="007B1248" w:rsidRPr="00FC09B7">
        <w:rPr>
          <w:noProof w:val="0"/>
        </w:rPr>
        <w:t>Model</w:t>
      </w:r>
      <w:bookmarkEnd w:id="1086"/>
      <w:bookmarkEnd w:id="1087"/>
      <w:bookmarkEnd w:id="1089"/>
    </w:p>
    <w:p w14:paraId="42AE08D9" w14:textId="038B3EF8" w:rsidR="00664B46" w:rsidRDefault="00664B46" w:rsidP="00F72400">
      <w:pPr>
        <w:pStyle w:val="Heading3"/>
        <w:rPr>
          <w:rFonts w:eastAsia="平成明朝"/>
          <w:noProof w:val="0"/>
          <w:lang w:eastAsia="fr-FR"/>
        </w:rPr>
      </w:pPr>
      <w:bookmarkStart w:id="1090" w:name="_Toc505941401"/>
      <w:r w:rsidRPr="00FC09B7">
        <w:rPr>
          <w:rFonts w:eastAsia="平成明朝"/>
          <w:noProof w:val="0"/>
          <w:lang w:eastAsia="fr-FR"/>
        </w:rPr>
        <w:t>Datagram Transport Protocol Mapping</w:t>
      </w:r>
      <w:bookmarkEnd w:id="1090"/>
    </w:p>
    <w:p w14:paraId="72F72508" w14:textId="5254A3A8" w:rsidR="005773BF" w:rsidRDefault="005773BF" w:rsidP="005773BF">
      <w:pPr>
        <w:pStyle w:val="Heading4"/>
        <w:rPr>
          <w:rFonts w:eastAsia="平成明朝"/>
          <w:lang w:eastAsia="fr-FR"/>
        </w:rPr>
      </w:pPr>
      <w:r w:rsidRPr="00FC09B7">
        <w:rPr>
          <w:noProof w:val="0"/>
        </w:rPr>
        <w:t>Datagram</w:t>
      </w:r>
      <w:r>
        <w:rPr>
          <w:rFonts w:eastAsia="平成明朝"/>
          <w:lang w:eastAsia="fr-FR"/>
        </w:rPr>
        <w:t>ConnectionTransportType</w:t>
      </w:r>
    </w:p>
    <w:p w14:paraId="708AEA3E" w14:textId="380F5A35" w:rsidR="009736D7" w:rsidRPr="00FC09B7" w:rsidRDefault="009736D7" w:rsidP="009736D7">
      <w:pPr>
        <w:pStyle w:val="PARAGRAPH"/>
        <w:rPr>
          <w:noProof w:val="0"/>
        </w:rPr>
      </w:pPr>
      <w:r w:rsidRPr="00FC09B7">
        <w:rPr>
          <w:rStyle w:val="ReferenceDocumentsZchn"/>
          <w:noProof w:val="0"/>
          <w:lang w:val="en-GB"/>
        </w:rPr>
        <w:t xml:space="preserve">This </w:t>
      </w:r>
      <w:r w:rsidRPr="00FC09B7">
        <w:rPr>
          <w:rStyle w:val="ReferenceDocumentsZchn"/>
          <w:i/>
          <w:noProof w:val="0"/>
          <w:lang w:val="en-GB"/>
        </w:rPr>
        <w:t>ObjectType</w:t>
      </w:r>
      <w:r w:rsidRPr="00FC09B7">
        <w:rPr>
          <w:rStyle w:val="ReferenceDocumentsZchn"/>
          <w:noProof w:val="0"/>
          <w:lang w:val="en-GB"/>
        </w:rPr>
        <w:t xml:space="preserve"> represents datagram transport protocol mapping specific parameters for a </w:t>
      </w:r>
      <w:r>
        <w:rPr>
          <w:rStyle w:val="ReferenceDocumentsZchn"/>
          <w:i/>
          <w:noProof w:val="0"/>
          <w:lang w:val="en-GB"/>
        </w:rPr>
        <w:t>PubSubConnection</w:t>
      </w:r>
      <w:r w:rsidRPr="00FC09B7">
        <w:rPr>
          <w:rStyle w:val="ReferenceDocumentsZchn"/>
          <w:noProof w:val="0"/>
          <w:lang w:val="en-GB"/>
        </w:rPr>
        <w:t xml:space="preserve">. The </w:t>
      </w:r>
      <w:r w:rsidRPr="009736D7">
        <w:rPr>
          <w:i/>
          <w:noProof w:val="0"/>
        </w:rPr>
        <w:t>Datagram</w:t>
      </w:r>
      <w:r w:rsidRPr="009736D7">
        <w:rPr>
          <w:rFonts w:eastAsia="平成明朝"/>
          <w:i/>
          <w:lang w:eastAsia="fr-FR"/>
        </w:rPr>
        <w:t>ConnectionTransportType</w:t>
      </w:r>
      <w:r w:rsidRPr="00FC09B7">
        <w:rPr>
          <w:rStyle w:val="ReferenceDocumentsZchn"/>
          <w:noProof w:val="0"/>
          <w:lang w:val="en-GB"/>
        </w:rPr>
        <w:t xml:space="preserve"> is formally defined in</w:t>
      </w:r>
      <w:r>
        <w:rPr>
          <w:rStyle w:val="ReferenceDocumentsZchn"/>
          <w:noProof w:val="0"/>
          <w:lang w:val="en-GB"/>
        </w:rPr>
        <w:t xml:space="preserve"> </w:t>
      </w:r>
      <w:r>
        <w:rPr>
          <w:rStyle w:val="ReferenceDocumentsZchn"/>
          <w:noProof w:val="0"/>
          <w:lang w:val="en-GB"/>
        </w:rPr>
        <w:fldChar w:fldCharType="begin"/>
      </w:r>
      <w:r>
        <w:rPr>
          <w:rStyle w:val="ReferenceDocumentsZchn"/>
          <w:noProof w:val="0"/>
          <w:lang w:val="en-GB"/>
        </w:rPr>
        <w:instrText xml:space="preserve"> REF _Ref501112151 \h </w:instrText>
      </w:r>
      <w:r>
        <w:rPr>
          <w:rStyle w:val="ReferenceDocumentsZchn"/>
          <w:noProof w:val="0"/>
          <w:lang w:val="en-GB"/>
        </w:rPr>
      </w:r>
      <w:r>
        <w:rPr>
          <w:rStyle w:val="ReferenceDocumentsZchn"/>
          <w:noProof w:val="0"/>
          <w:lang w:val="en-GB"/>
        </w:rPr>
        <w:fldChar w:fldCharType="separate"/>
      </w:r>
      <w:r w:rsidR="005333FC" w:rsidRPr="00FC09B7">
        <w:rPr>
          <w:noProof w:val="0"/>
        </w:rPr>
        <w:t xml:space="preserve">Table </w:t>
      </w:r>
      <w:r w:rsidR="005333FC">
        <w:t>164</w:t>
      </w:r>
      <w:r>
        <w:rPr>
          <w:rStyle w:val="ReferenceDocumentsZchn"/>
          <w:noProof w:val="0"/>
          <w:lang w:val="en-GB"/>
        </w:rPr>
        <w:fldChar w:fldCharType="end"/>
      </w:r>
      <w:r w:rsidRPr="00FC09B7">
        <w:rPr>
          <w:rStyle w:val="ReferenceDocumentsZchn"/>
          <w:noProof w:val="0"/>
          <w:lang w:val="en-GB"/>
        </w:rPr>
        <w:t>.</w:t>
      </w:r>
    </w:p>
    <w:p w14:paraId="1C493640" w14:textId="10780E33" w:rsidR="009736D7" w:rsidRPr="00FC09B7" w:rsidRDefault="009736D7" w:rsidP="009736D7">
      <w:pPr>
        <w:pStyle w:val="TABLE-title"/>
        <w:rPr>
          <w:noProof w:val="0"/>
        </w:rPr>
      </w:pPr>
      <w:bookmarkStart w:id="1091" w:name="_Ref501112151"/>
      <w:bookmarkStart w:id="1092" w:name="_Toc505941629"/>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164</w:t>
      </w:r>
      <w:r w:rsidRPr="00FC09B7">
        <w:rPr>
          <w:noProof w:val="0"/>
        </w:rPr>
        <w:fldChar w:fldCharType="end"/>
      </w:r>
      <w:bookmarkEnd w:id="1091"/>
      <w:r w:rsidRPr="00FC09B7">
        <w:rPr>
          <w:noProof w:val="0"/>
        </w:rPr>
        <w:t xml:space="preserve"> – Datagram</w:t>
      </w:r>
      <w:r>
        <w:rPr>
          <w:rFonts w:eastAsia="平成明朝"/>
          <w:lang w:eastAsia="fr-FR"/>
        </w:rPr>
        <w:t>ConnectionTransportType</w:t>
      </w:r>
      <w:r w:rsidRPr="00FC09B7">
        <w:rPr>
          <w:noProof w:val="0"/>
        </w:rPr>
        <w:t xml:space="preserve"> Definition</w:t>
      </w:r>
      <w:bookmarkEnd w:id="1092"/>
    </w:p>
    <w:tbl>
      <w:tblPr>
        <w:tblW w:w="9242"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6"/>
        <w:gridCol w:w="1134"/>
        <w:gridCol w:w="1900"/>
        <w:gridCol w:w="1417"/>
        <w:gridCol w:w="1843"/>
        <w:gridCol w:w="1502"/>
      </w:tblGrid>
      <w:tr w:rsidR="009736D7" w:rsidRPr="00FC09B7" w14:paraId="2DB3784C" w14:textId="77777777" w:rsidTr="00441CAC">
        <w:trPr>
          <w:jc w:val="center"/>
        </w:trPr>
        <w:tc>
          <w:tcPr>
            <w:tcW w:w="1446" w:type="dxa"/>
            <w:tcBorders>
              <w:top w:val="single" w:sz="4" w:space="0" w:color="auto"/>
              <w:left w:val="single" w:sz="4" w:space="0" w:color="auto"/>
              <w:bottom w:val="double" w:sz="4" w:space="0" w:color="auto"/>
              <w:right w:val="single" w:sz="4" w:space="0" w:color="auto"/>
            </w:tcBorders>
          </w:tcPr>
          <w:p w14:paraId="3FB2F41D" w14:textId="77777777" w:rsidR="009736D7" w:rsidRPr="00FC09B7" w:rsidRDefault="009736D7" w:rsidP="00441CAC">
            <w:pPr>
              <w:pStyle w:val="TableText"/>
              <w:rPr>
                <w:b/>
                <w:noProof w:val="0"/>
                <w:lang w:val="en-GB"/>
              </w:rPr>
            </w:pPr>
            <w:r w:rsidRPr="00FC09B7">
              <w:rPr>
                <w:b/>
                <w:noProof w:val="0"/>
                <w:lang w:val="en-GB"/>
              </w:rPr>
              <w:t>Attribute</w:t>
            </w:r>
          </w:p>
        </w:tc>
        <w:tc>
          <w:tcPr>
            <w:tcW w:w="7796" w:type="dxa"/>
            <w:gridSpan w:val="5"/>
            <w:tcBorders>
              <w:top w:val="single" w:sz="4" w:space="0" w:color="auto"/>
              <w:left w:val="single" w:sz="4" w:space="0" w:color="auto"/>
              <w:bottom w:val="double" w:sz="4" w:space="0" w:color="auto"/>
              <w:right w:val="single" w:sz="4" w:space="0" w:color="auto"/>
            </w:tcBorders>
          </w:tcPr>
          <w:p w14:paraId="4F4BE596" w14:textId="77777777" w:rsidR="009736D7" w:rsidRPr="00FC09B7" w:rsidRDefault="009736D7" w:rsidP="00441CAC">
            <w:pPr>
              <w:pStyle w:val="TableText"/>
              <w:rPr>
                <w:b/>
                <w:noProof w:val="0"/>
                <w:lang w:val="en-GB"/>
              </w:rPr>
            </w:pPr>
            <w:r w:rsidRPr="00FC09B7">
              <w:rPr>
                <w:b/>
                <w:noProof w:val="0"/>
                <w:lang w:val="en-GB"/>
              </w:rPr>
              <w:t>Value</w:t>
            </w:r>
          </w:p>
        </w:tc>
      </w:tr>
      <w:tr w:rsidR="009736D7" w:rsidRPr="00FC09B7" w14:paraId="1E09BAFB" w14:textId="77777777" w:rsidTr="00441CAC">
        <w:trPr>
          <w:jc w:val="center"/>
        </w:trPr>
        <w:tc>
          <w:tcPr>
            <w:tcW w:w="1446" w:type="dxa"/>
            <w:tcBorders>
              <w:top w:val="double" w:sz="4" w:space="0" w:color="auto"/>
              <w:left w:val="single" w:sz="4" w:space="0" w:color="auto"/>
              <w:bottom w:val="single" w:sz="4" w:space="0" w:color="auto"/>
              <w:right w:val="single" w:sz="4" w:space="0" w:color="auto"/>
            </w:tcBorders>
          </w:tcPr>
          <w:p w14:paraId="591AB60D" w14:textId="77777777" w:rsidR="009736D7" w:rsidRPr="00FC09B7" w:rsidRDefault="009736D7" w:rsidP="00441CAC">
            <w:pPr>
              <w:pStyle w:val="TableText"/>
              <w:rPr>
                <w:noProof w:val="0"/>
                <w:lang w:val="en-GB"/>
              </w:rPr>
            </w:pPr>
            <w:r w:rsidRPr="00FC09B7">
              <w:rPr>
                <w:noProof w:val="0"/>
                <w:lang w:val="en-GB"/>
              </w:rPr>
              <w:t>BrowseName</w:t>
            </w:r>
          </w:p>
        </w:tc>
        <w:tc>
          <w:tcPr>
            <w:tcW w:w="7796" w:type="dxa"/>
            <w:gridSpan w:val="5"/>
            <w:tcBorders>
              <w:top w:val="double" w:sz="4" w:space="0" w:color="auto"/>
              <w:left w:val="single" w:sz="4" w:space="0" w:color="auto"/>
              <w:bottom w:val="single" w:sz="4" w:space="0" w:color="auto"/>
              <w:right w:val="single" w:sz="4" w:space="0" w:color="auto"/>
            </w:tcBorders>
          </w:tcPr>
          <w:p w14:paraId="70C704A2" w14:textId="06A9D019" w:rsidR="009736D7" w:rsidRPr="00FC09B7" w:rsidRDefault="009736D7" w:rsidP="00441CAC">
            <w:pPr>
              <w:pStyle w:val="TableText"/>
              <w:rPr>
                <w:noProof w:val="0"/>
                <w:lang w:val="en-GB"/>
              </w:rPr>
            </w:pPr>
            <w:r w:rsidRPr="00FC09B7">
              <w:rPr>
                <w:noProof w:val="0"/>
              </w:rPr>
              <w:t>Datagram</w:t>
            </w:r>
            <w:r>
              <w:rPr>
                <w:rFonts w:eastAsia="平成明朝"/>
                <w:lang w:eastAsia="fr-FR"/>
              </w:rPr>
              <w:t>ConnectionTransportType</w:t>
            </w:r>
          </w:p>
        </w:tc>
      </w:tr>
      <w:tr w:rsidR="009736D7" w:rsidRPr="00FC09B7" w14:paraId="344B569A" w14:textId="77777777" w:rsidTr="00441CAC">
        <w:trPr>
          <w:jc w:val="center"/>
        </w:trPr>
        <w:tc>
          <w:tcPr>
            <w:tcW w:w="1446" w:type="dxa"/>
            <w:tcBorders>
              <w:top w:val="single" w:sz="4" w:space="0" w:color="auto"/>
              <w:left w:val="single" w:sz="4" w:space="0" w:color="auto"/>
              <w:bottom w:val="single" w:sz="4" w:space="0" w:color="auto"/>
              <w:right w:val="single" w:sz="4" w:space="0" w:color="auto"/>
            </w:tcBorders>
          </w:tcPr>
          <w:p w14:paraId="7656FA09" w14:textId="77777777" w:rsidR="009736D7" w:rsidRPr="00FC09B7" w:rsidRDefault="009736D7" w:rsidP="00441CAC">
            <w:pPr>
              <w:pStyle w:val="TableText"/>
              <w:rPr>
                <w:noProof w:val="0"/>
                <w:lang w:val="en-GB"/>
              </w:rPr>
            </w:pPr>
            <w:r w:rsidRPr="00FC09B7">
              <w:rPr>
                <w:noProof w:val="0"/>
                <w:lang w:val="en-GB"/>
              </w:rPr>
              <w:t>IsAbstract</w:t>
            </w:r>
          </w:p>
        </w:tc>
        <w:tc>
          <w:tcPr>
            <w:tcW w:w="7796" w:type="dxa"/>
            <w:gridSpan w:val="5"/>
            <w:tcBorders>
              <w:top w:val="single" w:sz="4" w:space="0" w:color="auto"/>
              <w:left w:val="single" w:sz="4" w:space="0" w:color="auto"/>
              <w:bottom w:val="single" w:sz="4" w:space="0" w:color="auto"/>
              <w:right w:val="single" w:sz="4" w:space="0" w:color="auto"/>
            </w:tcBorders>
          </w:tcPr>
          <w:p w14:paraId="01C316B9" w14:textId="77777777" w:rsidR="009736D7" w:rsidRPr="00FC09B7" w:rsidRDefault="009736D7" w:rsidP="00441CAC">
            <w:pPr>
              <w:pStyle w:val="TableText"/>
              <w:rPr>
                <w:noProof w:val="0"/>
                <w:lang w:val="en-GB"/>
              </w:rPr>
            </w:pPr>
            <w:r w:rsidRPr="00FC09B7">
              <w:rPr>
                <w:noProof w:val="0"/>
                <w:lang w:val="en-GB"/>
              </w:rPr>
              <w:t>False</w:t>
            </w:r>
          </w:p>
        </w:tc>
      </w:tr>
      <w:tr w:rsidR="009736D7" w:rsidRPr="00FC09B7" w14:paraId="6351F76D" w14:textId="77777777" w:rsidTr="009736D7">
        <w:trPr>
          <w:jc w:val="center"/>
        </w:trPr>
        <w:tc>
          <w:tcPr>
            <w:tcW w:w="1446" w:type="dxa"/>
            <w:tcBorders>
              <w:top w:val="single" w:sz="4" w:space="0" w:color="auto"/>
              <w:left w:val="single" w:sz="4" w:space="0" w:color="auto"/>
              <w:bottom w:val="single" w:sz="4" w:space="0" w:color="auto"/>
              <w:right w:val="single" w:sz="4" w:space="0" w:color="auto"/>
            </w:tcBorders>
          </w:tcPr>
          <w:p w14:paraId="49462FE8" w14:textId="77777777" w:rsidR="009736D7" w:rsidRPr="00FC09B7" w:rsidRDefault="009736D7" w:rsidP="00441CAC">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24A8BF95" w14:textId="77777777" w:rsidR="009736D7" w:rsidRPr="00FC09B7" w:rsidRDefault="009736D7" w:rsidP="00441CAC">
            <w:pPr>
              <w:pStyle w:val="TableText"/>
              <w:rPr>
                <w:b/>
                <w:noProof w:val="0"/>
                <w:lang w:val="en-GB"/>
              </w:rPr>
            </w:pPr>
            <w:r w:rsidRPr="00FC09B7">
              <w:rPr>
                <w:b/>
                <w:noProof w:val="0"/>
                <w:lang w:val="en-GB"/>
              </w:rPr>
              <w:t>Node Class</w:t>
            </w:r>
          </w:p>
        </w:tc>
        <w:tc>
          <w:tcPr>
            <w:tcW w:w="1900" w:type="dxa"/>
            <w:tcBorders>
              <w:top w:val="single" w:sz="4" w:space="0" w:color="auto"/>
              <w:left w:val="single" w:sz="4" w:space="0" w:color="auto"/>
              <w:bottom w:val="single" w:sz="4" w:space="0" w:color="auto"/>
              <w:right w:val="single" w:sz="4" w:space="0" w:color="auto"/>
            </w:tcBorders>
          </w:tcPr>
          <w:p w14:paraId="78CA8AF8" w14:textId="77777777" w:rsidR="009736D7" w:rsidRPr="00FC09B7" w:rsidRDefault="009736D7" w:rsidP="00441CAC">
            <w:pPr>
              <w:pStyle w:val="TableText"/>
              <w:rPr>
                <w:b/>
                <w:noProof w:val="0"/>
                <w:lang w:val="en-GB"/>
              </w:rPr>
            </w:pPr>
            <w:r w:rsidRPr="00FC09B7">
              <w:rPr>
                <w:b/>
                <w:noProof w:val="0"/>
                <w:lang w:val="en-GB"/>
              </w:rPr>
              <w:t xml:space="preserve">BrowseName </w:t>
            </w:r>
          </w:p>
        </w:tc>
        <w:tc>
          <w:tcPr>
            <w:tcW w:w="1417" w:type="dxa"/>
            <w:tcBorders>
              <w:top w:val="single" w:sz="4" w:space="0" w:color="auto"/>
              <w:left w:val="single" w:sz="4" w:space="0" w:color="auto"/>
              <w:bottom w:val="single" w:sz="4" w:space="0" w:color="auto"/>
              <w:right w:val="single" w:sz="4" w:space="0" w:color="auto"/>
            </w:tcBorders>
          </w:tcPr>
          <w:p w14:paraId="0D42561D" w14:textId="77777777" w:rsidR="009736D7" w:rsidRPr="00FC09B7" w:rsidRDefault="009736D7" w:rsidP="00441CAC">
            <w:pPr>
              <w:pStyle w:val="TableText"/>
              <w:rPr>
                <w:b/>
                <w:noProof w:val="0"/>
                <w:lang w:val="en-GB"/>
              </w:rPr>
            </w:pPr>
            <w:r w:rsidRPr="00FC09B7">
              <w:rPr>
                <w:b/>
                <w:noProof w:val="0"/>
                <w:lang w:val="en-GB"/>
              </w:rPr>
              <w:t>DataType</w:t>
            </w:r>
          </w:p>
        </w:tc>
        <w:tc>
          <w:tcPr>
            <w:tcW w:w="1843" w:type="dxa"/>
            <w:tcBorders>
              <w:top w:val="single" w:sz="4" w:space="0" w:color="auto"/>
              <w:left w:val="single" w:sz="4" w:space="0" w:color="auto"/>
              <w:bottom w:val="single" w:sz="4" w:space="0" w:color="auto"/>
              <w:right w:val="single" w:sz="4" w:space="0" w:color="auto"/>
            </w:tcBorders>
          </w:tcPr>
          <w:p w14:paraId="44EE607D" w14:textId="77777777" w:rsidR="009736D7" w:rsidRPr="00FC09B7" w:rsidRDefault="009736D7" w:rsidP="00441CAC">
            <w:pPr>
              <w:pStyle w:val="TableText"/>
              <w:rPr>
                <w:b/>
                <w:noProof w:val="0"/>
                <w:lang w:val="en-GB"/>
              </w:rPr>
            </w:pPr>
            <w:r w:rsidRPr="00FC09B7">
              <w:rPr>
                <w:b/>
                <w:noProof w:val="0"/>
                <w:lang w:val="en-GB"/>
              </w:rPr>
              <w:t>TypeDefinition</w:t>
            </w:r>
          </w:p>
        </w:tc>
        <w:tc>
          <w:tcPr>
            <w:tcW w:w="1502" w:type="dxa"/>
            <w:tcBorders>
              <w:top w:val="single" w:sz="4" w:space="0" w:color="auto"/>
              <w:left w:val="single" w:sz="4" w:space="0" w:color="auto"/>
              <w:bottom w:val="single" w:sz="4" w:space="0" w:color="auto"/>
              <w:right w:val="single" w:sz="4" w:space="0" w:color="auto"/>
            </w:tcBorders>
          </w:tcPr>
          <w:p w14:paraId="07F87FF8" w14:textId="77777777" w:rsidR="009736D7" w:rsidRPr="00FC09B7" w:rsidRDefault="009736D7" w:rsidP="00441CAC">
            <w:pPr>
              <w:pStyle w:val="TableText"/>
              <w:rPr>
                <w:b/>
                <w:noProof w:val="0"/>
                <w:lang w:val="en-GB"/>
              </w:rPr>
            </w:pPr>
            <w:r w:rsidRPr="00FC09B7">
              <w:rPr>
                <w:b/>
                <w:noProof w:val="0"/>
                <w:lang w:val="en-GB"/>
              </w:rPr>
              <w:t>Modelling Rule</w:t>
            </w:r>
          </w:p>
        </w:tc>
      </w:tr>
      <w:tr w:rsidR="009736D7" w:rsidRPr="00FC09B7" w14:paraId="150252D9" w14:textId="77777777" w:rsidTr="00441CAC">
        <w:trPr>
          <w:trHeight w:val="208"/>
          <w:jc w:val="center"/>
        </w:trPr>
        <w:tc>
          <w:tcPr>
            <w:tcW w:w="9242" w:type="dxa"/>
            <w:gridSpan w:val="6"/>
            <w:tcBorders>
              <w:top w:val="single" w:sz="4" w:space="0" w:color="auto"/>
              <w:left w:val="single" w:sz="4" w:space="0" w:color="auto"/>
              <w:bottom w:val="single" w:sz="4" w:space="0" w:color="auto"/>
              <w:right w:val="single" w:sz="4" w:space="0" w:color="auto"/>
            </w:tcBorders>
          </w:tcPr>
          <w:p w14:paraId="5A8E027D" w14:textId="035D4024" w:rsidR="009736D7" w:rsidRPr="00FC09B7" w:rsidRDefault="009736D7" w:rsidP="009736D7">
            <w:pPr>
              <w:pStyle w:val="TableText"/>
              <w:rPr>
                <w:noProof w:val="0"/>
                <w:lang w:val="en-GB"/>
              </w:rPr>
            </w:pPr>
            <w:r w:rsidRPr="00FC09B7">
              <w:rPr>
                <w:noProof w:val="0"/>
                <w:lang w:val="en-GB"/>
              </w:rPr>
              <w:t xml:space="preserve">Subtype of </w:t>
            </w:r>
            <w:r>
              <w:rPr>
                <w:noProof w:val="0"/>
                <w:lang w:val="en-GB"/>
              </w:rPr>
              <w:t>Connection</w:t>
            </w:r>
            <w:r w:rsidRPr="00FC09B7">
              <w:rPr>
                <w:noProof w:val="0"/>
                <w:lang w:val="en-GB"/>
              </w:rPr>
              <w:t>TransportType defined in</w:t>
            </w:r>
            <w:r>
              <w:rPr>
                <w:noProof w:val="0"/>
                <w:lang w:val="en-GB"/>
              </w:rPr>
              <w:t xml:space="preserve"> </w:t>
            </w:r>
            <w:r>
              <w:rPr>
                <w:noProof w:val="0"/>
                <w:lang w:val="en-GB"/>
              </w:rPr>
              <w:fldChar w:fldCharType="begin"/>
            </w:r>
            <w:r>
              <w:rPr>
                <w:noProof w:val="0"/>
                <w:lang w:val="en-GB"/>
              </w:rPr>
              <w:instrText xml:space="preserve"> REF _Ref498379898 \r \h </w:instrText>
            </w:r>
            <w:r>
              <w:rPr>
                <w:noProof w:val="0"/>
                <w:lang w:val="en-GB"/>
              </w:rPr>
            </w:r>
            <w:r>
              <w:rPr>
                <w:noProof w:val="0"/>
                <w:lang w:val="en-GB"/>
              </w:rPr>
              <w:fldChar w:fldCharType="separate"/>
            </w:r>
            <w:r w:rsidR="005333FC">
              <w:rPr>
                <w:noProof w:val="0"/>
                <w:lang w:val="en-GB"/>
              </w:rPr>
              <w:t>9.1.5.6</w:t>
            </w:r>
            <w:r>
              <w:rPr>
                <w:noProof w:val="0"/>
                <w:lang w:val="en-GB"/>
              </w:rPr>
              <w:fldChar w:fldCharType="end"/>
            </w:r>
            <w:r w:rsidRPr="00FC09B7">
              <w:rPr>
                <w:noProof w:val="0"/>
                <w:lang w:val="en-GB"/>
              </w:rPr>
              <w:t>.</w:t>
            </w:r>
          </w:p>
        </w:tc>
      </w:tr>
      <w:tr w:rsidR="009736D7" w:rsidRPr="00FC09B7" w14:paraId="2ACF23BA" w14:textId="77777777" w:rsidTr="009736D7">
        <w:trPr>
          <w:jc w:val="center"/>
        </w:trPr>
        <w:tc>
          <w:tcPr>
            <w:tcW w:w="1446" w:type="dxa"/>
            <w:tcBorders>
              <w:top w:val="single" w:sz="4" w:space="0" w:color="auto"/>
              <w:left w:val="single" w:sz="4" w:space="0" w:color="auto"/>
              <w:bottom w:val="single" w:sz="4" w:space="0" w:color="auto"/>
              <w:right w:val="single" w:sz="4" w:space="0" w:color="auto"/>
            </w:tcBorders>
          </w:tcPr>
          <w:p w14:paraId="153115B8" w14:textId="6C03B7E2" w:rsidR="009736D7" w:rsidRPr="00FC09B7" w:rsidRDefault="009736D7" w:rsidP="00441CAC">
            <w:pPr>
              <w:pStyle w:val="TableText"/>
              <w:rPr>
                <w:noProof w:val="0"/>
                <w:lang w:val="en-GB"/>
              </w:rPr>
            </w:pPr>
            <w:r w:rsidRPr="00FC09B7">
              <w:rPr>
                <w:noProof w:val="0"/>
                <w:lang w:val="en-GB"/>
              </w:rPr>
              <w:t>HasComponent</w:t>
            </w:r>
          </w:p>
        </w:tc>
        <w:tc>
          <w:tcPr>
            <w:tcW w:w="1134" w:type="dxa"/>
            <w:tcBorders>
              <w:top w:val="single" w:sz="4" w:space="0" w:color="auto"/>
              <w:left w:val="single" w:sz="4" w:space="0" w:color="auto"/>
              <w:bottom w:val="single" w:sz="4" w:space="0" w:color="auto"/>
              <w:right w:val="single" w:sz="4" w:space="0" w:color="auto"/>
            </w:tcBorders>
          </w:tcPr>
          <w:p w14:paraId="171AE0E1" w14:textId="01982B05" w:rsidR="009736D7" w:rsidRPr="00FC09B7" w:rsidRDefault="009736D7" w:rsidP="00441CAC">
            <w:pPr>
              <w:pStyle w:val="TableText"/>
              <w:rPr>
                <w:noProof w:val="0"/>
                <w:lang w:val="en-GB"/>
              </w:rPr>
            </w:pPr>
            <w:r w:rsidRPr="00FC09B7">
              <w:rPr>
                <w:noProof w:val="0"/>
                <w:lang w:val="en-GB"/>
              </w:rPr>
              <w:t>Object</w:t>
            </w:r>
          </w:p>
        </w:tc>
        <w:tc>
          <w:tcPr>
            <w:tcW w:w="1900" w:type="dxa"/>
            <w:tcBorders>
              <w:top w:val="single" w:sz="4" w:space="0" w:color="auto"/>
              <w:left w:val="single" w:sz="4" w:space="0" w:color="auto"/>
              <w:bottom w:val="single" w:sz="4" w:space="0" w:color="auto"/>
              <w:right w:val="single" w:sz="4" w:space="0" w:color="auto"/>
            </w:tcBorders>
          </w:tcPr>
          <w:p w14:paraId="7D31D194" w14:textId="70CD94C7" w:rsidR="009736D7" w:rsidRPr="00FC09B7" w:rsidRDefault="009736D7" w:rsidP="00441CAC">
            <w:pPr>
              <w:pStyle w:val="TableText"/>
              <w:rPr>
                <w:noProof w:val="0"/>
                <w:lang w:val="en-GB"/>
              </w:rPr>
            </w:pPr>
            <w:r>
              <w:rPr>
                <w:noProof w:val="0"/>
                <w:lang w:val="en-GB"/>
              </w:rPr>
              <w:t>DiscoveryAddress</w:t>
            </w:r>
          </w:p>
        </w:tc>
        <w:tc>
          <w:tcPr>
            <w:tcW w:w="1417" w:type="dxa"/>
            <w:tcBorders>
              <w:top w:val="single" w:sz="4" w:space="0" w:color="auto"/>
              <w:left w:val="single" w:sz="4" w:space="0" w:color="auto"/>
              <w:bottom w:val="single" w:sz="4" w:space="0" w:color="auto"/>
              <w:right w:val="single" w:sz="4" w:space="0" w:color="auto"/>
            </w:tcBorders>
          </w:tcPr>
          <w:p w14:paraId="7B4223A8" w14:textId="3DB3F203" w:rsidR="009736D7" w:rsidRPr="00FC09B7" w:rsidRDefault="009736D7" w:rsidP="00441CAC">
            <w:pPr>
              <w:pStyle w:val="TableText"/>
              <w:rPr>
                <w:noProof w:val="0"/>
                <w:lang w:val="en-GB"/>
              </w:rPr>
            </w:pPr>
          </w:p>
        </w:tc>
        <w:tc>
          <w:tcPr>
            <w:tcW w:w="1843" w:type="dxa"/>
            <w:tcBorders>
              <w:top w:val="single" w:sz="4" w:space="0" w:color="auto"/>
              <w:left w:val="single" w:sz="4" w:space="0" w:color="auto"/>
              <w:bottom w:val="single" w:sz="4" w:space="0" w:color="auto"/>
              <w:right w:val="single" w:sz="4" w:space="0" w:color="auto"/>
            </w:tcBorders>
          </w:tcPr>
          <w:p w14:paraId="335EDED7" w14:textId="24DC97B0" w:rsidR="009736D7" w:rsidRPr="00FC09B7" w:rsidRDefault="009736D7" w:rsidP="00441CAC">
            <w:pPr>
              <w:pStyle w:val="TableText"/>
              <w:rPr>
                <w:noProof w:val="0"/>
                <w:lang w:val="en-GB"/>
              </w:rPr>
            </w:pPr>
            <w:r w:rsidRPr="00FC09B7">
              <w:rPr>
                <w:noProof w:val="0"/>
                <w:lang w:val="en-GB"/>
              </w:rPr>
              <w:t>NetworkAddressType</w:t>
            </w:r>
          </w:p>
        </w:tc>
        <w:tc>
          <w:tcPr>
            <w:tcW w:w="1502" w:type="dxa"/>
            <w:tcBorders>
              <w:top w:val="single" w:sz="4" w:space="0" w:color="auto"/>
              <w:left w:val="single" w:sz="4" w:space="0" w:color="auto"/>
              <w:bottom w:val="single" w:sz="4" w:space="0" w:color="auto"/>
              <w:right w:val="single" w:sz="4" w:space="0" w:color="auto"/>
            </w:tcBorders>
          </w:tcPr>
          <w:p w14:paraId="5997ACDB" w14:textId="158EFAF4" w:rsidR="009736D7" w:rsidRPr="00FC09B7" w:rsidRDefault="009736D7" w:rsidP="00441CAC">
            <w:pPr>
              <w:pStyle w:val="TableText"/>
              <w:rPr>
                <w:noProof w:val="0"/>
                <w:lang w:val="en-GB"/>
              </w:rPr>
            </w:pPr>
            <w:r w:rsidRPr="00FC09B7">
              <w:rPr>
                <w:noProof w:val="0"/>
                <w:lang w:val="en-GB"/>
              </w:rPr>
              <w:t>Mandatory</w:t>
            </w:r>
          </w:p>
        </w:tc>
      </w:tr>
    </w:tbl>
    <w:p w14:paraId="063E9F7C" w14:textId="77777777" w:rsidR="009736D7" w:rsidRPr="00FC09B7" w:rsidRDefault="009736D7" w:rsidP="009736D7">
      <w:pPr>
        <w:pStyle w:val="spacer"/>
        <w:rPr>
          <w:rFonts w:eastAsia="平成明朝"/>
          <w:noProof w:val="0"/>
          <w:lang w:eastAsia="fr-FR"/>
        </w:rPr>
      </w:pPr>
    </w:p>
    <w:p w14:paraId="007711EB" w14:textId="5DA206E9" w:rsidR="005773BF" w:rsidRPr="005773BF" w:rsidRDefault="009736D7" w:rsidP="009736D7">
      <w:pPr>
        <w:pStyle w:val="PARAGRAPH"/>
        <w:rPr>
          <w:rFonts w:eastAsia="平成明朝"/>
          <w:lang w:eastAsia="fr-FR"/>
        </w:rPr>
      </w:pPr>
      <w:r w:rsidRPr="00FC09B7">
        <w:rPr>
          <w:rStyle w:val="ReferenceDocumentsZchn"/>
          <w:noProof w:val="0"/>
          <w:lang w:val="en-GB"/>
        </w:rPr>
        <w:t xml:space="preserve">The </w:t>
      </w:r>
      <w:r w:rsidR="00F274D7" w:rsidRPr="00F274D7">
        <w:rPr>
          <w:i/>
          <w:noProof w:val="0"/>
        </w:rPr>
        <w:t>DiscoveryAddress</w:t>
      </w:r>
      <w:r w:rsidR="00F274D7" w:rsidRPr="00FC09B7">
        <w:rPr>
          <w:rStyle w:val="ReferenceDocumentsZchn"/>
          <w:noProof w:val="0"/>
          <w:lang w:val="en-GB"/>
        </w:rPr>
        <w:t xml:space="preserve"> </w:t>
      </w:r>
      <w:r w:rsidRPr="00FC09B7">
        <w:rPr>
          <w:rStyle w:val="ReferenceDocumentsZchn"/>
          <w:noProof w:val="0"/>
          <w:lang w:val="en-GB"/>
        </w:rPr>
        <w:t>is defined in</w:t>
      </w:r>
      <w:r>
        <w:rPr>
          <w:rStyle w:val="ReferenceDocumentsZchn"/>
          <w:noProof w:val="0"/>
          <w:lang w:val="en-GB"/>
        </w:rPr>
        <w:t xml:space="preserve"> </w:t>
      </w:r>
      <w:r>
        <w:rPr>
          <w:rStyle w:val="ReferenceDocumentsZchn"/>
          <w:noProof w:val="0"/>
          <w:lang w:val="en-GB"/>
        </w:rPr>
        <w:fldChar w:fldCharType="begin"/>
      </w:r>
      <w:r>
        <w:rPr>
          <w:rStyle w:val="ReferenceDocumentsZchn"/>
          <w:noProof w:val="0"/>
          <w:lang w:val="en-GB"/>
        </w:rPr>
        <w:instrText xml:space="preserve"> REF _Ref501112113 \r \h </w:instrText>
      </w:r>
      <w:r>
        <w:rPr>
          <w:rStyle w:val="ReferenceDocumentsZchn"/>
          <w:noProof w:val="0"/>
          <w:lang w:val="en-GB"/>
        </w:rPr>
      </w:r>
      <w:r>
        <w:rPr>
          <w:rStyle w:val="ReferenceDocumentsZchn"/>
          <w:noProof w:val="0"/>
          <w:lang w:val="en-GB"/>
        </w:rPr>
        <w:fldChar w:fldCharType="separate"/>
      </w:r>
      <w:r w:rsidR="005333FC">
        <w:rPr>
          <w:rStyle w:val="ReferenceDocumentsZchn"/>
          <w:noProof w:val="0"/>
          <w:lang w:val="en-GB"/>
        </w:rPr>
        <w:t>6.4.1.1.1</w:t>
      </w:r>
      <w:r>
        <w:rPr>
          <w:rStyle w:val="ReferenceDocumentsZchn"/>
          <w:noProof w:val="0"/>
          <w:lang w:val="en-GB"/>
        </w:rPr>
        <w:fldChar w:fldCharType="end"/>
      </w:r>
      <w:r w:rsidRPr="00FC09B7">
        <w:rPr>
          <w:rStyle w:val="ReferenceDocumentsZchn"/>
          <w:noProof w:val="0"/>
          <w:lang w:val="en-GB"/>
        </w:rPr>
        <w:t>.</w:t>
      </w:r>
    </w:p>
    <w:p w14:paraId="44D0AC0A" w14:textId="2D38B7E4" w:rsidR="00664B46" w:rsidRPr="00FC09B7" w:rsidRDefault="00664B46" w:rsidP="00664B46">
      <w:pPr>
        <w:pStyle w:val="Heading4"/>
        <w:rPr>
          <w:noProof w:val="0"/>
        </w:rPr>
      </w:pPr>
      <w:bookmarkStart w:id="1093" w:name="_Ref498638077"/>
      <w:r w:rsidRPr="00FC09B7">
        <w:rPr>
          <w:noProof w:val="0"/>
        </w:rPr>
        <w:t>DatagramWriterGroupTransportType</w:t>
      </w:r>
      <w:bookmarkEnd w:id="1093"/>
    </w:p>
    <w:p w14:paraId="1464E0F0" w14:textId="53F1DAD4" w:rsidR="00664B46" w:rsidRPr="00FC09B7" w:rsidRDefault="00664B46" w:rsidP="00664B46">
      <w:pPr>
        <w:pStyle w:val="PARAGRAPH"/>
        <w:rPr>
          <w:noProof w:val="0"/>
        </w:rPr>
      </w:pPr>
      <w:r w:rsidRPr="00FC09B7">
        <w:rPr>
          <w:rStyle w:val="ReferenceDocumentsZchn"/>
          <w:noProof w:val="0"/>
          <w:lang w:val="en-GB"/>
        </w:rPr>
        <w:t xml:space="preserve">This </w:t>
      </w:r>
      <w:r w:rsidRPr="00FC09B7">
        <w:rPr>
          <w:rStyle w:val="ReferenceDocumentsZchn"/>
          <w:i/>
          <w:noProof w:val="0"/>
          <w:lang w:val="en-GB"/>
        </w:rPr>
        <w:t>ObjectType</w:t>
      </w:r>
      <w:r w:rsidRPr="00FC09B7">
        <w:rPr>
          <w:rStyle w:val="ReferenceDocumentsZchn"/>
          <w:noProof w:val="0"/>
          <w:lang w:val="en-GB"/>
        </w:rPr>
        <w:t xml:space="preserve"> represents datagram transport protocol mapping specific parameters for a </w:t>
      </w:r>
      <w:r w:rsidRPr="00FC09B7">
        <w:rPr>
          <w:rStyle w:val="ReferenceDocumentsZchn"/>
          <w:i/>
          <w:noProof w:val="0"/>
          <w:lang w:val="en-GB"/>
        </w:rPr>
        <w:t>WriterGroup</w:t>
      </w:r>
      <w:r w:rsidRPr="00FC09B7">
        <w:rPr>
          <w:rStyle w:val="ReferenceDocumentsZchn"/>
          <w:noProof w:val="0"/>
          <w:lang w:val="en-GB"/>
        </w:rPr>
        <w:t xml:space="preserve">. The </w:t>
      </w:r>
      <w:r w:rsidRPr="00FC09B7">
        <w:rPr>
          <w:i/>
          <w:noProof w:val="0"/>
        </w:rPr>
        <w:t>DatagramWriterGroupTransportType</w:t>
      </w:r>
      <w:r w:rsidRPr="00FC09B7">
        <w:rPr>
          <w:rStyle w:val="ReferenceDocumentsZchn"/>
          <w:noProof w:val="0"/>
          <w:lang w:val="en-GB"/>
        </w:rPr>
        <w:t xml:space="preserve"> is formally defined in </w:t>
      </w:r>
      <w:r w:rsidR="0090209B" w:rsidRPr="00FC09B7">
        <w:rPr>
          <w:rStyle w:val="ReferenceDocumentsZchn"/>
          <w:noProof w:val="0"/>
          <w:lang w:val="en-GB"/>
        </w:rPr>
        <w:fldChar w:fldCharType="begin"/>
      </w:r>
      <w:r w:rsidR="0090209B" w:rsidRPr="00FC09B7">
        <w:rPr>
          <w:rStyle w:val="ReferenceDocumentsZchn"/>
          <w:noProof w:val="0"/>
          <w:lang w:val="en-GB"/>
        </w:rPr>
        <w:instrText xml:space="preserve"> REF _Ref425753031 \h </w:instrText>
      </w:r>
      <w:r w:rsidR="0090209B" w:rsidRPr="00FC09B7">
        <w:rPr>
          <w:rStyle w:val="ReferenceDocumentsZchn"/>
          <w:noProof w:val="0"/>
          <w:lang w:val="en-GB"/>
        </w:rPr>
      </w:r>
      <w:r w:rsidR="0090209B" w:rsidRPr="00FC09B7">
        <w:rPr>
          <w:rStyle w:val="ReferenceDocumentsZchn"/>
          <w:noProof w:val="0"/>
          <w:lang w:val="en-GB"/>
        </w:rPr>
        <w:fldChar w:fldCharType="separate"/>
      </w:r>
      <w:r w:rsidR="005333FC" w:rsidRPr="00FC09B7">
        <w:rPr>
          <w:noProof w:val="0"/>
        </w:rPr>
        <w:t xml:space="preserve">Table </w:t>
      </w:r>
      <w:r w:rsidR="005333FC">
        <w:t>167</w:t>
      </w:r>
      <w:r w:rsidR="0090209B" w:rsidRPr="00FC09B7">
        <w:rPr>
          <w:rStyle w:val="ReferenceDocumentsZchn"/>
          <w:noProof w:val="0"/>
          <w:lang w:val="en-GB"/>
        </w:rPr>
        <w:fldChar w:fldCharType="end"/>
      </w:r>
      <w:r w:rsidRPr="00FC09B7">
        <w:rPr>
          <w:rStyle w:val="ReferenceDocumentsZchn"/>
          <w:noProof w:val="0"/>
          <w:lang w:val="en-GB"/>
        </w:rPr>
        <w:t>.</w:t>
      </w:r>
    </w:p>
    <w:p w14:paraId="7D1620D7" w14:textId="1B7ECADB" w:rsidR="00664B46" w:rsidRPr="00FC09B7" w:rsidRDefault="00664B46" w:rsidP="00664B46">
      <w:pPr>
        <w:pStyle w:val="TABLE-title"/>
        <w:rPr>
          <w:noProof w:val="0"/>
        </w:rPr>
      </w:pPr>
      <w:bookmarkStart w:id="1094" w:name="_Toc505941630"/>
      <w:r w:rsidRPr="00FC09B7">
        <w:rPr>
          <w:noProof w:val="0"/>
        </w:rPr>
        <w:lastRenderedPageBreak/>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165</w:t>
      </w:r>
      <w:r w:rsidRPr="00FC09B7">
        <w:rPr>
          <w:noProof w:val="0"/>
        </w:rPr>
        <w:fldChar w:fldCharType="end"/>
      </w:r>
      <w:r w:rsidRPr="00FC09B7">
        <w:rPr>
          <w:noProof w:val="0"/>
        </w:rPr>
        <w:t xml:space="preserve"> – DatagramWriterGroupTransportType Definition</w:t>
      </w:r>
      <w:bookmarkEnd w:id="1094"/>
    </w:p>
    <w:tbl>
      <w:tblPr>
        <w:tblW w:w="9242"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6"/>
        <w:gridCol w:w="1134"/>
        <w:gridCol w:w="1900"/>
        <w:gridCol w:w="1842"/>
        <w:gridCol w:w="1418"/>
        <w:gridCol w:w="1502"/>
      </w:tblGrid>
      <w:tr w:rsidR="00664B46" w:rsidRPr="00FC09B7" w14:paraId="1250BCAF" w14:textId="77777777" w:rsidTr="00D05F79">
        <w:trPr>
          <w:jc w:val="center"/>
        </w:trPr>
        <w:tc>
          <w:tcPr>
            <w:tcW w:w="1446" w:type="dxa"/>
            <w:tcBorders>
              <w:top w:val="single" w:sz="4" w:space="0" w:color="auto"/>
              <w:left w:val="single" w:sz="4" w:space="0" w:color="auto"/>
              <w:bottom w:val="double" w:sz="4" w:space="0" w:color="auto"/>
              <w:right w:val="single" w:sz="4" w:space="0" w:color="auto"/>
            </w:tcBorders>
          </w:tcPr>
          <w:p w14:paraId="54F6C726" w14:textId="77777777" w:rsidR="00664B46" w:rsidRPr="00FC09B7" w:rsidRDefault="00664B46" w:rsidP="00D05F79">
            <w:pPr>
              <w:pStyle w:val="TableText"/>
              <w:rPr>
                <w:b/>
                <w:noProof w:val="0"/>
                <w:lang w:val="en-GB"/>
              </w:rPr>
            </w:pPr>
            <w:r w:rsidRPr="00FC09B7">
              <w:rPr>
                <w:b/>
                <w:noProof w:val="0"/>
                <w:lang w:val="en-GB"/>
              </w:rPr>
              <w:t>Attribute</w:t>
            </w:r>
          </w:p>
        </w:tc>
        <w:tc>
          <w:tcPr>
            <w:tcW w:w="7796" w:type="dxa"/>
            <w:gridSpan w:val="5"/>
            <w:tcBorders>
              <w:top w:val="single" w:sz="4" w:space="0" w:color="auto"/>
              <w:left w:val="single" w:sz="4" w:space="0" w:color="auto"/>
              <w:bottom w:val="double" w:sz="4" w:space="0" w:color="auto"/>
              <w:right w:val="single" w:sz="4" w:space="0" w:color="auto"/>
            </w:tcBorders>
          </w:tcPr>
          <w:p w14:paraId="1A42DE24" w14:textId="77777777" w:rsidR="00664B46" w:rsidRPr="00FC09B7" w:rsidRDefault="00664B46" w:rsidP="00D05F79">
            <w:pPr>
              <w:pStyle w:val="TableText"/>
              <w:rPr>
                <w:b/>
                <w:noProof w:val="0"/>
                <w:lang w:val="en-GB"/>
              </w:rPr>
            </w:pPr>
            <w:r w:rsidRPr="00FC09B7">
              <w:rPr>
                <w:b/>
                <w:noProof w:val="0"/>
                <w:lang w:val="en-GB"/>
              </w:rPr>
              <w:t>Value</w:t>
            </w:r>
          </w:p>
        </w:tc>
      </w:tr>
      <w:tr w:rsidR="00664B46" w:rsidRPr="00FC09B7" w14:paraId="2B360F4E" w14:textId="77777777" w:rsidTr="00D05F79">
        <w:trPr>
          <w:jc w:val="center"/>
        </w:trPr>
        <w:tc>
          <w:tcPr>
            <w:tcW w:w="1446" w:type="dxa"/>
            <w:tcBorders>
              <w:top w:val="double" w:sz="4" w:space="0" w:color="auto"/>
              <w:left w:val="single" w:sz="4" w:space="0" w:color="auto"/>
              <w:bottom w:val="single" w:sz="4" w:space="0" w:color="auto"/>
              <w:right w:val="single" w:sz="4" w:space="0" w:color="auto"/>
            </w:tcBorders>
          </w:tcPr>
          <w:p w14:paraId="3E63427E" w14:textId="77777777" w:rsidR="00664B46" w:rsidRPr="00FC09B7" w:rsidRDefault="00664B46" w:rsidP="00D05F79">
            <w:pPr>
              <w:pStyle w:val="TableText"/>
              <w:rPr>
                <w:noProof w:val="0"/>
                <w:lang w:val="en-GB"/>
              </w:rPr>
            </w:pPr>
            <w:r w:rsidRPr="00FC09B7">
              <w:rPr>
                <w:noProof w:val="0"/>
                <w:lang w:val="en-GB"/>
              </w:rPr>
              <w:t>BrowseName</w:t>
            </w:r>
          </w:p>
        </w:tc>
        <w:tc>
          <w:tcPr>
            <w:tcW w:w="7796" w:type="dxa"/>
            <w:gridSpan w:val="5"/>
            <w:tcBorders>
              <w:top w:val="double" w:sz="4" w:space="0" w:color="auto"/>
              <w:left w:val="single" w:sz="4" w:space="0" w:color="auto"/>
              <w:bottom w:val="single" w:sz="4" w:space="0" w:color="auto"/>
              <w:right w:val="single" w:sz="4" w:space="0" w:color="auto"/>
            </w:tcBorders>
          </w:tcPr>
          <w:p w14:paraId="00FAA91B" w14:textId="7E186A00" w:rsidR="00664B46" w:rsidRPr="00FC09B7" w:rsidRDefault="00664B46" w:rsidP="00D05F79">
            <w:pPr>
              <w:pStyle w:val="TableText"/>
              <w:rPr>
                <w:noProof w:val="0"/>
                <w:lang w:val="en-GB"/>
              </w:rPr>
            </w:pPr>
            <w:r w:rsidRPr="00FC09B7">
              <w:rPr>
                <w:noProof w:val="0"/>
                <w:lang w:val="en-GB"/>
              </w:rPr>
              <w:t>DatagramWriterGroupTransportType</w:t>
            </w:r>
          </w:p>
        </w:tc>
      </w:tr>
      <w:tr w:rsidR="00664B46" w:rsidRPr="00FC09B7" w14:paraId="35017C70" w14:textId="77777777" w:rsidTr="00D05F79">
        <w:trPr>
          <w:jc w:val="center"/>
        </w:trPr>
        <w:tc>
          <w:tcPr>
            <w:tcW w:w="1446" w:type="dxa"/>
            <w:tcBorders>
              <w:top w:val="single" w:sz="4" w:space="0" w:color="auto"/>
              <w:left w:val="single" w:sz="4" w:space="0" w:color="auto"/>
              <w:bottom w:val="single" w:sz="4" w:space="0" w:color="auto"/>
              <w:right w:val="single" w:sz="4" w:space="0" w:color="auto"/>
            </w:tcBorders>
          </w:tcPr>
          <w:p w14:paraId="53F5FA67" w14:textId="77777777" w:rsidR="00664B46" w:rsidRPr="00FC09B7" w:rsidRDefault="00664B46" w:rsidP="00D05F79">
            <w:pPr>
              <w:pStyle w:val="TableText"/>
              <w:rPr>
                <w:noProof w:val="0"/>
                <w:lang w:val="en-GB"/>
              </w:rPr>
            </w:pPr>
            <w:r w:rsidRPr="00FC09B7">
              <w:rPr>
                <w:noProof w:val="0"/>
                <w:lang w:val="en-GB"/>
              </w:rPr>
              <w:t>IsAbstract</w:t>
            </w:r>
          </w:p>
        </w:tc>
        <w:tc>
          <w:tcPr>
            <w:tcW w:w="7796" w:type="dxa"/>
            <w:gridSpan w:val="5"/>
            <w:tcBorders>
              <w:top w:val="single" w:sz="4" w:space="0" w:color="auto"/>
              <w:left w:val="single" w:sz="4" w:space="0" w:color="auto"/>
              <w:bottom w:val="single" w:sz="4" w:space="0" w:color="auto"/>
              <w:right w:val="single" w:sz="4" w:space="0" w:color="auto"/>
            </w:tcBorders>
          </w:tcPr>
          <w:p w14:paraId="1E94294F" w14:textId="77777777" w:rsidR="00664B46" w:rsidRPr="00FC09B7" w:rsidRDefault="00664B46" w:rsidP="00D05F79">
            <w:pPr>
              <w:pStyle w:val="TableText"/>
              <w:rPr>
                <w:noProof w:val="0"/>
                <w:lang w:val="en-GB"/>
              </w:rPr>
            </w:pPr>
            <w:r w:rsidRPr="00FC09B7">
              <w:rPr>
                <w:noProof w:val="0"/>
                <w:lang w:val="en-GB"/>
              </w:rPr>
              <w:t>False</w:t>
            </w:r>
          </w:p>
        </w:tc>
      </w:tr>
      <w:tr w:rsidR="00664B46" w:rsidRPr="00FC09B7" w14:paraId="55B3BE7C" w14:textId="77777777" w:rsidTr="00D05F79">
        <w:trPr>
          <w:jc w:val="center"/>
        </w:trPr>
        <w:tc>
          <w:tcPr>
            <w:tcW w:w="1446" w:type="dxa"/>
            <w:tcBorders>
              <w:top w:val="single" w:sz="4" w:space="0" w:color="auto"/>
              <w:left w:val="single" w:sz="4" w:space="0" w:color="auto"/>
              <w:bottom w:val="single" w:sz="4" w:space="0" w:color="auto"/>
              <w:right w:val="single" w:sz="4" w:space="0" w:color="auto"/>
            </w:tcBorders>
          </w:tcPr>
          <w:p w14:paraId="150FAC22" w14:textId="77777777" w:rsidR="00664B46" w:rsidRPr="00FC09B7" w:rsidRDefault="00664B46" w:rsidP="00D05F79">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154B46DB" w14:textId="77777777" w:rsidR="00664B46" w:rsidRPr="00FC09B7" w:rsidRDefault="00664B46" w:rsidP="00D05F79">
            <w:pPr>
              <w:pStyle w:val="TableText"/>
              <w:rPr>
                <w:b/>
                <w:noProof w:val="0"/>
                <w:lang w:val="en-GB"/>
              </w:rPr>
            </w:pPr>
            <w:r w:rsidRPr="00FC09B7">
              <w:rPr>
                <w:b/>
                <w:noProof w:val="0"/>
                <w:lang w:val="en-GB"/>
              </w:rPr>
              <w:t>Node Class</w:t>
            </w:r>
          </w:p>
        </w:tc>
        <w:tc>
          <w:tcPr>
            <w:tcW w:w="1900" w:type="dxa"/>
            <w:tcBorders>
              <w:top w:val="single" w:sz="4" w:space="0" w:color="auto"/>
              <w:left w:val="single" w:sz="4" w:space="0" w:color="auto"/>
              <w:bottom w:val="single" w:sz="4" w:space="0" w:color="auto"/>
              <w:right w:val="single" w:sz="4" w:space="0" w:color="auto"/>
            </w:tcBorders>
          </w:tcPr>
          <w:p w14:paraId="03EA035F" w14:textId="77777777" w:rsidR="00664B46" w:rsidRPr="00FC09B7" w:rsidRDefault="00664B46" w:rsidP="00D05F79">
            <w:pPr>
              <w:pStyle w:val="TableText"/>
              <w:rPr>
                <w:b/>
                <w:noProof w:val="0"/>
                <w:lang w:val="en-GB"/>
              </w:rPr>
            </w:pPr>
            <w:r w:rsidRPr="00FC09B7">
              <w:rPr>
                <w:b/>
                <w:noProof w:val="0"/>
                <w:lang w:val="en-GB"/>
              </w:rPr>
              <w:t xml:space="preserve">BrowseName </w:t>
            </w:r>
          </w:p>
        </w:tc>
        <w:tc>
          <w:tcPr>
            <w:tcW w:w="1842" w:type="dxa"/>
            <w:tcBorders>
              <w:top w:val="single" w:sz="4" w:space="0" w:color="auto"/>
              <w:left w:val="single" w:sz="4" w:space="0" w:color="auto"/>
              <w:bottom w:val="single" w:sz="4" w:space="0" w:color="auto"/>
              <w:right w:val="single" w:sz="4" w:space="0" w:color="auto"/>
            </w:tcBorders>
          </w:tcPr>
          <w:p w14:paraId="439015C0" w14:textId="77777777" w:rsidR="00664B46" w:rsidRPr="00FC09B7" w:rsidRDefault="00664B46" w:rsidP="00D05F79">
            <w:pPr>
              <w:pStyle w:val="TableText"/>
              <w:rPr>
                <w:b/>
                <w:noProof w:val="0"/>
                <w:lang w:val="en-GB"/>
              </w:rPr>
            </w:pPr>
            <w:r w:rsidRPr="00FC09B7">
              <w:rPr>
                <w:b/>
                <w:noProof w:val="0"/>
                <w:lang w:val="en-GB"/>
              </w:rPr>
              <w:t>DataType</w:t>
            </w:r>
          </w:p>
        </w:tc>
        <w:tc>
          <w:tcPr>
            <w:tcW w:w="1418" w:type="dxa"/>
            <w:tcBorders>
              <w:top w:val="single" w:sz="4" w:space="0" w:color="auto"/>
              <w:left w:val="single" w:sz="4" w:space="0" w:color="auto"/>
              <w:bottom w:val="single" w:sz="4" w:space="0" w:color="auto"/>
              <w:right w:val="single" w:sz="4" w:space="0" w:color="auto"/>
            </w:tcBorders>
          </w:tcPr>
          <w:p w14:paraId="099F301C" w14:textId="77777777" w:rsidR="00664B46" w:rsidRPr="00FC09B7" w:rsidRDefault="00664B46" w:rsidP="00D05F79">
            <w:pPr>
              <w:pStyle w:val="TableText"/>
              <w:rPr>
                <w:b/>
                <w:noProof w:val="0"/>
                <w:lang w:val="en-GB"/>
              </w:rPr>
            </w:pPr>
            <w:r w:rsidRPr="00FC09B7">
              <w:rPr>
                <w:b/>
                <w:noProof w:val="0"/>
                <w:lang w:val="en-GB"/>
              </w:rPr>
              <w:t>TypeDefinition</w:t>
            </w:r>
          </w:p>
        </w:tc>
        <w:tc>
          <w:tcPr>
            <w:tcW w:w="1502" w:type="dxa"/>
            <w:tcBorders>
              <w:top w:val="single" w:sz="4" w:space="0" w:color="auto"/>
              <w:left w:val="single" w:sz="4" w:space="0" w:color="auto"/>
              <w:bottom w:val="single" w:sz="4" w:space="0" w:color="auto"/>
              <w:right w:val="single" w:sz="4" w:space="0" w:color="auto"/>
            </w:tcBorders>
          </w:tcPr>
          <w:p w14:paraId="3B054EFB" w14:textId="77777777" w:rsidR="00664B46" w:rsidRPr="00FC09B7" w:rsidRDefault="00664B46" w:rsidP="00D05F79">
            <w:pPr>
              <w:pStyle w:val="TableText"/>
              <w:rPr>
                <w:b/>
                <w:noProof w:val="0"/>
                <w:lang w:val="en-GB"/>
              </w:rPr>
            </w:pPr>
            <w:r w:rsidRPr="00FC09B7">
              <w:rPr>
                <w:b/>
                <w:noProof w:val="0"/>
                <w:lang w:val="en-GB"/>
              </w:rPr>
              <w:t>Modelling Rule</w:t>
            </w:r>
          </w:p>
        </w:tc>
      </w:tr>
      <w:tr w:rsidR="00664B46" w:rsidRPr="00FC09B7" w14:paraId="627BB5CB" w14:textId="77777777" w:rsidTr="00D05F79">
        <w:trPr>
          <w:trHeight w:val="208"/>
          <w:jc w:val="center"/>
        </w:trPr>
        <w:tc>
          <w:tcPr>
            <w:tcW w:w="9242" w:type="dxa"/>
            <w:gridSpan w:val="6"/>
            <w:tcBorders>
              <w:top w:val="single" w:sz="4" w:space="0" w:color="auto"/>
              <w:left w:val="single" w:sz="4" w:space="0" w:color="auto"/>
              <w:bottom w:val="single" w:sz="4" w:space="0" w:color="auto"/>
              <w:right w:val="single" w:sz="4" w:space="0" w:color="auto"/>
            </w:tcBorders>
          </w:tcPr>
          <w:p w14:paraId="6B9F89F0" w14:textId="261D9DC2" w:rsidR="00664B46" w:rsidRPr="00FC09B7" w:rsidRDefault="00664B46" w:rsidP="00664B46">
            <w:pPr>
              <w:pStyle w:val="TableText"/>
              <w:rPr>
                <w:noProof w:val="0"/>
                <w:lang w:val="en-GB"/>
              </w:rPr>
            </w:pPr>
            <w:r w:rsidRPr="00FC09B7">
              <w:rPr>
                <w:noProof w:val="0"/>
                <w:lang w:val="en-GB"/>
              </w:rPr>
              <w:t xml:space="preserve">Subtype of WriterGroupTransportType defined in </w:t>
            </w:r>
            <w:r w:rsidRPr="00FC09B7">
              <w:rPr>
                <w:noProof w:val="0"/>
                <w:lang w:val="en-GB"/>
              </w:rPr>
              <w:fldChar w:fldCharType="begin"/>
            </w:r>
            <w:r w:rsidRPr="00FC09B7">
              <w:rPr>
                <w:noProof w:val="0"/>
                <w:lang w:val="en-GB"/>
              </w:rPr>
              <w:instrText xml:space="preserve"> REF _Ref498429059 \r \h </w:instrText>
            </w:r>
            <w:r w:rsidRPr="00FC09B7">
              <w:rPr>
                <w:noProof w:val="0"/>
                <w:lang w:val="en-GB"/>
              </w:rPr>
            </w:r>
            <w:r w:rsidRPr="00FC09B7">
              <w:rPr>
                <w:noProof w:val="0"/>
                <w:lang w:val="en-GB"/>
              </w:rPr>
              <w:fldChar w:fldCharType="separate"/>
            </w:r>
            <w:r w:rsidR="005333FC">
              <w:rPr>
                <w:noProof w:val="0"/>
                <w:lang w:val="en-GB"/>
              </w:rPr>
              <w:t>9.1.6.7</w:t>
            </w:r>
            <w:r w:rsidRPr="00FC09B7">
              <w:rPr>
                <w:noProof w:val="0"/>
                <w:lang w:val="en-GB"/>
              </w:rPr>
              <w:fldChar w:fldCharType="end"/>
            </w:r>
            <w:r w:rsidRPr="00FC09B7">
              <w:rPr>
                <w:noProof w:val="0"/>
                <w:lang w:val="en-GB"/>
              </w:rPr>
              <w:t>.</w:t>
            </w:r>
          </w:p>
        </w:tc>
      </w:tr>
      <w:tr w:rsidR="00664B46" w:rsidRPr="00FC09B7" w14:paraId="4AA16038" w14:textId="77777777" w:rsidTr="00D05F79">
        <w:trPr>
          <w:jc w:val="center"/>
        </w:trPr>
        <w:tc>
          <w:tcPr>
            <w:tcW w:w="1446" w:type="dxa"/>
            <w:tcBorders>
              <w:top w:val="single" w:sz="4" w:space="0" w:color="auto"/>
              <w:left w:val="single" w:sz="4" w:space="0" w:color="auto"/>
              <w:bottom w:val="single" w:sz="4" w:space="0" w:color="auto"/>
              <w:right w:val="single" w:sz="4" w:space="0" w:color="auto"/>
            </w:tcBorders>
          </w:tcPr>
          <w:p w14:paraId="301C2423" w14:textId="77777777" w:rsidR="00664B46" w:rsidRPr="00FC09B7" w:rsidRDefault="00664B46" w:rsidP="00D05F79">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42A314BA" w14:textId="77777777" w:rsidR="00664B46" w:rsidRPr="00FC09B7" w:rsidRDefault="00664B46" w:rsidP="00D05F79">
            <w:pPr>
              <w:pStyle w:val="TableText"/>
              <w:rPr>
                <w:noProof w:val="0"/>
                <w:lang w:val="en-GB"/>
              </w:rPr>
            </w:pPr>
            <w:r w:rsidRPr="00FC09B7">
              <w:rPr>
                <w:noProof w:val="0"/>
                <w:lang w:val="en-GB"/>
              </w:rPr>
              <w:t>Variable</w:t>
            </w:r>
          </w:p>
        </w:tc>
        <w:tc>
          <w:tcPr>
            <w:tcW w:w="1900" w:type="dxa"/>
            <w:tcBorders>
              <w:top w:val="single" w:sz="4" w:space="0" w:color="auto"/>
              <w:left w:val="single" w:sz="4" w:space="0" w:color="auto"/>
              <w:bottom w:val="single" w:sz="4" w:space="0" w:color="auto"/>
              <w:right w:val="single" w:sz="4" w:space="0" w:color="auto"/>
            </w:tcBorders>
          </w:tcPr>
          <w:p w14:paraId="055EFE63" w14:textId="77777777" w:rsidR="00664B46" w:rsidRPr="00FC09B7" w:rsidRDefault="00664B46" w:rsidP="00D05F79">
            <w:pPr>
              <w:pStyle w:val="TableText"/>
              <w:rPr>
                <w:noProof w:val="0"/>
                <w:lang w:val="en-GB"/>
              </w:rPr>
            </w:pPr>
            <w:r w:rsidRPr="00FC09B7">
              <w:rPr>
                <w:noProof w:val="0"/>
                <w:lang w:val="en-GB"/>
              </w:rPr>
              <w:t>MessageRepeatCount</w:t>
            </w:r>
          </w:p>
        </w:tc>
        <w:tc>
          <w:tcPr>
            <w:tcW w:w="1842" w:type="dxa"/>
            <w:tcBorders>
              <w:top w:val="single" w:sz="4" w:space="0" w:color="auto"/>
              <w:left w:val="single" w:sz="4" w:space="0" w:color="auto"/>
              <w:bottom w:val="single" w:sz="4" w:space="0" w:color="auto"/>
              <w:right w:val="single" w:sz="4" w:space="0" w:color="auto"/>
            </w:tcBorders>
          </w:tcPr>
          <w:p w14:paraId="2851D523" w14:textId="77777777" w:rsidR="00664B46" w:rsidRPr="00FC09B7" w:rsidRDefault="00664B46" w:rsidP="00D05F79">
            <w:pPr>
              <w:pStyle w:val="TableText"/>
              <w:rPr>
                <w:noProof w:val="0"/>
                <w:lang w:val="en-GB"/>
              </w:rPr>
            </w:pPr>
            <w:r w:rsidRPr="00FC09B7">
              <w:rPr>
                <w:noProof w:val="0"/>
                <w:lang w:val="en-GB"/>
              </w:rPr>
              <w:t>Byte</w:t>
            </w:r>
          </w:p>
        </w:tc>
        <w:tc>
          <w:tcPr>
            <w:tcW w:w="1418" w:type="dxa"/>
            <w:tcBorders>
              <w:top w:val="single" w:sz="4" w:space="0" w:color="auto"/>
              <w:left w:val="single" w:sz="4" w:space="0" w:color="auto"/>
              <w:bottom w:val="single" w:sz="4" w:space="0" w:color="auto"/>
              <w:right w:val="single" w:sz="4" w:space="0" w:color="auto"/>
            </w:tcBorders>
          </w:tcPr>
          <w:p w14:paraId="666A69E4" w14:textId="77777777" w:rsidR="00664B46" w:rsidRPr="00FC09B7" w:rsidRDefault="00664B46" w:rsidP="00D05F79">
            <w:pPr>
              <w:pStyle w:val="TableText"/>
              <w:rPr>
                <w:noProof w:val="0"/>
                <w:lang w:val="en-GB"/>
              </w:rPr>
            </w:pPr>
            <w:r w:rsidRPr="00FC09B7">
              <w:rPr>
                <w:noProof w:val="0"/>
                <w:lang w:val="en-GB"/>
              </w:rPr>
              <w:t>PropertyType</w:t>
            </w:r>
          </w:p>
        </w:tc>
        <w:tc>
          <w:tcPr>
            <w:tcW w:w="1502" w:type="dxa"/>
            <w:tcBorders>
              <w:top w:val="single" w:sz="4" w:space="0" w:color="auto"/>
              <w:left w:val="single" w:sz="4" w:space="0" w:color="auto"/>
              <w:bottom w:val="single" w:sz="4" w:space="0" w:color="auto"/>
              <w:right w:val="single" w:sz="4" w:space="0" w:color="auto"/>
            </w:tcBorders>
          </w:tcPr>
          <w:p w14:paraId="1B6D494A" w14:textId="77777777" w:rsidR="00664B46" w:rsidRPr="00FC09B7" w:rsidRDefault="00664B46" w:rsidP="00D05F79">
            <w:pPr>
              <w:pStyle w:val="TableText"/>
              <w:rPr>
                <w:noProof w:val="0"/>
                <w:lang w:val="en-GB"/>
              </w:rPr>
            </w:pPr>
            <w:r w:rsidRPr="00FC09B7">
              <w:rPr>
                <w:noProof w:val="0"/>
                <w:lang w:val="en-GB"/>
              </w:rPr>
              <w:t>Optional</w:t>
            </w:r>
          </w:p>
        </w:tc>
      </w:tr>
      <w:tr w:rsidR="00664B46" w:rsidRPr="00FC09B7" w14:paraId="1502E0C0" w14:textId="77777777" w:rsidTr="00D05F79">
        <w:trPr>
          <w:jc w:val="center"/>
        </w:trPr>
        <w:tc>
          <w:tcPr>
            <w:tcW w:w="1446" w:type="dxa"/>
            <w:tcBorders>
              <w:top w:val="single" w:sz="4" w:space="0" w:color="auto"/>
              <w:left w:val="single" w:sz="4" w:space="0" w:color="auto"/>
              <w:bottom w:val="single" w:sz="4" w:space="0" w:color="auto"/>
              <w:right w:val="single" w:sz="4" w:space="0" w:color="auto"/>
            </w:tcBorders>
          </w:tcPr>
          <w:p w14:paraId="2BF510FF" w14:textId="77777777" w:rsidR="00664B46" w:rsidRPr="00FC09B7" w:rsidRDefault="00664B46" w:rsidP="00D05F79">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7399D981" w14:textId="77777777" w:rsidR="00664B46" w:rsidRPr="00FC09B7" w:rsidRDefault="00664B46" w:rsidP="00D05F79">
            <w:pPr>
              <w:pStyle w:val="TableText"/>
              <w:rPr>
                <w:noProof w:val="0"/>
                <w:lang w:val="en-GB"/>
              </w:rPr>
            </w:pPr>
            <w:r w:rsidRPr="00FC09B7">
              <w:rPr>
                <w:noProof w:val="0"/>
                <w:lang w:val="en-GB"/>
              </w:rPr>
              <w:t>Variable</w:t>
            </w:r>
          </w:p>
        </w:tc>
        <w:tc>
          <w:tcPr>
            <w:tcW w:w="1900" w:type="dxa"/>
            <w:tcBorders>
              <w:top w:val="single" w:sz="4" w:space="0" w:color="auto"/>
              <w:left w:val="single" w:sz="4" w:space="0" w:color="auto"/>
              <w:bottom w:val="single" w:sz="4" w:space="0" w:color="auto"/>
              <w:right w:val="single" w:sz="4" w:space="0" w:color="auto"/>
            </w:tcBorders>
          </w:tcPr>
          <w:p w14:paraId="703A2604" w14:textId="77777777" w:rsidR="00664B46" w:rsidRPr="00FC09B7" w:rsidRDefault="00664B46" w:rsidP="00D05F79">
            <w:pPr>
              <w:pStyle w:val="TableText"/>
              <w:rPr>
                <w:noProof w:val="0"/>
                <w:lang w:val="en-GB"/>
              </w:rPr>
            </w:pPr>
            <w:r w:rsidRPr="00FC09B7">
              <w:rPr>
                <w:noProof w:val="0"/>
                <w:lang w:val="en-GB"/>
              </w:rPr>
              <w:t>MessageRepeatDelay</w:t>
            </w:r>
          </w:p>
        </w:tc>
        <w:tc>
          <w:tcPr>
            <w:tcW w:w="1842" w:type="dxa"/>
            <w:tcBorders>
              <w:top w:val="single" w:sz="4" w:space="0" w:color="auto"/>
              <w:left w:val="single" w:sz="4" w:space="0" w:color="auto"/>
              <w:bottom w:val="single" w:sz="4" w:space="0" w:color="auto"/>
              <w:right w:val="single" w:sz="4" w:space="0" w:color="auto"/>
            </w:tcBorders>
          </w:tcPr>
          <w:p w14:paraId="01D166E9" w14:textId="77777777" w:rsidR="00664B46" w:rsidRPr="00FC09B7" w:rsidRDefault="00664B46" w:rsidP="00D05F79">
            <w:pPr>
              <w:pStyle w:val="TableText"/>
              <w:rPr>
                <w:noProof w:val="0"/>
                <w:lang w:val="en-GB"/>
              </w:rPr>
            </w:pPr>
            <w:r w:rsidRPr="00FC09B7">
              <w:rPr>
                <w:noProof w:val="0"/>
                <w:lang w:val="en-GB"/>
              </w:rPr>
              <w:t>Duration</w:t>
            </w:r>
          </w:p>
        </w:tc>
        <w:tc>
          <w:tcPr>
            <w:tcW w:w="1418" w:type="dxa"/>
            <w:tcBorders>
              <w:top w:val="single" w:sz="4" w:space="0" w:color="auto"/>
              <w:left w:val="single" w:sz="4" w:space="0" w:color="auto"/>
              <w:bottom w:val="single" w:sz="4" w:space="0" w:color="auto"/>
              <w:right w:val="single" w:sz="4" w:space="0" w:color="auto"/>
            </w:tcBorders>
          </w:tcPr>
          <w:p w14:paraId="5965AB12" w14:textId="77777777" w:rsidR="00664B46" w:rsidRPr="00FC09B7" w:rsidRDefault="00664B46" w:rsidP="00D05F79">
            <w:pPr>
              <w:pStyle w:val="TableText"/>
              <w:rPr>
                <w:noProof w:val="0"/>
                <w:lang w:val="en-GB"/>
              </w:rPr>
            </w:pPr>
            <w:r w:rsidRPr="00FC09B7">
              <w:rPr>
                <w:noProof w:val="0"/>
                <w:lang w:val="en-GB"/>
              </w:rPr>
              <w:t>PropertyType</w:t>
            </w:r>
          </w:p>
        </w:tc>
        <w:tc>
          <w:tcPr>
            <w:tcW w:w="1502" w:type="dxa"/>
            <w:tcBorders>
              <w:top w:val="single" w:sz="4" w:space="0" w:color="auto"/>
              <w:left w:val="single" w:sz="4" w:space="0" w:color="auto"/>
              <w:bottom w:val="single" w:sz="4" w:space="0" w:color="auto"/>
              <w:right w:val="single" w:sz="4" w:space="0" w:color="auto"/>
            </w:tcBorders>
          </w:tcPr>
          <w:p w14:paraId="2C60B4BF" w14:textId="77777777" w:rsidR="00664B46" w:rsidRPr="00FC09B7" w:rsidRDefault="00664B46" w:rsidP="00D05F79">
            <w:pPr>
              <w:pStyle w:val="TableText"/>
              <w:rPr>
                <w:noProof w:val="0"/>
                <w:lang w:val="en-GB"/>
              </w:rPr>
            </w:pPr>
            <w:r w:rsidRPr="00FC09B7">
              <w:rPr>
                <w:noProof w:val="0"/>
                <w:lang w:val="en-GB"/>
              </w:rPr>
              <w:t>Optional</w:t>
            </w:r>
          </w:p>
        </w:tc>
      </w:tr>
    </w:tbl>
    <w:p w14:paraId="2A74E5AA" w14:textId="77777777" w:rsidR="00664B46" w:rsidRPr="00FC09B7" w:rsidRDefault="00664B46" w:rsidP="00664B46">
      <w:pPr>
        <w:pStyle w:val="spacer"/>
        <w:rPr>
          <w:rFonts w:eastAsia="平成明朝"/>
          <w:noProof w:val="0"/>
          <w:lang w:eastAsia="fr-FR"/>
        </w:rPr>
      </w:pPr>
    </w:p>
    <w:p w14:paraId="2451F88D" w14:textId="1EF25CB2" w:rsidR="00664B46" w:rsidRPr="00FC09B7" w:rsidRDefault="00664B46" w:rsidP="00664B46">
      <w:pPr>
        <w:pStyle w:val="PARAGRAPH"/>
        <w:rPr>
          <w:rStyle w:val="ReferenceDocumentsZchn"/>
          <w:noProof w:val="0"/>
          <w:lang w:val="en-GB"/>
        </w:rPr>
      </w:pPr>
      <w:r w:rsidRPr="00FC09B7">
        <w:rPr>
          <w:rStyle w:val="ReferenceDocumentsZchn"/>
          <w:noProof w:val="0"/>
          <w:lang w:val="en-GB"/>
        </w:rPr>
        <w:t xml:space="preserve">The </w:t>
      </w:r>
      <w:r w:rsidRPr="00FC09B7">
        <w:rPr>
          <w:rStyle w:val="ReferenceDocumentsZchn"/>
          <w:i/>
          <w:noProof w:val="0"/>
          <w:lang w:val="en-GB"/>
        </w:rPr>
        <w:t>MessageRepeatCount</w:t>
      </w:r>
      <w:r w:rsidRPr="00FC09B7">
        <w:rPr>
          <w:rStyle w:val="ReferenceDocumentsZchn"/>
          <w:noProof w:val="0"/>
          <w:lang w:val="en-GB"/>
        </w:rPr>
        <w:t xml:space="preserve"> is defined in </w:t>
      </w:r>
      <w:r w:rsidRPr="00FC09B7">
        <w:rPr>
          <w:rStyle w:val="ReferenceDocumentsZchn"/>
          <w:noProof w:val="0"/>
          <w:lang w:val="en-GB"/>
        </w:rPr>
        <w:fldChar w:fldCharType="begin"/>
      </w:r>
      <w:r w:rsidRPr="00FC09B7">
        <w:rPr>
          <w:rStyle w:val="ReferenceDocumentsZchn"/>
          <w:noProof w:val="0"/>
          <w:lang w:val="en-GB"/>
        </w:rPr>
        <w:instrText xml:space="preserve"> REF _Ref494284018 \r \h </w:instrText>
      </w:r>
      <w:r w:rsidRPr="00FC09B7">
        <w:rPr>
          <w:rStyle w:val="ReferenceDocumentsZchn"/>
          <w:noProof w:val="0"/>
          <w:lang w:val="en-GB"/>
        </w:rPr>
      </w:r>
      <w:r w:rsidRPr="00FC09B7">
        <w:rPr>
          <w:rStyle w:val="ReferenceDocumentsZchn"/>
          <w:noProof w:val="0"/>
          <w:lang w:val="en-GB"/>
        </w:rPr>
        <w:fldChar w:fldCharType="separate"/>
      </w:r>
      <w:r w:rsidR="005333FC">
        <w:rPr>
          <w:rStyle w:val="ReferenceDocumentsZchn"/>
          <w:noProof w:val="0"/>
          <w:lang w:val="en-GB"/>
        </w:rPr>
        <w:t>6.4.1.2.1</w:t>
      </w:r>
      <w:r w:rsidRPr="00FC09B7">
        <w:rPr>
          <w:rStyle w:val="ReferenceDocumentsZchn"/>
          <w:noProof w:val="0"/>
          <w:lang w:val="en-GB"/>
        </w:rPr>
        <w:fldChar w:fldCharType="end"/>
      </w:r>
      <w:r w:rsidRPr="00FC09B7">
        <w:rPr>
          <w:rStyle w:val="ReferenceDocumentsZchn"/>
          <w:noProof w:val="0"/>
          <w:lang w:val="en-GB"/>
        </w:rPr>
        <w:t>.</w:t>
      </w:r>
    </w:p>
    <w:p w14:paraId="499DC663" w14:textId="318553D8" w:rsidR="00664B46" w:rsidRDefault="00664B46" w:rsidP="00664B46">
      <w:pPr>
        <w:pStyle w:val="PARAGRAPH"/>
        <w:rPr>
          <w:rStyle w:val="ReferenceDocumentsZchn"/>
          <w:noProof w:val="0"/>
          <w:lang w:val="en-GB"/>
        </w:rPr>
      </w:pPr>
      <w:r w:rsidRPr="00FC09B7">
        <w:rPr>
          <w:rStyle w:val="ReferenceDocumentsZchn"/>
          <w:noProof w:val="0"/>
          <w:lang w:val="en-GB"/>
        </w:rPr>
        <w:t xml:space="preserve">The </w:t>
      </w:r>
      <w:r w:rsidRPr="00FC09B7">
        <w:rPr>
          <w:rStyle w:val="ReferenceDocumentsZchn"/>
          <w:i/>
          <w:noProof w:val="0"/>
          <w:lang w:val="en-GB"/>
        </w:rPr>
        <w:t>MessageRepeatDelay</w:t>
      </w:r>
      <w:r w:rsidRPr="00FC09B7">
        <w:rPr>
          <w:rStyle w:val="ReferenceDocumentsZchn"/>
          <w:noProof w:val="0"/>
          <w:lang w:val="en-GB"/>
        </w:rPr>
        <w:t xml:space="preserve"> is defined in </w:t>
      </w:r>
      <w:r w:rsidRPr="00FC09B7">
        <w:rPr>
          <w:rStyle w:val="ReferenceDocumentsZchn"/>
          <w:noProof w:val="0"/>
          <w:lang w:val="en-GB"/>
        </w:rPr>
        <w:fldChar w:fldCharType="begin"/>
      </w:r>
      <w:r w:rsidRPr="00FC09B7">
        <w:rPr>
          <w:rStyle w:val="ReferenceDocumentsZchn"/>
          <w:noProof w:val="0"/>
          <w:lang w:val="en-GB"/>
        </w:rPr>
        <w:instrText xml:space="preserve"> REF _Ref494284034 \r \h </w:instrText>
      </w:r>
      <w:r w:rsidRPr="00FC09B7">
        <w:rPr>
          <w:rStyle w:val="ReferenceDocumentsZchn"/>
          <w:noProof w:val="0"/>
          <w:lang w:val="en-GB"/>
        </w:rPr>
      </w:r>
      <w:r w:rsidRPr="00FC09B7">
        <w:rPr>
          <w:rStyle w:val="ReferenceDocumentsZchn"/>
          <w:noProof w:val="0"/>
          <w:lang w:val="en-GB"/>
        </w:rPr>
        <w:fldChar w:fldCharType="separate"/>
      </w:r>
      <w:r w:rsidR="005333FC">
        <w:rPr>
          <w:rStyle w:val="ReferenceDocumentsZchn"/>
          <w:noProof w:val="0"/>
          <w:lang w:val="en-GB"/>
        </w:rPr>
        <w:t>6.4.1.2.2</w:t>
      </w:r>
      <w:r w:rsidRPr="00FC09B7">
        <w:rPr>
          <w:rStyle w:val="ReferenceDocumentsZchn"/>
          <w:noProof w:val="0"/>
          <w:lang w:val="en-GB"/>
        </w:rPr>
        <w:fldChar w:fldCharType="end"/>
      </w:r>
      <w:r w:rsidRPr="00FC09B7">
        <w:rPr>
          <w:rStyle w:val="ReferenceDocumentsZchn"/>
          <w:noProof w:val="0"/>
          <w:lang w:val="en-GB"/>
        </w:rPr>
        <w:t>.</w:t>
      </w:r>
    </w:p>
    <w:p w14:paraId="6423CF0D" w14:textId="52543B4B" w:rsidR="005773BF" w:rsidRDefault="005773BF" w:rsidP="005773BF">
      <w:pPr>
        <w:pStyle w:val="Heading4"/>
        <w:rPr>
          <w:rFonts w:eastAsia="平成明朝"/>
          <w:lang w:eastAsia="fr-FR"/>
        </w:rPr>
      </w:pPr>
      <w:r w:rsidRPr="00FC09B7">
        <w:rPr>
          <w:noProof w:val="0"/>
        </w:rPr>
        <w:t>Datagram</w:t>
      </w:r>
      <w:r>
        <w:rPr>
          <w:rFonts w:eastAsia="平成明朝"/>
          <w:lang w:eastAsia="fr-FR"/>
        </w:rPr>
        <w:t>DataSetWriterTransportType</w:t>
      </w:r>
    </w:p>
    <w:p w14:paraId="29094835" w14:textId="3213AF9F" w:rsidR="005773BF" w:rsidRDefault="005773BF" w:rsidP="005773BF">
      <w:pPr>
        <w:pStyle w:val="PARAGRAPH"/>
      </w:pPr>
      <w:r w:rsidRPr="00FC09B7">
        <w:t xml:space="preserve">There </w:t>
      </w:r>
      <w:r w:rsidR="0010018B">
        <w:t>is</w:t>
      </w:r>
      <w:r w:rsidRPr="00FC09B7">
        <w:t xml:space="preserve"> no datagram specific transport </w:t>
      </w:r>
      <w:r w:rsidR="0010018B">
        <w:t xml:space="preserve">protocol </w:t>
      </w:r>
      <w:r w:rsidRPr="00FC09B7">
        <w:t xml:space="preserve">mapping </w:t>
      </w:r>
      <w:r w:rsidR="0010018B">
        <w:t>parameter</w:t>
      </w:r>
      <w:r w:rsidRPr="00FC09B7">
        <w:t xml:space="preserve"> defined for the </w:t>
      </w:r>
      <w:r>
        <w:rPr>
          <w:i/>
        </w:rPr>
        <w:t>DataSetWriter</w:t>
      </w:r>
      <w:r w:rsidRPr="00FC09B7">
        <w:t>.</w:t>
      </w:r>
    </w:p>
    <w:p w14:paraId="2B31098A" w14:textId="6EA79209" w:rsidR="005773BF" w:rsidRDefault="005773BF" w:rsidP="005773BF">
      <w:pPr>
        <w:pStyle w:val="Heading4"/>
        <w:rPr>
          <w:rFonts w:eastAsia="平成明朝"/>
          <w:lang w:eastAsia="fr-FR"/>
        </w:rPr>
      </w:pPr>
      <w:r w:rsidRPr="00FC09B7">
        <w:rPr>
          <w:noProof w:val="0"/>
        </w:rPr>
        <w:t>Datagram</w:t>
      </w:r>
      <w:r>
        <w:rPr>
          <w:rFonts w:eastAsia="平成明朝"/>
          <w:lang w:eastAsia="fr-FR"/>
        </w:rPr>
        <w:t>DataSetReaderTransportType</w:t>
      </w:r>
    </w:p>
    <w:p w14:paraId="25222D50" w14:textId="3CA1E396" w:rsidR="005773BF" w:rsidRPr="00FC09B7" w:rsidRDefault="005773BF" w:rsidP="005773BF">
      <w:pPr>
        <w:pStyle w:val="PARAGRAPH"/>
        <w:rPr>
          <w:noProof w:val="0"/>
        </w:rPr>
      </w:pPr>
      <w:r w:rsidRPr="00FC09B7">
        <w:t xml:space="preserve">There </w:t>
      </w:r>
      <w:r w:rsidR="0010018B">
        <w:t>is</w:t>
      </w:r>
      <w:r w:rsidRPr="00FC09B7">
        <w:t xml:space="preserve"> no datagram specific transport </w:t>
      </w:r>
      <w:r w:rsidR="0010018B">
        <w:t xml:space="preserve">protocol </w:t>
      </w:r>
      <w:r w:rsidRPr="00FC09B7">
        <w:t xml:space="preserve">mapping </w:t>
      </w:r>
      <w:r w:rsidR="0010018B">
        <w:t>parameter</w:t>
      </w:r>
      <w:r w:rsidR="0010018B" w:rsidRPr="00FC09B7">
        <w:t xml:space="preserve"> </w:t>
      </w:r>
      <w:r w:rsidRPr="00FC09B7">
        <w:t xml:space="preserve">defined for the </w:t>
      </w:r>
      <w:r>
        <w:rPr>
          <w:i/>
        </w:rPr>
        <w:t>DataSetReader</w:t>
      </w:r>
      <w:r w:rsidRPr="00FC09B7">
        <w:t>.</w:t>
      </w:r>
    </w:p>
    <w:p w14:paraId="2A53AD04" w14:textId="5D9020CC" w:rsidR="00664B46" w:rsidRDefault="00664B46" w:rsidP="00664B46">
      <w:pPr>
        <w:pStyle w:val="Heading3"/>
        <w:rPr>
          <w:rFonts w:eastAsia="平成明朝"/>
          <w:noProof w:val="0"/>
          <w:lang w:eastAsia="fr-FR"/>
        </w:rPr>
      </w:pPr>
      <w:bookmarkStart w:id="1095" w:name="_Toc505941402"/>
      <w:r w:rsidRPr="00FC09B7">
        <w:rPr>
          <w:rFonts w:eastAsia="平成明朝"/>
          <w:noProof w:val="0"/>
          <w:lang w:eastAsia="fr-FR"/>
        </w:rPr>
        <w:t>Broker Transport Protocol Mapping</w:t>
      </w:r>
      <w:bookmarkEnd w:id="1095"/>
    </w:p>
    <w:p w14:paraId="45AE4A01" w14:textId="4A59D9CF" w:rsidR="005773BF" w:rsidRDefault="005773BF" w:rsidP="005773BF">
      <w:pPr>
        <w:pStyle w:val="Heading4"/>
        <w:rPr>
          <w:rFonts w:eastAsia="平成明朝"/>
          <w:lang w:eastAsia="fr-FR"/>
        </w:rPr>
      </w:pPr>
      <w:r>
        <w:rPr>
          <w:rFonts w:eastAsia="平成明朝"/>
          <w:lang w:eastAsia="fr-FR"/>
        </w:rPr>
        <w:t>BrokerConnectionTransportType</w:t>
      </w:r>
    </w:p>
    <w:p w14:paraId="6AB890BB" w14:textId="4DC7AE5D" w:rsidR="00D03305" w:rsidRPr="00FC09B7" w:rsidRDefault="00D03305" w:rsidP="00D03305">
      <w:pPr>
        <w:pStyle w:val="PARAGRAPH"/>
        <w:rPr>
          <w:noProof w:val="0"/>
        </w:rPr>
      </w:pPr>
      <w:r w:rsidRPr="00FC09B7">
        <w:rPr>
          <w:rStyle w:val="ReferenceDocumentsZchn"/>
          <w:noProof w:val="0"/>
          <w:lang w:val="en-GB"/>
        </w:rPr>
        <w:t xml:space="preserve">This </w:t>
      </w:r>
      <w:r w:rsidRPr="00FC09B7">
        <w:rPr>
          <w:rStyle w:val="ReferenceDocumentsZchn"/>
          <w:i/>
          <w:noProof w:val="0"/>
          <w:lang w:val="en-GB"/>
        </w:rPr>
        <w:t>ObjectType</w:t>
      </w:r>
      <w:r w:rsidRPr="00FC09B7">
        <w:rPr>
          <w:rStyle w:val="ReferenceDocumentsZchn"/>
          <w:noProof w:val="0"/>
          <w:lang w:val="en-GB"/>
        </w:rPr>
        <w:t xml:space="preserve"> represents </w:t>
      </w:r>
      <w:r>
        <w:rPr>
          <w:rStyle w:val="ReferenceDocumentsZchn"/>
          <w:noProof w:val="0"/>
          <w:lang w:val="en-GB"/>
        </w:rPr>
        <w:t>broker</w:t>
      </w:r>
      <w:r w:rsidRPr="00FC09B7">
        <w:rPr>
          <w:rStyle w:val="ReferenceDocumentsZchn"/>
          <w:noProof w:val="0"/>
          <w:lang w:val="en-GB"/>
        </w:rPr>
        <w:t xml:space="preserve"> transport protocol mapping specific parameters for a </w:t>
      </w:r>
      <w:r>
        <w:rPr>
          <w:rStyle w:val="ReferenceDocumentsZchn"/>
          <w:i/>
          <w:noProof w:val="0"/>
          <w:lang w:val="en-GB"/>
        </w:rPr>
        <w:t>PubSubConnection</w:t>
      </w:r>
      <w:r w:rsidRPr="00FC09B7">
        <w:rPr>
          <w:rStyle w:val="ReferenceDocumentsZchn"/>
          <w:noProof w:val="0"/>
          <w:lang w:val="en-GB"/>
        </w:rPr>
        <w:t xml:space="preserve">. The </w:t>
      </w:r>
      <w:r w:rsidRPr="00D03305">
        <w:rPr>
          <w:rFonts w:eastAsia="平成明朝"/>
          <w:i/>
          <w:lang w:eastAsia="fr-FR"/>
        </w:rPr>
        <w:t>BrokerConnectionTransportType</w:t>
      </w:r>
      <w:r w:rsidRPr="00FC09B7">
        <w:rPr>
          <w:rStyle w:val="ReferenceDocumentsZchn"/>
          <w:noProof w:val="0"/>
          <w:lang w:val="en-GB"/>
        </w:rPr>
        <w:t xml:space="preserve"> is formally defined in</w:t>
      </w:r>
      <w:r>
        <w:rPr>
          <w:rStyle w:val="ReferenceDocumentsZchn"/>
          <w:noProof w:val="0"/>
          <w:lang w:val="en-GB"/>
        </w:rPr>
        <w:t xml:space="preserve"> </w:t>
      </w:r>
      <w:r>
        <w:rPr>
          <w:rStyle w:val="ReferenceDocumentsZchn"/>
          <w:noProof w:val="0"/>
          <w:lang w:val="en-GB"/>
        </w:rPr>
        <w:fldChar w:fldCharType="begin"/>
      </w:r>
      <w:r>
        <w:rPr>
          <w:rStyle w:val="ReferenceDocumentsZchn"/>
          <w:noProof w:val="0"/>
          <w:lang w:val="en-GB"/>
        </w:rPr>
        <w:instrText xml:space="preserve"> REF _Ref501567536 \h </w:instrText>
      </w:r>
      <w:r>
        <w:rPr>
          <w:rStyle w:val="ReferenceDocumentsZchn"/>
          <w:noProof w:val="0"/>
          <w:lang w:val="en-GB"/>
        </w:rPr>
      </w:r>
      <w:r>
        <w:rPr>
          <w:rStyle w:val="ReferenceDocumentsZchn"/>
          <w:noProof w:val="0"/>
          <w:lang w:val="en-GB"/>
        </w:rPr>
        <w:fldChar w:fldCharType="separate"/>
      </w:r>
      <w:r w:rsidR="005333FC" w:rsidRPr="00FC09B7">
        <w:rPr>
          <w:noProof w:val="0"/>
        </w:rPr>
        <w:t xml:space="preserve">Table </w:t>
      </w:r>
      <w:r w:rsidR="005333FC">
        <w:t>166</w:t>
      </w:r>
      <w:r>
        <w:rPr>
          <w:rStyle w:val="ReferenceDocumentsZchn"/>
          <w:noProof w:val="0"/>
          <w:lang w:val="en-GB"/>
        </w:rPr>
        <w:fldChar w:fldCharType="end"/>
      </w:r>
      <w:r w:rsidRPr="00FC09B7">
        <w:rPr>
          <w:rStyle w:val="ReferenceDocumentsZchn"/>
          <w:noProof w:val="0"/>
          <w:lang w:val="en-GB"/>
        </w:rPr>
        <w:t>.</w:t>
      </w:r>
    </w:p>
    <w:p w14:paraId="45955922" w14:textId="3BC5D8F9" w:rsidR="00D03305" w:rsidRPr="00FC09B7" w:rsidRDefault="00D03305" w:rsidP="00D03305">
      <w:pPr>
        <w:pStyle w:val="TABLE-title"/>
        <w:rPr>
          <w:noProof w:val="0"/>
        </w:rPr>
      </w:pPr>
      <w:bookmarkStart w:id="1096" w:name="_Ref501567536"/>
      <w:bookmarkStart w:id="1097" w:name="_Toc505941631"/>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166</w:t>
      </w:r>
      <w:r w:rsidRPr="00FC09B7">
        <w:rPr>
          <w:noProof w:val="0"/>
        </w:rPr>
        <w:fldChar w:fldCharType="end"/>
      </w:r>
      <w:bookmarkEnd w:id="1096"/>
      <w:r w:rsidRPr="00FC09B7">
        <w:rPr>
          <w:noProof w:val="0"/>
        </w:rPr>
        <w:t xml:space="preserve"> – </w:t>
      </w:r>
      <w:r>
        <w:rPr>
          <w:rFonts w:eastAsia="平成明朝"/>
          <w:lang w:eastAsia="fr-FR"/>
        </w:rPr>
        <w:t>BrokerConnectionTransportType</w:t>
      </w:r>
      <w:r w:rsidRPr="00FC09B7">
        <w:rPr>
          <w:noProof w:val="0"/>
        </w:rPr>
        <w:t xml:space="preserve"> Definition</w:t>
      </w:r>
      <w:bookmarkEnd w:id="1097"/>
    </w:p>
    <w:tbl>
      <w:tblPr>
        <w:tblW w:w="912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6"/>
        <w:gridCol w:w="1134"/>
        <w:gridCol w:w="1984"/>
        <w:gridCol w:w="1701"/>
        <w:gridCol w:w="1418"/>
        <w:gridCol w:w="1445"/>
      </w:tblGrid>
      <w:tr w:rsidR="00D03305" w:rsidRPr="00FC09B7" w14:paraId="0428CA66" w14:textId="77777777" w:rsidTr="00D03305">
        <w:trPr>
          <w:jc w:val="center"/>
        </w:trPr>
        <w:tc>
          <w:tcPr>
            <w:tcW w:w="1446" w:type="dxa"/>
            <w:tcBorders>
              <w:top w:val="single" w:sz="4" w:space="0" w:color="auto"/>
              <w:left w:val="single" w:sz="4" w:space="0" w:color="auto"/>
              <w:bottom w:val="double" w:sz="4" w:space="0" w:color="auto"/>
              <w:right w:val="single" w:sz="4" w:space="0" w:color="auto"/>
            </w:tcBorders>
          </w:tcPr>
          <w:p w14:paraId="0D894938" w14:textId="77777777" w:rsidR="00D03305" w:rsidRPr="00FC09B7" w:rsidRDefault="00D03305" w:rsidP="00D03305">
            <w:pPr>
              <w:pStyle w:val="TableText"/>
              <w:rPr>
                <w:b/>
                <w:noProof w:val="0"/>
                <w:lang w:val="en-GB"/>
              </w:rPr>
            </w:pPr>
            <w:r w:rsidRPr="00FC09B7">
              <w:rPr>
                <w:b/>
                <w:noProof w:val="0"/>
                <w:lang w:val="en-GB"/>
              </w:rPr>
              <w:t>Attribute</w:t>
            </w:r>
          </w:p>
        </w:tc>
        <w:tc>
          <w:tcPr>
            <w:tcW w:w="7682" w:type="dxa"/>
            <w:gridSpan w:val="5"/>
            <w:tcBorders>
              <w:top w:val="single" w:sz="4" w:space="0" w:color="auto"/>
              <w:left w:val="single" w:sz="4" w:space="0" w:color="auto"/>
              <w:bottom w:val="double" w:sz="4" w:space="0" w:color="auto"/>
              <w:right w:val="single" w:sz="4" w:space="0" w:color="auto"/>
            </w:tcBorders>
          </w:tcPr>
          <w:p w14:paraId="66CA90FB" w14:textId="77777777" w:rsidR="00D03305" w:rsidRPr="00FC09B7" w:rsidRDefault="00D03305" w:rsidP="00D03305">
            <w:pPr>
              <w:pStyle w:val="TableText"/>
              <w:rPr>
                <w:b/>
                <w:noProof w:val="0"/>
                <w:lang w:val="en-GB"/>
              </w:rPr>
            </w:pPr>
            <w:r w:rsidRPr="00FC09B7">
              <w:rPr>
                <w:b/>
                <w:noProof w:val="0"/>
                <w:lang w:val="en-GB"/>
              </w:rPr>
              <w:t>Value</w:t>
            </w:r>
          </w:p>
        </w:tc>
      </w:tr>
      <w:tr w:rsidR="00D03305" w:rsidRPr="00FC09B7" w14:paraId="2CD1E7D8" w14:textId="77777777" w:rsidTr="00D03305">
        <w:trPr>
          <w:jc w:val="center"/>
        </w:trPr>
        <w:tc>
          <w:tcPr>
            <w:tcW w:w="1446" w:type="dxa"/>
            <w:tcBorders>
              <w:top w:val="double" w:sz="4" w:space="0" w:color="auto"/>
              <w:left w:val="single" w:sz="4" w:space="0" w:color="auto"/>
              <w:bottom w:val="single" w:sz="4" w:space="0" w:color="auto"/>
              <w:right w:val="single" w:sz="4" w:space="0" w:color="auto"/>
            </w:tcBorders>
          </w:tcPr>
          <w:p w14:paraId="2BE95D09" w14:textId="77777777" w:rsidR="00D03305" w:rsidRPr="00FC09B7" w:rsidRDefault="00D03305" w:rsidP="00D03305">
            <w:pPr>
              <w:pStyle w:val="TableText"/>
              <w:rPr>
                <w:noProof w:val="0"/>
                <w:lang w:val="en-GB"/>
              </w:rPr>
            </w:pPr>
            <w:r w:rsidRPr="00FC09B7">
              <w:rPr>
                <w:noProof w:val="0"/>
                <w:lang w:val="en-GB"/>
              </w:rPr>
              <w:t>BrowseName</w:t>
            </w:r>
          </w:p>
        </w:tc>
        <w:tc>
          <w:tcPr>
            <w:tcW w:w="7682" w:type="dxa"/>
            <w:gridSpan w:val="5"/>
            <w:tcBorders>
              <w:top w:val="double" w:sz="4" w:space="0" w:color="auto"/>
              <w:left w:val="single" w:sz="4" w:space="0" w:color="auto"/>
              <w:bottom w:val="single" w:sz="4" w:space="0" w:color="auto"/>
              <w:right w:val="single" w:sz="4" w:space="0" w:color="auto"/>
            </w:tcBorders>
          </w:tcPr>
          <w:p w14:paraId="32A2DBAA" w14:textId="33DD87D2" w:rsidR="00D03305" w:rsidRPr="00FC09B7" w:rsidRDefault="00D03305" w:rsidP="00D03305">
            <w:pPr>
              <w:pStyle w:val="TableText"/>
              <w:rPr>
                <w:noProof w:val="0"/>
                <w:lang w:val="en-GB"/>
              </w:rPr>
            </w:pPr>
            <w:r>
              <w:rPr>
                <w:rFonts w:eastAsia="平成明朝"/>
                <w:lang w:eastAsia="fr-FR"/>
              </w:rPr>
              <w:t>BrokerConnectionTransportType</w:t>
            </w:r>
          </w:p>
        </w:tc>
      </w:tr>
      <w:tr w:rsidR="00D03305" w:rsidRPr="00FC09B7" w14:paraId="06471EC9" w14:textId="77777777" w:rsidTr="00D03305">
        <w:trPr>
          <w:jc w:val="center"/>
        </w:trPr>
        <w:tc>
          <w:tcPr>
            <w:tcW w:w="1446" w:type="dxa"/>
            <w:tcBorders>
              <w:top w:val="single" w:sz="4" w:space="0" w:color="auto"/>
              <w:left w:val="single" w:sz="4" w:space="0" w:color="auto"/>
              <w:bottom w:val="single" w:sz="4" w:space="0" w:color="auto"/>
              <w:right w:val="single" w:sz="4" w:space="0" w:color="auto"/>
            </w:tcBorders>
          </w:tcPr>
          <w:p w14:paraId="0BB81034" w14:textId="77777777" w:rsidR="00D03305" w:rsidRPr="00FC09B7" w:rsidRDefault="00D03305" w:rsidP="00D03305">
            <w:pPr>
              <w:pStyle w:val="TableText"/>
              <w:rPr>
                <w:noProof w:val="0"/>
                <w:lang w:val="en-GB"/>
              </w:rPr>
            </w:pPr>
            <w:r w:rsidRPr="00FC09B7">
              <w:rPr>
                <w:noProof w:val="0"/>
                <w:lang w:val="en-GB"/>
              </w:rPr>
              <w:t>IsAbstract</w:t>
            </w:r>
          </w:p>
        </w:tc>
        <w:tc>
          <w:tcPr>
            <w:tcW w:w="7682" w:type="dxa"/>
            <w:gridSpan w:val="5"/>
            <w:tcBorders>
              <w:top w:val="single" w:sz="4" w:space="0" w:color="auto"/>
              <w:left w:val="single" w:sz="4" w:space="0" w:color="auto"/>
              <w:bottom w:val="single" w:sz="4" w:space="0" w:color="auto"/>
              <w:right w:val="single" w:sz="4" w:space="0" w:color="auto"/>
            </w:tcBorders>
          </w:tcPr>
          <w:p w14:paraId="2F52605A" w14:textId="77777777" w:rsidR="00D03305" w:rsidRPr="00FC09B7" w:rsidRDefault="00D03305" w:rsidP="00D03305">
            <w:pPr>
              <w:pStyle w:val="TableText"/>
              <w:rPr>
                <w:noProof w:val="0"/>
                <w:lang w:val="en-GB"/>
              </w:rPr>
            </w:pPr>
            <w:r w:rsidRPr="00FC09B7">
              <w:rPr>
                <w:noProof w:val="0"/>
                <w:lang w:val="en-GB"/>
              </w:rPr>
              <w:t>False</w:t>
            </w:r>
          </w:p>
        </w:tc>
      </w:tr>
      <w:tr w:rsidR="00D03305" w:rsidRPr="00FC09B7" w14:paraId="1AB2CD06" w14:textId="77777777" w:rsidTr="00D03305">
        <w:trPr>
          <w:jc w:val="center"/>
        </w:trPr>
        <w:tc>
          <w:tcPr>
            <w:tcW w:w="1446" w:type="dxa"/>
            <w:tcBorders>
              <w:top w:val="single" w:sz="4" w:space="0" w:color="auto"/>
              <w:left w:val="single" w:sz="4" w:space="0" w:color="auto"/>
              <w:bottom w:val="single" w:sz="4" w:space="0" w:color="auto"/>
              <w:right w:val="single" w:sz="4" w:space="0" w:color="auto"/>
            </w:tcBorders>
          </w:tcPr>
          <w:p w14:paraId="7174C06F" w14:textId="77777777" w:rsidR="00D03305" w:rsidRPr="00FC09B7" w:rsidRDefault="00D03305" w:rsidP="00D03305">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2707641A" w14:textId="77777777" w:rsidR="00D03305" w:rsidRPr="00FC09B7" w:rsidRDefault="00D03305" w:rsidP="00D03305">
            <w:pPr>
              <w:pStyle w:val="TableText"/>
              <w:rPr>
                <w:b/>
                <w:noProof w:val="0"/>
                <w:lang w:val="en-GB"/>
              </w:rPr>
            </w:pPr>
            <w:r w:rsidRPr="00FC09B7">
              <w:rPr>
                <w:b/>
                <w:noProof w:val="0"/>
                <w:lang w:val="en-GB"/>
              </w:rPr>
              <w:t>Node Class</w:t>
            </w:r>
          </w:p>
        </w:tc>
        <w:tc>
          <w:tcPr>
            <w:tcW w:w="1984" w:type="dxa"/>
            <w:tcBorders>
              <w:top w:val="single" w:sz="4" w:space="0" w:color="auto"/>
              <w:left w:val="single" w:sz="4" w:space="0" w:color="auto"/>
              <w:bottom w:val="single" w:sz="4" w:space="0" w:color="auto"/>
              <w:right w:val="single" w:sz="4" w:space="0" w:color="auto"/>
            </w:tcBorders>
          </w:tcPr>
          <w:p w14:paraId="619803FF" w14:textId="77777777" w:rsidR="00D03305" w:rsidRPr="00FC09B7" w:rsidRDefault="00D03305" w:rsidP="00D03305">
            <w:pPr>
              <w:pStyle w:val="TableText"/>
              <w:rPr>
                <w:b/>
                <w:noProof w:val="0"/>
                <w:lang w:val="en-GB"/>
              </w:rPr>
            </w:pPr>
            <w:r w:rsidRPr="00FC09B7">
              <w:rPr>
                <w:b/>
                <w:noProof w:val="0"/>
                <w:lang w:val="en-GB"/>
              </w:rPr>
              <w:t xml:space="preserve">BrowseName </w:t>
            </w:r>
          </w:p>
        </w:tc>
        <w:tc>
          <w:tcPr>
            <w:tcW w:w="1701" w:type="dxa"/>
            <w:tcBorders>
              <w:top w:val="single" w:sz="4" w:space="0" w:color="auto"/>
              <w:left w:val="single" w:sz="4" w:space="0" w:color="auto"/>
              <w:bottom w:val="single" w:sz="4" w:space="0" w:color="auto"/>
              <w:right w:val="single" w:sz="4" w:space="0" w:color="auto"/>
            </w:tcBorders>
          </w:tcPr>
          <w:p w14:paraId="1FDE4393" w14:textId="77777777" w:rsidR="00D03305" w:rsidRPr="00FC09B7" w:rsidRDefault="00D03305" w:rsidP="00D03305">
            <w:pPr>
              <w:pStyle w:val="TableText"/>
              <w:rPr>
                <w:b/>
                <w:noProof w:val="0"/>
                <w:lang w:val="en-GB"/>
              </w:rPr>
            </w:pPr>
            <w:r w:rsidRPr="00FC09B7">
              <w:rPr>
                <w:b/>
                <w:noProof w:val="0"/>
                <w:lang w:val="en-GB"/>
              </w:rPr>
              <w:t>DataType</w:t>
            </w:r>
          </w:p>
        </w:tc>
        <w:tc>
          <w:tcPr>
            <w:tcW w:w="1418" w:type="dxa"/>
            <w:tcBorders>
              <w:top w:val="single" w:sz="4" w:space="0" w:color="auto"/>
              <w:left w:val="single" w:sz="4" w:space="0" w:color="auto"/>
              <w:bottom w:val="single" w:sz="4" w:space="0" w:color="auto"/>
              <w:right w:val="single" w:sz="4" w:space="0" w:color="auto"/>
            </w:tcBorders>
          </w:tcPr>
          <w:p w14:paraId="2CD3347F" w14:textId="77777777" w:rsidR="00D03305" w:rsidRPr="00FC09B7" w:rsidRDefault="00D03305" w:rsidP="00D03305">
            <w:pPr>
              <w:pStyle w:val="TableText"/>
              <w:rPr>
                <w:b/>
                <w:noProof w:val="0"/>
                <w:lang w:val="en-GB"/>
              </w:rPr>
            </w:pPr>
            <w:r w:rsidRPr="00FC09B7">
              <w:rPr>
                <w:b/>
                <w:noProof w:val="0"/>
                <w:lang w:val="en-GB"/>
              </w:rPr>
              <w:t>TypeDefinition</w:t>
            </w:r>
          </w:p>
        </w:tc>
        <w:tc>
          <w:tcPr>
            <w:tcW w:w="1445" w:type="dxa"/>
            <w:tcBorders>
              <w:top w:val="single" w:sz="4" w:space="0" w:color="auto"/>
              <w:left w:val="single" w:sz="4" w:space="0" w:color="auto"/>
              <w:bottom w:val="single" w:sz="4" w:space="0" w:color="auto"/>
              <w:right w:val="single" w:sz="4" w:space="0" w:color="auto"/>
            </w:tcBorders>
          </w:tcPr>
          <w:p w14:paraId="3D91BAA9" w14:textId="77777777" w:rsidR="00D03305" w:rsidRPr="00FC09B7" w:rsidRDefault="00D03305" w:rsidP="00D03305">
            <w:pPr>
              <w:pStyle w:val="TableText"/>
              <w:rPr>
                <w:b/>
                <w:noProof w:val="0"/>
                <w:lang w:val="en-GB"/>
              </w:rPr>
            </w:pPr>
            <w:r w:rsidRPr="00FC09B7">
              <w:rPr>
                <w:b/>
                <w:noProof w:val="0"/>
                <w:lang w:val="en-GB"/>
              </w:rPr>
              <w:t>Modelling Rule</w:t>
            </w:r>
          </w:p>
        </w:tc>
      </w:tr>
      <w:tr w:rsidR="00D03305" w:rsidRPr="00FC09B7" w14:paraId="5FBC1ADD" w14:textId="77777777" w:rsidTr="00D03305">
        <w:trPr>
          <w:trHeight w:val="208"/>
          <w:jc w:val="center"/>
        </w:trPr>
        <w:tc>
          <w:tcPr>
            <w:tcW w:w="9128" w:type="dxa"/>
            <w:gridSpan w:val="6"/>
            <w:tcBorders>
              <w:top w:val="single" w:sz="4" w:space="0" w:color="auto"/>
              <w:left w:val="single" w:sz="4" w:space="0" w:color="auto"/>
              <w:bottom w:val="single" w:sz="4" w:space="0" w:color="auto"/>
              <w:right w:val="single" w:sz="4" w:space="0" w:color="auto"/>
            </w:tcBorders>
          </w:tcPr>
          <w:p w14:paraId="58701AAC" w14:textId="3B865F39" w:rsidR="00D03305" w:rsidRPr="00FC09B7" w:rsidRDefault="00D03305" w:rsidP="00D03305">
            <w:pPr>
              <w:pStyle w:val="TableText"/>
              <w:rPr>
                <w:noProof w:val="0"/>
                <w:lang w:val="en-GB"/>
              </w:rPr>
            </w:pPr>
            <w:r w:rsidRPr="00FC09B7">
              <w:rPr>
                <w:noProof w:val="0"/>
                <w:lang w:val="en-GB"/>
              </w:rPr>
              <w:t xml:space="preserve">Subtype of </w:t>
            </w:r>
            <w:r w:rsidRPr="00DD6490">
              <w:rPr>
                <w:rFonts w:eastAsia="平成明朝"/>
                <w:lang w:eastAsia="fr-FR"/>
              </w:rPr>
              <w:t>ConnectionTransportType</w:t>
            </w:r>
            <w:r w:rsidRPr="00FC09B7">
              <w:rPr>
                <w:noProof w:val="0"/>
                <w:lang w:val="en-GB"/>
              </w:rPr>
              <w:t xml:space="preserve"> defined in</w:t>
            </w:r>
            <w:r>
              <w:rPr>
                <w:noProof w:val="0"/>
                <w:lang w:val="en-GB"/>
              </w:rPr>
              <w:t xml:space="preserve"> </w:t>
            </w:r>
            <w:r>
              <w:rPr>
                <w:noProof w:val="0"/>
                <w:lang w:val="en-GB"/>
              </w:rPr>
              <w:fldChar w:fldCharType="begin"/>
            </w:r>
            <w:r>
              <w:rPr>
                <w:noProof w:val="0"/>
                <w:lang w:val="en-GB"/>
              </w:rPr>
              <w:instrText xml:space="preserve"> REF _Ref498379898 \r \h </w:instrText>
            </w:r>
            <w:r>
              <w:rPr>
                <w:noProof w:val="0"/>
                <w:lang w:val="en-GB"/>
              </w:rPr>
            </w:r>
            <w:r>
              <w:rPr>
                <w:noProof w:val="0"/>
                <w:lang w:val="en-GB"/>
              </w:rPr>
              <w:fldChar w:fldCharType="separate"/>
            </w:r>
            <w:r w:rsidR="005333FC">
              <w:rPr>
                <w:noProof w:val="0"/>
                <w:lang w:val="en-GB"/>
              </w:rPr>
              <w:t>9.1.5.6</w:t>
            </w:r>
            <w:r>
              <w:rPr>
                <w:noProof w:val="0"/>
                <w:lang w:val="en-GB"/>
              </w:rPr>
              <w:fldChar w:fldCharType="end"/>
            </w:r>
            <w:r w:rsidRPr="00FC09B7">
              <w:rPr>
                <w:noProof w:val="0"/>
                <w:lang w:val="en-GB"/>
              </w:rPr>
              <w:t>.</w:t>
            </w:r>
          </w:p>
        </w:tc>
      </w:tr>
      <w:tr w:rsidR="00D03305" w:rsidRPr="00FC09B7" w14:paraId="1F804C73" w14:textId="77777777" w:rsidTr="00D03305">
        <w:trPr>
          <w:jc w:val="center"/>
        </w:trPr>
        <w:tc>
          <w:tcPr>
            <w:tcW w:w="1446" w:type="dxa"/>
            <w:tcBorders>
              <w:top w:val="single" w:sz="4" w:space="0" w:color="auto"/>
              <w:left w:val="single" w:sz="4" w:space="0" w:color="auto"/>
              <w:bottom w:val="single" w:sz="4" w:space="0" w:color="auto"/>
              <w:right w:val="single" w:sz="4" w:space="0" w:color="auto"/>
            </w:tcBorders>
          </w:tcPr>
          <w:p w14:paraId="4E5F7D15" w14:textId="77777777" w:rsidR="00D03305" w:rsidRPr="00FC09B7" w:rsidRDefault="00D03305" w:rsidP="00D03305">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404E5E94" w14:textId="77777777" w:rsidR="00D03305" w:rsidRPr="00FC09B7" w:rsidRDefault="00D03305" w:rsidP="00D03305">
            <w:pPr>
              <w:pStyle w:val="TableText"/>
              <w:rPr>
                <w:noProof w:val="0"/>
                <w:lang w:val="en-GB"/>
              </w:rPr>
            </w:pPr>
            <w:r w:rsidRPr="00FC09B7">
              <w:rPr>
                <w:noProof w:val="0"/>
                <w:lang w:val="en-GB"/>
              </w:rPr>
              <w:t>Variable</w:t>
            </w:r>
          </w:p>
        </w:tc>
        <w:tc>
          <w:tcPr>
            <w:tcW w:w="1984" w:type="dxa"/>
            <w:tcBorders>
              <w:top w:val="single" w:sz="4" w:space="0" w:color="auto"/>
              <w:left w:val="single" w:sz="4" w:space="0" w:color="auto"/>
              <w:bottom w:val="single" w:sz="4" w:space="0" w:color="auto"/>
              <w:right w:val="single" w:sz="4" w:space="0" w:color="auto"/>
            </w:tcBorders>
          </w:tcPr>
          <w:p w14:paraId="198F2657" w14:textId="590C73A6" w:rsidR="00D03305" w:rsidRPr="00FC09B7" w:rsidRDefault="00D03305" w:rsidP="00D03305">
            <w:pPr>
              <w:pStyle w:val="TableText"/>
              <w:rPr>
                <w:noProof w:val="0"/>
                <w:lang w:val="en-GB" w:eastAsia="de-DE"/>
              </w:rPr>
            </w:pPr>
            <w:r>
              <w:rPr>
                <w:noProof w:val="0"/>
                <w:lang w:val="en-GB"/>
              </w:rPr>
              <w:t>ResourceUri</w:t>
            </w:r>
          </w:p>
        </w:tc>
        <w:tc>
          <w:tcPr>
            <w:tcW w:w="1701" w:type="dxa"/>
            <w:tcBorders>
              <w:top w:val="single" w:sz="4" w:space="0" w:color="auto"/>
              <w:left w:val="single" w:sz="4" w:space="0" w:color="auto"/>
              <w:bottom w:val="single" w:sz="4" w:space="0" w:color="auto"/>
              <w:right w:val="single" w:sz="4" w:space="0" w:color="auto"/>
            </w:tcBorders>
          </w:tcPr>
          <w:p w14:paraId="23BE9187" w14:textId="77777777" w:rsidR="00D03305" w:rsidRPr="00FC09B7" w:rsidRDefault="00D03305" w:rsidP="00D03305">
            <w:pPr>
              <w:pStyle w:val="TableText"/>
              <w:rPr>
                <w:noProof w:val="0"/>
                <w:lang w:val="en-GB"/>
              </w:rPr>
            </w:pPr>
            <w:r w:rsidRPr="00FC09B7">
              <w:rPr>
                <w:noProof w:val="0"/>
                <w:lang w:val="en-GB"/>
              </w:rPr>
              <w:t>String</w:t>
            </w:r>
          </w:p>
        </w:tc>
        <w:tc>
          <w:tcPr>
            <w:tcW w:w="1418" w:type="dxa"/>
            <w:tcBorders>
              <w:top w:val="single" w:sz="4" w:space="0" w:color="auto"/>
              <w:left w:val="single" w:sz="4" w:space="0" w:color="auto"/>
              <w:bottom w:val="single" w:sz="4" w:space="0" w:color="auto"/>
              <w:right w:val="single" w:sz="4" w:space="0" w:color="auto"/>
            </w:tcBorders>
          </w:tcPr>
          <w:p w14:paraId="60E1AB2D" w14:textId="77777777" w:rsidR="00D03305" w:rsidRPr="00FC09B7" w:rsidRDefault="00D03305" w:rsidP="00D03305">
            <w:pPr>
              <w:pStyle w:val="TableText"/>
              <w:rPr>
                <w:noProof w:val="0"/>
                <w:lang w:val="en-GB"/>
              </w:rPr>
            </w:pPr>
            <w:r w:rsidRPr="00FC09B7">
              <w:rPr>
                <w:noProof w:val="0"/>
                <w:lang w:val="en-GB"/>
              </w:rPr>
              <w:t>PropertyType</w:t>
            </w:r>
          </w:p>
        </w:tc>
        <w:tc>
          <w:tcPr>
            <w:tcW w:w="1445" w:type="dxa"/>
            <w:tcBorders>
              <w:top w:val="single" w:sz="4" w:space="0" w:color="auto"/>
              <w:left w:val="single" w:sz="4" w:space="0" w:color="auto"/>
              <w:bottom w:val="single" w:sz="4" w:space="0" w:color="auto"/>
              <w:right w:val="single" w:sz="4" w:space="0" w:color="auto"/>
            </w:tcBorders>
          </w:tcPr>
          <w:p w14:paraId="4C70D3F5" w14:textId="77777777" w:rsidR="00D03305" w:rsidRPr="00FC09B7" w:rsidRDefault="00D03305" w:rsidP="00D03305">
            <w:pPr>
              <w:pStyle w:val="TableText"/>
              <w:rPr>
                <w:noProof w:val="0"/>
                <w:lang w:val="en-GB"/>
              </w:rPr>
            </w:pPr>
            <w:r w:rsidRPr="00FC09B7">
              <w:rPr>
                <w:noProof w:val="0"/>
                <w:lang w:val="en-GB"/>
              </w:rPr>
              <w:t>Mandatory</w:t>
            </w:r>
          </w:p>
        </w:tc>
      </w:tr>
      <w:tr w:rsidR="00D03305" w:rsidRPr="00FC09B7" w14:paraId="48B2401A" w14:textId="77777777" w:rsidTr="00D03305">
        <w:trPr>
          <w:jc w:val="center"/>
        </w:trPr>
        <w:tc>
          <w:tcPr>
            <w:tcW w:w="1446" w:type="dxa"/>
            <w:tcBorders>
              <w:top w:val="single" w:sz="4" w:space="0" w:color="auto"/>
              <w:left w:val="single" w:sz="4" w:space="0" w:color="auto"/>
              <w:bottom w:val="single" w:sz="4" w:space="0" w:color="auto"/>
              <w:right w:val="single" w:sz="4" w:space="0" w:color="auto"/>
            </w:tcBorders>
          </w:tcPr>
          <w:p w14:paraId="086FA236" w14:textId="688E2A4D" w:rsidR="00D03305" w:rsidRPr="00FC09B7" w:rsidRDefault="00D03305" w:rsidP="00D03305">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3DAEB2CE" w14:textId="30F9B4E0" w:rsidR="00D03305" w:rsidRPr="00FC09B7" w:rsidRDefault="00D03305" w:rsidP="00D03305">
            <w:pPr>
              <w:pStyle w:val="TableText"/>
              <w:rPr>
                <w:noProof w:val="0"/>
                <w:lang w:val="en-GB"/>
              </w:rPr>
            </w:pPr>
            <w:r w:rsidRPr="00FC09B7">
              <w:rPr>
                <w:noProof w:val="0"/>
                <w:lang w:val="en-GB"/>
              </w:rPr>
              <w:t>Variable</w:t>
            </w:r>
          </w:p>
        </w:tc>
        <w:tc>
          <w:tcPr>
            <w:tcW w:w="1984" w:type="dxa"/>
            <w:tcBorders>
              <w:top w:val="single" w:sz="4" w:space="0" w:color="auto"/>
              <w:left w:val="single" w:sz="4" w:space="0" w:color="auto"/>
              <w:bottom w:val="single" w:sz="4" w:space="0" w:color="auto"/>
              <w:right w:val="single" w:sz="4" w:space="0" w:color="auto"/>
            </w:tcBorders>
          </w:tcPr>
          <w:p w14:paraId="720E63B9" w14:textId="3FB2C959" w:rsidR="00D03305" w:rsidRDefault="00D03305" w:rsidP="00D03305">
            <w:pPr>
              <w:pStyle w:val="TableText"/>
              <w:rPr>
                <w:noProof w:val="0"/>
                <w:lang w:val="en-GB"/>
              </w:rPr>
            </w:pPr>
            <w:r>
              <w:rPr>
                <w:noProof w:val="0"/>
                <w:lang w:val="en-GB"/>
              </w:rPr>
              <w:t>AuthenticationProfileUri</w:t>
            </w:r>
          </w:p>
        </w:tc>
        <w:tc>
          <w:tcPr>
            <w:tcW w:w="1701" w:type="dxa"/>
            <w:tcBorders>
              <w:top w:val="single" w:sz="4" w:space="0" w:color="auto"/>
              <w:left w:val="single" w:sz="4" w:space="0" w:color="auto"/>
              <w:bottom w:val="single" w:sz="4" w:space="0" w:color="auto"/>
              <w:right w:val="single" w:sz="4" w:space="0" w:color="auto"/>
            </w:tcBorders>
          </w:tcPr>
          <w:p w14:paraId="2D1496B6" w14:textId="74BB7135" w:rsidR="00D03305" w:rsidRPr="00FC09B7" w:rsidRDefault="00D03305" w:rsidP="00D03305">
            <w:pPr>
              <w:pStyle w:val="TableText"/>
              <w:rPr>
                <w:noProof w:val="0"/>
                <w:lang w:val="en-GB"/>
              </w:rPr>
            </w:pPr>
            <w:r w:rsidRPr="00FC09B7">
              <w:rPr>
                <w:noProof w:val="0"/>
                <w:lang w:val="en-GB"/>
              </w:rPr>
              <w:t>String</w:t>
            </w:r>
          </w:p>
        </w:tc>
        <w:tc>
          <w:tcPr>
            <w:tcW w:w="1418" w:type="dxa"/>
            <w:tcBorders>
              <w:top w:val="single" w:sz="4" w:space="0" w:color="auto"/>
              <w:left w:val="single" w:sz="4" w:space="0" w:color="auto"/>
              <w:bottom w:val="single" w:sz="4" w:space="0" w:color="auto"/>
              <w:right w:val="single" w:sz="4" w:space="0" w:color="auto"/>
            </w:tcBorders>
          </w:tcPr>
          <w:p w14:paraId="09E68A2E" w14:textId="55F2F191" w:rsidR="00D03305" w:rsidRPr="00FC09B7" w:rsidRDefault="00D03305" w:rsidP="00D03305">
            <w:pPr>
              <w:pStyle w:val="TableText"/>
              <w:rPr>
                <w:noProof w:val="0"/>
                <w:lang w:val="en-GB"/>
              </w:rPr>
            </w:pPr>
            <w:r w:rsidRPr="00FC09B7">
              <w:rPr>
                <w:noProof w:val="0"/>
                <w:lang w:val="en-GB"/>
              </w:rPr>
              <w:t>PropertyType</w:t>
            </w:r>
          </w:p>
        </w:tc>
        <w:tc>
          <w:tcPr>
            <w:tcW w:w="1445" w:type="dxa"/>
            <w:tcBorders>
              <w:top w:val="single" w:sz="4" w:space="0" w:color="auto"/>
              <w:left w:val="single" w:sz="4" w:space="0" w:color="auto"/>
              <w:bottom w:val="single" w:sz="4" w:space="0" w:color="auto"/>
              <w:right w:val="single" w:sz="4" w:space="0" w:color="auto"/>
            </w:tcBorders>
          </w:tcPr>
          <w:p w14:paraId="6C4FB3D1" w14:textId="642A367E" w:rsidR="00D03305" w:rsidRPr="00FC09B7" w:rsidRDefault="00D03305" w:rsidP="00D03305">
            <w:pPr>
              <w:pStyle w:val="TableText"/>
              <w:rPr>
                <w:noProof w:val="0"/>
                <w:lang w:val="en-GB"/>
              </w:rPr>
            </w:pPr>
            <w:r w:rsidRPr="00FC09B7">
              <w:rPr>
                <w:noProof w:val="0"/>
                <w:lang w:val="en-GB"/>
              </w:rPr>
              <w:t>Mandatory</w:t>
            </w:r>
          </w:p>
        </w:tc>
      </w:tr>
    </w:tbl>
    <w:p w14:paraId="1801A794" w14:textId="77777777" w:rsidR="00D03305" w:rsidRPr="00FC09B7" w:rsidRDefault="00D03305" w:rsidP="00D03305">
      <w:pPr>
        <w:pStyle w:val="spacer"/>
        <w:rPr>
          <w:rFonts w:eastAsia="平成明朝"/>
          <w:noProof w:val="0"/>
          <w:lang w:eastAsia="fr-FR"/>
        </w:rPr>
      </w:pPr>
    </w:p>
    <w:p w14:paraId="43B47321" w14:textId="6E437B6F" w:rsidR="005773BF" w:rsidRDefault="00D03305" w:rsidP="00D03305">
      <w:pPr>
        <w:pStyle w:val="PARAGRAPH"/>
        <w:rPr>
          <w:rStyle w:val="ReferenceDocumentsZchn"/>
          <w:noProof w:val="0"/>
          <w:lang w:val="en-GB"/>
        </w:rPr>
      </w:pPr>
      <w:r w:rsidRPr="00FC09B7">
        <w:rPr>
          <w:rStyle w:val="ReferenceDocumentsZchn"/>
          <w:noProof w:val="0"/>
          <w:lang w:val="en-GB"/>
        </w:rPr>
        <w:t xml:space="preserve">The </w:t>
      </w:r>
      <w:r w:rsidRPr="00BE68AC">
        <w:rPr>
          <w:i/>
          <w:noProof w:val="0"/>
        </w:rPr>
        <w:t>ResourceUri</w:t>
      </w:r>
      <w:r w:rsidRPr="00FC09B7">
        <w:rPr>
          <w:rStyle w:val="ReferenceDocumentsZchn"/>
          <w:noProof w:val="0"/>
          <w:lang w:val="en-GB"/>
        </w:rPr>
        <w:t xml:space="preserve"> is defined in </w:t>
      </w:r>
      <w:r>
        <w:rPr>
          <w:rStyle w:val="ReferenceDocumentsZchn"/>
          <w:noProof w:val="0"/>
          <w:lang w:val="en-GB"/>
        </w:rPr>
        <w:fldChar w:fldCharType="begin"/>
      </w:r>
      <w:r>
        <w:rPr>
          <w:rStyle w:val="ReferenceDocumentsZchn"/>
          <w:noProof w:val="0"/>
          <w:lang w:val="en-GB"/>
        </w:rPr>
        <w:instrText xml:space="preserve"> REF _Ref501567625 \r \h </w:instrText>
      </w:r>
      <w:r>
        <w:rPr>
          <w:rStyle w:val="ReferenceDocumentsZchn"/>
          <w:noProof w:val="0"/>
          <w:lang w:val="en-GB"/>
        </w:rPr>
      </w:r>
      <w:r>
        <w:rPr>
          <w:rStyle w:val="ReferenceDocumentsZchn"/>
          <w:noProof w:val="0"/>
          <w:lang w:val="en-GB"/>
        </w:rPr>
        <w:fldChar w:fldCharType="separate"/>
      </w:r>
      <w:r w:rsidR="005333FC">
        <w:rPr>
          <w:rStyle w:val="ReferenceDocumentsZchn"/>
          <w:noProof w:val="0"/>
          <w:lang w:val="en-GB"/>
        </w:rPr>
        <w:t>6.4.2.1.1</w:t>
      </w:r>
      <w:r>
        <w:rPr>
          <w:rStyle w:val="ReferenceDocumentsZchn"/>
          <w:noProof w:val="0"/>
          <w:lang w:val="en-GB"/>
        </w:rPr>
        <w:fldChar w:fldCharType="end"/>
      </w:r>
      <w:r w:rsidRPr="00FC09B7">
        <w:rPr>
          <w:rStyle w:val="ReferenceDocumentsZchn"/>
          <w:noProof w:val="0"/>
          <w:lang w:val="en-GB"/>
        </w:rPr>
        <w:t>.</w:t>
      </w:r>
    </w:p>
    <w:p w14:paraId="2F47F556" w14:textId="0534345D" w:rsidR="00D03305" w:rsidRPr="005773BF" w:rsidRDefault="00D03305" w:rsidP="00D03305">
      <w:pPr>
        <w:pStyle w:val="PARAGRAPH"/>
        <w:rPr>
          <w:rFonts w:eastAsia="平成明朝"/>
          <w:lang w:eastAsia="fr-FR"/>
        </w:rPr>
      </w:pPr>
      <w:r w:rsidRPr="00FC09B7">
        <w:rPr>
          <w:rStyle w:val="ReferenceDocumentsZchn"/>
          <w:noProof w:val="0"/>
          <w:lang w:val="en-GB"/>
        </w:rPr>
        <w:t xml:space="preserve">The </w:t>
      </w:r>
      <w:r w:rsidRPr="00BE68AC">
        <w:rPr>
          <w:i/>
          <w:noProof w:val="0"/>
        </w:rPr>
        <w:t>AuthenticationProfileUri</w:t>
      </w:r>
      <w:r w:rsidRPr="00FC09B7">
        <w:rPr>
          <w:rStyle w:val="ReferenceDocumentsZchn"/>
          <w:noProof w:val="0"/>
          <w:lang w:val="en-GB"/>
        </w:rPr>
        <w:t xml:space="preserve"> is defined in </w:t>
      </w:r>
      <w:r>
        <w:rPr>
          <w:rStyle w:val="ReferenceDocumentsZchn"/>
          <w:noProof w:val="0"/>
          <w:lang w:val="en-GB"/>
        </w:rPr>
        <w:fldChar w:fldCharType="begin"/>
      </w:r>
      <w:r>
        <w:rPr>
          <w:rStyle w:val="ReferenceDocumentsZchn"/>
          <w:noProof w:val="0"/>
          <w:lang w:val="en-GB"/>
        </w:rPr>
        <w:instrText xml:space="preserve"> REF _Ref501565063 \r \h </w:instrText>
      </w:r>
      <w:r>
        <w:rPr>
          <w:rStyle w:val="ReferenceDocumentsZchn"/>
          <w:noProof w:val="0"/>
          <w:lang w:val="en-GB"/>
        </w:rPr>
      </w:r>
      <w:r>
        <w:rPr>
          <w:rStyle w:val="ReferenceDocumentsZchn"/>
          <w:noProof w:val="0"/>
          <w:lang w:val="en-GB"/>
        </w:rPr>
        <w:fldChar w:fldCharType="separate"/>
      </w:r>
      <w:r w:rsidR="005333FC">
        <w:rPr>
          <w:rStyle w:val="ReferenceDocumentsZchn"/>
          <w:noProof w:val="0"/>
          <w:lang w:val="en-GB"/>
        </w:rPr>
        <w:t>6.4.2.1.2</w:t>
      </w:r>
      <w:r>
        <w:rPr>
          <w:rStyle w:val="ReferenceDocumentsZchn"/>
          <w:noProof w:val="0"/>
          <w:lang w:val="en-GB"/>
        </w:rPr>
        <w:fldChar w:fldCharType="end"/>
      </w:r>
      <w:r w:rsidRPr="00FC09B7">
        <w:rPr>
          <w:rStyle w:val="ReferenceDocumentsZchn"/>
          <w:noProof w:val="0"/>
          <w:lang w:val="en-GB"/>
        </w:rPr>
        <w:t>.</w:t>
      </w:r>
    </w:p>
    <w:p w14:paraId="5BBD6C5B" w14:textId="3BE4D76E" w:rsidR="00664B46" w:rsidRPr="00FC09B7" w:rsidRDefault="00664B46" w:rsidP="00664B46">
      <w:pPr>
        <w:pStyle w:val="Heading4"/>
        <w:rPr>
          <w:noProof w:val="0"/>
        </w:rPr>
      </w:pPr>
      <w:bookmarkStart w:id="1098" w:name="_Ref498638266"/>
      <w:r w:rsidRPr="00FC09B7">
        <w:rPr>
          <w:noProof w:val="0"/>
        </w:rPr>
        <w:t>BrokerWriterGroupTransportType</w:t>
      </w:r>
      <w:bookmarkEnd w:id="1098"/>
    </w:p>
    <w:p w14:paraId="0CF2D825" w14:textId="71E5A567" w:rsidR="00664B46" w:rsidRPr="00FC09B7" w:rsidRDefault="00664B46" w:rsidP="00664B46">
      <w:pPr>
        <w:pStyle w:val="PARAGRAPH"/>
        <w:rPr>
          <w:noProof w:val="0"/>
        </w:rPr>
      </w:pPr>
      <w:r w:rsidRPr="00FC09B7">
        <w:rPr>
          <w:rStyle w:val="ReferenceDocumentsZchn"/>
          <w:noProof w:val="0"/>
          <w:lang w:val="en-GB"/>
        </w:rPr>
        <w:t xml:space="preserve">This </w:t>
      </w:r>
      <w:r w:rsidRPr="00FC09B7">
        <w:rPr>
          <w:rStyle w:val="ReferenceDocumentsZchn"/>
          <w:i/>
          <w:noProof w:val="0"/>
          <w:lang w:val="en-GB"/>
        </w:rPr>
        <w:t>ObjectType</w:t>
      </w:r>
      <w:r w:rsidRPr="00FC09B7">
        <w:rPr>
          <w:rStyle w:val="ReferenceDocumentsZchn"/>
          <w:noProof w:val="0"/>
          <w:lang w:val="en-GB"/>
        </w:rPr>
        <w:t xml:space="preserve"> represents </w:t>
      </w:r>
      <w:r w:rsidR="0010018B">
        <w:rPr>
          <w:rStyle w:val="ReferenceDocumentsZchn"/>
          <w:noProof w:val="0"/>
          <w:lang w:val="en-GB"/>
        </w:rPr>
        <w:t>broker</w:t>
      </w:r>
      <w:r w:rsidRPr="00FC09B7">
        <w:rPr>
          <w:rStyle w:val="ReferenceDocumentsZchn"/>
          <w:noProof w:val="0"/>
          <w:lang w:val="en-GB"/>
        </w:rPr>
        <w:t xml:space="preserve"> transport protocol mapping specific parameters for a </w:t>
      </w:r>
      <w:r w:rsidRPr="00FC09B7">
        <w:rPr>
          <w:rStyle w:val="ReferenceDocumentsZchn"/>
          <w:i/>
          <w:noProof w:val="0"/>
          <w:lang w:val="en-GB"/>
        </w:rPr>
        <w:t>WriterGroup</w:t>
      </w:r>
      <w:r w:rsidRPr="00FC09B7">
        <w:rPr>
          <w:rStyle w:val="ReferenceDocumentsZchn"/>
          <w:noProof w:val="0"/>
          <w:lang w:val="en-GB"/>
        </w:rPr>
        <w:t xml:space="preserve">. The </w:t>
      </w:r>
      <w:r w:rsidRPr="00FC09B7">
        <w:rPr>
          <w:i/>
          <w:noProof w:val="0"/>
        </w:rPr>
        <w:t>BrokerWriterGroupTransportType</w:t>
      </w:r>
      <w:r w:rsidRPr="00FC09B7">
        <w:rPr>
          <w:rStyle w:val="ReferenceDocumentsZchn"/>
          <w:noProof w:val="0"/>
          <w:lang w:val="en-GB"/>
        </w:rPr>
        <w:t xml:space="preserve"> is formally defined in </w:t>
      </w:r>
      <w:r w:rsidRPr="00FC09B7">
        <w:rPr>
          <w:rStyle w:val="ReferenceDocumentsZchn"/>
          <w:noProof w:val="0"/>
          <w:lang w:val="en-GB"/>
        </w:rPr>
        <w:fldChar w:fldCharType="begin"/>
      </w:r>
      <w:r w:rsidRPr="00FC09B7">
        <w:rPr>
          <w:rStyle w:val="ReferenceDocumentsZchn"/>
          <w:noProof w:val="0"/>
          <w:lang w:val="en-GB"/>
        </w:rPr>
        <w:instrText xml:space="preserve"> REF _Ref425753031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 xml:space="preserve">Table </w:t>
      </w:r>
      <w:r w:rsidR="005333FC">
        <w:t>167</w:t>
      </w:r>
      <w:r w:rsidRPr="00FC09B7">
        <w:rPr>
          <w:rStyle w:val="ReferenceDocumentsZchn"/>
          <w:noProof w:val="0"/>
          <w:lang w:val="en-GB"/>
        </w:rPr>
        <w:fldChar w:fldCharType="end"/>
      </w:r>
      <w:r w:rsidRPr="00FC09B7">
        <w:rPr>
          <w:rStyle w:val="ReferenceDocumentsZchn"/>
          <w:noProof w:val="0"/>
          <w:lang w:val="en-GB"/>
        </w:rPr>
        <w:t>.</w:t>
      </w:r>
    </w:p>
    <w:p w14:paraId="5B5ACB4C" w14:textId="6DB920FA" w:rsidR="00664B46" w:rsidRPr="00FC09B7" w:rsidRDefault="00664B46" w:rsidP="00664B46">
      <w:pPr>
        <w:pStyle w:val="TABLE-title"/>
        <w:rPr>
          <w:noProof w:val="0"/>
        </w:rPr>
      </w:pPr>
      <w:bookmarkStart w:id="1099" w:name="_Ref425753031"/>
      <w:bookmarkStart w:id="1100" w:name="_Toc505941632"/>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167</w:t>
      </w:r>
      <w:r w:rsidRPr="00FC09B7">
        <w:rPr>
          <w:noProof w:val="0"/>
        </w:rPr>
        <w:fldChar w:fldCharType="end"/>
      </w:r>
      <w:bookmarkEnd w:id="1099"/>
      <w:r w:rsidRPr="00FC09B7">
        <w:rPr>
          <w:noProof w:val="0"/>
        </w:rPr>
        <w:t xml:space="preserve"> – BrokerWriterGroupTransportType Definition</w:t>
      </w:r>
      <w:bookmarkEnd w:id="1100"/>
    </w:p>
    <w:tbl>
      <w:tblPr>
        <w:tblW w:w="912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04"/>
        <w:gridCol w:w="992"/>
        <w:gridCol w:w="2410"/>
        <w:gridCol w:w="1985"/>
        <w:gridCol w:w="1417"/>
        <w:gridCol w:w="1020"/>
      </w:tblGrid>
      <w:tr w:rsidR="00664B46" w:rsidRPr="00FC09B7" w14:paraId="46A09D58" w14:textId="77777777" w:rsidTr="00BE68AC">
        <w:trPr>
          <w:jc w:val="center"/>
        </w:trPr>
        <w:tc>
          <w:tcPr>
            <w:tcW w:w="1304" w:type="dxa"/>
            <w:tcBorders>
              <w:top w:val="single" w:sz="4" w:space="0" w:color="auto"/>
              <w:left w:val="single" w:sz="4" w:space="0" w:color="auto"/>
              <w:bottom w:val="double" w:sz="4" w:space="0" w:color="auto"/>
              <w:right w:val="single" w:sz="4" w:space="0" w:color="auto"/>
            </w:tcBorders>
          </w:tcPr>
          <w:p w14:paraId="453603DE" w14:textId="77777777" w:rsidR="00664B46" w:rsidRPr="00FC09B7" w:rsidRDefault="00664B46" w:rsidP="00D05F79">
            <w:pPr>
              <w:pStyle w:val="TableText"/>
              <w:rPr>
                <w:b/>
                <w:noProof w:val="0"/>
                <w:lang w:val="en-GB"/>
              </w:rPr>
            </w:pPr>
            <w:r w:rsidRPr="00FC09B7">
              <w:rPr>
                <w:b/>
                <w:noProof w:val="0"/>
                <w:lang w:val="en-GB"/>
              </w:rPr>
              <w:t>Attribute</w:t>
            </w:r>
          </w:p>
        </w:tc>
        <w:tc>
          <w:tcPr>
            <w:tcW w:w="7824" w:type="dxa"/>
            <w:gridSpan w:val="5"/>
            <w:tcBorders>
              <w:top w:val="single" w:sz="4" w:space="0" w:color="auto"/>
              <w:left w:val="single" w:sz="4" w:space="0" w:color="auto"/>
              <w:bottom w:val="double" w:sz="4" w:space="0" w:color="auto"/>
              <w:right w:val="single" w:sz="4" w:space="0" w:color="auto"/>
            </w:tcBorders>
          </w:tcPr>
          <w:p w14:paraId="443F2CA5" w14:textId="77777777" w:rsidR="00664B46" w:rsidRPr="00FC09B7" w:rsidRDefault="00664B46" w:rsidP="00D05F79">
            <w:pPr>
              <w:pStyle w:val="TableText"/>
              <w:rPr>
                <w:b/>
                <w:noProof w:val="0"/>
                <w:lang w:val="en-GB"/>
              </w:rPr>
            </w:pPr>
            <w:r w:rsidRPr="00FC09B7">
              <w:rPr>
                <w:b/>
                <w:noProof w:val="0"/>
                <w:lang w:val="en-GB"/>
              </w:rPr>
              <w:t>Value</w:t>
            </w:r>
          </w:p>
        </w:tc>
      </w:tr>
      <w:tr w:rsidR="00664B46" w:rsidRPr="00FC09B7" w14:paraId="5E70FF35" w14:textId="77777777" w:rsidTr="00BE68AC">
        <w:trPr>
          <w:jc w:val="center"/>
        </w:trPr>
        <w:tc>
          <w:tcPr>
            <w:tcW w:w="1304" w:type="dxa"/>
            <w:tcBorders>
              <w:top w:val="double" w:sz="4" w:space="0" w:color="auto"/>
              <w:left w:val="single" w:sz="4" w:space="0" w:color="auto"/>
              <w:bottom w:val="single" w:sz="4" w:space="0" w:color="auto"/>
              <w:right w:val="single" w:sz="4" w:space="0" w:color="auto"/>
            </w:tcBorders>
          </w:tcPr>
          <w:p w14:paraId="1AC105EC" w14:textId="77777777" w:rsidR="00664B46" w:rsidRPr="00FC09B7" w:rsidRDefault="00664B46" w:rsidP="00D05F79">
            <w:pPr>
              <w:pStyle w:val="TableText"/>
              <w:rPr>
                <w:noProof w:val="0"/>
                <w:lang w:val="en-GB"/>
              </w:rPr>
            </w:pPr>
            <w:r w:rsidRPr="00FC09B7">
              <w:rPr>
                <w:noProof w:val="0"/>
                <w:lang w:val="en-GB"/>
              </w:rPr>
              <w:t>BrowseName</w:t>
            </w:r>
          </w:p>
        </w:tc>
        <w:tc>
          <w:tcPr>
            <w:tcW w:w="7824" w:type="dxa"/>
            <w:gridSpan w:val="5"/>
            <w:tcBorders>
              <w:top w:val="double" w:sz="4" w:space="0" w:color="auto"/>
              <w:left w:val="single" w:sz="4" w:space="0" w:color="auto"/>
              <w:bottom w:val="single" w:sz="4" w:space="0" w:color="auto"/>
              <w:right w:val="single" w:sz="4" w:space="0" w:color="auto"/>
            </w:tcBorders>
          </w:tcPr>
          <w:p w14:paraId="7A0CF71D" w14:textId="2D3D62FA" w:rsidR="00664B46" w:rsidRPr="00FC09B7" w:rsidRDefault="00664B46" w:rsidP="00D05F79">
            <w:pPr>
              <w:pStyle w:val="TableText"/>
              <w:rPr>
                <w:noProof w:val="0"/>
                <w:lang w:val="en-GB"/>
              </w:rPr>
            </w:pPr>
            <w:r w:rsidRPr="00FC09B7">
              <w:rPr>
                <w:noProof w:val="0"/>
                <w:lang w:val="en-GB"/>
              </w:rPr>
              <w:t>BrokerWriterGroupTransportType</w:t>
            </w:r>
          </w:p>
        </w:tc>
      </w:tr>
      <w:tr w:rsidR="00664B46" w:rsidRPr="00FC09B7" w14:paraId="0D2DD8A1" w14:textId="77777777" w:rsidTr="00BE68AC">
        <w:trPr>
          <w:jc w:val="center"/>
        </w:trPr>
        <w:tc>
          <w:tcPr>
            <w:tcW w:w="1304" w:type="dxa"/>
            <w:tcBorders>
              <w:top w:val="single" w:sz="4" w:space="0" w:color="auto"/>
              <w:left w:val="single" w:sz="4" w:space="0" w:color="auto"/>
              <w:bottom w:val="single" w:sz="4" w:space="0" w:color="auto"/>
              <w:right w:val="single" w:sz="4" w:space="0" w:color="auto"/>
            </w:tcBorders>
          </w:tcPr>
          <w:p w14:paraId="2FFB6ED8" w14:textId="77777777" w:rsidR="00664B46" w:rsidRPr="00FC09B7" w:rsidRDefault="00664B46" w:rsidP="00D05F79">
            <w:pPr>
              <w:pStyle w:val="TableText"/>
              <w:rPr>
                <w:noProof w:val="0"/>
                <w:lang w:val="en-GB"/>
              </w:rPr>
            </w:pPr>
            <w:r w:rsidRPr="00FC09B7">
              <w:rPr>
                <w:noProof w:val="0"/>
                <w:lang w:val="en-GB"/>
              </w:rPr>
              <w:t>IsAbstract</w:t>
            </w:r>
          </w:p>
        </w:tc>
        <w:tc>
          <w:tcPr>
            <w:tcW w:w="7824" w:type="dxa"/>
            <w:gridSpan w:val="5"/>
            <w:tcBorders>
              <w:top w:val="single" w:sz="4" w:space="0" w:color="auto"/>
              <w:left w:val="single" w:sz="4" w:space="0" w:color="auto"/>
              <w:bottom w:val="single" w:sz="4" w:space="0" w:color="auto"/>
              <w:right w:val="single" w:sz="4" w:space="0" w:color="auto"/>
            </w:tcBorders>
          </w:tcPr>
          <w:p w14:paraId="5BD81F19" w14:textId="77777777" w:rsidR="00664B46" w:rsidRPr="00FC09B7" w:rsidRDefault="00664B46" w:rsidP="00D05F79">
            <w:pPr>
              <w:pStyle w:val="TableText"/>
              <w:rPr>
                <w:noProof w:val="0"/>
                <w:lang w:val="en-GB"/>
              </w:rPr>
            </w:pPr>
            <w:r w:rsidRPr="00FC09B7">
              <w:rPr>
                <w:noProof w:val="0"/>
                <w:lang w:val="en-GB"/>
              </w:rPr>
              <w:t>False</w:t>
            </w:r>
          </w:p>
        </w:tc>
      </w:tr>
      <w:tr w:rsidR="00664B46" w:rsidRPr="00FC09B7" w14:paraId="70DF5325" w14:textId="77777777" w:rsidTr="00BE68AC">
        <w:trPr>
          <w:jc w:val="center"/>
        </w:trPr>
        <w:tc>
          <w:tcPr>
            <w:tcW w:w="1304" w:type="dxa"/>
            <w:tcBorders>
              <w:top w:val="single" w:sz="4" w:space="0" w:color="auto"/>
              <w:left w:val="single" w:sz="4" w:space="0" w:color="auto"/>
              <w:bottom w:val="single" w:sz="4" w:space="0" w:color="auto"/>
              <w:right w:val="single" w:sz="4" w:space="0" w:color="auto"/>
            </w:tcBorders>
          </w:tcPr>
          <w:p w14:paraId="32DC4419" w14:textId="77777777" w:rsidR="00664B46" w:rsidRPr="00FC09B7" w:rsidRDefault="00664B46" w:rsidP="00D05F79">
            <w:pPr>
              <w:pStyle w:val="TableText"/>
              <w:rPr>
                <w:b/>
                <w:noProof w:val="0"/>
                <w:lang w:val="en-GB"/>
              </w:rPr>
            </w:pPr>
            <w:r w:rsidRPr="00FC09B7">
              <w:rPr>
                <w:b/>
                <w:noProof w:val="0"/>
                <w:lang w:val="en-GB"/>
              </w:rPr>
              <w:t>References</w:t>
            </w:r>
          </w:p>
        </w:tc>
        <w:tc>
          <w:tcPr>
            <w:tcW w:w="992" w:type="dxa"/>
            <w:tcBorders>
              <w:top w:val="single" w:sz="4" w:space="0" w:color="auto"/>
              <w:left w:val="single" w:sz="4" w:space="0" w:color="auto"/>
              <w:bottom w:val="single" w:sz="4" w:space="0" w:color="auto"/>
              <w:right w:val="single" w:sz="4" w:space="0" w:color="auto"/>
            </w:tcBorders>
          </w:tcPr>
          <w:p w14:paraId="472D41FB" w14:textId="77777777" w:rsidR="00664B46" w:rsidRPr="00FC09B7" w:rsidRDefault="00664B46" w:rsidP="00D05F79">
            <w:pPr>
              <w:pStyle w:val="TableText"/>
              <w:rPr>
                <w:b/>
                <w:noProof w:val="0"/>
                <w:lang w:val="en-GB"/>
              </w:rPr>
            </w:pPr>
            <w:r w:rsidRPr="00FC09B7">
              <w:rPr>
                <w:b/>
                <w:noProof w:val="0"/>
                <w:lang w:val="en-GB"/>
              </w:rPr>
              <w:t>Node Class</w:t>
            </w:r>
          </w:p>
        </w:tc>
        <w:tc>
          <w:tcPr>
            <w:tcW w:w="2410" w:type="dxa"/>
            <w:tcBorders>
              <w:top w:val="single" w:sz="4" w:space="0" w:color="auto"/>
              <w:left w:val="single" w:sz="4" w:space="0" w:color="auto"/>
              <w:bottom w:val="single" w:sz="4" w:space="0" w:color="auto"/>
              <w:right w:val="single" w:sz="4" w:space="0" w:color="auto"/>
            </w:tcBorders>
          </w:tcPr>
          <w:p w14:paraId="2E491E4A" w14:textId="77777777" w:rsidR="00664B46" w:rsidRPr="00FC09B7" w:rsidRDefault="00664B46" w:rsidP="00D05F79">
            <w:pPr>
              <w:pStyle w:val="TableText"/>
              <w:rPr>
                <w:b/>
                <w:noProof w:val="0"/>
                <w:lang w:val="en-GB"/>
              </w:rPr>
            </w:pPr>
            <w:r w:rsidRPr="00FC09B7">
              <w:rPr>
                <w:b/>
                <w:noProof w:val="0"/>
                <w:lang w:val="en-GB"/>
              </w:rPr>
              <w:t xml:space="preserve">BrowseName </w:t>
            </w:r>
          </w:p>
        </w:tc>
        <w:tc>
          <w:tcPr>
            <w:tcW w:w="1985" w:type="dxa"/>
            <w:tcBorders>
              <w:top w:val="single" w:sz="4" w:space="0" w:color="auto"/>
              <w:left w:val="single" w:sz="4" w:space="0" w:color="auto"/>
              <w:bottom w:val="single" w:sz="4" w:space="0" w:color="auto"/>
              <w:right w:val="single" w:sz="4" w:space="0" w:color="auto"/>
            </w:tcBorders>
          </w:tcPr>
          <w:p w14:paraId="461BCA22" w14:textId="77777777" w:rsidR="00664B46" w:rsidRPr="00FC09B7" w:rsidRDefault="00664B46" w:rsidP="00D05F79">
            <w:pPr>
              <w:pStyle w:val="TableText"/>
              <w:rPr>
                <w:b/>
                <w:noProof w:val="0"/>
                <w:lang w:val="en-GB"/>
              </w:rPr>
            </w:pPr>
            <w:r w:rsidRPr="00FC09B7">
              <w:rPr>
                <w:b/>
                <w:noProof w:val="0"/>
                <w:lang w:val="en-GB"/>
              </w:rPr>
              <w:t>DataType</w:t>
            </w:r>
          </w:p>
        </w:tc>
        <w:tc>
          <w:tcPr>
            <w:tcW w:w="1417" w:type="dxa"/>
            <w:tcBorders>
              <w:top w:val="single" w:sz="4" w:space="0" w:color="auto"/>
              <w:left w:val="single" w:sz="4" w:space="0" w:color="auto"/>
              <w:bottom w:val="single" w:sz="4" w:space="0" w:color="auto"/>
              <w:right w:val="single" w:sz="4" w:space="0" w:color="auto"/>
            </w:tcBorders>
          </w:tcPr>
          <w:p w14:paraId="33265E9B" w14:textId="77777777" w:rsidR="00664B46" w:rsidRPr="00FC09B7" w:rsidRDefault="00664B46" w:rsidP="00D05F79">
            <w:pPr>
              <w:pStyle w:val="TableText"/>
              <w:rPr>
                <w:b/>
                <w:noProof w:val="0"/>
                <w:lang w:val="en-GB"/>
              </w:rPr>
            </w:pPr>
            <w:r w:rsidRPr="00FC09B7">
              <w:rPr>
                <w:b/>
                <w:noProof w:val="0"/>
                <w:lang w:val="en-GB"/>
              </w:rPr>
              <w:t>TypeDefinition</w:t>
            </w:r>
          </w:p>
        </w:tc>
        <w:tc>
          <w:tcPr>
            <w:tcW w:w="1020" w:type="dxa"/>
            <w:tcBorders>
              <w:top w:val="single" w:sz="4" w:space="0" w:color="auto"/>
              <w:left w:val="single" w:sz="4" w:space="0" w:color="auto"/>
              <w:bottom w:val="single" w:sz="4" w:space="0" w:color="auto"/>
              <w:right w:val="single" w:sz="4" w:space="0" w:color="auto"/>
            </w:tcBorders>
          </w:tcPr>
          <w:p w14:paraId="62083B7F" w14:textId="77777777" w:rsidR="00664B46" w:rsidRPr="00FC09B7" w:rsidRDefault="00664B46" w:rsidP="00D05F79">
            <w:pPr>
              <w:pStyle w:val="TableText"/>
              <w:rPr>
                <w:b/>
                <w:noProof w:val="0"/>
                <w:lang w:val="en-GB"/>
              </w:rPr>
            </w:pPr>
            <w:r w:rsidRPr="00FC09B7">
              <w:rPr>
                <w:b/>
                <w:noProof w:val="0"/>
                <w:lang w:val="en-GB"/>
              </w:rPr>
              <w:t>Modelling Rule</w:t>
            </w:r>
          </w:p>
        </w:tc>
      </w:tr>
      <w:tr w:rsidR="00664B46" w:rsidRPr="00FC09B7" w14:paraId="1E73B212" w14:textId="77777777" w:rsidTr="00D05F79">
        <w:trPr>
          <w:trHeight w:val="208"/>
          <w:jc w:val="center"/>
        </w:trPr>
        <w:tc>
          <w:tcPr>
            <w:tcW w:w="9128" w:type="dxa"/>
            <w:gridSpan w:val="6"/>
            <w:tcBorders>
              <w:top w:val="single" w:sz="4" w:space="0" w:color="auto"/>
              <w:left w:val="single" w:sz="4" w:space="0" w:color="auto"/>
              <w:bottom w:val="single" w:sz="4" w:space="0" w:color="auto"/>
              <w:right w:val="single" w:sz="4" w:space="0" w:color="auto"/>
            </w:tcBorders>
          </w:tcPr>
          <w:p w14:paraId="4285B4BE" w14:textId="3DFEBD82" w:rsidR="00664B46" w:rsidRPr="00FC09B7" w:rsidRDefault="00664B46" w:rsidP="00D05F79">
            <w:pPr>
              <w:pStyle w:val="TableText"/>
              <w:rPr>
                <w:noProof w:val="0"/>
                <w:lang w:val="en-GB"/>
              </w:rPr>
            </w:pPr>
            <w:r w:rsidRPr="00FC09B7">
              <w:rPr>
                <w:noProof w:val="0"/>
                <w:lang w:val="en-GB"/>
              </w:rPr>
              <w:t xml:space="preserve">Subtype of </w:t>
            </w:r>
            <w:r w:rsidRPr="00DD6490">
              <w:rPr>
                <w:noProof w:val="0"/>
                <w:lang w:val="en-GB"/>
              </w:rPr>
              <w:t>WriterGroupTransportType</w:t>
            </w:r>
            <w:r w:rsidRPr="00FC09B7">
              <w:rPr>
                <w:noProof w:val="0"/>
                <w:lang w:val="en-GB"/>
              </w:rPr>
              <w:t xml:space="preserve"> defined in </w:t>
            </w:r>
            <w:r w:rsidRPr="00FC09B7">
              <w:rPr>
                <w:noProof w:val="0"/>
                <w:lang w:val="en-GB"/>
              </w:rPr>
              <w:fldChar w:fldCharType="begin"/>
            </w:r>
            <w:r w:rsidRPr="00FC09B7">
              <w:rPr>
                <w:noProof w:val="0"/>
                <w:lang w:val="en-GB"/>
              </w:rPr>
              <w:instrText xml:space="preserve"> REF _Ref498429059 \r \h </w:instrText>
            </w:r>
            <w:r w:rsidRPr="00FC09B7">
              <w:rPr>
                <w:noProof w:val="0"/>
                <w:lang w:val="en-GB"/>
              </w:rPr>
            </w:r>
            <w:r w:rsidRPr="00FC09B7">
              <w:rPr>
                <w:noProof w:val="0"/>
                <w:lang w:val="en-GB"/>
              </w:rPr>
              <w:fldChar w:fldCharType="separate"/>
            </w:r>
            <w:r w:rsidR="005333FC">
              <w:rPr>
                <w:noProof w:val="0"/>
                <w:lang w:val="en-GB"/>
              </w:rPr>
              <w:t>9.1.6.7</w:t>
            </w:r>
            <w:r w:rsidRPr="00FC09B7">
              <w:rPr>
                <w:noProof w:val="0"/>
                <w:lang w:val="en-GB"/>
              </w:rPr>
              <w:fldChar w:fldCharType="end"/>
            </w:r>
            <w:r w:rsidRPr="00FC09B7">
              <w:rPr>
                <w:noProof w:val="0"/>
                <w:lang w:val="en-GB"/>
              </w:rPr>
              <w:t>.</w:t>
            </w:r>
          </w:p>
        </w:tc>
      </w:tr>
      <w:tr w:rsidR="00664B46" w:rsidRPr="00FC09B7" w14:paraId="1E712575" w14:textId="77777777" w:rsidTr="00BE68AC">
        <w:trPr>
          <w:jc w:val="center"/>
        </w:trPr>
        <w:tc>
          <w:tcPr>
            <w:tcW w:w="1304" w:type="dxa"/>
            <w:tcBorders>
              <w:top w:val="single" w:sz="4" w:space="0" w:color="auto"/>
              <w:left w:val="single" w:sz="4" w:space="0" w:color="auto"/>
              <w:bottom w:val="single" w:sz="4" w:space="0" w:color="auto"/>
              <w:right w:val="single" w:sz="4" w:space="0" w:color="auto"/>
            </w:tcBorders>
          </w:tcPr>
          <w:p w14:paraId="5783163C" w14:textId="77777777" w:rsidR="00664B46" w:rsidRPr="00FC09B7" w:rsidRDefault="00664B46" w:rsidP="00D05F79">
            <w:pPr>
              <w:pStyle w:val="TableText"/>
              <w:rPr>
                <w:noProof w:val="0"/>
                <w:lang w:val="en-GB"/>
              </w:rPr>
            </w:pPr>
            <w:r w:rsidRPr="00FC09B7">
              <w:rPr>
                <w:noProof w:val="0"/>
                <w:lang w:val="en-GB"/>
              </w:rPr>
              <w:t>HasProperty</w:t>
            </w:r>
          </w:p>
        </w:tc>
        <w:tc>
          <w:tcPr>
            <w:tcW w:w="992" w:type="dxa"/>
            <w:tcBorders>
              <w:top w:val="single" w:sz="4" w:space="0" w:color="auto"/>
              <w:left w:val="single" w:sz="4" w:space="0" w:color="auto"/>
              <w:bottom w:val="single" w:sz="4" w:space="0" w:color="auto"/>
              <w:right w:val="single" w:sz="4" w:space="0" w:color="auto"/>
            </w:tcBorders>
          </w:tcPr>
          <w:p w14:paraId="5AF8D064" w14:textId="77777777" w:rsidR="00664B46" w:rsidRPr="00FC09B7" w:rsidRDefault="00664B46" w:rsidP="00D05F79">
            <w:pPr>
              <w:pStyle w:val="TableText"/>
              <w:rPr>
                <w:noProof w:val="0"/>
                <w:lang w:val="en-GB"/>
              </w:rPr>
            </w:pPr>
            <w:r w:rsidRPr="00FC09B7">
              <w:rPr>
                <w:noProof w:val="0"/>
                <w:lang w:val="en-GB"/>
              </w:rPr>
              <w:t>Variable</w:t>
            </w:r>
          </w:p>
        </w:tc>
        <w:tc>
          <w:tcPr>
            <w:tcW w:w="2410" w:type="dxa"/>
            <w:tcBorders>
              <w:top w:val="single" w:sz="4" w:space="0" w:color="auto"/>
              <w:left w:val="single" w:sz="4" w:space="0" w:color="auto"/>
              <w:bottom w:val="single" w:sz="4" w:space="0" w:color="auto"/>
              <w:right w:val="single" w:sz="4" w:space="0" w:color="auto"/>
            </w:tcBorders>
          </w:tcPr>
          <w:p w14:paraId="165F68F1" w14:textId="77777777" w:rsidR="00664B46" w:rsidRPr="00FC09B7" w:rsidRDefault="00664B46" w:rsidP="00D05F79">
            <w:pPr>
              <w:pStyle w:val="TableText"/>
              <w:rPr>
                <w:noProof w:val="0"/>
                <w:lang w:val="en-GB" w:eastAsia="de-DE"/>
              </w:rPr>
            </w:pPr>
            <w:r w:rsidRPr="00FC09B7">
              <w:rPr>
                <w:noProof w:val="0"/>
                <w:lang w:val="en-GB"/>
              </w:rPr>
              <w:t>QueueName</w:t>
            </w:r>
          </w:p>
        </w:tc>
        <w:tc>
          <w:tcPr>
            <w:tcW w:w="1985" w:type="dxa"/>
            <w:tcBorders>
              <w:top w:val="single" w:sz="4" w:space="0" w:color="auto"/>
              <w:left w:val="single" w:sz="4" w:space="0" w:color="auto"/>
              <w:bottom w:val="single" w:sz="4" w:space="0" w:color="auto"/>
              <w:right w:val="single" w:sz="4" w:space="0" w:color="auto"/>
            </w:tcBorders>
          </w:tcPr>
          <w:p w14:paraId="6549AC82" w14:textId="77777777" w:rsidR="00664B46" w:rsidRPr="00FC09B7" w:rsidRDefault="00664B46" w:rsidP="00D05F79">
            <w:pPr>
              <w:pStyle w:val="TableText"/>
              <w:rPr>
                <w:noProof w:val="0"/>
                <w:lang w:val="en-GB"/>
              </w:rPr>
            </w:pPr>
            <w:r w:rsidRPr="00FC09B7">
              <w:rPr>
                <w:noProof w:val="0"/>
                <w:lang w:val="en-GB"/>
              </w:rPr>
              <w:t>String</w:t>
            </w:r>
          </w:p>
        </w:tc>
        <w:tc>
          <w:tcPr>
            <w:tcW w:w="1417" w:type="dxa"/>
            <w:tcBorders>
              <w:top w:val="single" w:sz="4" w:space="0" w:color="auto"/>
              <w:left w:val="single" w:sz="4" w:space="0" w:color="auto"/>
              <w:bottom w:val="single" w:sz="4" w:space="0" w:color="auto"/>
              <w:right w:val="single" w:sz="4" w:space="0" w:color="auto"/>
            </w:tcBorders>
          </w:tcPr>
          <w:p w14:paraId="566BD197" w14:textId="77777777" w:rsidR="00664B46" w:rsidRPr="00FC09B7" w:rsidRDefault="00664B46" w:rsidP="00D05F79">
            <w:pPr>
              <w:pStyle w:val="TableText"/>
              <w:rPr>
                <w:noProof w:val="0"/>
                <w:lang w:val="en-GB"/>
              </w:rPr>
            </w:pPr>
            <w:r w:rsidRPr="00FC09B7">
              <w:rPr>
                <w:noProof w:val="0"/>
                <w:lang w:val="en-GB"/>
              </w:rPr>
              <w:t>PropertyType</w:t>
            </w:r>
          </w:p>
        </w:tc>
        <w:tc>
          <w:tcPr>
            <w:tcW w:w="1020" w:type="dxa"/>
            <w:tcBorders>
              <w:top w:val="single" w:sz="4" w:space="0" w:color="auto"/>
              <w:left w:val="single" w:sz="4" w:space="0" w:color="auto"/>
              <w:bottom w:val="single" w:sz="4" w:space="0" w:color="auto"/>
              <w:right w:val="single" w:sz="4" w:space="0" w:color="auto"/>
            </w:tcBorders>
          </w:tcPr>
          <w:p w14:paraId="015469F2" w14:textId="77777777" w:rsidR="00664B46" w:rsidRPr="00FC09B7" w:rsidRDefault="00664B46" w:rsidP="00D05F79">
            <w:pPr>
              <w:pStyle w:val="TableText"/>
              <w:rPr>
                <w:noProof w:val="0"/>
                <w:lang w:val="en-GB"/>
              </w:rPr>
            </w:pPr>
            <w:r w:rsidRPr="00FC09B7">
              <w:rPr>
                <w:noProof w:val="0"/>
                <w:lang w:val="en-GB"/>
              </w:rPr>
              <w:t>Mandatory</w:t>
            </w:r>
          </w:p>
        </w:tc>
      </w:tr>
      <w:tr w:rsidR="00BE68AC" w:rsidRPr="00FC09B7" w14:paraId="3F33227E" w14:textId="77777777" w:rsidTr="00BE68AC">
        <w:trPr>
          <w:jc w:val="center"/>
        </w:trPr>
        <w:tc>
          <w:tcPr>
            <w:tcW w:w="1304" w:type="dxa"/>
            <w:tcBorders>
              <w:top w:val="single" w:sz="4" w:space="0" w:color="auto"/>
              <w:left w:val="single" w:sz="4" w:space="0" w:color="auto"/>
              <w:bottom w:val="single" w:sz="4" w:space="0" w:color="auto"/>
              <w:right w:val="single" w:sz="4" w:space="0" w:color="auto"/>
            </w:tcBorders>
          </w:tcPr>
          <w:p w14:paraId="31E56741" w14:textId="72D0CBF3" w:rsidR="00BE68AC" w:rsidRPr="00FC09B7" w:rsidRDefault="00BE68AC" w:rsidP="00D05F79">
            <w:pPr>
              <w:pStyle w:val="TableText"/>
              <w:rPr>
                <w:noProof w:val="0"/>
                <w:lang w:val="en-GB"/>
              </w:rPr>
            </w:pPr>
            <w:r w:rsidRPr="00FC09B7">
              <w:rPr>
                <w:noProof w:val="0"/>
                <w:lang w:val="en-GB"/>
              </w:rPr>
              <w:t>HasProperty</w:t>
            </w:r>
          </w:p>
        </w:tc>
        <w:tc>
          <w:tcPr>
            <w:tcW w:w="992" w:type="dxa"/>
            <w:tcBorders>
              <w:top w:val="single" w:sz="4" w:space="0" w:color="auto"/>
              <w:left w:val="single" w:sz="4" w:space="0" w:color="auto"/>
              <w:bottom w:val="single" w:sz="4" w:space="0" w:color="auto"/>
              <w:right w:val="single" w:sz="4" w:space="0" w:color="auto"/>
            </w:tcBorders>
          </w:tcPr>
          <w:p w14:paraId="48B6EB26" w14:textId="4F2D286E" w:rsidR="00BE68AC" w:rsidRPr="00FC09B7" w:rsidRDefault="00BE68AC" w:rsidP="00D05F79">
            <w:pPr>
              <w:pStyle w:val="TableText"/>
              <w:rPr>
                <w:noProof w:val="0"/>
                <w:lang w:val="en-GB"/>
              </w:rPr>
            </w:pPr>
            <w:r w:rsidRPr="00FC09B7">
              <w:rPr>
                <w:noProof w:val="0"/>
                <w:lang w:val="en-GB"/>
              </w:rPr>
              <w:t>Variable</w:t>
            </w:r>
          </w:p>
        </w:tc>
        <w:tc>
          <w:tcPr>
            <w:tcW w:w="2410" w:type="dxa"/>
            <w:tcBorders>
              <w:top w:val="single" w:sz="4" w:space="0" w:color="auto"/>
              <w:left w:val="single" w:sz="4" w:space="0" w:color="auto"/>
              <w:bottom w:val="single" w:sz="4" w:space="0" w:color="auto"/>
              <w:right w:val="single" w:sz="4" w:space="0" w:color="auto"/>
            </w:tcBorders>
          </w:tcPr>
          <w:p w14:paraId="2C67F609" w14:textId="1274E73E" w:rsidR="00BE68AC" w:rsidRPr="00FC09B7" w:rsidRDefault="00BE68AC" w:rsidP="00D05F79">
            <w:pPr>
              <w:pStyle w:val="TableText"/>
              <w:rPr>
                <w:noProof w:val="0"/>
                <w:lang w:val="en-GB"/>
              </w:rPr>
            </w:pPr>
            <w:r>
              <w:rPr>
                <w:noProof w:val="0"/>
                <w:lang w:val="en-GB"/>
              </w:rPr>
              <w:t>ResourceUri</w:t>
            </w:r>
          </w:p>
        </w:tc>
        <w:tc>
          <w:tcPr>
            <w:tcW w:w="1985" w:type="dxa"/>
            <w:tcBorders>
              <w:top w:val="single" w:sz="4" w:space="0" w:color="auto"/>
              <w:left w:val="single" w:sz="4" w:space="0" w:color="auto"/>
              <w:bottom w:val="single" w:sz="4" w:space="0" w:color="auto"/>
              <w:right w:val="single" w:sz="4" w:space="0" w:color="auto"/>
            </w:tcBorders>
          </w:tcPr>
          <w:p w14:paraId="2B5679F5" w14:textId="29D802DA" w:rsidR="00BE68AC" w:rsidRPr="00FC09B7" w:rsidRDefault="00BE68AC" w:rsidP="00D05F79">
            <w:pPr>
              <w:pStyle w:val="TableText"/>
              <w:rPr>
                <w:noProof w:val="0"/>
                <w:lang w:val="en-GB"/>
              </w:rPr>
            </w:pPr>
            <w:r w:rsidRPr="00FC09B7">
              <w:rPr>
                <w:noProof w:val="0"/>
                <w:lang w:val="en-GB"/>
              </w:rPr>
              <w:t>String</w:t>
            </w:r>
          </w:p>
        </w:tc>
        <w:tc>
          <w:tcPr>
            <w:tcW w:w="1417" w:type="dxa"/>
            <w:tcBorders>
              <w:top w:val="single" w:sz="4" w:space="0" w:color="auto"/>
              <w:left w:val="single" w:sz="4" w:space="0" w:color="auto"/>
              <w:bottom w:val="single" w:sz="4" w:space="0" w:color="auto"/>
              <w:right w:val="single" w:sz="4" w:space="0" w:color="auto"/>
            </w:tcBorders>
          </w:tcPr>
          <w:p w14:paraId="2F9178CF" w14:textId="5EF22A0E" w:rsidR="00BE68AC" w:rsidRPr="00FC09B7" w:rsidRDefault="00BE68AC" w:rsidP="00D05F79">
            <w:pPr>
              <w:pStyle w:val="TableText"/>
              <w:rPr>
                <w:noProof w:val="0"/>
                <w:lang w:val="en-GB"/>
              </w:rPr>
            </w:pPr>
            <w:r w:rsidRPr="00FC09B7">
              <w:rPr>
                <w:noProof w:val="0"/>
                <w:lang w:val="en-GB"/>
              </w:rPr>
              <w:t>PropertyType</w:t>
            </w:r>
          </w:p>
        </w:tc>
        <w:tc>
          <w:tcPr>
            <w:tcW w:w="1020" w:type="dxa"/>
            <w:tcBorders>
              <w:top w:val="single" w:sz="4" w:space="0" w:color="auto"/>
              <w:left w:val="single" w:sz="4" w:space="0" w:color="auto"/>
              <w:bottom w:val="single" w:sz="4" w:space="0" w:color="auto"/>
              <w:right w:val="single" w:sz="4" w:space="0" w:color="auto"/>
            </w:tcBorders>
          </w:tcPr>
          <w:p w14:paraId="7AD457A4" w14:textId="0B443228" w:rsidR="00BE68AC" w:rsidRPr="00FC09B7" w:rsidRDefault="00BE68AC" w:rsidP="00D05F79">
            <w:pPr>
              <w:pStyle w:val="TableText"/>
              <w:rPr>
                <w:noProof w:val="0"/>
                <w:lang w:val="en-GB"/>
              </w:rPr>
            </w:pPr>
            <w:r w:rsidRPr="00FC09B7">
              <w:rPr>
                <w:noProof w:val="0"/>
                <w:lang w:val="en-GB"/>
              </w:rPr>
              <w:t>Mandatory</w:t>
            </w:r>
          </w:p>
        </w:tc>
      </w:tr>
      <w:tr w:rsidR="00BE68AC" w:rsidRPr="00FC09B7" w14:paraId="3553EE7D" w14:textId="77777777" w:rsidTr="00BE68AC">
        <w:trPr>
          <w:jc w:val="center"/>
        </w:trPr>
        <w:tc>
          <w:tcPr>
            <w:tcW w:w="1304" w:type="dxa"/>
            <w:tcBorders>
              <w:top w:val="single" w:sz="4" w:space="0" w:color="auto"/>
              <w:left w:val="single" w:sz="4" w:space="0" w:color="auto"/>
              <w:bottom w:val="single" w:sz="4" w:space="0" w:color="auto"/>
              <w:right w:val="single" w:sz="4" w:space="0" w:color="auto"/>
            </w:tcBorders>
          </w:tcPr>
          <w:p w14:paraId="5F12008E" w14:textId="5244DE8E" w:rsidR="00BE68AC" w:rsidRPr="00FC09B7" w:rsidRDefault="00BE68AC" w:rsidP="00D05F79">
            <w:pPr>
              <w:pStyle w:val="TableText"/>
              <w:rPr>
                <w:noProof w:val="0"/>
                <w:lang w:val="en-GB"/>
              </w:rPr>
            </w:pPr>
            <w:r w:rsidRPr="00FC09B7">
              <w:rPr>
                <w:noProof w:val="0"/>
                <w:lang w:val="en-GB"/>
              </w:rPr>
              <w:t>HasProperty</w:t>
            </w:r>
          </w:p>
        </w:tc>
        <w:tc>
          <w:tcPr>
            <w:tcW w:w="992" w:type="dxa"/>
            <w:tcBorders>
              <w:top w:val="single" w:sz="4" w:space="0" w:color="auto"/>
              <w:left w:val="single" w:sz="4" w:space="0" w:color="auto"/>
              <w:bottom w:val="single" w:sz="4" w:space="0" w:color="auto"/>
              <w:right w:val="single" w:sz="4" w:space="0" w:color="auto"/>
            </w:tcBorders>
          </w:tcPr>
          <w:p w14:paraId="50AC3E7E" w14:textId="371AC601" w:rsidR="00BE68AC" w:rsidRPr="00FC09B7" w:rsidRDefault="00BE68AC" w:rsidP="00D05F79">
            <w:pPr>
              <w:pStyle w:val="TableText"/>
              <w:rPr>
                <w:noProof w:val="0"/>
                <w:lang w:val="en-GB"/>
              </w:rPr>
            </w:pPr>
            <w:r w:rsidRPr="00FC09B7">
              <w:rPr>
                <w:noProof w:val="0"/>
                <w:lang w:val="en-GB"/>
              </w:rPr>
              <w:t>Variable</w:t>
            </w:r>
          </w:p>
        </w:tc>
        <w:tc>
          <w:tcPr>
            <w:tcW w:w="2410" w:type="dxa"/>
            <w:tcBorders>
              <w:top w:val="single" w:sz="4" w:space="0" w:color="auto"/>
              <w:left w:val="single" w:sz="4" w:space="0" w:color="auto"/>
              <w:bottom w:val="single" w:sz="4" w:space="0" w:color="auto"/>
              <w:right w:val="single" w:sz="4" w:space="0" w:color="auto"/>
            </w:tcBorders>
          </w:tcPr>
          <w:p w14:paraId="7AE63B77" w14:textId="192AD4BB" w:rsidR="00BE68AC" w:rsidRPr="00FC09B7" w:rsidRDefault="00BE68AC" w:rsidP="00D05F79">
            <w:pPr>
              <w:pStyle w:val="TableText"/>
              <w:rPr>
                <w:noProof w:val="0"/>
                <w:lang w:val="en-GB"/>
              </w:rPr>
            </w:pPr>
            <w:r>
              <w:rPr>
                <w:noProof w:val="0"/>
                <w:lang w:val="en-GB"/>
              </w:rPr>
              <w:t>AuthenticationProfileUri</w:t>
            </w:r>
          </w:p>
        </w:tc>
        <w:tc>
          <w:tcPr>
            <w:tcW w:w="1985" w:type="dxa"/>
            <w:tcBorders>
              <w:top w:val="single" w:sz="4" w:space="0" w:color="auto"/>
              <w:left w:val="single" w:sz="4" w:space="0" w:color="auto"/>
              <w:bottom w:val="single" w:sz="4" w:space="0" w:color="auto"/>
              <w:right w:val="single" w:sz="4" w:space="0" w:color="auto"/>
            </w:tcBorders>
          </w:tcPr>
          <w:p w14:paraId="6D84404F" w14:textId="1B2FBE89" w:rsidR="00BE68AC" w:rsidRPr="00FC09B7" w:rsidRDefault="00BE68AC" w:rsidP="00D05F79">
            <w:pPr>
              <w:pStyle w:val="TableText"/>
              <w:rPr>
                <w:noProof w:val="0"/>
                <w:lang w:val="en-GB"/>
              </w:rPr>
            </w:pPr>
            <w:r w:rsidRPr="00FC09B7">
              <w:rPr>
                <w:noProof w:val="0"/>
                <w:lang w:val="en-GB"/>
              </w:rPr>
              <w:t>String</w:t>
            </w:r>
          </w:p>
        </w:tc>
        <w:tc>
          <w:tcPr>
            <w:tcW w:w="1417" w:type="dxa"/>
            <w:tcBorders>
              <w:top w:val="single" w:sz="4" w:space="0" w:color="auto"/>
              <w:left w:val="single" w:sz="4" w:space="0" w:color="auto"/>
              <w:bottom w:val="single" w:sz="4" w:space="0" w:color="auto"/>
              <w:right w:val="single" w:sz="4" w:space="0" w:color="auto"/>
            </w:tcBorders>
          </w:tcPr>
          <w:p w14:paraId="05A40F1D" w14:textId="11AD54E1" w:rsidR="00BE68AC" w:rsidRPr="00FC09B7" w:rsidRDefault="00BE68AC" w:rsidP="00D05F79">
            <w:pPr>
              <w:pStyle w:val="TableText"/>
              <w:rPr>
                <w:noProof w:val="0"/>
                <w:lang w:val="en-GB"/>
              </w:rPr>
            </w:pPr>
            <w:r w:rsidRPr="00FC09B7">
              <w:rPr>
                <w:noProof w:val="0"/>
                <w:lang w:val="en-GB"/>
              </w:rPr>
              <w:t>PropertyType</w:t>
            </w:r>
          </w:p>
        </w:tc>
        <w:tc>
          <w:tcPr>
            <w:tcW w:w="1020" w:type="dxa"/>
            <w:tcBorders>
              <w:top w:val="single" w:sz="4" w:space="0" w:color="auto"/>
              <w:left w:val="single" w:sz="4" w:space="0" w:color="auto"/>
              <w:bottom w:val="single" w:sz="4" w:space="0" w:color="auto"/>
              <w:right w:val="single" w:sz="4" w:space="0" w:color="auto"/>
            </w:tcBorders>
          </w:tcPr>
          <w:p w14:paraId="01E47B1E" w14:textId="419DFDAD" w:rsidR="00BE68AC" w:rsidRPr="00FC09B7" w:rsidRDefault="00BE68AC" w:rsidP="00D05F79">
            <w:pPr>
              <w:pStyle w:val="TableText"/>
              <w:rPr>
                <w:noProof w:val="0"/>
                <w:lang w:val="en-GB"/>
              </w:rPr>
            </w:pPr>
            <w:r w:rsidRPr="00FC09B7">
              <w:rPr>
                <w:noProof w:val="0"/>
                <w:lang w:val="en-GB"/>
              </w:rPr>
              <w:t>Mandatory</w:t>
            </w:r>
          </w:p>
        </w:tc>
      </w:tr>
      <w:tr w:rsidR="00BE68AC" w:rsidRPr="00FC09B7" w14:paraId="5993EF78" w14:textId="77777777" w:rsidTr="00BE68AC">
        <w:trPr>
          <w:jc w:val="center"/>
        </w:trPr>
        <w:tc>
          <w:tcPr>
            <w:tcW w:w="1304" w:type="dxa"/>
            <w:tcBorders>
              <w:top w:val="single" w:sz="4" w:space="0" w:color="auto"/>
              <w:left w:val="single" w:sz="4" w:space="0" w:color="auto"/>
              <w:bottom w:val="single" w:sz="4" w:space="0" w:color="auto"/>
              <w:right w:val="single" w:sz="4" w:space="0" w:color="auto"/>
            </w:tcBorders>
          </w:tcPr>
          <w:p w14:paraId="176EC0AF" w14:textId="4B20D340" w:rsidR="00BE68AC" w:rsidRPr="00FC09B7" w:rsidRDefault="00BE68AC" w:rsidP="00D05F79">
            <w:pPr>
              <w:pStyle w:val="TableText"/>
              <w:rPr>
                <w:noProof w:val="0"/>
                <w:lang w:val="en-GB"/>
              </w:rPr>
            </w:pPr>
            <w:r w:rsidRPr="00FC09B7">
              <w:rPr>
                <w:noProof w:val="0"/>
                <w:lang w:val="en-GB"/>
              </w:rPr>
              <w:t>HasProperty</w:t>
            </w:r>
          </w:p>
        </w:tc>
        <w:tc>
          <w:tcPr>
            <w:tcW w:w="992" w:type="dxa"/>
            <w:tcBorders>
              <w:top w:val="single" w:sz="4" w:space="0" w:color="auto"/>
              <w:left w:val="single" w:sz="4" w:space="0" w:color="auto"/>
              <w:bottom w:val="single" w:sz="4" w:space="0" w:color="auto"/>
              <w:right w:val="single" w:sz="4" w:space="0" w:color="auto"/>
            </w:tcBorders>
          </w:tcPr>
          <w:p w14:paraId="0EE2C255" w14:textId="45552CFE" w:rsidR="00BE68AC" w:rsidRPr="00FC09B7" w:rsidRDefault="00BE68AC" w:rsidP="00D05F79">
            <w:pPr>
              <w:pStyle w:val="TableText"/>
              <w:rPr>
                <w:noProof w:val="0"/>
                <w:lang w:val="en-GB"/>
              </w:rPr>
            </w:pPr>
            <w:r w:rsidRPr="00FC09B7">
              <w:rPr>
                <w:noProof w:val="0"/>
                <w:lang w:val="en-GB"/>
              </w:rPr>
              <w:t>Variable</w:t>
            </w:r>
          </w:p>
        </w:tc>
        <w:tc>
          <w:tcPr>
            <w:tcW w:w="2410" w:type="dxa"/>
            <w:tcBorders>
              <w:top w:val="single" w:sz="4" w:space="0" w:color="auto"/>
              <w:left w:val="single" w:sz="4" w:space="0" w:color="auto"/>
              <w:bottom w:val="single" w:sz="4" w:space="0" w:color="auto"/>
              <w:right w:val="single" w:sz="4" w:space="0" w:color="auto"/>
            </w:tcBorders>
          </w:tcPr>
          <w:p w14:paraId="2C45F8AB" w14:textId="50C5B160" w:rsidR="00BE68AC" w:rsidRPr="00FC09B7" w:rsidRDefault="00BE68AC" w:rsidP="00D05F79">
            <w:pPr>
              <w:pStyle w:val="TableText"/>
              <w:rPr>
                <w:noProof w:val="0"/>
                <w:lang w:val="en-GB"/>
              </w:rPr>
            </w:pPr>
            <w:r>
              <w:rPr>
                <w:noProof w:val="0"/>
                <w:lang w:val="en-GB"/>
              </w:rPr>
              <w:t>RequestedDeliveryGuarantee</w:t>
            </w:r>
          </w:p>
        </w:tc>
        <w:tc>
          <w:tcPr>
            <w:tcW w:w="1985" w:type="dxa"/>
            <w:tcBorders>
              <w:top w:val="single" w:sz="4" w:space="0" w:color="auto"/>
              <w:left w:val="single" w:sz="4" w:space="0" w:color="auto"/>
              <w:bottom w:val="single" w:sz="4" w:space="0" w:color="auto"/>
              <w:right w:val="single" w:sz="4" w:space="0" w:color="auto"/>
            </w:tcBorders>
          </w:tcPr>
          <w:p w14:paraId="13617E08" w14:textId="0D235FA4" w:rsidR="00BE68AC" w:rsidRPr="00FC09B7" w:rsidRDefault="00BE68AC" w:rsidP="00D05F79">
            <w:pPr>
              <w:pStyle w:val="TableText"/>
              <w:rPr>
                <w:noProof w:val="0"/>
                <w:lang w:val="en-GB"/>
              </w:rPr>
            </w:pPr>
            <w:r>
              <w:t>BrokerTransportQualityOfService</w:t>
            </w:r>
          </w:p>
        </w:tc>
        <w:tc>
          <w:tcPr>
            <w:tcW w:w="1417" w:type="dxa"/>
            <w:tcBorders>
              <w:top w:val="single" w:sz="4" w:space="0" w:color="auto"/>
              <w:left w:val="single" w:sz="4" w:space="0" w:color="auto"/>
              <w:bottom w:val="single" w:sz="4" w:space="0" w:color="auto"/>
              <w:right w:val="single" w:sz="4" w:space="0" w:color="auto"/>
            </w:tcBorders>
          </w:tcPr>
          <w:p w14:paraId="1E2CBE71" w14:textId="32C9149F" w:rsidR="00BE68AC" w:rsidRPr="00FC09B7" w:rsidRDefault="00BE68AC" w:rsidP="00D05F79">
            <w:pPr>
              <w:pStyle w:val="TableText"/>
              <w:rPr>
                <w:noProof w:val="0"/>
                <w:lang w:val="en-GB"/>
              </w:rPr>
            </w:pPr>
            <w:r w:rsidRPr="00FC09B7">
              <w:rPr>
                <w:noProof w:val="0"/>
                <w:lang w:val="en-GB"/>
              </w:rPr>
              <w:t>PropertyType</w:t>
            </w:r>
          </w:p>
        </w:tc>
        <w:tc>
          <w:tcPr>
            <w:tcW w:w="1020" w:type="dxa"/>
            <w:tcBorders>
              <w:top w:val="single" w:sz="4" w:space="0" w:color="auto"/>
              <w:left w:val="single" w:sz="4" w:space="0" w:color="auto"/>
              <w:bottom w:val="single" w:sz="4" w:space="0" w:color="auto"/>
              <w:right w:val="single" w:sz="4" w:space="0" w:color="auto"/>
            </w:tcBorders>
          </w:tcPr>
          <w:p w14:paraId="3592BE1B" w14:textId="6728F26C" w:rsidR="00BE68AC" w:rsidRPr="00FC09B7" w:rsidRDefault="00BE68AC" w:rsidP="00D05F79">
            <w:pPr>
              <w:pStyle w:val="TableText"/>
              <w:rPr>
                <w:noProof w:val="0"/>
                <w:lang w:val="en-GB"/>
              </w:rPr>
            </w:pPr>
            <w:r w:rsidRPr="00FC09B7">
              <w:rPr>
                <w:noProof w:val="0"/>
                <w:lang w:val="en-GB"/>
              </w:rPr>
              <w:t>Mandatory</w:t>
            </w:r>
          </w:p>
        </w:tc>
      </w:tr>
    </w:tbl>
    <w:p w14:paraId="3460564A" w14:textId="77777777" w:rsidR="00664B46" w:rsidRPr="00FC09B7" w:rsidRDefault="00664B46" w:rsidP="00664B46">
      <w:pPr>
        <w:pStyle w:val="spacer"/>
        <w:rPr>
          <w:rFonts w:eastAsia="平成明朝"/>
          <w:noProof w:val="0"/>
          <w:lang w:eastAsia="fr-FR"/>
        </w:rPr>
      </w:pPr>
    </w:p>
    <w:p w14:paraId="6A9655A0" w14:textId="054234FB" w:rsidR="00664B46" w:rsidRDefault="00664B46" w:rsidP="00664B46">
      <w:pPr>
        <w:pStyle w:val="PARAGRAPH"/>
        <w:rPr>
          <w:rStyle w:val="ReferenceDocumentsZchn"/>
          <w:noProof w:val="0"/>
          <w:lang w:val="en-GB"/>
        </w:rPr>
      </w:pPr>
      <w:bookmarkStart w:id="1101" w:name="_Ref426952110"/>
      <w:r w:rsidRPr="00FC09B7">
        <w:rPr>
          <w:rStyle w:val="ReferenceDocumentsZchn"/>
          <w:noProof w:val="0"/>
          <w:lang w:val="en-GB"/>
        </w:rPr>
        <w:t xml:space="preserve">The </w:t>
      </w:r>
      <w:r w:rsidRPr="00FC09B7">
        <w:rPr>
          <w:i/>
          <w:noProof w:val="0"/>
          <w:color w:val="000000"/>
          <w:spacing w:val="0"/>
          <w:lang w:eastAsia="en-US"/>
        </w:rPr>
        <w:t>QueueName</w:t>
      </w:r>
      <w:r w:rsidRPr="00FC09B7">
        <w:rPr>
          <w:rStyle w:val="ReferenceDocumentsZchn"/>
          <w:noProof w:val="0"/>
          <w:lang w:val="en-GB"/>
        </w:rPr>
        <w:t xml:space="preserve"> is defined in </w:t>
      </w:r>
      <w:r w:rsidRPr="00FC09B7">
        <w:rPr>
          <w:rStyle w:val="ReferenceDocumentsZchn"/>
          <w:noProof w:val="0"/>
          <w:lang w:val="en-GB"/>
        </w:rPr>
        <w:fldChar w:fldCharType="begin"/>
      </w:r>
      <w:r w:rsidRPr="00FC09B7">
        <w:rPr>
          <w:rStyle w:val="ReferenceDocumentsZchn"/>
          <w:noProof w:val="0"/>
          <w:lang w:val="en-GB"/>
        </w:rPr>
        <w:instrText xml:space="preserve"> REF _Ref496732034 \r \h </w:instrText>
      </w:r>
      <w:r w:rsidRPr="00FC09B7">
        <w:rPr>
          <w:rStyle w:val="ReferenceDocumentsZchn"/>
          <w:noProof w:val="0"/>
          <w:lang w:val="en-GB"/>
        </w:rPr>
      </w:r>
      <w:r w:rsidRPr="00FC09B7">
        <w:rPr>
          <w:rStyle w:val="ReferenceDocumentsZchn"/>
          <w:noProof w:val="0"/>
          <w:lang w:val="en-GB"/>
        </w:rPr>
        <w:fldChar w:fldCharType="separate"/>
      </w:r>
      <w:r w:rsidR="005333FC">
        <w:rPr>
          <w:rStyle w:val="ReferenceDocumentsZchn"/>
          <w:noProof w:val="0"/>
          <w:lang w:val="en-GB"/>
        </w:rPr>
        <w:t>6.4.2.2.1</w:t>
      </w:r>
      <w:r w:rsidRPr="00FC09B7">
        <w:rPr>
          <w:rStyle w:val="ReferenceDocumentsZchn"/>
          <w:noProof w:val="0"/>
          <w:lang w:val="en-GB"/>
        </w:rPr>
        <w:fldChar w:fldCharType="end"/>
      </w:r>
      <w:r w:rsidRPr="00FC09B7">
        <w:rPr>
          <w:rStyle w:val="ReferenceDocumentsZchn"/>
          <w:noProof w:val="0"/>
          <w:lang w:val="en-GB"/>
        </w:rPr>
        <w:t>.</w:t>
      </w:r>
    </w:p>
    <w:p w14:paraId="68A6984E" w14:textId="3F95611F" w:rsidR="00BE68AC" w:rsidRPr="00FC09B7" w:rsidRDefault="00BE68AC" w:rsidP="00BE68AC">
      <w:pPr>
        <w:pStyle w:val="PARAGRAPH"/>
        <w:rPr>
          <w:rStyle w:val="ReferenceDocumentsZchn"/>
          <w:noProof w:val="0"/>
          <w:lang w:val="en-GB"/>
        </w:rPr>
      </w:pPr>
      <w:r w:rsidRPr="00FC09B7">
        <w:rPr>
          <w:rStyle w:val="ReferenceDocumentsZchn"/>
          <w:noProof w:val="0"/>
          <w:lang w:val="en-GB"/>
        </w:rPr>
        <w:t xml:space="preserve">The </w:t>
      </w:r>
      <w:r w:rsidRPr="00BE68AC">
        <w:rPr>
          <w:i/>
          <w:noProof w:val="0"/>
        </w:rPr>
        <w:t>ResourceUri</w:t>
      </w:r>
      <w:r w:rsidRPr="00FC09B7">
        <w:rPr>
          <w:rStyle w:val="ReferenceDocumentsZchn"/>
          <w:noProof w:val="0"/>
          <w:lang w:val="en-GB"/>
        </w:rPr>
        <w:t xml:space="preserve"> is defined in </w:t>
      </w:r>
      <w:r>
        <w:rPr>
          <w:noProof w:val="0"/>
        </w:rPr>
        <w:fldChar w:fldCharType="begin"/>
      </w:r>
      <w:r>
        <w:rPr>
          <w:noProof w:val="0"/>
        </w:rPr>
        <w:instrText xml:space="preserve"> REF _Ref501565059 \r \h </w:instrText>
      </w:r>
      <w:r>
        <w:rPr>
          <w:noProof w:val="0"/>
        </w:rPr>
      </w:r>
      <w:r>
        <w:rPr>
          <w:noProof w:val="0"/>
        </w:rPr>
        <w:fldChar w:fldCharType="separate"/>
      </w:r>
      <w:r w:rsidR="005333FC">
        <w:rPr>
          <w:noProof w:val="0"/>
        </w:rPr>
        <w:t>6.4.2.2.2</w:t>
      </w:r>
      <w:r>
        <w:rPr>
          <w:noProof w:val="0"/>
        </w:rPr>
        <w:fldChar w:fldCharType="end"/>
      </w:r>
      <w:r w:rsidRPr="00FC09B7">
        <w:rPr>
          <w:rStyle w:val="ReferenceDocumentsZchn"/>
          <w:noProof w:val="0"/>
          <w:lang w:val="en-GB"/>
        </w:rPr>
        <w:t>.</w:t>
      </w:r>
    </w:p>
    <w:p w14:paraId="5A2DD415" w14:textId="1CFE0530" w:rsidR="00BE68AC" w:rsidRPr="00FC09B7" w:rsidRDefault="00BE68AC" w:rsidP="00BE68AC">
      <w:pPr>
        <w:pStyle w:val="PARAGRAPH"/>
        <w:rPr>
          <w:rStyle w:val="ReferenceDocumentsZchn"/>
          <w:noProof w:val="0"/>
          <w:lang w:val="en-GB"/>
        </w:rPr>
      </w:pPr>
      <w:r w:rsidRPr="00FC09B7">
        <w:rPr>
          <w:rStyle w:val="ReferenceDocumentsZchn"/>
          <w:noProof w:val="0"/>
          <w:lang w:val="en-GB"/>
        </w:rPr>
        <w:lastRenderedPageBreak/>
        <w:t xml:space="preserve">The </w:t>
      </w:r>
      <w:r w:rsidRPr="00BE68AC">
        <w:rPr>
          <w:i/>
          <w:noProof w:val="0"/>
        </w:rPr>
        <w:t>AuthenticationProfileUri</w:t>
      </w:r>
      <w:r w:rsidRPr="00FC09B7">
        <w:rPr>
          <w:rStyle w:val="ReferenceDocumentsZchn"/>
          <w:noProof w:val="0"/>
          <w:lang w:val="en-GB"/>
        </w:rPr>
        <w:t xml:space="preserve"> is defined in </w:t>
      </w:r>
      <w:r>
        <w:rPr>
          <w:noProof w:val="0"/>
        </w:rPr>
        <w:fldChar w:fldCharType="begin"/>
      </w:r>
      <w:r>
        <w:rPr>
          <w:noProof w:val="0"/>
        </w:rPr>
        <w:instrText xml:space="preserve"> REF _Ref501565060 \r \h </w:instrText>
      </w:r>
      <w:r>
        <w:rPr>
          <w:noProof w:val="0"/>
        </w:rPr>
      </w:r>
      <w:r>
        <w:rPr>
          <w:noProof w:val="0"/>
        </w:rPr>
        <w:fldChar w:fldCharType="separate"/>
      </w:r>
      <w:r w:rsidR="005333FC">
        <w:rPr>
          <w:noProof w:val="0"/>
        </w:rPr>
        <w:t>6.4.2.2.3</w:t>
      </w:r>
      <w:r>
        <w:rPr>
          <w:noProof w:val="0"/>
        </w:rPr>
        <w:fldChar w:fldCharType="end"/>
      </w:r>
      <w:r w:rsidRPr="00FC09B7">
        <w:rPr>
          <w:rStyle w:val="ReferenceDocumentsZchn"/>
          <w:noProof w:val="0"/>
          <w:lang w:val="en-GB"/>
        </w:rPr>
        <w:t>.</w:t>
      </w:r>
    </w:p>
    <w:p w14:paraId="206D1714" w14:textId="717534DC" w:rsidR="00BE68AC" w:rsidRPr="00FC09B7" w:rsidRDefault="00BE68AC" w:rsidP="00BE68AC">
      <w:pPr>
        <w:pStyle w:val="PARAGRAPH"/>
        <w:rPr>
          <w:rStyle w:val="ReferenceDocumentsZchn"/>
          <w:noProof w:val="0"/>
          <w:lang w:val="en-GB"/>
        </w:rPr>
      </w:pPr>
      <w:r w:rsidRPr="00FC09B7">
        <w:rPr>
          <w:rStyle w:val="ReferenceDocumentsZchn"/>
          <w:noProof w:val="0"/>
          <w:lang w:val="en-GB"/>
        </w:rPr>
        <w:t xml:space="preserve">The </w:t>
      </w:r>
      <w:r w:rsidRPr="00BE68AC">
        <w:rPr>
          <w:i/>
          <w:noProof w:val="0"/>
        </w:rPr>
        <w:t>RequestedDeliveryGuarantee</w:t>
      </w:r>
      <w:r w:rsidRPr="00FC09B7">
        <w:rPr>
          <w:rStyle w:val="ReferenceDocumentsZchn"/>
          <w:noProof w:val="0"/>
          <w:lang w:val="en-GB"/>
        </w:rPr>
        <w:t xml:space="preserve"> is defined in </w:t>
      </w:r>
      <w:r>
        <w:rPr>
          <w:noProof w:val="0"/>
        </w:rPr>
        <w:fldChar w:fldCharType="begin"/>
      </w:r>
      <w:r>
        <w:rPr>
          <w:noProof w:val="0"/>
        </w:rPr>
        <w:instrText xml:space="preserve"> REF _Ref501565062 \r \h </w:instrText>
      </w:r>
      <w:r>
        <w:rPr>
          <w:noProof w:val="0"/>
        </w:rPr>
      </w:r>
      <w:r>
        <w:rPr>
          <w:noProof w:val="0"/>
        </w:rPr>
        <w:fldChar w:fldCharType="separate"/>
      </w:r>
      <w:r w:rsidR="005333FC">
        <w:rPr>
          <w:noProof w:val="0"/>
        </w:rPr>
        <w:t>6.4.2.2.4</w:t>
      </w:r>
      <w:r>
        <w:rPr>
          <w:noProof w:val="0"/>
        </w:rPr>
        <w:fldChar w:fldCharType="end"/>
      </w:r>
      <w:r w:rsidRPr="00FC09B7">
        <w:rPr>
          <w:rStyle w:val="ReferenceDocumentsZchn"/>
          <w:noProof w:val="0"/>
          <w:lang w:val="en-GB"/>
        </w:rPr>
        <w:t>.</w:t>
      </w:r>
    </w:p>
    <w:p w14:paraId="0AA181E3" w14:textId="77777777" w:rsidR="00FA1C15" w:rsidRPr="00FC09B7" w:rsidRDefault="00FA1C15" w:rsidP="00FA1C15">
      <w:pPr>
        <w:pStyle w:val="Heading4"/>
        <w:rPr>
          <w:rFonts w:eastAsia="平成明朝"/>
          <w:noProof w:val="0"/>
          <w:lang w:eastAsia="fr-FR"/>
        </w:rPr>
      </w:pPr>
      <w:bookmarkStart w:id="1102" w:name="_Ref498640774"/>
      <w:bookmarkEnd w:id="1101"/>
      <w:r w:rsidRPr="00FC09B7">
        <w:rPr>
          <w:rFonts w:eastAsia="平成明朝"/>
          <w:noProof w:val="0"/>
          <w:lang w:eastAsia="fr-FR"/>
        </w:rPr>
        <w:t>BrokerDataSetWriterTransportType</w:t>
      </w:r>
      <w:bookmarkEnd w:id="1102"/>
    </w:p>
    <w:p w14:paraId="71008727" w14:textId="2AB43ED3" w:rsidR="00FA1C15" w:rsidRPr="00FC09B7" w:rsidRDefault="00EF1275" w:rsidP="00FA1C15">
      <w:pPr>
        <w:pStyle w:val="PARAGRAPH"/>
        <w:rPr>
          <w:noProof w:val="0"/>
        </w:rPr>
      </w:pPr>
      <w:r w:rsidRPr="00FC09B7">
        <w:rPr>
          <w:rStyle w:val="ReferenceDocumentsZchn"/>
          <w:noProof w:val="0"/>
          <w:lang w:val="en-GB"/>
        </w:rPr>
        <w:t xml:space="preserve">This </w:t>
      </w:r>
      <w:r w:rsidRPr="00FC09B7">
        <w:rPr>
          <w:rStyle w:val="ReferenceDocumentsZchn"/>
          <w:i/>
          <w:noProof w:val="0"/>
          <w:lang w:val="en-GB"/>
        </w:rPr>
        <w:t>ObjectType</w:t>
      </w:r>
      <w:r w:rsidRPr="00FC09B7">
        <w:rPr>
          <w:rStyle w:val="ReferenceDocumentsZchn"/>
          <w:noProof w:val="0"/>
          <w:lang w:val="en-GB"/>
        </w:rPr>
        <w:t xml:space="preserve"> represents </w:t>
      </w:r>
      <w:r w:rsidR="0010018B">
        <w:rPr>
          <w:rStyle w:val="ReferenceDocumentsZchn"/>
          <w:noProof w:val="0"/>
          <w:lang w:val="en-GB"/>
        </w:rPr>
        <w:t>broker</w:t>
      </w:r>
      <w:r w:rsidRPr="00FC09B7">
        <w:rPr>
          <w:rStyle w:val="ReferenceDocumentsZchn"/>
          <w:noProof w:val="0"/>
          <w:lang w:val="en-GB"/>
        </w:rPr>
        <w:t xml:space="preserve"> transport protocol mapping specific parameters for a </w:t>
      </w:r>
      <w:r w:rsidRPr="00FC09B7">
        <w:rPr>
          <w:rStyle w:val="ReferenceDocumentsZchn"/>
          <w:i/>
          <w:noProof w:val="0"/>
          <w:lang w:val="en-GB"/>
        </w:rPr>
        <w:t>DataSetWriter</w:t>
      </w:r>
      <w:r w:rsidRPr="00FC09B7">
        <w:rPr>
          <w:rStyle w:val="ReferenceDocumentsZchn"/>
          <w:noProof w:val="0"/>
          <w:lang w:val="en-GB"/>
        </w:rPr>
        <w:t xml:space="preserve">. The </w:t>
      </w:r>
      <w:r w:rsidRPr="00FC09B7">
        <w:rPr>
          <w:rFonts w:eastAsia="平成明朝"/>
          <w:i/>
          <w:noProof w:val="0"/>
          <w:lang w:eastAsia="fr-FR"/>
        </w:rPr>
        <w:t>BrokerDataSetWriterTransportType</w:t>
      </w:r>
      <w:r w:rsidRPr="00FC09B7">
        <w:rPr>
          <w:rStyle w:val="ReferenceDocumentsZchn"/>
          <w:noProof w:val="0"/>
          <w:lang w:val="en-GB"/>
        </w:rPr>
        <w:t xml:space="preserve"> is formally defined in </w:t>
      </w:r>
      <w:r w:rsidR="00FA1C15" w:rsidRPr="00FC09B7">
        <w:rPr>
          <w:rStyle w:val="ReferenceDocumentsZchn"/>
          <w:noProof w:val="0"/>
          <w:lang w:val="en-GB"/>
        </w:rPr>
        <w:fldChar w:fldCharType="begin"/>
      </w:r>
      <w:r w:rsidR="00FA1C15" w:rsidRPr="00FC09B7">
        <w:rPr>
          <w:rStyle w:val="ReferenceDocumentsZchn"/>
          <w:noProof w:val="0"/>
          <w:lang w:val="en-GB"/>
        </w:rPr>
        <w:instrText xml:space="preserve"> REF _Ref443074602 \h </w:instrText>
      </w:r>
      <w:r w:rsidR="00FA1C15" w:rsidRPr="00FC09B7">
        <w:rPr>
          <w:rStyle w:val="ReferenceDocumentsZchn"/>
          <w:noProof w:val="0"/>
          <w:lang w:val="en-GB"/>
        </w:rPr>
      </w:r>
      <w:r w:rsidR="00FA1C15" w:rsidRPr="00FC09B7">
        <w:rPr>
          <w:rStyle w:val="ReferenceDocumentsZchn"/>
          <w:noProof w:val="0"/>
          <w:lang w:val="en-GB"/>
        </w:rPr>
        <w:fldChar w:fldCharType="separate"/>
      </w:r>
      <w:r w:rsidR="005333FC" w:rsidRPr="00FC09B7">
        <w:rPr>
          <w:noProof w:val="0"/>
        </w:rPr>
        <w:t xml:space="preserve">Table </w:t>
      </w:r>
      <w:r w:rsidR="005333FC">
        <w:t>168</w:t>
      </w:r>
      <w:r w:rsidR="00FA1C15" w:rsidRPr="00FC09B7">
        <w:rPr>
          <w:rStyle w:val="ReferenceDocumentsZchn"/>
          <w:noProof w:val="0"/>
          <w:lang w:val="en-GB"/>
        </w:rPr>
        <w:fldChar w:fldCharType="end"/>
      </w:r>
      <w:r w:rsidR="00FA1C15" w:rsidRPr="00FC09B7">
        <w:rPr>
          <w:rStyle w:val="ReferenceDocumentsZchn"/>
          <w:noProof w:val="0"/>
          <w:lang w:val="en-GB"/>
        </w:rPr>
        <w:t>.</w:t>
      </w:r>
    </w:p>
    <w:p w14:paraId="3C4DCB05" w14:textId="2CAE3CA9" w:rsidR="00FA1C15" w:rsidRPr="00FC09B7" w:rsidRDefault="00FA1C15" w:rsidP="00FA1C15">
      <w:pPr>
        <w:pStyle w:val="TABLE-title"/>
        <w:rPr>
          <w:noProof w:val="0"/>
        </w:rPr>
      </w:pPr>
      <w:bookmarkStart w:id="1103" w:name="_Ref443074602"/>
      <w:bookmarkStart w:id="1104" w:name="_Toc505941633"/>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168</w:t>
      </w:r>
      <w:r w:rsidRPr="00FC09B7">
        <w:rPr>
          <w:noProof w:val="0"/>
        </w:rPr>
        <w:fldChar w:fldCharType="end"/>
      </w:r>
      <w:bookmarkEnd w:id="1103"/>
      <w:r w:rsidRPr="00FC09B7">
        <w:rPr>
          <w:noProof w:val="0"/>
        </w:rPr>
        <w:t xml:space="preserve"> – </w:t>
      </w:r>
      <w:r w:rsidRPr="00FC09B7">
        <w:rPr>
          <w:rFonts w:eastAsia="平成明朝"/>
          <w:noProof w:val="0"/>
          <w:lang w:eastAsia="fr-FR"/>
        </w:rPr>
        <w:t>BrokerDataSetWriterTransportType</w:t>
      </w:r>
      <w:r w:rsidRPr="00FC09B7">
        <w:rPr>
          <w:noProof w:val="0"/>
        </w:rPr>
        <w:t xml:space="preserve"> Definition</w:t>
      </w:r>
      <w:bookmarkEnd w:id="1104"/>
    </w:p>
    <w:tbl>
      <w:tblPr>
        <w:tblW w:w="912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04"/>
        <w:gridCol w:w="851"/>
        <w:gridCol w:w="2409"/>
        <w:gridCol w:w="1985"/>
        <w:gridCol w:w="1417"/>
        <w:gridCol w:w="1162"/>
      </w:tblGrid>
      <w:tr w:rsidR="00FA1C15" w:rsidRPr="00FC09B7" w14:paraId="654CE656" w14:textId="77777777" w:rsidTr="00BE68AC">
        <w:trPr>
          <w:jc w:val="center"/>
        </w:trPr>
        <w:tc>
          <w:tcPr>
            <w:tcW w:w="1304" w:type="dxa"/>
            <w:tcBorders>
              <w:top w:val="single" w:sz="4" w:space="0" w:color="auto"/>
              <w:left w:val="single" w:sz="4" w:space="0" w:color="auto"/>
              <w:bottom w:val="double" w:sz="4" w:space="0" w:color="auto"/>
              <w:right w:val="single" w:sz="4" w:space="0" w:color="auto"/>
            </w:tcBorders>
          </w:tcPr>
          <w:p w14:paraId="0F724F5E" w14:textId="77777777" w:rsidR="00FA1C15" w:rsidRPr="00FC09B7" w:rsidRDefault="00FA1C15" w:rsidP="008E3C3D">
            <w:pPr>
              <w:pStyle w:val="TableText"/>
              <w:rPr>
                <w:b/>
                <w:noProof w:val="0"/>
                <w:lang w:val="en-GB"/>
              </w:rPr>
            </w:pPr>
            <w:r w:rsidRPr="00FC09B7">
              <w:rPr>
                <w:b/>
                <w:noProof w:val="0"/>
                <w:lang w:val="en-GB"/>
              </w:rPr>
              <w:t>Attribute</w:t>
            </w:r>
          </w:p>
        </w:tc>
        <w:tc>
          <w:tcPr>
            <w:tcW w:w="7824" w:type="dxa"/>
            <w:gridSpan w:val="5"/>
            <w:tcBorders>
              <w:top w:val="single" w:sz="4" w:space="0" w:color="auto"/>
              <w:left w:val="single" w:sz="4" w:space="0" w:color="auto"/>
              <w:bottom w:val="double" w:sz="4" w:space="0" w:color="auto"/>
              <w:right w:val="single" w:sz="4" w:space="0" w:color="auto"/>
            </w:tcBorders>
          </w:tcPr>
          <w:p w14:paraId="2F5B86BE" w14:textId="77777777" w:rsidR="00FA1C15" w:rsidRPr="00FC09B7" w:rsidRDefault="00FA1C15" w:rsidP="008E3C3D">
            <w:pPr>
              <w:pStyle w:val="TableText"/>
              <w:rPr>
                <w:b/>
                <w:noProof w:val="0"/>
                <w:lang w:val="en-GB"/>
              </w:rPr>
            </w:pPr>
            <w:r w:rsidRPr="00FC09B7">
              <w:rPr>
                <w:b/>
                <w:noProof w:val="0"/>
                <w:lang w:val="en-GB"/>
              </w:rPr>
              <w:t>Value</w:t>
            </w:r>
          </w:p>
        </w:tc>
      </w:tr>
      <w:tr w:rsidR="00FA1C15" w:rsidRPr="00FC09B7" w14:paraId="7BFB0022" w14:textId="77777777" w:rsidTr="00BE68AC">
        <w:trPr>
          <w:jc w:val="center"/>
        </w:trPr>
        <w:tc>
          <w:tcPr>
            <w:tcW w:w="1304" w:type="dxa"/>
            <w:tcBorders>
              <w:top w:val="double" w:sz="4" w:space="0" w:color="auto"/>
              <w:left w:val="single" w:sz="4" w:space="0" w:color="auto"/>
              <w:bottom w:val="single" w:sz="4" w:space="0" w:color="auto"/>
              <w:right w:val="single" w:sz="4" w:space="0" w:color="auto"/>
            </w:tcBorders>
          </w:tcPr>
          <w:p w14:paraId="522D5DBD" w14:textId="77777777" w:rsidR="00FA1C15" w:rsidRPr="00FC09B7" w:rsidRDefault="00FA1C15" w:rsidP="008E3C3D">
            <w:pPr>
              <w:pStyle w:val="TableText"/>
              <w:rPr>
                <w:noProof w:val="0"/>
                <w:lang w:val="en-GB"/>
              </w:rPr>
            </w:pPr>
            <w:r w:rsidRPr="00FC09B7">
              <w:rPr>
                <w:noProof w:val="0"/>
                <w:lang w:val="en-GB"/>
              </w:rPr>
              <w:t>BrowseName</w:t>
            </w:r>
          </w:p>
        </w:tc>
        <w:tc>
          <w:tcPr>
            <w:tcW w:w="7824" w:type="dxa"/>
            <w:gridSpan w:val="5"/>
            <w:tcBorders>
              <w:top w:val="double" w:sz="4" w:space="0" w:color="auto"/>
              <w:left w:val="single" w:sz="4" w:space="0" w:color="auto"/>
              <w:bottom w:val="single" w:sz="4" w:space="0" w:color="auto"/>
              <w:right w:val="single" w:sz="4" w:space="0" w:color="auto"/>
            </w:tcBorders>
          </w:tcPr>
          <w:p w14:paraId="3171F61A" w14:textId="77777777" w:rsidR="00FA1C15" w:rsidRPr="00FC09B7" w:rsidRDefault="00FA1C15" w:rsidP="008E3C3D">
            <w:pPr>
              <w:pStyle w:val="TableText"/>
              <w:rPr>
                <w:noProof w:val="0"/>
                <w:lang w:val="en-GB"/>
              </w:rPr>
            </w:pPr>
            <w:r w:rsidRPr="00FC09B7">
              <w:rPr>
                <w:rFonts w:eastAsia="平成明朝"/>
                <w:noProof w:val="0"/>
                <w:lang w:val="en-GB" w:eastAsia="fr-FR"/>
              </w:rPr>
              <w:t>BrokerDataSetWriterTransportType</w:t>
            </w:r>
          </w:p>
        </w:tc>
      </w:tr>
      <w:tr w:rsidR="00FA1C15" w:rsidRPr="00FC09B7" w14:paraId="7D2DD704" w14:textId="77777777" w:rsidTr="00BE68AC">
        <w:trPr>
          <w:jc w:val="center"/>
        </w:trPr>
        <w:tc>
          <w:tcPr>
            <w:tcW w:w="1304" w:type="dxa"/>
            <w:tcBorders>
              <w:top w:val="single" w:sz="4" w:space="0" w:color="auto"/>
              <w:left w:val="single" w:sz="4" w:space="0" w:color="auto"/>
              <w:bottom w:val="single" w:sz="4" w:space="0" w:color="auto"/>
              <w:right w:val="single" w:sz="4" w:space="0" w:color="auto"/>
            </w:tcBorders>
          </w:tcPr>
          <w:p w14:paraId="67411D7F" w14:textId="77777777" w:rsidR="00FA1C15" w:rsidRPr="00FC09B7" w:rsidRDefault="00FA1C15" w:rsidP="008E3C3D">
            <w:pPr>
              <w:pStyle w:val="TableText"/>
              <w:rPr>
                <w:noProof w:val="0"/>
                <w:lang w:val="en-GB"/>
              </w:rPr>
            </w:pPr>
            <w:r w:rsidRPr="00FC09B7">
              <w:rPr>
                <w:noProof w:val="0"/>
                <w:lang w:val="en-GB"/>
              </w:rPr>
              <w:t>IsAbstract</w:t>
            </w:r>
          </w:p>
        </w:tc>
        <w:tc>
          <w:tcPr>
            <w:tcW w:w="7824" w:type="dxa"/>
            <w:gridSpan w:val="5"/>
            <w:tcBorders>
              <w:top w:val="single" w:sz="4" w:space="0" w:color="auto"/>
              <w:left w:val="single" w:sz="4" w:space="0" w:color="auto"/>
              <w:bottom w:val="single" w:sz="4" w:space="0" w:color="auto"/>
              <w:right w:val="single" w:sz="4" w:space="0" w:color="auto"/>
            </w:tcBorders>
          </w:tcPr>
          <w:p w14:paraId="481588CC" w14:textId="77777777" w:rsidR="00FA1C15" w:rsidRPr="00FC09B7" w:rsidRDefault="00FA1C15" w:rsidP="008E3C3D">
            <w:pPr>
              <w:pStyle w:val="TableText"/>
              <w:rPr>
                <w:noProof w:val="0"/>
                <w:lang w:val="en-GB"/>
              </w:rPr>
            </w:pPr>
            <w:r w:rsidRPr="00FC09B7">
              <w:rPr>
                <w:noProof w:val="0"/>
                <w:lang w:val="en-GB"/>
              </w:rPr>
              <w:t>False</w:t>
            </w:r>
          </w:p>
        </w:tc>
      </w:tr>
      <w:tr w:rsidR="00FA1C15" w:rsidRPr="00FC09B7" w14:paraId="7C1C2DF6" w14:textId="77777777" w:rsidTr="00BE68AC">
        <w:trPr>
          <w:jc w:val="center"/>
        </w:trPr>
        <w:tc>
          <w:tcPr>
            <w:tcW w:w="1304" w:type="dxa"/>
            <w:tcBorders>
              <w:top w:val="single" w:sz="4" w:space="0" w:color="auto"/>
              <w:left w:val="single" w:sz="4" w:space="0" w:color="auto"/>
              <w:bottom w:val="single" w:sz="4" w:space="0" w:color="auto"/>
              <w:right w:val="single" w:sz="4" w:space="0" w:color="auto"/>
            </w:tcBorders>
          </w:tcPr>
          <w:p w14:paraId="629EBDA5" w14:textId="77777777" w:rsidR="00FA1C15" w:rsidRPr="00FC09B7" w:rsidRDefault="00FA1C15" w:rsidP="008E3C3D">
            <w:pPr>
              <w:pStyle w:val="TableText"/>
              <w:rPr>
                <w:b/>
                <w:noProof w:val="0"/>
                <w:lang w:val="en-GB"/>
              </w:rPr>
            </w:pPr>
            <w:r w:rsidRPr="00FC09B7">
              <w:rPr>
                <w:b/>
                <w:noProof w:val="0"/>
                <w:lang w:val="en-GB"/>
              </w:rPr>
              <w:t>References</w:t>
            </w:r>
          </w:p>
        </w:tc>
        <w:tc>
          <w:tcPr>
            <w:tcW w:w="851" w:type="dxa"/>
            <w:tcBorders>
              <w:top w:val="single" w:sz="4" w:space="0" w:color="auto"/>
              <w:left w:val="single" w:sz="4" w:space="0" w:color="auto"/>
              <w:bottom w:val="single" w:sz="4" w:space="0" w:color="auto"/>
              <w:right w:val="single" w:sz="4" w:space="0" w:color="auto"/>
            </w:tcBorders>
          </w:tcPr>
          <w:p w14:paraId="7EDE5341" w14:textId="77777777" w:rsidR="00FA1C15" w:rsidRPr="00FC09B7" w:rsidRDefault="00FA1C15" w:rsidP="008E3C3D">
            <w:pPr>
              <w:pStyle w:val="TableText"/>
              <w:rPr>
                <w:b/>
                <w:noProof w:val="0"/>
                <w:lang w:val="en-GB"/>
              </w:rPr>
            </w:pPr>
            <w:r w:rsidRPr="00FC09B7">
              <w:rPr>
                <w:b/>
                <w:noProof w:val="0"/>
                <w:lang w:val="en-GB"/>
              </w:rPr>
              <w:t>Node Class</w:t>
            </w:r>
          </w:p>
        </w:tc>
        <w:tc>
          <w:tcPr>
            <w:tcW w:w="2409" w:type="dxa"/>
            <w:tcBorders>
              <w:top w:val="single" w:sz="4" w:space="0" w:color="auto"/>
              <w:left w:val="single" w:sz="4" w:space="0" w:color="auto"/>
              <w:bottom w:val="single" w:sz="4" w:space="0" w:color="auto"/>
              <w:right w:val="single" w:sz="4" w:space="0" w:color="auto"/>
            </w:tcBorders>
          </w:tcPr>
          <w:p w14:paraId="322CEF88" w14:textId="77777777" w:rsidR="00FA1C15" w:rsidRPr="00FC09B7" w:rsidRDefault="00FA1C15" w:rsidP="008E3C3D">
            <w:pPr>
              <w:pStyle w:val="TableText"/>
              <w:rPr>
                <w:b/>
                <w:noProof w:val="0"/>
                <w:lang w:val="en-GB"/>
              </w:rPr>
            </w:pPr>
            <w:r w:rsidRPr="00FC09B7">
              <w:rPr>
                <w:b/>
                <w:noProof w:val="0"/>
                <w:lang w:val="en-GB"/>
              </w:rPr>
              <w:t xml:space="preserve">BrowseName </w:t>
            </w:r>
          </w:p>
        </w:tc>
        <w:tc>
          <w:tcPr>
            <w:tcW w:w="1985" w:type="dxa"/>
            <w:tcBorders>
              <w:top w:val="single" w:sz="4" w:space="0" w:color="auto"/>
              <w:left w:val="single" w:sz="4" w:space="0" w:color="auto"/>
              <w:bottom w:val="single" w:sz="4" w:space="0" w:color="auto"/>
              <w:right w:val="single" w:sz="4" w:space="0" w:color="auto"/>
            </w:tcBorders>
          </w:tcPr>
          <w:p w14:paraId="00EE0542" w14:textId="77777777" w:rsidR="00FA1C15" w:rsidRPr="00FC09B7" w:rsidRDefault="00FA1C15" w:rsidP="008E3C3D">
            <w:pPr>
              <w:pStyle w:val="TableText"/>
              <w:rPr>
                <w:b/>
                <w:noProof w:val="0"/>
                <w:lang w:val="en-GB"/>
              </w:rPr>
            </w:pPr>
            <w:r w:rsidRPr="00FC09B7">
              <w:rPr>
                <w:b/>
                <w:noProof w:val="0"/>
                <w:lang w:val="en-GB"/>
              </w:rPr>
              <w:t>DataType</w:t>
            </w:r>
          </w:p>
        </w:tc>
        <w:tc>
          <w:tcPr>
            <w:tcW w:w="1417" w:type="dxa"/>
            <w:tcBorders>
              <w:top w:val="single" w:sz="4" w:space="0" w:color="auto"/>
              <w:left w:val="single" w:sz="4" w:space="0" w:color="auto"/>
              <w:bottom w:val="single" w:sz="4" w:space="0" w:color="auto"/>
              <w:right w:val="single" w:sz="4" w:space="0" w:color="auto"/>
            </w:tcBorders>
          </w:tcPr>
          <w:p w14:paraId="464C6814" w14:textId="77777777" w:rsidR="00FA1C15" w:rsidRPr="00FC09B7" w:rsidRDefault="00FA1C15" w:rsidP="008E3C3D">
            <w:pPr>
              <w:pStyle w:val="TableText"/>
              <w:rPr>
                <w:b/>
                <w:noProof w:val="0"/>
                <w:lang w:val="en-GB"/>
              </w:rPr>
            </w:pPr>
            <w:r w:rsidRPr="00FC09B7">
              <w:rPr>
                <w:b/>
                <w:noProof w:val="0"/>
                <w:lang w:val="en-GB"/>
              </w:rPr>
              <w:t>TypeDefinition</w:t>
            </w:r>
          </w:p>
        </w:tc>
        <w:tc>
          <w:tcPr>
            <w:tcW w:w="1162" w:type="dxa"/>
            <w:tcBorders>
              <w:top w:val="single" w:sz="4" w:space="0" w:color="auto"/>
              <w:left w:val="single" w:sz="4" w:space="0" w:color="auto"/>
              <w:bottom w:val="single" w:sz="4" w:space="0" w:color="auto"/>
              <w:right w:val="single" w:sz="4" w:space="0" w:color="auto"/>
            </w:tcBorders>
          </w:tcPr>
          <w:p w14:paraId="7C419C75" w14:textId="77777777" w:rsidR="00FA1C15" w:rsidRPr="00FC09B7" w:rsidRDefault="00FA1C15" w:rsidP="008E3C3D">
            <w:pPr>
              <w:pStyle w:val="TableText"/>
              <w:rPr>
                <w:b/>
                <w:noProof w:val="0"/>
                <w:lang w:val="en-GB"/>
              </w:rPr>
            </w:pPr>
            <w:r w:rsidRPr="00FC09B7">
              <w:rPr>
                <w:b/>
                <w:noProof w:val="0"/>
                <w:lang w:val="en-GB"/>
              </w:rPr>
              <w:t>Modelling Rule</w:t>
            </w:r>
          </w:p>
        </w:tc>
      </w:tr>
      <w:tr w:rsidR="00FA1C15" w:rsidRPr="00FC09B7" w14:paraId="323035C6" w14:textId="77777777" w:rsidTr="008E3C3D">
        <w:trPr>
          <w:trHeight w:val="208"/>
          <w:jc w:val="center"/>
        </w:trPr>
        <w:tc>
          <w:tcPr>
            <w:tcW w:w="9128" w:type="dxa"/>
            <w:gridSpan w:val="6"/>
            <w:tcBorders>
              <w:top w:val="single" w:sz="4" w:space="0" w:color="auto"/>
              <w:left w:val="single" w:sz="4" w:space="0" w:color="auto"/>
              <w:bottom w:val="single" w:sz="4" w:space="0" w:color="auto"/>
              <w:right w:val="single" w:sz="4" w:space="0" w:color="auto"/>
            </w:tcBorders>
          </w:tcPr>
          <w:p w14:paraId="601C2123" w14:textId="6AD8ADB1" w:rsidR="00FA1C15" w:rsidRPr="00FC09B7" w:rsidRDefault="00FA1C15" w:rsidP="008E3C3D">
            <w:pPr>
              <w:pStyle w:val="TableText"/>
              <w:rPr>
                <w:noProof w:val="0"/>
                <w:lang w:val="en-GB"/>
              </w:rPr>
            </w:pPr>
            <w:r w:rsidRPr="00FC09B7">
              <w:rPr>
                <w:noProof w:val="0"/>
                <w:lang w:val="en-GB"/>
              </w:rPr>
              <w:t xml:space="preserve">Subtype of </w:t>
            </w:r>
            <w:r w:rsidRPr="00DD6490">
              <w:rPr>
                <w:noProof w:val="0"/>
                <w:lang w:val="en-GB"/>
              </w:rPr>
              <w:t>DataSetWriterTransportType</w:t>
            </w:r>
            <w:r w:rsidRPr="00FC09B7">
              <w:rPr>
                <w:i/>
                <w:noProof w:val="0"/>
                <w:lang w:val="en-GB"/>
              </w:rPr>
              <w:t xml:space="preserve"> </w:t>
            </w:r>
            <w:r w:rsidRPr="00FC09B7">
              <w:rPr>
                <w:noProof w:val="0"/>
                <w:lang w:val="en-GB"/>
              </w:rPr>
              <w:t xml:space="preserve">defined in </w:t>
            </w:r>
            <w:r w:rsidRPr="00FC09B7">
              <w:rPr>
                <w:noProof w:val="0"/>
                <w:lang w:val="en-GB"/>
              </w:rPr>
              <w:fldChar w:fldCharType="begin"/>
            </w:r>
            <w:r w:rsidRPr="00FC09B7">
              <w:rPr>
                <w:noProof w:val="0"/>
                <w:lang w:val="en-GB"/>
              </w:rPr>
              <w:instrText xml:space="preserve"> REF _Ref425686992 \r \h </w:instrText>
            </w:r>
            <w:r w:rsidRPr="00FC09B7">
              <w:rPr>
                <w:noProof w:val="0"/>
                <w:lang w:val="en-GB"/>
              </w:rPr>
            </w:r>
            <w:r w:rsidRPr="00FC09B7">
              <w:rPr>
                <w:noProof w:val="0"/>
                <w:lang w:val="en-GB"/>
              </w:rPr>
              <w:fldChar w:fldCharType="separate"/>
            </w:r>
            <w:r w:rsidR="005333FC">
              <w:rPr>
                <w:noProof w:val="0"/>
                <w:lang w:val="en-GB"/>
              </w:rPr>
              <w:t>9.1.7.3</w:t>
            </w:r>
            <w:r w:rsidRPr="00FC09B7">
              <w:rPr>
                <w:noProof w:val="0"/>
                <w:lang w:val="en-GB"/>
              </w:rPr>
              <w:fldChar w:fldCharType="end"/>
            </w:r>
            <w:r w:rsidRPr="00FC09B7">
              <w:rPr>
                <w:noProof w:val="0"/>
                <w:lang w:val="en-GB"/>
              </w:rPr>
              <w:t>.</w:t>
            </w:r>
          </w:p>
        </w:tc>
      </w:tr>
      <w:tr w:rsidR="00FA1C15" w:rsidRPr="00FC09B7" w14:paraId="6E7E105B" w14:textId="77777777" w:rsidTr="00BE68AC">
        <w:trPr>
          <w:jc w:val="center"/>
        </w:trPr>
        <w:tc>
          <w:tcPr>
            <w:tcW w:w="1304" w:type="dxa"/>
            <w:tcBorders>
              <w:top w:val="single" w:sz="4" w:space="0" w:color="auto"/>
              <w:left w:val="single" w:sz="4" w:space="0" w:color="auto"/>
              <w:bottom w:val="single" w:sz="4" w:space="0" w:color="auto"/>
              <w:right w:val="single" w:sz="4" w:space="0" w:color="auto"/>
            </w:tcBorders>
          </w:tcPr>
          <w:p w14:paraId="7E8BC2A5" w14:textId="77777777" w:rsidR="00FA1C15" w:rsidRPr="00FC09B7" w:rsidRDefault="00FA1C15" w:rsidP="008E3C3D">
            <w:pPr>
              <w:pStyle w:val="TableText"/>
              <w:rPr>
                <w:noProof w:val="0"/>
                <w:lang w:val="en-GB"/>
              </w:rPr>
            </w:pPr>
          </w:p>
        </w:tc>
        <w:tc>
          <w:tcPr>
            <w:tcW w:w="851" w:type="dxa"/>
            <w:tcBorders>
              <w:top w:val="single" w:sz="4" w:space="0" w:color="auto"/>
              <w:left w:val="single" w:sz="4" w:space="0" w:color="auto"/>
              <w:bottom w:val="single" w:sz="4" w:space="0" w:color="auto"/>
              <w:right w:val="single" w:sz="4" w:space="0" w:color="auto"/>
            </w:tcBorders>
          </w:tcPr>
          <w:p w14:paraId="52B72C5A" w14:textId="77777777" w:rsidR="00FA1C15" w:rsidRPr="00FC09B7" w:rsidRDefault="00FA1C15" w:rsidP="008E3C3D">
            <w:pPr>
              <w:pStyle w:val="TableText"/>
              <w:rPr>
                <w:noProof w:val="0"/>
                <w:lang w:val="en-GB"/>
              </w:rPr>
            </w:pPr>
          </w:p>
        </w:tc>
        <w:tc>
          <w:tcPr>
            <w:tcW w:w="2409" w:type="dxa"/>
            <w:tcBorders>
              <w:top w:val="single" w:sz="4" w:space="0" w:color="auto"/>
              <w:left w:val="single" w:sz="4" w:space="0" w:color="auto"/>
              <w:bottom w:val="single" w:sz="4" w:space="0" w:color="auto"/>
              <w:right w:val="single" w:sz="4" w:space="0" w:color="auto"/>
            </w:tcBorders>
          </w:tcPr>
          <w:p w14:paraId="582D4EA3" w14:textId="77777777" w:rsidR="00FA1C15" w:rsidRPr="00FC09B7" w:rsidRDefault="00FA1C15" w:rsidP="008E3C3D">
            <w:pPr>
              <w:pStyle w:val="TableText"/>
              <w:rPr>
                <w:noProof w:val="0"/>
                <w:lang w:val="en-GB"/>
              </w:rPr>
            </w:pPr>
          </w:p>
        </w:tc>
        <w:tc>
          <w:tcPr>
            <w:tcW w:w="1985" w:type="dxa"/>
            <w:tcBorders>
              <w:top w:val="single" w:sz="4" w:space="0" w:color="auto"/>
              <w:left w:val="single" w:sz="4" w:space="0" w:color="auto"/>
              <w:bottom w:val="single" w:sz="4" w:space="0" w:color="auto"/>
              <w:right w:val="single" w:sz="4" w:space="0" w:color="auto"/>
            </w:tcBorders>
          </w:tcPr>
          <w:p w14:paraId="5D2EAA2A" w14:textId="77777777" w:rsidR="00FA1C15" w:rsidRPr="00FC09B7" w:rsidRDefault="00FA1C15" w:rsidP="008E3C3D">
            <w:pPr>
              <w:pStyle w:val="TableText"/>
              <w:rPr>
                <w:noProof w:val="0"/>
                <w:lang w:val="en-GB"/>
              </w:rPr>
            </w:pPr>
          </w:p>
        </w:tc>
        <w:tc>
          <w:tcPr>
            <w:tcW w:w="1417" w:type="dxa"/>
            <w:tcBorders>
              <w:top w:val="single" w:sz="4" w:space="0" w:color="auto"/>
              <w:left w:val="single" w:sz="4" w:space="0" w:color="auto"/>
              <w:bottom w:val="single" w:sz="4" w:space="0" w:color="auto"/>
              <w:right w:val="single" w:sz="4" w:space="0" w:color="auto"/>
            </w:tcBorders>
          </w:tcPr>
          <w:p w14:paraId="6242FD20" w14:textId="77777777" w:rsidR="00FA1C15" w:rsidRPr="00FC09B7" w:rsidRDefault="00FA1C15" w:rsidP="008E3C3D">
            <w:pPr>
              <w:pStyle w:val="TableText"/>
              <w:rPr>
                <w:noProof w:val="0"/>
                <w:lang w:val="en-GB"/>
              </w:rPr>
            </w:pPr>
          </w:p>
        </w:tc>
        <w:tc>
          <w:tcPr>
            <w:tcW w:w="1162" w:type="dxa"/>
            <w:tcBorders>
              <w:top w:val="single" w:sz="4" w:space="0" w:color="auto"/>
              <w:left w:val="single" w:sz="4" w:space="0" w:color="auto"/>
              <w:bottom w:val="single" w:sz="4" w:space="0" w:color="auto"/>
              <w:right w:val="single" w:sz="4" w:space="0" w:color="auto"/>
            </w:tcBorders>
          </w:tcPr>
          <w:p w14:paraId="3EF595BC" w14:textId="77777777" w:rsidR="00FA1C15" w:rsidRPr="00FC09B7" w:rsidRDefault="00FA1C15" w:rsidP="008E3C3D">
            <w:pPr>
              <w:pStyle w:val="TableText"/>
              <w:rPr>
                <w:noProof w:val="0"/>
                <w:lang w:val="en-GB"/>
              </w:rPr>
            </w:pPr>
          </w:p>
        </w:tc>
      </w:tr>
      <w:tr w:rsidR="00FA1C15" w:rsidRPr="00FC09B7" w14:paraId="79AD34D5" w14:textId="77777777" w:rsidTr="00BE68AC">
        <w:trPr>
          <w:jc w:val="center"/>
        </w:trPr>
        <w:tc>
          <w:tcPr>
            <w:tcW w:w="1304" w:type="dxa"/>
            <w:tcBorders>
              <w:top w:val="single" w:sz="4" w:space="0" w:color="auto"/>
              <w:left w:val="single" w:sz="4" w:space="0" w:color="auto"/>
              <w:bottom w:val="single" w:sz="4" w:space="0" w:color="auto"/>
              <w:right w:val="single" w:sz="4" w:space="0" w:color="auto"/>
            </w:tcBorders>
          </w:tcPr>
          <w:p w14:paraId="754662B3" w14:textId="77777777" w:rsidR="00FA1C15" w:rsidRPr="00FC09B7" w:rsidRDefault="00FA1C15" w:rsidP="008E3C3D">
            <w:pPr>
              <w:pStyle w:val="TableText"/>
              <w:rPr>
                <w:noProof w:val="0"/>
                <w:lang w:val="en-GB"/>
              </w:rPr>
            </w:pPr>
            <w:r w:rsidRPr="00FC09B7">
              <w:rPr>
                <w:noProof w:val="0"/>
                <w:lang w:val="en-GB"/>
              </w:rPr>
              <w:t>HasProperty</w:t>
            </w:r>
          </w:p>
        </w:tc>
        <w:tc>
          <w:tcPr>
            <w:tcW w:w="851" w:type="dxa"/>
            <w:tcBorders>
              <w:top w:val="single" w:sz="4" w:space="0" w:color="auto"/>
              <w:left w:val="single" w:sz="4" w:space="0" w:color="auto"/>
              <w:bottom w:val="single" w:sz="4" w:space="0" w:color="auto"/>
              <w:right w:val="single" w:sz="4" w:space="0" w:color="auto"/>
            </w:tcBorders>
          </w:tcPr>
          <w:p w14:paraId="28455FBF" w14:textId="77777777" w:rsidR="00FA1C15" w:rsidRPr="00FC09B7" w:rsidRDefault="00FA1C15" w:rsidP="008E3C3D">
            <w:pPr>
              <w:pStyle w:val="TableText"/>
              <w:rPr>
                <w:noProof w:val="0"/>
                <w:lang w:val="en-GB"/>
              </w:rPr>
            </w:pPr>
            <w:r w:rsidRPr="00FC09B7">
              <w:rPr>
                <w:noProof w:val="0"/>
                <w:lang w:val="en-GB"/>
              </w:rPr>
              <w:t>Variable</w:t>
            </w:r>
          </w:p>
        </w:tc>
        <w:tc>
          <w:tcPr>
            <w:tcW w:w="2409" w:type="dxa"/>
            <w:tcBorders>
              <w:top w:val="single" w:sz="4" w:space="0" w:color="auto"/>
              <w:left w:val="single" w:sz="4" w:space="0" w:color="auto"/>
              <w:bottom w:val="single" w:sz="4" w:space="0" w:color="auto"/>
              <w:right w:val="single" w:sz="4" w:space="0" w:color="auto"/>
            </w:tcBorders>
          </w:tcPr>
          <w:p w14:paraId="0876D976" w14:textId="77777777" w:rsidR="00FA1C15" w:rsidRPr="00FC09B7" w:rsidRDefault="00FA1C15" w:rsidP="008E3C3D">
            <w:pPr>
              <w:pStyle w:val="TableText"/>
              <w:rPr>
                <w:noProof w:val="0"/>
                <w:lang w:val="en-GB" w:eastAsia="de-DE"/>
              </w:rPr>
            </w:pPr>
            <w:r w:rsidRPr="00FC09B7">
              <w:rPr>
                <w:noProof w:val="0"/>
                <w:lang w:val="en-GB"/>
              </w:rPr>
              <w:t>QueueName</w:t>
            </w:r>
          </w:p>
        </w:tc>
        <w:tc>
          <w:tcPr>
            <w:tcW w:w="1985" w:type="dxa"/>
            <w:tcBorders>
              <w:top w:val="single" w:sz="4" w:space="0" w:color="auto"/>
              <w:left w:val="single" w:sz="4" w:space="0" w:color="auto"/>
              <w:bottom w:val="single" w:sz="4" w:space="0" w:color="auto"/>
              <w:right w:val="single" w:sz="4" w:space="0" w:color="auto"/>
            </w:tcBorders>
          </w:tcPr>
          <w:p w14:paraId="52814AC0" w14:textId="77777777" w:rsidR="00FA1C15" w:rsidRPr="00FC09B7" w:rsidRDefault="00FA1C15" w:rsidP="008E3C3D">
            <w:pPr>
              <w:pStyle w:val="TableText"/>
              <w:rPr>
                <w:noProof w:val="0"/>
                <w:lang w:val="en-GB"/>
              </w:rPr>
            </w:pPr>
            <w:r w:rsidRPr="00FC09B7">
              <w:rPr>
                <w:noProof w:val="0"/>
                <w:lang w:val="en-GB"/>
              </w:rPr>
              <w:t>String</w:t>
            </w:r>
          </w:p>
        </w:tc>
        <w:tc>
          <w:tcPr>
            <w:tcW w:w="1417" w:type="dxa"/>
            <w:tcBorders>
              <w:top w:val="single" w:sz="4" w:space="0" w:color="auto"/>
              <w:left w:val="single" w:sz="4" w:space="0" w:color="auto"/>
              <w:bottom w:val="single" w:sz="4" w:space="0" w:color="auto"/>
              <w:right w:val="single" w:sz="4" w:space="0" w:color="auto"/>
            </w:tcBorders>
          </w:tcPr>
          <w:p w14:paraId="451D7B25" w14:textId="77777777" w:rsidR="00FA1C15" w:rsidRPr="00FC09B7" w:rsidRDefault="00FA1C15" w:rsidP="008E3C3D">
            <w:pPr>
              <w:pStyle w:val="TableText"/>
              <w:rPr>
                <w:noProof w:val="0"/>
                <w:lang w:val="en-GB"/>
              </w:rPr>
            </w:pPr>
            <w:r w:rsidRPr="00FC09B7">
              <w:rPr>
                <w:noProof w:val="0"/>
                <w:lang w:val="en-GB"/>
              </w:rPr>
              <w:t>PropertyType</w:t>
            </w:r>
          </w:p>
        </w:tc>
        <w:tc>
          <w:tcPr>
            <w:tcW w:w="1162" w:type="dxa"/>
            <w:tcBorders>
              <w:top w:val="single" w:sz="4" w:space="0" w:color="auto"/>
              <w:left w:val="single" w:sz="4" w:space="0" w:color="auto"/>
              <w:bottom w:val="single" w:sz="4" w:space="0" w:color="auto"/>
              <w:right w:val="single" w:sz="4" w:space="0" w:color="auto"/>
            </w:tcBorders>
          </w:tcPr>
          <w:p w14:paraId="170A1AA7" w14:textId="77777777" w:rsidR="00FA1C15" w:rsidRPr="00FC09B7" w:rsidRDefault="00FA1C15" w:rsidP="008E3C3D">
            <w:pPr>
              <w:pStyle w:val="TableText"/>
              <w:rPr>
                <w:noProof w:val="0"/>
                <w:lang w:val="en-GB"/>
              </w:rPr>
            </w:pPr>
            <w:r w:rsidRPr="00FC09B7">
              <w:rPr>
                <w:noProof w:val="0"/>
                <w:lang w:val="en-GB"/>
              </w:rPr>
              <w:t>Mandatory</w:t>
            </w:r>
          </w:p>
        </w:tc>
      </w:tr>
      <w:tr w:rsidR="00FA1C15" w:rsidRPr="00FC09B7" w14:paraId="592B1855" w14:textId="77777777" w:rsidTr="00BE68AC">
        <w:trPr>
          <w:jc w:val="center"/>
        </w:trPr>
        <w:tc>
          <w:tcPr>
            <w:tcW w:w="1304" w:type="dxa"/>
            <w:tcBorders>
              <w:top w:val="single" w:sz="4" w:space="0" w:color="auto"/>
              <w:left w:val="single" w:sz="4" w:space="0" w:color="auto"/>
              <w:bottom w:val="single" w:sz="4" w:space="0" w:color="auto"/>
              <w:right w:val="single" w:sz="4" w:space="0" w:color="auto"/>
            </w:tcBorders>
          </w:tcPr>
          <w:p w14:paraId="04D0CA1E" w14:textId="77777777" w:rsidR="00FA1C15" w:rsidRPr="00FC09B7" w:rsidRDefault="00FA1C15" w:rsidP="008E3C3D">
            <w:pPr>
              <w:pStyle w:val="TableText"/>
              <w:rPr>
                <w:noProof w:val="0"/>
                <w:lang w:val="en-GB"/>
              </w:rPr>
            </w:pPr>
            <w:r w:rsidRPr="00FC09B7">
              <w:rPr>
                <w:noProof w:val="0"/>
                <w:lang w:val="en-GB"/>
              </w:rPr>
              <w:t>HasProperty</w:t>
            </w:r>
          </w:p>
        </w:tc>
        <w:tc>
          <w:tcPr>
            <w:tcW w:w="851" w:type="dxa"/>
            <w:tcBorders>
              <w:top w:val="single" w:sz="4" w:space="0" w:color="auto"/>
              <w:left w:val="single" w:sz="4" w:space="0" w:color="auto"/>
              <w:bottom w:val="single" w:sz="4" w:space="0" w:color="auto"/>
              <w:right w:val="single" w:sz="4" w:space="0" w:color="auto"/>
            </w:tcBorders>
          </w:tcPr>
          <w:p w14:paraId="58E68264" w14:textId="77777777" w:rsidR="00FA1C15" w:rsidRPr="00FC09B7" w:rsidRDefault="00FA1C15" w:rsidP="008E3C3D">
            <w:pPr>
              <w:pStyle w:val="TableText"/>
              <w:rPr>
                <w:noProof w:val="0"/>
                <w:lang w:val="en-GB"/>
              </w:rPr>
            </w:pPr>
            <w:r w:rsidRPr="00FC09B7">
              <w:rPr>
                <w:noProof w:val="0"/>
                <w:lang w:val="en-GB"/>
              </w:rPr>
              <w:t>Variable</w:t>
            </w:r>
          </w:p>
        </w:tc>
        <w:tc>
          <w:tcPr>
            <w:tcW w:w="2409" w:type="dxa"/>
            <w:tcBorders>
              <w:top w:val="single" w:sz="4" w:space="0" w:color="auto"/>
              <w:left w:val="single" w:sz="4" w:space="0" w:color="auto"/>
              <w:bottom w:val="single" w:sz="4" w:space="0" w:color="auto"/>
              <w:right w:val="single" w:sz="4" w:space="0" w:color="auto"/>
            </w:tcBorders>
          </w:tcPr>
          <w:p w14:paraId="1E251796" w14:textId="77777777" w:rsidR="00FA1C15" w:rsidRPr="00FC09B7" w:rsidRDefault="00FA1C15" w:rsidP="008E3C3D">
            <w:pPr>
              <w:pStyle w:val="TableText"/>
              <w:rPr>
                <w:noProof w:val="0"/>
                <w:lang w:val="en-GB"/>
              </w:rPr>
            </w:pPr>
            <w:r w:rsidRPr="00FC09B7">
              <w:rPr>
                <w:noProof w:val="0"/>
                <w:lang w:val="en-GB"/>
              </w:rPr>
              <w:t>MetaDataQueueName</w:t>
            </w:r>
          </w:p>
        </w:tc>
        <w:tc>
          <w:tcPr>
            <w:tcW w:w="1985" w:type="dxa"/>
            <w:tcBorders>
              <w:top w:val="single" w:sz="4" w:space="0" w:color="auto"/>
              <w:left w:val="single" w:sz="4" w:space="0" w:color="auto"/>
              <w:bottom w:val="single" w:sz="4" w:space="0" w:color="auto"/>
              <w:right w:val="single" w:sz="4" w:space="0" w:color="auto"/>
            </w:tcBorders>
          </w:tcPr>
          <w:p w14:paraId="1006A67E" w14:textId="77777777" w:rsidR="00FA1C15" w:rsidRPr="00FC09B7" w:rsidRDefault="00FA1C15" w:rsidP="008E3C3D">
            <w:pPr>
              <w:pStyle w:val="TableText"/>
              <w:rPr>
                <w:noProof w:val="0"/>
                <w:lang w:val="en-GB"/>
              </w:rPr>
            </w:pPr>
            <w:r w:rsidRPr="00FC09B7">
              <w:rPr>
                <w:noProof w:val="0"/>
                <w:lang w:val="en-GB"/>
              </w:rPr>
              <w:t>String</w:t>
            </w:r>
          </w:p>
        </w:tc>
        <w:tc>
          <w:tcPr>
            <w:tcW w:w="1417" w:type="dxa"/>
            <w:tcBorders>
              <w:top w:val="single" w:sz="4" w:space="0" w:color="auto"/>
              <w:left w:val="single" w:sz="4" w:space="0" w:color="auto"/>
              <w:bottom w:val="single" w:sz="4" w:space="0" w:color="auto"/>
              <w:right w:val="single" w:sz="4" w:space="0" w:color="auto"/>
            </w:tcBorders>
          </w:tcPr>
          <w:p w14:paraId="6A2DF0CF" w14:textId="77777777" w:rsidR="00FA1C15" w:rsidRPr="00FC09B7" w:rsidRDefault="00FA1C15" w:rsidP="008E3C3D">
            <w:pPr>
              <w:pStyle w:val="TableText"/>
              <w:rPr>
                <w:noProof w:val="0"/>
                <w:lang w:val="en-GB"/>
              </w:rPr>
            </w:pPr>
            <w:r w:rsidRPr="00FC09B7">
              <w:rPr>
                <w:noProof w:val="0"/>
                <w:lang w:val="en-GB"/>
              </w:rPr>
              <w:t>PropertyType</w:t>
            </w:r>
          </w:p>
        </w:tc>
        <w:tc>
          <w:tcPr>
            <w:tcW w:w="1162" w:type="dxa"/>
            <w:tcBorders>
              <w:top w:val="single" w:sz="4" w:space="0" w:color="auto"/>
              <w:left w:val="single" w:sz="4" w:space="0" w:color="auto"/>
              <w:bottom w:val="single" w:sz="4" w:space="0" w:color="auto"/>
              <w:right w:val="single" w:sz="4" w:space="0" w:color="auto"/>
            </w:tcBorders>
          </w:tcPr>
          <w:p w14:paraId="7F7C2883" w14:textId="77777777" w:rsidR="00FA1C15" w:rsidRPr="00FC09B7" w:rsidRDefault="00FA1C15" w:rsidP="008E3C3D">
            <w:pPr>
              <w:pStyle w:val="TableText"/>
              <w:rPr>
                <w:noProof w:val="0"/>
                <w:lang w:val="en-GB"/>
              </w:rPr>
            </w:pPr>
            <w:r w:rsidRPr="00FC09B7">
              <w:rPr>
                <w:noProof w:val="0"/>
                <w:lang w:val="en-GB"/>
              </w:rPr>
              <w:t>Mandatory</w:t>
            </w:r>
          </w:p>
        </w:tc>
      </w:tr>
      <w:tr w:rsidR="00BE68AC" w:rsidRPr="00FC09B7" w14:paraId="2DAEA652" w14:textId="77777777" w:rsidTr="00BE68AC">
        <w:trPr>
          <w:jc w:val="center"/>
        </w:trPr>
        <w:tc>
          <w:tcPr>
            <w:tcW w:w="1304" w:type="dxa"/>
            <w:tcBorders>
              <w:top w:val="single" w:sz="4" w:space="0" w:color="auto"/>
              <w:left w:val="single" w:sz="4" w:space="0" w:color="auto"/>
              <w:bottom w:val="single" w:sz="4" w:space="0" w:color="auto"/>
              <w:right w:val="single" w:sz="4" w:space="0" w:color="auto"/>
            </w:tcBorders>
          </w:tcPr>
          <w:p w14:paraId="03019EDA" w14:textId="1DEAE1D7" w:rsidR="00BE68AC" w:rsidRPr="00FC09B7" w:rsidRDefault="00BE68AC" w:rsidP="008E3C3D">
            <w:pPr>
              <w:pStyle w:val="TableText"/>
              <w:rPr>
                <w:noProof w:val="0"/>
                <w:lang w:val="en-GB"/>
              </w:rPr>
            </w:pPr>
            <w:r w:rsidRPr="00FC09B7">
              <w:rPr>
                <w:noProof w:val="0"/>
                <w:lang w:val="en-GB"/>
              </w:rPr>
              <w:t>HasProperty</w:t>
            </w:r>
          </w:p>
        </w:tc>
        <w:tc>
          <w:tcPr>
            <w:tcW w:w="851" w:type="dxa"/>
            <w:tcBorders>
              <w:top w:val="single" w:sz="4" w:space="0" w:color="auto"/>
              <w:left w:val="single" w:sz="4" w:space="0" w:color="auto"/>
              <w:bottom w:val="single" w:sz="4" w:space="0" w:color="auto"/>
              <w:right w:val="single" w:sz="4" w:space="0" w:color="auto"/>
            </w:tcBorders>
          </w:tcPr>
          <w:p w14:paraId="7037C232" w14:textId="56E6C979" w:rsidR="00BE68AC" w:rsidRPr="00FC09B7" w:rsidRDefault="00BE68AC" w:rsidP="008E3C3D">
            <w:pPr>
              <w:pStyle w:val="TableText"/>
              <w:rPr>
                <w:noProof w:val="0"/>
                <w:lang w:val="en-GB"/>
              </w:rPr>
            </w:pPr>
            <w:r w:rsidRPr="00FC09B7">
              <w:rPr>
                <w:noProof w:val="0"/>
                <w:lang w:val="en-GB"/>
              </w:rPr>
              <w:t>Variable</w:t>
            </w:r>
          </w:p>
        </w:tc>
        <w:tc>
          <w:tcPr>
            <w:tcW w:w="2409" w:type="dxa"/>
            <w:tcBorders>
              <w:top w:val="single" w:sz="4" w:space="0" w:color="auto"/>
              <w:left w:val="single" w:sz="4" w:space="0" w:color="auto"/>
              <w:bottom w:val="single" w:sz="4" w:space="0" w:color="auto"/>
              <w:right w:val="single" w:sz="4" w:space="0" w:color="auto"/>
            </w:tcBorders>
          </w:tcPr>
          <w:p w14:paraId="2621F06E" w14:textId="6ECC1506" w:rsidR="00BE68AC" w:rsidRPr="00FC09B7" w:rsidRDefault="00BE68AC" w:rsidP="008E3C3D">
            <w:pPr>
              <w:pStyle w:val="TableText"/>
              <w:rPr>
                <w:noProof w:val="0"/>
                <w:lang w:val="en-GB"/>
              </w:rPr>
            </w:pPr>
            <w:r>
              <w:rPr>
                <w:noProof w:val="0"/>
                <w:lang w:val="en-GB"/>
              </w:rPr>
              <w:t>ResourceUri</w:t>
            </w:r>
          </w:p>
        </w:tc>
        <w:tc>
          <w:tcPr>
            <w:tcW w:w="1985" w:type="dxa"/>
            <w:tcBorders>
              <w:top w:val="single" w:sz="4" w:space="0" w:color="auto"/>
              <w:left w:val="single" w:sz="4" w:space="0" w:color="auto"/>
              <w:bottom w:val="single" w:sz="4" w:space="0" w:color="auto"/>
              <w:right w:val="single" w:sz="4" w:space="0" w:color="auto"/>
            </w:tcBorders>
          </w:tcPr>
          <w:p w14:paraId="7F116487" w14:textId="264F80DD" w:rsidR="00BE68AC" w:rsidRPr="00FC09B7" w:rsidRDefault="00BE68AC" w:rsidP="008E3C3D">
            <w:pPr>
              <w:pStyle w:val="TableText"/>
              <w:rPr>
                <w:noProof w:val="0"/>
                <w:lang w:val="en-GB"/>
              </w:rPr>
            </w:pPr>
            <w:r w:rsidRPr="00FC09B7">
              <w:rPr>
                <w:noProof w:val="0"/>
                <w:lang w:val="en-GB"/>
              </w:rPr>
              <w:t>String</w:t>
            </w:r>
          </w:p>
        </w:tc>
        <w:tc>
          <w:tcPr>
            <w:tcW w:w="1417" w:type="dxa"/>
            <w:tcBorders>
              <w:top w:val="single" w:sz="4" w:space="0" w:color="auto"/>
              <w:left w:val="single" w:sz="4" w:space="0" w:color="auto"/>
              <w:bottom w:val="single" w:sz="4" w:space="0" w:color="auto"/>
              <w:right w:val="single" w:sz="4" w:space="0" w:color="auto"/>
            </w:tcBorders>
          </w:tcPr>
          <w:p w14:paraId="594A9490" w14:textId="530F7786" w:rsidR="00BE68AC" w:rsidRPr="00FC09B7" w:rsidRDefault="00BE68AC" w:rsidP="008E3C3D">
            <w:pPr>
              <w:pStyle w:val="TableText"/>
              <w:rPr>
                <w:noProof w:val="0"/>
                <w:lang w:val="en-GB"/>
              </w:rPr>
            </w:pPr>
            <w:r w:rsidRPr="00FC09B7">
              <w:rPr>
                <w:noProof w:val="0"/>
                <w:lang w:val="en-GB"/>
              </w:rPr>
              <w:t>PropertyType</w:t>
            </w:r>
          </w:p>
        </w:tc>
        <w:tc>
          <w:tcPr>
            <w:tcW w:w="1162" w:type="dxa"/>
            <w:tcBorders>
              <w:top w:val="single" w:sz="4" w:space="0" w:color="auto"/>
              <w:left w:val="single" w:sz="4" w:space="0" w:color="auto"/>
              <w:bottom w:val="single" w:sz="4" w:space="0" w:color="auto"/>
              <w:right w:val="single" w:sz="4" w:space="0" w:color="auto"/>
            </w:tcBorders>
          </w:tcPr>
          <w:p w14:paraId="1D324C87" w14:textId="13693656" w:rsidR="00BE68AC" w:rsidRPr="00FC09B7" w:rsidRDefault="00BE68AC" w:rsidP="008E3C3D">
            <w:pPr>
              <w:pStyle w:val="TableText"/>
              <w:rPr>
                <w:noProof w:val="0"/>
                <w:lang w:val="en-GB"/>
              </w:rPr>
            </w:pPr>
            <w:r w:rsidRPr="00FC09B7">
              <w:rPr>
                <w:noProof w:val="0"/>
                <w:lang w:val="en-GB"/>
              </w:rPr>
              <w:t>Mandatory</w:t>
            </w:r>
          </w:p>
        </w:tc>
      </w:tr>
      <w:tr w:rsidR="00BE68AC" w:rsidRPr="00FC09B7" w14:paraId="601D0BF7" w14:textId="77777777" w:rsidTr="00BE68AC">
        <w:trPr>
          <w:jc w:val="center"/>
        </w:trPr>
        <w:tc>
          <w:tcPr>
            <w:tcW w:w="1304" w:type="dxa"/>
            <w:tcBorders>
              <w:top w:val="single" w:sz="4" w:space="0" w:color="auto"/>
              <w:left w:val="single" w:sz="4" w:space="0" w:color="auto"/>
              <w:bottom w:val="single" w:sz="4" w:space="0" w:color="auto"/>
              <w:right w:val="single" w:sz="4" w:space="0" w:color="auto"/>
            </w:tcBorders>
          </w:tcPr>
          <w:p w14:paraId="7EEF9B01" w14:textId="46562EE0" w:rsidR="00BE68AC" w:rsidRPr="00FC09B7" w:rsidRDefault="00BE68AC" w:rsidP="008E3C3D">
            <w:pPr>
              <w:pStyle w:val="TableText"/>
              <w:rPr>
                <w:noProof w:val="0"/>
                <w:lang w:val="en-GB"/>
              </w:rPr>
            </w:pPr>
            <w:r w:rsidRPr="00FC09B7">
              <w:rPr>
                <w:noProof w:val="0"/>
                <w:lang w:val="en-GB"/>
              </w:rPr>
              <w:t>HasProperty</w:t>
            </w:r>
          </w:p>
        </w:tc>
        <w:tc>
          <w:tcPr>
            <w:tcW w:w="851" w:type="dxa"/>
            <w:tcBorders>
              <w:top w:val="single" w:sz="4" w:space="0" w:color="auto"/>
              <w:left w:val="single" w:sz="4" w:space="0" w:color="auto"/>
              <w:bottom w:val="single" w:sz="4" w:space="0" w:color="auto"/>
              <w:right w:val="single" w:sz="4" w:space="0" w:color="auto"/>
            </w:tcBorders>
          </w:tcPr>
          <w:p w14:paraId="491A5E90" w14:textId="7351129A" w:rsidR="00BE68AC" w:rsidRPr="00FC09B7" w:rsidRDefault="00BE68AC" w:rsidP="008E3C3D">
            <w:pPr>
              <w:pStyle w:val="TableText"/>
              <w:rPr>
                <w:noProof w:val="0"/>
                <w:lang w:val="en-GB"/>
              </w:rPr>
            </w:pPr>
            <w:r w:rsidRPr="00FC09B7">
              <w:rPr>
                <w:noProof w:val="0"/>
                <w:lang w:val="en-GB"/>
              </w:rPr>
              <w:t>Variable</w:t>
            </w:r>
          </w:p>
        </w:tc>
        <w:tc>
          <w:tcPr>
            <w:tcW w:w="2409" w:type="dxa"/>
            <w:tcBorders>
              <w:top w:val="single" w:sz="4" w:space="0" w:color="auto"/>
              <w:left w:val="single" w:sz="4" w:space="0" w:color="auto"/>
              <w:bottom w:val="single" w:sz="4" w:space="0" w:color="auto"/>
              <w:right w:val="single" w:sz="4" w:space="0" w:color="auto"/>
            </w:tcBorders>
          </w:tcPr>
          <w:p w14:paraId="13AA950E" w14:textId="084385E0" w:rsidR="00BE68AC" w:rsidRPr="00FC09B7" w:rsidRDefault="00BE68AC" w:rsidP="008E3C3D">
            <w:pPr>
              <w:pStyle w:val="TableText"/>
              <w:rPr>
                <w:noProof w:val="0"/>
                <w:lang w:val="en-GB"/>
              </w:rPr>
            </w:pPr>
            <w:r>
              <w:rPr>
                <w:noProof w:val="0"/>
                <w:lang w:val="en-GB"/>
              </w:rPr>
              <w:t>AuthenticationProfileUri</w:t>
            </w:r>
          </w:p>
        </w:tc>
        <w:tc>
          <w:tcPr>
            <w:tcW w:w="1985" w:type="dxa"/>
            <w:tcBorders>
              <w:top w:val="single" w:sz="4" w:space="0" w:color="auto"/>
              <w:left w:val="single" w:sz="4" w:space="0" w:color="auto"/>
              <w:bottom w:val="single" w:sz="4" w:space="0" w:color="auto"/>
              <w:right w:val="single" w:sz="4" w:space="0" w:color="auto"/>
            </w:tcBorders>
          </w:tcPr>
          <w:p w14:paraId="1224EC4B" w14:textId="21739375" w:rsidR="00BE68AC" w:rsidRPr="00FC09B7" w:rsidRDefault="00BE68AC" w:rsidP="008E3C3D">
            <w:pPr>
              <w:pStyle w:val="TableText"/>
              <w:rPr>
                <w:noProof w:val="0"/>
                <w:lang w:val="en-GB"/>
              </w:rPr>
            </w:pPr>
            <w:r w:rsidRPr="00FC09B7">
              <w:rPr>
                <w:noProof w:val="0"/>
                <w:lang w:val="en-GB"/>
              </w:rPr>
              <w:t>String</w:t>
            </w:r>
          </w:p>
        </w:tc>
        <w:tc>
          <w:tcPr>
            <w:tcW w:w="1417" w:type="dxa"/>
            <w:tcBorders>
              <w:top w:val="single" w:sz="4" w:space="0" w:color="auto"/>
              <w:left w:val="single" w:sz="4" w:space="0" w:color="auto"/>
              <w:bottom w:val="single" w:sz="4" w:space="0" w:color="auto"/>
              <w:right w:val="single" w:sz="4" w:space="0" w:color="auto"/>
            </w:tcBorders>
          </w:tcPr>
          <w:p w14:paraId="2D89A12F" w14:textId="69ECA201" w:rsidR="00BE68AC" w:rsidRPr="00FC09B7" w:rsidRDefault="00BE68AC" w:rsidP="008E3C3D">
            <w:pPr>
              <w:pStyle w:val="TableText"/>
              <w:rPr>
                <w:noProof w:val="0"/>
                <w:lang w:val="en-GB"/>
              </w:rPr>
            </w:pPr>
            <w:r w:rsidRPr="00FC09B7">
              <w:rPr>
                <w:noProof w:val="0"/>
                <w:lang w:val="en-GB"/>
              </w:rPr>
              <w:t>PropertyType</w:t>
            </w:r>
          </w:p>
        </w:tc>
        <w:tc>
          <w:tcPr>
            <w:tcW w:w="1162" w:type="dxa"/>
            <w:tcBorders>
              <w:top w:val="single" w:sz="4" w:space="0" w:color="auto"/>
              <w:left w:val="single" w:sz="4" w:space="0" w:color="auto"/>
              <w:bottom w:val="single" w:sz="4" w:space="0" w:color="auto"/>
              <w:right w:val="single" w:sz="4" w:space="0" w:color="auto"/>
            </w:tcBorders>
          </w:tcPr>
          <w:p w14:paraId="13F95ACC" w14:textId="360FEA8A" w:rsidR="00BE68AC" w:rsidRPr="00FC09B7" w:rsidRDefault="00BE68AC" w:rsidP="008E3C3D">
            <w:pPr>
              <w:pStyle w:val="TableText"/>
              <w:rPr>
                <w:noProof w:val="0"/>
                <w:lang w:val="en-GB"/>
              </w:rPr>
            </w:pPr>
            <w:r w:rsidRPr="00FC09B7">
              <w:rPr>
                <w:noProof w:val="0"/>
                <w:lang w:val="en-GB"/>
              </w:rPr>
              <w:t>Mandatory</w:t>
            </w:r>
          </w:p>
        </w:tc>
      </w:tr>
      <w:tr w:rsidR="00BE68AC" w:rsidRPr="00FC09B7" w14:paraId="26B0EF6B" w14:textId="77777777" w:rsidTr="00BE68AC">
        <w:trPr>
          <w:jc w:val="center"/>
        </w:trPr>
        <w:tc>
          <w:tcPr>
            <w:tcW w:w="1304" w:type="dxa"/>
            <w:tcBorders>
              <w:top w:val="single" w:sz="4" w:space="0" w:color="auto"/>
              <w:left w:val="single" w:sz="4" w:space="0" w:color="auto"/>
              <w:bottom w:val="single" w:sz="4" w:space="0" w:color="auto"/>
              <w:right w:val="single" w:sz="4" w:space="0" w:color="auto"/>
            </w:tcBorders>
          </w:tcPr>
          <w:p w14:paraId="74D399D3" w14:textId="06EC60E9" w:rsidR="00BE68AC" w:rsidRPr="00FC09B7" w:rsidRDefault="00BE68AC" w:rsidP="008E3C3D">
            <w:pPr>
              <w:pStyle w:val="TableText"/>
              <w:rPr>
                <w:noProof w:val="0"/>
                <w:lang w:val="en-GB"/>
              </w:rPr>
            </w:pPr>
            <w:r w:rsidRPr="00FC09B7">
              <w:rPr>
                <w:noProof w:val="0"/>
                <w:lang w:val="en-GB"/>
              </w:rPr>
              <w:t>HasProperty</w:t>
            </w:r>
          </w:p>
        </w:tc>
        <w:tc>
          <w:tcPr>
            <w:tcW w:w="851" w:type="dxa"/>
            <w:tcBorders>
              <w:top w:val="single" w:sz="4" w:space="0" w:color="auto"/>
              <w:left w:val="single" w:sz="4" w:space="0" w:color="auto"/>
              <w:bottom w:val="single" w:sz="4" w:space="0" w:color="auto"/>
              <w:right w:val="single" w:sz="4" w:space="0" w:color="auto"/>
            </w:tcBorders>
          </w:tcPr>
          <w:p w14:paraId="74C13679" w14:textId="354E8F34" w:rsidR="00BE68AC" w:rsidRPr="00FC09B7" w:rsidRDefault="00BE68AC" w:rsidP="008E3C3D">
            <w:pPr>
              <w:pStyle w:val="TableText"/>
              <w:rPr>
                <w:noProof w:val="0"/>
                <w:lang w:val="en-GB"/>
              </w:rPr>
            </w:pPr>
            <w:r w:rsidRPr="00FC09B7">
              <w:rPr>
                <w:noProof w:val="0"/>
                <w:lang w:val="en-GB"/>
              </w:rPr>
              <w:t>Variable</w:t>
            </w:r>
          </w:p>
        </w:tc>
        <w:tc>
          <w:tcPr>
            <w:tcW w:w="2409" w:type="dxa"/>
            <w:tcBorders>
              <w:top w:val="single" w:sz="4" w:space="0" w:color="auto"/>
              <w:left w:val="single" w:sz="4" w:space="0" w:color="auto"/>
              <w:bottom w:val="single" w:sz="4" w:space="0" w:color="auto"/>
              <w:right w:val="single" w:sz="4" w:space="0" w:color="auto"/>
            </w:tcBorders>
          </w:tcPr>
          <w:p w14:paraId="3353C5DB" w14:textId="21D89F73" w:rsidR="00BE68AC" w:rsidRPr="00FC09B7" w:rsidRDefault="00BE68AC" w:rsidP="008E3C3D">
            <w:pPr>
              <w:pStyle w:val="TableText"/>
              <w:rPr>
                <w:noProof w:val="0"/>
                <w:lang w:val="en-GB"/>
              </w:rPr>
            </w:pPr>
            <w:r>
              <w:rPr>
                <w:noProof w:val="0"/>
                <w:lang w:val="en-GB"/>
              </w:rPr>
              <w:t>RequestedDeliveryGuarantee</w:t>
            </w:r>
          </w:p>
        </w:tc>
        <w:tc>
          <w:tcPr>
            <w:tcW w:w="1985" w:type="dxa"/>
            <w:tcBorders>
              <w:top w:val="single" w:sz="4" w:space="0" w:color="auto"/>
              <w:left w:val="single" w:sz="4" w:space="0" w:color="auto"/>
              <w:bottom w:val="single" w:sz="4" w:space="0" w:color="auto"/>
              <w:right w:val="single" w:sz="4" w:space="0" w:color="auto"/>
            </w:tcBorders>
          </w:tcPr>
          <w:p w14:paraId="2FDA2CD0" w14:textId="0E69C54A" w:rsidR="00BE68AC" w:rsidRPr="00FC09B7" w:rsidRDefault="00BE68AC" w:rsidP="008E3C3D">
            <w:pPr>
              <w:pStyle w:val="TableText"/>
              <w:rPr>
                <w:noProof w:val="0"/>
                <w:lang w:val="en-GB"/>
              </w:rPr>
            </w:pPr>
            <w:r>
              <w:t>BrokerTransportQualityOfService</w:t>
            </w:r>
          </w:p>
        </w:tc>
        <w:tc>
          <w:tcPr>
            <w:tcW w:w="1417" w:type="dxa"/>
            <w:tcBorders>
              <w:top w:val="single" w:sz="4" w:space="0" w:color="auto"/>
              <w:left w:val="single" w:sz="4" w:space="0" w:color="auto"/>
              <w:bottom w:val="single" w:sz="4" w:space="0" w:color="auto"/>
              <w:right w:val="single" w:sz="4" w:space="0" w:color="auto"/>
            </w:tcBorders>
          </w:tcPr>
          <w:p w14:paraId="5FF601A0" w14:textId="0AC25871" w:rsidR="00BE68AC" w:rsidRPr="00FC09B7" w:rsidRDefault="00BE68AC" w:rsidP="008E3C3D">
            <w:pPr>
              <w:pStyle w:val="TableText"/>
              <w:rPr>
                <w:noProof w:val="0"/>
                <w:lang w:val="en-GB"/>
              </w:rPr>
            </w:pPr>
            <w:r w:rsidRPr="00FC09B7">
              <w:rPr>
                <w:noProof w:val="0"/>
                <w:lang w:val="en-GB"/>
              </w:rPr>
              <w:t>PropertyType</w:t>
            </w:r>
          </w:p>
        </w:tc>
        <w:tc>
          <w:tcPr>
            <w:tcW w:w="1162" w:type="dxa"/>
            <w:tcBorders>
              <w:top w:val="single" w:sz="4" w:space="0" w:color="auto"/>
              <w:left w:val="single" w:sz="4" w:space="0" w:color="auto"/>
              <w:bottom w:val="single" w:sz="4" w:space="0" w:color="auto"/>
              <w:right w:val="single" w:sz="4" w:space="0" w:color="auto"/>
            </w:tcBorders>
          </w:tcPr>
          <w:p w14:paraId="7BA93DB3" w14:textId="5CC78F23" w:rsidR="00BE68AC" w:rsidRPr="00FC09B7" w:rsidRDefault="00BE68AC" w:rsidP="008E3C3D">
            <w:pPr>
              <w:pStyle w:val="TableText"/>
              <w:rPr>
                <w:noProof w:val="0"/>
                <w:lang w:val="en-GB"/>
              </w:rPr>
            </w:pPr>
            <w:r w:rsidRPr="00FC09B7">
              <w:rPr>
                <w:noProof w:val="0"/>
                <w:lang w:val="en-GB"/>
              </w:rPr>
              <w:t>Mandatory</w:t>
            </w:r>
          </w:p>
        </w:tc>
      </w:tr>
      <w:tr w:rsidR="00BE68AC" w:rsidRPr="00FC09B7" w14:paraId="0D11AD7D" w14:textId="77777777" w:rsidTr="00BE68AC">
        <w:trPr>
          <w:jc w:val="center"/>
        </w:trPr>
        <w:tc>
          <w:tcPr>
            <w:tcW w:w="1304" w:type="dxa"/>
            <w:tcBorders>
              <w:top w:val="single" w:sz="4" w:space="0" w:color="auto"/>
              <w:left w:val="single" w:sz="4" w:space="0" w:color="auto"/>
              <w:bottom w:val="single" w:sz="4" w:space="0" w:color="auto"/>
              <w:right w:val="single" w:sz="4" w:space="0" w:color="auto"/>
            </w:tcBorders>
          </w:tcPr>
          <w:p w14:paraId="655160B3" w14:textId="77777777" w:rsidR="00BE68AC" w:rsidRPr="00FC09B7" w:rsidRDefault="00BE68AC" w:rsidP="008E3C3D">
            <w:pPr>
              <w:pStyle w:val="TableText"/>
              <w:rPr>
                <w:noProof w:val="0"/>
                <w:lang w:val="en-GB"/>
              </w:rPr>
            </w:pPr>
            <w:r w:rsidRPr="00FC09B7">
              <w:rPr>
                <w:noProof w:val="0"/>
                <w:lang w:val="en-GB"/>
              </w:rPr>
              <w:t>HasProperty</w:t>
            </w:r>
          </w:p>
        </w:tc>
        <w:tc>
          <w:tcPr>
            <w:tcW w:w="851" w:type="dxa"/>
            <w:tcBorders>
              <w:top w:val="single" w:sz="4" w:space="0" w:color="auto"/>
              <w:left w:val="single" w:sz="4" w:space="0" w:color="auto"/>
              <w:bottom w:val="single" w:sz="4" w:space="0" w:color="auto"/>
              <w:right w:val="single" w:sz="4" w:space="0" w:color="auto"/>
            </w:tcBorders>
          </w:tcPr>
          <w:p w14:paraId="7DF79B79" w14:textId="77777777" w:rsidR="00BE68AC" w:rsidRPr="00FC09B7" w:rsidRDefault="00BE68AC" w:rsidP="008E3C3D">
            <w:pPr>
              <w:pStyle w:val="TableText"/>
              <w:rPr>
                <w:noProof w:val="0"/>
                <w:lang w:val="en-GB"/>
              </w:rPr>
            </w:pPr>
            <w:r w:rsidRPr="00FC09B7">
              <w:rPr>
                <w:noProof w:val="0"/>
                <w:lang w:val="en-GB"/>
              </w:rPr>
              <w:t>Variable</w:t>
            </w:r>
          </w:p>
        </w:tc>
        <w:tc>
          <w:tcPr>
            <w:tcW w:w="2409" w:type="dxa"/>
            <w:tcBorders>
              <w:top w:val="single" w:sz="4" w:space="0" w:color="auto"/>
              <w:left w:val="single" w:sz="4" w:space="0" w:color="auto"/>
              <w:bottom w:val="single" w:sz="4" w:space="0" w:color="auto"/>
              <w:right w:val="single" w:sz="4" w:space="0" w:color="auto"/>
            </w:tcBorders>
          </w:tcPr>
          <w:p w14:paraId="1F14791B" w14:textId="77777777" w:rsidR="00BE68AC" w:rsidRPr="00FC09B7" w:rsidRDefault="00BE68AC" w:rsidP="008E3C3D">
            <w:pPr>
              <w:pStyle w:val="TableText"/>
              <w:rPr>
                <w:noProof w:val="0"/>
                <w:lang w:val="en-GB"/>
              </w:rPr>
            </w:pPr>
            <w:r w:rsidRPr="00FC09B7">
              <w:rPr>
                <w:noProof w:val="0"/>
                <w:lang w:val="en-GB"/>
              </w:rPr>
              <w:t>MetaDataUpdateTime</w:t>
            </w:r>
          </w:p>
        </w:tc>
        <w:tc>
          <w:tcPr>
            <w:tcW w:w="1985" w:type="dxa"/>
            <w:tcBorders>
              <w:top w:val="single" w:sz="4" w:space="0" w:color="auto"/>
              <w:left w:val="single" w:sz="4" w:space="0" w:color="auto"/>
              <w:bottom w:val="single" w:sz="4" w:space="0" w:color="auto"/>
              <w:right w:val="single" w:sz="4" w:space="0" w:color="auto"/>
            </w:tcBorders>
          </w:tcPr>
          <w:p w14:paraId="6F76B5EE" w14:textId="77777777" w:rsidR="00BE68AC" w:rsidRPr="00FC09B7" w:rsidRDefault="00BE68AC" w:rsidP="008E3C3D">
            <w:pPr>
              <w:pStyle w:val="TableText"/>
              <w:rPr>
                <w:noProof w:val="0"/>
                <w:lang w:val="en-GB"/>
              </w:rPr>
            </w:pPr>
            <w:r w:rsidRPr="00FC09B7">
              <w:rPr>
                <w:noProof w:val="0"/>
                <w:lang w:val="en-GB"/>
              </w:rPr>
              <w:t>Duration</w:t>
            </w:r>
          </w:p>
        </w:tc>
        <w:tc>
          <w:tcPr>
            <w:tcW w:w="1417" w:type="dxa"/>
            <w:tcBorders>
              <w:top w:val="single" w:sz="4" w:space="0" w:color="auto"/>
              <w:left w:val="single" w:sz="4" w:space="0" w:color="auto"/>
              <w:bottom w:val="single" w:sz="4" w:space="0" w:color="auto"/>
              <w:right w:val="single" w:sz="4" w:space="0" w:color="auto"/>
            </w:tcBorders>
          </w:tcPr>
          <w:p w14:paraId="382E6359" w14:textId="77777777" w:rsidR="00BE68AC" w:rsidRPr="00FC09B7" w:rsidRDefault="00BE68AC" w:rsidP="008E3C3D">
            <w:pPr>
              <w:pStyle w:val="TableText"/>
              <w:rPr>
                <w:noProof w:val="0"/>
                <w:lang w:val="en-GB"/>
              </w:rPr>
            </w:pPr>
            <w:r w:rsidRPr="00FC09B7">
              <w:rPr>
                <w:noProof w:val="0"/>
                <w:lang w:val="en-GB"/>
              </w:rPr>
              <w:t>PropertyType</w:t>
            </w:r>
          </w:p>
        </w:tc>
        <w:tc>
          <w:tcPr>
            <w:tcW w:w="1162" w:type="dxa"/>
            <w:tcBorders>
              <w:top w:val="single" w:sz="4" w:space="0" w:color="auto"/>
              <w:left w:val="single" w:sz="4" w:space="0" w:color="auto"/>
              <w:bottom w:val="single" w:sz="4" w:space="0" w:color="auto"/>
              <w:right w:val="single" w:sz="4" w:space="0" w:color="auto"/>
            </w:tcBorders>
          </w:tcPr>
          <w:p w14:paraId="66A618C8" w14:textId="77777777" w:rsidR="00BE68AC" w:rsidRPr="00FC09B7" w:rsidRDefault="00BE68AC" w:rsidP="008E3C3D">
            <w:pPr>
              <w:pStyle w:val="TableText"/>
              <w:rPr>
                <w:noProof w:val="0"/>
                <w:lang w:val="en-GB"/>
              </w:rPr>
            </w:pPr>
            <w:r w:rsidRPr="00FC09B7">
              <w:rPr>
                <w:noProof w:val="0"/>
                <w:lang w:val="en-GB"/>
              </w:rPr>
              <w:t>Mandatory</w:t>
            </w:r>
          </w:p>
        </w:tc>
      </w:tr>
    </w:tbl>
    <w:p w14:paraId="7A395F69" w14:textId="77777777" w:rsidR="00FA1C15" w:rsidRPr="00FC09B7" w:rsidRDefault="00FA1C15" w:rsidP="00FA1C15">
      <w:pPr>
        <w:pStyle w:val="spacer"/>
        <w:rPr>
          <w:rFonts w:eastAsia="平成明朝"/>
          <w:noProof w:val="0"/>
          <w:lang w:eastAsia="fr-FR"/>
        </w:rPr>
      </w:pPr>
    </w:p>
    <w:p w14:paraId="6A9B76C5" w14:textId="41B21238" w:rsidR="00FA1C15" w:rsidRDefault="00FA1C15" w:rsidP="00FA1C15">
      <w:pPr>
        <w:pStyle w:val="PARAGRAPH"/>
        <w:rPr>
          <w:noProof w:val="0"/>
          <w:color w:val="000000"/>
          <w:spacing w:val="0"/>
          <w:lang w:eastAsia="en-US"/>
        </w:rPr>
      </w:pPr>
      <w:r w:rsidRPr="00FC09B7">
        <w:rPr>
          <w:rStyle w:val="ReferenceDocumentsZchn"/>
          <w:noProof w:val="0"/>
          <w:lang w:val="en-GB"/>
        </w:rPr>
        <w:t xml:space="preserve">The </w:t>
      </w:r>
      <w:r w:rsidRPr="00FC09B7">
        <w:rPr>
          <w:i/>
          <w:noProof w:val="0"/>
          <w:color w:val="000000"/>
          <w:spacing w:val="0"/>
          <w:lang w:eastAsia="en-US"/>
        </w:rPr>
        <w:t>QueueName</w:t>
      </w:r>
      <w:r w:rsidRPr="00FC09B7">
        <w:rPr>
          <w:rStyle w:val="ReferenceDocumentsZchn"/>
          <w:noProof w:val="0"/>
          <w:lang w:val="en-GB"/>
        </w:rPr>
        <w:t xml:space="preserve"> is defined in </w:t>
      </w:r>
      <w:r w:rsidR="00EF1275" w:rsidRPr="00FC09B7">
        <w:rPr>
          <w:rStyle w:val="ReferenceDocumentsZchn"/>
          <w:noProof w:val="0"/>
          <w:lang w:val="en-GB"/>
        </w:rPr>
        <w:fldChar w:fldCharType="begin"/>
      </w:r>
      <w:r w:rsidR="00EF1275" w:rsidRPr="00FC09B7">
        <w:rPr>
          <w:rStyle w:val="ReferenceDocumentsZchn"/>
          <w:noProof w:val="0"/>
          <w:lang w:val="en-GB"/>
        </w:rPr>
        <w:instrText xml:space="preserve"> REF _Ref496732214 \r \h </w:instrText>
      </w:r>
      <w:r w:rsidR="00EF1275" w:rsidRPr="00FC09B7">
        <w:rPr>
          <w:rStyle w:val="ReferenceDocumentsZchn"/>
          <w:noProof w:val="0"/>
          <w:lang w:val="en-GB"/>
        </w:rPr>
      </w:r>
      <w:r w:rsidR="00EF1275" w:rsidRPr="00FC09B7">
        <w:rPr>
          <w:rStyle w:val="ReferenceDocumentsZchn"/>
          <w:noProof w:val="0"/>
          <w:lang w:val="en-GB"/>
        </w:rPr>
        <w:fldChar w:fldCharType="separate"/>
      </w:r>
      <w:r w:rsidR="005333FC">
        <w:rPr>
          <w:rStyle w:val="ReferenceDocumentsZchn"/>
          <w:noProof w:val="0"/>
          <w:lang w:val="en-GB"/>
        </w:rPr>
        <w:t>6.4.2.3.1</w:t>
      </w:r>
      <w:r w:rsidR="00EF1275" w:rsidRPr="00FC09B7">
        <w:rPr>
          <w:rStyle w:val="ReferenceDocumentsZchn"/>
          <w:noProof w:val="0"/>
          <w:lang w:val="en-GB"/>
        </w:rPr>
        <w:fldChar w:fldCharType="end"/>
      </w:r>
      <w:r w:rsidRPr="00FC09B7">
        <w:rPr>
          <w:noProof w:val="0"/>
          <w:color w:val="000000"/>
          <w:spacing w:val="0"/>
          <w:lang w:eastAsia="en-US"/>
        </w:rPr>
        <w:t>.</w:t>
      </w:r>
    </w:p>
    <w:p w14:paraId="2242720C" w14:textId="1286EB58" w:rsidR="00BE68AC" w:rsidRPr="00FC09B7" w:rsidRDefault="00BE68AC" w:rsidP="00BE68AC">
      <w:pPr>
        <w:pStyle w:val="PARAGRAPH"/>
        <w:rPr>
          <w:rStyle w:val="ReferenceDocumentsZchn"/>
          <w:noProof w:val="0"/>
          <w:lang w:val="en-GB"/>
        </w:rPr>
      </w:pPr>
      <w:r w:rsidRPr="00FC09B7">
        <w:rPr>
          <w:rStyle w:val="ReferenceDocumentsZchn"/>
          <w:noProof w:val="0"/>
          <w:lang w:val="en-GB"/>
        </w:rPr>
        <w:t xml:space="preserve">The </w:t>
      </w:r>
      <w:r w:rsidRPr="00BE68AC">
        <w:rPr>
          <w:i/>
          <w:noProof w:val="0"/>
        </w:rPr>
        <w:t>ResourceUri</w:t>
      </w:r>
      <w:r w:rsidRPr="00FC09B7">
        <w:rPr>
          <w:rStyle w:val="ReferenceDocumentsZchn"/>
          <w:noProof w:val="0"/>
          <w:lang w:val="en-GB"/>
        </w:rPr>
        <w:t xml:space="preserve"> is defined in </w:t>
      </w:r>
      <w:r>
        <w:rPr>
          <w:noProof w:val="0"/>
        </w:rPr>
        <w:fldChar w:fldCharType="begin"/>
      </w:r>
      <w:r>
        <w:rPr>
          <w:noProof w:val="0"/>
        </w:rPr>
        <w:instrText xml:space="preserve"> REF _Ref501566253 \r \h </w:instrText>
      </w:r>
      <w:r>
        <w:rPr>
          <w:noProof w:val="0"/>
        </w:rPr>
      </w:r>
      <w:r>
        <w:rPr>
          <w:noProof w:val="0"/>
        </w:rPr>
        <w:fldChar w:fldCharType="separate"/>
      </w:r>
      <w:r w:rsidR="005333FC">
        <w:rPr>
          <w:noProof w:val="0"/>
        </w:rPr>
        <w:t>6.4.2.3.2</w:t>
      </w:r>
      <w:r>
        <w:rPr>
          <w:noProof w:val="0"/>
        </w:rPr>
        <w:fldChar w:fldCharType="end"/>
      </w:r>
      <w:r w:rsidRPr="00FC09B7">
        <w:rPr>
          <w:rStyle w:val="ReferenceDocumentsZchn"/>
          <w:noProof w:val="0"/>
          <w:lang w:val="en-GB"/>
        </w:rPr>
        <w:t>.</w:t>
      </w:r>
    </w:p>
    <w:p w14:paraId="6A1DFEBD" w14:textId="4A53E22D" w:rsidR="00BE68AC" w:rsidRPr="00FC09B7" w:rsidRDefault="00BE68AC" w:rsidP="00BE68AC">
      <w:pPr>
        <w:pStyle w:val="PARAGRAPH"/>
        <w:rPr>
          <w:rStyle w:val="ReferenceDocumentsZchn"/>
          <w:noProof w:val="0"/>
          <w:lang w:val="en-GB"/>
        </w:rPr>
      </w:pPr>
      <w:r w:rsidRPr="00FC09B7">
        <w:rPr>
          <w:rStyle w:val="ReferenceDocumentsZchn"/>
          <w:noProof w:val="0"/>
          <w:lang w:val="en-GB"/>
        </w:rPr>
        <w:t xml:space="preserve">The </w:t>
      </w:r>
      <w:r w:rsidRPr="00BE68AC">
        <w:rPr>
          <w:i/>
          <w:noProof w:val="0"/>
        </w:rPr>
        <w:t>AuthenticationProfileUri</w:t>
      </w:r>
      <w:r w:rsidRPr="00FC09B7">
        <w:rPr>
          <w:rStyle w:val="ReferenceDocumentsZchn"/>
          <w:noProof w:val="0"/>
          <w:lang w:val="en-GB"/>
        </w:rPr>
        <w:t xml:space="preserve"> is defined in </w:t>
      </w:r>
      <w:r>
        <w:rPr>
          <w:noProof w:val="0"/>
        </w:rPr>
        <w:fldChar w:fldCharType="begin"/>
      </w:r>
      <w:r>
        <w:rPr>
          <w:noProof w:val="0"/>
        </w:rPr>
        <w:instrText xml:space="preserve"> REF _Ref501566266 \r \h </w:instrText>
      </w:r>
      <w:r>
        <w:rPr>
          <w:noProof w:val="0"/>
        </w:rPr>
      </w:r>
      <w:r>
        <w:rPr>
          <w:noProof w:val="0"/>
        </w:rPr>
        <w:fldChar w:fldCharType="separate"/>
      </w:r>
      <w:r w:rsidR="005333FC">
        <w:rPr>
          <w:noProof w:val="0"/>
        </w:rPr>
        <w:t>6.4.2.3.3</w:t>
      </w:r>
      <w:r>
        <w:rPr>
          <w:noProof w:val="0"/>
        </w:rPr>
        <w:fldChar w:fldCharType="end"/>
      </w:r>
      <w:r w:rsidRPr="00FC09B7">
        <w:rPr>
          <w:rStyle w:val="ReferenceDocumentsZchn"/>
          <w:noProof w:val="0"/>
          <w:lang w:val="en-GB"/>
        </w:rPr>
        <w:t>.</w:t>
      </w:r>
    </w:p>
    <w:p w14:paraId="17F4B7F8" w14:textId="4347784A" w:rsidR="00BE68AC" w:rsidRPr="00FC09B7" w:rsidRDefault="00BE68AC" w:rsidP="00BE68AC">
      <w:pPr>
        <w:pStyle w:val="PARAGRAPH"/>
        <w:rPr>
          <w:noProof w:val="0"/>
          <w:color w:val="000000"/>
          <w:spacing w:val="0"/>
          <w:lang w:eastAsia="en-US"/>
        </w:rPr>
      </w:pPr>
      <w:r w:rsidRPr="00FC09B7">
        <w:rPr>
          <w:rStyle w:val="ReferenceDocumentsZchn"/>
          <w:noProof w:val="0"/>
          <w:lang w:val="en-GB"/>
        </w:rPr>
        <w:t xml:space="preserve">The </w:t>
      </w:r>
      <w:r w:rsidRPr="00BE68AC">
        <w:rPr>
          <w:i/>
          <w:noProof w:val="0"/>
        </w:rPr>
        <w:t>RequestedDeliveryGuarantee</w:t>
      </w:r>
      <w:r w:rsidRPr="00FC09B7">
        <w:rPr>
          <w:rStyle w:val="ReferenceDocumentsZchn"/>
          <w:noProof w:val="0"/>
          <w:lang w:val="en-GB"/>
        </w:rPr>
        <w:t xml:space="preserve"> is defined in </w:t>
      </w:r>
      <w:r>
        <w:rPr>
          <w:noProof w:val="0"/>
        </w:rPr>
        <w:fldChar w:fldCharType="begin"/>
      </w:r>
      <w:r>
        <w:rPr>
          <w:noProof w:val="0"/>
        </w:rPr>
        <w:instrText xml:space="preserve"> REF _Ref501566279 \r \h </w:instrText>
      </w:r>
      <w:r>
        <w:rPr>
          <w:noProof w:val="0"/>
        </w:rPr>
      </w:r>
      <w:r>
        <w:rPr>
          <w:noProof w:val="0"/>
        </w:rPr>
        <w:fldChar w:fldCharType="separate"/>
      </w:r>
      <w:r w:rsidR="005333FC">
        <w:rPr>
          <w:noProof w:val="0"/>
        </w:rPr>
        <w:t>6.4.2.3.4</w:t>
      </w:r>
      <w:r>
        <w:rPr>
          <w:noProof w:val="0"/>
        </w:rPr>
        <w:fldChar w:fldCharType="end"/>
      </w:r>
      <w:r w:rsidRPr="00FC09B7">
        <w:rPr>
          <w:rStyle w:val="ReferenceDocumentsZchn"/>
          <w:noProof w:val="0"/>
          <w:lang w:val="en-GB"/>
        </w:rPr>
        <w:t>.</w:t>
      </w:r>
    </w:p>
    <w:p w14:paraId="69285AB3" w14:textId="1D6CA72F" w:rsidR="00FA1C15" w:rsidRPr="00FC09B7" w:rsidRDefault="00FA1C15" w:rsidP="00FA1C15">
      <w:pPr>
        <w:pStyle w:val="PARAGRAPH"/>
        <w:rPr>
          <w:noProof w:val="0"/>
        </w:rPr>
      </w:pPr>
      <w:r w:rsidRPr="00FC09B7">
        <w:rPr>
          <w:rStyle w:val="ReferenceDocumentsZchn"/>
          <w:noProof w:val="0"/>
          <w:lang w:val="en-GB"/>
        </w:rPr>
        <w:t xml:space="preserve">The </w:t>
      </w:r>
      <w:r w:rsidRPr="00FC09B7">
        <w:rPr>
          <w:i/>
          <w:noProof w:val="0"/>
          <w:color w:val="000000"/>
          <w:spacing w:val="0"/>
          <w:lang w:eastAsia="en-US"/>
        </w:rPr>
        <w:t>MetaDataQueueName</w:t>
      </w:r>
      <w:r w:rsidRPr="00FC09B7">
        <w:rPr>
          <w:rStyle w:val="ReferenceDocumentsZchn"/>
          <w:noProof w:val="0"/>
          <w:lang w:val="en-GB"/>
        </w:rPr>
        <w:t xml:space="preserve"> is defined in </w:t>
      </w:r>
      <w:r w:rsidR="00EF1275" w:rsidRPr="00FC09B7">
        <w:rPr>
          <w:rStyle w:val="ReferenceDocumentsZchn"/>
          <w:noProof w:val="0"/>
          <w:lang w:val="en-GB"/>
        </w:rPr>
        <w:fldChar w:fldCharType="begin"/>
      </w:r>
      <w:r w:rsidR="00EF1275" w:rsidRPr="00FC09B7">
        <w:rPr>
          <w:rStyle w:val="ReferenceDocumentsZchn"/>
          <w:noProof w:val="0"/>
          <w:lang w:val="en-GB"/>
        </w:rPr>
        <w:instrText xml:space="preserve"> REF _Ref496732222 \r \h </w:instrText>
      </w:r>
      <w:r w:rsidR="00EF1275" w:rsidRPr="00FC09B7">
        <w:rPr>
          <w:rStyle w:val="ReferenceDocumentsZchn"/>
          <w:noProof w:val="0"/>
          <w:lang w:val="en-GB"/>
        </w:rPr>
      </w:r>
      <w:r w:rsidR="00EF1275" w:rsidRPr="00FC09B7">
        <w:rPr>
          <w:rStyle w:val="ReferenceDocumentsZchn"/>
          <w:noProof w:val="0"/>
          <w:lang w:val="en-GB"/>
        </w:rPr>
        <w:fldChar w:fldCharType="separate"/>
      </w:r>
      <w:r w:rsidR="005333FC">
        <w:rPr>
          <w:rStyle w:val="ReferenceDocumentsZchn"/>
          <w:noProof w:val="0"/>
          <w:lang w:val="en-GB"/>
        </w:rPr>
        <w:t>6.4.2.3.5</w:t>
      </w:r>
      <w:r w:rsidR="00EF1275" w:rsidRPr="00FC09B7">
        <w:rPr>
          <w:rStyle w:val="ReferenceDocumentsZchn"/>
          <w:noProof w:val="0"/>
          <w:lang w:val="en-GB"/>
        </w:rPr>
        <w:fldChar w:fldCharType="end"/>
      </w:r>
      <w:r w:rsidRPr="00FC09B7">
        <w:rPr>
          <w:noProof w:val="0"/>
        </w:rPr>
        <w:t>.</w:t>
      </w:r>
    </w:p>
    <w:p w14:paraId="4C2C7DE3" w14:textId="4F043F61" w:rsidR="00FA1C15" w:rsidRPr="00FC09B7" w:rsidRDefault="00FA1C15" w:rsidP="00FA1C15">
      <w:pPr>
        <w:pStyle w:val="PARAGRAPH"/>
        <w:rPr>
          <w:rStyle w:val="ReferenceDocumentsZchn"/>
          <w:noProof w:val="0"/>
          <w:lang w:val="en-GB"/>
        </w:rPr>
      </w:pPr>
      <w:r w:rsidRPr="00FC09B7">
        <w:rPr>
          <w:rStyle w:val="ReferenceDocumentsZchn"/>
          <w:noProof w:val="0"/>
          <w:lang w:val="en-GB"/>
        </w:rPr>
        <w:t xml:space="preserve">The </w:t>
      </w:r>
      <w:r w:rsidRPr="00FC09B7">
        <w:rPr>
          <w:i/>
          <w:noProof w:val="0"/>
        </w:rPr>
        <w:t>MetaDataUpdateTime</w:t>
      </w:r>
      <w:r w:rsidRPr="00FC09B7">
        <w:rPr>
          <w:rStyle w:val="ReferenceDocumentsZchn"/>
          <w:noProof w:val="0"/>
          <w:lang w:val="en-GB"/>
        </w:rPr>
        <w:t xml:space="preserve"> is defined in </w:t>
      </w:r>
      <w:r w:rsidR="00EF1275" w:rsidRPr="00FC09B7">
        <w:rPr>
          <w:rStyle w:val="ReferenceDocumentsZchn"/>
          <w:noProof w:val="0"/>
          <w:lang w:val="en-GB"/>
        </w:rPr>
        <w:fldChar w:fldCharType="begin"/>
      </w:r>
      <w:r w:rsidR="00EF1275" w:rsidRPr="00FC09B7">
        <w:rPr>
          <w:rStyle w:val="ReferenceDocumentsZchn"/>
          <w:noProof w:val="0"/>
          <w:lang w:val="en-GB"/>
        </w:rPr>
        <w:instrText xml:space="preserve"> REF _Ref496732228 \r \h </w:instrText>
      </w:r>
      <w:r w:rsidR="00EF1275" w:rsidRPr="00FC09B7">
        <w:rPr>
          <w:rStyle w:val="ReferenceDocumentsZchn"/>
          <w:noProof w:val="0"/>
          <w:lang w:val="en-GB"/>
        </w:rPr>
      </w:r>
      <w:r w:rsidR="00EF1275" w:rsidRPr="00FC09B7">
        <w:rPr>
          <w:rStyle w:val="ReferenceDocumentsZchn"/>
          <w:noProof w:val="0"/>
          <w:lang w:val="en-GB"/>
        </w:rPr>
        <w:fldChar w:fldCharType="separate"/>
      </w:r>
      <w:r w:rsidR="005333FC">
        <w:rPr>
          <w:rStyle w:val="ReferenceDocumentsZchn"/>
          <w:noProof w:val="0"/>
          <w:lang w:val="en-GB"/>
        </w:rPr>
        <w:t>6.4.2.3.6</w:t>
      </w:r>
      <w:r w:rsidR="00EF1275" w:rsidRPr="00FC09B7">
        <w:rPr>
          <w:rStyle w:val="ReferenceDocumentsZchn"/>
          <w:noProof w:val="0"/>
          <w:lang w:val="en-GB"/>
        </w:rPr>
        <w:fldChar w:fldCharType="end"/>
      </w:r>
      <w:r w:rsidRPr="00FC09B7">
        <w:rPr>
          <w:noProof w:val="0"/>
          <w:color w:val="000000"/>
          <w:spacing w:val="0"/>
          <w:lang w:eastAsia="en-US"/>
        </w:rPr>
        <w:t>.</w:t>
      </w:r>
    </w:p>
    <w:p w14:paraId="61E646C7" w14:textId="6587B019" w:rsidR="00FA1C15" w:rsidRPr="00FC09B7" w:rsidRDefault="00FA1C15" w:rsidP="00FA1C15">
      <w:pPr>
        <w:spacing w:before="100" w:after="200"/>
        <w:rPr>
          <w:noProof w:val="0"/>
        </w:rPr>
      </w:pPr>
      <w:r w:rsidRPr="00FC09B7">
        <w:rPr>
          <w:noProof w:val="0"/>
        </w:rPr>
        <w:t xml:space="preserve">This type extends the list of well-known extension field names defined in </w:t>
      </w:r>
      <w:r w:rsidRPr="00FC09B7">
        <w:rPr>
          <w:noProof w:val="0"/>
        </w:rPr>
        <w:fldChar w:fldCharType="begin"/>
      </w:r>
      <w:r w:rsidRPr="00FC09B7">
        <w:rPr>
          <w:noProof w:val="0"/>
        </w:rPr>
        <w:instrText xml:space="preserve"> REF _Ref450875003 \h </w:instrText>
      </w:r>
      <w:r w:rsidRPr="00FC09B7">
        <w:rPr>
          <w:noProof w:val="0"/>
        </w:rPr>
      </w:r>
      <w:r w:rsidRPr="00FC09B7">
        <w:rPr>
          <w:noProof w:val="0"/>
        </w:rPr>
        <w:fldChar w:fldCharType="separate"/>
      </w:r>
      <w:r w:rsidR="005333FC" w:rsidRPr="00FC09B7">
        <w:rPr>
          <w:noProof w:val="0"/>
        </w:rPr>
        <w:t xml:space="preserve">Table </w:t>
      </w:r>
      <w:r w:rsidR="005333FC">
        <w:t>107</w:t>
      </w:r>
      <w:r w:rsidRPr="00FC09B7">
        <w:rPr>
          <w:noProof w:val="0"/>
        </w:rPr>
        <w:fldChar w:fldCharType="end"/>
      </w:r>
      <w:r w:rsidRPr="00FC09B7">
        <w:rPr>
          <w:noProof w:val="0"/>
        </w:rPr>
        <w:t xml:space="preserve"> with the names defined in </w:t>
      </w:r>
      <w:r w:rsidRPr="00FC09B7">
        <w:rPr>
          <w:noProof w:val="0"/>
        </w:rPr>
        <w:fldChar w:fldCharType="begin"/>
      </w:r>
      <w:r w:rsidRPr="00FC09B7">
        <w:rPr>
          <w:noProof w:val="0"/>
        </w:rPr>
        <w:instrText xml:space="preserve"> REF _Ref450876304 \h </w:instrText>
      </w:r>
      <w:r w:rsidRPr="00FC09B7">
        <w:rPr>
          <w:noProof w:val="0"/>
        </w:rPr>
      </w:r>
      <w:r w:rsidRPr="00FC09B7">
        <w:rPr>
          <w:noProof w:val="0"/>
        </w:rPr>
        <w:fldChar w:fldCharType="separate"/>
      </w:r>
      <w:r w:rsidR="005333FC" w:rsidRPr="00FC09B7">
        <w:rPr>
          <w:noProof w:val="0"/>
        </w:rPr>
        <w:t xml:space="preserve">Table </w:t>
      </w:r>
      <w:r w:rsidR="005333FC">
        <w:t>169</w:t>
      </w:r>
      <w:r w:rsidRPr="00FC09B7">
        <w:rPr>
          <w:noProof w:val="0"/>
        </w:rPr>
        <w:fldChar w:fldCharType="end"/>
      </w:r>
      <w:r w:rsidRPr="00FC09B7">
        <w:rPr>
          <w:noProof w:val="0"/>
        </w:rPr>
        <w:t>.</w:t>
      </w:r>
    </w:p>
    <w:p w14:paraId="5A362DE9" w14:textId="7D72F1B2" w:rsidR="00FA1C15" w:rsidRPr="00FC09B7" w:rsidRDefault="00FA1C15" w:rsidP="00FA1C15">
      <w:pPr>
        <w:pStyle w:val="TABLE-title"/>
        <w:rPr>
          <w:noProof w:val="0"/>
        </w:rPr>
      </w:pPr>
      <w:bookmarkStart w:id="1105" w:name="_Ref450876304"/>
      <w:bookmarkStart w:id="1106" w:name="_Ref450876299"/>
      <w:bookmarkStart w:id="1107" w:name="_Toc505941634"/>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169</w:t>
      </w:r>
      <w:r w:rsidRPr="00FC09B7">
        <w:rPr>
          <w:noProof w:val="0"/>
        </w:rPr>
        <w:fldChar w:fldCharType="end"/>
      </w:r>
      <w:bookmarkEnd w:id="1105"/>
      <w:r w:rsidRPr="00FC09B7">
        <w:rPr>
          <w:noProof w:val="0"/>
        </w:rPr>
        <w:t xml:space="preserve"> – Broker Writer Well-Known Extension Field Names</w:t>
      </w:r>
      <w:bookmarkEnd w:id="1106"/>
      <w:bookmarkEnd w:id="1107"/>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425"/>
        <w:gridCol w:w="1903"/>
        <w:gridCol w:w="4760"/>
      </w:tblGrid>
      <w:tr w:rsidR="00FA1C15" w:rsidRPr="00FC09B7" w14:paraId="66244BD0" w14:textId="77777777" w:rsidTr="008E3C3D">
        <w:trPr>
          <w:jc w:val="center"/>
        </w:trPr>
        <w:tc>
          <w:tcPr>
            <w:tcW w:w="2425" w:type="dxa"/>
            <w:tcBorders>
              <w:top w:val="single" w:sz="4" w:space="0" w:color="auto"/>
              <w:left w:val="single" w:sz="4" w:space="0" w:color="auto"/>
              <w:bottom w:val="double" w:sz="4" w:space="0" w:color="auto"/>
              <w:right w:val="single" w:sz="4" w:space="0" w:color="auto"/>
            </w:tcBorders>
          </w:tcPr>
          <w:p w14:paraId="6B8C39E1" w14:textId="77777777" w:rsidR="00FA1C15" w:rsidRPr="00FC09B7" w:rsidRDefault="00FA1C15" w:rsidP="008E3C3D">
            <w:pPr>
              <w:pStyle w:val="TableText"/>
              <w:rPr>
                <w:b/>
                <w:noProof w:val="0"/>
                <w:lang w:val="en-GB"/>
              </w:rPr>
            </w:pPr>
            <w:r w:rsidRPr="00FC09B7">
              <w:rPr>
                <w:b/>
                <w:noProof w:val="0"/>
                <w:lang w:val="en-GB"/>
              </w:rPr>
              <w:t>Name</w:t>
            </w:r>
          </w:p>
        </w:tc>
        <w:tc>
          <w:tcPr>
            <w:tcW w:w="1903" w:type="dxa"/>
            <w:tcBorders>
              <w:top w:val="single" w:sz="4" w:space="0" w:color="auto"/>
              <w:left w:val="single" w:sz="4" w:space="0" w:color="auto"/>
              <w:bottom w:val="double" w:sz="4" w:space="0" w:color="auto"/>
              <w:right w:val="single" w:sz="4" w:space="0" w:color="auto"/>
            </w:tcBorders>
          </w:tcPr>
          <w:p w14:paraId="7D955EB3" w14:textId="77777777" w:rsidR="00FA1C15" w:rsidRPr="00FC09B7" w:rsidRDefault="00FA1C15" w:rsidP="008E3C3D">
            <w:pPr>
              <w:pStyle w:val="TableText"/>
              <w:rPr>
                <w:b/>
                <w:noProof w:val="0"/>
                <w:lang w:val="en-GB"/>
              </w:rPr>
            </w:pPr>
            <w:r w:rsidRPr="00FC09B7">
              <w:rPr>
                <w:b/>
                <w:noProof w:val="0"/>
                <w:lang w:val="en-GB"/>
              </w:rPr>
              <w:t>Type</w:t>
            </w:r>
          </w:p>
        </w:tc>
        <w:tc>
          <w:tcPr>
            <w:tcW w:w="4760" w:type="dxa"/>
            <w:tcBorders>
              <w:top w:val="single" w:sz="4" w:space="0" w:color="auto"/>
              <w:left w:val="single" w:sz="4" w:space="0" w:color="auto"/>
              <w:bottom w:val="double" w:sz="4" w:space="0" w:color="auto"/>
              <w:right w:val="single" w:sz="4" w:space="0" w:color="auto"/>
            </w:tcBorders>
          </w:tcPr>
          <w:p w14:paraId="665F03DE" w14:textId="77777777" w:rsidR="00FA1C15" w:rsidRPr="00FC09B7" w:rsidRDefault="00FA1C15" w:rsidP="008E3C3D">
            <w:pPr>
              <w:pStyle w:val="TableText"/>
              <w:rPr>
                <w:b/>
                <w:noProof w:val="0"/>
                <w:lang w:val="en-GB"/>
              </w:rPr>
            </w:pPr>
            <w:r w:rsidRPr="00FC09B7">
              <w:rPr>
                <w:b/>
                <w:noProof w:val="0"/>
                <w:lang w:val="en-GB"/>
              </w:rPr>
              <w:t>Description</w:t>
            </w:r>
          </w:p>
        </w:tc>
      </w:tr>
      <w:tr w:rsidR="00FA1C15" w:rsidRPr="00FC09B7" w14:paraId="72C3F8DB" w14:textId="77777777" w:rsidTr="008E3C3D">
        <w:trPr>
          <w:trHeight w:val="24"/>
          <w:jc w:val="center"/>
        </w:trPr>
        <w:tc>
          <w:tcPr>
            <w:tcW w:w="2425" w:type="dxa"/>
            <w:tcBorders>
              <w:top w:val="single" w:sz="4" w:space="0" w:color="auto"/>
              <w:left w:val="single" w:sz="4" w:space="0" w:color="auto"/>
              <w:bottom w:val="single" w:sz="4" w:space="0" w:color="auto"/>
              <w:right w:val="single" w:sz="4" w:space="0" w:color="auto"/>
            </w:tcBorders>
          </w:tcPr>
          <w:p w14:paraId="197D678C" w14:textId="77777777" w:rsidR="00FA1C15" w:rsidRPr="00FC09B7" w:rsidRDefault="00FA1C15" w:rsidP="008E3C3D">
            <w:pPr>
              <w:pStyle w:val="TableText"/>
              <w:rPr>
                <w:noProof w:val="0"/>
                <w:lang w:val="en-GB"/>
              </w:rPr>
            </w:pPr>
            <w:r w:rsidRPr="00FC09B7">
              <w:rPr>
                <w:noProof w:val="0"/>
                <w:lang w:val="en-GB"/>
              </w:rPr>
              <w:t>QueueName</w:t>
            </w:r>
          </w:p>
        </w:tc>
        <w:tc>
          <w:tcPr>
            <w:tcW w:w="1903" w:type="dxa"/>
            <w:tcBorders>
              <w:top w:val="single" w:sz="4" w:space="0" w:color="auto"/>
              <w:left w:val="single" w:sz="4" w:space="0" w:color="auto"/>
              <w:bottom w:val="single" w:sz="4" w:space="0" w:color="auto"/>
              <w:right w:val="single" w:sz="4" w:space="0" w:color="auto"/>
            </w:tcBorders>
          </w:tcPr>
          <w:p w14:paraId="7AFA186F" w14:textId="77777777" w:rsidR="00FA1C15" w:rsidRPr="00FC09B7" w:rsidRDefault="00FA1C15" w:rsidP="008E3C3D">
            <w:pPr>
              <w:pStyle w:val="TableText"/>
              <w:rPr>
                <w:noProof w:val="0"/>
                <w:lang w:val="en-GB"/>
              </w:rPr>
            </w:pPr>
            <w:r w:rsidRPr="00FC09B7">
              <w:rPr>
                <w:noProof w:val="0"/>
                <w:lang w:val="en-GB"/>
              </w:rPr>
              <w:t>String</w:t>
            </w:r>
          </w:p>
        </w:tc>
        <w:tc>
          <w:tcPr>
            <w:tcW w:w="4760" w:type="dxa"/>
            <w:tcBorders>
              <w:top w:val="single" w:sz="4" w:space="0" w:color="auto"/>
              <w:left w:val="single" w:sz="4" w:space="0" w:color="auto"/>
              <w:bottom w:val="single" w:sz="4" w:space="0" w:color="auto"/>
              <w:right w:val="single" w:sz="4" w:space="0" w:color="auto"/>
            </w:tcBorders>
          </w:tcPr>
          <w:p w14:paraId="67884B77" w14:textId="77777777" w:rsidR="00FA1C15" w:rsidRPr="00FC09B7" w:rsidRDefault="00FA1C15" w:rsidP="008E3C3D">
            <w:pPr>
              <w:pStyle w:val="TableText"/>
              <w:rPr>
                <w:noProof w:val="0"/>
                <w:lang w:val="en-GB"/>
              </w:rPr>
            </w:pPr>
            <w:r w:rsidRPr="00FC09B7">
              <w:rPr>
                <w:noProof w:val="0"/>
                <w:lang w:val="en-GB"/>
              </w:rPr>
              <w:t xml:space="preserve">The </w:t>
            </w:r>
            <w:r w:rsidRPr="00FC09B7">
              <w:rPr>
                <w:rFonts w:eastAsia="平成明朝"/>
                <w:i/>
                <w:noProof w:val="0"/>
                <w:lang w:val="en-GB" w:eastAsia="fr-FR"/>
              </w:rPr>
              <w:t>Broker</w:t>
            </w:r>
            <w:r w:rsidRPr="00FC09B7">
              <w:rPr>
                <w:rFonts w:eastAsia="平成明朝"/>
                <w:noProof w:val="0"/>
                <w:lang w:val="en-GB" w:eastAsia="fr-FR"/>
              </w:rPr>
              <w:t xml:space="preserve"> </w:t>
            </w:r>
            <w:r w:rsidRPr="00FC09B7">
              <w:rPr>
                <w:noProof w:val="0"/>
                <w:lang w:val="en-GB"/>
              </w:rPr>
              <w:t>queue destination for Data messages.</w:t>
            </w:r>
          </w:p>
        </w:tc>
      </w:tr>
      <w:tr w:rsidR="00FA1C15" w:rsidRPr="00FC09B7" w14:paraId="3958E250" w14:textId="77777777" w:rsidTr="008E3C3D">
        <w:trPr>
          <w:trHeight w:val="170"/>
          <w:jc w:val="center"/>
        </w:trPr>
        <w:tc>
          <w:tcPr>
            <w:tcW w:w="2425" w:type="dxa"/>
            <w:tcBorders>
              <w:top w:val="single" w:sz="4" w:space="0" w:color="auto"/>
              <w:left w:val="single" w:sz="4" w:space="0" w:color="auto"/>
              <w:bottom w:val="single" w:sz="4" w:space="0" w:color="auto"/>
              <w:right w:val="single" w:sz="4" w:space="0" w:color="auto"/>
            </w:tcBorders>
          </w:tcPr>
          <w:p w14:paraId="632EE796" w14:textId="77777777" w:rsidR="00FA1C15" w:rsidRPr="00FC09B7" w:rsidRDefault="00FA1C15" w:rsidP="008E3C3D">
            <w:pPr>
              <w:pStyle w:val="TableText"/>
              <w:rPr>
                <w:noProof w:val="0"/>
                <w:lang w:val="en-GB"/>
              </w:rPr>
            </w:pPr>
            <w:r w:rsidRPr="00FC09B7">
              <w:rPr>
                <w:noProof w:val="0"/>
                <w:lang w:val="en-GB"/>
              </w:rPr>
              <w:t>MetaDataQueueName</w:t>
            </w:r>
          </w:p>
        </w:tc>
        <w:tc>
          <w:tcPr>
            <w:tcW w:w="1903" w:type="dxa"/>
            <w:tcBorders>
              <w:top w:val="single" w:sz="4" w:space="0" w:color="auto"/>
              <w:left w:val="single" w:sz="4" w:space="0" w:color="auto"/>
              <w:bottom w:val="single" w:sz="4" w:space="0" w:color="auto"/>
              <w:right w:val="single" w:sz="4" w:space="0" w:color="auto"/>
            </w:tcBorders>
          </w:tcPr>
          <w:p w14:paraId="1977536A" w14:textId="77777777" w:rsidR="00FA1C15" w:rsidRPr="00FC09B7" w:rsidRDefault="00FA1C15" w:rsidP="008E3C3D">
            <w:pPr>
              <w:pStyle w:val="TableText"/>
              <w:rPr>
                <w:noProof w:val="0"/>
                <w:lang w:val="en-GB"/>
              </w:rPr>
            </w:pPr>
            <w:r w:rsidRPr="00FC09B7">
              <w:rPr>
                <w:noProof w:val="0"/>
                <w:lang w:val="en-GB"/>
              </w:rPr>
              <w:t>String</w:t>
            </w:r>
          </w:p>
        </w:tc>
        <w:tc>
          <w:tcPr>
            <w:tcW w:w="4760" w:type="dxa"/>
            <w:tcBorders>
              <w:top w:val="single" w:sz="4" w:space="0" w:color="auto"/>
              <w:left w:val="single" w:sz="4" w:space="0" w:color="auto"/>
              <w:bottom w:val="single" w:sz="4" w:space="0" w:color="auto"/>
              <w:right w:val="single" w:sz="4" w:space="0" w:color="auto"/>
            </w:tcBorders>
          </w:tcPr>
          <w:p w14:paraId="11C7CEE5" w14:textId="77777777" w:rsidR="00FA1C15" w:rsidRPr="00FC09B7" w:rsidRDefault="00FA1C15" w:rsidP="008E3C3D">
            <w:pPr>
              <w:pStyle w:val="TableText"/>
              <w:rPr>
                <w:noProof w:val="0"/>
                <w:lang w:val="en-GB"/>
              </w:rPr>
            </w:pPr>
            <w:r w:rsidRPr="00FC09B7">
              <w:rPr>
                <w:noProof w:val="0"/>
                <w:lang w:val="en-GB"/>
              </w:rPr>
              <w:t xml:space="preserve">The </w:t>
            </w:r>
            <w:r w:rsidRPr="00FC09B7">
              <w:rPr>
                <w:rFonts w:eastAsia="平成明朝"/>
                <w:i/>
                <w:noProof w:val="0"/>
                <w:lang w:val="en-GB" w:eastAsia="fr-FR"/>
              </w:rPr>
              <w:t>Broker</w:t>
            </w:r>
            <w:r w:rsidRPr="00FC09B7">
              <w:rPr>
                <w:rFonts w:eastAsia="平成明朝"/>
                <w:noProof w:val="0"/>
                <w:lang w:val="en-GB" w:eastAsia="fr-FR"/>
              </w:rPr>
              <w:t xml:space="preserve"> </w:t>
            </w:r>
            <w:r w:rsidRPr="00FC09B7">
              <w:rPr>
                <w:noProof w:val="0"/>
                <w:lang w:val="en-GB"/>
              </w:rPr>
              <w:t>queue destination for metadata messages.</w:t>
            </w:r>
          </w:p>
        </w:tc>
      </w:tr>
    </w:tbl>
    <w:p w14:paraId="21EED69B" w14:textId="77777777" w:rsidR="00FA1C15" w:rsidRPr="00FC09B7" w:rsidRDefault="00FA1C15" w:rsidP="00FA1C15">
      <w:pPr>
        <w:pStyle w:val="spacer"/>
        <w:rPr>
          <w:rFonts w:eastAsia="平成明朝"/>
          <w:noProof w:val="0"/>
          <w:lang w:eastAsia="fr-FR"/>
        </w:rPr>
      </w:pPr>
    </w:p>
    <w:p w14:paraId="6934887C" w14:textId="77777777" w:rsidR="00FA1C15" w:rsidRPr="00FC09B7" w:rsidRDefault="00FA1C15" w:rsidP="00FA1C15">
      <w:pPr>
        <w:pStyle w:val="Heading4"/>
        <w:tabs>
          <w:tab w:val="left" w:pos="1985"/>
        </w:tabs>
        <w:rPr>
          <w:rFonts w:eastAsia="平成明朝"/>
          <w:noProof w:val="0"/>
          <w:lang w:eastAsia="fr-FR"/>
        </w:rPr>
      </w:pPr>
      <w:bookmarkStart w:id="1108" w:name="_Ref498640663"/>
      <w:r w:rsidRPr="00FC09B7">
        <w:rPr>
          <w:rFonts w:eastAsia="平成明朝"/>
          <w:noProof w:val="0"/>
          <w:lang w:eastAsia="fr-FR"/>
        </w:rPr>
        <w:t>BrokerDataSetReaderTransportType</w:t>
      </w:r>
      <w:bookmarkEnd w:id="1108"/>
    </w:p>
    <w:p w14:paraId="1F64DDA2" w14:textId="227672DF" w:rsidR="00FA1C15" w:rsidRPr="00FC09B7" w:rsidRDefault="00EF1275" w:rsidP="00FA1C15">
      <w:pPr>
        <w:pStyle w:val="PARAGRAPH"/>
        <w:rPr>
          <w:noProof w:val="0"/>
        </w:rPr>
      </w:pPr>
      <w:r w:rsidRPr="00FC09B7">
        <w:rPr>
          <w:rStyle w:val="ReferenceDocumentsZchn"/>
          <w:noProof w:val="0"/>
          <w:lang w:val="en-GB"/>
        </w:rPr>
        <w:t xml:space="preserve">This </w:t>
      </w:r>
      <w:r w:rsidRPr="00FC09B7">
        <w:rPr>
          <w:rStyle w:val="ReferenceDocumentsZchn"/>
          <w:i/>
          <w:noProof w:val="0"/>
          <w:lang w:val="en-GB"/>
        </w:rPr>
        <w:t>ObjectType</w:t>
      </w:r>
      <w:r w:rsidRPr="00FC09B7">
        <w:rPr>
          <w:rStyle w:val="ReferenceDocumentsZchn"/>
          <w:noProof w:val="0"/>
          <w:lang w:val="en-GB"/>
        </w:rPr>
        <w:t xml:space="preserve"> represents datagram transport protocol mapping specific parameters for a </w:t>
      </w:r>
      <w:r w:rsidRPr="00FC09B7">
        <w:rPr>
          <w:rStyle w:val="ReferenceDocumentsZchn"/>
          <w:i/>
          <w:noProof w:val="0"/>
          <w:lang w:val="en-GB"/>
        </w:rPr>
        <w:t>DataSetReader</w:t>
      </w:r>
      <w:r w:rsidRPr="00FC09B7">
        <w:rPr>
          <w:rStyle w:val="ReferenceDocumentsZchn"/>
          <w:noProof w:val="0"/>
          <w:lang w:val="en-GB"/>
        </w:rPr>
        <w:t xml:space="preserve">. The </w:t>
      </w:r>
      <w:r w:rsidRPr="00FC09B7">
        <w:rPr>
          <w:rFonts w:eastAsia="平成明朝"/>
          <w:i/>
          <w:noProof w:val="0"/>
          <w:lang w:eastAsia="fr-FR"/>
        </w:rPr>
        <w:t>BrokerDataSetReaderTransportType</w:t>
      </w:r>
      <w:r w:rsidRPr="00FC09B7">
        <w:rPr>
          <w:rStyle w:val="ReferenceDocumentsZchn"/>
          <w:noProof w:val="0"/>
          <w:lang w:val="en-GB"/>
        </w:rPr>
        <w:t xml:space="preserve"> is formally defined in </w:t>
      </w:r>
      <w:r w:rsidR="00FA1C15" w:rsidRPr="00FC09B7">
        <w:rPr>
          <w:rStyle w:val="ReferenceDocumentsZchn"/>
          <w:noProof w:val="0"/>
          <w:lang w:val="en-GB"/>
        </w:rPr>
        <w:fldChar w:fldCharType="begin"/>
      </w:r>
      <w:r w:rsidR="00FA1C15" w:rsidRPr="00FC09B7">
        <w:rPr>
          <w:rStyle w:val="ReferenceDocumentsZchn"/>
          <w:noProof w:val="0"/>
          <w:lang w:val="en-GB"/>
        </w:rPr>
        <w:instrText xml:space="preserve"> REF _Ref443707314 \h </w:instrText>
      </w:r>
      <w:r w:rsidR="00FA1C15" w:rsidRPr="00FC09B7">
        <w:rPr>
          <w:rStyle w:val="ReferenceDocumentsZchn"/>
          <w:noProof w:val="0"/>
          <w:lang w:val="en-GB"/>
        </w:rPr>
      </w:r>
      <w:r w:rsidR="00FA1C15" w:rsidRPr="00FC09B7">
        <w:rPr>
          <w:rStyle w:val="ReferenceDocumentsZchn"/>
          <w:noProof w:val="0"/>
          <w:lang w:val="en-GB"/>
        </w:rPr>
        <w:fldChar w:fldCharType="separate"/>
      </w:r>
      <w:r w:rsidR="005333FC" w:rsidRPr="00FC09B7">
        <w:rPr>
          <w:noProof w:val="0"/>
        </w:rPr>
        <w:t xml:space="preserve">Table </w:t>
      </w:r>
      <w:r w:rsidR="005333FC">
        <w:t>170</w:t>
      </w:r>
      <w:r w:rsidR="00FA1C15" w:rsidRPr="00FC09B7">
        <w:rPr>
          <w:rStyle w:val="ReferenceDocumentsZchn"/>
          <w:noProof w:val="0"/>
          <w:lang w:val="en-GB"/>
        </w:rPr>
        <w:fldChar w:fldCharType="end"/>
      </w:r>
      <w:r w:rsidR="00FA1C15" w:rsidRPr="00FC09B7">
        <w:rPr>
          <w:rStyle w:val="ReferenceDocumentsZchn"/>
          <w:noProof w:val="0"/>
          <w:lang w:val="en-GB"/>
        </w:rPr>
        <w:t>.</w:t>
      </w:r>
    </w:p>
    <w:p w14:paraId="7B97487E" w14:textId="19147263" w:rsidR="00FA1C15" w:rsidRPr="00FC09B7" w:rsidRDefault="00FA1C15" w:rsidP="00FA1C15">
      <w:pPr>
        <w:pStyle w:val="TABLE-title"/>
        <w:rPr>
          <w:noProof w:val="0"/>
        </w:rPr>
      </w:pPr>
      <w:bookmarkStart w:id="1109" w:name="_Ref443707314"/>
      <w:bookmarkStart w:id="1110" w:name="_Ref443707313"/>
      <w:bookmarkStart w:id="1111" w:name="_Toc505941635"/>
      <w:r w:rsidRPr="00FC09B7">
        <w:rPr>
          <w:noProof w:val="0"/>
        </w:rPr>
        <w:t xml:space="preserve">Table </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170</w:t>
      </w:r>
      <w:r w:rsidRPr="00FC09B7">
        <w:rPr>
          <w:noProof w:val="0"/>
        </w:rPr>
        <w:fldChar w:fldCharType="end"/>
      </w:r>
      <w:bookmarkEnd w:id="1109"/>
      <w:r w:rsidRPr="00FC09B7">
        <w:rPr>
          <w:noProof w:val="0"/>
        </w:rPr>
        <w:t xml:space="preserve"> – </w:t>
      </w:r>
      <w:r w:rsidRPr="00FC09B7">
        <w:rPr>
          <w:rFonts w:eastAsia="平成明朝"/>
          <w:noProof w:val="0"/>
          <w:lang w:eastAsia="fr-FR"/>
        </w:rPr>
        <w:t>BrokerDataSetReaderTransportType</w:t>
      </w:r>
      <w:r w:rsidRPr="00FC09B7">
        <w:rPr>
          <w:noProof w:val="0"/>
        </w:rPr>
        <w:t xml:space="preserve"> Definition</w:t>
      </w:r>
      <w:bookmarkEnd w:id="1110"/>
      <w:bookmarkEnd w:id="1111"/>
    </w:p>
    <w:tbl>
      <w:tblPr>
        <w:tblW w:w="912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04"/>
        <w:gridCol w:w="1134"/>
        <w:gridCol w:w="2410"/>
        <w:gridCol w:w="1417"/>
        <w:gridCol w:w="1418"/>
        <w:gridCol w:w="1445"/>
      </w:tblGrid>
      <w:tr w:rsidR="00FA1C15" w:rsidRPr="00FC09B7" w14:paraId="3E8BAA2D" w14:textId="77777777" w:rsidTr="005E4E5B">
        <w:trPr>
          <w:jc w:val="center"/>
        </w:trPr>
        <w:tc>
          <w:tcPr>
            <w:tcW w:w="1304" w:type="dxa"/>
            <w:tcBorders>
              <w:top w:val="single" w:sz="4" w:space="0" w:color="auto"/>
              <w:left w:val="single" w:sz="4" w:space="0" w:color="auto"/>
              <w:bottom w:val="double" w:sz="4" w:space="0" w:color="auto"/>
              <w:right w:val="single" w:sz="4" w:space="0" w:color="auto"/>
            </w:tcBorders>
          </w:tcPr>
          <w:p w14:paraId="75C51643" w14:textId="77777777" w:rsidR="00FA1C15" w:rsidRPr="00FC09B7" w:rsidRDefault="00FA1C15" w:rsidP="008E3C3D">
            <w:pPr>
              <w:pStyle w:val="TableText"/>
              <w:rPr>
                <w:b/>
                <w:noProof w:val="0"/>
                <w:lang w:val="en-GB"/>
              </w:rPr>
            </w:pPr>
            <w:r w:rsidRPr="00FC09B7">
              <w:rPr>
                <w:b/>
                <w:noProof w:val="0"/>
                <w:lang w:val="en-GB"/>
              </w:rPr>
              <w:t>Attribute</w:t>
            </w:r>
          </w:p>
        </w:tc>
        <w:tc>
          <w:tcPr>
            <w:tcW w:w="7824" w:type="dxa"/>
            <w:gridSpan w:val="5"/>
            <w:tcBorders>
              <w:top w:val="single" w:sz="4" w:space="0" w:color="auto"/>
              <w:left w:val="single" w:sz="4" w:space="0" w:color="auto"/>
              <w:bottom w:val="double" w:sz="4" w:space="0" w:color="auto"/>
              <w:right w:val="single" w:sz="4" w:space="0" w:color="auto"/>
            </w:tcBorders>
          </w:tcPr>
          <w:p w14:paraId="24F3F85C" w14:textId="77777777" w:rsidR="00FA1C15" w:rsidRPr="00FC09B7" w:rsidRDefault="00FA1C15" w:rsidP="008E3C3D">
            <w:pPr>
              <w:pStyle w:val="TableText"/>
              <w:rPr>
                <w:b/>
                <w:noProof w:val="0"/>
                <w:lang w:val="en-GB"/>
              </w:rPr>
            </w:pPr>
            <w:r w:rsidRPr="00FC09B7">
              <w:rPr>
                <w:b/>
                <w:noProof w:val="0"/>
                <w:lang w:val="en-GB"/>
              </w:rPr>
              <w:t>Value</w:t>
            </w:r>
          </w:p>
        </w:tc>
      </w:tr>
      <w:tr w:rsidR="00FA1C15" w:rsidRPr="00FC09B7" w14:paraId="4575CDAE" w14:textId="77777777" w:rsidTr="005E4E5B">
        <w:trPr>
          <w:jc w:val="center"/>
        </w:trPr>
        <w:tc>
          <w:tcPr>
            <w:tcW w:w="1304" w:type="dxa"/>
            <w:tcBorders>
              <w:top w:val="double" w:sz="4" w:space="0" w:color="auto"/>
              <w:left w:val="single" w:sz="4" w:space="0" w:color="auto"/>
              <w:bottom w:val="single" w:sz="4" w:space="0" w:color="auto"/>
              <w:right w:val="single" w:sz="4" w:space="0" w:color="auto"/>
            </w:tcBorders>
          </w:tcPr>
          <w:p w14:paraId="0F0C6880" w14:textId="77777777" w:rsidR="00FA1C15" w:rsidRPr="00FC09B7" w:rsidRDefault="00FA1C15" w:rsidP="008E3C3D">
            <w:pPr>
              <w:pStyle w:val="TableText"/>
              <w:rPr>
                <w:noProof w:val="0"/>
                <w:lang w:val="en-GB"/>
              </w:rPr>
            </w:pPr>
            <w:r w:rsidRPr="00FC09B7">
              <w:rPr>
                <w:noProof w:val="0"/>
                <w:lang w:val="en-GB"/>
              </w:rPr>
              <w:t>BrowseName</w:t>
            </w:r>
          </w:p>
        </w:tc>
        <w:tc>
          <w:tcPr>
            <w:tcW w:w="7824" w:type="dxa"/>
            <w:gridSpan w:val="5"/>
            <w:tcBorders>
              <w:top w:val="double" w:sz="4" w:space="0" w:color="auto"/>
              <w:left w:val="single" w:sz="4" w:space="0" w:color="auto"/>
              <w:bottom w:val="single" w:sz="4" w:space="0" w:color="auto"/>
              <w:right w:val="single" w:sz="4" w:space="0" w:color="auto"/>
            </w:tcBorders>
          </w:tcPr>
          <w:p w14:paraId="6A11BC68" w14:textId="77777777" w:rsidR="00FA1C15" w:rsidRPr="00FC09B7" w:rsidRDefault="00FA1C15" w:rsidP="008E3C3D">
            <w:pPr>
              <w:pStyle w:val="TableText"/>
              <w:rPr>
                <w:noProof w:val="0"/>
                <w:lang w:val="en-GB"/>
              </w:rPr>
            </w:pPr>
            <w:r w:rsidRPr="00FC09B7">
              <w:rPr>
                <w:rFonts w:eastAsia="平成明朝"/>
                <w:noProof w:val="0"/>
                <w:lang w:val="en-GB" w:eastAsia="fr-FR"/>
              </w:rPr>
              <w:t>BrokerDataSetReaderTransportType</w:t>
            </w:r>
          </w:p>
        </w:tc>
      </w:tr>
      <w:tr w:rsidR="00FA1C15" w:rsidRPr="00FC09B7" w14:paraId="5EF29E92" w14:textId="77777777" w:rsidTr="005E4E5B">
        <w:trPr>
          <w:jc w:val="center"/>
        </w:trPr>
        <w:tc>
          <w:tcPr>
            <w:tcW w:w="1304" w:type="dxa"/>
            <w:tcBorders>
              <w:top w:val="single" w:sz="4" w:space="0" w:color="auto"/>
              <w:left w:val="single" w:sz="4" w:space="0" w:color="auto"/>
              <w:bottom w:val="single" w:sz="4" w:space="0" w:color="auto"/>
              <w:right w:val="single" w:sz="4" w:space="0" w:color="auto"/>
            </w:tcBorders>
          </w:tcPr>
          <w:p w14:paraId="53605544" w14:textId="77777777" w:rsidR="00FA1C15" w:rsidRPr="00FC09B7" w:rsidRDefault="00FA1C15" w:rsidP="008E3C3D">
            <w:pPr>
              <w:pStyle w:val="TableText"/>
              <w:rPr>
                <w:noProof w:val="0"/>
                <w:lang w:val="en-GB"/>
              </w:rPr>
            </w:pPr>
            <w:r w:rsidRPr="00FC09B7">
              <w:rPr>
                <w:noProof w:val="0"/>
                <w:lang w:val="en-GB"/>
              </w:rPr>
              <w:t>IsAbstract</w:t>
            </w:r>
          </w:p>
        </w:tc>
        <w:tc>
          <w:tcPr>
            <w:tcW w:w="7824" w:type="dxa"/>
            <w:gridSpan w:val="5"/>
            <w:tcBorders>
              <w:top w:val="single" w:sz="4" w:space="0" w:color="auto"/>
              <w:left w:val="single" w:sz="4" w:space="0" w:color="auto"/>
              <w:bottom w:val="single" w:sz="4" w:space="0" w:color="auto"/>
              <w:right w:val="single" w:sz="4" w:space="0" w:color="auto"/>
            </w:tcBorders>
          </w:tcPr>
          <w:p w14:paraId="31B3EF5D" w14:textId="77777777" w:rsidR="00FA1C15" w:rsidRPr="00FC09B7" w:rsidRDefault="00FA1C15" w:rsidP="008E3C3D">
            <w:pPr>
              <w:pStyle w:val="TableText"/>
              <w:rPr>
                <w:noProof w:val="0"/>
                <w:lang w:val="en-GB"/>
              </w:rPr>
            </w:pPr>
            <w:r w:rsidRPr="00FC09B7">
              <w:rPr>
                <w:noProof w:val="0"/>
                <w:lang w:val="en-GB"/>
              </w:rPr>
              <w:t>False</w:t>
            </w:r>
          </w:p>
        </w:tc>
      </w:tr>
      <w:tr w:rsidR="00FA1C15" w:rsidRPr="00FC09B7" w14:paraId="11C3F689" w14:textId="77777777" w:rsidTr="005E4E5B">
        <w:trPr>
          <w:jc w:val="center"/>
        </w:trPr>
        <w:tc>
          <w:tcPr>
            <w:tcW w:w="1304" w:type="dxa"/>
            <w:tcBorders>
              <w:top w:val="single" w:sz="4" w:space="0" w:color="auto"/>
              <w:left w:val="single" w:sz="4" w:space="0" w:color="auto"/>
              <w:bottom w:val="single" w:sz="4" w:space="0" w:color="auto"/>
              <w:right w:val="single" w:sz="4" w:space="0" w:color="auto"/>
            </w:tcBorders>
          </w:tcPr>
          <w:p w14:paraId="1CBA3470" w14:textId="77777777" w:rsidR="00FA1C15" w:rsidRPr="00FC09B7" w:rsidRDefault="00FA1C15" w:rsidP="008E3C3D">
            <w:pPr>
              <w:pStyle w:val="TableText"/>
              <w:rPr>
                <w:b/>
                <w:noProof w:val="0"/>
                <w:lang w:val="en-GB"/>
              </w:rPr>
            </w:pPr>
            <w:r w:rsidRPr="00FC09B7">
              <w:rPr>
                <w:b/>
                <w:noProof w:val="0"/>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2E7A67A8" w14:textId="77777777" w:rsidR="00FA1C15" w:rsidRPr="00FC09B7" w:rsidRDefault="00FA1C15" w:rsidP="008E3C3D">
            <w:pPr>
              <w:pStyle w:val="TableText"/>
              <w:rPr>
                <w:b/>
                <w:noProof w:val="0"/>
                <w:lang w:val="en-GB"/>
              </w:rPr>
            </w:pPr>
            <w:r w:rsidRPr="00FC09B7">
              <w:rPr>
                <w:b/>
                <w:noProof w:val="0"/>
                <w:lang w:val="en-GB"/>
              </w:rPr>
              <w:t>Node Class</w:t>
            </w:r>
          </w:p>
        </w:tc>
        <w:tc>
          <w:tcPr>
            <w:tcW w:w="2410" w:type="dxa"/>
            <w:tcBorders>
              <w:top w:val="single" w:sz="4" w:space="0" w:color="auto"/>
              <w:left w:val="single" w:sz="4" w:space="0" w:color="auto"/>
              <w:bottom w:val="single" w:sz="4" w:space="0" w:color="auto"/>
              <w:right w:val="single" w:sz="4" w:space="0" w:color="auto"/>
            </w:tcBorders>
          </w:tcPr>
          <w:p w14:paraId="28E77000" w14:textId="77777777" w:rsidR="00FA1C15" w:rsidRPr="00FC09B7" w:rsidRDefault="00FA1C15" w:rsidP="008E3C3D">
            <w:pPr>
              <w:pStyle w:val="TableText"/>
              <w:rPr>
                <w:b/>
                <w:noProof w:val="0"/>
                <w:lang w:val="en-GB"/>
              </w:rPr>
            </w:pPr>
            <w:r w:rsidRPr="00FC09B7">
              <w:rPr>
                <w:b/>
                <w:noProof w:val="0"/>
                <w:lang w:val="en-GB"/>
              </w:rPr>
              <w:t xml:space="preserve">BrowseName </w:t>
            </w:r>
          </w:p>
        </w:tc>
        <w:tc>
          <w:tcPr>
            <w:tcW w:w="1417" w:type="dxa"/>
            <w:tcBorders>
              <w:top w:val="single" w:sz="4" w:space="0" w:color="auto"/>
              <w:left w:val="single" w:sz="4" w:space="0" w:color="auto"/>
              <w:bottom w:val="single" w:sz="4" w:space="0" w:color="auto"/>
              <w:right w:val="single" w:sz="4" w:space="0" w:color="auto"/>
            </w:tcBorders>
          </w:tcPr>
          <w:p w14:paraId="51C06CEA" w14:textId="77777777" w:rsidR="00FA1C15" w:rsidRPr="00FC09B7" w:rsidRDefault="00FA1C15" w:rsidP="008E3C3D">
            <w:pPr>
              <w:pStyle w:val="TableText"/>
              <w:rPr>
                <w:b/>
                <w:noProof w:val="0"/>
                <w:lang w:val="en-GB"/>
              </w:rPr>
            </w:pPr>
            <w:r w:rsidRPr="00FC09B7">
              <w:rPr>
                <w:b/>
                <w:noProof w:val="0"/>
                <w:lang w:val="en-GB"/>
              </w:rPr>
              <w:t>DataType</w:t>
            </w:r>
          </w:p>
        </w:tc>
        <w:tc>
          <w:tcPr>
            <w:tcW w:w="1418" w:type="dxa"/>
            <w:tcBorders>
              <w:top w:val="single" w:sz="4" w:space="0" w:color="auto"/>
              <w:left w:val="single" w:sz="4" w:space="0" w:color="auto"/>
              <w:bottom w:val="single" w:sz="4" w:space="0" w:color="auto"/>
              <w:right w:val="single" w:sz="4" w:space="0" w:color="auto"/>
            </w:tcBorders>
          </w:tcPr>
          <w:p w14:paraId="5E1F40B2" w14:textId="77777777" w:rsidR="00FA1C15" w:rsidRPr="00FC09B7" w:rsidRDefault="00FA1C15" w:rsidP="008E3C3D">
            <w:pPr>
              <w:pStyle w:val="TableText"/>
              <w:rPr>
                <w:b/>
                <w:noProof w:val="0"/>
                <w:lang w:val="en-GB"/>
              </w:rPr>
            </w:pPr>
            <w:r w:rsidRPr="00FC09B7">
              <w:rPr>
                <w:b/>
                <w:noProof w:val="0"/>
                <w:lang w:val="en-GB"/>
              </w:rPr>
              <w:t>TypeDefinition</w:t>
            </w:r>
          </w:p>
        </w:tc>
        <w:tc>
          <w:tcPr>
            <w:tcW w:w="1445" w:type="dxa"/>
            <w:tcBorders>
              <w:top w:val="single" w:sz="4" w:space="0" w:color="auto"/>
              <w:left w:val="single" w:sz="4" w:space="0" w:color="auto"/>
              <w:bottom w:val="single" w:sz="4" w:space="0" w:color="auto"/>
              <w:right w:val="single" w:sz="4" w:space="0" w:color="auto"/>
            </w:tcBorders>
          </w:tcPr>
          <w:p w14:paraId="7001D7E2" w14:textId="77777777" w:rsidR="00FA1C15" w:rsidRPr="00FC09B7" w:rsidRDefault="00FA1C15" w:rsidP="008E3C3D">
            <w:pPr>
              <w:pStyle w:val="TableText"/>
              <w:rPr>
                <w:b/>
                <w:noProof w:val="0"/>
                <w:lang w:val="en-GB"/>
              </w:rPr>
            </w:pPr>
            <w:r w:rsidRPr="00FC09B7">
              <w:rPr>
                <w:b/>
                <w:noProof w:val="0"/>
                <w:lang w:val="en-GB"/>
              </w:rPr>
              <w:t>Modelling Rule</w:t>
            </w:r>
          </w:p>
        </w:tc>
      </w:tr>
      <w:tr w:rsidR="00FA1C15" w:rsidRPr="00FC09B7" w14:paraId="0ECC52E8" w14:textId="77777777" w:rsidTr="008E3C3D">
        <w:trPr>
          <w:trHeight w:val="208"/>
          <w:jc w:val="center"/>
        </w:trPr>
        <w:tc>
          <w:tcPr>
            <w:tcW w:w="9128" w:type="dxa"/>
            <w:gridSpan w:val="6"/>
            <w:tcBorders>
              <w:top w:val="single" w:sz="4" w:space="0" w:color="auto"/>
              <w:left w:val="single" w:sz="4" w:space="0" w:color="auto"/>
              <w:bottom w:val="single" w:sz="4" w:space="0" w:color="auto"/>
              <w:right w:val="single" w:sz="4" w:space="0" w:color="auto"/>
            </w:tcBorders>
          </w:tcPr>
          <w:p w14:paraId="25D59BF2" w14:textId="6754DD57" w:rsidR="00FA1C15" w:rsidRPr="00FC09B7" w:rsidRDefault="00FA1C15" w:rsidP="008E3C3D">
            <w:pPr>
              <w:pStyle w:val="TableText"/>
              <w:rPr>
                <w:noProof w:val="0"/>
                <w:lang w:val="en-GB"/>
              </w:rPr>
            </w:pPr>
            <w:r w:rsidRPr="00FC09B7">
              <w:rPr>
                <w:noProof w:val="0"/>
                <w:lang w:val="en-GB"/>
              </w:rPr>
              <w:t xml:space="preserve">Subtype of DataSetReaderTransportType defined in </w:t>
            </w:r>
            <w:r w:rsidRPr="00FC09B7">
              <w:rPr>
                <w:noProof w:val="0"/>
                <w:lang w:val="en-GB"/>
              </w:rPr>
              <w:fldChar w:fldCharType="begin"/>
            </w:r>
            <w:r w:rsidRPr="00FC09B7">
              <w:rPr>
                <w:noProof w:val="0"/>
                <w:lang w:val="en-GB"/>
              </w:rPr>
              <w:instrText xml:space="preserve"> REF _Ref443702750 \r \h </w:instrText>
            </w:r>
            <w:r w:rsidRPr="00FC09B7">
              <w:rPr>
                <w:noProof w:val="0"/>
                <w:lang w:val="en-GB"/>
              </w:rPr>
            </w:r>
            <w:r w:rsidRPr="00FC09B7">
              <w:rPr>
                <w:noProof w:val="0"/>
                <w:lang w:val="en-GB"/>
              </w:rPr>
              <w:fldChar w:fldCharType="separate"/>
            </w:r>
            <w:r w:rsidR="005333FC">
              <w:rPr>
                <w:noProof w:val="0"/>
                <w:lang w:val="en-GB"/>
              </w:rPr>
              <w:t>9.1.8.3</w:t>
            </w:r>
            <w:r w:rsidRPr="00FC09B7">
              <w:rPr>
                <w:noProof w:val="0"/>
                <w:lang w:val="en-GB"/>
              </w:rPr>
              <w:fldChar w:fldCharType="end"/>
            </w:r>
            <w:r w:rsidRPr="00FC09B7">
              <w:rPr>
                <w:noProof w:val="0"/>
                <w:lang w:val="en-GB"/>
              </w:rPr>
              <w:t>.</w:t>
            </w:r>
          </w:p>
        </w:tc>
      </w:tr>
      <w:tr w:rsidR="00FA1C15" w:rsidRPr="00FC09B7" w14:paraId="3ABDCB4B" w14:textId="77777777" w:rsidTr="005E4E5B">
        <w:trPr>
          <w:jc w:val="center"/>
        </w:trPr>
        <w:tc>
          <w:tcPr>
            <w:tcW w:w="1304" w:type="dxa"/>
            <w:tcBorders>
              <w:top w:val="single" w:sz="4" w:space="0" w:color="auto"/>
              <w:left w:val="single" w:sz="4" w:space="0" w:color="auto"/>
              <w:bottom w:val="single" w:sz="4" w:space="0" w:color="auto"/>
              <w:right w:val="single" w:sz="4" w:space="0" w:color="auto"/>
            </w:tcBorders>
          </w:tcPr>
          <w:p w14:paraId="1145518E" w14:textId="77777777" w:rsidR="00FA1C15" w:rsidRPr="00FC09B7" w:rsidRDefault="00FA1C15" w:rsidP="008E3C3D">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2B5676E6" w14:textId="77777777" w:rsidR="00FA1C15" w:rsidRPr="00FC09B7" w:rsidRDefault="00FA1C15" w:rsidP="008E3C3D">
            <w:pPr>
              <w:pStyle w:val="TableText"/>
              <w:rPr>
                <w:noProof w:val="0"/>
                <w:lang w:val="en-GB"/>
              </w:rPr>
            </w:pPr>
            <w:r w:rsidRPr="00FC09B7">
              <w:rPr>
                <w:noProof w:val="0"/>
                <w:lang w:val="en-GB"/>
              </w:rPr>
              <w:t>Variable</w:t>
            </w:r>
          </w:p>
        </w:tc>
        <w:tc>
          <w:tcPr>
            <w:tcW w:w="2410" w:type="dxa"/>
            <w:tcBorders>
              <w:top w:val="single" w:sz="4" w:space="0" w:color="auto"/>
              <w:left w:val="single" w:sz="4" w:space="0" w:color="auto"/>
              <w:bottom w:val="single" w:sz="4" w:space="0" w:color="auto"/>
              <w:right w:val="single" w:sz="4" w:space="0" w:color="auto"/>
            </w:tcBorders>
          </w:tcPr>
          <w:p w14:paraId="2F1C25E1" w14:textId="77777777" w:rsidR="00FA1C15" w:rsidRPr="00FC09B7" w:rsidRDefault="00FA1C15" w:rsidP="008E3C3D">
            <w:pPr>
              <w:pStyle w:val="TableText"/>
              <w:rPr>
                <w:noProof w:val="0"/>
                <w:lang w:val="en-GB"/>
              </w:rPr>
            </w:pPr>
            <w:r w:rsidRPr="00FC09B7">
              <w:rPr>
                <w:noProof w:val="0"/>
                <w:lang w:val="en-GB"/>
              </w:rPr>
              <w:t>QueueName</w:t>
            </w:r>
          </w:p>
        </w:tc>
        <w:tc>
          <w:tcPr>
            <w:tcW w:w="1417" w:type="dxa"/>
            <w:tcBorders>
              <w:top w:val="single" w:sz="4" w:space="0" w:color="auto"/>
              <w:left w:val="single" w:sz="4" w:space="0" w:color="auto"/>
              <w:bottom w:val="single" w:sz="4" w:space="0" w:color="auto"/>
              <w:right w:val="single" w:sz="4" w:space="0" w:color="auto"/>
            </w:tcBorders>
          </w:tcPr>
          <w:p w14:paraId="65E5F7C9" w14:textId="77777777" w:rsidR="00FA1C15" w:rsidRPr="00FC09B7" w:rsidRDefault="00FA1C15" w:rsidP="008E3C3D">
            <w:pPr>
              <w:pStyle w:val="TableText"/>
              <w:rPr>
                <w:noProof w:val="0"/>
                <w:lang w:val="en-GB"/>
              </w:rPr>
            </w:pPr>
            <w:r w:rsidRPr="00FC09B7">
              <w:rPr>
                <w:noProof w:val="0"/>
                <w:lang w:val="en-GB"/>
              </w:rPr>
              <w:t>String</w:t>
            </w:r>
          </w:p>
        </w:tc>
        <w:tc>
          <w:tcPr>
            <w:tcW w:w="1418" w:type="dxa"/>
            <w:tcBorders>
              <w:top w:val="single" w:sz="4" w:space="0" w:color="auto"/>
              <w:left w:val="single" w:sz="4" w:space="0" w:color="auto"/>
              <w:bottom w:val="single" w:sz="4" w:space="0" w:color="auto"/>
              <w:right w:val="single" w:sz="4" w:space="0" w:color="auto"/>
            </w:tcBorders>
          </w:tcPr>
          <w:p w14:paraId="425FCC10" w14:textId="77777777" w:rsidR="00FA1C15" w:rsidRPr="00FC09B7" w:rsidRDefault="00FA1C15" w:rsidP="008E3C3D">
            <w:pPr>
              <w:pStyle w:val="TableText"/>
              <w:rPr>
                <w:noProof w:val="0"/>
                <w:lang w:val="en-GB"/>
              </w:rPr>
            </w:pPr>
            <w:r w:rsidRPr="00FC09B7">
              <w:rPr>
                <w:noProof w:val="0"/>
                <w:lang w:val="en-GB"/>
              </w:rPr>
              <w:t>PropertyType</w:t>
            </w:r>
          </w:p>
        </w:tc>
        <w:tc>
          <w:tcPr>
            <w:tcW w:w="1445" w:type="dxa"/>
            <w:tcBorders>
              <w:top w:val="single" w:sz="4" w:space="0" w:color="auto"/>
              <w:left w:val="single" w:sz="4" w:space="0" w:color="auto"/>
              <w:bottom w:val="single" w:sz="4" w:space="0" w:color="auto"/>
              <w:right w:val="single" w:sz="4" w:space="0" w:color="auto"/>
            </w:tcBorders>
          </w:tcPr>
          <w:p w14:paraId="702446D2" w14:textId="77777777" w:rsidR="00FA1C15" w:rsidRPr="00FC09B7" w:rsidRDefault="00FA1C15" w:rsidP="008E3C3D">
            <w:pPr>
              <w:pStyle w:val="TableText"/>
              <w:rPr>
                <w:noProof w:val="0"/>
                <w:lang w:val="en-GB"/>
              </w:rPr>
            </w:pPr>
            <w:r w:rsidRPr="00FC09B7">
              <w:rPr>
                <w:noProof w:val="0"/>
                <w:lang w:val="en-GB"/>
              </w:rPr>
              <w:t>Mandatory</w:t>
            </w:r>
          </w:p>
        </w:tc>
      </w:tr>
      <w:tr w:rsidR="00251724" w:rsidRPr="00FC09B7" w14:paraId="4D14522B" w14:textId="77777777" w:rsidTr="005E4E5B">
        <w:trPr>
          <w:jc w:val="center"/>
        </w:trPr>
        <w:tc>
          <w:tcPr>
            <w:tcW w:w="1304" w:type="dxa"/>
            <w:tcBorders>
              <w:top w:val="single" w:sz="4" w:space="0" w:color="auto"/>
              <w:left w:val="single" w:sz="4" w:space="0" w:color="auto"/>
              <w:bottom w:val="single" w:sz="4" w:space="0" w:color="auto"/>
              <w:right w:val="single" w:sz="4" w:space="0" w:color="auto"/>
            </w:tcBorders>
          </w:tcPr>
          <w:p w14:paraId="422FB679" w14:textId="61470CB1" w:rsidR="00251724" w:rsidRPr="00FC09B7" w:rsidRDefault="00251724" w:rsidP="008E3C3D">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3B78232A" w14:textId="7DBEDDA1" w:rsidR="00251724" w:rsidRPr="00FC09B7" w:rsidRDefault="00251724" w:rsidP="008E3C3D">
            <w:pPr>
              <w:pStyle w:val="TableText"/>
              <w:rPr>
                <w:noProof w:val="0"/>
                <w:lang w:val="en-GB"/>
              </w:rPr>
            </w:pPr>
            <w:r w:rsidRPr="00FC09B7">
              <w:rPr>
                <w:noProof w:val="0"/>
                <w:lang w:val="en-GB"/>
              </w:rPr>
              <w:t>Variable</w:t>
            </w:r>
          </w:p>
        </w:tc>
        <w:tc>
          <w:tcPr>
            <w:tcW w:w="2410" w:type="dxa"/>
            <w:tcBorders>
              <w:top w:val="single" w:sz="4" w:space="0" w:color="auto"/>
              <w:left w:val="single" w:sz="4" w:space="0" w:color="auto"/>
              <w:bottom w:val="single" w:sz="4" w:space="0" w:color="auto"/>
              <w:right w:val="single" w:sz="4" w:space="0" w:color="auto"/>
            </w:tcBorders>
          </w:tcPr>
          <w:p w14:paraId="0AE9C89E" w14:textId="1E4968F2" w:rsidR="00251724" w:rsidRPr="00FC09B7" w:rsidRDefault="00251724" w:rsidP="008E3C3D">
            <w:pPr>
              <w:pStyle w:val="TableText"/>
              <w:rPr>
                <w:noProof w:val="0"/>
                <w:lang w:val="en-GB"/>
              </w:rPr>
            </w:pPr>
            <w:r>
              <w:rPr>
                <w:noProof w:val="0"/>
                <w:lang w:val="en-GB"/>
              </w:rPr>
              <w:t>ResourceUri</w:t>
            </w:r>
          </w:p>
        </w:tc>
        <w:tc>
          <w:tcPr>
            <w:tcW w:w="1417" w:type="dxa"/>
            <w:tcBorders>
              <w:top w:val="single" w:sz="4" w:space="0" w:color="auto"/>
              <w:left w:val="single" w:sz="4" w:space="0" w:color="auto"/>
              <w:bottom w:val="single" w:sz="4" w:space="0" w:color="auto"/>
              <w:right w:val="single" w:sz="4" w:space="0" w:color="auto"/>
            </w:tcBorders>
          </w:tcPr>
          <w:p w14:paraId="45C21E61" w14:textId="014BBE58" w:rsidR="00251724" w:rsidRPr="00FC09B7" w:rsidRDefault="00251724" w:rsidP="008E3C3D">
            <w:pPr>
              <w:pStyle w:val="TableText"/>
              <w:rPr>
                <w:noProof w:val="0"/>
                <w:lang w:val="en-GB"/>
              </w:rPr>
            </w:pPr>
            <w:r w:rsidRPr="00FC09B7">
              <w:rPr>
                <w:noProof w:val="0"/>
                <w:lang w:val="en-GB"/>
              </w:rPr>
              <w:t>String</w:t>
            </w:r>
          </w:p>
        </w:tc>
        <w:tc>
          <w:tcPr>
            <w:tcW w:w="1418" w:type="dxa"/>
            <w:tcBorders>
              <w:top w:val="single" w:sz="4" w:space="0" w:color="auto"/>
              <w:left w:val="single" w:sz="4" w:space="0" w:color="auto"/>
              <w:bottom w:val="single" w:sz="4" w:space="0" w:color="auto"/>
              <w:right w:val="single" w:sz="4" w:space="0" w:color="auto"/>
            </w:tcBorders>
          </w:tcPr>
          <w:p w14:paraId="431445EE" w14:textId="51D1F2CF" w:rsidR="00251724" w:rsidRPr="00FC09B7" w:rsidRDefault="00251724" w:rsidP="008E3C3D">
            <w:pPr>
              <w:pStyle w:val="TableText"/>
              <w:rPr>
                <w:noProof w:val="0"/>
                <w:lang w:val="en-GB"/>
              </w:rPr>
            </w:pPr>
            <w:r w:rsidRPr="00FC09B7">
              <w:rPr>
                <w:noProof w:val="0"/>
                <w:lang w:val="en-GB"/>
              </w:rPr>
              <w:t>PropertyType</w:t>
            </w:r>
          </w:p>
        </w:tc>
        <w:tc>
          <w:tcPr>
            <w:tcW w:w="1445" w:type="dxa"/>
            <w:tcBorders>
              <w:top w:val="single" w:sz="4" w:space="0" w:color="auto"/>
              <w:left w:val="single" w:sz="4" w:space="0" w:color="auto"/>
              <w:bottom w:val="single" w:sz="4" w:space="0" w:color="auto"/>
              <w:right w:val="single" w:sz="4" w:space="0" w:color="auto"/>
            </w:tcBorders>
          </w:tcPr>
          <w:p w14:paraId="7BCB9B5E" w14:textId="7E5CDBEB" w:rsidR="00251724" w:rsidRPr="00FC09B7" w:rsidRDefault="00251724" w:rsidP="008E3C3D">
            <w:pPr>
              <w:pStyle w:val="TableText"/>
              <w:rPr>
                <w:noProof w:val="0"/>
                <w:lang w:val="en-GB"/>
              </w:rPr>
            </w:pPr>
            <w:r w:rsidRPr="00FC09B7">
              <w:rPr>
                <w:noProof w:val="0"/>
                <w:lang w:val="en-GB"/>
              </w:rPr>
              <w:t>Mandatory</w:t>
            </w:r>
          </w:p>
        </w:tc>
      </w:tr>
      <w:tr w:rsidR="00251724" w:rsidRPr="00FC09B7" w14:paraId="1C3FC83D" w14:textId="77777777" w:rsidTr="005E4E5B">
        <w:trPr>
          <w:jc w:val="center"/>
        </w:trPr>
        <w:tc>
          <w:tcPr>
            <w:tcW w:w="1304" w:type="dxa"/>
            <w:tcBorders>
              <w:top w:val="single" w:sz="4" w:space="0" w:color="auto"/>
              <w:left w:val="single" w:sz="4" w:space="0" w:color="auto"/>
              <w:bottom w:val="single" w:sz="4" w:space="0" w:color="auto"/>
              <w:right w:val="single" w:sz="4" w:space="0" w:color="auto"/>
            </w:tcBorders>
          </w:tcPr>
          <w:p w14:paraId="7D7E5A95" w14:textId="4B6DC12E" w:rsidR="00251724" w:rsidRPr="00FC09B7" w:rsidRDefault="00251724" w:rsidP="008E3C3D">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7365FD56" w14:textId="4C98D076" w:rsidR="00251724" w:rsidRPr="00FC09B7" w:rsidRDefault="00251724" w:rsidP="008E3C3D">
            <w:pPr>
              <w:pStyle w:val="TableText"/>
              <w:rPr>
                <w:noProof w:val="0"/>
                <w:lang w:val="en-GB"/>
              </w:rPr>
            </w:pPr>
            <w:r w:rsidRPr="00FC09B7">
              <w:rPr>
                <w:noProof w:val="0"/>
                <w:lang w:val="en-GB"/>
              </w:rPr>
              <w:t>Variable</w:t>
            </w:r>
          </w:p>
        </w:tc>
        <w:tc>
          <w:tcPr>
            <w:tcW w:w="2410" w:type="dxa"/>
            <w:tcBorders>
              <w:top w:val="single" w:sz="4" w:space="0" w:color="auto"/>
              <w:left w:val="single" w:sz="4" w:space="0" w:color="auto"/>
              <w:bottom w:val="single" w:sz="4" w:space="0" w:color="auto"/>
              <w:right w:val="single" w:sz="4" w:space="0" w:color="auto"/>
            </w:tcBorders>
          </w:tcPr>
          <w:p w14:paraId="2AB4CC25" w14:textId="1D82150A" w:rsidR="00251724" w:rsidRPr="00FC09B7" w:rsidRDefault="00251724" w:rsidP="008E3C3D">
            <w:pPr>
              <w:pStyle w:val="TableText"/>
              <w:rPr>
                <w:noProof w:val="0"/>
                <w:lang w:val="en-GB"/>
              </w:rPr>
            </w:pPr>
            <w:r>
              <w:rPr>
                <w:noProof w:val="0"/>
                <w:lang w:val="en-GB"/>
              </w:rPr>
              <w:t>AuthenticationProfileUri</w:t>
            </w:r>
          </w:p>
        </w:tc>
        <w:tc>
          <w:tcPr>
            <w:tcW w:w="1417" w:type="dxa"/>
            <w:tcBorders>
              <w:top w:val="single" w:sz="4" w:space="0" w:color="auto"/>
              <w:left w:val="single" w:sz="4" w:space="0" w:color="auto"/>
              <w:bottom w:val="single" w:sz="4" w:space="0" w:color="auto"/>
              <w:right w:val="single" w:sz="4" w:space="0" w:color="auto"/>
            </w:tcBorders>
          </w:tcPr>
          <w:p w14:paraId="750883AD" w14:textId="226DCFC4" w:rsidR="00251724" w:rsidRPr="00FC09B7" w:rsidRDefault="00251724" w:rsidP="008E3C3D">
            <w:pPr>
              <w:pStyle w:val="TableText"/>
              <w:rPr>
                <w:noProof w:val="0"/>
                <w:lang w:val="en-GB"/>
              </w:rPr>
            </w:pPr>
            <w:r w:rsidRPr="00FC09B7">
              <w:rPr>
                <w:noProof w:val="0"/>
                <w:lang w:val="en-GB"/>
              </w:rPr>
              <w:t>String</w:t>
            </w:r>
          </w:p>
        </w:tc>
        <w:tc>
          <w:tcPr>
            <w:tcW w:w="1418" w:type="dxa"/>
            <w:tcBorders>
              <w:top w:val="single" w:sz="4" w:space="0" w:color="auto"/>
              <w:left w:val="single" w:sz="4" w:space="0" w:color="auto"/>
              <w:bottom w:val="single" w:sz="4" w:space="0" w:color="auto"/>
              <w:right w:val="single" w:sz="4" w:space="0" w:color="auto"/>
            </w:tcBorders>
          </w:tcPr>
          <w:p w14:paraId="62B074B0" w14:textId="69C84F58" w:rsidR="00251724" w:rsidRPr="00FC09B7" w:rsidRDefault="00251724" w:rsidP="008E3C3D">
            <w:pPr>
              <w:pStyle w:val="TableText"/>
              <w:rPr>
                <w:noProof w:val="0"/>
                <w:lang w:val="en-GB"/>
              </w:rPr>
            </w:pPr>
            <w:r w:rsidRPr="00FC09B7">
              <w:rPr>
                <w:noProof w:val="0"/>
                <w:lang w:val="en-GB"/>
              </w:rPr>
              <w:t>PropertyType</w:t>
            </w:r>
          </w:p>
        </w:tc>
        <w:tc>
          <w:tcPr>
            <w:tcW w:w="1445" w:type="dxa"/>
            <w:tcBorders>
              <w:top w:val="single" w:sz="4" w:space="0" w:color="auto"/>
              <w:left w:val="single" w:sz="4" w:space="0" w:color="auto"/>
              <w:bottom w:val="single" w:sz="4" w:space="0" w:color="auto"/>
              <w:right w:val="single" w:sz="4" w:space="0" w:color="auto"/>
            </w:tcBorders>
          </w:tcPr>
          <w:p w14:paraId="2679730F" w14:textId="4498C533" w:rsidR="00251724" w:rsidRPr="00FC09B7" w:rsidRDefault="00251724" w:rsidP="008E3C3D">
            <w:pPr>
              <w:pStyle w:val="TableText"/>
              <w:rPr>
                <w:noProof w:val="0"/>
                <w:lang w:val="en-GB"/>
              </w:rPr>
            </w:pPr>
            <w:r w:rsidRPr="00FC09B7">
              <w:rPr>
                <w:noProof w:val="0"/>
                <w:lang w:val="en-GB"/>
              </w:rPr>
              <w:t>Mandatory</w:t>
            </w:r>
          </w:p>
        </w:tc>
      </w:tr>
      <w:tr w:rsidR="00251724" w:rsidRPr="00FC09B7" w14:paraId="5C778309" w14:textId="77777777" w:rsidTr="005E4E5B">
        <w:trPr>
          <w:jc w:val="center"/>
        </w:trPr>
        <w:tc>
          <w:tcPr>
            <w:tcW w:w="1304" w:type="dxa"/>
            <w:tcBorders>
              <w:top w:val="single" w:sz="4" w:space="0" w:color="auto"/>
              <w:left w:val="single" w:sz="4" w:space="0" w:color="auto"/>
              <w:bottom w:val="single" w:sz="4" w:space="0" w:color="auto"/>
              <w:right w:val="single" w:sz="4" w:space="0" w:color="auto"/>
            </w:tcBorders>
          </w:tcPr>
          <w:p w14:paraId="0D0D4B4F" w14:textId="021732C7" w:rsidR="00251724" w:rsidRPr="00FC09B7" w:rsidRDefault="00251724" w:rsidP="008E3C3D">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520EBC10" w14:textId="4F03B3F7" w:rsidR="00251724" w:rsidRPr="00FC09B7" w:rsidRDefault="00251724" w:rsidP="008E3C3D">
            <w:pPr>
              <w:pStyle w:val="TableText"/>
              <w:rPr>
                <w:noProof w:val="0"/>
                <w:lang w:val="en-GB"/>
              </w:rPr>
            </w:pPr>
            <w:r w:rsidRPr="00FC09B7">
              <w:rPr>
                <w:noProof w:val="0"/>
                <w:lang w:val="en-GB"/>
              </w:rPr>
              <w:t>Variable</w:t>
            </w:r>
          </w:p>
        </w:tc>
        <w:tc>
          <w:tcPr>
            <w:tcW w:w="2410" w:type="dxa"/>
            <w:tcBorders>
              <w:top w:val="single" w:sz="4" w:space="0" w:color="auto"/>
              <w:left w:val="single" w:sz="4" w:space="0" w:color="auto"/>
              <w:bottom w:val="single" w:sz="4" w:space="0" w:color="auto"/>
              <w:right w:val="single" w:sz="4" w:space="0" w:color="auto"/>
            </w:tcBorders>
          </w:tcPr>
          <w:p w14:paraId="1A518BA7" w14:textId="5C1BE2FF" w:rsidR="00251724" w:rsidRPr="00FC09B7" w:rsidRDefault="00251724" w:rsidP="008E3C3D">
            <w:pPr>
              <w:pStyle w:val="TableText"/>
              <w:rPr>
                <w:noProof w:val="0"/>
                <w:lang w:val="en-GB"/>
              </w:rPr>
            </w:pPr>
            <w:r>
              <w:rPr>
                <w:noProof w:val="0"/>
                <w:lang w:val="en-GB"/>
              </w:rPr>
              <w:t>RequestedDeliveryGuarantee</w:t>
            </w:r>
          </w:p>
        </w:tc>
        <w:tc>
          <w:tcPr>
            <w:tcW w:w="1417" w:type="dxa"/>
            <w:tcBorders>
              <w:top w:val="single" w:sz="4" w:space="0" w:color="auto"/>
              <w:left w:val="single" w:sz="4" w:space="0" w:color="auto"/>
              <w:bottom w:val="single" w:sz="4" w:space="0" w:color="auto"/>
              <w:right w:val="single" w:sz="4" w:space="0" w:color="auto"/>
            </w:tcBorders>
          </w:tcPr>
          <w:p w14:paraId="45675757" w14:textId="34E0406E" w:rsidR="00251724" w:rsidRPr="00FC09B7" w:rsidRDefault="00251724" w:rsidP="008E3C3D">
            <w:pPr>
              <w:pStyle w:val="TableText"/>
              <w:rPr>
                <w:noProof w:val="0"/>
                <w:lang w:val="en-GB"/>
              </w:rPr>
            </w:pPr>
            <w:r>
              <w:t>BrokerTransportQualityOfService</w:t>
            </w:r>
          </w:p>
        </w:tc>
        <w:tc>
          <w:tcPr>
            <w:tcW w:w="1418" w:type="dxa"/>
            <w:tcBorders>
              <w:top w:val="single" w:sz="4" w:space="0" w:color="auto"/>
              <w:left w:val="single" w:sz="4" w:space="0" w:color="auto"/>
              <w:bottom w:val="single" w:sz="4" w:space="0" w:color="auto"/>
              <w:right w:val="single" w:sz="4" w:space="0" w:color="auto"/>
            </w:tcBorders>
          </w:tcPr>
          <w:p w14:paraId="288E7DFF" w14:textId="1A14961A" w:rsidR="00251724" w:rsidRPr="00FC09B7" w:rsidRDefault="00251724" w:rsidP="008E3C3D">
            <w:pPr>
              <w:pStyle w:val="TableText"/>
              <w:rPr>
                <w:noProof w:val="0"/>
                <w:lang w:val="en-GB"/>
              </w:rPr>
            </w:pPr>
            <w:r w:rsidRPr="00FC09B7">
              <w:rPr>
                <w:noProof w:val="0"/>
                <w:lang w:val="en-GB"/>
              </w:rPr>
              <w:t>PropertyType</w:t>
            </w:r>
          </w:p>
        </w:tc>
        <w:tc>
          <w:tcPr>
            <w:tcW w:w="1445" w:type="dxa"/>
            <w:tcBorders>
              <w:top w:val="single" w:sz="4" w:space="0" w:color="auto"/>
              <w:left w:val="single" w:sz="4" w:space="0" w:color="auto"/>
              <w:bottom w:val="single" w:sz="4" w:space="0" w:color="auto"/>
              <w:right w:val="single" w:sz="4" w:space="0" w:color="auto"/>
            </w:tcBorders>
          </w:tcPr>
          <w:p w14:paraId="7D846DDC" w14:textId="22CF2AA1" w:rsidR="00251724" w:rsidRPr="00FC09B7" w:rsidRDefault="00251724" w:rsidP="008E3C3D">
            <w:pPr>
              <w:pStyle w:val="TableText"/>
              <w:rPr>
                <w:noProof w:val="0"/>
                <w:lang w:val="en-GB"/>
              </w:rPr>
            </w:pPr>
            <w:r w:rsidRPr="00FC09B7">
              <w:rPr>
                <w:noProof w:val="0"/>
                <w:lang w:val="en-GB"/>
              </w:rPr>
              <w:t>Mandatory</w:t>
            </w:r>
          </w:p>
        </w:tc>
      </w:tr>
      <w:tr w:rsidR="00251724" w:rsidRPr="00FC09B7" w14:paraId="436DA487" w14:textId="77777777" w:rsidTr="005E4E5B">
        <w:trPr>
          <w:jc w:val="center"/>
        </w:trPr>
        <w:tc>
          <w:tcPr>
            <w:tcW w:w="1304" w:type="dxa"/>
            <w:tcBorders>
              <w:top w:val="single" w:sz="4" w:space="0" w:color="auto"/>
              <w:left w:val="single" w:sz="4" w:space="0" w:color="auto"/>
              <w:bottom w:val="single" w:sz="4" w:space="0" w:color="auto"/>
              <w:right w:val="single" w:sz="4" w:space="0" w:color="auto"/>
            </w:tcBorders>
          </w:tcPr>
          <w:p w14:paraId="1E2CD065" w14:textId="77777777" w:rsidR="00251724" w:rsidRPr="00FC09B7" w:rsidRDefault="00251724" w:rsidP="008E3C3D">
            <w:pPr>
              <w:pStyle w:val="TableText"/>
              <w:rPr>
                <w:noProof w:val="0"/>
                <w:lang w:val="en-GB"/>
              </w:rPr>
            </w:pPr>
            <w:r w:rsidRPr="00FC09B7">
              <w:rPr>
                <w:noProof w:val="0"/>
                <w:lang w:val="en-GB"/>
              </w:rPr>
              <w:t>HasProperty</w:t>
            </w:r>
          </w:p>
        </w:tc>
        <w:tc>
          <w:tcPr>
            <w:tcW w:w="1134" w:type="dxa"/>
            <w:tcBorders>
              <w:top w:val="single" w:sz="4" w:space="0" w:color="auto"/>
              <w:left w:val="single" w:sz="4" w:space="0" w:color="auto"/>
              <w:bottom w:val="single" w:sz="4" w:space="0" w:color="auto"/>
              <w:right w:val="single" w:sz="4" w:space="0" w:color="auto"/>
            </w:tcBorders>
          </w:tcPr>
          <w:p w14:paraId="3843657E" w14:textId="77777777" w:rsidR="00251724" w:rsidRPr="00FC09B7" w:rsidRDefault="00251724" w:rsidP="008E3C3D">
            <w:pPr>
              <w:pStyle w:val="TableText"/>
              <w:rPr>
                <w:noProof w:val="0"/>
                <w:lang w:val="en-GB"/>
              </w:rPr>
            </w:pPr>
            <w:r w:rsidRPr="00FC09B7">
              <w:rPr>
                <w:noProof w:val="0"/>
                <w:lang w:val="en-GB"/>
              </w:rPr>
              <w:t>Variable</w:t>
            </w:r>
          </w:p>
        </w:tc>
        <w:tc>
          <w:tcPr>
            <w:tcW w:w="2410" w:type="dxa"/>
            <w:tcBorders>
              <w:top w:val="single" w:sz="4" w:space="0" w:color="auto"/>
              <w:left w:val="single" w:sz="4" w:space="0" w:color="auto"/>
              <w:bottom w:val="single" w:sz="4" w:space="0" w:color="auto"/>
              <w:right w:val="single" w:sz="4" w:space="0" w:color="auto"/>
            </w:tcBorders>
          </w:tcPr>
          <w:p w14:paraId="0C997276" w14:textId="609744DF" w:rsidR="00251724" w:rsidRPr="00FC09B7" w:rsidRDefault="00251724" w:rsidP="008E3C3D">
            <w:pPr>
              <w:pStyle w:val="TableText"/>
              <w:rPr>
                <w:noProof w:val="0"/>
                <w:lang w:val="en-GB"/>
              </w:rPr>
            </w:pPr>
            <w:r w:rsidRPr="00FC09B7">
              <w:rPr>
                <w:noProof w:val="0"/>
                <w:lang w:val="en-GB"/>
              </w:rPr>
              <w:t>MetaDataQueueName</w:t>
            </w:r>
          </w:p>
        </w:tc>
        <w:tc>
          <w:tcPr>
            <w:tcW w:w="1417" w:type="dxa"/>
            <w:tcBorders>
              <w:top w:val="single" w:sz="4" w:space="0" w:color="auto"/>
              <w:left w:val="single" w:sz="4" w:space="0" w:color="auto"/>
              <w:bottom w:val="single" w:sz="4" w:space="0" w:color="auto"/>
              <w:right w:val="single" w:sz="4" w:space="0" w:color="auto"/>
            </w:tcBorders>
          </w:tcPr>
          <w:p w14:paraId="75C8CA9E" w14:textId="77777777" w:rsidR="00251724" w:rsidRPr="00FC09B7" w:rsidRDefault="00251724" w:rsidP="008E3C3D">
            <w:pPr>
              <w:pStyle w:val="TableText"/>
              <w:rPr>
                <w:noProof w:val="0"/>
                <w:lang w:val="en-GB"/>
              </w:rPr>
            </w:pPr>
            <w:r w:rsidRPr="00FC09B7">
              <w:rPr>
                <w:noProof w:val="0"/>
                <w:lang w:val="en-GB"/>
              </w:rPr>
              <w:t>String</w:t>
            </w:r>
          </w:p>
        </w:tc>
        <w:tc>
          <w:tcPr>
            <w:tcW w:w="1418" w:type="dxa"/>
            <w:tcBorders>
              <w:top w:val="single" w:sz="4" w:space="0" w:color="auto"/>
              <w:left w:val="single" w:sz="4" w:space="0" w:color="auto"/>
              <w:bottom w:val="single" w:sz="4" w:space="0" w:color="auto"/>
              <w:right w:val="single" w:sz="4" w:space="0" w:color="auto"/>
            </w:tcBorders>
          </w:tcPr>
          <w:p w14:paraId="3312009E" w14:textId="77777777" w:rsidR="00251724" w:rsidRPr="00FC09B7" w:rsidRDefault="00251724" w:rsidP="008E3C3D">
            <w:pPr>
              <w:pStyle w:val="TableText"/>
              <w:rPr>
                <w:noProof w:val="0"/>
                <w:lang w:val="en-GB"/>
              </w:rPr>
            </w:pPr>
            <w:r w:rsidRPr="00FC09B7">
              <w:rPr>
                <w:noProof w:val="0"/>
                <w:lang w:val="en-GB"/>
              </w:rPr>
              <w:t>PropertyType</w:t>
            </w:r>
          </w:p>
        </w:tc>
        <w:tc>
          <w:tcPr>
            <w:tcW w:w="1445" w:type="dxa"/>
            <w:tcBorders>
              <w:top w:val="single" w:sz="4" w:space="0" w:color="auto"/>
              <w:left w:val="single" w:sz="4" w:space="0" w:color="auto"/>
              <w:bottom w:val="single" w:sz="4" w:space="0" w:color="auto"/>
              <w:right w:val="single" w:sz="4" w:space="0" w:color="auto"/>
            </w:tcBorders>
          </w:tcPr>
          <w:p w14:paraId="54AE728E" w14:textId="77777777" w:rsidR="00251724" w:rsidRPr="00FC09B7" w:rsidRDefault="00251724" w:rsidP="008E3C3D">
            <w:pPr>
              <w:pStyle w:val="TableText"/>
              <w:rPr>
                <w:noProof w:val="0"/>
                <w:lang w:val="en-GB"/>
              </w:rPr>
            </w:pPr>
            <w:r w:rsidRPr="00FC09B7">
              <w:rPr>
                <w:noProof w:val="0"/>
                <w:lang w:val="en-GB"/>
              </w:rPr>
              <w:t>Mandatory</w:t>
            </w:r>
          </w:p>
        </w:tc>
      </w:tr>
    </w:tbl>
    <w:p w14:paraId="5109223F" w14:textId="77777777" w:rsidR="00FA1C15" w:rsidRPr="00FC09B7" w:rsidRDefault="00FA1C15" w:rsidP="00FA1C15">
      <w:pPr>
        <w:pStyle w:val="spacer"/>
        <w:rPr>
          <w:rFonts w:eastAsia="平成明朝"/>
          <w:noProof w:val="0"/>
          <w:lang w:eastAsia="fr-FR"/>
        </w:rPr>
      </w:pPr>
    </w:p>
    <w:p w14:paraId="6673B429" w14:textId="7AF8956E" w:rsidR="00FA1C15" w:rsidRDefault="00FA1C15" w:rsidP="00FA1C15">
      <w:pPr>
        <w:pStyle w:val="PARAGRAPH"/>
        <w:rPr>
          <w:noProof w:val="0"/>
        </w:rPr>
      </w:pPr>
      <w:r w:rsidRPr="00FC09B7">
        <w:rPr>
          <w:rStyle w:val="ReferenceDocumentsZchn"/>
          <w:noProof w:val="0"/>
          <w:lang w:val="en-GB"/>
        </w:rPr>
        <w:lastRenderedPageBreak/>
        <w:t xml:space="preserve">The </w:t>
      </w:r>
      <w:r w:rsidRPr="00FC09B7">
        <w:rPr>
          <w:i/>
          <w:noProof w:val="0"/>
          <w:color w:val="000000"/>
          <w:spacing w:val="0"/>
          <w:lang w:eastAsia="en-US"/>
        </w:rPr>
        <w:t>QueueName</w:t>
      </w:r>
      <w:r w:rsidRPr="00FC09B7">
        <w:rPr>
          <w:rStyle w:val="ReferenceDocumentsZchn"/>
          <w:noProof w:val="0"/>
          <w:lang w:val="en-GB"/>
        </w:rPr>
        <w:t xml:space="preserve"> is defined in </w:t>
      </w:r>
      <w:r w:rsidR="00EF1275" w:rsidRPr="00FC09B7">
        <w:rPr>
          <w:rStyle w:val="ReferenceDocumentsZchn"/>
          <w:noProof w:val="0"/>
          <w:lang w:val="en-GB"/>
        </w:rPr>
        <w:fldChar w:fldCharType="begin"/>
      </w:r>
      <w:r w:rsidR="00EF1275" w:rsidRPr="00FC09B7">
        <w:rPr>
          <w:rStyle w:val="ReferenceDocumentsZchn"/>
          <w:noProof w:val="0"/>
          <w:lang w:val="en-GB"/>
        </w:rPr>
        <w:instrText xml:space="preserve"> REF _Ref496732658 \r \h </w:instrText>
      </w:r>
      <w:r w:rsidR="00EF1275" w:rsidRPr="00FC09B7">
        <w:rPr>
          <w:rStyle w:val="ReferenceDocumentsZchn"/>
          <w:noProof w:val="0"/>
          <w:lang w:val="en-GB"/>
        </w:rPr>
      </w:r>
      <w:r w:rsidR="00EF1275" w:rsidRPr="00FC09B7">
        <w:rPr>
          <w:rStyle w:val="ReferenceDocumentsZchn"/>
          <w:noProof w:val="0"/>
          <w:lang w:val="en-GB"/>
        </w:rPr>
        <w:fldChar w:fldCharType="separate"/>
      </w:r>
      <w:r w:rsidR="005333FC">
        <w:rPr>
          <w:rStyle w:val="ReferenceDocumentsZchn"/>
          <w:noProof w:val="0"/>
          <w:lang w:val="en-GB"/>
        </w:rPr>
        <w:t>6.4.2.4.1</w:t>
      </w:r>
      <w:r w:rsidR="00EF1275" w:rsidRPr="00FC09B7">
        <w:rPr>
          <w:rStyle w:val="ReferenceDocumentsZchn"/>
          <w:noProof w:val="0"/>
          <w:lang w:val="en-GB"/>
        </w:rPr>
        <w:fldChar w:fldCharType="end"/>
      </w:r>
      <w:r w:rsidRPr="00FC09B7">
        <w:rPr>
          <w:noProof w:val="0"/>
        </w:rPr>
        <w:t>.</w:t>
      </w:r>
    </w:p>
    <w:p w14:paraId="00C3C62E" w14:textId="13C3C18E" w:rsidR="005E4E5B" w:rsidRPr="00FC09B7" w:rsidRDefault="005E4E5B" w:rsidP="005E4E5B">
      <w:pPr>
        <w:pStyle w:val="PARAGRAPH"/>
        <w:rPr>
          <w:rStyle w:val="ReferenceDocumentsZchn"/>
          <w:noProof w:val="0"/>
          <w:lang w:val="en-GB"/>
        </w:rPr>
      </w:pPr>
      <w:r w:rsidRPr="00FC09B7">
        <w:rPr>
          <w:rStyle w:val="ReferenceDocumentsZchn"/>
          <w:noProof w:val="0"/>
          <w:lang w:val="en-GB"/>
        </w:rPr>
        <w:t xml:space="preserve">The </w:t>
      </w:r>
      <w:r w:rsidRPr="00BE68AC">
        <w:rPr>
          <w:i/>
          <w:noProof w:val="0"/>
        </w:rPr>
        <w:t>ResourceUri</w:t>
      </w:r>
      <w:r w:rsidRPr="00FC09B7">
        <w:rPr>
          <w:rStyle w:val="ReferenceDocumentsZchn"/>
          <w:noProof w:val="0"/>
          <w:lang w:val="en-GB"/>
        </w:rPr>
        <w:t xml:space="preserve"> is defined in </w:t>
      </w:r>
      <w:r>
        <w:rPr>
          <w:noProof w:val="0"/>
        </w:rPr>
        <w:fldChar w:fldCharType="begin"/>
      </w:r>
      <w:r>
        <w:rPr>
          <w:noProof w:val="0"/>
        </w:rPr>
        <w:instrText xml:space="preserve"> REF _Ref501567114 \r \h </w:instrText>
      </w:r>
      <w:r>
        <w:rPr>
          <w:noProof w:val="0"/>
        </w:rPr>
      </w:r>
      <w:r>
        <w:rPr>
          <w:noProof w:val="0"/>
        </w:rPr>
        <w:fldChar w:fldCharType="separate"/>
      </w:r>
      <w:r w:rsidR="005333FC">
        <w:rPr>
          <w:noProof w:val="0"/>
        </w:rPr>
        <w:t>6.4.2.4.2</w:t>
      </w:r>
      <w:r>
        <w:rPr>
          <w:noProof w:val="0"/>
        </w:rPr>
        <w:fldChar w:fldCharType="end"/>
      </w:r>
      <w:r w:rsidRPr="00FC09B7">
        <w:rPr>
          <w:rStyle w:val="ReferenceDocumentsZchn"/>
          <w:noProof w:val="0"/>
          <w:lang w:val="en-GB"/>
        </w:rPr>
        <w:t>.</w:t>
      </w:r>
    </w:p>
    <w:p w14:paraId="71967B05" w14:textId="0E3FE84D" w:rsidR="005E4E5B" w:rsidRPr="00FC09B7" w:rsidRDefault="005E4E5B" w:rsidP="005E4E5B">
      <w:pPr>
        <w:pStyle w:val="PARAGRAPH"/>
        <w:rPr>
          <w:rStyle w:val="ReferenceDocumentsZchn"/>
          <w:noProof w:val="0"/>
          <w:lang w:val="en-GB"/>
        </w:rPr>
      </w:pPr>
      <w:r w:rsidRPr="00FC09B7">
        <w:rPr>
          <w:rStyle w:val="ReferenceDocumentsZchn"/>
          <w:noProof w:val="0"/>
          <w:lang w:val="en-GB"/>
        </w:rPr>
        <w:t xml:space="preserve">The </w:t>
      </w:r>
      <w:r w:rsidRPr="00BE68AC">
        <w:rPr>
          <w:i/>
          <w:noProof w:val="0"/>
        </w:rPr>
        <w:t>AuthenticationProfileUri</w:t>
      </w:r>
      <w:r w:rsidRPr="00FC09B7">
        <w:rPr>
          <w:rStyle w:val="ReferenceDocumentsZchn"/>
          <w:noProof w:val="0"/>
          <w:lang w:val="en-GB"/>
        </w:rPr>
        <w:t xml:space="preserve"> is defined in </w:t>
      </w:r>
      <w:r>
        <w:rPr>
          <w:noProof w:val="0"/>
        </w:rPr>
        <w:fldChar w:fldCharType="begin"/>
      </w:r>
      <w:r>
        <w:rPr>
          <w:noProof w:val="0"/>
        </w:rPr>
        <w:instrText xml:space="preserve"> REF _Ref501567123 \r \h </w:instrText>
      </w:r>
      <w:r>
        <w:rPr>
          <w:noProof w:val="0"/>
        </w:rPr>
      </w:r>
      <w:r>
        <w:rPr>
          <w:noProof w:val="0"/>
        </w:rPr>
        <w:fldChar w:fldCharType="separate"/>
      </w:r>
      <w:r w:rsidR="005333FC">
        <w:rPr>
          <w:noProof w:val="0"/>
        </w:rPr>
        <w:t>6.4.2.4.3</w:t>
      </w:r>
      <w:r>
        <w:rPr>
          <w:noProof w:val="0"/>
        </w:rPr>
        <w:fldChar w:fldCharType="end"/>
      </w:r>
      <w:r w:rsidRPr="00FC09B7">
        <w:rPr>
          <w:rStyle w:val="ReferenceDocumentsZchn"/>
          <w:noProof w:val="0"/>
          <w:lang w:val="en-GB"/>
        </w:rPr>
        <w:t>.</w:t>
      </w:r>
    </w:p>
    <w:p w14:paraId="5D1EC6F6" w14:textId="04F6215B" w:rsidR="005E4E5B" w:rsidRPr="005E4E5B" w:rsidRDefault="005E4E5B" w:rsidP="00FA1C15">
      <w:pPr>
        <w:pStyle w:val="PARAGRAPH"/>
        <w:rPr>
          <w:noProof w:val="0"/>
          <w:color w:val="000000"/>
          <w:spacing w:val="0"/>
          <w:lang w:eastAsia="en-US"/>
        </w:rPr>
      </w:pPr>
      <w:r w:rsidRPr="00FC09B7">
        <w:rPr>
          <w:rStyle w:val="ReferenceDocumentsZchn"/>
          <w:noProof w:val="0"/>
          <w:lang w:val="en-GB"/>
        </w:rPr>
        <w:t xml:space="preserve">The </w:t>
      </w:r>
      <w:r w:rsidRPr="00BE68AC">
        <w:rPr>
          <w:i/>
          <w:noProof w:val="0"/>
        </w:rPr>
        <w:t>RequestedDeliveryGuarantee</w:t>
      </w:r>
      <w:r w:rsidRPr="00FC09B7">
        <w:rPr>
          <w:rStyle w:val="ReferenceDocumentsZchn"/>
          <w:noProof w:val="0"/>
          <w:lang w:val="en-GB"/>
        </w:rPr>
        <w:t xml:space="preserve"> is defined in </w:t>
      </w:r>
      <w:r>
        <w:rPr>
          <w:noProof w:val="0"/>
        </w:rPr>
        <w:fldChar w:fldCharType="begin"/>
      </w:r>
      <w:r>
        <w:rPr>
          <w:noProof w:val="0"/>
        </w:rPr>
        <w:instrText xml:space="preserve"> REF _Ref501567130 \r \h </w:instrText>
      </w:r>
      <w:r>
        <w:rPr>
          <w:noProof w:val="0"/>
        </w:rPr>
      </w:r>
      <w:r>
        <w:rPr>
          <w:noProof w:val="0"/>
        </w:rPr>
        <w:fldChar w:fldCharType="separate"/>
      </w:r>
      <w:r w:rsidR="005333FC">
        <w:rPr>
          <w:noProof w:val="0"/>
        </w:rPr>
        <w:t>6.4.2.4.4</w:t>
      </w:r>
      <w:r>
        <w:rPr>
          <w:noProof w:val="0"/>
        </w:rPr>
        <w:fldChar w:fldCharType="end"/>
      </w:r>
      <w:r w:rsidRPr="00FC09B7">
        <w:rPr>
          <w:rStyle w:val="ReferenceDocumentsZchn"/>
          <w:noProof w:val="0"/>
          <w:lang w:val="en-GB"/>
        </w:rPr>
        <w:t>.</w:t>
      </w:r>
    </w:p>
    <w:p w14:paraId="7FD36A99" w14:textId="16082C79" w:rsidR="00FA1C15" w:rsidRPr="00FC09B7" w:rsidRDefault="00FA1C15" w:rsidP="00FA1C15">
      <w:pPr>
        <w:pStyle w:val="PARAGRAPH"/>
        <w:rPr>
          <w:noProof w:val="0"/>
        </w:rPr>
      </w:pPr>
      <w:r w:rsidRPr="00FC09B7">
        <w:rPr>
          <w:rStyle w:val="ReferenceDocumentsZchn"/>
          <w:noProof w:val="0"/>
          <w:lang w:val="en-GB"/>
        </w:rPr>
        <w:t xml:space="preserve">The </w:t>
      </w:r>
      <w:r w:rsidRPr="00FC09B7">
        <w:rPr>
          <w:i/>
          <w:noProof w:val="0"/>
          <w:color w:val="000000"/>
          <w:spacing w:val="0"/>
          <w:lang w:eastAsia="en-US"/>
        </w:rPr>
        <w:t>MetaDataQueueName</w:t>
      </w:r>
      <w:r w:rsidRPr="00FC09B7">
        <w:rPr>
          <w:rStyle w:val="ReferenceDocumentsZchn"/>
          <w:noProof w:val="0"/>
          <w:lang w:val="en-GB"/>
        </w:rPr>
        <w:t xml:space="preserve"> is defined in </w:t>
      </w:r>
      <w:r w:rsidR="00EF1275" w:rsidRPr="00FC09B7">
        <w:rPr>
          <w:rStyle w:val="ReferenceDocumentsZchn"/>
          <w:noProof w:val="0"/>
          <w:lang w:val="en-GB"/>
        </w:rPr>
        <w:fldChar w:fldCharType="begin"/>
      </w:r>
      <w:r w:rsidR="00EF1275" w:rsidRPr="00FC09B7">
        <w:rPr>
          <w:rStyle w:val="ReferenceDocumentsZchn"/>
          <w:noProof w:val="0"/>
          <w:lang w:val="en-GB"/>
        </w:rPr>
        <w:instrText xml:space="preserve"> REF _Ref496732662 \r \h </w:instrText>
      </w:r>
      <w:r w:rsidR="00EF1275" w:rsidRPr="00FC09B7">
        <w:rPr>
          <w:rStyle w:val="ReferenceDocumentsZchn"/>
          <w:noProof w:val="0"/>
          <w:lang w:val="en-GB"/>
        </w:rPr>
      </w:r>
      <w:r w:rsidR="00EF1275" w:rsidRPr="00FC09B7">
        <w:rPr>
          <w:rStyle w:val="ReferenceDocumentsZchn"/>
          <w:noProof w:val="0"/>
          <w:lang w:val="en-GB"/>
        </w:rPr>
        <w:fldChar w:fldCharType="separate"/>
      </w:r>
      <w:r w:rsidR="005333FC">
        <w:rPr>
          <w:rStyle w:val="ReferenceDocumentsZchn"/>
          <w:noProof w:val="0"/>
          <w:lang w:val="en-GB"/>
        </w:rPr>
        <w:t>6.4.2.4.5</w:t>
      </w:r>
      <w:r w:rsidR="00EF1275" w:rsidRPr="00FC09B7">
        <w:rPr>
          <w:rStyle w:val="ReferenceDocumentsZchn"/>
          <w:noProof w:val="0"/>
          <w:lang w:val="en-GB"/>
        </w:rPr>
        <w:fldChar w:fldCharType="end"/>
      </w:r>
      <w:r w:rsidRPr="00FC09B7">
        <w:rPr>
          <w:noProof w:val="0"/>
        </w:rPr>
        <w:t>.</w:t>
      </w:r>
    </w:p>
    <w:p w14:paraId="618EB804" w14:textId="1B70E3DE" w:rsidR="00776110" w:rsidRPr="00FC09B7" w:rsidRDefault="00776110" w:rsidP="00776110">
      <w:pPr>
        <w:pStyle w:val="ANNEXtitle"/>
        <w:rPr>
          <w:noProof w:val="0"/>
        </w:rPr>
      </w:pPr>
      <w:bookmarkStart w:id="1112" w:name="_Toc166086807"/>
      <w:bookmarkStart w:id="1113" w:name="_Toc166087212"/>
      <w:bookmarkStart w:id="1114" w:name="_Toc103590341"/>
      <w:bookmarkStart w:id="1115" w:name="_Toc103590344"/>
      <w:bookmarkStart w:id="1116" w:name="_Toc103590381"/>
      <w:bookmarkStart w:id="1117" w:name="_Toc103590416"/>
      <w:bookmarkStart w:id="1118" w:name="_Toc103590417"/>
      <w:bookmarkStart w:id="1119" w:name="_Toc103590450"/>
      <w:bookmarkStart w:id="1120" w:name="_Toc103590468"/>
      <w:bookmarkStart w:id="1121" w:name="_Toc103590471"/>
      <w:bookmarkStart w:id="1122" w:name="_Toc103590475"/>
      <w:bookmarkStart w:id="1123" w:name="_Toc103590478"/>
      <w:bookmarkStart w:id="1124" w:name="_Toc103590481"/>
      <w:bookmarkStart w:id="1125" w:name="_Toc103590484"/>
      <w:bookmarkStart w:id="1126" w:name="_Toc103590488"/>
      <w:bookmarkStart w:id="1127" w:name="_Toc103590491"/>
      <w:bookmarkStart w:id="1128" w:name="_Toc103590494"/>
      <w:bookmarkStart w:id="1129" w:name="_Toc104807297"/>
      <w:bookmarkStart w:id="1130" w:name="_Toc134342354"/>
      <w:bookmarkStart w:id="1131" w:name="_Ref134935962"/>
      <w:bookmarkStart w:id="1132" w:name="_Toc199759582"/>
      <w:bookmarkStart w:id="1133" w:name="_Toc200441408"/>
      <w:bookmarkStart w:id="1134" w:name="_Toc200441775"/>
      <w:bookmarkStart w:id="1135" w:name="_Toc200979791"/>
      <w:bookmarkStart w:id="1136" w:name="_Toc202695274"/>
      <w:bookmarkStart w:id="1137" w:name="_Ref426497159"/>
      <w:bookmarkStart w:id="1138" w:name="_Toc434249252"/>
      <w:bookmarkEnd w:id="1088"/>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r w:rsidRPr="00FC09B7">
        <w:rPr>
          <w:noProof w:val="0"/>
        </w:rPr>
        <w:lastRenderedPageBreak/>
        <w:br/>
      </w:r>
      <w:bookmarkStart w:id="1139" w:name="_Toc205798807"/>
      <w:bookmarkStart w:id="1140" w:name="_Toc265516682"/>
      <w:bookmarkStart w:id="1141" w:name="_Toc349747014"/>
      <w:bookmarkStart w:id="1142" w:name="_Toc487382391"/>
      <w:bookmarkStart w:id="1143" w:name="_Toc505941403"/>
      <w:r w:rsidRPr="00FC09B7">
        <w:rPr>
          <w:b w:val="0"/>
          <w:noProof w:val="0"/>
        </w:rPr>
        <w:t>(normative)</w:t>
      </w:r>
      <w:bookmarkEnd w:id="1129"/>
      <w:bookmarkEnd w:id="1130"/>
      <w:r w:rsidRPr="00FC09B7">
        <w:rPr>
          <w:noProof w:val="0"/>
        </w:rPr>
        <w:br/>
      </w:r>
      <w:r w:rsidRPr="00FC09B7">
        <w:rPr>
          <w:noProof w:val="0"/>
        </w:rPr>
        <w:br/>
      </w:r>
      <w:bookmarkEnd w:id="1131"/>
      <w:bookmarkEnd w:id="1132"/>
      <w:bookmarkEnd w:id="1133"/>
      <w:bookmarkEnd w:id="1134"/>
      <w:bookmarkEnd w:id="1135"/>
      <w:bookmarkEnd w:id="1136"/>
      <w:bookmarkEnd w:id="1139"/>
      <w:bookmarkEnd w:id="1140"/>
      <w:bookmarkEnd w:id="1141"/>
      <w:bookmarkEnd w:id="1142"/>
      <w:r w:rsidRPr="00FC09B7">
        <w:rPr>
          <w:noProof w:val="0"/>
        </w:rPr>
        <w:t>Common Types</w:t>
      </w:r>
      <w:bookmarkEnd w:id="1143"/>
      <w:r w:rsidRPr="00FC09B7">
        <w:rPr>
          <w:noProof w:val="0"/>
        </w:rPr>
        <w:br/>
      </w:r>
    </w:p>
    <w:p w14:paraId="3B365662" w14:textId="0A57FCC9" w:rsidR="00776110" w:rsidRPr="00FC09B7" w:rsidRDefault="00A04328" w:rsidP="00776110">
      <w:pPr>
        <w:pStyle w:val="ANNEX-heading1"/>
        <w:tabs>
          <w:tab w:val="num" w:pos="680"/>
          <w:tab w:val="left" w:pos="709"/>
        </w:tabs>
        <w:ind w:left="680" w:hanging="680"/>
        <w:rPr>
          <w:noProof w:val="0"/>
        </w:rPr>
      </w:pPr>
      <w:bookmarkStart w:id="1144" w:name="_Toc505941404"/>
      <w:r w:rsidRPr="00FC09B7">
        <w:rPr>
          <w:noProof w:val="0"/>
        </w:rPr>
        <w:t>DataType Schema Header Structures</w:t>
      </w:r>
      <w:bookmarkEnd w:id="1144"/>
    </w:p>
    <w:p w14:paraId="3B46BAC0" w14:textId="5E057B50" w:rsidR="00776110" w:rsidRPr="00FC09B7" w:rsidRDefault="000219E1" w:rsidP="00776110">
      <w:pPr>
        <w:pStyle w:val="ANNEX-heading2"/>
      </w:pPr>
      <w:bookmarkStart w:id="1145" w:name="_Ref494792142"/>
      <w:bookmarkStart w:id="1146" w:name="_Toc505941405"/>
      <w:r w:rsidRPr="00FC09B7">
        <w:t>DataTypeSchemaHeader</w:t>
      </w:r>
      <w:bookmarkEnd w:id="1145"/>
      <w:bookmarkEnd w:id="1146"/>
    </w:p>
    <w:p w14:paraId="5BA92237" w14:textId="3AC922BE" w:rsidR="00152469" w:rsidRDefault="00776110" w:rsidP="00776110">
      <w:pPr>
        <w:pStyle w:val="PARAGRAPH"/>
        <w:rPr>
          <w:noProof w:val="0"/>
        </w:rPr>
      </w:pPr>
      <w:r w:rsidRPr="00FC09B7">
        <w:rPr>
          <w:noProof w:val="0"/>
        </w:rPr>
        <w:t xml:space="preserve">This </w:t>
      </w:r>
      <w:r w:rsidRPr="00FC09B7">
        <w:rPr>
          <w:i/>
          <w:noProof w:val="0"/>
        </w:rPr>
        <w:t>Structure DataType</w:t>
      </w:r>
      <w:r w:rsidRPr="00FC09B7">
        <w:rPr>
          <w:noProof w:val="0"/>
        </w:rPr>
        <w:t xml:space="preserve"> is the</w:t>
      </w:r>
      <w:r w:rsidR="00A86B49" w:rsidRPr="00FC09B7">
        <w:rPr>
          <w:noProof w:val="0"/>
        </w:rPr>
        <w:t xml:space="preserve"> abstract</w:t>
      </w:r>
      <w:r w:rsidRPr="00FC09B7">
        <w:rPr>
          <w:noProof w:val="0"/>
        </w:rPr>
        <w:t xml:space="preserve"> base type used to provide </w:t>
      </w:r>
      <w:r w:rsidR="00152469">
        <w:rPr>
          <w:noProof w:val="0"/>
        </w:rPr>
        <w:t xml:space="preserve">OPC UA </w:t>
      </w:r>
      <w:r w:rsidR="00152469" w:rsidRPr="00152469">
        <w:rPr>
          <w:i/>
          <w:noProof w:val="0"/>
        </w:rPr>
        <w:t>DataType</w:t>
      </w:r>
      <w:r w:rsidR="00152469">
        <w:rPr>
          <w:noProof w:val="0"/>
        </w:rPr>
        <w:t xml:space="preserve"> definitions </w:t>
      </w:r>
      <w:r w:rsidR="00DE3753">
        <w:rPr>
          <w:noProof w:val="0"/>
        </w:rPr>
        <w:t>for</w:t>
      </w:r>
      <w:r w:rsidR="00152469">
        <w:rPr>
          <w:noProof w:val="0"/>
        </w:rPr>
        <w:t xml:space="preserve"> an OPC UA Binary encoded byte blob used outside an OPC UA </w:t>
      </w:r>
      <w:r w:rsidR="00152469" w:rsidRPr="00152469">
        <w:rPr>
          <w:i/>
          <w:noProof w:val="0"/>
        </w:rPr>
        <w:t>Server</w:t>
      </w:r>
      <w:r w:rsidR="00152469">
        <w:rPr>
          <w:noProof w:val="0"/>
        </w:rPr>
        <w:t xml:space="preserve"> </w:t>
      </w:r>
      <w:r w:rsidR="00152469" w:rsidRPr="00152469">
        <w:rPr>
          <w:i/>
          <w:noProof w:val="0"/>
        </w:rPr>
        <w:t>AddressSpace</w:t>
      </w:r>
      <w:r w:rsidRPr="00FC09B7">
        <w:rPr>
          <w:noProof w:val="0"/>
        </w:rPr>
        <w:t>.</w:t>
      </w:r>
    </w:p>
    <w:p w14:paraId="52325DF2" w14:textId="3573831F" w:rsidR="00776110" w:rsidRPr="00FC09B7" w:rsidRDefault="00776110" w:rsidP="00776110">
      <w:pPr>
        <w:pStyle w:val="PARAGRAPH"/>
        <w:rPr>
          <w:rFonts w:eastAsia="平成明朝"/>
          <w:noProof w:val="0"/>
          <w:lang w:eastAsia="fr-FR"/>
        </w:rPr>
      </w:pPr>
      <w:r w:rsidRPr="00FC09B7">
        <w:rPr>
          <w:noProof w:val="0"/>
        </w:rPr>
        <w:t xml:space="preserve"> </w:t>
      </w:r>
      <w:r w:rsidRPr="00FC09B7">
        <w:rPr>
          <w:rStyle w:val="ReferenceDocumentsZchn"/>
          <w:noProof w:val="0"/>
          <w:lang w:val="en-GB"/>
        </w:rPr>
        <w:t xml:space="preserve">The </w:t>
      </w:r>
      <w:r w:rsidR="00DE2698" w:rsidRPr="00FC09B7">
        <w:rPr>
          <w:i/>
        </w:rPr>
        <w:t>DataTypeSchemaHeader</w:t>
      </w:r>
      <w:r w:rsidR="00DE2698" w:rsidRPr="00FC09B7">
        <w:rPr>
          <w:rStyle w:val="ReferenceDocumentsZchn"/>
          <w:noProof w:val="0"/>
          <w:lang w:val="en-GB"/>
        </w:rPr>
        <w:t xml:space="preserve"> </w:t>
      </w:r>
      <w:r w:rsidRPr="00FC09B7">
        <w:rPr>
          <w:rStyle w:val="ReferenceDocumentsZchn"/>
          <w:noProof w:val="0"/>
          <w:lang w:val="en-GB"/>
        </w:rPr>
        <w:t>is formally defined in</w:t>
      </w:r>
      <w:r w:rsidR="00AA33AF" w:rsidRPr="00FC09B7">
        <w:rPr>
          <w:rStyle w:val="ReferenceDocumentsZchn"/>
          <w:noProof w:val="0"/>
          <w:lang w:val="en-GB"/>
        </w:rPr>
        <w:t xml:space="preserve"> </w:t>
      </w:r>
      <w:r w:rsidR="00AA33AF" w:rsidRPr="00FC09B7">
        <w:rPr>
          <w:rStyle w:val="ReferenceDocumentsZchn"/>
          <w:noProof w:val="0"/>
          <w:lang w:val="en-GB"/>
        </w:rPr>
        <w:fldChar w:fldCharType="begin"/>
      </w:r>
      <w:r w:rsidR="00AA33AF" w:rsidRPr="00FC09B7">
        <w:rPr>
          <w:rStyle w:val="ReferenceDocumentsZchn"/>
          <w:noProof w:val="0"/>
          <w:lang w:val="en-GB"/>
        </w:rPr>
        <w:instrText xml:space="preserve"> REF _Ref494744773 \h </w:instrText>
      </w:r>
      <w:r w:rsidR="00AA33AF" w:rsidRPr="00FC09B7">
        <w:rPr>
          <w:rStyle w:val="ReferenceDocumentsZchn"/>
          <w:noProof w:val="0"/>
          <w:lang w:val="en-GB"/>
        </w:rPr>
      </w:r>
      <w:r w:rsidR="00AA33AF" w:rsidRPr="00FC09B7">
        <w:rPr>
          <w:rStyle w:val="ReferenceDocumentsZchn"/>
          <w:noProof w:val="0"/>
          <w:lang w:val="en-GB"/>
        </w:rPr>
        <w:fldChar w:fldCharType="separate"/>
      </w:r>
      <w:r w:rsidR="005333FC" w:rsidRPr="00FC09B7">
        <w:rPr>
          <w:noProof w:val="0"/>
        </w:rPr>
        <w:t>Table A.</w:t>
      </w:r>
      <w:r w:rsidR="005333FC">
        <w:t>1</w:t>
      </w:r>
      <w:r w:rsidR="00AA33AF" w:rsidRPr="00FC09B7">
        <w:rPr>
          <w:rStyle w:val="ReferenceDocumentsZchn"/>
          <w:noProof w:val="0"/>
          <w:lang w:val="en-GB"/>
        </w:rPr>
        <w:fldChar w:fldCharType="end"/>
      </w:r>
      <w:r w:rsidRPr="00FC09B7">
        <w:rPr>
          <w:rStyle w:val="ReferenceDocumentsZchn"/>
          <w:noProof w:val="0"/>
          <w:lang w:val="en-GB"/>
        </w:rPr>
        <w:t>.</w:t>
      </w:r>
    </w:p>
    <w:p w14:paraId="714AEB8C" w14:textId="3867E8BE" w:rsidR="00776110" w:rsidRPr="00FC09B7" w:rsidRDefault="00776110" w:rsidP="00776110">
      <w:pPr>
        <w:pStyle w:val="TABLE-title"/>
        <w:rPr>
          <w:noProof w:val="0"/>
        </w:rPr>
      </w:pPr>
      <w:bookmarkStart w:id="1147" w:name="_Ref494744773"/>
      <w:bookmarkStart w:id="1148" w:name="_Toc505941636"/>
      <w:r w:rsidRPr="00FC09B7">
        <w:rPr>
          <w:noProof w:val="0"/>
        </w:rPr>
        <w:t>Table A.</w:t>
      </w:r>
      <w:r w:rsidR="00AA33AF" w:rsidRPr="00FC09B7">
        <w:rPr>
          <w:noProof w:val="0"/>
        </w:rPr>
        <w:fldChar w:fldCharType="begin"/>
      </w:r>
      <w:r w:rsidR="00AA33AF" w:rsidRPr="00FC09B7">
        <w:rPr>
          <w:noProof w:val="0"/>
        </w:rPr>
        <w:instrText xml:space="preserve"> SEQ Table \* ARABIC \r1 </w:instrText>
      </w:r>
      <w:r w:rsidR="00AA33AF" w:rsidRPr="00FC09B7">
        <w:rPr>
          <w:noProof w:val="0"/>
        </w:rPr>
        <w:fldChar w:fldCharType="separate"/>
      </w:r>
      <w:r w:rsidR="005333FC">
        <w:t>1</w:t>
      </w:r>
      <w:r w:rsidR="00AA33AF" w:rsidRPr="00FC09B7">
        <w:rPr>
          <w:noProof w:val="0"/>
        </w:rPr>
        <w:fldChar w:fldCharType="end"/>
      </w:r>
      <w:bookmarkEnd w:id="1147"/>
      <w:r w:rsidRPr="00FC09B7">
        <w:rPr>
          <w:noProof w:val="0"/>
        </w:rPr>
        <w:t xml:space="preserve"> – </w:t>
      </w:r>
      <w:r w:rsidR="000219E1" w:rsidRPr="00FC09B7">
        <w:t>DataTypeSchemaHeader</w:t>
      </w:r>
      <w:r w:rsidR="000219E1" w:rsidRPr="00FC09B7">
        <w:rPr>
          <w:noProof w:val="0"/>
        </w:rPr>
        <w:t xml:space="preserve"> </w:t>
      </w:r>
      <w:r w:rsidRPr="00FC09B7">
        <w:rPr>
          <w:noProof w:val="0"/>
        </w:rPr>
        <w:t>Structure</w:t>
      </w:r>
      <w:bookmarkEnd w:id="1148"/>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35"/>
        <w:gridCol w:w="2126"/>
        <w:gridCol w:w="4827"/>
      </w:tblGrid>
      <w:tr w:rsidR="00776110" w:rsidRPr="00FC09B7" w14:paraId="16B504AA" w14:textId="77777777" w:rsidTr="00360631">
        <w:trPr>
          <w:jc w:val="center"/>
        </w:trPr>
        <w:tc>
          <w:tcPr>
            <w:tcW w:w="2135" w:type="dxa"/>
            <w:tcBorders>
              <w:top w:val="single" w:sz="4" w:space="0" w:color="auto"/>
              <w:left w:val="single" w:sz="4" w:space="0" w:color="auto"/>
              <w:bottom w:val="double" w:sz="4" w:space="0" w:color="auto"/>
              <w:right w:val="single" w:sz="4" w:space="0" w:color="auto"/>
            </w:tcBorders>
          </w:tcPr>
          <w:p w14:paraId="623B4382" w14:textId="77777777" w:rsidR="00776110" w:rsidRPr="00FC09B7" w:rsidRDefault="00776110" w:rsidP="00776110">
            <w:pPr>
              <w:pStyle w:val="TableText"/>
              <w:rPr>
                <w:b/>
                <w:noProof w:val="0"/>
                <w:lang w:val="en-GB"/>
              </w:rPr>
            </w:pPr>
            <w:r w:rsidRPr="00FC09B7">
              <w:rPr>
                <w:b/>
                <w:noProof w:val="0"/>
                <w:lang w:val="en-GB"/>
              </w:rPr>
              <w:t>Name</w:t>
            </w:r>
          </w:p>
        </w:tc>
        <w:tc>
          <w:tcPr>
            <w:tcW w:w="2126" w:type="dxa"/>
            <w:tcBorders>
              <w:top w:val="single" w:sz="4" w:space="0" w:color="auto"/>
              <w:left w:val="single" w:sz="4" w:space="0" w:color="auto"/>
              <w:bottom w:val="double" w:sz="4" w:space="0" w:color="auto"/>
              <w:right w:val="single" w:sz="4" w:space="0" w:color="auto"/>
            </w:tcBorders>
          </w:tcPr>
          <w:p w14:paraId="1699B090" w14:textId="77777777" w:rsidR="00776110" w:rsidRPr="00FC09B7" w:rsidRDefault="00776110" w:rsidP="00776110">
            <w:pPr>
              <w:pStyle w:val="TableText"/>
              <w:rPr>
                <w:b/>
                <w:noProof w:val="0"/>
                <w:lang w:val="en-GB"/>
              </w:rPr>
            </w:pPr>
            <w:r w:rsidRPr="00FC09B7">
              <w:rPr>
                <w:b/>
                <w:noProof w:val="0"/>
                <w:lang w:val="en-GB"/>
              </w:rPr>
              <w:t>Type</w:t>
            </w:r>
          </w:p>
        </w:tc>
        <w:tc>
          <w:tcPr>
            <w:tcW w:w="4827" w:type="dxa"/>
            <w:tcBorders>
              <w:top w:val="single" w:sz="4" w:space="0" w:color="auto"/>
              <w:left w:val="single" w:sz="4" w:space="0" w:color="auto"/>
              <w:bottom w:val="double" w:sz="4" w:space="0" w:color="auto"/>
              <w:right w:val="single" w:sz="4" w:space="0" w:color="auto"/>
            </w:tcBorders>
          </w:tcPr>
          <w:p w14:paraId="21175217" w14:textId="77777777" w:rsidR="00776110" w:rsidRPr="00FC09B7" w:rsidRDefault="00776110" w:rsidP="00776110">
            <w:pPr>
              <w:pStyle w:val="TableText"/>
              <w:rPr>
                <w:b/>
                <w:noProof w:val="0"/>
                <w:lang w:val="en-GB"/>
              </w:rPr>
            </w:pPr>
            <w:r w:rsidRPr="00FC09B7">
              <w:rPr>
                <w:b/>
                <w:noProof w:val="0"/>
                <w:lang w:val="en-GB"/>
              </w:rPr>
              <w:t>Description</w:t>
            </w:r>
          </w:p>
        </w:tc>
      </w:tr>
      <w:tr w:rsidR="00776110" w:rsidRPr="00FC09B7" w14:paraId="0654AF2D" w14:textId="77777777" w:rsidTr="00360631">
        <w:trPr>
          <w:jc w:val="center"/>
        </w:trPr>
        <w:tc>
          <w:tcPr>
            <w:tcW w:w="2135" w:type="dxa"/>
            <w:tcBorders>
              <w:top w:val="single" w:sz="4" w:space="0" w:color="auto"/>
              <w:left w:val="single" w:sz="4" w:space="0" w:color="auto"/>
              <w:bottom w:val="single" w:sz="4" w:space="0" w:color="auto"/>
              <w:right w:val="single" w:sz="4" w:space="0" w:color="auto"/>
            </w:tcBorders>
          </w:tcPr>
          <w:p w14:paraId="3980AC19" w14:textId="37473F2C" w:rsidR="00776110" w:rsidRPr="00FC09B7" w:rsidRDefault="000219E1" w:rsidP="00776110">
            <w:pPr>
              <w:pStyle w:val="TableText"/>
              <w:rPr>
                <w:noProof w:val="0"/>
                <w:lang w:val="en-GB"/>
              </w:rPr>
            </w:pPr>
            <w:r w:rsidRPr="00FC09B7">
              <w:rPr>
                <w:lang w:val="en-GB"/>
              </w:rPr>
              <w:t>DataTypeSchemaHeader</w:t>
            </w:r>
          </w:p>
        </w:tc>
        <w:tc>
          <w:tcPr>
            <w:tcW w:w="2126" w:type="dxa"/>
            <w:tcBorders>
              <w:top w:val="single" w:sz="4" w:space="0" w:color="auto"/>
              <w:left w:val="single" w:sz="4" w:space="0" w:color="auto"/>
              <w:bottom w:val="single" w:sz="4" w:space="0" w:color="auto"/>
              <w:right w:val="single" w:sz="4" w:space="0" w:color="auto"/>
            </w:tcBorders>
          </w:tcPr>
          <w:p w14:paraId="185719B8" w14:textId="77777777" w:rsidR="00776110" w:rsidRPr="00FC09B7" w:rsidRDefault="00776110" w:rsidP="00776110">
            <w:pPr>
              <w:pStyle w:val="TableText"/>
              <w:rPr>
                <w:noProof w:val="0"/>
                <w:lang w:val="en-GB"/>
              </w:rPr>
            </w:pPr>
            <w:r w:rsidRPr="00FC09B7">
              <w:rPr>
                <w:noProof w:val="0"/>
                <w:lang w:val="en-GB"/>
              </w:rPr>
              <w:t>Structure</w:t>
            </w:r>
          </w:p>
        </w:tc>
        <w:tc>
          <w:tcPr>
            <w:tcW w:w="4827" w:type="dxa"/>
            <w:tcBorders>
              <w:top w:val="single" w:sz="4" w:space="0" w:color="auto"/>
              <w:left w:val="single" w:sz="4" w:space="0" w:color="auto"/>
              <w:bottom w:val="single" w:sz="4" w:space="0" w:color="auto"/>
              <w:right w:val="single" w:sz="4" w:space="0" w:color="auto"/>
            </w:tcBorders>
          </w:tcPr>
          <w:p w14:paraId="60826B21" w14:textId="77777777" w:rsidR="00776110" w:rsidRPr="00FC09B7" w:rsidRDefault="00776110" w:rsidP="00776110">
            <w:pPr>
              <w:pStyle w:val="TableText"/>
              <w:rPr>
                <w:noProof w:val="0"/>
                <w:lang w:val="en-GB"/>
              </w:rPr>
            </w:pPr>
          </w:p>
        </w:tc>
      </w:tr>
      <w:tr w:rsidR="00776110" w:rsidRPr="00FC09B7" w14:paraId="50F86981" w14:textId="77777777" w:rsidTr="00360631">
        <w:trPr>
          <w:trHeight w:val="170"/>
          <w:jc w:val="center"/>
        </w:trPr>
        <w:tc>
          <w:tcPr>
            <w:tcW w:w="2135" w:type="dxa"/>
            <w:tcBorders>
              <w:top w:val="single" w:sz="4" w:space="0" w:color="auto"/>
              <w:left w:val="single" w:sz="4" w:space="0" w:color="auto"/>
              <w:bottom w:val="single" w:sz="4" w:space="0" w:color="auto"/>
              <w:right w:val="single" w:sz="4" w:space="0" w:color="auto"/>
            </w:tcBorders>
            <w:shd w:val="clear" w:color="auto" w:fill="auto"/>
          </w:tcPr>
          <w:p w14:paraId="684A2D03" w14:textId="77777777" w:rsidR="00776110" w:rsidRPr="00FC09B7" w:rsidRDefault="00776110" w:rsidP="00776110">
            <w:pPr>
              <w:pStyle w:val="TableText"/>
              <w:rPr>
                <w:noProof w:val="0"/>
                <w:lang w:val="en-GB"/>
              </w:rPr>
            </w:pPr>
            <w:r w:rsidRPr="00FC09B7">
              <w:rPr>
                <w:noProof w:val="0"/>
                <w:lang w:val="en-GB"/>
              </w:rPr>
              <w:tab/>
              <w:t>namespaces</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00ADC541" w14:textId="3B8DB2F4" w:rsidR="00776110" w:rsidRPr="00FC09B7" w:rsidRDefault="00776110" w:rsidP="00776110">
            <w:pPr>
              <w:pStyle w:val="TableText"/>
              <w:rPr>
                <w:noProof w:val="0"/>
                <w:lang w:val="en-GB"/>
              </w:rPr>
            </w:pPr>
            <w:r w:rsidRPr="00FC09B7">
              <w:rPr>
                <w:noProof w:val="0"/>
                <w:lang w:val="en-GB"/>
              </w:rPr>
              <w:t>String</w:t>
            </w:r>
            <w:r w:rsidR="00D85DDE">
              <w:rPr>
                <w:noProof w:val="0"/>
                <w:lang w:val="en-GB"/>
              </w:rPr>
              <w:t>[]</w:t>
            </w:r>
          </w:p>
        </w:tc>
        <w:tc>
          <w:tcPr>
            <w:tcW w:w="4827" w:type="dxa"/>
            <w:tcBorders>
              <w:top w:val="single" w:sz="4" w:space="0" w:color="auto"/>
              <w:left w:val="single" w:sz="4" w:space="0" w:color="auto"/>
              <w:bottom w:val="single" w:sz="4" w:space="0" w:color="auto"/>
              <w:right w:val="single" w:sz="4" w:space="0" w:color="auto"/>
            </w:tcBorders>
            <w:shd w:val="clear" w:color="auto" w:fill="auto"/>
          </w:tcPr>
          <w:p w14:paraId="2574F714" w14:textId="7110AC22" w:rsidR="00776110" w:rsidRPr="00FC09B7" w:rsidRDefault="00776110" w:rsidP="00776110">
            <w:pPr>
              <w:pStyle w:val="TableText"/>
              <w:rPr>
                <w:noProof w:val="0"/>
                <w:lang w:val="en-GB"/>
              </w:rPr>
            </w:pPr>
            <w:r w:rsidRPr="00FC09B7">
              <w:rPr>
                <w:noProof w:val="0"/>
                <w:lang w:val="en-GB"/>
              </w:rPr>
              <w:t>Defines an array of namespace URIs. The index</w:t>
            </w:r>
            <w:r w:rsidR="001A1406">
              <w:rPr>
                <w:noProof w:val="0"/>
                <w:lang w:val="en-GB"/>
              </w:rPr>
              <w:t xml:space="preserve"> into the array is</w:t>
            </w:r>
            <w:r w:rsidRPr="00FC09B7">
              <w:rPr>
                <w:noProof w:val="0"/>
                <w:lang w:val="en-GB"/>
              </w:rPr>
              <w:t xml:space="preserve"> referred to as </w:t>
            </w:r>
            <w:r w:rsidR="001A1406">
              <w:rPr>
                <w:i/>
                <w:noProof w:val="0"/>
                <w:lang w:val="en-GB"/>
              </w:rPr>
              <w:t>NamespaceIndex</w:t>
            </w:r>
            <w:r w:rsidR="001A1406">
              <w:rPr>
                <w:noProof w:val="0"/>
                <w:lang w:val="en-GB"/>
              </w:rPr>
              <w:t xml:space="preserve">. The </w:t>
            </w:r>
            <w:r w:rsidRPr="00FC09B7">
              <w:rPr>
                <w:i/>
                <w:noProof w:val="0"/>
                <w:lang w:val="en-GB"/>
              </w:rPr>
              <w:t>NamespaceIndex</w:t>
            </w:r>
            <w:r w:rsidRPr="00FC09B7">
              <w:rPr>
                <w:noProof w:val="0"/>
                <w:lang w:val="en-GB"/>
              </w:rPr>
              <w:t xml:space="preserve"> </w:t>
            </w:r>
            <w:r w:rsidR="001A1406">
              <w:rPr>
                <w:noProof w:val="0"/>
                <w:lang w:val="en-GB"/>
              </w:rPr>
              <w:t>is</w:t>
            </w:r>
            <w:r w:rsidRPr="00FC09B7">
              <w:rPr>
                <w:noProof w:val="0"/>
                <w:lang w:val="en-GB"/>
              </w:rPr>
              <w:t xml:space="preserve"> used in </w:t>
            </w:r>
            <w:r w:rsidRPr="00FC09B7">
              <w:rPr>
                <w:i/>
                <w:noProof w:val="0"/>
                <w:lang w:val="en-GB"/>
              </w:rPr>
              <w:t>NodeIds</w:t>
            </w:r>
            <w:r w:rsidRPr="00FC09B7">
              <w:rPr>
                <w:noProof w:val="0"/>
                <w:lang w:val="en-GB"/>
              </w:rPr>
              <w:t xml:space="preserve"> and </w:t>
            </w:r>
            <w:r w:rsidRPr="00FC09B7">
              <w:rPr>
                <w:i/>
                <w:noProof w:val="0"/>
                <w:lang w:val="en-GB"/>
              </w:rPr>
              <w:t>QualifiedNames</w:t>
            </w:r>
            <w:r w:rsidRPr="00FC09B7">
              <w:rPr>
                <w:noProof w:val="0"/>
                <w:lang w:val="en-GB"/>
              </w:rPr>
              <w:t xml:space="preserve">, rather than the longer namespace URI. </w:t>
            </w:r>
            <w:r w:rsidR="0075324C">
              <w:rPr>
                <w:noProof w:val="0"/>
                <w:lang w:val="en-GB"/>
              </w:rPr>
              <w:t>Namespace</w:t>
            </w:r>
            <w:r w:rsidRPr="00FC09B7">
              <w:rPr>
                <w:noProof w:val="0"/>
                <w:lang w:val="en-GB"/>
              </w:rPr>
              <w:t>Index 0 is reserved for the OPC UA namespace and it is no</w:t>
            </w:r>
            <w:r w:rsidR="001A1406">
              <w:rPr>
                <w:noProof w:val="0"/>
                <w:lang w:val="en-GB"/>
              </w:rPr>
              <w:t>t included in this array</w:t>
            </w:r>
            <w:r w:rsidRPr="00FC09B7">
              <w:rPr>
                <w:noProof w:val="0"/>
                <w:lang w:val="en-GB"/>
              </w:rPr>
              <w:t>.</w:t>
            </w:r>
          </w:p>
          <w:p w14:paraId="1337710B" w14:textId="0D8FDE05" w:rsidR="00776110" w:rsidRPr="00FC09B7" w:rsidRDefault="00776110" w:rsidP="0075324C">
            <w:pPr>
              <w:pStyle w:val="TableText"/>
              <w:rPr>
                <w:noProof w:val="0"/>
                <w:lang w:val="en-GB"/>
              </w:rPr>
            </w:pPr>
            <w:r w:rsidRPr="00FC09B7">
              <w:rPr>
                <w:noProof w:val="0"/>
                <w:lang w:val="en-GB"/>
              </w:rPr>
              <w:t xml:space="preserve">The array contains the namespaces used in the </w:t>
            </w:r>
            <w:r w:rsidR="000219E1" w:rsidRPr="00FC09B7">
              <w:rPr>
                <w:noProof w:val="0"/>
                <w:lang w:val="en-GB"/>
              </w:rPr>
              <w:t xml:space="preserve">data that follows the </w:t>
            </w:r>
            <w:r w:rsidR="000219E1" w:rsidRPr="00FC09B7">
              <w:rPr>
                <w:i/>
                <w:noProof w:val="0"/>
                <w:lang w:val="en-GB"/>
              </w:rPr>
              <w:t>DataTypeSchemaHeader</w:t>
            </w:r>
            <w:r w:rsidRPr="00FC09B7">
              <w:rPr>
                <w:noProof w:val="0"/>
                <w:lang w:val="en-GB"/>
              </w:rPr>
              <w:t xml:space="preserve">. The index used in </w:t>
            </w:r>
            <w:r w:rsidRPr="00FC09B7">
              <w:rPr>
                <w:i/>
                <w:noProof w:val="0"/>
                <w:lang w:val="en-GB"/>
              </w:rPr>
              <w:t>NodeId</w:t>
            </w:r>
            <w:r w:rsidRPr="00FC09B7">
              <w:rPr>
                <w:noProof w:val="0"/>
                <w:lang w:val="en-GB"/>
              </w:rPr>
              <w:t xml:space="preserve"> and </w:t>
            </w:r>
            <w:r w:rsidRPr="00FC09B7">
              <w:rPr>
                <w:i/>
                <w:noProof w:val="0"/>
                <w:lang w:val="en-GB"/>
              </w:rPr>
              <w:t>QualifiedNames</w:t>
            </w:r>
            <w:r w:rsidRPr="00FC09B7">
              <w:rPr>
                <w:noProof w:val="0"/>
                <w:lang w:val="en-GB"/>
              </w:rPr>
              <w:t xml:space="preserve"> identify an element in this list. The first</w:t>
            </w:r>
            <w:r w:rsidR="0075324C">
              <w:rPr>
                <w:noProof w:val="0"/>
                <w:lang w:val="en-GB"/>
              </w:rPr>
              <w:t xml:space="preserve"> entry in this array maps to</w:t>
            </w:r>
            <w:r w:rsidRPr="00FC09B7">
              <w:rPr>
                <w:noProof w:val="0"/>
                <w:lang w:val="en-GB"/>
              </w:rPr>
              <w:t xml:space="preserve"> </w:t>
            </w:r>
            <w:r w:rsidR="0075324C">
              <w:rPr>
                <w:noProof w:val="0"/>
                <w:lang w:val="en-GB"/>
              </w:rPr>
              <w:t>NamespaceI</w:t>
            </w:r>
            <w:r w:rsidRPr="00FC09B7">
              <w:rPr>
                <w:noProof w:val="0"/>
                <w:lang w:val="en-GB"/>
              </w:rPr>
              <w:t>ndex 1.</w:t>
            </w:r>
          </w:p>
        </w:tc>
      </w:tr>
      <w:tr w:rsidR="00776110" w:rsidRPr="00FC09B7" w14:paraId="0C4D2C01" w14:textId="77777777" w:rsidTr="00360631">
        <w:trPr>
          <w:trHeight w:val="170"/>
          <w:jc w:val="center"/>
        </w:trPr>
        <w:tc>
          <w:tcPr>
            <w:tcW w:w="2135" w:type="dxa"/>
            <w:tcBorders>
              <w:top w:val="single" w:sz="4" w:space="0" w:color="auto"/>
              <w:left w:val="single" w:sz="4" w:space="0" w:color="auto"/>
              <w:bottom w:val="single" w:sz="4" w:space="0" w:color="auto"/>
              <w:right w:val="single" w:sz="4" w:space="0" w:color="auto"/>
            </w:tcBorders>
            <w:shd w:val="clear" w:color="auto" w:fill="auto"/>
          </w:tcPr>
          <w:p w14:paraId="64F46C64" w14:textId="77777777" w:rsidR="00776110" w:rsidRPr="00FC09B7" w:rsidRDefault="00776110" w:rsidP="00776110">
            <w:pPr>
              <w:pStyle w:val="TableText"/>
              <w:rPr>
                <w:noProof w:val="0"/>
                <w:lang w:val="en-GB"/>
              </w:rPr>
            </w:pPr>
            <w:r w:rsidRPr="00FC09B7">
              <w:rPr>
                <w:noProof w:val="0"/>
                <w:lang w:val="en-GB"/>
              </w:rPr>
              <w:tab/>
              <w:t>structureDataTypes</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0FEF177E" w14:textId="7AD34E62" w:rsidR="00776110" w:rsidRPr="00FC09B7" w:rsidRDefault="00776110" w:rsidP="00776110">
            <w:pPr>
              <w:pStyle w:val="TableText"/>
              <w:rPr>
                <w:noProof w:val="0"/>
                <w:lang w:val="en-GB"/>
              </w:rPr>
            </w:pPr>
            <w:r w:rsidRPr="00FC09B7">
              <w:rPr>
                <w:noProof w:val="0"/>
                <w:lang w:val="en-GB"/>
              </w:rPr>
              <w:t>StructureDescription</w:t>
            </w:r>
            <w:r w:rsidR="00D85DDE">
              <w:rPr>
                <w:noProof w:val="0"/>
                <w:lang w:val="en-GB"/>
              </w:rPr>
              <w:t>[]</w:t>
            </w:r>
          </w:p>
        </w:tc>
        <w:tc>
          <w:tcPr>
            <w:tcW w:w="4827" w:type="dxa"/>
            <w:tcBorders>
              <w:top w:val="single" w:sz="4" w:space="0" w:color="auto"/>
              <w:left w:val="single" w:sz="4" w:space="0" w:color="auto"/>
              <w:bottom w:val="single" w:sz="4" w:space="0" w:color="auto"/>
              <w:right w:val="single" w:sz="4" w:space="0" w:color="auto"/>
            </w:tcBorders>
            <w:shd w:val="clear" w:color="auto" w:fill="auto"/>
          </w:tcPr>
          <w:p w14:paraId="6264E41C" w14:textId="13B83C37" w:rsidR="00776110" w:rsidRPr="00FC09B7" w:rsidRDefault="00776110" w:rsidP="00776110">
            <w:pPr>
              <w:pStyle w:val="TableText"/>
              <w:rPr>
                <w:noProof w:val="0"/>
                <w:lang w:val="en-GB"/>
              </w:rPr>
            </w:pPr>
            <w:r w:rsidRPr="00FC09B7">
              <w:rPr>
                <w:noProof w:val="0"/>
                <w:lang w:val="en-GB"/>
              </w:rPr>
              <w:t xml:space="preserve">Description of </w:t>
            </w:r>
            <w:r w:rsidRPr="00FC09B7">
              <w:rPr>
                <w:i/>
                <w:noProof w:val="0"/>
                <w:lang w:val="en-GB"/>
              </w:rPr>
              <w:t xml:space="preserve">Structure </w:t>
            </w:r>
            <w:r w:rsidRPr="00FC09B7">
              <w:rPr>
                <w:noProof w:val="0"/>
                <w:lang w:val="en-GB"/>
              </w:rPr>
              <w:t xml:space="preserve">and </w:t>
            </w:r>
            <w:r w:rsidRPr="00FC09B7">
              <w:rPr>
                <w:i/>
                <w:noProof w:val="0"/>
                <w:lang w:val="en-GB"/>
              </w:rPr>
              <w:t>Union</w:t>
            </w:r>
            <w:r w:rsidRPr="00FC09B7">
              <w:rPr>
                <w:noProof w:val="0"/>
                <w:lang w:val="en-GB"/>
              </w:rPr>
              <w:t xml:space="preserve"> </w:t>
            </w:r>
            <w:r w:rsidRPr="00FC09B7">
              <w:rPr>
                <w:i/>
                <w:noProof w:val="0"/>
                <w:lang w:val="en-GB"/>
              </w:rPr>
              <w:t>DataTypes</w:t>
            </w:r>
            <w:r w:rsidRPr="00FC09B7">
              <w:rPr>
                <w:noProof w:val="0"/>
                <w:lang w:val="en-GB"/>
              </w:rPr>
              <w:t xml:space="preserve"> used in </w:t>
            </w:r>
            <w:r w:rsidR="00376559" w:rsidRPr="00FC09B7">
              <w:rPr>
                <w:noProof w:val="0"/>
                <w:lang w:val="en-GB"/>
              </w:rPr>
              <w:t xml:space="preserve">the data that follows the </w:t>
            </w:r>
            <w:r w:rsidR="00376559" w:rsidRPr="00FC09B7">
              <w:rPr>
                <w:i/>
                <w:noProof w:val="0"/>
                <w:lang w:val="en-GB"/>
              </w:rPr>
              <w:t>DataTypeSchemaHeader</w:t>
            </w:r>
            <w:r w:rsidRPr="00FC09B7">
              <w:rPr>
                <w:noProof w:val="0"/>
                <w:lang w:val="en-GB"/>
              </w:rPr>
              <w:t xml:space="preserve">. This includes nested </w:t>
            </w:r>
            <w:r w:rsidRPr="00FC09B7">
              <w:rPr>
                <w:i/>
                <w:noProof w:val="0"/>
                <w:lang w:val="en-GB"/>
              </w:rPr>
              <w:t>Structures</w:t>
            </w:r>
            <w:r w:rsidRPr="00FC09B7">
              <w:rPr>
                <w:noProof w:val="0"/>
                <w:lang w:val="en-GB"/>
              </w:rPr>
              <w:t>.</w:t>
            </w:r>
          </w:p>
          <w:p w14:paraId="538FEDDF" w14:textId="50EBE941" w:rsidR="00776110" w:rsidRPr="00FC09B7" w:rsidRDefault="00776110" w:rsidP="00776110">
            <w:pPr>
              <w:pStyle w:val="TableText"/>
              <w:rPr>
                <w:noProof w:val="0"/>
                <w:lang w:val="en-GB"/>
              </w:rPr>
            </w:pPr>
            <w:r w:rsidRPr="00FC09B7">
              <w:rPr>
                <w:noProof w:val="0"/>
                <w:lang w:val="en-GB"/>
              </w:rPr>
              <w:t xml:space="preserve">DataType NodeIds for </w:t>
            </w:r>
            <w:r w:rsidRPr="00FC09B7">
              <w:rPr>
                <w:i/>
                <w:noProof w:val="0"/>
                <w:lang w:val="en-GB"/>
              </w:rPr>
              <w:t>Structure DataTypes</w:t>
            </w:r>
            <w:r w:rsidRPr="00FC09B7">
              <w:rPr>
                <w:noProof w:val="0"/>
                <w:lang w:val="en-GB"/>
              </w:rPr>
              <w:t xml:space="preserve"> used in the </w:t>
            </w:r>
            <w:r w:rsidR="00376559" w:rsidRPr="00FC09B7">
              <w:rPr>
                <w:noProof w:val="0"/>
                <w:lang w:val="en-GB"/>
              </w:rPr>
              <w:t>data</w:t>
            </w:r>
            <w:r w:rsidRPr="00FC09B7">
              <w:rPr>
                <w:noProof w:val="0"/>
                <w:lang w:val="en-GB"/>
              </w:rPr>
              <w:t xml:space="preserve"> refer to entries in this array.</w:t>
            </w:r>
          </w:p>
          <w:p w14:paraId="53A56CD6" w14:textId="0569B83A" w:rsidR="00776110" w:rsidRPr="00FC09B7" w:rsidRDefault="00776110" w:rsidP="000219E1">
            <w:pPr>
              <w:pStyle w:val="TableText"/>
              <w:rPr>
                <w:noProof w:val="0"/>
                <w:lang w:val="en-GB"/>
              </w:rPr>
            </w:pPr>
            <w:r w:rsidRPr="00FC09B7">
              <w:rPr>
                <w:noProof w:val="0"/>
                <w:lang w:val="en-GB"/>
              </w:rPr>
              <w:t xml:space="preserve">The </w:t>
            </w:r>
            <w:r w:rsidRPr="00FC09B7">
              <w:rPr>
                <w:i/>
                <w:noProof w:val="0"/>
                <w:lang w:val="en-GB"/>
              </w:rPr>
              <w:t>StructureDescription DataType</w:t>
            </w:r>
            <w:r w:rsidRPr="00FC09B7">
              <w:rPr>
                <w:noProof w:val="0"/>
                <w:lang w:val="en-GB"/>
              </w:rPr>
              <w:t xml:space="preserve"> is defined in</w:t>
            </w:r>
            <w:r w:rsidR="000219E1" w:rsidRPr="00FC09B7">
              <w:rPr>
                <w:noProof w:val="0"/>
                <w:lang w:val="en-GB"/>
              </w:rPr>
              <w:t xml:space="preserve"> </w:t>
            </w:r>
            <w:r w:rsidR="000219E1" w:rsidRPr="00FC09B7">
              <w:rPr>
                <w:noProof w:val="0"/>
                <w:lang w:val="en-GB"/>
              </w:rPr>
              <w:fldChar w:fldCharType="begin"/>
            </w:r>
            <w:r w:rsidR="000219E1" w:rsidRPr="00FC09B7">
              <w:rPr>
                <w:noProof w:val="0"/>
                <w:lang w:val="en-GB"/>
              </w:rPr>
              <w:instrText xml:space="preserve"> REF _Ref494786802 \n \h </w:instrText>
            </w:r>
            <w:r w:rsidR="000219E1" w:rsidRPr="00FC09B7">
              <w:rPr>
                <w:noProof w:val="0"/>
                <w:lang w:val="en-GB"/>
              </w:rPr>
            </w:r>
            <w:r w:rsidR="000219E1" w:rsidRPr="00FC09B7">
              <w:rPr>
                <w:noProof w:val="0"/>
                <w:lang w:val="en-GB"/>
              </w:rPr>
              <w:fldChar w:fldCharType="separate"/>
            </w:r>
            <w:r w:rsidR="005333FC">
              <w:rPr>
                <w:noProof w:val="0"/>
                <w:lang w:val="en-GB"/>
              </w:rPr>
              <w:t>A.1.3</w:t>
            </w:r>
            <w:r w:rsidR="000219E1" w:rsidRPr="00FC09B7">
              <w:rPr>
                <w:noProof w:val="0"/>
                <w:lang w:val="en-GB"/>
              </w:rPr>
              <w:fldChar w:fldCharType="end"/>
            </w:r>
            <w:r w:rsidRPr="00FC09B7">
              <w:rPr>
                <w:noProof w:val="0"/>
                <w:lang w:val="en-GB"/>
              </w:rPr>
              <w:t>.</w:t>
            </w:r>
          </w:p>
        </w:tc>
      </w:tr>
      <w:tr w:rsidR="00776110" w:rsidRPr="00FC09B7" w14:paraId="1F9B21F7" w14:textId="77777777" w:rsidTr="00360631">
        <w:trPr>
          <w:trHeight w:val="170"/>
          <w:jc w:val="center"/>
        </w:trPr>
        <w:tc>
          <w:tcPr>
            <w:tcW w:w="2135" w:type="dxa"/>
            <w:tcBorders>
              <w:top w:val="single" w:sz="4" w:space="0" w:color="auto"/>
              <w:left w:val="single" w:sz="4" w:space="0" w:color="auto"/>
              <w:bottom w:val="single" w:sz="4" w:space="0" w:color="auto"/>
              <w:right w:val="single" w:sz="4" w:space="0" w:color="auto"/>
            </w:tcBorders>
            <w:shd w:val="clear" w:color="auto" w:fill="auto"/>
          </w:tcPr>
          <w:p w14:paraId="079DE92D" w14:textId="77777777" w:rsidR="00776110" w:rsidRPr="00FC09B7" w:rsidRDefault="00776110" w:rsidP="00776110">
            <w:pPr>
              <w:pStyle w:val="TableText"/>
              <w:rPr>
                <w:noProof w:val="0"/>
                <w:lang w:val="en-GB"/>
              </w:rPr>
            </w:pPr>
            <w:r w:rsidRPr="00FC09B7">
              <w:rPr>
                <w:noProof w:val="0"/>
                <w:lang w:val="en-GB"/>
              </w:rPr>
              <w:tab/>
              <w:t>enumDataTypes</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50070969" w14:textId="321FE81B" w:rsidR="00776110" w:rsidRPr="00FC09B7" w:rsidRDefault="00776110" w:rsidP="00776110">
            <w:pPr>
              <w:pStyle w:val="TableText"/>
              <w:rPr>
                <w:noProof w:val="0"/>
                <w:lang w:val="en-GB"/>
              </w:rPr>
            </w:pPr>
            <w:r w:rsidRPr="00FC09B7">
              <w:rPr>
                <w:noProof w:val="0"/>
                <w:lang w:val="en-GB"/>
              </w:rPr>
              <w:t>EnumDescription</w:t>
            </w:r>
            <w:r w:rsidR="00D85DDE">
              <w:rPr>
                <w:noProof w:val="0"/>
                <w:lang w:val="en-GB"/>
              </w:rPr>
              <w:t>[]</w:t>
            </w:r>
          </w:p>
        </w:tc>
        <w:tc>
          <w:tcPr>
            <w:tcW w:w="4827" w:type="dxa"/>
            <w:tcBorders>
              <w:top w:val="single" w:sz="4" w:space="0" w:color="auto"/>
              <w:left w:val="single" w:sz="4" w:space="0" w:color="auto"/>
              <w:bottom w:val="single" w:sz="4" w:space="0" w:color="auto"/>
              <w:right w:val="single" w:sz="4" w:space="0" w:color="auto"/>
            </w:tcBorders>
            <w:shd w:val="clear" w:color="auto" w:fill="auto"/>
          </w:tcPr>
          <w:p w14:paraId="3900E579" w14:textId="6E48139D" w:rsidR="00776110" w:rsidRPr="00FC09B7" w:rsidRDefault="00776110" w:rsidP="00776110">
            <w:pPr>
              <w:pStyle w:val="TableText"/>
              <w:rPr>
                <w:noProof w:val="0"/>
                <w:lang w:val="en-GB"/>
              </w:rPr>
            </w:pPr>
            <w:r w:rsidRPr="00FC09B7">
              <w:rPr>
                <w:noProof w:val="0"/>
                <w:lang w:val="en-GB"/>
              </w:rPr>
              <w:t xml:space="preserve">Description of </w:t>
            </w:r>
            <w:r w:rsidRPr="00FC09B7">
              <w:rPr>
                <w:i/>
                <w:noProof w:val="0"/>
                <w:lang w:val="en-GB"/>
              </w:rPr>
              <w:t xml:space="preserve">Enumeration </w:t>
            </w:r>
            <w:r w:rsidRPr="00FC09B7">
              <w:rPr>
                <w:noProof w:val="0"/>
                <w:lang w:val="en-GB"/>
              </w:rPr>
              <w:t xml:space="preserve">or </w:t>
            </w:r>
            <w:r w:rsidRPr="00FC09B7">
              <w:rPr>
                <w:i/>
                <w:noProof w:val="0"/>
                <w:lang w:val="en-GB"/>
              </w:rPr>
              <w:t>OptionSet DataTypes</w:t>
            </w:r>
            <w:r w:rsidRPr="00FC09B7">
              <w:rPr>
                <w:noProof w:val="0"/>
                <w:lang w:val="en-GB"/>
              </w:rPr>
              <w:t xml:space="preserve"> used in </w:t>
            </w:r>
            <w:r w:rsidR="00376559" w:rsidRPr="00FC09B7">
              <w:rPr>
                <w:noProof w:val="0"/>
                <w:lang w:val="en-GB"/>
              </w:rPr>
              <w:t xml:space="preserve">in the data that follows the </w:t>
            </w:r>
            <w:r w:rsidR="00376559" w:rsidRPr="00FC09B7">
              <w:rPr>
                <w:i/>
                <w:noProof w:val="0"/>
                <w:lang w:val="en-GB"/>
              </w:rPr>
              <w:t>DataTypeSchemaHeader</w:t>
            </w:r>
            <w:r w:rsidR="00376559" w:rsidRPr="00FC09B7">
              <w:rPr>
                <w:noProof w:val="0"/>
                <w:lang w:val="en-GB"/>
              </w:rPr>
              <w:t>.</w:t>
            </w:r>
          </w:p>
          <w:p w14:paraId="7270351C" w14:textId="5DA6C475" w:rsidR="00776110" w:rsidRPr="00FC09B7" w:rsidRDefault="00776110" w:rsidP="00776110">
            <w:pPr>
              <w:pStyle w:val="TableText"/>
              <w:rPr>
                <w:noProof w:val="0"/>
                <w:lang w:val="en-GB"/>
              </w:rPr>
            </w:pPr>
            <w:r w:rsidRPr="00FC09B7">
              <w:rPr>
                <w:noProof w:val="0"/>
                <w:lang w:val="en-GB"/>
              </w:rPr>
              <w:t xml:space="preserve">DataType NodeIds for </w:t>
            </w:r>
            <w:r w:rsidRPr="00FC09B7">
              <w:rPr>
                <w:i/>
                <w:noProof w:val="0"/>
                <w:lang w:val="en-GB"/>
              </w:rPr>
              <w:t xml:space="preserve">Enumeration </w:t>
            </w:r>
            <w:r w:rsidRPr="00FC09B7">
              <w:rPr>
                <w:noProof w:val="0"/>
                <w:lang w:val="en-GB"/>
              </w:rPr>
              <w:t xml:space="preserve">or </w:t>
            </w:r>
            <w:r w:rsidRPr="00FC09B7">
              <w:rPr>
                <w:i/>
                <w:noProof w:val="0"/>
                <w:lang w:val="en-GB"/>
              </w:rPr>
              <w:t>OptionSet DataTypes</w:t>
            </w:r>
            <w:r w:rsidRPr="00FC09B7">
              <w:rPr>
                <w:noProof w:val="0"/>
                <w:lang w:val="en-GB"/>
              </w:rPr>
              <w:t xml:space="preserve"> used in the </w:t>
            </w:r>
            <w:r w:rsidR="00376559" w:rsidRPr="00FC09B7">
              <w:rPr>
                <w:noProof w:val="0"/>
                <w:lang w:val="en-GB"/>
              </w:rPr>
              <w:t>data</w:t>
            </w:r>
            <w:r w:rsidRPr="00FC09B7">
              <w:rPr>
                <w:noProof w:val="0"/>
                <w:lang w:val="en-GB"/>
              </w:rPr>
              <w:t xml:space="preserve"> refer to entries in this array.</w:t>
            </w:r>
          </w:p>
          <w:p w14:paraId="39B63EFC" w14:textId="311A753E" w:rsidR="00776110" w:rsidRPr="00FC09B7" w:rsidRDefault="00776110" w:rsidP="000219E1">
            <w:pPr>
              <w:pStyle w:val="TableText"/>
              <w:rPr>
                <w:noProof w:val="0"/>
                <w:lang w:val="en-GB"/>
              </w:rPr>
            </w:pPr>
            <w:r w:rsidRPr="00FC09B7">
              <w:rPr>
                <w:noProof w:val="0"/>
                <w:lang w:val="en-GB"/>
              </w:rPr>
              <w:t xml:space="preserve">The </w:t>
            </w:r>
            <w:r w:rsidRPr="00FC09B7">
              <w:rPr>
                <w:i/>
                <w:noProof w:val="0"/>
                <w:lang w:val="en-GB"/>
              </w:rPr>
              <w:t>EnumDescription DataType</w:t>
            </w:r>
            <w:r w:rsidRPr="00FC09B7">
              <w:rPr>
                <w:noProof w:val="0"/>
                <w:lang w:val="en-GB"/>
              </w:rPr>
              <w:t xml:space="preserve"> is defined in</w:t>
            </w:r>
            <w:r w:rsidR="000219E1" w:rsidRPr="00FC09B7">
              <w:rPr>
                <w:noProof w:val="0"/>
                <w:lang w:val="en-GB"/>
              </w:rPr>
              <w:t xml:space="preserve"> </w:t>
            </w:r>
            <w:r w:rsidR="000219E1" w:rsidRPr="00FC09B7">
              <w:rPr>
                <w:noProof w:val="0"/>
                <w:lang w:val="en-GB"/>
              </w:rPr>
              <w:fldChar w:fldCharType="begin"/>
            </w:r>
            <w:r w:rsidR="000219E1" w:rsidRPr="00FC09B7">
              <w:rPr>
                <w:noProof w:val="0"/>
                <w:lang w:val="en-GB"/>
              </w:rPr>
              <w:instrText xml:space="preserve"> REF _Ref494786815 \n \h </w:instrText>
            </w:r>
            <w:r w:rsidR="000219E1" w:rsidRPr="00FC09B7">
              <w:rPr>
                <w:noProof w:val="0"/>
                <w:lang w:val="en-GB"/>
              </w:rPr>
            </w:r>
            <w:r w:rsidR="000219E1" w:rsidRPr="00FC09B7">
              <w:rPr>
                <w:noProof w:val="0"/>
                <w:lang w:val="en-GB"/>
              </w:rPr>
              <w:fldChar w:fldCharType="separate"/>
            </w:r>
            <w:r w:rsidR="005333FC">
              <w:rPr>
                <w:noProof w:val="0"/>
                <w:lang w:val="en-GB"/>
              </w:rPr>
              <w:t>A.1.4</w:t>
            </w:r>
            <w:r w:rsidR="000219E1" w:rsidRPr="00FC09B7">
              <w:rPr>
                <w:noProof w:val="0"/>
                <w:lang w:val="en-GB"/>
              </w:rPr>
              <w:fldChar w:fldCharType="end"/>
            </w:r>
            <w:r w:rsidRPr="00FC09B7">
              <w:rPr>
                <w:noProof w:val="0"/>
                <w:lang w:val="en-GB"/>
              </w:rPr>
              <w:t>.</w:t>
            </w:r>
          </w:p>
        </w:tc>
      </w:tr>
      <w:tr w:rsidR="00360631" w:rsidRPr="00FC09B7" w14:paraId="15A112C0" w14:textId="77777777" w:rsidTr="00360631">
        <w:trPr>
          <w:trHeight w:val="170"/>
          <w:jc w:val="center"/>
        </w:trPr>
        <w:tc>
          <w:tcPr>
            <w:tcW w:w="2135" w:type="dxa"/>
            <w:tcBorders>
              <w:top w:val="single" w:sz="4" w:space="0" w:color="auto"/>
              <w:left w:val="single" w:sz="4" w:space="0" w:color="auto"/>
              <w:bottom w:val="single" w:sz="4" w:space="0" w:color="auto"/>
              <w:right w:val="single" w:sz="4" w:space="0" w:color="auto"/>
            </w:tcBorders>
            <w:shd w:val="clear" w:color="auto" w:fill="auto"/>
          </w:tcPr>
          <w:p w14:paraId="54CBE1AE" w14:textId="75A9B08F" w:rsidR="00360631" w:rsidRPr="00FC09B7" w:rsidRDefault="00360631" w:rsidP="00776110">
            <w:pPr>
              <w:pStyle w:val="TableText"/>
              <w:rPr>
                <w:noProof w:val="0"/>
                <w:lang w:val="en-GB"/>
              </w:rPr>
            </w:pPr>
            <w:r>
              <w:rPr>
                <w:noProof w:val="0"/>
                <w:lang w:val="en-GB"/>
              </w:rPr>
              <w:tab/>
              <w:t>simpleDataTypes</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2C9DBCC9" w14:textId="708B4E48" w:rsidR="00360631" w:rsidRPr="00FC09B7" w:rsidRDefault="00360631" w:rsidP="00776110">
            <w:pPr>
              <w:pStyle w:val="TableText"/>
              <w:rPr>
                <w:noProof w:val="0"/>
                <w:lang w:val="en-GB"/>
              </w:rPr>
            </w:pPr>
            <w:r>
              <w:rPr>
                <w:noProof w:val="0"/>
                <w:lang w:val="en-GB"/>
              </w:rPr>
              <w:t>SimpleTypeDescription</w:t>
            </w:r>
            <w:r w:rsidR="00D85DDE">
              <w:rPr>
                <w:noProof w:val="0"/>
                <w:lang w:val="en-GB"/>
              </w:rPr>
              <w:t>[]</w:t>
            </w:r>
          </w:p>
        </w:tc>
        <w:tc>
          <w:tcPr>
            <w:tcW w:w="4827" w:type="dxa"/>
            <w:tcBorders>
              <w:top w:val="single" w:sz="4" w:space="0" w:color="auto"/>
              <w:left w:val="single" w:sz="4" w:space="0" w:color="auto"/>
              <w:bottom w:val="single" w:sz="4" w:space="0" w:color="auto"/>
              <w:right w:val="single" w:sz="4" w:space="0" w:color="auto"/>
            </w:tcBorders>
            <w:shd w:val="clear" w:color="auto" w:fill="auto"/>
          </w:tcPr>
          <w:p w14:paraId="3A602610" w14:textId="765DF3EF" w:rsidR="00360631" w:rsidRPr="00605747" w:rsidRDefault="00DB799A" w:rsidP="00605747">
            <w:pPr>
              <w:pStyle w:val="TableText"/>
              <w:rPr>
                <w:noProof w:val="0"/>
                <w:lang w:val="en-GB"/>
              </w:rPr>
            </w:pPr>
            <w:r>
              <w:rPr>
                <w:noProof w:val="0"/>
                <w:lang w:val="en-GB"/>
              </w:rPr>
              <w:t xml:space="preserve">Description of </w:t>
            </w:r>
            <w:r w:rsidRPr="00DB799A">
              <w:rPr>
                <w:i/>
                <w:noProof w:val="0"/>
                <w:lang w:val="en-GB"/>
              </w:rPr>
              <w:t>DataTypes</w:t>
            </w:r>
            <w:r>
              <w:rPr>
                <w:noProof w:val="0"/>
                <w:lang w:val="en-GB"/>
              </w:rPr>
              <w:t xml:space="preserve"> derived from built-in DataTypes.</w:t>
            </w:r>
            <w:r w:rsidR="00605747">
              <w:rPr>
                <w:noProof w:val="0"/>
                <w:lang w:val="en-GB"/>
              </w:rPr>
              <w:t xml:space="preserve"> This excludes </w:t>
            </w:r>
            <w:r w:rsidR="00605747" w:rsidRPr="00FC09B7">
              <w:rPr>
                <w:i/>
                <w:noProof w:val="0"/>
                <w:lang w:val="en-GB"/>
              </w:rPr>
              <w:t>OptionSet DataTypes</w:t>
            </w:r>
            <w:r w:rsidR="00605747">
              <w:rPr>
                <w:noProof w:val="0"/>
                <w:lang w:val="en-GB"/>
              </w:rPr>
              <w:t>.</w:t>
            </w:r>
          </w:p>
        </w:tc>
      </w:tr>
    </w:tbl>
    <w:p w14:paraId="5EAB746F" w14:textId="77777777" w:rsidR="00776110" w:rsidRPr="00FC09B7" w:rsidRDefault="00776110" w:rsidP="00776110">
      <w:pPr>
        <w:pStyle w:val="spacer"/>
        <w:rPr>
          <w:rFonts w:eastAsia="平成明朝"/>
          <w:noProof w:val="0"/>
          <w:lang w:eastAsia="fr-FR"/>
        </w:rPr>
      </w:pPr>
    </w:p>
    <w:p w14:paraId="18D3C411" w14:textId="0D0E3328" w:rsidR="000219E1" w:rsidRPr="00FC09B7" w:rsidRDefault="000219E1" w:rsidP="000219E1">
      <w:pPr>
        <w:pStyle w:val="PARAGRAPH"/>
        <w:rPr>
          <w:noProof w:val="0"/>
        </w:rPr>
      </w:pPr>
      <w:r w:rsidRPr="00FC09B7">
        <w:rPr>
          <w:noProof w:val="0"/>
        </w:rPr>
        <w:t xml:space="preserve">The </w:t>
      </w:r>
      <w:r w:rsidR="00DE2698" w:rsidRPr="00FC09B7">
        <w:rPr>
          <w:i/>
        </w:rPr>
        <w:t>DataTypeSchemaHeader</w:t>
      </w:r>
      <w:r w:rsidR="00DE2698" w:rsidRPr="00FC09B7">
        <w:rPr>
          <w:rStyle w:val="ReferenceDocumentsZchn"/>
          <w:noProof w:val="0"/>
          <w:lang w:val="en-GB"/>
        </w:rPr>
        <w:t xml:space="preserve"> </w:t>
      </w:r>
      <w:r w:rsidRPr="00FC09B7">
        <w:rPr>
          <w:i/>
          <w:noProof w:val="0"/>
        </w:rPr>
        <w:t>Structure</w:t>
      </w:r>
      <w:r w:rsidRPr="00FC09B7">
        <w:rPr>
          <w:noProof w:val="0"/>
        </w:rPr>
        <w:t xml:space="preserve"> representation in the </w:t>
      </w:r>
      <w:r w:rsidRPr="00FC09B7">
        <w:rPr>
          <w:i/>
          <w:noProof w:val="0"/>
        </w:rPr>
        <w:t>AddressSpace</w:t>
      </w:r>
      <w:r w:rsidRPr="00FC09B7">
        <w:rPr>
          <w:noProof w:val="0"/>
        </w:rPr>
        <w:t xml:space="preserve"> is defined in</w:t>
      </w:r>
      <w:r w:rsidR="00DE2698" w:rsidRPr="00FC09B7">
        <w:rPr>
          <w:noProof w:val="0"/>
        </w:rPr>
        <w:t xml:space="preserve"> </w:t>
      </w:r>
      <w:r w:rsidR="00DE2698" w:rsidRPr="00FC09B7">
        <w:rPr>
          <w:noProof w:val="0"/>
        </w:rPr>
        <w:fldChar w:fldCharType="begin"/>
      </w:r>
      <w:r w:rsidR="00DE2698" w:rsidRPr="00FC09B7">
        <w:rPr>
          <w:noProof w:val="0"/>
        </w:rPr>
        <w:instrText xml:space="preserve"> REF _Ref494792406 \h </w:instrText>
      </w:r>
      <w:r w:rsidR="00DE2698" w:rsidRPr="00FC09B7">
        <w:rPr>
          <w:noProof w:val="0"/>
        </w:rPr>
      </w:r>
      <w:r w:rsidR="00DE2698" w:rsidRPr="00FC09B7">
        <w:rPr>
          <w:noProof w:val="0"/>
        </w:rPr>
        <w:fldChar w:fldCharType="separate"/>
      </w:r>
      <w:r w:rsidR="005333FC" w:rsidRPr="00FC09B7">
        <w:rPr>
          <w:noProof w:val="0"/>
        </w:rPr>
        <w:t>Table A.</w:t>
      </w:r>
      <w:r w:rsidR="005333FC">
        <w:t>2</w:t>
      </w:r>
      <w:r w:rsidR="00DE2698" w:rsidRPr="00FC09B7">
        <w:rPr>
          <w:noProof w:val="0"/>
        </w:rPr>
        <w:fldChar w:fldCharType="end"/>
      </w:r>
      <w:r w:rsidRPr="00FC09B7">
        <w:rPr>
          <w:noProof w:val="0"/>
        </w:rPr>
        <w:t>.</w:t>
      </w:r>
    </w:p>
    <w:p w14:paraId="0F158D21" w14:textId="454DCD62" w:rsidR="000219E1" w:rsidRPr="00FC09B7" w:rsidRDefault="000219E1" w:rsidP="000219E1">
      <w:pPr>
        <w:pStyle w:val="TABLE-title"/>
        <w:rPr>
          <w:noProof w:val="0"/>
        </w:rPr>
      </w:pPr>
      <w:bookmarkStart w:id="1149" w:name="_Ref494792406"/>
      <w:bookmarkStart w:id="1150" w:name="_Toc505941637"/>
      <w:r w:rsidRPr="00FC09B7">
        <w:rPr>
          <w:noProof w:val="0"/>
        </w:rPr>
        <w:t xml:space="preserve">Table </w:t>
      </w:r>
      <w:r w:rsidR="00DE2698" w:rsidRPr="00FC09B7">
        <w:rPr>
          <w:noProof w:val="0"/>
        </w:rPr>
        <w:t>A.</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2</w:t>
      </w:r>
      <w:r w:rsidRPr="00FC09B7">
        <w:rPr>
          <w:noProof w:val="0"/>
        </w:rPr>
        <w:fldChar w:fldCharType="end"/>
      </w:r>
      <w:bookmarkEnd w:id="1149"/>
      <w:r w:rsidRPr="00FC09B7">
        <w:rPr>
          <w:noProof w:val="0"/>
        </w:rPr>
        <w:t xml:space="preserve"> – </w:t>
      </w:r>
      <w:r w:rsidRPr="00FC09B7">
        <w:t>DataTypeSchemaHeader</w:t>
      </w:r>
      <w:r w:rsidRPr="00FC09B7">
        <w:rPr>
          <w:noProof w:val="0"/>
        </w:rPr>
        <w:t xml:space="preserve"> Definition</w:t>
      </w:r>
      <w:bookmarkEnd w:id="1150"/>
    </w:p>
    <w:tbl>
      <w:tblPr>
        <w:tblW w:w="7800"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7"/>
        <w:gridCol w:w="1263"/>
        <w:gridCol w:w="3330"/>
        <w:gridCol w:w="1490"/>
      </w:tblGrid>
      <w:tr w:rsidR="000219E1" w:rsidRPr="00FC09B7" w14:paraId="6BF27ACD" w14:textId="77777777" w:rsidTr="000219E1">
        <w:trPr>
          <w:jc w:val="center"/>
        </w:trPr>
        <w:tc>
          <w:tcPr>
            <w:tcW w:w="1717" w:type="dxa"/>
            <w:tcBorders>
              <w:top w:val="single" w:sz="4" w:space="0" w:color="auto"/>
              <w:left w:val="single" w:sz="4" w:space="0" w:color="auto"/>
              <w:bottom w:val="double" w:sz="4" w:space="0" w:color="auto"/>
              <w:right w:val="single" w:sz="4" w:space="0" w:color="auto"/>
            </w:tcBorders>
          </w:tcPr>
          <w:p w14:paraId="48D3F35E" w14:textId="77777777" w:rsidR="000219E1" w:rsidRPr="00FC09B7" w:rsidRDefault="000219E1" w:rsidP="000219E1">
            <w:pPr>
              <w:pStyle w:val="TableText"/>
              <w:rPr>
                <w:b/>
                <w:noProof w:val="0"/>
                <w:lang w:val="en-GB"/>
              </w:rPr>
            </w:pPr>
            <w:r w:rsidRPr="00FC09B7">
              <w:rPr>
                <w:b/>
                <w:noProof w:val="0"/>
                <w:lang w:val="en-GB"/>
              </w:rPr>
              <w:t>Attributes</w:t>
            </w:r>
          </w:p>
        </w:tc>
        <w:tc>
          <w:tcPr>
            <w:tcW w:w="6083" w:type="dxa"/>
            <w:gridSpan w:val="3"/>
            <w:tcBorders>
              <w:top w:val="single" w:sz="4" w:space="0" w:color="auto"/>
              <w:left w:val="single" w:sz="4" w:space="0" w:color="auto"/>
              <w:bottom w:val="double" w:sz="4" w:space="0" w:color="auto"/>
              <w:right w:val="single" w:sz="4" w:space="0" w:color="auto"/>
            </w:tcBorders>
          </w:tcPr>
          <w:p w14:paraId="062C48D3" w14:textId="77777777" w:rsidR="000219E1" w:rsidRPr="00FC09B7" w:rsidRDefault="000219E1" w:rsidP="000219E1">
            <w:pPr>
              <w:pStyle w:val="TableText"/>
              <w:rPr>
                <w:b/>
                <w:noProof w:val="0"/>
                <w:lang w:val="en-GB"/>
              </w:rPr>
            </w:pPr>
            <w:r w:rsidRPr="00FC09B7">
              <w:rPr>
                <w:b/>
                <w:noProof w:val="0"/>
                <w:lang w:val="en-GB"/>
              </w:rPr>
              <w:t>Value</w:t>
            </w:r>
          </w:p>
        </w:tc>
      </w:tr>
      <w:tr w:rsidR="000219E1" w:rsidRPr="00FC09B7" w14:paraId="343817F1" w14:textId="77777777" w:rsidTr="000219E1">
        <w:trPr>
          <w:jc w:val="center"/>
        </w:trPr>
        <w:tc>
          <w:tcPr>
            <w:tcW w:w="1717" w:type="dxa"/>
            <w:tcBorders>
              <w:top w:val="double" w:sz="4" w:space="0" w:color="auto"/>
              <w:left w:val="single" w:sz="4" w:space="0" w:color="auto"/>
              <w:bottom w:val="single" w:sz="4" w:space="0" w:color="auto"/>
              <w:right w:val="single" w:sz="4" w:space="0" w:color="auto"/>
            </w:tcBorders>
          </w:tcPr>
          <w:p w14:paraId="505DF47F" w14:textId="77777777" w:rsidR="000219E1" w:rsidRPr="00FC09B7" w:rsidRDefault="000219E1" w:rsidP="000219E1">
            <w:pPr>
              <w:pStyle w:val="TableText"/>
              <w:rPr>
                <w:noProof w:val="0"/>
                <w:lang w:val="en-GB"/>
              </w:rPr>
            </w:pPr>
            <w:r w:rsidRPr="00FC09B7">
              <w:rPr>
                <w:noProof w:val="0"/>
                <w:lang w:val="en-GB"/>
              </w:rPr>
              <w:t>BrowseName</w:t>
            </w:r>
          </w:p>
        </w:tc>
        <w:tc>
          <w:tcPr>
            <w:tcW w:w="6083" w:type="dxa"/>
            <w:gridSpan w:val="3"/>
            <w:tcBorders>
              <w:top w:val="double" w:sz="4" w:space="0" w:color="auto"/>
              <w:left w:val="single" w:sz="4" w:space="0" w:color="auto"/>
              <w:bottom w:val="single" w:sz="4" w:space="0" w:color="auto"/>
              <w:right w:val="single" w:sz="4" w:space="0" w:color="auto"/>
            </w:tcBorders>
          </w:tcPr>
          <w:p w14:paraId="3F7986E0" w14:textId="5D0EA454" w:rsidR="000219E1" w:rsidRPr="00FC09B7" w:rsidRDefault="000219E1" w:rsidP="000219E1">
            <w:pPr>
              <w:pStyle w:val="TableText"/>
              <w:rPr>
                <w:noProof w:val="0"/>
                <w:lang w:val="en-GB"/>
              </w:rPr>
            </w:pPr>
            <w:r w:rsidRPr="00FC09B7">
              <w:rPr>
                <w:lang w:val="en-GB"/>
              </w:rPr>
              <w:t>DataTypeSchemaHeader</w:t>
            </w:r>
          </w:p>
        </w:tc>
      </w:tr>
      <w:tr w:rsidR="000219E1" w:rsidRPr="00FC09B7" w14:paraId="533C5E3A" w14:textId="77777777" w:rsidTr="000219E1">
        <w:trPr>
          <w:jc w:val="center"/>
        </w:trPr>
        <w:tc>
          <w:tcPr>
            <w:tcW w:w="1717" w:type="dxa"/>
            <w:tcBorders>
              <w:top w:val="single" w:sz="4" w:space="0" w:color="auto"/>
              <w:left w:val="single" w:sz="4" w:space="0" w:color="auto"/>
              <w:bottom w:val="single" w:sz="4" w:space="0" w:color="auto"/>
              <w:right w:val="single" w:sz="4" w:space="0" w:color="auto"/>
            </w:tcBorders>
          </w:tcPr>
          <w:p w14:paraId="66FB46D9" w14:textId="77777777" w:rsidR="000219E1" w:rsidRPr="00FC09B7" w:rsidRDefault="000219E1" w:rsidP="000219E1">
            <w:pPr>
              <w:pStyle w:val="TableText"/>
              <w:rPr>
                <w:noProof w:val="0"/>
                <w:lang w:val="en-GB"/>
              </w:rPr>
            </w:pPr>
            <w:r w:rsidRPr="00FC09B7">
              <w:rPr>
                <w:noProof w:val="0"/>
                <w:lang w:val="en-GB"/>
              </w:rPr>
              <w:t>IsAbstract</w:t>
            </w:r>
          </w:p>
        </w:tc>
        <w:tc>
          <w:tcPr>
            <w:tcW w:w="6083" w:type="dxa"/>
            <w:gridSpan w:val="3"/>
            <w:tcBorders>
              <w:top w:val="single" w:sz="4" w:space="0" w:color="auto"/>
              <w:left w:val="single" w:sz="4" w:space="0" w:color="auto"/>
              <w:bottom w:val="single" w:sz="4" w:space="0" w:color="auto"/>
              <w:right w:val="single" w:sz="4" w:space="0" w:color="auto"/>
            </w:tcBorders>
          </w:tcPr>
          <w:p w14:paraId="50D9EBEA" w14:textId="77777777" w:rsidR="000219E1" w:rsidRPr="00FC09B7" w:rsidRDefault="000219E1" w:rsidP="000219E1">
            <w:pPr>
              <w:pStyle w:val="TableText"/>
              <w:rPr>
                <w:noProof w:val="0"/>
                <w:lang w:val="en-GB"/>
              </w:rPr>
            </w:pPr>
            <w:r w:rsidRPr="00FC09B7">
              <w:rPr>
                <w:noProof w:val="0"/>
                <w:lang w:val="en-GB"/>
              </w:rPr>
              <w:t>True</w:t>
            </w:r>
          </w:p>
        </w:tc>
      </w:tr>
      <w:tr w:rsidR="000219E1" w:rsidRPr="00FC09B7" w14:paraId="698CC573" w14:textId="77777777" w:rsidTr="000219E1">
        <w:trPr>
          <w:jc w:val="center"/>
        </w:trPr>
        <w:tc>
          <w:tcPr>
            <w:tcW w:w="1717" w:type="dxa"/>
            <w:tcBorders>
              <w:top w:val="single" w:sz="4" w:space="0" w:color="auto"/>
              <w:left w:val="single" w:sz="4" w:space="0" w:color="auto"/>
              <w:bottom w:val="double" w:sz="4" w:space="0" w:color="auto"/>
              <w:right w:val="single" w:sz="4" w:space="0" w:color="auto"/>
            </w:tcBorders>
          </w:tcPr>
          <w:p w14:paraId="4DF7B854" w14:textId="77777777" w:rsidR="000219E1" w:rsidRPr="00FC09B7" w:rsidRDefault="000219E1" w:rsidP="000219E1">
            <w:pPr>
              <w:pStyle w:val="TableText"/>
              <w:rPr>
                <w:b/>
                <w:noProof w:val="0"/>
                <w:lang w:val="en-GB"/>
              </w:rPr>
            </w:pPr>
            <w:r w:rsidRPr="00FC09B7">
              <w:rPr>
                <w:b/>
                <w:noProof w:val="0"/>
                <w:lang w:val="en-GB"/>
              </w:rPr>
              <w:t>References</w:t>
            </w:r>
          </w:p>
        </w:tc>
        <w:tc>
          <w:tcPr>
            <w:tcW w:w="1263" w:type="dxa"/>
            <w:tcBorders>
              <w:top w:val="single" w:sz="4" w:space="0" w:color="auto"/>
              <w:left w:val="single" w:sz="4" w:space="0" w:color="auto"/>
              <w:bottom w:val="double" w:sz="4" w:space="0" w:color="auto"/>
              <w:right w:val="single" w:sz="4" w:space="0" w:color="auto"/>
            </w:tcBorders>
          </w:tcPr>
          <w:p w14:paraId="33673F84" w14:textId="77777777" w:rsidR="000219E1" w:rsidRPr="00FC09B7" w:rsidRDefault="000219E1" w:rsidP="000219E1">
            <w:pPr>
              <w:pStyle w:val="TableText"/>
              <w:rPr>
                <w:b/>
                <w:noProof w:val="0"/>
                <w:lang w:val="en-GB"/>
              </w:rPr>
            </w:pPr>
            <w:r w:rsidRPr="00FC09B7">
              <w:rPr>
                <w:b/>
                <w:noProof w:val="0"/>
                <w:lang w:val="en-GB"/>
              </w:rPr>
              <w:t>NodeClass</w:t>
            </w:r>
          </w:p>
        </w:tc>
        <w:tc>
          <w:tcPr>
            <w:tcW w:w="3330" w:type="dxa"/>
            <w:tcBorders>
              <w:top w:val="single" w:sz="4" w:space="0" w:color="auto"/>
              <w:left w:val="single" w:sz="4" w:space="0" w:color="auto"/>
              <w:bottom w:val="double" w:sz="4" w:space="0" w:color="auto"/>
              <w:right w:val="single" w:sz="4" w:space="0" w:color="auto"/>
            </w:tcBorders>
          </w:tcPr>
          <w:p w14:paraId="1AFC6BFE" w14:textId="77777777" w:rsidR="000219E1" w:rsidRPr="00FC09B7" w:rsidRDefault="000219E1" w:rsidP="000219E1">
            <w:pPr>
              <w:pStyle w:val="TableText"/>
              <w:rPr>
                <w:b/>
                <w:noProof w:val="0"/>
                <w:lang w:val="en-GB"/>
              </w:rPr>
            </w:pPr>
            <w:r w:rsidRPr="00FC09B7">
              <w:rPr>
                <w:b/>
                <w:noProof w:val="0"/>
                <w:lang w:val="en-GB"/>
              </w:rPr>
              <w:t>BrowseName</w:t>
            </w:r>
          </w:p>
        </w:tc>
        <w:tc>
          <w:tcPr>
            <w:tcW w:w="1490" w:type="dxa"/>
            <w:tcBorders>
              <w:top w:val="single" w:sz="4" w:space="0" w:color="auto"/>
              <w:left w:val="single" w:sz="4" w:space="0" w:color="auto"/>
              <w:bottom w:val="double" w:sz="4" w:space="0" w:color="auto"/>
              <w:right w:val="single" w:sz="4" w:space="0" w:color="auto"/>
            </w:tcBorders>
          </w:tcPr>
          <w:p w14:paraId="60C7BC39" w14:textId="77777777" w:rsidR="000219E1" w:rsidRPr="00FC09B7" w:rsidRDefault="000219E1" w:rsidP="000219E1">
            <w:pPr>
              <w:pStyle w:val="TableText"/>
              <w:rPr>
                <w:b/>
                <w:noProof w:val="0"/>
                <w:lang w:val="en-GB"/>
              </w:rPr>
            </w:pPr>
            <w:r w:rsidRPr="00FC09B7">
              <w:rPr>
                <w:b/>
                <w:noProof w:val="0"/>
                <w:lang w:val="en-GB"/>
              </w:rPr>
              <w:t>IsAbstract</w:t>
            </w:r>
          </w:p>
        </w:tc>
      </w:tr>
      <w:tr w:rsidR="000219E1" w:rsidRPr="00FC09B7" w14:paraId="36D3EE4B" w14:textId="77777777" w:rsidTr="000219E1">
        <w:trPr>
          <w:jc w:val="center"/>
        </w:trPr>
        <w:tc>
          <w:tcPr>
            <w:tcW w:w="7800" w:type="dxa"/>
            <w:gridSpan w:val="4"/>
            <w:tcBorders>
              <w:top w:val="single" w:sz="4" w:space="0" w:color="auto"/>
              <w:left w:val="single" w:sz="4" w:space="0" w:color="auto"/>
              <w:bottom w:val="single" w:sz="4" w:space="0" w:color="auto"/>
              <w:right w:val="single" w:sz="4" w:space="0" w:color="auto"/>
            </w:tcBorders>
          </w:tcPr>
          <w:p w14:paraId="587FB873" w14:textId="0F63319A" w:rsidR="000219E1" w:rsidRPr="00FC09B7" w:rsidRDefault="000219E1" w:rsidP="000219E1">
            <w:pPr>
              <w:pStyle w:val="TableText"/>
              <w:rPr>
                <w:noProof w:val="0"/>
                <w:lang w:val="en-GB"/>
              </w:rPr>
            </w:pPr>
            <w:r w:rsidRPr="00FC09B7">
              <w:rPr>
                <w:noProof w:val="0"/>
                <w:lang w:val="en-GB"/>
              </w:rPr>
              <w:t xml:space="preserve">Subtype of Structure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r w:rsidR="000219E1" w:rsidRPr="00FC09B7" w14:paraId="49982638" w14:textId="77777777" w:rsidTr="000219E1">
        <w:trPr>
          <w:jc w:val="center"/>
        </w:trPr>
        <w:tc>
          <w:tcPr>
            <w:tcW w:w="1717" w:type="dxa"/>
            <w:tcBorders>
              <w:top w:val="single" w:sz="4" w:space="0" w:color="auto"/>
              <w:left w:val="single" w:sz="4" w:space="0" w:color="auto"/>
              <w:bottom w:val="single" w:sz="4" w:space="0" w:color="auto"/>
              <w:right w:val="single" w:sz="4" w:space="0" w:color="auto"/>
            </w:tcBorders>
          </w:tcPr>
          <w:p w14:paraId="7B6976E7" w14:textId="72DE1950" w:rsidR="000219E1" w:rsidRPr="00FC09B7" w:rsidRDefault="00F851FB" w:rsidP="000219E1">
            <w:pPr>
              <w:pStyle w:val="TableText"/>
              <w:rPr>
                <w:noProof w:val="0"/>
                <w:lang w:val="en-GB"/>
              </w:rPr>
            </w:pPr>
            <w:r w:rsidRPr="00FC09B7">
              <w:rPr>
                <w:noProof w:val="0"/>
                <w:lang w:val="en-GB"/>
              </w:rPr>
              <w:t>HasSubtype</w:t>
            </w:r>
          </w:p>
        </w:tc>
        <w:tc>
          <w:tcPr>
            <w:tcW w:w="1263" w:type="dxa"/>
            <w:tcBorders>
              <w:top w:val="single" w:sz="4" w:space="0" w:color="auto"/>
              <w:left w:val="single" w:sz="4" w:space="0" w:color="auto"/>
              <w:bottom w:val="single" w:sz="4" w:space="0" w:color="auto"/>
              <w:right w:val="single" w:sz="4" w:space="0" w:color="auto"/>
            </w:tcBorders>
          </w:tcPr>
          <w:p w14:paraId="18037CF2" w14:textId="4D7DFF88" w:rsidR="000219E1" w:rsidRPr="00FC09B7" w:rsidRDefault="00F851FB" w:rsidP="000219E1">
            <w:pPr>
              <w:pStyle w:val="TableText"/>
              <w:rPr>
                <w:noProof w:val="0"/>
                <w:lang w:val="en-GB"/>
              </w:rPr>
            </w:pPr>
            <w:r w:rsidRPr="00FC09B7">
              <w:rPr>
                <w:noProof w:val="0"/>
                <w:lang w:val="en-GB"/>
              </w:rPr>
              <w:t>DataType</w:t>
            </w:r>
          </w:p>
        </w:tc>
        <w:tc>
          <w:tcPr>
            <w:tcW w:w="3330" w:type="dxa"/>
            <w:tcBorders>
              <w:top w:val="single" w:sz="4" w:space="0" w:color="auto"/>
              <w:left w:val="single" w:sz="4" w:space="0" w:color="auto"/>
              <w:bottom w:val="single" w:sz="4" w:space="0" w:color="auto"/>
              <w:right w:val="single" w:sz="4" w:space="0" w:color="auto"/>
            </w:tcBorders>
          </w:tcPr>
          <w:p w14:paraId="58DD21A9" w14:textId="05488F79" w:rsidR="000219E1" w:rsidRPr="00FC09B7" w:rsidRDefault="00F851FB" w:rsidP="000219E1">
            <w:pPr>
              <w:pStyle w:val="TableText"/>
              <w:rPr>
                <w:noProof w:val="0"/>
                <w:lang w:val="en-GB"/>
              </w:rPr>
            </w:pPr>
            <w:r w:rsidRPr="00FC09B7">
              <w:rPr>
                <w:noProof w:val="0"/>
                <w:lang w:val="en-GB"/>
              </w:rPr>
              <w:t>UABinaryFileDataType</w:t>
            </w:r>
          </w:p>
        </w:tc>
        <w:tc>
          <w:tcPr>
            <w:tcW w:w="1490" w:type="dxa"/>
            <w:tcBorders>
              <w:top w:val="single" w:sz="4" w:space="0" w:color="auto"/>
              <w:left w:val="single" w:sz="4" w:space="0" w:color="auto"/>
              <w:bottom w:val="single" w:sz="4" w:space="0" w:color="auto"/>
              <w:right w:val="single" w:sz="4" w:space="0" w:color="auto"/>
            </w:tcBorders>
          </w:tcPr>
          <w:p w14:paraId="366130C1" w14:textId="75C0ECC7" w:rsidR="000219E1" w:rsidRPr="00FC09B7" w:rsidRDefault="00F851FB" w:rsidP="000219E1">
            <w:pPr>
              <w:pStyle w:val="TableText"/>
              <w:rPr>
                <w:noProof w:val="0"/>
                <w:lang w:val="en-GB"/>
              </w:rPr>
            </w:pPr>
            <w:r w:rsidRPr="00FC09B7">
              <w:rPr>
                <w:noProof w:val="0"/>
                <w:lang w:val="en-GB"/>
              </w:rPr>
              <w:t>False</w:t>
            </w:r>
          </w:p>
        </w:tc>
      </w:tr>
    </w:tbl>
    <w:p w14:paraId="569544BB" w14:textId="77777777" w:rsidR="00DE2698" w:rsidRPr="00FC09B7" w:rsidRDefault="00DE2698" w:rsidP="00DE2698">
      <w:pPr>
        <w:pStyle w:val="spacer"/>
        <w:rPr>
          <w:rFonts w:eastAsia="平成明朝"/>
          <w:noProof w:val="0"/>
          <w:lang w:eastAsia="fr-FR"/>
        </w:rPr>
      </w:pPr>
    </w:p>
    <w:p w14:paraId="377A8E9A" w14:textId="77777777" w:rsidR="00DE2698" w:rsidRPr="00FC09B7" w:rsidRDefault="00DE2698" w:rsidP="00DE2698">
      <w:pPr>
        <w:pStyle w:val="ANNEX-heading2"/>
        <w:tabs>
          <w:tab w:val="clear" w:pos="907"/>
          <w:tab w:val="num" w:pos="993"/>
        </w:tabs>
        <w:ind w:left="993" w:hanging="993"/>
      </w:pPr>
      <w:bookmarkStart w:id="1151" w:name="_Toc505941406"/>
      <w:r w:rsidRPr="00FC09B7">
        <w:t>DataTypeDescription</w:t>
      </w:r>
      <w:bookmarkEnd w:id="1151"/>
    </w:p>
    <w:p w14:paraId="73BD8D86" w14:textId="444472B9" w:rsidR="00DE2698" w:rsidRPr="00FC09B7" w:rsidRDefault="00DE2698" w:rsidP="00DE2698">
      <w:pPr>
        <w:pStyle w:val="PARAGRAPH"/>
        <w:rPr>
          <w:rStyle w:val="ReferenceDocumentsZchn"/>
          <w:noProof w:val="0"/>
          <w:lang w:val="en-GB"/>
        </w:rPr>
      </w:pPr>
      <w:r w:rsidRPr="00FC09B7">
        <w:rPr>
          <w:noProof w:val="0"/>
        </w:rPr>
        <w:t xml:space="preserve">This </w:t>
      </w:r>
      <w:r w:rsidRPr="00FC09B7">
        <w:rPr>
          <w:i/>
          <w:noProof w:val="0"/>
        </w:rPr>
        <w:t>Structure DataType</w:t>
      </w:r>
      <w:r w:rsidRPr="00FC09B7">
        <w:rPr>
          <w:noProof w:val="0"/>
        </w:rPr>
        <w:t xml:space="preserve"> is the abstract base type for all </w:t>
      </w:r>
      <w:r w:rsidRPr="00FC09B7">
        <w:rPr>
          <w:i/>
          <w:noProof w:val="0"/>
        </w:rPr>
        <w:t>DataType</w:t>
      </w:r>
      <w:r w:rsidRPr="00FC09B7">
        <w:rPr>
          <w:noProof w:val="0"/>
        </w:rPr>
        <w:t xml:space="preserve"> descriptions containing the </w:t>
      </w:r>
      <w:r w:rsidRPr="00FC09B7">
        <w:rPr>
          <w:i/>
          <w:noProof w:val="0"/>
        </w:rPr>
        <w:t>DataType NodeId</w:t>
      </w:r>
      <w:r w:rsidRPr="00FC09B7">
        <w:rPr>
          <w:noProof w:val="0"/>
        </w:rPr>
        <w:t xml:space="preserve"> and the definition for custom </w:t>
      </w:r>
      <w:r w:rsidRPr="00FC09B7">
        <w:rPr>
          <w:i/>
          <w:noProof w:val="0"/>
        </w:rPr>
        <w:t>DataTypes</w:t>
      </w:r>
      <w:r w:rsidRPr="00FC09B7">
        <w:rPr>
          <w:noProof w:val="0"/>
        </w:rPr>
        <w:t xml:space="preserve"> like </w:t>
      </w:r>
      <w:r w:rsidRPr="00FC09B7">
        <w:rPr>
          <w:i/>
          <w:noProof w:val="0"/>
        </w:rPr>
        <w:t>Structures and Enumerations</w:t>
      </w:r>
      <w:r w:rsidRPr="00FC09B7">
        <w:rPr>
          <w:noProof w:val="0"/>
        </w:rPr>
        <w:t xml:space="preserve">. </w:t>
      </w:r>
      <w:r w:rsidRPr="00FC09B7">
        <w:rPr>
          <w:rStyle w:val="ReferenceDocumentsZchn"/>
          <w:noProof w:val="0"/>
          <w:lang w:val="en-GB"/>
        </w:rPr>
        <w:t xml:space="preserve">The </w:t>
      </w:r>
      <w:r w:rsidRPr="00FC09B7">
        <w:rPr>
          <w:i/>
          <w:noProof w:val="0"/>
        </w:rPr>
        <w:t>DataTypeDescription</w:t>
      </w:r>
      <w:r w:rsidRPr="00FC09B7">
        <w:rPr>
          <w:rStyle w:val="ReferenceDocumentsZchn"/>
          <w:noProof w:val="0"/>
          <w:lang w:val="en-GB"/>
        </w:rPr>
        <w:t xml:space="preserve"> is formally defined in </w:t>
      </w:r>
      <w:r w:rsidRPr="00FC09B7">
        <w:rPr>
          <w:rStyle w:val="ReferenceDocumentsZchn"/>
          <w:noProof w:val="0"/>
          <w:lang w:val="en-GB"/>
        </w:rPr>
        <w:fldChar w:fldCharType="begin"/>
      </w:r>
      <w:r w:rsidRPr="00FC09B7">
        <w:rPr>
          <w:rStyle w:val="ReferenceDocumentsZchn"/>
          <w:noProof w:val="0"/>
          <w:lang w:val="en-GB"/>
        </w:rPr>
        <w:instrText xml:space="preserve"> REF _Ref434352493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Table A.</w:t>
      </w:r>
      <w:r w:rsidR="005333FC">
        <w:t>3</w:t>
      </w:r>
      <w:r w:rsidRPr="00FC09B7">
        <w:rPr>
          <w:rStyle w:val="ReferenceDocumentsZchn"/>
          <w:noProof w:val="0"/>
          <w:lang w:val="en-GB"/>
        </w:rPr>
        <w:fldChar w:fldCharType="end"/>
      </w:r>
      <w:r w:rsidRPr="00FC09B7">
        <w:rPr>
          <w:rStyle w:val="ReferenceDocumentsZchn"/>
          <w:noProof w:val="0"/>
          <w:lang w:val="en-GB"/>
        </w:rPr>
        <w:t>.</w:t>
      </w:r>
    </w:p>
    <w:p w14:paraId="49EB36E1" w14:textId="30062E94" w:rsidR="00DE2698" w:rsidRPr="00FC09B7" w:rsidRDefault="00DE2698" w:rsidP="00DE2698">
      <w:pPr>
        <w:pStyle w:val="TABLE-title"/>
        <w:rPr>
          <w:noProof w:val="0"/>
        </w:rPr>
      </w:pPr>
      <w:bookmarkStart w:id="1152" w:name="_Ref434352493"/>
      <w:bookmarkStart w:id="1153" w:name="_Ref434352492"/>
      <w:bookmarkStart w:id="1154" w:name="_Toc505941638"/>
      <w:r w:rsidRPr="00FC09B7">
        <w:rPr>
          <w:noProof w:val="0"/>
        </w:rPr>
        <w:t>Table A.</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3</w:t>
      </w:r>
      <w:r w:rsidRPr="00FC09B7">
        <w:rPr>
          <w:noProof w:val="0"/>
        </w:rPr>
        <w:fldChar w:fldCharType="end"/>
      </w:r>
      <w:bookmarkEnd w:id="1152"/>
      <w:r w:rsidRPr="00FC09B7">
        <w:rPr>
          <w:noProof w:val="0"/>
        </w:rPr>
        <w:t xml:space="preserve"> – DataTypeDescription Structure</w:t>
      </w:r>
      <w:bookmarkEnd w:id="1153"/>
      <w:bookmarkEnd w:id="1154"/>
    </w:p>
    <w:tbl>
      <w:tblPr>
        <w:tblW w:w="905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835"/>
        <w:gridCol w:w="1701"/>
        <w:gridCol w:w="5519"/>
      </w:tblGrid>
      <w:tr w:rsidR="00DE2698" w:rsidRPr="00FC09B7" w14:paraId="10228BED" w14:textId="77777777" w:rsidTr="00B60EC0">
        <w:trPr>
          <w:jc w:val="center"/>
        </w:trPr>
        <w:tc>
          <w:tcPr>
            <w:tcW w:w="1835" w:type="dxa"/>
            <w:tcBorders>
              <w:top w:val="single" w:sz="4" w:space="0" w:color="auto"/>
              <w:left w:val="single" w:sz="4" w:space="0" w:color="auto"/>
              <w:bottom w:val="double" w:sz="4" w:space="0" w:color="auto"/>
              <w:right w:val="single" w:sz="4" w:space="0" w:color="auto"/>
            </w:tcBorders>
          </w:tcPr>
          <w:p w14:paraId="5FA5307A" w14:textId="77777777" w:rsidR="00DE2698" w:rsidRPr="00FC09B7" w:rsidRDefault="00DE2698" w:rsidP="00B60EC0">
            <w:pPr>
              <w:pStyle w:val="TableText"/>
              <w:rPr>
                <w:b/>
                <w:noProof w:val="0"/>
                <w:lang w:val="en-GB"/>
              </w:rPr>
            </w:pPr>
            <w:r w:rsidRPr="00FC09B7">
              <w:rPr>
                <w:b/>
                <w:noProof w:val="0"/>
                <w:lang w:val="en-GB"/>
              </w:rPr>
              <w:t>Name</w:t>
            </w:r>
          </w:p>
        </w:tc>
        <w:tc>
          <w:tcPr>
            <w:tcW w:w="1701" w:type="dxa"/>
            <w:tcBorders>
              <w:top w:val="single" w:sz="4" w:space="0" w:color="auto"/>
              <w:left w:val="single" w:sz="4" w:space="0" w:color="auto"/>
              <w:bottom w:val="double" w:sz="4" w:space="0" w:color="auto"/>
              <w:right w:val="single" w:sz="4" w:space="0" w:color="auto"/>
            </w:tcBorders>
          </w:tcPr>
          <w:p w14:paraId="5F4190E2" w14:textId="77777777" w:rsidR="00DE2698" w:rsidRPr="00FC09B7" w:rsidRDefault="00DE2698" w:rsidP="00B60EC0">
            <w:pPr>
              <w:pStyle w:val="TableText"/>
              <w:rPr>
                <w:b/>
                <w:noProof w:val="0"/>
                <w:lang w:val="en-GB"/>
              </w:rPr>
            </w:pPr>
            <w:r w:rsidRPr="00FC09B7">
              <w:rPr>
                <w:b/>
                <w:noProof w:val="0"/>
                <w:lang w:val="en-GB"/>
              </w:rPr>
              <w:t>Type</w:t>
            </w:r>
          </w:p>
        </w:tc>
        <w:tc>
          <w:tcPr>
            <w:tcW w:w="5519" w:type="dxa"/>
            <w:tcBorders>
              <w:top w:val="single" w:sz="4" w:space="0" w:color="auto"/>
              <w:left w:val="single" w:sz="4" w:space="0" w:color="auto"/>
              <w:bottom w:val="double" w:sz="4" w:space="0" w:color="auto"/>
              <w:right w:val="single" w:sz="4" w:space="0" w:color="auto"/>
            </w:tcBorders>
          </w:tcPr>
          <w:p w14:paraId="716022C3" w14:textId="77777777" w:rsidR="00DE2698" w:rsidRPr="00FC09B7" w:rsidRDefault="00DE2698" w:rsidP="00B60EC0">
            <w:pPr>
              <w:pStyle w:val="TableText"/>
              <w:rPr>
                <w:b/>
                <w:noProof w:val="0"/>
                <w:lang w:val="en-GB"/>
              </w:rPr>
            </w:pPr>
            <w:r w:rsidRPr="00FC09B7">
              <w:rPr>
                <w:b/>
                <w:noProof w:val="0"/>
                <w:lang w:val="en-GB"/>
              </w:rPr>
              <w:t>Description</w:t>
            </w:r>
          </w:p>
        </w:tc>
      </w:tr>
      <w:tr w:rsidR="00DE2698" w:rsidRPr="00FC09B7" w14:paraId="2EE7DBA0" w14:textId="77777777" w:rsidTr="00B60EC0">
        <w:trPr>
          <w:jc w:val="center"/>
        </w:trPr>
        <w:tc>
          <w:tcPr>
            <w:tcW w:w="1835" w:type="dxa"/>
            <w:tcBorders>
              <w:top w:val="single" w:sz="4" w:space="0" w:color="auto"/>
              <w:left w:val="single" w:sz="4" w:space="0" w:color="auto"/>
              <w:bottom w:val="single" w:sz="4" w:space="0" w:color="auto"/>
              <w:right w:val="single" w:sz="4" w:space="0" w:color="auto"/>
            </w:tcBorders>
          </w:tcPr>
          <w:p w14:paraId="185ECAF5" w14:textId="77777777" w:rsidR="00DE2698" w:rsidRPr="00FC09B7" w:rsidRDefault="00DE2698" w:rsidP="00B60EC0">
            <w:pPr>
              <w:pStyle w:val="TableText"/>
              <w:rPr>
                <w:noProof w:val="0"/>
                <w:lang w:val="en-GB"/>
              </w:rPr>
            </w:pPr>
            <w:r w:rsidRPr="00FC09B7">
              <w:rPr>
                <w:noProof w:val="0"/>
                <w:lang w:val="en-GB"/>
              </w:rPr>
              <w:t>DataTypeDescription</w:t>
            </w:r>
          </w:p>
        </w:tc>
        <w:tc>
          <w:tcPr>
            <w:tcW w:w="1701" w:type="dxa"/>
            <w:tcBorders>
              <w:top w:val="single" w:sz="4" w:space="0" w:color="auto"/>
              <w:left w:val="single" w:sz="4" w:space="0" w:color="auto"/>
              <w:bottom w:val="single" w:sz="4" w:space="0" w:color="auto"/>
              <w:right w:val="single" w:sz="4" w:space="0" w:color="auto"/>
            </w:tcBorders>
          </w:tcPr>
          <w:p w14:paraId="079CD3E7" w14:textId="77777777" w:rsidR="00DE2698" w:rsidRPr="00FC09B7" w:rsidRDefault="00DE2698" w:rsidP="00B60EC0">
            <w:pPr>
              <w:pStyle w:val="TableText"/>
              <w:rPr>
                <w:noProof w:val="0"/>
                <w:lang w:val="en-GB"/>
              </w:rPr>
            </w:pPr>
            <w:r w:rsidRPr="00FC09B7">
              <w:rPr>
                <w:noProof w:val="0"/>
                <w:lang w:val="en-GB"/>
              </w:rPr>
              <w:t>Structure</w:t>
            </w:r>
          </w:p>
        </w:tc>
        <w:tc>
          <w:tcPr>
            <w:tcW w:w="5519" w:type="dxa"/>
            <w:tcBorders>
              <w:top w:val="single" w:sz="4" w:space="0" w:color="auto"/>
              <w:left w:val="single" w:sz="4" w:space="0" w:color="auto"/>
              <w:bottom w:val="single" w:sz="4" w:space="0" w:color="auto"/>
              <w:right w:val="single" w:sz="4" w:space="0" w:color="auto"/>
            </w:tcBorders>
          </w:tcPr>
          <w:p w14:paraId="2679EF8E" w14:textId="77777777" w:rsidR="00DE2698" w:rsidRPr="00FC09B7" w:rsidRDefault="00DE2698" w:rsidP="00B60EC0">
            <w:pPr>
              <w:pStyle w:val="TableText"/>
              <w:rPr>
                <w:noProof w:val="0"/>
                <w:lang w:val="en-GB"/>
              </w:rPr>
            </w:pPr>
          </w:p>
        </w:tc>
      </w:tr>
      <w:tr w:rsidR="00DE2698" w:rsidRPr="00FC09B7" w14:paraId="29343F8D" w14:textId="77777777" w:rsidTr="00B60EC0">
        <w:trPr>
          <w:trHeight w:val="170"/>
          <w:jc w:val="center"/>
        </w:trPr>
        <w:tc>
          <w:tcPr>
            <w:tcW w:w="1835" w:type="dxa"/>
            <w:tcBorders>
              <w:top w:val="single" w:sz="4" w:space="0" w:color="auto"/>
              <w:left w:val="single" w:sz="4" w:space="0" w:color="auto"/>
              <w:bottom w:val="single" w:sz="4" w:space="0" w:color="auto"/>
              <w:right w:val="single" w:sz="4" w:space="0" w:color="auto"/>
            </w:tcBorders>
            <w:shd w:val="clear" w:color="auto" w:fill="auto"/>
          </w:tcPr>
          <w:p w14:paraId="0FE15614" w14:textId="77777777" w:rsidR="00DE2698" w:rsidRPr="00FC09B7" w:rsidRDefault="00DE2698" w:rsidP="00B60EC0">
            <w:pPr>
              <w:pStyle w:val="TableText"/>
              <w:rPr>
                <w:noProof w:val="0"/>
                <w:lang w:val="en-GB"/>
              </w:rPr>
            </w:pPr>
            <w:r w:rsidRPr="00FC09B7">
              <w:rPr>
                <w:noProof w:val="0"/>
                <w:lang w:val="en-GB"/>
              </w:rPr>
              <w:tab/>
              <w:t>dataTypeId</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52B005A5" w14:textId="77777777" w:rsidR="00DE2698" w:rsidRPr="00FC09B7" w:rsidRDefault="00DE2698" w:rsidP="00B60EC0">
            <w:pPr>
              <w:pStyle w:val="TableText"/>
              <w:rPr>
                <w:noProof w:val="0"/>
                <w:lang w:val="en-GB"/>
              </w:rPr>
            </w:pPr>
            <w:r w:rsidRPr="00FC09B7">
              <w:rPr>
                <w:noProof w:val="0"/>
                <w:lang w:val="en-GB"/>
              </w:rPr>
              <w:t>NodeId</w:t>
            </w:r>
          </w:p>
        </w:tc>
        <w:tc>
          <w:tcPr>
            <w:tcW w:w="5519" w:type="dxa"/>
            <w:tcBorders>
              <w:top w:val="single" w:sz="4" w:space="0" w:color="auto"/>
              <w:left w:val="single" w:sz="4" w:space="0" w:color="auto"/>
              <w:bottom w:val="single" w:sz="4" w:space="0" w:color="auto"/>
              <w:right w:val="single" w:sz="4" w:space="0" w:color="auto"/>
            </w:tcBorders>
            <w:shd w:val="clear" w:color="auto" w:fill="auto"/>
          </w:tcPr>
          <w:p w14:paraId="45D5769D" w14:textId="77777777" w:rsidR="00DE2698" w:rsidRPr="00FC09B7" w:rsidRDefault="00DE2698" w:rsidP="00B60EC0">
            <w:pPr>
              <w:pStyle w:val="TableText"/>
              <w:rPr>
                <w:noProof w:val="0"/>
                <w:lang w:val="en-GB"/>
              </w:rPr>
            </w:pPr>
            <w:r w:rsidRPr="00FC09B7">
              <w:rPr>
                <w:noProof w:val="0"/>
                <w:lang w:val="en-GB"/>
              </w:rPr>
              <w:t xml:space="preserve">The </w:t>
            </w:r>
            <w:r w:rsidRPr="00FC09B7">
              <w:rPr>
                <w:i/>
                <w:noProof w:val="0"/>
                <w:lang w:val="en-GB"/>
              </w:rPr>
              <w:t>NodeId</w:t>
            </w:r>
            <w:r w:rsidRPr="00FC09B7">
              <w:rPr>
                <w:noProof w:val="0"/>
                <w:lang w:val="en-GB"/>
              </w:rPr>
              <w:t xml:space="preserve"> of the </w:t>
            </w:r>
            <w:r w:rsidRPr="00FC09B7">
              <w:rPr>
                <w:i/>
                <w:noProof w:val="0"/>
                <w:lang w:val="en-GB"/>
              </w:rPr>
              <w:t>DataType</w:t>
            </w:r>
            <w:r w:rsidRPr="00FC09B7">
              <w:rPr>
                <w:noProof w:val="0"/>
                <w:lang w:val="en-GB"/>
              </w:rPr>
              <w:t>.</w:t>
            </w:r>
          </w:p>
        </w:tc>
      </w:tr>
      <w:tr w:rsidR="00DE2698" w:rsidRPr="00FC09B7" w14:paraId="50EF55F8" w14:textId="77777777" w:rsidTr="00B60EC0">
        <w:trPr>
          <w:trHeight w:val="170"/>
          <w:jc w:val="center"/>
        </w:trPr>
        <w:tc>
          <w:tcPr>
            <w:tcW w:w="1835" w:type="dxa"/>
            <w:tcBorders>
              <w:top w:val="single" w:sz="4" w:space="0" w:color="auto"/>
              <w:left w:val="single" w:sz="4" w:space="0" w:color="auto"/>
              <w:bottom w:val="single" w:sz="4" w:space="0" w:color="auto"/>
              <w:right w:val="single" w:sz="4" w:space="0" w:color="auto"/>
            </w:tcBorders>
            <w:shd w:val="clear" w:color="auto" w:fill="auto"/>
          </w:tcPr>
          <w:p w14:paraId="5476C7E2" w14:textId="77777777" w:rsidR="00DE2698" w:rsidRPr="00FC09B7" w:rsidRDefault="00DE2698" w:rsidP="00B60EC0">
            <w:pPr>
              <w:pStyle w:val="TableText"/>
              <w:rPr>
                <w:noProof w:val="0"/>
                <w:lang w:val="en-GB"/>
              </w:rPr>
            </w:pPr>
            <w:r w:rsidRPr="00FC09B7">
              <w:rPr>
                <w:noProof w:val="0"/>
                <w:lang w:val="en-GB"/>
              </w:rPr>
              <w:tab/>
              <w:t>name</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6BDF03C3" w14:textId="77777777" w:rsidR="00DE2698" w:rsidRPr="00FC09B7" w:rsidRDefault="00DE2698" w:rsidP="00B60EC0">
            <w:pPr>
              <w:pStyle w:val="TableText"/>
              <w:rPr>
                <w:noProof w:val="0"/>
                <w:lang w:val="en-GB"/>
              </w:rPr>
            </w:pPr>
            <w:r w:rsidRPr="00FC09B7">
              <w:rPr>
                <w:noProof w:val="0"/>
                <w:lang w:val="en-GB"/>
              </w:rPr>
              <w:t>QualifiedName</w:t>
            </w:r>
          </w:p>
        </w:tc>
        <w:tc>
          <w:tcPr>
            <w:tcW w:w="5519" w:type="dxa"/>
            <w:tcBorders>
              <w:top w:val="single" w:sz="4" w:space="0" w:color="auto"/>
              <w:left w:val="single" w:sz="4" w:space="0" w:color="auto"/>
              <w:bottom w:val="single" w:sz="4" w:space="0" w:color="auto"/>
              <w:right w:val="single" w:sz="4" w:space="0" w:color="auto"/>
            </w:tcBorders>
            <w:shd w:val="clear" w:color="auto" w:fill="auto"/>
          </w:tcPr>
          <w:p w14:paraId="65A047CC" w14:textId="77777777" w:rsidR="00DE2698" w:rsidRPr="00FC09B7" w:rsidRDefault="00DE2698" w:rsidP="00B60EC0">
            <w:pPr>
              <w:pStyle w:val="Default"/>
              <w:keepNext/>
              <w:rPr>
                <w:rFonts w:ascii="Arial" w:hAnsi="Arial"/>
                <w:sz w:val="16"/>
                <w:szCs w:val="20"/>
                <w:lang w:val="en-GB"/>
              </w:rPr>
            </w:pPr>
            <w:r w:rsidRPr="00FC09B7">
              <w:rPr>
                <w:rFonts w:ascii="Arial" w:hAnsi="Arial"/>
                <w:sz w:val="16"/>
                <w:szCs w:val="20"/>
                <w:lang w:val="en-GB"/>
              </w:rPr>
              <w:t xml:space="preserve">A unique name for the data type. </w:t>
            </w:r>
          </w:p>
        </w:tc>
      </w:tr>
    </w:tbl>
    <w:p w14:paraId="08C1E469" w14:textId="77777777" w:rsidR="00DE2698" w:rsidRPr="00FC09B7" w:rsidRDefault="00DE2698" w:rsidP="00DE2698">
      <w:pPr>
        <w:pStyle w:val="spacer"/>
        <w:rPr>
          <w:rFonts w:eastAsia="平成明朝"/>
          <w:noProof w:val="0"/>
          <w:lang w:eastAsia="fr-FR"/>
        </w:rPr>
      </w:pPr>
    </w:p>
    <w:p w14:paraId="11645768" w14:textId="29DE0A1B" w:rsidR="00DE2698" w:rsidRPr="00FC09B7" w:rsidRDefault="00DE2698" w:rsidP="00DE2698">
      <w:pPr>
        <w:pStyle w:val="PARAGRAPH"/>
        <w:rPr>
          <w:noProof w:val="0"/>
        </w:rPr>
      </w:pPr>
      <w:r w:rsidRPr="00FC09B7">
        <w:rPr>
          <w:noProof w:val="0"/>
        </w:rPr>
        <w:lastRenderedPageBreak/>
        <w:t xml:space="preserve">The </w:t>
      </w:r>
      <w:r w:rsidRPr="00FC09B7">
        <w:rPr>
          <w:i/>
          <w:noProof w:val="0"/>
        </w:rPr>
        <w:t>DataTypeDescription</w:t>
      </w:r>
      <w:r w:rsidRPr="00FC09B7">
        <w:rPr>
          <w:rStyle w:val="ReferenceDocumentsZchn"/>
          <w:noProof w:val="0"/>
          <w:lang w:val="en-GB"/>
        </w:rPr>
        <w:t xml:space="preserve"> </w:t>
      </w:r>
      <w:r w:rsidRPr="00FC09B7">
        <w:rPr>
          <w:i/>
          <w:noProof w:val="0"/>
        </w:rPr>
        <w:t>Structure</w:t>
      </w:r>
      <w:r w:rsidRPr="00FC09B7">
        <w:rPr>
          <w:noProof w:val="0"/>
        </w:rPr>
        <w:t xml:space="preserve"> representation in the AddressSpace is defined in </w:t>
      </w:r>
      <w:r w:rsidRPr="00FC09B7">
        <w:rPr>
          <w:noProof w:val="0"/>
        </w:rPr>
        <w:fldChar w:fldCharType="begin"/>
      </w:r>
      <w:r w:rsidRPr="00FC09B7">
        <w:rPr>
          <w:noProof w:val="0"/>
        </w:rPr>
        <w:instrText xml:space="preserve"> REF _Ref399178530 \h </w:instrText>
      </w:r>
      <w:r w:rsidRPr="00FC09B7">
        <w:rPr>
          <w:noProof w:val="0"/>
        </w:rPr>
      </w:r>
      <w:r w:rsidRPr="00FC09B7">
        <w:rPr>
          <w:noProof w:val="0"/>
        </w:rPr>
        <w:fldChar w:fldCharType="separate"/>
      </w:r>
      <w:r w:rsidR="005333FC" w:rsidRPr="00FC09B7">
        <w:rPr>
          <w:noProof w:val="0"/>
        </w:rPr>
        <w:t>Table A.</w:t>
      </w:r>
      <w:r w:rsidR="005333FC">
        <w:t>4</w:t>
      </w:r>
      <w:r w:rsidRPr="00FC09B7">
        <w:rPr>
          <w:noProof w:val="0"/>
        </w:rPr>
        <w:fldChar w:fldCharType="end"/>
      </w:r>
      <w:r w:rsidRPr="00FC09B7">
        <w:rPr>
          <w:noProof w:val="0"/>
        </w:rPr>
        <w:t>.</w:t>
      </w:r>
    </w:p>
    <w:p w14:paraId="5179DA4A" w14:textId="178648C8" w:rsidR="00DE2698" w:rsidRPr="00FC09B7" w:rsidRDefault="00DE2698" w:rsidP="00DE2698">
      <w:pPr>
        <w:pStyle w:val="TABLE-title"/>
        <w:rPr>
          <w:noProof w:val="0"/>
        </w:rPr>
      </w:pPr>
      <w:bookmarkStart w:id="1155" w:name="_Ref399178530"/>
      <w:bookmarkStart w:id="1156" w:name="_Toc448728442"/>
      <w:bookmarkStart w:id="1157" w:name="_Toc505941639"/>
      <w:r w:rsidRPr="00FC09B7">
        <w:rPr>
          <w:noProof w:val="0"/>
        </w:rPr>
        <w:t>Table A.</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4</w:t>
      </w:r>
      <w:r w:rsidRPr="00FC09B7">
        <w:rPr>
          <w:noProof w:val="0"/>
        </w:rPr>
        <w:fldChar w:fldCharType="end"/>
      </w:r>
      <w:bookmarkEnd w:id="1155"/>
      <w:r w:rsidRPr="00FC09B7">
        <w:rPr>
          <w:noProof w:val="0"/>
        </w:rPr>
        <w:t xml:space="preserve"> – DataTypeDescription Definition</w:t>
      </w:r>
      <w:bookmarkEnd w:id="1156"/>
      <w:bookmarkEnd w:id="1157"/>
    </w:p>
    <w:tbl>
      <w:tblPr>
        <w:tblW w:w="709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7"/>
        <w:gridCol w:w="1679"/>
        <w:gridCol w:w="2144"/>
        <w:gridCol w:w="1554"/>
      </w:tblGrid>
      <w:tr w:rsidR="00DE2698" w:rsidRPr="00FC09B7" w14:paraId="2BA295EC" w14:textId="77777777" w:rsidTr="00B60EC0">
        <w:trPr>
          <w:jc w:val="center"/>
        </w:trPr>
        <w:tc>
          <w:tcPr>
            <w:tcW w:w="1717" w:type="dxa"/>
            <w:tcBorders>
              <w:top w:val="single" w:sz="4" w:space="0" w:color="auto"/>
              <w:left w:val="single" w:sz="4" w:space="0" w:color="auto"/>
              <w:bottom w:val="double" w:sz="4" w:space="0" w:color="auto"/>
              <w:right w:val="single" w:sz="4" w:space="0" w:color="auto"/>
            </w:tcBorders>
          </w:tcPr>
          <w:p w14:paraId="4AB83AD9" w14:textId="77777777" w:rsidR="00DE2698" w:rsidRPr="00FC09B7" w:rsidRDefault="00DE2698" w:rsidP="00B60EC0">
            <w:pPr>
              <w:pStyle w:val="TableText"/>
              <w:rPr>
                <w:b/>
                <w:noProof w:val="0"/>
                <w:lang w:val="en-GB"/>
              </w:rPr>
            </w:pPr>
            <w:r w:rsidRPr="00FC09B7">
              <w:rPr>
                <w:b/>
                <w:noProof w:val="0"/>
                <w:lang w:val="en-GB"/>
              </w:rPr>
              <w:t>Attributes</w:t>
            </w:r>
          </w:p>
        </w:tc>
        <w:tc>
          <w:tcPr>
            <w:tcW w:w="5377" w:type="dxa"/>
            <w:gridSpan w:val="3"/>
            <w:tcBorders>
              <w:top w:val="single" w:sz="4" w:space="0" w:color="auto"/>
              <w:left w:val="single" w:sz="4" w:space="0" w:color="auto"/>
              <w:bottom w:val="double" w:sz="4" w:space="0" w:color="auto"/>
              <w:right w:val="single" w:sz="4" w:space="0" w:color="auto"/>
            </w:tcBorders>
          </w:tcPr>
          <w:p w14:paraId="18B67B3D" w14:textId="77777777" w:rsidR="00DE2698" w:rsidRPr="00FC09B7" w:rsidRDefault="00DE2698" w:rsidP="00B60EC0">
            <w:pPr>
              <w:pStyle w:val="TableText"/>
              <w:rPr>
                <w:b/>
                <w:noProof w:val="0"/>
                <w:lang w:val="en-GB"/>
              </w:rPr>
            </w:pPr>
            <w:r w:rsidRPr="00FC09B7">
              <w:rPr>
                <w:b/>
                <w:noProof w:val="0"/>
                <w:lang w:val="en-GB"/>
              </w:rPr>
              <w:t>Value</w:t>
            </w:r>
          </w:p>
        </w:tc>
      </w:tr>
      <w:tr w:rsidR="00DE2698" w:rsidRPr="00FC09B7" w14:paraId="66B21E25" w14:textId="77777777" w:rsidTr="00B60EC0">
        <w:trPr>
          <w:jc w:val="center"/>
        </w:trPr>
        <w:tc>
          <w:tcPr>
            <w:tcW w:w="1717" w:type="dxa"/>
            <w:tcBorders>
              <w:top w:val="double" w:sz="4" w:space="0" w:color="auto"/>
              <w:left w:val="single" w:sz="4" w:space="0" w:color="auto"/>
              <w:bottom w:val="single" w:sz="4" w:space="0" w:color="auto"/>
              <w:right w:val="single" w:sz="4" w:space="0" w:color="auto"/>
            </w:tcBorders>
          </w:tcPr>
          <w:p w14:paraId="175E5282" w14:textId="77777777" w:rsidR="00DE2698" w:rsidRPr="00FC09B7" w:rsidRDefault="00DE2698" w:rsidP="00B60EC0">
            <w:pPr>
              <w:pStyle w:val="TableText"/>
              <w:rPr>
                <w:noProof w:val="0"/>
                <w:lang w:val="en-GB"/>
              </w:rPr>
            </w:pPr>
            <w:r w:rsidRPr="00FC09B7">
              <w:rPr>
                <w:noProof w:val="0"/>
                <w:lang w:val="en-GB"/>
              </w:rPr>
              <w:t>BrowseName</w:t>
            </w:r>
          </w:p>
        </w:tc>
        <w:tc>
          <w:tcPr>
            <w:tcW w:w="5377" w:type="dxa"/>
            <w:gridSpan w:val="3"/>
            <w:tcBorders>
              <w:top w:val="double" w:sz="4" w:space="0" w:color="auto"/>
              <w:left w:val="single" w:sz="4" w:space="0" w:color="auto"/>
              <w:bottom w:val="single" w:sz="4" w:space="0" w:color="auto"/>
              <w:right w:val="single" w:sz="4" w:space="0" w:color="auto"/>
            </w:tcBorders>
          </w:tcPr>
          <w:p w14:paraId="188FFB8D" w14:textId="77777777" w:rsidR="00DE2698" w:rsidRPr="00FC09B7" w:rsidRDefault="00DE2698" w:rsidP="00B60EC0">
            <w:pPr>
              <w:pStyle w:val="TableText"/>
              <w:rPr>
                <w:noProof w:val="0"/>
                <w:lang w:val="en-GB"/>
              </w:rPr>
            </w:pPr>
            <w:r w:rsidRPr="00FC09B7">
              <w:rPr>
                <w:noProof w:val="0"/>
                <w:lang w:val="en-GB"/>
              </w:rPr>
              <w:t>DataTypeDescription</w:t>
            </w:r>
          </w:p>
        </w:tc>
      </w:tr>
      <w:tr w:rsidR="00DE2698" w:rsidRPr="00FC09B7" w14:paraId="674EBDAC" w14:textId="77777777" w:rsidTr="00B60EC0">
        <w:trPr>
          <w:jc w:val="center"/>
        </w:trPr>
        <w:tc>
          <w:tcPr>
            <w:tcW w:w="1717" w:type="dxa"/>
            <w:tcBorders>
              <w:top w:val="single" w:sz="4" w:space="0" w:color="auto"/>
              <w:left w:val="single" w:sz="4" w:space="0" w:color="auto"/>
              <w:bottom w:val="single" w:sz="4" w:space="0" w:color="auto"/>
              <w:right w:val="single" w:sz="4" w:space="0" w:color="auto"/>
            </w:tcBorders>
          </w:tcPr>
          <w:p w14:paraId="5A3B6E0C" w14:textId="77777777" w:rsidR="00DE2698" w:rsidRPr="00FC09B7" w:rsidRDefault="00DE2698" w:rsidP="00B60EC0">
            <w:pPr>
              <w:pStyle w:val="TableText"/>
              <w:rPr>
                <w:noProof w:val="0"/>
                <w:lang w:val="en-GB"/>
              </w:rPr>
            </w:pPr>
            <w:r w:rsidRPr="00FC09B7">
              <w:rPr>
                <w:noProof w:val="0"/>
                <w:lang w:val="en-GB"/>
              </w:rPr>
              <w:t>IsAbstract</w:t>
            </w:r>
          </w:p>
        </w:tc>
        <w:tc>
          <w:tcPr>
            <w:tcW w:w="5377" w:type="dxa"/>
            <w:gridSpan w:val="3"/>
            <w:tcBorders>
              <w:top w:val="single" w:sz="4" w:space="0" w:color="auto"/>
              <w:left w:val="single" w:sz="4" w:space="0" w:color="auto"/>
              <w:bottom w:val="single" w:sz="4" w:space="0" w:color="auto"/>
              <w:right w:val="single" w:sz="4" w:space="0" w:color="auto"/>
            </w:tcBorders>
          </w:tcPr>
          <w:p w14:paraId="34F99ED2" w14:textId="77777777" w:rsidR="00DE2698" w:rsidRPr="00FC09B7" w:rsidRDefault="00DE2698" w:rsidP="00B60EC0">
            <w:pPr>
              <w:pStyle w:val="TableText"/>
              <w:rPr>
                <w:noProof w:val="0"/>
                <w:lang w:val="en-GB"/>
              </w:rPr>
            </w:pPr>
            <w:r w:rsidRPr="00FC09B7">
              <w:rPr>
                <w:noProof w:val="0"/>
                <w:lang w:val="en-GB"/>
              </w:rPr>
              <w:t>True</w:t>
            </w:r>
          </w:p>
        </w:tc>
      </w:tr>
      <w:tr w:rsidR="00DE2698" w:rsidRPr="00FC09B7" w14:paraId="4577BE60" w14:textId="77777777" w:rsidTr="00B60EC0">
        <w:trPr>
          <w:jc w:val="center"/>
        </w:trPr>
        <w:tc>
          <w:tcPr>
            <w:tcW w:w="1717" w:type="dxa"/>
            <w:tcBorders>
              <w:top w:val="single" w:sz="4" w:space="0" w:color="auto"/>
              <w:left w:val="single" w:sz="4" w:space="0" w:color="auto"/>
              <w:bottom w:val="double" w:sz="4" w:space="0" w:color="auto"/>
              <w:right w:val="single" w:sz="4" w:space="0" w:color="auto"/>
            </w:tcBorders>
          </w:tcPr>
          <w:p w14:paraId="52CF5217" w14:textId="77777777" w:rsidR="00DE2698" w:rsidRPr="00FC09B7" w:rsidRDefault="00DE2698" w:rsidP="00B60EC0">
            <w:pPr>
              <w:pStyle w:val="TableText"/>
              <w:rPr>
                <w:b/>
                <w:noProof w:val="0"/>
                <w:lang w:val="en-GB"/>
              </w:rPr>
            </w:pPr>
            <w:r w:rsidRPr="00FC09B7">
              <w:rPr>
                <w:b/>
                <w:noProof w:val="0"/>
                <w:lang w:val="en-GB"/>
              </w:rPr>
              <w:t>References</w:t>
            </w:r>
          </w:p>
        </w:tc>
        <w:tc>
          <w:tcPr>
            <w:tcW w:w="1679" w:type="dxa"/>
            <w:tcBorders>
              <w:top w:val="single" w:sz="4" w:space="0" w:color="auto"/>
              <w:left w:val="single" w:sz="4" w:space="0" w:color="auto"/>
              <w:bottom w:val="double" w:sz="4" w:space="0" w:color="auto"/>
              <w:right w:val="single" w:sz="4" w:space="0" w:color="auto"/>
            </w:tcBorders>
          </w:tcPr>
          <w:p w14:paraId="768D17B1" w14:textId="77777777" w:rsidR="00DE2698" w:rsidRPr="00FC09B7" w:rsidRDefault="00DE2698" w:rsidP="00B60EC0">
            <w:pPr>
              <w:pStyle w:val="TableText"/>
              <w:rPr>
                <w:b/>
                <w:noProof w:val="0"/>
                <w:lang w:val="en-GB"/>
              </w:rPr>
            </w:pPr>
            <w:r w:rsidRPr="00FC09B7">
              <w:rPr>
                <w:b/>
                <w:noProof w:val="0"/>
                <w:lang w:val="en-GB"/>
              </w:rPr>
              <w:t>NodeClass</w:t>
            </w:r>
          </w:p>
        </w:tc>
        <w:tc>
          <w:tcPr>
            <w:tcW w:w="2144" w:type="dxa"/>
            <w:tcBorders>
              <w:top w:val="single" w:sz="4" w:space="0" w:color="auto"/>
              <w:left w:val="single" w:sz="4" w:space="0" w:color="auto"/>
              <w:bottom w:val="double" w:sz="4" w:space="0" w:color="auto"/>
              <w:right w:val="single" w:sz="4" w:space="0" w:color="auto"/>
            </w:tcBorders>
          </w:tcPr>
          <w:p w14:paraId="1DD2CB40" w14:textId="77777777" w:rsidR="00DE2698" w:rsidRPr="00FC09B7" w:rsidRDefault="00DE2698" w:rsidP="00B60EC0">
            <w:pPr>
              <w:pStyle w:val="TableText"/>
              <w:rPr>
                <w:b/>
                <w:noProof w:val="0"/>
                <w:lang w:val="en-GB"/>
              </w:rPr>
            </w:pPr>
            <w:r w:rsidRPr="00FC09B7">
              <w:rPr>
                <w:b/>
                <w:noProof w:val="0"/>
                <w:lang w:val="en-GB"/>
              </w:rPr>
              <w:t>BrowseName</w:t>
            </w:r>
          </w:p>
        </w:tc>
        <w:tc>
          <w:tcPr>
            <w:tcW w:w="1554" w:type="dxa"/>
            <w:tcBorders>
              <w:top w:val="single" w:sz="4" w:space="0" w:color="auto"/>
              <w:left w:val="single" w:sz="4" w:space="0" w:color="auto"/>
              <w:bottom w:val="double" w:sz="4" w:space="0" w:color="auto"/>
              <w:right w:val="single" w:sz="4" w:space="0" w:color="auto"/>
            </w:tcBorders>
          </w:tcPr>
          <w:p w14:paraId="3ACC2A18" w14:textId="77777777" w:rsidR="00DE2698" w:rsidRPr="00FC09B7" w:rsidRDefault="00DE2698" w:rsidP="00B60EC0">
            <w:pPr>
              <w:pStyle w:val="TableText"/>
              <w:rPr>
                <w:b/>
                <w:noProof w:val="0"/>
                <w:lang w:val="en-GB"/>
              </w:rPr>
            </w:pPr>
            <w:r w:rsidRPr="00FC09B7">
              <w:rPr>
                <w:b/>
                <w:noProof w:val="0"/>
                <w:lang w:val="en-GB"/>
              </w:rPr>
              <w:t>IsAbstract</w:t>
            </w:r>
          </w:p>
        </w:tc>
      </w:tr>
      <w:tr w:rsidR="00DE2698" w:rsidRPr="00FC09B7" w14:paraId="30D813D4" w14:textId="77777777" w:rsidTr="00B60EC0">
        <w:trPr>
          <w:jc w:val="center"/>
        </w:trPr>
        <w:tc>
          <w:tcPr>
            <w:tcW w:w="7094" w:type="dxa"/>
            <w:gridSpan w:val="4"/>
            <w:tcBorders>
              <w:top w:val="single" w:sz="4" w:space="0" w:color="auto"/>
              <w:left w:val="single" w:sz="4" w:space="0" w:color="auto"/>
              <w:bottom w:val="single" w:sz="4" w:space="0" w:color="auto"/>
              <w:right w:val="single" w:sz="4" w:space="0" w:color="auto"/>
            </w:tcBorders>
          </w:tcPr>
          <w:p w14:paraId="1DCF32AF" w14:textId="5A3AA2BE" w:rsidR="00DE2698" w:rsidRPr="00FC09B7" w:rsidRDefault="00DE2698" w:rsidP="00B60EC0">
            <w:pPr>
              <w:pStyle w:val="TableText"/>
              <w:rPr>
                <w:noProof w:val="0"/>
                <w:lang w:val="en-GB"/>
              </w:rPr>
            </w:pPr>
            <w:r w:rsidRPr="00FC09B7">
              <w:rPr>
                <w:noProof w:val="0"/>
                <w:lang w:val="en-GB"/>
              </w:rPr>
              <w:t xml:space="preserve">Subtype of Structure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r w:rsidR="00DE2698" w:rsidRPr="00FC09B7" w14:paraId="718C6ED7" w14:textId="77777777" w:rsidTr="00B60EC0">
        <w:trPr>
          <w:jc w:val="center"/>
        </w:trPr>
        <w:tc>
          <w:tcPr>
            <w:tcW w:w="1717" w:type="dxa"/>
            <w:tcBorders>
              <w:top w:val="single" w:sz="4" w:space="0" w:color="auto"/>
              <w:left w:val="single" w:sz="4" w:space="0" w:color="auto"/>
              <w:bottom w:val="single" w:sz="4" w:space="0" w:color="auto"/>
              <w:right w:val="single" w:sz="4" w:space="0" w:color="auto"/>
            </w:tcBorders>
          </w:tcPr>
          <w:p w14:paraId="6C7D84F4" w14:textId="77777777" w:rsidR="00DE2698" w:rsidRPr="00FC09B7" w:rsidRDefault="00DE2698" w:rsidP="00B60EC0">
            <w:pPr>
              <w:pStyle w:val="TableText"/>
              <w:rPr>
                <w:noProof w:val="0"/>
                <w:lang w:val="en-GB"/>
              </w:rPr>
            </w:pPr>
            <w:r w:rsidRPr="00FC09B7">
              <w:rPr>
                <w:noProof w:val="0"/>
                <w:lang w:val="en-GB"/>
              </w:rPr>
              <w:t>HasSubtype</w:t>
            </w:r>
          </w:p>
        </w:tc>
        <w:tc>
          <w:tcPr>
            <w:tcW w:w="1679" w:type="dxa"/>
            <w:tcBorders>
              <w:top w:val="single" w:sz="4" w:space="0" w:color="auto"/>
              <w:left w:val="single" w:sz="4" w:space="0" w:color="auto"/>
              <w:bottom w:val="single" w:sz="4" w:space="0" w:color="auto"/>
              <w:right w:val="single" w:sz="4" w:space="0" w:color="auto"/>
            </w:tcBorders>
          </w:tcPr>
          <w:p w14:paraId="266275C9" w14:textId="77777777" w:rsidR="00DE2698" w:rsidRPr="00FC09B7" w:rsidRDefault="00DE2698" w:rsidP="00B60EC0">
            <w:pPr>
              <w:pStyle w:val="TableText"/>
              <w:rPr>
                <w:noProof w:val="0"/>
                <w:lang w:val="en-GB"/>
              </w:rPr>
            </w:pPr>
            <w:r w:rsidRPr="00FC09B7">
              <w:rPr>
                <w:noProof w:val="0"/>
                <w:lang w:val="en-GB"/>
              </w:rPr>
              <w:t>DataType</w:t>
            </w:r>
          </w:p>
        </w:tc>
        <w:tc>
          <w:tcPr>
            <w:tcW w:w="2144" w:type="dxa"/>
            <w:tcBorders>
              <w:top w:val="single" w:sz="4" w:space="0" w:color="auto"/>
              <w:left w:val="single" w:sz="4" w:space="0" w:color="auto"/>
              <w:bottom w:val="single" w:sz="4" w:space="0" w:color="auto"/>
              <w:right w:val="single" w:sz="4" w:space="0" w:color="auto"/>
            </w:tcBorders>
          </w:tcPr>
          <w:p w14:paraId="2A4D5E49" w14:textId="77777777" w:rsidR="00DE2698" w:rsidRPr="00FC09B7" w:rsidRDefault="00DE2698" w:rsidP="00B60EC0">
            <w:pPr>
              <w:pStyle w:val="TableText"/>
              <w:rPr>
                <w:noProof w:val="0"/>
                <w:lang w:val="en-GB"/>
              </w:rPr>
            </w:pPr>
            <w:r w:rsidRPr="00FC09B7">
              <w:rPr>
                <w:noProof w:val="0"/>
                <w:lang w:val="en-GB"/>
              </w:rPr>
              <w:t>StructureDescription</w:t>
            </w:r>
          </w:p>
        </w:tc>
        <w:tc>
          <w:tcPr>
            <w:tcW w:w="1554" w:type="dxa"/>
            <w:tcBorders>
              <w:top w:val="single" w:sz="4" w:space="0" w:color="auto"/>
              <w:left w:val="single" w:sz="4" w:space="0" w:color="auto"/>
              <w:bottom w:val="single" w:sz="4" w:space="0" w:color="auto"/>
              <w:right w:val="single" w:sz="4" w:space="0" w:color="auto"/>
            </w:tcBorders>
          </w:tcPr>
          <w:p w14:paraId="7526EE2F" w14:textId="77777777" w:rsidR="00DE2698" w:rsidRPr="00FC09B7" w:rsidRDefault="00DE2698" w:rsidP="00B60EC0">
            <w:pPr>
              <w:pStyle w:val="TableText"/>
              <w:rPr>
                <w:noProof w:val="0"/>
                <w:lang w:val="en-GB"/>
              </w:rPr>
            </w:pPr>
            <w:r w:rsidRPr="00FC09B7">
              <w:rPr>
                <w:noProof w:val="0"/>
                <w:lang w:val="en-GB"/>
              </w:rPr>
              <w:t>FALSE</w:t>
            </w:r>
          </w:p>
        </w:tc>
      </w:tr>
      <w:tr w:rsidR="00DE2698" w:rsidRPr="00FC09B7" w14:paraId="084AA467" w14:textId="77777777" w:rsidTr="00B60EC0">
        <w:trPr>
          <w:jc w:val="center"/>
        </w:trPr>
        <w:tc>
          <w:tcPr>
            <w:tcW w:w="1717" w:type="dxa"/>
            <w:tcBorders>
              <w:top w:val="single" w:sz="4" w:space="0" w:color="auto"/>
              <w:left w:val="single" w:sz="4" w:space="0" w:color="auto"/>
              <w:bottom w:val="single" w:sz="4" w:space="0" w:color="auto"/>
              <w:right w:val="single" w:sz="4" w:space="0" w:color="auto"/>
            </w:tcBorders>
          </w:tcPr>
          <w:p w14:paraId="3385325B" w14:textId="77777777" w:rsidR="00DE2698" w:rsidRPr="00FC09B7" w:rsidRDefault="00DE2698" w:rsidP="00B60EC0">
            <w:pPr>
              <w:pStyle w:val="TableText"/>
              <w:rPr>
                <w:noProof w:val="0"/>
                <w:lang w:val="en-GB"/>
              </w:rPr>
            </w:pPr>
            <w:r w:rsidRPr="00FC09B7">
              <w:rPr>
                <w:noProof w:val="0"/>
                <w:lang w:val="en-GB"/>
              </w:rPr>
              <w:t>HasSubtype</w:t>
            </w:r>
          </w:p>
        </w:tc>
        <w:tc>
          <w:tcPr>
            <w:tcW w:w="1679" w:type="dxa"/>
            <w:tcBorders>
              <w:top w:val="single" w:sz="4" w:space="0" w:color="auto"/>
              <w:left w:val="single" w:sz="4" w:space="0" w:color="auto"/>
              <w:bottom w:val="single" w:sz="4" w:space="0" w:color="auto"/>
              <w:right w:val="single" w:sz="4" w:space="0" w:color="auto"/>
            </w:tcBorders>
          </w:tcPr>
          <w:p w14:paraId="17E99777" w14:textId="77777777" w:rsidR="00DE2698" w:rsidRPr="00FC09B7" w:rsidRDefault="00DE2698" w:rsidP="00B60EC0">
            <w:pPr>
              <w:pStyle w:val="TableText"/>
              <w:rPr>
                <w:noProof w:val="0"/>
                <w:lang w:val="en-GB"/>
              </w:rPr>
            </w:pPr>
            <w:r w:rsidRPr="00FC09B7">
              <w:rPr>
                <w:noProof w:val="0"/>
                <w:lang w:val="en-GB"/>
              </w:rPr>
              <w:t>DataType</w:t>
            </w:r>
          </w:p>
        </w:tc>
        <w:tc>
          <w:tcPr>
            <w:tcW w:w="2144" w:type="dxa"/>
            <w:tcBorders>
              <w:top w:val="single" w:sz="4" w:space="0" w:color="auto"/>
              <w:left w:val="single" w:sz="4" w:space="0" w:color="auto"/>
              <w:bottom w:val="single" w:sz="4" w:space="0" w:color="auto"/>
              <w:right w:val="single" w:sz="4" w:space="0" w:color="auto"/>
            </w:tcBorders>
          </w:tcPr>
          <w:p w14:paraId="776471DD" w14:textId="77777777" w:rsidR="00DE2698" w:rsidRPr="00FC09B7" w:rsidRDefault="00DE2698" w:rsidP="00B60EC0">
            <w:pPr>
              <w:pStyle w:val="TableText"/>
              <w:rPr>
                <w:noProof w:val="0"/>
                <w:lang w:val="en-GB"/>
              </w:rPr>
            </w:pPr>
            <w:r w:rsidRPr="00FC09B7">
              <w:rPr>
                <w:noProof w:val="0"/>
                <w:lang w:val="en-GB"/>
              </w:rPr>
              <w:t>EnumDescription</w:t>
            </w:r>
          </w:p>
        </w:tc>
        <w:tc>
          <w:tcPr>
            <w:tcW w:w="1554" w:type="dxa"/>
            <w:tcBorders>
              <w:top w:val="single" w:sz="4" w:space="0" w:color="auto"/>
              <w:left w:val="single" w:sz="4" w:space="0" w:color="auto"/>
              <w:bottom w:val="single" w:sz="4" w:space="0" w:color="auto"/>
              <w:right w:val="single" w:sz="4" w:space="0" w:color="auto"/>
            </w:tcBorders>
          </w:tcPr>
          <w:p w14:paraId="63712FFB" w14:textId="77777777" w:rsidR="00DE2698" w:rsidRPr="00FC09B7" w:rsidRDefault="00DE2698" w:rsidP="00B60EC0">
            <w:pPr>
              <w:pStyle w:val="TableText"/>
              <w:rPr>
                <w:noProof w:val="0"/>
                <w:lang w:val="en-GB"/>
              </w:rPr>
            </w:pPr>
            <w:r w:rsidRPr="00FC09B7">
              <w:rPr>
                <w:noProof w:val="0"/>
                <w:lang w:val="en-GB"/>
              </w:rPr>
              <w:t>FALSE</w:t>
            </w:r>
          </w:p>
        </w:tc>
      </w:tr>
    </w:tbl>
    <w:p w14:paraId="1AC6C58C" w14:textId="77777777" w:rsidR="00DE2698" w:rsidRPr="00FC09B7" w:rsidRDefault="00DE2698" w:rsidP="000219E1">
      <w:pPr>
        <w:pStyle w:val="spacer"/>
        <w:rPr>
          <w:rFonts w:eastAsia="平成明朝"/>
          <w:noProof w:val="0"/>
          <w:lang w:eastAsia="fr-FR"/>
        </w:rPr>
      </w:pPr>
    </w:p>
    <w:p w14:paraId="54E676CA" w14:textId="77777777" w:rsidR="00776110" w:rsidRPr="00FC09B7" w:rsidRDefault="00776110" w:rsidP="00776110">
      <w:pPr>
        <w:pStyle w:val="ANNEX-heading2"/>
        <w:rPr>
          <w:rFonts w:eastAsia="平成明朝"/>
          <w:lang w:eastAsia="fr-FR"/>
        </w:rPr>
      </w:pPr>
      <w:bookmarkStart w:id="1158" w:name="_Ref494786802"/>
      <w:bookmarkStart w:id="1159" w:name="_Toc505941407"/>
      <w:r w:rsidRPr="00FC09B7">
        <w:t>StructureDescription</w:t>
      </w:r>
      <w:bookmarkEnd w:id="1158"/>
      <w:bookmarkEnd w:id="1159"/>
    </w:p>
    <w:p w14:paraId="28681294" w14:textId="68EDCF74" w:rsidR="00776110" w:rsidRPr="00FC09B7" w:rsidRDefault="00776110" w:rsidP="00776110">
      <w:pPr>
        <w:pStyle w:val="PARAGRAPH"/>
        <w:rPr>
          <w:rStyle w:val="ReferenceDocumentsZchn"/>
          <w:noProof w:val="0"/>
          <w:lang w:val="en-GB"/>
        </w:rPr>
      </w:pPr>
      <w:r w:rsidRPr="00FC09B7">
        <w:rPr>
          <w:noProof w:val="0"/>
        </w:rPr>
        <w:t xml:space="preserve">This </w:t>
      </w:r>
      <w:r w:rsidRPr="00FC09B7">
        <w:rPr>
          <w:i/>
          <w:noProof w:val="0"/>
        </w:rPr>
        <w:t>Structure DataType</w:t>
      </w:r>
      <w:r w:rsidRPr="00FC09B7">
        <w:rPr>
          <w:noProof w:val="0"/>
        </w:rPr>
        <w:t xml:space="preserve"> provides the concrete </w:t>
      </w:r>
      <w:r w:rsidRPr="00FC09B7">
        <w:rPr>
          <w:i/>
          <w:noProof w:val="0"/>
        </w:rPr>
        <w:t>DataTypeDescription</w:t>
      </w:r>
      <w:r w:rsidRPr="00FC09B7">
        <w:rPr>
          <w:noProof w:val="0"/>
        </w:rPr>
        <w:t xml:space="preserve"> for </w:t>
      </w:r>
      <w:r w:rsidRPr="00FC09B7">
        <w:rPr>
          <w:i/>
          <w:noProof w:val="0"/>
        </w:rPr>
        <w:t>Structure DataTypes</w:t>
      </w:r>
      <w:r w:rsidRPr="00FC09B7">
        <w:rPr>
          <w:noProof w:val="0"/>
        </w:rPr>
        <w:t xml:space="preserve">. It is a subtype of the </w:t>
      </w:r>
      <w:r w:rsidRPr="00FC09B7">
        <w:rPr>
          <w:i/>
          <w:noProof w:val="0"/>
        </w:rPr>
        <w:t>DataTypeDescription</w:t>
      </w:r>
      <w:r w:rsidRPr="00FC09B7">
        <w:rPr>
          <w:noProof w:val="0"/>
        </w:rPr>
        <w:t xml:space="preserve"> </w:t>
      </w:r>
      <w:r w:rsidRPr="00FC09B7">
        <w:rPr>
          <w:i/>
          <w:noProof w:val="0"/>
        </w:rPr>
        <w:t>DataType</w:t>
      </w:r>
      <w:r w:rsidRPr="00FC09B7">
        <w:rPr>
          <w:noProof w:val="0"/>
        </w:rPr>
        <w:t xml:space="preserve">. </w:t>
      </w:r>
      <w:r w:rsidRPr="00FC09B7">
        <w:rPr>
          <w:rStyle w:val="ReferenceDocumentsZchn"/>
          <w:noProof w:val="0"/>
          <w:lang w:val="en-GB"/>
        </w:rPr>
        <w:t xml:space="preserve">The </w:t>
      </w:r>
      <w:r w:rsidRPr="00FC09B7">
        <w:rPr>
          <w:i/>
          <w:noProof w:val="0"/>
        </w:rPr>
        <w:t>StructureDescription</w:t>
      </w:r>
      <w:r w:rsidRPr="00FC09B7">
        <w:rPr>
          <w:rStyle w:val="ReferenceDocumentsZchn"/>
          <w:noProof w:val="0"/>
          <w:lang w:val="en-GB"/>
        </w:rPr>
        <w:t xml:space="preserve"> is formally defined in</w:t>
      </w:r>
      <w:r w:rsidR="00AA33AF" w:rsidRPr="00FC09B7">
        <w:rPr>
          <w:rStyle w:val="ReferenceDocumentsZchn"/>
          <w:noProof w:val="0"/>
          <w:lang w:val="en-GB"/>
        </w:rPr>
        <w:t xml:space="preserve"> </w:t>
      </w:r>
      <w:r w:rsidR="00AA33AF" w:rsidRPr="00FC09B7">
        <w:rPr>
          <w:rStyle w:val="ReferenceDocumentsZchn"/>
          <w:noProof w:val="0"/>
          <w:lang w:val="en-GB"/>
        </w:rPr>
        <w:fldChar w:fldCharType="begin"/>
      </w:r>
      <w:r w:rsidR="00AA33AF" w:rsidRPr="00FC09B7">
        <w:rPr>
          <w:rStyle w:val="ReferenceDocumentsZchn"/>
          <w:noProof w:val="0"/>
          <w:lang w:val="en-GB"/>
        </w:rPr>
        <w:instrText xml:space="preserve"> REF _Ref494744774 \h </w:instrText>
      </w:r>
      <w:r w:rsidR="00AA33AF" w:rsidRPr="00FC09B7">
        <w:rPr>
          <w:rStyle w:val="ReferenceDocumentsZchn"/>
          <w:noProof w:val="0"/>
          <w:lang w:val="en-GB"/>
        </w:rPr>
      </w:r>
      <w:r w:rsidR="00AA33AF" w:rsidRPr="00FC09B7">
        <w:rPr>
          <w:rStyle w:val="ReferenceDocumentsZchn"/>
          <w:noProof w:val="0"/>
          <w:lang w:val="en-GB"/>
        </w:rPr>
        <w:fldChar w:fldCharType="separate"/>
      </w:r>
      <w:r w:rsidR="005333FC" w:rsidRPr="00FC09B7">
        <w:rPr>
          <w:noProof w:val="0"/>
        </w:rPr>
        <w:t>Table A.</w:t>
      </w:r>
      <w:r w:rsidR="005333FC">
        <w:t>5</w:t>
      </w:r>
      <w:r w:rsidR="00AA33AF" w:rsidRPr="00FC09B7">
        <w:rPr>
          <w:rStyle w:val="ReferenceDocumentsZchn"/>
          <w:noProof w:val="0"/>
          <w:lang w:val="en-GB"/>
        </w:rPr>
        <w:fldChar w:fldCharType="end"/>
      </w:r>
      <w:r w:rsidRPr="00FC09B7">
        <w:rPr>
          <w:rStyle w:val="ReferenceDocumentsZchn"/>
          <w:noProof w:val="0"/>
          <w:lang w:val="en-GB"/>
        </w:rPr>
        <w:t>.</w:t>
      </w:r>
    </w:p>
    <w:p w14:paraId="3B9D8086" w14:textId="558DBB16" w:rsidR="00776110" w:rsidRPr="00FC09B7" w:rsidRDefault="00776110" w:rsidP="00776110">
      <w:pPr>
        <w:pStyle w:val="TABLE-title"/>
        <w:rPr>
          <w:noProof w:val="0"/>
        </w:rPr>
      </w:pPr>
      <w:bookmarkStart w:id="1160" w:name="_Ref494744774"/>
      <w:bookmarkStart w:id="1161" w:name="_Toc505941640"/>
      <w:r w:rsidRPr="00FC09B7">
        <w:rPr>
          <w:noProof w:val="0"/>
        </w:rPr>
        <w:t xml:space="preserve">Table </w:t>
      </w:r>
      <w:r w:rsidR="00A86B49" w:rsidRPr="00FC09B7">
        <w:rPr>
          <w:noProof w:val="0"/>
        </w:rPr>
        <w:t>A.</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5</w:t>
      </w:r>
      <w:r w:rsidRPr="00FC09B7">
        <w:rPr>
          <w:noProof w:val="0"/>
        </w:rPr>
        <w:fldChar w:fldCharType="end"/>
      </w:r>
      <w:bookmarkEnd w:id="1160"/>
      <w:r w:rsidRPr="00FC09B7">
        <w:rPr>
          <w:noProof w:val="0"/>
        </w:rPr>
        <w:t xml:space="preserve"> – StructureDescription Structure</w:t>
      </w:r>
      <w:bookmarkEnd w:id="1161"/>
    </w:p>
    <w:tbl>
      <w:tblPr>
        <w:tblW w:w="905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835"/>
        <w:gridCol w:w="1701"/>
        <w:gridCol w:w="5519"/>
      </w:tblGrid>
      <w:tr w:rsidR="00776110" w:rsidRPr="00FC09B7" w14:paraId="532DBB1C" w14:textId="77777777" w:rsidTr="00776110">
        <w:trPr>
          <w:jc w:val="center"/>
        </w:trPr>
        <w:tc>
          <w:tcPr>
            <w:tcW w:w="1835" w:type="dxa"/>
            <w:tcBorders>
              <w:top w:val="single" w:sz="4" w:space="0" w:color="auto"/>
              <w:left w:val="single" w:sz="4" w:space="0" w:color="auto"/>
              <w:bottom w:val="double" w:sz="4" w:space="0" w:color="auto"/>
              <w:right w:val="single" w:sz="4" w:space="0" w:color="auto"/>
            </w:tcBorders>
          </w:tcPr>
          <w:p w14:paraId="24585678" w14:textId="77777777" w:rsidR="00776110" w:rsidRPr="00FC09B7" w:rsidRDefault="00776110" w:rsidP="00776110">
            <w:pPr>
              <w:pStyle w:val="TableText"/>
              <w:rPr>
                <w:b/>
                <w:noProof w:val="0"/>
                <w:lang w:val="en-GB"/>
              </w:rPr>
            </w:pPr>
            <w:r w:rsidRPr="00FC09B7">
              <w:rPr>
                <w:b/>
                <w:noProof w:val="0"/>
                <w:lang w:val="en-GB"/>
              </w:rPr>
              <w:t>Name</w:t>
            </w:r>
          </w:p>
        </w:tc>
        <w:tc>
          <w:tcPr>
            <w:tcW w:w="1701" w:type="dxa"/>
            <w:tcBorders>
              <w:top w:val="single" w:sz="4" w:space="0" w:color="auto"/>
              <w:left w:val="single" w:sz="4" w:space="0" w:color="auto"/>
              <w:bottom w:val="double" w:sz="4" w:space="0" w:color="auto"/>
              <w:right w:val="single" w:sz="4" w:space="0" w:color="auto"/>
            </w:tcBorders>
          </w:tcPr>
          <w:p w14:paraId="6BF9FF80" w14:textId="77777777" w:rsidR="00776110" w:rsidRPr="00FC09B7" w:rsidRDefault="00776110" w:rsidP="00776110">
            <w:pPr>
              <w:pStyle w:val="TableText"/>
              <w:rPr>
                <w:b/>
                <w:noProof w:val="0"/>
                <w:lang w:val="en-GB"/>
              </w:rPr>
            </w:pPr>
            <w:r w:rsidRPr="00FC09B7">
              <w:rPr>
                <w:b/>
                <w:noProof w:val="0"/>
                <w:lang w:val="en-GB"/>
              </w:rPr>
              <w:t>Type</w:t>
            </w:r>
          </w:p>
        </w:tc>
        <w:tc>
          <w:tcPr>
            <w:tcW w:w="5519" w:type="dxa"/>
            <w:tcBorders>
              <w:top w:val="single" w:sz="4" w:space="0" w:color="auto"/>
              <w:left w:val="single" w:sz="4" w:space="0" w:color="auto"/>
              <w:bottom w:val="double" w:sz="4" w:space="0" w:color="auto"/>
              <w:right w:val="single" w:sz="4" w:space="0" w:color="auto"/>
            </w:tcBorders>
          </w:tcPr>
          <w:p w14:paraId="70CBBD65" w14:textId="77777777" w:rsidR="00776110" w:rsidRPr="00FC09B7" w:rsidRDefault="00776110" w:rsidP="00776110">
            <w:pPr>
              <w:pStyle w:val="TableText"/>
              <w:rPr>
                <w:b/>
                <w:noProof w:val="0"/>
                <w:lang w:val="en-GB"/>
              </w:rPr>
            </w:pPr>
            <w:r w:rsidRPr="00FC09B7">
              <w:rPr>
                <w:b/>
                <w:noProof w:val="0"/>
                <w:lang w:val="en-GB"/>
              </w:rPr>
              <w:t>Description</w:t>
            </w:r>
          </w:p>
        </w:tc>
      </w:tr>
      <w:tr w:rsidR="00776110" w:rsidRPr="00FC09B7" w14:paraId="1370C535" w14:textId="77777777" w:rsidTr="00776110">
        <w:trPr>
          <w:jc w:val="center"/>
        </w:trPr>
        <w:tc>
          <w:tcPr>
            <w:tcW w:w="1835" w:type="dxa"/>
            <w:tcBorders>
              <w:top w:val="single" w:sz="4" w:space="0" w:color="auto"/>
              <w:left w:val="single" w:sz="4" w:space="0" w:color="auto"/>
              <w:bottom w:val="single" w:sz="4" w:space="0" w:color="auto"/>
              <w:right w:val="single" w:sz="4" w:space="0" w:color="auto"/>
            </w:tcBorders>
          </w:tcPr>
          <w:p w14:paraId="1C6FFEE9" w14:textId="77777777" w:rsidR="00776110" w:rsidRPr="00FC09B7" w:rsidRDefault="00776110" w:rsidP="00776110">
            <w:pPr>
              <w:pStyle w:val="TableText"/>
              <w:rPr>
                <w:noProof w:val="0"/>
                <w:lang w:val="en-GB"/>
              </w:rPr>
            </w:pPr>
            <w:r w:rsidRPr="00FC09B7">
              <w:rPr>
                <w:noProof w:val="0"/>
                <w:lang w:val="en-GB"/>
              </w:rPr>
              <w:t>StructureDescription</w:t>
            </w:r>
          </w:p>
        </w:tc>
        <w:tc>
          <w:tcPr>
            <w:tcW w:w="1701" w:type="dxa"/>
            <w:tcBorders>
              <w:top w:val="single" w:sz="4" w:space="0" w:color="auto"/>
              <w:left w:val="single" w:sz="4" w:space="0" w:color="auto"/>
              <w:bottom w:val="single" w:sz="4" w:space="0" w:color="auto"/>
              <w:right w:val="single" w:sz="4" w:space="0" w:color="auto"/>
            </w:tcBorders>
          </w:tcPr>
          <w:p w14:paraId="0F92ED0A" w14:textId="77777777" w:rsidR="00776110" w:rsidRPr="00FC09B7" w:rsidRDefault="00776110" w:rsidP="00776110">
            <w:pPr>
              <w:pStyle w:val="TableText"/>
              <w:rPr>
                <w:noProof w:val="0"/>
                <w:lang w:val="en-GB"/>
              </w:rPr>
            </w:pPr>
            <w:r w:rsidRPr="00FC09B7">
              <w:rPr>
                <w:noProof w:val="0"/>
                <w:lang w:val="en-GB"/>
              </w:rPr>
              <w:t>Structure</w:t>
            </w:r>
          </w:p>
        </w:tc>
        <w:tc>
          <w:tcPr>
            <w:tcW w:w="5519" w:type="dxa"/>
            <w:tcBorders>
              <w:top w:val="single" w:sz="4" w:space="0" w:color="auto"/>
              <w:left w:val="single" w:sz="4" w:space="0" w:color="auto"/>
              <w:bottom w:val="single" w:sz="4" w:space="0" w:color="auto"/>
              <w:right w:val="single" w:sz="4" w:space="0" w:color="auto"/>
            </w:tcBorders>
          </w:tcPr>
          <w:p w14:paraId="129C5B8C" w14:textId="77777777" w:rsidR="00776110" w:rsidRPr="00FC09B7" w:rsidRDefault="00776110" w:rsidP="00776110">
            <w:pPr>
              <w:pStyle w:val="TableText"/>
              <w:rPr>
                <w:noProof w:val="0"/>
                <w:lang w:val="en-GB"/>
              </w:rPr>
            </w:pPr>
          </w:p>
        </w:tc>
      </w:tr>
      <w:tr w:rsidR="00776110" w:rsidRPr="00FC09B7" w14:paraId="602BE243" w14:textId="77777777" w:rsidTr="00776110">
        <w:trPr>
          <w:trHeight w:val="170"/>
          <w:jc w:val="center"/>
        </w:trPr>
        <w:tc>
          <w:tcPr>
            <w:tcW w:w="1835" w:type="dxa"/>
            <w:tcBorders>
              <w:top w:val="single" w:sz="4" w:space="0" w:color="auto"/>
              <w:left w:val="single" w:sz="4" w:space="0" w:color="auto"/>
              <w:bottom w:val="single" w:sz="4" w:space="0" w:color="auto"/>
              <w:right w:val="single" w:sz="4" w:space="0" w:color="auto"/>
            </w:tcBorders>
            <w:shd w:val="clear" w:color="auto" w:fill="auto"/>
          </w:tcPr>
          <w:p w14:paraId="684A3055" w14:textId="77777777" w:rsidR="00776110" w:rsidRPr="00FC09B7" w:rsidRDefault="00776110" w:rsidP="00776110">
            <w:pPr>
              <w:pStyle w:val="TableText"/>
              <w:rPr>
                <w:noProof w:val="0"/>
                <w:lang w:val="en-GB"/>
              </w:rPr>
            </w:pPr>
            <w:r w:rsidRPr="00FC09B7">
              <w:rPr>
                <w:noProof w:val="0"/>
                <w:lang w:val="en-GB"/>
              </w:rPr>
              <w:tab/>
              <w:t>structureDefinition</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012D21EC" w14:textId="77777777" w:rsidR="00776110" w:rsidRPr="00FC09B7" w:rsidRDefault="00776110" w:rsidP="00776110">
            <w:pPr>
              <w:pStyle w:val="TableText"/>
              <w:rPr>
                <w:noProof w:val="0"/>
                <w:lang w:val="en-GB"/>
              </w:rPr>
            </w:pPr>
            <w:r w:rsidRPr="00FC09B7">
              <w:rPr>
                <w:noProof w:val="0"/>
                <w:lang w:val="en-GB"/>
              </w:rPr>
              <w:t>StructureDefinition</w:t>
            </w:r>
          </w:p>
        </w:tc>
        <w:tc>
          <w:tcPr>
            <w:tcW w:w="5519" w:type="dxa"/>
            <w:tcBorders>
              <w:top w:val="single" w:sz="4" w:space="0" w:color="auto"/>
              <w:left w:val="single" w:sz="4" w:space="0" w:color="auto"/>
              <w:bottom w:val="single" w:sz="4" w:space="0" w:color="auto"/>
              <w:right w:val="single" w:sz="4" w:space="0" w:color="auto"/>
            </w:tcBorders>
            <w:shd w:val="clear" w:color="auto" w:fill="auto"/>
          </w:tcPr>
          <w:p w14:paraId="3B7B0392" w14:textId="77777777" w:rsidR="00776110" w:rsidRPr="00FC09B7" w:rsidRDefault="00776110" w:rsidP="00776110">
            <w:pPr>
              <w:pStyle w:val="TableText"/>
              <w:rPr>
                <w:noProof w:val="0"/>
                <w:lang w:val="en-GB"/>
              </w:rPr>
            </w:pPr>
            <w:r w:rsidRPr="00FC09B7">
              <w:rPr>
                <w:noProof w:val="0"/>
                <w:lang w:val="en-GB"/>
              </w:rPr>
              <w:t xml:space="preserve">The definition of the structure </w:t>
            </w:r>
            <w:r w:rsidRPr="00FC09B7">
              <w:rPr>
                <w:i/>
                <w:noProof w:val="0"/>
                <w:lang w:val="en-GB"/>
              </w:rPr>
              <w:t>DataType</w:t>
            </w:r>
            <w:r w:rsidRPr="00FC09B7">
              <w:rPr>
                <w:noProof w:val="0"/>
                <w:lang w:val="en-GB"/>
              </w:rPr>
              <w:t xml:space="preserve">. </w:t>
            </w:r>
          </w:p>
          <w:p w14:paraId="7944D1A7" w14:textId="1E2A80FE" w:rsidR="00776110" w:rsidRPr="00FC09B7" w:rsidRDefault="00776110" w:rsidP="00776110">
            <w:pPr>
              <w:pStyle w:val="TableText"/>
              <w:rPr>
                <w:noProof w:val="0"/>
                <w:lang w:val="en-GB"/>
              </w:rPr>
            </w:pPr>
            <w:r w:rsidRPr="00FC09B7">
              <w:rPr>
                <w:noProof w:val="0"/>
                <w:lang w:val="en-GB"/>
              </w:rPr>
              <w:t xml:space="preserve">The </w:t>
            </w:r>
            <w:r w:rsidRPr="00FC09B7">
              <w:rPr>
                <w:i/>
                <w:noProof w:val="0"/>
                <w:lang w:val="en-GB"/>
              </w:rPr>
              <w:t>StructureDefinition DataType</w:t>
            </w:r>
            <w:r w:rsidRPr="00FC09B7">
              <w:rPr>
                <w:noProof w:val="0"/>
                <w:lang w:val="en-GB"/>
              </w:rPr>
              <w:t xml:space="preserve"> is defined in </w:t>
            </w:r>
            <w:r w:rsidRPr="00FC09B7">
              <w:rPr>
                <w:noProof w:val="0"/>
                <w:lang w:val="en-GB"/>
              </w:rPr>
              <w:fldChar w:fldCharType="begin"/>
            </w:r>
            <w:r w:rsidRPr="00FC09B7">
              <w:rPr>
                <w:noProof w:val="0"/>
                <w:lang w:val="en-GB"/>
              </w:rPr>
              <w:instrText xml:space="preserve"> REF UAPart3 \h </w:instrText>
            </w:r>
            <w:r w:rsidRPr="00FC09B7">
              <w:rPr>
                <w:noProof w:val="0"/>
                <w:lang w:val="en-GB"/>
              </w:rPr>
            </w:r>
            <w:r w:rsidRPr="00FC09B7">
              <w:rPr>
                <w:noProof w:val="0"/>
                <w:lang w:val="en-GB"/>
              </w:rPr>
              <w:fldChar w:fldCharType="separate"/>
            </w:r>
            <w:r w:rsidR="005333FC" w:rsidRPr="00FC09B7">
              <w:rPr>
                <w:noProof w:val="0"/>
              </w:rPr>
              <w:t>Part 3</w:t>
            </w:r>
            <w:r w:rsidRPr="00FC09B7">
              <w:rPr>
                <w:noProof w:val="0"/>
                <w:lang w:val="en-GB"/>
              </w:rPr>
              <w:fldChar w:fldCharType="end"/>
            </w:r>
            <w:r w:rsidRPr="00FC09B7">
              <w:rPr>
                <w:noProof w:val="0"/>
                <w:lang w:val="en-GB"/>
              </w:rPr>
              <w:t>.</w:t>
            </w:r>
          </w:p>
        </w:tc>
      </w:tr>
    </w:tbl>
    <w:p w14:paraId="0E940214" w14:textId="77777777" w:rsidR="00776110" w:rsidRPr="00FC09B7" w:rsidRDefault="00776110" w:rsidP="00776110">
      <w:pPr>
        <w:pStyle w:val="spacer"/>
        <w:rPr>
          <w:rFonts w:eastAsia="平成明朝"/>
          <w:noProof w:val="0"/>
          <w:lang w:eastAsia="fr-FR"/>
        </w:rPr>
      </w:pPr>
    </w:p>
    <w:p w14:paraId="5F2075A8" w14:textId="662C8229" w:rsidR="00776110" w:rsidRPr="00FC09B7" w:rsidRDefault="00776110" w:rsidP="00776110">
      <w:pPr>
        <w:pStyle w:val="PARAGRAPH"/>
        <w:rPr>
          <w:noProof w:val="0"/>
        </w:rPr>
      </w:pPr>
      <w:r w:rsidRPr="00FC09B7">
        <w:rPr>
          <w:noProof w:val="0"/>
        </w:rPr>
        <w:t>Its representation in the AddressSpace is defined in</w:t>
      </w:r>
      <w:r w:rsidR="00AA33AF" w:rsidRPr="00FC09B7">
        <w:rPr>
          <w:noProof w:val="0"/>
        </w:rPr>
        <w:t xml:space="preserve"> </w:t>
      </w:r>
      <w:r w:rsidR="00AA33AF" w:rsidRPr="00FC09B7">
        <w:rPr>
          <w:noProof w:val="0"/>
        </w:rPr>
        <w:fldChar w:fldCharType="begin"/>
      </w:r>
      <w:r w:rsidR="00AA33AF" w:rsidRPr="00FC09B7">
        <w:rPr>
          <w:noProof w:val="0"/>
        </w:rPr>
        <w:instrText xml:space="preserve"> REF _Ref494744775 \h </w:instrText>
      </w:r>
      <w:r w:rsidR="00AA33AF" w:rsidRPr="00FC09B7">
        <w:rPr>
          <w:noProof w:val="0"/>
        </w:rPr>
      </w:r>
      <w:r w:rsidR="00AA33AF" w:rsidRPr="00FC09B7">
        <w:rPr>
          <w:noProof w:val="0"/>
        </w:rPr>
        <w:fldChar w:fldCharType="separate"/>
      </w:r>
      <w:r w:rsidR="005333FC" w:rsidRPr="00FC09B7">
        <w:rPr>
          <w:noProof w:val="0"/>
        </w:rPr>
        <w:t>Table A.</w:t>
      </w:r>
      <w:r w:rsidR="005333FC">
        <w:t>6</w:t>
      </w:r>
      <w:r w:rsidR="00AA33AF" w:rsidRPr="00FC09B7">
        <w:rPr>
          <w:noProof w:val="0"/>
        </w:rPr>
        <w:fldChar w:fldCharType="end"/>
      </w:r>
      <w:r w:rsidRPr="00FC09B7">
        <w:rPr>
          <w:noProof w:val="0"/>
        </w:rPr>
        <w:t>.</w:t>
      </w:r>
    </w:p>
    <w:p w14:paraId="7B4E974D" w14:textId="35E3EED9" w:rsidR="00776110" w:rsidRPr="00FC09B7" w:rsidRDefault="00776110" w:rsidP="00776110">
      <w:pPr>
        <w:pStyle w:val="TABLE-title"/>
        <w:rPr>
          <w:noProof w:val="0"/>
        </w:rPr>
      </w:pPr>
      <w:bookmarkStart w:id="1162" w:name="_Ref494744775"/>
      <w:bookmarkStart w:id="1163" w:name="_Toc505941641"/>
      <w:r w:rsidRPr="00FC09B7">
        <w:rPr>
          <w:noProof w:val="0"/>
        </w:rPr>
        <w:t xml:space="preserve">Table </w:t>
      </w:r>
      <w:r w:rsidR="00A86B49" w:rsidRPr="00FC09B7">
        <w:rPr>
          <w:noProof w:val="0"/>
        </w:rPr>
        <w:t>A.</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6</w:t>
      </w:r>
      <w:r w:rsidRPr="00FC09B7">
        <w:rPr>
          <w:noProof w:val="0"/>
        </w:rPr>
        <w:fldChar w:fldCharType="end"/>
      </w:r>
      <w:bookmarkEnd w:id="1162"/>
      <w:r w:rsidRPr="00FC09B7">
        <w:rPr>
          <w:noProof w:val="0"/>
        </w:rPr>
        <w:t xml:space="preserve"> – StructureDescription Definition</w:t>
      </w:r>
      <w:bookmarkEnd w:id="1163"/>
    </w:p>
    <w:tbl>
      <w:tblPr>
        <w:tblW w:w="7671"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366"/>
        <w:gridCol w:w="5305"/>
      </w:tblGrid>
      <w:tr w:rsidR="00776110" w:rsidRPr="00FC09B7" w14:paraId="3111A4BA" w14:textId="77777777" w:rsidTr="00776110">
        <w:trPr>
          <w:jc w:val="center"/>
        </w:trPr>
        <w:tc>
          <w:tcPr>
            <w:tcW w:w="2366" w:type="dxa"/>
            <w:tcBorders>
              <w:top w:val="single" w:sz="4" w:space="0" w:color="auto"/>
              <w:left w:val="single" w:sz="4" w:space="0" w:color="auto"/>
              <w:bottom w:val="double" w:sz="4" w:space="0" w:color="auto"/>
              <w:right w:val="single" w:sz="4" w:space="0" w:color="auto"/>
            </w:tcBorders>
          </w:tcPr>
          <w:p w14:paraId="110F6D0C" w14:textId="77777777" w:rsidR="00776110" w:rsidRPr="00FC09B7" w:rsidRDefault="00776110" w:rsidP="00776110">
            <w:pPr>
              <w:pStyle w:val="TableText"/>
              <w:rPr>
                <w:b/>
                <w:noProof w:val="0"/>
                <w:lang w:val="en-GB"/>
              </w:rPr>
            </w:pPr>
            <w:r w:rsidRPr="00FC09B7">
              <w:rPr>
                <w:b/>
                <w:noProof w:val="0"/>
                <w:lang w:val="en-GB"/>
              </w:rPr>
              <w:t>Attributes</w:t>
            </w:r>
          </w:p>
        </w:tc>
        <w:tc>
          <w:tcPr>
            <w:tcW w:w="5305" w:type="dxa"/>
            <w:tcBorders>
              <w:top w:val="single" w:sz="4" w:space="0" w:color="auto"/>
              <w:left w:val="single" w:sz="4" w:space="0" w:color="auto"/>
              <w:bottom w:val="double" w:sz="4" w:space="0" w:color="auto"/>
              <w:right w:val="single" w:sz="4" w:space="0" w:color="auto"/>
            </w:tcBorders>
          </w:tcPr>
          <w:p w14:paraId="17D71371" w14:textId="77777777" w:rsidR="00776110" w:rsidRPr="00FC09B7" w:rsidRDefault="00776110" w:rsidP="00776110">
            <w:pPr>
              <w:pStyle w:val="TableText"/>
              <w:rPr>
                <w:b/>
                <w:noProof w:val="0"/>
                <w:lang w:val="en-GB"/>
              </w:rPr>
            </w:pPr>
            <w:r w:rsidRPr="00FC09B7">
              <w:rPr>
                <w:b/>
                <w:noProof w:val="0"/>
                <w:lang w:val="en-GB"/>
              </w:rPr>
              <w:t>Value</w:t>
            </w:r>
          </w:p>
        </w:tc>
      </w:tr>
      <w:tr w:rsidR="00776110" w:rsidRPr="00FC09B7" w14:paraId="5A711CD7" w14:textId="77777777" w:rsidTr="00776110">
        <w:trPr>
          <w:jc w:val="center"/>
        </w:trPr>
        <w:tc>
          <w:tcPr>
            <w:tcW w:w="2366" w:type="dxa"/>
            <w:tcBorders>
              <w:top w:val="single" w:sz="4" w:space="0" w:color="auto"/>
              <w:left w:val="single" w:sz="4" w:space="0" w:color="auto"/>
              <w:bottom w:val="single" w:sz="4" w:space="0" w:color="auto"/>
              <w:right w:val="single" w:sz="4" w:space="0" w:color="auto"/>
            </w:tcBorders>
          </w:tcPr>
          <w:p w14:paraId="0CE942C6" w14:textId="77777777" w:rsidR="00776110" w:rsidRPr="00FC09B7" w:rsidRDefault="00776110" w:rsidP="00776110">
            <w:pPr>
              <w:pStyle w:val="TableText"/>
              <w:rPr>
                <w:noProof w:val="0"/>
                <w:lang w:val="en-GB"/>
              </w:rPr>
            </w:pPr>
            <w:r w:rsidRPr="00FC09B7">
              <w:rPr>
                <w:noProof w:val="0"/>
                <w:lang w:val="en-GB"/>
              </w:rPr>
              <w:t>BrowseName</w:t>
            </w:r>
          </w:p>
        </w:tc>
        <w:tc>
          <w:tcPr>
            <w:tcW w:w="5305" w:type="dxa"/>
            <w:tcBorders>
              <w:top w:val="single" w:sz="4" w:space="0" w:color="auto"/>
              <w:left w:val="single" w:sz="4" w:space="0" w:color="auto"/>
              <w:bottom w:val="single" w:sz="4" w:space="0" w:color="auto"/>
              <w:right w:val="single" w:sz="4" w:space="0" w:color="auto"/>
            </w:tcBorders>
          </w:tcPr>
          <w:p w14:paraId="6BB3592E" w14:textId="77777777" w:rsidR="00776110" w:rsidRPr="00FC09B7" w:rsidRDefault="00776110" w:rsidP="00776110">
            <w:pPr>
              <w:pStyle w:val="TableText"/>
              <w:rPr>
                <w:noProof w:val="0"/>
                <w:lang w:val="en-GB"/>
              </w:rPr>
            </w:pPr>
            <w:r w:rsidRPr="00FC09B7">
              <w:rPr>
                <w:noProof w:val="0"/>
                <w:lang w:val="en-GB"/>
              </w:rPr>
              <w:t>StructureDescription</w:t>
            </w:r>
          </w:p>
        </w:tc>
      </w:tr>
      <w:tr w:rsidR="00776110" w:rsidRPr="00FC09B7" w14:paraId="321D0864" w14:textId="77777777" w:rsidTr="00776110">
        <w:trPr>
          <w:jc w:val="center"/>
        </w:trPr>
        <w:tc>
          <w:tcPr>
            <w:tcW w:w="2366" w:type="dxa"/>
            <w:tcBorders>
              <w:top w:val="single" w:sz="4" w:space="0" w:color="auto"/>
              <w:left w:val="single" w:sz="4" w:space="0" w:color="auto"/>
              <w:bottom w:val="single" w:sz="4" w:space="0" w:color="auto"/>
              <w:right w:val="single" w:sz="4" w:space="0" w:color="auto"/>
            </w:tcBorders>
          </w:tcPr>
          <w:p w14:paraId="406C49EF" w14:textId="77777777" w:rsidR="00776110" w:rsidRPr="00FC09B7" w:rsidRDefault="00776110" w:rsidP="00776110">
            <w:pPr>
              <w:pStyle w:val="TableText"/>
              <w:rPr>
                <w:noProof w:val="0"/>
                <w:lang w:val="en-GB"/>
              </w:rPr>
            </w:pPr>
            <w:r w:rsidRPr="00FC09B7">
              <w:rPr>
                <w:noProof w:val="0"/>
                <w:lang w:val="en-GB"/>
              </w:rPr>
              <w:t>IsAbstract</w:t>
            </w:r>
          </w:p>
        </w:tc>
        <w:tc>
          <w:tcPr>
            <w:tcW w:w="5305" w:type="dxa"/>
            <w:tcBorders>
              <w:top w:val="single" w:sz="4" w:space="0" w:color="auto"/>
              <w:left w:val="single" w:sz="4" w:space="0" w:color="auto"/>
              <w:bottom w:val="single" w:sz="4" w:space="0" w:color="auto"/>
              <w:right w:val="single" w:sz="4" w:space="0" w:color="auto"/>
            </w:tcBorders>
          </w:tcPr>
          <w:p w14:paraId="155D29E6" w14:textId="77777777" w:rsidR="00776110" w:rsidRPr="00FC09B7" w:rsidRDefault="00776110" w:rsidP="00776110">
            <w:pPr>
              <w:pStyle w:val="TableText"/>
              <w:rPr>
                <w:noProof w:val="0"/>
                <w:lang w:val="en-GB"/>
              </w:rPr>
            </w:pPr>
            <w:r w:rsidRPr="00FC09B7">
              <w:rPr>
                <w:noProof w:val="0"/>
                <w:lang w:val="en-GB"/>
              </w:rPr>
              <w:t>False</w:t>
            </w:r>
          </w:p>
        </w:tc>
      </w:tr>
      <w:tr w:rsidR="00776110" w:rsidRPr="00FC09B7" w14:paraId="5165DA4F" w14:textId="77777777" w:rsidTr="00776110">
        <w:trPr>
          <w:jc w:val="center"/>
        </w:trPr>
        <w:tc>
          <w:tcPr>
            <w:tcW w:w="7671" w:type="dxa"/>
            <w:gridSpan w:val="2"/>
            <w:tcBorders>
              <w:top w:val="single" w:sz="4" w:space="0" w:color="auto"/>
              <w:left w:val="single" w:sz="4" w:space="0" w:color="auto"/>
              <w:bottom w:val="single" w:sz="4" w:space="0" w:color="auto"/>
              <w:right w:val="single" w:sz="4" w:space="0" w:color="auto"/>
            </w:tcBorders>
          </w:tcPr>
          <w:p w14:paraId="1ED7A1C6" w14:textId="5AF9390E" w:rsidR="00776110" w:rsidRPr="00FC09B7" w:rsidRDefault="00776110" w:rsidP="00776110">
            <w:pPr>
              <w:pStyle w:val="TableText"/>
              <w:rPr>
                <w:noProof w:val="0"/>
                <w:lang w:val="en-GB"/>
              </w:rPr>
            </w:pPr>
            <w:r w:rsidRPr="00FC09B7">
              <w:rPr>
                <w:noProof w:val="0"/>
                <w:lang w:val="en-GB"/>
              </w:rPr>
              <w:t xml:space="preserve">Subtype of </w:t>
            </w:r>
            <w:r w:rsidRPr="00DD6490">
              <w:rPr>
                <w:noProof w:val="0"/>
                <w:lang w:val="en-GB"/>
              </w:rPr>
              <w:t>DataTypeDescription</w:t>
            </w:r>
            <w:r w:rsidRPr="00FC09B7">
              <w:rPr>
                <w:noProof w:val="0"/>
                <w:lang w:val="en-GB"/>
              </w:rPr>
              <w:t xml:space="preserve"> defined in </w:t>
            </w:r>
            <w:r w:rsidRPr="00FC09B7">
              <w:rPr>
                <w:noProof w:val="0"/>
                <w:lang w:val="en-GB"/>
              </w:rPr>
              <w:fldChar w:fldCharType="begin"/>
            </w:r>
            <w:r w:rsidRPr="00FC09B7">
              <w:rPr>
                <w:noProof w:val="0"/>
                <w:lang w:val="en-GB"/>
              </w:rPr>
              <w:instrText xml:space="preserve"> REF _Ref434352491 \r \h </w:instrText>
            </w:r>
            <w:r w:rsidRPr="00FC09B7">
              <w:rPr>
                <w:noProof w:val="0"/>
                <w:lang w:val="en-GB"/>
              </w:rPr>
            </w:r>
            <w:r w:rsidRPr="00FC09B7">
              <w:rPr>
                <w:noProof w:val="0"/>
                <w:lang w:val="en-GB"/>
              </w:rPr>
              <w:fldChar w:fldCharType="separate"/>
            </w:r>
            <w:r w:rsidR="005333FC">
              <w:rPr>
                <w:noProof w:val="0"/>
                <w:lang w:val="en-GB"/>
              </w:rPr>
              <w:t>6.2.2.1.5</w:t>
            </w:r>
            <w:r w:rsidRPr="00FC09B7">
              <w:rPr>
                <w:noProof w:val="0"/>
                <w:lang w:val="en-GB"/>
              </w:rPr>
              <w:fldChar w:fldCharType="end"/>
            </w:r>
            <w:r w:rsidRPr="00FC09B7">
              <w:rPr>
                <w:noProof w:val="0"/>
                <w:lang w:val="en-GB"/>
              </w:rPr>
              <w:t>.</w:t>
            </w:r>
          </w:p>
        </w:tc>
      </w:tr>
    </w:tbl>
    <w:p w14:paraId="4B74D713" w14:textId="77777777" w:rsidR="00776110" w:rsidRPr="00FC09B7" w:rsidRDefault="00776110" w:rsidP="00776110">
      <w:pPr>
        <w:pStyle w:val="spacer"/>
        <w:rPr>
          <w:rFonts w:eastAsia="平成明朝"/>
          <w:noProof w:val="0"/>
          <w:lang w:eastAsia="fr-FR"/>
        </w:rPr>
      </w:pPr>
    </w:p>
    <w:p w14:paraId="5C6BCD97" w14:textId="77777777" w:rsidR="00776110" w:rsidRPr="00FC09B7" w:rsidRDefault="00776110" w:rsidP="00776110">
      <w:pPr>
        <w:pStyle w:val="ANNEX-heading2"/>
        <w:rPr>
          <w:rFonts w:eastAsia="平成明朝"/>
          <w:lang w:eastAsia="fr-FR"/>
        </w:rPr>
      </w:pPr>
      <w:bookmarkStart w:id="1164" w:name="_Ref494786815"/>
      <w:bookmarkStart w:id="1165" w:name="_Toc505941408"/>
      <w:r w:rsidRPr="00FC09B7">
        <w:t>EnumDescription</w:t>
      </w:r>
      <w:bookmarkEnd w:id="1164"/>
      <w:bookmarkEnd w:id="1165"/>
    </w:p>
    <w:p w14:paraId="2EBB03F5" w14:textId="0FC9E729" w:rsidR="00776110" w:rsidRPr="00FC09B7" w:rsidRDefault="00776110" w:rsidP="00776110">
      <w:pPr>
        <w:pStyle w:val="PARAGRAPH"/>
        <w:rPr>
          <w:rStyle w:val="ReferenceDocumentsZchn"/>
          <w:noProof w:val="0"/>
          <w:lang w:val="en-GB"/>
        </w:rPr>
      </w:pPr>
      <w:r w:rsidRPr="00FC09B7">
        <w:rPr>
          <w:noProof w:val="0"/>
        </w:rPr>
        <w:t xml:space="preserve">This </w:t>
      </w:r>
      <w:r w:rsidRPr="00FC09B7">
        <w:rPr>
          <w:i/>
          <w:noProof w:val="0"/>
        </w:rPr>
        <w:t>Structure DataType</w:t>
      </w:r>
      <w:r w:rsidRPr="00FC09B7">
        <w:rPr>
          <w:noProof w:val="0"/>
        </w:rPr>
        <w:t xml:space="preserve"> provides the concrete </w:t>
      </w:r>
      <w:r w:rsidRPr="00FC09B7">
        <w:rPr>
          <w:i/>
          <w:noProof w:val="0"/>
        </w:rPr>
        <w:t>DataTypeDescription</w:t>
      </w:r>
      <w:r w:rsidRPr="00FC09B7">
        <w:rPr>
          <w:noProof w:val="0"/>
        </w:rPr>
        <w:t xml:space="preserve"> for </w:t>
      </w:r>
      <w:r w:rsidRPr="00FC09B7">
        <w:rPr>
          <w:i/>
          <w:noProof w:val="0"/>
        </w:rPr>
        <w:t>Enumeration DataTypes</w:t>
      </w:r>
      <w:r w:rsidRPr="00FC09B7">
        <w:rPr>
          <w:noProof w:val="0"/>
        </w:rPr>
        <w:t xml:space="preserve">. It is a subtype of the </w:t>
      </w:r>
      <w:r w:rsidRPr="00FC09B7">
        <w:rPr>
          <w:i/>
          <w:noProof w:val="0"/>
        </w:rPr>
        <w:t>DataTypeDescription</w:t>
      </w:r>
      <w:r w:rsidRPr="00FC09B7">
        <w:rPr>
          <w:noProof w:val="0"/>
        </w:rPr>
        <w:t xml:space="preserve"> </w:t>
      </w:r>
      <w:r w:rsidRPr="00FC09B7">
        <w:rPr>
          <w:i/>
          <w:noProof w:val="0"/>
        </w:rPr>
        <w:t>DataType</w:t>
      </w:r>
      <w:r w:rsidRPr="00FC09B7">
        <w:rPr>
          <w:noProof w:val="0"/>
        </w:rPr>
        <w:t xml:space="preserve">. </w:t>
      </w:r>
      <w:r w:rsidRPr="00FC09B7">
        <w:rPr>
          <w:rStyle w:val="ReferenceDocumentsZchn"/>
          <w:noProof w:val="0"/>
          <w:lang w:val="en-GB"/>
        </w:rPr>
        <w:t xml:space="preserve">The </w:t>
      </w:r>
      <w:r w:rsidRPr="00FC09B7">
        <w:rPr>
          <w:i/>
          <w:noProof w:val="0"/>
        </w:rPr>
        <w:t>EnumDescription</w:t>
      </w:r>
      <w:r w:rsidRPr="00FC09B7">
        <w:rPr>
          <w:rStyle w:val="ReferenceDocumentsZchn"/>
          <w:noProof w:val="0"/>
          <w:lang w:val="en-GB"/>
        </w:rPr>
        <w:t xml:space="preserve"> is formally defined in</w:t>
      </w:r>
      <w:r w:rsidR="00AA33AF" w:rsidRPr="00FC09B7">
        <w:rPr>
          <w:rStyle w:val="ReferenceDocumentsZchn"/>
          <w:noProof w:val="0"/>
          <w:lang w:val="en-GB"/>
        </w:rPr>
        <w:t xml:space="preserve"> </w:t>
      </w:r>
      <w:r w:rsidR="00AA33AF" w:rsidRPr="00FC09B7">
        <w:rPr>
          <w:rStyle w:val="ReferenceDocumentsZchn"/>
          <w:noProof w:val="0"/>
          <w:lang w:val="en-GB"/>
        </w:rPr>
        <w:fldChar w:fldCharType="begin"/>
      </w:r>
      <w:r w:rsidR="00AA33AF" w:rsidRPr="00FC09B7">
        <w:rPr>
          <w:rStyle w:val="ReferenceDocumentsZchn"/>
          <w:noProof w:val="0"/>
          <w:lang w:val="en-GB"/>
        </w:rPr>
        <w:instrText xml:space="preserve"> REF _Ref494744776 \h </w:instrText>
      </w:r>
      <w:r w:rsidR="00AA33AF" w:rsidRPr="00FC09B7">
        <w:rPr>
          <w:rStyle w:val="ReferenceDocumentsZchn"/>
          <w:noProof w:val="0"/>
          <w:lang w:val="en-GB"/>
        </w:rPr>
      </w:r>
      <w:r w:rsidR="00AA33AF" w:rsidRPr="00FC09B7">
        <w:rPr>
          <w:rStyle w:val="ReferenceDocumentsZchn"/>
          <w:noProof w:val="0"/>
          <w:lang w:val="en-GB"/>
        </w:rPr>
        <w:fldChar w:fldCharType="separate"/>
      </w:r>
      <w:r w:rsidR="005333FC" w:rsidRPr="00FC09B7">
        <w:rPr>
          <w:noProof w:val="0"/>
        </w:rPr>
        <w:t>Table A.</w:t>
      </w:r>
      <w:r w:rsidR="005333FC">
        <w:t>7</w:t>
      </w:r>
      <w:r w:rsidR="00AA33AF" w:rsidRPr="00FC09B7">
        <w:rPr>
          <w:rStyle w:val="ReferenceDocumentsZchn"/>
          <w:noProof w:val="0"/>
          <w:lang w:val="en-GB"/>
        </w:rPr>
        <w:fldChar w:fldCharType="end"/>
      </w:r>
      <w:r w:rsidRPr="00FC09B7">
        <w:rPr>
          <w:rStyle w:val="ReferenceDocumentsZchn"/>
          <w:noProof w:val="0"/>
          <w:lang w:val="en-GB"/>
        </w:rPr>
        <w:t>.</w:t>
      </w:r>
    </w:p>
    <w:p w14:paraId="57938945" w14:textId="22E9A3FD" w:rsidR="00776110" w:rsidRPr="00FC09B7" w:rsidRDefault="00776110" w:rsidP="00776110">
      <w:pPr>
        <w:pStyle w:val="TABLE-title"/>
        <w:rPr>
          <w:noProof w:val="0"/>
        </w:rPr>
      </w:pPr>
      <w:bookmarkStart w:id="1166" w:name="_Ref494744776"/>
      <w:bookmarkStart w:id="1167" w:name="_Toc505941642"/>
      <w:r w:rsidRPr="00FC09B7">
        <w:rPr>
          <w:noProof w:val="0"/>
        </w:rPr>
        <w:t xml:space="preserve">Table </w:t>
      </w:r>
      <w:r w:rsidR="00A86B49" w:rsidRPr="00FC09B7">
        <w:rPr>
          <w:noProof w:val="0"/>
        </w:rPr>
        <w:t>A.</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7</w:t>
      </w:r>
      <w:r w:rsidRPr="00FC09B7">
        <w:rPr>
          <w:noProof w:val="0"/>
        </w:rPr>
        <w:fldChar w:fldCharType="end"/>
      </w:r>
      <w:bookmarkEnd w:id="1166"/>
      <w:r w:rsidRPr="00FC09B7">
        <w:rPr>
          <w:noProof w:val="0"/>
        </w:rPr>
        <w:t xml:space="preserve"> – EnumDescription Structure</w:t>
      </w:r>
      <w:bookmarkEnd w:id="1167"/>
    </w:p>
    <w:tbl>
      <w:tblPr>
        <w:tblW w:w="905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835"/>
        <w:gridCol w:w="1701"/>
        <w:gridCol w:w="5519"/>
      </w:tblGrid>
      <w:tr w:rsidR="00776110" w:rsidRPr="00FC09B7" w14:paraId="1F10FF7E" w14:textId="77777777" w:rsidTr="00776110">
        <w:trPr>
          <w:jc w:val="center"/>
        </w:trPr>
        <w:tc>
          <w:tcPr>
            <w:tcW w:w="1835" w:type="dxa"/>
            <w:tcBorders>
              <w:top w:val="single" w:sz="4" w:space="0" w:color="auto"/>
              <w:left w:val="single" w:sz="4" w:space="0" w:color="auto"/>
              <w:bottom w:val="double" w:sz="4" w:space="0" w:color="auto"/>
              <w:right w:val="single" w:sz="4" w:space="0" w:color="auto"/>
            </w:tcBorders>
          </w:tcPr>
          <w:p w14:paraId="52060FE8" w14:textId="77777777" w:rsidR="00776110" w:rsidRPr="00FC09B7" w:rsidRDefault="00776110" w:rsidP="00776110">
            <w:pPr>
              <w:pStyle w:val="TableText"/>
              <w:rPr>
                <w:b/>
                <w:noProof w:val="0"/>
                <w:lang w:val="en-GB"/>
              </w:rPr>
            </w:pPr>
            <w:r w:rsidRPr="00FC09B7">
              <w:rPr>
                <w:b/>
                <w:noProof w:val="0"/>
                <w:lang w:val="en-GB"/>
              </w:rPr>
              <w:t>Name</w:t>
            </w:r>
          </w:p>
        </w:tc>
        <w:tc>
          <w:tcPr>
            <w:tcW w:w="1701" w:type="dxa"/>
            <w:tcBorders>
              <w:top w:val="single" w:sz="4" w:space="0" w:color="auto"/>
              <w:left w:val="single" w:sz="4" w:space="0" w:color="auto"/>
              <w:bottom w:val="double" w:sz="4" w:space="0" w:color="auto"/>
              <w:right w:val="single" w:sz="4" w:space="0" w:color="auto"/>
            </w:tcBorders>
          </w:tcPr>
          <w:p w14:paraId="4D9D0A14" w14:textId="77777777" w:rsidR="00776110" w:rsidRPr="00FC09B7" w:rsidRDefault="00776110" w:rsidP="00776110">
            <w:pPr>
              <w:pStyle w:val="TableText"/>
              <w:rPr>
                <w:b/>
                <w:noProof w:val="0"/>
                <w:lang w:val="en-GB"/>
              </w:rPr>
            </w:pPr>
            <w:r w:rsidRPr="00FC09B7">
              <w:rPr>
                <w:b/>
                <w:noProof w:val="0"/>
                <w:lang w:val="en-GB"/>
              </w:rPr>
              <w:t>Type</w:t>
            </w:r>
          </w:p>
        </w:tc>
        <w:tc>
          <w:tcPr>
            <w:tcW w:w="5519" w:type="dxa"/>
            <w:tcBorders>
              <w:top w:val="single" w:sz="4" w:space="0" w:color="auto"/>
              <w:left w:val="single" w:sz="4" w:space="0" w:color="auto"/>
              <w:bottom w:val="double" w:sz="4" w:space="0" w:color="auto"/>
              <w:right w:val="single" w:sz="4" w:space="0" w:color="auto"/>
            </w:tcBorders>
          </w:tcPr>
          <w:p w14:paraId="1C987018" w14:textId="77777777" w:rsidR="00776110" w:rsidRPr="00FC09B7" w:rsidRDefault="00776110" w:rsidP="00776110">
            <w:pPr>
              <w:pStyle w:val="TableText"/>
              <w:rPr>
                <w:b/>
                <w:noProof w:val="0"/>
                <w:lang w:val="en-GB"/>
              </w:rPr>
            </w:pPr>
            <w:r w:rsidRPr="00FC09B7">
              <w:rPr>
                <w:b/>
                <w:noProof w:val="0"/>
                <w:lang w:val="en-GB"/>
              </w:rPr>
              <w:t>Description</w:t>
            </w:r>
          </w:p>
        </w:tc>
      </w:tr>
      <w:tr w:rsidR="00776110" w:rsidRPr="00FC09B7" w14:paraId="458F55C1" w14:textId="77777777" w:rsidTr="00776110">
        <w:trPr>
          <w:jc w:val="center"/>
        </w:trPr>
        <w:tc>
          <w:tcPr>
            <w:tcW w:w="1835" w:type="dxa"/>
            <w:tcBorders>
              <w:top w:val="single" w:sz="4" w:space="0" w:color="auto"/>
              <w:left w:val="single" w:sz="4" w:space="0" w:color="auto"/>
              <w:bottom w:val="single" w:sz="4" w:space="0" w:color="auto"/>
              <w:right w:val="single" w:sz="4" w:space="0" w:color="auto"/>
            </w:tcBorders>
          </w:tcPr>
          <w:p w14:paraId="6A265625" w14:textId="77777777" w:rsidR="00776110" w:rsidRPr="00FC09B7" w:rsidRDefault="00776110" w:rsidP="00776110">
            <w:pPr>
              <w:pStyle w:val="TableText"/>
              <w:rPr>
                <w:noProof w:val="0"/>
                <w:lang w:val="en-GB"/>
              </w:rPr>
            </w:pPr>
            <w:r w:rsidRPr="00FC09B7">
              <w:rPr>
                <w:noProof w:val="0"/>
                <w:lang w:val="en-GB"/>
              </w:rPr>
              <w:t>EnumDescription</w:t>
            </w:r>
          </w:p>
        </w:tc>
        <w:tc>
          <w:tcPr>
            <w:tcW w:w="1701" w:type="dxa"/>
            <w:tcBorders>
              <w:top w:val="single" w:sz="4" w:space="0" w:color="auto"/>
              <w:left w:val="single" w:sz="4" w:space="0" w:color="auto"/>
              <w:bottom w:val="single" w:sz="4" w:space="0" w:color="auto"/>
              <w:right w:val="single" w:sz="4" w:space="0" w:color="auto"/>
            </w:tcBorders>
          </w:tcPr>
          <w:p w14:paraId="5BC3AD52" w14:textId="77777777" w:rsidR="00776110" w:rsidRPr="00FC09B7" w:rsidRDefault="00776110" w:rsidP="00776110">
            <w:pPr>
              <w:pStyle w:val="TableText"/>
              <w:rPr>
                <w:noProof w:val="0"/>
                <w:lang w:val="en-GB"/>
              </w:rPr>
            </w:pPr>
            <w:r w:rsidRPr="00FC09B7">
              <w:rPr>
                <w:noProof w:val="0"/>
                <w:lang w:val="en-GB"/>
              </w:rPr>
              <w:t>Structure</w:t>
            </w:r>
          </w:p>
        </w:tc>
        <w:tc>
          <w:tcPr>
            <w:tcW w:w="5519" w:type="dxa"/>
            <w:tcBorders>
              <w:top w:val="single" w:sz="4" w:space="0" w:color="auto"/>
              <w:left w:val="single" w:sz="4" w:space="0" w:color="auto"/>
              <w:bottom w:val="single" w:sz="4" w:space="0" w:color="auto"/>
              <w:right w:val="single" w:sz="4" w:space="0" w:color="auto"/>
            </w:tcBorders>
          </w:tcPr>
          <w:p w14:paraId="7CDD017F" w14:textId="77777777" w:rsidR="00776110" w:rsidRPr="00FC09B7" w:rsidRDefault="00776110" w:rsidP="00776110">
            <w:pPr>
              <w:pStyle w:val="TableText"/>
              <w:rPr>
                <w:noProof w:val="0"/>
                <w:lang w:val="en-GB"/>
              </w:rPr>
            </w:pPr>
          </w:p>
        </w:tc>
      </w:tr>
      <w:tr w:rsidR="00776110" w:rsidRPr="00FC09B7" w14:paraId="3D352561" w14:textId="77777777" w:rsidTr="00776110">
        <w:trPr>
          <w:trHeight w:val="170"/>
          <w:jc w:val="center"/>
        </w:trPr>
        <w:tc>
          <w:tcPr>
            <w:tcW w:w="1835" w:type="dxa"/>
            <w:tcBorders>
              <w:top w:val="single" w:sz="4" w:space="0" w:color="auto"/>
              <w:left w:val="single" w:sz="4" w:space="0" w:color="auto"/>
              <w:bottom w:val="single" w:sz="4" w:space="0" w:color="auto"/>
              <w:right w:val="single" w:sz="4" w:space="0" w:color="auto"/>
            </w:tcBorders>
            <w:shd w:val="clear" w:color="auto" w:fill="auto"/>
          </w:tcPr>
          <w:p w14:paraId="26D9A741" w14:textId="77777777" w:rsidR="00776110" w:rsidRPr="00FC09B7" w:rsidRDefault="00776110" w:rsidP="00776110">
            <w:pPr>
              <w:pStyle w:val="TableText"/>
              <w:rPr>
                <w:noProof w:val="0"/>
                <w:lang w:val="en-GB"/>
              </w:rPr>
            </w:pPr>
            <w:r w:rsidRPr="00FC09B7">
              <w:rPr>
                <w:noProof w:val="0"/>
                <w:lang w:val="en-GB"/>
              </w:rPr>
              <w:tab/>
              <w:t>enumDefinition</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06F22FCD" w14:textId="77777777" w:rsidR="00776110" w:rsidRPr="00FC09B7" w:rsidRDefault="00776110" w:rsidP="00776110">
            <w:pPr>
              <w:pStyle w:val="TableText"/>
              <w:rPr>
                <w:noProof w:val="0"/>
                <w:lang w:val="en-GB"/>
              </w:rPr>
            </w:pPr>
            <w:r w:rsidRPr="00FC09B7">
              <w:rPr>
                <w:noProof w:val="0"/>
                <w:lang w:val="en-GB"/>
              </w:rPr>
              <w:t>EnumDefinition</w:t>
            </w:r>
          </w:p>
        </w:tc>
        <w:tc>
          <w:tcPr>
            <w:tcW w:w="5519" w:type="dxa"/>
            <w:tcBorders>
              <w:top w:val="single" w:sz="4" w:space="0" w:color="auto"/>
              <w:left w:val="single" w:sz="4" w:space="0" w:color="auto"/>
              <w:bottom w:val="single" w:sz="4" w:space="0" w:color="auto"/>
              <w:right w:val="single" w:sz="4" w:space="0" w:color="auto"/>
            </w:tcBorders>
            <w:shd w:val="clear" w:color="auto" w:fill="auto"/>
          </w:tcPr>
          <w:p w14:paraId="14206E05" w14:textId="77777777" w:rsidR="00776110" w:rsidRPr="00FC09B7" w:rsidRDefault="00776110" w:rsidP="00776110">
            <w:pPr>
              <w:pStyle w:val="TableText"/>
              <w:rPr>
                <w:noProof w:val="0"/>
                <w:lang w:val="en-GB"/>
              </w:rPr>
            </w:pPr>
            <w:r w:rsidRPr="00FC09B7">
              <w:rPr>
                <w:noProof w:val="0"/>
                <w:lang w:val="en-GB"/>
              </w:rPr>
              <w:t xml:space="preserve">The definition of the enumeration </w:t>
            </w:r>
            <w:r w:rsidRPr="00FC09B7">
              <w:rPr>
                <w:i/>
                <w:noProof w:val="0"/>
                <w:lang w:val="en-GB"/>
              </w:rPr>
              <w:t>DataType</w:t>
            </w:r>
            <w:r w:rsidRPr="00FC09B7">
              <w:rPr>
                <w:noProof w:val="0"/>
                <w:lang w:val="en-GB"/>
              </w:rPr>
              <w:t xml:space="preserve">. </w:t>
            </w:r>
          </w:p>
          <w:p w14:paraId="3B295F2D" w14:textId="0D3EC628" w:rsidR="00776110" w:rsidRPr="00FC09B7" w:rsidRDefault="00776110" w:rsidP="00776110">
            <w:pPr>
              <w:pStyle w:val="TableText"/>
              <w:rPr>
                <w:noProof w:val="0"/>
                <w:lang w:val="en-GB"/>
              </w:rPr>
            </w:pPr>
            <w:r w:rsidRPr="00FC09B7">
              <w:rPr>
                <w:noProof w:val="0"/>
                <w:lang w:val="en-GB"/>
              </w:rPr>
              <w:t xml:space="preserve">The </w:t>
            </w:r>
            <w:r w:rsidRPr="00FC09B7">
              <w:rPr>
                <w:i/>
                <w:noProof w:val="0"/>
                <w:lang w:val="en-GB"/>
              </w:rPr>
              <w:t>EnumDefinition DataType</w:t>
            </w:r>
            <w:r w:rsidRPr="00FC09B7">
              <w:rPr>
                <w:noProof w:val="0"/>
                <w:lang w:val="en-GB"/>
              </w:rPr>
              <w:t xml:space="preserve"> is defined in </w:t>
            </w:r>
            <w:r w:rsidRPr="00FC09B7">
              <w:rPr>
                <w:noProof w:val="0"/>
                <w:lang w:val="en-GB"/>
              </w:rPr>
              <w:fldChar w:fldCharType="begin"/>
            </w:r>
            <w:r w:rsidRPr="00FC09B7">
              <w:rPr>
                <w:noProof w:val="0"/>
                <w:lang w:val="en-GB"/>
              </w:rPr>
              <w:instrText xml:space="preserve"> REF UAPart3 \h </w:instrText>
            </w:r>
            <w:r w:rsidRPr="00FC09B7">
              <w:rPr>
                <w:noProof w:val="0"/>
                <w:lang w:val="en-GB"/>
              </w:rPr>
            </w:r>
            <w:r w:rsidRPr="00FC09B7">
              <w:rPr>
                <w:noProof w:val="0"/>
                <w:lang w:val="en-GB"/>
              </w:rPr>
              <w:fldChar w:fldCharType="separate"/>
            </w:r>
            <w:r w:rsidR="005333FC" w:rsidRPr="00FC09B7">
              <w:rPr>
                <w:noProof w:val="0"/>
              </w:rPr>
              <w:t>Part 3</w:t>
            </w:r>
            <w:r w:rsidRPr="00FC09B7">
              <w:rPr>
                <w:noProof w:val="0"/>
                <w:lang w:val="en-GB"/>
              </w:rPr>
              <w:fldChar w:fldCharType="end"/>
            </w:r>
            <w:r w:rsidRPr="00FC09B7">
              <w:rPr>
                <w:noProof w:val="0"/>
                <w:lang w:val="en-GB"/>
              </w:rPr>
              <w:t>.</w:t>
            </w:r>
          </w:p>
        </w:tc>
      </w:tr>
      <w:tr w:rsidR="00962282" w:rsidRPr="00FC09B7" w14:paraId="48030ABB" w14:textId="77777777" w:rsidTr="00776110">
        <w:trPr>
          <w:trHeight w:val="170"/>
          <w:jc w:val="center"/>
        </w:trPr>
        <w:tc>
          <w:tcPr>
            <w:tcW w:w="1835" w:type="dxa"/>
            <w:tcBorders>
              <w:top w:val="single" w:sz="4" w:space="0" w:color="auto"/>
              <w:left w:val="single" w:sz="4" w:space="0" w:color="auto"/>
              <w:bottom w:val="single" w:sz="4" w:space="0" w:color="auto"/>
              <w:right w:val="single" w:sz="4" w:space="0" w:color="auto"/>
            </w:tcBorders>
            <w:shd w:val="clear" w:color="auto" w:fill="auto"/>
          </w:tcPr>
          <w:p w14:paraId="3EB3EC1C" w14:textId="1425FE67" w:rsidR="00962282" w:rsidRPr="00FC09B7" w:rsidRDefault="00962282" w:rsidP="00776110">
            <w:pPr>
              <w:pStyle w:val="TableText"/>
              <w:rPr>
                <w:noProof w:val="0"/>
                <w:lang w:val="en-GB"/>
              </w:rPr>
            </w:pPr>
            <w:r w:rsidRPr="00FC09B7">
              <w:rPr>
                <w:noProof w:val="0"/>
                <w:lang w:val="en-GB"/>
              </w:rPr>
              <w:tab/>
              <w:t>builtInType</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1775CA69" w14:textId="51FF5D26" w:rsidR="00962282" w:rsidRPr="00FC09B7" w:rsidRDefault="00962282" w:rsidP="00776110">
            <w:pPr>
              <w:pStyle w:val="TableText"/>
              <w:rPr>
                <w:noProof w:val="0"/>
                <w:lang w:val="en-GB"/>
              </w:rPr>
            </w:pPr>
            <w:r w:rsidRPr="00FC09B7">
              <w:rPr>
                <w:noProof w:val="0"/>
                <w:lang w:val="en-GB"/>
              </w:rPr>
              <w:t>Byte</w:t>
            </w:r>
          </w:p>
        </w:tc>
        <w:tc>
          <w:tcPr>
            <w:tcW w:w="5519" w:type="dxa"/>
            <w:tcBorders>
              <w:top w:val="single" w:sz="4" w:space="0" w:color="auto"/>
              <w:left w:val="single" w:sz="4" w:space="0" w:color="auto"/>
              <w:bottom w:val="single" w:sz="4" w:space="0" w:color="auto"/>
              <w:right w:val="single" w:sz="4" w:space="0" w:color="auto"/>
            </w:tcBorders>
            <w:shd w:val="clear" w:color="auto" w:fill="auto"/>
          </w:tcPr>
          <w:p w14:paraId="1CE2E8A0" w14:textId="1A346CB8" w:rsidR="00962282" w:rsidRPr="00FC09B7" w:rsidRDefault="00962282" w:rsidP="00962282">
            <w:pPr>
              <w:pStyle w:val="TableText"/>
              <w:rPr>
                <w:noProof w:val="0"/>
                <w:lang w:val="en-GB"/>
              </w:rPr>
            </w:pPr>
            <w:r w:rsidRPr="00FC09B7">
              <w:rPr>
                <w:noProof w:val="0"/>
                <w:lang w:val="en-GB"/>
              </w:rPr>
              <w:t xml:space="preserve">The </w:t>
            </w:r>
            <w:r w:rsidRPr="00FC09B7">
              <w:rPr>
                <w:i/>
                <w:noProof w:val="0"/>
                <w:lang w:val="en-GB"/>
              </w:rPr>
              <w:t>builtInType</w:t>
            </w:r>
            <w:r w:rsidRPr="00FC09B7">
              <w:rPr>
                <w:noProof w:val="0"/>
                <w:lang w:val="en-GB"/>
              </w:rPr>
              <w:t xml:space="preserve"> indicates if the </w:t>
            </w:r>
            <w:r w:rsidRPr="00FC09B7">
              <w:rPr>
                <w:i/>
                <w:noProof w:val="0"/>
                <w:lang w:val="en-GB"/>
              </w:rPr>
              <w:t>DataType</w:t>
            </w:r>
            <w:r w:rsidRPr="00FC09B7">
              <w:rPr>
                <w:noProof w:val="0"/>
                <w:lang w:val="en-GB"/>
              </w:rPr>
              <w:t xml:space="preserve"> is an </w:t>
            </w:r>
            <w:r w:rsidRPr="00FC09B7">
              <w:rPr>
                <w:i/>
                <w:noProof w:val="0"/>
                <w:lang w:val="en-GB"/>
              </w:rPr>
              <w:t>Enumeration</w:t>
            </w:r>
            <w:r w:rsidRPr="00FC09B7">
              <w:rPr>
                <w:noProof w:val="0"/>
                <w:lang w:val="en-GB"/>
              </w:rPr>
              <w:t xml:space="preserve"> or an </w:t>
            </w:r>
            <w:r w:rsidRPr="00FC09B7">
              <w:rPr>
                <w:i/>
                <w:noProof w:val="0"/>
                <w:lang w:val="en-GB"/>
              </w:rPr>
              <w:t>OptionSet</w:t>
            </w:r>
            <w:r w:rsidRPr="00FC09B7">
              <w:rPr>
                <w:noProof w:val="0"/>
                <w:lang w:val="en-GB"/>
              </w:rPr>
              <w:t xml:space="preserve">. If the </w:t>
            </w:r>
            <w:r w:rsidRPr="00FC09B7">
              <w:rPr>
                <w:i/>
                <w:noProof w:val="0"/>
                <w:lang w:val="en-GB"/>
              </w:rPr>
              <w:t>builtInType</w:t>
            </w:r>
            <w:r w:rsidRPr="00FC09B7">
              <w:rPr>
                <w:noProof w:val="0"/>
                <w:lang w:val="en-GB"/>
              </w:rPr>
              <w:t xml:space="preserve"> is </w:t>
            </w:r>
            <w:r w:rsidRPr="00FC09B7">
              <w:rPr>
                <w:i/>
                <w:noProof w:val="0"/>
                <w:lang w:val="en-GB"/>
              </w:rPr>
              <w:t>Int32</w:t>
            </w:r>
            <w:r w:rsidRPr="00FC09B7">
              <w:rPr>
                <w:noProof w:val="0"/>
                <w:lang w:val="en-GB"/>
              </w:rPr>
              <w:t xml:space="preserve">, the </w:t>
            </w:r>
            <w:r w:rsidRPr="00FC09B7">
              <w:rPr>
                <w:i/>
                <w:noProof w:val="0"/>
                <w:lang w:val="en-GB"/>
              </w:rPr>
              <w:t>DataType</w:t>
            </w:r>
            <w:r w:rsidRPr="00FC09B7">
              <w:rPr>
                <w:noProof w:val="0"/>
                <w:lang w:val="en-GB"/>
              </w:rPr>
              <w:t xml:space="preserve"> is an </w:t>
            </w:r>
            <w:r w:rsidRPr="00FC09B7">
              <w:rPr>
                <w:i/>
                <w:noProof w:val="0"/>
                <w:lang w:val="en-GB"/>
              </w:rPr>
              <w:t>Enumeration</w:t>
            </w:r>
            <w:r w:rsidRPr="00FC09B7">
              <w:rPr>
                <w:noProof w:val="0"/>
                <w:lang w:val="en-GB"/>
              </w:rPr>
              <w:t xml:space="preserve">. If the </w:t>
            </w:r>
            <w:r w:rsidRPr="00FC09B7">
              <w:rPr>
                <w:i/>
                <w:noProof w:val="0"/>
                <w:lang w:val="en-GB"/>
              </w:rPr>
              <w:t>builtInType</w:t>
            </w:r>
            <w:r w:rsidRPr="00FC09B7">
              <w:rPr>
                <w:noProof w:val="0"/>
                <w:lang w:val="en-GB"/>
              </w:rPr>
              <w:t xml:space="preserve"> is one of the </w:t>
            </w:r>
            <w:r w:rsidRPr="00FC09B7">
              <w:rPr>
                <w:i/>
                <w:noProof w:val="0"/>
                <w:lang w:val="en-GB"/>
              </w:rPr>
              <w:t>UInteger</w:t>
            </w:r>
            <w:r w:rsidRPr="00FC09B7">
              <w:rPr>
                <w:noProof w:val="0"/>
                <w:lang w:val="en-GB"/>
              </w:rPr>
              <w:t xml:space="preserve"> </w:t>
            </w:r>
            <w:r w:rsidRPr="00FC09B7">
              <w:rPr>
                <w:i/>
                <w:noProof w:val="0"/>
                <w:lang w:val="en-GB"/>
              </w:rPr>
              <w:t>DataTypes</w:t>
            </w:r>
            <w:r w:rsidRPr="00FC09B7">
              <w:rPr>
                <w:noProof w:val="0"/>
                <w:lang w:val="en-GB"/>
              </w:rPr>
              <w:t xml:space="preserve"> or </w:t>
            </w:r>
            <w:r w:rsidRPr="00FC09B7">
              <w:rPr>
                <w:i/>
                <w:noProof w:val="0"/>
                <w:lang w:val="en-GB"/>
              </w:rPr>
              <w:t>ExtensionObject</w:t>
            </w:r>
            <w:r w:rsidRPr="00FC09B7">
              <w:rPr>
                <w:noProof w:val="0"/>
                <w:lang w:val="en-GB"/>
              </w:rPr>
              <w:t xml:space="preserve">, the </w:t>
            </w:r>
            <w:r w:rsidRPr="00FC09B7">
              <w:rPr>
                <w:i/>
                <w:noProof w:val="0"/>
                <w:lang w:val="en-GB"/>
              </w:rPr>
              <w:t>DataType</w:t>
            </w:r>
            <w:r w:rsidRPr="00FC09B7">
              <w:rPr>
                <w:noProof w:val="0"/>
                <w:lang w:val="en-GB"/>
              </w:rPr>
              <w:t xml:space="preserve"> is an </w:t>
            </w:r>
            <w:r w:rsidRPr="00FC09B7">
              <w:rPr>
                <w:i/>
                <w:noProof w:val="0"/>
                <w:lang w:val="en-GB"/>
              </w:rPr>
              <w:t>OptionSet</w:t>
            </w:r>
            <w:r w:rsidRPr="00FC09B7">
              <w:rPr>
                <w:noProof w:val="0"/>
                <w:lang w:val="en-GB"/>
              </w:rPr>
              <w:t>.</w:t>
            </w:r>
          </w:p>
        </w:tc>
      </w:tr>
    </w:tbl>
    <w:p w14:paraId="3AE7C086" w14:textId="77777777" w:rsidR="00776110" w:rsidRPr="00FC09B7" w:rsidRDefault="00776110" w:rsidP="00776110">
      <w:pPr>
        <w:pStyle w:val="spacer"/>
        <w:rPr>
          <w:rFonts w:eastAsia="平成明朝"/>
          <w:noProof w:val="0"/>
          <w:lang w:eastAsia="fr-FR"/>
        </w:rPr>
      </w:pPr>
    </w:p>
    <w:p w14:paraId="67D196B0" w14:textId="446954EC" w:rsidR="00776110" w:rsidRPr="00FC09B7" w:rsidRDefault="00776110" w:rsidP="00776110">
      <w:pPr>
        <w:pStyle w:val="PARAGRAPH"/>
        <w:rPr>
          <w:noProof w:val="0"/>
        </w:rPr>
      </w:pPr>
      <w:r w:rsidRPr="00FC09B7">
        <w:rPr>
          <w:noProof w:val="0"/>
        </w:rPr>
        <w:t>Its representation in the AddressSpace is defined in</w:t>
      </w:r>
      <w:r w:rsidR="00AA33AF" w:rsidRPr="00FC09B7">
        <w:rPr>
          <w:noProof w:val="0"/>
        </w:rPr>
        <w:t xml:space="preserve"> </w:t>
      </w:r>
      <w:r w:rsidR="00AA33AF" w:rsidRPr="00FC09B7">
        <w:rPr>
          <w:noProof w:val="0"/>
        </w:rPr>
        <w:fldChar w:fldCharType="begin"/>
      </w:r>
      <w:r w:rsidR="00AA33AF" w:rsidRPr="00FC09B7">
        <w:rPr>
          <w:noProof w:val="0"/>
        </w:rPr>
        <w:instrText xml:space="preserve"> REF _Ref494744777 \h </w:instrText>
      </w:r>
      <w:r w:rsidR="00AA33AF" w:rsidRPr="00FC09B7">
        <w:rPr>
          <w:noProof w:val="0"/>
        </w:rPr>
      </w:r>
      <w:r w:rsidR="00AA33AF" w:rsidRPr="00FC09B7">
        <w:rPr>
          <w:noProof w:val="0"/>
        </w:rPr>
        <w:fldChar w:fldCharType="separate"/>
      </w:r>
      <w:r w:rsidR="005333FC" w:rsidRPr="00FC09B7">
        <w:rPr>
          <w:noProof w:val="0"/>
        </w:rPr>
        <w:t>Table A.</w:t>
      </w:r>
      <w:r w:rsidR="005333FC">
        <w:t>8</w:t>
      </w:r>
      <w:r w:rsidR="00AA33AF" w:rsidRPr="00FC09B7">
        <w:rPr>
          <w:noProof w:val="0"/>
        </w:rPr>
        <w:fldChar w:fldCharType="end"/>
      </w:r>
      <w:r w:rsidRPr="00FC09B7">
        <w:rPr>
          <w:noProof w:val="0"/>
        </w:rPr>
        <w:t>.</w:t>
      </w:r>
    </w:p>
    <w:p w14:paraId="6E8EDF1D" w14:textId="617A6048" w:rsidR="00776110" w:rsidRPr="00FC09B7" w:rsidRDefault="00776110" w:rsidP="00776110">
      <w:pPr>
        <w:pStyle w:val="TABLE-title"/>
        <w:rPr>
          <w:noProof w:val="0"/>
        </w:rPr>
      </w:pPr>
      <w:bookmarkStart w:id="1168" w:name="_Ref494744777"/>
      <w:bookmarkStart w:id="1169" w:name="_Toc505941643"/>
      <w:r w:rsidRPr="00FC09B7">
        <w:rPr>
          <w:noProof w:val="0"/>
        </w:rPr>
        <w:t xml:space="preserve">Table </w:t>
      </w:r>
      <w:r w:rsidR="00AA33AF" w:rsidRPr="00FC09B7">
        <w:rPr>
          <w:noProof w:val="0"/>
        </w:rPr>
        <w:t>A.</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8</w:t>
      </w:r>
      <w:r w:rsidRPr="00FC09B7">
        <w:rPr>
          <w:noProof w:val="0"/>
        </w:rPr>
        <w:fldChar w:fldCharType="end"/>
      </w:r>
      <w:bookmarkEnd w:id="1168"/>
      <w:r w:rsidRPr="00FC09B7">
        <w:rPr>
          <w:noProof w:val="0"/>
        </w:rPr>
        <w:t xml:space="preserve"> – EnumDescription Definition</w:t>
      </w:r>
      <w:bookmarkEnd w:id="1169"/>
    </w:p>
    <w:tbl>
      <w:tblPr>
        <w:tblW w:w="7671"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366"/>
        <w:gridCol w:w="5305"/>
      </w:tblGrid>
      <w:tr w:rsidR="00776110" w:rsidRPr="00FC09B7" w14:paraId="0F12A4E3" w14:textId="77777777" w:rsidTr="00776110">
        <w:trPr>
          <w:jc w:val="center"/>
        </w:trPr>
        <w:tc>
          <w:tcPr>
            <w:tcW w:w="2366" w:type="dxa"/>
            <w:tcBorders>
              <w:top w:val="single" w:sz="4" w:space="0" w:color="auto"/>
              <w:left w:val="single" w:sz="4" w:space="0" w:color="auto"/>
              <w:bottom w:val="double" w:sz="4" w:space="0" w:color="auto"/>
              <w:right w:val="single" w:sz="4" w:space="0" w:color="auto"/>
            </w:tcBorders>
          </w:tcPr>
          <w:p w14:paraId="7A123B11" w14:textId="77777777" w:rsidR="00776110" w:rsidRPr="00FC09B7" w:rsidRDefault="00776110" w:rsidP="00776110">
            <w:pPr>
              <w:pStyle w:val="TableText"/>
              <w:rPr>
                <w:b/>
                <w:noProof w:val="0"/>
                <w:lang w:val="en-GB"/>
              </w:rPr>
            </w:pPr>
            <w:r w:rsidRPr="00FC09B7">
              <w:rPr>
                <w:b/>
                <w:noProof w:val="0"/>
                <w:lang w:val="en-GB"/>
              </w:rPr>
              <w:t>Attributes</w:t>
            </w:r>
          </w:p>
        </w:tc>
        <w:tc>
          <w:tcPr>
            <w:tcW w:w="5305" w:type="dxa"/>
            <w:tcBorders>
              <w:top w:val="single" w:sz="4" w:space="0" w:color="auto"/>
              <w:left w:val="single" w:sz="4" w:space="0" w:color="auto"/>
              <w:bottom w:val="double" w:sz="4" w:space="0" w:color="auto"/>
              <w:right w:val="single" w:sz="4" w:space="0" w:color="auto"/>
            </w:tcBorders>
          </w:tcPr>
          <w:p w14:paraId="2870EBCB" w14:textId="77777777" w:rsidR="00776110" w:rsidRPr="00FC09B7" w:rsidRDefault="00776110" w:rsidP="00776110">
            <w:pPr>
              <w:pStyle w:val="TableText"/>
              <w:rPr>
                <w:b/>
                <w:noProof w:val="0"/>
                <w:lang w:val="en-GB"/>
              </w:rPr>
            </w:pPr>
            <w:r w:rsidRPr="00FC09B7">
              <w:rPr>
                <w:b/>
                <w:noProof w:val="0"/>
                <w:lang w:val="en-GB"/>
              </w:rPr>
              <w:t>Value</w:t>
            </w:r>
          </w:p>
        </w:tc>
      </w:tr>
      <w:tr w:rsidR="00776110" w:rsidRPr="00FC09B7" w14:paraId="6EF2E357" w14:textId="77777777" w:rsidTr="00776110">
        <w:trPr>
          <w:jc w:val="center"/>
        </w:trPr>
        <w:tc>
          <w:tcPr>
            <w:tcW w:w="2366" w:type="dxa"/>
            <w:tcBorders>
              <w:top w:val="single" w:sz="4" w:space="0" w:color="auto"/>
              <w:left w:val="single" w:sz="4" w:space="0" w:color="auto"/>
              <w:bottom w:val="single" w:sz="4" w:space="0" w:color="auto"/>
              <w:right w:val="single" w:sz="4" w:space="0" w:color="auto"/>
            </w:tcBorders>
          </w:tcPr>
          <w:p w14:paraId="594C5FA5" w14:textId="77777777" w:rsidR="00776110" w:rsidRPr="00FC09B7" w:rsidRDefault="00776110" w:rsidP="00776110">
            <w:pPr>
              <w:pStyle w:val="TableText"/>
              <w:rPr>
                <w:noProof w:val="0"/>
                <w:lang w:val="en-GB"/>
              </w:rPr>
            </w:pPr>
            <w:r w:rsidRPr="00FC09B7">
              <w:rPr>
                <w:noProof w:val="0"/>
                <w:lang w:val="en-GB"/>
              </w:rPr>
              <w:t>BrowseName</w:t>
            </w:r>
          </w:p>
        </w:tc>
        <w:tc>
          <w:tcPr>
            <w:tcW w:w="5305" w:type="dxa"/>
            <w:tcBorders>
              <w:top w:val="single" w:sz="4" w:space="0" w:color="auto"/>
              <w:left w:val="single" w:sz="4" w:space="0" w:color="auto"/>
              <w:bottom w:val="single" w:sz="4" w:space="0" w:color="auto"/>
              <w:right w:val="single" w:sz="4" w:space="0" w:color="auto"/>
            </w:tcBorders>
          </w:tcPr>
          <w:p w14:paraId="61FE2C35" w14:textId="77777777" w:rsidR="00776110" w:rsidRPr="00FC09B7" w:rsidRDefault="00776110" w:rsidP="00776110">
            <w:pPr>
              <w:pStyle w:val="TableText"/>
              <w:rPr>
                <w:noProof w:val="0"/>
                <w:lang w:val="en-GB"/>
              </w:rPr>
            </w:pPr>
            <w:r w:rsidRPr="00FC09B7">
              <w:rPr>
                <w:noProof w:val="0"/>
                <w:lang w:val="en-GB"/>
              </w:rPr>
              <w:t>EnumDescription</w:t>
            </w:r>
          </w:p>
        </w:tc>
      </w:tr>
      <w:tr w:rsidR="00776110" w:rsidRPr="00FC09B7" w14:paraId="40A2DB75" w14:textId="77777777" w:rsidTr="00776110">
        <w:trPr>
          <w:jc w:val="center"/>
        </w:trPr>
        <w:tc>
          <w:tcPr>
            <w:tcW w:w="2366" w:type="dxa"/>
            <w:tcBorders>
              <w:top w:val="single" w:sz="4" w:space="0" w:color="auto"/>
              <w:left w:val="single" w:sz="4" w:space="0" w:color="auto"/>
              <w:bottom w:val="single" w:sz="4" w:space="0" w:color="auto"/>
              <w:right w:val="single" w:sz="4" w:space="0" w:color="auto"/>
            </w:tcBorders>
          </w:tcPr>
          <w:p w14:paraId="770864A2" w14:textId="77777777" w:rsidR="00776110" w:rsidRPr="00FC09B7" w:rsidRDefault="00776110" w:rsidP="00776110">
            <w:pPr>
              <w:pStyle w:val="TableText"/>
              <w:rPr>
                <w:noProof w:val="0"/>
                <w:lang w:val="en-GB"/>
              </w:rPr>
            </w:pPr>
            <w:r w:rsidRPr="00FC09B7">
              <w:rPr>
                <w:noProof w:val="0"/>
                <w:lang w:val="en-GB"/>
              </w:rPr>
              <w:t>IsAbstract</w:t>
            </w:r>
          </w:p>
        </w:tc>
        <w:tc>
          <w:tcPr>
            <w:tcW w:w="5305" w:type="dxa"/>
            <w:tcBorders>
              <w:top w:val="single" w:sz="4" w:space="0" w:color="auto"/>
              <w:left w:val="single" w:sz="4" w:space="0" w:color="auto"/>
              <w:bottom w:val="single" w:sz="4" w:space="0" w:color="auto"/>
              <w:right w:val="single" w:sz="4" w:space="0" w:color="auto"/>
            </w:tcBorders>
          </w:tcPr>
          <w:p w14:paraId="18098793" w14:textId="77777777" w:rsidR="00776110" w:rsidRPr="00FC09B7" w:rsidRDefault="00776110" w:rsidP="00776110">
            <w:pPr>
              <w:pStyle w:val="TableText"/>
              <w:rPr>
                <w:noProof w:val="0"/>
                <w:lang w:val="en-GB"/>
              </w:rPr>
            </w:pPr>
            <w:r w:rsidRPr="00FC09B7">
              <w:rPr>
                <w:noProof w:val="0"/>
                <w:lang w:val="en-GB"/>
              </w:rPr>
              <w:t>False</w:t>
            </w:r>
          </w:p>
        </w:tc>
      </w:tr>
      <w:tr w:rsidR="00776110" w:rsidRPr="00FC09B7" w14:paraId="58CF280B" w14:textId="77777777" w:rsidTr="00776110">
        <w:trPr>
          <w:jc w:val="center"/>
        </w:trPr>
        <w:tc>
          <w:tcPr>
            <w:tcW w:w="7671" w:type="dxa"/>
            <w:gridSpan w:val="2"/>
            <w:tcBorders>
              <w:top w:val="single" w:sz="4" w:space="0" w:color="auto"/>
              <w:left w:val="single" w:sz="4" w:space="0" w:color="auto"/>
              <w:bottom w:val="single" w:sz="4" w:space="0" w:color="auto"/>
              <w:right w:val="single" w:sz="4" w:space="0" w:color="auto"/>
            </w:tcBorders>
          </w:tcPr>
          <w:p w14:paraId="42C9F52A" w14:textId="46D3073E" w:rsidR="00776110" w:rsidRPr="00FC09B7" w:rsidRDefault="00776110" w:rsidP="00776110">
            <w:pPr>
              <w:pStyle w:val="TableText"/>
              <w:rPr>
                <w:noProof w:val="0"/>
                <w:lang w:val="en-GB"/>
              </w:rPr>
            </w:pPr>
            <w:r w:rsidRPr="00FC09B7">
              <w:rPr>
                <w:noProof w:val="0"/>
                <w:lang w:val="en-GB"/>
              </w:rPr>
              <w:t xml:space="preserve">Subtype of </w:t>
            </w:r>
            <w:r w:rsidRPr="00DD6490">
              <w:rPr>
                <w:noProof w:val="0"/>
                <w:lang w:val="en-GB"/>
              </w:rPr>
              <w:t>DataTypeDescription</w:t>
            </w:r>
            <w:r w:rsidRPr="00FC09B7">
              <w:rPr>
                <w:noProof w:val="0"/>
                <w:lang w:val="en-GB"/>
              </w:rPr>
              <w:t xml:space="preserve"> defined in </w:t>
            </w:r>
            <w:r w:rsidRPr="00FC09B7">
              <w:rPr>
                <w:noProof w:val="0"/>
                <w:lang w:val="en-GB"/>
              </w:rPr>
              <w:fldChar w:fldCharType="begin"/>
            </w:r>
            <w:r w:rsidRPr="00FC09B7">
              <w:rPr>
                <w:noProof w:val="0"/>
                <w:lang w:val="en-GB"/>
              </w:rPr>
              <w:instrText xml:space="preserve"> REF _Ref434352491 \r \h </w:instrText>
            </w:r>
            <w:r w:rsidRPr="00FC09B7">
              <w:rPr>
                <w:noProof w:val="0"/>
                <w:lang w:val="en-GB"/>
              </w:rPr>
            </w:r>
            <w:r w:rsidRPr="00FC09B7">
              <w:rPr>
                <w:noProof w:val="0"/>
                <w:lang w:val="en-GB"/>
              </w:rPr>
              <w:fldChar w:fldCharType="separate"/>
            </w:r>
            <w:r w:rsidR="005333FC">
              <w:rPr>
                <w:noProof w:val="0"/>
                <w:lang w:val="en-GB"/>
              </w:rPr>
              <w:t>6.2.2.1.5</w:t>
            </w:r>
            <w:r w:rsidRPr="00FC09B7">
              <w:rPr>
                <w:noProof w:val="0"/>
                <w:lang w:val="en-GB"/>
              </w:rPr>
              <w:fldChar w:fldCharType="end"/>
            </w:r>
            <w:r w:rsidRPr="00FC09B7">
              <w:rPr>
                <w:noProof w:val="0"/>
                <w:lang w:val="en-GB"/>
              </w:rPr>
              <w:t>.</w:t>
            </w:r>
          </w:p>
        </w:tc>
      </w:tr>
    </w:tbl>
    <w:p w14:paraId="1E401B65" w14:textId="77777777" w:rsidR="00776110" w:rsidRDefault="00776110" w:rsidP="00776110">
      <w:pPr>
        <w:pStyle w:val="spacer"/>
        <w:rPr>
          <w:rFonts w:eastAsia="平成明朝"/>
          <w:noProof w:val="0"/>
          <w:lang w:eastAsia="fr-FR"/>
        </w:rPr>
      </w:pPr>
    </w:p>
    <w:p w14:paraId="18442316" w14:textId="264E8058" w:rsidR="00360631" w:rsidRPr="00FC09B7" w:rsidRDefault="00360631" w:rsidP="00360631">
      <w:pPr>
        <w:pStyle w:val="ANNEX-heading2"/>
        <w:rPr>
          <w:rFonts w:eastAsia="平成明朝"/>
          <w:lang w:eastAsia="fr-FR"/>
        </w:rPr>
      </w:pPr>
      <w:bookmarkStart w:id="1170" w:name="_Toc505941409"/>
      <w:r>
        <w:t>SimpleType</w:t>
      </w:r>
      <w:r w:rsidRPr="00FC09B7">
        <w:t>Description</w:t>
      </w:r>
      <w:bookmarkEnd w:id="1170"/>
    </w:p>
    <w:p w14:paraId="0902C515" w14:textId="4962BB01" w:rsidR="00360631" w:rsidRPr="00FC09B7" w:rsidRDefault="00360631" w:rsidP="00360631">
      <w:pPr>
        <w:pStyle w:val="PARAGRAPH"/>
        <w:rPr>
          <w:rStyle w:val="ReferenceDocumentsZchn"/>
          <w:noProof w:val="0"/>
          <w:lang w:val="en-GB"/>
        </w:rPr>
      </w:pPr>
      <w:r w:rsidRPr="00FC09B7">
        <w:rPr>
          <w:noProof w:val="0"/>
        </w:rPr>
        <w:t xml:space="preserve">This </w:t>
      </w:r>
      <w:r w:rsidRPr="00FC09B7">
        <w:rPr>
          <w:i/>
          <w:noProof w:val="0"/>
        </w:rPr>
        <w:t>Structure DataType</w:t>
      </w:r>
      <w:r w:rsidRPr="00FC09B7">
        <w:rPr>
          <w:noProof w:val="0"/>
        </w:rPr>
        <w:t xml:space="preserve"> provides the </w:t>
      </w:r>
      <w:r w:rsidR="00C83DD5">
        <w:rPr>
          <w:noProof w:val="0"/>
        </w:rPr>
        <w:t xml:space="preserve">information </w:t>
      </w:r>
      <w:r w:rsidR="009455E6">
        <w:rPr>
          <w:noProof w:val="0"/>
        </w:rPr>
        <w:t xml:space="preserve">for </w:t>
      </w:r>
      <w:r w:rsidR="009455E6" w:rsidRPr="00097AB5">
        <w:rPr>
          <w:i/>
          <w:noProof w:val="0"/>
        </w:rPr>
        <w:t>DataTypes</w:t>
      </w:r>
      <w:r w:rsidR="009455E6">
        <w:rPr>
          <w:noProof w:val="0"/>
        </w:rPr>
        <w:t xml:space="preserve"> derived from built-in </w:t>
      </w:r>
      <w:r w:rsidR="009455E6" w:rsidRPr="00097AB5">
        <w:rPr>
          <w:i/>
          <w:noProof w:val="0"/>
        </w:rPr>
        <w:t>DataTypes</w:t>
      </w:r>
      <w:r w:rsidRPr="00FC09B7">
        <w:rPr>
          <w:noProof w:val="0"/>
        </w:rPr>
        <w:t xml:space="preserve">. It is a subtype of </w:t>
      </w:r>
      <w:r w:rsidR="00C83DD5" w:rsidRPr="00C83DD5">
        <w:rPr>
          <w:i/>
          <w:noProof w:val="0"/>
        </w:rPr>
        <w:t>Structure</w:t>
      </w:r>
      <w:r w:rsidRPr="00FC09B7">
        <w:rPr>
          <w:noProof w:val="0"/>
        </w:rPr>
        <w:t xml:space="preserve">. </w:t>
      </w:r>
      <w:r w:rsidRPr="00FC09B7">
        <w:rPr>
          <w:rStyle w:val="ReferenceDocumentsZchn"/>
          <w:noProof w:val="0"/>
          <w:lang w:val="en-GB"/>
        </w:rPr>
        <w:t xml:space="preserve">The </w:t>
      </w:r>
      <w:r w:rsidR="00C83DD5" w:rsidRPr="00C83DD5">
        <w:rPr>
          <w:i/>
          <w:noProof w:val="0"/>
        </w:rPr>
        <w:t>SimpleTypeDescription</w:t>
      </w:r>
      <w:r w:rsidR="00C83DD5" w:rsidRPr="00FC09B7">
        <w:rPr>
          <w:rStyle w:val="ReferenceDocumentsZchn"/>
          <w:noProof w:val="0"/>
          <w:lang w:val="en-GB"/>
        </w:rPr>
        <w:t xml:space="preserve"> </w:t>
      </w:r>
      <w:r w:rsidRPr="00FC09B7">
        <w:rPr>
          <w:rStyle w:val="ReferenceDocumentsZchn"/>
          <w:noProof w:val="0"/>
          <w:lang w:val="en-GB"/>
        </w:rPr>
        <w:t>is formally defined in</w:t>
      </w:r>
      <w:r w:rsidR="00C83DD5">
        <w:rPr>
          <w:rStyle w:val="ReferenceDocumentsZchn"/>
          <w:noProof w:val="0"/>
          <w:lang w:val="en-GB"/>
        </w:rPr>
        <w:t xml:space="preserve"> </w:t>
      </w:r>
      <w:r w:rsidR="00C83DD5">
        <w:rPr>
          <w:rStyle w:val="ReferenceDocumentsZchn"/>
          <w:noProof w:val="0"/>
          <w:lang w:val="en-GB"/>
        </w:rPr>
        <w:fldChar w:fldCharType="begin"/>
      </w:r>
      <w:r w:rsidR="00C83DD5">
        <w:rPr>
          <w:rStyle w:val="ReferenceDocumentsZchn"/>
          <w:noProof w:val="0"/>
          <w:lang w:val="en-GB"/>
        </w:rPr>
        <w:instrText xml:space="preserve"> REF _Ref501108408 \h </w:instrText>
      </w:r>
      <w:r w:rsidR="00C83DD5">
        <w:rPr>
          <w:rStyle w:val="ReferenceDocumentsZchn"/>
          <w:noProof w:val="0"/>
          <w:lang w:val="en-GB"/>
        </w:rPr>
      </w:r>
      <w:r w:rsidR="00C83DD5">
        <w:rPr>
          <w:rStyle w:val="ReferenceDocumentsZchn"/>
          <w:noProof w:val="0"/>
          <w:lang w:val="en-GB"/>
        </w:rPr>
        <w:fldChar w:fldCharType="separate"/>
      </w:r>
      <w:r w:rsidR="005333FC" w:rsidRPr="00FC09B7">
        <w:rPr>
          <w:noProof w:val="0"/>
        </w:rPr>
        <w:t>Table A.</w:t>
      </w:r>
      <w:r w:rsidR="005333FC">
        <w:t>9</w:t>
      </w:r>
      <w:r w:rsidR="00C83DD5">
        <w:rPr>
          <w:rStyle w:val="ReferenceDocumentsZchn"/>
          <w:noProof w:val="0"/>
          <w:lang w:val="en-GB"/>
        </w:rPr>
        <w:fldChar w:fldCharType="end"/>
      </w:r>
      <w:r w:rsidRPr="00FC09B7">
        <w:rPr>
          <w:rStyle w:val="ReferenceDocumentsZchn"/>
          <w:noProof w:val="0"/>
          <w:lang w:val="en-GB"/>
        </w:rPr>
        <w:t>.</w:t>
      </w:r>
    </w:p>
    <w:p w14:paraId="4A4F720C" w14:textId="48FD93A4" w:rsidR="00360631" w:rsidRPr="00FC09B7" w:rsidRDefault="00360631" w:rsidP="00360631">
      <w:pPr>
        <w:pStyle w:val="TABLE-title"/>
        <w:rPr>
          <w:noProof w:val="0"/>
        </w:rPr>
      </w:pPr>
      <w:bookmarkStart w:id="1171" w:name="_Ref501108408"/>
      <w:bookmarkStart w:id="1172" w:name="_Toc505941644"/>
      <w:r w:rsidRPr="00FC09B7">
        <w:rPr>
          <w:noProof w:val="0"/>
        </w:rPr>
        <w:lastRenderedPageBreak/>
        <w:t>Table A.</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9</w:t>
      </w:r>
      <w:r w:rsidRPr="00FC09B7">
        <w:rPr>
          <w:noProof w:val="0"/>
        </w:rPr>
        <w:fldChar w:fldCharType="end"/>
      </w:r>
      <w:bookmarkEnd w:id="1171"/>
      <w:r w:rsidRPr="00FC09B7">
        <w:rPr>
          <w:noProof w:val="0"/>
        </w:rPr>
        <w:t xml:space="preserve"> – </w:t>
      </w:r>
      <w:r>
        <w:rPr>
          <w:noProof w:val="0"/>
        </w:rPr>
        <w:t>SimpleType</w:t>
      </w:r>
      <w:r w:rsidRPr="00FC09B7">
        <w:rPr>
          <w:noProof w:val="0"/>
        </w:rPr>
        <w:t>Description Structure</w:t>
      </w:r>
      <w:bookmarkEnd w:id="1172"/>
    </w:p>
    <w:tbl>
      <w:tblPr>
        <w:tblW w:w="905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19"/>
        <w:gridCol w:w="1417"/>
        <w:gridCol w:w="5519"/>
      </w:tblGrid>
      <w:tr w:rsidR="00360631" w:rsidRPr="00FC09B7" w14:paraId="5653F8DA" w14:textId="77777777" w:rsidTr="00605747">
        <w:trPr>
          <w:jc w:val="center"/>
        </w:trPr>
        <w:tc>
          <w:tcPr>
            <w:tcW w:w="2119" w:type="dxa"/>
            <w:tcBorders>
              <w:top w:val="single" w:sz="4" w:space="0" w:color="auto"/>
              <w:left w:val="single" w:sz="4" w:space="0" w:color="auto"/>
              <w:bottom w:val="double" w:sz="4" w:space="0" w:color="auto"/>
              <w:right w:val="single" w:sz="4" w:space="0" w:color="auto"/>
            </w:tcBorders>
          </w:tcPr>
          <w:p w14:paraId="64D711C5" w14:textId="77777777" w:rsidR="00360631" w:rsidRPr="00FC09B7" w:rsidRDefault="00360631" w:rsidP="00D42A5E">
            <w:pPr>
              <w:pStyle w:val="TableText"/>
              <w:rPr>
                <w:b/>
                <w:noProof w:val="0"/>
                <w:lang w:val="en-GB"/>
              </w:rPr>
            </w:pPr>
            <w:r w:rsidRPr="00FC09B7">
              <w:rPr>
                <w:b/>
                <w:noProof w:val="0"/>
                <w:lang w:val="en-GB"/>
              </w:rPr>
              <w:t>Name</w:t>
            </w:r>
          </w:p>
        </w:tc>
        <w:tc>
          <w:tcPr>
            <w:tcW w:w="1417" w:type="dxa"/>
            <w:tcBorders>
              <w:top w:val="single" w:sz="4" w:space="0" w:color="auto"/>
              <w:left w:val="single" w:sz="4" w:space="0" w:color="auto"/>
              <w:bottom w:val="double" w:sz="4" w:space="0" w:color="auto"/>
              <w:right w:val="single" w:sz="4" w:space="0" w:color="auto"/>
            </w:tcBorders>
          </w:tcPr>
          <w:p w14:paraId="29D1A37C" w14:textId="77777777" w:rsidR="00360631" w:rsidRPr="00FC09B7" w:rsidRDefault="00360631" w:rsidP="00D42A5E">
            <w:pPr>
              <w:pStyle w:val="TableText"/>
              <w:rPr>
                <w:b/>
                <w:noProof w:val="0"/>
                <w:lang w:val="en-GB"/>
              </w:rPr>
            </w:pPr>
            <w:r w:rsidRPr="00FC09B7">
              <w:rPr>
                <w:b/>
                <w:noProof w:val="0"/>
                <w:lang w:val="en-GB"/>
              </w:rPr>
              <w:t>Type</w:t>
            </w:r>
          </w:p>
        </w:tc>
        <w:tc>
          <w:tcPr>
            <w:tcW w:w="5519" w:type="dxa"/>
            <w:tcBorders>
              <w:top w:val="single" w:sz="4" w:space="0" w:color="auto"/>
              <w:left w:val="single" w:sz="4" w:space="0" w:color="auto"/>
              <w:bottom w:val="double" w:sz="4" w:space="0" w:color="auto"/>
              <w:right w:val="single" w:sz="4" w:space="0" w:color="auto"/>
            </w:tcBorders>
          </w:tcPr>
          <w:p w14:paraId="6A799B9E" w14:textId="77777777" w:rsidR="00360631" w:rsidRPr="00FC09B7" w:rsidRDefault="00360631" w:rsidP="00D42A5E">
            <w:pPr>
              <w:pStyle w:val="TableText"/>
              <w:rPr>
                <w:b/>
                <w:noProof w:val="0"/>
                <w:lang w:val="en-GB"/>
              </w:rPr>
            </w:pPr>
            <w:r w:rsidRPr="00FC09B7">
              <w:rPr>
                <w:b/>
                <w:noProof w:val="0"/>
                <w:lang w:val="en-GB"/>
              </w:rPr>
              <w:t>Description</w:t>
            </w:r>
          </w:p>
        </w:tc>
      </w:tr>
      <w:tr w:rsidR="00360631" w:rsidRPr="00FC09B7" w14:paraId="6A604DD8" w14:textId="77777777" w:rsidTr="00605747">
        <w:trPr>
          <w:jc w:val="center"/>
        </w:trPr>
        <w:tc>
          <w:tcPr>
            <w:tcW w:w="2119" w:type="dxa"/>
            <w:tcBorders>
              <w:top w:val="single" w:sz="4" w:space="0" w:color="auto"/>
              <w:left w:val="single" w:sz="4" w:space="0" w:color="auto"/>
              <w:bottom w:val="single" w:sz="4" w:space="0" w:color="auto"/>
              <w:right w:val="single" w:sz="4" w:space="0" w:color="auto"/>
            </w:tcBorders>
          </w:tcPr>
          <w:p w14:paraId="6E7EB815" w14:textId="20943B41" w:rsidR="00360631" w:rsidRPr="00FC09B7" w:rsidRDefault="00360631" w:rsidP="00D42A5E">
            <w:pPr>
              <w:pStyle w:val="TableText"/>
              <w:rPr>
                <w:noProof w:val="0"/>
                <w:lang w:val="en-GB"/>
              </w:rPr>
            </w:pPr>
            <w:r>
              <w:rPr>
                <w:noProof w:val="0"/>
                <w:lang w:val="en-GB"/>
              </w:rPr>
              <w:t>SimpleType</w:t>
            </w:r>
            <w:r w:rsidRPr="00FC09B7">
              <w:rPr>
                <w:noProof w:val="0"/>
                <w:lang w:val="en-GB"/>
              </w:rPr>
              <w:t>Description</w:t>
            </w:r>
          </w:p>
        </w:tc>
        <w:tc>
          <w:tcPr>
            <w:tcW w:w="1417" w:type="dxa"/>
            <w:tcBorders>
              <w:top w:val="single" w:sz="4" w:space="0" w:color="auto"/>
              <w:left w:val="single" w:sz="4" w:space="0" w:color="auto"/>
              <w:bottom w:val="single" w:sz="4" w:space="0" w:color="auto"/>
              <w:right w:val="single" w:sz="4" w:space="0" w:color="auto"/>
            </w:tcBorders>
          </w:tcPr>
          <w:p w14:paraId="0E68E542" w14:textId="77777777" w:rsidR="00360631" w:rsidRPr="00FC09B7" w:rsidRDefault="00360631" w:rsidP="00D42A5E">
            <w:pPr>
              <w:pStyle w:val="TableText"/>
              <w:rPr>
                <w:noProof w:val="0"/>
                <w:lang w:val="en-GB"/>
              </w:rPr>
            </w:pPr>
            <w:r w:rsidRPr="00FC09B7">
              <w:rPr>
                <w:noProof w:val="0"/>
                <w:lang w:val="en-GB"/>
              </w:rPr>
              <w:t>Structure</w:t>
            </w:r>
          </w:p>
        </w:tc>
        <w:tc>
          <w:tcPr>
            <w:tcW w:w="5519" w:type="dxa"/>
            <w:tcBorders>
              <w:top w:val="single" w:sz="4" w:space="0" w:color="auto"/>
              <w:left w:val="single" w:sz="4" w:space="0" w:color="auto"/>
              <w:bottom w:val="single" w:sz="4" w:space="0" w:color="auto"/>
              <w:right w:val="single" w:sz="4" w:space="0" w:color="auto"/>
            </w:tcBorders>
          </w:tcPr>
          <w:p w14:paraId="692FD08B" w14:textId="77777777" w:rsidR="00360631" w:rsidRPr="00FC09B7" w:rsidRDefault="00360631" w:rsidP="00D42A5E">
            <w:pPr>
              <w:pStyle w:val="TableText"/>
              <w:rPr>
                <w:noProof w:val="0"/>
                <w:lang w:val="en-GB"/>
              </w:rPr>
            </w:pPr>
          </w:p>
        </w:tc>
      </w:tr>
      <w:tr w:rsidR="00360631" w:rsidRPr="00FC09B7" w14:paraId="4560EC41" w14:textId="77777777" w:rsidTr="00605747">
        <w:trPr>
          <w:trHeight w:val="170"/>
          <w:jc w:val="center"/>
        </w:trPr>
        <w:tc>
          <w:tcPr>
            <w:tcW w:w="2119" w:type="dxa"/>
            <w:tcBorders>
              <w:top w:val="single" w:sz="4" w:space="0" w:color="auto"/>
              <w:left w:val="single" w:sz="4" w:space="0" w:color="auto"/>
              <w:bottom w:val="single" w:sz="4" w:space="0" w:color="auto"/>
              <w:right w:val="single" w:sz="4" w:space="0" w:color="auto"/>
            </w:tcBorders>
            <w:shd w:val="clear" w:color="auto" w:fill="auto"/>
          </w:tcPr>
          <w:p w14:paraId="0B974026" w14:textId="4FE044AC" w:rsidR="00360631" w:rsidRPr="00FC09B7" w:rsidRDefault="00360631" w:rsidP="00360631">
            <w:pPr>
              <w:pStyle w:val="TableText"/>
              <w:rPr>
                <w:noProof w:val="0"/>
                <w:lang w:val="en-GB"/>
              </w:rPr>
            </w:pPr>
            <w:r w:rsidRPr="00FC09B7">
              <w:rPr>
                <w:noProof w:val="0"/>
                <w:lang w:val="en-GB"/>
              </w:rPr>
              <w:tab/>
            </w:r>
            <w:r>
              <w:rPr>
                <w:noProof w:val="0"/>
                <w:lang w:val="en-GB"/>
              </w:rPr>
              <w:t>baseDataType</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44849BC4" w14:textId="3C32E2E8" w:rsidR="00360631" w:rsidRPr="00FC09B7" w:rsidRDefault="00360631" w:rsidP="00D42A5E">
            <w:pPr>
              <w:pStyle w:val="TableText"/>
              <w:rPr>
                <w:noProof w:val="0"/>
                <w:lang w:val="en-GB"/>
              </w:rPr>
            </w:pPr>
            <w:r>
              <w:rPr>
                <w:noProof w:val="0"/>
                <w:lang w:val="en-GB"/>
              </w:rPr>
              <w:t>NodeId</w:t>
            </w:r>
          </w:p>
        </w:tc>
        <w:tc>
          <w:tcPr>
            <w:tcW w:w="5519" w:type="dxa"/>
            <w:tcBorders>
              <w:top w:val="single" w:sz="4" w:space="0" w:color="auto"/>
              <w:left w:val="single" w:sz="4" w:space="0" w:color="auto"/>
              <w:bottom w:val="single" w:sz="4" w:space="0" w:color="auto"/>
              <w:right w:val="single" w:sz="4" w:space="0" w:color="auto"/>
            </w:tcBorders>
            <w:shd w:val="clear" w:color="auto" w:fill="auto"/>
          </w:tcPr>
          <w:p w14:paraId="13C9F24B" w14:textId="16AE7BCC" w:rsidR="00360631" w:rsidRPr="00FC09B7" w:rsidRDefault="00360631" w:rsidP="009455E6">
            <w:pPr>
              <w:pStyle w:val="TableText"/>
              <w:rPr>
                <w:noProof w:val="0"/>
                <w:lang w:val="en-GB"/>
              </w:rPr>
            </w:pPr>
            <w:r w:rsidRPr="00FC09B7">
              <w:rPr>
                <w:noProof w:val="0"/>
                <w:lang w:val="en-GB"/>
              </w:rPr>
              <w:t xml:space="preserve">The </w:t>
            </w:r>
            <w:r w:rsidR="009455E6">
              <w:rPr>
                <w:noProof w:val="0"/>
                <w:lang w:val="en-GB"/>
              </w:rPr>
              <w:t xml:space="preserve">base </w:t>
            </w:r>
            <w:r w:rsidR="009455E6" w:rsidRPr="009455E6">
              <w:rPr>
                <w:i/>
                <w:noProof w:val="0"/>
                <w:lang w:val="en-GB"/>
              </w:rPr>
              <w:t>DataType</w:t>
            </w:r>
            <w:r w:rsidR="009455E6">
              <w:rPr>
                <w:noProof w:val="0"/>
                <w:lang w:val="en-GB"/>
              </w:rPr>
              <w:t xml:space="preserve"> of the simple </w:t>
            </w:r>
            <w:r w:rsidR="009455E6" w:rsidRPr="009455E6">
              <w:rPr>
                <w:i/>
                <w:noProof w:val="0"/>
                <w:lang w:val="en-GB"/>
              </w:rPr>
              <w:t>DataType</w:t>
            </w:r>
            <w:r w:rsidRPr="00FC09B7">
              <w:rPr>
                <w:noProof w:val="0"/>
                <w:lang w:val="en-GB"/>
              </w:rPr>
              <w:t>.</w:t>
            </w:r>
          </w:p>
        </w:tc>
      </w:tr>
      <w:tr w:rsidR="00360631" w:rsidRPr="00FC09B7" w14:paraId="570C2B14" w14:textId="77777777" w:rsidTr="00605747">
        <w:trPr>
          <w:trHeight w:val="170"/>
          <w:jc w:val="center"/>
        </w:trPr>
        <w:tc>
          <w:tcPr>
            <w:tcW w:w="2119" w:type="dxa"/>
            <w:tcBorders>
              <w:top w:val="single" w:sz="4" w:space="0" w:color="auto"/>
              <w:left w:val="single" w:sz="4" w:space="0" w:color="auto"/>
              <w:bottom w:val="single" w:sz="4" w:space="0" w:color="auto"/>
              <w:right w:val="single" w:sz="4" w:space="0" w:color="auto"/>
            </w:tcBorders>
            <w:shd w:val="clear" w:color="auto" w:fill="auto"/>
          </w:tcPr>
          <w:p w14:paraId="32545E9E" w14:textId="77777777" w:rsidR="00360631" w:rsidRPr="00FC09B7" w:rsidRDefault="00360631" w:rsidP="00D42A5E">
            <w:pPr>
              <w:pStyle w:val="TableText"/>
              <w:rPr>
                <w:noProof w:val="0"/>
                <w:lang w:val="en-GB"/>
              </w:rPr>
            </w:pPr>
            <w:r w:rsidRPr="00FC09B7">
              <w:rPr>
                <w:noProof w:val="0"/>
                <w:lang w:val="en-GB"/>
              </w:rPr>
              <w:tab/>
              <w:t>builtInType</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69BEA78A" w14:textId="77777777" w:rsidR="00360631" w:rsidRPr="00FC09B7" w:rsidRDefault="00360631" w:rsidP="00D42A5E">
            <w:pPr>
              <w:pStyle w:val="TableText"/>
              <w:rPr>
                <w:noProof w:val="0"/>
                <w:lang w:val="en-GB"/>
              </w:rPr>
            </w:pPr>
            <w:r w:rsidRPr="00FC09B7">
              <w:rPr>
                <w:noProof w:val="0"/>
                <w:lang w:val="en-GB"/>
              </w:rPr>
              <w:t>Byte</w:t>
            </w:r>
          </w:p>
        </w:tc>
        <w:tc>
          <w:tcPr>
            <w:tcW w:w="5519" w:type="dxa"/>
            <w:tcBorders>
              <w:top w:val="single" w:sz="4" w:space="0" w:color="auto"/>
              <w:left w:val="single" w:sz="4" w:space="0" w:color="auto"/>
              <w:bottom w:val="single" w:sz="4" w:space="0" w:color="auto"/>
              <w:right w:val="single" w:sz="4" w:space="0" w:color="auto"/>
            </w:tcBorders>
            <w:shd w:val="clear" w:color="auto" w:fill="auto"/>
          </w:tcPr>
          <w:p w14:paraId="522E58A9" w14:textId="71100DB3" w:rsidR="00360631" w:rsidRPr="00FC09B7" w:rsidRDefault="00360631" w:rsidP="009455E6">
            <w:pPr>
              <w:pStyle w:val="TableText"/>
              <w:rPr>
                <w:noProof w:val="0"/>
                <w:lang w:val="en-GB"/>
              </w:rPr>
            </w:pPr>
            <w:r w:rsidRPr="00FC09B7">
              <w:rPr>
                <w:noProof w:val="0"/>
                <w:lang w:val="en-GB"/>
              </w:rPr>
              <w:t xml:space="preserve">The </w:t>
            </w:r>
            <w:r w:rsidRPr="00FC09B7">
              <w:rPr>
                <w:i/>
                <w:noProof w:val="0"/>
                <w:lang w:val="en-GB"/>
              </w:rPr>
              <w:t>builtInType</w:t>
            </w:r>
            <w:r w:rsidRPr="00FC09B7">
              <w:rPr>
                <w:noProof w:val="0"/>
                <w:lang w:val="en-GB"/>
              </w:rPr>
              <w:t xml:space="preserve"> </w:t>
            </w:r>
            <w:r w:rsidR="009455E6">
              <w:rPr>
                <w:noProof w:val="0"/>
                <w:lang w:val="en-GB"/>
              </w:rPr>
              <w:t xml:space="preserve">used for the encoding of the simple </w:t>
            </w:r>
            <w:r w:rsidR="009455E6" w:rsidRPr="009455E6">
              <w:rPr>
                <w:i/>
                <w:noProof w:val="0"/>
                <w:lang w:val="en-GB"/>
              </w:rPr>
              <w:t>DataType</w:t>
            </w:r>
            <w:r w:rsidRPr="00FC09B7">
              <w:rPr>
                <w:noProof w:val="0"/>
                <w:lang w:val="en-GB"/>
              </w:rPr>
              <w:t>.</w:t>
            </w:r>
          </w:p>
        </w:tc>
      </w:tr>
    </w:tbl>
    <w:p w14:paraId="08DD7663" w14:textId="77777777" w:rsidR="00360631" w:rsidRPr="00FC09B7" w:rsidRDefault="00360631" w:rsidP="00360631">
      <w:pPr>
        <w:pStyle w:val="spacer"/>
        <w:rPr>
          <w:rFonts w:eastAsia="平成明朝"/>
          <w:noProof w:val="0"/>
          <w:lang w:eastAsia="fr-FR"/>
        </w:rPr>
      </w:pPr>
    </w:p>
    <w:p w14:paraId="3E267FB0" w14:textId="77777777" w:rsidR="00F851FB" w:rsidRPr="00FC09B7" w:rsidRDefault="00F851FB" w:rsidP="00F851FB">
      <w:pPr>
        <w:pStyle w:val="ANNEX-heading1"/>
        <w:tabs>
          <w:tab w:val="num" w:pos="680"/>
          <w:tab w:val="left" w:pos="709"/>
        </w:tabs>
        <w:ind w:left="680" w:hanging="680"/>
        <w:rPr>
          <w:noProof w:val="0"/>
        </w:rPr>
      </w:pPr>
      <w:bookmarkStart w:id="1173" w:name="_Ref503300716"/>
      <w:bookmarkStart w:id="1174" w:name="_Toc505941410"/>
      <w:r w:rsidRPr="00FC09B7">
        <w:rPr>
          <w:noProof w:val="0"/>
        </w:rPr>
        <w:t>UABinaryFileDataType</w:t>
      </w:r>
      <w:bookmarkEnd w:id="1173"/>
      <w:bookmarkEnd w:id="1174"/>
    </w:p>
    <w:p w14:paraId="43C08F29" w14:textId="556B5415" w:rsidR="00F851FB" w:rsidRPr="00AF6068" w:rsidRDefault="00F851FB" w:rsidP="00F851FB">
      <w:pPr>
        <w:pStyle w:val="PARAGRAPH"/>
        <w:keepNext/>
        <w:rPr>
          <w:rFonts w:eastAsia="平成明朝"/>
          <w:lang w:eastAsia="fr-FR"/>
        </w:rPr>
      </w:pPr>
      <w:r w:rsidRPr="00FC09B7">
        <w:rPr>
          <w:rFonts w:eastAsia="平成明朝"/>
          <w:lang w:eastAsia="fr-FR"/>
        </w:rPr>
        <w:t xml:space="preserve">This </w:t>
      </w:r>
      <w:r w:rsidRPr="00FC09B7">
        <w:rPr>
          <w:rFonts w:eastAsia="平成明朝"/>
          <w:i/>
          <w:lang w:eastAsia="fr-FR"/>
        </w:rPr>
        <w:t>Structure DataType</w:t>
      </w:r>
      <w:r w:rsidRPr="00FC09B7">
        <w:rPr>
          <w:rFonts w:eastAsia="平成明朝"/>
          <w:lang w:eastAsia="fr-FR"/>
        </w:rPr>
        <w:t xml:space="preserve"> defines the base layout of an OPC UA </w:t>
      </w:r>
      <w:r w:rsidRPr="00FC09B7">
        <w:rPr>
          <w:rFonts w:eastAsia="平成明朝"/>
          <w:i/>
          <w:lang w:eastAsia="fr-FR"/>
        </w:rPr>
        <w:t>Binary</w:t>
      </w:r>
      <w:r w:rsidRPr="00FC09B7">
        <w:rPr>
          <w:rFonts w:eastAsia="平成明朝"/>
          <w:lang w:eastAsia="fr-FR"/>
        </w:rPr>
        <w:t xml:space="preserve"> encoded file.</w:t>
      </w:r>
      <w:r w:rsidR="00AF6068">
        <w:rPr>
          <w:rFonts w:eastAsia="平成明朝"/>
          <w:lang w:eastAsia="fr-FR"/>
        </w:rPr>
        <w:t xml:space="preserve"> The contend of the file is the </w:t>
      </w:r>
      <w:r w:rsidR="00AF6068" w:rsidRPr="00AF6068">
        <w:rPr>
          <w:rFonts w:eastAsia="平成明朝"/>
          <w:i/>
          <w:lang w:eastAsia="fr-FR"/>
        </w:rPr>
        <w:t>UABinaryFileDataType</w:t>
      </w:r>
      <w:r w:rsidR="00AF6068">
        <w:rPr>
          <w:rFonts w:eastAsia="平成明朝"/>
          <w:lang w:eastAsia="fr-FR"/>
        </w:rPr>
        <w:t xml:space="preserve"> encoded as </w:t>
      </w:r>
      <w:r w:rsidR="00AF6068" w:rsidRPr="00AF6068">
        <w:rPr>
          <w:rFonts w:eastAsia="平成明朝"/>
          <w:i/>
          <w:lang w:eastAsia="fr-FR"/>
        </w:rPr>
        <w:t>ExtensionObject</w:t>
      </w:r>
      <w:r w:rsidR="00AF6068">
        <w:rPr>
          <w:rFonts w:eastAsia="平成明朝"/>
          <w:lang w:eastAsia="fr-FR"/>
        </w:rPr>
        <w:t>.</w:t>
      </w:r>
    </w:p>
    <w:p w14:paraId="26FF4925" w14:textId="1263660B" w:rsidR="00F851FB" w:rsidRDefault="00F851FB" w:rsidP="00F851FB">
      <w:pPr>
        <w:pStyle w:val="PARAGRAPH"/>
        <w:keepNext/>
      </w:pPr>
      <w:r w:rsidRPr="00FC09B7">
        <w:rPr>
          <w:rFonts w:eastAsia="平成明朝"/>
          <w:lang w:eastAsia="fr-FR"/>
        </w:rPr>
        <w:t xml:space="preserve">The file specific meta data is provided by the </w:t>
      </w:r>
      <w:r w:rsidRPr="00FC09B7">
        <w:rPr>
          <w:i/>
        </w:rPr>
        <w:t>DataTypeSchemaHeader</w:t>
      </w:r>
      <w:r w:rsidRPr="00FC09B7">
        <w:t xml:space="preserve"> which is the base type for the </w:t>
      </w:r>
      <w:r w:rsidRPr="00FC09B7">
        <w:rPr>
          <w:i/>
          <w:noProof w:val="0"/>
        </w:rPr>
        <w:t>UABinaryFileDataType</w:t>
      </w:r>
      <w:r w:rsidRPr="00FC09B7">
        <w:t xml:space="preserve"> </w:t>
      </w:r>
      <w:r w:rsidRPr="00FC09B7">
        <w:rPr>
          <w:i/>
        </w:rPr>
        <w:t>Structure</w:t>
      </w:r>
      <w:r w:rsidRPr="00FC09B7">
        <w:t>.</w:t>
      </w:r>
    </w:p>
    <w:p w14:paraId="3A50F290" w14:textId="6A6C71A1" w:rsidR="00B01C60" w:rsidRDefault="00B01C60" w:rsidP="00F851FB">
      <w:pPr>
        <w:pStyle w:val="PARAGRAPH"/>
        <w:keepNext/>
      </w:pPr>
      <w:r>
        <w:t xml:space="preserve">If the file is provided through a </w:t>
      </w:r>
      <w:r w:rsidRPr="00B01C60">
        <w:rPr>
          <w:i/>
        </w:rPr>
        <w:t>FileType</w:t>
      </w:r>
      <w:r>
        <w:t xml:space="preserve"> </w:t>
      </w:r>
      <w:r w:rsidRPr="00B01C60">
        <w:rPr>
          <w:i/>
        </w:rPr>
        <w:t>Object</w:t>
      </w:r>
      <w:r>
        <w:t xml:space="preserve">, the </w:t>
      </w:r>
      <w:r w:rsidRPr="00B01C60">
        <w:rPr>
          <w:i/>
        </w:rPr>
        <w:t>MimeType</w:t>
      </w:r>
      <w:r>
        <w:t xml:space="preserve"> </w:t>
      </w:r>
      <w:r w:rsidRPr="00B01C60">
        <w:rPr>
          <w:i/>
        </w:rPr>
        <w:t>Property</w:t>
      </w:r>
      <w:r>
        <w:t xml:space="preserve"> of the </w:t>
      </w:r>
      <w:r w:rsidRPr="00B01C60">
        <w:rPr>
          <w:i/>
        </w:rPr>
        <w:t>Object</w:t>
      </w:r>
      <w:r>
        <w:t xml:space="preserve"> shall have the value </w:t>
      </w:r>
      <w:r w:rsidRPr="00824A1D">
        <w:rPr>
          <w:rFonts w:eastAsia="平成明朝"/>
          <w:noProof w:val="0"/>
          <w:lang w:eastAsia="fr-FR"/>
        </w:rPr>
        <w:t>application/opcua+uabinary</w:t>
      </w:r>
      <w:r>
        <w:t>.</w:t>
      </w:r>
    </w:p>
    <w:p w14:paraId="39C13815" w14:textId="6AED663B" w:rsidR="00AF6068" w:rsidRPr="00FC09B7" w:rsidRDefault="00AF6068" w:rsidP="00F851FB">
      <w:pPr>
        <w:pStyle w:val="PARAGRAPH"/>
        <w:keepNext/>
        <w:rPr>
          <w:rFonts w:eastAsia="平成明朝"/>
          <w:lang w:eastAsia="fr-FR"/>
        </w:rPr>
      </w:pPr>
      <w:r>
        <w:t>If the file is stored on disc, the file extension shall be uabinary.</w:t>
      </w:r>
    </w:p>
    <w:p w14:paraId="26484908" w14:textId="75703EE9" w:rsidR="00F851FB" w:rsidRPr="00FC09B7" w:rsidRDefault="00F851FB" w:rsidP="00F851FB">
      <w:pPr>
        <w:pStyle w:val="PARAGRAPH"/>
        <w:keepNext/>
        <w:rPr>
          <w:rFonts w:eastAsia="平成明朝"/>
          <w:lang w:eastAsia="fr-FR"/>
        </w:rPr>
      </w:pPr>
      <w:r w:rsidRPr="00FC09B7">
        <w:rPr>
          <w:rFonts w:eastAsia="平成明朝"/>
          <w:lang w:eastAsia="fr-FR"/>
        </w:rPr>
        <w:t xml:space="preserve">The </w:t>
      </w:r>
      <w:r w:rsidRPr="00FC09B7">
        <w:rPr>
          <w:i/>
          <w:noProof w:val="0"/>
        </w:rPr>
        <w:t>UABinaryFileDataType</w:t>
      </w:r>
      <w:r w:rsidRPr="00FC09B7">
        <w:rPr>
          <w:noProof w:val="0"/>
        </w:rPr>
        <w:t xml:space="preserve"> is formally defined in </w:t>
      </w:r>
      <w:r w:rsidR="0090209B" w:rsidRPr="00FC09B7">
        <w:rPr>
          <w:noProof w:val="0"/>
        </w:rPr>
        <w:fldChar w:fldCharType="begin"/>
      </w:r>
      <w:r w:rsidR="0090209B" w:rsidRPr="00FC09B7">
        <w:rPr>
          <w:noProof w:val="0"/>
        </w:rPr>
        <w:instrText xml:space="preserve"> REF _Ref498641189 \h </w:instrText>
      </w:r>
      <w:r w:rsidR="0090209B" w:rsidRPr="00FC09B7">
        <w:rPr>
          <w:noProof w:val="0"/>
        </w:rPr>
      </w:r>
      <w:r w:rsidR="0090209B" w:rsidRPr="00FC09B7">
        <w:rPr>
          <w:noProof w:val="0"/>
        </w:rPr>
        <w:fldChar w:fldCharType="separate"/>
      </w:r>
      <w:r w:rsidR="005333FC" w:rsidRPr="00FC09B7">
        <w:rPr>
          <w:noProof w:val="0"/>
        </w:rPr>
        <w:t>Table A.</w:t>
      </w:r>
      <w:r w:rsidR="005333FC">
        <w:t>10</w:t>
      </w:r>
      <w:r w:rsidR="0090209B" w:rsidRPr="00FC09B7">
        <w:rPr>
          <w:noProof w:val="0"/>
        </w:rPr>
        <w:fldChar w:fldCharType="end"/>
      </w:r>
      <w:r w:rsidRPr="00FC09B7">
        <w:rPr>
          <w:noProof w:val="0"/>
        </w:rPr>
        <w:t>.</w:t>
      </w:r>
    </w:p>
    <w:p w14:paraId="1ED704EF" w14:textId="480CB8D5" w:rsidR="00F851FB" w:rsidRPr="00FC09B7" w:rsidRDefault="00F851FB" w:rsidP="00F851FB">
      <w:pPr>
        <w:pStyle w:val="TABLE-title"/>
        <w:rPr>
          <w:noProof w:val="0"/>
        </w:rPr>
      </w:pPr>
      <w:bookmarkStart w:id="1175" w:name="_Ref498641189"/>
      <w:bookmarkStart w:id="1176" w:name="_Toc505941645"/>
      <w:r w:rsidRPr="00FC09B7">
        <w:rPr>
          <w:noProof w:val="0"/>
        </w:rPr>
        <w:t>Table A.</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10</w:t>
      </w:r>
      <w:r w:rsidRPr="00FC09B7">
        <w:rPr>
          <w:noProof w:val="0"/>
        </w:rPr>
        <w:fldChar w:fldCharType="end"/>
      </w:r>
      <w:bookmarkEnd w:id="1175"/>
      <w:r w:rsidRPr="00FC09B7">
        <w:rPr>
          <w:noProof w:val="0"/>
        </w:rPr>
        <w:t xml:space="preserve"> – UABinaryFileDataType Structure</w:t>
      </w:r>
      <w:bookmarkEnd w:id="1176"/>
    </w:p>
    <w:tbl>
      <w:tblPr>
        <w:tblW w:w="905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19"/>
        <w:gridCol w:w="1559"/>
        <w:gridCol w:w="5377"/>
      </w:tblGrid>
      <w:tr w:rsidR="00F851FB" w:rsidRPr="00FC09B7" w14:paraId="38BC2E8B" w14:textId="77777777" w:rsidTr="00F851FB">
        <w:trPr>
          <w:jc w:val="center"/>
        </w:trPr>
        <w:tc>
          <w:tcPr>
            <w:tcW w:w="2119" w:type="dxa"/>
            <w:tcBorders>
              <w:top w:val="single" w:sz="4" w:space="0" w:color="auto"/>
              <w:left w:val="single" w:sz="4" w:space="0" w:color="auto"/>
              <w:bottom w:val="double" w:sz="4" w:space="0" w:color="auto"/>
              <w:right w:val="single" w:sz="4" w:space="0" w:color="auto"/>
            </w:tcBorders>
          </w:tcPr>
          <w:p w14:paraId="39E4FEBF" w14:textId="77777777" w:rsidR="00F851FB" w:rsidRPr="00FC09B7" w:rsidRDefault="00F851FB" w:rsidP="00D05F79">
            <w:pPr>
              <w:pStyle w:val="TableText"/>
              <w:rPr>
                <w:b/>
                <w:noProof w:val="0"/>
                <w:lang w:val="en-GB"/>
              </w:rPr>
            </w:pPr>
            <w:r w:rsidRPr="00FC09B7">
              <w:rPr>
                <w:b/>
                <w:noProof w:val="0"/>
                <w:lang w:val="en-GB"/>
              </w:rPr>
              <w:t>Name</w:t>
            </w:r>
          </w:p>
        </w:tc>
        <w:tc>
          <w:tcPr>
            <w:tcW w:w="1559" w:type="dxa"/>
            <w:tcBorders>
              <w:top w:val="single" w:sz="4" w:space="0" w:color="auto"/>
              <w:left w:val="single" w:sz="4" w:space="0" w:color="auto"/>
              <w:bottom w:val="double" w:sz="4" w:space="0" w:color="auto"/>
              <w:right w:val="single" w:sz="4" w:space="0" w:color="auto"/>
            </w:tcBorders>
          </w:tcPr>
          <w:p w14:paraId="210DA886" w14:textId="77777777" w:rsidR="00F851FB" w:rsidRPr="00FC09B7" w:rsidRDefault="00F851FB" w:rsidP="00D05F79">
            <w:pPr>
              <w:pStyle w:val="TableText"/>
              <w:rPr>
                <w:b/>
                <w:noProof w:val="0"/>
                <w:lang w:val="en-GB"/>
              </w:rPr>
            </w:pPr>
            <w:r w:rsidRPr="00FC09B7">
              <w:rPr>
                <w:b/>
                <w:noProof w:val="0"/>
                <w:lang w:val="en-GB"/>
              </w:rPr>
              <w:t>Type</w:t>
            </w:r>
          </w:p>
        </w:tc>
        <w:tc>
          <w:tcPr>
            <w:tcW w:w="5377" w:type="dxa"/>
            <w:tcBorders>
              <w:top w:val="single" w:sz="4" w:space="0" w:color="auto"/>
              <w:left w:val="single" w:sz="4" w:space="0" w:color="auto"/>
              <w:bottom w:val="double" w:sz="4" w:space="0" w:color="auto"/>
              <w:right w:val="single" w:sz="4" w:space="0" w:color="auto"/>
            </w:tcBorders>
          </w:tcPr>
          <w:p w14:paraId="2406ECEE" w14:textId="77777777" w:rsidR="00F851FB" w:rsidRPr="00FC09B7" w:rsidRDefault="00F851FB" w:rsidP="00D05F79">
            <w:pPr>
              <w:pStyle w:val="TableText"/>
              <w:rPr>
                <w:b/>
                <w:noProof w:val="0"/>
                <w:lang w:val="en-GB"/>
              </w:rPr>
            </w:pPr>
            <w:r w:rsidRPr="00FC09B7">
              <w:rPr>
                <w:b/>
                <w:noProof w:val="0"/>
                <w:lang w:val="en-GB"/>
              </w:rPr>
              <w:t>Description</w:t>
            </w:r>
          </w:p>
        </w:tc>
      </w:tr>
      <w:tr w:rsidR="00F851FB" w:rsidRPr="00FC09B7" w14:paraId="751C661B" w14:textId="77777777" w:rsidTr="00F851FB">
        <w:trPr>
          <w:jc w:val="center"/>
        </w:trPr>
        <w:tc>
          <w:tcPr>
            <w:tcW w:w="2119" w:type="dxa"/>
            <w:tcBorders>
              <w:top w:val="single" w:sz="4" w:space="0" w:color="auto"/>
              <w:left w:val="single" w:sz="4" w:space="0" w:color="auto"/>
              <w:bottom w:val="single" w:sz="4" w:space="0" w:color="auto"/>
              <w:right w:val="single" w:sz="4" w:space="0" w:color="auto"/>
            </w:tcBorders>
          </w:tcPr>
          <w:p w14:paraId="26525A4C" w14:textId="3C708528" w:rsidR="00F851FB" w:rsidRPr="00FC09B7" w:rsidRDefault="00F851FB" w:rsidP="00D05F79">
            <w:pPr>
              <w:pStyle w:val="TableText"/>
              <w:rPr>
                <w:noProof w:val="0"/>
                <w:lang w:val="en-GB"/>
              </w:rPr>
            </w:pPr>
            <w:r w:rsidRPr="00FC09B7">
              <w:rPr>
                <w:noProof w:val="0"/>
                <w:lang w:val="en-GB"/>
              </w:rPr>
              <w:t>UABinaryFileDataType</w:t>
            </w:r>
          </w:p>
        </w:tc>
        <w:tc>
          <w:tcPr>
            <w:tcW w:w="1559" w:type="dxa"/>
            <w:tcBorders>
              <w:top w:val="single" w:sz="4" w:space="0" w:color="auto"/>
              <w:left w:val="single" w:sz="4" w:space="0" w:color="auto"/>
              <w:bottom w:val="single" w:sz="4" w:space="0" w:color="auto"/>
              <w:right w:val="single" w:sz="4" w:space="0" w:color="auto"/>
            </w:tcBorders>
          </w:tcPr>
          <w:p w14:paraId="405EDA3E" w14:textId="0327A9B5" w:rsidR="00F851FB" w:rsidRPr="00FC09B7" w:rsidRDefault="00F851FB" w:rsidP="00D05F79">
            <w:pPr>
              <w:pStyle w:val="TableText"/>
              <w:rPr>
                <w:noProof w:val="0"/>
                <w:lang w:val="en-GB"/>
              </w:rPr>
            </w:pPr>
            <w:r w:rsidRPr="00FC09B7">
              <w:rPr>
                <w:noProof w:val="0"/>
                <w:lang w:val="en-GB"/>
              </w:rPr>
              <w:t>Structure</w:t>
            </w:r>
          </w:p>
        </w:tc>
        <w:tc>
          <w:tcPr>
            <w:tcW w:w="5377" w:type="dxa"/>
            <w:tcBorders>
              <w:top w:val="single" w:sz="4" w:space="0" w:color="auto"/>
              <w:left w:val="single" w:sz="4" w:space="0" w:color="auto"/>
              <w:bottom w:val="single" w:sz="4" w:space="0" w:color="auto"/>
              <w:right w:val="single" w:sz="4" w:space="0" w:color="auto"/>
            </w:tcBorders>
          </w:tcPr>
          <w:p w14:paraId="11E7650D" w14:textId="77777777" w:rsidR="00F851FB" w:rsidRPr="00FC09B7" w:rsidRDefault="00F851FB" w:rsidP="00D05F79">
            <w:pPr>
              <w:pStyle w:val="TableText"/>
              <w:rPr>
                <w:noProof w:val="0"/>
                <w:lang w:val="en-GB"/>
              </w:rPr>
            </w:pPr>
          </w:p>
        </w:tc>
      </w:tr>
      <w:tr w:rsidR="00F851FB" w:rsidRPr="00FC09B7" w14:paraId="1B1675CE" w14:textId="77777777" w:rsidTr="00F851FB">
        <w:trPr>
          <w:trHeight w:val="170"/>
          <w:jc w:val="center"/>
        </w:trPr>
        <w:tc>
          <w:tcPr>
            <w:tcW w:w="2119" w:type="dxa"/>
            <w:tcBorders>
              <w:top w:val="single" w:sz="4" w:space="0" w:color="auto"/>
              <w:left w:val="single" w:sz="4" w:space="0" w:color="auto"/>
              <w:bottom w:val="single" w:sz="4" w:space="0" w:color="auto"/>
              <w:right w:val="single" w:sz="4" w:space="0" w:color="auto"/>
            </w:tcBorders>
            <w:shd w:val="clear" w:color="auto" w:fill="auto"/>
          </w:tcPr>
          <w:p w14:paraId="5D861776" w14:textId="32094AF9" w:rsidR="00F851FB" w:rsidRPr="00FC09B7" w:rsidRDefault="00AA66BC" w:rsidP="00515736">
            <w:pPr>
              <w:pStyle w:val="TableText"/>
              <w:rPr>
                <w:noProof w:val="0"/>
                <w:lang w:val="en-GB"/>
              </w:rPr>
            </w:pPr>
            <w:r>
              <w:rPr>
                <w:noProof w:val="0"/>
                <w:lang w:val="en-GB"/>
              </w:rPr>
              <w:tab/>
            </w:r>
            <w:r w:rsidRPr="00153769">
              <w:rPr>
                <w:noProof w:val="0"/>
                <w:lang w:val="en-GB"/>
              </w:rPr>
              <w:t>schemaLocation</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7C3EFB3B" w14:textId="250636AB" w:rsidR="00F851FB" w:rsidRPr="00FC09B7" w:rsidRDefault="00AA66BC" w:rsidP="00D05F79">
            <w:pPr>
              <w:pStyle w:val="TableText"/>
              <w:rPr>
                <w:noProof w:val="0"/>
                <w:lang w:val="en-GB"/>
              </w:rPr>
            </w:pPr>
            <w:r>
              <w:rPr>
                <w:noProof w:val="0"/>
                <w:lang w:val="en-GB"/>
              </w:rPr>
              <w:t>String</w:t>
            </w:r>
          </w:p>
        </w:tc>
        <w:tc>
          <w:tcPr>
            <w:tcW w:w="5377" w:type="dxa"/>
            <w:tcBorders>
              <w:top w:val="single" w:sz="4" w:space="0" w:color="auto"/>
              <w:left w:val="single" w:sz="4" w:space="0" w:color="auto"/>
              <w:bottom w:val="single" w:sz="4" w:space="0" w:color="auto"/>
              <w:right w:val="single" w:sz="4" w:space="0" w:color="auto"/>
            </w:tcBorders>
            <w:shd w:val="clear" w:color="auto" w:fill="auto"/>
          </w:tcPr>
          <w:p w14:paraId="7A6BF5B7" w14:textId="77777777" w:rsidR="00F851FB" w:rsidRDefault="00515736" w:rsidP="00F851FB">
            <w:pPr>
              <w:pStyle w:val="TableText"/>
              <w:rPr>
                <w:noProof w:val="0"/>
                <w:lang w:val="en-GB"/>
              </w:rPr>
            </w:pPr>
            <w:r>
              <w:rPr>
                <w:noProof w:val="0"/>
                <w:lang w:val="en-GB"/>
              </w:rPr>
              <w:t xml:space="preserve">Reference to a file that contains the </w:t>
            </w:r>
            <w:r w:rsidRPr="00515736">
              <w:rPr>
                <w:i/>
                <w:lang w:val="en-GB"/>
              </w:rPr>
              <w:t>DataTypeSchemaHeader</w:t>
            </w:r>
            <w:r>
              <w:rPr>
                <w:noProof w:val="0"/>
                <w:lang w:val="en-GB"/>
              </w:rPr>
              <w:t xml:space="preserve"> for the content of the file represented by an instance of this structure.</w:t>
            </w:r>
          </w:p>
          <w:p w14:paraId="153AF311" w14:textId="20D18DFC" w:rsidR="00AA66BC" w:rsidRPr="00AA66BC" w:rsidRDefault="00AA66BC" w:rsidP="00F851FB">
            <w:pPr>
              <w:pStyle w:val="TableText"/>
              <w:rPr>
                <w:noProof w:val="0"/>
                <w:lang w:val="en-GB"/>
              </w:rPr>
            </w:pPr>
            <w:r>
              <w:rPr>
                <w:noProof w:val="0"/>
                <w:lang w:val="en-GB"/>
              </w:rPr>
              <w:t xml:space="preserve">The </w:t>
            </w:r>
            <w:r w:rsidRPr="00AA66BC">
              <w:rPr>
                <w:i/>
                <w:noProof w:val="0"/>
                <w:lang w:val="en-GB"/>
              </w:rPr>
              <w:t>schemaLocation</w:t>
            </w:r>
            <w:r>
              <w:rPr>
                <w:noProof w:val="0"/>
                <w:lang w:val="en-GB"/>
              </w:rPr>
              <w:t xml:space="preserve"> </w:t>
            </w:r>
            <w:r w:rsidR="00DB1328">
              <w:rPr>
                <w:noProof w:val="0"/>
                <w:lang w:val="en-GB"/>
              </w:rPr>
              <w:t>is either a fully qualified URL or a URN which is a relative path to the file location.</w:t>
            </w:r>
          </w:p>
          <w:p w14:paraId="00BAD8A9" w14:textId="2240C8FA" w:rsidR="00AA66BC" w:rsidRPr="00FC09B7" w:rsidRDefault="00AA66BC" w:rsidP="00F851FB">
            <w:pPr>
              <w:pStyle w:val="TableText"/>
              <w:rPr>
                <w:noProof w:val="0"/>
                <w:lang w:val="en-GB"/>
              </w:rPr>
            </w:pPr>
            <w:r>
              <w:rPr>
                <w:noProof w:val="0"/>
                <w:lang w:val="en-GB"/>
              </w:rPr>
              <w:t xml:space="preserve">If the </w:t>
            </w:r>
            <w:r w:rsidRPr="00AA66BC">
              <w:rPr>
                <w:i/>
                <w:noProof w:val="0"/>
                <w:lang w:val="en-GB"/>
              </w:rPr>
              <w:t>schemaLocation</w:t>
            </w:r>
            <w:r>
              <w:rPr>
                <w:noProof w:val="0"/>
                <w:lang w:val="en-GB"/>
              </w:rPr>
              <w:t xml:space="preserve"> is provided, the </w:t>
            </w:r>
            <w:r w:rsidRPr="00DB1328">
              <w:rPr>
                <w:i/>
                <w:noProof w:val="0"/>
                <w:lang w:val="en-GB"/>
              </w:rPr>
              <w:t>DataType</w:t>
            </w:r>
            <w:r>
              <w:rPr>
                <w:noProof w:val="0"/>
                <w:lang w:val="en-GB"/>
              </w:rPr>
              <w:t xml:space="preserve"> descriptions can be skipped but the </w:t>
            </w:r>
            <w:r w:rsidRPr="00DB1328">
              <w:rPr>
                <w:i/>
                <w:noProof w:val="0"/>
                <w:lang w:val="en-GB"/>
              </w:rPr>
              <w:t>namespace</w:t>
            </w:r>
            <w:r w:rsidR="00DB1328" w:rsidRPr="00DB1328">
              <w:rPr>
                <w:i/>
                <w:noProof w:val="0"/>
                <w:lang w:val="en-GB"/>
              </w:rPr>
              <w:t>s</w:t>
            </w:r>
            <w:r>
              <w:rPr>
                <w:noProof w:val="0"/>
                <w:lang w:val="en-GB"/>
              </w:rPr>
              <w:t xml:space="preserve"> used shall match the </w:t>
            </w:r>
            <w:r w:rsidRPr="00DB1328">
              <w:rPr>
                <w:i/>
                <w:noProof w:val="0"/>
                <w:lang w:val="en-GB"/>
              </w:rPr>
              <w:t>namespaces</w:t>
            </w:r>
            <w:r>
              <w:rPr>
                <w:noProof w:val="0"/>
                <w:lang w:val="en-GB"/>
              </w:rPr>
              <w:t xml:space="preserve"> in the schema file.</w:t>
            </w:r>
          </w:p>
        </w:tc>
      </w:tr>
      <w:tr w:rsidR="00515736" w:rsidRPr="00FC09B7" w14:paraId="35D3E580" w14:textId="77777777" w:rsidTr="00F851FB">
        <w:trPr>
          <w:trHeight w:val="170"/>
          <w:jc w:val="center"/>
        </w:trPr>
        <w:tc>
          <w:tcPr>
            <w:tcW w:w="2119" w:type="dxa"/>
            <w:tcBorders>
              <w:top w:val="single" w:sz="4" w:space="0" w:color="auto"/>
              <w:left w:val="single" w:sz="4" w:space="0" w:color="auto"/>
              <w:bottom w:val="single" w:sz="4" w:space="0" w:color="auto"/>
              <w:right w:val="single" w:sz="4" w:space="0" w:color="auto"/>
            </w:tcBorders>
            <w:shd w:val="clear" w:color="auto" w:fill="auto"/>
          </w:tcPr>
          <w:p w14:paraId="2A292D0D" w14:textId="0FBE4DD9" w:rsidR="00515736" w:rsidRPr="00FC09B7" w:rsidRDefault="00515736" w:rsidP="00F851FB">
            <w:pPr>
              <w:pStyle w:val="TableText"/>
              <w:rPr>
                <w:noProof w:val="0"/>
                <w:lang w:val="en-GB"/>
              </w:rPr>
            </w:pPr>
            <w:r w:rsidRPr="00FC09B7">
              <w:rPr>
                <w:noProof w:val="0"/>
                <w:lang w:val="en-GB"/>
              </w:rPr>
              <w:tab/>
              <w:t>fileHeader</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08B209C4" w14:textId="5EC0487C" w:rsidR="00515736" w:rsidRPr="00FC09B7" w:rsidRDefault="005F6982" w:rsidP="00D05F79">
            <w:pPr>
              <w:pStyle w:val="TableText"/>
              <w:rPr>
                <w:noProof w:val="0"/>
                <w:lang w:val="en-GB"/>
              </w:rPr>
            </w:pPr>
            <w:r w:rsidRPr="00FC09B7">
              <w:rPr>
                <w:noProof w:val="0"/>
                <w:lang w:val="en-GB"/>
              </w:rPr>
              <w:t>KeyValuePair</w:t>
            </w:r>
            <w:r w:rsidR="00D85DDE">
              <w:rPr>
                <w:noProof w:val="0"/>
                <w:lang w:val="en-GB"/>
              </w:rPr>
              <w:t>[]</w:t>
            </w:r>
          </w:p>
        </w:tc>
        <w:tc>
          <w:tcPr>
            <w:tcW w:w="5377" w:type="dxa"/>
            <w:tcBorders>
              <w:top w:val="single" w:sz="4" w:space="0" w:color="auto"/>
              <w:left w:val="single" w:sz="4" w:space="0" w:color="auto"/>
              <w:bottom w:val="single" w:sz="4" w:space="0" w:color="auto"/>
              <w:right w:val="single" w:sz="4" w:space="0" w:color="auto"/>
            </w:tcBorders>
            <w:shd w:val="clear" w:color="auto" w:fill="auto"/>
          </w:tcPr>
          <w:p w14:paraId="312D66F7" w14:textId="00E560AF" w:rsidR="00515736" w:rsidRPr="00FC09B7" w:rsidRDefault="00515736" w:rsidP="00F851FB">
            <w:pPr>
              <w:pStyle w:val="TableText"/>
              <w:rPr>
                <w:noProof w:val="0"/>
                <w:lang w:val="en-GB"/>
              </w:rPr>
            </w:pPr>
            <w:r w:rsidRPr="00FC09B7">
              <w:rPr>
                <w:noProof w:val="0"/>
                <w:lang w:val="en-GB"/>
              </w:rPr>
              <w:t>The file specific header.</w:t>
            </w:r>
          </w:p>
        </w:tc>
      </w:tr>
      <w:tr w:rsidR="00515736" w:rsidRPr="00FC09B7" w14:paraId="7B4EDE63" w14:textId="77777777" w:rsidTr="00F851FB">
        <w:trPr>
          <w:trHeight w:val="170"/>
          <w:jc w:val="center"/>
        </w:trPr>
        <w:tc>
          <w:tcPr>
            <w:tcW w:w="2119" w:type="dxa"/>
            <w:tcBorders>
              <w:top w:val="single" w:sz="4" w:space="0" w:color="auto"/>
              <w:left w:val="single" w:sz="4" w:space="0" w:color="auto"/>
              <w:bottom w:val="single" w:sz="4" w:space="0" w:color="auto"/>
              <w:right w:val="single" w:sz="4" w:space="0" w:color="auto"/>
            </w:tcBorders>
            <w:shd w:val="clear" w:color="auto" w:fill="auto"/>
          </w:tcPr>
          <w:p w14:paraId="47B23255" w14:textId="64942236" w:rsidR="00515736" w:rsidRPr="00FC09B7" w:rsidRDefault="00515736" w:rsidP="00F851FB">
            <w:pPr>
              <w:pStyle w:val="TableText"/>
              <w:rPr>
                <w:noProof w:val="0"/>
                <w:lang w:val="en-GB"/>
              </w:rPr>
            </w:pPr>
            <w:r w:rsidRPr="00FC09B7">
              <w:rPr>
                <w:noProof w:val="0"/>
                <w:lang w:val="en-GB"/>
              </w:rPr>
              <w:tab/>
              <w:t>body</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1A41CBB3" w14:textId="2910EA73" w:rsidR="00515736" w:rsidRPr="00FC09B7" w:rsidRDefault="00F23C0A" w:rsidP="00D05F79">
            <w:pPr>
              <w:pStyle w:val="TableText"/>
              <w:rPr>
                <w:noProof w:val="0"/>
                <w:lang w:val="en-GB"/>
              </w:rPr>
            </w:pPr>
            <w:r>
              <w:rPr>
                <w:noProof w:val="0"/>
                <w:lang w:val="en-GB"/>
              </w:rPr>
              <w:t>BaseDataType</w:t>
            </w:r>
          </w:p>
        </w:tc>
        <w:tc>
          <w:tcPr>
            <w:tcW w:w="5377" w:type="dxa"/>
            <w:tcBorders>
              <w:top w:val="single" w:sz="4" w:space="0" w:color="auto"/>
              <w:left w:val="single" w:sz="4" w:space="0" w:color="auto"/>
              <w:bottom w:val="single" w:sz="4" w:space="0" w:color="auto"/>
              <w:right w:val="single" w:sz="4" w:space="0" w:color="auto"/>
            </w:tcBorders>
            <w:shd w:val="clear" w:color="auto" w:fill="auto"/>
          </w:tcPr>
          <w:p w14:paraId="427D20F3" w14:textId="77777777" w:rsidR="00515736" w:rsidRDefault="00F23C0A" w:rsidP="00F23C0A">
            <w:pPr>
              <w:pStyle w:val="TableText"/>
              <w:rPr>
                <w:noProof w:val="0"/>
                <w:lang w:val="en-GB"/>
              </w:rPr>
            </w:pPr>
            <w:r>
              <w:rPr>
                <w:noProof w:val="0"/>
                <w:lang w:val="en-GB"/>
              </w:rPr>
              <w:t xml:space="preserve">The </w:t>
            </w:r>
            <w:r w:rsidR="00515736" w:rsidRPr="00FC09B7">
              <w:rPr>
                <w:noProof w:val="0"/>
                <w:lang w:val="en-GB"/>
              </w:rPr>
              <w:t xml:space="preserve">body </w:t>
            </w:r>
            <w:r>
              <w:rPr>
                <w:noProof w:val="0"/>
                <w:lang w:val="en-GB"/>
              </w:rPr>
              <w:t>of the file</w:t>
            </w:r>
            <w:r w:rsidR="00515736" w:rsidRPr="00FC09B7">
              <w:rPr>
                <w:noProof w:val="0"/>
                <w:lang w:val="en-GB"/>
              </w:rPr>
              <w:t>.</w:t>
            </w:r>
          </w:p>
          <w:p w14:paraId="1A665210" w14:textId="77777777" w:rsidR="00837E3E" w:rsidRDefault="00837E3E" w:rsidP="00837E3E">
            <w:pPr>
              <w:pStyle w:val="TableText"/>
            </w:pPr>
            <w:r>
              <w:rPr>
                <w:noProof w:val="0"/>
                <w:lang w:val="en-GB"/>
              </w:rPr>
              <w:t xml:space="preserve">The </w:t>
            </w:r>
            <w:r w:rsidRPr="00837E3E">
              <w:rPr>
                <w:i/>
                <w:noProof w:val="0"/>
                <w:lang w:val="en-GB"/>
              </w:rPr>
              <w:t>DataTypes</w:t>
            </w:r>
            <w:r>
              <w:rPr>
                <w:noProof w:val="0"/>
                <w:lang w:val="en-GB"/>
              </w:rPr>
              <w:t xml:space="preserve"> used in the body are described through the </w:t>
            </w:r>
            <w:r w:rsidRPr="00837E3E">
              <w:rPr>
                <w:i/>
                <w:noProof w:val="0"/>
                <w:lang w:val="en-GB"/>
              </w:rPr>
              <w:t>structureDataTypes</w:t>
            </w:r>
            <w:r>
              <w:rPr>
                <w:noProof w:val="0"/>
                <w:lang w:val="en-GB"/>
              </w:rPr>
              <w:t xml:space="preserve">, </w:t>
            </w:r>
            <w:r w:rsidRPr="00837E3E">
              <w:rPr>
                <w:i/>
                <w:noProof w:val="0"/>
                <w:lang w:val="en-GB"/>
              </w:rPr>
              <w:t>enumDataTypes</w:t>
            </w:r>
            <w:r>
              <w:rPr>
                <w:noProof w:val="0"/>
                <w:lang w:val="en-GB"/>
              </w:rPr>
              <w:t xml:space="preserve"> and </w:t>
            </w:r>
            <w:r w:rsidRPr="00837E3E">
              <w:rPr>
                <w:i/>
                <w:noProof w:val="0"/>
                <w:lang w:val="en-GB"/>
              </w:rPr>
              <w:t>simpleDataTypes</w:t>
            </w:r>
            <w:r>
              <w:rPr>
                <w:noProof w:val="0"/>
                <w:lang w:val="en-GB"/>
              </w:rPr>
              <w:t xml:space="preserve"> fields of the </w:t>
            </w:r>
            <w:r w:rsidRPr="00FC09B7">
              <w:rPr>
                <w:i/>
              </w:rPr>
              <w:t>DataTypeSchemaHeader</w:t>
            </w:r>
            <w:r>
              <w:t xml:space="preserve"> </w:t>
            </w:r>
            <w:r w:rsidRPr="00837E3E">
              <w:rPr>
                <w:i/>
              </w:rPr>
              <w:t>Structure</w:t>
            </w:r>
            <w:r>
              <w:t xml:space="preserve"> which is the base type for the </w:t>
            </w:r>
            <w:r w:rsidRPr="00FC09B7">
              <w:rPr>
                <w:i/>
                <w:noProof w:val="0"/>
              </w:rPr>
              <w:t>UABinaryFileDataType</w:t>
            </w:r>
            <w:r>
              <w:t>.</w:t>
            </w:r>
          </w:p>
          <w:p w14:paraId="69304188" w14:textId="6267011C" w:rsidR="00837E3E" w:rsidRPr="00837E3E" w:rsidRDefault="00837E3E" w:rsidP="00837E3E">
            <w:pPr>
              <w:pStyle w:val="TableText"/>
              <w:rPr>
                <w:noProof w:val="0"/>
                <w:lang w:val="en-GB"/>
              </w:rPr>
            </w:pPr>
            <w:r w:rsidRPr="00837E3E">
              <w:rPr>
                <w:i/>
              </w:rPr>
              <w:t>DataTypes</w:t>
            </w:r>
            <w:r>
              <w:t xml:space="preserve"> defined by OPC UA can be omitted.</w:t>
            </w:r>
          </w:p>
        </w:tc>
      </w:tr>
    </w:tbl>
    <w:p w14:paraId="1BB66FF5" w14:textId="77777777" w:rsidR="00F851FB" w:rsidRPr="00FC09B7" w:rsidRDefault="00F851FB" w:rsidP="00F851FB">
      <w:pPr>
        <w:pStyle w:val="spacer"/>
        <w:rPr>
          <w:rFonts w:eastAsia="平成明朝"/>
          <w:noProof w:val="0"/>
          <w:lang w:eastAsia="fr-FR"/>
        </w:rPr>
      </w:pPr>
    </w:p>
    <w:p w14:paraId="40F1C460" w14:textId="4F2E80A4" w:rsidR="00F851FB" w:rsidRPr="00FC09B7" w:rsidRDefault="00F851FB" w:rsidP="00F851FB">
      <w:pPr>
        <w:pStyle w:val="PARAGRAPH"/>
        <w:rPr>
          <w:noProof w:val="0"/>
        </w:rPr>
      </w:pPr>
      <w:r w:rsidRPr="00FC09B7">
        <w:rPr>
          <w:noProof w:val="0"/>
        </w:rPr>
        <w:t xml:space="preserve">Its representation in the </w:t>
      </w:r>
      <w:r w:rsidRPr="00FC09B7">
        <w:rPr>
          <w:i/>
          <w:noProof w:val="0"/>
        </w:rPr>
        <w:t>UABinaryFileDataType</w:t>
      </w:r>
      <w:r w:rsidRPr="00FC09B7">
        <w:rPr>
          <w:noProof w:val="0"/>
        </w:rPr>
        <w:t xml:space="preserve"> is defined in </w:t>
      </w:r>
      <w:r w:rsidR="0090209B" w:rsidRPr="00FC09B7">
        <w:rPr>
          <w:noProof w:val="0"/>
        </w:rPr>
        <w:fldChar w:fldCharType="begin"/>
      </w:r>
      <w:r w:rsidR="0090209B" w:rsidRPr="00FC09B7">
        <w:rPr>
          <w:noProof w:val="0"/>
        </w:rPr>
        <w:instrText xml:space="preserve"> REF _Ref498641190 \h </w:instrText>
      </w:r>
      <w:r w:rsidR="0090209B" w:rsidRPr="00FC09B7">
        <w:rPr>
          <w:noProof w:val="0"/>
        </w:rPr>
      </w:r>
      <w:r w:rsidR="0090209B" w:rsidRPr="00FC09B7">
        <w:rPr>
          <w:noProof w:val="0"/>
        </w:rPr>
        <w:fldChar w:fldCharType="separate"/>
      </w:r>
      <w:r w:rsidR="005333FC" w:rsidRPr="00FC09B7">
        <w:rPr>
          <w:noProof w:val="0"/>
        </w:rPr>
        <w:t>Table A.</w:t>
      </w:r>
      <w:r w:rsidR="005333FC">
        <w:t>11</w:t>
      </w:r>
      <w:r w:rsidR="0090209B" w:rsidRPr="00FC09B7">
        <w:rPr>
          <w:noProof w:val="0"/>
        </w:rPr>
        <w:fldChar w:fldCharType="end"/>
      </w:r>
      <w:r w:rsidRPr="00FC09B7">
        <w:rPr>
          <w:noProof w:val="0"/>
        </w:rPr>
        <w:t>.</w:t>
      </w:r>
    </w:p>
    <w:p w14:paraId="16075D76" w14:textId="183A9F9D" w:rsidR="00F851FB" w:rsidRPr="00FC09B7" w:rsidRDefault="00F851FB" w:rsidP="00F851FB">
      <w:pPr>
        <w:pStyle w:val="TABLE-title"/>
        <w:rPr>
          <w:noProof w:val="0"/>
        </w:rPr>
      </w:pPr>
      <w:bookmarkStart w:id="1177" w:name="_Ref498641190"/>
      <w:bookmarkStart w:id="1178" w:name="_Toc505941646"/>
      <w:r w:rsidRPr="00FC09B7">
        <w:rPr>
          <w:noProof w:val="0"/>
        </w:rPr>
        <w:t>Table A.</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11</w:t>
      </w:r>
      <w:r w:rsidRPr="00FC09B7">
        <w:rPr>
          <w:noProof w:val="0"/>
        </w:rPr>
        <w:fldChar w:fldCharType="end"/>
      </w:r>
      <w:bookmarkEnd w:id="1177"/>
      <w:r w:rsidRPr="00FC09B7">
        <w:rPr>
          <w:noProof w:val="0"/>
        </w:rPr>
        <w:t xml:space="preserve"> – UABinaryFileDataType Definition</w:t>
      </w:r>
      <w:bookmarkEnd w:id="1178"/>
    </w:p>
    <w:tbl>
      <w:tblPr>
        <w:tblW w:w="7671"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366"/>
        <w:gridCol w:w="5305"/>
      </w:tblGrid>
      <w:tr w:rsidR="00F851FB" w:rsidRPr="00FC09B7" w14:paraId="3F99E310" w14:textId="77777777" w:rsidTr="00D05F79">
        <w:trPr>
          <w:jc w:val="center"/>
        </w:trPr>
        <w:tc>
          <w:tcPr>
            <w:tcW w:w="2366" w:type="dxa"/>
            <w:tcBorders>
              <w:top w:val="single" w:sz="4" w:space="0" w:color="auto"/>
              <w:left w:val="single" w:sz="4" w:space="0" w:color="auto"/>
              <w:bottom w:val="double" w:sz="4" w:space="0" w:color="auto"/>
              <w:right w:val="single" w:sz="4" w:space="0" w:color="auto"/>
            </w:tcBorders>
          </w:tcPr>
          <w:p w14:paraId="33992F64" w14:textId="77777777" w:rsidR="00F851FB" w:rsidRPr="00FC09B7" w:rsidRDefault="00F851FB" w:rsidP="00D05F79">
            <w:pPr>
              <w:pStyle w:val="TableText"/>
              <w:rPr>
                <w:b/>
                <w:noProof w:val="0"/>
                <w:lang w:val="en-GB"/>
              </w:rPr>
            </w:pPr>
            <w:r w:rsidRPr="00FC09B7">
              <w:rPr>
                <w:b/>
                <w:noProof w:val="0"/>
                <w:lang w:val="en-GB"/>
              </w:rPr>
              <w:t>Attributes</w:t>
            </w:r>
          </w:p>
        </w:tc>
        <w:tc>
          <w:tcPr>
            <w:tcW w:w="5305" w:type="dxa"/>
            <w:tcBorders>
              <w:top w:val="single" w:sz="4" w:space="0" w:color="auto"/>
              <w:left w:val="single" w:sz="4" w:space="0" w:color="auto"/>
              <w:bottom w:val="double" w:sz="4" w:space="0" w:color="auto"/>
              <w:right w:val="single" w:sz="4" w:space="0" w:color="auto"/>
            </w:tcBorders>
          </w:tcPr>
          <w:p w14:paraId="16BBD9A9" w14:textId="77777777" w:rsidR="00F851FB" w:rsidRPr="00FC09B7" w:rsidRDefault="00F851FB" w:rsidP="00D05F79">
            <w:pPr>
              <w:pStyle w:val="TableText"/>
              <w:rPr>
                <w:b/>
                <w:noProof w:val="0"/>
                <w:lang w:val="en-GB"/>
              </w:rPr>
            </w:pPr>
            <w:r w:rsidRPr="00FC09B7">
              <w:rPr>
                <w:b/>
                <w:noProof w:val="0"/>
                <w:lang w:val="en-GB"/>
              </w:rPr>
              <w:t>Value</w:t>
            </w:r>
          </w:p>
        </w:tc>
      </w:tr>
      <w:tr w:rsidR="00F851FB" w:rsidRPr="00FC09B7" w14:paraId="315FD26C" w14:textId="77777777" w:rsidTr="00D05F79">
        <w:trPr>
          <w:jc w:val="center"/>
        </w:trPr>
        <w:tc>
          <w:tcPr>
            <w:tcW w:w="2366" w:type="dxa"/>
            <w:tcBorders>
              <w:top w:val="single" w:sz="4" w:space="0" w:color="auto"/>
              <w:left w:val="single" w:sz="4" w:space="0" w:color="auto"/>
              <w:bottom w:val="single" w:sz="4" w:space="0" w:color="auto"/>
              <w:right w:val="single" w:sz="4" w:space="0" w:color="auto"/>
            </w:tcBorders>
          </w:tcPr>
          <w:p w14:paraId="0DA8BF46" w14:textId="77777777" w:rsidR="00F851FB" w:rsidRPr="00FC09B7" w:rsidRDefault="00F851FB" w:rsidP="00D05F79">
            <w:pPr>
              <w:pStyle w:val="TableText"/>
              <w:rPr>
                <w:noProof w:val="0"/>
                <w:lang w:val="en-GB"/>
              </w:rPr>
            </w:pPr>
            <w:r w:rsidRPr="00FC09B7">
              <w:rPr>
                <w:noProof w:val="0"/>
                <w:lang w:val="en-GB"/>
              </w:rPr>
              <w:t>BrowseName</w:t>
            </w:r>
          </w:p>
        </w:tc>
        <w:tc>
          <w:tcPr>
            <w:tcW w:w="5305" w:type="dxa"/>
            <w:tcBorders>
              <w:top w:val="single" w:sz="4" w:space="0" w:color="auto"/>
              <w:left w:val="single" w:sz="4" w:space="0" w:color="auto"/>
              <w:bottom w:val="single" w:sz="4" w:space="0" w:color="auto"/>
              <w:right w:val="single" w:sz="4" w:space="0" w:color="auto"/>
            </w:tcBorders>
          </w:tcPr>
          <w:p w14:paraId="1DBE8778" w14:textId="2DA05ACD" w:rsidR="00F851FB" w:rsidRPr="00FC09B7" w:rsidRDefault="00F851FB" w:rsidP="00D05F79">
            <w:pPr>
              <w:pStyle w:val="TableText"/>
              <w:rPr>
                <w:noProof w:val="0"/>
                <w:lang w:val="en-GB"/>
              </w:rPr>
            </w:pPr>
            <w:r w:rsidRPr="00FC09B7">
              <w:rPr>
                <w:noProof w:val="0"/>
                <w:lang w:val="en-GB"/>
              </w:rPr>
              <w:t>UABinaryFileDataType</w:t>
            </w:r>
          </w:p>
        </w:tc>
      </w:tr>
      <w:tr w:rsidR="00F851FB" w:rsidRPr="00FC09B7" w14:paraId="7B21BFD9" w14:textId="77777777" w:rsidTr="00D05F79">
        <w:trPr>
          <w:jc w:val="center"/>
        </w:trPr>
        <w:tc>
          <w:tcPr>
            <w:tcW w:w="2366" w:type="dxa"/>
            <w:tcBorders>
              <w:top w:val="single" w:sz="4" w:space="0" w:color="auto"/>
              <w:left w:val="single" w:sz="4" w:space="0" w:color="auto"/>
              <w:bottom w:val="single" w:sz="4" w:space="0" w:color="auto"/>
              <w:right w:val="single" w:sz="4" w:space="0" w:color="auto"/>
            </w:tcBorders>
          </w:tcPr>
          <w:p w14:paraId="44184C2E" w14:textId="77777777" w:rsidR="00F851FB" w:rsidRPr="00FC09B7" w:rsidRDefault="00F851FB" w:rsidP="00D05F79">
            <w:pPr>
              <w:pStyle w:val="TableText"/>
              <w:rPr>
                <w:noProof w:val="0"/>
                <w:lang w:val="en-GB"/>
              </w:rPr>
            </w:pPr>
            <w:r w:rsidRPr="00FC09B7">
              <w:rPr>
                <w:noProof w:val="0"/>
                <w:lang w:val="en-GB"/>
              </w:rPr>
              <w:t>IsAbstract</w:t>
            </w:r>
          </w:p>
        </w:tc>
        <w:tc>
          <w:tcPr>
            <w:tcW w:w="5305" w:type="dxa"/>
            <w:tcBorders>
              <w:top w:val="single" w:sz="4" w:space="0" w:color="auto"/>
              <w:left w:val="single" w:sz="4" w:space="0" w:color="auto"/>
              <w:bottom w:val="single" w:sz="4" w:space="0" w:color="auto"/>
              <w:right w:val="single" w:sz="4" w:space="0" w:color="auto"/>
            </w:tcBorders>
          </w:tcPr>
          <w:p w14:paraId="732F5D78" w14:textId="77777777" w:rsidR="00F851FB" w:rsidRPr="00FC09B7" w:rsidRDefault="00F851FB" w:rsidP="00D05F79">
            <w:pPr>
              <w:pStyle w:val="TableText"/>
              <w:rPr>
                <w:noProof w:val="0"/>
                <w:lang w:val="en-GB"/>
              </w:rPr>
            </w:pPr>
            <w:r w:rsidRPr="00FC09B7">
              <w:rPr>
                <w:noProof w:val="0"/>
                <w:lang w:val="en-GB"/>
              </w:rPr>
              <w:t>False</w:t>
            </w:r>
          </w:p>
        </w:tc>
      </w:tr>
      <w:tr w:rsidR="00F851FB" w:rsidRPr="00FC09B7" w14:paraId="53B24035" w14:textId="77777777" w:rsidTr="00D05F79">
        <w:trPr>
          <w:jc w:val="center"/>
        </w:trPr>
        <w:tc>
          <w:tcPr>
            <w:tcW w:w="7671" w:type="dxa"/>
            <w:gridSpan w:val="2"/>
            <w:tcBorders>
              <w:top w:val="single" w:sz="4" w:space="0" w:color="auto"/>
              <w:left w:val="single" w:sz="4" w:space="0" w:color="auto"/>
              <w:bottom w:val="single" w:sz="4" w:space="0" w:color="auto"/>
              <w:right w:val="single" w:sz="4" w:space="0" w:color="auto"/>
            </w:tcBorders>
          </w:tcPr>
          <w:p w14:paraId="58C9E064" w14:textId="08475821" w:rsidR="00F851FB" w:rsidRPr="00FC09B7" w:rsidRDefault="00F851FB" w:rsidP="00F851FB">
            <w:pPr>
              <w:pStyle w:val="TableText"/>
              <w:rPr>
                <w:noProof w:val="0"/>
                <w:lang w:val="en-GB"/>
              </w:rPr>
            </w:pPr>
            <w:r w:rsidRPr="00FC09B7">
              <w:rPr>
                <w:noProof w:val="0"/>
                <w:lang w:val="en-GB"/>
              </w:rPr>
              <w:t xml:space="preserve">Subtype of </w:t>
            </w:r>
            <w:r w:rsidRPr="00FC09B7">
              <w:rPr>
                <w:lang w:val="en-GB"/>
              </w:rPr>
              <w:t>DataTypeSchemaHeader</w:t>
            </w:r>
            <w:r w:rsidRPr="00FC09B7">
              <w:rPr>
                <w:noProof w:val="0"/>
                <w:lang w:val="en-GB"/>
              </w:rPr>
              <w:t xml:space="preserve"> defined in </w:t>
            </w:r>
            <w:r w:rsidRPr="00FC09B7">
              <w:rPr>
                <w:noProof w:val="0"/>
                <w:lang w:val="en-GB"/>
              </w:rPr>
              <w:fldChar w:fldCharType="begin"/>
            </w:r>
            <w:r w:rsidRPr="00FC09B7">
              <w:rPr>
                <w:noProof w:val="0"/>
                <w:lang w:val="en-GB"/>
              </w:rPr>
              <w:instrText xml:space="preserve"> REF _Ref494792142 \r \h </w:instrText>
            </w:r>
            <w:r w:rsidRPr="00FC09B7">
              <w:rPr>
                <w:noProof w:val="0"/>
                <w:lang w:val="en-GB"/>
              </w:rPr>
            </w:r>
            <w:r w:rsidRPr="00FC09B7">
              <w:rPr>
                <w:noProof w:val="0"/>
                <w:lang w:val="en-GB"/>
              </w:rPr>
              <w:fldChar w:fldCharType="separate"/>
            </w:r>
            <w:r w:rsidR="005333FC">
              <w:rPr>
                <w:noProof w:val="0"/>
                <w:lang w:val="en-GB"/>
              </w:rPr>
              <w:t>A.1.1</w:t>
            </w:r>
            <w:r w:rsidRPr="00FC09B7">
              <w:rPr>
                <w:noProof w:val="0"/>
                <w:lang w:val="en-GB"/>
              </w:rPr>
              <w:fldChar w:fldCharType="end"/>
            </w:r>
            <w:r w:rsidRPr="00FC09B7">
              <w:rPr>
                <w:noProof w:val="0"/>
                <w:lang w:val="en-GB"/>
              </w:rPr>
              <w:t>.</w:t>
            </w:r>
          </w:p>
        </w:tc>
      </w:tr>
    </w:tbl>
    <w:p w14:paraId="78560FF6" w14:textId="77777777" w:rsidR="00F851FB" w:rsidRPr="00FC09B7" w:rsidRDefault="00F851FB" w:rsidP="00F851FB">
      <w:pPr>
        <w:pStyle w:val="spacer"/>
        <w:rPr>
          <w:rFonts w:eastAsia="平成明朝"/>
          <w:noProof w:val="0"/>
          <w:lang w:eastAsia="fr-FR"/>
        </w:rPr>
      </w:pPr>
    </w:p>
    <w:p w14:paraId="27B74932" w14:textId="6D48814B" w:rsidR="00FB77ED" w:rsidRPr="00FC09B7" w:rsidRDefault="00FB77ED" w:rsidP="00FB77ED">
      <w:pPr>
        <w:pStyle w:val="ANNEX-heading1"/>
        <w:tabs>
          <w:tab w:val="num" w:pos="680"/>
          <w:tab w:val="left" w:pos="709"/>
        </w:tabs>
        <w:ind w:left="680" w:hanging="680"/>
        <w:rPr>
          <w:noProof w:val="0"/>
        </w:rPr>
      </w:pPr>
      <w:bookmarkStart w:id="1179" w:name="_Toc505941411"/>
      <w:r w:rsidRPr="00FC09B7">
        <w:rPr>
          <w:noProof w:val="0"/>
        </w:rPr>
        <w:t>NetworkAddress Model</w:t>
      </w:r>
      <w:bookmarkEnd w:id="1179"/>
    </w:p>
    <w:p w14:paraId="77376C30" w14:textId="08901754" w:rsidR="008E3C3D" w:rsidRPr="00FC09B7" w:rsidRDefault="00FB77ED" w:rsidP="008E3C3D">
      <w:pPr>
        <w:pStyle w:val="ANNEX-heading2"/>
      </w:pPr>
      <w:bookmarkStart w:id="1180" w:name="_Ref498684870"/>
      <w:bookmarkStart w:id="1181" w:name="_Toc505941412"/>
      <w:r w:rsidRPr="00FC09B7">
        <w:t>NetworkAddressType</w:t>
      </w:r>
      <w:bookmarkEnd w:id="1180"/>
      <w:bookmarkEnd w:id="1181"/>
    </w:p>
    <w:p w14:paraId="55347B62" w14:textId="61359398" w:rsidR="00FB77ED" w:rsidRPr="00FC09B7" w:rsidRDefault="003B6390" w:rsidP="00FB77ED">
      <w:pPr>
        <w:pStyle w:val="PARAGRAPH"/>
        <w:rPr>
          <w:rFonts w:eastAsia="平成明朝"/>
          <w:lang w:eastAsia="fr-FR"/>
        </w:rPr>
      </w:pPr>
      <w:r w:rsidRPr="00FC09B7">
        <w:rPr>
          <w:noProof w:val="0"/>
        </w:rPr>
        <w:t xml:space="preserve">An instance of a subtype of this abstract </w:t>
      </w:r>
      <w:r w:rsidRPr="00FC09B7">
        <w:rPr>
          <w:i/>
          <w:noProof w:val="0"/>
        </w:rPr>
        <w:t>ObjectType</w:t>
      </w:r>
      <w:r w:rsidRPr="00FC09B7">
        <w:rPr>
          <w:noProof w:val="0"/>
        </w:rPr>
        <w:t xml:space="preserve"> represents network address information. </w:t>
      </w:r>
      <w:r w:rsidR="00705F4B" w:rsidRPr="00FC09B7">
        <w:rPr>
          <w:rFonts w:eastAsia="平成明朝"/>
          <w:lang w:eastAsia="fr-FR"/>
        </w:rPr>
        <w:t xml:space="preserve">The </w:t>
      </w:r>
      <w:r w:rsidRPr="00FC09B7">
        <w:rPr>
          <w:i/>
          <w:noProof w:val="0"/>
        </w:rPr>
        <w:t>NetworkAddressType</w:t>
      </w:r>
      <w:r w:rsidRPr="00FC09B7">
        <w:rPr>
          <w:noProof w:val="0"/>
        </w:rPr>
        <w:t xml:space="preserve"> </w:t>
      </w:r>
      <w:r w:rsidR="00705F4B" w:rsidRPr="00FC09B7">
        <w:rPr>
          <w:noProof w:val="0"/>
        </w:rPr>
        <w:t xml:space="preserve">is formally defined in </w:t>
      </w:r>
      <w:r w:rsidRPr="00FC09B7">
        <w:rPr>
          <w:noProof w:val="0"/>
        </w:rPr>
        <w:fldChar w:fldCharType="begin"/>
      </w:r>
      <w:r w:rsidRPr="00FC09B7">
        <w:rPr>
          <w:noProof w:val="0"/>
        </w:rPr>
        <w:instrText xml:space="preserve"> REF _Ref498686203 \h </w:instrText>
      </w:r>
      <w:r w:rsidRPr="00FC09B7">
        <w:rPr>
          <w:noProof w:val="0"/>
        </w:rPr>
      </w:r>
      <w:r w:rsidRPr="00FC09B7">
        <w:rPr>
          <w:noProof w:val="0"/>
        </w:rPr>
        <w:fldChar w:fldCharType="separate"/>
      </w:r>
      <w:r w:rsidR="005333FC" w:rsidRPr="00FC09B7">
        <w:rPr>
          <w:noProof w:val="0"/>
        </w:rPr>
        <w:t>Table A.</w:t>
      </w:r>
      <w:r w:rsidR="005333FC">
        <w:t>12</w:t>
      </w:r>
      <w:r w:rsidRPr="00FC09B7">
        <w:rPr>
          <w:noProof w:val="0"/>
        </w:rPr>
        <w:fldChar w:fldCharType="end"/>
      </w:r>
      <w:r w:rsidRPr="00FC09B7">
        <w:rPr>
          <w:noProof w:val="0"/>
        </w:rPr>
        <w:t>.</w:t>
      </w:r>
    </w:p>
    <w:p w14:paraId="397133A0" w14:textId="7D50BD3A" w:rsidR="00FB77ED" w:rsidRPr="00FC09B7" w:rsidRDefault="00FB77ED" w:rsidP="00FB77ED">
      <w:pPr>
        <w:pStyle w:val="TABLE-title"/>
        <w:rPr>
          <w:noProof w:val="0"/>
        </w:rPr>
      </w:pPr>
      <w:bookmarkStart w:id="1182" w:name="_Ref498686203"/>
      <w:bookmarkStart w:id="1183" w:name="_Toc498683318"/>
      <w:bookmarkStart w:id="1184" w:name="_Toc505941647"/>
      <w:r w:rsidRPr="00FC09B7">
        <w:rPr>
          <w:noProof w:val="0"/>
        </w:rPr>
        <w:lastRenderedPageBreak/>
        <w:t>Table A.</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12</w:t>
      </w:r>
      <w:r w:rsidRPr="00FC09B7">
        <w:rPr>
          <w:noProof w:val="0"/>
        </w:rPr>
        <w:fldChar w:fldCharType="end"/>
      </w:r>
      <w:bookmarkEnd w:id="1182"/>
      <w:r w:rsidRPr="00FC09B7">
        <w:rPr>
          <w:noProof w:val="0"/>
        </w:rPr>
        <w:t xml:space="preserve"> – NetworkAddressType Definition</w:t>
      </w:r>
      <w:bookmarkEnd w:id="1183"/>
      <w:bookmarkEnd w:id="1184"/>
    </w:p>
    <w:tbl>
      <w:tblPr>
        <w:tblW w:w="9106"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72"/>
        <w:gridCol w:w="1103"/>
        <w:gridCol w:w="2504"/>
        <w:gridCol w:w="1134"/>
        <w:gridCol w:w="1576"/>
        <w:gridCol w:w="1417"/>
      </w:tblGrid>
      <w:tr w:rsidR="00FB77ED" w:rsidRPr="00FC09B7" w14:paraId="1C1D6D75" w14:textId="77777777" w:rsidTr="00FB77ED">
        <w:trPr>
          <w:jc w:val="center"/>
        </w:trPr>
        <w:tc>
          <w:tcPr>
            <w:tcW w:w="1372" w:type="dxa"/>
            <w:tcBorders>
              <w:top w:val="single" w:sz="4" w:space="0" w:color="auto"/>
              <w:left w:val="single" w:sz="4" w:space="0" w:color="auto"/>
              <w:bottom w:val="double" w:sz="4" w:space="0" w:color="auto"/>
              <w:right w:val="single" w:sz="4" w:space="0" w:color="auto"/>
            </w:tcBorders>
          </w:tcPr>
          <w:p w14:paraId="46D64C21" w14:textId="77777777" w:rsidR="00FB77ED" w:rsidRPr="00FC09B7" w:rsidRDefault="00FB77ED" w:rsidP="001F3B5E">
            <w:pPr>
              <w:pStyle w:val="TableText"/>
              <w:rPr>
                <w:b/>
                <w:noProof w:val="0"/>
                <w:lang w:val="en-GB"/>
              </w:rPr>
            </w:pPr>
            <w:r w:rsidRPr="00FC09B7">
              <w:rPr>
                <w:b/>
                <w:noProof w:val="0"/>
                <w:lang w:val="en-GB"/>
              </w:rPr>
              <w:t>Attribute</w:t>
            </w:r>
          </w:p>
        </w:tc>
        <w:tc>
          <w:tcPr>
            <w:tcW w:w="7734" w:type="dxa"/>
            <w:gridSpan w:val="5"/>
            <w:tcBorders>
              <w:top w:val="single" w:sz="4" w:space="0" w:color="auto"/>
              <w:left w:val="single" w:sz="4" w:space="0" w:color="auto"/>
              <w:bottom w:val="double" w:sz="4" w:space="0" w:color="auto"/>
              <w:right w:val="single" w:sz="4" w:space="0" w:color="auto"/>
            </w:tcBorders>
          </w:tcPr>
          <w:p w14:paraId="26336103" w14:textId="77777777" w:rsidR="00FB77ED" w:rsidRPr="00FC09B7" w:rsidRDefault="00FB77ED" w:rsidP="001F3B5E">
            <w:pPr>
              <w:pStyle w:val="TableText"/>
              <w:rPr>
                <w:b/>
                <w:noProof w:val="0"/>
                <w:lang w:val="en-GB"/>
              </w:rPr>
            </w:pPr>
            <w:r w:rsidRPr="00FC09B7">
              <w:rPr>
                <w:b/>
                <w:noProof w:val="0"/>
                <w:lang w:val="en-GB"/>
              </w:rPr>
              <w:t>Value</w:t>
            </w:r>
          </w:p>
        </w:tc>
      </w:tr>
      <w:tr w:rsidR="00FB77ED" w:rsidRPr="00FC09B7" w14:paraId="6865D032" w14:textId="77777777" w:rsidTr="00FB77ED">
        <w:trPr>
          <w:jc w:val="center"/>
        </w:trPr>
        <w:tc>
          <w:tcPr>
            <w:tcW w:w="1372" w:type="dxa"/>
            <w:tcBorders>
              <w:top w:val="double" w:sz="4" w:space="0" w:color="auto"/>
              <w:left w:val="single" w:sz="4" w:space="0" w:color="auto"/>
              <w:bottom w:val="single" w:sz="4" w:space="0" w:color="auto"/>
              <w:right w:val="single" w:sz="4" w:space="0" w:color="auto"/>
            </w:tcBorders>
          </w:tcPr>
          <w:p w14:paraId="2FFCF247" w14:textId="77777777" w:rsidR="00FB77ED" w:rsidRPr="00FC09B7" w:rsidRDefault="00FB77ED" w:rsidP="001F3B5E">
            <w:pPr>
              <w:pStyle w:val="TableText"/>
              <w:rPr>
                <w:noProof w:val="0"/>
                <w:lang w:val="en-GB"/>
              </w:rPr>
            </w:pPr>
            <w:r w:rsidRPr="00FC09B7">
              <w:rPr>
                <w:noProof w:val="0"/>
                <w:lang w:val="en-GB"/>
              </w:rPr>
              <w:t>BrowseName</w:t>
            </w:r>
          </w:p>
        </w:tc>
        <w:tc>
          <w:tcPr>
            <w:tcW w:w="7734" w:type="dxa"/>
            <w:gridSpan w:val="5"/>
            <w:tcBorders>
              <w:top w:val="double" w:sz="4" w:space="0" w:color="auto"/>
              <w:left w:val="single" w:sz="4" w:space="0" w:color="auto"/>
              <w:bottom w:val="single" w:sz="4" w:space="0" w:color="auto"/>
              <w:right w:val="single" w:sz="4" w:space="0" w:color="auto"/>
            </w:tcBorders>
          </w:tcPr>
          <w:p w14:paraId="15E7604B" w14:textId="4D262352" w:rsidR="00FB77ED" w:rsidRPr="00FC09B7" w:rsidRDefault="00FB77ED" w:rsidP="001F3B5E">
            <w:pPr>
              <w:pStyle w:val="TableText"/>
              <w:rPr>
                <w:b/>
                <w:noProof w:val="0"/>
                <w:lang w:val="en-GB"/>
              </w:rPr>
            </w:pPr>
            <w:r w:rsidRPr="00FC09B7">
              <w:rPr>
                <w:noProof w:val="0"/>
                <w:lang w:val="en-GB"/>
              </w:rPr>
              <w:t>NetworkAddressType</w:t>
            </w:r>
          </w:p>
        </w:tc>
      </w:tr>
      <w:tr w:rsidR="00FB77ED" w:rsidRPr="00FC09B7" w14:paraId="089FA5CC" w14:textId="77777777" w:rsidTr="00FB77ED">
        <w:trPr>
          <w:jc w:val="center"/>
        </w:trPr>
        <w:tc>
          <w:tcPr>
            <w:tcW w:w="1372" w:type="dxa"/>
            <w:tcBorders>
              <w:top w:val="single" w:sz="4" w:space="0" w:color="auto"/>
              <w:left w:val="single" w:sz="4" w:space="0" w:color="auto"/>
              <w:bottom w:val="single" w:sz="4" w:space="0" w:color="auto"/>
              <w:right w:val="single" w:sz="4" w:space="0" w:color="auto"/>
            </w:tcBorders>
          </w:tcPr>
          <w:p w14:paraId="24F0FBC9" w14:textId="77777777" w:rsidR="00FB77ED" w:rsidRPr="00FC09B7" w:rsidRDefault="00FB77ED" w:rsidP="001F3B5E">
            <w:pPr>
              <w:pStyle w:val="TableText"/>
              <w:rPr>
                <w:noProof w:val="0"/>
                <w:lang w:val="en-GB"/>
              </w:rPr>
            </w:pPr>
            <w:r w:rsidRPr="00FC09B7">
              <w:rPr>
                <w:noProof w:val="0"/>
                <w:lang w:val="en-GB"/>
              </w:rPr>
              <w:t>IsAbstract</w:t>
            </w:r>
          </w:p>
        </w:tc>
        <w:tc>
          <w:tcPr>
            <w:tcW w:w="7734" w:type="dxa"/>
            <w:gridSpan w:val="5"/>
            <w:tcBorders>
              <w:top w:val="single" w:sz="4" w:space="0" w:color="auto"/>
              <w:left w:val="single" w:sz="4" w:space="0" w:color="auto"/>
              <w:bottom w:val="single" w:sz="4" w:space="0" w:color="auto"/>
              <w:right w:val="single" w:sz="4" w:space="0" w:color="auto"/>
            </w:tcBorders>
          </w:tcPr>
          <w:p w14:paraId="4BF81DE5" w14:textId="77777777" w:rsidR="00FB77ED" w:rsidRPr="00FC09B7" w:rsidRDefault="00FB77ED" w:rsidP="001F3B5E">
            <w:pPr>
              <w:pStyle w:val="TableText"/>
              <w:rPr>
                <w:noProof w:val="0"/>
                <w:lang w:val="en-GB"/>
              </w:rPr>
            </w:pPr>
            <w:r w:rsidRPr="00FC09B7">
              <w:rPr>
                <w:noProof w:val="0"/>
                <w:lang w:val="en-GB"/>
              </w:rPr>
              <w:t>True</w:t>
            </w:r>
          </w:p>
        </w:tc>
      </w:tr>
      <w:tr w:rsidR="00FB77ED" w:rsidRPr="00FC09B7" w14:paraId="7496EA0A" w14:textId="77777777" w:rsidTr="00FB77ED">
        <w:trPr>
          <w:jc w:val="center"/>
        </w:trPr>
        <w:tc>
          <w:tcPr>
            <w:tcW w:w="1372" w:type="dxa"/>
            <w:tcBorders>
              <w:top w:val="single" w:sz="4" w:space="0" w:color="auto"/>
              <w:left w:val="single" w:sz="4" w:space="0" w:color="auto"/>
              <w:bottom w:val="single" w:sz="4" w:space="0" w:color="auto"/>
              <w:right w:val="single" w:sz="4" w:space="0" w:color="auto"/>
            </w:tcBorders>
          </w:tcPr>
          <w:p w14:paraId="6FA84126" w14:textId="77777777" w:rsidR="00FB77ED" w:rsidRPr="00FC09B7" w:rsidRDefault="00FB77ED" w:rsidP="001F3B5E">
            <w:pPr>
              <w:pStyle w:val="TableText"/>
              <w:rPr>
                <w:b/>
                <w:noProof w:val="0"/>
                <w:lang w:val="en-GB"/>
              </w:rPr>
            </w:pPr>
            <w:r w:rsidRPr="00FC09B7">
              <w:rPr>
                <w:b/>
                <w:noProof w:val="0"/>
                <w:lang w:val="en-GB"/>
              </w:rPr>
              <w:t>References</w:t>
            </w:r>
          </w:p>
        </w:tc>
        <w:tc>
          <w:tcPr>
            <w:tcW w:w="1103" w:type="dxa"/>
            <w:tcBorders>
              <w:top w:val="single" w:sz="4" w:space="0" w:color="auto"/>
              <w:left w:val="single" w:sz="4" w:space="0" w:color="auto"/>
              <w:bottom w:val="single" w:sz="4" w:space="0" w:color="auto"/>
              <w:right w:val="single" w:sz="4" w:space="0" w:color="auto"/>
            </w:tcBorders>
          </w:tcPr>
          <w:p w14:paraId="24D837EE" w14:textId="77777777" w:rsidR="00FB77ED" w:rsidRPr="00FC09B7" w:rsidRDefault="00FB77ED" w:rsidP="001F3B5E">
            <w:pPr>
              <w:pStyle w:val="TableText"/>
              <w:rPr>
                <w:b/>
                <w:noProof w:val="0"/>
                <w:lang w:val="en-GB"/>
              </w:rPr>
            </w:pPr>
            <w:r w:rsidRPr="00FC09B7">
              <w:rPr>
                <w:b/>
                <w:noProof w:val="0"/>
                <w:lang w:val="en-GB"/>
              </w:rPr>
              <w:t>Node Class</w:t>
            </w:r>
          </w:p>
        </w:tc>
        <w:tc>
          <w:tcPr>
            <w:tcW w:w="2504" w:type="dxa"/>
            <w:tcBorders>
              <w:top w:val="single" w:sz="4" w:space="0" w:color="auto"/>
              <w:left w:val="single" w:sz="4" w:space="0" w:color="auto"/>
              <w:bottom w:val="single" w:sz="4" w:space="0" w:color="auto"/>
              <w:right w:val="single" w:sz="4" w:space="0" w:color="auto"/>
            </w:tcBorders>
          </w:tcPr>
          <w:p w14:paraId="15E6794F" w14:textId="77777777" w:rsidR="00FB77ED" w:rsidRPr="00FC09B7" w:rsidRDefault="00FB77ED" w:rsidP="001F3B5E">
            <w:pPr>
              <w:pStyle w:val="TableText"/>
              <w:rPr>
                <w:b/>
                <w:noProof w:val="0"/>
                <w:lang w:val="en-GB"/>
              </w:rPr>
            </w:pPr>
            <w:r w:rsidRPr="00FC09B7">
              <w:rPr>
                <w:b/>
                <w:noProof w:val="0"/>
                <w:lang w:val="en-GB"/>
              </w:rPr>
              <w:t xml:space="preserve">BrowseName </w:t>
            </w:r>
          </w:p>
        </w:tc>
        <w:tc>
          <w:tcPr>
            <w:tcW w:w="1134" w:type="dxa"/>
            <w:tcBorders>
              <w:top w:val="single" w:sz="4" w:space="0" w:color="auto"/>
              <w:left w:val="single" w:sz="4" w:space="0" w:color="auto"/>
              <w:bottom w:val="single" w:sz="4" w:space="0" w:color="auto"/>
              <w:right w:val="single" w:sz="4" w:space="0" w:color="auto"/>
            </w:tcBorders>
          </w:tcPr>
          <w:p w14:paraId="45C888FE" w14:textId="77777777" w:rsidR="00FB77ED" w:rsidRPr="00FC09B7" w:rsidRDefault="00FB77ED" w:rsidP="001F3B5E">
            <w:pPr>
              <w:pStyle w:val="TableText"/>
              <w:rPr>
                <w:b/>
                <w:noProof w:val="0"/>
                <w:lang w:val="en-GB"/>
              </w:rPr>
            </w:pPr>
            <w:r w:rsidRPr="00FC09B7">
              <w:rPr>
                <w:b/>
                <w:noProof w:val="0"/>
                <w:lang w:val="en-GB"/>
              </w:rPr>
              <w:t>DataType</w:t>
            </w:r>
          </w:p>
        </w:tc>
        <w:tc>
          <w:tcPr>
            <w:tcW w:w="1576" w:type="dxa"/>
            <w:tcBorders>
              <w:top w:val="single" w:sz="4" w:space="0" w:color="auto"/>
              <w:left w:val="single" w:sz="4" w:space="0" w:color="auto"/>
              <w:bottom w:val="single" w:sz="4" w:space="0" w:color="auto"/>
              <w:right w:val="single" w:sz="4" w:space="0" w:color="auto"/>
            </w:tcBorders>
          </w:tcPr>
          <w:p w14:paraId="393C4214" w14:textId="77777777" w:rsidR="00FB77ED" w:rsidRPr="00FC09B7" w:rsidRDefault="00FB77ED" w:rsidP="001F3B5E">
            <w:pPr>
              <w:pStyle w:val="TableText"/>
              <w:rPr>
                <w:b/>
                <w:noProof w:val="0"/>
                <w:lang w:val="en-GB"/>
              </w:rPr>
            </w:pPr>
            <w:r w:rsidRPr="00FC09B7">
              <w:rPr>
                <w:b/>
                <w:noProof w:val="0"/>
                <w:lang w:val="en-GB"/>
              </w:rPr>
              <w:t>TypeDefinition</w:t>
            </w:r>
          </w:p>
        </w:tc>
        <w:tc>
          <w:tcPr>
            <w:tcW w:w="1417" w:type="dxa"/>
            <w:tcBorders>
              <w:top w:val="single" w:sz="4" w:space="0" w:color="auto"/>
              <w:left w:val="single" w:sz="4" w:space="0" w:color="auto"/>
              <w:bottom w:val="single" w:sz="4" w:space="0" w:color="auto"/>
              <w:right w:val="single" w:sz="4" w:space="0" w:color="auto"/>
            </w:tcBorders>
          </w:tcPr>
          <w:p w14:paraId="57BFCFE2" w14:textId="77777777" w:rsidR="00FB77ED" w:rsidRPr="00FC09B7" w:rsidRDefault="00FB77ED" w:rsidP="001F3B5E">
            <w:pPr>
              <w:pStyle w:val="TableText"/>
              <w:rPr>
                <w:b/>
                <w:noProof w:val="0"/>
                <w:lang w:val="en-GB"/>
              </w:rPr>
            </w:pPr>
            <w:r w:rsidRPr="00FC09B7">
              <w:rPr>
                <w:b/>
                <w:noProof w:val="0"/>
                <w:lang w:val="en-GB"/>
              </w:rPr>
              <w:t>Modelling Rule</w:t>
            </w:r>
          </w:p>
        </w:tc>
      </w:tr>
      <w:tr w:rsidR="00FB77ED" w:rsidRPr="00FC09B7" w14:paraId="1F48FA90" w14:textId="77777777" w:rsidTr="00FB77ED">
        <w:trPr>
          <w:trHeight w:val="208"/>
          <w:jc w:val="center"/>
        </w:trPr>
        <w:tc>
          <w:tcPr>
            <w:tcW w:w="9106" w:type="dxa"/>
            <w:gridSpan w:val="6"/>
            <w:tcBorders>
              <w:top w:val="single" w:sz="4" w:space="0" w:color="auto"/>
              <w:left w:val="single" w:sz="4" w:space="0" w:color="auto"/>
              <w:bottom w:val="single" w:sz="4" w:space="0" w:color="auto"/>
              <w:right w:val="single" w:sz="4" w:space="0" w:color="auto"/>
            </w:tcBorders>
          </w:tcPr>
          <w:p w14:paraId="5C9D72C6" w14:textId="0590C473" w:rsidR="00FB77ED" w:rsidRPr="00FC09B7" w:rsidRDefault="00FB77ED" w:rsidP="001F3B5E">
            <w:pPr>
              <w:pStyle w:val="TableText"/>
              <w:rPr>
                <w:noProof w:val="0"/>
                <w:lang w:val="en-GB"/>
              </w:rPr>
            </w:pPr>
            <w:r w:rsidRPr="00FC09B7">
              <w:rPr>
                <w:noProof w:val="0"/>
                <w:lang w:val="en-GB"/>
              </w:rPr>
              <w:t xml:space="preserve">Subtype of BaseObjectType defined in </w:t>
            </w:r>
            <w:r w:rsidRPr="00FC09B7">
              <w:rPr>
                <w:noProof w:val="0"/>
                <w:lang w:val="en-GB"/>
              </w:rPr>
              <w:fldChar w:fldCharType="begin"/>
            </w:r>
            <w:r w:rsidRPr="00FC09B7">
              <w:rPr>
                <w:noProof w:val="0"/>
                <w:lang w:val="en-GB"/>
              </w:rPr>
              <w:instrText xml:space="preserve"> REF UAPart5 \h </w:instrText>
            </w:r>
            <w:r w:rsidRPr="00FC09B7">
              <w:rPr>
                <w:noProof w:val="0"/>
                <w:lang w:val="en-GB"/>
              </w:rPr>
            </w:r>
            <w:r w:rsidRPr="00FC09B7">
              <w:rPr>
                <w:noProof w:val="0"/>
                <w:lang w:val="en-GB"/>
              </w:rPr>
              <w:fldChar w:fldCharType="separate"/>
            </w:r>
            <w:r w:rsidR="005333FC" w:rsidRPr="00FC09B7">
              <w:rPr>
                <w:noProof w:val="0"/>
              </w:rPr>
              <w:t>Part 5</w:t>
            </w:r>
            <w:r w:rsidRPr="00FC09B7">
              <w:rPr>
                <w:noProof w:val="0"/>
                <w:lang w:val="en-GB"/>
              </w:rPr>
              <w:fldChar w:fldCharType="end"/>
            </w:r>
            <w:r w:rsidRPr="00FC09B7">
              <w:rPr>
                <w:noProof w:val="0"/>
                <w:lang w:val="en-GB"/>
              </w:rPr>
              <w:t>.</w:t>
            </w:r>
          </w:p>
        </w:tc>
      </w:tr>
      <w:tr w:rsidR="00FB77ED" w:rsidRPr="00FC09B7" w14:paraId="10F176AB" w14:textId="77777777" w:rsidTr="00FB77ED">
        <w:trPr>
          <w:jc w:val="center"/>
        </w:trPr>
        <w:tc>
          <w:tcPr>
            <w:tcW w:w="1372" w:type="dxa"/>
            <w:tcBorders>
              <w:top w:val="single" w:sz="4" w:space="0" w:color="auto"/>
              <w:left w:val="single" w:sz="4" w:space="0" w:color="auto"/>
              <w:bottom w:val="single" w:sz="4" w:space="0" w:color="auto"/>
              <w:right w:val="single" w:sz="4" w:space="0" w:color="auto"/>
            </w:tcBorders>
          </w:tcPr>
          <w:p w14:paraId="4DC1179D" w14:textId="1C1FD6FD" w:rsidR="00FB77ED" w:rsidRPr="00FC09B7" w:rsidRDefault="00FB77ED" w:rsidP="001F3B5E">
            <w:pPr>
              <w:pStyle w:val="TableText"/>
              <w:rPr>
                <w:noProof w:val="0"/>
                <w:lang w:val="en-GB"/>
              </w:rPr>
            </w:pPr>
            <w:r w:rsidRPr="00FC09B7">
              <w:rPr>
                <w:noProof w:val="0"/>
                <w:lang w:val="en-GB"/>
              </w:rPr>
              <w:t>HasComponent</w:t>
            </w:r>
          </w:p>
        </w:tc>
        <w:tc>
          <w:tcPr>
            <w:tcW w:w="1103" w:type="dxa"/>
            <w:tcBorders>
              <w:top w:val="single" w:sz="4" w:space="0" w:color="auto"/>
              <w:left w:val="single" w:sz="4" w:space="0" w:color="auto"/>
              <w:bottom w:val="single" w:sz="4" w:space="0" w:color="auto"/>
              <w:right w:val="single" w:sz="4" w:space="0" w:color="auto"/>
            </w:tcBorders>
          </w:tcPr>
          <w:p w14:paraId="03B3CFCF" w14:textId="3F8A797B" w:rsidR="00FB77ED" w:rsidRPr="00FC09B7" w:rsidRDefault="00FB77ED" w:rsidP="001F3B5E">
            <w:pPr>
              <w:pStyle w:val="TableText"/>
              <w:rPr>
                <w:noProof w:val="0"/>
                <w:lang w:val="en-GB"/>
              </w:rPr>
            </w:pPr>
            <w:r w:rsidRPr="00FC09B7">
              <w:rPr>
                <w:noProof w:val="0"/>
                <w:lang w:val="en-GB"/>
              </w:rPr>
              <w:t>Variable</w:t>
            </w:r>
          </w:p>
        </w:tc>
        <w:tc>
          <w:tcPr>
            <w:tcW w:w="2504" w:type="dxa"/>
            <w:tcBorders>
              <w:top w:val="single" w:sz="4" w:space="0" w:color="auto"/>
              <w:left w:val="single" w:sz="4" w:space="0" w:color="auto"/>
              <w:bottom w:val="single" w:sz="4" w:space="0" w:color="auto"/>
              <w:right w:val="single" w:sz="4" w:space="0" w:color="auto"/>
            </w:tcBorders>
          </w:tcPr>
          <w:p w14:paraId="519C9246" w14:textId="3E634B03" w:rsidR="00FB77ED" w:rsidRPr="00FC09B7" w:rsidRDefault="00FB77ED" w:rsidP="001F3B5E">
            <w:pPr>
              <w:pStyle w:val="TableText"/>
              <w:rPr>
                <w:noProof w:val="0"/>
                <w:lang w:val="en-GB"/>
              </w:rPr>
            </w:pPr>
            <w:r w:rsidRPr="00FC09B7">
              <w:rPr>
                <w:noProof w:val="0"/>
                <w:lang w:val="en-GB"/>
              </w:rPr>
              <w:t>NetworkInterface</w:t>
            </w:r>
          </w:p>
        </w:tc>
        <w:tc>
          <w:tcPr>
            <w:tcW w:w="1134" w:type="dxa"/>
            <w:tcBorders>
              <w:top w:val="single" w:sz="4" w:space="0" w:color="auto"/>
              <w:left w:val="single" w:sz="4" w:space="0" w:color="auto"/>
              <w:bottom w:val="single" w:sz="4" w:space="0" w:color="auto"/>
              <w:right w:val="single" w:sz="4" w:space="0" w:color="auto"/>
            </w:tcBorders>
          </w:tcPr>
          <w:p w14:paraId="7EA46623" w14:textId="3754A121" w:rsidR="00FB77ED" w:rsidRPr="00FC09B7" w:rsidRDefault="00FB77ED" w:rsidP="001F3B5E">
            <w:pPr>
              <w:pStyle w:val="TableText"/>
              <w:rPr>
                <w:noProof w:val="0"/>
                <w:lang w:val="en-GB"/>
              </w:rPr>
            </w:pPr>
            <w:r w:rsidRPr="00FC09B7">
              <w:rPr>
                <w:noProof w:val="0"/>
                <w:lang w:val="en-GB"/>
              </w:rPr>
              <w:t>String</w:t>
            </w:r>
          </w:p>
        </w:tc>
        <w:tc>
          <w:tcPr>
            <w:tcW w:w="1576" w:type="dxa"/>
            <w:tcBorders>
              <w:top w:val="single" w:sz="4" w:space="0" w:color="auto"/>
              <w:left w:val="single" w:sz="4" w:space="0" w:color="auto"/>
              <w:bottom w:val="single" w:sz="4" w:space="0" w:color="auto"/>
              <w:right w:val="single" w:sz="4" w:space="0" w:color="auto"/>
            </w:tcBorders>
          </w:tcPr>
          <w:p w14:paraId="03EF3D56" w14:textId="596E39A3" w:rsidR="00FB77ED" w:rsidRPr="00FC09B7" w:rsidRDefault="00FB77ED" w:rsidP="001F3B5E">
            <w:pPr>
              <w:pStyle w:val="TableText"/>
              <w:rPr>
                <w:noProof w:val="0"/>
                <w:lang w:val="en-GB"/>
              </w:rPr>
            </w:pPr>
            <w:r w:rsidRPr="00FC09B7">
              <w:rPr>
                <w:noProof w:val="0"/>
                <w:lang w:val="en-GB"/>
              </w:rPr>
              <w:t>SelectionListType</w:t>
            </w:r>
          </w:p>
        </w:tc>
        <w:tc>
          <w:tcPr>
            <w:tcW w:w="1417" w:type="dxa"/>
            <w:tcBorders>
              <w:top w:val="single" w:sz="4" w:space="0" w:color="auto"/>
              <w:left w:val="single" w:sz="4" w:space="0" w:color="auto"/>
              <w:bottom w:val="single" w:sz="4" w:space="0" w:color="auto"/>
              <w:right w:val="single" w:sz="4" w:space="0" w:color="auto"/>
            </w:tcBorders>
          </w:tcPr>
          <w:p w14:paraId="2437EFA6" w14:textId="654883B7" w:rsidR="00FB77ED" w:rsidRPr="00FC09B7" w:rsidRDefault="00FB77ED" w:rsidP="001F3B5E">
            <w:pPr>
              <w:pStyle w:val="TableText"/>
              <w:rPr>
                <w:noProof w:val="0"/>
                <w:lang w:val="en-GB"/>
              </w:rPr>
            </w:pPr>
            <w:r w:rsidRPr="00FC09B7">
              <w:rPr>
                <w:noProof w:val="0"/>
                <w:lang w:val="en-GB"/>
              </w:rPr>
              <w:t>Mandatory</w:t>
            </w:r>
          </w:p>
        </w:tc>
      </w:tr>
      <w:tr w:rsidR="0046755E" w:rsidRPr="00FC09B7" w14:paraId="0FF60A36" w14:textId="77777777" w:rsidTr="0046755E">
        <w:trPr>
          <w:jc w:val="center"/>
        </w:trPr>
        <w:tc>
          <w:tcPr>
            <w:tcW w:w="1372" w:type="dxa"/>
            <w:tcBorders>
              <w:top w:val="single" w:sz="4" w:space="0" w:color="auto"/>
              <w:left w:val="single" w:sz="4" w:space="0" w:color="auto"/>
              <w:bottom w:val="single" w:sz="4" w:space="0" w:color="auto"/>
              <w:right w:val="single" w:sz="4" w:space="0" w:color="auto"/>
            </w:tcBorders>
          </w:tcPr>
          <w:p w14:paraId="1A623CEA" w14:textId="77777777" w:rsidR="0046755E" w:rsidRPr="00FC09B7" w:rsidRDefault="0046755E" w:rsidP="001F3B5E">
            <w:pPr>
              <w:pStyle w:val="TableText"/>
              <w:rPr>
                <w:noProof w:val="0"/>
                <w:lang w:val="en-GB"/>
              </w:rPr>
            </w:pPr>
            <w:r w:rsidRPr="00FC09B7">
              <w:rPr>
                <w:noProof w:val="0"/>
                <w:lang w:val="en-GB"/>
              </w:rPr>
              <w:t>HasSubtype</w:t>
            </w:r>
          </w:p>
        </w:tc>
        <w:tc>
          <w:tcPr>
            <w:tcW w:w="1103" w:type="dxa"/>
            <w:tcBorders>
              <w:top w:val="single" w:sz="4" w:space="0" w:color="auto"/>
              <w:left w:val="single" w:sz="4" w:space="0" w:color="auto"/>
              <w:bottom w:val="single" w:sz="4" w:space="0" w:color="auto"/>
              <w:right w:val="single" w:sz="4" w:space="0" w:color="auto"/>
            </w:tcBorders>
          </w:tcPr>
          <w:p w14:paraId="45C798BA" w14:textId="77777777" w:rsidR="0046755E" w:rsidRPr="00FC09B7" w:rsidRDefault="0046755E" w:rsidP="001F3B5E">
            <w:pPr>
              <w:pStyle w:val="TableText"/>
              <w:rPr>
                <w:noProof w:val="0"/>
                <w:lang w:val="en-GB"/>
              </w:rPr>
            </w:pPr>
            <w:r w:rsidRPr="00FC09B7">
              <w:rPr>
                <w:noProof w:val="0"/>
                <w:lang w:val="en-GB"/>
              </w:rPr>
              <w:t>ObjectType</w:t>
            </w:r>
          </w:p>
        </w:tc>
        <w:tc>
          <w:tcPr>
            <w:tcW w:w="2504" w:type="dxa"/>
            <w:tcBorders>
              <w:top w:val="single" w:sz="4" w:space="0" w:color="auto"/>
              <w:left w:val="single" w:sz="4" w:space="0" w:color="auto"/>
              <w:bottom w:val="single" w:sz="4" w:space="0" w:color="auto"/>
              <w:right w:val="single" w:sz="4" w:space="0" w:color="auto"/>
            </w:tcBorders>
          </w:tcPr>
          <w:p w14:paraId="6AB42A24" w14:textId="1ACDDB24" w:rsidR="0046755E" w:rsidRPr="00FC09B7" w:rsidRDefault="003B6390" w:rsidP="001F3B5E">
            <w:pPr>
              <w:pStyle w:val="TableText"/>
              <w:rPr>
                <w:noProof w:val="0"/>
                <w:lang w:val="en-GB"/>
              </w:rPr>
            </w:pPr>
            <w:r w:rsidRPr="00FC09B7">
              <w:rPr>
                <w:noProof w:val="0"/>
                <w:lang w:val="en-GB"/>
              </w:rPr>
              <w:t>NetworkAddressUrlType</w:t>
            </w:r>
          </w:p>
        </w:tc>
        <w:tc>
          <w:tcPr>
            <w:tcW w:w="4127" w:type="dxa"/>
            <w:gridSpan w:val="3"/>
            <w:tcBorders>
              <w:top w:val="single" w:sz="4" w:space="0" w:color="auto"/>
              <w:left w:val="single" w:sz="4" w:space="0" w:color="auto"/>
              <w:bottom w:val="single" w:sz="4" w:space="0" w:color="auto"/>
              <w:right w:val="single" w:sz="4" w:space="0" w:color="auto"/>
            </w:tcBorders>
          </w:tcPr>
          <w:p w14:paraId="153AE87F" w14:textId="6360B42D" w:rsidR="0046755E" w:rsidRPr="00FC09B7" w:rsidRDefault="0046755E" w:rsidP="00455578">
            <w:pPr>
              <w:pStyle w:val="TableText"/>
              <w:rPr>
                <w:noProof w:val="0"/>
                <w:lang w:val="en-GB"/>
              </w:rPr>
            </w:pPr>
            <w:r w:rsidRPr="00FC09B7">
              <w:rPr>
                <w:noProof w:val="0"/>
                <w:lang w:val="en-GB"/>
              </w:rPr>
              <w:t>Defined in</w:t>
            </w:r>
            <w:r w:rsidR="00455578" w:rsidRPr="00FC09B7">
              <w:rPr>
                <w:noProof w:val="0"/>
                <w:lang w:val="en-GB"/>
              </w:rPr>
              <w:t xml:space="preserve"> </w:t>
            </w:r>
            <w:r w:rsidR="00455578" w:rsidRPr="00FC09B7">
              <w:rPr>
                <w:noProof w:val="0"/>
                <w:lang w:val="en-GB"/>
              </w:rPr>
              <w:fldChar w:fldCharType="begin"/>
            </w:r>
            <w:r w:rsidR="00455578" w:rsidRPr="00FC09B7">
              <w:rPr>
                <w:noProof w:val="0"/>
                <w:lang w:val="en-GB"/>
              </w:rPr>
              <w:instrText xml:space="preserve"> REF _Ref498686444 \r \h </w:instrText>
            </w:r>
            <w:r w:rsidR="00455578" w:rsidRPr="00FC09B7">
              <w:rPr>
                <w:noProof w:val="0"/>
                <w:lang w:val="en-GB"/>
              </w:rPr>
            </w:r>
            <w:r w:rsidR="00455578" w:rsidRPr="00FC09B7">
              <w:rPr>
                <w:noProof w:val="0"/>
                <w:lang w:val="en-GB"/>
              </w:rPr>
              <w:fldChar w:fldCharType="separate"/>
            </w:r>
            <w:r w:rsidR="005333FC">
              <w:rPr>
                <w:noProof w:val="0"/>
                <w:lang w:val="en-GB"/>
              </w:rPr>
              <w:t>A.3.2</w:t>
            </w:r>
            <w:r w:rsidR="00455578" w:rsidRPr="00FC09B7">
              <w:rPr>
                <w:noProof w:val="0"/>
                <w:lang w:val="en-GB"/>
              </w:rPr>
              <w:fldChar w:fldCharType="end"/>
            </w:r>
            <w:r w:rsidRPr="00FC09B7">
              <w:rPr>
                <w:noProof w:val="0"/>
                <w:lang w:val="en-GB"/>
              </w:rPr>
              <w:t>.</w:t>
            </w:r>
          </w:p>
        </w:tc>
      </w:tr>
    </w:tbl>
    <w:p w14:paraId="12A0AF49" w14:textId="77777777" w:rsidR="00FB77ED" w:rsidRPr="00FC09B7" w:rsidRDefault="00FB77ED" w:rsidP="00FB77ED">
      <w:pPr>
        <w:pStyle w:val="spacer"/>
        <w:rPr>
          <w:rFonts w:eastAsia="平成明朝"/>
          <w:noProof w:val="0"/>
          <w:lang w:eastAsia="fr-FR"/>
        </w:rPr>
      </w:pPr>
    </w:p>
    <w:p w14:paraId="1416B383" w14:textId="2943EB15" w:rsidR="00FB77ED" w:rsidRPr="00FC09B7" w:rsidRDefault="0046755E" w:rsidP="008E3C3D">
      <w:pPr>
        <w:pStyle w:val="PARAGRAPH"/>
        <w:rPr>
          <w:rFonts w:eastAsia="平成明朝"/>
          <w:lang w:eastAsia="fr-FR"/>
        </w:rPr>
      </w:pPr>
      <w:r w:rsidRPr="00FC09B7">
        <w:rPr>
          <w:rStyle w:val="ReferenceDocumentsZchn"/>
          <w:noProof w:val="0"/>
          <w:lang w:val="en-GB"/>
        </w:rPr>
        <w:t xml:space="preserve">The </w:t>
      </w:r>
      <w:r w:rsidRPr="00FC09B7">
        <w:rPr>
          <w:rStyle w:val="ReferenceDocumentsZchn"/>
          <w:i/>
          <w:noProof w:val="0"/>
          <w:lang w:val="en-GB"/>
        </w:rPr>
        <w:t>NetworkInterface</w:t>
      </w:r>
      <w:r w:rsidRPr="00FC09B7">
        <w:rPr>
          <w:rStyle w:val="ReferenceDocumentsZchn"/>
          <w:noProof w:val="0"/>
          <w:lang w:val="en-GB"/>
        </w:rPr>
        <w:t xml:space="preserve"> </w:t>
      </w:r>
      <w:r w:rsidRPr="00FC09B7">
        <w:rPr>
          <w:rStyle w:val="ReferenceDocumentsZchn"/>
          <w:i/>
          <w:noProof w:val="0"/>
          <w:lang w:val="en-GB"/>
        </w:rPr>
        <w:t>Variable</w:t>
      </w:r>
      <w:r w:rsidRPr="00FC09B7">
        <w:rPr>
          <w:rStyle w:val="ReferenceDocumentsZchn"/>
          <w:noProof w:val="0"/>
          <w:lang w:val="en-GB"/>
        </w:rPr>
        <w:t xml:space="preserve"> allows the selection of the network interface used for the communication relation. The network interface can be listed by name, by IP address or a combination of name and IP address. The </w:t>
      </w:r>
      <w:r w:rsidRPr="00FC09B7">
        <w:rPr>
          <w:rStyle w:val="ReferenceDocumentsZchn"/>
          <w:i/>
          <w:noProof w:val="0"/>
          <w:lang w:val="en-GB"/>
        </w:rPr>
        <w:t>SelectionValues</w:t>
      </w:r>
      <w:r w:rsidRPr="00FC09B7">
        <w:rPr>
          <w:rStyle w:val="ReferenceDocumentsZchn"/>
          <w:noProof w:val="0"/>
          <w:lang w:val="en-GB"/>
        </w:rPr>
        <w:t xml:space="preserve"> </w:t>
      </w:r>
      <w:r w:rsidRPr="00FC09B7">
        <w:rPr>
          <w:rStyle w:val="ReferenceDocumentsZchn"/>
          <w:i/>
          <w:noProof w:val="0"/>
          <w:lang w:val="en-GB"/>
        </w:rPr>
        <w:t>Property</w:t>
      </w:r>
      <w:r w:rsidRPr="00FC09B7">
        <w:rPr>
          <w:rStyle w:val="ReferenceDocumentsZchn"/>
          <w:noProof w:val="0"/>
          <w:lang w:val="en-GB"/>
        </w:rPr>
        <w:t xml:space="preserve"> of the </w:t>
      </w:r>
      <w:r w:rsidRPr="00FC09B7">
        <w:rPr>
          <w:rStyle w:val="ReferenceDocumentsZchn"/>
          <w:i/>
          <w:noProof w:val="0"/>
          <w:lang w:val="en-GB"/>
        </w:rPr>
        <w:t>SelectionListType</w:t>
      </w:r>
      <w:r w:rsidRPr="00FC09B7">
        <w:rPr>
          <w:rStyle w:val="ReferenceDocumentsZchn"/>
          <w:noProof w:val="0"/>
          <w:lang w:val="en-GB"/>
        </w:rPr>
        <w:t xml:space="preserve"> shall contain the list of available network interfaces as application specific strings. The Value of the Variable contains the selected network interface as </w:t>
      </w:r>
      <w:r w:rsidRPr="00FC09B7">
        <w:rPr>
          <w:rStyle w:val="ReferenceDocumentsZchn"/>
          <w:i/>
          <w:noProof w:val="0"/>
          <w:lang w:val="en-GB"/>
        </w:rPr>
        <w:t>String</w:t>
      </w:r>
      <w:r w:rsidRPr="00FC09B7">
        <w:rPr>
          <w:rStyle w:val="ReferenceDocumentsZchn"/>
          <w:noProof w:val="0"/>
          <w:lang w:val="en-GB"/>
        </w:rPr>
        <w:t xml:space="preserve">. The </w:t>
      </w:r>
      <w:r w:rsidRPr="00FC09B7">
        <w:rPr>
          <w:rStyle w:val="ReferenceDocumentsZchn"/>
          <w:i/>
          <w:noProof w:val="0"/>
          <w:lang w:val="en-GB"/>
        </w:rPr>
        <w:t>SelectionListType</w:t>
      </w:r>
      <w:r w:rsidRPr="00FC09B7">
        <w:rPr>
          <w:rStyle w:val="ReferenceDocumentsZchn"/>
          <w:noProof w:val="0"/>
          <w:lang w:val="en-GB"/>
        </w:rPr>
        <w:t xml:space="preserve"> is defined in </w:t>
      </w:r>
      <w:r w:rsidRPr="00FC09B7">
        <w:rPr>
          <w:rStyle w:val="ReferenceDocumentsZchn"/>
          <w:noProof w:val="0"/>
          <w:lang w:val="en-GB"/>
        </w:rPr>
        <w:fldChar w:fldCharType="begin"/>
      </w:r>
      <w:r w:rsidRPr="00FC09B7">
        <w:rPr>
          <w:rStyle w:val="ReferenceDocumentsZchn"/>
          <w:noProof w:val="0"/>
          <w:lang w:val="en-GB"/>
        </w:rPr>
        <w:instrText xml:space="preserve"> REF UAPart5 \h </w:instrText>
      </w:r>
      <w:r w:rsidRPr="00FC09B7">
        <w:rPr>
          <w:rStyle w:val="ReferenceDocumentsZchn"/>
          <w:noProof w:val="0"/>
          <w:lang w:val="en-GB"/>
        </w:rPr>
      </w:r>
      <w:r w:rsidRPr="00FC09B7">
        <w:rPr>
          <w:rStyle w:val="ReferenceDocumentsZchn"/>
          <w:noProof w:val="0"/>
          <w:lang w:val="en-GB"/>
        </w:rPr>
        <w:fldChar w:fldCharType="separate"/>
      </w:r>
      <w:r w:rsidR="005333FC" w:rsidRPr="00FC09B7">
        <w:rPr>
          <w:noProof w:val="0"/>
        </w:rPr>
        <w:t>Part 5</w:t>
      </w:r>
      <w:r w:rsidRPr="00FC09B7">
        <w:rPr>
          <w:rStyle w:val="ReferenceDocumentsZchn"/>
          <w:noProof w:val="0"/>
          <w:lang w:val="en-GB"/>
        </w:rPr>
        <w:fldChar w:fldCharType="end"/>
      </w:r>
      <w:r w:rsidRPr="00FC09B7">
        <w:rPr>
          <w:rStyle w:val="ReferenceDocumentsZchn"/>
          <w:noProof w:val="0"/>
          <w:lang w:val="en-GB"/>
        </w:rPr>
        <w:t xml:space="preserve">. The </w:t>
      </w:r>
      <w:r w:rsidRPr="00FC09B7">
        <w:rPr>
          <w:rStyle w:val="ReferenceDocumentsZchn"/>
          <w:i/>
          <w:noProof w:val="0"/>
          <w:lang w:val="en-GB"/>
        </w:rPr>
        <w:t>Object</w:t>
      </w:r>
      <w:r w:rsidRPr="00FC09B7">
        <w:rPr>
          <w:rStyle w:val="ReferenceDocumentsZchn"/>
          <w:noProof w:val="0"/>
          <w:lang w:val="en-GB"/>
        </w:rPr>
        <w:t xml:space="preserve"> may allow providing additional </w:t>
      </w:r>
      <w:r w:rsidRPr="00FC09B7">
        <w:rPr>
          <w:rStyle w:val="ReferenceDocumentsZchn"/>
          <w:i/>
          <w:noProof w:val="0"/>
          <w:lang w:val="en-GB"/>
        </w:rPr>
        <w:t>Strings</w:t>
      </w:r>
      <w:r w:rsidRPr="00FC09B7">
        <w:rPr>
          <w:rStyle w:val="ReferenceDocumentsZchn"/>
          <w:noProof w:val="0"/>
          <w:lang w:val="en-GB"/>
        </w:rPr>
        <w:t xml:space="preserve"> not defined in the </w:t>
      </w:r>
      <w:r w:rsidRPr="00FC09B7">
        <w:rPr>
          <w:rStyle w:val="ReferenceDocumentsZchn"/>
          <w:i/>
          <w:noProof w:val="0"/>
          <w:lang w:val="en-GB"/>
        </w:rPr>
        <w:t>SelectionValues</w:t>
      </w:r>
      <w:r w:rsidRPr="00FC09B7">
        <w:rPr>
          <w:rStyle w:val="ReferenceDocumentsZchn"/>
          <w:noProof w:val="0"/>
          <w:lang w:val="en-GB"/>
        </w:rPr>
        <w:t xml:space="preserve">. In this case the </w:t>
      </w:r>
      <w:r w:rsidRPr="00FC09B7">
        <w:rPr>
          <w:rStyle w:val="ReferenceDocumentsZchn"/>
          <w:i/>
          <w:noProof w:val="0"/>
          <w:lang w:val="en-GB"/>
        </w:rPr>
        <w:t>NotRestrictToList</w:t>
      </w:r>
      <w:r w:rsidRPr="00FC09B7">
        <w:rPr>
          <w:rStyle w:val="ReferenceDocumentsZchn"/>
          <w:noProof w:val="0"/>
          <w:lang w:val="en-GB"/>
        </w:rPr>
        <w:t xml:space="preserve"> </w:t>
      </w:r>
      <w:r w:rsidRPr="00FC09B7">
        <w:rPr>
          <w:rStyle w:val="ReferenceDocumentsZchn"/>
          <w:i/>
          <w:noProof w:val="0"/>
          <w:lang w:val="en-GB"/>
        </w:rPr>
        <w:t>Property</w:t>
      </w:r>
      <w:r w:rsidRPr="00FC09B7">
        <w:rPr>
          <w:rStyle w:val="ReferenceDocumentsZchn"/>
          <w:noProof w:val="0"/>
          <w:lang w:val="en-GB"/>
        </w:rPr>
        <w:t xml:space="preserve"> of the </w:t>
      </w:r>
      <w:r w:rsidRPr="00FC09B7">
        <w:rPr>
          <w:rStyle w:val="ReferenceDocumentsZchn"/>
          <w:i/>
          <w:noProof w:val="0"/>
          <w:lang w:val="en-GB"/>
        </w:rPr>
        <w:t>SelectionListType</w:t>
      </w:r>
      <w:r w:rsidRPr="00FC09B7">
        <w:rPr>
          <w:rStyle w:val="ReferenceDocumentsZchn"/>
          <w:noProof w:val="0"/>
          <w:lang w:val="en-GB"/>
        </w:rPr>
        <w:t xml:space="preserve"> is set to true.</w:t>
      </w:r>
    </w:p>
    <w:p w14:paraId="7A5D9306" w14:textId="0B78058E" w:rsidR="00FB77ED" w:rsidRPr="00FC09B7" w:rsidRDefault="003B6390" w:rsidP="00FB77ED">
      <w:pPr>
        <w:pStyle w:val="ANNEX-heading2"/>
        <w:rPr>
          <w:rFonts w:eastAsia="平成明朝"/>
          <w:lang w:eastAsia="fr-FR"/>
        </w:rPr>
      </w:pPr>
      <w:bookmarkStart w:id="1185" w:name="_Ref498686444"/>
      <w:bookmarkStart w:id="1186" w:name="_Toc505941413"/>
      <w:r w:rsidRPr="00FC09B7">
        <w:rPr>
          <w:noProof w:val="0"/>
        </w:rPr>
        <w:t>NetworkAddressUrlType</w:t>
      </w:r>
      <w:bookmarkEnd w:id="1185"/>
      <w:bookmarkEnd w:id="1186"/>
    </w:p>
    <w:p w14:paraId="45F152A0" w14:textId="0447B207" w:rsidR="00FB77ED" w:rsidRPr="00FC09B7" w:rsidRDefault="003B6390" w:rsidP="008E3C3D">
      <w:pPr>
        <w:pStyle w:val="PARAGRAPH"/>
        <w:rPr>
          <w:rFonts w:eastAsia="平成明朝"/>
          <w:lang w:eastAsia="fr-FR"/>
        </w:rPr>
      </w:pPr>
      <w:r w:rsidRPr="00FC09B7">
        <w:rPr>
          <w:noProof w:val="0"/>
        </w:rPr>
        <w:t xml:space="preserve">An instance of this </w:t>
      </w:r>
      <w:r w:rsidRPr="00FC09B7">
        <w:rPr>
          <w:i/>
          <w:noProof w:val="0"/>
        </w:rPr>
        <w:t>ObjectType</w:t>
      </w:r>
      <w:r w:rsidRPr="00FC09B7">
        <w:rPr>
          <w:noProof w:val="0"/>
        </w:rPr>
        <w:t xml:space="preserve"> represents network address information in the form of an URL </w:t>
      </w:r>
      <w:r w:rsidRPr="00FC09B7">
        <w:rPr>
          <w:i/>
          <w:noProof w:val="0"/>
        </w:rPr>
        <w:t>String</w:t>
      </w:r>
      <w:r w:rsidRPr="00FC09B7">
        <w:rPr>
          <w:noProof w:val="0"/>
        </w:rPr>
        <w:t xml:space="preserve">. </w:t>
      </w:r>
      <w:r w:rsidRPr="00FC09B7">
        <w:rPr>
          <w:rFonts w:eastAsia="平成明朝"/>
          <w:lang w:eastAsia="fr-FR"/>
        </w:rPr>
        <w:t xml:space="preserve">The </w:t>
      </w:r>
      <w:r w:rsidRPr="00FC09B7">
        <w:rPr>
          <w:i/>
          <w:noProof w:val="0"/>
        </w:rPr>
        <w:t>NetworkAddressUrlType</w:t>
      </w:r>
      <w:r w:rsidRPr="00FC09B7">
        <w:rPr>
          <w:noProof w:val="0"/>
        </w:rPr>
        <w:t xml:space="preserve"> is formally defined in </w:t>
      </w:r>
      <w:r w:rsidRPr="00FC09B7">
        <w:rPr>
          <w:noProof w:val="0"/>
        </w:rPr>
        <w:fldChar w:fldCharType="begin"/>
      </w:r>
      <w:r w:rsidRPr="00FC09B7">
        <w:rPr>
          <w:noProof w:val="0"/>
        </w:rPr>
        <w:instrText xml:space="preserve"> REF _Ref498686208 \h </w:instrText>
      </w:r>
      <w:r w:rsidRPr="00FC09B7">
        <w:rPr>
          <w:noProof w:val="0"/>
        </w:rPr>
      </w:r>
      <w:r w:rsidRPr="00FC09B7">
        <w:rPr>
          <w:noProof w:val="0"/>
        </w:rPr>
        <w:fldChar w:fldCharType="separate"/>
      </w:r>
      <w:r w:rsidR="005333FC" w:rsidRPr="00FC09B7">
        <w:rPr>
          <w:noProof w:val="0"/>
        </w:rPr>
        <w:t>Table A.</w:t>
      </w:r>
      <w:r w:rsidR="005333FC">
        <w:t>13</w:t>
      </w:r>
      <w:r w:rsidRPr="00FC09B7">
        <w:rPr>
          <w:noProof w:val="0"/>
        </w:rPr>
        <w:fldChar w:fldCharType="end"/>
      </w:r>
      <w:r w:rsidRPr="00FC09B7">
        <w:rPr>
          <w:noProof w:val="0"/>
        </w:rPr>
        <w:t>.</w:t>
      </w:r>
    </w:p>
    <w:p w14:paraId="1009E914" w14:textId="11F5F5FA" w:rsidR="00FB77ED" w:rsidRPr="00FC09B7" w:rsidRDefault="00FB77ED" w:rsidP="00FB77ED">
      <w:pPr>
        <w:pStyle w:val="TABLE-title"/>
        <w:rPr>
          <w:noProof w:val="0"/>
        </w:rPr>
      </w:pPr>
      <w:bookmarkStart w:id="1187" w:name="_Ref498686208"/>
      <w:bookmarkStart w:id="1188" w:name="_Toc498683319"/>
      <w:bookmarkStart w:id="1189" w:name="_Toc505941648"/>
      <w:r w:rsidRPr="00FC09B7">
        <w:rPr>
          <w:noProof w:val="0"/>
        </w:rPr>
        <w:t>Table A.</w:t>
      </w:r>
      <w:r w:rsidRPr="00FC09B7">
        <w:rPr>
          <w:noProof w:val="0"/>
        </w:rPr>
        <w:fldChar w:fldCharType="begin"/>
      </w:r>
      <w:r w:rsidRPr="00FC09B7">
        <w:rPr>
          <w:noProof w:val="0"/>
        </w:rPr>
        <w:instrText xml:space="preserve"> SEQ Table \* ARABIC </w:instrText>
      </w:r>
      <w:r w:rsidRPr="00FC09B7">
        <w:rPr>
          <w:noProof w:val="0"/>
        </w:rPr>
        <w:fldChar w:fldCharType="separate"/>
      </w:r>
      <w:r w:rsidR="005333FC">
        <w:t>13</w:t>
      </w:r>
      <w:r w:rsidRPr="00FC09B7">
        <w:rPr>
          <w:noProof w:val="0"/>
        </w:rPr>
        <w:fldChar w:fldCharType="end"/>
      </w:r>
      <w:bookmarkEnd w:id="1187"/>
      <w:r w:rsidRPr="00FC09B7">
        <w:rPr>
          <w:noProof w:val="0"/>
        </w:rPr>
        <w:t xml:space="preserve"> – </w:t>
      </w:r>
      <w:r w:rsidR="003B6390" w:rsidRPr="00FC09B7">
        <w:rPr>
          <w:noProof w:val="0"/>
        </w:rPr>
        <w:t xml:space="preserve">NetworkAddressUrlType </w:t>
      </w:r>
      <w:r w:rsidRPr="00FC09B7">
        <w:rPr>
          <w:noProof w:val="0"/>
        </w:rPr>
        <w:t>Definition</w:t>
      </w:r>
      <w:bookmarkEnd w:id="1188"/>
      <w:bookmarkEnd w:id="1189"/>
    </w:p>
    <w:tbl>
      <w:tblPr>
        <w:tblW w:w="9072"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72"/>
        <w:gridCol w:w="1103"/>
        <w:gridCol w:w="2061"/>
        <w:gridCol w:w="993"/>
        <w:gridCol w:w="2173"/>
        <w:gridCol w:w="1370"/>
      </w:tblGrid>
      <w:tr w:rsidR="00FB77ED" w:rsidRPr="00FC09B7" w14:paraId="4766221D" w14:textId="77777777" w:rsidTr="001F3B5E">
        <w:trPr>
          <w:jc w:val="center"/>
        </w:trPr>
        <w:tc>
          <w:tcPr>
            <w:tcW w:w="1372" w:type="dxa"/>
            <w:tcBorders>
              <w:top w:val="single" w:sz="4" w:space="0" w:color="auto"/>
              <w:left w:val="single" w:sz="4" w:space="0" w:color="auto"/>
              <w:bottom w:val="double" w:sz="4" w:space="0" w:color="auto"/>
              <w:right w:val="single" w:sz="4" w:space="0" w:color="auto"/>
            </w:tcBorders>
          </w:tcPr>
          <w:p w14:paraId="673F55A4" w14:textId="77777777" w:rsidR="00FB77ED" w:rsidRPr="00FC09B7" w:rsidRDefault="00FB77ED" w:rsidP="001F3B5E">
            <w:pPr>
              <w:pStyle w:val="TableText"/>
              <w:rPr>
                <w:b/>
                <w:noProof w:val="0"/>
                <w:lang w:val="en-GB"/>
              </w:rPr>
            </w:pPr>
            <w:r w:rsidRPr="00FC09B7">
              <w:rPr>
                <w:b/>
                <w:noProof w:val="0"/>
                <w:lang w:val="en-GB"/>
              </w:rPr>
              <w:t>Attribute</w:t>
            </w:r>
          </w:p>
        </w:tc>
        <w:tc>
          <w:tcPr>
            <w:tcW w:w="7700" w:type="dxa"/>
            <w:gridSpan w:val="5"/>
            <w:tcBorders>
              <w:top w:val="single" w:sz="4" w:space="0" w:color="auto"/>
              <w:left w:val="single" w:sz="4" w:space="0" w:color="auto"/>
              <w:bottom w:val="double" w:sz="4" w:space="0" w:color="auto"/>
              <w:right w:val="single" w:sz="4" w:space="0" w:color="auto"/>
            </w:tcBorders>
          </w:tcPr>
          <w:p w14:paraId="03C56952" w14:textId="77777777" w:rsidR="00FB77ED" w:rsidRPr="00FC09B7" w:rsidRDefault="00FB77ED" w:rsidP="001F3B5E">
            <w:pPr>
              <w:pStyle w:val="TableText"/>
              <w:rPr>
                <w:b/>
                <w:noProof w:val="0"/>
                <w:lang w:val="en-GB"/>
              </w:rPr>
            </w:pPr>
            <w:r w:rsidRPr="00FC09B7">
              <w:rPr>
                <w:b/>
                <w:noProof w:val="0"/>
                <w:lang w:val="en-GB"/>
              </w:rPr>
              <w:t>Value</w:t>
            </w:r>
          </w:p>
        </w:tc>
      </w:tr>
      <w:tr w:rsidR="00FB77ED" w:rsidRPr="00FC09B7" w14:paraId="6D646685" w14:textId="77777777" w:rsidTr="001F3B5E">
        <w:trPr>
          <w:jc w:val="center"/>
        </w:trPr>
        <w:tc>
          <w:tcPr>
            <w:tcW w:w="1372" w:type="dxa"/>
            <w:tcBorders>
              <w:top w:val="double" w:sz="4" w:space="0" w:color="auto"/>
              <w:left w:val="single" w:sz="4" w:space="0" w:color="auto"/>
              <w:bottom w:val="single" w:sz="4" w:space="0" w:color="auto"/>
              <w:right w:val="single" w:sz="4" w:space="0" w:color="auto"/>
            </w:tcBorders>
          </w:tcPr>
          <w:p w14:paraId="34379CA2" w14:textId="77777777" w:rsidR="00FB77ED" w:rsidRPr="00FC09B7" w:rsidRDefault="00FB77ED" w:rsidP="001F3B5E">
            <w:pPr>
              <w:pStyle w:val="TableText"/>
              <w:rPr>
                <w:noProof w:val="0"/>
                <w:lang w:val="en-GB"/>
              </w:rPr>
            </w:pPr>
            <w:r w:rsidRPr="00FC09B7">
              <w:rPr>
                <w:noProof w:val="0"/>
                <w:lang w:val="en-GB"/>
              </w:rPr>
              <w:t>BrowseName</w:t>
            </w:r>
          </w:p>
        </w:tc>
        <w:tc>
          <w:tcPr>
            <w:tcW w:w="7700" w:type="dxa"/>
            <w:gridSpan w:val="5"/>
            <w:tcBorders>
              <w:top w:val="double" w:sz="4" w:space="0" w:color="auto"/>
              <w:left w:val="single" w:sz="4" w:space="0" w:color="auto"/>
              <w:bottom w:val="single" w:sz="4" w:space="0" w:color="auto"/>
              <w:right w:val="single" w:sz="4" w:space="0" w:color="auto"/>
            </w:tcBorders>
          </w:tcPr>
          <w:p w14:paraId="5480D47B" w14:textId="27DBF3B0" w:rsidR="00FB77ED" w:rsidRPr="00FC09B7" w:rsidRDefault="00FB77ED" w:rsidP="001F3B5E">
            <w:pPr>
              <w:pStyle w:val="TableText"/>
              <w:rPr>
                <w:b/>
                <w:noProof w:val="0"/>
                <w:lang w:val="en-GB"/>
              </w:rPr>
            </w:pPr>
            <w:r w:rsidRPr="00FC09B7">
              <w:rPr>
                <w:noProof w:val="0"/>
                <w:lang w:val="en-GB"/>
              </w:rPr>
              <w:t>NetworkAddress</w:t>
            </w:r>
            <w:r w:rsidR="003B6390" w:rsidRPr="00FC09B7">
              <w:rPr>
                <w:noProof w:val="0"/>
                <w:lang w:val="en-GB"/>
              </w:rPr>
              <w:t>Url</w:t>
            </w:r>
            <w:r w:rsidRPr="00FC09B7">
              <w:rPr>
                <w:noProof w:val="0"/>
                <w:lang w:val="en-GB"/>
              </w:rPr>
              <w:t>Type</w:t>
            </w:r>
          </w:p>
        </w:tc>
      </w:tr>
      <w:tr w:rsidR="00FB77ED" w:rsidRPr="00FC09B7" w14:paraId="27D10073" w14:textId="77777777" w:rsidTr="001F3B5E">
        <w:trPr>
          <w:jc w:val="center"/>
        </w:trPr>
        <w:tc>
          <w:tcPr>
            <w:tcW w:w="1372" w:type="dxa"/>
            <w:tcBorders>
              <w:top w:val="single" w:sz="4" w:space="0" w:color="auto"/>
              <w:left w:val="single" w:sz="4" w:space="0" w:color="auto"/>
              <w:bottom w:val="single" w:sz="4" w:space="0" w:color="auto"/>
              <w:right w:val="single" w:sz="4" w:space="0" w:color="auto"/>
            </w:tcBorders>
          </w:tcPr>
          <w:p w14:paraId="3FBDF57A" w14:textId="77777777" w:rsidR="00FB77ED" w:rsidRPr="00FC09B7" w:rsidRDefault="00FB77ED" w:rsidP="001F3B5E">
            <w:pPr>
              <w:pStyle w:val="TableText"/>
              <w:rPr>
                <w:noProof w:val="0"/>
                <w:lang w:val="en-GB"/>
              </w:rPr>
            </w:pPr>
            <w:r w:rsidRPr="00FC09B7">
              <w:rPr>
                <w:noProof w:val="0"/>
                <w:lang w:val="en-GB"/>
              </w:rPr>
              <w:t>IsAbstract</w:t>
            </w:r>
          </w:p>
        </w:tc>
        <w:tc>
          <w:tcPr>
            <w:tcW w:w="7700" w:type="dxa"/>
            <w:gridSpan w:val="5"/>
            <w:tcBorders>
              <w:top w:val="single" w:sz="4" w:space="0" w:color="auto"/>
              <w:left w:val="single" w:sz="4" w:space="0" w:color="auto"/>
              <w:bottom w:val="single" w:sz="4" w:space="0" w:color="auto"/>
              <w:right w:val="single" w:sz="4" w:space="0" w:color="auto"/>
            </w:tcBorders>
          </w:tcPr>
          <w:p w14:paraId="757F1838" w14:textId="77777777" w:rsidR="00FB77ED" w:rsidRPr="00FC09B7" w:rsidRDefault="00FB77ED" w:rsidP="001F3B5E">
            <w:pPr>
              <w:pStyle w:val="TableText"/>
              <w:rPr>
                <w:noProof w:val="0"/>
                <w:lang w:val="en-GB"/>
              </w:rPr>
            </w:pPr>
            <w:r w:rsidRPr="00FC09B7">
              <w:rPr>
                <w:noProof w:val="0"/>
                <w:lang w:val="en-GB"/>
              </w:rPr>
              <w:t>False</w:t>
            </w:r>
          </w:p>
        </w:tc>
      </w:tr>
      <w:tr w:rsidR="00FB77ED" w:rsidRPr="00FC09B7" w14:paraId="673CBAED" w14:textId="77777777" w:rsidTr="001F3B5E">
        <w:trPr>
          <w:jc w:val="center"/>
        </w:trPr>
        <w:tc>
          <w:tcPr>
            <w:tcW w:w="1372" w:type="dxa"/>
            <w:tcBorders>
              <w:top w:val="single" w:sz="4" w:space="0" w:color="auto"/>
              <w:left w:val="single" w:sz="4" w:space="0" w:color="auto"/>
              <w:bottom w:val="single" w:sz="4" w:space="0" w:color="auto"/>
              <w:right w:val="single" w:sz="4" w:space="0" w:color="auto"/>
            </w:tcBorders>
          </w:tcPr>
          <w:p w14:paraId="180B0908" w14:textId="77777777" w:rsidR="00FB77ED" w:rsidRPr="00FC09B7" w:rsidRDefault="00FB77ED" w:rsidP="001F3B5E">
            <w:pPr>
              <w:pStyle w:val="TableText"/>
              <w:rPr>
                <w:b/>
                <w:noProof w:val="0"/>
                <w:lang w:val="en-GB"/>
              </w:rPr>
            </w:pPr>
            <w:r w:rsidRPr="00FC09B7">
              <w:rPr>
                <w:b/>
                <w:noProof w:val="0"/>
                <w:lang w:val="en-GB"/>
              </w:rPr>
              <w:t>References</w:t>
            </w:r>
          </w:p>
        </w:tc>
        <w:tc>
          <w:tcPr>
            <w:tcW w:w="1103" w:type="dxa"/>
            <w:tcBorders>
              <w:top w:val="single" w:sz="4" w:space="0" w:color="auto"/>
              <w:left w:val="single" w:sz="4" w:space="0" w:color="auto"/>
              <w:bottom w:val="single" w:sz="4" w:space="0" w:color="auto"/>
              <w:right w:val="single" w:sz="4" w:space="0" w:color="auto"/>
            </w:tcBorders>
          </w:tcPr>
          <w:p w14:paraId="7A6635CB" w14:textId="77777777" w:rsidR="00FB77ED" w:rsidRPr="00FC09B7" w:rsidRDefault="00FB77ED" w:rsidP="001F3B5E">
            <w:pPr>
              <w:pStyle w:val="TableText"/>
              <w:rPr>
                <w:b/>
                <w:noProof w:val="0"/>
                <w:lang w:val="en-GB"/>
              </w:rPr>
            </w:pPr>
            <w:r w:rsidRPr="00FC09B7">
              <w:rPr>
                <w:b/>
                <w:noProof w:val="0"/>
                <w:lang w:val="en-GB"/>
              </w:rPr>
              <w:t>Node Class</w:t>
            </w:r>
          </w:p>
        </w:tc>
        <w:tc>
          <w:tcPr>
            <w:tcW w:w="2061" w:type="dxa"/>
            <w:tcBorders>
              <w:top w:val="single" w:sz="4" w:space="0" w:color="auto"/>
              <w:left w:val="single" w:sz="4" w:space="0" w:color="auto"/>
              <w:bottom w:val="single" w:sz="4" w:space="0" w:color="auto"/>
              <w:right w:val="single" w:sz="4" w:space="0" w:color="auto"/>
            </w:tcBorders>
          </w:tcPr>
          <w:p w14:paraId="3E2AAE4C" w14:textId="77777777" w:rsidR="00FB77ED" w:rsidRPr="00FC09B7" w:rsidRDefault="00FB77ED" w:rsidP="001F3B5E">
            <w:pPr>
              <w:pStyle w:val="TableText"/>
              <w:rPr>
                <w:b/>
                <w:noProof w:val="0"/>
                <w:lang w:val="en-GB"/>
              </w:rPr>
            </w:pPr>
            <w:r w:rsidRPr="00FC09B7">
              <w:rPr>
                <w:b/>
                <w:noProof w:val="0"/>
                <w:lang w:val="en-GB"/>
              </w:rPr>
              <w:t xml:space="preserve">BrowseName </w:t>
            </w:r>
          </w:p>
        </w:tc>
        <w:tc>
          <w:tcPr>
            <w:tcW w:w="993" w:type="dxa"/>
            <w:tcBorders>
              <w:top w:val="single" w:sz="4" w:space="0" w:color="auto"/>
              <w:left w:val="single" w:sz="4" w:space="0" w:color="auto"/>
              <w:bottom w:val="single" w:sz="4" w:space="0" w:color="auto"/>
              <w:right w:val="single" w:sz="4" w:space="0" w:color="auto"/>
            </w:tcBorders>
          </w:tcPr>
          <w:p w14:paraId="066D75B3" w14:textId="77777777" w:rsidR="00FB77ED" w:rsidRPr="00FC09B7" w:rsidRDefault="00FB77ED" w:rsidP="001F3B5E">
            <w:pPr>
              <w:pStyle w:val="TableText"/>
              <w:rPr>
                <w:b/>
                <w:noProof w:val="0"/>
                <w:lang w:val="en-GB"/>
              </w:rPr>
            </w:pPr>
            <w:r w:rsidRPr="00FC09B7">
              <w:rPr>
                <w:b/>
                <w:noProof w:val="0"/>
                <w:lang w:val="en-GB"/>
              </w:rPr>
              <w:t>DataType</w:t>
            </w:r>
          </w:p>
        </w:tc>
        <w:tc>
          <w:tcPr>
            <w:tcW w:w="2173" w:type="dxa"/>
            <w:tcBorders>
              <w:top w:val="single" w:sz="4" w:space="0" w:color="auto"/>
              <w:left w:val="single" w:sz="4" w:space="0" w:color="auto"/>
              <w:bottom w:val="single" w:sz="4" w:space="0" w:color="auto"/>
              <w:right w:val="single" w:sz="4" w:space="0" w:color="auto"/>
            </w:tcBorders>
          </w:tcPr>
          <w:p w14:paraId="30491092" w14:textId="77777777" w:rsidR="00FB77ED" w:rsidRPr="00FC09B7" w:rsidRDefault="00FB77ED" w:rsidP="001F3B5E">
            <w:pPr>
              <w:pStyle w:val="TableText"/>
              <w:rPr>
                <w:b/>
                <w:noProof w:val="0"/>
                <w:lang w:val="en-GB"/>
              </w:rPr>
            </w:pPr>
            <w:r w:rsidRPr="00FC09B7">
              <w:rPr>
                <w:b/>
                <w:noProof w:val="0"/>
                <w:lang w:val="en-GB"/>
              </w:rPr>
              <w:t>TypeDefinition</w:t>
            </w:r>
          </w:p>
        </w:tc>
        <w:tc>
          <w:tcPr>
            <w:tcW w:w="1370" w:type="dxa"/>
            <w:tcBorders>
              <w:top w:val="single" w:sz="4" w:space="0" w:color="auto"/>
              <w:left w:val="single" w:sz="4" w:space="0" w:color="auto"/>
              <w:bottom w:val="single" w:sz="4" w:space="0" w:color="auto"/>
              <w:right w:val="single" w:sz="4" w:space="0" w:color="auto"/>
            </w:tcBorders>
          </w:tcPr>
          <w:p w14:paraId="7E0D81E2" w14:textId="77777777" w:rsidR="00FB77ED" w:rsidRPr="00FC09B7" w:rsidRDefault="00FB77ED" w:rsidP="001F3B5E">
            <w:pPr>
              <w:pStyle w:val="TableText"/>
              <w:rPr>
                <w:b/>
                <w:noProof w:val="0"/>
                <w:lang w:val="en-GB"/>
              </w:rPr>
            </w:pPr>
            <w:r w:rsidRPr="00FC09B7">
              <w:rPr>
                <w:b/>
                <w:noProof w:val="0"/>
                <w:lang w:val="en-GB"/>
              </w:rPr>
              <w:t>Modelling Rule</w:t>
            </w:r>
          </w:p>
        </w:tc>
      </w:tr>
      <w:tr w:rsidR="00FB77ED" w:rsidRPr="00FC09B7" w14:paraId="58A3E167" w14:textId="77777777" w:rsidTr="001F3B5E">
        <w:trPr>
          <w:trHeight w:val="208"/>
          <w:jc w:val="center"/>
        </w:trPr>
        <w:tc>
          <w:tcPr>
            <w:tcW w:w="9072" w:type="dxa"/>
            <w:gridSpan w:val="6"/>
            <w:tcBorders>
              <w:top w:val="single" w:sz="4" w:space="0" w:color="auto"/>
              <w:left w:val="single" w:sz="4" w:space="0" w:color="auto"/>
              <w:bottom w:val="single" w:sz="4" w:space="0" w:color="auto"/>
              <w:right w:val="single" w:sz="4" w:space="0" w:color="auto"/>
            </w:tcBorders>
          </w:tcPr>
          <w:p w14:paraId="1FDC11CE" w14:textId="12918FDF" w:rsidR="00FB77ED" w:rsidRPr="00FC09B7" w:rsidRDefault="003B6390" w:rsidP="001F3B5E">
            <w:pPr>
              <w:pStyle w:val="TableText"/>
              <w:rPr>
                <w:noProof w:val="0"/>
                <w:lang w:val="en-GB"/>
              </w:rPr>
            </w:pPr>
            <w:r w:rsidRPr="00FC09B7">
              <w:rPr>
                <w:noProof w:val="0"/>
                <w:lang w:val="en-GB"/>
              </w:rPr>
              <w:t xml:space="preserve">Subtype of </w:t>
            </w:r>
            <w:r w:rsidR="00FB77ED" w:rsidRPr="00FC09B7">
              <w:rPr>
                <w:noProof w:val="0"/>
                <w:lang w:val="en-GB"/>
              </w:rPr>
              <w:t>NetworkAddressType</w:t>
            </w:r>
            <w:r w:rsidR="0046755E" w:rsidRPr="00FC09B7">
              <w:rPr>
                <w:noProof w:val="0"/>
                <w:lang w:val="en-GB"/>
              </w:rPr>
              <w:t xml:space="preserve"> defined in </w:t>
            </w:r>
            <w:r w:rsidR="0046755E" w:rsidRPr="00FC09B7">
              <w:rPr>
                <w:noProof w:val="0"/>
                <w:lang w:val="en-GB"/>
              </w:rPr>
              <w:fldChar w:fldCharType="begin"/>
            </w:r>
            <w:r w:rsidR="0046755E" w:rsidRPr="00FC09B7">
              <w:rPr>
                <w:noProof w:val="0"/>
                <w:lang w:val="en-GB"/>
              </w:rPr>
              <w:instrText xml:space="preserve"> REF _Ref498684870 \r \h </w:instrText>
            </w:r>
            <w:r w:rsidR="0046755E" w:rsidRPr="00FC09B7">
              <w:rPr>
                <w:noProof w:val="0"/>
                <w:lang w:val="en-GB"/>
              </w:rPr>
            </w:r>
            <w:r w:rsidR="0046755E" w:rsidRPr="00FC09B7">
              <w:rPr>
                <w:noProof w:val="0"/>
                <w:lang w:val="en-GB"/>
              </w:rPr>
              <w:fldChar w:fldCharType="separate"/>
            </w:r>
            <w:r w:rsidR="005333FC">
              <w:rPr>
                <w:noProof w:val="0"/>
                <w:lang w:val="en-GB"/>
              </w:rPr>
              <w:t>A.3.1</w:t>
            </w:r>
            <w:r w:rsidR="0046755E" w:rsidRPr="00FC09B7">
              <w:rPr>
                <w:noProof w:val="0"/>
                <w:lang w:val="en-GB"/>
              </w:rPr>
              <w:fldChar w:fldCharType="end"/>
            </w:r>
            <w:r w:rsidR="0046755E" w:rsidRPr="00FC09B7">
              <w:rPr>
                <w:noProof w:val="0"/>
                <w:lang w:val="en-GB"/>
              </w:rPr>
              <w:t>.</w:t>
            </w:r>
          </w:p>
        </w:tc>
      </w:tr>
      <w:tr w:rsidR="00FB77ED" w:rsidRPr="00FC09B7" w14:paraId="0844E6FC" w14:textId="77777777" w:rsidTr="001F3B5E">
        <w:trPr>
          <w:jc w:val="center"/>
        </w:trPr>
        <w:tc>
          <w:tcPr>
            <w:tcW w:w="1372" w:type="dxa"/>
            <w:tcBorders>
              <w:top w:val="single" w:sz="4" w:space="0" w:color="auto"/>
              <w:left w:val="single" w:sz="4" w:space="0" w:color="auto"/>
              <w:bottom w:val="single" w:sz="4" w:space="0" w:color="auto"/>
              <w:right w:val="single" w:sz="4" w:space="0" w:color="auto"/>
            </w:tcBorders>
          </w:tcPr>
          <w:p w14:paraId="220B16E5" w14:textId="77777777" w:rsidR="00FB77ED" w:rsidRPr="00FC09B7" w:rsidRDefault="00FB77ED" w:rsidP="001F3B5E">
            <w:pPr>
              <w:pStyle w:val="TableText"/>
              <w:rPr>
                <w:noProof w:val="0"/>
                <w:lang w:val="en-GB"/>
              </w:rPr>
            </w:pPr>
            <w:r w:rsidRPr="00FC09B7">
              <w:rPr>
                <w:noProof w:val="0"/>
                <w:lang w:val="en-GB"/>
              </w:rPr>
              <w:t>HasComponent</w:t>
            </w:r>
          </w:p>
        </w:tc>
        <w:tc>
          <w:tcPr>
            <w:tcW w:w="1103" w:type="dxa"/>
            <w:tcBorders>
              <w:top w:val="single" w:sz="4" w:space="0" w:color="auto"/>
              <w:left w:val="single" w:sz="4" w:space="0" w:color="auto"/>
              <w:bottom w:val="single" w:sz="4" w:space="0" w:color="auto"/>
              <w:right w:val="single" w:sz="4" w:space="0" w:color="auto"/>
            </w:tcBorders>
          </w:tcPr>
          <w:p w14:paraId="1E7A06F1" w14:textId="77777777" w:rsidR="00FB77ED" w:rsidRPr="00FC09B7" w:rsidRDefault="00FB77ED" w:rsidP="001F3B5E">
            <w:pPr>
              <w:pStyle w:val="TableText"/>
              <w:rPr>
                <w:noProof w:val="0"/>
                <w:lang w:val="en-GB"/>
              </w:rPr>
            </w:pPr>
            <w:r w:rsidRPr="00FC09B7">
              <w:rPr>
                <w:noProof w:val="0"/>
                <w:lang w:val="en-GB"/>
              </w:rPr>
              <w:t>Variable</w:t>
            </w:r>
          </w:p>
        </w:tc>
        <w:tc>
          <w:tcPr>
            <w:tcW w:w="2061" w:type="dxa"/>
            <w:tcBorders>
              <w:top w:val="single" w:sz="4" w:space="0" w:color="auto"/>
              <w:left w:val="single" w:sz="4" w:space="0" w:color="auto"/>
              <w:bottom w:val="single" w:sz="4" w:space="0" w:color="auto"/>
              <w:right w:val="single" w:sz="4" w:space="0" w:color="auto"/>
            </w:tcBorders>
          </w:tcPr>
          <w:p w14:paraId="4A69046C" w14:textId="62E8E637" w:rsidR="00FB77ED" w:rsidRPr="00FC09B7" w:rsidRDefault="00455578" w:rsidP="001F3B5E">
            <w:pPr>
              <w:pStyle w:val="TableText"/>
              <w:rPr>
                <w:noProof w:val="0"/>
                <w:lang w:val="en-GB"/>
              </w:rPr>
            </w:pPr>
            <w:r w:rsidRPr="00FC09B7">
              <w:rPr>
                <w:noProof w:val="0"/>
                <w:lang w:val="en-GB"/>
              </w:rPr>
              <w:t>Url</w:t>
            </w:r>
          </w:p>
        </w:tc>
        <w:tc>
          <w:tcPr>
            <w:tcW w:w="993" w:type="dxa"/>
            <w:tcBorders>
              <w:top w:val="single" w:sz="4" w:space="0" w:color="auto"/>
              <w:left w:val="single" w:sz="4" w:space="0" w:color="auto"/>
              <w:bottom w:val="single" w:sz="4" w:space="0" w:color="auto"/>
              <w:right w:val="single" w:sz="4" w:space="0" w:color="auto"/>
            </w:tcBorders>
          </w:tcPr>
          <w:p w14:paraId="39DB77E7" w14:textId="77777777" w:rsidR="00FB77ED" w:rsidRPr="00FC09B7" w:rsidRDefault="00FB77ED" w:rsidP="001F3B5E">
            <w:pPr>
              <w:pStyle w:val="TableText"/>
              <w:rPr>
                <w:noProof w:val="0"/>
                <w:lang w:val="en-GB"/>
              </w:rPr>
            </w:pPr>
            <w:r w:rsidRPr="00FC09B7">
              <w:rPr>
                <w:noProof w:val="0"/>
                <w:lang w:val="en-GB"/>
              </w:rPr>
              <w:t>String</w:t>
            </w:r>
          </w:p>
        </w:tc>
        <w:tc>
          <w:tcPr>
            <w:tcW w:w="2173" w:type="dxa"/>
            <w:tcBorders>
              <w:top w:val="single" w:sz="4" w:space="0" w:color="auto"/>
              <w:left w:val="single" w:sz="4" w:space="0" w:color="auto"/>
              <w:bottom w:val="single" w:sz="4" w:space="0" w:color="auto"/>
              <w:right w:val="single" w:sz="4" w:space="0" w:color="auto"/>
            </w:tcBorders>
          </w:tcPr>
          <w:p w14:paraId="3393BC80" w14:textId="77777777" w:rsidR="00FB77ED" w:rsidRPr="00FC09B7" w:rsidRDefault="00FB77ED" w:rsidP="001F3B5E">
            <w:pPr>
              <w:pStyle w:val="TableText"/>
              <w:rPr>
                <w:noProof w:val="0"/>
                <w:lang w:val="en-GB"/>
              </w:rPr>
            </w:pPr>
            <w:r w:rsidRPr="00FC09B7">
              <w:rPr>
                <w:noProof w:val="0"/>
                <w:lang w:val="en-GB"/>
              </w:rPr>
              <w:t>BaseDataVariableType</w:t>
            </w:r>
          </w:p>
        </w:tc>
        <w:tc>
          <w:tcPr>
            <w:tcW w:w="1370" w:type="dxa"/>
            <w:tcBorders>
              <w:top w:val="single" w:sz="4" w:space="0" w:color="auto"/>
              <w:left w:val="single" w:sz="4" w:space="0" w:color="auto"/>
              <w:bottom w:val="single" w:sz="4" w:space="0" w:color="auto"/>
              <w:right w:val="single" w:sz="4" w:space="0" w:color="auto"/>
            </w:tcBorders>
          </w:tcPr>
          <w:p w14:paraId="45B33D56" w14:textId="77777777" w:rsidR="00FB77ED" w:rsidRPr="00FC09B7" w:rsidRDefault="00FB77ED" w:rsidP="001F3B5E">
            <w:pPr>
              <w:pStyle w:val="TableText"/>
              <w:rPr>
                <w:noProof w:val="0"/>
                <w:lang w:val="en-GB"/>
              </w:rPr>
            </w:pPr>
            <w:r w:rsidRPr="00FC09B7">
              <w:rPr>
                <w:noProof w:val="0"/>
                <w:lang w:val="en-GB"/>
              </w:rPr>
              <w:t>Mandatory</w:t>
            </w:r>
          </w:p>
        </w:tc>
      </w:tr>
    </w:tbl>
    <w:p w14:paraId="7028F534" w14:textId="77777777" w:rsidR="00FB77ED" w:rsidRPr="00FC09B7" w:rsidRDefault="00FB77ED" w:rsidP="00FB77ED">
      <w:pPr>
        <w:pStyle w:val="spacer"/>
        <w:rPr>
          <w:rFonts w:eastAsia="平成明朝"/>
          <w:noProof w:val="0"/>
          <w:lang w:eastAsia="fr-FR"/>
        </w:rPr>
      </w:pPr>
    </w:p>
    <w:p w14:paraId="688D96A8" w14:textId="1C756DE6" w:rsidR="00534B2B" w:rsidRPr="001A1406" w:rsidRDefault="00FB77ED" w:rsidP="001A1406">
      <w:pPr>
        <w:pStyle w:val="PARAGRAPH"/>
        <w:rPr>
          <w:rFonts w:eastAsia="平成明朝"/>
          <w:lang w:eastAsia="fr-FR"/>
        </w:rPr>
      </w:pPr>
      <w:r w:rsidRPr="00FC09B7">
        <w:rPr>
          <w:noProof w:val="0"/>
        </w:rPr>
        <w:t xml:space="preserve">The </w:t>
      </w:r>
      <w:r w:rsidRPr="00FC09B7">
        <w:rPr>
          <w:i/>
          <w:noProof w:val="0"/>
        </w:rPr>
        <w:t>URL Variable</w:t>
      </w:r>
      <w:r w:rsidRPr="00FC09B7">
        <w:rPr>
          <w:noProof w:val="0"/>
        </w:rPr>
        <w:t xml:space="preserve"> </w:t>
      </w:r>
      <w:r w:rsidRPr="00FC09B7">
        <w:rPr>
          <w:rStyle w:val="ReferenceDocumentsZchn"/>
          <w:noProof w:val="0"/>
          <w:lang w:val="en-GB"/>
        </w:rPr>
        <w:t xml:space="preserve">contains the </w:t>
      </w:r>
      <w:r w:rsidR="003B6390" w:rsidRPr="00FC09B7">
        <w:rPr>
          <w:rStyle w:val="ReferenceDocumentsZchn"/>
          <w:noProof w:val="0"/>
          <w:lang w:val="en-GB"/>
        </w:rPr>
        <w:t>address</w:t>
      </w:r>
      <w:r w:rsidRPr="00FC09B7">
        <w:rPr>
          <w:rStyle w:val="ReferenceDocumentsZchn"/>
          <w:noProof w:val="0"/>
          <w:lang w:val="en-GB"/>
        </w:rPr>
        <w:t xml:space="preserve"> string for the communication middleware or the</w:t>
      </w:r>
      <w:r w:rsidR="003B6390" w:rsidRPr="00FC09B7">
        <w:rPr>
          <w:rStyle w:val="ReferenceDocumentsZchn"/>
          <w:noProof w:val="0"/>
          <w:lang w:val="en-GB"/>
        </w:rPr>
        <w:t xml:space="preserve"> </w:t>
      </w:r>
      <w:r w:rsidRPr="00FC09B7">
        <w:rPr>
          <w:rStyle w:val="ReferenceDocumentsZchn"/>
          <w:noProof w:val="0"/>
          <w:lang w:val="en-GB"/>
        </w:rPr>
        <w:t xml:space="preserve">communication relation. The </w:t>
      </w:r>
      <w:r w:rsidR="0046755E" w:rsidRPr="00FC09B7">
        <w:rPr>
          <w:rStyle w:val="ReferenceDocumentsZchn"/>
          <w:noProof w:val="0"/>
          <w:lang w:val="en-GB"/>
        </w:rPr>
        <w:t>syntax of the URL is defined by the transport protocol</w:t>
      </w:r>
      <w:r w:rsidRPr="00FC09B7">
        <w:rPr>
          <w:rStyle w:val="ReferenceDocumentsZchn"/>
          <w:noProof w:val="0"/>
          <w:lang w:val="en-GB"/>
        </w:rPr>
        <w:t>.</w:t>
      </w:r>
      <w:bookmarkEnd w:id="1137"/>
      <w:bookmarkEnd w:id="1138"/>
    </w:p>
    <w:p w14:paraId="3F3BFAD8" w14:textId="7768B8F8" w:rsidR="000C0A2B" w:rsidRPr="00FC09B7" w:rsidRDefault="000C0A2B" w:rsidP="000C0A2B">
      <w:pPr>
        <w:pStyle w:val="ANNEXtitle"/>
      </w:pPr>
      <w:r w:rsidRPr="00FC09B7">
        <w:lastRenderedPageBreak/>
        <w:br/>
      </w:r>
      <w:bookmarkStart w:id="1190" w:name="_Toc505941414"/>
      <w:r w:rsidRPr="00FC09B7">
        <w:t>(informative)</w:t>
      </w:r>
      <w:r w:rsidRPr="00FC09B7">
        <w:br/>
        <w:t>Client Server vs. Publish Subscribe</w:t>
      </w:r>
      <w:bookmarkEnd w:id="1190"/>
    </w:p>
    <w:p w14:paraId="7B130F06" w14:textId="5FA5F0C6" w:rsidR="000C0A2B" w:rsidRPr="00FC09B7" w:rsidRDefault="007D13F8" w:rsidP="007D13F8">
      <w:pPr>
        <w:pStyle w:val="ANNEX-heading1"/>
      </w:pPr>
      <w:bookmarkStart w:id="1191" w:name="_Toc505941415"/>
      <w:r w:rsidRPr="00FC09B7">
        <w:t>Overview</w:t>
      </w:r>
      <w:bookmarkEnd w:id="1191"/>
    </w:p>
    <w:p w14:paraId="2534623A" w14:textId="77777777" w:rsidR="000C0A2B" w:rsidRPr="00FC09B7" w:rsidRDefault="000C0A2B" w:rsidP="000C0A2B">
      <w:pPr>
        <w:pStyle w:val="PARAGRAPH"/>
        <w:rPr>
          <w:noProof w:val="0"/>
        </w:rPr>
      </w:pPr>
      <w:r w:rsidRPr="00FC09B7">
        <w:rPr>
          <w:noProof w:val="0"/>
        </w:rPr>
        <w:t xml:space="preserve">OPC UA </w:t>
      </w:r>
      <w:r w:rsidRPr="00FC09B7">
        <w:rPr>
          <w:i/>
          <w:noProof w:val="0"/>
        </w:rPr>
        <w:t>Applications</w:t>
      </w:r>
      <w:r w:rsidRPr="00FC09B7">
        <w:rPr>
          <w:noProof w:val="0"/>
        </w:rPr>
        <w:t xml:space="preserve"> represent software or devices that provide information to other OPC UA </w:t>
      </w:r>
      <w:r w:rsidRPr="00FC09B7">
        <w:rPr>
          <w:i/>
          <w:noProof w:val="0"/>
        </w:rPr>
        <w:t>Applications</w:t>
      </w:r>
      <w:r w:rsidRPr="00FC09B7">
        <w:rPr>
          <w:noProof w:val="0"/>
        </w:rPr>
        <w:t xml:space="preserve"> or consume information from other OPC UA </w:t>
      </w:r>
      <w:r w:rsidRPr="00FC09B7">
        <w:rPr>
          <w:i/>
          <w:noProof w:val="0"/>
        </w:rPr>
        <w:t>Applications</w:t>
      </w:r>
      <w:r w:rsidRPr="00FC09B7">
        <w:rPr>
          <w:noProof w:val="0"/>
        </w:rPr>
        <w:t>.</w:t>
      </w:r>
    </w:p>
    <w:p w14:paraId="65A90716" w14:textId="5B501903" w:rsidR="000C0A2B" w:rsidRPr="00FC09B7" w:rsidRDefault="000C0A2B" w:rsidP="000C0A2B">
      <w:pPr>
        <w:pStyle w:val="PARAGRAPH"/>
        <w:rPr>
          <w:noProof w:val="0"/>
        </w:rPr>
      </w:pPr>
      <w:r w:rsidRPr="00FC09B7">
        <w:rPr>
          <w:noProof w:val="0"/>
        </w:rPr>
        <w:t xml:space="preserve">This </w:t>
      </w:r>
      <w:r w:rsidR="007D13F8" w:rsidRPr="00FC09B7">
        <w:rPr>
          <w:noProof w:val="0"/>
        </w:rPr>
        <w:t>Annex</w:t>
      </w:r>
      <w:r w:rsidRPr="00FC09B7">
        <w:rPr>
          <w:noProof w:val="0"/>
        </w:rPr>
        <w:t xml:space="preserve"> contrasts the </w:t>
      </w:r>
      <w:r w:rsidRPr="00FC09B7">
        <w:rPr>
          <w:i/>
          <w:noProof w:val="0"/>
        </w:rPr>
        <w:t>Subscription</w:t>
      </w:r>
      <w:r w:rsidRPr="00FC09B7">
        <w:rPr>
          <w:noProof w:val="0"/>
        </w:rPr>
        <w:t xml:space="preserve"> functionality available in the </w:t>
      </w:r>
      <w:r w:rsidRPr="00FC09B7">
        <w:rPr>
          <w:i/>
          <w:noProof w:val="0"/>
        </w:rPr>
        <w:t>Client</w:t>
      </w:r>
      <w:r w:rsidRPr="00FC09B7">
        <w:rPr>
          <w:noProof w:val="0"/>
        </w:rPr>
        <w:t xml:space="preserve"> </w:t>
      </w:r>
      <w:r w:rsidRPr="00FC09B7">
        <w:rPr>
          <w:i/>
          <w:noProof w:val="0"/>
        </w:rPr>
        <w:t>Server</w:t>
      </w:r>
      <w:r w:rsidRPr="00FC09B7">
        <w:rPr>
          <w:noProof w:val="0"/>
        </w:rPr>
        <w:t xml:space="preserve"> communication model with the data distribution mechanism of </w:t>
      </w:r>
      <w:r w:rsidRPr="00FC09B7">
        <w:rPr>
          <w:i/>
          <w:noProof w:val="0"/>
        </w:rPr>
        <w:t>PubSub</w:t>
      </w:r>
      <w:r w:rsidRPr="00FC09B7">
        <w:rPr>
          <w:noProof w:val="0"/>
        </w:rPr>
        <w:t xml:space="preserve">. See </w:t>
      </w:r>
      <w:r w:rsidRPr="00FC09B7">
        <w:rPr>
          <w:noProof w:val="0"/>
        </w:rPr>
        <w:fldChar w:fldCharType="begin"/>
      </w:r>
      <w:r w:rsidRPr="00FC09B7">
        <w:rPr>
          <w:noProof w:val="0"/>
        </w:rPr>
        <w:instrText xml:space="preserve"> REF UAPart1 \h </w:instrText>
      </w:r>
      <w:r w:rsidRPr="00FC09B7">
        <w:rPr>
          <w:noProof w:val="0"/>
        </w:rPr>
      </w:r>
      <w:r w:rsidRPr="00FC09B7">
        <w:rPr>
          <w:noProof w:val="0"/>
        </w:rPr>
        <w:fldChar w:fldCharType="separate"/>
      </w:r>
      <w:r w:rsidR="005333FC" w:rsidRPr="00FC09B7">
        <w:rPr>
          <w:noProof w:val="0"/>
        </w:rPr>
        <w:t>Part 1</w:t>
      </w:r>
      <w:r w:rsidRPr="00FC09B7">
        <w:rPr>
          <w:noProof w:val="0"/>
        </w:rPr>
        <w:fldChar w:fldCharType="end"/>
      </w:r>
      <w:r w:rsidRPr="00FC09B7">
        <w:rPr>
          <w:noProof w:val="0"/>
        </w:rPr>
        <w:t xml:space="preserve"> for an overview of the complete functionality available with the </w:t>
      </w:r>
      <w:r w:rsidRPr="00FC09B7">
        <w:rPr>
          <w:i/>
          <w:noProof w:val="0"/>
        </w:rPr>
        <w:t>Client</w:t>
      </w:r>
      <w:r w:rsidRPr="00FC09B7">
        <w:rPr>
          <w:noProof w:val="0"/>
        </w:rPr>
        <w:t xml:space="preserve"> </w:t>
      </w:r>
      <w:r w:rsidRPr="00FC09B7">
        <w:rPr>
          <w:i/>
          <w:noProof w:val="0"/>
        </w:rPr>
        <w:t>Server</w:t>
      </w:r>
      <w:r w:rsidRPr="00FC09B7">
        <w:rPr>
          <w:noProof w:val="0"/>
        </w:rPr>
        <w:t xml:space="preserve"> model.</w:t>
      </w:r>
    </w:p>
    <w:p w14:paraId="2081C3CA" w14:textId="77777777" w:rsidR="000C0A2B" w:rsidRPr="00FC09B7" w:rsidRDefault="000C0A2B" w:rsidP="007D13F8">
      <w:pPr>
        <w:pStyle w:val="ANNEX-heading1"/>
      </w:pPr>
      <w:bookmarkStart w:id="1192" w:name="_Toc505941416"/>
      <w:r w:rsidRPr="00FC09B7">
        <w:t>Client Server Subscriptions</w:t>
      </w:r>
      <w:bookmarkEnd w:id="1192"/>
    </w:p>
    <w:p w14:paraId="2D40EC55" w14:textId="77777777" w:rsidR="000C0A2B" w:rsidRPr="00FC09B7" w:rsidRDefault="000C0A2B" w:rsidP="000C0A2B">
      <w:pPr>
        <w:pStyle w:val="PARAGRAPH"/>
        <w:rPr>
          <w:noProof w:val="0"/>
        </w:rPr>
      </w:pPr>
      <w:r w:rsidRPr="00FC09B7">
        <w:rPr>
          <w:noProof w:val="0"/>
        </w:rPr>
        <w:t xml:space="preserve">In the </w:t>
      </w:r>
      <w:r w:rsidRPr="00FC09B7">
        <w:rPr>
          <w:i/>
          <w:noProof w:val="0"/>
        </w:rPr>
        <w:t>Client</w:t>
      </w:r>
      <w:r w:rsidRPr="00FC09B7">
        <w:rPr>
          <w:noProof w:val="0"/>
        </w:rPr>
        <w:t xml:space="preserve"> </w:t>
      </w:r>
      <w:r w:rsidRPr="00FC09B7">
        <w:rPr>
          <w:i/>
          <w:noProof w:val="0"/>
        </w:rPr>
        <w:t>Server</w:t>
      </w:r>
      <w:r w:rsidRPr="00FC09B7">
        <w:rPr>
          <w:noProof w:val="0"/>
        </w:rPr>
        <w:t xml:space="preserve"> communication model the application exposing information consisting of physical and software objects is the OPC UA </w:t>
      </w:r>
      <w:r w:rsidRPr="00FC09B7">
        <w:rPr>
          <w:i/>
          <w:noProof w:val="0"/>
        </w:rPr>
        <w:t>Server</w:t>
      </w:r>
      <w:r w:rsidRPr="00FC09B7">
        <w:rPr>
          <w:noProof w:val="0"/>
        </w:rPr>
        <w:t xml:space="preserve"> and the application operating upon this information is the OPC UA </w:t>
      </w:r>
      <w:r w:rsidRPr="00FC09B7">
        <w:rPr>
          <w:i/>
          <w:noProof w:val="0"/>
        </w:rPr>
        <w:t>Client</w:t>
      </w:r>
      <w:r w:rsidRPr="00FC09B7">
        <w:rPr>
          <w:noProof w:val="0"/>
        </w:rPr>
        <w:t>.</w:t>
      </w:r>
    </w:p>
    <w:p w14:paraId="2EB74B74" w14:textId="77777777" w:rsidR="000C0A2B" w:rsidRPr="00FC09B7" w:rsidRDefault="000C0A2B" w:rsidP="000C0A2B">
      <w:pPr>
        <w:pStyle w:val="PARAGRAPH"/>
        <w:rPr>
          <w:noProof w:val="0"/>
        </w:rPr>
      </w:pPr>
      <w:r w:rsidRPr="00FC09B7">
        <w:rPr>
          <w:noProof w:val="0"/>
        </w:rPr>
        <w:t xml:space="preserve">The information provided by an OPC UA </w:t>
      </w:r>
      <w:r w:rsidRPr="00FC09B7">
        <w:rPr>
          <w:i/>
          <w:noProof w:val="0"/>
        </w:rPr>
        <w:t>Server</w:t>
      </w:r>
      <w:r w:rsidRPr="00FC09B7">
        <w:rPr>
          <w:noProof w:val="0"/>
        </w:rPr>
        <w:t xml:space="preserve"> is organized in the </w:t>
      </w:r>
      <w:r w:rsidRPr="00FC09B7">
        <w:rPr>
          <w:i/>
          <w:noProof w:val="0"/>
        </w:rPr>
        <w:t>Server</w:t>
      </w:r>
      <w:r w:rsidRPr="00FC09B7">
        <w:rPr>
          <w:noProof w:val="0"/>
        </w:rPr>
        <w:t xml:space="preserve"> </w:t>
      </w:r>
      <w:r w:rsidRPr="00FC09B7">
        <w:rPr>
          <w:i/>
          <w:noProof w:val="0"/>
        </w:rPr>
        <w:t>Address Space</w:t>
      </w:r>
      <w:r w:rsidRPr="00FC09B7">
        <w:rPr>
          <w:noProof w:val="0"/>
        </w:rPr>
        <w:t xml:space="preserve">. </w:t>
      </w:r>
      <w:r w:rsidRPr="00FC09B7">
        <w:rPr>
          <w:i/>
          <w:noProof w:val="0"/>
        </w:rPr>
        <w:t>Services</w:t>
      </w:r>
      <w:r w:rsidRPr="00FC09B7">
        <w:rPr>
          <w:noProof w:val="0"/>
        </w:rPr>
        <w:t xml:space="preserve"> like </w:t>
      </w:r>
      <w:r w:rsidRPr="00FC09B7">
        <w:rPr>
          <w:i/>
          <w:noProof w:val="0"/>
        </w:rPr>
        <w:t>Read</w:t>
      </w:r>
      <w:r w:rsidRPr="00FC09B7">
        <w:rPr>
          <w:noProof w:val="0"/>
        </w:rPr>
        <w:t xml:space="preserve">, </w:t>
      </w:r>
      <w:r w:rsidRPr="00FC09B7">
        <w:rPr>
          <w:i/>
          <w:noProof w:val="0"/>
        </w:rPr>
        <w:t>Write</w:t>
      </w:r>
      <w:r w:rsidRPr="00FC09B7">
        <w:rPr>
          <w:noProof w:val="0"/>
        </w:rPr>
        <w:t xml:space="preserve"> and </w:t>
      </w:r>
      <w:r w:rsidRPr="00FC09B7">
        <w:rPr>
          <w:i/>
          <w:noProof w:val="0"/>
        </w:rPr>
        <w:t>Browse</w:t>
      </w:r>
      <w:r w:rsidRPr="00FC09B7">
        <w:rPr>
          <w:noProof w:val="0"/>
        </w:rPr>
        <w:t xml:space="preserve"> are available with a request/response pattern used by OPC UA </w:t>
      </w:r>
      <w:r w:rsidRPr="00FC09B7">
        <w:rPr>
          <w:i/>
          <w:noProof w:val="0"/>
        </w:rPr>
        <w:t>Clients</w:t>
      </w:r>
      <w:r w:rsidRPr="00FC09B7">
        <w:rPr>
          <w:noProof w:val="0"/>
        </w:rPr>
        <w:t xml:space="preserve"> to access information provided by an OPC UA </w:t>
      </w:r>
      <w:r w:rsidRPr="00FC09B7">
        <w:rPr>
          <w:i/>
          <w:noProof w:val="0"/>
        </w:rPr>
        <w:t>Server</w:t>
      </w:r>
      <w:r w:rsidRPr="00FC09B7">
        <w:rPr>
          <w:noProof w:val="0"/>
        </w:rPr>
        <w:t>.</w:t>
      </w:r>
    </w:p>
    <w:p w14:paraId="48D65B0F" w14:textId="77777777" w:rsidR="000C0A2B" w:rsidRPr="00FC09B7" w:rsidRDefault="000C0A2B" w:rsidP="000C0A2B">
      <w:pPr>
        <w:pStyle w:val="PARAGRAPH"/>
        <w:rPr>
          <w:noProof w:val="0"/>
        </w:rPr>
      </w:pPr>
      <w:r w:rsidRPr="00FC09B7">
        <w:rPr>
          <w:noProof w:val="0"/>
        </w:rPr>
        <w:t xml:space="preserve">Every </w:t>
      </w:r>
      <w:r w:rsidRPr="00FC09B7">
        <w:rPr>
          <w:i/>
          <w:noProof w:val="0"/>
        </w:rPr>
        <w:t>Client</w:t>
      </w:r>
      <w:r w:rsidRPr="00FC09B7">
        <w:rPr>
          <w:noProof w:val="0"/>
        </w:rPr>
        <w:t xml:space="preserve"> creates individual </w:t>
      </w:r>
      <w:r w:rsidRPr="00FC09B7">
        <w:rPr>
          <w:i/>
          <w:noProof w:val="0"/>
        </w:rPr>
        <w:t>Sessions</w:t>
      </w:r>
      <w:r w:rsidRPr="00FC09B7">
        <w:rPr>
          <w:noProof w:val="0"/>
        </w:rPr>
        <w:t xml:space="preserve">, </w:t>
      </w:r>
      <w:r w:rsidRPr="00FC09B7">
        <w:rPr>
          <w:i/>
          <w:noProof w:val="0"/>
        </w:rPr>
        <w:t>Subscriptions</w:t>
      </w:r>
      <w:r w:rsidRPr="00FC09B7">
        <w:rPr>
          <w:noProof w:val="0"/>
        </w:rPr>
        <w:t xml:space="preserve"> and </w:t>
      </w:r>
      <w:r w:rsidRPr="00FC09B7">
        <w:rPr>
          <w:i/>
          <w:noProof w:val="0"/>
        </w:rPr>
        <w:t>MonitoredItems</w:t>
      </w:r>
      <w:r w:rsidRPr="00FC09B7">
        <w:rPr>
          <w:noProof w:val="0"/>
        </w:rPr>
        <w:t xml:space="preserve"> which are not shared with other </w:t>
      </w:r>
      <w:r w:rsidRPr="00FC09B7">
        <w:rPr>
          <w:i/>
          <w:noProof w:val="0"/>
        </w:rPr>
        <w:t>Clients</w:t>
      </w:r>
      <w:r w:rsidRPr="00FC09B7">
        <w:rPr>
          <w:noProof w:val="0"/>
        </w:rPr>
        <w:t xml:space="preserve">. I.e., the data that is published only goes to the </w:t>
      </w:r>
      <w:r w:rsidRPr="00FC09B7">
        <w:rPr>
          <w:i/>
          <w:noProof w:val="0"/>
        </w:rPr>
        <w:t>Client</w:t>
      </w:r>
      <w:r w:rsidRPr="00FC09B7">
        <w:rPr>
          <w:noProof w:val="0"/>
        </w:rPr>
        <w:t xml:space="preserve"> that created the </w:t>
      </w:r>
      <w:r w:rsidRPr="00FC09B7">
        <w:rPr>
          <w:i/>
          <w:noProof w:val="0"/>
        </w:rPr>
        <w:t>Subscription</w:t>
      </w:r>
      <w:r w:rsidRPr="00FC09B7">
        <w:rPr>
          <w:noProof w:val="0"/>
        </w:rPr>
        <w:t>.</w:t>
      </w:r>
    </w:p>
    <w:p w14:paraId="627037F2" w14:textId="77777777" w:rsidR="000C0A2B" w:rsidRPr="00FC09B7" w:rsidRDefault="000C0A2B" w:rsidP="000C0A2B">
      <w:pPr>
        <w:pStyle w:val="PARAGRAPH"/>
        <w:rPr>
          <w:noProof w:val="0"/>
        </w:rPr>
      </w:pPr>
      <w:r w:rsidRPr="00FC09B7">
        <w:rPr>
          <w:i/>
          <w:noProof w:val="0"/>
        </w:rPr>
        <w:t>Sessions</w:t>
      </w:r>
      <w:r w:rsidRPr="00FC09B7">
        <w:rPr>
          <w:noProof w:val="0"/>
        </w:rPr>
        <w:t xml:space="preserve"> are used to manage the communication relationship between </w:t>
      </w:r>
      <w:r w:rsidRPr="00FC09B7">
        <w:rPr>
          <w:i/>
          <w:noProof w:val="0"/>
        </w:rPr>
        <w:t>Client</w:t>
      </w:r>
      <w:r w:rsidRPr="00FC09B7">
        <w:rPr>
          <w:noProof w:val="0"/>
        </w:rPr>
        <w:t xml:space="preserve"> and </w:t>
      </w:r>
      <w:r w:rsidRPr="00FC09B7">
        <w:rPr>
          <w:i/>
          <w:noProof w:val="0"/>
        </w:rPr>
        <w:t>Server</w:t>
      </w:r>
      <w:r w:rsidRPr="00FC09B7">
        <w:rPr>
          <w:noProof w:val="0"/>
        </w:rPr>
        <w:t xml:space="preserve">. </w:t>
      </w:r>
      <w:r w:rsidRPr="00FC09B7">
        <w:rPr>
          <w:i/>
          <w:noProof w:val="0"/>
        </w:rPr>
        <w:t>MonitoredItems</w:t>
      </w:r>
      <w:r w:rsidRPr="00FC09B7">
        <w:rPr>
          <w:noProof w:val="0"/>
        </w:rPr>
        <w:t xml:space="preserve"> represent the settings used to subscribe for </w:t>
      </w:r>
      <w:r w:rsidRPr="00FC09B7">
        <w:rPr>
          <w:i/>
          <w:noProof w:val="0"/>
        </w:rPr>
        <w:t>Events</w:t>
      </w:r>
      <w:r w:rsidRPr="00FC09B7">
        <w:rPr>
          <w:noProof w:val="0"/>
        </w:rPr>
        <w:t xml:space="preserve"> and </w:t>
      </w:r>
      <w:r w:rsidRPr="00FC09B7">
        <w:rPr>
          <w:i/>
          <w:noProof w:val="0"/>
        </w:rPr>
        <w:t>Variable Value</w:t>
      </w:r>
      <w:r w:rsidRPr="00FC09B7">
        <w:rPr>
          <w:noProof w:val="0"/>
        </w:rPr>
        <w:t xml:space="preserve"> data changes from the OPC UA </w:t>
      </w:r>
      <w:r w:rsidRPr="00FC09B7">
        <w:rPr>
          <w:i/>
          <w:noProof w:val="0"/>
        </w:rPr>
        <w:t>Server Address Space</w:t>
      </w:r>
      <w:r w:rsidRPr="00FC09B7">
        <w:rPr>
          <w:noProof w:val="0"/>
        </w:rPr>
        <w:t xml:space="preserve">. </w:t>
      </w:r>
      <w:r w:rsidRPr="00FC09B7">
        <w:rPr>
          <w:i/>
          <w:noProof w:val="0"/>
        </w:rPr>
        <w:t>MonitoredItems</w:t>
      </w:r>
      <w:r w:rsidRPr="00FC09B7">
        <w:rPr>
          <w:noProof w:val="0"/>
        </w:rPr>
        <w:t xml:space="preserve"> are grouped in </w:t>
      </w:r>
      <w:r w:rsidRPr="00FC09B7">
        <w:rPr>
          <w:i/>
          <w:noProof w:val="0"/>
        </w:rPr>
        <w:t>Subscriptions</w:t>
      </w:r>
      <w:r w:rsidRPr="00FC09B7">
        <w:rPr>
          <w:noProof w:val="0"/>
        </w:rPr>
        <w:t>.</w:t>
      </w:r>
    </w:p>
    <w:p w14:paraId="061F3588" w14:textId="1BB8B3F4" w:rsidR="000C0A2B" w:rsidRPr="00FC09B7" w:rsidRDefault="000C0A2B" w:rsidP="000C0A2B">
      <w:pPr>
        <w:pStyle w:val="PARAGRAPH"/>
        <w:rPr>
          <w:noProof w:val="0"/>
        </w:rPr>
      </w:pPr>
      <w:r w:rsidRPr="00FC09B7">
        <w:rPr>
          <w:noProof w:val="0"/>
        </w:rPr>
        <w:t xml:space="preserve">The entities used by OPC UA </w:t>
      </w:r>
      <w:r w:rsidRPr="00FC09B7">
        <w:rPr>
          <w:i/>
          <w:noProof w:val="0"/>
        </w:rPr>
        <w:t>Clients</w:t>
      </w:r>
      <w:r w:rsidRPr="00FC09B7">
        <w:rPr>
          <w:noProof w:val="0"/>
        </w:rPr>
        <w:t xml:space="preserve"> to subscribe to information from an OPC UA </w:t>
      </w:r>
      <w:r w:rsidRPr="00FC09B7">
        <w:rPr>
          <w:i/>
          <w:noProof w:val="0"/>
        </w:rPr>
        <w:t>Server</w:t>
      </w:r>
      <w:r w:rsidRPr="00FC09B7">
        <w:rPr>
          <w:noProof w:val="0"/>
        </w:rPr>
        <w:t xml:space="preserve"> are illustrated in</w:t>
      </w:r>
      <w:r w:rsidR="007D13F8" w:rsidRPr="00FC09B7">
        <w:rPr>
          <w:noProof w:val="0"/>
        </w:rPr>
        <w:t xml:space="preserve"> </w:t>
      </w:r>
      <w:r w:rsidR="007D13F8" w:rsidRPr="00FC09B7">
        <w:rPr>
          <w:noProof w:val="0"/>
        </w:rPr>
        <w:fldChar w:fldCharType="begin"/>
      </w:r>
      <w:r w:rsidR="007D13F8" w:rsidRPr="00FC09B7">
        <w:rPr>
          <w:noProof w:val="0"/>
        </w:rPr>
        <w:instrText xml:space="preserve"> REF _Ref496556063 \h </w:instrText>
      </w:r>
      <w:r w:rsidR="007D13F8" w:rsidRPr="00FC09B7">
        <w:rPr>
          <w:noProof w:val="0"/>
        </w:rPr>
      </w:r>
      <w:r w:rsidR="007D13F8" w:rsidRPr="00FC09B7">
        <w:rPr>
          <w:noProof w:val="0"/>
        </w:rPr>
        <w:fldChar w:fldCharType="separate"/>
      </w:r>
      <w:r w:rsidR="005333FC" w:rsidRPr="00FC09B7">
        <w:rPr>
          <w:noProof w:val="0"/>
        </w:rPr>
        <w:t>Figure B.</w:t>
      </w:r>
      <w:r w:rsidR="005333FC">
        <w:t>46</w:t>
      </w:r>
      <w:r w:rsidR="007D13F8" w:rsidRPr="00FC09B7">
        <w:rPr>
          <w:noProof w:val="0"/>
        </w:rPr>
        <w:fldChar w:fldCharType="end"/>
      </w:r>
      <w:r w:rsidRPr="00FC09B7">
        <w:rPr>
          <w:noProof w:val="0"/>
        </w:rPr>
        <w:t>.</w:t>
      </w:r>
    </w:p>
    <w:p w14:paraId="7655441F" w14:textId="77777777" w:rsidR="000C0A2B" w:rsidRPr="00FC09B7" w:rsidRDefault="000C0A2B" w:rsidP="000C0A2B">
      <w:pPr>
        <w:pStyle w:val="PARAGRAPH"/>
        <w:keepNext/>
        <w:jc w:val="center"/>
        <w:rPr>
          <w:noProof w:val="0"/>
        </w:rPr>
      </w:pPr>
      <w:r w:rsidRPr="00FC09B7">
        <w:rPr>
          <w:noProof w:val="0"/>
        </w:rPr>
        <w:object w:dxaOrig="9301" w:dyaOrig="6170" w14:anchorId="633A10E7">
          <v:shape id="_x0000_i1071" type="#_x0000_t75" style="width:380.5pt;height:252pt" o:ole="">
            <v:imagedata r:id="rId110" o:title=""/>
          </v:shape>
          <o:OLEObject Type="Embed" ProgID="Visio.Drawing.11" ShapeID="_x0000_i1071" DrawAspect="Content" ObjectID="_1579683302" r:id="rId111"/>
        </w:object>
      </w:r>
    </w:p>
    <w:p w14:paraId="40234F6D" w14:textId="5A376E6D" w:rsidR="000C0A2B" w:rsidRPr="00FC09B7" w:rsidRDefault="000C0A2B" w:rsidP="000C0A2B">
      <w:pPr>
        <w:pStyle w:val="FIGURE-title"/>
        <w:keepNext/>
        <w:spacing w:before="200" w:after="240"/>
        <w:rPr>
          <w:noProof w:val="0"/>
        </w:rPr>
      </w:pPr>
      <w:bookmarkStart w:id="1193" w:name="_Ref496556063"/>
      <w:bookmarkStart w:id="1194" w:name="_Toc505941464"/>
      <w:r w:rsidRPr="00FC09B7">
        <w:rPr>
          <w:noProof w:val="0"/>
        </w:rPr>
        <w:t xml:space="preserve">Figure </w:t>
      </w:r>
      <w:r w:rsidR="007D13F8" w:rsidRPr="00FC09B7">
        <w:rPr>
          <w:noProof w:val="0"/>
        </w:rPr>
        <w:t>B.</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46</w:t>
      </w:r>
      <w:r w:rsidRPr="00FC09B7">
        <w:rPr>
          <w:noProof w:val="0"/>
        </w:rPr>
        <w:fldChar w:fldCharType="end"/>
      </w:r>
      <w:bookmarkEnd w:id="1193"/>
      <w:r w:rsidRPr="00FC09B7">
        <w:rPr>
          <w:noProof w:val="0"/>
        </w:rPr>
        <w:t xml:space="preserve"> – Subscriptions in OPC UA Client Server Model</w:t>
      </w:r>
      <w:bookmarkEnd w:id="1194"/>
    </w:p>
    <w:p w14:paraId="25AACD4F" w14:textId="77777777" w:rsidR="000C0A2B" w:rsidRPr="00FC09B7" w:rsidRDefault="000C0A2B" w:rsidP="000C0A2B">
      <w:pPr>
        <w:pStyle w:val="PARAGRAPH"/>
        <w:rPr>
          <w:noProof w:val="0"/>
        </w:rPr>
      </w:pPr>
      <w:r w:rsidRPr="00FC09B7">
        <w:rPr>
          <w:noProof w:val="0"/>
        </w:rPr>
        <w:t xml:space="preserve">In this model the </w:t>
      </w:r>
      <w:r w:rsidRPr="00FC09B7">
        <w:rPr>
          <w:i/>
          <w:noProof w:val="0"/>
        </w:rPr>
        <w:t>Client</w:t>
      </w:r>
      <w:r w:rsidRPr="00FC09B7">
        <w:rPr>
          <w:noProof w:val="0"/>
        </w:rPr>
        <w:t xml:space="preserve"> is the active entity. It chooses what </w:t>
      </w:r>
      <w:r w:rsidRPr="00FC09B7">
        <w:rPr>
          <w:i/>
          <w:noProof w:val="0"/>
        </w:rPr>
        <w:t>Nodes</w:t>
      </w:r>
      <w:r w:rsidRPr="00FC09B7">
        <w:rPr>
          <w:noProof w:val="0"/>
        </w:rPr>
        <w:t xml:space="preserve"> of the </w:t>
      </w:r>
      <w:r w:rsidRPr="00FC09B7">
        <w:rPr>
          <w:i/>
          <w:noProof w:val="0"/>
        </w:rPr>
        <w:t>Server</w:t>
      </w:r>
      <w:r w:rsidRPr="00FC09B7">
        <w:rPr>
          <w:noProof w:val="0"/>
        </w:rPr>
        <w:t xml:space="preserve"> </w:t>
      </w:r>
      <w:r w:rsidRPr="00FC09B7">
        <w:rPr>
          <w:i/>
          <w:noProof w:val="0"/>
        </w:rPr>
        <w:t>AddressSpace</w:t>
      </w:r>
      <w:r w:rsidRPr="00FC09B7">
        <w:rPr>
          <w:noProof w:val="0"/>
        </w:rPr>
        <w:t xml:space="preserve"> and what </w:t>
      </w:r>
      <w:r w:rsidRPr="00FC09B7">
        <w:rPr>
          <w:i/>
          <w:noProof w:val="0"/>
        </w:rPr>
        <w:t>Services</w:t>
      </w:r>
      <w:r w:rsidRPr="00FC09B7">
        <w:rPr>
          <w:noProof w:val="0"/>
        </w:rPr>
        <w:t xml:space="preserve"> to use. </w:t>
      </w:r>
      <w:r w:rsidRPr="00FC09B7">
        <w:rPr>
          <w:i/>
          <w:noProof w:val="0"/>
        </w:rPr>
        <w:t>Subscriptions</w:t>
      </w:r>
      <w:r w:rsidRPr="00FC09B7">
        <w:rPr>
          <w:noProof w:val="0"/>
        </w:rPr>
        <w:t xml:space="preserve"> are created or deleted on the fly. The published data only goes to the </w:t>
      </w:r>
      <w:r w:rsidRPr="00FC09B7">
        <w:rPr>
          <w:i/>
          <w:noProof w:val="0"/>
        </w:rPr>
        <w:t>Client</w:t>
      </w:r>
      <w:r w:rsidRPr="00FC09B7">
        <w:rPr>
          <w:noProof w:val="0"/>
        </w:rPr>
        <w:t xml:space="preserve"> that created a </w:t>
      </w:r>
      <w:r w:rsidRPr="00FC09B7">
        <w:rPr>
          <w:i/>
          <w:noProof w:val="0"/>
        </w:rPr>
        <w:t>Subscription</w:t>
      </w:r>
      <w:r w:rsidRPr="00FC09B7">
        <w:rPr>
          <w:noProof w:val="0"/>
        </w:rPr>
        <w:t>.</w:t>
      </w:r>
    </w:p>
    <w:p w14:paraId="249318D5" w14:textId="77777777" w:rsidR="000C0A2B" w:rsidRPr="00FC09B7" w:rsidRDefault="000C0A2B" w:rsidP="000C0A2B">
      <w:pPr>
        <w:pStyle w:val="PARAGRAPH"/>
        <w:rPr>
          <w:noProof w:val="0"/>
        </w:rPr>
      </w:pPr>
      <w:r w:rsidRPr="00FC09B7">
        <w:rPr>
          <w:noProof w:val="0"/>
        </w:rPr>
        <w:t xml:space="preserve">The </w:t>
      </w:r>
      <w:r w:rsidRPr="00FC09B7">
        <w:rPr>
          <w:i/>
          <w:noProof w:val="0"/>
        </w:rPr>
        <w:t>Client Server</w:t>
      </w:r>
      <w:r w:rsidRPr="00FC09B7">
        <w:rPr>
          <w:noProof w:val="0"/>
        </w:rPr>
        <w:t xml:space="preserve"> </w:t>
      </w:r>
      <w:r w:rsidRPr="00FC09B7">
        <w:rPr>
          <w:i/>
          <w:noProof w:val="0"/>
        </w:rPr>
        <w:t>Subscription</w:t>
      </w:r>
      <w:r w:rsidRPr="00FC09B7">
        <w:rPr>
          <w:noProof w:val="0"/>
        </w:rPr>
        <w:t xml:space="preserve"> model provides reliable delivery using buffering, acknowledgements, and retransmissions. This requires resources in the </w:t>
      </w:r>
      <w:r w:rsidRPr="00FC09B7">
        <w:rPr>
          <w:i/>
          <w:noProof w:val="0"/>
        </w:rPr>
        <w:t>Server</w:t>
      </w:r>
      <w:r w:rsidRPr="00FC09B7">
        <w:rPr>
          <w:noProof w:val="0"/>
        </w:rPr>
        <w:t xml:space="preserve"> for each connected</w:t>
      </w:r>
      <w:r w:rsidRPr="00FC09B7">
        <w:rPr>
          <w:i/>
          <w:noProof w:val="0"/>
        </w:rPr>
        <w:t xml:space="preserve"> Client</w:t>
      </w:r>
      <w:r w:rsidRPr="00FC09B7">
        <w:rPr>
          <w:noProof w:val="0"/>
        </w:rPr>
        <w:t>.</w:t>
      </w:r>
    </w:p>
    <w:p w14:paraId="3A2C61A5" w14:textId="77777777" w:rsidR="000C0A2B" w:rsidRPr="00FC09B7" w:rsidRDefault="000C0A2B" w:rsidP="000C0A2B">
      <w:pPr>
        <w:pStyle w:val="PARAGRAPH"/>
        <w:rPr>
          <w:noProof w:val="0"/>
        </w:rPr>
      </w:pPr>
      <w:r w:rsidRPr="00FC09B7">
        <w:rPr>
          <w:noProof w:val="0"/>
        </w:rPr>
        <w:t xml:space="preserve">Resource-constrained </w:t>
      </w:r>
      <w:r w:rsidRPr="00FC09B7">
        <w:rPr>
          <w:i/>
          <w:noProof w:val="0"/>
        </w:rPr>
        <w:t>Servers</w:t>
      </w:r>
      <w:r w:rsidRPr="00FC09B7">
        <w:rPr>
          <w:noProof w:val="0"/>
        </w:rPr>
        <w:t xml:space="preserve"> limit the number of parallel </w:t>
      </w:r>
      <w:r w:rsidRPr="00FC09B7">
        <w:rPr>
          <w:i/>
          <w:noProof w:val="0"/>
        </w:rPr>
        <w:t>Client</w:t>
      </w:r>
      <w:r w:rsidRPr="00FC09B7">
        <w:rPr>
          <w:noProof w:val="0"/>
        </w:rPr>
        <w:t xml:space="preserve"> connections, </w:t>
      </w:r>
      <w:r w:rsidRPr="00FC09B7">
        <w:rPr>
          <w:i/>
          <w:noProof w:val="0"/>
        </w:rPr>
        <w:t xml:space="preserve">Subscriptions, </w:t>
      </w:r>
      <w:r w:rsidRPr="00FC09B7">
        <w:rPr>
          <w:noProof w:val="0"/>
        </w:rPr>
        <w:t xml:space="preserve">and </w:t>
      </w:r>
      <w:r w:rsidRPr="00FC09B7">
        <w:rPr>
          <w:i/>
          <w:noProof w:val="0"/>
        </w:rPr>
        <w:t>MonitoredItems</w:t>
      </w:r>
      <w:r w:rsidRPr="00FC09B7">
        <w:rPr>
          <w:noProof w:val="0"/>
        </w:rPr>
        <w:t xml:space="preserve">. Similar limitations can also occur in the </w:t>
      </w:r>
      <w:r w:rsidRPr="00FC09B7">
        <w:rPr>
          <w:i/>
          <w:noProof w:val="0"/>
        </w:rPr>
        <w:t>Client</w:t>
      </w:r>
      <w:r w:rsidRPr="00FC09B7">
        <w:rPr>
          <w:noProof w:val="0"/>
        </w:rPr>
        <w:t xml:space="preserve">. </w:t>
      </w:r>
      <w:r w:rsidRPr="00FC09B7">
        <w:rPr>
          <w:i/>
          <w:noProof w:val="0"/>
        </w:rPr>
        <w:t>Clients</w:t>
      </w:r>
      <w:r w:rsidRPr="00FC09B7">
        <w:rPr>
          <w:noProof w:val="0"/>
        </w:rPr>
        <w:t xml:space="preserve"> that continuously need data from a larger number of </w:t>
      </w:r>
      <w:r w:rsidRPr="00FC09B7">
        <w:rPr>
          <w:i/>
          <w:noProof w:val="0"/>
        </w:rPr>
        <w:t>Servers</w:t>
      </w:r>
      <w:r w:rsidRPr="00FC09B7">
        <w:rPr>
          <w:noProof w:val="0"/>
        </w:rPr>
        <w:t xml:space="preserve"> also consume significant resources.</w:t>
      </w:r>
    </w:p>
    <w:p w14:paraId="53AACE9B" w14:textId="77777777" w:rsidR="000C0A2B" w:rsidRPr="00FC09B7" w:rsidRDefault="000C0A2B" w:rsidP="007D13F8">
      <w:pPr>
        <w:pStyle w:val="ANNEX-heading1"/>
      </w:pPr>
      <w:bookmarkStart w:id="1195" w:name="_Toc505941417"/>
      <w:r w:rsidRPr="00FC09B7">
        <w:t>Publish-Subscribe</w:t>
      </w:r>
      <w:bookmarkEnd w:id="1195"/>
    </w:p>
    <w:p w14:paraId="5AC4FE14" w14:textId="77777777" w:rsidR="000C0A2B" w:rsidRPr="00FC09B7" w:rsidRDefault="000C0A2B" w:rsidP="000C0A2B">
      <w:pPr>
        <w:pStyle w:val="PARAGRAPH"/>
        <w:rPr>
          <w:noProof w:val="0"/>
        </w:rPr>
      </w:pPr>
      <w:r w:rsidRPr="00FC09B7">
        <w:rPr>
          <w:noProof w:val="0"/>
        </w:rPr>
        <w:t xml:space="preserve">With </w:t>
      </w:r>
      <w:r w:rsidRPr="00FC09B7">
        <w:rPr>
          <w:i/>
          <w:noProof w:val="0"/>
        </w:rPr>
        <w:t>PubSub,</w:t>
      </w:r>
      <w:r w:rsidRPr="00FC09B7">
        <w:rPr>
          <w:noProof w:val="0"/>
        </w:rPr>
        <w:t xml:space="preserve"> OPC UA </w:t>
      </w:r>
      <w:r w:rsidRPr="00FC09B7">
        <w:rPr>
          <w:i/>
          <w:noProof w:val="0"/>
        </w:rPr>
        <w:t>Applications</w:t>
      </w:r>
      <w:r w:rsidRPr="00FC09B7">
        <w:rPr>
          <w:noProof w:val="0"/>
        </w:rPr>
        <w:t xml:space="preserve"> do not directly exchange requests and responses. Instead, </w:t>
      </w:r>
      <w:r w:rsidRPr="00FC09B7">
        <w:rPr>
          <w:i/>
          <w:noProof w:val="0"/>
        </w:rPr>
        <w:t>Publishers</w:t>
      </w:r>
      <w:r w:rsidRPr="00FC09B7">
        <w:rPr>
          <w:noProof w:val="0"/>
        </w:rPr>
        <w:t xml:space="preserve"> send messages to a </w:t>
      </w:r>
      <w:r w:rsidRPr="00FC09B7">
        <w:rPr>
          <w:i/>
          <w:noProof w:val="0"/>
        </w:rPr>
        <w:t>Message Oriented Middleware</w:t>
      </w:r>
      <w:r w:rsidRPr="00FC09B7">
        <w:rPr>
          <w:noProof w:val="0"/>
        </w:rPr>
        <w:t xml:space="preserve">, without knowledge of what, if any, </w:t>
      </w:r>
      <w:r w:rsidRPr="00FC09B7">
        <w:rPr>
          <w:i/>
          <w:noProof w:val="0"/>
        </w:rPr>
        <w:t>Subscribers</w:t>
      </w:r>
      <w:r w:rsidRPr="00FC09B7">
        <w:rPr>
          <w:noProof w:val="0"/>
        </w:rPr>
        <w:t xml:space="preserve"> there may be. Similarly, </w:t>
      </w:r>
      <w:r w:rsidRPr="00FC09B7">
        <w:rPr>
          <w:i/>
          <w:noProof w:val="0"/>
        </w:rPr>
        <w:t>Subscribers</w:t>
      </w:r>
      <w:r w:rsidRPr="00FC09B7">
        <w:rPr>
          <w:noProof w:val="0"/>
        </w:rPr>
        <w:t xml:space="preserve"> express interest in specific types of data, and process messages that contain this data, without knowledge of what </w:t>
      </w:r>
      <w:r w:rsidRPr="00FC09B7">
        <w:rPr>
          <w:i/>
          <w:noProof w:val="0"/>
        </w:rPr>
        <w:t>Publishers</w:t>
      </w:r>
      <w:r w:rsidRPr="00FC09B7">
        <w:rPr>
          <w:noProof w:val="0"/>
        </w:rPr>
        <w:t xml:space="preserve"> there are.</w:t>
      </w:r>
    </w:p>
    <w:p w14:paraId="07B232CE" w14:textId="4EA16DF4" w:rsidR="000C0A2B" w:rsidRPr="00FC09B7" w:rsidRDefault="007D13F8" w:rsidP="000C0A2B">
      <w:pPr>
        <w:pStyle w:val="PARAGRAPH"/>
        <w:rPr>
          <w:noProof w:val="0"/>
        </w:rPr>
      </w:pPr>
      <w:r w:rsidRPr="00FC09B7">
        <w:rPr>
          <w:noProof w:val="0"/>
        </w:rPr>
        <w:fldChar w:fldCharType="begin"/>
      </w:r>
      <w:r w:rsidRPr="00FC09B7">
        <w:rPr>
          <w:noProof w:val="0"/>
        </w:rPr>
        <w:instrText xml:space="preserve"> REF _Ref496556079 \h </w:instrText>
      </w:r>
      <w:r w:rsidRPr="00FC09B7">
        <w:rPr>
          <w:noProof w:val="0"/>
        </w:rPr>
      </w:r>
      <w:r w:rsidRPr="00FC09B7">
        <w:rPr>
          <w:noProof w:val="0"/>
        </w:rPr>
        <w:fldChar w:fldCharType="separate"/>
      </w:r>
      <w:r w:rsidR="005333FC" w:rsidRPr="00FC09B7">
        <w:rPr>
          <w:noProof w:val="0"/>
        </w:rPr>
        <w:t>Figure B.</w:t>
      </w:r>
      <w:r w:rsidR="005333FC">
        <w:t>47</w:t>
      </w:r>
      <w:r w:rsidRPr="00FC09B7">
        <w:rPr>
          <w:noProof w:val="0"/>
        </w:rPr>
        <w:fldChar w:fldCharType="end"/>
      </w:r>
      <w:r w:rsidRPr="00FC09B7">
        <w:rPr>
          <w:noProof w:val="0"/>
        </w:rPr>
        <w:t xml:space="preserve"> </w:t>
      </w:r>
      <w:r w:rsidR="000C0A2B" w:rsidRPr="00FC09B7">
        <w:rPr>
          <w:noProof w:val="0"/>
        </w:rPr>
        <w:t xml:space="preserve">illustrates that </w:t>
      </w:r>
      <w:r w:rsidR="000C0A2B" w:rsidRPr="00FC09B7">
        <w:rPr>
          <w:i/>
          <w:noProof w:val="0"/>
        </w:rPr>
        <w:t>Publishers</w:t>
      </w:r>
      <w:r w:rsidR="000C0A2B" w:rsidRPr="00FC09B7">
        <w:rPr>
          <w:noProof w:val="0"/>
        </w:rPr>
        <w:t xml:space="preserve"> and </w:t>
      </w:r>
      <w:r w:rsidR="000C0A2B" w:rsidRPr="00FC09B7">
        <w:rPr>
          <w:i/>
          <w:noProof w:val="0"/>
        </w:rPr>
        <w:t>Subscribers</w:t>
      </w:r>
      <w:r w:rsidR="000C0A2B" w:rsidRPr="00FC09B7">
        <w:rPr>
          <w:noProof w:val="0"/>
        </w:rPr>
        <w:t xml:space="preserve"> only interact with the</w:t>
      </w:r>
      <w:r w:rsidR="000C0A2B" w:rsidRPr="00FC09B7">
        <w:rPr>
          <w:noProof w:val="0"/>
          <w:color w:val="000000" w:themeColor="text1"/>
        </w:rPr>
        <w:t xml:space="preserve"> </w:t>
      </w:r>
      <w:r w:rsidR="000C0A2B" w:rsidRPr="00FC09B7">
        <w:rPr>
          <w:i/>
          <w:noProof w:val="0"/>
          <w:color w:val="000000" w:themeColor="text1"/>
          <w:spacing w:val="0"/>
          <w:lang w:eastAsia="en-US"/>
        </w:rPr>
        <w:t>Message Oriented Middleware</w:t>
      </w:r>
      <w:r w:rsidR="000C0A2B" w:rsidRPr="00FC09B7">
        <w:rPr>
          <w:noProof w:val="0"/>
          <w:color w:val="000000" w:themeColor="text1"/>
        </w:rPr>
        <w:t xml:space="preserve"> which provides the means to forward the data to one or more receivers. </w:t>
      </w:r>
    </w:p>
    <w:p w14:paraId="5A53AB3A" w14:textId="77777777" w:rsidR="000C0A2B" w:rsidRPr="00FC09B7" w:rsidRDefault="000C0A2B" w:rsidP="000C0A2B">
      <w:pPr>
        <w:pStyle w:val="ListParagraph"/>
        <w:spacing w:before="100" w:beforeAutospacing="1" w:after="100" w:afterAutospacing="1"/>
        <w:ind w:left="0"/>
        <w:jc w:val="left"/>
        <w:rPr>
          <w:noProof w:val="0"/>
        </w:rPr>
      </w:pPr>
      <w:r w:rsidRPr="00FC09B7">
        <w:rPr>
          <w:noProof w:val="0"/>
        </w:rPr>
        <w:object w:dxaOrig="7866" w:dyaOrig="4692" w14:anchorId="45A75385">
          <v:shape id="_x0000_i1072" type="#_x0000_t75" style="width:452.5pt;height:267pt" o:ole="">
            <v:imagedata r:id="rId112" o:title=""/>
          </v:shape>
          <o:OLEObject Type="Embed" ProgID="Visio.Drawing.11" ShapeID="_x0000_i1072" DrawAspect="Content" ObjectID="_1579683303" r:id="rId113"/>
        </w:object>
      </w:r>
    </w:p>
    <w:p w14:paraId="56DCB838" w14:textId="3D7A3A0C" w:rsidR="000C0A2B" w:rsidRPr="00FC09B7" w:rsidRDefault="000C0A2B" w:rsidP="000C0A2B">
      <w:pPr>
        <w:pStyle w:val="FIGURE-title"/>
        <w:keepNext/>
        <w:spacing w:before="200" w:after="240"/>
        <w:rPr>
          <w:noProof w:val="0"/>
        </w:rPr>
      </w:pPr>
      <w:bookmarkStart w:id="1196" w:name="_Ref496556079"/>
      <w:bookmarkStart w:id="1197" w:name="_Toc505941465"/>
      <w:r w:rsidRPr="00FC09B7">
        <w:rPr>
          <w:noProof w:val="0"/>
        </w:rPr>
        <w:t xml:space="preserve">Figure </w:t>
      </w:r>
      <w:r w:rsidR="007D13F8" w:rsidRPr="00FC09B7">
        <w:rPr>
          <w:noProof w:val="0"/>
        </w:rPr>
        <w:t>B.</w:t>
      </w:r>
      <w:r w:rsidRPr="00FC09B7">
        <w:rPr>
          <w:noProof w:val="0"/>
        </w:rPr>
        <w:fldChar w:fldCharType="begin"/>
      </w:r>
      <w:r w:rsidRPr="00FC09B7">
        <w:rPr>
          <w:noProof w:val="0"/>
        </w:rPr>
        <w:instrText xml:space="preserve"> SEQ Figure \* ARABIC </w:instrText>
      </w:r>
      <w:r w:rsidRPr="00FC09B7">
        <w:rPr>
          <w:noProof w:val="0"/>
        </w:rPr>
        <w:fldChar w:fldCharType="separate"/>
      </w:r>
      <w:r w:rsidR="005333FC">
        <w:t>47</w:t>
      </w:r>
      <w:r w:rsidRPr="00FC09B7">
        <w:rPr>
          <w:noProof w:val="0"/>
        </w:rPr>
        <w:fldChar w:fldCharType="end"/>
      </w:r>
      <w:bookmarkEnd w:id="1196"/>
      <w:r w:rsidRPr="00FC09B7">
        <w:rPr>
          <w:noProof w:val="0"/>
        </w:rPr>
        <w:t xml:space="preserve"> – Publish Subscribe Model Overview</w:t>
      </w:r>
      <w:bookmarkEnd w:id="1197"/>
    </w:p>
    <w:p w14:paraId="6C94289D" w14:textId="77777777" w:rsidR="000C0A2B" w:rsidRPr="00FC09B7" w:rsidRDefault="000C0A2B" w:rsidP="000C0A2B">
      <w:pPr>
        <w:pStyle w:val="PARAGRAPH"/>
        <w:rPr>
          <w:noProof w:val="0"/>
        </w:rPr>
      </w:pPr>
      <w:r w:rsidRPr="00FC09B7">
        <w:rPr>
          <w:i/>
          <w:noProof w:val="0"/>
        </w:rPr>
        <w:t>PubSub</w:t>
      </w:r>
      <w:r w:rsidRPr="00FC09B7">
        <w:rPr>
          <w:noProof w:val="0"/>
        </w:rPr>
        <w:t xml:space="preserve"> is used to communicate messages between different system components without these components having to know each other’s identity.</w:t>
      </w:r>
    </w:p>
    <w:p w14:paraId="0AE6FAEF" w14:textId="77777777" w:rsidR="000C0A2B" w:rsidRPr="00FC09B7" w:rsidRDefault="000C0A2B" w:rsidP="000C0A2B">
      <w:pPr>
        <w:pStyle w:val="PARAGRAPH"/>
        <w:rPr>
          <w:noProof w:val="0"/>
        </w:rPr>
      </w:pPr>
      <w:r w:rsidRPr="00FC09B7">
        <w:rPr>
          <w:noProof w:val="0"/>
        </w:rPr>
        <w:t xml:space="preserve">A </w:t>
      </w:r>
      <w:r w:rsidRPr="00FC09B7">
        <w:rPr>
          <w:i/>
          <w:noProof w:val="0"/>
        </w:rPr>
        <w:t>Publisher</w:t>
      </w:r>
      <w:r w:rsidRPr="00FC09B7">
        <w:rPr>
          <w:noProof w:val="0"/>
        </w:rPr>
        <w:t xml:space="preserve"> is pre-configured with what data to send. There is no connection establishment between </w:t>
      </w:r>
      <w:r w:rsidRPr="00FC09B7">
        <w:rPr>
          <w:i/>
          <w:noProof w:val="0"/>
        </w:rPr>
        <w:t>Publisher</w:t>
      </w:r>
      <w:r w:rsidRPr="00FC09B7">
        <w:rPr>
          <w:noProof w:val="0"/>
        </w:rPr>
        <w:t xml:space="preserve"> and </w:t>
      </w:r>
      <w:r w:rsidRPr="00FC09B7">
        <w:rPr>
          <w:i/>
          <w:noProof w:val="0"/>
        </w:rPr>
        <w:t>Subscriber</w:t>
      </w:r>
      <w:r w:rsidRPr="00FC09B7">
        <w:rPr>
          <w:noProof w:val="0"/>
        </w:rPr>
        <w:t>.</w:t>
      </w:r>
    </w:p>
    <w:p w14:paraId="5A356BE1" w14:textId="77777777" w:rsidR="000C0A2B" w:rsidRPr="00FC09B7" w:rsidRDefault="000C0A2B" w:rsidP="000C0A2B">
      <w:pPr>
        <w:pStyle w:val="PARAGRAPH"/>
        <w:rPr>
          <w:noProof w:val="0"/>
        </w:rPr>
      </w:pPr>
      <w:r w:rsidRPr="00FC09B7">
        <w:rPr>
          <w:noProof w:val="0"/>
        </w:rPr>
        <w:t xml:space="preserve">The identity of the </w:t>
      </w:r>
      <w:r w:rsidRPr="00FC09B7">
        <w:rPr>
          <w:i/>
          <w:noProof w:val="0"/>
        </w:rPr>
        <w:t xml:space="preserve">Subscribers </w:t>
      </w:r>
      <w:r w:rsidRPr="00FC09B7">
        <w:rPr>
          <w:noProof w:val="0"/>
        </w:rPr>
        <w:t xml:space="preserve">and the forwarding of published data to the </w:t>
      </w:r>
      <w:r w:rsidRPr="00FC09B7">
        <w:rPr>
          <w:i/>
          <w:noProof w:val="0"/>
        </w:rPr>
        <w:t>Subscribers</w:t>
      </w:r>
      <w:r w:rsidRPr="00FC09B7">
        <w:rPr>
          <w:noProof w:val="0"/>
        </w:rPr>
        <w:t xml:space="preserve"> is the responsibility of the </w:t>
      </w:r>
      <w:r w:rsidRPr="00FC09B7">
        <w:rPr>
          <w:i/>
          <w:noProof w:val="0"/>
          <w:color w:val="000000" w:themeColor="text1"/>
          <w:spacing w:val="0"/>
          <w:lang w:eastAsia="en-US"/>
        </w:rPr>
        <w:t>Message Oriented Middleware</w:t>
      </w:r>
      <w:r w:rsidRPr="00FC09B7">
        <w:rPr>
          <w:noProof w:val="0"/>
        </w:rPr>
        <w:t xml:space="preserve">. The </w:t>
      </w:r>
      <w:r w:rsidRPr="00FC09B7">
        <w:rPr>
          <w:i/>
          <w:noProof w:val="0"/>
        </w:rPr>
        <w:t>Publisher</w:t>
      </w:r>
      <w:r w:rsidRPr="00FC09B7">
        <w:rPr>
          <w:noProof w:val="0"/>
        </w:rPr>
        <w:t xml:space="preserve"> does not know or even care if there is one or many </w:t>
      </w:r>
      <w:r w:rsidRPr="00FC09B7">
        <w:rPr>
          <w:i/>
          <w:noProof w:val="0"/>
        </w:rPr>
        <w:t>Subscribers</w:t>
      </w:r>
      <w:r w:rsidRPr="00FC09B7">
        <w:rPr>
          <w:noProof w:val="0"/>
        </w:rPr>
        <w:t xml:space="preserve">. Effort and resource requirements for the </w:t>
      </w:r>
      <w:r w:rsidRPr="00FC09B7">
        <w:rPr>
          <w:i/>
          <w:noProof w:val="0"/>
        </w:rPr>
        <w:t>Publisher</w:t>
      </w:r>
      <w:r w:rsidRPr="00FC09B7">
        <w:rPr>
          <w:noProof w:val="0"/>
        </w:rPr>
        <w:t xml:space="preserve"> are predictable and do not depend on the number of </w:t>
      </w:r>
      <w:r w:rsidRPr="00FC09B7">
        <w:rPr>
          <w:i/>
          <w:noProof w:val="0"/>
        </w:rPr>
        <w:t>Subscribers</w:t>
      </w:r>
      <w:r w:rsidRPr="00FC09B7">
        <w:rPr>
          <w:noProof w:val="0"/>
        </w:rPr>
        <w:t>.</w:t>
      </w:r>
    </w:p>
    <w:p w14:paraId="4E787466" w14:textId="77777777" w:rsidR="000C0A2B" w:rsidRPr="00FC09B7" w:rsidRDefault="000C0A2B" w:rsidP="007D13F8">
      <w:pPr>
        <w:pStyle w:val="ANNEX-heading1"/>
      </w:pPr>
      <w:bookmarkStart w:id="1198" w:name="_Toc505941418"/>
      <w:r w:rsidRPr="00FC09B7">
        <w:t>Synergy of models</w:t>
      </w:r>
      <w:bookmarkEnd w:id="1198"/>
    </w:p>
    <w:p w14:paraId="7E1648D7" w14:textId="1CD565E9" w:rsidR="000C0A2B" w:rsidRPr="00FC09B7" w:rsidRDefault="000C0A2B" w:rsidP="000C0A2B">
      <w:pPr>
        <w:pStyle w:val="PARAGRAPH"/>
        <w:rPr>
          <w:i/>
          <w:noProof w:val="0"/>
        </w:rPr>
      </w:pPr>
      <w:r w:rsidRPr="00FC09B7">
        <w:rPr>
          <w:i/>
          <w:noProof w:val="0"/>
        </w:rPr>
        <w:t>PubSub</w:t>
      </w:r>
      <w:r w:rsidRPr="00FC09B7">
        <w:rPr>
          <w:noProof w:val="0"/>
        </w:rPr>
        <w:t xml:space="preserve"> and </w:t>
      </w:r>
      <w:r w:rsidRPr="00FC09B7">
        <w:rPr>
          <w:i/>
          <w:noProof w:val="0"/>
        </w:rPr>
        <w:t>Client Server</w:t>
      </w:r>
      <w:r w:rsidRPr="00FC09B7">
        <w:rPr>
          <w:noProof w:val="0"/>
        </w:rPr>
        <w:t xml:space="preserve"> are both based on the OPC UA </w:t>
      </w:r>
      <w:r w:rsidRPr="00FC09B7">
        <w:rPr>
          <w:i/>
          <w:noProof w:val="0"/>
        </w:rPr>
        <w:t>Information Model</w:t>
      </w:r>
      <w:r w:rsidRPr="00FC09B7">
        <w:rPr>
          <w:noProof w:val="0"/>
        </w:rPr>
        <w:t xml:space="preserve">. </w:t>
      </w:r>
      <w:r w:rsidRPr="00FC09B7">
        <w:rPr>
          <w:i/>
          <w:noProof w:val="0"/>
        </w:rPr>
        <w:t>PubSub</w:t>
      </w:r>
      <w:r w:rsidRPr="00FC09B7">
        <w:rPr>
          <w:noProof w:val="0"/>
        </w:rPr>
        <w:t xml:space="preserve"> therefore can easily be integrated into OPC UA </w:t>
      </w:r>
      <w:r w:rsidRPr="00FC09B7">
        <w:rPr>
          <w:i/>
          <w:noProof w:val="0"/>
        </w:rPr>
        <w:t>Servers</w:t>
      </w:r>
      <w:r w:rsidRPr="00FC09B7">
        <w:rPr>
          <w:noProof w:val="0"/>
        </w:rPr>
        <w:t xml:space="preserve"> and OPC UA </w:t>
      </w:r>
      <w:r w:rsidRPr="00FC09B7">
        <w:rPr>
          <w:i/>
          <w:noProof w:val="0"/>
        </w:rPr>
        <w:t>Clients</w:t>
      </w:r>
      <w:r w:rsidRPr="00FC09B7">
        <w:rPr>
          <w:noProof w:val="0"/>
        </w:rPr>
        <w:t xml:space="preserve">. Quite typically, a </w:t>
      </w:r>
      <w:r w:rsidRPr="00FC09B7">
        <w:rPr>
          <w:i/>
          <w:noProof w:val="0"/>
        </w:rPr>
        <w:t>Publisher</w:t>
      </w:r>
      <w:r w:rsidRPr="00FC09B7">
        <w:rPr>
          <w:noProof w:val="0"/>
        </w:rPr>
        <w:t xml:space="preserve"> will be an OPC UA </w:t>
      </w:r>
      <w:r w:rsidRPr="00FC09B7">
        <w:rPr>
          <w:i/>
          <w:noProof w:val="0"/>
        </w:rPr>
        <w:t>Server</w:t>
      </w:r>
      <w:r w:rsidRPr="00FC09B7">
        <w:rPr>
          <w:noProof w:val="0"/>
        </w:rPr>
        <w:t xml:space="preserve"> (the owner of information) and a </w:t>
      </w:r>
      <w:r w:rsidRPr="00FC09B7">
        <w:rPr>
          <w:i/>
          <w:noProof w:val="0"/>
        </w:rPr>
        <w:t>Subscriber</w:t>
      </w:r>
      <w:r w:rsidRPr="00FC09B7">
        <w:rPr>
          <w:noProof w:val="0"/>
        </w:rPr>
        <w:t xml:space="preserve"> is often an OPC UA </w:t>
      </w:r>
      <w:r w:rsidRPr="00FC09B7">
        <w:rPr>
          <w:i/>
          <w:noProof w:val="0"/>
        </w:rPr>
        <w:t>Client</w:t>
      </w:r>
      <w:r w:rsidRPr="00FC09B7">
        <w:rPr>
          <w:noProof w:val="0"/>
        </w:rPr>
        <w:t xml:space="preserve">. Above all, the </w:t>
      </w:r>
      <w:r w:rsidRPr="00FC09B7">
        <w:rPr>
          <w:i/>
          <w:noProof w:val="0"/>
        </w:rPr>
        <w:t>PubSub</w:t>
      </w:r>
      <w:r w:rsidRPr="00FC09B7">
        <w:rPr>
          <w:noProof w:val="0"/>
        </w:rPr>
        <w:t xml:space="preserve"> </w:t>
      </w:r>
      <w:r w:rsidRPr="00FC09B7">
        <w:rPr>
          <w:i/>
          <w:noProof w:val="0"/>
        </w:rPr>
        <w:t>Information Model</w:t>
      </w:r>
      <w:r w:rsidRPr="00FC09B7">
        <w:rPr>
          <w:noProof w:val="0"/>
        </w:rPr>
        <w:t xml:space="preserve"> for configuration (see </w:t>
      </w:r>
      <w:r w:rsidRPr="00FC09B7">
        <w:rPr>
          <w:noProof w:val="0"/>
        </w:rPr>
        <w:fldChar w:fldCharType="begin"/>
      </w:r>
      <w:r w:rsidRPr="00FC09B7">
        <w:rPr>
          <w:noProof w:val="0"/>
        </w:rPr>
        <w:instrText xml:space="preserve"> REF _Ref462090238 \r \h  \* MERGEFORMAT </w:instrText>
      </w:r>
      <w:r w:rsidRPr="00FC09B7">
        <w:rPr>
          <w:noProof w:val="0"/>
        </w:rPr>
      </w:r>
      <w:r w:rsidRPr="00FC09B7">
        <w:rPr>
          <w:noProof w:val="0"/>
        </w:rPr>
        <w:fldChar w:fldCharType="separate"/>
      </w:r>
      <w:r w:rsidR="005333FC">
        <w:rPr>
          <w:noProof w:val="0"/>
        </w:rPr>
        <w:t>6.2.2</w:t>
      </w:r>
      <w:r w:rsidRPr="00FC09B7">
        <w:rPr>
          <w:noProof w:val="0"/>
        </w:rPr>
        <w:fldChar w:fldCharType="end"/>
      </w:r>
      <w:r w:rsidRPr="00FC09B7">
        <w:rPr>
          <w:noProof w:val="0"/>
        </w:rPr>
        <w:t xml:space="preserve">) promotes the configuration of </w:t>
      </w:r>
      <w:r w:rsidRPr="00FC09B7">
        <w:rPr>
          <w:i/>
          <w:noProof w:val="0"/>
        </w:rPr>
        <w:t>Publishers</w:t>
      </w:r>
      <w:r w:rsidRPr="00FC09B7">
        <w:rPr>
          <w:noProof w:val="0"/>
        </w:rPr>
        <w:t xml:space="preserve"> and </w:t>
      </w:r>
      <w:r w:rsidRPr="00FC09B7">
        <w:rPr>
          <w:i/>
          <w:noProof w:val="0"/>
        </w:rPr>
        <w:t>Subscribers</w:t>
      </w:r>
      <w:r w:rsidRPr="00FC09B7">
        <w:rPr>
          <w:noProof w:val="0"/>
        </w:rPr>
        <w:t xml:space="preserve"> using the OPC UA </w:t>
      </w:r>
      <w:r w:rsidRPr="00FC09B7">
        <w:rPr>
          <w:i/>
          <w:noProof w:val="0"/>
        </w:rPr>
        <w:t>Client Server</w:t>
      </w:r>
      <w:r w:rsidRPr="00FC09B7">
        <w:rPr>
          <w:noProof w:val="0"/>
        </w:rPr>
        <w:t xml:space="preserve"> model.</w:t>
      </w:r>
    </w:p>
    <w:p w14:paraId="3A72DAA0" w14:textId="44F92AA7" w:rsidR="000C0A2B" w:rsidRDefault="000C0A2B" w:rsidP="000C0A2B">
      <w:pPr>
        <w:jc w:val="left"/>
        <w:rPr>
          <w:noProof w:val="0"/>
        </w:rPr>
      </w:pPr>
      <w:r w:rsidRPr="00FC09B7">
        <w:rPr>
          <w:noProof w:val="0"/>
        </w:rPr>
        <w:t xml:space="preserve">Nevertheless, the </w:t>
      </w:r>
      <w:r w:rsidRPr="00FC09B7">
        <w:rPr>
          <w:i/>
          <w:noProof w:val="0"/>
        </w:rPr>
        <w:t>PubSub</w:t>
      </w:r>
      <w:r w:rsidRPr="00FC09B7">
        <w:rPr>
          <w:noProof w:val="0"/>
        </w:rPr>
        <w:t xml:space="preserve"> communication does not require such a role dependency. I.e., OPC UA </w:t>
      </w:r>
      <w:r w:rsidRPr="00FC09B7">
        <w:rPr>
          <w:i/>
          <w:noProof w:val="0"/>
        </w:rPr>
        <w:t>Clients</w:t>
      </w:r>
      <w:r w:rsidRPr="00FC09B7">
        <w:rPr>
          <w:noProof w:val="0"/>
        </w:rPr>
        <w:t xml:space="preserve"> can be </w:t>
      </w:r>
      <w:r w:rsidRPr="00FC09B7">
        <w:rPr>
          <w:i/>
          <w:noProof w:val="0"/>
        </w:rPr>
        <w:t>Publishers</w:t>
      </w:r>
      <w:r w:rsidRPr="00FC09B7">
        <w:rPr>
          <w:noProof w:val="0"/>
        </w:rPr>
        <w:t xml:space="preserve"> and OPC UA </w:t>
      </w:r>
      <w:r w:rsidRPr="00FC09B7">
        <w:rPr>
          <w:i/>
          <w:noProof w:val="0"/>
        </w:rPr>
        <w:t>Servers</w:t>
      </w:r>
      <w:r w:rsidRPr="00FC09B7">
        <w:rPr>
          <w:noProof w:val="0"/>
        </w:rPr>
        <w:t xml:space="preserve"> can be </w:t>
      </w:r>
      <w:r w:rsidRPr="00FC09B7">
        <w:rPr>
          <w:i/>
          <w:noProof w:val="0"/>
        </w:rPr>
        <w:t>Subscribers</w:t>
      </w:r>
      <w:r w:rsidRPr="00FC09B7">
        <w:rPr>
          <w:noProof w:val="0"/>
        </w:rPr>
        <w:t xml:space="preserve">. In fact, there is no necessity for </w:t>
      </w:r>
      <w:r w:rsidRPr="00FC09B7">
        <w:rPr>
          <w:i/>
          <w:noProof w:val="0"/>
        </w:rPr>
        <w:t>Publishers</w:t>
      </w:r>
      <w:r w:rsidRPr="00FC09B7">
        <w:rPr>
          <w:noProof w:val="0"/>
        </w:rPr>
        <w:t xml:space="preserve"> or </w:t>
      </w:r>
      <w:r w:rsidRPr="00FC09B7">
        <w:rPr>
          <w:i/>
          <w:noProof w:val="0"/>
        </w:rPr>
        <w:t>Subscribers</w:t>
      </w:r>
      <w:r w:rsidRPr="00FC09B7">
        <w:rPr>
          <w:noProof w:val="0"/>
        </w:rPr>
        <w:t xml:space="preserve"> to be either an OPC UA </w:t>
      </w:r>
      <w:r w:rsidRPr="00FC09B7">
        <w:rPr>
          <w:i/>
          <w:noProof w:val="0"/>
        </w:rPr>
        <w:t>Server</w:t>
      </w:r>
      <w:r w:rsidRPr="00FC09B7">
        <w:rPr>
          <w:noProof w:val="0"/>
        </w:rPr>
        <w:t xml:space="preserve"> or an OPC UA </w:t>
      </w:r>
      <w:r w:rsidRPr="00FC09B7">
        <w:rPr>
          <w:i/>
          <w:noProof w:val="0"/>
        </w:rPr>
        <w:t>Client</w:t>
      </w:r>
      <w:r w:rsidRPr="00FC09B7">
        <w:rPr>
          <w:noProof w:val="0"/>
        </w:rPr>
        <w:t xml:space="preserve"> to participate in </w:t>
      </w:r>
      <w:r w:rsidRPr="00FC09B7">
        <w:rPr>
          <w:i/>
          <w:noProof w:val="0"/>
        </w:rPr>
        <w:t>PubSub</w:t>
      </w:r>
      <w:r w:rsidRPr="00FC09B7">
        <w:rPr>
          <w:noProof w:val="0"/>
        </w:rPr>
        <w:t xml:space="preserve"> communications.</w:t>
      </w:r>
    </w:p>
    <w:p w14:paraId="25E6104D" w14:textId="3A25FC33" w:rsidR="00A72599" w:rsidRDefault="00A72599" w:rsidP="000C0A2B">
      <w:pPr>
        <w:jc w:val="left"/>
        <w:rPr>
          <w:noProof w:val="0"/>
        </w:rPr>
      </w:pPr>
    </w:p>
    <w:p w14:paraId="5E48F2FD" w14:textId="02697A13" w:rsidR="00A72599" w:rsidRPr="00FC09B7" w:rsidRDefault="00A72599" w:rsidP="00A72599">
      <w:pPr>
        <w:jc w:val="center"/>
        <w:rPr>
          <w:b/>
          <w:bCs/>
          <w:noProof w:val="0"/>
          <w:sz w:val="22"/>
          <w:szCs w:val="22"/>
        </w:rPr>
      </w:pPr>
      <w:r>
        <w:rPr>
          <w:noProof w:val="0"/>
        </w:rPr>
        <w:t>_________</w:t>
      </w:r>
    </w:p>
    <w:sectPr w:rsidR="00A72599" w:rsidRPr="00FC09B7" w:rsidSect="00D621E7">
      <w:headerReference w:type="even" r:id="rId114"/>
      <w:headerReference w:type="default" r:id="rId115"/>
      <w:pgSz w:w="11906" w:h="16838"/>
      <w:pgMar w:top="1701" w:right="1417" w:bottom="850" w:left="1417" w:header="1134" w:footer="737" w:gutter="0"/>
      <w:pgNumType w:start="1"/>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57">
      <wne:acd wne:acdName="acd0"/>
    </wne:keymap>
    <wne:keymap wne:kcmPrimary="0458">
      <wne:acd wne:acdName="acd1"/>
    </wne:keymap>
  </wne:keymaps>
  <wne:toolbars>
    <wne:acdManifest>
      <wne:acdEntry wne:acdName="acd0"/>
      <wne:acdEntry wne:acdName="acd1"/>
    </wne:acdManifest>
  </wne:toolbars>
  <wne:acds>
    <wne:acd wne:argValue="AQAAAAAA" wne:acdName="acd0" wne:fciIndexBasedOn="0065"/>
    <wne:acd wne:argValue="AQAAADYA" wne:acdName="acd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5744F0" w14:textId="77777777" w:rsidR="00130994" w:rsidRDefault="00130994">
      <w:r>
        <w:separator/>
      </w:r>
    </w:p>
  </w:endnote>
  <w:endnote w:type="continuationSeparator" w:id="0">
    <w:p w14:paraId="2FC66763" w14:textId="77777777" w:rsidR="00130994" w:rsidRDefault="001309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平成明朝">
    <w:altName w:val="Yu Gothic"/>
    <w:charset w:val="80"/>
    <w:family w:val="auto"/>
    <w:pitch w:val="variable"/>
    <w:sig w:usb0="01000001" w:usb1="08070708" w:usb2="10000010" w:usb3="00000000" w:csb0="00020000" w:csb1="00000000"/>
  </w:font>
  <w:font w:name="Times">
    <w:panose1 w:val="02020603050405020304"/>
    <w:charset w:val="00"/>
    <w:family w:val="roman"/>
    <w:pitch w:val="variable"/>
    <w:sig w:usb0="E0002AFF" w:usb1="C0007841" w:usb2="00000009" w:usb3="00000000" w:csb0="000001FF" w:csb1="00000000"/>
  </w:font>
  <w:font w:name="New Century Schoolbook">
    <w:panose1 w:val="00000000000000000000"/>
    <w:charset w:val="00"/>
    <w:family w:val="roman"/>
    <w:notTrueType/>
    <w:pitch w:val="variable"/>
    <w:sig w:usb0="00000003" w:usb1="00000000" w:usb2="00000000" w:usb3="00000000" w:csb0="00000001" w:csb1="00000000"/>
  </w:font>
  <w:font w:name="平成角ゴシック W5">
    <w:altName w:val="Arial Unicode MS"/>
    <w:charset w:val="80"/>
    <w:family w:val="auto"/>
    <w:pitch w:val="variable"/>
    <w:sig w:usb0="01000001" w:usb1="08070708" w:usb2="1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ZWAdobeF">
    <w:altName w:val="Times New Roman"/>
    <w:charset w:val="00"/>
    <w:family w:val="auto"/>
    <w:pitch w:val="variable"/>
    <w:sig w:usb0="00000000" w:usb1="00000000" w:usb2="00000000" w:usb3="00000000" w:csb0="000001FF" w:csb1="00000000"/>
  </w:font>
  <w:font w:name="ArialMT">
    <w:altName w:val="Arial"/>
    <w:charset w:val="00"/>
    <w:family w:val="auto"/>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C52E39" w14:textId="77777777" w:rsidR="00130994" w:rsidRDefault="00130994">
      <w:r>
        <w:separator/>
      </w:r>
    </w:p>
  </w:footnote>
  <w:footnote w:type="continuationSeparator" w:id="0">
    <w:p w14:paraId="2895A2F2" w14:textId="77777777" w:rsidR="00130994" w:rsidRDefault="001309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EFEFF" w14:textId="561C6D02" w:rsidR="00CD7C58" w:rsidRPr="009F7263" w:rsidRDefault="005333FC" w:rsidP="006671CC">
    <w:pPr>
      <w:pStyle w:val="Header"/>
      <w:tabs>
        <w:tab w:val="clear" w:pos="4536"/>
        <w:tab w:val="clear" w:pos="9072"/>
        <w:tab w:val="center" w:pos="4770"/>
        <w:tab w:val="right" w:pos="9630"/>
      </w:tabs>
      <w:ind w:right="3"/>
    </w:pPr>
    <w:r>
      <w:fldChar w:fldCharType="begin"/>
    </w:r>
    <w:r>
      <w:instrText xml:space="preserve"> DOCPROPERTY  HeaderLeft  \* MERGEFORMAT </w:instrText>
    </w:r>
    <w:r>
      <w:fldChar w:fldCharType="separate"/>
    </w:r>
    <w:r w:rsidR="00CD7C58">
      <w:t>OPC Unified Architecture, Part 14</w:t>
    </w:r>
    <w:r>
      <w:fldChar w:fldCharType="end"/>
    </w:r>
    <w:r w:rsidR="00CD7C58">
      <w:tab/>
    </w:r>
    <w:r w:rsidR="00CD7C58">
      <w:rPr>
        <w:rStyle w:val="PageNumber"/>
      </w:rPr>
      <w:fldChar w:fldCharType="begin"/>
    </w:r>
    <w:r w:rsidR="00CD7C58">
      <w:rPr>
        <w:rStyle w:val="PageNumber"/>
      </w:rPr>
      <w:instrText xml:space="preserve"> PAGE </w:instrText>
    </w:r>
    <w:r w:rsidR="00CD7C58">
      <w:rPr>
        <w:rStyle w:val="PageNumber"/>
      </w:rPr>
      <w:fldChar w:fldCharType="separate"/>
    </w:r>
    <w:r>
      <w:rPr>
        <w:rStyle w:val="PageNumber"/>
      </w:rPr>
      <w:t>vi</w:t>
    </w:r>
    <w:r w:rsidR="00CD7C58">
      <w:rPr>
        <w:rStyle w:val="PageNumber"/>
      </w:rPr>
      <w:fldChar w:fldCharType="end"/>
    </w:r>
    <w:r w:rsidR="00CD7C58">
      <w:tab/>
    </w:r>
    <w:r>
      <w:fldChar w:fldCharType="begin"/>
    </w:r>
    <w:r>
      <w:instrText xml:space="preserve"> DOCPROPERTY  HeaderRight  \* MERGEFORMAT </w:instrText>
    </w:r>
    <w:r>
      <w:fldChar w:fldCharType="separate"/>
    </w:r>
    <w:r w:rsidR="00D33CD7">
      <w:t>Release 1.04</w:t>
    </w:r>
    <w:r>
      <w:fldChar w:fldCharType="end"/>
    </w:r>
  </w:p>
  <w:p w14:paraId="305EFF00" w14:textId="77777777" w:rsidR="00CD7C58" w:rsidRPr="009F7263" w:rsidRDefault="00CD7C58" w:rsidP="00B224F7">
    <w:pPr>
      <w:pStyle w:val="Header"/>
      <w:tabs>
        <w:tab w:val="clear" w:pos="4536"/>
        <w:tab w:val="center" w:pos="468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EFF01" w14:textId="508B5600" w:rsidR="00CD7C58" w:rsidRDefault="005333FC" w:rsidP="00E242E4">
    <w:pPr>
      <w:pStyle w:val="Header"/>
      <w:tabs>
        <w:tab w:val="clear" w:pos="9072"/>
        <w:tab w:val="right" w:pos="9630"/>
      </w:tabs>
    </w:pPr>
    <w:r>
      <w:fldChar w:fldCharType="begin"/>
    </w:r>
    <w:r>
      <w:instrText xml:space="preserve"> DOCPROPERTY  HeaderRight  \* MERGEFORMAT </w:instrText>
    </w:r>
    <w:r>
      <w:fldChar w:fldCharType="separate"/>
    </w:r>
    <w:r w:rsidR="00D33CD7">
      <w:t>Release 1.04</w:t>
    </w:r>
    <w:r>
      <w:fldChar w:fldCharType="end"/>
    </w:r>
    <w:r w:rsidR="00CD7C58">
      <w:tab/>
    </w:r>
    <w:r w:rsidR="00CD7C58">
      <w:fldChar w:fldCharType="begin"/>
    </w:r>
    <w:r w:rsidR="00CD7C58">
      <w:instrText xml:space="preserve"> PAGE   \* MERGEFORMAT </w:instrText>
    </w:r>
    <w:r w:rsidR="00CD7C58">
      <w:fldChar w:fldCharType="separate"/>
    </w:r>
    <w:r>
      <w:t>vii</w:t>
    </w:r>
    <w:r w:rsidR="00CD7C58">
      <w:fldChar w:fldCharType="end"/>
    </w:r>
    <w:r w:rsidR="00CD7C58">
      <w:tab/>
    </w:r>
    <w:r>
      <w:fldChar w:fldCharType="begin"/>
    </w:r>
    <w:r>
      <w:instrText xml:space="preserve"> DOCPROPERTY  HeaderLeft  \* MERGEFORMAT </w:instrText>
    </w:r>
    <w:r>
      <w:fldChar w:fldCharType="separate"/>
    </w:r>
    <w:r w:rsidR="00CD7C58">
      <w:t>OPC Unified Architecture, Part 14</w:t>
    </w:r>
    <w:r>
      <w:fldChar w:fldCharType="end"/>
    </w:r>
  </w:p>
  <w:p w14:paraId="305EFF02" w14:textId="77777777" w:rsidR="00CD7C58" w:rsidRPr="00260779" w:rsidRDefault="00CD7C58" w:rsidP="00E242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EFF03" w14:textId="1BFF3246" w:rsidR="00CD7C58" w:rsidRDefault="005333FC" w:rsidP="000F3893">
    <w:pPr>
      <w:pStyle w:val="Header"/>
    </w:pPr>
    <w:r>
      <w:fldChar w:fldCharType="begin"/>
    </w:r>
    <w:r>
      <w:instrText xml:space="preserve"> DOCPROPERTY  HeaderRight  \* MERGEFORMAT </w:instrText>
    </w:r>
    <w:r>
      <w:fldChar w:fldCharType="separate"/>
    </w:r>
    <w:r w:rsidR="00D33CD7">
      <w:t>Release 1.04</w:t>
    </w:r>
    <w:r>
      <w:fldChar w:fldCharType="end"/>
    </w:r>
    <w:r w:rsidR="00CD7C58">
      <w:tab/>
    </w:r>
    <w:r w:rsidR="00CD7C58">
      <w:fldChar w:fldCharType="begin"/>
    </w:r>
    <w:r w:rsidR="00CD7C58">
      <w:instrText xml:space="preserve"> PAGE   \* MERGEFORMAT </w:instrText>
    </w:r>
    <w:r w:rsidR="00CD7C58">
      <w:fldChar w:fldCharType="separate"/>
    </w:r>
    <w:r>
      <w:t>150</w:t>
    </w:r>
    <w:r w:rsidR="00CD7C58">
      <w:fldChar w:fldCharType="end"/>
    </w:r>
    <w:r w:rsidR="00CD7C58">
      <w:tab/>
    </w:r>
    <w:r>
      <w:fldChar w:fldCharType="begin"/>
    </w:r>
    <w:r>
      <w:instrText xml:space="preserve"> DOCPROPERTY  HeaderLeft  \* MERGEFORMAT </w:instrText>
    </w:r>
    <w:r>
      <w:fldChar w:fldCharType="separate"/>
    </w:r>
    <w:r w:rsidR="00CD7C58">
      <w:t>OPC Unified Architecture, Part 14</w:t>
    </w:r>
    <w:r>
      <w:fldChar w:fldCharType="end"/>
    </w:r>
  </w:p>
  <w:p w14:paraId="305EFF04" w14:textId="77777777" w:rsidR="00CD7C58" w:rsidRPr="000F3893" w:rsidRDefault="00CD7C58" w:rsidP="000F389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EFF05" w14:textId="152F6604" w:rsidR="00CD7C58" w:rsidRDefault="005333FC" w:rsidP="000F3893">
    <w:pPr>
      <w:pStyle w:val="Header"/>
      <w:tabs>
        <w:tab w:val="clear" w:pos="9072"/>
        <w:tab w:val="right" w:pos="9630"/>
      </w:tabs>
    </w:pPr>
    <w:r>
      <w:fldChar w:fldCharType="begin"/>
    </w:r>
    <w:r>
      <w:instrText xml:space="preserve"> DOCPROPERTY  HeaderLeft  \* MERGEFORMAT </w:instrText>
    </w:r>
    <w:r>
      <w:fldChar w:fldCharType="separate"/>
    </w:r>
    <w:r w:rsidR="00CD7C58">
      <w:t>OPC Unified Architecture, Part 14</w:t>
    </w:r>
    <w:r>
      <w:fldChar w:fldCharType="end"/>
    </w:r>
    <w:r w:rsidR="00CD7C58">
      <w:tab/>
    </w:r>
    <w:r w:rsidR="00CD7C58">
      <w:rPr>
        <w:rStyle w:val="PageNumber"/>
      </w:rPr>
      <w:fldChar w:fldCharType="begin"/>
    </w:r>
    <w:r w:rsidR="00CD7C58">
      <w:rPr>
        <w:rStyle w:val="PageNumber"/>
      </w:rPr>
      <w:instrText xml:space="preserve"> PAGE </w:instrText>
    </w:r>
    <w:r w:rsidR="00CD7C58">
      <w:rPr>
        <w:rStyle w:val="PageNumber"/>
      </w:rPr>
      <w:fldChar w:fldCharType="separate"/>
    </w:r>
    <w:r>
      <w:rPr>
        <w:rStyle w:val="PageNumber"/>
      </w:rPr>
      <w:t>151</w:t>
    </w:r>
    <w:r w:rsidR="00CD7C58">
      <w:rPr>
        <w:rStyle w:val="PageNumber"/>
      </w:rPr>
      <w:fldChar w:fldCharType="end"/>
    </w:r>
    <w:r w:rsidR="00CD7C58">
      <w:tab/>
    </w:r>
    <w:r>
      <w:fldChar w:fldCharType="begin"/>
    </w:r>
    <w:r>
      <w:instrText xml:space="preserve"> DOCPROPERTY  HeaderRight  \* MERGEFORMAT </w:instrText>
    </w:r>
    <w:r>
      <w:fldChar w:fldCharType="separate"/>
    </w:r>
    <w:r w:rsidR="00D33CD7">
      <w:t>Release 1.04</w:t>
    </w:r>
    <w:r>
      <w:fldChar w:fldCharType="end"/>
    </w:r>
  </w:p>
  <w:p w14:paraId="305EFF06" w14:textId="77777777" w:rsidR="00CD7C58" w:rsidRPr="000F3893" w:rsidRDefault="00CD7C58" w:rsidP="000F38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64FCA"/>
    <w:multiLevelType w:val="hybridMultilevel"/>
    <w:tmpl w:val="A574F3A8"/>
    <w:lvl w:ilvl="0" w:tplc="4B8A5452">
      <w:start w:val="1"/>
      <w:numFmt w:val="lowerLetter"/>
      <w:pStyle w:val="ListennummerBegin"/>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 w15:restartNumberingAfterBreak="0">
    <w:nsid w:val="03A62A85"/>
    <w:multiLevelType w:val="singleLevel"/>
    <w:tmpl w:val="89EE0208"/>
    <w:lvl w:ilvl="0">
      <w:start w:val="1"/>
      <w:numFmt w:val="lowerLetter"/>
      <w:pStyle w:val="ListNumber4"/>
      <w:lvlText w:val="%1)"/>
      <w:lvlJc w:val="left"/>
      <w:pPr>
        <w:tabs>
          <w:tab w:val="num" w:pos="1361"/>
        </w:tabs>
        <w:ind w:left="1361" w:hanging="340"/>
      </w:pPr>
      <w:rPr>
        <w:rFonts w:hint="default"/>
      </w:rPr>
    </w:lvl>
  </w:abstractNum>
  <w:abstractNum w:abstractNumId="2" w15:restartNumberingAfterBreak="0">
    <w:nsid w:val="06BF6D06"/>
    <w:multiLevelType w:val="hybridMultilevel"/>
    <w:tmpl w:val="B9FA4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72845"/>
    <w:multiLevelType w:val="multilevel"/>
    <w:tmpl w:val="E964633A"/>
    <w:numStyleLink w:val="Headings"/>
  </w:abstractNum>
  <w:abstractNum w:abstractNumId="4" w15:restartNumberingAfterBreak="0">
    <w:nsid w:val="0A0F21B5"/>
    <w:multiLevelType w:val="multilevel"/>
    <w:tmpl w:val="3AA63D4C"/>
    <w:numStyleLink w:val="Annexes"/>
  </w:abstractNum>
  <w:abstractNum w:abstractNumId="5" w15:restartNumberingAfterBreak="0">
    <w:nsid w:val="0A24306D"/>
    <w:multiLevelType w:val="hybridMultilevel"/>
    <w:tmpl w:val="2AD457A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 w15:restartNumberingAfterBreak="0">
    <w:nsid w:val="0A452867"/>
    <w:multiLevelType w:val="singleLevel"/>
    <w:tmpl w:val="24ECCB5E"/>
    <w:lvl w:ilvl="0">
      <w:start w:val="1"/>
      <w:numFmt w:val="bullet"/>
      <w:pStyle w:val="ListBullet2"/>
      <w:lvlText w:val=""/>
      <w:lvlJc w:val="left"/>
      <w:pPr>
        <w:tabs>
          <w:tab w:val="num" w:pos="700"/>
        </w:tabs>
        <w:ind w:left="700" w:hanging="360"/>
      </w:pPr>
      <w:rPr>
        <w:rFonts w:ascii="Symbol" w:hAnsi="Symbol" w:hint="default"/>
      </w:rPr>
    </w:lvl>
  </w:abstractNum>
  <w:abstractNum w:abstractNumId="7" w15:restartNumberingAfterBreak="0">
    <w:nsid w:val="0BAB497D"/>
    <w:multiLevelType w:val="hybridMultilevel"/>
    <w:tmpl w:val="E2A20EE8"/>
    <w:lvl w:ilvl="0" w:tplc="40C41500">
      <w:start w:val="1"/>
      <w:numFmt w:val="decimal"/>
      <w:pStyle w:val="BIBLIOGRAPHY-numbered"/>
      <w:lvlText w:val="[%1]"/>
      <w:lvlJc w:val="left"/>
      <w:pPr>
        <w:tabs>
          <w:tab w:val="num" w:pos="680"/>
        </w:tabs>
        <w:ind w:left="680" w:hanging="6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E4A565C"/>
    <w:multiLevelType w:val="hybridMultilevel"/>
    <w:tmpl w:val="0FA8E2FA"/>
    <w:lvl w:ilvl="0" w:tplc="CD4C510E">
      <w:start w:val="32"/>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0FC3E23"/>
    <w:multiLevelType w:val="hybridMultilevel"/>
    <w:tmpl w:val="84D0ABAC"/>
    <w:lvl w:ilvl="0" w:tplc="7226833E">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DD1DEC"/>
    <w:multiLevelType w:val="hybridMultilevel"/>
    <w:tmpl w:val="16089BB4"/>
    <w:lvl w:ilvl="0" w:tplc="5378B382">
      <w:start w:val="1"/>
      <w:numFmt w:val="bullet"/>
      <w:pStyle w:val="ListDash3"/>
      <w:lvlText w:val="–"/>
      <w:lvlJc w:val="left"/>
      <w:pPr>
        <w:tabs>
          <w:tab w:val="num" w:pos="340"/>
        </w:tabs>
        <w:ind w:left="340" w:hanging="340"/>
      </w:pPr>
      <w:rPr>
        <w:rFonts w:ascii="Arial" w:hAnsi="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A6411C8"/>
    <w:multiLevelType w:val="hybridMultilevel"/>
    <w:tmpl w:val="E27E9FC4"/>
    <w:lvl w:ilvl="0" w:tplc="CCDA54D8">
      <w:start w:val="1"/>
      <w:numFmt w:val="bullet"/>
      <w:pStyle w:val="ListDash2"/>
      <w:lvlText w:val="–"/>
      <w:lvlJc w:val="left"/>
      <w:pPr>
        <w:tabs>
          <w:tab w:val="num" w:pos="680"/>
        </w:tabs>
        <w:ind w:left="680" w:hanging="340"/>
      </w:pPr>
      <w:rPr>
        <w:rFonts w:ascii="Arial" w:hAnsi="Arial" w:hint="default"/>
      </w:rPr>
    </w:lvl>
    <w:lvl w:ilvl="1" w:tplc="08090003" w:tentative="1">
      <w:start w:val="1"/>
      <w:numFmt w:val="bullet"/>
      <w:lvlText w:val="o"/>
      <w:lvlJc w:val="left"/>
      <w:pPr>
        <w:tabs>
          <w:tab w:val="num" w:pos="1780"/>
        </w:tabs>
        <w:ind w:left="1780" w:hanging="360"/>
      </w:pPr>
      <w:rPr>
        <w:rFonts w:ascii="Courier New" w:hAnsi="Courier New" w:cs="Courier New" w:hint="default"/>
      </w:rPr>
    </w:lvl>
    <w:lvl w:ilvl="2" w:tplc="08090005" w:tentative="1">
      <w:start w:val="1"/>
      <w:numFmt w:val="bullet"/>
      <w:lvlText w:val=""/>
      <w:lvlJc w:val="left"/>
      <w:pPr>
        <w:tabs>
          <w:tab w:val="num" w:pos="2500"/>
        </w:tabs>
        <w:ind w:left="2500" w:hanging="360"/>
      </w:pPr>
      <w:rPr>
        <w:rFonts w:ascii="Wingdings" w:hAnsi="Wingdings" w:hint="default"/>
      </w:rPr>
    </w:lvl>
    <w:lvl w:ilvl="3" w:tplc="08090001" w:tentative="1">
      <w:start w:val="1"/>
      <w:numFmt w:val="bullet"/>
      <w:lvlText w:val=""/>
      <w:lvlJc w:val="left"/>
      <w:pPr>
        <w:tabs>
          <w:tab w:val="num" w:pos="3220"/>
        </w:tabs>
        <w:ind w:left="3220" w:hanging="360"/>
      </w:pPr>
      <w:rPr>
        <w:rFonts w:ascii="Symbol" w:hAnsi="Symbol" w:hint="default"/>
      </w:rPr>
    </w:lvl>
    <w:lvl w:ilvl="4" w:tplc="08090003" w:tentative="1">
      <w:start w:val="1"/>
      <w:numFmt w:val="bullet"/>
      <w:lvlText w:val="o"/>
      <w:lvlJc w:val="left"/>
      <w:pPr>
        <w:tabs>
          <w:tab w:val="num" w:pos="3940"/>
        </w:tabs>
        <w:ind w:left="3940" w:hanging="360"/>
      </w:pPr>
      <w:rPr>
        <w:rFonts w:ascii="Courier New" w:hAnsi="Courier New" w:cs="Courier New" w:hint="default"/>
      </w:rPr>
    </w:lvl>
    <w:lvl w:ilvl="5" w:tplc="08090005" w:tentative="1">
      <w:start w:val="1"/>
      <w:numFmt w:val="bullet"/>
      <w:lvlText w:val=""/>
      <w:lvlJc w:val="left"/>
      <w:pPr>
        <w:tabs>
          <w:tab w:val="num" w:pos="4660"/>
        </w:tabs>
        <w:ind w:left="4660" w:hanging="360"/>
      </w:pPr>
      <w:rPr>
        <w:rFonts w:ascii="Wingdings" w:hAnsi="Wingdings" w:hint="default"/>
      </w:rPr>
    </w:lvl>
    <w:lvl w:ilvl="6" w:tplc="08090001" w:tentative="1">
      <w:start w:val="1"/>
      <w:numFmt w:val="bullet"/>
      <w:lvlText w:val=""/>
      <w:lvlJc w:val="left"/>
      <w:pPr>
        <w:tabs>
          <w:tab w:val="num" w:pos="5380"/>
        </w:tabs>
        <w:ind w:left="5380" w:hanging="360"/>
      </w:pPr>
      <w:rPr>
        <w:rFonts w:ascii="Symbol" w:hAnsi="Symbol" w:hint="default"/>
      </w:rPr>
    </w:lvl>
    <w:lvl w:ilvl="7" w:tplc="08090003" w:tentative="1">
      <w:start w:val="1"/>
      <w:numFmt w:val="bullet"/>
      <w:lvlText w:val="o"/>
      <w:lvlJc w:val="left"/>
      <w:pPr>
        <w:tabs>
          <w:tab w:val="num" w:pos="6100"/>
        </w:tabs>
        <w:ind w:left="6100" w:hanging="360"/>
      </w:pPr>
      <w:rPr>
        <w:rFonts w:ascii="Courier New" w:hAnsi="Courier New" w:cs="Courier New" w:hint="default"/>
      </w:rPr>
    </w:lvl>
    <w:lvl w:ilvl="8" w:tplc="08090005" w:tentative="1">
      <w:start w:val="1"/>
      <w:numFmt w:val="bullet"/>
      <w:lvlText w:val=""/>
      <w:lvlJc w:val="left"/>
      <w:pPr>
        <w:tabs>
          <w:tab w:val="num" w:pos="6820"/>
        </w:tabs>
        <w:ind w:left="6820" w:hanging="360"/>
      </w:pPr>
      <w:rPr>
        <w:rFonts w:ascii="Wingdings" w:hAnsi="Wingdings" w:hint="default"/>
      </w:rPr>
    </w:lvl>
  </w:abstractNum>
  <w:abstractNum w:abstractNumId="12" w15:restartNumberingAfterBreak="0">
    <w:nsid w:val="1C680643"/>
    <w:multiLevelType w:val="hybridMultilevel"/>
    <w:tmpl w:val="0142C3D0"/>
    <w:lvl w:ilvl="0" w:tplc="A3B25728">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2A1A0F"/>
    <w:multiLevelType w:val="hybridMultilevel"/>
    <w:tmpl w:val="F43C6B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1074363"/>
    <w:multiLevelType w:val="multilevel"/>
    <w:tmpl w:val="D5549ABC"/>
    <w:lvl w:ilvl="0">
      <w:start w:val="1"/>
      <w:numFmt w:val="upperLetter"/>
      <w:pStyle w:val="AppendixHeading"/>
      <w:lvlText w:val="Appendix %1."/>
      <w:lvlJc w:val="left"/>
      <w:pPr>
        <w:tabs>
          <w:tab w:val="num" w:pos="1800"/>
        </w:tabs>
        <w:ind w:left="1440" w:hanging="1440"/>
      </w:pPr>
      <w:rPr>
        <w:rFonts w:cs="Times New Roman" w:hint="default"/>
      </w:rPr>
    </w:lvl>
    <w:lvl w:ilvl="1">
      <w:start w:val="1"/>
      <w:numFmt w:val="decimal"/>
      <w:pStyle w:val="AppendixHeading2"/>
      <w:lvlText w:val="%1.%2."/>
      <w:lvlJc w:val="left"/>
      <w:pPr>
        <w:tabs>
          <w:tab w:val="num" w:pos="720"/>
        </w:tabs>
        <w:ind w:left="720" w:hanging="720"/>
      </w:pPr>
      <w:rPr>
        <w:rFonts w:cs="Times New Roman" w:hint="default"/>
      </w:rPr>
    </w:lvl>
    <w:lvl w:ilvl="2">
      <w:start w:val="1"/>
      <w:numFmt w:val="decimal"/>
      <w:pStyle w:val="AppendixHeading3"/>
      <w:lvlText w:val="%1.%2.%3."/>
      <w:lvlJc w:val="left"/>
      <w:pPr>
        <w:tabs>
          <w:tab w:val="num" w:pos="720"/>
        </w:tabs>
        <w:ind w:left="720" w:hanging="720"/>
      </w:pPr>
      <w:rPr>
        <w:rFonts w:cs="Times New Roman" w:hint="default"/>
      </w:rPr>
    </w:lvl>
    <w:lvl w:ilvl="3">
      <w:start w:val="1"/>
      <w:numFmt w:val="decimal"/>
      <w:pStyle w:val="AppendixHeading4"/>
      <w:lvlText w:val="%1.%2.%3.%4"/>
      <w:lvlJc w:val="left"/>
      <w:pPr>
        <w:tabs>
          <w:tab w:val="num" w:pos="1080"/>
        </w:tabs>
        <w:ind w:left="720" w:hanging="720"/>
      </w:pPr>
      <w:rPr>
        <w:rFonts w:cs="Times New Roman" w:hint="default"/>
      </w:rPr>
    </w:lvl>
    <w:lvl w:ilvl="4">
      <w:start w:val="1"/>
      <w:numFmt w:val="decimal"/>
      <w:pStyle w:val="AppendixHeading5"/>
      <w:lvlText w:val="%1.%2.%3.%4.%5"/>
      <w:lvlJc w:val="left"/>
      <w:pPr>
        <w:tabs>
          <w:tab w:val="num" w:pos="1440"/>
        </w:tabs>
        <w:ind w:left="720" w:hanging="720"/>
      </w:pPr>
      <w:rPr>
        <w:rFonts w:cs="Times New Roman" w:hint="default"/>
      </w:rPr>
    </w:lvl>
    <w:lvl w:ilvl="5">
      <w:start w:val="1"/>
      <w:numFmt w:val="decimal"/>
      <w:pStyle w:val="AppendixHeading6"/>
      <w:lvlText w:val="%1.%2.%3.%4.%5.%6"/>
      <w:lvlJc w:val="left"/>
      <w:pPr>
        <w:tabs>
          <w:tab w:val="num" w:pos="1440"/>
        </w:tabs>
        <w:ind w:left="1080" w:hanging="1080"/>
      </w:pPr>
      <w:rPr>
        <w:rFonts w:cs="Times New Roman" w:hint="default"/>
      </w:rPr>
    </w:lvl>
    <w:lvl w:ilvl="6">
      <w:start w:val="1"/>
      <w:numFmt w:val="lowerRoman"/>
      <w:lvlText w:val="(%7)"/>
      <w:lvlJc w:val="left"/>
      <w:pPr>
        <w:tabs>
          <w:tab w:val="num" w:pos="8640"/>
        </w:tabs>
        <w:ind w:left="8280"/>
      </w:pPr>
      <w:rPr>
        <w:rFonts w:cs="Times New Roman" w:hint="default"/>
      </w:rPr>
    </w:lvl>
    <w:lvl w:ilvl="7">
      <w:start w:val="1"/>
      <w:numFmt w:val="lowerLetter"/>
      <w:lvlText w:val="(%8)"/>
      <w:lvlJc w:val="left"/>
      <w:pPr>
        <w:tabs>
          <w:tab w:val="num" w:pos="9360"/>
        </w:tabs>
        <w:ind w:left="9000"/>
      </w:pPr>
      <w:rPr>
        <w:rFonts w:cs="Times New Roman" w:hint="default"/>
      </w:rPr>
    </w:lvl>
    <w:lvl w:ilvl="8">
      <w:start w:val="1"/>
      <w:numFmt w:val="lowerRoman"/>
      <w:lvlText w:val="(%9)"/>
      <w:lvlJc w:val="left"/>
      <w:pPr>
        <w:tabs>
          <w:tab w:val="num" w:pos="10080"/>
        </w:tabs>
        <w:ind w:left="9720"/>
      </w:pPr>
      <w:rPr>
        <w:rFonts w:cs="Times New Roman" w:hint="default"/>
      </w:rPr>
    </w:lvl>
  </w:abstractNum>
  <w:abstractNum w:abstractNumId="15" w15:restartNumberingAfterBreak="0">
    <w:nsid w:val="254B722F"/>
    <w:multiLevelType w:val="hybridMultilevel"/>
    <w:tmpl w:val="6F44F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4A114D"/>
    <w:multiLevelType w:val="hybridMultilevel"/>
    <w:tmpl w:val="E6C49D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68F0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291723D4"/>
    <w:multiLevelType w:val="singleLevel"/>
    <w:tmpl w:val="6E8663FE"/>
    <w:lvl w:ilvl="0">
      <w:start w:val="1"/>
      <w:numFmt w:val="lowerRoman"/>
      <w:pStyle w:val="ListNumber3"/>
      <w:lvlText w:val="%1)"/>
      <w:lvlJc w:val="left"/>
      <w:pPr>
        <w:tabs>
          <w:tab w:val="num" w:pos="1021"/>
        </w:tabs>
        <w:ind w:left="1021" w:hanging="341"/>
      </w:pPr>
      <w:rPr>
        <w:rFonts w:hint="default"/>
      </w:rPr>
    </w:lvl>
  </w:abstractNum>
  <w:abstractNum w:abstractNumId="19" w15:restartNumberingAfterBreak="0">
    <w:nsid w:val="2ADA2C9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2BCA2962"/>
    <w:multiLevelType w:val="hybridMultilevel"/>
    <w:tmpl w:val="79CE500E"/>
    <w:lvl w:ilvl="0" w:tplc="E32CA758">
      <w:start w:val="1"/>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B37004"/>
    <w:multiLevelType w:val="hybridMultilevel"/>
    <w:tmpl w:val="19D2F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1F959E3"/>
    <w:multiLevelType w:val="singleLevel"/>
    <w:tmpl w:val="EF36A376"/>
    <w:lvl w:ilvl="0">
      <w:start w:val="1"/>
      <w:numFmt w:val="decimal"/>
      <w:pStyle w:val="ListNumber2"/>
      <w:lvlText w:val="%1)"/>
      <w:lvlJc w:val="left"/>
      <w:pPr>
        <w:tabs>
          <w:tab w:val="num" w:pos="680"/>
        </w:tabs>
        <w:ind w:left="680" w:hanging="323"/>
      </w:pPr>
      <w:rPr>
        <w:rFonts w:hint="default"/>
      </w:rPr>
    </w:lvl>
  </w:abstractNum>
  <w:abstractNum w:abstractNumId="23" w15:restartNumberingAfterBreak="0">
    <w:nsid w:val="35B80B12"/>
    <w:multiLevelType w:val="multilevel"/>
    <w:tmpl w:val="E964633A"/>
    <w:styleLink w:val="Headings"/>
    <w:lvl w:ilvl="0">
      <w:start w:val="1"/>
      <w:numFmt w:val="decimal"/>
      <w:pStyle w:val="Heading1"/>
      <w:lvlText w:val="%1"/>
      <w:lvlJc w:val="left"/>
      <w:pPr>
        <w:tabs>
          <w:tab w:val="num" w:pos="397"/>
        </w:tabs>
        <w:ind w:left="397" w:hanging="397"/>
      </w:pPr>
      <w:rPr>
        <w:rFonts w:hint="default"/>
      </w:rPr>
    </w:lvl>
    <w:lvl w:ilvl="1">
      <w:start w:val="1"/>
      <w:numFmt w:val="decimal"/>
      <w:pStyle w:val="Heading2"/>
      <w:lvlText w:val="%1.%2"/>
      <w:lvlJc w:val="left"/>
      <w:pPr>
        <w:tabs>
          <w:tab w:val="num" w:pos="624"/>
        </w:tabs>
        <w:ind w:left="624" w:hanging="624"/>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1077"/>
        </w:tabs>
        <w:ind w:left="1077" w:hanging="1077"/>
      </w:pPr>
      <w:rPr>
        <w:rFonts w:hint="default"/>
      </w:rPr>
    </w:lvl>
    <w:lvl w:ilvl="4">
      <w:start w:val="1"/>
      <w:numFmt w:val="decimal"/>
      <w:pStyle w:val="Heading5"/>
      <w:lvlText w:val="%1.%2.%3.%4.%5"/>
      <w:lvlJc w:val="left"/>
      <w:pPr>
        <w:tabs>
          <w:tab w:val="num" w:pos="1304"/>
        </w:tabs>
        <w:ind w:left="1304" w:hanging="1304"/>
      </w:pPr>
      <w:rPr>
        <w:rFonts w:hint="default"/>
      </w:rPr>
    </w:lvl>
    <w:lvl w:ilvl="5">
      <w:start w:val="1"/>
      <w:numFmt w:val="decimal"/>
      <w:pStyle w:val="Heading6"/>
      <w:lvlText w:val="%1.%2.%3.%4.%5.%6"/>
      <w:lvlJc w:val="left"/>
      <w:pPr>
        <w:tabs>
          <w:tab w:val="num" w:pos="1531"/>
        </w:tabs>
        <w:ind w:left="1531" w:hanging="1531"/>
      </w:pPr>
      <w:rPr>
        <w:rFonts w:hint="default"/>
      </w:rPr>
    </w:lvl>
    <w:lvl w:ilvl="6">
      <w:start w:val="1"/>
      <w:numFmt w:val="decimal"/>
      <w:pStyle w:val="Heading7"/>
      <w:lvlText w:val="%1.%2.%3.%4.%5.%6.%7"/>
      <w:lvlJc w:val="left"/>
      <w:pPr>
        <w:tabs>
          <w:tab w:val="num" w:pos="1758"/>
        </w:tabs>
        <w:ind w:left="1758" w:hanging="1758"/>
      </w:pPr>
      <w:rPr>
        <w:rFonts w:hint="default"/>
      </w:rPr>
    </w:lvl>
    <w:lvl w:ilvl="7">
      <w:start w:val="1"/>
      <w:numFmt w:val="decimal"/>
      <w:pStyle w:val="Heading8"/>
      <w:lvlText w:val="%1.%2.%3.%4.%5.%6.%7.%8"/>
      <w:lvlJc w:val="left"/>
      <w:pPr>
        <w:tabs>
          <w:tab w:val="num" w:pos="1985"/>
        </w:tabs>
        <w:ind w:left="1985" w:hanging="1985"/>
      </w:pPr>
      <w:rPr>
        <w:rFonts w:hint="default"/>
      </w:rPr>
    </w:lvl>
    <w:lvl w:ilvl="8">
      <w:start w:val="1"/>
      <w:numFmt w:val="decimal"/>
      <w:pStyle w:val="Heading9"/>
      <w:lvlText w:val="%1.%2.%3.%4.%5.%6.%7.%8.%9"/>
      <w:lvlJc w:val="left"/>
      <w:pPr>
        <w:tabs>
          <w:tab w:val="num" w:pos="2211"/>
        </w:tabs>
        <w:ind w:left="2211" w:hanging="2211"/>
      </w:pPr>
      <w:rPr>
        <w:rFonts w:hint="default"/>
      </w:rPr>
    </w:lvl>
  </w:abstractNum>
  <w:abstractNum w:abstractNumId="24" w15:restartNumberingAfterBreak="0">
    <w:nsid w:val="36FF1519"/>
    <w:multiLevelType w:val="singleLevel"/>
    <w:tmpl w:val="AC769848"/>
    <w:lvl w:ilvl="0">
      <w:start w:val="1"/>
      <w:numFmt w:val="lowerLetter"/>
      <w:pStyle w:val="ListNumber"/>
      <w:lvlText w:val="%1)"/>
      <w:lvlJc w:val="left"/>
      <w:pPr>
        <w:tabs>
          <w:tab w:val="num" w:pos="360"/>
        </w:tabs>
        <w:ind w:left="360" w:hanging="360"/>
      </w:pPr>
    </w:lvl>
  </w:abstractNum>
  <w:abstractNum w:abstractNumId="25" w15:restartNumberingAfterBreak="0">
    <w:nsid w:val="3B683819"/>
    <w:multiLevelType w:val="multilevel"/>
    <w:tmpl w:val="3AA63D4C"/>
    <w:styleLink w:val="Annexes"/>
    <w:lvl w:ilvl="0">
      <w:start w:val="1"/>
      <w:numFmt w:val="upperLetter"/>
      <w:pStyle w:val="ANNEXtitle"/>
      <w:suff w:val="nothing"/>
      <w:lvlText w:val="Annex %1"/>
      <w:lvlJc w:val="center"/>
      <w:pPr>
        <w:ind w:left="0" w:firstLine="510"/>
      </w:pPr>
      <w:rPr>
        <w:rFonts w:hint="default"/>
      </w:rPr>
    </w:lvl>
    <w:lvl w:ilvl="1">
      <w:start w:val="1"/>
      <w:numFmt w:val="decimal"/>
      <w:pStyle w:val="ANNEX-heading1"/>
      <w:lvlText w:val="%1.%2"/>
      <w:lvlJc w:val="left"/>
      <w:pPr>
        <w:tabs>
          <w:tab w:val="num" w:pos="680"/>
        </w:tabs>
        <w:ind w:left="680" w:hanging="680"/>
      </w:pPr>
      <w:rPr>
        <w:rFonts w:hint="default"/>
      </w:rPr>
    </w:lvl>
    <w:lvl w:ilvl="2">
      <w:start w:val="1"/>
      <w:numFmt w:val="decimal"/>
      <w:pStyle w:val="ANNEX-heading2"/>
      <w:lvlText w:val="%1.%2.%3"/>
      <w:lvlJc w:val="left"/>
      <w:pPr>
        <w:tabs>
          <w:tab w:val="num" w:pos="907"/>
        </w:tabs>
        <w:ind w:left="907" w:hanging="907"/>
      </w:pPr>
      <w:rPr>
        <w:rFonts w:hint="default"/>
      </w:rPr>
    </w:lvl>
    <w:lvl w:ilvl="3">
      <w:start w:val="1"/>
      <w:numFmt w:val="decimal"/>
      <w:pStyle w:val="ANNEX-heading3"/>
      <w:lvlText w:val="%1.%2.%3.%4"/>
      <w:lvlJc w:val="left"/>
      <w:pPr>
        <w:tabs>
          <w:tab w:val="num" w:pos="1134"/>
        </w:tabs>
        <w:ind w:left="1134" w:hanging="1134"/>
      </w:pPr>
      <w:rPr>
        <w:rFonts w:hint="default"/>
      </w:rPr>
    </w:lvl>
    <w:lvl w:ilvl="4">
      <w:start w:val="1"/>
      <w:numFmt w:val="decimal"/>
      <w:pStyle w:val="ANNEX-heading4"/>
      <w:lvlText w:val="%1.%2.%3.%4.%5"/>
      <w:lvlJc w:val="left"/>
      <w:pPr>
        <w:tabs>
          <w:tab w:val="num" w:pos="1361"/>
        </w:tabs>
        <w:ind w:left="1361" w:hanging="1361"/>
      </w:pPr>
      <w:rPr>
        <w:rFonts w:hint="default"/>
      </w:rPr>
    </w:lvl>
    <w:lvl w:ilvl="5">
      <w:start w:val="1"/>
      <w:numFmt w:val="decimal"/>
      <w:pStyle w:val="ANNEX-heading5"/>
      <w:lvlText w:val="%1.%2.%3.%4.%5.%6"/>
      <w:lvlJc w:val="left"/>
      <w:pPr>
        <w:tabs>
          <w:tab w:val="num" w:pos="1588"/>
        </w:tabs>
        <w:ind w:left="1588" w:hanging="1588"/>
      </w:pPr>
      <w:rPr>
        <w:rFonts w:hint="default"/>
      </w:rPr>
    </w:lvl>
    <w:lvl w:ilvl="6">
      <w:start w:val="1"/>
      <w:numFmt w:val="decimal"/>
      <w:lvlText w:val="%1.%2.%3.%4.%5.%6.%7"/>
      <w:lvlJc w:val="left"/>
      <w:pPr>
        <w:tabs>
          <w:tab w:val="num" w:pos="454"/>
        </w:tabs>
        <w:ind w:left="0" w:firstLine="454"/>
      </w:pPr>
      <w:rPr>
        <w:rFonts w:hint="default"/>
      </w:rPr>
    </w:lvl>
    <w:lvl w:ilvl="7">
      <w:start w:val="1"/>
      <w:numFmt w:val="decimal"/>
      <w:lvlText w:val="%1.%2.%3.%4.%5.%6.%7.%8"/>
      <w:lvlJc w:val="left"/>
      <w:pPr>
        <w:tabs>
          <w:tab w:val="num" w:pos="454"/>
        </w:tabs>
        <w:ind w:left="0" w:firstLine="454"/>
      </w:pPr>
      <w:rPr>
        <w:rFonts w:hint="default"/>
      </w:rPr>
    </w:lvl>
    <w:lvl w:ilvl="8">
      <w:start w:val="1"/>
      <w:numFmt w:val="decimal"/>
      <w:lvlText w:val="%1.%2.%3.%4.%5.%6.%7.%8.%9"/>
      <w:lvlJc w:val="left"/>
      <w:pPr>
        <w:tabs>
          <w:tab w:val="num" w:pos="454"/>
        </w:tabs>
        <w:ind w:left="0" w:firstLine="454"/>
      </w:pPr>
      <w:rPr>
        <w:rFonts w:hint="default"/>
      </w:rPr>
    </w:lvl>
  </w:abstractNum>
  <w:abstractNum w:abstractNumId="26" w15:restartNumberingAfterBreak="0">
    <w:nsid w:val="3BBC62EF"/>
    <w:multiLevelType w:val="hybridMultilevel"/>
    <w:tmpl w:val="60C4BAA2"/>
    <w:lvl w:ilvl="0" w:tplc="5AEC6F46">
      <w:start w:val="19"/>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690D59"/>
    <w:multiLevelType w:val="hybridMultilevel"/>
    <w:tmpl w:val="85243EB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BC04056"/>
    <w:multiLevelType w:val="hybridMultilevel"/>
    <w:tmpl w:val="2FCAD8E0"/>
    <w:lvl w:ilvl="0" w:tplc="1FEA99C2">
      <w:start w:val="153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C187A07"/>
    <w:multiLevelType w:val="hybridMultilevel"/>
    <w:tmpl w:val="DE040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DC42EF7"/>
    <w:multiLevelType w:val="multilevel"/>
    <w:tmpl w:val="87C65032"/>
    <w:lvl w:ilvl="0">
      <w:start w:val="1"/>
      <w:numFmt w:val="decimal"/>
      <w:pStyle w:val="ListNumberalt"/>
      <w:lvlText w:val="%1)"/>
      <w:lvlJc w:val="left"/>
      <w:pPr>
        <w:ind w:left="360" w:hanging="360"/>
      </w:pPr>
      <w:rPr>
        <w:rFonts w:hint="default"/>
      </w:rPr>
    </w:lvl>
    <w:lvl w:ilvl="1">
      <w:start w:val="1"/>
      <w:numFmt w:val="lowerLetter"/>
      <w:pStyle w:val="ListNumberalt2"/>
      <w:lvlText w:val="%2)"/>
      <w:lvlJc w:val="left"/>
      <w:pPr>
        <w:ind w:left="680" w:hanging="320"/>
      </w:pPr>
      <w:rPr>
        <w:rFonts w:hint="default"/>
      </w:rPr>
    </w:lvl>
    <w:lvl w:ilvl="2">
      <w:start w:val="1"/>
      <w:numFmt w:val="lowerRoman"/>
      <w:pStyle w:val="ListNumberalt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1C52760"/>
    <w:multiLevelType w:val="singleLevel"/>
    <w:tmpl w:val="B540039A"/>
    <w:lvl w:ilvl="0">
      <w:start w:val="1"/>
      <w:numFmt w:val="decimal"/>
      <w:pStyle w:val="ListNumber5"/>
      <w:lvlText w:val="%1)"/>
      <w:lvlJc w:val="left"/>
      <w:pPr>
        <w:tabs>
          <w:tab w:val="num" w:pos="1701"/>
        </w:tabs>
        <w:ind w:left="1701" w:hanging="340"/>
      </w:pPr>
      <w:rPr>
        <w:rFonts w:hint="default"/>
      </w:rPr>
    </w:lvl>
  </w:abstractNum>
  <w:abstractNum w:abstractNumId="32" w15:restartNumberingAfterBreak="0">
    <w:nsid w:val="527A4843"/>
    <w:multiLevelType w:val="hybridMultilevel"/>
    <w:tmpl w:val="24C2A688"/>
    <w:lvl w:ilvl="0" w:tplc="5C8260E2">
      <w:start w:val="3"/>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435571"/>
    <w:multiLevelType w:val="hybridMultilevel"/>
    <w:tmpl w:val="04404C80"/>
    <w:lvl w:ilvl="0" w:tplc="25EC1A2A">
      <w:start w:val="1"/>
      <w:numFmt w:val="bullet"/>
      <w:pStyle w:val="List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5AE4419"/>
    <w:multiLevelType w:val="multilevel"/>
    <w:tmpl w:val="41D84D2E"/>
    <w:styleLink w:val="Bulletedlist"/>
    <w:lvl w:ilvl="0">
      <w:start w:val="1"/>
      <w:numFmt w:val="bullet"/>
      <w:lvlText w:val=""/>
      <w:lvlJc w:val="left"/>
      <w:pPr>
        <w:tabs>
          <w:tab w:val="num" w:pos="2138"/>
        </w:tabs>
        <w:ind w:left="2138" w:hanging="360"/>
      </w:pPr>
      <w:rPr>
        <w:rFonts w:ascii="Symbol" w:hAnsi="Symbol" w:hint="default"/>
      </w:rPr>
    </w:lvl>
    <w:lvl w:ilvl="1">
      <w:start w:val="1"/>
      <w:numFmt w:val="bullet"/>
      <w:lvlText w:val="o"/>
      <w:lvlJc w:val="left"/>
      <w:pPr>
        <w:tabs>
          <w:tab w:val="num" w:pos="2858"/>
        </w:tabs>
        <w:ind w:left="2858" w:hanging="360"/>
      </w:pPr>
      <w:rPr>
        <w:rFonts w:ascii="Courier New" w:hAnsi="Courier New" w:cs="Courier New" w:hint="default"/>
      </w:rPr>
    </w:lvl>
    <w:lvl w:ilvl="2">
      <w:start w:val="1"/>
      <w:numFmt w:val="bullet"/>
      <w:lvlText w:val=""/>
      <w:lvlJc w:val="left"/>
      <w:pPr>
        <w:tabs>
          <w:tab w:val="num" w:pos="3578"/>
        </w:tabs>
        <w:ind w:left="3578" w:hanging="360"/>
      </w:pPr>
      <w:rPr>
        <w:rFonts w:ascii="Wingdings" w:hAnsi="Wingdings" w:hint="default"/>
      </w:rPr>
    </w:lvl>
    <w:lvl w:ilvl="3">
      <w:start w:val="1"/>
      <w:numFmt w:val="bullet"/>
      <w:lvlText w:val=""/>
      <w:lvlJc w:val="left"/>
      <w:pPr>
        <w:tabs>
          <w:tab w:val="num" w:pos="4298"/>
        </w:tabs>
        <w:ind w:left="4298" w:hanging="360"/>
      </w:pPr>
      <w:rPr>
        <w:rFonts w:ascii="Symbol" w:hAnsi="Symbol" w:hint="default"/>
      </w:rPr>
    </w:lvl>
    <w:lvl w:ilvl="4">
      <w:start w:val="1"/>
      <w:numFmt w:val="bullet"/>
      <w:lvlText w:val="o"/>
      <w:lvlJc w:val="left"/>
      <w:pPr>
        <w:tabs>
          <w:tab w:val="num" w:pos="5018"/>
        </w:tabs>
        <w:ind w:left="5018" w:hanging="360"/>
      </w:pPr>
      <w:rPr>
        <w:rFonts w:ascii="Courier New" w:hAnsi="Courier New" w:cs="Courier New" w:hint="default"/>
      </w:rPr>
    </w:lvl>
    <w:lvl w:ilvl="5">
      <w:start w:val="1"/>
      <w:numFmt w:val="bullet"/>
      <w:lvlText w:val=""/>
      <w:lvlJc w:val="left"/>
      <w:pPr>
        <w:tabs>
          <w:tab w:val="num" w:pos="5738"/>
        </w:tabs>
        <w:ind w:left="5738" w:hanging="360"/>
      </w:pPr>
      <w:rPr>
        <w:rFonts w:ascii="Wingdings" w:hAnsi="Wingdings" w:hint="default"/>
      </w:rPr>
    </w:lvl>
    <w:lvl w:ilvl="6">
      <w:start w:val="1"/>
      <w:numFmt w:val="bullet"/>
      <w:lvlText w:val=""/>
      <w:lvlJc w:val="left"/>
      <w:pPr>
        <w:tabs>
          <w:tab w:val="num" w:pos="6458"/>
        </w:tabs>
        <w:ind w:left="6458" w:hanging="360"/>
      </w:pPr>
      <w:rPr>
        <w:rFonts w:ascii="Symbol" w:hAnsi="Symbol" w:hint="default"/>
      </w:rPr>
    </w:lvl>
    <w:lvl w:ilvl="7">
      <w:start w:val="1"/>
      <w:numFmt w:val="bullet"/>
      <w:lvlText w:val="o"/>
      <w:lvlJc w:val="left"/>
      <w:pPr>
        <w:tabs>
          <w:tab w:val="num" w:pos="7178"/>
        </w:tabs>
        <w:ind w:left="7178" w:hanging="360"/>
      </w:pPr>
      <w:rPr>
        <w:rFonts w:ascii="Courier New" w:hAnsi="Courier New" w:cs="Courier New" w:hint="default"/>
      </w:rPr>
    </w:lvl>
    <w:lvl w:ilvl="8">
      <w:start w:val="1"/>
      <w:numFmt w:val="bullet"/>
      <w:lvlText w:val=""/>
      <w:lvlJc w:val="left"/>
      <w:pPr>
        <w:tabs>
          <w:tab w:val="num" w:pos="7898"/>
        </w:tabs>
        <w:ind w:left="7898" w:hanging="360"/>
      </w:pPr>
      <w:rPr>
        <w:rFonts w:ascii="Wingdings" w:hAnsi="Wingdings" w:hint="default"/>
      </w:rPr>
    </w:lvl>
  </w:abstractNum>
  <w:abstractNum w:abstractNumId="35" w15:restartNumberingAfterBreak="0">
    <w:nsid w:val="5EC901DF"/>
    <w:multiLevelType w:val="singleLevel"/>
    <w:tmpl w:val="3B7454CE"/>
    <w:lvl w:ilvl="0">
      <w:start w:val="1"/>
      <w:numFmt w:val="bullet"/>
      <w:pStyle w:val="ListDash"/>
      <w:lvlText w:val="–"/>
      <w:lvlJc w:val="left"/>
      <w:pPr>
        <w:tabs>
          <w:tab w:val="num" w:pos="340"/>
        </w:tabs>
        <w:ind w:left="340" w:hanging="340"/>
      </w:pPr>
      <w:rPr>
        <w:rFonts w:ascii="Arial" w:hAnsi="Arial" w:hint="default"/>
      </w:rPr>
    </w:lvl>
  </w:abstractNum>
  <w:abstractNum w:abstractNumId="36" w15:restartNumberingAfterBreak="0">
    <w:nsid w:val="65A0099D"/>
    <w:multiLevelType w:val="hybridMultilevel"/>
    <w:tmpl w:val="47CCBD10"/>
    <w:lvl w:ilvl="0" w:tplc="34E2185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E10DD3"/>
    <w:multiLevelType w:val="hybridMultilevel"/>
    <w:tmpl w:val="181E87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9FD4E64"/>
    <w:multiLevelType w:val="multilevel"/>
    <w:tmpl w:val="E2F68FDE"/>
    <w:lvl w:ilvl="0">
      <w:start w:val="1"/>
      <w:numFmt w:val="upperLetter"/>
      <w:pStyle w:val="AnnexHeading1"/>
      <w:lvlText w:val="Annex %1."/>
      <w:lvlJc w:val="left"/>
      <w:pPr>
        <w:tabs>
          <w:tab w:val="num" w:pos="1080"/>
        </w:tabs>
        <w:ind w:left="0" w:firstLine="0"/>
      </w:pPr>
    </w:lvl>
    <w:lvl w:ilvl="1">
      <w:start w:val="1"/>
      <w:numFmt w:val="decimal"/>
      <w:pStyle w:val="AnnexHeading2"/>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9" w15:restartNumberingAfterBreak="0">
    <w:nsid w:val="6DA05124"/>
    <w:multiLevelType w:val="hybridMultilevel"/>
    <w:tmpl w:val="2DC06D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34D0EFE"/>
    <w:multiLevelType w:val="singleLevel"/>
    <w:tmpl w:val="D15AEC26"/>
    <w:lvl w:ilvl="0">
      <w:start w:val="1"/>
      <w:numFmt w:val="bullet"/>
      <w:pStyle w:val="ListBullet2End"/>
      <w:lvlText w:val=""/>
      <w:lvlJc w:val="left"/>
      <w:pPr>
        <w:tabs>
          <w:tab w:val="num" w:pos="360"/>
        </w:tabs>
        <w:ind w:left="360" w:hanging="360"/>
      </w:pPr>
      <w:rPr>
        <w:rFonts w:ascii="Symbol" w:hAnsi="Symbol" w:hint="default"/>
      </w:rPr>
    </w:lvl>
  </w:abstractNum>
  <w:abstractNum w:abstractNumId="41" w15:restartNumberingAfterBreak="0">
    <w:nsid w:val="76B00A8C"/>
    <w:multiLevelType w:val="hybridMultilevel"/>
    <w:tmpl w:val="A50ADD74"/>
    <w:lvl w:ilvl="0" w:tplc="79C03760">
      <w:start w:val="1"/>
      <w:numFmt w:val="bullet"/>
      <w:pStyle w:val="ListDash4"/>
      <w:lvlText w:val="–"/>
      <w:lvlJc w:val="left"/>
      <w:pPr>
        <w:tabs>
          <w:tab w:val="num" w:pos="1361"/>
        </w:tabs>
        <w:ind w:left="1361" w:hanging="340"/>
      </w:pPr>
      <w:rPr>
        <w:rFonts w:ascii="Arial" w:hAnsi="Arial" w:hint="default"/>
      </w:rPr>
    </w:lvl>
    <w:lvl w:ilvl="1" w:tplc="08090003" w:tentative="1">
      <w:start w:val="1"/>
      <w:numFmt w:val="bullet"/>
      <w:lvlText w:val="o"/>
      <w:lvlJc w:val="left"/>
      <w:pPr>
        <w:tabs>
          <w:tab w:val="num" w:pos="2461"/>
        </w:tabs>
        <w:ind w:left="2461" w:hanging="360"/>
      </w:pPr>
      <w:rPr>
        <w:rFonts w:ascii="Courier New" w:hAnsi="Courier New" w:cs="Courier New" w:hint="default"/>
      </w:rPr>
    </w:lvl>
    <w:lvl w:ilvl="2" w:tplc="08090005" w:tentative="1">
      <w:start w:val="1"/>
      <w:numFmt w:val="bullet"/>
      <w:lvlText w:val=""/>
      <w:lvlJc w:val="left"/>
      <w:pPr>
        <w:tabs>
          <w:tab w:val="num" w:pos="3181"/>
        </w:tabs>
        <w:ind w:left="3181" w:hanging="360"/>
      </w:pPr>
      <w:rPr>
        <w:rFonts w:ascii="Wingdings" w:hAnsi="Wingdings" w:hint="default"/>
      </w:rPr>
    </w:lvl>
    <w:lvl w:ilvl="3" w:tplc="08090001" w:tentative="1">
      <w:start w:val="1"/>
      <w:numFmt w:val="bullet"/>
      <w:lvlText w:val=""/>
      <w:lvlJc w:val="left"/>
      <w:pPr>
        <w:tabs>
          <w:tab w:val="num" w:pos="3901"/>
        </w:tabs>
        <w:ind w:left="3901" w:hanging="360"/>
      </w:pPr>
      <w:rPr>
        <w:rFonts w:ascii="Symbol" w:hAnsi="Symbol" w:hint="default"/>
      </w:rPr>
    </w:lvl>
    <w:lvl w:ilvl="4" w:tplc="08090003" w:tentative="1">
      <w:start w:val="1"/>
      <w:numFmt w:val="bullet"/>
      <w:lvlText w:val="o"/>
      <w:lvlJc w:val="left"/>
      <w:pPr>
        <w:tabs>
          <w:tab w:val="num" w:pos="4621"/>
        </w:tabs>
        <w:ind w:left="4621" w:hanging="360"/>
      </w:pPr>
      <w:rPr>
        <w:rFonts w:ascii="Courier New" w:hAnsi="Courier New" w:cs="Courier New" w:hint="default"/>
      </w:rPr>
    </w:lvl>
    <w:lvl w:ilvl="5" w:tplc="08090005" w:tentative="1">
      <w:start w:val="1"/>
      <w:numFmt w:val="bullet"/>
      <w:lvlText w:val=""/>
      <w:lvlJc w:val="left"/>
      <w:pPr>
        <w:tabs>
          <w:tab w:val="num" w:pos="5341"/>
        </w:tabs>
        <w:ind w:left="5341" w:hanging="360"/>
      </w:pPr>
      <w:rPr>
        <w:rFonts w:ascii="Wingdings" w:hAnsi="Wingdings" w:hint="default"/>
      </w:rPr>
    </w:lvl>
    <w:lvl w:ilvl="6" w:tplc="08090001" w:tentative="1">
      <w:start w:val="1"/>
      <w:numFmt w:val="bullet"/>
      <w:lvlText w:val=""/>
      <w:lvlJc w:val="left"/>
      <w:pPr>
        <w:tabs>
          <w:tab w:val="num" w:pos="6061"/>
        </w:tabs>
        <w:ind w:left="6061" w:hanging="360"/>
      </w:pPr>
      <w:rPr>
        <w:rFonts w:ascii="Symbol" w:hAnsi="Symbol" w:hint="default"/>
      </w:rPr>
    </w:lvl>
    <w:lvl w:ilvl="7" w:tplc="08090003" w:tentative="1">
      <w:start w:val="1"/>
      <w:numFmt w:val="bullet"/>
      <w:lvlText w:val="o"/>
      <w:lvlJc w:val="left"/>
      <w:pPr>
        <w:tabs>
          <w:tab w:val="num" w:pos="6781"/>
        </w:tabs>
        <w:ind w:left="6781" w:hanging="360"/>
      </w:pPr>
      <w:rPr>
        <w:rFonts w:ascii="Courier New" w:hAnsi="Courier New" w:cs="Courier New" w:hint="default"/>
      </w:rPr>
    </w:lvl>
    <w:lvl w:ilvl="8" w:tplc="08090005" w:tentative="1">
      <w:start w:val="1"/>
      <w:numFmt w:val="bullet"/>
      <w:lvlText w:val=""/>
      <w:lvlJc w:val="left"/>
      <w:pPr>
        <w:tabs>
          <w:tab w:val="num" w:pos="7501"/>
        </w:tabs>
        <w:ind w:left="7501" w:hanging="360"/>
      </w:pPr>
      <w:rPr>
        <w:rFonts w:ascii="Wingdings" w:hAnsi="Wingdings" w:hint="default"/>
      </w:rPr>
    </w:lvl>
  </w:abstractNum>
  <w:num w:numId="1">
    <w:abstractNumId w:val="35"/>
  </w:num>
  <w:num w:numId="2">
    <w:abstractNumId w:val="40"/>
  </w:num>
  <w:num w:numId="3">
    <w:abstractNumId w:val="38"/>
  </w:num>
  <w:num w:numId="4">
    <w:abstractNumId w:val="19"/>
  </w:num>
  <w:num w:numId="5">
    <w:abstractNumId w:val="17"/>
  </w:num>
  <w:num w:numId="6">
    <w:abstractNumId w:val="34"/>
  </w:num>
  <w:num w:numId="7">
    <w:abstractNumId w:val="14"/>
  </w:num>
  <w:num w:numId="8">
    <w:abstractNumId w:val="0"/>
  </w:num>
  <w:num w:numId="9">
    <w:abstractNumId w:val="24"/>
    <w:lvlOverride w:ilvl="0">
      <w:startOverride w:val="1"/>
    </w:lvlOverride>
  </w:num>
  <w:num w:numId="10">
    <w:abstractNumId w:val="22"/>
    <w:lvlOverride w:ilvl="0">
      <w:startOverride w:val="1"/>
    </w:lvlOverride>
  </w:num>
  <w:num w:numId="11">
    <w:abstractNumId w:val="33"/>
  </w:num>
  <w:num w:numId="12">
    <w:abstractNumId w:val="11"/>
  </w:num>
  <w:num w:numId="13">
    <w:abstractNumId w:val="41"/>
  </w:num>
  <w:num w:numId="14">
    <w:abstractNumId w:val="10"/>
  </w:num>
  <w:num w:numId="15">
    <w:abstractNumId w:val="7"/>
  </w:num>
  <w:num w:numId="16">
    <w:abstractNumId w:val="30"/>
  </w:num>
  <w:num w:numId="17">
    <w:abstractNumId w:val="25"/>
  </w:num>
  <w:num w:numId="18">
    <w:abstractNumId w:val="4"/>
  </w:num>
  <w:num w:numId="19">
    <w:abstractNumId w:val="23"/>
  </w:num>
  <w:num w:numId="20">
    <w:abstractNumId w:val="3"/>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1">
    <w:abstractNumId w:val="18"/>
    <w:lvlOverride w:ilvl="0">
      <w:startOverride w:val="1"/>
    </w:lvlOverride>
  </w:num>
  <w:num w:numId="22">
    <w:abstractNumId w:val="1"/>
    <w:lvlOverride w:ilvl="0">
      <w:startOverride w:val="1"/>
    </w:lvlOverride>
  </w:num>
  <w:num w:numId="23">
    <w:abstractNumId w:val="31"/>
    <w:lvlOverride w:ilvl="0">
      <w:startOverride w:val="1"/>
    </w:lvlOverride>
  </w:num>
  <w:num w:numId="24">
    <w:abstractNumId w:val="6"/>
  </w:num>
  <w:num w:numId="25">
    <w:abstractNumId w:val="39"/>
  </w:num>
  <w:num w:numId="26">
    <w:abstractNumId w:val="27"/>
  </w:num>
  <w:num w:numId="27">
    <w:abstractNumId w:val="3"/>
    <w:lvlOverride w:ilvl="1">
      <w:lvl w:ilvl="1">
        <w:start w:val="1"/>
        <w:numFmt w:val="decimal"/>
        <w:pStyle w:val="Heading2"/>
        <w:lvlText w:val="%1.%2"/>
        <w:lvlJc w:val="left"/>
        <w:pPr>
          <w:tabs>
            <w:tab w:val="num" w:pos="624"/>
          </w:tabs>
          <w:ind w:left="624" w:hanging="624"/>
        </w:pPr>
        <w:rPr>
          <w:rFonts w:hint="default"/>
          <w:b/>
          <w:lang w:val="en-US"/>
        </w:rPr>
      </w:lvl>
    </w:lvlOverride>
    <w:lvlOverride w:ilvl="2">
      <w:lvl w:ilvl="2">
        <w:start w:val="1"/>
        <w:numFmt w:val="decimal"/>
        <w:pStyle w:val="Heading3"/>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8">
    <w:abstractNumId w:val="12"/>
  </w:num>
  <w:num w:numId="29">
    <w:abstractNumId w:val="15"/>
  </w:num>
  <w:num w:numId="30">
    <w:abstractNumId w:val="16"/>
  </w:num>
  <w:num w:numId="31">
    <w:abstractNumId w:val="21"/>
  </w:num>
  <w:num w:numId="32">
    <w:abstractNumId w:val="5"/>
  </w:num>
  <w:num w:numId="33">
    <w:abstractNumId w:val="2"/>
  </w:num>
  <w:num w:numId="34">
    <w:abstractNumId w:val="36"/>
  </w:num>
  <w:num w:numId="35">
    <w:abstractNumId w:val="26"/>
  </w:num>
  <w:num w:numId="36">
    <w:abstractNumId w:val="8"/>
  </w:num>
  <w:num w:numId="37">
    <w:abstractNumId w:val="29"/>
  </w:num>
  <w:num w:numId="38">
    <w:abstractNumId w:val="9"/>
  </w:num>
  <w:num w:numId="39">
    <w:abstractNumId w:val="20"/>
  </w:num>
  <w:num w:numId="40">
    <w:abstractNumId w:val="37"/>
  </w:num>
  <w:num w:numId="41">
    <w:abstractNumId w:val="28"/>
  </w:num>
  <w:num w:numId="42">
    <w:abstractNumId w:val="32"/>
  </w:num>
  <w:num w:numId="43">
    <w:abstractNumId w:val="1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GB" w:vendorID="64" w:dllVersion="0" w:nlCheck="1" w:checkStyle="0"/>
  <w:activeWritingStyle w:appName="MSWord" w:lang="en-US" w:vendorID="64" w:dllVersion="0" w:nlCheck="1" w:checkStyle="0"/>
  <w:activeWritingStyle w:appName="MSWord" w:lang="de-DE" w:vendorID="64" w:dllVersion="0" w:nlCheck="1" w:checkStyle="0"/>
  <w:activeWritingStyle w:appName="MSWord" w:lang="en-GB" w:vendorID="64" w:dllVersion="6" w:nlCheck="1" w:checkStyle="1"/>
  <w:activeWritingStyle w:appName="MSWord" w:lang="en-US" w:vendorID="64" w:dllVersion="6" w:nlCheck="1" w:checkStyle="1"/>
  <w:activeWritingStyle w:appName="MSWord" w:lang="de-DE" w:vendorID="64" w:dllVersion="6" w:nlCheck="1" w:checkStyle="1"/>
  <w:activeWritingStyle w:appName="MSWord" w:lang="en-GB" w:vendorID="64" w:dllVersion="4096" w:nlCheck="1" w:checkStyle="0"/>
  <w:activeWritingStyle w:appName="MSWord" w:lang="en-US" w:vendorID="64" w:dllVersion="4096" w:nlCheck="1" w:checkStyle="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oNotHyphenateCaps/>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6B7"/>
    <w:rsid w:val="0000026A"/>
    <w:rsid w:val="00000B59"/>
    <w:rsid w:val="00000CEB"/>
    <w:rsid w:val="00000D51"/>
    <w:rsid w:val="00001455"/>
    <w:rsid w:val="0000192B"/>
    <w:rsid w:val="00001B15"/>
    <w:rsid w:val="00001B50"/>
    <w:rsid w:val="00001B8F"/>
    <w:rsid w:val="00001FDC"/>
    <w:rsid w:val="000022A9"/>
    <w:rsid w:val="0000248F"/>
    <w:rsid w:val="000026FD"/>
    <w:rsid w:val="00003487"/>
    <w:rsid w:val="00003513"/>
    <w:rsid w:val="0000363B"/>
    <w:rsid w:val="0000394B"/>
    <w:rsid w:val="0000402E"/>
    <w:rsid w:val="00004425"/>
    <w:rsid w:val="000046EB"/>
    <w:rsid w:val="00004B32"/>
    <w:rsid w:val="00004B89"/>
    <w:rsid w:val="00005035"/>
    <w:rsid w:val="0000510F"/>
    <w:rsid w:val="0000526F"/>
    <w:rsid w:val="000055E5"/>
    <w:rsid w:val="000056BD"/>
    <w:rsid w:val="00005742"/>
    <w:rsid w:val="000059E1"/>
    <w:rsid w:val="00005AEC"/>
    <w:rsid w:val="0000654C"/>
    <w:rsid w:val="0000713C"/>
    <w:rsid w:val="00007BEC"/>
    <w:rsid w:val="00010144"/>
    <w:rsid w:val="000102C3"/>
    <w:rsid w:val="00010581"/>
    <w:rsid w:val="0001072B"/>
    <w:rsid w:val="00010848"/>
    <w:rsid w:val="00010B72"/>
    <w:rsid w:val="00010CD2"/>
    <w:rsid w:val="00010D0F"/>
    <w:rsid w:val="00011029"/>
    <w:rsid w:val="00011760"/>
    <w:rsid w:val="00011D37"/>
    <w:rsid w:val="00011F40"/>
    <w:rsid w:val="00011F5C"/>
    <w:rsid w:val="00012055"/>
    <w:rsid w:val="000125EE"/>
    <w:rsid w:val="0001282E"/>
    <w:rsid w:val="0001285A"/>
    <w:rsid w:val="000128BA"/>
    <w:rsid w:val="00012A5E"/>
    <w:rsid w:val="00012F1F"/>
    <w:rsid w:val="00013081"/>
    <w:rsid w:val="000132F3"/>
    <w:rsid w:val="0001343A"/>
    <w:rsid w:val="00013616"/>
    <w:rsid w:val="00013A94"/>
    <w:rsid w:val="00013A97"/>
    <w:rsid w:val="00013ED6"/>
    <w:rsid w:val="00013EE7"/>
    <w:rsid w:val="000140B9"/>
    <w:rsid w:val="00014453"/>
    <w:rsid w:val="0001468D"/>
    <w:rsid w:val="00014B4F"/>
    <w:rsid w:val="00014D00"/>
    <w:rsid w:val="000153E8"/>
    <w:rsid w:val="000156C7"/>
    <w:rsid w:val="00015746"/>
    <w:rsid w:val="00015CD8"/>
    <w:rsid w:val="0001696E"/>
    <w:rsid w:val="000169D7"/>
    <w:rsid w:val="00017A91"/>
    <w:rsid w:val="00017CB7"/>
    <w:rsid w:val="00017D7B"/>
    <w:rsid w:val="000206D3"/>
    <w:rsid w:val="0002088A"/>
    <w:rsid w:val="00020B54"/>
    <w:rsid w:val="00021234"/>
    <w:rsid w:val="00021757"/>
    <w:rsid w:val="000217C8"/>
    <w:rsid w:val="000219E1"/>
    <w:rsid w:val="00021B3C"/>
    <w:rsid w:val="00021C89"/>
    <w:rsid w:val="000227CB"/>
    <w:rsid w:val="000240B9"/>
    <w:rsid w:val="0002412D"/>
    <w:rsid w:val="000241C4"/>
    <w:rsid w:val="00024D9F"/>
    <w:rsid w:val="000252AA"/>
    <w:rsid w:val="000257E6"/>
    <w:rsid w:val="0002592D"/>
    <w:rsid w:val="00025C01"/>
    <w:rsid w:val="00025C7B"/>
    <w:rsid w:val="00025E6C"/>
    <w:rsid w:val="00027921"/>
    <w:rsid w:val="00027974"/>
    <w:rsid w:val="00031241"/>
    <w:rsid w:val="000312CB"/>
    <w:rsid w:val="000314D2"/>
    <w:rsid w:val="000315EC"/>
    <w:rsid w:val="000315FE"/>
    <w:rsid w:val="00031A36"/>
    <w:rsid w:val="00031AB1"/>
    <w:rsid w:val="00031B41"/>
    <w:rsid w:val="00031CD5"/>
    <w:rsid w:val="000323B2"/>
    <w:rsid w:val="0003265E"/>
    <w:rsid w:val="00032FF1"/>
    <w:rsid w:val="000332CE"/>
    <w:rsid w:val="00033304"/>
    <w:rsid w:val="000333D6"/>
    <w:rsid w:val="000334E8"/>
    <w:rsid w:val="00033683"/>
    <w:rsid w:val="000336A0"/>
    <w:rsid w:val="00033878"/>
    <w:rsid w:val="00033CD3"/>
    <w:rsid w:val="00034DC0"/>
    <w:rsid w:val="00034F24"/>
    <w:rsid w:val="00034F8F"/>
    <w:rsid w:val="00035077"/>
    <w:rsid w:val="000356F8"/>
    <w:rsid w:val="00035927"/>
    <w:rsid w:val="000359DA"/>
    <w:rsid w:val="00035BC6"/>
    <w:rsid w:val="0003626E"/>
    <w:rsid w:val="00036920"/>
    <w:rsid w:val="00036B85"/>
    <w:rsid w:val="0003730E"/>
    <w:rsid w:val="00040262"/>
    <w:rsid w:val="0004129F"/>
    <w:rsid w:val="000412CD"/>
    <w:rsid w:val="00041557"/>
    <w:rsid w:val="00041624"/>
    <w:rsid w:val="00041BD5"/>
    <w:rsid w:val="0004217D"/>
    <w:rsid w:val="00042433"/>
    <w:rsid w:val="00042580"/>
    <w:rsid w:val="00042626"/>
    <w:rsid w:val="00042BEF"/>
    <w:rsid w:val="0004319C"/>
    <w:rsid w:val="00043D08"/>
    <w:rsid w:val="00043E5D"/>
    <w:rsid w:val="00044356"/>
    <w:rsid w:val="000444B2"/>
    <w:rsid w:val="00044955"/>
    <w:rsid w:val="00044B3B"/>
    <w:rsid w:val="00044BFC"/>
    <w:rsid w:val="00044F63"/>
    <w:rsid w:val="00045021"/>
    <w:rsid w:val="000456F1"/>
    <w:rsid w:val="00045E14"/>
    <w:rsid w:val="000461F1"/>
    <w:rsid w:val="0004640C"/>
    <w:rsid w:val="000467B0"/>
    <w:rsid w:val="00046891"/>
    <w:rsid w:val="00047179"/>
    <w:rsid w:val="00047474"/>
    <w:rsid w:val="00047697"/>
    <w:rsid w:val="00047A7D"/>
    <w:rsid w:val="0005038C"/>
    <w:rsid w:val="000507EC"/>
    <w:rsid w:val="00050B40"/>
    <w:rsid w:val="00051058"/>
    <w:rsid w:val="00051258"/>
    <w:rsid w:val="000512D3"/>
    <w:rsid w:val="00051803"/>
    <w:rsid w:val="00051898"/>
    <w:rsid w:val="0005263B"/>
    <w:rsid w:val="00052F7F"/>
    <w:rsid w:val="00053018"/>
    <w:rsid w:val="000532A0"/>
    <w:rsid w:val="0005359C"/>
    <w:rsid w:val="00053EC2"/>
    <w:rsid w:val="0005407F"/>
    <w:rsid w:val="000541A1"/>
    <w:rsid w:val="00055447"/>
    <w:rsid w:val="000558F9"/>
    <w:rsid w:val="00055D71"/>
    <w:rsid w:val="00055EFC"/>
    <w:rsid w:val="00056770"/>
    <w:rsid w:val="00056D62"/>
    <w:rsid w:val="00057299"/>
    <w:rsid w:val="000602ED"/>
    <w:rsid w:val="000605CC"/>
    <w:rsid w:val="00060738"/>
    <w:rsid w:val="00060824"/>
    <w:rsid w:val="0006095B"/>
    <w:rsid w:val="00060DC2"/>
    <w:rsid w:val="000612D5"/>
    <w:rsid w:val="00061427"/>
    <w:rsid w:val="0006159A"/>
    <w:rsid w:val="00061681"/>
    <w:rsid w:val="000618F6"/>
    <w:rsid w:val="00061B94"/>
    <w:rsid w:val="00061F90"/>
    <w:rsid w:val="00062ACF"/>
    <w:rsid w:val="00063413"/>
    <w:rsid w:val="00063D9C"/>
    <w:rsid w:val="00063FE4"/>
    <w:rsid w:val="000644A2"/>
    <w:rsid w:val="0006452E"/>
    <w:rsid w:val="000647E2"/>
    <w:rsid w:val="00064FC0"/>
    <w:rsid w:val="000651E9"/>
    <w:rsid w:val="000653B7"/>
    <w:rsid w:val="00065CD9"/>
    <w:rsid w:val="00066A6B"/>
    <w:rsid w:val="00066B3D"/>
    <w:rsid w:val="000672D8"/>
    <w:rsid w:val="00071087"/>
    <w:rsid w:val="00071111"/>
    <w:rsid w:val="0007140F"/>
    <w:rsid w:val="0007165E"/>
    <w:rsid w:val="00071A22"/>
    <w:rsid w:val="00071B74"/>
    <w:rsid w:val="00071F32"/>
    <w:rsid w:val="00071F4C"/>
    <w:rsid w:val="0007297F"/>
    <w:rsid w:val="000729E5"/>
    <w:rsid w:val="00072E08"/>
    <w:rsid w:val="00072E4F"/>
    <w:rsid w:val="000739B8"/>
    <w:rsid w:val="00073CF8"/>
    <w:rsid w:val="000745B3"/>
    <w:rsid w:val="00074AAC"/>
    <w:rsid w:val="00075297"/>
    <w:rsid w:val="000757D5"/>
    <w:rsid w:val="00075877"/>
    <w:rsid w:val="00075943"/>
    <w:rsid w:val="0007608D"/>
    <w:rsid w:val="000762A2"/>
    <w:rsid w:val="000769AA"/>
    <w:rsid w:val="00076B29"/>
    <w:rsid w:val="00076BAC"/>
    <w:rsid w:val="000772B6"/>
    <w:rsid w:val="00080208"/>
    <w:rsid w:val="000804CE"/>
    <w:rsid w:val="00081BE3"/>
    <w:rsid w:val="00082680"/>
    <w:rsid w:val="0008274E"/>
    <w:rsid w:val="00082C7C"/>
    <w:rsid w:val="00082D71"/>
    <w:rsid w:val="00082DC9"/>
    <w:rsid w:val="00083322"/>
    <w:rsid w:val="000833AF"/>
    <w:rsid w:val="00083707"/>
    <w:rsid w:val="00083803"/>
    <w:rsid w:val="00083920"/>
    <w:rsid w:val="00083C97"/>
    <w:rsid w:val="00083DD7"/>
    <w:rsid w:val="00084E42"/>
    <w:rsid w:val="00084FBD"/>
    <w:rsid w:val="000851FD"/>
    <w:rsid w:val="0008520F"/>
    <w:rsid w:val="00085804"/>
    <w:rsid w:val="000859E6"/>
    <w:rsid w:val="00085ABD"/>
    <w:rsid w:val="00085C3B"/>
    <w:rsid w:val="00085E84"/>
    <w:rsid w:val="00086166"/>
    <w:rsid w:val="000865A6"/>
    <w:rsid w:val="0008666B"/>
    <w:rsid w:val="00086DA5"/>
    <w:rsid w:val="00086DF2"/>
    <w:rsid w:val="00087037"/>
    <w:rsid w:val="000875F9"/>
    <w:rsid w:val="00087C32"/>
    <w:rsid w:val="00087CE2"/>
    <w:rsid w:val="00087F35"/>
    <w:rsid w:val="00087FDF"/>
    <w:rsid w:val="00090844"/>
    <w:rsid w:val="000913C9"/>
    <w:rsid w:val="00091507"/>
    <w:rsid w:val="0009190E"/>
    <w:rsid w:val="00091F97"/>
    <w:rsid w:val="000920F3"/>
    <w:rsid w:val="000924D9"/>
    <w:rsid w:val="00092E72"/>
    <w:rsid w:val="00093402"/>
    <w:rsid w:val="0009387E"/>
    <w:rsid w:val="00093B7A"/>
    <w:rsid w:val="00093BAF"/>
    <w:rsid w:val="0009447A"/>
    <w:rsid w:val="00094584"/>
    <w:rsid w:val="00094F02"/>
    <w:rsid w:val="00095708"/>
    <w:rsid w:val="00095BDA"/>
    <w:rsid w:val="00096283"/>
    <w:rsid w:val="0009644F"/>
    <w:rsid w:val="00096716"/>
    <w:rsid w:val="00096EB9"/>
    <w:rsid w:val="000972C3"/>
    <w:rsid w:val="00097766"/>
    <w:rsid w:val="000979D7"/>
    <w:rsid w:val="00097AB5"/>
    <w:rsid w:val="00097BDA"/>
    <w:rsid w:val="000A0525"/>
    <w:rsid w:val="000A0613"/>
    <w:rsid w:val="000A0681"/>
    <w:rsid w:val="000A089C"/>
    <w:rsid w:val="000A0C23"/>
    <w:rsid w:val="000A13AE"/>
    <w:rsid w:val="000A185C"/>
    <w:rsid w:val="000A1D06"/>
    <w:rsid w:val="000A1D35"/>
    <w:rsid w:val="000A230F"/>
    <w:rsid w:val="000A2A24"/>
    <w:rsid w:val="000A2F6B"/>
    <w:rsid w:val="000A32E6"/>
    <w:rsid w:val="000A496B"/>
    <w:rsid w:val="000A4B3E"/>
    <w:rsid w:val="000A4C7B"/>
    <w:rsid w:val="000A4E9A"/>
    <w:rsid w:val="000A4F52"/>
    <w:rsid w:val="000A50A9"/>
    <w:rsid w:val="000A50B8"/>
    <w:rsid w:val="000A5909"/>
    <w:rsid w:val="000A6201"/>
    <w:rsid w:val="000A6456"/>
    <w:rsid w:val="000A650A"/>
    <w:rsid w:val="000A6BF8"/>
    <w:rsid w:val="000A6C65"/>
    <w:rsid w:val="000A6F05"/>
    <w:rsid w:val="000A6FF0"/>
    <w:rsid w:val="000A71E3"/>
    <w:rsid w:val="000B0159"/>
    <w:rsid w:val="000B02A3"/>
    <w:rsid w:val="000B1065"/>
    <w:rsid w:val="000B10BB"/>
    <w:rsid w:val="000B1196"/>
    <w:rsid w:val="000B16B7"/>
    <w:rsid w:val="000B1BB6"/>
    <w:rsid w:val="000B1D65"/>
    <w:rsid w:val="000B1E89"/>
    <w:rsid w:val="000B1EF4"/>
    <w:rsid w:val="000B1F3B"/>
    <w:rsid w:val="000B2334"/>
    <w:rsid w:val="000B28F8"/>
    <w:rsid w:val="000B32A4"/>
    <w:rsid w:val="000B3496"/>
    <w:rsid w:val="000B357F"/>
    <w:rsid w:val="000B36AD"/>
    <w:rsid w:val="000B4684"/>
    <w:rsid w:val="000B4939"/>
    <w:rsid w:val="000B4A32"/>
    <w:rsid w:val="000B4C52"/>
    <w:rsid w:val="000B4F4F"/>
    <w:rsid w:val="000B55F9"/>
    <w:rsid w:val="000B574B"/>
    <w:rsid w:val="000B5C56"/>
    <w:rsid w:val="000B65F6"/>
    <w:rsid w:val="000B6E36"/>
    <w:rsid w:val="000B7143"/>
    <w:rsid w:val="000B75F9"/>
    <w:rsid w:val="000B773B"/>
    <w:rsid w:val="000B77D8"/>
    <w:rsid w:val="000C0028"/>
    <w:rsid w:val="000C0178"/>
    <w:rsid w:val="000C0454"/>
    <w:rsid w:val="000C064F"/>
    <w:rsid w:val="000C0A2B"/>
    <w:rsid w:val="000C0C03"/>
    <w:rsid w:val="000C0DD6"/>
    <w:rsid w:val="000C0E66"/>
    <w:rsid w:val="000C0F79"/>
    <w:rsid w:val="000C16D6"/>
    <w:rsid w:val="000C1B49"/>
    <w:rsid w:val="000C1FAA"/>
    <w:rsid w:val="000C249D"/>
    <w:rsid w:val="000C2D42"/>
    <w:rsid w:val="000C2E37"/>
    <w:rsid w:val="000C33DD"/>
    <w:rsid w:val="000C3C1B"/>
    <w:rsid w:val="000C4265"/>
    <w:rsid w:val="000C4676"/>
    <w:rsid w:val="000C47F7"/>
    <w:rsid w:val="000C4A2D"/>
    <w:rsid w:val="000C4C6A"/>
    <w:rsid w:val="000C514E"/>
    <w:rsid w:val="000C54E1"/>
    <w:rsid w:val="000C60B0"/>
    <w:rsid w:val="000C641A"/>
    <w:rsid w:val="000C6454"/>
    <w:rsid w:val="000C693C"/>
    <w:rsid w:val="000C6A41"/>
    <w:rsid w:val="000C6EE9"/>
    <w:rsid w:val="000C7060"/>
    <w:rsid w:val="000C71CD"/>
    <w:rsid w:val="000C71D4"/>
    <w:rsid w:val="000C7B53"/>
    <w:rsid w:val="000C7DFB"/>
    <w:rsid w:val="000D066E"/>
    <w:rsid w:val="000D072F"/>
    <w:rsid w:val="000D0887"/>
    <w:rsid w:val="000D1096"/>
    <w:rsid w:val="000D1681"/>
    <w:rsid w:val="000D17C6"/>
    <w:rsid w:val="000D19C1"/>
    <w:rsid w:val="000D1BED"/>
    <w:rsid w:val="000D1D62"/>
    <w:rsid w:val="000D257C"/>
    <w:rsid w:val="000D2D3C"/>
    <w:rsid w:val="000D3785"/>
    <w:rsid w:val="000D38F0"/>
    <w:rsid w:val="000D3AC2"/>
    <w:rsid w:val="000D3D60"/>
    <w:rsid w:val="000D40C6"/>
    <w:rsid w:val="000D4B3C"/>
    <w:rsid w:val="000D539C"/>
    <w:rsid w:val="000D5461"/>
    <w:rsid w:val="000D6369"/>
    <w:rsid w:val="000D6545"/>
    <w:rsid w:val="000D65EF"/>
    <w:rsid w:val="000D660B"/>
    <w:rsid w:val="000D67A6"/>
    <w:rsid w:val="000D6A0A"/>
    <w:rsid w:val="000D6B6F"/>
    <w:rsid w:val="000D6C6D"/>
    <w:rsid w:val="000D6D83"/>
    <w:rsid w:val="000D7B3C"/>
    <w:rsid w:val="000D7D04"/>
    <w:rsid w:val="000D7DC2"/>
    <w:rsid w:val="000D7F17"/>
    <w:rsid w:val="000E044D"/>
    <w:rsid w:val="000E0472"/>
    <w:rsid w:val="000E0623"/>
    <w:rsid w:val="000E0965"/>
    <w:rsid w:val="000E09A3"/>
    <w:rsid w:val="000E0CE5"/>
    <w:rsid w:val="000E0F48"/>
    <w:rsid w:val="000E12EF"/>
    <w:rsid w:val="000E1396"/>
    <w:rsid w:val="000E195C"/>
    <w:rsid w:val="000E21DD"/>
    <w:rsid w:val="000E289D"/>
    <w:rsid w:val="000E29A9"/>
    <w:rsid w:val="000E2AF4"/>
    <w:rsid w:val="000E2D49"/>
    <w:rsid w:val="000E2F94"/>
    <w:rsid w:val="000E2FB8"/>
    <w:rsid w:val="000E3115"/>
    <w:rsid w:val="000E359E"/>
    <w:rsid w:val="000E3998"/>
    <w:rsid w:val="000E3C35"/>
    <w:rsid w:val="000E3E12"/>
    <w:rsid w:val="000E3F12"/>
    <w:rsid w:val="000E5185"/>
    <w:rsid w:val="000E5713"/>
    <w:rsid w:val="000E5752"/>
    <w:rsid w:val="000E5C22"/>
    <w:rsid w:val="000E5E60"/>
    <w:rsid w:val="000E69FF"/>
    <w:rsid w:val="000E7864"/>
    <w:rsid w:val="000E79FD"/>
    <w:rsid w:val="000F005A"/>
    <w:rsid w:val="000F08DF"/>
    <w:rsid w:val="000F0B23"/>
    <w:rsid w:val="000F0CC7"/>
    <w:rsid w:val="000F0CDC"/>
    <w:rsid w:val="000F0F1B"/>
    <w:rsid w:val="000F19AE"/>
    <w:rsid w:val="000F218C"/>
    <w:rsid w:val="000F21A7"/>
    <w:rsid w:val="000F23A6"/>
    <w:rsid w:val="000F254D"/>
    <w:rsid w:val="000F2C04"/>
    <w:rsid w:val="000F3308"/>
    <w:rsid w:val="000F36A5"/>
    <w:rsid w:val="000F3893"/>
    <w:rsid w:val="000F43B2"/>
    <w:rsid w:val="000F458D"/>
    <w:rsid w:val="000F465F"/>
    <w:rsid w:val="000F4C07"/>
    <w:rsid w:val="000F57C4"/>
    <w:rsid w:val="000F5C5E"/>
    <w:rsid w:val="000F64A7"/>
    <w:rsid w:val="000F68A0"/>
    <w:rsid w:val="000F6FB9"/>
    <w:rsid w:val="000F73BD"/>
    <w:rsid w:val="000F76FD"/>
    <w:rsid w:val="000F7E12"/>
    <w:rsid w:val="000F7FBC"/>
    <w:rsid w:val="0010018B"/>
    <w:rsid w:val="00100373"/>
    <w:rsid w:val="00100684"/>
    <w:rsid w:val="0010097B"/>
    <w:rsid w:val="00100C80"/>
    <w:rsid w:val="0010124A"/>
    <w:rsid w:val="0010268A"/>
    <w:rsid w:val="001026A7"/>
    <w:rsid w:val="00105636"/>
    <w:rsid w:val="00105706"/>
    <w:rsid w:val="0010638B"/>
    <w:rsid w:val="001063BF"/>
    <w:rsid w:val="0010683F"/>
    <w:rsid w:val="0010695A"/>
    <w:rsid w:val="001071C6"/>
    <w:rsid w:val="00107FB2"/>
    <w:rsid w:val="00110D47"/>
    <w:rsid w:val="00110FE7"/>
    <w:rsid w:val="00111233"/>
    <w:rsid w:val="0011124D"/>
    <w:rsid w:val="0011145F"/>
    <w:rsid w:val="00111CC1"/>
    <w:rsid w:val="001120F1"/>
    <w:rsid w:val="001127BC"/>
    <w:rsid w:val="001131DC"/>
    <w:rsid w:val="00113ACA"/>
    <w:rsid w:val="00113C6B"/>
    <w:rsid w:val="001140BE"/>
    <w:rsid w:val="00114502"/>
    <w:rsid w:val="00115B5A"/>
    <w:rsid w:val="00115F25"/>
    <w:rsid w:val="001167AB"/>
    <w:rsid w:val="00116E80"/>
    <w:rsid w:val="00116F96"/>
    <w:rsid w:val="00116F9B"/>
    <w:rsid w:val="001170EF"/>
    <w:rsid w:val="001173D9"/>
    <w:rsid w:val="001177F1"/>
    <w:rsid w:val="00117B3B"/>
    <w:rsid w:val="00117F57"/>
    <w:rsid w:val="00120551"/>
    <w:rsid w:val="001208DB"/>
    <w:rsid w:val="00120B58"/>
    <w:rsid w:val="00120C35"/>
    <w:rsid w:val="00121034"/>
    <w:rsid w:val="001219C9"/>
    <w:rsid w:val="00121A8D"/>
    <w:rsid w:val="00121E00"/>
    <w:rsid w:val="00122F8D"/>
    <w:rsid w:val="0012326B"/>
    <w:rsid w:val="00123514"/>
    <w:rsid w:val="00123874"/>
    <w:rsid w:val="001238D4"/>
    <w:rsid w:val="001247FE"/>
    <w:rsid w:val="001248C7"/>
    <w:rsid w:val="00124940"/>
    <w:rsid w:val="00125173"/>
    <w:rsid w:val="001253C3"/>
    <w:rsid w:val="001254C4"/>
    <w:rsid w:val="0012580A"/>
    <w:rsid w:val="00125F8B"/>
    <w:rsid w:val="0012646D"/>
    <w:rsid w:val="001267F5"/>
    <w:rsid w:val="00126A31"/>
    <w:rsid w:val="00126CB2"/>
    <w:rsid w:val="00126E38"/>
    <w:rsid w:val="00127304"/>
    <w:rsid w:val="00127E91"/>
    <w:rsid w:val="00130100"/>
    <w:rsid w:val="001304D8"/>
    <w:rsid w:val="0013076F"/>
    <w:rsid w:val="00130994"/>
    <w:rsid w:val="00130B38"/>
    <w:rsid w:val="00130D36"/>
    <w:rsid w:val="00131508"/>
    <w:rsid w:val="001318AC"/>
    <w:rsid w:val="001319C1"/>
    <w:rsid w:val="00131A60"/>
    <w:rsid w:val="00131C01"/>
    <w:rsid w:val="00131C7F"/>
    <w:rsid w:val="00131F11"/>
    <w:rsid w:val="00132185"/>
    <w:rsid w:val="00132450"/>
    <w:rsid w:val="0013292C"/>
    <w:rsid w:val="00132BD0"/>
    <w:rsid w:val="00133934"/>
    <w:rsid w:val="00133E0F"/>
    <w:rsid w:val="00133F79"/>
    <w:rsid w:val="00134B08"/>
    <w:rsid w:val="00134F9C"/>
    <w:rsid w:val="0013509E"/>
    <w:rsid w:val="001353BE"/>
    <w:rsid w:val="001353E3"/>
    <w:rsid w:val="00135883"/>
    <w:rsid w:val="001366DF"/>
    <w:rsid w:val="0013685C"/>
    <w:rsid w:val="00136907"/>
    <w:rsid w:val="00136B98"/>
    <w:rsid w:val="00136DAB"/>
    <w:rsid w:val="00136F4A"/>
    <w:rsid w:val="0013734F"/>
    <w:rsid w:val="0013769C"/>
    <w:rsid w:val="00140282"/>
    <w:rsid w:val="00140631"/>
    <w:rsid w:val="00140A2A"/>
    <w:rsid w:val="00140A2F"/>
    <w:rsid w:val="00140A31"/>
    <w:rsid w:val="00140C8D"/>
    <w:rsid w:val="00140CDC"/>
    <w:rsid w:val="00140FC8"/>
    <w:rsid w:val="001411C2"/>
    <w:rsid w:val="00141381"/>
    <w:rsid w:val="00141753"/>
    <w:rsid w:val="00141A3F"/>
    <w:rsid w:val="00141DE5"/>
    <w:rsid w:val="00142494"/>
    <w:rsid w:val="0014457A"/>
    <w:rsid w:val="00144FDA"/>
    <w:rsid w:val="0014553D"/>
    <w:rsid w:val="00145625"/>
    <w:rsid w:val="001458A9"/>
    <w:rsid w:val="00146046"/>
    <w:rsid w:val="00146686"/>
    <w:rsid w:val="00146BEA"/>
    <w:rsid w:val="00146E1D"/>
    <w:rsid w:val="00147171"/>
    <w:rsid w:val="001478B3"/>
    <w:rsid w:val="00147A81"/>
    <w:rsid w:val="00150075"/>
    <w:rsid w:val="001500C7"/>
    <w:rsid w:val="001504E1"/>
    <w:rsid w:val="001514C0"/>
    <w:rsid w:val="0015177B"/>
    <w:rsid w:val="001522A0"/>
    <w:rsid w:val="00152469"/>
    <w:rsid w:val="00152552"/>
    <w:rsid w:val="00152C24"/>
    <w:rsid w:val="00152E41"/>
    <w:rsid w:val="00153769"/>
    <w:rsid w:val="00153779"/>
    <w:rsid w:val="00153AAA"/>
    <w:rsid w:val="00153D14"/>
    <w:rsid w:val="00153F9F"/>
    <w:rsid w:val="00153FE4"/>
    <w:rsid w:val="0015403F"/>
    <w:rsid w:val="001545C5"/>
    <w:rsid w:val="00154812"/>
    <w:rsid w:val="00154AE7"/>
    <w:rsid w:val="00154D4A"/>
    <w:rsid w:val="00155054"/>
    <w:rsid w:val="001550A6"/>
    <w:rsid w:val="00155DC2"/>
    <w:rsid w:val="00156253"/>
    <w:rsid w:val="001564AE"/>
    <w:rsid w:val="0015660B"/>
    <w:rsid w:val="00156F09"/>
    <w:rsid w:val="00156FEC"/>
    <w:rsid w:val="00157417"/>
    <w:rsid w:val="00157A16"/>
    <w:rsid w:val="00157AA1"/>
    <w:rsid w:val="00157BE8"/>
    <w:rsid w:val="00157DD4"/>
    <w:rsid w:val="00157EA2"/>
    <w:rsid w:val="001600C7"/>
    <w:rsid w:val="001602CA"/>
    <w:rsid w:val="00160395"/>
    <w:rsid w:val="001605D6"/>
    <w:rsid w:val="0016072E"/>
    <w:rsid w:val="00160D31"/>
    <w:rsid w:val="00160D6C"/>
    <w:rsid w:val="0016157A"/>
    <w:rsid w:val="00161B03"/>
    <w:rsid w:val="00161FA4"/>
    <w:rsid w:val="00162D25"/>
    <w:rsid w:val="0016358E"/>
    <w:rsid w:val="00163C94"/>
    <w:rsid w:val="0016406D"/>
    <w:rsid w:val="0016442B"/>
    <w:rsid w:val="0016456B"/>
    <w:rsid w:val="00165B41"/>
    <w:rsid w:val="0016600C"/>
    <w:rsid w:val="0016609E"/>
    <w:rsid w:val="00166520"/>
    <w:rsid w:val="001665D1"/>
    <w:rsid w:val="00166637"/>
    <w:rsid w:val="001668DB"/>
    <w:rsid w:val="001669D4"/>
    <w:rsid w:val="00166E56"/>
    <w:rsid w:val="001678C4"/>
    <w:rsid w:val="0016793C"/>
    <w:rsid w:val="00167A1B"/>
    <w:rsid w:val="00167BF3"/>
    <w:rsid w:val="0017064A"/>
    <w:rsid w:val="001706C4"/>
    <w:rsid w:val="001707B3"/>
    <w:rsid w:val="00170EB4"/>
    <w:rsid w:val="00170F03"/>
    <w:rsid w:val="001720DE"/>
    <w:rsid w:val="001721B5"/>
    <w:rsid w:val="001723C2"/>
    <w:rsid w:val="00172716"/>
    <w:rsid w:val="0017289E"/>
    <w:rsid w:val="00173200"/>
    <w:rsid w:val="001735F8"/>
    <w:rsid w:val="00174CC2"/>
    <w:rsid w:val="00174E7F"/>
    <w:rsid w:val="001750BF"/>
    <w:rsid w:val="001752EB"/>
    <w:rsid w:val="00175364"/>
    <w:rsid w:val="0017562E"/>
    <w:rsid w:val="001760FA"/>
    <w:rsid w:val="001763B3"/>
    <w:rsid w:val="001766A6"/>
    <w:rsid w:val="00177135"/>
    <w:rsid w:val="00177159"/>
    <w:rsid w:val="00177314"/>
    <w:rsid w:val="00177392"/>
    <w:rsid w:val="0017743E"/>
    <w:rsid w:val="0017774B"/>
    <w:rsid w:val="00177D3B"/>
    <w:rsid w:val="00177FF2"/>
    <w:rsid w:val="0018000D"/>
    <w:rsid w:val="00180506"/>
    <w:rsid w:val="00180719"/>
    <w:rsid w:val="0018078D"/>
    <w:rsid w:val="00180FFF"/>
    <w:rsid w:val="00181060"/>
    <w:rsid w:val="00181129"/>
    <w:rsid w:val="001811BC"/>
    <w:rsid w:val="0018155F"/>
    <w:rsid w:val="00181987"/>
    <w:rsid w:val="00182087"/>
    <w:rsid w:val="00182203"/>
    <w:rsid w:val="00182A1C"/>
    <w:rsid w:val="00183469"/>
    <w:rsid w:val="00183610"/>
    <w:rsid w:val="00183A32"/>
    <w:rsid w:val="00183CF7"/>
    <w:rsid w:val="00183E9C"/>
    <w:rsid w:val="00183F95"/>
    <w:rsid w:val="001854CF"/>
    <w:rsid w:val="001856BB"/>
    <w:rsid w:val="00185975"/>
    <w:rsid w:val="00185EF6"/>
    <w:rsid w:val="00186475"/>
    <w:rsid w:val="00186822"/>
    <w:rsid w:val="0018691A"/>
    <w:rsid w:val="00186F0D"/>
    <w:rsid w:val="001875C4"/>
    <w:rsid w:val="00187D13"/>
    <w:rsid w:val="00187EAA"/>
    <w:rsid w:val="00191021"/>
    <w:rsid w:val="00191099"/>
    <w:rsid w:val="001916E1"/>
    <w:rsid w:val="001917B0"/>
    <w:rsid w:val="00191802"/>
    <w:rsid w:val="00192058"/>
    <w:rsid w:val="0019260F"/>
    <w:rsid w:val="00192B2E"/>
    <w:rsid w:val="00192CF9"/>
    <w:rsid w:val="00192F68"/>
    <w:rsid w:val="00193606"/>
    <w:rsid w:val="0019419E"/>
    <w:rsid w:val="001945C3"/>
    <w:rsid w:val="00194606"/>
    <w:rsid w:val="00195077"/>
    <w:rsid w:val="001953D3"/>
    <w:rsid w:val="0019638D"/>
    <w:rsid w:val="00196633"/>
    <w:rsid w:val="00196646"/>
    <w:rsid w:val="00196A9D"/>
    <w:rsid w:val="00196B99"/>
    <w:rsid w:val="001973B4"/>
    <w:rsid w:val="00197452"/>
    <w:rsid w:val="001976E5"/>
    <w:rsid w:val="0019777A"/>
    <w:rsid w:val="00197958"/>
    <w:rsid w:val="00197B8B"/>
    <w:rsid w:val="00197BA8"/>
    <w:rsid w:val="00197DD2"/>
    <w:rsid w:val="001A0183"/>
    <w:rsid w:val="001A05CA"/>
    <w:rsid w:val="001A0639"/>
    <w:rsid w:val="001A063A"/>
    <w:rsid w:val="001A08C9"/>
    <w:rsid w:val="001A0A34"/>
    <w:rsid w:val="001A0B4A"/>
    <w:rsid w:val="001A109C"/>
    <w:rsid w:val="001A1406"/>
    <w:rsid w:val="001A1A1D"/>
    <w:rsid w:val="001A1A38"/>
    <w:rsid w:val="001A2013"/>
    <w:rsid w:val="001A2DD4"/>
    <w:rsid w:val="001A333F"/>
    <w:rsid w:val="001A3507"/>
    <w:rsid w:val="001A43AF"/>
    <w:rsid w:val="001A4DA6"/>
    <w:rsid w:val="001A4DC1"/>
    <w:rsid w:val="001A5023"/>
    <w:rsid w:val="001A60B7"/>
    <w:rsid w:val="001A6225"/>
    <w:rsid w:val="001A6378"/>
    <w:rsid w:val="001A7727"/>
    <w:rsid w:val="001A79D8"/>
    <w:rsid w:val="001A7C43"/>
    <w:rsid w:val="001A7DDD"/>
    <w:rsid w:val="001A7EC1"/>
    <w:rsid w:val="001B11C6"/>
    <w:rsid w:val="001B149A"/>
    <w:rsid w:val="001B2102"/>
    <w:rsid w:val="001B2A38"/>
    <w:rsid w:val="001B2CD9"/>
    <w:rsid w:val="001B2D60"/>
    <w:rsid w:val="001B2DCD"/>
    <w:rsid w:val="001B346F"/>
    <w:rsid w:val="001B3CD4"/>
    <w:rsid w:val="001B3DBE"/>
    <w:rsid w:val="001B404F"/>
    <w:rsid w:val="001B4206"/>
    <w:rsid w:val="001B507F"/>
    <w:rsid w:val="001B56C4"/>
    <w:rsid w:val="001B6E9D"/>
    <w:rsid w:val="001B7482"/>
    <w:rsid w:val="001B771B"/>
    <w:rsid w:val="001B784D"/>
    <w:rsid w:val="001B7C78"/>
    <w:rsid w:val="001B7CE6"/>
    <w:rsid w:val="001C02A3"/>
    <w:rsid w:val="001C0966"/>
    <w:rsid w:val="001C13AF"/>
    <w:rsid w:val="001C1680"/>
    <w:rsid w:val="001C1AD5"/>
    <w:rsid w:val="001C205E"/>
    <w:rsid w:val="001C2062"/>
    <w:rsid w:val="001C21C6"/>
    <w:rsid w:val="001C2455"/>
    <w:rsid w:val="001C2508"/>
    <w:rsid w:val="001C261B"/>
    <w:rsid w:val="001C293E"/>
    <w:rsid w:val="001C360E"/>
    <w:rsid w:val="001C41BB"/>
    <w:rsid w:val="001C4273"/>
    <w:rsid w:val="001C451E"/>
    <w:rsid w:val="001C48FE"/>
    <w:rsid w:val="001C55C2"/>
    <w:rsid w:val="001C5606"/>
    <w:rsid w:val="001C5ED3"/>
    <w:rsid w:val="001C6052"/>
    <w:rsid w:val="001C6F2B"/>
    <w:rsid w:val="001C723F"/>
    <w:rsid w:val="001C7AE5"/>
    <w:rsid w:val="001C7D15"/>
    <w:rsid w:val="001D03A1"/>
    <w:rsid w:val="001D09BC"/>
    <w:rsid w:val="001D0C72"/>
    <w:rsid w:val="001D0E16"/>
    <w:rsid w:val="001D10B2"/>
    <w:rsid w:val="001D12BB"/>
    <w:rsid w:val="001D1776"/>
    <w:rsid w:val="001D183F"/>
    <w:rsid w:val="001D1CFE"/>
    <w:rsid w:val="001D231C"/>
    <w:rsid w:val="001D23C3"/>
    <w:rsid w:val="001D2598"/>
    <w:rsid w:val="001D3064"/>
    <w:rsid w:val="001D3299"/>
    <w:rsid w:val="001D33DA"/>
    <w:rsid w:val="001D3842"/>
    <w:rsid w:val="001D391E"/>
    <w:rsid w:val="001D3D18"/>
    <w:rsid w:val="001D3DB3"/>
    <w:rsid w:val="001D42BF"/>
    <w:rsid w:val="001D462D"/>
    <w:rsid w:val="001D4AC0"/>
    <w:rsid w:val="001D4D4F"/>
    <w:rsid w:val="001D52B5"/>
    <w:rsid w:val="001D5311"/>
    <w:rsid w:val="001D598B"/>
    <w:rsid w:val="001D601D"/>
    <w:rsid w:val="001D69DD"/>
    <w:rsid w:val="001D6BCF"/>
    <w:rsid w:val="001D793F"/>
    <w:rsid w:val="001D79ED"/>
    <w:rsid w:val="001D7A96"/>
    <w:rsid w:val="001D7D0B"/>
    <w:rsid w:val="001E0277"/>
    <w:rsid w:val="001E04DF"/>
    <w:rsid w:val="001E15D9"/>
    <w:rsid w:val="001E18DE"/>
    <w:rsid w:val="001E197E"/>
    <w:rsid w:val="001E1AEC"/>
    <w:rsid w:val="001E2184"/>
    <w:rsid w:val="001E23F0"/>
    <w:rsid w:val="001E2770"/>
    <w:rsid w:val="001E29CD"/>
    <w:rsid w:val="001E2DA9"/>
    <w:rsid w:val="001E2DC1"/>
    <w:rsid w:val="001E2E0F"/>
    <w:rsid w:val="001E337D"/>
    <w:rsid w:val="001E3F32"/>
    <w:rsid w:val="001E467C"/>
    <w:rsid w:val="001E4854"/>
    <w:rsid w:val="001E4A94"/>
    <w:rsid w:val="001E4ABC"/>
    <w:rsid w:val="001E564C"/>
    <w:rsid w:val="001E6343"/>
    <w:rsid w:val="001E63E2"/>
    <w:rsid w:val="001E68C6"/>
    <w:rsid w:val="001E6E90"/>
    <w:rsid w:val="001E70D5"/>
    <w:rsid w:val="001E7B24"/>
    <w:rsid w:val="001E7FFA"/>
    <w:rsid w:val="001F06AA"/>
    <w:rsid w:val="001F0909"/>
    <w:rsid w:val="001F0D3B"/>
    <w:rsid w:val="001F1366"/>
    <w:rsid w:val="001F143E"/>
    <w:rsid w:val="001F174D"/>
    <w:rsid w:val="001F19F8"/>
    <w:rsid w:val="001F1D27"/>
    <w:rsid w:val="001F20E0"/>
    <w:rsid w:val="001F260C"/>
    <w:rsid w:val="001F2620"/>
    <w:rsid w:val="001F27F7"/>
    <w:rsid w:val="001F32DF"/>
    <w:rsid w:val="001F37C2"/>
    <w:rsid w:val="001F39F4"/>
    <w:rsid w:val="001F3B5E"/>
    <w:rsid w:val="001F3BE6"/>
    <w:rsid w:val="001F3C3C"/>
    <w:rsid w:val="001F4040"/>
    <w:rsid w:val="001F4994"/>
    <w:rsid w:val="001F4BC6"/>
    <w:rsid w:val="001F4BCC"/>
    <w:rsid w:val="001F4F7E"/>
    <w:rsid w:val="001F55A2"/>
    <w:rsid w:val="001F6338"/>
    <w:rsid w:val="001F64DF"/>
    <w:rsid w:val="001F7316"/>
    <w:rsid w:val="001F7384"/>
    <w:rsid w:val="001F758D"/>
    <w:rsid w:val="001F76DF"/>
    <w:rsid w:val="001F77DF"/>
    <w:rsid w:val="0020004F"/>
    <w:rsid w:val="002002D6"/>
    <w:rsid w:val="00200379"/>
    <w:rsid w:val="00200426"/>
    <w:rsid w:val="0020076B"/>
    <w:rsid w:val="00200BBF"/>
    <w:rsid w:val="0020152D"/>
    <w:rsid w:val="00201C74"/>
    <w:rsid w:val="00201F2C"/>
    <w:rsid w:val="00202227"/>
    <w:rsid w:val="00202725"/>
    <w:rsid w:val="0020352E"/>
    <w:rsid w:val="00203B79"/>
    <w:rsid w:val="00203C01"/>
    <w:rsid w:val="00203C21"/>
    <w:rsid w:val="00203C71"/>
    <w:rsid w:val="002040CD"/>
    <w:rsid w:val="00204F33"/>
    <w:rsid w:val="002051C7"/>
    <w:rsid w:val="00205248"/>
    <w:rsid w:val="002055CC"/>
    <w:rsid w:val="00205689"/>
    <w:rsid w:val="00205AEA"/>
    <w:rsid w:val="00205CD5"/>
    <w:rsid w:val="002062A9"/>
    <w:rsid w:val="002062B5"/>
    <w:rsid w:val="00206614"/>
    <w:rsid w:val="00206876"/>
    <w:rsid w:val="002069CD"/>
    <w:rsid w:val="00206C27"/>
    <w:rsid w:val="00206DCF"/>
    <w:rsid w:val="00207519"/>
    <w:rsid w:val="00207621"/>
    <w:rsid w:val="002076FE"/>
    <w:rsid w:val="00207A9D"/>
    <w:rsid w:val="00207D38"/>
    <w:rsid w:val="00210195"/>
    <w:rsid w:val="0021033C"/>
    <w:rsid w:val="00210D82"/>
    <w:rsid w:val="00211E68"/>
    <w:rsid w:val="00212007"/>
    <w:rsid w:val="002124CA"/>
    <w:rsid w:val="002124D3"/>
    <w:rsid w:val="00212A2C"/>
    <w:rsid w:val="00213255"/>
    <w:rsid w:val="00213614"/>
    <w:rsid w:val="00213A84"/>
    <w:rsid w:val="002140E2"/>
    <w:rsid w:val="0021463F"/>
    <w:rsid w:val="00214C75"/>
    <w:rsid w:val="00214FBA"/>
    <w:rsid w:val="00215019"/>
    <w:rsid w:val="0021585D"/>
    <w:rsid w:val="002159D5"/>
    <w:rsid w:val="00216146"/>
    <w:rsid w:val="002164C0"/>
    <w:rsid w:val="002167C2"/>
    <w:rsid w:val="002175BA"/>
    <w:rsid w:val="0021798D"/>
    <w:rsid w:val="00217AF3"/>
    <w:rsid w:val="00217B56"/>
    <w:rsid w:val="002200F3"/>
    <w:rsid w:val="0022027C"/>
    <w:rsid w:val="00220D15"/>
    <w:rsid w:val="002225F0"/>
    <w:rsid w:val="00222E7E"/>
    <w:rsid w:val="00223341"/>
    <w:rsid w:val="0022343A"/>
    <w:rsid w:val="00223482"/>
    <w:rsid w:val="00223A8B"/>
    <w:rsid w:val="00223AD4"/>
    <w:rsid w:val="00224037"/>
    <w:rsid w:val="00224150"/>
    <w:rsid w:val="0022434C"/>
    <w:rsid w:val="002246F7"/>
    <w:rsid w:val="00224760"/>
    <w:rsid w:val="002249F5"/>
    <w:rsid w:val="00224B1C"/>
    <w:rsid w:val="0022543D"/>
    <w:rsid w:val="00226117"/>
    <w:rsid w:val="0022622B"/>
    <w:rsid w:val="002262D2"/>
    <w:rsid w:val="0022658F"/>
    <w:rsid w:val="002265E2"/>
    <w:rsid w:val="0022689E"/>
    <w:rsid w:val="002268DA"/>
    <w:rsid w:val="00227046"/>
    <w:rsid w:val="0022727D"/>
    <w:rsid w:val="00227AC8"/>
    <w:rsid w:val="00230601"/>
    <w:rsid w:val="00230BFF"/>
    <w:rsid w:val="00230D9D"/>
    <w:rsid w:val="00230E76"/>
    <w:rsid w:val="00230FBA"/>
    <w:rsid w:val="002314C9"/>
    <w:rsid w:val="0023168E"/>
    <w:rsid w:val="00231D23"/>
    <w:rsid w:val="0023202D"/>
    <w:rsid w:val="00232227"/>
    <w:rsid w:val="00232363"/>
    <w:rsid w:val="00232391"/>
    <w:rsid w:val="00232E7A"/>
    <w:rsid w:val="00233019"/>
    <w:rsid w:val="00233E52"/>
    <w:rsid w:val="002343A1"/>
    <w:rsid w:val="00234876"/>
    <w:rsid w:val="002348ED"/>
    <w:rsid w:val="00234C5C"/>
    <w:rsid w:val="0023534B"/>
    <w:rsid w:val="00235746"/>
    <w:rsid w:val="0023585A"/>
    <w:rsid w:val="00235E05"/>
    <w:rsid w:val="0023613B"/>
    <w:rsid w:val="00236981"/>
    <w:rsid w:val="00237BD8"/>
    <w:rsid w:val="00237CD0"/>
    <w:rsid w:val="00237D05"/>
    <w:rsid w:val="00237DB7"/>
    <w:rsid w:val="0024017E"/>
    <w:rsid w:val="00240224"/>
    <w:rsid w:val="002402F9"/>
    <w:rsid w:val="002405CD"/>
    <w:rsid w:val="002405E0"/>
    <w:rsid w:val="002406BE"/>
    <w:rsid w:val="00240708"/>
    <w:rsid w:val="00240897"/>
    <w:rsid w:val="0024116D"/>
    <w:rsid w:val="00241431"/>
    <w:rsid w:val="002418B7"/>
    <w:rsid w:val="0024192B"/>
    <w:rsid w:val="002423E5"/>
    <w:rsid w:val="00242589"/>
    <w:rsid w:val="002425B8"/>
    <w:rsid w:val="0024278E"/>
    <w:rsid w:val="00242B63"/>
    <w:rsid w:val="0024304F"/>
    <w:rsid w:val="00243162"/>
    <w:rsid w:val="0024342F"/>
    <w:rsid w:val="00243456"/>
    <w:rsid w:val="00243C8E"/>
    <w:rsid w:val="00243E0A"/>
    <w:rsid w:val="0024430B"/>
    <w:rsid w:val="002448B7"/>
    <w:rsid w:val="002449A6"/>
    <w:rsid w:val="002449E2"/>
    <w:rsid w:val="0024552B"/>
    <w:rsid w:val="00245583"/>
    <w:rsid w:val="00245A9A"/>
    <w:rsid w:val="00245EFB"/>
    <w:rsid w:val="00245F8C"/>
    <w:rsid w:val="002460F7"/>
    <w:rsid w:val="00246B1C"/>
    <w:rsid w:val="0024719E"/>
    <w:rsid w:val="002472AB"/>
    <w:rsid w:val="00247739"/>
    <w:rsid w:val="00247763"/>
    <w:rsid w:val="002477D1"/>
    <w:rsid w:val="002478CC"/>
    <w:rsid w:val="00247E2D"/>
    <w:rsid w:val="002507EC"/>
    <w:rsid w:val="0025084F"/>
    <w:rsid w:val="0025098F"/>
    <w:rsid w:val="00250BE0"/>
    <w:rsid w:val="0025117A"/>
    <w:rsid w:val="002513AE"/>
    <w:rsid w:val="00251724"/>
    <w:rsid w:val="00252176"/>
    <w:rsid w:val="002522A5"/>
    <w:rsid w:val="0025245B"/>
    <w:rsid w:val="00252486"/>
    <w:rsid w:val="002527C6"/>
    <w:rsid w:val="00252A76"/>
    <w:rsid w:val="0025302F"/>
    <w:rsid w:val="0025315D"/>
    <w:rsid w:val="002531E4"/>
    <w:rsid w:val="002538A9"/>
    <w:rsid w:val="00253AA2"/>
    <w:rsid w:val="00253AFE"/>
    <w:rsid w:val="00253F23"/>
    <w:rsid w:val="00254288"/>
    <w:rsid w:val="002548AE"/>
    <w:rsid w:val="00254B4B"/>
    <w:rsid w:val="00255169"/>
    <w:rsid w:val="002554A8"/>
    <w:rsid w:val="0025566C"/>
    <w:rsid w:val="0025579C"/>
    <w:rsid w:val="00255E30"/>
    <w:rsid w:val="00256209"/>
    <w:rsid w:val="00256A2A"/>
    <w:rsid w:val="00256A79"/>
    <w:rsid w:val="002573E4"/>
    <w:rsid w:val="00257408"/>
    <w:rsid w:val="00257AD4"/>
    <w:rsid w:val="00257E7D"/>
    <w:rsid w:val="0026028F"/>
    <w:rsid w:val="00260380"/>
    <w:rsid w:val="00260A6A"/>
    <w:rsid w:val="00260F3D"/>
    <w:rsid w:val="002612DD"/>
    <w:rsid w:val="002612EC"/>
    <w:rsid w:val="00261675"/>
    <w:rsid w:val="002617BF"/>
    <w:rsid w:val="00261A19"/>
    <w:rsid w:val="00261A70"/>
    <w:rsid w:val="002621E7"/>
    <w:rsid w:val="00262513"/>
    <w:rsid w:val="00262A67"/>
    <w:rsid w:val="00263D91"/>
    <w:rsid w:val="00264369"/>
    <w:rsid w:val="00264508"/>
    <w:rsid w:val="0026455E"/>
    <w:rsid w:val="002649A9"/>
    <w:rsid w:val="00264E24"/>
    <w:rsid w:val="00264F27"/>
    <w:rsid w:val="002659B8"/>
    <w:rsid w:val="00265D26"/>
    <w:rsid w:val="0026640F"/>
    <w:rsid w:val="00266A02"/>
    <w:rsid w:val="00266B7B"/>
    <w:rsid w:val="00266D0D"/>
    <w:rsid w:val="002700E0"/>
    <w:rsid w:val="00270663"/>
    <w:rsid w:val="00270C7B"/>
    <w:rsid w:val="00270DCC"/>
    <w:rsid w:val="0027100F"/>
    <w:rsid w:val="00271162"/>
    <w:rsid w:val="00271181"/>
    <w:rsid w:val="00271309"/>
    <w:rsid w:val="002713B7"/>
    <w:rsid w:val="002713C3"/>
    <w:rsid w:val="00271694"/>
    <w:rsid w:val="00271854"/>
    <w:rsid w:val="00272254"/>
    <w:rsid w:val="002724D1"/>
    <w:rsid w:val="00272ED8"/>
    <w:rsid w:val="002730DD"/>
    <w:rsid w:val="002735E6"/>
    <w:rsid w:val="002738A6"/>
    <w:rsid w:val="00273D20"/>
    <w:rsid w:val="00273ECA"/>
    <w:rsid w:val="00274401"/>
    <w:rsid w:val="00274574"/>
    <w:rsid w:val="0027466C"/>
    <w:rsid w:val="00274BF2"/>
    <w:rsid w:val="00274D06"/>
    <w:rsid w:val="00274E01"/>
    <w:rsid w:val="00275291"/>
    <w:rsid w:val="002752A6"/>
    <w:rsid w:val="002752AF"/>
    <w:rsid w:val="002758BA"/>
    <w:rsid w:val="00275C48"/>
    <w:rsid w:val="002769E0"/>
    <w:rsid w:val="002769F4"/>
    <w:rsid w:val="00276D16"/>
    <w:rsid w:val="00276F31"/>
    <w:rsid w:val="00277299"/>
    <w:rsid w:val="002772AA"/>
    <w:rsid w:val="00277EBD"/>
    <w:rsid w:val="00277F9B"/>
    <w:rsid w:val="0028012E"/>
    <w:rsid w:val="002802D4"/>
    <w:rsid w:val="002809E2"/>
    <w:rsid w:val="002810A8"/>
    <w:rsid w:val="00281120"/>
    <w:rsid w:val="00281396"/>
    <w:rsid w:val="00281677"/>
    <w:rsid w:val="002821E3"/>
    <w:rsid w:val="00282A3B"/>
    <w:rsid w:val="00282D88"/>
    <w:rsid w:val="0028315F"/>
    <w:rsid w:val="00283405"/>
    <w:rsid w:val="00283409"/>
    <w:rsid w:val="00284047"/>
    <w:rsid w:val="002846A3"/>
    <w:rsid w:val="00285061"/>
    <w:rsid w:val="002850D7"/>
    <w:rsid w:val="0028527B"/>
    <w:rsid w:val="002857D1"/>
    <w:rsid w:val="0028599F"/>
    <w:rsid w:val="00285D5D"/>
    <w:rsid w:val="00286713"/>
    <w:rsid w:val="0028678C"/>
    <w:rsid w:val="002868D4"/>
    <w:rsid w:val="00287006"/>
    <w:rsid w:val="00287026"/>
    <w:rsid w:val="0028712E"/>
    <w:rsid w:val="0028727C"/>
    <w:rsid w:val="002872E8"/>
    <w:rsid w:val="0029015A"/>
    <w:rsid w:val="002908BE"/>
    <w:rsid w:val="00290CF7"/>
    <w:rsid w:val="00290F81"/>
    <w:rsid w:val="0029196A"/>
    <w:rsid w:val="00291B80"/>
    <w:rsid w:val="00291EEB"/>
    <w:rsid w:val="002921DD"/>
    <w:rsid w:val="00292836"/>
    <w:rsid w:val="00292CB5"/>
    <w:rsid w:val="00292CF9"/>
    <w:rsid w:val="00292D6B"/>
    <w:rsid w:val="002930FD"/>
    <w:rsid w:val="00293EB4"/>
    <w:rsid w:val="00293F5B"/>
    <w:rsid w:val="00294461"/>
    <w:rsid w:val="002947E5"/>
    <w:rsid w:val="00294EB2"/>
    <w:rsid w:val="00295194"/>
    <w:rsid w:val="002953D8"/>
    <w:rsid w:val="0029581C"/>
    <w:rsid w:val="00296285"/>
    <w:rsid w:val="00296784"/>
    <w:rsid w:val="002968A0"/>
    <w:rsid w:val="00296AE6"/>
    <w:rsid w:val="00296D49"/>
    <w:rsid w:val="00296D6C"/>
    <w:rsid w:val="0029759A"/>
    <w:rsid w:val="00297BE3"/>
    <w:rsid w:val="00297CA2"/>
    <w:rsid w:val="002A0D2F"/>
    <w:rsid w:val="002A150B"/>
    <w:rsid w:val="002A1C99"/>
    <w:rsid w:val="002A20C8"/>
    <w:rsid w:val="002A23B4"/>
    <w:rsid w:val="002A279E"/>
    <w:rsid w:val="002A27F2"/>
    <w:rsid w:val="002A2BC1"/>
    <w:rsid w:val="002A3165"/>
    <w:rsid w:val="002A3212"/>
    <w:rsid w:val="002A353E"/>
    <w:rsid w:val="002A3D64"/>
    <w:rsid w:val="002A4576"/>
    <w:rsid w:val="002A4833"/>
    <w:rsid w:val="002A5005"/>
    <w:rsid w:val="002A54F7"/>
    <w:rsid w:val="002A5562"/>
    <w:rsid w:val="002A56BF"/>
    <w:rsid w:val="002A5C6E"/>
    <w:rsid w:val="002A5CDE"/>
    <w:rsid w:val="002A6487"/>
    <w:rsid w:val="002A686F"/>
    <w:rsid w:val="002A68A5"/>
    <w:rsid w:val="002A69B9"/>
    <w:rsid w:val="002A6E10"/>
    <w:rsid w:val="002A6F41"/>
    <w:rsid w:val="002A758D"/>
    <w:rsid w:val="002B000E"/>
    <w:rsid w:val="002B144A"/>
    <w:rsid w:val="002B1AB9"/>
    <w:rsid w:val="002B1E20"/>
    <w:rsid w:val="002B28DD"/>
    <w:rsid w:val="002B2CE7"/>
    <w:rsid w:val="002B2FCC"/>
    <w:rsid w:val="002B3132"/>
    <w:rsid w:val="002B3265"/>
    <w:rsid w:val="002B348C"/>
    <w:rsid w:val="002B38E6"/>
    <w:rsid w:val="002B3ED7"/>
    <w:rsid w:val="002B4562"/>
    <w:rsid w:val="002B45AC"/>
    <w:rsid w:val="002B45E6"/>
    <w:rsid w:val="002B554F"/>
    <w:rsid w:val="002B5606"/>
    <w:rsid w:val="002B5DAD"/>
    <w:rsid w:val="002B5FBC"/>
    <w:rsid w:val="002B61A3"/>
    <w:rsid w:val="002B61D9"/>
    <w:rsid w:val="002B7101"/>
    <w:rsid w:val="002B718B"/>
    <w:rsid w:val="002B7A57"/>
    <w:rsid w:val="002B7A87"/>
    <w:rsid w:val="002B7D10"/>
    <w:rsid w:val="002B7ED0"/>
    <w:rsid w:val="002B7EDB"/>
    <w:rsid w:val="002C04F5"/>
    <w:rsid w:val="002C0711"/>
    <w:rsid w:val="002C0836"/>
    <w:rsid w:val="002C0F2E"/>
    <w:rsid w:val="002C0FE4"/>
    <w:rsid w:val="002C210B"/>
    <w:rsid w:val="002C21A0"/>
    <w:rsid w:val="002C2246"/>
    <w:rsid w:val="002C22C2"/>
    <w:rsid w:val="002C231E"/>
    <w:rsid w:val="002C2582"/>
    <w:rsid w:val="002C2C81"/>
    <w:rsid w:val="002C330B"/>
    <w:rsid w:val="002C3401"/>
    <w:rsid w:val="002C3E69"/>
    <w:rsid w:val="002C4107"/>
    <w:rsid w:val="002C4CE3"/>
    <w:rsid w:val="002C4D1F"/>
    <w:rsid w:val="002C639B"/>
    <w:rsid w:val="002C6DFC"/>
    <w:rsid w:val="002C7A7B"/>
    <w:rsid w:val="002C7AEA"/>
    <w:rsid w:val="002C7FA4"/>
    <w:rsid w:val="002D050C"/>
    <w:rsid w:val="002D063B"/>
    <w:rsid w:val="002D0BCC"/>
    <w:rsid w:val="002D1871"/>
    <w:rsid w:val="002D1928"/>
    <w:rsid w:val="002D1AA6"/>
    <w:rsid w:val="002D1D27"/>
    <w:rsid w:val="002D1EFF"/>
    <w:rsid w:val="002D2450"/>
    <w:rsid w:val="002D24F6"/>
    <w:rsid w:val="002D2DB9"/>
    <w:rsid w:val="002D2E09"/>
    <w:rsid w:val="002D3089"/>
    <w:rsid w:val="002D33CE"/>
    <w:rsid w:val="002D347F"/>
    <w:rsid w:val="002D3772"/>
    <w:rsid w:val="002D492D"/>
    <w:rsid w:val="002D4A7A"/>
    <w:rsid w:val="002D4C4E"/>
    <w:rsid w:val="002D52C4"/>
    <w:rsid w:val="002D59D3"/>
    <w:rsid w:val="002D5AD4"/>
    <w:rsid w:val="002D63F7"/>
    <w:rsid w:val="002D6907"/>
    <w:rsid w:val="002D7140"/>
    <w:rsid w:val="002D72C0"/>
    <w:rsid w:val="002D72C6"/>
    <w:rsid w:val="002D72F1"/>
    <w:rsid w:val="002D79AE"/>
    <w:rsid w:val="002D79E5"/>
    <w:rsid w:val="002D7DC2"/>
    <w:rsid w:val="002D7FE7"/>
    <w:rsid w:val="002D7FE8"/>
    <w:rsid w:val="002E02A7"/>
    <w:rsid w:val="002E0376"/>
    <w:rsid w:val="002E0CCC"/>
    <w:rsid w:val="002E0DCE"/>
    <w:rsid w:val="002E16B2"/>
    <w:rsid w:val="002E16FD"/>
    <w:rsid w:val="002E1BAA"/>
    <w:rsid w:val="002E258E"/>
    <w:rsid w:val="002E275A"/>
    <w:rsid w:val="002E2916"/>
    <w:rsid w:val="002E2B5E"/>
    <w:rsid w:val="002E4921"/>
    <w:rsid w:val="002E5CD8"/>
    <w:rsid w:val="002E5E6C"/>
    <w:rsid w:val="002E6237"/>
    <w:rsid w:val="002E6D1E"/>
    <w:rsid w:val="002E7490"/>
    <w:rsid w:val="002F0129"/>
    <w:rsid w:val="002F0206"/>
    <w:rsid w:val="002F0627"/>
    <w:rsid w:val="002F0B4A"/>
    <w:rsid w:val="002F0BF6"/>
    <w:rsid w:val="002F109F"/>
    <w:rsid w:val="002F2512"/>
    <w:rsid w:val="002F274A"/>
    <w:rsid w:val="002F2C56"/>
    <w:rsid w:val="002F304E"/>
    <w:rsid w:val="002F3553"/>
    <w:rsid w:val="002F35DA"/>
    <w:rsid w:val="002F39CA"/>
    <w:rsid w:val="002F3DDB"/>
    <w:rsid w:val="002F40B3"/>
    <w:rsid w:val="002F48A3"/>
    <w:rsid w:val="002F4C58"/>
    <w:rsid w:val="002F4EFF"/>
    <w:rsid w:val="002F5058"/>
    <w:rsid w:val="002F5CD0"/>
    <w:rsid w:val="002F5E9C"/>
    <w:rsid w:val="002F6ECC"/>
    <w:rsid w:val="002F71E6"/>
    <w:rsid w:val="002F7483"/>
    <w:rsid w:val="002F7884"/>
    <w:rsid w:val="00300408"/>
    <w:rsid w:val="0030058E"/>
    <w:rsid w:val="00300C76"/>
    <w:rsid w:val="00300E9B"/>
    <w:rsid w:val="0030106D"/>
    <w:rsid w:val="003010ED"/>
    <w:rsid w:val="00301106"/>
    <w:rsid w:val="003017C1"/>
    <w:rsid w:val="00301BA4"/>
    <w:rsid w:val="00301F34"/>
    <w:rsid w:val="00302539"/>
    <w:rsid w:val="00302C4D"/>
    <w:rsid w:val="00302D86"/>
    <w:rsid w:val="00303001"/>
    <w:rsid w:val="0030372C"/>
    <w:rsid w:val="003038D6"/>
    <w:rsid w:val="00303BDF"/>
    <w:rsid w:val="00303E0A"/>
    <w:rsid w:val="00303FD6"/>
    <w:rsid w:val="0030415C"/>
    <w:rsid w:val="00304BBF"/>
    <w:rsid w:val="00305135"/>
    <w:rsid w:val="003055F9"/>
    <w:rsid w:val="00305DD0"/>
    <w:rsid w:val="00305F5B"/>
    <w:rsid w:val="00305FD9"/>
    <w:rsid w:val="00306188"/>
    <w:rsid w:val="00306421"/>
    <w:rsid w:val="0030670D"/>
    <w:rsid w:val="00306A1E"/>
    <w:rsid w:val="00306A6E"/>
    <w:rsid w:val="0030786D"/>
    <w:rsid w:val="003102FE"/>
    <w:rsid w:val="003103B9"/>
    <w:rsid w:val="00310655"/>
    <w:rsid w:val="00310B78"/>
    <w:rsid w:val="00310CAB"/>
    <w:rsid w:val="003110B6"/>
    <w:rsid w:val="003110FC"/>
    <w:rsid w:val="00311106"/>
    <w:rsid w:val="00311113"/>
    <w:rsid w:val="003114FA"/>
    <w:rsid w:val="003115C9"/>
    <w:rsid w:val="00311B81"/>
    <w:rsid w:val="00311D87"/>
    <w:rsid w:val="00312519"/>
    <w:rsid w:val="00312526"/>
    <w:rsid w:val="00312A56"/>
    <w:rsid w:val="00312E23"/>
    <w:rsid w:val="0031315D"/>
    <w:rsid w:val="003131B6"/>
    <w:rsid w:val="003132FE"/>
    <w:rsid w:val="003136CD"/>
    <w:rsid w:val="0031372D"/>
    <w:rsid w:val="00314596"/>
    <w:rsid w:val="00314B98"/>
    <w:rsid w:val="00314B9F"/>
    <w:rsid w:val="00314FA3"/>
    <w:rsid w:val="003153FA"/>
    <w:rsid w:val="00315969"/>
    <w:rsid w:val="00315EE9"/>
    <w:rsid w:val="003162EF"/>
    <w:rsid w:val="00316313"/>
    <w:rsid w:val="0031636E"/>
    <w:rsid w:val="00316462"/>
    <w:rsid w:val="00316962"/>
    <w:rsid w:val="0031793C"/>
    <w:rsid w:val="00317B16"/>
    <w:rsid w:val="00317DDB"/>
    <w:rsid w:val="0032045B"/>
    <w:rsid w:val="003207B3"/>
    <w:rsid w:val="003208F1"/>
    <w:rsid w:val="00320F32"/>
    <w:rsid w:val="00321312"/>
    <w:rsid w:val="003216A3"/>
    <w:rsid w:val="0032199E"/>
    <w:rsid w:val="00321AA4"/>
    <w:rsid w:val="00321AF0"/>
    <w:rsid w:val="00321D7C"/>
    <w:rsid w:val="0032222F"/>
    <w:rsid w:val="0032235A"/>
    <w:rsid w:val="0032253D"/>
    <w:rsid w:val="003229D7"/>
    <w:rsid w:val="00322E4A"/>
    <w:rsid w:val="0032382D"/>
    <w:rsid w:val="00323F11"/>
    <w:rsid w:val="003241DA"/>
    <w:rsid w:val="00324300"/>
    <w:rsid w:val="0032492A"/>
    <w:rsid w:val="00324D1F"/>
    <w:rsid w:val="00324F50"/>
    <w:rsid w:val="00325A51"/>
    <w:rsid w:val="00325DA6"/>
    <w:rsid w:val="00325E9B"/>
    <w:rsid w:val="0032608B"/>
    <w:rsid w:val="003260AE"/>
    <w:rsid w:val="00326337"/>
    <w:rsid w:val="003269A5"/>
    <w:rsid w:val="00326E73"/>
    <w:rsid w:val="00326F40"/>
    <w:rsid w:val="00327195"/>
    <w:rsid w:val="00327542"/>
    <w:rsid w:val="0032759C"/>
    <w:rsid w:val="00327711"/>
    <w:rsid w:val="00327740"/>
    <w:rsid w:val="00327780"/>
    <w:rsid w:val="0032784A"/>
    <w:rsid w:val="0032785A"/>
    <w:rsid w:val="00327F8D"/>
    <w:rsid w:val="003300A0"/>
    <w:rsid w:val="003302A9"/>
    <w:rsid w:val="003308D1"/>
    <w:rsid w:val="00330E02"/>
    <w:rsid w:val="003312F4"/>
    <w:rsid w:val="003313D9"/>
    <w:rsid w:val="003315C1"/>
    <w:rsid w:val="0033168F"/>
    <w:rsid w:val="00331996"/>
    <w:rsid w:val="003319B5"/>
    <w:rsid w:val="00331C7E"/>
    <w:rsid w:val="0033227A"/>
    <w:rsid w:val="00332645"/>
    <w:rsid w:val="0033281F"/>
    <w:rsid w:val="00332BAA"/>
    <w:rsid w:val="00332CF6"/>
    <w:rsid w:val="00333B5B"/>
    <w:rsid w:val="0033467E"/>
    <w:rsid w:val="00334815"/>
    <w:rsid w:val="00334BA9"/>
    <w:rsid w:val="00334CF9"/>
    <w:rsid w:val="00334D08"/>
    <w:rsid w:val="0033548C"/>
    <w:rsid w:val="0033605B"/>
    <w:rsid w:val="00336736"/>
    <w:rsid w:val="00336D50"/>
    <w:rsid w:val="00337352"/>
    <w:rsid w:val="00337A64"/>
    <w:rsid w:val="00337E71"/>
    <w:rsid w:val="003400B0"/>
    <w:rsid w:val="00340572"/>
    <w:rsid w:val="0034075A"/>
    <w:rsid w:val="00340F09"/>
    <w:rsid w:val="00341340"/>
    <w:rsid w:val="003413A7"/>
    <w:rsid w:val="00341A33"/>
    <w:rsid w:val="00341B28"/>
    <w:rsid w:val="00341DFB"/>
    <w:rsid w:val="00342104"/>
    <w:rsid w:val="0034278D"/>
    <w:rsid w:val="0034283B"/>
    <w:rsid w:val="003428D9"/>
    <w:rsid w:val="00342982"/>
    <w:rsid w:val="00342CAA"/>
    <w:rsid w:val="0034417C"/>
    <w:rsid w:val="003441F2"/>
    <w:rsid w:val="00344489"/>
    <w:rsid w:val="0034480E"/>
    <w:rsid w:val="00344A99"/>
    <w:rsid w:val="00344DF8"/>
    <w:rsid w:val="00345235"/>
    <w:rsid w:val="003452B9"/>
    <w:rsid w:val="003459F5"/>
    <w:rsid w:val="00345B7E"/>
    <w:rsid w:val="003460BD"/>
    <w:rsid w:val="00346691"/>
    <w:rsid w:val="00346C06"/>
    <w:rsid w:val="00347402"/>
    <w:rsid w:val="0034753F"/>
    <w:rsid w:val="003476C3"/>
    <w:rsid w:val="00347EB3"/>
    <w:rsid w:val="00350E1F"/>
    <w:rsid w:val="0035139C"/>
    <w:rsid w:val="0035176A"/>
    <w:rsid w:val="00352D52"/>
    <w:rsid w:val="00352F66"/>
    <w:rsid w:val="003533EA"/>
    <w:rsid w:val="00353506"/>
    <w:rsid w:val="003537C8"/>
    <w:rsid w:val="0035466F"/>
    <w:rsid w:val="003549F4"/>
    <w:rsid w:val="00354AF7"/>
    <w:rsid w:val="00354EDC"/>
    <w:rsid w:val="00354F7D"/>
    <w:rsid w:val="003551C3"/>
    <w:rsid w:val="003553E9"/>
    <w:rsid w:val="0035554E"/>
    <w:rsid w:val="003555CC"/>
    <w:rsid w:val="0035612C"/>
    <w:rsid w:val="00356343"/>
    <w:rsid w:val="00356727"/>
    <w:rsid w:val="00356B59"/>
    <w:rsid w:val="00357582"/>
    <w:rsid w:val="00357AF2"/>
    <w:rsid w:val="00357D06"/>
    <w:rsid w:val="003600AA"/>
    <w:rsid w:val="00360631"/>
    <w:rsid w:val="003606CE"/>
    <w:rsid w:val="003607CC"/>
    <w:rsid w:val="00360905"/>
    <w:rsid w:val="00360A1D"/>
    <w:rsid w:val="00360A6C"/>
    <w:rsid w:val="00360D3B"/>
    <w:rsid w:val="00360E73"/>
    <w:rsid w:val="00361307"/>
    <w:rsid w:val="0036131C"/>
    <w:rsid w:val="00361959"/>
    <w:rsid w:val="00361B83"/>
    <w:rsid w:val="00362656"/>
    <w:rsid w:val="00362F44"/>
    <w:rsid w:val="00363EEA"/>
    <w:rsid w:val="00363FA3"/>
    <w:rsid w:val="003642E8"/>
    <w:rsid w:val="00364832"/>
    <w:rsid w:val="00364BBE"/>
    <w:rsid w:val="00364D07"/>
    <w:rsid w:val="00365510"/>
    <w:rsid w:val="00365984"/>
    <w:rsid w:val="00365ACA"/>
    <w:rsid w:val="003662F1"/>
    <w:rsid w:val="0036659B"/>
    <w:rsid w:val="00366965"/>
    <w:rsid w:val="00366D06"/>
    <w:rsid w:val="00367031"/>
    <w:rsid w:val="00367AA9"/>
    <w:rsid w:val="00367BFA"/>
    <w:rsid w:val="00367C16"/>
    <w:rsid w:val="00367FF5"/>
    <w:rsid w:val="00370298"/>
    <w:rsid w:val="0037048C"/>
    <w:rsid w:val="003704CD"/>
    <w:rsid w:val="00370981"/>
    <w:rsid w:val="00370AB6"/>
    <w:rsid w:val="0037120E"/>
    <w:rsid w:val="0037123A"/>
    <w:rsid w:val="00371A33"/>
    <w:rsid w:val="00371D47"/>
    <w:rsid w:val="00371FD8"/>
    <w:rsid w:val="003727C9"/>
    <w:rsid w:val="00372C4E"/>
    <w:rsid w:val="003733F5"/>
    <w:rsid w:val="00373C45"/>
    <w:rsid w:val="00374734"/>
    <w:rsid w:val="00374754"/>
    <w:rsid w:val="00374992"/>
    <w:rsid w:val="00374B69"/>
    <w:rsid w:val="00375103"/>
    <w:rsid w:val="003752B6"/>
    <w:rsid w:val="00375452"/>
    <w:rsid w:val="00375C10"/>
    <w:rsid w:val="00376148"/>
    <w:rsid w:val="00376559"/>
    <w:rsid w:val="00376F5C"/>
    <w:rsid w:val="00380391"/>
    <w:rsid w:val="0038078D"/>
    <w:rsid w:val="00381396"/>
    <w:rsid w:val="003813AE"/>
    <w:rsid w:val="0038166F"/>
    <w:rsid w:val="003818F7"/>
    <w:rsid w:val="00381A3D"/>
    <w:rsid w:val="00381B83"/>
    <w:rsid w:val="00381D84"/>
    <w:rsid w:val="0038276C"/>
    <w:rsid w:val="00382E2B"/>
    <w:rsid w:val="00383A1C"/>
    <w:rsid w:val="00384008"/>
    <w:rsid w:val="00384174"/>
    <w:rsid w:val="003845FF"/>
    <w:rsid w:val="00384953"/>
    <w:rsid w:val="00384954"/>
    <w:rsid w:val="00384B77"/>
    <w:rsid w:val="00384B8C"/>
    <w:rsid w:val="00384BD6"/>
    <w:rsid w:val="003861A0"/>
    <w:rsid w:val="003864F7"/>
    <w:rsid w:val="0038655C"/>
    <w:rsid w:val="00386960"/>
    <w:rsid w:val="00387C7A"/>
    <w:rsid w:val="00387D4A"/>
    <w:rsid w:val="00387DE4"/>
    <w:rsid w:val="00390600"/>
    <w:rsid w:val="003909F1"/>
    <w:rsid w:val="00391184"/>
    <w:rsid w:val="00391588"/>
    <w:rsid w:val="003916F9"/>
    <w:rsid w:val="00391ACD"/>
    <w:rsid w:val="00391B94"/>
    <w:rsid w:val="00391FBC"/>
    <w:rsid w:val="00392583"/>
    <w:rsid w:val="00392AD5"/>
    <w:rsid w:val="00392DBA"/>
    <w:rsid w:val="003930AF"/>
    <w:rsid w:val="0039364C"/>
    <w:rsid w:val="003948F2"/>
    <w:rsid w:val="00394AD5"/>
    <w:rsid w:val="00394CDA"/>
    <w:rsid w:val="0039512C"/>
    <w:rsid w:val="00395353"/>
    <w:rsid w:val="0039537A"/>
    <w:rsid w:val="00395DB7"/>
    <w:rsid w:val="0039601B"/>
    <w:rsid w:val="003963B3"/>
    <w:rsid w:val="00396676"/>
    <w:rsid w:val="00396B33"/>
    <w:rsid w:val="0039734D"/>
    <w:rsid w:val="00397520"/>
    <w:rsid w:val="003975B3"/>
    <w:rsid w:val="0039777C"/>
    <w:rsid w:val="003A02CD"/>
    <w:rsid w:val="003A099F"/>
    <w:rsid w:val="003A103D"/>
    <w:rsid w:val="003A1680"/>
    <w:rsid w:val="003A172C"/>
    <w:rsid w:val="003A1D7F"/>
    <w:rsid w:val="003A2430"/>
    <w:rsid w:val="003A2704"/>
    <w:rsid w:val="003A273D"/>
    <w:rsid w:val="003A2AA3"/>
    <w:rsid w:val="003A3028"/>
    <w:rsid w:val="003A30B4"/>
    <w:rsid w:val="003A3680"/>
    <w:rsid w:val="003A39B9"/>
    <w:rsid w:val="003A4213"/>
    <w:rsid w:val="003A47AF"/>
    <w:rsid w:val="003A4A07"/>
    <w:rsid w:val="003A4C55"/>
    <w:rsid w:val="003A6469"/>
    <w:rsid w:val="003A6676"/>
    <w:rsid w:val="003A6822"/>
    <w:rsid w:val="003A6E12"/>
    <w:rsid w:val="003A6F76"/>
    <w:rsid w:val="003A7083"/>
    <w:rsid w:val="003A7A74"/>
    <w:rsid w:val="003A7BF6"/>
    <w:rsid w:val="003A7D32"/>
    <w:rsid w:val="003B05A9"/>
    <w:rsid w:val="003B072C"/>
    <w:rsid w:val="003B1761"/>
    <w:rsid w:val="003B17D5"/>
    <w:rsid w:val="003B1C67"/>
    <w:rsid w:val="003B1C8A"/>
    <w:rsid w:val="003B1C97"/>
    <w:rsid w:val="003B1FFC"/>
    <w:rsid w:val="003B3126"/>
    <w:rsid w:val="003B392F"/>
    <w:rsid w:val="003B41CA"/>
    <w:rsid w:val="003B4210"/>
    <w:rsid w:val="003B5288"/>
    <w:rsid w:val="003B52A5"/>
    <w:rsid w:val="003B535E"/>
    <w:rsid w:val="003B6390"/>
    <w:rsid w:val="003B65B8"/>
    <w:rsid w:val="003B687A"/>
    <w:rsid w:val="003B740F"/>
    <w:rsid w:val="003B7A10"/>
    <w:rsid w:val="003B7C3B"/>
    <w:rsid w:val="003B7C3D"/>
    <w:rsid w:val="003C0513"/>
    <w:rsid w:val="003C0730"/>
    <w:rsid w:val="003C079D"/>
    <w:rsid w:val="003C0F6E"/>
    <w:rsid w:val="003C160F"/>
    <w:rsid w:val="003C19B3"/>
    <w:rsid w:val="003C1C06"/>
    <w:rsid w:val="003C1ED7"/>
    <w:rsid w:val="003C200D"/>
    <w:rsid w:val="003C2719"/>
    <w:rsid w:val="003C295A"/>
    <w:rsid w:val="003C2C8D"/>
    <w:rsid w:val="003C358F"/>
    <w:rsid w:val="003C3810"/>
    <w:rsid w:val="003C4000"/>
    <w:rsid w:val="003C4305"/>
    <w:rsid w:val="003C4A80"/>
    <w:rsid w:val="003C4E36"/>
    <w:rsid w:val="003C4F99"/>
    <w:rsid w:val="003C57FB"/>
    <w:rsid w:val="003C588B"/>
    <w:rsid w:val="003C5AB7"/>
    <w:rsid w:val="003C6776"/>
    <w:rsid w:val="003C6C15"/>
    <w:rsid w:val="003C6E48"/>
    <w:rsid w:val="003C70E4"/>
    <w:rsid w:val="003C78BB"/>
    <w:rsid w:val="003C7DE7"/>
    <w:rsid w:val="003C7F14"/>
    <w:rsid w:val="003D03CC"/>
    <w:rsid w:val="003D04E1"/>
    <w:rsid w:val="003D0566"/>
    <w:rsid w:val="003D063F"/>
    <w:rsid w:val="003D0AB1"/>
    <w:rsid w:val="003D0AC0"/>
    <w:rsid w:val="003D0DE3"/>
    <w:rsid w:val="003D1509"/>
    <w:rsid w:val="003D16FD"/>
    <w:rsid w:val="003D1F01"/>
    <w:rsid w:val="003D2A32"/>
    <w:rsid w:val="003D2A91"/>
    <w:rsid w:val="003D30EB"/>
    <w:rsid w:val="003D3A1C"/>
    <w:rsid w:val="003D3D96"/>
    <w:rsid w:val="003D4690"/>
    <w:rsid w:val="003D4A67"/>
    <w:rsid w:val="003D4E00"/>
    <w:rsid w:val="003D4FEB"/>
    <w:rsid w:val="003D6769"/>
    <w:rsid w:val="003D6A90"/>
    <w:rsid w:val="003D6C81"/>
    <w:rsid w:val="003D6DEF"/>
    <w:rsid w:val="003D7D77"/>
    <w:rsid w:val="003D7E1B"/>
    <w:rsid w:val="003D7F69"/>
    <w:rsid w:val="003E023A"/>
    <w:rsid w:val="003E0E1B"/>
    <w:rsid w:val="003E123E"/>
    <w:rsid w:val="003E1B0A"/>
    <w:rsid w:val="003E2201"/>
    <w:rsid w:val="003E26D2"/>
    <w:rsid w:val="003E27A4"/>
    <w:rsid w:val="003E29F6"/>
    <w:rsid w:val="003E2CAF"/>
    <w:rsid w:val="003E2FAF"/>
    <w:rsid w:val="003E31B1"/>
    <w:rsid w:val="003E3A56"/>
    <w:rsid w:val="003E3D74"/>
    <w:rsid w:val="003E469C"/>
    <w:rsid w:val="003E49A6"/>
    <w:rsid w:val="003E4D47"/>
    <w:rsid w:val="003E4FFC"/>
    <w:rsid w:val="003E52E2"/>
    <w:rsid w:val="003E56BE"/>
    <w:rsid w:val="003E5B50"/>
    <w:rsid w:val="003E615D"/>
    <w:rsid w:val="003E67A0"/>
    <w:rsid w:val="003E68FE"/>
    <w:rsid w:val="003E69D3"/>
    <w:rsid w:val="003E6F7E"/>
    <w:rsid w:val="003E7451"/>
    <w:rsid w:val="003E7AC8"/>
    <w:rsid w:val="003F00C2"/>
    <w:rsid w:val="003F0325"/>
    <w:rsid w:val="003F06D5"/>
    <w:rsid w:val="003F07CE"/>
    <w:rsid w:val="003F0B55"/>
    <w:rsid w:val="003F1073"/>
    <w:rsid w:val="003F1111"/>
    <w:rsid w:val="003F1216"/>
    <w:rsid w:val="003F136D"/>
    <w:rsid w:val="003F14B8"/>
    <w:rsid w:val="003F26AB"/>
    <w:rsid w:val="003F287E"/>
    <w:rsid w:val="003F2A01"/>
    <w:rsid w:val="003F33CE"/>
    <w:rsid w:val="003F3ABB"/>
    <w:rsid w:val="003F4852"/>
    <w:rsid w:val="003F4973"/>
    <w:rsid w:val="003F4B46"/>
    <w:rsid w:val="003F4CE2"/>
    <w:rsid w:val="003F4EB8"/>
    <w:rsid w:val="003F4FB7"/>
    <w:rsid w:val="003F64FC"/>
    <w:rsid w:val="003F688D"/>
    <w:rsid w:val="003F6C41"/>
    <w:rsid w:val="003F6D88"/>
    <w:rsid w:val="003F6D98"/>
    <w:rsid w:val="003F6F27"/>
    <w:rsid w:val="003F7280"/>
    <w:rsid w:val="003F77A8"/>
    <w:rsid w:val="003F7E2E"/>
    <w:rsid w:val="004009A6"/>
    <w:rsid w:val="004009E1"/>
    <w:rsid w:val="00400EAA"/>
    <w:rsid w:val="004012AD"/>
    <w:rsid w:val="0040175B"/>
    <w:rsid w:val="004017D4"/>
    <w:rsid w:val="0040184C"/>
    <w:rsid w:val="00401AE4"/>
    <w:rsid w:val="004025FC"/>
    <w:rsid w:val="00402A57"/>
    <w:rsid w:val="00402D97"/>
    <w:rsid w:val="00402E61"/>
    <w:rsid w:val="004030C6"/>
    <w:rsid w:val="00403737"/>
    <w:rsid w:val="0040386B"/>
    <w:rsid w:val="004039B2"/>
    <w:rsid w:val="00403AC9"/>
    <w:rsid w:val="00404107"/>
    <w:rsid w:val="004043F4"/>
    <w:rsid w:val="0040446F"/>
    <w:rsid w:val="0040484B"/>
    <w:rsid w:val="004049AC"/>
    <w:rsid w:val="00404D16"/>
    <w:rsid w:val="004052EF"/>
    <w:rsid w:val="00405AD3"/>
    <w:rsid w:val="00405BCA"/>
    <w:rsid w:val="00405C17"/>
    <w:rsid w:val="004062AD"/>
    <w:rsid w:val="004064A6"/>
    <w:rsid w:val="004066AC"/>
    <w:rsid w:val="00406D69"/>
    <w:rsid w:val="00406E17"/>
    <w:rsid w:val="00406F3A"/>
    <w:rsid w:val="00407116"/>
    <w:rsid w:val="004073FB"/>
    <w:rsid w:val="004077BF"/>
    <w:rsid w:val="00407C82"/>
    <w:rsid w:val="00407DE0"/>
    <w:rsid w:val="00407EEC"/>
    <w:rsid w:val="004103AA"/>
    <w:rsid w:val="00410711"/>
    <w:rsid w:val="00410A2C"/>
    <w:rsid w:val="00410F3D"/>
    <w:rsid w:val="00411F9C"/>
    <w:rsid w:val="0041225E"/>
    <w:rsid w:val="00412DF3"/>
    <w:rsid w:val="004134DB"/>
    <w:rsid w:val="00413B01"/>
    <w:rsid w:val="00413E83"/>
    <w:rsid w:val="00414011"/>
    <w:rsid w:val="00414854"/>
    <w:rsid w:val="004148E9"/>
    <w:rsid w:val="00414D11"/>
    <w:rsid w:val="00414FB4"/>
    <w:rsid w:val="0041505E"/>
    <w:rsid w:val="0041507D"/>
    <w:rsid w:val="00415888"/>
    <w:rsid w:val="004159DE"/>
    <w:rsid w:val="00415BC1"/>
    <w:rsid w:val="00415BCD"/>
    <w:rsid w:val="00415FD7"/>
    <w:rsid w:val="004168AE"/>
    <w:rsid w:val="00416E37"/>
    <w:rsid w:val="0041708C"/>
    <w:rsid w:val="004172D9"/>
    <w:rsid w:val="0041777B"/>
    <w:rsid w:val="00417CDD"/>
    <w:rsid w:val="00417FA5"/>
    <w:rsid w:val="00420100"/>
    <w:rsid w:val="0042023B"/>
    <w:rsid w:val="004202FF"/>
    <w:rsid w:val="00420455"/>
    <w:rsid w:val="004204EF"/>
    <w:rsid w:val="00420B8F"/>
    <w:rsid w:val="004210E3"/>
    <w:rsid w:val="00421AA5"/>
    <w:rsid w:val="00422C46"/>
    <w:rsid w:val="00422D85"/>
    <w:rsid w:val="00422D89"/>
    <w:rsid w:val="00423A19"/>
    <w:rsid w:val="00423C5E"/>
    <w:rsid w:val="00424C3C"/>
    <w:rsid w:val="00424ED0"/>
    <w:rsid w:val="00425077"/>
    <w:rsid w:val="00425221"/>
    <w:rsid w:val="004254B7"/>
    <w:rsid w:val="004255D0"/>
    <w:rsid w:val="00425CCB"/>
    <w:rsid w:val="00425D66"/>
    <w:rsid w:val="00426161"/>
    <w:rsid w:val="00426D3B"/>
    <w:rsid w:val="00426ED8"/>
    <w:rsid w:val="00426F30"/>
    <w:rsid w:val="004275FF"/>
    <w:rsid w:val="00427757"/>
    <w:rsid w:val="00427F3B"/>
    <w:rsid w:val="00427F50"/>
    <w:rsid w:val="00430308"/>
    <w:rsid w:val="00430491"/>
    <w:rsid w:val="004306C9"/>
    <w:rsid w:val="0043073F"/>
    <w:rsid w:val="00430A2F"/>
    <w:rsid w:val="0043175A"/>
    <w:rsid w:val="004324EA"/>
    <w:rsid w:val="00432955"/>
    <w:rsid w:val="004338CE"/>
    <w:rsid w:val="00433ACB"/>
    <w:rsid w:val="0043428D"/>
    <w:rsid w:val="00434574"/>
    <w:rsid w:val="00434AB2"/>
    <w:rsid w:val="00434D4C"/>
    <w:rsid w:val="00434EA0"/>
    <w:rsid w:val="00434F7E"/>
    <w:rsid w:val="00435C4A"/>
    <w:rsid w:val="00435CFB"/>
    <w:rsid w:val="0043602E"/>
    <w:rsid w:val="004366B0"/>
    <w:rsid w:val="004367CE"/>
    <w:rsid w:val="00436E74"/>
    <w:rsid w:val="004371CC"/>
    <w:rsid w:val="00437267"/>
    <w:rsid w:val="004379E1"/>
    <w:rsid w:val="00440204"/>
    <w:rsid w:val="0044020A"/>
    <w:rsid w:val="004406C8"/>
    <w:rsid w:val="00440712"/>
    <w:rsid w:val="004413EE"/>
    <w:rsid w:val="004416BD"/>
    <w:rsid w:val="00441CAC"/>
    <w:rsid w:val="00442250"/>
    <w:rsid w:val="00442520"/>
    <w:rsid w:val="00442F67"/>
    <w:rsid w:val="00443333"/>
    <w:rsid w:val="004434AE"/>
    <w:rsid w:val="00443963"/>
    <w:rsid w:val="00444093"/>
    <w:rsid w:val="00444AED"/>
    <w:rsid w:val="00444D74"/>
    <w:rsid w:val="004452B3"/>
    <w:rsid w:val="00445FC5"/>
    <w:rsid w:val="00446687"/>
    <w:rsid w:val="0044686F"/>
    <w:rsid w:val="004468D1"/>
    <w:rsid w:val="004468E4"/>
    <w:rsid w:val="00446CE4"/>
    <w:rsid w:val="00446FED"/>
    <w:rsid w:val="00447903"/>
    <w:rsid w:val="00447AF0"/>
    <w:rsid w:val="004503E5"/>
    <w:rsid w:val="00450794"/>
    <w:rsid w:val="004507DC"/>
    <w:rsid w:val="004514C9"/>
    <w:rsid w:val="0045187F"/>
    <w:rsid w:val="0045193C"/>
    <w:rsid w:val="0045230F"/>
    <w:rsid w:val="00452518"/>
    <w:rsid w:val="00452A1B"/>
    <w:rsid w:val="0045307F"/>
    <w:rsid w:val="004541F5"/>
    <w:rsid w:val="004547C6"/>
    <w:rsid w:val="00454A5F"/>
    <w:rsid w:val="00455578"/>
    <w:rsid w:val="00455F49"/>
    <w:rsid w:val="00456692"/>
    <w:rsid w:val="0045694E"/>
    <w:rsid w:val="00456975"/>
    <w:rsid w:val="0045698F"/>
    <w:rsid w:val="00456F6F"/>
    <w:rsid w:val="00457A3A"/>
    <w:rsid w:val="00457F3C"/>
    <w:rsid w:val="00460A6A"/>
    <w:rsid w:val="004612B5"/>
    <w:rsid w:val="00461A4C"/>
    <w:rsid w:val="00461E7F"/>
    <w:rsid w:val="00461F1F"/>
    <w:rsid w:val="0046221C"/>
    <w:rsid w:val="0046250E"/>
    <w:rsid w:val="00462565"/>
    <w:rsid w:val="0046263E"/>
    <w:rsid w:val="00462870"/>
    <w:rsid w:val="00462CC4"/>
    <w:rsid w:val="00462D95"/>
    <w:rsid w:val="00462F78"/>
    <w:rsid w:val="004634AB"/>
    <w:rsid w:val="0046365F"/>
    <w:rsid w:val="00463880"/>
    <w:rsid w:val="004639F6"/>
    <w:rsid w:val="004640E1"/>
    <w:rsid w:val="0046462A"/>
    <w:rsid w:val="00464673"/>
    <w:rsid w:val="004646DA"/>
    <w:rsid w:val="004649C0"/>
    <w:rsid w:val="00464FAA"/>
    <w:rsid w:val="004651CD"/>
    <w:rsid w:val="00465597"/>
    <w:rsid w:val="00466113"/>
    <w:rsid w:val="00466241"/>
    <w:rsid w:val="00466B70"/>
    <w:rsid w:val="00467033"/>
    <w:rsid w:val="0046722C"/>
    <w:rsid w:val="004672E4"/>
    <w:rsid w:val="0046755E"/>
    <w:rsid w:val="0046766A"/>
    <w:rsid w:val="00467D10"/>
    <w:rsid w:val="004702AE"/>
    <w:rsid w:val="00470382"/>
    <w:rsid w:val="00470902"/>
    <w:rsid w:val="00470B06"/>
    <w:rsid w:val="004713B2"/>
    <w:rsid w:val="004716CA"/>
    <w:rsid w:val="004717F8"/>
    <w:rsid w:val="00471DA8"/>
    <w:rsid w:val="004722FC"/>
    <w:rsid w:val="004728C4"/>
    <w:rsid w:val="004728EE"/>
    <w:rsid w:val="0047296A"/>
    <w:rsid w:val="00473805"/>
    <w:rsid w:val="00473B14"/>
    <w:rsid w:val="00473F5B"/>
    <w:rsid w:val="00473F87"/>
    <w:rsid w:val="00474698"/>
    <w:rsid w:val="004748AE"/>
    <w:rsid w:val="0047597B"/>
    <w:rsid w:val="00475E0E"/>
    <w:rsid w:val="0047647C"/>
    <w:rsid w:val="00476485"/>
    <w:rsid w:val="00476B0E"/>
    <w:rsid w:val="00476B59"/>
    <w:rsid w:val="00476DE9"/>
    <w:rsid w:val="00476EEC"/>
    <w:rsid w:val="0047714F"/>
    <w:rsid w:val="0047719E"/>
    <w:rsid w:val="004772BC"/>
    <w:rsid w:val="00477496"/>
    <w:rsid w:val="0047785C"/>
    <w:rsid w:val="00480080"/>
    <w:rsid w:val="004800DA"/>
    <w:rsid w:val="00480795"/>
    <w:rsid w:val="004809BC"/>
    <w:rsid w:val="00480AF6"/>
    <w:rsid w:val="0048114B"/>
    <w:rsid w:val="0048123D"/>
    <w:rsid w:val="00481CA0"/>
    <w:rsid w:val="00481FAE"/>
    <w:rsid w:val="0048208F"/>
    <w:rsid w:val="004820DB"/>
    <w:rsid w:val="004821E6"/>
    <w:rsid w:val="004822A4"/>
    <w:rsid w:val="004822CF"/>
    <w:rsid w:val="004834C7"/>
    <w:rsid w:val="00483545"/>
    <w:rsid w:val="00483907"/>
    <w:rsid w:val="00483E05"/>
    <w:rsid w:val="0048423F"/>
    <w:rsid w:val="0048477E"/>
    <w:rsid w:val="004849E1"/>
    <w:rsid w:val="00484D64"/>
    <w:rsid w:val="00485710"/>
    <w:rsid w:val="004866C3"/>
    <w:rsid w:val="00486BCE"/>
    <w:rsid w:val="00486D7F"/>
    <w:rsid w:val="00486E00"/>
    <w:rsid w:val="00487723"/>
    <w:rsid w:val="004877FD"/>
    <w:rsid w:val="004905AA"/>
    <w:rsid w:val="00490B24"/>
    <w:rsid w:val="0049169E"/>
    <w:rsid w:val="004916FE"/>
    <w:rsid w:val="00491ACA"/>
    <w:rsid w:val="00491D96"/>
    <w:rsid w:val="004920BD"/>
    <w:rsid w:val="00493B3F"/>
    <w:rsid w:val="00493BB7"/>
    <w:rsid w:val="00493EBD"/>
    <w:rsid w:val="004940D4"/>
    <w:rsid w:val="00494838"/>
    <w:rsid w:val="00494841"/>
    <w:rsid w:val="00495073"/>
    <w:rsid w:val="004957B7"/>
    <w:rsid w:val="00495CA2"/>
    <w:rsid w:val="0049621E"/>
    <w:rsid w:val="00496322"/>
    <w:rsid w:val="00496AF8"/>
    <w:rsid w:val="00496C72"/>
    <w:rsid w:val="0049740F"/>
    <w:rsid w:val="00497A89"/>
    <w:rsid w:val="00497E77"/>
    <w:rsid w:val="004A000A"/>
    <w:rsid w:val="004A0A62"/>
    <w:rsid w:val="004A0D2B"/>
    <w:rsid w:val="004A0E92"/>
    <w:rsid w:val="004A0F6E"/>
    <w:rsid w:val="004A1621"/>
    <w:rsid w:val="004A1717"/>
    <w:rsid w:val="004A19E4"/>
    <w:rsid w:val="004A1CCF"/>
    <w:rsid w:val="004A1DBA"/>
    <w:rsid w:val="004A1F38"/>
    <w:rsid w:val="004A2547"/>
    <w:rsid w:val="004A2C62"/>
    <w:rsid w:val="004A2C94"/>
    <w:rsid w:val="004A2D06"/>
    <w:rsid w:val="004A2ED2"/>
    <w:rsid w:val="004A3141"/>
    <w:rsid w:val="004A3300"/>
    <w:rsid w:val="004A3D33"/>
    <w:rsid w:val="004A3F7B"/>
    <w:rsid w:val="004A4368"/>
    <w:rsid w:val="004A43B5"/>
    <w:rsid w:val="004A46B1"/>
    <w:rsid w:val="004A4E1D"/>
    <w:rsid w:val="004A5466"/>
    <w:rsid w:val="004A5640"/>
    <w:rsid w:val="004A569E"/>
    <w:rsid w:val="004A56BC"/>
    <w:rsid w:val="004A57F0"/>
    <w:rsid w:val="004A6498"/>
    <w:rsid w:val="004A6765"/>
    <w:rsid w:val="004A67F5"/>
    <w:rsid w:val="004A6E0F"/>
    <w:rsid w:val="004B0831"/>
    <w:rsid w:val="004B08B2"/>
    <w:rsid w:val="004B0D11"/>
    <w:rsid w:val="004B1016"/>
    <w:rsid w:val="004B13B6"/>
    <w:rsid w:val="004B1905"/>
    <w:rsid w:val="004B19BD"/>
    <w:rsid w:val="004B1C91"/>
    <w:rsid w:val="004B27F0"/>
    <w:rsid w:val="004B292E"/>
    <w:rsid w:val="004B2A78"/>
    <w:rsid w:val="004B2C2C"/>
    <w:rsid w:val="004B2C2E"/>
    <w:rsid w:val="004B3A5C"/>
    <w:rsid w:val="004B42D3"/>
    <w:rsid w:val="004B457E"/>
    <w:rsid w:val="004B4A08"/>
    <w:rsid w:val="004B4C56"/>
    <w:rsid w:val="004B4D0A"/>
    <w:rsid w:val="004B522E"/>
    <w:rsid w:val="004B526F"/>
    <w:rsid w:val="004B5C69"/>
    <w:rsid w:val="004B5D53"/>
    <w:rsid w:val="004B5EF1"/>
    <w:rsid w:val="004B6045"/>
    <w:rsid w:val="004B6140"/>
    <w:rsid w:val="004B61E2"/>
    <w:rsid w:val="004B6243"/>
    <w:rsid w:val="004B63A1"/>
    <w:rsid w:val="004B63F7"/>
    <w:rsid w:val="004B6463"/>
    <w:rsid w:val="004B64A7"/>
    <w:rsid w:val="004B65AA"/>
    <w:rsid w:val="004B6A3C"/>
    <w:rsid w:val="004B70B1"/>
    <w:rsid w:val="004B70EB"/>
    <w:rsid w:val="004B719C"/>
    <w:rsid w:val="004B71E1"/>
    <w:rsid w:val="004B72ED"/>
    <w:rsid w:val="004B7396"/>
    <w:rsid w:val="004C0037"/>
    <w:rsid w:val="004C0108"/>
    <w:rsid w:val="004C0169"/>
    <w:rsid w:val="004C0375"/>
    <w:rsid w:val="004C0632"/>
    <w:rsid w:val="004C0F52"/>
    <w:rsid w:val="004C1420"/>
    <w:rsid w:val="004C1A7C"/>
    <w:rsid w:val="004C1DB8"/>
    <w:rsid w:val="004C23B4"/>
    <w:rsid w:val="004C2D1D"/>
    <w:rsid w:val="004C2D4D"/>
    <w:rsid w:val="004C33D1"/>
    <w:rsid w:val="004C3AE9"/>
    <w:rsid w:val="004C432A"/>
    <w:rsid w:val="004C47E2"/>
    <w:rsid w:val="004C4AC0"/>
    <w:rsid w:val="004C4BD7"/>
    <w:rsid w:val="004C4D36"/>
    <w:rsid w:val="004C4F17"/>
    <w:rsid w:val="004C6177"/>
    <w:rsid w:val="004C6671"/>
    <w:rsid w:val="004C6B26"/>
    <w:rsid w:val="004C74B1"/>
    <w:rsid w:val="004C7CDF"/>
    <w:rsid w:val="004C7D2C"/>
    <w:rsid w:val="004D0182"/>
    <w:rsid w:val="004D051E"/>
    <w:rsid w:val="004D05CD"/>
    <w:rsid w:val="004D0A64"/>
    <w:rsid w:val="004D0FFC"/>
    <w:rsid w:val="004D101E"/>
    <w:rsid w:val="004D1BF7"/>
    <w:rsid w:val="004D1C47"/>
    <w:rsid w:val="004D2090"/>
    <w:rsid w:val="004D2444"/>
    <w:rsid w:val="004D3101"/>
    <w:rsid w:val="004D329B"/>
    <w:rsid w:val="004D3449"/>
    <w:rsid w:val="004D3AB5"/>
    <w:rsid w:val="004D421B"/>
    <w:rsid w:val="004D46FA"/>
    <w:rsid w:val="004D4A81"/>
    <w:rsid w:val="004D570E"/>
    <w:rsid w:val="004D596E"/>
    <w:rsid w:val="004D5F26"/>
    <w:rsid w:val="004D6212"/>
    <w:rsid w:val="004D627C"/>
    <w:rsid w:val="004D652D"/>
    <w:rsid w:val="004D7A2C"/>
    <w:rsid w:val="004E094F"/>
    <w:rsid w:val="004E0AEC"/>
    <w:rsid w:val="004E0DDC"/>
    <w:rsid w:val="004E18BA"/>
    <w:rsid w:val="004E19FA"/>
    <w:rsid w:val="004E1A09"/>
    <w:rsid w:val="004E1AC6"/>
    <w:rsid w:val="004E1BEC"/>
    <w:rsid w:val="004E1EE5"/>
    <w:rsid w:val="004E253D"/>
    <w:rsid w:val="004E3434"/>
    <w:rsid w:val="004E3BF5"/>
    <w:rsid w:val="004E3D06"/>
    <w:rsid w:val="004E42F0"/>
    <w:rsid w:val="004E456A"/>
    <w:rsid w:val="004E4C5B"/>
    <w:rsid w:val="004E4EFE"/>
    <w:rsid w:val="004E62E7"/>
    <w:rsid w:val="004E6871"/>
    <w:rsid w:val="004E72B6"/>
    <w:rsid w:val="004E7465"/>
    <w:rsid w:val="004E790A"/>
    <w:rsid w:val="004E7FA5"/>
    <w:rsid w:val="004F00EA"/>
    <w:rsid w:val="004F0128"/>
    <w:rsid w:val="004F09A6"/>
    <w:rsid w:val="004F0F69"/>
    <w:rsid w:val="004F14B6"/>
    <w:rsid w:val="004F1B7B"/>
    <w:rsid w:val="004F1BCE"/>
    <w:rsid w:val="004F2B70"/>
    <w:rsid w:val="004F31DE"/>
    <w:rsid w:val="004F32D3"/>
    <w:rsid w:val="004F3899"/>
    <w:rsid w:val="004F3975"/>
    <w:rsid w:val="004F4DDF"/>
    <w:rsid w:val="004F53C0"/>
    <w:rsid w:val="004F56AA"/>
    <w:rsid w:val="004F58AC"/>
    <w:rsid w:val="004F5ECA"/>
    <w:rsid w:val="004F6BDA"/>
    <w:rsid w:val="004F6D97"/>
    <w:rsid w:val="004F7015"/>
    <w:rsid w:val="0050028A"/>
    <w:rsid w:val="00500C0E"/>
    <w:rsid w:val="00500C92"/>
    <w:rsid w:val="00501223"/>
    <w:rsid w:val="00501578"/>
    <w:rsid w:val="00501729"/>
    <w:rsid w:val="005019BD"/>
    <w:rsid w:val="00501BBE"/>
    <w:rsid w:val="00501DB7"/>
    <w:rsid w:val="0050227B"/>
    <w:rsid w:val="005027DF"/>
    <w:rsid w:val="005028A9"/>
    <w:rsid w:val="00502A7A"/>
    <w:rsid w:val="00502C22"/>
    <w:rsid w:val="00502FCA"/>
    <w:rsid w:val="005033D3"/>
    <w:rsid w:val="00503408"/>
    <w:rsid w:val="005034E3"/>
    <w:rsid w:val="00503ACA"/>
    <w:rsid w:val="00503B25"/>
    <w:rsid w:val="005045F9"/>
    <w:rsid w:val="00504986"/>
    <w:rsid w:val="005051CC"/>
    <w:rsid w:val="00505264"/>
    <w:rsid w:val="0050538A"/>
    <w:rsid w:val="0050538E"/>
    <w:rsid w:val="00505635"/>
    <w:rsid w:val="0050605A"/>
    <w:rsid w:val="0050629E"/>
    <w:rsid w:val="0050634E"/>
    <w:rsid w:val="005064CD"/>
    <w:rsid w:val="00506BCF"/>
    <w:rsid w:val="00507534"/>
    <w:rsid w:val="00507C0A"/>
    <w:rsid w:val="005102D4"/>
    <w:rsid w:val="00510482"/>
    <w:rsid w:val="0051061C"/>
    <w:rsid w:val="00510818"/>
    <w:rsid w:val="00510EDF"/>
    <w:rsid w:val="00511184"/>
    <w:rsid w:val="00511365"/>
    <w:rsid w:val="005116A2"/>
    <w:rsid w:val="00511866"/>
    <w:rsid w:val="005119FF"/>
    <w:rsid w:val="00511FDC"/>
    <w:rsid w:val="00512244"/>
    <w:rsid w:val="005122A7"/>
    <w:rsid w:val="00512409"/>
    <w:rsid w:val="00512D24"/>
    <w:rsid w:val="00513C20"/>
    <w:rsid w:val="00513CF8"/>
    <w:rsid w:val="00513EE9"/>
    <w:rsid w:val="00514290"/>
    <w:rsid w:val="00514B82"/>
    <w:rsid w:val="00515239"/>
    <w:rsid w:val="00515736"/>
    <w:rsid w:val="005157EE"/>
    <w:rsid w:val="00515C10"/>
    <w:rsid w:val="00515C3F"/>
    <w:rsid w:val="00515DE9"/>
    <w:rsid w:val="005160CD"/>
    <w:rsid w:val="005161B2"/>
    <w:rsid w:val="005162CF"/>
    <w:rsid w:val="00516314"/>
    <w:rsid w:val="00516922"/>
    <w:rsid w:val="00516AA2"/>
    <w:rsid w:val="00516B6C"/>
    <w:rsid w:val="00517257"/>
    <w:rsid w:val="0051766A"/>
    <w:rsid w:val="00517E5A"/>
    <w:rsid w:val="005202C4"/>
    <w:rsid w:val="00520306"/>
    <w:rsid w:val="00520609"/>
    <w:rsid w:val="0052061D"/>
    <w:rsid w:val="00520A1D"/>
    <w:rsid w:val="00520E62"/>
    <w:rsid w:val="00520F79"/>
    <w:rsid w:val="005210B5"/>
    <w:rsid w:val="005212F8"/>
    <w:rsid w:val="005227FA"/>
    <w:rsid w:val="005228EE"/>
    <w:rsid w:val="00522A6A"/>
    <w:rsid w:val="00522FC8"/>
    <w:rsid w:val="005234E0"/>
    <w:rsid w:val="0052356C"/>
    <w:rsid w:val="005237F7"/>
    <w:rsid w:val="00523B84"/>
    <w:rsid w:val="005240AB"/>
    <w:rsid w:val="005244C3"/>
    <w:rsid w:val="00524517"/>
    <w:rsid w:val="005252AB"/>
    <w:rsid w:val="005258ED"/>
    <w:rsid w:val="00525A28"/>
    <w:rsid w:val="00525B82"/>
    <w:rsid w:val="00525EA1"/>
    <w:rsid w:val="0052633B"/>
    <w:rsid w:val="00526503"/>
    <w:rsid w:val="00526E68"/>
    <w:rsid w:val="0052703C"/>
    <w:rsid w:val="005272F7"/>
    <w:rsid w:val="0052769C"/>
    <w:rsid w:val="0052772A"/>
    <w:rsid w:val="0052782D"/>
    <w:rsid w:val="00527C88"/>
    <w:rsid w:val="00527EB6"/>
    <w:rsid w:val="00530020"/>
    <w:rsid w:val="005303CA"/>
    <w:rsid w:val="00530921"/>
    <w:rsid w:val="00530A2F"/>
    <w:rsid w:val="0053136A"/>
    <w:rsid w:val="0053164A"/>
    <w:rsid w:val="005316FA"/>
    <w:rsid w:val="00531A8E"/>
    <w:rsid w:val="00531F09"/>
    <w:rsid w:val="005325FA"/>
    <w:rsid w:val="005326E2"/>
    <w:rsid w:val="00532AFD"/>
    <w:rsid w:val="00532BCC"/>
    <w:rsid w:val="00532CFA"/>
    <w:rsid w:val="0053326B"/>
    <w:rsid w:val="005333DC"/>
    <w:rsid w:val="005333FC"/>
    <w:rsid w:val="005335CC"/>
    <w:rsid w:val="00533747"/>
    <w:rsid w:val="00533C7C"/>
    <w:rsid w:val="00533EE2"/>
    <w:rsid w:val="005344DF"/>
    <w:rsid w:val="00534AEA"/>
    <w:rsid w:val="00534B2B"/>
    <w:rsid w:val="005356C2"/>
    <w:rsid w:val="005358D5"/>
    <w:rsid w:val="00535C9F"/>
    <w:rsid w:val="00535F0C"/>
    <w:rsid w:val="005360B9"/>
    <w:rsid w:val="00536EC0"/>
    <w:rsid w:val="0053729A"/>
    <w:rsid w:val="0053767F"/>
    <w:rsid w:val="00537C72"/>
    <w:rsid w:val="00537C93"/>
    <w:rsid w:val="0054013A"/>
    <w:rsid w:val="0054032E"/>
    <w:rsid w:val="005406CC"/>
    <w:rsid w:val="00540D46"/>
    <w:rsid w:val="00540FE5"/>
    <w:rsid w:val="0054101C"/>
    <w:rsid w:val="005414C8"/>
    <w:rsid w:val="00541670"/>
    <w:rsid w:val="0054235E"/>
    <w:rsid w:val="00542615"/>
    <w:rsid w:val="00542E1D"/>
    <w:rsid w:val="0054367C"/>
    <w:rsid w:val="005438C8"/>
    <w:rsid w:val="00543A18"/>
    <w:rsid w:val="00544019"/>
    <w:rsid w:val="0054444D"/>
    <w:rsid w:val="00544611"/>
    <w:rsid w:val="005447D7"/>
    <w:rsid w:val="00544A63"/>
    <w:rsid w:val="0054514B"/>
    <w:rsid w:val="005454F9"/>
    <w:rsid w:val="00545FEA"/>
    <w:rsid w:val="005467A0"/>
    <w:rsid w:val="00546E3B"/>
    <w:rsid w:val="00547082"/>
    <w:rsid w:val="005474E9"/>
    <w:rsid w:val="005476FD"/>
    <w:rsid w:val="005477C8"/>
    <w:rsid w:val="0055000F"/>
    <w:rsid w:val="005501BA"/>
    <w:rsid w:val="005503EC"/>
    <w:rsid w:val="005503F0"/>
    <w:rsid w:val="00550456"/>
    <w:rsid w:val="00550630"/>
    <w:rsid w:val="005506AD"/>
    <w:rsid w:val="00550883"/>
    <w:rsid w:val="00550E89"/>
    <w:rsid w:val="00551E5D"/>
    <w:rsid w:val="00552449"/>
    <w:rsid w:val="005526B0"/>
    <w:rsid w:val="00552764"/>
    <w:rsid w:val="00553667"/>
    <w:rsid w:val="00554582"/>
    <w:rsid w:val="00554A17"/>
    <w:rsid w:val="00554BAA"/>
    <w:rsid w:val="00554C03"/>
    <w:rsid w:val="00554C86"/>
    <w:rsid w:val="00554E25"/>
    <w:rsid w:val="0055501C"/>
    <w:rsid w:val="00556344"/>
    <w:rsid w:val="0055666E"/>
    <w:rsid w:val="0055679D"/>
    <w:rsid w:val="005568B2"/>
    <w:rsid w:val="00556B61"/>
    <w:rsid w:val="00556E3C"/>
    <w:rsid w:val="0055755A"/>
    <w:rsid w:val="00557CB4"/>
    <w:rsid w:val="00557EAC"/>
    <w:rsid w:val="005600F7"/>
    <w:rsid w:val="005601AB"/>
    <w:rsid w:val="005606C1"/>
    <w:rsid w:val="00560A3C"/>
    <w:rsid w:val="00560C3E"/>
    <w:rsid w:val="00561329"/>
    <w:rsid w:val="00561985"/>
    <w:rsid w:val="0056277F"/>
    <w:rsid w:val="00563145"/>
    <w:rsid w:val="005633E6"/>
    <w:rsid w:val="00563B1B"/>
    <w:rsid w:val="00563B75"/>
    <w:rsid w:val="0056427B"/>
    <w:rsid w:val="00564493"/>
    <w:rsid w:val="005644C5"/>
    <w:rsid w:val="005645E0"/>
    <w:rsid w:val="00564697"/>
    <w:rsid w:val="0056492B"/>
    <w:rsid w:val="00565FD4"/>
    <w:rsid w:val="005666C0"/>
    <w:rsid w:val="00566728"/>
    <w:rsid w:val="0056707B"/>
    <w:rsid w:val="00567DD8"/>
    <w:rsid w:val="005701C5"/>
    <w:rsid w:val="005701D8"/>
    <w:rsid w:val="005703D1"/>
    <w:rsid w:val="005709F2"/>
    <w:rsid w:val="00570B02"/>
    <w:rsid w:val="00571AD1"/>
    <w:rsid w:val="00571AEE"/>
    <w:rsid w:val="00572095"/>
    <w:rsid w:val="0057213B"/>
    <w:rsid w:val="00572663"/>
    <w:rsid w:val="0057285B"/>
    <w:rsid w:val="00572CB3"/>
    <w:rsid w:val="00572E35"/>
    <w:rsid w:val="00573508"/>
    <w:rsid w:val="00573519"/>
    <w:rsid w:val="00573DEF"/>
    <w:rsid w:val="00573E0A"/>
    <w:rsid w:val="00573E79"/>
    <w:rsid w:val="00573F34"/>
    <w:rsid w:val="005742ED"/>
    <w:rsid w:val="00574A3B"/>
    <w:rsid w:val="00575131"/>
    <w:rsid w:val="005759F9"/>
    <w:rsid w:val="00575C9D"/>
    <w:rsid w:val="00575FF1"/>
    <w:rsid w:val="00576193"/>
    <w:rsid w:val="005763BD"/>
    <w:rsid w:val="00576E74"/>
    <w:rsid w:val="0057708C"/>
    <w:rsid w:val="00577358"/>
    <w:rsid w:val="005773BF"/>
    <w:rsid w:val="00577697"/>
    <w:rsid w:val="00577BF5"/>
    <w:rsid w:val="0058007A"/>
    <w:rsid w:val="0058064A"/>
    <w:rsid w:val="00580730"/>
    <w:rsid w:val="00580A8D"/>
    <w:rsid w:val="005812FC"/>
    <w:rsid w:val="00581AD4"/>
    <w:rsid w:val="00581C9B"/>
    <w:rsid w:val="00581F33"/>
    <w:rsid w:val="005825BB"/>
    <w:rsid w:val="00582A4E"/>
    <w:rsid w:val="00582ED6"/>
    <w:rsid w:val="00583A50"/>
    <w:rsid w:val="00584226"/>
    <w:rsid w:val="00584890"/>
    <w:rsid w:val="00585285"/>
    <w:rsid w:val="005852BC"/>
    <w:rsid w:val="00585C15"/>
    <w:rsid w:val="00585C1A"/>
    <w:rsid w:val="00585D18"/>
    <w:rsid w:val="0058666C"/>
    <w:rsid w:val="0058666F"/>
    <w:rsid w:val="00586C39"/>
    <w:rsid w:val="00586C90"/>
    <w:rsid w:val="00586EAA"/>
    <w:rsid w:val="00587061"/>
    <w:rsid w:val="00587BDE"/>
    <w:rsid w:val="00590890"/>
    <w:rsid w:val="00591063"/>
    <w:rsid w:val="00591067"/>
    <w:rsid w:val="00591592"/>
    <w:rsid w:val="00591A6F"/>
    <w:rsid w:val="00591CD2"/>
    <w:rsid w:val="0059218F"/>
    <w:rsid w:val="00592370"/>
    <w:rsid w:val="00593152"/>
    <w:rsid w:val="0059350D"/>
    <w:rsid w:val="005944C8"/>
    <w:rsid w:val="00594847"/>
    <w:rsid w:val="005948A3"/>
    <w:rsid w:val="0059555D"/>
    <w:rsid w:val="0059575A"/>
    <w:rsid w:val="00595B5C"/>
    <w:rsid w:val="0059603A"/>
    <w:rsid w:val="00596290"/>
    <w:rsid w:val="005962BA"/>
    <w:rsid w:val="00596347"/>
    <w:rsid w:val="0059635C"/>
    <w:rsid w:val="0059669B"/>
    <w:rsid w:val="00596745"/>
    <w:rsid w:val="0059686F"/>
    <w:rsid w:val="00596AE6"/>
    <w:rsid w:val="00596AF5"/>
    <w:rsid w:val="00597040"/>
    <w:rsid w:val="005972F9"/>
    <w:rsid w:val="00597765"/>
    <w:rsid w:val="00597C48"/>
    <w:rsid w:val="005A086A"/>
    <w:rsid w:val="005A0AA8"/>
    <w:rsid w:val="005A0CD4"/>
    <w:rsid w:val="005A0CFE"/>
    <w:rsid w:val="005A0EAA"/>
    <w:rsid w:val="005A0EEA"/>
    <w:rsid w:val="005A1342"/>
    <w:rsid w:val="005A1489"/>
    <w:rsid w:val="005A181A"/>
    <w:rsid w:val="005A1876"/>
    <w:rsid w:val="005A1A9B"/>
    <w:rsid w:val="005A1AF6"/>
    <w:rsid w:val="005A1B78"/>
    <w:rsid w:val="005A1DBB"/>
    <w:rsid w:val="005A1FFB"/>
    <w:rsid w:val="005A2538"/>
    <w:rsid w:val="005A257D"/>
    <w:rsid w:val="005A2977"/>
    <w:rsid w:val="005A2C1F"/>
    <w:rsid w:val="005A2ED8"/>
    <w:rsid w:val="005A3AF3"/>
    <w:rsid w:val="005A4009"/>
    <w:rsid w:val="005A46A9"/>
    <w:rsid w:val="005A4781"/>
    <w:rsid w:val="005A52E4"/>
    <w:rsid w:val="005A54FA"/>
    <w:rsid w:val="005A5AB6"/>
    <w:rsid w:val="005A623B"/>
    <w:rsid w:val="005A6380"/>
    <w:rsid w:val="005A6881"/>
    <w:rsid w:val="005A6DE6"/>
    <w:rsid w:val="005A6E48"/>
    <w:rsid w:val="005A6F2C"/>
    <w:rsid w:val="005A736D"/>
    <w:rsid w:val="005A73E0"/>
    <w:rsid w:val="005A7B6F"/>
    <w:rsid w:val="005A7EEC"/>
    <w:rsid w:val="005A7EF7"/>
    <w:rsid w:val="005B008E"/>
    <w:rsid w:val="005B00FE"/>
    <w:rsid w:val="005B0260"/>
    <w:rsid w:val="005B0384"/>
    <w:rsid w:val="005B038C"/>
    <w:rsid w:val="005B07BF"/>
    <w:rsid w:val="005B0847"/>
    <w:rsid w:val="005B0A77"/>
    <w:rsid w:val="005B0D26"/>
    <w:rsid w:val="005B0D46"/>
    <w:rsid w:val="005B0DDC"/>
    <w:rsid w:val="005B11B1"/>
    <w:rsid w:val="005B14DA"/>
    <w:rsid w:val="005B19B1"/>
    <w:rsid w:val="005B1B59"/>
    <w:rsid w:val="005B1C73"/>
    <w:rsid w:val="005B1E4E"/>
    <w:rsid w:val="005B2135"/>
    <w:rsid w:val="005B216F"/>
    <w:rsid w:val="005B29D6"/>
    <w:rsid w:val="005B2A62"/>
    <w:rsid w:val="005B3896"/>
    <w:rsid w:val="005B3A40"/>
    <w:rsid w:val="005B3D53"/>
    <w:rsid w:val="005B4260"/>
    <w:rsid w:val="005B435B"/>
    <w:rsid w:val="005B45F5"/>
    <w:rsid w:val="005B551C"/>
    <w:rsid w:val="005B5637"/>
    <w:rsid w:val="005B62AB"/>
    <w:rsid w:val="005B64F3"/>
    <w:rsid w:val="005B656D"/>
    <w:rsid w:val="005B6897"/>
    <w:rsid w:val="005B755B"/>
    <w:rsid w:val="005B79EC"/>
    <w:rsid w:val="005B7E67"/>
    <w:rsid w:val="005C0A5A"/>
    <w:rsid w:val="005C0F2C"/>
    <w:rsid w:val="005C1180"/>
    <w:rsid w:val="005C14EA"/>
    <w:rsid w:val="005C273B"/>
    <w:rsid w:val="005C2CB2"/>
    <w:rsid w:val="005C2FD7"/>
    <w:rsid w:val="005C393A"/>
    <w:rsid w:val="005C3BE0"/>
    <w:rsid w:val="005C3D2F"/>
    <w:rsid w:val="005C4121"/>
    <w:rsid w:val="005C4616"/>
    <w:rsid w:val="005C473F"/>
    <w:rsid w:val="005C47B0"/>
    <w:rsid w:val="005C4AEC"/>
    <w:rsid w:val="005C4F90"/>
    <w:rsid w:val="005C5134"/>
    <w:rsid w:val="005C51E7"/>
    <w:rsid w:val="005C59D6"/>
    <w:rsid w:val="005C622B"/>
    <w:rsid w:val="005C6357"/>
    <w:rsid w:val="005C6857"/>
    <w:rsid w:val="005C723B"/>
    <w:rsid w:val="005C763C"/>
    <w:rsid w:val="005C7C23"/>
    <w:rsid w:val="005C7E6D"/>
    <w:rsid w:val="005C7F24"/>
    <w:rsid w:val="005D04E5"/>
    <w:rsid w:val="005D04EA"/>
    <w:rsid w:val="005D2068"/>
    <w:rsid w:val="005D24FC"/>
    <w:rsid w:val="005D28BF"/>
    <w:rsid w:val="005D2A2B"/>
    <w:rsid w:val="005D2C49"/>
    <w:rsid w:val="005D2C67"/>
    <w:rsid w:val="005D2D01"/>
    <w:rsid w:val="005D302A"/>
    <w:rsid w:val="005D312E"/>
    <w:rsid w:val="005D339C"/>
    <w:rsid w:val="005D3435"/>
    <w:rsid w:val="005D4237"/>
    <w:rsid w:val="005D4361"/>
    <w:rsid w:val="005D438F"/>
    <w:rsid w:val="005D4E78"/>
    <w:rsid w:val="005D50CA"/>
    <w:rsid w:val="005D5502"/>
    <w:rsid w:val="005D57F9"/>
    <w:rsid w:val="005D5C3D"/>
    <w:rsid w:val="005D5DD4"/>
    <w:rsid w:val="005D62ED"/>
    <w:rsid w:val="005D69D2"/>
    <w:rsid w:val="005D76C9"/>
    <w:rsid w:val="005D79C5"/>
    <w:rsid w:val="005D7CD8"/>
    <w:rsid w:val="005E0290"/>
    <w:rsid w:val="005E0859"/>
    <w:rsid w:val="005E0AC3"/>
    <w:rsid w:val="005E0EDD"/>
    <w:rsid w:val="005E126F"/>
    <w:rsid w:val="005E12D7"/>
    <w:rsid w:val="005E1638"/>
    <w:rsid w:val="005E234B"/>
    <w:rsid w:val="005E31B5"/>
    <w:rsid w:val="005E320E"/>
    <w:rsid w:val="005E3519"/>
    <w:rsid w:val="005E3B03"/>
    <w:rsid w:val="005E4A28"/>
    <w:rsid w:val="005E4ABD"/>
    <w:rsid w:val="005E4B13"/>
    <w:rsid w:val="005E4D09"/>
    <w:rsid w:val="005E4E5B"/>
    <w:rsid w:val="005E536A"/>
    <w:rsid w:val="005E58F8"/>
    <w:rsid w:val="005E5A42"/>
    <w:rsid w:val="005E652D"/>
    <w:rsid w:val="005E6A25"/>
    <w:rsid w:val="005E6DB2"/>
    <w:rsid w:val="005E72DE"/>
    <w:rsid w:val="005E7745"/>
    <w:rsid w:val="005E7B6A"/>
    <w:rsid w:val="005E7BA6"/>
    <w:rsid w:val="005E7BF6"/>
    <w:rsid w:val="005E7C49"/>
    <w:rsid w:val="005F00B8"/>
    <w:rsid w:val="005F0319"/>
    <w:rsid w:val="005F0BC0"/>
    <w:rsid w:val="005F13DA"/>
    <w:rsid w:val="005F14CA"/>
    <w:rsid w:val="005F30DB"/>
    <w:rsid w:val="005F3133"/>
    <w:rsid w:val="005F3C4E"/>
    <w:rsid w:val="005F3C6E"/>
    <w:rsid w:val="005F3F1D"/>
    <w:rsid w:val="005F44C6"/>
    <w:rsid w:val="005F4BB4"/>
    <w:rsid w:val="005F4C7A"/>
    <w:rsid w:val="005F4F41"/>
    <w:rsid w:val="005F503D"/>
    <w:rsid w:val="005F5201"/>
    <w:rsid w:val="005F52B5"/>
    <w:rsid w:val="005F538F"/>
    <w:rsid w:val="005F5510"/>
    <w:rsid w:val="005F5534"/>
    <w:rsid w:val="005F6023"/>
    <w:rsid w:val="005F63FF"/>
    <w:rsid w:val="005F6982"/>
    <w:rsid w:val="005F6AF8"/>
    <w:rsid w:val="005F6AFB"/>
    <w:rsid w:val="005F755E"/>
    <w:rsid w:val="005F762B"/>
    <w:rsid w:val="0060071D"/>
    <w:rsid w:val="006007D4"/>
    <w:rsid w:val="00600996"/>
    <w:rsid w:val="00600D61"/>
    <w:rsid w:val="00600DEA"/>
    <w:rsid w:val="00601462"/>
    <w:rsid w:val="006015FB"/>
    <w:rsid w:val="00601B04"/>
    <w:rsid w:val="00601B0D"/>
    <w:rsid w:val="00601E19"/>
    <w:rsid w:val="00602699"/>
    <w:rsid w:val="00602B25"/>
    <w:rsid w:val="00602BF6"/>
    <w:rsid w:val="0060307D"/>
    <w:rsid w:val="006030AD"/>
    <w:rsid w:val="00603626"/>
    <w:rsid w:val="0060389C"/>
    <w:rsid w:val="00603D88"/>
    <w:rsid w:val="00604A5F"/>
    <w:rsid w:val="00604BE4"/>
    <w:rsid w:val="0060507B"/>
    <w:rsid w:val="0060562C"/>
    <w:rsid w:val="00605747"/>
    <w:rsid w:val="00605851"/>
    <w:rsid w:val="0060595A"/>
    <w:rsid w:val="00605C87"/>
    <w:rsid w:val="00605EDE"/>
    <w:rsid w:val="00605FCB"/>
    <w:rsid w:val="00607399"/>
    <w:rsid w:val="00607E36"/>
    <w:rsid w:val="00607E9C"/>
    <w:rsid w:val="00610012"/>
    <w:rsid w:val="006103DE"/>
    <w:rsid w:val="006107A1"/>
    <w:rsid w:val="00610922"/>
    <w:rsid w:val="00610E03"/>
    <w:rsid w:val="00611483"/>
    <w:rsid w:val="006119C8"/>
    <w:rsid w:val="00611C11"/>
    <w:rsid w:val="006124BC"/>
    <w:rsid w:val="006125DF"/>
    <w:rsid w:val="006126D1"/>
    <w:rsid w:val="00613212"/>
    <w:rsid w:val="0061350A"/>
    <w:rsid w:val="006136EC"/>
    <w:rsid w:val="00613BB1"/>
    <w:rsid w:val="006142A1"/>
    <w:rsid w:val="006147CB"/>
    <w:rsid w:val="00614CD8"/>
    <w:rsid w:val="00614D5A"/>
    <w:rsid w:val="006152A5"/>
    <w:rsid w:val="006152DE"/>
    <w:rsid w:val="0061565D"/>
    <w:rsid w:val="00615ABB"/>
    <w:rsid w:val="00615AFC"/>
    <w:rsid w:val="00616060"/>
    <w:rsid w:val="00616603"/>
    <w:rsid w:val="00616B02"/>
    <w:rsid w:val="00616F7E"/>
    <w:rsid w:val="00617847"/>
    <w:rsid w:val="00617A27"/>
    <w:rsid w:val="0062008F"/>
    <w:rsid w:val="0062046D"/>
    <w:rsid w:val="006209D1"/>
    <w:rsid w:val="006211A9"/>
    <w:rsid w:val="0062128D"/>
    <w:rsid w:val="0062129C"/>
    <w:rsid w:val="00621711"/>
    <w:rsid w:val="0062198D"/>
    <w:rsid w:val="006219A2"/>
    <w:rsid w:val="00621A52"/>
    <w:rsid w:val="00621D5D"/>
    <w:rsid w:val="00622200"/>
    <w:rsid w:val="006222A9"/>
    <w:rsid w:val="00622784"/>
    <w:rsid w:val="006238FA"/>
    <w:rsid w:val="00623A64"/>
    <w:rsid w:val="00624022"/>
    <w:rsid w:val="0062463E"/>
    <w:rsid w:val="00624D27"/>
    <w:rsid w:val="00624F66"/>
    <w:rsid w:val="00624FBD"/>
    <w:rsid w:val="0062527D"/>
    <w:rsid w:val="0062550C"/>
    <w:rsid w:val="00625C0A"/>
    <w:rsid w:val="00626026"/>
    <w:rsid w:val="0062605E"/>
    <w:rsid w:val="00626078"/>
    <w:rsid w:val="006260E7"/>
    <w:rsid w:val="006261F6"/>
    <w:rsid w:val="006264B3"/>
    <w:rsid w:val="00626D49"/>
    <w:rsid w:val="00627534"/>
    <w:rsid w:val="00627612"/>
    <w:rsid w:val="0062764C"/>
    <w:rsid w:val="006278C5"/>
    <w:rsid w:val="006279EB"/>
    <w:rsid w:val="00627C0D"/>
    <w:rsid w:val="00627E4C"/>
    <w:rsid w:val="006305EF"/>
    <w:rsid w:val="00630844"/>
    <w:rsid w:val="006309BD"/>
    <w:rsid w:val="00630CF8"/>
    <w:rsid w:val="00630F70"/>
    <w:rsid w:val="00630FF9"/>
    <w:rsid w:val="0063178F"/>
    <w:rsid w:val="00631B6F"/>
    <w:rsid w:val="00631C01"/>
    <w:rsid w:val="00631F14"/>
    <w:rsid w:val="006322A0"/>
    <w:rsid w:val="0063249E"/>
    <w:rsid w:val="00632791"/>
    <w:rsid w:val="00632CCB"/>
    <w:rsid w:val="00632EA6"/>
    <w:rsid w:val="00633751"/>
    <w:rsid w:val="00634128"/>
    <w:rsid w:val="006341BB"/>
    <w:rsid w:val="006345FF"/>
    <w:rsid w:val="00634AF9"/>
    <w:rsid w:val="00634B33"/>
    <w:rsid w:val="00634CA4"/>
    <w:rsid w:val="00635D98"/>
    <w:rsid w:val="00636328"/>
    <w:rsid w:val="0063656A"/>
    <w:rsid w:val="006371FB"/>
    <w:rsid w:val="00637F18"/>
    <w:rsid w:val="006407FE"/>
    <w:rsid w:val="00640F06"/>
    <w:rsid w:val="0064111E"/>
    <w:rsid w:val="006412AC"/>
    <w:rsid w:val="006413BC"/>
    <w:rsid w:val="0064158D"/>
    <w:rsid w:val="006418F9"/>
    <w:rsid w:val="00641A09"/>
    <w:rsid w:val="00641E21"/>
    <w:rsid w:val="006425E0"/>
    <w:rsid w:val="00642EBE"/>
    <w:rsid w:val="0064312B"/>
    <w:rsid w:val="00643869"/>
    <w:rsid w:val="00643AA0"/>
    <w:rsid w:val="00643DF2"/>
    <w:rsid w:val="00643FBF"/>
    <w:rsid w:val="00644B0A"/>
    <w:rsid w:val="00644CF5"/>
    <w:rsid w:val="00644D71"/>
    <w:rsid w:val="00644F91"/>
    <w:rsid w:val="0064617E"/>
    <w:rsid w:val="00646591"/>
    <w:rsid w:val="0064665C"/>
    <w:rsid w:val="0064698A"/>
    <w:rsid w:val="006469E2"/>
    <w:rsid w:val="00646DB6"/>
    <w:rsid w:val="0064724B"/>
    <w:rsid w:val="00647255"/>
    <w:rsid w:val="00647733"/>
    <w:rsid w:val="00647C82"/>
    <w:rsid w:val="00647D0F"/>
    <w:rsid w:val="00647F06"/>
    <w:rsid w:val="00650033"/>
    <w:rsid w:val="00650497"/>
    <w:rsid w:val="00650D95"/>
    <w:rsid w:val="00650F1A"/>
    <w:rsid w:val="00651088"/>
    <w:rsid w:val="00651950"/>
    <w:rsid w:val="00651A3F"/>
    <w:rsid w:val="00651B77"/>
    <w:rsid w:val="00651D49"/>
    <w:rsid w:val="00651D72"/>
    <w:rsid w:val="00651E04"/>
    <w:rsid w:val="00651E44"/>
    <w:rsid w:val="00651FAD"/>
    <w:rsid w:val="00652606"/>
    <w:rsid w:val="0065260D"/>
    <w:rsid w:val="00652D30"/>
    <w:rsid w:val="006533E2"/>
    <w:rsid w:val="0065347D"/>
    <w:rsid w:val="00653B65"/>
    <w:rsid w:val="00653F1B"/>
    <w:rsid w:val="0065406A"/>
    <w:rsid w:val="00654123"/>
    <w:rsid w:val="00654194"/>
    <w:rsid w:val="00654262"/>
    <w:rsid w:val="006547FE"/>
    <w:rsid w:val="00654900"/>
    <w:rsid w:val="00654CFB"/>
    <w:rsid w:val="00654D75"/>
    <w:rsid w:val="006552BF"/>
    <w:rsid w:val="006553D8"/>
    <w:rsid w:val="00655811"/>
    <w:rsid w:val="006558BF"/>
    <w:rsid w:val="00655A42"/>
    <w:rsid w:val="00655A6C"/>
    <w:rsid w:val="00655E0A"/>
    <w:rsid w:val="00656278"/>
    <w:rsid w:val="00656C03"/>
    <w:rsid w:val="00656D02"/>
    <w:rsid w:val="0065725B"/>
    <w:rsid w:val="0065742C"/>
    <w:rsid w:val="00657660"/>
    <w:rsid w:val="00657804"/>
    <w:rsid w:val="00657C7A"/>
    <w:rsid w:val="0066016B"/>
    <w:rsid w:val="00660B3B"/>
    <w:rsid w:val="00660D46"/>
    <w:rsid w:val="00661042"/>
    <w:rsid w:val="0066137E"/>
    <w:rsid w:val="00661E10"/>
    <w:rsid w:val="00661F18"/>
    <w:rsid w:val="00662707"/>
    <w:rsid w:val="00663066"/>
    <w:rsid w:val="006630AA"/>
    <w:rsid w:val="0066332A"/>
    <w:rsid w:val="0066336A"/>
    <w:rsid w:val="00663563"/>
    <w:rsid w:val="0066402F"/>
    <w:rsid w:val="00664905"/>
    <w:rsid w:val="00664B46"/>
    <w:rsid w:val="00664CC5"/>
    <w:rsid w:val="006654E2"/>
    <w:rsid w:val="00665C26"/>
    <w:rsid w:val="00665CB0"/>
    <w:rsid w:val="00666993"/>
    <w:rsid w:val="00666ADE"/>
    <w:rsid w:val="00666C71"/>
    <w:rsid w:val="006671CC"/>
    <w:rsid w:val="006677F0"/>
    <w:rsid w:val="006706E5"/>
    <w:rsid w:val="006708B7"/>
    <w:rsid w:val="00670B08"/>
    <w:rsid w:val="00670E75"/>
    <w:rsid w:val="00670EB9"/>
    <w:rsid w:val="00671007"/>
    <w:rsid w:val="0067104B"/>
    <w:rsid w:val="006714DA"/>
    <w:rsid w:val="006715C8"/>
    <w:rsid w:val="00671BF3"/>
    <w:rsid w:val="00671C6B"/>
    <w:rsid w:val="00671E3A"/>
    <w:rsid w:val="0067207D"/>
    <w:rsid w:val="00672701"/>
    <w:rsid w:val="006729C7"/>
    <w:rsid w:val="00672C32"/>
    <w:rsid w:val="00672E69"/>
    <w:rsid w:val="00673026"/>
    <w:rsid w:val="006730A2"/>
    <w:rsid w:val="00673289"/>
    <w:rsid w:val="006732EE"/>
    <w:rsid w:val="00673453"/>
    <w:rsid w:val="00673F08"/>
    <w:rsid w:val="0067420A"/>
    <w:rsid w:val="006744C6"/>
    <w:rsid w:val="00675788"/>
    <w:rsid w:val="00675EAA"/>
    <w:rsid w:val="00676091"/>
    <w:rsid w:val="00676565"/>
    <w:rsid w:val="0067663D"/>
    <w:rsid w:val="00676693"/>
    <w:rsid w:val="006768AD"/>
    <w:rsid w:val="006768AF"/>
    <w:rsid w:val="006770B9"/>
    <w:rsid w:val="006772A9"/>
    <w:rsid w:val="00677315"/>
    <w:rsid w:val="00677A34"/>
    <w:rsid w:val="0068036A"/>
    <w:rsid w:val="00681DD8"/>
    <w:rsid w:val="0068275A"/>
    <w:rsid w:val="00682762"/>
    <w:rsid w:val="006837BF"/>
    <w:rsid w:val="00683E50"/>
    <w:rsid w:val="006844BB"/>
    <w:rsid w:val="00684814"/>
    <w:rsid w:val="006849EE"/>
    <w:rsid w:val="00684CA6"/>
    <w:rsid w:val="00684F8E"/>
    <w:rsid w:val="006852BE"/>
    <w:rsid w:val="00685319"/>
    <w:rsid w:val="00685591"/>
    <w:rsid w:val="00685B8A"/>
    <w:rsid w:val="00685F56"/>
    <w:rsid w:val="00686576"/>
    <w:rsid w:val="006867C6"/>
    <w:rsid w:val="006868CE"/>
    <w:rsid w:val="0068690F"/>
    <w:rsid w:val="006872BD"/>
    <w:rsid w:val="00687B91"/>
    <w:rsid w:val="00687F38"/>
    <w:rsid w:val="0069054C"/>
    <w:rsid w:val="006906C8"/>
    <w:rsid w:val="00690952"/>
    <w:rsid w:val="00690A01"/>
    <w:rsid w:val="00690AD2"/>
    <w:rsid w:val="00690BEE"/>
    <w:rsid w:val="0069130B"/>
    <w:rsid w:val="00691413"/>
    <w:rsid w:val="00691E5B"/>
    <w:rsid w:val="0069200A"/>
    <w:rsid w:val="0069212C"/>
    <w:rsid w:val="0069274B"/>
    <w:rsid w:val="00692AC6"/>
    <w:rsid w:val="00692CD5"/>
    <w:rsid w:val="00692F99"/>
    <w:rsid w:val="0069358B"/>
    <w:rsid w:val="006935F7"/>
    <w:rsid w:val="00693893"/>
    <w:rsid w:val="00693DF4"/>
    <w:rsid w:val="006942BE"/>
    <w:rsid w:val="006947D7"/>
    <w:rsid w:val="00694B37"/>
    <w:rsid w:val="00694B42"/>
    <w:rsid w:val="00695905"/>
    <w:rsid w:val="00696039"/>
    <w:rsid w:val="00696148"/>
    <w:rsid w:val="00696E4F"/>
    <w:rsid w:val="00696FF5"/>
    <w:rsid w:val="006974E4"/>
    <w:rsid w:val="006974F9"/>
    <w:rsid w:val="0069758F"/>
    <w:rsid w:val="00697611"/>
    <w:rsid w:val="00697878"/>
    <w:rsid w:val="006979FB"/>
    <w:rsid w:val="006A039E"/>
    <w:rsid w:val="006A0743"/>
    <w:rsid w:val="006A0CCD"/>
    <w:rsid w:val="006A1376"/>
    <w:rsid w:val="006A1F0D"/>
    <w:rsid w:val="006A1F3A"/>
    <w:rsid w:val="006A27C2"/>
    <w:rsid w:val="006A3458"/>
    <w:rsid w:val="006A475E"/>
    <w:rsid w:val="006A4CEC"/>
    <w:rsid w:val="006A4EEC"/>
    <w:rsid w:val="006A507A"/>
    <w:rsid w:val="006A50F6"/>
    <w:rsid w:val="006A587A"/>
    <w:rsid w:val="006A59F1"/>
    <w:rsid w:val="006A5AD8"/>
    <w:rsid w:val="006A5F07"/>
    <w:rsid w:val="006A61C1"/>
    <w:rsid w:val="006A65D8"/>
    <w:rsid w:val="006A68BD"/>
    <w:rsid w:val="006A6903"/>
    <w:rsid w:val="006A6C9C"/>
    <w:rsid w:val="006A77AD"/>
    <w:rsid w:val="006A7AD6"/>
    <w:rsid w:val="006A7C2B"/>
    <w:rsid w:val="006B011E"/>
    <w:rsid w:val="006B03F3"/>
    <w:rsid w:val="006B04FC"/>
    <w:rsid w:val="006B0622"/>
    <w:rsid w:val="006B07B1"/>
    <w:rsid w:val="006B09D3"/>
    <w:rsid w:val="006B0A14"/>
    <w:rsid w:val="006B1292"/>
    <w:rsid w:val="006B18F4"/>
    <w:rsid w:val="006B1C60"/>
    <w:rsid w:val="006B1F5D"/>
    <w:rsid w:val="006B1F85"/>
    <w:rsid w:val="006B2636"/>
    <w:rsid w:val="006B282F"/>
    <w:rsid w:val="006B2C10"/>
    <w:rsid w:val="006B3463"/>
    <w:rsid w:val="006B3B54"/>
    <w:rsid w:val="006B3B68"/>
    <w:rsid w:val="006B3E3E"/>
    <w:rsid w:val="006B3E7C"/>
    <w:rsid w:val="006B4A24"/>
    <w:rsid w:val="006B4A48"/>
    <w:rsid w:val="006B556F"/>
    <w:rsid w:val="006B58FB"/>
    <w:rsid w:val="006B5CC5"/>
    <w:rsid w:val="006B60AC"/>
    <w:rsid w:val="006B642C"/>
    <w:rsid w:val="006B66C2"/>
    <w:rsid w:val="006B68B8"/>
    <w:rsid w:val="006B6912"/>
    <w:rsid w:val="006B6917"/>
    <w:rsid w:val="006B69C8"/>
    <w:rsid w:val="006B6A05"/>
    <w:rsid w:val="006B6BBF"/>
    <w:rsid w:val="006B7B58"/>
    <w:rsid w:val="006C058A"/>
    <w:rsid w:val="006C0AEA"/>
    <w:rsid w:val="006C0C96"/>
    <w:rsid w:val="006C102E"/>
    <w:rsid w:val="006C148A"/>
    <w:rsid w:val="006C15E9"/>
    <w:rsid w:val="006C1FA7"/>
    <w:rsid w:val="006C2164"/>
    <w:rsid w:val="006C23CC"/>
    <w:rsid w:val="006C2A13"/>
    <w:rsid w:val="006C2C90"/>
    <w:rsid w:val="006C3369"/>
    <w:rsid w:val="006C33FC"/>
    <w:rsid w:val="006C3618"/>
    <w:rsid w:val="006C39E6"/>
    <w:rsid w:val="006C39F3"/>
    <w:rsid w:val="006C3E50"/>
    <w:rsid w:val="006C3F6D"/>
    <w:rsid w:val="006C4061"/>
    <w:rsid w:val="006C4233"/>
    <w:rsid w:val="006C433E"/>
    <w:rsid w:val="006C4539"/>
    <w:rsid w:val="006C468C"/>
    <w:rsid w:val="006C4A7B"/>
    <w:rsid w:val="006C4D29"/>
    <w:rsid w:val="006C4DE8"/>
    <w:rsid w:val="006C4EE0"/>
    <w:rsid w:val="006C54A5"/>
    <w:rsid w:val="006C5912"/>
    <w:rsid w:val="006C5E05"/>
    <w:rsid w:val="006C6724"/>
    <w:rsid w:val="006C6A14"/>
    <w:rsid w:val="006C6B91"/>
    <w:rsid w:val="006C6CD1"/>
    <w:rsid w:val="006C765B"/>
    <w:rsid w:val="006C7A23"/>
    <w:rsid w:val="006C7B66"/>
    <w:rsid w:val="006C7CB2"/>
    <w:rsid w:val="006C7E39"/>
    <w:rsid w:val="006C7F04"/>
    <w:rsid w:val="006D0071"/>
    <w:rsid w:val="006D0A9A"/>
    <w:rsid w:val="006D0AFC"/>
    <w:rsid w:val="006D0B7C"/>
    <w:rsid w:val="006D0DDC"/>
    <w:rsid w:val="006D14FA"/>
    <w:rsid w:val="006D17F3"/>
    <w:rsid w:val="006D19FF"/>
    <w:rsid w:val="006D1B18"/>
    <w:rsid w:val="006D1BD6"/>
    <w:rsid w:val="006D1D8B"/>
    <w:rsid w:val="006D1E48"/>
    <w:rsid w:val="006D250B"/>
    <w:rsid w:val="006D29AD"/>
    <w:rsid w:val="006D2CD3"/>
    <w:rsid w:val="006D2EB8"/>
    <w:rsid w:val="006D2F2D"/>
    <w:rsid w:val="006D398B"/>
    <w:rsid w:val="006D39C0"/>
    <w:rsid w:val="006D3C92"/>
    <w:rsid w:val="006D45EB"/>
    <w:rsid w:val="006D48A7"/>
    <w:rsid w:val="006D48B6"/>
    <w:rsid w:val="006D4950"/>
    <w:rsid w:val="006D50B8"/>
    <w:rsid w:val="006D52E2"/>
    <w:rsid w:val="006D5527"/>
    <w:rsid w:val="006D5B7F"/>
    <w:rsid w:val="006D60E1"/>
    <w:rsid w:val="006D60FD"/>
    <w:rsid w:val="006D61D2"/>
    <w:rsid w:val="006D6972"/>
    <w:rsid w:val="006D709A"/>
    <w:rsid w:val="006D7311"/>
    <w:rsid w:val="006D7BD3"/>
    <w:rsid w:val="006E036E"/>
    <w:rsid w:val="006E1285"/>
    <w:rsid w:val="006E2566"/>
    <w:rsid w:val="006E28DD"/>
    <w:rsid w:val="006E2DC8"/>
    <w:rsid w:val="006E35C2"/>
    <w:rsid w:val="006E3691"/>
    <w:rsid w:val="006E37DD"/>
    <w:rsid w:val="006E3940"/>
    <w:rsid w:val="006E3E18"/>
    <w:rsid w:val="006E4600"/>
    <w:rsid w:val="006E4912"/>
    <w:rsid w:val="006E4A63"/>
    <w:rsid w:val="006E4C11"/>
    <w:rsid w:val="006E558A"/>
    <w:rsid w:val="006E58E7"/>
    <w:rsid w:val="006E59B2"/>
    <w:rsid w:val="006E5BAD"/>
    <w:rsid w:val="006E6C33"/>
    <w:rsid w:val="006E7041"/>
    <w:rsid w:val="006E7329"/>
    <w:rsid w:val="006E747E"/>
    <w:rsid w:val="006E76D6"/>
    <w:rsid w:val="006E7D19"/>
    <w:rsid w:val="006F032F"/>
    <w:rsid w:val="006F0375"/>
    <w:rsid w:val="006F08B0"/>
    <w:rsid w:val="006F0C04"/>
    <w:rsid w:val="006F19FB"/>
    <w:rsid w:val="006F1AC0"/>
    <w:rsid w:val="006F2E80"/>
    <w:rsid w:val="006F3229"/>
    <w:rsid w:val="006F3903"/>
    <w:rsid w:val="006F489B"/>
    <w:rsid w:val="006F51A0"/>
    <w:rsid w:val="006F5269"/>
    <w:rsid w:val="006F57A5"/>
    <w:rsid w:val="006F5972"/>
    <w:rsid w:val="006F5AC2"/>
    <w:rsid w:val="006F6247"/>
    <w:rsid w:val="006F6453"/>
    <w:rsid w:val="006F69B3"/>
    <w:rsid w:val="006F6C81"/>
    <w:rsid w:val="006F6CCC"/>
    <w:rsid w:val="006F6DA5"/>
    <w:rsid w:val="006F6F6F"/>
    <w:rsid w:val="006F7655"/>
    <w:rsid w:val="0070034C"/>
    <w:rsid w:val="00700559"/>
    <w:rsid w:val="007005FC"/>
    <w:rsid w:val="007007C9"/>
    <w:rsid w:val="007007EC"/>
    <w:rsid w:val="007009B3"/>
    <w:rsid w:val="00701217"/>
    <w:rsid w:val="007016B6"/>
    <w:rsid w:val="0070179A"/>
    <w:rsid w:val="00702D4F"/>
    <w:rsid w:val="00703462"/>
    <w:rsid w:val="007035D4"/>
    <w:rsid w:val="00703784"/>
    <w:rsid w:val="00703AD3"/>
    <w:rsid w:val="007040F2"/>
    <w:rsid w:val="00704604"/>
    <w:rsid w:val="00704C1A"/>
    <w:rsid w:val="00705720"/>
    <w:rsid w:val="00705B00"/>
    <w:rsid w:val="00705F4B"/>
    <w:rsid w:val="00705FE9"/>
    <w:rsid w:val="007068D5"/>
    <w:rsid w:val="007070BC"/>
    <w:rsid w:val="0070780D"/>
    <w:rsid w:val="00707965"/>
    <w:rsid w:val="007079F6"/>
    <w:rsid w:val="00707A46"/>
    <w:rsid w:val="00707B18"/>
    <w:rsid w:val="00707B68"/>
    <w:rsid w:val="0071036C"/>
    <w:rsid w:val="00710647"/>
    <w:rsid w:val="00710FEE"/>
    <w:rsid w:val="00711216"/>
    <w:rsid w:val="00711DA0"/>
    <w:rsid w:val="00711E91"/>
    <w:rsid w:val="0071226E"/>
    <w:rsid w:val="00712349"/>
    <w:rsid w:val="00712E3F"/>
    <w:rsid w:val="007130DB"/>
    <w:rsid w:val="007134D1"/>
    <w:rsid w:val="00713512"/>
    <w:rsid w:val="00714027"/>
    <w:rsid w:val="00714F62"/>
    <w:rsid w:val="00715561"/>
    <w:rsid w:val="00715E8C"/>
    <w:rsid w:val="007160AA"/>
    <w:rsid w:val="00716132"/>
    <w:rsid w:val="0071641D"/>
    <w:rsid w:val="007169B0"/>
    <w:rsid w:val="00716F64"/>
    <w:rsid w:val="00717707"/>
    <w:rsid w:val="00717973"/>
    <w:rsid w:val="00717C0E"/>
    <w:rsid w:val="00717E9A"/>
    <w:rsid w:val="00720365"/>
    <w:rsid w:val="0072067C"/>
    <w:rsid w:val="007208F9"/>
    <w:rsid w:val="00720B7A"/>
    <w:rsid w:val="007212FB"/>
    <w:rsid w:val="007213C2"/>
    <w:rsid w:val="00721D3E"/>
    <w:rsid w:val="0072210A"/>
    <w:rsid w:val="00722392"/>
    <w:rsid w:val="007228E2"/>
    <w:rsid w:val="00722B75"/>
    <w:rsid w:val="00722BF4"/>
    <w:rsid w:val="00722F23"/>
    <w:rsid w:val="007230C6"/>
    <w:rsid w:val="00723715"/>
    <w:rsid w:val="00723CD0"/>
    <w:rsid w:val="00724475"/>
    <w:rsid w:val="00724625"/>
    <w:rsid w:val="00724844"/>
    <w:rsid w:val="00724AEC"/>
    <w:rsid w:val="00724B25"/>
    <w:rsid w:val="007251AC"/>
    <w:rsid w:val="00725343"/>
    <w:rsid w:val="0072599A"/>
    <w:rsid w:val="00725A69"/>
    <w:rsid w:val="00725CD6"/>
    <w:rsid w:val="007261EA"/>
    <w:rsid w:val="00726689"/>
    <w:rsid w:val="0072689B"/>
    <w:rsid w:val="007268F2"/>
    <w:rsid w:val="00726B08"/>
    <w:rsid w:val="00726EA5"/>
    <w:rsid w:val="007273BC"/>
    <w:rsid w:val="007273F9"/>
    <w:rsid w:val="00727625"/>
    <w:rsid w:val="00727AE9"/>
    <w:rsid w:val="00727B84"/>
    <w:rsid w:val="00727C11"/>
    <w:rsid w:val="00730011"/>
    <w:rsid w:val="007301D9"/>
    <w:rsid w:val="0073030A"/>
    <w:rsid w:val="007304B3"/>
    <w:rsid w:val="00730698"/>
    <w:rsid w:val="00731324"/>
    <w:rsid w:val="00731422"/>
    <w:rsid w:val="00731531"/>
    <w:rsid w:val="00731CA8"/>
    <w:rsid w:val="00731F08"/>
    <w:rsid w:val="0073217E"/>
    <w:rsid w:val="007322F2"/>
    <w:rsid w:val="00732380"/>
    <w:rsid w:val="00732939"/>
    <w:rsid w:val="00732A2F"/>
    <w:rsid w:val="00732D5F"/>
    <w:rsid w:val="007334AA"/>
    <w:rsid w:val="00733564"/>
    <w:rsid w:val="00733706"/>
    <w:rsid w:val="00733864"/>
    <w:rsid w:val="00733CEB"/>
    <w:rsid w:val="00733EAF"/>
    <w:rsid w:val="007342D7"/>
    <w:rsid w:val="007345E9"/>
    <w:rsid w:val="0073468B"/>
    <w:rsid w:val="00734946"/>
    <w:rsid w:val="00734B22"/>
    <w:rsid w:val="00734DCC"/>
    <w:rsid w:val="00734F85"/>
    <w:rsid w:val="0073554D"/>
    <w:rsid w:val="007356C7"/>
    <w:rsid w:val="00735992"/>
    <w:rsid w:val="00736BB8"/>
    <w:rsid w:val="00737306"/>
    <w:rsid w:val="00737332"/>
    <w:rsid w:val="00737506"/>
    <w:rsid w:val="007378CF"/>
    <w:rsid w:val="007378DA"/>
    <w:rsid w:val="00737904"/>
    <w:rsid w:val="00737A7C"/>
    <w:rsid w:val="00740217"/>
    <w:rsid w:val="00740771"/>
    <w:rsid w:val="00740B86"/>
    <w:rsid w:val="00740D0E"/>
    <w:rsid w:val="00740D51"/>
    <w:rsid w:val="00740F16"/>
    <w:rsid w:val="00741119"/>
    <w:rsid w:val="00741355"/>
    <w:rsid w:val="00741A1B"/>
    <w:rsid w:val="00741BBF"/>
    <w:rsid w:val="00742261"/>
    <w:rsid w:val="007432C3"/>
    <w:rsid w:val="007434C7"/>
    <w:rsid w:val="00743576"/>
    <w:rsid w:val="007439A8"/>
    <w:rsid w:val="007440A5"/>
    <w:rsid w:val="00744357"/>
    <w:rsid w:val="007447EC"/>
    <w:rsid w:val="0074570F"/>
    <w:rsid w:val="0074574F"/>
    <w:rsid w:val="00746295"/>
    <w:rsid w:val="0074655F"/>
    <w:rsid w:val="00746D4E"/>
    <w:rsid w:val="00746FE7"/>
    <w:rsid w:val="00747030"/>
    <w:rsid w:val="00747D76"/>
    <w:rsid w:val="00750942"/>
    <w:rsid w:val="0075140B"/>
    <w:rsid w:val="00751530"/>
    <w:rsid w:val="00752AE4"/>
    <w:rsid w:val="00752BB5"/>
    <w:rsid w:val="00752D06"/>
    <w:rsid w:val="00752DDC"/>
    <w:rsid w:val="00753222"/>
    <w:rsid w:val="0075324C"/>
    <w:rsid w:val="00753255"/>
    <w:rsid w:val="00753263"/>
    <w:rsid w:val="0075345F"/>
    <w:rsid w:val="007534E4"/>
    <w:rsid w:val="00753642"/>
    <w:rsid w:val="00753738"/>
    <w:rsid w:val="00754126"/>
    <w:rsid w:val="007550CC"/>
    <w:rsid w:val="007551EE"/>
    <w:rsid w:val="00755348"/>
    <w:rsid w:val="00755466"/>
    <w:rsid w:val="00755805"/>
    <w:rsid w:val="00755A30"/>
    <w:rsid w:val="00755D87"/>
    <w:rsid w:val="007567CB"/>
    <w:rsid w:val="00757112"/>
    <w:rsid w:val="00757462"/>
    <w:rsid w:val="0075762B"/>
    <w:rsid w:val="0075767A"/>
    <w:rsid w:val="0075786D"/>
    <w:rsid w:val="007578D7"/>
    <w:rsid w:val="00757C6D"/>
    <w:rsid w:val="007610F4"/>
    <w:rsid w:val="00761BBB"/>
    <w:rsid w:val="00761F78"/>
    <w:rsid w:val="007625E6"/>
    <w:rsid w:val="0076270E"/>
    <w:rsid w:val="00763974"/>
    <w:rsid w:val="00763C92"/>
    <w:rsid w:val="00763EE5"/>
    <w:rsid w:val="007641EC"/>
    <w:rsid w:val="00764599"/>
    <w:rsid w:val="00764968"/>
    <w:rsid w:val="007649A9"/>
    <w:rsid w:val="00764D87"/>
    <w:rsid w:val="00764F3A"/>
    <w:rsid w:val="00765342"/>
    <w:rsid w:val="007653C4"/>
    <w:rsid w:val="007656FE"/>
    <w:rsid w:val="00765D2F"/>
    <w:rsid w:val="007662FB"/>
    <w:rsid w:val="0076651E"/>
    <w:rsid w:val="00767C36"/>
    <w:rsid w:val="00767EFD"/>
    <w:rsid w:val="00767F30"/>
    <w:rsid w:val="00770191"/>
    <w:rsid w:val="0077023B"/>
    <w:rsid w:val="0077076E"/>
    <w:rsid w:val="00770A29"/>
    <w:rsid w:val="00770E16"/>
    <w:rsid w:val="007719D3"/>
    <w:rsid w:val="00771C10"/>
    <w:rsid w:val="00771CB0"/>
    <w:rsid w:val="0077271C"/>
    <w:rsid w:val="00772C70"/>
    <w:rsid w:val="00772DE7"/>
    <w:rsid w:val="0077306D"/>
    <w:rsid w:val="00773486"/>
    <w:rsid w:val="00773901"/>
    <w:rsid w:val="00773BFB"/>
    <w:rsid w:val="00773DF3"/>
    <w:rsid w:val="00773E4B"/>
    <w:rsid w:val="00774806"/>
    <w:rsid w:val="0077497B"/>
    <w:rsid w:val="0077543F"/>
    <w:rsid w:val="00775455"/>
    <w:rsid w:val="007754F1"/>
    <w:rsid w:val="0077554E"/>
    <w:rsid w:val="007757B8"/>
    <w:rsid w:val="007758B6"/>
    <w:rsid w:val="00775988"/>
    <w:rsid w:val="00775BC9"/>
    <w:rsid w:val="00775C5D"/>
    <w:rsid w:val="00775D4C"/>
    <w:rsid w:val="00776110"/>
    <w:rsid w:val="00776951"/>
    <w:rsid w:val="00776E74"/>
    <w:rsid w:val="00776F1C"/>
    <w:rsid w:val="007770EC"/>
    <w:rsid w:val="007773F9"/>
    <w:rsid w:val="00777B1C"/>
    <w:rsid w:val="00777B23"/>
    <w:rsid w:val="00780767"/>
    <w:rsid w:val="00781F30"/>
    <w:rsid w:val="00782ED5"/>
    <w:rsid w:val="00782FA3"/>
    <w:rsid w:val="007834AE"/>
    <w:rsid w:val="0078365E"/>
    <w:rsid w:val="007836FE"/>
    <w:rsid w:val="007845A4"/>
    <w:rsid w:val="00784CC3"/>
    <w:rsid w:val="007851C0"/>
    <w:rsid w:val="007855C6"/>
    <w:rsid w:val="0078589F"/>
    <w:rsid w:val="00785E6B"/>
    <w:rsid w:val="00786223"/>
    <w:rsid w:val="0078630A"/>
    <w:rsid w:val="00787345"/>
    <w:rsid w:val="00787A2A"/>
    <w:rsid w:val="0079089E"/>
    <w:rsid w:val="00790BDE"/>
    <w:rsid w:val="007910A9"/>
    <w:rsid w:val="00791104"/>
    <w:rsid w:val="007912F8"/>
    <w:rsid w:val="007915DE"/>
    <w:rsid w:val="0079192A"/>
    <w:rsid w:val="00791A58"/>
    <w:rsid w:val="00791ED8"/>
    <w:rsid w:val="007920D1"/>
    <w:rsid w:val="0079269A"/>
    <w:rsid w:val="00792C0F"/>
    <w:rsid w:val="00793395"/>
    <w:rsid w:val="0079350E"/>
    <w:rsid w:val="007943A8"/>
    <w:rsid w:val="0079443A"/>
    <w:rsid w:val="0079453A"/>
    <w:rsid w:val="00794A51"/>
    <w:rsid w:val="00795122"/>
    <w:rsid w:val="007963DD"/>
    <w:rsid w:val="00796445"/>
    <w:rsid w:val="00797490"/>
    <w:rsid w:val="00797A25"/>
    <w:rsid w:val="00797D95"/>
    <w:rsid w:val="007A0116"/>
    <w:rsid w:val="007A0A5F"/>
    <w:rsid w:val="007A1496"/>
    <w:rsid w:val="007A17B4"/>
    <w:rsid w:val="007A1882"/>
    <w:rsid w:val="007A1EEF"/>
    <w:rsid w:val="007A2071"/>
    <w:rsid w:val="007A230A"/>
    <w:rsid w:val="007A2392"/>
    <w:rsid w:val="007A24FA"/>
    <w:rsid w:val="007A2A15"/>
    <w:rsid w:val="007A2B9C"/>
    <w:rsid w:val="007A2BE0"/>
    <w:rsid w:val="007A2C3A"/>
    <w:rsid w:val="007A2D94"/>
    <w:rsid w:val="007A2EF2"/>
    <w:rsid w:val="007A3140"/>
    <w:rsid w:val="007A3160"/>
    <w:rsid w:val="007A358F"/>
    <w:rsid w:val="007A3657"/>
    <w:rsid w:val="007A3736"/>
    <w:rsid w:val="007A3ECD"/>
    <w:rsid w:val="007A3EDC"/>
    <w:rsid w:val="007A3FDD"/>
    <w:rsid w:val="007A409D"/>
    <w:rsid w:val="007A40ED"/>
    <w:rsid w:val="007A4229"/>
    <w:rsid w:val="007A43EA"/>
    <w:rsid w:val="007A4DE9"/>
    <w:rsid w:val="007A5510"/>
    <w:rsid w:val="007A58EC"/>
    <w:rsid w:val="007A58F0"/>
    <w:rsid w:val="007A598F"/>
    <w:rsid w:val="007A5BF1"/>
    <w:rsid w:val="007A5C7A"/>
    <w:rsid w:val="007A6DE4"/>
    <w:rsid w:val="007A6DFB"/>
    <w:rsid w:val="007A763C"/>
    <w:rsid w:val="007A76DC"/>
    <w:rsid w:val="007A7A17"/>
    <w:rsid w:val="007A7EA8"/>
    <w:rsid w:val="007A7EE8"/>
    <w:rsid w:val="007B1248"/>
    <w:rsid w:val="007B1725"/>
    <w:rsid w:val="007B1867"/>
    <w:rsid w:val="007B1D2D"/>
    <w:rsid w:val="007B1D5E"/>
    <w:rsid w:val="007B1EBA"/>
    <w:rsid w:val="007B2872"/>
    <w:rsid w:val="007B2A97"/>
    <w:rsid w:val="007B2CA3"/>
    <w:rsid w:val="007B2EE4"/>
    <w:rsid w:val="007B317C"/>
    <w:rsid w:val="007B3CE0"/>
    <w:rsid w:val="007B3D02"/>
    <w:rsid w:val="007B43E8"/>
    <w:rsid w:val="007B4703"/>
    <w:rsid w:val="007B4820"/>
    <w:rsid w:val="007B4A0B"/>
    <w:rsid w:val="007B4A5E"/>
    <w:rsid w:val="007B4B23"/>
    <w:rsid w:val="007B4B42"/>
    <w:rsid w:val="007B4B62"/>
    <w:rsid w:val="007B4C57"/>
    <w:rsid w:val="007B5158"/>
    <w:rsid w:val="007B51C4"/>
    <w:rsid w:val="007B549A"/>
    <w:rsid w:val="007B56D3"/>
    <w:rsid w:val="007B591A"/>
    <w:rsid w:val="007B5A77"/>
    <w:rsid w:val="007B5ACD"/>
    <w:rsid w:val="007B5B1A"/>
    <w:rsid w:val="007B5D5E"/>
    <w:rsid w:val="007B688A"/>
    <w:rsid w:val="007B6C10"/>
    <w:rsid w:val="007B6FCA"/>
    <w:rsid w:val="007B7116"/>
    <w:rsid w:val="007B7331"/>
    <w:rsid w:val="007B7CBD"/>
    <w:rsid w:val="007C087A"/>
    <w:rsid w:val="007C0A9D"/>
    <w:rsid w:val="007C11B2"/>
    <w:rsid w:val="007C1940"/>
    <w:rsid w:val="007C24B6"/>
    <w:rsid w:val="007C2ED3"/>
    <w:rsid w:val="007C2F1F"/>
    <w:rsid w:val="007C2F5E"/>
    <w:rsid w:val="007C2FE2"/>
    <w:rsid w:val="007C3030"/>
    <w:rsid w:val="007C30FC"/>
    <w:rsid w:val="007C3318"/>
    <w:rsid w:val="007C34D1"/>
    <w:rsid w:val="007C35E3"/>
    <w:rsid w:val="007C370E"/>
    <w:rsid w:val="007C378F"/>
    <w:rsid w:val="007C4849"/>
    <w:rsid w:val="007C5B43"/>
    <w:rsid w:val="007C6062"/>
    <w:rsid w:val="007C67E4"/>
    <w:rsid w:val="007C682F"/>
    <w:rsid w:val="007C7F29"/>
    <w:rsid w:val="007D011A"/>
    <w:rsid w:val="007D0147"/>
    <w:rsid w:val="007D0273"/>
    <w:rsid w:val="007D07DC"/>
    <w:rsid w:val="007D0E0C"/>
    <w:rsid w:val="007D137A"/>
    <w:rsid w:val="007D13F8"/>
    <w:rsid w:val="007D165F"/>
    <w:rsid w:val="007D1C56"/>
    <w:rsid w:val="007D268F"/>
    <w:rsid w:val="007D3241"/>
    <w:rsid w:val="007D3460"/>
    <w:rsid w:val="007D34BC"/>
    <w:rsid w:val="007D3774"/>
    <w:rsid w:val="007D3968"/>
    <w:rsid w:val="007D3E20"/>
    <w:rsid w:val="007D414C"/>
    <w:rsid w:val="007D4638"/>
    <w:rsid w:val="007D4938"/>
    <w:rsid w:val="007D4DAC"/>
    <w:rsid w:val="007D55F5"/>
    <w:rsid w:val="007D5844"/>
    <w:rsid w:val="007D5EC7"/>
    <w:rsid w:val="007D635C"/>
    <w:rsid w:val="007D6368"/>
    <w:rsid w:val="007D75E9"/>
    <w:rsid w:val="007D7E48"/>
    <w:rsid w:val="007E0187"/>
    <w:rsid w:val="007E0268"/>
    <w:rsid w:val="007E065B"/>
    <w:rsid w:val="007E08FB"/>
    <w:rsid w:val="007E1562"/>
    <w:rsid w:val="007E167B"/>
    <w:rsid w:val="007E173B"/>
    <w:rsid w:val="007E21E4"/>
    <w:rsid w:val="007E2D00"/>
    <w:rsid w:val="007E32F5"/>
    <w:rsid w:val="007E3A91"/>
    <w:rsid w:val="007E3B8B"/>
    <w:rsid w:val="007E42A3"/>
    <w:rsid w:val="007E4565"/>
    <w:rsid w:val="007E464B"/>
    <w:rsid w:val="007E46BA"/>
    <w:rsid w:val="007E4B6D"/>
    <w:rsid w:val="007E4CDA"/>
    <w:rsid w:val="007E4D67"/>
    <w:rsid w:val="007E5273"/>
    <w:rsid w:val="007E53ED"/>
    <w:rsid w:val="007E54B1"/>
    <w:rsid w:val="007E5CD5"/>
    <w:rsid w:val="007E62B4"/>
    <w:rsid w:val="007E62B8"/>
    <w:rsid w:val="007E68E3"/>
    <w:rsid w:val="007E69B5"/>
    <w:rsid w:val="007E734E"/>
    <w:rsid w:val="007E7357"/>
    <w:rsid w:val="007E73BA"/>
    <w:rsid w:val="007E7FFD"/>
    <w:rsid w:val="007F00D2"/>
    <w:rsid w:val="007F0775"/>
    <w:rsid w:val="007F0AA1"/>
    <w:rsid w:val="007F0D0A"/>
    <w:rsid w:val="007F0D12"/>
    <w:rsid w:val="007F10E5"/>
    <w:rsid w:val="007F1598"/>
    <w:rsid w:val="007F19CD"/>
    <w:rsid w:val="007F1B25"/>
    <w:rsid w:val="007F1CBE"/>
    <w:rsid w:val="007F2025"/>
    <w:rsid w:val="007F2862"/>
    <w:rsid w:val="007F2A1D"/>
    <w:rsid w:val="007F35C0"/>
    <w:rsid w:val="007F399E"/>
    <w:rsid w:val="007F49AF"/>
    <w:rsid w:val="007F4EBB"/>
    <w:rsid w:val="007F59A5"/>
    <w:rsid w:val="007F5BA5"/>
    <w:rsid w:val="007F6104"/>
    <w:rsid w:val="007F6B93"/>
    <w:rsid w:val="007F755F"/>
    <w:rsid w:val="007F7AF6"/>
    <w:rsid w:val="007F7F0B"/>
    <w:rsid w:val="007F7FB6"/>
    <w:rsid w:val="008007AB"/>
    <w:rsid w:val="00800942"/>
    <w:rsid w:val="00800CBA"/>
    <w:rsid w:val="00800D1A"/>
    <w:rsid w:val="00801163"/>
    <w:rsid w:val="00801268"/>
    <w:rsid w:val="00801430"/>
    <w:rsid w:val="008017F0"/>
    <w:rsid w:val="00801A94"/>
    <w:rsid w:val="00801FCD"/>
    <w:rsid w:val="00802D29"/>
    <w:rsid w:val="00802E8C"/>
    <w:rsid w:val="00803266"/>
    <w:rsid w:val="00803313"/>
    <w:rsid w:val="0080344C"/>
    <w:rsid w:val="00803587"/>
    <w:rsid w:val="00803ABF"/>
    <w:rsid w:val="00803B26"/>
    <w:rsid w:val="008040C5"/>
    <w:rsid w:val="008046C2"/>
    <w:rsid w:val="00804E22"/>
    <w:rsid w:val="008054A3"/>
    <w:rsid w:val="008059B3"/>
    <w:rsid w:val="00805E1C"/>
    <w:rsid w:val="008067EC"/>
    <w:rsid w:val="0080712E"/>
    <w:rsid w:val="0080750B"/>
    <w:rsid w:val="0080768E"/>
    <w:rsid w:val="00807F86"/>
    <w:rsid w:val="008103A3"/>
    <w:rsid w:val="008103B4"/>
    <w:rsid w:val="00810A12"/>
    <w:rsid w:val="00810CF8"/>
    <w:rsid w:val="00811689"/>
    <w:rsid w:val="00811712"/>
    <w:rsid w:val="0081175D"/>
    <w:rsid w:val="00811EBD"/>
    <w:rsid w:val="00811EDE"/>
    <w:rsid w:val="00811F37"/>
    <w:rsid w:val="00812227"/>
    <w:rsid w:val="008123A2"/>
    <w:rsid w:val="0081294A"/>
    <w:rsid w:val="00812EEE"/>
    <w:rsid w:val="00813830"/>
    <w:rsid w:val="00813C16"/>
    <w:rsid w:val="00814003"/>
    <w:rsid w:val="008141D4"/>
    <w:rsid w:val="0081422B"/>
    <w:rsid w:val="00814258"/>
    <w:rsid w:val="0081480B"/>
    <w:rsid w:val="00814ACD"/>
    <w:rsid w:val="00815121"/>
    <w:rsid w:val="0081538C"/>
    <w:rsid w:val="00815621"/>
    <w:rsid w:val="008157A5"/>
    <w:rsid w:val="00815EBA"/>
    <w:rsid w:val="00816319"/>
    <w:rsid w:val="0081645F"/>
    <w:rsid w:val="0081689F"/>
    <w:rsid w:val="00816BAF"/>
    <w:rsid w:val="00816C3B"/>
    <w:rsid w:val="008173ED"/>
    <w:rsid w:val="0081796F"/>
    <w:rsid w:val="00817AEA"/>
    <w:rsid w:val="00817F07"/>
    <w:rsid w:val="00817F1E"/>
    <w:rsid w:val="00820020"/>
    <w:rsid w:val="00820675"/>
    <w:rsid w:val="00820AF2"/>
    <w:rsid w:val="00820BB0"/>
    <w:rsid w:val="00820DDC"/>
    <w:rsid w:val="008215D4"/>
    <w:rsid w:val="0082189A"/>
    <w:rsid w:val="00821EBC"/>
    <w:rsid w:val="00821F26"/>
    <w:rsid w:val="00821F43"/>
    <w:rsid w:val="00822366"/>
    <w:rsid w:val="00822AE3"/>
    <w:rsid w:val="00823316"/>
    <w:rsid w:val="00823804"/>
    <w:rsid w:val="00823F7E"/>
    <w:rsid w:val="008242F6"/>
    <w:rsid w:val="008245BD"/>
    <w:rsid w:val="0082467E"/>
    <w:rsid w:val="00824A1D"/>
    <w:rsid w:val="00824BB1"/>
    <w:rsid w:val="008253EC"/>
    <w:rsid w:val="00825A9D"/>
    <w:rsid w:val="00825AE6"/>
    <w:rsid w:val="00825B14"/>
    <w:rsid w:val="00825B4A"/>
    <w:rsid w:val="00825BC3"/>
    <w:rsid w:val="00825DE9"/>
    <w:rsid w:val="008260B5"/>
    <w:rsid w:val="00826249"/>
    <w:rsid w:val="00826647"/>
    <w:rsid w:val="0082688B"/>
    <w:rsid w:val="0082690D"/>
    <w:rsid w:val="00826B5E"/>
    <w:rsid w:val="00826B85"/>
    <w:rsid w:val="00826FAF"/>
    <w:rsid w:val="0082728D"/>
    <w:rsid w:val="008279B9"/>
    <w:rsid w:val="00830E26"/>
    <w:rsid w:val="00831256"/>
    <w:rsid w:val="008314F4"/>
    <w:rsid w:val="0083165D"/>
    <w:rsid w:val="008319A9"/>
    <w:rsid w:val="00831A82"/>
    <w:rsid w:val="00831C25"/>
    <w:rsid w:val="00831F03"/>
    <w:rsid w:val="0083253E"/>
    <w:rsid w:val="0083283D"/>
    <w:rsid w:val="00832C50"/>
    <w:rsid w:val="0083428F"/>
    <w:rsid w:val="00834552"/>
    <w:rsid w:val="008346C6"/>
    <w:rsid w:val="00834B26"/>
    <w:rsid w:val="00834F5F"/>
    <w:rsid w:val="0083559A"/>
    <w:rsid w:val="008368C3"/>
    <w:rsid w:val="008378AC"/>
    <w:rsid w:val="00837B7B"/>
    <w:rsid w:val="00837E3E"/>
    <w:rsid w:val="00837F74"/>
    <w:rsid w:val="0084068F"/>
    <w:rsid w:val="00840977"/>
    <w:rsid w:val="00840B3F"/>
    <w:rsid w:val="00842E54"/>
    <w:rsid w:val="00842E8E"/>
    <w:rsid w:val="0084312E"/>
    <w:rsid w:val="00843621"/>
    <w:rsid w:val="00843990"/>
    <w:rsid w:val="00843FAB"/>
    <w:rsid w:val="00843FC2"/>
    <w:rsid w:val="00844111"/>
    <w:rsid w:val="008444AF"/>
    <w:rsid w:val="008449B4"/>
    <w:rsid w:val="00844A6A"/>
    <w:rsid w:val="00844B77"/>
    <w:rsid w:val="00844F97"/>
    <w:rsid w:val="00845B72"/>
    <w:rsid w:val="00845FD0"/>
    <w:rsid w:val="00846FD3"/>
    <w:rsid w:val="008473AB"/>
    <w:rsid w:val="00847448"/>
    <w:rsid w:val="008475C9"/>
    <w:rsid w:val="008477C7"/>
    <w:rsid w:val="00850065"/>
    <w:rsid w:val="00850A4B"/>
    <w:rsid w:val="00851200"/>
    <w:rsid w:val="008514E4"/>
    <w:rsid w:val="00851767"/>
    <w:rsid w:val="00851942"/>
    <w:rsid w:val="00852176"/>
    <w:rsid w:val="008525BC"/>
    <w:rsid w:val="008525D2"/>
    <w:rsid w:val="00852742"/>
    <w:rsid w:val="0085284E"/>
    <w:rsid w:val="00852CF8"/>
    <w:rsid w:val="00853338"/>
    <w:rsid w:val="00853514"/>
    <w:rsid w:val="00853602"/>
    <w:rsid w:val="00853D2F"/>
    <w:rsid w:val="00854017"/>
    <w:rsid w:val="008550FF"/>
    <w:rsid w:val="008552AA"/>
    <w:rsid w:val="00855419"/>
    <w:rsid w:val="00855C47"/>
    <w:rsid w:val="008560C9"/>
    <w:rsid w:val="008564ED"/>
    <w:rsid w:val="0085699F"/>
    <w:rsid w:val="00856B4D"/>
    <w:rsid w:val="00856CD3"/>
    <w:rsid w:val="00857004"/>
    <w:rsid w:val="0085740C"/>
    <w:rsid w:val="0085765D"/>
    <w:rsid w:val="008603D5"/>
    <w:rsid w:val="00860727"/>
    <w:rsid w:val="008618D9"/>
    <w:rsid w:val="00861BC0"/>
    <w:rsid w:val="00861BE7"/>
    <w:rsid w:val="00861BFE"/>
    <w:rsid w:val="00861D8C"/>
    <w:rsid w:val="00861F54"/>
    <w:rsid w:val="00862415"/>
    <w:rsid w:val="00862E35"/>
    <w:rsid w:val="00862E98"/>
    <w:rsid w:val="00862FDA"/>
    <w:rsid w:val="008634A6"/>
    <w:rsid w:val="00863E60"/>
    <w:rsid w:val="00864182"/>
    <w:rsid w:val="00864CED"/>
    <w:rsid w:val="008650FE"/>
    <w:rsid w:val="00865809"/>
    <w:rsid w:val="008658D5"/>
    <w:rsid w:val="00865A62"/>
    <w:rsid w:val="00865B4D"/>
    <w:rsid w:val="00865CEF"/>
    <w:rsid w:val="008661A1"/>
    <w:rsid w:val="008669E3"/>
    <w:rsid w:val="00866AE4"/>
    <w:rsid w:val="00866D6F"/>
    <w:rsid w:val="00866E4D"/>
    <w:rsid w:val="0086704D"/>
    <w:rsid w:val="008672F8"/>
    <w:rsid w:val="008674C8"/>
    <w:rsid w:val="0086781D"/>
    <w:rsid w:val="00867D72"/>
    <w:rsid w:val="00870173"/>
    <w:rsid w:val="008702E8"/>
    <w:rsid w:val="008706FF"/>
    <w:rsid w:val="00870A8A"/>
    <w:rsid w:val="00871037"/>
    <w:rsid w:val="0087104F"/>
    <w:rsid w:val="008725AE"/>
    <w:rsid w:val="008738FA"/>
    <w:rsid w:val="008739C5"/>
    <w:rsid w:val="00873CD9"/>
    <w:rsid w:val="00873F7B"/>
    <w:rsid w:val="00874343"/>
    <w:rsid w:val="00874418"/>
    <w:rsid w:val="00874FA5"/>
    <w:rsid w:val="00875126"/>
    <w:rsid w:val="00875213"/>
    <w:rsid w:val="00875489"/>
    <w:rsid w:val="00875A7F"/>
    <w:rsid w:val="00875E42"/>
    <w:rsid w:val="00875E48"/>
    <w:rsid w:val="0087603D"/>
    <w:rsid w:val="00876159"/>
    <w:rsid w:val="00876C9B"/>
    <w:rsid w:val="00880079"/>
    <w:rsid w:val="00880403"/>
    <w:rsid w:val="00880554"/>
    <w:rsid w:val="0088100C"/>
    <w:rsid w:val="00881621"/>
    <w:rsid w:val="00881C90"/>
    <w:rsid w:val="008826A8"/>
    <w:rsid w:val="00882974"/>
    <w:rsid w:val="00882CAB"/>
    <w:rsid w:val="0088308A"/>
    <w:rsid w:val="0088324B"/>
    <w:rsid w:val="008836C1"/>
    <w:rsid w:val="00883DD8"/>
    <w:rsid w:val="008845EF"/>
    <w:rsid w:val="00884B92"/>
    <w:rsid w:val="00884DD7"/>
    <w:rsid w:val="00884FF7"/>
    <w:rsid w:val="00885394"/>
    <w:rsid w:val="008854EE"/>
    <w:rsid w:val="00885704"/>
    <w:rsid w:val="00885767"/>
    <w:rsid w:val="00885B68"/>
    <w:rsid w:val="00886393"/>
    <w:rsid w:val="008863C8"/>
    <w:rsid w:val="008868E0"/>
    <w:rsid w:val="00886FCD"/>
    <w:rsid w:val="00886FCF"/>
    <w:rsid w:val="008873F7"/>
    <w:rsid w:val="00887643"/>
    <w:rsid w:val="008876A7"/>
    <w:rsid w:val="00887FB9"/>
    <w:rsid w:val="0089054B"/>
    <w:rsid w:val="00891320"/>
    <w:rsid w:val="00891519"/>
    <w:rsid w:val="008919C9"/>
    <w:rsid w:val="00891DC4"/>
    <w:rsid w:val="0089226A"/>
    <w:rsid w:val="00892652"/>
    <w:rsid w:val="0089344B"/>
    <w:rsid w:val="00893889"/>
    <w:rsid w:val="00893995"/>
    <w:rsid w:val="00893DB1"/>
    <w:rsid w:val="00893EDC"/>
    <w:rsid w:val="0089428A"/>
    <w:rsid w:val="00894C9F"/>
    <w:rsid w:val="008950EB"/>
    <w:rsid w:val="00895593"/>
    <w:rsid w:val="00895B5E"/>
    <w:rsid w:val="00895F37"/>
    <w:rsid w:val="0089657B"/>
    <w:rsid w:val="00896BC3"/>
    <w:rsid w:val="008975E0"/>
    <w:rsid w:val="00897A2E"/>
    <w:rsid w:val="00897A34"/>
    <w:rsid w:val="008A02D5"/>
    <w:rsid w:val="008A0956"/>
    <w:rsid w:val="008A0D84"/>
    <w:rsid w:val="008A0DAB"/>
    <w:rsid w:val="008A0E35"/>
    <w:rsid w:val="008A0FD4"/>
    <w:rsid w:val="008A1363"/>
    <w:rsid w:val="008A198A"/>
    <w:rsid w:val="008A200B"/>
    <w:rsid w:val="008A2143"/>
    <w:rsid w:val="008A24B2"/>
    <w:rsid w:val="008A250F"/>
    <w:rsid w:val="008A2731"/>
    <w:rsid w:val="008A2CB8"/>
    <w:rsid w:val="008A3364"/>
    <w:rsid w:val="008A3A01"/>
    <w:rsid w:val="008A4035"/>
    <w:rsid w:val="008A464C"/>
    <w:rsid w:val="008A4905"/>
    <w:rsid w:val="008A4A82"/>
    <w:rsid w:val="008A4C8D"/>
    <w:rsid w:val="008A4E16"/>
    <w:rsid w:val="008A5095"/>
    <w:rsid w:val="008A5371"/>
    <w:rsid w:val="008A5582"/>
    <w:rsid w:val="008A5799"/>
    <w:rsid w:val="008A597A"/>
    <w:rsid w:val="008A6188"/>
    <w:rsid w:val="008A7312"/>
    <w:rsid w:val="008A7488"/>
    <w:rsid w:val="008A7489"/>
    <w:rsid w:val="008A75B5"/>
    <w:rsid w:val="008A7C68"/>
    <w:rsid w:val="008B000B"/>
    <w:rsid w:val="008B04F6"/>
    <w:rsid w:val="008B062C"/>
    <w:rsid w:val="008B072C"/>
    <w:rsid w:val="008B0AA5"/>
    <w:rsid w:val="008B0E6A"/>
    <w:rsid w:val="008B1178"/>
    <w:rsid w:val="008B1983"/>
    <w:rsid w:val="008B1A51"/>
    <w:rsid w:val="008B1C86"/>
    <w:rsid w:val="008B1D4E"/>
    <w:rsid w:val="008B2084"/>
    <w:rsid w:val="008B23FD"/>
    <w:rsid w:val="008B3634"/>
    <w:rsid w:val="008B42A3"/>
    <w:rsid w:val="008B455D"/>
    <w:rsid w:val="008B462F"/>
    <w:rsid w:val="008B4A1C"/>
    <w:rsid w:val="008B4DB0"/>
    <w:rsid w:val="008B54CF"/>
    <w:rsid w:val="008B5CC5"/>
    <w:rsid w:val="008B63D9"/>
    <w:rsid w:val="008B68BC"/>
    <w:rsid w:val="008B6931"/>
    <w:rsid w:val="008B6A04"/>
    <w:rsid w:val="008B6B43"/>
    <w:rsid w:val="008B71C0"/>
    <w:rsid w:val="008B74F4"/>
    <w:rsid w:val="008B771D"/>
    <w:rsid w:val="008C03F0"/>
    <w:rsid w:val="008C0990"/>
    <w:rsid w:val="008C0BD1"/>
    <w:rsid w:val="008C12A8"/>
    <w:rsid w:val="008C2351"/>
    <w:rsid w:val="008C25F4"/>
    <w:rsid w:val="008C2A9D"/>
    <w:rsid w:val="008C2E39"/>
    <w:rsid w:val="008C324A"/>
    <w:rsid w:val="008C38C5"/>
    <w:rsid w:val="008C4074"/>
    <w:rsid w:val="008C47A0"/>
    <w:rsid w:val="008C4A25"/>
    <w:rsid w:val="008C4C87"/>
    <w:rsid w:val="008C51CD"/>
    <w:rsid w:val="008C5A94"/>
    <w:rsid w:val="008C5B90"/>
    <w:rsid w:val="008C6360"/>
    <w:rsid w:val="008C67A3"/>
    <w:rsid w:val="008C6E93"/>
    <w:rsid w:val="008C7411"/>
    <w:rsid w:val="008C7844"/>
    <w:rsid w:val="008C7936"/>
    <w:rsid w:val="008D0074"/>
    <w:rsid w:val="008D0334"/>
    <w:rsid w:val="008D0787"/>
    <w:rsid w:val="008D083F"/>
    <w:rsid w:val="008D0B7C"/>
    <w:rsid w:val="008D0F02"/>
    <w:rsid w:val="008D10B5"/>
    <w:rsid w:val="008D16EA"/>
    <w:rsid w:val="008D17D0"/>
    <w:rsid w:val="008D1892"/>
    <w:rsid w:val="008D1B33"/>
    <w:rsid w:val="008D204D"/>
    <w:rsid w:val="008D26A0"/>
    <w:rsid w:val="008D2EC2"/>
    <w:rsid w:val="008D2EDC"/>
    <w:rsid w:val="008D3394"/>
    <w:rsid w:val="008D3498"/>
    <w:rsid w:val="008D3853"/>
    <w:rsid w:val="008D3E26"/>
    <w:rsid w:val="008D3E93"/>
    <w:rsid w:val="008D47D4"/>
    <w:rsid w:val="008D49AA"/>
    <w:rsid w:val="008D4AB5"/>
    <w:rsid w:val="008D5878"/>
    <w:rsid w:val="008D5989"/>
    <w:rsid w:val="008D5E24"/>
    <w:rsid w:val="008D5E99"/>
    <w:rsid w:val="008D6459"/>
    <w:rsid w:val="008D6D40"/>
    <w:rsid w:val="008D752B"/>
    <w:rsid w:val="008D757E"/>
    <w:rsid w:val="008D76B2"/>
    <w:rsid w:val="008D7A47"/>
    <w:rsid w:val="008D7FC3"/>
    <w:rsid w:val="008E000D"/>
    <w:rsid w:val="008E007B"/>
    <w:rsid w:val="008E0399"/>
    <w:rsid w:val="008E047F"/>
    <w:rsid w:val="008E0555"/>
    <w:rsid w:val="008E0FBC"/>
    <w:rsid w:val="008E1173"/>
    <w:rsid w:val="008E172C"/>
    <w:rsid w:val="008E1C92"/>
    <w:rsid w:val="008E1E7E"/>
    <w:rsid w:val="008E1F57"/>
    <w:rsid w:val="008E2278"/>
    <w:rsid w:val="008E24A0"/>
    <w:rsid w:val="008E2738"/>
    <w:rsid w:val="008E2784"/>
    <w:rsid w:val="008E2920"/>
    <w:rsid w:val="008E3A0F"/>
    <w:rsid w:val="008E3C3D"/>
    <w:rsid w:val="008E3D19"/>
    <w:rsid w:val="008E40CD"/>
    <w:rsid w:val="008E42CF"/>
    <w:rsid w:val="008E4521"/>
    <w:rsid w:val="008E4668"/>
    <w:rsid w:val="008E4CD3"/>
    <w:rsid w:val="008E5878"/>
    <w:rsid w:val="008E6099"/>
    <w:rsid w:val="008E617C"/>
    <w:rsid w:val="008E68E8"/>
    <w:rsid w:val="008E6980"/>
    <w:rsid w:val="008E781C"/>
    <w:rsid w:val="008F03DC"/>
    <w:rsid w:val="008F0D6E"/>
    <w:rsid w:val="008F1066"/>
    <w:rsid w:val="008F1E0C"/>
    <w:rsid w:val="008F2B49"/>
    <w:rsid w:val="008F2CB2"/>
    <w:rsid w:val="008F33D5"/>
    <w:rsid w:val="008F33F4"/>
    <w:rsid w:val="008F3ED2"/>
    <w:rsid w:val="008F3F0A"/>
    <w:rsid w:val="008F3F6A"/>
    <w:rsid w:val="008F45B2"/>
    <w:rsid w:val="008F4722"/>
    <w:rsid w:val="008F475B"/>
    <w:rsid w:val="008F497B"/>
    <w:rsid w:val="008F49DD"/>
    <w:rsid w:val="008F4C61"/>
    <w:rsid w:val="008F528F"/>
    <w:rsid w:val="008F53DF"/>
    <w:rsid w:val="008F5401"/>
    <w:rsid w:val="008F564F"/>
    <w:rsid w:val="008F65FD"/>
    <w:rsid w:val="008F6A06"/>
    <w:rsid w:val="008F6CD1"/>
    <w:rsid w:val="008F6E69"/>
    <w:rsid w:val="008F795E"/>
    <w:rsid w:val="008F796D"/>
    <w:rsid w:val="008F7F7A"/>
    <w:rsid w:val="00900248"/>
    <w:rsid w:val="00900597"/>
    <w:rsid w:val="00900794"/>
    <w:rsid w:val="00900972"/>
    <w:rsid w:val="009009ED"/>
    <w:rsid w:val="00900F82"/>
    <w:rsid w:val="00901401"/>
    <w:rsid w:val="00901572"/>
    <w:rsid w:val="00901631"/>
    <w:rsid w:val="00901858"/>
    <w:rsid w:val="00901FAE"/>
    <w:rsid w:val="0090209B"/>
    <w:rsid w:val="0090227E"/>
    <w:rsid w:val="009022CD"/>
    <w:rsid w:val="0090268F"/>
    <w:rsid w:val="009026CA"/>
    <w:rsid w:val="00902C8C"/>
    <w:rsid w:val="009030FC"/>
    <w:rsid w:val="0090325A"/>
    <w:rsid w:val="0090358C"/>
    <w:rsid w:val="009038FD"/>
    <w:rsid w:val="00903BD1"/>
    <w:rsid w:val="00903F05"/>
    <w:rsid w:val="009045D7"/>
    <w:rsid w:val="00904778"/>
    <w:rsid w:val="00904E2B"/>
    <w:rsid w:val="00904EB3"/>
    <w:rsid w:val="009051D0"/>
    <w:rsid w:val="009055AB"/>
    <w:rsid w:val="00905984"/>
    <w:rsid w:val="00905E7D"/>
    <w:rsid w:val="00905FE4"/>
    <w:rsid w:val="00906012"/>
    <w:rsid w:val="00906750"/>
    <w:rsid w:val="00906781"/>
    <w:rsid w:val="00906791"/>
    <w:rsid w:val="009068F6"/>
    <w:rsid w:val="00906B8E"/>
    <w:rsid w:val="00906CBB"/>
    <w:rsid w:val="0090700D"/>
    <w:rsid w:val="00907050"/>
    <w:rsid w:val="009075FC"/>
    <w:rsid w:val="009076E4"/>
    <w:rsid w:val="009103A3"/>
    <w:rsid w:val="009103F2"/>
    <w:rsid w:val="009119F9"/>
    <w:rsid w:val="00911C8C"/>
    <w:rsid w:val="00911D67"/>
    <w:rsid w:val="00911EB3"/>
    <w:rsid w:val="009127C4"/>
    <w:rsid w:val="009138D4"/>
    <w:rsid w:val="00913E1D"/>
    <w:rsid w:val="00913FB7"/>
    <w:rsid w:val="00913FC6"/>
    <w:rsid w:val="00914190"/>
    <w:rsid w:val="009151C2"/>
    <w:rsid w:val="009158D8"/>
    <w:rsid w:val="009158DB"/>
    <w:rsid w:val="00916A5B"/>
    <w:rsid w:val="00916F07"/>
    <w:rsid w:val="00916FF4"/>
    <w:rsid w:val="009171BB"/>
    <w:rsid w:val="009205F0"/>
    <w:rsid w:val="00920ECE"/>
    <w:rsid w:val="009217DF"/>
    <w:rsid w:val="00921DA8"/>
    <w:rsid w:val="00923337"/>
    <w:rsid w:val="00923899"/>
    <w:rsid w:val="00923A7B"/>
    <w:rsid w:val="00923AEA"/>
    <w:rsid w:val="00923B65"/>
    <w:rsid w:val="009240CE"/>
    <w:rsid w:val="009246A2"/>
    <w:rsid w:val="00925491"/>
    <w:rsid w:val="00925BBB"/>
    <w:rsid w:val="00925D89"/>
    <w:rsid w:val="00926006"/>
    <w:rsid w:val="00926087"/>
    <w:rsid w:val="00926F1C"/>
    <w:rsid w:val="009272E0"/>
    <w:rsid w:val="00927791"/>
    <w:rsid w:val="00927F9C"/>
    <w:rsid w:val="00930405"/>
    <w:rsid w:val="0093074B"/>
    <w:rsid w:val="009307E2"/>
    <w:rsid w:val="009313DF"/>
    <w:rsid w:val="00931BFB"/>
    <w:rsid w:val="00931FD9"/>
    <w:rsid w:val="00932103"/>
    <w:rsid w:val="00932B1D"/>
    <w:rsid w:val="00932BA8"/>
    <w:rsid w:val="009334B3"/>
    <w:rsid w:val="0093388B"/>
    <w:rsid w:val="009339F6"/>
    <w:rsid w:val="009341C5"/>
    <w:rsid w:val="00934DC2"/>
    <w:rsid w:val="00935706"/>
    <w:rsid w:val="00935A96"/>
    <w:rsid w:val="00935CB7"/>
    <w:rsid w:val="00936078"/>
    <w:rsid w:val="009360A4"/>
    <w:rsid w:val="00936179"/>
    <w:rsid w:val="00936395"/>
    <w:rsid w:val="00937BA2"/>
    <w:rsid w:val="00937FC9"/>
    <w:rsid w:val="009401E7"/>
    <w:rsid w:val="0094045B"/>
    <w:rsid w:val="009404E2"/>
    <w:rsid w:val="00940CE3"/>
    <w:rsid w:val="009415BE"/>
    <w:rsid w:val="00941D49"/>
    <w:rsid w:val="009422D2"/>
    <w:rsid w:val="00942AC5"/>
    <w:rsid w:val="00942E37"/>
    <w:rsid w:val="00942EC3"/>
    <w:rsid w:val="00942FE5"/>
    <w:rsid w:val="009432C0"/>
    <w:rsid w:val="00943BB0"/>
    <w:rsid w:val="00943D06"/>
    <w:rsid w:val="00943ED0"/>
    <w:rsid w:val="0094451A"/>
    <w:rsid w:val="00944741"/>
    <w:rsid w:val="00944BE5"/>
    <w:rsid w:val="009455E6"/>
    <w:rsid w:val="00945C89"/>
    <w:rsid w:val="00945D43"/>
    <w:rsid w:val="00945D82"/>
    <w:rsid w:val="00947501"/>
    <w:rsid w:val="00947C71"/>
    <w:rsid w:val="00950671"/>
    <w:rsid w:val="009506C9"/>
    <w:rsid w:val="00950A59"/>
    <w:rsid w:val="0095101A"/>
    <w:rsid w:val="00951218"/>
    <w:rsid w:val="00951340"/>
    <w:rsid w:val="00952269"/>
    <w:rsid w:val="009522EB"/>
    <w:rsid w:val="00952929"/>
    <w:rsid w:val="00952A0C"/>
    <w:rsid w:val="00952C05"/>
    <w:rsid w:val="00953224"/>
    <w:rsid w:val="0095377D"/>
    <w:rsid w:val="00953A72"/>
    <w:rsid w:val="00953CF5"/>
    <w:rsid w:val="00953E2B"/>
    <w:rsid w:val="0095409A"/>
    <w:rsid w:val="00954241"/>
    <w:rsid w:val="0095475A"/>
    <w:rsid w:val="0095498B"/>
    <w:rsid w:val="00954C77"/>
    <w:rsid w:val="00954D81"/>
    <w:rsid w:val="0095566F"/>
    <w:rsid w:val="009557D3"/>
    <w:rsid w:val="00956154"/>
    <w:rsid w:val="0095650D"/>
    <w:rsid w:val="00956D0D"/>
    <w:rsid w:val="00957056"/>
    <w:rsid w:val="00957438"/>
    <w:rsid w:val="00957618"/>
    <w:rsid w:val="009578A9"/>
    <w:rsid w:val="00957C36"/>
    <w:rsid w:val="00960424"/>
    <w:rsid w:val="00960BEB"/>
    <w:rsid w:val="00960D30"/>
    <w:rsid w:val="00960EED"/>
    <w:rsid w:val="009611F6"/>
    <w:rsid w:val="00961854"/>
    <w:rsid w:val="00961A0D"/>
    <w:rsid w:val="00962282"/>
    <w:rsid w:val="0096260F"/>
    <w:rsid w:val="00962812"/>
    <w:rsid w:val="009628CC"/>
    <w:rsid w:val="00962D86"/>
    <w:rsid w:val="00962F3D"/>
    <w:rsid w:val="009631C7"/>
    <w:rsid w:val="00963427"/>
    <w:rsid w:val="0096394C"/>
    <w:rsid w:val="00964DDF"/>
    <w:rsid w:val="00964F2F"/>
    <w:rsid w:val="009651C5"/>
    <w:rsid w:val="009653A3"/>
    <w:rsid w:val="0096540C"/>
    <w:rsid w:val="00965484"/>
    <w:rsid w:val="00965647"/>
    <w:rsid w:val="0096577E"/>
    <w:rsid w:val="009659F7"/>
    <w:rsid w:val="00965E38"/>
    <w:rsid w:val="00965EE1"/>
    <w:rsid w:val="00965FE1"/>
    <w:rsid w:val="0096613A"/>
    <w:rsid w:val="00966984"/>
    <w:rsid w:val="00966B8F"/>
    <w:rsid w:val="00966D88"/>
    <w:rsid w:val="00966F85"/>
    <w:rsid w:val="0096794F"/>
    <w:rsid w:val="00967CE2"/>
    <w:rsid w:val="00967F55"/>
    <w:rsid w:val="00967FF8"/>
    <w:rsid w:val="0097028F"/>
    <w:rsid w:val="009709CB"/>
    <w:rsid w:val="00970C7B"/>
    <w:rsid w:val="009719D9"/>
    <w:rsid w:val="00972121"/>
    <w:rsid w:val="0097321F"/>
    <w:rsid w:val="009736D7"/>
    <w:rsid w:val="00973DC3"/>
    <w:rsid w:val="00973EA1"/>
    <w:rsid w:val="00973F49"/>
    <w:rsid w:val="00974173"/>
    <w:rsid w:val="0097441D"/>
    <w:rsid w:val="009744B3"/>
    <w:rsid w:val="00974AE5"/>
    <w:rsid w:val="00974B8D"/>
    <w:rsid w:val="00974EAE"/>
    <w:rsid w:val="009751B7"/>
    <w:rsid w:val="009752BF"/>
    <w:rsid w:val="0097545D"/>
    <w:rsid w:val="009756F6"/>
    <w:rsid w:val="00975709"/>
    <w:rsid w:val="00975AFD"/>
    <w:rsid w:val="0097601F"/>
    <w:rsid w:val="009761EC"/>
    <w:rsid w:val="009762D9"/>
    <w:rsid w:val="00976494"/>
    <w:rsid w:val="00976D73"/>
    <w:rsid w:val="00977A04"/>
    <w:rsid w:val="00977B4B"/>
    <w:rsid w:val="00977CBD"/>
    <w:rsid w:val="009800E0"/>
    <w:rsid w:val="009805E0"/>
    <w:rsid w:val="009819F5"/>
    <w:rsid w:val="00981BF0"/>
    <w:rsid w:val="00981CBB"/>
    <w:rsid w:val="00981DF2"/>
    <w:rsid w:val="00981EF2"/>
    <w:rsid w:val="00982086"/>
    <w:rsid w:val="00982156"/>
    <w:rsid w:val="00982167"/>
    <w:rsid w:val="00982289"/>
    <w:rsid w:val="00982727"/>
    <w:rsid w:val="00983968"/>
    <w:rsid w:val="00983C82"/>
    <w:rsid w:val="00983F78"/>
    <w:rsid w:val="00984A99"/>
    <w:rsid w:val="00984EC8"/>
    <w:rsid w:val="00984FDF"/>
    <w:rsid w:val="00985012"/>
    <w:rsid w:val="00985546"/>
    <w:rsid w:val="00985591"/>
    <w:rsid w:val="00986A67"/>
    <w:rsid w:val="00986BB6"/>
    <w:rsid w:val="00986BFC"/>
    <w:rsid w:val="0098776B"/>
    <w:rsid w:val="009878B9"/>
    <w:rsid w:val="00987BC1"/>
    <w:rsid w:val="00987C15"/>
    <w:rsid w:val="00987CBF"/>
    <w:rsid w:val="00987D46"/>
    <w:rsid w:val="00987D9F"/>
    <w:rsid w:val="00990071"/>
    <w:rsid w:val="009904FA"/>
    <w:rsid w:val="00990875"/>
    <w:rsid w:val="009909EE"/>
    <w:rsid w:val="00990ABD"/>
    <w:rsid w:val="00990E7F"/>
    <w:rsid w:val="00991003"/>
    <w:rsid w:val="009913E5"/>
    <w:rsid w:val="00991998"/>
    <w:rsid w:val="00991B0D"/>
    <w:rsid w:val="00991BAB"/>
    <w:rsid w:val="00991C60"/>
    <w:rsid w:val="009922C3"/>
    <w:rsid w:val="0099251A"/>
    <w:rsid w:val="00992605"/>
    <w:rsid w:val="00992A4A"/>
    <w:rsid w:val="0099305B"/>
    <w:rsid w:val="009931C9"/>
    <w:rsid w:val="009936BA"/>
    <w:rsid w:val="00993B44"/>
    <w:rsid w:val="00993CA3"/>
    <w:rsid w:val="00993DA7"/>
    <w:rsid w:val="00993DAC"/>
    <w:rsid w:val="00993DB6"/>
    <w:rsid w:val="00994795"/>
    <w:rsid w:val="00994ADB"/>
    <w:rsid w:val="00994BFC"/>
    <w:rsid w:val="00994CF1"/>
    <w:rsid w:val="00994D79"/>
    <w:rsid w:val="00994E0D"/>
    <w:rsid w:val="00995475"/>
    <w:rsid w:val="0099587A"/>
    <w:rsid w:val="00995959"/>
    <w:rsid w:val="00995971"/>
    <w:rsid w:val="00995E0B"/>
    <w:rsid w:val="00995F0F"/>
    <w:rsid w:val="0099600A"/>
    <w:rsid w:val="009962EF"/>
    <w:rsid w:val="009977DB"/>
    <w:rsid w:val="009A0092"/>
    <w:rsid w:val="009A05F8"/>
    <w:rsid w:val="009A0A72"/>
    <w:rsid w:val="009A107D"/>
    <w:rsid w:val="009A1574"/>
    <w:rsid w:val="009A1961"/>
    <w:rsid w:val="009A1DCA"/>
    <w:rsid w:val="009A1F12"/>
    <w:rsid w:val="009A2024"/>
    <w:rsid w:val="009A2626"/>
    <w:rsid w:val="009A28AF"/>
    <w:rsid w:val="009A2F4F"/>
    <w:rsid w:val="009A32EB"/>
    <w:rsid w:val="009A32EC"/>
    <w:rsid w:val="009A3616"/>
    <w:rsid w:val="009A3685"/>
    <w:rsid w:val="009A3941"/>
    <w:rsid w:val="009A3A61"/>
    <w:rsid w:val="009A3B56"/>
    <w:rsid w:val="009A3CB7"/>
    <w:rsid w:val="009A410E"/>
    <w:rsid w:val="009A5990"/>
    <w:rsid w:val="009A6415"/>
    <w:rsid w:val="009A6EBC"/>
    <w:rsid w:val="009A7250"/>
    <w:rsid w:val="009A75E8"/>
    <w:rsid w:val="009A77B9"/>
    <w:rsid w:val="009A796C"/>
    <w:rsid w:val="009A7C73"/>
    <w:rsid w:val="009B0517"/>
    <w:rsid w:val="009B08B4"/>
    <w:rsid w:val="009B0ABF"/>
    <w:rsid w:val="009B0D7D"/>
    <w:rsid w:val="009B0DEA"/>
    <w:rsid w:val="009B0ECF"/>
    <w:rsid w:val="009B15BB"/>
    <w:rsid w:val="009B173A"/>
    <w:rsid w:val="009B22E0"/>
    <w:rsid w:val="009B24EF"/>
    <w:rsid w:val="009B2511"/>
    <w:rsid w:val="009B2CDE"/>
    <w:rsid w:val="009B32AF"/>
    <w:rsid w:val="009B3A4F"/>
    <w:rsid w:val="009B3ADA"/>
    <w:rsid w:val="009B3EB8"/>
    <w:rsid w:val="009B3F25"/>
    <w:rsid w:val="009B450E"/>
    <w:rsid w:val="009B4619"/>
    <w:rsid w:val="009B4CCC"/>
    <w:rsid w:val="009B4CF5"/>
    <w:rsid w:val="009B51E5"/>
    <w:rsid w:val="009B51F2"/>
    <w:rsid w:val="009B53EB"/>
    <w:rsid w:val="009B5B87"/>
    <w:rsid w:val="009B6164"/>
    <w:rsid w:val="009B65C2"/>
    <w:rsid w:val="009B6802"/>
    <w:rsid w:val="009B6EBB"/>
    <w:rsid w:val="009B7069"/>
    <w:rsid w:val="009B70EB"/>
    <w:rsid w:val="009B7681"/>
    <w:rsid w:val="009B79A7"/>
    <w:rsid w:val="009B7AA1"/>
    <w:rsid w:val="009C05DF"/>
    <w:rsid w:val="009C079D"/>
    <w:rsid w:val="009C0932"/>
    <w:rsid w:val="009C0E84"/>
    <w:rsid w:val="009C10D6"/>
    <w:rsid w:val="009C110C"/>
    <w:rsid w:val="009C12FE"/>
    <w:rsid w:val="009C14D5"/>
    <w:rsid w:val="009C1660"/>
    <w:rsid w:val="009C230D"/>
    <w:rsid w:val="009C273A"/>
    <w:rsid w:val="009C2B47"/>
    <w:rsid w:val="009C32EA"/>
    <w:rsid w:val="009C36BA"/>
    <w:rsid w:val="009C375E"/>
    <w:rsid w:val="009C37B2"/>
    <w:rsid w:val="009C3BC6"/>
    <w:rsid w:val="009C3BF2"/>
    <w:rsid w:val="009C4331"/>
    <w:rsid w:val="009C4BD1"/>
    <w:rsid w:val="009C5FD9"/>
    <w:rsid w:val="009C6AC4"/>
    <w:rsid w:val="009C75C2"/>
    <w:rsid w:val="009C795A"/>
    <w:rsid w:val="009C7B0F"/>
    <w:rsid w:val="009C7D6D"/>
    <w:rsid w:val="009C7F30"/>
    <w:rsid w:val="009C7F70"/>
    <w:rsid w:val="009D026A"/>
    <w:rsid w:val="009D08D0"/>
    <w:rsid w:val="009D1324"/>
    <w:rsid w:val="009D209F"/>
    <w:rsid w:val="009D214A"/>
    <w:rsid w:val="009D22DF"/>
    <w:rsid w:val="009D2B6C"/>
    <w:rsid w:val="009D2D8A"/>
    <w:rsid w:val="009D2FA6"/>
    <w:rsid w:val="009D2FF0"/>
    <w:rsid w:val="009D3239"/>
    <w:rsid w:val="009D326A"/>
    <w:rsid w:val="009D3B08"/>
    <w:rsid w:val="009D4372"/>
    <w:rsid w:val="009D43B8"/>
    <w:rsid w:val="009D4603"/>
    <w:rsid w:val="009D4656"/>
    <w:rsid w:val="009D4A66"/>
    <w:rsid w:val="009D4CA6"/>
    <w:rsid w:val="009D5DDC"/>
    <w:rsid w:val="009D5E42"/>
    <w:rsid w:val="009D5FE2"/>
    <w:rsid w:val="009D63AE"/>
    <w:rsid w:val="009D72C3"/>
    <w:rsid w:val="009D78B1"/>
    <w:rsid w:val="009E0240"/>
    <w:rsid w:val="009E0274"/>
    <w:rsid w:val="009E0B9C"/>
    <w:rsid w:val="009E0D61"/>
    <w:rsid w:val="009E0EB7"/>
    <w:rsid w:val="009E110A"/>
    <w:rsid w:val="009E11DF"/>
    <w:rsid w:val="009E152B"/>
    <w:rsid w:val="009E1545"/>
    <w:rsid w:val="009E1E7E"/>
    <w:rsid w:val="009E204D"/>
    <w:rsid w:val="009E2074"/>
    <w:rsid w:val="009E21EF"/>
    <w:rsid w:val="009E24A8"/>
    <w:rsid w:val="009E2519"/>
    <w:rsid w:val="009E2B5E"/>
    <w:rsid w:val="009E2F7D"/>
    <w:rsid w:val="009E3626"/>
    <w:rsid w:val="009E37EC"/>
    <w:rsid w:val="009E398E"/>
    <w:rsid w:val="009E3C8A"/>
    <w:rsid w:val="009E3FC8"/>
    <w:rsid w:val="009E41B0"/>
    <w:rsid w:val="009E4860"/>
    <w:rsid w:val="009E49B8"/>
    <w:rsid w:val="009E4D02"/>
    <w:rsid w:val="009E4FAA"/>
    <w:rsid w:val="009E5682"/>
    <w:rsid w:val="009E5FC1"/>
    <w:rsid w:val="009E6856"/>
    <w:rsid w:val="009E695F"/>
    <w:rsid w:val="009E6B63"/>
    <w:rsid w:val="009E6BC8"/>
    <w:rsid w:val="009E6F3F"/>
    <w:rsid w:val="009E6F83"/>
    <w:rsid w:val="009E7278"/>
    <w:rsid w:val="009E7295"/>
    <w:rsid w:val="009E74F7"/>
    <w:rsid w:val="009E7818"/>
    <w:rsid w:val="009F057F"/>
    <w:rsid w:val="009F0F01"/>
    <w:rsid w:val="009F15EB"/>
    <w:rsid w:val="009F1DA1"/>
    <w:rsid w:val="009F23CB"/>
    <w:rsid w:val="009F2706"/>
    <w:rsid w:val="009F2709"/>
    <w:rsid w:val="009F28C8"/>
    <w:rsid w:val="009F28E2"/>
    <w:rsid w:val="009F2AE8"/>
    <w:rsid w:val="009F2EC1"/>
    <w:rsid w:val="009F35FC"/>
    <w:rsid w:val="009F384A"/>
    <w:rsid w:val="009F39E6"/>
    <w:rsid w:val="009F4BBE"/>
    <w:rsid w:val="009F502E"/>
    <w:rsid w:val="009F5183"/>
    <w:rsid w:val="009F582A"/>
    <w:rsid w:val="009F587D"/>
    <w:rsid w:val="009F5C12"/>
    <w:rsid w:val="009F6078"/>
    <w:rsid w:val="009F6128"/>
    <w:rsid w:val="009F6881"/>
    <w:rsid w:val="009F68E8"/>
    <w:rsid w:val="009F7263"/>
    <w:rsid w:val="009F75CC"/>
    <w:rsid w:val="009F7628"/>
    <w:rsid w:val="009F7694"/>
    <w:rsid w:val="009F7808"/>
    <w:rsid w:val="009F7846"/>
    <w:rsid w:val="009F7940"/>
    <w:rsid w:val="00A00422"/>
    <w:rsid w:val="00A00599"/>
    <w:rsid w:val="00A00CDA"/>
    <w:rsid w:val="00A00DCC"/>
    <w:rsid w:val="00A010A6"/>
    <w:rsid w:val="00A01368"/>
    <w:rsid w:val="00A01871"/>
    <w:rsid w:val="00A023D3"/>
    <w:rsid w:val="00A02695"/>
    <w:rsid w:val="00A029C1"/>
    <w:rsid w:val="00A02BDF"/>
    <w:rsid w:val="00A03061"/>
    <w:rsid w:val="00A035FF"/>
    <w:rsid w:val="00A03987"/>
    <w:rsid w:val="00A03C99"/>
    <w:rsid w:val="00A04328"/>
    <w:rsid w:val="00A043C1"/>
    <w:rsid w:val="00A05B37"/>
    <w:rsid w:val="00A066F0"/>
    <w:rsid w:val="00A06B6A"/>
    <w:rsid w:val="00A07457"/>
    <w:rsid w:val="00A07464"/>
    <w:rsid w:val="00A07584"/>
    <w:rsid w:val="00A07AA5"/>
    <w:rsid w:val="00A10125"/>
    <w:rsid w:val="00A10656"/>
    <w:rsid w:val="00A10A42"/>
    <w:rsid w:val="00A10B9C"/>
    <w:rsid w:val="00A110E1"/>
    <w:rsid w:val="00A11147"/>
    <w:rsid w:val="00A111A5"/>
    <w:rsid w:val="00A111E5"/>
    <w:rsid w:val="00A11890"/>
    <w:rsid w:val="00A11AAA"/>
    <w:rsid w:val="00A12379"/>
    <w:rsid w:val="00A128BE"/>
    <w:rsid w:val="00A128BF"/>
    <w:rsid w:val="00A12A4B"/>
    <w:rsid w:val="00A12E39"/>
    <w:rsid w:val="00A1301A"/>
    <w:rsid w:val="00A13472"/>
    <w:rsid w:val="00A138D5"/>
    <w:rsid w:val="00A138F7"/>
    <w:rsid w:val="00A13C28"/>
    <w:rsid w:val="00A14018"/>
    <w:rsid w:val="00A14957"/>
    <w:rsid w:val="00A14C04"/>
    <w:rsid w:val="00A14FC8"/>
    <w:rsid w:val="00A151AF"/>
    <w:rsid w:val="00A15AE0"/>
    <w:rsid w:val="00A15C2F"/>
    <w:rsid w:val="00A15C69"/>
    <w:rsid w:val="00A16A39"/>
    <w:rsid w:val="00A16AB4"/>
    <w:rsid w:val="00A16DCC"/>
    <w:rsid w:val="00A17261"/>
    <w:rsid w:val="00A2050F"/>
    <w:rsid w:val="00A20536"/>
    <w:rsid w:val="00A206B9"/>
    <w:rsid w:val="00A20951"/>
    <w:rsid w:val="00A20B8D"/>
    <w:rsid w:val="00A20F3C"/>
    <w:rsid w:val="00A217F6"/>
    <w:rsid w:val="00A21EE0"/>
    <w:rsid w:val="00A22107"/>
    <w:rsid w:val="00A22A48"/>
    <w:rsid w:val="00A22C6C"/>
    <w:rsid w:val="00A2327F"/>
    <w:rsid w:val="00A23290"/>
    <w:rsid w:val="00A23B28"/>
    <w:rsid w:val="00A24022"/>
    <w:rsid w:val="00A24997"/>
    <w:rsid w:val="00A25153"/>
    <w:rsid w:val="00A251CB"/>
    <w:rsid w:val="00A25576"/>
    <w:rsid w:val="00A25808"/>
    <w:rsid w:val="00A2580B"/>
    <w:rsid w:val="00A25AF1"/>
    <w:rsid w:val="00A25D42"/>
    <w:rsid w:val="00A2639F"/>
    <w:rsid w:val="00A26758"/>
    <w:rsid w:val="00A269DE"/>
    <w:rsid w:val="00A272CE"/>
    <w:rsid w:val="00A279DB"/>
    <w:rsid w:val="00A27AB4"/>
    <w:rsid w:val="00A300F9"/>
    <w:rsid w:val="00A3019F"/>
    <w:rsid w:val="00A3025D"/>
    <w:rsid w:val="00A30BD9"/>
    <w:rsid w:val="00A318B0"/>
    <w:rsid w:val="00A31FE9"/>
    <w:rsid w:val="00A3241E"/>
    <w:rsid w:val="00A32497"/>
    <w:rsid w:val="00A32507"/>
    <w:rsid w:val="00A32D5A"/>
    <w:rsid w:val="00A33C4D"/>
    <w:rsid w:val="00A33F3C"/>
    <w:rsid w:val="00A340B8"/>
    <w:rsid w:val="00A34902"/>
    <w:rsid w:val="00A34EBE"/>
    <w:rsid w:val="00A3529D"/>
    <w:rsid w:val="00A355D2"/>
    <w:rsid w:val="00A35890"/>
    <w:rsid w:val="00A35B6D"/>
    <w:rsid w:val="00A36296"/>
    <w:rsid w:val="00A36865"/>
    <w:rsid w:val="00A36C72"/>
    <w:rsid w:val="00A36CB9"/>
    <w:rsid w:val="00A371C0"/>
    <w:rsid w:val="00A37413"/>
    <w:rsid w:val="00A378A5"/>
    <w:rsid w:val="00A40249"/>
    <w:rsid w:val="00A40581"/>
    <w:rsid w:val="00A405DC"/>
    <w:rsid w:val="00A408C3"/>
    <w:rsid w:val="00A40CED"/>
    <w:rsid w:val="00A41422"/>
    <w:rsid w:val="00A41536"/>
    <w:rsid w:val="00A41D99"/>
    <w:rsid w:val="00A421B7"/>
    <w:rsid w:val="00A42EBB"/>
    <w:rsid w:val="00A42ECD"/>
    <w:rsid w:val="00A4311B"/>
    <w:rsid w:val="00A43D41"/>
    <w:rsid w:val="00A43F3D"/>
    <w:rsid w:val="00A44620"/>
    <w:rsid w:val="00A447DA"/>
    <w:rsid w:val="00A44B1C"/>
    <w:rsid w:val="00A4504E"/>
    <w:rsid w:val="00A45166"/>
    <w:rsid w:val="00A4528A"/>
    <w:rsid w:val="00A45631"/>
    <w:rsid w:val="00A4570C"/>
    <w:rsid w:val="00A45C6E"/>
    <w:rsid w:val="00A45E46"/>
    <w:rsid w:val="00A46116"/>
    <w:rsid w:val="00A4620B"/>
    <w:rsid w:val="00A467B1"/>
    <w:rsid w:val="00A46BC2"/>
    <w:rsid w:val="00A46D5E"/>
    <w:rsid w:val="00A4746B"/>
    <w:rsid w:val="00A47D6D"/>
    <w:rsid w:val="00A50562"/>
    <w:rsid w:val="00A505C5"/>
    <w:rsid w:val="00A50DCD"/>
    <w:rsid w:val="00A5195D"/>
    <w:rsid w:val="00A51A93"/>
    <w:rsid w:val="00A520EE"/>
    <w:rsid w:val="00A5230C"/>
    <w:rsid w:val="00A53406"/>
    <w:rsid w:val="00A53917"/>
    <w:rsid w:val="00A5407C"/>
    <w:rsid w:val="00A543D1"/>
    <w:rsid w:val="00A5457F"/>
    <w:rsid w:val="00A54711"/>
    <w:rsid w:val="00A549FC"/>
    <w:rsid w:val="00A54CFB"/>
    <w:rsid w:val="00A552E6"/>
    <w:rsid w:val="00A5549A"/>
    <w:rsid w:val="00A55659"/>
    <w:rsid w:val="00A56381"/>
    <w:rsid w:val="00A5639F"/>
    <w:rsid w:val="00A56641"/>
    <w:rsid w:val="00A572AF"/>
    <w:rsid w:val="00A573DA"/>
    <w:rsid w:val="00A60367"/>
    <w:rsid w:val="00A609A1"/>
    <w:rsid w:val="00A60C91"/>
    <w:rsid w:val="00A60DAD"/>
    <w:rsid w:val="00A60ECC"/>
    <w:rsid w:val="00A60EFF"/>
    <w:rsid w:val="00A61113"/>
    <w:rsid w:val="00A61F34"/>
    <w:rsid w:val="00A6233F"/>
    <w:rsid w:val="00A63354"/>
    <w:rsid w:val="00A635F2"/>
    <w:rsid w:val="00A638F3"/>
    <w:rsid w:val="00A63B72"/>
    <w:rsid w:val="00A63EFA"/>
    <w:rsid w:val="00A64F14"/>
    <w:rsid w:val="00A653A5"/>
    <w:rsid w:val="00A6577D"/>
    <w:rsid w:val="00A658C1"/>
    <w:rsid w:val="00A65927"/>
    <w:rsid w:val="00A65990"/>
    <w:rsid w:val="00A65F36"/>
    <w:rsid w:val="00A65FC1"/>
    <w:rsid w:val="00A6605D"/>
    <w:rsid w:val="00A66420"/>
    <w:rsid w:val="00A66B13"/>
    <w:rsid w:val="00A66B96"/>
    <w:rsid w:val="00A66CB2"/>
    <w:rsid w:val="00A6736B"/>
    <w:rsid w:val="00A677E1"/>
    <w:rsid w:val="00A67FA9"/>
    <w:rsid w:val="00A70079"/>
    <w:rsid w:val="00A70577"/>
    <w:rsid w:val="00A706FA"/>
    <w:rsid w:val="00A70890"/>
    <w:rsid w:val="00A71325"/>
    <w:rsid w:val="00A714C3"/>
    <w:rsid w:val="00A717D0"/>
    <w:rsid w:val="00A71A74"/>
    <w:rsid w:val="00A72184"/>
    <w:rsid w:val="00A72599"/>
    <w:rsid w:val="00A72A08"/>
    <w:rsid w:val="00A72B44"/>
    <w:rsid w:val="00A72CE9"/>
    <w:rsid w:val="00A73063"/>
    <w:rsid w:val="00A73530"/>
    <w:rsid w:val="00A73574"/>
    <w:rsid w:val="00A73BE5"/>
    <w:rsid w:val="00A73DDF"/>
    <w:rsid w:val="00A746AE"/>
    <w:rsid w:val="00A747AB"/>
    <w:rsid w:val="00A74AD1"/>
    <w:rsid w:val="00A74FE6"/>
    <w:rsid w:val="00A756A8"/>
    <w:rsid w:val="00A75990"/>
    <w:rsid w:val="00A75E74"/>
    <w:rsid w:val="00A7603D"/>
    <w:rsid w:val="00A76400"/>
    <w:rsid w:val="00A76828"/>
    <w:rsid w:val="00A76E94"/>
    <w:rsid w:val="00A77045"/>
    <w:rsid w:val="00A770C6"/>
    <w:rsid w:val="00A77196"/>
    <w:rsid w:val="00A77B16"/>
    <w:rsid w:val="00A80321"/>
    <w:rsid w:val="00A80CA9"/>
    <w:rsid w:val="00A8169F"/>
    <w:rsid w:val="00A81B70"/>
    <w:rsid w:val="00A81DAB"/>
    <w:rsid w:val="00A83C16"/>
    <w:rsid w:val="00A841E5"/>
    <w:rsid w:val="00A84532"/>
    <w:rsid w:val="00A845B0"/>
    <w:rsid w:val="00A849F0"/>
    <w:rsid w:val="00A851EE"/>
    <w:rsid w:val="00A85228"/>
    <w:rsid w:val="00A85233"/>
    <w:rsid w:val="00A85DA4"/>
    <w:rsid w:val="00A85F8A"/>
    <w:rsid w:val="00A86007"/>
    <w:rsid w:val="00A861C2"/>
    <w:rsid w:val="00A8635C"/>
    <w:rsid w:val="00A8656D"/>
    <w:rsid w:val="00A86575"/>
    <w:rsid w:val="00A86AF1"/>
    <w:rsid w:val="00A86B49"/>
    <w:rsid w:val="00A86DC6"/>
    <w:rsid w:val="00A87019"/>
    <w:rsid w:val="00A8747D"/>
    <w:rsid w:val="00A87639"/>
    <w:rsid w:val="00A876A4"/>
    <w:rsid w:val="00A87C73"/>
    <w:rsid w:val="00A87EB2"/>
    <w:rsid w:val="00A9068E"/>
    <w:rsid w:val="00A90A36"/>
    <w:rsid w:val="00A90BED"/>
    <w:rsid w:val="00A90DF5"/>
    <w:rsid w:val="00A912D9"/>
    <w:rsid w:val="00A919C2"/>
    <w:rsid w:val="00A91F1A"/>
    <w:rsid w:val="00A920FC"/>
    <w:rsid w:val="00A92539"/>
    <w:rsid w:val="00A92569"/>
    <w:rsid w:val="00A9270D"/>
    <w:rsid w:val="00A928A4"/>
    <w:rsid w:val="00A928C0"/>
    <w:rsid w:val="00A9298C"/>
    <w:rsid w:val="00A92CD0"/>
    <w:rsid w:val="00A93517"/>
    <w:rsid w:val="00A93690"/>
    <w:rsid w:val="00A93944"/>
    <w:rsid w:val="00A939EC"/>
    <w:rsid w:val="00A93F26"/>
    <w:rsid w:val="00A94A4A"/>
    <w:rsid w:val="00A94B6B"/>
    <w:rsid w:val="00A94CD8"/>
    <w:rsid w:val="00A95317"/>
    <w:rsid w:val="00A958CB"/>
    <w:rsid w:val="00A95AB8"/>
    <w:rsid w:val="00A96199"/>
    <w:rsid w:val="00A9668E"/>
    <w:rsid w:val="00A97264"/>
    <w:rsid w:val="00AA0532"/>
    <w:rsid w:val="00AA070B"/>
    <w:rsid w:val="00AA0ED3"/>
    <w:rsid w:val="00AA0F5F"/>
    <w:rsid w:val="00AA159E"/>
    <w:rsid w:val="00AA15E4"/>
    <w:rsid w:val="00AA1692"/>
    <w:rsid w:val="00AA1735"/>
    <w:rsid w:val="00AA1786"/>
    <w:rsid w:val="00AA1EC3"/>
    <w:rsid w:val="00AA21EA"/>
    <w:rsid w:val="00AA243A"/>
    <w:rsid w:val="00AA2458"/>
    <w:rsid w:val="00AA24CA"/>
    <w:rsid w:val="00AA26C1"/>
    <w:rsid w:val="00AA2A95"/>
    <w:rsid w:val="00AA2C31"/>
    <w:rsid w:val="00AA2D5F"/>
    <w:rsid w:val="00AA33AF"/>
    <w:rsid w:val="00AA3869"/>
    <w:rsid w:val="00AA3C4F"/>
    <w:rsid w:val="00AA3D42"/>
    <w:rsid w:val="00AA3D6B"/>
    <w:rsid w:val="00AA3E4D"/>
    <w:rsid w:val="00AA40B5"/>
    <w:rsid w:val="00AA4201"/>
    <w:rsid w:val="00AA48B0"/>
    <w:rsid w:val="00AA4BE8"/>
    <w:rsid w:val="00AA4CA0"/>
    <w:rsid w:val="00AA4FD0"/>
    <w:rsid w:val="00AA5276"/>
    <w:rsid w:val="00AA56EB"/>
    <w:rsid w:val="00AA590B"/>
    <w:rsid w:val="00AA5F66"/>
    <w:rsid w:val="00AA63FD"/>
    <w:rsid w:val="00AA66BC"/>
    <w:rsid w:val="00AA706A"/>
    <w:rsid w:val="00AA73F6"/>
    <w:rsid w:val="00AA74AD"/>
    <w:rsid w:val="00AA797A"/>
    <w:rsid w:val="00AA7AC9"/>
    <w:rsid w:val="00AB0C9B"/>
    <w:rsid w:val="00AB0D38"/>
    <w:rsid w:val="00AB15F4"/>
    <w:rsid w:val="00AB1613"/>
    <w:rsid w:val="00AB17C0"/>
    <w:rsid w:val="00AB1D76"/>
    <w:rsid w:val="00AB2936"/>
    <w:rsid w:val="00AB2B2A"/>
    <w:rsid w:val="00AB2C05"/>
    <w:rsid w:val="00AB2C95"/>
    <w:rsid w:val="00AB2FFC"/>
    <w:rsid w:val="00AB3697"/>
    <w:rsid w:val="00AB374B"/>
    <w:rsid w:val="00AB3772"/>
    <w:rsid w:val="00AB37D1"/>
    <w:rsid w:val="00AB3B9A"/>
    <w:rsid w:val="00AB462A"/>
    <w:rsid w:val="00AB4648"/>
    <w:rsid w:val="00AB4E64"/>
    <w:rsid w:val="00AB5091"/>
    <w:rsid w:val="00AB5329"/>
    <w:rsid w:val="00AB5E6E"/>
    <w:rsid w:val="00AB5F1C"/>
    <w:rsid w:val="00AB6243"/>
    <w:rsid w:val="00AB65D5"/>
    <w:rsid w:val="00AB65DD"/>
    <w:rsid w:val="00AB6609"/>
    <w:rsid w:val="00AB67FC"/>
    <w:rsid w:val="00AB6AD4"/>
    <w:rsid w:val="00AB6B09"/>
    <w:rsid w:val="00AB6D3F"/>
    <w:rsid w:val="00AB6F93"/>
    <w:rsid w:val="00AB70AA"/>
    <w:rsid w:val="00AB7AE0"/>
    <w:rsid w:val="00AB7B08"/>
    <w:rsid w:val="00AB7C22"/>
    <w:rsid w:val="00AC02FB"/>
    <w:rsid w:val="00AC0574"/>
    <w:rsid w:val="00AC095E"/>
    <w:rsid w:val="00AC0ABC"/>
    <w:rsid w:val="00AC204C"/>
    <w:rsid w:val="00AC2327"/>
    <w:rsid w:val="00AC27FA"/>
    <w:rsid w:val="00AC2873"/>
    <w:rsid w:val="00AC2953"/>
    <w:rsid w:val="00AC2DB1"/>
    <w:rsid w:val="00AC2DE8"/>
    <w:rsid w:val="00AC2E7B"/>
    <w:rsid w:val="00AC30B3"/>
    <w:rsid w:val="00AC338D"/>
    <w:rsid w:val="00AC378B"/>
    <w:rsid w:val="00AC43D8"/>
    <w:rsid w:val="00AC4413"/>
    <w:rsid w:val="00AC457A"/>
    <w:rsid w:val="00AC4CF3"/>
    <w:rsid w:val="00AC5092"/>
    <w:rsid w:val="00AC514D"/>
    <w:rsid w:val="00AC5F40"/>
    <w:rsid w:val="00AC6DCE"/>
    <w:rsid w:val="00AC79A4"/>
    <w:rsid w:val="00AC7CAE"/>
    <w:rsid w:val="00AC7E8F"/>
    <w:rsid w:val="00AD0076"/>
    <w:rsid w:val="00AD0978"/>
    <w:rsid w:val="00AD0B11"/>
    <w:rsid w:val="00AD0F0E"/>
    <w:rsid w:val="00AD174D"/>
    <w:rsid w:val="00AD1BFA"/>
    <w:rsid w:val="00AD23F8"/>
    <w:rsid w:val="00AD2406"/>
    <w:rsid w:val="00AD294C"/>
    <w:rsid w:val="00AD3155"/>
    <w:rsid w:val="00AD318E"/>
    <w:rsid w:val="00AD381F"/>
    <w:rsid w:val="00AD3BFF"/>
    <w:rsid w:val="00AD3E93"/>
    <w:rsid w:val="00AD41EA"/>
    <w:rsid w:val="00AD4C35"/>
    <w:rsid w:val="00AD5112"/>
    <w:rsid w:val="00AD5859"/>
    <w:rsid w:val="00AD5933"/>
    <w:rsid w:val="00AD62E4"/>
    <w:rsid w:val="00AD6FF9"/>
    <w:rsid w:val="00AD703A"/>
    <w:rsid w:val="00AD7501"/>
    <w:rsid w:val="00AD7C59"/>
    <w:rsid w:val="00AD7D9B"/>
    <w:rsid w:val="00AE014E"/>
    <w:rsid w:val="00AE0164"/>
    <w:rsid w:val="00AE05EC"/>
    <w:rsid w:val="00AE0B0E"/>
    <w:rsid w:val="00AE0D5E"/>
    <w:rsid w:val="00AE151A"/>
    <w:rsid w:val="00AE1566"/>
    <w:rsid w:val="00AE1716"/>
    <w:rsid w:val="00AE1F96"/>
    <w:rsid w:val="00AE2B23"/>
    <w:rsid w:val="00AE2E95"/>
    <w:rsid w:val="00AE308D"/>
    <w:rsid w:val="00AE34DD"/>
    <w:rsid w:val="00AE369A"/>
    <w:rsid w:val="00AE3CCF"/>
    <w:rsid w:val="00AE3E03"/>
    <w:rsid w:val="00AE44BE"/>
    <w:rsid w:val="00AE450A"/>
    <w:rsid w:val="00AE460C"/>
    <w:rsid w:val="00AE472D"/>
    <w:rsid w:val="00AE4C28"/>
    <w:rsid w:val="00AE4C79"/>
    <w:rsid w:val="00AE53B3"/>
    <w:rsid w:val="00AE585B"/>
    <w:rsid w:val="00AE59EF"/>
    <w:rsid w:val="00AE5C4A"/>
    <w:rsid w:val="00AE5C6E"/>
    <w:rsid w:val="00AE6220"/>
    <w:rsid w:val="00AE66A5"/>
    <w:rsid w:val="00AE6BBF"/>
    <w:rsid w:val="00AE75DB"/>
    <w:rsid w:val="00AE7AE1"/>
    <w:rsid w:val="00AE7E8E"/>
    <w:rsid w:val="00AF00C9"/>
    <w:rsid w:val="00AF0466"/>
    <w:rsid w:val="00AF100F"/>
    <w:rsid w:val="00AF1321"/>
    <w:rsid w:val="00AF18FA"/>
    <w:rsid w:val="00AF244E"/>
    <w:rsid w:val="00AF324A"/>
    <w:rsid w:val="00AF3B4F"/>
    <w:rsid w:val="00AF3B7C"/>
    <w:rsid w:val="00AF3CF0"/>
    <w:rsid w:val="00AF436E"/>
    <w:rsid w:val="00AF4508"/>
    <w:rsid w:val="00AF48A8"/>
    <w:rsid w:val="00AF58A0"/>
    <w:rsid w:val="00AF5F25"/>
    <w:rsid w:val="00AF5F9D"/>
    <w:rsid w:val="00AF5FBF"/>
    <w:rsid w:val="00AF6068"/>
    <w:rsid w:val="00AF6901"/>
    <w:rsid w:val="00AF6A22"/>
    <w:rsid w:val="00AF7097"/>
    <w:rsid w:val="00AF719C"/>
    <w:rsid w:val="00AF7738"/>
    <w:rsid w:val="00B0001B"/>
    <w:rsid w:val="00B00357"/>
    <w:rsid w:val="00B0069E"/>
    <w:rsid w:val="00B00D7E"/>
    <w:rsid w:val="00B01C60"/>
    <w:rsid w:val="00B023EF"/>
    <w:rsid w:val="00B029C2"/>
    <w:rsid w:val="00B03C91"/>
    <w:rsid w:val="00B03CC9"/>
    <w:rsid w:val="00B03E7B"/>
    <w:rsid w:val="00B03FEA"/>
    <w:rsid w:val="00B04840"/>
    <w:rsid w:val="00B04C02"/>
    <w:rsid w:val="00B05193"/>
    <w:rsid w:val="00B053D9"/>
    <w:rsid w:val="00B053F4"/>
    <w:rsid w:val="00B05A92"/>
    <w:rsid w:val="00B061D9"/>
    <w:rsid w:val="00B06632"/>
    <w:rsid w:val="00B06B4D"/>
    <w:rsid w:val="00B06B58"/>
    <w:rsid w:val="00B06B5A"/>
    <w:rsid w:val="00B07491"/>
    <w:rsid w:val="00B0770F"/>
    <w:rsid w:val="00B0796B"/>
    <w:rsid w:val="00B07F3F"/>
    <w:rsid w:val="00B10555"/>
    <w:rsid w:val="00B10810"/>
    <w:rsid w:val="00B1093B"/>
    <w:rsid w:val="00B118F0"/>
    <w:rsid w:val="00B119DE"/>
    <w:rsid w:val="00B11D18"/>
    <w:rsid w:val="00B12085"/>
    <w:rsid w:val="00B12149"/>
    <w:rsid w:val="00B122C8"/>
    <w:rsid w:val="00B12315"/>
    <w:rsid w:val="00B12574"/>
    <w:rsid w:val="00B1272A"/>
    <w:rsid w:val="00B12DB8"/>
    <w:rsid w:val="00B130BC"/>
    <w:rsid w:val="00B131B6"/>
    <w:rsid w:val="00B13504"/>
    <w:rsid w:val="00B14068"/>
    <w:rsid w:val="00B141E6"/>
    <w:rsid w:val="00B14AE3"/>
    <w:rsid w:val="00B14CC2"/>
    <w:rsid w:val="00B14EB6"/>
    <w:rsid w:val="00B14F40"/>
    <w:rsid w:val="00B15442"/>
    <w:rsid w:val="00B156F6"/>
    <w:rsid w:val="00B15A62"/>
    <w:rsid w:val="00B1617A"/>
    <w:rsid w:val="00B161B5"/>
    <w:rsid w:val="00B162A5"/>
    <w:rsid w:val="00B163A4"/>
    <w:rsid w:val="00B16551"/>
    <w:rsid w:val="00B17721"/>
    <w:rsid w:val="00B1773E"/>
    <w:rsid w:val="00B177F5"/>
    <w:rsid w:val="00B17DBD"/>
    <w:rsid w:val="00B202E1"/>
    <w:rsid w:val="00B21336"/>
    <w:rsid w:val="00B21435"/>
    <w:rsid w:val="00B21E5F"/>
    <w:rsid w:val="00B224F7"/>
    <w:rsid w:val="00B228AB"/>
    <w:rsid w:val="00B22A1D"/>
    <w:rsid w:val="00B22DCF"/>
    <w:rsid w:val="00B22ECC"/>
    <w:rsid w:val="00B23004"/>
    <w:rsid w:val="00B231A3"/>
    <w:rsid w:val="00B238F3"/>
    <w:rsid w:val="00B2392A"/>
    <w:rsid w:val="00B23937"/>
    <w:rsid w:val="00B23AE9"/>
    <w:rsid w:val="00B23C1F"/>
    <w:rsid w:val="00B23D27"/>
    <w:rsid w:val="00B2428A"/>
    <w:rsid w:val="00B2445D"/>
    <w:rsid w:val="00B2458C"/>
    <w:rsid w:val="00B24DDF"/>
    <w:rsid w:val="00B24E25"/>
    <w:rsid w:val="00B24FBD"/>
    <w:rsid w:val="00B250D0"/>
    <w:rsid w:val="00B2512D"/>
    <w:rsid w:val="00B253B2"/>
    <w:rsid w:val="00B25479"/>
    <w:rsid w:val="00B25578"/>
    <w:rsid w:val="00B25B81"/>
    <w:rsid w:val="00B26493"/>
    <w:rsid w:val="00B26941"/>
    <w:rsid w:val="00B27545"/>
    <w:rsid w:val="00B279BE"/>
    <w:rsid w:val="00B30A74"/>
    <w:rsid w:val="00B312BD"/>
    <w:rsid w:val="00B31739"/>
    <w:rsid w:val="00B3202C"/>
    <w:rsid w:val="00B33235"/>
    <w:rsid w:val="00B3345D"/>
    <w:rsid w:val="00B33B75"/>
    <w:rsid w:val="00B33CD8"/>
    <w:rsid w:val="00B33E97"/>
    <w:rsid w:val="00B34001"/>
    <w:rsid w:val="00B3445A"/>
    <w:rsid w:val="00B34E85"/>
    <w:rsid w:val="00B35374"/>
    <w:rsid w:val="00B364A0"/>
    <w:rsid w:val="00B3651B"/>
    <w:rsid w:val="00B368B0"/>
    <w:rsid w:val="00B36B65"/>
    <w:rsid w:val="00B36C93"/>
    <w:rsid w:val="00B3710A"/>
    <w:rsid w:val="00B37304"/>
    <w:rsid w:val="00B37784"/>
    <w:rsid w:val="00B3798D"/>
    <w:rsid w:val="00B37D8A"/>
    <w:rsid w:val="00B37E46"/>
    <w:rsid w:val="00B40087"/>
    <w:rsid w:val="00B401E2"/>
    <w:rsid w:val="00B4049D"/>
    <w:rsid w:val="00B40962"/>
    <w:rsid w:val="00B40E5C"/>
    <w:rsid w:val="00B411F1"/>
    <w:rsid w:val="00B41716"/>
    <w:rsid w:val="00B41730"/>
    <w:rsid w:val="00B4236A"/>
    <w:rsid w:val="00B42803"/>
    <w:rsid w:val="00B42A66"/>
    <w:rsid w:val="00B42FB8"/>
    <w:rsid w:val="00B432B0"/>
    <w:rsid w:val="00B43938"/>
    <w:rsid w:val="00B43AC1"/>
    <w:rsid w:val="00B43FF1"/>
    <w:rsid w:val="00B443DB"/>
    <w:rsid w:val="00B4470C"/>
    <w:rsid w:val="00B45277"/>
    <w:rsid w:val="00B4577F"/>
    <w:rsid w:val="00B45968"/>
    <w:rsid w:val="00B45B68"/>
    <w:rsid w:val="00B45F71"/>
    <w:rsid w:val="00B4657D"/>
    <w:rsid w:val="00B469B0"/>
    <w:rsid w:val="00B46C76"/>
    <w:rsid w:val="00B46CAE"/>
    <w:rsid w:val="00B47062"/>
    <w:rsid w:val="00B47495"/>
    <w:rsid w:val="00B47511"/>
    <w:rsid w:val="00B47910"/>
    <w:rsid w:val="00B501AB"/>
    <w:rsid w:val="00B502D6"/>
    <w:rsid w:val="00B5038D"/>
    <w:rsid w:val="00B50A37"/>
    <w:rsid w:val="00B50AD6"/>
    <w:rsid w:val="00B513D1"/>
    <w:rsid w:val="00B5163F"/>
    <w:rsid w:val="00B5188F"/>
    <w:rsid w:val="00B5196B"/>
    <w:rsid w:val="00B52348"/>
    <w:rsid w:val="00B5260D"/>
    <w:rsid w:val="00B5317D"/>
    <w:rsid w:val="00B53A89"/>
    <w:rsid w:val="00B53EC5"/>
    <w:rsid w:val="00B54011"/>
    <w:rsid w:val="00B54B8A"/>
    <w:rsid w:val="00B55724"/>
    <w:rsid w:val="00B55B24"/>
    <w:rsid w:val="00B55E86"/>
    <w:rsid w:val="00B55EC1"/>
    <w:rsid w:val="00B55F82"/>
    <w:rsid w:val="00B5617B"/>
    <w:rsid w:val="00B566E8"/>
    <w:rsid w:val="00B56D0D"/>
    <w:rsid w:val="00B56E3D"/>
    <w:rsid w:val="00B57706"/>
    <w:rsid w:val="00B577B7"/>
    <w:rsid w:val="00B57817"/>
    <w:rsid w:val="00B57DF0"/>
    <w:rsid w:val="00B600FB"/>
    <w:rsid w:val="00B601C7"/>
    <w:rsid w:val="00B603CA"/>
    <w:rsid w:val="00B6071D"/>
    <w:rsid w:val="00B60EC0"/>
    <w:rsid w:val="00B60F19"/>
    <w:rsid w:val="00B610ED"/>
    <w:rsid w:val="00B611F0"/>
    <w:rsid w:val="00B61541"/>
    <w:rsid w:val="00B61DAD"/>
    <w:rsid w:val="00B61E56"/>
    <w:rsid w:val="00B61F6D"/>
    <w:rsid w:val="00B6267B"/>
    <w:rsid w:val="00B629BC"/>
    <w:rsid w:val="00B62B01"/>
    <w:rsid w:val="00B633F7"/>
    <w:rsid w:val="00B634BE"/>
    <w:rsid w:val="00B63669"/>
    <w:rsid w:val="00B636B9"/>
    <w:rsid w:val="00B63E3A"/>
    <w:rsid w:val="00B6480B"/>
    <w:rsid w:val="00B64D0E"/>
    <w:rsid w:val="00B64D9E"/>
    <w:rsid w:val="00B64FAE"/>
    <w:rsid w:val="00B65699"/>
    <w:rsid w:val="00B65BC6"/>
    <w:rsid w:val="00B66125"/>
    <w:rsid w:val="00B66973"/>
    <w:rsid w:val="00B669E2"/>
    <w:rsid w:val="00B67F73"/>
    <w:rsid w:val="00B701DE"/>
    <w:rsid w:val="00B715C9"/>
    <w:rsid w:val="00B71A8D"/>
    <w:rsid w:val="00B71C62"/>
    <w:rsid w:val="00B72024"/>
    <w:rsid w:val="00B72191"/>
    <w:rsid w:val="00B72241"/>
    <w:rsid w:val="00B72863"/>
    <w:rsid w:val="00B72B54"/>
    <w:rsid w:val="00B72ED7"/>
    <w:rsid w:val="00B72FAD"/>
    <w:rsid w:val="00B7361F"/>
    <w:rsid w:val="00B739B9"/>
    <w:rsid w:val="00B7426B"/>
    <w:rsid w:val="00B74983"/>
    <w:rsid w:val="00B74C6D"/>
    <w:rsid w:val="00B74E82"/>
    <w:rsid w:val="00B75639"/>
    <w:rsid w:val="00B758F0"/>
    <w:rsid w:val="00B75B74"/>
    <w:rsid w:val="00B75D90"/>
    <w:rsid w:val="00B75E6B"/>
    <w:rsid w:val="00B76065"/>
    <w:rsid w:val="00B7648F"/>
    <w:rsid w:val="00B764B7"/>
    <w:rsid w:val="00B77015"/>
    <w:rsid w:val="00B77914"/>
    <w:rsid w:val="00B77E3D"/>
    <w:rsid w:val="00B77F60"/>
    <w:rsid w:val="00B80235"/>
    <w:rsid w:val="00B80755"/>
    <w:rsid w:val="00B80A95"/>
    <w:rsid w:val="00B80BCC"/>
    <w:rsid w:val="00B80F95"/>
    <w:rsid w:val="00B8105B"/>
    <w:rsid w:val="00B8105E"/>
    <w:rsid w:val="00B813A0"/>
    <w:rsid w:val="00B81923"/>
    <w:rsid w:val="00B81E05"/>
    <w:rsid w:val="00B82532"/>
    <w:rsid w:val="00B825DF"/>
    <w:rsid w:val="00B82634"/>
    <w:rsid w:val="00B82AFE"/>
    <w:rsid w:val="00B82DC1"/>
    <w:rsid w:val="00B83303"/>
    <w:rsid w:val="00B83D8E"/>
    <w:rsid w:val="00B84292"/>
    <w:rsid w:val="00B852D9"/>
    <w:rsid w:val="00B85A40"/>
    <w:rsid w:val="00B85A87"/>
    <w:rsid w:val="00B8762D"/>
    <w:rsid w:val="00B90A39"/>
    <w:rsid w:val="00B90F9B"/>
    <w:rsid w:val="00B9110F"/>
    <w:rsid w:val="00B913FE"/>
    <w:rsid w:val="00B917ED"/>
    <w:rsid w:val="00B91A72"/>
    <w:rsid w:val="00B92162"/>
    <w:rsid w:val="00B93695"/>
    <w:rsid w:val="00B93B5A"/>
    <w:rsid w:val="00B93F62"/>
    <w:rsid w:val="00B93F65"/>
    <w:rsid w:val="00B93FAB"/>
    <w:rsid w:val="00B94277"/>
    <w:rsid w:val="00B94409"/>
    <w:rsid w:val="00B94F91"/>
    <w:rsid w:val="00B95036"/>
    <w:rsid w:val="00B95152"/>
    <w:rsid w:val="00B95255"/>
    <w:rsid w:val="00B95411"/>
    <w:rsid w:val="00B95561"/>
    <w:rsid w:val="00B95B5D"/>
    <w:rsid w:val="00B96C91"/>
    <w:rsid w:val="00B96D8F"/>
    <w:rsid w:val="00B96EB5"/>
    <w:rsid w:val="00B96EF2"/>
    <w:rsid w:val="00B97025"/>
    <w:rsid w:val="00B972AF"/>
    <w:rsid w:val="00B977C2"/>
    <w:rsid w:val="00B978BB"/>
    <w:rsid w:val="00BA05A9"/>
    <w:rsid w:val="00BA07A5"/>
    <w:rsid w:val="00BA07EE"/>
    <w:rsid w:val="00BA0A18"/>
    <w:rsid w:val="00BA0BAD"/>
    <w:rsid w:val="00BA147F"/>
    <w:rsid w:val="00BA1916"/>
    <w:rsid w:val="00BA1AEA"/>
    <w:rsid w:val="00BA1DBB"/>
    <w:rsid w:val="00BA25B7"/>
    <w:rsid w:val="00BA287D"/>
    <w:rsid w:val="00BA2CFD"/>
    <w:rsid w:val="00BA318A"/>
    <w:rsid w:val="00BA328D"/>
    <w:rsid w:val="00BA32C7"/>
    <w:rsid w:val="00BA39D6"/>
    <w:rsid w:val="00BA3D81"/>
    <w:rsid w:val="00BA40BE"/>
    <w:rsid w:val="00BA446E"/>
    <w:rsid w:val="00BA497B"/>
    <w:rsid w:val="00BA4E29"/>
    <w:rsid w:val="00BA57A1"/>
    <w:rsid w:val="00BA5A26"/>
    <w:rsid w:val="00BA5B2C"/>
    <w:rsid w:val="00BA5D70"/>
    <w:rsid w:val="00BA63A3"/>
    <w:rsid w:val="00BA6CDD"/>
    <w:rsid w:val="00BA7924"/>
    <w:rsid w:val="00BA79D1"/>
    <w:rsid w:val="00BA7C3D"/>
    <w:rsid w:val="00BA7C85"/>
    <w:rsid w:val="00BB0002"/>
    <w:rsid w:val="00BB02D2"/>
    <w:rsid w:val="00BB05C9"/>
    <w:rsid w:val="00BB0668"/>
    <w:rsid w:val="00BB09AC"/>
    <w:rsid w:val="00BB0AF3"/>
    <w:rsid w:val="00BB0D93"/>
    <w:rsid w:val="00BB0E79"/>
    <w:rsid w:val="00BB0F69"/>
    <w:rsid w:val="00BB1432"/>
    <w:rsid w:val="00BB2044"/>
    <w:rsid w:val="00BB22F2"/>
    <w:rsid w:val="00BB24CB"/>
    <w:rsid w:val="00BB290D"/>
    <w:rsid w:val="00BB2E95"/>
    <w:rsid w:val="00BB2EE1"/>
    <w:rsid w:val="00BB31A4"/>
    <w:rsid w:val="00BB355A"/>
    <w:rsid w:val="00BB375C"/>
    <w:rsid w:val="00BB4429"/>
    <w:rsid w:val="00BB46E4"/>
    <w:rsid w:val="00BB4B82"/>
    <w:rsid w:val="00BB4CBF"/>
    <w:rsid w:val="00BB4D66"/>
    <w:rsid w:val="00BB520D"/>
    <w:rsid w:val="00BB526F"/>
    <w:rsid w:val="00BB5D07"/>
    <w:rsid w:val="00BB6296"/>
    <w:rsid w:val="00BB6468"/>
    <w:rsid w:val="00BB6BD9"/>
    <w:rsid w:val="00BB71D2"/>
    <w:rsid w:val="00BB77B8"/>
    <w:rsid w:val="00BB78D3"/>
    <w:rsid w:val="00BC02FB"/>
    <w:rsid w:val="00BC0671"/>
    <w:rsid w:val="00BC07AE"/>
    <w:rsid w:val="00BC1675"/>
    <w:rsid w:val="00BC1888"/>
    <w:rsid w:val="00BC1F0B"/>
    <w:rsid w:val="00BC2065"/>
    <w:rsid w:val="00BC2159"/>
    <w:rsid w:val="00BC21C0"/>
    <w:rsid w:val="00BC21C8"/>
    <w:rsid w:val="00BC21DF"/>
    <w:rsid w:val="00BC22A7"/>
    <w:rsid w:val="00BC23B4"/>
    <w:rsid w:val="00BC24A1"/>
    <w:rsid w:val="00BC26A1"/>
    <w:rsid w:val="00BC29DB"/>
    <w:rsid w:val="00BC2B6E"/>
    <w:rsid w:val="00BC3073"/>
    <w:rsid w:val="00BC3306"/>
    <w:rsid w:val="00BC3349"/>
    <w:rsid w:val="00BC4111"/>
    <w:rsid w:val="00BC41EC"/>
    <w:rsid w:val="00BC42A5"/>
    <w:rsid w:val="00BC46DD"/>
    <w:rsid w:val="00BC46E7"/>
    <w:rsid w:val="00BC49F0"/>
    <w:rsid w:val="00BC4CF8"/>
    <w:rsid w:val="00BC4DCC"/>
    <w:rsid w:val="00BC4E02"/>
    <w:rsid w:val="00BC51BF"/>
    <w:rsid w:val="00BC534D"/>
    <w:rsid w:val="00BC5774"/>
    <w:rsid w:val="00BC5DAB"/>
    <w:rsid w:val="00BC6A7A"/>
    <w:rsid w:val="00BC7662"/>
    <w:rsid w:val="00BC79BD"/>
    <w:rsid w:val="00BC7A20"/>
    <w:rsid w:val="00BC7E1C"/>
    <w:rsid w:val="00BD0884"/>
    <w:rsid w:val="00BD0972"/>
    <w:rsid w:val="00BD0B5E"/>
    <w:rsid w:val="00BD0C99"/>
    <w:rsid w:val="00BD0CEA"/>
    <w:rsid w:val="00BD14D1"/>
    <w:rsid w:val="00BD1588"/>
    <w:rsid w:val="00BD2295"/>
    <w:rsid w:val="00BD27B1"/>
    <w:rsid w:val="00BD2B41"/>
    <w:rsid w:val="00BD2CDA"/>
    <w:rsid w:val="00BD2E2F"/>
    <w:rsid w:val="00BD2F1B"/>
    <w:rsid w:val="00BD35BA"/>
    <w:rsid w:val="00BD37D8"/>
    <w:rsid w:val="00BD3812"/>
    <w:rsid w:val="00BD3DC1"/>
    <w:rsid w:val="00BD3E76"/>
    <w:rsid w:val="00BD4129"/>
    <w:rsid w:val="00BD473B"/>
    <w:rsid w:val="00BD5219"/>
    <w:rsid w:val="00BD54BE"/>
    <w:rsid w:val="00BD55DB"/>
    <w:rsid w:val="00BD5D75"/>
    <w:rsid w:val="00BD5F62"/>
    <w:rsid w:val="00BD60F0"/>
    <w:rsid w:val="00BD6142"/>
    <w:rsid w:val="00BD65C5"/>
    <w:rsid w:val="00BD6647"/>
    <w:rsid w:val="00BD6A5F"/>
    <w:rsid w:val="00BD6A6E"/>
    <w:rsid w:val="00BD6BE9"/>
    <w:rsid w:val="00BD6E48"/>
    <w:rsid w:val="00BD6FB3"/>
    <w:rsid w:val="00BD7181"/>
    <w:rsid w:val="00BD745C"/>
    <w:rsid w:val="00BD7C09"/>
    <w:rsid w:val="00BE0523"/>
    <w:rsid w:val="00BE08B6"/>
    <w:rsid w:val="00BE09E7"/>
    <w:rsid w:val="00BE0CC3"/>
    <w:rsid w:val="00BE133E"/>
    <w:rsid w:val="00BE25AD"/>
    <w:rsid w:val="00BE27E1"/>
    <w:rsid w:val="00BE2956"/>
    <w:rsid w:val="00BE2B42"/>
    <w:rsid w:val="00BE2E0F"/>
    <w:rsid w:val="00BE2EA2"/>
    <w:rsid w:val="00BE303F"/>
    <w:rsid w:val="00BE311C"/>
    <w:rsid w:val="00BE3462"/>
    <w:rsid w:val="00BE376A"/>
    <w:rsid w:val="00BE3D17"/>
    <w:rsid w:val="00BE4296"/>
    <w:rsid w:val="00BE4E0A"/>
    <w:rsid w:val="00BE5292"/>
    <w:rsid w:val="00BE539A"/>
    <w:rsid w:val="00BE5490"/>
    <w:rsid w:val="00BE5880"/>
    <w:rsid w:val="00BE60BC"/>
    <w:rsid w:val="00BE68AC"/>
    <w:rsid w:val="00BE6BBB"/>
    <w:rsid w:val="00BE6E3F"/>
    <w:rsid w:val="00BE6E7B"/>
    <w:rsid w:val="00BE738A"/>
    <w:rsid w:val="00BE7697"/>
    <w:rsid w:val="00BE7932"/>
    <w:rsid w:val="00BE7C8C"/>
    <w:rsid w:val="00BF0833"/>
    <w:rsid w:val="00BF097C"/>
    <w:rsid w:val="00BF0BF5"/>
    <w:rsid w:val="00BF0C4C"/>
    <w:rsid w:val="00BF154A"/>
    <w:rsid w:val="00BF1D19"/>
    <w:rsid w:val="00BF1EF5"/>
    <w:rsid w:val="00BF27C2"/>
    <w:rsid w:val="00BF27F7"/>
    <w:rsid w:val="00BF29B8"/>
    <w:rsid w:val="00BF2CF3"/>
    <w:rsid w:val="00BF2D4E"/>
    <w:rsid w:val="00BF2EF3"/>
    <w:rsid w:val="00BF3693"/>
    <w:rsid w:val="00BF3716"/>
    <w:rsid w:val="00BF3AFB"/>
    <w:rsid w:val="00BF3BC7"/>
    <w:rsid w:val="00BF3DB3"/>
    <w:rsid w:val="00BF4018"/>
    <w:rsid w:val="00BF40FB"/>
    <w:rsid w:val="00BF4221"/>
    <w:rsid w:val="00BF42D3"/>
    <w:rsid w:val="00BF44ED"/>
    <w:rsid w:val="00BF4603"/>
    <w:rsid w:val="00BF4E9D"/>
    <w:rsid w:val="00BF4F28"/>
    <w:rsid w:val="00BF4FCC"/>
    <w:rsid w:val="00BF50FB"/>
    <w:rsid w:val="00BF5E6C"/>
    <w:rsid w:val="00BF655E"/>
    <w:rsid w:val="00BF68A6"/>
    <w:rsid w:val="00BF7588"/>
    <w:rsid w:val="00BF7AB8"/>
    <w:rsid w:val="00BF7F9B"/>
    <w:rsid w:val="00C00686"/>
    <w:rsid w:val="00C006EC"/>
    <w:rsid w:val="00C00C52"/>
    <w:rsid w:val="00C00F84"/>
    <w:rsid w:val="00C01DAD"/>
    <w:rsid w:val="00C01F0F"/>
    <w:rsid w:val="00C0211A"/>
    <w:rsid w:val="00C02749"/>
    <w:rsid w:val="00C02BA7"/>
    <w:rsid w:val="00C02C98"/>
    <w:rsid w:val="00C032AA"/>
    <w:rsid w:val="00C036A9"/>
    <w:rsid w:val="00C03E9E"/>
    <w:rsid w:val="00C040D9"/>
    <w:rsid w:val="00C04103"/>
    <w:rsid w:val="00C043C8"/>
    <w:rsid w:val="00C046EE"/>
    <w:rsid w:val="00C04949"/>
    <w:rsid w:val="00C04B8F"/>
    <w:rsid w:val="00C04CC7"/>
    <w:rsid w:val="00C04F31"/>
    <w:rsid w:val="00C0539F"/>
    <w:rsid w:val="00C05810"/>
    <w:rsid w:val="00C05B5B"/>
    <w:rsid w:val="00C06176"/>
    <w:rsid w:val="00C0654A"/>
    <w:rsid w:val="00C06684"/>
    <w:rsid w:val="00C066F4"/>
    <w:rsid w:val="00C06A59"/>
    <w:rsid w:val="00C075B7"/>
    <w:rsid w:val="00C076CB"/>
    <w:rsid w:val="00C07E05"/>
    <w:rsid w:val="00C10434"/>
    <w:rsid w:val="00C10D45"/>
    <w:rsid w:val="00C10FD5"/>
    <w:rsid w:val="00C1120D"/>
    <w:rsid w:val="00C11B92"/>
    <w:rsid w:val="00C11C31"/>
    <w:rsid w:val="00C11E79"/>
    <w:rsid w:val="00C12240"/>
    <w:rsid w:val="00C125CA"/>
    <w:rsid w:val="00C13907"/>
    <w:rsid w:val="00C14522"/>
    <w:rsid w:val="00C145A8"/>
    <w:rsid w:val="00C1534B"/>
    <w:rsid w:val="00C1542B"/>
    <w:rsid w:val="00C158A7"/>
    <w:rsid w:val="00C15FA2"/>
    <w:rsid w:val="00C16365"/>
    <w:rsid w:val="00C1681A"/>
    <w:rsid w:val="00C17092"/>
    <w:rsid w:val="00C171E0"/>
    <w:rsid w:val="00C179C9"/>
    <w:rsid w:val="00C17C83"/>
    <w:rsid w:val="00C2009E"/>
    <w:rsid w:val="00C203F3"/>
    <w:rsid w:val="00C20F9B"/>
    <w:rsid w:val="00C217B4"/>
    <w:rsid w:val="00C217F0"/>
    <w:rsid w:val="00C22761"/>
    <w:rsid w:val="00C23204"/>
    <w:rsid w:val="00C2325A"/>
    <w:rsid w:val="00C2368E"/>
    <w:rsid w:val="00C239DF"/>
    <w:rsid w:val="00C24610"/>
    <w:rsid w:val="00C24B35"/>
    <w:rsid w:val="00C250E9"/>
    <w:rsid w:val="00C2522F"/>
    <w:rsid w:val="00C25D56"/>
    <w:rsid w:val="00C261DB"/>
    <w:rsid w:val="00C261E4"/>
    <w:rsid w:val="00C26656"/>
    <w:rsid w:val="00C267B6"/>
    <w:rsid w:val="00C273C4"/>
    <w:rsid w:val="00C27641"/>
    <w:rsid w:val="00C27C85"/>
    <w:rsid w:val="00C27EF8"/>
    <w:rsid w:val="00C301A4"/>
    <w:rsid w:val="00C301E0"/>
    <w:rsid w:val="00C30234"/>
    <w:rsid w:val="00C316B8"/>
    <w:rsid w:val="00C31977"/>
    <w:rsid w:val="00C31C3B"/>
    <w:rsid w:val="00C31D4A"/>
    <w:rsid w:val="00C32666"/>
    <w:rsid w:val="00C32A20"/>
    <w:rsid w:val="00C32C80"/>
    <w:rsid w:val="00C330DB"/>
    <w:rsid w:val="00C333D2"/>
    <w:rsid w:val="00C33B8C"/>
    <w:rsid w:val="00C33FA7"/>
    <w:rsid w:val="00C34015"/>
    <w:rsid w:val="00C3421E"/>
    <w:rsid w:val="00C345B8"/>
    <w:rsid w:val="00C34FC1"/>
    <w:rsid w:val="00C35242"/>
    <w:rsid w:val="00C3533D"/>
    <w:rsid w:val="00C35649"/>
    <w:rsid w:val="00C35989"/>
    <w:rsid w:val="00C35A4E"/>
    <w:rsid w:val="00C35EFE"/>
    <w:rsid w:val="00C36241"/>
    <w:rsid w:val="00C36972"/>
    <w:rsid w:val="00C36D9E"/>
    <w:rsid w:val="00C36FF1"/>
    <w:rsid w:val="00C37038"/>
    <w:rsid w:val="00C3709B"/>
    <w:rsid w:val="00C374E9"/>
    <w:rsid w:val="00C37507"/>
    <w:rsid w:val="00C37787"/>
    <w:rsid w:val="00C37B18"/>
    <w:rsid w:val="00C407CF"/>
    <w:rsid w:val="00C40E03"/>
    <w:rsid w:val="00C41213"/>
    <w:rsid w:val="00C414BF"/>
    <w:rsid w:val="00C4150C"/>
    <w:rsid w:val="00C41624"/>
    <w:rsid w:val="00C41B50"/>
    <w:rsid w:val="00C41C62"/>
    <w:rsid w:val="00C41E58"/>
    <w:rsid w:val="00C42033"/>
    <w:rsid w:val="00C4209F"/>
    <w:rsid w:val="00C42EF6"/>
    <w:rsid w:val="00C430A6"/>
    <w:rsid w:val="00C432A1"/>
    <w:rsid w:val="00C43396"/>
    <w:rsid w:val="00C4418C"/>
    <w:rsid w:val="00C44518"/>
    <w:rsid w:val="00C44DEA"/>
    <w:rsid w:val="00C45C38"/>
    <w:rsid w:val="00C4606F"/>
    <w:rsid w:val="00C4680D"/>
    <w:rsid w:val="00C46AA9"/>
    <w:rsid w:val="00C47CD6"/>
    <w:rsid w:val="00C47DC1"/>
    <w:rsid w:val="00C47EBE"/>
    <w:rsid w:val="00C50067"/>
    <w:rsid w:val="00C50108"/>
    <w:rsid w:val="00C50FA0"/>
    <w:rsid w:val="00C5168A"/>
    <w:rsid w:val="00C5176F"/>
    <w:rsid w:val="00C51C12"/>
    <w:rsid w:val="00C51C31"/>
    <w:rsid w:val="00C52599"/>
    <w:rsid w:val="00C5312E"/>
    <w:rsid w:val="00C53157"/>
    <w:rsid w:val="00C53348"/>
    <w:rsid w:val="00C53766"/>
    <w:rsid w:val="00C53DCE"/>
    <w:rsid w:val="00C53EFA"/>
    <w:rsid w:val="00C54462"/>
    <w:rsid w:val="00C55B8E"/>
    <w:rsid w:val="00C55BEF"/>
    <w:rsid w:val="00C55D70"/>
    <w:rsid w:val="00C56540"/>
    <w:rsid w:val="00C571DA"/>
    <w:rsid w:val="00C5734D"/>
    <w:rsid w:val="00C5745E"/>
    <w:rsid w:val="00C578D8"/>
    <w:rsid w:val="00C57A19"/>
    <w:rsid w:val="00C57F7A"/>
    <w:rsid w:val="00C57FF3"/>
    <w:rsid w:val="00C601A5"/>
    <w:rsid w:val="00C60434"/>
    <w:rsid w:val="00C60633"/>
    <w:rsid w:val="00C60DBD"/>
    <w:rsid w:val="00C61285"/>
    <w:rsid w:val="00C614AD"/>
    <w:rsid w:val="00C615F3"/>
    <w:rsid w:val="00C61E2B"/>
    <w:rsid w:val="00C621AA"/>
    <w:rsid w:val="00C62E59"/>
    <w:rsid w:val="00C6322D"/>
    <w:rsid w:val="00C6322F"/>
    <w:rsid w:val="00C64732"/>
    <w:rsid w:val="00C64ACF"/>
    <w:rsid w:val="00C654EF"/>
    <w:rsid w:val="00C65EE7"/>
    <w:rsid w:val="00C670A5"/>
    <w:rsid w:val="00C67245"/>
    <w:rsid w:val="00C67DBA"/>
    <w:rsid w:val="00C67FE1"/>
    <w:rsid w:val="00C7021D"/>
    <w:rsid w:val="00C705CC"/>
    <w:rsid w:val="00C7161E"/>
    <w:rsid w:val="00C716C1"/>
    <w:rsid w:val="00C719AD"/>
    <w:rsid w:val="00C71B65"/>
    <w:rsid w:val="00C71DF1"/>
    <w:rsid w:val="00C72119"/>
    <w:rsid w:val="00C72689"/>
    <w:rsid w:val="00C72A8B"/>
    <w:rsid w:val="00C72ABE"/>
    <w:rsid w:val="00C732C2"/>
    <w:rsid w:val="00C73925"/>
    <w:rsid w:val="00C73FB8"/>
    <w:rsid w:val="00C743EF"/>
    <w:rsid w:val="00C744FC"/>
    <w:rsid w:val="00C7469C"/>
    <w:rsid w:val="00C748F1"/>
    <w:rsid w:val="00C74C97"/>
    <w:rsid w:val="00C74DAB"/>
    <w:rsid w:val="00C753C6"/>
    <w:rsid w:val="00C7545B"/>
    <w:rsid w:val="00C754B1"/>
    <w:rsid w:val="00C757F9"/>
    <w:rsid w:val="00C75E69"/>
    <w:rsid w:val="00C764B7"/>
    <w:rsid w:val="00C7651A"/>
    <w:rsid w:val="00C765A8"/>
    <w:rsid w:val="00C76825"/>
    <w:rsid w:val="00C76874"/>
    <w:rsid w:val="00C769C2"/>
    <w:rsid w:val="00C76A85"/>
    <w:rsid w:val="00C776EC"/>
    <w:rsid w:val="00C77F50"/>
    <w:rsid w:val="00C77F57"/>
    <w:rsid w:val="00C77FEB"/>
    <w:rsid w:val="00C8054F"/>
    <w:rsid w:val="00C807F6"/>
    <w:rsid w:val="00C8091C"/>
    <w:rsid w:val="00C80CEF"/>
    <w:rsid w:val="00C81D22"/>
    <w:rsid w:val="00C81DD2"/>
    <w:rsid w:val="00C826E1"/>
    <w:rsid w:val="00C83000"/>
    <w:rsid w:val="00C83012"/>
    <w:rsid w:val="00C8368C"/>
    <w:rsid w:val="00C838EF"/>
    <w:rsid w:val="00C83DD5"/>
    <w:rsid w:val="00C83EF6"/>
    <w:rsid w:val="00C84023"/>
    <w:rsid w:val="00C844E4"/>
    <w:rsid w:val="00C844F3"/>
    <w:rsid w:val="00C847DD"/>
    <w:rsid w:val="00C84D5B"/>
    <w:rsid w:val="00C84FA1"/>
    <w:rsid w:val="00C84FD6"/>
    <w:rsid w:val="00C85337"/>
    <w:rsid w:val="00C85486"/>
    <w:rsid w:val="00C854C2"/>
    <w:rsid w:val="00C8580E"/>
    <w:rsid w:val="00C85C48"/>
    <w:rsid w:val="00C85FEF"/>
    <w:rsid w:val="00C86340"/>
    <w:rsid w:val="00C86A8B"/>
    <w:rsid w:val="00C86E5A"/>
    <w:rsid w:val="00C8751A"/>
    <w:rsid w:val="00C87530"/>
    <w:rsid w:val="00C877AE"/>
    <w:rsid w:val="00C87F38"/>
    <w:rsid w:val="00C91220"/>
    <w:rsid w:val="00C91B27"/>
    <w:rsid w:val="00C91EA3"/>
    <w:rsid w:val="00C9243F"/>
    <w:rsid w:val="00C92AF5"/>
    <w:rsid w:val="00C92C5F"/>
    <w:rsid w:val="00C93138"/>
    <w:rsid w:val="00C932F0"/>
    <w:rsid w:val="00C93C9B"/>
    <w:rsid w:val="00C93EF2"/>
    <w:rsid w:val="00C941A7"/>
    <w:rsid w:val="00C94342"/>
    <w:rsid w:val="00C94C2B"/>
    <w:rsid w:val="00C954E4"/>
    <w:rsid w:val="00C95D1F"/>
    <w:rsid w:val="00C95D6D"/>
    <w:rsid w:val="00C96578"/>
    <w:rsid w:val="00C967E7"/>
    <w:rsid w:val="00C96C52"/>
    <w:rsid w:val="00C977D2"/>
    <w:rsid w:val="00C97C0F"/>
    <w:rsid w:val="00CA0306"/>
    <w:rsid w:val="00CA03C0"/>
    <w:rsid w:val="00CA052F"/>
    <w:rsid w:val="00CA08E9"/>
    <w:rsid w:val="00CA096F"/>
    <w:rsid w:val="00CA196A"/>
    <w:rsid w:val="00CA1DCF"/>
    <w:rsid w:val="00CA1F5D"/>
    <w:rsid w:val="00CA1F89"/>
    <w:rsid w:val="00CA20D2"/>
    <w:rsid w:val="00CA21BB"/>
    <w:rsid w:val="00CA22CC"/>
    <w:rsid w:val="00CA2588"/>
    <w:rsid w:val="00CA2848"/>
    <w:rsid w:val="00CA303E"/>
    <w:rsid w:val="00CA3457"/>
    <w:rsid w:val="00CA346A"/>
    <w:rsid w:val="00CA366B"/>
    <w:rsid w:val="00CA3795"/>
    <w:rsid w:val="00CA38A0"/>
    <w:rsid w:val="00CA40D4"/>
    <w:rsid w:val="00CA467F"/>
    <w:rsid w:val="00CA5DB6"/>
    <w:rsid w:val="00CA5FE2"/>
    <w:rsid w:val="00CA6007"/>
    <w:rsid w:val="00CA6422"/>
    <w:rsid w:val="00CA6F13"/>
    <w:rsid w:val="00CA799D"/>
    <w:rsid w:val="00CA7C82"/>
    <w:rsid w:val="00CB0B06"/>
    <w:rsid w:val="00CB0D22"/>
    <w:rsid w:val="00CB0E6F"/>
    <w:rsid w:val="00CB0FB3"/>
    <w:rsid w:val="00CB26A8"/>
    <w:rsid w:val="00CB297C"/>
    <w:rsid w:val="00CB2B51"/>
    <w:rsid w:val="00CB2DF1"/>
    <w:rsid w:val="00CB31BC"/>
    <w:rsid w:val="00CB40E8"/>
    <w:rsid w:val="00CB4A8E"/>
    <w:rsid w:val="00CB4B87"/>
    <w:rsid w:val="00CB5493"/>
    <w:rsid w:val="00CB578C"/>
    <w:rsid w:val="00CB59C3"/>
    <w:rsid w:val="00CB5C86"/>
    <w:rsid w:val="00CB5E2C"/>
    <w:rsid w:val="00CB6385"/>
    <w:rsid w:val="00CB63AA"/>
    <w:rsid w:val="00CB63FA"/>
    <w:rsid w:val="00CB6D43"/>
    <w:rsid w:val="00CB7135"/>
    <w:rsid w:val="00CB7438"/>
    <w:rsid w:val="00CB77BA"/>
    <w:rsid w:val="00CB7C55"/>
    <w:rsid w:val="00CB7EC7"/>
    <w:rsid w:val="00CC0925"/>
    <w:rsid w:val="00CC241C"/>
    <w:rsid w:val="00CC252A"/>
    <w:rsid w:val="00CC2B32"/>
    <w:rsid w:val="00CC38E3"/>
    <w:rsid w:val="00CC3F43"/>
    <w:rsid w:val="00CC3FBF"/>
    <w:rsid w:val="00CC423F"/>
    <w:rsid w:val="00CC44B5"/>
    <w:rsid w:val="00CC5438"/>
    <w:rsid w:val="00CC5B39"/>
    <w:rsid w:val="00CC655C"/>
    <w:rsid w:val="00CC68F5"/>
    <w:rsid w:val="00CC6A44"/>
    <w:rsid w:val="00CC6BC4"/>
    <w:rsid w:val="00CC6C30"/>
    <w:rsid w:val="00CC6D19"/>
    <w:rsid w:val="00CC6FDA"/>
    <w:rsid w:val="00CC76E3"/>
    <w:rsid w:val="00CC771B"/>
    <w:rsid w:val="00CC7A4C"/>
    <w:rsid w:val="00CC7FCC"/>
    <w:rsid w:val="00CD01CF"/>
    <w:rsid w:val="00CD0687"/>
    <w:rsid w:val="00CD07EC"/>
    <w:rsid w:val="00CD09DF"/>
    <w:rsid w:val="00CD1442"/>
    <w:rsid w:val="00CD17E0"/>
    <w:rsid w:val="00CD1CA2"/>
    <w:rsid w:val="00CD1D4A"/>
    <w:rsid w:val="00CD1E13"/>
    <w:rsid w:val="00CD240E"/>
    <w:rsid w:val="00CD244C"/>
    <w:rsid w:val="00CD2783"/>
    <w:rsid w:val="00CD2803"/>
    <w:rsid w:val="00CD282F"/>
    <w:rsid w:val="00CD2EDC"/>
    <w:rsid w:val="00CD35D6"/>
    <w:rsid w:val="00CD3651"/>
    <w:rsid w:val="00CD3EAB"/>
    <w:rsid w:val="00CD41D0"/>
    <w:rsid w:val="00CD4611"/>
    <w:rsid w:val="00CD51D9"/>
    <w:rsid w:val="00CD52A2"/>
    <w:rsid w:val="00CD53DD"/>
    <w:rsid w:val="00CD5A5B"/>
    <w:rsid w:val="00CD5D01"/>
    <w:rsid w:val="00CD6136"/>
    <w:rsid w:val="00CD668E"/>
    <w:rsid w:val="00CD6A64"/>
    <w:rsid w:val="00CD6A86"/>
    <w:rsid w:val="00CD6AF6"/>
    <w:rsid w:val="00CD6E09"/>
    <w:rsid w:val="00CD7549"/>
    <w:rsid w:val="00CD7A8F"/>
    <w:rsid w:val="00CD7C58"/>
    <w:rsid w:val="00CE01A9"/>
    <w:rsid w:val="00CE069A"/>
    <w:rsid w:val="00CE0D64"/>
    <w:rsid w:val="00CE12C2"/>
    <w:rsid w:val="00CE14B7"/>
    <w:rsid w:val="00CE1662"/>
    <w:rsid w:val="00CE1838"/>
    <w:rsid w:val="00CE187D"/>
    <w:rsid w:val="00CE1D1C"/>
    <w:rsid w:val="00CE24C1"/>
    <w:rsid w:val="00CE28FC"/>
    <w:rsid w:val="00CE2A72"/>
    <w:rsid w:val="00CE2D68"/>
    <w:rsid w:val="00CE2ED7"/>
    <w:rsid w:val="00CE3083"/>
    <w:rsid w:val="00CE3344"/>
    <w:rsid w:val="00CE347D"/>
    <w:rsid w:val="00CE3581"/>
    <w:rsid w:val="00CE39C0"/>
    <w:rsid w:val="00CE3B69"/>
    <w:rsid w:val="00CE3BB3"/>
    <w:rsid w:val="00CE3BCE"/>
    <w:rsid w:val="00CE429C"/>
    <w:rsid w:val="00CE4324"/>
    <w:rsid w:val="00CE48C9"/>
    <w:rsid w:val="00CE4CA9"/>
    <w:rsid w:val="00CE58AC"/>
    <w:rsid w:val="00CE5A52"/>
    <w:rsid w:val="00CE6FA9"/>
    <w:rsid w:val="00CE7828"/>
    <w:rsid w:val="00CE7D54"/>
    <w:rsid w:val="00CE7E00"/>
    <w:rsid w:val="00CF003C"/>
    <w:rsid w:val="00CF034D"/>
    <w:rsid w:val="00CF06BE"/>
    <w:rsid w:val="00CF08BC"/>
    <w:rsid w:val="00CF0B52"/>
    <w:rsid w:val="00CF1039"/>
    <w:rsid w:val="00CF14DC"/>
    <w:rsid w:val="00CF152C"/>
    <w:rsid w:val="00CF1CB9"/>
    <w:rsid w:val="00CF2134"/>
    <w:rsid w:val="00CF35C4"/>
    <w:rsid w:val="00CF38B1"/>
    <w:rsid w:val="00CF4175"/>
    <w:rsid w:val="00CF41CC"/>
    <w:rsid w:val="00CF4480"/>
    <w:rsid w:val="00CF47BD"/>
    <w:rsid w:val="00CF4B43"/>
    <w:rsid w:val="00CF4D09"/>
    <w:rsid w:val="00CF4E81"/>
    <w:rsid w:val="00CF55CC"/>
    <w:rsid w:val="00CF5815"/>
    <w:rsid w:val="00CF5C0F"/>
    <w:rsid w:val="00CF63FE"/>
    <w:rsid w:val="00CF6663"/>
    <w:rsid w:val="00CF6B5C"/>
    <w:rsid w:val="00CF7073"/>
    <w:rsid w:val="00CF7856"/>
    <w:rsid w:val="00CF7BD5"/>
    <w:rsid w:val="00CF7DAD"/>
    <w:rsid w:val="00D001BC"/>
    <w:rsid w:val="00D00517"/>
    <w:rsid w:val="00D01023"/>
    <w:rsid w:val="00D01252"/>
    <w:rsid w:val="00D016F8"/>
    <w:rsid w:val="00D01A9C"/>
    <w:rsid w:val="00D01DAC"/>
    <w:rsid w:val="00D022B6"/>
    <w:rsid w:val="00D02C5B"/>
    <w:rsid w:val="00D0301C"/>
    <w:rsid w:val="00D03305"/>
    <w:rsid w:val="00D03723"/>
    <w:rsid w:val="00D04486"/>
    <w:rsid w:val="00D04951"/>
    <w:rsid w:val="00D0510A"/>
    <w:rsid w:val="00D05E98"/>
    <w:rsid w:val="00D05F79"/>
    <w:rsid w:val="00D0605E"/>
    <w:rsid w:val="00D06228"/>
    <w:rsid w:val="00D0651D"/>
    <w:rsid w:val="00D06738"/>
    <w:rsid w:val="00D06B0A"/>
    <w:rsid w:val="00D06B63"/>
    <w:rsid w:val="00D0779A"/>
    <w:rsid w:val="00D078BB"/>
    <w:rsid w:val="00D07F5D"/>
    <w:rsid w:val="00D1004B"/>
    <w:rsid w:val="00D10052"/>
    <w:rsid w:val="00D102DB"/>
    <w:rsid w:val="00D103FE"/>
    <w:rsid w:val="00D10D47"/>
    <w:rsid w:val="00D1109F"/>
    <w:rsid w:val="00D110AD"/>
    <w:rsid w:val="00D110D2"/>
    <w:rsid w:val="00D111C2"/>
    <w:rsid w:val="00D111D3"/>
    <w:rsid w:val="00D11D88"/>
    <w:rsid w:val="00D12E66"/>
    <w:rsid w:val="00D12F99"/>
    <w:rsid w:val="00D136B6"/>
    <w:rsid w:val="00D1394C"/>
    <w:rsid w:val="00D13969"/>
    <w:rsid w:val="00D139B0"/>
    <w:rsid w:val="00D146A4"/>
    <w:rsid w:val="00D14DC1"/>
    <w:rsid w:val="00D15064"/>
    <w:rsid w:val="00D1573B"/>
    <w:rsid w:val="00D157A0"/>
    <w:rsid w:val="00D158FD"/>
    <w:rsid w:val="00D15FB9"/>
    <w:rsid w:val="00D15FC4"/>
    <w:rsid w:val="00D1600D"/>
    <w:rsid w:val="00D16558"/>
    <w:rsid w:val="00D166CC"/>
    <w:rsid w:val="00D167BD"/>
    <w:rsid w:val="00D16D18"/>
    <w:rsid w:val="00D1764A"/>
    <w:rsid w:val="00D17E6A"/>
    <w:rsid w:val="00D200CA"/>
    <w:rsid w:val="00D207A7"/>
    <w:rsid w:val="00D209F7"/>
    <w:rsid w:val="00D20B27"/>
    <w:rsid w:val="00D20E76"/>
    <w:rsid w:val="00D210D4"/>
    <w:rsid w:val="00D212EA"/>
    <w:rsid w:val="00D21723"/>
    <w:rsid w:val="00D21864"/>
    <w:rsid w:val="00D21F63"/>
    <w:rsid w:val="00D22068"/>
    <w:rsid w:val="00D224D6"/>
    <w:rsid w:val="00D22576"/>
    <w:rsid w:val="00D228E2"/>
    <w:rsid w:val="00D23B51"/>
    <w:rsid w:val="00D23C07"/>
    <w:rsid w:val="00D23D53"/>
    <w:rsid w:val="00D23FE1"/>
    <w:rsid w:val="00D250EE"/>
    <w:rsid w:val="00D253B1"/>
    <w:rsid w:val="00D25469"/>
    <w:rsid w:val="00D26067"/>
    <w:rsid w:val="00D2613A"/>
    <w:rsid w:val="00D263AF"/>
    <w:rsid w:val="00D2650F"/>
    <w:rsid w:val="00D26659"/>
    <w:rsid w:val="00D2672D"/>
    <w:rsid w:val="00D26831"/>
    <w:rsid w:val="00D270FF"/>
    <w:rsid w:val="00D27536"/>
    <w:rsid w:val="00D2779F"/>
    <w:rsid w:val="00D27A7C"/>
    <w:rsid w:val="00D27C9B"/>
    <w:rsid w:val="00D27FA4"/>
    <w:rsid w:val="00D300F6"/>
    <w:rsid w:val="00D3020B"/>
    <w:rsid w:val="00D302E8"/>
    <w:rsid w:val="00D30776"/>
    <w:rsid w:val="00D30E4A"/>
    <w:rsid w:val="00D31411"/>
    <w:rsid w:val="00D31557"/>
    <w:rsid w:val="00D31A6B"/>
    <w:rsid w:val="00D31BFE"/>
    <w:rsid w:val="00D32115"/>
    <w:rsid w:val="00D32749"/>
    <w:rsid w:val="00D32BC6"/>
    <w:rsid w:val="00D32C94"/>
    <w:rsid w:val="00D3303D"/>
    <w:rsid w:val="00D331BA"/>
    <w:rsid w:val="00D33CD7"/>
    <w:rsid w:val="00D33ED1"/>
    <w:rsid w:val="00D3469E"/>
    <w:rsid w:val="00D34B00"/>
    <w:rsid w:val="00D34BB6"/>
    <w:rsid w:val="00D34E61"/>
    <w:rsid w:val="00D34FA4"/>
    <w:rsid w:val="00D351A8"/>
    <w:rsid w:val="00D35248"/>
    <w:rsid w:val="00D35411"/>
    <w:rsid w:val="00D35608"/>
    <w:rsid w:val="00D3573D"/>
    <w:rsid w:val="00D3597B"/>
    <w:rsid w:val="00D35CF8"/>
    <w:rsid w:val="00D360BE"/>
    <w:rsid w:val="00D363B8"/>
    <w:rsid w:val="00D3661F"/>
    <w:rsid w:val="00D36E3D"/>
    <w:rsid w:val="00D37058"/>
    <w:rsid w:val="00D377D8"/>
    <w:rsid w:val="00D379EE"/>
    <w:rsid w:val="00D37B2A"/>
    <w:rsid w:val="00D37D34"/>
    <w:rsid w:val="00D40212"/>
    <w:rsid w:val="00D405F5"/>
    <w:rsid w:val="00D4074A"/>
    <w:rsid w:val="00D408A5"/>
    <w:rsid w:val="00D40DCB"/>
    <w:rsid w:val="00D40E6F"/>
    <w:rsid w:val="00D418EA"/>
    <w:rsid w:val="00D41AE5"/>
    <w:rsid w:val="00D41BCA"/>
    <w:rsid w:val="00D41ECC"/>
    <w:rsid w:val="00D41F31"/>
    <w:rsid w:val="00D42013"/>
    <w:rsid w:val="00D4242B"/>
    <w:rsid w:val="00D42612"/>
    <w:rsid w:val="00D42721"/>
    <w:rsid w:val="00D42A5E"/>
    <w:rsid w:val="00D42CF1"/>
    <w:rsid w:val="00D42E88"/>
    <w:rsid w:val="00D430C3"/>
    <w:rsid w:val="00D4313D"/>
    <w:rsid w:val="00D43E27"/>
    <w:rsid w:val="00D43F8B"/>
    <w:rsid w:val="00D440BC"/>
    <w:rsid w:val="00D44E14"/>
    <w:rsid w:val="00D44E35"/>
    <w:rsid w:val="00D44E41"/>
    <w:rsid w:val="00D45365"/>
    <w:rsid w:val="00D45747"/>
    <w:rsid w:val="00D4593C"/>
    <w:rsid w:val="00D45A3D"/>
    <w:rsid w:val="00D45AAB"/>
    <w:rsid w:val="00D45C1A"/>
    <w:rsid w:val="00D45D68"/>
    <w:rsid w:val="00D45E5A"/>
    <w:rsid w:val="00D46138"/>
    <w:rsid w:val="00D46478"/>
    <w:rsid w:val="00D46630"/>
    <w:rsid w:val="00D46708"/>
    <w:rsid w:val="00D46BF7"/>
    <w:rsid w:val="00D471D7"/>
    <w:rsid w:val="00D474AB"/>
    <w:rsid w:val="00D47E27"/>
    <w:rsid w:val="00D504B3"/>
    <w:rsid w:val="00D50EBB"/>
    <w:rsid w:val="00D50FCC"/>
    <w:rsid w:val="00D514B6"/>
    <w:rsid w:val="00D51A5F"/>
    <w:rsid w:val="00D51CA3"/>
    <w:rsid w:val="00D51F1C"/>
    <w:rsid w:val="00D51FF4"/>
    <w:rsid w:val="00D525CF"/>
    <w:rsid w:val="00D526B9"/>
    <w:rsid w:val="00D529E2"/>
    <w:rsid w:val="00D52F7E"/>
    <w:rsid w:val="00D530ED"/>
    <w:rsid w:val="00D53124"/>
    <w:rsid w:val="00D5335E"/>
    <w:rsid w:val="00D533A7"/>
    <w:rsid w:val="00D53823"/>
    <w:rsid w:val="00D53DBF"/>
    <w:rsid w:val="00D5426A"/>
    <w:rsid w:val="00D54475"/>
    <w:rsid w:val="00D544FD"/>
    <w:rsid w:val="00D546D0"/>
    <w:rsid w:val="00D5494D"/>
    <w:rsid w:val="00D54A57"/>
    <w:rsid w:val="00D5523D"/>
    <w:rsid w:val="00D553D8"/>
    <w:rsid w:val="00D55BF9"/>
    <w:rsid w:val="00D55CFE"/>
    <w:rsid w:val="00D55E07"/>
    <w:rsid w:val="00D55F6F"/>
    <w:rsid w:val="00D55F7D"/>
    <w:rsid w:val="00D562EB"/>
    <w:rsid w:val="00D565AE"/>
    <w:rsid w:val="00D567C2"/>
    <w:rsid w:val="00D56BE9"/>
    <w:rsid w:val="00D56E4F"/>
    <w:rsid w:val="00D57147"/>
    <w:rsid w:val="00D571E5"/>
    <w:rsid w:val="00D57487"/>
    <w:rsid w:val="00D574A7"/>
    <w:rsid w:val="00D575D1"/>
    <w:rsid w:val="00D577EE"/>
    <w:rsid w:val="00D60736"/>
    <w:rsid w:val="00D607FD"/>
    <w:rsid w:val="00D60BE7"/>
    <w:rsid w:val="00D617E5"/>
    <w:rsid w:val="00D61F53"/>
    <w:rsid w:val="00D621E7"/>
    <w:rsid w:val="00D6238A"/>
    <w:rsid w:val="00D62597"/>
    <w:rsid w:val="00D6267F"/>
    <w:rsid w:val="00D6275D"/>
    <w:rsid w:val="00D62B5C"/>
    <w:rsid w:val="00D62E5C"/>
    <w:rsid w:val="00D634AB"/>
    <w:rsid w:val="00D634C1"/>
    <w:rsid w:val="00D63A64"/>
    <w:rsid w:val="00D63C4A"/>
    <w:rsid w:val="00D63CF2"/>
    <w:rsid w:val="00D63EEE"/>
    <w:rsid w:val="00D63FD2"/>
    <w:rsid w:val="00D64300"/>
    <w:rsid w:val="00D64880"/>
    <w:rsid w:val="00D64C13"/>
    <w:rsid w:val="00D65466"/>
    <w:rsid w:val="00D655B8"/>
    <w:rsid w:val="00D657EE"/>
    <w:rsid w:val="00D659A8"/>
    <w:rsid w:val="00D65A4B"/>
    <w:rsid w:val="00D661AB"/>
    <w:rsid w:val="00D668A2"/>
    <w:rsid w:val="00D6694F"/>
    <w:rsid w:val="00D6736B"/>
    <w:rsid w:val="00D674BF"/>
    <w:rsid w:val="00D677AE"/>
    <w:rsid w:val="00D6790F"/>
    <w:rsid w:val="00D67B2D"/>
    <w:rsid w:val="00D700B9"/>
    <w:rsid w:val="00D7023B"/>
    <w:rsid w:val="00D7034E"/>
    <w:rsid w:val="00D7072C"/>
    <w:rsid w:val="00D707BF"/>
    <w:rsid w:val="00D70861"/>
    <w:rsid w:val="00D70B02"/>
    <w:rsid w:val="00D712CF"/>
    <w:rsid w:val="00D71455"/>
    <w:rsid w:val="00D71B2D"/>
    <w:rsid w:val="00D726CD"/>
    <w:rsid w:val="00D7317D"/>
    <w:rsid w:val="00D732B2"/>
    <w:rsid w:val="00D733B5"/>
    <w:rsid w:val="00D73552"/>
    <w:rsid w:val="00D73E43"/>
    <w:rsid w:val="00D73F00"/>
    <w:rsid w:val="00D74684"/>
    <w:rsid w:val="00D74B38"/>
    <w:rsid w:val="00D74C66"/>
    <w:rsid w:val="00D74DDE"/>
    <w:rsid w:val="00D74EF4"/>
    <w:rsid w:val="00D752A1"/>
    <w:rsid w:val="00D7562B"/>
    <w:rsid w:val="00D75793"/>
    <w:rsid w:val="00D75C3A"/>
    <w:rsid w:val="00D7652E"/>
    <w:rsid w:val="00D76CC0"/>
    <w:rsid w:val="00D76E06"/>
    <w:rsid w:val="00D77236"/>
    <w:rsid w:val="00D77B90"/>
    <w:rsid w:val="00D80129"/>
    <w:rsid w:val="00D80292"/>
    <w:rsid w:val="00D80891"/>
    <w:rsid w:val="00D808BF"/>
    <w:rsid w:val="00D80BDC"/>
    <w:rsid w:val="00D80E9E"/>
    <w:rsid w:val="00D80F50"/>
    <w:rsid w:val="00D8154F"/>
    <w:rsid w:val="00D81865"/>
    <w:rsid w:val="00D81A8B"/>
    <w:rsid w:val="00D81D0D"/>
    <w:rsid w:val="00D81DEE"/>
    <w:rsid w:val="00D821B8"/>
    <w:rsid w:val="00D8279B"/>
    <w:rsid w:val="00D82E33"/>
    <w:rsid w:val="00D83283"/>
    <w:rsid w:val="00D83B9F"/>
    <w:rsid w:val="00D83D11"/>
    <w:rsid w:val="00D83F9C"/>
    <w:rsid w:val="00D840B9"/>
    <w:rsid w:val="00D844F9"/>
    <w:rsid w:val="00D84531"/>
    <w:rsid w:val="00D8485D"/>
    <w:rsid w:val="00D85136"/>
    <w:rsid w:val="00D855D7"/>
    <w:rsid w:val="00D85780"/>
    <w:rsid w:val="00D85A27"/>
    <w:rsid w:val="00D85A5F"/>
    <w:rsid w:val="00D85DDE"/>
    <w:rsid w:val="00D85E85"/>
    <w:rsid w:val="00D86406"/>
    <w:rsid w:val="00D86B58"/>
    <w:rsid w:val="00D872BC"/>
    <w:rsid w:val="00D877E7"/>
    <w:rsid w:val="00D87CE6"/>
    <w:rsid w:val="00D87ED9"/>
    <w:rsid w:val="00D87F93"/>
    <w:rsid w:val="00D9003D"/>
    <w:rsid w:val="00D91134"/>
    <w:rsid w:val="00D91898"/>
    <w:rsid w:val="00D9192A"/>
    <w:rsid w:val="00D91BA4"/>
    <w:rsid w:val="00D91CBD"/>
    <w:rsid w:val="00D921E7"/>
    <w:rsid w:val="00D927E9"/>
    <w:rsid w:val="00D92E1C"/>
    <w:rsid w:val="00D93776"/>
    <w:rsid w:val="00D93D8C"/>
    <w:rsid w:val="00D9451E"/>
    <w:rsid w:val="00D9586D"/>
    <w:rsid w:val="00D95AB5"/>
    <w:rsid w:val="00D95AF7"/>
    <w:rsid w:val="00D95BFC"/>
    <w:rsid w:val="00D960F7"/>
    <w:rsid w:val="00D97D7C"/>
    <w:rsid w:val="00DA044A"/>
    <w:rsid w:val="00DA06D4"/>
    <w:rsid w:val="00DA0E3B"/>
    <w:rsid w:val="00DA1019"/>
    <w:rsid w:val="00DA13E9"/>
    <w:rsid w:val="00DA15C4"/>
    <w:rsid w:val="00DA16F1"/>
    <w:rsid w:val="00DA17F4"/>
    <w:rsid w:val="00DA18F9"/>
    <w:rsid w:val="00DA2735"/>
    <w:rsid w:val="00DA2C8D"/>
    <w:rsid w:val="00DA2CA2"/>
    <w:rsid w:val="00DA362B"/>
    <w:rsid w:val="00DA38C3"/>
    <w:rsid w:val="00DA3BFB"/>
    <w:rsid w:val="00DA3E9E"/>
    <w:rsid w:val="00DA3F2C"/>
    <w:rsid w:val="00DA460A"/>
    <w:rsid w:val="00DA4D57"/>
    <w:rsid w:val="00DA53AE"/>
    <w:rsid w:val="00DA59DE"/>
    <w:rsid w:val="00DA5B4E"/>
    <w:rsid w:val="00DA5C66"/>
    <w:rsid w:val="00DA5E52"/>
    <w:rsid w:val="00DA62E9"/>
    <w:rsid w:val="00DA63C7"/>
    <w:rsid w:val="00DA65B0"/>
    <w:rsid w:val="00DA6858"/>
    <w:rsid w:val="00DA699E"/>
    <w:rsid w:val="00DA7B8F"/>
    <w:rsid w:val="00DB0EE6"/>
    <w:rsid w:val="00DB0F1C"/>
    <w:rsid w:val="00DB1328"/>
    <w:rsid w:val="00DB1407"/>
    <w:rsid w:val="00DB1622"/>
    <w:rsid w:val="00DB2182"/>
    <w:rsid w:val="00DB237E"/>
    <w:rsid w:val="00DB26F2"/>
    <w:rsid w:val="00DB2FC9"/>
    <w:rsid w:val="00DB31A7"/>
    <w:rsid w:val="00DB3244"/>
    <w:rsid w:val="00DB42FB"/>
    <w:rsid w:val="00DB4521"/>
    <w:rsid w:val="00DB4855"/>
    <w:rsid w:val="00DB4A05"/>
    <w:rsid w:val="00DB4BAB"/>
    <w:rsid w:val="00DB4E0C"/>
    <w:rsid w:val="00DB584E"/>
    <w:rsid w:val="00DB5A8F"/>
    <w:rsid w:val="00DB5E9E"/>
    <w:rsid w:val="00DB69E1"/>
    <w:rsid w:val="00DB7260"/>
    <w:rsid w:val="00DB7583"/>
    <w:rsid w:val="00DB7655"/>
    <w:rsid w:val="00DB799A"/>
    <w:rsid w:val="00DB7EA7"/>
    <w:rsid w:val="00DC0605"/>
    <w:rsid w:val="00DC09F1"/>
    <w:rsid w:val="00DC1291"/>
    <w:rsid w:val="00DC1357"/>
    <w:rsid w:val="00DC1842"/>
    <w:rsid w:val="00DC18B6"/>
    <w:rsid w:val="00DC1946"/>
    <w:rsid w:val="00DC1D57"/>
    <w:rsid w:val="00DC1E61"/>
    <w:rsid w:val="00DC20EA"/>
    <w:rsid w:val="00DC2464"/>
    <w:rsid w:val="00DC2914"/>
    <w:rsid w:val="00DC2A07"/>
    <w:rsid w:val="00DC2F0C"/>
    <w:rsid w:val="00DC3083"/>
    <w:rsid w:val="00DC367A"/>
    <w:rsid w:val="00DC447C"/>
    <w:rsid w:val="00DC46FF"/>
    <w:rsid w:val="00DC4AA8"/>
    <w:rsid w:val="00DC4C86"/>
    <w:rsid w:val="00DC5170"/>
    <w:rsid w:val="00DC53C4"/>
    <w:rsid w:val="00DC5D6B"/>
    <w:rsid w:val="00DC5E38"/>
    <w:rsid w:val="00DC6023"/>
    <w:rsid w:val="00DC6492"/>
    <w:rsid w:val="00DC6AF3"/>
    <w:rsid w:val="00DC6DCB"/>
    <w:rsid w:val="00DC72BC"/>
    <w:rsid w:val="00DC782B"/>
    <w:rsid w:val="00DC7E07"/>
    <w:rsid w:val="00DD0189"/>
    <w:rsid w:val="00DD083F"/>
    <w:rsid w:val="00DD0A3B"/>
    <w:rsid w:val="00DD1223"/>
    <w:rsid w:val="00DD145B"/>
    <w:rsid w:val="00DD1571"/>
    <w:rsid w:val="00DD17C3"/>
    <w:rsid w:val="00DD1861"/>
    <w:rsid w:val="00DD2AA7"/>
    <w:rsid w:val="00DD2EA3"/>
    <w:rsid w:val="00DD2EAC"/>
    <w:rsid w:val="00DD314E"/>
    <w:rsid w:val="00DD46A1"/>
    <w:rsid w:val="00DD4726"/>
    <w:rsid w:val="00DD5075"/>
    <w:rsid w:val="00DD5159"/>
    <w:rsid w:val="00DD54F8"/>
    <w:rsid w:val="00DD5A93"/>
    <w:rsid w:val="00DD6164"/>
    <w:rsid w:val="00DD6418"/>
    <w:rsid w:val="00DD6490"/>
    <w:rsid w:val="00DD664D"/>
    <w:rsid w:val="00DD6757"/>
    <w:rsid w:val="00DD6A2D"/>
    <w:rsid w:val="00DD7485"/>
    <w:rsid w:val="00DD7E65"/>
    <w:rsid w:val="00DE046B"/>
    <w:rsid w:val="00DE0D8C"/>
    <w:rsid w:val="00DE0EE6"/>
    <w:rsid w:val="00DE10D3"/>
    <w:rsid w:val="00DE1855"/>
    <w:rsid w:val="00DE1866"/>
    <w:rsid w:val="00DE18B5"/>
    <w:rsid w:val="00DE19FC"/>
    <w:rsid w:val="00DE1B01"/>
    <w:rsid w:val="00DE1ECE"/>
    <w:rsid w:val="00DE23E7"/>
    <w:rsid w:val="00DE2698"/>
    <w:rsid w:val="00DE276E"/>
    <w:rsid w:val="00DE2CB9"/>
    <w:rsid w:val="00DE2EAF"/>
    <w:rsid w:val="00DE35B4"/>
    <w:rsid w:val="00DE3753"/>
    <w:rsid w:val="00DE3C98"/>
    <w:rsid w:val="00DE4347"/>
    <w:rsid w:val="00DE4E80"/>
    <w:rsid w:val="00DE5239"/>
    <w:rsid w:val="00DE537E"/>
    <w:rsid w:val="00DE539F"/>
    <w:rsid w:val="00DE576D"/>
    <w:rsid w:val="00DE5A2D"/>
    <w:rsid w:val="00DE6250"/>
    <w:rsid w:val="00DE62DF"/>
    <w:rsid w:val="00DE62F4"/>
    <w:rsid w:val="00DE675A"/>
    <w:rsid w:val="00DE6841"/>
    <w:rsid w:val="00DE6B91"/>
    <w:rsid w:val="00DE6FB2"/>
    <w:rsid w:val="00DE71E3"/>
    <w:rsid w:val="00DE79B8"/>
    <w:rsid w:val="00DE7B4B"/>
    <w:rsid w:val="00DF0085"/>
    <w:rsid w:val="00DF01CB"/>
    <w:rsid w:val="00DF0445"/>
    <w:rsid w:val="00DF06E6"/>
    <w:rsid w:val="00DF1407"/>
    <w:rsid w:val="00DF18D3"/>
    <w:rsid w:val="00DF1D13"/>
    <w:rsid w:val="00DF1E34"/>
    <w:rsid w:val="00DF1FDE"/>
    <w:rsid w:val="00DF2325"/>
    <w:rsid w:val="00DF25F6"/>
    <w:rsid w:val="00DF2661"/>
    <w:rsid w:val="00DF28CE"/>
    <w:rsid w:val="00DF2B8A"/>
    <w:rsid w:val="00DF355A"/>
    <w:rsid w:val="00DF3658"/>
    <w:rsid w:val="00DF3AB8"/>
    <w:rsid w:val="00DF3B37"/>
    <w:rsid w:val="00DF457F"/>
    <w:rsid w:val="00DF45BB"/>
    <w:rsid w:val="00DF5E72"/>
    <w:rsid w:val="00DF6520"/>
    <w:rsid w:val="00DF6C6B"/>
    <w:rsid w:val="00DF73FB"/>
    <w:rsid w:val="00DF7452"/>
    <w:rsid w:val="00DF79B8"/>
    <w:rsid w:val="00DF7A3D"/>
    <w:rsid w:val="00DF7B28"/>
    <w:rsid w:val="00DF7B3D"/>
    <w:rsid w:val="00DF7FBC"/>
    <w:rsid w:val="00E00095"/>
    <w:rsid w:val="00E001A0"/>
    <w:rsid w:val="00E001C1"/>
    <w:rsid w:val="00E0021B"/>
    <w:rsid w:val="00E00243"/>
    <w:rsid w:val="00E00557"/>
    <w:rsid w:val="00E009C7"/>
    <w:rsid w:val="00E010AC"/>
    <w:rsid w:val="00E01146"/>
    <w:rsid w:val="00E01417"/>
    <w:rsid w:val="00E0151E"/>
    <w:rsid w:val="00E018BD"/>
    <w:rsid w:val="00E01C18"/>
    <w:rsid w:val="00E0232B"/>
    <w:rsid w:val="00E02649"/>
    <w:rsid w:val="00E026C7"/>
    <w:rsid w:val="00E027D1"/>
    <w:rsid w:val="00E0297F"/>
    <w:rsid w:val="00E0299D"/>
    <w:rsid w:val="00E029BE"/>
    <w:rsid w:val="00E0312D"/>
    <w:rsid w:val="00E03322"/>
    <w:rsid w:val="00E03591"/>
    <w:rsid w:val="00E03945"/>
    <w:rsid w:val="00E0439D"/>
    <w:rsid w:val="00E046F9"/>
    <w:rsid w:val="00E05440"/>
    <w:rsid w:val="00E05631"/>
    <w:rsid w:val="00E056DB"/>
    <w:rsid w:val="00E05A80"/>
    <w:rsid w:val="00E05BDC"/>
    <w:rsid w:val="00E06A44"/>
    <w:rsid w:val="00E06DFE"/>
    <w:rsid w:val="00E06F58"/>
    <w:rsid w:val="00E06FE4"/>
    <w:rsid w:val="00E072F3"/>
    <w:rsid w:val="00E07346"/>
    <w:rsid w:val="00E07458"/>
    <w:rsid w:val="00E0789C"/>
    <w:rsid w:val="00E07EA6"/>
    <w:rsid w:val="00E10086"/>
    <w:rsid w:val="00E10451"/>
    <w:rsid w:val="00E10986"/>
    <w:rsid w:val="00E10C04"/>
    <w:rsid w:val="00E1159E"/>
    <w:rsid w:val="00E12090"/>
    <w:rsid w:val="00E12AC0"/>
    <w:rsid w:val="00E12F03"/>
    <w:rsid w:val="00E12F98"/>
    <w:rsid w:val="00E134B2"/>
    <w:rsid w:val="00E135ED"/>
    <w:rsid w:val="00E13745"/>
    <w:rsid w:val="00E13A5B"/>
    <w:rsid w:val="00E14A09"/>
    <w:rsid w:val="00E14E1A"/>
    <w:rsid w:val="00E1543F"/>
    <w:rsid w:val="00E163A3"/>
    <w:rsid w:val="00E1650B"/>
    <w:rsid w:val="00E167F3"/>
    <w:rsid w:val="00E16D82"/>
    <w:rsid w:val="00E16F6A"/>
    <w:rsid w:val="00E1732A"/>
    <w:rsid w:val="00E17A45"/>
    <w:rsid w:val="00E17C4A"/>
    <w:rsid w:val="00E20344"/>
    <w:rsid w:val="00E203DE"/>
    <w:rsid w:val="00E20696"/>
    <w:rsid w:val="00E20B5E"/>
    <w:rsid w:val="00E20EAA"/>
    <w:rsid w:val="00E211D8"/>
    <w:rsid w:val="00E2158F"/>
    <w:rsid w:val="00E22435"/>
    <w:rsid w:val="00E22703"/>
    <w:rsid w:val="00E2304A"/>
    <w:rsid w:val="00E23270"/>
    <w:rsid w:val="00E23709"/>
    <w:rsid w:val="00E237D0"/>
    <w:rsid w:val="00E238C8"/>
    <w:rsid w:val="00E239C6"/>
    <w:rsid w:val="00E2402E"/>
    <w:rsid w:val="00E2426F"/>
    <w:rsid w:val="00E242E4"/>
    <w:rsid w:val="00E2442B"/>
    <w:rsid w:val="00E247BC"/>
    <w:rsid w:val="00E2499A"/>
    <w:rsid w:val="00E25A2B"/>
    <w:rsid w:val="00E25E68"/>
    <w:rsid w:val="00E26008"/>
    <w:rsid w:val="00E2645C"/>
    <w:rsid w:val="00E265F6"/>
    <w:rsid w:val="00E26BAE"/>
    <w:rsid w:val="00E26CC2"/>
    <w:rsid w:val="00E270A4"/>
    <w:rsid w:val="00E271A5"/>
    <w:rsid w:val="00E27F4C"/>
    <w:rsid w:val="00E30130"/>
    <w:rsid w:val="00E301CC"/>
    <w:rsid w:val="00E306C6"/>
    <w:rsid w:val="00E306EF"/>
    <w:rsid w:val="00E30FC4"/>
    <w:rsid w:val="00E3101E"/>
    <w:rsid w:val="00E31421"/>
    <w:rsid w:val="00E318D1"/>
    <w:rsid w:val="00E31A3D"/>
    <w:rsid w:val="00E31B86"/>
    <w:rsid w:val="00E31D23"/>
    <w:rsid w:val="00E31DC3"/>
    <w:rsid w:val="00E31FFD"/>
    <w:rsid w:val="00E320A1"/>
    <w:rsid w:val="00E320AC"/>
    <w:rsid w:val="00E320BB"/>
    <w:rsid w:val="00E323DB"/>
    <w:rsid w:val="00E32EE7"/>
    <w:rsid w:val="00E330B6"/>
    <w:rsid w:val="00E33FCB"/>
    <w:rsid w:val="00E3415C"/>
    <w:rsid w:val="00E345A5"/>
    <w:rsid w:val="00E34A95"/>
    <w:rsid w:val="00E34D0D"/>
    <w:rsid w:val="00E357A6"/>
    <w:rsid w:val="00E3590A"/>
    <w:rsid w:val="00E35B83"/>
    <w:rsid w:val="00E35B8B"/>
    <w:rsid w:val="00E3648C"/>
    <w:rsid w:val="00E36F5B"/>
    <w:rsid w:val="00E3708B"/>
    <w:rsid w:val="00E371A5"/>
    <w:rsid w:val="00E377DB"/>
    <w:rsid w:val="00E3793F"/>
    <w:rsid w:val="00E37FD3"/>
    <w:rsid w:val="00E408CA"/>
    <w:rsid w:val="00E40DDB"/>
    <w:rsid w:val="00E41004"/>
    <w:rsid w:val="00E41254"/>
    <w:rsid w:val="00E412EE"/>
    <w:rsid w:val="00E41DB4"/>
    <w:rsid w:val="00E423DA"/>
    <w:rsid w:val="00E42895"/>
    <w:rsid w:val="00E42CC0"/>
    <w:rsid w:val="00E42E67"/>
    <w:rsid w:val="00E42FF1"/>
    <w:rsid w:val="00E43564"/>
    <w:rsid w:val="00E439A8"/>
    <w:rsid w:val="00E43FA4"/>
    <w:rsid w:val="00E443A4"/>
    <w:rsid w:val="00E443D3"/>
    <w:rsid w:val="00E44403"/>
    <w:rsid w:val="00E44433"/>
    <w:rsid w:val="00E44865"/>
    <w:rsid w:val="00E44DBD"/>
    <w:rsid w:val="00E44F03"/>
    <w:rsid w:val="00E45636"/>
    <w:rsid w:val="00E4563D"/>
    <w:rsid w:val="00E45C61"/>
    <w:rsid w:val="00E46177"/>
    <w:rsid w:val="00E4656E"/>
    <w:rsid w:val="00E46595"/>
    <w:rsid w:val="00E46AA5"/>
    <w:rsid w:val="00E46AE9"/>
    <w:rsid w:val="00E475FA"/>
    <w:rsid w:val="00E47A24"/>
    <w:rsid w:val="00E47A70"/>
    <w:rsid w:val="00E503EF"/>
    <w:rsid w:val="00E508B4"/>
    <w:rsid w:val="00E50A4E"/>
    <w:rsid w:val="00E5103F"/>
    <w:rsid w:val="00E516F1"/>
    <w:rsid w:val="00E520B3"/>
    <w:rsid w:val="00E52A70"/>
    <w:rsid w:val="00E52CF3"/>
    <w:rsid w:val="00E53317"/>
    <w:rsid w:val="00E53359"/>
    <w:rsid w:val="00E536CB"/>
    <w:rsid w:val="00E53ADC"/>
    <w:rsid w:val="00E53C71"/>
    <w:rsid w:val="00E5400D"/>
    <w:rsid w:val="00E545DE"/>
    <w:rsid w:val="00E54EF5"/>
    <w:rsid w:val="00E554C5"/>
    <w:rsid w:val="00E55604"/>
    <w:rsid w:val="00E55B2E"/>
    <w:rsid w:val="00E5627E"/>
    <w:rsid w:val="00E565D3"/>
    <w:rsid w:val="00E57501"/>
    <w:rsid w:val="00E5752A"/>
    <w:rsid w:val="00E577AA"/>
    <w:rsid w:val="00E57EDA"/>
    <w:rsid w:val="00E6039D"/>
    <w:rsid w:val="00E6061F"/>
    <w:rsid w:val="00E60BAE"/>
    <w:rsid w:val="00E60F2C"/>
    <w:rsid w:val="00E610EC"/>
    <w:rsid w:val="00E61653"/>
    <w:rsid w:val="00E623DB"/>
    <w:rsid w:val="00E6250E"/>
    <w:rsid w:val="00E6259B"/>
    <w:rsid w:val="00E62612"/>
    <w:rsid w:val="00E62AEB"/>
    <w:rsid w:val="00E62D07"/>
    <w:rsid w:val="00E62F92"/>
    <w:rsid w:val="00E63171"/>
    <w:rsid w:val="00E63220"/>
    <w:rsid w:val="00E63905"/>
    <w:rsid w:val="00E63D82"/>
    <w:rsid w:val="00E63FD4"/>
    <w:rsid w:val="00E643E3"/>
    <w:rsid w:val="00E64EAE"/>
    <w:rsid w:val="00E65577"/>
    <w:rsid w:val="00E65744"/>
    <w:rsid w:val="00E65A3B"/>
    <w:rsid w:val="00E65F36"/>
    <w:rsid w:val="00E65F51"/>
    <w:rsid w:val="00E661F4"/>
    <w:rsid w:val="00E665CF"/>
    <w:rsid w:val="00E665FE"/>
    <w:rsid w:val="00E67016"/>
    <w:rsid w:val="00E67235"/>
    <w:rsid w:val="00E6756D"/>
    <w:rsid w:val="00E6780A"/>
    <w:rsid w:val="00E70003"/>
    <w:rsid w:val="00E72C22"/>
    <w:rsid w:val="00E73203"/>
    <w:rsid w:val="00E733F8"/>
    <w:rsid w:val="00E734BC"/>
    <w:rsid w:val="00E73501"/>
    <w:rsid w:val="00E73CF0"/>
    <w:rsid w:val="00E740DA"/>
    <w:rsid w:val="00E746FD"/>
    <w:rsid w:val="00E74AF7"/>
    <w:rsid w:val="00E74CA3"/>
    <w:rsid w:val="00E75DC5"/>
    <w:rsid w:val="00E75E75"/>
    <w:rsid w:val="00E76471"/>
    <w:rsid w:val="00E765BE"/>
    <w:rsid w:val="00E77FDB"/>
    <w:rsid w:val="00E80629"/>
    <w:rsid w:val="00E8097F"/>
    <w:rsid w:val="00E815CD"/>
    <w:rsid w:val="00E81E7E"/>
    <w:rsid w:val="00E824E0"/>
    <w:rsid w:val="00E82F5B"/>
    <w:rsid w:val="00E83073"/>
    <w:rsid w:val="00E8336D"/>
    <w:rsid w:val="00E8353A"/>
    <w:rsid w:val="00E8377D"/>
    <w:rsid w:val="00E83D87"/>
    <w:rsid w:val="00E84768"/>
    <w:rsid w:val="00E8481E"/>
    <w:rsid w:val="00E84BA6"/>
    <w:rsid w:val="00E84BC3"/>
    <w:rsid w:val="00E84D2D"/>
    <w:rsid w:val="00E85068"/>
    <w:rsid w:val="00E850DA"/>
    <w:rsid w:val="00E853EB"/>
    <w:rsid w:val="00E85451"/>
    <w:rsid w:val="00E86098"/>
    <w:rsid w:val="00E8620D"/>
    <w:rsid w:val="00E8633A"/>
    <w:rsid w:val="00E864F5"/>
    <w:rsid w:val="00E8659D"/>
    <w:rsid w:val="00E8683D"/>
    <w:rsid w:val="00E86A99"/>
    <w:rsid w:val="00E86BAD"/>
    <w:rsid w:val="00E86CE1"/>
    <w:rsid w:val="00E8714F"/>
    <w:rsid w:val="00E871F9"/>
    <w:rsid w:val="00E872D8"/>
    <w:rsid w:val="00E872FE"/>
    <w:rsid w:val="00E8773D"/>
    <w:rsid w:val="00E8796C"/>
    <w:rsid w:val="00E87F38"/>
    <w:rsid w:val="00E9044C"/>
    <w:rsid w:val="00E905CF"/>
    <w:rsid w:val="00E90B1E"/>
    <w:rsid w:val="00E90FD8"/>
    <w:rsid w:val="00E913A9"/>
    <w:rsid w:val="00E91617"/>
    <w:rsid w:val="00E91A8E"/>
    <w:rsid w:val="00E91C1A"/>
    <w:rsid w:val="00E922C5"/>
    <w:rsid w:val="00E93205"/>
    <w:rsid w:val="00E9390B"/>
    <w:rsid w:val="00E93CAE"/>
    <w:rsid w:val="00E94539"/>
    <w:rsid w:val="00E94687"/>
    <w:rsid w:val="00E95859"/>
    <w:rsid w:val="00E95EB6"/>
    <w:rsid w:val="00E960A1"/>
    <w:rsid w:val="00E963BC"/>
    <w:rsid w:val="00E96677"/>
    <w:rsid w:val="00E96B36"/>
    <w:rsid w:val="00E97FFA"/>
    <w:rsid w:val="00EA0114"/>
    <w:rsid w:val="00EA0196"/>
    <w:rsid w:val="00EA066B"/>
    <w:rsid w:val="00EA07BC"/>
    <w:rsid w:val="00EA08D0"/>
    <w:rsid w:val="00EA095B"/>
    <w:rsid w:val="00EA0A44"/>
    <w:rsid w:val="00EA159B"/>
    <w:rsid w:val="00EA1ADE"/>
    <w:rsid w:val="00EA1C6F"/>
    <w:rsid w:val="00EA2D76"/>
    <w:rsid w:val="00EA33D4"/>
    <w:rsid w:val="00EA3605"/>
    <w:rsid w:val="00EA385B"/>
    <w:rsid w:val="00EA3CB6"/>
    <w:rsid w:val="00EA3CD6"/>
    <w:rsid w:val="00EA3EC5"/>
    <w:rsid w:val="00EA4510"/>
    <w:rsid w:val="00EA4B8B"/>
    <w:rsid w:val="00EA589F"/>
    <w:rsid w:val="00EA5987"/>
    <w:rsid w:val="00EA5B93"/>
    <w:rsid w:val="00EA5DD8"/>
    <w:rsid w:val="00EA6324"/>
    <w:rsid w:val="00EA63EF"/>
    <w:rsid w:val="00EA67E1"/>
    <w:rsid w:val="00EA709A"/>
    <w:rsid w:val="00EA7F39"/>
    <w:rsid w:val="00EB0248"/>
    <w:rsid w:val="00EB0908"/>
    <w:rsid w:val="00EB0A5E"/>
    <w:rsid w:val="00EB0E50"/>
    <w:rsid w:val="00EB1243"/>
    <w:rsid w:val="00EB159A"/>
    <w:rsid w:val="00EB17C9"/>
    <w:rsid w:val="00EB1B9D"/>
    <w:rsid w:val="00EB1C2D"/>
    <w:rsid w:val="00EB1DC8"/>
    <w:rsid w:val="00EB20B1"/>
    <w:rsid w:val="00EB20FA"/>
    <w:rsid w:val="00EB23BC"/>
    <w:rsid w:val="00EB2D11"/>
    <w:rsid w:val="00EB2DE9"/>
    <w:rsid w:val="00EB3930"/>
    <w:rsid w:val="00EB3DCF"/>
    <w:rsid w:val="00EB3E42"/>
    <w:rsid w:val="00EB4040"/>
    <w:rsid w:val="00EB4775"/>
    <w:rsid w:val="00EB4A67"/>
    <w:rsid w:val="00EB5077"/>
    <w:rsid w:val="00EB58C8"/>
    <w:rsid w:val="00EB5921"/>
    <w:rsid w:val="00EB5A56"/>
    <w:rsid w:val="00EB621C"/>
    <w:rsid w:val="00EB64BF"/>
    <w:rsid w:val="00EB6ABA"/>
    <w:rsid w:val="00EB6C77"/>
    <w:rsid w:val="00EB7C89"/>
    <w:rsid w:val="00EC076B"/>
    <w:rsid w:val="00EC0893"/>
    <w:rsid w:val="00EC0D9A"/>
    <w:rsid w:val="00EC127A"/>
    <w:rsid w:val="00EC184D"/>
    <w:rsid w:val="00EC259A"/>
    <w:rsid w:val="00EC26D9"/>
    <w:rsid w:val="00EC300C"/>
    <w:rsid w:val="00EC36E6"/>
    <w:rsid w:val="00EC3773"/>
    <w:rsid w:val="00EC38A4"/>
    <w:rsid w:val="00EC399D"/>
    <w:rsid w:val="00EC3D16"/>
    <w:rsid w:val="00EC3D2E"/>
    <w:rsid w:val="00EC4045"/>
    <w:rsid w:val="00EC4346"/>
    <w:rsid w:val="00EC44C4"/>
    <w:rsid w:val="00EC4717"/>
    <w:rsid w:val="00EC4BA2"/>
    <w:rsid w:val="00EC5010"/>
    <w:rsid w:val="00EC51E2"/>
    <w:rsid w:val="00EC52C5"/>
    <w:rsid w:val="00EC5A04"/>
    <w:rsid w:val="00EC5B41"/>
    <w:rsid w:val="00EC5CF0"/>
    <w:rsid w:val="00EC603B"/>
    <w:rsid w:val="00EC6307"/>
    <w:rsid w:val="00EC6549"/>
    <w:rsid w:val="00EC68EC"/>
    <w:rsid w:val="00EC6BE2"/>
    <w:rsid w:val="00EC6EF1"/>
    <w:rsid w:val="00EC6F21"/>
    <w:rsid w:val="00EC6FCF"/>
    <w:rsid w:val="00EC7601"/>
    <w:rsid w:val="00EC7CD2"/>
    <w:rsid w:val="00EC7ECC"/>
    <w:rsid w:val="00ED001E"/>
    <w:rsid w:val="00ED046C"/>
    <w:rsid w:val="00ED0482"/>
    <w:rsid w:val="00ED08B9"/>
    <w:rsid w:val="00ED0AD6"/>
    <w:rsid w:val="00ED12CE"/>
    <w:rsid w:val="00ED159B"/>
    <w:rsid w:val="00ED30C2"/>
    <w:rsid w:val="00ED3E29"/>
    <w:rsid w:val="00ED43E6"/>
    <w:rsid w:val="00ED4857"/>
    <w:rsid w:val="00ED4BCA"/>
    <w:rsid w:val="00ED4C11"/>
    <w:rsid w:val="00ED4F89"/>
    <w:rsid w:val="00ED5030"/>
    <w:rsid w:val="00ED5164"/>
    <w:rsid w:val="00ED5536"/>
    <w:rsid w:val="00ED58DD"/>
    <w:rsid w:val="00ED5D4A"/>
    <w:rsid w:val="00ED5D55"/>
    <w:rsid w:val="00ED5D59"/>
    <w:rsid w:val="00ED5DD4"/>
    <w:rsid w:val="00ED68F2"/>
    <w:rsid w:val="00ED6E77"/>
    <w:rsid w:val="00ED6F03"/>
    <w:rsid w:val="00ED7356"/>
    <w:rsid w:val="00ED73CD"/>
    <w:rsid w:val="00ED791D"/>
    <w:rsid w:val="00ED7A52"/>
    <w:rsid w:val="00EE0218"/>
    <w:rsid w:val="00EE0AAB"/>
    <w:rsid w:val="00EE0BB2"/>
    <w:rsid w:val="00EE0D43"/>
    <w:rsid w:val="00EE0E13"/>
    <w:rsid w:val="00EE11F0"/>
    <w:rsid w:val="00EE1D00"/>
    <w:rsid w:val="00EE20E1"/>
    <w:rsid w:val="00EE2487"/>
    <w:rsid w:val="00EE325E"/>
    <w:rsid w:val="00EE404D"/>
    <w:rsid w:val="00EE43E1"/>
    <w:rsid w:val="00EE4432"/>
    <w:rsid w:val="00EE5247"/>
    <w:rsid w:val="00EE538F"/>
    <w:rsid w:val="00EE581B"/>
    <w:rsid w:val="00EE5DB8"/>
    <w:rsid w:val="00EE6215"/>
    <w:rsid w:val="00EE66FF"/>
    <w:rsid w:val="00EE6823"/>
    <w:rsid w:val="00EE723B"/>
    <w:rsid w:val="00EE741D"/>
    <w:rsid w:val="00EE7916"/>
    <w:rsid w:val="00EF0975"/>
    <w:rsid w:val="00EF099A"/>
    <w:rsid w:val="00EF0A69"/>
    <w:rsid w:val="00EF0F43"/>
    <w:rsid w:val="00EF1126"/>
    <w:rsid w:val="00EF1275"/>
    <w:rsid w:val="00EF182F"/>
    <w:rsid w:val="00EF1CB2"/>
    <w:rsid w:val="00EF20A5"/>
    <w:rsid w:val="00EF2506"/>
    <w:rsid w:val="00EF2A07"/>
    <w:rsid w:val="00EF2AB7"/>
    <w:rsid w:val="00EF2C50"/>
    <w:rsid w:val="00EF2C8F"/>
    <w:rsid w:val="00EF300B"/>
    <w:rsid w:val="00EF3135"/>
    <w:rsid w:val="00EF3705"/>
    <w:rsid w:val="00EF370D"/>
    <w:rsid w:val="00EF4291"/>
    <w:rsid w:val="00EF49E3"/>
    <w:rsid w:val="00EF509C"/>
    <w:rsid w:val="00EF53E6"/>
    <w:rsid w:val="00EF56D3"/>
    <w:rsid w:val="00EF5CAC"/>
    <w:rsid w:val="00EF660E"/>
    <w:rsid w:val="00EF6B15"/>
    <w:rsid w:val="00EF7489"/>
    <w:rsid w:val="00EF788F"/>
    <w:rsid w:val="00F0002B"/>
    <w:rsid w:val="00F002F8"/>
    <w:rsid w:val="00F0038B"/>
    <w:rsid w:val="00F00476"/>
    <w:rsid w:val="00F004A7"/>
    <w:rsid w:val="00F00736"/>
    <w:rsid w:val="00F00827"/>
    <w:rsid w:val="00F00B02"/>
    <w:rsid w:val="00F01790"/>
    <w:rsid w:val="00F01A97"/>
    <w:rsid w:val="00F01A9B"/>
    <w:rsid w:val="00F01CDA"/>
    <w:rsid w:val="00F022BB"/>
    <w:rsid w:val="00F026D8"/>
    <w:rsid w:val="00F0286A"/>
    <w:rsid w:val="00F02BE1"/>
    <w:rsid w:val="00F02D42"/>
    <w:rsid w:val="00F041C0"/>
    <w:rsid w:val="00F04268"/>
    <w:rsid w:val="00F04BE1"/>
    <w:rsid w:val="00F054A6"/>
    <w:rsid w:val="00F05652"/>
    <w:rsid w:val="00F0580F"/>
    <w:rsid w:val="00F05980"/>
    <w:rsid w:val="00F061E1"/>
    <w:rsid w:val="00F06AB7"/>
    <w:rsid w:val="00F070C0"/>
    <w:rsid w:val="00F079A6"/>
    <w:rsid w:val="00F07BCE"/>
    <w:rsid w:val="00F07ECD"/>
    <w:rsid w:val="00F10223"/>
    <w:rsid w:val="00F1081A"/>
    <w:rsid w:val="00F1140C"/>
    <w:rsid w:val="00F116FE"/>
    <w:rsid w:val="00F11BE2"/>
    <w:rsid w:val="00F126C3"/>
    <w:rsid w:val="00F1293A"/>
    <w:rsid w:val="00F12FB0"/>
    <w:rsid w:val="00F1328E"/>
    <w:rsid w:val="00F1332A"/>
    <w:rsid w:val="00F133F3"/>
    <w:rsid w:val="00F13620"/>
    <w:rsid w:val="00F1424B"/>
    <w:rsid w:val="00F14FD0"/>
    <w:rsid w:val="00F150E6"/>
    <w:rsid w:val="00F16ABA"/>
    <w:rsid w:val="00F16B62"/>
    <w:rsid w:val="00F16BB4"/>
    <w:rsid w:val="00F16CFB"/>
    <w:rsid w:val="00F16DE1"/>
    <w:rsid w:val="00F17991"/>
    <w:rsid w:val="00F17E50"/>
    <w:rsid w:val="00F202EC"/>
    <w:rsid w:val="00F20B45"/>
    <w:rsid w:val="00F20C42"/>
    <w:rsid w:val="00F21062"/>
    <w:rsid w:val="00F21696"/>
    <w:rsid w:val="00F21B92"/>
    <w:rsid w:val="00F21C97"/>
    <w:rsid w:val="00F21E33"/>
    <w:rsid w:val="00F224FE"/>
    <w:rsid w:val="00F226F8"/>
    <w:rsid w:val="00F229AE"/>
    <w:rsid w:val="00F22CEC"/>
    <w:rsid w:val="00F234B7"/>
    <w:rsid w:val="00F2381A"/>
    <w:rsid w:val="00F23968"/>
    <w:rsid w:val="00F23AEE"/>
    <w:rsid w:val="00F23C0A"/>
    <w:rsid w:val="00F23C56"/>
    <w:rsid w:val="00F23E29"/>
    <w:rsid w:val="00F24243"/>
    <w:rsid w:val="00F242F0"/>
    <w:rsid w:val="00F24501"/>
    <w:rsid w:val="00F24DC5"/>
    <w:rsid w:val="00F2540A"/>
    <w:rsid w:val="00F257DA"/>
    <w:rsid w:val="00F25DD6"/>
    <w:rsid w:val="00F263B6"/>
    <w:rsid w:val="00F266ED"/>
    <w:rsid w:val="00F26A56"/>
    <w:rsid w:val="00F274D7"/>
    <w:rsid w:val="00F2794D"/>
    <w:rsid w:val="00F27D18"/>
    <w:rsid w:val="00F27E95"/>
    <w:rsid w:val="00F27EFE"/>
    <w:rsid w:val="00F3003F"/>
    <w:rsid w:val="00F3054B"/>
    <w:rsid w:val="00F30613"/>
    <w:rsid w:val="00F3103A"/>
    <w:rsid w:val="00F313AC"/>
    <w:rsid w:val="00F31619"/>
    <w:rsid w:val="00F31886"/>
    <w:rsid w:val="00F31C31"/>
    <w:rsid w:val="00F320D0"/>
    <w:rsid w:val="00F32BC5"/>
    <w:rsid w:val="00F32BF0"/>
    <w:rsid w:val="00F32CE4"/>
    <w:rsid w:val="00F33278"/>
    <w:rsid w:val="00F3384C"/>
    <w:rsid w:val="00F33BDE"/>
    <w:rsid w:val="00F346D0"/>
    <w:rsid w:val="00F34F4E"/>
    <w:rsid w:val="00F35B28"/>
    <w:rsid w:val="00F362C9"/>
    <w:rsid w:val="00F36386"/>
    <w:rsid w:val="00F36786"/>
    <w:rsid w:val="00F4089A"/>
    <w:rsid w:val="00F408D9"/>
    <w:rsid w:val="00F417B6"/>
    <w:rsid w:val="00F4191F"/>
    <w:rsid w:val="00F4192A"/>
    <w:rsid w:val="00F41E5C"/>
    <w:rsid w:val="00F41FF4"/>
    <w:rsid w:val="00F42145"/>
    <w:rsid w:val="00F42738"/>
    <w:rsid w:val="00F42B34"/>
    <w:rsid w:val="00F42FB2"/>
    <w:rsid w:val="00F43EC1"/>
    <w:rsid w:val="00F43F2B"/>
    <w:rsid w:val="00F44738"/>
    <w:rsid w:val="00F44E6D"/>
    <w:rsid w:val="00F44ECF"/>
    <w:rsid w:val="00F45224"/>
    <w:rsid w:val="00F45968"/>
    <w:rsid w:val="00F4667D"/>
    <w:rsid w:val="00F466AA"/>
    <w:rsid w:val="00F469F6"/>
    <w:rsid w:val="00F46E8F"/>
    <w:rsid w:val="00F4717D"/>
    <w:rsid w:val="00F4790C"/>
    <w:rsid w:val="00F47C26"/>
    <w:rsid w:val="00F500E5"/>
    <w:rsid w:val="00F50C66"/>
    <w:rsid w:val="00F50F12"/>
    <w:rsid w:val="00F5121C"/>
    <w:rsid w:val="00F51A12"/>
    <w:rsid w:val="00F51A4B"/>
    <w:rsid w:val="00F51A4F"/>
    <w:rsid w:val="00F51CD9"/>
    <w:rsid w:val="00F51D29"/>
    <w:rsid w:val="00F51FF1"/>
    <w:rsid w:val="00F521EC"/>
    <w:rsid w:val="00F52E23"/>
    <w:rsid w:val="00F52E35"/>
    <w:rsid w:val="00F52EBD"/>
    <w:rsid w:val="00F52F76"/>
    <w:rsid w:val="00F530F6"/>
    <w:rsid w:val="00F537D3"/>
    <w:rsid w:val="00F53B4E"/>
    <w:rsid w:val="00F5455E"/>
    <w:rsid w:val="00F545CE"/>
    <w:rsid w:val="00F54C27"/>
    <w:rsid w:val="00F54C3B"/>
    <w:rsid w:val="00F55163"/>
    <w:rsid w:val="00F554E3"/>
    <w:rsid w:val="00F55A12"/>
    <w:rsid w:val="00F55A67"/>
    <w:rsid w:val="00F55A6A"/>
    <w:rsid w:val="00F55C48"/>
    <w:rsid w:val="00F56D34"/>
    <w:rsid w:val="00F56D39"/>
    <w:rsid w:val="00F5736D"/>
    <w:rsid w:val="00F57C92"/>
    <w:rsid w:val="00F57D65"/>
    <w:rsid w:val="00F57DC6"/>
    <w:rsid w:val="00F57F72"/>
    <w:rsid w:val="00F601AF"/>
    <w:rsid w:val="00F60518"/>
    <w:rsid w:val="00F607AE"/>
    <w:rsid w:val="00F60B61"/>
    <w:rsid w:val="00F6166D"/>
    <w:rsid w:val="00F627EC"/>
    <w:rsid w:val="00F629E0"/>
    <w:rsid w:val="00F629F4"/>
    <w:rsid w:val="00F632B0"/>
    <w:rsid w:val="00F6351D"/>
    <w:rsid w:val="00F63670"/>
    <w:rsid w:val="00F63B4C"/>
    <w:rsid w:val="00F63BF5"/>
    <w:rsid w:val="00F63D40"/>
    <w:rsid w:val="00F6445E"/>
    <w:rsid w:val="00F64499"/>
    <w:rsid w:val="00F646D4"/>
    <w:rsid w:val="00F64938"/>
    <w:rsid w:val="00F64A1B"/>
    <w:rsid w:val="00F64A6C"/>
    <w:rsid w:val="00F64C81"/>
    <w:rsid w:val="00F64DA7"/>
    <w:rsid w:val="00F64F14"/>
    <w:rsid w:val="00F64FC3"/>
    <w:rsid w:val="00F6515F"/>
    <w:rsid w:val="00F65D79"/>
    <w:rsid w:val="00F66539"/>
    <w:rsid w:val="00F666BC"/>
    <w:rsid w:val="00F666BF"/>
    <w:rsid w:val="00F668C3"/>
    <w:rsid w:val="00F67615"/>
    <w:rsid w:val="00F67928"/>
    <w:rsid w:val="00F67E73"/>
    <w:rsid w:val="00F70AF7"/>
    <w:rsid w:val="00F70CDF"/>
    <w:rsid w:val="00F70EBF"/>
    <w:rsid w:val="00F711FE"/>
    <w:rsid w:val="00F71E1B"/>
    <w:rsid w:val="00F71EAF"/>
    <w:rsid w:val="00F722BA"/>
    <w:rsid w:val="00F72400"/>
    <w:rsid w:val="00F72569"/>
    <w:rsid w:val="00F72B8A"/>
    <w:rsid w:val="00F72D6F"/>
    <w:rsid w:val="00F72EA8"/>
    <w:rsid w:val="00F73A22"/>
    <w:rsid w:val="00F73AD6"/>
    <w:rsid w:val="00F7453E"/>
    <w:rsid w:val="00F74791"/>
    <w:rsid w:val="00F749F4"/>
    <w:rsid w:val="00F75339"/>
    <w:rsid w:val="00F75544"/>
    <w:rsid w:val="00F759E8"/>
    <w:rsid w:val="00F75FCD"/>
    <w:rsid w:val="00F76960"/>
    <w:rsid w:val="00F76A0A"/>
    <w:rsid w:val="00F76AD3"/>
    <w:rsid w:val="00F76DF9"/>
    <w:rsid w:val="00F770D5"/>
    <w:rsid w:val="00F7715D"/>
    <w:rsid w:val="00F77D2B"/>
    <w:rsid w:val="00F77FA8"/>
    <w:rsid w:val="00F800FC"/>
    <w:rsid w:val="00F80E6C"/>
    <w:rsid w:val="00F80FD4"/>
    <w:rsid w:val="00F81023"/>
    <w:rsid w:val="00F8120A"/>
    <w:rsid w:val="00F81619"/>
    <w:rsid w:val="00F8196D"/>
    <w:rsid w:val="00F8225B"/>
    <w:rsid w:val="00F82292"/>
    <w:rsid w:val="00F82375"/>
    <w:rsid w:val="00F82D55"/>
    <w:rsid w:val="00F82F2D"/>
    <w:rsid w:val="00F833AF"/>
    <w:rsid w:val="00F8361C"/>
    <w:rsid w:val="00F839FF"/>
    <w:rsid w:val="00F83B84"/>
    <w:rsid w:val="00F848D1"/>
    <w:rsid w:val="00F84C2D"/>
    <w:rsid w:val="00F84C3A"/>
    <w:rsid w:val="00F850B8"/>
    <w:rsid w:val="00F851FB"/>
    <w:rsid w:val="00F85429"/>
    <w:rsid w:val="00F85CF8"/>
    <w:rsid w:val="00F85DC9"/>
    <w:rsid w:val="00F86B9C"/>
    <w:rsid w:val="00F87C65"/>
    <w:rsid w:val="00F90490"/>
    <w:rsid w:val="00F90867"/>
    <w:rsid w:val="00F90870"/>
    <w:rsid w:val="00F90A13"/>
    <w:rsid w:val="00F90C62"/>
    <w:rsid w:val="00F90DE3"/>
    <w:rsid w:val="00F91131"/>
    <w:rsid w:val="00F918B2"/>
    <w:rsid w:val="00F91F00"/>
    <w:rsid w:val="00F92089"/>
    <w:rsid w:val="00F9291F"/>
    <w:rsid w:val="00F92D55"/>
    <w:rsid w:val="00F92E84"/>
    <w:rsid w:val="00F930DC"/>
    <w:rsid w:val="00F93510"/>
    <w:rsid w:val="00F93567"/>
    <w:rsid w:val="00F9369A"/>
    <w:rsid w:val="00F936A1"/>
    <w:rsid w:val="00F93766"/>
    <w:rsid w:val="00F93C0B"/>
    <w:rsid w:val="00F93C21"/>
    <w:rsid w:val="00F93DA5"/>
    <w:rsid w:val="00F94989"/>
    <w:rsid w:val="00F94A4F"/>
    <w:rsid w:val="00F94AC0"/>
    <w:rsid w:val="00F94E88"/>
    <w:rsid w:val="00F94F9F"/>
    <w:rsid w:val="00F94FC4"/>
    <w:rsid w:val="00F9584A"/>
    <w:rsid w:val="00F95C51"/>
    <w:rsid w:val="00F95FAD"/>
    <w:rsid w:val="00F962E5"/>
    <w:rsid w:val="00F963A8"/>
    <w:rsid w:val="00F96EBC"/>
    <w:rsid w:val="00F970D1"/>
    <w:rsid w:val="00F9738A"/>
    <w:rsid w:val="00F977C7"/>
    <w:rsid w:val="00F97866"/>
    <w:rsid w:val="00F97A9F"/>
    <w:rsid w:val="00F97AE4"/>
    <w:rsid w:val="00F97C2D"/>
    <w:rsid w:val="00F97E95"/>
    <w:rsid w:val="00FA1178"/>
    <w:rsid w:val="00FA1189"/>
    <w:rsid w:val="00FA1424"/>
    <w:rsid w:val="00FA1641"/>
    <w:rsid w:val="00FA1680"/>
    <w:rsid w:val="00FA18DF"/>
    <w:rsid w:val="00FA197A"/>
    <w:rsid w:val="00FA1C15"/>
    <w:rsid w:val="00FA2043"/>
    <w:rsid w:val="00FA220D"/>
    <w:rsid w:val="00FA265E"/>
    <w:rsid w:val="00FA292C"/>
    <w:rsid w:val="00FA29B0"/>
    <w:rsid w:val="00FA3290"/>
    <w:rsid w:val="00FA3547"/>
    <w:rsid w:val="00FA35E6"/>
    <w:rsid w:val="00FA37FA"/>
    <w:rsid w:val="00FA3B6D"/>
    <w:rsid w:val="00FA3D08"/>
    <w:rsid w:val="00FA3DD8"/>
    <w:rsid w:val="00FA3F0C"/>
    <w:rsid w:val="00FA5239"/>
    <w:rsid w:val="00FA56E6"/>
    <w:rsid w:val="00FA68CF"/>
    <w:rsid w:val="00FA6ACC"/>
    <w:rsid w:val="00FA780E"/>
    <w:rsid w:val="00FA7943"/>
    <w:rsid w:val="00FA7CB4"/>
    <w:rsid w:val="00FB03E2"/>
    <w:rsid w:val="00FB0BA4"/>
    <w:rsid w:val="00FB1401"/>
    <w:rsid w:val="00FB16AE"/>
    <w:rsid w:val="00FB1A0B"/>
    <w:rsid w:val="00FB1D64"/>
    <w:rsid w:val="00FB223B"/>
    <w:rsid w:val="00FB25C9"/>
    <w:rsid w:val="00FB2CBF"/>
    <w:rsid w:val="00FB2E28"/>
    <w:rsid w:val="00FB2F41"/>
    <w:rsid w:val="00FB316D"/>
    <w:rsid w:val="00FB33DB"/>
    <w:rsid w:val="00FB37FA"/>
    <w:rsid w:val="00FB40C9"/>
    <w:rsid w:val="00FB42F9"/>
    <w:rsid w:val="00FB455D"/>
    <w:rsid w:val="00FB49FF"/>
    <w:rsid w:val="00FB55C0"/>
    <w:rsid w:val="00FB5A96"/>
    <w:rsid w:val="00FB5F98"/>
    <w:rsid w:val="00FB6397"/>
    <w:rsid w:val="00FB66F2"/>
    <w:rsid w:val="00FB77ED"/>
    <w:rsid w:val="00FB78C5"/>
    <w:rsid w:val="00FB79B1"/>
    <w:rsid w:val="00FB7EB2"/>
    <w:rsid w:val="00FC003A"/>
    <w:rsid w:val="00FC03DE"/>
    <w:rsid w:val="00FC0531"/>
    <w:rsid w:val="00FC09B7"/>
    <w:rsid w:val="00FC0D8C"/>
    <w:rsid w:val="00FC1031"/>
    <w:rsid w:val="00FC11AC"/>
    <w:rsid w:val="00FC172E"/>
    <w:rsid w:val="00FC173E"/>
    <w:rsid w:val="00FC1CF0"/>
    <w:rsid w:val="00FC28A3"/>
    <w:rsid w:val="00FC2BC2"/>
    <w:rsid w:val="00FC2ECE"/>
    <w:rsid w:val="00FC3405"/>
    <w:rsid w:val="00FC3698"/>
    <w:rsid w:val="00FC386B"/>
    <w:rsid w:val="00FC3ADE"/>
    <w:rsid w:val="00FC3F11"/>
    <w:rsid w:val="00FC42B5"/>
    <w:rsid w:val="00FC4464"/>
    <w:rsid w:val="00FC482D"/>
    <w:rsid w:val="00FC4F43"/>
    <w:rsid w:val="00FC5082"/>
    <w:rsid w:val="00FC54F3"/>
    <w:rsid w:val="00FC5A45"/>
    <w:rsid w:val="00FC5CA0"/>
    <w:rsid w:val="00FC5F21"/>
    <w:rsid w:val="00FC6209"/>
    <w:rsid w:val="00FC639B"/>
    <w:rsid w:val="00FC6912"/>
    <w:rsid w:val="00FC693A"/>
    <w:rsid w:val="00FC6ABD"/>
    <w:rsid w:val="00FC6BA2"/>
    <w:rsid w:val="00FC7155"/>
    <w:rsid w:val="00FD0BD3"/>
    <w:rsid w:val="00FD134C"/>
    <w:rsid w:val="00FD1597"/>
    <w:rsid w:val="00FD16A8"/>
    <w:rsid w:val="00FD18E0"/>
    <w:rsid w:val="00FD2063"/>
    <w:rsid w:val="00FD2204"/>
    <w:rsid w:val="00FD3913"/>
    <w:rsid w:val="00FD3F2D"/>
    <w:rsid w:val="00FD3FA8"/>
    <w:rsid w:val="00FD44EE"/>
    <w:rsid w:val="00FD4E54"/>
    <w:rsid w:val="00FD4F8E"/>
    <w:rsid w:val="00FD537E"/>
    <w:rsid w:val="00FD53E3"/>
    <w:rsid w:val="00FD5819"/>
    <w:rsid w:val="00FD58CD"/>
    <w:rsid w:val="00FD5B98"/>
    <w:rsid w:val="00FD61F3"/>
    <w:rsid w:val="00FD665A"/>
    <w:rsid w:val="00FD66C1"/>
    <w:rsid w:val="00FD6882"/>
    <w:rsid w:val="00FD6A44"/>
    <w:rsid w:val="00FD7403"/>
    <w:rsid w:val="00FD7F68"/>
    <w:rsid w:val="00FE01AB"/>
    <w:rsid w:val="00FE0364"/>
    <w:rsid w:val="00FE082B"/>
    <w:rsid w:val="00FE0DD9"/>
    <w:rsid w:val="00FE1402"/>
    <w:rsid w:val="00FE1AB4"/>
    <w:rsid w:val="00FE1CBE"/>
    <w:rsid w:val="00FE1D15"/>
    <w:rsid w:val="00FE22E4"/>
    <w:rsid w:val="00FE24A6"/>
    <w:rsid w:val="00FE2B6E"/>
    <w:rsid w:val="00FE2C68"/>
    <w:rsid w:val="00FE3A01"/>
    <w:rsid w:val="00FE3A0C"/>
    <w:rsid w:val="00FE3A44"/>
    <w:rsid w:val="00FE3AD9"/>
    <w:rsid w:val="00FE3BB1"/>
    <w:rsid w:val="00FE3DCD"/>
    <w:rsid w:val="00FE3FBC"/>
    <w:rsid w:val="00FE40F9"/>
    <w:rsid w:val="00FE4321"/>
    <w:rsid w:val="00FE459F"/>
    <w:rsid w:val="00FE45D8"/>
    <w:rsid w:val="00FE4D80"/>
    <w:rsid w:val="00FE501A"/>
    <w:rsid w:val="00FE50B6"/>
    <w:rsid w:val="00FE539A"/>
    <w:rsid w:val="00FE55C8"/>
    <w:rsid w:val="00FE5BCC"/>
    <w:rsid w:val="00FE5CA2"/>
    <w:rsid w:val="00FE60FA"/>
    <w:rsid w:val="00FE6561"/>
    <w:rsid w:val="00FE6C47"/>
    <w:rsid w:val="00FE756B"/>
    <w:rsid w:val="00FE76E0"/>
    <w:rsid w:val="00FE7892"/>
    <w:rsid w:val="00FE78CA"/>
    <w:rsid w:val="00FE7923"/>
    <w:rsid w:val="00FE7E2F"/>
    <w:rsid w:val="00FF0284"/>
    <w:rsid w:val="00FF0387"/>
    <w:rsid w:val="00FF0AEA"/>
    <w:rsid w:val="00FF12A3"/>
    <w:rsid w:val="00FF1B19"/>
    <w:rsid w:val="00FF215D"/>
    <w:rsid w:val="00FF266F"/>
    <w:rsid w:val="00FF3B7E"/>
    <w:rsid w:val="00FF3D0C"/>
    <w:rsid w:val="00FF3D0E"/>
    <w:rsid w:val="00FF42B3"/>
    <w:rsid w:val="00FF5063"/>
    <w:rsid w:val="00FF5AB6"/>
    <w:rsid w:val="00FF5BA2"/>
    <w:rsid w:val="00FF5FAF"/>
    <w:rsid w:val="00FF60BB"/>
    <w:rsid w:val="00FF6291"/>
    <w:rsid w:val="00FF62C8"/>
    <w:rsid w:val="00FF6802"/>
    <w:rsid w:val="00FF6811"/>
    <w:rsid w:val="00FF6CC2"/>
    <w:rsid w:val="00FF73C3"/>
    <w:rsid w:val="00FF7D3C"/>
    <w:rsid w:val="0AE19DD3"/>
    <w:rsid w:val="0E02A571"/>
    <w:rsid w:val="133E9F60"/>
    <w:rsid w:val="1B25F25F"/>
    <w:rsid w:val="1F1B7DA2"/>
    <w:rsid w:val="28B4DC25"/>
    <w:rsid w:val="3C9E35E5"/>
    <w:rsid w:val="4A4EAACA"/>
    <w:rsid w:val="60CAB279"/>
    <w:rsid w:val="6FB19586"/>
    <w:rsid w:val="79A63A0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05EF684"/>
  <w15:docId w15:val="{82DD2EB7-1F15-432A-83B6-E31B376F2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nhideWhenUsed="1" w:qFormat="1"/>
    <w:lsdException w:name="header" w:semiHidden="1" w:unhideWhenUsed="1"/>
    <w:lsdException w:name="footer" w:semiHidden="1" w:uiPriority="2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iPriority="29"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nhideWhenUsed="1" w:qFormat="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59"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61A70"/>
    <w:pPr>
      <w:jc w:val="both"/>
    </w:pPr>
    <w:rPr>
      <w:rFonts w:ascii="Arial" w:hAnsi="Arial" w:cs="Arial"/>
      <w:noProof/>
      <w:spacing w:val="8"/>
      <w:lang w:val="en-GB" w:eastAsia="zh-CN"/>
    </w:rPr>
  </w:style>
  <w:style w:type="paragraph" w:styleId="Heading1">
    <w:name w:val="heading 1"/>
    <w:aliases w:val="h1,1,_berschrift 1,titre 1,h11,11,_berschrift 11,titre 11,Chapter Level,Caption 1,titre 1 + Before:  12 pt,After:  3 pt ...,Caption 1 Char"/>
    <w:basedOn w:val="PARAGRAPH"/>
    <w:next w:val="PARAGRAPH"/>
    <w:link w:val="Heading1Char"/>
    <w:qFormat/>
    <w:rsid w:val="00261A70"/>
    <w:pPr>
      <w:keepNext/>
      <w:numPr>
        <w:numId w:val="20"/>
      </w:numPr>
      <w:tabs>
        <w:tab w:val="clear" w:pos="397"/>
        <w:tab w:val="num" w:pos="426"/>
      </w:tabs>
      <w:suppressAutoHyphens/>
      <w:spacing w:before="200"/>
      <w:ind w:left="426" w:hanging="426"/>
      <w:jc w:val="left"/>
      <w:outlineLvl w:val="0"/>
    </w:pPr>
    <w:rPr>
      <w:b/>
      <w:bCs/>
      <w:sz w:val="22"/>
      <w:szCs w:val="22"/>
    </w:rPr>
  </w:style>
  <w:style w:type="paragraph" w:styleId="Heading2">
    <w:name w:val="heading 2"/>
    <w:aliases w:val="h2,Titre 2 ,Titre 2,h21,Titre 21,Heading 2 Char1,Heading 2 Char,Caption2,Caption2 Char"/>
    <w:basedOn w:val="Heading1"/>
    <w:next w:val="PARAGRAPH"/>
    <w:link w:val="Heading2Char2"/>
    <w:qFormat/>
    <w:rsid w:val="00261A70"/>
    <w:pPr>
      <w:numPr>
        <w:ilvl w:val="1"/>
      </w:numPr>
      <w:spacing w:before="100" w:after="100"/>
      <w:outlineLvl w:val="1"/>
    </w:pPr>
    <w:rPr>
      <w:sz w:val="20"/>
      <w:szCs w:val="20"/>
    </w:rPr>
  </w:style>
  <w:style w:type="paragraph" w:styleId="Heading3">
    <w:name w:val="heading 3"/>
    <w:aliases w:val="h3,h31,Heading 3 Char1,Heading 3 Char,Caption3"/>
    <w:basedOn w:val="Heading2"/>
    <w:next w:val="PARAGRAPH"/>
    <w:link w:val="Heading3Char2"/>
    <w:qFormat/>
    <w:rsid w:val="00261A70"/>
    <w:pPr>
      <w:numPr>
        <w:ilvl w:val="2"/>
      </w:numPr>
      <w:outlineLvl w:val="2"/>
    </w:pPr>
  </w:style>
  <w:style w:type="paragraph" w:styleId="Heading4">
    <w:name w:val="heading 4"/>
    <w:aliases w:val="h4,h41,Caption4,h4 + 12 pt,Left:  0&quot;,Hanging:  0.6&quot;,Before:  0 pt,Afte..."/>
    <w:basedOn w:val="Heading3"/>
    <w:next w:val="PARAGRAPH"/>
    <w:link w:val="Heading4Char"/>
    <w:qFormat/>
    <w:rsid w:val="00994CF1"/>
    <w:pPr>
      <w:numPr>
        <w:ilvl w:val="3"/>
      </w:numPr>
      <w:outlineLvl w:val="3"/>
    </w:pPr>
  </w:style>
  <w:style w:type="paragraph" w:styleId="Heading5">
    <w:name w:val="heading 5"/>
    <w:aliases w:val="h5,h51,Caption5"/>
    <w:basedOn w:val="Heading4"/>
    <w:next w:val="PARAGRAPH"/>
    <w:link w:val="Heading5Char"/>
    <w:qFormat/>
    <w:rsid w:val="00261A70"/>
    <w:pPr>
      <w:numPr>
        <w:ilvl w:val="4"/>
      </w:numPr>
      <w:outlineLvl w:val="4"/>
    </w:pPr>
  </w:style>
  <w:style w:type="paragraph" w:styleId="Heading6">
    <w:name w:val="heading 6"/>
    <w:aliases w:val="h6,h61,Appendix Level"/>
    <w:basedOn w:val="Heading5"/>
    <w:next w:val="PARAGRAPH"/>
    <w:qFormat/>
    <w:rsid w:val="00261A70"/>
    <w:pPr>
      <w:numPr>
        <w:ilvl w:val="5"/>
      </w:numPr>
      <w:outlineLvl w:val="5"/>
    </w:pPr>
  </w:style>
  <w:style w:type="paragraph" w:styleId="Heading7">
    <w:name w:val="heading 7"/>
    <w:aliases w:val="h7,_berschrift 7,7,titre 7,h71,_berschrift 71,71,titre 71"/>
    <w:basedOn w:val="Heading6"/>
    <w:next w:val="PARAGRAPH"/>
    <w:qFormat/>
    <w:rsid w:val="00261A70"/>
    <w:pPr>
      <w:numPr>
        <w:ilvl w:val="6"/>
      </w:numPr>
      <w:outlineLvl w:val="6"/>
    </w:pPr>
  </w:style>
  <w:style w:type="paragraph" w:styleId="Heading8">
    <w:name w:val="heading 8"/>
    <w:aliases w:val="h8,h81"/>
    <w:basedOn w:val="Heading7"/>
    <w:next w:val="PARAGRAPH"/>
    <w:qFormat/>
    <w:rsid w:val="00261A70"/>
    <w:pPr>
      <w:numPr>
        <w:ilvl w:val="7"/>
      </w:numPr>
      <w:outlineLvl w:val="7"/>
    </w:pPr>
  </w:style>
  <w:style w:type="paragraph" w:styleId="Heading9">
    <w:name w:val="heading 9"/>
    <w:aliases w:val="h9,9,titre 9,h91,91,titre 91"/>
    <w:basedOn w:val="Heading8"/>
    <w:next w:val="PARAGRAPH"/>
    <w:qFormat/>
    <w:rsid w:val="00261A70"/>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aliases w:val="PA"/>
    <w:link w:val="PARAGRAPHChar"/>
    <w:qFormat/>
    <w:rsid w:val="00261A70"/>
    <w:pPr>
      <w:snapToGrid w:val="0"/>
      <w:spacing w:before="100" w:after="200"/>
      <w:jc w:val="both"/>
    </w:pPr>
    <w:rPr>
      <w:rFonts w:ascii="Arial" w:hAnsi="Arial" w:cs="Arial"/>
      <w:noProof/>
      <w:spacing w:val="8"/>
      <w:lang w:val="en-GB" w:eastAsia="zh-CN"/>
    </w:rPr>
  </w:style>
  <w:style w:type="character" w:customStyle="1" w:styleId="PARAGRAPHChar">
    <w:name w:val="PARAGRAPH Char"/>
    <w:aliases w:val="PA Char"/>
    <w:link w:val="PARAGRAPH"/>
    <w:rsid w:val="00261A70"/>
    <w:rPr>
      <w:rFonts w:ascii="Arial" w:hAnsi="Arial" w:cs="Arial"/>
      <w:noProof/>
      <w:spacing w:val="8"/>
      <w:lang w:eastAsia="zh-CN"/>
    </w:rPr>
  </w:style>
  <w:style w:type="paragraph" w:customStyle="1" w:styleId="FIGURE-title">
    <w:name w:val="FIGURE-title"/>
    <w:basedOn w:val="Normal"/>
    <w:next w:val="PARAGRAPH"/>
    <w:link w:val="FIGURE-titleChar"/>
    <w:qFormat/>
    <w:rsid w:val="00261A70"/>
    <w:pPr>
      <w:snapToGrid w:val="0"/>
      <w:spacing w:before="100" w:after="200"/>
      <w:jc w:val="center"/>
    </w:pPr>
    <w:rPr>
      <w:b/>
      <w:bCs/>
    </w:rPr>
  </w:style>
  <w:style w:type="paragraph" w:styleId="Header">
    <w:name w:val="header"/>
    <w:basedOn w:val="Normal"/>
    <w:link w:val="HeaderChar1"/>
    <w:rsid w:val="00261A70"/>
    <w:pPr>
      <w:tabs>
        <w:tab w:val="center" w:pos="4536"/>
        <w:tab w:val="right" w:pos="9072"/>
      </w:tabs>
      <w:snapToGrid w:val="0"/>
    </w:pPr>
  </w:style>
  <w:style w:type="character" w:styleId="CommentReference">
    <w:name w:val="annotation reference"/>
    <w:rsid w:val="00261A70"/>
    <w:rPr>
      <w:sz w:val="16"/>
      <w:szCs w:val="16"/>
    </w:rPr>
  </w:style>
  <w:style w:type="paragraph" w:styleId="CommentText">
    <w:name w:val="annotation text"/>
    <w:basedOn w:val="Normal"/>
    <w:link w:val="CommentTextChar"/>
    <w:qFormat/>
    <w:rsid w:val="007447EC"/>
  </w:style>
  <w:style w:type="paragraph" w:customStyle="1" w:styleId="NOTE">
    <w:name w:val="NOTE"/>
    <w:aliases w:val="no,note,Note"/>
    <w:basedOn w:val="Normal"/>
    <w:next w:val="PARAGRAPH"/>
    <w:link w:val="NOTEChar"/>
    <w:qFormat/>
    <w:rsid w:val="00261A70"/>
    <w:pPr>
      <w:snapToGrid w:val="0"/>
      <w:spacing w:before="100" w:after="100"/>
    </w:pPr>
    <w:rPr>
      <w:sz w:val="16"/>
      <w:szCs w:val="16"/>
    </w:rPr>
  </w:style>
  <w:style w:type="paragraph" w:styleId="Footer">
    <w:name w:val="footer"/>
    <w:basedOn w:val="Header"/>
    <w:uiPriority w:val="29"/>
    <w:rsid w:val="00261A70"/>
  </w:style>
  <w:style w:type="paragraph" w:styleId="List">
    <w:name w:val="List"/>
    <w:aliases w:val="CONTINUE"/>
    <w:basedOn w:val="Normal"/>
    <w:link w:val="ListChar1"/>
    <w:qFormat/>
    <w:rsid w:val="00261A70"/>
    <w:pPr>
      <w:tabs>
        <w:tab w:val="left" w:pos="340"/>
      </w:tabs>
      <w:snapToGrid w:val="0"/>
      <w:spacing w:after="100"/>
      <w:ind w:left="340" w:hanging="340"/>
    </w:pPr>
  </w:style>
  <w:style w:type="character" w:customStyle="1" w:styleId="ListChar1">
    <w:name w:val="List Char1"/>
    <w:aliases w:val="CONTINUE Char"/>
    <w:basedOn w:val="PARAGRAPHChar"/>
    <w:link w:val="List"/>
    <w:rsid w:val="00A849F0"/>
    <w:rPr>
      <w:rFonts w:ascii="Arial" w:hAnsi="Arial" w:cs="Arial"/>
      <w:noProof/>
      <w:spacing w:val="8"/>
      <w:lang w:eastAsia="zh-CN"/>
    </w:rPr>
  </w:style>
  <w:style w:type="character" w:styleId="PageNumber">
    <w:name w:val="page number"/>
    <w:unhideWhenUsed/>
    <w:rsid w:val="00261A70"/>
    <w:rPr>
      <w:rFonts w:ascii="Arial" w:hAnsi="Arial"/>
      <w:sz w:val="20"/>
      <w:szCs w:val="20"/>
    </w:rPr>
  </w:style>
  <w:style w:type="paragraph" w:customStyle="1" w:styleId="FOREWORD">
    <w:name w:val="FOREWORD"/>
    <w:basedOn w:val="Normal"/>
    <w:rsid w:val="00261A70"/>
    <w:pPr>
      <w:tabs>
        <w:tab w:val="left" w:pos="284"/>
      </w:tabs>
      <w:snapToGrid w:val="0"/>
      <w:spacing w:after="100"/>
      <w:ind w:left="284" w:hanging="284"/>
    </w:pPr>
    <w:rPr>
      <w:sz w:val="16"/>
      <w:szCs w:val="16"/>
    </w:rPr>
  </w:style>
  <w:style w:type="paragraph" w:customStyle="1" w:styleId="TABLE-title">
    <w:name w:val="TABLE-title"/>
    <w:basedOn w:val="PARAGRAPH"/>
    <w:next w:val="PARAGRAPH"/>
    <w:link w:val="TABLE-titleChar"/>
    <w:qFormat/>
    <w:rsid w:val="00261A70"/>
    <w:pPr>
      <w:keepNext/>
      <w:jc w:val="center"/>
    </w:pPr>
    <w:rPr>
      <w:b/>
      <w:bCs/>
    </w:rPr>
  </w:style>
  <w:style w:type="paragraph" w:styleId="FootnoteText">
    <w:name w:val="footnote text"/>
    <w:basedOn w:val="Normal"/>
    <w:rsid w:val="00261A70"/>
    <w:pPr>
      <w:snapToGrid w:val="0"/>
      <w:spacing w:after="100"/>
      <w:ind w:left="284" w:hanging="284"/>
    </w:pPr>
    <w:rPr>
      <w:sz w:val="16"/>
      <w:szCs w:val="16"/>
    </w:rPr>
  </w:style>
  <w:style w:type="character" w:styleId="FootnoteReference">
    <w:name w:val="footnote reference"/>
    <w:rsid w:val="00261A70"/>
    <w:rPr>
      <w:rFonts w:ascii="Arial" w:hAnsi="Arial"/>
      <w:position w:val="4"/>
      <w:sz w:val="16"/>
      <w:szCs w:val="16"/>
      <w:vertAlign w:val="baseline"/>
    </w:rPr>
  </w:style>
  <w:style w:type="paragraph" w:styleId="TOC1">
    <w:name w:val="toc 1"/>
    <w:aliases w:val="Заголовок1б"/>
    <w:basedOn w:val="Normal"/>
    <w:uiPriority w:val="39"/>
    <w:rsid w:val="00261A70"/>
    <w:pPr>
      <w:tabs>
        <w:tab w:val="left" w:pos="454"/>
        <w:tab w:val="right" w:leader="dot" w:pos="9070"/>
      </w:tabs>
      <w:suppressAutoHyphens/>
      <w:snapToGrid w:val="0"/>
      <w:spacing w:after="100"/>
      <w:ind w:left="454" w:right="680" w:hanging="454"/>
      <w:jc w:val="left"/>
    </w:pPr>
  </w:style>
  <w:style w:type="paragraph" w:styleId="TOC2">
    <w:name w:val="toc 2"/>
    <w:basedOn w:val="TOC1"/>
    <w:uiPriority w:val="39"/>
    <w:rsid w:val="00261A70"/>
    <w:pPr>
      <w:tabs>
        <w:tab w:val="clear" w:pos="454"/>
        <w:tab w:val="left" w:pos="993"/>
      </w:tabs>
      <w:spacing w:after="60"/>
      <w:ind w:left="993" w:hanging="709"/>
    </w:pPr>
  </w:style>
  <w:style w:type="paragraph" w:styleId="TOC3">
    <w:name w:val="toc 3"/>
    <w:basedOn w:val="TOC2"/>
    <w:uiPriority w:val="39"/>
    <w:rsid w:val="00261A70"/>
    <w:pPr>
      <w:tabs>
        <w:tab w:val="clear" w:pos="993"/>
        <w:tab w:val="left" w:pos="1560"/>
      </w:tabs>
      <w:ind w:left="1446" w:hanging="992"/>
    </w:pPr>
  </w:style>
  <w:style w:type="paragraph" w:styleId="TOC4">
    <w:name w:val="toc 4"/>
    <w:basedOn w:val="TOC3"/>
    <w:uiPriority w:val="39"/>
    <w:rsid w:val="00261A70"/>
    <w:pPr>
      <w:tabs>
        <w:tab w:val="left" w:pos="2608"/>
      </w:tabs>
      <w:ind w:left="2608" w:hanging="907"/>
    </w:pPr>
  </w:style>
  <w:style w:type="paragraph" w:styleId="TOC5">
    <w:name w:val="toc 5"/>
    <w:basedOn w:val="TOC4"/>
    <w:uiPriority w:val="39"/>
    <w:rsid w:val="00261A70"/>
    <w:pPr>
      <w:tabs>
        <w:tab w:val="clear" w:pos="2608"/>
        <w:tab w:val="left" w:pos="3686"/>
      </w:tabs>
      <w:ind w:left="3685" w:hanging="1077"/>
    </w:pPr>
  </w:style>
  <w:style w:type="paragraph" w:styleId="TOC6">
    <w:name w:val="toc 6"/>
    <w:basedOn w:val="TOC5"/>
    <w:uiPriority w:val="39"/>
    <w:rsid w:val="00261A70"/>
    <w:pPr>
      <w:tabs>
        <w:tab w:val="clear" w:pos="3686"/>
        <w:tab w:val="left" w:pos="4933"/>
      </w:tabs>
      <w:ind w:left="4933" w:hanging="1247"/>
    </w:pPr>
  </w:style>
  <w:style w:type="paragraph" w:styleId="TOC7">
    <w:name w:val="toc 7"/>
    <w:basedOn w:val="TOC1"/>
    <w:uiPriority w:val="39"/>
    <w:rsid w:val="00261A70"/>
    <w:pPr>
      <w:tabs>
        <w:tab w:val="right" w:pos="9070"/>
      </w:tabs>
    </w:pPr>
  </w:style>
  <w:style w:type="paragraph" w:styleId="TOC8">
    <w:name w:val="toc 8"/>
    <w:basedOn w:val="TOC1"/>
    <w:uiPriority w:val="39"/>
    <w:rsid w:val="00261A70"/>
    <w:pPr>
      <w:ind w:left="720" w:hanging="720"/>
    </w:pPr>
  </w:style>
  <w:style w:type="paragraph" w:styleId="TOC9">
    <w:name w:val="toc 9"/>
    <w:basedOn w:val="TOC1"/>
    <w:uiPriority w:val="39"/>
    <w:rsid w:val="00261A70"/>
    <w:pPr>
      <w:ind w:left="720" w:hanging="720"/>
    </w:pPr>
  </w:style>
  <w:style w:type="paragraph" w:customStyle="1" w:styleId="HEADINGNonumber">
    <w:name w:val="HEADING(Nonumber)"/>
    <w:basedOn w:val="PARAGRAPH"/>
    <w:next w:val="PARAGRAPH"/>
    <w:qFormat/>
    <w:rsid w:val="00261A70"/>
    <w:pPr>
      <w:keepNext/>
      <w:suppressAutoHyphens/>
      <w:spacing w:before="0"/>
      <w:jc w:val="center"/>
      <w:outlineLvl w:val="0"/>
    </w:pPr>
    <w:rPr>
      <w:sz w:val="24"/>
    </w:rPr>
  </w:style>
  <w:style w:type="paragraph" w:styleId="List4">
    <w:name w:val="List 4"/>
    <w:basedOn w:val="List3"/>
    <w:rsid w:val="00261A70"/>
    <w:pPr>
      <w:tabs>
        <w:tab w:val="clear" w:pos="1021"/>
        <w:tab w:val="left" w:pos="1361"/>
      </w:tabs>
      <w:ind w:left="1361"/>
    </w:pPr>
  </w:style>
  <w:style w:type="paragraph" w:styleId="List3">
    <w:name w:val="List 3"/>
    <w:basedOn w:val="List2"/>
    <w:rsid w:val="00261A70"/>
    <w:pPr>
      <w:tabs>
        <w:tab w:val="clear" w:pos="680"/>
        <w:tab w:val="left" w:pos="1021"/>
      </w:tabs>
      <w:ind w:left="1020"/>
    </w:pPr>
  </w:style>
  <w:style w:type="paragraph" w:styleId="List2">
    <w:name w:val="List 2"/>
    <w:basedOn w:val="List"/>
    <w:link w:val="List2Char"/>
    <w:rsid w:val="00261A70"/>
    <w:pPr>
      <w:tabs>
        <w:tab w:val="clear" w:pos="340"/>
        <w:tab w:val="left" w:pos="680"/>
      </w:tabs>
      <w:ind w:left="680"/>
    </w:pPr>
  </w:style>
  <w:style w:type="character" w:customStyle="1" w:styleId="List2Char">
    <w:name w:val="List 2 Char"/>
    <w:basedOn w:val="ListChar1"/>
    <w:link w:val="List2"/>
    <w:qFormat/>
    <w:rsid w:val="00A849F0"/>
    <w:rPr>
      <w:rFonts w:ascii="Arial" w:hAnsi="Arial" w:cs="Arial"/>
      <w:noProof/>
      <w:spacing w:val="8"/>
      <w:lang w:eastAsia="zh-CN"/>
    </w:rPr>
  </w:style>
  <w:style w:type="paragraph" w:customStyle="1" w:styleId="TableTextGray">
    <w:name w:val="TableTextGray"/>
    <w:basedOn w:val="TableText"/>
    <w:rsid w:val="00621711"/>
    <w:pPr>
      <w:tabs>
        <w:tab w:val="clear" w:pos="252"/>
        <w:tab w:val="left" w:pos="162"/>
        <w:tab w:val="left" w:pos="342"/>
        <w:tab w:val="left" w:pos="702"/>
        <w:tab w:val="left" w:pos="882"/>
      </w:tabs>
    </w:pPr>
    <w:rPr>
      <w:color w:val="808080"/>
    </w:rPr>
  </w:style>
  <w:style w:type="paragraph" w:customStyle="1" w:styleId="TableText">
    <w:name w:val="TableText"/>
    <w:basedOn w:val="Normal"/>
    <w:link w:val="TableTextChar"/>
    <w:rsid w:val="00B90A39"/>
    <w:pPr>
      <w:keepNext/>
      <w:tabs>
        <w:tab w:val="left" w:pos="252"/>
        <w:tab w:val="left" w:pos="522"/>
      </w:tabs>
      <w:spacing w:before="10" w:after="10"/>
      <w:jc w:val="left"/>
    </w:pPr>
    <w:rPr>
      <w:rFonts w:cs="Times New Roman"/>
      <w:color w:val="000000"/>
      <w:spacing w:val="0"/>
      <w:sz w:val="16"/>
      <w:lang w:val="en-US" w:eastAsia="en-US"/>
    </w:rPr>
  </w:style>
  <w:style w:type="paragraph" w:customStyle="1" w:styleId="ANNEXtitle">
    <w:name w:val="ANNEX_title"/>
    <w:basedOn w:val="MAIN-TITLE"/>
    <w:next w:val="ANNEX-heading1"/>
    <w:qFormat/>
    <w:rsid w:val="00261A70"/>
    <w:pPr>
      <w:pageBreakBefore/>
      <w:numPr>
        <w:numId w:val="18"/>
      </w:numPr>
      <w:spacing w:after="200"/>
      <w:outlineLvl w:val="0"/>
    </w:pPr>
  </w:style>
  <w:style w:type="paragraph" w:customStyle="1" w:styleId="MAIN-TITLE">
    <w:name w:val="MAIN-TITLE"/>
    <w:basedOn w:val="Normal"/>
    <w:link w:val="MAIN-TITLEChar"/>
    <w:qFormat/>
    <w:rsid w:val="00261A70"/>
    <w:pPr>
      <w:snapToGrid w:val="0"/>
      <w:jc w:val="center"/>
    </w:pPr>
    <w:rPr>
      <w:b/>
      <w:bCs/>
      <w:sz w:val="24"/>
      <w:szCs w:val="24"/>
    </w:rPr>
  </w:style>
  <w:style w:type="paragraph" w:customStyle="1" w:styleId="ANNEX-heading1">
    <w:name w:val="ANNEX-heading1"/>
    <w:basedOn w:val="Heading1"/>
    <w:next w:val="PARAGRAPH"/>
    <w:qFormat/>
    <w:rsid w:val="009A6EBC"/>
    <w:pPr>
      <w:numPr>
        <w:ilvl w:val="1"/>
        <w:numId w:val="18"/>
      </w:numPr>
      <w:tabs>
        <w:tab w:val="clear" w:pos="680"/>
        <w:tab w:val="num" w:pos="709"/>
      </w:tabs>
      <w:ind w:left="709" w:hanging="709"/>
      <w:outlineLvl w:val="1"/>
    </w:pPr>
  </w:style>
  <w:style w:type="paragraph" w:customStyle="1" w:styleId="TERM-number">
    <w:name w:val="TERM-number"/>
    <w:basedOn w:val="Heading2"/>
    <w:next w:val="TERM"/>
    <w:qFormat/>
    <w:rsid w:val="00261A70"/>
    <w:pPr>
      <w:spacing w:after="0"/>
      <w:outlineLvl w:val="9"/>
    </w:pPr>
  </w:style>
  <w:style w:type="paragraph" w:customStyle="1" w:styleId="TERM">
    <w:name w:val="TERM"/>
    <w:basedOn w:val="Normal"/>
    <w:next w:val="TERM-definition"/>
    <w:qFormat/>
    <w:rsid w:val="00261A70"/>
    <w:pPr>
      <w:keepNext/>
      <w:snapToGrid w:val="0"/>
      <w:ind w:left="340" w:hanging="340"/>
    </w:pPr>
    <w:rPr>
      <w:b/>
      <w:bCs/>
    </w:rPr>
  </w:style>
  <w:style w:type="paragraph" w:customStyle="1" w:styleId="TERM-definition">
    <w:name w:val="TERM-definition"/>
    <w:basedOn w:val="Normal"/>
    <w:next w:val="TERM-number"/>
    <w:qFormat/>
    <w:rsid w:val="00261A70"/>
    <w:pPr>
      <w:snapToGrid w:val="0"/>
      <w:spacing w:after="200"/>
    </w:pPr>
  </w:style>
  <w:style w:type="paragraph" w:styleId="ListNumber3">
    <w:name w:val="List Number 3"/>
    <w:basedOn w:val="ListNumber2"/>
    <w:rsid w:val="00261A70"/>
    <w:pPr>
      <w:numPr>
        <w:numId w:val="21"/>
      </w:numPr>
    </w:pPr>
  </w:style>
  <w:style w:type="paragraph" w:styleId="ListBullet5">
    <w:name w:val="List Bullet 5"/>
    <w:basedOn w:val="ListBullet4"/>
    <w:rsid w:val="00261A70"/>
    <w:pPr>
      <w:tabs>
        <w:tab w:val="clear" w:pos="1361"/>
        <w:tab w:val="left" w:pos="1701"/>
      </w:tabs>
      <w:ind w:left="1701"/>
    </w:pPr>
  </w:style>
  <w:style w:type="paragraph" w:styleId="ListBullet4">
    <w:name w:val="List Bullet 4"/>
    <w:basedOn w:val="ListBullet3"/>
    <w:rsid w:val="00261A70"/>
    <w:pPr>
      <w:tabs>
        <w:tab w:val="clear" w:pos="1021"/>
        <w:tab w:val="left" w:pos="1361"/>
      </w:tabs>
      <w:ind w:left="1361"/>
    </w:pPr>
  </w:style>
  <w:style w:type="paragraph" w:styleId="ListBullet3">
    <w:name w:val="List Bullet 3"/>
    <w:basedOn w:val="ListBullet2"/>
    <w:rsid w:val="00261A70"/>
    <w:pPr>
      <w:tabs>
        <w:tab w:val="left" w:pos="1021"/>
      </w:tabs>
      <w:ind w:left="1020"/>
    </w:pPr>
  </w:style>
  <w:style w:type="paragraph" w:styleId="ListBullet2">
    <w:name w:val="List Bullet 2"/>
    <w:basedOn w:val="ListBullet"/>
    <w:rsid w:val="00261A70"/>
    <w:pPr>
      <w:numPr>
        <w:numId w:val="24"/>
      </w:numPr>
      <w:tabs>
        <w:tab w:val="clear" w:pos="700"/>
      </w:tabs>
      <w:ind w:left="680" w:hanging="340"/>
    </w:pPr>
  </w:style>
  <w:style w:type="paragraph" w:styleId="ListBullet">
    <w:name w:val="List Bullet"/>
    <w:basedOn w:val="Normal"/>
    <w:qFormat/>
    <w:rsid w:val="00261A70"/>
    <w:pPr>
      <w:numPr>
        <w:numId w:val="11"/>
      </w:numPr>
      <w:tabs>
        <w:tab w:val="clear" w:pos="720"/>
        <w:tab w:val="left" w:pos="340"/>
      </w:tabs>
      <w:snapToGrid w:val="0"/>
      <w:spacing w:after="100"/>
      <w:ind w:left="340" w:hanging="340"/>
    </w:pPr>
  </w:style>
  <w:style w:type="character" w:styleId="EndnoteReference">
    <w:name w:val="endnote reference"/>
    <w:rsid w:val="00261A70"/>
    <w:rPr>
      <w:vertAlign w:val="superscript"/>
    </w:rPr>
  </w:style>
  <w:style w:type="paragraph" w:customStyle="1" w:styleId="TABFIGfootnote">
    <w:name w:val="TAB_FIG_footnote"/>
    <w:basedOn w:val="FootnoteText"/>
    <w:rsid w:val="00261A70"/>
    <w:pPr>
      <w:tabs>
        <w:tab w:val="left" w:pos="284"/>
      </w:tabs>
      <w:spacing w:before="60" w:after="60"/>
    </w:pPr>
  </w:style>
  <w:style w:type="character" w:customStyle="1" w:styleId="Reference">
    <w:name w:val="Reference"/>
    <w:uiPriority w:val="29"/>
    <w:rsid w:val="00261A70"/>
    <w:rPr>
      <w:rFonts w:ascii="Arial" w:hAnsi="Arial"/>
      <w:noProof/>
      <w:sz w:val="20"/>
      <w:szCs w:val="20"/>
    </w:rPr>
  </w:style>
  <w:style w:type="paragraph" w:styleId="ListContinue">
    <w:name w:val="List Continue"/>
    <w:basedOn w:val="Normal"/>
    <w:rsid w:val="00261A70"/>
    <w:pPr>
      <w:snapToGrid w:val="0"/>
      <w:spacing w:after="100"/>
      <w:ind w:left="340"/>
    </w:pPr>
  </w:style>
  <w:style w:type="paragraph" w:styleId="ListContinue2">
    <w:name w:val="List Continue 2"/>
    <w:basedOn w:val="ListContinue"/>
    <w:rsid w:val="00261A70"/>
    <w:pPr>
      <w:ind w:left="680"/>
    </w:pPr>
  </w:style>
  <w:style w:type="paragraph" w:styleId="ListContinue3">
    <w:name w:val="List Continue 3"/>
    <w:basedOn w:val="ListContinue2"/>
    <w:rsid w:val="00261A70"/>
    <w:pPr>
      <w:ind w:left="1021"/>
    </w:pPr>
  </w:style>
  <w:style w:type="paragraph" w:styleId="ListContinue4">
    <w:name w:val="List Continue 4"/>
    <w:basedOn w:val="ListContinue3"/>
    <w:rsid w:val="00261A70"/>
    <w:pPr>
      <w:ind w:left="1361"/>
    </w:pPr>
  </w:style>
  <w:style w:type="paragraph" w:styleId="ListContinue5">
    <w:name w:val="List Continue 5"/>
    <w:basedOn w:val="ListContinue4"/>
    <w:rsid w:val="00261A70"/>
    <w:pPr>
      <w:ind w:left="1701"/>
    </w:pPr>
  </w:style>
  <w:style w:type="paragraph" w:styleId="List5">
    <w:name w:val="List 5"/>
    <w:basedOn w:val="List4"/>
    <w:rsid w:val="00261A70"/>
    <w:pPr>
      <w:tabs>
        <w:tab w:val="clear" w:pos="1361"/>
        <w:tab w:val="left" w:pos="1701"/>
      </w:tabs>
      <w:ind w:left="1701"/>
    </w:pPr>
  </w:style>
  <w:style w:type="paragraph" w:styleId="BodyText">
    <w:name w:val="Body Text"/>
    <w:basedOn w:val="Normal"/>
    <w:rsid w:val="00FE7923"/>
    <w:pPr>
      <w:spacing w:after="120"/>
    </w:pPr>
  </w:style>
  <w:style w:type="character" w:customStyle="1" w:styleId="VARIABLE">
    <w:name w:val="VARIABLE"/>
    <w:rsid w:val="00261A70"/>
    <w:rPr>
      <w:rFonts w:ascii="Times New Roman" w:hAnsi="Times New Roman"/>
      <w:i/>
      <w:iCs/>
    </w:rPr>
  </w:style>
  <w:style w:type="paragraph" w:customStyle="1" w:styleId="TableWithTabs">
    <w:name w:val="TableWithTabs"/>
    <w:basedOn w:val="Normal"/>
    <w:rsid w:val="008D5989"/>
    <w:pPr>
      <w:keepNext/>
      <w:tabs>
        <w:tab w:val="left" w:pos="177"/>
        <w:tab w:val="left" w:pos="346"/>
        <w:tab w:val="left" w:pos="518"/>
        <w:tab w:val="left" w:pos="691"/>
        <w:tab w:val="left" w:pos="864"/>
        <w:tab w:val="left" w:pos="1037"/>
      </w:tabs>
      <w:jc w:val="left"/>
    </w:pPr>
    <w:rPr>
      <w:spacing w:val="0"/>
      <w:sz w:val="16"/>
      <w:szCs w:val="16"/>
      <w:lang w:val="en-US" w:eastAsia="en-US"/>
    </w:rPr>
  </w:style>
  <w:style w:type="paragraph" w:styleId="ListNumber">
    <w:name w:val="List Number"/>
    <w:basedOn w:val="List"/>
    <w:link w:val="ListNumberChar2"/>
    <w:qFormat/>
    <w:rsid w:val="00261A70"/>
    <w:pPr>
      <w:numPr>
        <w:numId w:val="9"/>
      </w:numPr>
      <w:tabs>
        <w:tab w:val="clear" w:pos="360"/>
        <w:tab w:val="left" w:pos="340"/>
      </w:tabs>
      <w:ind w:left="340" w:hanging="340"/>
    </w:pPr>
  </w:style>
  <w:style w:type="character" w:customStyle="1" w:styleId="ListNumberChar2">
    <w:name w:val="List Number Char2"/>
    <w:link w:val="ListNumber"/>
    <w:rsid w:val="003909F1"/>
    <w:rPr>
      <w:rFonts w:ascii="Arial" w:hAnsi="Arial" w:cs="Arial"/>
      <w:noProof/>
      <w:spacing w:val="8"/>
      <w:lang w:val="en-GB" w:eastAsia="zh-CN"/>
    </w:rPr>
  </w:style>
  <w:style w:type="paragraph" w:styleId="ListNumber2">
    <w:name w:val="List Number 2"/>
    <w:basedOn w:val="ListNumber"/>
    <w:link w:val="ListNumber2Char"/>
    <w:rsid w:val="00261A70"/>
    <w:pPr>
      <w:numPr>
        <w:numId w:val="10"/>
      </w:numPr>
      <w:tabs>
        <w:tab w:val="left" w:pos="340"/>
      </w:tabs>
    </w:pPr>
  </w:style>
  <w:style w:type="character" w:customStyle="1" w:styleId="ListNumber2Char">
    <w:name w:val="List Number 2 Char"/>
    <w:link w:val="ListNumber2"/>
    <w:rsid w:val="00A849F0"/>
    <w:rPr>
      <w:rFonts w:ascii="Arial" w:hAnsi="Arial" w:cs="Arial"/>
      <w:noProof/>
      <w:spacing w:val="8"/>
      <w:lang w:val="en-GB" w:eastAsia="zh-CN"/>
    </w:rPr>
  </w:style>
  <w:style w:type="paragraph" w:customStyle="1" w:styleId="FigureText">
    <w:name w:val="FigureText"/>
    <w:basedOn w:val="Normal"/>
    <w:rsid w:val="009B51E5"/>
    <w:pPr>
      <w:jc w:val="center"/>
    </w:pPr>
    <w:rPr>
      <w:spacing w:val="0"/>
      <w:sz w:val="16"/>
      <w:szCs w:val="16"/>
      <w:lang w:val="en-US" w:eastAsia="en-US"/>
    </w:rPr>
  </w:style>
  <w:style w:type="paragraph" w:customStyle="1" w:styleId="TABLE-centered">
    <w:name w:val="TABLE-centered"/>
    <w:basedOn w:val="TABLE-cell"/>
    <w:rsid w:val="00261A70"/>
    <w:pPr>
      <w:jc w:val="center"/>
    </w:pPr>
  </w:style>
  <w:style w:type="paragraph" w:customStyle="1" w:styleId="TABLE-col-heading">
    <w:name w:val="TABLE-col-heading"/>
    <w:basedOn w:val="PARAGRAPH"/>
    <w:qFormat/>
    <w:rsid w:val="00261A70"/>
    <w:pPr>
      <w:keepNext/>
      <w:spacing w:before="60" w:after="60"/>
      <w:jc w:val="center"/>
    </w:pPr>
    <w:rPr>
      <w:b/>
      <w:bCs/>
      <w:sz w:val="16"/>
      <w:szCs w:val="16"/>
    </w:rPr>
  </w:style>
  <w:style w:type="paragraph" w:styleId="ListNumber4">
    <w:name w:val="List Number 4"/>
    <w:basedOn w:val="ListNumber3"/>
    <w:rsid w:val="00261A70"/>
    <w:pPr>
      <w:numPr>
        <w:numId w:val="22"/>
      </w:numPr>
    </w:pPr>
  </w:style>
  <w:style w:type="paragraph" w:styleId="ListNumber5">
    <w:name w:val="List Number 5"/>
    <w:basedOn w:val="ListNumber4"/>
    <w:rsid w:val="00261A70"/>
    <w:pPr>
      <w:numPr>
        <w:numId w:val="23"/>
      </w:numPr>
    </w:pPr>
  </w:style>
  <w:style w:type="paragraph" w:styleId="TableofFigures">
    <w:name w:val="table of figures"/>
    <w:basedOn w:val="TOC1"/>
    <w:uiPriority w:val="99"/>
    <w:rsid w:val="00261A70"/>
    <w:pPr>
      <w:ind w:left="0" w:firstLine="0"/>
    </w:pPr>
  </w:style>
  <w:style w:type="paragraph" w:styleId="Title">
    <w:name w:val="Title"/>
    <w:aliases w:val="title,title1"/>
    <w:basedOn w:val="MAIN-TITLE"/>
    <w:link w:val="TitleChar"/>
    <w:qFormat/>
    <w:rsid w:val="00261A70"/>
    <w:rPr>
      <w:kern w:val="28"/>
    </w:rPr>
  </w:style>
  <w:style w:type="paragraph" w:customStyle="1" w:styleId="TableHead">
    <w:name w:val="Table Head"/>
    <w:basedOn w:val="Normal"/>
    <w:rsid w:val="008B1178"/>
    <w:pPr>
      <w:keepNext/>
      <w:spacing w:line="240" w:lineRule="exact"/>
      <w:jc w:val="left"/>
    </w:pPr>
    <w:rPr>
      <w:rFonts w:cs="Times New Roman"/>
      <w:b/>
      <w:spacing w:val="0"/>
      <w:sz w:val="16"/>
      <w:lang w:val="en-US" w:eastAsia="en-US"/>
    </w:rPr>
  </w:style>
  <w:style w:type="paragraph" w:customStyle="1" w:styleId="TableText0">
    <w:name w:val="Table Text"/>
    <w:basedOn w:val="BodyText"/>
    <w:rsid w:val="008B1178"/>
    <w:pPr>
      <w:keepNext/>
      <w:tabs>
        <w:tab w:val="left" w:pos="252"/>
        <w:tab w:val="left" w:pos="522"/>
      </w:tabs>
      <w:spacing w:before="60" w:after="0"/>
      <w:jc w:val="left"/>
    </w:pPr>
    <w:rPr>
      <w:rFonts w:cs="Times New Roman"/>
      <w:color w:val="000000"/>
      <w:spacing w:val="0"/>
      <w:sz w:val="16"/>
      <w:lang w:val="en-US" w:eastAsia="en-US"/>
    </w:rPr>
  </w:style>
  <w:style w:type="paragraph" w:customStyle="1" w:styleId="ANNEX-heading2">
    <w:name w:val="ANNEX-heading2"/>
    <w:basedOn w:val="Heading2"/>
    <w:next w:val="PARAGRAPH"/>
    <w:qFormat/>
    <w:rsid w:val="009A6EBC"/>
    <w:pPr>
      <w:numPr>
        <w:ilvl w:val="2"/>
        <w:numId w:val="18"/>
      </w:numPr>
      <w:outlineLvl w:val="2"/>
    </w:pPr>
  </w:style>
  <w:style w:type="paragraph" w:customStyle="1" w:styleId="ANNEX-heading3">
    <w:name w:val="ANNEX-heading3"/>
    <w:basedOn w:val="Heading3"/>
    <w:next w:val="PARAGRAPH"/>
    <w:rsid w:val="00261A70"/>
    <w:pPr>
      <w:numPr>
        <w:ilvl w:val="3"/>
        <w:numId w:val="18"/>
      </w:numPr>
      <w:outlineLvl w:val="3"/>
    </w:pPr>
  </w:style>
  <w:style w:type="paragraph" w:customStyle="1" w:styleId="ANNEX-heading4">
    <w:name w:val="ANNEX-heading4"/>
    <w:basedOn w:val="Heading4"/>
    <w:next w:val="PARAGRAPH"/>
    <w:rsid w:val="00261A70"/>
    <w:pPr>
      <w:numPr>
        <w:ilvl w:val="4"/>
        <w:numId w:val="18"/>
      </w:numPr>
      <w:outlineLvl w:val="4"/>
    </w:pPr>
  </w:style>
  <w:style w:type="paragraph" w:customStyle="1" w:styleId="ANNEX-heading5">
    <w:name w:val="ANNEX-heading5"/>
    <w:basedOn w:val="Heading5"/>
    <w:next w:val="PARAGRAPH"/>
    <w:rsid w:val="00261A70"/>
    <w:pPr>
      <w:numPr>
        <w:ilvl w:val="5"/>
        <w:numId w:val="18"/>
      </w:numPr>
      <w:outlineLvl w:val="5"/>
    </w:pPr>
  </w:style>
  <w:style w:type="paragraph" w:customStyle="1" w:styleId="Glossary">
    <w:name w:val="Glossary"/>
    <w:basedOn w:val="Heading2"/>
    <w:rsid w:val="00C60434"/>
    <w:pPr>
      <w:keepNext w:val="0"/>
      <w:keepLines/>
      <w:numPr>
        <w:ilvl w:val="0"/>
        <w:numId w:val="0"/>
      </w:numPr>
      <w:tabs>
        <w:tab w:val="left" w:pos="426"/>
      </w:tabs>
      <w:suppressAutoHyphens w:val="0"/>
      <w:spacing w:before="0" w:after="120"/>
      <w:ind w:left="426" w:hanging="426"/>
    </w:pPr>
    <w:rPr>
      <w:spacing w:val="0"/>
    </w:rPr>
  </w:style>
  <w:style w:type="paragraph" w:styleId="BalloonText">
    <w:name w:val="Balloon Text"/>
    <w:basedOn w:val="Normal"/>
    <w:rsid w:val="00FE7923"/>
    <w:rPr>
      <w:rFonts w:ascii="Tahoma" w:hAnsi="Tahoma" w:cs="Tahoma"/>
      <w:sz w:val="16"/>
      <w:szCs w:val="16"/>
    </w:rPr>
  </w:style>
  <w:style w:type="paragraph" w:styleId="DocumentMap">
    <w:name w:val="Document Map"/>
    <w:basedOn w:val="Normal"/>
    <w:rsid w:val="00C60434"/>
    <w:pPr>
      <w:shd w:val="clear" w:color="auto" w:fill="000080"/>
    </w:pPr>
    <w:rPr>
      <w:rFonts w:ascii="Tahoma" w:hAnsi="Tahoma"/>
    </w:rPr>
  </w:style>
  <w:style w:type="paragraph" w:styleId="EndnoteText">
    <w:name w:val="endnote text"/>
    <w:basedOn w:val="Normal"/>
    <w:rsid w:val="00C60434"/>
    <w:pPr>
      <w:spacing w:before="100"/>
    </w:pPr>
    <w:rPr>
      <w:sz w:val="16"/>
    </w:rPr>
  </w:style>
  <w:style w:type="paragraph" w:customStyle="1" w:styleId="n1">
    <w:name w:val="n1"/>
    <w:aliases w:val="note 1"/>
    <w:basedOn w:val="NOTE"/>
    <w:rsid w:val="00C60434"/>
    <w:rPr>
      <w:lang w:val="en-US"/>
    </w:rPr>
  </w:style>
  <w:style w:type="paragraph" w:customStyle="1" w:styleId="DocumentTitle">
    <w:name w:val="Document Title"/>
    <w:basedOn w:val="Normal"/>
    <w:rsid w:val="00A849F0"/>
    <w:pPr>
      <w:spacing w:before="480" w:after="180"/>
      <w:ind w:left="360" w:right="720"/>
      <w:jc w:val="center"/>
    </w:pPr>
    <w:rPr>
      <w:rFonts w:ascii="Times New Roman" w:hAnsi="Times New Roman"/>
      <w:b/>
      <w:bCs/>
      <w:spacing w:val="0"/>
      <w:sz w:val="48"/>
      <w:lang w:val="en-US"/>
    </w:rPr>
  </w:style>
  <w:style w:type="paragraph" w:customStyle="1" w:styleId="Figure">
    <w:name w:val="Figure"/>
    <w:aliases w:val="f,Fig"/>
    <w:basedOn w:val="Normal"/>
    <w:rsid w:val="007915DE"/>
    <w:pPr>
      <w:keepNext/>
      <w:spacing w:before="60"/>
      <w:jc w:val="center"/>
    </w:pPr>
    <w:rPr>
      <w:rFonts w:ascii="Times New Roman" w:hAnsi="Times New Roman"/>
      <w:spacing w:val="0"/>
      <w:lang w:val="en-US"/>
    </w:rPr>
  </w:style>
  <w:style w:type="paragraph" w:customStyle="1" w:styleId="TitleBlock">
    <w:name w:val="TitleBlock"/>
    <w:basedOn w:val="Normal"/>
    <w:rsid w:val="002418B7"/>
    <w:pPr>
      <w:framePr w:h="3075" w:hSpace="180" w:wrap="auto" w:vAnchor="text" w:hAnchor="text" w:y="68"/>
    </w:pPr>
    <w:rPr>
      <w:b/>
      <w:spacing w:val="0"/>
      <w:sz w:val="24"/>
      <w:lang w:val="en-US"/>
    </w:rPr>
  </w:style>
  <w:style w:type="paragraph" w:customStyle="1" w:styleId="ListBullet2End">
    <w:name w:val="List Bullet 2 End"/>
    <w:basedOn w:val="Normal"/>
    <w:rsid w:val="000D67A6"/>
    <w:pPr>
      <w:numPr>
        <w:numId w:val="2"/>
      </w:numPr>
      <w:tabs>
        <w:tab w:val="clear" w:pos="360"/>
      </w:tabs>
      <w:spacing w:after="120"/>
      <w:ind w:left="1080"/>
    </w:pPr>
    <w:rPr>
      <w:rFonts w:ascii="Times New Roman" w:hAnsi="Times New Roman"/>
      <w:spacing w:val="0"/>
      <w:lang w:val="en-US"/>
    </w:rPr>
  </w:style>
  <w:style w:type="character" w:styleId="Hyperlink">
    <w:name w:val="Hyperlink"/>
    <w:uiPriority w:val="99"/>
    <w:rsid w:val="00261A70"/>
    <w:rPr>
      <w:color w:val="0000FF"/>
      <w:u w:val="single"/>
    </w:rPr>
  </w:style>
  <w:style w:type="paragraph" w:customStyle="1" w:styleId="PARAGRAPHCompressed">
    <w:name w:val="PARAGRAPH Compressed"/>
    <w:aliases w:val="PAC"/>
    <w:basedOn w:val="PARAGRAPH"/>
    <w:rsid w:val="000D67A6"/>
    <w:pPr>
      <w:spacing w:before="0" w:after="0"/>
    </w:pPr>
    <w:rPr>
      <w:rFonts w:eastAsia="平成明朝"/>
      <w:lang w:eastAsia="fr-FR"/>
    </w:rPr>
  </w:style>
  <w:style w:type="paragraph" w:customStyle="1" w:styleId="PARAGRAPHKWNP">
    <w:name w:val="PARAGRAPH KWNP"/>
    <w:basedOn w:val="PARAGRAPH"/>
    <w:link w:val="PARAGRAPHKWNPChar"/>
    <w:rsid w:val="000D67A6"/>
    <w:pPr>
      <w:keepNext/>
    </w:pPr>
    <w:rPr>
      <w:lang w:eastAsia="fr-FR"/>
    </w:rPr>
  </w:style>
  <w:style w:type="paragraph" w:customStyle="1" w:styleId="TitleDef">
    <w:name w:val="TitleDef"/>
    <w:basedOn w:val="PARAGRAPH"/>
    <w:rsid w:val="00D110D2"/>
    <w:pPr>
      <w:tabs>
        <w:tab w:val="center" w:pos="4536"/>
        <w:tab w:val="right" w:pos="9072"/>
      </w:tabs>
    </w:pPr>
    <w:rPr>
      <w:rFonts w:eastAsia="平成明朝"/>
      <w:lang w:eastAsia="fr-FR"/>
    </w:rPr>
  </w:style>
  <w:style w:type="paragraph" w:customStyle="1" w:styleId="title2">
    <w:name w:val="title2"/>
    <w:basedOn w:val="Title"/>
    <w:rsid w:val="00D110D2"/>
    <w:pPr>
      <w:keepNext/>
      <w:keepLines/>
      <w:widowControl w:val="0"/>
      <w:spacing w:before="100"/>
      <w:ind w:left="360" w:right="1440"/>
      <w:jc w:val="both"/>
    </w:pPr>
    <w:rPr>
      <w:spacing w:val="0"/>
      <w:kern w:val="0"/>
      <w:sz w:val="20"/>
      <w:lang w:eastAsia="fr-FR"/>
    </w:rPr>
  </w:style>
  <w:style w:type="paragraph" w:customStyle="1" w:styleId="TitleDef2">
    <w:name w:val="TitleDef2"/>
    <w:basedOn w:val="PARAGRAPH"/>
    <w:rsid w:val="00D110D2"/>
    <w:pPr>
      <w:tabs>
        <w:tab w:val="center" w:pos="4536"/>
        <w:tab w:val="right" w:pos="9072"/>
      </w:tabs>
      <w:ind w:left="360"/>
    </w:pPr>
    <w:rPr>
      <w:lang w:eastAsia="fr-FR"/>
    </w:rPr>
  </w:style>
  <w:style w:type="paragraph" w:customStyle="1" w:styleId="TableTextBold">
    <w:name w:val="TableTextBold"/>
    <w:basedOn w:val="TableText"/>
    <w:rsid w:val="009E2F7D"/>
    <w:rPr>
      <w:b/>
    </w:rPr>
  </w:style>
  <w:style w:type="paragraph" w:styleId="BodyTextIndent">
    <w:name w:val="Body Text Indent"/>
    <w:basedOn w:val="Normal"/>
    <w:link w:val="BodyTextIndentChar"/>
    <w:rsid w:val="00A849F0"/>
    <w:pPr>
      <w:spacing w:after="120"/>
      <w:ind w:left="360"/>
    </w:pPr>
    <w:rPr>
      <w:rFonts w:cs="Times New Roman"/>
    </w:rPr>
  </w:style>
  <w:style w:type="paragraph" w:styleId="Caption">
    <w:name w:val="caption"/>
    <w:aliases w:val="Caption-figure,CapAttn,Caption-figure1,CapAttn1"/>
    <w:basedOn w:val="Normal"/>
    <w:next w:val="Normal"/>
    <w:uiPriority w:val="35"/>
    <w:qFormat/>
    <w:rsid w:val="00261A70"/>
    <w:rPr>
      <w:b/>
      <w:bCs/>
    </w:rPr>
  </w:style>
  <w:style w:type="paragraph" w:customStyle="1" w:styleId="Graphics">
    <w:name w:val="Graphics"/>
    <w:aliases w:val="GR"/>
    <w:basedOn w:val="PARAGRAPH"/>
    <w:rsid w:val="00D110D2"/>
    <w:pPr>
      <w:keepNext/>
      <w:keepLines/>
      <w:widowControl w:val="0"/>
      <w:jc w:val="center"/>
    </w:pPr>
    <w:rPr>
      <w:rFonts w:eastAsia="平成明朝"/>
      <w:lang w:eastAsia="fr-FR"/>
    </w:rPr>
  </w:style>
  <w:style w:type="paragraph" w:customStyle="1" w:styleId="itemizedparagraph">
    <w:name w:val="itemized paragraph"/>
    <w:aliases w:val="ip"/>
    <w:basedOn w:val="PARAGRAPH"/>
    <w:rsid w:val="00D110D2"/>
    <w:pPr>
      <w:spacing w:after="0"/>
      <w:ind w:left="561" w:hanging="561"/>
    </w:pPr>
    <w:rPr>
      <w:rFonts w:eastAsia="平成明朝"/>
      <w:lang w:eastAsia="fr-FR"/>
    </w:rPr>
  </w:style>
  <w:style w:type="paragraph" w:customStyle="1" w:styleId="itemNOTE">
    <w:name w:val="itemNOTE"/>
    <w:aliases w:val="ino"/>
    <w:basedOn w:val="NOTE"/>
    <w:rsid w:val="00D110D2"/>
    <w:pPr>
      <w:tabs>
        <w:tab w:val="left" w:pos="1276"/>
      </w:tabs>
      <w:ind w:left="567"/>
    </w:pPr>
    <w:rPr>
      <w:rFonts w:eastAsia="平成明朝"/>
      <w:b/>
      <w:lang w:eastAsia="fr-FR"/>
    </w:rPr>
  </w:style>
  <w:style w:type="paragraph" w:customStyle="1" w:styleId="leafNormal">
    <w:name w:val="leafNormal"/>
    <w:rsid w:val="00D110D2"/>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28" w:after="60" w:line="232" w:lineRule="atLeast"/>
    </w:pPr>
    <w:rPr>
      <w:rFonts w:ascii="Times" w:eastAsia="平成明朝" w:hAnsi="Times"/>
      <w:lang w:val="en-US" w:eastAsia="ja-JP"/>
    </w:rPr>
  </w:style>
  <w:style w:type="paragraph" w:customStyle="1" w:styleId="list0">
    <w:name w:val="list0"/>
    <w:rsid w:val="00D110D2"/>
    <w:pPr>
      <w:tabs>
        <w:tab w:val="left" w:pos="720"/>
        <w:tab w:val="left" w:pos="2160"/>
        <w:tab w:val="left" w:pos="3600"/>
        <w:tab w:val="left" w:pos="5040"/>
      </w:tabs>
      <w:spacing w:before="66" w:after="58" w:line="232" w:lineRule="atLeast"/>
      <w:ind w:left="720" w:hanging="360"/>
    </w:pPr>
    <w:rPr>
      <w:rFonts w:ascii="Arial" w:eastAsia="平成明朝" w:hAnsi="Arial"/>
      <w:lang w:val="en-US" w:eastAsia="ja-JP"/>
    </w:rPr>
  </w:style>
  <w:style w:type="paragraph" w:customStyle="1" w:styleId="spacer">
    <w:name w:val="spacer"/>
    <w:basedOn w:val="PARAGRAPH"/>
    <w:link w:val="spacerChar"/>
    <w:rsid w:val="008E047F"/>
    <w:pPr>
      <w:spacing w:before="0" w:after="0"/>
    </w:pPr>
    <w:rPr>
      <w:sz w:val="14"/>
      <w:szCs w:val="14"/>
    </w:rPr>
  </w:style>
  <w:style w:type="paragraph" w:customStyle="1" w:styleId="ObjectDescription">
    <w:name w:val="Object Description"/>
    <w:basedOn w:val="PARAGRAPH"/>
    <w:rsid w:val="00D110D2"/>
    <w:pPr>
      <w:keepNext/>
      <w:keepLines/>
      <w:tabs>
        <w:tab w:val="left" w:pos="720"/>
        <w:tab w:val="left" w:pos="3240"/>
      </w:tabs>
      <w:spacing w:before="0" w:after="0"/>
      <w:ind w:left="360"/>
      <w:jc w:val="left"/>
    </w:pPr>
    <w:rPr>
      <w:rFonts w:eastAsia="平成明朝"/>
      <w:lang w:eastAsia="fr-FR"/>
    </w:rPr>
  </w:style>
  <w:style w:type="paragraph" w:customStyle="1" w:styleId="oddFooter">
    <w:name w:val="oddFooter"/>
    <w:aliases w:val="of"/>
    <w:rsid w:val="00D110D2"/>
    <w:pPr>
      <w:pBdr>
        <w:top w:val="single" w:sz="6" w:space="0" w:color="auto"/>
      </w:pBdr>
      <w:tabs>
        <w:tab w:val="left" w:pos="3680"/>
        <w:tab w:val="left" w:pos="8180"/>
      </w:tabs>
    </w:pPr>
    <w:rPr>
      <w:rFonts w:ascii="New Century Schoolbook" w:eastAsia="平成明朝" w:hAnsi="New Century Schoolbook"/>
      <w:i/>
      <w:lang w:val="en-US" w:eastAsia="ja-JP"/>
    </w:rPr>
  </w:style>
  <w:style w:type="paragraph" w:customStyle="1" w:styleId="oddHeader">
    <w:name w:val="oddHeader"/>
    <w:aliases w:val="oh"/>
    <w:rsid w:val="00D110D2"/>
    <w:pPr>
      <w:spacing w:after="300"/>
      <w:jc w:val="right"/>
    </w:pPr>
    <w:rPr>
      <w:rFonts w:ascii="New Century Schoolbook" w:eastAsia="平成明朝" w:hAnsi="New Century Schoolbook"/>
      <w:b/>
      <w:smallCaps/>
      <w:lang w:val="en-US" w:eastAsia="ja-JP"/>
    </w:rPr>
  </w:style>
  <w:style w:type="paragraph" w:customStyle="1" w:styleId="t2">
    <w:name w:val="t2"/>
    <w:aliases w:val="post table space"/>
    <w:basedOn w:val="PARAGRAPH"/>
    <w:next w:val="PARAGRAPH"/>
    <w:rsid w:val="00D110D2"/>
    <w:pPr>
      <w:suppressLineNumbers/>
      <w:spacing w:after="0"/>
    </w:pPr>
    <w:rPr>
      <w:lang w:val="en-US" w:eastAsia="fr-FR"/>
    </w:rPr>
  </w:style>
  <w:style w:type="paragraph" w:customStyle="1" w:styleId="parm">
    <w:name w:val="parm"/>
    <w:basedOn w:val="PARAGRAPH"/>
    <w:rsid w:val="00D110D2"/>
    <w:pPr>
      <w:keepNext/>
      <w:keepLines/>
      <w:tabs>
        <w:tab w:val="left" w:pos="180"/>
        <w:tab w:val="left" w:pos="360"/>
        <w:tab w:val="left" w:pos="540"/>
        <w:tab w:val="left" w:pos="720"/>
        <w:tab w:val="left" w:pos="900"/>
        <w:tab w:val="left" w:pos="1080"/>
      </w:tabs>
      <w:spacing w:after="0"/>
      <w:ind w:right="85"/>
      <w:jc w:val="left"/>
    </w:pPr>
    <w:rPr>
      <w:rFonts w:eastAsia="平成明朝"/>
      <w:sz w:val="16"/>
      <w:lang w:eastAsia="fr-FR"/>
    </w:rPr>
  </w:style>
  <w:style w:type="paragraph" w:customStyle="1" w:styleId="prt">
    <w:name w:val="prt"/>
    <w:basedOn w:val="Normal"/>
    <w:rsid w:val="00191802"/>
    <w:pPr>
      <w:widowControl w:val="0"/>
      <w:tabs>
        <w:tab w:val="left" w:pos="360"/>
        <w:tab w:val="left" w:pos="720"/>
        <w:tab w:val="left" w:pos="1080"/>
        <w:tab w:val="left" w:pos="1440"/>
        <w:tab w:val="left" w:pos="1800"/>
        <w:tab w:val="left" w:pos="2160"/>
        <w:tab w:val="left" w:pos="2520"/>
        <w:tab w:val="left" w:pos="2880"/>
        <w:tab w:val="left" w:pos="3600"/>
        <w:tab w:val="left" w:pos="3960"/>
        <w:tab w:val="left" w:pos="4320"/>
        <w:tab w:val="left" w:pos="4680"/>
        <w:tab w:val="left" w:pos="5040"/>
      </w:tabs>
      <w:jc w:val="left"/>
    </w:pPr>
    <w:rPr>
      <w:rFonts w:ascii="Times New Roman" w:eastAsia="平成角ゴシック W5" w:hAnsi="Times New Roman"/>
      <w:color w:val="000000"/>
      <w:spacing w:val="0"/>
      <w:kern w:val="2"/>
      <w:sz w:val="16"/>
      <w:u w:val="wave"/>
      <w:lang w:val="en-US" w:eastAsia="ja-JP"/>
    </w:rPr>
  </w:style>
  <w:style w:type="paragraph" w:customStyle="1" w:styleId="rirc">
    <w:name w:val="rirc"/>
    <w:basedOn w:val="PARAGRAPH"/>
    <w:rsid w:val="00D110D2"/>
    <w:pPr>
      <w:keepNext/>
      <w:keepLines/>
      <w:spacing w:after="0"/>
      <w:ind w:left="-80" w:right="90"/>
      <w:jc w:val="center"/>
    </w:pPr>
    <w:rPr>
      <w:rFonts w:eastAsia="平成明朝"/>
      <w:sz w:val="16"/>
      <w:lang w:eastAsia="fr-FR"/>
    </w:rPr>
  </w:style>
  <w:style w:type="paragraph" w:customStyle="1" w:styleId="Table">
    <w:name w:val="Table"/>
    <w:rsid w:val="00D110D2"/>
    <w:pPr>
      <w:keepNext/>
      <w:keepLines/>
      <w:tabs>
        <w:tab w:val="left" w:pos="180"/>
        <w:tab w:val="left" w:pos="360"/>
      </w:tabs>
      <w:spacing w:before="10" w:after="10"/>
    </w:pPr>
    <w:rPr>
      <w:rFonts w:ascii="Arial" w:eastAsia="平成明朝" w:hAnsi="Arial"/>
      <w:sz w:val="16"/>
      <w:lang w:val="en-US" w:eastAsia="ja-JP"/>
    </w:rPr>
  </w:style>
  <w:style w:type="paragraph" w:customStyle="1" w:styleId="TableAction">
    <w:name w:val="Table Action"/>
    <w:aliases w:val="ta"/>
    <w:basedOn w:val="PARAGRAPH"/>
    <w:rsid w:val="00D110D2"/>
    <w:pPr>
      <w:tabs>
        <w:tab w:val="left" w:pos="180"/>
        <w:tab w:val="left" w:pos="360"/>
      </w:tabs>
      <w:spacing w:before="10" w:after="10"/>
      <w:jc w:val="left"/>
    </w:pPr>
    <w:rPr>
      <w:rFonts w:eastAsia="平成明朝"/>
      <w:snapToGrid w:val="0"/>
      <w:sz w:val="16"/>
      <w:lang w:eastAsia="fr-FR"/>
    </w:rPr>
  </w:style>
  <w:style w:type="paragraph" w:customStyle="1" w:styleId="TableEvent">
    <w:name w:val="Table Event"/>
    <w:basedOn w:val="PARAGRAPH"/>
    <w:rsid w:val="00D110D2"/>
    <w:pPr>
      <w:spacing w:before="0" w:after="0"/>
      <w:ind w:left="187" w:hanging="187"/>
      <w:jc w:val="left"/>
    </w:pPr>
    <w:rPr>
      <w:rFonts w:eastAsia="平成明朝"/>
      <w:sz w:val="14"/>
      <w:lang w:eastAsia="fr-FR"/>
    </w:rPr>
  </w:style>
  <w:style w:type="paragraph" w:customStyle="1" w:styleId="TableText-Itemized">
    <w:name w:val="TableText-Itemized"/>
    <w:basedOn w:val="TableText"/>
    <w:rsid w:val="00D110D2"/>
    <w:pPr>
      <w:tabs>
        <w:tab w:val="left" w:pos="301"/>
        <w:tab w:val="left" w:pos="561"/>
        <w:tab w:val="left" w:pos="901"/>
      </w:tabs>
      <w:ind w:left="301" w:hanging="301"/>
    </w:pPr>
  </w:style>
  <w:style w:type="paragraph" w:customStyle="1" w:styleId="ObjTemplHdr">
    <w:name w:val="ObjTemplHdr"/>
    <w:basedOn w:val="objTemplate"/>
    <w:rsid w:val="00D110D2"/>
    <w:rPr>
      <w:b/>
    </w:rPr>
  </w:style>
  <w:style w:type="paragraph" w:customStyle="1" w:styleId="objTemplate">
    <w:name w:val="objTemplate"/>
    <w:basedOn w:val="Normal"/>
    <w:rsid w:val="00B90A39"/>
    <w:pPr>
      <w:keepLines/>
      <w:tabs>
        <w:tab w:val="left" w:pos="720"/>
        <w:tab w:val="left" w:pos="3060"/>
      </w:tabs>
      <w:spacing w:before="60"/>
      <w:ind w:right="85"/>
      <w:jc w:val="left"/>
    </w:pPr>
    <w:rPr>
      <w:sz w:val="18"/>
      <w:lang w:eastAsia="fr-FR"/>
    </w:rPr>
  </w:style>
  <w:style w:type="paragraph" w:customStyle="1" w:styleId="title3">
    <w:name w:val="title3"/>
    <w:basedOn w:val="Title"/>
    <w:rsid w:val="00D110D2"/>
    <w:pPr>
      <w:keepNext/>
      <w:keepLines/>
      <w:widowControl w:val="0"/>
      <w:spacing w:before="100"/>
      <w:ind w:left="720" w:right="1440"/>
      <w:jc w:val="both"/>
    </w:pPr>
    <w:rPr>
      <w:spacing w:val="0"/>
      <w:kern w:val="0"/>
      <w:sz w:val="20"/>
      <w:lang w:eastAsia="fr-FR"/>
    </w:rPr>
  </w:style>
  <w:style w:type="paragraph" w:customStyle="1" w:styleId="TitleDef3">
    <w:name w:val="TitleDef3"/>
    <w:basedOn w:val="PARAGRAPH"/>
    <w:rsid w:val="00D110D2"/>
    <w:pPr>
      <w:tabs>
        <w:tab w:val="center" w:pos="4536"/>
        <w:tab w:val="right" w:pos="9072"/>
      </w:tabs>
      <w:ind w:left="720"/>
    </w:pPr>
    <w:rPr>
      <w:lang w:eastAsia="fr-FR"/>
    </w:rPr>
  </w:style>
  <w:style w:type="paragraph" w:customStyle="1" w:styleId="TitleDef4">
    <w:name w:val="TitleDef4"/>
    <w:basedOn w:val="PARAGRAPH"/>
    <w:rsid w:val="00D110D2"/>
    <w:pPr>
      <w:tabs>
        <w:tab w:val="center" w:pos="4536"/>
        <w:tab w:val="right" w:pos="9072"/>
      </w:tabs>
      <w:ind w:left="1080"/>
    </w:pPr>
    <w:rPr>
      <w:lang w:eastAsia="fr-FR"/>
    </w:rPr>
  </w:style>
  <w:style w:type="paragraph" w:customStyle="1" w:styleId="title4">
    <w:name w:val="title4"/>
    <w:basedOn w:val="title3"/>
    <w:rsid w:val="00D110D2"/>
    <w:pPr>
      <w:ind w:left="1080"/>
    </w:pPr>
  </w:style>
  <w:style w:type="paragraph" w:customStyle="1" w:styleId="title5">
    <w:name w:val="title5"/>
    <w:basedOn w:val="title2"/>
    <w:rsid w:val="00D110D2"/>
    <w:pPr>
      <w:ind w:left="1440"/>
    </w:pPr>
  </w:style>
  <w:style w:type="paragraph" w:customStyle="1" w:styleId="Titledef5">
    <w:name w:val="Titledef5"/>
    <w:basedOn w:val="PARAGRAPH"/>
    <w:rsid w:val="00D110D2"/>
    <w:pPr>
      <w:tabs>
        <w:tab w:val="center" w:pos="4536"/>
        <w:tab w:val="right" w:pos="9072"/>
      </w:tabs>
      <w:ind w:left="1440"/>
    </w:pPr>
    <w:rPr>
      <w:lang w:eastAsia="fr-FR"/>
    </w:rPr>
  </w:style>
  <w:style w:type="paragraph" w:customStyle="1" w:styleId="title6">
    <w:name w:val="title6"/>
    <w:basedOn w:val="title5"/>
    <w:rsid w:val="00D110D2"/>
    <w:pPr>
      <w:ind w:left="2160"/>
    </w:pPr>
  </w:style>
  <w:style w:type="paragraph" w:customStyle="1" w:styleId="Titledef6">
    <w:name w:val="Titledef6"/>
    <w:basedOn w:val="PARAGRAPH"/>
    <w:rsid w:val="00D110D2"/>
    <w:pPr>
      <w:keepLines/>
      <w:widowControl w:val="0"/>
      <w:ind w:left="2160" w:right="85"/>
    </w:pPr>
    <w:rPr>
      <w:spacing w:val="0"/>
      <w:lang w:eastAsia="fr-FR"/>
    </w:rPr>
  </w:style>
  <w:style w:type="paragraph" w:customStyle="1" w:styleId="title7">
    <w:name w:val="title7"/>
    <w:basedOn w:val="title6"/>
    <w:rsid w:val="00D110D2"/>
    <w:pPr>
      <w:ind w:left="2880"/>
    </w:pPr>
    <w:rPr>
      <w:noProof w:val="0"/>
    </w:rPr>
  </w:style>
  <w:style w:type="paragraph" w:customStyle="1" w:styleId="Titledef7">
    <w:name w:val="Titledef7"/>
    <w:basedOn w:val="PARAGRAPH"/>
    <w:rsid w:val="00D110D2"/>
    <w:pPr>
      <w:tabs>
        <w:tab w:val="center" w:pos="4536"/>
        <w:tab w:val="right" w:pos="9072"/>
      </w:tabs>
      <w:ind w:left="2880"/>
    </w:pPr>
    <w:rPr>
      <w:lang w:eastAsia="fr-FR"/>
    </w:rPr>
  </w:style>
  <w:style w:type="paragraph" w:customStyle="1" w:styleId="parm2">
    <w:name w:val="parm2"/>
    <w:basedOn w:val="parm"/>
    <w:rsid w:val="00D110D2"/>
  </w:style>
  <w:style w:type="paragraph" w:customStyle="1" w:styleId="ForwordIntroduction">
    <w:name w:val="Forword Introduction"/>
    <w:basedOn w:val="Normal"/>
    <w:uiPriority w:val="99"/>
    <w:rsid w:val="006D39C0"/>
    <w:pPr>
      <w:keepN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overflowPunct w:val="0"/>
      <w:autoSpaceDE w:val="0"/>
      <w:autoSpaceDN w:val="0"/>
      <w:adjustRightInd w:val="0"/>
      <w:spacing w:before="240" w:after="240"/>
      <w:jc w:val="center"/>
      <w:textAlignment w:val="baseline"/>
    </w:pPr>
    <w:rPr>
      <w:b/>
      <w:spacing w:val="0"/>
      <w:lang w:val="en-US"/>
    </w:rPr>
  </w:style>
  <w:style w:type="table" w:styleId="TableGrid">
    <w:name w:val="Table Grid"/>
    <w:basedOn w:val="TableNormal"/>
    <w:rsid w:val="007447E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iPriority w:val="99"/>
    <w:rsid w:val="00261A70"/>
  </w:style>
  <w:style w:type="character" w:customStyle="1" w:styleId="SUPerscript">
    <w:name w:val="SUPerscript"/>
    <w:rsid w:val="00261A70"/>
    <w:rPr>
      <w:kern w:val="0"/>
      <w:position w:val="6"/>
      <w:sz w:val="16"/>
      <w:szCs w:val="16"/>
    </w:rPr>
  </w:style>
  <w:style w:type="character" w:customStyle="1" w:styleId="SUBscript">
    <w:name w:val="SUBscript"/>
    <w:rsid w:val="00261A70"/>
    <w:rPr>
      <w:kern w:val="0"/>
      <w:position w:val="-6"/>
      <w:sz w:val="16"/>
      <w:szCs w:val="16"/>
    </w:rPr>
  </w:style>
  <w:style w:type="paragraph" w:customStyle="1" w:styleId="Bullet">
    <w:name w:val="Bullet"/>
    <w:basedOn w:val="PARAGRAPH"/>
    <w:rsid w:val="0043602E"/>
    <w:pPr>
      <w:keepNext/>
      <w:keepLines/>
      <w:tabs>
        <w:tab w:val="num" w:pos="906"/>
      </w:tabs>
      <w:snapToGrid/>
      <w:spacing w:after="20"/>
      <w:ind w:left="906" w:hanging="480"/>
    </w:pPr>
    <w:rPr>
      <w:rFonts w:eastAsia="平成明朝" w:cs="Times New Roman"/>
      <w:lang w:eastAsia="fr-FR"/>
    </w:rPr>
  </w:style>
  <w:style w:type="paragraph" w:customStyle="1" w:styleId="CODE">
    <w:name w:val="CODE"/>
    <w:basedOn w:val="Normal"/>
    <w:rsid w:val="00261A70"/>
    <w:pPr>
      <w:snapToGrid w:val="0"/>
      <w:spacing w:before="100" w:after="100"/>
      <w:contextualSpacing/>
      <w:jc w:val="left"/>
    </w:pPr>
    <w:rPr>
      <w:rFonts w:ascii="Courier New" w:hAnsi="Courier New"/>
      <w:spacing w:val="-2"/>
      <w:sz w:val="18"/>
    </w:rPr>
  </w:style>
  <w:style w:type="paragraph" w:customStyle="1" w:styleId="t1">
    <w:name w:val="t1"/>
    <w:aliases w:val="inter-table space,inter table space"/>
    <w:basedOn w:val="Normal"/>
    <w:next w:val="Normal"/>
    <w:rsid w:val="0043602E"/>
    <w:pPr>
      <w:keepNext/>
      <w:widowControl w:val="0"/>
    </w:pPr>
    <w:rPr>
      <w:rFonts w:eastAsia="平成明朝"/>
    </w:rPr>
  </w:style>
  <w:style w:type="paragraph" w:customStyle="1" w:styleId="ItemIDSpec">
    <w:name w:val="ItemIDSpec"/>
    <w:basedOn w:val="Normal"/>
    <w:rsid w:val="00FD134C"/>
    <w:pPr>
      <w:keepNext/>
      <w:spacing w:before="60" w:after="60"/>
      <w:jc w:val="left"/>
    </w:pPr>
    <w:rPr>
      <w:rFonts w:cs="Times New Roman"/>
      <w:b/>
      <w:spacing w:val="0"/>
      <w:sz w:val="16"/>
      <w:lang w:val="en-US" w:eastAsia="en-US"/>
    </w:rPr>
  </w:style>
  <w:style w:type="paragraph" w:customStyle="1" w:styleId="ItemIDSpecVal">
    <w:name w:val="ItemIDSpecVal"/>
    <w:basedOn w:val="ItemIDSpec"/>
    <w:rsid w:val="00A02695"/>
    <w:rPr>
      <w:b w:val="0"/>
    </w:rPr>
  </w:style>
  <w:style w:type="paragraph" w:customStyle="1" w:styleId="Tree">
    <w:name w:val="Tree"/>
    <w:basedOn w:val="ItemIDSpec"/>
    <w:rsid w:val="00A02695"/>
    <w:pPr>
      <w:spacing w:before="0" w:after="0"/>
    </w:pPr>
    <w:rPr>
      <w:sz w:val="24"/>
    </w:rPr>
  </w:style>
  <w:style w:type="paragraph" w:customStyle="1" w:styleId="TABLE-cell">
    <w:name w:val="TABLE-cell"/>
    <w:basedOn w:val="PARAGRAPH"/>
    <w:qFormat/>
    <w:rsid w:val="00261A70"/>
    <w:pPr>
      <w:spacing w:before="60" w:after="60"/>
      <w:jc w:val="left"/>
    </w:pPr>
    <w:rPr>
      <w:bCs/>
      <w:sz w:val="16"/>
    </w:rPr>
  </w:style>
  <w:style w:type="paragraph" w:styleId="BlockText">
    <w:name w:val="Block Text"/>
    <w:basedOn w:val="Normal"/>
    <w:uiPriority w:val="59"/>
    <w:rsid w:val="00261A70"/>
    <w:pPr>
      <w:spacing w:after="120"/>
      <w:ind w:left="1440" w:right="1440"/>
    </w:pPr>
  </w:style>
  <w:style w:type="paragraph" w:styleId="CommentSubject">
    <w:name w:val="annotation subject"/>
    <w:basedOn w:val="CommentText"/>
    <w:next w:val="CommentText"/>
    <w:rsid w:val="00AB0C9B"/>
    <w:rPr>
      <w:b/>
      <w:bCs/>
    </w:rPr>
  </w:style>
  <w:style w:type="paragraph" w:customStyle="1" w:styleId="AMD-Heading1">
    <w:name w:val="AMD-Heading1"/>
    <w:basedOn w:val="Heading1"/>
    <w:next w:val="PARAGRAPH"/>
    <w:rsid w:val="00261A70"/>
    <w:pPr>
      <w:outlineLvl w:val="9"/>
    </w:pPr>
  </w:style>
  <w:style w:type="paragraph" w:customStyle="1" w:styleId="ParamDefCenter">
    <w:name w:val="ParamDefCenter"/>
    <w:basedOn w:val="TableWithTabs"/>
    <w:rsid w:val="008D5989"/>
    <w:pPr>
      <w:jc w:val="center"/>
    </w:pPr>
  </w:style>
  <w:style w:type="paragraph" w:customStyle="1" w:styleId="TableHead0">
    <w:name w:val="TableHead"/>
    <w:basedOn w:val="Normal"/>
    <w:rsid w:val="008D5989"/>
    <w:pPr>
      <w:keepNext/>
      <w:jc w:val="left"/>
    </w:pPr>
    <w:rPr>
      <w:b/>
      <w:spacing w:val="0"/>
      <w:sz w:val="16"/>
      <w:szCs w:val="16"/>
      <w:lang w:val="en-US" w:eastAsia="en-US"/>
    </w:rPr>
  </w:style>
  <w:style w:type="paragraph" w:customStyle="1" w:styleId="TableTextWithTabs">
    <w:name w:val="TableTextWithTabs"/>
    <w:basedOn w:val="TableText"/>
    <w:link w:val="TableTextWithTabsChar"/>
    <w:rsid w:val="005E1638"/>
    <w:pPr>
      <w:tabs>
        <w:tab w:val="clear" w:pos="252"/>
        <w:tab w:val="left" w:pos="162"/>
        <w:tab w:val="left" w:pos="342"/>
        <w:tab w:val="left" w:pos="702"/>
        <w:tab w:val="left" w:pos="882"/>
        <w:tab w:val="left" w:pos="1077"/>
      </w:tabs>
    </w:pPr>
    <w:rPr>
      <w:lang w:val="x-none" w:eastAsia="x-none"/>
    </w:rPr>
  </w:style>
  <w:style w:type="paragraph" w:customStyle="1" w:styleId="Spacer0">
    <w:name w:val="Spacer"/>
    <w:basedOn w:val="Normal"/>
    <w:link w:val="SpacerChar0"/>
    <w:rsid w:val="008D5989"/>
    <w:pPr>
      <w:widowControl w:val="0"/>
      <w:jc w:val="left"/>
    </w:pPr>
    <w:rPr>
      <w:rFonts w:ascii="Times New Roman" w:hAnsi="Times New Roman" w:cs="Times New Roman"/>
      <w:spacing w:val="0"/>
      <w:sz w:val="16"/>
      <w:lang w:val="x-none" w:eastAsia="x-none"/>
    </w:rPr>
  </w:style>
  <w:style w:type="paragraph" w:customStyle="1" w:styleId="TableTextWithTabsGray">
    <w:name w:val="TableTextWithTabsGray"/>
    <w:basedOn w:val="TableWithTabs"/>
    <w:rsid w:val="00621711"/>
    <w:pPr>
      <w:tabs>
        <w:tab w:val="clear" w:pos="177"/>
        <w:tab w:val="clear" w:pos="346"/>
        <w:tab w:val="clear" w:pos="518"/>
        <w:tab w:val="clear" w:pos="691"/>
        <w:tab w:val="clear" w:pos="864"/>
        <w:tab w:val="clear" w:pos="1037"/>
        <w:tab w:val="left" w:pos="162"/>
        <w:tab w:val="left" w:pos="342"/>
        <w:tab w:val="left" w:pos="522"/>
        <w:tab w:val="left" w:pos="702"/>
      </w:tabs>
    </w:pPr>
    <w:rPr>
      <w:color w:val="808080"/>
    </w:rPr>
  </w:style>
  <w:style w:type="paragraph" w:customStyle="1" w:styleId="AMD-Heading2">
    <w:name w:val="AMD-Heading2..."/>
    <w:basedOn w:val="Heading2"/>
    <w:next w:val="PARAGRAPH"/>
    <w:rsid w:val="00261A70"/>
    <w:pPr>
      <w:outlineLvl w:val="9"/>
    </w:pPr>
  </w:style>
  <w:style w:type="character" w:customStyle="1" w:styleId="EquationCaption">
    <w:name w:val="_Equation Caption"/>
    <w:rsid w:val="00870A8A"/>
  </w:style>
  <w:style w:type="paragraph" w:customStyle="1" w:styleId="f0">
    <w:name w:val="f0"/>
    <w:aliases w:val="figure"/>
    <w:basedOn w:val="PARAGRAPH"/>
    <w:next w:val="PARAGRAPH"/>
    <w:rsid w:val="00870A8A"/>
    <w:pPr>
      <w:keepNext/>
      <w:widowControl w:val="0"/>
      <w:snapToGrid/>
      <w:jc w:val="center"/>
    </w:pPr>
    <w:rPr>
      <w:b/>
      <w:bCs/>
      <w:lang w:val="en-US" w:eastAsia="en-US"/>
    </w:rPr>
  </w:style>
  <w:style w:type="paragraph" w:customStyle="1" w:styleId="b1">
    <w:name w:val="b1"/>
    <w:aliases w:val="bullet 1,bullet"/>
    <w:basedOn w:val="PARAGRAPH"/>
    <w:rsid w:val="00870A8A"/>
    <w:pPr>
      <w:widowControl w:val="0"/>
      <w:snapToGrid/>
      <w:ind w:left="340"/>
    </w:pPr>
    <w:rPr>
      <w:lang w:val="en-US" w:eastAsia="en-US"/>
    </w:rPr>
  </w:style>
  <w:style w:type="paragraph" w:customStyle="1" w:styleId="b2">
    <w:name w:val="b2"/>
    <w:aliases w:val="bullet 2"/>
    <w:basedOn w:val="b1"/>
    <w:rsid w:val="00870A8A"/>
    <w:pPr>
      <w:ind w:left="680"/>
    </w:pPr>
  </w:style>
  <w:style w:type="paragraph" w:customStyle="1" w:styleId="n2">
    <w:name w:val="n2"/>
    <w:aliases w:val="note 2"/>
    <w:basedOn w:val="n1"/>
    <w:rsid w:val="00870A8A"/>
    <w:pPr>
      <w:snapToGrid/>
      <w:ind w:left="340"/>
    </w:pPr>
    <w:rPr>
      <w:lang w:eastAsia="en-US"/>
    </w:rPr>
  </w:style>
  <w:style w:type="paragraph" w:customStyle="1" w:styleId="eqn">
    <w:name w:val="eqn"/>
    <w:basedOn w:val="PARAGRAPH"/>
    <w:rsid w:val="00A13C28"/>
    <w:pPr>
      <w:widowControl w:val="0"/>
      <w:tabs>
        <w:tab w:val="left" w:pos="450"/>
        <w:tab w:val="right" w:pos="9080"/>
      </w:tabs>
      <w:snapToGrid/>
      <w:spacing w:before="0" w:after="60"/>
      <w:ind w:left="144"/>
      <w:jc w:val="left"/>
    </w:pPr>
    <w:rPr>
      <w:rFonts w:ascii="Courier" w:hAnsi="Courier"/>
      <w:sz w:val="16"/>
      <w:szCs w:val="16"/>
      <w:lang w:val="en-US" w:eastAsia="en-US"/>
    </w:rPr>
  </w:style>
  <w:style w:type="paragraph" w:customStyle="1" w:styleId="ch">
    <w:name w:val="ch"/>
    <w:aliases w:val="cell header,cell hdr"/>
    <w:basedOn w:val="cn"/>
    <w:rsid w:val="00870A8A"/>
    <w:pPr>
      <w:spacing w:line="240" w:lineRule="auto"/>
    </w:pPr>
    <w:rPr>
      <w:b/>
      <w:bCs/>
      <w:sz w:val="18"/>
      <w:szCs w:val="18"/>
    </w:rPr>
  </w:style>
  <w:style w:type="paragraph" w:customStyle="1" w:styleId="cn">
    <w:name w:val="cn"/>
    <w:aliases w:val="cell normal"/>
    <w:basedOn w:val="PARAGRAPH"/>
    <w:rsid w:val="00870A8A"/>
    <w:pPr>
      <w:keepNext/>
      <w:keepLines/>
      <w:widowControl w:val="0"/>
      <w:suppressLineNumbers/>
      <w:snapToGrid/>
      <w:spacing w:before="40" w:after="40" w:line="180" w:lineRule="atLeast"/>
      <w:ind w:left="40" w:right="60"/>
      <w:jc w:val="left"/>
    </w:pPr>
    <w:rPr>
      <w:sz w:val="17"/>
      <w:szCs w:val="17"/>
      <w:lang w:val="en-US" w:eastAsia="en-US"/>
    </w:rPr>
  </w:style>
  <w:style w:type="paragraph" w:customStyle="1" w:styleId="chc">
    <w:name w:val="chc"/>
    <w:aliases w:val="cell header centered"/>
    <w:basedOn w:val="ch"/>
    <w:rsid w:val="00870A8A"/>
    <w:pPr>
      <w:jc w:val="center"/>
    </w:pPr>
  </w:style>
  <w:style w:type="paragraph" w:customStyle="1" w:styleId="cnc">
    <w:name w:val="cnc"/>
    <w:aliases w:val="cell normal centered"/>
    <w:basedOn w:val="cn"/>
    <w:rsid w:val="00870A8A"/>
    <w:pPr>
      <w:jc w:val="center"/>
    </w:pPr>
  </w:style>
  <w:style w:type="paragraph" w:customStyle="1" w:styleId="cn1">
    <w:name w:val="cn1"/>
    <w:aliases w:val="cell normal 1"/>
    <w:basedOn w:val="cn"/>
    <w:rsid w:val="00870A8A"/>
    <w:pPr>
      <w:ind w:left="280"/>
    </w:pPr>
  </w:style>
  <w:style w:type="paragraph" w:customStyle="1" w:styleId="cn2">
    <w:name w:val="cn2"/>
    <w:aliases w:val="cell normal 2"/>
    <w:basedOn w:val="cn"/>
    <w:rsid w:val="00870A8A"/>
    <w:pPr>
      <w:ind w:left="560"/>
    </w:pPr>
  </w:style>
  <w:style w:type="paragraph" w:customStyle="1" w:styleId="ct">
    <w:name w:val="ct"/>
    <w:aliases w:val="cell title"/>
    <w:basedOn w:val="cn"/>
    <w:rsid w:val="00870A8A"/>
    <w:rPr>
      <w:b/>
      <w:bCs/>
    </w:rPr>
  </w:style>
  <w:style w:type="paragraph" w:customStyle="1" w:styleId="n3">
    <w:name w:val="n3"/>
    <w:aliases w:val="note 3"/>
    <w:basedOn w:val="n2"/>
    <w:rsid w:val="00870A8A"/>
    <w:pPr>
      <w:ind w:left="680"/>
    </w:pPr>
  </w:style>
  <w:style w:type="paragraph" w:customStyle="1" w:styleId="b3">
    <w:name w:val="b3"/>
    <w:aliases w:val="bullet 3"/>
    <w:basedOn w:val="b2"/>
    <w:rsid w:val="00870A8A"/>
    <w:pPr>
      <w:ind w:left="1021"/>
    </w:pPr>
  </w:style>
  <w:style w:type="paragraph" w:customStyle="1" w:styleId="ctc">
    <w:name w:val="ctc"/>
    <w:aliases w:val="cell title centered"/>
    <w:basedOn w:val="ct"/>
    <w:rsid w:val="00870A8A"/>
    <w:pPr>
      <w:jc w:val="center"/>
    </w:pPr>
  </w:style>
  <w:style w:type="paragraph" w:customStyle="1" w:styleId="n4">
    <w:name w:val="n4"/>
    <w:aliases w:val="note 4"/>
    <w:basedOn w:val="n3"/>
    <w:rsid w:val="00870A8A"/>
    <w:pPr>
      <w:ind w:left="1021"/>
    </w:pPr>
  </w:style>
  <w:style w:type="paragraph" w:customStyle="1" w:styleId="b4">
    <w:name w:val="b4"/>
    <w:aliases w:val="bullet 4"/>
    <w:basedOn w:val="b3"/>
    <w:rsid w:val="00870A8A"/>
    <w:pPr>
      <w:ind w:left="1361"/>
    </w:pPr>
  </w:style>
  <w:style w:type="paragraph" w:customStyle="1" w:styleId="b5">
    <w:name w:val="b5"/>
    <w:aliases w:val="bullet 5"/>
    <w:basedOn w:val="b4"/>
    <w:rsid w:val="00870A8A"/>
    <w:pPr>
      <w:ind w:left="1702"/>
    </w:pPr>
  </w:style>
  <w:style w:type="paragraph" w:customStyle="1" w:styleId="cncd">
    <w:name w:val="cncd"/>
    <w:aliases w:val="cell normal centered decimal"/>
    <w:basedOn w:val="cnc"/>
    <w:rsid w:val="00870A8A"/>
    <w:pPr>
      <w:tabs>
        <w:tab w:val="decimal" w:pos="220"/>
      </w:tabs>
      <w:jc w:val="left"/>
    </w:pPr>
  </w:style>
  <w:style w:type="paragraph" w:customStyle="1" w:styleId="cnco">
    <w:name w:val="cnco"/>
    <w:aliases w:val="cell normal centered courier"/>
    <w:basedOn w:val="cnc"/>
    <w:rsid w:val="00870A8A"/>
    <w:rPr>
      <w:rFonts w:ascii="Courier New" w:hAnsi="Courier New" w:cs="Courier New"/>
    </w:rPr>
  </w:style>
  <w:style w:type="paragraph" w:customStyle="1" w:styleId="code0">
    <w:name w:val="code"/>
    <w:basedOn w:val="PARAGRAPH"/>
    <w:rsid w:val="00870A8A"/>
    <w:pPr>
      <w:keepLines/>
      <w:widowControl w:val="0"/>
      <w:suppressLineNumbers/>
      <w:suppressAutoHyphens/>
      <w:snapToGrid/>
    </w:pPr>
    <w:rPr>
      <w:rFonts w:ascii="Courier New" w:hAnsi="Courier New" w:cs="Courier New"/>
      <w:lang w:val="en-US" w:eastAsia="en-US"/>
    </w:rPr>
  </w:style>
  <w:style w:type="paragraph" w:customStyle="1" w:styleId="ednote">
    <w:name w:val="ed note"/>
    <w:aliases w:val="editors note"/>
    <w:basedOn w:val="n1"/>
    <w:link w:val="ednoteChar"/>
    <w:rsid w:val="00870A8A"/>
    <w:pPr>
      <w:pBdr>
        <w:top w:val="single" w:sz="6" w:space="1" w:color="00FF00"/>
        <w:left w:val="single" w:sz="6" w:space="1" w:color="00FF00"/>
        <w:bottom w:val="single" w:sz="6" w:space="1" w:color="00FF00"/>
        <w:right w:val="single" w:sz="6" w:space="1" w:color="00FF00"/>
      </w:pBdr>
      <w:tabs>
        <w:tab w:val="left" w:pos="840"/>
        <w:tab w:val="center" w:pos="4536"/>
        <w:tab w:val="right" w:pos="9072"/>
      </w:tabs>
      <w:snapToGrid/>
      <w:ind w:left="280" w:right="280"/>
    </w:pPr>
    <w:rPr>
      <w:b/>
      <w:bCs/>
      <w:color w:val="FF00FF"/>
      <w:sz w:val="20"/>
      <w:szCs w:val="20"/>
      <w:lang w:eastAsia="en-US"/>
    </w:rPr>
  </w:style>
  <w:style w:type="character" w:styleId="LineNumber">
    <w:name w:val="line number"/>
    <w:uiPriority w:val="29"/>
    <w:unhideWhenUsed/>
    <w:rsid w:val="00261A70"/>
    <w:rPr>
      <w:rFonts w:ascii="Arial" w:hAnsi="Arial" w:cs="Arial"/>
      <w:spacing w:val="8"/>
      <w:sz w:val="16"/>
      <w:lang w:val="en-GB" w:eastAsia="zh-CN" w:bidi="ar-SA"/>
    </w:rPr>
  </w:style>
  <w:style w:type="paragraph" w:customStyle="1" w:styleId="n5">
    <w:name w:val="n5"/>
    <w:aliases w:val="note 5"/>
    <w:basedOn w:val="n4"/>
    <w:rsid w:val="00870A8A"/>
    <w:pPr>
      <w:ind w:left="1361"/>
    </w:pPr>
  </w:style>
  <w:style w:type="paragraph" w:styleId="Index1">
    <w:name w:val="index 1"/>
    <w:basedOn w:val="Normal"/>
    <w:next w:val="Normal"/>
    <w:autoRedefine/>
    <w:uiPriority w:val="99"/>
    <w:unhideWhenUsed/>
    <w:rsid w:val="00261A70"/>
    <w:pPr>
      <w:ind w:left="200" w:hanging="200"/>
    </w:pPr>
  </w:style>
  <w:style w:type="paragraph" w:styleId="MessageHeader">
    <w:name w:val="Message Header"/>
    <w:basedOn w:val="Normal"/>
    <w:link w:val="MessageHeaderChar"/>
    <w:rsid w:val="00870A8A"/>
    <w:pPr>
      <w:spacing w:before="100" w:after="200"/>
      <w:ind w:left="1134" w:hanging="1134"/>
    </w:pPr>
    <w:rPr>
      <w:rFonts w:cs="Times New Roman"/>
      <w:color w:val="FF00FF"/>
      <w:sz w:val="24"/>
      <w:szCs w:val="24"/>
      <w:u w:val="wave"/>
      <w:lang w:val="x-none" w:eastAsia="x-none"/>
    </w:rPr>
  </w:style>
  <w:style w:type="paragraph" w:styleId="Index2">
    <w:name w:val="index 2"/>
    <w:basedOn w:val="Normal"/>
    <w:next w:val="Normal"/>
    <w:autoRedefine/>
    <w:uiPriority w:val="99"/>
    <w:unhideWhenUsed/>
    <w:rsid w:val="00261A70"/>
    <w:pPr>
      <w:ind w:left="400" w:hanging="200"/>
    </w:pPr>
  </w:style>
  <w:style w:type="paragraph" w:styleId="Index3">
    <w:name w:val="index 3"/>
    <w:basedOn w:val="Normal"/>
    <w:next w:val="Normal"/>
    <w:autoRedefine/>
    <w:uiPriority w:val="99"/>
    <w:unhideWhenUsed/>
    <w:rsid w:val="00261A70"/>
    <w:pPr>
      <w:ind w:left="600" w:hanging="200"/>
    </w:pPr>
  </w:style>
  <w:style w:type="paragraph" w:styleId="Index4">
    <w:name w:val="index 4"/>
    <w:basedOn w:val="Normal"/>
    <w:next w:val="Normal"/>
    <w:autoRedefine/>
    <w:uiPriority w:val="99"/>
    <w:unhideWhenUsed/>
    <w:rsid w:val="00261A70"/>
    <w:pPr>
      <w:ind w:left="800" w:hanging="200"/>
    </w:pPr>
  </w:style>
  <w:style w:type="paragraph" w:styleId="Index5">
    <w:name w:val="index 5"/>
    <w:basedOn w:val="Normal"/>
    <w:next w:val="Normal"/>
    <w:autoRedefine/>
    <w:uiPriority w:val="99"/>
    <w:unhideWhenUsed/>
    <w:rsid w:val="00261A70"/>
    <w:pPr>
      <w:ind w:left="1000" w:hanging="200"/>
    </w:pPr>
  </w:style>
  <w:style w:type="paragraph" w:styleId="Index6">
    <w:name w:val="index 6"/>
    <w:basedOn w:val="Normal"/>
    <w:next w:val="Normal"/>
    <w:autoRedefine/>
    <w:uiPriority w:val="99"/>
    <w:unhideWhenUsed/>
    <w:rsid w:val="00261A70"/>
    <w:pPr>
      <w:ind w:left="1200" w:hanging="200"/>
    </w:pPr>
  </w:style>
  <w:style w:type="paragraph" w:styleId="Index7">
    <w:name w:val="index 7"/>
    <w:basedOn w:val="Normal"/>
    <w:next w:val="Normal"/>
    <w:autoRedefine/>
    <w:uiPriority w:val="99"/>
    <w:unhideWhenUsed/>
    <w:rsid w:val="00261A70"/>
    <w:pPr>
      <w:ind w:left="1400" w:hanging="200"/>
    </w:pPr>
  </w:style>
  <w:style w:type="paragraph" w:styleId="Index8">
    <w:name w:val="index 8"/>
    <w:basedOn w:val="Normal"/>
    <w:next w:val="Normal"/>
    <w:autoRedefine/>
    <w:uiPriority w:val="99"/>
    <w:unhideWhenUsed/>
    <w:rsid w:val="00261A70"/>
    <w:pPr>
      <w:ind w:left="1600" w:hanging="200"/>
    </w:pPr>
  </w:style>
  <w:style w:type="paragraph" w:styleId="Index9">
    <w:name w:val="index 9"/>
    <w:basedOn w:val="Normal"/>
    <w:next w:val="Normal"/>
    <w:autoRedefine/>
    <w:uiPriority w:val="99"/>
    <w:unhideWhenUsed/>
    <w:rsid w:val="00261A70"/>
    <w:pPr>
      <w:ind w:left="1800" w:hanging="200"/>
    </w:pPr>
  </w:style>
  <w:style w:type="paragraph" w:styleId="IndexHeading">
    <w:name w:val="index heading"/>
    <w:basedOn w:val="Normal"/>
    <w:next w:val="Index1"/>
    <w:uiPriority w:val="99"/>
    <w:unhideWhenUsed/>
    <w:rsid w:val="00261A70"/>
    <w:rPr>
      <w:rFonts w:ascii="Cambria" w:eastAsia="MS Gothic" w:hAnsi="Cambria" w:cs="Times New Roman"/>
      <w:b/>
      <w:bCs/>
    </w:rPr>
  </w:style>
  <w:style w:type="paragraph" w:customStyle="1" w:styleId="n6">
    <w:name w:val="n6"/>
    <w:aliases w:val="note 6"/>
    <w:basedOn w:val="n5"/>
    <w:rsid w:val="00870A8A"/>
    <w:pPr>
      <w:ind w:left="1702"/>
    </w:pPr>
  </w:style>
  <w:style w:type="paragraph" w:customStyle="1" w:styleId="chr">
    <w:name w:val="chr"/>
    <w:aliases w:val="cell header right"/>
    <w:basedOn w:val="ch"/>
    <w:rsid w:val="00870A8A"/>
    <w:pPr>
      <w:jc w:val="right"/>
    </w:pPr>
  </w:style>
  <w:style w:type="paragraph" w:customStyle="1" w:styleId="dc">
    <w:name w:val="dc"/>
    <w:aliases w:val="definition cell"/>
    <w:basedOn w:val="PARAGRAPH"/>
    <w:rsid w:val="00870A8A"/>
    <w:pPr>
      <w:keepLines/>
      <w:widowControl w:val="0"/>
      <w:suppressLineNumbers/>
      <w:suppressAutoHyphens/>
      <w:snapToGrid/>
      <w:spacing w:after="100"/>
      <w:ind w:left="40" w:right="60"/>
      <w:jc w:val="left"/>
    </w:pPr>
    <w:rPr>
      <w:lang w:val="en-US" w:eastAsia="en-US"/>
    </w:rPr>
  </w:style>
  <w:style w:type="paragraph" w:customStyle="1" w:styleId="Tabletext1">
    <w:name w:val="Table text"/>
    <w:basedOn w:val="Normal"/>
    <w:rsid w:val="00870A8A"/>
    <w:pPr>
      <w:keepLines/>
      <w:tabs>
        <w:tab w:val="left" w:pos="284"/>
        <w:tab w:val="left" w:pos="567"/>
        <w:tab w:val="left" w:pos="1134"/>
        <w:tab w:val="left" w:pos="1701"/>
      </w:tabs>
      <w:suppressAutoHyphens/>
      <w:spacing w:before="60" w:after="60"/>
      <w:jc w:val="left"/>
    </w:pPr>
    <w:rPr>
      <w:rFonts w:ascii="Times New Roman" w:hAnsi="Times New Roman" w:cs="Times New Roman"/>
      <w:spacing w:val="0"/>
      <w:sz w:val="16"/>
      <w:szCs w:val="16"/>
      <w:lang w:eastAsia="en-US"/>
    </w:rPr>
  </w:style>
  <w:style w:type="character" w:styleId="Strong">
    <w:name w:val="Strong"/>
    <w:qFormat/>
    <w:rsid w:val="00261A70"/>
    <w:rPr>
      <w:b/>
      <w:bCs/>
    </w:rPr>
  </w:style>
  <w:style w:type="paragraph" w:customStyle="1" w:styleId="definition1">
    <w:name w:val="definition 1"/>
    <w:aliases w:val="d1"/>
    <w:basedOn w:val="Heading3"/>
    <w:rsid w:val="00870A8A"/>
    <w:pPr>
      <w:keepNext w:val="0"/>
      <w:keepLines/>
      <w:tabs>
        <w:tab w:val="clear" w:pos="851"/>
        <w:tab w:val="left" w:pos="840"/>
      </w:tabs>
      <w:snapToGrid/>
      <w:ind w:left="840" w:hanging="840"/>
    </w:pPr>
    <w:rPr>
      <w:kern w:val="28"/>
      <w:lang w:val="en-US" w:eastAsia="en-US"/>
    </w:rPr>
  </w:style>
  <w:style w:type="paragraph" w:customStyle="1" w:styleId="Index-contents">
    <w:name w:val="Index-contents"/>
    <w:basedOn w:val="PARAGRAPH"/>
    <w:rsid w:val="00870A8A"/>
    <w:pPr>
      <w:snapToGrid/>
      <w:jc w:val="center"/>
    </w:pPr>
    <w:rPr>
      <w:b/>
      <w:bCs/>
      <w:sz w:val="28"/>
      <w:szCs w:val="28"/>
      <w:lang w:val="en-US" w:eastAsia="en-US"/>
    </w:rPr>
  </w:style>
  <w:style w:type="character" w:styleId="Emphasis">
    <w:name w:val="Emphasis"/>
    <w:qFormat/>
    <w:rsid w:val="00261A70"/>
    <w:rPr>
      <w:i/>
      <w:iCs/>
    </w:rPr>
  </w:style>
  <w:style w:type="paragraph" w:customStyle="1" w:styleId="cp">
    <w:name w:val="cp"/>
    <w:aliases w:val="cell parameter"/>
    <w:basedOn w:val="cn"/>
    <w:rsid w:val="00870A8A"/>
    <w:pPr>
      <w:ind w:left="280"/>
    </w:pPr>
  </w:style>
  <w:style w:type="paragraph" w:customStyle="1" w:styleId="chrm">
    <w:name w:val="chrm"/>
    <w:aliases w:val="cell header right small caps"/>
    <w:basedOn w:val="chr"/>
    <w:next w:val="ch"/>
    <w:rsid w:val="00870A8A"/>
    <w:rPr>
      <w:smallCaps/>
    </w:rPr>
  </w:style>
  <w:style w:type="paragraph" w:customStyle="1" w:styleId="Default">
    <w:name w:val="Default"/>
    <w:rsid w:val="0099600A"/>
    <w:pPr>
      <w:autoSpaceDE w:val="0"/>
      <w:autoSpaceDN w:val="0"/>
      <w:adjustRightInd w:val="0"/>
    </w:pPr>
    <w:rPr>
      <w:color w:val="000000"/>
      <w:sz w:val="24"/>
      <w:szCs w:val="24"/>
      <w:lang w:val="en-US" w:eastAsia="en-US"/>
    </w:rPr>
  </w:style>
  <w:style w:type="paragraph" w:customStyle="1" w:styleId="TableTextHanging">
    <w:name w:val="TableText Hanging"/>
    <w:basedOn w:val="TableText"/>
    <w:rsid w:val="00871037"/>
    <w:pPr>
      <w:tabs>
        <w:tab w:val="clear" w:pos="252"/>
        <w:tab w:val="clear" w:pos="522"/>
        <w:tab w:val="left" w:pos="1242"/>
        <w:tab w:val="left" w:pos="1512"/>
      </w:tabs>
      <w:ind w:left="1512" w:hanging="1512"/>
    </w:pPr>
  </w:style>
  <w:style w:type="character" w:customStyle="1" w:styleId="EmailStyle204">
    <w:name w:val="EmailStyle204"/>
    <w:rsid w:val="00E33FCB"/>
    <w:rPr>
      <w:rFonts w:ascii="Arial" w:hAnsi="Arial" w:cs="Arial"/>
      <w:color w:val="000080"/>
      <w:sz w:val="20"/>
      <w:szCs w:val="20"/>
    </w:rPr>
  </w:style>
  <w:style w:type="paragraph" w:customStyle="1" w:styleId="OPC-UATerm">
    <w:name w:val="OPC-UA_Term"/>
    <w:basedOn w:val="PARAGRAPH"/>
    <w:link w:val="OPC-UATermZchn"/>
    <w:rsid w:val="00A73530"/>
    <w:rPr>
      <w:i/>
      <w:lang w:val="en-US"/>
    </w:rPr>
  </w:style>
  <w:style w:type="character" w:customStyle="1" w:styleId="OPC-UATermZchn">
    <w:name w:val="OPC-UA_Term Zchn"/>
    <w:link w:val="OPC-UATerm"/>
    <w:rsid w:val="00A73530"/>
    <w:rPr>
      <w:rFonts w:ascii="Arial" w:hAnsi="Arial" w:cs="Arial"/>
      <w:i/>
      <w:spacing w:val="8"/>
      <w:lang w:val="en-US" w:eastAsia="zh-CN" w:bidi="ar-SA"/>
    </w:rPr>
  </w:style>
  <w:style w:type="paragraph" w:customStyle="1" w:styleId="ReferenceDocuments">
    <w:name w:val="ReferenceDocuments"/>
    <w:basedOn w:val="PARAGRAPH"/>
    <w:next w:val="PARAGRAPH"/>
    <w:link w:val="ReferenceDocumentsZchn"/>
    <w:rsid w:val="002772AA"/>
    <w:rPr>
      <w:lang w:val="en-US"/>
    </w:rPr>
  </w:style>
  <w:style w:type="character" w:customStyle="1" w:styleId="ReferenceDocumentsZchn">
    <w:name w:val="ReferenceDocuments Zchn"/>
    <w:link w:val="ReferenceDocuments"/>
    <w:rsid w:val="002772AA"/>
    <w:rPr>
      <w:rFonts w:ascii="Arial" w:hAnsi="Arial" w:cs="Arial"/>
      <w:noProof/>
      <w:spacing w:val="8"/>
      <w:lang w:val="en-US" w:eastAsia="zh-CN" w:bidi="ar-SA"/>
    </w:rPr>
  </w:style>
  <w:style w:type="paragraph" w:customStyle="1" w:styleId="ReferenceDocumentsLeader">
    <w:name w:val="ReferenceDocuments Leader"/>
    <w:basedOn w:val="ReferenceDocuments"/>
    <w:rsid w:val="00DE6841"/>
    <w:pPr>
      <w:spacing w:before="200" w:after="100"/>
    </w:pPr>
  </w:style>
  <w:style w:type="character" w:customStyle="1" w:styleId="PARAGRAPHKWNPChar">
    <w:name w:val="PARAGRAPH KWNP Char"/>
    <w:link w:val="PARAGRAPHKWNP"/>
    <w:rsid w:val="00AC4413"/>
    <w:rPr>
      <w:rFonts w:ascii="Arial" w:hAnsi="Arial" w:cs="Arial"/>
      <w:spacing w:val="8"/>
      <w:lang w:val="en-GB" w:eastAsia="fr-FR" w:bidi="ar-SA"/>
    </w:rPr>
  </w:style>
  <w:style w:type="character" w:customStyle="1" w:styleId="CharChar3">
    <w:name w:val="Char Char3"/>
    <w:basedOn w:val="PARAGRAPHChar"/>
    <w:locked/>
    <w:rsid w:val="00787B2B"/>
    <w:rPr>
      <w:rFonts w:ascii="Arial" w:hAnsi="Arial" w:cs="Arial"/>
      <w:noProof/>
      <w:spacing w:val="8"/>
      <w:lang w:eastAsia="zh-CN"/>
    </w:rPr>
  </w:style>
  <w:style w:type="character" w:customStyle="1" w:styleId="CharChar2">
    <w:name w:val="Char Char2"/>
    <w:basedOn w:val="CharChar3"/>
    <w:locked/>
    <w:rsid w:val="00787B2B"/>
    <w:rPr>
      <w:rFonts w:ascii="Arial" w:hAnsi="Arial" w:cs="Arial"/>
      <w:noProof/>
      <w:spacing w:val="8"/>
      <w:lang w:eastAsia="zh-CN"/>
    </w:rPr>
  </w:style>
  <w:style w:type="character" w:customStyle="1" w:styleId="CharChar1">
    <w:name w:val="Char Char1"/>
    <w:basedOn w:val="CharChar3"/>
    <w:locked/>
    <w:rsid w:val="00787B2B"/>
    <w:rPr>
      <w:rFonts w:ascii="Arial" w:hAnsi="Arial" w:cs="Arial"/>
      <w:noProof/>
      <w:spacing w:val="8"/>
      <w:lang w:eastAsia="zh-CN"/>
    </w:rPr>
  </w:style>
  <w:style w:type="character" w:customStyle="1" w:styleId="CharChar">
    <w:name w:val="Char Char"/>
    <w:basedOn w:val="CharChar2"/>
    <w:locked/>
    <w:rsid w:val="00787B2B"/>
    <w:rPr>
      <w:rFonts w:ascii="Arial" w:hAnsi="Arial" w:cs="Arial"/>
      <w:noProof/>
      <w:spacing w:val="8"/>
      <w:lang w:eastAsia="zh-CN"/>
    </w:rPr>
  </w:style>
  <w:style w:type="character" w:customStyle="1" w:styleId="EmailStyle2151">
    <w:name w:val="EmailStyle2151"/>
    <w:rsid w:val="00787B2B"/>
    <w:rPr>
      <w:rFonts w:ascii="Arial" w:hAnsi="Arial" w:cs="Arial"/>
      <w:color w:val="000080"/>
      <w:sz w:val="20"/>
      <w:szCs w:val="20"/>
    </w:rPr>
  </w:style>
  <w:style w:type="character" w:customStyle="1" w:styleId="ednoteChar">
    <w:name w:val="ed note Char"/>
    <w:aliases w:val="editors note Char"/>
    <w:link w:val="ednote"/>
    <w:rsid w:val="00133E0F"/>
    <w:rPr>
      <w:rFonts w:ascii="Arial" w:hAnsi="Arial" w:cs="Arial"/>
      <w:b/>
      <w:bCs/>
      <w:color w:val="FF00FF"/>
      <w:spacing w:val="8"/>
      <w:lang w:val="en-US" w:eastAsia="en-US" w:bidi="ar-SA"/>
    </w:rPr>
  </w:style>
  <w:style w:type="paragraph" w:customStyle="1" w:styleId="AnnexHeading2">
    <w:name w:val="Annex Heading 2"/>
    <w:basedOn w:val="AnnexHeading1"/>
    <w:next w:val="PARAGRAPH"/>
    <w:rsid w:val="00133E0F"/>
    <w:pPr>
      <w:pageBreakBefore w:val="0"/>
      <w:numPr>
        <w:ilvl w:val="1"/>
      </w:numPr>
    </w:pPr>
    <w:rPr>
      <w:sz w:val="20"/>
    </w:rPr>
  </w:style>
  <w:style w:type="paragraph" w:customStyle="1" w:styleId="AnnexHeading1">
    <w:name w:val="Annex Heading 1"/>
    <w:basedOn w:val="Heading1"/>
    <w:next w:val="PARAGRAPH"/>
    <w:rsid w:val="00133E0F"/>
    <w:pPr>
      <w:keepLines/>
      <w:pageBreakBefore/>
      <w:numPr>
        <w:numId w:val="3"/>
      </w:numPr>
      <w:suppressAutoHyphens w:val="0"/>
      <w:snapToGrid/>
      <w:spacing w:before="300" w:after="60"/>
    </w:pPr>
    <w:rPr>
      <w:rFonts w:cs="Times New Roman"/>
      <w:bCs w:val="0"/>
      <w:spacing w:val="0"/>
      <w:szCs w:val="20"/>
      <w:lang w:val="en-US" w:eastAsia="en-US"/>
    </w:rPr>
  </w:style>
  <w:style w:type="numbering" w:styleId="111111">
    <w:name w:val="Outline List 2"/>
    <w:basedOn w:val="NoList"/>
    <w:rsid w:val="00133E0F"/>
    <w:pPr>
      <w:numPr>
        <w:numId w:val="4"/>
      </w:numPr>
    </w:pPr>
  </w:style>
  <w:style w:type="numbering" w:styleId="1ai">
    <w:name w:val="Outline List 1"/>
    <w:basedOn w:val="NoList"/>
    <w:rsid w:val="00133E0F"/>
    <w:pPr>
      <w:numPr>
        <w:numId w:val="5"/>
      </w:numPr>
    </w:pPr>
  </w:style>
  <w:style w:type="character" w:customStyle="1" w:styleId="Heading1Char">
    <w:name w:val="Heading 1 Char"/>
    <w:aliases w:val="h1 Char,1 Char,_berschrift 1 Char,titre 1 Char,h11 Char,11 Char,_berschrift 11 Char,titre 11 Char,Chapter Level Char,Caption 1 Char1,titre 1 + Before:  12 pt Char,After:  3 pt ... Char,Caption 1 Char Char"/>
    <w:link w:val="Heading1"/>
    <w:rsid w:val="00261A70"/>
    <w:rPr>
      <w:rFonts w:ascii="Arial" w:hAnsi="Arial" w:cs="Arial"/>
      <w:b/>
      <w:bCs/>
      <w:noProof/>
      <w:spacing w:val="8"/>
      <w:sz w:val="22"/>
      <w:szCs w:val="22"/>
      <w:lang w:val="en-GB" w:eastAsia="zh-CN"/>
    </w:rPr>
  </w:style>
  <w:style w:type="character" w:customStyle="1" w:styleId="Heading2Char2">
    <w:name w:val="Heading 2 Char2"/>
    <w:aliases w:val="h2 Char,Titre 2  Char,Titre 2 Char,h21 Char,Titre 21 Char,Heading 2 Char1 Char,Heading 2 Char Char,Caption2 Char1,Caption2 Char Char"/>
    <w:basedOn w:val="Heading1Char"/>
    <w:link w:val="Heading2"/>
    <w:rsid w:val="00261A70"/>
    <w:rPr>
      <w:rFonts w:ascii="Arial" w:hAnsi="Arial" w:cs="Arial"/>
      <w:b/>
      <w:bCs/>
      <w:noProof/>
      <w:spacing w:val="8"/>
      <w:sz w:val="22"/>
      <w:szCs w:val="22"/>
      <w:lang w:val="en-GB" w:eastAsia="zh-CN"/>
    </w:rPr>
  </w:style>
  <w:style w:type="character" w:customStyle="1" w:styleId="Heading3Char2">
    <w:name w:val="Heading 3 Char2"/>
    <w:aliases w:val="h3 Char,h31 Char,Heading 3 Char1 Char,Heading 3 Char Char,Caption3 Char"/>
    <w:link w:val="Heading3"/>
    <w:rsid w:val="00261A70"/>
    <w:rPr>
      <w:rFonts w:ascii="Arial" w:hAnsi="Arial" w:cs="Arial"/>
      <w:b/>
      <w:bCs/>
      <w:noProof/>
      <w:spacing w:val="8"/>
      <w:lang w:val="en-GB" w:eastAsia="zh-CN"/>
    </w:rPr>
  </w:style>
  <w:style w:type="character" w:customStyle="1" w:styleId="Heading4Char">
    <w:name w:val="Heading 4 Char"/>
    <w:aliases w:val="h4 Char,h41 Char,Caption4 Char,h4 + 12 pt Char,Left:  0&quot; Char,Hanging:  0.6&quot; Char,Before:  0 pt Char,Afte... Char"/>
    <w:link w:val="Heading4"/>
    <w:rsid w:val="00994CF1"/>
    <w:rPr>
      <w:rFonts w:ascii="Arial" w:hAnsi="Arial" w:cs="Arial"/>
      <w:b/>
      <w:bCs/>
      <w:noProof/>
      <w:spacing w:val="8"/>
      <w:lang w:val="en-GB" w:eastAsia="zh-CN"/>
    </w:rPr>
  </w:style>
  <w:style w:type="character" w:customStyle="1" w:styleId="Heading5Char">
    <w:name w:val="Heading 5 Char"/>
    <w:aliases w:val="h5 Char,h51 Char,Caption5 Char"/>
    <w:basedOn w:val="Heading4Char"/>
    <w:link w:val="Heading5"/>
    <w:rsid w:val="00133E0F"/>
    <w:rPr>
      <w:rFonts w:ascii="Arial" w:hAnsi="Arial" w:cs="Arial"/>
      <w:b/>
      <w:bCs/>
      <w:noProof/>
      <w:spacing w:val="8"/>
      <w:lang w:val="en-GB" w:eastAsia="zh-CN"/>
    </w:rPr>
  </w:style>
  <w:style w:type="paragraph" w:styleId="HTMLPreformatted">
    <w:name w:val="HTML Preformatted"/>
    <w:basedOn w:val="Normal"/>
    <w:link w:val="HTMLPreformattedChar"/>
    <w:rsid w:val="00133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Times New Roman"/>
      <w:spacing w:val="0"/>
      <w:lang w:val="x-none" w:eastAsia="x-none"/>
    </w:rPr>
  </w:style>
  <w:style w:type="paragraph" w:customStyle="1" w:styleId="ReferenceDocumentsSubText">
    <w:name w:val="ReferenceDocuments SubText"/>
    <w:basedOn w:val="ReferenceDocuments"/>
    <w:link w:val="ReferenceDocumentsSubTextChar"/>
    <w:rsid w:val="00133E0F"/>
    <w:pPr>
      <w:spacing w:before="0" w:after="0"/>
      <w:ind w:left="360"/>
    </w:pPr>
  </w:style>
  <w:style w:type="character" w:customStyle="1" w:styleId="ReferenceDocumentsSubTextChar">
    <w:name w:val="ReferenceDocuments SubText Char"/>
    <w:basedOn w:val="ReferenceDocumentsZchn"/>
    <w:link w:val="ReferenceDocumentsSubText"/>
    <w:rsid w:val="00133E0F"/>
    <w:rPr>
      <w:rFonts w:ascii="Arial" w:hAnsi="Arial" w:cs="Arial"/>
      <w:noProof/>
      <w:spacing w:val="8"/>
      <w:lang w:val="en-US" w:eastAsia="zh-CN" w:bidi="ar-SA"/>
    </w:rPr>
  </w:style>
  <w:style w:type="numbering" w:customStyle="1" w:styleId="Bulletedlist">
    <w:name w:val="Bulleted list"/>
    <w:rsid w:val="00133E0F"/>
    <w:pPr>
      <w:numPr>
        <w:numId w:val="6"/>
      </w:numPr>
    </w:pPr>
  </w:style>
  <w:style w:type="paragraph" w:styleId="Date">
    <w:name w:val="Date"/>
    <w:basedOn w:val="Normal"/>
    <w:next w:val="Normal"/>
    <w:link w:val="DateChar"/>
    <w:rsid w:val="00133E0F"/>
    <w:rPr>
      <w:rFonts w:cs="Times New Roman"/>
    </w:rPr>
  </w:style>
  <w:style w:type="paragraph" w:customStyle="1" w:styleId="TOCPageHdr">
    <w:name w:val="TOC Page Hdr"/>
    <w:basedOn w:val="PARAGRAPH"/>
    <w:rsid w:val="004B70EB"/>
    <w:pPr>
      <w:ind w:right="32"/>
      <w:jc w:val="right"/>
    </w:pPr>
    <w:rPr>
      <w:sz w:val="18"/>
      <w:szCs w:val="18"/>
    </w:rPr>
  </w:style>
  <w:style w:type="paragraph" w:customStyle="1" w:styleId="TOC-Title">
    <w:name w:val="TOC-Title"/>
    <w:basedOn w:val="Normal"/>
    <w:rsid w:val="004B70EB"/>
    <w:pPr>
      <w:jc w:val="center"/>
    </w:pPr>
    <w:rPr>
      <w:b/>
      <w:sz w:val="24"/>
    </w:rPr>
  </w:style>
  <w:style w:type="paragraph" w:customStyle="1" w:styleId="IntroSummaryTable">
    <w:name w:val="IntroSummaryTable"/>
    <w:basedOn w:val="Normal"/>
    <w:rsid w:val="004B70EB"/>
    <w:pPr>
      <w:jc w:val="left"/>
    </w:pPr>
    <w:rPr>
      <w:rFonts w:eastAsia="平成明朝"/>
      <w:lang w:eastAsia="fr-FR"/>
    </w:rPr>
  </w:style>
  <w:style w:type="character" w:customStyle="1" w:styleId="NOTEChar">
    <w:name w:val="NOTE Char"/>
    <w:aliases w:val="no Char,note Char,Note Char"/>
    <w:link w:val="NOTE"/>
    <w:rsid w:val="004B70EB"/>
    <w:rPr>
      <w:rFonts w:ascii="Arial" w:hAnsi="Arial" w:cs="Arial"/>
      <w:noProof/>
      <w:spacing w:val="8"/>
      <w:sz w:val="16"/>
      <w:szCs w:val="16"/>
      <w:lang w:eastAsia="zh-CN"/>
    </w:rPr>
  </w:style>
  <w:style w:type="paragraph" w:customStyle="1" w:styleId="Paragraph0">
    <w:name w:val="Paragraph"/>
    <w:aliases w:val="KWNP,Compressed,Bold,Normal + Arial,Expanded by  0.4 pt"/>
    <w:basedOn w:val="PARAGRAPHCompressed"/>
    <w:rsid w:val="004B70EB"/>
    <w:pPr>
      <w:keepNext/>
    </w:pPr>
    <w:rPr>
      <w:b/>
    </w:rPr>
  </w:style>
  <w:style w:type="paragraph" w:customStyle="1" w:styleId="TableNotes">
    <w:name w:val="TableNotes"/>
    <w:basedOn w:val="TableTextWithTabs"/>
    <w:rsid w:val="004B70EB"/>
    <w:pPr>
      <w:tabs>
        <w:tab w:val="clear" w:pos="162"/>
        <w:tab w:val="clear" w:pos="342"/>
        <w:tab w:val="clear" w:pos="522"/>
        <w:tab w:val="clear" w:pos="702"/>
        <w:tab w:val="clear" w:pos="882"/>
        <w:tab w:val="clear" w:pos="1077"/>
      </w:tabs>
      <w:ind w:left="522" w:hanging="360"/>
    </w:pPr>
  </w:style>
  <w:style w:type="paragraph" w:customStyle="1" w:styleId="NodeDef">
    <w:name w:val="NodeDef"/>
    <w:basedOn w:val="PARAGRAPH"/>
    <w:rsid w:val="004B70EB"/>
    <w:pPr>
      <w:keepNext/>
      <w:spacing w:before="0" w:after="0"/>
    </w:pPr>
    <w:rPr>
      <w:b/>
    </w:rPr>
  </w:style>
  <w:style w:type="paragraph" w:customStyle="1" w:styleId="CCode">
    <w:name w:val="CCode"/>
    <w:basedOn w:val="Normal"/>
    <w:rsid w:val="004B70EB"/>
    <w:pPr>
      <w:keepNext/>
      <w:shd w:val="pct5" w:color="auto" w:fill="auto"/>
      <w:ind w:left="360"/>
      <w:jc w:val="left"/>
    </w:pPr>
    <w:rPr>
      <w:rFonts w:ascii="Courier New" w:hAnsi="Courier New" w:cs="Times New Roman"/>
      <w:spacing w:val="0"/>
      <w:sz w:val="16"/>
      <w:lang w:val="en-US" w:eastAsia="en-US"/>
    </w:rPr>
  </w:style>
  <w:style w:type="paragraph" w:customStyle="1" w:styleId="BodyTextKWNP">
    <w:name w:val="BodyText KWNP"/>
    <w:basedOn w:val="BodyText"/>
    <w:rsid w:val="004B70EB"/>
    <w:pPr>
      <w:keepNext/>
      <w:spacing w:before="120"/>
      <w:ind w:left="360"/>
      <w:jc w:val="left"/>
    </w:pPr>
    <w:rPr>
      <w:rFonts w:ascii="Times New Roman" w:hAnsi="Times New Roman" w:cs="Times New Roman"/>
      <w:snapToGrid w:val="0"/>
      <w:spacing w:val="0"/>
      <w:lang w:val="en-US" w:eastAsia="en-US"/>
    </w:rPr>
  </w:style>
  <w:style w:type="paragraph" w:customStyle="1" w:styleId="BodyText6ptBefore">
    <w:name w:val="Body Text 6pt Before"/>
    <w:basedOn w:val="BodyText"/>
    <w:rsid w:val="004B70EB"/>
    <w:pPr>
      <w:spacing w:before="120"/>
      <w:ind w:left="360"/>
      <w:jc w:val="left"/>
    </w:pPr>
    <w:rPr>
      <w:rFonts w:ascii="Times New Roman" w:hAnsi="Times New Roman" w:cs="Times New Roman"/>
      <w:snapToGrid w:val="0"/>
      <w:spacing w:val="0"/>
      <w:lang w:val="en-US" w:eastAsia="en-US"/>
    </w:rPr>
  </w:style>
  <w:style w:type="paragraph" w:customStyle="1" w:styleId="MyBodyText">
    <w:name w:val="MyBodyText"/>
    <w:basedOn w:val="PARAGRAPH"/>
    <w:rsid w:val="004B70EB"/>
    <w:pPr>
      <w:keepNext/>
    </w:pPr>
  </w:style>
  <w:style w:type="character" w:customStyle="1" w:styleId="TableTextWithTabsChar">
    <w:name w:val="TableTextWithTabs Char"/>
    <w:link w:val="TableTextWithTabs"/>
    <w:rsid w:val="004B70EB"/>
    <w:rPr>
      <w:rFonts w:ascii="Arial" w:hAnsi="Arial"/>
      <w:color w:val="000000"/>
      <w:sz w:val="16"/>
    </w:rPr>
  </w:style>
  <w:style w:type="character" w:customStyle="1" w:styleId="CodeChar">
    <w:name w:val="CodeChar"/>
    <w:autoRedefine/>
    <w:rsid w:val="004B70EB"/>
  </w:style>
  <w:style w:type="character" w:customStyle="1" w:styleId="SpacerChar0">
    <w:name w:val="Spacer Char"/>
    <w:link w:val="Spacer0"/>
    <w:rsid w:val="004B70EB"/>
    <w:rPr>
      <w:sz w:val="16"/>
    </w:rPr>
  </w:style>
  <w:style w:type="paragraph" w:customStyle="1" w:styleId="berarbeitung1">
    <w:name w:val="Überarbeitung1"/>
    <w:hidden/>
    <w:rsid w:val="004B70EB"/>
    <w:rPr>
      <w:lang w:val="en-US" w:eastAsia="en-US"/>
    </w:rPr>
  </w:style>
  <w:style w:type="character" w:customStyle="1" w:styleId="HeaderChar1">
    <w:name w:val="Header Char1"/>
    <w:link w:val="Header"/>
    <w:rsid w:val="000B1BB6"/>
    <w:rPr>
      <w:rFonts w:ascii="Arial" w:hAnsi="Arial" w:cs="Arial"/>
      <w:noProof/>
      <w:spacing w:val="8"/>
      <w:lang w:eastAsia="zh-CN"/>
    </w:rPr>
  </w:style>
  <w:style w:type="character" w:customStyle="1" w:styleId="CharChar30">
    <w:name w:val="Char Char30"/>
    <w:basedOn w:val="PARAGRAPHChar"/>
    <w:rsid w:val="00643F96"/>
    <w:rPr>
      <w:rFonts w:ascii="Arial" w:hAnsi="Arial" w:cs="Arial"/>
      <w:noProof/>
      <w:spacing w:val="8"/>
      <w:lang w:eastAsia="zh-CN"/>
    </w:rPr>
  </w:style>
  <w:style w:type="character" w:customStyle="1" w:styleId="CharChar20">
    <w:name w:val="Char Char20"/>
    <w:basedOn w:val="CharChar30"/>
    <w:rsid w:val="00643F96"/>
    <w:rPr>
      <w:rFonts w:ascii="Arial" w:hAnsi="Arial" w:cs="Arial"/>
      <w:noProof/>
      <w:spacing w:val="8"/>
      <w:lang w:eastAsia="zh-CN"/>
    </w:rPr>
  </w:style>
  <w:style w:type="character" w:customStyle="1" w:styleId="CharChar10">
    <w:name w:val="Char Char10"/>
    <w:basedOn w:val="CharChar30"/>
    <w:rsid w:val="00643F96"/>
    <w:rPr>
      <w:rFonts w:ascii="Arial" w:hAnsi="Arial" w:cs="Arial"/>
      <w:noProof/>
      <w:spacing w:val="8"/>
      <w:lang w:eastAsia="zh-CN"/>
    </w:rPr>
  </w:style>
  <w:style w:type="character" w:customStyle="1" w:styleId="CharChar0">
    <w:name w:val="Char Char0"/>
    <w:basedOn w:val="CharChar20"/>
    <w:rsid w:val="00643F96"/>
    <w:rPr>
      <w:rFonts w:ascii="Arial" w:hAnsi="Arial" w:cs="Arial"/>
      <w:noProof/>
      <w:spacing w:val="8"/>
      <w:lang w:eastAsia="zh-CN"/>
    </w:rPr>
  </w:style>
  <w:style w:type="character" w:customStyle="1" w:styleId="LNeitzel">
    <w:name w:val="LNeitzel"/>
    <w:semiHidden/>
    <w:rsid w:val="00643F96"/>
    <w:rPr>
      <w:rFonts w:ascii="Arial" w:hAnsi="Arial" w:cs="Arial"/>
      <w:color w:val="000080"/>
      <w:sz w:val="20"/>
      <w:szCs w:val="20"/>
    </w:rPr>
  </w:style>
  <w:style w:type="character" w:customStyle="1" w:styleId="TitleChar">
    <w:name w:val="Title Char"/>
    <w:aliases w:val="title Char,title1 Char"/>
    <w:link w:val="Title"/>
    <w:rsid w:val="00643F96"/>
    <w:rPr>
      <w:rFonts w:ascii="Arial" w:hAnsi="Arial" w:cs="Arial"/>
      <w:b/>
      <w:bCs/>
      <w:noProof/>
      <w:spacing w:val="8"/>
      <w:kern w:val="28"/>
      <w:sz w:val="24"/>
      <w:szCs w:val="24"/>
      <w:lang w:eastAsia="zh-CN"/>
    </w:rPr>
  </w:style>
  <w:style w:type="character" w:customStyle="1" w:styleId="BodyTextIndentChar">
    <w:name w:val="Body Text Indent Char"/>
    <w:link w:val="BodyTextIndent"/>
    <w:rsid w:val="00643F96"/>
    <w:rPr>
      <w:rFonts w:ascii="Arial" w:hAnsi="Arial" w:cs="Arial"/>
      <w:spacing w:val="8"/>
      <w:lang w:val="en-GB" w:eastAsia="zh-CN"/>
    </w:rPr>
  </w:style>
  <w:style w:type="character" w:customStyle="1" w:styleId="MessageHeaderChar">
    <w:name w:val="Message Header Char"/>
    <w:link w:val="MessageHeader"/>
    <w:rsid w:val="00643F96"/>
    <w:rPr>
      <w:rFonts w:ascii="Arial" w:hAnsi="Arial" w:cs="Arial"/>
      <w:noProof/>
      <w:color w:val="FF00FF"/>
      <w:spacing w:val="8"/>
      <w:sz w:val="24"/>
      <w:szCs w:val="24"/>
      <w:u w:val="wave"/>
    </w:rPr>
  </w:style>
  <w:style w:type="character" w:customStyle="1" w:styleId="HTMLPreformattedChar">
    <w:name w:val="HTML Preformatted Char"/>
    <w:link w:val="HTMLPreformatted"/>
    <w:rsid w:val="00643F96"/>
    <w:rPr>
      <w:rFonts w:ascii="Courier New" w:hAnsi="Courier New" w:cs="Courier New"/>
    </w:rPr>
  </w:style>
  <w:style w:type="character" w:customStyle="1" w:styleId="DateChar">
    <w:name w:val="Date Char"/>
    <w:link w:val="Date"/>
    <w:rsid w:val="00643F96"/>
    <w:rPr>
      <w:rFonts w:ascii="Arial" w:hAnsi="Arial" w:cs="Arial"/>
      <w:spacing w:val="8"/>
      <w:lang w:val="en-GB" w:eastAsia="zh-CN"/>
    </w:rPr>
  </w:style>
  <w:style w:type="character" w:customStyle="1" w:styleId="PARAGRAPHChar1">
    <w:name w:val="PARAGRAPH Char1"/>
    <w:aliases w:val="PA Char1"/>
    <w:locked/>
    <w:rsid w:val="0000416E"/>
    <w:rPr>
      <w:rFonts w:ascii="Arial" w:hAnsi="Arial" w:cs="Arial"/>
      <w:spacing w:val="8"/>
      <w:lang w:val="en-GB" w:eastAsia="zh-CN" w:bidi="ar-SA"/>
    </w:rPr>
  </w:style>
  <w:style w:type="character" w:customStyle="1" w:styleId="CharChar31">
    <w:name w:val="Char Char31"/>
    <w:basedOn w:val="PARAGRAPHChar"/>
    <w:locked/>
    <w:rsid w:val="0000416E"/>
    <w:rPr>
      <w:rFonts w:ascii="Arial" w:hAnsi="Arial" w:cs="Arial"/>
      <w:noProof/>
      <w:spacing w:val="8"/>
      <w:lang w:eastAsia="zh-CN"/>
    </w:rPr>
  </w:style>
  <w:style w:type="paragraph" w:customStyle="1" w:styleId="HEADINGNonumber1">
    <w:name w:val="HEADING(Nonumber)1"/>
    <w:basedOn w:val="Heading1"/>
    <w:rsid w:val="0000416E"/>
    <w:pPr>
      <w:spacing w:before="0"/>
      <w:jc w:val="center"/>
      <w:outlineLvl w:val="9"/>
    </w:pPr>
    <w:rPr>
      <w:b w:val="0"/>
      <w:bCs w:val="0"/>
      <w:sz w:val="24"/>
      <w:szCs w:val="24"/>
    </w:rPr>
  </w:style>
  <w:style w:type="character" w:customStyle="1" w:styleId="CharChar21">
    <w:name w:val="Char Char21"/>
    <w:basedOn w:val="CharChar3"/>
    <w:locked/>
    <w:rsid w:val="0000416E"/>
    <w:rPr>
      <w:rFonts w:ascii="Arial" w:hAnsi="Arial" w:cs="Arial"/>
      <w:noProof/>
      <w:spacing w:val="8"/>
      <w:lang w:eastAsia="zh-CN"/>
    </w:rPr>
  </w:style>
  <w:style w:type="paragraph" w:customStyle="1" w:styleId="TableTextGray1">
    <w:name w:val="TableTextGray1"/>
    <w:basedOn w:val="TableText"/>
    <w:rsid w:val="0000416E"/>
    <w:pPr>
      <w:tabs>
        <w:tab w:val="clear" w:pos="252"/>
        <w:tab w:val="left" w:pos="162"/>
        <w:tab w:val="left" w:pos="342"/>
        <w:tab w:val="left" w:pos="702"/>
        <w:tab w:val="left" w:pos="882"/>
      </w:tabs>
    </w:pPr>
    <w:rPr>
      <w:color w:val="808080"/>
    </w:rPr>
  </w:style>
  <w:style w:type="paragraph" w:customStyle="1" w:styleId="TableText10">
    <w:name w:val="TableText1"/>
    <w:basedOn w:val="Normal"/>
    <w:rsid w:val="0000416E"/>
    <w:pPr>
      <w:keepNext/>
      <w:tabs>
        <w:tab w:val="left" w:pos="252"/>
        <w:tab w:val="left" w:pos="522"/>
      </w:tabs>
      <w:spacing w:before="10" w:after="10"/>
      <w:jc w:val="left"/>
    </w:pPr>
    <w:rPr>
      <w:rFonts w:cs="Times New Roman"/>
      <w:color w:val="000000"/>
      <w:spacing w:val="0"/>
      <w:sz w:val="16"/>
      <w:lang w:val="en-US" w:eastAsia="en-US"/>
    </w:rPr>
  </w:style>
  <w:style w:type="character" w:customStyle="1" w:styleId="Reference1">
    <w:name w:val="Reference1"/>
    <w:rsid w:val="0000416E"/>
    <w:rPr>
      <w:rFonts w:ascii="Arial" w:hAnsi="Arial" w:cs="Times New Roman"/>
      <w:noProof/>
      <w:sz w:val="20"/>
      <w:szCs w:val="20"/>
    </w:rPr>
  </w:style>
  <w:style w:type="character" w:customStyle="1" w:styleId="VARIABLE1">
    <w:name w:val="VARIABLE1"/>
    <w:rsid w:val="0000416E"/>
    <w:rPr>
      <w:rFonts w:ascii="Times New Roman" w:hAnsi="Times New Roman" w:cs="Times New Roman"/>
      <w:i/>
      <w:iCs/>
    </w:rPr>
  </w:style>
  <w:style w:type="character" w:customStyle="1" w:styleId="CharChar11">
    <w:name w:val="Char Char11"/>
    <w:basedOn w:val="CharChar3"/>
    <w:locked/>
    <w:rsid w:val="0000416E"/>
    <w:rPr>
      <w:rFonts w:ascii="Arial" w:hAnsi="Arial" w:cs="Arial"/>
      <w:noProof/>
      <w:spacing w:val="8"/>
      <w:lang w:eastAsia="zh-CN"/>
    </w:rPr>
  </w:style>
  <w:style w:type="character" w:customStyle="1" w:styleId="CharChar4">
    <w:name w:val="Char Char4"/>
    <w:basedOn w:val="CharChar2"/>
    <w:locked/>
    <w:rsid w:val="0000416E"/>
    <w:rPr>
      <w:rFonts w:ascii="Arial" w:hAnsi="Arial" w:cs="Arial"/>
      <w:noProof/>
      <w:spacing w:val="8"/>
      <w:lang w:eastAsia="zh-CN"/>
    </w:rPr>
  </w:style>
  <w:style w:type="paragraph" w:customStyle="1" w:styleId="TableText11">
    <w:name w:val="Table Text1"/>
    <w:basedOn w:val="BodyText"/>
    <w:rsid w:val="0000416E"/>
    <w:pPr>
      <w:keepNext/>
      <w:tabs>
        <w:tab w:val="left" w:pos="252"/>
        <w:tab w:val="left" w:pos="522"/>
      </w:tabs>
      <w:spacing w:before="60" w:after="0"/>
      <w:jc w:val="left"/>
    </w:pPr>
    <w:rPr>
      <w:rFonts w:cs="Times New Roman"/>
      <w:color w:val="000000"/>
      <w:spacing w:val="0"/>
      <w:sz w:val="16"/>
      <w:lang w:val="en-US" w:eastAsia="en-US"/>
    </w:rPr>
  </w:style>
  <w:style w:type="paragraph" w:customStyle="1" w:styleId="Glossary1">
    <w:name w:val="Glossary1"/>
    <w:basedOn w:val="Heading2"/>
    <w:rsid w:val="0000416E"/>
    <w:pPr>
      <w:keepNext w:val="0"/>
      <w:keepLines/>
      <w:numPr>
        <w:ilvl w:val="0"/>
        <w:numId w:val="0"/>
      </w:numPr>
      <w:tabs>
        <w:tab w:val="left" w:pos="426"/>
      </w:tabs>
      <w:suppressAutoHyphens w:val="0"/>
      <w:spacing w:before="0" w:after="120"/>
      <w:ind w:left="426" w:hanging="426"/>
    </w:pPr>
    <w:rPr>
      <w:spacing w:val="0"/>
    </w:rPr>
  </w:style>
  <w:style w:type="paragraph" w:customStyle="1" w:styleId="n11">
    <w:name w:val="n11"/>
    <w:aliases w:val="note 11"/>
    <w:basedOn w:val="NOTE"/>
    <w:rsid w:val="0000416E"/>
    <w:rPr>
      <w:lang w:val="en-US"/>
    </w:rPr>
  </w:style>
  <w:style w:type="paragraph" w:customStyle="1" w:styleId="TableTextBold1">
    <w:name w:val="TableTextBold1"/>
    <w:basedOn w:val="TableText"/>
    <w:rsid w:val="0000416E"/>
    <w:rPr>
      <w:b/>
    </w:rPr>
  </w:style>
  <w:style w:type="paragraph" w:customStyle="1" w:styleId="itemNOTE1">
    <w:name w:val="itemNOTE1"/>
    <w:aliases w:val="ino1"/>
    <w:basedOn w:val="NOTE"/>
    <w:rsid w:val="0000416E"/>
    <w:pPr>
      <w:tabs>
        <w:tab w:val="left" w:pos="1276"/>
      </w:tabs>
      <w:ind w:left="567"/>
    </w:pPr>
    <w:rPr>
      <w:rFonts w:eastAsia="平成明朝"/>
      <w:b/>
      <w:lang w:eastAsia="fr-FR"/>
    </w:rPr>
  </w:style>
  <w:style w:type="paragraph" w:customStyle="1" w:styleId="TableAction1">
    <w:name w:val="Table Action1"/>
    <w:aliases w:val="ta1"/>
    <w:basedOn w:val="PARAGRAPH"/>
    <w:rsid w:val="0000416E"/>
    <w:pPr>
      <w:tabs>
        <w:tab w:val="left" w:pos="180"/>
        <w:tab w:val="left" w:pos="360"/>
      </w:tabs>
      <w:spacing w:before="10" w:after="10"/>
      <w:jc w:val="left"/>
    </w:pPr>
    <w:rPr>
      <w:rFonts w:eastAsia="平成明朝"/>
      <w:sz w:val="16"/>
      <w:lang w:eastAsia="fr-FR"/>
    </w:rPr>
  </w:style>
  <w:style w:type="paragraph" w:customStyle="1" w:styleId="TableText-Itemized1">
    <w:name w:val="TableText-Itemized1"/>
    <w:basedOn w:val="TableText"/>
    <w:rsid w:val="0000416E"/>
    <w:pPr>
      <w:tabs>
        <w:tab w:val="left" w:pos="301"/>
        <w:tab w:val="left" w:pos="561"/>
        <w:tab w:val="left" w:pos="901"/>
      </w:tabs>
      <w:ind w:left="301" w:hanging="301"/>
    </w:pPr>
  </w:style>
  <w:style w:type="character" w:customStyle="1" w:styleId="SUPerscript1">
    <w:name w:val="SUPerscript1"/>
    <w:rsid w:val="0000416E"/>
    <w:rPr>
      <w:rFonts w:cs="Times New Roman"/>
      <w:kern w:val="0"/>
      <w:position w:val="6"/>
      <w:sz w:val="16"/>
      <w:szCs w:val="16"/>
    </w:rPr>
  </w:style>
  <w:style w:type="character" w:customStyle="1" w:styleId="SUBscript1">
    <w:name w:val="SUBscript1"/>
    <w:rsid w:val="0000416E"/>
    <w:rPr>
      <w:rFonts w:cs="Times New Roman"/>
      <w:kern w:val="0"/>
      <w:position w:val="-6"/>
      <w:sz w:val="16"/>
      <w:szCs w:val="16"/>
    </w:rPr>
  </w:style>
  <w:style w:type="paragraph" w:customStyle="1" w:styleId="AMD-Heading11">
    <w:name w:val="AMD-Heading11"/>
    <w:basedOn w:val="Heading1"/>
    <w:next w:val="PARAGRAPH"/>
    <w:rsid w:val="0000416E"/>
    <w:pPr>
      <w:outlineLvl w:val="9"/>
    </w:pPr>
  </w:style>
  <w:style w:type="paragraph" w:customStyle="1" w:styleId="TableTextWithTabs1">
    <w:name w:val="TableTextWithTabs1"/>
    <w:basedOn w:val="TableText"/>
    <w:rsid w:val="0000416E"/>
    <w:pPr>
      <w:tabs>
        <w:tab w:val="clear" w:pos="252"/>
        <w:tab w:val="left" w:pos="162"/>
        <w:tab w:val="left" w:pos="342"/>
        <w:tab w:val="left" w:pos="702"/>
        <w:tab w:val="left" w:pos="882"/>
        <w:tab w:val="left" w:pos="1077"/>
      </w:tabs>
    </w:pPr>
  </w:style>
  <w:style w:type="paragraph" w:customStyle="1" w:styleId="AMD-Heading21">
    <w:name w:val="AMD-Heading2...1"/>
    <w:basedOn w:val="Heading2"/>
    <w:next w:val="PARAGRAPH"/>
    <w:rsid w:val="0000416E"/>
    <w:pPr>
      <w:outlineLvl w:val="9"/>
    </w:pPr>
  </w:style>
  <w:style w:type="character" w:customStyle="1" w:styleId="OPC-UATermZchn1">
    <w:name w:val="OPC-UA_Term Zchn1"/>
    <w:locked/>
    <w:rsid w:val="0000416E"/>
    <w:rPr>
      <w:rFonts w:ascii="Arial" w:hAnsi="Arial" w:cs="Arial"/>
      <w:i/>
      <w:spacing w:val="8"/>
      <w:lang w:val="en-US" w:eastAsia="zh-CN" w:bidi="ar-SA"/>
    </w:rPr>
  </w:style>
  <w:style w:type="character" w:customStyle="1" w:styleId="ReferenceDocumentsZchn1">
    <w:name w:val="ReferenceDocuments Zchn1"/>
    <w:locked/>
    <w:rsid w:val="0000416E"/>
    <w:rPr>
      <w:rFonts w:ascii="Arial" w:hAnsi="Arial" w:cs="Arial"/>
      <w:noProof/>
      <w:spacing w:val="8"/>
      <w:lang w:val="en-US" w:eastAsia="zh-CN" w:bidi="ar-SA"/>
    </w:rPr>
  </w:style>
  <w:style w:type="character" w:customStyle="1" w:styleId="PARAGRAPHKWNPChar1">
    <w:name w:val="PARAGRAPH KWNP Char1"/>
    <w:locked/>
    <w:rsid w:val="0000416E"/>
    <w:rPr>
      <w:rFonts w:ascii="Arial" w:hAnsi="Arial" w:cs="Arial"/>
      <w:spacing w:val="8"/>
      <w:lang w:val="en-GB" w:eastAsia="fr-FR" w:bidi="ar-SA"/>
    </w:rPr>
  </w:style>
  <w:style w:type="paragraph" w:customStyle="1" w:styleId="TableText3Cols">
    <w:name w:val="TableText3Cols"/>
    <w:basedOn w:val="TableTextWithTabs"/>
    <w:rsid w:val="000359DA"/>
    <w:pPr>
      <w:tabs>
        <w:tab w:val="clear" w:pos="162"/>
        <w:tab w:val="clear" w:pos="342"/>
        <w:tab w:val="clear" w:pos="522"/>
        <w:tab w:val="clear" w:pos="882"/>
        <w:tab w:val="clear" w:pos="1077"/>
        <w:tab w:val="left" w:pos="2502"/>
      </w:tabs>
      <w:ind w:left="72"/>
    </w:pPr>
  </w:style>
  <w:style w:type="character" w:customStyle="1" w:styleId="TABLE-titleChar">
    <w:name w:val="TABLE-title Char"/>
    <w:link w:val="TABLE-title"/>
    <w:rsid w:val="000359DA"/>
    <w:rPr>
      <w:rFonts w:ascii="Arial" w:hAnsi="Arial" w:cs="Arial"/>
      <w:b/>
      <w:bCs/>
      <w:noProof/>
      <w:spacing w:val="8"/>
      <w:lang w:eastAsia="zh-CN"/>
    </w:rPr>
  </w:style>
  <w:style w:type="character" w:customStyle="1" w:styleId="spacerChar">
    <w:name w:val="spacer Char"/>
    <w:link w:val="spacer"/>
    <w:rsid w:val="000359DA"/>
    <w:rPr>
      <w:rFonts w:ascii="Arial" w:hAnsi="Arial" w:cs="Arial"/>
      <w:spacing w:val="8"/>
      <w:sz w:val="14"/>
      <w:szCs w:val="14"/>
      <w:lang w:val="en-GB" w:eastAsia="zh-CN" w:bidi="ar-SA"/>
    </w:rPr>
  </w:style>
  <w:style w:type="character" w:customStyle="1" w:styleId="emailstyle17">
    <w:name w:val="emailstyle17"/>
    <w:semiHidden/>
    <w:rsid w:val="00951340"/>
    <w:rPr>
      <w:rFonts w:ascii="Arial" w:hAnsi="Arial" w:cs="Arial" w:hint="default"/>
      <w:color w:val="auto"/>
      <w:sz w:val="20"/>
      <w:szCs w:val="20"/>
    </w:rPr>
  </w:style>
  <w:style w:type="paragraph" w:styleId="NormalWeb">
    <w:name w:val="Normal (Web)"/>
    <w:basedOn w:val="Normal"/>
    <w:uiPriority w:val="99"/>
    <w:unhideWhenUsed/>
    <w:rsid w:val="00261A70"/>
    <w:rPr>
      <w:rFonts w:ascii="Times New Roman" w:hAnsi="Times New Roman" w:cs="Times New Roman"/>
      <w:sz w:val="24"/>
      <w:szCs w:val="24"/>
    </w:rPr>
  </w:style>
  <w:style w:type="character" w:customStyle="1" w:styleId="ListNumberChar">
    <w:name w:val="List Number Char"/>
    <w:rsid w:val="00951340"/>
    <w:rPr>
      <w:rFonts w:ascii="Arial" w:hAnsi="Arial" w:cs="Arial"/>
      <w:spacing w:val="8"/>
      <w:lang w:val="en-GB" w:eastAsia="zh-CN" w:bidi="ar-SA"/>
    </w:rPr>
  </w:style>
  <w:style w:type="paragraph" w:customStyle="1" w:styleId="paragraphkwnp0">
    <w:name w:val="paragraphkwnp"/>
    <w:basedOn w:val="Normal"/>
    <w:rsid w:val="00951340"/>
    <w:pPr>
      <w:keepNext/>
      <w:spacing w:before="100" w:after="200"/>
    </w:pPr>
    <w:rPr>
      <w:lang w:val="de-DE" w:eastAsia="de-DE"/>
    </w:rPr>
  </w:style>
  <w:style w:type="character" w:customStyle="1" w:styleId="CharChar100">
    <w:name w:val="Char Char100"/>
    <w:basedOn w:val="CharChar11"/>
    <w:locked/>
    <w:rsid w:val="00E3048E"/>
    <w:rPr>
      <w:rFonts w:ascii="Arial" w:hAnsi="Arial" w:cs="Arial"/>
      <w:noProof/>
      <w:spacing w:val="8"/>
      <w:lang w:eastAsia="zh-CN"/>
    </w:rPr>
  </w:style>
  <w:style w:type="character" w:customStyle="1" w:styleId="CharChar9">
    <w:name w:val="Char Char9"/>
    <w:basedOn w:val="CharChar11"/>
    <w:locked/>
    <w:rsid w:val="00E3048E"/>
    <w:rPr>
      <w:rFonts w:ascii="Arial" w:hAnsi="Arial" w:cs="Arial"/>
      <w:noProof/>
      <w:spacing w:val="8"/>
      <w:lang w:eastAsia="zh-CN"/>
    </w:rPr>
  </w:style>
  <w:style w:type="character" w:customStyle="1" w:styleId="CharChar8">
    <w:name w:val="Char Char8"/>
    <w:basedOn w:val="CharChar100"/>
    <w:locked/>
    <w:rsid w:val="00E3048E"/>
    <w:rPr>
      <w:rFonts w:ascii="Arial" w:hAnsi="Arial" w:cs="Arial"/>
      <w:noProof/>
      <w:spacing w:val="8"/>
      <w:lang w:eastAsia="zh-CN"/>
    </w:rPr>
  </w:style>
  <w:style w:type="character" w:customStyle="1" w:styleId="EmailStyle2041">
    <w:name w:val="EmailStyle2041"/>
    <w:rsid w:val="00E3048E"/>
    <w:rPr>
      <w:rFonts w:ascii="Arial" w:hAnsi="Arial" w:cs="Arial"/>
      <w:color w:val="000080"/>
      <w:sz w:val="20"/>
      <w:szCs w:val="20"/>
    </w:rPr>
  </w:style>
  <w:style w:type="character" w:customStyle="1" w:styleId="EmailStyle215">
    <w:name w:val="EmailStyle215"/>
    <w:semiHidden/>
    <w:rsid w:val="00E3048E"/>
    <w:rPr>
      <w:rFonts w:ascii="Arial" w:hAnsi="Arial" w:cs="Arial"/>
      <w:color w:val="000080"/>
      <w:sz w:val="20"/>
      <w:szCs w:val="20"/>
    </w:rPr>
  </w:style>
  <w:style w:type="character" w:customStyle="1" w:styleId="CharChar32">
    <w:name w:val="Char Char32"/>
    <w:basedOn w:val="PARAGRAPHChar"/>
    <w:locked/>
    <w:rsid w:val="00E3048E"/>
    <w:rPr>
      <w:rFonts w:ascii="Arial" w:hAnsi="Arial" w:cs="Arial"/>
      <w:noProof/>
      <w:spacing w:val="8"/>
      <w:lang w:eastAsia="zh-CN"/>
    </w:rPr>
  </w:style>
  <w:style w:type="character" w:customStyle="1" w:styleId="CharChar22">
    <w:name w:val="Char Char22"/>
    <w:basedOn w:val="CharChar32"/>
    <w:locked/>
    <w:rsid w:val="00E3048E"/>
    <w:rPr>
      <w:rFonts w:ascii="Arial" w:hAnsi="Arial" w:cs="Arial"/>
      <w:noProof/>
      <w:spacing w:val="8"/>
      <w:lang w:eastAsia="zh-CN"/>
    </w:rPr>
  </w:style>
  <w:style w:type="character" w:customStyle="1" w:styleId="CharChar14">
    <w:name w:val="Char Char14"/>
    <w:basedOn w:val="CharChar32"/>
    <w:locked/>
    <w:rsid w:val="00E3048E"/>
    <w:rPr>
      <w:rFonts w:ascii="Arial" w:hAnsi="Arial" w:cs="Arial"/>
      <w:noProof/>
      <w:spacing w:val="8"/>
      <w:lang w:eastAsia="zh-CN"/>
    </w:rPr>
  </w:style>
  <w:style w:type="character" w:customStyle="1" w:styleId="CharChar13">
    <w:name w:val="Char Char13"/>
    <w:basedOn w:val="CharChar22"/>
    <w:locked/>
    <w:rsid w:val="00E3048E"/>
    <w:rPr>
      <w:rFonts w:ascii="Arial" w:hAnsi="Arial" w:cs="Arial"/>
      <w:noProof/>
      <w:spacing w:val="8"/>
      <w:lang w:eastAsia="zh-CN"/>
    </w:rPr>
  </w:style>
  <w:style w:type="character" w:customStyle="1" w:styleId="EmailStyle2321">
    <w:name w:val="EmailStyle2321"/>
    <w:rsid w:val="00E3048E"/>
    <w:rPr>
      <w:rFonts w:ascii="Arial" w:hAnsi="Arial" w:cs="Arial"/>
      <w:color w:val="000080"/>
      <w:sz w:val="20"/>
      <w:szCs w:val="20"/>
    </w:rPr>
  </w:style>
  <w:style w:type="character" w:customStyle="1" w:styleId="CharChar12">
    <w:name w:val="Char Char12"/>
    <w:locked/>
    <w:rsid w:val="00E3048E"/>
    <w:rPr>
      <w:rFonts w:ascii="Arial" w:hAnsi="Arial" w:cs="Arial"/>
      <w:spacing w:val="8"/>
      <w:lang w:val="en-GB" w:eastAsia="zh-CN"/>
    </w:rPr>
  </w:style>
  <w:style w:type="character" w:customStyle="1" w:styleId="CharChar7">
    <w:name w:val="Char Char7"/>
    <w:locked/>
    <w:rsid w:val="00E3048E"/>
    <w:rPr>
      <w:rFonts w:ascii="Arial" w:hAnsi="Arial" w:cs="Arial"/>
      <w:spacing w:val="8"/>
      <w:lang w:val="en-GB" w:eastAsia="zh-CN"/>
    </w:rPr>
  </w:style>
  <w:style w:type="character" w:customStyle="1" w:styleId="CharChar6">
    <w:name w:val="Char Char6"/>
    <w:locked/>
    <w:rsid w:val="00E3048E"/>
    <w:rPr>
      <w:rFonts w:ascii="Arial" w:hAnsi="Arial" w:cs="Arial"/>
      <w:noProof/>
      <w:color w:val="FF00FF"/>
      <w:spacing w:val="8"/>
      <w:sz w:val="24"/>
      <w:szCs w:val="24"/>
      <w:u w:val="wave"/>
    </w:rPr>
  </w:style>
  <w:style w:type="character" w:customStyle="1" w:styleId="CharChar5">
    <w:name w:val="Char Char5"/>
    <w:locked/>
    <w:rsid w:val="00E3048E"/>
    <w:rPr>
      <w:rFonts w:ascii="Courier New" w:hAnsi="Courier New" w:cs="Courier New"/>
    </w:rPr>
  </w:style>
  <w:style w:type="character" w:customStyle="1" w:styleId="CharChar111">
    <w:name w:val="Char Char111"/>
    <w:basedOn w:val="CharChar32"/>
    <w:locked/>
    <w:rsid w:val="00E3048E"/>
    <w:rPr>
      <w:rFonts w:ascii="Arial" w:hAnsi="Arial" w:cs="Arial"/>
      <w:noProof/>
      <w:spacing w:val="8"/>
      <w:lang w:eastAsia="zh-CN"/>
    </w:rPr>
  </w:style>
  <w:style w:type="character" w:customStyle="1" w:styleId="CharChar41">
    <w:name w:val="Char Char41"/>
    <w:basedOn w:val="CharChar22"/>
    <w:locked/>
    <w:rsid w:val="00E3048E"/>
    <w:rPr>
      <w:rFonts w:ascii="Arial" w:hAnsi="Arial" w:cs="Arial"/>
      <w:noProof/>
      <w:spacing w:val="8"/>
      <w:lang w:eastAsia="zh-CN"/>
    </w:rPr>
  </w:style>
  <w:style w:type="character" w:customStyle="1" w:styleId="EmailStyle2821">
    <w:name w:val="EmailStyle2821"/>
    <w:semiHidden/>
    <w:rsid w:val="00E3048E"/>
    <w:rPr>
      <w:rFonts w:ascii="Arial" w:hAnsi="Arial" w:cs="Arial"/>
      <w:color w:val="auto"/>
      <w:sz w:val="20"/>
      <w:szCs w:val="20"/>
    </w:rPr>
  </w:style>
  <w:style w:type="character" w:customStyle="1" w:styleId="ZchnZchn3">
    <w:name w:val="Zchn Zchn3"/>
    <w:basedOn w:val="PARAGRAPHChar"/>
    <w:rsid w:val="00E3048E"/>
    <w:rPr>
      <w:rFonts w:ascii="Arial" w:hAnsi="Arial" w:cs="Arial"/>
      <w:noProof/>
      <w:spacing w:val="8"/>
      <w:lang w:eastAsia="zh-CN"/>
    </w:rPr>
  </w:style>
  <w:style w:type="character" w:customStyle="1" w:styleId="ZchnZchn2">
    <w:name w:val="Zchn Zchn2"/>
    <w:basedOn w:val="ZchnZchn3"/>
    <w:rsid w:val="00E3048E"/>
    <w:rPr>
      <w:rFonts w:ascii="Arial" w:hAnsi="Arial" w:cs="Arial"/>
      <w:noProof/>
      <w:spacing w:val="8"/>
      <w:lang w:eastAsia="zh-CN"/>
    </w:rPr>
  </w:style>
  <w:style w:type="character" w:customStyle="1" w:styleId="ZchnZchn1">
    <w:name w:val="Zchn Zchn1"/>
    <w:basedOn w:val="ZchnZchn3"/>
    <w:rsid w:val="00E3048E"/>
    <w:rPr>
      <w:rFonts w:ascii="Arial" w:hAnsi="Arial" w:cs="Arial"/>
      <w:noProof/>
      <w:spacing w:val="8"/>
      <w:lang w:eastAsia="zh-CN"/>
    </w:rPr>
  </w:style>
  <w:style w:type="character" w:customStyle="1" w:styleId="ZchnZchn">
    <w:name w:val="Zchn Zchn"/>
    <w:basedOn w:val="ZchnZchn2"/>
    <w:rsid w:val="00E3048E"/>
    <w:rPr>
      <w:rFonts w:ascii="Arial" w:hAnsi="Arial" w:cs="Arial"/>
      <w:noProof/>
      <w:spacing w:val="8"/>
      <w:lang w:eastAsia="zh-CN"/>
    </w:rPr>
  </w:style>
  <w:style w:type="paragraph" w:customStyle="1" w:styleId="SectionHeading">
    <w:name w:val="Section Heading"/>
    <w:basedOn w:val="Normal"/>
    <w:rsid w:val="00E3048E"/>
    <w:pPr>
      <w:spacing w:before="120" w:after="120"/>
      <w:jc w:val="left"/>
    </w:pPr>
    <w:rPr>
      <w:rFonts w:ascii="Times New Roman" w:hAnsi="Times New Roman" w:cs="Times New Roman"/>
      <w:b/>
      <w:spacing w:val="0"/>
      <w:lang w:val="en-US" w:eastAsia="en-US"/>
    </w:rPr>
  </w:style>
  <w:style w:type="paragraph" w:customStyle="1" w:styleId="XMLText">
    <w:name w:val="XML Text"/>
    <w:basedOn w:val="Normal"/>
    <w:rsid w:val="00E3048E"/>
    <w:pPr>
      <w:shd w:val="clear" w:color="auto" w:fill="E5E5CC"/>
      <w:autoSpaceDE w:val="0"/>
      <w:autoSpaceDN w:val="0"/>
      <w:adjustRightInd w:val="0"/>
      <w:ind w:left="360"/>
      <w:jc w:val="left"/>
    </w:pPr>
    <w:rPr>
      <w:rFonts w:ascii="Courier New" w:hAnsi="Courier New" w:cs="Courier New"/>
      <w:color w:val="0000FF"/>
      <w:spacing w:val="0"/>
      <w:sz w:val="18"/>
      <w:szCs w:val="18"/>
      <w:lang w:val="en-US" w:eastAsia="en-US"/>
    </w:rPr>
  </w:style>
  <w:style w:type="paragraph" w:customStyle="1" w:styleId="Rule">
    <w:name w:val="Rule"/>
    <w:rsid w:val="00E3048E"/>
    <w:pPr>
      <w:keepNext/>
      <w:widowControl w:val="0"/>
      <w:pBdr>
        <w:bottom w:val="single" w:sz="6" w:space="0" w:color="0000FF"/>
      </w:pBdr>
      <w:spacing w:before="280" w:after="250" w:line="120" w:lineRule="exact"/>
      <w:ind w:left="-1770" w:right="30"/>
    </w:pPr>
    <w:rPr>
      <w:color w:val="FFFFFF"/>
      <w:sz w:val="8"/>
      <w:lang w:val="en-US" w:eastAsia="en-US"/>
    </w:rPr>
  </w:style>
  <w:style w:type="paragraph" w:customStyle="1" w:styleId="NewTableText">
    <w:name w:val="New Table Text"/>
    <w:basedOn w:val="Normal"/>
    <w:rsid w:val="00E3048E"/>
    <w:pPr>
      <w:spacing w:before="60" w:after="60"/>
      <w:jc w:val="left"/>
    </w:pPr>
    <w:rPr>
      <w:rFonts w:ascii="Times New Roman" w:hAnsi="Times New Roman" w:cs="Times New Roman"/>
      <w:spacing w:val="0"/>
      <w:lang w:val="en-US" w:eastAsia="en-US"/>
    </w:rPr>
  </w:style>
  <w:style w:type="paragraph" w:customStyle="1" w:styleId="AppendixHeading">
    <w:name w:val="Appendix Heading"/>
    <w:basedOn w:val="Heading1"/>
    <w:rsid w:val="00E3048E"/>
    <w:pPr>
      <w:pageBreakBefore/>
      <w:numPr>
        <w:numId w:val="7"/>
      </w:numPr>
      <w:tabs>
        <w:tab w:val="clear" w:pos="1800"/>
        <w:tab w:val="num" w:pos="720"/>
      </w:tabs>
      <w:suppressAutoHyphens w:val="0"/>
      <w:snapToGrid/>
      <w:spacing w:before="120" w:after="240"/>
      <w:ind w:left="360" w:hanging="720"/>
    </w:pPr>
    <w:rPr>
      <w:rFonts w:cs="Times New Roman"/>
      <w:bCs w:val="0"/>
      <w:spacing w:val="0"/>
      <w:kern w:val="28"/>
      <w:sz w:val="28"/>
      <w:szCs w:val="20"/>
      <w:lang w:val="en-US" w:eastAsia="en-US"/>
    </w:rPr>
  </w:style>
  <w:style w:type="paragraph" w:customStyle="1" w:styleId="AppendixHeading2">
    <w:name w:val="Appendix Heading 2"/>
    <w:basedOn w:val="AppendixHeading"/>
    <w:rsid w:val="00E3048E"/>
    <w:pPr>
      <w:pageBreakBefore w:val="0"/>
      <w:numPr>
        <w:ilvl w:val="1"/>
      </w:numPr>
      <w:ind w:hanging="360"/>
      <w:outlineLvl w:val="1"/>
    </w:pPr>
    <w:rPr>
      <w:sz w:val="24"/>
    </w:rPr>
  </w:style>
  <w:style w:type="paragraph" w:customStyle="1" w:styleId="AppendixHeading3">
    <w:name w:val="Appendix Heading 3"/>
    <w:basedOn w:val="AppendixHeading2"/>
    <w:rsid w:val="00E3048E"/>
    <w:pPr>
      <w:keepNext w:val="0"/>
      <w:numPr>
        <w:ilvl w:val="2"/>
      </w:numPr>
      <w:ind w:left="360" w:hanging="360"/>
      <w:outlineLvl w:val="2"/>
    </w:pPr>
  </w:style>
  <w:style w:type="paragraph" w:customStyle="1" w:styleId="AppendixHeading4">
    <w:name w:val="Appendix Heading 4"/>
    <w:basedOn w:val="AppendixHeading3"/>
    <w:rsid w:val="00E3048E"/>
    <w:pPr>
      <w:numPr>
        <w:ilvl w:val="3"/>
      </w:numPr>
      <w:tabs>
        <w:tab w:val="num" w:pos="720"/>
      </w:tabs>
      <w:ind w:left="360" w:hanging="360"/>
      <w:outlineLvl w:val="3"/>
    </w:pPr>
  </w:style>
  <w:style w:type="paragraph" w:customStyle="1" w:styleId="AppendixHeading5">
    <w:name w:val="Appendix Heading 5"/>
    <w:basedOn w:val="AppendixHeading4"/>
    <w:rsid w:val="00E3048E"/>
    <w:pPr>
      <w:numPr>
        <w:ilvl w:val="4"/>
      </w:numPr>
      <w:tabs>
        <w:tab w:val="num" w:pos="720"/>
        <w:tab w:val="num" w:pos="1080"/>
      </w:tabs>
      <w:ind w:left="360" w:hanging="360"/>
      <w:outlineLvl w:val="4"/>
    </w:pPr>
  </w:style>
  <w:style w:type="paragraph" w:customStyle="1" w:styleId="AppendixHeading6">
    <w:name w:val="Appendix Heading 6"/>
    <w:basedOn w:val="AppendixHeading5"/>
    <w:rsid w:val="00E3048E"/>
    <w:pPr>
      <w:numPr>
        <w:ilvl w:val="5"/>
      </w:numPr>
      <w:tabs>
        <w:tab w:val="clear" w:pos="1440"/>
        <w:tab w:val="num" w:pos="720"/>
        <w:tab w:val="num" w:pos="1080"/>
      </w:tabs>
      <w:outlineLvl w:val="5"/>
    </w:pPr>
  </w:style>
  <w:style w:type="character" w:customStyle="1" w:styleId="ListNumberCharChar">
    <w:name w:val="List Number Char Char"/>
    <w:rsid w:val="00E3048E"/>
    <w:rPr>
      <w:rFonts w:ascii="Arial" w:hAnsi="Arial" w:cs="Arial"/>
      <w:spacing w:val="8"/>
      <w:lang w:val="en-GB" w:eastAsia="zh-CN" w:bidi="ar-SA"/>
    </w:rPr>
  </w:style>
  <w:style w:type="character" w:customStyle="1" w:styleId="resultbody">
    <w:name w:val="resultbody"/>
    <w:rsid w:val="00E3048E"/>
    <w:rPr>
      <w:rFonts w:cs="Times New Roman"/>
    </w:rPr>
  </w:style>
  <w:style w:type="paragraph" w:customStyle="1" w:styleId="Section">
    <w:name w:val="Section"/>
    <w:aliases w:val="Heading"/>
    <w:basedOn w:val="BodyText"/>
    <w:rsid w:val="00E3048E"/>
    <w:pPr>
      <w:ind w:left="360"/>
      <w:jc w:val="left"/>
    </w:pPr>
    <w:rPr>
      <w:rFonts w:ascii="Times New Roman" w:hAnsi="Times New Roman" w:cs="Times New Roman"/>
      <w:spacing w:val="0"/>
      <w:lang w:val="en-US" w:eastAsia="en-US"/>
    </w:rPr>
  </w:style>
  <w:style w:type="paragraph" w:customStyle="1" w:styleId="tabletextwithtabs0">
    <w:name w:val="tabletextwithtabs"/>
    <w:basedOn w:val="Normal"/>
    <w:rsid w:val="00E3048E"/>
    <w:pPr>
      <w:spacing w:before="100" w:beforeAutospacing="1" w:after="100" w:afterAutospacing="1"/>
      <w:jc w:val="left"/>
    </w:pPr>
    <w:rPr>
      <w:rFonts w:ascii="Times New Roman" w:eastAsia="MS Mincho" w:hAnsi="Times New Roman" w:cs="Times New Roman"/>
      <w:spacing w:val="0"/>
      <w:sz w:val="24"/>
      <w:szCs w:val="24"/>
      <w:lang w:val="en-US" w:eastAsia="ja-JP"/>
    </w:rPr>
  </w:style>
  <w:style w:type="paragraph" w:customStyle="1" w:styleId="paragraph1">
    <w:name w:val="paragraph"/>
    <w:basedOn w:val="Normal"/>
    <w:rsid w:val="00E3048E"/>
    <w:pPr>
      <w:spacing w:before="100" w:beforeAutospacing="1" w:after="100" w:afterAutospacing="1"/>
      <w:jc w:val="left"/>
    </w:pPr>
    <w:rPr>
      <w:rFonts w:ascii="Times New Roman" w:eastAsia="MS Mincho" w:hAnsi="Times New Roman" w:cs="Times New Roman"/>
      <w:spacing w:val="0"/>
      <w:sz w:val="24"/>
      <w:szCs w:val="24"/>
      <w:lang w:val="en-US" w:eastAsia="ja-JP"/>
    </w:rPr>
  </w:style>
  <w:style w:type="character" w:customStyle="1" w:styleId="MAIN-TITLEChar">
    <w:name w:val="MAIN-TITLE Char"/>
    <w:link w:val="MAIN-TITLE"/>
    <w:locked/>
    <w:rsid w:val="00E3048E"/>
    <w:rPr>
      <w:rFonts w:ascii="Arial" w:hAnsi="Arial" w:cs="Arial"/>
      <w:b/>
      <w:bCs/>
      <w:noProof/>
      <w:spacing w:val="8"/>
      <w:sz w:val="24"/>
      <w:szCs w:val="24"/>
      <w:lang w:eastAsia="zh-CN"/>
    </w:rPr>
  </w:style>
  <w:style w:type="paragraph" w:customStyle="1" w:styleId="Def1">
    <w:name w:val="Def1"/>
    <w:rsid w:val="00E3048E"/>
    <w:pPr>
      <w:widowControl w:val="0"/>
      <w:spacing w:after="80" w:line="240" w:lineRule="exact"/>
      <w:ind w:left="280"/>
    </w:pPr>
    <w:rPr>
      <w:sz w:val="21"/>
      <w:lang w:val="en-US" w:eastAsia="en-US"/>
    </w:rPr>
  </w:style>
  <w:style w:type="paragraph" w:customStyle="1" w:styleId="Style1">
    <w:name w:val="Style1"/>
    <w:basedOn w:val="Caption"/>
    <w:rsid w:val="00E3048E"/>
    <w:rPr>
      <w:b w:val="0"/>
      <w:i/>
    </w:rPr>
  </w:style>
  <w:style w:type="character" w:customStyle="1" w:styleId="FIGURE-titleChar">
    <w:name w:val="FIGURE-title Char"/>
    <w:link w:val="FIGURE-title"/>
    <w:locked/>
    <w:rsid w:val="00E3048E"/>
    <w:rPr>
      <w:rFonts w:ascii="Arial" w:hAnsi="Arial" w:cs="Arial"/>
      <w:b/>
      <w:bCs/>
      <w:noProof/>
      <w:spacing w:val="8"/>
      <w:lang w:eastAsia="zh-CN"/>
    </w:rPr>
  </w:style>
  <w:style w:type="character" w:customStyle="1" w:styleId="ListNumberChar1">
    <w:name w:val="List Number Char1"/>
    <w:basedOn w:val="CharChar11"/>
    <w:rsid w:val="00E3048E"/>
    <w:rPr>
      <w:rFonts w:ascii="Arial" w:hAnsi="Arial" w:cs="Arial"/>
      <w:noProof/>
      <w:spacing w:val="8"/>
      <w:lang w:eastAsia="zh-CN"/>
    </w:rPr>
  </w:style>
  <w:style w:type="character" w:customStyle="1" w:styleId="HeaderChar">
    <w:name w:val="Header Char"/>
    <w:locked/>
    <w:rsid w:val="00E3048E"/>
    <w:rPr>
      <w:rFonts w:ascii="Arial" w:hAnsi="Arial" w:cs="Arial"/>
      <w:spacing w:val="8"/>
      <w:lang w:val="en-GB" w:eastAsia="zh-CN"/>
    </w:rPr>
  </w:style>
  <w:style w:type="character" w:customStyle="1" w:styleId="PARAGRAPHCharChar">
    <w:name w:val="PARAGRAPH Char Char"/>
    <w:rsid w:val="00E3048E"/>
    <w:rPr>
      <w:rFonts w:ascii="Arial" w:hAnsi="Arial" w:cs="Arial"/>
      <w:spacing w:val="8"/>
      <w:lang w:val="en-GB" w:eastAsia="zh-CN" w:bidi="ar-SA"/>
    </w:rPr>
  </w:style>
  <w:style w:type="character" w:customStyle="1" w:styleId="CONTINUECharChar">
    <w:name w:val="CONTINUE Char Char"/>
    <w:rsid w:val="00E3048E"/>
    <w:rPr>
      <w:rFonts w:ascii="Arial" w:hAnsi="Arial" w:cs="Arial"/>
      <w:spacing w:val="8"/>
      <w:lang w:val="en-GB" w:eastAsia="zh-CN" w:bidi="ar-SA"/>
    </w:rPr>
  </w:style>
  <w:style w:type="character" w:customStyle="1" w:styleId="ListChar">
    <w:name w:val="List Char"/>
    <w:basedOn w:val="PARAGRAPHChar"/>
    <w:locked/>
    <w:rsid w:val="00E3048E"/>
    <w:rPr>
      <w:rFonts w:ascii="Arial" w:hAnsi="Arial" w:cs="Arial"/>
      <w:noProof/>
      <w:spacing w:val="8"/>
      <w:lang w:eastAsia="zh-CN"/>
    </w:rPr>
  </w:style>
  <w:style w:type="table" w:styleId="TableTheme">
    <w:name w:val="Table Theme"/>
    <w:basedOn w:val="TableNormal"/>
    <w:rsid w:val="00E304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Professional">
    <w:name w:val="Table Professional"/>
    <w:basedOn w:val="TableNormal"/>
    <w:rsid w:val="00E3048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customStyle="1" w:styleId="TableProfileStyle">
    <w:name w:val="Table ProfileStyle"/>
    <w:basedOn w:val="TableGrid"/>
    <w:rsid w:val="00E3048E"/>
    <w:pPr>
      <w:jc w:val="left"/>
    </w:pPr>
    <w:rPr>
      <w:rFonts w:ascii="Arial" w:hAnsi="Arial" w:cs="Arial"/>
    </w:rPr>
    <w:tblPr/>
    <w:trPr>
      <w:cantSplit/>
    </w:trPr>
    <w:tblStylePr w:type="firstRow">
      <w:rPr>
        <w:rFonts w:cs="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000000" w:fill="FFFFFF"/>
      </w:tcPr>
    </w:tblStylePr>
  </w:style>
  <w:style w:type="character" w:customStyle="1" w:styleId="CharChar33">
    <w:name w:val="Char Char33"/>
    <w:basedOn w:val="PARAGRAPHChar"/>
    <w:rsid w:val="00E3048E"/>
    <w:rPr>
      <w:rFonts w:ascii="Arial" w:hAnsi="Arial" w:cs="Arial"/>
      <w:noProof/>
      <w:spacing w:val="8"/>
      <w:lang w:eastAsia="zh-CN"/>
    </w:rPr>
  </w:style>
  <w:style w:type="character" w:customStyle="1" w:styleId="CharChar23">
    <w:name w:val="Char Char23"/>
    <w:basedOn w:val="CharChar33"/>
    <w:rsid w:val="00E3048E"/>
    <w:rPr>
      <w:rFonts w:ascii="Arial" w:hAnsi="Arial" w:cs="Arial"/>
      <w:noProof/>
      <w:spacing w:val="8"/>
      <w:lang w:eastAsia="zh-CN"/>
    </w:rPr>
  </w:style>
  <w:style w:type="character" w:customStyle="1" w:styleId="CharChar16">
    <w:name w:val="Char Char16"/>
    <w:basedOn w:val="CharChar33"/>
    <w:rsid w:val="00E3048E"/>
    <w:rPr>
      <w:rFonts w:ascii="Arial" w:hAnsi="Arial" w:cs="Arial"/>
      <w:noProof/>
      <w:spacing w:val="8"/>
      <w:lang w:eastAsia="zh-CN"/>
    </w:rPr>
  </w:style>
  <w:style w:type="character" w:customStyle="1" w:styleId="CharChar15">
    <w:name w:val="Char Char15"/>
    <w:basedOn w:val="CharChar23"/>
    <w:rsid w:val="00E3048E"/>
    <w:rPr>
      <w:rFonts w:ascii="Arial" w:hAnsi="Arial" w:cs="Arial"/>
      <w:noProof/>
      <w:spacing w:val="8"/>
      <w:lang w:eastAsia="zh-CN"/>
    </w:rPr>
  </w:style>
  <w:style w:type="character" w:customStyle="1" w:styleId="EmailStyle321">
    <w:name w:val="EmailStyle321"/>
    <w:semiHidden/>
    <w:rsid w:val="00E3048E"/>
    <w:rPr>
      <w:rFonts w:ascii="Arial" w:hAnsi="Arial" w:cs="Arial"/>
      <w:color w:val="000080"/>
      <w:sz w:val="20"/>
      <w:szCs w:val="20"/>
    </w:rPr>
  </w:style>
  <w:style w:type="character" w:customStyle="1" w:styleId="EmailStyle322">
    <w:name w:val="EmailStyle322"/>
    <w:semiHidden/>
    <w:rsid w:val="00E3048E"/>
    <w:rPr>
      <w:rFonts w:ascii="Arial" w:hAnsi="Arial" w:cs="Arial"/>
      <w:color w:val="000080"/>
      <w:sz w:val="20"/>
      <w:szCs w:val="20"/>
    </w:rPr>
  </w:style>
  <w:style w:type="character" w:customStyle="1" w:styleId="CharChar112">
    <w:name w:val="Char Char112"/>
    <w:basedOn w:val="PARAGRAPHChar"/>
    <w:locked/>
    <w:rsid w:val="00E3048E"/>
    <w:rPr>
      <w:rFonts w:ascii="Arial" w:hAnsi="Arial" w:cs="Arial"/>
      <w:noProof/>
      <w:spacing w:val="8"/>
      <w:lang w:eastAsia="zh-CN"/>
    </w:rPr>
  </w:style>
  <w:style w:type="character" w:customStyle="1" w:styleId="CharChar101">
    <w:name w:val="Char Char101"/>
    <w:basedOn w:val="CharChar112"/>
    <w:locked/>
    <w:rsid w:val="00E3048E"/>
    <w:rPr>
      <w:rFonts w:ascii="Arial" w:hAnsi="Arial" w:cs="Arial"/>
      <w:noProof/>
      <w:spacing w:val="8"/>
      <w:lang w:eastAsia="zh-CN"/>
    </w:rPr>
  </w:style>
  <w:style w:type="character" w:customStyle="1" w:styleId="CharChar91">
    <w:name w:val="Char Char91"/>
    <w:basedOn w:val="CharChar112"/>
    <w:locked/>
    <w:rsid w:val="00E3048E"/>
    <w:rPr>
      <w:rFonts w:ascii="Arial" w:hAnsi="Arial" w:cs="Arial"/>
      <w:noProof/>
      <w:spacing w:val="8"/>
      <w:lang w:eastAsia="zh-CN"/>
    </w:rPr>
  </w:style>
  <w:style w:type="character" w:customStyle="1" w:styleId="CharChar81">
    <w:name w:val="Char Char81"/>
    <w:basedOn w:val="CharChar101"/>
    <w:locked/>
    <w:rsid w:val="00E3048E"/>
    <w:rPr>
      <w:rFonts w:ascii="Arial" w:hAnsi="Arial" w:cs="Arial"/>
      <w:noProof/>
      <w:spacing w:val="8"/>
      <w:lang w:eastAsia="zh-CN"/>
    </w:rPr>
  </w:style>
  <w:style w:type="character" w:customStyle="1" w:styleId="CharChar51">
    <w:name w:val="Char Char51"/>
    <w:rsid w:val="00E3048E"/>
    <w:rPr>
      <w:rFonts w:ascii="Courier New" w:hAnsi="Courier New" w:cs="Courier New"/>
      <w:lang w:val="en-US" w:eastAsia="en-US" w:bidi="ar-SA"/>
    </w:rPr>
  </w:style>
  <w:style w:type="character" w:customStyle="1" w:styleId="CharChar42">
    <w:name w:val="Char Char42"/>
    <w:rsid w:val="00E3048E"/>
    <w:rPr>
      <w:rFonts w:ascii="Arial" w:hAnsi="Arial" w:cs="Arial"/>
      <w:spacing w:val="8"/>
      <w:lang w:val="en-GB" w:eastAsia="zh-CN" w:bidi="ar-SA"/>
    </w:rPr>
  </w:style>
  <w:style w:type="character" w:customStyle="1" w:styleId="CharChar71">
    <w:name w:val="Char Char71"/>
    <w:rsid w:val="00E3048E"/>
    <w:rPr>
      <w:rFonts w:ascii="Arial" w:hAnsi="Arial" w:cs="Arial"/>
      <w:spacing w:val="8"/>
      <w:lang w:val="en-GB" w:eastAsia="zh-CN" w:bidi="ar-SA"/>
    </w:rPr>
  </w:style>
  <w:style w:type="character" w:customStyle="1" w:styleId="CharChar61">
    <w:name w:val="Char Char61"/>
    <w:rsid w:val="00E3048E"/>
    <w:rPr>
      <w:rFonts w:ascii="Arial" w:hAnsi="Arial" w:cs="Arial"/>
      <w:noProof/>
      <w:color w:val="FF00FF"/>
      <w:spacing w:val="8"/>
      <w:sz w:val="24"/>
      <w:szCs w:val="24"/>
      <w:u w:val="wave"/>
      <w:lang w:val="en-US" w:eastAsia="en-US" w:bidi="ar-SA"/>
    </w:rPr>
  </w:style>
  <w:style w:type="character" w:customStyle="1" w:styleId="EmailStyle331">
    <w:name w:val="EmailStyle331"/>
    <w:rsid w:val="00E3048E"/>
    <w:rPr>
      <w:rFonts w:ascii="Arial" w:hAnsi="Arial" w:cs="Arial"/>
      <w:color w:val="000080"/>
      <w:sz w:val="20"/>
      <w:szCs w:val="20"/>
    </w:rPr>
  </w:style>
  <w:style w:type="character" w:customStyle="1" w:styleId="CharChar121">
    <w:name w:val="Char Char121"/>
    <w:rsid w:val="00E3048E"/>
    <w:rPr>
      <w:rFonts w:ascii="Arial" w:hAnsi="Arial" w:cs="Arial"/>
      <w:spacing w:val="8"/>
      <w:lang w:val="en-GB" w:eastAsia="zh-CN" w:bidi="ar-SA"/>
    </w:rPr>
  </w:style>
  <w:style w:type="character" w:customStyle="1" w:styleId="EmailStyle333">
    <w:name w:val="EmailStyle333"/>
    <w:semiHidden/>
    <w:rsid w:val="00E3048E"/>
    <w:rPr>
      <w:rFonts w:ascii="Arial" w:hAnsi="Arial" w:cs="Arial"/>
      <w:color w:val="auto"/>
      <w:sz w:val="20"/>
      <w:szCs w:val="20"/>
    </w:rPr>
  </w:style>
  <w:style w:type="character" w:customStyle="1" w:styleId="ZchnZchn31">
    <w:name w:val="Zchn Zchn31"/>
    <w:basedOn w:val="PARAGRAPHChar"/>
    <w:rsid w:val="00E3048E"/>
    <w:rPr>
      <w:rFonts w:ascii="Arial" w:hAnsi="Arial" w:cs="Arial"/>
      <w:noProof/>
      <w:spacing w:val="8"/>
      <w:lang w:eastAsia="zh-CN"/>
    </w:rPr>
  </w:style>
  <w:style w:type="character" w:customStyle="1" w:styleId="ZchnZchn21">
    <w:name w:val="Zchn Zchn21"/>
    <w:basedOn w:val="ZchnZchn31"/>
    <w:rsid w:val="00E3048E"/>
    <w:rPr>
      <w:rFonts w:ascii="Arial" w:hAnsi="Arial" w:cs="Arial"/>
      <w:noProof/>
      <w:spacing w:val="8"/>
      <w:lang w:eastAsia="zh-CN"/>
    </w:rPr>
  </w:style>
  <w:style w:type="character" w:customStyle="1" w:styleId="ZchnZchn11">
    <w:name w:val="Zchn Zchn11"/>
    <w:basedOn w:val="ZchnZchn31"/>
    <w:rsid w:val="00E3048E"/>
    <w:rPr>
      <w:rFonts w:ascii="Arial" w:hAnsi="Arial" w:cs="Arial"/>
      <w:noProof/>
      <w:spacing w:val="8"/>
      <w:lang w:eastAsia="zh-CN"/>
    </w:rPr>
  </w:style>
  <w:style w:type="character" w:customStyle="1" w:styleId="ZchnZchn4">
    <w:name w:val="Zchn Zchn4"/>
    <w:basedOn w:val="ZchnZchn21"/>
    <w:rsid w:val="00E3048E"/>
    <w:rPr>
      <w:rFonts w:ascii="Arial" w:hAnsi="Arial" w:cs="Arial"/>
      <w:noProof/>
      <w:spacing w:val="8"/>
      <w:lang w:eastAsia="zh-CN"/>
    </w:rPr>
  </w:style>
  <w:style w:type="character" w:customStyle="1" w:styleId="CharChar113">
    <w:name w:val="Char Char113"/>
    <w:basedOn w:val="PARAGRAPHChar"/>
    <w:rsid w:val="00E3048E"/>
    <w:rPr>
      <w:rFonts w:ascii="Arial" w:hAnsi="Arial" w:cs="Arial"/>
      <w:noProof/>
      <w:spacing w:val="8"/>
      <w:lang w:eastAsia="zh-CN"/>
    </w:rPr>
  </w:style>
  <w:style w:type="character" w:customStyle="1" w:styleId="CharChar102">
    <w:name w:val="Char Char102"/>
    <w:basedOn w:val="CharChar113"/>
    <w:rsid w:val="00E3048E"/>
    <w:rPr>
      <w:rFonts w:ascii="Arial" w:hAnsi="Arial" w:cs="Arial"/>
      <w:noProof/>
      <w:spacing w:val="8"/>
      <w:lang w:eastAsia="zh-CN"/>
    </w:rPr>
  </w:style>
  <w:style w:type="character" w:customStyle="1" w:styleId="CharChar92">
    <w:name w:val="Char Char92"/>
    <w:basedOn w:val="CharChar113"/>
    <w:rsid w:val="00E3048E"/>
    <w:rPr>
      <w:rFonts w:ascii="Arial" w:hAnsi="Arial" w:cs="Arial"/>
      <w:noProof/>
      <w:spacing w:val="8"/>
      <w:lang w:eastAsia="zh-CN"/>
    </w:rPr>
  </w:style>
  <w:style w:type="character" w:customStyle="1" w:styleId="CharChar82">
    <w:name w:val="Char Char82"/>
    <w:basedOn w:val="CharChar102"/>
    <w:rsid w:val="00E3048E"/>
    <w:rPr>
      <w:rFonts w:ascii="Arial" w:hAnsi="Arial" w:cs="Arial"/>
      <w:noProof/>
      <w:spacing w:val="8"/>
      <w:lang w:eastAsia="zh-CN"/>
    </w:rPr>
  </w:style>
  <w:style w:type="character" w:customStyle="1" w:styleId="EmailStyle3421">
    <w:name w:val="EmailStyle3421"/>
    <w:rsid w:val="00E3048E"/>
    <w:rPr>
      <w:rFonts w:ascii="Arial" w:hAnsi="Arial" w:cs="Arial"/>
      <w:color w:val="000080"/>
      <w:sz w:val="20"/>
      <w:szCs w:val="20"/>
    </w:rPr>
  </w:style>
  <w:style w:type="character" w:customStyle="1" w:styleId="EmailStyle3431">
    <w:name w:val="EmailStyle3431"/>
    <w:rsid w:val="00E3048E"/>
    <w:rPr>
      <w:rFonts w:ascii="Arial" w:hAnsi="Arial" w:cs="Arial"/>
      <w:color w:val="000080"/>
      <w:sz w:val="20"/>
      <w:szCs w:val="20"/>
    </w:rPr>
  </w:style>
  <w:style w:type="character" w:customStyle="1" w:styleId="CharChar122">
    <w:name w:val="Char Char122"/>
    <w:rsid w:val="00E3048E"/>
    <w:rPr>
      <w:rFonts w:ascii="Arial" w:hAnsi="Arial" w:cs="Arial"/>
      <w:spacing w:val="8"/>
      <w:lang w:val="en-GB" w:eastAsia="zh-CN"/>
    </w:rPr>
  </w:style>
  <w:style w:type="character" w:customStyle="1" w:styleId="CharChar34">
    <w:name w:val="Char Char34"/>
    <w:basedOn w:val="PARAGRAPHChar"/>
    <w:rsid w:val="00E3048E"/>
    <w:rPr>
      <w:rFonts w:ascii="Arial" w:hAnsi="Arial" w:cs="Arial"/>
      <w:noProof/>
      <w:spacing w:val="8"/>
      <w:lang w:eastAsia="zh-CN"/>
    </w:rPr>
  </w:style>
  <w:style w:type="character" w:customStyle="1" w:styleId="CharChar24">
    <w:name w:val="Char Char24"/>
    <w:basedOn w:val="CharChar34"/>
    <w:rsid w:val="00E3048E"/>
    <w:rPr>
      <w:rFonts w:ascii="Arial" w:hAnsi="Arial" w:cs="Arial"/>
      <w:noProof/>
      <w:spacing w:val="8"/>
      <w:lang w:eastAsia="zh-CN"/>
    </w:rPr>
  </w:style>
  <w:style w:type="character" w:customStyle="1" w:styleId="CharChar18">
    <w:name w:val="Char Char18"/>
    <w:basedOn w:val="CharChar34"/>
    <w:rsid w:val="00E3048E"/>
    <w:rPr>
      <w:rFonts w:ascii="Arial" w:hAnsi="Arial" w:cs="Arial"/>
      <w:noProof/>
      <w:spacing w:val="8"/>
      <w:lang w:eastAsia="zh-CN"/>
    </w:rPr>
  </w:style>
  <w:style w:type="character" w:customStyle="1" w:styleId="CharChar17">
    <w:name w:val="Char Char17"/>
    <w:basedOn w:val="CharChar24"/>
    <w:rsid w:val="00E3048E"/>
    <w:rPr>
      <w:rFonts w:ascii="Arial" w:hAnsi="Arial" w:cs="Arial"/>
      <w:noProof/>
      <w:spacing w:val="8"/>
      <w:lang w:eastAsia="zh-CN"/>
    </w:rPr>
  </w:style>
  <w:style w:type="character" w:customStyle="1" w:styleId="EmailStyle3491">
    <w:name w:val="EmailStyle3491"/>
    <w:semiHidden/>
    <w:rsid w:val="00E3048E"/>
    <w:rPr>
      <w:rFonts w:ascii="Arial" w:hAnsi="Arial" w:cs="Arial"/>
      <w:color w:val="000080"/>
      <w:sz w:val="20"/>
      <w:szCs w:val="20"/>
    </w:rPr>
  </w:style>
  <w:style w:type="character" w:customStyle="1" w:styleId="CharChar72">
    <w:name w:val="Char Char72"/>
    <w:rsid w:val="00E3048E"/>
    <w:rPr>
      <w:rFonts w:ascii="Arial" w:hAnsi="Arial" w:cs="Arial"/>
      <w:spacing w:val="8"/>
      <w:lang w:val="en-GB" w:eastAsia="zh-CN"/>
    </w:rPr>
  </w:style>
  <w:style w:type="character" w:customStyle="1" w:styleId="CharChar62">
    <w:name w:val="Char Char62"/>
    <w:rsid w:val="00E3048E"/>
    <w:rPr>
      <w:rFonts w:ascii="Arial" w:hAnsi="Arial" w:cs="Arial"/>
      <w:noProof/>
      <w:color w:val="FF00FF"/>
      <w:spacing w:val="8"/>
      <w:sz w:val="24"/>
      <w:szCs w:val="24"/>
      <w:u w:val="wave"/>
    </w:rPr>
  </w:style>
  <w:style w:type="character" w:customStyle="1" w:styleId="CharChar52">
    <w:name w:val="Char Char52"/>
    <w:rsid w:val="00E3048E"/>
    <w:rPr>
      <w:rFonts w:ascii="Courier New" w:hAnsi="Courier New" w:cs="Courier New"/>
    </w:rPr>
  </w:style>
  <w:style w:type="character" w:customStyle="1" w:styleId="CharChar43">
    <w:name w:val="Char Char43"/>
    <w:rsid w:val="00E3048E"/>
    <w:rPr>
      <w:rFonts w:ascii="Arial" w:hAnsi="Arial" w:cs="Arial"/>
      <w:spacing w:val="8"/>
      <w:lang w:val="en-GB" w:eastAsia="zh-CN"/>
    </w:rPr>
  </w:style>
  <w:style w:type="character" w:customStyle="1" w:styleId="EmailStyle3541">
    <w:name w:val="EmailStyle3541"/>
    <w:semiHidden/>
    <w:rsid w:val="00E3048E"/>
    <w:rPr>
      <w:rFonts w:ascii="Arial" w:hAnsi="Arial" w:cs="Arial"/>
      <w:color w:val="auto"/>
      <w:sz w:val="20"/>
      <w:szCs w:val="20"/>
    </w:rPr>
  </w:style>
  <w:style w:type="character" w:customStyle="1" w:styleId="ZchnZchn32">
    <w:name w:val="Zchn Zchn32"/>
    <w:basedOn w:val="PARAGRAPHChar"/>
    <w:rsid w:val="00E3048E"/>
    <w:rPr>
      <w:rFonts w:ascii="Arial" w:hAnsi="Arial" w:cs="Arial"/>
      <w:noProof/>
      <w:spacing w:val="8"/>
      <w:lang w:eastAsia="zh-CN"/>
    </w:rPr>
  </w:style>
  <w:style w:type="character" w:customStyle="1" w:styleId="ZchnZchn22">
    <w:name w:val="Zchn Zchn22"/>
    <w:basedOn w:val="ZchnZchn32"/>
    <w:rsid w:val="00E3048E"/>
    <w:rPr>
      <w:rFonts w:ascii="Arial" w:hAnsi="Arial" w:cs="Arial"/>
      <w:noProof/>
      <w:spacing w:val="8"/>
      <w:lang w:eastAsia="zh-CN"/>
    </w:rPr>
  </w:style>
  <w:style w:type="character" w:customStyle="1" w:styleId="ZchnZchn12">
    <w:name w:val="Zchn Zchn12"/>
    <w:basedOn w:val="ZchnZchn32"/>
    <w:rsid w:val="00E3048E"/>
    <w:rPr>
      <w:rFonts w:ascii="Arial" w:hAnsi="Arial" w:cs="Arial"/>
      <w:noProof/>
      <w:spacing w:val="8"/>
      <w:lang w:eastAsia="zh-CN"/>
    </w:rPr>
  </w:style>
  <w:style w:type="character" w:customStyle="1" w:styleId="ZchnZchn5">
    <w:name w:val="Zchn Zchn5"/>
    <w:basedOn w:val="ZchnZchn22"/>
    <w:rsid w:val="00E3048E"/>
    <w:rPr>
      <w:rFonts w:ascii="Arial" w:hAnsi="Arial" w:cs="Arial"/>
      <w:noProof/>
      <w:spacing w:val="8"/>
      <w:lang w:eastAsia="zh-CN"/>
    </w:rPr>
  </w:style>
  <w:style w:type="character" w:customStyle="1" w:styleId="ZchnZchn30">
    <w:name w:val="Zchn Zchn30"/>
    <w:basedOn w:val="PARAGRAPHChar"/>
    <w:rsid w:val="00E3048E"/>
    <w:rPr>
      <w:rFonts w:ascii="Arial" w:hAnsi="Arial" w:cs="Arial"/>
      <w:noProof/>
      <w:spacing w:val="8"/>
      <w:lang w:eastAsia="zh-CN"/>
    </w:rPr>
  </w:style>
  <w:style w:type="character" w:customStyle="1" w:styleId="ZchnZchn20">
    <w:name w:val="Zchn Zchn20"/>
    <w:basedOn w:val="ZchnZchn30"/>
    <w:rsid w:val="00E3048E"/>
    <w:rPr>
      <w:rFonts w:ascii="Arial" w:hAnsi="Arial" w:cs="Arial"/>
      <w:noProof/>
      <w:spacing w:val="8"/>
      <w:lang w:eastAsia="zh-CN"/>
    </w:rPr>
  </w:style>
  <w:style w:type="character" w:customStyle="1" w:styleId="ZchnZchn10">
    <w:name w:val="Zchn Zchn10"/>
    <w:basedOn w:val="ZchnZchn30"/>
    <w:rsid w:val="00E3048E"/>
    <w:rPr>
      <w:rFonts w:ascii="Arial" w:hAnsi="Arial" w:cs="Arial"/>
      <w:noProof/>
      <w:spacing w:val="8"/>
      <w:lang w:eastAsia="zh-CN"/>
    </w:rPr>
  </w:style>
  <w:style w:type="character" w:customStyle="1" w:styleId="ZchnZchn0">
    <w:name w:val="Zchn Zchn0"/>
    <w:basedOn w:val="ZchnZchn20"/>
    <w:rsid w:val="00E3048E"/>
    <w:rPr>
      <w:rFonts w:ascii="Arial" w:hAnsi="Arial" w:cs="Arial"/>
      <w:noProof/>
      <w:spacing w:val="8"/>
      <w:lang w:eastAsia="zh-CN"/>
    </w:rPr>
  </w:style>
  <w:style w:type="character" w:customStyle="1" w:styleId="EmailStyle2042">
    <w:name w:val="EmailStyle2042"/>
    <w:rsid w:val="00E3048E"/>
    <w:rPr>
      <w:rFonts w:ascii="Arial" w:hAnsi="Arial" w:cs="Arial"/>
      <w:color w:val="000080"/>
      <w:sz w:val="20"/>
      <w:szCs w:val="20"/>
    </w:rPr>
  </w:style>
  <w:style w:type="character" w:customStyle="1" w:styleId="EmailStyle2152">
    <w:name w:val="EmailStyle2152"/>
    <w:semiHidden/>
    <w:rsid w:val="00E3048E"/>
    <w:rPr>
      <w:rFonts w:ascii="Arial" w:hAnsi="Arial" w:cs="Arial"/>
      <w:color w:val="000080"/>
      <w:sz w:val="20"/>
      <w:szCs w:val="20"/>
    </w:rPr>
  </w:style>
  <w:style w:type="character" w:customStyle="1" w:styleId="EmailStyle232">
    <w:name w:val="EmailStyle232"/>
    <w:rsid w:val="00E3048E"/>
    <w:rPr>
      <w:rFonts w:ascii="Arial" w:hAnsi="Arial" w:cs="Arial"/>
      <w:color w:val="000080"/>
      <w:sz w:val="20"/>
      <w:szCs w:val="20"/>
    </w:rPr>
  </w:style>
  <w:style w:type="character" w:customStyle="1" w:styleId="EmailStyle282">
    <w:name w:val="EmailStyle282"/>
    <w:semiHidden/>
    <w:rsid w:val="00E3048E"/>
    <w:rPr>
      <w:rFonts w:ascii="Arial" w:hAnsi="Arial" w:cs="Arial"/>
      <w:color w:val="auto"/>
      <w:sz w:val="20"/>
      <w:szCs w:val="20"/>
    </w:rPr>
  </w:style>
  <w:style w:type="character" w:customStyle="1" w:styleId="EmailStyle324">
    <w:name w:val="EmailStyle324"/>
    <w:semiHidden/>
    <w:rsid w:val="00E3048E"/>
    <w:rPr>
      <w:rFonts w:ascii="Arial" w:hAnsi="Arial" w:cs="Arial"/>
      <w:color w:val="000080"/>
      <w:sz w:val="20"/>
      <w:szCs w:val="20"/>
    </w:rPr>
  </w:style>
  <w:style w:type="character" w:customStyle="1" w:styleId="EmailStyle325">
    <w:name w:val="EmailStyle325"/>
    <w:semiHidden/>
    <w:rsid w:val="00E3048E"/>
    <w:rPr>
      <w:rFonts w:ascii="Arial" w:hAnsi="Arial" w:cs="Arial"/>
      <w:color w:val="000080"/>
      <w:sz w:val="20"/>
      <w:szCs w:val="20"/>
    </w:rPr>
  </w:style>
  <w:style w:type="character" w:customStyle="1" w:styleId="EmailStyle334">
    <w:name w:val="EmailStyle334"/>
    <w:rsid w:val="00E3048E"/>
    <w:rPr>
      <w:rFonts w:ascii="Arial" w:hAnsi="Arial" w:cs="Arial"/>
      <w:color w:val="000080"/>
      <w:sz w:val="20"/>
      <w:szCs w:val="20"/>
    </w:rPr>
  </w:style>
  <w:style w:type="character" w:customStyle="1" w:styleId="EmailStyle336">
    <w:name w:val="EmailStyle336"/>
    <w:semiHidden/>
    <w:rsid w:val="00E3048E"/>
    <w:rPr>
      <w:rFonts w:ascii="Arial" w:hAnsi="Arial" w:cs="Arial"/>
      <w:color w:val="auto"/>
      <w:sz w:val="20"/>
      <w:szCs w:val="20"/>
    </w:rPr>
  </w:style>
  <w:style w:type="character" w:customStyle="1" w:styleId="EmailStyle226">
    <w:name w:val="EmailStyle226"/>
    <w:rsid w:val="00E3048E"/>
    <w:rPr>
      <w:rFonts w:ascii="Arial" w:hAnsi="Arial" w:cs="Arial"/>
      <w:color w:val="000080"/>
      <w:sz w:val="20"/>
      <w:szCs w:val="20"/>
    </w:rPr>
  </w:style>
  <w:style w:type="character" w:customStyle="1" w:styleId="EmailStyle234">
    <w:name w:val="EmailStyle234"/>
    <w:rsid w:val="00E3048E"/>
    <w:rPr>
      <w:rFonts w:ascii="Arial" w:hAnsi="Arial" w:cs="Arial"/>
      <w:color w:val="000080"/>
      <w:sz w:val="20"/>
      <w:szCs w:val="20"/>
    </w:rPr>
  </w:style>
  <w:style w:type="character" w:customStyle="1" w:styleId="EmailStyle256">
    <w:name w:val="EmailStyle256"/>
    <w:semiHidden/>
    <w:rsid w:val="00E3048E"/>
    <w:rPr>
      <w:rFonts w:ascii="Arial" w:hAnsi="Arial" w:cs="Arial"/>
      <w:color w:val="000080"/>
      <w:sz w:val="20"/>
      <w:szCs w:val="20"/>
    </w:rPr>
  </w:style>
  <w:style w:type="character" w:customStyle="1" w:styleId="EmailStyle285">
    <w:name w:val="EmailStyle285"/>
    <w:semiHidden/>
    <w:rsid w:val="00E3048E"/>
    <w:rPr>
      <w:rFonts w:ascii="Arial" w:hAnsi="Arial" w:cs="Arial"/>
      <w:color w:val="auto"/>
      <w:sz w:val="20"/>
      <w:szCs w:val="20"/>
    </w:rPr>
  </w:style>
  <w:style w:type="character" w:customStyle="1" w:styleId="EmailStyle316">
    <w:name w:val="EmailStyle316"/>
    <w:rsid w:val="00E3048E"/>
    <w:rPr>
      <w:rFonts w:ascii="Arial" w:hAnsi="Arial" w:cs="Arial"/>
      <w:color w:val="000080"/>
      <w:sz w:val="20"/>
      <w:szCs w:val="20"/>
    </w:rPr>
  </w:style>
  <w:style w:type="character" w:customStyle="1" w:styleId="EmailStyle317">
    <w:name w:val="EmailStyle317"/>
    <w:semiHidden/>
    <w:rsid w:val="00E3048E"/>
    <w:rPr>
      <w:rFonts w:ascii="Arial" w:hAnsi="Arial" w:cs="Arial"/>
      <w:color w:val="000080"/>
      <w:sz w:val="20"/>
      <w:szCs w:val="20"/>
    </w:rPr>
  </w:style>
  <w:style w:type="character" w:customStyle="1" w:styleId="EmailStyle329">
    <w:name w:val="EmailStyle329"/>
    <w:semiHidden/>
    <w:rsid w:val="00E3048E"/>
    <w:rPr>
      <w:rFonts w:ascii="Arial" w:hAnsi="Arial" w:cs="Arial"/>
      <w:color w:val="auto"/>
      <w:sz w:val="20"/>
      <w:szCs w:val="20"/>
    </w:rPr>
  </w:style>
  <w:style w:type="character" w:customStyle="1" w:styleId="EmailStyle345">
    <w:name w:val="EmailStyle345"/>
    <w:semiHidden/>
    <w:rsid w:val="00E3048E"/>
    <w:rPr>
      <w:rFonts w:ascii="Arial" w:hAnsi="Arial" w:cs="Arial"/>
      <w:color w:val="000080"/>
      <w:sz w:val="20"/>
      <w:szCs w:val="20"/>
    </w:rPr>
  </w:style>
  <w:style w:type="character" w:customStyle="1" w:styleId="EmailStyle346">
    <w:name w:val="EmailStyle346"/>
    <w:semiHidden/>
    <w:rsid w:val="00E3048E"/>
    <w:rPr>
      <w:rFonts w:ascii="Arial" w:hAnsi="Arial" w:cs="Arial"/>
      <w:color w:val="000080"/>
      <w:sz w:val="20"/>
      <w:szCs w:val="20"/>
    </w:rPr>
  </w:style>
  <w:style w:type="character" w:customStyle="1" w:styleId="EmailStyle355">
    <w:name w:val="EmailStyle355"/>
    <w:rsid w:val="00E3048E"/>
    <w:rPr>
      <w:rFonts w:ascii="Arial" w:hAnsi="Arial" w:cs="Arial"/>
      <w:color w:val="000080"/>
      <w:sz w:val="20"/>
      <w:szCs w:val="20"/>
    </w:rPr>
  </w:style>
  <w:style w:type="character" w:customStyle="1" w:styleId="EmailStyle357">
    <w:name w:val="EmailStyle357"/>
    <w:semiHidden/>
    <w:rsid w:val="00E3048E"/>
    <w:rPr>
      <w:rFonts w:ascii="Arial" w:hAnsi="Arial" w:cs="Arial"/>
      <w:color w:val="auto"/>
      <w:sz w:val="20"/>
      <w:szCs w:val="20"/>
    </w:rPr>
  </w:style>
  <w:style w:type="character" w:customStyle="1" w:styleId="CONTINUECharChar1">
    <w:name w:val="CONTINUE Char Char1"/>
    <w:basedOn w:val="PARAGRAPHChar"/>
    <w:rsid w:val="00AE59EF"/>
    <w:rPr>
      <w:rFonts w:ascii="Arial" w:hAnsi="Arial" w:cs="Arial"/>
      <w:noProof/>
      <w:spacing w:val="8"/>
      <w:lang w:eastAsia="zh-CN"/>
    </w:rPr>
  </w:style>
  <w:style w:type="character" w:customStyle="1" w:styleId="EmailStyle2045">
    <w:name w:val="EmailStyle2045"/>
    <w:rsid w:val="004C59B9"/>
    <w:rPr>
      <w:rFonts w:ascii="Arial" w:hAnsi="Arial" w:cs="Arial"/>
      <w:color w:val="000080"/>
      <w:sz w:val="20"/>
      <w:szCs w:val="20"/>
    </w:rPr>
  </w:style>
  <w:style w:type="character" w:customStyle="1" w:styleId="EmailStyle2155">
    <w:name w:val="EmailStyle2155"/>
    <w:semiHidden/>
    <w:rsid w:val="004C59B9"/>
    <w:rPr>
      <w:rFonts w:ascii="Arial" w:hAnsi="Arial" w:cs="Arial"/>
      <w:color w:val="000080"/>
      <w:sz w:val="20"/>
      <w:szCs w:val="20"/>
    </w:rPr>
  </w:style>
  <w:style w:type="character" w:customStyle="1" w:styleId="EmailStyle2324">
    <w:name w:val="EmailStyle2324"/>
    <w:rsid w:val="004C59B9"/>
    <w:rPr>
      <w:rFonts w:ascii="Arial" w:hAnsi="Arial" w:cs="Arial"/>
      <w:color w:val="000080"/>
      <w:sz w:val="20"/>
      <w:szCs w:val="20"/>
    </w:rPr>
  </w:style>
  <w:style w:type="character" w:customStyle="1" w:styleId="EmailStyle2824">
    <w:name w:val="EmailStyle2824"/>
    <w:semiHidden/>
    <w:rsid w:val="004C59B9"/>
    <w:rPr>
      <w:rFonts w:ascii="Arial" w:hAnsi="Arial" w:cs="Arial"/>
      <w:color w:val="auto"/>
      <w:sz w:val="20"/>
      <w:szCs w:val="20"/>
    </w:rPr>
  </w:style>
  <w:style w:type="character" w:customStyle="1" w:styleId="EmailStyle3213">
    <w:name w:val="EmailStyle3213"/>
    <w:semiHidden/>
    <w:rsid w:val="004C59B9"/>
    <w:rPr>
      <w:rFonts w:ascii="Arial" w:hAnsi="Arial" w:cs="Arial"/>
      <w:color w:val="000080"/>
      <w:sz w:val="20"/>
      <w:szCs w:val="20"/>
    </w:rPr>
  </w:style>
  <w:style w:type="character" w:customStyle="1" w:styleId="EmailStyle3223">
    <w:name w:val="EmailStyle3223"/>
    <w:semiHidden/>
    <w:rsid w:val="004C59B9"/>
    <w:rPr>
      <w:rFonts w:ascii="Arial" w:hAnsi="Arial" w:cs="Arial"/>
      <w:color w:val="000080"/>
      <w:sz w:val="20"/>
      <w:szCs w:val="20"/>
    </w:rPr>
  </w:style>
  <w:style w:type="character" w:customStyle="1" w:styleId="EmailStyle3313">
    <w:name w:val="EmailStyle3313"/>
    <w:rsid w:val="004C59B9"/>
    <w:rPr>
      <w:rFonts w:ascii="Arial" w:hAnsi="Arial" w:cs="Arial"/>
      <w:color w:val="000080"/>
      <w:sz w:val="20"/>
      <w:szCs w:val="20"/>
    </w:rPr>
  </w:style>
  <w:style w:type="character" w:customStyle="1" w:styleId="EmailStyle3333">
    <w:name w:val="EmailStyle3333"/>
    <w:semiHidden/>
    <w:rsid w:val="004C59B9"/>
    <w:rPr>
      <w:rFonts w:ascii="Arial" w:hAnsi="Arial" w:cs="Arial"/>
      <w:color w:val="auto"/>
      <w:sz w:val="20"/>
      <w:szCs w:val="20"/>
    </w:rPr>
  </w:style>
  <w:style w:type="character" w:customStyle="1" w:styleId="EmailStyle3423">
    <w:name w:val="EmailStyle3423"/>
    <w:rsid w:val="004C59B9"/>
    <w:rPr>
      <w:rFonts w:ascii="Arial" w:hAnsi="Arial" w:cs="Arial"/>
      <w:color w:val="000080"/>
      <w:sz w:val="20"/>
      <w:szCs w:val="20"/>
    </w:rPr>
  </w:style>
  <w:style w:type="character" w:customStyle="1" w:styleId="EmailStyle3433">
    <w:name w:val="EmailStyle3433"/>
    <w:rsid w:val="004C59B9"/>
    <w:rPr>
      <w:rFonts w:ascii="Arial" w:hAnsi="Arial" w:cs="Arial"/>
      <w:color w:val="000080"/>
      <w:sz w:val="20"/>
      <w:szCs w:val="20"/>
    </w:rPr>
  </w:style>
  <w:style w:type="character" w:customStyle="1" w:styleId="EmailStyle3493">
    <w:name w:val="EmailStyle3493"/>
    <w:semiHidden/>
    <w:rsid w:val="004C59B9"/>
    <w:rPr>
      <w:rFonts w:ascii="Arial" w:hAnsi="Arial" w:cs="Arial"/>
      <w:color w:val="000080"/>
      <w:sz w:val="20"/>
      <w:szCs w:val="20"/>
    </w:rPr>
  </w:style>
  <w:style w:type="character" w:customStyle="1" w:styleId="EmailStyle3543">
    <w:name w:val="EmailStyle3543"/>
    <w:semiHidden/>
    <w:rsid w:val="004C59B9"/>
    <w:rPr>
      <w:rFonts w:ascii="Arial" w:hAnsi="Arial" w:cs="Arial"/>
      <w:color w:val="auto"/>
      <w:sz w:val="20"/>
      <w:szCs w:val="20"/>
    </w:rPr>
  </w:style>
  <w:style w:type="character" w:customStyle="1" w:styleId="CharChar114">
    <w:name w:val="Char Char114"/>
    <w:basedOn w:val="PARAGRAPHChar"/>
    <w:rsid w:val="004C59B9"/>
    <w:rPr>
      <w:rFonts w:ascii="Arial" w:hAnsi="Arial" w:cs="Arial"/>
      <w:noProof/>
      <w:spacing w:val="8"/>
      <w:lang w:eastAsia="zh-CN"/>
    </w:rPr>
  </w:style>
  <w:style w:type="character" w:customStyle="1" w:styleId="CharChar103">
    <w:name w:val="Char Char103"/>
    <w:basedOn w:val="CharChar114"/>
    <w:rsid w:val="004C59B9"/>
    <w:rPr>
      <w:rFonts w:ascii="Arial" w:hAnsi="Arial" w:cs="Arial"/>
      <w:noProof/>
      <w:spacing w:val="8"/>
      <w:lang w:eastAsia="zh-CN"/>
    </w:rPr>
  </w:style>
  <w:style w:type="character" w:customStyle="1" w:styleId="CharChar93">
    <w:name w:val="Char Char93"/>
    <w:basedOn w:val="CharChar114"/>
    <w:rsid w:val="004C59B9"/>
    <w:rPr>
      <w:rFonts w:ascii="Arial" w:hAnsi="Arial" w:cs="Arial"/>
      <w:noProof/>
      <w:spacing w:val="8"/>
      <w:lang w:eastAsia="zh-CN"/>
    </w:rPr>
  </w:style>
  <w:style w:type="character" w:customStyle="1" w:styleId="CharChar83">
    <w:name w:val="Char Char83"/>
    <w:basedOn w:val="CharChar103"/>
    <w:rsid w:val="004C59B9"/>
    <w:rPr>
      <w:rFonts w:ascii="Arial" w:hAnsi="Arial" w:cs="Arial"/>
      <w:noProof/>
      <w:spacing w:val="8"/>
      <w:lang w:eastAsia="zh-CN"/>
    </w:rPr>
  </w:style>
  <w:style w:type="character" w:customStyle="1" w:styleId="EmailStyle3632">
    <w:name w:val="EmailStyle3632"/>
    <w:rsid w:val="004C59B9"/>
    <w:rPr>
      <w:rFonts w:ascii="Arial" w:hAnsi="Arial" w:cs="Arial"/>
      <w:color w:val="000080"/>
      <w:sz w:val="20"/>
      <w:szCs w:val="20"/>
    </w:rPr>
  </w:style>
  <w:style w:type="character" w:customStyle="1" w:styleId="EmailStyle3642">
    <w:name w:val="EmailStyle3642"/>
    <w:rsid w:val="004C59B9"/>
    <w:rPr>
      <w:rFonts w:ascii="Arial" w:hAnsi="Arial" w:cs="Arial"/>
      <w:color w:val="000080"/>
      <w:sz w:val="20"/>
      <w:szCs w:val="20"/>
    </w:rPr>
  </w:style>
  <w:style w:type="character" w:customStyle="1" w:styleId="CharChar123">
    <w:name w:val="Char Char123"/>
    <w:rsid w:val="004C59B9"/>
    <w:rPr>
      <w:rFonts w:ascii="Arial" w:hAnsi="Arial" w:cs="Arial"/>
      <w:spacing w:val="8"/>
      <w:lang w:val="en-GB" w:eastAsia="zh-CN"/>
    </w:rPr>
  </w:style>
  <w:style w:type="character" w:customStyle="1" w:styleId="CharChar35">
    <w:name w:val="Char Char35"/>
    <w:basedOn w:val="PARAGRAPHChar"/>
    <w:rsid w:val="004C59B9"/>
    <w:rPr>
      <w:rFonts w:ascii="Arial" w:hAnsi="Arial" w:cs="Arial"/>
      <w:noProof/>
      <w:spacing w:val="8"/>
      <w:lang w:eastAsia="zh-CN"/>
    </w:rPr>
  </w:style>
  <w:style w:type="character" w:customStyle="1" w:styleId="CharChar25">
    <w:name w:val="Char Char25"/>
    <w:basedOn w:val="CharChar35"/>
    <w:rsid w:val="004C59B9"/>
    <w:rPr>
      <w:rFonts w:ascii="Arial" w:hAnsi="Arial" w:cs="Arial"/>
      <w:noProof/>
      <w:spacing w:val="8"/>
      <w:lang w:eastAsia="zh-CN"/>
    </w:rPr>
  </w:style>
  <w:style w:type="character" w:customStyle="1" w:styleId="CharChar110">
    <w:name w:val="Char Char110"/>
    <w:basedOn w:val="CharChar35"/>
    <w:rsid w:val="004C59B9"/>
    <w:rPr>
      <w:rFonts w:ascii="Arial" w:hAnsi="Arial" w:cs="Arial"/>
      <w:noProof/>
      <w:spacing w:val="8"/>
      <w:lang w:eastAsia="zh-CN"/>
    </w:rPr>
  </w:style>
  <w:style w:type="character" w:customStyle="1" w:styleId="CharChar19">
    <w:name w:val="Char Char19"/>
    <w:basedOn w:val="CharChar25"/>
    <w:rsid w:val="004C59B9"/>
    <w:rPr>
      <w:rFonts w:ascii="Arial" w:hAnsi="Arial" w:cs="Arial"/>
      <w:noProof/>
      <w:spacing w:val="8"/>
      <w:lang w:eastAsia="zh-CN"/>
    </w:rPr>
  </w:style>
  <w:style w:type="character" w:customStyle="1" w:styleId="EmailStyle3702">
    <w:name w:val="EmailStyle3702"/>
    <w:semiHidden/>
    <w:rsid w:val="004C59B9"/>
    <w:rPr>
      <w:rFonts w:ascii="Arial" w:hAnsi="Arial" w:cs="Arial"/>
      <w:color w:val="000080"/>
      <w:sz w:val="20"/>
      <w:szCs w:val="20"/>
    </w:rPr>
  </w:style>
  <w:style w:type="character" w:customStyle="1" w:styleId="CharChar73">
    <w:name w:val="Char Char73"/>
    <w:rsid w:val="004C59B9"/>
    <w:rPr>
      <w:rFonts w:ascii="Arial" w:hAnsi="Arial" w:cs="Arial"/>
      <w:spacing w:val="8"/>
      <w:lang w:val="en-GB" w:eastAsia="zh-CN"/>
    </w:rPr>
  </w:style>
  <w:style w:type="character" w:customStyle="1" w:styleId="CharChar63">
    <w:name w:val="Char Char63"/>
    <w:rsid w:val="004C59B9"/>
    <w:rPr>
      <w:rFonts w:ascii="Arial" w:hAnsi="Arial" w:cs="Arial"/>
      <w:noProof/>
      <w:color w:val="FF00FF"/>
      <w:spacing w:val="8"/>
      <w:sz w:val="24"/>
      <w:szCs w:val="24"/>
      <w:u w:val="wave"/>
    </w:rPr>
  </w:style>
  <w:style w:type="character" w:customStyle="1" w:styleId="CharChar53">
    <w:name w:val="Char Char53"/>
    <w:rsid w:val="004C59B9"/>
    <w:rPr>
      <w:rFonts w:ascii="Courier New" w:hAnsi="Courier New" w:cs="Courier New"/>
    </w:rPr>
  </w:style>
  <w:style w:type="character" w:customStyle="1" w:styleId="CharChar44">
    <w:name w:val="Char Char44"/>
    <w:rsid w:val="004C59B9"/>
    <w:rPr>
      <w:rFonts w:ascii="Arial" w:hAnsi="Arial" w:cs="Arial"/>
      <w:spacing w:val="8"/>
      <w:lang w:val="en-GB" w:eastAsia="zh-CN"/>
    </w:rPr>
  </w:style>
  <w:style w:type="character" w:customStyle="1" w:styleId="EmailStyle3752">
    <w:name w:val="EmailStyle3752"/>
    <w:semiHidden/>
    <w:rsid w:val="004C59B9"/>
    <w:rPr>
      <w:rFonts w:ascii="Arial" w:hAnsi="Arial" w:cs="Arial"/>
      <w:color w:val="auto"/>
      <w:sz w:val="20"/>
      <w:szCs w:val="20"/>
    </w:rPr>
  </w:style>
  <w:style w:type="character" w:customStyle="1" w:styleId="ZchnZchn33">
    <w:name w:val="Zchn Zchn33"/>
    <w:basedOn w:val="PARAGRAPHChar"/>
    <w:rsid w:val="004C59B9"/>
    <w:rPr>
      <w:rFonts w:ascii="Arial" w:hAnsi="Arial" w:cs="Arial"/>
      <w:noProof/>
      <w:spacing w:val="8"/>
      <w:lang w:eastAsia="zh-CN"/>
    </w:rPr>
  </w:style>
  <w:style w:type="character" w:customStyle="1" w:styleId="ZchnZchn23">
    <w:name w:val="Zchn Zchn23"/>
    <w:basedOn w:val="ZchnZchn33"/>
    <w:rsid w:val="004C59B9"/>
    <w:rPr>
      <w:rFonts w:ascii="Arial" w:hAnsi="Arial" w:cs="Arial"/>
      <w:noProof/>
      <w:spacing w:val="8"/>
      <w:lang w:eastAsia="zh-CN"/>
    </w:rPr>
  </w:style>
  <w:style w:type="character" w:customStyle="1" w:styleId="ZchnZchn13">
    <w:name w:val="Zchn Zchn13"/>
    <w:basedOn w:val="ZchnZchn33"/>
    <w:rsid w:val="004C59B9"/>
    <w:rPr>
      <w:rFonts w:ascii="Arial" w:hAnsi="Arial" w:cs="Arial"/>
      <w:noProof/>
      <w:spacing w:val="8"/>
      <w:lang w:eastAsia="zh-CN"/>
    </w:rPr>
  </w:style>
  <w:style w:type="character" w:customStyle="1" w:styleId="ZchnZchn6">
    <w:name w:val="Zchn Zchn6"/>
    <w:basedOn w:val="ZchnZchn23"/>
    <w:rsid w:val="004C59B9"/>
    <w:rPr>
      <w:rFonts w:ascii="Arial" w:hAnsi="Arial" w:cs="Arial"/>
      <w:noProof/>
      <w:spacing w:val="8"/>
      <w:lang w:eastAsia="zh-CN"/>
    </w:rPr>
  </w:style>
  <w:style w:type="character" w:customStyle="1" w:styleId="EmailStyle3802">
    <w:name w:val="EmailStyle3802"/>
    <w:rsid w:val="004C59B9"/>
    <w:rPr>
      <w:rFonts w:ascii="Arial" w:hAnsi="Arial" w:cs="Arial"/>
      <w:color w:val="000080"/>
      <w:sz w:val="20"/>
      <w:szCs w:val="20"/>
    </w:rPr>
  </w:style>
  <w:style w:type="character" w:customStyle="1" w:styleId="EmailStyle3812">
    <w:name w:val="EmailStyle3812"/>
    <w:semiHidden/>
    <w:rsid w:val="004C59B9"/>
    <w:rPr>
      <w:rFonts w:ascii="Arial" w:hAnsi="Arial" w:cs="Arial"/>
      <w:color w:val="000080"/>
      <w:sz w:val="20"/>
      <w:szCs w:val="20"/>
    </w:rPr>
  </w:style>
  <w:style w:type="character" w:customStyle="1" w:styleId="EmailStyle3822">
    <w:name w:val="EmailStyle3822"/>
    <w:rsid w:val="004C59B9"/>
    <w:rPr>
      <w:rFonts w:ascii="Arial" w:hAnsi="Arial" w:cs="Arial"/>
      <w:color w:val="000080"/>
      <w:sz w:val="20"/>
      <w:szCs w:val="20"/>
    </w:rPr>
  </w:style>
  <w:style w:type="character" w:customStyle="1" w:styleId="EmailStyle3832">
    <w:name w:val="EmailStyle3832"/>
    <w:semiHidden/>
    <w:rsid w:val="004C59B9"/>
    <w:rPr>
      <w:rFonts w:ascii="Arial" w:hAnsi="Arial" w:cs="Arial"/>
      <w:color w:val="auto"/>
      <w:sz w:val="20"/>
      <w:szCs w:val="20"/>
    </w:rPr>
  </w:style>
  <w:style w:type="character" w:customStyle="1" w:styleId="EmailStyle3843">
    <w:name w:val="EmailStyle3843"/>
    <w:semiHidden/>
    <w:rsid w:val="004C59B9"/>
    <w:rPr>
      <w:rFonts w:ascii="Arial" w:hAnsi="Arial" w:cs="Arial"/>
      <w:color w:val="000080"/>
      <w:sz w:val="20"/>
      <w:szCs w:val="20"/>
    </w:rPr>
  </w:style>
  <w:style w:type="character" w:customStyle="1" w:styleId="EmailStyle3853">
    <w:name w:val="EmailStyle3853"/>
    <w:semiHidden/>
    <w:rsid w:val="004C59B9"/>
    <w:rPr>
      <w:rFonts w:ascii="Arial" w:hAnsi="Arial" w:cs="Arial"/>
      <w:color w:val="000080"/>
      <w:sz w:val="20"/>
      <w:szCs w:val="20"/>
    </w:rPr>
  </w:style>
  <w:style w:type="character" w:customStyle="1" w:styleId="EmailStyle3863">
    <w:name w:val="EmailStyle3863"/>
    <w:rsid w:val="004C59B9"/>
    <w:rPr>
      <w:rFonts w:ascii="Arial" w:hAnsi="Arial" w:cs="Arial"/>
      <w:color w:val="000080"/>
      <w:sz w:val="20"/>
      <w:szCs w:val="20"/>
    </w:rPr>
  </w:style>
  <w:style w:type="character" w:customStyle="1" w:styleId="EmailStyle3873">
    <w:name w:val="EmailStyle3873"/>
    <w:semiHidden/>
    <w:rsid w:val="004C59B9"/>
    <w:rPr>
      <w:rFonts w:ascii="Arial" w:hAnsi="Arial" w:cs="Arial"/>
      <w:color w:val="auto"/>
      <w:sz w:val="20"/>
      <w:szCs w:val="20"/>
    </w:rPr>
  </w:style>
  <w:style w:type="character" w:customStyle="1" w:styleId="EmailStyle3883">
    <w:name w:val="EmailStyle3883"/>
    <w:rsid w:val="004C59B9"/>
    <w:rPr>
      <w:rFonts w:ascii="Arial" w:hAnsi="Arial" w:cs="Arial"/>
      <w:color w:val="000080"/>
      <w:sz w:val="20"/>
      <w:szCs w:val="20"/>
    </w:rPr>
  </w:style>
  <w:style w:type="character" w:customStyle="1" w:styleId="EmailStyle3893">
    <w:name w:val="EmailStyle3893"/>
    <w:rsid w:val="004C59B9"/>
    <w:rPr>
      <w:rFonts w:ascii="Arial" w:hAnsi="Arial" w:cs="Arial"/>
      <w:color w:val="000080"/>
      <w:sz w:val="20"/>
      <w:szCs w:val="20"/>
    </w:rPr>
  </w:style>
  <w:style w:type="character" w:customStyle="1" w:styleId="EmailStyle3903">
    <w:name w:val="EmailStyle3903"/>
    <w:semiHidden/>
    <w:rsid w:val="004C59B9"/>
    <w:rPr>
      <w:rFonts w:ascii="Arial" w:hAnsi="Arial" w:cs="Arial"/>
      <w:color w:val="000080"/>
      <w:sz w:val="20"/>
      <w:szCs w:val="20"/>
    </w:rPr>
  </w:style>
  <w:style w:type="character" w:customStyle="1" w:styleId="EmailStyle3913">
    <w:name w:val="EmailStyle3913"/>
    <w:semiHidden/>
    <w:rsid w:val="004C59B9"/>
    <w:rPr>
      <w:rFonts w:ascii="Arial" w:hAnsi="Arial" w:cs="Arial"/>
      <w:color w:val="auto"/>
      <w:sz w:val="20"/>
      <w:szCs w:val="20"/>
    </w:rPr>
  </w:style>
  <w:style w:type="character" w:customStyle="1" w:styleId="EmailStyle3923">
    <w:name w:val="EmailStyle3923"/>
    <w:rsid w:val="004C59B9"/>
    <w:rPr>
      <w:rFonts w:ascii="Arial" w:hAnsi="Arial" w:cs="Arial"/>
      <w:color w:val="000080"/>
      <w:sz w:val="20"/>
      <w:szCs w:val="20"/>
    </w:rPr>
  </w:style>
  <w:style w:type="character" w:customStyle="1" w:styleId="EmailStyle3933">
    <w:name w:val="EmailStyle3933"/>
    <w:semiHidden/>
    <w:rsid w:val="004C59B9"/>
    <w:rPr>
      <w:rFonts w:ascii="Arial" w:hAnsi="Arial" w:cs="Arial"/>
      <w:color w:val="000080"/>
      <w:sz w:val="20"/>
      <w:szCs w:val="20"/>
    </w:rPr>
  </w:style>
  <w:style w:type="character" w:customStyle="1" w:styleId="EmailStyle3943">
    <w:name w:val="EmailStyle3943"/>
    <w:semiHidden/>
    <w:rsid w:val="004C59B9"/>
    <w:rPr>
      <w:rFonts w:ascii="Arial" w:hAnsi="Arial" w:cs="Arial"/>
      <w:color w:val="auto"/>
      <w:sz w:val="20"/>
      <w:szCs w:val="20"/>
    </w:rPr>
  </w:style>
  <w:style w:type="character" w:customStyle="1" w:styleId="EmailStyle3953">
    <w:name w:val="EmailStyle3953"/>
    <w:semiHidden/>
    <w:rsid w:val="004C59B9"/>
    <w:rPr>
      <w:rFonts w:ascii="Arial" w:hAnsi="Arial" w:cs="Arial"/>
      <w:color w:val="000080"/>
      <w:sz w:val="20"/>
      <w:szCs w:val="20"/>
    </w:rPr>
  </w:style>
  <w:style w:type="character" w:customStyle="1" w:styleId="EmailStyle3963">
    <w:name w:val="EmailStyle3963"/>
    <w:semiHidden/>
    <w:rsid w:val="004C59B9"/>
    <w:rPr>
      <w:rFonts w:ascii="Arial" w:hAnsi="Arial" w:cs="Arial"/>
      <w:color w:val="000080"/>
      <w:sz w:val="20"/>
      <w:szCs w:val="20"/>
    </w:rPr>
  </w:style>
  <w:style w:type="character" w:customStyle="1" w:styleId="EmailStyle3973">
    <w:name w:val="EmailStyle3973"/>
    <w:rsid w:val="004C59B9"/>
    <w:rPr>
      <w:rFonts w:ascii="Arial" w:hAnsi="Arial" w:cs="Arial"/>
      <w:color w:val="000080"/>
      <w:sz w:val="20"/>
      <w:szCs w:val="20"/>
    </w:rPr>
  </w:style>
  <w:style w:type="character" w:customStyle="1" w:styleId="EmailStyle3983">
    <w:name w:val="EmailStyle3983"/>
    <w:semiHidden/>
    <w:rsid w:val="004C59B9"/>
    <w:rPr>
      <w:rFonts w:ascii="Arial" w:hAnsi="Arial" w:cs="Arial"/>
      <w:color w:val="auto"/>
      <w:sz w:val="20"/>
      <w:szCs w:val="20"/>
    </w:rPr>
  </w:style>
  <w:style w:type="character" w:customStyle="1" w:styleId="CharChar116">
    <w:name w:val="Char Char116"/>
    <w:basedOn w:val="PARAGRAPHChar"/>
    <w:rsid w:val="004C59B9"/>
    <w:rPr>
      <w:rFonts w:ascii="Arial" w:hAnsi="Arial" w:cs="Arial"/>
      <w:noProof/>
      <w:spacing w:val="8"/>
      <w:lang w:eastAsia="zh-CN"/>
    </w:rPr>
  </w:style>
  <w:style w:type="character" w:customStyle="1" w:styleId="CharChar104">
    <w:name w:val="Char Char104"/>
    <w:basedOn w:val="CharChar116"/>
    <w:rsid w:val="004C59B9"/>
    <w:rPr>
      <w:rFonts w:ascii="Arial" w:hAnsi="Arial" w:cs="Arial"/>
      <w:noProof/>
      <w:spacing w:val="8"/>
      <w:lang w:eastAsia="zh-CN"/>
    </w:rPr>
  </w:style>
  <w:style w:type="character" w:customStyle="1" w:styleId="CharChar94">
    <w:name w:val="Char Char94"/>
    <w:basedOn w:val="CharChar116"/>
    <w:rsid w:val="004C59B9"/>
    <w:rPr>
      <w:rFonts w:ascii="Arial" w:hAnsi="Arial" w:cs="Arial"/>
      <w:noProof/>
      <w:spacing w:val="8"/>
      <w:lang w:eastAsia="zh-CN"/>
    </w:rPr>
  </w:style>
  <w:style w:type="character" w:customStyle="1" w:styleId="CharChar84">
    <w:name w:val="Char Char84"/>
    <w:basedOn w:val="CharChar104"/>
    <w:rsid w:val="004C59B9"/>
    <w:rPr>
      <w:rFonts w:ascii="Arial" w:hAnsi="Arial" w:cs="Arial"/>
      <w:noProof/>
      <w:spacing w:val="8"/>
      <w:lang w:eastAsia="zh-CN"/>
    </w:rPr>
  </w:style>
  <w:style w:type="character" w:customStyle="1" w:styleId="EmailStyle404">
    <w:name w:val="EmailStyle404"/>
    <w:rsid w:val="004C59B9"/>
    <w:rPr>
      <w:rFonts w:ascii="Arial" w:hAnsi="Arial" w:cs="Arial"/>
      <w:color w:val="000080"/>
      <w:sz w:val="20"/>
      <w:szCs w:val="20"/>
    </w:rPr>
  </w:style>
  <w:style w:type="character" w:customStyle="1" w:styleId="EmailStyle405">
    <w:name w:val="EmailStyle405"/>
    <w:rsid w:val="004C59B9"/>
    <w:rPr>
      <w:rFonts w:ascii="Arial" w:hAnsi="Arial" w:cs="Arial"/>
      <w:color w:val="000080"/>
      <w:sz w:val="20"/>
      <w:szCs w:val="20"/>
    </w:rPr>
  </w:style>
  <w:style w:type="character" w:customStyle="1" w:styleId="CharChar124">
    <w:name w:val="Char Char124"/>
    <w:rsid w:val="004C59B9"/>
    <w:rPr>
      <w:rFonts w:ascii="Arial" w:hAnsi="Arial" w:cs="Arial"/>
      <w:spacing w:val="8"/>
      <w:lang w:val="en-GB" w:eastAsia="zh-CN"/>
    </w:rPr>
  </w:style>
  <w:style w:type="character" w:customStyle="1" w:styleId="CharChar36">
    <w:name w:val="Char Char36"/>
    <w:basedOn w:val="PARAGRAPHChar"/>
    <w:rsid w:val="004C59B9"/>
    <w:rPr>
      <w:rFonts w:ascii="Arial" w:hAnsi="Arial" w:cs="Arial"/>
      <w:noProof/>
      <w:spacing w:val="8"/>
      <w:lang w:eastAsia="zh-CN"/>
    </w:rPr>
  </w:style>
  <w:style w:type="character" w:customStyle="1" w:styleId="CharChar26">
    <w:name w:val="Char Char26"/>
    <w:basedOn w:val="CharChar36"/>
    <w:rsid w:val="004C59B9"/>
    <w:rPr>
      <w:rFonts w:ascii="Arial" w:hAnsi="Arial" w:cs="Arial"/>
      <w:noProof/>
      <w:spacing w:val="8"/>
      <w:lang w:eastAsia="zh-CN"/>
    </w:rPr>
  </w:style>
  <w:style w:type="character" w:customStyle="1" w:styleId="CharChar115">
    <w:name w:val="Char Char115"/>
    <w:basedOn w:val="CharChar36"/>
    <w:rsid w:val="004C59B9"/>
    <w:rPr>
      <w:rFonts w:ascii="Arial" w:hAnsi="Arial" w:cs="Arial"/>
      <w:noProof/>
      <w:spacing w:val="8"/>
      <w:lang w:eastAsia="zh-CN"/>
    </w:rPr>
  </w:style>
  <w:style w:type="character" w:customStyle="1" w:styleId="CharChar200">
    <w:name w:val="Char Char200"/>
    <w:basedOn w:val="CharChar26"/>
    <w:rsid w:val="004C59B9"/>
    <w:rPr>
      <w:rFonts w:ascii="Arial" w:hAnsi="Arial" w:cs="Arial"/>
      <w:noProof/>
      <w:spacing w:val="8"/>
      <w:lang w:eastAsia="zh-CN"/>
    </w:rPr>
  </w:style>
  <w:style w:type="character" w:customStyle="1" w:styleId="EmailStyle411">
    <w:name w:val="EmailStyle411"/>
    <w:semiHidden/>
    <w:rsid w:val="004C59B9"/>
    <w:rPr>
      <w:rFonts w:ascii="Arial" w:hAnsi="Arial" w:cs="Arial"/>
      <w:color w:val="000080"/>
      <w:sz w:val="20"/>
      <w:szCs w:val="20"/>
    </w:rPr>
  </w:style>
  <w:style w:type="character" w:customStyle="1" w:styleId="CharChar74">
    <w:name w:val="Char Char74"/>
    <w:rsid w:val="004C59B9"/>
    <w:rPr>
      <w:rFonts w:ascii="Arial" w:hAnsi="Arial" w:cs="Arial"/>
      <w:spacing w:val="8"/>
      <w:lang w:val="en-GB" w:eastAsia="zh-CN"/>
    </w:rPr>
  </w:style>
  <w:style w:type="character" w:customStyle="1" w:styleId="CharChar64">
    <w:name w:val="Char Char64"/>
    <w:rsid w:val="004C59B9"/>
    <w:rPr>
      <w:rFonts w:ascii="Arial" w:hAnsi="Arial" w:cs="Arial"/>
      <w:noProof/>
      <w:color w:val="FF00FF"/>
      <w:spacing w:val="8"/>
      <w:sz w:val="24"/>
      <w:szCs w:val="24"/>
      <w:u w:val="wave"/>
    </w:rPr>
  </w:style>
  <w:style w:type="character" w:customStyle="1" w:styleId="CharChar54">
    <w:name w:val="Char Char54"/>
    <w:rsid w:val="004C59B9"/>
    <w:rPr>
      <w:rFonts w:ascii="Courier New" w:hAnsi="Courier New" w:cs="Courier New"/>
    </w:rPr>
  </w:style>
  <w:style w:type="character" w:customStyle="1" w:styleId="CharChar45">
    <w:name w:val="Char Char45"/>
    <w:rsid w:val="004C59B9"/>
    <w:rPr>
      <w:rFonts w:ascii="Arial" w:hAnsi="Arial" w:cs="Arial"/>
      <w:spacing w:val="8"/>
      <w:lang w:val="en-GB" w:eastAsia="zh-CN"/>
    </w:rPr>
  </w:style>
  <w:style w:type="character" w:customStyle="1" w:styleId="EmailStyle416">
    <w:name w:val="EmailStyle416"/>
    <w:semiHidden/>
    <w:rsid w:val="004C59B9"/>
    <w:rPr>
      <w:rFonts w:ascii="Arial" w:hAnsi="Arial" w:cs="Arial"/>
      <w:color w:val="auto"/>
      <w:sz w:val="20"/>
      <w:szCs w:val="20"/>
    </w:rPr>
  </w:style>
  <w:style w:type="character" w:customStyle="1" w:styleId="ZchnZchn34">
    <w:name w:val="Zchn Zchn34"/>
    <w:basedOn w:val="PARAGRAPHChar"/>
    <w:rsid w:val="004C59B9"/>
    <w:rPr>
      <w:rFonts w:ascii="Arial" w:hAnsi="Arial" w:cs="Arial"/>
      <w:noProof/>
      <w:spacing w:val="8"/>
      <w:lang w:eastAsia="zh-CN"/>
    </w:rPr>
  </w:style>
  <w:style w:type="character" w:customStyle="1" w:styleId="ZchnZchn24">
    <w:name w:val="Zchn Zchn24"/>
    <w:basedOn w:val="ZchnZchn34"/>
    <w:rsid w:val="004C59B9"/>
    <w:rPr>
      <w:rFonts w:ascii="Arial" w:hAnsi="Arial" w:cs="Arial"/>
      <w:noProof/>
      <w:spacing w:val="8"/>
      <w:lang w:eastAsia="zh-CN"/>
    </w:rPr>
  </w:style>
  <w:style w:type="character" w:customStyle="1" w:styleId="ZchnZchn14">
    <w:name w:val="Zchn Zchn14"/>
    <w:basedOn w:val="ZchnZchn34"/>
    <w:rsid w:val="004C59B9"/>
    <w:rPr>
      <w:rFonts w:ascii="Arial" w:hAnsi="Arial" w:cs="Arial"/>
      <w:noProof/>
      <w:spacing w:val="8"/>
      <w:lang w:eastAsia="zh-CN"/>
    </w:rPr>
  </w:style>
  <w:style w:type="character" w:customStyle="1" w:styleId="ZchnZchn7">
    <w:name w:val="Zchn Zchn7"/>
    <w:basedOn w:val="ZchnZchn24"/>
    <w:rsid w:val="004C59B9"/>
    <w:rPr>
      <w:rFonts w:ascii="Arial" w:hAnsi="Arial" w:cs="Arial"/>
      <w:noProof/>
      <w:spacing w:val="8"/>
      <w:lang w:eastAsia="zh-CN"/>
    </w:rPr>
  </w:style>
  <w:style w:type="character" w:customStyle="1" w:styleId="EmailStyle421">
    <w:name w:val="EmailStyle421"/>
    <w:rsid w:val="004C59B9"/>
    <w:rPr>
      <w:rFonts w:ascii="Arial" w:hAnsi="Arial" w:cs="Arial"/>
      <w:color w:val="000080"/>
      <w:sz w:val="20"/>
      <w:szCs w:val="20"/>
    </w:rPr>
  </w:style>
  <w:style w:type="character" w:customStyle="1" w:styleId="EmailStyle422">
    <w:name w:val="EmailStyle422"/>
    <w:semiHidden/>
    <w:rsid w:val="004C59B9"/>
    <w:rPr>
      <w:rFonts w:ascii="Arial" w:hAnsi="Arial" w:cs="Arial"/>
      <w:color w:val="000080"/>
      <w:sz w:val="20"/>
      <w:szCs w:val="20"/>
    </w:rPr>
  </w:style>
  <w:style w:type="character" w:customStyle="1" w:styleId="EmailStyle423">
    <w:name w:val="EmailStyle423"/>
    <w:rsid w:val="004C59B9"/>
    <w:rPr>
      <w:rFonts w:ascii="Arial" w:hAnsi="Arial" w:cs="Arial"/>
      <w:color w:val="000080"/>
      <w:sz w:val="20"/>
      <w:szCs w:val="20"/>
    </w:rPr>
  </w:style>
  <w:style w:type="character" w:customStyle="1" w:styleId="EmailStyle424">
    <w:name w:val="EmailStyle424"/>
    <w:semiHidden/>
    <w:rsid w:val="004C59B9"/>
    <w:rPr>
      <w:rFonts w:ascii="Arial" w:hAnsi="Arial" w:cs="Arial"/>
      <w:color w:val="auto"/>
      <w:sz w:val="20"/>
      <w:szCs w:val="20"/>
    </w:rPr>
  </w:style>
  <w:style w:type="character" w:customStyle="1" w:styleId="EmailStyle4251">
    <w:name w:val="EmailStyle4251"/>
    <w:semiHidden/>
    <w:rsid w:val="004C59B9"/>
    <w:rPr>
      <w:rFonts w:ascii="Arial" w:hAnsi="Arial" w:cs="Arial"/>
      <w:color w:val="000080"/>
      <w:sz w:val="20"/>
      <w:szCs w:val="20"/>
    </w:rPr>
  </w:style>
  <w:style w:type="character" w:customStyle="1" w:styleId="EmailStyle4261">
    <w:name w:val="EmailStyle4261"/>
    <w:semiHidden/>
    <w:rsid w:val="004C59B9"/>
    <w:rPr>
      <w:rFonts w:ascii="Arial" w:hAnsi="Arial" w:cs="Arial"/>
      <w:color w:val="000080"/>
      <w:sz w:val="20"/>
      <w:szCs w:val="20"/>
    </w:rPr>
  </w:style>
  <w:style w:type="character" w:customStyle="1" w:styleId="EmailStyle4271">
    <w:name w:val="EmailStyle4271"/>
    <w:rsid w:val="004C59B9"/>
    <w:rPr>
      <w:rFonts w:ascii="Arial" w:hAnsi="Arial" w:cs="Arial"/>
      <w:color w:val="000080"/>
      <w:sz w:val="20"/>
      <w:szCs w:val="20"/>
    </w:rPr>
  </w:style>
  <w:style w:type="character" w:customStyle="1" w:styleId="EmailStyle4281">
    <w:name w:val="EmailStyle4281"/>
    <w:semiHidden/>
    <w:rsid w:val="004C59B9"/>
    <w:rPr>
      <w:rFonts w:ascii="Arial" w:hAnsi="Arial" w:cs="Arial"/>
      <w:color w:val="auto"/>
      <w:sz w:val="20"/>
      <w:szCs w:val="20"/>
    </w:rPr>
  </w:style>
  <w:style w:type="character" w:customStyle="1" w:styleId="EmailStyle4291">
    <w:name w:val="EmailStyle4291"/>
    <w:rsid w:val="004C59B9"/>
    <w:rPr>
      <w:rFonts w:ascii="Arial" w:hAnsi="Arial" w:cs="Arial"/>
      <w:color w:val="000080"/>
      <w:sz w:val="20"/>
      <w:szCs w:val="20"/>
    </w:rPr>
  </w:style>
  <w:style w:type="character" w:customStyle="1" w:styleId="EmailStyle4301">
    <w:name w:val="EmailStyle4301"/>
    <w:rsid w:val="004C59B9"/>
    <w:rPr>
      <w:rFonts w:ascii="Arial" w:hAnsi="Arial" w:cs="Arial"/>
      <w:color w:val="000080"/>
      <w:sz w:val="20"/>
      <w:szCs w:val="20"/>
    </w:rPr>
  </w:style>
  <w:style w:type="character" w:customStyle="1" w:styleId="EmailStyle4311">
    <w:name w:val="EmailStyle4311"/>
    <w:semiHidden/>
    <w:rsid w:val="004C59B9"/>
    <w:rPr>
      <w:rFonts w:ascii="Arial" w:hAnsi="Arial" w:cs="Arial"/>
      <w:color w:val="000080"/>
      <w:sz w:val="20"/>
      <w:szCs w:val="20"/>
    </w:rPr>
  </w:style>
  <w:style w:type="character" w:customStyle="1" w:styleId="EmailStyle4321">
    <w:name w:val="EmailStyle4321"/>
    <w:semiHidden/>
    <w:rsid w:val="004C59B9"/>
    <w:rPr>
      <w:rFonts w:ascii="Arial" w:hAnsi="Arial" w:cs="Arial"/>
      <w:color w:val="auto"/>
      <w:sz w:val="20"/>
      <w:szCs w:val="20"/>
    </w:rPr>
  </w:style>
  <w:style w:type="character" w:customStyle="1" w:styleId="EmailStyle4331">
    <w:name w:val="EmailStyle4331"/>
    <w:rsid w:val="004C59B9"/>
    <w:rPr>
      <w:rFonts w:ascii="Arial" w:hAnsi="Arial" w:cs="Arial"/>
      <w:color w:val="000080"/>
      <w:sz w:val="20"/>
      <w:szCs w:val="20"/>
    </w:rPr>
  </w:style>
  <w:style w:type="character" w:customStyle="1" w:styleId="EmailStyle4341">
    <w:name w:val="EmailStyle4341"/>
    <w:semiHidden/>
    <w:rsid w:val="004C59B9"/>
    <w:rPr>
      <w:rFonts w:ascii="Arial" w:hAnsi="Arial" w:cs="Arial"/>
      <w:color w:val="000080"/>
      <w:sz w:val="20"/>
      <w:szCs w:val="20"/>
    </w:rPr>
  </w:style>
  <w:style w:type="character" w:customStyle="1" w:styleId="EmailStyle4351">
    <w:name w:val="EmailStyle4351"/>
    <w:rsid w:val="004C59B9"/>
    <w:rPr>
      <w:rFonts w:ascii="Arial" w:hAnsi="Arial" w:cs="Arial"/>
      <w:color w:val="000080"/>
      <w:sz w:val="20"/>
      <w:szCs w:val="20"/>
    </w:rPr>
  </w:style>
  <w:style w:type="character" w:customStyle="1" w:styleId="EmailStyle4361">
    <w:name w:val="EmailStyle4361"/>
    <w:semiHidden/>
    <w:rsid w:val="004C59B9"/>
    <w:rPr>
      <w:rFonts w:ascii="Arial" w:hAnsi="Arial" w:cs="Arial"/>
      <w:color w:val="auto"/>
      <w:sz w:val="20"/>
      <w:szCs w:val="20"/>
    </w:rPr>
  </w:style>
  <w:style w:type="character" w:customStyle="1" w:styleId="EmailStyle4371">
    <w:name w:val="EmailStyle4371"/>
    <w:semiHidden/>
    <w:rsid w:val="004C59B9"/>
    <w:rPr>
      <w:rFonts w:ascii="Arial" w:hAnsi="Arial" w:cs="Arial"/>
      <w:color w:val="000080"/>
      <w:sz w:val="20"/>
      <w:szCs w:val="20"/>
    </w:rPr>
  </w:style>
  <w:style w:type="character" w:customStyle="1" w:styleId="EmailStyle4381">
    <w:name w:val="EmailStyle4381"/>
    <w:semiHidden/>
    <w:rsid w:val="004C59B9"/>
    <w:rPr>
      <w:rFonts w:ascii="Arial" w:hAnsi="Arial" w:cs="Arial"/>
      <w:color w:val="000080"/>
      <w:sz w:val="20"/>
      <w:szCs w:val="20"/>
    </w:rPr>
  </w:style>
  <w:style w:type="character" w:customStyle="1" w:styleId="EmailStyle4391">
    <w:name w:val="EmailStyle4391"/>
    <w:rsid w:val="004C59B9"/>
    <w:rPr>
      <w:rFonts w:ascii="Arial" w:hAnsi="Arial" w:cs="Arial"/>
      <w:color w:val="000080"/>
      <w:sz w:val="20"/>
      <w:szCs w:val="20"/>
    </w:rPr>
  </w:style>
  <w:style w:type="character" w:customStyle="1" w:styleId="EmailStyle4401">
    <w:name w:val="EmailStyle4401"/>
    <w:semiHidden/>
    <w:rsid w:val="004C59B9"/>
    <w:rPr>
      <w:rFonts w:ascii="Arial" w:hAnsi="Arial" w:cs="Arial"/>
      <w:color w:val="auto"/>
      <w:sz w:val="20"/>
      <w:szCs w:val="20"/>
    </w:rPr>
  </w:style>
  <w:style w:type="character" w:customStyle="1" w:styleId="EmailStyle4411">
    <w:name w:val="EmailStyle4411"/>
    <w:rsid w:val="004C59B9"/>
    <w:rPr>
      <w:rFonts w:ascii="Arial" w:hAnsi="Arial" w:cs="Arial"/>
      <w:color w:val="000080"/>
      <w:sz w:val="20"/>
      <w:szCs w:val="20"/>
    </w:rPr>
  </w:style>
  <w:style w:type="character" w:customStyle="1" w:styleId="EmailStyle4421">
    <w:name w:val="EmailStyle4421"/>
    <w:rsid w:val="004C59B9"/>
    <w:rPr>
      <w:rFonts w:ascii="Arial" w:hAnsi="Arial" w:cs="Arial"/>
      <w:color w:val="000080"/>
      <w:sz w:val="20"/>
      <w:szCs w:val="20"/>
    </w:rPr>
  </w:style>
  <w:style w:type="character" w:customStyle="1" w:styleId="EmailStyle4431">
    <w:name w:val="EmailStyle4431"/>
    <w:semiHidden/>
    <w:rsid w:val="004C59B9"/>
    <w:rPr>
      <w:rFonts w:ascii="Arial" w:hAnsi="Arial" w:cs="Arial"/>
      <w:color w:val="000080"/>
      <w:sz w:val="20"/>
      <w:szCs w:val="20"/>
    </w:rPr>
  </w:style>
  <w:style w:type="character" w:customStyle="1" w:styleId="EmailStyle4441">
    <w:name w:val="EmailStyle4441"/>
    <w:semiHidden/>
    <w:rsid w:val="004C59B9"/>
    <w:rPr>
      <w:rFonts w:ascii="Arial" w:hAnsi="Arial" w:cs="Arial"/>
      <w:color w:val="auto"/>
      <w:sz w:val="20"/>
      <w:szCs w:val="20"/>
    </w:rPr>
  </w:style>
  <w:style w:type="character" w:customStyle="1" w:styleId="EmailStyle4451">
    <w:name w:val="EmailStyle4451"/>
    <w:rsid w:val="004C59B9"/>
    <w:rPr>
      <w:rFonts w:ascii="Arial" w:hAnsi="Arial" w:cs="Arial"/>
      <w:color w:val="000080"/>
      <w:sz w:val="20"/>
      <w:szCs w:val="20"/>
    </w:rPr>
  </w:style>
  <w:style w:type="character" w:customStyle="1" w:styleId="EmailStyle4461">
    <w:name w:val="EmailStyle4461"/>
    <w:semiHidden/>
    <w:rsid w:val="004C59B9"/>
    <w:rPr>
      <w:rFonts w:ascii="Arial" w:hAnsi="Arial" w:cs="Arial"/>
      <w:color w:val="000080"/>
      <w:sz w:val="20"/>
      <w:szCs w:val="20"/>
    </w:rPr>
  </w:style>
  <w:style w:type="character" w:customStyle="1" w:styleId="EmailStyle4471">
    <w:name w:val="EmailStyle4471"/>
    <w:semiHidden/>
    <w:rsid w:val="004C59B9"/>
    <w:rPr>
      <w:rFonts w:ascii="Arial" w:hAnsi="Arial" w:cs="Arial"/>
      <w:color w:val="auto"/>
      <w:sz w:val="20"/>
      <w:szCs w:val="20"/>
    </w:rPr>
  </w:style>
  <w:style w:type="character" w:customStyle="1" w:styleId="EmailStyle4481">
    <w:name w:val="EmailStyle4481"/>
    <w:semiHidden/>
    <w:rsid w:val="004C59B9"/>
    <w:rPr>
      <w:rFonts w:ascii="Arial" w:hAnsi="Arial" w:cs="Arial"/>
      <w:color w:val="000080"/>
      <w:sz w:val="20"/>
      <w:szCs w:val="20"/>
    </w:rPr>
  </w:style>
  <w:style w:type="character" w:customStyle="1" w:styleId="EmailStyle4491">
    <w:name w:val="EmailStyle4491"/>
    <w:semiHidden/>
    <w:rsid w:val="004C59B9"/>
    <w:rPr>
      <w:rFonts w:ascii="Arial" w:hAnsi="Arial" w:cs="Arial"/>
      <w:color w:val="000080"/>
      <w:sz w:val="20"/>
      <w:szCs w:val="20"/>
    </w:rPr>
  </w:style>
  <w:style w:type="character" w:customStyle="1" w:styleId="EmailStyle4501">
    <w:name w:val="EmailStyle4501"/>
    <w:rsid w:val="004C59B9"/>
    <w:rPr>
      <w:rFonts w:ascii="Arial" w:hAnsi="Arial" w:cs="Arial"/>
      <w:color w:val="000080"/>
      <w:sz w:val="20"/>
      <w:szCs w:val="20"/>
    </w:rPr>
  </w:style>
  <w:style w:type="character" w:customStyle="1" w:styleId="EmailStyle4511">
    <w:name w:val="EmailStyle4511"/>
    <w:semiHidden/>
    <w:rsid w:val="004C59B9"/>
    <w:rPr>
      <w:rFonts w:ascii="Arial" w:hAnsi="Arial" w:cs="Arial"/>
      <w:color w:val="auto"/>
      <w:sz w:val="20"/>
      <w:szCs w:val="20"/>
    </w:rPr>
  </w:style>
  <w:style w:type="character" w:customStyle="1" w:styleId="EmailStyle4521">
    <w:name w:val="EmailStyle4521"/>
    <w:semiHidden/>
    <w:rsid w:val="004C59B9"/>
    <w:rPr>
      <w:rFonts w:ascii="Arial" w:hAnsi="Arial" w:cs="Arial"/>
      <w:color w:val="000080"/>
      <w:sz w:val="20"/>
      <w:szCs w:val="20"/>
    </w:rPr>
  </w:style>
  <w:style w:type="character" w:customStyle="1" w:styleId="EmailStyle4531">
    <w:name w:val="EmailStyle4531"/>
    <w:semiHidden/>
    <w:rsid w:val="004C59B9"/>
    <w:rPr>
      <w:rFonts w:ascii="Arial" w:hAnsi="Arial" w:cs="Arial"/>
      <w:color w:val="auto"/>
      <w:sz w:val="20"/>
      <w:szCs w:val="20"/>
    </w:rPr>
  </w:style>
  <w:style w:type="character" w:customStyle="1" w:styleId="EmailStyle4541">
    <w:name w:val="EmailStyle4541"/>
    <w:rsid w:val="004C59B9"/>
    <w:rPr>
      <w:rFonts w:ascii="Arial" w:hAnsi="Arial" w:cs="Arial"/>
      <w:color w:val="000080"/>
      <w:sz w:val="20"/>
      <w:szCs w:val="20"/>
    </w:rPr>
  </w:style>
  <w:style w:type="character" w:customStyle="1" w:styleId="EmailStyle4551">
    <w:name w:val="EmailStyle4551"/>
    <w:rsid w:val="004C59B9"/>
    <w:rPr>
      <w:rFonts w:ascii="Arial" w:hAnsi="Arial" w:cs="Arial"/>
      <w:color w:val="000080"/>
      <w:sz w:val="20"/>
      <w:szCs w:val="20"/>
    </w:rPr>
  </w:style>
  <w:style w:type="character" w:customStyle="1" w:styleId="EmailStyle4561">
    <w:name w:val="EmailStyle4561"/>
    <w:rsid w:val="004C59B9"/>
    <w:rPr>
      <w:rFonts w:ascii="Arial" w:hAnsi="Arial" w:cs="Arial"/>
      <w:color w:val="000080"/>
      <w:sz w:val="20"/>
      <w:szCs w:val="20"/>
    </w:rPr>
  </w:style>
  <w:style w:type="character" w:customStyle="1" w:styleId="EmailStyle4571">
    <w:name w:val="EmailStyle4571"/>
    <w:rsid w:val="004C59B9"/>
    <w:rPr>
      <w:rFonts w:ascii="Arial" w:hAnsi="Arial" w:cs="Arial"/>
      <w:color w:val="000080"/>
      <w:sz w:val="20"/>
      <w:szCs w:val="20"/>
    </w:rPr>
  </w:style>
  <w:style w:type="character" w:customStyle="1" w:styleId="EmailStyle4581">
    <w:name w:val="EmailStyle4581"/>
    <w:rsid w:val="004C59B9"/>
    <w:rPr>
      <w:rFonts w:ascii="Arial" w:hAnsi="Arial" w:cs="Arial"/>
      <w:color w:val="000080"/>
      <w:sz w:val="20"/>
      <w:szCs w:val="20"/>
    </w:rPr>
  </w:style>
  <w:style w:type="character" w:customStyle="1" w:styleId="EmailStyle4591">
    <w:name w:val="EmailStyle4591"/>
    <w:semiHidden/>
    <w:rsid w:val="004C59B9"/>
    <w:rPr>
      <w:rFonts w:ascii="Arial" w:hAnsi="Arial" w:cs="Arial"/>
      <w:color w:val="000080"/>
      <w:sz w:val="20"/>
      <w:szCs w:val="20"/>
    </w:rPr>
  </w:style>
  <w:style w:type="character" w:customStyle="1" w:styleId="EmailStyle4601">
    <w:name w:val="EmailStyle4601"/>
    <w:semiHidden/>
    <w:rsid w:val="004C59B9"/>
    <w:rPr>
      <w:rFonts w:ascii="Arial" w:hAnsi="Arial" w:cs="Arial"/>
      <w:color w:val="auto"/>
      <w:sz w:val="20"/>
      <w:szCs w:val="20"/>
    </w:rPr>
  </w:style>
  <w:style w:type="character" w:customStyle="1" w:styleId="EmailStyle4611">
    <w:name w:val="EmailStyle4611"/>
    <w:rsid w:val="004C59B9"/>
    <w:rPr>
      <w:rFonts w:ascii="Arial" w:hAnsi="Arial" w:cs="Arial"/>
      <w:color w:val="000080"/>
      <w:sz w:val="20"/>
      <w:szCs w:val="20"/>
    </w:rPr>
  </w:style>
  <w:style w:type="character" w:customStyle="1" w:styleId="EmailStyle4621">
    <w:name w:val="EmailStyle4621"/>
    <w:semiHidden/>
    <w:rsid w:val="004C59B9"/>
    <w:rPr>
      <w:rFonts w:ascii="Arial" w:hAnsi="Arial" w:cs="Arial"/>
      <w:color w:val="000080"/>
      <w:sz w:val="20"/>
      <w:szCs w:val="20"/>
    </w:rPr>
  </w:style>
  <w:style w:type="character" w:customStyle="1" w:styleId="EmailStyle4631">
    <w:name w:val="EmailStyle4631"/>
    <w:rsid w:val="004C59B9"/>
    <w:rPr>
      <w:rFonts w:ascii="Arial" w:hAnsi="Arial" w:cs="Arial"/>
      <w:color w:val="000080"/>
      <w:sz w:val="20"/>
      <w:szCs w:val="20"/>
    </w:rPr>
  </w:style>
  <w:style w:type="character" w:customStyle="1" w:styleId="EmailStyle4641">
    <w:name w:val="EmailStyle4641"/>
    <w:semiHidden/>
    <w:rsid w:val="004C59B9"/>
    <w:rPr>
      <w:rFonts w:ascii="Arial" w:hAnsi="Arial" w:cs="Arial"/>
      <w:color w:val="000080"/>
      <w:sz w:val="20"/>
      <w:szCs w:val="20"/>
    </w:rPr>
  </w:style>
  <w:style w:type="character" w:customStyle="1" w:styleId="EmailStyle4651">
    <w:name w:val="EmailStyle4651"/>
    <w:semiHidden/>
    <w:rsid w:val="004C59B9"/>
    <w:rPr>
      <w:rFonts w:ascii="Arial" w:hAnsi="Arial" w:cs="Arial"/>
      <w:color w:val="000080"/>
      <w:sz w:val="20"/>
      <w:szCs w:val="20"/>
    </w:rPr>
  </w:style>
  <w:style w:type="character" w:customStyle="1" w:styleId="EmailStyle4661">
    <w:name w:val="EmailStyle4661"/>
    <w:rsid w:val="004C59B9"/>
    <w:rPr>
      <w:rFonts w:ascii="Arial" w:hAnsi="Arial" w:cs="Arial"/>
      <w:color w:val="000080"/>
      <w:sz w:val="20"/>
      <w:szCs w:val="20"/>
    </w:rPr>
  </w:style>
  <w:style w:type="character" w:customStyle="1" w:styleId="EmailStyle4671">
    <w:name w:val="EmailStyle4671"/>
    <w:semiHidden/>
    <w:rsid w:val="004C59B9"/>
    <w:rPr>
      <w:rFonts w:ascii="Arial" w:hAnsi="Arial" w:cs="Arial"/>
      <w:color w:val="auto"/>
      <w:sz w:val="20"/>
      <w:szCs w:val="20"/>
    </w:rPr>
  </w:style>
  <w:style w:type="character" w:customStyle="1" w:styleId="EmailStyle4681">
    <w:name w:val="EmailStyle4681"/>
    <w:rsid w:val="004C59B9"/>
    <w:rPr>
      <w:rFonts w:ascii="Arial" w:hAnsi="Arial" w:cs="Arial"/>
      <w:color w:val="000080"/>
      <w:sz w:val="20"/>
      <w:szCs w:val="20"/>
    </w:rPr>
  </w:style>
  <w:style w:type="character" w:customStyle="1" w:styleId="EmailStyle4691">
    <w:name w:val="EmailStyle4691"/>
    <w:rsid w:val="004C59B9"/>
    <w:rPr>
      <w:rFonts w:ascii="Arial" w:hAnsi="Arial" w:cs="Arial"/>
      <w:color w:val="000080"/>
      <w:sz w:val="20"/>
      <w:szCs w:val="20"/>
    </w:rPr>
  </w:style>
  <w:style w:type="character" w:customStyle="1" w:styleId="EmailStyle4701">
    <w:name w:val="EmailStyle4701"/>
    <w:semiHidden/>
    <w:rsid w:val="004C59B9"/>
    <w:rPr>
      <w:rFonts w:ascii="Arial" w:hAnsi="Arial" w:cs="Arial"/>
      <w:color w:val="000080"/>
      <w:sz w:val="20"/>
      <w:szCs w:val="20"/>
    </w:rPr>
  </w:style>
  <w:style w:type="character" w:customStyle="1" w:styleId="EmailStyle4711">
    <w:name w:val="EmailStyle4711"/>
    <w:semiHidden/>
    <w:rsid w:val="004C59B9"/>
    <w:rPr>
      <w:rFonts w:ascii="Arial" w:hAnsi="Arial" w:cs="Arial"/>
      <w:color w:val="auto"/>
      <w:sz w:val="20"/>
      <w:szCs w:val="20"/>
    </w:rPr>
  </w:style>
  <w:style w:type="character" w:customStyle="1" w:styleId="EmailStyle4721">
    <w:name w:val="EmailStyle4721"/>
    <w:rsid w:val="004C59B9"/>
    <w:rPr>
      <w:rFonts w:ascii="Arial" w:hAnsi="Arial" w:cs="Arial"/>
      <w:color w:val="000080"/>
      <w:sz w:val="20"/>
      <w:szCs w:val="20"/>
    </w:rPr>
  </w:style>
  <w:style w:type="character" w:customStyle="1" w:styleId="EmailStyle4731">
    <w:name w:val="EmailStyle4731"/>
    <w:semiHidden/>
    <w:rsid w:val="004C59B9"/>
    <w:rPr>
      <w:rFonts w:ascii="Arial" w:hAnsi="Arial" w:cs="Arial"/>
      <w:color w:val="000080"/>
      <w:sz w:val="20"/>
      <w:szCs w:val="20"/>
    </w:rPr>
  </w:style>
  <w:style w:type="character" w:customStyle="1" w:styleId="EmailStyle4741">
    <w:name w:val="EmailStyle4741"/>
    <w:semiHidden/>
    <w:rsid w:val="004C59B9"/>
    <w:rPr>
      <w:rFonts w:ascii="Arial" w:hAnsi="Arial" w:cs="Arial"/>
      <w:color w:val="auto"/>
      <w:sz w:val="20"/>
      <w:szCs w:val="20"/>
    </w:rPr>
  </w:style>
  <w:style w:type="character" w:customStyle="1" w:styleId="EmailStyle4751">
    <w:name w:val="EmailStyle4751"/>
    <w:semiHidden/>
    <w:rsid w:val="004C59B9"/>
    <w:rPr>
      <w:rFonts w:ascii="Arial" w:hAnsi="Arial" w:cs="Arial"/>
      <w:color w:val="000080"/>
      <w:sz w:val="20"/>
      <w:szCs w:val="20"/>
    </w:rPr>
  </w:style>
  <w:style w:type="character" w:customStyle="1" w:styleId="EmailStyle4761">
    <w:name w:val="EmailStyle4761"/>
    <w:semiHidden/>
    <w:rsid w:val="004C59B9"/>
    <w:rPr>
      <w:rFonts w:ascii="Arial" w:hAnsi="Arial" w:cs="Arial"/>
      <w:color w:val="000080"/>
      <w:sz w:val="20"/>
      <w:szCs w:val="20"/>
    </w:rPr>
  </w:style>
  <w:style w:type="character" w:customStyle="1" w:styleId="EmailStyle4771">
    <w:name w:val="EmailStyle4771"/>
    <w:rsid w:val="004C59B9"/>
    <w:rPr>
      <w:rFonts w:ascii="Arial" w:hAnsi="Arial" w:cs="Arial"/>
      <w:color w:val="000080"/>
      <w:sz w:val="20"/>
      <w:szCs w:val="20"/>
    </w:rPr>
  </w:style>
  <w:style w:type="character" w:customStyle="1" w:styleId="EmailStyle4781">
    <w:name w:val="EmailStyle4781"/>
    <w:semiHidden/>
    <w:rsid w:val="004C59B9"/>
    <w:rPr>
      <w:rFonts w:ascii="Arial" w:hAnsi="Arial" w:cs="Arial"/>
      <w:color w:val="auto"/>
      <w:sz w:val="20"/>
      <w:szCs w:val="20"/>
    </w:rPr>
  </w:style>
  <w:style w:type="character" w:customStyle="1" w:styleId="CharChar118">
    <w:name w:val="Char Char118"/>
    <w:basedOn w:val="PARAGRAPHChar"/>
    <w:rsid w:val="004C59B9"/>
    <w:rPr>
      <w:rFonts w:ascii="Arial" w:hAnsi="Arial" w:cs="Arial"/>
      <w:noProof/>
      <w:spacing w:val="8"/>
      <w:lang w:eastAsia="zh-CN"/>
    </w:rPr>
  </w:style>
  <w:style w:type="character" w:customStyle="1" w:styleId="CharChar105">
    <w:name w:val="Char Char105"/>
    <w:basedOn w:val="CharChar118"/>
    <w:rsid w:val="004C59B9"/>
    <w:rPr>
      <w:rFonts w:ascii="Arial" w:hAnsi="Arial" w:cs="Arial"/>
      <w:noProof/>
      <w:spacing w:val="8"/>
      <w:lang w:eastAsia="zh-CN"/>
    </w:rPr>
  </w:style>
  <w:style w:type="character" w:customStyle="1" w:styleId="CharChar95">
    <w:name w:val="Char Char95"/>
    <w:basedOn w:val="CharChar118"/>
    <w:rsid w:val="004C59B9"/>
    <w:rPr>
      <w:rFonts w:ascii="Arial" w:hAnsi="Arial" w:cs="Arial"/>
      <w:noProof/>
      <w:spacing w:val="8"/>
      <w:lang w:eastAsia="zh-CN"/>
    </w:rPr>
  </w:style>
  <w:style w:type="character" w:customStyle="1" w:styleId="CharChar85">
    <w:name w:val="Char Char85"/>
    <w:basedOn w:val="CharChar105"/>
    <w:rsid w:val="004C59B9"/>
    <w:rPr>
      <w:rFonts w:ascii="Arial" w:hAnsi="Arial" w:cs="Arial"/>
      <w:noProof/>
      <w:spacing w:val="8"/>
      <w:lang w:eastAsia="zh-CN"/>
    </w:rPr>
  </w:style>
  <w:style w:type="character" w:customStyle="1" w:styleId="EmailStyle486">
    <w:name w:val="EmailStyle486"/>
    <w:rsid w:val="004C59B9"/>
    <w:rPr>
      <w:rFonts w:ascii="Arial" w:hAnsi="Arial" w:cs="Arial"/>
      <w:color w:val="000080"/>
      <w:sz w:val="20"/>
      <w:szCs w:val="20"/>
    </w:rPr>
  </w:style>
  <w:style w:type="character" w:customStyle="1" w:styleId="EmailStyle487">
    <w:name w:val="EmailStyle487"/>
    <w:rsid w:val="004C59B9"/>
    <w:rPr>
      <w:rFonts w:ascii="Arial" w:hAnsi="Arial" w:cs="Arial"/>
      <w:color w:val="000080"/>
      <w:sz w:val="20"/>
      <w:szCs w:val="20"/>
    </w:rPr>
  </w:style>
  <w:style w:type="character" w:customStyle="1" w:styleId="CharChar125">
    <w:name w:val="Char Char125"/>
    <w:rsid w:val="004C59B9"/>
    <w:rPr>
      <w:rFonts w:ascii="Arial" w:hAnsi="Arial" w:cs="Arial"/>
      <w:spacing w:val="8"/>
      <w:lang w:val="en-GB" w:eastAsia="zh-CN"/>
    </w:rPr>
  </w:style>
  <w:style w:type="character" w:customStyle="1" w:styleId="CharChar37">
    <w:name w:val="Char Char37"/>
    <w:basedOn w:val="PARAGRAPHChar"/>
    <w:rsid w:val="004C59B9"/>
    <w:rPr>
      <w:rFonts w:ascii="Arial" w:hAnsi="Arial" w:cs="Arial"/>
      <w:noProof/>
      <w:spacing w:val="8"/>
      <w:lang w:eastAsia="zh-CN"/>
    </w:rPr>
  </w:style>
  <w:style w:type="character" w:customStyle="1" w:styleId="CharChar28">
    <w:name w:val="Char Char28"/>
    <w:basedOn w:val="CharChar37"/>
    <w:rsid w:val="004C59B9"/>
    <w:rPr>
      <w:rFonts w:ascii="Arial" w:hAnsi="Arial" w:cs="Arial"/>
      <w:noProof/>
      <w:spacing w:val="8"/>
      <w:lang w:eastAsia="zh-CN"/>
    </w:rPr>
  </w:style>
  <w:style w:type="character" w:customStyle="1" w:styleId="CharChar117">
    <w:name w:val="Char Char117"/>
    <w:basedOn w:val="CharChar37"/>
    <w:rsid w:val="004C59B9"/>
    <w:rPr>
      <w:rFonts w:ascii="Arial" w:hAnsi="Arial" w:cs="Arial"/>
      <w:noProof/>
      <w:spacing w:val="8"/>
      <w:lang w:eastAsia="zh-CN"/>
    </w:rPr>
  </w:style>
  <w:style w:type="character" w:customStyle="1" w:styleId="CharChar27">
    <w:name w:val="Char Char27"/>
    <w:basedOn w:val="CharChar28"/>
    <w:rsid w:val="004C59B9"/>
    <w:rPr>
      <w:rFonts w:ascii="Arial" w:hAnsi="Arial" w:cs="Arial"/>
      <w:noProof/>
      <w:spacing w:val="8"/>
      <w:lang w:eastAsia="zh-CN"/>
    </w:rPr>
  </w:style>
  <w:style w:type="character" w:customStyle="1" w:styleId="EmailStyle493">
    <w:name w:val="EmailStyle493"/>
    <w:semiHidden/>
    <w:rsid w:val="004C59B9"/>
    <w:rPr>
      <w:rFonts w:ascii="Arial" w:hAnsi="Arial" w:cs="Arial"/>
      <w:color w:val="000080"/>
      <w:sz w:val="20"/>
      <w:szCs w:val="20"/>
    </w:rPr>
  </w:style>
  <w:style w:type="character" w:customStyle="1" w:styleId="CharChar75">
    <w:name w:val="Char Char75"/>
    <w:rsid w:val="004C59B9"/>
    <w:rPr>
      <w:rFonts w:ascii="Arial" w:hAnsi="Arial" w:cs="Arial"/>
      <w:spacing w:val="8"/>
      <w:lang w:val="en-GB" w:eastAsia="zh-CN"/>
    </w:rPr>
  </w:style>
  <w:style w:type="character" w:customStyle="1" w:styleId="CharChar65">
    <w:name w:val="Char Char65"/>
    <w:rsid w:val="004C59B9"/>
    <w:rPr>
      <w:rFonts w:ascii="Arial" w:hAnsi="Arial" w:cs="Arial"/>
      <w:noProof/>
      <w:color w:val="FF00FF"/>
      <w:spacing w:val="8"/>
      <w:sz w:val="24"/>
      <w:szCs w:val="24"/>
      <w:u w:val="wave"/>
    </w:rPr>
  </w:style>
  <w:style w:type="character" w:customStyle="1" w:styleId="CharChar55">
    <w:name w:val="Char Char55"/>
    <w:rsid w:val="004C59B9"/>
    <w:rPr>
      <w:rFonts w:ascii="Courier New" w:hAnsi="Courier New" w:cs="Courier New"/>
    </w:rPr>
  </w:style>
  <w:style w:type="character" w:customStyle="1" w:styleId="CharChar46">
    <w:name w:val="Char Char46"/>
    <w:rsid w:val="004C59B9"/>
    <w:rPr>
      <w:rFonts w:ascii="Arial" w:hAnsi="Arial" w:cs="Arial"/>
      <w:spacing w:val="8"/>
      <w:lang w:val="en-GB" w:eastAsia="zh-CN"/>
    </w:rPr>
  </w:style>
  <w:style w:type="character" w:customStyle="1" w:styleId="EmailStyle498">
    <w:name w:val="EmailStyle498"/>
    <w:semiHidden/>
    <w:rsid w:val="004C59B9"/>
    <w:rPr>
      <w:rFonts w:ascii="Arial" w:hAnsi="Arial" w:cs="Arial"/>
      <w:color w:val="auto"/>
      <w:sz w:val="20"/>
      <w:szCs w:val="20"/>
    </w:rPr>
  </w:style>
  <w:style w:type="character" w:customStyle="1" w:styleId="ZchnZchn35">
    <w:name w:val="Zchn Zchn35"/>
    <w:basedOn w:val="PARAGRAPHChar"/>
    <w:rsid w:val="004C59B9"/>
    <w:rPr>
      <w:rFonts w:ascii="Arial" w:hAnsi="Arial" w:cs="Arial"/>
      <w:noProof/>
      <w:spacing w:val="8"/>
      <w:lang w:eastAsia="zh-CN"/>
    </w:rPr>
  </w:style>
  <w:style w:type="character" w:customStyle="1" w:styleId="ZchnZchn25">
    <w:name w:val="Zchn Zchn25"/>
    <w:basedOn w:val="ZchnZchn35"/>
    <w:rsid w:val="004C59B9"/>
    <w:rPr>
      <w:rFonts w:ascii="Arial" w:hAnsi="Arial" w:cs="Arial"/>
      <w:noProof/>
      <w:spacing w:val="8"/>
      <w:lang w:eastAsia="zh-CN"/>
    </w:rPr>
  </w:style>
  <w:style w:type="character" w:customStyle="1" w:styleId="ZchnZchn15">
    <w:name w:val="Zchn Zchn15"/>
    <w:basedOn w:val="ZchnZchn35"/>
    <w:rsid w:val="004C59B9"/>
    <w:rPr>
      <w:rFonts w:ascii="Arial" w:hAnsi="Arial" w:cs="Arial"/>
      <w:noProof/>
      <w:spacing w:val="8"/>
      <w:lang w:eastAsia="zh-CN"/>
    </w:rPr>
  </w:style>
  <w:style w:type="character" w:customStyle="1" w:styleId="ZchnZchn8">
    <w:name w:val="Zchn Zchn8"/>
    <w:basedOn w:val="ZchnZchn25"/>
    <w:rsid w:val="004C59B9"/>
    <w:rPr>
      <w:rFonts w:ascii="Arial" w:hAnsi="Arial" w:cs="Arial"/>
      <w:noProof/>
      <w:spacing w:val="8"/>
      <w:lang w:eastAsia="zh-CN"/>
    </w:rPr>
  </w:style>
  <w:style w:type="character" w:customStyle="1" w:styleId="EmailStyle504">
    <w:name w:val="EmailStyle504"/>
    <w:rsid w:val="004C59B9"/>
    <w:rPr>
      <w:rFonts w:ascii="Arial" w:hAnsi="Arial" w:cs="Arial"/>
      <w:color w:val="000080"/>
      <w:sz w:val="20"/>
      <w:szCs w:val="20"/>
    </w:rPr>
  </w:style>
  <w:style w:type="character" w:customStyle="1" w:styleId="EmailStyle505">
    <w:name w:val="EmailStyle505"/>
    <w:semiHidden/>
    <w:rsid w:val="004C59B9"/>
    <w:rPr>
      <w:rFonts w:ascii="Arial" w:hAnsi="Arial" w:cs="Arial"/>
      <w:color w:val="000080"/>
      <w:sz w:val="20"/>
      <w:szCs w:val="20"/>
    </w:rPr>
  </w:style>
  <w:style w:type="character" w:customStyle="1" w:styleId="EmailStyle506">
    <w:name w:val="EmailStyle506"/>
    <w:rsid w:val="004C59B9"/>
    <w:rPr>
      <w:rFonts w:ascii="Arial" w:hAnsi="Arial" w:cs="Arial"/>
      <w:color w:val="000080"/>
      <w:sz w:val="20"/>
      <w:szCs w:val="20"/>
    </w:rPr>
  </w:style>
  <w:style w:type="character" w:customStyle="1" w:styleId="EmailStyle507">
    <w:name w:val="EmailStyle507"/>
    <w:semiHidden/>
    <w:rsid w:val="004C59B9"/>
    <w:rPr>
      <w:rFonts w:ascii="Arial" w:hAnsi="Arial" w:cs="Arial"/>
      <w:color w:val="auto"/>
      <w:sz w:val="20"/>
      <w:szCs w:val="20"/>
    </w:rPr>
  </w:style>
  <w:style w:type="character" w:customStyle="1" w:styleId="EmailStyle508">
    <w:name w:val="EmailStyle508"/>
    <w:semiHidden/>
    <w:rsid w:val="004C59B9"/>
    <w:rPr>
      <w:rFonts w:ascii="Arial" w:hAnsi="Arial" w:cs="Arial"/>
      <w:color w:val="000080"/>
      <w:sz w:val="20"/>
      <w:szCs w:val="20"/>
    </w:rPr>
  </w:style>
  <w:style w:type="character" w:customStyle="1" w:styleId="EmailStyle509">
    <w:name w:val="EmailStyle509"/>
    <w:semiHidden/>
    <w:rsid w:val="004C59B9"/>
    <w:rPr>
      <w:rFonts w:ascii="Arial" w:hAnsi="Arial" w:cs="Arial"/>
      <w:color w:val="000080"/>
      <w:sz w:val="20"/>
      <w:szCs w:val="20"/>
    </w:rPr>
  </w:style>
  <w:style w:type="character" w:customStyle="1" w:styleId="EmailStyle510">
    <w:name w:val="EmailStyle510"/>
    <w:rsid w:val="004C59B9"/>
    <w:rPr>
      <w:rFonts w:ascii="Arial" w:hAnsi="Arial" w:cs="Arial"/>
      <w:color w:val="000080"/>
      <w:sz w:val="20"/>
      <w:szCs w:val="20"/>
    </w:rPr>
  </w:style>
  <w:style w:type="character" w:customStyle="1" w:styleId="EmailStyle511">
    <w:name w:val="EmailStyle511"/>
    <w:semiHidden/>
    <w:rsid w:val="004C59B9"/>
    <w:rPr>
      <w:rFonts w:ascii="Arial" w:hAnsi="Arial" w:cs="Arial"/>
      <w:color w:val="auto"/>
      <w:sz w:val="20"/>
      <w:szCs w:val="20"/>
    </w:rPr>
  </w:style>
  <w:style w:type="character" w:customStyle="1" w:styleId="EmailStyle512">
    <w:name w:val="EmailStyle512"/>
    <w:rsid w:val="004C59B9"/>
    <w:rPr>
      <w:rFonts w:ascii="Arial" w:hAnsi="Arial" w:cs="Arial"/>
      <w:color w:val="000080"/>
      <w:sz w:val="20"/>
      <w:szCs w:val="20"/>
    </w:rPr>
  </w:style>
  <w:style w:type="character" w:customStyle="1" w:styleId="EmailStyle513">
    <w:name w:val="EmailStyle513"/>
    <w:rsid w:val="004C59B9"/>
    <w:rPr>
      <w:rFonts w:ascii="Arial" w:hAnsi="Arial" w:cs="Arial"/>
      <w:color w:val="000080"/>
      <w:sz w:val="20"/>
      <w:szCs w:val="20"/>
    </w:rPr>
  </w:style>
  <w:style w:type="character" w:customStyle="1" w:styleId="EmailStyle514">
    <w:name w:val="EmailStyle514"/>
    <w:semiHidden/>
    <w:rsid w:val="004C59B9"/>
    <w:rPr>
      <w:rFonts w:ascii="Arial" w:hAnsi="Arial" w:cs="Arial"/>
      <w:color w:val="000080"/>
      <w:sz w:val="20"/>
      <w:szCs w:val="20"/>
    </w:rPr>
  </w:style>
  <w:style w:type="character" w:customStyle="1" w:styleId="EmailStyle515">
    <w:name w:val="EmailStyle515"/>
    <w:semiHidden/>
    <w:rsid w:val="004C59B9"/>
    <w:rPr>
      <w:rFonts w:ascii="Arial" w:hAnsi="Arial" w:cs="Arial"/>
      <w:color w:val="auto"/>
      <w:sz w:val="20"/>
      <w:szCs w:val="20"/>
    </w:rPr>
  </w:style>
  <w:style w:type="character" w:customStyle="1" w:styleId="EmailStyle516">
    <w:name w:val="EmailStyle516"/>
    <w:rsid w:val="004C59B9"/>
    <w:rPr>
      <w:rFonts w:ascii="Arial" w:hAnsi="Arial" w:cs="Arial"/>
      <w:color w:val="000080"/>
      <w:sz w:val="20"/>
      <w:szCs w:val="20"/>
    </w:rPr>
  </w:style>
  <w:style w:type="character" w:customStyle="1" w:styleId="EmailStyle517">
    <w:name w:val="EmailStyle517"/>
    <w:semiHidden/>
    <w:rsid w:val="004C59B9"/>
    <w:rPr>
      <w:rFonts w:ascii="Arial" w:hAnsi="Arial" w:cs="Arial"/>
      <w:color w:val="000080"/>
      <w:sz w:val="20"/>
      <w:szCs w:val="20"/>
    </w:rPr>
  </w:style>
  <w:style w:type="character" w:customStyle="1" w:styleId="EmailStyle518">
    <w:name w:val="EmailStyle518"/>
    <w:rsid w:val="004C59B9"/>
    <w:rPr>
      <w:rFonts w:ascii="Arial" w:hAnsi="Arial" w:cs="Arial"/>
      <w:color w:val="000080"/>
      <w:sz w:val="20"/>
      <w:szCs w:val="20"/>
    </w:rPr>
  </w:style>
  <w:style w:type="character" w:customStyle="1" w:styleId="EmailStyle519">
    <w:name w:val="EmailStyle519"/>
    <w:semiHidden/>
    <w:rsid w:val="004C59B9"/>
    <w:rPr>
      <w:rFonts w:ascii="Arial" w:hAnsi="Arial" w:cs="Arial"/>
      <w:color w:val="auto"/>
      <w:sz w:val="20"/>
      <w:szCs w:val="20"/>
    </w:rPr>
  </w:style>
  <w:style w:type="character" w:customStyle="1" w:styleId="EmailStyle520">
    <w:name w:val="EmailStyle520"/>
    <w:semiHidden/>
    <w:rsid w:val="004C59B9"/>
    <w:rPr>
      <w:rFonts w:ascii="Arial" w:hAnsi="Arial" w:cs="Arial"/>
      <w:color w:val="000080"/>
      <w:sz w:val="20"/>
      <w:szCs w:val="20"/>
    </w:rPr>
  </w:style>
  <w:style w:type="character" w:customStyle="1" w:styleId="EmailStyle521">
    <w:name w:val="EmailStyle521"/>
    <w:semiHidden/>
    <w:rsid w:val="004C59B9"/>
    <w:rPr>
      <w:rFonts w:ascii="Arial" w:hAnsi="Arial" w:cs="Arial"/>
      <w:color w:val="000080"/>
      <w:sz w:val="20"/>
      <w:szCs w:val="20"/>
    </w:rPr>
  </w:style>
  <w:style w:type="character" w:customStyle="1" w:styleId="EmailStyle522">
    <w:name w:val="EmailStyle522"/>
    <w:rsid w:val="004C59B9"/>
    <w:rPr>
      <w:rFonts w:ascii="Arial" w:hAnsi="Arial" w:cs="Arial"/>
      <w:color w:val="000080"/>
      <w:sz w:val="20"/>
      <w:szCs w:val="20"/>
    </w:rPr>
  </w:style>
  <w:style w:type="character" w:customStyle="1" w:styleId="EmailStyle523">
    <w:name w:val="EmailStyle523"/>
    <w:semiHidden/>
    <w:rsid w:val="004C59B9"/>
    <w:rPr>
      <w:rFonts w:ascii="Arial" w:hAnsi="Arial" w:cs="Arial"/>
      <w:color w:val="auto"/>
      <w:sz w:val="20"/>
      <w:szCs w:val="20"/>
    </w:rPr>
  </w:style>
  <w:style w:type="character" w:customStyle="1" w:styleId="EmailStyle524">
    <w:name w:val="EmailStyle524"/>
    <w:rsid w:val="004C59B9"/>
    <w:rPr>
      <w:rFonts w:ascii="Arial" w:hAnsi="Arial" w:cs="Arial"/>
      <w:color w:val="000080"/>
      <w:sz w:val="20"/>
      <w:szCs w:val="20"/>
    </w:rPr>
  </w:style>
  <w:style w:type="character" w:customStyle="1" w:styleId="EmailStyle525">
    <w:name w:val="EmailStyle525"/>
    <w:rsid w:val="004C59B9"/>
    <w:rPr>
      <w:rFonts w:ascii="Arial" w:hAnsi="Arial" w:cs="Arial"/>
      <w:color w:val="000080"/>
      <w:sz w:val="20"/>
      <w:szCs w:val="20"/>
    </w:rPr>
  </w:style>
  <w:style w:type="character" w:customStyle="1" w:styleId="EmailStyle526">
    <w:name w:val="EmailStyle526"/>
    <w:semiHidden/>
    <w:rsid w:val="004C59B9"/>
    <w:rPr>
      <w:rFonts w:ascii="Arial" w:hAnsi="Arial" w:cs="Arial"/>
      <w:color w:val="000080"/>
      <w:sz w:val="20"/>
      <w:szCs w:val="20"/>
    </w:rPr>
  </w:style>
  <w:style w:type="character" w:customStyle="1" w:styleId="EmailStyle527">
    <w:name w:val="EmailStyle527"/>
    <w:semiHidden/>
    <w:rsid w:val="004C59B9"/>
    <w:rPr>
      <w:rFonts w:ascii="Arial" w:hAnsi="Arial" w:cs="Arial"/>
      <w:color w:val="auto"/>
      <w:sz w:val="20"/>
      <w:szCs w:val="20"/>
    </w:rPr>
  </w:style>
  <w:style w:type="character" w:customStyle="1" w:styleId="EmailStyle528">
    <w:name w:val="EmailStyle528"/>
    <w:rsid w:val="004C59B9"/>
    <w:rPr>
      <w:rFonts w:ascii="Arial" w:hAnsi="Arial" w:cs="Arial"/>
      <w:color w:val="000080"/>
      <w:sz w:val="20"/>
      <w:szCs w:val="20"/>
    </w:rPr>
  </w:style>
  <w:style w:type="character" w:customStyle="1" w:styleId="EmailStyle529">
    <w:name w:val="EmailStyle529"/>
    <w:semiHidden/>
    <w:rsid w:val="004C59B9"/>
    <w:rPr>
      <w:rFonts w:ascii="Arial" w:hAnsi="Arial" w:cs="Arial"/>
      <w:color w:val="000080"/>
      <w:sz w:val="20"/>
      <w:szCs w:val="20"/>
    </w:rPr>
  </w:style>
  <w:style w:type="character" w:customStyle="1" w:styleId="EmailStyle530">
    <w:name w:val="EmailStyle530"/>
    <w:semiHidden/>
    <w:rsid w:val="004C59B9"/>
    <w:rPr>
      <w:rFonts w:ascii="Arial" w:hAnsi="Arial" w:cs="Arial"/>
      <w:color w:val="auto"/>
      <w:sz w:val="20"/>
      <w:szCs w:val="20"/>
    </w:rPr>
  </w:style>
  <w:style w:type="character" w:customStyle="1" w:styleId="EmailStyle531">
    <w:name w:val="EmailStyle531"/>
    <w:semiHidden/>
    <w:rsid w:val="004C59B9"/>
    <w:rPr>
      <w:rFonts w:ascii="Arial" w:hAnsi="Arial" w:cs="Arial"/>
      <w:color w:val="000080"/>
      <w:sz w:val="20"/>
      <w:szCs w:val="20"/>
    </w:rPr>
  </w:style>
  <w:style w:type="character" w:customStyle="1" w:styleId="EmailStyle532">
    <w:name w:val="EmailStyle532"/>
    <w:semiHidden/>
    <w:rsid w:val="004C59B9"/>
    <w:rPr>
      <w:rFonts w:ascii="Arial" w:hAnsi="Arial" w:cs="Arial"/>
      <w:color w:val="000080"/>
      <w:sz w:val="20"/>
      <w:szCs w:val="20"/>
    </w:rPr>
  </w:style>
  <w:style w:type="character" w:customStyle="1" w:styleId="EmailStyle533">
    <w:name w:val="EmailStyle533"/>
    <w:rsid w:val="004C59B9"/>
    <w:rPr>
      <w:rFonts w:ascii="Arial" w:hAnsi="Arial" w:cs="Arial"/>
      <w:color w:val="000080"/>
      <w:sz w:val="20"/>
      <w:szCs w:val="20"/>
    </w:rPr>
  </w:style>
  <w:style w:type="character" w:customStyle="1" w:styleId="EmailStyle534">
    <w:name w:val="EmailStyle534"/>
    <w:semiHidden/>
    <w:rsid w:val="004C59B9"/>
    <w:rPr>
      <w:rFonts w:ascii="Arial" w:hAnsi="Arial" w:cs="Arial"/>
      <w:color w:val="auto"/>
      <w:sz w:val="20"/>
      <w:szCs w:val="20"/>
    </w:rPr>
  </w:style>
  <w:style w:type="character" w:customStyle="1" w:styleId="EmailStyle535">
    <w:name w:val="EmailStyle535"/>
    <w:rsid w:val="004C59B9"/>
    <w:rPr>
      <w:rFonts w:ascii="Arial" w:hAnsi="Arial" w:cs="Arial"/>
      <w:color w:val="000080"/>
      <w:sz w:val="20"/>
      <w:szCs w:val="20"/>
    </w:rPr>
  </w:style>
  <w:style w:type="character" w:customStyle="1" w:styleId="EmailStyle536">
    <w:name w:val="EmailStyle536"/>
    <w:semiHidden/>
    <w:rsid w:val="004C59B9"/>
    <w:rPr>
      <w:rFonts w:ascii="Arial" w:hAnsi="Arial" w:cs="Arial"/>
      <w:color w:val="000080"/>
      <w:sz w:val="20"/>
      <w:szCs w:val="20"/>
    </w:rPr>
  </w:style>
  <w:style w:type="character" w:customStyle="1" w:styleId="EmailStyle537">
    <w:name w:val="EmailStyle537"/>
    <w:rsid w:val="004C59B9"/>
    <w:rPr>
      <w:rFonts w:ascii="Arial" w:hAnsi="Arial" w:cs="Arial"/>
      <w:color w:val="000080"/>
      <w:sz w:val="20"/>
      <w:szCs w:val="20"/>
    </w:rPr>
  </w:style>
  <w:style w:type="character" w:customStyle="1" w:styleId="EmailStyle538">
    <w:name w:val="EmailStyle538"/>
    <w:semiHidden/>
    <w:rsid w:val="004C59B9"/>
    <w:rPr>
      <w:rFonts w:ascii="Arial" w:hAnsi="Arial" w:cs="Arial"/>
      <w:color w:val="auto"/>
      <w:sz w:val="20"/>
      <w:szCs w:val="20"/>
    </w:rPr>
  </w:style>
  <w:style w:type="character" w:customStyle="1" w:styleId="EmailStyle539">
    <w:name w:val="EmailStyle539"/>
    <w:semiHidden/>
    <w:rsid w:val="004C59B9"/>
    <w:rPr>
      <w:rFonts w:ascii="Arial" w:hAnsi="Arial" w:cs="Arial"/>
      <w:color w:val="000080"/>
      <w:sz w:val="20"/>
      <w:szCs w:val="20"/>
    </w:rPr>
  </w:style>
  <w:style w:type="character" w:customStyle="1" w:styleId="EmailStyle540">
    <w:name w:val="EmailStyle540"/>
    <w:semiHidden/>
    <w:rsid w:val="004C59B9"/>
    <w:rPr>
      <w:rFonts w:ascii="Arial" w:hAnsi="Arial" w:cs="Arial"/>
      <w:color w:val="000080"/>
      <w:sz w:val="20"/>
      <w:szCs w:val="20"/>
    </w:rPr>
  </w:style>
  <w:style w:type="character" w:customStyle="1" w:styleId="EmailStyle541">
    <w:name w:val="EmailStyle541"/>
    <w:rsid w:val="004C59B9"/>
    <w:rPr>
      <w:rFonts w:ascii="Arial" w:hAnsi="Arial" w:cs="Arial"/>
      <w:color w:val="000080"/>
      <w:sz w:val="20"/>
      <w:szCs w:val="20"/>
    </w:rPr>
  </w:style>
  <w:style w:type="character" w:customStyle="1" w:styleId="EmailStyle542">
    <w:name w:val="EmailStyle542"/>
    <w:semiHidden/>
    <w:rsid w:val="004C59B9"/>
    <w:rPr>
      <w:rFonts w:ascii="Arial" w:hAnsi="Arial" w:cs="Arial"/>
      <w:color w:val="auto"/>
      <w:sz w:val="20"/>
      <w:szCs w:val="20"/>
    </w:rPr>
  </w:style>
  <w:style w:type="character" w:customStyle="1" w:styleId="EmailStyle543">
    <w:name w:val="EmailStyle543"/>
    <w:rsid w:val="004C59B9"/>
    <w:rPr>
      <w:rFonts w:ascii="Arial" w:hAnsi="Arial" w:cs="Arial"/>
      <w:color w:val="000080"/>
      <w:sz w:val="20"/>
      <w:szCs w:val="20"/>
    </w:rPr>
  </w:style>
  <w:style w:type="character" w:customStyle="1" w:styleId="EmailStyle544">
    <w:name w:val="EmailStyle544"/>
    <w:rsid w:val="004C59B9"/>
    <w:rPr>
      <w:rFonts w:ascii="Arial" w:hAnsi="Arial" w:cs="Arial"/>
      <w:color w:val="000080"/>
      <w:sz w:val="20"/>
      <w:szCs w:val="20"/>
    </w:rPr>
  </w:style>
  <w:style w:type="character" w:customStyle="1" w:styleId="EmailStyle545">
    <w:name w:val="EmailStyle545"/>
    <w:semiHidden/>
    <w:rsid w:val="004C59B9"/>
    <w:rPr>
      <w:rFonts w:ascii="Arial" w:hAnsi="Arial" w:cs="Arial"/>
      <w:color w:val="000080"/>
      <w:sz w:val="20"/>
      <w:szCs w:val="20"/>
    </w:rPr>
  </w:style>
  <w:style w:type="character" w:customStyle="1" w:styleId="EmailStyle546">
    <w:name w:val="EmailStyle546"/>
    <w:semiHidden/>
    <w:rsid w:val="004C59B9"/>
    <w:rPr>
      <w:rFonts w:ascii="Arial" w:hAnsi="Arial" w:cs="Arial"/>
      <w:color w:val="auto"/>
      <w:sz w:val="20"/>
      <w:szCs w:val="20"/>
    </w:rPr>
  </w:style>
  <w:style w:type="character" w:customStyle="1" w:styleId="EmailStyle547">
    <w:name w:val="EmailStyle547"/>
    <w:rsid w:val="004C59B9"/>
    <w:rPr>
      <w:rFonts w:ascii="Arial" w:hAnsi="Arial" w:cs="Arial"/>
      <w:color w:val="000080"/>
      <w:sz w:val="20"/>
      <w:szCs w:val="20"/>
    </w:rPr>
  </w:style>
  <w:style w:type="character" w:customStyle="1" w:styleId="EmailStyle548">
    <w:name w:val="EmailStyle548"/>
    <w:rsid w:val="004C59B9"/>
    <w:rPr>
      <w:rFonts w:ascii="Arial" w:hAnsi="Arial" w:cs="Arial"/>
      <w:color w:val="000080"/>
      <w:sz w:val="20"/>
      <w:szCs w:val="20"/>
    </w:rPr>
  </w:style>
  <w:style w:type="character" w:customStyle="1" w:styleId="EmailStyle549">
    <w:name w:val="EmailStyle549"/>
    <w:semiHidden/>
    <w:rsid w:val="004C59B9"/>
    <w:rPr>
      <w:rFonts w:ascii="Arial" w:hAnsi="Arial" w:cs="Arial"/>
      <w:color w:val="000080"/>
      <w:sz w:val="20"/>
      <w:szCs w:val="20"/>
    </w:rPr>
  </w:style>
  <w:style w:type="character" w:customStyle="1" w:styleId="EmailStyle550">
    <w:name w:val="EmailStyle550"/>
    <w:semiHidden/>
    <w:rsid w:val="004C59B9"/>
    <w:rPr>
      <w:rFonts w:ascii="Arial" w:hAnsi="Arial" w:cs="Arial"/>
      <w:color w:val="auto"/>
      <w:sz w:val="20"/>
      <w:szCs w:val="20"/>
    </w:rPr>
  </w:style>
  <w:style w:type="character" w:customStyle="1" w:styleId="EmailStyle551">
    <w:name w:val="EmailStyle551"/>
    <w:rsid w:val="004C59B9"/>
    <w:rPr>
      <w:rFonts w:ascii="Arial" w:hAnsi="Arial" w:cs="Arial"/>
      <w:color w:val="000080"/>
      <w:sz w:val="20"/>
      <w:szCs w:val="20"/>
    </w:rPr>
  </w:style>
  <w:style w:type="character" w:customStyle="1" w:styleId="EmailStyle552">
    <w:name w:val="EmailStyle552"/>
    <w:semiHidden/>
    <w:rsid w:val="004C59B9"/>
    <w:rPr>
      <w:rFonts w:ascii="Arial" w:hAnsi="Arial" w:cs="Arial"/>
      <w:color w:val="000080"/>
      <w:sz w:val="20"/>
      <w:szCs w:val="20"/>
    </w:rPr>
  </w:style>
  <w:style w:type="character" w:customStyle="1" w:styleId="EmailStyle553">
    <w:name w:val="EmailStyle553"/>
    <w:rsid w:val="004C59B9"/>
    <w:rPr>
      <w:rFonts w:ascii="Arial" w:hAnsi="Arial" w:cs="Arial"/>
      <w:color w:val="000080"/>
      <w:sz w:val="20"/>
      <w:szCs w:val="20"/>
    </w:rPr>
  </w:style>
  <w:style w:type="character" w:customStyle="1" w:styleId="EmailStyle554">
    <w:name w:val="EmailStyle554"/>
    <w:semiHidden/>
    <w:rsid w:val="004C59B9"/>
    <w:rPr>
      <w:rFonts w:ascii="Arial" w:hAnsi="Arial" w:cs="Arial"/>
      <w:color w:val="auto"/>
      <w:sz w:val="20"/>
      <w:szCs w:val="20"/>
    </w:rPr>
  </w:style>
  <w:style w:type="character" w:customStyle="1" w:styleId="EmailStyle555">
    <w:name w:val="EmailStyle555"/>
    <w:semiHidden/>
    <w:rsid w:val="004C59B9"/>
    <w:rPr>
      <w:rFonts w:ascii="Arial" w:hAnsi="Arial" w:cs="Arial"/>
      <w:color w:val="000080"/>
      <w:sz w:val="20"/>
      <w:szCs w:val="20"/>
    </w:rPr>
  </w:style>
  <w:style w:type="character" w:customStyle="1" w:styleId="EmailStyle556">
    <w:name w:val="EmailStyle556"/>
    <w:semiHidden/>
    <w:rsid w:val="004C59B9"/>
    <w:rPr>
      <w:rFonts w:ascii="Arial" w:hAnsi="Arial" w:cs="Arial"/>
      <w:color w:val="000080"/>
      <w:sz w:val="20"/>
      <w:szCs w:val="20"/>
    </w:rPr>
  </w:style>
  <w:style w:type="character" w:customStyle="1" w:styleId="EmailStyle557">
    <w:name w:val="EmailStyle557"/>
    <w:rsid w:val="004C59B9"/>
    <w:rPr>
      <w:rFonts w:ascii="Arial" w:hAnsi="Arial" w:cs="Arial"/>
      <w:color w:val="000080"/>
      <w:sz w:val="20"/>
      <w:szCs w:val="20"/>
    </w:rPr>
  </w:style>
  <w:style w:type="character" w:customStyle="1" w:styleId="EmailStyle558">
    <w:name w:val="EmailStyle558"/>
    <w:semiHidden/>
    <w:rsid w:val="004C59B9"/>
    <w:rPr>
      <w:rFonts w:ascii="Arial" w:hAnsi="Arial" w:cs="Arial"/>
      <w:color w:val="auto"/>
      <w:sz w:val="20"/>
      <w:szCs w:val="20"/>
    </w:rPr>
  </w:style>
  <w:style w:type="character" w:customStyle="1" w:styleId="EmailStyle559">
    <w:name w:val="EmailStyle559"/>
    <w:rsid w:val="004C59B9"/>
    <w:rPr>
      <w:rFonts w:ascii="Arial" w:hAnsi="Arial" w:cs="Arial"/>
      <w:color w:val="000080"/>
      <w:sz w:val="20"/>
      <w:szCs w:val="20"/>
    </w:rPr>
  </w:style>
  <w:style w:type="character" w:customStyle="1" w:styleId="EmailStyle560">
    <w:name w:val="EmailStyle560"/>
    <w:rsid w:val="004C59B9"/>
    <w:rPr>
      <w:rFonts w:ascii="Arial" w:hAnsi="Arial" w:cs="Arial"/>
      <w:color w:val="000080"/>
      <w:sz w:val="20"/>
      <w:szCs w:val="20"/>
    </w:rPr>
  </w:style>
  <w:style w:type="character" w:customStyle="1" w:styleId="EmailStyle561">
    <w:name w:val="EmailStyle561"/>
    <w:semiHidden/>
    <w:rsid w:val="004C59B9"/>
    <w:rPr>
      <w:rFonts w:ascii="Arial" w:hAnsi="Arial" w:cs="Arial"/>
      <w:color w:val="000080"/>
      <w:sz w:val="20"/>
      <w:szCs w:val="20"/>
    </w:rPr>
  </w:style>
  <w:style w:type="character" w:customStyle="1" w:styleId="EmailStyle562">
    <w:name w:val="EmailStyle562"/>
    <w:semiHidden/>
    <w:rsid w:val="004C59B9"/>
    <w:rPr>
      <w:rFonts w:ascii="Arial" w:hAnsi="Arial" w:cs="Arial"/>
      <w:color w:val="auto"/>
      <w:sz w:val="20"/>
      <w:szCs w:val="20"/>
    </w:rPr>
  </w:style>
  <w:style w:type="character" w:customStyle="1" w:styleId="EmailStyle563">
    <w:name w:val="EmailStyle563"/>
    <w:rsid w:val="004C59B9"/>
    <w:rPr>
      <w:rFonts w:ascii="Arial" w:hAnsi="Arial" w:cs="Arial"/>
      <w:color w:val="000080"/>
      <w:sz w:val="20"/>
      <w:szCs w:val="20"/>
    </w:rPr>
  </w:style>
  <w:style w:type="character" w:customStyle="1" w:styleId="EmailStyle564">
    <w:name w:val="EmailStyle564"/>
    <w:semiHidden/>
    <w:rsid w:val="004C59B9"/>
    <w:rPr>
      <w:rFonts w:ascii="Arial" w:hAnsi="Arial" w:cs="Arial"/>
      <w:color w:val="000080"/>
      <w:sz w:val="20"/>
      <w:szCs w:val="20"/>
    </w:rPr>
  </w:style>
  <w:style w:type="character" w:customStyle="1" w:styleId="EmailStyle565">
    <w:name w:val="EmailStyle565"/>
    <w:semiHidden/>
    <w:rsid w:val="004C59B9"/>
    <w:rPr>
      <w:rFonts w:ascii="Arial" w:hAnsi="Arial" w:cs="Arial"/>
      <w:color w:val="auto"/>
      <w:sz w:val="20"/>
      <w:szCs w:val="20"/>
    </w:rPr>
  </w:style>
  <w:style w:type="character" w:customStyle="1" w:styleId="EmailStyle566">
    <w:name w:val="EmailStyle566"/>
    <w:semiHidden/>
    <w:rsid w:val="004C59B9"/>
    <w:rPr>
      <w:rFonts w:ascii="Arial" w:hAnsi="Arial" w:cs="Arial"/>
      <w:color w:val="000080"/>
      <w:sz w:val="20"/>
      <w:szCs w:val="20"/>
    </w:rPr>
  </w:style>
  <w:style w:type="character" w:customStyle="1" w:styleId="EmailStyle567">
    <w:name w:val="EmailStyle567"/>
    <w:semiHidden/>
    <w:rsid w:val="004C59B9"/>
    <w:rPr>
      <w:rFonts w:ascii="Arial" w:hAnsi="Arial" w:cs="Arial"/>
      <w:color w:val="000080"/>
      <w:sz w:val="20"/>
      <w:szCs w:val="20"/>
    </w:rPr>
  </w:style>
  <w:style w:type="character" w:customStyle="1" w:styleId="EmailStyle568">
    <w:name w:val="EmailStyle568"/>
    <w:rsid w:val="004C59B9"/>
    <w:rPr>
      <w:rFonts w:ascii="Arial" w:hAnsi="Arial" w:cs="Arial"/>
      <w:color w:val="000080"/>
      <w:sz w:val="20"/>
      <w:szCs w:val="20"/>
    </w:rPr>
  </w:style>
  <w:style w:type="character" w:customStyle="1" w:styleId="EmailStyle569">
    <w:name w:val="EmailStyle569"/>
    <w:semiHidden/>
    <w:rsid w:val="004C59B9"/>
    <w:rPr>
      <w:rFonts w:ascii="Arial" w:hAnsi="Arial" w:cs="Arial"/>
      <w:color w:val="auto"/>
      <w:sz w:val="20"/>
      <w:szCs w:val="20"/>
    </w:rPr>
  </w:style>
  <w:style w:type="character" w:customStyle="1" w:styleId="EmailStyle570">
    <w:name w:val="EmailStyle570"/>
    <w:semiHidden/>
    <w:rsid w:val="004C59B9"/>
    <w:rPr>
      <w:rFonts w:ascii="Arial" w:hAnsi="Arial" w:cs="Arial"/>
      <w:color w:val="000080"/>
      <w:sz w:val="20"/>
      <w:szCs w:val="20"/>
    </w:rPr>
  </w:style>
  <w:style w:type="character" w:customStyle="1" w:styleId="EmailStyle571">
    <w:name w:val="EmailStyle571"/>
    <w:semiHidden/>
    <w:rsid w:val="004C59B9"/>
    <w:rPr>
      <w:rFonts w:ascii="Arial" w:hAnsi="Arial" w:cs="Arial"/>
      <w:color w:val="auto"/>
      <w:sz w:val="20"/>
      <w:szCs w:val="20"/>
    </w:rPr>
  </w:style>
  <w:style w:type="character" w:customStyle="1" w:styleId="EmailStyle572">
    <w:name w:val="EmailStyle572"/>
    <w:rsid w:val="004C59B9"/>
    <w:rPr>
      <w:rFonts w:ascii="Arial" w:hAnsi="Arial" w:cs="Arial"/>
      <w:color w:val="000080"/>
      <w:sz w:val="20"/>
      <w:szCs w:val="20"/>
    </w:rPr>
  </w:style>
  <w:style w:type="character" w:customStyle="1" w:styleId="EmailStyle573">
    <w:name w:val="EmailStyle573"/>
    <w:rsid w:val="004C59B9"/>
    <w:rPr>
      <w:rFonts w:ascii="Arial" w:hAnsi="Arial" w:cs="Arial"/>
      <w:color w:val="000080"/>
      <w:sz w:val="20"/>
      <w:szCs w:val="20"/>
    </w:rPr>
  </w:style>
  <w:style w:type="character" w:customStyle="1" w:styleId="EmailStyle574">
    <w:name w:val="EmailStyle574"/>
    <w:rsid w:val="004C59B9"/>
    <w:rPr>
      <w:rFonts w:ascii="Arial" w:hAnsi="Arial" w:cs="Arial"/>
      <w:color w:val="000080"/>
      <w:sz w:val="20"/>
      <w:szCs w:val="20"/>
    </w:rPr>
  </w:style>
  <w:style w:type="character" w:customStyle="1" w:styleId="EmailStyle575">
    <w:name w:val="EmailStyle575"/>
    <w:rsid w:val="004C59B9"/>
    <w:rPr>
      <w:rFonts w:ascii="Arial" w:hAnsi="Arial" w:cs="Arial"/>
      <w:color w:val="000080"/>
      <w:sz w:val="20"/>
      <w:szCs w:val="20"/>
    </w:rPr>
  </w:style>
  <w:style w:type="character" w:customStyle="1" w:styleId="EmailStyle576">
    <w:name w:val="EmailStyle576"/>
    <w:rsid w:val="004C59B9"/>
    <w:rPr>
      <w:rFonts w:ascii="Arial" w:hAnsi="Arial" w:cs="Arial"/>
      <w:color w:val="000080"/>
      <w:sz w:val="20"/>
      <w:szCs w:val="20"/>
    </w:rPr>
  </w:style>
  <w:style w:type="character" w:customStyle="1" w:styleId="EmailStyle577">
    <w:name w:val="EmailStyle577"/>
    <w:semiHidden/>
    <w:rsid w:val="004C59B9"/>
    <w:rPr>
      <w:rFonts w:ascii="Arial" w:hAnsi="Arial" w:cs="Arial"/>
      <w:color w:val="000080"/>
      <w:sz w:val="20"/>
      <w:szCs w:val="20"/>
    </w:rPr>
  </w:style>
  <w:style w:type="character" w:customStyle="1" w:styleId="EmailStyle578">
    <w:name w:val="EmailStyle578"/>
    <w:semiHidden/>
    <w:rsid w:val="004C59B9"/>
    <w:rPr>
      <w:rFonts w:ascii="Arial" w:hAnsi="Arial" w:cs="Arial"/>
      <w:color w:val="auto"/>
      <w:sz w:val="20"/>
      <w:szCs w:val="20"/>
    </w:rPr>
  </w:style>
  <w:style w:type="character" w:customStyle="1" w:styleId="EmailStyle579">
    <w:name w:val="EmailStyle579"/>
    <w:rsid w:val="004C59B9"/>
    <w:rPr>
      <w:rFonts w:ascii="Arial" w:hAnsi="Arial" w:cs="Arial"/>
      <w:color w:val="000080"/>
      <w:sz w:val="20"/>
      <w:szCs w:val="20"/>
    </w:rPr>
  </w:style>
  <w:style w:type="character" w:customStyle="1" w:styleId="EmailStyle580">
    <w:name w:val="EmailStyle580"/>
    <w:semiHidden/>
    <w:rsid w:val="004C59B9"/>
    <w:rPr>
      <w:rFonts w:ascii="Arial" w:hAnsi="Arial" w:cs="Arial"/>
      <w:color w:val="000080"/>
      <w:sz w:val="20"/>
      <w:szCs w:val="20"/>
    </w:rPr>
  </w:style>
  <w:style w:type="character" w:customStyle="1" w:styleId="EmailStyle581">
    <w:name w:val="EmailStyle581"/>
    <w:rsid w:val="004C59B9"/>
    <w:rPr>
      <w:rFonts w:ascii="Arial" w:hAnsi="Arial" w:cs="Arial"/>
      <w:color w:val="000080"/>
      <w:sz w:val="20"/>
      <w:szCs w:val="20"/>
    </w:rPr>
  </w:style>
  <w:style w:type="character" w:customStyle="1" w:styleId="EmailStyle582">
    <w:name w:val="EmailStyle582"/>
    <w:semiHidden/>
    <w:rsid w:val="004C59B9"/>
    <w:rPr>
      <w:rFonts w:ascii="Arial" w:hAnsi="Arial" w:cs="Arial"/>
      <w:color w:val="000080"/>
      <w:sz w:val="20"/>
      <w:szCs w:val="20"/>
    </w:rPr>
  </w:style>
  <w:style w:type="character" w:customStyle="1" w:styleId="EmailStyle583">
    <w:name w:val="EmailStyle583"/>
    <w:semiHidden/>
    <w:rsid w:val="004C59B9"/>
    <w:rPr>
      <w:rFonts w:ascii="Arial" w:hAnsi="Arial" w:cs="Arial"/>
      <w:color w:val="000080"/>
      <w:sz w:val="20"/>
      <w:szCs w:val="20"/>
    </w:rPr>
  </w:style>
  <w:style w:type="character" w:customStyle="1" w:styleId="EmailStyle584">
    <w:name w:val="EmailStyle584"/>
    <w:rsid w:val="004C59B9"/>
    <w:rPr>
      <w:rFonts w:ascii="Arial" w:hAnsi="Arial" w:cs="Arial"/>
      <w:color w:val="000080"/>
      <w:sz w:val="20"/>
      <w:szCs w:val="20"/>
    </w:rPr>
  </w:style>
  <w:style w:type="character" w:customStyle="1" w:styleId="EmailStyle585">
    <w:name w:val="EmailStyle585"/>
    <w:semiHidden/>
    <w:rsid w:val="004C59B9"/>
    <w:rPr>
      <w:rFonts w:ascii="Arial" w:hAnsi="Arial" w:cs="Arial"/>
      <w:color w:val="auto"/>
      <w:sz w:val="20"/>
      <w:szCs w:val="20"/>
    </w:rPr>
  </w:style>
  <w:style w:type="character" w:customStyle="1" w:styleId="EmailStyle586">
    <w:name w:val="EmailStyle586"/>
    <w:rsid w:val="004C59B9"/>
    <w:rPr>
      <w:rFonts w:ascii="Arial" w:hAnsi="Arial" w:cs="Arial"/>
      <w:color w:val="000080"/>
      <w:sz w:val="20"/>
      <w:szCs w:val="20"/>
    </w:rPr>
  </w:style>
  <w:style w:type="character" w:customStyle="1" w:styleId="EmailStyle587">
    <w:name w:val="EmailStyle587"/>
    <w:rsid w:val="004C59B9"/>
    <w:rPr>
      <w:rFonts w:ascii="Arial" w:hAnsi="Arial" w:cs="Arial"/>
      <w:color w:val="000080"/>
      <w:sz w:val="20"/>
      <w:szCs w:val="20"/>
    </w:rPr>
  </w:style>
  <w:style w:type="character" w:customStyle="1" w:styleId="EmailStyle588">
    <w:name w:val="EmailStyle588"/>
    <w:semiHidden/>
    <w:rsid w:val="004C59B9"/>
    <w:rPr>
      <w:rFonts w:ascii="Arial" w:hAnsi="Arial" w:cs="Arial"/>
      <w:color w:val="000080"/>
      <w:sz w:val="20"/>
      <w:szCs w:val="20"/>
    </w:rPr>
  </w:style>
  <w:style w:type="character" w:customStyle="1" w:styleId="EmailStyle589">
    <w:name w:val="EmailStyle589"/>
    <w:semiHidden/>
    <w:rsid w:val="004C59B9"/>
    <w:rPr>
      <w:rFonts w:ascii="Arial" w:hAnsi="Arial" w:cs="Arial"/>
      <w:color w:val="auto"/>
      <w:sz w:val="20"/>
      <w:szCs w:val="20"/>
    </w:rPr>
  </w:style>
  <w:style w:type="character" w:customStyle="1" w:styleId="EmailStyle590">
    <w:name w:val="EmailStyle590"/>
    <w:rsid w:val="004C59B9"/>
    <w:rPr>
      <w:rFonts w:ascii="Arial" w:hAnsi="Arial" w:cs="Arial"/>
      <w:color w:val="000080"/>
      <w:sz w:val="20"/>
      <w:szCs w:val="20"/>
    </w:rPr>
  </w:style>
  <w:style w:type="character" w:customStyle="1" w:styleId="EmailStyle591">
    <w:name w:val="EmailStyle591"/>
    <w:semiHidden/>
    <w:rsid w:val="004C59B9"/>
    <w:rPr>
      <w:rFonts w:ascii="Arial" w:hAnsi="Arial" w:cs="Arial"/>
      <w:color w:val="000080"/>
      <w:sz w:val="20"/>
      <w:szCs w:val="20"/>
    </w:rPr>
  </w:style>
  <w:style w:type="character" w:customStyle="1" w:styleId="EmailStyle592">
    <w:name w:val="EmailStyle592"/>
    <w:semiHidden/>
    <w:rsid w:val="004C59B9"/>
    <w:rPr>
      <w:rFonts w:ascii="Arial" w:hAnsi="Arial" w:cs="Arial"/>
      <w:color w:val="auto"/>
      <w:sz w:val="20"/>
      <w:szCs w:val="20"/>
    </w:rPr>
  </w:style>
  <w:style w:type="character" w:customStyle="1" w:styleId="EmailStyle593">
    <w:name w:val="EmailStyle593"/>
    <w:semiHidden/>
    <w:rsid w:val="004C59B9"/>
    <w:rPr>
      <w:rFonts w:ascii="Arial" w:hAnsi="Arial" w:cs="Arial"/>
      <w:color w:val="000080"/>
      <w:sz w:val="20"/>
      <w:szCs w:val="20"/>
    </w:rPr>
  </w:style>
  <w:style w:type="character" w:customStyle="1" w:styleId="EmailStyle594">
    <w:name w:val="EmailStyle594"/>
    <w:semiHidden/>
    <w:rsid w:val="004C59B9"/>
    <w:rPr>
      <w:rFonts w:ascii="Arial" w:hAnsi="Arial" w:cs="Arial"/>
      <w:color w:val="000080"/>
      <w:sz w:val="20"/>
      <w:szCs w:val="20"/>
    </w:rPr>
  </w:style>
  <w:style w:type="character" w:customStyle="1" w:styleId="EmailStyle595">
    <w:name w:val="EmailStyle595"/>
    <w:rsid w:val="004C59B9"/>
    <w:rPr>
      <w:rFonts w:ascii="Arial" w:hAnsi="Arial" w:cs="Arial"/>
      <w:color w:val="000080"/>
      <w:sz w:val="20"/>
      <w:szCs w:val="20"/>
    </w:rPr>
  </w:style>
  <w:style w:type="character" w:customStyle="1" w:styleId="EmailStyle596">
    <w:name w:val="EmailStyle596"/>
    <w:semiHidden/>
    <w:rsid w:val="004C59B9"/>
    <w:rPr>
      <w:rFonts w:ascii="Arial" w:hAnsi="Arial" w:cs="Arial"/>
      <w:color w:val="auto"/>
      <w:sz w:val="20"/>
      <w:szCs w:val="20"/>
    </w:rPr>
  </w:style>
  <w:style w:type="character" w:customStyle="1" w:styleId="EmailStyle597">
    <w:name w:val="EmailStyle597"/>
    <w:rsid w:val="004C59B9"/>
    <w:rPr>
      <w:rFonts w:ascii="Arial" w:hAnsi="Arial" w:cs="Arial"/>
      <w:color w:val="000080"/>
      <w:sz w:val="20"/>
      <w:szCs w:val="20"/>
    </w:rPr>
  </w:style>
  <w:style w:type="character" w:customStyle="1" w:styleId="EmailStyle598">
    <w:name w:val="EmailStyle598"/>
    <w:rsid w:val="004C59B9"/>
    <w:rPr>
      <w:rFonts w:ascii="Arial" w:hAnsi="Arial" w:cs="Arial"/>
      <w:color w:val="000080"/>
      <w:sz w:val="20"/>
      <w:szCs w:val="20"/>
    </w:rPr>
  </w:style>
  <w:style w:type="character" w:customStyle="1" w:styleId="EmailStyle599">
    <w:name w:val="EmailStyle599"/>
    <w:semiHidden/>
    <w:rsid w:val="004C59B9"/>
    <w:rPr>
      <w:rFonts w:ascii="Arial" w:hAnsi="Arial" w:cs="Arial"/>
      <w:color w:val="000080"/>
      <w:sz w:val="20"/>
      <w:szCs w:val="20"/>
    </w:rPr>
  </w:style>
  <w:style w:type="character" w:customStyle="1" w:styleId="EmailStyle600">
    <w:name w:val="EmailStyle600"/>
    <w:semiHidden/>
    <w:rsid w:val="004C59B9"/>
    <w:rPr>
      <w:rFonts w:ascii="Arial" w:hAnsi="Arial" w:cs="Arial"/>
      <w:color w:val="auto"/>
      <w:sz w:val="20"/>
      <w:szCs w:val="20"/>
    </w:rPr>
  </w:style>
  <w:style w:type="character" w:customStyle="1" w:styleId="EmailStyle601">
    <w:name w:val="EmailStyle601"/>
    <w:rsid w:val="004C59B9"/>
    <w:rPr>
      <w:rFonts w:ascii="Arial" w:hAnsi="Arial" w:cs="Arial"/>
      <w:color w:val="000080"/>
      <w:sz w:val="20"/>
      <w:szCs w:val="20"/>
    </w:rPr>
  </w:style>
  <w:style w:type="character" w:customStyle="1" w:styleId="EmailStyle602">
    <w:name w:val="EmailStyle602"/>
    <w:rsid w:val="004C59B9"/>
    <w:rPr>
      <w:rFonts w:ascii="Arial" w:hAnsi="Arial" w:cs="Arial"/>
      <w:color w:val="000080"/>
      <w:sz w:val="20"/>
      <w:szCs w:val="20"/>
    </w:rPr>
  </w:style>
  <w:style w:type="character" w:customStyle="1" w:styleId="EmailStyle603">
    <w:name w:val="EmailStyle603"/>
    <w:rsid w:val="004C59B9"/>
    <w:rPr>
      <w:rFonts w:ascii="Arial" w:hAnsi="Arial" w:cs="Arial"/>
      <w:color w:val="000080"/>
      <w:sz w:val="20"/>
      <w:szCs w:val="20"/>
    </w:rPr>
  </w:style>
  <w:style w:type="paragraph" w:styleId="BodyText2">
    <w:name w:val="Body Text 2"/>
    <w:basedOn w:val="Normal"/>
    <w:rsid w:val="004C59B9"/>
    <w:pPr>
      <w:spacing w:after="120" w:line="480" w:lineRule="auto"/>
    </w:pPr>
    <w:rPr>
      <w:rFonts w:eastAsia="MS Mincho"/>
    </w:rPr>
  </w:style>
  <w:style w:type="paragraph" w:styleId="BodyText3">
    <w:name w:val="Body Text 3"/>
    <w:basedOn w:val="Normal"/>
    <w:rsid w:val="004C59B9"/>
    <w:pPr>
      <w:spacing w:after="120"/>
    </w:pPr>
    <w:rPr>
      <w:rFonts w:eastAsia="MS Mincho"/>
      <w:sz w:val="16"/>
      <w:szCs w:val="16"/>
    </w:rPr>
  </w:style>
  <w:style w:type="paragraph" w:styleId="BodyTextFirstIndent">
    <w:name w:val="Body Text First Indent"/>
    <w:basedOn w:val="BodyText"/>
    <w:rsid w:val="004C59B9"/>
    <w:pPr>
      <w:ind w:firstLine="210"/>
    </w:pPr>
    <w:rPr>
      <w:rFonts w:eastAsia="MS Mincho"/>
    </w:rPr>
  </w:style>
  <w:style w:type="paragraph" w:styleId="BodyTextFirstIndent2">
    <w:name w:val="Body Text First Indent 2"/>
    <w:basedOn w:val="BodyTextIndent"/>
    <w:rsid w:val="004C59B9"/>
    <w:pPr>
      <w:ind w:firstLine="210"/>
    </w:pPr>
    <w:rPr>
      <w:rFonts w:eastAsia="MS Mincho"/>
    </w:rPr>
  </w:style>
  <w:style w:type="paragraph" w:styleId="BodyTextIndent2">
    <w:name w:val="Body Text Indent 2"/>
    <w:basedOn w:val="Normal"/>
    <w:rsid w:val="004C59B9"/>
    <w:pPr>
      <w:spacing w:after="120" w:line="480" w:lineRule="auto"/>
      <w:ind w:left="360"/>
    </w:pPr>
    <w:rPr>
      <w:rFonts w:eastAsia="MS Mincho"/>
    </w:rPr>
  </w:style>
  <w:style w:type="paragraph" w:styleId="BodyTextIndent3">
    <w:name w:val="Body Text Indent 3"/>
    <w:basedOn w:val="Normal"/>
    <w:rsid w:val="004C59B9"/>
    <w:pPr>
      <w:spacing w:after="120"/>
      <w:ind w:left="360"/>
    </w:pPr>
    <w:rPr>
      <w:rFonts w:eastAsia="MS Mincho"/>
      <w:sz w:val="16"/>
      <w:szCs w:val="16"/>
    </w:rPr>
  </w:style>
  <w:style w:type="paragraph" w:styleId="Closing">
    <w:name w:val="Closing"/>
    <w:basedOn w:val="Normal"/>
    <w:rsid w:val="004C59B9"/>
    <w:pPr>
      <w:ind w:left="4320"/>
    </w:pPr>
    <w:rPr>
      <w:rFonts w:eastAsia="MS Mincho"/>
    </w:rPr>
  </w:style>
  <w:style w:type="paragraph" w:styleId="E-mailSignature">
    <w:name w:val="E-mail Signature"/>
    <w:basedOn w:val="Normal"/>
    <w:rsid w:val="004C59B9"/>
    <w:rPr>
      <w:rFonts w:eastAsia="MS Mincho"/>
    </w:rPr>
  </w:style>
  <w:style w:type="paragraph" w:styleId="EnvelopeAddress">
    <w:name w:val="envelope address"/>
    <w:basedOn w:val="Normal"/>
    <w:uiPriority w:val="99"/>
    <w:unhideWhenUsed/>
    <w:rsid w:val="00261A70"/>
    <w:pPr>
      <w:framePr w:w="7920" w:h="1980" w:hRule="exact" w:hSpace="180" w:wrap="auto" w:hAnchor="page" w:xAlign="center" w:yAlign="bottom"/>
      <w:ind w:left="2880"/>
    </w:pPr>
    <w:rPr>
      <w:rFonts w:ascii="Cambria" w:eastAsia="MS Gothic" w:hAnsi="Cambria" w:cs="Times New Roman"/>
      <w:sz w:val="24"/>
      <w:szCs w:val="24"/>
    </w:rPr>
  </w:style>
  <w:style w:type="paragraph" w:styleId="EnvelopeReturn">
    <w:name w:val="envelope return"/>
    <w:basedOn w:val="Normal"/>
    <w:uiPriority w:val="99"/>
    <w:unhideWhenUsed/>
    <w:rsid w:val="00261A70"/>
    <w:rPr>
      <w:rFonts w:ascii="Cambria" w:eastAsia="MS Gothic" w:hAnsi="Cambria" w:cs="Times New Roman"/>
    </w:rPr>
  </w:style>
  <w:style w:type="paragraph" w:styleId="HTMLAddress">
    <w:name w:val="HTML Address"/>
    <w:basedOn w:val="Normal"/>
    <w:rsid w:val="004C59B9"/>
    <w:rPr>
      <w:rFonts w:eastAsia="MS Mincho"/>
      <w:i/>
      <w:iCs/>
    </w:rPr>
  </w:style>
  <w:style w:type="paragraph" w:styleId="MacroText">
    <w:name w:val="macro"/>
    <w:semiHidden/>
    <w:rsid w:val="004C59B9"/>
    <w:pPr>
      <w:tabs>
        <w:tab w:val="left" w:pos="480"/>
        <w:tab w:val="left" w:pos="960"/>
        <w:tab w:val="left" w:pos="1440"/>
        <w:tab w:val="left" w:pos="1920"/>
        <w:tab w:val="left" w:pos="2400"/>
        <w:tab w:val="left" w:pos="2880"/>
        <w:tab w:val="left" w:pos="3360"/>
        <w:tab w:val="left" w:pos="3840"/>
        <w:tab w:val="left" w:pos="4320"/>
      </w:tabs>
      <w:snapToGrid w:val="0"/>
      <w:jc w:val="both"/>
    </w:pPr>
    <w:rPr>
      <w:rFonts w:ascii="Courier New" w:eastAsia="MS Mincho" w:hAnsi="Courier New" w:cs="Courier New"/>
      <w:spacing w:val="8"/>
      <w:lang w:val="en-GB" w:eastAsia="zh-CN"/>
    </w:rPr>
  </w:style>
  <w:style w:type="paragraph" w:styleId="NormalIndent">
    <w:name w:val="Normal Indent"/>
    <w:basedOn w:val="Normal"/>
    <w:uiPriority w:val="99"/>
    <w:unhideWhenUsed/>
    <w:rsid w:val="00261A70"/>
    <w:pPr>
      <w:ind w:left="567"/>
    </w:pPr>
  </w:style>
  <w:style w:type="paragraph" w:styleId="NoteHeading">
    <w:name w:val="Note Heading"/>
    <w:basedOn w:val="Normal"/>
    <w:next w:val="Normal"/>
    <w:rsid w:val="004C59B9"/>
    <w:rPr>
      <w:rFonts w:eastAsia="MS Mincho"/>
    </w:rPr>
  </w:style>
  <w:style w:type="paragraph" w:styleId="PlainText">
    <w:name w:val="Plain Text"/>
    <w:basedOn w:val="Normal"/>
    <w:link w:val="PlainTextChar"/>
    <w:uiPriority w:val="99"/>
    <w:rsid w:val="004C59B9"/>
    <w:rPr>
      <w:rFonts w:ascii="Courier New" w:eastAsia="MS Mincho" w:hAnsi="Courier New" w:cs="Courier New"/>
    </w:rPr>
  </w:style>
  <w:style w:type="paragraph" w:styleId="Salutation">
    <w:name w:val="Salutation"/>
    <w:basedOn w:val="Normal"/>
    <w:next w:val="Normal"/>
    <w:rsid w:val="004C59B9"/>
    <w:rPr>
      <w:rFonts w:eastAsia="MS Mincho"/>
    </w:rPr>
  </w:style>
  <w:style w:type="paragraph" w:styleId="Signature">
    <w:name w:val="Signature"/>
    <w:basedOn w:val="Normal"/>
    <w:rsid w:val="004C59B9"/>
    <w:pPr>
      <w:ind w:left="4320"/>
    </w:pPr>
    <w:rPr>
      <w:rFonts w:eastAsia="MS Mincho"/>
    </w:rPr>
  </w:style>
  <w:style w:type="paragraph" w:styleId="Subtitle">
    <w:name w:val="Subtitle"/>
    <w:basedOn w:val="Normal"/>
    <w:qFormat/>
    <w:rsid w:val="004C59B9"/>
    <w:pPr>
      <w:spacing w:after="60"/>
      <w:jc w:val="center"/>
      <w:outlineLvl w:val="1"/>
    </w:pPr>
    <w:rPr>
      <w:rFonts w:eastAsia="MS Mincho"/>
      <w:sz w:val="24"/>
      <w:szCs w:val="24"/>
    </w:rPr>
  </w:style>
  <w:style w:type="paragraph" w:styleId="TableofAuthorities">
    <w:name w:val="table of authorities"/>
    <w:basedOn w:val="Normal"/>
    <w:next w:val="Normal"/>
    <w:uiPriority w:val="99"/>
    <w:semiHidden/>
    <w:unhideWhenUsed/>
    <w:rsid w:val="00261A70"/>
    <w:pPr>
      <w:ind w:left="200" w:hanging="200"/>
    </w:pPr>
  </w:style>
  <w:style w:type="paragraph" w:styleId="TOAHeading">
    <w:name w:val="toa heading"/>
    <w:basedOn w:val="Normal"/>
    <w:next w:val="Normal"/>
    <w:uiPriority w:val="99"/>
    <w:semiHidden/>
    <w:unhideWhenUsed/>
    <w:rsid w:val="00261A70"/>
    <w:pPr>
      <w:spacing w:before="120"/>
    </w:pPr>
    <w:rPr>
      <w:rFonts w:ascii="Cambria" w:eastAsia="MS Gothic" w:hAnsi="Cambria" w:cs="Times New Roman"/>
      <w:b/>
      <w:bCs/>
      <w:sz w:val="24"/>
      <w:szCs w:val="24"/>
    </w:rPr>
  </w:style>
  <w:style w:type="character" w:customStyle="1" w:styleId="CharChar119">
    <w:name w:val="Char Char119"/>
    <w:basedOn w:val="PARAGRAPHChar"/>
    <w:rsid w:val="004C59B9"/>
    <w:rPr>
      <w:rFonts w:ascii="Arial" w:hAnsi="Arial" w:cs="Arial"/>
      <w:noProof/>
      <w:spacing w:val="8"/>
      <w:lang w:eastAsia="zh-CN"/>
    </w:rPr>
  </w:style>
  <w:style w:type="character" w:customStyle="1" w:styleId="CharChar106">
    <w:name w:val="Char Char106"/>
    <w:basedOn w:val="CharChar119"/>
    <w:rsid w:val="004C59B9"/>
    <w:rPr>
      <w:rFonts w:ascii="Arial" w:hAnsi="Arial" w:cs="Arial"/>
      <w:noProof/>
      <w:spacing w:val="8"/>
      <w:lang w:eastAsia="zh-CN"/>
    </w:rPr>
  </w:style>
  <w:style w:type="character" w:customStyle="1" w:styleId="CharChar90">
    <w:name w:val="Char Char90"/>
    <w:basedOn w:val="CharChar119"/>
    <w:rsid w:val="004C59B9"/>
    <w:rPr>
      <w:rFonts w:ascii="Arial" w:hAnsi="Arial" w:cs="Arial"/>
      <w:noProof/>
      <w:spacing w:val="8"/>
      <w:lang w:eastAsia="zh-CN"/>
    </w:rPr>
  </w:style>
  <w:style w:type="character" w:customStyle="1" w:styleId="CharChar80">
    <w:name w:val="Char Char80"/>
    <w:basedOn w:val="CharChar106"/>
    <w:rsid w:val="004C59B9"/>
    <w:rPr>
      <w:rFonts w:ascii="Arial" w:hAnsi="Arial" w:cs="Arial"/>
      <w:noProof/>
      <w:spacing w:val="8"/>
      <w:lang w:eastAsia="zh-CN"/>
    </w:rPr>
  </w:style>
  <w:style w:type="character" w:customStyle="1" w:styleId="CharChar120">
    <w:name w:val="Char Char120"/>
    <w:rsid w:val="004C59B9"/>
    <w:rPr>
      <w:rFonts w:ascii="Arial" w:hAnsi="Arial" w:cs="Arial"/>
      <w:spacing w:val="8"/>
      <w:lang w:val="en-GB" w:eastAsia="zh-CN"/>
    </w:rPr>
  </w:style>
  <w:style w:type="character" w:customStyle="1" w:styleId="CharChar70">
    <w:name w:val="Char Char70"/>
    <w:rsid w:val="004C59B9"/>
    <w:rPr>
      <w:rFonts w:ascii="Arial" w:hAnsi="Arial" w:cs="Arial"/>
      <w:spacing w:val="8"/>
      <w:lang w:val="en-GB" w:eastAsia="zh-CN"/>
    </w:rPr>
  </w:style>
  <w:style w:type="character" w:customStyle="1" w:styleId="CharChar60">
    <w:name w:val="Char Char60"/>
    <w:rsid w:val="004C59B9"/>
    <w:rPr>
      <w:rFonts w:ascii="Arial" w:hAnsi="Arial" w:cs="Arial"/>
      <w:noProof/>
      <w:color w:val="FF00FF"/>
      <w:spacing w:val="8"/>
      <w:sz w:val="24"/>
      <w:szCs w:val="24"/>
      <w:u w:val="wave"/>
    </w:rPr>
  </w:style>
  <w:style w:type="character" w:customStyle="1" w:styleId="CharChar50">
    <w:name w:val="Char Char50"/>
    <w:rsid w:val="004C59B9"/>
    <w:rPr>
      <w:rFonts w:ascii="Courier New" w:hAnsi="Courier New" w:cs="Courier New"/>
    </w:rPr>
  </w:style>
  <w:style w:type="character" w:customStyle="1" w:styleId="CharChar40">
    <w:name w:val="Char Char40"/>
    <w:rsid w:val="004C59B9"/>
    <w:rPr>
      <w:rFonts w:ascii="Arial" w:hAnsi="Arial" w:cs="Arial"/>
      <w:spacing w:val="8"/>
      <w:lang w:val="en-GB" w:eastAsia="zh-CN"/>
    </w:rPr>
  </w:style>
  <w:style w:type="character" w:customStyle="1" w:styleId="termdef">
    <w:name w:val="termdef"/>
    <w:rsid w:val="004C59B9"/>
    <w:rPr>
      <w:color w:val="850021"/>
    </w:rPr>
  </w:style>
  <w:style w:type="paragraph" w:customStyle="1" w:styleId="Listennummer1">
    <w:name w:val="Listennummer1"/>
    <w:basedOn w:val="ListNumber"/>
    <w:rsid w:val="00403737"/>
    <w:pPr>
      <w:numPr>
        <w:numId w:val="0"/>
      </w:numPr>
      <w:tabs>
        <w:tab w:val="num" w:pos="360"/>
      </w:tabs>
      <w:ind w:left="360" w:hanging="360"/>
    </w:pPr>
  </w:style>
  <w:style w:type="paragraph" w:customStyle="1" w:styleId="ListennummerBegin">
    <w:name w:val="ListennummerBegin"/>
    <w:basedOn w:val="Listennummer1"/>
    <w:rsid w:val="00403737"/>
    <w:pPr>
      <w:numPr>
        <w:numId w:val="8"/>
      </w:numPr>
    </w:pPr>
  </w:style>
  <w:style w:type="character" w:customStyle="1" w:styleId="ZchnZchn100">
    <w:name w:val="Zchn Zchn100"/>
    <w:rsid w:val="000B6BDF"/>
  </w:style>
  <w:style w:type="character" w:customStyle="1" w:styleId="ZchnZchn9">
    <w:name w:val="Zchn Zchn9"/>
    <w:rsid w:val="000B6BDF"/>
  </w:style>
  <w:style w:type="character" w:customStyle="1" w:styleId="ZchnZchn80">
    <w:name w:val="Zchn Zchn80"/>
    <w:rsid w:val="000B6BDF"/>
  </w:style>
  <w:style w:type="character" w:customStyle="1" w:styleId="ZchnZchn110">
    <w:name w:val="Zchn Zchn110"/>
    <w:rsid w:val="000B6BDF"/>
    <w:rPr>
      <w:rFonts w:ascii="Arial" w:hAnsi="Arial" w:cs="Arial"/>
      <w:spacing w:val="8"/>
      <w:lang w:val="en-GB" w:eastAsia="zh-CN"/>
    </w:rPr>
  </w:style>
  <w:style w:type="character" w:customStyle="1" w:styleId="ZchnZchn140">
    <w:name w:val="Zchn Zchn140"/>
    <w:rsid w:val="00FB2CF9"/>
  </w:style>
  <w:style w:type="character" w:customStyle="1" w:styleId="ZchnZchn130">
    <w:name w:val="Zchn Zchn130"/>
    <w:rsid w:val="00FB2CF9"/>
    <w:rPr>
      <w:rFonts w:ascii="Arial" w:eastAsia="MS Mincho" w:hAnsi="Arial" w:cs="Arial"/>
      <w:spacing w:val="8"/>
      <w:lang w:val="en-GB" w:eastAsia="zh-CN" w:bidi="ar-SA"/>
    </w:rPr>
  </w:style>
  <w:style w:type="character" w:customStyle="1" w:styleId="ZchnZchn120">
    <w:name w:val="Zchn Zchn120"/>
    <w:rsid w:val="00FB2CF9"/>
    <w:rPr>
      <w:rFonts w:ascii="Arial" w:eastAsia="MS Mincho" w:hAnsi="Arial" w:cs="Arial"/>
      <w:spacing w:val="8"/>
      <w:lang w:val="en-GB" w:eastAsia="zh-CN" w:bidi="ar-SA"/>
    </w:rPr>
  </w:style>
  <w:style w:type="character" w:customStyle="1" w:styleId="ZchnZchn150">
    <w:name w:val="Zchn Zchn150"/>
    <w:rsid w:val="00FB2CF9"/>
    <w:rPr>
      <w:rFonts w:ascii="Arial" w:hAnsi="Arial" w:cs="Arial"/>
      <w:spacing w:val="8"/>
      <w:lang w:val="en-GB" w:eastAsia="zh-CN"/>
    </w:rPr>
  </w:style>
  <w:style w:type="character" w:customStyle="1" w:styleId="ZchnZchn18">
    <w:name w:val="Zchn Zchn18"/>
    <w:rsid w:val="00846949"/>
  </w:style>
  <w:style w:type="character" w:customStyle="1" w:styleId="ZchnZchn17">
    <w:name w:val="Zchn Zchn17"/>
    <w:rsid w:val="00846949"/>
    <w:rPr>
      <w:rFonts w:ascii="Arial" w:eastAsia="MS Mincho" w:hAnsi="Arial" w:cs="Arial"/>
      <w:spacing w:val="8"/>
      <w:lang w:val="en-GB" w:eastAsia="zh-CN" w:bidi="ar-SA"/>
    </w:rPr>
  </w:style>
  <w:style w:type="character" w:customStyle="1" w:styleId="ZchnZchn16">
    <w:name w:val="Zchn Zchn16"/>
    <w:rsid w:val="00846949"/>
    <w:rPr>
      <w:rFonts w:ascii="Arial" w:eastAsia="MS Mincho" w:hAnsi="Arial" w:cs="Arial"/>
      <w:spacing w:val="8"/>
      <w:lang w:val="en-GB" w:eastAsia="zh-CN" w:bidi="ar-SA"/>
    </w:rPr>
  </w:style>
  <w:style w:type="character" w:customStyle="1" w:styleId="ZchnZchn19">
    <w:name w:val="Zchn Zchn19"/>
    <w:rsid w:val="00846949"/>
    <w:rPr>
      <w:rFonts w:ascii="Arial" w:hAnsi="Arial" w:cs="Arial"/>
      <w:spacing w:val="8"/>
      <w:lang w:val="en-GB" w:eastAsia="zh-CN"/>
    </w:rPr>
  </w:style>
  <w:style w:type="paragraph" w:customStyle="1" w:styleId="WG1ATERM-number3">
    <w:name w:val="WG1A_TERM-number3"/>
    <w:basedOn w:val="Heading3"/>
    <w:next w:val="TERM"/>
    <w:rsid w:val="00A65F36"/>
    <w:pPr>
      <w:spacing w:after="0"/>
      <w:outlineLvl w:val="9"/>
    </w:pPr>
  </w:style>
  <w:style w:type="paragraph" w:customStyle="1" w:styleId="CODE-TableCell">
    <w:name w:val="CODE-TableCell"/>
    <w:basedOn w:val="CODE"/>
    <w:qFormat/>
    <w:rsid w:val="00261A70"/>
    <w:rPr>
      <w:sz w:val="16"/>
    </w:rPr>
  </w:style>
  <w:style w:type="paragraph" w:customStyle="1" w:styleId="ListDash">
    <w:name w:val="List Dash"/>
    <w:basedOn w:val="ListBullet"/>
    <w:qFormat/>
    <w:rsid w:val="00261A70"/>
    <w:pPr>
      <w:numPr>
        <w:numId w:val="1"/>
      </w:numPr>
    </w:pPr>
  </w:style>
  <w:style w:type="paragraph" w:customStyle="1" w:styleId="TERM-number3">
    <w:name w:val="TERM-number 3"/>
    <w:basedOn w:val="Heading3"/>
    <w:next w:val="TERM"/>
    <w:rsid w:val="00261A70"/>
    <w:pPr>
      <w:spacing w:after="0"/>
      <w:ind w:left="0" w:firstLine="0"/>
      <w:outlineLvl w:val="9"/>
    </w:pPr>
  </w:style>
  <w:style w:type="character" w:customStyle="1" w:styleId="SMALLCAPS">
    <w:name w:val="SMALL CAPS"/>
    <w:rsid w:val="00261A70"/>
    <w:rPr>
      <w:caps w:val="0"/>
      <w:smallCaps/>
      <w:strike w:val="0"/>
      <w:dstrike w:val="0"/>
      <w:vanish w:val="0"/>
      <w:vertAlign w:val="baseline"/>
      <w14:shadow w14:blurRad="0" w14:dist="0" w14:dir="0" w14:sx="0" w14:sy="0" w14:kx="0" w14:ky="0" w14:algn="none">
        <w14:srgbClr w14:val="000000"/>
      </w14:shadow>
      <w14:textOutline w14:w="0" w14:cap="rnd" w14:cmpd="sng" w14:algn="ctr">
        <w14:noFill/>
        <w14:prstDash w14:val="solid"/>
        <w14:bevel/>
      </w14:textOutline>
    </w:rPr>
  </w:style>
  <w:style w:type="paragraph" w:customStyle="1" w:styleId="NumberedPARAlevel3">
    <w:name w:val="Numbered PARA (level 3)"/>
    <w:basedOn w:val="Heading3"/>
    <w:next w:val="PARAGRAPH"/>
    <w:rsid w:val="00261A70"/>
    <w:pPr>
      <w:spacing w:after="200"/>
      <w:ind w:left="0" w:firstLine="0"/>
      <w:jc w:val="both"/>
      <w:outlineLvl w:val="9"/>
    </w:pPr>
    <w:rPr>
      <w:b w:val="0"/>
    </w:rPr>
  </w:style>
  <w:style w:type="paragraph" w:customStyle="1" w:styleId="ListDash2">
    <w:name w:val="List Dash 2"/>
    <w:basedOn w:val="ListBullet2"/>
    <w:rsid w:val="00261A70"/>
    <w:pPr>
      <w:numPr>
        <w:numId w:val="12"/>
      </w:numPr>
      <w:tabs>
        <w:tab w:val="clear" w:pos="340"/>
      </w:tabs>
    </w:pPr>
  </w:style>
  <w:style w:type="paragraph" w:customStyle="1" w:styleId="NumberedPARAlevel2">
    <w:name w:val="Numbered PARA (level 2)"/>
    <w:basedOn w:val="Heading2"/>
    <w:next w:val="PARAGRAPH"/>
    <w:rsid w:val="00261A70"/>
    <w:pPr>
      <w:spacing w:after="200"/>
      <w:ind w:left="0" w:firstLine="0"/>
      <w:jc w:val="both"/>
      <w:outlineLvl w:val="9"/>
    </w:pPr>
    <w:rPr>
      <w:b w:val="0"/>
    </w:rPr>
  </w:style>
  <w:style w:type="paragraph" w:customStyle="1" w:styleId="ListDash3">
    <w:name w:val="List Dash 3"/>
    <w:basedOn w:val="Normal"/>
    <w:rsid w:val="00261A70"/>
    <w:pPr>
      <w:numPr>
        <w:numId w:val="14"/>
      </w:numPr>
      <w:tabs>
        <w:tab w:val="clear" w:pos="340"/>
        <w:tab w:val="left" w:pos="1021"/>
      </w:tabs>
      <w:snapToGrid w:val="0"/>
      <w:spacing w:after="100"/>
      <w:ind w:left="1020"/>
    </w:pPr>
  </w:style>
  <w:style w:type="paragraph" w:customStyle="1" w:styleId="ListDash4">
    <w:name w:val="List Dash 4"/>
    <w:basedOn w:val="Normal"/>
    <w:rsid w:val="00261A70"/>
    <w:pPr>
      <w:numPr>
        <w:numId w:val="13"/>
      </w:numPr>
      <w:snapToGrid w:val="0"/>
      <w:spacing w:after="100"/>
    </w:pPr>
  </w:style>
  <w:style w:type="paragraph" w:customStyle="1" w:styleId="PARAEQUATION">
    <w:name w:val="PARAEQUATION"/>
    <w:basedOn w:val="Normal"/>
    <w:next w:val="PARAGRAPH"/>
    <w:qFormat/>
    <w:rsid w:val="00261A70"/>
    <w:pPr>
      <w:tabs>
        <w:tab w:val="center" w:pos="4536"/>
        <w:tab w:val="right" w:pos="9072"/>
      </w:tabs>
      <w:snapToGrid w:val="0"/>
      <w:spacing w:before="200" w:after="200"/>
    </w:pPr>
  </w:style>
  <w:style w:type="paragraph" w:customStyle="1" w:styleId="TERM-deprecated">
    <w:name w:val="TERM-deprecated"/>
    <w:basedOn w:val="TERM"/>
    <w:next w:val="TERM-definition"/>
    <w:qFormat/>
    <w:rsid w:val="00261A70"/>
    <w:rPr>
      <w:b w:val="0"/>
    </w:rPr>
  </w:style>
  <w:style w:type="paragraph" w:customStyle="1" w:styleId="TERM-admitted">
    <w:name w:val="TERM-admitted"/>
    <w:basedOn w:val="TERM"/>
    <w:next w:val="TERM-definition"/>
    <w:qFormat/>
    <w:rsid w:val="00261A70"/>
    <w:rPr>
      <w:b w:val="0"/>
    </w:rPr>
  </w:style>
  <w:style w:type="paragraph" w:customStyle="1" w:styleId="TERM-note">
    <w:name w:val="TERM-note"/>
    <w:basedOn w:val="NOTE"/>
    <w:next w:val="TERM-number"/>
    <w:qFormat/>
    <w:rsid w:val="00261A70"/>
  </w:style>
  <w:style w:type="paragraph" w:customStyle="1" w:styleId="EXAMPLE">
    <w:name w:val="EXAMPLE"/>
    <w:basedOn w:val="NOTE"/>
    <w:next w:val="PARAGRAPH"/>
    <w:qFormat/>
    <w:rsid w:val="00261A70"/>
  </w:style>
  <w:style w:type="paragraph" w:customStyle="1" w:styleId="TERM-example">
    <w:name w:val="TERM-example"/>
    <w:basedOn w:val="EXAMPLE"/>
    <w:next w:val="TERM-number"/>
    <w:qFormat/>
    <w:rsid w:val="00261A70"/>
  </w:style>
  <w:style w:type="paragraph" w:customStyle="1" w:styleId="TERM-source">
    <w:name w:val="TERM-source"/>
    <w:basedOn w:val="Normal"/>
    <w:next w:val="TERM-number"/>
    <w:qFormat/>
    <w:rsid w:val="00261A70"/>
    <w:pPr>
      <w:snapToGrid w:val="0"/>
      <w:spacing w:before="100" w:after="200"/>
    </w:pPr>
  </w:style>
  <w:style w:type="paragraph" w:customStyle="1" w:styleId="TERM-number4">
    <w:name w:val="TERM-number 4"/>
    <w:basedOn w:val="Heading4"/>
    <w:next w:val="TERM"/>
    <w:qFormat/>
    <w:rsid w:val="00261A70"/>
    <w:pPr>
      <w:spacing w:after="0"/>
      <w:outlineLvl w:val="9"/>
    </w:pPr>
  </w:style>
  <w:style w:type="character" w:customStyle="1" w:styleId="SMALLCAPSemphasis">
    <w:name w:val="SMALL CAPS emphasis"/>
    <w:qFormat/>
    <w:rsid w:val="00261A70"/>
    <w:rPr>
      <w:i/>
      <w:caps w:val="0"/>
      <w:smallCaps/>
      <w:strike w:val="0"/>
      <w:dstrike w:val="0"/>
      <w:vanish w:val="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SMALLCAPSstrong">
    <w:name w:val="SMALL CAPS strong"/>
    <w:qFormat/>
    <w:rsid w:val="00261A70"/>
    <w:rPr>
      <w:b/>
      <w:caps w:val="0"/>
      <w:smallCaps/>
      <w:strike w:val="0"/>
      <w:dstrike w:val="0"/>
      <w:vanish w:val="0"/>
      <w:vertAlign w:val="baseline"/>
      <w14:shadow w14:blurRad="0" w14:dist="0" w14:dir="0" w14:sx="0" w14:sy="0" w14:kx="0" w14:ky="0" w14:algn="none">
        <w14:srgbClr w14:val="000000"/>
      </w14:shadow>
      <w14:textOutline w14:w="0" w14:cap="rnd" w14:cmpd="sng" w14:algn="ctr">
        <w14:noFill/>
        <w14:prstDash w14:val="solid"/>
        <w14:bevel/>
      </w14:textOutline>
    </w:rPr>
  </w:style>
  <w:style w:type="paragraph" w:customStyle="1" w:styleId="BIBLIOGRAPHY-numbered">
    <w:name w:val="BIBLIOGRAPHY-numbered"/>
    <w:basedOn w:val="PARAGRAPH"/>
    <w:qFormat/>
    <w:rsid w:val="00261A70"/>
    <w:pPr>
      <w:numPr>
        <w:numId w:val="15"/>
      </w:numPr>
      <w:jc w:val="left"/>
    </w:pPr>
  </w:style>
  <w:style w:type="paragraph" w:customStyle="1" w:styleId="ListNumberalt">
    <w:name w:val="List Number alt"/>
    <w:basedOn w:val="Normal"/>
    <w:qFormat/>
    <w:rsid w:val="00261A70"/>
    <w:pPr>
      <w:numPr>
        <w:numId w:val="16"/>
      </w:numPr>
      <w:tabs>
        <w:tab w:val="left" w:pos="357"/>
      </w:tabs>
      <w:snapToGrid w:val="0"/>
      <w:spacing w:after="100"/>
    </w:pPr>
  </w:style>
  <w:style w:type="paragraph" w:customStyle="1" w:styleId="ListNumberalt2">
    <w:name w:val="List Number alt 2"/>
    <w:basedOn w:val="ListNumberalt"/>
    <w:qFormat/>
    <w:rsid w:val="00261A70"/>
    <w:pPr>
      <w:numPr>
        <w:ilvl w:val="1"/>
      </w:numPr>
      <w:tabs>
        <w:tab w:val="clear" w:pos="357"/>
        <w:tab w:val="left" w:pos="680"/>
      </w:tabs>
      <w:ind w:left="675" w:hanging="318"/>
    </w:pPr>
  </w:style>
  <w:style w:type="paragraph" w:customStyle="1" w:styleId="ListNumberalt3">
    <w:name w:val="List Number alt 3"/>
    <w:basedOn w:val="ListNumberalt2"/>
    <w:qFormat/>
    <w:rsid w:val="00261A70"/>
    <w:pPr>
      <w:numPr>
        <w:ilvl w:val="2"/>
      </w:numPr>
    </w:pPr>
  </w:style>
  <w:style w:type="character" w:customStyle="1" w:styleId="SUBscript-small">
    <w:name w:val="SUBscript-small"/>
    <w:qFormat/>
    <w:rsid w:val="00261A70"/>
    <w:rPr>
      <w:kern w:val="0"/>
      <w:position w:val="-6"/>
      <w:sz w:val="12"/>
      <w:szCs w:val="16"/>
    </w:rPr>
  </w:style>
  <w:style w:type="character" w:customStyle="1" w:styleId="SUPerscript-small">
    <w:name w:val="SUPerscript-small"/>
    <w:qFormat/>
    <w:rsid w:val="00261A70"/>
    <w:rPr>
      <w:kern w:val="0"/>
      <w:position w:val="6"/>
      <w:sz w:val="12"/>
      <w:szCs w:val="16"/>
    </w:rPr>
  </w:style>
  <w:style w:type="character" w:styleId="IntenseEmphasis">
    <w:name w:val="Intense Emphasis"/>
    <w:uiPriority w:val="21"/>
    <w:qFormat/>
    <w:rsid w:val="00261A70"/>
    <w:rPr>
      <w:b/>
      <w:bCs/>
      <w:i/>
      <w:iCs/>
      <w:color w:val="auto"/>
    </w:rPr>
  </w:style>
  <w:style w:type="paragraph" w:customStyle="1" w:styleId="FIGURE0">
    <w:name w:val="FIGURE"/>
    <w:basedOn w:val="Normal"/>
    <w:next w:val="FIGURE-title"/>
    <w:qFormat/>
    <w:rsid w:val="00261A70"/>
    <w:pPr>
      <w:keepNext/>
      <w:snapToGrid w:val="0"/>
      <w:spacing w:before="100" w:after="200"/>
      <w:jc w:val="center"/>
    </w:pPr>
  </w:style>
  <w:style w:type="paragraph" w:customStyle="1" w:styleId="IECINSTRUCTIONS">
    <w:name w:val="IEC_INSTRUCTIONS"/>
    <w:basedOn w:val="Normal"/>
    <w:uiPriority w:val="99"/>
    <w:semiHidden/>
    <w:qFormat/>
    <w:rsid w:val="00261A70"/>
    <w:pPr>
      <w:pBdr>
        <w:top w:val="dashed" w:sz="6" w:space="5" w:color="C00000"/>
        <w:left w:val="dashed" w:sz="6" w:space="5" w:color="C00000"/>
        <w:bottom w:val="dashed" w:sz="6" w:space="5" w:color="C00000"/>
        <w:right w:val="dashed" w:sz="6" w:space="5" w:color="C00000"/>
      </w:pBdr>
      <w:spacing w:before="60" w:after="60"/>
      <w:ind w:left="567" w:right="567"/>
      <w:jc w:val="left"/>
    </w:pPr>
    <w:rPr>
      <w:rFonts w:ascii="Cambria" w:hAnsi="Cambria"/>
      <w:color w:val="0070C0"/>
    </w:rPr>
  </w:style>
  <w:style w:type="numbering" w:customStyle="1" w:styleId="Annexes">
    <w:name w:val="Annexes"/>
    <w:rsid w:val="00261A70"/>
    <w:pPr>
      <w:numPr>
        <w:numId w:val="17"/>
      </w:numPr>
    </w:pPr>
  </w:style>
  <w:style w:type="numbering" w:customStyle="1" w:styleId="Headings">
    <w:name w:val="Headings"/>
    <w:rsid w:val="00261A70"/>
    <w:pPr>
      <w:numPr>
        <w:numId w:val="19"/>
      </w:numPr>
    </w:pPr>
  </w:style>
  <w:style w:type="paragraph" w:styleId="Bibliography">
    <w:name w:val="Bibliography"/>
    <w:basedOn w:val="Normal"/>
    <w:next w:val="Normal"/>
    <w:uiPriority w:val="37"/>
    <w:semiHidden/>
    <w:unhideWhenUsed/>
    <w:rsid w:val="00261A70"/>
  </w:style>
  <w:style w:type="paragraph" w:styleId="ListParagraph">
    <w:name w:val="List Paragraph"/>
    <w:basedOn w:val="Normal"/>
    <w:uiPriority w:val="34"/>
    <w:qFormat/>
    <w:rsid w:val="00261A70"/>
    <w:pPr>
      <w:ind w:left="567"/>
    </w:pPr>
  </w:style>
  <w:style w:type="paragraph" w:styleId="NoSpacing">
    <w:name w:val="No Spacing"/>
    <w:uiPriority w:val="1"/>
    <w:qFormat/>
    <w:rsid w:val="00261A70"/>
    <w:pPr>
      <w:jc w:val="both"/>
    </w:pPr>
    <w:rPr>
      <w:rFonts w:ascii="Arial" w:hAnsi="Arial" w:cs="Arial"/>
      <w:spacing w:val="8"/>
      <w:lang w:val="en-GB" w:eastAsia="zh-CN"/>
    </w:rPr>
  </w:style>
  <w:style w:type="paragraph" w:styleId="TOCHeading">
    <w:name w:val="TOC Heading"/>
    <w:basedOn w:val="Heading1"/>
    <w:next w:val="Normal"/>
    <w:uiPriority w:val="39"/>
    <w:qFormat/>
    <w:rsid w:val="00261A70"/>
    <w:pPr>
      <w:numPr>
        <w:numId w:val="0"/>
      </w:numPr>
      <w:suppressAutoHyphens w:val="0"/>
      <w:snapToGrid/>
      <w:spacing w:before="240" w:after="60"/>
      <w:jc w:val="both"/>
      <w:outlineLvl w:val="9"/>
    </w:pPr>
    <w:rPr>
      <w:rFonts w:ascii="Cambria" w:eastAsia="MS Gothic" w:hAnsi="Cambria" w:cs="Times New Roman"/>
      <w:kern w:val="32"/>
      <w:sz w:val="32"/>
      <w:szCs w:val="32"/>
    </w:rPr>
  </w:style>
  <w:style w:type="character" w:customStyle="1" w:styleId="TableTextChar">
    <w:name w:val="TableText Char"/>
    <w:link w:val="TableText"/>
    <w:rsid w:val="00672701"/>
    <w:rPr>
      <w:rFonts w:ascii="Arial" w:hAnsi="Arial"/>
      <w:noProof/>
      <w:color w:val="000000"/>
      <w:sz w:val="16"/>
      <w:lang w:val="en-US" w:eastAsia="en-US"/>
    </w:rPr>
  </w:style>
  <w:style w:type="paragraph" w:customStyle="1" w:styleId="StyleSectionHeadingArial">
    <w:name w:val="Style Section Heading + Arial"/>
    <w:basedOn w:val="PARAGRAPH"/>
    <w:rsid w:val="00831A82"/>
    <w:rPr>
      <w:b/>
      <w:bCs/>
      <w:noProof w:val="0"/>
    </w:rPr>
  </w:style>
  <w:style w:type="paragraph" w:styleId="Revision">
    <w:name w:val="Revision"/>
    <w:hidden/>
    <w:uiPriority w:val="99"/>
    <w:semiHidden/>
    <w:rsid w:val="002D72C0"/>
    <w:rPr>
      <w:rFonts w:ascii="Arial" w:hAnsi="Arial" w:cs="Arial"/>
      <w:noProof/>
      <w:spacing w:val="8"/>
      <w:lang w:val="en-GB" w:eastAsia="zh-CN"/>
    </w:rPr>
  </w:style>
  <w:style w:type="character" w:customStyle="1" w:styleId="PlainTextChar">
    <w:name w:val="Plain Text Char"/>
    <w:basedOn w:val="DefaultParagraphFont"/>
    <w:link w:val="PlainText"/>
    <w:uiPriority w:val="99"/>
    <w:rsid w:val="0039777C"/>
    <w:rPr>
      <w:rFonts w:ascii="Courier New" w:eastAsia="MS Mincho" w:hAnsi="Courier New" w:cs="Courier New"/>
      <w:noProof/>
      <w:spacing w:val="8"/>
      <w:lang w:val="en-GB" w:eastAsia="zh-CN"/>
    </w:rPr>
  </w:style>
  <w:style w:type="character" w:customStyle="1" w:styleId="CommentTextChar">
    <w:name w:val="Comment Text Char"/>
    <w:basedOn w:val="DefaultParagraphFont"/>
    <w:link w:val="CommentText"/>
    <w:rsid w:val="007B1248"/>
    <w:rPr>
      <w:rFonts w:ascii="Arial" w:hAnsi="Arial" w:cs="Arial"/>
      <w:noProof/>
      <w:spacing w:val="8"/>
      <w:lang w:val="en-GB" w:eastAsia="zh-CN"/>
    </w:rPr>
  </w:style>
  <w:style w:type="paragraph" w:customStyle="1" w:styleId="FlietextEinzug">
    <w:name w:val="Fließtext Einzug"/>
    <w:basedOn w:val="Normal"/>
    <w:qFormat/>
    <w:rsid w:val="0003265E"/>
    <w:pPr>
      <w:ind w:left="284"/>
    </w:pPr>
    <w:rPr>
      <w:rFonts w:ascii="Times New Roman" w:eastAsia="Arial Unicode MS" w:hAnsi="Times New Roman" w:cs="Times New Roman"/>
      <w:noProof w:val="0"/>
      <w:spacing w:val="0"/>
      <w:lang w:val="de-DE" w:eastAsia="ja-JP"/>
    </w:rPr>
  </w:style>
  <w:style w:type="character" w:customStyle="1" w:styleId="UnresolvedMention1">
    <w:name w:val="Unresolved Mention1"/>
    <w:basedOn w:val="DefaultParagraphFont"/>
    <w:uiPriority w:val="99"/>
    <w:semiHidden/>
    <w:unhideWhenUsed/>
    <w:rsid w:val="00A72599"/>
    <w:rPr>
      <w:color w:val="808080"/>
      <w:shd w:val="clear" w:color="auto" w:fill="E6E6E6"/>
    </w:rPr>
  </w:style>
  <w:style w:type="character" w:styleId="UnresolvedMention">
    <w:name w:val="Unresolved Mention"/>
    <w:basedOn w:val="DefaultParagraphFont"/>
    <w:uiPriority w:val="99"/>
    <w:semiHidden/>
    <w:unhideWhenUsed/>
    <w:rsid w:val="00800CB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271">
      <w:bodyDiv w:val="1"/>
      <w:marLeft w:val="0"/>
      <w:marRight w:val="0"/>
      <w:marTop w:val="0"/>
      <w:marBottom w:val="0"/>
      <w:divBdr>
        <w:top w:val="none" w:sz="0" w:space="0" w:color="auto"/>
        <w:left w:val="none" w:sz="0" w:space="0" w:color="auto"/>
        <w:bottom w:val="none" w:sz="0" w:space="0" w:color="auto"/>
        <w:right w:val="none" w:sz="0" w:space="0" w:color="auto"/>
      </w:divBdr>
    </w:div>
    <w:div w:id="62989239">
      <w:bodyDiv w:val="1"/>
      <w:marLeft w:val="45"/>
      <w:marRight w:val="45"/>
      <w:marTop w:val="45"/>
      <w:marBottom w:val="45"/>
      <w:divBdr>
        <w:top w:val="none" w:sz="0" w:space="0" w:color="auto"/>
        <w:left w:val="none" w:sz="0" w:space="0" w:color="auto"/>
        <w:bottom w:val="none" w:sz="0" w:space="0" w:color="auto"/>
        <w:right w:val="none" w:sz="0" w:space="0" w:color="auto"/>
      </w:divBdr>
      <w:divsChild>
        <w:div w:id="946692787">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200870686">
      <w:bodyDiv w:val="1"/>
      <w:marLeft w:val="0"/>
      <w:marRight w:val="0"/>
      <w:marTop w:val="0"/>
      <w:marBottom w:val="0"/>
      <w:divBdr>
        <w:top w:val="none" w:sz="0" w:space="0" w:color="auto"/>
        <w:left w:val="none" w:sz="0" w:space="0" w:color="auto"/>
        <w:bottom w:val="none" w:sz="0" w:space="0" w:color="auto"/>
        <w:right w:val="none" w:sz="0" w:space="0" w:color="auto"/>
      </w:divBdr>
    </w:div>
    <w:div w:id="234171951">
      <w:bodyDiv w:val="1"/>
      <w:marLeft w:val="0"/>
      <w:marRight w:val="0"/>
      <w:marTop w:val="0"/>
      <w:marBottom w:val="0"/>
      <w:divBdr>
        <w:top w:val="none" w:sz="0" w:space="0" w:color="auto"/>
        <w:left w:val="none" w:sz="0" w:space="0" w:color="auto"/>
        <w:bottom w:val="none" w:sz="0" w:space="0" w:color="auto"/>
        <w:right w:val="none" w:sz="0" w:space="0" w:color="auto"/>
      </w:divBdr>
    </w:div>
    <w:div w:id="356081100">
      <w:bodyDiv w:val="1"/>
      <w:marLeft w:val="45"/>
      <w:marRight w:val="45"/>
      <w:marTop w:val="45"/>
      <w:marBottom w:val="45"/>
      <w:divBdr>
        <w:top w:val="none" w:sz="0" w:space="0" w:color="auto"/>
        <w:left w:val="none" w:sz="0" w:space="0" w:color="auto"/>
        <w:bottom w:val="none" w:sz="0" w:space="0" w:color="auto"/>
        <w:right w:val="none" w:sz="0" w:space="0" w:color="auto"/>
      </w:divBdr>
      <w:divsChild>
        <w:div w:id="697269567">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555551982">
      <w:bodyDiv w:val="1"/>
      <w:marLeft w:val="45"/>
      <w:marRight w:val="45"/>
      <w:marTop w:val="45"/>
      <w:marBottom w:val="45"/>
      <w:divBdr>
        <w:top w:val="none" w:sz="0" w:space="0" w:color="auto"/>
        <w:left w:val="none" w:sz="0" w:space="0" w:color="auto"/>
        <w:bottom w:val="none" w:sz="0" w:space="0" w:color="auto"/>
        <w:right w:val="none" w:sz="0" w:space="0" w:color="auto"/>
      </w:divBdr>
      <w:divsChild>
        <w:div w:id="1800805679">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571164735">
      <w:bodyDiv w:val="1"/>
      <w:marLeft w:val="0"/>
      <w:marRight w:val="0"/>
      <w:marTop w:val="0"/>
      <w:marBottom w:val="0"/>
      <w:divBdr>
        <w:top w:val="none" w:sz="0" w:space="0" w:color="auto"/>
        <w:left w:val="none" w:sz="0" w:space="0" w:color="auto"/>
        <w:bottom w:val="none" w:sz="0" w:space="0" w:color="auto"/>
        <w:right w:val="none" w:sz="0" w:space="0" w:color="auto"/>
      </w:divBdr>
    </w:div>
    <w:div w:id="654990779">
      <w:bodyDiv w:val="1"/>
      <w:marLeft w:val="0"/>
      <w:marRight w:val="0"/>
      <w:marTop w:val="0"/>
      <w:marBottom w:val="0"/>
      <w:divBdr>
        <w:top w:val="none" w:sz="0" w:space="0" w:color="auto"/>
        <w:left w:val="none" w:sz="0" w:space="0" w:color="auto"/>
        <w:bottom w:val="none" w:sz="0" w:space="0" w:color="auto"/>
        <w:right w:val="none" w:sz="0" w:space="0" w:color="auto"/>
      </w:divBdr>
    </w:div>
    <w:div w:id="684594829">
      <w:bodyDiv w:val="1"/>
      <w:marLeft w:val="0"/>
      <w:marRight w:val="0"/>
      <w:marTop w:val="0"/>
      <w:marBottom w:val="0"/>
      <w:divBdr>
        <w:top w:val="none" w:sz="0" w:space="0" w:color="auto"/>
        <w:left w:val="none" w:sz="0" w:space="0" w:color="auto"/>
        <w:bottom w:val="none" w:sz="0" w:space="0" w:color="auto"/>
        <w:right w:val="none" w:sz="0" w:space="0" w:color="auto"/>
      </w:divBdr>
    </w:div>
    <w:div w:id="693116972">
      <w:bodyDiv w:val="1"/>
      <w:marLeft w:val="0"/>
      <w:marRight w:val="0"/>
      <w:marTop w:val="0"/>
      <w:marBottom w:val="0"/>
      <w:divBdr>
        <w:top w:val="none" w:sz="0" w:space="0" w:color="auto"/>
        <w:left w:val="none" w:sz="0" w:space="0" w:color="auto"/>
        <w:bottom w:val="none" w:sz="0" w:space="0" w:color="auto"/>
        <w:right w:val="none" w:sz="0" w:space="0" w:color="auto"/>
      </w:divBdr>
    </w:div>
    <w:div w:id="696471962">
      <w:bodyDiv w:val="1"/>
      <w:marLeft w:val="0"/>
      <w:marRight w:val="0"/>
      <w:marTop w:val="0"/>
      <w:marBottom w:val="0"/>
      <w:divBdr>
        <w:top w:val="none" w:sz="0" w:space="0" w:color="auto"/>
        <w:left w:val="none" w:sz="0" w:space="0" w:color="auto"/>
        <w:bottom w:val="none" w:sz="0" w:space="0" w:color="auto"/>
        <w:right w:val="none" w:sz="0" w:space="0" w:color="auto"/>
      </w:divBdr>
    </w:div>
    <w:div w:id="702942850">
      <w:bodyDiv w:val="1"/>
      <w:marLeft w:val="0"/>
      <w:marRight w:val="0"/>
      <w:marTop w:val="0"/>
      <w:marBottom w:val="0"/>
      <w:divBdr>
        <w:top w:val="none" w:sz="0" w:space="0" w:color="auto"/>
        <w:left w:val="none" w:sz="0" w:space="0" w:color="auto"/>
        <w:bottom w:val="none" w:sz="0" w:space="0" w:color="auto"/>
        <w:right w:val="none" w:sz="0" w:space="0" w:color="auto"/>
      </w:divBdr>
    </w:div>
    <w:div w:id="978999452">
      <w:bodyDiv w:val="1"/>
      <w:marLeft w:val="0"/>
      <w:marRight w:val="0"/>
      <w:marTop w:val="0"/>
      <w:marBottom w:val="0"/>
      <w:divBdr>
        <w:top w:val="none" w:sz="0" w:space="0" w:color="auto"/>
        <w:left w:val="none" w:sz="0" w:space="0" w:color="auto"/>
        <w:bottom w:val="none" w:sz="0" w:space="0" w:color="auto"/>
        <w:right w:val="none" w:sz="0" w:space="0" w:color="auto"/>
      </w:divBdr>
    </w:div>
    <w:div w:id="1057358747">
      <w:bodyDiv w:val="1"/>
      <w:marLeft w:val="0"/>
      <w:marRight w:val="0"/>
      <w:marTop w:val="0"/>
      <w:marBottom w:val="0"/>
      <w:divBdr>
        <w:top w:val="none" w:sz="0" w:space="0" w:color="auto"/>
        <w:left w:val="none" w:sz="0" w:space="0" w:color="auto"/>
        <w:bottom w:val="none" w:sz="0" w:space="0" w:color="auto"/>
        <w:right w:val="none" w:sz="0" w:space="0" w:color="auto"/>
      </w:divBdr>
    </w:div>
    <w:div w:id="1135299077">
      <w:bodyDiv w:val="1"/>
      <w:marLeft w:val="0"/>
      <w:marRight w:val="0"/>
      <w:marTop w:val="0"/>
      <w:marBottom w:val="0"/>
      <w:divBdr>
        <w:top w:val="none" w:sz="0" w:space="0" w:color="auto"/>
        <w:left w:val="none" w:sz="0" w:space="0" w:color="auto"/>
        <w:bottom w:val="none" w:sz="0" w:space="0" w:color="auto"/>
        <w:right w:val="none" w:sz="0" w:space="0" w:color="auto"/>
      </w:divBdr>
    </w:div>
    <w:div w:id="1218513768">
      <w:bodyDiv w:val="1"/>
      <w:marLeft w:val="0"/>
      <w:marRight w:val="0"/>
      <w:marTop w:val="0"/>
      <w:marBottom w:val="0"/>
      <w:divBdr>
        <w:top w:val="none" w:sz="0" w:space="0" w:color="auto"/>
        <w:left w:val="none" w:sz="0" w:space="0" w:color="auto"/>
        <w:bottom w:val="none" w:sz="0" w:space="0" w:color="auto"/>
        <w:right w:val="none" w:sz="0" w:space="0" w:color="auto"/>
      </w:divBdr>
    </w:div>
    <w:div w:id="1236016009">
      <w:bodyDiv w:val="1"/>
      <w:marLeft w:val="0"/>
      <w:marRight w:val="0"/>
      <w:marTop w:val="0"/>
      <w:marBottom w:val="0"/>
      <w:divBdr>
        <w:top w:val="none" w:sz="0" w:space="0" w:color="auto"/>
        <w:left w:val="none" w:sz="0" w:space="0" w:color="auto"/>
        <w:bottom w:val="none" w:sz="0" w:space="0" w:color="auto"/>
        <w:right w:val="none" w:sz="0" w:space="0" w:color="auto"/>
      </w:divBdr>
    </w:div>
    <w:div w:id="1283684597">
      <w:bodyDiv w:val="1"/>
      <w:marLeft w:val="0"/>
      <w:marRight w:val="0"/>
      <w:marTop w:val="0"/>
      <w:marBottom w:val="0"/>
      <w:divBdr>
        <w:top w:val="none" w:sz="0" w:space="0" w:color="auto"/>
        <w:left w:val="none" w:sz="0" w:space="0" w:color="auto"/>
        <w:bottom w:val="none" w:sz="0" w:space="0" w:color="auto"/>
        <w:right w:val="none" w:sz="0" w:space="0" w:color="auto"/>
      </w:divBdr>
    </w:div>
    <w:div w:id="1382512902">
      <w:bodyDiv w:val="1"/>
      <w:marLeft w:val="45"/>
      <w:marRight w:val="45"/>
      <w:marTop w:val="45"/>
      <w:marBottom w:val="45"/>
      <w:divBdr>
        <w:top w:val="none" w:sz="0" w:space="0" w:color="auto"/>
        <w:left w:val="none" w:sz="0" w:space="0" w:color="auto"/>
        <w:bottom w:val="none" w:sz="0" w:space="0" w:color="auto"/>
        <w:right w:val="none" w:sz="0" w:space="0" w:color="auto"/>
      </w:divBdr>
      <w:divsChild>
        <w:div w:id="1832524854">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551377802">
      <w:bodyDiv w:val="1"/>
      <w:marLeft w:val="45"/>
      <w:marRight w:val="45"/>
      <w:marTop w:val="45"/>
      <w:marBottom w:val="45"/>
      <w:divBdr>
        <w:top w:val="none" w:sz="0" w:space="0" w:color="auto"/>
        <w:left w:val="none" w:sz="0" w:space="0" w:color="auto"/>
        <w:bottom w:val="none" w:sz="0" w:space="0" w:color="auto"/>
        <w:right w:val="none" w:sz="0" w:space="0" w:color="auto"/>
      </w:divBdr>
      <w:divsChild>
        <w:div w:id="922031515">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644191892">
      <w:bodyDiv w:val="1"/>
      <w:marLeft w:val="45"/>
      <w:marRight w:val="45"/>
      <w:marTop w:val="45"/>
      <w:marBottom w:val="45"/>
      <w:divBdr>
        <w:top w:val="none" w:sz="0" w:space="0" w:color="auto"/>
        <w:left w:val="none" w:sz="0" w:space="0" w:color="auto"/>
        <w:bottom w:val="none" w:sz="0" w:space="0" w:color="auto"/>
        <w:right w:val="none" w:sz="0" w:space="0" w:color="auto"/>
      </w:divBdr>
      <w:divsChild>
        <w:div w:id="61029152">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674456029">
      <w:bodyDiv w:val="1"/>
      <w:marLeft w:val="45"/>
      <w:marRight w:val="45"/>
      <w:marTop w:val="45"/>
      <w:marBottom w:val="45"/>
      <w:divBdr>
        <w:top w:val="none" w:sz="0" w:space="0" w:color="auto"/>
        <w:left w:val="none" w:sz="0" w:space="0" w:color="auto"/>
        <w:bottom w:val="none" w:sz="0" w:space="0" w:color="auto"/>
        <w:right w:val="none" w:sz="0" w:space="0" w:color="auto"/>
      </w:divBdr>
      <w:divsChild>
        <w:div w:id="1239752215">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783649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117" Type="http://schemas.openxmlformats.org/officeDocument/2006/relationships/theme" Target="theme/theme1.xml"/><Relationship Id="rId21" Type="http://schemas.openxmlformats.org/officeDocument/2006/relationships/oleObject" Target="embeddings/Microsoft_Visio_2003-2010_Drawing.vsd"/><Relationship Id="rId42" Type="http://schemas.openxmlformats.org/officeDocument/2006/relationships/image" Target="media/image13.emf"/><Relationship Id="rId47" Type="http://schemas.openxmlformats.org/officeDocument/2006/relationships/oleObject" Target="embeddings/Microsoft_Visio_2003-2010_Drawing13.vsd"/><Relationship Id="rId63" Type="http://schemas.openxmlformats.org/officeDocument/2006/relationships/oleObject" Target="embeddings/Microsoft_Visio_2003-2010_Drawing21.vsd"/><Relationship Id="rId68" Type="http://schemas.openxmlformats.org/officeDocument/2006/relationships/image" Target="media/image26.emf"/><Relationship Id="rId84" Type="http://schemas.openxmlformats.org/officeDocument/2006/relationships/image" Target="media/image34.emf"/><Relationship Id="rId89" Type="http://schemas.openxmlformats.org/officeDocument/2006/relationships/oleObject" Target="embeddings/Microsoft_Visio_2003-2010_Drawing32.vsd"/><Relationship Id="rId112" Type="http://schemas.openxmlformats.org/officeDocument/2006/relationships/image" Target="media/image48.emf"/><Relationship Id="rId16" Type="http://schemas.openxmlformats.org/officeDocument/2006/relationships/hyperlink" Target="http://www.opcfoundation.org/errata" TargetMode="External"/><Relationship Id="rId107" Type="http://schemas.openxmlformats.org/officeDocument/2006/relationships/oleObject" Target="embeddings/Microsoft_Visio_2003-2010_Drawing41.vsd"/><Relationship Id="rId11" Type="http://schemas.openxmlformats.org/officeDocument/2006/relationships/footnotes" Target="footnotes.xml"/><Relationship Id="rId24" Type="http://schemas.openxmlformats.org/officeDocument/2006/relationships/image" Target="media/image4.emf"/><Relationship Id="rId32" Type="http://schemas.openxmlformats.org/officeDocument/2006/relationships/image" Target="media/image8.emf"/><Relationship Id="rId37" Type="http://schemas.openxmlformats.org/officeDocument/2006/relationships/oleObject" Target="embeddings/Microsoft_Visio_2003-2010_Drawing8.vsd"/><Relationship Id="rId40" Type="http://schemas.openxmlformats.org/officeDocument/2006/relationships/image" Target="media/image12.emf"/><Relationship Id="rId45" Type="http://schemas.openxmlformats.org/officeDocument/2006/relationships/oleObject" Target="embeddings/Microsoft_Visio_2003-2010_Drawing12.vsd"/><Relationship Id="rId53" Type="http://schemas.openxmlformats.org/officeDocument/2006/relationships/oleObject" Target="embeddings/Microsoft_Visio_2003-2010_Drawing16.vsd"/><Relationship Id="rId58" Type="http://schemas.openxmlformats.org/officeDocument/2006/relationships/image" Target="media/image21.emf"/><Relationship Id="rId66" Type="http://schemas.openxmlformats.org/officeDocument/2006/relationships/image" Target="media/image25.emf"/><Relationship Id="rId74" Type="http://schemas.openxmlformats.org/officeDocument/2006/relationships/image" Target="media/image29.emf"/><Relationship Id="rId79" Type="http://schemas.openxmlformats.org/officeDocument/2006/relationships/oleObject" Target="embeddings/Microsoft_Visio_2003-2010_Drawing27.vsd"/><Relationship Id="rId87" Type="http://schemas.openxmlformats.org/officeDocument/2006/relationships/oleObject" Target="embeddings/Microsoft_Visio_2003-2010_Drawing31.vsd"/><Relationship Id="rId102" Type="http://schemas.openxmlformats.org/officeDocument/2006/relationships/image" Target="media/image43.emf"/><Relationship Id="rId110" Type="http://schemas.openxmlformats.org/officeDocument/2006/relationships/image" Target="media/image47.emf"/><Relationship Id="rId115" Type="http://schemas.openxmlformats.org/officeDocument/2006/relationships/header" Target="header4.xml"/><Relationship Id="rId5" Type="http://schemas.openxmlformats.org/officeDocument/2006/relationships/customXml" Target="../customXml/item4.xml"/><Relationship Id="rId61" Type="http://schemas.openxmlformats.org/officeDocument/2006/relationships/oleObject" Target="embeddings/Microsoft_Visio_2003-2010_Drawing20.vsd"/><Relationship Id="rId82" Type="http://schemas.openxmlformats.org/officeDocument/2006/relationships/image" Target="media/image33.emf"/><Relationship Id="rId90" Type="http://schemas.openxmlformats.org/officeDocument/2006/relationships/image" Target="media/image37.emf"/><Relationship Id="rId95" Type="http://schemas.openxmlformats.org/officeDocument/2006/relationships/oleObject" Target="embeddings/Microsoft_Visio_2003-2010_Drawing35.vsd"/><Relationship Id="rId19" Type="http://schemas.openxmlformats.org/officeDocument/2006/relationships/hyperlink" Target="http://www.ietf.org/rfc/rfc7159.txt" TargetMode="External"/><Relationship Id="rId14" Type="http://schemas.openxmlformats.org/officeDocument/2006/relationships/oleObject" Target="embeddings/oleObject1.bin"/><Relationship Id="rId22" Type="http://schemas.openxmlformats.org/officeDocument/2006/relationships/image" Target="media/image3.emf"/><Relationship Id="rId27" Type="http://schemas.openxmlformats.org/officeDocument/2006/relationships/oleObject" Target="embeddings/Microsoft_Visio_2003-2010_Drawing3.vsd"/><Relationship Id="rId30" Type="http://schemas.openxmlformats.org/officeDocument/2006/relationships/image" Target="media/image7.emf"/><Relationship Id="rId35" Type="http://schemas.openxmlformats.org/officeDocument/2006/relationships/oleObject" Target="embeddings/Microsoft_Visio_2003-2010_Drawing7.vsd"/><Relationship Id="rId43" Type="http://schemas.openxmlformats.org/officeDocument/2006/relationships/oleObject" Target="embeddings/Microsoft_Visio_2003-2010_Drawing11.vsd"/><Relationship Id="rId48" Type="http://schemas.openxmlformats.org/officeDocument/2006/relationships/image" Target="media/image16.emf"/><Relationship Id="rId56" Type="http://schemas.openxmlformats.org/officeDocument/2006/relationships/image" Target="media/image20.emf"/><Relationship Id="rId64" Type="http://schemas.openxmlformats.org/officeDocument/2006/relationships/image" Target="media/image24.emf"/><Relationship Id="rId69" Type="http://schemas.openxmlformats.org/officeDocument/2006/relationships/package" Target="embeddings/Microsoft_PowerPoint_Slide1.sldx"/><Relationship Id="rId77" Type="http://schemas.openxmlformats.org/officeDocument/2006/relationships/oleObject" Target="embeddings/Microsoft_Visio_2003-2010_Drawing26.vsd"/><Relationship Id="rId100" Type="http://schemas.openxmlformats.org/officeDocument/2006/relationships/image" Target="media/image42.emf"/><Relationship Id="rId105" Type="http://schemas.openxmlformats.org/officeDocument/2006/relationships/oleObject" Target="embeddings/Microsoft_Visio_2003-2010_Drawing40.vsd"/><Relationship Id="rId113" Type="http://schemas.openxmlformats.org/officeDocument/2006/relationships/oleObject" Target="embeddings/Microsoft_Visio_2003-2010_Drawing44.vsd"/><Relationship Id="rId8" Type="http://schemas.openxmlformats.org/officeDocument/2006/relationships/styles" Target="styles.xml"/><Relationship Id="rId51" Type="http://schemas.openxmlformats.org/officeDocument/2006/relationships/oleObject" Target="embeddings/Microsoft_Visio_2003-2010_Drawing15.vsd"/><Relationship Id="rId72" Type="http://schemas.openxmlformats.org/officeDocument/2006/relationships/image" Target="media/image28.emf"/><Relationship Id="rId80" Type="http://schemas.openxmlformats.org/officeDocument/2006/relationships/image" Target="media/image32.emf"/><Relationship Id="rId85" Type="http://schemas.openxmlformats.org/officeDocument/2006/relationships/oleObject" Target="embeddings/Microsoft_Visio_2003-2010_Drawing30.vsd"/><Relationship Id="rId93" Type="http://schemas.openxmlformats.org/officeDocument/2006/relationships/oleObject" Target="embeddings/Microsoft_Visio_2003-2010_Drawing34.vsd"/><Relationship Id="rId98" Type="http://schemas.openxmlformats.org/officeDocument/2006/relationships/image" Target="media/image41.emf"/><Relationship Id="rId3" Type="http://schemas.openxmlformats.org/officeDocument/2006/relationships/customXml" Target="../customXml/item2.xml"/><Relationship Id="rId12" Type="http://schemas.openxmlformats.org/officeDocument/2006/relationships/endnotes" Target="endnotes.xml"/><Relationship Id="rId17" Type="http://schemas.openxmlformats.org/officeDocument/2006/relationships/header" Target="header1.xml"/><Relationship Id="rId25" Type="http://schemas.openxmlformats.org/officeDocument/2006/relationships/oleObject" Target="embeddings/Microsoft_Visio_2003-2010_Drawing2.vsd"/><Relationship Id="rId33" Type="http://schemas.openxmlformats.org/officeDocument/2006/relationships/oleObject" Target="embeddings/Microsoft_Visio_2003-2010_Drawing6.vsd"/><Relationship Id="rId38" Type="http://schemas.openxmlformats.org/officeDocument/2006/relationships/image" Target="media/image11.emf"/><Relationship Id="rId46" Type="http://schemas.openxmlformats.org/officeDocument/2006/relationships/image" Target="media/image15.emf"/><Relationship Id="rId59" Type="http://schemas.openxmlformats.org/officeDocument/2006/relationships/oleObject" Target="embeddings/Microsoft_Visio_2003-2010_Drawing19.vsd"/><Relationship Id="rId67" Type="http://schemas.openxmlformats.org/officeDocument/2006/relationships/package" Target="embeddings/Microsoft_PowerPoint_Slide.sldx"/><Relationship Id="rId103" Type="http://schemas.openxmlformats.org/officeDocument/2006/relationships/oleObject" Target="embeddings/Microsoft_Visio_2003-2010_Drawing39.vsd"/><Relationship Id="rId108" Type="http://schemas.openxmlformats.org/officeDocument/2006/relationships/image" Target="media/image46.emf"/><Relationship Id="rId116" Type="http://schemas.openxmlformats.org/officeDocument/2006/relationships/fontTable" Target="fontTable.xml"/><Relationship Id="rId20" Type="http://schemas.openxmlformats.org/officeDocument/2006/relationships/image" Target="media/image2.emf"/><Relationship Id="rId41" Type="http://schemas.openxmlformats.org/officeDocument/2006/relationships/oleObject" Target="embeddings/Microsoft_Visio_2003-2010_Drawing10.vsd"/><Relationship Id="rId54" Type="http://schemas.openxmlformats.org/officeDocument/2006/relationships/image" Target="media/image19.emf"/><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oleObject" Target="embeddings/Microsoft_Visio_2003-2010_Drawing25.vsd"/><Relationship Id="rId83" Type="http://schemas.openxmlformats.org/officeDocument/2006/relationships/oleObject" Target="embeddings/Microsoft_Visio_2003-2010_Drawing29.vsd"/><Relationship Id="rId88" Type="http://schemas.openxmlformats.org/officeDocument/2006/relationships/image" Target="media/image36.emf"/><Relationship Id="rId91" Type="http://schemas.openxmlformats.org/officeDocument/2006/relationships/oleObject" Target="embeddings/Microsoft_Visio_2003-2010_Drawing33.vsd"/><Relationship Id="rId96" Type="http://schemas.openxmlformats.org/officeDocument/2006/relationships/image" Target="media/image40.emf"/><Relationship Id="rId111" Type="http://schemas.openxmlformats.org/officeDocument/2006/relationships/oleObject" Target="embeddings/Microsoft_Visio_2003-2010_Drawing43.vsd"/><Relationship Id="rId1" Type="http://schemas.microsoft.com/office/2006/relationships/keyMapCustomizations" Target="customizations.xml"/><Relationship Id="rId6" Type="http://schemas.openxmlformats.org/officeDocument/2006/relationships/customXml" Target="../customXml/item5.xml"/><Relationship Id="rId15" Type="http://schemas.openxmlformats.org/officeDocument/2006/relationships/hyperlink" Target="http://www.opcfoundation.org" TargetMode="External"/><Relationship Id="rId23" Type="http://schemas.openxmlformats.org/officeDocument/2006/relationships/oleObject" Target="embeddings/Microsoft_Visio_2003-2010_Drawing1.vsd"/><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oleObject" Target="embeddings/Microsoft_Visio_2003-2010_Drawing14.vsd"/><Relationship Id="rId57" Type="http://schemas.openxmlformats.org/officeDocument/2006/relationships/oleObject" Target="embeddings/Microsoft_Visio_2003-2010_Drawing18.vsd"/><Relationship Id="rId106" Type="http://schemas.openxmlformats.org/officeDocument/2006/relationships/image" Target="media/image45.emf"/><Relationship Id="rId114" Type="http://schemas.openxmlformats.org/officeDocument/2006/relationships/header" Target="header3.xml"/><Relationship Id="rId10" Type="http://schemas.openxmlformats.org/officeDocument/2006/relationships/webSettings" Target="webSettings.xml"/><Relationship Id="rId31" Type="http://schemas.openxmlformats.org/officeDocument/2006/relationships/oleObject" Target="embeddings/Microsoft_Visio_2003-2010_Drawing5.vsd"/><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image" Target="media/image22.emf"/><Relationship Id="rId65" Type="http://schemas.openxmlformats.org/officeDocument/2006/relationships/oleObject" Target="embeddings/Microsoft_Visio_2003-2010_Drawing22.vsd"/><Relationship Id="rId73" Type="http://schemas.openxmlformats.org/officeDocument/2006/relationships/oleObject" Target="embeddings/Microsoft_Visio_2003-2010_Drawing24.vsd"/><Relationship Id="rId78" Type="http://schemas.openxmlformats.org/officeDocument/2006/relationships/image" Target="media/image31.emf"/><Relationship Id="rId81" Type="http://schemas.openxmlformats.org/officeDocument/2006/relationships/oleObject" Target="embeddings/Microsoft_Visio_2003-2010_Drawing28.vsd"/><Relationship Id="rId86" Type="http://schemas.openxmlformats.org/officeDocument/2006/relationships/image" Target="media/image35.emf"/><Relationship Id="rId94" Type="http://schemas.openxmlformats.org/officeDocument/2006/relationships/image" Target="media/image39.emf"/><Relationship Id="rId99" Type="http://schemas.openxmlformats.org/officeDocument/2006/relationships/oleObject" Target="embeddings/Microsoft_Visio_2003-2010_Drawing37.vsd"/><Relationship Id="rId101" Type="http://schemas.openxmlformats.org/officeDocument/2006/relationships/oleObject" Target="embeddings/Microsoft_Visio_2003-2010_Drawing38.vsd"/><Relationship Id="rId4" Type="http://schemas.openxmlformats.org/officeDocument/2006/relationships/customXml" Target="../customXml/item3.xml"/><Relationship Id="rId9" Type="http://schemas.openxmlformats.org/officeDocument/2006/relationships/settings" Target="settings.xml"/><Relationship Id="rId13" Type="http://schemas.openxmlformats.org/officeDocument/2006/relationships/image" Target="media/image1.wmf"/><Relationship Id="rId18" Type="http://schemas.openxmlformats.org/officeDocument/2006/relationships/header" Target="header2.xml"/><Relationship Id="rId39" Type="http://schemas.openxmlformats.org/officeDocument/2006/relationships/oleObject" Target="embeddings/Microsoft_Visio_2003-2010_Drawing9.vsd"/><Relationship Id="rId109" Type="http://schemas.openxmlformats.org/officeDocument/2006/relationships/oleObject" Target="embeddings/Microsoft_Visio_2003-2010_Drawing42.vsd"/><Relationship Id="rId34" Type="http://schemas.openxmlformats.org/officeDocument/2006/relationships/image" Target="media/image9.emf"/><Relationship Id="rId50" Type="http://schemas.openxmlformats.org/officeDocument/2006/relationships/image" Target="media/image17.emf"/><Relationship Id="rId55" Type="http://schemas.openxmlformats.org/officeDocument/2006/relationships/oleObject" Target="embeddings/Microsoft_Visio_2003-2010_Drawing17.vsd"/><Relationship Id="rId76" Type="http://schemas.openxmlformats.org/officeDocument/2006/relationships/image" Target="media/image30.emf"/><Relationship Id="rId97" Type="http://schemas.openxmlformats.org/officeDocument/2006/relationships/oleObject" Target="embeddings/Microsoft_Visio_2003-2010_Drawing36.vsd"/><Relationship Id="rId104" Type="http://schemas.openxmlformats.org/officeDocument/2006/relationships/image" Target="media/image44.emf"/><Relationship Id="rId7" Type="http://schemas.openxmlformats.org/officeDocument/2006/relationships/numbering" Target="numbering.xml"/><Relationship Id="rId71" Type="http://schemas.openxmlformats.org/officeDocument/2006/relationships/oleObject" Target="embeddings/Microsoft_Visio_2003-2010_Drawing23.vsd"/><Relationship Id="rId92" Type="http://schemas.openxmlformats.org/officeDocument/2006/relationships/image" Target="media/image38.emf"/><Relationship Id="rId2" Type="http://schemas.openxmlformats.org/officeDocument/2006/relationships/customXml" Target="../customXml/item1.xml"/><Relationship Id="rId29" Type="http://schemas.openxmlformats.org/officeDocument/2006/relationships/oleObject" Target="embeddings/Microsoft_Visio_2003-2010_Drawing4.vsd"/></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k2129\AppData\Roaming\Microsoft\Templates\iec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27d02c4f-4b43-4fd5-9a63-f3f786017993">
      <UserInfo>
        <DisplayName/>
        <AccountId xsi:nil="true"/>
        <AccountType/>
      </UserInfo>
    </SharedWithUsers>
    <IconOverlay xmlns="http://schemas.microsoft.com/sharepoint/v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A509BA2547FC947B242B3A3DD6B94A8" ma:contentTypeVersion="5" ma:contentTypeDescription="Create a new document." ma:contentTypeScope="" ma:versionID="cccca9e70cefee7cceffcadce883b49d">
  <xsd:schema xmlns:xsd="http://www.w3.org/2001/XMLSchema" xmlns:xs="http://www.w3.org/2001/XMLSchema" xmlns:p="http://schemas.microsoft.com/office/2006/metadata/properties" xmlns:ns2="27d02c4f-4b43-4fd5-9a63-f3f786017993" xmlns:ns3="d0edcf33-1dac-4441-b95c-f907b17dc2eb" xmlns:ns4="http://schemas.microsoft.com/sharepoint/v4" xmlns:ns5="1e64f69c-dbe9-49f9-a274-5f5439497c3a" targetNamespace="http://schemas.microsoft.com/office/2006/metadata/properties" ma:root="true" ma:fieldsID="2c9a152e9c74af90976ed69925a0ed61" ns2:_="" ns3:_="" ns4:_="" ns5:_="">
    <xsd:import namespace="27d02c4f-4b43-4fd5-9a63-f3f786017993"/>
    <xsd:import namespace="d0edcf33-1dac-4441-b95c-f907b17dc2eb"/>
    <xsd:import namespace="http://schemas.microsoft.com/sharepoint/v4"/>
    <xsd:import namespace="1e64f69c-dbe9-49f9-a274-5f5439497c3a"/>
    <xsd:element name="properties">
      <xsd:complexType>
        <xsd:sequence>
          <xsd:element name="documentManagement">
            <xsd:complexType>
              <xsd:all>
                <xsd:element ref="ns2:SharedWithUsers" minOccurs="0"/>
                <xsd:element ref="ns3:SharingHintHash" minOccurs="0"/>
                <xsd:element ref="ns2:SharedWithDetails" minOccurs="0"/>
                <xsd:element ref="ns4:IconOverlay" minOccurs="0"/>
                <xsd:element ref="ns2:LastSharedByUser" minOccurs="0"/>
                <xsd:element ref="ns2:LastSharedByTime" minOccurs="0"/>
                <xsd:element ref="ns5:MediaServiceMetadata" minOccurs="0"/>
                <xsd:element ref="ns5: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d02c4f-4b43-4fd5-9a63-f3f78601799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description="" ma:internalName="LastSharedByUser" ma:readOnly="true">
      <xsd:simpleType>
        <xsd:restriction base="dms:Note">
          <xsd:maxLength value="255"/>
        </xsd:restriction>
      </xsd:simpleType>
    </xsd:element>
    <xsd:element name="LastSharedByTime" ma:index="13"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d0edcf33-1dac-4441-b95c-f907b17dc2eb"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1"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e64f69c-dbe9-49f9-a274-5f5439497c3a" elementFormDefault="qualified">
    <xsd:import namespace="http://schemas.microsoft.com/office/2006/documentManagement/types"/>
    <xsd:import namespace="http://schemas.microsoft.com/office/infopath/2007/PartnerControls"/>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B60EB3-A9BD-4AC6-BA63-7CDBCA322C8C}">
  <ds:schemaRefs>
    <ds:schemaRef ds:uri="27d02c4f-4b43-4fd5-9a63-f3f786017993"/>
    <ds:schemaRef ds:uri="http://purl.org/dc/elements/1.1/"/>
    <ds:schemaRef ds:uri="http://schemas.microsoft.com/office/2006/metadata/properties"/>
    <ds:schemaRef ds:uri="d0edcf33-1dac-4441-b95c-f907b17dc2eb"/>
    <ds:schemaRef ds:uri="http://schemas.microsoft.com/sharepoint/v4"/>
    <ds:schemaRef ds:uri="http://purl.org/dc/terms/"/>
    <ds:schemaRef ds:uri="http://schemas.microsoft.com/office/2006/documentManagement/types"/>
    <ds:schemaRef ds:uri="http://schemas.microsoft.com/office/infopath/2007/PartnerControls"/>
    <ds:schemaRef ds:uri="http://purl.org/dc/dcmitype/"/>
    <ds:schemaRef ds:uri="http://schemas.openxmlformats.org/package/2006/metadata/core-properties"/>
    <ds:schemaRef ds:uri="1e64f69c-dbe9-49f9-a274-5f5439497c3a"/>
    <ds:schemaRef ds:uri="http://www.w3.org/XML/1998/namespace"/>
  </ds:schemaRefs>
</ds:datastoreItem>
</file>

<file path=customXml/itemProps2.xml><?xml version="1.0" encoding="utf-8"?>
<ds:datastoreItem xmlns:ds="http://schemas.openxmlformats.org/officeDocument/2006/customXml" ds:itemID="{70968877-B643-4349-A65B-ECEF20AEDD78}">
  <ds:schemaRefs>
    <ds:schemaRef ds:uri="http://schemas.microsoft.com/sharepoint/v3/contenttype/forms"/>
  </ds:schemaRefs>
</ds:datastoreItem>
</file>

<file path=customXml/itemProps3.xml><?xml version="1.0" encoding="utf-8"?>
<ds:datastoreItem xmlns:ds="http://schemas.openxmlformats.org/officeDocument/2006/customXml" ds:itemID="{90E9594B-80EF-4165-945E-701CD1C2CFB0}">
  <ds:schemaRefs>
    <ds:schemaRef ds:uri="http://schemas.microsoft.com/office/2006/metadata/longProperties"/>
  </ds:schemaRefs>
</ds:datastoreItem>
</file>

<file path=customXml/itemProps4.xml><?xml version="1.0" encoding="utf-8"?>
<ds:datastoreItem xmlns:ds="http://schemas.openxmlformats.org/officeDocument/2006/customXml" ds:itemID="{1B55613C-75A3-4E16-8D9C-D682E530CE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d02c4f-4b43-4fd5-9a63-f3f786017993"/>
    <ds:schemaRef ds:uri="d0edcf33-1dac-4441-b95c-f907b17dc2eb"/>
    <ds:schemaRef ds:uri="http://schemas.microsoft.com/sharepoint/v4"/>
    <ds:schemaRef ds:uri="1e64f69c-dbe9-49f9-a274-5f5439497c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5C62EE9-943A-40F1-98E0-22B7D6CCF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iecstd.dot</Template>
  <TotalTime>2</TotalTime>
  <Pages>163</Pages>
  <Words>63623</Words>
  <Characters>362652</Characters>
  <Application>Microsoft Office Word</Application>
  <DocSecurity>0</DocSecurity>
  <Lines>3022</Lines>
  <Paragraphs>850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OPC Unified Architecture</vt:lpstr>
      <vt:lpstr>OPC Unified Architecture</vt:lpstr>
    </vt:vector>
  </TitlesOfParts>
  <Manager>OPC UA WG</Manager>
  <Company>OPC Foundation</Company>
  <LinksUpToDate>false</LinksUpToDate>
  <CharactersWithSpaces>425425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OPC Unified Architecture</dc:title>
  <dc:subject>Industrial Communications</dc:subject>
  <dc:creator>Matthias Damm</dc:creator>
  <cp:keywords/>
  <dc:description/>
  <cp:lastModifiedBy>Jim Luth</cp:lastModifiedBy>
  <cp:revision>5</cp:revision>
  <cp:lastPrinted>2018-01-09T23:07:00Z</cp:lastPrinted>
  <dcterms:created xsi:type="dcterms:W3CDTF">2018-02-09T15:49:00Z</dcterms:created>
  <dcterms:modified xsi:type="dcterms:W3CDTF">2018-02-09T17:06:00Z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PCVersion">
    <vt:lpwstr>1.04</vt:lpwstr>
  </property>
  <property fmtid="{D5CDD505-2E9C-101B-9397-08002B2CF9AE}" pid="3" name="OPCReleaseType">
    <vt:lpwstr>Release</vt:lpwstr>
  </property>
  <property fmtid="{D5CDD505-2E9C-101B-9397-08002B2CF9AE}" pid="4" name="Date completed">
    <vt:lpwstr>February 06, 2018</vt:lpwstr>
  </property>
  <property fmtid="{D5CDD505-2E9C-101B-9397-08002B2CF9AE}" pid="5" name="Part Name">
    <vt:lpwstr>PubSub</vt:lpwstr>
  </property>
  <property fmtid="{D5CDD505-2E9C-101B-9397-08002B2CF9AE}" pid="6" name="Part Number">
    <vt:lpwstr>Part 14</vt:lpwstr>
  </property>
  <property fmtid="{D5CDD505-2E9C-101B-9397-08002B2CF9AE}" pid="7" name="HeaderLeft">
    <vt:lpwstr>OPC Unified Architecture, Part 14</vt:lpwstr>
  </property>
  <property fmtid="{D5CDD505-2E9C-101B-9397-08002B2CF9AE}" pid="8" name="HeaderRight">
    <vt:lpwstr>Release 1.04</vt:lpwstr>
  </property>
  <property fmtid="{D5CDD505-2E9C-101B-9397-08002B2CF9AE}" pid="9" name="Part2Desc">
    <vt:lpwstr>OPC UA Specification: Part 2 – Security Model</vt:lpwstr>
  </property>
  <property fmtid="{D5CDD505-2E9C-101B-9397-08002B2CF9AE}" pid="10" name="Part2URL">
    <vt:lpwstr>http://www.opcfoundation.org/UA/Part2/</vt:lpwstr>
  </property>
  <property fmtid="{D5CDD505-2E9C-101B-9397-08002B2CF9AE}" pid="11" name="Part3Desc">
    <vt:lpwstr>OPC UA Specification: Part 3 – Address Space Model</vt:lpwstr>
  </property>
  <property fmtid="{D5CDD505-2E9C-101B-9397-08002B2CF9AE}" pid="12" name="Part3URL">
    <vt:lpwstr>http://www.opcfoundation.org/UA/Part3/</vt:lpwstr>
  </property>
  <property fmtid="{D5CDD505-2E9C-101B-9397-08002B2CF9AE}" pid="13" name="Part4Desc">
    <vt:lpwstr>OPC UA Specification: Part 4 – Services</vt:lpwstr>
  </property>
  <property fmtid="{D5CDD505-2E9C-101B-9397-08002B2CF9AE}" pid="14" name="Part4URL">
    <vt:lpwstr>http://www.opcfoundation.org/UA/Part4/</vt:lpwstr>
  </property>
  <property fmtid="{D5CDD505-2E9C-101B-9397-08002B2CF9AE}" pid="15" name="Part5Desc">
    <vt:lpwstr>OPC UA Specification: Part 5 – Information Model</vt:lpwstr>
  </property>
  <property fmtid="{D5CDD505-2E9C-101B-9397-08002B2CF9AE}" pid="16" name="Part5URL">
    <vt:lpwstr>http://www.opcfoundation.org/UA/Part5/</vt:lpwstr>
  </property>
  <property fmtid="{D5CDD505-2E9C-101B-9397-08002B2CF9AE}" pid="17" name="Part6Desc">
    <vt:lpwstr>OPC UA Specification: Part 6 – Mappings</vt:lpwstr>
  </property>
  <property fmtid="{D5CDD505-2E9C-101B-9397-08002B2CF9AE}" pid="18" name="Part6URL">
    <vt:lpwstr>http://www.opcfoundation.org/UA/Part6/</vt:lpwstr>
  </property>
  <property fmtid="{D5CDD505-2E9C-101B-9397-08002B2CF9AE}" pid="19" name="Part7Desc">
    <vt:lpwstr>OPC UA Specification: Part 7 – Profiles</vt:lpwstr>
  </property>
  <property fmtid="{D5CDD505-2E9C-101B-9397-08002B2CF9AE}" pid="20" name="Part7URL">
    <vt:lpwstr>http://www.opcfoundation.org/UA/Part7/</vt:lpwstr>
  </property>
  <property fmtid="{D5CDD505-2E9C-101B-9397-08002B2CF9AE}" pid="21" name="Part8Desc">
    <vt:lpwstr>OPC UA Specification: Part 8 – Data Access</vt:lpwstr>
  </property>
  <property fmtid="{D5CDD505-2E9C-101B-9397-08002B2CF9AE}" pid="22" name="Part8URL">
    <vt:lpwstr>http://www.opcfoundation.org/UA/Part8/</vt:lpwstr>
  </property>
  <property fmtid="{D5CDD505-2E9C-101B-9397-08002B2CF9AE}" pid="23" name="Part9Desc">
    <vt:lpwstr>OPC UA Specification: Part 9 – Alarms and Conditions</vt:lpwstr>
  </property>
  <property fmtid="{D5CDD505-2E9C-101B-9397-08002B2CF9AE}" pid="24" name="Part9URL">
    <vt:lpwstr>http://www.opcfoundation.org/UA/Part9/</vt:lpwstr>
  </property>
  <property fmtid="{D5CDD505-2E9C-101B-9397-08002B2CF9AE}" pid="25" name="Part10Desc">
    <vt:lpwstr>OPC UA Specification: Part 10 – Programs</vt:lpwstr>
  </property>
  <property fmtid="{D5CDD505-2E9C-101B-9397-08002B2CF9AE}" pid="26" name="Part10URL">
    <vt:lpwstr>http://www.opcfoundation.org/UA/Part10/</vt:lpwstr>
  </property>
  <property fmtid="{D5CDD505-2E9C-101B-9397-08002B2CF9AE}" pid="27" name="Part11Desc">
    <vt:lpwstr>OPC UA Specification: Part 11 – Historical Access</vt:lpwstr>
  </property>
  <property fmtid="{D5CDD505-2E9C-101B-9397-08002B2CF9AE}" pid="28" name="Part11URL">
    <vt:lpwstr>http://www.opcfoundation.org/UA/Part11/</vt:lpwstr>
  </property>
  <property fmtid="{D5CDD505-2E9C-101B-9397-08002B2CF9AE}" pid="29" name="Part12Desc">
    <vt:lpwstr>OPC UA Specification: Part 12 – Discovery</vt:lpwstr>
  </property>
  <property fmtid="{D5CDD505-2E9C-101B-9397-08002B2CF9AE}" pid="30" name="Part12URL">
    <vt:lpwstr>http://www.opcfoundation.org/UA/Part12/</vt:lpwstr>
  </property>
  <property fmtid="{D5CDD505-2E9C-101B-9397-08002B2CF9AE}" pid="31" name="Part1Desc">
    <vt:lpwstr>OPC UA Specification: Part 1 – Concepts</vt:lpwstr>
  </property>
  <property fmtid="{D5CDD505-2E9C-101B-9397-08002B2CF9AE}" pid="32" name="Part1URL">
    <vt:lpwstr>http://www.opcfoundation.org/UA/Part1/</vt:lpwstr>
  </property>
  <property fmtid="{D5CDD505-2E9C-101B-9397-08002B2CF9AE}" pid="33" name="Part13URL">
    <vt:lpwstr>http://www.opcfoundation.org/UA/Part13/</vt:lpwstr>
  </property>
  <property fmtid="{D5CDD505-2E9C-101B-9397-08002B2CF9AE}" pid="34" name="Part13Desc">
    <vt:lpwstr>OPC UA Specification: Part 13 – Aggregates</vt:lpwstr>
  </property>
  <property fmtid="{D5CDD505-2E9C-101B-9397-08002B2CF9AE}" pid="35" name="Formatted by IEC">
    <vt:lpwstr/>
  </property>
  <property fmtid="{D5CDD505-2E9C-101B-9397-08002B2CF9AE}" pid="36" name="_Category">
    <vt:lpwstr/>
  </property>
  <property fmtid="{D5CDD505-2E9C-101B-9397-08002B2CF9AE}" pid="37" name="Categories">
    <vt:lpwstr/>
  </property>
  <property fmtid="{D5CDD505-2E9C-101B-9397-08002B2CF9AE}" pid="38" name="Approval Level">
    <vt:lpwstr/>
  </property>
  <property fmtid="{D5CDD505-2E9C-101B-9397-08002B2CF9AE}" pid="39" name="Keywords">
    <vt:lpwstr/>
  </property>
  <property fmtid="{D5CDD505-2E9C-101B-9397-08002B2CF9AE}" pid="40" name="_Author">
    <vt:lpwstr>Matthias Damm</vt:lpwstr>
  </property>
  <property fmtid="{D5CDD505-2E9C-101B-9397-08002B2CF9AE}" pid="41" name="_Comments">
    <vt:lpwstr/>
  </property>
  <property fmtid="{D5CDD505-2E9C-101B-9397-08002B2CF9AE}" pid="42" name="Assigned To">
    <vt:lpwstr/>
  </property>
  <property fmtid="{D5CDD505-2E9C-101B-9397-08002B2CF9AE}" pid="43" name="Subject">
    <vt:lpwstr>Industrial Communications</vt:lpwstr>
  </property>
  <property fmtid="{D5CDD505-2E9C-101B-9397-08002B2CF9AE}" pid="44" name="ContentTypeId">
    <vt:lpwstr>0x010100DA509BA2547FC947B242B3A3DD6B94A8</vt:lpwstr>
  </property>
  <property fmtid="{D5CDD505-2E9C-101B-9397-08002B2CF9AE}" pid="45" name="_NewReviewCycle">
    <vt:lpwstr/>
  </property>
</Properties>
</file>